
<file path=[Content_Types].xml><?xml version="1.0" encoding="utf-8"?>
<Types xmlns="http://schemas.openxmlformats.org/package/2006/content-types">
  <Default Extension="1&amp;Size=2&amp;Lang=A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23E17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C23E17" w:rsidRDefault="006B3E27" w:rsidP="009867A8">
            <w:pPr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C23E17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C23E17">
              <w:rPr>
                <w:rFonts w:hint="cs"/>
                <w:sz w:val="40"/>
                <w:szCs w:val="40"/>
                <w:rtl/>
              </w:rPr>
              <w:t>الأمم</w:t>
            </w:r>
            <w:r w:rsidR="004A61FC" w:rsidRPr="00C23E17">
              <w:rPr>
                <w:rFonts w:hint="cs"/>
                <w:rtl/>
              </w:rPr>
              <w:t xml:space="preserve"> </w:t>
            </w:r>
            <w:r w:rsidRPr="00C23E17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23E17" w:rsidRDefault="00533C42" w:rsidP="00717BC1">
            <w:pPr>
              <w:bidi w:val="0"/>
              <w:spacing w:after="20"/>
              <w:jc w:val="left"/>
              <w:rPr>
                <w:szCs w:val="20"/>
              </w:rPr>
            </w:pPr>
            <w:r w:rsidRPr="00C23E17">
              <w:rPr>
                <w:sz w:val="40"/>
                <w:szCs w:val="20"/>
              </w:rPr>
              <w:t>CCPR</w:t>
            </w:r>
            <w:r w:rsidRPr="00C23E17">
              <w:rPr>
                <w:szCs w:val="20"/>
              </w:rPr>
              <w:t>/C/</w:t>
            </w:r>
            <w:r w:rsidRPr="00C23E17">
              <w:t>127</w:t>
            </w:r>
            <w:r w:rsidRPr="00C23E17">
              <w:rPr>
                <w:szCs w:val="20"/>
              </w:rPr>
              <w:t>/</w:t>
            </w:r>
            <w:r w:rsidRPr="00C23E17">
              <w:t>2</w:t>
            </w:r>
            <w:r w:rsidRPr="00C23E17">
              <w:rPr>
                <w:szCs w:val="20"/>
              </w:rPr>
              <w:t>/Add.</w:t>
            </w:r>
            <w:r w:rsidRPr="00C23E17">
              <w:t>1</w:t>
            </w:r>
          </w:p>
        </w:tc>
      </w:tr>
      <w:tr w:rsidR="006B3E27" w:rsidRPr="00C23E17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C23E17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C23E17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C23E17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C23E17">
              <w:rPr>
                <w:rFonts w:hint="cs"/>
                <w:b/>
                <w:bCs/>
                <w:sz w:val="56"/>
                <w:szCs w:val="56"/>
                <w:rtl/>
              </w:rPr>
              <w:t>العهد</w:t>
            </w:r>
            <w:r w:rsidR="004A61FC" w:rsidRPr="00C23E17">
              <w:rPr>
                <w:rFonts w:hint="cs"/>
                <w:rtl/>
              </w:rPr>
              <w:t xml:space="preserve"> </w:t>
            </w:r>
            <w:r w:rsidRPr="00C23E17">
              <w:rPr>
                <w:rFonts w:hint="cs"/>
                <w:b/>
                <w:bCs/>
                <w:sz w:val="56"/>
                <w:szCs w:val="56"/>
                <w:rtl/>
              </w:rPr>
              <w:t>الدولي</w:t>
            </w:r>
            <w:r w:rsidR="004A61FC" w:rsidRPr="00C23E17">
              <w:rPr>
                <w:rFonts w:hint="cs"/>
                <w:rtl/>
              </w:rPr>
              <w:t xml:space="preserve"> </w:t>
            </w:r>
            <w:r w:rsidRPr="00C23E17">
              <w:rPr>
                <w:rFonts w:hint="cs"/>
                <w:b/>
                <w:bCs/>
                <w:sz w:val="56"/>
                <w:szCs w:val="56"/>
                <w:rtl/>
              </w:rPr>
              <w:t>الخاص</w:t>
            </w:r>
            <w:r w:rsidR="004A61FC" w:rsidRPr="00C23E17">
              <w:rPr>
                <w:rFonts w:hint="cs"/>
                <w:rtl/>
              </w:rPr>
              <w:t xml:space="preserve"> </w:t>
            </w:r>
            <w:r w:rsidRPr="00C23E17">
              <w:rPr>
                <w:rFonts w:hint="cs"/>
                <w:b/>
                <w:bCs/>
                <w:sz w:val="56"/>
                <w:szCs w:val="56"/>
                <w:rtl/>
              </w:rPr>
              <w:t>بالحقوق</w:t>
            </w:r>
            <w:r w:rsidR="004A61FC" w:rsidRPr="00C23E17">
              <w:rPr>
                <w:rFonts w:hint="cs"/>
                <w:rtl/>
              </w:rPr>
              <w:t xml:space="preserve"> </w:t>
            </w:r>
            <w:r w:rsidRPr="00C23E17">
              <w:rPr>
                <w:rFonts w:hint="cs"/>
                <w:b/>
                <w:bCs/>
                <w:sz w:val="56"/>
                <w:szCs w:val="56"/>
                <w:rtl/>
              </w:rPr>
              <w:t>المدنية</w:t>
            </w:r>
            <w:r w:rsidR="004A61FC" w:rsidRPr="00C23E17">
              <w:rPr>
                <w:rFonts w:hint="cs"/>
                <w:rtl/>
              </w:rPr>
              <w:t xml:space="preserve"> </w:t>
            </w:r>
            <w:r w:rsidRPr="00C23E17">
              <w:rPr>
                <w:rFonts w:hint="cs"/>
                <w:b/>
                <w:bCs/>
                <w:sz w:val="56"/>
                <w:szCs w:val="5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C23E17" w:rsidRDefault="00717BC1" w:rsidP="00717BC1">
            <w:pPr>
              <w:bidi w:val="0"/>
              <w:spacing w:before="240"/>
              <w:jc w:val="left"/>
              <w:rPr>
                <w:szCs w:val="20"/>
              </w:rPr>
            </w:pPr>
            <w:r w:rsidRPr="00C23E17">
              <w:rPr>
                <w:szCs w:val="20"/>
              </w:rPr>
              <w:t>Distr.:</w:t>
            </w:r>
            <w:r w:rsidR="004A61FC" w:rsidRPr="00C23E17">
              <w:t xml:space="preserve"> </w:t>
            </w:r>
            <w:r w:rsidRPr="00C23E17">
              <w:rPr>
                <w:szCs w:val="20"/>
              </w:rPr>
              <w:t>General</w:t>
            </w:r>
          </w:p>
          <w:p w:rsidR="00717BC1" w:rsidRPr="00C23E17" w:rsidRDefault="00717BC1" w:rsidP="00717BC1">
            <w:pPr>
              <w:bidi w:val="0"/>
              <w:jc w:val="left"/>
              <w:rPr>
                <w:szCs w:val="20"/>
              </w:rPr>
            </w:pPr>
            <w:r w:rsidRPr="00C23E17">
              <w:t>29</w:t>
            </w:r>
            <w:r w:rsidR="004A61FC" w:rsidRPr="00C23E17">
              <w:t xml:space="preserve"> </w:t>
            </w:r>
            <w:r w:rsidRPr="00C23E17">
              <w:rPr>
                <w:szCs w:val="20"/>
              </w:rPr>
              <w:t>January</w:t>
            </w:r>
            <w:r w:rsidR="004A61FC" w:rsidRPr="00C23E17">
              <w:t xml:space="preserve"> </w:t>
            </w:r>
            <w:r w:rsidRPr="00C23E17">
              <w:t>2020</w:t>
            </w:r>
          </w:p>
          <w:p w:rsidR="00717BC1" w:rsidRPr="00C23E17" w:rsidRDefault="00717BC1" w:rsidP="00717BC1">
            <w:pPr>
              <w:bidi w:val="0"/>
              <w:jc w:val="left"/>
              <w:rPr>
                <w:szCs w:val="20"/>
              </w:rPr>
            </w:pPr>
            <w:r w:rsidRPr="00C23E17">
              <w:rPr>
                <w:szCs w:val="20"/>
              </w:rPr>
              <w:t>Arabic</w:t>
            </w:r>
          </w:p>
          <w:p w:rsidR="00717BC1" w:rsidRPr="00C23E17" w:rsidRDefault="00717BC1" w:rsidP="00717BC1">
            <w:pPr>
              <w:bidi w:val="0"/>
              <w:jc w:val="left"/>
              <w:rPr>
                <w:szCs w:val="20"/>
              </w:rPr>
            </w:pPr>
            <w:r w:rsidRPr="00C23E17">
              <w:rPr>
                <w:szCs w:val="20"/>
              </w:rPr>
              <w:t>Original:</w:t>
            </w:r>
            <w:r w:rsidR="004A61FC" w:rsidRPr="00C23E17">
              <w:t xml:space="preserve"> </w:t>
            </w:r>
            <w:r w:rsidRPr="00C23E17">
              <w:rPr>
                <w:szCs w:val="20"/>
              </w:rPr>
              <w:t>English</w:t>
            </w:r>
          </w:p>
        </w:tc>
      </w:tr>
    </w:tbl>
    <w:p w:rsidR="00717BC1" w:rsidRPr="00C23E17" w:rsidRDefault="00717BC1" w:rsidP="00717BC1">
      <w:pPr>
        <w:spacing w:before="120" w:line="380" w:lineRule="exact"/>
        <w:rPr>
          <w:rFonts w:eastAsiaTheme="minorEastAsia" w:cs="Times New Roman"/>
          <w:b/>
          <w:bCs/>
          <w:sz w:val="30"/>
          <w:rtl/>
          <w:lang w:val="ar-SA" w:eastAsia="zh-TW"/>
        </w:rPr>
      </w:pPr>
      <w:r w:rsidRPr="00C23E17">
        <w:rPr>
          <w:b/>
          <w:bCs/>
          <w:sz w:val="26"/>
          <w:szCs w:val="36"/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b/>
          <w:bCs/>
          <w:sz w:val="26"/>
          <w:szCs w:val="36"/>
          <w:rtl/>
        </w:rPr>
        <w:t>المعنية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sz w:val="26"/>
          <w:szCs w:val="36"/>
          <w:rtl/>
        </w:rPr>
        <w:t>بحقوق</w:t>
      </w:r>
      <w:r w:rsidR="004A61FC" w:rsidRPr="00C23E17">
        <w:rPr>
          <w:rtl/>
        </w:rPr>
        <w:t xml:space="preserve"> </w:t>
      </w:r>
      <w:r w:rsidRPr="00C23E17">
        <w:rPr>
          <w:b/>
          <w:bCs/>
          <w:sz w:val="26"/>
          <w:szCs w:val="36"/>
          <w:rtl/>
        </w:rPr>
        <w:t>الإنسان</w:t>
      </w:r>
    </w:p>
    <w:p w:rsidR="00717BC1" w:rsidRPr="00C23E17" w:rsidRDefault="00717BC1" w:rsidP="00717BC1">
      <w:pPr>
        <w:pStyle w:val="HChGA"/>
        <w:rPr>
          <w:rFonts w:cs="Times New Roman"/>
          <w:szCs w:val="28"/>
          <w:rtl/>
          <w:lang w:val="ar-SA" w:eastAsia="zh-TW"/>
        </w:rPr>
      </w:pPr>
      <w:r w:rsidRPr="00C23E17">
        <w:rPr>
          <w:rtl/>
        </w:rPr>
        <w:tab/>
      </w:r>
      <w:r w:rsidRPr="00C23E17">
        <w:rPr>
          <w:rtl/>
        </w:rPr>
        <w:tab/>
        <w:t>تقرير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متابعة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الملاحظات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الختامية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الإنسان</w:t>
      </w:r>
      <w:r w:rsidR="005A73FC" w:rsidRPr="00C23E17">
        <w:rPr>
          <w:rStyle w:val="FootnoteReference"/>
          <w:sz w:val="22"/>
          <w:szCs w:val="30"/>
          <w:vertAlign w:val="baseline"/>
          <w:rtl/>
        </w:rPr>
        <w:footnoteReference w:customMarkFollows="1" w:id="1"/>
        <w:t>*</w:t>
      </w:r>
      <w:bookmarkStart w:id="0" w:name="_Toc506807534"/>
      <w:bookmarkEnd w:id="0"/>
    </w:p>
    <w:p w:rsidR="00717BC1" w:rsidRPr="00C23E17" w:rsidRDefault="00717BC1" w:rsidP="00717BC1">
      <w:pPr>
        <w:pStyle w:val="H1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إضافة</w:t>
      </w:r>
    </w:p>
    <w:p w:rsidR="00717BC1" w:rsidRPr="00C23E17" w:rsidRDefault="00717BC1" w:rsidP="00717BC1">
      <w:pPr>
        <w:pStyle w:val="HCh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تقييم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المتعلقة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بمتابعة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الملاحظات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الختامية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غانا</w:t>
      </w:r>
    </w:p>
    <w:p w:rsidR="00717BC1" w:rsidRPr="008A078C" w:rsidRDefault="00717BC1" w:rsidP="00F07098">
      <w:pPr>
        <w:pStyle w:val="SingleTxtGA"/>
        <w:tabs>
          <w:tab w:val="clear" w:pos="2608"/>
          <w:tab w:val="clear" w:pos="3289"/>
          <w:tab w:val="clear" w:pos="3969"/>
          <w:tab w:val="clear" w:pos="4649"/>
          <w:tab w:val="clear" w:pos="5330"/>
          <w:tab w:val="left" w:pos="5528"/>
        </w:tabs>
        <w:spacing w:after="0"/>
        <w:ind w:left="5217" w:hanging="3289"/>
        <w:rPr>
          <w:rFonts w:eastAsiaTheme="minorEastAsia"/>
          <w:spacing w:val="-6"/>
          <w:rtl/>
          <w:lang w:val="ar-SA" w:eastAsia="zh-TW"/>
        </w:rPr>
      </w:pPr>
      <w:r w:rsidRPr="00C23E17">
        <w:rPr>
          <w:i/>
          <w:iCs/>
          <w:rtl/>
        </w:rPr>
        <w:t>الملاحظات</w:t>
      </w:r>
      <w:r w:rsidR="004A61FC" w:rsidRPr="00C23E17">
        <w:rPr>
          <w:rtl/>
        </w:rPr>
        <w:t xml:space="preserve"> </w:t>
      </w:r>
      <w:r w:rsidRPr="00C23E17">
        <w:rPr>
          <w:i/>
          <w:iCs/>
          <w:rtl/>
        </w:rPr>
        <w:t>الختامية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ab/>
      </w:r>
      <w:hyperlink r:id="rId9" w:history="1">
        <w:r w:rsidR="00026B4B" w:rsidRPr="008A078C">
          <w:rPr>
            <w:rStyle w:val="Hyperlink"/>
            <w:rFonts w:eastAsiaTheme="minorEastAsia"/>
            <w:spacing w:val="-6"/>
            <w:u w:val="none"/>
          </w:rPr>
          <w:t>CCPR/C/GHA/CO/1</w:t>
        </w:r>
      </w:hyperlink>
      <w:r w:rsidRPr="008A078C">
        <w:rPr>
          <w:spacing w:val="-6"/>
          <w:rtl/>
        </w:rPr>
        <w:t>،</w:t>
      </w:r>
      <w:r w:rsidR="004A61FC" w:rsidRPr="008A078C">
        <w:rPr>
          <w:spacing w:val="-6"/>
          <w:rtl/>
        </w:rPr>
        <w:t xml:space="preserve"> </w:t>
      </w:r>
      <w:r w:rsidRPr="008A078C">
        <w:rPr>
          <w:spacing w:val="-6"/>
          <w:rtl/>
        </w:rPr>
        <w:t>8</w:t>
      </w:r>
      <w:r w:rsidR="004A61FC" w:rsidRPr="008A078C">
        <w:rPr>
          <w:spacing w:val="-6"/>
          <w:rtl/>
        </w:rPr>
        <w:t xml:space="preserve"> </w:t>
      </w:r>
      <w:r w:rsidRPr="008A078C">
        <w:rPr>
          <w:spacing w:val="-6"/>
          <w:rtl/>
        </w:rPr>
        <w:t>تموز/يوليه</w:t>
      </w:r>
      <w:r w:rsidR="004A61FC" w:rsidRPr="008A078C">
        <w:rPr>
          <w:spacing w:val="-6"/>
          <w:rtl/>
        </w:rPr>
        <w:t xml:space="preserve"> </w:t>
      </w:r>
      <w:r w:rsidRPr="008A078C">
        <w:rPr>
          <w:spacing w:val="-6"/>
          <w:rtl/>
        </w:rPr>
        <w:t>2016</w:t>
      </w:r>
    </w:p>
    <w:p w:rsidR="00717BC1" w:rsidRPr="00C23E17" w:rsidRDefault="00717BC1" w:rsidP="007734D6">
      <w:pPr>
        <w:pStyle w:val="SingleTxtGA"/>
        <w:tabs>
          <w:tab w:val="left" w:pos="5528"/>
        </w:tabs>
        <w:ind w:left="5217" w:hanging="3289"/>
        <w:rPr>
          <w:rFonts w:eastAsiaTheme="minorEastAsia" w:cs="Times New Roman"/>
          <w:i/>
          <w:iCs/>
          <w:sz w:val="30"/>
          <w:rtl/>
          <w:lang w:val="ar-SA" w:eastAsia="zh-TW"/>
        </w:rPr>
      </w:pPr>
      <w:r w:rsidRPr="00C23E17">
        <w:rPr>
          <w:i/>
          <w:iCs/>
          <w:sz w:val="30"/>
          <w:rtl/>
        </w:rPr>
        <w:t>(الدورة</w:t>
      </w:r>
      <w:r w:rsidR="004A61FC" w:rsidRPr="00C23E17">
        <w:rPr>
          <w:rtl/>
        </w:rPr>
        <w:t xml:space="preserve"> </w:t>
      </w:r>
      <w:r w:rsidRPr="00C23E17">
        <w:rPr>
          <w:i/>
          <w:iCs/>
          <w:sz w:val="30"/>
          <w:rtl/>
        </w:rPr>
        <w:t>117</w:t>
      </w:r>
      <w:r w:rsidRPr="00C23E17">
        <w:rPr>
          <w:rFonts w:ascii="Traditional Arabic"/>
          <w:i/>
          <w:iCs/>
          <w:sz w:val="30"/>
          <w:rtl/>
        </w:rPr>
        <w:t>)</w:t>
      </w:r>
      <w:r w:rsidR="009418E0">
        <w:rPr>
          <w:rFonts w:ascii="Traditional Arabic" w:hint="cs"/>
          <w:i/>
          <w:iCs/>
          <w:sz w:val="30"/>
          <w:rtl/>
        </w:rPr>
        <w:t>:</w:t>
      </w:r>
    </w:p>
    <w:p w:rsidR="00717BC1" w:rsidRPr="00C23E17" w:rsidRDefault="00717BC1" w:rsidP="007734D6">
      <w:pPr>
        <w:pStyle w:val="SingleTxtGA"/>
        <w:tabs>
          <w:tab w:val="clear" w:pos="2608"/>
          <w:tab w:val="clear" w:pos="3289"/>
          <w:tab w:val="clear" w:pos="3969"/>
          <w:tab w:val="clear" w:pos="4649"/>
          <w:tab w:val="clear" w:pos="5330"/>
          <w:tab w:val="left" w:pos="5528"/>
        </w:tabs>
        <w:ind w:left="5217" w:hanging="3289"/>
        <w:rPr>
          <w:spacing w:val="-5"/>
          <w:rtl/>
        </w:rPr>
      </w:pPr>
      <w:r w:rsidRPr="00C23E17">
        <w:rPr>
          <w:i/>
          <w:iCs/>
          <w:rtl/>
        </w:rPr>
        <w:t>الفقرات</w:t>
      </w:r>
      <w:r w:rsidR="004A61FC" w:rsidRPr="00C23E17">
        <w:rPr>
          <w:rtl/>
        </w:rPr>
        <w:t xml:space="preserve"> </w:t>
      </w:r>
      <w:r w:rsidRPr="00C23E17">
        <w:rPr>
          <w:i/>
          <w:iCs/>
          <w:rtl/>
        </w:rPr>
        <w:t>المشمولة</w:t>
      </w:r>
      <w:r w:rsidR="004A61FC" w:rsidRPr="00C23E17">
        <w:rPr>
          <w:rtl/>
        </w:rPr>
        <w:t xml:space="preserve"> </w:t>
      </w:r>
      <w:r w:rsidRPr="00C23E17">
        <w:rPr>
          <w:i/>
          <w:iCs/>
          <w:rtl/>
        </w:rPr>
        <w:t>بالمتابعة:</w:t>
      </w:r>
      <w:r w:rsidRPr="00C23E17">
        <w:rPr>
          <w:rtl/>
        </w:rPr>
        <w:tab/>
        <w:t>18</w:t>
      </w:r>
      <w:r w:rsidR="004A61FC" w:rsidRPr="00C23E17">
        <w:rPr>
          <w:rtl/>
        </w:rPr>
        <w:t xml:space="preserve"> </w:t>
      </w:r>
      <w:r w:rsidRPr="00C23E17">
        <w:rPr>
          <w:rtl/>
        </w:rPr>
        <w:t>و28</w:t>
      </w:r>
      <w:r w:rsidR="004A61FC" w:rsidRPr="00C23E17">
        <w:rPr>
          <w:rtl/>
        </w:rPr>
        <w:t xml:space="preserve"> </w:t>
      </w:r>
      <w:r w:rsidRPr="00C23E17">
        <w:rPr>
          <w:spacing w:val="-5"/>
          <w:rtl/>
        </w:rPr>
        <w:t>و30</w:t>
      </w:r>
    </w:p>
    <w:p w:rsidR="00717BC1" w:rsidRPr="00C23E17" w:rsidRDefault="00717BC1" w:rsidP="007734D6">
      <w:pPr>
        <w:pStyle w:val="SingleTxtGA"/>
        <w:tabs>
          <w:tab w:val="clear" w:pos="2608"/>
          <w:tab w:val="clear" w:pos="3289"/>
          <w:tab w:val="clear" w:pos="3969"/>
          <w:tab w:val="clear" w:pos="4649"/>
          <w:tab w:val="clear" w:pos="5330"/>
          <w:tab w:val="left" w:pos="5528"/>
        </w:tabs>
        <w:ind w:left="5217" w:hanging="3289"/>
        <w:jc w:val="left"/>
        <w:rPr>
          <w:spacing w:val="-5"/>
          <w:rtl/>
        </w:rPr>
      </w:pPr>
      <w:r w:rsidRPr="00C23E17">
        <w:rPr>
          <w:i/>
          <w:iCs/>
          <w:rtl/>
        </w:rPr>
        <w:t>الرد</w:t>
      </w:r>
      <w:r w:rsidR="004A61FC" w:rsidRPr="00C23E17">
        <w:rPr>
          <w:rtl/>
        </w:rPr>
        <w:t xml:space="preserve"> </w:t>
      </w:r>
      <w:r w:rsidRPr="00C23E17">
        <w:rPr>
          <w:i/>
          <w:iCs/>
          <w:rtl/>
        </w:rPr>
        <w:t>الوارد</w:t>
      </w:r>
      <w:r w:rsidR="004A61FC" w:rsidRPr="00C23E17">
        <w:rPr>
          <w:rtl/>
        </w:rPr>
        <w:t xml:space="preserve"> </w:t>
      </w:r>
      <w:r w:rsidRPr="00C23E17">
        <w:rPr>
          <w:i/>
          <w:iCs/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i/>
          <w:iCs/>
          <w:rtl/>
        </w:rPr>
        <w:t>إطار</w:t>
      </w:r>
      <w:r w:rsidR="004A61FC" w:rsidRPr="00C23E17">
        <w:rPr>
          <w:rtl/>
        </w:rPr>
        <w:t xml:space="preserve"> </w:t>
      </w:r>
      <w:r w:rsidRPr="00C23E17">
        <w:rPr>
          <w:i/>
          <w:iCs/>
          <w:rtl/>
        </w:rPr>
        <w:t>المتابعة:</w:t>
      </w:r>
      <w:r w:rsidRPr="00C23E17">
        <w:rPr>
          <w:rtl/>
        </w:rPr>
        <w:tab/>
      </w:r>
      <w:hyperlink r:id="rId10" w:history="1">
        <w:r w:rsidR="00026B4B" w:rsidRPr="00E75B2D">
          <w:rPr>
            <w:rStyle w:val="Hyperlink"/>
            <w:rFonts w:eastAsiaTheme="minorEastAsia"/>
            <w:spacing w:val="-2"/>
            <w:u w:val="none"/>
          </w:rPr>
          <w:t>CCPR/C/GHA/CO/1/Add.1</w:t>
        </w:r>
      </w:hyperlink>
      <w:r w:rsidRPr="00E75B2D">
        <w:rPr>
          <w:spacing w:val="-2"/>
          <w:rtl/>
        </w:rPr>
        <w:t>،</w:t>
      </w:r>
      <w:r w:rsidR="004A61FC" w:rsidRPr="00E75B2D">
        <w:rPr>
          <w:spacing w:val="-2"/>
          <w:rtl/>
        </w:rPr>
        <w:t xml:space="preserve"> </w:t>
      </w:r>
      <w:r w:rsidRPr="00E75B2D">
        <w:rPr>
          <w:spacing w:val="-2"/>
          <w:rtl/>
        </w:rPr>
        <w:t>27</w:t>
      </w:r>
      <w:r w:rsidR="004A61FC" w:rsidRPr="00E75B2D">
        <w:rPr>
          <w:spacing w:val="-2"/>
          <w:rtl/>
        </w:rPr>
        <w:t xml:space="preserve"> </w:t>
      </w:r>
      <w:r w:rsidRPr="00E75B2D">
        <w:rPr>
          <w:spacing w:val="-2"/>
          <w:rtl/>
        </w:rPr>
        <w:t>تشرين</w:t>
      </w:r>
      <w:r w:rsidR="004A61FC" w:rsidRPr="00E75B2D">
        <w:rPr>
          <w:spacing w:val="-2"/>
          <w:rtl/>
        </w:rPr>
        <w:t xml:space="preserve"> </w:t>
      </w:r>
      <w:r w:rsidRPr="00C23E17">
        <w:rPr>
          <w:rtl/>
        </w:rPr>
        <w:t>الثاني/نوفمبر</w:t>
      </w:r>
      <w:r w:rsidR="004A61FC" w:rsidRPr="00C23E17">
        <w:rPr>
          <w:rtl/>
        </w:rPr>
        <w:t xml:space="preserve"> </w:t>
      </w:r>
      <w:r w:rsidRPr="00C23E17">
        <w:rPr>
          <w:spacing w:val="-5"/>
          <w:rtl/>
        </w:rPr>
        <w:t>2017</w:t>
      </w:r>
      <w:r w:rsidR="004A61FC" w:rsidRPr="00C23E17">
        <w:rPr>
          <w:spacing w:val="-5"/>
          <w:rtl/>
        </w:rPr>
        <w:t xml:space="preserve"> </w:t>
      </w:r>
    </w:p>
    <w:p w:rsidR="00717BC1" w:rsidRPr="007734D6" w:rsidRDefault="00717BC1" w:rsidP="007734D6">
      <w:pPr>
        <w:pStyle w:val="SingleTxtGA"/>
        <w:tabs>
          <w:tab w:val="clear" w:pos="2608"/>
          <w:tab w:val="clear" w:pos="3289"/>
          <w:tab w:val="clear" w:pos="3969"/>
          <w:tab w:val="clear" w:pos="4649"/>
          <w:tab w:val="clear" w:pos="5330"/>
          <w:tab w:val="left" w:pos="5528"/>
        </w:tabs>
        <w:ind w:left="5217" w:hanging="3289"/>
        <w:rPr>
          <w:spacing w:val="-14"/>
          <w:rtl/>
        </w:rPr>
      </w:pPr>
      <w:r w:rsidRPr="00C23E17">
        <w:rPr>
          <w:i/>
          <w:iCs/>
          <w:rtl/>
        </w:rPr>
        <w:t>تقييم</w:t>
      </w:r>
      <w:r w:rsidR="004A61FC" w:rsidRPr="00C23E17">
        <w:rPr>
          <w:rtl/>
        </w:rPr>
        <w:t xml:space="preserve"> </w:t>
      </w:r>
      <w:r w:rsidRPr="00C23E17">
        <w:rPr>
          <w:i/>
          <w:iCs/>
          <w:rtl/>
        </w:rPr>
        <w:t>اللجنة</w:t>
      </w:r>
      <w:r w:rsidR="00AC6C17" w:rsidRPr="00C23E17">
        <w:rPr>
          <w:i/>
          <w:iCs/>
          <w:rtl/>
        </w:rPr>
        <w:t>:</w:t>
      </w:r>
      <w:r w:rsidRPr="00C23E17">
        <w:rPr>
          <w:rtl/>
        </w:rPr>
        <w:tab/>
      </w:r>
      <w:r w:rsidRPr="000B257D">
        <w:rPr>
          <w:rtl/>
        </w:rPr>
        <w:t>يلزم</w:t>
      </w:r>
      <w:r w:rsidR="004A61FC" w:rsidRPr="000B257D">
        <w:rPr>
          <w:rtl/>
        </w:rPr>
        <w:t xml:space="preserve"> </w:t>
      </w:r>
      <w:r w:rsidRPr="000B257D">
        <w:rPr>
          <w:rtl/>
        </w:rPr>
        <w:t>تقديم</w:t>
      </w:r>
      <w:r w:rsidR="004A61FC" w:rsidRPr="000B257D">
        <w:rPr>
          <w:rtl/>
        </w:rPr>
        <w:t xml:space="preserve"> </w:t>
      </w:r>
      <w:r w:rsidRPr="000B257D">
        <w:rPr>
          <w:rtl/>
        </w:rPr>
        <w:t>معلومات</w:t>
      </w:r>
      <w:r w:rsidR="004A61FC" w:rsidRPr="000B257D">
        <w:rPr>
          <w:rtl/>
        </w:rPr>
        <w:t xml:space="preserve"> </w:t>
      </w:r>
      <w:r w:rsidRPr="000B257D">
        <w:rPr>
          <w:rtl/>
        </w:rPr>
        <w:t>إضافية</w:t>
      </w:r>
      <w:r w:rsidR="004A61FC" w:rsidRPr="000B257D">
        <w:rPr>
          <w:rtl/>
        </w:rPr>
        <w:t xml:space="preserve"> </w:t>
      </w:r>
      <w:r w:rsidRPr="000B257D">
        <w:rPr>
          <w:rtl/>
        </w:rPr>
        <w:t>بشأن</w:t>
      </w:r>
      <w:r w:rsidR="004A61FC" w:rsidRPr="000B257D">
        <w:rPr>
          <w:rtl/>
        </w:rPr>
        <w:t xml:space="preserve"> </w:t>
      </w:r>
      <w:r w:rsidRPr="000B257D">
        <w:rPr>
          <w:rtl/>
        </w:rPr>
        <w:t>الفقرات</w:t>
      </w:r>
      <w:r w:rsidR="004A61FC" w:rsidRPr="000B257D">
        <w:rPr>
          <w:rtl/>
        </w:rPr>
        <w:t xml:space="preserve"> </w:t>
      </w:r>
      <w:r w:rsidRPr="000B257D">
        <w:rPr>
          <w:rtl/>
        </w:rPr>
        <w:t>18</w:t>
      </w:r>
      <w:r w:rsidRPr="007734D6">
        <w:rPr>
          <w:b/>
          <w:bCs/>
          <w:spacing w:val="-14"/>
          <w:rtl/>
        </w:rPr>
        <w:t>[باء][جيم]</w:t>
      </w:r>
      <w:r w:rsidR="004A61FC" w:rsidRPr="007734D6">
        <w:rPr>
          <w:spacing w:val="-14"/>
          <w:rtl/>
        </w:rPr>
        <w:t xml:space="preserve"> </w:t>
      </w:r>
      <w:r w:rsidRPr="007734D6">
        <w:rPr>
          <w:spacing w:val="-14"/>
          <w:rtl/>
        </w:rPr>
        <w:t>و28</w:t>
      </w:r>
      <w:r w:rsidRPr="007734D6">
        <w:rPr>
          <w:b/>
          <w:bCs/>
          <w:spacing w:val="-14"/>
          <w:rtl/>
        </w:rPr>
        <w:t>[جيم][باء]</w:t>
      </w:r>
      <w:r w:rsidR="004A61FC" w:rsidRPr="007734D6">
        <w:rPr>
          <w:spacing w:val="-14"/>
          <w:rtl/>
        </w:rPr>
        <w:t xml:space="preserve"> </w:t>
      </w:r>
      <w:r w:rsidRPr="007734D6">
        <w:rPr>
          <w:spacing w:val="-14"/>
          <w:rtl/>
        </w:rPr>
        <w:t>و30</w:t>
      </w:r>
      <w:r w:rsidRPr="007734D6">
        <w:rPr>
          <w:b/>
          <w:bCs/>
          <w:spacing w:val="-14"/>
          <w:rtl/>
        </w:rPr>
        <w:t>[باء]</w:t>
      </w:r>
    </w:p>
    <w:p w:rsidR="00717BC1" w:rsidRPr="00C23E17" w:rsidRDefault="00717BC1" w:rsidP="007734D6">
      <w:pPr>
        <w:pStyle w:val="SingleTxtGA"/>
        <w:tabs>
          <w:tab w:val="clear" w:pos="2608"/>
          <w:tab w:val="clear" w:pos="3289"/>
          <w:tab w:val="clear" w:pos="3969"/>
          <w:tab w:val="clear" w:pos="4649"/>
          <w:tab w:val="clear" w:pos="5330"/>
          <w:tab w:val="left" w:pos="5528"/>
        </w:tabs>
        <w:ind w:left="5217" w:hanging="3289"/>
        <w:rPr>
          <w:rtl/>
        </w:rPr>
      </w:pPr>
      <w:r w:rsidRPr="00C23E17">
        <w:rPr>
          <w:i/>
          <w:iCs/>
          <w:spacing w:val="-6"/>
          <w:rtl/>
        </w:rPr>
        <w:t>المعلومات</w:t>
      </w:r>
      <w:r w:rsidR="004A61FC" w:rsidRPr="00C23E17">
        <w:rPr>
          <w:rtl/>
        </w:rPr>
        <w:t xml:space="preserve"> </w:t>
      </w:r>
      <w:r w:rsidRPr="00C23E17">
        <w:rPr>
          <w:i/>
          <w:iCs/>
          <w:spacing w:val="-6"/>
          <w:rtl/>
        </w:rPr>
        <w:t>الواردة</w:t>
      </w:r>
      <w:r w:rsidR="004A61FC" w:rsidRPr="00C23E17">
        <w:rPr>
          <w:rtl/>
        </w:rPr>
        <w:t xml:space="preserve"> </w:t>
      </w:r>
      <w:r w:rsidRPr="00C23E17">
        <w:rPr>
          <w:i/>
          <w:iCs/>
          <w:spacing w:val="-6"/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i/>
          <w:iCs/>
          <w:spacing w:val="-6"/>
          <w:rtl/>
        </w:rPr>
        <w:t>المنظمات</w:t>
      </w:r>
      <w:r w:rsidR="004A61FC" w:rsidRPr="00C23E17">
        <w:rPr>
          <w:rtl/>
        </w:rPr>
        <w:t xml:space="preserve"> </w:t>
      </w:r>
      <w:r w:rsidRPr="00C23E17">
        <w:rPr>
          <w:i/>
          <w:iCs/>
          <w:spacing w:val="-6"/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i/>
          <w:iCs/>
          <w:spacing w:val="-6"/>
          <w:rtl/>
        </w:rPr>
        <w:t>الحكومية</w:t>
      </w:r>
      <w:r w:rsidRPr="00C23E17">
        <w:rPr>
          <w:i/>
          <w:iCs/>
          <w:rtl/>
        </w:rPr>
        <w:t>:</w:t>
      </w:r>
      <w:r w:rsidRPr="00C23E17">
        <w:rPr>
          <w:rtl/>
        </w:rPr>
        <w:tab/>
        <w:t>مركز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والسياسية</w:t>
      </w:r>
      <w:r w:rsidR="001630D6" w:rsidRPr="00C23E17">
        <w:rPr>
          <w:vertAlign w:val="superscript"/>
          <w:rtl/>
        </w:rPr>
        <w:t>(</w:t>
      </w:r>
      <w:r w:rsidR="001630D6" w:rsidRPr="00C23E17">
        <w:rPr>
          <w:rStyle w:val="FootnoteReference"/>
          <w:sz w:val="20"/>
          <w:szCs w:val="30"/>
          <w:rtl/>
        </w:rPr>
        <w:footnoteReference w:id="2"/>
      </w:r>
      <w:r w:rsidR="001630D6" w:rsidRPr="00C23E17">
        <w:rPr>
          <w:vertAlign w:val="superscript"/>
          <w:rtl/>
        </w:rPr>
        <w:t>)</w:t>
      </w:r>
    </w:p>
    <w:p w:rsidR="00717BC1" w:rsidRPr="00C23E17" w:rsidRDefault="00717BC1" w:rsidP="00AC6C17">
      <w:pPr>
        <w:pStyle w:val="H23GA"/>
        <w:rPr>
          <w:rFonts w:eastAsiaTheme="minorEastAsia"/>
          <w:rtl/>
          <w:lang w:val="ar-SA" w:eastAsia="zh-TW"/>
        </w:rPr>
      </w:pPr>
      <w:r w:rsidRPr="00C23E17">
        <w:rPr>
          <w:rtl/>
        </w:rPr>
        <w:tab/>
      </w:r>
      <w:r w:rsidRPr="00C23E17">
        <w:rPr>
          <w:rtl/>
        </w:rPr>
        <w:tab/>
        <w:t>الفقرة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18</w:t>
      </w:r>
      <w:r w:rsidR="009418E0">
        <w:rPr>
          <w:rFonts w:hint="cs"/>
          <w:rtl/>
        </w:rPr>
        <w:t>: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التمييز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والممارسات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التقليدية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الضارة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bCs/>
          <w:rtl/>
        </w:rPr>
        <w:tab/>
      </w:r>
      <w:r w:rsidRPr="00C23E17">
        <w:rPr>
          <w:b/>
          <w:bCs/>
          <w:rtl/>
        </w:rPr>
        <w:t>ينبغي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للدولة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تقوم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بما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يلي</w:t>
      </w:r>
      <w:r w:rsidR="009418E0">
        <w:rPr>
          <w:rFonts w:hint="cs"/>
          <w:b/>
          <w:bCs/>
          <w:rtl/>
        </w:rPr>
        <w:t>:</w:t>
      </w:r>
    </w:p>
    <w:p w:rsidR="00717BC1" w:rsidRPr="00044A44" w:rsidRDefault="00717BC1" w:rsidP="00717BC1">
      <w:pPr>
        <w:pStyle w:val="SingleTxtGA"/>
        <w:rPr>
          <w:rFonts w:eastAsiaTheme="minorEastAsia"/>
          <w:lang w:eastAsia="zh-TW"/>
        </w:rPr>
      </w:pPr>
      <w:r w:rsidRPr="00C23E17">
        <w:rPr>
          <w:b/>
          <w:rtl/>
        </w:rPr>
        <w:tab/>
        <w:t>(أ)</w:t>
      </w:r>
      <w:r w:rsidRPr="00C23E17">
        <w:rPr>
          <w:bCs/>
          <w:rtl/>
        </w:rPr>
        <w:tab/>
      </w:r>
      <w:r w:rsidRPr="00C23E17">
        <w:rPr>
          <w:b/>
          <w:bCs/>
          <w:rtl/>
        </w:rPr>
        <w:t>تعزيز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برامجها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الرامية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التوعية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والتثقيف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بهذا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الشأن،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ولا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سيما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المجتمعات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تشيع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فيها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الممارسات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حتى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الآن</w:t>
      </w:r>
      <w:r w:rsidRPr="00C23E17">
        <w:rPr>
          <w:rFonts w:eastAsiaTheme="minorEastAsia"/>
          <w:rtl/>
          <w:lang w:val="ar-SA" w:eastAsia="zh-TW"/>
        </w:rPr>
        <w:t>؛</w:t>
      </w:r>
      <w:bookmarkStart w:id="4" w:name="_GoBack"/>
      <w:bookmarkEnd w:id="4"/>
    </w:p>
    <w:p w:rsidR="00717BC1" w:rsidRPr="00C03914" w:rsidRDefault="00717BC1" w:rsidP="00717BC1">
      <w:pPr>
        <w:pStyle w:val="SingleTxtGA"/>
        <w:rPr>
          <w:rFonts w:ascii="Times New Roman Bold" w:hAnsi="Times New Roman Bold"/>
          <w:b/>
          <w:bCs/>
          <w:rtl/>
        </w:rPr>
      </w:pPr>
      <w:r w:rsidRPr="00C23E17">
        <w:rPr>
          <w:b/>
          <w:rtl/>
        </w:rPr>
        <w:tab/>
      </w:r>
      <w:r w:rsidRPr="00C03914">
        <w:rPr>
          <w:rFonts w:ascii="Times New Roman Bold" w:hAnsi="Times New Roman Bold"/>
          <w:b/>
          <w:rtl/>
        </w:rPr>
        <w:t>(ب)</w:t>
      </w:r>
      <w:r w:rsidRPr="00C03914">
        <w:rPr>
          <w:rFonts w:ascii="Times New Roman Bold" w:hAnsi="Times New Roman Bold"/>
          <w:bCs/>
          <w:rtl/>
        </w:rPr>
        <w:tab/>
      </w:r>
      <w:r w:rsidRPr="00C03914">
        <w:rPr>
          <w:rFonts w:ascii="Times New Roman Bold" w:hAnsi="Times New Roman Bold"/>
          <w:b/>
          <w:bCs/>
          <w:rtl/>
        </w:rPr>
        <w:t>المضي</w:t>
      </w:r>
      <w:r w:rsidR="004A61FC" w:rsidRPr="00C03914">
        <w:rPr>
          <w:rFonts w:ascii="Times New Roman Bold" w:hAnsi="Times New Roman Bold"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في</w:t>
      </w:r>
      <w:r w:rsidR="004A61FC" w:rsidRPr="00C03914">
        <w:rPr>
          <w:rFonts w:ascii="Times New Roman Bold" w:hAnsi="Times New Roman Bold"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تعزيز</w:t>
      </w:r>
      <w:r w:rsidR="004A61FC" w:rsidRPr="00C03914">
        <w:rPr>
          <w:rFonts w:ascii="Times New Roman Bold" w:hAnsi="Times New Roman Bold"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جهودها</w:t>
      </w:r>
      <w:r w:rsidR="004A61FC" w:rsidRPr="00C03914">
        <w:rPr>
          <w:rFonts w:ascii="Times New Roman Bold" w:hAnsi="Times New Roman Bold"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الرامية</w:t>
      </w:r>
      <w:r w:rsidR="004A61FC" w:rsidRPr="00C03914">
        <w:rPr>
          <w:rFonts w:ascii="Times New Roman Bold" w:hAnsi="Times New Roman Bold"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إلى</w:t>
      </w:r>
      <w:r w:rsidR="004A61FC" w:rsidRPr="00C03914">
        <w:rPr>
          <w:rFonts w:ascii="Times New Roman Bold" w:hAnsi="Times New Roman Bold"/>
          <w:b/>
          <w:bCs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منع</w:t>
      </w:r>
      <w:r w:rsidR="004A61FC" w:rsidRPr="00C03914">
        <w:rPr>
          <w:rFonts w:ascii="Times New Roman Bold" w:hAnsi="Times New Roman Bold"/>
          <w:b/>
          <w:bCs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الممارسات</w:t>
      </w:r>
      <w:r w:rsidR="004A61FC" w:rsidRPr="00C03914">
        <w:rPr>
          <w:rFonts w:ascii="Times New Roman Bold" w:hAnsi="Times New Roman Bold"/>
          <w:b/>
          <w:bCs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التقليدية</w:t>
      </w:r>
      <w:r w:rsidR="004A61FC" w:rsidRPr="00C03914">
        <w:rPr>
          <w:rFonts w:ascii="Times New Roman Bold" w:hAnsi="Times New Roman Bold"/>
          <w:b/>
          <w:bCs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الضارة</w:t>
      </w:r>
      <w:r w:rsidR="004A61FC" w:rsidRPr="00C03914">
        <w:rPr>
          <w:rFonts w:ascii="Times New Roman Bold" w:hAnsi="Times New Roman Bold"/>
          <w:b/>
          <w:bCs/>
          <w:rtl/>
        </w:rPr>
        <w:t xml:space="preserve"> </w:t>
      </w:r>
      <w:r w:rsidRPr="00C03914">
        <w:rPr>
          <w:rFonts w:ascii="Times New Roman Bold" w:hAnsi="Times New Roman Bold"/>
          <w:b/>
          <w:bCs/>
          <w:rtl/>
        </w:rPr>
        <w:t>واستئصالها؛</w:t>
      </w:r>
      <w:r w:rsidR="004A61FC" w:rsidRPr="00C03914">
        <w:rPr>
          <w:rFonts w:ascii="Times New Roman Bold" w:hAnsi="Times New Roman Bold"/>
          <w:b/>
          <w:bCs/>
          <w:rtl/>
        </w:rPr>
        <w:t xml:space="preserve"> </w:t>
      </w:r>
    </w:p>
    <w:p w:rsidR="00717BC1" w:rsidRPr="00C23E17" w:rsidRDefault="00717BC1" w:rsidP="00717BC1">
      <w:pPr>
        <w:pStyle w:val="SingleTxtGA"/>
        <w:rPr>
          <w:rFonts w:ascii="Times New Roman Bold" w:eastAsiaTheme="minorEastAsia" w:hAnsi="Times New Roman Bold" w:hint="eastAsia"/>
          <w:b/>
          <w:bCs/>
          <w:rtl/>
          <w:lang w:val="ar-SA" w:eastAsia="zh-TW"/>
        </w:rPr>
      </w:pPr>
      <w:r w:rsidRPr="00C23E17">
        <w:rPr>
          <w:b/>
          <w:rtl/>
        </w:rPr>
        <w:lastRenderedPageBreak/>
        <w:tab/>
      </w:r>
      <w:r w:rsidRPr="00C23E17">
        <w:rPr>
          <w:rFonts w:ascii="Times New Roman Bold" w:hAnsi="Times New Roman Bold"/>
          <w:b/>
          <w:rtl/>
        </w:rPr>
        <w:t>(ج)</w:t>
      </w:r>
      <w:r w:rsidRPr="00C23E17">
        <w:rPr>
          <w:rFonts w:ascii="Times New Roman Bold" w:hAnsi="Times New Roman Bold"/>
          <w:bCs/>
          <w:rtl/>
        </w:rPr>
        <w:tab/>
      </w:r>
      <w:r w:rsidRPr="00C23E17">
        <w:rPr>
          <w:rFonts w:ascii="Times New Roman Bold" w:hAnsi="Times New Roman Bold"/>
          <w:b/>
          <w:bCs/>
          <w:rtl/>
        </w:rPr>
        <w:t>إجراء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تحقيق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استباقي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في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حالات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الممارسات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التقليدية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الضارة،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وضمان</w:t>
      </w:r>
      <w:r w:rsidR="004A61FC" w:rsidRPr="00C23E17">
        <w:rPr>
          <w:rFonts w:ascii="Times New Roman Bold" w:hAnsi="Times New Roman Bold"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حصول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الضحايا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على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سبل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انتصاف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فعالة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وآليات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كافية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للحماية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وإعادة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التأهيل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hAnsi="Times New Roman Bold"/>
          <w:b/>
          <w:bCs/>
          <w:rtl/>
        </w:rPr>
        <w:t>وإعادة</w:t>
      </w:r>
      <w:r w:rsidR="004A61FC" w:rsidRPr="00C23E17">
        <w:rPr>
          <w:rFonts w:ascii="Times New Roman Bold" w:hAnsi="Times New Roman Bold"/>
          <w:b/>
          <w:bCs/>
          <w:rtl/>
        </w:rPr>
        <w:t xml:space="preserve"> </w:t>
      </w:r>
      <w:r w:rsidRPr="00C23E17">
        <w:rPr>
          <w:rFonts w:ascii="Times New Roman Bold" w:eastAsiaTheme="minorEastAsia" w:hAnsi="Times New Roman Bold"/>
          <w:b/>
          <w:bCs/>
          <w:rtl/>
          <w:lang w:val="ar-SA" w:eastAsia="zh-TW"/>
        </w:rPr>
        <w:t>الإدماج.</w:t>
      </w:r>
    </w:p>
    <w:p w:rsidR="00717BC1" w:rsidRPr="00C23E17" w:rsidRDefault="00717BC1" w:rsidP="00AC6C17">
      <w:pPr>
        <w:pStyle w:val="H23GA"/>
        <w:rPr>
          <w:rFonts w:eastAsiaTheme="minorEastAsia"/>
          <w:rtl/>
          <w:lang w:val="ar-SA" w:eastAsia="zh-TW"/>
        </w:rPr>
      </w:pPr>
      <w:r w:rsidRPr="00C23E17">
        <w:rPr>
          <w:rtl/>
        </w:rPr>
        <w:tab/>
      </w:r>
      <w:r w:rsidRPr="00C23E17">
        <w:rPr>
          <w:rtl/>
        </w:rPr>
        <w:tab/>
        <w:t>ملخص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ردّ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الطرف</w:t>
      </w:r>
      <w:r w:rsidR="004A61FC" w:rsidRPr="00C23E17">
        <w:rPr>
          <w:rFonts w:eastAsiaTheme="minorEastAsia"/>
          <w:rtl/>
          <w:lang w:val="ar-SA" w:eastAsia="zh-TW"/>
        </w:rPr>
        <w:t xml:space="preserve"> 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rtl/>
        </w:rPr>
        <w:tab/>
        <w:t>(أ)</w:t>
      </w:r>
      <w:r w:rsidRPr="00C23E17">
        <w:rPr>
          <w:rtl/>
        </w:rPr>
        <w:tab/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تُقدَّم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معلومات</w:t>
      </w:r>
      <w:r w:rsidR="004A61FC" w:rsidRPr="00C23E17">
        <w:rPr>
          <w:rFonts w:eastAsiaTheme="minorEastAsia" w:hint="cs"/>
          <w:rtl/>
          <w:lang w:val="ar-SA" w:eastAsia="zh-TW"/>
        </w:rPr>
        <w:t>؛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rtl/>
        </w:rPr>
        <w:tab/>
        <w:t>(ب)</w:t>
      </w:r>
      <w:r w:rsidRPr="00C23E17">
        <w:rPr>
          <w:rtl/>
        </w:rPr>
        <w:tab/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تُقدَّم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معلومات</w:t>
      </w:r>
      <w:r w:rsidR="004A61FC" w:rsidRPr="00C23E17">
        <w:rPr>
          <w:rFonts w:eastAsiaTheme="minorEastAsia" w:hint="cs"/>
          <w:rtl/>
          <w:lang w:val="ar-SA" w:eastAsia="zh-TW"/>
        </w:rPr>
        <w:t>؛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rtl/>
        </w:rPr>
        <w:tab/>
        <w:t>(ج)</w:t>
      </w:r>
      <w:r w:rsidRPr="00C23E17">
        <w:rPr>
          <w:rtl/>
        </w:rPr>
        <w:tab/>
        <w:t>تكرر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المقدمة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ردودها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قائمة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المسائل</w:t>
      </w:r>
      <w:r w:rsidR="00D64A14" w:rsidRPr="00C23E17">
        <w:rPr>
          <w:rFonts w:hint="cs"/>
          <w:rtl/>
        </w:rPr>
        <w:t xml:space="preserve"> (</w:t>
      </w:r>
      <w:hyperlink r:id="rId11" w:history="1">
        <w:r w:rsidRPr="00C23E17">
          <w:rPr>
            <w:rStyle w:val="Hyperlink"/>
            <w:rFonts w:cs="Times New Roman"/>
            <w:szCs w:val="20"/>
            <w:u w:val="none"/>
          </w:rPr>
          <w:t>CCPR/C/GHA/Q/</w:t>
        </w:r>
        <w:r w:rsidRPr="00C23E17">
          <w:rPr>
            <w:rStyle w:val="Hyperlink"/>
            <w:u w:val="none"/>
          </w:rPr>
          <w:t>1</w:t>
        </w:r>
        <w:r w:rsidRPr="00C23E17">
          <w:rPr>
            <w:rStyle w:val="Hyperlink"/>
            <w:rFonts w:cs="Times New Roman"/>
            <w:szCs w:val="20"/>
            <w:u w:val="none"/>
          </w:rPr>
          <w:t>/Add.</w:t>
        </w:r>
        <w:r w:rsidRPr="00C23E17">
          <w:rPr>
            <w:rStyle w:val="Hyperlink"/>
            <w:u w:val="none"/>
          </w:rPr>
          <w:t>1</w:t>
        </w:r>
      </w:hyperlink>
      <w:r w:rsidRPr="00C23E17">
        <w:rPr>
          <w:rtl/>
        </w:rPr>
        <w:t>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الفقرة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27</w:t>
      </w:r>
      <w:r w:rsidR="00D64A14" w:rsidRPr="00C23E17">
        <w:rPr>
          <w:rFonts w:hint="cs"/>
          <w:rtl/>
        </w:rPr>
        <w:t>(أ)</w:t>
      </w:r>
      <w:r w:rsidR="004A61FC" w:rsidRPr="00C23E17">
        <w:rPr>
          <w:rtl/>
        </w:rPr>
        <w:t xml:space="preserve"> </w:t>
      </w:r>
      <w:r w:rsidRPr="00C23E17">
        <w:rPr>
          <w:rtl/>
        </w:rPr>
        <w:t>و(ج))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إنشاء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محكمة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للأسرة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ومحاكم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مختصة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بقضايا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ضد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المرأة،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وإنشاء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مركزين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للتصدي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الجنسي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ضد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المرأة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منطقة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أكرا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الكبرى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تلجأ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إليهما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النساء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العاملات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الأسواق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وحمالات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الأحمال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(</w:t>
      </w:r>
      <w:r w:rsidRPr="00CC1D33">
        <w:rPr>
          <w:i/>
          <w:iCs/>
          <w:rtl/>
        </w:rPr>
        <w:t>كاياي</w:t>
      </w:r>
      <w:r w:rsidRPr="00C23E17">
        <w:rPr>
          <w:rtl/>
        </w:rPr>
        <w:t>)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للإبلاغ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العنف.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وتخصص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الوحدة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ودعم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خط</w:t>
      </w:r>
      <w:r w:rsidR="00C171C5">
        <w:rPr>
          <w:rtl/>
        </w:rPr>
        <w:t xml:space="preserve">اً </w:t>
      </w:r>
      <w:r w:rsidRPr="00C23E17">
        <w:rPr>
          <w:rtl/>
        </w:rPr>
        <w:t>هاتفي</w:t>
      </w:r>
      <w:r w:rsidR="00C171C5">
        <w:rPr>
          <w:rtl/>
        </w:rPr>
        <w:t xml:space="preserve">اً </w:t>
      </w:r>
      <w:r w:rsidRPr="00C23E17">
        <w:rPr>
          <w:rtl/>
        </w:rPr>
        <w:t>لضحايا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ولديها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نظام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يكفل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التحقيق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الفعال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جميع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والتعاون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الوثيق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السلطة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القضائية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ومكتب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المدعي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يكفل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ملاحقة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المبلغ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والفصل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الحالات.</w:t>
      </w:r>
    </w:p>
    <w:p w:rsidR="00717BC1" w:rsidRPr="00C23E17" w:rsidRDefault="00717BC1" w:rsidP="004A61FC">
      <w:pPr>
        <w:pStyle w:val="H23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الواردة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المنظمات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الحكومية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rtl/>
        </w:rPr>
        <w:tab/>
        <w:t>(أ)</w:t>
      </w:r>
      <w:r w:rsidRPr="00C23E17">
        <w:rPr>
          <w:rtl/>
        </w:rPr>
        <w:tab/>
        <w:t>عملت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الإقليمية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لحماية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الطفل،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منذ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إنشائها،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تزويد</w:t>
      </w:r>
      <w:r w:rsidR="004A61FC" w:rsidRPr="00C23E17">
        <w:rPr>
          <w:rtl/>
        </w:rPr>
        <w:t xml:space="preserve"> </w:t>
      </w:r>
      <w:r w:rsidRPr="00C23E17">
        <w:rPr>
          <w:rtl/>
        </w:rPr>
        <w:t>000</w:t>
      </w:r>
      <w:r w:rsidR="004A61FC" w:rsidRPr="00C23E17">
        <w:rPr>
          <w:rtl/>
        </w:rPr>
        <w:t xml:space="preserve"> </w:t>
      </w:r>
      <w:r w:rsidRPr="00C23E17">
        <w:rPr>
          <w:rtl/>
        </w:rPr>
        <w:t>53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مجتمع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محلي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برامج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مكافحة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الممارسات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وحماية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الطفل،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توفير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البرامج.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تشرين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الثاني/نوفمبر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أُطلقت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مبادرة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تحقيق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المساواة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الجنسين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والتنمية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أفريقيا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بهدف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القضاء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الممارسات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الضارة،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مثل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زواج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الأطفال،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وتعزيز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مشاركة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المرأة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الأعمال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التجارية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والسياسة.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أنه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يوجد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تنسيق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واضح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وزارة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الشؤون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الجنسانية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ورعاية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الطفولة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والحماية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الاجتماعية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ومكتب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الرئيس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لتنفيذ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المبادرة.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وتوضع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المبادرات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باطراد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وانتظام،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الصعوبة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تكمن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إعداد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حملات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أكثر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تركيز</w:t>
      </w:r>
      <w:r w:rsidR="00C171C5">
        <w:rPr>
          <w:rtl/>
        </w:rPr>
        <w:t xml:space="preserve">اً </w:t>
      </w:r>
      <w:r w:rsidRPr="00C23E17">
        <w:rPr>
          <w:rtl/>
        </w:rPr>
        <w:t>واستدامة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المجتمعات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المحلية؛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rtl/>
        </w:rPr>
        <w:tab/>
        <w:t>(ب)</w:t>
      </w:r>
      <w:r w:rsidRPr="00C23E17">
        <w:rPr>
          <w:rtl/>
        </w:rPr>
        <w:tab/>
        <w:t>ووُسِّع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نظام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إدارة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البيانات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الإنترنت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التابع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للوحدة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ودعم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ليشمل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زواج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الأطفال،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يشمل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بعدُ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المتعلقة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باتهام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الأشخاص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بممارسة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السحر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وتشويه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الأعضاء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التناسلية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الأنثوية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والعبودية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الشعائرية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(</w:t>
      </w:r>
      <w:r w:rsidRPr="00CC1D33">
        <w:rPr>
          <w:i/>
          <w:iCs/>
          <w:rtl/>
        </w:rPr>
        <w:t>تروكوزي</w:t>
      </w:r>
      <w:r w:rsidRPr="00C23E17">
        <w:rPr>
          <w:rtl/>
        </w:rPr>
        <w:t>).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وقد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خضع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الموظفون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للتدريب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إدارة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البيانات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الإنترنت؛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rtl/>
        </w:rPr>
        <w:tab/>
        <w:t>(ج)</w:t>
      </w:r>
      <w:r w:rsidRPr="00C23E17">
        <w:rPr>
          <w:rtl/>
        </w:rPr>
        <w:tab/>
        <w:t>ووفقاً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للوحدة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ودعم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الضحايا،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أُبلغ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2016،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ست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تتعلق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بالزواج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القسري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يبلغ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زواج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الأطفال.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وأُنشِئ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مركز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الاتصال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لطلب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المساعدة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المسمى</w:t>
      </w:r>
      <w:r w:rsidR="004A61FC" w:rsidRPr="00C23E17">
        <w:rPr>
          <w:rtl/>
        </w:rPr>
        <w:t xml:space="preserve"> </w:t>
      </w:r>
      <w:r w:rsidRPr="00C23E17">
        <w:rPr>
          <w:rtl/>
        </w:rPr>
        <w:t>"خط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الأمل"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يتيح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وسيلة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للإبلاغ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الاعتداء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وطلب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المساعدة.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البروتوكولات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المؤسسية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للإحالة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منعدمة.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وينص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التشريعي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الصادر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لتنفيذ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المتعلق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الهياكل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القانونية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المناسبة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وتوفير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الدعم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مثل</w:t>
      </w:r>
      <w:r w:rsidR="004A61FC" w:rsidRPr="00C23E17">
        <w:rPr>
          <w:rtl/>
        </w:rPr>
        <w:t xml:space="preserve"> </w:t>
      </w:r>
      <w:r w:rsidRPr="00C23E17">
        <w:rPr>
          <w:rtl/>
        </w:rPr>
        <w:lastRenderedPageBreak/>
        <w:t>الإطار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الخاص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بتمويل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دعم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الضحايا.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وتملك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مأويين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متاحين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للضحايا،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بالغين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وأطفال</w:t>
      </w:r>
      <w:r w:rsidR="00A6501A">
        <w:rPr>
          <w:rtl/>
        </w:rPr>
        <w:t>اً.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ويجري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تجديد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مأوى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الاتجار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بالأطفال.</w:t>
      </w:r>
    </w:p>
    <w:p w:rsidR="00717BC1" w:rsidRPr="00C23E17" w:rsidRDefault="00717BC1" w:rsidP="00AC6C17">
      <w:pPr>
        <w:pStyle w:val="H23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تقييم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اللجنة: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b/>
          <w:bCs/>
          <w:rtl/>
        </w:rPr>
        <w:t>[باء]</w:t>
      </w:r>
      <w:r w:rsidRPr="00C23E17">
        <w:rPr>
          <w:rtl/>
        </w:rPr>
        <w:t>(أ):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تعرب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أسفها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</w:t>
      </w:r>
      <w:r w:rsidR="00C171C5">
        <w:rPr>
          <w:rtl/>
        </w:rPr>
        <w:t xml:space="preserve">اً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الواردة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المدني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برامج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التوعية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والتثقيف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التمييز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والممارسات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الضارة.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وتعرب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تقديرها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لمبادرة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تحقيق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المساواة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الجنسين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والتنمية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أفريقيا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وضعت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تنفيذ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المبادرة،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سيما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فيما</w:t>
      </w:r>
      <w:r w:rsidR="00C171C5">
        <w:rPr>
          <w:rFonts w:hint="cs"/>
          <w:rtl/>
        </w:rPr>
        <w:t> </w:t>
      </w:r>
      <w:r w:rsidRPr="00C23E17">
        <w:rPr>
          <w:rtl/>
        </w:rPr>
        <w:t>يتعلق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بتنسيق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الجهود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وزارة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الشؤون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الجنسانية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ورعاية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الطفولة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والحماية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الاجتماعية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ومكتب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الرئيس.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أيض</w:t>
      </w:r>
      <w:r w:rsidR="00C171C5">
        <w:rPr>
          <w:rtl/>
        </w:rPr>
        <w:t xml:space="preserve">اً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الأنشطة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تضطلع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الإقليمية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لحماية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الطفل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الأخرى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اتُّخذت،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منذ</w:t>
      </w:r>
      <w:r w:rsidR="004A61FC" w:rsidRPr="00C23E17">
        <w:rPr>
          <w:rtl/>
        </w:rPr>
        <w:t xml:space="preserve"> </w:t>
      </w:r>
      <w:r w:rsidRPr="00C23E17">
        <w:rPr>
          <w:rtl/>
        </w:rPr>
        <w:t>اعتماد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الملاحظات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الختامية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للجنة،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لتعزيز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جهود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التوعية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والتثقيف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مجالي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مكافحة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التمييز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والممارسات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التقليدية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الضارة.</w:t>
      </w:r>
      <w:r w:rsidR="004A61FC" w:rsidRPr="00C23E17">
        <w:rPr>
          <w:rFonts w:eastAsiaTheme="minorEastAsia"/>
          <w:rtl/>
          <w:lang w:val="ar-SA" w:eastAsia="zh-TW"/>
        </w:rPr>
        <w:t xml:space="preserve"> </w:t>
      </w:r>
    </w:p>
    <w:p w:rsidR="00717BC1" w:rsidRPr="00C23E17" w:rsidRDefault="00717BC1" w:rsidP="00717BC1">
      <w:pPr>
        <w:pStyle w:val="SingleTxtGA"/>
        <w:rPr>
          <w:rFonts w:eastAsiaTheme="minorEastAsia"/>
          <w:rtl/>
          <w:lang w:val="ar-SA" w:eastAsia="zh-TW"/>
        </w:rPr>
      </w:pPr>
      <w:r w:rsidRPr="00C23E17">
        <w:rPr>
          <w:b/>
          <w:bCs/>
          <w:rtl/>
        </w:rPr>
        <w:t>[جيم]</w:t>
      </w:r>
      <w:r w:rsidRPr="00C23E17">
        <w:rPr>
          <w:rtl/>
        </w:rPr>
        <w:t>(ب)</w:t>
      </w:r>
      <w:r w:rsidR="004A61FC" w:rsidRPr="00C23E17">
        <w:rPr>
          <w:rtl/>
        </w:rPr>
        <w:t xml:space="preserve"> </w:t>
      </w:r>
      <w:r w:rsidRPr="00C23E17">
        <w:rPr>
          <w:rtl/>
        </w:rPr>
        <w:t>و(ج):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تعرب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أسفها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المتخذة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لمنع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الممارسات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واستئصالها.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وتكرر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توصياتها.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</w:t>
      </w:r>
      <w:r w:rsidR="00C171C5">
        <w:rPr>
          <w:rtl/>
        </w:rPr>
        <w:t xml:space="preserve">اً </w:t>
      </w:r>
      <w:r w:rsidRPr="00C23E17">
        <w:rPr>
          <w:rtl/>
        </w:rPr>
        <w:t>بتخصيص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خط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هاتفي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توضيح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إذا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كان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يمكن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استخدام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الخط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للإبلاغ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الممارسات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الضارة.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كما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الإجراءات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المتخذة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لضمان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التحقيق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القضايا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المبلغ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ومقاضاة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الجناة.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وترحب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باعتماد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التشريعي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لتنفيذ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المتعلق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العائلي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905403" w:rsidRPr="00C23E17">
        <w:rPr>
          <w:rFonts w:hint="cs"/>
          <w:rtl/>
        </w:rPr>
        <w:t> 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تأسف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ورود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مضمون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الصك،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سيما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يتعلق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بالممارسات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الضارة،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تنفيذه.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أيضاً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المتخذة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لضمان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حصول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سبل</w:t>
      </w:r>
      <w:r w:rsidR="004A61FC" w:rsidRPr="00C23E17">
        <w:rPr>
          <w:rtl/>
        </w:rPr>
        <w:t xml:space="preserve"> </w:t>
      </w:r>
      <w:r w:rsidRPr="00C23E17">
        <w:rPr>
          <w:rFonts w:eastAsiaTheme="minorEastAsia"/>
          <w:rtl/>
          <w:lang w:val="ar-SA" w:eastAsia="zh-TW"/>
        </w:rPr>
        <w:t>انتصاف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فعالة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وآليات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كافية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للحماية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وإعادة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التأهيل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وإعادة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الإدماج</w:t>
      </w:r>
      <w:r w:rsidRPr="00C23E17">
        <w:rPr>
          <w:rFonts w:eastAsiaTheme="minorEastAsia"/>
          <w:rtl/>
          <w:lang w:val="ar-SA" w:eastAsia="zh-TW"/>
        </w:rPr>
        <w:t>.</w:t>
      </w:r>
      <w:r w:rsidR="004A61FC" w:rsidRPr="00C23E17">
        <w:rPr>
          <w:rFonts w:eastAsiaTheme="minorEastAsia"/>
          <w:rtl/>
          <w:lang w:val="ar-SA" w:eastAsia="zh-TW"/>
        </w:rPr>
        <w:t xml:space="preserve"> </w:t>
      </w:r>
    </w:p>
    <w:p w:rsidR="00717BC1" w:rsidRPr="00C23E17" w:rsidRDefault="00717BC1" w:rsidP="00AC6C17">
      <w:pPr>
        <w:pStyle w:val="H23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الفقرة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28</w:t>
      </w:r>
      <w:r w:rsidR="009418E0">
        <w:rPr>
          <w:rFonts w:hint="cs"/>
          <w:rtl/>
        </w:rPr>
        <w:t>: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الأشخاص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ذوو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الإعاقة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والعلاج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النفسي</w:t>
      </w:r>
    </w:p>
    <w:p w:rsidR="00717BC1" w:rsidRPr="00C23E17" w:rsidRDefault="00717BC1" w:rsidP="00717BC1">
      <w:pPr>
        <w:pStyle w:val="SingleTxtGA"/>
        <w:rPr>
          <w:b/>
          <w:bCs/>
          <w:rtl/>
        </w:rPr>
      </w:pPr>
      <w:r w:rsidRPr="00C23E17">
        <w:rPr>
          <w:b/>
          <w:bCs/>
          <w:rtl/>
        </w:rPr>
        <w:tab/>
        <w:t>ينبغي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للدولة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الطرف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أن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تقوم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بما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يلي</w:t>
      </w:r>
      <w:r w:rsidR="00B53C96" w:rsidRPr="00C23E17">
        <w:rPr>
          <w:rFonts w:hint="cs"/>
          <w:b/>
          <w:bCs/>
          <w:rtl/>
        </w:rPr>
        <w:t xml:space="preserve">: </w:t>
      </w:r>
    </w:p>
    <w:p w:rsidR="00717BC1" w:rsidRPr="00C23E17" w:rsidRDefault="00717BC1" w:rsidP="00717BC1">
      <w:pPr>
        <w:pStyle w:val="SingleTxtGA"/>
        <w:rPr>
          <w:b/>
          <w:bCs/>
          <w:rtl/>
        </w:rPr>
      </w:pPr>
      <w:r w:rsidRPr="00C23E17">
        <w:rPr>
          <w:b/>
          <w:rtl/>
        </w:rPr>
        <w:tab/>
        <w:t>(أ)</w:t>
      </w:r>
      <w:r w:rsidRPr="00C23E17">
        <w:rPr>
          <w:bCs/>
          <w:rtl/>
        </w:rPr>
        <w:tab/>
      </w:r>
      <w:r w:rsidRPr="00C23E17">
        <w:rPr>
          <w:b/>
          <w:bCs/>
          <w:rtl/>
        </w:rPr>
        <w:t>ضمان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تنفيذ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قانون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العقلية،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بطرق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منها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اعتماد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الصكوك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التشريعية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اللازمة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لتنفيذه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وتوظيف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أخصائيين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مؤهلين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مجال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الصحة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العقلية؛</w:t>
      </w:r>
    </w:p>
    <w:p w:rsidR="00717BC1" w:rsidRPr="00C23E17" w:rsidRDefault="00717BC1" w:rsidP="00717BC1">
      <w:pPr>
        <w:pStyle w:val="SingleTxtGA"/>
        <w:rPr>
          <w:b/>
          <w:bCs/>
          <w:rtl/>
        </w:rPr>
      </w:pPr>
      <w:r w:rsidRPr="00C23E17">
        <w:rPr>
          <w:bCs/>
          <w:rtl/>
        </w:rPr>
        <w:tab/>
      </w:r>
      <w:r w:rsidRPr="00C23E17">
        <w:rPr>
          <w:b/>
          <w:rtl/>
        </w:rPr>
        <w:t>(ب)</w:t>
      </w:r>
      <w:r w:rsidRPr="00C23E17">
        <w:rPr>
          <w:bCs/>
          <w:rtl/>
        </w:rPr>
        <w:tab/>
      </w:r>
      <w:r w:rsidRPr="00C23E17">
        <w:rPr>
          <w:b/>
          <w:bCs/>
          <w:rtl/>
        </w:rPr>
        <w:t>ضمان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تسجيل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"مخيمات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الصلاة"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وتنظيمها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ومراقبتها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بهدف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منع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سوء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المعاملة،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بما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ذلك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الممارسات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اللاإنسانية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تنطوي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تكبيل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الأشخاص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بالأغلال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وإلزامهم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بالصيام؛</w:t>
      </w:r>
    </w:p>
    <w:p w:rsidR="00717BC1" w:rsidRPr="00C23E17" w:rsidRDefault="00717BC1" w:rsidP="00717BC1">
      <w:pPr>
        <w:pStyle w:val="SingleTxtGA"/>
        <w:rPr>
          <w:b/>
          <w:bCs/>
          <w:rtl/>
        </w:rPr>
      </w:pPr>
      <w:r w:rsidRPr="00C23E17">
        <w:rPr>
          <w:bCs/>
          <w:rtl/>
        </w:rPr>
        <w:tab/>
      </w:r>
      <w:r w:rsidRPr="00C23E17">
        <w:rPr>
          <w:b/>
          <w:rtl/>
        </w:rPr>
        <w:t>(ج)</w:t>
      </w:r>
      <w:r w:rsidRPr="00C23E17">
        <w:rPr>
          <w:bCs/>
          <w:rtl/>
        </w:rPr>
        <w:tab/>
      </w:r>
      <w:r w:rsidRPr="00C23E17">
        <w:rPr>
          <w:b/>
          <w:bCs/>
          <w:rtl/>
        </w:rPr>
        <w:t>ضمان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وجود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نظام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فعال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ومستقل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لرصد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مؤسسات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والرعاية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الاجتماعية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والإبلاغ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وقوع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اعتداءات،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وضمان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التحقيق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الفعال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الاعتداءات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ومقاضاة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مرتكبيها،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وتقديم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تعويضات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للضحايا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وأسرهم؛</w:t>
      </w:r>
    </w:p>
    <w:p w:rsidR="00717BC1" w:rsidRPr="00C23E17" w:rsidRDefault="00717BC1" w:rsidP="00717BC1">
      <w:pPr>
        <w:pStyle w:val="SingleTxtGA"/>
        <w:rPr>
          <w:b/>
          <w:bCs/>
          <w:rtl/>
        </w:rPr>
      </w:pPr>
      <w:r w:rsidRPr="00C23E17">
        <w:rPr>
          <w:b/>
          <w:rtl/>
        </w:rPr>
        <w:tab/>
        <w:t>(د)</w:t>
      </w:r>
      <w:r w:rsidRPr="00C23E17">
        <w:rPr>
          <w:bCs/>
          <w:rtl/>
        </w:rPr>
        <w:tab/>
      </w:r>
      <w:r w:rsidRPr="00C23E17">
        <w:rPr>
          <w:b/>
          <w:bCs/>
          <w:rtl/>
        </w:rPr>
        <w:t>حظر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العلاج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النفسي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دون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موافقة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المريض،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كالإكراه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العلاج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والحجز؛</w:t>
      </w:r>
    </w:p>
    <w:p w:rsidR="00717BC1" w:rsidRPr="00C23E17" w:rsidRDefault="00717BC1" w:rsidP="00717BC1">
      <w:pPr>
        <w:pStyle w:val="SingleTxtGA"/>
        <w:rPr>
          <w:b/>
          <w:bCs/>
          <w:rtl/>
        </w:rPr>
      </w:pPr>
      <w:r w:rsidRPr="00C23E17">
        <w:rPr>
          <w:bCs/>
          <w:rtl/>
        </w:rPr>
        <w:lastRenderedPageBreak/>
        <w:tab/>
      </w:r>
      <w:r w:rsidRPr="00C23E17">
        <w:rPr>
          <w:b/>
          <w:rtl/>
        </w:rPr>
        <w:t>(هـ)</w:t>
      </w:r>
      <w:r w:rsidRPr="00C23E17">
        <w:rPr>
          <w:bCs/>
          <w:rtl/>
        </w:rPr>
        <w:tab/>
      </w:r>
      <w:r w:rsidRPr="00C23E17">
        <w:rPr>
          <w:b/>
          <w:bCs/>
          <w:rtl/>
        </w:rPr>
        <w:t>ضمان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تمكُّن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الشخص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ذي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الإعاقة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العقلية،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أو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ممثله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القانوني،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ممارسة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الحق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الانتصاف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الفعال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انتهاك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حقوقه.</w:t>
      </w:r>
      <w:r w:rsidR="004A61FC" w:rsidRPr="00C23E17">
        <w:rPr>
          <w:b/>
          <w:bCs/>
          <w:rtl/>
        </w:rPr>
        <w:t xml:space="preserve"> </w:t>
      </w:r>
    </w:p>
    <w:p w:rsidR="00717BC1" w:rsidRPr="00C23E17" w:rsidRDefault="00717BC1" w:rsidP="00AC6C17">
      <w:pPr>
        <w:pStyle w:val="H23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ملخص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ردّ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(أ)</w:t>
      </w:r>
      <w:r w:rsidRPr="00C23E17">
        <w:rPr>
          <w:rtl/>
        </w:rPr>
        <w:tab/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13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حزيران/يونيه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خضع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موظفو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المجلس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القضائي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غانا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للتدريب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المسائل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المتصلة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العقليين؛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(ب)</w:t>
      </w:r>
      <w:r w:rsidRPr="00C23E17">
        <w:rPr>
          <w:rtl/>
        </w:rPr>
        <w:tab/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30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حزيران/يونيه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توصلت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تحرير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16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مريضاً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عقلياً،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بينهم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فتاتان،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كانوا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محتجزين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ومُكبَّلين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بالأغلال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الصلاة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نيانكوماسي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بالمنطقة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الوسطى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غانا،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ونقلوا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أحد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مستشفيات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النفسي.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وتنظم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زيارات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لرصد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بعض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الصلاة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بدعم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وزارة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التنمية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المملكة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المتحدة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لبريطانيا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العظمى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وأيرلندا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الشمالية؛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(ج)</w:t>
      </w:r>
      <w:r w:rsidRPr="00C23E17">
        <w:rPr>
          <w:rtl/>
        </w:rPr>
        <w:tab/>
        <w:t>سيُلاحق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كل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الصلاة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يرفض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تحرير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العقليين؛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(د)</w:t>
      </w:r>
      <w:r w:rsidRPr="00C23E17">
        <w:rPr>
          <w:rtl/>
        </w:rPr>
        <w:tab/>
        <w:t>تكرر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المقدمة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ردودها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قائمة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المسائل</w:t>
      </w:r>
      <w:r w:rsidR="004A61FC" w:rsidRPr="00C23E17">
        <w:rPr>
          <w:rtl/>
        </w:rPr>
        <w:t xml:space="preserve"> </w:t>
      </w:r>
      <w:r w:rsidR="00026B4B" w:rsidRPr="00C23E17">
        <w:rPr>
          <w:rFonts w:hint="cs"/>
          <w:rtl/>
        </w:rPr>
        <w:t>(</w:t>
      </w:r>
      <w:hyperlink r:id="rId12" w:history="1">
        <w:r w:rsidR="00026B4B" w:rsidRPr="00C23E17">
          <w:rPr>
            <w:rStyle w:val="Hyperlink"/>
            <w:rFonts w:eastAsiaTheme="majorEastAsia"/>
            <w:u w:val="none"/>
          </w:rPr>
          <w:t>CCPR/C/GHA/Q/1/Add.1</w:t>
        </w:r>
      </w:hyperlink>
      <w:r w:rsidR="00026B4B" w:rsidRPr="00C23E17">
        <w:rPr>
          <w:rFonts w:hint="cs"/>
          <w:rtl/>
        </w:rPr>
        <w:t>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الفقرة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12</w:t>
      </w:r>
      <w:r w:rsidR="00026B4B" w:rsidRPr="00C23E17">
        <w:rPr>
          <w:rFonts w:hint="cs"/>
          <w:rtl/>
        </w:rPr>
        <w:t>)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خطتها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الرامية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للاستثمار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توفير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الخدمات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العقليين،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وضمان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خدمات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موافقة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ومستنيرة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المريض؛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(هـ)</w:t>
      </w:r>
      <w:r w:rsidRPr="00C23E17">
        <w:rPr>
          <w:rtl/>
        </w:rPr>
        <w:tab/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تُقدَّم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معلومات.</w:t>
      </w:r>
    </w:p>
    <w:p w:rsidR="00717BC1" w:rsidRPr="00C23E17" w:rsidRDefault="00717BC1" w:rsidP="00B53C96">
      <w:pPr>
        <w:pStyle w:val="H23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الواردة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المنظمات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الحكومية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(أ)</w:t>
      </w:r>
      <w:r w:rsidRPr="00C23E17">
        <w:rPr>
          <w:rtl/>
        </w:rPr>
        <w:tab/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يعتمد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صك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تشريعي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لتنفيذ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وقد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أنشأت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وحدات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مجتمعية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لتقديم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خدمات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جميع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مستشفيات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المقاطعات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والمراكز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البالغ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عددها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216</w:t>
      </w:r>
      <w:r w:rsidR="00CC1D33">
        <w:rPr>
          <w:rFonts w:hint="cs"/>
          <w:rtl/>
        </w:rPr>
        <w:t>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ومنذ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يتم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تعيين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منسقين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لتلك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الوحدات.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وحُلَّ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مجلس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2016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يُستبدل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أعضاؤه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حتى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الآن؛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(ب)</w:t>
      </w:r>
      <w:r w:rsidRPr="00C23E17">
        <w:rPr>
          <w:rtl/>
        </w:rPr>
        <w:tab/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أعدَّت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بدعم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مركز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الدفاع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الإنسان،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مبادئ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توجيهية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للمعالجين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والمعالجين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بالإيمان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لتقديم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الرعاية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واقترحت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الإنسان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والعدالة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الإدارية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ربط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تجديد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التراخيص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الممنوحة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لمراكز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بشرط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الامتثال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لهذه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المبادئ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التوجيهية.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تنشئ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قضائية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مختصة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بقضايا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النحو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المنصوص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عليه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وأبلغت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وزارة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الداخلية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تعيين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000</w:t>
      </w:r>
      <w:r w:rsidR="004A61FC" w:rsidRPr="00C23E17">
        <w:rPr>
          <w:rtl/>
        </w:rPr>
        <w:t xml:space="preserve"> </w:t>
      </w:r>
      <w:r w:rsidRPr="00C23E17">
        <w:rPr>
          <w:rtl/>
        </w:rPr>
        <w:t>15</w:t>
      </w:r>
      <w:r w:rsidR="004A61FC" w:rsidRPr="00C23E17">
        <w:rPr>
          <w:rtl/>
        </w:rPr>
        <w:t xml:space="preserve"> </w:t>
      </w:r>
      <w:r w:rsidRPr="00C23E17">
        <w:rPr>
          <w:rtl/>
        </w:rPr>
        <w:t>شخص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أعوان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الخفارة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المحلية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لدعم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جهود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دائرة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الشرطة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الغانية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التصدي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للاعتداءات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المحلية.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وأنشأت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عيادات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متخصصة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للتوعية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بعض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مراكز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العلاج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والعلاج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بالإيمان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للدعوة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انتهاك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العقليين.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منسقو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خدمات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الصعيد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الإقليمي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بفك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الأغلال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278</w:t>
      </w:r>
      <w:r w:rsidR="004A61FC" w:rsidRPr="00C23E17">
        <w:rPr>
          <w:rtl/>
        </w:rPr>
        <w:t xml:space="preserve"> </w:t>
      </w:r>
      <w:r w:rsidRPr="00C23E17">
        <w:rPr>
          <w:rtl/>
        </w:rPr>
        <w:t>شخصاً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مصاب</w:t>
      </w:r>
      <w:r w:rsidR="00C171C5">
        <w:rPr>
          <w:rtl/>
        </w:rPr>
        <w:t xml:space="preserve">اً </w:t>
      </w:r>
      <w:r w:rsidRPr="00C23E17">
        <w:rPr>
          <w:rtl/>
        </w:rPr>
        <w:t>بأمراض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الصلاة.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30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حزيران/يونيه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أنقذ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موظفون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17</w:t>
      </w:r>
      <w:r w:rsidR="004A61FC" w:rsidRPr="00C23E17">
        <w:rPr>
          <w:rtl/>
        </w:rPr>
        <w:t xml:space="preserve"> </w:t>
      </w:r>
      <w:r w:rsidRPr="00C23E17">
        <w:rPr>
          <w:rtl/>
        </w:rPr>
        <w:t>شخصاً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مصاب</w:t>
      </w:r>
      <w:r w:rsidR="00C171C5">
        <w:rPr>
          <w:rtl/>
        </w:rPr>
        <w:t xml:space="preserve">اً </w:t>
      </w:r>
      <w:r w:rsidRPr="00C23E17">
        <w:rPr>
          <w:rtl/>
        </w:rPr>
        <w:lastRenderedPageBreak/>
        <w:t>بأمراض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أحد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الصلاة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المنطقة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الوسطى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ونقلوهم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مستشفى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النفسي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أنكافال؛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(ج)</w:t>
      </w:r>
      <w:r w:rsidRPr="00C23E17">
        <w:rPr>
          <w:rtl/>
        </w:rPr>
        <w:tab/>
        <w:t>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تخضع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الاعتداءات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ترتكب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مؤسسات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والرعاية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الاجتماعية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للتحقيق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يلاحق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مرتكبوها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أمام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القضاء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بسبب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وجود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قضائية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مختصة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بمحاكمة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يعتدون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العقليين.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13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حزيران/يونيه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نظمت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تدريباً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لفائدة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مجموعة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مختارة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موظفي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المجلس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القضائي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غانا.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وحتى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كانت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أنشأت</w:t>
      </w:r>
      <w:r w:rsidR="004A61FC" w:rsidRPr="00C23E17">
        <w:rPr>
          <w:rtl/>
        </w:rPr>
        <w:t xml:space="preserve"> </w:t>
      </w:r>
      <w:r w:rsidRPr="00C23E17">
        <w:rPr>
          <w:rtl/>
        </w:rPr>
        <w:t>3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لجان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أصل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الإقليمية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الزائرة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العشر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نص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إنشائها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العقلية؛</w:t>
      </w:r>
    </w:p>
    <w:p w:rsidR="00717BC1" w:rsidRPr="007564E9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(د)</w:t>
      </w:r>
      <w:r w:rsidRPr="00C23E17">
        <w:rPr>
          <w:rtl/>
        </w:rPr>
        <w:tab/>
        <w:t>وضعت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مسودة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سياسة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الخاصة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بمستشفيات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النفسي،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وهي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تتناول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المسائل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المتعلقة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بإخضاع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الأشخاص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للعلاج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النفسي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دون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رضاهم؛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(هـ)</w:t>
      </w:r>
      <w:r w:rsidRPr="00C23E17">
        <w:rPr>
          <w:rtl/>
        </w:rPr>
        <w:tab/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كثير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الأحيان،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تؤدي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النظرة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السائدة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العقليين،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باعتبارهم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أشخاص</w:t>
      </w:r>
      <w:r w:rsidR="00C171C5">
        <w:rPr>
          <w:rtl/>
        </w:rPr>
        <w:t xml:space="preserve">اً </w:t>
      </w:r>
      <w:r w:rsidRPr="00C23E17">
        <w:rPr>
          <w:rtl/>
        </w:rPr>
        <w:t>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لهم،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الإبلاغ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الاعتداء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عليهم.</w:t>
      </w:r>
      <w:r w:rsidR="004A61FC" w:rsidRPr="00C23E17">
        <w:rPr>
          <w:rtl/>
        </w:rPr>
        <w:t xml:space="preserve"> </w:t>
      </w:r>
    </w:p>
    <w:p w:rsidR="00717BC1" w:rsidRPr="00C23E17" w:rsidRDefault="00717BC1" w:rsidP="00AC6C17">
      <w:pPr>
        <w:pStyle w:val="H23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تقييم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اللجنة: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b/>
          <w:bCs/>
          <w:rtl/>
        </w:rPr>
        <w:t>[جيم]</w:t>
      </w:r>
      <w:r w:rsidRPr="00C23E17">
        <w:rPr>
          <w:rtl/>
        </w:rPr>
        <w:t>(أ)</w:t>
      </w:r>
      <w:r w:rsidR="004A61FC" w:rsidRPr="00C23E17">
        <w:rPr>
          <w:rtl/>
        </w:rPr>
        <w:t xml:space="preserve"> </w:t>
      </w:r>
      <w:r w:rsidRPr="00C23E17">
        <w:rPr>
          <w:rtl/>
        </w:rPr>
        <w:t>و(ج)</w:t>
      </w:r>
      <w:r w:rsidR="004A61FC" w:rsidRPr="00C23E17">
        <w:rPr>
          <w:rtl/>
        </w:rPr>
        <w:t xml:space="preserve"> </w:t>
      </w:r>
      <w:r w:rsidRPr="00C23E17">
        <w:rPr>
          <w:rtl/>
        </w:rPr>
        <w:t>و(د)</w:t>
      </w:r>
      <w:r w:rsidR="004A61FC" w:rsidRPr="00C23E17">
        <w:rPr>
          <w:rtl/>
        </w:rPr>
        <w:t xml:space="preserve"> </w:t>
      </w:r>
      <w:r w:rsidRPr="00C23E17">
        <w:rPr>
          <w:rtl/>
        </w:rPr>
        <w:t>و(ه):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قدمتها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تدريب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موظفي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المجلس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القضائي</w:t>
      </w:r>
      <w:r w:rsidR="00CC1D33">
        <w:rPr>
          <w:rFonts w:hint="cs"/>
          <w:rtl/>
        </w:rPr>
        <w:t xml:space="preserve"> 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غانا،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تأسف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اعتماد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الصكوك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التشريعية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اللازمة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لتنفيذ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أو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توظيف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أخصائيين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مؤهلين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أيضاً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قدمها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المدني،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وتطلب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إذا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كان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عُيِّن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منسقون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الوحدات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إذا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كان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تشكيل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مجلس</w:t>
      </w:r>
      <w:r w:rsidR="004A61FC" w:rsidRPr="00C23E17">
        <w:rPr>
          <w:rtl/>
        </w:rPr>
        <w:t xml:space="preserve"> </w:t>
      </w:r>
      <w:r w:rsidRPr="00C23E17">
        <w:rPr>
          <w:rtl/>
        </w:rPr>
        <w:t>جديد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وتكرر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توصياتها.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وتحيط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قدمتها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ملاحقة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كل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الصلاة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يرفض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تحرير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العقليين.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محددة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المحاكمات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جرت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العامين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الماضيين.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الصدد،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تأسف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المتخذة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لضمان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التحقيق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الاعتداءات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المرتكبة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وملاحقة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مرتكبيها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وتعويض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الضحايا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وأسرهم.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قدمها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المدني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إنشاء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ثلاث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لجان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زائرة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إقليمية،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وتطلب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إنشاء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الإقليمية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الزائرة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المتبقية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زيارات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الرصد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نظمت.</w:t>
      </w:r>
      <w:r w:rsidR="004A61FC" w:rsidRPr="00C23E17">
        <w:rPr>
          <w:rtl/>
        </w:rPr>
        <w:t xml:space="preserve"> 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وتأسف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المتخذة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لحظر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إخضاع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الأشخاص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للعلاج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النفسي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دون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رضاهم.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قدمها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المدني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مسودة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سياسة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الخاصة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بمستشفيات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النفسي،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مضمون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المسودة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والجدول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الزمني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لاعتمادها.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وتكرر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توصياتها.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وتعرب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أسفها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المتخذة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لضمان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الانتصاف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الفعال.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وتكرر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توصياتها.</w:t>
      </w:r>
    </w:p>
    <w:p w:rsidR="00717BC1" w:rsidRPr="00C23E17" w:rsidRDefault="00717BC1" w:rsidP="00717BC1">
      <w:pPr>
        <w:pStyle w:val="SingleTxtGA"/>
        <w:rPr>
          <w:rtl/>
        </w:rPr>
      </w:pPr>
      <w:r w:rsidRPr="00C23E17">
        <w:rPr>
          <w:b/>
          <w:bCs/>
          <w:rtl/>
        </w:rPr>
        <w:lastRenderedPageBreak/>
        <w:t>[باء]</w:t>
      </w:r>
      <w:r w:rsidRPr="00C23E17">
        <w:rPr>
          <w:rtl/>
        </w:rPr>
        <w:t>(ب):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ترحب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اتخذتها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لتحرير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مرضى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عقليين،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بما</w:t>
      </w:r>
      <w:r w:rsidR="00C171C5">
        <w:rPr>
          <w:rFonts w:hint="cs"/>
          <w:rtl/>
        </w:rPr>
        <w:t> 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ذلك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الصلاة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نيانكوماسي.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المقدمة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تنظيم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هيئة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زيارات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لرصد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بعض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مخيمات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الصلاة،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تاريخ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الزيارات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نظمتها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العامين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الماضيين.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وتحيط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علماً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أيضاً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قدمها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المجتمع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المدني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المبادئ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التوجيهية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وضعت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للمعالجين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التقليديين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والمعالجين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بالإيمان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لتقديم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خدمات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الرعاية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الصحية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العقلية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إنشاء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عيادات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متخصصة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للتوعية،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المزيد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مضمون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المبادئ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التوجيهية،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والأشواط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قطعت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تنفيذها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والعمل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الذي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قامت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العيادات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المنشأة.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وتكرر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توصياتها.</w:t>
      </w:r>
    </w:p>
    <w:p w:rsidR="00717BC1" w:rsidRPr="00C23E17" w:rsidRDefault="00717BC1" w:rsidP="00DA333A">
      <w:pPr>
        <w:pStyle w:val="H23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الفقرة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30</w:t>
      </w:r>
      <w:r w:rsidR="009418E0">
        <w:rPr>
          <w:rFonts w:hint="cs"/>
          <w:rtl/>
        </w:rPr>
        <w:t>:</w:t>
      </w:r>
      <w:r w:rsidR="004A61FC" w:rsidRPr="00C23E17">
        <w:rPr>
          <w:rtl/>
        </w:rPr>
        <w:t xml:space="preserve"> </w:t>
      </w:r>
      <w:r w:rsidRPr="00C23E17">
        <w:rPr>
          <w:rtl/>
        </w:rPr>
        <w:t>ظروف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الاحتجاز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والعنف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السجناء</w:t>
      </w:r>
    </w:p>
    <w:p w:rsidR="00717BC1" w:rsidRPr="00C23E17" w:rsidRDefault="00717BC1" w:rsidP="00717BC1">
      <w:pPr>
        <w:pStyle w:val="SingleTxtGA"/>
        <w:rPr>
          <w:b/>
          <w:bCs/>
          <w:rtl/>
        </w:rPr>
      </w:pPr>
      <w:r w:rsidRPr="00C23E17">
        <w:rPr>
          <w:bCs/>
          <w:rtl/>
        </w:rPr>
        <w:tab/>
      </w:r>
      <w:r w:rsidRPr="00C23E17">
        <w:rPr>
          <w:b/>
          <w:bCs/>
          <w:rtl/>
        </w:rPr>
        <w:t>ينبغي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للدولة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تتخذ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إجراءات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لتحسين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ظروف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الاحتجاز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ومعاملة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المحتجزين،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وأن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تتخذ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خطوات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لمعالجة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مشكلة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الاكتظاظ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السجون،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بما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ذلك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طريق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تبني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سياسة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حقيقية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استخدام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العقوبات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الاحتجازية،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وفقاً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لقواعد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الأمم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المتحدة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النموذجية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الدنيا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لمعاملة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(قواعد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نيلسون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مانديلا).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وينبغي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لها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تتخذ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الخطوات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اللازمة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لفصل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حسب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السن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والجنس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وطبيعة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الاحتجاز.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وينبغي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للدولة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أيضاً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تكفل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عدم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منح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سلطة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تأديبية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الآخرين.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وبالنظر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تصديق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مؤخراً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البروتوكول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الاختياري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لاتفاقية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مناهضة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التعذيب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وغيره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ضروب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المعاملة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أو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العقوبة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القاسية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أو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اللاإنسانية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أو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المهينة،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فينبغي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لها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تسرع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وتيرة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جهودها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لكي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تنشئ،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في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أقرب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وقت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ممكن،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آلية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وطنية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لمنع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التعذيب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وآلية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لتلقي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شكاوى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السجناء</w:t>
      </w:r>
      <w:r w:rsidR="004A61FC" w:rsidRPr="00C23E17">
        <w:rPr>
          <w:b/>
          <w:bCs/>
          <w:rtl/>
        </w:rPr>
        <w:t xml:space="preserve"> </w:t>
      </w:r>
      <w:r w:rsidRPr="00C23E17">
        <w:rPr>
          <w:b/>
          <w:bCs/>
          <w:rtl/>
        </w:rPr>
        <w:t>ومعالجتها.</w:t>
      </w:r>
    </w:p>
    <w:p w:rsidR="00717BC1" w:rsidRPr="00C23E17" w:rsidRDefault="00717BC1" w:rsidP="00A57BBD">
      <w:pPr>
        <w:pStyle w:val="H23GA"/>
        <w:rPr>
          <w:rtl/>
        </w:rPr>
      </w:pPr>
      <w:r w:rsidRPr="00C23E17">
        <w:rPr>
          <w:rtl/>
        </w:rPr>
        <w:tab/>
      </w:r>
      <w:r w:rsidRPr="00C23E17">
        <w:rPr>
          <w:rtl/>
        </w:rPr>
        <w:tab/>
        <w:t>ملخص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ردّ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</w:p>
    <w:p w:rsidR="00717BC1" w:rsidRPr="007564E9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تسترشد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بقواعد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نيلسون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مانديلا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وبالمبادئ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التوجيهية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المتعلقة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بظروف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الاعتقال،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والحبس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الاحتياطي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والاحتجاز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السابق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للمحاكمة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أفريقيا.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وتكرر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المقدمة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تقريرها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الأولي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ردودها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قائمة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المسائل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مرفق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احتجاز</w:t>
      </w:r>
      <w:r w:rsidR="004A61FC" w:rsidRPr="00C23E17">
        <w:rPr>
          <w:rtl/>
        </w:rPr>
        <w:t xml:space="preserve"> </w:t>
      </w:r>
      <w:r w:rsidRPr="00C171C5">
        <w:rPr>
          <w:rtl/>
        </w:rPr>
        <w:t>جديد</w:t>
      </w:r>
      <w:r w:rsidR="00B064CE" w:rsidRPr="00C171C5">
        <w:rPr>
          <w:rFonts w:hint="cs"/>
          <w:rtl/>
        </w:rPr>
        <w:t xml:space="preserve"> (</w:t>
      </w:r>
      <w:hyperlink r:id="rId13" w:history="1">
        <w:r w:rsidR="00E05D1B" w:rsidRPr="00C171C5">
          <w:rPr>
            <w:rStyle w:val="Hyperlink"/>
            <w:rFonts w:eastAsiaTheme="majorEastAsia"/>
            <w:u w:val="none"/>
          </w:rPr>
          <w:t>CCPR/C/GHA/Q/1/Add.1</w:t>
        </w:r>
      </w:hyperlink>
      <w:r w:rsidRPr="00C171C5">
        <w:rPr>
          <w:rtl/>
        </w:rPr>
        <w:t>،</w:t>
      </w:r>
      <w:r w:rsidR="004A61FC" w:rsidRPr="00C171C5">
        <w:rPr>
          <w:rtl/>
        </w:rPr>
        <w:t xml:space="preserve"> </w:t>
      </w:r>
      <w:r w:rsidRPr="00C171C5">
        <w:rPr>
          <w:rtl/>
        </w:rPr>
        <w:t>الفقرة</w:t>
      </w:r>
      <w:r w:rsidR="004A61FC" w:rsidRPr="00C171C5">
        <w:rPr>
          <w:rtl/>
        </w:rPr>
        <w:t xml:space="preserve"> </w:t>
      </w:r>
      <w:r w:rsidRPr="00C171C5">
        <w:rPr>
          <w:rtl/>
        </w:rPr>
        <w:t>62</w:t>
      </w:r>
      <w:r w:rsidR="00B064CE" w:rsidRPr="00C171C5">
        <w:rPr>
          <w:rFonts w:hint="cs"/>
          <w:rtl/>
        </w:rPr>
        <w:t>’9‘)</w:t>
      </w:r>
      <w:r w:rsidRPr="00C171C5">
        <w:rPr>
          <w:rtl/>
        </w:rPr>
        <w:t>،</w:t>
      </w:r>
      <w:r w:rsidR="004A61FC" w:rsidRPr="00C171C5">
        <w:rPr>
          <w:rtl/>
        </w:rPr>
        <w:t xml:space="preserve"> </w:t>
      </w:r>
      <w:r w:rsidRPr="00C171C5">
        <w:rPr>
          <w:rtl/>
        </w:rPr>
        <w:t>وإدخال</w:t>
      </w:r>
      <w:r w:rsidR="004A61FC" w:rsidRPr="00C171C5">
        <w:rPr>
          <w:rtl/>
        </w:rPr>
        <w:t xml:space="preserve"> </w:t>
      </w:r>
      <w:r w:rsidRPr="00C171C5">
        <w:rPr>
          <w:rtl/>
        </w:rPr>
        <w:t>تحسينات</w:t>
      </w:r>
      <w:r w:rsidR="004A61FC" w:rsidRPr="00C171C5">
        <w:rPr>
          <w:rtl/>
        </w:rPr>
        <w:t xml:space="preserve"> </w:t>
      </w:r>
      <w:r w:rsidRPr="00C171C5">
        <w:rPr>
          <w:rtl/>
        </w:rPr>
        <w:t>على</w:t>
      </w:r>
      <w:r w:rsidR="004A61FC" w:rsidRPr="00C171C5">
        <w:rPr>
          <w:rtl/>
        </w:rPr>
        <w:t xml:space="preserve"> </w:t>
      </w:r>
      <w:r w:rsidRPr="00C171C5">
        <w:rPr>
          <w:rtl/>
        </w:rPr>
        <w:t>أحد</w:t>
      </w:r>
      <w:r w:rsidR="004A61FC" w:rsidRPr="00C171C5">
        <w:rPr>
          <w:rtl/>
        </w:rPr>
        <w:t xml:space="preserve"> </w:t>
      </w:r>
      <w:r w:rsidRPr="00C171C5">
        <w:rPr>
          <w:rtl/>
        </w:rPr>
        <w:t>مرافق</w:t>
      </w:r>
      <w:r w:rsidR="004A61FC" w:rsidRPr="00C171C5">
        <w:rPr>
          <w:rtl/>
        </w:rPr>
        <w:t xml:space="preserve"> </w:t>
      </w:r>
      <w:r w:rsidRPr="00C171C5">
        <w:rPr>
          <w:rtl/>
        </w:rPr>
        <w:t>الاحتجاز</w:t>
      </w:r>
      <w:r w:rsidR="004A61FC" w:rsidRPr="00C171C5">
        <w:rPr>
          <w:rtl/>
        </w:rPr>
        <w:t xml:space="preserve"> </w:t>
      </w:r>
      <w:r w:rsidRPr="00C171C5">
        <w:rPr>
          <w:rtl/>
        </w:rPr>
        <w:t>الموجودة</w:t>
      </w:r>
      <w:r w:rsidR="00B064CE" w:rsidRPr="00C171C5">
        <w:rPr>
          <w:rFonts w:hint="cs"/>
          <w:rtl/>
        </w:rPr>
        <w:t xml:space="preserve"> (</w:t>
      </w:r>
      <w:hyperlink r:id="rId14" w:history="1">
        <w:r w:rsidR="00E05D1B" w:rsidRPr="00C171C5">
          <w:rPr>
            <w:rStyle w:val="Hyperlink"/>
            <w:rFonts w:eastAsiaTheme="majorEastAsia"/>
            <w:u w:val="none"/>
          </w:rPr>
          <w:t>CCPR/C/GHA/1</w:t>
        </w:r>
      </w:hyperlink>
      <w:r w:rsidRPr="00C171C5">
        <w:rPr>
          <w:rtl/>
        </w:rPr>
        <w:t>،</w:t>
      </w:r>
      <w:r w:rsidR="004A61FC" w:rsidRPr="00C171C5">
        <w:rPr>
          <w:rtl/>
        </w:rPr>
        <w:t xml:space="preserve"> </w:t>
      </w:r>
      <w:r w:rsidRPr="00C171C5">
        <w:rPr>
          <w:rtl/>
        </w:rPr>
        <w:t>الفقرة</w:t>
      </w:r>
      <w:r w:rsidR="004A61FC" w:rsidRPr="00C171C5">
        <w:rPr>
          <w:rtl/>
        </w:rPr>
        <w:t xml:space="preserve"> </w:t>
      </w:r>
      <w:r w:rsidRPr="00C171C5">
        <w:rPr>
          <w:rtl/>
        </w:rPr>
        <w:t>234</w:t>
      </w:r>
      <w:r w:rsidR="00B064CE" w:rsidRPr="00C171C5">
        <w:rPr>
          <w:rFonts w:hint="cs"/>
          <w:rtl/>
        </w:rPr>
        <w:t>)</w:t>
      </w:r>
      <w:r w:rsidR="00B064CE" w:rsidRPr="00C171C5">
        <w:rPr>
          <w:rtl/>
        </w:rPr>
        <w:t xml:space="preserve"> </w:t>
      </w:r>
      <w:r w:rsidRPr="00C171C5">
        <w:rPr>
          <w:rtl/>
        </w:rPr>
        <w:t>،</w:t>
      </w:r>
      <w:r w:rsidR="004A61FC" w:rsidRPr="00C171C5">
        <w:rPr>
          <w:rtl/>
        </w:rPr>
        <w:t xml:space="preserve"> </w:t>
      </w:r>
      <w:r w:rsidRPr="00C171C5">
        <w:rPr>
          <w:rtl/>
        </w:rPr>
        <w:t>وبرنامج</w:t>
      </w:r>
      <w:r w:rsidR="004A61FC" w:rsidRPr="00C171C5">
        <w:rPr>
          <w:rtl/>
        </w:rPr>
        <w:t xml:space="preserve"> </w:t>
      </w:r>
      <w:r w:rsidRPr="00C171C5">
        <w:rPr>
          <w:rtl/>
        </w:rPr>
        <w:t>العدالة</w:t>
      </w:r>
      <w:r w:rsidR="004A61FC" w:rsidRPr="00C171C5">
        <w:rPr>
          <w:rtl/>
        </w:rPr>
        <w:t xml:space="preserve"> </w:t>
      </w:r>
      <w:r w:rsidRPr="00C171C5">
        <w:rPr>
          <w:rtl/>
        </w:rPr>
        <w:t>للجميع</w:t>
      </w:r>
      <w:r w:rsidR="00B064CE" w:rsidRPr="00C171C5">
        <w:rPr>
          <w:rFonts w:hint="cs"/>
          <w:spacing w:val="-2"/>
          <w:rtl/>
        </w:rPr>
        <w:t xml:space="preserve"> (</w:t>
      </w:r>
      <w:hyperlink r:id="rId15" w:history="1">
        <w:r w:rsidR="00E05D1B" w:rsidRPr="00C171C5">
          <w:rPr>
            <w:rStyle w:val="Hyperlink"/>
            <w:rFonts w:eastAsiaTheme="majorEastAsia"/>
            <w:spacing w:val="-2"/>
            <w:u w:val="none"/>
          </w:rPr>
          <w:t>CCPR/C/GHA/1</w:t>
        </w:r>
      </w:hyperlink>
      <w:r w:rsidRPr="00C171C5">
        <w:rPr>
          <w:spacing w:val="-2"/>
          <w:rtl/>
        </w:rPr>
        <w:t>،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الفقرة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232،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و</w:t>
      </w:r>
      <w:hyperlink r:id="rId16" w:history="1">
        <w:r w:rsidR="00E05D1B" w:rsidRPr="00C171C5">
          <w:rPr>
            <w:rStyle w:val="Hyperlink"/>
            <w:rFonts w:eastAsiaTheme="majorEastAsia"/>
            <w:spacing w:val="-2"/>
            <w:u w:val="none"/>
          </w:rPr>
          <w:t>CCPR/C/GHA/Q/1/Add.1</w:t>
        </w:r>
      </w:hyperlink>
      <w:r w:rsidRPr="00C171C5">
        <w:rPr>
          <w:spacing w:val="-2"/>
          <w:rtl/>
        </w:rPr>
        <w:t>،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الفقرتان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56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و66</w:t>
      </w:r>
      <w:r w:rsidR="00B064CE" w:rsidRPr="00C171C5">
        <w:rPr>
          <w:rFonts w:hint="cs"/>
          <w:spacing w:val="-2"/>
          <w:rtl/>
        </w:rPr>
        <w:t>)</w:t>
      </w:r>
      <w:r w:rsidRPr="00C171C5">
        <w:rPr>
          <w:spacing w:val="-2"/>
          <w:rtl/>
        </w:rPr>
        <w:t>،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والاقتراح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المقدم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من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دائرة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السجون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في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غانا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بشأن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العقوبات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غير</w:t>
      </w:r>
      <w:r w:rsidR="004A61FC" w:rsidRPr="00C171C5">
        <w:rPr>
          <w:spacing w:val="-2"/>
          <w:rtl/>
        </w:rPr>
        <w:t xml:space="preserve"> </w:t>
      </w:r>
      <w:r w:rsidRPr="00C171C5">
        <w:rPr>
          <w:spacing w:val="-2"/>
          <w:rtl/>
        </w:rPr>
        <w:t>الاحتجازية</w:t>
      </w:r>
      <w:r w:rsidR="00B064CE" w:rsidRPr="00C171C5">
        <w:rPr>
          <w:rFonts w:hint="cs"/>
          <w:spacing w:val="-2"/>
          <w:rtl/>
        </w:rPr>
        <w:t xml:space="preserve"> (</w:t>
      </w:r>
      <w:hyperlink r:id="rId17" w:history="1">
        <w:r w:rsidR="00E05D1B" w:rsidRPr="00C171C5">
          <w:rPr>
            <w:rStyle w:val="Hyperlink"/>
            <w:rFonts w:eastAsiaTheme="majorEastAsia"/>
            <w:spacing w:val="-2"/>
            <w:u w:val="none"/>
          </w:rPr>
          <w:t>CCPR/C/GHA/Q/1/Add.1</w:t>
        </w:r>
      </w:hyperlink>
      <w:r w:rsidRPr="00C171C5">
        <w:rPr>
          <w:spacing w:val="-2"/>
          <w:rtl/>
        </w:rPr>
        <w:t>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الفقرة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62</w:t>
      </w:r>
      <w:r w:rsidR="00350504" w:rsidRPr="00C23E17">
        <w:rPr>
          <w:rFonts w:hint="cs"/>
          <w:rtl/>
        </w:rPr>
        <w:t xml:space="preserve">’11‘) </w:t>
      </w:r>
      <w:r w:rsidRPr="00C23E17">
        <w:rPr>
          <w:rtl/>
        </w:rPr>
        <w:t>والفصل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المحتجزين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حسب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أعمارهم</w:t>
      </w:r>
      <w:r w:rsidR="002825AB" w:rsidRPr="00C23E17">
        <w:rPr>
          <w:rFonts w:hint="cs"/>
          <w:rtl/>
        </w:rPr>
        <w:t xml:space="preserve"> (</w:t>
      </w:r>
      <w:hyperlink r:id="rId18" w:history="1">
        <w:r w:rsidR="00E05D1B" w:rsidRPr="00C23E17">
          <w:rPr>
            <w:rStyle w:val="Hyperlink"/>
            <w:rFonts w:eastAsiaTheme="majorEastAsia"/>
            <w:u w:val="none"/>
          </w:rPr>
          <w:t>CCPR/C/GHA/Q/1/Add.1</w:t>
        </w:r>
      </w:hyperlink>
      <w:r w:rsidRPr="00C23E17">
        <w:rPr>
          <w:rtl/>
        </w:rPr>
        <w:t>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الفقرة</w:t>
      </w:r>
      <w:r w:rsidR="00CF5371">
        <w:rPr>
          <w:rFonts w:hint="cs"/>
          <w:rtl/>
        </w:rPr>
        <w:t> </w:t>
      </w:r>
      <w:r w:rsidRPr="00C23E17">
        <w:rPr>
          <w:rtl/>
        </w:rPr>
        <w:t>61</w:t>
      </w:r>
      <w:r w:rsidR="00B064CE" w:rsidRPr="00C23E17">
        <w:rPr>
          <w:rFonts w:hint="cs"/>
          <w:rtl/>
        </w:rPr>
        <w:t>’8‘)</w:t>
      </w:r>
      <w:r w:rsidRPr="00C23E17">
        <w:rPr>
          <w:rtl/>
        </w:rPr>
        <w:t>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وقد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التمس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مكتب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المدعي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موافقة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مجلس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الوزراء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والبرلمان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لتعديل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الإنسان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والعدالة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الإدارية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لكي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تصبح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الآلية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الوطنية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لمنع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التعذيب،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النحو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المنصوص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عليه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البروتوكول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الاختياري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لاتفاقية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مناهضة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التعذيب.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ونظمت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زيارات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منذ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1995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لرصد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مرافق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الاحتجاز.</w:t>
      </w:r>
    </w:p>
    <w:p w:rsidR="00717BC1" w:rsidRPr="00C23E17" w:rsidRDefault="00717BC1" w:rsidP="00E05D1B">
      <w:pPr>
        <w:pStyle w:val="H23GA"/>
        <w:keepNext/>
        <w:rPr>
          <w:rtl/>
        </w:rPr>
      </w:pPr>
      <w:r w:rsidRPr="00C23E17">
        <w:rPr>
          <w:rtl/>
        </w:rPr>
        <w:lastRenderedPageBreak/>
        <w:tab/>
      </w:r>
      <w:r w:rsidRPr="00C23E17">
        <w:rPr>
          <w:rtl/>
        </w:rPr>
        <w:tab/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الواردة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المنظمات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الحكومية</w:t>
      </w:r>
    </w:p>
    <w:p w:rsidR="00717BC1" w:rsidRPr="00C171C5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10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تشرين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الأول/أكتوبر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2018،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وضع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مشروع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إصدار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أحكام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احتجازية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المخالفات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البسيطة،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وهو</w:t>
      </w:r>
      <w:r w:rsidR="004A61FC" w:rsidRPr="00C23E17">
        <w:rPr>
          <w:rtl/>
        </w:rPr>
        <w:t xml:space="preserve"> </w:t>
      </w:r>
      <w:r w:rsidRPr="00C23E17">
        <w:rPr>
          <w:rtl/>
        </w:rPr>
        <w:t>يتطابق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قواعد</w:t>
      </w:r>
      <w:r w:rsidR="004A61FC" w:rsidRPr="00C23E17">
        <w:rPr>
          <w:rtl/>
        </w:rPr>
        <w:t xml:space="preserve"> </w:t>
      </w:r>
      <w:r w:rsidRPr="00C23E17">
        <w:rPr>
          <w:rtl/>
        </w:rPr>
        <w:t>نيلسون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مانديلا.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وهناك</w:t>
      </w:r>
      <w:r w:rsidR="004A61FC" w:rsidRPr="00C23E17">
        <w:rPr>
          <w:rtl/>
        </w:rPr>
        <w:t xml:space="preserve"> </w:t>
      </w:r>
      <w:r w:rsidRPr="00C23E17">
        <w:rPr>
          <w:rtl/>
        </w:rPr>
        <w:t>خطة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الأحكام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الاحتجازية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معروضة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مجلس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الوزراء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للموافقة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عليها.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وزادت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مزارع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إنتاج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الإمدادات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الغذائية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المخصصة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للسجناء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بعد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حيازة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الحكومة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حوالي</w:t>
      </w:r>
      <w:r w:rsidR="004A61FC" w:rsidRPr="00C23E17">
        <w:rPr>
          <w:rtl/>
        </w:rPr>
        <w:t xml:space="preserve"> </w:t>
      </w:r>
      <w:r w:rsidRPr="00C23E17">
        <w:rPr>
          <w:rtl/>
        </w:rPr>
        <w:t>200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هكتار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الأراضي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لهذا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الغرض.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نفقة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الإطعام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تزال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حالها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غير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تعديل،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إذ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تبلغ</w:t>
      </w:r>
      <w:r w:rsidR="004A61FC" w:rsidRPr="00C23E17">
        <w:rPr>
          <w:rtl/>
        </w:rPr>
        <w:t xml:space="preserve"> </w:t>
      </w:r>
      <w:r w:rsidRPr="00C23E17">
        <w:rPr>
          <w:rtl/>
        </w:rPr>
        <w:t>قيمتها</w:t>
      </w:r>
      <w:r w:rsidR="00C171C5">
        <w:rPr>
          <w:rFonts w:hint="cs"/>
          <w:rtl/>
        </w:rPr>
        <w:t> </w:t>
      </w:r>
      <w:r w:rsidR="00A868F7" w:rsidRPr="00C23E17">
        <w:rPr>
          <w:rFonts w:hint="cs"/>
          <w:rtl/>
        </w:rPr>
        <w:t>1.80</w:t>
      </w:r>
      <w:r w:rsidR="004A61FC" w:rsidRPr="00C23E17">
        <w:rPr>
          <w:rtl/>
        </w:rPr>
        <w:t xml:space="preserve"> </w:t>
      </w:r>
      <w:r w:rsidRPr="00C23E17">
        <w:rPr>
          <w:rtl/>
        </w:rPr>
        <w:t>سيدي</w:t>
      </w:r>
      <w:r w:rsidR="00A868F7" w:rsidRPr="00C23E17">
        <w:rPr>
          <w:rFonts w:hint="cs"/>
          <w:rtl/>
        </w:rPr>
        <w:t xml:space="preserve"> (0.36 </w:t>
      </w:r>
      <w:r w:rsidRPr="00C23E17">
        <w:rPr>
          <w:rtl/>
        </w:rPr>
        <w:t>دولار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دولارات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الولايات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المتحدة)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لكل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سجين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اليوم.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ويُفصل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أساس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ونوع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الجنس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وطبيعة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الاحتجاز.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ويُسجن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الأحداث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الذين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يُشتبه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تزوير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أعمارهم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مرافق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احتجاز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البالغين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وتقدم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لهم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المساعدة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اللازمة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للطعن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الأحكام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الصادرة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بحقهم.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ويعين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مديرو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بعض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("المعاطف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السود")</w:t>
      </w:r>
      <w:r w:rsidR="004A61FC" w:rsidRPr="00C23E17">
        <w:rPr>
          <w:rtl/>
        </w:rPr>
        <w:t xml:space="preserve"> </w:t>
      </w:r>
      <w:r w:rsidRPr="00C23E17">
        <w:rPr>
          <w:rtl/>
        </w:rPr>
        <w:t>زعماء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الآخرين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لإدارة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الزنزانات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إدارة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فعالة.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</w:t>
      </w:r>
      <w:r w:rsidR="00CF5371">
        <w:rPr>
          <w:rFonts w:hint="cs"/>
          <w:rtl/>
        </w:rPr>
        <w:t>ـ</w:t>
      </w:r>
      <w:r w:rsidRPr="00C23E17">
        <w:rPr>
          <w:rtl/>
        </w:rPr>
        <w:t>ُنتظر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تُحال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البرلمان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المذكرة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المتعلقة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بمشروع</w:t>
      </w:r>
      <w:r w:rsidR="004A61FC" w:rsidRPr="00C23E17">
        <w:rPr>
          <w:rtl/>
        </w:rPr>
        <w:t xml:space="preserve"> </w:t>
      </w:r>
      <w:r w:rsidRPr="00C23E17">
        <w:rPr>
          <w:rtl/>
        </w:rPr>
        <w:t>قانون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التعذيب،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أعدها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مكتب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المدعي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العام،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عام</w:t>
      </w:r>
      <w:r w:rsidR="004A61FC" w:rsidRPr="00C23E17">
        <w:rPr>
          <w:rtl/>
        </w:rPr>
        <w:t xml:space="preserve"> </w:t>
      </w:r>
      <w:r w:rsidRPr="00C23E17">
        <w:rPr>
          <w:rtl/>
        </w:rPr>
        <w:t>2017،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لتنفيذ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البروتوكول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الاختياري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لاتفاقية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مناهضة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التعذيب.</w:t>
      </w:r>
      <w:r w:rsidR="004A61FC" w:rsidRPr="00C23E17">
        <w:rPr>
          <w:rtl/>
        </w:rPr>
        <w:t xml:space="preserve"> </w:t>
      </w:r>
    </w:p>
    <w:p w:rsidR="00717BC1" w:rsidRPr="00C70043" w:rsidRDefault="00717BC1" w:rsidP="00A57BBD">
      <w:pPr>
        <w:pStyle w:val="H23GA"/>
        <w:rPr>
          <w:spacing w:val="-3"/>
          <w:rtl/>
        </w:rPr>
      </w:pPr>
      <w:r w:rsidRPr="00C23E17">
        <w:rPr>
          <w:rtl/>
        </w:rPr>
        <w:tab/>
      </w:r>
      <w:r w:rsidRPr="00C70043">
        <w:rPr>
          <w:spacing w:val="-3"/>
          <w:rtl/>
        </w:rPr>
        <w:tab/>
        <w:t>تقييم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اللجنة:</w:t>
      </w:r>
    </w:p>
    <w:p w:rsidR="00717BC1" w:rsidRPr="007564E9" w:rsidRDefault="00717BC1" w:rsidP="00717BC1">
      <w:pPr>
        <w:pStyle w:val="SingleTxtGA"/>
        <w:rPr>
          <w:rtl/>
        </w:rPr>
      </w:pPr>
      <w:r w:rsidRPr="00C70043">
        <w:rPr>
          <w:b/>
          <w:bCs/>
          <w:rtl/>
        </w:rPr>
        <w:t>[باء]</w:t>
      </w:r>
      <w:r w:rsidR="004A61FC" w:rsidRPr="00C70043">
        <w:rPr>
          <w:rtl/>
        </w:rPr>
        <w:t xml:space="preserve"> </w:t>
      </w:r>
      <w:r w:rsidRPr="00C70043">
        <w:rPr>
          <w:rtl/>
        </w:rPr>
        <w:t>تحيط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اللجنة</w:t>
      </w:r>
      <w:r w:rsidR="004A61FC" w:rsidRPr="00C70043">
        <w:rPr>
          <w:rtl/>
        </w:rPr>
        <w:t xml:space="preserve"> </w:t>
      </w:r>
      <w:r w:rsidRPr="00C70043">
        <w:rPr>
          <w:rtl/>
        </w:rPr>
        <w:t>علم</w:t>
      </w:r>
      <w:r w:rsidR="00C171C5" w:rsidRPr="00C70043">
        <w:rPr>
          <w:rtl/>
        </w:rPr>
        <w:t xml:space="preserve">اً </w:t>
      </w:r>
      <w:r w:rsidRPr="00C70043">
        <w:rPr>
          <w:rtl/>
        </w:rPr>
        <w:t>بتكرير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الدولة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الطرف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المعلومات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المقدمة</w:t>
      </w:r>
      <w:r w:rsidR="004A61FC" w:rsidRPr="00C70043">
        <w:rPr>
          <w:rtl/>
        </w:rPr>
        <w:t xml:space="preserve"> </w:t>
      </w:r>
      <w:r w:rsidRPr="00C70043">
        <w:rPr>
          <w:rtl/>
        </w:rPr>
        <w:t>في</w:t>
      </w:r>
      <w:r w:rsidR="004A61FC" w:rsidRPr="00C70043">
        <w:rPr>
          <w:rtl/>
        </w:rPr>
        <w:t xml:space="preserve"> </w:t>
      </w:r>
      <w:r w:rsidRPr="00C70043">
        <w:rPr>
          <w:rtl/>
        </w:rPr>
        <w:t>تقريرها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الأولي</w:t>
      </w:r>
      <w:r w:rsidR="004A61FC" w:rsidRPr="00C70043">
        <w:rPr>
          <w:rtl/>
        </w:rPr>
        <w:t xml:space="preserve"> </w:t>
      </w:r>
      <w:r w:rsidRPr="00C70043">
        <w:rPr>
          <w:rtl/>
        </w:rPr>
        <w:t>وردودها</w:t>
      </w:r>
      <w:r w:rsidR="004A61FC" w:rsidRPr="00C70043">
        <w:rPr>
          <w:rtl/>
        </w:rPr>
        <w:t xml:space="preserve"> </w:t>
      </w:r>
      <w:r w:rsidRPr="00C70043">
        <w:rPr>
          <w:rtl/>
        </w:rPr>
        <w:t>على</w:t>
      </w:r>
      <w:r w:rsidR="004A61FC" w:rsidRPr="00C70043">
        <w:rPr>
          <w:rtl/>
        </w:rPr>
        <w:t xml:space="preserve"> </w:t>
      </w:r>
      <w:r w:rsidRPr="00C70043">
        <w:rPr>
          <w:rtl/>
        </w:rPr>
        <w:t>قائمة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المسائل</w:t>
      </w:r>
      <w:r w:rsidR="00A868F7" w:rsidRPr="00C70043">
        <w:rPr>
          <w:rFonts w:hint="cs"/>
          <w:rtl/>
        </w:rPr>
        <w:t xml:space="preserve"> (</w:t>
      </w:r>
      <w:hyperlink r:id="rId19" w:history="1">
        <w:r w:rsidR="00E05D1B" w:rsidRPr="00C70043">
          <w:rPr>
            <w:rStyle w:val="Hyperlink"/>
            <w:rFonts w:eastAsiaTheme="majorEastAsia"/>
            <w:u w:val="none"/>
          </w:rPr>
          <w:t>CCPR/C/GHA/1</w:t>
        </w:r>
      </w:hyperlink>
      <w:r w:rsidR="004A61FC" w:rsidRPr="00C70043">
        <w:rPr>
          <w:rtl/>
        </w:rPr>
        <w:t xml:space="preserve"> </w:t>
      </w:r>
      <w:r w:rsidRPr="00C70043">
        <w:rPr>
          <w:rtl/>
        </w:rPr>
        <w:t>و</w:t>
      </w:r>
      <w:hyperlink r:id="rId20" w:history="1">
        <w:r w:rsidR="00E05D1B" w:rsidRPr="00C70043">
          <w:rPr>
            <w:rStyle w:val="Hyperlink"/>
            <w:rFonts w:eastAsiaTheme="majorEastAsia"/>
            <w:u w:val="none"/>
          </w:rPr>
          <w:t>CCPR/C/GHA/Q/1/Add.1</w:t>
        </w:r>
      </w:hyperlink>
      <w:r w:rsidR="00A868F7" w:rsidRPr="00C70043">
        <w:rPr>
          <w:rFonts w:hint="cs"/>
          <w:rtl/>
        </w:rPr>
        <w:t>)</w:t>
      </w:r>
      <w:r w:rsidRPr="00C70043">
        <w:rPr>
          <w:rtl/>
        </w:rPr>
        <w:t>.</w:t>
      </w:r>
      <w:r w:rsidR="004A61FC" w:rsidRPr="00C70043">
        <w:rPr>
          <w:rtl/>
        </w:rPr>
        <w:t xml:space="preserve"> </w:t>
      </w:r>
      <w:r w:rsidRPr="00C70043">
        <w:rPr>
          <w:rtl/>
        </w:rPr>
        <w:t>وتحيط</w:t>
      </w:r>
      <w:r w:rsidR="004A61FC" w:rsidRPr="00C70043">
        <w:rPr>
          <w:rtl/>
        </w:rPr>
        <w:t xml:space="preserve"> </w:t>
      </w:r>
      <w:r w:rsidRPr="00C70043">
        <w:rPr>
          <w:rtl/>
        </w:rPr>
        <w:t>علماً</w:t>
      </w:r>
      <w:r w:rsidR="004A61FC" w:rsidRPr="00C70043">
        <w:rPr>
          <w:rtl/>
        </w:rPr>
        <w:t xml:space="preserve"> </w:t>
      </w:r>
      <w:r w:rsidRPr="00C70043">
        <w:rPr>
          <w:rtl/>
        </w:rPr>
        <w:t>بالمعلومات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التي</w:t>
      </w:r>
      <w:r w:rsidR="004A61FC" w:rsidRPr="00C70043">
        <w:rPr>
          <w:spacing w:val="-3"/>
          <w:rtl/>
        </w:rPr>
        <w:t xml:space="preserve"> </w:t>
      </w:r>
      <w:r w:rsidRPr="00C70043">
        <w:rPr>
          <w:rtl/>
        </w:rPr>
        <w:t>قدمها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المجتمع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المدني</w:t>
      </w:r>
      <w:r w:rsidR="004A61FC" w:rsidRPr="00C70043">
        <w:rPr>
          <w:rtl/>
        </w:rPr>
        <w:t xml:space="preserve"> </w:t>
      </w:r>
      <w:r w:rsidRPr="00C70043">
        <w:rPr>
          <w:rtl/>
        </w:rPr>
        <w:t>عن</w:t>
      </w:r>
      <w:r w:rsidR="004A61FC" w:rsidRPr="00C70043">
        <w:rPr>
          <w:rtl/>
        </w:rPr>
        <w:t xml:space="preserve"> </w:t>
      </w:r>
      <w:r w:rsidRPr="00C70043">
        <w:rPr>
          <w:rtl/>
        </w:rPr>
        <w:t>ترقُّب</w:t>
      </w:r>
      <w:r w:rsidR="004A61FC" w:rsidRPr="00C70043">
        <w:rPr>
          <w:rtl/>
        </w:rPr>
        <w:t xml:space="preserve"> </w:t>
      </w:r>
      <w:r w:rsidRPr="00C70043">
        <w:rPr>
          <w:rtl/>
        </w:rPr>
        <w:t>موافقة</w:t>
      </w:r>
      <w:r w:rsidR="004A61FC" w:rsidRPr="00C70043">
        <w:rPr>
          <w:rtl/>
        </w:rPr>
        <w:t xml:space="preserve"> </w:t>
      </w:r>
      <w:r w:rsidRPr="00C70043">
        <w:rPr>
          <w:rtl/>
        </w:rPr>
        <w:t>مجلس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الوزراء</w:t>
      </w:r>
      <w:r w:rsidR="004A61FC" w:rsidRPr="00C70043">
        <w:rPr>
          <w:rtl/>
        </w:rPr>
        <w:t xml:space="preserve"> </w:t>
      </w:r>
      <w:r w:rsidRPr="00C70043">
        <w:rPr>
          <w:rtl/>
        </w:rPr>
        <w:t>على</w:t>
      </w:r>
      <w:r w:rsidR="004A61FC" w:rsidRPr="00C70043">
        <w:rPr>
          <w:rtl/>
        </w:rPr>
        <w:t xml:space="preserve"> </w:t>
      </w:r>
      <w:r w:rsidRPr="00C70043">
        <w:rPr>
          <w:rtl/>
        </w:rPr>
        <w:t>مشروع</w:t>
      </w:r>
      <w:r w:rsidR="004A61FC" w:rsidRPr="00C70043">
        <w:rPr>
          <w:rtl/>
        </w:rPr>
        <w:t xml:space="preserve"> </w:t>
      </w:r>
      <w:r w:rsidRPr="00C70043">
        <w:rPr>
          <w:rtl/>
        </w:rPr>
        <w:t>قانون</w:t>
      </w:r>
      <w:r w:rsidR="004A61FC" w:rsidRPr="00C70043">
        <w:rPr>
          <w:rtl/>
        </w:rPr>
        <w:t xml:space="preserve"> </w:t>
      </w:r>
      <w:r w:rsidRPr="00C70043">
        <w:rPr>
          <w:rtl/>
        </w:rPr>
        <w:t>يتعلق</w:t>
      </w:r>
      <w:r w:rsidR="004A61FC" w:rsidRPr="00C70043">
        <w:rPr>
          <w:rtl/>
        </w:rPr>
        <w:t xml:space="preserve"> </w:t>
      </w:r>
      <w:r w:rsidRPr="00C70043">
        <w:rPr>
          <w:rtl/>
        </w:rPr>
        <w:t>بالعقوبات</w:t>
      </w:r>
      <w:r w:rsidR="004A61FC" w:rsidRPr="00C70043">
        <w:rPr>
          <w:rtl/>
        </w:rPr>
        <w:t xml:space="preserve"> </w:t>
      </w:r>
      <w:r w:rsidRPr="00C70043">
        <w:rPr>
          <w:rtl/>
        </w:rPr>
        <w:t>غير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الاحتجازية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وخطة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بشأن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الأحكام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غير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الاحتجازية.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غير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أن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اللجنة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تحتاج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إلى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معلومات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عن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3"/>
          <w:rtl/>
        </w:rPr>
        <w:t>مضمون</w:t>
      </w:r>
      <w:r w:rsidR="004A61FC" w:rsidRPr="00C70043">
        <w:rPr>
          <w:spacing w:val="-3"/>
          <w:rtl/>
        </w:rPr>
        <w:t xml:space="preserve"> </w:t>
      </w:r>
      <w:r w:rsidRPr="00C70043">
        <w:rPr>
          <w:spacing w:val="-2"/>
          <w:rtl/>
        </w:rPr>
        <w:t>مشروع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القانون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والخطة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المشار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إليهما،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وكذلك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عن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الجداول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الزمنية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لاعتمادها.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وتحتاج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اللجنة</w:t>
      </w:r>
      <w:r w:rsidR="004A61FC" w:rsidRPr="00C70043">
        <w:rPr>
          <w:spacing w:val="-2"/>
          <w:rtl/>
        </w:rPr>
        <w:t xml:space="preserve"> </w:t>
      </w:r>
      <w:r w:rsidRPr="00C70043">
        <w:rPr>
          <w:spacing w:val="-2"/>
          <w:rtl/>
        </w:rPr>
        <w:t>أيض</w:t>
      </w:r>
      <w:r w:rsidR="00C171C5" w:rsidRPr="00C70043">
        <w:rPr>
          <w:spacing w:val="-2"/>
          <w:rtl/>
        </w:rPr>
        <w:t xml:space="preserve">اً </w:t>
      </w:r>
      <w:r w:rsidRPr="00C70043">
        <w:rPr>
          <w:rtl/>
        </w:rPr>
        <w:t>إلى</w:t>
      </w:r>
      <w:r w:rsidR="004A61FC" w:rsidRPr="00C70043">
        <w:rPr>
          <w:rtl/>
        </w:rPr>
        <w:t xml:space="preserve"> </w:t>
      </w:r>
      <w:r w:rsidRPr="00C70043">
        <w:rPr>
          <w:rtl/>
        </w:rPr>
        <w:t>معلومات</w:t>
      </w:r>
      <w:r w:rsidR="004A61FC" w:rsidRPr="00C70043">
        <w:rPr>
          <w:rtl/>
        </w:rPr>
        <w:t xml:space="preserve"> </w:t>
      </w:r>
      <w:r w:rsidRPr="00C70043">
        <w:rPr>
          <w:rtl/>
        </w:rPr>
        <w:t>عن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التدابير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الإضافية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المتخذة</w:t>
      </w:r>
      <w:r w:rsidR="004A61FC" w:rsidRPr="00C70043">
        <w:rPr>
          <w:rtl/>
        </w:rPr>
        <w:t xml:space="preserve"> </w:t>
      </w:r>
      <w:r w:rsidRPr="00C70043">
        <w:rPr>
          <w:rtl/>
        </w:rPr>
        <w:t>لمعالجة</w:t>
      </w:r>
      <w:r w:rsidR="004A61FC" w:rsidRPr="00C70043">
        <w:rPr>
          <w:rtl/>
        </w:rPr>
        <w:t xml:space="preserve"> </w:t>
      </w:r>
      <w:r w:rsidRPr="00C70043">
        <w:rPr>
          <w:rtl/>
        </w:rPr>
        <w:t>حالة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الاكتظاظ</w:t>
      </w:r>
      <w:r w:rsidR="004A61FC" w:rsidRPr="00C70043">
        <w:rPr>
          <w:rtl/>
        </w:rPr>
        <w:t xml:space="preserve"> </w:t>
      </w:r>
      <w:r w:rsidRPr="00C70043">
        <w:rPr>
          <w:rtl/>
        </w:rPr>
        <w:t>ولتحسين</w:t>
      </w:r>
      <w:r w:rsidR="004A61FC" w:rsidRPr="00C70043">
        <w:rPr>
          <w:rtl/>
        </w:rPr>
        <w:t xml:space="preserve"> </w:t>
      </w:r>
      <w:r w:rsidRPr="00C70043">
        <w:rPr>
          <w:rtl/>
        </w:rPr>
        <w:t>ظروف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الاحتجاز</w:t>
      </w:r>
      <w:r w:rsidR="004A61FC" w:rsidRPr="00C70043">
        <w:rPr>
          <w:rtl/>
        </w:rPr>
        <w:t xml:space="preserve"> </w:t>
      </w:r>
      <w:r w:rsidRPr="00C70043">
        <w:rPr>
          <w:rtl/>
        </w:rPr>
        <w:t>ومعاملة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الأشخاص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المحتجزين،</w:t>
      </w:r>
      <w:r w:rsidR="004A61FC" w:rsidRPr="00C70043">
        <w:rPr>
          <w:rtl/>
        </w:rPr>
        <w:t xml:space="preserve"> </w:t>
      </w:r>
      <w:r w:rsidRPr="00C70043">
        <w:rPr>
          <w:rtl/>
        </w:rPr>
        <w:t>بما</w:t>
      </w:r>
      <w:r w:rsidR="004A61FC" w:rsidRPr="00C70043">
        <w:rPr>
          <w:rtl/>
        </w:rPr>
        <w:t xml:space="preserve"> </w:t>
      </w:r>
      <w:r w:rsidRPr="00C70043">
        <w:rPr>
          <w:rtl/>
        </w:rPr>
        <w:t>في</w:t>
      </w:r>
      <w:r w:rsidR="004A61FC" w:rsidRPr="00C70043">
        <w:rPr>
          <w:rtl/>
        </w:rPr>
        <w:t xml:space="preserve"> </w:t>
      </w:r>
      <w:r w:rsidRPr="00C70043">
        <w:rPr>
          <w:rtl/>
        </w:rPr>
        <w:t>ذلك</w:t>
      </w:r>
      <w:r w:rsidR="004A61FC" w:rsidRPr="00C70043">
        <w:rPr>
          <w:rtl/>
        </w:rPr>
        <w:t xml:space="preserve"> </w:t>
      </w:r>
      <w:r w:rsidRPr="00C70043">
        <w:rPr>
          <w:rtl/>
        </w:rPr>
        <w:t>معلومات</w:t>
      </w:r>
      <w:r w:rsidR="004A61FC" w:rsidRPr="00C70043">
        <w:rPr>
          <w:rtl/>
        </w:rPr>
        <w:t xml:space="preserve"> </w:t>
      </w:r>
      <w:r w:rsidRPr="00C70043">
        <w:rPr>
          <w:rtl/>
        </w:rPr>
        <w:t>عن</w:t>
      </w:r>
      <w:r w:rsidR="004A61FC" w:rsidRPr="00C70043">
        <w:rPr>
          <w:rtl/>
        </w:rPr>
        <w:t xml:space="preserve"> </w:t>
      </w:r>
      <w:r w:rsidRPr="00C70043">
        <w:rPr>
          <w:rtl/>
        </w:rPr>
        <w:t>نوع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الطعام</w:t>
      </w:r>
      <w:r w:rsidR="004A61FC" w:rsidRPr="00C70043">
        <w:rPr>
          <w:rtl/>
        </w:rPr>
        <w:t xml:space="preserve"> </w:t>
      </w:r>
      <w:r w:rsidRPr="00C70043">
        <w:rPr>
          <w:rtl/>
        </w:rPr>
        <w:t>الذي</w:t>
      </w:r>
      <w:r w:rsidR="004A61FC" w:rsidRPr="00C70043">
        <w:rPr>
          <w:rtl/>
        </w:rPr>
        <w:t xml:space="preserve"> </w:t>
      </w:r>
      <w:r w:rsidRPr="00C70043">
        <w:rPr>
          <w:rtl/>
        </w:rPr>
        <w:t>يقدم</w:t>
      </w:r>
      <w:r w:rsidR="004A61FC" w:rsidRPr="00C70043">
        <w:rPr>
          <w:rtl/>
        </w:rPr>
        <w:t xml:space="preserve"> </w:t>
      </w:r>
      <w:r w:rsidRPr="00C70043">
        <w:rPr>
          <w:rtl/>
        </w:rPr>
        <w:t>للسجناء.</w:t>
      </w:r>
    </w:p>
    <w:p w:rsidR="00717BC1" w:rsidRPr="007564E9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وترحب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بإجراءات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فصل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حسب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ونوع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الجنس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وطبيعة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الاحتجاز،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ولكنها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الإفادة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الواردة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بشأن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إيداع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الأحداث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الذين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يُشتبه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تزوير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أعمارهم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السجون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المخصصة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للبالغين.</w:t>
      </w:r>
    </w:p>
    <w:p w:rsidR="00717BC1" w:rsidRPr="007564E9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وتعرب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أسفها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تقديم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المتخذة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لضمان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عدم</w:t>
      </w:r>
      <w:r w:rsidR="004A61FC" w:rsidRPr="00C23E17">
        <w:rPr>
          <w:rtl/>
        </w:rPr>
        <w:t xml:space="preserve"> </w:t>
      </w:r>
      <w:r w:rsidRPr="00C23E17">
        <w:rPr>
          <w:rtl/>
        </w:rPr>
        <w:t>منح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سلطة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تأديبية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الآخرين.</w:t>
      </w:r>
      <w:r w:rsidR="004A61FC" w:rsidRPr="00C23E17">
        <w:rPr>
          <w:rtl/>
        </w:rPr>
        <w:t xml:space="preserve"> </w:t>
      </w:r>
    </w:p>
    <w:p w:rsidR="00717BC1" w:rsidRPr="007564E9" w:rsidRDefault="00717BC1" w:rsidP="00717BC1">
      <w:pPr>
        <w:pStyle w:val="SingleTxtGA"/>
        <w:rPr>
          <w:rtl/>
        </w:rPr>
      </w:pPr>
      <w:r w:rsidRPr="00C23E17">
        <w:rPr>
          <w:rtl/>
        </w:rPr>
        <w:tab/>
        <w:t>وترحب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بالمعلومات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المقدمة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عملية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تعديل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ولاية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لجنة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حقوق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الإنسان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والعدالة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الإدارية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لتصبح</w:t>
      </w:r>
      <w:r w:rsidR="004A61FC" w:rsidRPr="00C23E17">
        <w:rPr>
          <w:rtl/>
        </w:rPr>
        <w:t xml:space="preserve"> </w:t>
      </w:r>
      <w:r w:rsidRPr="00C23E17">
        <w:rPr>
          <w:rtl/>
        </w:rPr>
        <w:t>هي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الآلية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الوطنية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لمنع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التعذيب،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وتطلب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مستكملة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هذا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الصدد.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وتحتاج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أيض</w:t>
      </w:r>
      <w:r w:rsidR="00C171C5">
        <w:rPr>
          <w:rtl/>
        </w:rPr>
        <w:t xml:space="preserve">اً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عن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التدابير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المتخذة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لإنشاء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آلية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لتلقي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شكاوى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السجناء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ومعالجتها.</w:t>
      </w:r>
      <w:r w:rsidR="004A61FC" w:rsidRPr="00C23E17">
        <w:rPr>
          <w:rtl/>
        </w:rPr>
        <w:t xml:space="preserve"> </w:t>
      </w:r>
    </w:p>
    <w:p w:rsidR="00717BC1" w:rsidRPr="007564E9" w:rsidRDefault="00717BC1" w:rsidP="00717BC1">
      <w:pPr>
        <w:pStyle w:val="SingleTxtGA"/>
        <w:rPr>
          <w:rtl/>
        </w:rPr>
      </w:pPr>
      <w:r w:rsidRPr="00C23E17">
        <w:rPr>
          <w:b/>
          <w:bCs/>
          <w:rtl/>
        </w:rPr>
        <w:t>الإجراء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الموصى</w:t>
      </w:r>
      <w:r w:rsidR="004A61FC" w:rsidRPr="00C23E17">
        <w:rPr>
          <w:rtl/>
        </w:rPr>
        <w:t xml:space="preserve"> </w:t>
      </w:r>
      <w:r w:rsidRPr="00C23E17">
        <w:rPr>
          <w:b/>
          <w:bCs/>
          <w:rtl/>
        </w:rPr>
        <w:t>به</w:t>
      </w:r>
      <w:r w:rsidRPr="00C23E17">
        <w:rPr>
          <w:rtl/>
        </w:rPr>
        <w:t>:</w:t>
      </w:r>
      <w:r w:rsidR="004A61FC" w:rsidRPr="00C23E17">
        <w:rPr>
          <w:rtl/>
        </w:rPr>
        <w:t xml:space="preserve"> </w:t>
      </w:r>
      <w:r w:rsidRPr="00C23E17">
        <w:rPr>
          <w:rtl/>
        </w:rPr>
        <w:t>ينبغي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توجيه</w:t>
      </w:r>
      <w:r w:rsidR="004A61FC" w:rsidRPr="00C23E17">
        <w:rPr>
          <w:rtl/>
        </w:rPr>
        <w:t xml:space="preserve"> </w:t>
      </w:r>
      <w:r w:rsidRPr="00C23E17">
        <w:rPr>
          <w:rtl/>
        </w:rPr>
        <w:t>رسالة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إلى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</w:t>
      </w:r>
      <w:r w:rsidR="004A61FC" w:rsidRPr="00C23E17">
        <w:rPr>
          <w:rtl/>
        </w:rPr>
        <w:t xml:space="preserve"> </w:t>
      </w:r>
      <w:r w:rsidRPr="00C23E17">
        <w:rPr>
          <w:rtl/>
        </w:rPr>
        <w:t>لإبلاغها</w:t>
      </w:r>
      <w:r w:rsidR="004A61FC" w:rsidRPr="00C23E17">
        <w:rPr>
          <w:rtl/>
        </w:rPr>
        <w:t xml:space="preserve"> </w:t>
      </w:r>
      <w:r w:rsidRPr="00C23E17">
        <w:rPr>
          <w:rtl/>
        </w:rPr>
        <w:t>بوقف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إجراء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المتابعة.</w:t>
      </w:r>
      <w:r w:rsidR="004A61FC" w:rsidRPr="00C23E17">
        <w:rPr>
          <w:rtl/>
        </w:rPr>
        <w:t xml:space="preserve"> </w:t>
      </w:r>
      <w:r w:rsidRPr="00C23E17">
        <w:rPr>
          <w:rtl/>
        </w:rPr>
        <w:t>وينبغي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إدراج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المعلومات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المطلوبة</w:t>
      </w:r>
      <w:r w:rsidR="004A61FC" w:rsidRPr="00C23E17">
        <w:rPr>
          <w:rtl/>
        </w:rPr>
        <w:t xml:space="preserve"> </w:t>
      </w:r>
      <w:r w:rsidRPr="00C23E17">
        <w:rPr>
          <w:rtl/>
        </w:rPr>
        <w:t>في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التقرير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الدوري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المقبل</w:t>
      </w:r>
      <w:r w:rsidR="004A61FC" w:rsidRPr="00C23E17">
        <w:rPr>
          <w:rtl/>
        </w:rPr>
        <w:t xml:space="preserve"> </w:t>
      </w:r>
      <w:r w:rsidRPr="00C23E17">
        <w:rPr>
          <w:rtl/>
        </w:rPr>
        <w:t>للدولة</w:t>
      </w:r>
      <w:r w:rsidR="004A61FC" w:rsidRPr="00C23E17">
        <w:rPr>
          <w:rtl/>
        </w:rPr>
        <w:t xml:space="preserve"> </w:t>
      </w:r>
      <w:r w:rsidRPr="00C23E17">
        <w:rPr>
          <w:rtl/>
        </w:rPr>
        <w:t>الطرف.</w:t>
      </w:r>
    </w:p>
    <w:p w:rsidR="00192531" w:rsidRPr="00192531" w:rsidRDefault="00192531" w:rsidP="00192531">
      <w:pPr>
        <w:spacing w:before="120"/>
        <w:jc w:val="center"/>
        <w:rPr>
          <w:u w:val="single"/>
          <w:rtl/>
          <w:lang w:val="ar-SA" w:eastAsia="zh-TW"/>
        </w:rPr>
      </w:pPr>
      <w:r>
        <w:rPr>
          <w:u w:val="single"/>
          <w:rtl/>
          <w:lang w:val="ar-SA" w:eastAsia="zh-TW"/>
        </w:rPr>
        <w:tab/>
      </w:r>
      <w:r>
        <w:rPr>
          <w:u w:val="single"/>
          <w:rtl/>
          <w:lang w:val="ar-SA" w:eastAsia="zh-TW"/>
        </w:rPr>
        <w:tab/>
      </w:r>
      <w:r>
        <w:rPr>
          <w:u w:val="single"/>
          <w:rtl/>
          <w:lang w:val="ar-SA" w:eastAsia="zh-TW"/>
        </w:rPr>
        <w:tab/>
      </w:r>
    </w:p>
    <w:sectPr w:rsidR="00192531" w:rsidRPr="00192531" w:rsidSect="00533C4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1FC" w:rsidRPr="002901D9" w:rsidRDefault="004A61FC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4A61FC" w:rsidRDefault="004A61F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1FC" w:rsidRPr="00717BC1" w:rsidRDefault="004A61FC" w:rsidP="00717BC1">
    <w:pPr>
      <w:pStyle w:val="Footer"/>
      <w:tabs>
        <w:tab w:val="right" w:pos="9598"/>
      </w:tabs>
      <w:rPr>
        <w:sz w:val="17"/>
      </w:rPr>
    </w:pPr>
    <w:r>
      <w:rPr>
        <w:sz w:val="17"/>
      </w:rPr>
      <w:t>GE.20-01306</w:t>
    </w:r>
    <w:r>
      <w:rPr>
        <w:sz w:val="17"/>
      </w:rPr>
      <w:tab/>
    </w:r>
    <w:r w:rsidRPr="00717BC1">
      <w:rPr>
        <w:b/>
        <w:sz w:val="18"/>
      </w:rPr>
      <w:fldChar w:fldCharType="begin"/>
    </w:r>
    <w:r w:rsidRPr="00717BC1">
      <w:rPr>
        <w:b/>
        <w:sz w:val="18"/>
      </w:rPr>
      <w:instrText xml:space="preserve"> PAGE  \* MERGEFORMAT </w:instrText>
    </w:r>
    <w:r w:rsidRPr="00717BC1">
      <w:rPr>
        <w:b/>
        <w:sz w:val="18"/>
      </w:rPr>
      <w:fldChar w:fldCharType="separate"/>
    </w:r>
    <w:r>
      <w:rPr>
        <w:b/>
        <w:sz w:val="18"/>
      </w:rPr>
      <w:t>2</w:t>
    </w:r>
    <w:r w:rsidRPr="00717BC1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1FC" w:rsidRPr="00717BC1" w:rsidRDefault="004A61FC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717BC1">
      <w:rPr>
        <w:b/>
        <w:sz w:val="18"/>
        <w:lang w:val="en-US"/>
      </w:rPr>
      <w:fldChar w:fldCharType="begin"/>
    </w:r>
    <w:r w:rsidRPr="00717BC1">
      <w:rPr>
        <w:b/>
        <w:sz w:val="18"/>
        <w:lang w:val="en-US"/>
      </w:rPr>
      <w:instrText xml:space="preserve"> PAGE  \* MERGEFORMAT </w:instrText>
    </w:r>
    <w:r w:rsidRPr="00717BC1">
      <w:rPr>
        <w:b/>
        <w:sz w:val="18"/>
        <w:lang w:val="en-US"/>
      </w:rPr>
      <w:fldChar w:fldCharType="separate"/>
    </w:r>
    <w:r w:rsidRPr="00717BC1">
      <w:rPr>
        <w:b/>
        <w:noProof/>
        <w:sz w:val="18"/>
        <w:lang w:val="en-US"/>
      </w:rPr>
      <w:t>3</w:t>
    </w:r>
    <w:r w:rsidRPr="00717BC1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GE.20-01306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1FC" w:rsidRDefault="004A61FC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GE.20-01306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4A61FC" w:rsidRPr="00533C42" w:rsidRDefault="004A61FC" w:rsidP="00533C42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1FC" w:rsidRPr="005A73FC" w:rsidRDefault="004A61FC" w:rsidP="005A73FC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4A61FC" w:rsidRDefault="004A61FC" w:rsidP="00656392">
      <w:pPr>
        <w:spacing w:line="240" w:lineRule="auto"/>
      </w:pPr>
      <w:r>
        <w:continuationSeparator/>
      </w:r>
    </w:p>
  </w:footnote>
  <w:footnote w:id="1">
    <w:p w:rsidR="005A73FC" w:rsidRPr="00022380" w:rsidRDefault="005A73FC" w:rsidP="005A73FC">
      <w:pPr>
        <w:pStyle w:val="FootnoteText1"/>
        <w:rPr>
          <w:rtl/>
        </w:rPr>
      </w:pPr>
      <w:r w:rsidRPr="00022380">
        <w:rPr>
          <w:rtl/>
        </w:rPr>
        <w:t>*</w:t>
      </w:r>
      <w:r w:rsidRPr="00022380">
        <w:rPr>
          <w:rtl/>
        </w:rPr>
        <w:tab/>
        <w:t>اعتمدتها اللجنة في دورتها 127 (14 تشرين الأول/أكتوبر - 8 تشرين الثاني/نوفمبر 2019)</w:t>
      </w:r>
      <w:r w:rsidRPr="00022380">
        <w:rPr>
          <w:rFonts w:hint="cs"/>
          <w:rtl/>
        </w:rPr>
        <w:t>.</w:t>
      </w:r>
    </w:p>
  </w:footnote>
  <w:footnote w:id="2">
    <w:p w:rsidR="001630D6" w:rsidRPr="00022380" w:rsidRDefault="001630D6" w:rsidP="00057085">
      <w:pPr>
        <w:pStyle w:val="FootnoteText1"/>
        <w:jc w:val="left"/>
      </w:pPr>
      <w:r w:rsidRPr="00022380">
        <w:rPr>
          <w:rtl/>
        </w:rPr>
        <w:t>(</w:t>
      </w:r>
      <w:r w:rsidRPr="00022380">
        <w:rPr>
          <w:rStyle w:val="FootnoteReference"/>
          <w:vertAlign w:val="baseline"/>
        </w:rPr>
        <w:footnoteRef/>
      </w:r>
      <w:r w:rsidRPr="00022380">
        <w:rPr>
          <w:sz w:val="26"/>
          <w:rtl/>
        </w:rPr>
        <w:t>)</w:t>
      </w:r>
      <w:r w:rsidRPr="00022380">
        <w:rPr>
          <w:sz w:val="26"/>
          <w:rtl/>
        </w:rPr>
        <w:tab/>
      </w:r>
      <w:bookmarkStart w:id="1" w:name="_Hlk31969094"/>
      <w:bookmarkStart w:id="2" w:name="_Hlk31970170"/>
      <w:bookmarkStart w:id="3" w:name="_Hlk31970171"/>
      <w:r w:rsidRPr="00022380">
        <w:rPr>
          <w:rFonts w:hint="cs"/>
          <w:sz w:val="26"/>
          <w:rtl/>
        </w:rPr>
        <w:t xml:space="preserve">انظر الرابط التالي: </w:t>
      </w:r>
      <w:hyperlink r:id="rId1" w:history="1">
        <w:r w:rsidR="00022380" w:rsidRPr="00022380">
          <w:rPr>
            <w:rStyle w:val="Hyperlink"/>
            <w:spacing w:val="-4"/>
            <w:sz w:val="20"/>
            <w:u w:val="none"/>
          </w:rPr>
          <w:t>https://tbinternet.ohchr.org/_layouts/15/treatybodyexternal/Download.aspx?</w:t>
        </w:r>
        <w:r w:rsidR="00022380" w:rsidRPr="00022380">
          <w:rPr>
            <w:rStyle w:val="Hyperlink"/>
            <w:sz w:val="20"/>
            <w:u w:val="none"/>
          </w:rPr>
          <w:br/>
          <w:t>symbolno</w:t>
        </w:r>
        <w:r w:rsidR="00022380" w:rsidRPr="00022380">
          <w:rPr>
            <w:rStyle w:val="Hyperlink"/>
            <w:u w:val="none"/>
          </w:rPr>
          <w:t>=INT%2fCCPR%2fNGS%2fGHA%2f33446&amp;Lang=en</w:t>
        </w:r>
      </w:hyperlink>
      <w:bookmarkEnd w:id="1"/>
      <w:r w:rsidRPr="00022380">
        <w:rPr>
          <w:rFonts w:hint="cs"/>
          <w:sz w:val="26"/>
          <w:rtl/>
        </w:rPr>
        <w:t>.</w:t>
      </w:r>
      <w:r w:rsidRPr="00022380">
        <w:rPr>
          <w:rtl/>
        </w:rPr>
        <w:t xml:space="preserve"> </w:t>
      </w:r>
      <w:bookmarkEnd w:id="2"/>
      <w:bookmarkEnd w:id="3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1FC" w:rsidRPr="00717BC1" w:rsidRDefault="004A61FC" w:rsidP="00717BC1">
    <w:pPr>
      <w:pStyle w:val="Header"/>
      <w:jc w:val="right"/>
    </w:pPr>
    <w:r w:rsidRPr="00717BC1">
      <w:t>CCPR/C/127/2/Add.1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1FC" w:rsidRPr="00717BC1" w:rsidRDefault="004A61FC" w:rsidP="00717BC1">
    <w:pPr>
      <w:pStyle w:val="Header"/>
      <w:jc w:val="left"/>
    </w:pPr>
    <w:r w:rsidRPr="00717BC1">
      <w:t>CCPR/C/127/2/Add.1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291E89"/>
    <w:rsid w:val="000076D5"/>
    <w:rsid w:val="00022380"/>
    <w:rsid w:val="00026B4B"/>
    <w:rsid w:val="00043663"/>
    <w:rsid w:val="000437B8"/>
    <w:rsid w:val="00044A44"/>
    <w:rsid w:val="000505CF"/>
    <w:rsid w:val="00057085"/>
    <w:rsid w:val="00071192"/>
    <w:rsid w:val="000B257D"/>
    <w:rsid w:val="000D701C"/>
    <w:rsid w:val="000E2A71"/>
    <w:rsid w:val="0012152F"/>
    <w:rsid w:val="00160263"/>
    <w:rsid w:val="001630D6"/>
    <w:rsid w:val="00177DA5"/>
    <w:rsid w:val="00181F96"/>
    <w:rsid w:val="00192531"/>
    <w:rsid w:val="001A1371"/>
    <w:rsid w:val="001B346A"/>
    <w:rsid w:val="001D7790"/>
    <w:rsid w:val="001E1CAD"/>
    <w:rsid w:val="001E290D"/>
    <w:rsid w:val="001F3CDC"/>
    <w:rsid w:val="002144FA"/>
    <w:rsid w:val="0023469A"/>
    <w:rsid w:val="00243C8A"/>
    <w:rsid w:val="00267A0E"/>
    <w:rsid w:val="002825AB"/>
    <w:rsid w:val="002901D9"/>
    <w:rsid w:val="00291E89"/>
    <w:rsid w:val="002976C2"/>
    <w:rsid w:val="002B5DC7"/>
    <w:rsid w:val="00324D37"/>
    <w:rsid w:val="003260FF"/>
    <w:rsid w:val="00343D95"/>
    <w:rsid w:val="00350504"/>
    <w:rsid w:val="00363A18"/>
    <w:rsid w:val="00374341"/>
    <w:rsid w:val="003D1062"/>
    <w:rsid w:val="00420D7B"/>
    <w:rsid w:val="00450B21"/>
    <w:rsid w:val="00453B63"/>
    <w:rsid w:val="00455780"/>
    <w:rsid w:val="004A61FC"/>
    <w:rsid w:val="004B0A1C"/>
    <w:rsid w:val="004D298E"/>
    <w:rsid w:val="00517BC9"/>
    <w:rsid w:val="00533C42"/>
    <w:rsid w:val="0054472E"/>
    <w:rsid w:val="005525FF"/>
    <w:rsid w:val="005662A9"/>
    <w:rsid w:val="005827D4"/>
    <w:rsid w:val="0059622A"/>
    <w:rsid w:val="005A73FC"/>
    <w:rsid w:val="005B5983"/>
    <w:rsid w:val="005C5878"/>
    <w:rsid w:val="005C7CEA"/>
    <w:rsid w:val="005D3C0B"/>
    <w:rsid w:val="005E5217"/>
    <w:rsid w:val="005F0FA4"/>
    <w:rsid w:val="005F30EE"/>
    <w:rsid w:val="0060473A"/>
    <w:rsid w:val="00621086"/>
    <w:rsid w:val="00634FE0"/>
    <w:rsid w:val="00656392"/>
    <w:rsid w:val="0068781D"/>
    <w:rsid w:val="006959B0"/>
    <w:rsid w:val="006B3E27"/>
    <w:rsid w:val="006B5346"/>
    <w:rsid w:val="006B6507"/>
    <w:rsid w:val="006C104C"/>
    <w:rsid w:val="00717BC1"/>
    <w:rsid w:val="00733704"/>
    <w:rsid w:val="007564E9"/>
    <w:rsid w:val="007734D6"/>
    <w:rsid w:val="0078071A"/>
    <w:rsid w:val="00787E1E"/>
    <w:rsid w:val="00852A9A"/>
    <w:rsid w:val="008A078C"/>
    <w:rsid w:val="008F49E1"/>
    <w:rsid w:val="0090370F"/>
    <w:rsid w:val="00905403"/>
    <w:rsid w:val="009269D2"/>
    <w:rsid w:val="009418E0"/>
    <w:rsid w:val="00942135"/>
    <w:rsid w:val="009521B0"/>
    <w:rsid w:val="00982139"/>
    <w:rsid w:val="009867A8"/>
    <w:rsid w:val="009A7E9F"/>
    <w:rsid w:val="009E5018"/>
    <w:rsid w:val="00A12B37"/>
    <w:rsid w:val="00A57BBD"/>
    <w:rsid w:val="00A61C14"/>
    <w:rsid w:val="00A6501A"/>
    <w:rsid w:val="00A868F7"/>
    <w:rsid w:val="00AB6758"/>
    <w:rsid w:val="00AC6C17"/>
    <w:rsid w:val="00B064CE"/>
    <w:rsid w:val="00B13763"/>
    <w:rsid w:val="00B477A4"/>
    <w:rsid w:val="00B53C96"/>
    <w:rsid w:val="00B54045"/>
    <w:rsid w:val="00C03914"/>
    <w:rsid w:val="00C171C5"/>
    <w:rsid w:val="00C23E17"/>
    <w:rsid w:val="00C32D4E"/>
    <w:rsid w:val="00C438D7"/>
    <w:rsid w:val="00C70043"/>
    <w:rsid w:val="00C81B50"/>
    <w:rsid w:val="00CB6622"/>
    <w:rsid w:val="00CC1D33"/>
    <w:rsid w:val="00CD1801"/>
    <w:rsid w:val="00CF5371"/>
    <w:rsid w:val="00CF65C6"/>
    <w:rsid w:val="00D10EF1"/>
    <w:rsid w:val="00D42810"/>
    <w:rsid w:val="00D53DAD"/>
    <w:rsid w:val="00D64A14"/>
    <w:rsid w:val="00D914A7"/>
    <w:rsid w:val="00DA333A"/>
    <w:rsid w:val="00DD13C3"/>
    <w:rsid w:val="00DD596E"/>
    <w:rsid w:val="00DD621E"/>
    <w:rsid w:val="00DE50B1"/>
    <w:rsid w:val="00DF0575"/>
    <w:rsid w:val="00DF52C9"/>
    <w:rsid w:val="00E05D1B"/>
    <w:rsid w:val="00E70E04"/>
    <w:rsid w:val="00E75B2D"/>
    <w:rsid w:val="00EC05A7"/>
    <w:rsid w:val="00EC4B6B"/>
    <w:rsid w:val="00ED7442"/>
    <w:rsid w:val="00EF1EE5"/>
    <w:rsid w:val="00F07098"/>
    <w:rsid w:val="00F763B4"/>
    <w:rsid w:val="00F900C3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01EBFE2"/>
  <w15:docId w15:val="{8FC4C700-84C8-460A-8BA7-318D309E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C32D4E"/>
    <w:pPr>
      <w:tabs>
        <w:tab w:val="right" w:pos="1021"/>
      </w:tabs>
      <w:spacing w:before="240" w:after="24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rsid w:val="00717BC1"/>
    <w:pPr>
      <w:keepNext/>
      <w:keepLines/>
      <w:tabs>
        <w:tab w:val="right" w:pos="851"/>
      </w:tabs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H23G">
    <w:name w:val="_ H_2/3_G"/>
    <w:basedOn w:val="Normal"/>
    <w:next w:val="Normal"/>
    <w:rsid w:val="00717BC1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 w:eastAsia="zh-CN"/>
    </w:rPr>
  </w:style>
  <w:style w:type="paragraph" w:customStyle="1" w:styleId="SingleTxtG">
    <w:name w:val="_ Single Txt_G"/>
    <w:basedOn w:val="Normal"/>
    <w:rsid w:val="00717BC1"/>
    <w:pPr>
      <w:bidi w:val="0"/>
      <w:spacing w:after="120" w:line="240" w:lineRule="auto"/>
      <w:ind w:left="1134" w:right="1134"/>
      <w:jc w:val="both"/>
    </w:pPr>
    <w:rPr>
      <w:rFonts w:eastAsia="SimSun" w:hAnsiTheme="minorHAnsi" w:hint="cs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026B4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30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30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undocs.org/ar/CCPR/C/GHA/Q/1/Add.1" TargetMode="External"/><Relationship Id="rId18" Type="http://schemas.openxmlformats.org/officeDocument/2006/relationships/hyperlink" Target="https://undocs.org/ar/CCPR/C/GHA/Q/1/Add.%201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undocs.org/ar/CCPR/C/GHA/Q/1/Add.1" TargetMode="External"/><Relationship Id="rId17" Type="http://schemas.openxmlformats.org/officeDocument/2006/relationships/hyperlink" Target="https://undocs.org/ar/CCPR/C/GHA/Q/1/Add.1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undocs.org/ar/CCPR/C/GHA/Q/1/Add.1" TargetMode="External"/><Relationship Id="rId20" Type="http://schemas.openxmlformats.org/officeDocument/2006/relationships/hyperlink" Target="https://undocs.org/ar/CCPR/C/GHA/Q/1/Add.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ndocs.org/ar/CCPR/C/GHA/Q/1/Add.1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undocs.org/ar/CCPR/C/GHA/1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undocs.org/ar/CCPR/C/GHA/CO/1/Add.1" TargetMode="External"/><Relationship Id="rId19" Type="http://schemas.openxmlformats.org/officeDocument/2006/relationships/hyperlink" Target="https://undocs.org/ar/CCPR/C/GHA/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ndocs.org/ar/CCPR/C/GHA/CO/1" TargetMode="External"/><Relationship Id="rId14" Type="http://schemas.openxmlformats.org/officeDocument/2006/relationships/hyperlink" Target="https://undocs.org/ar/CCPR/C/GHA/1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1&amp;Size=2&amp;Lang=A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INT%2fCCPR%2fNGS%2fGHA%2f33446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7F2A1-303A-4E8E-9561-3D3D8A567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7</Pages>
  <Words>2368</Words>
  <Characters>13072</Characters>
  <Application>Microsoft Office Word</Application>
  <DocSecurity>0</DocSecurity>
  <Lines>237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CCPR/C/127/2/Add.1</vt:lpstr>
    </vt:vector>
  </TitlesOfParts>
  <Company>DCM</Company>
  <LinksUpToDate>false</LinksUpToDate>
  <CharactersWithSpaces>15354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CCPR/C/127/2/Add.1</dc:title>
  <dc:subject>GE.2001306A</dc:subject>
  <dc:creator>Jamela CHEDAD/Malika</dc:creator>
  <cp:keywords>ODS No.2002218A</cp:keywords>
  <dc:description>Distribution: General_x000d_
Original: English_x000d_
Date: 29 January 2020</dc:description>
  <cp:lastModifiedBy>Jamila Chedad</cp:lastModifiedBy>
  <cp:revision>2</cp:revision>
  <dcterms:created xsi:type="dcterms:W3CDTF">2020-02-07T12:59:00Z</dcterms:created>
  <dcterms:modified xsi:type="dcterms:W3CDTF">2020-02-07T12:59:00Z</dcterms:modified>
  <cp:category>Finale</cp:category>
</cp:coreProperties>
</file>