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4C16" w:rsidRDefault="006A4C16" w:rsidP="006A4C16">
      <w:pPr>
        <w:spacing w:line="60" w:lineRule="exact"/>
        <w:rPr>
          <w:sz w:val="6"/>
          <w:lang w:val="en-US"/>
        </w:rPr>
        <w:sectPr w:rsidR="006A4C16" w:rsidSect="006A4C16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8B7EC8" w:rsidRDefault="008B7EC8" w:rsidP="008B7EC8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Комитет по ликвидации дискриминации</w:t>
      </w:r>
      <w:r>
        <w:br/>
        <w:t>в отношении женщин</w:t>
      </w:r>
    </w:p>
    <w:p w:rsidR="008B7EC8" w:rsidRDefault="008B7EC8" w:rsidP="008B7EC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Сорок вторая сессия</w:t>
      </w:r>
    </w:p>
    <w:p w:rsidR="008B7EC8" w:rsidRDefault="008B7EC8" w:rsidP="008B7EC8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20 октября — 7 ноября 2008 года</w:t>
      </w:r>
    </w:p>
    <w:p w:rsidR="008B7EC8" w:rsidRPr="008B7EC8" w:rsidRDefault="008B7EC8" w:rsidP="008B7EC8">
      <w:pPr>
        <w:pStyle w:val="SingleTxt"/>
        <w:spacing w:after="0" w:line="120" w:lineRule="exact"/>
        <w:rPr>
          <w:sz w:val="10"/>
        </w:rPr>
      </w:pPr>
    </w:p>
    <w:p w:rsidR="008B7EC8" w:rsidRPr="008B7EC8" w:rsidRDefault="008B7EC8" w:rsidP="008B7EC8">
      <w:pPr>
        <w:pStyle w:val="SingleTxt"/>
        <w:spacing w:after="0" w:line="120" w:lineRule="exact"/>
        <w:rPr>
          <w:sz w:val="10"/>
        </w:rPr>
      </w:pPr>
    </w:p>
    <w:p w:rsidR="008B7EC8" w:rsidRPr="008B7EC8" w:rsidRDefault="008B7EC8" w:rsidP="008B7EC8">
      <w:pPr>
        <w:pStyle w:val="SingleTxt"/>
        <w:spacing w:after="0" w:line="120" w:lineRule="exact"/>
        <w:rPr>
          <w:sz w:val="10"/>
        </w:rPr>
      </w:pPr>
    </w:p>
    <w:p w:rsidR="008B7EC8" w:rsidRPr="008B7EC8" w:rsidRDefault="008B7EC8" w:rsidP="008B7EC8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Проект заключительных замечаний Комитета по ликвидации дискриминации в отношении женщин</w:t>
      </w:r>
    </w:p>
    <w:p w:rsidR="008B7EC8" w:rsidRPr="008B7EC8" w:rsidRDefault="008B7EC8" w:rsidP="008B7EC8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</w:rPr>
      </w:pPr>
    </w:p>
    <w:p w:rsidR="008B7EC8" w:rsidRPr="008B7EC8" w:rsidRDefault="008B7EC8" w:rsidP="008B7EC8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</w:rPr>
      </w:pPr>
    </w:p>
    <w:p w:rsidR="008B7EC8" w:rsidRDefault="008B7EC8" w:rsidP="008B7EC8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>
        <w:t>Португалия</w:t>
      </w:r>
    </w:p>
    <w:p w:rsidR="008B7EC8" w:rsidRPr="008B7EC8" w:rsidRDefault="008B7EC8" w:rsidP="008B7EC8">
      <w:pPr>
        <w:pStyle w:val="SingleTxt"/>
        <w:spacing w:after="0" w:line="120" w:lineRule="exact"/>
        <w:rPr>
          <w:sz w:val="10"/>
        </w:rPr>
      </w:pPr>
    </w:p>
    <w:p w:rsidR="008B7EC8" w:rsidRPr="008B7EC8" w:rsidRDefault="008B7EC8" w:rsidP="008B7EC8">
      <w:pPr>
        <w:pStyle w:val="SingleTxt"/>
        <w:spacing w:after="0" w:line="120" w:lineRule="exact"/>
        <w:rPr>
          <w:sz w:val="10"/>
        </w:rPr>
      </w:pPr>
    </w:p>
    <w:p w:rsidR="008B7EC8" w:rsidRDefault="008B7EC8" w:rsidP="004D5D59">
      <w:pPr>
        <w:pStyle w:val="SingleTxt"/>
      </w:pPr>
      <w:r>
        <w:t>1.</w:t>
      </w:r>
      <w:r>
        <w:tab/>
        <w:t>Комитет рассмотрел шестой и седьмой периодические доклады Португ</w:t>
      </w:r>
      <w:r>
        <w:t>а</w:t>
      </w:r>
      <w:r>
        <w:t xml:space="preserve">лии </w:t>
      </w:r>
      <w:r w:rsidRPr="00DC1C3F">
        <w:t>(</w:t>
      </w:r>
      <w:r>
        <w:rPr>
          <w:lang w:val="en-US"/>
        </w:rPr>
        <w:t>CEDAW</w:t>
      </w:r>
      <w:r w:rsidRPr="00DC1C3F">
        <w:t>/</w:t>
      </w:r>
      <w:r>
        <w:rPr>
          <w:lang w:val="en-US"/>
        </w:rPr>
        <w:t>C</w:t>
      </w:r>
      <w:r w:rsidRPr="00DC1C3F">
        <w:t>/</w:t>
      </w:r>
      <w:r>
        <w:rPr>
          <w:lang w:val="en-US"/>
        </w:rPr>
        <w:t>PRT</w:t>
      </w:r>
      <w:r w:rsidRPr="00DC1C3F">
        <w:t>/6</w:t>
      </w:r>
      <w:r>
        <w:t xml:space="preserve"> и </w:t>
      </w:r>
      <w:r>
        <w:rPr>
          <w:lang w:val="en-US"/>
        </w:rPr>
        <w:t>CEDAW</w:t>
      </w:r>
      <w:r w:rsidRPr="00DC1C3F">
        <w:t>/</w:t>
      </w:r>
      <w:r>
        <w:rPr>
          <w:lang w:val="en-US"/>
        </w:rPr>
        <w:t>C</w:t>
      </w:r>
      <w:r w:rsidRPr="00DC1C3F">
        <w:t>/</w:t>
      </w:r>
      <w:r>
        <w:rPr>
          <w:lang w:val="en-US"/>
        </w:rPr>
        <w:t>PRT</w:t>
      </w:r>
      <w:r w:rsidRPr="00DC1C3F">
        <w:t>/</w:t>
      </w:r>
      <w:r>
        <w:t>7) на своих 864</w:t>
      </w:r>
      <w:r>
        <w:noBreakHyphen/>
        <w:t>м и 865</w:t>
      </w:r>
      <w:r>
        <w:noBreakHyphen/>
        <w:t>м заседаниях 3 ноября 2008 года (см. </w:t>
      </w:r>
      <w:r>
        <w:rPr>
          <w:lang w:val="en-US"/>
        </w:rPr>
        <w:t>CEDAW</w:t>
      </w:r>
      <w:r w:rsidRPr="00DC1C3F">
        <w:t>/</w:t>
      </w:r>
      <w:r>
        <w:rPr>
          <w:lang w:val="en-US"/>
        </w:rPr>
        <w:t>C</w:t>
      </w:r>
      <w:r w:rsidRPr="00DC1C3F">
        <w:t>/</w:t>
      </w:r>
      <w:r>
        <w:rPr>
          <w:lang w:val="en-US"/>
        </w:rPr>
        <w:t>SR</w:t>
      </w:r>
      <w:r w:rsidRPr="00DC1C3F">
        <w:t>.864</w:t>
      </w:r>
      <w:r>
        <w:t xml:space="preserve"> и </w:t>
      </w:r>
      <w:r>
        <w:rPr>
          <w:lang w:val="en-US"/>
        </w:rPr>
        <w:t>CEDAW</w:t>
      </w:r>
      <w:r w:rsidRPr="00DC1C3F">
        <w:t>/</w:t>
      </w:r>
      <w:r>
        <w:rPr>
          <w:lang w:val="en-US"/>
        </w:rPr>
        <w:t>C</w:t>
      </w:r>
      <w:r w:rsidRPr="00DC1C3F">
        <w:t>/</w:t>
      </w:r>
      <w:r>
        <w:rPr>
          <w:lang w:val="en-US"/>
        </w:rPr>
        <w:t>SR</w:t>
      </w:r>
      <w:r w:rsidRPr="00DC1C3F">
        <w:t>.</w:t>
      </w:r>
      <w:r>
        <w:t>865). Перечень тем и вопросов Комитета содержится в документе </w:t>
      </w:r>
      <w:r>
        <w:rPr>
          <w:lang w:val="en-US"/>
        </w:rPr>
        <w:t>CEDAW</w:t>
      </w:r>
      <w:r w:rsidRPr="00DC1C3F">
        <w:t>/</w:t>
      </w:r>
      <w:r>
        <w:rPr>
          <w:lang w:val="en-US"/>
        </w:rPr>
        <w:t>C</w:t>
      </w:r>
      <w:r w:rsidRPr="00DC1C3F">
        <w:t>/</w:t>
      </w:r>
      <w:r>
        <w:rPr>
          <w:lang w:val="en-US"/>
        </w:rPr>
        <w:t>PRT</w:t>
      </w:r>
      <w:r w:rsidRPr="00DC1C3F">
        <w:t>/</w:t>
      </w:r>
      <w:r>
        <w:rPr>
          <w:lang w:val="en-US"/>
        </w:rPr>
        <w:t>Q</w:t>
      </w:r>
      <w:r w:rsidRPr="00DC1C3F">
        <w:t>/7</w:t>
      </w:r>
      <w:r>
        <w:t>, а ответы правительства Португалии — в документе </w:t>
      </w:r>
      <w:r>
        <w:rPr>
          <w:lang w:val="en-US"/>
        </w:rPr>
        <w:t>CEDAW</w:t>
      </w:r>
      <w:r w:rsidRPr="00DC1C3F">
        <w:t>/</w:t>
      </w:r>
      <w:r>
        <w:rPr>
          <w:lang w:val="en-US"/>
        </w:rPr>
        <w:t>C</w:t>
      </w:r>
      <w:r w:rsidRPr="00DC1C3F">
        <w:t>/</w:t>
      </w:r>
      <w:r>
        <w:rPr>
          <w:lang w:val="en-US"/>
        </w:rPr>
        <w:t>PRT</w:t>
      </w:r>
      <w:r w:rsidRPr="00DC1C3F">
        <w:t>/</w:t>
      </w:r>
      <w:r>
        <w:rPr>
          <w:lang w:val="en-US"/>
        </w:rPr>
        <w:t>Q</w:t>
      </w:r>
      <w:r w:rsidRPr="00DC1C3F">
        <w:t>/7/</w:t>
      </w:r>
      <w:r>
        <w:rPr>
          <w:lang w:val="en-US"/>
        </w:rPr>
        <w:t>Add</w:t>
      </w:r>
      <w:r w:rsidRPr="00DC1C3F">
        <w:t>.1</w:t>
      </w:r>
      <w:r>
        <w:t>.</w:t>
      </w:r>
    </w:p>
    <w:p w:rsidR="008B7EC8" w:rsidRPr="008B7EC8" w:rsidRDefault="008B7EC8" w:rsidP="008B7EC8">
      <w:pPr>
        <w:pStyle w:val="SingleTxt"/>
        <w:spacing w:after="0" w:line="120" w:lineRule="exact"/>
        <w:rPr>
          <w:sz w:val="10"/>
        </w:rPr>
      </w:pPr>
    </w:p>
    <w:p w:rsidR="008B7EC8" w:rsidRDefault="008B7EC8" w:rsidP="008B7EC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Введение</w:t>
      </w:r>
    </w:p>
    <w:p w:rsidR="008B7EC8" w:rsidRPr="008B7EC8" w:rsidRDefault="008B7EC8" w:rsidP="008B7EC8">
      <w:pPr>
        <w:pStyle w:val="SingleTxt"/>
        <w:spacing w:after="0" w:line="120" w:lineRule="exact"/>
        <w:rPr>
          <w:sz w:val="10"/>
        </w:rPr>
      </w:pPr>
    </w:p>
    <w:p w:rsidR="008B7EC8" w:rsidRDefault="008B7EC8" w:rsidP="004D5D59">
      <w:pPr>
        <w:pStyle w:val="SingleTxt"/>
      </w:pPr>
      <w:r>
        <w:t>2.</w:t>
      </w:r>
      <w:r>
        <w:tab/>
        <w:t>Комитет выражает государству-участнику признательность за предоста</w:t>
      </w:r>
      <w:r>
        <w:t>в</w:t>
      </w:r>
      <w:r>
        <w:t>ление шестого и седьмого периодических докладов, однако выражает сожал</w:t>
      </w:r>
      <w:r>
        <w:t>е</w:t>
      </w:r>
      <w:r>
        <w:t>ние по поводу того, что оба доклада были представлены с некоторой задер</w:t>
      </w:r>
      <w:r>
        <w:t>ж</w:t>
      </w:r>
      <w:r>
        <w:t>кой. Комитет отмечает, что доклады, в целом, были составлены в соответствии с руководящими указаниями Комитета, касающимися подготовки периодич</w:t>
      </w:r>
      <w:r>
        <w:t>е</w:t>
      </w:r>
      <w:r>
        <w:t>ских докладов, в то же время Комитет выражает сожаление по поводу того, что информация</w:t>
      </w:r>
      <w:r w:rsidRPr="008B7EC8">
        <w:t>, содержащаяся в докладах,</w:t>
      </w:r>
      <w:r>
        <w:t xml:space="preserve"> носит описательный характер, и в нем представлены разрозненные данные о положении женщин и девочек в авт</w:t>
      </w:r>
      <w:r>
        <w:t>о</w:t>
      </w:r>
      <w:r>
        <w:t>номных областях Азорских островов и архипелага Мадейра, при этом в докл</w:t>
      </w:r>
      <w:r>
        <w:t>а</w:t>
      </w:r>
      <w:r>
        <w:t>де содержатся бессистемные ссылки на предыдущие заключительные замеч</w:t>
      </w:r>
      <w:r>
        <w:t>а</w:t>
      </w:r>
      <w:r>
        <w:t>ния за 2002 год.</w:t>
      </w:r>
    </w:p>
    <w:p w:rsidR="008B7EC8" w:rsidRDefault="008B7EC8" w:rsidP="004D5D59">
      <w:pPr>
        <w:pStyle w:val="SingleTxt"/>
      </w:pPr>
      <w:r>
        <w:t>3.</w:t>
      </w:r>
      <w:r>
        <w:tab/>
        <w:t>Комитет также выражает свою признательность государству-участнику за представленные письменные ответы на перечень тем и вопросов, поднятых предсессионной рабочей группой, однако Комитет отмечает, что не на все в</w:t>
      </w:r>
      <w:r>
        <w:t>о</w:t>
      </w:r>
      <w:r>
        <w:t>просы были даны полные ответы, а на ряд вопросов не было получено вообще никаких ответов. Комитет также выражает свою признательность за устную информацию и разъяснения, представленные в ответ на устные вопросы чл</w:t>
      </w:r>
      <w:r>
        <w:t>е</w:t>
      </w:r>
      <w:r>
        <w:t>нов Комитета, при этом Комитет выражает сожаление по поводу того, что н</w:t>
      </w:r>
      <w:r>
        <w:t>е</w:t>
      </w:r>
      <w:r>
        <w:t>которые из его вопросов так и остались без ответа, а в некоторых ответах не было четк</w:t>
      </w:r>
      <w:r>
        <w:t>о</w:t>
      </w:r>
      <w:r>
        <w:t>сти и точности.</w:t>
      </w:r>
    </w:p>
    <w:p w:rsidR="008B7EC8" w:rsidRDefault="008B7EC8" w:rsidP="004D5D59">
      <w:pPr>
        <w:pStyle w:val="SingleTxt"/>
      </w:pPr>
      <w:r>
        <w:t>4.</w:t>
      </w:r>
      <w:r>
        <w:tab/>
        <w:t>Комитет выражает удовлетворение в связи с тем, что государство-участник направило представительную делегацию во главе с председателем Комиссии по вопросам гражданства и гендерного равенства, в состав которой вошли представители указанной комиссии, председатель Комиссии по обесп</w:t>
      </w:r>
      <w:r>
        <w:t>е</w:t>
      </w:r>
      <w:r>
        <w:t>чению равных возможностей в области труда и занятости, а также представ</w:t>
      </w:r>
      <w:r>
        <w:t>и</w:t>
      </w:r>
      <w:r>
        <w:t>тели различных министерств и ведомств. Комитет, в частности, приветствует тот факт, что в делегацию были включены представители автономных областей Азорских островов. Комитет положительно оценивает честный, открытый и конструктивный диалог между делегацией и членами Ком</w:t>
      </w:r>
      <w:r>
        <w:t>и</w:t>
      </w:r>
      <w:r>
        <w:t>тета.</w:t>
      </w:r>
    </w:p>
    <w:p w:rsidR="008B7EC8" w:rsidRPr="008B7EC8" w:rsidRDefault="008B7EC8" w:rsidP="008B7EC8">
      <w:pPr>
        <w:pStyle w:val="SingleTxt"/>
        <w:spacing w:after="0" w:line="120" w:lineRule="exact"/>
        <w:rPr>
          <w:sz w:val="10"/>
        </w:rPr>
      </w:pPr>
    </w:p>
    <w:p w:rsidR="008B7EC8" w:rsidRDefault="008B7EC8" w:rsidP="008B7EC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Позитивные аспекты</w:t>
      </w:r>
    </w:p>
    <w:p w:rsidR="008B7EC8" w:rsidRPr="008B7EC8" w:rsidRDefault="008B7EC8" w:rsidP="008B7EC8">
      <w:pPr>
        <w:pStyle w:val="SingleTxt"/>
        <w:spacing w:after="0" w:line="120" w:lineRule="exact"/>
        <w:rPr>
          <w:sz w:val="10"/>
        </w:rPr>
      </w:pPr>
    </w:p>
    <w:p w:rsidR="008B7EC8" w:rsidRDefault="008B7EC8" w:rsidP="004D5D59">
      <w:pPr>
        <w:pStyle w:val="SingleTxt"/>
      </w:pPr>
      <w:r>
        <w:t>5.</w:t>
      </w:r>
      <w:r>
        <w:tab/>
        <w:t>Комитет приветствует тот факт, что государство-участник в апреле 2002 года ратифицировало Факультативный протокол к Конвенции.</w:t>
      </w:r>
    </w:p>
    <w:p w:rsidR="008B7EC8" w:rsidRDefault="008B7EC8" w:rsidP="004D5D59">
      <w:pPr>
        <w:pStyle w:val="SingleTxt"/>
      </w:pPr>
      <w:r>
        <w:t>6.</w:t>
      </w:r>
      <w:r>
        <w:tab/>
        <w:t>Комитет приветствует принятие ряда законодательных мер, программ, стратегий и планов, разработанных государством-участником в целях содейс</w:t>
      </w:r>
      <w:r>
        <w:t>т</w:t>
      </w:r>
      <w:r>
        <w:t>вия расширению прав и возможностей женщин и обеспечению гендерного р</w:t>
      </w:r>
      <w:r>
        <w:t>а</w:t>
      </w:r>
      <w:r>
        <w:t>венства, при этом речь идет, в частности, о внесении изменений</w:t>
      </w:r>
      <w:r w:rsidR="00C96A61">
        <w:t xml:space="preserve"> в</w:t>
      </w:r>
      <w:r>
        <w:t xml:space="preserve"> законод</w:t>
      </w:r>
      <w:r>
        <w:t>а</w:t>
      </w:r>
      <w:r>
        <w:t>тель</w:t>
      </w:r>
      <w:r w:rsidR="00C96A61">
        <w:t>ство</w:t>
      </w:r>
      <w:r>
        <w:t xml:space="preserve"> в таких областях, как </w:t>
      </w:r>
      <w:r w:rsidR="00C96A61">
        <w:t xml:space="preserve">закон о </w:t>
      </w:r>
      <w:r>
        <w:t>выбор</w:t>
      </w:r>
      <w:r w:rsidR="00C96A61">
        <w:t>ах</w:t>
      </w:r>
      <w:r>
        <w:t>, налогообложение, уголовное право, репродуктивные права и соци</w:t>
      </w:r>
      <w:r w:rsidR="00C96A61">
        <w:t>альное обеспечение</w:t>
      </w:r>
      <w:r>
        <w:t>; Комитет также пр</w:t>
      </w:r>
      <w:r>
        <w:t>и</w:t>
      </w:r>
      <w:r>
        <w:t>ветствует принятие третьего Плана по обеспечению равенства: гражданство и гендерные аспекты, третьего Плана по борьбе с бытовым насилием и первого Плана по борьбе с торговлей людьми.</w:t>
      </w:r>
    </w:p>
    <w:p w:rsidR="008B7EC8" w:rsidRDefault="008B7EC8" w:rsidP="004D5D59">
      <w:pPr>
        <w:pStyle w:val="SingleTxt"/>
      </w:pPr>
      <w:r>
        <w:t>7.</w:t>
      </w:r>
      <w:r>
        <w:tab/>
        <w:t xml:space="preserve">Комитет приветствует тот факт, что с 2008 года женщины получили </w:t>
      </w:r>
      <w:r w:rsidR="00C96A61">
        <w:t>во</w:t>
      </w:r>
      <w:r w:rsidR="00C96A61">
        <w:t>з</w:t>
      </w:r>
      <w:r w:rsidR="00C96A61">
        <w:t>можность пользоваться</w:t>
      </w:r>
      <w:r>
        <w:t xml:space="preserve"> процедур</w:t>
      </w:r>
      <w:r w:rsidR="00C96A61">
        <w:t>ой определения</w:t>
      </w:r>
      <w:r>
        <w:t xml:space="preserve"> статуса беженца, что подр</w:t>
      </w:r>
      <w:r>
        <w:t>а</w:t>
      </w:r>
      <w:r>
        <w:t>зумевает систематическую регистрацию их ходатайств о предоставлении уб</w:t>
      </w:r>
      <w:r>
        <w:t>е</w:t>
      </w:r>
      <w:r>
        <w:t xml:space="preserve">жища отдельно от ходатайства </w:t>
      </w:r>
      <w:r w:rsidR="00C96A61">
        <w:t>главы</w:t>
      </w:r>
      <w:r>
        <w:t xml:space="preserve"> семьи мужского пола. Комитет также приветствует принятие нового закона о предоставлении убежища, который о</w:t>
      </w:r>
      <w:r>
        <w:t>с</w:t>
      </w:r>
      <w:r>
        <w:t xml:space="preserve">вобождает несовершеннолетних лиц, ищущих убежища, и членов их семей от временного </w:t>
      </w:r>
      <w:r w:rsidR="00C96A61">
        <w:t>со</w:t>
      </w:r>
      <w:r>
        <w:t xml:space="preserve">держания </w:t>
      </w:r>
      <w:r w:rsidR="00C96A61">
        <w:t>в</w:t>
      </w:r>
      <w:r>
        <w:t xml:space="preserve"> пунктах пересечения границ на этапе определения приемлемости ходатайств, при этом одними из бенефициаров новой системы являются семьи с одним родителем.</w:t>
      </w:r>
    </w:p>
    <w:p w:rsidR="008B7EC8" w:rsidRDefault="008B7EC8" w:rsidP="004D5D59">
      <w:pPr>
        <w:pStyle w:val="SingleTxt"/>
      </w:pPr>
      <w:r>
        <w:t>8.</w:t>
      </w:r>
      <w:r>
        <w:tab/>
        <w:t xml:space="preserve">Комитет приветствует реализацию ряда конкретных мер, направленных на ликвидацию дискриминации в отношении женщин, в частности речь идет о включении гендерного аспекта в критерии, используемые для оценки качества, сертификации и внедрения школьных учебников, а также об изменении некогда ориентированных на мужчин критериев отбора и приемлемости при найме в различные структуры </w:t>
      </w:r>
      <w:r w:rsidR="00C96A61">
        <w:t>сферы</w:t>
      </w:r>
      <w:r>
        <w:t xml:space="preserve"> безопасности, что впоследствии позволило пусть незначительно, но увеличить число женщин, </w:t>
      </w:r>
      <w:r w:rsidR="00C96A61">
        <w:t>работающих</w:t>
      </w:r>
      <w:r>
        <w:t xml:space="preserve"> в </w:t>
      </w:r>
      <w:r w:rsidR="00C96A61">
        <w:t>этой сфере</w:t>
      </w:r>
      <w:r>
        <w:t>.</w:t>
      </w:r>
    </w:p>
    <w:p w:rsidR="008B7EC8" w:rsidRDefault="008B7EC8" w:rsidP="004D5D59">
      <w:pPr>
        <w:pStyle w:val="SingleTxt"/>
      </w:pPr>
      <w:r>
        <w:t>9.</w:t>
      </w:r>
      <w:r>
        <w:tab/>
        <w:t>Комитет приветствует ратификацию государством-участником в мае 2004 года Протокола о предупреждении и пресечении торговли людьми, ос</w:t>
      </w:r>
      <w:r>
        <w:t>о</w:t>
      </w:r>
      <w:r>
        <w:t>бенно женщинами и детьми, и наказании за нее, дополняющего Конвенцию Организации Объединенных Наций против транснациональной организова</w:t>
      </w:r>
      <w:r>
        <w:t>н</w:t>
      </w:r>
      <w:r>
        <w:t>ной преступности.</w:t>
      </w:r>
    </w:p>
    <w:p w:rsidR="00C96A61" w:rsidRPr="00C96A61" w:rsidRDefault="00C96A61" w:rsidP="00C96A61">
      <w:pPr>
        <w:pStyle w:val="SingleTxt"/>
        <w:spacing w:after="0" w:line="120" w:lineRule="exact"/>
        <w:rPr>
          <w:sz w:val="10"/>
          <w:lang w:val="en-US"/>
        </w:rPr>
      </w:pPr>
    </w:p>
    <w:p w:rsidR="00C96A61" w:rsidRDefault="00C96A61" w:rsidP="00C96A6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Основные проблемные области и рекомендации</w:t>
      </w:r>
    </w:p>
    <w:p w:rsidR="00C96A61" w:rsidRPr="00C96A61" w:rsidRDefault="00C96A61" w:rsidP="00C96A61">
      <w:pPr>
        <w:pStyle w:val="SingleTxt"/>
        <w:spacing w:after="0" w:line="120" w:lineRule="exact"/>
        <w:rPr>
          <w:sz w:val="10"/>
        </w:rPr>
      </w:pPr>
    </w:p>
    <w:p w:rsidR="00C96A61" w:rsidRDefault="00C96A61" w:rsidP="004D5D59">
      <w:pPr>
        <w:pStyle w:val="SingleTxt"/>
        <w:rPr>
          <w:b/>
        </w:rPr>
      </w:pPr>
      <w:r>
        <w:t>10.</w:t>
      </w:r>
      <w:r>
        <w:tab/>
      </w:r>
      <w:r>
        <w:rPr>
          <w:b/>
        </w:rPr>
        <w:t>Напоминая об обязательстве государства-участника последовательно и на постоянной основе выполнять все положения Конвенции, Комитет исходит из того, что озабоченности и рекомендации, изложенные в н</w:t>
      </w:r>
      <w:r>
        <w:rPr>
          <w:b/>
        </w:rPr>
        <w:t>а</w:t>
      </w:r>
      <w:r>
        <w:rPr>
          <w:b/>
        </w:rPr>
        <w:t>стоящих заключительных замечаниях, требуют приоритетного внимания со стороны государства-участника. В этой связи Комитет призывает гос</w:t>
      </w:r>
      <w:r>
        <w:rPr>
          <w:b/>
        </w:rPr>
        <w:t>у</w:t>
      </w:r>
      <w:r>
        <w:rPr>
          <w:b/>
        </w:rPr>
        <w:t>дарство-участник в своей деятельности по выполнению упомянутых п</w:t>
      </w:r>
      <w:r>
        <w:rPr>
          <w:b/>
        </w:rPr>
        <w:t>о</w:t>
      </w:r>
      <w:r>
        <w:rPr>
          <w:b/>
        </w:rPr>
        <w:t>ложений сосредоточиться на этих направлениях и в своем следующем п</w:t>
      </w:r>
      <w:r>
        <w:rPr>
          <w:b/>
        </w:rPr>
        <w:t>е</w:t>
      </w:r>
      <w:r>
        <w:rPr>
          <w:b/>
        </w:rPr>
        <w:t>риодическом докладе сообщить о принятых мерах и достигнутых резул</w:t>
      </w:r>
      <w:r>
        <w:rPr>
          <w:b/>
        </w:rPr>
        <w:t>ь</w:t>
      </w:r>
      <w:r>
        <w:rPr>
          <w:b/>
        </w:rPr>
        <w:t>татах. Комитет призывает также государство-участник ознакомить с н</w:t>
      </w:r>
      <w:r>
        <w:rPr>
          <w:b/>
        </w:rPr>
        <w:t>а</w:t>
      </w:r>
      <w:r>
        <w:rPr>
          <w:b/>
        </w:rPr>
        <w:t>стоящими заключительными замечаниями все соответствующие мин</w:t>
      </w:r>
      <w:r>
        <w:rPr>
          <w:b/>
        </w:rPr>
        <w:t>и</w:t>
      </w:r>
      <w:r>
        <w:rPr>
          <w:b/>
        </w:rPr>
        <w:t>стерства, прочие правительственные структуры на всех уровнях, парл</w:t>
      </w:r>
      <w:r>
        <w:rPr>
          <w:b/>
        </w:rPr>
        <w:t>а</w:t>
      </w:r>
      <w:r>
        <w:rPr>
          <w:b/>
        </w:rPr>
        <w:t>мент и судебные власти, с тем чтобы обеспечить их эффективное выпо</w:t>
      </w:r>
      <w:r>
        <w:rPr>
          <w:b/>
        </w:rPr>
        <w:t>л</w:t>
      </w:r>
      <w:r>
        <w:rPr>
          <w:b/>
        </w:rPr>
        <w:t xml:space="preserve">нение. </w:t>
      </w:r>
    </w:p>
    <w:p w:rsidR="00C96A61" w:rsidRPr="00C96A61" w:rsidRDefault="00C96A61" w:rsidP="00C96A61">
      <w:pPr>
        <w:pStyle w:val="SingleTxt"/>
        <w:spacing w:after="0" w:line="120" w:lineRule="exact"/>
        <w:rPr>
          <w:sz w:val="10"/>
        </w:rPr>
      </w:pPr>
    </w:p>
    <w:p w:rsidR="00C96A61" w:rsidRDefault="00C96A61" w:rsidP="00C96A6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Парламент</w:t>
      </w:r>
    </w:p>
    <w:p w:rsidR="00C96A61" w:rsidRPr="00C96A61" w:rsidRDefault="00C96A61" w:rsidP="00C96A61">
      <w:pPr>
        <w:pStyle w:val="SingleTxt"/>
        <w:spacing w:after="0" w:line="120" w:lineRule="exact"/>
        <w:rPr>
          <w:sz w:val="10"/>
        </w:rPr>
      </w:pPr>
    </w:p>
    <w:p w:rsidR="00C96A61" w:rsidRDefault="00C96A61" w:rsidP="004D5D59">
      <w:pPr>
        <w:pStyle w:val="SingleTxt"/>
        <w:rPr>
          <w:b/>
        </w:rPr>
      </w:pPr>
      <w:r>
        <w:t>11.</w:t>
      </w:r>
      <w:r>
        <w:tab/>
      </w:r>
      <w:r>
        <w:rPr>
          <w:b/>
        </w:rPr>
        <w:t xml:space="preserve">Вновь указывая на то, что </w:t>
      </w:r>
      <w:r w:rsidR="004F3452">
        <w:rPr>
          <w:b/>
        </w:rPr>
        <w:t>правительство</w:t>
      </w:r>
      <w:r>
        <w:rPr>
          <w:b/>
        </w:rPr>
        <w:t xml:space="preserve"> несет основную обяза</w:t>
      </w:r>
      <w:r>
        <w:rPr>
          <w:b/>
        </w:rPr>
        <w:t>н</w:t>
      </w:r>
      <w:r>
        <w:rPr>
          <w:b/>
        </w:rPr>
        <w:t>ность и ответственность за полное выполнение обязательств гос</w:t>
      </w:r>
      <w:r>
        <w:rPr>
          <w:b/>
        </w:rPr>
        <w:t>у</w:t>
      </w:r>
      <w:r>
        <w:rPr>
          <w:b/>
        </w:rPr>
        <w:t>дарства-участника по данной Конвенции, Комитет подчеркивает, что Конвенция носит обязательный характер для всех ветвей власти, и предлагает гос</w:t>
      </w:r>
      <w:r>
        <w:rPr>
          <w:b/>
        </w:rPr>
        <w:t>у</w:t>
      </w:r>
      <w:r>
        <w:rPr>
          <w:b/>
        </w:rPr>
        <w:t>дарству-участнику настоятельно рекомендовать своему национальному парламенту принять надлежащие меры в соответствии с его процедурами и в той мере, в которой необходимо, для выполнения этих заключител</w:t>
      </w:r>
      <w:r>
        <w:rPr>
          <w:b/>
        </w:rPr>
        <w:t>ь</w:t>
      </w:r>
      <w:r>
        <w:rPr>
          <w:b/>
        </w:rPr>
        <w:t xml:space="preserve">ных замечаний и для подготовки следующего доклада правительства по данной Конвенции. </w:t>
      </w:r>
    </w:p>
    <w:p w:rsidR="00C96A61" w:rsidRPr="00C96A61" w:rsidRDefault="00C96A61" w:rsidP="00C96A61">
      <w:pPr>
        <w:pStyle w:val="SingleTxt"/>
        <w:spacing w:after="0" w:line="120" w:lineRule="exact"/>
        <w:rPr>
          <w:sz w:val="10"/>
        </w:rPr>
      </w:pPr>
    </w:p>
    <w:p w:rsidR="00C96A61" w:rsidRDefault="00C96A61" w:rsidP="00C96A6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Выполнение Конвенции в автономных областях Азорских островов и архипелага Мадейра</w:t>
      </w:r>
    </w:p>
    <w:p w:rsidR="00C96A61" w:rsidRPr="00C96A61" w:rsidRDefault="00C96A61" w:rsidP="00C96A61">
      <w:pPr>
        <w:pStyle w:val="SingleTxt"/>
        <w:spacing w:after="0" w:line="120" w:lineRule="exact"/>
        <w:rPr>
          <w:sz w:val="10"/>
        </w:rPr>
      </w:pPr>
    </w:p>
    <w:p w:rsidR="00C96A61" w:rsidRDefault="00C96A61" w:rsidP="004D5D59">
      <w:pPr>
        <w:pStyle w:val="SingleTxt"/>
      </w:pPr>
      <w:r>
        <w:t>12.</w:t>
      </w:r>
      <w:r>
        <w:tab/>
        <w:t>Комитет отмечает, что в соответствии с законодательством Португалии Азорские острова и архипелаг Мадейра име</w:t>
      </w:r>
      <w:r w:rsidR="00BC6454">
        <w:t>ю</w:t>
      </w:r>
      <w:r>
        <w:t xml:space="preserve">т статус автономных областей. </w:t>
      </w:r>
      <w:r w:rsidR="00BC6454">
        <w:t>Комитет указывает на</w:t>
      </w:r>
      <w:r>
        <w:t xml:space="preserve"> тот факт, что государство-участник в </w:t>
      </w:r>
      <w:r w:rsidR="00BC6454">
        <w:t>своем</w:t>
      </w:r>
      <w:r>
        <w:t xml:space="preserve"> шестом и седьмом периодических докладах представило лишь фрагментарную информ</w:t>
      </w:r>
      <w:r>
        <w:t>а</w:t>
      </w:r>
      <w:r>
        <w:t xml:space="preserve">цию о положении женщин и девочек в этих областях, не </w:t>
      </w:r>
      <w:r w:rsidR="00BC6454">
        <w:t>дало</w:t>
      </w:r>
      <w:r>
        <w:t xml:space="preserve"> ответа на ко</w:t>
      </w:r>
      <w:r>
        <w:t>н</w:t>
      </w:r>
      <w:r>
        <w:t>кретный вопрос об их положении</w:t>
      </w:r>
      <w:r w:rsidR="00BC6454">
        <w:t>, когда представило свои</w:t>
      </w:r>
      <w:r>
        <w:t xml:space="preserve"> письменны</w:t>
      </w:r>
      <w:r w:rsidR="00BC6454">
        <w:t>е</w:t>
      </w:r>
      <w:r>
        <w:t xml:space="preserve"> отв</w:t>
      </w:r>
      <w:r>
        <w:t>е</w:t>
      </w:r>
      <w:r>
        <w:t>т</w:t>
      </w:r>
      <w:r w:rsidR="00BC6454">
        <w:t>ы</w:t>
      </w:r>
      <w:r>
        <w:t xml:space="preserve"> по темам и вопросам, поднятым предсессионной рабочей группой, при этом указанные три национальных плана не применяются автоматически к Азо</w:t>
      </w:r>
      <w:r>
        <w:t>р</w:t>
      </w:r>
      <w:r>
        <w:t>ским островам и архипелагу Мадейра</w:t>
      </w:r>
      <w:r w:rsidR="00BC6454">
        <w:t>; в этой связи</w:t>
      </w:r>
      <w:r>
        <w:t xml:space="preserve"> Комитет озабочен тем, что государство-участник, возможно, не приняло достаточные меры и не создало контрольны</w:t>
      </w:r>
      <w:r w:rsidR="00BC6454">
        <w:t>е</w:t>
      </w:r>
      <w:r>
        <w:t xml:space="preserve"> структур</w:t>
      </w:r>
      <w:r w:rsidR="00BC6454">
        <w:t>ы</w:t>
      </w:r>
      <w:r>
        <w:t xml:space="preserve"> для обеспечения полного выполнения Конвенции на всей своей те</w:t>
      </w:r>
      <w:r>
        <w:t>р</w:t>
      </w:r>
      <w:r>
        <w:t>ритории.</w:t>
      </w:r>
    </w:p>
    <w:p w:rsidR="00C96A61" w:rsidRDefault="00C96A61" w:rsidP="004D5D59">
      <w:pPr>
        <w:pStyle w:val="SingleTxt"/>
        <w:rPr>
          <w:b/>
        </w:rPr>
      </w:pPr>
      <w:r>
        <w:t>13.</w:t>
      </w:r>
      <w:r>
        <w:tab/>
      </w:r>
      <w:r>
        <w:rPr>
          <w:b/>
        </w:rPr>
        <w:t>Комитет рекомендует государству-участнику обеспечить наличие адекватных структур и механизмов для осуществления эффективной к</w:t>
      </w:r>
      <w:r>
        <w:rPr>
          <w:b/>
        </w:rPr>
        <w:t>о</w:t>
      </w:r>
      <w:r>
        <w:rPr>
          <w:b/>
        </w:rPr>
        <w:t>ординации и последовательного выполнения КЛДОЖ на всей своей те</w:t>
      </w:r>
      <w:r>
        <w:rPr>
          <w:b/>
        </w:rPr>
        <w:t>р</w:t>
      </w:r>
      <w:r>
        <w:rPr>
          <w:b/>
        </w:rPr>
        <w:t xml:space="preserve">ритории. Он рекомендует государству-участнику принять все необходимые меры для обеспечения </w:t>
      </w:r>
      <w:r w:rsidR="00BC6454">
        <w:rPr>
          <w:b/>
        </w:rPr>
        <w:t>полного</w:t>
      </w:r>
      <w:r>
        <w:rPr>
          <w:b/>
        </w:rPr>
        <w:t xml:space="preserve"> выполнения своей национальной страт</w:t>
      </w:r>
      <w:r>
        <w:rPr>
          <w:b/>
        </w:rPr>
        <w:t>е</w:t>
      </w:r>
      <w:r>
        <w:rPr>
          <w:b/>
        </w:rPr>
        <w:t xml:space="preserve">гии и политики по </w:t>
      </w:r>
      <w:r w:rsidR="00BC6454">
        <w:rPr>
          <w:b/>
        </w:rPr>
        <w:t>улучшению положения</w:t>
      </w:r>
      <w:r>
        <w:rPr>
          <w:b/>
        </w:rPr>
        <w:t xml:space="preserve"> женщин и обеспечению раве</w:t>
      </w:r>
      <w:r>
        <w:rPr>
          <w:b/>
        </w:rPr>
        <w:t>н</w:t>
      </w:r>
      <w:r>
        <w:rPr>
          <w:b/>
        </w:rPr>
        <w:t>ства полов, в том числе в автономных областях Азорских островов и арх</w:t>
      </w:r>
      <w:r>
        <w:rPr>
          <w:b/>
        </w:rPr>
        <w:t>и</w:t>
      </w:r>
      <w:r>
        <w:rPr>
          <w:b/>
        </w:rPr>
        <w:t>пелага Мадейра. Комитет просит государство-участник включить детал</w:t>
      </w:r>
      <w:r>
        <w:rPr>
          <w:b/>
        </w:rPr>
        <w:t>ь</w:t>
      </w:r>
      <w:r>
        <w:rPr>
          <w:b/>
        </w:rPr>
        <w:t>ную информацию о выполнении Конвенции на Азорских островах и арх</w:t>
      </w:r>
      <w:r>
        <w:rPr>
          <w:b/>
        </w:rPr>
        <w:t>и</w:t>
      </w:r>
      <w:r>
        <w:rPr>
          <w:b/>
        </w:rPr>
        <w:t>пелаге Мадейра, в частности</w:t>
      </w:r>
      <w:r w:rsidR="00BC6454">
        <w:rPr>
          <w:b/>
        </w:rPr>
        <w:t>,</w:t>
      </w:r>
      <w:r>
        <w:rPr>
          <w:b/>
        </w:rPr>
        <w:t xml:space="preserve"> представив в своем следующем периодич</w:t>
      </w:r>
      <w:r>
        <w:rPr>
          <w:b/>
        </w:rPr>
        <w:t>е</w:t>
      </w:r>
      <w:r>
        <w:rPr>
          <w:b/>
        </w:rPr>
        <w:t xml:space="preserve">ском докладе статистические данные </w:t>
      </w:r>
      <w:r w:rsidR="00BC6454">
        <w:rPr>
          <w:b/>
        </w:rPr>
        <w:t>с</w:t>
      </w:r>
      <w:r>
        <w:rPr>
          <w:b/>
        </w:rPr>
        <w:t xml:space="preserve"> разбивк</w:t>
      </w:r>
      <w:r w:rsidR="00BC6454">
        <w:rPr>
          <w:b/>
        </w:rPr>
        <w:t>ой</w:t>
      </w:r>
      <w:r>
        <w:rPr>
          <w:b/>
        </w:rPr>
        <w:t xml:space="preserve"> по признаку пола. К</w:t>
      </w:r>
      <w:r>
        <w:rPr>
          <w:b/>
        </w:rPr>
        <w:t>о</w:t>
      </w:r>
      <w:r>
        <w:rPr>
          <w:b/>
        </w:rPr>
        <w:t xml:space="preserve">митет </w:t>
      </w:r>
      <w:r w:rsidR="00BC6454">
        <w:rPr>
          <w:b/>
        </w:rPr>
        <w:t xml:space="preserve">также </w:t>
      </w:r>
      <w:r>
        <w:rPr>
          <w:b/>
        </w:rPr>
        <w:t xml:space="preserve">призывает государство-участник проследить за тем, чтобы представители Азорских островов и архипелага Мадейра были включены в </w:t>
      </w:r>
      <w:r w:rsidR="00BC6454">
        <w:rPr>
          <w:b/>
        </w:rPr>
        <w:t>состав делегации</w:t>
      </w:r>
      <w:r>
        <w:rPr>
          <w:b/>
        </w:rPr>
        <w:t xml:space="preserve"> государства-участника во время проведения следу</w:t>
      </w:r>
      <w:r>
        <w:rPr>
          <w:b/>
        </w:rPr>
        <w:t>ю</w:t>
      </w:r>
      <w:r>
        <w:rPr>
          <w:b/>
        </w:rPr>
        <w:t>щего ко</w:t>
      </w:r>
      <w:r>
        <w:rPr>
          <w:b/>
        </w:rPr>
        <w:t>н</w:t>
      </w:r>
      <w:r>
        <w:rPr>
          <w:b/>
        </w:rPr>
        <w:t xml:space="preserve">структивного диалога с Комитетом. </w:t>
      </w:r>
    </w:p>
    <w:p w:rsidR="00C96A61" w:rsidRPr="00C96A61" w:rsidRDefault="00C96A61" w:rsidP="00C96A61">
      <w:pPr>
        <w:pStyle w:val="SingleTxt"/>
        <w:spacing w:after="0" w:line="120" w:lineRule="exact"/>
        <w:rPr>
          <w:sz w:val="10"/>
        </w:rPr>
      </w:pPr>
    </w:p>
    <w:p w:rsidR="00C96A61" w:rsidRDefault="00C96A61" w:rsidP="00C96A6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BC6454">
        <w:t>Пропаганда</w:t>
      </w:r>
      <w:r>
        <w:t xml:space="preserve"> Конвенции и Факультативно</w:t>
      </w:r>
      <w:r w:rsidR="00BC6454">
        <w:t>го</w:t>
      </w:r>
      <w:r>
        <w:t xml:space="preserve"> протокол</w:t>
      </w:r>
      <w:r w:rsidR="00BC6454">
        <w:t>а</w:t>
      </w:r>
      <w:r>
        <w:t>, подготовка периодического доклада</w:t>
      </w:r>
    </w:p>
    <w:p w:rsidR="00C96A61" w:rsidRPr="00C96A61" w:rsidRDefault="00C96A61" w:rsidP="00C96A61">
      <w:pPr>
        <w:pStyle w:val="SingleTxt"/>
        <w:spacing w:after="0" w:line="120" w:lineRule="exact"/>
        <w:rPr>
          <w:sz w:val="10"/>
        </w:rPr>
      </w:pPr>
    </w:p>
    <w:p w:rsidR="00C96A61" w:rsidRDefault="00C96A61" w:rsidP="004D5D59">
      <w:pPr>
        <w:pStyle w:val="SingleTxt"/>
      </w:pPr>
      <w:r>
        <w:t>14.</w:t>
      </w:r>
      <w:r>
        <w:tab/>
      </w:r>
      <w:r w:rsidR="00BC6454">
        <w:t>Принимая к сведению</w:t>
      </w:r>
      <w:r>
        <w:t xml:space="preserve"> тот факт, что государство-участник опубликовало Конвенцию и Факультативный протокол к ней на португальском языке и ра</w:t>
      </w:r>
      <w:r>
        <w:t>с</w:t>
      </w:r>
      <w:r>
        <w:t>пространило оба документа среди различных заинтересованных структур, К</w:t>
      </w:r>
      <w:r>
        <w:t>о</w:t>
      </w:r>
      <w:r>
        <w:t>митет, тем не менее, озабочен тем, что не все ветви власти обладают достато</w:t>
      </w:r>
      <w:r>
        <w:t>ч</w:t>
      </w:r>
      <w:r>
        <w:t>ной осведомле</w:t>
      </w:r>
      <w:r>
        <w:t>н</w:t>
      </w:r>
      <w:r>
        <w:t>ностью о положениях этих двух документов, а также об общих рекомендациях Комитета и о мнениях, высказанных в рамках процедуры ра</w:t>
      </w:r>
      <w:r>
        <w:t>с</w:t>
      </w:r>
      <w:r>
        <w:t>смотрения соо</w:t>
      </w:r>
      <w:r>
        <w:t>б</w:t>
      </w:r>
      <w:r>
        <w:t>щений и проведения расследований. Комитет также обеспокоен тем, что пр</w:t>
      </w:r>
      <w:r>
        <w:t>о</w:t>
      </w:r>
      <w:r>
        <w:t xml:space="preserve">цедуры рассмотрения сообщений и проведения расследований, </w:t>
      </w:r>
      <w:r w:rsidR="00BC6454">
        <w:t>предусмот</w:t>
      </w:r>
      <w:r>
        <w:t>ренные в Факультативном протоколе, и решения Комитета в связи с этим</w:t>
      </w:r>
      <w:r w:rsidR="00C67515">
        <w:t>и процедурами не</w:t>
      </w:r>
      <w:r>
        <w:t xml:space="preserve">достаточно широко известны женщинам и не в полной мере ими используются. </w:t>
      </w:r>
      <w:r w:rsidR="00BC6454">
        <w:t xml:space="preserve">Озабоченность </w:t>
      </w:r>
      <w:r>
        <w:t>Комитет</w:t>
      </w:r>
      <w:r w:rsidR="00BC6454">
        <w:t>а</w:t>
      </w:r>
      <w:r>
        <w:t xml:space="preserve"> </w:t>
      </w:r>
      <w:r w:rsidR="00BC6454">
        <w:t>вызывает и то</w:t>
      </w:r>
      <w:r>
        <w:t>, что суде</w:t>
      </w:r>
      <w:r>
        <w:t>б</w:t>
      </w:r>
      <w:r>
        <w:t>ные вла</w:t>
      </w:r>
      <w:r w:rsidR="00BC6454">
        <w:t>сти явно не</w:t>
      </w:r>
      <w:r>
        <w:t>достаточно используют Конвенцию,</w:t>
      </w:r>
      <w:r w:rsidR="00BC6454">
        <w:t xml:space="preserve"> при этом Комитет</w:t>
      </w:r>
      <w:r>
        <w:t xml:space="preserve"> отмеч</w:t>
      </w:r>
      <w:r>
        <w:t>а</w:t>
      </w:r>
      <w:r>
        <w:t xml:space="preserve">ет, что государство-участник не смогло представить информацию о </w:t>
      </w:r>
      <w:r w:rsidR="00BC6454">
        <w:t>рассмотрении</w:t>
      </w:r>
      <w:r>
        <w:t xml:space="preserve"> судебны</w:t>
      </w:r>
      <w:r w:rsidR="00BC6454">
        <w:t>х дел</w:t>
      </w:r>
      <w:r>
        <w:t>, в которых во время слушаний напрямую были использованы п</w:t>
      </w:r>
      <w:r>
        <w:t>о</w:t>
      </w:r>
      <w:r>
        <w:t>ложения Конвенции, поскольку в представленных статистических данных о работе судов ходатайства не были разделены по категориям</w:t>
      </w:r>
      <w:r w:rsidR="00BC6454">
        <w:t xml:space="preserve"> в</w:t>
      </w:r>
      <w:r>
        <w:t xml:space="preserve"> зависимости от их юридического обоснов</w:t>
      </w:r>
      <w:r>
        <w:t>а</w:t>
      </w:r>
      <w:r>
        <w:t xml:space="preserve">ния. </w:t>
      </w:r>
    </w:p>
    <w:p w:rsidR="00C96A61" w:rsidRDefault="00C96A61" w:rsidP="004D5D59">
      <w:pPr>
        <w:pStyle w:val="SingleTxt"/>
        <w:rPr>
          <w:b/>
        </w:rPr>
      </w:pPr>
      <w:r>
        <w:t>15.</w:t>
      </w:r>
      <w:r>
        <w:tab/>
      </w:r>
      <w:r>
        <w:rPr>
          <w:b/>
        </w:rPr>
        <w:t xml:space="preserve">Комитет просит государство-участник </w:t>
      </w:r>
      <w:r w:rsidR="00BC6454">
        <w:rPr>
          <w:b/>
        </w:rPr>
        <w:t xml:space="preserve">принимать более решительные </w:t>
      </w:r>
      <w:r>
        <w:rPr>
          <w:b/>
        </w:rPr>
        <w:t>меры для повышения осведомленности женщин о</w:t>
      </w:r>
      <w:r w:rsidR="00BC6454">
        <w:rPr>
          <w:b/>
        </w:rPr>
        <w:t xml:space="preserve"> своих </w:t>
      </w:r>
      <w:r>
        <w:rPr>
          <w:b/>
        </w:rPr>
        <w:t>правах в соотве</w:t>
      </w:r>
      <w:r>
        <w:rPr>
          <w:b/>
        </w:rPr>
        <w:t>т</w:t>
      </w:r>
      <w:r>
        <w:rPr>
          <w:b/>
        </w:rPr>
        <w:t>ствии с Конвенцией и о процедурах рассмотрения сообщений и проведения расследований, о которых говорится в Факультативном протоколе. Ком</w:t>
      </w:r>
      <w:r>
        <w:rPr>
          <w:b/>
        </w:rPr>
        <w:t>и</w:t>
      </w:r>
      <w:r>
        <w:rPr>
          <w:b/>
        </w:rPr>
        <w:t>тет также просит государство-участник проследить за тем, чтобы Конве</w:t>
      </w:r>
      <w:r>
        <w:rPr>
          <w:b/>
        </w:rPr>
        <w:t>н</w:t>
      </w:r>
      <w:r>
        <w:rPr>
          <w:b/>
        </w:rPr>
        <w:t>ция и ее Факультативный протокол, а также общие рекомендации Ком</w:t>
      </w:r>
      <w:r>
        <w:rPr>
          <w:b/>
        </w:rPr>
        <w:t>и</w:t>
      </w:r>
      <w:r>
        <w:rPr>
          <w:b/>
        </w:rPr>
        <w:t>тета и мнения, высказанные в рамках процедур рассмотрения сообщ</w:t>
      </w:r>
      <w:r>
        <w:rPr>
          <w:b/>
        </w:rPr>
        <w:t>е</w:t>
      </w:r>
      <w:r>
        <w:rPr>
          <w:b/>
        </w:rPr>
        <w:t xml:space="preserve">ний и проведения расследований, стали </w:t>
      </w:r>
      <w:r w:rsidR="00BC6454">
        <w:rPr>
          <w:b/>
        </w:rPr>
        <w:t xml:space="preserve">неотъемлемой </w:t>
      </w:r>
      <w:r>
        <w:rPr>
          <w:b/>
        </w:rPr>
        <w:t>частью учебных планов в рамках базового и последующего юридического образования, а также программ по подготовке судей, юристов и прокуроров.</w:t>
      </w:r>
    </w:p>
    <w:p w:rsidR="00C96A61" w:rsidRDefault="00C96A61" w:rsidP="004D5D59">
      <w:pPr>
        <w:pStyle w:val="SingleTxt"/>
      </w:pPr>
      <w:r>
        <w:t>16.</w:t>
      </w:r>
      <w:r>
        <w:tab/>
        <w:t>Комитет обеспокоен тем, что при подготовке шестого доклада не было проведено консультаций с НПО</w:t>
      </w:r>
      <w:r w:rsidR="00BC6454">
        <w:t>, а также тем, что</w:t>
      </w:r>
      <w:r>
        <w:t xml:space="preserve"> не со всеми НПО, занима</w:t>
      </w:r>
      <w:r>
        <w:t>ю</w:t>
      </w:r>
      <w:r>
        <w:t>щимися правами женщин, были проведены консультации при подготовке сед</w:t>
      </w:r>
      <w:r>
        <w:t>ь</w:t>
      </w:r>
      <w:r>
        <w:t>мого доклада. Комитет сожалеет, что в обоих периодических докладах, в ц</w:t>
      </w:r>
      <w:r>
        <w:t>е</w:t>
      </w:r>
      <w:r>
        <w:t>лом, не было представлено достаточно информации, ориентированной на р</w:t>
      </w:r>
      <w:r>
        <w:t>е</w:t>
      </w:r>
      <w:r>
        <w:t>зультаты, в частности это касается седьмого доклада, в котором был</w:t>
      </w:r>
      <w:r w:rsidR="00BC6454">
        <w:t>и</w:t>
      </w:r>
      <w:r>
        <w:t xml:space="preserve"> пре</w:t>
      </w:r>
      <w:r>
        <w:t>д</w:t>
      </w:r>
      <w:r>
        <w:t>ставлен</w:t>
      </w:r>
      <w:r w:rsidR="00BC6454">
        <w:t>ы</w:t>
      </w:r>
      <w:r>
        <w:t xml:space="preserve"> весьма ограниченн</w:t>
      </w:r>
      <w:r w:rsidR="00BC6454">
        <w:t>ые</w:t>
      </w:r>
      <w:r>
        <w:t xml:space="preserve"> </w:t>
      </w:r>
      <w:r w:rsidR="00BC6454">
        <w:t>сведения</w:t>
      </w:r>
      <w:r>
        <w:t xml:space="preserve"> о результатах инициатив, упомян</w:t>
      </w:r>
      <w:r>
        <w:t>у</w:t>
      </w:r>
      <w:r>
        <w:t>тых в шестом докл</w:t>
      </w:r>
      <w:r>
        <w:t>а</w:t>
      </w:r>
      <w:r>
        <w:t>де.</w:t>
      </w:r>
    </w:p>
    <w:p w:rsidR="00C96A61" w:rsidRDefault="00C96A61" w:rsidP="004D5D59">
      <w:pPr>
        <w:pStyle w:val="SingleTxt"/>
        <w:rPr>
          <w:b/>
        </w:rPr>
      </w:pPr>
      <w:r>
        <w:t>17.</w:t>
      </w:r>
      <w:r>
        <w:tab/>
      </w:r>
      <w:r>
        <w:rPr>
          <w:b/>
        </w:rPr>
        <w:t>Комитет призывает государство-</w:t>
      </w:r>
      <w:r w:rsidR="00BC6454">
        <w:rPr>
          <w:b/>
        </w:rPr>
        <w:t xml:space="preserve">участник при подготовке своего </w:t>
      </w:r>
      <w:r>
        <w:rPr>
          <w:b/>
        </w:rPr>
        <w:t>сл</w:t>
      </w:r>
      <w:r>
        <w:rPr>
          <w:b/>
        </w:rPr>
        <w:t>е</w:t>
      </w:r>
      <w:r>
        <w:rPr>
          <w:b/>
        </w:rPr>
        <w:t>дующего периодического доклада провести основательные консультации со всеми НПО, занимающимися правами женщин. Комитет просит гос</w:t>
      </w:r>
      <w:r>
        <w:rPr>
          <w:b/>
        </w:rPr>
        <w:t>у</w:t>
      </w:r>
      <w:r>
        <w:rPr>
          <w:b/>
        </w:rPr>
        <w:t>дарство-участник в своем следующем докладе представить более аналит</w:t>
      </w:r>
      <w:r>
        <w:rPr>
          <w:b/>
        </w:rPr>
        <w:t>и</w:t>
      </w:r>
      <w:r>
        <w:rPr>
          <w:b/>
        </w:rPr>
        <w:t xml:space="preserve">ческую, ориентированную на результаты информацию о </w:t>
      </w:r>
      <w:r w:rsidR="00BC6454">
        <w:rPr>
          <w:b/>
        </w:rPr>
        <w:t>реализации</w:t>
      </w:r>
      <w:r>
        <w:rPr>
          <w:b/>
        </w:rPr>
        <w:t xml:space="preserve"> св</w:t>
      </w:r>
      <w:r>
        <w:rPr>
          <w:b/>
        </w:rPr>
        <w:t>о</w:t>
      </w:r>
      <w:r>
        <w:rPr>
          <w:b/>
        </w:rPr>
        <w:t>их стратегий, планов, программ и других мер, призванных обеспечить в</w:t>
      </w:r>
      <w:r>
        <w:rPr>
          <w:b/>
        </w:rPr>
        <w:t>ы</w:t>
      </w:r>
      <w:r>
        <w:rPr>
          <w:b/>
        </w:rPr>
        <w:t xml:space="preserve">полнение Конвенции, и представить соответствующие статистические данные </w:t>
      </w:r>
      <w:r w:rsidR="00BC6454">
        <w:rPr>
          <w:b/>
        </w:rPr>
        <w:t>с</w:t>
      </w:r>
      <w:r>
        <w:rPr>
          <w:b/>
        </w:rPr>
        <w:t xml:space="preserve"> разбивк</w:t>
      </w:r>
      <w:r w:rsidR="00BC6454">
        <w:rPr>
          <w:b/>
        </w:rPr>
        <w:t>ой</w:t>
      </w:r>
      <w:r>
        <w:rPr>
          <w:b/>
        </w:rPr>
        <w:t xml:space="preserve"> по признаку пола.</w:t>
      </w:r>
    </w:p>
    <w:p w:rsidR="005F685C" w:rsidRDefault="005F685C" w:rsidP="005F685C">
      <w:pPr>
        <w:pStyle w:val="SingleTxt"/>
        <w:spacing w:after="0" w:line="120" w:lineRule="exact"/>
        <w:rPr>
          <w:b/>
          <w:sz w:val="10"/>
        </w:rPr>
      </w:pPr>
    </w:p>
    <w:p w:rsidR="005F685C" w:rsidRPr="005F685C" w:rsidRDefault="005F685C" w:rsidP="005F685C">
      <w:pPr>
        <w:pStyle w:val="SingleTxt"/>
        <w:spacing w:after="0" w:line="120" w:lineRule="exact"/>
        <w:rPr>
          <w:sz w:val="10"/>
        </w:rPr>
      </w:pPr>
    </w:p>
    <w:p w:rsidR="005F685C" w:rsidRDefault="005F685C" w:rsidP="005F685C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Национальный механизм в области улучшения положения женщин</w:t>
      </w:r>
    </w:p>
    <w:p w:rsidR="005F685C" w:rsidRPr="005F685C" w:rsidRDefault="005F685C" w:rsidP="005F685C">
      <w:pPr>
        <w:pStyle w:val="SingleTxt"/>
        <w:spacing w:after="0" w:line="120" w:lineRule="exact"/>
        <w:rPr>
          <w:sz w:val="10"/>
        </w:rPr>
      </w:pPr>
    </w:p>
    <w:p w:rsidR="005F685C" w:rsidRPr="005F685C" w:rsidRDefault="005F685C" w:rsidP="005F685C">
      <w:pPr>
        <w:pStyle w:val="SingleTxt"/>
        <w:spacing w:after="0" w:line="120" w:lineRule="exact"/>
        <w:rPr>
          <w:sz w:val="10"/>
        </w:rPr>
      </w:pPr>
    </w:p>
    <w:p w:rsidR="005F685C" w:rsidRDefault="005F685C" w:rsidP="004D5D59">
      <w:pPr>
        <w:pStyle w:val="SingleTxt"/>
      </w:pPr>
      <w:r>
        <w:t>18.</w:t>
      </w:r>
      <w:r>
        <w:tab/>
        <w:t>Комитет принимает к сведению факт реструктуризации национального механизма, в результате чего Комиссия по вопросам гражданства и гендерного равенства заменила собой Комиссию по вопросам гендерного равенства и пр</w:t>
      </w:r>
      <w:r>
        <w:t>а</w:t>
      </w:r>
      <w:r>
        <w:t>вам женщин и Миссию по борьбе с бытовым насилием, при этом новой коми</w:t>
      </w:r>
      <w:r>
        <w:t>с</w:t>
      </w:r>
      <w:r>
        <w:t>сии было поручено не только заниматься обеспечением гендерного равенства и улучшением положения женщин, но также и другими аспектами дискримин</w:t>
      </w:r>
      <w:r>
        <w:t>а</w:t>
      </w:r>
      <w:r>
        <w:t>ции. Признавая важность функций и деятельности этой новой структуры, К</w:t>
      </w:r>
      <w:r>
        <w:t>о</w:t>
      </w:r>
      <w:r>
        <w:t>митет, тем не менее, выражает обеспокоенность по поводу того, что проблемы дискрим</w:t>
      </w:r>
      <w:r>
        <w:t>и</w:t>
      </w:r>
      <w:r>
        <w:t>нации в отношении женщин и вопросы равенства полов могут отойти на второй план в рамках такого более широкого мандата и им будет уделяться меньше внимания. Комитет также обеспокоен тем, что этот национальный м</w:t>
      </w:r>
      <w:r>
        <w:t>е</w:t>
      </w:r>
      <w:r>
        <w:t>ханизм в значительной степени зависит от средств, выделяемых Европейским союзом на выполнение его программ, что может сказаться на непрерывности работы и обусловить искаженное представление о том, какое значение госуда</w:t>
      </w:r>
      <w:r>
        <w:t>р</w:t>
      </w:r>
      <w:r>
        <w:t>ство-участник придает работе по обеспечению равноправия же</w:t>
      </w:r>
      <w:r>
        <w:t>н</w:t>
      </w:r>
      <w:r>
        <w:t>щин. Комитет также выражает сожаление в связи с недостаточным объемом информации о национальных механизмах улучшения положения женщин на Азорских остр</w:t>
      </w:r>
      <w:r>
        <w:t>о</w:t>
      </w:r>
      <w:r>
        <w:t>вах и архипелаге Мадейра.</w:t>
      </w:r>
    </w:p>
    <w:p w:rsidR="005F685C" w:rsidRPr="00EE0420" w:rsidRDefault="005F685C" w:rsidP="004D5D59">
      <w:pPr>
        <w:pStyle w:val="SingleTxt"/>
        <w:rPr>
          <w:b/>
        </w:rPr>
      </w:pPr>
      <w:r>
        <w:t>19.</w:t>
      </w:r>
      <w:r>
        <w:tab/>
      </w:r>
      <w:r w:rsidRPr="00EE0420">
        <w:rPr>
          <w:b/>
        </w:rPr>
        <w:t>Комитет рекомендует государству-участнику принять необходимые меры</w:t>
      </w:r>
      <w:r>
        <w:rPr>
          <w:b/>
        </w:rPr>
        <w:t>, с тем</w:t>
      </w:r>
      <w:r w:rsidRPr="00EE0420">
        <w:rPr>
          <w:b/>
        </w:rPr>
        <w:t xml:space="preserve"> чтобы Комиссия по вопросам гражданства и гендерного р</w:t>
      </w:r>
      <w:r w:rsidRPr="00EE0420">
        <w:rPr>
          <w:b/>
        </w:rPr>
        <w:t>а</w:t>
      </w:r>
      <w:r w:rsidRPr="00EE0420">
        <w:rPr>
          <w:b/>
        </w:rPr>
        <w:t>венства уделяла основное внимание вопросам дискриминации в отнош</w:t>
      </w:r>
      <w:r w:rsidRPr="00EE0420">
        <w:rPr>
          <w:b/>
        </w:rPr>
        <w:t>е</w:t>
      </w:r>
      <w:r w:rsidRPr="00EE0420">
        <w:rPr>
          <w:b/>
        </w:rPr>
        <w:t xml:space="preserve">нии женщин и обеспечению гендерного равенства, </w:t>
      </w:r>
      <w:r>
        <w:rPr>
          <w:b/>
        </w:rPr>
        <w:t xml:space="preserve">что является основой </w:t>
      </w:r>
      <w:r w:rsidRPr="00EE0420">
        <w:rPr>
          <w:b/>
        </w:rPr>
        <w:t xml:space="preserve">борьбы с любыми видами дискриминации. </w:t>
      </w:r>
      <w:r>
        <w:rPr>
          <w:b/>
        </w:rPr>
        <w:t>К</w:t>
      </w:r>
      <w:r w:rsidRPr="00EE0420">
        <w:rPr>
          <w:b/>
        </w:rPr>
        <w:t>омитет рекомендует госуда</w:t>
      </w:r>
      <w:r w:rsidRPr="00EE0420">
        <w:rPr>
          <w:b/>
        </w:rPr>
        <w:t>р</w:t>
      </w:r>
      <w:r w:rsidRPr="00EE0420">
        <w:rPr>
          <w:b/>
        </w:rPr>
        <w:t>ству-участнику</w:t>
      </w:r>
      <w:r>
        <w:rPr>
          <w:b/>
        </w:rPr>
        <w:t xml:space="preserve"> </w:t>
      </w:r>
      <w:r w:rsidRPr="00EE0420">
        <w:rPr>
          <w:b/>
        </w:rPr>
        <w:t>проследить за тем, чтобы общий характер этих проблем нашел свое отражение в полномочиях, структуре, а также кадровых и ф</w:t>
      </w:r>
      <w:r w:rsidRPr="00EE0420">
        <w:rPr>
          <w:b/>
        </w:rPr>
        <w:t>и</w:t>
      </w:r>
      <w:r w:rsidRPr="00EE0420">
        <w:rPr>
          <w:b/>
        </w:rPr>
        <w:t xml:space="preserve">нансовых ресурсах </w:t>
      </w:r>
      <w:r>
        <w:rPr>
          <w:b/>
        </w:rPr>
        <w:t>упомянутой к</w:t>
      </w:r>
      <w:r w:rsidRPr="00EE0420">
        <w:rPr>
          <w:b/>
        </w:rPr>
        <w:t xml:space="preserve">омиссии и </w:t>
      </w:r>
      <w:r>
        <w:rPr>
          <w:b/>
        </w:rPr>
        <w:t xml:space="preserve">во </w:t>
      </w:r>
      <w:r w:rsidRPr="00EE0420">
        <w:rPr>
          <w:b/>
        </w:rPr>
        <w:t>всех ее программ</w:t>
      </w:r>
      <w:r>
        <w:rPr>
          <w:b/>
        </w:rPr>
        <w:t>ах</w:t>
      </w:r>
      <w:r w:rsidRPr="00EE0420">
        <w:rPr>
          <w:b/>
        </w:rPr>
        <w:t>. Ком</w:t>
      </w:r>
      <w:r w:rsidRPr="00EE0420">
        <w:rPr>
          <w:b/>
        </w:rPr>
        <w:t>и</w:t>
      </w:r>
      <w:r w:rsidRPr="00EE0420">
        <w:rPr>
          <w:b/>
        </w:rPr>
        <w:t>тет также просит государство-участник регуляр</w:t>
      </w:r>
      <w:r>
        <w:rPr>
          <w:b/>
        </w:rPr>
        <w:t>но</w:t>
      </w:r>
      <w:r w:rsidRPr="00EE0420">
        <w:rPr>
          <w:b/>
        </w:rPr>
        <w:t xml:space="preserve"> выде</w:t>
      </w:r>
      <w:r>
        <w:rPr>
          <w:b/>
        </w:rPr>
        <w:t xml:space="preserve">лять </w:t>
      </w:r>
      <w:r w:rsidRPr="00EE0420">
        <w:rPr>
          <w:b/>
        </w:rPr>
        <w:t>из бюджета достаточно</w:t>
      </w:r>
      <w:r>
        <w:rPr>
          <w:b/>
        </w:rPr>
        <w:t>е</w:t>
      </w:r>
      <w:r w:rsidRPr="00EE0420">
        <w:rPr>
          <w:b/>
        </w:rPr>
        <w:t xml:space="preserve"> количеств</w:t>
      </w:r>
      <w:r>
        <w:rPr>
          <w:b/>
        </w:rPr>
        <w:t xml:space="preserve">о </w:t>
      </w:r>
      <w:r w:rsidRPr="00EE0420">
        <w:rPr>
          <w:b/>
        </w:rPr>
        <w:t xml:space="preserve">средств для </w:t>
      </w:r>
      <w:r>
        <w:rPr>
          <w:b/>
        </w:rPr>
        <w:t xml:space="preserve">обеспечения </w:t>
      </w:r>
      <w:r w:rsidRPr="00EE0420">
        <w:rPr>
          <w:b/>
        </w:rPr>
        <w:t xml:space="preserve">работы указанной </w:t>
      </w:r>
      <w:r>
        <w:rPr>
          <w:b/>
        </w:rPr>
        <w:t>к</w:t>
      </w:r>
      <w:r w:rsidRPr="00EE0420">
        <w:rPr>
          <w:b/>
        </w:rPr>
        <w:t>о</w:t>
      </w:r>
      <w:r w:rsidRPr="00EE0420">
        <w:rPr>
          <w:b/>
        </w:rPr>
        <w:t>миссии по всем направлениям, а также для работы соответствующих м</w:t>
      </w:r>
      <w:r w:rsidRPr="00EE0420">
        <w:rPr>
          <w:b/>
        </w:rPr>
        <w:t>и</w:t>
      </w:r>
      <w:r w:rsidRPr="00EE0420">
        <w:rPr>
          <w:b/>
        </w:rPr>
        <w:t>нистерств, занимающихся вопросами гендерного раве</w:t>
      </w:r>
      <w:r w:rsidRPr="00EE0420">
        <w:rPr>
          <w:b/>
        </w:rPr>
        <w:t>н</w:t>
      </w:r>
      <w:r w:rsidRPr="00EE0420">
        <w:rPr>
          <w:b/>
        </w:rPr>
        <w:t>ства.</w:t>
      </w:r>
    </w:p>
    <w:p w:rsidR="005F685C" w:rsidRDefault="005F685C" w:rsidP="004D5D59">
      <w:pPr>
        <w:pStyle w:val="SingleTxt"/>
      </w:pPr>
      <w:r>
        <w:t>20.</w:t>
      </w:r>
      <w:r>
        <w:tab/>
        <w:t>Комитет приветствует недавнее принятие государством-участником уст</w:t>
      </w:r>
      <w:r>
        <w:t>а</w:t>
      </w:r>
      <w:r>
        <w:t>ва, который регулирует работу консультантов по вопросам равенства, четко оговаривает мандат специалистов по гендерным вопросам в рамках каждого министерства, отвечающего за обеспечение гендерного равенства, определяет их функции и оговаривает создание межведомствен</w:t>
      </w:r>
      <w:r w:rsidR="004F3452">
        <w:t>н</w:t>
      </w:r>
      <w:r>
        <w:t>ых рабочих групп; Ком</w:t>
      </w:r>
      <w:r>
        <w:t>и</w:t>
      </w:r>
      <w:r>
        <w:t>тет, тем не менее, не получил ясного представления о том, будут ли этим ко</w:t>
      </w:r>
      <w:r>
        <w:t>н</w:t>
      </w:r>
      <w:r>
        <w:t>сультантам предоставлены равные и достаточные полномочия, а также будет ли взаимодействие между указанной Комиссией по вопросам гражданства и гендерного равенства и этими консультантами включать в себя и другие аспе</w:t>
      </w:r>
      <w:r>
        <w:t>к</w:t>
      </w:r>
      <w:r>
        <w:t xml:space="preserve">ты, помимо предоставления консультаций этим министерствам. Комитет также озабочен тем, что консультативных полномочий </w:t>
      </w:r>
      <w:r w:rsidR="004D5D59">
        <w:t>упомянутой к</w:t>
      </w:r>
      <w:r>
        <w:t>омиссии</w:t>
      </w:r>
      <w:r w:rsidR="004D5D59">
        <w:t>, име</w:t>
      </w:r>
      <w:r w:rsidR="004D5D59">
        <w:t>ю</w:t>
      </w:r>
      <w:r w:rsidR="004D5D59">
        <w:t>щих</w:t>
      </w:r>
      <w:r>
        <w:t xml:space="preserve"> отно</w:t>
      </w:r>
      <w:r w:rsidR="004D5D59">
        <w:t>шение к</w:t>
      </w:r>
      <w:r>
        <w:t xml:space="preserve"> назначе</w:t>
      </w:r>
      <w:r w:rsidR="004D5D59">
        <w:t>нию</w:t>
      </w:r>
      <w:r>
        <w:t xml:space="preserve"> местными властями указанных консультантов по вопросам равенства</w:t>
      </w:r>
      <w:r w:rsidR="004D5D59">
        <w:t>,</w:t>
      </w:r>
      <w:r>
        <w:t xml:space="preserve"> будет недостаточно для того, чтобы гарантировать нал</w:t>
      </w:r>
      <w:r>
        <w:t>и</w:t>
      </w:r>
      <w:r>
        <w:t>чие таких консультантов в каждом муниц</w:t>
      </w:r>
      <w:r>
        <w:t>и</w:t>
      </w:r>
      <w:r>
        <w:t xml:space="preserve">пальном округе. </w:t>
      </w:r>
    </w:p>
    <w:p w:rsidR="005F685C" w:rsidRPr="004D5D59" w:rsidRDefault="005F685C" w:rsidP="004D5D59">
      <w:pPr>
        <w:pStyle w:val="SingleTxt"/>
        <w:rPr>
          <w:b/>
        </w:rPr>
      </w:pPr>
      <w:r>
        <w:t>21.</w:t>
      </w:r>
      <w:r>
        <w:tab/>
      </w:r>
      <w:r w:rsidRPr="00EE0420">
        <w:rPr>
          <w:b/>
        </w:rPr>
        <w:t>Комитет рекомендует государству-участнику использовать свои сущ</w:t>
      </w:r>
      <w:r w:rsidRPr="00EE0420">
        <w:rPr>
          <w:b/>
        </w:rPr>
        <w:t>е</w:t>
      </w:r>
      <w:r w:rsidRPr="00EE0420">
        <w:rPr>
          <w:b/>
        </w:rPr>
        <w:t xml:space="preserve">ствующие </w:t>
      </w:r>
      <w:r w:rsidR="004D5D59">
        <w:rPr>
          <w:b/>
        </w:rPr>
        <w:t xml:space="preserve">национальные </w:t>
      </w:r>
      <w:r w:rsidRPr="00EE0420">
        <w:rPr>
          <w:b/>
        </w:rPr>
        <w:t>структуры, занимающиеся вопросам гендерного равенства</w:t>
      </w:r>
      <w:r w:rsidR="004D5D59">
        <w:rPr>
          <w:b/>
        </w:rPr>
        <w:t>,</w:t>
      </w:r>
      <w:r w:rsidRPr="00EE0420">
        <w:rPr>
          <w:b/>
        </w:rPr>
        <w:t xml:space="preserve"> для </w:t>
      </w:r>
      <w:r w:rsidR="004D5D59">
        <w:rPr>
          <w:b/>
        </w:rPr>
        <w:t xml:space="preserve">последовательного </w:t>
      </w:r>
      <w:r w:rsidRPr="00EE0420">
        <w:rPr>
          <w:b/>
        </w:rPr>
        <w:t>применения процедур учет</w:t>
      </w:r>
      <w:r w:rsidR="004D5D59">
        <w:rPr>
          <w:b/>
        </w:rPr>
        <w:t>а</w:t>
      </w:r>
      <w:r w:rsidRPr="00EE0420">
        <w:rPr>
          <w:b/>
        </w:rPr>
        <w:t xml:space="preserve"> гендерных вопросов </w:t>
      </w:r>
      <w:r w:rsidR="004D5D59">
        <w:rPr>
          <w:b/>
        </w:rPr>
        <w:t>в отношении всех законов</w:t>
      </w:r>
      <w:r w:rsidRPr="00EE0420">
        <w:rPr>
          <w:b/>
        </w:rPr>
        <w:t>, ди</w:t>
      </w:r>
      <w:r w:rsidR="004D5D59">
        <w:rPr>
          <w:b/>
        </w:rPr>
        <w:t>ректив</w:t>
      </w:r>
      <w:r w:rsidRPr="00EE0420">
        <w:rPr>
          <w:b/>
        </w:rPr>
        <w:t xml:space="preserve"> и про</w:t>
      </w:r>
      <w:r w:rsidR="004D5D59">
        <w:rPr>
          <w:b/>
        </w:rPr>
        <w:t>грамм</w:t>
      </w:r>
      <w:r w:rsidRPr="00EE0420">
        <w:rPr>
          <w:b/>
        </w:rPr>
        <w:t xml:space="preserve"> во всех мин</w:t>
      </w:r>
      <w:r w:rsidRPr="00EE0420">
        <w:rPr>
          <w:b/>
        </w:rPr>
        <w:t>и</w:t>
      </w:r>
      <w:r w:rsidRPr="00EE0420">
        <w:rPr>
          <w:b/>
        </w:rPr>
        <w:t xml:space="preserve">стерствах. </w:t>
      </w:r>
      <w:r w:rsidR="004D5D59">
        <w:rPr>
          <w:b/>
        </w:rPr>
        <w:t>П</w:t>
      </w:r>
      <w:r w:rsidRPr="00EE0420">
        <w:rPr>
          <w:b/>
        </w:rPr>
        <w:t xml:space="preserve">ризнавая автономность местных властей, </w:t>
      </w:r>
      <w:r w:rsidR="004D5D59" w:rsidRPr="00EE0420">
        <w:rPr>
          <w:b/>
        </w:rPr>
        <w:t>Комитет</w:t>
      </w:r>
      <w:r w:rsidR="004D5D59">
        <w:rPr>
          <w:b/>
        </w:rPr>
        <w:t xml:space="preserve"> тем не м</w:t>
      </w:r>
      <w:r w:rsidR="004D5D59">
        <w:rPr>
          <w:b/>
        </w:rPr>
        <w:t>е</w:t>
      </w:r>
      <w:r w:rsidR="004D5D59">
        <w:rPr>
          <w:b/>
        </w:rPr>
        <w:t xml:space="preserve">нее </w:t>
      </w:r>
      <w:r w:rsidRPr="00EE0420">
        <w:rPr>
          <w:b/>
        </w:rPr>
        <w:t>рекомендует государству-участнику использовать все надлежащие м</w:t>
      </w:r>
      <w:r w:rsidRPr="00EE0420">
        <w:rPr>
          <w:b/>
        </w:rPr>
        <w:t>е</w:t>
      </w:r>
      <w:r w:rsidRPr="00EE0420">
        <w:rPr>
          <w:b/>
        </w:rPr>
        <w:t xml:space="preserve">ры для того, чтобы обеспечить </w:t>
      </w:r>
      <w:r w:rsidR="004D5D59">
        <w:rPr>
          <w:b/>
        </w:rPr>
        <w:t>наличие</w:t>
      </w:r>
      <w:r w:rsidRPr="00EE0420">
        <w:rPr>
          <w:b/>
        </w:rPr>
        <w:t xml:space="preserve"> во всех местных муниципал</w:t>
      </w:r>
      <w:r w:rsidRPr="00EE0420">
        <w:rPr>
          <w:b/>
        </w:rPr>
        <w:t>и</w:t>
      </w:r>
      <w:r w:rsidRPr="00EE0420">
        <w:rPr>
          <w:b/>
        </w:rPr>
        <w:t>тетах консультантов по вопросам гендерного равенства.</w:t>
      </w:r>
    </w:p>
    <w:p w:rsidR="005F685C" w:rsidRDefault="005F685C" w:rsidP="004D5D59">
      <w:pPr>
        <w:pStyle w:val="SingleTxt"/>
      </w:pPr>
      <w:r w:rsidRPr="00EE0420">
        <w:t>22.</w:t>
      </w:r>
      <w:r w:rsidRPr="00EE0420">
        <w:tab/>
      </w:r>
      <w:r>
        <w:t xml:space="preserve">Комитет выражает озабоченность в связи с тем, что текущие изменения в составе группы НПО в рамках Консультативного </w:t>
      </w:r>
      <w:r w:rsidR="00C67515">
        <w:t>с</w:t>
      </w:r>
      <w:r>
        <w:t>овета Комиссии по вопр</w:t>
      </w:r>
      <w:r>
        <w:t>о</w:t>
      </w:r>
      <w:r>
        <w:t>сам гражданства и гендерного равенства могут привести к тому, что не все НПО</w:t>
      </w:r>
      <w:r w:rsidR="004D5D59">
        <w:t>, занимающиеся правами женщин и</w:t>
      </w:r>
      <w:r>
        <w:t xml:space="preserve"> входившие ранее в эту структуру, б</w:t>
      </w:r>
      <w:r>
        <w:t>у</w:t>
      </w:r>
      <w:r>
        <w:t>дут представлены в ново</w:t>
      </w:r>
      <w:r w:rsidR="004D5D59">
        <w:t>й</w:t>
      </w:r>
      <w:r>
        <w:t xml:space="preserve"> </w:t>
      </w:r>
      <w:r w:rsidR="004D5D59">
        <w:t>Комиссии</w:t>
      </w:r>
      <w:r>
        <w:t>, и что при этом может снизиться число НПО</w:t>
      </w:r>
      <w:r w:rsidR="004D5D59">
        <w:t xml:space="preserve"> в составе Комиссии</w:t>
      </w:r>
      <w:r>
        <w:t>, которые уделяют особое внимание просветител</w:t>
      </w:r>
      <w:r>
        <w:t>ь</w:t>
      </w:r>
      <w:r w:rsidR="004D5D59">
        <w:t>ской</w:t>
      </w:r>
      <w:r>
        <w:t xml:space="preserve"> ра</w:t>
      </w:r>
      <w:r w:rsidR="004D5D59">
        <w:t>боте</w:t>
      </w:r>
      <w:r w:rsidR="004D5D59" w:rsidRPr="004D5D59">
        <w:t xml:space="preserve"> </w:t>
      </w:r>
      <w:r w:rsidR="004D5D59">
        <w:t>по правам женщин</w:t>
      </w:r>
      <w:r>
        <w:t xml:space="preserve">. Озабоченность Комитета также </w:t>
      </w:r>
      <w:r w:rsidR="004D5D59">
        <w:t>вызвана недостатком</w:t>
      </w:r>
      <w:r>
        <w:t xml:space="preserve"> и</w:t>
      </w:r>
      <w:r>
        <w:t>н</w:t>
      </w:r>
      <w:r>
        <w:t xml:space="preserve">формации о критериях отбора НПО в состав Совета, при этом Комитет </w:t>
      </w:r>
      <w:r w:rsidR="004D5D59">
        <w:t>бесп</w:t>
      </w:r>
      <w:r w:rsidR="004D5D59">
        <w:t>о</w:t>
      </w:r>
      <w:r w:rsidR="004D5D59">
        <w:t>коит то</w:t>
      </w:r>
      <w:r>
        <w:t>, что этот</w:t>
      </w:r>
      <w:r w:rsidRPr="00B95087">
        <w:t xml:space="preserve"> </w:t>
      </w:r>
      <w:r>
        <w:t xml:space="preserve">процесс </w:t>
      </w:r>
      <w:r w:rsidR="004D5D59">
        <w:t>может оказаться непрозрачным</w:t>
      </w:r>
      <w:r>
        <w:t>. Комитет также оз</w:t>
      </w:r>
      <w:r>
        <w:t>а</w:t>
      </w:r>
      <w:r>
        <w:t>бочен тем, что текущие правила, которые предусматривают финансирование неправительственных организаций на конкурентной основе, могут иметь нег</w:t>
      </w:r>
      <w:r>
        <w:t>а</w:t>
      </w:r>
      <w:r>
        <w:t>тивные последствия для неправительственных организаций, которые целен</w:t>
      </w:r>
      <w:r>
        <w:t>а</w:t>
      </w:r>
      <w:r>
        <w:t>правленно занимаются правами же</w:t>
      </w:r>
      <w:r>
        <w:t>н</w:t>
      </w:r>
      <w:r>
        <w:t>щин.</w:t>
      </w:r>
    </w:p>
    <w:p w:rsidR="005F685C" w:rsidRPr="00B95087" w:rsidRDefault="005F685C" w:rsidP="004D5D59">
      <w:pPr>
        <w:pStyle w:val="SingleTxt"/>
        <w:rPr>
          <w:b/>
        </w:rPr>
      </w:pPr>
      <w:r>
        <w:t>23.</w:t>
      </w:r>
      <w:r>
        <w:tab/>
      </w:r>
      <w:r w:rsidRPr="00B95087">
        <w:rPr>
          <w:b/>
        </w:rPr>
        <w:t>Комитет рекомендует государству-участнику следить за тем, чтобы структурная реформа указанного национального механизма не имела о</w:t>
      </w:r>
      <w:r w:rsidRPr="00B95087">
        <w:rPr>
          <w:b/>
        </w:rPr>
        <w:t>г</w:t>
      </w:r>
      <w:r w:rsidRPr="00B95087">
        <w:rPr>
          <w:b/>
        </w:rPr>
        <w:t xml:space="preserve">раничительных или негативных последствий для </w:t>
      </w:r>
      <w:r w:rsidR="004D5D59">
        <w:rPr>
          <w:b/>
        </w:rPr>
        <w:t>деятельности</w:t>
      </w:r>
      <w:r w:rsidRPr="00B95087">
        <w:rPr>
          <w:b/>
        </w:rPr>
        <w:t xml:space="preserve"> женских организаций и способствовала выполнению Конвенции. Комитет также рекомендует государству-участнику регулярно выделять достаточные средства неправительственным организациям, </w:t>
      </w:r>
      <w:r w:rsidR="004D5D59">
        <w:rPr>
          <w:b/>
        </w:rPr>
        <w:t xml:space="preserve">занимающимся </w:t>
      </w:r>
      <w:r w:rsidRPr="00B95087">
        <w:rPr>
          <w:b/>
        </w:rPr>
        <w:t>прав</w:t>
      </w:r>
      <w:r w:rsidR="004D5D59">
        <w:rPr>
          <w:b/>
        </w:rPr>
        <w:t>ами</w:t>
      </w:r>
      <w:r w:rsidRPr="00B95087">
        <w:rPr>
          <w:b/>
        </w:rPr>
        <w:t xml:space="preserve"> женщин.</w:t>
      </w:r>
    </w:p>
    <w:p w:rsidR="005F685C" w:rsidRPr="005F685C" w:rsidRDefault="005F685C" w:rsidP="005F685C">
      <w:pPr>
        <w:pStyle w:val="SingleTxt"/>
        <w:spacing w:after="0" w:line="120" w:lineRule="exact"/>
        <w:rPr>
          <w:sz w:val="10"/>
        </w:rPr>
      </w:pPr>
    </w:p>
    <w:p w:rsidR="005F685C" w:rsidRDefault="005F685C" w:rsidP="005F685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Временные специальные меры</w:t>
      </w:r>
    </w:p>
    <w:p w:rsidR="005F685C" w:rsidRPr="005F685C" w:rsidRDefault="005F685C" w:rsidP="005F685C">
      <w:pPr>
        <w:pStyle w:val="SingleTxt"/>
        <w:spacing w:after="0" w:line="120" w:lineRule="exact"/>
        <w:rPr>
          <w:sz w:val="10"/>
        </w:rPr>
      </w:pPr>
    </w:p>
    <w:p w:rsidR="005F685C" w:rsidRPr="00B95087" w:rsidRDefault="005F685C" w:rsidP="004D5D59">
      <w:pPr>
        <w:pStyle w:val="SingleTxt"/>
        <w:rPr>
          <w:b/>
        </w:rPr>
      </w:pPr>
      <w:r>
        <w:t>24.</w:t>
      </w:r>
      <w:r>
        <w:tab/>
      </w:r>
      <w:r w:rsidRPr="00C574BC">
        <w:t>Комитет обеспокоен тем, что государство-участник в обоих своих докл</w:t>
      </w:r>
      <w:r w:rsidRPr="00C574BC">
        <w:t>а</w:t>
      </w:r>
      <w:r w:rsidRPr="00C574BC">
        <w:t>дах использует толкование понятия временных специальных мер, котор</w:t>
      </w:r>
      <w:r w:rsidR="00C574BC">
        <w:t>о</w:t>
      </w:r>
      <w:r w:rsidRPr="00C574BC">
        <w:t>е не соответству</w:t>
      </w:r>
      <w:r w:rsidR="00C574BC">
        <w:t>е</w:t>
      </w:r>
      <w:r w:rsidRPr="00C574BC">
        <w:t>т толкованию, используемому Комитетом и указанному в общей рекомендации </w:t>
      </w:r>
      <w:r w:rsidR="00C67515">
        <w:t>№ </w:t>
      </w:r>
      <w:r w:rsidRPr="00C574BC">
        <w:t xml:space="preserve">25; Комитет также обеспокоен тем, что подобные меры не </w:t>
      </w:r>
      <w:r w:rsidR="00C574BC">
        <w:t>применяются</w:t>
      </w:r>
      <w:r w:rsidRPr="00C574BC">
        <w:t xml:space="preserve"> систематически в качестве необходимой стратегии по ускорению достижения равенства между мужчинами и женщинами </w:t>
      </w:r>
      <w:r w:rsidR="00C574BC">
        <w:t xml:space="preserve">в полной мере или в значительной степени </w:t>
      </w:r>
      <w:r w:rsidRPr="00C574BC">
        <w:t xml:space="preserve">во всех </w:t>
      </w:r>
      <w:r w:rsidR="00C574BC">
        <w:t>областях</w:t>
      </w:r>
      <w:r w:rsidRPr="00C574BC">
        <w:t xml:space="preserve">, </w:t>
      </w:r>
      <w:r w:rsidR="00C67515">
        <w:t xml:space="preserve">упоминаемых </w:t>
      </w:r>
      <w:r w:rsidRPr="00C574BC">
        <w:t>в Конвенции.</w:t>
      </w:r>
    </w:p>
    <w:p w:rsidR="005F685C" w:rsidRPr="00B95087" w:rsidRDefault="005F685C" w:rsidP="004D5D59">
      <w:pPr>
        <w:pStyle w:val="SingleTxt"/>
        <w:rPr>
          <w:b/>
        </w:rPr>
      </w:pPr>
      <w:r w:rsidRPr="00C574BC">
        <w:t>25.</w:t>
      </w:r>
      <w:r w:rsidRPr="00B95087">
        <w:rPr>
          <w:b/>
        </w:rPr>
        <w:tab/>
        <w:t>Комитет настоятельно призывает государство-участник ознакомить всех соответствующих должностных лиц с понятием временных спец</w:t>
      </w:r>
      <w:r w:rsidRPr="00B95087">
        <w:rPr>
          <w:b/>
        </w:rPr>
        <w:t>и</w:t>
      </w:r>
      <w:r w:rsidRPr="00B95087">
        <w:rPr>
          <w:b/>
        </w:rPr>
        <w:t xml:space="preserve">альных мер, указанных в пункте 1 статьи 4 Конвенции, в </w:t>
      </w:r>
      <w:r w:rsidR="00C574BC">
        <w:rPr>
          <w:b/>
        </w:rPr>
        <w:t>том</w:t>
      </w:r>
      <w:r w:rsidRPr="00B95087">
        <w:rPr>
          <w:b/>
        </w:rPr>
        <w:t xml:space="preserve"> толкован</w:t>
      </w:r>
      <w:r w:rsidR="00C574BC">
        <w:rPr>
          <w:b/>
        </w:rPr>
        <w:t>ии</w:t>
      </w:r>
      <w:r w:rsidRPr="00B95087">
        <w:rPr>
          <w:b/>
        </w:rPr>
        <w:t>, которое Комитет приводит в рекомендации</w:t>
      </w:r>
      <w:r w:rsidR="00C574BC">
        <w:rPr>
          <w:b/>
        </w:rPr>
        <w:t> №</w:t>
      </w:r>
      <w:r w:rsidRPr="00B95087">
        <w:rPr>
          <w:b/>
        </w:rPr>
        <w:t> 25. Комитет рекомендует г</w:t>
      </w:r>
      <w:r w:rsidRPr="00B95087">
        <w:rPr>
          <w:b/>
        </w:rPr>
        <w:t>о</w:t>
      </w:r>
      <w:r w:rsidRPr="00B95087">
        <w:rPr>
          <w:b/>
        </w:rPr>
        <w:t>сударств</w:t>
      </w:r>
      <w:r w:rsidR="00C574BC">
        <w:rPr>
          <w:b/>
        </w:rPr>
        <w:t>у</w:t>
      </w:r>
      <w:r w:rsidRPr="00B95087">
        <w:rPr>
          <w:b/>
        </w:rPr>
        <w:t>-участник</w:t>
      </w:r>
      <w:r w:rsidR="00C574BC">
        <w:rPr>
          <w:b/>
        </w:rPr>
        <w:t>у</w:t>
      </w:r>
      <w:r w:rsidRPr="00B95087">
        <w:rPr>
          <w:b/>
        </w:rPr>
        <w:t xml:space="preserve"> принять </w:t>
      </w:r>
      <w:r w:rsidR="00C574BC">
        <w:rPr>
          <w:b/>
        </w:rPr>
        <w:t xml:space="preserve">различные </w:t>
      </w:r>
      <w:r w:rsidRPr="00B95087">
        <w:rPr>
          <w:b/>
        </w:rPr>
        <w:t xml:space="preserve">временные специальные меры в тех </w:t>
      </w:r>
      <w:r w:rsidR="00C574BC">
        <w:rPr>
          <w:b/>
        </w:rPr>
        <w:t>сферах</w:t>
      </w:r>
      <w:r w:rsidRPr="00B95087">
        <w:rPr>
          <w:b/>
        </w:rPr>
        <w:t>, где женщины представлены недостаточно или ограничены в правах, и выделить дополнительные ресурсы, где это необходимо, для ск</w:t>
      </w:r>
      <w:r w:rsidRPr="00B95087">
        <w:rPr>
          <w:b/>
        </w:rPr>
        <w:t>о</w:t>
      </w:r>
      <w:r w:rsidRPr="00B95087">
        <w:rPr>
          <w:b/>
        </w:rPr>
        <w:t>рейшего улучшения положения женщин. Комитет также рекомендует гос</w:t>
      </w:r>
      <w:r w:rsidRPr="00B95087">
        <w:rPr>
          <w:b/>
        </w:rPr>
        <w:t>у</w:t>
      </w:r>
      <w:r w:rsidRPr="00B95087">
        <w:rPr>
          <w:b/>
        </w:rPr>
        <w:t>дарству-участнику включить в свое законодательство конкретные пол</w:t>
      </w:r>
      <w:r w:rsidRPr="00B95087">
        <w:rPr>
          <w:b/>
        </w:rPr>
        <w:t>о</w:t>
      </w:r>
      <w:r w:rsidRPr="00B95087">
        <w:rPr>
          <w:b/>
        </w:rPr>
        <w:t>жения о</w:t>
      </w:r>
      <w:r w:rsidR="00C574BC">
        <w:rPr>
          <w:b/>
        </w:rPr>
        <w:t xml:space="preserve">б использовании </w:t>
      </w:r>
      <w:r w:rsidRPr="00B95087">
        <w:rPr>
          <w:b/>
        </w:rPr>
        <w:t>временных специальных мер, с тем чтобы стим</w:t>
      </w:r>
      <w:r w:rsidRPr="00B95087">
        <w:rPr>
          <w:b/>
        </w:rPr>
        <w:t>у</w:t>
      </w:r>
      <w:r w:rsidRPr="00B95087">
        <w:rPr>
          <w:b/>
        </w:rPr>
        <w:t>лировать их применение как в государственном, так и в частном сект</w:t>
      </w:r>
      <w:r w:rsidRPr="00B95087">
        <w:rPr>
          <w:b/>
        </w:rPr>
        <w:t>о</w:t>
      </w:r>
      <w:r w:rsidRPr="00B95087">
        <w:rPr>
          <w:b/>
        </w:rPr>
        <w:t>ре.</w:t>
      </w:r>
    </w:p>
    <w:p w:rsidR="00017369" w:rsidRDefault="00017369" w:rsidP="00017369">
      <w:pPr>
        <w:pStyle w:val="SingleTxt"/>
      </w:pPr>
      <w:r>
        <w:t>26.</w:t>
      </w:r>
      <w:r>
        <w:tab/>
        <w:t>Комитет приветствует тот факт, что в на</w:t>
      </w:r>
      <w:r w:rsidRPr="00FC2A06">
        <w:t xml:space="preserve"> </w:t>
      </w:r>
      <w:r>
        <w:t>национальные планы по обесп</w:t>
      </w:r>
      <w:r>
        <w:t>е</w:t>
      </w:r>
      <w:r>
        <w:t>чению равенства, борьбе с бытовым насилием и торговлей людьми были вкл</w:t>
      </w:r>
      <w:r>
        <w:t>ю</w:t>
      </w:r>
      <w:r>
        <w:t>чены сроки выполнения, показатели оценки прогресса и результатов, а также указаны соответствующие ответственные структуры и органы; в то же время Комитет обеспокоен отсутствием четкой информации о том, на чем основаны эти показатели, и о временных рамках интерактивного диалога. Обеспокое</w:t>
      </w:r>
      <w:r>
        <w:t>н</w:t>
      </w:r>
      <w:r>
        <w:t>ность Комитета также вызвана тем, что работа в рамках этих национальных планов может быть приостановлена, поскольку значительное число проектов финансируется из внебюджетных источников.</w:t>
      </w:r>
    </w:p>
    <w:p w:rsidR="00017369" w:rsidRDefault="00017369" w:rsidP="00017369">
      <w:pPr>
        <w:pStyle w:val="SingleTxt"/>
        <w:rPr>
          <w:b/>
        </w:rPr>
      </w:pPr>
      <w:r>
        <w:t>2</w:t>
      </w:r>
      <w:r w:rsidRPr="00FC2A06">
        <w:t>7</w:t>
      </w:r>
      <w:r>
        <w:t>.</w:t>
      </w:r>
      <w:r>
        <w:tab/>
      </w:r>
      <w:r>
        <w:rPr>
          <w:b/>
        </w:rPr>
        <w:t>Комитет рекомендует государству-участнику в его следующем пери</w:t>
      </w:r>
      <w:r>
        <w:rPr>
          <w:b/>
        </w:rPr>
        <w:t>о</w:t>
      </w:r>
      <w:r>
        <w:rPr>
          <w:b/>
        </w:rPr>
        <w:t>дическом докладе дать детальную информацию о результатах, достигн</w:t>
      </w:r>
      <w:r>
        <w:rPr>
          <w:b/>
        </w:rPr>
        <w:t>у</w:t>
      </w:r>
      <w:r>
        <w:rPr>
          <w:b/>
        </w:rPr>
        <w:t>тых в рамках его национальных планов действий, а также о сложностях, которые могут препятствовать их успешному выполнению. Комитет пре</w:t>
      </w:r>
      <w:r>
        <w:rPr>
          <w:b/>
        </w:rPr>
        <w:t>д</w:t>
      </w:r>
      <w:r>
        <w:rPr>
          <w:b/>
        </w:rPr>
        <w:t>лагает государству-участнику пересмотреть свою политику финансиров</w:t>
      </w:r>
      <w:r>
        <w:rPr>
          <w:b/>
        </w:rPr>
        <w:t>а</w:t>
      </w:r>
      <w:r>
        <w:rPr>
          <w:b/>
        </w:rPr>
        <w:t>ния этих планов и найти соответствующие способы закрепления в наци</w:t>
      </w:r>
      <w:r>
        <w:rPr>
          <w:b/>
        </w:rPr>
        <w:t>о</w:t>
      </w:r>
      <w:r>
        <w:rPr>
          <w:b/>
        </w:rPr>
        <w:t>нальном бюджете статей по регулярному финансированию проектов, к</w:t>
      </w:r>
      <w:r>
        <w:rPr>
          <w:b/>
        </w:rPr>
        <w:t>а</w:t>
      </w:r>
      <w:r>
        <w:rPr>
          <w:b/>
        </w:rPr>
        <w:t>сающихся обеспечения равенства мужчин и женщин.</w:t>
      </w:r>
    </w:p>
    <w:p w:rsidR="00017369" w:rsidRPr="00FC2A06" w:rsidRDefault="00017369" w:rsidP="00017369">
      <w:pPr>
        <w:pStyle w:val="SingleTxt"/>
        <w:spacing w:after="0" w:line="120" w:lineRule="exact"/>
        <w:rPr>
          <w:sz w:val="10"/>
        </w:rPr>
      </w:pPr>
    </w:p>
    <w:p w:rsidR="00017369" w:rsidRDefault="00017369" w:rsidP="0001736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Стереотипы и культурная практика</w:t>
      </w:r>
    </w:p>
    <w:p w:rsidR="00017369" w:rsidRPr="00FC2A06" w:rsidRDefault="00017369" w:rsidP="00017369">
      <w:pPr>
        <w:pStyle w:val="SingleTxt"/>
        <w:spacing w:after="0" w:line="120" w:lineRule="exact"/>
        <w:rPr>
          <w:sz w:val="10"/>
        </w:rPr>
      </w:pPr>
    </w:p>
    <w:p w:rsidR="00017369" w:rsidRDefault="00017369" w:rsidP="00017369">
      <w:pPr>
        <w:pStyle w:val="SingleTxt"/>
      </w:pPr>
      <w:r>
        <w:t>28.</w:t>
      </w:r>
      <w:r>
        <w:tab/>
        <w:t>Комитет приветствует усилия, предпринимаемые государством-участни</w:t>
      </w:r>
      <w:r>
        <w:softHyphen/>
        <w:t>ком для искоренения стереотипного отношения к социальным характ</w:t>
      </w:r>
      <w:r>
        <w:t>е</w:t>
      </w:r>
      <w:r>
        <w:t>ристикам и роли мужчин и женщин, в частности имеется в виду публикация и распр</w:t>
      </w:r>
      <w:r>
        <w:t>о</w:t>
      </w:r>
      <w:r>
        <w:t>странение дидактических и предметных материалов по вопросам гендерного равенства среди преподавательского состава учебных заведений всех уровней и во многих педагогических вузах; в то же время Комитет обеспокоен сохр</w:t>
      </w:r>
      <w:r>
        <w:t>а</w:t>
      </w:r>
      <w:r>
        <w:t>няющимися стереотипами в образовательной системе г</w:t>
      </w:r>
      <w:r>
        <w:t>о</w:t>
      </w:r>
      <w:r>
        <w:t>сударства-участника, а также тем, что вопросы гендерного равенства и упомянутые новые вспомог</w:t>
      </w:r>
      <w:r>
        <w:t>а</w:t>
      </w:r>
      <w:r>
        <w:t>тельные методические материалы не являются обязательной с</w:t>
      </w:r>
      <w:r>
        <w:t>о</w:t>
      </w:r>
      <w:r>
        <w:t>ставной частью программ подготовки педагогов. Комитет также хотел бы иметь четкое пре</w:t>
      </w:r>
      <w:r>
        <w:t>д</w:t>
      </w:r>
      <w:r>
        <w:t>ставление о присутствии гендерных стереотипов в средствах массовой инфо</w:t>
      </w:r>
      <w:r>
        <w:t>р</w:t>
      </w:r>
      <w:r>
        <w:t>мации и рекламе; Комитет также выражает обеспокоенность в связи с отсутс</w:t>
      </w:r>
      <w:r>
        <w:t>т</w:t>
      </w:r>
      <w:r>
        <w:t>вием сведений о том, имеются ли юридические нормы, запрещающие испол</w:t>
      </w:r>
      <w:r>
        <w:t>ь</w:t>
      </w:r>
      <w:r>
        <w:t>зование подобных стереотипов, и есть ли учреждения, которые следят за их и</w:t>
      </w:r>
      <w:r>
        <w:t>с</w:t>
      </w:r>
      <w:r>
        <w:t>коренением и рассматривают жалобы, касающиеся использования дискрим</w:t>
      </w:r>
      <w:r>
        <w:t>и</w:t>
      </w:r>
      <w:r>
        <w:t>национных материалов в СМИ и рекл</w:t>
      </w:r>
      <w:r>
        <w:t>а</w:t>
      </w:r>
      <w:r>
        <w:t>ме.</w:t>
      </w:r>
    </w:p>
    <w:p w:rsidR="00017369" w:rsidRDefault="00017369" w:rsidP="00017369">
      <w:pPr>
        <w:pStyle w:val="SingleTxt"/>
        <w:rPr>
          <w:b/>
        </w:rPr>
      </w:pPr>
      <w:r>
        <w:t>29.</w:t>
      </w:r>
      <w:r>
        <w:tab/>
      </w:r>
      <w:r>
        <w:rPr>
          <w:b/>
        </w:rPr>
        <w:t>Комитет рекомендует в приоритетном порядке включить стратегии обеспечения гендерного равенства в секторе образования. Отмечая тот факт, что Конвенция напрямую применяется в национальной правовой системе, а в ее статье 5(a) заложена основа для принятия законодательных и других мер, направленных на искоренение гендерных стереотипов, К</w:t>
      </w:r>
      <w:r>
        <w:rPr>
          <w:b/>
        </w:rPr>
        <w:t>о</w:t>
      </w:r>
      <w:r>
        <w:rPr>
          <w:b/>
        </w:rPr>
        <w:t>митет рекомендует сделать гендерную тематику и повышение осведомле</w:t>
      </w:r>
      <w:r>
        <w:rPr>
          <w:b/>
        </w:rPr>
        <w:t>н</w:t>
      </w:r>
      <w:r>
        <w:rPr>
          <w:b/>
        </w:rPr>
        <w:t>ности в гендерных вопросах неотъемлемым, важным и обязательным компонентом всех учебных программ на всех уровнях. Комитет также р</w:t>
      </w:r>
      <w:r>
        <w:rPr>
          <w:b/>
        </w:rPr>
        <w:t>е</w:t>
      </w:r>
      <w:r>
        <w:rPr>
          <w:b/>
        </w:rPr>
        <w:t>комендует государству-участнику представить информацию о присутствии гендерных стереотипов в средствах массовой информации и рекламе, а также о юридических и институциональных мерах контроля за искорен</w:t>
      </w:r>
      <w:r>
        <w:rPr>
          <w:b/>
        </w:rPr>
        <w:t>е</w:t>
      </w:r>
      <w:r>
        <w:rPr>
          <w:b/>
        </w:rPr>
        <w:t>нием подо</w:t>
      </w:r>
      <w:r>
        <w:rPr>
          <w:b/>
        </w:rPr>
        <w:t>б</w:t>
      </w:r>
      <w:r>
        <w:rPr>
          <w:b/>
        </w:rPr>
        <w:t>ных стереотипов.</w:t>
      </w:r>
    </w:p>
    <w:p w:rsidR="00017369" w:rsidRDefault="00017369" w:rsidP="00017369">
      <w:pPr>
        <w:pStyle w:val="SingleTxt"/>
      </w:pPr>
      <w:r>
        <w:t>30.</w:t>
      </w:r>
      <w:r>
        <w:tab/>
        <w:t>Приветствуя внесение поправки в Уголовный кодекс, предусматривающей уголовную ответственность за калечение женских гениталий, Комитет, тем не менее, выражает озабоченность по поводу недостатка информации о степени распространения подобной практики, а также о результативности применения нового з</w:t>
      </w:r>
      <w:r>
        <w:t>а</w:t>
      </w:r>
      <w:r>
        <w:t xml:space="preserve">кона и его интерпретации. </w:t>
      </w:r>
    </w:p>
    <w:p w:rsidR="00017369" w:rsidRDefault="00017369" w:rsidP="00017369">
      <w:pPr>
        <w:pStyle w:val="SingleTxt"/>
        <w:rPr>
          <w:b/>
        </w:rPr>
      </w:pPr>
      <w:r>
        <w:t>31.</w:t>
      </w:r>
      <w:r>
        <w:tab/>
      </w:r>
      <w:r>
        <w:rPr>
          <w:b/>
        </w:rPr>
        <w:t>Комитет настоятельно призывает государство-участник обеспечить полноценное выполнение законодательства, запрещающего калечение женских гениталий, включая судебное преследование виновных, с тем чтобы ликвидировать эту пагубную практику. Комитет предлагает гос</w:t>
      </w:r>
      <w:r>
        <w:rPr>
          <w:b/>
        </w:rPr>
        <w:t>у</w:t>
      </w:r>
      <w:r>
        <w:rPr>
          <w:b/>
        </w:rPr>
        <w:t>дарству-участнику разработать и реализовать целенаправленные преве</w:t>
      </w:r>
      <w:r>
        <w:rPr>
          <w:b/>
        </w:rPr>
        <w:t>н</w:t>
      </w:r>
      <w:r>
        <w:rPr>
          <w:b/>
        </w:rPr>
        <w:t>тивные стратегии, а также осуществлять образовательные и просвет</w:t>
      </w:r>
      <w:r>
        <w:rPr>
          <w:b/>
        </w:rPr>
        <w:t>и</w:t>
      </w:r>
      <w:r>
        <w:rPr>
          <w:b/>
        </w:rPr>
        <w:t>тельские программы с участием медицинских работников, лидеров мес</w:t>
      </w:r>
      <w:r>
        <w:rPr>
          <w:b/>
        </w:rPr>
        <w:t>т</w:t>
      </w:r>
      <w:r>
        <w:rPr>
          <w:b/>
        </w:rPr>
        <w:t>ных общин и религиозных групп, а также женских организаций, и начать проведение специальных информационных кампаний с учетом культу</w:t>
      </w:r>
      <w:r>
        <w:rPr>
          <w:b/>
        </w:rPr>
        <w:t>р</w:t>
      </w:r>
      <w:r>
        <w:rPr>
          <w:b/>
        </w:rPr>
        <w:t>ных особенностей. Комитет просит государство-участник предоставить в своем следующем периодическом докладе всеобъемлющую информацию о степени распространения в стране практики калечения женских генит</w:t>
      </w:r>
      <w:r>
        <w:rPr>
          <w:b/>
        </w:rPr>
        <w:t>а</w:t>
      </w:r>
      <w:r>
        <w:rPr>
          <w:b/>
        </w:rPr>
        <w:t>лий, а также информацию о результативности мер, принятых для искор</w:t>
      </w:r>
      <w:r>
        <w:rPr>
          <w:b/>
        </w:rPr>
        <w:t>е</w:t>
      </w:r>
      <w:r>
        <w:rPr>
          <w:b/>
        </w:rPr>
        <w:t xml:space="preserve">нения этой практики. </w:t>
      </w:r>
    </w:p>
    <w:p w:rsidR="00017369" w:rsidRPr="00FC2A06" w:rsidRDefault="00017369" w:rsidP="00017369">
      <w:pPr>
        <w:pStyle w:val="SingleTxt"/>
        <w:spacing w:after="0" w:line="120" w:lineRule="exact"/>
        <w:rPr>
          <w:sz w:val="10"/>
        </w:rPr>
      </w:pPr>
    </w:p>
    <w:p w:rsidR="00017369" w:rsidRDefault="00017369" w:rsidP="0001736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Насилие в отношении женщин</w:t>
      </w:r>
    </w:p>
    <w:p w:rsidR="00017369" w:rsidRPr="00FC2A06" w:rsidRDefault="00017369" w:rsidP="00017369">
      <w:pPr>
        <w:pStyle w:val="SingleTxt"/>
        <w:spacing w:after="0" w:line="120" w:lineRule="exact"/>
        <w:rPr>
          <w:sz w:val="10"/>
        </w:rPr>
      </w:pPr>
    </w:p>
    <w:p w:rsidR="00017369" w:rsidRDefault="00017369" w:rsidP="00017369">
      <w:pPr>
        <w:pStyle w:val="SingleTxt"/>
      </w:pPr>
      <w:r>
        <w:t>32.</w:t>
      </w:r>
      <w:r>
        <w:tab/>
        <w:t>Комитет обеспокоен сохраняющейся практикой насилия в отношении женщин и девочек, в том числе бытового насилия. Он приветствует расшир</w:t>
      </w:r>
      <w:r>
        <w:t>е</w:t>
      </w:r>
      <w:r>
        <w:t>ние сети временных приютов для женщин, ставших жертвами насилия, что подразумевает создание таких приютов во всех административных единицах государства-участника к 2010 году; Комитет, тем не менее, с озабоченностью отмечает, что эти приюты и иногда используются в качестве временного пр</w:t>
      </w:r>
      <w:r>
        <w:t>и</w:t>
      </w:r>
      <w:r>
        <w:t>станища не только для женщин, ставших жертвами насилия, но и других лиц, оказавшихся в чрезвычайных социальных ситуациях. Отмечая возможность применения защитных мер, в частности электронных средств наблюдения за лицами, в отношении которых были выданы ограничительные судебные прик</w:t>
      </w:r>
      <w:r>
        <w:t>а</w:t>
      </w:r>
      <w:r>
        <w:t>зы и  которым запрещено владение огнестрельным оружием, Комитет, тем не менее, по</w:t>
      </w:r>
      <w:r>
        <w:noBreakHyphen/>
        <w:t>прежнему обеспокоен тем, что подобные меры, по</w:t>
      </w:r>
      <w:r>
        <w:noBreakHyphen/>
        <w:t>видимому, недо</w:t>
      </w:r>
      <w:r>
        <w:t>с</w:t>
      </w:r>
      <w:r>
        <w:t>таточно широко используются судьями, при этом не налажен систематический сбор информации об и</w:t>
      </w:r>
      <w:r>
        <w:t>с</w:t>
      </w:r>
      <w:r>
        <w:t xml:space="preserve">пользовании подобных защитных мер. </w:t>
      </w:r>
    </w:p>
    <w:p w:rsidR="00A46E09" w:rsidRDefault="00017369" w:rsidP="00A46E09">
      <w:pPr>
        <w:pStyle w:val="SingleTxt"/>
        <w:rPr>
          <w:b/>
        </w:rPr>
      </w:pPr>
      <w:r>
        <w:t>33.</w:t>
      </w:r>
      <w:r>
        <w:tab/>
      </w:r>
      <w:r>
        <w:rPr>
          <w:b/>
        </w:rPr>
        <w:t>Комитет настоятельно призывает государство-участник уделять пр</w:t>
      </w:r>
      <w:r>
        <w:rPr>
          <w:b/>
        </w:rPr>
        <w:t>и</w:t>
      </w:r>
      <w:r>
        <w:rPr>
          <w:b/>
        </w:rPr>
        <w:t>оритетное внимание принятию всеобъемлющих мер по борьбе со всеми формами насилия в отношении женщин, о чем говорится в его общей р</w:t>
      </w:r>
      <w:r>
        <w:rPr>
          <w:b/>
        </w:rPr>
        <w:t>е</w:t>
      </w:r>
      <w:r>
        <w:rPr>
          <w:b/>
        </w:rPr>
        <w:t>комендации № 19. Комитет призывает государство-участник обеспечить полное выполнение законодательства о насилии в отношении женщин и национального плана по борьбе с бытовым насилием, а также обеспечить преследование и применение мер наказания в отношении виновных. К</w:t>
      </w:r>
      <w:r>
        <w:rPr>
          <w:b/>
        </w:rPr>
        <w:t>о</w:t>
      </w:r>
      <w:r>
        <w:rPr>
          <w:b/>
        </w:rPr>
        <w:t>митет также рекомендует государству-участнику распространять инфо</w:t>
      </w:r>
      <w:r>
        <w:rPr>
          <w:b/>
        </w:rPr>
        <w:t>р</w:t>
      </w:r>
      <w:r>
        <w:rPr>
          <w:b/>
        </w:rPr>
        <w:t>мацию об имеющихся в стране механизмах защиты женщин от насилия и расширять свою учебную и программную деятельность с участием пре</w:t>
      </w:r>
      <w:r>
        <w:rPr>
          <w:b/>
        </w:rPr>
        <w:t>д</w:t>
      </w:r>
      <w:r>
        <w:rPr>
          <w:b/>
        </w:rPr>
        <w:t>ставителей судебных органов и государственных учреждений, с тем чтобы обеспечить их информированность о всех формах насилия в отношении женщин и о всех мерах, которые могут быть приняты для защ</w:t>
      </w:r>
      <w:r>
        <w:rPr>
          <w:b/>
        </w:rPr>
        <w:t>и</w:t>
      </w:r>
      <w:r>
        <w:rPr>
          <w:b/>
        </w:rPr>
        <w:t>ты жертв.</w:t>
      </w:r>
      <w:r w:rsidR="00A46E09">
        <w:rPr>
          <w:b/>
        </w:rPr>
        <w:t xml:space="preserve"> Комитет рекомендует государству-участнику создать на своей территории достаточное число охраняемых кризисных центров и приютов для же</w:t>
      </w:r>
      <w:r w:rsidR="00A46E09">
        <w:rPr>
          <w:b/>
        </w:rPr>
        <w:t>н</w:t>
      </w:r>
      <w:r w:rsidR="00A46E09">
        <w:rPr>
          <w:b/>
        </w:rPr>
        <w:t>щин, ставших жертвами насилия, укомплектовать их штат опытными специалистами и выделить достаточные финансовые средства для их э</w:t>
      </w:r>
      <w:r w:rsidR="00A46E09">
        <w:rPr>
          <w:b/>
        </w:rPr>
        <w:t>ф</w:t>
      </w:r>
      <w:r w:rsidR="00A46E09">
        <w:rPr>
          <w:b/>
        </w:rPr>
        <w:t>фекти</w:t>
      </w:r>
      <w:r w:rsidR="00A46E09">
        <w:rPr>
          <w:b/>
        </w:rPr>
        <w:t>в</w:t>
      </w:r>
      <w:r w:rsidR="00A46E09">
        <w:rPr>
          <w:b/>
        </w:rPr>
        <w:t>ной работы.</w:t>
      </w:r>
    </w:p>
    <w:p w:rsidR="00A46E09" w:rsidRPr="00A367CB" w:rsidRDefault="00A46E09" w:rsidP="00A46E09">
      <w:pPr>
        <w:pStyle w:val="SingleTxt"/>
        <w:spacing w:after="0" w:line="120" w:lineRule="exact"/>
        <w:rPr>
          <w:sz w:val="10"/>
        </w:rPr>
      </w:pPr>
    </w:p>
    <w:p w:rsidR="00A46E09" w:rsidRDefault="00A46E09" w:rsidP="00A46E0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Торговля женщинами</w:t>
      </w:r>
    </w:p>
    <w:p w:rsidR="00A46E09" w:rsidRPr="00A367CB" w:rsidRDefault="00A46E09" w:rsidP="00A46E09">
      <w:pPr>
        <w:pStyle w:val="SingleTxt"/>
        <w:spacing w:after="0" w:line="120" w:lineRule="exact"/>
        <w:rPr>
          <w:sz w:val="10"/>
        </w:rPr>
      </w:pPr>
    </w:p>
    <w:p w:rsidR="00A46E09" w:rsidRDefault="00A46E09" w:rsidP="00A46E09">
      <w:pPr>
        <w:pStyle w:val="SingleTxt"/>
      </w:pPr>
      <w:r>
        <w:t>34.</w:t>
      </w:r>
      <w:r>
        <w:tab/>
        <w:t>Признавая тот факт, что государство-участник принимает меры для бор</w:t>
      </w:r>
      <w:r>
        <w:t>ь</w:t>
      </w:r>
      <w:r>
        <w:t>бы с торговлей женщинами и детьми, что включает в себя, в частности, прин</w:t>
      </w:r>
      <w:r>
        <w:t>я</w:t>
      </w:r>
      <w:r>
        <w:t>тие первого Национального плана по борьбе с торговлей людьми, Комитет, тем не менее, выражает озабоченность по поводу того, что эта проблема по</w:t>
      </w:r>
      <w:r>
        <w:noBreakHyphen/>
        <w:t>прежнему не решена, отсутствует достаточная информация о судебном пр</w:t>
      </w:r>
      <w:r>
        <w:t>е</w:t>
      </w:r>
      <w:r>
        <w:t>следовании и наказании предполагаемых преступников, а в единственном пр</w:t>
      </w:r>
      <w:r>
        <w:t>и</w:t>
      </w:r>
      <w:r>
        <w:t>юте для женщин, ставших жертвами торговли людьми, не хватает мест.</w:t>
      </w:r>
    </w:p>
    <w:p w:rsidR="00A46E09" w:rsidRDefault="00A46E09" w:rsidP="00A46E09">
      <w:pPr>
        <w:pStyle w:val="SingleTxt"/>
        <w:rPr>
          <w:b/>
        </w:rPr>
      </w:pPr>
      <w:r>
        <w:t>35.</w:t>
      </w:r>
      <w:r>
        <w:tab/>
      </w:r>
      <w:r>
        <w:rPr>
          <w:b/>
        </w:rPr>
        <w:t>Комитет настоятельно призывает государство-участник принимать более активные меры для борьбы со всеми формами торговли женщинами и детьми, как этого требует статья</w:t>
      </w:r>
      <w:r w:rsidRPr="00C26D9A">
        <w:rPr>
          <w:b/>
          <w:lang w:val="en-US"/>
        </w:rPr>
        <w:t> </w:t>
      </w:r>
      <w:r w:rsidRPr="00C26D9A">
        <w:rPr>
          <w:b/>
        </w:rPr>
        <w:t>6 Конвенции</w:t>
      </w:r>
      <w:r>
        <w:rPr>
          <w:b/>
        </w:rPr>
        <w:t>. В этой связи Комитет н</w:t>
      </w:r>
      <w:r>
        <w:rPr>
          <w:b/>
        </w:rPr>
        <w:t>а</w:t>
      </w:r>
      <w:r>
        <w:rPr>
          <w:b/>
        </w:rPr>
        <w:t>стоятельно призывает государство-участник не только обеспечивать с</w:t>
      </w:r>
      <w:r>
        <w:rPr>
          <w:b/>
        </w:rPr>
        <w:t>у</w:t>
      </w:r>
      <w:r>
        <w:rPr>
          <w:b/>
        </w:rPr>
        <w:t>дебное преследование и наказание лиц, занимающихся такой торговлей, но и принимать меры, направленные на обеспечение защиты и реабилитации женщин, ставших жертвами торговли людьми, в том числе посредством создания дополнительных приютов.</w:t>
      </w:r>
    </w:p>
    <w:p w:rsidR="00A46E09" w:rsidRPr="00A367CB" w:rsidRDefault="00A46E09" w:rsidP="00A46E09">
      <w:pPr>
        <w:pStyle w:val="SingleTxt"/>
        <w:spacing w:after="0" w:line="120" w:lineRule="exact"/>
        <w:rPr>
          <w:sz w:val="10"/>
        </w:rPr>
      </w:pPr>
    </w:p>
    <w:p w:rsidR="00A46E09" w:rsidRDefault="00A46E09" w:rsidP="00A46E0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Участие в политической и общественной жизни</w:t>
      </w:r>
    </w:p>
    <w:p w:rsidR="00A46E09" w:rsidRPr="00A367CB" w:rsidRDefault="00A46E09" w:rsidP="00A46E09">
      <w:pPr>
        <w:pStyle w:val="SingleTxt"/>
        <w:spacing w:after="0" w:line="120" w:lineRule="exact"/>
        <w:rPr>
          <w:sz w:val="10"/>
        </w:rPr>
      </w:pPr>
    </w:p>
    <w:p w:rsidR="00A46E09" w:rsidRDefault="00A46E09" w:rsidP="00A46E09">
      <w:pPr>
        <w:pStyle w:val="SingleTxt"/>
      </w:pPr>
      <w:r>
        <w:t>36.</w:t>
      </w:r>
      <w:r>
        <w:tab/>
        <w:t>Комитет приветствует вступление в силу в 2006 году Закона о партиях, в котором устанавливаются минимальные квоты, которые подразумевают, что кандидаты каждого пола должны составлять не менее 33 процентов от общего числа кандидатов в списках при проведении национальных и местных выб</w:t>
      </w:r>
      <w:r>
        <w:t>о</w:t>
      </w:r>
      <w:r>
        <w:t>ров, а также выборов в Европейский парламент; данный закон будет прим</w:t>
      </w:r>
      <w:r>
        <w:t>е</w:t>
      </w:r>
      <w:r>
        <w:t>няться в ходе всех выборов в 2009 году. Отмечая усилия государства-участника по увеличению числа женщин в выборных органах, Комитет, тем не менее, озабочен тем, что новый закон не применяется к автономным областям Азо</w:t>
      </w:r>
      <w:r>
        <w:t>р</w:t>
      </w:r>
      <w:r>
        <w:t>ских островов и архипелага Мадейра. Озабоченность Комитета вызывает тот факт, что, как явствует из седьмого периодического доклада, доля женщин в региональных законодательных собраниях составляет 12 процентов в закон</w:t>
      </w:r>
      <w:r>
        <w:t>о</w:t>
      </w:r>
      <w:r>
        <w:t>дательном собрании автономной области Азорских островов (с 2004 года) и 17 процентов — в автоно</w:t>
      </w:r>
      <w:r>
        <w:t>м</w:t>
      </w:r>
      <w:r>
        <w:t>ной области архипелага Мадейра (с 2007 года).</w:t>
      </w:r>
    </w:p>
    <w:p w:rsidR="00A46E09" w:rsidRDefault="00A46E09" w:rsidP="00A46E09">
      <w:pPr>
        <w:pStyle w:val="SingleTxt"/>
        <w:rPr>
          <w:b/>
        </w:rPr>
      </w:pPr>
      <w:r>
        <w:t>37.</w:t>
      </w:r>
      <w:r>
        <w:tab/>
      </w:r>
      <w:r>
        <w:rPr>
          <w:b/>
        </w:rPr>
        <w:t>Комитет призывает государство-участник обеспечить полное выпо</w:t>
      </w:r>
      <w:r>
        <w:rPr>
          <w:b/>
        </w:rPr>
        <w:t>л</w:t>
      </w:r>
      <w:r>
        <w:rPr>
          <w:b/>
        </w:rPr>
        <w:t>нение нового Закона о партиях в ходе следующих выборов в 2009 году. К</w:t>
      </w:r>
      <w:r>
        <w:rPr>
          <w:b/>
        </w:rPr>
        <w:t>о</w:t>
      </w:r>
      <w:r>
        <w:rPr>
          <w:b/>
        </w:rPr>
        <w:t>митет также рекомендует государству-участнику принимать последов</w:t>
      </w:r>
      <w:r>
        <w:rPr>
          <w:b/>
        </w:rPr>
        <w:t>а</w:t>
      </w:r>
      <w:r>
        <w:rPr>
          <w:b/>
        </w:rPr>
        <w:t>тельные меры, в том числе временные специальные меры в соответствии с пунктом 1 статьи</w:t>
      </w:r>
      <w:r w:rsidRPr="007C3CF7">
        <w:rPr>
          <w:b/>
          <w:lang w:val="en-US"/>
        </w:rPr>
        <w:t> </w:t>
      </w:r>
      <w:r w:rsidRPr="007C3CF7">
        <w:rPr>
          <w:b/>
        </w:rPr>
        <w:t>4 Ко</w:t>
      </w:r>
      <w:r>
        <w:rPr>
          <w:b/>
        </w:rPr>
        <w:t>нвенции и общей рекомендацией №</w:t>
      </w:r>
      <w:r>
        <w:rPr>
          <w:b/>
          <w:lang w:val="en-US"/>
        </w:rPr>
        <w:t> </w:t>
      </w:r>
      <w:r>
        <w:rPr>
          <w:b/>
        </w:rPr>
        <w:t>25, с тем чт</w:t>
      </w:r>
      <w:r>
        <w:rPr>
          <w:b/>
        </w:rPr>
        <w:t>о</w:t>
      </w:r>
      <w:r>
        <w:rPr>
          <w:b/>
        </w:rPr>
        <w:t>бы более быстрыми темпами увеличивать число женщин, избранных и н</w:t>
      </w:r>
      <w:r>
        <w:rPr>
          <w:b/>
        </w:rPr>
        <w:t>а</w:t>
      </w:r>
      <w:r>
        <w:rPr>
          <w:b/>
        </w:rPr>
        <w:t>значенных на должности в органах власти автономных областей Азо</w:t>
      </w:r>
      <w:r>
        <w:rPr>
          <w:b/>
        </w:rPr>
        <w:t>р</w:t>
      </w:r>
      <w:r>
        <w:rPr>
          <w:b/>
        </w:rPr>
        <w:t>ских островов и а</w:t>
      </w:r>
      <w:r>
        <w:rPr>
          <w:b/>
        </w:rPr>
        <w:t>р</w:t>
      </w:r>
      <w:r>
        <w:rPr>
          <w:b/>
        </w:rPr>
        <w:t xml:space="preserve">хипелага Мадейра. </w:t>
      </w:r>
    </w:p>
    <w:p w:rsidR="00A46E09" w:rsidRPr="00A367CB" w:rsidRDefault="00A46E09" w:rsidP="00A46E09">
      <w:pPr>
        <w:pStyle w:val="SingleTxt"/>
        <w:spacing w:after="0" w:line="120" w:lineRule="exact"/>
        <w:rPr>
          <w:sz w:val="10"/>
        </w:rPr>
      </w:pPr>
    </w:p>
    <w:p w:rsidR="00A46E09" w:rsidRDefault="00A46E09" w:rsidP="00A46E0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Расширение возможностей женщин в экономической сфере и повышение уровня их занятости</w:t>
      </w:r>
    </w:p>
    <w:p w:rsidR="00A46E09" w:rsidRPr="00A367CB" w:rsidRDefault="00A46E09" w:rsidP="00A46E09">
      <w:pPr>
        <w:pStyle w:val="SingleTxt"/>
        <w:spacing w:after="0" w:line="120" w:lineRule="exact"/>
        <w:rPr>
          <w:sz w:val="10"/>
        </w:rPr>
      </w:pPr>
    </w:p>
    <w:p w:rsidR="00A46E09" w:rsidRDefault="00A46E09" w:rsidP="00A46E09">
      <w:pPr>
        <w:pStyle w:val="SingleTxt"/>
      </w:pPr>
      <w:r>
        <w:t>38.</w:t>
      </w:r>
      <w:r>
        <w:tab/>
        <w:t>Комитет принимает к сведению усилия государства-участника по разв</w:t>
      </w:r>
      <w:r>
        <w:t>и</w:t>
      </w:r>
      <w:r>
        <w:t>тию предпринимательства среди женщин, однако выражает сожаление в связи с недостатком информации о типах предприятий, создаваемых женщинами, и их экономической устойчивости, а также о различиях между компаниями, р</w:t>
      </w:r>
      <w:r>
        <w:t>у</w:t>
      </w:r>
      <w:r>
        <w:t>ководимыми мужчинами-предпринимателями, и компаниями, руководимыми женщинами, включая разницу в уровнях доходов между мужчинами и женщ</w:t>
      </w:r>
      <w:r>
        <w:t>и</w:t>
      </w:r>
      <w:r>
        <w:t>нами, занимающимися предпринимательской деятельностью. Комитет обесп</w:t>
      </w:r>
      <w:r>
        <w:t>о</w:t>
      </w:r>
      <w:r>
        <w:t>коен тем, что большое число женщин, работающих в компаниях, формально считаются самозанятыми, а также тем, что эта практика может иметь негати</w:t>
      </w:r>
      <w:r>
        <w:t>в</w:t>
      </w:r>
      <w:r>
        <w:t>ные последствия для этих женщин, в том что касается их прав на пособие по безработице, пенсию и семейные льготы.</w:t>
      </w:r>
    </w:p>
    <w:p w:rsidR="00A46E09" w:rsidRDefault="00A46E09" w:rsidP="00A46E09">
      <w:pPr>
        <w:pStyle w:val="SingleTxt"/>
        <w:rPr>
          <w:b/>
        </w:rPr>
      </w:pPr>
      <w:r>
        <w:t>39.</w:t>
      </w:r>
      <w:r>
        <w:tab/>
      </w:r>
      <w:r>
        <w:rPr>
          <w:b/>
        </w:rPr>
        <w:t>Комитет просит государство-участник представить в своем следу</w:t>
      </w:r>
      <w:r>
        <w:rPr>
          <w:b/>
        </w:rPr>
        <w:t>ю</w:t>
      </w:r>
      <w:r>
        <w:rPr>
          <w:b/>
        </w:rPr>
        <w:t>щем периодическом докладе детальную и конкретную информацию об озабоченностях, которые высказал Комитет в связи с предпринимател</w:t>
      </w:r>
      <w:r>
        <w:rPr>
          <w:b/>
        </w:rPr>
        <w:t>ь</w:t>
      </w:r>
      <w:r>
        <w:rPr>
          <w:b/>
        </w:rPr>
        <w:t>ской деятельностью женщин, а также просит активизировать усилия по искоренению практики, когда работодатели нанимают женщин в качестве самозанятых независимых работников, вместо того чтобы нанимать их в качестве штатных сотрудников с заработной платой и трудовыми льгот</w:t>
      </w:r>
      <w:r>
        <w:rPr>
          <w:b/>
        </w:rPr>
        <w:t>а</w:t>
      </w:r>
      <w:r>
        <w:rPr>
          <w:b/>
        </w:rPr>
        <w:t xml:space="preserve">ми. </w:t>
      </w:r>
    </w:p>
    <w:p w:rsidR="00A46E09" w:rsidRDefault="00A46E09" w:rsidP="00A46E09">
      <w:pPr>
        <w:pStyle w:val="SingleTxt"/>
      </w:pPr>
      <w:r>
        <w:t>40.</w:t>
      </w:r>
      <w:r>
        <w:tab/>
        <w:t>Комитет принимает к сведению различные меры, принятые государс</w:t>
      </w:r>
      <w:r>
        <w:t>т</w:t>
      </w:r>
      <w:r>
        <w:t>вом-участником для обеспечения занятости женщин и сбалансированного сочет</w:t>
      </w:r>
      <w:r>
        <w:t>а</w:t>
      </w:r>
      <w:r>
        <w:t>ния семейных и трудовых обязанностей, а также приветствует принятие рез</w:t>
      </w:r>
      <w:r>
        <w:t>о</w:t>
      </w:r>
      <w:r>
        <w:t>люции</w:t>
      </w:r>
      <w:r>
        <w:rPr>
          <w:lang w:val="en-US"/>
        </w:rPr>
        <w:t> </w:t>
      </w:r>
      <w:r w:rsidRPr="002B6DA3">
        <w:t>49/2007 Совет</w:t>
      </w:r>
      <w:r>
        <w:t>а</w:t>
      </w:r>
      <w:r w:rsidRPr="002B6DA3">
        <w:t xml:space="preserve"> министров, в соответствии с которой государственные предприятия должны </w:t>
      </w:r>
      <w:r>
        <w:t xml:space="preserve">внедрить </w:t>
      </w:r>
      <w:r w:rsidRPr="002B6DA3">
        <w:t>планы по обеспечению равенства, в частности</w:t>
      </w:r>
      <w:r>
        <w:t xml:space="preserve"> предусматривающие </w:t>
      </w:r>
      <w:r w:rsidRPr="002B6DA3">
        <w:t>одинаковые требования и возможности для мужчин и женщин, а также баланс между трудовой деятельностью и семейными обяза</w:t>
      </w:r>
      <w:r w:rsidRPr="002B6DA3">
        <w:t>н</w:t>
      </w:r>
      <w:r w:rsidRPr="002B6DA3">
        <w:t xml:space="preserve">ностями. </w:t>
      </w:r>
      <w:r>
        <w:t>Однако Комитет по</w:t>
      </w:r>
      <w:r>
        <w:noBreakHyphen/>
        <w:t>прежнему обеспокоен сохраняющейся профе</w:t>
      </w:r>
      <w:r>
        <w:t>с</w:t>
      </w:r>
      <w:r>
        <w:t>сиональной сегрегацией мужчин и женщин на рынке труда, в частности это к</w:t>
      </w:r>
      <w:r>
        <w:t>а</w:t>
      </w:r>
      <w:r>
        <w:t>сается случаев, когда более высокий уровень образования у женщин никак не сказывается на занимаемых ими должностях и уровне заработной платы, при этом женщины составляют 59,7 процента зарегистрированных безработных. Также сохраняется разрыв в заработной плате: имеющиеся данные говорят о том, что, в среднем, месячный заработок женщин составляет примерно 77,2 процента от заработка мужчин, а на уровне руководящих постов этот п</w:t>
      </w:r>
      <w:r>
        <w:t>о</w:t>
      </w:r>
      <w:r>
        <w:t>казатель составляет всего 70,4 процента. Комитет принимает к сведению тот факт, что в мае 2007 года правительство представило парламенту свой ежего</w:t>
      </w:r>
      <w:r>
        <w:t>д</w:t>
      </w:r>
      <w:r>
        <w:t>ный доклад о результатах обеспечения равенства между мужчинами и женщ</w:t>
      </w:r>
      <w:r>
        <w:t>и</w:t>
      </w:r>
      <w:r>
        <w:t>нами в трудовой деятельности, занятости и профессиональной подготовке. Х</w:t>
      </w:r>
      <w:r>
        <w:t>о</w:t>
      </w:r>
      <w:r>
        <w:t>тя представление такого доклада является обязательным с 2001 года, Комитет с сожалением отмечает, что такой доклад был пре</w:t>
      </w:r>
      <w:r>
        <w:t>д</w:t>
      </w:r>
      <w:r>
        <w:t>ставлен впервые.</w:t>
      </w:r>
    </w:p>
    <w:p w:rsidR="00572464" w:rsidRDefault="00A46E09" w:rsidP="00572464">
      <w:pPr>
        <w:pStyle w:val="SingleTxt"/>
        <w:rPr>
          <w:b/>
        </w:rPr>
      </w:pPr>
      <w:r>
        <w:t>41.</w:t>
      </w:r>
      <w:r>
        <w:tab/>
      </w:r>
      <w:r>
        <w:rPr>
          <w:b/>
        </w:rPr>
        <w:t>Комитет рекомендует государству-участнику продолжать принимать конкретные меры для ликвидации профессиональной сегрегации, как г</w:t>
      </w:r>
      <w:r>
        <w:rPr>
          <w:b/>
        </w:rPr>
        <w:t>о</w:t>
      </w:r>
      <w:r>
        <w:rPr>
          <w:b/>
        </w:rPr>
        <w:t>ризонтальной, так и вертикальной, в частности через образовательную деятельность, обучение и профессиональную переподготовку, а также ч</w:t>
      </w:r>
      <w:r>
        <w:rPr>
          <w:b/>
        </w:rPr>
        <w:t>е</w:t>
      </w:r>
      <w:r>
        <w:rPr>
          <w:b/>
        </w:rPr>
        <w:t>рез эффективное применение правовых механизмов. Комитет также рек</w:t>
      </w:r>
      <w:r>
        <w:rPr>
          <w:b/>
        </w:rPr>
        <w:t>о</w:t>
      </w:r>
      <w:r>
        <w:rPr>
          <w:b/>
        </w:rPr>
        <w:t>мендует государству-участнику разработать и внедрить систему профе</w:t>
      </w:r>
      <w:r>
        <w:rPr>
          <w:b/>
        </w:rPr>
        <w:t>с</w:t>
      </w:r>
      <w:r>
        <w:rPr>
          <w:b/>
        </w:rPr>
        <w:t xml:space="preserve">сиональной аттестации, основанную на критериях, учитывающих </w:t>
      </w:r>
      <w:r w:rsidRPr="00972C28">
        <w:rPr>
          <w:b/>
        </w:rPr>
        <w:t>генде</w:t>
      </w:r>
      <w:r w:rsidRPr="00972C28">
        <w:rPr>
          <w:b/>
        </w:rPr>
        <w:t>р</w:t>
      </w:r>
      <w:r w:rsidRPr="00972C28">
        <w:rPr>
          <w:b/>
        </w:rPr>
        <w:t xml:space="preserve">ные аспекты, а также собирать данные </w:t>
      </w:r>
      <w:r>
        <w:rPr>
          <w:b/>
        </w:rPr>
        <w:t>с разбивкой</w:t>
      </w:r>
      <w:r w:rsidRPr="00972C28">
        <w:rPr>
          <w:b/>
        </w:rPr>
        <w:t xml:space="preserve"> по признаку пола, к</w:t>
      </w:r>
      <w:r w:rsidRPr="00972C28">
        <w:rPr>
          <w:b/>
        </w:rPr>
        <w:t>а</w:t>
      </w:r>
      <w:r w:rsidRPr="00972C28">
        <w:rPr>
          <w:b/>
        </w:rPr>
        <w:t xml:space="preserve">сающиеся характера и степени </w:t>
      </w:r>
      <w:r>
        <w:rPr>
          <w:b/>
        </w:rPr>
        <w:t>различий в уровне</w:t>
      </w:r>
      <w:r w:rsidRPr="00972C28">
        <w:rPr>
          <w:b/>
        </w:rPr>
        <w:t xml:space="preserve"> заработной плат</w:t>
      </w:r>
      <w:r>
        <w:rPr>
          <w:b/>
        </w:rPr>
        <w:t>ы</w:t>
      </w:r>
      <w:r w:rsidRPr="00972C28">
        <w:rPr>
          <w:b/>
        </w:rPr>
        <w:t xml:space="preserve">, с тем чтобы искоренить </w:t>
      </w:r>
      <w:r>
        <w:rPr>
          <w:b/>
        </w:rPr>
        <w:t xml:space="preserve">практику </w:t>
      </w:r>
      <w:r w:rsidRPr="00972C28">
        <w:rPr>
          <w:b/>
        </w:rPr>
        <w:t>неравной оплаты труда женщин за труд ра</w:t>
      </w:r>
      <w:r w:rsidRPr="00972C28">
        <w:rPr>
          <w:b/>
        </w:rPr>
        <w:t>в</w:t>
      </w:r>
      <w:r w:rsidRPr="00972C28">
        <w:rPr>
          <w:b/>
        </w:rPr>
        <w:t xml:space="preserve">ной ценности. </w:t>
      </w:r>
      <w:r>
        <w:rPr>
          <w:b/>
        </w:rPr>
        <w:t>Комитет также рекомендует государству-участнику следить за результатами использования срочных контрактов и в соответствующих случаях создавать дополнительные стимулы для работодателей, с тем чт</w:t>
      </w:r>
      <w:r>
        <w:rPr>
          <w:b/>
        </w:rPr>
        <w:t>о</w:t>
      </w:r>
      <w:r>
        <w:rPr>
          <w:b/>
        </w:rPr>
        <w:t>бы нейтрализовать возможные негативные последствия использования срочных контрактов при найме женщин, прежде всего речь идет об обе</w:t>
      </w:r>
      <w:r>
        <w:rPr>
          <w:b/>
        </w:rPr>
        <w:t>с</w:t>
      </w:r>
      <w:r>
        <w:rPr>
          <w:b/>
        </w:rPr>
        <w:t>печении непрерывности их занятости, соответствующего уровня зарабо</w:t>
      </w:r>
      <w:r>
        <w:rPr>
          <w:b/>
        </w:rPr>
        <w:t>т</w:t>
      </w:r>
      <w:r>
        <w:rPr>
          <w:b/>
        </w:rPr>
        <w:t>ной платы, пенсий и пенсионных выплат.</w:t>
      </w:r>
      <w:r w:rsidR="00572464">
        <w:rPr>
          <w:b/>
        </w:rPr>
        <w:t xml:space="preserve"> Комитет настоятельно призыв</w:t>
      </w:r>
      <w:r w:rsidR="00572464">
        <w:rPr>
          <w:b/>
        </w:rPr>
        <w:t>а</w:t>
      </w:r>
      <w:r w:rsidR="00572464">
        <w:rPr>
          <w:b/>
        </w:rPr>
        <w:t>ет государство-участник следить за тем, чтобы государственные предпр</w:t>
      </w:r>
      <w:r w:rsidR="00572464">
        <w:rPr>
          <w:b/>
        </w:rPr>
        <w:t>и</w:t>
      </w:r>
      <w:r w:rsidR="00572464">
        <w:rPr>
          <w:b/>
        </w:rPr>
        <w:t>ятия внедряли и эффективно выполняли планы по обеспечению равенс</w:t>
      </w:r>
      <w:r w:rsidR="00572464">
        <w:rPr>
          <w:b/>
        </w:rPr>
        <w:t>т</w:t>
      </w:r>
      <w:r w:rsidR="00572464">
        <w:rPr>
          <w:b/>
        </w:rPr>
        <w:t>ва, а также предлагает рассмотреть возможность расширения законод</w:t>
      </w:r>
      <w:r w:rsidR="00572464">
        <w:rPr>
          <w:b/>
        </w:rPr>
        <w:t>а</w:t>
      </w:r>
      <w:r w:rsidR="00572464">
        <w:rPr>
          <w:b/>
        </w:rPr>
        <w:t>тельных требований по принятию таких планов и частными компаниями. Комитет также рекомендует правительству в ближайшее время предст</w:t>
      </w:r>
      <w:r w:rsidR="00572464">
        <w:rPr>
          <w:b/>
        </w:rPr>
        <w:t>а</w:t>
      </w:r>
      <w:r w:rsidR="00572464">
        <w:rPr>
          <w:b/>
        </w:rPr>
        <w:t>вить парламенту свой годовой доклад о результатах обеспечения равенс</w:t>
      </w:r>
      <w:r w:rsidR="00572464">
        <w:rPr>
          <w:b/>
        </w:rPr>
        <w:t>т</w:t>
      </w:r>
      <w:r w:rsidR="00572464">
        <w:rPr>
          <w:b/>
        </w:rPr>
        <w:t>ва между мужчинами и женщинами в сферах трудовой деятельности, зан</w:t>
      </w:r>
      <w:r w:rsidR="00572464">
        <w:rPr>
          <w:b/>
        </w:rPr>
        <w:t>я</w:t>
      </w:r>
      <w:r w:rsidR="00572464">
        <w:rPr>
          <w:b/>
        </w:rPr>
        <w:t>тости и профессиональной</w:t>
      </w:r>
      <w:r w:rsidR="00572464" w:rsidRPr="00597D42">
        <w:rPr>
          <w:b/>
        </w:rPr>
        <w:t xml:space="preserve"> подготовк</w:t>
      </w:r>
      <w:r w:rsidR="00572464">
        <w:rPr>
          <w:b/>
        </w:rPr>
        <w:t>и.</w:t>
      </w:r>
    </w:p>
    <w:p w:rsidR="00572464" w:rsidRPr="00BF674D" w:rsidRDefault="00572464" w:rsidP="00572464">
      <w:pPr>
        <w:pStyle w:val="SingleTxt"/>
        <w:spacing w:after="0" w:line="120" w:lineRule="exact"/>
        <w:rPr>
          <w:b/>
          <w:sz w:val="10"/>
        </w:rPr>
      </w:pPr>
    </w:p>
    <w:p w:rsidR="00572464" w:rsidRDefault="00572464" w:rsidP="0057246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Здравоохранение</w:t>
      </w:r>
    </w:p>
    <w:p w:rsidR="00572464" w:rsidRPr="00BF674D" w:rsidRDefault="00572464" w:rsidP="00572464">
      <w:pPr>
        <w:pStyle w:val="SingleTxt"/>
        <w:spacing w:after="0" w:line="120" w:lineRule="exact"/>
        <w:rPr>
          <w:sz w:val="10"/>
        </w:rPr>
      </w:pPr>
    </w:p>
    <w:p w:rsidR="00572464" w:rsidRDefault="00572464" w:rsidP="00572464">
      <w:pPr>
        <w:pStyle w:val="SingleTxt"/>
      </w:pPr>
      <w:r>
        <w:t>42.</w:t>
      </w:r>
      <w:r>
        <w:tab/>
        <w:t>Приветствуя принятие нового законодательства в отношении добровол</w:t>
      </w:r>
      <w:r>
        <w:t>ь</w:t>
      </w:r>
      <w:r>
        <w:t>ного прерывания беременности в течение первых десяти недель, Комитет, тем не менее, выражает озабоченность в связи с низким уровнем осведомленности м</w:t>
      </w:r>
      <w:r>
        <w:t>о</w:t>
      </w:r>
      <w:r>
        <w:t>лодых женщин о данном законе. Комитет также обеспокоен тем, что многим женщинам будет сложно воспользоваться новым законодательством, поскольку медицинский персонал может принять решение не прерывать беременность в силу моральных соображений. Комитет также сожалеет о том, что подробные данные о здоровье населения и системе здравоохранения, которые государство-участник включило в свой периодический доклад, не были представлены с разбивкой по признаку пола. Комитет выражает обеспокоенность в связи с в</w:t>
      </w:r>
      <w:r>
        <w:t>ы</w:t>
      </w:r>
      <w:r>
        <w:t>соким уровнем заболеваемости ВИЧ/СПИДом среди женщин в Португалии, а также в связи с тем, что лишь небольшая часть населения пользуется презерв</w:t>
      </w:r>
      <w:r>
        <w:t>а</w:t>
      </w:r>
      <w:r>
        <w:t>тивами в качестве метода контрацепции, в частности, в 2005 году этот показ</w:t>
      </w:r>
      <w:r>
        <w:t>а</w:t>
      </w:r>
      <w:r>
        <w:t>тель составлял всего 13 процентов.</w:t>
      </w:r>
    </w:p>
    <w:p w:rsidR="00572464" w:rsidRDefault="00572464" w:rsidP="00572464">
      <w:pPr>
        <w:pStyle w:val="SingleTxt"/>
        <w:rPr>
          <w:b/>
        </w:rPr>
      </w:pPr>
      <w:r>
        <w:t>43.</w:t>
      </w:r>
      <w:r>
        <w:tab/>
      </w:r>
      <w:r>
        <w:rPr>
          <w:b/>
        </w:rPr>
        <w:t>Комитет рекомендует государству-участнику заниматься распростр</w:t>
      </w:r>
      <w:r>
        <w:rPr>
          <w:b/>
        </w:rPr>
        <w:t>а</w:t>
      </w:r>
      <w:r>
        <w:rPr>
          <w:b/>
        </w:rPr>
        <w:t>нением знаний о сексуальном здоровье среди девочек и мальчиков подр</w:t>
      </w:r>
      <w:r>
        <w:rPr>
          <w:b/>
        </w:rPr>
        <w:t>о</w:t>
      </w:r>
      <w:r>
        <w:rPr>
          <w:b/>
        </w:rPr>
        <w:t>сткового возраста, а также обеспечивать доступ для всех женщин и дев</w:t>
      </w:r>
      <w:r>
        <w:rPr>
          <w:b/>
        </w:rPr>
        <w:t>о</w:t>
      </w:r>
      <w:r>
        <w:rPr>
          <w:b/>
        </w:rPr>
        <w:t>чек к информации о сексуальном здоровье, а также ко всем соответс</w:t>
      </w:r>
      <w:r>
        <w:rPr>
          <w:b/>
        </w:rPr>
        <w:t>т</w:t>
      </w:r>
      <w:r>
        <w:rPr>
          <w:b/>
        </w:rPr>
        <w:t>вующим услугам, в том числе касающимся прерывания беременности. Комитет также просит государство-участник представить в своем сл</w:t>
      </w:r>
      <w:r>
        <w:rPr>
          <w:b/>
        </w:rPr>
        <w:t>е</w:t>
      </w:r>
      <w:r>
        <w:rPr>
          <w:b/>
        </w:rPr>
        <w:t>дующем докладе данные о здоровье населения и системе здравоохранения с разбивкой по признаку пола, а также представить более детальную и</w:t>
      </w:r>
      <w:r>
        <w:rPr>
          <w:b/>
        </w:rPr>
        <w:t>н</w:t>
      </w:r>
      <w:r>
        <w:rPr>
          <w:b/>
        </w:rPr>
        <w:t>формацию и сведения о степени распространения среди женщин болезней, передаваемых половым путем, в том числе ВИЧ/СПИДа, а также о дейс</w:t>
      </w:r>
      <w:r>
        <w:rPr>
          <w:b/>
        </w:rPr>
        <w:t>т</w:t>
      </w:r>
      <w:r>
        <w:rPr>
          <w:b/>
        </w:rPr>
        <w:t>виях, предприн</w:t>
      </w:r>
      <w:r>
        <w:rPr>
          <w:b/>
        </w:rPr>
        <w:t>и</w:t>
      </w:r>
      <w:r>
        <w:rPr>
          <w:b/>
        </w:rPr>
        <w:t>маемых для борьбы с этими заболеваниями.</w:t>
      </w:r>
    </w:p>
    <w:p w:rsidR="00572464" w:rsidRPr="00C462B3" w:rsidRDefault="00572464" w:rsidP="00572464">
      <w:pPr>
        <w:pStyle w:val="SingleTxt"/>
        <w:spacing w:after="0" w:line="120" w:lineRule="exact"/>
        <w:rPr>
          <w:b/>
          <w:sz w:val="10"/>
        </w:rPr>
      </w:pPr>
    </w:p>
    <w:p w:rsidR="00572464" w:rsidRDefault="00572464" w:rsidP="0057246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>
        <w:tab/>
      </w:r>
      <w:r>
        <w:tab/>
        <w:t>Уязвимые группы женщин</w:t>
      </w:r>
    </w:p>
    <w:p w:rsidR="00572464" w:rsidRPr="00C462B3" w:rsidRDefault="00572464" w:rsidP="00572464">
      <w:pPr>
        <w:pStyle w:val="SingleTxt"/>
        <w:spacing w:after="0" w:line="120" w:lineRule="exact"/>
        <w:rPr>
          <w:sz w:val="10"/>
        </w:rPr>
      </w:pPr>
    </w:p>
    <w:p w:rsidR="00572464" w:rsidRDefault="00572464" w:rsidP="00572464">
      <w:pPr>
        <w:pStyle w:val="SingleTxt"/>
      </w:pPr>
      <w:r>
        <w:t>44.</w:t>
      </w:r>
      <w:r>
        <w:tab/>
        <w:t>Комитет обеспокоен увеличением числа женщин в категории малоимущ</w:t>
      </w:r>
      <w:r>
        <w:t>е</w:t>
      </w:r>
      <w:r>
        <w:t>го населения государства-участника и отмечает, что 57 процентов женщин пользуются льготами в рамках ненакопительных планов социального обесп</w:t>
      </w:r>
      <w:r>
        <w:t>е</w:t>
      </w:r>
      <w:r>
        <w:t>чения, а также то, что 36 процентов семей, получающих гарантированный м</w:t>
      </w:r>
      <w:r>
        <w:t>и</w:t>
      </w:r>
      <w:r>
        <w:t>нимальный доход, — это одинокие женщины или женщины с детьми. Призн</w:t>
      </w:r>
      <w:r>
        <w:t>а</w:t>
      </w:r>
      <w:r>
        <w:t>вая положительные для женщин аспекты нового закона 2005 года о социальной помощи престарелым, Комитет, тем не менее, выражает озабоченность, в час</w:t>
      </w:r>
      <w:r>
        <w:t>т</w:t>
      </w:r>
      <w:r>
        <w:t>ности в связи с тем, что пожилые женщины в сельской местности нередко ок</w:t>
      </w:r>
      <w:r>
        <w:t>а</w:t>
      </w:r>
      <w:r>
        <w:t>зываются в группе малоимущих.</w:t>
      </w:r>
    </w:p>
    <w:p w:rsidR="00572464" w:rsidRPr="007404C4" w:rsidRDefault="00572464" w:rsidP="00572464">
      <w:pPr>
        <w:pStyle w:val="SingleTxt"/>
        <w:rPr>
          <w:b/>
        </w:rPr>
      </w:pPr>
      <w:r>
        <w:t>45.</w:t>
      </w:r>
      <w:r>
        <w:tab/>
      </w:r>
      <w:r w:rsidRPr="007404C4">
        <w:rPr>
          <w:b/>
        </w:rPr>
        <w:t xml:space="preserve">Комитет рекомендует государству-участнику тщательно следить за показателями </w:t>
      </w:r>
      <w:r>
        <w:rPr>
          <w:b/>
        </w:rPr>
        <w:t xml:space="preserve">уровня </w:t>
      </w:r>
      <w:r w:rsidRPr="007404C4">
        <w:rPr>
          <w:b/>
        </w:rPr>
        <w:t>бедности среди женщин, в том числе применяя ко</w:t>
      </w:r>
      <w:r w:rsidRPr="007404C4">
        <w:rPr>
          <w:b/>
        </w:rPr>
        <w:t>н</w:t>
      </w:r>
      <w:r w:rsidRPr="007404C4">
        <w:rPr>
          <w:b/>
        </w:rPr>
        <w:t xml:space="preserve">кретные, ориентированные на женщин меры в рамках своих планов по борьбе с бедностью, а также отслеживать результативность этих мер, с тем чтобы </w:t>
      </w:r>
      <w:r>
        <w:rPr>
          <w:b/>
        </w:rPr>
        <w:t>решать проблему</w:t>
      </w:r>
      <w:r w:rsidRPr="007404C4">
        <w:rPr>
          <w:b/>
        </w:rPr>
        <w:t xml:space="preserve"> бедн</w:t>
      </w:r>
      <w:r w:rsidRPr="007404C4">
        <w:rPr>
          <w:b/>
        </w:rPr>
        <w:t>о</w:t>
      </w:r>
      <w:r w:rsidRPr="007404C4">
        <w:rPr>
          <w:b/>
        </w:rPr>
        <w:t>ст</w:t>
      </w:r>
      <w:r>
        <w:rPr>
          <w:b/>
        </w:rPr>
        <w:t>и</w:t>
      </w:r>
      <w:r w:rsidRPr="007404C4">
        <w:rPr>
          <w:b/>
        </w:rPr>
        <w:t xml:space="preserve"> среди женщин в целом и среди уязвимых групп в частности, </w:t>
      </w:r>
      <w:r>
        <w:rPr>
          <w:b/>
        </w:rPr>
        <w:t xml:space="preserve">например, среди </w:t>
      </w:r>
      <w:r w:rsidRPr="007404C4">
        <w:rPr>
          <w:b/>
        </w:rPr>
        <w:t>пожилых женщин, живущих в сел</w:t>
      </w:r>
      <w:r w:rsidRPr="007404C4">
        <w:rPr>
          <w:b/>
        </w:rPr>
        <w:t>ь</w:t>
      </w:r>
      <w:r w:rsidRPr="007404C4">
        <w:rPr>
          <w:b/>
        </w:rPr>
        <w:t>ск</w:t>
      </w:r>
      <w:r>
        <w:rPr>
          <w:b/>
        </w:rPr>
        <w:t>их районах</w:t>
      </w:r>
      <w:r w:rsidRPr="007404C4">
        <w:rPr>
          <w:b/>
        </w:rPr>
        <w:t>.</w:t>
      </w:r>
    </w:p>
    <w:p w:rsidR="00572464" w:rsidRDefault="00572464" w:rsidP="00572464">
      <w:pPr>
        <w:pStyle w:val="SingleTxt"/>
      </w:pPr>
      <w:r>
        <w:t>46.</w:t>
      </w:r>
      <w:r>
        <w:tab/>
        <w:t>Комитет отмечает отсутствие в периодических докладах достаточной и</w:t>
      </w:r>
      <w:r>
        <w:t>н</w:t>
      </w:r>
      <w:r>
        <w:t>формации о положении женщин из числа цыган-рома, а также о положении женщин-беженцев, женщин, ищущих убежища, а также женщин-иммигрантов.</w:t>
      </w:r>
    </w:p>
    <w:p w:rsidR="00572464" w:rsidRDefault="00572464" w:rsidP="00572464">
      <w:pPr>
        <w:pStyle w:val="SingleTxt"/>
        <w:rPr>
          <w:b/>
        </w:rPr>
      </w:pPr>
      <w:r>
        <w:t>47.</w:t>
      </w:r>
      <w:r>
        <w:tab/>
      </w:r>
      <w:r>
        <w:rPr>
          <w:b/>
        </w:rPr>
        <w:t>Комитет просит государство-участник представить в своем следу</w:t>
      </w:r>
      <w:r>
        <w:rPr>
          <w:b/>
        </w:rPr>
        <w:t>ю</w:t>
      </w:r>
      <w:r>
        <w:rPr>
          <w:b/>
        </w:rPr>
        <w:t>щем периодическом докладе детальную информацию, включая статист</w:t>
      </w:r>
      <w:r>
        <w:rPr>
          <w:b/>
        </w:rPr>
        <w:t>и</w:t>
      </w:r>
      <w:r>
        <w:rPr>
          <w:b/>
        </w:rPr>
        <w:t>ческие данные, о положении и социально-экономическом статусе женщин в таких группах, как цыгане-рома, беженцы, лица, ищущие убежища, и иммигранты, а также предоставить сведения об их возможностях по тр</w:t>
      </w:r>
      <w:r>
        <w:rPr>
          <w:b/>
        </w:rPr>
        <w:t>у</w:t>
      </w:r>
      <w:r>
        <w:rPr>
          <w:b/>
        </w:rPr>
        <w:t>доустройс</w:t>
      </w:r>
      <w:r>
        <w:rPr>
          <w:b/>
        </w:rPr>
        <w:t>т</w:t>
      </w:r>
      <w:r>
        <w:rPr>
          <w:b/>
        </w:rPr>
        <w:t>ву и доступе к системе социального обеспечения.</w:t>
      </w:r>
    </w:p>
    <w:p w:rsidR="00572464" w:rsidRDefault="00572464" w:rsidP="00572464">
      <w:pPr>
        <w:pStyle w:val="SingleTxt"/>
      </w:pPr>
      <w:r>
        <w:t>48.</w:t>
      </w:r>
      <w:r>
        <w:tab/>
        <w:t>Комитет обеспокоен высоким уровнем неграмотности и низким уровнем формального образования среди женщин в сельской местности. Он особо обеспокоен тем, что только 0,2 процента женщин-фермеров получили фо</w:t>
      </w:r>
      <w:r>
        <w:t>р</w:t>
      </w:r>
      <w:r>
        <w:t>мальное профессиональное образование в сфере сельского хозяйства, и только 0,3 процента из них имеют диплом политехнического института или универс</w:t>
      </w:r>
      <w:r>
        <w:t>и</w:t>
      </w:r>
      <w:r>
        <w:t>тета в данной сфере.</w:t>
      </w:r>
    </w:p>
    <w:p w:rsidR="00572464" w:rsidRDefault="00572464" w:rsidP="00572464">
      <w:pPr>
        <w:pStyle w:val="SingleTxt"/>
        <w:rPr>
          <w:b/>
        </w:rPr>
      </w:pPr>
      <w:r>
        <w:t>49.</w:t>
      </w:r>
      <w:r>
        <w:tab/>
      </w:r>
      <w:r>
        <w:rPr>
          <w:b/>
        </w:rPr>
        <w:t>Комитет призывает государство-участник продолжать прилагать ус</w:t>
      </w:r>
      <w:r>
        <w:rPr>
          <w:b/>
        </w:rPr>
        <w:t>и</w:t>
      </w:r>
      <w:r>
        <w:rPr>
          <w:b/>
        </w:rPr>
        <w:t>лия по расширению доступа женщин и девочек в сельской местности к системе образования и формального профессионального обучения, а та</w:t>
      </w:r>
      <w:r>
        <w:rPr>
          <w:b/>
        </w:rPr>
        <w:t>к</w:t>
      </w:r>
      <w:r>
        <w:rPr>
          <w:b/>
        </w:rPr>
        <w:t>же стимулировать их желание продолжить свое образование после начал</w:t>
      </w:r>
      <w:r>
        <w:rPr>
          <w:b/>
        </w:rPr>
        <w:t>ь</w:t>
      </w:r>
      <w:r>
        <w:rPr>
          <w:b/>
        </w:rPr>
        <w:t>ной школы. Комитет также рекомендует государству-участнику принять цел</w:t>
      </w:r>
      <w:r>
        <w:rPr>
          <w:b/>
        </w:rPr>
        <w:t>е</w:t>
      </w:r>
      <w:r>
        <w:rPr>
          <w:b/>
        </w:rPr>
        <w:t>направленные меры и обеспечить для женщин, работающих на семе</w:t>
      </w:r>
      <w:r>
        <w:rPr>
          <w:b/>
        </w:rPr>
        <w:t>й</w:t>
      </w:r>
      <w:r>
        <w:rPr>
          <w:b/>
        </w:rPr>
        <w:t>ных фермах, реальную возможность получить профессиональные навыки в фермерском деле, с тем чтобы расширить их экономические права. Ком</w:t>
      </w:r>
      <w:r>
        <w:rPr>
          <w:b/>
        </w:rPr>
        <w:t>и</w:t>
      </w:r>
      <w:r>
        <w:rPr>
          <w:b/>
        </w:rPr>
        <w:t>тет также рекомендует государству-участнику представить в своем сл</w:t>
      </w:r>
      <w:r>
        <w:rPr>
          <w:b/>
        </w:rPr>
        <w:t>е</w:t>
      </w:r>
      <w:r>
        <w:rPr>
          <w:b/>
        </w:rPr>
        <w:t>дующем периодическом докладе конкретную информацию о возможн</w:t>
      </w:r>
      <w:r>
        <w:rPr>
          <w:b/>
        </w:rPr>
        <w:t>о</w:t>
      </w:r>
      <w:r>
        <w:rPr>
          <w:b/>
        </w:rPr>
        <w:t xml:space="preserve">стях, которые есть у молодых женщин в сельских районах, в том что </w:t>
      </w:r>
      <w:r w:rsidRPr="006A2D63">
        <w:rPr>
          <w:b/>
        </w:rPr>
        <w:t>кас</w:t>
      </w:r>
      <w:r w:rsidRPr="006A2D63">
        <w:rPr>
          <w:b/>
        </w:rPr>
        <w:t>а</w:t>
      </w:r>
      <w:r w:rsidRPr="006A2D63">
        <w:rPr>
          <w:b/>
        </w:rPr>
        <w:t xml:space="preserve">ется </w:t>
      </w:r>
      <w:r>
        <w:rPr>
          <w:b/>
        </w:rPr>
        <w:t>образования, профессиональной подготовки, труд</w:t>
      </w:r>
      <w:r>
        <w:rPr>
          <w:b/>
        </w:rPr>
        <w:t>о</w:t>
      </w:r>
      <w:r>
        <w:rPr>
          <w:b/>
        </w:rPr>
        <w:t>вой деятельности и предпр</w:t>
      </w:r>
      <w:r>
        <w:rPr>
          <w:b/>
        </w:rPr>
        <w:t>и</w:t>
      </w:r>
      <w:r>
        <w:rPr>
          <w:b/>
        </w:rPr>
        <w:t>нимательства.</w:t>
      </w:r>
    </w:p>
    <w:p w:rsidR="00572464" w:rsidRPr="006A2D63" w:rsidRDefault="00572464" w:rsidP="00572464">
      <w:pPr>
        <w:pStyle w:val="SingleTxt"/>
        <w:spacing w:after="0" w:line="120" w:lineRule="exact"/>
        <w:rPr>
          <w:b/>
          <w:sz w:val="10"/>
        </w:rPr>
      </w:pPr>
    </w:p>
    <w:p w:rsidR="00572464" w:rsidRDefault="00572464" w:rsidP="0057246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>
        <w:tab/>
      </w:r>
      <w:r>
        <w:tab/>
        <w:t>Пекинская декларация и Платформа действий</w:t>
      </w:r>
    </w:p>
    <w:p w:rsidR="00572464" w:rsidRPr="00091328" w:rsidRDefault="00572464" w:rsidP="00572464">
      <w:pPr>
        <w:pStyle w:val="SingleTxt"/>
        <w:spacing w:after="0" w:line="120" w:lineRule="exact"/>
        <w:rPr>
          <w:sz w:val="10"/>
        </w:rPr>
      </w:pPr>
    </w:p>
    <w:p w:rsidR="00572464" w:rsidRDefault="00572464" w:rsidP="00572464">
      <w:pPr>
        <w:pStyle w:val="SingleTxt"/>
        <w:rPr>
          <w:b/>
        </w:rPr>
      </w:pPr>
      <w:r>
        <w:t>50.</w:t>
      </w:r>
      <w:r>
        <w:tab/>
      </w:r>
      <w:r>
        <w:rPr>
          <w:b/>
        </w:rPr>
        <w:t>Комитет настоятельно призывает государство-участник при выпо</w:t>
      </w:r>
      <w:r>
        <w:rPr>
          <w:b/>
        </w:rPr>
        <w:t>л</w:t>
      </w:r>
      <w:r>
        <w:rPr>
          <w:b/>
        </w:rPr>
        <w:t>нении своих обязательств по Конвенции в полной мере использовать п</w:t>
      </w:r>
      <w:r>
        <w:rPr>
          <w:b/>
        </w:rPr>
        <w:t>о</w:t>
      </w:r>
      <w:r>
        <w:rPr>
          <w:b/>
        </w:rPr>
        <w:t>ложения Пекинской декларации и Платформы действий, которые разв</w:t>
      </w:r>
      <w:r>
        <w:rPr>
          <w:b/>
        </w:rPr>
        <w:t>и</w:t>
      </w:r>
      <w:r>
        <w:rPr>
          <w:b/>
        </w:rPr>
        <w:t>вают положения Конвенции, а также просит государство-участник вкл</w:t>
      </w:r>
      <w:r>
        <w:rPr>
          <w:b/>
        </w:rPr>
        <w:t>ю</w:t>
      </w:r>
      <w:r>
        <w:rPr>
          <w:b/>
        </w:rPr>
        <w:t>чить соответствующую информацию в свой следующий периодический доклад.</w:t>
      </w:r>
    </w:p>
    <w:p w:rsidR="00572464" w:rsidRPr="00091328" w:rsidRDefault="00572464" w:rsidP="00572464">
      <w:pPr>
        <w:pStyle w:val="SingleTxt"/>
        <w:spacing w:after="0" w:line="120" w:lineRule="exact"/>
        <w:rPr>
          <w:b/>
          <w:sz w:val="10"/>
        </w:rPr>
      </w:pPr>
    </w:p>
    <w:p w:rsidR="00572464" w:rsidRDefault="00572464" w:rsidP="0057246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Цели в области развития, сформулированные в Декларации тысячелетия</w:t>
      </w:r>
    </w:p>
    <w:p w:rsidR="00572464" w:rsidRPr="00091328" w:rsidRDefault="00572464" w:rsidP="00572464">
      <w:pPr>
        <w:pStyle w:val="SingleTxt"/>
        <w:spacing w:after="0" w:line="120" w:lineRule="exact"/>
        <w:rPr>
          <w:sz w:val="10"/>
        </w:rPr>
      </w:pPr>
    </w:p>
    <w:p w:rsidR="00572464" w:rsidRDefault="00572464" w:rsidP="00572464">
      <w:pPr>
        <w:pStyle w:val="SingleTxt"/>
        <w:rPr>
          <w:b/>
        </w:rPr>
      </w:pPr>
      <w:r>
        <w:t>51.</w:t>
      </w:r>
      <w:r>
        <w:tab/>
      </w:r>
      <w:r>
        <w:rPr>
          <w:b/>
        </w:rPr>
        <w:t>Комитет подчеркивает, что полное и эффективное выполнение Ко</w:t>
      </w:r>
      <w:r>
        <w:rPr>
          <w:b/>
        </w:rPr>
        <w:t>н</w:t>
      </w:r>
      <w:r>
        <w:rPr>
          <w:b/>
        </w:rPr>
        <w:t>венции является обязательным условием достижения целей в области ра</w:t>
      </w:r>
      <w:r>
        <w:rPr>
          <w:b/>
        </w:rPr>
        <w:t>з</w:t>
      </w:r>
      <w:r>
        <w:rPr>
          <w:b/>
        </w:rPr>
        <w:t>вития, сформулированных в Декларации тысячелетия. Комитет призыв</w:t>
      </w:r>
      <w:r>
        <w:rPr>
          <w:b/>
        </w:rPr>
        <w:t>а</w:t>
      </w:r>
      <w:r>
        <w:rPr>
          <w:b/>
        </w:rPr>
        <w:t>ет учитывать гендерные аспекты и четко следовать положениям Конве</w:t>
      </w:r>
      <w:r>
        <w:rPr>
          <w:b/>
        </w:rPr>
        <w:t>н</w:t>
      </w:r>
      <w:r>
        <w:rPr>
          <w:b/>
        </w:rPr>
        <w:t>ции при осуществлении любой деятельности, направленной на до</w:t>
      </w:r>
      <w:r>
        <w:rPr>
          <w:b/>
        </w:rPr>
        <w:t>с</w:t>
      </w:r>
      <w:r>
        <w:rPr>
          <w:b/>
        </w:rPr>
        <w:t>тижение целей в области развития, сформулированных в Декларации т</w:t>
      </w:r>
      <w:r>
        <w:rPr>
          <w:b/>
        </w:rPr>
        <w:t>ы</w:t>
      </w:r>
      <w:r>
        <w:rPr>
          <w:b/>
        </w:rPr>
        <w:t>сячелетия, и просит государство-участник включить соответствующую информацию в свой следующий периодический доклад.</w:t>
      </w:r>
    </w:p>
    <w:p w:rsidR="00572464" w:rsidRPr="00091328" w:rsidRDefault="00572464" w:rsidP="00572464">
      <w:pPr>
        <w:pStyle w:val="SingleTxt"/>
        <w:spacing w:after="0" w:line="120" w:lineRule="exact"/>
        <w:rPr>
          <w:b/>
          <w:sz w:val="10"/>
        </w:rPr>
      </w:pPr>
    </w:p>
    <w:p w:rsidR="00572464" w:rsidRDefault="00572464" w:rsidP="0057246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Ратификация договоров</w:t>
      </w:r>
    </w:p>
    <w:p w:rsidR="00572464" w:rsidRPr="00091328" w:rsidRDefault="00572464" w:rsidP="00572464">
      <w:pPr>
        <w:pStyle w:val="SingleTxt"/>
        <w:spacing w:after="0" w:line="120" w:lineRule="exact"/>
        <w:rPr>
          <w:sz w:val="10"/>
        </w:rPr>
      </w:pPr>
    </w:p>
    <w:p w:rsidR="00572464" w:rsidRDefault="00572464" w:rsidP="00572464">
      <w:pPr>
        <w:pStyle w:val="SingleTxt"/>
        <w:rPr>
          <w:b/>
        </w:rPr>
      </w:pPr>
      <w:r>
        <w:t>52.</w:t>
      </w:r>
      <w:r>
        <w:tab/>
      </w:r>
      <w:r w:rsidRPr="00F928C0">
        <w:rPr>
          <w:b/>
        </w:rPr>
        <w:t>Комитет о</w:t>
      </w:r>
      <w:r>
        <w:rPr>
          <w:b/>
        </w:rPr>
        <w:t>тмечает, что приверженность государств выполнению дев</w:t>
      </w:r>
      <w:r>
        <w:rPr>
          <w:b/>
        </w:rPr>
        <w:t>я</w:t>
      </w:r>
      <w:r>
        <w:rPr>
          <w:b/>
        </w:rPr>
        <w:t>ти основных международных договоров в области прав человека</w:t>
      </w:r>
      <w:r w:rsidRPr="00572464">
        <w:rPr>
          <w:rStyle w:val="FootnoteReference"/>
        </w:rPr>
        <w:footnoteReference w:id="1"/>
      </w:r>
      <w:r>
        <w:rPr>
          <w:b/>
        </w:rPr>
        <w:t xml:space="preserve"> позвол</w:t>
      </w:r>
      <w:r>
        <w:rPr>
          <w:b/>
        </w:rPr>
        <w:t>я</w:t>
      </w:r>
      <w:r>
        <w:rPr>
          <w:b/>
        </w:rPr>
        <w:t>ет расширить возможности женщин по реализации своих прав человека и основных свобод во всех аспектах жизни. В этой связи Комитет насто</w:t>
      </w:r>
      <w:r>
        <w:rPr>
          <w:b/>
        </w:rPr>
        <w:t>я</w:t>
      </w:r>
      <w:r>
        <w:rPr>
          <w:b/>
        </w:rPr>
        <w:t>тельно призывает правительство Португалии ратифицировать договоры, участницей которых она еще не является, а именно: Международную ко</w:t>
      </w:r>
      <w:r>
        <w:rPr>
          <w:b/>
        </w:rPr>
        <w:t>н</w:t>
      </w:r>
      <w:r>
        <w:rPr>
          <w:b/>
        </w:rPr>
        <w:t>венцию о защите прав всех трудящихся-мигрантов и членов их семей, Конвенцию о правах инвалидов, которую Португалия подписала в марте 2007 года, а также Международную конвенцию для защиты всех лиц от н</w:t>
      </w:r>
      <w:r>
        <w:rPr>
          <w:b/>
        </w:rPr>
        <w:t>а</w:t>
      </w:r>
      <w:r>
        <w:rPr>
          <w:b/>
        </w:rPr>
        <w:t>сильственных исчезновений, которую Португалия подписала в феврале 2007 года.</w:t>
      </w:r>
    </w:p>
    <w:p w:rsidR="00572464" w:rsidRPr="009B11A1" w:rsidRDefault="00572464" w:rsidP="00572464">
      <w:pPr>
        <w:pStyle w:val="SingleTxt"/>
        <w:spacing w:after="0" w:line="120" w:lineRule="exact"/>
        <w:rPr>
          <w:b/>
          <w:sz w:val="10"/>
        </w:rPr>
      </w:pPr>
    </w:p>
    <w:p w:rsidR="00572464" w:rsidRDefault="00572464" w:rsidP="0057246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Распространение заключительных замечаний</w:t>
      </w:r>
    </w:p>
    <w:p w:rsidR="00572464" w:rsidRPr="009B11A1" w:rsidRDefault="00572464" w:rsidP="00572464">
      <w:pPr>
        <w:pStyle w:val="SingleTxt"/>
        <w:spacing w:after="0" w:line="120" w:lineRule="exact"/>
        <w:rPr>
          <w:sz w:val="10"/>
        </w:rPr>
      </w:pPr>
    </w:p>
    <w:p w:rsidR="00572464" w:rsidRDefault="00572464" w:rsidP="00572464">
      <w:pPr>
        <w:pStyle w:val="SingleTxt"/>
        <w:rPr>
          <w:b/>
        </w:rPr>
      </w:pPr>
      <w:r>
        <w:t>53.</w:t>
      </w:r>
      <w:r>
        <w:tab/>
      </w:r>
      <w:r>
        <w:rPr>
          <w:b/>
        </w:rPr>
        <w:t>Комитет просит государство-участник обеспечить широкое распр</w:t>
      </w:r>
      <w:r>
        <w:rPr>
          <w:b/>
        </w:rPr>
        <w:t>о</w:t>
      </w:r>
      <w:r>
        <w:rPr>
          <w:b/>
        </w:rPr>
        <w:t>странение данных заключительных замечаний, с тем чтобы население страны, и в частности представители правительства, политические деят</w:t>
      </w:r>
      <w:r>
        <w:rPr>
          <w:b/>
        </w:rPr>
        <w:t>е</w:t>
      </w:r>
      <w:r>
        <w:rPr>
          <w:b/>
        </w:rPr>
        <w:t>ли, парламентарии и представители организаций по правам женщин и правам человека, были осведомлены о мерах, которые были приняты для обеспечения равенства женщин де-юре и де-факто, а также о дальнейших шагах, которые необходимо предпринять в этой связи. Комитет просит г</w:t>
      </w:r>
      <w:r>
        <w:rPr>
          <w:b/>
        </w:rPr>
        <w:t>о</w:t>
      </w:r>
      <w:r>
        <w:rPr>
          <w:b/>
        </w:rPr>
        <w:t>сударство-участник продолжать активизировать свои усилия по широкому распространению, в частности среди организаций по правам женщин и правам человека, положений Конвенции и ее Факультативного протокола, общих рекомендаций Комитета, положений Пекинской декларации и Платформы действий, а также Итогового документа двадцать третьей специальной сессии Генеральной Ассамблеи «Женщины в 2000 году: р</w:t>
      </w:r>
      <w:r>
        <w:rPr>
          <w:b/>
        </w:rPr>
        <w:t>а</w:t>
      </w:r>
      <w:r>
        <w:rPr>
          <w:b/>
        </w:rPr>
        <w:t>венство между мужчинами и женщинами, развитие и мир в XXI веке».</w:t>
      </w:r>
    </w:p>
    <w:p w:rsidR="00572464" w:rsidRPr="008D6152" w:rsidRDefault="00572464" w:rsidP="00572464">
      <w:pPr>
        <w:pStyle w:val="SingleTxt"/>
        <w:spacing w:after="0" w:line="120" w:lineRule="exact"/>
        <w:rPr>
          <w:b/>
          <w:sz w:val="10"/>
        </w:rPr>
      </w:pPr>
    </w:p>
    <w:p w:rsidR="00572464" w:rsidRDefault="00572464" w:rsidP="0057246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Последующие меры в связи с заключительными замечаниями</w:t>
      </w:r>
    </w:p>
    <w:p w:rsidR="00572464" w:rsidRPr="008D6152" w:rsidRDefault="00572464" w:rsidP="00572464">
      <w:pPr>
        <w:pStyle w:val="SingleTxt"/>
        <w:spacing w:after="0" w:line="120" w:lineRule="exact"/>
        <w:rPr>
          <w:sz w:val="10"/>
        </w:rPr>
      </w:pPr>
    </w:p>
    <w:p w:rsidR="00572464" w:rsidRDefault="00572464" w:rsidP="00572464">
      <w:pPr>
        <w:pStyle w:val="SingleTxt"/>
        <w:rPr>
          <w:b/>
        </w:rPr>
      </w:pPr>
      <w:r>
        <w:t>54.</w:t>
      </w:r>
      <w:r>
        <w:tab/>
      </w:r>
      <w:r w:rsidRPr="008D6152">
        <w:rPr>
          <w:b/>
        </w:rPr>
        <w:t>Комитет</w:t>
      </w:r>
      <w:r>
        <w:rPr>
          <w:b/>
        </w:rPr>
        <w:t xml:space="preserve"> просит государство-участник в течение двух лет предост</w:t>
      </w:r>
      <w:r>
        <w:rPr>
          <w:b/>
        </w:rPr>
        <w:t>а</w:t>
      </w:r>
      <w:r>
        <w:rPr>
          <w:b/>
        </w:rPr>
        <w:t>вить письменную информацию о мерах, принятых для выполнения рек</w:t>
      </w:r>
      <w:r>
        <w:rPr>
          <w:b/>
        </w:rPr>
        <w:t>о</w:t>
      </w:r>
      <w:r>
        <w:rPr>
          <w:b/>
        </w:rPr>
        <w:t>мендаций, указанных в пунктах 21 и 41 выше. Комитет также просит гос</w:t>
      </w:r>
      <w:r>
        <w:rPr>
          <w:b/>
        </w:rPr>
        <w:t>у</w:t>
      </w:r>
      <w:r>
        <w:rPr>
          <w:b/>
        </w:rPr>
        <w:t>дарство-участник рассмотреть возможность подачи просьбы об оказании технической помощи и содействия, включая предоставление консульт</w:t>
      </w:r>
      <w:r>
        <w:rPr>
          <w:b/>
        </w:rPr>
        <w:t>а</w:t>
      </w:r>
      <w:r>
        <w:rPr>
          <w:b/>
        </w:rPr>
        <w:t>тивных услуг, если это необходимо и тогда, когда требуется, в целях в</w:t>
      </w:r>
      <w:r>
        <w:rPr>
          <w:b/>
        </w:rPr>
        <w:t>ы</w:t>
      </w:r>
      <w:r>
        <w:rPr>
          <w:b/>
        </w:rPr>
        <w:t>полнения указанных выше рекомендаций.</w:t>
      </w:r>
    </w:p>
    <w:p w:rsidR="00572464" w:rsidRPr="008D6152" w:rsidRDefault="00572464" w:rsidP="00572464">
      <w:pPr>
        <w:pStyle w:val="SingleTxt"/>
        <w:spacing w:after="0" w:line="120" w:lineRule="exact"/>
        <w:rPr>
          <w:b/>
          <w:sz w:val="10"/>
        </w:rPr>
      </w:pPr>
    </w:p>
    <w:p w:rsidR="00572464" w:rsidRDefault="00572464" w:rsidP="0057246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Сроки представления следующего доклада</w:t>
      </w:r>
    </w:p>
    <w:p w:rsidR="00572464" w:rsidRPr="008D6152" w:rsidRDefault="00572464" w:rsidP="00572464">
      <w:pPr>
        <w:pStyle w:val="SingleTxt"/>
        <w:spacing w:after="0" w:line="120" w:lineRule="exact"/>
        <w:rPr>
          <w:sz w:val="10"/>
        </w:rPr>
      </w:pPr>
    </w:p>
    <w:p w:rsidR="00572464" w:rsidRDefault="00572464" w:rsidP="00572464">
      <w:pPr>
        <w:pStyle w:val="SingleTxt"/>
        <w:rPr>
          <w:b/>
        </w:rPr>
      </w:pPr>
      <w:r>
        <w:t>55.</w:t>
      </w:r>
      <w:r>
        <w:tab/>
      </w:r>
      <w:r>
        <w:rPr>
          <w:b/>
        </w:rPr>
        <w:t>Комитет просит государство-участник отреагировать на озабоченн</w:t>
      </w:r>
      <w:r>
        <w:rPr>
          <w:b/>
        </w:rPr>
        <w:t>о</w:t>
      </w:r>
      <w:r>
        <w:rPr>
          <w:b/>
        </w:rPr>
        <w:t>сти, указанные в настоящих заключительных замечаниях, представив о</w:t>
      </w:r>
      <w:r>
        <w:rPr>
          <w:b/>
        </w:rPr>
        <w:t>т</w:t>
      </w:r>
      <w:r>
        <w:rPr>
          <w:b/>
        </w:rPr>
        <w:t>веты в своем следующем докладе в соответствии со статьей 18 Конвенции. Комитет предлагает государству-участнику представить свой восьмой и девятый пери</w:t>
      </w:r>
      <w:r>
        <w:rPr>
          <w:b/>
        </w:rPr>
        <w:t>о</w:t>
      </w:r>
      <w:r>
        <w:rPr>
          <w:b/>
        </w:rPr>
        <w:t>дические доклады в июле 2013 года.</w:t>
      </w:r>
    </w:p>
    <w:p w:rsidR="00572464" w:rsidRPr="00572464" w:rsidRDefault="00572464" w:rsidP="00572464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7" style="position:absolute;left:0;text-align:left;z-index:1" from="210.2pt,30pt" to="282.2pt,30pt" strokeweight=".25pt"/>
        </w:pict>
      </w:r>
    </w:p>
    <w:p w:rsidR="00A46E09" w:rsidRDefault="00A46E09" w:rsidP="00A46E09">
      <w:pPr>
        <w:pStyle w:val="SingleTxt"/>
      </w:pPr>
    </w:p>
    <w:p w:rsidR="00B46D7A" w:rsidRPr="00BC6454" w:rsidRDefault="00B46D7A" w:rsidP="006A4C16">
      <w:pPr>
        <w:pStyle w:val="SingleTxt"/>
      </w:pPr>
    </w:p>
    <w:sectPr w:rsidR="00B46D7A" w:rsidRPr="00BC6454" w:rsidSect="008B7EC8"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8-11-26T11:53:00Z" w:initials="Start">
    <w:p w:rsidR="008216A4" w:rsidRPr="008B7EC8" w:rsidRDefault="008216A4">
      <w:pPr>
        <w:pStyle w:val="CommentText"/>
        <w:rPr>
          <w:lang w:val="en-US"/>
        </w:rPr>
      </w:pPr>
      <w:r>
        <w:fldChar w:fldCharType="begin"/>
      </w:r>
      <w:r w:rsidRPr="008B7EC8">
        <w:rPr>
          <w:rStyle w:val="CommentReference"/>
          <w:lang w:val="en-US"/>
        </w:rPr>
        <w:instrText xml:space="preserve"> </w:instrText>
      </w:r>
      <w:r w:rsidRPr="008B7EC8">
        <w:rPr>
          <w:lang w:val="en-US"/>
        </w:rPr>
        <w:instrText>PAGE \# "'Page: '#'</w:instrText>
      </w:r>
      <w:r w:rsidRPr="008B7EC8">
        <w:rPr>
          <w:lang w:val="en-US"/>
        </w:rPr>
        <w:br/>
        <w:instrText>'"</w:instrText>
      </w:r>
      <w:r w:rsidRPr="008B7EC8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8B7EC8">
        <w:rPr>
          <w:lang w:val="en-US"/>
        </w:rPr>
        <w:t>&lt;&lt;ODS JOB NO&gt;&gt;N0860339R&lt;&lt;ODS JOB NO&gt;&gt;</w:t>
      </w:r>
    </w:p>
    <w:p w:rsidR="008216A4" w:rsidRPr="008B7EC8" w:rsidRDefault="008216A4">
      <w:pPr>
        <w:pStyle w:val="CommentText"/>
        <w:rPr>
          <w:lang w:val="en-US"/>
        </w:rPr>
      </w:pPr>
      <w:r w:rsidRPr="008B7EC8">
        <w:rPr>
          <w:lang w:val="en-US"/>
        </w:rPr>
        <w:t>&lt;&lt;ODS DOC SYMBOL1&gt;&gt;CEDAW/C/PRT/CO/7&lt;&lt;ODS DOC SYMBOL1&gt;&gt;</w:t>
      </w:r>
    </w:p>
    <w:p w:rsidR="008216A4" w:rsidRPr="008B7EC8" w:rsidRDefault="008216A4">
      <w:pPr>
        <w:pStyle w:val="CommentText"/>
        <w:rPr>
          <w:lang w:val="en-US"/>
        </w:rPr>
      </w:pPr>
      <w:r w:rsidRPr="008B7EC8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2FD2" w:rsidRPr="00CD0E57" w:rsidRDefault="00DA2FD2" w:rsidP="006A4C16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separator/>
      </w:r>
    </w:p>
  </w:endnote>
  <w:endnote w:type="continuationSeparator" w:id="0">
    <w:p w:rsidR="00DA2FD2" w:rsidRPr="00CD0E57" w:rsidRDefault="00DA2FD2" w:rsidP="006A4C16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8216A4" w:rsidTr="006A4C16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8216A4" w:rsidRPr="006A4C16" w:rsidRDefault="008216A4" w:rsidP="006A4C16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025596">
            <w:t>2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8216A4" w:rsidRPr="006A4C16" w:rsidRDefault="008216A4" w:rsidP="006A4C16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025596">
            <w:rPr>
              <w:b w:val="0"/>
              <w:sz w:val="14"/>
            </w:rPr>
            <w:t>08-60339</w:t>
          </w:r>
          <w:r>
            <w:rPr>
              <w:b w:val="0"/>
              <w:sz w:val="14"/>
            </w:rPr>
            <w:fldChar w:fldCharType="end"/>
          </w:r>
        </w:p>
      </w:tc>
    </w:tr>
  </w:tbl>
  <w:p w:rsidR="008216A4" w:rsidRPr="006A4C16" w:rsidRDefault="008216A4" w:rsidP="006A4C16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8216A4" w:rsidTr="006A4C16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8216A4" w:rsidRPr="006A4C16" w:rsidRDefault="008216A4" w:rsidP="006A4C16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025596">
            <w:rPr>
              <w:b w:val="0"/>
              <w:sz w:val="14"/>
            </w:rPr>
            <w:t>08-60339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8216A4" w:rsidRPr="006A4C16" w:rsidRDefault="008216A4" w:rsidP="006A4C16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025596">
            <w:t>13</w:t>
          </w:r>
          <w:r>
            <w:fldChar w:fldCharType="end"/>
          </w:r>
        </w:p>
      </w:tc>
    </w:tr>
  </w:tbl>
  <w:p w:rsidR="008216A4" w:rsidRPr="006A4C16" w:rsidRDefault="008216A4" w:rsidP="006A4C16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6A4" w:rsidRDefault="008216A4">
    <w:pPr>
      <w:pStyle w:val="Footer"/>
    </w:pPr>
  </w:p>
  <w:p w:rsidR="008216A4" w:rsidRDefault="008216A4" w:rsidP="006A4C16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 w:rsidR="00025596">
      <w:rPr>
        <w:b w:val="0"/>
        <w:sz w:val="20"/>
      </w:rPr>
      <w:t>08-60339 (R)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261108    261108</w:t>
    </w:r>
  </w:p>
  <w:p w:rsidR="008216A4" w:rsidRPr="006A4C16" w:rsidRDefault="008216A4" w:rsidP="006A4C16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 w:rsidR="00025596">
      <w:rPr>
        <w:rFonts w:ascii="Barcode 3 of 9 by request" w:hAnsi="Barcode 3 of 9 by request"/>
        <w:b w:val="0"/>
        <w:sz w:val="24"/>
      </w:rPr>
      <w:t>*0860339*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2FD2" w:rsidRPr="00572464" w:rsidRDefault="00DA2FD2" w:rsidP="00572464">
      <w:pPr>
        <w:pStyle w:val="Footer"/>
        <w:spacing w:after="80"/>
        <w:ind w:left="792"/>
        <w:rPr>
          <w:sz w:val="16"/>
        </w:rPr>
      </w:pPr>
      <w:r w:rsidRPr="00572464">
        <w:rPr>
          <w:sz w:val="16"/>
        </w:rPr>
        <w:t>__________________</w:t>
      </w:r>
    </w:p>
  </w:footnote>
  <w:footnote w:type="continuationSeparator" w:id="0">
    <w:p w:rsidR="00DA2FD2" w:rsidRPr="00572464" w:rsidRDefault="00DA2FD2" w:rsidP="00572464">
      <w:pPr>
        <w:pStyle w:val="Footer"/>
        <w:spacing w:after="80"/>
        <w:ind w:left="792"/>
        <w:rPr>
          <w:sz w:val="16"/>
        </w:rPr>
      </w:pPr>
      <w:r w:rsidRPr="00572464">
        <w:rPr>
          <w:sz w:val="16"/>
        </w:rPr>
        <w:t>__________________</w:t>
      </w:r>
    </w:p>
  </w:footnote>
  <w:footnote w:id="1">
    <w:p w:rsidR="008216A4" w:rsidRDefault="008216A4" w:rsidP="00572464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</w:r>
      <w:r w:rsidRPr="00114544">
        <w:t>Международный пакт об экономических, социальных и культурных правах</w:t>
      </w:r>
      <w:r>
        <w:t>;</w:t>
      </w:r>
      <w:r w:rsidRPr="00114544">
        <w:t xml:space="preserve"> Международный пакт о гражданских и политических правах</w:t>
      </w:r>
      <w:r>
        <w:t>; Международная конвенция о </w:t>
      </w:r>
      <w:r w:rsidRPr="00114544">
        <w:t>ликвидации всех форм расовой дискриминации</w:t>
      </w:r>
      <w:r>
        <w:t xml:space="preserve">; Конвенция о ликвидации всех форм дискриминации в отношении женщин; </w:t>
      </w:r>
      <w:r w:rsidRPr="00114544">
        <w:t>Конвенция против пыток и других жестоких, бесчеловечных или унижающих достоинство видов обращения и наказания</w:t>
      </w:r>
      <w:r>
        <w:t>; Конвенция о </w:t>
      </w:r>
      <w:r w:rsidRPr="00114544">
        <w:t>правах ребенка</w:t>
      </w:r>
      <w:r>
        <w:t>;</w:t>
      </w:r>
      <w:r w:rsidRPr="00114544">
        <w:t xml:space="preserve"> Международная конвенция о защите прав всех трудящихс</w:t>
      </w:r>
      <w:r>
        <w:t>я-мигрантов и членов их семей; Конвенция о правах инвалидов; и Международная конвенция для защиты всех лиц от насильственных исчезновений</w:t>
      </w:r>
      <w:r w:rsidRPr="00114544"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8216A4" w:rsidTr="006A4C16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8216A4" w:rsidRPr="006A4C16" w:rsidRDefault="008216A4" w:rsidP="006A4C16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025596">
            <w:rPr>
              <w:b/>
            </w:rPr>
            <w:t>CEDAW/C/PRT/CO/7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8216A4" w:rsidRDefault="008216A4" w:rsidP="006A4C16">
          <w:pPr>
            <w:pStyle w:val="Header"/>
          </w:pPr>
        </w:p>
      </w:tc>
    </w:tr>
  </w:tbl>
  <w:p w:rsidR="008216A4" w:rsidRPr="006A4C16" w:rsidRDefault="008216A4" w:rsidP="006A4C16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8216A4" w:rsidTr="006A4C16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8216A4" w:rsidRDefault="008216A4" w:rsidP="006A4C16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8216A4" w:rsidRPr="006A4C16" w:rsidRDefault="008216A4" w:rsidP="006A4C16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025596">
            <w:rPr>
              <w:b/>
            </w:rPr>
            <w:t>CEDAW/C/PRT/CO/7</w:t>
          </w:r>
          <w:r>
            <w:rPr>
              <w:b/>
            </w:rPr>
            <w:fldChar w:fldCharType="end"/>
          </w:r>
        </w:p>
      </w:tc>
    </w:tr>
  </w:tbl>
  <w:p w:rsidR="008216A4" w:rsidRPr="006A4C16" w:rsidRDefault="008216A4" w:rsidP="006A4C16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8216A4" w:rsidTr="006A4C16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8216A4" w:rsidRPr="006A4C16" w:rsidRDefault="008216A4" w:rsidP="006A4C16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8216A4" w:rsidRDefault="008216A4" w:rsidP="006A4C16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8216A4" w:rsidRPr="006A4C16" w:rsidRDefault="008216A4" w:rsidP="006A4C16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/C/PRT/CO/7</w:t>
          </w:r>
        </w:p>
      </w:tc>
    </w:tr>
    <w:tr w:rsidR="008216A4" w:rsidRPr="008B7EC8" w:rsidTr="006A4C16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8216A4" w:rsidRDefault="008216A4" w:rsidP="006A4C16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8216A4" w:rsidRPr="006A4C16" w:rsidRDefault="008216A4" w:rsidP="006A4C16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8216A4" w:rsidRPr="006A4C16" w:rsidRDefault="008216A4" w:rsidP="006A4C16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8216A4" w:rsidRPr="008B7EC8" w:rsidRDefault="008216A4" w:rsidP="006A4C16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8216A4" w:rsidRPr="008B7EC8" w:rsidRDefault="008216A4" w:rsidP="006A4C16">
          <w:pPr>
            <w:spacing w:before="240"/>
            <w:rPr>
              <w:lang w:val="en-US"/>
            </w:rPr>
          </w:pPr>
          <w:r w:rsidRPr="008B7EC8">
            <w:rPr>
              <w:lang w:val="en-US"/>
            </w:rPr>
            <w:t>Distr.: General</w:t>
          </w:r>
        </w:p>
        <w:p w:rsidR="008216A4" w:rsidRPr="008B7EC8" w:rsidRDefault="008216A4" w:rsidP="006A4C16">
          <w:pPr>
            <w:rPr>
              <w:lang w:val="en-US"/>
            </w:rPr>
          </w:pPr>
          <w:r w:rsidRPr="008B7EC8">
            <w:rPr>
              <w:lang w:val="en-US"/>
            </w:rPr>
            <w:t>7 November 2008</w:t>
          </w:r>
        </w:p>
        <w:p w:rsidR="008216A4" w:rsidRPr="008B7EC8" w:rsidRDefault="008216A4" w:rsidP="006A4C16">
          <w:pPr>
            <w:rPr>
              <w:lang w:val="en-US"/>
            </w:rPr>
          </w:pPr>
          <w:r w:rsidRPr="008B7EC8">
            <w:rPr>
              <w:lang w:val="en-US"/>
            </w:rPr>
            <w:t>Russian</w:t>
          </w:r>
        </w:p>
        <w:p w:rsidR="008216A4" w:rsidRPr="008B7EC8" w:rsidRDefault="008216A4" w:rsidP="006A4C16">
          <w:pPr>
            <w:rPr>
              <w:lang w:val="en-US"/>
            </w:rPr>
          </w:pPr>
          <w:r w:rsidRPr="008B7EC8">
            <w:rPr>
              <w:lang w:val="en-US"/>
            </w:rPr>
            <w:t>Original: English</w:t>
          </w:r>
        </w:p>
      </w:tc>
    </w:tr>
  </w:tbl>
  <w:p w:rsidR="008216A4" w:rsidRPr="006A4C16" w:rsidRDefault="008216A4" w:rsidP="006A4C16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860339*"/>
    <w:docVar w:name="CreationDt" w:val="26/11/2008 11:53:00"/>
    <w:docVar w:name="DocCategory" w:val="Doc"/>
    <w:docVar w:name="DocType" w:val="Final"/>
    <w:docVar w:name="FooterJN" w:val="08-60339"/>
    <w:docVar w:name="jobn" w:val="08-60339 (R)"/>
    <w:docVar w:name="jobnDT" w:val="08-60339 (R)   261108"/>
    <w:docVar w:name="jobnDTDT" w:val="08-60339 (R)   261108   261108"/>
    <w:docVar w:name="JobNo" w:val="0860339R"/>
    <w:docVar w:name="OandT" w:val="Malik"/>
    <w:docVar w:name="sss1" w:val="CEDAW/C/PRT/CO/7"/>
    <w:docVar w:name="sss2" w:val="-"/>
    <w:docVar w:name="Symbol1" w:val="CEDAW/C/PRT/CO/7"/>
    <w:docVar w:name="Symbol2" w:val="-"/>
  </w:docVars>
  <w:rsids>
    <w:rsidRoot w:val="00332604"/>
    <w:rsid w:val="000121EB"/>
    <w:rsid w:val="00017369"/>
    <w:rsid w:val="00025596"/>
    <w:rsid w:val="000453DA"/>
    <w:rsid w:val="000456EE"/>
    <w:rsid w:val="00051525"/>
    <w:rsid w:val="00067768"/>
    <w:rsid w:val="00086C68"/>
    <w:rsid w:val="00094451"/>
    <w:rsid w:val="000D4332"/>
    <w:rsid w:val="000E22D8"/>
    <w:rsid w:val="000E5AE4"/>
    <w:rsid w:val="0010004F"/>
    <w:rsid w:val="00101C22"/>
    <w:rsid w:val="001107C6"/>
    <w:rsid w:val="001117C6"/>
    <w:rsid w:val="0011681A"/>
    <w:rsid w:val="0012286E"/>
    <w:rsid w:val="00124792"/>
    <w:rsid w:val="00137928"/>
    <w:rsid w:val="00153F7F"/>
    <w:rsid w:val="0015549A"/>
    <w:rsid w:val="00162122"/>
    <w:rsid w:val="001663A4"/>
    <w:rsid w:val="00187070"/>
    <w:rsid w:val="001907AF"/>
    <w:rsid w:val="00190B0F"/>
    <w:rsid w:val="00194D77"/>
    <w:rsid w:val="001A0224"/>
    <w:rsid w:val="001B4B9E"/>
    <w:rsid w:val="001B78EB"/>
    <w:rsid w:val="001C07B7"/>
    <w:rsid w:val="001D1AAB"/>
    <w:rsid w:val="001E0D73"/>
    <w:rsid w:val="001E2245"/>
    <w:rsid w:val="001E549D"/>
    <w:rsid w:val="002063C7"/>
    <w:rsid w:val="00206D99"/>
    <w:rsid w:val="00224617"/>
    <w:rsid w:val="002300BF"/>
    <w:rsid w:val="00252F1F"/>
    <w:rsid w:val="0026033B"/>
    <w:rsid w:val="00263747"/>
    <w:rsid w:val="0027035E"/>
    <w:rsid w:val="00273D16"/>
    <w:rsid w:val="00295953"/>
    <w:rsid w:val="002A529E"/>
    <w:rsid w:val="002B7B47"/>
    <w:rsid w:val="00301FA0"/>
    <w:rsid w:val="00322BEE"/>
    <w:rsid w:val="00323640"/>
    <w:rsid w:val="00324CF9"/>
    <w:rsid w:val="00332604"/>
    <w:rsid w:val="00334763"/>
    <w:rsid w:val="00340AEC"/>
    <w:rsid w:val="00342A7A"/>
    <w:rsid w:val="003439DF"/>
    <w:rsid w:val="00350BA4"/>
    <w:rsid w:val="003546B2"/>
    <w:rsid w:val="003575F3"/>
    <w:rsid w:val="0036225D"/>
    <w:rsid w:val="003723B7"/>
    <w:rsid w:val="00385C15"/>
    <w:rsid w:val="003967E4"/>
    <w:rsid w:val="003B41AA"/>
    <w:rsid w:val="003C543A"/>
    <w:rsid w:val="003C5DC2"/>
    <w:rsid w:val="003F2AAD"/>
    <w:rsid w:val="0040710C"/>
    <w:rsid w:val="004106FC"/>
    <w:rsid w:val="00412514"/>
    <w:rsid w:val="004238B0"/>
    <w:rsid w:val="00425121"/>
    <w:rsid w:val="00426C2A"/>
    <w:rsid w:val="00427059"/>
    <w:rsid w:val="00450ABB"/>
    <w:rsid w:val="0045465A"/>
    <w:rsid w:val="00465704"/>
    <w:rsid w:val="00480A82"/>
    <w:rsid w:val="0049561B"/>
    <w:rsid w:val="004A1458"/>
    <w:rsid w:val="004B3EAA"/>
    <w:rsid w:val="004C1CDE"/>
    <w:rsid w:val="004D5D59"/>
    <w:rsid w:val="004D67BC"/>
    <w:rsid w:val="004E1B63"/>
    <w:rsid w:val="004E2D79"/>
    <w:rsid w:val="004E2F73"/>
    <w:rsid w:val="004E7281"/>
    <w:rsid w:val="004F3452"/>
    <w:rsid w:val="00511165"/>
    <w:rsid w:val="00525B01"/>
    <w:rsid w:val="00525C54"/>
    <w:rsid w:val="00541410"/>
    <w:rsid w:val="00543171"/>
    <w:rsid w:val="005447CB"/>
    <w:rsid w:val="0055246B"/>
    <w:rsid w:val="00554D90"/>
    <w:rsid w:val="0056278A"/>
    <w:rsid w:val="00571248"/>
    <w:rsid w:val="00572464"/>
    <w:rsid w:val="005A3562"/>
    <w:rsid w:val="005A3C68"/>
    <w:rsid w:val="005C0A7D"/>
    <w:rsid w:val="005C1AB0"/>
    <w:rsid w:val="005C45D1"/>
    <w:rsid w:val="005E0023"/>
    <w:rsid w:val="005F415D"/>
    <w:rsid w:val="005F685C"/>
    <w:rsid w:val="00602143"/>
    <w:rsid w:val="00615153"/>
    <w:rsid w:val="006176BE"/>
    <w:rsid w:val="00632D0B"/>
    <w:rsid w:val="00636167"/>
    <w:rsid w:val="006373F3"/>
    <w:rsid w:val="00645513"/>
    <w:rsid w:val="00656FF1"/>
    <w:rsid w:val="00663E67"/>
    <w:rsid w:val="006A4C16"/>
    <w:rsid w:val="006A70C8"/>
    <w:rsid w:val="006E57BD"/>
    <w:rsid w:val="006F23E6"/>
    <w:rsid w:val="006F365F"/>
    <w:rsid w:val="00701E0E"/>
    <w:rsid w:val="00717EBB"/>
    <w:rsid w:val="007211BA"/>
    <w:rsid w:val="007529E4"/>
    <w:rsid w:val="0077752C"/>
    <w:rsid w:val="00777664"/>
    <w:rsid w:val="007807F7"/>
    <w:rsid w:val="00785467"/>
    <w:rsid w:val="007A7D19"/>
    <w:rsid w:val="007D0821"/>
    <w:rsid w:val="007D7973"/>
    <w:rsid w:val="007E2B96"/>
    <w:rsid w:val="008014B4"/>
    <w:rsid w:val="00801F92"/>
    <w:rsid w:val="00807207"/>
    <w:rsid w:val="00814840"/>
    <w:rsid w:val="008216A4"/>
    <w:rsid w:val="0082546D"/>
    <w:rsid w:val="00825D6F"/>
    <w:rsid w:val="00842CEF"/>
    <w:rsid w:val="0084598D"/>
    <w:rsid w:val="00864B77"/>
    <w:rsid w:val="00871EEE"/>
    <w:rsid w:val="00882568"/>
    <w:rsid w:val="00890728"/>
    <w:rsid w:val="008A267B"/>
    <w:rsid w:val="008A2A07"/>
    <w:rsid w:val="008B1543"/>
    <w:rsid w:val="008B7EC8"/>
    <w:rsid w:val="008D20C2"/>
    <w:rsid w:val="008D2173"/>
    <w:rsid w:val="008F21B6"/>
    <w:rsid w:val="0091632F"/>
    <w:rsid w:val="00920724"/>
    <w:rsid w:val="00927EEA"/>
    <w:rsid w:val="00944E74"/>
    <w:rsid w:val="00956090"/>
    <w:rsid w:val="00960D80"/>
    <w:rsid w:val="00971431"/>
    <w:rsid w:val="00981D86"/>
    <w:rsid w:val="009A4712"/>
    <w:rsid w:val="009B1853"/>
    <w:rsid w:val="009B3F4B"/>
    <w:rsid w:val="009C1519"/>
    <w:rsid w:val="009C5D0D"/>
    <w:rsid w:val="009D5AA3"/>
    <w:rsid w:val="009D76A8"/>
    <w:rsid w:val="009E7068"/>
    <w:rsid w:val="009F64BE"/>
    <w:rsid w:val="00A25540"/>
    <w:rsid w:val="00A46E09"/>
    <w:rsid w:val="00A66744"/>
    <w:rsid w:val="00A66F3C"/>
    <w:rsid w:val="00AB20FA"/>
    <w:rsid w:val="00AB749A"/>
    <w:rsid w:val="00AC27C8"/>
    <w:rsid w:val="00AC4CCE"/>
    <w:rsid w:val="00AF046A"/>
    <w:rsid w:val="00AF4CCE"/>
    <w:rsid w:val="00B10627"/>
    <w:rsid w:val="00B33B92"/>
    <w:rsid w:val="00B37093"/>
    <w:rsid w:val="00B44850"/>
    <w:rsid w:val="00B46D7A"/>
    <w:rsid w:val="00B50A04"/>
    <w:rsid w:val="00B53281"/>
    <w:rsid w:val="00B742FC"/>
    <w:rsid w:val="00B83FFC"/>
    <w:rsid w:val="00B93D7B"/>
    <w:rsid w:val="00BA6CEF"/>
    <w:rsid w:val="00BB39DF"/>
    <w:rsid w:val="00BB592C"/>
    <w:rsid w:val="00BC6454"/>
    <w:rsid w:val="00BD1023"/>
    <w:rsid w:val="00BD2395"/>
    <w:rsid w:val="00BD5105"/>
    <w:rsid w:val="00BE732F"/>
    <w:rsid w:val="00BE735B"/>
    <w:rsid w:val="00C00F56"/>
    <w:rsid w:val="00C22F31"/>
    <w:rsid w:val="00C323D9"/>
    <w:rsid w:val="00C3589B"/>
    <w:rsid w:val="00C36C3D"/>
    <w:rsid w:val="00C4049B"/>
    <w:rsid w:val="00C574BC"/>
    <w:rsid w:val="00C62474"/>
    <w:rsid w:val="00C62D32"/>
    <w:rsid w:val="00C67515"/>
    <w:rsid w:val="00C67968"/>
    <w:rsid w:val="00C74A64"/>
    <w:rsid w:val="00C91290"/>
    <w:rsid w:val="00C96A61"/>
    <w:rsid w:val="00CA13D0"/>
    <w:rsid w:val="00CA5356"/>
    <w:rsid w:val="00CB63B3"/>
    <w:rsid w:val="00CD1F13"/>
    <w:rsid w:val="00CE23C8"/>
    <w:rsid w:val="00CE57D7"/>
    <w:rsid w:val="00CE5881"/>
    <w:rsid w:val="00CF623C"/>
    <w:rsid w:val="00D06046"/>
    <w:rsid w:val="00D06B8D"/>
    <w:rsid w:val="00D30806"/>
    <w:rsid w:val="00D463F0"/>
    <w:rsid w:val="00D47558"/>
    <w:rsid w:val="00D5676A"/>
    <w:rsid w:val="00D60737"/>
    <w:rsid w:val="00D620B2"/>
    <w:rsid w:val="00D62FD0"/>
    <w:rsid w:val="00D66C34"/>
    <w:rsid w:val="00D70633"/>
    <w:rsid w:val="00D91718"/>
    <w:rsid w:val="00D932CB"/>
    <w:rsid w:val="00D95BEC"/>
    <w:rsid w:val="00D95CBB"/>
    <w:rsid w:val="00D96620"/>
    <w:rsid w:val="00DA2FD2"/>
    <w:rsid w:val="00DA5F52"/>
    <w:rsid w:val="00DA666E"/>
    <w:rsid w:val="00DB699A"/>
    <w:rsid w:val="00DC24D3"/>
    <w:rsid w:val="00DC32E5"/>
    <w:rsid w:val="00DC4696"/>
    <w:rsid w:val="00DE5E5D"/>
    <w:rsid w:val="00DF1785"/>
    <w:rsid w:val="00E05593"/>
    <w:rsid w:val="00E3468B"/>
    <w:rsid w:val="00E45B2C"/>
    <w:rsid w:val="00E54D9D"/>
    <w:rsid w:val="00E6707A"/>
    <w:rsid w:val="00E825E7"/>
    <w:rsid w:val="00E840BA"/>
    <w:rsid w:val="00E9069B"/>
    <w:rsid w:val="00EA2334"/>
    <w:rsid w:val="00EB05F9"/>
    <w:rsid w:val="00EB451F"/>
    <w:rsid w:val="00EC0362"/>
    <w:rsid w:val="00EC4F9E"/>
    <w:rsid w:val="00EC55FB"/>
    <w:rsid w:val="00F01AD0"/>
    <w:rsid w:val="00F1582B"/>
    <w:rsid w:val="00F219A2"/>
    <w:rsid w:val="00F24A3B"/>
    <w:rsid w:val="00F32208"/>
    <w:rsid w:val="00F34ED6"/>
    <w:rsid w:val="00F409BE"/>
    <w:rsid w:val="00F4347F"/>
    <w:rsid w:val="00F91203"/>
    <w:rsid w:val="00FA0AC9"/>
    <w:rsid w:val="00FA475C"/>
    <w:rsid w:val="00FB6F38"/>
    <w:rsid w:val="00FC49A2"/>
    <w:rsid w:val="00FC6CE4"/>
    <w:rsid w:val="00FD3C21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6A4C16"/>
  </w:style>
  <w:style w:type="paragraph" w:styleId="CommentSubject">
    <w:name w:val="annotation subject"/>
    <w:basedOn w:val="CommentText"/>
    <w:next w:val="CommentText"/>
    <w:semiHidden/>
    <w:rsid w:val="006A4C1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</TotalTime>
  <Pages>1</Pages>
  <Words>4818</Words>
  <Characters>33779</Characters>
  <Application>Microsoft Office Word</Application>
  <DocSecurity>4</DocSecurity>
  <Lines>662</Lines>
  <Paragraphs>92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38505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Maria Malik</dc:creator>
  <cp:keywords/>
  <dc:description/>
  <cp:lastModifiedBy>OF</cp:lastModifiedBy>
  <cp:revision>3</cp:revision>
  <cp:lastPrinted>2008-11-26T16:28:00Z</cp:lastPrinted>
  <dcterms:created xsi:type="dcterms:W3CDTF">2008-11-26T16:28:00Z</dcterms:created>
  <dcterms:modified xsi:type="dcterms:W3CDTF">2008-11-26T16:34:00Z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0860339</vt:lpwstr>
  </property>
  <property fmtid="{D5CDD505-2E9C-101B-9397-08002B2CF9AE}" pid="3" name="Symbol1">
    <vt:lpwstr>CEDAW/C/PRT/CO/7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14</vt:lpwstr>
  </property>
  <property fmtid="{D5CDD505-2E9C-101B-9397-08002B2CF9AE}" pid="8" name="Operator">
    <vt:lpwstr>Филиппова</vt:lpwstr>
  </property>
</Properties>
</file>