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140A8" w:rsidRPr="004739F8" w:rsidTr="00F07A8E">
        <w:trPr>
          <w:cantSplit/>
          <w:trHeight w:hRule="exact" w:val="851"/>
        </w:trPr>
        <w:tc>
          <w:tcPr>
            <w:tcW w:w="1276" w:type="dxa"/>
            <w:tcBorders>
              <w:top w:val="nil"/>
              <w:left w:val="nil"/>
              <w:bottom w:val="single" w:sz="4" w:space="0" w:color="auto"/>
              <w:right w:val="nil"/>
            </w:tcBorders>
            <w:vAlign w:val="bottom"/>
          </w:tcPr>
          <w:p w:rsidR="009140A8" w:rsidRPr="004739F8" w:rsidRDefault="009140A8" w:rsidP="004C6B62">
            <w:pPr>
              <w:pStyle w:val="SingleTxtG"/>
              <w:ind w:left="0"/>
              <w:rPr>
                <w:lang w:val="fr-FR"/>
              </w:rPr>
            </w:pPr>
          </w:p>
        </w:tc>
        <w:tc>
          <w:tcPr>
            <w:tcW w:w="2268" w:type="dxa"/>
            <w:tcBorders>
              <w:top w:val="nil"/>
              <w:left w:val="nil"/>
              <w:bottom w:val="single" w:sz="4" w:space="0" w:color="auto"/>
              <w:right w:val="nil"/>
            </w:tcBorders>
            <w:vAlign w:val="bottom"/>
          </w:tcPr>
          <w:p w:rsidR="009140A8" w:rsidRPr="004739F8" w:rsidRDefault="009140A8" w:rsidP="009140A8">
            <w:pPr>
              <w:spacing w:after="80" w:line="300" w:lineRule="exact"/>
              <w:rPr>
                <w:b/>
                <w:sz w:val="24"/>
                <w:szCs w:val="24"/>
                <w:lang w:val="fr-FR"/>
              </w:rPr>
            </w:pPr>
            <w:r w:rsidRPr="004739F8">
              <w:rPr>
                <w:sz w:val="28"/>
                <w:szCs w:val="28"/>
                <w:lang w:val="fr-FR"/>
              </w:rPr>
              <w:t>Nations Unies</w:t>
            </w:r>
          </w:p>
        </w:tc>
        <w:tc>
          <w:tcPr>
            <w:tcW w:w="6095" w:type="dxa"/>
            <w:gridSpan w:val="2"/>
            <w:tcBorders>
              <w:top w:val="nil"/>
              <w:left w:val="nil"/>
              <w:bottom w:val="single" w:sz="4" w:space="0" w:color="auto"/>
              <w:right w:val="nil"/>
            </w:tcBorders>
            <w:vAlign w:val="bottom"/>
          </w:tcPr>
          <w:p w:rsidR="009140A8" w:rsidRPr="004739F8" w:rsidRDefault="009140A8" w:rsidP="009140A8">
            <w:pPr>
              <w:suppressAutoHyphens w:val="0"/>
              <w:spacing w:after="20"/>
              <w:jc w:val="right"/>
              <w:rPr>
                <w:lang w:val="fr-FR"/>
              </w:rPr>
            </w:pPr>
            <w:r w:rsidRPr="004739F8">
              <w:rPr>
                <w:sz w:val="40"/>
                <w:lang w:val="fr-FR"/>
              </w:rPr>
              <w:t>CERD</w:t>
            </w:r>
            <w:r w:rsidRPr="004739F8">
              <w:rPr>
                <w:lang w:val="fr-FR"/>
              </w:rPr>
              <w:t>/C/ALB/5-8</w:t>
            </w:r>
          </w:p>
        </w:tc>
      </w:tr>
      <w:tr w:rsidR="009140A8" w:rsidRPr="004739F8" w:rsidTr="00F07A8E">
        <w:trPr>
          <w:cantSplit/>
          <w:trHeight w:hRule="exact" w:val="2835"/>
        </w:trPr>
        <w:tc>
          <w:tcPr>
            <w:tcW w:w="1276" w:type="dxa"/>
            <w:tcBorders>
              <w:top w:val="single" w:sz="4" w:space="0" w:color="auto"/>
              <w:left w:val="nil"/>
              <w:bottom w:val="single" w:sz="12" w:space="0" w:color="auto"/>
              <w:right w:val="nil"/>
            </w:tcBorders>
          </w:tcPr>
          <w:p w:rsidR="009140A8" w:rsidRPr="004739F8" w:rsidRDefault="009140A8" w:rsidP="009140A8">
            <w:pPr>
              <w:spacing w:before="120"/>
              <w:jc w:val="center"/>
              <w:rPr>
                <w:lang w:val="fr-FR"/>
              </w:rPr>
            </w:pPr>
            <w:r w:rsidRPr="004739F8">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9140A8" w:rsidRPr="004739F8" w:rsidRDefault="009140A8" w:rsidP="009140A8">
            <w:pPr>
              <w:spacing w:before="120" w:line="380" w:lineRule="exact"/>
              <w:rPr>
                <w:b/>
                <w:sz w:val="34"/>
                <w:szCs w:val="40"/>
                <w:lang w:val="fr-FR"/>
              </w:rPr>
            </w:pPr>
            <w:r w:rsidRPr="004739F8">
              <w:rPr>
                <w:b/>
                <w:sz w:val="34"/>
                <w:szCs w:val="40"/>
                <w:lang w:val="fr-FR"/>
              </w:rPr>
              <w:t>Convention internationale sur</w:t>
            </w:r>
            <w:r w:rsidRPr="004739F8">
              <w:rPr>
                <w:b/>
                <w:sz w:val="34"/>
                <w:szCs w:val="40"/>
                <w:lang w:val="fr-FR"/>
              </w:rPr>
              <w:br/>
              <w:t>l</w:t>
            </w:r>
            <w:r w:rsidR="00F61445" w:rsidRPr="004739F8">
              <w:rPr>
                <w:b/>
                <w:sz w:val="34"/>
                <w:szCs w:val="40"/>
                <w:lang w:val="fr-FR"/>
              </w:rPr>
              <w:t>’</w:t>
            </w:r>
            <w:r w:rsidRPr="004739F8">
              <w:rPr>
                <w:b/>
                <w:sz w:val="34"/>
                <w:szCs w:val="40"/>
                <w:lang w:val="fr-FR"/>
              </w:rPr>
              <w:t>élimination de toutes les formes</w:t>
            </w:r>
            <w:r w:rsidRPr="004739F8">
              <w:rPr>
                <w:b/>
                <w:sz w:val="34"/>
                <w:szCs w:val="40"/>
                <w:lang w:val="fr-FR"/>
              </w:rPr>
              <w:br/>
              <w:t>de discrimination raciale</w:t>
            </w:r>
          </w:p>
          <w:p w:rsidR="009140A8" w:rsidRPr="004739F8" w:rsidRDefault="009140A8" w:rsidP="009140A8">
            <w:pPr>
              <w:spacing w:before="120" w:line="420" w:lineRule="exact"/>
              <w:rPr>
                <w:lang w:val="fr-FR"/>
              </w:rPr>
            </w:pPr>
          </w:p>
        </w:tc>
        <w:tc>
          <w:tcPr>
            <w:tcW w:w="2835" w:type="dxa"/>
            <w:tcBorders>
              <w:top w:val="single" w:sz="4" w:space="0" w:color="auto"/>
              <w:left w:val="nil"/>
              <w:bottom w:val="single" w:sz="12" w:space="0" w:color="auto"/>
              <w:right w:val="nil"/>
            </w:tcBorders>
          </w:tcPr>
          <w:p w:rsidR="009140A8" w:rsidRPr="004739F8" w:rsidRDefault="009140A8" w:rsidP="009140A8">
            <w:pPr>
              <w:suppressAutoHyphens w:val="0"/>
              <w:spacing w:before="240" w:line="240" w:lineRule="exact"/>
              <w:rPr>
                <w:lang w:val="fr-FR"/>
              </w:rPr>
            </w:pPr>
            <w:r w:rsidRPr="004739F8">
              <w:rPr>
                <w:lang w:val="fr-FR"/>
              </w:rPr>
              <w:t xml:space="preserve">Distr. </w:t>
            </w:r>
            <w:r w:rsidR="00F07A8E">
              <w:rPr>
                <w:lang w:val="fr-FR"/>
              </w:rPr>
              <w:t>g</w:t>
            </w:r>
            <w:r w:rsidRPr="004739F8">
              <w:rPr>
                <w:lang w:val="fr-FR"/>
              </w:rPr>
              <w:t>énérale</w:t>
            </w:r>
          </w:p>
          <w:p w:rsidR="009140A8" w:rsidRPr="004739F8" w:rsidRDefault="009140A8" w:rsidP="009140A8">
            <w:pPr>
              <w:suppressAutoHyphens w:val="0"/>
              <w:rPr>
                <w:lang w:val="fr-FR"/>
              </w:rPr>
            </w:pPr>
            <w:r w:rsidRPr="004739F8">
              <w:rPr>
                <w:lang w:val="fr-FR"/>
              </w:rPr>
              <w:t>6 décembre 2010</w:t>
            </w:r>
          </w:p>
          <w:p w:rsidR="009140A8" w:rsidRPr="004739F8" w:rsidRDefault="00F07A8E" w:rsidP="009140A8">
            <w:pPr>
              <w:suppressAutoHyphens w:val="0"/>
              <w:rPr>
                <w:lang w:val="fr-FR"/>
              </w:rPr>
            </w:pPr>
            <w:r>
              <w:rPr>
                <w:lang w:val="fr-FR"/>
              </w:rPr>
              <w:t>Français</w:t>
            </w:r>
          </w:p>
          <w:p w:rsidR="009140A8" w:rsidRPr="004739F8" w:rsidRDefault="009140A8" w:rsidP="009140A8">
            <w:pPr>
              <w:suppressAutoHyphens w:val="0"/>
              <w:rPr>
                <w:lang w:val="fr-FR"/>
              </w:rPr>
            </w:pPr>
            <w:r w:rsidRPr="004739F8">
              <w:rPr>
                <w:lang w:val="fr-FR"/>
              </w:rPr>
              <w:t>Original: anglais</w:t>
            </w:r>
          </w:p>
        </w:tc>
      </w:tr>
    </w:tbl>
    <w:p w:rsidR="009140A8" w:rsidRPr="004739F8" w:rsidRDefault="009140A8" w:rsidP="009140A8">
      <w:pPr>
        <w:spacing w:before="120"/>
        <w:rPr>
          <w:b/>
          <w:sz w:val="24"/>
          <w:szCs w:val="24"/>
          <w:lang w:val="fr-FR"/>
        </w:rPr>
      </w:pPr>
      <w:r w:rsidRPr="004739F8">
        <w:rPr>
          <w:b/>
          <w:sz w:val="24"/>
          <w:szCs w:val="24"/>
          <w:lang w:val="fr-FR"/>
        </w:rPr>
        <w:t>Comité pour l</w:t>
      </w:r>
      <w:r w:rsidR="00F61445" w:rsidRPr="004739F8">
        <w:rPr>
          <w:b/>
          <w:sz w:val="24"/>
          <w:szCs w:val="24"/>
          <w:lang w:val="fr-FR"/>
        </w:rPr>
        <w:t>’</w:t>
      </w:r>
      <w:r w:rsidRPr="004739F8">
        <w:rPr>
          <w:b/>
          <w:sz w:val="24"/>
          <w:szCs w:val="24"/>
          <w:lang w:val="fr-FR"/>
        </w:rPr>
        <w:t>élimination de la discrimination raciale</w:t>
      </w:r>
    </w:p>
    <w:p w:rsidR="009140A8" w:rsidRPr="004739F8" w:rsidRDefault="009140A8" w:rsidP="009140A8">
      <w:pPr>
        <w:pStyle w:val="HMG"/>
        <w:rPr>
          <w:lang w:val="fr-FR"/>
        </w:rPr>
      </w:pPr>
      <w:r w:rsidRPr="004739F8">
        <w:rPr>
          <w:lang w:val="fr-FR"/>
        </w:rPr>
        <w:tab/>
      </w:r>
      <w:r w:rsidRPr="004739F8">
        <w:rPr>
          <w:lang w:val="fr-FR"/>
        </w:rPr>
        <w:tab/>
        <w:t>Rapports présentés par les États par</w:t>
      </w:r>
      <w:r w:rsidR="003853A8" w:rsidRPr="004739F8">
        <w:rPr>
          <w:lang w:val="fr-FR"/>
        </w:rPr>
        <w:t xml:space="preserve">ties </w:t>
      </w:r>
      <w:r w:rsidR="002C0160">
        <w:rPr>
          <w:lang w:val="fr-FR"/>
        </w:rPr>
        <w:br/>
      </w:r>
      <w:r w:rsidR="003853A8" w:rsidRPr="004739F8">
        <w:rPr>
          <w:lang w:val="fr-FR"/>
        </w:rPr>
        <w:t>en application</w:t>
      </w:r>
      <w:r w:rsidRPr="004739F8">
        <w:rPr>
          <w:lang w:val="fr-FR"/>
        </w:rPr>
        <w:t xml:space="preserve"> de l</w:t>
      </w:r>
      <w:r w:rsidR="00F61445" w:rsidRPr="004739F8">
        <w:rPr>
          <w:lang w:val="fr-FR"/>
        </w:rPr>
        <w:t>’</w:t>
      </w:r>
      <w:r w:rsidRPr="004739F8">
        <w:rPr>
          <w:lang w:val="fr-FR"/>
        </w:rPr>
        <w:t>article 9 de la Convention</w:t>
      </w:r>
    </w:p>
    <w:p w:rsidR="009140A8" w:rsidRPr="004718A4" w:rsidRDefault="00623DB9" w:rsidP="009140A8">
      <w:pPr>
        <w:pStyle w:val="HChG"/>
        <w:rPr>
          <w:rStyle w:val="FootnoteReference"/>
          <w:vertAlign w:val="baseline"/>
          <w:lang w:val="fr-FR"/>
        </w:rPr>
      </w:pPr>
      <w:r w:rsidRPr="004739F8">
        <w:rPr>
          <w:lang w:val="fr-FR"/>
        </w:rPr>
        <w:tab/>
      </w:r>
      <w:r w:rsidRPr="004739F8">
        <w:rPr>
          <w:lang w:val="fr-FR"/>
        </w:rPr>
        <w:tab/>
      </w:r>
      <w:r w:rsidR="00CE6664" w:rsidRPr="004739F8">
        <w:rPr>
          <w:lang w:val="fr-FR"/>
        </w:rPr>
        <w:t>Cinquième, sixième, septième et</w:t>
      </w:r>
      <w:r w:rsidR="009140A8" w:rsidRPr="004739F8">
        <w:rPr>
          <w:lang w:val="fr-FR"/>
        </w:rPr>
        <w:t xml:space="preserve"> huitième rapports périodiques des États parties devant être remis en 2009</w:t>
      </w:r>
      <w:r w:rsidR="009140A8" w:rsidRPr="004718A4">
        <w:rPr>
          <w:rStyle w:val="FootnoteReference"/>
          <w:b w:val="0"/>
          <w:sz w:val="20"/>
          <w:vertAlign w:val="baseline"/>
          <w:lang w:val="fr-FR"/>
        </w:rPr>
        <w:footnoteReference w:customMarkFollows="1" w:id="1"/>
        <w:t>*</w:t>
      </w:r>
    </w:p>
    <w:p w:rsidR="009140A8" w:rsidRPr="004718A4" w:rsidRDefault="009140A8" w:rsidP="009140A8">
      <w:pPr>
        <w:pStyle w:val="HMG"/>
        <w:rPr>
          <w:rStyle w:val="FootnoteReference"/>
          <w:vertAlign w:val="baseline"/>
          <w:lang w:val="fr-FR"/>
        </w:rPr>
      </w:pPr>
      <w:r w:rsidRPr="004739F8">
        <w:rPr>
          <w:lang w:val="fr-FR"/>
        </w:rPr>
        <w:tab/>
      </w:r>
      <w:r w:rsidRPr="004739F8">
        <w:rPr>
          <w:lang w:val="fr-FR"/>
        </w:rPr>
        <w:tab/>
        <w:t>Albanie</w:t>
      </w:r>
      <w:r w:rsidRPr="004718A4">
        <w:rPr>
          <w:rStyle w:val="FootnoteReference"/>
          <w:b w:val="0"/>
          <w:sz w:val="20"/>
          <w:vertAlign w:val="baseline"/>
          <w:lang w:val="fr-FR"/>
        </w:rPr>
        <w:footnoteReference w:customMarkFollows="1" w:id="2"/>
        <w:t>**</w:t>
      </w:r>
    </w:p>
    <w:p w:rsidR="009140A8" w:rsidRPr="004739F8" w:rsidRDefault="009140A8" w:rsidP="009140A8">
      <w:pPr>
        <w:pStyle w:val="SingleTxtG"/>
        <w:jc w:val="right"/>
        <w:rPr>
          <w:lang w:val="fr-FR"/>
        </w:rPr>
      </w:pPr>
      <w:r w:rsidRPr="004739F8">
        <w:rPr>
          <w:lang w:val="fr-FR"/>
        </w:rPr>
        <w:t>[7 septembre 2010]</w:t>
      </w:r>
    </w:p>
    <w:p w:rsidR="009140A8" w:rsidRPr="004739F8" w:rsidRDefault="009140A8" w:rsidP="009140A8">
      <w:pPr>
        <w:spacing w:after="120"/>
        <w:rPr>
          <w:sz w:val="28"/>
          <w:lang w:val="fr-FR"/>
        </w:rPr>
      </w:pPr>
      <w:r w:rsidRPr="004739F8">
        <w:rPr>
          <w:lang w:val="fr-FR"/>
        </w:rPr>
        <w:br w:type="page"/>
      </w:r>
      <w:r w:rsidR="00327A5F" w:rsidRPr="004739F8">
        <w:rPr>
          <w:sz w:val="28"/>
          <w:lang w:val="fr-FR"/>
        </w:rPr>
        <w:t>Table des matières</w:t>
      </w:r>
    </w:p>
    <w:p w:rsidR="009140A8" w:rsidRPr="004739F8" w:rsidRDefault="009140A8" w:rsidP="009140A8">
      <w:pPr>
        <w:tabs>
          <w:tab w:val="right" w:pos="8929"/>
          <w:tab w:val="right" w:pos="9638"/>
        </w:tabs>
        <w:spacing w:after="120"/>
        <w:ind w:left="283"/>
        <w:rPr>
          <w:i/>
          <w:sz w:val="18"/>
          <w:lang w:val="fr-FR"/>
        </w:rPr>
      </w:pPr>
      <w:r w:rsidRPr="004739F8">
        <w:rPr>
          <w:i/>
          <w:sz w:val="18"/>
          <w:lang w:val="fr-FR"/>
        </w:rPr>
        <w:tab/>
        <w:t>Paragraph</w:t>
      </w:r>
      <w:r w:rsidR="00B438B5" w:rsidRPr="004739F8">
        <w:rPr>
          <w:i/>
          <w:sz w:val="18"/>
          <w:lang w:val="fr-FR"/>
        </w:rPr>
        <w:t>e</w:t>
      </w:r>
      <w:r w:rsidRPr="004739F8">
        <w:rPr>
          <w:i/>
          <w:sz w:val="18"/>
          <w:lang w:val="fr-FR"/>
        </w:rPr>
        <w:tab/>
        <w:t>Page</w:t>
      </w:r>
    </w:p>
    <w:p w:rsidR="009140A8" w:rsidRPr="004739F8" w:rsidRDefault="009140A8" w:rsidP="00004AC9">
      <w:pPr>
        <w:tabs>
          <w:tab w:val="right" w:pos="850"/>
          <w:tab w:val="left" w:pos="1134"/>
          <w:tab w:val="left" w:pos="1559"/>
          <w:tab w:val="left" w:pos="1984"/>
          <w:tab w:val="left" w:leader="dot" w:pos="7654"/>
          <w:tab w:val="right" w:pos="8929"/>
          <w:tab w:val="right" w:pos="9638"/>
        </w:tabs>
        <w:spacing w:after="120"/>
        <w:ind w:left="1128" w:hanging="1128"/>
        <w:rPr>
          <w:lang w:val="fr-FR"/>
        </w:rPr>
      </w:pPr>
      <w:r w:rsidRPr="004739F8">
        <w:rPr>
          <w:lang w:val="fr-FR"/>
        </w:rPr>
        <w:tab/>
        <w:t>I.</w:t>
      </w:r>
      <w:r w:rsidRPr="004739F8">
        <w:rPr>
          <w:lang w:val="fr-FR"/>
        </w:rPr>
        <w:tab/>
      </w:r>
      <w:r w:rsidR="00327A5F" w:rsidRPr="004739F8">
        <w:rPr>
          <w:lang w:val="fr-FR"/>
        </w:rPr>
        <w:t xml:space="preserve">Caractéristiques démographiques, économiques, sociales et culturelles </w:t>
      </w:r>
      <w:r w:rsidR="00D439E4">
        <w:rPr>
          <w:lang w:val="fr-FR"/>
        </w:rPr>
        <w:br/>
      </w:r>
      <w:r w:rsidR="00327A5F" w:rsidRPr="004739F8">
        <w:rPr>
          <w:lang w:val="fr-FR"/>
        </w:rPr>
        <w:t>de l</w:t>
      </w:r>
      <w:r w:rsidR="00F61445" w:rsidRPr="004739F8">
        <w:rPr>
          <w:lang w:val="fr-FR"/>
        </w:rPr>
        <w:t>’</w:t>
      </w:r>
      <w:r w:rsidR="00327A5F" w:rsidRPr="004739F8">
        <w:rPr>
          <w:lang w:val="fr-FR"/>
        </w:rPr>
        <w:t>Albanie</w:t>
      </w:r>
      <w:r w:rsidR="00D439E4">
        <w:rPr>
          <w:lang w:val="fr-FR"/>
        </w:rPr>
        <w:tab/>
      </w:r>
      <w:r w:rsidR="00D439E4">
        <w:rPr>
          <w:lang w:val="fr-FR"/>
        </w:rPr>
        <w:tab/>
      </w:r>
      <w:r w:rsidRPr="004739F8">
        <w:rPr>
          <w:lang w:val="fr-FR"/>
        </w:rPr>
        <w:t>1</w:t>
      </w:r>
      <w:r w:rsidR="00CA4408">
        <w:rPr>
          <w:lang w:val="fr-FR"/>
        </w:rPr>
        <w:t>–</w:t>
      </w:r>
      <w:r w:rsidRPr="004739F8">
        <w:rPr>
          <w:lang w:val="fr-FR"/>
        </w:rPr>
        <w:t>110</w:t>
      </w:r>
      <w:r w:rsidR="00D439E4">
        <w:rPr>
          <w:lang w:val="fr-FR"/>
        </w:rPr>
        <w:tab/>
      </w:r>
      <w:r w:rsidR="00004AC9">
        <w:rPr>
          <w:lang w:val="fr-FR"/>
        </w:rPr>
        <w:t>3</w:t>
      </w:r>
    </w:p>
    <w:p w:rsidR="009140A8" w:rsidRPr="004739F8" w:rsidRDefault="009140A8" w:rsidP="00E635DA">
      <w:pPr>
        <w:tabs>
          <w:tab w:val="right" w:pos="850"/>
          <w:tab w:val="left" w:pos="1100"/>
          <w:tab w:val="left" w:pos="1620"/>
          <w:tab w:val="left" w:leader="dot" w:pos="7920"/>
          <w:tab w:val="right" w:pos="8902"/>
          <w:tab w:val="right" w:pos="9611"/>
        </w:tabs>
        <w:spacing w:after="120"/>
        <w:rPr>
          <w:lang w:val="fr-FR"/>
        </w:rPr>
      </w:pPr>
      <w:r w:rsidRPr="004739F8">
        <w:rPr>
          <w:lang w:val="fr-FR"/>
        </w:rPr>
        <w:tab/>
      </w:r>
      <w:r w:rsidRPr="004739F8">
        <w:rPr>
          <w:lang w:val="fr-FR"/>
        </w:rPr>
        <w:tab/>
        <w:t>A.</w:t>
      </w:r>
      <w:r w:rsidRPr="004739F8">
        <w:rPr>
          <w:lang w:val="fr-FR"/>
        </w:rPr>
        <w:tab/>
        <w:t>Population</w:t>
      </w:r>
      <w:r w:rsidRPr="004739F8">
        <w:rPr>
          <w:lang w:val="fr-FR"/>
        </w:rPr>
        <w:tab/>
      </w:r>
      <w:r w:rsidRPr="004739F8">
        <w:rPr>
          <w:lang w:val="fr-FR"/>
        </w:rPr>
        <w:tab/>
        <w:t>1</w:t>
      </w:r>
      <w:r w:rsidR="00CA4408">
        <w:rPr>
          <w:lang w:val="fr-FR"/>
        </w:rPr>
        <w:t>–</w:t>
      </w:r>
      <w:r w:rsidRPr="004739F8">
        <w:rPr>
          <w:lang w:val="fr-FR"/>
        </w:rPr>
        <w:t>3</w:t>
      </w:r>
      <w:r w:rsidRPr="004739F8">
        <w:rPr>
          <w:lang w:val="fr-FR"/>
        </w:rPr>
        <w:tab/>
      </w:r>
      <w:r w:rsidR="00004AC9">
        <w:rPr>
          <w:lang w:val="fr-FR"/>
        </w:rPr>
        <w:t>3</w:t>
      </w:r>
    </w:p>
    <w:p w:rsidR="009140A8" w:rsidRPr="004739F8" w:rsidRDefault="00327A5F" w:rsidP="00E635DA">
      <w:pPr>
        <w:tabs>
          <w:tab w:val="right" w:pos="850"/>
          <w:tab w:val="left" w:pos="1100"/>
          <w:tab w:val="left" w:pos="1620"/>
          <w:tab w:val="left" w:leader="dot" w:pos="7920"/>
          <w:tab w:val="right" w:pos="8902"/>
          <w:tab w:val="right" w:pos="9611"/>
        </w:tabs>
        <w:spacing w:after="120"/>
        <w:rPr>
          <w:lang w:val="fr-FR"/>
        </w:rPr>
      </w:pPr>
      <w:r w:rsidRPr="004739F8">
        <w:rPr>
          <w:lang w:val="fr-FR"/>
        </w:rPr>
        <w:tab/>
      </w:r>
      <w:r w:rsidRPr="004739F8">
        <w:rPr>
          <w:lang w:val="fr-FR"/>
        </w:rPr>
        <w:tab/>
        <w:t>B.</w:t>
      </w:r>
      <w:r w:rsidRPr="004739F8">
        <w:rPr>
          <w:lang w:val="fr-FR"/>
        </w:rPr>
        <w:tab/>
        <w:t>Indicateurs sociaux, économiques et culturels</w:t>
      </w:r>
      <w:r w:rsidR="009140A8" w:rsidRPr="004739F8">
        <w:rPr>
          <w:lang w:val="fr-FR"/>
        </w:rPr>
        <w:tab/>
      </w:r>
      <w:r w:rsidR="009140A8" w:rsidRPr="004739F8">
        <w:rPr>
          <w:lang w:val="fr-FR"/>
        </w:rPr>
        <w:tab/>
        <w:t>4–47</w:t>
      </w:r>
      <w:r w:rsidR="009140A8" w:rsidRPr="004739F8">
        <w:rPr>
          <w:lang w:val="fr-FR"/>
        </w:rPr>
        <w:tab/>
      </w:r>
      <w:r w:rsidR="00004AC9">
        <w:rPr>
          <w:lang w:val="fr-FR"/>
        </w:rPr>
        <w:t>3</w:t>
      </w:r>
    </w:p>
    <w:p w:rsidR="009140A8" w:rsidRPr="004739F8" w:rsidRDefault="009140A8" w:rsidP="00E635DA">
      <w:pPr>
        <w:tabs>
          <w:tab w:val="right" w:pos="850"/>
          <w:tab w:val="left" w:pos="1100"/>
          <w:tab w:val="left" w:pos="1620"/>
          <w:tab w:val="left" w:leader="dot" w:pos="7920"/>
          <w:tab w:val="right" w:pos="8902"/>
          <w:tab w:val="right" w:pos="9611"/>
        </w:tabs>
        <w:spacing w:after="120"/>
        <w:rPr>
          <w:lang w:val="fr-FR"/>
        </w:rPr>
      </w:pPr>
      <w:r w:rsidRPr="004739F8">
        <w:rPr>
          <w:lang w:val="fr-FR"/>
        </w:rPr>
        <w:tab/>
      </w:r>
      <w:r w:rsidRPr="004739F8">
        <w:rPr>
          <w:lang w:val="fr-FR"/>
        </w:rPr>
        <w:tab/>
      </w:r>
      <w:r w:rsidR="00327A5F" w:rsidRPr="004739F8">
        <w:rPr>
          <w:lang w:val="fr-FR"/>
        </w:rPr>
        <w:t>C.</w:t>
      </w:r>
      <w:r w:rsidR="00327A5F" w:rsidRPr="004739F8">
        <w:rPr>
          <w:lang w:val="fr-FR"/>
        </w:rPr>
        <w:tab/>
        <w:t>Aperçu de la protection et de la promotion des droits de l</w:t>
      </w:r>
      <w:r w:rsidR="00F61445" w:rsidRPr="004739F8">
        <w:rPr>
          <w:lang w:val="fr-FR"/>
        </w:rPr>
        <w:t>’</w:t>
      </w:r>
      <w:r w:rsidR="00327A5F" w:rsidRPr="004739F8">
        <w:rPr>
          <w:lang w:val="fr-FR"/>
        </w:rPr>
        <w:t>homme</w:t>
      </w:r>
      <w:r w:rsidRPr="004739F8">
        <w:rPr>
          <w:lang w:val="fr-FR"/>
        </w:rPr>
        <w:tab/>
      </w:r>
      <w:r w:rsidRPr="004739F8">
        <w:rPr>
          <w:lang w:val="fr-FR"/>
        </w:rPr>
        <w:tab/>
        <w:t>48–59</w:t>
      </w:r>
      <w:r w:rsidRPr="004739F8">
        <w:rPr>
          <w:lang w:val="fr-FR"/>
        </w:rPr>
        <w:tab/>
      </w:r>
      <w:r w:rsidR="00004AC9">
        <w:rPr>
          <w:lang w:val="fr-FR"/>
        </w:rPr>
        <w:t>9</w:t>
      </w:r>
    </w:p>
    <w:p w:rsidR="009140A8" w:rsidRPr="004739F8" w:rsidRDefault="009140A8" w:rsidP="00084DA7">
      <w:pPr>
        <w:tabs>
          <w:tab w:val="right" w:pos="850"/>
          <w:tab w:val="left" w:pos="1100"/>
          <w:tab w:val="left" w:pos="1620"/>
          <w:tab w:val="left" w:leader="dot" w:pos="7920"/>
          <w:tab w:val="right" w:pos="8902"/>
          <w:tab w:val="right" w:pos="9611"/>
        </w:tabs>
        <w:spacing w:after="120"/>
        <w:rPr>
          <w:lang w:val="fr-FR"/>
        </w:rPr>
      </w:pPr>
      <w:r w:rsidRPr="004739F8">
        <w:rPr>
          <w:lang w:val="fr-FR"/>
        </w:rPr>
        <w:tab/>
      </w:r>
      <w:r w:rsidRPr="004739F8">
        <w:rPr>
          <w:lang w:val="fr-FR"/>
        </w:rPr>
        <w:tab/>
      </w:r>
      <w:r w:rsidR="00327A5F" w:rsidRPr="004739F8">
        <w:rPr>
          <w:lang w:val="fr-FR"/>
        </w:rPr>
        <w:t>D.</w:t>
      </w:r>
      <w:r w:rsidR="00327A5F" w:rsidRPr="004739F8">
        <w:rPr>
          <w:lang w:val="fr-FR"/>
        </w:rPr>
        <w:tab/>
        <w:t>Processus d</w:t>
      </w:r>
      <w:r w:rsidR="00F61445" w:rsidRPr="004739F8">
        <w:rPr>
          <w:lang w:val="fr-FR"/>
        </w:rPr>
        <w:t>’</w:t>
      </w:r>
      <w:r w:rsidR="00327A5F" w:rsidRPr="004739F8">
        <w:rPr>
          <w:lang w:val="fr-FR"/>
        </w:rPr>
        <w:t>établissement des rapports au niveau national</w:t>
      </w:r>
      <w:r w:rsidRPr="004739F8">
        <w:rPr>
          <w:lang w:val="fr-FR"/>
        </w:rPr>
        <w:tab/>
      </w:r>
      <w:r w:rsidRPr="004739F8">
        <w:rPr>
          <w:lang w:val="fr-FR"/>
        </w:rPr>
        <w:tab/>
        <w:t>60–110</w:t>
      </w:r>
      <w:r w:rsidRPr="004739F8">
        <w:rPr>
          <w:lang w:val="fr-FR"/>
        </w:rPr>
        <w:tab/>
      </w:r>
      <w:r w:rsidR="00304C42">
        <w:rPr>
          <w:lang w:val="fr-FR"/>
        </w:rPr>
        <w:t>1</w:t>
      </w:r>
      <w:r w:rsidR="00004AC9">
        <w:rPr>
          <w:lang w:val="fr-FR"/>
        </w:rPr>
        <w:t>1</w:t>
      </w:r>
    </w:p>
    <w:p w:rsidR="009140A8" w:rsidRPr="004739F8" w:rsidRDefault="009140A8" w:rsidP="00677DE7">
      <w:pPr>
        <w:tabs>
          <w:tab w:val="right" w:pos="850"/>
          <w:tab w:val="left" w:pos="1134"/>
          <w:tab w:val="left" w:pos="1559"/>
          <w:tab w:val="left" w:pos="1984"/>
          <w:tab w:val="left" w:leader="dot" w:pos="7654"/>
          <w:tab w:val="right" w:pos="8929"/>
          <w:tab w:val="right" w:pos="9638"/>
        </w:tabs>
        <w:spacing w:after="120"/>
        <w:ind w:left="1128" w:hanging="1128"/>
        <w:rPr>
          <w:lang w:val="fr-FR"/>
        </w:rPr>
      </w:pPr>
      <w:r w:rsidRPr="004739F8">
        <w:rPr>
          <w:lang w:val="fr-FR"/>
        </w:rPr>
        <w:tab/>
      </w:r>
      <w:r w:rsidR="006C27AD" w:rsidRPr="004739F8">
        <w:rPr>
          <w:lang w:val="fr-FR"/>
        </w:rPr>
        <w:t>II.</w:t>
      </w:r>
      <w:r w:rsidR="006C27AD" w:rsidRPr="004739F8">
        <w:rPr>
          <w:lang w:val="fr-FR"/>
        </w:rPr>
        <w:tab/>
        <w:t xml:space="preserve">Mise en œuvre </w:t>
      </w:r>
      <w:r w:rsidR="00C623A8" w:rsidRPr="004739F8">
        <w:rPr>
          <w:lang w:val="fr-FR"/>
        </w:rPr>
        <w:t xml:space="preserve">et application </w:t>
      </w:r>
      <w:r w:rsidR="006C27AD" w:rsidRPr="004739F8">
        <w:rPr>
          <w:lang w:val="fr-FR"/>
        </w:rPr>
        <w:t>des dispositions des articles 1</w:t>
      </w:r>
      <w:r w:rsidR="00677DE7">
        <w:rPr>
          <w:lang w:val="fr-FR"/>
        </w:rPr>
        <w:t xml:space="preserve"> </w:t>
      </w:r>
      <w:r w:rsidR="006C27AD" w:rsidRPr="004739F8">
        <w:rPr>
          <w:lang w:val="fr-FR"/>
        </w:rPr>
        <w:t xml:space="preserve">à 7 </w:t>
      </w:r>
      <w:r w:rsidR="00677DE7">
        <w:rPr>
          <w:lang w:val="fr-FR"/>
        </w:rPr>
        <w:br/>
      </w:r>
      <w:r w:rsidR="006C27AD" w:rsidRPr="004739F8">
        <w:rPr>
          <w:lang w:val="fr-FR"/>
        </w:rPr>
        <w:t>de la</w:t>
      </w:r>
      <w:r w:rsidRPr="004739F8">
        <w:rPr>
          <w:lang w:val="fr-FR"/>
        </w:rPr>
        <w:t xml:space="preserve"> </w:t>
      </w:r>
      <w:r w:rsidR="006C27AD" w:rsidRPr="004739F8">
        <w:rPr>
          <w:lang w:val="fr-FR"/>
        </w:rPr>
        <w:t>Convention</w:t>
      </w:r>
      <w:r w:rsidRPr="004739F8">
        <w:rPr>
          <w:lang w:val="fr-FR"/>
        </w:rPr>
        <w:tab/>
      </w:r>
      <w:r w:rsidRPr="004739F8">
        <w:rPr>
          <w:lang w:val="fr-FR"/>
        </w:rPr>
        <w:tab/>
        <w:t>111–289</w:t>
      </w:r>
      <w:r w:rsidRPr="004739F8">
        <w:rPr>
          <w:lang w:val="fr-FR"/>
        </w:rPr>
        <w:tab/>
        <w:t>2</w:t>
      </w:r>
      <w:r w:rsidR="00004AC9">
        <w:rPr>
          <w:lang w:val="fr-FR"/>
        </w:rPr>
        <w:t>1</w:t>
      </w:r>
    </w:p>
    <w:p w:rsidR="009140A8" w:rsidRPr="004739F8" w:rsidRDefault="009140A8" w:rsidP="009140A8">
      <w:pPr>
        <w:tabs>
          <w:tab w:val="right" w:pos="850"/>
          <w:tab w:val="left" w:pos="1134"/>
          <w:tab w:val="left" w:pos="1559"/>
          <w:tab w:val="left" w:leader="dot" w:pos="7654"/>
          <w:tab w:val="right" w:pos="8929"/>
          <w:tab w:val="right" w:pos="9638"/>
        </w:tabs>
        <w:spacing w:after="120"/>
        <w:rPr>
          <w:lang w:val="fr-FR"/>
        </w:rPr>
      </w:pPr>
      <w:r w:rsidRPr="004739F8">
        <w:rPr>
          <w:lang w:val="fr-FR"/>
        </w:rPr>
        <w:tab/>
      </w:r>
      <w:r w:rsidRPr="004739F8">
        <w:rPr>
          <w:lang w:val="fr-FR"/>
        </w:rPr>
        <w:tab/>
        <w:t>Article 1</w:t>
      </w:r>
      <w:r w:rsidRPr="004739F8">
        <w:rPr>
          <w:lang w:val="fr-FR"/>
        </w:rPr>
        <w:tab/>
      </w:r>
      <w:r w:rsidRPr="004739F8">
        <w:rPr>
          <w:lang w:val="fr-FR"/>
        </w:rPr>
        <w:tab/>
        <w:t>111–143</w:t>
      </w:r>
      <w:r w:rsidRPr="004739F8">
        <w:rPr>
          <w:lang w:val="fr-FR"/>
        </w:rPr>
        <w:tab/>
        <w:t>2</w:t>
      </w:r>
      <w:r w:rsidR="00004AC9">
        <w:rPr>
          <w:lang w:val="fr-FR"/>
        </w:rPr>
        <w:t>1</w:t>
      </w:r>
    </w:p>
    <w:p w:rsidR="009140A8" w:rsidRPr="004739F8" w:rsidRDefault="009140A8" w:rsidP="009140A8">
      <w:pPr>
        <w:tabs>
          <w:tab w:val="right" w:pos="850"/>
          <w:tab w:val="left" w:pos="1134"/>
          <w:tab w:val="left" w:pos="1559"/>
          <w:tab w:val="left" w:leader="dot" w:pos="7654"/>
          <w:tab w:val="right" w:pos="8929"/>
          <w:tab w:val="right" w:pos="9638"/>
        </w:tabs>
        <w:spacing w:after="120"/>
        <w:rPr>
          <w:lang w:val="fr-FR"/>
        </w:rPr>
      </w:pPr>
      <w:r w:rsidRPr="004739F8">
        <w:rPr>
          <w:lang w:val="fr-FR"/>
        </w:rPr>
        <w:tab/>
      </w:r>
      <w:r w:rsidRPr="004739F8">
        <w:rPr>
          <w:lang w:val="fr-FR"/>
        </w:rPr>
        <w:tab/>
        <w:t>Article 2</w:t>
      </w:r>
      <w:r w:rsidRPr="004739F8">
        <w:rPr>
          <w:lang w:val="fr-FR"/>
        </w:rPr>
        <w:tab/>
      </w:r>
      <w:r w:rsidRPr="004739F8">
        <w:rPr>
          <w:lang w:val="fr-FR"/>
        </w:rPr>
        <w:tab/>
        <w:t>144–193</w:t>
      </w:r>
      <w:r w:rsidRPr="004739F8">
        <w:rPr>
          <w:lang w:val="fr-FR"/>
        </w:rPr>
        <w:tab/>
        <w:t>2</w:t>
      </w:r>
      <w:r w:rsidR="00004AC9">
        <w:rPr>
          <w:lang w:val="fr-FR"/>
        </w:rPr>
        <w:t>5</w:t>
      </w:r>
    </w:p>
    <w:p w:rsidR="009140A8" w:rsidRPr="004739F8" w:rsidRDefault="009140A8" w:rsidP="009140A8">
      <w:pPr>
        <w:tabs>
          <w:tab w:val="right" w:pos="850"/>
          <w:tab w:val="left" w:pos="1134"/>
          <w:tab w:val="left" w:pos="1559"/>
          <w:tab w:val="left" w:leader="dot" w:pos="7654"/>
          <w:tab w:val="right" w:pos="8929"/>
          <w:tab w:val="right" w:pos="9638"/>
        </w:tabs>
        <w:spacing w:after="120"/>
        <w:rPr>
          <w:lang w:val="fr-FR"/>
        </w:rPr>
      </w:pPr>
      <w:r w:rsidRPr="004739F8">
        <w:rPr>
          <w:lang w:val="fr-FR"/>
        </w:rPr>
        <w:tab/>
      </w:r>
      <w:r w:rsidRPr="004739F8">
        <w:rPr>
          <w:lang w:val="fr-FR"/>
        </w:rPr>
        <w:tab/>
        <w:t>Article 3</w:t>
      </w:r>
      <w:r w:rsidRPr="004739F8">
        <w:rPr>
          <w:lang w:val="fr-FR"/>
        </w:rPr>
        <w:tab/>
      </w:r>
      <w:r w:rsidRPr="004739F8">
        <w:rPr>
          <w:lang w:val="fr-FR"/>
        </w:rPr>
        <w:tab/>
        <w:t>194–202</w:t>
      </w:r>
      <w:r w:rsidRPr="004739F8">
        <w:rPr>
          <w:lang w:val="fr-FR"/>
        </w:rPr>
        <w:tab/>
        <w:t>3</w:t>
      </w:r>
      <w:r w:rsidR="00004AC9">
        <w:rPr>
          <w:lang w:val="fr-FR"/>
        </w:rPr>
        <w:t>4</w:t>
      </w:r>
    </w:p>
    <w:p w:rsidR="009140A8" w:rsidRPr="004739F8" w:rsidRDefault="009140A8" w:rsidP="009140A8">
      <w:pPr>
        <w:tabs>
          <w:tab w:val="right" w:pos="850"/>
          <w:tab w:val="left" w:pos="1134"/>
          <w:tab w:val="left" w:pos="1559"/>
          <w:tab w:val="left" w:leader="dot" w:pos="7654"/>
          <w:tab w:val="right" w:pos="8929"/>
          <w:tab w:val="right" w:pos="9638"/>
        </w:tabs>
        <w:spacing w:after="120"/>
        <w:rPr>
          <w:lang w:val="fr-FR"/>
        </w:rPr>
      </w:pPr>
      <w:r w:rsidRPr="004739F8">
        <w:rPr>
          <w:lang w:val="fr-FR"/>
        </w:rPr>
        <w:tab/>
      </w:r>
      <w:r w:rsidRPr="004739F8">
        <w:rPr>
          <w:lang w:val="fr-FR"/>
        </w:rPr>
        <w:tab/>
        <w:t>Article 4</w:t>
      </w:r>
      <w:r w:rsidRPr="004739F8">
        <w:rPr>
          <w:lang w:val="fr-FR"/>
        </w:rPr>
        <w:tab/>
      </w:r>
      <w:r w:rsidRPr="004739F8">
        <w:rPr>
          <w:lang w:val="fr-FR"/>
        </w:rPr>
        <w:tab/>
        <w:t>203–212</w:t>
      </w:r>
      <w:r w:rsidRPr="004739F8">
        <w:rPr>
          <w:lang w:val="fr-FR"/>
        </w:rPr>
        <w:tab/>
        <w:t>3</w:t>
      </w:r>
      <w:r w:rsidR="00004AC9">
        <w:rPr>
          <w:lang w:val="fr-FR"/>
        </w:rPr>
        <w:t>5</w:t>
      </w:r>
    </w:p>
    <w:p w:rsidR="009140A8" w:rsidRPr="004739F8" w:rsidRDefault="009140A8" w:rsidP="009140A8">
      <w:pPr>
        <w:tabs>
          <w:tab w:val="right" w:pos="850"/>
          <w:tab w:val="left" w:pos="1134"/>
          <w:tab w:val="left" w:pos="1559"/>
          <w:tab w:val="left" w:leader="dot" w:pos="7654"/>
          <w:tab w:val="right" w:pos="8929"/>
          <w:tab w:val="right" w:pos="9638"/>
        </w:tabs>
        <w:spacing w:after="120"/>
        <w:rPr>
          <w:lang w:val="fr-FR"/>
        </w:rPr>
      </w:pPr>
      <w:r w:rsidRPr="004739F8">
        <w:rPr>
          <w:lang w:val="fr-FR"/>
        </w:rPr>
        <w:tab/>
      </w:r>
      <w:r w:rsidRPr="004739F8">
        <w:rPr>
          <w:lang w:val="fr-FR"/>
        </w:rPr>
        <w:tab/>
        <w:t>Article 5</w:t>
      </w:r>
      <w:r w:rsidRPr="004739F8">
        <w:rPr>
          <w:lang w:val="fr-FR"/>
        </w:rPr>
        <w:tab/>
      </w:r>
      <w:r w:rsidRPr="004739F8">
        <w:rPr>
          <w:lang w:val="fr-FR"/>
        </w:rPr>
        <w:tab/>
        <w:t>213–248</w:t>
      </w:r>
      <w:r w:rsidRPr="004739F8">
        <w:rPr>
          <w:lang w:val="fr-FR"/>
        </w:rPr>
        <w:tab/>
        <w:t>3</w:t>
      </w:r>
      <w:r w:rsidR="00004AC9">
        <w:rPr>
          <w:lang w:val="fr-FR"/>
        </w:rPr>
        <w:t>7</w:t>
      </w:r>
    </w:p>
    <w:p w:rsidR="009140A8" w:rsidRPr="004739F8" w:rsidRDefault="009140A8" w:rsidP="009140A8">
      <w:pPr>
        <w:tabs>
          <w:tab w:val="right" w:pos="850"/>
          <w:tab w:val="left" w:pos="1134"/>
          <w:tab w:val="left" w:pos="1559"/>
          <w:tab w:val="left" w:leader="dot" w:pos="7654"/>
          <w:tab w:val="right" w:pos="8929"/>
          <w:tab w:val="right" w:pos="9638"/>
        </w:tabs>
        <w:spacing w:after="120"/>
        <w:rPr>
          <w:lang w:val="fr-FR"/>
        </w:rPr>
      </w:pPr>
      <w:r w:rsidRPr="004739F8">
        <w:rPr>
          <w:lang w:val="fr-FR"/>
        </w:rPr>
        <w:tab/>
      </w:r>
      <w:r w:rsidRPr="004739F8">
        <w:rPr>
          <w:lang w:val="fr-FR"/>
        </w:rPr>
        <w:tab/>
        <w:t>Article 6</w:t>
      </w:r>
      <w:r w:rsidRPr="004739F8">
        <w:rPr>
          <w:lang w:val="fr-FR"/>
        </w:rPr>
        <w:tab/>
      </w:r>
      <w:r w:rsidRPr="004739F8">
        <w:rPr>
          <w:lang w:val="fr-FR"/>
        </w:rPr>
        <w:tab/>
        <w:t>249–253</w:t>
      </w:r>
      <w:r w:rsidRPr="004739F8">
        <w:rPr>
          <w:lang w:val="fr-FR"/>
        </w:rPr>
        <w:tab/>
        <w:t>4</w:t>
      </w:r>
      <w:r w:rsidR="00004AC9">
        <w:rPr>
          <w:lang w:val="fr-FR"/>
        </w:rPr>
        <w:t>2</w:t>
      </w:r>
    </w:p>
    <w:p w:rsidR="009140A8" w:rsidRPr="004739F8" w:rsidRDefault="009140A8" w:rsidP="009140A8">
      <w:pPr>
        <w:tabs>
          <w:tab w:val="right" w:pos="850"/>
          <w:tab w:val="left" w:pos="1134"/>
          <w:tab w:val="left" w:pos="1559"/>
          <w:tab w:val="left" w:leader="dot" w:pos="7654"/>
          <w:tab w:val="right" w:pos="8929"/>
          <w:tab w:val="right" w:pos="9638"/>
        </w:tabs>
        <w:spacing w:after="120"/>
        <w:rPr>
          <w:lang w:val="fr-FR"/>
        </w:rPr>
      </w:pPr>
      <w:r w:rsidRPr="004739F8">
        <w:rPr>
          <w:lang w:val="fr-FR"/>
        </w:rPr>
        <w:tab/>
      </w:r>
      <w:r w:rsidRPr="004739F8">
        <w:rPr>
          <w:lang w:val="fr-FR"/>
        </w:rPr>
        <w:tab/>
        <w:t>Article 7</w:t>
      </w:r>
      <w:r w:rsidRPr="004739F8">
        <w:rPr>
          <w:lang w:val="fr-FR"/>
        </w:rPr>
        <w:tab/>
      </w:r>
      <w:r w:rsidRPr="004739F8">
        <w:rPr>
          <w:lang w:val="fr-FR"/>
        </w:rPr>
        <w:tab/>
        <w:t>254–289</w:t>
      </w:r>
      <w:r w:rsidRPr="004739F8">
        <w:rPr>
          <w:lang w:val="fr-FR"/>
        </w:rPr>
        <w:tab/>
        <w:t>4</w:t>
      </w:r>
      <w:r w:rsidR="00004AC9">
        <w:rPr>
          <w:lang w:val="fr-FR"/>
        </w:rPr>
        <w:t>3</w:t>
      </w:r>
    </w:p>
    <w:p w:rsidR="009140A8" w:rsidRPr="004739F8" w:rsidRDefault="006C27AD" w:rsidP="004718A4">
      <w:pPr>
        <w:tabs>
          <w:tab w:val="right" w:pos="850"/>
          <w:tab w:val="left" w:pos="1134"/>
          <w:tab w:val="left" w:pos="1559"/>
          <w:tab w:val="left" w:leader="dot" w:pos="7654"/>
          <w:tab w:val="right" w:pos="8929"/>
          <w:tab w:val="right" w:pos="9638"/>
        </w:tabs>
        <w:spacing w:after="120"/>
        <w:ind w:left="1128" w:hanging="1128"/>
        <w:rPr>
          <w:lang w:val="fr-FR"/>
        </w:rPr>
      </w:pPr>
      <w:r w:rsidRPr="004739F8">
        <w:rPr>
          <w:lang w:val="fr-FR"/>
        </w:rPr>
        <w:tab/>
        <w:t>III.</w:t>
      </w:r>
      <w:r w:rsidRPr="004739F8">
        <w:rPr>
          <w:lang w:val="fr-FR"/>
        </w:rPr>
        <w:tab/>
        <w:t>Ré</w:t>
      </w:r>
      <w:r w:rsidR="009140A8" w:rsidRPr="004739F8">
        <w:rPr>
          <w:lang w:val="fr-FR"/>
        </w:rPr>
        <w:t>ponse</w:t>
      </w:r>
      <w:r w:rsidRPr="004739F8">
        <w:rPr>
          <w:lang w:val="fr-FR"/>
        </w:rPr>
        <w:t>s aux recomma</w:t>
      </w:r>
      <w:r w:rsidR="009140A8" w:rsidRPr="004739F8">
        <w:rPr>
          <w:lang w:val="fr-FR"/>
        </w:rPr>
        <w:t xml:space="preserve">ndations </w:t>
      </w:r>
      <w:r w:rsidR="004718A4" w:rsidRPr="004718A4">
        <w:rPr>
          <w:lang w:val="fr-FR"/>
        </w:rPr>
        <w:t>formulées</w:t>
      </w:r>
      <w:r w:rsidR="004718A4">
        <w:rPr>
          <w:lang w:val="fr-FR"/>
        </w:rPr>
        <w:t xml:space="preserve"> par le </w:t>
      </w:r>
      <w:r w:rsidRPr="004739F8">
        <w:rPr>
          <w:lang w:val="fr-FR"/>
        </w:rPr>
        <w:t xml:space="preserve">Comité </w:t>
      </w:r>
      <w:r w:rsidR="004718A4">
        <w:rPr>
          <w:lang w:val="fr-FR"/>
        </w:rPr>
        <w:t xml:space="preserve">suite à l’examen </w:t>
      </w:r>
      <w:r w:rsidR="004718A4">
        <w:rPr>
          <w:lang w:val="fr-FR"/>
        </w:rPr>
        <w:br/>
        <w:t>du rapport initial et des deuxième, troisième et quatrième rapports présentés</w:t>
      </w:r>
      <w:r w:rsidR="004718A4">
        <w:rPr>
          <w:lang w:val="fr-FR"/>
        </w:rPr>
        <w:br/>
        <w:t>en application de la Convention</w:t>
      </w:r>
      <w:r w:rsidR="009140A8" w:rsidRPr="004739F8">
        <w:rPr>
          <w:lang w:val="fr-FR"/>
        </w:rPr>
        <w:tab/>
      </w:r>
      <w:r w:rsidR="009140A8" w:rsidRPr="004739F8">
        <w:rPr>
          <w:lang w:val="fr-FR"/>
        </w:rPr>
        <w:tab/>
        <w:t>290–446</w:t>
      </w:r>
      <w:r w:rsidR="009140A8" w:rsidRPr="004739F8">
        <w:rPr>
          <w:lang w:val="fr-FR"/>
        </w:rPr>
        <w:tab/>
      </w:r>
      <w:r w:rsidR="00004AC9">
        <w:rPr>
          <w:lang w:val="fr-FR"/>
        </w:rPr>
        <w:t>49</w:t>
      </w:r>
    </w:p>
    <w:p w:rsidR="009140A8" w:rsidRPr="00B00031" w:rsidRDefault="009140A8" w:rsidP="003E0416">
      <w:pPr>
        <w:tabs>
          <w:tab w:val="right" w:pos="850"/>
          <w:tab w:val="left" w:pos="1100"/>
          <w:tab w:val="left" w:leader="dot" w:pos="8930"/>
          <w:tab w:val="right" w:pos="9611"/>
        </w:tabs>
        <w:spacing w:after="120"/>
      </w:pPr>
      <w:r w:rsidRPr="004739F8">
        <w:rPr>
          <w:lang w:val="fr-FR"/>
        </w:rPr>
        <w:tab/>
      </w:r>
      <w:r w:rsidRPr="00B00031">
        <w:t>Annex</w:t>
      </w:r>
      <w:r w:rsidR="002944B2" w:rsidRPr="00B00031">
        <w:t>e</w:t>
      </w:r>
      <w:r w:rsidR="00084DA7">
        <w:tab/>
      </w:r>
      <w:r w:rsidRPr="00B00031">
        <w:tab/>
      </w:r>
      <w:r w:rsidR="009D1557" w:rsidRPr="00B00031">
        <w:tab/>
      </w:r>
      <w:r w:rsidRPr="00B00031">
        <w:t>7</w:t>
      </w:r>
      <w:r w:rsidR="008B2B30">
        <w:t>5</w:t>
      </w:r>
    </w:p>
    <w:p w:rsidR="009140A8" w:rsidRPr="002C0160" w:rsidRDefault="009140A8" w:rsidP="002C0160">
      <w:pPr>
        <w:pStyle w:val="HChG"/>
        <w:rPr>
          <w:lang w:val="fr-FR"/>
        </w:rPr>
      </w:pPr>
      <w:r w:rsidRPr="00B00031">
        <w:br w:type="page"/>
      </w:r>
      <w:r w:rsidR="002C0160" w:rsidRPr="00AE150D">
        <w:rPr>
          <w:lang w:val="fr-FR"/>
        </w:rPr>
        <w:tab/>
      </w:r>
      <w:r w:rsidR="00623DB9" w:rsidRPr="002C0160">
        <w:rPr>
          <w:lang w:val="fr-FR"/>
        </w:rPr>
        <w:t>I.</w:t>
      </w:r>
      <w:r w:rsidR="002C0160" w:rsidRPr="002C0160">
        <w:rPr>
          <w:lang w:val="fr-FR"/>
        </w:rPr>
        <w:tab/>
      </w:r>
      <w:r w:rsidR="00623DB9" w:rsidRPr="002C0160">
        <w:rPr>
          <w:lang w:val="fr-FR"/>
        </w:rPr>
        <w:t xml:space="preserve">Caractéristiques démographiques, économiques, sociales </w:t>
      </w:r>
      <w:r w:rsidR="002C0160">
        <w:rPr>
          <w:lang w:val="fr-FR"/>
        </w:rPr>
        <w:br/>
      </w:r>
      <w:r w:rsidR="00623DB9" w:rsidRPr="002C0160">
        <w:rPr>
          <w:lang w:val="fr-FR"/>
        </w:rPr>
        <w:t>et culturelles de l</w:t>
      </w:r>
      <w:r w:rsidR="00F61445" w:rsidRPr="002C0160">
        <w:rPr>
          <w:lang w:val="fr-FR"/>
        </w:rPr>
        <w:t>’</w:t>
      </w:r>
      <w:r w:rsidR="00623DB9" w:rsidRPr="002C0160">
        <w:rPr>
          <w:lang w:val="fr-FR"/>
        </w:rPr>
        <w:t>Albanie</w:t>
      </w:r>
    </w:p>
    <w:p w:rsidR="00623DB9" w:rsidRPr="002C0160" w:rsidRDefault="002C0160" w:rsidP="002C0160">
      <w:pPr>
        <w:pStyle w:val="HChG"/>
        <w:rPr>
          <w:bCs/>
          <w:sz w:val="24"/>
          <w:szCs w:val="24"/>
          <w:lang w:val="fr-FR"/>
        </w:rPr>
      </w:pPr>
      <w:r w:rsidRPr="00A51AC2">
        <w:rPr>
          <w:sz w:val="24"/>
          <w:lang w:val="fr-FR"/>
        </w:rPr>
        <w:tab/>
      </w:r>
      <w:r w:rsidR="00623DB9" w:rsidRPr="002C0160">
        <w:rPr>
          <w:sz w:val="24"/>
          <w:lang w:val="fr-FR"/>
        </w:rPr>
        <w:t>A</w:t>
      </w:r>
      <w:r w:rsidR="00623DB9" w:rsidRPr="002C0160">
        <w:rPr>
          <w:bCs/>
          <w:sz w:val="24"/>
          <w:szCs w:val="24"/>
          <w:lang w:val="fr-FR"/>
        </w:rPr>
        <w:t>.</w:t>
      </w:r>
      <w:r w:rsidRPr="002C0160">
        <w:rPr>
          <w:bCs/>
          <w:sz w:val="24"/>
          <w:szCs w:val="24"/>
          <w:lang w:val="fr-FR"/>
        </w:rPr>
        <w:tab/>
      </w:r>
      <w:r w:rsidR="00623DB9" w:rsidRPr="002C0160">
        <w:rPr>
          <w:bCs/>
          <w:sz w:val="24"/>
          <w:szCs w:val="24"/>
          <w:lang w:val="fr-FR"/>
        </w:rPr>
        <w:t>Population</w:t>
      </w:r>
    </w:p>
    <w:p w:rsidR="00623DB9" w:rsidRPr="004739F8" w:rsidRDefault="00623DB9" w:rsidP="002C0160">
      <w:pPr>
        <w:pStyle w:val="SingleTxtG"/>
        <w:rPr>
          <w:sz w:val="24"/>
          <w:szCs w:val="24"/>
          <w:lang w:val="fr-FR"/>
        </w:rPr>
      </w:pPr>
      <w:r w:rsidRPr="00D13830">
        <w:rPr>
          <w:lang w:val="fr-FR"/>
        </w:rPr>
        <w:t>1.</w:t>
      </w:r>
      <w:r w:rsidRPr="00D13830">
        <w:rPr>
          <w:lang w:val="fr-FR"/>
        </w:rPr>
        <w:tab/>
        <w:t>Selon les évaluations de l</w:t>
      </w:r>
      <w:r w:rsidR="00F61445" w:rsidRPr="00D13830">
        <w:rPr>
          <w:lang w:val="fr-FR"/>
        </w:rPr>
        <w:t>’</w:t>
      </w:r>
      <w:r w:rsidRPr="00D13830">
        <w:rPr>
          <w:lang w:val="fr-FR"/>
        </w:rPr>
        <w:t>Institut de statistiques (INSTAT), au 1</w:t>
      </w:r>
      <w:r w:rsidRPr="00D13830">
        <w:rPr>
          <w:vertAlign w:val="superscript"/>
          <w:lang w:val="fr-FR"/>
        </w:rPr>
        <w:t>er</w:t>
      </w:r>
      <w:r w:rsidRPr="00D13830">
        <w:rPr>
          <w:lang w:val="fr-FR"/>
        </w:rPr>
        <w:t xml:space="preserve"> janvier 2009, la République d</w:t>
      </w:r>
      <w:r w:rsidR="00F61445" w:rsidRPr="00D13830">
        <w:rPr>
          <w:lang w:val="fr-FR"/>
        </w:rPr>
        <w:t>’</w:t>
      </w:r>
      <w:r w:rsidRPr="00D13830">
        <w:rPr>
          <w:lang w:val="fr-FR"/>
        </w:rPr>
        <w:t>Albanie comptait 3 193 850 habitants</w:t>
      </w:r>
      <w:r w:rsidR="00540C9D" w:rsidRPr="00D13830">
        <w:rPr>
          <w:lang w:val="fr-FR"/>
        </w:rPr>
        <w:t xml:space="preserve">, </w:t>
      </w:r>
      <w:r w:rsidR="00873ECD" w:rsidRPr="00D13830">
        <w:rPr>
          <w:lang w:val="fr-FR"/>
        </w:rPr>
        <w:t>en</w:t>
      </w:r>
      <w:r w:rsidR="00540C9D" w:rsidRPr="00D13830">
        <w:rPr>
          <w:lang w:val="fr-FR"/>
        </w:rPr>
        <w:t xml:space="preserve"> augmentation d</w:t>
      </w:r>
      <w:r w:rsidR="003853A8" w:rsidRPr="00D13830">
        <w:rPr>
          <w:lang w:val="fr-FR"/>
        </w:rPr>
        <w:t>e 4</w:t>
      </w:r>
      <w:r w:rsidR="00A51AC2">
        <w:rPr>
          <w:lang w:val="fr-FR"/>
        </w:rPr>
        <w:t> %</w:t>
      </w:r>
      <w:r w:rsidR="003853A8" w:rsidRPr="00D13830">
        <w:rPr>
          <w:lang w:val="fr-FR"/>
        </w:rPr>
        <w:t xml:space="preserve"> par rapport au dernier r</w:t>
      </w:r>
      <w:r w:rsidR="00540C9D" w:rsidRPr="00D13830">
        <w:rPr>
          <w:lang w:val="fr-FR"/>
        </w:rPr>
        <w:t>ecensement de la population et de</w:t>
      </w:r>
      <w:r w:rsidR="00873ECD" w:rsidRPr="00D13830">
        <w:rPr>
          <w:lang w:val="fr-FR"/>
        </w:rPr>
        <w:t xml:space="preserve"> l</w:t>
      </w:r>
      <w:r w:rsidR="00F61445" w:rsidRPr="00D13830">
        <w:rPr>
          <w:lang w:val="fr-FR"/>
        </w:rPr>
        <w:t>’</w:t>
      </w:r>
      <w:r w:rsidR="00873ECD" w:rsidRPr="00D13830">
        <w:rPr>
          <w:lang w:val="fr-FR"/>
        </w:rPr>
        <w:t>habitation</w:t>
      </w:r>
      <w:r w:rsidR="00540C9D" w:rsidRPr="004739F8">
        <w:rPr>
          <w:rStyle w:val="FootnoteReference"/>
          <w:szCs w:val="24"/>
          <w:lang w:val="fr-FR"/>
        </w:rPr>
        <w:footnoteReference w:id="3"/>
      </w:r>
      <w:r w:rsidR="00D13830">
        <w:rPr>
          <w:lang w:val="fr-FR"/>
        </w:rPr>
        <w:t>.</w:t>
      </w:r>
    </w:p>
    <w:p w:rsidR="00B17187" w:rsidRPr="004739F8" w:rsidRDefault="00B17187" w:rsidP="00D13830">
      <w:pPr>
        <w:pStyle w:val="SingleTxtG"/>
        <w:rPr>
          <w:sz w:val="24"/>
          <w:szCs w:val="24"/>
          <w:lang w:val="fr-FR"/>
        </w:rPr>
      </w:pPr>
      <w:r w:rsidRPr="00D13830">
        <w:rPr>
          <w:lang w:val="fr-FR"/>
        </w:rPr>
        <w:t>2.</w:t>
      </w:r>
      <w:r w:rsidRPr="00D13830">
        <w:rPr>
          <w:lang w:val="fr-FR"/>
        </w:rPr>
        <w:tab/>
        <w:t>En vue d</w:t>
      </w:r>
      <w:r w:rsidR="00F61445" w:rsidRPr="00D13830">
        <w:rPr>
          <w:lang w:val="fr-FR"/>
        </w:rPr>
        <w:t>’</w:t>
      </w:r>
      <w:r w:rsidRPr="00D13830">
        <w:rPr>
          <w:lang w:val="fr-FR"/>
        </w:rPr>
        <w:t>actualiser et de compléter les statistiques à cet égard, le Gouvernement albanais prend toutes les mesures nécessaires pour procéder à un nouveau recensement de la population de la République d</w:t>
      </w:r>
      <w:r w:rsidR="00F61445" w:rsidRPr="00D13830">
        <w:rPr>
          <w:lang w:val="fr-FR"/>
        </w:rPr>
        <w:t>’</w:t>
      </w:r>
      <w:r w:rsidRPr="00D13830">
        <w:rPr>
          <w:lang w:val="fr-FR"/>
        </w:rPr>
        <w:t>Albanie d</w:t>
      </w:r>
      <w:r w:rsidR="00F61445" w:rsidRPr="00D13830">
        <w:rPr>
          <w:lang w:val="fr-FR"/>
        </w:rPr>
        <w:t>’</w:t>
      </w:r>
      <w:r w:rsidRPr="00D13830">
        <w:rPr>
          <w:lang w:val="fr-FR"/>
        </w:rPr>
        <w:t>ici à 2011. P</w:t>
      </w:r>
      <w:r w:rsidR="00354DBE" w:rsidRPr="00D13830">
        <w:rPr>
          <w:lang w:val="fr-FR"/>
        </w:rPr>
        <w:t>our la première fois depuis de n</w:t>
      </w:r>
      <w:r w:rsidRPr="00D13830">
        <w:rPr>
          <w:lang w:val="fr-FR"/>
        </w:rPr>
        <w:t>ombreuses années</w:t>
      </w:r>
      <w:r w:rsidRPr="00710AD6">
        <w:rPr>
          <w:rStyle w:val="FootnoteReference"/>
          <w:sz w:val="20"/>
          <w:lang w:val="fr-FR"/>
        </w:rPr>
        <w:footnoteReference w:id="4"/>
      </w:r>
      <w:r w:rsidR="00D13830">
        <w:rPr>
          <w:lang w:val="fr-FR"/>
        </w:rPr>
        <w:t>,</w:t>
      </w:r>
      <w:r w:rsidRPr="00D13830">
        <w:rPr>
          <w:lang w:val="fr-FR"/>
        </w:rPr>
        <w:t xml:space="preserve"> </w:t>
      </w:r>
      <w:r w:rsidR="00354DBE" w:rsidRPr="00D13830">
        <w:rPr>
          <w:lang w:val="fr-FR"/>
        </w:rPr>
        <w:t>il comportera une rubrique consacrée à la nationalité et une autre à l</w:t>
      </w:r>
      <w:r w:rsidR="00F61445" w:rsidRPr="00D13830">
        <w:rPr>
          <w:lang w:val="fr-FR"/>
        </w:rPr>
        <w:t>’</w:t>
      </w:r>
      <w:r w:rsidR="00354DBE" w:rsidRPr="00D13830">
        <w:rPr>
          <w:lang w:val="fr-FR"/>
        </w:rPr>
        <w:t>appartenance religieuse.</w:t>
      </w:r>
    </w:p>
    <w:p w:rsidR="00354DBE" w:rsidRPr="00D13830" w:rsidRDefault="00354DBE" w:rsidP="00D13830">
      <w:pPr>
        <w:pStyle w:val="SingleTxtG"/>
        <w:rPr>
          <w:lang w:val="fr-FR"/>
        </w:rPr>
      </w:pPr>
      <w:r w:rsidRPr="00D13830">
        <w:rPr>
          <w:lang w:val="fr-FR"/>
        </w:rPr>
        <w:t>3.</w:t>
      </w:r>
      <w:r w:rsidRPr="00D13830">
        <w:rPr>
          <w:lang w:val="fr-FR"/>
        </w:rPr>
        <w:tab/>
      </w:r>
      <w:r w:rsidR="00C3419D" w:rsidRPr="00D13830">
        <w:rPr>
          <w:lang w:val="fr-FR"/>
        </w:rPr>
        <w:t>Les valeurs comparatives des caractéristiques relatives à la population</w:t>
      </w:r>
      <w:r w:rsidR="00693A3A" w:rsidRPr="00D13830">
        <w:rPr>
          <w:lang w:val="fr-FR"/>
        </w:rPr>
        <w:t xml:space="preserve"> au fil de</w:t>
      </w:r>
      <w:r w:rsidR="00C3419D" w:rsidRPr="00D13830">
        <w:rPr>
          <w:lang w:val="fr-FR"/>
        </w:rPr>
        <w:t>s ans</w:t>
      </w:r>
      <w:r w:rsidR="00693A3A" w:rsidRPr="00D13830">
        <w:rPr>
          <w:lang w:val="fr-FR"/>
        </w:rPr>
        <w:t xml:space="preserve"> figurent en annexe au présent rapport (tableaux A.i</w:t>
      </w:r>
      <w:r w:rsidR="00F450B1" w:rsidRPr="00D13830">
        <w:rPr>
          <w:lang w:val="fr-FR"/>
        </w:rPr>
        <w:t>.</w:t>
      </w:r>
      <w:r w:rsidR="00693A3A" w:rsidRPr="00D13830">
        <w:rPr>
          <w:lang w:val="fr-FR"/>
        </w:rPr>
        <w:t>1/2/3/4/5/6/7 et graphiques A.1.1/2).</w:t>
      </w:r>
    </w:p>
    <w:p w:rsidR="00BD5377" w:rsidRPr="00D13830" w:rsidRDefault="00D13830" w:rsidP="00D13830">
      <w:pPr>
        <w:pStyle w:val="HChG"/>
        <w:rPr>
          <w:bCs/>
          <w:sz w:val="24"/>
          <w:szCs w:val="24"/>
          <w:lang w:val="fr-FR"/>
        </w:rPr>
      </w:pPr>
      <w:r>
        <w:rPr>
          <w:sz w:val="24"/>
          <w:szCs w:val="24"/>
          <w:lang w:val="fr-FR"/>
        </w:rPr>
        <w:tab/>
      </w:r>
      <w:r w:rsidR="00693A3A" w:rsidRPr="00D13830">
        <w:rPr>
          <w:bCs/>
          <w:sz w:val="24"/>
          <w:szCs w:val="24"/>
          <w:lang w:val="fr-FR"/>
        </w:rPr>
        <w:t>B.</w:t>
      </w:r>
      <w:r w:rsidR="00693A3A" w:rsidRPr="00D13830">
        <w:rPr>
          <w:bCs/>
          <w:sz w:val="24"/>
          <w:szCs w:val="24"/>
          <w:lang w:val="fr-FR"/>
        </w:rPr>
        <w:tab/>
        <w:t>Indicateurs sociaux, économiques et culturels</w:t>
      </w:r>
      <w:r w:rsidR="00693A3A" w:rsidRPr="00D13830">
        <w:rPr>
          <w:rStyle w:val="FootnoteReference"/>
          <w:b w:val="0"/>
          <w:bCs/>
          <w:szCs w:val="24"/>
          <w:lang w:val="fr-FR"/>
        </w:rPr>
        <w:footnoteReference w:id="5"/>
      </w:r>
    </w:p>
    <w:p w:rsidR="00693A3A" w:rsidRPr="00D13830" w:rsidRDefault="00D13830" w:rsidP="006B3C3F">
      <w:pPr>
        <w:pStyle w:val="H23G"/>
        <w:rPr>
          <w:bCs/>
          <w:lang w:val="fr-FR"/>
        </w:rPr>
      </w:pPr>
      <w:r w:rsidRPr="00D13830">
        <w:rPr>
          <w:bCs/>
          <w:lang w:val="fr-FR"/>
        </w:rPr>
        <w:tab/>
      </w:r>
      <w:r w:rsidRPr="00D13830">
        <w:rPr>
          <w:bCs/>
          <w:lang w:val="fr-FR"/>
        </w:rPr>
        <w:tab/>
      </w:r>
      <w:r w:rsidR="00BD5377" w:rsidRPr="00D13830">
        <w:rPr>
          <w:bCs/>
          <w:lang w:val="fr-FR"/>
        </w:rPr>
        <w:t>Indicateurs sociaux</w:t>
      </w:r>
    </w:p>
    <w:p w:rsidR="00BD5377" w:rsidRPr="001309A4" w:rsidRDefault="001309A4" w:rsidP="001309A4">
      <w:pPr>
        <w:pStyle w:val="H23G"/>
        <w:rPr>
          <w:b w:val="0"/>
          <w:i/>
          <w:iCs/>
          <w:sz w:val="24"/>
          <w:szCs w:val="24"/>
          <w:lang w:val="fr-FR"/>
        </w:rPr>
      </w:pPr>
      <w:r w:rsidRPr="00A51AC2">
        <w:rPr>
          <w:i/>
          <w:iCs/>
          <w:lang w:val="fr-FR"/>
        </w:rPr>
        <w:tab/>
      </w:r>
      <w:r w:rsidRPr="00A51AC2">
        <w:rPr>
          <w:i/>
          <w:iCs/>
          <w:lang w:val="fr-FR"/>
        </w:rPr>
        <w:tab/>
      </w:r>
      <w:r w:rsidR="00BD5377" w:rsidRPr="00A51AC2">
        <w:rPr>
          <w:b w:val="0"/>
          <w:i/>
          <w:iCs/>
          <w:lang w:val="fr-FR"/>
        </w:rPr>
        <w:t>Éducation</w:t>
      </w:r>
    </w:p>
    <w:p w:rsidR="00BD5377" w:rsidRPr="001309A4" w:rsidRDefault="00BD5377" w:rsidP="001309A4">
      <w:pPr>
        <w:pStyle w:val="SingleTxtG"/>
        <w:rPr>
          <w:lang w:val="fr-FR"/>
        </w:rPr>
      </w:pPr>
      <w:r w:rsidRPr="001309A4">
        <w:rPr>
          <w:lang w:val="fr-FR"/>
        </w:rPr>
        <w:t>4.</w:t>
      </w:r>
      <w:r w:rsidRPr="001309A4">
        <w:rPr>
          <w:lang w:val="fr-FR"/>
        </w:rPr>
        <w:tab/>
        <w:t>D</w:t>
      </w:r>
      <w:r w:rsidR="00F61445" w:rsidRPr="001309A4">
        <w:rPr>
          <w:lang w:val="fr-FR"/>
        </w:rPr>
        <w:t>’</w:t>
      </w:r>
      <w:r w:rsidRPr="001309A4">
        <w:rPr>
          <w:lang w:val="fr-FR"/>
        </w:rPr>
        <w:t>après les statistiques du Ministère de l</w:t>
      </w:r>
      <w:r w:rsidR="00F61445" w:rsidRPr="001309A4">
        <w:rPr>
          <w:lang w:val="fr-FR"/>
        </w:rPr>
        <w:t>’</w:t>
      </w:r>
      <w:r w:rsidR="007D269F" w:rsidRPr="001309A4">
        <w:rPr>
          <w:lang w:val="fr-FR"/>
        </w:rPr>
        <w:t>éducation et des sciences</w:t>
      </w:r>
      <w:r w:rsidR="00B95033" w:rsidRPr="001309A4">
        <w:rPr>
          <w:lang w:val="fr-FR"/>
        </w:rPr>
        <w:t xml:space="preserve"> relatives au </w:t>
      </w:r>
      <w:r w:rsidR="002C5F55" w:rsidRPr="001309A4">
        <w:rPr>
          <w:lang w:val="fr-FR"/>
        </w:rPr>
        <w:t>taux b</w:t>
      </w:r>
      <w:r w:rsidR="00B95033" w:rsidRPr="001309A4">
        <w:rPr>
          <w:lang w:val="fr-FR"/>
        </w:rPr>
        <w:t>rut de scolarisation, les pourcentages de</w:t>
      </w:r>
      <w:r w:rsidR="002C5F55" w:rsidRPr="001309A4">
        <w:rPr>
          <w:lang w:val="fr-FR"/>
        </w:rPr>
        <w:t xml:space="preserve"> scolarisation des</w:t>
      </w:r>
      <w:r w:rsidR="00B95033" w:rsidRPr="001309A4">
        <w:rPr>
          <w:lang w:val="fr-FR"/>
        </w:rPr>
        <w:t xml:space="preserve"> filles aux différents niveaux de</w:t>
      </w:r>
      <w:r w:rsidR="002C5F55" w:rsidRPr="001309A4">
        <w:rPr>
          <w:lang w:val="fr-FR"/>
        </w:rPr>
        <w:t xml:space="preserve"> l</w:t>
      </w:r>
      <w:r w:rsidR="00F61445" w:rsidRPr="001309A4">
        <w:rPr>
          <w:lang w:val="fr-FR"/>
        </w:rPr>
        <w:t>’</w:t>
      </w:r>
      <w:r w:rsidR="002C5F55" w:rsidRPr="001309A4">
        <w:rPr>
          <w:lang w:val="fr-FR"/>
        </w:rPr>
        <w:t>enseignement obligatoire et dans l</w:t>
      </w:r>
      <w:r w:rsidR="00F61445" w:rsidRPr="001309A4">
        <w:rPr>
          <w:lang w:val="fr-FR"/>
        </w:rPr>
        <w:t>’</w:t>
      </w:r>
      <w:r w:rsidR="002C5F55" w:rsidRPr="001309A4">
        <w:rPr>
          <w:lang w:val="fr-FR"/>
        </w:rPr>
        <w:t xml:space="preserve">enseignement </w:t>
      </w:r>
      <w:r w:rsidR="00B95033" w:rsidRPr="001309A4">
        <w:rPr>
          <w:lang w:val="fr-FR"/>
        </w:rPr>
        <w:t>supérieur sont les suivants</w:t>
      </w:r>
      <w:r w:rsidR="00F61445" w:rsidRPr="001309A4">
        <w:rPr>
          <w:lang w:val="fr-FR"/>
        </w:rPr>
        <w:t>:</w:t>
      </w:r>
      <w:r w:rsidR="00B95033" w:rsidRPr="001309A4">
        <w:rPr>
          <w:lang w:val="fr-FR"/>
        </w:rPr>
        <w:t xml:space="preserve"> enseignement primaire 99</w:t>
      </w:r>
      <w:r w:rsidR="00A51AC2">
        <w:rPr>
          <w:lang w:val="fr-FR"/>
        </w:rPr>
        <w:t> %</w:t>
      </w:r>
      <w:r w:rsidR="00B95033" w:rsidRPr="001309A4">
        <w:rPr>
          <w:lang w:val="fr-FR"/>
        </w:rPr>
        <w:t xml:space="preserve">, </w:t>
      </w:r>
      <w:r w:rsidR="00CE6664" w:rsidRPr="001309A4">
        <w:rPr>
          <w:lang w:val="fr-FR"/>
        </w:rPr>
        <w:t>enseignement</w:t>
      </w:r>
      <w:r w:rsidR="00F07CCD" w:rsidRPr="001309A4">
        <w:rPr>
          <w:lang w:val="fr-FR"/>
        </w:rPr>
        <w:t xml:space="preserve"> de premier cycle</w:t>
      </w:r>
      <w:r w:rsidR="00F07CCD" w:rsidRPr="001309A4">
        <w:rPr>
          <w:color w:val="FF0000"/>
          <w:lang w:val="fr-FR"/>
        </w:rPr>
        <w:t xml:space="preserve"> </w:t>
      </w:r>
      <w:r w:rsidR="00B95033" w:rsidRPr="001309A4">
        <w:rPr>
          <w:lang w:val="fr-FR"/>
        </w:rPr>
        <w:t>102</w:t>
      </w:r>
      <w:r w:rsidR="00A51AC2">
        <w:rPr>
          <w:lang w:val="fr-FR"/>
        </w:rPr>
        <w:t> %</w:t>
      </w:r>
      <w:r w:rsidR="00B95033" w:rsidRPr="001309A4">
        <w:rPr>
          <w:lang w:val="fr-FR"/>
        </w:rPr>
        <w:t>, enseignement obligatoire 101</w:t>
      </w:r>
      <w:r w:rsidR="00A51AC2">
        <w:rPr>
          <w:lang w:val="fr-FR"/>
        </w:rPr>
        <w:t> %</w:t>
      </w:r>
      <w:r w:rsidR="00B95033" w:rsidRPr="001309A4">
        <w:rPr>
          <w:lang w:val="fr-FR"/>
        </w:rPr>
        <w:t>, enseignement supérieur 64</w:t>
      </w:r>
      <w:r w:rsidR="00A51AC2">
        <w:rPr>
          <w:lang w:val="fr-FR"/>
        </w:rPr>
        <w:t> %</w:t>
      </w:r>
      <w:r w:rsidR="00B95033" w:rsidRPr="001309A4">
        <w:rPr>
          <w:lang w:val="fr-FR"/>
        </w:rPr>
        <w:t>.</w:t>
      </w:r>
    </w:p>
    <w:p w:rsidR="009772F5" w:rsidRPr="00CA1FF7" w:rsidRDefault="002B1C36" w:rsidP="00CA1FF7">
      <w:pPr>
        <w:pStyle w:val="SingleTxtG"/>
        <w:rPr>
          <w:lang w:val="fr-FR"/>
        </w:rPr>
      </w:pPr>
      <w:r w:rsidRPr="00CA1FF7">
        <w:rPr>
          <w:lang w:val="fr-FR"/>
        </w:rPr>
        <w:t>5.</w:t>
      </w:r>
      <w:r w:rsidRPr="00CA1FF7">
        <w:rPr>
          <w:lang w:val="fr-FR"/>
        </w:rPr>
        <w:tab/>
        <w:t>Voici le</w:t>
      </w:r>
      <w:r w:rsidR="00B47AD7" w:rsidRPr="00CA1FF7">
        <w:rPr>
          <w:lang w:val="fr-FR"/>
        </w:rPr>
        <w:t xml:space="preserve"> </w:t>
      </w:r>
      <w:r w:rsidRPr="00CA1FF7">
        <w:rPr>
          <w:lang w:val="fr-FR"/>
        </w:rPr>
        <w:t>taux net de scolarisation</w:t>
      </w:r>
      <w:r w:rsidR="00F61445" w:rsidRPr="00CA1FF7">
        <w:rPr>
          <w:lang w:val="fr-FR"/>
        </w:rPr>
        <w:t>:</w:t>
      </w:r>
      <w:r w:rsidRPr="00CA1FF7">
        <w:rPr>
          <w:lang w:val="fr-FR"/>
        </w:rPr>
        <w:t xml:space="preserve"> enseignement primaire 89</w:t>
      </w:r>
      <w:r w:rsidR="00A51AC2">
        <w:rPr>
          <w:lang w:val="fr-FR"/>
        </w:rPr>
        <w:t> %</w:t>
      </w:r>
      <w:r w:rsidRPr="00CA1FF7">
        <w:rPr>
          <w:lang w:val="fr-FR"/>
        </w:rPr>
        <w:t>, enseignement</w:t>
      </w:r>
      <w:r w:rsidR="00F07CCD" w:rsidRPr="00CA1FF7">
        <w:rPr>
          <w:lang w:val="fr-FR"/>
        </w:rPr>
        <w:t xml:space="preserve"> de premier cycle</w:t>
      </w:r>
      <w:r w:rsidRPr="00CA1FF7">
        <w:rPr>
          <w:lang w:val="fr-FR"/>
        </w:rPr>
        <w:t xml:space="preserve"> 98</w:t>
      </w:r>
      <w:r w:rsidR="00A51AC2">
        <w:rPr>
          <w:lang w:val="fr-FR"/>
        </w:rPr>
        <w:t> %</w:t>
      </w:r>
      <w:r w:rsidRPr="00CA1FF7">
        <w:rPr>
          <w:lang w:val="fr-FR"/>
        </w:rPr>
        <w:t xml:space="preserve">, </w:t>
      </w:r>
      <w:r w:rsidR="00F5111C" w:rsidRPr="00CA1FF7">
        <w:rPr>
          <w:lang w:val="fr-FR"/>
        </w:rPr>
        <w:t>enseignement obligatoire 94</w:t>
      </w:r>
      <w:r w:rsidR="00A51AC2">
        <w:rPr>
          <w:lang w:val="fr-FR"/>
        </w:rPr>
        <w:t> %</w:t>
      </w:r>
      <w:r w:rsidR="00F5111C" w:rsidRPr="00CA1FF7">
        <w:rPr>
          <w:lang w:val="fr-FR"/>
        </w:rPr>
        <w:t xml:space="preserve"> et enseignement supérieur 53,4</w:t>
      </w:r>
      <w:r w:rsidR="00A51AC2">
        <w:rPr>
          <w:lang w:val="fr-FR"/>
        </w:rPr>
        <w:t> %</w:t>
      </w:r>
      <w:r w:rsidR="00F5111C" w:rsidRPr="00CA1FF7">
        <w:rPr>
          <w:lang w:val="fr-FR"/>
        </w:rPr>
        <w:t>.</w:t>
      </w:r>
    </w:p>
    <w:p w:rsidR="007F6A69" w:rsidRPr="00F16A16" w:rsidRDefault="009772F5" w:rsidP="00F16A16">
      <w:pPr>
        <w:pStyle w:val="SingleTxtG"/>
        <w:rPr>
          <w:lang w:val="fr-FR"/>
        </w:rPr>
      </w:pPr>
      <w:r w:rsidRPr="00F16A16">
        <w:rPr>
          <w:lang w:val="fr-FR"/>
        </w:rPr>
        <w:t>6.</w:t>
      </w:r>
      <w:r w:rsidRPr="00F16A16">
        <w:rPr>
          <w:lang w:val="fr-FR"/>
        </w:rPr>
        <w:tab/>
        <w:t>Une partie des filles ne suivent pas l</w:t>
      </w:r>
      <w:r w:rsidR="00F61445" w:rsidRPr="00F16A16">
        <w:rPr>
          <w:lang w:val="fr-FR"/>
        </w:rPr>
        <w:t>’</w:t>
      </w:r>
      <w:r w:rsidRPr="00F16A16">
        <w:rPr>
          <w:lang w:val="fr-FR"/>
        </w:rPr>
        <w:t xml:space="preserve">enseignement obligatoire pour des raisons </w:t>
      </w:r>
      <w:r w:rsidR="008C1732" w:rsidRPr="00F16A16">
        <w:rPr>
          <w:lang w:val="fr-FR"/>
        </w:rPr>
        <w:t>lié</w:t>
      </w:r>
      <w:r w:rsidR="00F16A16">
        <w:rPr>
          <w:lang w:val="fr-FR"/>
        </w:rPr>
        <w:t>e</w:t>
      </w:r>
      <w:r w:rsidR="008C1732" w:rsidRPr="00F16A16">
        <w:rPr>
          <w:lang w:val="fr-FR"/>
        </w:rPr>
        <w:t>s aux</w:t>
      </w:r>
      <w:r w:rsidRPr="00F16A16">
        <w:rPr>
          <w:lang w:val="fr-FR"/>
        </w:rPr>
        <w:t xml:space="preserve"> mentalité</w:t>
      </w:r>
      <w:r w:rsidR="008C1732" w:rsidRPr="00F16A16">
        <w:rPr>
          <w:lang w:val="fr-FR"/>
        </w:rPr>
        <w:t>s</w:t>
      </w:r>
      <w:r w:rsidRPr="00F16A16">
        <w:rPr>
          <w:lang w:val="fr-FR"/>
        </w:rPr>
        <w:t xml:space="preserve">, </w:t>
      </w:r>
      <w:r w:rsidR="008C1732" w:rsidRPr="00F16A16">
        <w:rPr>
          <w:lang w:val="fr-FR"/>
        </w:rPr>
        <w:t>au</w:t>
      </w:r>
      <w:r w:rsidRPr="00F16A16">
        <w:rPr>
          <w:lang w:val="fr-FR"/>
        </w:rPr>
        <w:t xml:space="preserve"> manque de sécurité en général</w:t>
      </w:r>
      <w:r w:rsidR="008C1732" w:rsidRPr="00F16A16">
        <w:rPr>
          <w:lang w:val="fr-FR"/>
        </w:rPr>
        <w:t xml:space="preserve"> s’agissant des </w:t>
      </w:r>
      <w:r w:rsidRPr="00F16A16">
        <w:rPr>
          <w:lang w:val="fr-FR"/>
        </w:rPr>
        <w:t>écoles situées loin des l</w:t>
      </w:r>
      <w:r w:rsidR="007D269F" w:rsidRPr="00F16A16">
        <w:rPr>
          <w:lang w:val="fr-FR"/>
        </w:rPr>
        <w:t>ieux de résidence des élèves et au</w:t>
      </w:r>
      <w:r w:rsidR="008C1732" w:rsidRPr="00F16A16">
        <w:rPr>
          <w:lang w:val="fr-FR"/>
        </w:rPr>
        <w:t xml:space="preserve"> fait que certaines filles travaillent</w:t>
      </w:r>
      <w:r w:rsidRPr="00F16A16">
        <w:rPr>
          <w:lang w:val="fr-FR"/>
        </w:rPr>
        <w:t xml:space="preserve">, surtout dans des entreprises familiales. Le taux net de scolarisation pendant la période 2001-2006 fait apparaître un accroissement des inscriptions des jeunes filles </w:t>
      </w:r>
      <w:r w:rsidR="00052C3B" w:rsidRPr="00F16A16">
        <w:rPr>
          <w:lang w:val="fr-FR"/>
        </w:rPr>
        <w:t xml:space="preserve">en particulier </w:t>
      </w:r>
      <w:r w:rsidRPr="00F16A16">
        <w:rPr>
          <w:lang w:val="fr-FR"/>
        </w:rPr>
        <w:t>dans l</w:t>
      </w:r>
      <w:r w:rsidR="00F61445" w:rsidRPr="00F16A16">
        <w:rPr>
          <w:lang w:val="fr-FR"/>
        </w:rPr>
        <w:t>’</w:t>
      </w:r>
      <w:r w:rsidRPr="00F16A16">
        <w:rPr>
          <w:lang w:val="fr-FR"/>
        </w:rPr>
        <w:t>enseignement universitaire, où elles sont plus nombreuses que les garçons, ce que révèle</w:t>
      </w:r>
      <w:r w:rsidR="00704B4E" w:rsidRPr="00F16A16">
        <w:rPr>
          <w:lang w:val="fr-FR"/>
        </w:rPr>
        <w:t>nt</w:t>
      </w:r>
      <w:r w:rsidRPr="00F16A16">
        <w:rPr>
          <w:lang w:val="fr-FR"/>
        </w:rPr>
        <w:t xml:space="preserve"> aussi le</w:t>
      </w:r>
      <w:r w:rsidR="00704B4E" w:rsidRPr="00F16A16">
        <w:rPr>
          <w:lang w:val="fr-FR"/>
        </w:rPr>
        <w:t>s</w:t>
      </w:r>
      <w:r w:rsidRPr="00F16A16">
        <w:rPr>
          <w:lang w:val="fr-FR"/>
        </w:rPr>
        <w:t xml:space="preserve"> nombre</w:t>
      </w:r>
      <w:r w:rsidR="00704B4E" w:rsidRPr="00F16A16">
        <w:rPr>
          <w:lang w:val="fr-FR"/>
        </w:rPr>
        <w:t>s</w:t>
      </w:r>
      <w:r w:rsidRPr="00F16A16">
        <w:rPr>
          <w:lang w:val="fr-FR"/>
        </w:rPr>
        <w:t xml:space="preserve"> de dipl</w:t>
      </w:r>
      <w:r w:rsidR="00704B4E" w:rsidRPr="00F16A16">
        <w:rPr>
          <w:lang w:val="fr-FR"/>
        </w:rPr>
        <w:t>ômés universitaires (tableau A.ii.</w:t>
      </w:r>
      <w:r w:rsidR="00052C3B" w:rsidRPr="00F16A16">
        <w:rPr>
          <w:lang w:val="fr-FR"/>
        </w:rPr>
        <w:t>1</w:t>
      </w:r>
      <w:r w:rsidR="00704B4E" w:rsidRPr="00F16A16">
        <w:rPr>
          <w:lang w:val="fr-FR"/>
        </w:rPr>
        <w:t>.3). Même aux autres niveaux de l</w:t>
      </w:r>
      <w:r w:rsidR="00F61445" w:rsidRPr="00F16A16">
        <w:rPr>
          <w:lang w:val="fr-FR"/>
        </w:rPr>
        <w:t>’</w:t>
      </w:r>
      <w:r w:rsidR="00704B4E" w:rsidRPr="00F16A16">
        <w:rPr>
          <w:lang w:val="fr-FR"/>
        </w:rPr>
        <w:t>enseignement préscolaire et de l</w:t>
      </w:r>
      <w:r w:rsidR="00F61445" w:rsidRPr="00F16A16">
        <w:rPr>
          <w:lang w:val="fr-FR"/>
        </w:rPr>
        <w:t>’</w:t>
      </w:r>
      <w:r w:rsidR="00704B4E" w:rsidRPr="00F16A16">
        <w:rPr>
          <w:lang w:val="fr-FR"/>
        </w:rPr>
        <w:t>ens</w:t>
      </w:r>
      <w:r w:rsidR="007F6A69" w:rsidRPr="00F16A16">
        <w:rPr>
          <w:lang w:val="fr-FR"/>
        </w:rPr>
        <w:t>eignement primaire et secondaire sur neuf ans</w:t>
      </w:r>
      <w:r w:rsidR="00704B4E" w:rsidRPr="00F16A16">
        <w:rPr>
          <w:lang w:val="fr-FR"/>
        </w:rPr>
        <w:t>, la différence entre les garçons et les filles, quoique à l</w:t>
      </w:r>
      <w:r w:rsidR="00F61445" w:rsidRPr="00F16A16">
        <w:rPr>
          <w:lang w:val="fr-FR"/>
        </w:rPr>
        <w:t>’</w:t>
      </w:r>
      <w:r w:rsidR="00704B4E" w:rsidRPr="00F16A16">
        <w:rPr>
          <w:lang w:val="fr-FR"/>
        </w:rPr>
        <w:t>avantage des premiers, n</w:t>
      </w:r>
      <w:r w:rsidR="00F61445" w:rsidRPr="00F16A16">
        <w:rPr>
          <w:lang w:val="fr-FR"/>
        </w:rPr>
        <w:t>’</w:t>
      </w:r>
      <w:r w:rsidR="00704B4E" w:rsidRPr="00F16A16">
        <w:rPr>
          <w:lang w:val="fr-FR"/>
        </w:rPr>
        <w:t>est pas significative (tableau A.ii.</w:t>
      </w:r>
      <w:r w:rsidR="00052C3B" w:rsidRPr="00F16A16">
        <w:rPr>
          <w:lang w:val="fr-FR"/>
        </w:rPr>
        <w:t>1</w:t>
      </w:r>
      <w:r w:rsidR="00704B4E" w:rsidRPr="00F16A16">
        <w:rPr>
          <w:lang w:val="fr-FR"/>
        </w:rPr>
        <w:t>.</w:t>
      </w:r>
      <w:r w:rsidR="00052C3B" w:rsidRPr="00F16A16">
        <w:rPr>
          <w:lang w:val="fr-FR"/>
        </w:rPr>
        <w:t>1</w:t>
      </w:r>
      <w:r w:rsidR="00704B4E" w:rsidRPr="00F16A16">
        <w:rPr>
          <w:lang w:val="fr-FR"/>
        </w:rPr>
        <w:t>)</w:t>
      </w:r>
      <w:r w:rsidR="00F16A16">
        <w:rPr>
          <w:lang w:val="fr-FR"/>
        </w:rPr>
        <w:t>.</w:t>
      </w:r>
    </w:p>
    <w:p w:rsidR="00B26817" w:rsidRPr="00F16A16" w:rsidRDefault="00CE6664" w:rsidP="00F16A16">
      <w:pPr>
        <w:pStyle w:val="SingleTxtG"/>
        <w:rPr>
          <w:lang w:val="fr-FR"/>
        </w:rPr>
      </w:pPr>
      <w:r w:rsidRPr="00F16A16">
        <w:rPr>
          <w:lang w:val="fr-FR"/>
        </w:rPr>
        <w:t>7.</w:t>
      </w:r>
      <w:r w:rsidRPr="00F16A16">
        <w:rPr>
          <w:lang w:val="fr-FR"/>
        </w:rPr>
        <w:tab/>
        <w:t>Dans les établissements d</w:t>
      </w:r>
      <w:r w:rsidR="00F61445" w:rsidRPr="00F16A16">
        <w:rPr>
          <w:lang w:val="fr-FR"/>
        </w:rPr>
        <w:t>’</w:t>
      </w:r>
      <w:r w:rsidRPr="00F16A16">
        <w:rPr>
          <w:lang w:val="fr-FR"/>
        </w:rPr>
        <w:t>enseignement du cycle obligatoire de neuf ans (soit neuf classes)</w:t>
      </w:r>
      <w:r w:rsidR="007F6A69" w:rsidRPr="00F16A16">
        <w:rPr>
          <w:lang w:val="fr-FR"/>
        </w:rPr>
        <w:t>, il est fait état d</w:t>
      </w:r>
      <w:r w:rsidR="00F61445" w:rsidRPr="00F16A16">
        <w:rPr>
          <w:lang w:val="fr-FR"/>
        </w:rPr>
        <w:t>’</w:t>
      </w:r>
      <w:r w:rsidR="007F6A69" w:rsidRPr="00F16A16">
        <w:rPr>
          <w:lang w:val="fr-FR"/>
        </w:rPr>
        <w:t xml:space="preserve">un taux de participation des </w:t>
      </w:r>
      <w:r w:rsidR="00052C3B" w:rsidRPr="00F16A16">
        <w:rPr>
          <w:lang w:val="fr-FR"/>
        </w:rPr>
        <w:t>filles de 48</w:t>
      </w:r>
      <w:r w:rsidR="00A51AC2">
        <w:rPr>
          <w:lang w:val="fr-FR"/>
        </w:rPr>
        <w:t> %</w:t>
      </w:r>
      <w:r w:rsidR="00052C3B" w:rsidRPr="00F16A16">
        <w:rPr>
          <w:lang w:val="fr-FR"/>
        </w:rPr>
        <w:t>. Dans les établissements</w:t>
      </w:r>
      <w:r w:rsidR="007F6A69" w:rsidRPr="00F16A16">
        <w:rPr>
          <w:lang w:val="fr-FR"/>
        </w:rPr>
        <w:t xml:space="preserve"> secondaires de deuxième cycle, les filles (45</w:t>
      </w:r>
      <w:r w:rsidR="00A51AC2">
        <w:rPr>
          <w:lang w:val="fr-FR"/>
        </w:rPr>
        <w:t> %</w:t>
      </w:r>
      <w:r w:rsidR="007F6A69" w:rsidRPr="00F16A16">
        <w:rPr>
          <w:lang w:val="fr-FR"/>
        </w:rPr>
        <w:t>) sont moins no</w:t>
      </w:r>
      <w:r w:rsidR="00257EF2" w:rsidRPr="00F16A16">
        <w:rPr>
          <w:lang w:val="fr-FR"/>
        </w:rPr>
        <w:t>mbreuses que les garçons (55</w:t>
      </w:r>
      <w:r w:rsidR="00A51AC2">
        <w:rPr>
          <w:lang w:val="fr-FR"/>
        </w:rPr>
        <w:t> %</w:t>
      </w:r>
      <w:r w:rsidR="00257EF2" w:rsidRPr="00F16A16">
        <w:rPr>
          <w:lang w:val="fr-FR"/>
        </w:rPr>
        <w:t>)</w:t>
      </w:r>
      <w:r w:rsidR="007F6A69" w:rsidRPr="00F16A16">
        <w:rPr>
          <w:lang w:val="fr-FR"/>
        </w:rPr>
        <w:t>, alors qu</w:t>
      </w:r>
      <w:r w:rsidR="00F61445" w:rsidRPr="00F16A16">
        <w:rPr>
          <w:lang w:val="fr-FR"/>
        </w:rPr>
        <w:t>’</w:t>
      </w:r>
      <w:r w:rsidR="007F6A69" w:rsidRPr="00F16A16">
        <w:rPr>
          <w:lang w:val="fr-FR"/>
        </w:rPr>
        <w:t>à l</w:t>
      </w:r>
      <w:r w:rsidR="00F61445" w:rsidRPr="00F16A16">
        <w:rPr>
          <w:lang w:val="fr-FR"/>
        </w:rPr>
        <w:t>’</w:t>
      </w:r>
      <w:r w:rsidR="007F6A69" w:rsidRPr="00F16A16">
        <w:rPr>
          <w:lang w:val="fr-FR"/>
        </w:rPr>
        <w:t>université</w:t>
      </w:r>
      <w:r w:rsidR="00257EF2" w:rsidRPr="00F16A16">
        <w:rPr>
          <w:lang w:val="fr-FR"/>
        </w:rPr>
        <w:t xml:space="preserve"> c</w:t>
      </w:r>
      <w:r w:rsidR="00F61445" w:rsidRPr="00F16A16">
        <w:rPr>
          <w:lang w:val="fr-FR"/>
        </w:rPr>
        <w:t>’</w:t>
      </w:r>
      <w:r w:rsidR="00257EF2" w:rsidRPr="00F16A16">
        <w:rPr>
          <w:lang w:val="fr-FR"/>
        </w:rPr>
        <w:t>est l</w:t>
      </w:r>
      <w:r w:rsidR="00F61445" w:rsidRPr="00F16A16">
        <w:rPr>
          <w:lang w:val="fr-FR"/>
        </w:rPr>
        <w:t>’</w:t>
      </w:r>
      <w:r w:rsidR="00257EF2" w:rsidRPr="00F16A16">
        <w:rPr>
          <w:lang w:val="fr-FR"/>
        </w:rPr>
        <w:t>inve</w:t>
      </w:r>
      <w:r w:rsidR="00C85B43" w:rsidRPr="00F16A16">
        <w:rPr>
          <w:lang w:val="fr-FR"/>
        </w:rPr>
        <w:t>rse (58,2</w:t>
      </w:r>
      <w:r w:rsidR="00A51AC2">
        <w:rPr>
          <w:lang w:val="fr-FR"/>
        </w:rPr>
        <w:t> %</w:t>
      </w:r>
      <w:r w:rsidR="00C85B43" w:rsidRPr="00F16A16">
        <w:rPr>
          <w:lang w:val="fr-FR"/>
        </w:rPr>
        <w:t xml:space="preserve"> de filles). Dans l</w:t>
      </w:r>
      <w:r w:rsidR="00F61445" w:rsidRPr="00F16A16">
        <w:rPr>
          <w:lang w:val="fr-FR"/>
        </w:rPr>
        <w:t>’</w:t>
      </w:r>
      <w:r w:rsidR="00C85B43" w:rsidRPr="00F16A16">
        <w:rPr>
          <w:lang w:val="fr-FR"/>
        </w:rPr>
        <w:t>enseignement préscolaire, aux niveaux</w:t>
      </w:r>
      <w:r w:rsidR="006C27AD" w:rsidRPr="00F16A16">
        <w:rPr>
          <w:lang w:val="fr-FR"/>
        </w:rPr>
        <w:t xml:space="preserve"> du cycle obligatoire</w:t>
      </w:r>
      <w:r w:rsidR="00257EF2" w:rsidRPr="00F16A16">
        <w:rPr>
          <w:lang w:val="fr-FR"/>
        </w:rPr>
        <w:t xml:space="preserve"> de neuf ans et de l</w:t>
      </w:r>
      <w:r w:rsidR="00F61445" w:rsidRPr="00F16A16">
        <w:rPr>
          <w:lang w:val="fr-FR"/>
        </w:rPr>
        <w:t>’</w:t>
      </w:r>
      <w:r w:rsidR="00257EF2" w:rsidRPr="00F16A16">
        <w:rPr>
          <w:lang w:val="fr-FR"/>
        </w:rPr>
        <w:t>enseignement secondaire de deuxième cycle, les femmes et les filles ont atteint</w:t>
      </w:r>
      <w:r w:rsidR="00A93926" w:rsidRPr="00F16A16">
        <w:rPr>
          <w:lang w:val="fr-FR"/>
        </w:rPr>
        <w:t xml:space="preserve"> des taux importants. Dans le cycle obligatoire</w:t>
      </w:r>
      <w:r w:rsidR="00257EF2" w:rsidRPr="00F16A16">
        <w:rPr>
          <w:lang w:val="fr-FR"/>
        </w:rPr>
        <w:t xml:space="preserve"> de neuf ans, le pourcentage de filles continue d</w:t>
      </w:r>
      <w:r w:rsidR="00F61445" w:rsidRPr="00F16A16">
        <w:rPr>
          <w:lang w:val="fr-FR"/>
        </w:rPr>
        <w:t>’</w:t>
      </w:r>
      <w:r w:rsidR="00257EF2" w:rsidRPr="00F16A16">
        <w:rPr>
          <w:lang w:val="fr-FR"/>
        </w:rPr>
        <w:t>augmenter</w:t>
      </w:r>
      <w:r w:rsidR="00052C3B" w:rsidRPr="00F16A16">
        <w:rPr>
          <w:lang w:val="fr-FR"/>
        </w:rPr>
        <w:t>,</w:t>
      </w:r>
      <w:r w:rsidR="00257EF2" w:rsidRPr="00F16A16">
        <w:rPr>
          <w:lang w:val="fr-FR"/>
        </w:rPr>
        <w:t xml:space="preserve"> tant dans les zones urbaines que dans les zones rurales. Au cours de l</w:t>
      </w:r>
      <w:r w:rsidR="00F61445" w:rsidRPr="00F16A16">
        <w:rPr>
          <w:lang w:val="fr-FR"/>
        </w:rPr>
        <w:t>’</w:t>
      </w:r>
      <w:r w:rsidR="00257EF2" w:rsidRPr="00F16A16">
        <w:rPr>
          <w:lang w:val="fr-FR"/>
        </w:rPr>
        <w:t>année scolaire 2005-2006, il a atteint 66</w:t>
      </w:r>
      <w:r w:rsidR="00A51AC2">
        <w:rPr>
          <w:lang w:val="fr-FR"/>
        </w:rPr>
        <w:t> %</w:t>
      </w:r>
      <w:r w:rsidR="00257EF2" w:rsidRPr="00F16A16">
        <w:rPr>
          <w:lang w:val="fr-FR"/>
        </w:rPr>
        <w:t>. Alors que, d</w:t>
      </w:r>
      <w:r w:rsidR="00F61445" w:rsidRPr="00F16A16">
        <w:rPr>
          <w:lang w:val="fr-FR"/>
        </w:rPr>
        <w:t>’</w:t>
      </w:r>
      <w:r w:rsidR="00257EF2" w:rsidRPr="00F16A16">
        <w:rPr>
          <w:lang w:val="fr-FR"/>
        </w:rPr>
        <w:t>une manière générale, le pourcentage de femmes dans l</w:t>
      </w:r>
      <w:r w:rsidR="00F61445" w:rsidRPr="00F16A16">
        <w:rPr>
          <w:lang w:val="fr-FR"/>
        </w:rPr>
        <w:t>’</w:t>
      </w:r>
      <w:r w:rsidR="00257EF2" w:rsidRPr="00F16A16">
        <w:rPr>
          <w:lang w:val="fr-FR"/>
        </w:rPr>
        <w:t xml:space="preserve">enseignement </w:t>
      </w:r>
      <w:r w:rsidR="006F33AC" w:rsidRPr="00F16A16">
        <w:rPr>
          <w:lang w:val="fr-FR"/>
        </w:rPr>
        <w:t>supérieur</w:t>
      </w:r>
      <w:r w:rsidR="00257EF2" w:rsidRPr="00F16A16">
        <w:rPr>
          <w:lang w:val="fr-FR"/>
        </w:rPr>
        <w:t xml:space="preserve"> e</w:t>
      </w:r>
      <w:r w:rsidR="00511CF2" w:rsidRPr="00F16A16">
        <w:rPr>
          <w:lang w:val="fr-FR"/>
        </w:rPr>
        <w:t>st plus élevé que celui des homm</w:t>
      </w:r>
      <w:r w:rsidR="00257EF2" w:rsidRPr="00F16A16">
        <w:rPr>
          <w:lang w:val="fr-FR"/>
        </w:rPr>
        <w:t xml:space="preserve">es, </w:t>
      </w:r>
      <w:r w:rsidR="00511CF2" w:rsidRPr="00F16A16">
        <w:rPr>
          <w:lang w:val="fr-FR"/>
        </w:rPr>
        <w:t>elles ne représentent que</w:t>
      </w:r>
      <w:r w:rsidR="00B87740" w:rsidRPr="00F16A16">
        <w:rPr>
          <w:lang w:val="fr-FR"/>
        </w:rPr>
        <w:t xml:space="preserve"> 43</w:t>
      </w:r>
      <w:r w:rsidR="00A51AC2">
        <w:rPr>
          <w:lang w:val="fr-FR"/>
        </w:rPr>
        <w:t> %</w:t>
      </w:r>
      <w:r w:rsidR="00B87740" w:rsidRPr="00F16A16">
        <w:rPr>
          <w:lang w:val="fr-FR"/>
        </w:rPr>
        <w:t xml:space="preserve"> du personnel enseignant dans les zones rurales.</w:t>
      </w:r>
    </w:p>
    <w:p w:rsidR="00795722" w:rsidRPr="004C0993" w:rsidRDefault="00B26817" w:rsidP="004C0993">
      <w:pPr>
        <w:pStyle w:val="SingleTxtG"/>
        <w:rPr>
          <w:lang w:val="fr-FR"/>
        </w:rPr>
      </w:pPr>
      <w:r w:rsidRPr="004C0993">
        <w:rPr>
          <w:lang w:val="fr-FR"/>
        </w:rPr>
        <w:t>8.</w:t>
      </w:r>
      <w:r w:rsidRPr="004C0993">
        <w:rPr>
          <w:lang w:val="fr-FR"/>
        </w:rPr>
        <w:tab/>
      </w:r>
      <w:r w:rsidR="008C1732" w:rsidRPr="004C0993">
        <w:rPr>
          <w:lang w:val="fr-FR"/>
        </w:rPr>
        <w:t>À</w:t>
      </w:r>
      <w:r w:rsidRPr="004C0993">
        <w:rPr>
          <w:lang w:val="fr-FR"/>
        </w:rPr>
        <w:t xml:space="preserve"> tous les niveaux de l</w:t>
      </w:r>
      <w:r w:rsidR="00F61445" w:rsidRPr="004C0993">
        <w:rPr>
          <w:lang w:val="fr-FR"/>
        </w:rPr>
        <w:t>’</w:t>
      </w:r>
      <w:r w:rsidRPr="004C0993">
        <w:rPr>
          <w:lang w:val="fr-FR"/>
        </w:rPr>
        <w:t>enseignement supérieur, elles sont moins nombreuses que les hommes (49</w:t>
      </w:r>
      <w:r w:rsidR="00A51AC2">
        <w:rPr>
          <w:lang w:val="fr-FR"/>
        </w:rPr>
        <w:t> %</w:t>
      </w:r>
      <w:r w:rsidRPr="004C0993">
        <w:rPr>
          <w:lang w:val="fr-FR"/>
        </w:rPr>
        <w:t xml:space="preserve"> contre 51</w:t>
      </w:r>
      <w:r w:rsidR="00A51AC2">
        <w:rPr>
          <w:lang w:val="fr-FR"/>
        </w:rPr>
        <w:t> %</w:t>
      </w:r>
      <w:r w:rsidRPr="004C0993">
        <w:rPr>
          <w:lang w:val="fr-FR"/>
        </w:rPr>
        <w:t>) tant dans le personnel administratif que dans le personnel enseignant. Dans les départements et les bureaux du secteur de l</w:t>
      </w:r>
      <w:r w:rsidR="00F61445" w:rsidRPr="004C0993">
        <w:rPr>
          <w:lang w:val="fr-FR"/>
        </w:rPr>
        <w:t>’</w:t>
      </w:r>
      <w:r w:rsidRPr="004C0993">
        <w:rPr>
          <w:lang w:val="fr-FR"/>
        </w:rPr>
        <w:t>éducation, on compte 59</w:t>
      </w:r>
      <w:r w:rsidR="00A51AC2">
        <w:rPr>
          <w:lang w:val="fr-FR"/>
        </w:rPr>
        <w:t> %</w:t>
      </w:r>
      <w:r w:rsidRPr="004C0993">
        <w:rPr>
          <w:lang w:val="fr-FR"/>
        </w:rPr>
        <w:t xml:space="preserve"> d</w:t>
      </w:r>
      <w:r w:rsidR="00F61445" w:rsidRPr="004C0993">
        <w:rPr>
          <w:lang w:val="fr-FR"/>
        </w:rPr>
        <w:t>’</w:t>
      </w:r>
      <w:r w:rsidRPr="004C0993">
        <w:rPr>
          <w:lang w:val="fr-FR"/>
        </w:rPr>
        <w:t>hommes contre 41</w:t>
      </w:r>
      <w:r w:rsidR="00A51AC2">
        <w:rPr>
          <w:lang w:val="fr-FR"/>
        </w:rPr>
        <w:t> %</w:t>
      </w:r>
      <w:r w:rsidRPr="004C0993">
        <w:rPr>
          <w:lang w:val="fr-FR"/>
        </w:rPr>
        <w:t xml:space="preserve"> de femmes. Les postes de responsabilité sont occupés à 93</w:t>
      </w:r>
      <w:r w:rsidR="00A51AC2">
        <w:rPr>
          <w:lang w:val="fr-FR"/>
        </w:rPr>
        <w:t> %</w:t>
      </w:r>
      <w:r w:rsidRPr="004C0993">
        <w:rPr>
          <w:lang w:val="fr-FR"/>
        </w:rPr>
        <w:t xml:space="preserve"> par des hommes, contre 8</w:t>
      </w:r>
      <w:r w:rsidR="00A51AC2">
        <w:rPr>
          <w:lang w:val="fr-FR"/>
        </w:rPr>
        <w:t> %</w:t>
      </w:r>
      <w:r w:rsidRPr="004C0993">
        <w:rPr>
          <w:lang w:val="fr-FR"/>
        </w:rPr>
        <w:t xml:space="preserve"> par des femmes. Dans les postes de direction des bureaux régionaux, on compte 83</w:t>
      </w:r>
      <w:r w:rsidR="00A51AC2">
        <w:rPr>
          <w:lang w:val="fr-FR"/>
        </w:rPr>
        <w:t> %</w:t>
      </w:r>
      <w:r w:rsidRPr="004C0993">
        <w:rPr>
          <w:lang w:val="fr-FR"/>
        </w:rPr>
        <w:t xml:space="preserve"> d</w:t>
      </w:r>
      <w:r w:rsidR="00F61445" w:rsidRPr="004C0993">
        <w:rPr>
          <w:lang w:val="fr-FR"/>
        </w:rPr>
        <w:t>’</w:t>
      </w:r>
      <w:r w:rsidRPr="004C0993">
        <w:rPr>
          <w:lang w:val="fr-FR"/>
        </w:rPr>
        <w:t>hommes et 17</w:t>
      </w:r>
      <w:r w:rsidR="00A51AC2">
        <w:rPr>
          <w:lang w:val="fr-FR"/>
        </w:rPr>
        <w:t> %</w:t>
      </w:r>
      <w:r w:rsidRPr="004C0993">
        <w:rPr>
          <w:lang w:val="fr-FR"/>
        </w:rPr>
        <w:t xml:space="preserve"> de femmes. Le pourcentage de femmes est plus important dans le personnel spécialisé et le personnel auxiliaire, mais il est encore bien inférieur à celui des hommes (48</w:t>
      </w:r>
      <w:r w:rsidR="00A51AC2">
        <w:rPr>
          <w:lang w:val="fr-FR"/>
        </w:rPr>
        <w:t> %</w:t>
      </w:r>
      <w:r w:rsidRPr="004C0993">
        <w:rPr>
          <w:lang w:val="fr-FR"/>
        </w:rPr>
        <w:t xml:space="preserve"> contre 52</w:t>
      </w:r>
      <w:r w:rsidR="00A51AC2">
        <w:rPr>
          <w:lang w:val="fr-FR"/>
        </w:rPr>
        <w:t> %</w:t>
      </w:r>
      <w:r w:rsidR="00052C3B" w:rsidRPr="004C0993">
        <w:rPr>
          <w:lang w:val="fr-FR"/>
        </w:rPr>
        <w:t xml:space="preserve"> dans la première catégorie, et </w:t>
      </w:r>
      <w:r w:rsidRPr="004C0993">
        <w:rPr>
          <w:lang w:val="fr-FR"/>
        </w:rPr>
        <w:t>40</w:t>
      </w:r>
      <w:r w:rsidR="00A51AC2">
        <w:rPr>
          <w:lang w:val="fr-FR"/>
        </w:rPr>
        <w:t> %</w:t>
      </w:r>
      <w:r w:rsidRPr="004C0993">
        <w:rPr>
          <w:lang w:val="fr-FR"/>
        </w:rPr>
        <w:t xml:space="preserve"> contre 60</w:t>
      </w:r>
      <w:r w:rsidR="00A51AC2">
        <w:rPr>
          <w:lang w:val="fr-FR"/>
        </w:rPr>
        <w:t> %</w:t>
      </w:r>
      <w:r w:rsidRPr="004C0993">
        <w:rPr>
          <w:lang w:val="fr-FR"/>
        </w:rPr>
        <w:t xml:space="preserve"> dans la seconde).</w:t>
      </w:r>
    </w:p>
    <w:p w:rsidR="005C08AE" w:rsidRPr="001919AA" w:rsidRDefault="001919AA" w:rsidP="001919AA">
      <w:pPr>
        <w:pStyle w:val="H23G"/>
        <w:rPr>
          <w:b w:val="0"/>
          <w:i/>
          <w:iCs/>
          <w:lang w:val="fr-FR"/>
        </w:rPr>
      </w:pPr>
      <w:r>
        <w:rPr>
          <w:b w:val="0"/>
          <w:i/>
          <w:iCs/>
          <w:lang w:val="fr-FR"/>
        </w:rPr>
        <w:tab/>
      </w:r>
      <w:r>
        <w:rPr>
          <w:b w:val="0"/>
          <w:i/>
          <w:iCs/>
          <w:lang w:val="fr-FR"/>
        </w:rPr>
        <w:tab/>
      </w:r>
      <w:r w:rsidR="005C08AE" w:rsidRPr="001919AA">
        <w:rPr>
          <w:b w:val="0"/>
          <w:i/>
          <w:iCs/>
          <w:lang w:val="fr-FR"/>
        </w:rPr>
        <w:t>Emploi et chômage</w:t>
      </w:r>
    </w:p>
    <w:p w:rsidR="005C08AE" w:rsidRPr="004C0993" w:rsidRDefault="005C08AE" w:rsidP="004C0993">
      <w:pPr>
        <w:pStyle w:val="SingleTxtG"/>
        <w:rPr>
          <w:lang w:val="fr-FR"/>
        </w:rPr>
      </w:pPr>
      <w:r w:rsidRPr="004C0993">
        <w:rPr>
          <w:lang w:val="fr-FR"/>
        </w:rPr>
        <w:t>9.</w:t>
      </w:r>
      <w:r w:rsidRPr="004C0993">
        <w:rPr>
          <w:lang w:val="fr-FR"/>
        </w:rPr>
        <w:tab/>
        <w:t>Quelque 48,8</w:t>
      </w:r>
      <w:r w:rsidR="00A51AC2">
        <w:rPr>
          <w:lang w:val="fr-FR"/>
        </w:rPr>
        <w:t> %</w:t>
      </w:r>
      <w:r w:rsidR="001D3567" w:rsidRPr="004C0993">
        <w:rPr>
          <w:lang w:val="fr-FR"/>
        </w:rPr>
        <w:t xml:space="preserve"> de la population active étai</w:t>
      </w:r>
      <w:r w:rsidRPr="004C0993">
        <w:rPr>
          <w:lang w:val="fr-FR"/>
        </w:rPr>
        <w:t>t au chômage en 2006, soit 935 000</w:t>
      </w:r>
      <w:r w:rsidR="004C0993">
        <w:rPr>
          <w:lang w:val="fr-FR"/>
        </w:rPr>
        <w:t> </w:t>
      </w:r>
      <w:r w:rsidRPr="004C0993">
        <w:rPr>
          <w:lang w:val="fr-FR"/>
        </w:rPr>
        <w:t>personnes (578 000 hommes et 357 000 femmes). L</w:t>
      </w:r>
      <w:r w:rsidR="00F61445" w:rsidRPr="004C0993">
        <w:rPr>
          <w:lang w:val="fr-FR"/>
        </w:rPr>
        <w:t>’</w:t>
      </w:r>
      <w:r w:rsidRPr="004C0993">
        <w:rPr>
          <w:lang w:val="fr-FR"/>
        </w:rPr>
        <w:t>analyse du taux d</w:t>
      </w:r>
      <w:r w:rsidR="00F61445" w:rsidRPr="004C0993">
        <w:rPr>
          <w:lang w:val="fr-FR"/>
        </w:rPr>
        <w:t>’</w:t>
      </w:r>
      <w:r w:rsidRPr="004C0993">
        <w:rPr>
          <w:lang w:val="fr-FR"/>
        </w:rPr>
        <w:t>emploi par sexe, au fil des ans, montre qu</w:t>
      </w:r>
      <w:r w:rsidR="00F61445" w:rsidRPr="004C0993">
        <w:rPr>
          <w:lang w:val="fr-FR"/>
        </w:rPr>
        <w:t>’</w:t>
      </w:r>
      <w:r w:rsidRPr="004C0993">
        <w:rPr>
          <w:lang w:val="fr-FR"/>
        </w:rPr>
        <w:t>entre 1996 et 2006, celui des femmes était à l</w:t>
      </w:r>
      <w:r w:rsidR="00F61445" w:rsidRPr="004C0993">
        <w:rPr>
          <w:lang w:val="fr-FR"/>
        </w:rPr>
        <w:t>’</w:t>
      </w:r>
      <w:r w:rsidRPr="004C0993">
        <w:rPr>
          <w:lang w:val="fr-FR"/>
        </w:rPr>
        <w:t>évidence plus faible que celui des hommes.</w:t>
      </w:r>
    </w:p>
    <w:p w:rsidR="0007365B" w:rsidRPr="00A840BD" w:rsidRDefault="0007365B" w:rsidP="00A840BD">
      <w:pPr>
        <w:pStyle w:val="SingleTxtG"/>
        <w:rPr>
          <w:lang w:val="fr-FR"/>
        </w:rPr>
      </w:pPr>
      <w:r w:rsidRPr="00A840BD">
        <w:rPr>
          <w:lang w:val="fr-FR"/>
        </w:rPr>
        <w:t>10.</w:t>
      </w:r>
      <w:r w:rsidRPr="00A840BD">
        <w:rPr>
          <w:lang w:val="fr-FR"/>
        </w:rPr>
        <w:tab/>
        <w:t>Ainsi, le taux d</w:t>
      </w:r>
      <w:r w:rsidR="00F61445" w:rsidRPr="00A840BD">
        <w:rPr>
          <w:lang w:val="fr-FR"/>
        </w:rPr>
        <w:t>’</w:t>
      </w:r>
      <w:r w:rsidRPr="00A840BD">
        <w:rPr>
          <w:lang w:val="fr-FR"/>
        </w:rPr>
        <w:t>emploi des hommes, en 2006, était de 58,8</w:t>
      </w:r>
      <w:r w:rsidR="00A51AC2">
        <w:rPr>
          <w:lang w:val="fr-FR"/>
        </w:rPr>
        <w:t> %</w:t>
      </w:r>
      <w:r w:rsidRPr="00A840BD">
        <w:rPr>
          <w:lang w:val="fr-FR"/>
        </w:rPr>
        <w:t xml:space="preserve"> et celui des femmes de 38,2</w:t>
      </w:r>
      <w:r w:rsidR="00A51AC2">
        <w:rPr>
          <w:lang w:val="fr-FR"/>
        </w:rPr>
        <w:t> %</w:t>
      </w:r>
      <w:r w:rsidRPr="00A840BD">
        <w:rPr>
          <w:lang w:val="fr-FR"/>
        </w:rPr>
        <w:t xml:space="preserve"> seulement. Dans la fonction publique, on comptait envi</w:t>
      </w:r>
      <w:r w:rsidR="001D03FF" w:rsidRPr="00A840BD">
        <w:rPr>
          <w:lang w:val="fr-FR"/>
        </w:rPr>
        <w:t>ron 43,3</w:t>
      </w:r>
      <w:r w:rsidR="00A51AC2">
        <w:rPr>
          <w:lang w:val="fr-FR"/>
        </w:rPr>
        <w:t> %</w:t>
      </w:r>
      <w:r w:rsidR="001D03FF" w:rsidRPr="00A840BD">
        <w:rPr>
          <w:lang w:val="fr-FR"/>
        </w:rPr>
        <w:t xml:space="preserve"> de femmes, alors </w:t>
      </w:r>
      <w:r w:rsidRPr="00A840BD">
        <w:rPr>
          <w:lang w:val="fr-FR"/>
        </w:rPr>
        <w:t>qu</w:t>
      </w:r>
      <w:r w:rsidR="00F61445" w:rsidRPr="00A840BD">
        <w:rPr>
          <w:lang w:val="fr-FR"/>
        </w:rPr>
        <w:t>’</w:t>
      </w:r>
      <w:r w:rsidRPr="00A840BD">
        <w:rPr>
          <w:lang w:val="fr-FR"/>
        </w:rPr>
        <w:t>elles n</w:t>
      </w:r>
      <w:r w:rsidR="00F61445" w:rsidRPr="00A840BD">
        <w:rPr>
          <w:lang w:val="fr-FR"/>
        </w:rPr>
        <w:t>’</w:t>
      </w:r>
      <w:r w:rsidRPr="00A840BD">
        <w:rPr>
          <w:lang w:val="fr-FR"/>
        </w:rPr>
        <w:t>étaient que 24,6</w:t>
      </w:r>
      <w:r w:rsidR="00A51AC2">
        <w:rPr>
          <w:lang w:val="fr-FR"/>
        </w:rPr>
        <w:t> %</w:t>
      </w:r>
      <w:r w:rsidRPr="00A840BD">
        <w:rPr>
          <w:lang w:val="fr-FR"/>
        </w:rPr>
        <w:t xml:space="preserve"> </w:t>
      </w:r>
      <w:r w:rsidR="001D03FF" w:rsidRPr="00A840BD">
        <w:rPr>
          <w:lang w:val="fr-FR"/>
        </w:rPr>
        <w:t>au niv</w:t>
      </w:r>
      <w:r w:rsidR="00AB4B01" w:rsidRPr="00A840BD">
        <w:rPr>
          <w:lang w:val="fr-FR"/>
        </w:rPr>
        <w:t xml:space="preserve">eau des législateurs, des hauts </w:t>
      </w:r>
      <w:r w:rsidR="001D03FF" w:rsidRPr="00A840BD">
        <w:rPr>
          <w:lang w:val="fr-FR"/>
        </w:rPr>
        <w:t>fonctionnaires</w:t>
      </w:r>
      <w:r w:rsidRPr="00A840BD">
        <w:rPr>
          <w:lang w:val="fr-FR"/>
        </w:rPr>
        <w:t xml:space="preserve"> </w:t>
      </w:r>
      <w:r w:rsidR="001D03FF" w:rsidRPr="00A840BD">
        <w:rPr>
          <w:lang w:val="fr-FR"/>
        </w:rPr>
        <w:t>et des directeurs, cette proportion se montant à 57</w:t>
      </w:r>
      <w:r w:rsidR="00A51AC2">
        <w:rPr>
          <w:lang w:val="fr-FR"/>
        </w:rPr>
        <w:t> %</w:t>
      </w:r>
      <w:r w:rsidR="001D03FF" w:rsidRPr="00A840BD">
        <w:rPr>
          <w:lang w:val="fr-FR"/>
        </w:rPr>
        <w:t xml:space="preserve"> dans le corps des simples fonctionnaires spécialisés.</w:t>
      </w:r>
    </w:p>
    <w:p w:rsidR="006B5512" w:rsidRPr="00A840BD" w:rsidRDefault="006B5512" w:rsidP="00A840BD">
      <w:pPr>
        <w:pStyle w:val="SingleTxtG"/>
        <w:rPr>
          <w:lang w:val="fr-FR"/>
        </w:rPr>
      </w:pPr>
      <w:r w:rsidRPr="00A840BD">
        <w:rPr>
          <w:lang w:val="fr-FR"/>
        </w:rPr>
        <w:t>11.</w:t>
      </w:r>
      <w:r w:rsidRPr="00A840BD">
        <w:rPr>
          <w:lang w:val="fr-FR"/>
        </w:rPr>
        <w:tab/>
        <w:t>En 2008, selon les données du Questionnaire sur la population active et conformément à la définition de l</w:t>
      </w:r>
      <w:r w:rsidR="00F61445" w:rsidRPr="00A840BD">
        <w:rPr>
          <w:lang w:val="fr-FR"/>
        </w:rPr>
        <w:t>’</w:t>
      </w:r>
      <w:r w:rsidRPr="00A840BD">
        <w:rPr>
          <w:lang w:val="fr-FR"/>
        </w:rPr>
        <w:t>emploi d</w:t>
      </w:r>
      <w:r w:rsidR="00F61445" w:rsidRPr="00A840BD">
        <w:rPr>
          <w:lang w:val="fr-FR"/>
        </w:rPr>
        <w:t>’</w:t>
      </w:r>
      <w:r w:rsidRPr="00A840BD">
        <w:rPr>
          <w:lang w:val="fr-FR"/>
        </w:rPr>
        <w:t>EUROSTAT et de l</w:t>
      </w:r>
      <w:r w:rsidR="00F61445" w:rsidRPr="00A840BD">
        <w:rPr>
          <w:lang w:val="fr-FR"/>
        </w:rPr>
        <w:t>’</w:t>
      </w:r>
      <w:r w:rsidRPr="00A840BD">
        <w:rPr>
          <w:lang w:val="fr-FR"/>
        </w:rPr>
        <w:t>Organisation international</w:t>
      </w:r>
      <w:r w:rsidR="00CE2467" w:rsidRPr="00A840BD">
        <w:rPr>
          <w:lang w:val="fr-FR"/>
        </w:rPr>
        <w:t>e</w:t>
      </w:r>
      <w:r w:rsidRPr="00A840BD">
        <w:rPr>
          <w:lang w:val="fr-FR"/>
        </w:rPr>
        <w:t xml:space="preserve"> du travail, </w:t>
      </w:r>
      <w:r w:rsidR="00EE3BAE" w:rsidRPr="00A840BD">
        <w:rPr>
          <w:lang w:val="fr-FR"/>
        </w:rPr>
        <w:t>les personnes âgées d</w:t>
      </w:r>
      <w:r w:rsidR="00F61445" w:rsidRPr="00A840BD">
        <w:rPr>
          <w:lang w:val="fr-FR"/>
        </w:rPr>
        <w:t>’</w:t>
      </w:r>
      <w:r w:rsidR="00EE3BAE" w:rsidRPr="00A840BD">
        <w:rPr>
          <w:lang w:val="fr-FR"/>
        </w:rPr>
        <w:t>au moins 15 ans (de 15 à 64 ans) ayant un emploi étaient au nombre de 1 123 000.</w:t>
      </w:r>
    </w:p>
    <w:p w:rsidR="00C06A47" w:rsidRPr="00A840BD" w:rsidRDefault="00EE3BAE" w:rsidP="00A840BD">
      <w:pPr>
        <w:pStyle w:val="SingleTxtG"/>
        <w:rPr>
          <w:lang w:val="fr-FR"/>
        </w:rPr>
      </w:pPr>
      <w:r w:rsidRPr="00A840BD">
        <w:rPr>
          <w:lang w:val="fr-FR"/>
        </w:rPr>
        <w:t>12.</w:t>
      </w:r>
      <w:r w:rsidRPr="00A840BD">
        <w:rPr>
          <w:lang w:val="fr-FR"/>
        </w:rPr>
        <w:tab/>
        <w:t>Le taux d</w:t>
      </w:r>
      <w:r w:rsidR="00F61445" w:rsidRPr="00A840BD">
        <w:rPr>
          <w:lang w:val="fr-FR"/>
        </w:rPr>
        <w:t>’</w:t>
      </w:r>
      <w:r w:rsidRPr="00A840BD">
        <w:rPr>
          <w:lang w:val="fr-FR"/>
        </w:rPr>
        <w:t>emploi de la population âgée de 15 à 64 ans, au niveau national, est de 53,8</w:t>
      </w:r>
      <w:r w:rsidR="00A51AC2">
        <w:rPr>
          <w:lang w:val="fr-FR"/>
        </w:rPr>
        <w:t> %</w:t>
      </w:r>
      <w:r w:rsidRPr="00A840BD">
        <w:rPr>
          <w:lang w:val="fr-FR"/>
        </w:rPr>
        <w:t>. Il est plus élevé chez les hommes que chez les femme</w:t>
      </w:r>
      <w:r w:rsidR="008A55B3" w:rsidRPr="00A840BD">
        <w:rPr>
          <w:lang w:val="fr-FR"/>
        </w:rPr>
        <w:t>s</w:t>
      </w:r>
      <w:r w:rsidRPr="00A840BD">
        <w:rPr>
          <w:lang w:val="fr-FR"/>
        </w:rPr>
        <w:t xml:space="preserve"> (63</w:t>
      </w:r>
      <w:r w:rsidR="00A51AC2">
        <w:rPr>
          <w:lang w:val="fr-FR"/>
        </w:rPr>
        <w:t> %</w:t>
      </w:r>
      <w:r w:rsidRPr="00A840BD">
        <w:rPr>
          <w:lang w:val="fr-FR"/>
        </w:rPr>
        <w:t xml:space="preserve"> contre 45,5</w:t>
      </w:r>
      <w:r w:rsidR="00A51AC2">
        <w:rPr>
          <w:lang w:val="fr-FR"/>
        </w:rPr>
        <w:t> %</w:t>
      </w:r>
      <w:r w:rsidR="00A4777B" w:rsidRPr="00A840BD">
        <w:rPr>
          <w:lang w:val="fr-FR"/>
        </w:rPr>
        <w:t>) dans tous les groupes d</w:t>
      </w:r>
      <w:r w:rsidR="00F61445" w:rsidRPr="00A840BD">
        <w:rPr>
          <w:lang w:val="fr-FR"/>
        </w:rPr>
        <w:t>’</w:t>
      </w:r>
      <w:r w:rsidR="00A4777B" w:rsidRPr="00A840BD">
        <w:rPr>
          <w:lang w:val="fr-FR"/>
        </w:rPr>
        <w:t>âge</w:t>
      </w:r>
      <w:r w:rsidRPr="00A840BD">
        <w:rPr>
          <w:lang w:val="fr-FR"/>
        </w:rPr>
        <w:t>.</w:t>
      </w:r>
      <w:r w:rsidR="005E7F77" w:rsidRPr="00A840BD">
        <w:rPr>
          <w:lang w:val="fr-FR"/>
        </w:rPr>
        <w:t xml:space="preserve"> L</w:t>
      </w:r>
      <w:r w:rsidR="00F61445" w:rsidRPr="00A840BD">
        <w:rPr>
          <w:lang w:val="fr-FR"/>
        </w:rPr>
        <w:t>’</w:t>
      </w:r>
      <w:r w:rsidR="005E7F77" w:rsidRPr="00A840BD">
        <w:rPr>
          <w:lang w:val="fr-FR"/>
        </w:rPr>
        <w:t>analyse de ce taux</w:t>
      </w:r>
      <w:r w:rsidR="00C06A47" w:rsidRPr="00A840BD">
        <w:rPr>
          <w:lang w:val="fr-FR"/>
        </w:rPr>
        <w:t xml:space="preserve"> par sexe montre que, pendant la période 1996</w:t>
      </w:r>
      <w:r w:rsidR="00A840BD">
        <w:rPr>
          <w:lang w:val="fr-FR"/>
        </w:rPr>
        <w:noBreakHyphen/>
      </w:r>
      <w:r w:rsidR="00C06A47" w:rsidRPr="00A840BD">
        <w:rPr>
          <w:lang w:val="fr-FR"/>
        </w:rPr>
        <w:t>2008, il a été notablement plus bas chez elles. Les femmes ont un pourcentage d</w:t>
      </w:r>
      <w:r w:rsidR="00F61445" w:rsidRPr="00A840BD">
        <w:rPr>
          <w:lang w:val="fr-FR"/>
        </w:rPr>
        <w:t>’</w:t>
      </w:r>
      <w:r w:rsidR="00C06A47" w:rsidRPr="00A840BD">
        <w:rPr>
          <w:lang w:val="fr-FR"/>
        </w:rPr>
        <w:t>emploi plus important dans l</w:t>
      </w:r>
      <w:r w:rsidR="00F61445" w:rsidRPr="00A840BD">
        <w:rPr>
          <w:lang w:val="fr-FR"/>
        </w:rPr>
        <w:t>’</w:t>
      </w:r>
      <w:r w:rsidR="00C06A47" w:rsidRPr="00A840BD">
        <w:rPr>
          <w:lang w:val="fr-FR"/>
        </w:rPr>
        <w:t>agriculture du secteur privé, alors que les hommes sont plus nombreux dans le secteur privé non agricole (les femmes occupent à peu près un quart des emplois de ce secteur).</w:t>
      </w:r>
    </w:p>
    <w:p w:rsidR="005C08AE" w:rsidRPr="00A51AC2" w:rsidRDefault="00C06A47" w:rsidP="00A51AC2">
      <w:pPr>
        <w:pStyle w:val="SingleTxtG"/>
        <w:rPr>
          <w:lang w:val="fr-FR"/>
        </w:rPr>
      </w:pPr>
      <w:r w:rsidRPr="00A51AC2">
        <w:rPr>
          <w:lang w:val="fr-FR"/>
        </w:rPr>
        <w:t>13.</w:t>
      </w:r>
      <w:r w:rsidRPr="00A51AC2">
        <w:rPr>
          <w:lang w:val="fr-FR"/>
        </w:rPr>
        <w:tab/>
        <w:t>On remarque des différences entre les hommes et les femmes</w:t>
      </w:r>
      <w:r w:rsidR="00371CCB" w:rsidRPr="00A51AC2">
        <w:rPr>
          <w:lang w:val="fr-FR"/>
        </w:rPr>
        <w:t>,</w:t>
      </w:r>
      <w:r w:rsidRPr="00A51AC2">
        <w:rPr>
          <w:lang w:val="fr-FR"/>
        </w:rPr>
        <w:t xml:space="preserve"> même dans leur participation à divers niveaux de l</w:t>
      </w:r>
      <w:r w:rsidR="00F61445" w:rsidRPr="00A51AC2">
        <w:rPr>
          <w:lang w:val="fr-FR"/>
        </w:rPr>
        <w:t>’</w:t>
      </w:r>
      <w:r w:rsidRPr="00A51AC2">
        <w:rPr>
          <w:lang w:val="fr-FR"/>
        </w:rPr>
        <w:t>administration publique et locale. Les femmes n</w:t>
      </w:r>
      <w:r w:rsidR="00F61445" w:rsidRPr="00A51AC2">
        <w:rPr>
          <w:lang w:val="fr-FR"/>
        </w:rPr>
        <w:t>’</w:t>
      </w:r>
      <w:r w:rsidRPr="00A51AC2">
        <w:rPr>
          <w:lang w:val="fr-FR"/>
        </w:rPr>
        <w:t>occupent que 39</w:t>
      </w:r>
      <w:r w:rsidR="00FA6D0A" w:rsidRPr="00A51AC2">
        <w:rPr>
          <w:lang w:val="fr-FR"/>
        </w:rPr>
        <w:t>,3</w:t>
      </w:r>
      <w:r w:rsidR="00A51AC2">
        <w:rPr>
          <w:lang w:val="fr-FR"/>
        </w:rPr>
        <w:t> %</w:t>
      </w:r>
      <w:r w:rsidRPr="00A51AC2">
        <w:rPr>
          <w:lang w:val="fr-FR"/>
        </w:rPr>
        <w:t xml:space="preserve"> des </w:t>
      </w:r>
      <w:r w:rsidR="00D91E60" w:rsidRPr="00A51AC2">
        <w:rPr>
          <w:lang w:val="fr-FR"/>
        </w:rPr>
        <w:t xml:space="preserve">postes dans les ministères et les </w:t>
      </w:r>
      <w:r w:rsidRPr="00A51AC2">
        <w:rPr>
          <w:lang w:val="fr-FR"/>
        </w:rPr>
        <w:t>autres institutions publiques de haut niveau, ce pourcentage étant encore plus bas dans l</w:t>
      </w:r>
      <w:r w:rsidR="00F61445" w:rsidRPr="00A51AC2">
        <w:rPr>
          <w:lang w:val="fr-FR"/>
        </w:rPr>
        <w:t>’</w:t>
      </w:r>
      <w:r w:rsidRPr="00A51AC2">
        <w:rPr>
          <w:lang w:val="fr-FR"/>
        </w:rPr>
        <w:t>ad</w:t>
      </w:r>
      <w:r w:rsidR="003831A8" w:rsidRPr="00A51AC2">
        <w:rPr>
          <w:lang w:val="fr-FR"/>
        </w:rPr>
        <w:t>ministration locale (31,6</w:t>
      </w:r>
      <w:r w:rsidR="00A51AC2">
        <w:rPr>
          <w:lang w:val="fr-FR"/>
        </w:rPr>
        <w:t> </w:t>
      </w:r>
      <w:r w:rsidR="003831A8" w:rsidRPr="00A51AC2">
        <w:rPr>
          <w:lang w:val="fr-FR"/>
        </w:rPr>
        <w:t>%). C</w:t>
      </w:r>
      <w:r w:rsidRPr="00A51AC2">
        <w:rPr>
          <w:lang w:val="fr-FR"/>
        </w:rPr>
        <w:t>e taux est un peu plus élevé dans des municipalités (45,4</w:t>
      </w:r>
      <w:r w:rsidR="00A51AC2">
        <w:rPr>
          <w:lang w:val="fr-FR"/>
        </w:rPr>
        <w:t> %</w:t>
      </w:r>
      <w:r w:rsidRPr="00A51AC2">
        <w:rPr>
          <w:lang w:val="fr-FR"/>
        </w:rPr>
        <w:t>). Dans les communes, la participation féminine est de 21,9</w:t>
      </w:r>
      <w:r w:rsidR="00A51AC2">
        <w:rPr>
          <w:lang w:val="fr-FR"/>
        </w:rPr>
        <w:t> %</w:t>
      </w:r>
      <w:r w:rsidRPr="00A51AC2">
        <w:rPr>
          <w:lang w:val="fr-FR"/>
        </w:rPr>
        <w:t>, et de seulement 24,3</w:t>
      </w:r>
      <w:r w:rsidR="00A51AC2">
        <w:rPr>
          <w:lang w:val="fr-FR"/>
        </w:rPr>
        <w:t> %</w:t>
      </w:r>
      <w:r w:rsidRPr="00A51AC2">
        <w:rPr>
          <w:lang w:val="fr-FR"/>
        </w:rPr>
        <w:t xml:space="preserve"> dans les préfectures.</w:t>
      </w:r>
    </w:p>
    <w:p w:rsidR="000118B2" w:rsidRPr="00A51AC2" w:rsidRDefault="00886F20" w:rsidP="00A51AC2">
      <w:pPr>
        <w:pStyle w:val="SingleTxtG"/>
        <w:rPr>
          <w:lang w:val="fr-FR"/>
        </w:rPr>
      </w:pPr>
      <w:r w:rsidRPr="00A51AC2">
        <w:rPr>
          <w:lang w:val="fr-FR"/>
        </w:rPr>
        <w:t>14.</w:t>
      </w:r>
      <w:r w:rsidRPr="00A51AC2">
        <w:rPr>
          <w:lang w:val="fr-FR"/>
        </w:rPr>
        <w:tab/>
      </w:r>
      <w:r w:rsidR="00C07A0B" w:rsidRPr="00A51AC2">
        <w:rPr>
          <w:lang w:val="fr-FR"/>
        </w:rPr>
        <w:t>Le taux de chômage, en 2008, était de 13</w:t>
      </w:r>
      <w:r w:rsidR="00A51AC2" w:rsidRPr="00A51AC2">
        <w:rPr>
          <w:lang w:val="fr-FR"/>
        </w:rPr>
        <w:t> </w:t>
      </w:r>
      <w:r w:rsidR="00C07A0B" w:rsidRPr="00A51AC2">
        <w:rPr>
          <w:lang w:val="fr-FR"/>
        </w:rPr>
        <w:t>%. Le groupe le plus touché était celui des personnes jeunes âgées d</w:t>
      </w:r>
      <w:r w:rsidR="00F61445" w:rsidRPr="00A51AC2">
        <w:rPr>
          <w:lang w:val="fr-FR"/>
        </w:rPr>
        <w:t>’</w:t>
      </w:r>
      <w:r w:rsidR="00C07A0B" w:rsidRPr="00A51AC2">
        <w:rPr>
          <w:lang w:val="fr-FR"/>
        </w:rPr>
        <w:t>environ 30 ans au maximum. L</w:t>
      </w:r>
      <w:r w:rsidR="00F61445" w:rsidRPr="00A51AC2">
        <w:rPr>
          <w:lang w:val="fr-FR"/>
        </w:rPr>
        <w:t>’</w:t>
      </w:r>
      <w:r w:rsidR="00C07A0B" w:rsidRPr="00A51AC2">
        <w:rPr>
          <w:lang w:val="fr-FR"/>
        </w:rPr>
        <w:t>indicateur de chômage pour le groupe des 30-49 ans est plus élevé chez les femmes que chez les hommes</w:t>
      </w:r>
      <w:r w:rsidR="00F61445" w:rsidRPr="00A51AC2">
        <w:rPr>
          <w:lang w:val="fr-FR"/>
        </w:rPr>
        <w:t>;</w:t>
      </w:r>
      <w:r w:rsidR="00C07A0B" w:rsidRPr="00A51AC2">
        <w:rPr>
          <w:lang w:val="fr-FR"/>
        </w:rPr>
        <w:t xml:space="preserve"> par contre, dans le groupe des 55 ans et au-delà, il y a plus de demandeurs d</w:t>
      </w:r>
      <w:r w:rsidR="00F61445" w:rsidRPr="00A51AC2">
        <w:rPr>
          <w:lang w:val="fr-FR"/>
        </w:rPr>
        <w:t>’</w:t>
      </w:r>
      <w:r w:rsidR="00C07A0B" w:rsidRPr="00A51AC2">
        <w:rPr>
          <w:lang w:val="fr-FR"/>
        </w:rPr>
        <w:t>emploi chez les hommes. Les statistiques comparatives du chômage pour la période 1995-2008 font apparaître un taux supérieur chez les femmes (sauf en 2007, selon le questionnaire sur la population active), le taux de chômage par sexe montrant la même tendance (tableau A.ii.2.1/2/3/4/5).</w:t>
      </w:r>
    </w:p>
    <w:p w:rsidR="00886F20" w:rsidRPr="001919AA" w:rsidRDefault="001919AA" w:rsidP="001919AA">
      <w:pPr>
        <w:pStyle w:val="H23G"/>
        <w:rPr>
          <w:b w:val="0"/>
          <w:i/>
          <w:iCs/>
          <w:lang w:val="fr-FR"/>
        </w:rPr>
      </w:pPr>
      <w:r>
        <w:rPr>
          <w:i/>
          <w:iCs/>
          <w:sz w:val="24"/>
          <w:szCs w:val="24"/>
          <w:lang w:val="fr-FR"/>
        </w:rPr>
        <w:tab/>
      </w:r>
      <w:r>
        <w:rPr>
          <w:i/>
          <w:iCs/>
          <w:sz w:val="24"/>
          <w:szCs w:val="24"/>
          <w:lang w:val="fr-FR"/>
        </w:rPr>
        <w:tab/>
      </w:r>
      <w:r w:rsidR="000118B2" w:rsidRPr="001919AA">
        <w:rPr>
          <w:b w:val="0"/>
          <w:i/>
          <w:iCs/>
          <w:lang w:val="fr-FR"/>
        </w:rPr>
        <w:t>Rémunérations</w:t>
      </w:r>
    </w:p>
    <w:p w:rsidR="00EC6058" w:rsidRPr="00A51AC2" w:rsidRDefault="00EC6058" w:rsidP="00A51AC2">
      <w:pPr>
        <w:pStyle w:val="SingleTxtG"/>
        <w:rPr>
          <w:lang w:val="fr-FR"/>
        </w:rPr>
      </w:pPr>
      <w:r w:rsidRPr="00A51AC2">
        <w:rPr>
          <w:lang w:val="fr-FR"/>
        </w:rPr>
        <w:t>15.</w:t>
      </w:r>
      <w:r w:rsidRPr="00A51AC2">
        <w:rPr>
          <w:lang w:val="fr-FR"/>
        </w:rPr>
        <w:tab/>
        <w:t>Pendant la totalité de la période 1995-2007, on note une tendance à la hausse du salaire mensuel des employés du secteur public. On ne peut en dire autant de l</w:t>
      </w:r>
      <w:r w:rsidR="00F61445" w:rsidRPr="00A51AC2">
        <w:rPr>
          <w:lang w:val="fr-FR"/>
        </w:rPr>
        <w:t>’</w:t>
      </w:r>
      <w:r w:rsidRPr="00A51AC2">
        <w:rPr>
          <w:lang w:val="fr-FR"/>
        </w:rPr>
        <w:t>évolution des salaires réels, qui ont subi les effets des fluctuations inflationnistes (tableau A.ii.3).</w:t>
      </w:r>
    </w:p>
    <w:p w:rsidR="000118B2" w:rsidRPr="00A51AC2" w:rsidRDefault="00EC6058" w:rsidP="00A51AC2">
      <w:pPr>
        <w:pStyle w:val="SingleTxtG"/>
        <w:rPr>
          <w:lang w:val="fr-FR"/>
        </w:rPr>
      </w:pPr>
      <w:r w:rsidRPr="00A51AC2">
        <w:rPr>
          <w:lang w:val="fr-FR"/>
        </w:rPr>
        <w:t>16.</w:t>
      </w:r>
      <w:r w:rsidRPr="00A51AC2">
        <w:rPr>
          <w:lang w:val="fr-FR"/>
        </w:rPr>
        <w:tab/>
        <w:t>Entre 1994 et 1996, en raison de la stabilité des prix de divers biens de consommation, et de l</w:t>
      </w:r>
      <w:r w:rsidR="00F61445" w:rsidRPr="00A51AC2">
        <w:rPr>
          <w:lang w:val="fr-FR"/>
        </w:rPr>
        <w:t>’</w:t>
      </w:r>
      <w:r w:rsidRPr="00A51AC2">
        <w:rPr>
          <w:lang w:val="fr-FR"/>
        </w:rPr>
        <w:t>augmentation, deux fois par an, des salaires dans la fonction publique, la hausse des salaires a été plus forte que celle des prix. La crise économique de 1997 a eu pour conséquence une diminution importante des salaires réels de 17</w:t>
      </w:r>
      <w:r w:rsidR="00A51AC2" w:rsidRPr="00A51AC2">
        <w:rPr>
          <w:lang w:val="fr-FR"/>
        </w:rPr>
        <w:t> %</w:t>
      </w:r>
      <w:r w:rsidRPr="00A51AC2">
        <w:rPr>
          <w:lang w:val="fr-FR"/>
        </w:rPr>
        <w:t xml:space="preserve"> par rapport à 1996.</w:t>
      </w:r>
    </w:p>
    <w:p w:rsidR="00D6563F" w:rsidRPr="00A51AC2" w:rsidRDefault="00EC6058" w:rsidP="00A51AC2">
      <w:pPr>
        <w:pStyle w:val="SingleTxtG"/>
        <w:rPr>
          <w:lang w:val="fr-FR"/>
        </w:rPr>
      </w:pPr>
      <w:r w:rsidRPr="00A51AC2">
        <w:rPr>
          <w:lang w:val="fr-FR"/>
        </w:rPr>
        <w:t>17.</w:t>
      </w:r>
      <w:r w:rsidRPr="00A51AC2">
        <w:rPr>
          <w:lang w:val="fr-FR"/>
        </w:rPr>
        <w:tab/>
        <w:t>En 1999, les prix des biens de consommation sont resté</w:t>
      </w:r>
      <w:r w:rsidR="00FA6D0A" w:rsidRPr="00A51AC2">
        <w:rPr>
          <w:lang w:val="fr-FR"/>
        </w:rPr>
        <w:t>s</w:t>
      </w:r>
      <w:r w:rsidRPr="00A51AC2">
        <w:rPr>
          <w:lang w:val="fr-FR"/>
        </w:rPr>
        <w:t xml:space="preserve"> à peu près stables et, à la fin de l</w:t>
      </w:r>
      <w:r w:rsidR="00F61445" w:rsidRPr="00A51AC2">
        <w:rPr>
          <w:lang w:val="fr-FR"/>
        </w:rPr>
        <w:t>’</w:t>
      </w:r>
      <w:r w:rsidRPr="00A51AC2">
        <w:rPr>
          <w:lang w:val="fr-FR"/>
        </w:rPr>
        <w:t>année, les salaires réels ont augmenté d</w:t>
      </w:r>
      <w:r w:rsidR="00F61445" w:rsidRPr="00A51AC2">
        <w:rPr>
          <w:lang w:val="fr-FR"/>
        </w:rPr>
        <w:t>’</w:t>
      </w:r>
      <w:r w:rsidRPr="00A51AC2">
        <w:rPr>
          <w:lang w:val="fr-FR"/>
        </w:rPr>
        <w:t>environ 17,</w:t>
      </w:r>
      <w:r w:rsidR="00D91E60" w:rsidRPr="00A51AC2">
        <w:rPr>
          <w:lang w:val="fr-FR"/>
        </w:rPr>
        <w:t>7</w:t>
      </w:r>
      <w:r w:rsidR="00A51AC2" w:rsidRPr="00A51AC2">
        <w:rPr>
          <w:lang w:val="fr-FR"/>
        </w:rPr>
        <w:t> %</w:t>
      </w:r>
      <w:r w:rsidRPr="00A51AC2">
        <w:rPr>
          <w:lang w:val="fr-FR"/>
        </w:rPr>
        <w:t>.</w:t>
      </w:r>
      <w:r w:rsidR="00386F79" w:rsidRPr="00A51AC2">
        <w:rPr>
          <w:lang w:val="fr-FR"/>
        </w:rPr>
        <w:t xml:space="preserve"> L</w:t>
      </w:r>
      <w:r w:rsidR="00F61445" w:rsidRPr="00A51AC2">
        <w:rPr>
          <w:lang w:val="fr-FR"/>
        </w:rPr>
        <w:t>’</w:t>
      </w:r>
      <w:r w:rsidR="00386F79" w:rsidRPr="00A51AC2">
        <w:rPr>
          <w:lang w:val="fr-FR"/>
        </w:rPr>
        <w:t>année 2001 a été marquée par une augmentation d</w:t>
      </w:r>
      <w:r w:rsidRPr="00A51AC2">
        <w:rPr>
          <w:lang w:val="fr-FR"/>
        </w:rPr>
        <w:t>es sala</w:t>
      </w:r>
      <w:r w:rsidR="00386F79" w:rsidRPr="00A51AC2">
        <w:rPr>
          <w:lang w:val="fr-FR"/>
        </w:rPr>
        <w:t>ires</w:t>
      </w:r>
      <w:r w:rsidRPr="00A51AC2">
        <w:rPr>
          <w:lang w:val="fr-FR"/>
        </w:rPr>
        <w:t xml:space="preserve"> de 15,1</w:t>
      </w:r>
      <w:r w:rsidR="00A51AC2" w:rsidRPr="00A51AC2">
        <w:rPr>
          <w:lang w:val="fr-FR"/>
        </w:rPr>
        <w:t> %</w:t>
      </w:r>
      <w:r w:rsidRPr="00A51AC2">
        <w:rPr>
          <w:lang w:val="fr-FR"/>
        </w:rPr>
        <w:t>, contre environ 3,1</w:t>
      </w:r>
      <w:r w:rsidR="00A51AC2" w:rsidRPr="00A51AC2">
        <w:rPr>
          <w:lang w:val="fr-FR"/>
        </w:rPr>
        <w:t> %</w:t>
      </w:r>
      <w:r w:rsidRPr="00A51AC2">
        <w:rPr>
          <w:lang w:val="fr-FR"/>
        </w:rPr>
        <w:t xml:space="preserve"> en ce qui con</w:t>
      </w:r>
      <w:r w:rsidR="00386F79" w:rsidRPr="00A51AC2">
        <w:rPr>
          <w:lang w:val="fr-FR"/>
        </w:rPr>
        <w:t>cerne les biens de consommation, ce qui a finalement situé l</w:t>
      </w:r>
      <w:r w:rsidR="00F61445" w:rsidRPr="00A51AC2">
        <w:rPr>
          <w:lang w:val="fr-FR"/>
        </w:rPr>
        <w:t>’</w:t>
      </w:r>
      <w:r w:rsidR="00386F79" w:rsidRPr="00A51AC2">
        <w:rPr>
          <w:lang w:val="fr-FR"/>
        </w:rPr>
        <w:t>augmentation des premiers à 11,6</w:t>
      </w:r>
      <w:r w:rsidR="00A51AC2" w:rsidRPr="00A51AC2">
        <w:rPr>
          <w:lang w:val="fr-FR"/>
        </w:rPr>
        <w:t> %</w:t>
      </w:r>
      <w:r w:rsidR="00386F79" w:rsidRPr="00A51AC2">
        <w:rPr>
          <w:lang w:val="fr-FR"/>
        </w:rPr>
        <w:t>. En 2003, le salaire mensuel moyen a progressé de 8,5</w:t>
      </w:r>
      <w:r w:rsidR="00A51AC2" w:rsidRPr="00A51AC2">
        <w:rPr>
          <w:lang w:val="fr-FR"/>
        </w:rPr>
        <w:t> %</w:t>
      </w:r>
      <w:r w:rsidR="00386F79" w:rsidRPr="00A51AC2">
        <w:rPr>
          <w:lang w:val="fr-FR"/>
        </w:rPr>
        <w:t xml:space="preserve"> et les prix des biens de consommation de 2,4</w:t>
      </w:r>
      <w:r w:rsidR="00A51AC2" w:rsidRPr="00A51AC2">
        <w:rPr>
          <w:lang w:val="fr-FR"/>
        </w:rPr>
        <w:t> %</w:t>
      </w:r>
      <w:r w:rsidR="00386F79" w:rsidRPr="00A51AC2">
        <w:rPr>
          <w:lang w:val="fr-FR"/>
        </w:rPr>
        <w:t>, réduisant l</w:t>
      </w:r>
      <w:r w:rsidR="00F61445" w:rsidRPr="00A51AC2">
        <w:rPr>
          <w:lang w:val="fr-FR"/>
        </w:rPr>
        <w:t>’</w:t>
      </w:r>
      <w:r w:rsidR="00386F79" w:rsidRPr="00A51AC2">
        <w:rPr>
          <w:lang w:val="fr-FR"/>
        </w:rPr>
        <w:t>augmentation des salaires réels à 6</w:t>
      </w:r>
      <w:r w:rsidR="00A51AC2" w:rsidRPr="00A51AC2">
        <w:rPr>
          <w:lang w:val="fr-FR"/>
        </w:rPr>
        <w:t> %</w:t>
      </w:r>
      <w:r w:rsidR="00386F79" w:rsidRPr="00A51AC2">
        <w:rPr>
          <w:lang w:val="fr-FR"/>
        </w:rPr>
        <w:t>. En 2004, on a enregistré une augmentation du salaire moyen de 9,9</w:t>
      </w:r>
      <w:r w:rsidR="00A51AC2" w:rsidRPr="00A51AC2">
        <w:rPr>
          <w:lang w:val="fr-FR"/>
        </w:rPr>
        <w:t> %</w:t>
      </w:r>
      <w:r w:rsidR="00386F79" w:rsidRPr="00A51AC2">
        <w:rPr>
          <w:lang w:val="fr-FR"/>
        </w:rPr>
        <w:t>, contre une hausse des prix des biens de consommation de 2,4</w:t>
      </w:r>
      <w:r w:rsidR="00A51AC2" w:rsidRPr="00A51AC2">
        <w:rPr>
          <w:lang w:val="fr-FR"/>
        </w:rPr>
        <w:t> %</w:t>
      </w:r>
      <w:r w:rsidR="00386F79" w:rsidRPr="00A51AC2">
        <w:rPr>
          <w:lang w:val="fr-FR"/>
        </w:rPr>
        <w:t>, les salaires réels ayant ainsi progressé de 7,3</w:t>
      </w:r>
      <w:r w:rsidR="00A51AC2" w:rsidRPr="00A51AC2">
        <w:rPr>
          <w:lang w:val="fr-FR"/>
        </w:rPr>
        <w:t> %</w:t>
      </w:r>
      <w:r w:rsidR="00386F79" w:rsidRPr="00A51AC2">
        <w:rPr>
          <w:lang w:val="fr-FR"/>
        </w:rPr>
        <w:t xml:space="preserve">. </w:t>
      </w:r>
      <w:r w:rsidR="003F520E" w:rsidRPr="00A51AC2">
        <w:rPr>
          <w:lang w:val="fr-FR"/>
        </w:rPr>
        <w:t>En 2005, l</w:t>
      </w:r>
      <w:r w:rsidR="00F61445" w:rsidRPr="00A51AC2">
        <w:rPr>
          <w:lang w:val="fr-FR"/>
        </w:rPr>
        <w:t>’</w:t>
      </w:r>
      <w:r w:rsidR="003F520E" w:rsidRPr="00A51AC2">
        <w:rPr>
          <w:lang w:val="fr-FR"/>
        </w:rPr>
        <w:t>augmentation du salaire</w:t>
      </w:r>
      <w:r w:rsidR="006F1F80" w:rsidRPr="00A51AC2">
        <w:rPr>
          <w:lang w:val="fr-FR"/>
        </w:rPr>
        <w:t xml:space="preserve"> mensuel</w:t>
      </w:r>
      <w:r w:rsidR="003F520E" w:rsidRPr="00A51AC2">
        <w:rPr>
          <w:lang w:val="fr-FR"/>
        </w:rPr>
        <w:t xml:space="preserve"> moyen et celle des salaires réels ont été les mêmes qu</w:t>
      </w:r>
      <w:r w:rsidR="00F61445" w:rsidRPr="00A51AC2">
        <w:rPr>
          <w:lang w:val="fr-FR"/>
        </w:rPr>
        <w:t>’</w:t>
      </w:r>
      <w:r w:rsidR="003F520E" w:rsidRPr="00A51AC2">
        <w:rPr>
          <w:lang w:val="fr-FR"/>
        </w:rPr>
        <w:t>en 2004.</w:t>
      </w:r>
      <w:r w:rsidR="006F1F80" w:rsidRPr="00A51AC2">
        <w:rPr>
          <w:lang w:val="fr-FR"/>
        </w:rPr>
        <w:t xml:space="preserve"> En 2006, l</w:t>
      </w:r>
      <w:r w:rsidR="003F520E" w:rsidRPr="00A51AC2">
        <w:rPr>
          <w:lang w:val="fr-FR"/>
        </w:rPr>
        <w:t>e salaire mensuel moyen a progressé de 7,5</w:t>
      </w:r>
      <w:r w:rsidR="00A51AC2" w:rsidRPr="00A51AC2">
        <w:rPr>
          <w:lang w:val="fr-FR"/>
        </w:rPr>
        <w:t> %</w:t>
      </w:r>
      <w:r w:rsidR="003F520E" w:rsidRPr="00A51AC2">
        <w:rPr>
          <w:lang w:val="fr-FR"/>
        </w:rPr>
        <w:t>, et les salaires réels de</w:t>
      </w:r>
      <w:r w:rsidR="00A51AC2">
        <w:rPr>
          <w:lang w:val="fr-FR"/>
        </w:rPr>
        <w:t> </w:t>
      </w:r>
      <w:r w:rsidR="003F520E" w:rsidRPr="00A51AC2">
        <w:rPr>
          <w:lang w:val="fr-FR"/>
        </w:rPr>
        <w:t>4,9</w:t>
      </w:r>
      <w:r w:rsidR="00A51AC2" w:rsidRPr="00A51AC2">
        <w:rPr>
          <w:lang w:val="fr-FR"/>
        </w:rPr>
        <w:t> %</w:t>
      </w:r>
      <w:r w:rsidR="003F520E" w:rsidRPr="00A51AC2">
        <w:rPr>
          <w:lang w:val="fr-FR"/>
        </w:rPr>
        <w:t>.</w:t>
      </w:r>
    </w:p>
    <w:p w:rsidR="008C23AD" w:rsidRPr="00710AD6" w:rsidRDefault="00D6563F" w:rsidP="00710AD6">
      <w:pPr>
        <w:pStyle w:val="SingleTxtG"/>
        <w:rPr>
          <w:lang w:val="fr-FR"/>
        </w:rPr>
      </w:pPr>
      <w:r w:rsidRPr="00710AD6">
        <w:rPr>
          <w:lang w:val="fr-FR"/>
        </w:rPr>
        <w:t>18.</w:t>
      </w:r>
      <w:r w:rsidRPr="00710AD6">
        <w:rPr>
          <w:lang w:val="fr-FR"/>
        </w:rPr>
        <w:tab/>
        <w:t>En 2007, l</w:t>
      </w:r>
      <w:r w:rsidR="00F61445" w:rsidRPr="00710AD6">
        <w:rPr>
          <w:lang w:val="fr-FR"/>
        </w:rPr>
        <w:t>’</w:t>
      </w:r>
      <w:r w:rsidRPr="00710AD6">
        <w:rPr>
          <w:lang w:val="fr-FR"/>
        </w:rPr>
        <w:t>augmentation du salaire mensuel moyen a atteint 17,1</w:t>
      </w:r>
      <w:r w:rsidR="00A51AC2" w:rsidRPr="00710AD6">
        <w:rPr>
          <w:lang w:val="fr-FR"/>
        </w:rPr>
        <w:t> %</w:t>
      </w:r>
      <w:r w:rsidRPr="00710AD6">
        <w:rPr>
          <w:lang w:val="fr-FR"/>
        </w:rPr>
        <w:t>, et celle des prix des biens de consommation 2,9</w:t>
      </w:r>
      <w:r w:rsidR="00A51AC2" w:rsidRPr="00710AD6">
        <w:rPr>
          <w:lang w:val="fr-FR"/>
        </w:rPr>
        <w:t> %</w:t>
      </w:r>
      <w:r w:rsidRPr="00710AD6">
        <w:rPr>
          <w:lang w:val="fr-FR"/>
        </w:rPr>
        <w:t>, ce qui a permis de faire progresser les salaires réels de 13,8</w:t>
      </w:r>
      <w:r w:rsidR="00A51AC2" w:rsidRPr="00710AD6">
        <w:rPr>
          <w:lang w:val="fr-FR"/>
        </w:rPr>
        <w:t> %</w:t>
      </w:r>
      <w:r w:rsidRPr="00710AD6">
        <w:rPr>
          <w:lang w:val="fr-FR"/>
        </w:rPr>
        <w:t>. En 2008, ces chiffres ont été respectivement de 8,2</w:t>
      </w:r>
      <w:r w:rsidR="00A51AC2" w:rsidRPr="00710AD6">
        <w:rPr>
          <w:lang w:val="fr-FR"/>
        </w:rPr>
        <w:t> %</w:t>
      </w:r>
      <w:r w:rsidRPr="00710AD6">
        <w:rPr>
          <w:lang w:val="fr-FR"/>
        </w:rPr>
        <w:t>, 2,2</w:t>
      </w:r>
      <w:r w:rsidR="00A51AC2" w:rsidRPr="00710AD6">
        <w:rPr>
          <w:lang w:val="fr-FR"/>
        </w:rPr>
        <w:t> %</w:t>
      </w:r>
      <w:r w:rsidRPr="00710AD6">
        <w:rPr>
          <w:lang w:val="fr-FR"/>
        </w:rPr>
        <w:t xml:space="preserve"> et 4,7</w:t>
      </w:r>
      <w:r w:rsidR="00A51AC2" w:rsidRPr="00710AD6">
        <w:rPr>
          <w:lang w:val="fr-FR"/>
        </w:rPr>
        <w:t> %</w:t>
      </w:r>
      <w:r w:rsidRPr="00710AD6">
        <w:rPr>
          <w:vertAlign w:val="superscript"/>
        </w:rPr>
        <w:footnoteReference w:id="6"/>
      </w:r>
      <w:r w:rsidR="00710AD6">
        <w:rPr>
          <w:lang w:val="fr-FR"/>
        </w:rPr>
        <w:t>.</w:t>
      </w:r>
      <w:r w:rsidRPr="00710AD6">
        <w:rPr>
          <w:lang w:val="fr-FR"/>
        </w:rPr>
        <w:t xml:space="preserve"> </w:t>
      </w:r>
    </w:p>
    <w:p w:rsidR="00547A04" w:rsidRPr="001919AA" w:rsidRDefault="001919AA" w:rsidP="001919AA">
      <w:pPr>
        <w:pStyle w:val="H23G"/>
        <w:rPr>
          <w:b w:val="0"/>
          <w:i/>
          <w:iCs/>
          <w:lang w:val="fr-FR"/>
        </w:rPr>
      </w:pPr>
      <w:r w:rsidRPr="00A840BD">
        <w:rPr>
          <w:b w:val="0"/>
          <w:i/>
          <w:iCs/>
          <w:lang w:val="fr-FR"/>
        </w:rPr>
        <w:tab/>
      </w:r>
      <w:r w:rsidRPr="001919AA">
        <w:rPr>
          <w:b w:val="0"/>
          <w:i/>
          <w:iCs/>
          <w:lang w:val="fr-FR"/>
        </w:rPr>
        <w:tab/>
      </w:r>
      <w:r w:rsidR="006B70DE" w:rsidRPr="001919AA">
        <w:rPr>
          <w:b w:val="0"/>
          <w:i/>
          <w:iCs/>
          <w:lang w:val="fr-FR"/>
        </w:rPr>
        <w:t>S</w:t>
      </w:r>
      <w:r w:rsidR="008C23AD" w:rsidRPr="001919AA">
        <w:rPr>
          <w:b w:val="0"/>
          <w:i/>
          <w:iCs/>
          <w:lang w:val="fr-FR"/>
        </w:rPr>
        <w:t>ystème éducatif</w:t>
      </w:r>
    </w:p>
    <w:p w:rsidR="00547A04" w:rsidRPr="00710AD6" w:rsidRDefault="00547A04" w:rsidP="00710AD6">
      <w:pPr>
        <w:pStyle w:val="SingleTxtG"/>
        <w:rPr>
          <w:lang w:val="fr-FR"/>
        </w:rPr>
      </w:pPr>
      <w:r w:rsidRPr="00710AD6">
        <w:rPr>
          <w:lang w:val="fr-FR"/>
        </w:rPr>
        <w:t>19.</w:t>
      </w:r>
      <w:r w:rsidRPr="00710AD6">
        <w:rPr>
          <w:lang w:val="fr-FR"/>
        </w:rPr>
        <w:tab/>
        <w:t>Les principales caractéristiques de l</w:t>
      </w:r>
      <w:r w:rsidR="00F61445" w:rsidRPr="00710AD6">
        <w:rPr>
          <w:lang w:val="fr-FR"/>
        </w:rPr>
        <w:t>’</w:t>
      </w:r>
      <w:r w:rsidRPr="00710AD6">
        <w:rPr>
          <w:lang w:val="fr-FR"/>
        </w:rPr>
        <w:t>éducation au cours de ces dernières années sont les suivantes</w:t>
      </w:r>
      <w:r w:rsidR="00F61445" w:rsidRPr="00710AD6">
        <w:rPr>
          <w:lang w:val="fr-FR"/>
        </w:rPr>
        <w:t>:</w:t>
      </w:r>
    </w:p>
    <w:p w:rsidR="00547A04" w:rsidRPr="00710AD6" w:rsidRDefault="00D37ADE" w:rsidP="00710AD6">
      <w:pPr>
        <w:pStyle w:val="SingleTxtG"/>
        <w:rPr>
          <w:lang w:val="fr-FR"/>
        </w:rPr>
      </w:pPr>
      <w:r w:rsidRPr="00710AD6">
        <w:rPr>
          <w:lang w:val="fr-FR"/>
        </w:rPr>
        <w:tab/>
        <w:t>a)</w:t>
      </w:r>
      <w:r w:rsidRPr="00710AD6">
        <w:rPr>
          <w:lang w:val="fr-FR"/>
        </w:rPr>
        <w:tab/>
      </w:r>
      <w:r w:rsidR="00547A04" w:rsidRPr="00710AD6">
        <w:rPr>
          <w:lang w:val="fr-FR"/>
        </w:rPr>
        <w:t>L</w:t>
      </w:r>
      <w:r w:rsidR="00F61445" w:rsidRPr="00710AD6">
        <w:rPr>
          <w:lang w:val="fr-FR"/>
        </w:rPr>
        <w:t>’</w:t>
      </w:r>
      <w:r w:rsidR="00547A04" w:rsidRPr="00710AD6">
        <w:rPr>
          <w:lang w:val="fr-FR"/>
        </w:rPr>
        <w:t>augmentation du nombre d</w:t>
      </w:r>
      <w:r w:rsidR="00F61445" w:rsidRPr="00710AD6">
        <w:rPr>
          <w:lang w:val="fr-FR"/>
        </w:rPr>
        <w:t>’</w:t>
      </w:r>
      <w:r w:rsidR="00547A04" w:rsidRPr="00710AD6">
        <w:rPr>
          <w:lang w:val="fr-FR"/>
        </w:rPr>
        <w:t>élèves inscrits dans l</w:t>
      </w:r>
      <w:r w:rsidR="00F61445" w:rsidRPr="00710AD6">
        <w:rPr>
          <w:lang w:val="fr-FR"/>
        </w:rPr>
        <w:t>’</w:t>
      </w:r>
      <w:r w:rsidR="00547A04" w:rsidRPr="00710AD6">
        <w:rPr>
          <w:lang w:val="fr-FR"/>
        </w:rPr>
        <w:t>enseignement secondaire professionnel et technique de deuxième cycle ainsi que la spécialisation des établissements d</w:t>
      </w:r>
      <w:r w:rsidR="00F61445" w:rsidRPr="00710AD6">
        <w:rPr>
          <w:lang w:val="fr-FR"/>
        </w:rPr>
        <w:t>’</w:t>
      </w:r>
      <w:r w:rsidR="00547A04" w:rsidRPr="00710AD6">
        <w:rPr>
          <w:lang w:val="fr-FR"/>
        </w:rPr>
        <w:t>enseignement général de deuxième cycle</w:t>
      </w:r>
      <w:r w:rsidR="00F61445" w:rsidRPr="00710AD6">
        <w:rPr>
          <w:lang w:val="fr-FR"/>
        </w:rPr>
        <w:t>;</w:t>
      </w:r>
    </w:p>
    <w:p w:rsidR="00547A04" w:rsidRPr="00710AD6" w:rsidRDefault="00D37ADE" w:rsidP="00710AD6">
      <w:pPr>
        <w:pStyle w:val="SingleTxtG"/>
        <w:rPr>
          <w:lang w:val="fr-FR"/>
        </w:rPr>
      </w:pPr>
      <w:r w:rsidRPr="00710AD6">
        <w:rPr>
          <w:lang w:val="fr-FR"/>
        </w:rPr>
        <w:tab/>
        <w:t>b)</w:t>
      </w:r>
      <w:r w:rsidRPr="00710AD6">
        <w:rPr>
          <w:lang w:val="fr-FR"/>
        </w:rPr>
        <w:tab/>
      </w:r>
      <w:r w:rsidR="00547A04" w:rsidRPr="00710AD6">
        <w:rPr>
          <w:lang w:val="fr-FR"/>
        </w:rPr>
        <w:t>L</w:t>
      </w:r>
      <w:r w:rsidR="00F61445" w:rsidRPr="00710AD6">
        <w:rPr>
          <w:lang w:val="fr-FR"/>
        </w:rPr>
        <w:t>’</w:t>
      </w:r>
      <w:r w:rsidR="00547A04" w:rsidRPr="00710AD6">
        <w:rPr>
          <w:lang w:val="fr-FR"/>
        </w:rPr>
        <w:t>augmentation du nombre d</w:t>
      </w:r>
      <w:r w:rsidR="00F61445" w:rsidRPr="00710AD6">
        <w:rPr>
          <w:lang w:val="fr-FR"/>
        </w:rPr>
        <w:t>’</w:t>
      </w:r>
      <w:r w:rsidR="00547A04" w:rsidRPr="00710AD6">
        <w:rPr>
          <w:lang w:val="fr-FR"/>
        </w:rPr>
        <w:t>étudiants admis dans l</w:t>
      </w:r>
      <w:r w:rsidR="00F61445" w:rsidRPr="00710AD6">
        <w:rPr>
          <w:lang w:val="fr-FR"/>
        </w:rPr>
        <w:t>’</w:t>
      </w:r>
      <w:r w:rsidR="00547A04" w:rsidRPr="00710AD6">
        <w:rPr>
          <w:lang w:val="fr-FR"/>
        </w:rPr>
        <w:t>enseignement supérieur à plein temps à la suite de la forte demande d</w:t>
      </w:r>
      <w:r w:rsidR="00F61445" w:rsidRPr="00710AD6">
        <w:rPr>
          <w:lang w:val="fr-FR"/>
        </w:rPr>
        <w:t>’</w:t>
      </w:r>
      <w:r w:rsidR="00547A04" w:rsidRPr="00710AD6">
        <w:rPr>
          <w:lang w:val="fr-FR"/>
        </w:rPr>
        <w:t>élèves diplômés de l</w:t>
      </w:r>
      <w:r w:rsidR="00F61445" w:rsidRPr="00710AD6">
        <w:rPr>
          <w:lang w:val="fr-FR"/>
        </w:rPr>
        <w:t>’</w:t>
      </w:r>
      <w:r w:rsidR="00547A04" w:rsidRPr="00710AD6">
        <w:rPr>
          <w:lang w:val="fr-FR"/>
        </w:rPr>
        <w:t>enseignement secondaire de deuxième cycle</w:t>
      </w:r>
      <w:r w:rsidR="00F61445" w:rsidRPr="00710AD6">
        <w:rPr>
          <w:lang w:val="fr-FR"/>
        </w:rPr>
        <w:t>;</w:t>
      </w:r>
    </w:p>
    <w:p w:rsidR="00547A04" w:rsidRPr="00710AD6" w:rsidRDefault="00D37ADE" w:rsidP="00710AD6">
      <w:pPr>
        <w:pStyle w:val="SingleTxtG"/>
        <w:rPr>
          <w:lang w:val="fr-FR"/>
        </w:rPr>
      </w:pPr>
      <w:r w:rsidRPr="00710AD6">
        <w:rPr>
          <w:lang w:val="fr-FR"/>
        </w:rPr>
        <w:tab/>
        <w:t>c)</w:t>
      </w:r>
      <w:r w:rsidRPr="00710AD6">
        <w:rPr>
          <w:lang w:val="fr-FR"/>
        </w:rPr>
        <w:tab/>
      </w:r>
      <w:r w:rsidR="00547A04" w:rsidRPr="00710AD6">
        <w:rPr>
          <w:lang w:val="fr-FR"/>
        </w:rPr>
        <w:t>L</w:t>
      </w:r>
      <w:r w:rsidR="00F61445" w:rsidRPr="00710AD6">
        <w:rPr>
          <w:lang w:val="fr-FR"/>
        </w:rPr>
        <w:t>’</w:t>
      </w:r>
      <w:r w:rsidR="00547A04" w:rsidRPr="00710AD6">
        <w:rPr>
          <w:lang w:val="fr-FR"/>
        </w:rPr>
        <w:t>améliorat</w:t>
      </w:r>
      <w:r w:rsidR="00C2572C" w:rsidRPr="00710AD6">
        <w:rPr>
          <w:lang w:val="fr-FR"/>
        </w:rPr>
        <w:t>ion des établissements d</w:t>
      </w:r>
      <w:r w:rsidR="00F61445" w:rsidRPr="00710AD6">
        <w:rPr>
          <w:lang w:val="fr-FR"/>
        </w:rPr>
        <w:t>’</w:t>
      </w:r>
      <w:r w:rsidR="00C2572C" w:rsidRPr="00710AD6">
        <w:rPr>
          <w:lang w:val="fr-FR"/>
        </w:rPr>
        <w:t>enseignement</w:t>
      </w:r>
      <w:r w:rsidR="00547A04" w:rsidRPr="00710AD6">
        <w:rPr>
          <w:lang w:val="fr-FR"/>
        </w:rPr>
        <w:t xml:space="preserve"> et des manuels scolaires.</w:t>
      </w:r>
    </w:p>
    <w:p w:rsidR="008E638D" w:rsidRPr="00710AD6" w:rsidRDefault="008E638D" w:rsidP="00710AD6">
      <w:pPr>
        <w:pStyle w:val="SingleTxtG"/>
        <w:rPr>
          <w:lang w:val="fr-FR"/>
        </w:rPr>
      </w:pPr>
      <w:r w:rsidRPr="00710AD6">
        <w:rPr>
          <w:lang w:val="fr-FR"/>
        </w:rPr>
        <w:t>20.</w:t>
      </w:r>
      <w:r w:rsidRPr="00710AD6">
        <w:rPr>
          <w:lang w:val="fr-FR"/>
        </w:rPr>
        <w:tab/>
        <w:t>Au cours de ces dernières années, le nombre d</w:t>
      </w:r>
      <w:r w:rsidR="00F61445" w:rsidRPr="00710AD6">
        <w:rPr>
          <w:lang w:val="fr-FR"/>
        </w:rPr>
        <w:t>’</w:t>
      </w:r>
      <w:r w:rsidRPr="00710AD6">
        <w:rPr>
          <w:lang w:val="fr-FR"/>
        </w:rPr>
        <w:t>établissements d</w:t>
      </w:r>
      <w:r w:rsidR="00F61445" w:rsidRPr="00710AD6">
        <w:rPr>
          <w:lang w:val="fr-FR"/>
        </w:rPr>
        <w:t>’</w:t>
      </w:r>
      <w:r w:rsidRPr="00710AD6">
        <w:rPr>
          <w:lang w:val="fr-FR"/>
        </w:rPr>
        <w:t>enseignement privés a rapidement augmenté, notamment dans les principales villes du pays. La plupart des universités de ce type ont déjà mis en place un processus d</w:t>
      </w:r>
      <w:r w:rsidR="00F61445" w:rsidRPr="00710AD6">
        <w:rPr>
          <w:lang w:val="fr-FR"/>
        </w:rPr>
        <w:t>’</w:t>
      </w:r>
      <w:r w:rsidRPr="00710AD6">
        <w:rPr>
          <w:lang w:val="fr-FR"/>
        </w:rPr>
        <w:t>installation des programmes d</w:t>
      </w:r>
      <w:r w:rsidR="00F61445" w:rsidRPr="00710AD6">
        <w:rPr>
          <w:lang w:val="fr-FR"/>
        </w:rPr>
        <w:t>’</w:t>
      </w:r>
      <w:r w:rsidRPr="00710AD6">
        <w:rPr>
          <w:lang w:val="fr-FR"/>
        </w:rPr>
        <w:t>enseignement conforme au système de la Charte de Bologne.</w:t>
      </w:r>
    </w:p>
    <w:p w:rsidR="008E638D" w:rsidRPr="00E86BA3" w:rsidRDefault="006A5468" w:rsidP="00E86BA3">
      <w:pPr>
        <w:pStyle w:val="SingleTxtG"/>
        <w:rPr>
          <w:lang w:val="fr-FR"/>
        </w:rPr>
      </w:pPr>
      <w:r w:rsidRPr="00E86BA3">
        <w:rPr>
          <w:lang w:val="fr-FR"/>
        </w:rPr>
        <w:t>21.</w:t>
      </w:r>
      <w:r w:rsidRPr="00E86BA3">
        <w:rPr>
          <w:lang w:val="fr-FR"/>
        </w:rPr>
        <w:tab/>
        <w:t>En 2005-2006, 769 000 élèves et étudiants se sont inscrits à tous les niveaux de l</w:t>
      </w:r>
      <w:r w:rsidR="00F61445" w:rsidRPr="00E86BA3">
        <w:rPr>
          <w:lang w:val="fr-FR"/>
        </w:rPr>
        <w:t>’</w:t>
      </w:r>
      <w:r w:rsidRPr="00E86BA3">
        <w:rPr>
          <w:lang w:val="fr-FR"/>
        </w:rPr>
        <w:t>enseignement (dont 4</w:t>
      </w:r>
      <w:r w:rsidR="00CF310C" w:rsidRPr="00E86BA3">
        <w:rPr>
          <w:lang w:val="fr-FR"/>
        </w:rPr>
        <w:t>,3</w:t>
      </w:r>
      <w:r w:rsidR="00A51AC2" w:rsidRPr="00E86BA3">
        <w:rPr>
          <w:lang w:val="fr-FR"/>
        </w:rPr>
        <w:t> %</w:t>
      </w:r>
      <w:r w:rsidRPr="00E86BA3">
        <w:rPr>
          <w:lang w:val="fr-FR"/>
        </w:rPr>
        <w:t xml:space="preserve"> dans les établissements privés), ce qui représente une</w:t>
      </w:r>
      <w:r w:rsidR="008E638D" w:rsidRPr="00E86BA3">
        <w:rPr>
          <w:lang w:val="fr-FR"/>
        </w:rPr>
        <w:t xml:space="preserve"> </w:t>
      </w:r>
      <w:r w:rsidRPr="00E86BA3">
        <w:rPr>
          <w:lang w:val="fr-FR"/>
        </w:rPr>
        <w:t>progression</w:t>
      </w:r>
      <w:r w:rsidR="0025492C" w:rsidRPr="00E86BA3">
        <w:rPr>
          <w:lang w:val="fr-FR"/>
        </w:rPr>
        <w:t xml:space="preserve"> de 1</w:t>
      </w:r>
      <w:r w:rsidR="00A51AC2" w:rsidRPr="00E86BA3">
        <w:rPr>
          <w:lang w:val="fr-FR"/>
        </w:rPr>
        <w:t> %</w:t>
      </w:r>
      <w:r w:rsidR="0025492C" w:rsidRPr="00E86BA3">
        <w:rPr>
          <w:lang w:val="fr-FR"/>
        </w:rPr>
        <w:t xml:space="preserve"> par rapport à l</w:t>
      </w:r>
      <w:r w:rsidR="00F61445" w:rsidRPr="00E86BA3">
        <w:rPr>
          <w:lang w:val="fr-FR"/>
        </w:rPr>
        <w:t>’</w:t>
      </w:r>
      <w:r w:rsidR="0025492C" w:rsidRPr="00E86BA3">
        <w:rPr>
          <w:lang w:val="fr-FR"/>
        </w:rPr>
        <w:t>année scolaire 2003-2004 et</w:t>
      </w:r>
      <w:r w:rsidRPr="00E86BA3">
        <w:rPr>
          <w:lang w:val="fr-FR"/>
        </w:rPr>
        <w:t xml:space="preserve"> de 2,3</w:t>
      </w:r>
      <w:r w:rsidR="00A51AC2" w:rsidRPr="00E86BA3">
        <w:rPr>
          <w:lang w:val="fr-FR"/>
        </w:rPr>
        <w:t> %</w:t>
      </w:r>
      <w:r w:rsidRPr="00E86BA3">
        <w:rPr>
          <w:lang w:val="fr-FR"/>
        </w:rPr>
        <w:t xml:space="preserve"> par rapport à l</w:t>
      </w:r>
      <w:r w:rsidR="00F61445" w:rsidRPr="00E86BA3">
        <w:rPr>
          <w:lang w:val="fr-FR"/>
        </w:rPr>
        <w:t>’</w:t>
      </w:r>
      <w:r w:rsidRPr="00E86BA3">
        <w:rPr>
          <w:lang w:val="fr-FR"/>
        </w:rPr>
        <w:t>année scolaire 2001-2002.</w:t>
      </w:r>
    </w:p>
    <w:p w:rsidR="006A5468" w:rsidRPr="00E86BA3" w:rsidRDefault="006A5468" w:rsidP="00E86BA3">
      <w:pPr>
        <w:pStyle w:val="SingleTxtG"/>
        <w:rPr>
          <w:lang w:val="fr-FR"/>
        </w:rPr>
      </w:pPr>
      <w:r w:rsidRPr="00E86BA3">
        <w:rPr>
          <w:lang w:val="fr-FR"/>
        </w:rPr>
        <w:t>22.</w:t>
      </w:r>
      <w:r w:rsidRPr="00E86BA3">
        <w:rPr>
          <w:lang w:val="fr-FR"/>
        </w:rPr>
        <w:tab/>
        <w:t>Dans l</w:t>
      </w:r>
      <w:r w:rsidR="00F61445" w:rsidRPr="00E86BA3">
        <w:rPr>
          <w:lang w:val="fr-FR"/>
        </w:rPr>
        <w:t>’</w:t>
      </w:r>
      <w:r w:rsidRPr="00E86BA3">
        <w:rPr>
          <w:lang w:val="fr-FR"/>
        </w:rPr>
        <w:t>enseignement préscolaire, le nombre d</w:t>
      </w:r>
      <w:r w:rsidR="00F61445" w:rsidRPr="00E86BA3">
        <w:rPr>
          <w:lang w:val="fr-FR"/>
        </w:rPr>
        <w:t>’</w:t>
      </w:r>
      <w:r w:rsidRPr="00E86BA3">
        <w:rPr>
          <w:lang w:val="fr-FR"/>
        </w:rPr>
        <w:t>inscriptions est resté stable au cours des cinq dernières années, après la diminution enregistrée au cours des années</w:t>
      </w:r>
      <w:r w:rsidR="00E86BA3" w:rsidRPr="00E86BA3">
        <w:rPr>
          <w:lang w:val="fr-FR"/>
        </w:rPr>
        <w:t> </w:t>
      </w:r>
      <w:r w:rsidRPr="00E86BA3">
        <w:rPr>
          <w:lang w:val="fr-FR"/>
        </w:rPr>
        <w:t>90. Dans l</w:t>
      </w:r>
      <w:r w:rsidR="00F61445" w:rsidRPr="00E86BA3">
        <w:rPr>
          <w:lang w:val="fr-FR"/>
        </w:rPr>
        <w:t>’</w:t>
      </w:r>
      <w:r w:rsidRPr="00E86BA3">
        <w:rPr>
          <w:lang w:val="fr-FR"/>
        </w:rPr>
        <w:t>enseignement de base (d</w:t>
      </w:r>
      <w:r w:rsidR="00F61445" w:rsidRPr="00E86BA3">
        <w:rPr>
          <w:lang w:val="fr-FR"/>
        </w:rPr>
        <w:t>’</w:t>
      </w:r>
      <w:r w:rsidRPr="00E86BA3">
        <w:rPr>
          <w:lang w:val="fr-FR"/>
        </w:rPr>
        <w:t>une durée de neuf</w:t>
      </w:r>
      <w:r w:rsidR="00E86BA3" w:rsidRPr="00E86BA3">
        <w:rPr>
          <w:lang w:val="fr-FR"/>
        </w:rPr>
        <w:t> </w:t>
      </w:r>
      <w:r w:rsidRPr="00E86BA3">
        <w:rPr>
          <w:lang w:val="fr-FR"/>
        </w:rPr>
        <w:t>ans), on a dénombré environ 51 000</w:t>
      </w:r>
      <w:r w:rsidR="00E86BA3">
        <w:rPr>
          <w:lang w:val="fr-FR"/>
        </w:rPr>
        <w:t> </w:t>
      </w:r>
      <w:r w:rsidRPr="00E86BA3">
        <w:rPr>
          <w:lang w:val="fr-FR"/>
        </w:rPr>
        <w:t>inscriptions en première année en 2005, soit 12 000 de moins qu</w:t>
      </w:r>
      <w:r w:rsidR="00F61445" w:rsidRPr="00E86BA3">
        <w:rPr>
          <w:lang w:val="fr-FR"/>
        </w:rPr>
        <w:t>’</w:t>
      </w:r>
      <w:r w:rsidRPr="00E86BA3">
        <w:rPr>
          <w:lang w:val="fr-FR"/>
        </w:rPr>
        <w:t>en 2002</w:t>
      </w:r>
      <w:r w:rsidR="009E7BB8" w:rsidRPr="00E86BA3">
        <w:rPr>
          <w:lang w:val="fr-FR"/>
        </w:rPr>
        <w:t>, en raison de la baisse de la natalité et des mouvements irréguliers de population (migration et émigration).</w:t>
      </w:r>
    </w:p>
    <w:p w:rsidR="009E7BB8" w:rsidRPr="009C121C" w:rsidRDefault="009E7BB8" w:rsidP="009C121C">
      <w:pPr>
        <w:pStyle w:val="SingleTxtG"/>
        <w:rPr>
          <w:lang w:val="fr-FR"/>
        </w:rPr>
      </w:pPr>
      <w:r w:rsidRPr="009C121C">
        <w:rPr>
          <w:lang w:val="fr-FR"/>
        </w:rPr>
        <w:t>23.</w:t>
      </w:r>
      <w:r w:rsidRPr="009C121C">
        <w:rPr>
          <w:lang w:val="fr-FR"/>
        </w:rPr>
        <w:tab/>
        <w:t>Au cours de l</w:t>
      </w:r>
      <w:r w:rsidR="00F61445" w:rsidRPr="009C121C">
        <w:rPr>
          <w:lang w:val="fr-FR"/>
        </w:rPr>
        <w:t>’</w:t>
      </w:r>
      <w:r w:rsidRPr="009C121C">
        <w:rPr>
          <w:lang w:val="fr-FR"/>
        </w:rPr>
        <w:t>année scolaire 2005-2006, par rapport au groupe d</w:t>
      </w:r>
      <w:r w:rsidR="00F61445" w:rsidRPr="009C121C">
        <w:rPr>
          <w:lang w:val="fr-FR"/>
        </w:rPr>
        <w:t>’</w:t>
      </w:r>
      <w:r w:rsidRPr="009C121C">
        <w:rPr>
          <w:lang w:val="fr-FR"/>
        </w:rPr>
        <w:t>âges théorique censé suivre l</w:t>
      </w:r>
      <w:r w:rsidR="00F61445" w:rsidRPr="009C121C">
        <w:rPr>
          <w:lang w:val="fr-FR"/>
        </w:rPr>
        <w:t>’</w:t>
      </w:r>
      <w:r w:rsidRPr="009C121C">
        <w:rPr>
          <w:lang w:val="fr-FR"/>
        </w:rPr>
        <w:t>enseignement de base sur neuf ans, la participation a été de 102,4</w:t>
      </w:r>
      <w:r w:rsidR="00A51AC2" w:rsidRPr="009C121C">
        <w:rPr>
          <w:lang w:val="fr-FR"/>
        </w:rPr>
        <w:t> %</w:t>
      </w:r>
      <w:r w:rsidRPr="009C121C">
        <w:rPr>
          <w:lang w:val="fr-FR"/>
        </w:rPr>
        <w:t>. Cela s</w:t>
      </w:r>
      <w:r w:rsidR="00F61445" w:rsidRPr="009C121C">
        <w:rPr>
          <w:lang w:val="fr-FR"/>
        </w:rPr>
        <w:t>’</w:t>
      </w:r>
      <w:r w:rsidRPr="009C121C">
        <w:rPr>
          <w:lang w:val="fr-FR"/>
        </w:rPr>
        <w:t>explique par le fait qu</w:t>
      </w:r>
      <w:r w:rsidR="00F61445" w:rsidRPr="009C121C">
        <w:rPr>
          <w:lang w:val="fr-FR"/>
        </w:rPr>
        <w:t>’</w:t>
      </w:r>
      <w:r w:rsidRPr="009C121C">
        <w:rPr>
          <w:lang w:val="fr-FR"/>
        </w:rPr>
        <w:t>un certain nombre d</w:t>
      </w:r>
      <w:r w:rsidR="00F61445" w:rsidRPr="009C121C">
        <w:rPr>
          <w:lang w:val="fr-FR"/>
        </w:rPr>
        <w:t>’</w:t>
      </w:r>
      <w:r w:rsidRPr="009C121C">
        <w:rPr>
          <w:lang w:val="fr-FR"/>
        </w:rPr>
        <w:t>élèves inscrits</w:t>
      </w:r>
      <w:r w:rsidR="00454410" w:rsidRPr="009C121C">
        <w:rPr>
          <w:lang w:val="fr-FR"/>
        </w:rPr>
        <w:t xml:space="preserve"> se situent au-dessous ou au</w:t>
      </w:r>
      <w:r w:rsidR="009C121C">
        <w:rPr>
          <w:lang w:val="fr-FR"/>
        </w:rPr>
        <w:noBreakHyphen/>
      </w:r>
      <w:r w:rsidR="00454410" w:rsidRPr="009C121C">
        <w:rPr>
          <w:lang w:val="fr-FR"/>
        </w:rPr>
        <w:t>dessus du groupe d</w:t>
      </w:r>
      <w:r w:rsidR="00F61445" w:rsidRPr="009C121C">
        <w:rPr>
          <w:lang w:val="fr-FR"/>
        </w:rPr>
        <w:t>’</w:t>
      </w:r>
      <w:r w:rsidR="00454410" w:rsidRPr="009C121C">
        <w:rPr>
          <w:lang w:val="fr-FR"/>
        </w:rPr>
        <w:t>âges qui correspond normalement à ce niveau de scolarité. L</w:t>
      </w:r>
      <w:r w:rsidR="00F61445" w:rsidRPr="009C121C">
        <w:rPr>
          <w:lang w:val="fr-FR"/>
        </w:rPr>
        <w:t>’</w:t>
      </w:r>
      <w:r w:rsidR="00454410" w:rsidRPr="009C121C">
        <w:rPr>
          <w:lang w:val="fr-FR"/>
        </w:rPr>
        <w:t>effectif des élèves des établissements d</w:t>
      </w:r>
      <w:r w:rsidR="00F61445" w:rsidRPr="009C121C">
        <w:rPr>
          <w:lang w:val="fr-FR"/>
        </w:rPr>
        <w:t>’</w:t>
      </w:r>
      <w:r w:rsidR="00454410" w:rsidRPr="009C121C">
        <w:rPr>
          <w:lang w:val="fr-FR"/>
        </w:rPr>
        <w:t>enseignement secondaire de deuxième cycle augmente d</w:t>
      </w:r>
      <w:r w:rsidR="00F61445" w:rsidRPr="009C121C">
        <w:rPr>
          <w:lang w:val="fr-FR"/>
        </w:rPr>
        <w:t>’</w:t>
      </w:r>
      <w:r w:rsidR="00454410" w:rsidRPr="009C121C">
        <w:rPr>
          <w:lang w:val="fr-FR"/>
        </w:rPr>
        <w:t>année en année. Les établissements d</w:t>
      </w:r>
      <w:r w:rsidR="00F61445" w:rsidRPr="009C121C">
        <w:rPr>
          <w:lang w:val="fr-FR"/>
        </w:rPr>
        <w:t>’</w:t>
      </w:r>
      <w:r w:rsidR="00454410" w:rsidRPr="009C121C">
        <w:rPr>
          <w:lang w:val="fr-FR"/>
        </w:rPr>
        <w:t>enseignement secondaire général de deuxième cycle</w:t>
      </w:r>
      <w:r w:rsidR="008B0778" w:rsidRPr="009C121C">
        <w:rPr>
          <w:lang w:val="fr-FR"/>
        </w:rPr>
        <w:t>, fréquentés par 82,9</w:t>
      </w:r>
      <w:r w:rsidR="00A51AC2" w:rsidRPr="009C121C">
        <w:rPr>
          <w:lang w:val="fr-FR"/>
        </w:rPr>
        <w:t> %</w:t>
      </w:r>
      <w:r w:rsidR="008B0778" w:rsidRPr="009C121C">
        <w:rPr>
          <w:lang w:val="fr-FR"/>
        </w:rPr>
        <w:t xml:space="preserve"> de l</w:t>
      </w:r>
      <w:r w:rsidR="00F61445" w:rsidRPr="009C121C">
        <w:rPr>
          <w:lang w:val="fr-FR"/>
        </w:rPr>
        <w:t>’</w:t>
      </w:r>
      <w:r w:rsidR="008B0778" w:rsidRPr="009C121C">
        <w:rPr>
          <w:lang w:val="fr-FR"/>
        </w:rPr>
        <w:t>ensemble des élèves de ce cycle, après quelques années d</w:t>
      </w:r>
      <w:r w:rsidR="00F61445" w:rsidRPr="009C121C">
        <w:rPr>
          <w:lang w:val="fr-FR"/>
        </w:rPr>
        <w:t>’</w:t>
      </w:r>
      <w:r w:rsidR="008B0778" w:rsidRPr="009C121C">
        <w:rPr>
          <w:lang w:val="fr-FR"/>
        </w:rPr>
        <w:t>expérimentation, se spécialisent dans les sciences sociales et les sciences naturelles. L</w:t>
      </w:r>
      <w:r w:rsidR="00F61445" w:rsidRPr="009C121C">
        <w:rPr>
          <w:lang w:val="fr-FR"/>
        </w:rPr>
        <w:t>’</w:t>
      </w:r>
      <w:r w:rsidR="008B0778" w:rsidRPr="009C121C">
        <w:rPr>
          <w:lang w:val="fr-FR"/>
        </w:rPr>
        <w:t>enseignement professionnel ne représente qu</w:t>
      </w:r>
      <w:r w:rsidR="00F61445" w:rsidRPr="009C121C">
        <w:rPr>
          <w:lang w:val="fr-FR"/>
        </w:rPr>
        <w:t>’</w:t>
      </w:r>
      <w:r w:rsidR="008B0778" w:rsidRPr="009C121C">
        <w:rPr>
          <w:lang w:val="fr-FR"/>
        </w:rPr>
        <w:t>un faible pourcentage de l</w:t>
      </w:r>
      <w:r w:rsidR="00F61445" w:rsidRPr="009C121C">
        <w:rPr>
          <w:lang w:val="fr-FR"/>
        </w:rPr>
        <w:t>’</w:t>
      </w:r>
      <w:r w:rsidR="008B0778" w:rsidRPr="009C121C">
        <w:rPr>
          <w:lang w:val="fr-FR"/>
        </w:rPr>
        <w:t>enseignement secondaire de deuxième cycle, mais il est en plein développement en vue d</w:t>
      </w:r>
      <w:r w:rsidR="00F61445" w:rsidRPr="009C121C">
        <w:rPr>
          <w:lang w:val="fr-FR"/>
        </w:rPr>
        <w:t>’</w:t>
      </w:r>
      <w:r w:rsidR="008B0778" w:rsidRPr="009C121C">
        <w:rPr>
          <w:lang w:val="fr-FR"/>
        </w:rPr>
        <w:t>améliorer les possibilités d</w:t>
      </w:r>
      <w:r w:rsidR="00F61445" w:rsidRPr="009C121C">
        <w:rPr>
          <w:lang w:val="fr-FR"/>
        </w:rPr>
        <w:t>’</w:t>
      </w:r>
      <w:r w:rsidR="008B0778" w:rsidRPr="009C121C">
        <w:rPr>
          <w:lang w:val="fr-FR"/>
        </w:rPr>
        <w:t>emploi.</w:t>
      </w:r>
    </w:p>
    <w:p w:rsidR="00815D67" w:rsidRPr="006B3C3F" w:rsidRDefault="006420E9" w:rsidP="006B3C3F">
      <w:pPr>
        <w:pStyle w:val="SingleTxtG"/>
        <w:rPr>
          <w:lang w:val="fr-FR"/>
        </w:rPr>
      </w:pPr>
      <w:r w:rsidRPr="006B3C3F">
        <w:rPr>
          <w:lang w:val="fr-FR"/>
        </w:rPr>
        <w:t>24.</w:t>
      </w:r>
      <w:r w:rsidR="00B34C60" w:rsidRPr="006B3C3F">
        <w:rPr>
          <w:lang w:val="fr-FR"/>
        </w:rPr>
        <w:tab/>
        <w:t>Au cours de 2005, 52,5</w:t>
      </w:r>
      <w:r w:rsidR="00A51AC2" w:rsidRPr="006B3C3F">
        <w:rPr>
          <w:lang w:val="fr-FR"/>
        </w:rPr>
        <w:t> %</w:t>
      </w:r>
      <w:r w:rsidR="00B34C60" w:rsidRPr="006B3C3F">
        <w:rPr>
          <w:lang w:val="fr-FR"/>
        </w:rPr>
        <w:t xml:space="preserve"> des élèves diplômés de l</w:t>
      </w:r>
      <w:r w:rsidR="00F61445" w:rsidRPr="006B3C3F">
        <w:rPr>
          <w:lang w:val="fr-FR"/>
        </w:rPr>
        <w:t>’</w:t>
      </w:r>
      <w:r w:rsidR="00B34C60" w:rsidRPr="006B3C3F">
        <w:rPr>
          <w:lang w:val="fr-FR"/>
        </w:rPr>
        <w:t>enseignement secondaire de deuxième cycle ont pris une première inscription dans l</w:t>
      </w:r>
      <w:r w:rsidR="00F61445" w:rsidRPr="006B3C3F">
        <w:rPr>
          <w:lang w:val="fr-FR"/>
        </w:rPr>
        <w:t>’</w:t>
      </w:r>
      <w:r w:rsidR="00B34C60" w:rsidRPr="006B3C3F">
        <w:rPr>
          <w:lang w:val="fr-FR"/>
        </w:rPr>
        <w:t>enseignement supérieur à plein t</w:t>
      </w:r>
      <w:r w:rsidR="00815D67" w:rsidRPr="006B3C3F">
        <w:rPr>
          <w:lang w:val="fr-FR"/>
        </w:rPr>
        <w:t>emps</w:t>
      </w:r>
      <w:r w:rsidR="00F61445" w:rsidRPr="006B3C3F">
        <w:rPr>
          <w:lang w:val="fr-FR"/>
        </w:rPr>
        <w:t>;</w:t>
      </w:r>
      <w:r w:rsidR="00815D67" w:rsidRPr="006B3C3F">
        <w:rPr>
          <w:lang w:val="fr-FR"/>
        </w:rPr>
        <w:t xml:space="preserve"> ils étaient</w:t>
      </w:r>
      <w:r w:rsidR="00B34C60" w:rsidRPr="006B3C3F">
        <w:rPr>
          <w:lang w:val="fr-FR"/>
        </w:rPr>
        <w:t xml:space="preserve"> au nombre de 46 700, soit </w:t>
      </w:r>
      <w:r w:rsidR="00815D67" w:rsidRPr="006B3C3F">
        <w:rPr>
          <w:lang w:val="fr-FR"/>
        </w:rPr>
        <w:t>2,3 fois plus nombreux qu</w:t>
      </w:r>
      <w:r w:rsidR="00F61445" w:rsidRPr="006B3C3F">
        <w:rPr>
          <w:lang w:val="fr-FR"/>
        </w:rPr>
        <w:t>’</w:t>
      </w:r>
      <w:r w:rsidR="00815D67" w:rsidRPr="006B3C3F">
        <w:rPr>
          <w:lang w:val="fr-FR"/>
        </w:rPr>
        <w:t>en 1990-1991. Ce sont les sciences sociales, économiques et juridiques</w:t>
      </w:r>
      <w:r w:rsidR="00B34C60" w:rsidRPr="006B3C3F">
        <w:rPr>
          <w:lang w:val="fr-FR"/>
        </w:rPr>
        <w:t xml:space="preserve"> </w:t>
      </w:r>
      <w:r w:rsidR="00B3616B" w:rsidRPr="006B3C3F">
        <w:rPr>
          <w:lang w:val="fr-FR"/>
        </w:rPr>
        <w:t>qui ont attiré</w:t>
      </w:r>
      <w:r w:rsidR="00815D67" w:rsidRPr="006B3C3F">
        <w:rPr>
          <w:lang w:val="fr-FR"/>
        </w:rPr>
        <w:t xml:space="preserve"> le plus fort pourcentage d</w:t>
      </w:r>
      <w:r w:rsidR="00F61445" w:rsidRPr="006B3C3F">
        <w:rPr>
          <w:lang w:val="fr-FR"/>
        </w:rPr>
        <w:t>’</w:t>
      </w:r>
      <w:r w:rsidR="00815D67" w:rsidRPr="006B3C3F">
        <w:rPr>
          <w:lang w:val="fr-FR"/>
        </w:rPr>
        <w:t>en</w:t>
      </w:r>
      <w:r w:rsidR="00F83BF1" w:rsidRPr="006B3C3F">
        <w:rPr>
          <w:lang w:val="fr-FR"/>
        </w:rPr>
        <w:t>tre eux</w:t>
      </w:r>
      <w:r w:rsidR="00B3616B" w:rsidRPr="006B3C3F">
        <w:rPr>
          <w:lang w:val="fr-FR"/>
        </w:rPr>
        <w:t xml:space="preserve"> en 2005, à savoir environ 31</w:t>
      </w:r>
      <w:r w:rsidR="00A51AC2" w:rsidRPr="006B3C3F">
        <w:rPr>
          <w:lang w:val="fr-FR"/>
        </w:rPr>
        <w:t> %</w:t>
      </w:r>
      <w:r w:rsidR="00B3616B" w:rsidRPr="006B3C3F">
        <w:rPr>
          <w:lang w:val="fr-FR"/>
        </w:rPr>
        <w:t xml:space="preserve"> du nombre total des étudiants inscrits.</w:t>
      </w:r>
      <w:r w:rsidR="00F83BF1" w:rsidRPr="006B3C3F">
        <w:rPr>
          <w:lang w:val="fr-FR"/>
        </w:rPr>
        <w:t xml:space="preserve"> Les élèves</w:t>
      </w:r>
      <w:r w:rsidR="00CC2A9C" w:rsidRPr="006B3C3F">
        <w:rPr>
          <w:lang w:val="fr-FR"/>
        </w:rPr>
        <w:t xml:space="preserve"> et les </w:t>
      </w:r>
      <w:r w:rsidR="00815D67" w:rsidRPr="006B3C3F">
        <w:rPr>
          <w:lang w:val="fr-FR"/>
        </w:rPr>
        <w:t xml:space="preserve">étudiants </w:t>
      </w:r>
      <w:r w:rsidR="00CC2A9C" w:rsidRPr="006B3C3F">
        <w:rPr>
          <w:lang w:val="fr-FR"/>
        </w:rPr>
        <w:t>sont de plus en plus nombreux à mener</w:t>
      </w:r>
      <w:r w:rsidR="00815D67" w:rsidRPr="006B3C3F">
        <w:rPr>
          <w:lang w:val="fr-FR"/>
        </w:rPr>
        <w:t xml:space="preserve"> avec succès des études scolaires ou universitaires chaque année, avec ou sans bourse, surtout en Italie, aux États</w:t>
      </w:r>
      <w:r w:rsidR="006B3C3F">
        <w:rPr>
          <w:lang w:val="fr-FR"/>
        </w:rPr>
        <w:noBreakHyphen/>
      </w:r>
      <w:r w:rsidR="00815D67" w:rsidRPr="006B3C3F">
        <w:rPr>
          <w:lang w:val="fr-FR"/>
        </w:rPr>
        <w:t>Unis, etc.</w:t>
      </w:r>
    </w:p>
    <w:p w:rsidR="006420E9" w:rsidRPr="001919AA" w:rsidRDefault="001919AA" w:rsidP="001919AA">
      <w:pPr>
        <w:pStyle w:val="H23G"/>
        <w:rPr>
          <w:b w:val="0"/>
          <w:i/>
          <w:iCs/>
          <w:lang w:val="fr-FR"/>
        </w:rPr>
      </w:pPr>
      <w:r w:rsidRPr="00A840BD">
        <w:rPr>
          <w:b w:val="0"/>
          <w:i/>
          <w:iCs/>
          <w:lang w:val="fr-FR"/>
        </w:rPr>
        <w:tab/>
      </w:r>
      <w:r w:rsidRPr="00A840BD">
        <w:rPr>
          <w:b w:val="0"/>
          <w:i/>
          <w:iCs/>
          <w:lang w:val="fr-FR"/>
        </w:rPr>
        <w:tab/>
      </w:r>
      <w:r w:rsidR="006B70DE" w:rsidRPr="001919AA">
        <w:rPr>
          <w:b w:val="0"/>
          <w:i/>
          <w:iCs/>
          <w:lang w:val="fr-FR"/>
        </w:rPr>
        <w:t>S</w:t>
      </w:r>
      <w:r w:rsidR="00815D67" w:rsidRPr="001919AA">
        <w:rPr>
          <w:b w:val="0"/>
          <w:i/>
          <w:iCs/>
          <w:lang w:val="fr-FR"/>
        </w:rPr>
        <w:t>anté publique</w:t>
      </w:r>
    </w:p>
    <w:p w:rsidR="00987CCE" w:rsidRPr="006B3C3F" w:rsidRDefault="00815D67" w:rsidP="006B3C3F">
      <w:pPr>
        <w:pStyle w:val="SingleTxtG"/>
        <w:rPr>
          <w:lang w:val="fr-FR"/>
        </w:rPr>
      </w:pPr>
      <w:r w:rsidRPr="006B3C3F">
        <w:rPr>
          <w:lang w:val="fr-FR"/>
        </w:rPr>
        <w:t>25.</w:t>
      </w:r>
      <w:r w:rsidRPr="006B3C3F">
        <w:rPr>
          <w:lang w:val="fr-FR"/>
        </w:rPr>
        <w:tab/>
        <w:t>La familiarisation avec la situation sanitaire du pays grâce aux indicateurs statistiques de ce domaine fait partie de l</w:t>
      </w:r>
      <w:r w:rsidR="00F61445" w:rsidRPr="006B3C3F">
        <w:rPr>
          <w:lang w:val="fr-FR"/>
        </w:rPr>
        <w:t>’</w:t>
      </w:r>
      <w:r w:rsidRPr="006B3C3F">
        <w:rPr>
          <w:lang w:val="fr-FR"/>
        </w:rPr>
        <w:t>évaluation du système de soins de santé</w:t>
      </w:r>
      <w:r w:rsidR="00B56F48" w:rsidRPr="006B3C3F">
        <w:rPr>
          <w:lang w:val="fr-FR"/>
        </w:rPr>
        <w:t>, aux fins de son entretien et de son amélioration. La situation sanitaire pose des problèmes dus aux difficultés de la période de transition</w:t>
      </w:r>
      <w:r w:rsidR="00F61445" w:rsidRPr="006B3C3F">
        <w:rPr>
          <w:lang w:val="fr-FR"/>
        </w:rPr>
        <w:t>;</w:t>
      </w:r>
      <w:r w:rsidR="00B56F48" w:rsidRPr="006B3C3F">
        <w:rPr>
          <w:lang w:val="fr-FR"/>
        </w:rPr>
        <w:t xml:space="preserve"> néanmoins les principaux indicateurs s</w:t>
      </w:r>
      <w:r w:rsidR="00F61445" w:rsidRPr="006B3C3F">
        <w:rPr>
          <w:lang w:val="fr-FR"/>
        </w:rPr>
        <w:t>’</w:t>
      </w:r>
      <w:r w:rsidR="00B56F48" w:rsidRPr="006B3C3F">
        <w:rPr>
          <w:lang w:val="fr-FR"/>
        </w:rPr>
        <w:t>améliorent</w:t>
      </w:r>
      <w:r w:rsidR="00AE1F74" w:rsidRPr="006B3C3F">
        <w:rPr>
          <w:lang w:val="fr-FR"/>
        </w:rPr>
        <w:t>,</w:t>
      </w:r>
      <w:r w:rsidR="00B56F48" w:rsidRPr="006B3C3F">
        <w:rPr>
          <w:lang w:val="fr-FR"/>
        </w:rPr>
        <w:t xml:space="preserve"> tant en ce qui concerne les soins de santé primaires que les soins hospitaliers. Certain</w:t>
      </w:r>
      <w:r w:rsidR="006B3C3F">
        <w:rPr>
          <w:lang w:val="fr-FR"/>
        </w:rPr>
        <w:t>s</w:t>
      </w:r>
      <w:r w:rsidR="00B56F48" w:rsidRPr="006B3C3F">
        <w:rPr>
          <w:lang w:val="fr-FR"/>
        </w:rPr>
        <w:t xml:space="preserve"> indicateurs importants, comme l</w:t>
      </w:r>
      <w:r w:rsidR="00F61445" w:rsidRPr="006B3C3F">
        <w:rPr>
          <w:lang w:val="fr-FR"/>
        </w:rPr>
        <w:t>’</w:t>
      </w:r>
      <w:r w:rsidR="00B56F48" w:rsidRPr="006B3C3F">
        <w:rPr>
          <w:lang w:val="fr-FR"/>
        </w:rPr>
        <w:t>espérance de vie, le taux de mortalité et celui de morbidité chronique, sont comparables à ceux des pays développés, alors que d</w:t>
      </w:r>
      <w:r w:rsidR="00F61445" w:rsidRPr="006B3C3F">
        <w:rPr>
          <w:lang w:val="fr-FR"/>
        </w:rPr>
        <w:t>’</w:t>
      </w:r>
      <w:r w:rsidR="00B56F48" w:rsidRPr="006B3C3F">
        <w:rPr>
          <w:lang w:val="fr-FR"/>
        </w:rPr>
        <w:t xml:space="preserve">autres, tels </w:t>
      </w:r>
      <w:r w:rsidR="00F83BF1" w:rsidRPr="006B3C3F">
        <w:rPr>
          <w:lang w:val="fr-FR"/>
        </w:rPr>
        <w:t xml:space="preserve">que </w:t>
      </w:r>
      <w:r w:rsidR="00B56F48" w:rsidRPr="006B3C3F">
        <w:rPr>
          <w:lang w:val="fr-FR"/>
        </w:rPr>
        <w:t>le taux de mortalité inf</w:t>
      </w:r>
      <w:r w:rsidR="008E2D23" w:rsidRPr="006B3C3F">
        <w:rPr>
          <w:lang w:val="fr-FR"/>
        </w:rPr>
        <w:t xml:space="preserve">antile, de mortalité maternelle, ou les indicateurs de morbidité </w:t>
      </w:r>
      <w:r w:rsidR="008C1732" w:rsidRPr="006B3C3F">
        <w:rPr>
          <w:lang w:val="fr-FR"/>
        </w:rPr>
        <w:t>imputable à une infection aigüe</w:t>
      </w:r>
      <w:r w:rsidR="008E2D23" w:rsidRPr="006B3C3F">
        <w:rPr>
          <w:lang w:val="fr-FR"/>
        </w:rPr>
        <w:t>, sont comparables à</w:t>
      </w:r>
      <w:r w:rsidR="00F83BF1" w:rsidRPr="006B3C3F">
        <w:rPr>
          <w:lang w:val="fr-FR"/>
        </w:rPr>
        <w:t xml:space="preserve"> ceux des pays en développement</w:t>
      </w:r>
      <w:r w:rsidR="008E2D23" w:rsidRPr="006B3C3F">
        <w:rPr>
          <w:lang w:val="fr-FR"/>
        </w:rPr>
        <w:t xml:space="preserve">. </w:t>
      </w:r>
    </w:p>
    <w:p w:rsidR="00442BDE" w:rsidRPr="006B3C3F" w:rsidRDefault="00442BDE" w:rsidP="006B3C3F">
      <w:pPr>
        <w:pStyle w:val="SingleTxtG"/>
        <w:rPr>
          <w:lang w:val="fr-FR"/>
        </w:rPr>
      </w:pPr>
      <w:r w:rsidRPr="006B3C3F">
        <w:rPr>
          <w:lang w:val="fr-FR"/>
        </w:rPr>
        <w:t>26.</w:t>
      </w:r>
      <w:r w:rsidRPr="006B3C3F">
        <w:rPr>
          <w:lang w:val="fr-FR"/>
        </w:rPr>
        <w:tab/>
        <w:t xml:space="preserve">Le système de santé albanais est essentiellement public. Le secteur privé couvre les produits pharmaceutiques, les services </w:t>
      </w:r>
      <w:r w:rsidR="003F2CF6" w:rsidRPr="006B3C3F">
        <w:rPr>
          <w:lang w:val="fr-FR"/>
        </w:rPr>
        <w:t>de stomatologie</w:t>
      </w:r>
      <w:r w:rsidRPr="006B3C3F">
        <w:rPr>
          <w:lang w:val="fr-FR"/>
        </w:rPr>
        <w:t>, et d</w:t>
      </w:r>
      <w:r w:rsidR="00F61445" w:rsidRPr="006B3C3F">
        <w:rPr>
          <w:lang w:val="fr-FR"/>
        </w:rPr>
        <w:t>’</w:t>
      </w:r>
      <w:r w:rsidRPr="006B3C3F">
        <w:rPr>
          <w:lang w:val="fr-FR"/>
        </w:rPr>
        <w:t>autres services dans une moindre mesure. Ce système a considérablement évolué pendant les années de transition. Les institutions de soins de santé primaires ont pour mission de protéger la santé de la population conformément aux objectifs de l</w:t>
      </w:r>
      <w:r w:rsidR="00F61445" w:rsidRPr="006B3C3F">
        <w:rPr>
          <w:lang w:val="fr-FR"/>
        </w:rPr>
        <w:t>’</w:t>
      </w:r>
      <w:r w:rsidRPr="006B3C3F">
        <w:rPr>
          <w:lang w:val="fr-FR"/>
        </w:rPr>
        <w:t xml:space="preserve">Organisation mondiale de la santé intitulés </w:t>
      </w:r>
      <w:r w:rsidR="00F61445" w:rsidRPr="006B3C3F">
        <w:rPr>
          <w:lang w:val="fr-FR"/>
        </w:rPr>
        <w:t>«</w:t>
      </w:r>
      <w:r w:rsidR="006B3C3F">
        <w:rPr>
          <w:lang w:val="fr-FR"/>
        </w:rPr>
        <w:t>L</w:t>
      </w:r>
      <w:r w:rsidRPr="006B3C3F">
        <w:rPr>
          <w:lang w:val="fr-FR"/>
        </w:rPr>
        <w:t>a santé pour tous</w:t>
      </w:r>
      <w:r w:rsidR="00F61445" w:rsidRPr="006B3C3F">
        <w:rPr>
          <w:lang w:val="fr-FR"/>
        </w:rPr>
        <w:t>»</w:t>
      </w:r>
      <w:r w:rsidRPr="006B3C3F">
        <w:rPr>
          <w:lang w:val="fr-FR"/>
        </w:rPr>
        <w:t>. Leur nombre et leurs activités diminuent de plus en plus</w:t>
      </w:r>
      <w:r w:rsidR="00AD4908" w:rsidRPr="006B3C3F">
        <w:rPr>
          <w:lang w:val="fr-FR"/>
        </w:rPr>
        <w:t>, comme le font apparaître</w:t>
      </w:r>
      <w:r w:rsidRPr="006B3C3F">
        <w:rPr>
          <w:lang w:val="fr-FR"/>
        </w:rPr>
        <w:t xml:space="preserve"> leurs principaux indicateurs. Cela s</w:t>
      </w:r>
      <w:r w:rsidR="00F61445" w:rsidRPr="006B3C3F">
        <w:rPr>
          <w:lang w:val="fr-FR"/>
        </w:rPr>
        <w:t>’</w:t>
      </w:r>
      <w:r w:rsidRPr="006B3C3F">
        <w:rPr>
          <w:lang w:val="fr-FR"/>
        </w:rPr>
        <w:t>explique par la restructuration de ces institutions, par la mise en place d</w:t>
      </w:r>
      <w:r w:rsidR="00F61445" w:rsidRPr="006B3C3F">
        <w:rPr>
          <w:lang w:val="fr-FR"/>
        </w:rPr>
        <w:t>’</w:t>
      </w:r>
      <w:r w:rsidRPr="006B3C3F">
        <w:rPr>
          <w:lang w:val="fr-FR"/>
        </w:rPr>
        <w:t>installations mieux appropriées, l</w:t>
      </w:r>
      <w:r w:rsidR="00F61445" w:rsidRPr="006B3C3F">
        <w:rPr>
          <w:lang w:val="fr-FR"/>
        </w:rPr>
        <w:t>’</w:t>
      </w:r>
      <w:r w:rsidRPr="006B3C3F">
        <w:rPr>
          <w:lang w:val="fr-FR"/>
        </w:rPr>
        <w:t>amélioration de la qualité des services, ainsi que par l</w:t>
      </w:r>
      <w:r w:rsidR="00F61445" w:rsidRPr="006B3C3F">
        <w:rPr>
          <w:lang w:val="fr-FR"/>
        </w:rPr>
        <w:t>’</w:t>
      </w:r>
      <w:r w:rsidRPr="006B3C3F">
        <w:rPr>
          <w:lang w:val="fr-FR"/>
        </w:rPr>
        <w:t>organisation du secteur privé dans ce domaine.</w:t>
      </w:r>
    </w:p>
    <w:p w:rsidR="00442BDE" w:rsidRPr="006B3C3F" w:rsidRDefault="00442BDE" w:rsidP="006B3C3F">
      <w:pPr>
        <w:pStyle w:val="SingleTxtG"/>
        <w:rPr>
          <w:lang w:val="fr-FR"/>
        </w:rPr>
      </w:pPr>
      <w:r w:rsidRPr="006B3C3F">
        <w:rPr>
          <w:lang w:val="fr-FR"/>
        </w:rPr>
        <w:t>27.</w:t>
      </w:r>
      <w:r w:rsidRPr="006B3C3F">
        <w:rPr>
          <w:lang w:val="fr-FR"/>
        </w:rPr>
        <w:tab/>
        <w:t>Pour ce qui est des hôpitaux, les indicateurs des services hospitaliers, étant donné qu</w:t>
      </w:r>
      <w:r w:rsidR="00F61445" w:rsidRPr="006B3C3F">
        <w:rPr>
          <w:lang w:val="fr-FR"/>
        </w:rPr>
        <w:t>’</w:t>
      </w:r>
      <w:r w:rsidRPr="006B3C3F">
        <w:rPr>
          <w:lang w:val="fr-FR"/>
        </w:rPr>
        <w:t>ils couvrent la totalité des soins qui y sont donnés, peuvent servir de point de départ pour l</w:t>
      </w:r>
      <w:r w:rsidR="00F61445" w:rsidRPr="006B3C3F">
        <w:rPr>
          <w:lang w:val="fr-FR"/>
        </w:rPr>
        <w:t>’</w:t>
      </w:r>
      <w:r w:rsidRPr="006B3C3F">
        <w:rPr>
          <w:lang w:val="fr-FR"/>
        </w:rPr>
        <w:t>analyse de la morbidité, de l</w:t>
      </w:r>
      <w:r w:rsidR="00F61445" w:rsidRPr="006B3C3F">
        <w:rPr>
          <w:lang w:val="fr-FR"/>
        </w:rPr>
        <w:t>’</w:t>
      </w:r>
      <w:r w:rsidRPr="006B3C3F">
        <w:rPr>
          <w:lang w:val="fr-FR"/>
        </w:rPr>
        <w:t>épidémiologie, de la mortalité, des ressources humaines, etc. Ces services sont fournis dans les hôpitaux généraux et les hôpitaux spécialisés. Grâce à la contribution de donateurs, la réforme du système hospitalier permet d</w:t>
      </w:r>
      <w:r w:rsidR="00F61445" w:rsidRPr="006B3C3F">
        <w:rPr>
          <w:lang w:val="fr-FR"/>
        </w:rPr>
        <w:t>’</w:t>
      </w:r>
      <w:r w:rsidRPr="006B3C3F">
        <w:rPr>
          <w:lang w:val="fr-FR"/>
        </w:rPr>
        <w:t>améliorer les indicateurs relatifs à l</w:t>
      </w:r>
      <w:r w:rsidR="00F61445" w:rsidRPr="006B3C3F">
        <w:rPr>
          <w:lang w:val="fr-FR"/>
        </w:rPr>
        <w:t>’</w:t>
      </w:r>
      <w:r w:rsidRPr="006B3C3F">
        <w:rPr>
          <w:lang w:val="fr-FR"/>
        </w:rPr>
        <w:t>utilisation des hôpitaux concernant la concentration des services dans les grands établissements, les services plus qualifiés et l</w:t>
      </w:r>
      <w:r w:rsidR="00F61445" w:rsidRPr="006B3C3F">
        <w:rPr>
          <w:lang w:val="fr-FR"/>
        </w:rPr>
        <w:t>’</w:t>
      </w:r>
      <w:r w:rsidRPr="006B3C3F">
        <w:rPr>
          <w:lang w:val="fr-FR"/>
        </w:rPr>
        <w:t>utilisation d</w:t>
      </w:r>
      <w:r w:rsidR="00F61445" w:rsidRPr="006B3C3F">
        <w:rPr>
          <w:lang w:val="fr-FR"/>
        </w:rPr>
        <w:t>’</w:t>
      </w:r>
      <w:r w:rsidRPr="006B3C3F">
        <w:rPr>
          <w:lang w:val="fr-FR"/>
        </w:rPr>
        <w:t>un matériel doté des technologies modernes.</w:t>
      </w:r>
    </w:p>
    <w:p w:rsidR="00442BDE" w:rsidRPr="006B3C3F" w:rsidRDefault="00442BDE" w:rsidP="006B3C3F">
      <w:pPr>
        <w:pStyle w:val="SingleTxtG"/>
        <w:rPr>
          <w:lang w:val="fr-FR"/>
        </w:rPr>
      </w:pPr>
      <w:r w:rsidRPr="006B3C3F">
        <w:rPr>
          <w:lang w:val="fr-FR"/>
        </w:rPr>
        <w:t>28.</w:t>
      </w:r>
      <w:r w:rsidRPr="006B3C3F">
        <w:rPr>
          <w:lang w:val="fr-FR"/>
        </w:rPr>
        <w:tab/>
        <w:t>Les statistiques montrent qu</w:t>
      </w:r>
      <w:r w:rsidR="00F61445" w:rsidRPr="006B3C3F">
        <w:rPr>
          <w:lang w:val="fr-FR"/>
        </w:rPr>
        <w:t>’</w:t>
      </w:r>
      <w:r w:rsidRPr="006B3C3F">
        <w:rPr>
          <w:lang w:val="fr-FR"/>
        </w:rPr>
        <w:t>une proportion relativement importante des décès e</w:t>
      </w:r>
      <w:r w:rsidR="00FC4E00" w:rsidRPr="006B3C3F">
        <w:rPr>
          <w:lang w:val="fr-FR"/>
        </w:rPr>
        <w:t>t des maladies, en Albanie, est causée</w:t>
      </w:r>
      <w:r w:rsidRPr="006B3C3F">
        <w:rPr>
          <w:lang w:val="fr-FR"/>
        </w:rPr>
        <w:t xml:space="preserve"> par le tabac, l</w:t>
      </w:r>
      <w:r w:rsidR="00F61445" w:rsidRPr="006B3C3F">
        <w:rPr>
          <w:lang w:val="fr-FR"/>
        </w:rPr>
        <w:t>’</w:t>
      </w:r>
      <w:r w:rsidRPr="006B3C3F">
        <w:rPr>
          <w:lang w:val="fr-FR"/>
        </w:rPr>
        <w:t>abus d</w:t>
      </w:r>
      <w:r w:rsidR="00F61445" w:rsidRPr="006B3C3F">
        <w:rPr>
          <w:lang w:val="fr-FR"/>
        </w:rPr>
        <w:t>’</w:t>
      </w:r>
      <w:r w:rsidRPr="006B3C3F">
        <w:rPr>
          <w:lang w:val="fr-FR"/>
        </w:rPr>
        <w:t>alcool,</w:t>
      </w:r>
      <w:r w:rsidR="00FC4E00" w:rsidRPr="006B3C3F">
        <w:rPr>
          <w:lang w:val="fr-FR"/>
        </w:rPr>
        <w:t xml:space="preserve"> les imprudences au volant, l</w:t>
      </w:r>
      <w:r w:rsidR="00F61445" w:rsidRPr="006B3C3F">
        <w:rPr>
          <w:lang w:val="fr-FR"/>
        </w:rPr>
        <w:t>’</w:t>
      </w:r>
      <w:r w:rsidR="00FC4E00" w:rsidRPr="006B3C3F">
        <w:rPr>
          <w:lang w:val="fr-FR"/>
        </w:rPr>
        <w:t>utilisation de drogues illicites, une mauvaise nutrition et le stress, phénomène nouveau dans la société moderne. L</w:t>
      </w:r>
      <w:r w:rsidR="00F61445" w:rsidRPr="006B3C3F">
        <w:rPr>
          <w:lang w:val="fr-FR"/>
        </w:rPr>
        <w:t>’</w:t>
      </w:r>
      <w:r w:rsidR="00FC4E00" w:rsidRPr="006B3C3F">
        <w:rPr>
          <w:lang w:val="fr-FR"/>
        </w:rPr>
        <w:t>inactivité physique est un autre facteu</w:t>
      </w:r>
      <w:r w:rsidR="00F83BF1" w:rsidRPr="006B3C3F">
        <w:rPr>
          <w:lang w:val="fr-FR"/>
        </w:rPr>
        <w:t>r de risque potentiellement générateur</w:t>
      </w:r>
      <w:r w:rsidR="00FC4E00" w:rsidRPr="006B3C3F">
        <w:rPr>
          <w:lang w:val="fr-FR"/>
        </w:rPr>
        <w:t xml:space="preserve"> de problèmes</w:t>
      </w:r>
      <w:r w:rsidRPr="006B3C3F">
        <w:rPr>
          <w:lang w:val="fr-FR"/>
        </w:rPr>
        <w:t xml:space="preserve"> </w:t>
      </w:r>
      <w:r w:rsidR="00FC4E00" w:rsidRPr="006B3C3F">
        <w:rPr>
          <w:lang w:val="fr-FR"/>
        </w:rPr>
        <w:t>comme l</w:t>
      </w:r>
      <w:r w:rsidR="00F61445" w:rsidRPr="006B3C3F">
        <w:rPr>
          <w:lang w:val="fr-FR"/>
        </w:rPr>
        <w:t>’</w:t>
      </w:r>
      <w:r w:rsidR="00FC4E00" w:rsidRPr="006B3C3F">
        <w:rPr>
          <w:lang w:val="fr-FR"/>
        </w:rPr>
        <w:t>hypertension, les maladies coronariennes, etc.</w:t>
      </w:r>
    </w:p>
    <w:p w:rsidR="00BD186D" w:rsidRPr="006B3C3F" w:rsidRDefault="001919AA" w:rsidP="002949CD">
      <w:pPr>
        <w:pStyle w:val="H23G"/>
        <w:rPr>
          <w:lang w:val="fr-FR"/>
        </w:rPr>
      </w:pPr>
      <w:r w:rsidRPr="006B3C3F">
        <w:rPr>
          <w:lang w:val="fr-FR"/>
        </w:rPr>
        <w:tab/>
      </w:r>
      <w:r w:rsidRPr="006B3C3F">
        <w:rPr>
          <w:lang w:val="fr-FR"/>
        </w:rPr>
        <w:tab/>
      </w:r>
      <w:r w:rsidR="00BD186D" w:rsidRPr="006B3C3F">
        <w:rPr>
          <w:lang w:val="fr-FR"/>
        </w:rPr>
        <w:t xml:space="preserve">Indicateurs </w:t>
      </w:r>
      <w:r w:rsidR="00BD186D" w:rsidRPr="002949CD">
        <w:rPr>
          <w:bCs/>
          <w:lang w:val="fr-FR"/>
        </w:rPr>
        <w:t>économiques</w:t>
      </w:r>
    </w:p>
    <w:p w:rsidR="00BD186D" w:rsidRPr="001919AA" w:rsidRDefault="001919AA" w:rsidP="002949CD">
      <w:pPr>
        <w:pStyle w:val="H23G"/>
        <w:rPr>
          <w:b w:val="0"/>
          <w:bCs/>
          <w:i/>
          <w:lang w:val="fr-FR"/>
        </w:rPr>
      </w:pPr>
      <w:r>
        <w:rPr>
          <w:b w:val="0"/>
          <w:bCs/>
          <w:sz w:val="24"/>
          <w:szCs w:val="24"/>
          <w:lang w:val="fr-FR"/>
        </w:rPr>
        <w:tab/>
      </w:r>
      <w:r>
        <w:rPr>
          <w:b w:val="0"/>
          <w:bCs/>
          <w:sz w:val="24"/>
          <w:szCs w:val="24"/>
          <w:lang w:val="fr-FR"/>
        </w:rPr>
        <w:tab/>
      </w:r>
      <w:r w:rsidR="00AF76E6" w:rsidRPr="001919AA">
        <w:rPr>
          <w:b w:val="0"/>
          <w:bCs/>
          <w:i/>
          <w:lang w:val="fr-FR"/>
        </w:rPr>
        <w:t xml:space="preserve">Énergie/alimentation </w:t>
      </w:r>
      <w:r w:rsidR="00BD186D" w:rsidRPr="001919AA">
        <w:rPr>
          <w:b w:val="0"/>
          <w:bCs/>
          <w:i/>
          <w:lang w:val="fr-FR"/>
        </w:rPr>
        <w:t>électrique</w:t>
      </w:r>
    </w:p>
    <w:p w:rsidR="00645FC2" w:rsidRPr="006B3C3F" w:rsidRDefault="00AF76E6" w:rsidP="006B3C3F">
      <w:pPr>
        <w:pStyle w:val="SingleTxtG"/>
        <w:rPr>
          <w:lang w:val="fr-FR"/>
        </w:rPr>
      </w:pPr>
      <w:r w:rsidRPr="006B3C3F">
        <w:rPr>
          <w:lang w:val="fr-FR"/>
        </w:rPr>
        <w:t>29.</w:t>
      </w:r>
      <w:r w:rsidR="00B93038" w:rsidRPr="006B3C3F">
        <w:rPr>
          <w:lang w:val="fr-FR"/>
        </w:rPr>
        <w:tab/>
        <w:t>Le pétrole et l</w:t>
      </w:r>
      <w:r w:rsidR="00F61445" w:rsidRPr="006B3C3F">
        <w:rPr>
          <w:lang w:val="fr-FR"/>
        </w:rPr>
        <w:t>’</w:t>
      </w:r>
      <w:r w:rsidR="00B93038" w:rsidRPr="006B3C3F">
        <w:rPr>
          <w:lang w:val="fr-FR"/>
        </w:rPr>
        <w:t>électricité sont les deux sources principales d</w:t>
      </w:r>
      <w:r w:rsidR="00F61445" w:rsidRPr="006B3C3F">
        <w:rPr>
          <w:lang w:val="fr-FR"/>
        </w:rPr>
        <w:t>’</w:t>
      </w:r>
      <w:r w:rsidR="00B93038" w:rsidRPr="006B3C3F">
        <w:rPr>
          <w:lang w:val="fr-FR"/>
        </w:rPr>
        <w:t>énergie dans le pays. Le courant électrique représentait 24</w:t>
      </w:r>
      <w:r w:rsidR="00A51AC2" w:rsidRPr="006B3C3F">
        <w:rPr>
          <w:lang w:val="fr-FR"/>
        </w:rPr>
        <w:t> %</w:t>
      </w:r>
      <w:r w:rsidR="00B93038" w:rsidRPr="006B3C3F">
        <w:rPr>
          <w:lang w:val="fr-FR"/>
        </w:rPr>
        <w:t xml:space="preserve"> de la production nationale en 2007, contre 52</w:t>
      </w:r>
      <w:r w:rsidR="00A51AC2" w:rsidRPr="006B3C3F">
        <w:rPr>
          <w:lang w:val="fr-FR"/>
        </w:rPr>
        <w:t> %</w:t>
      </w:r>
      <w:r w:rsidR="00B93038" w:rsidRPr="006B3C3F">
        <w:rPr>
          <w:lang w:val="fr-FR"/>
        </w:rPr>
        <w:t xml:space="preserve"> pour le pétrole. </w:t>
      </w:r>
      <w:r w:rsidR="002841E6" w:rsidRPr="006B3C3F">
        <w:rPr>
          <w:lang w:val="fr-FR"/>
        </w:rPr>
        <w:t>À</w:t>
      </w:r>
      <w:r w:rsidR="00B93038" w:rsidRPr="006B3C3F">
        <w:rPr>
          <w:lang w:val="fr-FR"/>
        </w:rPr>
        <w:t xml:space="preserve"> la différence des autres sources d</w:t>
      </w:r>
      <w:r w:rsidR="00F61445" w:rsidRPr="006B3C3F">
        <w:rPr>
          <w:lang w:val="fr-FR"/>
        </w:rPr>
        <w:t>’</w:t>
      </w:r>
      <w:r w:rsidR="00B93038" w:rsidRPr="006B3C3F">
        <w:rPr>
          <w:lang w:val="fr-FR"/>
        </w:rPr>
        <w:t>énergie, les importations de pétrole ont considérablement augmenté entre 1998 et 2007, car la production nationale ne réussissait pas à répondre à la demande croissante de ce produit.</w:t>
      </w:r>
    </w:p>
    <w:p w:rsidR="00815D67" w:rsidRPr="006B3C3F" w:rsidRDefault="00645FC2" w:rsidP="006B3C3F">
      <w:pPr>
        <w:pStyle w:val="SingleTxtG"/>
        <w:rPr>
          <w:lang w:val="fr-FR"/>
        </w:rPr>
      </w:pPr>
      <w:r w:rsidRPr="006B3C3F">
        <w:rPr>
          <w:lang w:val="fr-FR"/>
        </w:rPr>
        <w:t>30.</w:t>
      </w:r>
      <w:r w:rsidRPr="006B3C3F">
        <w:rPr>
          <w:lang w:val="fr-FR"/>
        </w:rPr>
        <w:tab/>
        <w:t>Les sources d</w:t>
      </w:r>
      <w:r w:rsidR="00F61445" w:rsidRPr="006B3C3F">
        <w:rPr>
          <w:lang w:val="fr-FR"/>
        </w:rPr>
        <w:t>’</w:t>
      </w:r>
      <w:r w:rsidRPr="006B3C3F">
        <w:rPr>
          <w:lang w:val="fr-FR"/>
        </w:rPr>
        <w:t>énergie, la production nationale totale et les importations ont augmenté de 7,9</w:t>
      </w:r>
      <w:r w:rsidR="00A51AC2" w:rsidRPr="006B3C3F">
        <w:rPr>
          <w:lang w:val="fr-FR"/>
        </w:rPr>
        <w:t> %</w:t>
      </w:r>
      <w:r w:rsidRPr="006B3C3F">
        <w:rPr>
          <w:lang w:val="fr-FR"/>
        </w:rPr>
        <w:t xml:space="preserve"> en 2007 par rapport à 2006. C</w:t>
      </w:r>
      <w:r w:rsidR="00F61445" w:rsidRPr="006B3C3F">
        <w:rPr>
          <w:lang w:val="fr-FR"/>
        </w:rPr>
        <w:t>’</w:t>
      </w:r>
      <w:r w:rsidRPr="006B3C3F">
        <w:rPr>
          <w:lang w:val="fr-FR"/>
        </w:rPr>
        <w:t>est en 2004 qu</w:t>
      </w:r>
      <w:r w:rsidR="00F61445" w:rsidRPr="006B3C3F">
        <w:rPr>
          <w:lang w:val="fr-FR"/>
        </w:rPr>
        <w:t>’</w:t>
      </w:r>
      <w:r w:rsidRPr="006B3C3F">
        <w:rPr>
          <w:lang w:val="fr-FR"/>
        </w:rPr>
        <w:t>a été enregistrée la plus grande quantité d</w:t>
      </w:r>
      <w:r w:rsidR="00F61445" w:rsidRPr="006B3C3F">
        <w:rPr>
          <w:lang w:val="fr-FR"/>
        </w:rPr>
        <w:t>’</w:t>
      </w:r>
      <w:r w:rsidRPr="006B3C3F">
        <w:rPr>
          <w:lang w:val="fr-FR"/>
        </w:rPr>
        <w:t>énergie disponible pour la consommation f</w:t>
      </w:r>
      <w:r w:rsidR="0060186D" w:rsidRPr="006B3C3F">
        <w:rPr>
          <w:lang w:val="fr-FR"/>
        </w:rPr>
        <w:t>inale au cours de la période 19</w:t>
      </w:r>
      <w:r w:rsidRPr="006B3C3F">
        <w:rPr>
          <w:lang w:val="fr-FR"/>
        </w:rPr>
        <w:t>98-2007 (2 131 kilotonnes d</w:t>
      </w:r>
      <w:r w:rsidR="00F61445" w:rsidRPr="006B3C3F">
        <w:rPr>
          <w:lang w:val="fr-FR"/>
        </w:rPr>
        <w:t>’</w:t>
      </w:r>
      <w:r w:rsidRPr="006B3C3F">
        <w:rPr>
          <w:lang w:val="fr-FR"/>
        </w:rPr>
        <w:t>équivalent pétrole).</w:t>
      </w:r>
      <w:r w:rsidR="00951C6F" w:rsidRPr="006B3C3F">
        <w:rPr>
          <w:lang w:val="fr-FR"/>
        </w:rPr>
        <w:t xml:space="preserve"> Le secteur des transports et les ménages sont les principaux consommateurs d</w:t>
      </w:r>
      <w:r w:rsidR="00F61445" w:rsidRPr="006B3C3F">
        <w:rPr>
          <w:lang w:val="fr-FR"/>
        </w:rPr>
        <w:t>’</w:t>
      </w:r>
      <w:r w:rsidR="00951C6F" w:rsidRPr="006B3C3F">
        <w:rPr>
          <w:lang w:val="fr-FR"/>
        </w:rPr>
        <w:t>énergie. En 2007, les ménages ont absorbé environ 24,7</w:t>
      </w:r>
      <w:r w:rsidR="00A51AC2" w:rsidRPr="006B3C3F">
        <w:rPr>
          <w:lang w:val="fr-FR"/>
        </w:rPr>
        <w:t> %</w:t>
      </w:r>
      <w:r w:rsidR="00951C6F" w:rsidRPr="006B3C3F">
        <w:rPr>
          <w:lang w:val="fr-FR"/>
        </w:rPr>
        <w:t xml:space="preserve"> de la consommation finale d</w:t>
      </w:r>
      <w:r w:rsidR="00F61445" w:rsidRPr="006B3C3F">
        <w:rPr>
          <w:lang w:val="fr-FR"/>
        </w:rPr>
        <w:t>’</w:t>
      </w:r>
      <w:r w:rsidR="00951C6F" w:rsidRPr="006B3C3F">
        <w:rPr>
          <w:lang w:val="fr-FR"/>
        </w:rPr>
        <w:t>énergie (essentiellement électrique), alors qu</w:t>
      </w:r>
      <w:r w:rsidR="00F61445" w:rsidRPr="006B3C3F">
        <w:rPr>
          <w:lang w:val="fr-FR"/>
        </w:rPr>
        <w:t>’</w:t>
      </w:r>
      <w:r w:rsidR="00951C6F" w:rsidRPr="006B3C3F">
        <w:rPr>
          <w:lang w:val="fr-FR"/>
        </w:rPr>
        <w:t>environ 42,2</w:t>
      </w:r>
      <w:r w:rsidR="00A51AC2" w:rsidRPr="006B3C3F">
        <w:rPr>
          <w:lang w:val="fr-FR"/>
        </w:rPr>
        <w:t> %</w:t>
      </w:r>
      <w:r w:rsidR="00951C6F" w:rsidRPr="006B3C3F">
        <w:rPr>
          <w:lang w:val="fr-FR"/>
        </w:rPr>
        <w:t xml:space="preserve"> sont allés au secteu</w:t>
      </w:r>
      <w:r w:rsidR="0060186D" w:rsidRPr="006B3C3F">
        <w:rPr>
          <w:lang w:val="fr-FR"/>
        </w:rPr>
        <w:t>r des transports (pétrole et</w:t>
      </w:r>
      <w:r w:rsidR="00951C6F" w:rsidRPr="006B3C3F">
        <w:rPr>
          <w:lang w:val="fr-FR"/>
        </w:rPr>
        <w:t xml:space="preserve"> produits dérivés).</w:t>
      </w:r>
    </w:p>
    <w:p w:rsidR="00951C6F" w:rsidRPr="001919AA" w:rsidRDefault="001919AA" w:rsidP="001919AA">
      <w:pPr>
        <w:pStyle w:val="H23G"/>
        <w:rPr>
          <w:b w:val="0"/>
          <w:bCs/>
          <w:i/>
          <w:lang w:val="fr-FR"/>
        </w:rPr>
      </w:pPr>
      <w:r>
        <w:rPr>
          <w:b w:val="0"/>
          <w:bCs/>
          <w:sz w:val="24"/>
          <w:szCs w:val="24"/>
          <w:lang w:val="fr-FR"/>
        </w:rPr>
        <w:tab/>
      </w:r>
      <w:r>
        <w:rPr>
          <w:b w:val="0"/>
          <w:bCs/>
          <w:sz w:val="24"/>
          <w:szCs w:val="24"/>
          <w:lang w:val="fr-FR"/>
        </w:rPr>
        <w:tab/>
      </w:r>
      <w:r w:rsidR="006B70DE" w:rsidRPr="001919AA">
        <w:rPr>
          <w:b w:val="0"/>
          <w:bCs/>
          <w:i/>
          <w:lang w:val="fr-FR"/>
        </w:rPr>
        <w:t>I</w:t>
      </w:r>
      <w:r w:rsidR="00951C6F" w:rsidRPr="001919AA">
        <w:rPr>
          <w:b w:val="0"/>
          <w:bCs/>
          <w:i/>
          <w:lang w:val="fr-FR"/>
        </w:rPr>
        <w:t>ndice des prix à la consommation</w:t>
      </w:r>
    </w:p>
    <w:p w:rsidR="008405A5" w:rsidRPr="006B3C3F" w:rsidRDefault="00951C6F" w:rsidP="006B3C3F">
      <w:pPr>
        <w:pStyle w:val="SingleTxtG"/>
        <w:rPr>
          <w:lang w:val="fr-FR"/>
        </w:rPr>
      </w:pPr>
      <w:r w:rsidRPr="006B3C3F">
        <w:rPr>
          <w:lang w:val="fr-FR"/>
        </w:rPr>
        <w:t>31.</w:t>
      </w:r>
      <w:r w:rsidRPr="006B3C3F">
        <w:rPr>
          <w:lang w:val="fr-FR"/>
        </w:rPr>
        <w:tab/>
        <w:t>En 2008, l</w:t>
      </w:r>
      <w:r w:rsidR="00F61445" w:rsidRPr="006B3C3F">
        <w:rPr>
          <w:lang w:val="fr-FR"/>
        </w:rPr>
        <w:t>’</w:t>
      </w:r>
      <w:r w:rsidRPr="006B3C3F">
        <w:rPr>
          <w:lang w:val="fr-FR"/>
        </w:rPr>
        <w:t>évolution annuelle de l</w:t>
      </w:r>
      <w:r w:rsidR="00F61445" w:rsidRPr="006B3C3F">
        <w:rPr>
          <w:lang w:val="fr-FR"/>
        </w:rPr>
        <w:t>’</w:t>
      </w:r>
      <w:r w:rsidRPr="006B3C3F">
        <w:rPr>
          <w:lang w:val="fr-FR"/>
        </w:rPr>
        <w:t>indice des prix à la consommation a été de 2,2</w:t>
      </w:r>
      <w:r w:rsidR="00A51AC2" w:rsidRPr="006B3C3F">
        <w:rPr>
          <w:lang w:val="fr-FR"/>
        </w:rPr>
        <w:t> %</w:t>
      </w:r>
      <w:r w:rsidRPr="006B3C3F">
        <w:rPr>
          <w:lang w:val="fr-FR"/>
        </w:rPr>
        <w:t>, contre 3,1</w:t>
      </w:r>
      <w:r w:rsidR="00A51AC2" w:rsidRPr="006B3C3F">
        <w:rPr>
          <w:lang w:val="fr-FR"/>
        </w:rPr>
        <w:t> %</w:t>
      </w:r>
      <w:r w:rsidRPr="006B3C3F">
        <w:rPr>
          <w:lang w:val="fr-FR"/>
        </w:rPr>
        <w:t xml:space="preserve"> l</w:t>
      </w:r>
      <w:r w:rsidR="00F61445" w:rsidRPr="006B3C3F">
        <w:rPr>
          <w:lang w:val="fr-FR"/>
        </w:rPr>
        <w:t>’</w:t>
      </w:r>
      <w:r w:rsidRPr="006B3C3F">
        <w:rPr>
          <w:lang w:val="fr-FR"/>
        </w:rPr>
        <w:t xml:space="preserve">année précédente. En 2008, les plus fortes augmentations annuelles ont été observées respectivement dans les groupes </w:t>
      </w:r>
      <w:r w:rsidR="00F61445" w:rsidRPr="006B3C3F">
        <w:rPr>
          <w:lang w:val="fr-FR"/>
        </w:rPr>
        <w:t>«</w:t>
      </w:r>
      <w:r w:rsidRPr="006B3C3F">
        <w:rPr>
          <w:lang w:val="fr-FR"/>
        </w:rPr>
        <w:t>loisirs et culture</w:t>
      </w:r>
      <w:r w:rsidR="00F61445" w:rsidRPr="006B3C3F">
        <w:rPr>
          <w:lang w:val="fr-FR"/>
        </w:rPr>
        <w:t>»</w:t>
      </w:r>
      <w:r w:rsidRPr="006B3C3F">
        <w:rPr>
          <w:lang w:val="fr-FR"/>
        </w:rPr>
        <w:t xml:space="preserve"> (10,2</w:t>
      </w:r>
      <w:r w:rsidR="00A51AC2" w:rsidRPr="006B3C3F">
        <w:rPr>
          <w:lang w:val="fr-FR"/>
        </w:rPr>
        <w:t> %</w:t>
      </w:r>
      <w:r w:rsidRPr="006B3C3F">
        <w:rPr>
          <w:lang w:val="fr-FR"/>
        </w:rPr>
        <w:t xml:space="preserve">) et </w:t>
      </w:r>
      <w:r w:rsidR="00F61445" w:rsidRPr="006B3C3F">
        <w:rPr>
          <w:lang w:val="fr-FR"/>
        </w:rPr>
        <w:t>«</w:t>
      </w:r>
      <w:r w:rsidRPr="006B3C3F">
        <w:rPr>
          <w:lang w:val="fr-FR"/>
        </w:rPr>
        <w:t>loyers, eau, combustibles et énergie/électricité</w:t>
      </w:r>
      <w:r w:rsidR="00F61445" w:rsidRPr="006B3C3F">
        <w:rPr>
          <w:lang w:val="fr-FR"/>
        </w:rPr>
        <w:t>»</w:t>
      </w:r>
      <w:r w:rsidRPr="006B3C3F">
        <w:rPr>
          <w:lang w:val="fr-FR"/>
        </w:rPr>
        <w:t xml:space="preserve"> (4,9</w:t>
      </w:r>
      <w:r w:rsidR="00A51AC2" w:rsidRPr="006B3C3F">
        <w:rPr>
          <w:lang w:val="fr-FR"/>
        </w:rPr>
        <w:t> %</w:t>
      </w:r>
      <w:r w:rsidRPr="006B3C3F">
        <w:rPr>
          <w:lang w:val="fr-FR"/>
        </w:rPr>
        <w:t xml:space="preserve">). </w:t>
      </w:r>
      <w:r w:rsidR="001C0DB1" w:rsidRPr="006B3C3F">
        <w:rPr>
          <w:lang w:val="fr-FR"/>
        </w:rPr>
        <w:t xml:space="preserve">La plus forte baisse annuelle a été constatée dans le groupe des </w:t>
      </w:r>
      <w:r w:rsidR="00F61445" w:rsidRPr="006B3C3F">
        <w:rPr>
          <w:lang w:val="fr-FR"/>
        </w:rPr>
        <w:t>«</w:t>
      </w:r>
      <w:r w:rsidR="001C0DB1" w:rsidRPr="006B3C3F">
        <w:rPr>
          <w:lang w:val="fr-FR"/>
        </w:rPr>
        <w:t>communications</w:t>
      </w:r>
      <w:r w:rsidR="00F61445" w:rsidRPr="006B3C3F">
        <w:rPr>
          <w:lang w:val="fr-FR"/>
        </w:rPr>
        <w:t>»</w:t>
      </w:r>
      <w:r w:rsidR="001C0DB1" w:rsidRPr="006B3C3F">
        <w:rPr>
          <w:lang w:val="fr-FR"/>
        </w:rPr>
        <w:t xml:space="preserve"> (19,3</w:t>
      </w:r>
      <w:r w:rsidR="00A51AC2" w:rsidRPr="006B3C3F">
        <w:rPr>
          <w:lang w:val="fr-FR"/>
        </w:rPr>
        <w:t> %</w:t>
      </w:r>
      <w:r w:rsidR="001C0DB1" w:rsidRPr="006B3C3F">
        <w:rPr>
          <w:lang w:val="fr-FR"/>
        </w:rPr>
        <w:t>), alors que l</w:t>
      </w:r>
      <w:r w:rsidR="00F61445" w:rsidRPr="006B3C3F">
        <w:rPr>
          <w:lang w:val="fr-FR"/>
        </w:rPr>
        <w:t>’</w:t>
      </w:r>
      <w:r w:rsidR="001C0DB1" w:rsidRPr="006B3C3F">
        <w:rPr>
          <w:lang w:val="fr-FR"/>
        </w:rPr>
        <w:t>évolution,</w:t>
      </w:r>
      <w:r w:rsidR="0060186D" w:rsidRPr="006B3C3F">
        <w:rPr>
          <w:lang w:val="fr-FR"/>
        </w:rPr>
        <w:t xml:space="preserve"> </w:t>
      </w:r>
      <w:r w:rsidR="001C0DB1" w:rsidRPr="006B3C3F">
        <w:rPr>
          <w:lang w:val="fr-FR"/>
        </w:rPr>
        <w:t>dans les autres groupes, est allée de -3,9</w:t>
      </w:r>
      <w:r w:rsidR="00A51AC2" w:rsidRPr="006B3C3F">
        <w:rPr>
          <w:lang w:val="fr-FR"/>
        </w:rPr>
        <w:t> %</w:t>
      </w:r>
      <w:r w:rsidR="001C0DB1" w:rsidRPr="006B3C3F">
        <w:rPr>
          <w:lang w:val="fr-FR"/>
        </w:rPr>
        <w:t xml:space="preserve"> à +3,5</w:t>
      </w:r>
      <w:r w:rsidR="00A51AC2" w:rsidRPr="006B3C3F">
        <w:rPr>
          <w:lang w:val="fr-FR"/>
        </w:rPr>
        <w:t> %</w:t>
      </w:r>
      <w:r w:rsidR="001C0DB1" w:rsidRPr="006B3C3F">
        <w:rPr>
          <w:lang w:val="fr-FR"/>
        </w:rPr>
        <w:t>.</w:t>
      </w:r>
      <w:r w:rsidRPr="006B3C3F">
        <w:rPr>
          <w:lang w:val="fr-FR"/>
        </w:rPr>
        <w:t xml:space="preserve"> </w:t>
      </w:r>
    </w:p>
    <w:p w:rsidR="008405A5" w:rsidRPr="001919AA" w:rsidRDefault="001919AA" w:rsidP="001919AA">
      <w:pPr>
        <w:pStyle w:val="H23G"/>
        <w:rPr>
          <w:b w:val="0"/>
          <w:bCs/>
          <w:i/>
          <w:lang w:val="fr-FR"/>
        </w:rPr>
      </w:pPr>
      <w:r>
        <w:rPr>
          <w:b w:val="0"/>
          <w:bCs/>
          <w:sz w:val="24"/>
          <w:szCs w:val="24"/>
          <w:lang w:val="fr-FR"/>
        </w:rPr>
        <w:tab/>
      </w:r>
      <w:r>
        <w:rPr>
          <w:b w:val="0"/>
          <w:bCs/>
          <w:sz w:val="24"/>
          <w:szCs w:val="24"/>
          <w:lang w:val="fr-FR"/>
        </w:rPr>
        <w:tab/>
      </w:r>
      <w:r w:rsidR="008405A5" w:rsidRPr="001919AA">
        <w:rPr>
          <w:b w:val="0"/>
          <w:bCs/>
          <w:i/>
          <w:lang w:val="fr-FR"/>
        </w:rPr>
        <w:t>Indice des prix à la production</w:t>
      </w:r>
    </w:p>
    <w:p w:rsidR="00951C6F" w:rsidRPr="006B3C3F" w:rsidRDefault="008405A5" w:rsidP="006B3C3F">
      <w:pPr>
        <w:pStyle w:val="SingleTxtG"/>
        <w:rPr>
          <w:lang w:val="fr-FR"/>
        </w:rPr>
      </w:pPr>
      <w:r w:rsidRPr="006B3C3F">
        <w:rPr>
          <w:lang w:val="fr-FR"/>
        </w:rPr>
        <w:t>32.</w:t>
      </w:r>
      <w:r w:rsidRPr="006B3C3F">
        <w:rPr>
          <w:lang w:val="fr-FR"/>
        </w:rPr>
        <w:tab/>
        <w:t>L</w:t>
      </w:r>
      <w:r w:rsidR="00F61445" w:rsidRPr="006B3C3F">
        <w:rPr>
          <w:lang w:val="fr-FR"/>
        </w:rPr>
        <w:t>’</w:t>
      </w:r>
      <w:r w:rsidRPr="006B3C3F">
        <w:rPr>
          <w:lang w:val="fr-FR"/>
        </w:rPr>
        <w:t xml:space="preserve">indice des prix à la production </w:t>
      </w:r>
      <w:r w:rsidR="00653675" w:rsidRPr="006B3C3F">
        <w:rPr>
          <w:lang w:val="fr-FR"/>
        </w:rPr>
        <w:t>s’est établi à</w:t>
      </w:r>
      <w:r w:rsidR="00826704" w:rsidRPr="006B3C3F">
        <w:rPr>
          <w:lang w:val="fr-FR"/>
        </w:rPr>
        <w:t xml:space="preserve"> </w:t>
      </w:r>
      <w:r w:rsidRPr="006B3C3F">
        <w:rPr>
          <w:lang w:val="fr-FR"/>
        </w:rPr>
        <w:t>111,1</w:t>
      </w:r>
      <w:r w:rsidR="00653675" w:rsidRPr="006B3C3F">
        <w:rPr>
          <w:lang w:val="fr-FR"/>
        </w:rPr>
        <w:t xml:space="preserve">en 2008 </w:t>
      </w:r>
      <w:r w:rsidRPr="006B3C3F">
        <w:rPr>
          <w:lang w:val="fr-FR"/>
        </w:rPr>
        <w:t xml:space="preserve">(2005 = 100), </w:t>
      </w:r>
      <w:r w:rsidR="00653675" w:rsidRPr="006B3C3F">
        <w:rPr>
          <w:lang w:val="fr-FR"/>
        </w:rPr>
        <w:t xml:space="preserve">en hausse </w:t>
      </w:r>
      <w:r w:rsidRPr="006B3C3F">
        <w:rPr>
          <w:lang w:val="fr-FR"/>
        </w:rPr>
        <w:t>de 6,5</w:t>
      </w:r>
      <w:r w:rsidR="00A51AC2" w:rsidRPr="006B3C3F">
        <w:rPr>
          <w:lang w:val="fr-FR"/>
        </w:rPr>
        <w:t> %</w:t>
      </w:r>
      <w:r w:rsidRPr="006B3C3F">
        <w:rPr>
          <w:lang w:val="fr-FR"/>
        </w:rPr>
        <w:t xml:space="preserve"> par rapport à </w:t>
      </w:r>
      <w:r w:rsidR="00653675" w:rsidRPr="006B3C3F">
        <w:rPr>
          <w:lang w:val="fr-FR"/>
        </w:rPr>
        <w:t xml:space="preserve">l’année </w:t>
      </w:r>
      <w:r w:rsidRPr="006B3C3F">
        <w:rPr>
          <w:lang w:val="fr-FR"/>
        </w:rPr>
        <w:t xml:space="preserve">2007. Pendant la même période, le secteur de </w:t>
      </w:r>
      <w:r w:rsidR="00F61445" w:rsidRPr="006B3C3F">
        <w:rPr>
          <w:lang w:val="fr-FR"/>
        </w:rPr>
        <w:t>«</w:t>
      </w:r>
      <w:r w:rsidRPr="006B3C3F">
        <w:rPr>
          <w:lang w:val="fr-FR"/>
        </w:rPr>
        <w:t>l</w:t>
      </w:r>
      <w:r w:rsidR="00F61445" w:rsidRPr="006B3C3F">
        <w:rPr>
          <w:lang w:val="fr-FR"/>
        </w:rPr>
        <w:t>’</w:t>
      </w:r>
      <w:r w:rsidRPr="006B3C3F">
        <w:rPr>
          <w:lang w:val="fr-FR"/>
        </w:rPr>
        <w:t>extraction minière</w:t>
      </w:r>
      <w:r w:rsidR="00F61445" w:rsidRPr="006B3C3F">
        <w:rPr>
          <w:lang w:val="fr-FR"/>
        </w:rPr>
        <w:t>»</w:t>
      </w:r>
      <w:r w:rsidRPr="006B3C3F">
        <w:rPr>
          <w:lang w:val="fr-FR"/>
        </w:rPr>
        <w:t xml:space="preserve"> a accusé une hausse de 6,8</w:t>
      </w:r>
      <w:r w:rsidR="00A51AC2" w:rsidRPr="006B3C3F">
        <w:rPr>
          <w:lang w:val="fr-FR"/>
        </w:rPr>
        <w:t> %</w:t>
      </w:r>
      <w:r w:rsidRPr="006B3C3F">
        <w:rPr>
          <w:lang w:val="fr-FR"/>
        </w:rPr>
        <w:t xml:space="preserve">. Presque tous les indices des prix des produits dudit secteur ont </w:t>
      </w:r>
      <w:r w:rsidR="00653675" w:rsidRPr="006B3C3F">
        <w:rPr>
          <w:lang w:val="fr-FR"/>
        </w:rPr>
        <w:t>augmenté</w:t>
      </w:r>
      <w:r w:rsidRPr="006B3C3F">
        <w:rPr>
          <w:lang w:val="fr-FR"/>
        </w:rPr>
        <w:t xml:space="preserve"> en 2008 par rapport à 2007.</w:t>
      </w:r>
    </w:p>
    <w:p w:rsidR="001E6922" w:rsidRPr="006B3C3F" w:rsidRDefault="001E5DEF" w:rsidP="006B3C3F">
      <w:pPr>
        <w:pStyle w:val="SingleTxtG"/>
        <w:rPr>
          <w:lang w:val="fr-FR"/>
        </w:rPr>
      </w:pPr>
      <w:r w:rsidRPr="006B3C3F">
        <w:rPr>
          <w:lang w:val="fr-FR"/>
        </w:rPr>
        <w:t>33.</w:t>
      </w:r>
      <w:r w:rsidRPr="006B3C3F">
        <w:rPr>
          <w:lang w:val="fr-FR"/>
        </w:rPr>
        <w:tab/>
        <w:t>Il convient de mentionner ici la hausse d</w:t>
      </w:r>
      <w:r w:rsidR="001C37DF" w:rsidRPr="006B3C3F">
        <w:rPr>
          <w:lang w:val="fr-FR"/>
        </w:rPr>
        <w:t>e 7,4</w:t>
      </w:r>
      <w:r w:rsidR="00A51AC2" w:rsidRPr="006B3C3F">
        <w:rPr>
          <w:lang w:val="fr-FR"/>
        </w:rPr>
        <w:t> %</w:t>
      </w:r>
      <w:r w:rsidR="001C37DF" w:rsidRPr="006B3C3F">
        <w:rPr>
          <w:lang w:val="fr-FR"/>
        </w:rPr>
        <w:t xml:space="preserve"> des prix</w:t>
      </w:r>
      <w:r w:rsidR="000D78EF" w:rsidRPr="006B3C3F">
        <w:rPr>
          <w:lang w:val="fr-FR"/>
        </w:rPr>
        <w:t xml:space="preserve"> des produits</w:t>
      </w:r>
      <w:r w:rsidR="003C6261" w:rsidRPr="006B3C3F">
        <w:rPr>
          <w:lang w:val="fr-FR"/>
        </w:rPr>
        <w:t xml:space="preserve"> miniers</w:t>
      </w:r>
      <w:r w:rsidR="000D78EF" w:rsidRPr="006B3C3F">
        <w:rPr>
          <w:lang w:val="fr-FR"/>
        </w:rPr>
        <w:t xml:space="preserve"> énergétiques, et celle d</w:t>
      </w:r>
      <w:r w:rsidR="001C37DF" w:rsidRPr="006B3C3F">
        <w:rPr>
          <w:lang w:val="fr-FR"/>
        </w:rPr>
        <w:t>e 0,6</w:t>
      </w:r>
      <w:r w:rsidR="00A51AC2" w:rsidRPr="006B3C3F">
        <w:rPr>
          <w:lang w:val="fr-FR"/>
        </w:rPr>
        <w:t> %</w:t>
      </w:r>
      <w:r w:rsidR="001C37DF" w:rsidRPr="006B3C3F">
        <w:rPr>
          <w:lang w:val="fr-FR"/>
        </w:rPr>
        <w:t xml:space="preserve"> des prix</w:t>
      </w:r>
      <w:r w:rsidR="000D78EF" w:rsidRPr="006B3C3F">
        <w:rPr>
          <w:lang w:val="fr-FR"/>
        </w:rPr>
        <w:t xml:space="preserve"> des produits </w:t>
      </w:r>
      <w:r w:rsidR="003C6261" w:rsidRPr="006B3C3F">
        <w:rPr>
          <w:lang w:val="fr-FR"/>
        </w:rPr>
        <w:t xml:space="preserve">miniers </w:t>
      </w:r>
      <w:r w:rsidR="000D78EF" w:rsidRPr="006B3C3F">
        <w:rPr>
          <w:lang w:val="fr-FR"/>
        </w:rPr>
        <w:t>non énergétiques. Le secteur des industries de transformation a progressé de 3,2</w:t>
      </w:r>
      <w:r w:rsidR="00A51AC2" w:rsidRPr="006B3C3F">
        <w:rPr>
          <w:lang w:val="fr-FR"/>
        </w:rPr>
        <w:t> %</w:t>
      </w:r>
      <w:r w:rsidR="000D78EF" w:rsidRPr="006B3C3F">
        <w:rPr>
          <w:lang w:val="fr-FR"/>
        </w:rPr>
        <w:t xml:space="preserve"> par rapport à 20</w:t>
      </w:r>
      <w:r w:rsidR="00826704" w:rsidRPr="006B3C3F">
        <w:rPr>
          <w:lang w:val="fr-FR"/>
        </w:rPr>
        <w:t>07. Dans ce secteur, les prix d</w:t>
      </w:r>
      <w:r w:rsidR="000D78EF" w:rsidRPr="006B3C3F">
        <w:rPr>
          <w:lang w:val="fr-FR"/>
        </w:rPr>
        <w:t>es produits de l</w:t>
      </w:r>
      <w:r w:rsidR="00F61445" w:rsidRPr="006B3C3F">
        <w:rPr>
          <w:lang w:val="fr-FR"/>
        </w:rPr>
        <w:t>’</w:t>
      </w:r>
      <w:r w:rsidR="000D78EF" w:rsidRPr="006B3C3F">
        <w:rPr>
          <w:lang w:val="fr-FR"/>
        </w:rPr>
        <w:t>industrie alimentaire ont enregistré une hausse de 9,8</w:t>
      </w:r>
      <w:r w:rsidR="00A51AC2" w:rsidRPr="006B3C3F">
        <w:rPr>
          <w:lang w:val="fr-FR"/>
        </w:rPr>
        <w:t> %</w:t>
      </w:r>
      <w:r w:rsidR="000D78EF" w:rsidRPr="006B3C3F">
        <w:rPr>
          <w:lang w:val="fr-FR"/>
        </w:rPr>
        <w:t>, ceux de l</w:t>
      </w:r>
      <w:r w:rsidR="00F61445" w:rsidRPr="006B3C3F">
        <w:rPr>
          <w:lang w:val="fr-FR"/>
        </w:rPr>
        <w:t>’</w:t>
      </w:r>
      <w:r w:rsidR="000D78EF" w:rsidRPr="006B3C3F">
        <w:rPr>
          <w:lang w:val="fr-FR"/>
        </w:rPr>
        <w:t>industrie du textile et de l</w:t>
      </w:r>
      <w:r w:rsidR="00F61445" w:rsidRPr="006B3C3F">
        <w:rPr>
          <w:lang w:val="fr-FR"/>
        </w:rPr>
        <w:t>’</w:t>
      </w:r>
      <w:r w:rsidR="000D78EF" w:rsidRPr="006B3C3F">
        <w:rPr>
          <w:lang w:val="fr-FR"/>
        </w:rPr>
        <w:t>habillement une hausse de 5,6</w:t>
      </w:r>
      <w:r w:rsidR="00A51AC2" w:rsidRPr="006B3C3F">
        <w:rPr>
          <w:lang w:val="fr-FR"/>
        </w:rPr>
        <w:t> %</w:t>
      </w:r>
      <w:r w:rsidR="000D78EF" w:rsidRPr="006B3C3F">
        <w:rPr>
          <w:lang w:val="fr-FR"/>
        </w:rPr>
        <w:t xml:space="preserve"> et ceux des produits liés au raffinage du pétrole ou </w:t>
      </w:r>
      <w:r w:rsidR="001C37DF" w:rsidRPr="006B3C3F">
        <w:rPr>
          <w:lang w:val="fr-FR"/>
        </w:rPr>
        <w:t xml:space="preserve">à </w:t>
      </w:r>
      <w:r w:rsidR="000D78EF" w:rsidRPr="006B3C3F">
        <w:rPr>
          <w:lang w:val="fr-FR"/>
        </w:rPr>
        <w:t>la cokéfaction</w:t>
      </w:r>
      <w:r w:rsidR="001C37DF" w:rsidRPr="006B3C3F">
        <w:rPr>
          <w:lang w:val="fr-FR"/>
        </w:rPr>
        <w:t xml:space="preserve"> de 13,5</w:t>
      </w:r>
      <w:r w:rsidR="00A51AC2" w:rsidRPr="006B3C3F">
        <w:rPr>
          <w:lang w:val="fr-FR"/>
        </w:rPr>
        <w:t> %</w:t>
      </w:r>
      <w:r w:rsidR="001C37DF" w:rsidRPr="006B3C3F">
        <w:rPr>
          <w:lang w:val="fr-FR"/>
        </w:rPr>
        <w:t>. Les p</w:t>
      </w:r>
      <w:r w:rsidR="003C6261" w:rsidRPr="006B3C3F">
        <w:rPr>
          <w:lang w:val="fr-FR"/>
        </w:rPr>
        <w:t xml:space="preserve">rix des produits </w:t>
      </w:r>
      <w:r w:rsidR="001C37DF" w:rsidRPr="006B3C3F">
        <w:rPr>
          <w:lang w:val="fr-FR"/>
        </w:rPr>
        <w:t>du tabac ont diminué de 14,8</w:t>
      </w:r>
      <w:r w:rsidR="00A51AC2" w:rsidRPr="006B3C3F">
        <w:rPr>
          <w:lang w:val="fr-FR"/>
        </w:rPr>
        <w:t> %</w:t>
      </w:r>
      <w:r w:rsidR="001C37DF" w:rsidRPr="006B3C3F">
        <w:rPr>
          <w:lang w:val="fr-FR"/>
        </w:rPr>
        <w:t xml:space="preserve"> et ceux des produits issus de l</w:t>
      </w:r>
      <w:r w:rsidR="00F61445" w:rsidRPr="006B3C3F">
        <w:rPr>
          <w:lang w:val="fr-FR"/>
        </w:rPr>
        <w:t>’</w:t>
      </w:r>
      <w:r w:rsidR="001C37DF" w:rsidRPr="006B3C3F">
        <w:rPr>
          <w:lang w:val="fr-FR"/>
        </w:rPr>
        <w:t>industrie du caoutchouc et des matières plastiques de 7,5</w:t>
      </w:r>
      <w:r w:rsidR="00A51AC2" w:rsidRPr="006B3C3F">
        <w:rPr>
          <w:lang w:val="fr-FR"/>
        </w:rPr>
        <w:t> %</w:t>
      </w:r>
      <w:r w:rsidR="001C37DF" w:rsidRPr="006B3C3F">
        <w:rPr>
          <w:lang w:val="fr-FR"/>
        </w:rPr>
        <w:t>.</w:t>
      </w:r>
    </w:p>
    <w:p w:rsidR="001E5DEF" w:rsidRPr="001919AA" w:rsidRDefault="001919AA" w:rsidP="001919AA">
      <w:pPr>
        <w:pStyle w:val="H23G"/>
        <w:rPr>
          <w:b w:val="0"/>
          <w:bCs/>
          <w:i/>
          <w:lang w:val="fr-FR"/>
        </w:rPr>
      </w:pPr>
      <w:r>
        <w:rPr>
          <w:b w:val="0"/>
          <w:bCs/>
          <w:sz w:val="24"/>
          <w:szCs w:val="24"/>
          <w:lang w:val="fr-FR"/>
        </w:rPr>
        <w:tab/>
      </w:r>
      <w:r>
        <w:rPr>
          <w:b w:val="0"/>
          <w:bCs/>
          <w:sz w:val="24"/>
          <w:szCs w:val="24"/>
          <w:lang w:val="fr-FR"/>
        </w:rPr>
        <w:tab/>
      </w:r>
      <w:r w:rsidR="006B70DE" w:rsidRPr="001919AA">
        <w:rPr>
          <w:b w:val="0"/>
          <w:bCs/>
          <w:i/>
          <w:lang w:val="fr-FR"/>
        </w:rPr>
        <w:t>C</w:t>
      </w:r>
      <w:r w:rsidR="001E6922" w:rsidRPr="001919AA">
        <w:rPr>
          <w:b w:val="0"/>
          <w:bCs/>
          <w:i/>
          <w:lang w:val="fr-FR"/>
        </w:rPr>
        <w:t>onstruction</w:t>
      </w:r>
    </w:p>
    <w:p w:rsidR="006D296D" w:rsidRPr="006B3C3F" w:rsidRDefault="001E6922" w:rsidP="006B3C3F">
      <w:pPr>
        <w:pStyle w:val="SingleTxtG"/>
        <w:rPr>
          <w:lang w:val="fr-FR"/>
        </w:rPr>
      </w:pPr>
      <w:r w:rsidRPr="006B3C3F">
        <w:rPr>
          <w:lang w:val="fr-FR"/>
        </w:rPr>
        <w:t>34.</w:t>
      </w:r>
      <w:r w:rsidR="006D296D" w:rsidRPr="006B3C3F">
        <w:rPr>
          <w:lang w:val="fr-FR"/>
        </w:rPr>
        <w:tab/>
        <w:t>En 2008, des permis de construire, d</w:t>
      </w:r>
      <w:r w:rsidR="00F61445" w:rsidRPr="006B3C3F">
        <w:rPr>
          <w:lang w:val="fr-FR"/>
        </w:rPr>
        <w:t>’</w:t>
      </w:r>
      <w:r w:rsidR="006D296D" w:rsidRPr="006B3C3F">
        <w:rPr>
          <w:lang w:val="fr-FR"/>
        </w:rPr>
        <w:t>un nombre équivalant à 149,9</w:t>
      </w:r>
      <w:r w:rsidR="00A51AC2" w:rsidRPr="006B3C3F">
        <w:rPr>
          <w:lang w:val="fr-FR"/>
        </w:rPr>
        <w:t> %</w:t>
      </w:r>
      <w:r w:rsidR="006D296D" w:rsidRPr="006B3C3F">
        <w:rPr>
          <w:lang w:val="fr-FR"/>
        </w:rPr>
        <w:t xml:space="preserve"> de celui de 2007, ont été délivrés pour différents types de bâtiments d</w:t>
      </w:r>
      <w:r w:rsidR="00F61445" w:rsidRPr="006B3C3F">
        <w:rPr>
          <w:lang w:val="fr-FR"/>
        </w:rPr>
        <w:t>’</w:t>
      </w:r>
      <w:r w:rsidR="006D296D" w:rsidRPr="006B3C3F">
        <w:rPr>
          <w:lang w:val="fr-FR"/>
        </w:rPr>
        <w:t>un montant global de 93,9</w:t>
      </w:r>
      <w:r w:rsidR="006B3C3F">
        <w:rPr>
          <w:lang w:val="fr-FR"/>
        </w:rPr>
        <w:t> </w:t>
      </w:r>
      <w:r w:rsidR="006D296D" w:rsidRPr="006B3C3F">
        <w:rPr>
          <w:lang w:val="fr-FR"/>
        </w:rPr>
        <w:t xml:space="preserve">milliards de leks. Les demandes </w:t>
      </w:r>
      <w:r w:rsidR="006E7D00" w:rsidRPr="006B3C3F">
        <w:rPr>
          <w:lang w:val="fr-FR"/>
        </w:rPr>
        <w:t xml:space="preserve">de </w:t>
      </w:r>
      <w:r w:rsidR="006D296D" w:rsidRPr="006B3C3F">
        <w:rPr>
          <w:lang w:val="fr-FR"/>
        </w:rPr>
        <w:t>permis de construire concernent essentiellement des bâtiments d</w:t>
      </w:r>
      <w:r w:rsidR="00F61445" w:rsidRPr="006B3C3F">
        <w:rPr>
          <w:lang w:val="fr-FR"/>
        </w:rPr>
        <w:t>’</w:t>
      </w:r>
      <w:r w:rsidR="006D296D" w:rsidRPr="006B3C3F">
        <w:rPr>
          <w:lang w:val="fr-FR"/>
        </w:rPr>
        <w:t>habita</w:t>
      </w:r>
      <w:r w:rsidR="006E7D00" w:rsidRPr="006B3C3F">
        <w:rPr>
          <w:lang w:val="fr-FR"/>
        </w:rPr>
        <w:t>tion. Entre 2002 et 2008, de 56</w:t>
      </w:r>
      <w:r w:rsidR="00A51AC2" w:rsidRPr="006B3C3F">
        <w:rPr>
          <w:lang w:val="fr-FR"/>
        </w:rPr>
        <w:t> %</w:t>
      </w:r>
      <w:r w:rsidR="006E7D00" w:rsidRPr="006B3C3F">
        <w:rPr>
          <w:lang w:val="fr-FR"/>
        </w:rPr>
        <w:t xml:space="preserve"> à</w:t>
      </w:r>
      <w:r w:rsidR="006D296D" w:rsidRPr="006B3C3F">
        <w:rPr>
          <w:lang w:val="fr-FR"/>
        </w:rPr>
        <w:t xml:space="preserve"> 63</w:t>
      </w:r>
      <w:r w:rsidR="00A51AC2" w:rsidRPr="006B3C3F">
        <w:rPr>
          <w:lang w:val="fr-FR"/>
        </w:rPr>
        <w:t> %</w:t>
      </w:r>
      <w:r w:rsidR="006D296D" w:rsidRPr="006B3C3F">
        <w:rPr>
          <w:lang w:val="fr-FR"/>
        </w:rPr>
        <w:t xml:space="preserve"> des permis accordés l</w:t>
      </w:r>
      <w:r w:rsidR="00F61445" w:rsidRPr="006B3C3F">
        <w:rPr>
          <w:lang w:val="fr-FR"/>
        </w:rPr>
        <w:t>’</w:t>
      </w:r>
      <w:r w:rsidR="006D296D" w:rsidRPr="006B3C3F">
        <w:rPr>
          <w:lang w:val="fr-FR"/>
        </w:rPr>
        <w:t>ont été pour divers types de résidence.</w:t>
      </w:r>
    </w:p>
    <w:p w:rsidR="00340A9E" w:rsidRPr="006B3C3F" w:rsidRDefault="006D296D" w:rsidP="006B3C3F">
      <w:pPr>
        <w:pStyle w:val="SingleTxtG"/>
        <w:rPr>
          <w:lang w:val="fr-FR"/>
        </w:rPr>
      </w:pPr>
      <w:r w:rsidRPr="006B3C3F">
        <w:rPr>
          <w:lang w:val="fr-FR"/>
        </w:rPr>
        <w:t>35.</w:t>
      </w:r>
      <w:r w:rsidRPr="006B3C3F">
        <w:rPr>
          <w:lang w:val="fr-FR"/>
        </w:rPr>
        <w:tab/>
        <w:t xml:space="preserve">Ce sont les préfectures de Tirana, Durrës, Elbasan, Fier, Korçë et Vlorë qui reçoivent encore le plus grand nombre de demandes de permis de construire, les deux premières étant caractérisées par </w:t>
      </w:r>
      <w:r w:rsidR="0062686D" w:rsidRPr="006B3C3F">
        <w:rPr>
          <w:lang w:val="fr-FR"/>
        </w:rPr>
        <w:t>des demandes de permis pour de grands immeubles principalement résidentiels et commerciaux. La plupart de ces constructions, telles que bâtiments d</w:t>
      </w:r>
      <w:r w:rsidR="00F61445" w:rsidRPr="006B3C3F">
        <w:rPr>
          <w:lang w:val="fr-FR"/>
        </w:rPr>
        <w:t>’</w:t>
      </w:r>
      <w:r w:rsidR="0062686D" w:rsidRPr="006B3C3F">
        <w:rPr>
          <w:lang w:val="fr-FR"/>
        </w:rPr>
        <w:t>habitation, hôtels, bâtiments commerciaux ou industriels, etc., sont financé</w:t>
      </w:r>
      <w:r w:rsidR="00585B18" w:rsidRPr="006B3C3F">
        <w:rPr>
          <w:lang w:val="fr-FR"/>
        </w:rPr>
        <w:t>e</w:t>
      </w:r>
      <w:r w:rsidR="0062686D" w:rsidRPr="006B3C3F">
        <w:rPr>
          <w:lang w:val="fr-FR"/>
        </w:rPr>
        <w:t>s surto</w:t>
      </w:r>
      <w:r w:rsidR="00340A9E" w:rsidRPr="006B3C3F">
        <w:rPr>
          <w:lang w:val="fr-FR"/>
        </w:rPr>
        <w:t>ut par des investisseurs privés, les infrastructures du parc social, culturel et sanitaire l</w:t>
      </w:r>
      <w:r w:rsidR="00F61445" w:rsidRPr="006B3C3F">
        <w:rPr>
          <w:lang w:val="fr-FR"/>
        </w:rPr>
        <w:t>’</w:t>
      </w:r>
      <w:r w:rsidR="00340A9E" w:rsidRPr="006B3C3F">
        <w:rPr>
          <w:lang w:val="fr-FR"/>
        </w:rPr>
        <w:t>étant essentiellement par l</w:t>
      </w:r>
      <w:r w:rsidR="00F61445" w:rsidRPr="006B3C3F">
        <w:rPr>
          <w:lang w:val="fr-FR"/>
        </w:rPr>
        <w:t>’</w:t>
      </w:r>
      <w:r w:rsidR="00340A9E" w:rsidRPr="006B3C3F">
        <w:rPr>
          <w:lang w:val="fr-FR"/>
        </w:rPr>
        <w:t>É</w:t>
      </w:r>
      <w:r w:rsidR="0020051E" w:rsidRPr="006B3C3F">
        <w:rPr>
          <w:lang w:val="fr-FR"/>
        </w:rPr>
        <w:t>tat. Ce sont principalement</w:t>
      </w:r>
      <w:r w:rsidR="00340A9E" w:rsidRPr="006B3C3F">
        <w:rPr>
          <w:lang w:val="fr-FR"/>
        </w:rPr>
        <w:t xml:space="preserve"> les investisseurs albanais qui s</w:t>
      </w:r>
      <w:r w:rsidR="00F61445" w:rsidRPr="006B3C3F">
        <w:rPr>
          <w:lang w:val="fr-FR"/>
        </w:rPr>
        <w:t>’</w:t>
      </w:r>
      <w:r w:rsidR="00340A9E" w:rsidRPr="006B3C3F">
        <w:rPr>
          <w:lang w:val="fr-FR"/>
        </w:rPr>
        <w:t>intéressent a</w:t>
      </w:r>
      <w:r w:rsidR="00585B18" w:rsidRPr="006B3C3F">
        <w:rPr>
          <w:lang w:val="fr-FR"/>
        </w:rPr>
        <w:t>u secteur de la construction, lequel</w:t>
      </w:r>
      <w:r w:rsidR="00340A9E" w:rsidRPr="006B3C3F">
        <w:rPr>
          <w:lang w:val="fr-FR"/>
        </w:rPr>
        <w:t xml:space="preserve"> représente 87,1</w:t>
      </w:r>
      <w:r w:rsidR="00A51AC2" w:rsidRPr="006B3C3F">
        <w:rPr>
          <w:lang w:val="fr-FR"/>
        </w:rPr>
        <w:t> %</w:t>
      </w:r>
      <w:r w:rsidR="00340A9E" w:rsidRPr="006B3C3F">
        <w:rPr>
          <w:lang w:val="fr-FR"/>
        </w:rPr>
        <w:t xml:space="preserve"> de leurs activités.</w:t>
      </w:r>
    </w:p>
    <w:p w:rsidR="001E6922" w:rsidRPr="001919AA" w:rsidRDefault="001919AA" w:rsidP="001919AA">
      <w:pPr>
        <w:pStyle w:val="H23G"/>
        <w:rPr>
          <w:b w:val="0"/>
          <w:bCs/>
          <w:i/>
          <w:lang w:val="fr-FR"/>
        </w:rPr>
      </w:pPr>
      <w:r>
        <w:rPr>
          <w:b w:val="0"/>
          <w:bCs/>
          <w:sz w:val="24"/>
          <w:szCs w:val="24"/>
          <w:lang w:val="fr-FR"/>
        </w:rPr>
        <w:tab/>
      </w:r>
      <w:r>
        <w:rPr>
          <w:b w:val="0"/>
          <w:bCs/>
          <w:sz w:val="24"/>
          <w:szCs w:val="24"/>
          <w:lang w:val="fr-FR"/>
        </w:rPr>
        <w:tab/>
      </w:r>
      <w:r w:rsidR="006B70DE" w:rsidRPr="001919AA">
        <w:rPr>
          <w:b w:val="0"/>
          <w:bCs/>
          <w:i/>
          <w:lang w:val="fr-FR"/>
        </w:rPr>
        <w:t>T</w:t>
      </w:r>
      <w:r w:rsidR="00340A9E" w:rsidRPr="001919AA">
        <w:rPr>
          <w:b w:val="0"/>
          <w:bCs/>
          <w:i/>
          <w:lang w:val="fr-FR"/>
        </w:rPr>
        <w:t>ourisme</w:t>
      </w:r>
    </w:p>
    <w:p w:rsidR="00340A9E" w:rsidRPr="006B3C3F" w:rsidRDefault="00755B42" w:rsidP="006B3C3F">
      <w:pPr>
        <w:pStyle w:val="SingleTxtG"/>
        <w:rPr>
          <w:lang w:val="fr-FR"/>
        </w:rPr>
      </w:pPr>
      <w:r w:rsidRPr="006B3C3F">
        <w:rPr>
          <w:lang w:val="fr-FR"/>
        </w:rPr>
        <w:t>36.</w:t>
      </w:r>
      <w:r w:rsidRPr="006B3C3F">
        <w:rPr>
          <w:lang w:val="fr-FR"/>
        </w:rPr>
        <w:tab/>
        <w:t>L</w:t>
      </w:r>
      <w:r w:rsidR="00340A9E" w:rsidRPr="006B3C3F">
        <w:rPr>
          <w:lang w:val="fr-FR"/>
        </w:rPr>
        <w:t>e développement du tourisme est étroitement lié à l</w:t>
      </w:r>
      <w:r w:rsidR="00F61445" w:rsidRPr="006B3C3F">
        <w:rPr>
          <w:lang w:val="fr-FR"/>
        </w:rPr>
        <w:t>’</w:t>
      </w:r>
      <w:r w:rsidR="00340A9E" w:rsidRPr="006B3C3F">
        <w:rPr>
          <w:lang w:val="fr-FR"/>
        </w:rPr>
        <w:t>investissement et à l</w:t>
      </w:r>
      <w:r w:rsidR="00F61445" w:rsidRPr="006B3C3F">
        <w:rPr>
          <w:lang w:val="fr-FR"/>
        </w:rPr>
        <w:t>’</w:t>
      </w:r>
      <w:r w:rsidR="00340A9E" w:rsidRPr="006B3C3F">
        <w:rPr>
          <w:lang w:val="fr-FR"/>
        </w:rPr>
        <w:t xml:space="preserve">emploi. </w:t>
      </w:r>
      <w:r w:rsidR="002841E6" w:rsidRPr="006B3C3F">
        <w:rPr>
          <w:lang w:val="fr-FR"/>
        </w:rPr>
        <w:t>À</w:t>
      </w:r>
      <w:r w:rsidR="00340A9E" w:rsidRPr="006B3C3F">
        <w:rPr>
          <w:lang w:val="fr-FR"/>
        </w:rPr>
        <w:t xml:space="preserve"> cet égard, en 2007-2008, on a ob</w:t>
      </w:r>
      <w:r w:rsidRPr="006B3C3F">
        <w:rPr>
          <w:lang w:val="fr-FR"/>
        </w:rPr>
        <w:t>servé une intensification des activités dans divers types d</w:t>
      </w:r>
      <w:r w:rsidR="00F61445" w:rsidRPr="006B3C3F">
        <w:rPr>
          <w:lang w:val="fr-FR"/>
        </w:rPr>
        <w:t>’</w:t>
      </w:r>
      <w:r w:rsidRPr="006B3C3F">
        <w:rPr>
          <w:lang w:val="fr-FR"/>
        </w:rPr>
        <w:t xml:space="preserve">infrastructures comme les hôtels, les bars et les restaurants, les centres commerciaux, les transports et la construction, allant de pair avec </w:t>
      </w:r>
      <w:r w:rsidR="0073132D" w:rsidRPr="006B3C3F">
        <w:rPr>
          <w:lang w:val="fr-FR"/>
        </w:rPr>
        <w:t>l</w:t>
      </w:r>
      <w:r w:rsidR="00F61445" w:rsidRPr="006B3C3F">
        <w:rPr>
          <w:lang w:val="fr-FR"/>
        </w:rPr>
        <w:t>’</w:t>
      </w:r>
      <w:r w:rsidRPr="006B3C3F">
        <w:rPr>
          <w:lang w:val="fr-FR"/>
        </w:rPr>
        <w:t>accroissement du nombre d</w:t>
      </w:r>
      <w:r w:rsidR="00F61445" w:rsidRPr="006B3C3F">
        <w:rPr>
          <w:lang w:val="fr-FR"/>
        </w:rPr>
        <w:t>’</w:t>
      </w:r>
      <w:r w:rsidRPr="006B3C3F">
        <w:rPr>
          <w:lang w:val="fr-FR"/>
        </w:rPr>
        <w:t>emplois dans les zones touristiques.</w:t>
      </w:r>
    </w:p>
    <w:p w:rsidR="00286990" w:rsidRPr="006B3C3F" w:rsidRDefault="00877CE0" w:rsidP="006B3C3F">
      <w:pPr>
        <w:pStyle w:val="SingleTxtG"/>
        <w:rPr>
          <w:lang w:val="fr-FR"/>
        </w:rPr>
      </w:pPr>
      <w:r w:rsidRPr="006B3C3F">
        <w:rPr>
          <w:lang w:val="fr-FR"/>
        </w:rPr>
        <w:t>37.</w:t>
      </w:r>
      <w:r w:rsidRPr="006B3C3F">
        <w:rPr>
          <w:lang w:val="fr-FR"/>
        </w:rPr>
        <w:tab/>
        <w:t>Les recettes générées par le tourisme</w:t>
      </w:r>
      <w:r w:rsidR="00261F84" w:rsidRPr="006B3C3F">
        <w:rPr>
          <w:lang w:val="fr-FR"/>
        </w:rPr>
        <w:t xml:space="preserve">, qui apparaissent dans la balance des paiements, </w:t>
      </w:r>
      <w:r w:rsidR="00614E59" w:rsidRPr="006B3C3F">
        <w:rPr>
          <w:lang w:val="fr-FR"/>
        </w:rPr>
        <w:t xml:space="preserve">ouvrent des perspectives de </w:t>
      </w:r>
      <w:r w:rsidR="00261F84" w:rsidRPr="006B3C3F">
        <w:rPr>
          <w:lang w:val="fr-FR"/>
        </w:rPr>
        <w:t xml:space="preserve">développement </w:t>
      </w:r>
      <w:r w:rsidR="00614E59" w:rsidRPr="006B3C3F">
        <w:rPr>
          <w:lang w:val="fr-FR"/>
        </w:rPr>
        <w:t xml:space="preserve">pour </w:t>
      </w:r>
      <w:r w:rsidR="00261F84" w:rsidRPr="006B3C3F">
        <w:rPr>
          <w:lang w:val="fr-FR"/>
        </w:rPr>
        <w:t>d</w:t>
      </w:r>
      <w:r w:rsidR="00F61445" w:rsidRPr="006B3C3F">
        <w:rPr>
          <w:lang w:val="fr-FR"/>
        </w:rPr>
        <w:t>’</w:t>
      </w:r>
      <w:r w:rsidR="00261F84" w:rsidRPr="006B3C3F">
        <w:rPr>
          <w:lang w:val="fr-FR"/>
        </w:rPr>
        <w:t xml:space="preserve">importantes </w:t>
      </w:r>
      <w:r w:rsidR="00491296" w:rsidRPr="006B3C3F">
        <w:rPr>
          <w:lang w:val="fr-FR"/>
        </w:rPr>
        <w:t>régions. En 2008, on a constaté</w:t>
      </w:r>
      <w:r w:rsidR="00261F84" w:rsidRPr="006B3C3F">
        <w:rPr>
          <w:lang w:val="fr-FR"/>
        </w:rPr>
        <w:t xml:space="preserve"> une augmentation de 26</w:t>
      </w:r>
      <w:r w:rsidR="00A51AC2" w:rsidRPr="006B3C3F">
        <w:rPr>
          <w:lang w:val="fr-FR"/>
        </w:rPr>
        <w:t> %</w:t>
      </w:r>
      <w:r w:rsidR="00261F84" w:rsidRPr="006B3C3F">
        <w:rPr>
          <w:lang w:val="fr-FR"/>
        </w:rPr>
        <w:t>, par rapport à 2007, du nombre de ressortissants étrangers venus faire du tourisme en Albanie (</w:t>
      </w:r>
      <w:r w:rsidR="00286990" w:rsidRPr="006B3C3F">
        <w:rPr>
          <w:lang w:val="fr-FR"/>
        </w:rPr>
        <w:t>surtout kosovars, macédoniens et monténégrins).</w:t>
      </w:r>
    </w:p>
    <w:p w:rsidR="00755B42" w:rsidRPr="001919AA" w:rsidRDefault="001919AA" w:rsidP="001919AA">
      <w:pPr>
        <w:pStyle w:val="H23G"/>
        <w:rPr>
          <w:b w:val="0"/>
          <w:bCs/>
          <w:i/>
          <w:lang w:val="fr-FR"/>
        </w:rPr>
      </w:pPr>
      <w:r>
        <w:rPr>
          <w:b w:val="0"/>
          <w:bCs/>
          <w:i/>
          <w:lang w:val="fr-FR"/>
        </w:rPr>
        <w:tab/>
      </w:r>
      <w:r>
        <w:rPr>
          <w:b w:val="0"/>
          <w:bCs/>
          <w:i/>
          <w:lang w:val="fr-FR"/>
        </w:rPr>
        <w:tab/>
      </w:r>
      <w:r w:rsidR="006B70DE" w:rsidRPr="001919AA">
        <w:rPr>
          <w:b w:val="0"/>
          <w:bCs/>
          <w:i/>
          <w:lang w:val="fr-FR"/>
        </w:rPr>
        <w:t>T</w:t>
      </w:r>
      <w:r w:rsidR="00286990" w:rsidRPr="001919AA">
        <w:rPr>
          <w:b w:val="0"/>
          <w:bCs/>
          <w:i/>
          <w:lang w:val="fr-FR"/>
        </w:rPr>
        <w:t>ransports</w:t>
      </w:r>
    </w:p>
    <w:p w:rsidR="00F32A0D" w:rsidRPr="006B3C3F" w:rsidRDefault="00286990" w:rsidP="006B3C3F">
      <w:pPr>
        <w:pStyle w:val="SingleTxtG"/>
        <w:rPr>
          <w:lang w:val="fr-FR"/>
        </w:rPr>
      </w:pPr>
      <w:r w:rsidRPr="006B3C3F">
        <w:rPr>
          <w:lang w:val="fr-FR"/>
        </w:rPr>
        <w:t>38.</w:t>
      </w:r>
      <w:r w:rsidRPr="006B3C3F">
        <w:rPr>
          <w:lang w:val="fr-FR"/>
        </w:rPr>
        <w:tab/>
        <w:t>Les transports aériens nationaux civils passent par l</w:t>
      </w:r>
      <w:r w:rsidR="00F61445" w:rsidRPr="006B3C3F">
        <w:rPr>
          <w:lang w:val="fr-FR"/>
        </w:rPr>
        <w:t>’</w:t>
      </w:r>
      <w:r w:rsidRPr="006B3C3F">
        <w:rPr>
          <w:lang w:val="fr-FR"/>
        </w:rPr>
        <w:t xml:space="preserve">aéroport </w:t>
      </w:r>
      <w:r w:rsidR="00F61445" w:rsidRPr="006B3C3F">
        <w:rPr>
          <w:lang w:val="fr-FR"/>
        </w:rPr>
        <w:t>«</w:t>
      </w:r>
      <w:r w:rsidRPr="006B3C3F">
        <w:rPr>
          <w:lang w:val="fr-FR"/>
        </w:rPr>
        <w:t>Mère Theresa</w:t>
      </w:r>
      <w:r w:rsidR="00F61445" w:rsidRPr="006B3C3F">
        <w:rPr>
          <w:lang w:val="fr-FR"/>
        </w:rPr>
        <w:t>»</w:t>
      </w:r>
      <w:r w:rsidRPr="006B3C3F">
        <w:rPr>
          <w:lang w:val="fr-FR"/>
        </w:rPr>
        <w:t xml:space="preserve"> de Rinas (Tirana), seul aéroport où sont organisés des services de ce type. En 2008, 18</w:t>
      </w:r>
      <w:r w:rsidR="006B3C3F">
        <w:rPr>
          <w:lang w:val="fr-FR"/>
        </w:rPr>
        <w:t> </w:t>
      </w:r>
      <w:r w:rsidRPr="006B3C3F">
        <w:rPr>
          <w:lang w:val="fr-FR"/>
        </w:rPr>
        <w:t>compagnies aériennes l</w:t>
      </w:r>
      <w:r w:rsidR="00F61445" w:rsidRPr="006B3C3F">
        <w:rPr>
          <w:lang w:val="fr-FR"/>
        </w:rPr>
        <w:t>’</w:t>
      </w:r>
      <w:r w:rsidRPr="006B3C3F">
        <w:rPr>
          <w:lang w:val="fr-FR"/>
        </w:rPr>
        <w:t>ont utilisé, dont 16 compagnies étrangères et deux coentreprises.</w:t>
      </w:r>
      <w:r w:rsidR="00AA4A6A" w:rsidRPr="006B3C3F">
        <w:rPr>
          <w:lang w:val="fr-FR"/>
        </w:rPr>
        <w:t xml:space="preserve"> La croissance de cette </w:t>
      </w:r>
      <w:r w:rsidRPr="006B3C3F">
        <w:rPr>
          <w:lang w:val="fr-FR"/>
        </w:rPr>
        <w:t>activité</w:t>
      </w:r>
      <w:r w:rsidR="00AA4A6A" w:rsidRPr="006B3C3F">
        <w:rPr>
          <w:lang w:val="fr-FR"/>
        </w:rPr>
        <w:t xml:space="preserve"> s</w:t>
      </w:r>
      <w:r w:rsidR="00F61445" w:rsidRPr="006B3C3F">
        <w:rPr>
          <w:lang w:val="fr-FR"/>
        </w:rPr>
        <w:t>’</w:t>
      </w:r>
      <w:r w:rsidR="00AA4A6A" w:rsidRPr="006B3C3F">
        <w:rPr>
          <w:lang w:val="fr-FR"/>
        </w:rPr>
        <w:t>est traduite par une augmentation du nombre de vols et de passagers de 5,5</w:t>
      </w:r>
      <w:r w:rsidR="00A51AC2" w:rsidRPr="006B3C3F">
        <w:rPr>
          <w:lang w:val="fr-FR"/>
        </w:rPr>
        <w:t> %</w:t>
      </w:r>
      <w:r w:rsidR="00AA4A6A" w:rsidRPr="006B3C3F">
        <w:rPr>
          <w:lang w:val="fr-FR"/>
        </w:rPr>
        <w:t xml:space="preserve"> et 13,7</w:t>
      </w:r>
      <w:r w:rsidR="00A51AC2" w:rsidRPr="006B3C3F">
        <w:rPr>
          <w:lang w:val="fr-FR"/>
        </w:rPr>
        <w:t> %</w:t>
      </w:r>
      <w:r w:rsidR="00AA4A6A" w:rsidRPr="006B3C3F">
        <w:rPr>
          <w:lang w:val="fr-FR"/>
        </w:rPr>
        <w:t xml:space="preserve"> respectivement en 2008 par rapport à 2007.</w:t>
      </w:r>
    </w:p>
    <w:p w:rsidR="00286990" w:rsidRPr="006B3C3F" w:rsidRDefault="00F32A0D" w:rsidP="006B3C3F">
      <w:pPr>
        <w:pStyle w:val="SingleTxtG"/>
        <w:rPr>
          <w:lang w:val="fr-FR"/>
        </w:rPr>
      </w:pPr>
      <w:r w:rsidRPr="006B3C3F">
        <w:rPr>
          <w:lang w:val="fr-FR"/>
        </w:rPr>
        <w:t>39.</w:t>
      </w:r>
      <w:r w:rsidRPr="006B3C3F">
        <w:rPr>
          <w:lang w:val="fr-FR"/>
        </w:rPr>
        <w:tab/>
        <w:t>Les</w:t>
      </w:r>
      <w:r w:rsidR="00DA4558" w:rsidRPr="006B3C3F">
        <w:rPr>
          <w:lang w:val="fr-FR"/>
        </w:rPr>
        <w:t xml:space="preserve"> transports maritimes passent</w:t>
      </w:r>
      <w:r w:rsidRPr="006B3C3F">
        <w:rPr>
          <w:lang w:val="fr-FR"/>
        </w:rPr>
        <w:t xml:space="preserve"> </w:t>
      </w:r>
      <w:r w:rsidR="002C75F1" w:rsidRPr="006B3C3F">
        <w:rPr>
          <w:lang w:val="fr-FR"/>
        </w:rPr>
        <w:t>par quatre ports</w:t>
      </w:r>
      <w:r w:rsidR="00F61445" w:rsidRPr="006B3C3F">
        <w:rPr>
          <w:lang w:val="fr-FR"/>
        </w:rPr>
        <w:t>:</w:t>
      </w:r>
      <w:r w:rsidR="002C75F1" w:rsidRPr="006B3C3F">
        <w:rPr>
          <w:lang w:val="fr-FR"/>
        </w:rPr>
        <w:t xml:space="preserve"> Durrës, Vlorë</w:t>
      </w:r>
      <w:r w:rsidRPr="006B3C3F">
        <w:rPr>
          <w:lang w:val="fr-FR"/>
        </w:rPr>
        <w:t>, Saranda et Shëngjing.</w:t>
      </w:r>
      <w:r w:rsidR="00DA4558" w:rsidRPr="006B3C3F">
        <w:rPr>
          <w:lang w:val="fr-FR"/>
        </w:rPr>
        <w:t xml:space="preserve"> Le volume des chargements et des déchargements a progressé de 8,6</w:t>
      </w:r>
      <w:r w:rsidR="00A51AC2" w:rsidRPr="006B3C3F">
        <w:rPr>
          <w:lang w:val="fr-FR"/>
        </w:rPr>
        <w:t> %</w:t>
      </w:r>
      <w:r w:rsidR="00DA4558" w:rsidRPr="006B3C3F">
        <w:rPr>
          <w:lang w:val="fr-FR"/>
        </w:rPr>
        <w:t xml:space="preserve"> en 2008 par rapport à 2007. Le port le plus grand et le plus important d</w:t>
      </w:r>
      <w:r w:rsidR="00F61445" w:rsidRPr="006B3C3F">
        <w:rPr>
          <w:lang w:val="fr-FR"/>
        </w:rPr>
        <w:t>’</w:t>
      </w:r>
      <w:r w:rsidR="00DA4558" w:rsidRPr="006B3C3F">
        <w:rPr>
          <w:lang w:val="fr-FR"/>
        </w:rPr>
        <w:t>Albanie est celui de Durrës qui est intervenu à hauteur de 79</w:t>
      </w:r>
      <w:r w:rsidR="00A51AC2" w:rsidRPr="006B3C3F">
        <w:rPr>
          <w:lang w:val="fr-FR"/>
        </w:rPr>
        <w:t> %</w:t>
      </w:r>
      <w:r w:rsidR="00DA4558" w:rsidRPr="006B3C3F">
        <w:rPr>
          <w:lang w:val="fr-FR"/>
        </w:rPr>
        <w:t xml:space="preserve"> dans le volume total des chargements et des déchargements des ports albanais</w:t>
      </w:r>
      <w:r w:rsidR="002C75F1" w:rsidRPr="006B3C3F">
        <w:rPr>
          <w:lang w:val="fr-FR"/>
        </w:rPr>
        <w:t xml:space="preserve"> en 2008</w:t>
      </w:r>
      <w:r w:rsidR="00DA4558" w:rsidRPr="006B3C3F">
        <w:rPr>
          <w:lang w:val="fr-FR"/>
        </w:rPr>
        <w:t>. Les transports maritimes internationaux</w:t>
      </w:r>
      <w:r w:rsidRPr="006B3C3F">
        <w:rPr>
          <w:lang w:val="fr-FR"/>
        </w:rPr>
        <w:t xml:space="preserve"> </w:t>
      </w:r>
      <w:r w:rsidR="00DA4558" w:rsidRPr="006B3C3F">
        <w:rPr>
          <w:lang w:val="fr-FR"/>
        </w:rPr>
        <w:t>de passagers ont enregistré une hausse de 16,8</w:t>
      </w:r>
      <w:r w:rsidR="00A51AC2" w:rsidRPr="006B3C3F">
        <w:rPr>
          <w:lang w:val="fr-FR"/>
        </w:rPr>
        <w:t> %</w:t>
      </w:r>
      <w:r w:rsidR="00DA4558" w:rsidRPr="006B3C3F">
        <w:rPr>
          <w:lang w:val="fr-FR"/>
        </w:rPr>
        <w:t xml:space="preserve"> en 2008 par rapport à 2007.</w:t>
      </w:r>
    </w:p>
    <w:p w:rsidR="0059372B" w:rsidRPr="006B3C3F" w:rsidRDefault="00DA4558" w:rsidP="006B3C3F">
      <w:pPr>
        <w:pStyle w:val="SingleTxtG"/>
        <w:rPr>
          <w:lang w:val="fr-FR"/>
        </w:rPr>
      </w:pPr>
      <w:r w:rsidRPr="006B3C3F">
        <w:rPr>
          <w:lang w:val="fr-FR"/>
        </w:rPr>
        <w:t>40.</w:t>
      </w:r>
      <w:r w:rsidRPr="006B3C3F">
        <w:rPr>
          <w:lang w:val="fr-FR"/>
        </w:rPr>
        <w:tab/>
        <w:t>En 2008, 399 kilomètres de chemin de fer étaient en service. Les transports ferroviaires ont accusé une baisse de 11</w:t>
      </w:r>
      <w:r w:rsidR="00A51AC2" w:rsidRPr="006B3C3F">
        <w:rPr>
          <w:lang w:val="fr-FR"/>
        </w:rPr>
        <w:t> %</w:t>
      </w:r>
      <w:r w:rsidRPr="006B3C3F">
        <w:rPr>
          <w:lang w:val="fr-FR"/>
        </w:rPr>
        <w:t xml:space="preserve"> du volume de fret et de 24,6</w:t>
      </w:r>
      <w:r w:rsidR="00A51AC2" w:rsidRPr="006B3C3F">
        <w:rPr>
          <w:lang w:val="fr-FR"/>
        </w:rPr>
        <w:t> %</w:t>
      </w:r>
      <w:r w:rsidRPr="006B3C3F">
        <w:rPr>
          <w:lang w:val="fr-FR"/>
        </w:rPr>
        <w:t xml:space="preserve"> du nombre de passagers en 2008 par rapport à 2007.</w:t>
      </w:r>
    </w:p>
    <w:p w:rsidR="00DA4558" w:rsidRPr="00F46D4C" w:rsidRDefault="0059372B" w:rsidP="00F46D4C">
      <w:pPr>
        <w:pStyle w:val="SingleTxtG"/>
        <w:rPr>
          <w:lang w:val="fr-FR"/>
        </w:rPr>
      </w:pPr>
      <w:r w:rsidRPr="00F46D4C">
        <w:rPr>
          <w:lang w:val="fr-FR"/>
        </w:rPr>
        <w:t>41.</w:t>
      </w:r>
      <w:r w:rsidRPr="00F46D4C">
        <w:rPr>
          <w:lang w:val="fr-FR"/>
        </w:rPr>
        <w:tab/>
        <w:t>La longueur des oléoducs, en 2008, était 0,3 fois moindre qu</w:t>
      </w:r>
      <w:r w:rsidR="00F61445" w:rsidRPr="00F46D4C">
        <w:rPr>
          <w:lang w:val="fr-FR"/>
        </w:rPr>
        <w:t>’</w:t>
      </w:r>
      <w:r w:rsidRPr="00F46D4C">
        <w:rPr>
          <w:lang w:val="fr-FR"/>
        </w:rPr>
        <w:t>en 1993</w:t>
      </w:r>
      <w:r w:rsidR="006B3C3F" w:rsidRPr="00F46D4C">
        <w:rPr>
          <w:lang w:val="fr-FR"/>
        </w:rPr>
        <w:t xml:space="preserve">. </w:t>
      </w:r>
      <w:r w:rsidRPr="00F46D4C">
        <w:rPr>
          <w:lang w:val="fr-FR"/>
        </w:rPr>
        <w:t>Le volume de pétrole ainsi acheminé en 2008, exprimé en tonnes-kilomètres, a accusé une baisse de 15,3</w:t>
      </w:r>
      <w:r w:rsidR="00A51AC2" w:rsidRPr="00F46D4C">
        <w:rPr>
          <w:lang w:val="fr-FR"/>
        </w:rPr>
        <w:t> %</w:t>
      </w:r>
      <w:r w:rsidRPr="00F46D4C">
        <w:rPr>
          <w:lang w:val="fr-FR"/>
        </w:rPr>
        <w:t xml:space="preserve"> par rapport à 2007.</w:t>
      </w:r>
    </w:p>
    <w:p w:rsidR="00D5216F" w:rsidRPr="00F46D4C" w:rsidRDefault="009D0256" w:rsidP="00F46D4C">
      <w:pPr>
        <w:pStyle w:val="SingleTxtG"/>
        <w:rPr>
          <w:lang w:val="fr-FR"/>
        </w:rPr>
      </w:pPr>
      <w:r w:rsidRPr="00F46D4C">
        <w:rPr>
          <w:lang w:val="fr-FR"/>
        </w:rPr>
        <w:t>42.</w:t>
      </w:r>
      <w:r w:rsidRPr="00F46D4C">
        <w:rPr>
          <w:lang w:val="fr-FR"/>
        </w:rPr>
        <w:tab/>
        <w:t>Le réseau routier est utilisé par un nombre de véhicules qui a augmenté de 8,</w:t>
      </w:r>
      <w:r w:rsidR="006B70DE" w:rsidRPr="00F46D4C">
        <w:rPr>
          <w:lang w:val="fr-FR"/>
        </w:rPr>
        <w:t>1</w:t>
      </w:r>
      <w:r w:rsidRPr="00F46D4C">
        <w:rPr>
          <w:lang w:val="fr-FR"/>
        </w:rPr>
        <w:t>3</w:t>
      </w:r>
      <w:r w:rsidR="00A51AC2" w:rsidRPr="00F46D4C">
        <w:rPr>
          <w:lang w:val="fr-FR"/>
        </w:rPr>
        <w:t> %</w:t>
      </w:r>
      <w:r w:rsidRPr="00F46D4C">
        <w:rPr>
          <w:lang w:val="fr-FR"/>
        </w:rPr>
        <w:t xml:space="preserve"> en 2008 par rapport à 2007, et notamment de 11,3</w:t>
      </w:r>
      <w:r w:rsidR="00A51AC2" w:rsidRPr="00F46D4C">
        <w:rPr>
          <w:lang w:val="fr-FR"/>
        </w:rPr>
        <w:t> %</w:t>
      </w:r>
      <w:r w:rsidRPr="00F46D4C">
        <w:rPr>
          <w:lang w:val="fr-FR"/>
        </w:rPr>
        <w:t xml:space="preserve"> en ce qui concerne les voitures particulières. En 2008, on a constaté une diminution considérable du nombre de blessés dans des accidents de la route par rapport à 2007.</w:t>
      </w:r>
    </w:p>
    <w:p w:rsidR="00290CA6" w:rsidRPr="001919AA" w:rsidRDefault="001919AA" w:rsidP="001919AA">
      <w:pPr>
        <w:pStyle w:val="H23G"/>
        <w:rPr>
          <w:b w:val="0"/>
          <w:bCs/>
          <w:i/>
          <w:lang w:val="fr-FR"/>
        </w:rPr>
      </w:pPr>
      <w:r>
        <w:rPr>
          <w:b w:val="0"/>
          <w:bCs/>
          <w:i/>
          <w:lang w:val="fr-FR"/>
        </w:rPr>
        <w:tab/>
      </w:r>
      <w:r>
        <w:rPr>
          <w:b w:val="0"/>
          <w:bCs/>
          <w:i/>
          <w:lang w:val="fr-FR"/>
        </w:rPr>
        <w:tab/>
      </w:r>
      <w:r w:rsidR="006B70DE" w:rsidRPr="001919AA">
        <w:rPr>
          <w:b w:val="0"/>
          <w:bCs/>
          <w:i/>
          <w:lang w:val="fr-FR"/>
        </w:rPr>
        <w:t>C</w:t>
      </w:r>
      <w:r w:rsidR="00D5216F" w:rsidRPr="001919AA">
        <w:rPr>
          <w:b w:val="0"/>
          <w:bCs/>
          <w:i/>
          <w:lang w:val="fr-FR"/>
        </w:rPr>
        <w:t>ommerce extérieur</w:t>
      </w:r>
    </w:p>
    <w:p w:rsidR="00236800" w:rsidRPr="00F46D4C" w:rsidRDefault="00290CA6" w:rsidP="00F46D4C">
      <w:pPr>
        <w:pStyle w:val="SingleTxtG"/>
        <w:rPr>
          <w:lang w:val="fr-FR"/>
        </w:rPr>
      </w:pPr>
      <w:r w:rsidRPr="00F46D4C">
        <w:rPr>
          <w:lang w:val="fr-FR"/>
        </w:rPr>
        <w:t>43.</w:t>
      </w:r>
      <w:r w:rsidRPr="00F46D4C">
        <w:rPr>
          <w:lang w:val="fr-FR"/>
        </w:rPr>
        <w:tab/>
      </w:r>
      <w:r w:rsidR="00EE7759" w:rsidRPr="00F46D4C">
        <w:rPr>
          <w:lang w:val="fr-FR"/>
        </w:rPr>
        <w:t>L</w:t>
      </w:r>
      <w:r w:rsidR="00F61445" w:rsidRPr="00F46D4C">
        <w:rPr>
          <w:lang w:val="fr-FR"/>
        </w:rPr>
        <w:t>’</w:t>
      </w:r>
      <w:r w:rsidR="00EE7759" w:rsidRPr="00F46D4C">
        <w:rPr>
          <w:lang w:val="fr-FR"/>
        </w:rPr>
        <w:t>année 2008 a été marquée par une progression des im</w:t>
      </w:r>
      <w:r w:rsidR="00421D77" w:rsidRPr="00F46D4C">
        <w:rPr>
          <w:lang w:val="fr-FR"/>
        </w:rPr>
        <w:t>portations</w:t>
      </w:r>
      <w:r w:rsidR="00EE7759" w:rsidRPr="00F46D4C">
        <w:rPr>
          <w:lang w:val="fr-FR"/>
        </w:rPr>
        <w:t xml:space="preserve"> (16,9</w:t>
      </w:r>
      <w:r w:rsidR="00A51AC2" w:rsidRPr="00F46D4C">
        <w:rPr>
          <w:lang w:val="fr-FR"/>
        </w:rPr>
        <w:t> %</w:t>
      </w:r>
      <w:r w:rsidR="00EE7759" w:rsidRPr="00F46D4C">
        <w:rPr>
          <w:lang w:val="fr-FR"/>
        </w:rPr>
        <w:t>) supérieure à celles des ex</w:t>
      </w:r>
      <w:r w:rsidR="00421D77" w:rsidRPr="00F46D4C">
        <w:rPr>
          <w:lang w:val="fr-FR"/>
        </w:rPr>
        <w:t>porta</w:t>
      </w:r>
      <w:r w:rsidR="00EE7759" w:rsidRPr="00F46D4C">
        <w:rPr>
          <w:lang w:val="fr-FR"/>
        </w:rPr>
        <w:t>tions (15,8</w:t>
      </w:r>
      <w:r w:rsidR="00A51AC2" w:rsidRPr="00F46D4C">
        <w:rPr>
          <w:lang w:val="fr-FR"/>
        </w:rPr>
        <w:t> %</w:t>
      </w:r>
      <w:r w:rsidR="00EE7759" w:rsidRPr="00F46D4C">
        <w:rPr>
          <w:lang w:val="fr-FR"/>
        </w:rPr>
        <w:t>) par rapport à 2007, et une aggravation de la situation de la balance commerciale de 17,3</w:t>
      </w:r>
      <w:r w:rsidR="00A51AC2" w:rsidRPr="00F46D4C">
        <w:rPr>
          <w:lang w:val="fr-FR"/>
        </w:rPr>
        <w:t> %</w:t>
      </w:r>
      <w:r w:rsidR="00EE7759" w:rsidRPr="00F46D4C">
        <w:rPr>
          <w:lang w:val="fr-FR"/>
        </w:rPr>
        <w:t>. La plus grande partie des échanges commerciaux s</w:t>
      </w:r>
      <w:r w:rsidR="00F61445" w:rsidRPr="00F46D4C">
        <w:rPr>
          <w:lang w:val="fr-FR"/>
        </w:rPr>
        <w:t>’</w:t>
      </w:r>
      <w:r w:rsidR="00EE7759" w:rsidRPr="00F46D4C">
        <w:rPr>
          <w:lang w:val="fr-FR"/>
        </w:rPr>
        <w:t>est effectuée avec les pays de l</w:t>
      </w:r>
      <w:r w:rsidR="00F61445" w:rsidRPr="00F46D4C">
        <w:rPr>
          <w:lang w:val="fr-FR"/>
        </w:rPr>
        <w:t>’</w:t>
      </w:r>
      <w:r w:rsidR="00EE7759" w:rsidRPr="00F46D4C">
        <w:rPr>
          <w:lang w:val="fr-FR"/>
        </w:rPr>
        <w:t>UE (64,6</w:t>
      </w:r>
      <w:r w:rsidR="00A51AC2" w:rsidRPr="00F46D4C">
        <w:rPr>
          <w:lang w:val="fr-FR"/>
        </w:rPr>
        <w:t> %</w:t>
      </w:r>
      <w:r w:rsidR="00EE7759" w:rsidRPr="00F46D4C">
        <w:rPr>
          <w:lang w:val="fr-FR"/>
        </w:rPr>
        <w:t xml:space="preserve">), les principaux partenaires commerciaux </w:t>
      </w:r>
      <w:r w:rsidR="00EF6C73" w:rsidRPr="00F46D4C">
        <w:rPr>
          <w:lang w:val="fr-FR"/>
        </w:rPr>
        <w:t>de l</w:t>
      </w:r>
      <w:r w:rsidR="00F61445" w:rsidRPr="00F46D4C">
        <w:rPr>
          <w:lang w:val="fr-FR"/>
        </w:rPr>
        <w:t>’</w:t>
      </w:r>
      <w:r w:rsidR="00EF6C73" w:rsidRPr="00F46D4C">
        <w:rPr>
          <w:lang w:val="fr-FR"/>
        </w:rPr>
        <w:t>Albanie, en 2008, étant restés l</w:t>
      </w:r>
      <w:r w:rsidR="00F61445" w:rsidRPr="00F46D4C">
        <w:rPr>
          <w:lang w:val="fr-FR"/>
        </w:rPr>
        <w:t>’</w:t>
      </w:r>
      <w:r w:rsidR="00EF6C73" w:rsidRPr="00F46D4C">
        <w:rPr>
          <w:lang w:val="fr-FR"/>
        </w:rPr>
        <w:t>Italie et la Grèce.</w:t>
      </w:r>
    </w:p>
    <w:p w:rsidR="00236800" w:rsidRPr="00F46D4C" w:rsidRDefault="00236800" w:rsidP="00F46D4C">
      <w:pPr>
        <w:pStyle w:val="SingleTxtG"/>
        <w:rPr>
          <w:lang w:val="fr-FR"/>
        </w:rPr>
      </w:pPr>
      <w:r w:rsidRPr="00F46D4C">
        <w:rPr>
          <w:lang w:val="fr-FR"/>
        </w:rPr>
        <w:t>44.</w:t>
      </w:r>
      <w:r w:rsidRPr="00F46D4C">
        <w:rPr>
          <w:lang w:val="fr-FR"/>
        </w:rPr>
        <w:tab/>
        <w:t>Ce qui caractérise les exportations albanaises, c</w:t>
      </w:r>
      <w:r w:rsidR="00F61445" w:rsidRPr="00F46D4C">
        <w:rPr>
          <w:lang w:val="fr-FR"/>
        </w:rPr>
        <w:t>’</w:t>
      </w:r>
      <w:r w:rsidRPr="00F46D4C">
        <w:rPr>
          <w:lang w:val="fr-FR"/>
        </w:rPr>
        <w:t xml:space="preserve">est en fait la réexportation après transformation des matières premières, ce qui apparaît bien dans le groupe de produits intitulé </w:t>
      </w:r>
      <w:r w:rsidR="00F61445" w:rsidRPr="00F46D4C">
        <w:rPr>
          <w:lang w:val="fr-FR"/>
        </w:rPr>
        <w:t>«</w:t>
      </w:r>
      <w:r w:rsidRPr="00F46D4C">
        <w:rPr>
          <w:lang w:val="fr-FR"/>
        </w:rPr>
        <w:t>textiles et chaussures</w:t>
      </w:r>
      <w:r w:rsidR="00F61445" w:rsidRPr="00F46D4C">
        <w:rPr>
          <w:lang w:val="fr-FR"/>
        </w:rPr>
        <w:t>»</w:t>
      </w:r>
      <w:r w:rsidRPr="00F46D4C">
        <w:rPr>
          <w:lang w:val="fr-FR"/>
        </w:rPr>
        <w:t>, dont les exportations représentent 43,4</w:t>
      </w:r>
      <w:r w:rsidR="00A51AC2" w:rsidRPr="00F46D4C">
        <w:rPr>
          <w:lang w:val="fr-FR"/>
        </w:rPr>
        <w:t> %</w:t>
      </w:r>
      <w:r w:rsidRPr="00F46D4C">
        <w:rPr>
          <w:lang w:val="fr-FR"/>
        </w:rPr>
        <w:t xml:space="preserve"> du total.</w:t>
      </w:r>
    </w:p>
    <w:p w:rsidR="00236800" w:rsidRPr="00F46D4C" w:rsidRDefault="00F46D4C" w:rsidP="002949CD">
      <w:pPr>
        <w:spacing w:before="240" w:after="120"/>
        <w:ind w:right="1134"/>
        <w:rPr>
          <w:lang w:val="fr-FR"/>
        </w:rPr>
      </w:pPr>
      <w:r>
        <w:rPr>
          <w:b/>
          <w:lang w:val="fr-FR"/>
        </w:rPr>
        <w:tab/>
      </w:r>
      <w:r>
        <w:rPr>
          <w:b/>
          <w:lang w:val="fr-FR"/>
        </w:rPr>
        <w:tab/>
      </w:r>
      <w:r w:rsidR="00236800" w:rsidRPr="00F46D4C">
        <w:rPr>
          <w:b/>
          <w:bCs/>
          <w:lang w:val="fr-FR"/>
        </w:rPr>
        <w:t>Indicateurs culturels</w:t>
      </w:r>
      <w:r w:rsidR="00236800" w:rsidRPr="00F46D4C">
        <w:rPr>
          <w:lang w:val="fr-FR"/>
        </w:rPr>
        <w:t xml:space="preserve"> </w:t>
      </w:r>
    </w:p>
    <w:p w:rsidR="009D0256" w:rsidRPr="00F46D4C" w:rsidRDefault="00236800" w:rsidP="00F46D4C">
      <w:pPr>
        <w:spacing w:before="240" w:after="120"/>
        <w:ind w:left="567" w:firstLine="567"/>
        <w:rPr>
          <w:bCs/>
          <w:i/>
          <w:sz w:val="24"/>
          <w:szCs w:val="24"/>
          <w:lang w:val="fr-FR"/>
        </w:rPr>
      </w:pPr>
      <w:r w:rsidRPr="00F46D4C">
        <w:rPr>
          <w:bCs/>
          <w:i/>
          <w:lang w:val="fr-FR"/>
        </w:rPr>
        <w:t>Culture</w:t>
      </w:r>
    </w:p>
    <w:p w:rsidR="00236800" w:rsidRPr="00F46D4C" w:rsidRDefault="00236800" w:rsidP="00F46D4C">
      <w:pPr>
        <w:pStyle w:val="SingleTxtG"/>
        <w:rPr>
          <w:lang w:val="fr-FR"/>
        </w:rPr>
      </w:pPr>
      <w:r w:rsidRPr="00F46D4C">
        <w:rPr>
          <w:lang w:val="fr-FR"/>
        </w:rPr>
        <w:t>45.</w:t>
      </w:r>
      <w:r w:rsidRPr="00F46D4C">
        <w:rPr>
          <w:lang w:val="fr-FR"/>
        </w:rPr>
        <w:tab/>
        <w:t>Étant donné leur caractère social et particulier, les institutions et les activités liées à l</w:t>
      </w:r>
      <w:r w:rsidR="00F61445" w:rsidRPr="00F46D4C">
        <w:rPr>
          <w:lang w:val="fr-FR"/>
        </w:rPr>
        <w:t>’</w:t>
      </w:r>
      <w:r w:rsidRPr="00F46D4C">
        <w:rPr>
          <w:lang w:val="fr-FR"/>
        </w:rPr>
        <w:t>art et à la culture bénéficient toujours de l</w:t>
      </w:r>
      <w:r w:rsidR="00F61445" w:rsidRPr="00F46D4C">
        <w:rPr>
          <w:lang w:val="fr-FR"/>
        </w:rPr>
        <w:t>’</w:t>
      </w:r>
      <w:r w:rsidRPr="00F46D4C">
        <w:rPr>
          <w:lang w:val="fr-FR"/>
        </w:rPr>
        <w:t>appui, notamment financier, de l</w:t>
      </w:r>
      <w:r w:rsidR="00F61445" w:rsidRPr="00F46D4C">
        <w:rPr>
          <w:lang w:val="fr-FR"/>
        </w:rPr>
        <w:t>’</w:t>
      </w:r>
      <w:r w:rsidRPr="00F46D4C">
        <w:rPr>
          <w:lang w:val="fr-FR"/>
        </w:rPr>
        <w:t xml:space="preserve">État (qui dépend du niveau de développement économique du pays). </w:t>
      </w:r>
    </w:p>
    <w:p w:rsidR="00F51433" w:rsidRPr="00F46D4C" w:rsidRDefault="00236800" w:rsidP="00F46D4C">
      <w:pPr>
        <w:pStyle w:val="SingleTxtG"/>
        <w:rPr>
          <w:lang w:val="fr-FR"/>
        </w:rPr>
      </w:pPr>
      <w:r w:rsidRPr="00F46D4C">
        <w:rPr>
          <w:lang w:val="fr-FR"/>
        </w:rPr>
        <w:t>46.</w:t>
      </w:r>
      <w:r w:rsidRPr="00F46D4C">
        <w:rPr>
          <w:lang w:val="fr-FR"/>
        </w:rPr>
        <w:tab/>
        <w:t>En fait, l</w:t>
      </w:r>
      <w:r w:rsidR="00F61445" w:rsidRPr="00F46D4C">
        <w:rPr>
          <w:lang w:val="fr-FR"/>
        </w:rPr>
        <w:t>’</w:t>
      </w:r>
      <w:r w:rsidRPr="00F46D4C">
        <w:rPr>
          <w:lang w:val="fr-FR"/>
        </w:rPr>
        <w:t>art et la culture sont encore en situation difficile, ce qui limite l</w:t>
      </w:r>
      <w:r w:rsidR="00F61445" w:rsidRPr="00F46D4C">
        <w:rPr>
          <w:lang w:val="fr-FR"/>
        </w:rPr>
        <w:t>’</w:t>
      </w:r>
      <w:r w:rsidRPr="00F46D4C">
        <w:rPr>
          <w:lang w:val="fr-FR"/>
        </w:rPr>
        <w:t>organisation de nombreuses activité</w:t>
      </w:r>
      <w:r w:rsidR="00E828CC" w:rsidRPr="00F46D4C">
        <w:rPr>
          <w:lang w:val="fr-FR"/>
        </w:rPr>
        <w:t>s importantes, comme les productions théâtrales</w:t>
      </w:r>
      <w:r w:rsidRPr="00F46D4C">
        <w:rPr>
          <w:lang w:val="fr-FR"/>
        </w:rPr>
        <w:t xml:space="preserve">, </w:t>
      </w:r>
      <w:r w:rsidR="00E828CC" w:rsidRPr="00F46D4C">
        <w:rPr>
          <w:lang w:val="fr-FR"/>
        </w:rPr>
        <w:t>l</w:t>
      </w:r>
      <w:r w:rsidRPr="00F46D4C">
        <w:rPr>
          <w:lang w:val="fr-FR"/>
        </w:rPr>
        <w:t xml:space="preserve">es spectacles de variétés, la production et la projection de films, la protection de nombre de monuments culturels, etc. Au cours de ces dernières années, </w:t>
      </w:r>
      <w:r w:rsidR="00F51433" w:rsidRPr="00F46D4C">
        <w:rPr>
          <w:lang w:val="fr-FR"/>
        </w:rPr>
        <w:t>plus</w:t>
      </w:r>
      <w:r w:rsidRPr="00F46D4C">
        <w:rPr>
          <w:lang w:val="fr-FR"/>
        </w:rPr>
        <w:t xml:space="preserve">ieurs institutions nationales </w:t>
      </w:r>
      <w:r w:rsidR="006B70DE" w:rsidRPr="00F46D4C">
        <w:rPr>
          <w:lang w:val="fr-FR"/>
        </w:rPr>
        <w:t xml:space="preserve">importantes </w:t>
      </w:r>
      <w:r w:rsidRPr="00F46D4C">
        <w:rPr>
          <w:lang w:val="fr-FR"/>
        </w:rPr>
        <w:t>ont tenté d</w:t>
      </w:r>
      <w:r w:rsidR="00F61445" w:rsidRPr="00F46D4C">
        <w:rPr>
          <w:lang w:val="fr-FR"/>
        </w:rPr>
        <w:t>’</w:t>
      </w:r>
      <w:r w:rsidRPr="00F46D4C">
        <w:rPr>
          <w:lang w:val="fr-FR"/>
        </w:rPr>
        <w:t>améliorer cette situation</w:t>
      </w:r>
      <w:r w:rsidR="00F51433" w:rsidRPr="00F46D4C">
        <w:rPr>
          <w:lang w:val="fr-FR"/>
        </w:rPr>
        <w:t>, de retrouver leur identité et d</w:t>
      </w:r>
      <w:r w:rsidR="00F61445" w:rsidRPr="00F46D4C">
        <w:rPr>
          <w:lang w:val="fr-FR"/>
        </w:rPr>
        <w:t>’</w:t>
      </w:r>
      <w:r w:rsidR="00F51433" w:rsidRPr="00F46D4C">
        <w:rPr>
          <w:lang w:val="fr-FR"/>
        </w:rPr>
        <w:t>attirer plus de visiteurs et de spectateurs.</w:t>
      </w:r>
    </w:p>
    <w:p w:rsidR="00F51433" w:rsidRPr="00F46D4C" w:rsidRDefault="00F51433" w:rsidP="00F46D4C">
      <w:pPr>
        <w:pStyle w:val="SingleTxtG"/>
        <w:rPr>
          <w:lang w:val="fr-FR"/>
        </w:rPr>
      </w:pPr>
      <w:r w:rsidRPr="00F46D4C">
        <w:rPr>
          <w:lang w:val="fr-FR"/>
        </w:rPr>
        <w:t>47.</w:t>
      </w:r>
      <w:r w:rsidRPr="00F46D4C">
        <w:rPr>
          <w:lang w:val="fr-FR"/>
        </w:rPr>
        <w:tab/>
        <w:t>Au cours de ces six dernières années, la création de stations de radio et de télévision</w:t>
      </w:r>
      <w:r w:rsidR="00236800" w:rsidRPr="00F46D4C">
        <w:rPr>
          <w:lang w:val="fr-FR"/>
        </w:rPr>
        <w:t xml:space="preserve"> </w:t>
      </w:r>
      <w:r w:rsidRPr="00F46D4C">
        <w:rPr>
          <w:lang w:val="fr-FR"/>
        </w:rPr>
        <w:t>privées a été couronnée de succès et elles sont devenues les concurrents les plus importants et les plus populaires dans le domaine de l</w:t>
      </w:r>
      <w:r w:rsidR="00F61445" w:rsidRPr="00F46D4C">
        <w:rPr>
          <w:lang w:val="fr-FR"/>
        </w:rPr>
        <w:t>’</w:t>
      </w:r>
      <w:r w:rsidRPr="00F46D4C">
        <w:rPr>
          <w:lang w:val="fr-FR"/>
        </w:rPr>
        <w:t>art et de la culture.</w:t>
      </w:r>
    </w:p>
    <w:p w:rsidR="00F51433" w:rsidRPr="00F46D4C" w:rsidRDefault="00F46D4C" w:rsidP="00F46D4C">
      <w:pPr>
        <w:pStyle w:val="HChG"/>
        <w:rPr>
          <w:bCs/>
          <w:sz w:val="24"/>
          <w:szCs w:val="24"/>
          <w:lang w:val="fr-FR"/>
        </w:rPr>
      </w:pPr>
      <w:r>
        <w:rPr>
          <w:b w:val="0"/>
          <w:bCs/>
          <w:szCs w:val="28"/>
          <w:lang w:val="fr-FR"/>
        </w:rPr>
        <w:tab/>
      </w:r>
      <w:r w:rsidR="00F51433" w:rsidRPr="00F46D4C">
        <w:rPr>
          <w:bCs/>
          <w:sz w:val="24"/>
          <w:szCs w:val="24"/>
          <w:lang w:val="fr-FR"/>
        </w:rPr>
        <w:t>C.</w:t>
      </w:r>
      <w:r w:rsidR="00F51433" w:rsidRPr="00F46D4C">
        <w:rPr>
          <w:bCs/>
          <w:sz w:val="24"/>
          <w:szCs w:val="24"/>
          <w:lang w:val="fr-FR"/>
        </w:rPr>
        <w:tab/>
        <w:t>Aperçu de la protection et de la promotion des droits de l</w:t>
      </w:r>
      <w:r w:rsidR="00F61445" w:rsidRPr="00F46D4C">
        <w:rPr>
          <w:bCs/>
          <w:sz w:val="24"/>
          <w:szCs w:val="24"/>
          <w:lang w:val="fr-FR"/>
        </w:rPr>
        <w:t>’</w:t>
      </w:r>
      <w:r w:rsidR="00F51433" w:rsidRPr="00F46D4C">
        <w:rPr>
          <w:bCs/>
          <w:sz w:val="24"/>
          <w:szCs w:val="24"/>
          <w:lang w:val="fr-FR"/>
        </w:rPr>
        <w:t>homme.</w:t>
      </w:r>
    </w:p>
    <w:p w:rsidR="00F51433" w:rsidRPr="00F46D4C" w:rsidRDefault="009D4FC5" w:rsidP="009D4FC5">
      <w:pPr>
        <w:spacing w:before="240" w:after="120"/>
        <w:ind w:right="1134"/>
        <w:rPr>
          <w:b/>
          <w:bCs/>
          <w:lang w:val="fr-FR"/>
        </w:rPr>
      </w:pPr>
      <w:r>
        <w:rPr>
          <w:sz w:val="28"/>
          <w:szCs w:val="28"/>
          <w:lang w:val="fr-FR"/>
        </w:rPr>
        <w:tab/>
      </w:r>
      <w:r>
        <w:rPr>
          <w:sz w:val="28"/>
          <w:szCs w:val="28"/>
          <w:lang w:val="fr-FR"/>
        </w:rPr>
        <w:tab/>
      </w:r>
      <w:r w:rsidR="00F51433" w:rsidRPr="00F46D4C">
        <w:rPr>
          <w:b/>
          <w:bCs/>
          <w:lang w:val="fr-FR"/>
        </w:rPr>
        <w:t>Cadre constitutionnel et juridique</w:t>
      </w:r>
    </w:p>
    <w:p w:rsidR="00127CDA" w:rsidRPr="00F46D4C" w:rsidRDefault="00F51433" w:rsidP="00F46D4C">
      <w:pPr>
        <w:pStyle w:val="SingleTxtG"/>
        <w:rPr>
          <w:lang w:val="fr-FR"/>
        </w:rPr>
      </w:pPr>
      <w:r w:rsidRPr="00F46D4C">
        <w:rPr>
          <w:lang w:val="fr-FR"/>
        </w:rPr>
        <w:t>48.</w:t>
      </w:r>
      <w:r w:rsidRPr="00F46D4C">
        <w:rPr>
          <w:lang w:val="fr-FR"/>
        </w:rPr>
        <w:tab/>
      </w:r>
      <w:r w:rsidR="00127CDA" w:rsidRPr="00F46D4C">
        <w:rPr>
          <w:lang w:val="fr-FR"/>
        </w:rPr>
        <w:t>La Constitution de la République d</w:t>
      </w:r>
      <w:r w:rsidR="00F61445" w:rsidRPr="00F46D4C">
        <w:rPr>
          <w:lang w:val="fr-FR"/>
        </w:rPr>
        <w:t>’</w:t>
      </w:r>
      <w:r w:rsidR="00127CDA" w:rsidRPr="00F46D4C">
        <w:rPr>
          <w:lang w:val="fr-FR"/>
        </w:rPr>
        <w:t xml:space="preserve">Albanie </w:t>
      </w:r>
      <w:r w:rsidR="00E828CC" w:rsidRPr="00F46D4C">
        <w:rPr>
          <w:lang w:val="fr-FR"/>
        </w:rPr>
        <w:t xml:space="preserve">garantit </w:t>
      </w:r>
      <w:r w:rsidR="00127CDA" w:rsidRPr="00F46D4C">
        <w:rPr>
          <w:lang w:val="fr-FR"/>
        </w:rPr>
        <w:t>les libertés fondamentales et les droits de l</w:t>
      </w:r>
      <w:r w:rsidR="00F61445" w:rsidRPr="00F46D4C">
        <w:rPr>
          <w:lang w:val="fr-FR"/>
        </w:rPr>
        <w:t>’</w:t>
      </w:r>
      <w:r w:rsidR="00127CDA" w:rsidRPr="00F46D4C">
        <w:rPr>
          <w:lang w:val="fr-FR"/>
        </w:rPr>
        <w:t>homme</w:t>
      </w:r>
      <w:r w:rsidR="006B70DE" w:rsidRPr="00F46D4C">
        <w:rPr>
          <w:lang w:val="fr-FR"/>
        </w:rPr>
        <w:t>,</w:t>
      </w:r>
      <w:r w:rsidR="00127CDA" w:rsidRPr="00F46D4C">
        <w:rPr>
          <w:lang w:val="fr-FR"/>
        </w:rPr>
        <w:t xml:space="preserve"> et en assure le respect. Les 15 premiers articles de ce document confirment les principes constitutionnels fondamentaux qui, entre autres, légitiment la souveraineté du peuple, la mise en œuvre d</w:t>
      </w:r>
      <w:r w:rsidR="00F61445" w:rsidRPr="00F46D4C">
        <w:rPr>
          <w:lang w:val="fr-FR"/>
        </w:rPr>
        <w:t>’</w:t>
      </w:r>
      <w:r w:rsidR="00127CDA" w:rsidRPr="00F46D4C">
        <w:rPr>
          <w:lang w:val="fr-FR"/>
        </w:rPr>
        <w:t>un système d</w:t>
      </w:r>
      <w:r w:rsidR="00F61445" w:rsidRPr="00F46D4C">
        <w:rPr>
          <w:lang w:val="fr-FR"/>
        </w:rPr>
        <w:t>’</w:t>
      </w:r>
      <w:r w:rsidR="00127CDA" w:rsidRPr="00F46D4C">
        <w:rPr>
          <w:lang w:val="fr-FR"/>
        </w:rPr>
        <w:t>élections libre</w:t>
      </w:r>
      <w:r w:rsidR="00DB3D8B" w:rsidRPr="00F46D4C">
        <w:rPr>
          <w:lang w:val="fr-FR"/>
        </w:rPr>
        <w:t>s</w:t>
      </w:r>
      <w:r w:rsidR="00127CDA" w:rsidRPr="00F46D4C">
        <w:rPr>
          <w:lang w:val="fr-FR"/>
        </w:rPr>
        <w:t xml:space="preserve"> (fondées sur le principe de l</w:t>
      </w:r>
      <w:r w:rsidR="00F61445" w:rsidRPr="00F46D4C">
        <w:rPr>
          <w:lang w:val="fr-FR"/>
        </w:rPr>
        <w:t>’</w:t>
      </w:r>
      <w:r w:rsidR="00127CDA" w:rsidRPr="00F46D4C">
        <w:rPr>
          <w:lang w:val="fr-FR"/>
        </w:rPr>
        <w:t>égalité de tous, générales et périodiques), l</w:t>
      </w:r>
      <w:r w:rsidR="00F61445" w:rsidRPr="00F46D4C">
        <w:rPr>
          <w:lang w:val="fr-FR"/>
        </w:rPr>
        <w:t>’</w:t>
      </w:r>
      <w:r w:rsidR="00127CDA" w:rsidRPr="00F46D4C">
        <w:rPr>
          <w:lang w:val="fr-FR"/>
        </w:rPr>
        <w:t>état de droit, la protection des libertés fondamentales et des droits de l</w:t>
      </w:r>
      <w:r w:rsidR="00F61445" w:rsidRPr="00F46D4C">
        <w:rPr>
          <w:lang w:val="fr-FR"/>
        </w:rPr>
        <w:t>’</w:t>
      </w:r>
      <w:r w:rsidR="00127CDA" w:rsidRPr="00F46D4C">
        <w:rPr>
          <w:lang w:val="fr-FR"/>
        </w:rPr>
        <w:t>homme</w:t>
      </w:r>
      <w:r w:rsidR="00DB3D8B" w:rsidRPr="00F46D4C">
        <w:rPr>
          <w:lang w:val="fr-FR"/>
        </w:rPr>
        <w:t>,</w:t>
      </w:r>
      <w:r w:rsidR="00127CDA" w:rsidRPr="00F46D4C">
        <w:rPr>
          <w:lang w:val="fr-FR"/>
        </w:rPr>
        <w:t xml:space="preserve"> ainsi que l</w:t>
      </w:r>
      <w:r w:rsidR="00F61445" w:rsidRPr="00F46D4C">
        <w:rPr>
          <w:lang w:val="fr-FR"/>
        </w:rPr>
        <w:t>’</w:t>
      </w:r>
      <w:r w:rsidR="00127CDA" w:rsidRPr="00F46D4C">
        <w:rPr>
          <w:lang w:val="fr-FR"/>
        </w:rPr>
        <w:t>application et le respect des conventions internationales, l</w:t>
      </w:r>
      <w:r w:rsidR="00F61445" w:rsidRPr="00F46D4C">
        <w:rPr>
          <w:lang w:val="fr-FR"/>
        </w:rPr>
        <w:t>’</w:t>
      </w:r>
      <w:r w:rsidR="00127CDA" w:rsidRPr="00F46D4C">
        <w:rPr>
          <w:lang w:val="fr-FR"/>
        </w:rPr>
        <w:t>autonomie et la décentralisation des pouvoirs des autorités locales, le système économique, la laïcité de l</w:t>
      </w:r>
      <w:r w:rsidR="00F61445" w:rsidRPr="00F46D4C">
        <w:rPr>
          <w:lang w:val="fr-FR"/>
        </w:rPr>
        <w:t>’</w:t>
      </w:r>
      <w:r w:rsidR="00127CDA" w:rsidRPr="00F46D4C">
        <w:rPr>
          <w:lang w:val="fr-FR"/>
        </w:rPr>
        <w:t>État, les symboles nationaux, etc.</w:t>
      </w:r>
    </w:p>
    <w:p w:rsidR="00211395" w:rsidRPr="00F46D4C" w:rsidRDefault="00127CDA" w:rsidP="00F46D4C">
      <w:pPr>
        <w:pStyle w:val="SingleTxtG"/>
        <w:rPr>
          <w:lang w:val="fr-FR"/>
        </w:rPr>
      </w:pPr>
      <w:r w:rsidRPr="00F46D4C">
        <w:rPr>
          <w:lang w:val="fr-FR"/>
        </w:rPr>
        <w:t>49.</w:t>
      </w:r>
      <w:r w:rsidRPr="00F46D4C">
        <w:rPr>
          <w:lang w:val="fr-FR"/>
        </w:rPr>
        <w:tab/>
      </w:r>
      <w:r w:rsidR="00005C39" w:rsidRPr="00F46D4C">
        <w:rPr>
          <w:lang w:val="fr-FR"/>
        </w:rPr>
        <w:t>Aux termes de</w:t>
      </w:r>
      <w:r w:rsidRPr="00F46D4C">
        <w:rPr>
          <w:lang w:val="fr-FR"/>
        </w:rPr>
        <w:t xml:space="preserve"> l</w:t>
      </w:r>
      <w:r w:rsidR="00F61445" w:rsidRPr="00F46D4C">
        <w:rPr>
          <w:lang w:val="fr-FR"/>
        </w:rPr>
        <w:t>’</w:t>
      </w:r>
      <w:r w:rsidRPr="00F46D4C">
        <w:rPr>
          <w:lang w:val="fr-FR"/>
        </w:rPr>
        <w:t xml:space="preserve">article 15 de la Constitution </w:t>
      </w:r>
      <w:r w:rsidR="00F61445" w:rsidRPr="00F46D4C">
        <w:rPr>
          <w:lang w:val="fr-FR"/>
        </w:rPr>
        <w:t>«</w:t>
      </w:r>
      <w:r w:rsidR="00005C39" w:rsidRPr="00F46D4C">
        <w:rPr>
          <w:lang w:val="fr-FR"/>
        </w:rPr>
        <w:t xml:space="preserve">Les libertés fondamentales et les droits de l’homme sont </w:t>
      </w:r>
      <w:r w:rsidRPr="00F46D4C">
        <w:rPr>
          <w:lang w:val="fr-FR"/>
        </w:rPr>
        <w:t>indivisibles, inaliénables</w:t>
      </w:r>
      <w:r w:rsidR="00005C39" w:rsidRPr="00F46D4C">
        <w:rPr>
          <w:lang w:val="fr-FR"/>
        </w:rPr>
        <w:t xml:space="preserve"> et</w:t>
      </w:r>
      <w:r w:rsidRPr="00F46D4C">
        <w:rPr>
          <w:lang w:val="fr-FR"/>
        </w:rPr>
        <w:t xml:space="preserve"> inviolables</w:t>
      </w:r>
      <w:r w:rsidR="00EB7117" w:rsidRPr="00F46D4C">
        <w:rPr>
          <w:lang w:val="fr-FR"/>
        </w:rPr>
        <w:t xml:space="preserve"> et </w:t>
      </w:r>
      <w:r w:rsidR="00005C39" w:rsidRPr="00F46D4C">
        <w:rPr>
          <w:lang w:val="fr-FR"/>
        </w:rPr>
        <w:t xml:space="preserve">constituent le </w:t>
      </w:r>
      <w:r w:rsidR="00EB7117" w:rsidRPr="00F46D4C">
        <w:rPr>
          <w:lang w:val="fr-FR"/>
        </w:rPr>
        <w:t>fondement de l</w:t>
      </w:r>
      <w:r w:rsidR="00F61445" w:rsidRPr="00F46D4C">
        <w:rPr>
          <w:lang w:val="fr-FR"/>
        </w:rPr>
        <w:t>’</w:t>
      </w:r>
      <w:r w:rsidR="00EB7117" w:rsidRPr="00F46D4C">
        <w:rPr>
          <w:lang w:val="fr-FR"/>
        </w:rPr>
        <w:t>ordre</w:t>
      </w:r>
      <w:r w:rsidR="00005C39" w:rsidRPr="00F46D4C">
        <w:rPr>
          <w:lang w:val="fr-FR"/>
        </w:rPr>
        <w:t xml:space="preserve"> juridique</w:t>
      </w:r>
      <w:r w:rsidR="00F61445" w:rsidRPr="00F46D4C">
        <w:rPr>
          <w:lang w:val="fr-FR"/>
        </w:rPr>
        <w:t>»</w:t>
      </w:r>
      <w:r w:rsidR="00EB7117" w:rsidRPr="00F46D4C">
        <w:rPr>
          <w:lang w:val="fr-FR"/>
        </w:rPr>
        <w:t xml:space="preserve">. </w:t>
      </w:r>
      <w:r w:rsidR="00AE7E6E" w:rsidRPr="00F46D4C">
        <w:rPr>
          <w:lang w:val="fr-FR"/>
        </w:rPr>
        <w:t xml:space="preserve">Les organes </w:t>
      </w:r>
      <w:r w:rsidR="00522C7C" w:rsidRPr="00F46D4C">
        <w:rPr>
          <w:lang w:val="fr-FR"/>
        </w:rPr>
        <w:t xml:space="preserve">publics </w:t>
      </w:r>
      <w:r w:rsidR="00AE7E6E" w:rsidRPr="00F46D4C">
        <w:rPr>
          <w:lang w:val="fr-FR"/>
        </w:rPr>
        <w:t xml:space="preserve">détenteurs de la souveraineté sont chargés de faire respecter ces droits et de contribuer à leur réalisation. La teneur de cette disposition </w:t>
      </w:r>
      <w:r w:rsidR="00DB3D8B" w:rsidRPr="00F46D4C">
        <w:rPr>
          <w:lang w:val="fr-FR"/>
        </w:rPr>
        <w:t>d</w:t>
      </w:r>
      <w:r w:rsidR="00AE7E6E" w:rsidRPr="00F46D4C">
        <w:rPr>
          <w:lang w:val="fr-FR"/>
        </w:rPr>
        <w:t xml:space="preserve">e la Convention albanaise renvoie </w:t>
      </w:r>
      <w:r w:rsidR="00005C39" w:rsidRPr="00F46D4C">
        <w:rPr>
          <w:lang w:val="fr-FR"/>
        </w:rPr>
        <w:t xml:space="preserve">à l’article </w:t>
      </w:r>
      <w:r w:rsidR="00AE7E6E" w:rsidRPr="00F46D4C">
        <w:rPr>
          <w:lang w:val="fr-FR"/>
        </w:rPr>
        <w:t>premier de la Convention européenne</w:t>
      </w:r>
      <w:r w:rsidR="00211395" w:rsidRPr="00F46D4C">
        <w:rPr>
          <w:lang w:val="fr-FR"/>
        </w:rPr>
        <w:t xml:space="preserve"> de sauvegarde des droits de l</w:t>
      </w:r>
      <w:r w:rsidR="00F61445" w:rsidRPr="00F46D4C">
        <w:rPr>
          <w:lang w:val="fr-FR"/>
        </w:rPr>
        <w:t>’</w:t>
      </w:r>
      <w:r w:rsidR="00211395" w:rsidRPr="00F46D4C">
        <w:rPr>
          <w:lang w:val="fr-FR"/>
        </w:rPr>
        <w:t>homme et des libertés fondamentales (que la République d</w:t>
      </w:r>
      <w:r w:rsidR="00F61445" w:rsidRPr="00F46D4C">
        <w:rPr>
          <w:lang w:val="fr-FR"/>
        </w:rPr>
        <w:t>’</w:t>
      </w:r>
      <w:r w:rsidR="00211395" w:rsidRPr="00F46D4C">
        <w:rPr>
          <w:lang w:val="fr-FR"/>
        </w:rPr>
        <w:t>Albanie a signée le 13 juillet 1995, ratifiée le 31 juillet 1996, et qui y est entrée en vigueur le 2 octobre 1996).</w:t>
      </w:r>
    </w:p>
    <w:p w:rsidR="005D24C0" w:rsidRPr="00F46D4C" w:rsidRDefault="00211395" w:rsidP="00F46D4C">
      <w:pPr>
        <w:pStyle w:val="SingleTxtG"/>
        <w:rPr>
          <w:lang w:val="fr-FR"/>
        </w:rPr>
      </w:pPr>
      <w:r w:rsidRPr="00F46D4C">
        <w:rPr>
          <w:lang w:val="fr-FR"/>
        </w:rPr>
        <w:t>50.</w:t>
      </w:r>
      <w:r w:rsidRPr="00F46D4C">
        <w:rPr>
          <w:lang w:val="fr-FR"/>
        </w:rPr>
        <w:tab/>
        <w:t>L</w:t>
      </w:r>
      <w:r w:rsidR="00F61445" w:rsidRPr="00F46D4C">
        <w:rPr>
          <w:lang w:val="fr-FR"/>
        </w:rPr>
        <w:t>’</w:t>
      </w:r>
      <w:r w:rsidRPr="00F46D4C">
        <w:rPr>
          <w:lang w:val="fr-FR"/>
        </w:rPr>
        <w:t xml:space="preserve">article 16 de la Constitution dispose expressément que </w:t>
      </w:r>
      <w:r w:rsidR="00F61445" w:rsidRPr="00F46D4C">
        <w:rPr>
          <w:lang w:val="fr-FR"/>
        </w:rPr>
        <w:t>«</w:t>
      </w:r>
      <w:r w:rsidR="00EF7C2B" w:rsidRPr="00F46D4C">
        <w:rPr>
          <w:lang w:val="fr-FR"/>
        </w:rPr>
        <w:t>les libertés fondamentales et les droits de l</w:t>
      </w:r>
      <w:r w:rsidR="00F61445" w:rsidRPr="00F46D4C">
        <w:rPr>
          <w:lang w:val="fr-FR"/>
        </w:rPr>
        <w:t>’</w:t>
      </w:r>
      <w:r w:rsidR="00EF7C2B" w:rsidRPr="00F46D4C">
        <w:rPr>
          <w:lang w:val="fr-FR"/>
        </w:rPr>
        <w:t>homme, ainsi que les obligations qui incombent aux re</w:t>
      </w:r>
      <w:r w:rsidR="00DB3D8B" w:rsidRPr="00F46D4C">
        <w:rPr>
          <w:lang w:val="fr-FR"/>
        </w:rPr>
        <w:t>ssortissants albanais telles qu</w:t>
      </w:r>
      <w:r w:rsidR="00F61445" w:rsidRPr="00F46D4C">
        <w:rPr>
          <w:lang w:val="fr-FR"/>
        </w:rPr>
        <w:t>’</w:t>
      </w:r>
      <w:r w:rsidR="00EF7C2B" w:rsidRPr="00F46D4C">
        <w:rPr>
          <w:lang w:val="fr-FR"/>
        </w:rPr>
        <w:t>énoncées dans la Constitution sont également applicables aux ressortissants étrangers et aux apatrides sur le territoire de la République d</w:t>
      </w:r>
      <w:r w:rsidR="00F61445" w:rsidRPr="00F46D4C">
        <w:rPr>
          <w:lang w:val="fr-FR"/>
        </w:rPr>
        <w:t>’</w:t>
      </w:r>
      <w:r w:rsidR="00EF7C2B" w:rsidRPr="00F46D4C">
        <w:rPr>
          <w:lang w:val="fr-FR"/>
        </w:rPr>
        <w:t>Albanie</w:t>
      </w:r>
      <w:r w:rsidR="00F61445" w:rsidRPr="00F46D4C">
        <w:rPr>
          <w:lang w:val="fr-FR"/>
        </w:rPr>
        <w:t>»</w:t>
      </w:r>
      <w:r w:rsidR="00EF7C2B" w:rsidRPr="00F46D4C">
        <w:rPr>
          <w:lang w:val="fr-FR"/>
        </w:rPr>
        <w:t>. Il y est fait exception seulement dans les cas où l</w:t>
      </w:r>
      <w:r w:rsidR="00F61445" w:rsidRPr="00F46D4C">
        <w:rPr>
          <w:lang w:val="fr-FR"/>
        </w:rPr>
        <w:t>’</w:t>
      </w:r>
      <w:r w:rsidR="00EF7C2B" w:rsidRPr="00F46D4C">
        <w:rPr>
          <w:lang w:val="fr-FR"/>
        </w:rPr>
        <w:t>exercice des libertés et des droits est particulièrement lié à la citoyenneté albanaise.</w:t>
      </w:r>
    </w:p>
    <w:p w:rsidR="00DD5644" w:rsidRPr="00F46D4C" w:rsidRDefault="005D24C0" w:rsidP="00F46D4C">
      <w:pPr>
        <w:pStyle w:val="SingleTxtG"/>
        <w:rPr>
          <w:lang w:val="fr-FR"/>
        </w:rPr>
      </w:pPr>
      <w:r w:rsidRPr="00F46D4C">
        <w:rPr>
          <w:lang w:val="fr-FR"/>
        </w:rPr>
        <w:t>51.</w:t>
      </w:r>
      <w:r w:rsidRPr="00F46D4C">
        <w:rPr>
          <w:lang w:val="fr-FR"/>
        </w:rPr>
        <w:tab/>
        <w:t>Des restrictions sont apportées aux libertés et aux droits de l</w:t>
      </w:r>
      <w:r w:rsidR="00F61445" w:rsidRPr="00F46D4C">
        <w:rPr>
          <w:lang w:val="fr-FR"/>
        </w:rPr>
        <w:t>’</w:t>
      </w:r>
      <w:r w:rsidRPr="00F46D4C">
        <w:rPr>
          <w:lang w:val="fr-FR"/>
        </w:rPr>
        <w:t>homme s</w:t>
      </w:r>
      <w:r w:rsidR="00F61445" w:rsidRPr="00F46D4C">
        <w:rPr>
          <w:lang w:val="fr-FR"/>
        </w:rPr>
        <w:t>’</w:t>
      </w:r>
      <w:r w:rsidRPr="00F46D4C">
        <w:rPr>
          <w:lang w:val="fr-FR"/>
        </w:rPr>
        <w:t>il y va de l</w:t>
      </w:r>
      <w:r w:rsidR="00F61445" w:rsidRPr="00F46D4C">
        <w:rPr>
          <w:lang w:val="fr-FR"/>
        </w:rPr>
        <w:t>’</w:t>
      </w:r>
      <w:r w:rsidRPr="00F46D4C">
        <w:rPr>
          <w:lang w:val="fr-FR"/>
        </w:rPr>
        <w:t>intérêt général. Le paragraphe 2 de l</w:t>
      </w:r>
      <w:r w:rsidR="00F61445" w:rsidRPr="00F46D4C">
        <w:rPr>
          <w:lang w:val="fr-FR"/>
        </w:rPr>
        <w:t>’</w:t>
      </w:r>
      <w:r w:rsidRPr="00F46D4C">
        <w:rPr>
          <w:lang w:val="fr-FR"/>
        </w:rPr>
        <w:t xml:space="preserve">article 17 </w:t>
      </w:r>
      <w:r w:rsidR="00A81170" w:rsidRPr="00F46D4C">
        <w:rPr>
          <w:lang w:val="fr-FR"/>
        </w:rPr>
        <w:t>dispose</w:t>
      </w:r>
      <w:r w:rsidRPr="00F46D4C">
        <w:rPr>
          <w:lang w:val="fr-FR"/>
        </w:rPr>
        <w:t xml:space="preserve"> que ces restrictions </w:t>
      </w:r>
      <w:r w:rsidR="00F61445" w:rsidRPr="00F46D4C">
        <w:rPr>
          <w:lang w:val="fr-FR"/>
        </w:rPr>
        <w:t>«</w:t>
      </w:r>
      <w:r w:rsidRPr="00F46D4C">
        <w:rPr>
          <w:lang w:val="fr-FR"/>
        </w:rPr>
        <w:t>ne doivent pas porter atteinte à l</w:t>
      </w:r>
      <w:r w:rsidR="00F61445" w:rsidRPr="00F46D4C">
        <w:rPr>
          <w:lang w:val="fr-FR"/>
        </w:rPr>
        <w:t>’</w:t>
      </w:r>
      <w:r w:rsidRPr="00F46D4C">
        <w:rPr>
          <w:lang w:val="fr-FR"/>
        </w:rPr>
        <w:t>essence des libertés et des droits</w:t>
      </w:r>
      <w:r w:rsidR="00F61445" w:rsidRPr="00F46D4C">
        <w:rPr>
          <w:lang w:val="fr-FR"/>
        </w:rPr>
        <w:t>»</w:t>
      </w:r>
      <w:r w:rsidRPr="00F46D4C">
        <w:rPr>
          <w:lang w:val="fr-FR"/>
        </w:rPr>
        <w:t xml:space="preserve"> et, par-dessus tout, </w:t>
      </w:r>
      <w:r w:rsidR="00F61445" w:rsidRPr="00F46D4C">
        <w:rPr>
          <w:lang w:val="fr-FR"/>
        </w:rPr>
        <w:t>«</w:t>
      </w:r>
      <w:r w:rsidRPr="00F46D4C">
        <w:rPr>
          <w:lang w:val="fr-FR"/>
        </w:rPr>
        <w:t>ne doivent pas aller au-delà des restrictions énoncées dans la Convention européenne des droits de l</w:t>
      </w:r>
      <w:r w:rsidR="00F61445" w:rsidRPr="00F46D4C">
        <w:rPr>
          <w:lang w:val="fr-FR"/>
        </w:rPr>
        <w:t>’</w:t>
      </w:r>
      <w:r w:rsidR="00DD5644" w:rsidRPr="00F46D4C">
        <w:rPr>
          <w:lang w:val="fr-FR"/>
        </w:rPr>
        <w:t xml:space="preserve">homme (art. 18 i) </w:t>
      </w:r>
      <w:r w:rsidR="00D27B6F" w:rsidRPr="00F46D4C">
        <w:rPr>
          <w:lang w:val="fr-FR"/>
        </w:rPr>
        <w:t>de cette dernière</w:t>
      </w:r>
      <w:r w:rsidRPr="00F46D4C">
        <w:rPr>
          <w:lang w:val="fr-FR"/>
        </w:rPr>
        <w:t>).</w:t>
      </w:r>
    </w:p>
    <w:p w:rsidR="00236800" w:rsidRPr="00F46D4C" w:rsidRDefault="008E3122" w:rsidP="00F46D4C">
      <w:pPr>
        <w:pStyle w:val="SingleTxtG"/>
        <w:rPr>
          <w:lang w:val="fr-FR"/>
        </w:rPr>
      </w:pPr>
      <w:r w:rsidRPr="00F46D4C">
        <w:rPr>
          <w:lang w:val="fr-FR"/>
        </w:rPr>
        <w:t>52.</w:t>
      </w:r>
      <w:r w:rsidRPr="00F46D4C">
        <w:rPr>
          <w:lang w:val="fr-FR"/>
        </w:rPr>
        <w:tab/>
        <w:t>L</w:t>
      </w:r>
      <w:r w:rsidR="00F61445" w:rsidRPr="00F46D4C">
        <w:rPr>
          <w:lang w:val="fr-FR"/>
        </w:rPr>
        <w:t>’</w:t>
      </w:r>
      <w:r w:rsidRPr="00F46D4C">
        <w:rPr>
          <w:lang w:val="fr-FR"/>
        </w:rPr>
        <w:t>a</w:t>
      </w:r>
      <w:r w:rsidR="00DD5644" w:rsidRPr="00F46D4C">
        <w:rPr>
          <w:lang w:val="fr-FR"/>
        </w:rPr>
        <w:t>rticle 21 de la Constitution</w:t>
      </w:r>
      <w:r w:rsidR="00005C39" w:rsidRPr="00F46D4C">
        <w:rPr>
          <w:lang w:val="fr-FR"/>
        </w:rPr>
        <w:t xml:space="preserve"> dispose</w:t>
      </w:r>
      <w:r w:rsidR="00DD5644" w:rsidRPr="00F46D4C">
        <w:rPr>
          <w:lang w:val="fr-FR"/>
        </w:rPr>
        <w:t xml:space="preserve"> expressément que </w:t>
      </w:r>
      <w:r w:rsidR="00F61445" w:rsidRPr="00F46D4C">
        <w:rPr>
          <w:lang w:val="fr-FR"/>
        </w:rPr>
        <w:t>«</w:t>
      </w:r>
      <w:r w:rsidR="00DD5644" w:rsidRPr="00F46D4C">
        <w:rPr>
          <w:lang w:val="fr-FR"/>
        </w:rPr>
        <w:t>la vie des personnes est protégée par la loi</w:t>
      </w:r>
      <w:r w:rsidR="00F61445" w:rsidRPr="00F46D4C">
        <w:rPr>
          <w:lang w:val="fr-FR"/>
        </w:rPr>
        <w:t>»</w:t>
      </w:r>
      <w:r w:rsidR="00DD5644" w:rsidRPr="00F46D4C">
        <w:rPr>
          <w:lang w:val="fr-FR"/>
        </w:rPr>
        <w:t>. Le législateur s</w:t>
      </w:r>
      <w:r w:rsidR="00F61445" w:rsidRPr="00F46D4C">
        <w:rPr>
          <w:lang w:val="fr-FR"/>
        </w:rPr>
        <w:t>’</w:t>
      </w:r>
      <w:r w:rsidR="00DD5644" w:rsidRPr="00F46D4C">
        <w:rPr>
          <w:lang w:val="fr-FR"/>
        </w:rPr>
        <w:t>est contenté d</w:t>
      </w:r>
      <w:r w:rsidR="00F61445" w:rsidRPr="00F46D4C">
        <w:rPr>
          <w:lang w:val="fr-FR"/>
        </w:rPr>
        <w:t>’</w:t>
      </w:r>
      <w:r w:rsidR="00DD5644" w:rsidRPr="00F46D4C">
        <w:rPr>
          <w:lang w:val="fr-FR"/>
        </w:rPr>
        <w:t>évoquer la vie des personnes, mais, en réalité, ce que la loi protège, ce sont les droits et les libertés des personnes depuis leur naissance.</w:t>
      </w:r>
    </w:p>
    <w:p w:rsidR="00DD5644" w:rsidRPr="00F46D4C" w:rsidRDefault="00DD5644" w:rsidP="00F46D4C">
      <w:pPr>
        <w:pStyle w:val="SingleTxtG"/>
        <w:rPr>
          <w:lang w:val="fr-FR"/>
        </w:rPr>
      </w:pPr>
      <w:r w:rsidRPr="00F46D4C">
        <w:rPr>
          <w:lang w:val="fr-FR"/>
        </w:rPr>
        <w:t>53.</w:t>
      </w:r>
      <w:r w:rsidRPr="00F46D4C">
        <w:rPr>
          <w:lang w:val="fr-FR"/>
        </w:rPr>
        <w:tab/>
        <w:t>Les droits reconnus pour toutes les personnes sont prévus dans des dispositions et des chapitres spécifiques de la Constitution</w:t>
      </w:r>
      <w:r w:rsidR="00F61445" w:rsidRPr="00F46D4C">
        <w:rPr>
          <w:lang w:val="fr-FR"/>
        </w:rPr>
        <w:t>:</w:t>
      </w:r>
    </w:p>
    <w:p w:rsidR="00910585" w:rsidRPr="00F46D4C" w:rsidRDefault="00DD5644" w:rsidP="00F46D4C">
      <w:pPr>
        <w:pStyle w:val="SingleTxtG"/>
        <w:ind w:left="1701"/>
        <w:rPr>
          <w:lang w:val="fr-FR"/>
        </w:rPr>
      </w:pPr>
      <w:r w:rsidRPr="00F46D4C">
        <w:rPr>
          <w:lang w:val="fr-FR"/>
        </w:rPr>
        <w:tab/>
        <w:t>Chapitre II –</w:t>
      </w:r>
      <w:r w:rsidR="000E3D73" w:rsidRPr="00F46D4C">
        <w:rPr>
          <w:lang w:val="fr-FR"/>
        </w:rPr>
        <w:t xml:space="preserve"> L</w:t>
      </w:r>
      <w:r w:rsidRPr="00F46D4C">
        <w:rPr>
          <w:lang w:val="fr-FR"/>
        </w:rPr>
        <w:t>es droits de la personne et les libertés individuelles</w:t>
      </w:r>
      <w:r w:rsidR="00D755A1" w:rsidRPr="00F46D4C">
        <w:rPr>
          <w:lang w:val="fr-FR"/>
        </w:rPr>
        <w:t xml:space="preserve"> sont les suivants</w:t>
      </w:r>
      <w:r w:rsidR="00F61445" w:rsidRPr="00F46D4C">
        <w:rPr>
          <w:lang w:val="fr-FR"/>
        </w:rPr>
        <w:t>:</w:t>
      </w:r>
      <w:r w:rsidR="00D755A1" w:rsidRPr="00F46D4C">
        <w:rPr>
          <w:lang w:val="fr-FR"/>
        </w:rPr>
        <w:t xml:space="preserve"> droit à la vie (art.</w:t>
      </w:r>
      <w:r w:rsidR="00F46D4C">
        <w:rPr>
          <w:lang w:val="fr-FR"/>
        </w:rPr>
        <w:t> </w:t>
      </w:r>
      <w:r w:rsidR="00D755A1" w:rsidRPr="00F46D4C">
        <w:rPr>
          <w:lang w:val="fr-FR"/>
        </w:rPr>
        <w:t>21), liberté d</w:t>
      </w:r>
      <w:r w:rsidR="00F61445" w:rsidRPr="00F46D4C">
        <w:rPr>
          <w:lang w:val="fr-FR"/>
        </w:rPr>
        <w:t>’</w:t>
      </w:r>
      <w:r w:rsidR="00D755A1" w:rsidRPr="00F46D4C">
        <w:rPr>
          <w:lang w:val="fr-FR"/>
        </w:rPr>
        <w:t>expression, liberté de la presse, de la radio et de la télévision (art.</w:t>
      </w:r>
      <w:r w:rsidR="00F46D4C">
        <w:rPr>
          <w:lang w:val="fr-FR"/>
        </w:rPr>
        <w:t> </w:t>
      </w:r>
      <w:r w:rsidR="00D755A1" w:rsidRPr="00F46D4C">
        <w:rPr>
          <w:lang w:val="fr-FR"/>
        </w:rPr>
        <w:t>22), droit à l</w:t>
      </w:r>
      <w:r w:rsidR="00F61445" w:rsidRPr="00F46D4C">
        <w:rPr>
          <w:lang w:val="fr-FR"/>
        </w:rPr>
        <w:t>’</w:t>
      </w:r>
      <w:r w:rsidR="00D755A1" w:rsidRPr="00F46D4C">
        <w:rPr>
          <w:lang w:val="fr-FR"/>
        </w:rPr>
        <w:t>information (art</w:t>
      </w:r>
      <w:r w:rsidR="00E464C2" w:rsidRPr="00F46D4C">
        <w:rPr>
          <w:lang w:val="fr-FR"/>
        </w:rPr>
        <w:t>.</w:t>
      </w:r>
      <w:r w:rsidR="00F46D4C">
        <w:rPr>
          <w:lang w:val="fr-FR"/>
        </w:rPr>
        <w:t> </w:t>
      </w:r>
      <w:r w:rsidR="00D755A1" w:rsidRPr="00F46D4C">
        <w:rPr>
          <w:lang w:val="fr-FR"/>
        </w:rPr>
        <w:t>23), liberté de pensée, de conscience et de religion (art.</w:t>
      </w:r>
      <w:r w:rsidR="00F46D4C">
        <w:rPr>
          <w:lang w:val="fr-FR"/>
        </w:rPr>
        <w:t> </w:t>
      </w:r>
      <w:r w:rsidR="00D755A1" w:rsidRPr="00F46D4C">
        <w:rPr>
          <w:lang w:val="fr-FR"/>
        </w:rPr>
        <w:t>24), interdiction de la torture et des peines ou traitements cruels, inhumains ou dégradants (art.</w:t>
      </w:r>
      <w:r w:rsidR="00F46D4C">
        <w:rPr>
          <w:lang w:val="fr-FR"/>
        </w:rPr>
        <w:t> </w:t>
      </w:r>
      <w:r w:rsidR="00D755A1" w:rsidRPr="00F46D4C">
        <w:rPr>
          <w:lang w:val="fr-FR"/>
        </w:rPr>
        <w:t>25), interdiction du travail forcé ou obligatoire (art.</w:t>
      </w:r>
      <w:r w:rsidR="00F46D4C">
        <w:rPr>
          <w:lang w:val="fr-FR"/>
        </w:rPr>
        <w:t> </w:t>
      </w:r>
      <w:r w:rsidR="00D755A1" w:rsidRPr="00F46D4C">
        <w:rPr>
          <w:lang w:val="fr-FR"/>
        </w:rPr>
        <w:t>26), droits</w:t>
      </w:r>
      <w:r w:rsidR="00C74026" w:rsidRPr="00F46D4C">
        <w:rPr>
          <w:lang w:val="fr-FR"/>
        </w:rPr>
        <w:t xml:space="preserve"> </w:t>
      </w:r>
      <w:r w:rsidR="00D755A1" w:rsidRPr="00F46D4C">
        <w:rPr>
          <w:lang w:val="fr-FR"/>
        </w:rPr>
        <w:t>individuels (art.</w:t>
      </w:r>
      <w:r w:rsidR="00F46D4C">
        <w:rPr>
          <w:lang w:val="fr-FR"/>
        </w:rPr>
        <w:t> </w:t>
      </w:r>
      <w:r w:rsidR="00D755A1" w:rsidRPr="00F46D4C">
        <w:rPr>
          <w:lang w:val="fr-FR"/>
        </w:rPr>
        <w:t xml:space="preserve">27), </w:t>
      </w:r>
      <w:r w:rsidR="00C74026" w:rsidRPr="00F46D4C">
        <w:rPr>
          <w:lang w:val="fr-FR"/>
        </w:rPr>
        <w:t>droit à un procès équitable (art.</w:t>
      </w:r>
      <w:r w:rsidR="00F46D4C">
        <w:rPr>
          <w:lang w:val="fr-FR"/>
        </w:rPr>
        <w:t> </w:t>
      </w:r>
      <w:r w:rsidR="00C74026" w:rsidRPr="00F46D4C">
        <w:rPr>
          <w:lang w:val="fr-FR"/>
        </w:rPr>
        <w:t>28, 29, 30, 31, 32, 33, 34 et 35), liberté de correspondance</w:t>
      </w:r>
      <w:r w:rsidR="00DB3D8B" w:rsidRPr="00F46D4C">
        <w:rPr>
          <w:lang w:val="fr-FR"/>
        </w:rPr>
        <w:t xml:space="preserve"> (</w:t>
      </w:r>
      <w:r w:rsidR="00C74026" w:rsidRPr="00F46D4C">
        <w:rPr>
          <w:lang w:val="fr-FR"/>
        </w:rPr>
        <w:t>art</w:t>
      </w:r>
      <w:r w:rsidR="00DB3D8B" w:rsidRPr="00F46D4C">
        <w:rPr>
          <w:lang w:val="fr-FR"/>
        </w:rPr>
        <w:t>.</w:t>
      </w:r>
      <w:r w:rsidR="00F46D4C">
        <w:rPr>
          <w:lang w:val="fr-FR"/>
        </w:rPr>
        <w:t> </w:t>
      </w:r>
      <w:r w:rsidR="00C74026" w:rsidRPr="00F46D4C">
        <w:rPr>
          <w:lang w:val="fr-FR"/>
        </w:rPr>
        <w:t xml:space="preserve">36), inviolabilité </w:t>
      </w:r>
      <w:r w:rsidR="00005C39" w:rsidRPr="00F46D4C">
        <w:rPr>
          <w:lang w:val="fr-FR"/>
        </w:rPr>
        <w:t>du domicile</w:t>
      </w:r>
      <w:r w:rsidR="00C74026" w:rsidRPr="00F46D4C">
        <w:rPr>
          <w:lang w:val="fr-FR"/>
        </w:rPr>
        <w:t xml:space="preserve"> (art. 37), l</w:t>
      </w:r>
      <w:r w:rsidR="007F2116" w:rsidRPr="00F46D4C">
        <w:rPr>
          <w:lang w:val="fr-FR"/>
        </w:rPr>
        <w:t>iberté de circul</w:t>
      </w:r>
      <w:r w:rsidR="00005C39" w:rsidRPr="00F46D4C">
        <w:rPr>
          <w:lang w:val="fr-FR"/>
        </w:rPr>
        <w:t>er</w:t>
      </w:r>
      <w:r w:rsidR="007F2116" w:rsidRPr="00F46D4C">
        <w:rPr>
          <w:lang w:val="fr-FR"/>
        </w:rPr>
        <w:t xml:space="preserve"> et</w:t>
      </w:r>
      <w:r w:rsidR="00C74026" w:rsidRPr="00F46D4C">
        <w:rPr>
          <w:lang w:val="fr-FR"/>
        </w:rPr>
        <w:t xml:space="preserve"> de choisir son lieu de résidence (art.</w:t>
      </w:r>
      <w:r w:rsidR="00F46D4C">
        <w:rPr>
          <w:lang w:val="fr-FR"/>
        </w:rPr>
        <w:t> </w:t>
      </w:r>
      <w:r w:rsidR="00C74026" w:rsidRPr="00F46D4C">
        <w:rPr>
          <w:lang w:val="fr-FR"/>
        </w:rPr>
        <w:t>38), interdiction d</w:t>
      </w:r>
      <w:r w:rsidR="00E82D81" w:rsidRPr="00F46D4C">
        <w:rPr>
          <w:lang w:val="fr-FR"/>
        </w:rPr>
        <w:t>e l</w:t>
      </w:r>
      <w:r w:rsidR="00F61445" w:rsidRPr="00F46D4C">
        <w:rPr>
          <w:lang w:val="fr-FR"/>
        </w:rPr>
        <w:t>’</w:t>
      </w:r>
      <w:r w:rsidR="00E82D81" w:rsidRPr="00F46D4C">
        <w:rPr>
          <w:lang w:val="fr-FR"/>
        </w:rPr>
        <w:t>expulsion de nationaux et de l</w:t>
      </w:r>
      <w:r w:rsidR="00F61445" w:rsidRPr="00F46D4C">
        <w:rPr>
          <w:lang w:val="fr-FR"/>
        </w:rPr>
        <w:t>’</w:t>
      </w:r>
      <w:r w:rsidR="00E82D81" w:rsidRPr="00F46D4C">
        <w:rPr>
          <w:lang w:val="fr-FR"/>
        </w:rPr>
        <w:t>expulsion collective des apatrides (art.</w:t>
      </w:r>
      <w:r w:rsidR="00F46D4C">
        <w:rPr>
          <w:lang w:val="fr-FR"/>
        </w:rPr>
        <w:t> </w:t>
      </w:r>
      <w:r w:rsidR="00E82D81" w:rsidRPr="00F46D4C">
        <w:rPr>
          <w:lang w:val="fr-FR"/>
        </w:rPr>
        <w:t>39), droit à la propriété privée (art.</w:t>
      </w:r>
      <w:r w:rsidR="00F46D4C">
        <w:rPr>
          <w:lang w:val="fr-FR"/>
        </w:rPr>
        <w:t> </w:t>
      </w:r>
      <w:r w:rsidR="00E82D81" w:rsidRPr="00F46D4C">
        <w:rPr>
          <w:lang w:val="fr-FR"/>
        </w:rPr>
        <w:t>41 et 42), droit de recours dans les affaires pénales et droit à réparation en cas d</w:t>
      </w:r>
      <w:r w:rsidR="00F61445" w:rsidRPr="00F46D4C">
        <w:rPr>
          <w:lang w:val="fr-FR"/>
        </w:rPr>
        <w:t>’</w:t>
      </w:r>
      <w:r w:rsidR="00E82D81" w:rsidRPr="00F46D4C">
        <w:rPr>
          <w:lang w:val="fr-FR"/>
        </w:rPr>
        <w:t>erreur judiciaire (art.</w:t>
      </w:r>
      <w:r w:rsidR="00F46D4C">
        <w:rPr>
          <w:lang w:val="fr-FR"/>
        </w:rPr>
        <w:t> </w:t>
      </w:r>
      <w:r w:rsidR="00E82D81" w:rsidRPr="00F46D4C">
        <w:rPr>
          <w:lang w:val="fr-FR"/>
        </w:rPr>
        <w:t>43 et 44).</w:t>
      </w:r>
    </w:p>
    <w:p w:rsidR="000E3D73" w:rsidRPr="00F46D4C" w:rsidRDefault="00F46D4C" w:rsidP="00F46D4C">
      <w:pPr>
        <w:pStyle w:val="SingleTxtG"/>
        <w:ind w:left="1701"/>
        <w:rPr>
          <w:lang w:val="fr-FR"/>
        </w:rPr>
      </w:pPr>
      <w:r>
        <w:rPr>
          <w:lang w:val="fr-FR"/>
        </w:rPr>
        <w:tab/>
      </w:r>
      <w:r w:rsidR="00910585" w:rsidRPr="00F46D4C">
        <w:rPr>
          <w:lang w:val="fr-FR"/>
        </w:rPr>
        <w:t xml:space="preserve">Chapitre III – </w:t>
      </w:r>
      <w:r w:rsidR="00F61445" w:rsidRPr="00F46D4C">
        <w:rPr>
          <w:lang w:val="fr-FR"/>
        </w:rPr>
        <w:t>«</w:t>
      </w:r>
      <w:r w:rsidR="000E3D73" w:rsidRPr="00F46D4C">
        <w:rPr>
          <w:lang w:val="fr-FR"/>
        </w:rPr>
        <w:t>L</w:t>
      </w:r>
      <w:r w:rsidR="00910585" w:rsidRPr="00F46D4C">
        <w:rPr>
          <w:lang w:val="fr-FR"/>
        </w:rPr>
        <w:t>ibertés et droits politiques</w:t>
      </w:r>
      <w:r w:rsidR="00F61445" w:rsidRPr="00F46D4C">
        <w:rPr>
          <w:lang w:val="fr-FR"/>
        </w:rPr>
        <w:t>»:</w:t>
      </w:r>
      <w:r w:rsidR="00910585" w:rsidRPr="00F46D4C">
        <w:rPr>
          <w:lang w:val="fr-FR"/>
        </w:rPr>
        <w:t xml:space="preserve"> droit de vote</w:t>
      </w:r>
      <w:r w:rsidR="000E3D73" w:rsidRPr="00F46D4C">
        <w:rPr>
          <w:lang w:val="fr-FR"/>
        </w:rPr>
        <w:t>r</w:t>
      </w:r>
      <w:r w:rsidR="00910585" w:rsidRPr="00F46D4C">
        <w:rPr>
          <w:lang w:val="fr-FR"/>
        </w:rPr>
        <w:t xml:space="preserve"> et d</w:t>
      </w:r>
      <w:r w:rsidR="00F61445" w:rsidRPr="00F46D4C">
        <w:rPr>
          <w:lang w:val="fr-FR"/>
        </w:rPr>
        <w:t>’</w:t>
      </w:r>
      <w:r w:rsidR="00910585" w:rsidRPr="00F46D4C">
        <w:rPr>
          <w:lang w:val="fr-FR"/>
        </w:rPr>
        <w:t>être élu (art.45),</w:t>
      </w:r>
      <w:r w:rsidR="000E3D73" w:rsidRPr="00F46D4C">
        <w:rPr>
          <w:lang w:val="fr-FR"/>
        </w:rPr>
        <w:t xml:space="preserve"> droit d</w:t>
      </w:r>
      <w:r w:rsidR="00F61445" w:rsidRPr="00F46D4C">
        <w:rPr>
          <w:lang w:val="fr-FR"/>
        </w:rPr>
        <w:t>’</w:t>
      </w:r>
      <w:r w:rsidR="000E3D73" w:rsidRPr="00F46D4C">
        <w:rPr>
          <w:lang w:val="fr-FR"/>
        </w:rPr>
        <w:t>adhérer à des organisations et à des associations (art. 46), droit d</w:t>
      </w:r>
      <w:r w:rsidR="00005C39" w:rsidRPr="00F46D4C">
        <w:rPr>
          <w:lang w:val="fr-FR"/>
        </w:rPr>
        <w:t>e réunion</w:t>
      </w:r>
      <w:r w:rsidR="000E3D73" w:rsidRPr="00F46D4C">
        <w:rPr>
          <w:lang w:val="fr-FR"/>
        </w:rPr>
        <w:t xml:space="preserve"> et d</w:t>
      </w:r>
      <w:r w:rsidR="00F61445" w:rsidRPr="00F46D4C">
        <w:rPr>
          <w:lang w:val="fr-FR"/>
        </w:rPr>
        <w:t>’</w:t>
      </w:r>
      <w:r w:rsidR="000E3D73" w:rsidRPr="00F46D4C">
        <w:rPr>
          <w:lang w:val="fr-FR"/>
        </w:rPr>
        <w:t>association (art. 47).</w:t>
      </w:r>
      <w:r w:rsidR="00910585" w:rsidRPr="00F46D4C">
        <w:rPr>
          <w:lang w:val="fr-FR"/>
        </w:rPr>
        <w:t xml:space="preserve"> </w:t>
      </w:r>
    </w:p>
    <w:p w:rsidR="00DA15DF" w:rsidRPr="006601A9" w:rsidRDefault="000E3D73" w:rsidP="006601A9">
      <w:pPr>
        <w:pStyle w:val="SingleTxtG"/>
        <w:ind w:left="1701"/>
        <w:rPr>
          <w:lang w:val="fr-FR"/>
        </w:rPr>
      </w:pPr>
      <w:r w:rsidRPr="006601A9">
        <w:rPr>
          <w:lang w:val="fr-FR"/>
        </w:rPr>
        <w:tab/>
        <w:t xml:space="preserve">Chapitre IV – </w:t>
      </w:r>
      <w:r w:rsidR="00F61445" w:rsidRPr="006601A9">
        <w:rPr>
          <w:lang w:val="fr-FR"/>
        </w:rPr>
        <w:t>«</w:t>
      </w:r>
      <w:r w:rsidRPr="006601A9">
        <w:rPr>
          <w:lang w:val="fr-FR"/>
        </w:rPr>
        <w:t>Libertés et droits économiques, sociaux et culturels</w:t>
      </w:r>
      <w:r w:rsidR="00F61445" w:rsidRPr="006601A9">
        <w:rPr>
          <w:lang w:val="fr-FR"/>
        </w:rPr>
        <w:t>»:</w:t>
      </w:r>
      <w:r w:rsidRPr="006601A9">
        <w:rPr>
          <w:lang w:val="fr-FR"/>
        </w:rPr>
        <w:t xml:space="preserve"> droit de choisir sa carri</w:t>
      </w:r>
      <w:r w:rsidR="00C623A8" w:rsidRPr="006601A9">
        <w:rPr>
          <w:lang w:val="fr-FR"/>
        </w:rPr>
        <w:t>ère (art.</w:t>
      </w:r>
      <w:r w:rsidR="006601A9">
        <w:rPr>
          <w:lang w:val="fr-FR"/>
        </w:rPr>
        <w:t> </w:t>
      </w:r>
      <w:r w:rsidR="00C623A8" w:rsidRPr="006601A9">
        <w:rPr>
          <w:lang w:val="fr-FR"/>
        </w:rPr>
        <w:t>49), droit de fonder d</w:t>
      </w:r>
      <w:r w:rsidRPr="006601A9">
        <w:rPr>
          <w:lang w:val="fr-FR"/>
        </w:rPr>
        <w:t>es syndicats et d</w:t>
      </w:r>
      <w:r w:rsidR="00F61445" w:rsidRPr="006601A9">
        <w:rPr>
          <w:lang w:val="fr-FR"/>
        </w:rPr>
        <w:t>’</w:t>
      </w:r>
      <w:r w:rsidRPr="006601A9">
        <w:rPr>
          <w:lang w:val="fr-FR"/>
        </w:rPr>
        <w:t>y adhérer (art.</w:t>
      </w:r>
      <w:r w:rsidR="006601A9">
        <w:rPr>
          <w:lang w:val="fr-FR"/>
        </w:rPr>
        <w:t> </w:t>
      </w:r>
      <w:r w:rsidRPr="006601A9">
        <w:rPr>
          <w:lang w:val="fr-FR"/>
        </w:rPr>
        <w:t>50), droit de grève (art.</w:t>
      </w:r>
      <w:r w:rsidR="006601A9">
        <w:rPr>
          <w:lang w:val="fr-FR"/>
        </w:rPr>
        <w:t> </w:t>
      </w:r>
      <w:r w:rsidRPr="006601A9">
        <w:rPr>
          <w:lang w:val="fr-FR"/>
        </w:rPr>
        <w:t>51), droit à la sécurité sociale (art. 52), droit à la vie familiale (art. 54), droit aux soins de santé (art. 55) et droit à l</w:t>
      </w:r>
      <w:r w:rsidR="00F61445" w:rsidRPr="006601A9">
        <w:rPr>
          <w:lang w:val="fr-FR"/>
        </w:rPr>
        <w:t>’</w:t>
      </w:r>
      <w:r w:rsidRPr="006601A9">
        <w:rPr>
          <w:lang w:val="fr-FR"/>
        </w:rPr>
        <w:t>éducation (art.</w:t>
      </w:r>
      <w:r w:rsidR="006601A9">
        <w:rPr>
          <w:lang w:val="fr-FR"/>
        </w:rPr>
        <w:t> </w:t>
      </w:r>
      <w:r w:rsidRPr="006601A9">
        <w:rPr>
          <w:lang w:val="fr-FR"/>
        </w:rPr>
        <w:t>57).</w:t>
      </w:r>
    </w:p>
    <w:p w:rsidR="00C92B25" w:rsidRPr="006601A9" w:rsidRDefault="00C623A8" w:rsidP="006601A9">
      <w:pPr>
        <w:pStyle w:val="SingleTxtG"/>
        <w:rPr>
          <w:lang w:val="fr-FR"/>
        </w:rPr>
      </w:pPr>
      <w:r w:rsidRPr="006601A9">
        <w:rPr>
          <w:lang w:val="fr-FR"/>
        </w:rPr>
        <w:t>54.</w:t>
      </w:r>
      <w:r w:rsidRPr="006601A9">
        <w:rPr>
          <w:lang w:val="fr-FR"/>
        </w:rPr>
        <w:tab/>
      </w:r>
      <w:r w:rsidR="00D23517" w:rsidRPr="006601A9">
        <w:rPr>
          <w:lang w:val="fr-FR"/>
        </w:rPr>
        <w:t>L</w:t>
      </w:r>
      <w:r w:rsidR="00F61445" w:rsidRPr="006601A9">
        <w:rPr>
          <w:lang w:val="fr-FR"/>
        </w:rPr>
        <w:t>’</w:t>
      </w:r>
      <w:r w:rsidR="00DA15DF" w:rsidRPr="006601A9">
        <w:rPr>
          <w:lang w:val="fr-FR"/>
        </w:rPr>
        <w:t>article 59 de la Constitution de la République d</w:t>
      </w:r>
      <w:r w:rsidR="00F61445" w:rsidRPr="006601A9">
        <w:rPr>
          <w:lang w:val="fr-FR"/>
        </w:rPr>
        <w:t>’</w:t>
      </w:r>
      <w:r w:rsidR="00DA15DF" w:rsidRPr="006601A9">
        <w:rPr>
          <w:lang w:val="fr-FR"/>
        </w:rPr>
        <w:t>Albanie énonc</w:t>
      </w:r>
      <w:r w:rsidR="00D23517" w:rsidRPr="006601A9">
        <w:rPr>
          <w:lang w:val="fr-FR"/>
        </w:rPr>
        <w:t>e</w:t>
      </w:r>
      <w:r w:rsidR="00DA15DF" w:rsidRPr="006601A9">
        <w:rPr>
          <w:lang w:val="fr-FR"/>
        </w:rPr>
        <w:t xml:space="preserve"> les objectifs sociaux de l</w:t>
      </w:r>
      <w:r w:rsidR="00F61445" w:rsidRPr="006601A9">
        <w:rPr>
          <w:lang w:val="fr-FR"/>
        </w:rPr>
        <w:t>’</w:t>
      </w:r>
      <w:r w:rsidR="00DA15DF" w:rsidRPr="006601A9">
        <w:rPr>
          <w:lang w:val="fr-FR"/>
        </w:rPr>
        <w:t>État</w:t>
      </w:r>
      <w:r w:rsidR="00F61445" w:rsidRPr="006601A9">
        <w:rPr>
          <w:lang w:val="fr-FR"/>
        </w:rPr>
        <w:t>:</w:t>
      </w:r>
      <w:r w:rsidR="00187793" w:rsidRPr="006601A9">
        <w:rPr>
          <w:lang w:val="fr-FR"/>
        </w:rPr>
        <w:t xml:space="preserve"> i) permettre de trouver un </w:t>
      </w:r>
      <w:r w:rsidR="00DA15DF" w:rsidRPr="006601A9">
        <w:rPr>
          <w:lang w:val="fr-FR"/>
        </w:rPr>
        <w:t>emploi, dans des conditions appropriées,</w:t>
      </w:r>
      <w:r w:rsidR="00187793" w:rsidRPr="006601A9">
        <w:rPr>
          <w:lang w:val="fr-FR"/>
        </w:rPr>
        <w:t xml:space="preserve"> à</w:t>
      </w:r>
      <w:r w:rsidR="00DA15DF" w:rsidRPr="006601A9">
        <w:rPr>
          <w:lang w:val="fr-FR"/>
        </w:rPr>
        <w:t xml:space="preserve"> toutes les personnes capables de travailler</w:t>
      </w:r>
      <w:r w:rsidR="00F61445" w:rsidRPr="006601A9">
        <w:rPr>
          <w:lang w:val="fr-FR"/>
        </w:rPr>
        <w:t>;</w:t>
      </w:r>
      <w:r w:rsidR="00DA15DF" w:rsidRPr="006601A9">
        <w:rPr>
          <w:lang w:val="fr-FR"/>
        </w:rPr>
        <w:t xml:space="preserve"> ii) </w:t>
      </w:r>
      <w:r w:rsidR="00187793" w:rsidRPr="006601A9">
        <w:rPr>
          <w:lang w:val="fr-FR"/>
        </w:rPr>
        <w:t>répondre aux besoins des nationaux en matière de logement</w:t>
      </w:r>
      <w:r w:rsidR="00F61445" w:rsidRPr="006601A9">
        <w:rPr>
          <w:lang w:val="fr-FR"/>
        </w:rPr>
        <w:t>;</w:t>
      </w:r>
      <w:r w:rsidR="00187793" w:rsidRPr="006601A9">
        <w:rPr>
          <w:lang w:val="fr-FR"/>
        </w:rPr>
        <w:t xml:space="preserve"> iii) atteindre le meilleur niveau possible de santé mentale et physique</w:t>
      </w:r>
      <w:r w:rsidR="00F61445" w:rsidRPr="006601A9">
        <w:rPr>
          <w:lang w:val="fr-FR"/>
        </w:rPr>
        <w:t>;</w:t>
      </w:r>
      <w:r w:rsidR="00187793" w:rsidRPr="006601A9">
        <w:rPr>
          <w:lang w:val="fr-FR"/>
        </w:rPr>
        <w:t xml:space="preserve"> iv) pourvoir à l</w:t>
      </w:r>
      <w:r w:rsidR="00F61445" w:rsidRPr="006601A9">
        <w:rPr>
          <w:lang w:val="fr-FR"/>
        </w:rPr>
        <w:t>’</w:t>
      </w:r>
      <w:r w:rsidR="00187793" w:rsidRPr="006601A9">
        <w:rPr>
          <w:lang w:val="fr-FR"/>
        </w:rPr>
        <w:t>éducation, à la formation et à la qualification des enfants, des jeunes et des chômeurs en fonction de leurs aptitudes et de leurs compétences</w:t>
      </w:r>
      <w:r w:rsidR="00F61445" w:rsidRPr="006601A9">
        <w:rPr>
          <w:lang w:val="fr-FR"/>
        </w:rPr>
        <w:t>;</w:t>
      </w:r>
      <w:r w:rsidR="00187793" w:rsidRPr="006601A9">
        <w:rPr>
          <w:lang w:val="fr-FR"/>
        </w:rPr>
        <w:t xml:space="preserve"> v) protéger le patrimoine national et culturel et accorder une attention particulière à la langue albanaise.</w:t>
      </w:r>
    </w:p>
    <w:p w:rsidR="00DD5644" w:rsidRPr="006601A9" w:rsidRDefault="00C92B25" w:rsidP="006601A9">
      <w:pPr>
        <w:pStyle w:val="SingleTxtG"/>
        <w:rPr>
          <w:lang w:val="fr-FR"/>
        </w:rPr>
      </w:pPr>
      <w:r w:rsidRPr="006601A9">
        <w:rPr>
          <w:lang w:val="fr-FR"/>
        </w:rPr>
        <w:t>55.</w:t>
      </w:r>
      <w:r w:rsidRPr="006601A9">
        <w:rPr>
          <w:lang w:val="fr-FR"/>
        </w:rPr>
        <w:tab/>
        <w:t>En vue de protéger les droits de l</w:t>
      </w:r>
      <w:r w:rsidR="00F61445" w:rsidRPr="006601A9">
        <w:rPr>
          <w:lang w:val="fr-FR"/>
        </w:rPr>
        <w:t>’</w:t>
      </w:r>
      <w:r w:rsidRPr="006601A9">
        <w:rPr>
          <w:lang w:val="fr-FR"/>
        </w:rPr>
        <w:t xml:space="preserve">homme, </w:t>
      </w:r>
      <w:r w:rsidR="00F80313" w:rsidRPr="006601A9">
        <w:rPr>
          <w:lang w:val="fr-FR"/>
        </w:rPr>
        <w:t>l</w:t>
      </w:r>
      <w:r w:rsidR="00F61445" w:rsidRPr="006601A9">
        <w:rPr>
          <w:lang w:val="fr-FR"/>
        </w:rPr>
        <w:t>’</w:t>
      </w:r>
      <w:r w:rsidR="00F80313" w:rsidRPr="006601A9">
        <w:rPr>
          <w:lang w:val="fr-FR"/>
        </w:rPr>
        <w:t>Assemblée d</w:t>
      </w:r>
      <w:r w:rsidR="00F61445" w:rsidRPr="006601A9">
        <w:rPr>
          <w:lang w:val="fr-FR"/>
        </w:rPr>
        <w:t>’</w:t>
      </w:r>
      <w:r w:rsidR="00F80313" w:rsidRPr="006601A9">
        <w:rPr>
          <w:lang w:val="fr-FR"/>
        </w:rPr>
        <w:t>Albanie (l</w:t>
      </w:r>
      <w:r w:rsidR="00F61445" w:rsidRPr="006601A9">
        <w:rPr>
          <w:lang w:val="fr-FR"/>
        </w:rPr>
        <w:t>’</w:t>
      </w:r>
      <w:r w:rsidR="00F80313" w:rsidRPr="006601A9">
        <w:rPr>
          <w:lang w:val="fr-FR"/>
        </w:rPr>
        <w:t>Assemblée</w:t>
      </w:r>
      <w:r w:rsidR="00C623A8" w:rsidRPr="006601A9">
        <w:rPr>
          <w:lang w:val="fr-FR"/>
        </w:rPr>
        <w:t>), le Conseil des ministres</w:t>
      </w:r>
      <w:r w:rsidR="00F80313" w:rsidRPr="006601A9">
        <w:rPr>
          <w:lang w:val="fr-FR"/>
        </w:rPr>
        <w:t xml:space="preserve"> ou d</w:t>
      </w:r>
      <w:r w:rsidR="00F61445" w:rsidRPr="006601A9">
        <w:rPr>
          <w:lang w:val="fr-FR"/>
        </w:rPr>
        <w:t>’</w:t>
      </w:r>
      <w:r w:rsidR="00F80313" w:rsidRPr="006601A9">
        <w:rPr>
          <w:lang w:val="fr-FR"/>
        </w:rPr>
        <w:t>autres institutions étatiques ont adopté tout un ensemble d</w:t>
      </w:r>
      <w:r w:rsidR="00D23517" w:rsidRPr="006601A9">
        <w:rPr>
          <w:lang w:val="fr-FR"/>
        </w:rPr>
        <w:t xml:space="preserve">e textes </w:t>
      </w:r>
      <w:r w:rsidR="00F80313" w:rsidRPr="006601A9">
        <w:rPr>
          <w:lang w:val="fr-FR"/>
        </w:rPr>
        <w:t>normatifs visant à les garantir.</w:t>
      </w:r>
    </w:p>
    <w:p w:rsidR="0032052C" w:rsidRPr="006601A9" w:rsidRDefault="00F80313" w:rsidP="006601A9">
      <w:pPr>
        <w:pStyle w:val="SingleTxtG"/>
        <w:rPr>
          <w:lang w:val="fr-FR" w:eastAsia="fr-FR"/>
        </w:rPr>
      </w:pPr>
      <w:r w:rsidRPr="006601A9">
        <w:rPr>
          <w:lang w:val="fr-FR"/>
        </w:rPr>
        <w:t>56.</w:t>
      </w:r>
      <w:r w:rsidRPr="006601A9">
        <w:rPr>
          <w:lang w:val="fr-FR"/>
        </w:rPr>
        <w:tab/>
      </w:r>
      <w:r w:rsidR="00D23517" w:rsidRPr="006601A9">
        <w:rPr>
          <w:lang w:val="fr-FR"/>
        </w:rPr>
        <w:t>Parmi ces textes figurent notamment les suivants</w:t>
      </w:r>
      <w:r w:rsidR="00F61445" w:rsidRPr="006601A9">
        <w:rPr>
          <w:lang w:val="fr-FR"/>
        </w:rPr>
        <w:t>:</w:t>
      </w:r>
      <w:r w:rsidR="00BD4F81" w:rsidRPr="006601A9">
        <w:rPr>
          <w:lang w:val="fr-FR"/>
        </w:rPr>
        <w:t xml:space="preserve"> le Code pénal (1995, </w:t>
      </w:r>
      <w:r w:rsidRPr="006601A9">
        <w:rPr>
          <w:lang w:val="fr-FR"/>
        </w:rPr>
        <w:t>tel qu</w:t>
      </w:r>
      <w:r w:rsidR="0032052C" w:rsidRPr="006601A9">
        <w:rPr>
          <w:lang w:val="fr-FR"/>
        </w:rPr>
        <w:t>e modifié</w:t>
      </w:r>
      <w:r w:rsidRPr="006601A9">
        <w:rPr>
          <w:lang w:val="fr-FR"/>
        </w:rPr>
        <w:t>)</w:t>
      </w:r>
      <w:r w:rsidR="00F61445" w:rsidRPr="006601A9">
        <w:rPr>
          <w:lang w:val="fr-FR"/>
        </w:rPr>
        <w:t>;</w:t>
      </w:r>
      <w:r w:rsidRPr="006601A9">
        <w:rPr>
          <w:lang w:val="fr-FR"/>
        </w:rPr>
        <w:t xml:space="preserve"> le C</w:t>
      </w:r>
      <w:r w:rsidR="00BD4F81" w:rsidRPr="006601A9">
        <w:rPr>
          <w:lang w:val="fr-FR"/>
        </w:rPr>
        <w:t xml:space="preserve">ode de procédure pénale (1995, </w:t>
      </w:r>
      <w:r w:rsidRPr="006601A9">
        <w:rPr>
          <w:lang w:val="fr-FR"/>
        </w:rPr>
        <w:t>tel qu</w:t>
      </w:r>
      <w:r w:rsidR="0032052C" w:rsidRPr="006601A9">
        <w:rPr>
          <w:lang w:val="fr-FR"/>
        </w:rPr>
        <w:t>e modifié</w:t>
      </w:r>
      <w:r w:rsidRPr="006601A9">
        <w:rPr>
          <w:lang w:val="fr-FR"/>
        </w:rPr>
        <w:t>)</w:t>
      </w:r>
      <w:r w:rsidR="00F61445" w:rsidRPr="006601A9">
        <w:rPr>
          <w:lang w:val="fr-FR"/>
        </w:rPr>
        <w:t>;</w:t>
      </w:r>
      <w:r w:rsidRPr="006601A9">
        <w:rPr>
          <w:lang w:val="fr-FR"/>
        </w:rPr>
        <w:t xml:space="preserve"> </w:t>
      </w:r>
      <w:r w:rsidR="00BD4F81" w:rsidRPr="006601A9">
        <w:rPr>
          <w:lang w:val="fr-FR"/>
        </w:rPr>
        <w:t xml:space="preserve">le Code civil (1994, </w:t>
      </w:r>
      <w:r w:rsidR="0032052C" w:rsidRPr="006601A9">
        <w:rPr>
          <w:lang w:val="fr-FR"/>
        </w:rPr>
        <w:t>tel que modifié)</w:t>
      </w:r>
      <w:r w:rsidR="00F61445" w:rsidRPr="006601A9">
        <w:rPr>
          <w:lang w:val="fr-FR"/>
        </w:rPr>
        <w:t>;</w:t>
      </w:r>
      <w:r w:rsidR="004C34D6" w:rsidRPr="006601A9">
        <w:rPr>
          <w:lang w:val="fr-FR"/>
        </w:rPr>
        <w:t xml:space="preserve"> le C</w:t>
      </w:r>
      <w:r w:rsidR="00BD4F81" w:rsidRPr="006601A9">
        <w:rPr>
          <w:lang w:val="fr-FR"/>
        </w:rPr>
        <w:t xml:space="preserve">ode de procédure civile (1995, </w:t>
      </w:r>
      <w:r w:rsidR="004C34D6" w:rsidRPr="006601A9">
        <w:rPr>
          <w:lang w:val="fr-FR"/>
        </w:rPr>
        <w:t>tel que modifié)</w:t>
      </w:r>
      <w:r w:rsidR="00F61445" w:rsidRPr="006601A9">
        <w:rPr>
          <w:lang w:val="fr-FR"/>
        </w:rPr>
        <w:t>;</w:t>
      </w:r>
      <w:r w:rsidR="0032052C" w:rsidRPr="006601A9">
        <w:rPr>
          <w:lang w:val="fr-FR"/>
        </w:rPr>
        <w:t xml:space="preserve"> </w:t>
      </w:r>
      <w:r w:rsidRPr="006601A9">
        <w:rPr>
          <w:lang w:val="fr-FR"/>
        </w:rPr>
        <w:t>le Code du travai</w:t>
      </w:r>
      <w:r w:rsidR="00BD4F81" w:rsidRPr="006601A9">
        <w:rPr>
          <w:lang w:val="fr-FR"/>
        </w:rPr>
        <w:t xml:space="preserve">l (1995, </w:t>
      </w:r>
      <w:r w:rsidRPr="006601A9">
        <w:rPr>
          <w:lang w:val="fr-FR"/>
        </w:rPr>
        <w:t>tel qu</w:t>
      </w:r>
      <w:r w:rsidR="0032052C" w:rsidRPr="006601A9">
        <w:rPr>
          <w:lang w:val="fr-FR"/>
        </w:rPr>
        <w:t>e modifié</w:t>
      </w:r>
      <w:r w:rsidRPr="006601A9">
        <w:rPr>
          <w:lang w:val="fr-FR"/>
        </w:rPr>
        <w:t>)</w:t>
      </w:r>
      <w:r w:rsidR="00F61445" w:rsidRPr="006601A9">
        <w:rPr>
          <w:lang w:val="fr-FR"/>
        </w:rPr>
        <w:t>;</w:t>
      </w:r>
      <w:r w:rsidRPr="006601A9">
        <w:rPr>
          <w:lang w:val="fr-FR"/>
        </w:rPr>
        <w:t xml:space="preserve"> le Code de procédure</w:t>
      </w:r>
      <w:r w:rsidR="004C34D6" w:rsidRPr="006601A9">
        <w:rPr>
          <w:lang w:val="fr-FR"/>
        </w:rPr>
        <w:t>s</w:t>
      </w:r>
      <w:r w:rsidRPr="006601A9">
        <w:rPr>
          <w:lang w:val="fr-FR"/>
        </w:rPr>
        <w:t xml:space="preserve"> administrative (1999)</w:t>
      </w:r>
      <w:r w:rsidR="00F61445" w:rsidRPr="006601A9">
        <w:rPr>
          <w:lang w:val="fr-FR"/>
        </w:rPr>
        <w:t>;</w:t>
      </w:r>
      <w:r w:rsidRPr="006601A9">
        <w:rPr>
          <w:lang w:val="fr-FR"/>
        </w:rPr>
        <w:t xml:space="preserve"> le Code de la famille (2003)</w:t>
      </w:r>
      <w:r w:rsidR="00F61445" w:rsidRPr="006601A9">
        <w:rPr>
          <w:lang w:val="fr-FR"/>
        </w:rPr>
        <w:t>;</w:t>
      </w:r>
      <w:r w:rsidRPr="006601A9">
        <w:rPr>
          <w:lang w:val="fr-FR"/>
        </w:rPr>
        <w:t xml:space="preserve"> le Code électoral (2008)</w:t>
      </w:r>
      <w:r w:rsidR="00F61445" w:rsidRPr="006601A9">
        <w:rPr>
          <w:lang w:val="fr-FR"/>
        </w:rPr>
        <w:t>;</w:t>
      </w:r>
      <w:r w:rsidRPr="006601A9">
        <w:rPr>
          <w:lang w:val="fr-FR"/>
        </w:rPr>
        <w:t xml:space="preserve"> la l</w:t>
      </w:r>
      <w:r w:rsidR="0059031D" w:rsidRPr="006601A9">
        <w:rPr>
          <w:lang w:val="fr-FR"/>
        </w:rPr>
        <w:t>oi sur le système éducatif</w:t>
      </w:r>
      <w:r w:rsidRPr="006601A9">
        <w:rPr>
          <w:lang w:val="fr-FR"/>
        </w:rPr>
        <w:t xml:space="preserve"> préuniversitaire (1995)</w:t>
      </w:r>
      <w:r w:rsidR="00F61445" w:rsidRPr="006601A9">
        <w:rPr>
          <w:lang w:val="fr-FR"/>
        </w:rPr>
        <w:t>;</w:t>
      </w:r>
      <w:r w:rsidRPr="006601A9">
        <w:rPr>
          <w:lang w:val="fr-FR"/>
        </w:rPr>
        <w:t xml:space="preserve"> </w:t>
      </w:r>
      <w:r w:rsidR="00306D38" w:rsidRPr="006601A9">
        <w:rPr>
          <w:lang w:val="fr-FR"/>
        </w:rPr>
        <w:t>la loi sur le droit de rassemblement public</w:t>
      </w:r>
      <w:r w:rsidR="008F7847" w:rsidRPr="006601A9">
        <w:rPr>
          <w:lang w:val="fr-FR"/>
        </w:rPr>
        <w:t xml:space="preserve"> (1996)</w:t>
      </w:r>
      <w:r w:rsidR="00F61445" w:rsidRPr="006601A9">
        <w:rPr>
          <w:lang w:val="fr-FR"/>
        </w:rPr>
        <w:t>;</w:t>
      </w:r>
      <w:r w:rsidR="008F7847" w:rsidRPr="006601A9">
        <w:rPr>
          <w:lang w:val="fr-FR"/>
        </w:rPr>
        <w:t xml:space="preserve"> la loi sur </w:t>
      </w:r>
      <w:r w:rsidR="00306D38" w:rsidRPr="006601A9">
        <w:rPr>
          <w:lang w:val="fr-FR"/>
        </w:rPr>
        <w:t>la presse (1997)</w:t>
      </w:r>
      <w:r w:rsidR="00F61445" w:rsidRPr="006601A9">
        <w:rPr>
          <w:lang w:val="fr-FR"/>
        </w:rPr>
        <w:t>;</w:t>
      </w:r>
      <w:r w:rsidR="00306D38" w:rsidRPr="006601A9">
        <w:rPr>
          <w:lang w:val="fr-FR"/>
        </w:rPr>
        <w:t xml:space="preserve"> la loi sur les</w:t>
      </w:r>
      <w:r w:rsidR="008F7847" w:rsidRPr="006601A9">
        <w:rPr>
          <w:lang w:val="fr-FR"/>
        </w:rPr>
        <w:t xml:space="preserve"> radio</w:t>
      </w:r>
      <w:r w:rsidR="00306D38" w:rsidRPr="006601A9">
        <w:rPr>
          <w:lang w:val="fr-FR"/>
        </w:rPr>
        <w:t>s et</w:t>
      </w:r>
      <w:r w:rsidR="008F7847" w:rsidRPr="006601A9">
        <w:rPr>
          <w:lang w:val="fr-FR"/>
        </w:rPr>
        <w:t xml:space="preserve"> télévision</w:t>
      </w:r>
      <w:r w:rsidR="00306D38" w:rsidRPr="006601A9">
        <w:rPr>
          <w:lang w:val="fr-FR"/>
        </w:rPr>
        <w:t>s</w:t>
      </w:r>
      <w:r w:rsidR="008F7847" w:rsidRPr="006601A9">
        <w:rPr>
          <w:lang w:val="fr-FR"/>
        </w:rPr>
        <w:t xml:space="preserve"> publiques et privées (1998)</w:t>
      </w:r>
      <w:r w:rsidR="00F61445" w:rsidRPr="006601A9">
        <w:rPr>
          <w:lang w:val="fr-FR"/>
        </w:rPr>
        <w:t>;</w:t>
      </w:r>
      <w:r w:rsidR="008F7847" w:rsidRPr="006601A9">
        <w:rPr>
          <w:lang w:val="fr-FR"/>
        </w:rPr>
        <w:t xml:space="preserve"> la loi sur les droits </w:t>
      </w:r>
      <w:r w:rsidR="00306D38" w:rsidRPr="006601A9">
        <w:rPr>
          <w:lang w:val="fr-FR"/>
        </w:rPr>
        <w:t>et le traitement des détenus</w:t>
      </w:r>
      <w:r w:rsidR="00BD4F81" w:rsidRPr="006601A9">
        <w:rPr>
          <w:lang w:val="fr-FR"/>
        </w:rPr>
        <w:t xml:space="preserve"> (1998, </w:t>
      </w:r>
      <w:r w:rsidR="008F7847" w:rsidRPr="006601A9">
        <w:rPr>
          <w:lang w:val="fr-FR"/>
        </w:rPr>
        <w:t>telle qu</w:t>
      </w:r>
      <w:r w:rsidR="004C34D6" w:rsidRPr="006601A9">
        <w:rPr>
          <w:lang w:val="fr-FR"/>
        </w:rPr>
        <w:t xml:space="preserve">e </w:t>
      </w:r>
      <w:r w:rsidR="0032052C" w:rsidRPr="006601A9">
        <w:rPr>
          <w:lang w:val="fr-FR"/>
        </w:rPr>
        <w:t>modifié</w:t>
      </w:r>
      <w:r w:rsidR="008F7847" w:rsidRPr="006601A9">
        <w:rPr>
          <w:lang w:val="fr-FR"/>
        </w:rPr>
        <w:t>e)</w:t>
      </w:r>
      <w:r w:rsidR="00F61445" w:rsidRPr="006601A9">
        <w:rPr>
          <w:lang w:val="fr-FR"/>
        </w:rPr>
        <w:t>;</w:t>
      </w:r>
      <w:r w:rsidR="009268DC" w:rsidRPr="006601A9">
        <w:rPr>
          <w:lang w:val="fr-FR"/>
        </w:rPr>
        <w:t xml:space="preserve"> la loi sur l</w:t>
      </w:r>
      <w:r w:rsidR="00F61445" w:rsidRPr="006601A9">
        <w:rPr>
          <w:lang w:val="fr-FR"/>
        </w:rPr>
        <w:t>’</w:t>
      </w:r>
      <w:r w:rsidR="009268DC" w:rsidRPr="006601A9">
        <w:rPr>
          <w:lang w:val="fr-FR"/>
        </w:rPr>
        <w:t>ex</w:t>
      </w:r>
      <w:r w:rsidR="00306D38" w:rsidRPr="006601A9">
        <w:rPr>
          <w:lang w:val="fr-FR"/>
        </w:rPr>
        <w:t>écution des peines (1998)</w:t>
      </w:r>
      <w:r w:rsidR="00F61445" w:rsidRPr="006601A9">
        <w:rPr>
          <w:lang w:val="fr-FR"/>
        </w:rPr>
        <w:t>;</w:t>
      </w:r>
      <w:r w:rsidR="00306D38" w:rsidRPr="006601A9">
        <w:rPr>
          <w:lang w:val="fr-FR"/>
        </w:rPr>
        <w:t xml:space="preserve"> la loi sur l</w:t>
      </w:r>
      <w:r w:rsidR="00F61445" w:rsidRPr="006601A9">
        <w:rPr>
          <w:lang w:val="fr-FR"/>
        </w:rPr>
        <w:t>’</w:t>
      </w:r>
      <w:r w:rsidR="00306D38" w:rsidRPr="006601A9">
        <w:rPr>
          <w:lang w:val="fr-FR"/>
        </w:rPr>
        <w:t>asile dans la</w:t>
      </w:r>
      <w:r w:rsidR="009268DC" w:rsidRPr="006601A9">
        <w:rPr>
          <w:lang w:val="fr-FR"/>
        </w:rPr>
        <w:t xml:space="preserve"> République d</w:t>
      </w:r>
      <w:r w:rsidR="00F61445" w:rsidRPr="006601A9">
        <w:rPr>
          <w:lang w:val="fr-FR"/>
        </w:rPr>
        <w:t>’</w:t>
      </w:r>
      <w:r w:rsidR="009268DC" w:rsidRPr="006601A9">
        <w:rPr>
          <w:lang w:val="fr-FR"/>
        </w:rPr>
        <w:t>Albani</w:t>
      </w:r>
      <w:r w:rsidR="00BD4F81" w:rsidRPr="006601A9">
        <w:rPr>
          <w:lang w:val="fr-FR"/>
        </w:rPr>
        <w:t xml:space="preserve">e (1998, </w:t>
      </w:r>
      <w:r w:rsidR="009268DC" w:rsidRPr="006601A9">
        <w:rPr>
          <w:lang w:val="fr-FR"/>
        </w:rPr>
        <w:t>telle qu</w:t>
      </w:r>
      <w:r w:rsidR="004C34D6" w:rsidRPr="006601A9">
        <w:rPr>
          <w:lang w:val="fr-FR"/>
        </w:rPr>
        <w:t xml:space="preserve">e </w:t>
      </w:r>
      <w:r w:rsidR="0032052C" w:rsidRPr="006601A9">
        <w:rPr>
          <w:lang w:val="fr-FR"/>
        </w:rPr>
        <w:t>modifié</w:t>
      </w:r>
      <w:r w:rsidR="009268DC" w:rsidRPr="006601A9">
        <w:rPr>
          <w:lang w:val="fr-FR"/>
        </w:rPr>
        <w:t>e)</w:t>
      </w:r>
      <w:r w:rsidR="00F61445" w:rsidRPr="006601A9">
        <w:rPr>
          <w:lang w:val="fr-FR"/>
        </w:rPr>
        <w:t>;</w:t>
      </w:r>
      <w:r w:rsidR="009268DC" w:rsidRPr="006601A9">
        <w:rPr>
          <w:lang w:val="fr-FR"/>
        </w:rPr>
        <w:t xml:space="preserve"> </w:t>
      </w:r>
      <w:r w:rsidR="00BD4F81" w:rsidRPr="006601A9">
        <w:rPr>
          <w:lang w:val="fr-FR"/>
        </w:rPr>
        <w:t>la loi sur l</w:t>
      </w:r>
      <w:r w:rsidR="000E268C" w:rsidRPr="006601A9">
        <w:rPr>
          <w:lang w:val="fr-FR"/>
        </w:rPr>
        <w:t>’Avocat du peuple</w:t>
      </w:r>
      <w:r w:rsidR="00BD4F81" w:rsidRPr="006601A9">
        <w:rPr>
          <w:lang w:val="fr-FR"/>
        </w:rPr>
        <w:t xml:space="preserve"> (1999, </w:t>
      </w:r>
      <w:r w:rsidR="009268DC" w:rsidRPr="006601A9">
        <w:rPr>
          <w:lang w:val="fr-FR"/>
        </w:rPr>
        <w:t>telle qu</w:t>
      </w:r>
      <w:r w:rsidR="004C34D6" w:rsidRPr="006601A9">
        <w:rPr>
          <w:lang w:val="fr-FR"/>
        </w:rPr>
        <w:t xml:space="preserve">e </w:t>
      </w:r>
      <w:r w:rsidR="0032052C" w:rsidRPr="006601A9">
        <w:rPr>
          <w:lang w:val="fr-FR"/>
        </w:rPr>
        <w:t>modifié</w:t>
      </w:r>
      <w:r w:rsidR="009268DC" w:rsidRPr="006601A9">
        <w:rPr>
          <w:lang w:val="fr-FR"/>
        </w:rPr>
        <w:t>e)</w:t>
      </w:r>
      <w:r w:rsidR="00F61445" w:rsidRPr="006601A9">
        <w:rPr>
          <w:lang w:val="fr-FR"/>
        </w:rPr>
        <w:t>;</w:t>
      </w:r>
      <w:r w:rsidR="009268DC" w:rsidRPr="006601A9">
        <w:rPr>
          <w:lang w:val="fr-FR"/>
        </w:rPr>
        <w:t xml:space="preserve"> la loi sur les partis politiques (2000)</w:t>
      </w:r>
      <w:r w:rsidR="00F61445" w:rsidRPr="006601A9">
        <w:rPr>
          <w:lang w:val="fr-FR"/>
        </w:rPr>
        <w:t>;</w:t>
      </w:r>
      <w:r w:rsidR="009268DC" w:rsidRPr="006601A9">
        <w:rPr>
          <w:lang w:val="fr-FR"/>
        </w:rPr>
        <w:t xml:space="preserve"> la loi sur le fonctionnement</w:t>
      </w:r>
      <w:r w:rsidR="00BD4F81" w:rsidRPr="006601A9">
        <w:rPr>
          <w:lang w:val="fr-FR"/>
        </w:rPr>
        <w:t xml:space="preserve"> de la police judiciaire (2000,</w:t>
      </w:r>
      <w:r w:rsidR="009268DC" w:rsidRPr="006601A9">
        <w:rPr>
          <w:lang w:val="fr-FR"/>
        </w:rPr>
        <w:t xml:space="preserve"> telle qu</w:t>
      </w:r>
      <w:r w:rsidR="004C34D6" w:rsidRPr="006601A9">
        <w:rPr>
          <w:lang w:val="fr-FR"/>
        </w:rPr>
        <w:t xml:space="preserve">e </w:t>
      </w:r>
      <w:r w:rsidR="0032052C" w:rsidRPr="006601A9">
        <w:rPr>
          <w:lang w:val="fr-FR"/>
        </w:rPr>
        <w:t>modifié</w:t>
      </w:r>
      <w:r w:rsidR="009268DC" w:rsidRPr="006601A9">
        <w:rPr>
          <w:lang w:val="fr-FR"/>
        </w:rPr>
        <w:t>e)</w:t>
      </w:r>
      <w:r w:rsidR="00F61445" w:rsidRPr="006601A9">
        <w:rPr>
          <w:lang w:val="fr-FR"/>
        </w:rPr>
        <w:t>;</w:t>
      </w:r>
      <w:r w:rsidR="009268DC" w:rsidRPr="006601A9">
        <w:rPr>
          <w:lang w:val="fr-FR"/>
        </w:rPr>
        <w:t xml:space="preserve"> la loi sur l</w:t>
      </w:r>
      <w:r w:rsidR="00F61445" w:rsidRPr="006601A9">
        <w:rPr>
          <w:lang w:val="fr-FR"/>
        </w:rPr>
        <w:t>’</w:t>
      </w:r>
      <w:r w:rsidR="009268DC" w:rsidRPr="006601A9">
        <w:rPr>
          <w:lang w:val="fr-FR"/>
        </w:rPr>
        <w:t>organisation et le fonctionnement du ministère public</w:t>
      </w:r>
      <w:r w:rsidR="00BD4F81" w:rsidRPr="006601A9">
        <w:rPr>
          <w:lang w:val="fr-FR"/>
        </w:rPr>
        <w:t xml:space="preserve"> en République d</w:t>
      </w:r>
      <w:r w:rsidR="00F61445" w:rsidRPr="006601A9">
        <w:rPr>
          <w:lang w:val="fr-FR"/>
        </w:rPr>
        <w:t>’</w:t>
      </w:r>
      <w:r w:rsidR="00BD4F81" w:rsidRPr="006601A9">
        <w:rPr>
          <w:lang w:val="fr-FR"/>
        </w:rPr>
        <w:t>Albanie (2001,</w:t>
      </w:r>
      <w:r w:rsidR="009268DC" w:rsidRPr="006601A9">
        <w:rPr>
          <w:lang w:val="fr-FR"/>
        </w:rPr>
        <w:t xml:space="preserve"> telle qu</w:t>
      </w:r>
      <w:r w:rsidR="004C34D6" w:rsidRPr="006601A9">
        <w:rPr>
          <w:lang w:val="fr-FR"/>
        </w:rPr>
        <w:t xml:space="preserve">e </w:t>
      </w:r>
      <w:r w:rsidR="0032052C" w:rsidRPr="006601A9">
        <w:rPr>
          <w:lang w:val="fr-FR"/>
        </w:rPr>
        <w:t>modifié</w:t>
      </w:r>
      <w:r w:rsidR="009268DC" w:rsidRPr="006601A9">
        <w:rPr>
          <w:lang w:val="fr-FR"/>
        </w:rPr>
        <w:t>e)</w:t>
      </w:r>
      <w:r w:rsidR="00F61445" w:rsidRPr="006601A9">
        <w:rPr>
          <w:lang w:val="fr-FR"/>
        </w:rPr>
        <w:t>;</w:t>
      </w:r>
      <w:r w:rsidR="009268DC" w:rsidRPr="006601A9">
        <w:rPr>
          <w:lang w:val="fr-FR"/>
        </w:rPr>
        <w:t xml:space="preserve"> la loi sur l</w:t>
      </w:r>
      <w:r w:rsidR="00F61445" w:rsidRPr="006601A9">
        <w:rPr>
          <w:lang w:val="fr-FR"/>
        </w:rPr>
        <w:t>’</w:t>
      </w:r>
      <w:r w:rsidR="009268DC" w:rsidRPr="006601A9">
        <w:rPr>
          <w:lang w:val="fr-FR"/>
        </w:rPr>
        <w:t xml:space="preserve">organisation et le fonctionnement du </w:t>
      </w:r>
      <w:r w:rsidR="00BD4F81" w:rsidRPr="006601A9">
        <w:rPr>
          <w:lang w:val="fr-FR"/>
        </w:rPr>
        <w:t xml:space="preserve">Ministère de la justice (2001, </w:t>
      </w:r>
      <w:r w:rsidR="009268DC" w:rsidRPr="006601A9">
        <w:rPr>
          <w:lang w:val="fr-FR"/>
        </w:rPr>
        <w:t>telle qu</w:t>
      </w:r>
      <w:r w:rsidR="004C34D6" w:rsidRPr="006601A9">
        <w:rPr>
          <w:lang w:val="fr-FR"/>
        </w:rPr>
        <w:t xml:space="preserve">e </w:t>
      </w:r>
      <w:r w:rsidR="0032052C" w:rsidRPr="006601A9">
        <w:rPr>
          <w:lang w:val="fr-FR"/>
        </w:rPr>
        <w:t>modifié</w:t>
      </w:r>
      <w:r w:rsidR="00306D38" w:rsidRPr="006601A9">
        <w:rPr>
          <w:lang w:val="fr-FR"/>
        </w:rPr>
        <w:t>e)</w:t>
      </w:r>
      <w:r w:rsidR="00F61445" w:rsidRPr="006601A9">
        <w:rPr>
          <w:lang w:val="fr-FR"/>
        </w:rPr>
        <w:t>;</w:t>
      </w:r>
      <w:r w:rsidR="00306D38" w:rsidRPr="006601A9">
        <w:rPr>
          <w:lang w:val="fr-FR"/>
        </w:rPr>
        <w:t xml:space="preserve"> la loi sur l</w:t>
      </w:r>
      <w:r w:rsidR="00F61445" w:rsidRPr="006601A9">
        <w:rPr>
          <w:lang w:val="fr-FR"/>
        </w:rPr>
        <w:t>’</w:t>
      </w:r>
      <w:r w:rsidR="00306D38" w:rsidRPr="006601A9">
        <w:rPr>
          <w:lang w:val="fr-FR"/>
        </w:rPr>
        <w:t>enseignement et la formation professionnels</w:t>
      </w:r>
      <w:r w:rsidR="009268DC" w:rsidRPr="006601A9">
        <w:rPr>
          <w:lang w:val="fr-FR"/>
        </w:rPr>
        <w:t xml:space="preserve"> en République d</w:t>
      </w:r>
      <w:r w:rsidR="00F61445" w:rsidRPr="006601A9">
        <w:rPr>
          <w:lang w:val="fr-FR"/>
        </w:rPr>
        <w:t>’</w:t>
      </w:r>
      <w:r w:rsidR="009268DC" w:rsidRPr="006601A9">
        <w:rPr>
          <w:lang w:val="fr-FR"/>
        </w:rPr>
        <w:t>Albanie (2002</w:t>
      </w:r>
      <w:r w:rsidR="00C623A8" w:rsidRPr="006601A9">
        <w:rPr>
          <w:lang w:val="fr-FR"/>
        </w:rPr>
        <w:t>)</w:t>
      </w:r>
      <w:r w:rsidR="00F61445" w:rsidRPr="006601A9">
        <w:rPr>
          <w:lang w:val="fr-FR"/>
        </w:rPr>
        <w:t>;</w:t>
      </w:r>
      <w:r w:rsidR="009268DC" w:rsidRPr="006601A9">
        <w:rPr>
          <w:lang w:val="fr-FR"/>
        </w:rPr>
        <w:t xml:space="preserve"> la loi sur</w:t>
      </w:r>
      <w:r w:rsidR="00BD4F81" w:rsidRPr="006601A9">
        <w:rPr>
          <w:lang w:val="fr-FR"/>
        </w:rPr>
        <w:t xml:space="preserve"> la profession d</w:t>
      </w:r>
      <w:r w:rsidR="00F61445" w:rsidRPr="006601A9">
        <w:rPr>
          <w:lang w:val="fr-FR"/>
        </w:rPr>
        <w:t>’</w:t>
      </w:r>
      <w:r w:rsidR="00BD4F81" w:rsidRPr="006601A9">
        <w:rPr>
          <w:lang w:val="fr-FR"/>
        </w:rPr>
        <w:t xml:space="preserve">avocat (2003, </w:t>
      </w:r>
      <w:r w:rsidR="009268DC" w:rsidRPr="006601A9">
        <w:rPr>
          <w:lang w:val="fr-FR"/>
        </w:rPr>
        <w:t>telle qu</w:t>
      </w:r>
      <w:r w:rsidR="004C34D6" w:rsidRPr="006601A9">
        <w:rPr>
          <w:lang w:val="fr-FR"/>
        </w:rPr>
        <w:t xml:space="preserve">e </w:t>
      </w:r>
      <w:r w:rsidR="0032052C" w:rsidRPr="006601A9">
        <w:rPr>
          <w:lang w:val="fr-FR"/>
        </w:rPr>
        <w:t>modifié</w:t>
      </w:r>
      <w:r w:rsidR="009268DC" w:rsidRPr="006601A9">
        <w:rPr>
          <w:lang w:val="fr-FR"/>
        </w:rPr>
        <w:t>e)</w:t>
      </w:r>
      <w:r w:rsidR="00F61445" w:rsidRPr="006601A9">
        <w:rPr>
          <w:lang w:val="fr-FR"/>
        </w:rPr>
        <w:t>;</w:t>
      </w:r>
      <w:r w:rsidR="009268DC" w:rsidRPr="006601A9">
        <w:rPr>
          <w:lang w:val="fr-FR"/>
        </w:rPr>
        <w:t xml:space="preserve"> la loi sur la protection des tém</w:t>
      </w:r>
      <w:r w:rsidR="00306D38" w:rsidRPr="006601A9">
        <w:rPr>
          <w:lang w:val="fr-FR"/>
        </w:rPr>
        <w:t>oins et des collaborateurs de</w:t>
      </w:r>
      <w:r w:rsidR="009268DC" w:rsidRPr="006601A9">
        <w:rPr>
          <w:lang w:val="fr-FR"/>
        </w:rPr>
        <w:t xml:space="preserve"> justice (2004)</w:t>
      </w:r>
      <w:r w:rsidR="00F61445" w:rsidRPr="006601A9">
        <w:rPr>
          <w:lang w:val="fr-FR"/>
        </w:rPr>
        <w:t>;</w:t>
      </w:r>
      <w:r w:rsidR="009268DC" w:rsidRPr="006601A9">
        <w:rPr>
          <w:lang w:val="fr-FR"/>
        </w:rPr>
        <w:t xml:space="preserve"> la loi sur</w:t>
      </w:r>
      <w:r w:rsidR="00306D38" w:rsidRPr="006601A9">
        <w:rPr>
          <w:lang w:val="fr-FR"/>
        </w:rPr>
        <w:t xml:space="preserve"> les prestations et les assurances sociale</w:t>
      </w:r>
      <w:r w:rsidR="00E464C2" w:rsidRPr="006601A9">
        <w:rPr>
          <w:lang w:val="fr-FR"/>
        </w:rPr>
        <w:t>s</w:t>
      </w:r>
      <w:r w:rsidR="009268DC" w:rsidRPr="006601A9">
        <w:rPr>
          <w:lang w:val="fr-FR"/>
        </w:rPr>
        <w:t xml:space="preserve"> (2005)</w:t>
      </w:r>
      <w:r w:rsidR="00F61445" w:rsidRPr="006601A9">
        <w:rPr>
          <w:lang w:val="fr-FR"/>
        </w:rPr>
        <w:t>;</w:t>
      </w:r>
      <w:r w:rsidR="009268DC" w:rsidRPr="006601A9">
        <w:rPr>
          <w:lang w:val="fr-FR"/>
        </w:rPr>
        <w:t xml:space="preserve"> </w:t>
      </w:r>
      <w:r w:rsidR="00306D38" w:rsidRPr="006601A9">
        <w:rPr>
          <w:lang w:val="fr-FR"/>
        </w:rPr>
        <w:t xml:space="preserve">la loi sur les mesures </w:t>
      </w:r>
      <w:r w:rsidR="0032052C" w:rsidRPr="006601A9">
        <w:rPr>
          <w:lang w:val="fr-FR"/>
        </w:rPr>
        <w:t>contr</w:t>
      </w:r>
      <w:r w:rsidR="00E464C2" w:rsidRPr="006601A9">
        <w:rPr>
          <w:lang w:val="fr-FR"/>
        </w:rPr>
        <w:t>e</w:t>
      </w:r>
      <w:r w:rsidR="00306D38" w:rsidRPr="006601A9">
        <w:rPr>
          <w:lang w:val="fr-FR"/>
        </w:rPr>
        <w:t xml:space="preserve"> la violence familiale (2006)</w:t>
      </w:r>
      <w:r w:rsidR="00F61445" w:rsidRPr="006601A9">
        <w:rPr>
          <w:lang w:val="fr-FR"/>
        </w:rPr>
        <w:t>;</w:t>
      </w:r>
      <w:r w:rsidR="00306D38" w:rsidRPr="006601A9">
        <w:rPr>
          <w:lang w:val="fr-FR"/>
        </w:rPr>
        <w:t xml:space="preserve"> la loi sur la P</w:t>
      </w:r>
      <w:r w:rsidR="0032052C" w:rsidRPr="006601A9">
        <w:rPr>
          <w:lang w:val="fr-FR"/>
        </w:rPr>
        <w:t>olice nationale (2007)</w:t>
      </w:r>
      <w:r w:rsidR="00F61445" w:rsidRPr="006601A9">
        <w:rPr>
          <w:lang w:val="fr-FR"/>
        </w:rPr>
        <w:t>;</w:t>
      </w:r>
      <w:r w:rsidR="0032052C" w:rsidRPr="006601A9">
        <w:rPr>
          <w:lang w:val="fr-FR"/>
        </w:rPr>
        <w:t xml:space="preserve"> la loi sur</w:t>
      </w:r>
      <w:r w:rsidR="0032052C" w:rsidRPr="006601A9">
        <w:rPr>
          <w:lang w:val="fr-FR" w:eastAsia="fr-FR"/>
        </w:rPr>
        <w:t xml:space="preserve"> les procédures en matière </w:t>
      </w:r>
      <w:r w:rsidR="00BA1636" w:rsidRPr="006601A9">
        <w:rPr>
          <w:lang w:val="fr-FR" w:eastAsia="fr-FR"/>
        </w:rPr>
        <w:t>d</w:t>
      </w:r>
      <w:r w:rsidR="00F61445" w:rsidRPr="006601A9">
        <w:rPr>
          <w:lang w:val="fr-FR" w:eastAsia="fr-FR"/>
        </w:rPr>
        <w:t>’</w:t>
      </w:r>
      <w:r w:rsidR="00BA1636" w:rsidRPr="006601A9">
        <w:rPr>
          <w:lang w:val="fr-FR" w:eastAsia="fr-FR"/>
        </w:rPr>
        <w:t xml:space="preserve">adoption et le Comité albanais </w:t>
      </w:r>
      <w:r w:rsidR="0032052C" w:rsidRPr="006601A9">
        <w:rPr>
          <w:lang w:val="fr-FR" w:eastAsia="fr-FR"/>
        </w:rPr>
        <w:t>chargé de la question des adoptions (2007);</w:t>
      </w:r>
      <w:r w:rsidR="00BA1636" w:rsidRPr="006601A9">
        <w:rPr>
          <w:lang w:val="fr-FR" w:eastAsia="fr-FR"/>
        </w:rPr>
        <w:t xml:space="preserve"> la loi sur le fonctionnement du pouvoir judiciaire (2008)</w:t>
      </w:r>
      <w:r w:rsidR="00F61445" w:rsidRPr="006601A9">
        <w:rPr>
          <w:lang w:val="fr-FR" w:eastAsia="fr-FR"/>
        </w:rPr>
        <w:t>;</w:t>
      </w:r>
      <w:r w:rsidR="00BA1636" w:rsidRPr="006601A9">
        <w:rPr>
          <w:lang w:val="fr-FR" w:eastAsia="fr-FR"/>
        </w:rPr>
        <w:t xml:space="preserve"> la loi sur les huissiers de justice privés (2008)</w:t>
      </w:r>
      <w:r w:rsidR="00F61445" w:rsidRPr="006601A9">
        <w:rPr>
          <w:lang w:val="fr-FR" w:eastAsia="fr-FR"/>
        </w:rPr>
        <w:t>;</w:t>
      </w:r>
      <w:r w:rsidR="00BA1636" w:rsidRPr="006601A9">
        <w:rPr>
          <w:lang w:val="fr-FR" w:eastAsia="fr-FR"/>
        </w:rPr>
        <w:t xml:space="preserve"> la loi sur la protection des données personnelles (2008)</w:t>
      </w:r>
      <w:r w:rsidR="00F61445" w:rsidRPr="006601A9">
        <w:rPr>
          <w:lang w:val="fr-FR" w:eastAsia="fr-FR"/>
        </w:rPr>
        <w:t>;</w:t>
      </w:r>
      <w:r w:rsidR="00BA1636" w:rsidRPr="006601A9">
        <w:rPr>
          <w:lang w:val="fr-FR" w:eastAsia="fr-FR"/>
        </w:rPr>
        <w:t xml:space="preserve"> la loi sur les étrangers (2008)</w:t>
      </w:r>
      <w:r w:rsidR="00F61445" w:rsidRPr="006601A9">
        <w:rPr>
          <w:lang w:val="fr-FR" w:eastAsia="fr-FR"/>
        </w:rPr>
        <w:t>;</w:t>
      </w:r>
      <w:r w:rsidR="00BA1636" w:rsidRPr="006601A9">
        <w:rPr>
          <w:lang w:val="fr-FR" w:eastAsia="fr-FR"/>
        </w:rPr>
        <w:t xml:space="preserve"> la loi sur la police pénitentiaire (2008)</w:t>
      </w:r>
      <w:r w:rsidR="00F61445" w:rsidRPr="006601A9">
        <w:rPr>
          <w:lang w:val="fr-FR" w:eastAsia="fr-FR"/>
        </w:rPr>
        <w:t>;</w:t>
      </w:r>
      <w:r w:rsidR="00BA1636" w:rsidRPr="006601A9">
        <w:rPr>
          <w:lang w:val="fr-FR" w:eastAsia="fr-FR"/>
        </w:rPr>
        <w:t xml:space="preserve"> la loi sur l</w:t>
      </w:r>
      <w:r w:rsidR="00F61445" w:rsidRPr="006601A9">
        <w:rPr>
          <w:lang w:val="fr-FR" w:eastAsia="fr-FR"/>
        </w:rPr>
        <w:t>’</w:t>
      </w:r>
      <w:r w:rsidR="00BA1636" w:rsidRPr="006601A9">
        <w:rPr>
          <w:lang w:val="fr-FR" w:eastAsia="fr-FR"/>
        </w:rPr>
        <w:t>aide juridictionnelle (2008)</w:t>
      </w:r>
      <w:r w:rsidR="00F61445" w:rsidRPr="006601A9">
        <w:rPr>
          <w:lang w:val="fr-FR" w:eastAsia="fr-FR"/>
        </w:rPr>
        <w:t>;</w:t>
      </w:r>
      <w:r w:rsidR="00BA1636" w:rsidRPr="006601A9">
        <w:rPr>
          <w:lang w:val="fr-FR" w:eastAsia="fr-FR"/>
        </w:rPr>
        <w:t xml:space="preserve"> la loi sur l</w:t>
      </w:r>
      <w:r w:rsidR="00F61445" w:rsidRPr="006601A9">
        <w:rPr>
          <w:lang w:val="fr-FR" w:eastAsia="fr-FR"/>
        </w:rPr>
        <w:t>’</w:t>
      </w:r>
      <w:r w:rsidR="00BA1636" w:rsidRPr="006601A9">
        <w:rPr>
          <w:lang w:val="fr-FR" w:eastAsia="fr-FR"/>
        </w:rPr>
        <w:t>égalité entre les sexes dans la société (2008)</w:t>
      </w:r>
      <w:r w:rsidR="00F61445" w:rsidRPr="006601A9">
        <w:rPr>
          <w:lang w:val="fr-FR" w:eastAsia="fr-FR"/>
        </w:rPr>
        <w:t>:</w:t>
      </w:r>
      <w:r w:rsidR="00BA1636" w:rsidRPr="006601A9">
        <w:rPr>
          <w:lang w:val="fr-FR" w:eastAsia="fr-FR"/>
        </w:rPr>
        <w:t xml:space="preserve"> la loi sur la santé publique (2009).</w:t>
      </w:r>
    </w:p>
    <w:p w:rsidR="006250B3" w:rsidRPr="002B7832" w:rsidRDefault="002B7832" w:rsidP="002B7832">
      <w:pPr>
        <w:pStyle w:val="H4G"/>
        <w:rPr>
          <w:bCs/>
          <w:lang w:val="fr-FR"/>
        </w:rPr>
      </w:pPr>
      <w:r w:rsidRPr="002B7832">
        <w:rPr>
          <w:bCs/>
          <w:lang w:val="fr-FR"/>
        </w:rPr>
        <w:tab/>
      </w:r>
      <w:r w:rsidRPr="002B7832">
        <w:rPr>
          <w:bCs/>
          <w:lang w:val="fr-FR"/>
        </w:rPr>
        <w:tab/>
      </w:r>
      <w:r w:rsidR="00367FD5" w:rsidRPr="002B7832">
        <w:rPr>
          <w:bCs/>
          <w:lang w:val="fr-FR"/>
        </w:rPr>
        <w:t>Mise en œuvre et application des normes internationales relatives aux droits de l</w:t>
      </w:r>
      <w:r w:rsidR="00F61445" w:rsidRPr="002B7832">
        <w:rPr>
          <w:bCs/>
          <w:lang w:val="fr-FR"/>
        </w:rPr>
        <w:t>’</w:t>
      </w:r>
      <w:r w:rsidR="00367FD5" w:rsidRPr="002B7832">
        <w:rPr>
          <w:bCs/>
          <w:lang w:val="fr-FR"/>
        </w:rPr>
        <w:t>homme</w:t>
      </w:r>
    </w:p>
    <w:p w:rsidR="00A61FBF" w:rsidRPr="002B7832" w:rsidRDefault="006250B3" w:rsidP="006601A9">
      <w:pPr>
        <w:pStyle w:val="SingleTxtG"/>
        <w:rPr>
          <w:lang w:val="fr-FR"/>
        </w:rPr>
      </w:pPr>
      <w:r w:rsidRPr="002B7832">
        <w:rPr>
          <w:lang w:val="fr-FR"/>
        </w:rPr>
        <w:t>57.</w:t>
      </w:r>
      <w:r w:rsidRPr="002B7832">
        <w:rPr>
          <w:lang w:val="fr-FR"/>
        </w:rPr>
        <w:tab/>
      </w:r>
      <w:r w:rsidR="00C947B3" w:rsidRPr="002B7832">
        <w:rPr>
          <w:lang w:val="fr-FR"/>
        </w:rPr>
        <w:t>Aux termes de l</w:t>
      </w:r>
      <w:r w:rsidR="00F61445" w:rsidRPr="002B7832">
        <w:rPr>
          <w:lang w:val="fr-FR"/>
        </w:rPr>
        <w:t>’</w:t>
      </w:r>
      <w:r w:rsidR="00C947B3" w:rsidRPr="002B7832">
        <w:rPr>
          <w:lang w:val="fr-FR"/>
        </w:rPr>
        <w:t>article 5 de la Constitution, l</w:t>
      </w:r>
      <w:r w:rsidR="00F61445" w:rsidRPr="002B7832">
        <w:rPr>
          <w:lang w:val="fr-FR"/>
        </w:rPr>
        <w:t>’</w:t>
      </w:r>
      <w:r w:rsidR="00C947B3" w:rsidRPr="002B7832">
        <w:rPr>
          <w:lang w:val="fr-FR"/>
        </w:rPr>
        <w:t>État albanais est tenu de mettre en œuvre et d</w:t>
      </w:r>
      <w:r w:rsidR="00F61445" w:rsidRPr="002B7832">
        <w:rPr>
          <w:lang w:val="fr-FR"/>
        </w:rPr>
        <w:t>’</w:t>
      </w:r>
      <w:r w:rsidR="00C947B3" w:rsidRPr="002B7832">
        <w:rPr>
          <w:lang w:val="fr-FR"/>
        </w:rPr>
        <w:t>appliquer le droit international. En République d</w:t>
      </w:r>
      <w:r w:rsidR="00F61445" w:rsidRPr="002B7832">
        <w:rPr>
          <w:lang w:val="fr-FR"/>
        </w:rPr>
        <w:t>’</w:t>
      </w:r>
      <w:r w:rsidR="00C947B3" w:rsidRPr="002B7832">
        <w:rPr>
          <w:lang w:val="fr-FR"/>
        </w:rPr>
        <w:t xml:space="preserve">Albanie, le droit international prime le </w:t>
      </w:r>
      <w:r w:rsidR="005176C8" w:rsidRPr="002B7832">
        <w:rPr>
          <w:lang w:val="fr-FR"/>
        </w:rPr>
        <w:t>droit national. L</w:t>
      </w:r>
      <w:r w:rsidR="00F61445" w:rsidRPr="002B7832">
        <w:rPr>
          <w:lang w:val="fr-FR"/>
        </w:rPr>
        <w:t>’</w:t>
      </w:r>
      <w:r w:rsidR="00C947B3" w:rsidRPr="002B7832">
        <w:rPr>
          <w:lang w:val="fr-FR"/>
        </w:rPr>
        <w:t>article 122 de la Constitution</w:t>
      </w:r>
      <w:r w:rsidR="005176C8" w:rsidRPr="002B7832">
        <w:rPr>
          <w:lang w:val="fr-FR"/>
        </w:rPr>
        <w:t xml:space="preserve"> dispose que tout accord</w:t>
      </w:r>
      <w:r w:rsidR="00C947B3" w:rsidRPr="002B7832">
        <w:rPr>
          <w:lang w:val="fr-FR"/>
        </w:rPr>
        <w:t xml:space="preserve"> internati</w:t>
      </w:r>
      <w:r w:rsidR="005176C8" w:rsidRPr="002B7832">
        <w:rPr>
          <w:lang w:val="fr-FR"/>
        </w:rPr>
        <w:t>onal ratifié</w:t>
      </w:r>
      <w:r w:rsidR="00C947B3" w:rsidRPr="002B7832">
        <w:rPr>
          <w:lang w:val="fr-FR"/>
        </w:rPr>
        <w:t xml:space="preserve"> par l</w:t>
      </w:r>
      <w:r w:rsidR="00F61445" w:rsidRPr="002B7832">
        <w:rPr>
          <w:lang w:val="fr-FR"/>
        </w:rPr>
        <w:t>’</w:t>
      </w:r>
      <w:r w:rsidR="005176C8" w:rsidRPr="002B7832">
        <w:rPr>
          <w:lang w:val="fr-FR"/>
        </w:rPr>
        <w:t>Assemblée devient partie intégrante</w:t>
      </w:r>
      <w:r w:rsidR="008F603C" w:rsidRPr="002B7832">
        <w:rPr>
          <w:lang w:val="fr-FR"/>
        </w:rPr>
        <w:t xml:space="preserve"> </w:t>
      </w:r>
      <w:r w:rsidR="005176C8" w:rsidRPr="002B7832">
        <w:rPr>
          <w:lang w:val="fr-FR"/>
        </w:rPr>
        <w:t>de son système juridique interne à compter du jour de sa</w:t>
      </w:r>
      <w:r w:rsidR="008F603C" w:rsidRPr="002B7832">
        <w:rPr>
          <w:lang w:val="fr-FR"/>
        </w:rPr>
        <w:t xml:space="preserve"> publication au Journal Officiel</w:t>
      </w:r>
      <w:r w:rsidR="005176C8" w:rsidRPr="002B7832">
        <w:rPr>
          <w:lang w:val="fr-FR"/>
        </w:rPr>
        <w:t>. Ses dispositions peuvent être invoquées directement</w:t>
      </w:r>
      <w:r w:rsidR="008F603C" w:rsidRPr="002B7832">
        <w:rPr>
          <w:lang w:val="fr-FR"/>
        </w:rPr>
        <w:t>, sauf</w:t>
      </w:r>
      <w:r w:rsidR="005176C8" w:rsidRPr="002B7832">
        <w:rPr>
          <w:lang w:val="fr-FR"/>
        </w:rPr>
        <w:t xml:space="preserve"> dans les cas où il n</w:t>
      </w:r>
      <w:r w:rsidR="00F61445" w:rsidRPr="002B7832">
        <w:rPr>
          <w:lang w:val="fr-FR"/>
        </w:rPr>
        <w:t>’</w:t>
      </w:r>
      <w:r w:rsidR="005176C8" w:rsidRPr="002B7832">
        <w:rPr>
          <w:lang w:val="fr-FR"/>
        </w:rPr>
        <w:t>est pas d</w:t>
      </w:r>
      <w:r w:rsidR="00F61445" w:rsidRPr="002B7832">
        <w:rPr>
          <w:lang w:val="fr-FR"/>
        </w:rPr>
        <w:t>’</w:t>
      </w:r>
      <w:r w:rsidR="005176C8" w:rsidRPr="002B7832">
        <w:rPr>
          <w:lang w:val="fr-FR"/>
        </w:rPr>
        <w:t>application automatique</w:t>
      </w:r>
      <w:r w:rsidR="00A61FBF" w:rsidRPr="002B7832">
        <w:rPr>
          <w:lang w:val="fr-FR"/>
        </w:rPr>
        <w:t xml:space="preserve"> et lorsque son application</w:t>
      </w:r>
      <w:r w:rsidR="005176C8" w:rsidRPr="002B7832">
        <w:rPr>
          <w:lang w:val="fr-FR"/>
        </w:rPr>
        <w:t xml:space="preserve"> nécessite la promulgation d</w:t>
      </w:r>
      <w:r w:rsidR="00F61445" w:rsidRPr="002B7832">
        <w:rPr>
          <w:lang w:val="fr-FR"/>
        </w:rPr>
        <w:t>’</w:t>
      </w:r>
      <w:r w:rsidR="005176C8" w:rsidRPr="002B7832">
        <w:rPr>
          <w:lang w:val="fr-FR"/>
        </w:rPr>
        <w:t>une loi</w:t>
      </w:r>
      <w:r w:rsidR="00A61FBF" w:rsidRPr="002B7832">
        <w:rPr>
          <w:lang w:val="fr-FR"/>
        </w:rPr>
        <w:t xml:space="preserve"> spécifique. Un instrument </w:t>
      </w:r>
      <w:r w:rsidR="005176C8" w:rsidRPr="002B7832">
        <w:rPr>
          <w:lang w:val="fr-FR"/>
        </w:rPr>
        <w:t>international</w:t>
      </w:r>
      <w:r w:rsidR="00A61FBF" w:rsidRPr="002B7832">
        <w:rPr>
          <w:lang w:val="fr-FR"/>
        </w:rPr>
        <w:t xml:space="preserve"> ratifié conformément à la législation prime les lois nationales qui ne sont pas compatibles avec lui. Les normes publiées par les organisations internationales priment le droit interne, en cas de conflit, lorsque</w:t>
      </w:r>
      <w:r w:rsidR="00C725A6" w:rsidRPr="002B7832">
        <w:rPr>
          <w:lang w:val="fr-FR"/>
        </w:rPr>
        <w:t>,</w:t>
      </w:r>
      <w:r w:rsidR="00A61FBF" w:rsidRPr="002B7832">
        <w:rPr>
          <w:lang w:val="fr-FR"/>
        </w:rPr>
        <w:t xml:space="preserve"> dans l</w:t>
      </w:r>
      <w:r w:rsidR="00F61445" w:rsidRPr="002B7832">
        <w:rPr>
          <w:lang w:val="fr-FR"/>
        </w:rPr>
        <w:t>’</w:t>
      </w:r>
      <w:r w:rsidR="00A61FBF" w:rsidRPr="002B7832">
        <w:rPr>
          <w:lang w:val="fr-FR"/>
        </w:rPr>
        <w:t>accord ratifié par la République d</w:t>
      </w:r>
      <w:r w:rsidR="00F61445" w:rsidRPr="002B7832">
        <w:rPr>
          <w:lang w:val="fr-FR"/>
        </w:rPr>
        <w:t>’</w:t>
      </w:r>
      <w:r w:rsidR="00A61FBF" w:rsidRPr="002B7832">
        <w:rPr>
          <w:lang w:val="fr-FR"/>
        </w:rPr>
        <w:t>Albanie concernant son adhésion à ladite organisation, l</w:t>
      </w:r>
      <w:r w:rsidR="00F61445" w:rsidRPr="002B7832">
        <w:rPr>
          <w:lang w:val="fr-FR"/>
        </w:rPr>
        <w:t>’</w:t>
      </w:r>
      <w:r w:rsidR="00A61FBF" w:rsidRPr="002B7832">
        <w:rPr>
          <w:lang w:val="fr-FR"/>
        </w:rPr>
        <w:t>application directe des normes en question est expressément stipulée.</w:t>
      </w:r>
      <w:r w:rsidR="005176C8" w:rsidRPr="002B7832">
        <w:rPr>
          <w:lang w:val="fr-FR"/>
        </w:rPr>
        <w:t xml:space="preserve"> </w:t>
      </w:r>
    </w:p>
    <w:p w:rsidR="00AA64BC" w:rsidRPr="002B7832" w:rsidRDefault="00A61FBF" w:rsidP="006601A9">
      <w:pPr>
        <w:pStyle w:val="SingleTxtG"/>
        <w:rPr>
          <w:lang w:val="fr-FR"/>
        </w:rPr>
      </w:pPr>
      <w:r w:rsidRPr="002B7832">
        <w:rPr>
          <w:lang w:val="fr-FR"/>
        </w:rPr>
        <w:t>58.</w:t>
      </w:r>
      <w:r w:rsidRPr="002B7832">
        <w:rPr>
          <w:lang w:val="fr-FR"/>
        </w:rPr>
        <w:tab/>
        <w:t>L</w:t>
      </w:r>
      <w:r w:rsidR="00F61445" w:rsidRPr="002B7832">
        <w:rPr>
          <w:lang w:val="fr-FR"/>
        </w:rPr>
        <w:t>’</w:t>
      </w:r>
      <w:r w:rsidRPr="002B7832">
        <w:rPr>
          <w:lang w:val="fr-FR"/>
        </w:rPr>
        <w:t xml:space="preserve">Albanie </w:t>
      </w:r>
      <w:r w:rsidR="00D23517" w:rsidRPr="002B7832">
        <w:rPr>
          <w:lang w:val="fr-FR"/>
        </w:rPr>
        <w:t xml:space="preserve">s’est </w:t>
      </w:r>
      <w:r w:rsidRPr="002B7832">
        <w:rPr>
          <w:lang w:val="fr-FR"/>
        </w:rPr>
        <w:t xml:space="preserve">toujours attachée à </w:t>
      </w:r>
      <w:r w:rsidR="00D23517" w:rsidRPr="002B7832">
        <w:rPr>
          <w:lang w:val="fr-FR"/>
        </w:rPr>
        <w:t xml:space="preserve">assurer </w:t>
      </w:r>
      <w:r w:rsidRPr="002B7832">
        <w:rPr>
          <w:lang w:val="fr-FR"/>
        </w:rPr>
        <w:t>la protection</w:t>
      </w:r>
      <w:r w:rsidR="00D23517" w:rsidRPr="002B7832">
        <w:rPr>
          <w:lang w:val="fr-FR"/>
        </w:rPr>
        <w:t>, l’exercice</w:t>
      </w:r>
      <w:r w:rsidRPr="002B7832">
        <w:rPr>
          <w:lang w:val="fr-FR"/>
        </w:rPr>
        <w:t xml:space="preserve"> </w:t>
      </w:r>
      <w:r w:rsidR="00D23517" w:rsidRPr="002B7832">
        <w:rPr>
          <w:lang w:val="fr-FR"/>
        </w:rPr>
        <w:t>et le</w:t>
      </w:r>
      <w:r w:rsidRPr="002B7832">
        <w:rPr>
          <w:lang w:val="fr-FR"/>
        </w:rPr>
        <w:t xml:space="preserve"> respect des libertés fondamentales et des droits de l</w:t>
      </w:r>
      <w:r w:rsidR="00F61445" w:rsidRPr="002B7832">
        <w:rPr>
          <w:lang w:val="fr-FR"/>
        </w:rPr>
        <w:t>’</w:t>
      </w:r>
      <w:r w:rsidRPr="002B7832">
        <w:rPr>
          <w:lang w:val="fr-FR"/>
        </w:rPr>
        <w:t xml:space="preserve">homme. </w:t>
      </w:r>
      <w:r w:rsidR="00945EEE" w:rsidRPr="002B7832">
        <w:rPr>
          <w:lang w:val="fr-FR"/>
        </w:rPr>
        <w:t>Ce fait est également attesté par la ratification ou l</w:t>
      </w:r>
      <w:r w:rsidR="00F61445" w:rsidRPr="002B7832">
        <w:rPr>
          <w:lang w:val="fr-FR"/>
        </w:rPr>
        <w:t>’</w:t>
      </w:r>
      <w:r w:rsidR="00945EEE" w:rsidRPr="002B7832">
        <w:rPr>
          <w:lang w:val="fr-FR"/>
        </w:rPr>
        <w:t>adhésion à une série d</w:t>
      </w:r>
      <w:r w:rsidR="00D23517" w:rsidRPr="002B7832">
        <w:rPr>
          <w:lang w:val="fr-FR"/>
        </w:rPr>
        <w:t xml:space="preserve">’instruments </w:t>
      </w:r>
      <w:r w:rsidR="00945EEE" w:rsidRPr="002B7832">
        <w:rPr>
          <w:lang w:val="fr-FR"/>
        </w:rPr>
        <w:t>internationa</w:t>
      </w:r>
      <w:r w:rsidR="00D23517" w:rsidRPr="002B7832">
        <w:rPr>
          <w:lang w:val="fr-FR"/>
        </w:rPr>
        <w:t>ux</w:t>
      </w:r>
      <w:r w:rsidR="00945EEE" w:rsidRPr="002B7832">
        <w:rPr>
          <w:lang w:val="fr-FR"/>
        </w:rPr>
        <w:t xml:space="preserve"> relati</w:t>
      </w:r>
      <w:r w:rsidR="00D23517" w:rsidRPr="002B7832">
        <w:rPr>
          <w:lang w:val="fr-FR"/>
        </w:rPr>
        <w:t>fs</w:t>
      </w:r>
      <w:r w:rsidR="00945EEE" w:rsidRPr="002B7832">
        <w:rPr>
          <w:lang w:val="fr-FR"/>
        </w:rPr>
        <w:t xml:space="preserve"> aux droits de l</w:t>
      </w:r>
      <w:r w:rsidR="00F61445" w:rsidRPr="002B7832">
        <w:rPr>
          <w:lang w:val="fr-FR"/>
        </w:rPr>
        <w:t>’</w:t>
      </w:r>
      <w:r w:rsidR="00945EEE" w:rsidRPr="002B7832">
        <w:rPr>
          <w:lang w:val="fr-FR"/>
        </w:rPr>
        <w:t>homme.</w:t>
      </w:r>
    </w:p>
    <w:p w:rsidR="00B86542" w:rsidRPr="002B7832" w:rsidRDefault="00AA64BC" w:rsidP="002B7832">
      <w:pPr>
        <w:pStyle w:val="SingleTxtG"/>
        <w:rPr>
          <w:lang w:val="fr-FR"/>
        </w:rPr>
      </w:pPr>
      <w:r w:rsidRPr="002B7832">
        <w:rPr>
          <w:lang w:val="fr-FR"/>
        </w:rPr>
        <w:t>59.</w:t>
      </w:r>
      <w:r w:rsidRPr="002B7832">
        <w:rPr>
          <w:lang w:val="fr-FR"/>
        </w:rPr>
        <w:tab/>
        <w:t>La liste des accords internationaux signés par la République d</w:t>
      </w:r>
      <w:r w:rsidR="00F61445" w:rsidRPr="002B7832">
        <w:rPr>
          <w:lang w:val="fr-FR"/>
        </w:rPr>
        <w:t>’</w:t>
      </w:r>
      <w:r w:rsidRPr="002B7832">
        <w:rPr>
          <w:lang w:val="fr-FR"/>
        </w:rPr>
        <w:t>Albanie avec des organismes internationaux comme l</w:t>
      </w:r>
      <w:r w:rsidR="00D23517" w:rsidRPr="002B7832">
        <w:rPr>
          <w:lang w:val="fr-FR"/>
        </w:rPr>
        <w:t>e Conseil de l’Europe</w:t>
      </w:r>
      <w:r w:rsidRPr="002B7832">
        <w:rPr>
          <w:lang w:val="fr-FR"/>
        </w:rPr>
        <w:t>, l</w:t>
      </w:r>
      <w:r w:rsidR="00F61445" w:rsidRPr="002B7832">
        <w:rPr>
          <w:lang w:val="fr-FR"/>
        </w:rPr>
        <w:t>’</w:t>
      </w:r>
      <w:r w:rsidRPr="002B7832">
        <w:rPr>
          <w:lang w:val="fr-FR"/>
        </w:rPr>
        <w:t>ONU, l</w:t>
      </w:r>
      <w:r w:rsidR="00F61445" w:rsidRPr="002B7832">
        <w:rPr>
          <w:lang w:val="fr-FR"/>
        </w:rPr>
        <w:t>’</w:t>
      </w:r>
      <w:r w:rsidRPr="002B7832">
        <w:rPr>
          <w:lang w:val="fr-FR"/>
        </w:rPr>
        <w:t>OIT, l</w:t>
      </w:r>
      <w:r w:rsidR="00F61445" w:rsidRPr="002B7832">
        <w:rPr>
          <w:lang w:val="fr-FR"/>
        </w:rPr>
        <w:t>’</w:t>
      </w:r>
      <w:r w:rsidRPr="002B7832">
        <w:rPr>
          <w:lang w:val="fr-FR"/>
        </w:rPr>
        <w:t xml:space="preserve">UNESCO, </w:t>
      </w:r>
      <w:r w:rsidR="0079216C" w:rsidRPr="002B7832">
        <w:rPr>
          <w:lang w:val="fr-FR"/>
        </w:rPr>
        <w:t>la Conférence de La Ha</w:t>
      </w:r>
      <w:r w:rsidR="00B86542" w:rsidRPr="002B7832">
        <w:rPr>
          <w:lang w:val="fr-FR"/>
        </w:rPr>
        <w:t>ye de droit international privé, dans le cadre de la protection et du respect des libertés fondamentales et des droits de l</w:t>
      </w:r>
      <w:r w:rsidR="00F61445" w:rsidRPr="002B7832">
        <w:rPr>
          <w:lang w:val="fr-FR"/>
        </w:rPr>
        <w:t>’</w:t>
      </w:r>
      <w:r w:rsidR="00B86542" w:rsidRPr="002B7832">
        <w:rPr>
          <w:lang w:val="fr-FR"/>
        </w:rPr>
        <w:t>homme, figure en annexe au présent rapport.</w:t>
      </w:r>
    </w:p>
    <w:p w:rsidR="003E430A" w:rsidRPr="00854028" w:rsidRDefault="00854028" w:rsidP="00854028">
      <w:pPr>
        <w:spacing w:before="360" w:after="240"/>
        <w:rPr>
          <w:b/>
          <w:bCs/>
          <w:sz w:val="24"/>
          <w:szCs w:val="24"/>
          <w:lang w:val="fr-FR"/>
        </w:rPr>
      </w:pPr>
      <w:r>
        <w:rPr>
          <w:sz w:val="24"/>
          <w:szCs w:val="24"/>
          <w:lang w:val="fr-FR"/>
        </w:rPr>
        <w:tab/>
      </w:r>
      <w:r w:rsidR="00B86542" w:rsidRPr="00854028">
        <w:rPr>
          <w:b/>
          <w:bCs/>
          <w:sz w:val="24"/>
          <w:szCs w:val="24"/>
          <w:lang w:val="fr-FR"/>
        </w:rPr>
        <w:t>D.</w:t>
      </w:r>
      <w:r w:rsidR="00B86542" w:rsidRPr="00854028">
        <w:rPr>
          <w:b/>
          <w:bCs/>
          <w:sz w:val="24"/>
          <w:szCs w:val="24"/>
          <w:lang w:val="fr-FR"/>
        </w:rPr>
        <w:tab/>
      </w:r>
      <w:r w:rsidR="003E430A" w:rsidRPr="00854028">
        <w:rPr>
          <w:b/>
          <w:bCs/>
          <w:sz w:val="24"/>
          <w:szCs w:val="24"/>
          <w:lang w:val="fr-FR"/>
        </w:rPr>
        <w:t>Processus d</w:t>
      </w:r>
      <w:r w:rsidR="00F61445" w:rsidRPr="00854028">
        <w:rPr>
          <w:b/>
          <w:bCs/>
          <w:sz w:val="24"/>
          <w:szCs w:val="24"/>
          <w:lang w:val="fr-FR"/>
        </w:rPr>
        <w:t>’</w:t>
      </w:r>
      <w:r w:rsidR="003E430A" w:rsidRPr="00854028">
        <w:rPr>
          <w:b/>
          <w:bCs/>
          <w:sz w:val="24"/>
          <w:szCs w:val="24"/>
          <w:lang w:val="fr-FR"/>
        </w:rPr>
        <w:t>établissement des rapports au niveau national</w:t>
      </w:r>
    </w:p>
    <w:p w:rsidR="00367FD5" w:rsidRPr="00854028" w:rsidRDefault="00854028" w:rsidP="009D4FC5">
      <w:pPr>
        <w:spacing w:before="240" w:after="120"/>
        <w:ind w:right="1134"/>
        <w:rPr>
          <w:b/>
          <w:bCs/>
          <w:lang w:val="fr-FR"/>
        </w:rPr>
      </w:pPr>
      <w:r>
        <w:rPr>
          <w:b/>
          <w:bCs/>
          <w:sz w:val="24"/>
          <w:szCs w:val="24"/>
          <w:lang w:val="fr-FR"/>
        </w:rPr>
        <w:tab/>
      </w:r>
      <w:r>
        <w:rPr>
          <w:b/>
          <w:bCs/>
          <w:sz w:val="24"/>
          <w:szCs w:val="24"/>
          <w:lang w:val="fr-FR"/>
        </w:rPr>
        <w:tab/>
      </w:r>
      <w:r w:rsidR="003E430A" w:rsidRPr="00854028">
        <w:rPr>
          <w:b/>
          <w:bCs/>
          <w:lang w:val="fr-FR"/>
        </w:rPr>
        <w:t>Méthode suivie pour l</w:t>
      </w:r>
      <w:r w:rsidR="00F61445" w:rsidRPr="00854028">
        <w:rPr>
          <w:b/>
          <w:bCs/>
          <w:lang w:val="fr-FR"/>
        </w:rPr>
        <w:t>’</w:t>
      </w:r>
      <w:r w:rsidR="003E430A" w:rsidRPr="00854028">
        <w:rPr>
          <w:b/>
          <w:bCs/>
          <w:lang w:val="fr-FR"/>
        </w:rPr>
        <w:t>établissement du rapport national périodique</w:t>
      </w:r>
    </w:p>
    <w:p w:rsidR="0000305B" w:rsidRPr="00854028" w:rsidRDefault="003E430A" w:rsidP="00854028">
      <w:pPr>
        <w:pStyle w:val="SingleTxtG"/>
        <w:rPr>
          <w:lang w:val="fr-FR"/>
        </w:rPr>
      </w:pPr>
      <w:r w:rsidRPr="00854028">
        <w:rPr>
          <w:lang w:val="fr-FR"/>
        </w:rPr>
        <w:t>60.</w:t>
      </w:r>
      <w:r w:rsidRPr="00854028">
        <w:rPr>
          <w:lang w:val="fr-FR"/>
        </w:rPr>
        <w:tab/>
        <w:t xml:space="preserve">Le rapport périodique </w:t>
      </w:r>
      <w:r w:rsidR="004314F0" w:rsidRPr="00854028">
        <w:rPr>
          <w:lang w:val="fr-FR"/>
        </w:rPr>
        <w:t>soumis par la République d’Albanie en application de l’article</w:t>
      </w:r>
      <w:r w:rsidR="00854028">
        <w:rPr>
          <w:lang w:val="fr-FR"/>
        </w:rPr>
        <w:t> </w:t>
      </w:r>
      <w:r w:rsidR="004314F0" w:rsidRPr="00854028">
        <w:rPr>
          <w:lang w:val="fr-FR"/>
        </w:rPr>
        <w:t xml:space="preserve">9 </w:t>
      </w:r>
      <w:r w:rsidRPr="00854028">
        <w:rPr>
          <w:lang w:val="fr-FR"/>
        </w:rPr>
        <w:t>de la Convention des Nations Unies sur l</w:t>
      </w:r>
      <w:r w:rsidR="00F61445" w:rsidRPr="00854028">
        <w:rPr>
          <w:lang w:val="fr-FR"/>
        </w:rPr>
        <w:t>’</w:t>
      </w:r>
      <w:r w:rsidRPr="00854028">
        <w:rPr>
          <w:lang w:val="fr-FR"/>
        </w:rPr>
        <w:t xml:space="preserve">élimination de toutes les formes de discrimination raciale a été </w:t>
      </w:r>
      <w:r w:rsidR="004314F0" w:rsidRPr="00854028">
        <w:rPr>
          <w:lang w:val="fr-FR"/>
        </w:rPr>
        <w:t>établi en se conformant aux</w:t>
      </w:r>
      <w:r w:rsidRPr="00854028">
        <w:rPr>
          <w:lang w:val="fr-FR"/>
        </w:rPr>
        <w:t xml:space="preserve"> </w:t>
      </w:r>
      <w:r w:rsidR="00760E5E" w:rsidRPr="00854028">
        <w:rPr>
          <w:lang w:val="fr-FR"/>
        </w:rPr>
        <w:t xml:space="preserve">directives </w:t>
      </w:r>
      <w:r w:rsidRPr="00854028">
        <w:rPr>
          <w:lang w:val="fr-FR"/>
        </w:rPr>
        <w:t>énoncées dans les documents CERD/C/2007/1 et CERD/C/63/C</w:t>
      </w:r>
      <w:r w:rsidR="0000305B" w:rsidRPr="00854028">
        <w:rPr>
          <w:lang w:val="fr-FR"/>
        </w:rPr>
        <w:t>O/1</w:t>
      </w:r>
      <w:r w:rsidR="00A81170" w:rsidRPr="00854028">
        <w:rPr>
          <w:lang w:val="fr-FR"/>
        </w:rPr>
        <w:t>,</w:t>
      </w:r>
      <w:r w:rsidR="0000305B" w:rsidRPr="00854028">
        <w:rPr>
          <w:lang w:val="fr-FR"/>
        </w:rPr>
        <w:t xml:space="preserve"> </w:t>
      </w:r>
      <w:r w:rsidR="00A81170" w:rsidRPr="00854028">
        <w:rPr>
          <w:lang w:val="fr-FR"/>
        </w:rPr>
        <w:t xml:space="preserve">ce </w:t>
      </w:r>
      <w:r w:rsidRPr="00854028">
        <w:rPr>
          <w:lang w:val="fr-FR"/>
        </w:rPr>
        <w:t>derni</w:t>
      </w:r>
      <w:r w:rsidR="004314F0" w:rsidRPr="00854028">
        <w:rPr>
          <w:lang w:val="fr-FR"/>
        </w:rPr>
        <w:t>er</w:t>
      </w:r>
      <w:r w:rsidRPr="00854028">
        <w:rPr>
          <w:lang w:val="fr-FR"/>
        </w:rPr>
        <w:t xml:space="preserve"> </w:t>
      </w:r>
      <w:r w:rsidR="004314F0" w:rsidRPr="00854028">
        <w:rPr>
          <w:lang w:val="fr-FR"/>
        </w:rPr>
        <w:t>contenant les</w:t>
      </w:r>
      <w:r w:rsidRPr="00854028">
        <w:rPr>
          <w:lang w:val="fr-FR"/>
        </w:rPr>
        <w:t xml:space="preserve"> observations et recommandations </w:t>
      </w:r>
      <w:r w:rsidR="004314F0" w:rsidRPr="00854028">
        <w:rPr>
          <w:lang w:val="fr-FR"/>
        </w:rPr>
        <w:t xml:space="preserve">adoptées par le </w:t>
      </w:r>
      <w:r w:rsidRPr="00854028">
        <w:rPr>
          <w:lang w:val="fr-FR"/>
        </w:rPr>
        <w:t>Comité pour l</w:t>
      </w:r>
      <w:r w:rsidR="00F61445" w:rsidRPr="00854028">
        <w:rPr>
          <w:lang w:val="fr-FR"/>
        </w:rPr>
        <w:t>’</w:t>
      </w:r>
      <w:r w:rsidRPr="00854028">
        <w:rPr>
          <w:lang w:val="fr-FR"/>
        </w:rPr>
        <w:t>élimination de toutes les formes de discrimination raciale</w:t>
      </w:r>
      <w:r w:rsidR="004314F0" w:rsidRPr="00854028">
        <w:rPr>
          <w:lang w:val="fr-FR"/>
        </w:rPr>
        <w:t xml:space="preserve"> à l’issue de l’examen du </w:t>
      </w:r>
      <w:r w:rsidR="00760E5E" w:rsidRPr="00854028">
        <w:rPr>
          <w:lang w:val="fr-FR"/>
        </w:rPr>
        <w:t>rapport initial et des deuxième à quatrième rapports périodiques de l’Albanie soumis en un seul document</w:t>
      </w:r>
      <w:r w:rsidR="004314F0" w:rsidRPr="00854028">
        <w:rPr>
          <w:lang w:val="fr-FR"/>
        </w:rPr>
        <w:t xml:space="preserve">. </w:t>
      </w:r>
    </w:p>
    <w:p w:rsidR="00024674" w:rsidRPr="00854028" w:rsidRDefault="0000305B" w:rsidP="00854028">
      <w:pPr>
        <w:pStyle w:val="SingleTxtG"/>
        <w:rPr>
          <w:lang w:val="fr-FR"/>
        </w:rPr>
      </w:pPr>
      <w:r w:rsidRPr="00854028">
        <w:rPr>
          <w:lang w:val="fr-FR"/>
        </w:rPr>
        <w:t>61.</w:t>
      </w:r>
      <w:r w:rsidRPr="00854028">
        <w:rPr>
          <w:lang w:val="fr-FR"/>
        </w:rPr>
        <w:tab/>
      </w:r>
      <w:r w:rsidR="002841E6" w:rsidRPr="00854028">
        <w:rPr>
          <w:lang w:val="fr-FR"/>
        </w:rPr>
        <w:t>À</w:t>
      </w:r>
      <w:r w:rsidRPr="00854028">
        <w:rPr>
          <w:lang w:val="fr-FR"/>
        </w:rPr>
        <w:t xml:space="preserve"> cet égard, et en application de l</w:t>
      </w:r>
      <w:r w:rsidR="00F61445" w:rsidRPr="00854028">
        <w:rPr>
          <w:lang w:val="fr-FR"/>
        </w:rPr>
        <w:t>’</w:t>
      </w:r>
      <w:r w:rsidRPr="00854028">
        <w:rPr>
          <w:lang w:val="fr-FR"/>
        </w:rPr>
        <w:t>ordonnance du Premier Ministre n</w:t>
      </w:r>
      <w:r w:rsidR="00854028" w:rsidRPr="00854028">
        <w:rPr>
          <w:vertAlign w:val="superscript"/>
          <w:lang w:val="fr-FR"/>
        </w:rPr>
        <w:t>o</w:t>
      </w:r>
      <w:r w:rsidR="00854028">
        <w:rPr>
          <w:lang w:val="fr-FR"/>
        </w:rPr>
        <w:t> </w:t>
      </w:r>
      <w:r w:rsidRPr="00854028">
        <w:rPr>
          <w:lang w:val="fr-FR"/>
        </w:rPr>
        <w:t xml:space="preserve">201, en date du 5 décembre 2007, intitulée </w:t>
      </w:r>
      <w:r w:rsidR="00F61445" w:rsidRPr="00854028">
        <w:rPr>
          <w:lang w:val="fr-FR"/>
        </w:rPr>
        <w:t>«</w:t>
      </w:r>
      <w:r w:rsidRPr="00854028">
        <w:rPr>
          <w:lang w:val="fr-FR"/>
        </w:rPr>
        <w:t>Sur l</w:t>
      </w:r>
      <w:r w:rsidR="00F61445" w:rsidRPr="00854028">
        <w:rPr>
          <w:lang w:val="fr-FR"/>
        </w:rPr>
        <w:t>’</w:t>
      </w:r>
      <w:r w:rsidRPr="00854028">
        <w:rPr>
          <w:lang w:val="fr-FR"/>
        </w:rPr>
        <w:t xml:space="preserve">établissement du groupe de </w:t>
      </w:r>
      <w:r w:rsidR="00C725A6" w:rsidRPr="00854028">
        <w:rPr>
          <w:lang w:val="fr-FR"/>
        </w:rPr>
        <w:t xml:space="preserve">travail chargé de </w:t>
      </w:r>
      <w:r w:rsidRPr="00854028">
        <w:rPr>
          <w:lang w:val="fr-FR"/>
        </w:rPr>
        <w:t>la préparation des rapports nationaux dans le cadre des accords internationaux</w:t>
      </w:r>
      <w:r w:rsidR="00F61445" w:rsidRPr="00854028">
        <w:rPr>
          <w:lang w:val="fr-FR"/>
        </w:rPr>
        <w:t>»</w:t>
      </w:r>
      <w:r w:rsidRPr="00854028">
        <w:rPr>
          <w:lang w:val="fr-FR"/>
        </w:rPr>
        <w:t>, le groupe de travail interinstitutions mis sur pied</w:t>
      </w:r>
      <w:r w:rsidR="00F61445" w:rsidRPr="00854028">
        <w:rPr>
          <w:lang w:val="fr-FR"/>
        </w:rPr>
        <w:t xml:space="preserve"> se </w:t>
      </w:r>
      <w:r w:rsidRPr="00854028">
        <w:rPr>
          <w:lang w:val="fr-FR"/>
        </w:rPr>
        <w:t>compos</w:t>
      </w:r>
      <w:r w:rsidR="00854028">
        <w:rPr>
          <w:lang w:val="fr-FR"/>
        </w:rPr>
        <w:t>e</w:t>
      </w:r>
      <w:r w:rsidRPr="00854028">
        <w:rPr>
          <w:lang w:val="fr-FR"/>
        </w:rPr>
        <w:t xml:space="preserve"> de spécialistes</w:t>
      </w:r>
      <w:r w:rsidR="00023ACB" w:rsidRPr="00854028">
        <w:rPr>
          <w:lang w:val="fr-FR"/>
        </w:rPr>
        <w:t xml:space="preserve"> sur le terrain des ministères et organismes ci-après</w:t>
      </w:r>
      <w:r w:rsidR="00F61445" w:rsidRPr="00854028">
        <w:rPr>
          <w:lang w:val="fr-FR"/>
        </w:rPr>
        <w:t>:</w:t>
      </w:r>
      <w:r w:rsidR="00023ACB" w:rsidRPr="00854028">
        <w:rPr>
          <w:lang w:val="fr-FR"/>
        </w:rPr>
        <w:t xml:space="preserve"> Ministère de l</w:t>
      </w:r>
      <w:r w:rsidR="00F61445" w:rsidRPr="00854028">
        <w:rPr>
          <w:lang w:val="fr-FR"/>
        </w:rPr>
        <w:t>’</w:t>
      </w:r>
      <w:r w:rsidR="00023ACB" w:rsidRPr="00854028">
        <w:rPr>
          <w:lang w:val="fr-FR"/>
        </w:rPr>
        <w:t>intérieur, Ministère de la justice, Ministère des affaires étrangères, Ministère du travail, des affaires sociales et de l</w:t>
      </w:r>
      <w:r w:rsidR="00F61445" w:rsidRPr="00854028">
        <w:rPr>
          <w:lang w:val="fr-FR"/>
        </w:rPr>
        <w:t>’</w:t>
      </w:r>
      <w:r w:rsidR="00023ACB" w:rsidRPr="00854028">
        <w:rPr>
          <w:lang w:val="fr-FR"/>
        </w:rPr>
        <w:t>égalité des chances, Ministère de l</w:t>
      </w:r>
      <w:r w:rsidR="00F61445" w:rsidRPr="00854028">
        <w:rPr>
          <w:lang w:val="fr-FR"/>
        </w:rPr>
        <w:t>’</w:t>
      </w:r>
      <w:r w:rsidR="00023ACB" w:rsidRPr="00854028">
        <w:rPr>
          <w:lang w:val="fr-FR"/>
        </w:rPr>
        <w:t>éducation et des sciences, Ministère de la santé, Ministère du tourisme, de la jeunesse et des sports, Ministère de l</w:t>
      </w:r>
      <w:r w:rsidR="00F61445" w:rsidRPr="00854028">
        <w:rPr>
          <w:lang w:val="fr-FR"/>
        </w:rPr>
        <w:t>’</w:t>
      </w:r>
      <w:r w:rsidR="00023ACB" w:rsidRPr="00854028">
        <w:rPr>
          <w:lang w:val="fr-FR"/>
        </w:rPr>
        <w:t>économie, du comm</w:t>
      </w:r>
      <w:r w:rsidR="00780E67" w:rsidRPr="00854028">
        <w:rPr>
          <w:lang w:val="fr-FR"/>
        </w:rPr>
        <w:t>erce et de l</w:t>
      </w:r>
      <w:r w:rsidR="00F61445" w:rsidRPr="00854028">
        <w:rPr>
          <w:lang w:val="fr-FR"/>
        </w:rPr>
        <w:t>’</w:t>
      </w:r>
      <w:r w:rsidR="00780E67" w:rsidRPr="00854028">
        <w:rPr>
          <w:lang w:val="fr-FR"/>
        </w:rPr>
        <w:t>énergie, Radio et T</w:t>
      </w:r>
      <w:r w:rsidR="00023ACB" w:rsidRPr="00854028">
        <w:rPr>
          <w:lang w:val="fr-FR"/>
        </w:rPr>
        <w:t>élévision albanaises, Conseil national de l</w:t>
      </w:r>
      <w:r w:rsidR="004B08E7" w:rsidRPr="00854028">
        <w:rPr>
          <w:lang w:val="fr-FR"/>
        </w:rPr>
        <w:t>’audiovisuel</w:t>
      </w:r>
      <w:r w:rsidR="00023ACB" w:rsidRPr="00854028">
        <w:rPr>
          <w:lang w:val="fr-FR"/>
        </w:rPr>
        <w:t>, Bureau d</w:t>
      </w:r>
      <w:r w:rsidR="000E268C" w:rsidRPr="00854028">
        <w:rPr>
          <w:lang w:val="fr-FR"/>
        </w:rPr>
        <w:t>e l’Avocat du peuple</w:t>
      </w:r>
      <w:r w:rsidR="00023ACB" w:rsidRPr="00854028">
        <w:rPr>
          <w:lang w:val="fr-FR"/>
        </w:rPr>
        <w:t xml:space="preserve">, Institut des statistiques et </w:t>
      </w:r>
      <w:r w:rsidR="00780E67" w:rsidRPr="00854028">
        <w:rPr>
          <w:lang w:val="fr-FR"/>
        </w:rPr>
        <w:t>Comité Helsinki</w:t>
      </w:r>
      <w:r w:rsidR="00023ACB" w:rsidRPr="00854028">
        <w:rPr>
          <w:lang w:val="fr-FR"/>
        </w:rPr>
        <w:t xml:space="preserve"> albanais.</w:t>
      </w:r>
    </w:p>
    <w:p w:rsidR="00024674" w:rsidRPr="00854028" w:rsidRDefault="002949CD" w:rsidP="002949CD">
      <w:pPr>
        <w:pStyle w:val="SingleTxtG"/>
        <w:ind w:left="0"/>
        <w:rPr>
          <w:b/>
          <w:lang w:val="fr-FR"/>
        </w:rPr>
      </w:pPr>
      <w:r>
        <w:rPr>
          <w:b/>
          <w:lang w:val="fr-FR"/>
        </w:rPr>
        <w:tab/>
      </w:r>
      <w:r>
        <w:rPr>
          <w:b/>
          <w:lang w:val="fr-FR"/>
        </w:rPr>
        <w:tab/>
      </w:r>
      <w:r w:rsidR="00024674" w:rsidRPr="00854028">
        <w:rPr>
          <w:b/>
          <w:lang w:val="fr-FR"/>
        </w:rPr>
        <w:t>Autres institutions et mécanismes chargés de la protection des droits de l</w:t>
      </w:r>
      <w:r w:rsidR="00F61445" w:rsidRPr="00854028">
        <w:rPr>
          <w:b/>
          <w:lang w:val="fr-FR"/>
        </w:rPr>
        <w:t>’</w:t>
      </w:r>
      <w:r w:rsidR="00024674" w:rsidRPr="00854028">
        <w:rPr>
          <w:b/>
          <w:lang w:val="fr-FR"/>
        </w:rPr>
        <w:t>homme</w:t>
      </w:r>
    </w:p>
    <w:p w:rsidR="008D1D05" w:rsidRPr="00854028" w:rsidRDefault="00024674" w:rsidP="00854028">
      <w:pPr>
        <w:pStyle w:val="SingleTxtG"/>
        <w:rPr>
          <w:lang w:val="fr-FR"/>
        </w:rPr>
      </w:pPr>
      <w:r w:rsidRPr="00854028">
        <w:rPr>
          <w:lang w:val="fr-FR"/>
        </w:rPr>
        <w:t>62.</w:t>
      </w:r>
      <w:r w:rsidRPr="00854028">
        <w:rPr>
          <w:lang w:val="fr-FR"/>
        </w:rPr>
        <w:tab/>
      </w:r>
      <w:r w:rsidR="00D55430" w:rsidRPr="00854028">
        <w:rPr>
          <w:lang w:val="fr-FR"/>
        </w:rPr>
        <w:t>L</w:t>
      </w:r>
      <w:r w:rsidR="00F61445" w:rsidRPr="00854028">
        <w:rPr>
          <w:lang w:val="fr-FR"/>
        </w:rPr>
        <w:t>’</w:t>
      </w:r>
      <w:r w:rsidR="00D55430" w:rsidRPr="00854028">
        <w:rPr>
          <w:lang w:val="fr-FR"/>
        </w:rPr>
        <w:t>Unité chargée de la prévention de la torture auprès d</w:t>
      </w:r>
      <w:r w:rsidR="000E268C" w:rsidRPr="00854028">
        <w:rPr>
          <w:lang w:val="fr-FR"/>
        </w:rPr>
        <w:t>e l’Avocat du peuple</w:t>
      </w:r>
      <w:r w:rsidR="00D55430" w:rsidRPr="00854028">
        <w:rPr>
          <w:lang w:val="fr-FR"/>
        </w:rPr>
        <w:t xml:space="preserve"> a été créée</w:t>
      </w:r>
      <w:r w:rsidR="00622AD5" w:rsidRPr="00854028">
        <w:rPr>
          <w:lang w:val="fr-FR"/>
        </w:rPr>
        <w:t xml:space="preserve"> en 2008 en vertu de la loi relative aux dispositions complémentaires et aux modifications apportées à la loi sur les droits et le traitement des détenus, et vise à protéger les droits des personnes détenues avant jugement.</w:t>
      </w:r>
    </w:p>
    <w:p w:rsidR="00814182" w:rsidRPr="00854028" w:rsidRDefault="008D1D05" w:rsidP="00854028">
      <w:pPr>
        <w:pStyle w:val="SingleTxtG"/>
        <w:rPr>
          <w:lang w:val="fr-FR"/>
        </w:rPr>
      </w:pPr>
      <w:r w:rsidRPr="00854028">
        <w:rPr>
          <w:lang w:val="fr-FR"/>
        </w:rPr>
        <w:t>63.</w:t>
      </w:r>
      <w:r w:rsidRPr="00854028">
        <w:rPr>
          <w:lang w:val="fr-FR"/>
        </w:rPr>
        <w:tab/>
        <w:t xml:space="preserve">Le Comité chargé des questions relatives aux minorités est une institution centrale </w:t>
      </w:r>
      <w:r w:rsidR="00814182" w:rsidRPr="00854028">
        <w:rPr>
          <w:lang w:val="fr-FR"/>
        </w:rPr>
        <w:t>avec personnalité morale placée sous l</w:t>
      </w:r>
      <w:r w:rsidR="00F61445" w:rsidRPr="00854028">
        <w:rPr>
          <w:lang w:val="fr-FR"/>
        </w:rPr>
        <w:t>’</w:t>
      </w:r>
      <w:r w:rsidR="00814182" w:rsidRPr="00854028">
        <w:rPr>
          <w:lang w:val="fr-FR"/>
        </w:rPr>
        <w:t xml:space="preserve">autorité du Premier Ministre. Il coopère </w:t>
      </w:r>
      <w:r w:rsidR="00F07387" w:rsidRPr="00854028">
        <w:rPr>
          <w:lang w:val="fr-FR"/>
        </w:rPr>
        <w:t>avec les autorités</w:t>
      </w:r>
      <w:r w:rsidR="00814182" w:rsidRPr="00854028">
        <w:rPr>
          <w:lang w:val="fr-FR"/>
        </w:rPr>
        <w:t xml:space="preserve"> c</w:t>
      </w:r>
      <w:r w:rsidR="00F07387" w:rsidRPr="00854028">
        <w:rPr>
          <w:lang w:val="fr-FR"/>
        </w:rPr>
        <w:t>entrales ou locales</w:t>
      </w:r>
      <w:r w:rsidR="00814182" w:rsidRPr="00854028">
        <w:rPr>
          <w:lang w:val="fr-FR"/>
        </w:rPr>
        <w:t>, les organisations et les associations reconnues qui agissent en Albanie pour protéger l</w:t>
      </w:r>
      <w:r w:rsidR="00F61445" w:rsidRPr="00854028">
        <w:rPr>
          <w:lang w:val="fr-FR"/>
        </w:rPr>
        <w:t>’</w:t>
      </w:r>
      <w:r w:rsidR="00814182" w:rsidRPr="00854028">
        <w:rPr>
          <w:lang w:val="fr-FR"/>
        </w:rPr>
        <w:t>exercice des libertés et des droits des personnes appartenant à des minorités.</w:t>
      </w:r>
    </w:p>
    <w:p w:rsidR="00195142" w:rsidRPr="00854028" w:rsidRDefault="00814182" w:rsidP="00854028">
      <w:pPr>
        <w:pStyle w:val="SingleTxtG"/>
        <w:rPr>
          <w:lang w:val="fr-FR"/>
        </w:rPr>
      </w:pPr>
      <w:r w:rsidRPr="00854028">
        <w:rPr>
          <w:lang w:val="fr-FR"/>
        </w:rPr>
        <w:t>64.</w:t>
      </w:r>
      <w:r w:rsidRPr="00854028">
        <w:rPr>
          <w:lang w:val="fr-FR"/>
        </w:rPr>
        <w:tab/>
        <w:t>Ce comité propose des mesures concrètes</w:t>
      </w:r>
      <w:r w:rsidR="00F07387" w:rsidRPr="00854028">
        <w:rPr>
          <w:lang w:val="fr-FR"/>
        </w:rPr>
        <w:t xml:space="preserve"> en rapport avec</w:t>
      </w:r>
      <w:r w:rsidRPr="00854028">
        <w:rPr>
          <w:lang w:val="fr-FR"/>
        </w:rPr>
        <w:t xml:space="preserve"> le développement économique, social et éducatif des minorités, contribuant ainsi à l</w:t>
      </w:r>
      <w:r w:rsidR="00F61445" w:rsidRPr="00854028">
        <w:rPr>
          <w:lang w:val="fr-FR"/>
        </w:rPr>
        <w:t>’</w:t>
      </w:r>
      <w:r w:rsidRPr="00854028">
        <w:rPr>
          <w:lang w:val="fr-FR"/>
        </w:rPr>
        <w:t xml:space="preserve">amélioration de la situation </w:t>
      </w:r>
      <w:r w:rsidR="00F07387" w:rsidRPr="00854028">
        <w:rPr>
          <w:lang w:val="fr-FR"/>
        </w:rPr>
        <w:t>des personnes qui en font partie, où qu</w:t>
      </w:r>
      <w:r w:rsidR="00F61445" w:rsidRPr="00854028">
        <w:rPr>
          <w:lang w:val="fr-FR"/>
        </w:rPr>
        <w:t>’</w:t>
      </w:r>
      <w:r w:rsidR="00F07387" w:rsidRPr="00854028">
        <w:rPr>
          <w:lang w:val="fr-FR"/>
        </w:rPr>
        <w:t>elles vivent. Il est composé de représentants des minorités nationales (grecque, macédonienne, serbe et monténégrine) et linguistiques (rom et aroumaine/valaque). Pendant cette période, le Comité a défini et porté à l</w:t>
      </w:r>
      <w:r w:rsidR="00F61445" w:rsidRPr="00854028">
        <w:rPr>
          <w:lang w:val="fr-FR"/>
        </w:rPr>
        <w:t>’</w:t>
      </w:r>
      <w:r w:rsidR="00F07387" w:rsidRPr="00854028">
        <w:rPr>
          <w:lang w:val="fr-FR"/>
        </w:rPr>
        <w:t xml:space="preserve">attention du </w:t>
      </w:r>
      <w:r w:rsidR="00854028">
        <w:rPr>
          <w:lang w:val="fr-FR"/>
        </w:rPr>
        <w:t>g</w:t>
      </w:r>
      <w:r w:rsidR="00854028" w:rsidRPr="00854028">
        <w:rPr>
          <w:lang w:val="fr-FR"/>
        </w:rPr>
        <w:t xml:space="preserve">ouvernement </w:t>
      </w:r>
      <w:r w:rsidR="00F07387" w:rsidRPr="00854028">
        <w:rPr>
          <w:lang w:val="fr-FR"/>
        </w:rPr>
        <w:t>les problèmes auxquels se heurtent les minorités et proposé des solutions adéquates.</w:t>
      </w:r>
    </w:p>
    <w:p w:rsidR="00751A5F" w:rsidRPr="00854028" w:rsidRDefault="00195142" w:rsidP="00854028">
      <w:pPr>
        <w:pStyle w:val="SingleTxtG"/>
        <w:rPr>
          <w:lang w:val="fr-FR"/>
        </w:rPr>
      </w:pPr>
      <w:r w:rsidRPr="00854028">
        <w:rPr>
          <w:lang w:val="fr-FR"/>
        </w:rPr>
        <w:t>65.</w:t>
      </w:r>
      <w:r w:rsidRPr="00854028">
        <w:rPr>
          <w:lang w:val="fr-FR"/>
        </w:rPr>
        <w:tab/>
        <w:t>La Section des droits de l</w:t>
      </w:r>
      <w:r w:rsidR="00F61445" w:rsidRPr="00854028">
        <w:rPr>
          <w:lang w:val="fr-FR"/>
        </w:rPr>
        <w:t>’</w:t>
      </w:r>
      <w:r w:rsidRPr="00854028">
        <w:rPr>
          <w:lang w:val="fr-FR"/>
        </w:rPr>
        <w:t>homme, des minorités et de l</w:t>
      </w:r>
      <w:r w:rsidR="00F61445" w:rsidRPr="00854028">
        <w:rPr>
          <w:lang w:val="fr-FR"/>
        </w:rPr>
        <w:t>’</w:t>
      </w:r>
      <w:r w:rsidRPr="00854028">
        <w:rPr>
          <w:lang w:val="fr-FR"/>
        </w:rPr>
        <w:t>établissement des rapports auprès du Ministre des affaires étrangères supervise le respect par l</w:t>
      </w:r>
      <w:r w:rsidR="00F61445" w:rsidRPr="00854028">
        <w:rPr>
          <w:lang w:val="fr-FR"/>
        </w:rPr>
        <w:t>’</w:t>
      </w:r>
      <w:r w:rsidRPr="00854028">
        <w:rPr>
          <w:lang w:val="fr-FR"/>
        </w:rPr>
        <w:t>Albanie de ses engagements internationaux et de ses obligations dans le domaine des droits de l</w:t>
      </w:r>
      <w:r w:rsidR="00F61445" w:rsidRPr="00854028">
        <w:rPr>
          <w:lang w:val="fr-FR"/>
        </w:rPr>
        <w:t>’</w:t>
      </w:r>
      <w:r w:rsidRPr="00854028">
        <w:rPr>
          <w:lang w:val="fr-FR"/>
        </w:rPr>
        <w:t>homme et des minorités. En coopération avec d</w:t>
      </w:r>
      <w:r w:rsidR="00F61445" w:rsidRPr="00854028">
        <w:rPr>
          <w:lang w:val="fr-FR"/>
        </w:rPr>
        <w:t>’</w:t>
      </w:r>
      <w:r w:rsidRPr="00854028">
        <w:rPr>
          <w:lang w:val="fr-FR"/>
        </w:rPr>
        <w:t>autres institutions, cette section assure</w:t>
      </w:r>
      <w:r w:rsidR="005D7685" w:rsidRPr="00854028">
        <w:rPr>
          <w:lang w:val="fr-FR"/>
        </w:rPr>
        <w:t>, entre autres,</w:t>
      </w:r>
      <w:r w:rsidRPr="00854028">
        <w:rPr>
          <w:lang w:val="fr-FR"/>
        </w:rPr>
        <w:t xml:space="preserve"> le suivi de la coordination et de la mise en œuvre des politiques concernant celles-ci. Son principal objectif est d</w:t>
      </w:r>
      <w:r w:rsidR="00F61445" w:rsidRPr="00854028">
        <w:rPr>
          <w:lang w:val="fr-FR"/>
        </w:rPr>
        <w:t>’</w:t>
      </w:r>
      <w:r w:rsidRPr="00854028">
        <w:rPr>
          <w:lang w:val="fr-FR"/>
        </w:rPr>
        <w:t>établir un dialogue officiel avec des représentants d</w:t>
      </w:r>
      <w:r w:rsidR="00F61445" w:rsidRPr="00854028">
        <w:rPr>
          <w:lang w:val="fr-FR"/>
        </w:rPr>
        <w:t>’</w:t>
      </w:r>
      <w:r w:rsidRPr="00854028">
        <w:rPr>
          <w:lang w:val="fr-FR"/>
        </w:rPr>
        <w:t>associations de minorités et de promouvoir</w:t>
      </w:r>
      <w:r w:rsidR="00751A5F" w:rsidRPr="00854028">
        <w:rPr>
          <w:lang w:val="fr-FR"/>
        </w:rPr>
        <w:t>, au sein de ces associations, des activités visant à préserver et à développer l</w:t>
      </w:r>
      <w:r w:rsidR="00F61445" w:rsidRPr="00854028">
        <w:rPr>
          <w:lang w:val="fr-FR"/>
        </w:rPr>
        <w:t>’</w:t>
      </w:r>
      <w:r w:rsidR="00751A5F" w:rsidRPr="00854028">
        <w:rPr>
          <w:lang w:val="fr-FR"/>
        </w:rPr>
        <w:t>identité linguistique, culturelle, religieuse et nationale.</w:t>
      </w:r>
    </w:p>
    <w:p w:rsidR="00CE6A28" w:rsidRPr="00854028" w:rsidRDefault="00CE6A28" w:rsidP="00854028">
      <w:pPr>
        <w:pStyle w:val="SingleTxtG"/>
        <w:rPr>
          <w:lang w:val="fr-FR"/>
        </w:rPr>
      </w:pPr>
      <w:r w:rsidRPr="00854028">
        <w:rPr>
          <w:lang w:val="fr-FR"/>
        </w:rPr>
        <w:t>66.</w:t>
      </w:r>
      <w:r w:rsidR="005B1F08" w:rsidRPr="00854028">
        <w:rPr>
          <w:lang w:val="fr-FR"/>
        </w:rPr>
        <w:tab/>
        <w:t>L</w:t>
      </w:r>
      <w:r w:rsidR="00751A5F" w:rsidRPr="00854028">
        <w:rPr>
          <w:lang w:val="fr-FR"/>
        </w:rPr>
        <w:t>e Comité interministériel des droits de l</w:t>
      </w:r>
      <w:r w:rsidR="00F61445" w:rsidRPr="00854028">
        <w:rPr>
          <w:lang w:val="fr-FR"/>
        </w:rPr>
        <w:t>’</w:t>
      </w:r>
      <w:r w:rsidR="00751A5F" w:rsidRPr="00854028">
        <w:rPr>
          <w:lang w:val="fr-FR"/>
        </w:rPr>
        <w:t>enfant, créé en 2007 en tant qu</w:t>
      </w:r>
      <w:r w:rsidR="00F61445" w:rsidRPr="00854028">
        <w:rPr>
          <w:lang w:val="fr-FR"/>
        </w:rPr>
        <w:t>’</w:t>
      </w:r>
      <w:r w:rsidR="00751A5F" w:rsidRPr="00854028">
        <w:rPr>
          <w:lang w:val="fr-FR"/>
        </w:rPr>
        <w:t>organe consultatif auprès du Conseil des ministres, veille à ce que les politiques relatives aux droits de l</w:t>
      </w:r>
      <w:r w:rsidR="00F61445" w:rsidRPr="00854028">
        <w:rPr>
          <w:lang w:val="fr-FR"/>
        </w:rPr>
        <w:t>’</w:t>
      </w:r>
      <w:r w:rsidR="00751A5F" w:rsidRPr="00854028">
        <w:rPr>
          <w:lang w:val="fr-FR"/>
        </w:rPr>
        <w:t>enfant soient incorporées dans les stratégies de développement.</w:t>
      </w:r>
      <w:r w:rsidRPr="00854028">
        <w:rPr>
          <w:lang w:val="fr-FR"/>
        </w:rPr>
        <w:t xml:space="preserve"> C</w:t>
      </w:r>
      <w:r w:rsidR="00F61445" w:rsidRPr="00854028">
        <w:rPr>
          <w:lang w:val="fr-FR"/>
        </w:rPr>
        <w:t>’</w:t>
      </w:r>
      <w:r w:rsidRPr="00854028">
        <w:rPr>
          <w:lang w:val="fr-FR"/>
        </w:rPr>
        <w:t>est la plus haute autorité qui contrôle la réalisation des objectifs de la Stratégie nationale pour l</w:t>
      </w:r>
      <w:r w:rsidR="00F61445" w:rsidRPr="00854028">
        <w:rPr>
          <w:lang w:val="fr-FR"/>
        </w:rPr>
        <w:t>’</w:t>
      </w:r>
      <w:r w:rsidRPr="00854028">
        <w:rPr>
          <w:lang w:val="fr-FR"/>
        </w:rPr>
        <w:t>enfance et de son plan d</w:t>
      </w:r>
      <w:r w:rsidR="00F61445" w:rsidRPr="00854028">
        <w:rPr>
          <w:lang w:val="fr-FR"/>
        </w:rPr>
        <w:t>’</w:t>
      </w:r>
      <w:r w:rsidRPr="00854028">
        <w:rPr>
          <w:lang w:val="fr-FR"/>
        </w:rPr>
        <w:t>action.</w:t>
      </w:r>
    </w:p>
    <w:p w:rsidR="006C79A4" w:rsidRPr="00854028" w:rsidRDefault="00CE6A28" w:rsidP="00854028">
      <w:pPr>
        <w:pStyle w:val="SingleTxtG"/>
        <w:rPr>
          <w:lang w:val="fr-FR"/>
        </w:rPr>
      </w:pPr>
      <w:r w:rsidRPr="00854028">
        <w:rPr>
          <w:lang w:val="fr-FR"/>
        </w:rPr>
        <w:t>67.</w:t>
      </w:r>
      <w:r w:rsidRPr="00854028">
        <w:rPr>
          <w:lang w:val="fr-FR"/>
        </w:rPr>
        <w:tab/>
      </w:r>
      <w:r w:rsidR="006C79A4" w:rsidRPr="00854028">
        <w:rPr>
          <w:lang w:val="fr-FR"/>
        </w:rPr>
        <w:t>L</w:t>
      </w:r>
      <w:r w:rsidRPr="00854028">
        <w:rPr>
          <w:lang w:val="fr-FR"/>
        </w:rPr>
        <w:t xml:space="preserve">e Comité directeur national pour </w:t>
      </w:r>
      <w:r w:rsidR="003F7762">
        <w:rPr>
          <w:lang w:val="fr-FR"/>
        </w:rPr>
        <w:t>«</w:t>
      </w:r>
      <w:r w:rsidRPr="00854028">
        <w:rPr>
          <w:lang w:val="fr-FR"/>
        </w:rPr>
        <w:t>l</w:t>
      </w:r>
      <w:r w:rsidR="00F61445" w:rsidRPr="00854028">
        <w:rPr>
          <w:lang w:val="fr-FR"/>
        </w:rPr>
        <w:t>’</w:t>
      </w:r>
      <w:r w:rsidRPr="00854028">
        <w:rPr>
          <w:lang w:val="fr-FR"/>
        </w:rPr>
        <w:t xml:space="preserve">élimination </w:t>
      </w:r>
      <w:r w:rsidR="00873ECD" w:rsidRPr="00854028">
        <w:rPr>
          <w:lang w:val="fr-FR"/>
        </w:rPr>
        <w:t>du travail des enfants</w:t>
      </w:r>
      <w:r w:rsidR="003F7762">
        <w:rPr>
          <w:lang w:val="fr-FR"/>
        </w:rPr>
        <w:t>»</w:t>
      </w:r>
      <w:r w:rsidR="006C79A4" w:rsidRPr="00854028">
        <w:rPr>
          <w:vertAlign w:val="superscript"/>
        </w:rPr>
        <w:footnoteReference w:id="7"/>
      </w:r>
      <w:r w:rsidR="006C79A4" w:rsidRPr="00854028">
        <w:rPr>
          <w:lang w:val="fr-FR"/>
        </w:rPr>
        <w:t xml:space="preserve"> présidé par le Ministre du travail, des affaires sociales et de l</w:t>
      </w:r>
      <w:r w:rsidR="00F61445" w:rsidRPr="00854028">
        <w:rPr>
          <w:lang w:val="fr-FR"/>
        </w:rPr>
        <w:t>’</w:t>
      </w:r>
      <w:r w:rsidR="006C79A4" w:rsidRPr="00854028">
        <w:rPr>
          <w:lang w:val="fr-FR"/>
        </w:rPr>
        <w:t>égalité des chances est l</w:t>
      </w:r>
      <w:r w:rsidR="00F61445" w:rsidRPr="00854028">
        <w:rPr>
          <w:lang w:val="fr-FR"/>
        </w:rPr>
        <w:t>’</w:t>
      </w:r>
      <w:r w:rsidR="006C79A4" w:rsidRPr="00854028">
        <w:rPr>
          <w:lang w:val="fr-FR"/>
        </w:rPr>
        <w:t>organe le plus élevé chargé de faire en sorte que la question du travail des enfants soit prise en compte dans l</w:t>
      </w:r>
      <w:r w:rsidR="00F61445" w:rsidRPr="00854028">
        <w:rPr>
          <w:lang w:val="fr-FR"/>
        </w:rPr>
        <w:t>’</w:t>
      </w:r>
      <w:r w:rsidR="006C79A4" w:rsidRPr="00854028">
        <w:rPr>
          <w:lang w:val="fr-FR"/>
        </w:rPr>
        <w:t>établissement des politiques nationales. L</w:t>
      </w:r>
      <w:r w:rsidR="00F61445" w:rsidRPr="00854028">
        <w:rPr>
          <w:lang w:val="fr-FR"/>
        </w:rPr>
        <w:t>’</w:t>
      </w:r>
      <w:r w:rsidR="003F7762">
        <w:rPr>
          <w:lang w:val="fr-FR"/>
        </w:rPr>
        <w:t>«</w:t>
      </w:r>
      <w:r w:rsidR="006C79A4" w:rsidRPr="00854028">
        <w:rPr>
          <w:lang w:val="fr-FR"/>
        </w:rPr>
        <w:t>Unité chargée de l</w:t>
      </w:r>
      <w:r w:rsidR="00F61445" w:rsidRPr="00854028">
        <w:rPr>
          <w:lang w:val="fr-FR"/>
        </w:rPr>
        <w:t>’</w:t>
      </w:r>
      <w:r w:rsidR="006C79A4" w:rsidRPr="00854028">
        <w:rPr>
          <w:lang w:val="fr-FR"/>
        </w:rPr>
        <w:t xml:space="preserve">élimination </w:t>
      </w:r>
      <w:r w:rsidR="00873ECD" w:rsidRPr="00854028">
        <w:rPr>
          <w:lang w:val="fr-FR"/>
        </w:rPr>
        <w:t>du travail des enfants</w:t>
      </w:r>
      <w:r w:rsidR="003F7762">
        <w:rPr>
          <w:lang w:val="fr-FR"/>
        </w:rPr>
        <w:t>»</w:t>
      </w:r>
      <w:r w:rsidR="006C79A4" w:rsidRPr="00854028">
        <w:rPr>
          <w:lang w:val="fr-FR"/>
        </w:rPr>
        <w:t xml:space="preserve">, qui surveille la situation des enfants qui travaillent, a été créée auprès du Ministère du travail. </w:t>
      </w:r>
    </w:p>
    <w:p w:rsidR="001D2D0B" w:rsidRPr="00854028" w:rsidRDefault="006C79A4" w:rsidP="00854028">
      <w:pPr>
        <w:pStyle w:val="SingleTxtG"/>
        <w:rPr>
          <w:lang w:val="fr-FR"/>
        </w:rPr>
      </w:pPr>
      <w:r w:rsidRPr="00854028">
        <w:rPr>
          <w:lang w:val="fr-FR"/>
        </w:rPr>
        <w:t>68.</w:t>
      </w:r>
      <w:r w:rsidRPr="00854028">
        <w:rPr>
          <w:lang w:val="fr-FR"/>
        </w:rPr>
        <w:tab/>
        <w:t>Ces structures ont été établies dans le cadre</w:t>
      </w:r>
      <w:r w:rsidR="007757DA" w:rsidRPr="00854028">
        <w:rPr>
          <w:lang w:val="fr-FR"/>
        </w:rPr>
        <w:t xml:space="preserve"> du Programme </w:t>
      </w:r>
      <w:r w:rsidR="009E70E9" w:rsidRPr="00854028">
        <w:rPr>
          <w:lang w:val="fr-FR"/>
        </w:rPr>
        <w:t>international pour l</w:t>
      </w:r>
      <w:r w:rsidR="00F61445" w:rsidRPr="00854028">
        <w:rPr>
          <w:lang w:val="fr-FR"/>
        </w:rPr>
        <w:t>’</w:t>
      </w:r>
      <w:r w:rsidR="009E70E9" w:rsidRPr="00854028">
        <w:rPr>
          <w:lang w:val="fr-FR"/>
        </w:rPr>
        <w:t>abolition</w:t>
      </w:r>
      <w:r w:rsidR="007757DA" w:rsidRPr="00854028">
        <w:rPr>
          <w:lang w:val="fr-FR"/>
        </w:rPr>
        <w:t xml:space="preserve"> du travail des enfants (IPEC)</w:t>
      </w:r>
      <w:r w:rsidR="009E70E9" w:rsidRPr="00854028">
        <w:rPr>
          <w:lang w:val="fr-FR"/>
        </w:rPr>
        <w:t>. L</w:t>
      </w:r>
      <w:r w:rsidR="00F61445" w:rsidRPr="00854028">
        <w:rPr>
          <w:lang w:val="fr-FR"/>
        </w:rPr>
        <w:t>’</w:t>
      </w:r>
      <w:r w:rsidR="009E70E9" w:rsidRPr="00854028">
        <w:rPr>
          <w:lang w:val="fr-FR"/>
        </w:rPr>
        <w:t>Inspection nationale d</w:t>
      </w:r>
      <w:r w:rsidR="005B1F08" w:rsidRPr="00854028">
        <w:rPr>
          <w:lang w:val="fr-FR"/>
        </w:rPr>
        <w:t>u travail veille à la mise en œuvre et à l</w:t>
      </w:r>
      <w:r w:rsidR="00F61445" w:rsidRPr="00854028">
        <w:rPr>
          <w:lang w:val="fr-FR"/>
        </w:rPr>
        <w:t>’</w:t>
      </w:r>
      <w:r w:rsidR="005B1F08" w:rsidRPr="00854028">
        <w:rPr>
          <w:lang w:val="fr-FR"/>
        </w:rPr>
        <w:t>application de</w:t>
      </w:r>
      <w:r w:rsidR="009E70E9" w:rsidRPr="00854028">
        <w:rPr>
          <w:lang w:val="fr-FR"/>
        </w:rPr>
        <w:t xml:space="preserve"> la législation relative au travail par</w:t>
      </w:r>
      <w:r w:rsidR="001D2D0B" w:rsidRPr="00854028">
        <w:rPr>
          <w:lang w:val="fr-FR"/>
        </w:rPr>
        <w:t xml:space="preserve"> les acteurs étatiques et les acteurs privés, y compris en ce qu</w:t>
      </w:r>
      <w:r w:rsidR="005B1F08" w:rsidRPr="00854028">
        <w:rPr>
          <w:lang w:val="fr-FR"/>
        </w:rPr>
        <w:t>i</w:t>
      </w:r>
      <w:r w:rsidR="001D2D0B" w:rsidRPr="00854028">
        <w:rPr>
          <w:lang w:val="fr-FR"/>
        </w:rPr>
        <w:t xml:space="preserve"> concerne le travail des enfants.</w:t>
      </w:r>
    </w:p>
    <w:p w:rsidR="003E430A" w:rsidRPr="00854028" w:rsidRDefault="001D2D0B" w:rsidP="00854028">
      <w:pPr>
        <w:pStyle w:val="SingleTxtG"/>
        <w:rPr>
          <w:lang w:val="fr-FR"/>
        </w:rPr>
      </w:pPr>
      <w:r w:rsidRPr="00854028">
        <w:rPr>
          <w:lang w:val="fr-FR"/>
        </w:rPr>
        <w:t>69.</w:t>
      </w:r>
      <w:r w:rsidR="002E67C9" w:rsidRPr="00854028">
        <w:rPr>
          <w:lang w:val="fr-FR"/>
        </w:rPr>
        <w:tab/>
        <w:t>Le Secrétariat technique pour l</w:t>
      </w:r>
      <w:r w:rsidR="00F61445" w:rsidRPr="00854028">
        <w:rPr>
          <w:lang w:val="fr-FR"/>
        </w:rPr>
        <w:t>’</w:t>
      </w:r>
      <w:r w:rsidR="002E67C9" w:rsidRPr="00854028">
        <w:rPr>
          <w:lang w:val="fr-FR"/>
        </w:rPr>
        <w:t>enfance</w:t>
      </w:r>
      <w:r w:rsidR="002E67C9" w:rsidRPr="003F7762">
        <w:rPr>
          <w:vertAlign w:val="superscript"/>
        </w:rPr>
        <w:footnoteReference w:id="8"/>
      </w:r>
      <w:r w:rsidR="002E67C9" w:rsidRPr="00854028">
        <w:rPr>
          <w:lang w:val="fr-FR"/>
        </w:rPr>
        <w:t xml:space="preserve"> contrôle l</w:t>
      </w:r>
      <w:r w:rsidR="00F61445" w:rsidRPr="00854028">
        <w:rPr>
          <w:lang w:val="fr-FR"/>
        </w:rPr>
        <w:t>’</w:t>
      </w:r>
      <w:r w:rsidR="002E67C9" w:rsidRPr="00854028">
        <w:rPr>
          <w:lang w:val="fr-FR"/>
        </w:rPr>
        <w:t>application de la Stratégie nationale pour l</w:t>
      </w:r>
      <w:r w:rsidR="00F61445" w:rsidRPr="00854028">
        <w:rPr>
          <w:lang w:val="fr-FR"/>
        </w:rPr>
        <w:t>’</w:t>
      </w:r>
      <w:r w:rsidR="002E67C9" w:rsidRPr="00854028">
        <w:rPr>
          <w:lang w:val="fr-FR"/>
        </w:rPr>
        <w:t>enfance et de son plan d</w:t>
      </w:r>
      <w:r w:rsidR="00F61445" w:rsidRPr="00854028">
        <w:rPr>
          <w:lang w:val="fr-FR"/>
        </w:rPr>
        <w:t>’</w:t>
      </w:r>
      <w:r w:rsidR="002E67C9" w:rsidRPr="00854028">
        <w:rPr>
          <w:lang w:val="fr-FR"/>
        </w:rPr>
        <w:t>action</w:t>
      </w:r>
      <w:r w:rsidR="004A29D8" w:rsidRPr="00854028">
        <w:rPr>
          <w:lang w:val="fr-FR"/>
        </w:rPr>
        <w:t>,</w:t>
      </w:r>
      <w:r w:rsidR="002E67C9" w:rsidRPr="00854028">
        <w:rPr>
          <w:lang w:val="fr-FR"/>
        </w:rPr>
        <w:t xml:space="preserve"> et</w:t>
      </w:r>
      <w:r w:rsidR="004A29D8" w:rsidRPr="00854028">
        <w:rPr>
          <w:lang w:val="fr-FR"/>
        </w:rPr>
        <w:t xml:space="preserve"> coordonne la coopération avec l</w:t>
      </w:r>
      <w:r w:rsidR="002E67C9" w:rsidRPr="00854028">
        <w:rPr>
          <w:lang w:val="fr-FR"/>
        </w:rPr>
        <w:t>es ministères, d</w:t>
      </w:r>
      <w:r w:rsidR="00F61445" w:rsidRPr="00854028">
        <w:rPr>
          <w:lang w:val="fr-FR"/>
        </w:rPr>
        <w:t>’</w:t>
      </w:r>
      <w:r w:rsidR="002E67C9" w:rsidRPr="00854028">
        <w:rPr>
          <w:lang w:val="fr-FR"/>
        </w:rPr>
        <w:t xml:space="preserve">autres institutions centrales, les </w:t>
      </w:r>
      <w:r w:rsidR="00A81170" w:rsidRPr="00854028">
        <w:rPr>
          <w:lang w:val="fr-FR"/>
        </w:rPr>
        <w:t>préfectures</w:t>
      </w:r>
      <w:r w:rsidR="002E67C9" w:rsidRPr="00854028">
        <w:rPr>
          <w:lang w:val="fr-FR"/>
        </w:rPr>
        <w:t xml:space="preserve"> (qarks), les municipalités, les communes, les organisations et les prestataires de services à l</w:t>
      </w:r>
      <w:r w:rsidR="00F61445" w:rsidRPr="00854028">
        <w:rPr>
          <w:lang w:val="fr-FR"/>
        </w:rPr>
        <w:t>’</w:t>
      </w:r>
      <w:r w:rsidR="002E67C9" w:rsidRPr="00854028">
        <w:rPr>
          <w:lang w:val="fr-FR"/>
        </w:rPr>
        <w:t>enfance, etc. Les unités de protection de droits de l</w:t>
      </w:r>
      <w:r w:rsidR="00F61445" w:rsidRPr="00854028">
        <w:rPr>
          <w:lang w:val="fr-FR"/>
        </w:rPr>
        <w:t>’</w:t>
      </w:r>
      <w:r w:rsidR="002E67C9" w:rsidRPr="00854028">
        <w:rPr>
          <w:lang w:val="fr-FR"/>
        </w:rPr>
        <w:t>enfant au niveau des qarks et des municipalités sont chargées de la mise en œuvre du cadre juridi</w:t>
      </w:r>
      <w:r w:rsidR="004A29D8" w:rsidRPr="00854028">
        <w:rPr>
          <w:lang w:val="fr-FR"/>
        </w:rPr>
        <w:t>que et des politiques concernant</w:t>
      </w:r>
      <w:r w:rsidR="002E67C9" w:rsidRPr="00854028">
        <w:rPr>
          <w:lang w:val="fr-FR"/>
        </w:rPr>
        <w:t xml:space="preserve"> la protection de l</w:t>
      </w:r>
      <w:r w:rsidR="00F61445" w:rsidRPr="00854028">
        <w:rPr>
          <w:lang w:val="fr-FR"/>
        </w:rPr>
        <w:t>’</w:t>
      </w:r>
      <w:r w:rsidR="002E67C9" w:rsidRPr="00854028">
        <w:rPr>
          <w:lang w:val="fr-FR"/>
        </w:rPr>
        <w:t xml:space="preserve">enfance au niveau régional. </w:t>
      </w:r>
    </w:p>
    <w:p w:rsidR="005A6F1C" w:rsidRPr="00854028" w:rsidRDefault="008C19C8" w:rsidP="00854028">
      <w:pPr>
        <w:pStyle w:val="SingleTxtG"/>
        <w:rPr>
          <w:lang w:val="fr-FR"/>
        </w:rPr>
      </w:pPr>
      <w:r w:rsidRPr="00854028">
        <w:rPr>
          <w:lang w:val="fr-FR"/>
        </w:rPr>
        <w:t>70.</w:t>
      </w:r>
      <w:r w:rsidRPr="00854028">
        <w:rPr>
          <w:lang w:val="fr-FR"/>
        </w:rPr>
        <w:tab/>
      </w:r>
      <w:r w:rsidR="008C1732" w:rsidRPr="00854028">
        <w:rPr>
          <w:lang w:val="fr-FR"/>
        </w:rPr>
        <w:t xml:space="preserve">Le </w:t>
      </w:r>
      <w:r w:rsidRPr="00854028">
        <w:rPr>
          <w:lang w:val="fr-FR"/>
        </w:rPr>
        <w:t>Secrétariat technique pour la minorité rom</w:t>
      </w:r>
      <w:r w:rsidRPr="003F7762">
        <w:rPr>
          <w:vertAlign w:val="superscript"/>
        </w:rPr>
        <w:footnoteReference w:id="9"/>
      </w:r>
      <w:r w:rsidRPr="00854028">
        <w:rPr>
          <w:lang w:val="fr-FR"/>
        </w:rPr>
        <w:t xml:space="preserve"> auprès du Ministère du travail, des affaires sociales et de l</w:t>
      </w:r>
      <w:r w:rsidR="00F61445" w:rsidRPr="00854028">
        <w:rPr>
          <w:lang w:val="fr-FR"/>
        </w:rPr>
        <w:t>’</w:t>
      </w:r>
      <w:r w:rsidRPr="00854028">
        <w:rPr>
          <w:lang w:val="fr-FR"/>
        </w:rPr>
        <w:t xml:space="preserve">égalité des chances </w:t>
      </w:r>
      <w:r w:rsidR="008C1732" w:rsidRPr="00854028">
        <w:rPr>
          <w:lang w:val="fr-FR"/>
        </w:rPr>
        <w:t>est investi des</w:t>
      </w:r>
      <w:r w:rsidRPr="00854028">
        <w:rPr>
          <w:lang w:val="fr-FR"/>
        </w:rPr>
        <w:t xml:space="preserve"> tâches ci-après</w:t>
      </w:r>
      <w:r w:rsidR="00F61445" w:rsidRPr="00854028">
        <w:rPr>
          <w:lang w:val="fr-FR"/>
        </w:rPr>
        <w:t>:</w:t>
      </w:r>
      <w:r w:rsidRPr="00854028">
        <w:rPr>
          <w:lang w:val="fr-FR"/>
        </w:rPr>
        <w:t xml:space="preserve"> i) effectuer le suivi de la réalisation des objectifs et de la mise en œuvre des mesures prioritaires défin</w:t>
      </w:r>
      <w:r w:rsidR="0043547C" w:rsidRPr="00854028">
        <w:rPr>
          <w:lang w:val="fr-FR"/>
        </w:rPr>
        <w:t>is dans la Stratégie nationale</w:t>
      </w:r>
      <w:r w:rsidR="003F7762">
        <w:rPr>
          <w:lang w:val="fr-FR"/>
        </w:rPr>
        <w:t xml:space="preserve"> </w:t>
      </w:r>
      <w:r w:rsidRPr="00854028">
        <w:rPr>
          <w:lang w:val="fr-FR"/>
        </w:rPr>
        <w:t>pour l</w:t>
      </w:r>
      <w:r w:rsidR="00F61445" w:rsidRPr="00854028">
        <w:rPr>
          <w:lang w:val="fr-FR"/>
        </w:rPr>
        <w:t>’</w:t>
      </w:r>
      <w:r w:rsidRPr="00854028">
        <w:rPr>
          <w:lang w:val="fr-FR"/>
        </w:rPr>
        <w:t>amélioration des condit</w:t>
      </w:r>
      <w:r w:rsidR="0043547C" w:rsidRPr="00854028">
        <w:rPr>
          <w:lang w:val="fr-FR"/>
        </w:rPr>
        <w:t>ions de vie de la minorité rom</w:t>
      </w:r>
      <w:r w:rsidR="003F7762">
        <w:rPr>
          <w:lang w:val="fr-FR"/>
        </w:rPr>
        <w:t>;</w:t>
      </w:r>
      <w:r w:rsidR="00F425DF" w:rsidRPr="00854028">
        <w:rPr>
          <w:lang w:val="fr-FR"/>
        </w:rPr>
        <w:t xml:space="preserve"> ii)</w:t>
      </w:r>
      <w:r w:rsidR="003F7762">
        <w:rPr>
          <w:lang w:val="fr-FR"/>
        </w:rPr>
        <w:t> </w:t>
      </w:r>
      <w:r w:rsidR="00F425DF" w:rsidRPr="00854028">
        <w:rPr>
          <w:lang w:val="fr-FR"/>
        </w:rPr>
        <w:t>sensibiliser les institutions, les structures régionales et les autorités locales</w:t>
      </w:r>
      <w:r w:rsidRPr="00854028">
        <w:rPr>
          <w:lang w:val="fr-FR"/>
        </w:rPr>
        <w:t xml:space="preserve"> </w:t>
      </w:r>
      <w:r w:rsidR="00F425DF" w:rsidRPr="00854028">
        <w:rPr>
          <w:lang w:val="fr-FR"/>
        </w:rPr>
        <w:t>pour qu</w:t>
      </w:r>
      <w:r w:rsidR="00F61445" w:rsidRPr="00854028">
        <w:rPr>
          <w:lang w:val="fr-FR"/>
        </w:rPr>
        <w:t>’</w:t>
      </w:r>
      <w:r w:rsidR="00F425DF" w:rsidRPr="00854028">
        <w:rPr>
          <w:lang w:val="fr-FR"/>
        </w:rPr>
        <w:t xml:space="preserve">elles participent à la </w:t>
      </w:r>
      <w:r w:rsidR="005A6F1C" w:rsidRPr="00854028">
        <w:rPr>
          <w:lang w:val="fr-FR"/>
        </w:rPr>
        <w:t>m</w:t>
      </w:r>
      <w:r w:rsidR="00F425DF" w:rsidRPr="00854028">
        <w:rPr>
          <w:lang w:val="fr-FR"/>
        </w:rPr>
        <w:t>ise en œuvre de la stratégie en faveur de la communauté rom</w:t>
      </w:r>
      <w:r w:rsidR="00F61445" w:rsidRPr="00854028">
        <w:rPr>
          <w:lang w:val="fr-FR"/>
        </w:rPr>
        <w:t>;</w:t>
      </w:r>
      <w:r w:rsidR="00F425DF" w:rsidRPr="00854028">
        <w:rPr>
          <w:lang w:val="fr-FR"/>
        </w:rPr>
        <w:t xml:space="preserve"> iii) créer et entretenir des contacts</w:t>
      </w:r>
      <w:r w:rsidR="005A6F1C" w:rsidRPr="00854028">
        <w:rPr>
          <w:lang w:val="fr-FR"/>
        </w:rPr>
        <w:t xml:space="preserve"> avec les ministères concernés, les institutions chargées de la mise en œuvre de cette stratégie, les associations de la communauté rom et diverses ONG qui opèrent auprès des minorités pour renforcer les capacités de ce secteur </w:t>
      </w:r>
      <w:r w:rsidR="00027971" w:rsidRPr="00854028">
        <w:rPr>
          <w:lang w:val="fr-FR"/>
        </w:rPr>
        <w:t xml:space="preserve">en vue de la mise en œuvre </w:t>
      </w:r>
      <w:r w:rsidR="005A6F1C" w:rsidRPr="00854028">
        <w:rPr>
          <w:lang w:val="fr-FR"/>
        </w:rPr>
        <w:t>de ladite stratégie</w:t>
      </w:r>
      <w:r w:rsidR="00F61445" w:rsidRPr="00854028">
        <w:rPr>
          <w:lang w:val="fr-FR"/>
        </w:rPr>
        <w:t>;</w:t>
      </w:r>
      <w:r w:rsidR="005A6F1C" w:rsidRPr="00854028">
        <w:rPr>
          <w:lang w:val="fr-FR"/>
        </w:rPr>
        <w:t xml:space="preserve"> iv) coopérer avec les donateurs et les ONG pour renforcer les capacités du secteur et des institutions aux niveaux</w:t>
      </w:r>
      <w:r w:rsidR="008F3CC6" w:rsidRPr="00854028">
        <w:rPr>
          <w:lang w:val="fr-FR"/>
        </w:rPr>
        <w:t xml:space="preserve"> central, régional et local en vue de</w:t>
      </w:r>
      <w:r w:rsidR="005A6F1C" w:rsidRPr="00854028">
        <w:rPr>
          <w:lang w:val="fr-FR"/>
        </w:rPr>
        <w:t xml:space="preserve"> la mise en œuvre de la stratégie. </w:t>
      </w:r>
    </w:p>
    <w:p w:rsidR="008C19C8" w:rsidRPr="00854028" w:rsidRDefault="00F75A7F" w:rsidP="00854028">
      <w:pPr>
        <w:pStyle w:val="SingleTxtG"/>
        <w:rPr>
          <w:lang w:val="fr-FR"/>
        </w:rPr>
      </w:pPr>
      <w:r w:rsidRPr="00854028">
        <w:rPr>
          <w:lang w:val="fr-FR"/>
        </w:rPr>
        <w:t>71.</w:t>
      </w:r>
      <w:r w:rsidRPr="00854028">
        <w:rPr>
          <w:lang w:val="fr-FR"/>
        </w:rPr>
        <w:tab/>
        <w:t>Le Groupe de travail interministériel pour le suivi et la mise en œu</w:t>
      </w:r>
      <w:r w:rsidR="00610455" w:rsidRPr="00854028">
        <w:rPr>
          <w:lang w:val="fr-FR"/>
        </w:rPr>
        <w:t xml:space="preserve">vre de la Stratégie nationale </w:t>
      </w:r>
      <w:r w:rsidRPr="00854028">
        <w:rPr>
          <w:lang w:val="fr-FR"/>
        </w:rPr>
        <w:t>pour l</w:t>
      </w:r>
      <w:r w:rsidR="00F61445" w:rsidRPr="00854028">
        <w:rPr>
          <w:lang w:val="fr-FR"/>
        </w:rPr>
        <w:t>’</w:t>
      </w:r>
      <w:r w:rsidRPr="00854028">
        <w:rPr>
          <w:lang w:val="fr-FR"/>
        </w:rPr>
        <w:t>amélioration des conditions de vie de la minorité rom</w:t>
      </w:r>
      <w:r w:rsidRPr="003F7762">
        <w:rPr>
          <w:vertAlign w:val="superscript"/>
        </w:rPr>
        <w:footnoteReference w:id="10"/>
      </w:r>
      <w:r w:rsidR="007A2E80" w:rsidRPr="00854028">
        <w:rPr>
          <w:lang w:val="fr-FR"/>
        </w:rPr>
        <w:t xml:space="preserve"> a été créé dans le cadre de la Stratégie nationale de développement et d</w:t>
      </w:r>
      <w:r w:rsidR="00F61445" w:rsidRPr="00854028">
        <w:rPr>
          <w:lang w:val="fr-FR"/>
        </w:rPr>
        <w:t>’</w:t>
      </w:r>
      <w:r w:rsidR="007A2E80" w:rsidRPr="00854028">
        <w:rPr>
          <w:lang w:val="fr-FR"/>
        </w:rPr>
        <w:t>intégration</w:t>
      </w:r>
      <w:r w:rsidR="005C38E6" w:rsidRPr="00854028">
        <w:rPr>
          <w:lang w:val="fr-FR"/>
        </w:rPr>
        <w:t xml:space="preserve"> en application de l</w:t>
      </w:r>
      <w:r w:rsidR="00F61445" w:rsidRPr="00854028">
        <w:rPr>
          <w:lang w:val="fr-FR"/>
        </w:rPr>
        <w:t>’</w:t>
      </w:r>
      <w:r w:rsidR="005C38E6" w:rsidRPr="00854028">
        <w:rPr>
          <w:lang w:val="fr-FR"/>
        </w:rPr>
        <w:t>article</w:t>
      </w:r>
      <w:r w:rsidR="003F7762">
        <w:rPr>
          <w:lang w:val="fr-FR"/>
        </w:rPr>
        <w:t> </w:t>
      </w:r>
      <w:r w:rsidR="005C38E6" w:rsidRPr="00854028">
        <w:rPr>
          <w:lang w:val="fr-FR"/>
        </w:rPr>
        <w:t>100 de la Constitution albanaise et de la décision du Conseil des ministres n</w:t>
      </w:r>
      <w:r w:rsidR="003F7762" w:rsidRPr="003F7762">
        <w:rPr>
          <w:vertAlign w:val="superscript"/>
          <w:lang w:val="fr-FR"/>
        </w:rPr>
        <w:t>o</w:t>
      </w:r>
      <w:r w:rsidR="003F7762">
        <w:rPr>
          <w:lang w:val="fr-FR"/>
        </w:rPr>
        <w:t> </w:t>
      </w:r>
      <w:r w:rsidR="005C38E6" w:rsidRPr="00854028">
        <w:rPr>
          <w:lang w:val="fr-FR"/>
        </w:rPr>
        <w:t>63</w:t>
      </w:r>
      <w:r w:rsidR="00610455" w:rsidRPr="00854028">
        <w:rPr>
          <w:lang w:val="fr-FR"/>
        </w:rPr>
        <w:t xml:space="preserve">3 en date du 18 septembre 2003 </w:t>
      </w:r>
      <w:r w:rsidR="005C38E6" w:rsidRPr="00854028">
        <w:rPr>
          <w:lang w:val="fr-FR"/>
        </w:rPr>
        <w:t>sur l</w:t>
      </w:r>
      <w:r w:rsidR="00F61445" w:rsidRPr="00854028">
        <w:rPr>
          <w:lang w:val="fr-FR"/>
        </w:rPr>
        <w:t>’</w:t>
      </w:r>
      <w:r w:rsidR="005C38E6" w:rsidRPr="00854028">
        <w:rPr>
          <w:lang w:val="fr-FR"/>
        </w:rPr>
        <w:t>adop</w:t>
      </w:r>
      <w:r w:rsidR="00610455" w:rsidRPr="00854028">
        <w:rPr>
          <w:lang w:val="fr-FR"/>
        </w:rPr>
        <w:t>tion de la Stratégie nationale</w:t>
      </w:r>
      <w:r w:rsidR="003F7762">
        <w:rPr>
          <w:lang w:val="fr-FR"/>
        </w:rPr>
        <w:t xml:space="preserve"> </w:t>
      </w:r>
      <w:r w:rsidR="005C38E6" w:rsidRPr="00854028">
        <w:rPr>
          <w:lang w:val="fr-FR"/>
        </w:rPr>
        <w:t>pour l</w:t>
      </w:r>
      <w:r w:rsidR="00F61445" w:rsidRPr="00854028">
        <w:rPr>
          <w:lang w:val="fr-FR"/>
        </w:rPr>
        <w:t>’</w:t>
      </w:r>
      <w:r w:rsidR="005C38E6" w:rsidRPr="00854028">
        <w:rPr>
          <w:lang w:val="fr-FR"/>
        </w:rPr>
        <w:t>amélioration des condit</w:t>
      </w:r>
      <w:r w:rsidR="00610455" w:rsidRPr="00854028">
        <w:rPr>
          <w:lang w:val="fr-FR"/>
        </w:rPr>
        <w:t>ions de vie de la minorité rom</w:t>
      </w:r>
      <w:r w:rsidR="005C38E6" w:rsidRPr="00854028">
        <w:rPr>
          <w:lang w:val="fr-FR"/>
        </w:rPr>
        <w:t>. Ce groupe de travail, qui est présidé par le Ministre adjoint du travail, des affaires sociales et de l</w:t>
      </w:r>
      <w:r w:rsidR="00F61445" w:rsidRPr="00854028">
        <w:rPr>
          <w:lang w:val="fr-FR"/>
        </w:rPr>
        <w:t>’</w:t>
      </w:r>
      <w:r w:rsidR="005C38E6" w:rsidRPr="00854028">
        <w:rPr>
          <w:lang w:val="fr-FR"/>
        </w:rPr>
        <w:t>éga</w:t>
      </w:r>
      <w:r w:rsidR="008230BF" w:rsidRPr="00854028">
        <w:rPr>
          <w:lang w:val="fr-FR"/>
        </w:rPr>
        <w:t>lité des chances, comprend</w:t>
      </w:r>
      <w:r w:rsidR="005C38E6" w:rsidRPr="00854028">
        <w:rPr>
          <w:lang w:val="fr-FR"/>
        </w:rPr>
        <w:t xml:space="preserve"> 11</w:t>
      </w:r>
      <w:r w:rsidR="003F7762">
        <w:rPr>
          <w:lang w:val="fr-FR"/>
        </w:rPr>
        <w:t> </w:t>
      </w:r>
      <w:r w:rsidR="005C38E6" w:rsidRPr="00854028">
        <w:rPr>
          <w:lang w:val="fr-FR"/>
        </w:rPr>
        <w:t>membres.</w:t>
      </w:r>
    </w:p>
    <w:p w:rsidR="005C38E6" w:rsidRPr="00854028" w:rsidRDefault="005C38E6" w:rsidP="00854028">
      <w:pPr>
        <w:pStyle w:val="SingleTxtG"/>
        <w:rPr>
          <w:lang w:val="fr-FR"/>
        </w:rPr>
      </w:pPr>
      <w:r w:rsidRPr="00854028">
        <w:rPr>
          <w:lang w:val="fr-FR"/>
        </w:rPr>
        <w:t>72.</w:t>
      </w:r>
      <w:r w:rsidRPr="00854028">
        <w:rPr>
          <w:lang w:val="fr-FR"/>
        </w:rPr>
        <w:tab/>
      </w:r>
      <w:r w:rsidR="00707048" w:rsidRPr="00854028">
        <w:rPr>
          <w:lang w:val="fr-FR"/>
        </w:rPr>
        <w:t>Ce groupe est chargé, entre autres, des tâches ci-après</w:t>
      </w:r>
      <w:r w:rsidR="00F61445" w:rsidRPr="00854028">
        <w:rPr>
          <w:lang w:val="fr-FR"/>
        </w:rPr>
        <w:t>:</w:t>
      </w:r>
      <w:r w:rsidR="00707048" w:rsidRPr="00854028">
        <w:rPr>
          <w:lang w:val="fr-FR"/>
        </w:rPr>
        <w:t xml:space="preserve"> i) supe</w:t>
      </w:r>
      <w:r w:rsidR="00610455" w:rsidRPr="00854028">
        <w:rPr>
          <w:lang w:val="fr-FR"/>
        </w:rPr>
        <w:t xml:space="preserve">rvision et mise en œuvre de la Stratégie </w:t>
      </w:r>
      <w:r w:rsidR="00707048" w:rsidRPr="00854028">
        <w:rPr>
          <w:lang w:val="fr-FR"/>
        </w:rPr>
        <w:t>pour l</w:t>
      </w:r>
      <w:r w:rsidR="00F61445" w:rsidRPr="00854028">
        <w:rPr>
          <w:lang w:val="fr-FR"/>
        </w:rPr>
        <w:t>’</w:t>
      </w:r>
      <w:r w:rsidR="00707048" w:rsidRPr="00854028">
        <w:rPr>
          <w:lang w:val="fr-FR"/>
        </w:rPr>
        <w:t>amélioration des conditions de vie de</w:t>
      </w:r>
      <w:r w:rsidR="00610455" w:rsidRPr="00854028">
        <w:rPr>
          <w:lang w:val="fr-FR"/>
        </w:rPr>
        <w:t xml:space="preserve"> la minorité rom</w:t>
      </w:r>
      <w:r w:rsidR="00707048" w:rsidRPr="00854028">
        <w:rPr>
          <w:lang w:val="fr-FR"/>
        </w:rPr>
        <w:t xml:space="preserve"> et évaluation de l</w:t>
      </w:r>
      <w:r w:rsidR="00F61445" w:rsidRPr="00854028">
        <w:rPr>
          <w:lang w:val="fr-FR"/>
        </w:rPr>
        <w:t>’</w:t>
      </w:r>
      <w:r w:rsidR="00707048" w:rsidRPr="00854028">
        <w:rPr>
          <w:lang w:val="fr-FR"/>
        </w:rPr>
        <w:t>impact des politiques financières</w:t>
      </w:r>
      <w:r w:rsidR="00F61445" w:rsidRPr="00854028">
        <w:rPr>
          <w:lang w:val="fr-FR"/>
        </w:rPr>
        <w:t>;</w:t>
      </w:r>
      <w:r w:rsidR="00707048" w:rsidRPr="00854028">
        <w:rPr>
          <w:lang w:val="fr-FR"/>
        </w:rPr>
        <w:t xml:space="preserve"> ii) coopération et promotion des institutions </w:t>
      </w:r>
      <w:r w:rsidR="00704058" w:rsidRPr="00854028">
        <w:rPr>
          <w:lang w:val="fr-FR"/>
        </w:rPr>
        <w:t>char</w:t>
      </w:r>
      <w:r w:rsidR="00610455" w:rsidRPr="00854028">
        <w:rPr>
          <w:lang w:val="fr-FR"/>
        </w:rPr>
        <w:t>gées de la mise en œuvre de la S</w:t>
      </w:r>
      <w:r w:rsidR="00704058" w:rsidRPr="00854028">
        <w:rPr>
          <w:lang w:val="fr-FR"/>
        </w:rPr>
        <w:t>tratégie nationale en faveur de la minorité rom</w:t>
      </w:r>
      <w:r w:rsidR="00F61445" w:rsidRPr="00854028">
        <w:rPr>
          <w:lang w:val="fr-FR"/>
        </w:rPr>
        <w:t>;</w:t>
      </w:r>
      <w:r w:rsidR="00704058" w:rsidRPr="00854028">
        <w:rPr>
          <w:lang w:val="fr-FR"/>
        </w:rPr>
        <w:t xml:space="preserve"> iii) suivi des progrès des indicateurs de suivi de ladite stratégie pour t</w:t>
      </w:r>
      <w:r w:rsidR="009B74E4" w:rsidRPr="00854028">
        <w:rPr>
          <w:lang w:val="fr-FR"/>
        </w:rPr>
        <w:t>ous les ministères et les</w:t>
      </w:r>
      <w:r w:rsidR="00704058" w:rsidRPr="00854028">
        <w:rPr>
          <w:lang w:val="fr-FR"/>
        </w:rPr>
        <w:t xml:space="preserve"> institutions </w:t>
      </w:r>
      <w:r w:rsidR="009B74E4" w:rsidRPr="00854028">
        <w:rPr>
          <w:lang w:val="fr-FR"/>
        </w:rPr>
        <w:t>subalternes</w:t>
      </w:r>
      <w:r w:rsidR="00F61445" w:rsidRPr="00854028">
        <w:rPr>
          <w:lang w:val="fr-FR"/>
        </w:rPr>
        <w:t>;</w:t>
      </w:r>
      <w:r w:rsidR="009B74E4" w:rsidRPr="00854028">
        <w:rPr>
          <w:lang w:val="fr-FR"/>
        </w:rPr>
        <w:t xml:space="preserve"> iv) coopération avec le Ministère des finances et divers donateurs pour recueillir les fonds nécessaires</w:t>
      </w:r>
      <w:r w:rsidR="00487321" w:rsidRPr="00854028">
        <w:rPr>
          <w:lang w:val="fr-FR"/>
        </w:rPr>
        <w:t>,</w:t>
      </w:r>
      <w:r w:rsidR="009B74E4" w:rsidRPr="00854028">
        <w:rPr>
          <w:lang w:val="fr-FR"/>
        </w:rPr>
        <w:t xml:space="preserve"> et réalisation des objectifs de cette stratégie</w:t>
      </w:r>
      <w:r w:rsidR="00F61445" w:rsidRPr="00854028">
        <w:rPr>
          <w:lang w:val="fr-FR"/>
        </w:rPr>
        <w:t>;</w:t>
      </w:r>
      <w:r w:rsidR="009B74E4" w:rsidRPr="00854028">
        <w:rPr>
          <w:lang w:val="fr-FR"/>
        </w:rPr>
        <w:t xml:space="preserve"> v) orientation et formulation de recommandations pour l</w:t>
      </w:r>
      <w:r w:rsidR="00F61445" w:rsidRPr="00854028">
        <w:rPr>
          <w:lang w:val="fr-FR"/>
        </w:rPr>
        <w:t>’</w:t>
      </w:r>
      <w:r w:rsidR="009B74E4" w:rsidRPr="00854028">
        <w:rPr>
          <w:lang w:val="fr-FR"/>
        </w:rPr>
        <w:t xml:space="preserve">établissement des rapports du secrétariat technique concernant </w:t>
      </w:r>
      <w:r w:rsidR="00D43C46" w:rsidRPr="00854028">
        <w:rPr>
          <w:lang w:val="fr-FR"/>
        </w:rPr>
        <w:t>les progrès accomplis dans ce domaine aux niveaux national et international.</w:t>
      </w:r>
      <w:r w:rsidR="009B74E4" w:rsidRPr="00854028">
        <w:rPr>
          <w:lang w:val="fr-FR"/>
        </w:rPr>
        <w:t xml:space="preserve"> </w:t>
      </w:r>
    </w:p>
    <w:p w:rsidR="00631C06" w:rsidRPr="009D4FC5" w:rsidRDefault="00631C06" w:rsidP="009D4FC5">
      <w:pPr>
        <w:spacing w:before="240" w:after="120"/>
        <w:ind w:left="1134" w:right="1134"/>
        <w:rPr>
          <w:bCs/>
          <w:i/>
          <w:lang w:val="fr-FR"/>
        </w:rPr>
      </w:pPr>
      <w:r w:rsidRPr="009D4FC5">
        <w:rPr>
          <w:bCs/>
          <w:i/>
          <w:lang w:val="fr-FR"/>
        </w:rPr>
        <w:t>Structures étatiques chargées des questions relatives à l</w:t>
      </w:r>
      <w:r w:rsidR="00F61445" w:rsidRPr="009D4FC5">
        <w:rPr>
          <w:bCs/>
          <w:i/>
          <w:lang w:val="fr-FR"/>
        </w:rPr>
        <w:t>’</w:t>
      </w:r>
      <w:r w:rsidRPr="009D4FC5">
        <w:rPr>
          <w:bCs/>
          <w:i/>
          <w:lang w:val="fr-FR"/>
        </w:rPr>
        <w:t xml:space="preserve">égalité entre les sexes </w:t>
      </w:r>
      <w:r w:rsidR="009D4FC5">
        <w:rPr>
          <w:bCs/>
          <w:i/>
          <w:lang w:val="fr-FR"/>
        </w:rPr>
        <w:br/>
      </w:r>
      <w:r w:rsidRPr="009D4FC5">
        <w:rPr>
          <w:bCs/>
          <w:i/>
          <w:lang w:val="fr-FR"/>
        </w:rPr>
        <w:t xml:space="preserve">et à la violence familiale </w:t>
      </w:r>
    </w:p>
    <w:p w:rsidR="00597D57" w:rsidRPr="009D4FC5" w:rsidRDefault="00631C06" w:rsidP="009D4FC5">
      <w:pPr>
        <w:pStyle w:val="SingleTxtG"/>
        <w:rPr>
          <w:lang w:val="fr-FR"/>
        </w:rPr>
      </w:pPr>
      <w:r w:rsidRPr="009D4FC5">
        <w:rPr>
          <w:lang w:val="fr-FR"/>
        </w:rPr>
        <w:t>73.</w:t>
      </w:r>
      <w:r w:rsidRPr="009D4FC5">
        <w:rPr>
          <w:lang w:val="fr-FR"/>
        </w:rPr>
        <w:tab/>
        <w:t>L</w:t>
      </w:r>
      <w:r w:rsidR="00F61445" w:rsidRPr="009D4FC5">
        <w:rPr>
          <w:lang w:val="fr-FR"/>
        </w:rPr>
        <w:t>’</w:t>
      </w:r>
      <w:r w:rsidRPr="009D4FC5">
        <w:rPr>
          <w:lang w:val="fr-FR"/>
        </w:rPr>
        <w:t xml:space="preserve">autorité responsable </w:t>
      </w:r>
      <w:r w:rsidR="00806D2D" w:rsidRPr="009D4FC5">
        <w:rPr>
          <w:lang w:val="fr-FR"/>
        </w:rPr>
        <w:t>des questions liées à l’égalité entre les sexes est, en application de</w:t>
      </w:r>
      <w:r w:rsidRPr="009D4FC5">
        <w:rPr>
          <w:lang w:val="fr-FR"/>
        </w:rPr>
        <w:t xml:space="preserve"> l</w:t>
      </w:r>
      <w:r w:rsidR="00F61445" w:rsidRPr="009D4FC5">
        <w:rPr>
          <w:lang w:val="fr-FR"/>
        </w:rPr>
        <w:t>’</w:t>
      </w:r>
      <w:r w:rsidRPr="009D4FC5">
        <w:rPr>
          <w:lang w:val="fr-FR"/>
        </w:rPr>
        <w:t>article 13 d</w:t>
      </w:r>
      <w:r w:rsidR="00037D43" w:rsidRPr="009D4FC5">
        <w:rPr>
          <w:lang w:val="fr-FR"/>
        </w:rPr>
        <w:t>e la loi n</w:t>
      </w:r>
      <w:r w:rsidR="009D4FC5" w:rsidRPr="009D4FC5">
        <w:rPr>
          <w:vertAlign w:val="superscript"/>
          <w:lang w:val="fr-FR"/>
        </w:rPr>
        <w:t>o</w:t>
      </w:r>
      <w:r w:rsidR="009D4FC5">
        <w:rPr>
          <w:lang w:val="fr-FR"/>
        </w:rPr>
        <w:t> </w:t>
      </w:r>
      <w:r w:rsidR="00037D43" w:rsidRPr="009D4FC5">
        <w:rPr>
          <w:lang w:val="fr-FR"/>
        </w:rPr>
        <w:t>9970</w:t>
      </w:r>
      <w:r w:rsidRPr="009D4FC5">
        <w:rPr>
          <w:lang w:val="fr-FR"/>
        </w:rPr>
        <w:t xml:space="preserve"> du 24 juillet 2008,</w:t>
      </w:r>
      <w:r w:rsidR="00806D2D" w:rsidRPr="009D4FC5">
        <w:rPr>
          <w:lang w:val="fr-FR"/>
        </w:rPr>
        <w:t xml:space="preserve"> l’actuel </w:t>
      </w:r>
      <w:r w:rsidRPr="009D4FC5">
        <w:rPr>
          <w:lang w:val="fr-FR"/>
        </w:rPr>
        <w:t>Minist</w:t>
      </w:r>
      <w:r w:rsidR="00806D2D" w:rsidRPr="009D4FC5">
        <w:rPr>
          <w:lang w:val="fr-FR"/>
        </w:rPr>
        <w:t>ère</w:t>
      </w:r>
      <w:r w:rsidRPr="009D4FC5">
        <w:rPr>
          <w:lang w:val="fr-FR"/>
        </w:rPr>
        <w:t xml:space="preserve"> du travail, des affaires sociales et de l</w:t>
      </w:r>
      <w:r w:rsidR="00F61445" w:rsidRPr="009D4FC5">
        <w:rPr>
          <w:lang w:val="fr-FR"/>
        </w:rPr>
        <w:t>’</w:t>
      </w:r>
      <w:r w:rsidRPr="009D4FC5">
        <w:rPr>
          <w:lang w:val="fr-FR"/>
        </w:rPr>
        <w:t xml:space="preserve">égalité des chances. </w:t>
      </w:r>
      <w:r w:rsidR="00597D57" w:rsidRPr="009D4FC5">
        <w:rPr>
          <w:lang w:val="fr-FR"/>
        </w:rPr>
        <w:t xml:space="preserve">Il accomplit les tâches énoncées dans la loi, et supervise les activités liées à ces questions dans le cadre de la structure établie à cet effet. </w:t>
      </w:r>
    </w:p>
    <w:p w:rsidR="00C306FD" w:rsidRPr="009D4FC5" w:rsidRDefault="00597D57" w:rsidP="009D4FC5">
      <w:pPr>
        <w:pStyle w:val="SingleTxtG"/>
        <w:rPr>
          <w:lang w:val="fr-FR"/>
        </w:rPr>
      </w:pPr>
      <w:r w:rsidRPr="009D4FC5">
        <w:rPr>
          <w:lang w:val="fr-FR"/>
        </w:rPr>
        <w:t>74.</w:t>
      </w:r>
      <w:r w:rsidRPr="009D4FC5">
        <w:rPr>
          <w:lang w:val="fr-FR"/>
        </w:rPr>
        <w:tab/>
        <w:t>En vertu de la lo</w:t>
      </w:r>
      <w:r w:rsidR="00610455" w:rsidRPr="009D4FC5">
        <w:rPr>
          <w:lang w:val="fr-FR"/>
        </w:rPr>
        <w:t xml:space="preserve">i </w:t>
      </w:r>
      <w:r w:rsidR="009D4FC5" w:rsidRPr="009D4FC5">
        <w:rPr>
          <w:lang w:val="fr-FR"/>
        </w:rPr>
        <w:t>n</w:t>
      </w:r>
      <w:r w:rsidR="009D4FC5" w:rsidRPr="009D4FC5">
        <w:rPr>
          <w:vertAlign w:val="superscript"/>
          <w:lang w:val="fr-FR"/>
        </w:rPr>
        <w:t>o</w:t>
      </w:r>
      <w:r w:rsidR="009D4FC5">
        <w:rPr>
          <w:lang w:val="fr-FR"/>
        </w:rPr>
        <w:t> </w:t>
      </w:r>
      <w:r w:rsidR="00610455" w:rsidRPr="009D4FC5">
        <w:rPr>
          <w:lang w:val="fr-FR"/>
        </w:rPr>
        <w:t xml:space="preserve">9669 du 18 décembre 2006 </w:t>
      </w:r>
      <w:r w:rsidRPr="009D4FC5">
        <w:rPr>
          <w:lang w:val="fr-FR"/>
        </w:rPr>
        <w:t>sur les mesure</w:t>
      </w:r>
      <w:r w:rsidR="00610455" w:rsidRPr="009D4FC5">
        <w:rPr>
          <w:lang w:val="fr-FR"/>
        </w:rPr>
        <w:t>s contre la violence familiale</w:t>
      </w:r>
      <w:r w:rsidRPr="009D4FC5">
        <w:rPr>
          <w:lang w:val="fr-FR"/>
        </w:rPr>
        <w:t>, l</w:t>
      </w:r>
      <w:r w:rsidR="00F61445" w:rsidRPr="009D4FC5">
        <w:rPr>
          <w:lang w:val="fr-FR"/>
        </w:rPr>
        <w:t>’</w:t>
      </w:r>
      <w:r w:rsidRPr="009D4FC5">
        <w:rPr>
          <w:lang w:val="fr-FR"/>
        </w:rPr>
        <w:t>autorité principale chargée de l</w:t>
      </w:r>
      <w:r w:rsidR="00F61445" w:rsidRPr="009D4FC5">
        <w:rPr>
          <w:lang w:val="fr-FR"/>
        </w:rPr>
        <w:t>’</w:t>
      </w:r>
      <w:r w:rsidRPr="009D4FC5">
        <w:rPr>
          <w:lang w:val="fr-FR"/>
        </w:rPr>
        <w:t>application de cette loi est le Ministère du travail, des affaires sociales et de l</w:t>
      </w:r>
      <w:r w:rsidR="00F61445" w:rsidRPr="009D4FC5">
        <w:rPr>
          <w:lang w:val="fr-FR"/>
        </w:rPr>
        <w:t>’</w:t>
      </w:r>
      <w:r w:rsidRPr="009D4FC5">
        <w:rPr>
          <w:lang w:val="fr-FR"/>
        </w:rPr>
        <w:t>égalité des chances.</w:t>
      </w:r>
    </w:p>
    <w:p w:rsidR="00150E40" w:rsidRPr="009D4FC5" w:rsidRDefault="00C306FD" w:rsidP="009D4FC5">
      <w:pPr>
        <w:pStyle w:val="SingleTxtG"/>
        <w:rPr>
          <w:lang w:val="fr-FR"/>
        </w:rPr>
      </w:pPr>
      <w:r w:rsidRPr="009D4FC5">
        <w:rPr>
          <w:lang w:val="fr-FR"/>
        </w:rPr>
        <w:t>75.</w:t>
      </w:r>
      <w:r w:rsidRPr="009D4FC5">
        <w:rPr>
          <w:lang w:val="fr-FR"/>
        </w:rPr>
        <w:tab/>
      </w:r>
      <w:r w:rsidR="00806D2D" w:rsidRPr="009D4FC5">
        <w:rPr>
          <w:lang w:val="fr-FR"/>
        </w:rPr>
        <w:t xml:space="preserve">La </w:t>
      </w:r>
      <w:r w:rsidR="00AF1DDA" w:rsidRPr="009D4FC5">
        <w:rPr>
          <w:lang w:val="fr-FR"/>
        </w:rPr>
        <w:t>Direction des politiques relatives l</w:t>
      </w:r>
      <w:r w:rsidR="00F61445" w:rsidRPr="009D4FC5">
        <w:rPr>
          <w:lang w:val="fr-FR"/>
        </w:rPr>
        <w:t>’</w:t>
      </w:r>
      <w:r w:rsidR="00AF1DDA" w:rsidRPr="009D4FC5">
        <w:rPr>
          <w:lang w:val="fr-FR"/>
        </w:rPr>
        <w:t>égalité des chances</w:t>
      </w:r>
      <w:r w:rsidR="00A745F3" w:rsidRPr="009D4FC5">
        <w:rPr>
          <w:lang w:val="fr-FR"/>
        </w:rPr>
        <w:t>,</w:t>
      </w:r>
      <w:r w:rsidR="00806D2D" w:rsidRPr="009D4FC5">
        <w:rPr>
          <w:lang w:val="fr-FR"/>
        </w:rPr>
        <w:t xml:space="preserve"> mise en place en 2006 au sein </w:t>
      </w:r>
      <w:r w:rsidR="00AF1DDA" w:rsidRPr="009D4FC5">
        <w:rPr>
          <w:lang w:val="fr-FR"/>
        </w:rPr>
        <w:t>du Ministère du travail, des affaires sociales et de l</w:t>
      </w:r>
      <w:r w:rsidR="00F61445" w:rsidRPr="009D4FC5">
        <w:rPr>
          <w:lang w:val="fr-FR"/>
        </w:rPr>
        <w:t>’</w:t>
      </w:r>
      <w:r w:rsidR="00AF1DDA" w:rsidRPr="009D4FC5">
        <w:rPr>
          <w:lang w:val="fr-FR"/>
        </w:rPr>
        <w:t>égalité des chances</w:t>
      </w:r>
      <w:r w:rsidR="00A745F3" w:rsidRPr="009D4FC5">
        <w:rPr>
          <w:lang w:val="fr-FR"/>
        </w:rPr>
        <w:t>,</w:t>
      </w:r>
      <w:r w:rsidR="00806D2D" w:rsidRPr="009D4FC5">
        <w:rPr>
          <w:lang w:val="fr-FR"/>
        </w:rPr>
        <w:t xml:space="preserve"> est </w:t>
      </w:r>
      <w:r w:rsidR="00AF1DDA" w:rsidRPr="009D4FC5">
        <w:rPr>
          <w:lang w:val="fr-FR"/>
        </w:rPr>
        <w:t>responsab</w:t>
      </w:r>
      <w:r w:rsidR="00806D2D" w:rsidRPr="009D4FC5">
        <w:rPr>
          <w:lang w:val="fr-FR"/>
        </w:rPr>
        <w:t xml:space="preserve">le </w:t>
      </w:r>
      <w:r w:rsidR="00AF1DDA" w:rsidRPr="009D4FC5">
        <w:rPr>
          <w:lang w:val="fr-FR"/>
        </w:rPr>
        <w:t>des activités en faveur de l</w:t>
      </w:r>
      <w:r w:rsidR="00F61445" w:rsidRPr="009D4FC5">
        <w:rPr>
          <w:lang w:val="fr-FR"/>
        </w:rPr>
        <w:t>’</w:t>
      </w:r>
      <w:r w:rsidR="00AF1DDA" w:rsidRPr="009D4FC5">
        <w:rPr>
          <w:lang w:val="fr-FR"/>
        </w:rPr>
        <w:t>égalité des chances et contre la violence familiale.</w:t>
      </w:r>
      <w:r w:rsidR="00870EA9" w:rsidRPr="009D4FC5">
        <w:rPr>
          <w:lang w:val="fr-FR"/>
        </w:rPr>
        <w:t xml:space="preserve"> Elle comporte deux sections</w:t>
      </w:r>
      <w:r w:rsidR="00F61445" w:rsidRPr="009D4FC5">
        <w:rPr>
          <w:lang w:val="fr-FR"/>
        </w:rPr>
        <w:t>:</w:t>
      </w:r>
      <w:r w:rsidR="00870EA9" w:rsidRPr="009D4FC5">
        <w:rPr>
          <w:lang w:val="fr-FR"/>
        </w:rPr>
        <w:t xml:space="preserve"> i) la Section</w:t>
      </w:r>
      <w:r w:rsidR="00150E40" w:rsidRPr="009D4FC5">
        <w:rPr>
          <w:lang w:val="fr-FR"/>
        </w:rPr>
        <w:t xml:space="preserve"> de</w:t>
      </w:r>
      <w:r w:rsidR="00870EA9" w:rsidRPr="009D4FC5">
        <w:rPr>
          <w:lang w:val="fr-FR"/>
        </w:rPr>
        <w:t xml:space="preserve"> l</w:t>
      </w:r>
      <w:r w:rsidR="00F61445" w:rsidRPr="009D4FC5">
        <w:rPr>
          <w:lang w:val="fr-FR"/>
        </w:rPr>
        <w:t>’</w:t>
      </w:r>
      <w:r w:rsidR="00870EA9" w:rsidRPr="009D4FC5">
        <w:rPr>
          <w:lang w:val="fr-FR"/>
        </w:rPr>
        <w:t>égalité des chances, ii) la S</w:t>
      </w:r>
      <w:r w:rsidR="00150E40" w:rsidRPr="009D4FC5">
        <w:rPr>
          <w:lang w:val="fr-FR"/>
        </w:rPr>
        <w:t>ection des mesur</w:t>
      </w:r>
      <w:r w:rsidR="003B0CB2" w:rsidRPr="009D4FC5">
        <w:rPr>
          <w:lang w:val="fr-FR"/>
        </w:rPr>
        <w:t>es contre la violence familiale</w:t>
      </w:r>
      <w:r w:rsidR="00150E40" w:rsidRPr="009D4FC5">
        <w:rPr>
          <w:lang w:val="fr-FR"/>
        </w:rPr>
        <w:t>.</w:t>
      </w:r>
    </w:p>
    <w:p w:rsidR="00707048" w:rsidRPr="009D4FC5" w:rsidRDefault="00150E40" w:rsidP="009D4FC5">
      <w:pPr>
        <w:pStyle w:val="SingleTxtG"/>
        <w:rPr>
          <w:lang w:val="fr-FR"/>
        </w:rPr>
      </w:pPr>
      <w:r w:rsidRPr="009D4FC5">
        <w:rPr>
          <w:lang w:val="fr-FR"/>
        </w:rPr>
        <w:t>76.</w:t>
      </w:r>
      <w:r w:rsidRPr="009D4FC5">
        <w:rPr>
          <w:lang w:val="fr-FR"/>
        </w:rPr>
        <w:tab/>
      </w:r>
      <w:r w:rsidR="00C73BB7" w:rsidRPr="009D4FC5">
        <w:rPr>
          <w:lang w:val="fr-FR"/>
        </w:rPr>
        <w:t>C</w:t>
      </w:r>
      <w:r w:rsidR="00F61445" w:rsidRPr="009D4FC5">
        <w:rPr>
          <w:lang w:val="fr-FR"/>
        </w:rPr>
        <w:t>’</w:t>
      </w:r>
      <w:r w:rsidR="00C73BB7" w:rsidRPr="009D4FC5">
        <w:rPr>
          <w:lang w:val="fr-FR"/>
        </w:rPr>
        <w:t>est elle qui est chargée de promouvoir l</w:t>
      </w:r>
      <w:r w:rsidR="00F61445" w:rsidRPr="009D4FC5">
        <w:rPr>
          <w:lang w:val="fr-FR"/>
        </w:rPr>
        <w:t>’</w:t>
      </w:r>
      <w:r w:rsidR="00C73BB7" w:rsidRPr="009D4FC5">
        <w:rPr>
          <w:lang w:val="fr-FR"/>
        </w:rPr>
        <w:t>égalité entre les sexes et une large participation des femmes à la vie économique, politique et culturelle dans le pays, ainsi que de prévenir et de combattre la violence familiale.</w:t>
      </w:r>
    </w:p>
    <w:p w:rsidR="008C79A7" w:rsidRPr="009D4FC5" w:rsidRDefault="00C73BB7" w:rsidP="009D4FC5">
      <w:pPr>
        <w:pStyle w:val="SingleTxtG"/>
        <w:rPr>
          <w:lang w:val="fr-FR"/>
        </w:rPr>
      </w:pPr>
      <w:r w:rsidRPr="009D4FC5">
        <w:rPr>
          <w:lang w:val="fr-FR"/>
        </w:rPr>
        <w:t>77.</w:t>
      </w:r>
      <w:r w:rsidRPr="009D4FC5">
        <w:rPr>
          <w:lang w:val="fr-FR"/>
        </w:rPr>
        <w:tab/>
      </w:r>
      <w:r w:rsidR="00553BD7" w:rsidRPr="009D4FC5">
        <w:rPr>
          <w:lang w:val="fr-FR"/>
        </w:rPr>
        <w:t xml:space="preserve">En application de la loi </w:t>
      </w:r>
      <w:r w:rsidR="009D4FC5" w:rsidRPr="009D4FC5">
        <w:rPr>
          <w:lang w:val="fr-FR"/>
        </w:rPr>
        <w:t>n</w:t>
      </w:r>
      <w:r w:rsidR="009D4FC5" w:rsidRPr="009D4FC5">
        <w:rPr>
          <w:vertAlign w:val="superscript"/>
          <w:lang w:val="fr-FR"/>
        </w:rPr>
        <w:t>o</w:t>
      </w:r>
      <w:r w:rsidR="009D4FC5">
        <w:rPr>
          <w:lang w:val="fr-FR"/>
        </w:rPr>
        <w:t> </w:t>
      </w:r>
      <w:r w:rsidR="00553BD7" w:rsidRPr="009D4FC5">
        <w:rPr>
          <w:lang w:val="fr-FR"/>
        </w:rPr>
        <w:t xml:space="preserve">9970 </w:t>
      </w:r>
      <w:r w:rsidR="00DF6880" w:rsidRPr="009D4FC5">
        <w:rPr>
          <w:lang w:val="fr-FR"/>
        </w:rPr>
        <w:t xml:space="preserve">du 24 juillet </w:t>
      </w:r>
      <w:r w:rsidR="00BA6F70" w:rsidRPr="009D4FC5">
        <w:rPr>
          <w:lang w:val="fr-FR"/>
        </w:rPr>
        <w:t>2008 sur l</w:t>
      </w:r>
      <w:r w:rsidR="00F61445" w:rsidRPr="009D4FC5">
        <w:rPr>
          <w:lang w:val="fr-FR"/>
        </w:rPr>
        <w:t>’</w:t>
      </w:r>
      <w:r w:rsidR="00BA6F70" w:rsidRPr="009D4FC5">
        <w:rPr>
          <w:lang w:val="fr-FR"/>
        </w:rPr>
        <w:t>égalité e</w:t>
      </w:r>
      <w:r w:rsidR="00870EA9" w:rsidRPr="009D4FC5">
        <w:rPr>
          <w:lang w:val="fr-FR"/>
        </w:rPr>
        <w:t>ntre les sexes dans la société</w:t>
      </w:r>
      <w:r w:rsidR="00B3460A" w:rsidRPr="009D4FC5">
        <w:rPr>
          <w:lang w:val="fr-FR"/>
        </w:rPr>
        <w:t>, toutes les institutions gouvernementales sont concernées</w:t>
      </w:r>
      <w:r w:rsidR="00F61445" w:rsidRPr="009D4FC5">
        <w:rPr>
          <w:lang w:val="fr-FR"/>
        </w:rPr>
        <w:t>:</w:t>
      </w:r>
      <w:r w:rsidR="00B3460A" w:rsidRPr="009D4FC5">
        <w:rPr>
          <w:lang w:val="fr-FR"/>
        </w:rPr>
        <w:t xml:space="preserve"> au niveau central (les ministères et leurs organismes su</w:t>
      </w:r>
      <w:r w:rsidR="00DB6F03" w:rsidRPr="009D4FC5">
        <w:rPr>
          <w:lang w:val="fr-FR"/>
        </w:rPr>
        <w:t>bordonnés) et au niveau local (</w:t>
      </w:r>
      <w:r w:rsidR="00A745F3" w:rsidRPr="009D4FC5">
        <w:rPr>
          <w:lang w:val="fr-FR"/>
        </w:rPr>
        <w:t>préfectures (</w:t>
      </w:r>
      <w:r w:rsidR="00DB6F03" w:rsidRPr="009D4FC5">
        <w:rPr>
          <w:lang w:val="fr-FR"/>
        </w:rPr>
        <w:t>q</w:t>
      </w:r>
      <w:r w:rsidR="00B3460A" w:rsidRPr="009D4FC5">
        <w:rPr>
          <w:lang w:val="fr-FR"/>
        </w:rPr>
        <w:t>arks</w:t>
      </w:r>
      <w:r w:rsidR="00A81170" w:rsidRPr="009D4FC5">
        <w:rPr>
          <w:lang w:val="fr-FR"/>
        </w:rPr>
        <w:t>)</w:t>
      </w:r>
      <w:r w:rsidR="00A745F3" w:rsidRPr="009D4FC5">
        <w:rPr>
          <w:lang w:val="fr-FR"/>
        </w:rPr>
        <w:t>)</w:t>
      </w:r>
      <w:r w:rsidR="00B3460A" w:rsidRPr="009D4FC5">
        <w:rPr>
          <w:lang w:val="fr-FR"/>
        </w:rPr>
        <w:t>, municipalités, communes</w:t>
      </w:r>
      <w:r w:rsidR="00C0180E" w:rsidRPr="009D4FC5">
        <w:rPr>
          <w:lang w:val="fr-FR"/>
        </w:rPr>
        <w:t>)</w:t>
      </w:r>
      <w:r w:rsidR="00B3460A" w:rsidRPr="009D4FC5">
        <w:rPr>
          <w:lang w:val="fr-FR"/>
        </w:rPr>
        <w:t>, ainsi que les employés chargés des questions relatives à l</w:t>
      </w:r>
      <w:r w:rsidR="00F61445" w:rsidRPr="009D4FC5">
        <w:rPr>
          <w:lang w:val="fr-FR"/>
        </w:rPr>
        <w:t>’</w:t>
      </w:r>
      <w:r w:rsidR="00B3460A" w:rsidRPr="009D4FC5">
        <w:rPr>
          <w:lang w:val="fr-FR"/>
        </w:rPr>
        <w:t>égalité entre les sexes dans les structures centrales et locales concernées.</w:t>
      </w:r>
    </w:p>
    <w:p w:rsidR="008C79A7" w:rsidRPr="00B53C10" w:rsidRDefault="008C79A7" w:rsidP="00B53C10">
      <w:pPr>
        <w:spacing w:before="240" w:after="120"/>
        <w:ind w:left="1134" w:right="1134"/>
        <w:rPr>
          <w:bCs/>
          <w:i/>
          <w:lang w:val="fr-FR"/>
        </w:rPr>
      </w:pPr>
      <w:r w:rsidRPr="00B53C10">
        <w:rPr>
          <w:bCs/>
          <w:i/>
          <w:lang w:val="fr-FR"/>
        </w:rPr>
        <w:t>Organes consultatifs</w:t>
      </w:r>
    </w:p>
    <w:p w:rsidR="00C73BB7" w:rsidRPr="00B53C10" w:rsidRDefault="008C79A7" w:rsidP="00B53C10">
      <w:pPr>
        <w:pStyle w:val="SingleTxtG"/>
        <w:rPr>
          <w:lang w:val="fr-FR"/>
        </w:rPr>
      </w:pPr>
      <w:r w:rsidRPr="00B53C10">
        <w:rPr>
          <w:lang w:val="fr-FR"/>
        </w:rPr>
        <w:t>78.</w:t>
      </w:r>
      <w:r w:rsidRPr="00B53C10">
        <w:rPr>
          <w:lang w:val="fr-FR"/>
        </w:rPr>
        <w:tab/>
        <w:t xml:space="preserve">Le </w:t>
      </w:r>
      <w:r w:rsidRPr="00B53C10">
        <w:rPr>
          <w:i/>
          <w:lang w:val="fr-FR"/>
        </w:rPr>
        <w:t>Conseil national de l</w:t>
      </w:r>
      <w:r w:rsidR="00F61445" w:rsidRPr="00B53C10">
        <w:rPr>
          <w:i/>
          <w:lang w:val="fr-FR"/>
        </w:rPr>
        <w:t>’</w:t>
      </w:r>
      <w:r w:rsidRPr="00B53C10">
        <w:rPr>
          <w:i/>
          <w:lang w:val="fr-FR"/>
        </w:rPr>
        <w:t>égalité des sexes</w:t>
      </w:r>
      <w:r w:rsidRPr="00B53C10">
        <w:rPr>
          <w:lang w:val="fr-FR"/>
        </w:rPr>
        <w:t xml:space="preserve"> </w:t>
      </w:r>
      <w:r w:rsidR="002841E6" w:rsidRPr="00B53C10">
        <w:rPr>
          <w:lang w:val="fr-FR"/>
        </w:rPr>
        <w:t>(c</w:t>
      </w:r>
      <w:r w:rsidR="00BA6F70" w:rsidRPr="00B53C10">
        <w:rPr>
          <w:lang w:val="fr-FR"/>
        </w:rPr>
        <w:t xml:space="preserve">réé </w:t>
      </w:r>
      <w:r w:rsidRPr="00B53C10">
        <w:rPr>
          <w:lang w:val="fr-FR"/>
        </w:rPr>
        <w:t>e</w:t>
      </w:r>
      <w:r w:rsidR="00870EA9" w:rsidRPr="00B53C10">
        <w:rPr>
          <w:lang w:val="fr-FR"/>
        </w:rPr>
        <w:t xml:space="preserve">n application de la loi </w:t>
      </w:r>
      <w:r w:rsidR="00B53C10" w:rsidRPr="00B53C10">
        <w:rPr>
          <w:lang w:val="fr-FR"/>
        </w:rPr>
        <w:t>n</w:t>
      </w:r>
      <w:r w:rsidR="00B53C10" w:rsidRPr="00B53C10">
        <w:rPr>
          <w:vertAlign w:val="superscript"/>
          <w:lang w:val="fr-FR"/>
        </w:rPr>
        <w:t>o</w:t>
      </w:r>
      <w:r w:rsidR="00B53C10" w:rsidRPr="00B53C10">
        <w:rPr>
          <w:lang w:val="fr-FR"/>
        </w:rPr>
        <w:t> </w:t>
      </w:r>
      <w:r w:rsidR="00870EA9" w:rsidRPr="00B53C10">
        <w:rPr>
          <w:lang w:val="fr-FR"/>
        </w:rPr>
        <w:t>9970</w:t>
      </w:r>
      <w:r w:rsidR="00B53C10" w:rsidRPr="00B53C10">
        <w:rPr>
          <w:lang w:val="fr-FR"/>
        </w:rPr>
        <w:t xml:space="preserve"> </w:t>
      </w:r>
      <w:r w:rsidR="00505DFA" w:rsidRPr="00B53C10">
        <w:rPr>
          <w:lang w:val="fr-FR"/>
        </w:rPr>
        <w:t xml:space="preserve">du 24 juillet 2008 </w:t>
      </w:r>
      <w:r w:rsidR="00BA6F70" w:rsidRPr="00B53C10">
        <w:rPr>
          <w:lang w:val="fr-FR"/>
        </w:rPr>
        <w:t>sur l</w:t>
      </w:r>
      <w:r w:rsidR="00F61445" w:rsidRPr="00B53C10">
        <w:rPr>
          <w:lang w:val="fr-FR"/>
        </w:rPr>
        <w:t>’</w:t>
      </w:r>
      <w:r w:rsidR="00BA6F70" w:rsidRPr="00B53C10">
        <w:rPr>
          <w:lang w:val="fr-FR"/>
        </w:rPr>
        <w:t xml:space="preserve">égalité </w:t>
      </w:r>
      <w:r w:rsidR="00870EA9" w:rsidRPr="00B53C10">
        <w:rPr>
          <w:lang w:val="fr-FR"/>
        </w:rPr>
        <w:t>entre les sexe</w:t>
      </w:r>
      <w:r w:rsidR="00505DFA" w:rsidRPr="00B53C10">
        <w:rPr>
          <w:lang w:val="fr-FR"/>
        </w:rPr>
        <w:t>s</w:t>
      </w:r>
      <w:r w:rsidR="00870EA9" w:rsidRPr="00B53C10">
        <w:rPr>
          <w:lang w:val="fr-FR"/>
        </w:rPr>
        <w:t xml:space="preserve"> dans la société</w:t>
      </w:r>
      <w:r w:rsidR="004626B0" w:rsidRPr="00B53C10">
        <w:rPr>
          <w:lang w:val="fr-FR"/>
        </w:rPr>
        <w:t xml:space="preserve"> et </w:t>
      </w:r>
      <w:r w:rsidR="002841E6" w:rsidRPr="00B53C10">
        <w:rPr>
          <w:lang w:val="fr-FR"/>
        </w:rPr>
        <w:t xml:space="preserve">régi par </w:t>
      </w:r>
      <w:r w:rsidR="00BA6F70" w:rsidRPr="00B53C10">
        <w:rPr>
          <w:lang w:val="fr-FR"/>
        </w:rPr>
        <w:t>l</w:t>
      </w:r>
      <w:r w:rsidR="00F61445" w:rsidRPr="00B53C10">
        <w:rPr>
          <w:lang w:val="fr-FR"/>
        </w:rPr>
        <w:t>’</w:t>
      </w:r>
      <w:r w:rsidR="00BA6F70" w:rsidRPr="00B53C10">
        <w:rPr>
          <w:lang w:val="fr-FR"/>
        </w:rPr>
        <w:t xml:space="preserve">ordonnance </w:t>
      </w:r>
      <w:r w:rsidR="00B53C10" w:rsidRPr="00B53C10">
        <w:rPr>
          <w:lang w:val="fr-FR"/>
        </w:rPr>
        <w:t>n</w:t>
      </w:r>
      <w:r w:rsidR="00B53C10" w:rsidRPr="00B53C10">
        <w:rPr>
          <w:vertAlign w:val="superscript"/>
          <w:lang w:val="fr-FR"/>
        </w:rPr>
        <w:t>o</w:t>
      </w:r>
      <w:r w:rsidR="00B53C10" w:rsidRPr="00B53C10">
        <w:rPr>
          <w:lang w:val="fr-FR"/>
        </w:rPr>
        <w:t> </w:t>
      </w:r>
      <w:r w:rsidR="00BA6F70" w:rsidRPr="00B53C10">
        <w:rPr>
          <w:lang w:val="fr-FR"/>
        </w:rPr>
        <w:t>3 du Prem</w:t>
      </w:r>
      <w:r w:rsidR="00870EA9" w:rsidRPr="00B53C10">
        <w:rPr>
          <w:lang w:val="fr-FR"/>
        </w:rPr>
        <w:t xml:space="preserve">ier Ministre du 8 janvier 2009 </w:t>
      </w:r>
      <w:r w:rsidR="00BA6F70" w:rsidRPr="00B53C10">
        <w:rPr>
          <w:lang w:val="fr-FR"/>
        </w:rPr>
        <w:t>sur le fonctionnement du Conseil n</w:t>
      </w:r>
      <w:r w:rsidR="00870EA9" w:rsidRPr="00B53C10">
        <w:rPr>
          <w:lang w:val="fr-FR"/>
        </w:rPr>
        <w:t>ational de l</w:t>
      </w:r>
      <w:r w:rsidR="00F61445" w:rsidRPr="00B53C10">
        <w:rPr>
          <w:lang w:val="fr-FR"/>
        </w:rPr>
        <w:t>’</w:t>
      </w:r>
      <w:r w:rsidR="00870EA9" w:rsidRPr="00B53C10">
        <w:rPr>
          <w:lang w:val="fr-FR"/>
        </w:rPr>
        <w:t>égalité des sexes</w:t>
      </w:r>
      <w:r w:rsidR="002841E6" w:rsidRPr="00B53C10">
        <w:rPr>
          <w:lang w:val="fr-FR"/>
        </w:rPr>
        <w:t xml:space="preserve">) </w:t>
      </w:r>
      <w:r w:rsidR="00DB0FCD" w:rsidRPr="00B53C10">
        <w:rPr>
          <w:lang w:val="fr-FR"/>
        </w:rPr>
        <w:t xml:space="preserve">est un organisme </w:t>
      </w:r>
      <w:r w:rsidR="002841E6" w:rsidRPr="00B53C10">
        <w:rPr>
          <w:lang w:val="fr-FR"/>
        </w:rPr>
        <w:t xml:space="preserve">qui assume une fonction </w:t>
      </w:r>
      <w:r w:rsidR="00DB0FCD" w:rsidRPr="00B53C10">
        <w:rPr>
          <w:lang w:val="fr-FR"/>
        </w:rPr>
        <w:t>consultati</w:t>
      </w:r>
      <w:r w:rsidR="002841E6" w:rsidRPr="00B53C10">
        <w:rPr>
          <w:lang w:val="fr-FR"/>
        </w:rPr>
        <w:t>ve</w:t>
      </w:r>
      <w:r w:rsidR="00DB0FCD" w:rsidRPr="00B53C10">
        <w:rPr>
          <w:lang w:val="fr-FR"/>
        </w:rPr>
        <w:t xml:space="preserve"> </w:t>
      </w:r>
      <w:r w:rsidR="000B572E" w:rsidRPr="00B53C10">
        <w:rPr>
          <w:lang w:val="fr-FR"/>
        </w:rPr>
        <w:t>en la matière et propose des politiques visant à garantir l</w:t>
      </w:r>
      <w:r w:rsidR="00F61445" w:rsidRPr="00B53C10">
        <w:rPr>
          <w:lang w:val="fr-FR"/>
        </w:rPr>
        <w:t>’</w:t>
      </w:r>
      <w:r w:rsidR="000B572E" w:rsidRPr="00B53C10">
        <w:rPr>
          <w:lang w:val="fr-FR"/>
        </w:rPr>
        <w:t>intégration des deux sexes dans tous les domaines.</w:t>
      </w:r>
    </w:p>
    <w:p w:rsidR="004626B0" w:rsidRPr="00B53C10" w:rsidRDefault="004626B0" w:rsidP="00B53C10">
      <w:pPr>
        <w:pStyle w:val="SingleTxtG"/>
        <w:rPr>
          <w:lang w:val="fr-FR" w:eastAsia="fr-FR"/>
        </w:rPr>
      </w:pPr>
      <w:r w:rsidRPr="00B53C10">
        <w:rPr>
          <w:lang w:val="fr-FR"/>
        </w:rPr>
        <w:t>79.</w:t>
      </w:r>
      <w:r w:rsidRPr="00B53C10">
        <w:rPr>
          <w:lang w:val="fr-FR"/>
        </w:rPr>
        <w:tab/>
        <w:t xml:space="preserve">Le Groupe de travail interinstitutions </w:t>
      </w:r>
      <w:r w:rsidR="002841E6" w:rsidRPr="00B53C10">
        <w:rPr>
          <w:lang w:val="fr-FR"/>
        </w:rPr>
        <w:t>(</w:t>
      </w:r>
      <w:r w:rsidRPr="00B53C10">
        <w:rPr>
          <w:lang w:val="fr-FR"/>
        </w:rPr>
        <w:t xml:space="preserve">créé en application de la loi </w:t>
      </w:r>
      <w:r w:rsidR="00B53C10" w:rsidRPr="00B53C10">
        <w:rPr>
          <w:lang w:val="fr-FR"/>
        </w:rPr>
        <w:t>n</w:t>
      </w:r>
      <w:r w:rsidR="00B53C10" w:rsidRPr="00B53C10">
        <w:rPr>
          <w:vertAlign w:val="superscript"/>
          <w:lang w:val="fr-FR"/>
        </w:rPr>
        <w:t>o</w:t>
      </w:r>
      <w:r w:rsidR="00B53C10" w:rsidRPr="00B53C10">
        <w:rPr>
          <w:lang w:val="fr-FR"/>
        </w:rPr>
        <w:t> </w:t>
      </w:r>
      <w:r w:rsidRPr="00B53C10">
        <w:rPr>
          <w:lang w:val="fr-FR"/>
        </w:rPr>
        <w:t>9970 du 24</w:t>
      </w:r>
      <w:r w:rsidR="00B53C10">
        <w:rPr>
          <w:lang w:val="fr-FR"/>
        </w:rPr>
        <w:t> </w:t>
      </w:r>
      <w:r w:rsidRPr="00B53C10">
        <w:rPr>
          <w:lang w:val="fr-FR"/>
        </w:rPr>
        <w:t xml:space="preserve">juillet 2008 et </w:t>
      </w:r>
      <w:r w:rsidR="002841E6" w:rsidRPr="00B53C10">
        <w:rPr>
          <w:lang w:val="fr-FR"/>
        </w:rPr>
        <w:t>régi par</w:t>
      </w:r>
      <w:r w:rsidRPr="00B53C10">
        <w:rPr>
          <w:lang w:val="fr-FR"/>
        </w:rPr>
        <w:t xml:space="preserve"> l</w:t>
      </w:r>
      <w:r w:rsidR="00F61445" w:rsidRPr="00B53C10">
        <w:rPr>
          <w:lang w:val="fr-FR"/>
        </w:rPr>
        <w:t>’</w:t>
      </w:r>
      <w:r w:rsidRPr="00B53C10">
        <w:rPr>
          <w:lang w:val="fr-FR"/>
        </w:rPr>
        <w:t xml:space="preserve">ordonnance </w:t>
      </w:r>
      <w:r w:rsidR="00B53C10" w:rsidRPr="00B53C10">
        <w:rPr>
          <w:lang w:val="fr-FR"/>
        </w:rPr>
        <w:t>n</w:t>
      </w:r>
      <w:r w:rsidR="00B53C10" w:rsidRPr="00B53C10">
        <w:rPr>
          <w:vertAlign w:val="superscript"/>
          <w:lang w:val="fr-FR"/>
        </w:rPr>
        <w:t>o</w:t>
      </w:r>
      <w:r w:rsidR="00B53C10" w:rsidRPr="00B53C10">
        <w:rPr>
          <w:lang w:val="fr-FR"/>
        </w:rPr>
        <w:t> </w:t>
      </w:r>
      <w:r w:rsidRPr="00B53C10">
        <w:rPr>
          <w:lang w:val="fr-FR"/>
        </w:rPr>
        <w:t>2498 du 16 décembre 2008 du Ministre du travail, des affaires sociales et de l</w:t>
      </w:r>
      <w:r w:rsidR="00F61445" w:rsidRPr="00B53C10">
        <w:rPr>
          <w:lang w:val="fr-FR"/>
        </w:rPr>
        <w:t>’</w:t>
      </w:r>
      <w:r w:rsidRPr="00B53C10">
        <w:rPr>
          <w:lang w:val="fr-FR"/>
        </w:rPr>
        <w:t xml:space="preserve">égalité des chances </w:t>
      </w:r>
      <w:r w:rsidR="00B53C10" w:rsidRPr="00B53C10">
        <w:rPr>
          <w:lang w:val="fr-FR"/>
        </w:rPr>
        <w:t>– </w:t>
      </w:r>
      <w:r w:rsidRPr="00B53C10">
        <w:rPr>
          <w:lang w:val="fr-FR"/>
        </w:rPr>
        <w:t>telle que modifiée par l</w:t>
      </w:r>
      <w:r w:rsidR="00F61445" w:rsidRPr="00B53C10">
        <w:rPr>
          <w:lang w:val="fr-FR"/>
        </w:rPr>
        <w:t>’</w:t>
      </w:r>
      <w:r w:rsidRPr="00B53C10">
        <w:rPr>
          <w:lang w:val="fr-FR"/>
        </w:rPr>
        <w:t xml:space="preserve">ordonnance </w:t>
      </w:r>
      <w:r w:rsidR="00B53C10" w:rsidRPr="00B53C10">
        <w:rPr>
          <w:lang w:val="fr-FR"/>
        </w:rPr>
        <w:t>n</w:t>
      </w:r>
      <w:r w:rsidR="00B53C10" w:rsidRPr="00B53C10">
        <w:rPr>
          <w:vertAlign w:val="superscript"/>
          <w:lang w:val="fr-FR"/>
        </w:rPr>
        <w:t>o</w:t>
      </w:r>
      <w:r w:rsidR="00B53C10" w:rsidRPr="00B53C10">
        <w:rPr>
          <w:lang w:val="fr-FR"/>
        </w:rPr>
        <w:t> </w:t>
      </w:r>
      <w:r w:rsidRPr="00B53C10">
        <w:rPr>
          <w:lang w:val="fr-FR"/>
        </w:rPr>
        <w:t>2271 du 8 décembre 2009)</w:t>
      </w:r>
      <w:r w:rsidR="00C456D7" w:rsidRPr="00B53C10">
        <w:rPr>
          <w:lang w:val="fr-FR"/>
        </w:rPr>
        <w:t xml:space="preserve"> est </w:t>
      </w:r>
      <w:r w:rsidRPr="00B53C10">
        <w:rPr>
          <w:lang w:val="fr-FR" w:eastAsia="fr-FR"/>
        </w:rPr>
        <w:t>chargé de garantir la collecte de statistiques et la définition d</w:t>
      </w:r>
      <w:r w:rsidR="00F61445" w:rsidRPr="00B53C10">
        <w:rPr>
          <w:lang w:val="fr-FR" w:eastAsia="fr-FR"/>
        </w:rPr>
        <w:t>’</w:t>
      </w:r>
      <w:r w:rsidRPr="00B53C10">
        <w:rPr>
          <w:lang w:val="fr-FR" w:eastAsia="fr-FR"/>
        </w:rPr>
        <w:t xml:space="preserve">indicateurs </w:t>
      </w:r>
      <w:r w:rsidR="002841E6" w:rsidRPr="00B53C10">
        <w:rPr>
          <w:lang w:val="fr-FR" w:eastAsia="fr-FR"/>
        </w:rPr>
        <w:t>relatifs au genre</w:t>
      </w:r>
      <w:r w:rsidRPr="00B53C10">
        <w:rPr>
          <w:lang w:val="fr-FR" w:eastAsia="fr-FR"/>
        </w:rPr>
        <w:t xml:space="preserve"> en soutien aux politiques et au contrôle de l</w:t>
      </w:r>
      <w:r w:rsidR="002841E6" w:rsidRPr="00B53C10">
        <w:rPr>
          <w:lang w:val="fr-FR" w:eastAsia="fr-FR"/>
        </w:rPr>
        <w:t xml:space="preserve">’égalité entre hommes et femmes </w:t>
      </w:r>
      <w:r w:rsidRPr="00B53C10">
        <w:rPr>
          <w:lang w:val="fr-FR" w:eastAsia="fr-FR"/>
        </w:rPr>
        <w:t>en Albanie.</w:t>
      </w:r>
    </w:p>
    <w:p w:rsidR="00C456D7" w:rsidRPr="00A77B1F" w:rsidRDefault="00C456D7" w:rsidP="00A77B1F">
      <w:pPr>
        <w:pStyle w:val="SingleTxtG"/>
        <w:rPr>
          <w:lang w:val="fr-FR"/>
        </w:rPr>
      </w:pPr>
      <w:r w:rsidRPr="00A77B1F">
        <w:rPr>
          <w:lang w:val="fr-FR"/>
        </w:rPr>
        <w:t>80.</w:t>
      </w:r>
      <w:r w:rsidRPr="00A77B1F">
        <w:rPr>
          <w:lang w:val="fr-FR"/>
        </w:rPr>
        <w:tab/>
        <w:t>Au niveau parlementaire, c</w:t>
      </w:r>
      <w:r w:rsidR="00F61445" w:rsidRPr="00A77B1F">
        <w:rPr>
          <w:lang w:val="fr-FR"/>
        </w:rPr>
        <w:t>’</w:t>
      </w:r>
      <w:r w:rsidRPr="00A77B1F">
        <w:rPr>
          <w:lang w:val="fr-FR"/>
        </w:rPr>
        <w:t>est la Commission parlementaire de la santé, du travail et des affaires sociales qui s</w:t>
      </w:r>
      <w:r w:rsidR="00F61445" w:rsidRPr="00A77B1F">
        <w:rPr>
          <w:lang w:val="fr-FR"/>
        </w:rPr>
        <w:t>’</w:t>
      </w:r>
      <w:r w:rsidRPr="00A77B1F">
        <w:rPr>
          <w:lang w:val="fr-FR"/>
        </w:rPr>
        <w:t>occupe des questions relatives à l</w:t>
      </w:r>
      <w:r w:rsidR="00F61445" w:rsidRPr="00A77B1F">
        <w:rPr>
          <w:lang w:val="fr-FR"/>
        </w:rPr>
        <w:t>’</w:t>
      </w:r>
      <w:r w:rsidRPr="00A77B1F">
        <w:rPr>
          <w:lang w:val="fr-FR"/>
        </w:rPr>
        <w:t>égalité entre les sexes.</w:t>
      </w:r>
    </w:p>
    <w:p w:rsidR="00C456D7" w:rsidRPr="00A77B1F" w:rsidRDefault="00C456D7" w:rsidP="00A77B1F">
      <w:pPr>
        <w:pStyle w:val="SingleTxtG"/>
        <w:rPr>
          <w:lang w:val="fr-FR"/>
        </w:rPr>
      </w:pPr>
      <w:r w:rsidRPr="00A77B1F">
        <w:rPr>
          <w:lang w:val="fr-FR"/>
        </w:rPr>
        <w:t>81.</w:t>
      </w:r>
      <w:r w:rsidRPr="00A77B1F">
        <w:rPr>
          <w:lang w:val="fr-FR"/>
        </w:rPr>
        <w:tab/>
        <w:t>Le Comité national de la lutte contre la traite des êtres humains, présidé par le Ministre de l</w:t>
      </w:r>
      <w:r w:rsidR="00F61445" w:rsidRPr="00A77B1F">
        <w:rPr>
          <w:lang w:val="fr-FR"/>
        </w:rPr>
        <w:t>’</w:t>
      </w:r>
      <w:r w:rsidRPr="00A77B1F">
        <w:rPr>
          <w:lang w:val="fr-FR"/>
        </w:rPr>
        <w:t>intérieur, se compose de hauts représentants politiques d</w:t>
      </w:r>
      <w:r w:rsidR="00F61445" w:rsidRPr="00A77B1F">
        <w:rPr>
          <w:lang w:val="fr-FR"/>
        </w:rPr>
        <w:t>’</w:t>
      </w:r>
      <w:r w:rsidRPr="00A77B1F">
        <w:rPr>
          <w:lang w:val="fr-FR"/>
        </w:rPr>
        <w:t>institutions centrales et est chargé de la prévention de la traite et de la lutte contre ce phénomène.</w:t>
      </w:r>
    </w:p>
    <w:p w:rsidR="005E592F" w:rsidRPr="00FA2757" w:rsidRDefault="00C456D7" w:rsidP="00FA2757">
      <w:pPr>
        <w:pStyle w:val="SingleTxtG"/>
        <w:rPr>
          <w:lang w:val="fr-FR"/>
        </w:rPr>
      </w:pPr>
      <w:r w:rsidRPr="00FA2757">
        <w:rPr>
          <w:lang w:val="fr-FR"/>
        </w:rPr>
        <w:t>82.</w:t>
      </w:r>
      <w:r w:rsidRPr="00FA2757">
        <w:rPr>
          <w:lang w:val="fr-FR"/>
        </w:rPr>
        <w:tab/>
        <w:t>Le Bureau national du Coordonnateur pour la lutte contre la traite des êtres humains</w:t>
      </w:r>
      <w:r w:rsidR="005E592F" w:rsidRPr="00FA2757">
        <w:rPr>
          <w:rStyle w:val="FootnoteReference"/>
          <w:sz w:val="20"/>
          <w:lang w:val="fr-FR"/>
        </w:rPr>
        <w:footnoteReference w:id="11"/>
      </w:r>
      <w:r w:rsidRPr="00FA2757">
        <w:rPr>
          <w:lang w:val="fr-FR"/>
        </w:rPr>
        <w:t xml:space="preserve"> cordonne les travaux</w:t>
      </w:r>
      <w:r w:rsidR="005E592F" w:rsidRPr="00FA2757">
        <w:rPr>
          <w:lang w:val="fr-FR"/>
        </w:rPr>
        <w:t xml:space="preserve"> des ministères concernés, et d</w:t>
      </w:r>
      <w:r w:rsidR="00F61445" w:rsidRPr="00FA2757">
        <w:rPr>
          <w:lang w:val="fr-FR"/>
        </w:rPr>
        <w:t>’</w:t>
      </w:r>
      <w:r w:rsidR="005E592F" w:rsidRPr="00FA2757">
        <w:rPr>
          <w:lang w:val="fr-FR"/>
        </w:rPr>
        <w:t>autres structures gouvernementales et non gouvernementales aux niveaux national et international dans ce domaine. L</w:t>
      </w:r>
      <w:r w:rsidR="00F61445" w:rsidRPr="00FA2757">
        <w:rPr>
          <w:lang w:val="fr-FR"/>
        </w:rPr>
        <w:t>’</w:t>
      </w:r>
      <w:r w:rsidR="005E592F" w:rsidRPr="00FA2757">
        <w:rPr>
          <w:lang w:val="fr-FR"/>
        </w:rPr>
        <w:t>Unité antitraite y est rattachée.</w:t>
      </w:r>
    </w:p>
    <w:p w:rsidR="005E592F" w:rsidRPr="00FA2757" w:rsidRDefault="005E592F" w:rsidP="00FA2757">
      <w:pPr>
        <w:pStyle w:val="SingleTxtG"/>
        <w:rPr>
          <w:lang w:val="fr-FR"/>
        </w:rPr>
      </w:pPr>
      <w:r w:rsidRPr="00FA2757">
        <w:rPr>
          <w:lang w:val="fr-FR"/>
        </w:rPr>
        <w:t>83.</w:t>
      </w:r>
      <w:r w:rsidRPr="00FA2757">
        <w:rPr>
          <w:lang w:val="fr-FR"/>
        </w:rPr>
        <w:tab/>
        <w:t>Les comités régionaux de lutte contre la traite des êtres humains, créés en 2006 dans 22</w:t>
      </w:r>
      <w:r w:rsidR="00FA2757">
        <w:rPr>
          <w:lang w:val="fr-FR"/>
        </w:rPr>
        <w:t> </w:t>
      </w:r>
      <w:r w:rsidR="00A81170" w:rsidRPr="00FA2757">
        <w:rPr>
          <w:lang w:val="fr-FR"/>
        </w:rPr>
        <w:t>préfectures (</w:t>
      </w:r>
      <w:r w:rsidRPr="00FA2757">
        <w:rPr>
          <w:lang w:val="fr-FR"/>
        </w:rPr>
        <w:t>qarks</w:t>
      </w:r>
      <w:r w:rsidR="00A81170" w:rsidRPr="00FA2757">
        <w:rPr>
          <w:lang w:val="fr-FR"/>
        </w:rPr>
        <w:t>)</w:t>
      </w:r>
      <w:r w:rsidRPr="00FA2757">
        <w:rPr>
          <w:lang w:val="fr-FR"/>
        </w:rPr>
        <w:t xml:space="preserve"> du pays, sont chargés de superviser et coordonner les actions gouvernementales et non gouvernementales aux niveaux régional et local en vue de prévenir ce phénomène et de protéger les victimes potentielles. Au niveau administratif, des structures spéciales fonctionnent au sein de la police pour lutter contre le crime organisé et la traite</w:t>
      </w:r>
      <w:r w:rsidR="00505DFA" w:rsidRPr="00FA2757">
        <w:rPr>
          <w:lang w:val="fr-FR"/>
        </w:rPr>
        <w:t xml:space="preserve"> des personnes</w:t>
      </w:r>
      <w:r w:rsidRPr="00FA2757">
        <w:rPr>
          <w:lang w:val="fr-FR"/>
        </w:rPr>
        <w:t>.</w:t>
      </w:r>
    </w:p>
    <w:p w:rsidR="00D3233B" w:rsidRPr="00FA2757" w:rsidRDefault="005E592F" w:rsidP="00FA2757">
      <w:pPr>
        <w:pStyle w:val="SingleTxtG"/>
        <w:rPr>
          <w:lang w:val="fr-FR"/>
        </w:rPr>
      </w:pPr>
      <w:r w:rsidRPr="00FA2757">
        <w:rPr>
          <w:lang w:val="fr-FR"/>
        </w:rPr>
        <w:t>84.</w:t>
      </w:r>
      <w:r w:rsidRPr="00FA2757">
        <w:rPr>
          <w:lang w:val="fr-FR"/>
        </w:rPr>
        <w:tab/>
      </w:r>
      <w:r w:rsidR="00870EA9" w:rsidRPr="00FA2757">
        <w:rPr>
          <w:lang w:val="fr-FR"/>
        </w:rPr>
        <w:t>La Section</w:t>
      </w:r>
      <w:r w:rsidR="0024036F" w:rsidRPr="00FA2757">
        <w:rPr>
          <w:lang w:val="fr-FR"/>
        </w:rPr>
        <w:t xml:space="preserve"> de la protection des mineurs et de la lutte contre la violence familiale</w:t>
      </w:r>
      <w:r w:rsidR="005A7A02" w:rsidRPr="00FA2757">
        <w:rPr>
          <w:lang w:val="fr-FR"/>
        </w:rPr>
        <w:t xml:space="preserve"> fonctionne au niveau central depuis 2007. Au niveau régional, des sections pour la protection des mineurs et des questions de violence familiale ont été créées au sein des Directions de la </w:t>
      </w:r>
      <w:r w:rsidR="002841E6" w:rsidRPr="00FA2757">
        <w:rPr>
          <w:lang w:val="fr-FR"/>
        </w:rPr>
        <w:t>p</w:t>
      </w:r>
      <w:r w:rsidR="005A7A02" w:rsidRPr="00FA2757">
        <w:rPr>
          <w:lang w:val="fr-FR"/>
        </w:rPr>
        <w:t xml:space="preserve">olice des </w:t>
      </w:r>
      <w:r w:rsidR="00A81170" w:rsidRPr="00FA2757">
        <w:rPr>
          <w:lang w:val="fr-FR"/>
        </w:rPr>
        <w:t>préfectures (</w:t>
      </w:r>
      <w:r w:rsidR="005A7A02" w:rsidRPr="00FA2757">
        <w:rPr>
          <w:lang w:val="fr-FR"/>
        </w:rPr>
        <w:t>qarks</w:t>
      </w:r>
      <w:r w:rsidR="00A81170" w:rsidRPr="00FA2757">
        <w:rPr>
          <w:lang w:val="fr-FR"/>
        </w:rPr>
        <w:t>)</w:t>
      </w:r>
      <w:r w:rsidR="005A7A02" w:rsidRPr="00FA2757">
        <w:rPr>
          <w:lang w:val="fr-FR"/>
        </w:rPr>
        <w:t xml:space="preserve">. </w:t>
      </w:r>
    </w:p>
    <w:p w:rsidR="00D3233B" w:rsidRPr="00FA2757" w:rsidRDefault="00D3233B" w:rsidP="00FA2757">
      <w:pPr>
        <w:pStyle w:val="SingleTxtG"/>
        <w:rPr>
          <w:lang w:val="fr-FR"/>
        </w:rPr>
      </w:pPr>
      <w:r w:rsidRPr="00FA2757">
        <w:rPr>
          <w:lang w:val="fr-FR"/>
        </w:rPr>
        <w:t>85.</w:t>
      </w:r>
      <w:r w:rsidRPr="00FA2757">
        <w:rPr>
          <w:lang w:val="fr-FR"/>
        </w:rPr>
        <w:tab/>
        <w:t xml:space="preserve">Ces structures sont chargées de la protection des mineurs contre la violence familiale et les activités criminelles. </w:t>
      </w:r>
    </w:p>
    <w:p w:rsidR="00110A7B" w:rsidRPr="00FA2757" w:rsidRDefault="00D3233B" w:rsidP="00FA2757">
      <w:pPr>
        <w:pStyle w:val="SingleTxtG"/>
        <w:rPr>
          <w:lang w:val="fr-FR"/>
        </w:rPr>
      </w:pPr>
      <w:r w:rsidRPr="00FA2757">
        <w:rPr>
          <w:lang w:val="fr-FR"/>
        </w:rPr>
        <w:t>86.</w:t>
      </w:r>
      <w:r w:rsidRPr="00FA2757">
        <w:rPr>
          <w:lang w:val="fr-FR"/>
        </w:rPr>
        <w:tab/>
        <w:t>Le Service social national est l</w:t>
      </w:r>
      <w:r w:rsidR="00F61445" w:rsidRPr="00FA2757">
        <w:rPr>
          <w:lang w:val="fr-FR"/>
        </w:rPr>
        <w:t>’</w:t>
      </w:r>
      <w:r w:rsidRPr="00FA2757">
        <w:rPr>
          <w:lang w:val="fr-FR"/>
        </w:rPr>
        <w:t>institution chargée d</w:t>
      </w:r>
      <w:r w:rsidR="00F61445" w:rsidRPr="00FA2757">
        <w:rPr>
          <w:lang w:val="fr-FR"/>
        </w:rPr>
        <w:t>’</w:t>
      </w:r>
      <w:r w:rsidRPr="00FA2757">
        <w:rPr>
          <w:lang w:val="fr-FR"/>
        </w:rPr>
        <w:t>exécuter les politiques et d</w:t>
      </w:r>
      <w:r w:rsidR="00F61445" w:rsidRPr="00FA2757">
        <w:rPr>
          <w:lang w:val="fr-FR"/>
        </w:rPr>
        <w:t>’</w:t>
      </w:r>
      <w:r w:rsidRPr="00FA2757">
        <w:rPr>
          <w:lang w:val="fr-FR"/>
        </w:rPr>
        <w:t>appliquer la législation dans le domaine de la protection sociale.</w:t>
      </w:r>
    </w:p>
    <w:p w:rsidR="005E64F3" w:rsidRPr="00FA2757" w:rsidRDefault="00110A7B" w:rsidP="00FA2757">
      <w:pPr>
        <w:pStyle w:val="SingleTxtG"/>
        <w:rPr>
          <w:lang w:val="fr-FR"/>
        </w:rPr>
      </w:pPr>
      <w:r w:rsidRPr="00FA2757">
        <w:rPr>
          <w:lang w:val="fr-FR"/>
        </w:rPr>
        <w:t>87.</w:t>
      </w:r>
      <w:r w:rsidRPr="00FA2757">
        <w:rPr>
          <w:lang w:val="fr-FR"/>
        </w:rPr>
        <w:tab/>
        <w:t>Le Service national pour l</w:t>
      </w:r>
      <w:r w:rsidR="00F61445" w:rsidRPr="00FA2757">
        <w:rPr>
          <w:lang w:val="fr-FR"/>
        </w:rPr>
        <w:t>’</w:t>
      </w:r>
      <w:r w:rsidRPr="00FA2757">
        <w:rPr>
          <w:lang w:val="fr-FR"/>
        </w:rPr>
        <w:t>emploi</w:t>
      </w:r>
      <w:r w:rsidR="005E64F3" w:rsidRPr="00FA2757">
        <w:rPr>
          <w:lang w:val="fr-FR"/>
        </w:rPr>
        <w:t xml:space="preserve"> contrôle l</w:t>
      </w:r>
      <w:r w:rsidR="00F61445" w:rsidRPr="00FA2757">
        <w:rPr>
          <w:lang w:val="fr-FR"/>
        </w:rPr>
        <w:t>’</w:t>
      </w:r>
      <w:r w:rsidR="005E64F3" w:rsidRPr="00FA2757">
        <w:rPr>
          <w:lang w:val="fr-FR"/>
        </w:rPr>
        <w:t>application des lois dans les domaines de l</w:t>
      </w:r>
      <w:r w:rsidR="00F61445" w:rsidRPr="00FA2757">
        <w:rPr>
          <w:lang w:val="fr-FR"/>
        </w:rPr>
        <w:t>’</w:t>
      </w:r>
      <w:r w:rsidR="005E64F3" w:rsidRPr="00FA2757">
        <w:rPr>
          <w:lang w:val="fr-FR"/>
        </w:rPr>
        <w:t>emploi, de la formation professionnelle et des qualifications, ainsi que l</w:t>
      </w:r>
      <w:r w:rsidR="00F61445" w:rsidRPr="00FA2757">
        <w:rPr>
          <w:lang w:val="fr-FR"/>
        </w:rPr>
        <w:t>’</w:t>
      </w:r>
      <w:r w:rsidR="005E64F3" w:rsidRPr="00FA2757">
        <w:rPr>
          <w:lang w:val="fr-FR"/>
        </w:rPr>
        <w:t>exécution de l</w:t>
      </w:r>
      <w:r w:rsidR="00F61445" w:rsidRPr="00FA2757">
        <w:rPr>
          <w:lang w:val="fr-FR"/>
        </w:rPr>
        <w:t>’</w:t>
      </w:r>
      <w:r w:rsidR="005E64F3" w:rsidRPr="00FA2757">
        <w:rPr>
          <w:lang w:val="fr-FR"/>
        </w:rPr>
        <w:t>ensemble des politiques destinées à l</w:t>
      </w:r>
      <w:r w:rsidR="00F61445" w:rsidRPr="00FA2757">
        <w:rPr>
          <w:lang w:val="fr-FR"/>
        </w:rPr>
        <w:t>’</w:t>
      </w:r>
      <w:r w:rsidR="005E64F3" w:rsidRPr="00FA2757">
        <w:rPr>
          <w:lang w:val="fr-FR"/>
        </w:rPr>
        <w:t>emploi à ple</w:t>
      </w:r>
      <w:r w:rsidR="00BA1DA2" w:rsidRPr="00FA2757">
        <w:rPr>
          <w:lang w:val="fr-FR"/>
        </w:rPr>
        <w:t>in temps</w:t>
      </w:r>
      <w:r w:rsidR="005E64F3" w:rsidRPr="00FA2757">
        <w:rPr>
          <w:lang w:val="fr-FR"/>
        </w:rPr>
        <w:t xml:space="preserve"> librement choisi.</w:t>
      </w:r>
    </w:p>
    <w:p w:rsidR="005E64F3" w:rsidRPr="00FA2757" w:rsidRDefault="005E64F3" w:rsidP="00FA2757">
      <w:pPr>
        <w:pStyle w:val="SingleTxtG"/>
        <w:rPr>
          <w:lang w:val="fr-FR"/>
        </w:rPr>
      </w:pPr>
      <w:r w:rsidRPr="00FA2757">
        <w:rPr>
          <w:lang w:val="fr-FR"/>
        </w:rPr>
        <w:t>88.</w:t>
      </w:r>
      <w:r w:rsidRPr="00FA2757">
        <w:rPr>
          <w:lang w:val="fr-FR"/>
        </w:rPr>
        <w:tab/>
        <w:t>L</w:t>
      </w:r>
      <w:r w:rsidR="00F61445" w:rsidRPr="00FA2757">
        <w:rPr>
          <w:lang w:val="fr-FR"/>
        </w:rPr>
        <w:t>’</w:t>
      </w:r>
      <w:r w:rsidRPr="00FA2757">
        <w:rPr>
          <w:lang w:val="fr-FR"/>
        </w:rPr>
        <w:t>Inspection nationale du travail s</w:t>
      </w:r>
      <w:r w:rsidR="00F61445" w:rsidRPr="00FA2757">
        <w:rPr>
          <w:lang w:val="fr-FR"/>
        </w:rPr>
        <w:t>’</w:t>
      </w:r>
      <w:r w:rsidRPr="00FA2757">
        <w:rPr>
          <w:lang w:val="fr-FR"/>
        </w:rPr>
        <w:t>assure de l</w:t>
      </w:r>
      <w:r w:rsidR="00F61445" w:rsidRPr="00FA2757">
        <w:rPr>
          <w:lang w:val="fr-FR"/>
        </w:rPr>
        <w:t>’</w:t>
      </w:r>
      <w:r w:rsidRPr="00FA2757">
        <w:rPr>
          <w:lang w:val="fr-FR"/>
        </w:rPr>
        <w:t>application de la législation du travail par les entités juridiques publiques et privées conformément aux procédures prévues.</w:t>
      </w:r>
    </w:p>
    <w:p w:rsidR="00A41C7B" w:rsidRPr="00FA2757" w:rsidRDefault="001C2A53" w:rsidP="00FA2757">
      <w:pPr>
        <w:pStyle w:val="SingleTxtG"/>
        <w:rPr>
          <w:lang w:val="fr-FR"/>
        </w:rPr>
      </w:pPr>
      <w:r w:rsidRPr="00FA2757">
        <w:rPr>
          <w:lang w:val="fr-FR"/>
        </w:rPr>
        <w:t>89.</w:t>
      </w:r>
      <w:r w:rsidRPr="00FA2757">
        <w:rPr>
          <w:lang w:val="fr-FR"/>
        </w:rPr>
        <w:tab/>
        <w:t>L</w:t>
      </w:r>
      <w:r w:rsidR="00F61445" w:rsidRPr="00FA2757">
        <w:rPr>
          <w:lang w:val="fr-FR"/>
        </w:rPr>
        <w:t>’</w:t>
      </w:r>
      <w:r w:rsidRPr="00FA2757">
        <w:rPr>
          <w:lang w:val="fr-FR"/>
        </w:rPr>
        <w:t xml:space="preserve">Institut de la santé publique est chargé de </w:t>
      </w:r>
      <w:r w:rsidR="00A41C7B" w:rsidRPr="00FA2757">
        <w:rPr>
          <w:lang w:val="fr-FR"/>
        </w:rPr>
        <w:t>surveiller la santé publique, de prendre des mesures de prévention et de contrôle des maladies, des lésions, des inaptitudes, des facteurs environnementaux dangereux pour la santé, ainsi que d</w:t>
      </w:r>
      <w:r w:rsidR="00F61445" w:rsidRPr="00FA2757">
        <w:rPr>
          <w:lang w:val="fr-FR"/>
        </w:rPr>
        <w:t>’</w:t>
      </w:r>
      <w:r w:rsidR="00A41C7B" w:rsidRPr="00FA2757">
        <w:rPr>
          <w:lang w:val="fr-FR"/>
        </w:rPr>
        <w:t xml:space="preserve">élaborer et de mettre en œuvre des actions de promotion de la santé. </w:t>
      </w:r>
    </w:p>
    <w:p w:rsidR="004049BA" w:rsidRPr="00FA2757" w:rsidRDefault="00A41C7B" w:rsidP="00FA2757">
      <w:pPr>
        <w:pStyle w:val="SingleTxtG"/>
        <w:rPr>
          <w:lang w:val="fr-FR"/>
        </w:rPr>
      </w:pPr>
      <w:r w:rsidRPr="00FA2757">
        <w:rPr>
          <w:lang w:val="fr-FR"/>
        </w:rPr>
        <w:t>90.</w:t>
      </w:r>
      <w:r w:rsidRPr="00FA2757">
        <w:rPr>
          <w:lang w:val="fr-FR"/>
        </w:rPr>
        <w:tab/>
        <w:t>Dans le domaine de l</w:t>
      </w:r>
      <w:r w:rsidR="00F61445" w:rsidRPr="00FA2757">
        <w:rPr>
          <w:lang w:val="fr-FR"/>
        </w:rPr>
        <w:t>’</w:t>
      </w:r>
      <w:r w:rsidRPr="00FA2757">
        <w:rPr>
          <w:lang w:val="fr-FR"/>
        </w:rPr>
        <w:t>éducation, les structures du Ministère de l</w:t>
      </w:r>
      <w:r w:rsidR="00F61445" w:rsidRPr="00FA2757">
        <w:rPr>
          <w:lang w:val="fr-FR"/>
        </w:rPr>
        <w:t>’</w:t>
      </w:r>
      <w:r w:rsidRPr="00FA2757">
        <w:rPr>
          <w:lang w:val="fr-FR"/>
        </w:rPr>
        <w:t>éducation et des sciences ont pour mission de faire en sorte que</w:t>
      </w:r>
      <w:r w:rsidR="009577E2" w:rsidRPr="00FA2757">
        <w:rPr>
          <w:lang w:val="fr-FR"/>
        </w:rPr>
        <w:t xml:space="preserve"> le système éducatif de base</w:t>
      </w:r>
      <w:r w:rsidRPr="00FA2757">
        <w:rPr>
          <w:lang w:val="fr-FR"/>
        </w:rPr>
        <w:t xml:space="preserve"> </w:t>
      </w:r>
      <w:r w:rsidR="009577E2" w:rsidRPr="00FA2757">
        <w:rPr>
          <w:lang w:val="fr-FR"/>
        </w:rPr>
        <w:t>soit ouvert à tous, s</w:t>
      </w:r>
      <w:r w:rsidR="00F61445" w:rsidRPr="00FA2757">
        <w:rPr>
          <w:lang w:val="fr-FR"/>
        </w:rPr>
        <w:t>’</w:t>
      </w:r>
      <w:r w:rsidR="009577E2" w:rsidRPr="00FA2757">
        <w:rPr>
          <w:lang w:val="fr-FR"/>
        </w:rPr>
        <w:t>agissant d</w:t>
      </w:r>
      <w:r w:rsidR="00F61445" w:rsidRPr="00FA2757">
        <w:rPr>
          <w:lang w:val="fr-FR"/>
        </w:rPr>
        <w:t>’</w:t>
      </w:r>
      <w:r w:rsidR="009577E2" w:rsidRPr="00FA2757">
        <w:rPr>
          <w:lang w:val="fr-FR"/>
        </w:rPr>
        <w:t>un s</w:t>
      </w:r>
      <w:r w:rsidR="00BA1DA2" w:rsidRPr="00FA2757">
        <w:rPr>
          <w:lang w:val="fr-FR"/>
        </w:rPr>
        <w:t>ystème</w:t>
      </w:r>
      <w:r w:rsidR="009577E2" w:rsidRPr="00FA2757">
        <w:rPr>
          <w:lang w:val="fr-FR"/>
        </w:rPr>
        <w:t xml:space="preserve"> de qualité lié à la recherche scientifique, donnant des chances égales à tous et visant à </w:t>
      </w:r>
      <w:r w:rsidR="004049BA" w:rsidRPr="00FA2757">
        <w:rPr>
          <w:lang w:val="fr-FR"/>
        </w:rPr>
        <w:t>parvenir au niveau des normes internationales.</w:t>
      </w:r>
    </w:p>
    <w:p w:rsidR="004049BA" w:rsidRPr="00FA2757" w:rsidRDefault="00FA2757" w:rsidP="00FA2757">
      <w:pPr>
        <w:pStyle w:val="H23G"/>
        <w:rPr>
          <w:lang w:val="fr-FR"/>
        </w:rPr>
      </w:pPr>
      <w:r w:rsidRPr="00E02D3D">
        <w:rPr>
          <w:lang w:val="fr-FR"/>
        </w:rPr>
        <w:tab/>
      </w:r>
      <w:r w:rsidRPr="00E02D3D">
        <w:rPr>
          <w:lang w:val="fr-FR"/>
        </w:rPr>
        <w:tab/>
      </w:r>
      <w:r w:rsidR="004049BA" w:rsidRPr="00FA2757">
        <w:rPr>
          <w:lang w:val="fr-FR"/>
        </w:rPr>
        <w:t xml:space="preserve">Cadre juridique </w:t>
      </w:r>
      <w:r w:rsidR="002841E6" w:rsidRPr="00FA2757">
        <w:rPr>
          <w:lang w:val="fr-FR"/>
        </w:rPr>
        <w:t xml:space="preserve">relatif à </w:t>
      </w:r>
      <w:r w:rsidR="004049BA" w:rsidRPr="00FA2757">
        <w:rPr>
          <w:lang w:val="fr-FR"/>
        </w:rPr>
        <w:t>l</w:t>
      </w:r>
      <w:r w:rsidR="00F61445" w:rsidRPr="00FA2757">
        <w:rPr>
          <w:lang w:val="fr-FR"/>
        </w:rPr>
        <w:t>’</w:t>
      </w:r>
      <w:r w:rsidR="004049BA" w:rsidRPr="00FA2757">
        <w:rPr>
          <w:lang w:val="fr-FR"/>
        </w:rPr>
        <w:t xml:space="preserve">interdiction de la discrimination, </w:t>
      </w:r>
      <w:r w:rsidR="002841E6" w:rsidRPr="00FA2757">
        <w:rPr>
          <w:lang w:val="fr-FR"/>
        </w:rPr>
        <w:t>à</w:t>
      </w:r>
      <w:r w:rsidR="004049BA" w:rsidRPr="00FA2757">
        <w:rPr>
          <w:lang w:val="fr-FR"/>
        </w:rPr>
        <w:t xml:space="preserve"> l</w:t>
      </w:r>
      <w:r w:rsidR="00F61445" w:rsidRPr="00FA2757">
        <w:rPr>
          <w:lang w:val="fr-FR"/>
        </w:rPr>
        <w:t>’</w:t>
      </w:r>
      <w:r w:rsidR="004049BA" w:rsidRPr="00FA2757">
        <w:rPr>
          <w:lang w:val="fr-FR"/>
        </w:rPr>
        <w:t xml:space="preserve">égalité </w:t>
      </w:r>
      <w:r>
        <w:rPr>
          <w:lang w:val="fr-FR"/>
        </w:rPr>
        <w:br/>
      </w:r>
      <w:r w:rsidR="004049BA" w:rsidRPr="00FA2757">
        <w:rPr>
          <w:lang w:val="fr-FR"/>
        </w:rPr>
        <w:t xml:space="preserve">et </w:t>
      </w:r>
      <w:r w:rsidR="002841E6" w:rsidRPr="00FA2757">
        <w:rPr>
          <w:lang w:val="fr-FR"/>
        </w:rPr>
        <w:t>à l’</w:t>
      </w:r>
      <w:r w:rsidR="004049BA" w:rsidRPr="00FA2757">
        <w:rPr>
          <w:lang w:val="fr-FR"/>
        </w:rPr>
        <w:t>indemnisation efficace</w:t>
      </w:r>
    </w:p>
    <w:p w:rsidR="00096FD8" w:rsidRPr="00FA2757" w:rsidRDefault="004049BA" w:rsidP="00FA2757">
      <w:pPr>
        <w:pStyle w:val="SingleTxtG"/>
        <w:rPr>
          <w:lang w:val="fr-FR"/>
        </w:rPr>
      </w:pPr>
      <w:r w:rsidRPr="00FA2757">
        <w:rPr>
          <w:lang w:val="fr-FR"/>
        </w:rPr>
        <w:t>91.</w:t>
      </w:r>
      <w:r w:rsidRPr="00FA2757">
        <w:rPr>
          <w:lang w:val="fr-FR"/>
        </w:rPr>
        <w:tab/>
        <w:t>L</w:t>
      </w:r>
      <w:r w:rsidR="00F61445" w:rsidRPr="00FA2757">
        <w:rPr>
          <w:lang w:val="fr-FR"/>
        </w:rPr>
        <w:t>’</w:t>
      </w:r>
      <w:r w:rsidRPr="00FA2757">
        <w:rPr>
          <w:lang w:val="fr-FR"/>
        </w:rPr>
        <w:t>article 16 de la Constitution de la République d</w:t>
      </w:r>
      <w:r w:rsidR="00F61445" w:rsidRPr="00FA2757">
        <w:rPr>
          <w:lang w:val="fr-FR"/>
        </w:rPr>
        <w:t>’</w:t>
      </w:r>
      <w:r w:rsidRPr="00FA2757">
        <w:rPr>
          <w:lang w:val="fr-FR"/>
        </w:rPr>
        <w:t xml:space="preserve">Albanie stipule expressément que </w:t>
      </w:r>
      <w:r w:rsidR="00F61445" w:rsidRPr="00FA2757">
        <w:rPr>
          <w:lang w:val="fr-FR"/>
        </w:rPr>
        <w:t>«</w:t>
      </w:r>
      <w:r w:rsidR="00096FD8" w:rsidRPr="00FA2757">
        <w:rPr>
          <w:lang w:val="fr-FR"/>
        </w:rPr>
        <w:t>les droits et</w:t>
      </w:r>
      <w:r w:rsidRPr="00FA2757">
        <w:rPr>
          <w:lang w:val="fr-FR"/>
        </w:rPr>
        <w:t xml:space="preserve"> libertés fondamentaux, ainsi que les obligations </w:t>
      </w:r>
      <w:r w:rsidR="00B5643D" w:rsidRPr="00FA2757">
        <w:rPr>
          <w:lang w:val="fr-FR"/>
        </w:rPr>
        <w:t>concernant les citoyens albanais</w:t>
      </w:r>
      <w:r w:rsidR="00BA1DA2" w:rsidRPr="00FA2757">
        <w:rPr>
          <w:lang w:val="fr-FR"/>
        </w:rPr>
        <w:t>,</w:t>
      </w:r>
      <w:r w:rsidR="00B5643D" w:rsidRPr="00FA2757">
        <w:rPr>
          <w:lang w:val="fr-FR"/>
        </w:rPr>
        <w:t xml:space="preserve"> </w:t>
      </w:r>
      <w:r w:rsidR="00BA1DA2" w:rsidRPr="00FA2757">
        <w:rPr>
          <w:lang w:val="fr-FR"/>
        </w:rPr>
        <w:t>énoncés dans la Constitution</w:t>
      </w:r>
      <w:r w:rsidR="00B5643D" w:rsidRPr="00FA2757">
        <w:rPr>
          <w:lang w:val="fr-FR"/>
        </w:rPr>
        <w:t>, sont également applicables aux ressortissants étrangers et aux apatrides sur le territoire de la République d</w:t>
      </w:r>
      <w:r w:rsidR="00F61445" w:rsidRPr="00FA2757">
        <w:rPr>
          <w:lang w:val="fr-FR"/>
        </w:rPr>
        <w:t>’</w:t>
      </w:r>
      <w:r w:rsidR="00B5643D" w:rsidRPr="00FA2757">
        <w:rPr>
          <w:lang w:val="fr-FR"/>
        </w:rPr>
        <w:t>Albanie</w:t>
      </w:r>
      <w:r w:rsidR="00F61445" w:rsidRPr="00FA2757">
        <w:rPr>
          <w:lang w:val="fr-FR"/>
        </w:rPr>
        <w:t>»</w:t>
      </w:r>
      <w:r w:rsidR="00B5643D" w:rsidRPr="00FA2757">
        <w:rPr>
          <w:lang w:val="fr-FR"/>
        </w:rPr>
        <w:t>. Il n</w:t>
      </w:r>
      <w:r w:rsidR="00F61445" w:rsidRPr="00FA2757">
        <w:rPr>
          <w:lang w:val="fr-FR"/>
        </w:rPr>
        <w:t>’</w:t>
      </w:r>
      <w:r w:rsidR="00B5643D" w:rsidRPr="00FA2757">
        <w:rPr>
          <w:lang w:val="fr-FR"/>
        </w:rPr>
        <w:t>est fait exception à ce</w:t>
      </w:r>
      <w:r w:rsidR="002841E6" w:rsidRPr="00FA2757">
        <w:rPr>
          <w:lang w:val="fr-FR"/>
        </w:rPr>
        <w:t xml:space="preserve"> principe</w:t>
      </w:r>
      <w:r w:rsidR="00B5643D" w:rsidRPr="00FA2757">
        <w:rPr>
          <w:lang w:val="fr-FR"/>
        </w:rPr>
        <w:t xml:space="preserve"> que dans les cas où l</w:t>
      </w:r>
      <w:r w:rsidR="00F61445" w:rsidRPr="00FA2757">
        <w:rPr>
          <w:lang w:val="fr-FR"/>
        </w:rPr>
        <w:t>’</w:t>
      </w:r>
      <w:r w:rsidR="00B5643D" w:rsidRPr="00FA2757">
        <w:rPr>
          <w:lang w:val="fr-FR"/>
        </w:rPr>
        <w:t>exercice</w:t>
      </w:r>
      <w:r w:rsidR="00096FD8" w:rsidRPr="00FA2757">
        <w:rPr>
          <w:lang w:val="fr-FR"/>
        </w:rPr>
        <w:t xml:space="preserve"> des droits et libertés </w:t>
      </w:r>
      <w:r w:rsidR="00F61833" w:rsidRPr="00FA2757">
        <w:rPr>
          <w:lang w:val="fr-FR"/>
        </w:rPr>
        <w:t>est lié strictement</w:t>
      </w:r>
      <w:r w:rsidR="00096FD8" w:rsidRPr="00FA2757">
        <w:rPr>
          <w:lang w:val="fr-FR"/>
        </w:rPr>
        <w:t xml:space="preserve"> </w:t>
      </w:r>
      <w:r w:rsidR="008C508D" w:rsidRPr="00FA2757">
        <w:rPr>
          <w:lang w:val="fr-FR"/>
        </w:rPr>
        <w:t xml:space="preserve">à </w:t>
      </w:r>
      <w:r w:rsidR="00096FD8" w:rsidRPr="00FA2757">
        <w:rPr>
          <w:lang w:val="fr-FR"/>
        </w:rPr>
        <w:t>la citoyenneté albanaise.</w:t>
      </w:r>
      <w:r w:rsidR="00B5643D" w:rsidRPr="00FA2757">
        <w:rPr>
          <w:lang w:val="fr-FR"/>
        </w:rPr>
        <w:t xml:space="preserve"> </w:t>
      </w:r>
      <w:r w:rsidR="00096FD8" w:rsidRPr="00FA2757">
        <w:rPr>
          <w:lang w:val="fr-FR"/>
        </w:rPr>
        <w:t>Cette disposition confère les mêmes garanties aux personnes morales dans la mesure où elles se conforment à leurs objectifs généraux.</w:t>
      </w:r>
    </w:p>
    <w:p w:rsidR="00B402E4" w:rsidRPr="00FA2757" w:rsidRDefault="00096FD8" w:rsidP="00FA2757">
      <w:pPr>
        <w:pStyle w:val="SingleTxtG"/>
        <w:rPr>
          <w:lang w:val="fr-FR"/>
        </w:rPr>
      </w:pPr>
      <w:r w:rsidRPr="00FA2757">
        <w:rPr>
          <w:lang w:val="fr-FR"/>
        </w:rPr>
        <w:t>92.</w:t>
      </w:r>
      <w:r w:rsidRPr="00FA2757">
        <w:rPr>
          <w:lang w:val="fr-FR"/>
        </w:rPr>
        <w:tab/>
        <w:t xml:space="preserve">Le principe constitutionnel fondamental selon lequel </w:t>
      </w:r>
      <w:r w:rsidR="00F61445" w:rsidRPr="00FA2757">
        <w:rPr>
          <w:lang w:val="fr-FR"/>
        </w:rPr>
        <w:t>«</w:t>
      </w:r>
      <w:r w:rsidR="00015D7E" w:rsidRPr="00FA2757">
        <w:rPr>
          <w:lang w:val="fr-FR"/>
        </w:rPr>
        <w:t>toutes les personnes sont égales</w:t>
      </w:r>
      <w:r w:rsidRPr="00FA2757">
        <w:rPr>
          <w:lang w:val="fr-FR"/>
        </w:rPr>
        <w:t xml:space="preserve"> devant la loi</w:t>
      </w:r>
      <w:r w:rsidR="00F61445" w:rsidRPr="00FA2757">
        <w:rPr>
          <w:lang w:val="fr-FR"/>
        </w:rPr>
        <w:t>»</w:t>
      </w:r>
      <w:r w:rsidRPr="00FA2757">
        <w:rPr>
          <w:lang w:val="fr-FR"/>
        </w:rPr>
        <w:t xml:space="preserve"> </w:t>
      </w:r>
      <w:r w:rsidR="00572B39" w:rsidRPr="00FA2757">
        <w:rPr>
          <w:lang w:val="fr-FR"/>
        </w:rPr>
        <w:t>est énoncé a</w:t>
      </w:r>
      <w:r w:rsidR="000B1955" w:rsidRPr="00FA2757">
        <w:rPr>
          <w:lang w:val="fr-FR"/>
        </w:rPr>
        <w:t>u premier alinéa de l</w:t>
      </w:r>
      <w:r w:rsidR="00F61445" w:rsidRPr="00FA2757">
        <w:rPr>
          <w:lang w:val="fr-FR"/>
        </w:rPr>
        <w:t>’</w:t>
      </w:r>
      <w:r w:rsidR="000B1955" w:rsidRPr="00FA2757">
        <w:rPr>
          <w:lang w:val="fr-FR"/>
        </w:rPr>
        <w:t>article 18</w:t>
      </w:r>
      <w:r w:rsidR="00572B39" w:rsidRPr="00FA2757">
        <w:rPr>
          <w:lang w:val="fr-FR"/>
        </w:rPr>
        <w:t>.</w:t>
      </w:r>
      <w:r w:rsidR="000B1955" w:rsidRPr="00FA2757">
        <w:rPr>
          <w:lang w:val="fr-FR"/>
        </w:rPr>
        <w:t xml:space="preserve"> </w:t>
      </w:r>
      <w:r w:rsidR="002841E6" w:rsidRPr="00FA2757">
        <w:rPr>
          <w:lang w:val="fr-FR"/>
        </w:rPr>
        <w:t>À</w:t>
      </w:r>
      <w:r w:rsidR="000B1955" w:rsidRPr="00FA2757">
        <w:rPr>
          <w:lang w:val="fr-FR"/>
        </w:rPr>
        <w:t xml:space="preserve"> cet égard, le paragraphe suivant porte interdiction d</w:t>
      </w:r>
      <w:r w:rsidR="00F61445" w:rsidRPr="00FA2757">
        <w:rPr>
          <w:lang w:val="fr-FR"/>
        </w:rPr>
        <w:t>’</w:t>
      </w:r>
      <w:r w:rsidR="000B1955" w:rsidRPr="00FA2757">
        <w:rPr>
          <w:lang w:val="fr-FR"/>
        </w:rPr>
        <w:t>une discrimination injustement fondée sur le sexe, la r</w:t>
      </w:r>
      <w:r w:rsidR="00FE2080" w:rsidRPr="00FA2757">
        <w:rPr>
          <w:lang w:val="fr-FR"/>
        </w:rPr>
        <w:t>ace, la religion, l</w:t>
      </w:r>
      <w:r w:rsidR="00F61445" w:rsidRPr="00FA2757">
        <w:rPr>
          <w:lang w:val="fr-FR"/>
        </w:rPr>
        <w:t>’</w:t>
      </w:r>
      <w:r w:rsidR="00FE2080" w:rsidRPr="00FA2757">
        <w:rPr>
          <w:lang w:val="fr-FR"/>
        </w:rPr>
        <w:t>origine</w:t>
      </w:r>
      <w:r w:rsidR="000B1955" w:rsidRPr="00FA2757">
        <w:rPr>
          <w:lang w:val="fr-FR"/>
        </w:rPr>
        <w:t xml:space="preserve"> ethnique, la langue, les opinions politiques, religieus</w:t>
      </w:r>
      <w:r w:rsidR="009061DC" w:rsidRPr="00FA2757">
        <w:rPr>
          <w:lang w:val="fr-FR"/>
        </w:rPr>
        <w:t xml:space="preserve">es ou philosophiques, la situation </w:t>
      </w:r>
      <w:r w:rsidR="000B1955" w:rsidRPr="00FA2757">
        <w:rPr>
          <w:lang w:val="fr-FR"/>
        </w:rPr>
        <w:t>économique</w:t>
      </w:r>
      <w:r w:rsidR="009061DC" w:rsidRPr="00FA2757">
        <w:rPr>
          <w:lang w:val="fr-FR"/>
        </w:rPr>
        <w:t>, le niveau d</w:t>
      </w:r>
      <w:r w:rsidR="00F61445" w:rsidRPr="00FA2757">
        <w:rPr>
          <w:lang w:val="fr-FR"/>
        </w:rPr>
        <w:t>’</w:t>
      </w:r>
      <w:r w:rsidR="009061DC" w:rsidRPr="00FA2757">
        <w:rPr>
          <w:lang w:val="fr-FR"/>
        </w:rPr>
        <w:t>instruction ou l</w:t>
      </w:r>
      <w:r w:rsidR="00F61445" w:rsidRPr="00FA2757">
        <w:rPr>
          <w:lang w:val="fr-FR"/>
        </w:rPr>
        <w:t>’</w:t>
      </w:r>
      <w:r w:rsidR="009061DC" w:rsidRPr="00FA2757">
        <w:rPr>
          <w:lang w:val="fr-FR"/>
        </w:rPr>
        <w:t>origine sociale ou familiale, à l</w:t>
      </w:r>
      <w:r w:rsidR="00F61445" w:rsidRPr="00FA2757">
        <w:rPr>
          <w:lang w:val="fr-FR"/>
        </w:rPr>
        <w:t>’</w:t>
      </w:r>
      <w:r w:rsidR="009061DC" w:rsidRPr="00FA2757">
        <w:rPr>
          <w:lang w:val="fr-FR"/>
        </w:rPr>
        <w:t>égard de toute personne habitant ou travaillant sur le territoire albanais. En toute autre circonstance, la limitation de l</w:t>
      </w:r>
      <w:r w:rsidR="00F61445" w:rsidRPr="00FA2757">
        <w:rPr>
          <w:lang w:val="fr-FR"/>
        </w:rPr>
        <w:t>’</w:t>
      </w:r>
      <w:r w:rsidR="009061DC" w:rsidRPr="00FA2757">
        <w:rPr>
          <w:lang w:val="fr-FR"/>
        </w:rPr>
        <w:t>exercice</w:t>
      </w:r>
      <w:r w:rsidR="00572B39" w:rsidRPr="00FA2757">
        <w:rPr>
          <w:lang w:val="fr-FR"/>
        </w:rPr>
        <w:t xml:space="preserve"> </w:t>
      </w:r>
      <w:r w:rsidR="009061DC" w:rsidRPr="00FA2757">
        <w:rPr>
          <w:lang w:val="fr-FR"/>
        </w:rPr>
        <w:t>de droits pour les raisons susmentionnées est considérée comme étant étroitement liée aux fins des actions qui relèvent de la Convention sur l</w:t>
      </w:r>
      <w:r w:rsidR="00F61445" w:rsidRPr="00FA2757">
        <w:rPr>
          <w:lang w:val="fr-FR"/>
        </w:rPr>
        <w:t>’</w:t>
      </w:r>
      <w:r w:rsidR="009061DC" w:rsidRPr="00FA2757">
        <w:rPr>
          <w:lang w:val="fr-FR"/>
        </w:rPr>
        <w:t>élimination de toutes les formes de discrimination raciale et indiscutablement de la définition des actes illicites s</w:t>
      </w:r>
      <w:r w:rsidR="00F61445" w:rsidRPr="00FA2757">
        <w:rPr>
          <w:lang w:val="fr-FR"/>
        </w:rPr>
        <w:t>’</w:t>
      </w:r>
      <w:r w:rsidR="009061DC" w:rsidRPr="00FA2757">
        <w:rPr>
          <w:lang w:val="fr-FR"/>
        </w:rPr>
        <w:t xml:space="preserve">ils sont ainsi </w:t>
      </w:r>
      <w:r w:rsidR="00333D86" w:rsidRPr="00FA2757">
        <w:rPr>
          <w:lang w:val="fr-FR"/>
        </w:rPr>
        <w:t>prévus par la loi.</w:t>
      </w:r>
    </w:p>
    <w:p w:rsidR="001D6167" w:rsidRPr="00FA2757" w:rsidRDefault="00B402E4" w:rsidP="00FA2757">
      <w:pPr>
        <w:pStyle w:val="SingleTxtG"/>
        <w:rPr>
          <w:lang w:val="fr-FR"/>
        </w:rPr>
      </w:pPr>
      <w:r w:rsidRPr="00FA2757">
        <w:rPr>
          <w:lang w:val="fr-FR"/>
        </w:rPr>
        <w:t>93.</w:t>
      </w:r>
      <w:r w:rsidRPr="00FA2757">
        <w:rPr>
          <w:lang w:val="fr-FR"/>
        </w:rPr>
        <w:tab/>
        <w:t>Ces deux dispositions consacrent le principe d</w:t>
      </w:r>
      <w:r w:rsidR="00F61445" w:rsidRPr="00FA2757">
        <w:rPr>
          <w:lang w:val="fr-FR"/>
        </w:rPr>
        <w:t>’</w:t>
      </w:r>
      <w:r w:rsidRPr="00FA2757">
        <w:rPr>
          <w:lang w:val="fr-FR"/>
        </w:rPr>
        <w:t>égalité, dans l</w:t>
      </w:r>
      <w:r w:rsidR="00F61445" w:rsidRPr="00FA2757">
        <w:rPr>
          <w:lang w:val="fr-FR"/>
        </w:rPr>
        <w:t>’</w:t>
      </w:r>
      <w:r w:rsidRPr="00FA2757">
        <w:rPr>
          <w:lang w:val="fr-FR"/>
        </w:rPr>
        <w:t xml:space="preserve">exercice des droits et libertés, entre les citoyens albanais, les minorités nationales, les ressortissants étrangers et les apatrides. </w:t>
      </w:r>
      <w:r w:rsidR="001D6167" w:rsidRPr="00FA2757">
        <w:rPr>
          <w:lang w:val="fr-FR"/>
        </w:rPr>
        <w:t>Dans le même ordre d</w:t>
      </w:r>
      <w:r w:rsidR="00F61445" w:rsidRPr="00FA2757">
        <w:rPr>
          <w:lang w:val="fr-FR"/>
        </w:rPr>
        <w:t>’</w:t>
      </w:r>
      <w:r w:rsidR="001D6167" w:rsidRPr="00FA2757">
        <w:rPr>
          <w:lang w:val="fr-FR"/>
        </w:rPr>
        <w:t>idée, ce principe est également consacré par l</w:t>
      </w:r>
      <w:r w:rsidR="00F61445" w:rsidRPr="00FA2757">
        <w:rPr>
          <w:lang w:val="fr-FR"/>
        </w:rPr>
        <w:t>’</w:t>
      </w:r>
      <w:r w:rsidR="001D6167" w:rsidRPr="00FA2757">
        <w:rPr>
          <w:lang w:val="fr-FR"/>
        </w:rPr>
        <w:t>article</w:t>
      </w:r>
      <w:r w:rsidR="00FA2757">
        <w:rPr>
          <w:lang w:val="fr-FR"/>
        </w:rPr>
        <w:t> </w:t>
      </w:r>
      <w:r w:rsidR="001D6167" w:rsidRPr="00FA2757">
        <w:rPr>
          <w:lang w:val="fr-FR"/>
        </w:rPr>
        <w:t>3 du Code civil de la République d</w:t>
      </w:r>
      <w:r w:rsidR="00F61445" w:rsidRPr="00FA2757">
        <w:rPr>
          <w:lang w:val="fr-FR"/>
        </w:rPr>
        <w:t>’</w:t>
      </w:r>
      <w:r w:rsidR="001D6167" w:rsidRPr="00FA2757">
        <w:rPr>
          <w:lang w:val="fr-FR"/>
        </w:rPr>
        <w:t>Albanie.</w:t>
      </w:r>
      <w:r w:rsidRPr="00FA2757">
        <w:rPr>
          <w:lang w:val="fr-FR"/>
        </w:rPr>
        <w:t xml:space="preserve"> </w:t>
      </w:r>
    </w:p>
    <w:p w:rsidR="00E64216" w:rsidRPr="00FA2757" w:rsidRDefault="001D6167" w:rsidP="00FA2757">
      <w:pPr>
        <w:pStyle w:val="SingleTxtG"/>
        <w:rPr>
          <w:lang w:val="fr-FR"/>
        </w:rPr>
      </w:pPr>
      <w:r w:rsidRPr="00FA2757">
        <w:rPr>
          <w:lang w:val="fr-FR"/>
        </w:rPr>
        <w:t>94.</w:t>
      </w:r>
      <w:r w:rsidRPr="00FA2757">
        <w:rPr>
          <w:lang w:val="fr-FR"/>
        </w:rPr>
        <w:tab/>
        <w:t>L</w:t>
      </w:r>
      <w:r w:rsidR="00F61445" w:rsidRPr="00FA2757">
        <w:rPr>
          <w:lang w:val="fr-FR"/>
        </w:rPr>
        <w:t>’</w:t>
      </w:r>
      <w:r w:rsidRPr="00FA2757">
        <w:rPr>
          <w:lang w:val="fr-FR"/>
        </w:rPr>
        <w:t xml:space="preserve">article 1/b du Code pénal, intitulé </w:t>
      </w:r>
      <w:r w:rsidR="00F61445" w:rsidRPr="00FA2757">
        <w:rPr>
          <w:lang w:val="fr-FR"/>
        </w:rPr>
        <w:t>«</w:t>
      </w:r>
      <w:r w:rsidRPr="00FA2757">
        <w:rPr>
          <w:lang w:val="fr-FR"/>
        </w:rPr>
        <w:t>devoirs de la législation pénale</w:t>
      </w:r>
      <w:r w:rsidR="00F61445" w:rsidRPr="00FA2757">
        <w:rPr>
          <w:lang w:val="fr-FR"/>
        </w:rPr>
        <w:t>»</w:t>
      </w:r>
      <w:r w:rsidRPr="00FA2757">
        <w:rPr>
          <w:lang w:val="fr-FR"/>
        </w:rPr>
        <w:t xml:space="preserve"> indique que cette dernière est tenue </w:t>
      </w:r>
      <w:r w:rsidR="00F61445" w:rsidRPr="00FA2757">
        <w:rPr>
          <w:lang w:val="fr-FR"/>
        </w:rPr>
        <w:t>«</w:t>
      </w:r>
      <w:r w:rsidRPr="00FA2757">
        <w:rPr>
          <w:lang w:val="fr-FR"/>
        </w:rPr>
        <w:t>de protéger l</w:t>
      </w:r>
      <w:r w:rsidR="00F61445" w:rsidRPr="00FA2757">
        <w:rPr>
          <w:lang w:val="fr-FR"/>
        </w:rPr>
        <w:t>’</w:t>
      </w:r>
      <w:r w:rsidRPr="00FA2757">
        <w:rPr>
          <w:lang w:val="fr-FR"/>
        </w:rPr>
        <w:t>indépendance de l</w:t>
      </w:r>
      <w:r w:rsidR="00F61445" w:rsidRPr="00FA2757">
        <w:rPr>
          <w:lang w:val="fr-FR"/>
        </w:rPr>
        <w:t>’</w:t>
      </w:r>
      <w:r w:rsidRPr="00FA2757">
        <w:rPr>
          <w:lang w:val="fr-FR"/>
        </w:rPr>
        <w:t>État et l</w:t>
      </w:r>
      <w:r w:rsidR="00F61445" w:rsidRPr="00FA2757">
        <w:rPr>
          <w:lang w:val="fr-FR"/>
        </w:rPr>
        <w:t>’</w:t>
      </w:r>
      <w:r w:rsidRPr="00FA2757">
        <w:rPr>
          <w:lang w:val="fr-FR"/>
        </w:rPr>
        <w:t>intégrité de son territoire, la dignité, le</w:t>
      </w:r>
      <w:r w:rsidR="00FE2080" w:rsidRPr="00FA2757">
        <w:rPr>
          <w:lang w:val="fr-FR"/>
        </w:rPr>
        <w:t>s libertés et les droits de l</w:t>
      </w:r>
      <w:r w:rsidR="00F61445" w:rsidRPr="00FA2757">
        <w:rPr>
          <w:lang w:val="fr-FR"/>
        </w:rPr>
        <w:t>’</w:t>
      </w:r>
      <w:r w:rsidR="00FE2080" w:rsidRPr="00FA2757">
        <w:rPr>
          <w:lang w:val="fr-FR"/>
        </w:rPr>
        <w:t>homme</w:t>
      </w:r>
      <w:r w:rsidRPr="00FA2757">
        <w:rPr>
          <w:lang w:val="fr-FR"/>
        </w:rPr>
        <w:t xml:space="preserve">, </w:t>
      </w:r>
      <w:r w:rsidR="00982734" w:rsidRPr="00FA2757">
        <w:rPr>
          <w:lang w:val="fr-FR"/>
        </w:rPr>
        <w:t>l</w:t>
      </w:r>
      <w:r w:rsidR="00F61445" w:rsidRPr="00FA2757">
        <w:rPr>
          <w:lang w:val="fr-FR"/>
        </w:rPr>
        <w:t>’</w:t>
      </w:r>
      <w:r w:rsidR="00982734" w:rsidRPr="00FA2757">
        <w:rPr>
          <w:lang w:val="fr-FR"/>
        </w:rPr>
        <w:t>ordre constitutionnel, la propriété et l</w:t>
      </w:r>
      <w:r w:rsidR="00F61445" w:rsidRPr="00FA2757">
        <w:rPr>
          <w:lang w:val="fr-FR"/>
        </w:rPr>
        <w:t>’</w:t>
      </w:r>
      <w:r w:rsidR="00982734" w:rsidRPr="00FA2757">
        <w:rPr>
          <w:lang w:val="fr-FR"/>
        </w:rPr>
        <w:t>environnement,</w:t>
      </w:r>
      <w:r w:rsidR="00FA2757">
        <w:rPr>
          <w:lang w:val="fr-FR"/>
        </w:rPr>
        <w:t xml:space="preserve"> </w:t>
      </w:r>
      <w:r w:rsidR="00982734" w:rsidRPr="00FA2757">
        <w:rPr>
          <w:lang w:val="fr-FR"/>
        </w:rPr>
        <w:t>la coexistence et la compréhension entre les Alban</w:t>
      </w:r>
      <w:r w:rsidR="00DD405F" w:rsidRPr="00FA2757">
        <w:rPr>
          <w:lang w:val="fr-FR"/>
        </w:rPr>
        <w:t>ais et les minorités nationales</w:t>
      </w:r>
      <w:r w:rsidR="00982734" w:rsidRPr="00FA2757">
        <w:rPr>
          <w:lang w:val="fr-FR"/>
        </w:rPr>
        <w:t xml:space="preserve"> ainsi que la coexistence religieuse</w:t>
      </w:r>
      <w:r w:rsidR="00DD405F" w:rsidRPr="00FA2757">
        <w:rPr>
          <w:lang w:val="fr-FR"/>
        </w:rPr>
        <w:t>,</w:t>
      </w:r>
      <w:r w:rsidR="00982734" w:rsidRPr="00FA2757">
        <w:rPr>
          <w:lang w:val="fr-FR"/>
        </w:rPr>
        <w:t xml:space="preserve"> contre les infractions pénales, et d</w:t>
      </w:r>
      <w:r w:rsidR="00F61445" w:rsidRPr="00FA2757">
        <w:rPr>
          <w:lang w:val="fr-FR"/>
        </w:rPr>
        <w:t>’</w:t>
      </w:r>
      <w:r w:rsidR="00982734" w:rsidRPr="00FA2757">
        <w:rPr>
          <w:lang w:val="fr-FR"/>
        </w:rPr>
        <w:t>assurer la prévention de ces dernières</w:t>
      </w:r>
      <w:r w:rsidR="00F61445" w:rsidRPr="00FA2757">
        <w:rPr>
          <w:lang w:val="fr-FR"/>
        </w:rPr>
        <w:t>»</w:t>
      </w:r>
      <w:r w:rsidR="00FA2757">
        <w:rPr>
          <w:lang w:val="fr-FR"/>
        </w:rPr>
        <w:t>.</w:t>
      </w:r>
      <w:r w:rsidR="00982734" w:rsidRPr="00FA2757">
        <w:rPr>
          <w:lang w:val="fr-FR"/>
        </w:rPr>
        <w:t xml:space="preserve"> Cette disposition met l</w:t>
      </w:r>
      <w:r w:rsidR="00F61445" w:rsidRPr="00FA2757">
        <w:rPr>
          <w:lang w:val="fr-FR"/>
        </w:rPr>
        <w:t>’</w:t>
      </w:r>
      <w:r w:rsidR="00982734" w:rsidRPr="00FA2757">
        <w:rPr>
          <w:lang w:val="fr-FR"/>
        </w:rPr>
        <w:t>accent sur l</w:t>
      </w:r>
      <w:r w:rsidR="00F61445" w:rsidRPr="00FA2757">
        <w:rPr>
          <w:lang w:val="fr-FR"/>
        </w:rPr>
        <w:t>’</w:t>
      </w:r>
      <w:r w:rsidR="00982734" w:rsidRPr="00FA2757">
        <w:rPr>
          <w:lang w:val="fr-FR"/>
        </w:rPr>
        <w:t>importance que revêt la protection des droits de l</w:t>
      </w:r>
      <w:r w:rsidR="00F61445" w:rsidRPr="00FA2757">
        <w:rPr>
          <w:lang w:val="fr-FR"/>
        </w:rPr>
        <w:t>’</w:t>
      </w:r>
      <w:r w:rsidR="00982734" w:rsidRPr="00FA2757">
        <w:rPr>
          <w:lang w:val="fr-FR"/>
        </w:rPr>
        <w:t>homme et des libertés, dans le cadre du développement, en assurant la coexistence et la compréhe</w:t>
      </w:r>
      <w:r w:rsidR="00DD405F" w:rsidRPr="00FA2757">
        <w:rPr>
          <w:lang w:val="fr-FR"/>
        </w:rPr>
        <w:t>nsion mutuelle entre les citoyens et</w:t>
      </w:r>
      <w:r w:rsidR="00982734" w:rsidRPr="00FA2757">
        <w:rPr>
          <w:lang w:val="fr-FR"/>
        </w:rPr>
        <w:t xml:space="preserve"> les minorités nationales.</w:t>
      </w:r>
    </w:p>
    <w:p w:rsidR="00583720" w:rsidRPr="00FA2757" w:rsidRDefault="00E64216" w:rsidP="00FA2757">
      <w:pPr>
        <w:pStyle w:val="SingleTxtG"/>
        <w:rPr>
          <w:lang w:val="fr-FR"/>
        </w:rPr>
      </w:pPr>
      <w:r w:rsidRPr="00FA2757">
        <w:rPr>
          <w:lang w:val="fr-FR"/>
        </w:rPr>
        <w:t>95.</w:t>
      </w:r>
      <w:r w:rsidRPr="00FA2757">
        <w:rPr>
          <w:lang w:val="fr-FR"/>
        </w:rPr>
        <w:tab/>
        <w:t>L</w:t>
      </w:r>
      <w:r w:rsidR="00F61445" w:rsidRPr="00FA2757">
        <w:rPr>
          <w:lang w:val="fr-FR"/>
        </w:rPr>
        <w:t>’</w:t>
      </w:r>
      <w:r w:rsidRPr="00FA2757">
        <w:rPr>
          <w:lang w:val="fr-FR"/>
        </w:rPr>
        <w:t>article 9 du Code du travail de la République d</w:t>
      </w:r>
      <w:r w:rsidR="00F61445" w:rsidRPr="00FA2757">
        <w:rPr>
          <w:lang w:val="fr-FR"/>
        </w:rPr>
        <w:t>’</w:t>
      </w:r>
      <w:r w:rsidRPr="00FA2757">
        <w:rPr>
          <w:lang w:val="fr-FR"/>
        </w:rPr>
        <w:t>Albanie interdit rigoureusement toute discrimination en matière d</w:t>
      </w:r>
      <w:r w:rsidR="00F61445" w:rsidRPr="00FA2757">
        <w:rPr>
          <w:lang w:val="fr-FR"/>
        </w:rPr>
        <w:t>’</w:t>
      </w:r>
      <w:r w:rsidRPr="00FA2757">
        <w:rPr>
          <w:lang w:val="fr-FR"/>
        </w:rPr>
        <w:t xml:space="preserve">emploi. </w:t>
      </w:r>
      <w:r w:rsidR="000133B7" w:rsidRPr="00FA2757">
        <w:rPr>
          <w:lang w:val="fr-FR"/>
        </w:rPr>
        <w:t>En d</w:t>
      </w:r>
      <w:r w:rsidR="00F61445" w:rsidRPr="00FA2757">
        <w:rPr>
          <w:lang w:val="fr-FR"/>
        </w:rPr>
        <w:t>’</w:t>
      </w:r>
      <w:r w:rsidR="000133B7" w:rsidRPr="00FA2757">
        <w:rPr>
          <w:lang w:val="fr-FR"/>
        </w:rPr>
        <w:t xml:space="preserve">autres termes, la loi porte interdiction </w:t>
      </w:r>
      <w:r w:rsidR="00015D7E" w:rsidRPr="00FA2757">
        <w:rPr>
          <w:lang w:val="fr-FR"/>
        </w:rPr>
        <w:t xml:space="preserve">de </w:t>
      </w:r>
      <w:r w:rsidR="000133B7" w:rsidRPr="00FA2757">
        <w:rPr>
          <w:lang w:val="fr-FR"/>
        </w:rPr>
        <w:t>toute distinction, exception ou préférence fondée sur la couleur, le sexe, l</w:t>
      </w:r>
      <w:r w:rsidR="00F61445" w:rsidRPr="00FA2757">
        <w:rPr>
          <w:lang w:val="fr-FR"/>
        </w:rPr>
        <w:t>’</w:t>
      </w:r>
      <w:r w:rsidR="000133B7" w:rsidRPr="00FA2757">
        <w:rPr>
          <w:lang w:val="fr-FR"/>
        </w:rPr>
        <w:t>âge, la religion, les opinions politiques, l</w:t>
      </w:r>
      <w:r w:rsidR="00F61445" w:rsidRPr="00FA2757">
        <w:rPr>
          <w:lang w:val="fr-FR"/>
        </w:rPr>
        <w:t>’</w:t>
      </w:r>
      <w:r w:rsidR="000133B7" w:rsidRPr="00FA2757">
        <w:rPr>
          <w:lang w:val="fr-FR"/>
        </w:rPr>
        <w:t>origine nationale ou sociale, les relations familiales, les handicaps physiques ou mentaux, pouvant porter atteinte au droit des travailleurs migrants à l</w:t>
      </w:r>
      <w:r w:rsidR="00F61445" w:rsidRPr="00FA2757">
        <w:rPr>
          <w:lang w:val="fr-FR"/>
        </w:rPr>
        <w:t>’</w:t>
      </w:r>
      <w:r w:rsidR="000133B7" w:rsidRPr="00FA2757">
        <w:rPr>
          <w:lang w:val="fr-FR"/>
        </w:rPr>
        <w:t>égalité d</w:t>
      </w:r>
      <w:r w:rsidR="00F61445" w:rsidRPr="00FA2757">
        <w:rPr>
          <w:lang w:val="fr-FR"/>
        </w:rPr>
        <w:t>’</w:t>
      </w:r>
      <w:r w:rsidR="000133B7" w:rsidRPr="00FA2757">
        <w:rPr>
          <w:lang w:val="fr-FR"/>
        </w:rPr>
        <w:t xml:space="preserve">emploi et de traitement. Les distinctions, exceptions ou préférences relatives à un poste de travail donné ne </w:t>
      </w:r>
      <w:r w:rsidR="00583720" w:rsidRPr="00FA2757">
        <w:rPr>
          <w:lang w:val="fr-FR"/>
        </w:rPr>
        <w:t>sont pas considérées comme</w:t>
      </w:r>
      <w:r w:rsidR="00ED4C13" w:rsidRPr="00FA2757">
        <w:rPr>
          <w:lang w:val="fr-FR"/>
        </w:rPr>
        <w:t xml:space="preserve"> des faits à caractère discriminatoire</w:t>
      </w:r>
      <w:r w:rsidR="000133B7" w:rsidRPr="00FA2757">
        <w:rPr>
          <w:lang w:val="fr-FR"/>
        </w:rPr>
        <w:t>.</w:t>
      </w:r>
    </w:p>
    <w:p w:rsidR="005045E0" w:rsidRPr="00FA2757" w:rsidRDefault="00583720" w:rsidP="00FA2757">
      <w:pPr>
        <w:pStyle w:val="SingleTxtG"/>
        <w:rPr>
          <w:lang w:val="fr-FR"/>
        </w:rPr>
      </w:pPr>
      <w:r w:rsidRPr="00FA2757">
        <w:rPr>
          <w:lang w:val="fr-FR"/>
        </w:rPr>
        <w:t>96.</w:t>
      </w:r>
      <w:r w:rsidR="00D8287C" w:rsidRPr="00FA2757">
        <w:rPr>
          <w:lang w:val="fr-FR"/>
        </w:rPr>
        <w:tab/>
        <w:t>Selon l</w:t>
      </w:r>
      <w:r w:rsidR="00F61445" w:rsidRPr="00FA2757">
        <w:rPr>
          <w:lang w:val="fr-FR"/>
        </w:rPr>
        <w:t>’</w:t>
      </w:r>
      <w:r w:rsidR="00D8287C" w:rsidRPr="00FA2757">
        <w:rPr>
          <w:lang w:val="fr-FR"/>
        </w:rPr>
        <w:t xml:space="preserve">article 11 du Code de procédures administratives, </w:t>
      </w:r>
      <w:r w:rsidR="00F61445" w:rsidRPr="00FA2757">
        <w:rPr>
          <w:lang w:val="fr-FR"/>
        </w:rPr>
        <w:t>«</w:t>
      </w:r>
      <w:r w:rsidR="00D8287C" w:rsidRPr="00FA2757">
        <w:rPr>
          <w:lang w:val="fr-FR"/>
        </w:rPr>
        <w:t>dans ses rapports avec les entités du secteur privé, l</w:t>
      </w:r>
      <w:r w:rsidR="00F61445" w:rsidRPr="00FA2757">
        <w:rPr>
          <w:lang w:val="fr-FR"/>
        </w:rPr>
        <w:t>’</w:t>
      </w:r>
      <w:r w:rsidR="00D8287C" w:rsidRPr="00FA2757">
        <w:rPr>
          <w:lang w:val="fr-FR"/>
        </w:rPr>
        <w:t>administration publique est fidèle au principe de l</w:t>
      </w:r>
      <w:r w:rsidR="00F61445" w:rsidRPr="00FA2757">
        <w:rPr>
          <w:lang w:val="fr-FR"/>
        </w:rPr>
        <w:t>’</w:t>
      </w:r>
      <w:r w:rsidR="00D8287C" w:rsidRPr="00FA2757">
        <w:rPr>
          <w:lang w:val="fr-FR"/>
        </w:rPr>
        <w:t>égalité au sens où nul ne doit être privilégié ni victime de discrimination pour des raisons de sexe, de race, de religion, d</w:t>
      </w:r>
      <w:r w:rsidR="00F61445" w:rsidRPr="00FA2757">
        <w:rPr>
          <w:lang w:val="fr-FR"/>
        </w:rPr>
        <w:t>’</w:t>
      </w:r>
      <w:r w:rsidR="00D8287C" w:rsidRPr="00FA2757">
        <w:rPr>
          <w:lang w:val="fr-FR"/>
        </w:rPr>
        <w:t>appartenance ethnique, de langue, d</w:t>
      </w:r>
      <w:r w:rsidR="00F61445" w:rsidRPr="00FA2757">
        <w:rPr>
          <w:lang w:val="fr-FR"/>
        </w:rPr>
        <w:t>’</w:t>
      </w:r>
      <w:r w:rsidR="00D8287C" w:rsidRPr="00FA2757">
        <w:rPr>
          <w:lang w:val="fr-FR"/>
        </w:rPr>
        <w:t>opinions politiques ou philosophiques, de convictions religieuses, de situation économique, de niveau d</w:t>
      </w:r>
      <w:r w:rsidR="00F61445" w:rsidRPr="00FA2757">
        <w:rPr>
          <w:lang w:val="fr-FR"/>
        </w:rPr>
        <w:t>’</w:t>
      </w:r>
      <w:r w:rsidR="00D8287C" w:rsidRPr="00FA2757">
        <w:rPr>
          <w:lang w:val="fr-FR"/>
        </w:rPr>
        <w:t>instruction, d</w:t>
      </w:r>
      <w:r w:rsidR="00F61445" w:rsidRPr="00FA2757">
        <w:rPr>
          <w:lang w:val="fr-FR"/>
        </w:rPr>
        <w:t>’</w:t>
      </w:r>
      <w:r w:rsidR="00D8287C" w:rsidRPr="00FA2757">
        <w:rPr>
          <w:lang w:val="fr-FR"/>
        </w:rPr>
        <w:t xml:space="preserve">origine sociale ou familiale. Le principe de </w:t>
      </w:r>
      <w:r w:rsidR="00F61445" w:rsidRPr="00FA2757">
        <w:rPr>
          <w:lang w:val="fr-FR"/>
        </w:rPr>
        <w:t>«</w:t>
      </w:r>
      <w:r w:rsidR="00D8287C" w:rsidRPr="00FA2757">
        <w:rPr>
          <w:lang w:val="fr-FR"/>
        </w:rPr>
        <w:t>l</w:t>
      </w:r>
      <w:r w:rsidR="00F61445" w:rsidRPr="00FA2757">
        <w:rPr>
          <w:lang w:val="fr-FR"/>
        </w:rPr>
        <w:t>’</w:t>
      </w:r>
      <w:r w:rsidR="00D8287C" w:rsidRPr="00FA2757">
        <w:rPr>
          <w:lang w:val="fr-FR"/>
        </w:rPr>
        <w:t>égalité de traitement</w:t>
      </w:r>
      <w:r w:rsidR="00F61445" w:rsidRPr="00FA2757">
        <w:rPr>
          <w:lang w:val="fr-FR"/>
        </w:rPr>
        <w:t>»</w:t>
      </w:r>
      <w:r w:rsidR="00D8287C" w:rsidRPr="00FA2757">
        <w:rPr>
          <w:lang w:val="fr-FR"/>
        </w:rPr>
        <w:t xml:space="preserve"> n</w:t>
      </w:r>
      <w:r w:rsidR="00F61445" w:rsidRPr="00FA2757">
        <w:rPr>
          <w:lang w:val="fr-FR"/>
        </w:rPr>
        <w:t>’</w:t>
      </w:r>
      <w:r w:rsidR="000835DC" w:rsidRPr="00FA2757">
        <w:rPr>
          <w:lang w:val="fr-FR"/>
        </w:rPr>
        <w:t>est pas la négation du pouvoir</w:t>
      </w:r>
      <w:r w:rsidR="00D8287C" w:rsidRPr="00FA2757">
        <w:rPr>
          <w:lang w:val="fr-FR"/>
        </w:rPr>
        <w:t xml:space="preserve"> discrétionnaire</w:t>
      </w:r>
      <w:r w:rsidR="000835DC" w:rsidRPr="00FA2757">
        <w:rPr>
          <w:lang w:val="fr-FR"/>
        </w:rPr>
        <w:t xml:space="preserve"> des organes administratifs. L</w:t>
      </w:r>
      <w:r w:rsidR="00F61445" w:rsidRPr="00FA2757">
        <w:rPr>
          <w:lang w:val="fr-FR"/>
        </w:rPr>
        <w:t>’</w:t>
      </w:r>
      <w:r w:rsidR="000835DC" w:rsidRPr="00FA2757">
        <w:rPr>
          <w:lang w:val="fr-FR"/>
        </w:rPr>
        <w:t>objectif est de faire en sorte qu</w:t>
      </w:r>
      <w:r w:rsidR="00F61445" w:rsidRPr="00FA2757">
        <w:rPr>
          <w:lang w:val="fr-FR"/>
        </w:rPr>
        <w:t>’</w:t>
      </w:r>
      <w:r w:rsidR="000835DC" w:rsidRPr="00FA2757">
        <w:rPr>
          <w:lang w:val="fr-FR"/>
        </w:rPr>
        <w:t>ils l</w:t>
      </w:r>
      <w:r w:rsidR="00F61445" w:rsidRPr="00FA2757">
        <w:rPr>
          <w:lang w:val="fr-FR"/>
        </w:rPr>
        <w:t>’</w:t>
      </w:r>
      <w:r w:rsidR="000835DC" w:rsidRPr="00FA2757">
        <w:rPr>
          <w:lang w:val="fr-FR"/>
        </w:rPr>
        <w:t>exercent de façon égale envers tous les citoyens.</w:t>
      </w:r>
      <w:r w:rsidR="00D8287C" w:rsidRPr="00FA2757">
        <w:rPr>
          <w:lang w:val="fr-FR"/>
        </w:rPr>
        <w:t xml:space="preserve"> </w:t>
      </w:r>
    </w:p>
    <w:p w:rsidR="004626B0" w:rsidRPr="00A77B1F" w:rsidRDefault="005045E0" w:rsidP="00A77B1F">
      <w:pPr>
        <w:pStyle w:val="SingleTxtG"/>
        <w:rPr>
          <w:lang w:val="fr-FR"/>
        </w:rPr>
      </w:pPr>
      <w:r w:rsidRPr="00A77B1F">
        <w:rPr>
          <w:lang w:val="fr-FR"/>
        </w:rPr>
        <w:t>97.</w:t>
      </w:r>
      <w:r w:rsidRPr="00A77B1F">
        <w:rPr>
          <w:lang w:val="fr-FR"/>
        </w:rPr>
        <w:tab/>
      </w:r>
      <w:r w:rsidR="00217177" w:rsidRPr="00A77B1F">
        <w:rPr>
          <w:lang w:val="fr-FR"/>
        </w:rPr>
        <w:t xml:space="preserve">Certaines des lois élaborées et adoptées au cours de la période 2002-2008, dont les dispositions </w:t>
      </w:r>
      <w:r w:rsidR="00F51775" w:rsidRPr="00A77B1F">
        <w:rPr>
          <w:lang w:val="fr-FR"/>
        </w:rPr>
        <w:t>prévoient des sanctions en répression</w:t>
      </w:r>
      <w:r w:rsidR="00217177" w:rsidRPr="00A77B1F">
        <w:rPr>
          <w:lang w:val="fr-FR"/>
        </w:rPr>
        <w:t xml:space="preserve"> des comportements et des actions discriminatoires sont énumérées ci-après</w:t>
      </w:r>
      <w:r w:rsidR="00F61445" w:rsidRPr="00A77B1F">
        <w:rPr>
          <w:lang w:val="fr-FR"/>
        </w:rPr>
        <w:t>:</w:t>
      </w:r>
    </w:p>
    <w:p w:rsidR="00312BD5" w:rsidRPr="003E2E7B" w:rsidRDefault="00217177" w:rsidP="003E2E7B">
      <w:pPr>
        <w:pStyle w:val="SingleTxtG"/>
        <w:rPr>
          <w:lang w:val="fr-FR"/>
        </w:rPr>
      </w:pPr>
      <w:r w:rsidRPr="004739F8">
        <w:rPr>
          <w:lang w:val="fr-FR"/>
        </w:rPr>
        <w:tab/>
        <w:t>a)</w:t>
      </w:r>
      <w:r w:rsidRPr="003E2E7B">
        <w:rPr>
          <w:lang w:val="fr-FR"/>
        </w:rPr>
        <w:tab/>
        <w:t>La loi n</w:t>
      </w:r>
      <w:r w:rsidR="003E2E7B" w:rsidRPr="003E2E7B">
        <w:rPr>
          <w:vertAlign w:val="superscript"/>
          <w:lang w:val="fr-FR"/>
        </w:rPr>
        <w:t>o</w:t>
      </w:r>
      <w:r w:rsidR="003E2E7B">
        <w:rPr>
          <w:lang w:val="fr-FR"/>
        </w:rPr>
        <w:t> </w:t>
      </w:r>
      <w:r w:rsidRPr="003E2E7B">
        <w:rPr>
          <w:lang w:val="fr-FR"/>
        </w:rPr>
        <w:t xml:space="preserve">8960 du 24 octobre 2002 </w:t>
      </w:r>
      <w:r w:rsidR="003933DA" w:rsidRPr="003E2E7B">
        <w:rPr>
          <w:lang w:val="fr-FR"/>
        </w:rPr>
        <w:t>portant ratification de</w:t>
      </w:r>
      <w:r w:rsidR="001D0C42" w:rsidRPr="003E2E7B">
        <w:rPr>
          <w:lang w:val="fr-FR"/>
        </w:rPr>
        <w:t xml:space="preserve"> la Charte européenne</w:t>
      </w:r>
      <w:r w:rsidRPr="003E2E7B">
        <w:rPr>
          <w:lang w:val="fr-FR"/>
        </w:rPr>
        <w:t xml:space="preserve"> telle que modifiée, stipule q</w:t>
      </w:r>
      <w:r w:rsidR="00D15230" w:rsidRPr="003E2E7B">
        <w:rPr>
          <w:lang w:val="fr-FR"/>
        </w:rPr>
        <w:t xml:space="preserve">ue toutes les personnes ayant </w:t>
      </w:r>
      <w:r w:rsidRPr="003E2E7B">
        <w:rPr>
          <w:lang w:val="fr-FR"/>
        </w:rPr>
        <w:t>des responsabil</w:t>
      </w:r>
      <w:r w:rsidR="00D15230" w:rsidRPr="003E2E7B">
        <w:rPr>
          <w:lang w:val="fr-FR"/>
        </w:rPr>
        <w:t>ités familiales qui ont un emploi ou souhaitent en avoir un</w:t>
      </w:r>
      <w:r w:rsidRPr="003E2E7B">
        <w:rPr>
          <w:lang w:val="fr-FR"/>
        </w:rPr>
        <w:t xml:space="preserve"> y ont droit sans faire l</w:t>
      </w:r>
      <w:r w:rsidR="00F61445" w:rsidRPr="003E2E7B">
        <w:rPr>
          <w:lang w:val="fr-FR"/>
        </w:rPr>
        <w:t>’</w:t>
      </w:r>
      <w:r w:rsidRPr="003E2E7B">
        <w:rPr>
          <w:lang w:val="fr-FR"/>
        </w:rPr>
        <w:t>objet de discrimination et, dans la mesure du poss</w:t>
      </w:r>
      <w:r w:rsidR="001D0C42" w:rsidRPr="003E2E7B">
        <w:rPr>
          <w:lang w:val="fr-FR"/>
        </w:rPr>
        <w:t>ible, sans incompatibilité</w:t>
      </w:r>
      <w:r w:rsidR="00F51775" w:rsidRPr="003E2E7B">
        <w:rPr>
          <w:lang w:val="fr-FR"/>
        </w:rPr>
        <w:t xml:space="preserve"> entre </w:t>
      </w:r>
      <w:r w:rsidRPr="003E2E7B">
        <w:rPr>
          <w:lang w:val="fr-FR"/>
        </w:rPr>
        <w:t>leurs responsabilités familiales et leur emp</w:t>
      </w:r>
      <w:r w:rsidR="00997AA6" w:rsidRPr="003E2E7B">
        <w:rPr>
          <w:lang w:val="fr-FR"/>
        </w:rPr>
        <w:t xml:space="preserve">loi. La jouissance des droits </w:t>
      </w:r>
      <w:r w:rsidRPr="003E2E7B">
        <w:rPr>
          <w:lang w:val="fr-FR"/>
        </w:rPr>
        <w:t>énoncés dans cette charte est garantie sans discrimination d</w:t>
      </w:r>
      <w:r w:rsidR="00F61445" w:rsidRPr="003E2E7B">
        <w:rPr>
          <w:lang w:val="fr-FR"/>
        </w:rPr>
        <w:t>’</w:t>
      </w:r>
      <w:r w:rsidRPr="003E2E7B">
        <w:rPr>
          <w:lang w:val="fr-FR"/>
        </w:rPr>
        <w:t>aucune sorte fondée sur la race, la couleur, le sexe, la langue, les convictions religieuses, les opinions politiques ou autres, l</w:t>
      </w:r>
      <w:r w:rsidR="00F61445" w:rsidRPr="003E2E7B">
        <w:rPr>
          <w:lang w:val="fr-FR"/>
        </w:rPr>
        <w:t>’</w:t>
      </w:r>
      <w:r w:rsidRPr="003E2E7B">
        <w:rPr>
          <w:lang w:val="fr-FR"/>
        </w:rPr>
        <w:t xml:space="preserve">origine nationale ou sociale, la santé, </w:t>
      </w:r>
      <w:r w:rsidR="00F51775" w:rsidRPr="003E2E7B">
        <w:rPr>
          <w:lang w:val="fr-FR"/>
        </w:rPr>
        <w:t>les liens</w:t>
      </w:r>
      <w:r w:rsidR="00312BD5" w:rsidRPr="003E2E7B">
        <w:rPr>
          <w:lang w:val="fr-FR"/>
        </w:rPr>
        <w:t xml:space="preserve"> avec une minorité nationale, la naissance ou toute autre condition.</w:t>
      </w:r>
    </w:p>
    <w:p w:rsidR="00FB2756" w:rsidRPr="003E2E7B" w:rsidRDefault="00312BD5" w:rsidP="003E2E7B">
      <w:pPr>
        <w:pStyle w:val="SingleTxtG"/>
        <w:rPr>
          <w:lang w:val="fr-FR"/>
        </w:rPr>
      </w:pPr>
      <w:r w:rsidRPr="003E2E7B">
        <w:rPr>
          <w:lang w:val="fr-FR"/>
        </w:rPr>
        <w:tab/>
        <w:t>b)</w:t>
      </w:r>
      <w:r w:rsidRPr="003E2E7B">
        <w:rPr>
          <w:lang w:val="fr-FR"/>
        </w:rPr>
        <w:tab/>
        <w:t xml:space="preserve">La loi </w:t>
      </w:r>
      <w:r w:rsidR="003E2E7B" w:rsidRPr="003E2E7B">
        <w:rPr>
          <w:lang w:val="fr-FR"/>
        </w:rPr>
        <w:t>n</w:t>
      </w:r>
      <w:r w:rsidR="003E2E7B" w:rsidRPr="003E2E7B">
        <w:rPr>
          <w:vertAlign w:val="superscript"/>
          <w:lang w:val="fr-FR"/>
        </w:rPr>
        <w:t>o</w:t>
      </w:r>
      <w:r w:rsidR="003E2E7B">
        <w:rPr>
          <w:lang w:val="fr-FR"/>
        </w:rPr>
        <w:t> </w:t>
      </w:r>
      <w:r w:rsidRPr="003E2E7B">
        <w:rPr>
          <w:lang w:val="fr-FR"/>
        </w:rPr>
        <w:t xml:space="preserve">9090 du 26 juin 2003 sur la médiation dans le règlement des différends dispose que le tribunal ou le </w:t>
      </w:r>
      <w:r w:rsidR="003E2E7B">
        <w:rPr>
          <w:lang w:val="fr-FR"/>
        </w:rPr>
        <w:t>m</w:t>
      </w:r>
      <w:r w:rsidRPr="003E2E7B">
        <w:rPr>
          <w:lang w:val="fr-FR"/>
        </w:rPr>
        <w:t>inistère public pourrait juger que l</w:t>
      </w:r>
      <w:r w:rsidR="00F61445" w:rsidRPr="003E2E7B">
        <w:rPr>
          <w:lang w:val="fr-FR"/>
        </w:rPr>
        <w:t>’</w:t>
      </w:r>
      <w:r w:rsidRPr="003E2E7B">
        <w:rPr>
          <w:lang w:val="fr-FR"/>
        </w:rPr>
        <w:t>accord conclu au terme d</w:t>
      </w:r>
      <w:r w:rsidR="00F61445" w:rsidRPr="003E2E7B">
        <w:rPr>
          <w:lang w:val="fr-FR"/>
        </w:rPr>
        <w:t>’</w:t>
      </w:r>
      <w:r w:rsidRPr="003E2E7B">
        <w:rPr>
          <w:lang w:val="fr-FR"/>
        </w:rPr>
        <w:t>une médiation est caduc s</w:t>
      </w:r>
      <w:r w:rsidR="00F61445" w:rsidRPr="003E2E7B">
        <w:rPr>
          <w:lang w:val="fr-FR"/>
        </w:rPr>
        <w:t>’</w:t>
      </w:r>
      <w:r w:rsidRPr="003E2E7B">
        <w:rPr>
          <w:lang w:val="fr-FR"/>
        </w:rPr>
        <w:t>il parvient à la conclusion qu</w:t>
      </w:r>
      <w:r w:rsidR="00F61445" w:rsidRPr="003E2E7B">
        <w:rPr>
          <w:lang w:val="fr-FR"/>
        </w:rPr>
        <w:t>’</w:t>
      </w:r>
      <w:r w:rsidRPr="003E2E7B">
        <w:rPr>
          <w:lang w:val="fr-FR"/>
        </w:rPr>
        <w:t>il ne reflète pas la volonté des parties au litige, s</w:t>
      </w:r>
      <w:r w:rsidR="00F61445" w:rsidRPr="003E2E7B">
        <w:rPr>
          <w:lang w:val="fr-FR"/>
        </w:rPr>
        <w:t>’</w:t>
      </w:r>
      <w:r w:rsidRPr="003E2E7B">
        <w:rPr>
          <w:lang w:val="fr-FR"/>
        </w:rPr>
        <w:t>il a été porté gravement atteinte à leurs droits ou à leurs intérêts ou si l</w:t>
      </w:r>
      <w:r w:rsidR="00F61445" w:rsidRPr="003E2E7B">
        <w:rPr>
          <w:lang w:val="fr-FR"/>
        </w:rPr>
        <w:t>’</w:t>
      </w:r>
      <w:r w:rsidRPr="003E2E7B">
        <w:rPr>
          <w:lang w:val="fr-FR"/>
        </w:rPr>
        <w:t>indemnisation est à l</w:t>
      </w:r>
      <w:r w:rsidR="00F61445" w:rsidRPr="003E2E7B">
        <w:rPr>
          <w:lang w:val="fr-FR"/>
        </w:rPr>
        <w:t>’</w:t>
      </w:r>
      <w:r w:rsidRPr="003E2E7B">
        <w:rPr>
          <w:lang w:val="fr-FR"/>
        </w:rPr>
        <w:t>évidence disproportionnée par rapport au préjudice subi.</w:t>
      </w:r>
    </w:p>
    <w:p w:rsidR="00D15CAE" w:rsidRPr="003E2E7B" w:rsidRDefault="00D37ADE" w:rsidP="003E2E7B">
      <w:pPr>
        <w:pStyle w:val="SingleTxtG"/>
        <w:rPr>
          <w:lang w:val="fr-FR"/>
        </w:rPr>
      </w:pPr>
      <w:r w:rsidRPr="003E2E7B">
        <w:rPr>
          <w:lang w:val="fr-FR"/>
        </w:rPr>
        <w:tab/>
        <w:t>c)</w:t>
      </w:r>
      <w:r w:rsidRPr="003E2E7B">
        <w:rPr>
          <w:lang w:val="fr-FR"/>
        </w:rPr>
        <w:tab/>
      </w:r>
      <w:r w:rsidR="00FB2756" w:rsidRPr="003E2E7B">
        <w:rPr>
          <w:lang w:val="fr-FR"/>
        </w:rPr>
        <w:t xml:space="preserve">La loi </w:t>
      </w:r>
      <w:r w:rsidR="003E2E7B" w:rsidRPr="003E2E7B">
        <w:rPr>
          <w:lang w:val="fr-FR"/>
        </w:rPr>
        <w:t>n</w:t>
      </w:r>
      <w:r w:rsidR="003E2E7B" w:rsidRPr="003E2E7B">
        <w:rPr>
          <w:vertAlign w:val="superscript"/>
          <w:lang w:val="fr-FR"/>
        </w:rPr>
        <w:t>o</w:t>
      </w:r>
      <w:r w:rsidR="003E2E7B">
        <w:rPr>
          <w:lang w:val="fr-FR"/>
        </w:rPr>
        <w:t> </w:t>
      </w:r>
      <w:r w:rsidR="00FB2756" w:rsidRPr="003E2E7B">
        <w:rPr>
          <w:lang w:val="fr-FR"/>
        </w:rPr>
        <w:t xml:space="preserve">9280 du 23 décembre 2004 sur la proclamation </w:t>
      </w:r>
      <w:r w:rsidR="008C51EB" w:rsidRPr="003E2E7B">
        <w:rPr>
          <w:lang w:val="fr-FR"/>
        </w:rPr>
        <w:t xml:space="preserve">de la </w:t>
      </w:r>
      <w:r w:rsidR="00F61445" w:rsidRPr="003E2E7B">
        <w:rPr>
          <w:lang w:val="fr-FR"/>
        </w:rPr>
        <w:t>«</w:t>
      </w:r>
      <w:r w:rsidR="008C51EB" w:rsidRPr="003E2E7B">
        <w:rPr>
          <w:lang w:val="fr-FR"/>
        </w:rPr>
        <w:t>Journée du souvenir</w:t>
      </w:r>
      <w:r w:rsidR="00F61445" w:rsidRPr="003E2E7B">
        <w:rPr>
          <w:lang w:val="fr-FR"/>
        </w:rPr>
        <w:t>»</w:t>
      </w:r>
      <w:r w:rsidR="008C51EB" w:rsidRPr="003E2E7B">
        <w:rPr>
          <w:lang w:val="fr-FR"/>
        </w:rPr>
        <w:t xml:space="preserve"> consacre le 27 janvier comme </w:t>
      </w:r>
      <w:r w:rsidR="00F61445" w:rsidRPr="003E2E7B">
        <w:rPr>
          <w:lang w:val="fr-FR"/>
        </w:rPr>
        <w:t>«</w:t>
      </w:r>
      <w:r w:rsidR="008C51EB" w:rsidRPr="003E2E7B">
        <w:rPr>
          <w:lang w:val="fr-FR"/>
        </w:rPr>
        <w:t>Journée du souvenir</w:t>
      </w:r>
      <w:r w:rsidR="00F61445" w:rsidRPr="003E2E7B">
        <w:rPr>
          <w:lang w:val="fr-FR"/>
        </w:rPr>
        <w:t>»</w:t>
      </w:r>
      <w:r w:rsidR="008C51EB" w:rsidRPr="003E2E7B">
        <w:rPr>
          <w:lang w:val="fr-FR"/>
        </w:rPr>
        <w:t xml:space="preserve"> en l</w:t>
      </w:r>
      <w:r w:rsidR="00F61445" w:rsidRPr="003E2E7B">
        <w:rPr>
          <w:lang w:val="fr-FR"/>
        </w:rPr>
        <w:t>’</w:t>
      </w:r>
      <w:r w:rsidR="008C51EB" w:rsidRPr="003E2E7B">
        <w:rPr>
          <w:lang w:val="fr-FR"/>
        </w:rPr>
        <w:t>honneur</w:t>
      </w:r>
      <w:r w:rsidR="00502B09" w:rsidRPr="003E2E7B">
        <w:rPr>
          <w:lang w:val="fr-FR"/>
        </w:rPr>
        <w:t xml:space="preserve"> de tous ceux qui ont contribué</w:t>
      </w:r>
      <w:r w:rsidR="008C51EB" w:rsidRPr="003E2E7B">
        <w:rPr>
          <w:lang w:val="fr-FR"/>
        </w:rPr>
        <w:t xml:space="preserve"> à protéger physiquement tous les hébreux d</w:t>
      </w:r>
      <w:r w:rsidR="00F61445" w:rsidRPr="003E2E7B">
        <w:rPr>
          <w:lang w:val="fr-FR"/>
        </w:rPr>
        <w:t>’</w:t>
      </w:r>
      <w:r w:rsidR="008C51EB" w:rsidRPr="003E2E7B">
        <w:rPr>
          <w:lang w:val="fr-FR"/>
        </w:rPr>
        <w:t>Albanie et les ressortissant</w:t>
      </w:r>
      <w:r w:rsidR="00502B09" w:rsidRPr="003E2E7B">
        <w:rPr>
          <w:lang w:val="fr-FR"/>
        </w:rPr>
        <w:t>s albanais eux-mêmes</w:t>
      </w:r>
      <w:r w:rsidR="008C51EB" w:rsidRPr="003E2E7B">
        <w:rPr>
          <w:lang w:val="fr-FR"/>
        </w:rPr>
        <w:t xml:space="preserve"> menacés d</w:t>
      </w:r>
      <w:r w:rsidR="00F61445" w:rsidRPr="003E2E7B">
        <w:rPr>
          <w:lang w:val="fr-FR"/>
        </w:rPr>
        <w:t>’</w:t>
      </w:r>
      <w:r w:rsidR="008C51EB" w:rsidRPr="003E2E7B">
        <w:rPr>
          <w:lang w:val="fr-FR"/>
        </w:rPr>
        <w:t>extermination, d</w:t>
      </w:r>
      <w:r w:rsidR="00F61445" w:rsidRPr="003E2E7B">
        <w:rPr>
          <w:lang w:val="fr-FR"/>
        </w:rPr>
        <w:t>’</w:t>
      </w:r>
      <w:r w:rsidR="008C51EB" w:rsidRPr="003E2E7B">
        <w:rPr>
          <w:lang w:val="fr-FR"/>
        </w:rPr>
        <w:t>emprisonnement, de déportation, d</w:t>
      </w:r>
      <w:r w:rsidR="00F61445" w:rsidRPr="003E2E7B">
        <w:rPr>
          <w:lang w:val="fr-FR"/>
        </w:rPr>
        <w:t>’</w:t>
      </w:r>
      <w:r w:rsidR="008C51EB" w:rsidRPr="003E2E7B">
        <w:rPr>
          <w:lang w:val="fr-FR"/>
        </w:rPr>
        <w:t xml:space="preserve">expulsion ou de nettoyage ethnique. </w:t>
      </w:r>
      <w:r w:rsidR="00D15CAE" w:rsidRPr="003E2E7B">
        <w:rPr>
          <w:lang w:val="fr-FR"/>
        </w:rPr>
        <w:t xml:space="preserve">La </w:t>
      </w:r>
      <w:r w:rsidR="00F61445" w:rsidRPr="003E2E7B">
        <w:rPr>
          <w:lang w:val="fr-FR"/>
        </w:rPr>
        <w:t>«</w:t>
      </w:r>
      <w:r w:rsidR="00D15CAE" w:rsidRPr="003E2E7B">
        <w:rPr>
          <w:lang w:val="fr-FR"/>
        </w:rPr>
        <w:t>Journée du souvenir</w:t>
      </w:r>
      <w:r w:rsidR="00F61445" w:rsidRPr="003E2E7B">
        <w:rPr>
          <w:lang w:val="fr-FR"/>
        </w:rPr>
        <w:t>»</w:t>
      </w:r>
      <w:r w:rsidR="00D15CAE" w:rsidRPr="003E2E7B">
        <w:rPr>
          <w:lang w:val="fr-FR"/>
        </w:rPr>
        <w:t xml:space="preserve"> est une journée de commémoration et de réflexion pour tous ceux qui ont été victimes de violence collective sous forme d</w:t>
      </w:r>
      <w:r w:rsidR="00F61445" w:rsidRPr="003E2E7B">
        <w:rPr>
          <w:lang w:val="fr-FR"/>
        </w:rPr>
        <w:t>’</w:t>
      </w:r>
      <w:r w:rsidR="00D15CAE" w:rsidRPr="003E2E7B">
        <w:rPr>
          <w:lang w:val="fr-FR"/>
        </w:rPr>
        <w:t>ethnocide, de génocide et d</w:t>
      </w:r>
      <w:r w:rsidR="00F61445" w:rsidRPr="003E2E7B">
        <w:rPr>
          <w:lang w:val="fr-FR"/>
        </w:rPr>
        <w:t>’</w:t>
      </w:r>
      <w:r w:rsidR="00D15CAE" w:rsidRPr="003E2E7B">
        <w:rPr>
          <w:lang w:val="fr-FR"/>
        </w:rPr>
        <w:t>apartheid.</w:t>
      </w:r>
    </w:p>
    <w:p w:rsidR="00624D44" w:rsidRPr="003E2E7B" w:rsidRDefault="00D37ADE" w:rsidP="003E2E7B">
      <w:pPr>
        <w:pStyle w:val="SingleTxtG"/>
        <w:rPr>
          <w:lang w:val="fr-FR"/>
        </w:rPr>
      </w:pPr>
      <w:r w:rsidRPr="003E2E7B">
        <w:rPr>
          <w:lang w:val="fr-FR"/>
        </w:rPr>
        <w:tab/>
      </w:r>
      <w:r w:rsidR="00D15CAE" w:rsidRPr="003E2E7B">
        <w:rPr>
          <w:lang w:val="fr-FR"/>
        </w:rPr>
        <w:t>d)</w:t>
      </w:r>
      <w:r w:rsidR="00D15CAE" w:rsidRPr="003E2E7B">
        <w:rPr>
          <w:lang w:val="fr-FR"/>
        </w:rPr>
        <w:tab/>
        <w:t xml:space="preserve">La loi </w:t>
      </w:r>
      <w:r w:rsidR="003E2E7B" w:rsidRPr="003E2E7B">
        <w:rPr>
          <w:lang w:val="fr-FR"/>
        </w:rPr>
        <w:t>n</w:t>
      </w:r>
      <w:r w:rsidR="003E2E7B" w:rsidRPr="003E2E7B">
        <w:rPr>
          <w:vertAlign w:val="superscript"/>
          <w:lang w:val="fr-FR"/>
        </w:rPr>
        <w:t>o</w:t>
      </w:r>
      <w:r w:rsidR="003E2E7B">
        <w:rPr>
          <w:lang w:val="fr-FR"/>
        </w:rPr>
        <w:t> </w:t>
      </w:r>
      <w:r w:rsidR="00D15CAE" w:rsidRPr="003E2E7B">
        <w:rPr>
          <w:lang w:val="fr-FR"/>
        </w:rPr>
        <w:t>9376 du 21 avril 2005 sur le sport dispose que la pratique des sports est un droit pour tous les citoyens de la République d</w:t>
      </w:r>
      <w:r w:rsidR="00F61445" w:rsidRPr="003E2E7B">
        <w:rPr>
          <w:lang w:val="fr-FR"/>
        </w:rPr>
        <w:t>’</w:t>
      </w:r>
      <w:r w:rsidR="00D15CAE" w:rsidRPr="003E2E7B">
        <w:rPr>
          <w:lang w:val="fr-FR"/>
        </w:rPr>
        <w:t>Albanie, interdisant ainsi toute espèce de discrimination dans les activités sportives fondée sur les convictions ou les opinions politiques ou religieuses, la race, l</w:t>
      </w:r>
      <w:r w:rsidR="00F61445" w:rsidRPr="003E2E7B">
        <w:rPr>
          <w:lang w:val="fr-FR"/>
        </w:rPr>
        <w:t>’</w:t>
      </w:r>
      <w:r w:rsidR="00D15CAE" w:rsidRPr="003E2E7B">
        <w:rPr>
          <w:lang w:val="fr-FR"/>
        </w:rPr>
        <w:t>appartenance ethnique, la langue, le sexe, la situation économique ou sociale. Cette loi prévoit que</w:t>
      </w:r>
      <w:r w:rsidR="00B81686" w:rsidRPr="003E2E7B">
        <w:rPr>
          <w:lang w:val="fr-FR"/>
        </w:rPr>
        <w:t>,</w:t>
      </w:r>
      <w:r w:rsidR="00D15CAE" w:rsidRPr="003E2E7B">
        <w:rPr>
          <w:lang w:val="fr-FR"/>
        </w:rPr>
        <w:t xml:space="preserve"> </w:t>
      </w:r>
      <w:r w:rsidR="00F61445" w:rsidRPr="003E2E7B">
        <w:rPr>
          <w:lang w:val="fr-FR"/>
        </w:rPr>
        <w:t>«</w:t>
      </w:r>
      <w:r w:rsidR="00D15CAE" w:rsidRPr="003E2E7B">
        <w:rPr>
          <w:lang w:val="fr-FR"/>
        </w:rPr>
        <w:t>au cours des activités sportives à tout niveau ou pendant leur retransmission en direct</w:t>
      </w:r>
      <w:r w:rsidR="00345072" w:rsidRPr="003E2E7B">
        <w:rPr>
          <w:lang w:val="fr-FR"/>
        </w:rPr>
        <w:t xml:space="preserve"> et en public ou dans les locaux où elles se déroulent, toute provocation ou tentative de provocation à caractère politique, social, racial, religieux ou sexiste visant à susciter la haine et la violence contre les participants à ces activités</w:t>
      </w:r>
      <w:r w:rsidR="00624D44" w:rsidRPr="003E2E7B">
        <w:rPr>
          <w:lang w:val="fr-FR"/>
        </w:rPr>
        <w:t xml:space="preserve"> ou contre les spectateurs (ou les deux), est interdite</w:t>
      </w:r>
      <w:r w:rsidR="00F61445" w:rsidRPr="003E2E7B">
        <w:rPr>
          <w:lang w:val="fr-FR"/>
        </w:rPr>
        <w:t>»</w:t>
      </w:r>
      <w:r w:rsidR="00624D44" w:rsidRPr="003E2E7B">
        <w:rPr>
          <w:lang w:val="fr-FR"/>
        </w:rPr>
        <w:t>.</w:t>
      </w:r>
    </w:p>
    <w:p w:rsidR="00DA58FB" w:rsidRPr="003E2E7B" w:rsidRDefault="00D37ADE" w:rsidP="003E2E7B">
      <w:pPr>
        <w:pStyle w:val="SingleTxtG"/>
        <w:rPr>
          <w:lang w:val="fr-FR"/>
        </w:rPr>
      </w:pPr>
      <w:r w:rsidRPr="003E2E7B">
        <w:rPr>
          <w:lang w:val="fr-FR"/>
        </w:rPr>
        <w:tab/>
      </w:r>
      <w:r w:rsidR="00624D44" w:rsidRPr="003E2E7B">
        <w:rPr>
          <w:lang w:val="fr-FR"/>
        </w:rPr>
        <w:t>e)</w:t>
      </w:r>
      <w:r w:rsidR="00624D44" w:rsidRPr="003E2E7B">
        <w:rPr>
          <w:lang w:val="fr-FR"/>
        </w:rPr>
        <w:tab/>
        <w:t xml:space="preserve">La loi </w:t>
      </w:r>
      <w:r w:rsidR="003E2E7B" w:rsidRPr="003E2E7B">
        <w:rPr>
          <w:lang w:val="fr-FR"/>
        </w:rPr>
        <w:t>n</w:t>
      </w:r>
      <w:r w:rsidR="003E2E7B" w:rsidRPr="003E2E7B">
        <w:rPr>
          <w:vertAlign w:val="superscript"/>
          <w:lang w:val="fr-FR"/>
        </w:rPr>
        <w:t>o</w:t>
      </w:r>
      <w:r w:rsidR="003E2E7B">
        <w:rPr>
          <w:lang w:val="fr-FR"/>
        </w:rPr>
        <w:t> </w:t>
      </w:r>
      <w:r w:rsidR="00624D44" w:rsidRPr="003E2E7B">
        <w:rPr>
          <w:lang w:val="fr-FR"/>
        </w:rPr>
        <w:t>9547 du 1</w:t>
      </w:r>
      <w:r w:rsidR="00624D44" w:rsidRPr="003E2E7B">
        <w:rPr>
          <w:vertAlign w:val="superscript"/>
          <w:lang w:val="fr-FR"/>
        </w:rPr>
        <w:t>er</w:t>
      </w:r>
      <w:r w:rsidR="003E2E7B">
        <w:rPr>
          <w:lang w:val="fr-FR"/>
        </w:rPr>
        <w:t xml:space="preserve"> </w:t>
      </w:r>
      <w:r w:rsidR="00624D44" w:rsidRPr="003E2E7B">
        <w:rPr>
          <w:lang w:val="fr-FR"/>
        </w:rPr>
        <w:t xml:space="preserve">juin 2006 </w:t>
      </w:r>
      <w:r w:rsidR="003933DA" w:rsidRPr="003E2E7B">
        <w:rPr>
          <w:lang w:val="fr-FR"/>
        </w:rPr>
        <w:t>portant ratification de</w:t>
      </w:r>
      <w:r w:rsidR="00624D44" w:rsidRPr="003E2E7B">
        <w:rPr>
          <w:lang w:val="fr-FR"/>
        </w:rPr>
        <w:t xml:space="preserve"> la Convention de l</w:t>
      </w:r>
      <w:r w:rsidR="00F61445" w:rsidRPr="003E2E7B">
        <w:rPr>
          <w:lang w:val="fr-FR"/>
        </w:rPr>
        <w:t>’</w:t>
      </w:r>
      <w:r w:rsidR="00624D44" w:rsidRPr="003E2E7B">
        <w:rPr>
          <w:lang w:val="fr-FR"/>
        </w:rPr>
        <w:t>Organisation international</w:t>
      </w:r>
      <w:r w:rsidR="00B81686" w:rsidRPr="003E2E7B">
        <w:rPr>
          <w:lang w:val="fr-FR"/>
        </w:rPr>
        <w:t xml:space="preserve">e </w:t>
      </w:r>
      <w:r w:rsidR="00624D44" w:rsidRPr="003E2E7B">
        <w:rPr>
          <w:lang w:val="fr-FR"/>
        </w:rPr>
        <w:t xml:space="preserve">du </w:t>
      </w:r>
      <w:r w:rsidR="003E2E7B">
        <w:rPr>
          <w:lang w:val="fr-FR"/>
        </w:rPr>
        <w:t>T</w:t>
      </w:r>
      <w:r w:rsidR="003E2E7B" w:rsidRPr="003E2E7B">
        <w:rPr>
          <w:lang w:val="fr-FR"/>
        </w:rPr>
        <w:t xml:space="preserve">ravail </w:t>
      </w:r>
      <w:r w:rsidR="00624D44" w:rsidRPr="003E2E7B">
        <w:rPr>
          <w:lang w:val="fr-FR"/>
        </w:rPr>
        <w:t>concernant la promotion de l</w:t>
      </w:r>
      <w:r w:rsidR="00F61445" w:rsidRPr="003E2E7B">
        <w:rPr>
          <w:lang w:val="fr-FR"/>
        </w:rPr>
        <w:t>’</w:t>
      </w:r>
      <w:r w:rsidR="00624D44" w:rsidRPr="003E2E7B">
        <w:rPr>
          <w:lang w:val="fr-FR"/>
        </w:rPr>
        <w:t xml:space="preserve">emploi et la protection contre le chômage </w:t>
      </w:r>
      <w:r w:rsidR="003E2E7B" w:rsidRPr="003E2E7B">
        <w:rPr>
          <w:lang w:val="fr-FR"/>
        </w:rPr>
        <w:t>n</w:t>
      </w:r>
      <w:r w:rsidR="003E2E7B" w:rsidRPr="003E2E7B">
        <w:rPr>
          <w:vertAlign w:val="superscript"/>
          <w:lang w:val="fr-FR"/>
        </w:rPr>
        <w:t>o</w:t>
      </w:r>
      <w:r w:rsidR="003E2E7B">
        <w:rPr>
          <w:lang w:val="fr-FR"/>
        </w:rPr>
        <w:t> </w:t>
      </w:r>
      <w:r w:rsidR="00624D44" w:rsidRPr="003E2E7B">
        <w:rPr>
          <w:lang w:val="fr-FR"/>
        </w:rPr>
        <w:t>168 de 1988 impose à l</w:t>
      </w:r>
      <w:r w:rsidR="00F61445" w:rsidRPr="003E2E7B">
        <w:rPr>
          <w:lang w:val="fr-FR"/>
        </w:rPr>
        <w:t>’</w:t>
      </w:r>
      <w:r w:rsidR="00624D44" w:rsidRPr="003E2E7B">
        <w:rPr>
          <w:lang w:val="fr-FR"/>
        </w:rPr>
        <w:t>État albanais, en tant qu</w:t>
      </w:r>
      <w:r w:rsidR="00F61445" w:rsidRPr="003E2E7B">
        <w:rPr>
          <w:lang w:val="fr-FR"/>
        </w:rPr>
        <w:t>’</w:t>
      </w:r>
      <w:r w:rsidR="00624D44" w:rsidRPr="003E2E7B">
        <w:rPr>
          <w:lang w:val="fr-FR"/>
        </w:rPr>
        <w:t>État partie à la Convention sur l</w:t>
      </w:r>
      <w:r w:rsidR="00F61445" w:rsidRPr="003E2E7B">
        <w:rPr>
          <w:lang w:val="fr-FR"/>
        </w:rPr>
        <w:t>’</w:t>
      </w:r>
      <w:r w:rsidR="00624D44" w:rsidRPr="003E2E7B">
        <w:rPr>
          <w:lang w:val="fr-FR"/>
        </w:rPr>
        <w:t>élimination de toutes les formes de discrimination raciale, de pre</w:t>
      </w:r>
      <w:r w:rsidR="00DA58FB" w:rsidRPr="003E2E7B">
        <w:rPr>
          <w:lang w:val="fr-FR"/>
        </w:rPr>
        <w:t>n</w:t>
      </w:r>
      <w:r w:rsidR="00624D44" w:rsidRPr="003E2E7B">
        <w:rPr>
          <w:lang w:val="fr-FR"/>
        </w:rPr>
        <w:t>dre les mesures appropriées en vue de coordonner les systèmes de protection contre le chômage et les politiques relatives à l</w:t>
      </w:r>
      <w:r w:rsidR="00F61445" w:rsidRPr="003E2E7B">
        <w:rPr>
          <w:lang w:val="fr-FR"/>
        </w:rPr>
        <w:t>’</w:t>
      </w:r>
      <w:r w:rsidR="00624D44" w:rsidRPr="003E2E7B">
        <w:rPr>
          <w:lang w:val="fr-FR"/>
        </w:rPr>
        <w:t>emploi. Étant</w:t>
      </w:r>
      <w:r w:rsidR="00B81686" w:rsidRPr="003E2E7B">
        <w:rPr>
          <w:lang w:val="fr-FR"/>
        </w:rPr>
        <w:t xml:space="preserve"> donné</w:t>
      </w:r>
      <w:r w:rsidR="00624D44" w:rsidRPr="003E2E7B">
        <w:rPr>
          <w:lang w:val="fr-FR"/>
        </w:rPr>
        <w:t xml:space="preserve"> la situation réelle du marché du travail, les structures étatiques doivent assurer l</w:t>
      </w:r>
      <w:r w:rsidR="00F61445" w:rsidRPr="003E2E7B">
        <w:rPr>
          <w:lang w:val="fr-FR"/>
        </w:rPr>
        <w:t>’</w:t>
      </w:r>
      <w:r w:rsidR="00624D44" w:rsidRPr="003E2E7B">
        <w:rPr>
          <w:lang w:val="fr-FR"/>
        </w:rPr>
        <w:t>égalité de traitement pour tous, sans discrimination fondée sur la race</w:t>
      </w:r>
      <w:r w:rsidR="00DA58FB" w:rsidRPr="003E2E7B">
        <w:rPr>
          <w:lang w:val="fr-FR"/>
        </w:rPr>
        <w:t>, le sexe, les convictions religieuses, les opinions politiques, l</w:t>
      </w:r>
      <w:r w:rsidR="00F61445" w:rsidRPr="003E2E7B">
        <w:rPr>
          <w:lang w:val="fr-FR"/>
        </w:rPr>
        <w:t>’</w:t>
      </w:r>
      <w:r w:rsidR="00DA58FB" w:rsidRPr="003E2E7B">
        <w:rPr>
          <w:lang w:val="fr-FR"/>
        </w:rPr>
        <w:t>origine nationale, la citoyenneté, l</w:t>
      </w:r>
      <w:r w:rsidR="00F61445" w:rsidRPr="003E2E7B">
        <w:rPr>
          <w:lang w:val="fr-FR"/>
        </w:rPr>
        <w:t>’</w:t>
      </w:r>
      <w:r w:rsidR="00DA58FB" w:rsidRPr="003E2E7B">
        <w:rPr>
          <w:lang w:val="fr-FR"/>
        </w:rPr>
        <w:t>origine ethnique ou sociale, le handicap ou l</w:t>
      </w:r>
      <w:r w:rsidR="00F61445" w:rsidRPr="003E2E7B">
        <w:rPr>
          <w:lang w:val="fr-FR"/>
        </w:rPr>
        <w:t>’</w:t>
      </w:r>
      <w:r w:rsidR="00DA58FB" w:rsidRPr="003E2E7B">
        <w:rPr>
          <w:lang w:val="fr-FR"/>
        </w:rPr>
        <w:t>âge.</w:t>
      </w:r>
    </w:p>
    <w:p w:rsidR="00DC4F0D" w:rsidRPr="003E2E7B" w:rsidRDefault="00D37ADE" w:rsidP="003E2E7B">
      <w:pPr>
        <w:pStyle w:val="SingleTxtG"/>
        <w:rPr>
          <w:lang w:val="fr-FR"/>
        </w:rPr>
      </w:pPr>
      <w:r w:rsidRPr="003E2E7B">
        <w:rPr>
          <w:lang w:val="fr-FR"/>
        </w:rPr>
        <w:tab/>
      </w:r>
      <w:r w:rsidR="007A04E1" w:rsidRPr="003E2E7B">
        <w:rPr>
          <w:lang w:val="fr-FR"/>
        </w:rPr>
        <w:t>f)</w:t>
      </w:r>
      <w:r w:rsidR="007A04E1" w:rsidRPr="003E2E7B">
        <w:rPr>
          <w:lang w:val="fr-FR"/>
        </w:rPr>
        <w:tab/>
        <w:t>L</w:t>
      </w:r>
      <w:r w:rsidR="00DA58FB" w:rsidRPr="003E2E7B">
        <w:rPr>
          <w:lang w:val="fr-FR"/>
        </w:rPr>
        <w:t xml:space="preserve">a loi </w:t>
      </w:r>
      <w:r w:rsidR="003E2E7B" w:rsidRPr="003E2E7B">
        <w:rPr>
          <w:lang w:val="fr-FR"/>
        </w:rPr>
        <w:t>n</w:t>
      </w:r>
      <w:r w:rsidR="003E2E7B" w:rsidRPr="003E2E7B">
        <w:rPr>
          <w:vertAlign w:val="superscript"/>
          <w:lang w:val="fr-FR"/>
        </w:rPr>
        <w:t>o</w:t>
      </w:r>
      <w:r w:rsidR="003E2E7B" w:rsidRPr="003E2E7B">
        <w:rPr>
          <w:lang w:val="fr-FR"/>
        </w:rPr>
        <w:t> </w:t>
      </w:r>
      <w:r w:rsidR="00DA58FB" w:rsidRPr="003E2E7B">
        <w:rPr>
          <w:lang w:val="fr-FR"/>
        </w:rPr>
        <w:t>9669 du</w:t>
      </w:r>
      <w:r w:rsidR="007A04E1" w:rsidRPr="003E2E7B">
        <w:rPr>
          <w:lang w:val="fr-FR"/>
        </w:rPr>
        <w:t xml:space="preserve"> 18 décembre 2006 sur les mesures contre la violence </w:t>
      </w:r>
      <w:r w:rsidR="00314F5E" w:rsidRPr="003E2E7B">
        <w:rPr>
          <w:lang w:val="fr-FR"/>
        </w:rPr>
        <w:t>dans la fami</w:t>
      </w:r>
      <w:r w:rsidR="00425EC4" w:rsidRPr="003E2E7B">
        <w:rPr>
          <w:lang w:val="fr-FR"/>
        </w:rPr>
        <w:t>lle</w:t>
      </w:r>
      <w:r w:rsidR="007A04E1" w:rsidRPr="003E2E7B">
        <w:rPr>
          <w:lang w:val="fr-FR"/>
        </w:rPr>
        <w:t xml:space="preserve"> telle que modifiée par la loi </w:t>
      </w:r>
      <w:r w:rsidR="003E2E7B" w:rsidRPr="003E2E7B">
        <w:rPr>
          <w:lang w:val="fr-FR"/>
        </w:rPr>
        <w:t>n</w:t>
      </w:r>
      <w:r w:rsidR="003E2E7B" w:rsidRPr="003E2E7B">
        <w:rPr>
          <w:vertAlign w:val="superscript"/>
          <w:lang w:val="fr-FR"/>
        </w:rPr>
        <w:t>o</w:t>
      </w:r>
      <w:r w:rsidR="003E2E7B" w:rsidRPr="003E2E7B">
        <w:rPr>
          <w:lang w:val="fr-FR"/>
        </w:rPr>
        <w:t> </w:t>
      </w:r>
      <w:r w:rsidR="007A04E1" w:rsidRPr="003E2E7B">
        <w:rPr>
          <w:lang w:val="fr-FR"/>
        </w:rPr>
        <w:t>9914 du 12 mai 2006 vise à prévenir et à réduire la violence familiale sous toute</w:t>
      </w:r>
      <w:r w:rsidR="003E2E7B" w:rsidRPr="003E2E7B">
        <w:rPr>
          <w:lang w:val="fr-FR"/>
        </w:rPr>
        <w:t>s</w:t>
      </w:r>
      <w:r w:rsidR="007A04E1" w:rsidRPr="003E2E7B">
        <w:rPr>
          <w:lang w:val="fr-FR"/>
        </w:rPr>
        <w:t xml:space="preserve"> ses for</w:t>
      </w:r>
      <w:r w:rsidR="00425EC4" w:rsidRPr="003E2E7B">
        <w:rPr>
          <w:lang w:val="fr-FR"/>
        </w:rPr>
        <w:t>mes au moyen de</w:t>
      </w:r>
      <w:r w:rsidR="007A04E1" w:rsidRPr="003E2E7B">
        <w:rPr>
          <w:lang w:val="fr-FR"/>
        </w:rPr>
        <w:t xml:space="preserve"> me</w:t>
      </w:r>
      <w:r w:rsidR="00425EC4" w:rsidRPr="003E2E7B">
        <w:rPr>
          <w:lang w:val="fr-FR"/>
        </w:rPr>
        <w:t>s</w:t>
      </w:r>
      <w:r w:rsidR="007A04E1" w:rsidRPr="003E2E7B">
        <w:rPr>
          <w:lang w:val="fr-FR"/>
        </w:rPr>
        <w:t xml:space="preserve">ures juridiques appropriées. Par ailleurs, elle garantit la protection juridique des membres de la famille victimes de ce type de violence en accordant une attention particulière aux enfants, aux personnes âgées et aux handicapés. Conformément à cette loi, </w:t>
      </w:r>
      <w:r w:rsidR="00DC4F0D" w:rsidRPr="003E2E7B">
        <w:rPr>
          <w:lang w:val="fr-FR"/>
        </w:rPr>
        <w:t xml:space="preserve">il faut entendre par violence </w:t>
      </w:r>
      <w:r w:rsidR="00F61445" w:rsidRPr="003E2E7B">
        <w:rPr>
          <w:lang w:val="fr-FR"/>
        </w:rPr>
        <w:t>«</w:t>
      </w:r>
      <w:r w:rsidR="00DC4F0D" w:rsidRPr="003E2E7B">
        <w:rPr>
          <w:lang w:val="fr-FR"/>
        </w:rPr>
        <w:t>tout acte ou omission de la part d</w:t>
      </w:r>
      <w:r w:rsidR="00F61445" w:rsidRPr="003E2E7B">
        <w:rPr>
          <w:lang w:val="fr-FR"/>
        </w:rPr>
        <w:t>’</w:t>
      </w:r>
      <w:r w:rsidR="00DC4F0D" w:rsidRPr="003E2E7B">
        <w:rPr>
          <w:lang w:val="fr-FR"/>
        </w:rPr>
        <w:t>une personne à l</w:t>
      </w:r>
      <w:r w:rsidR="00F61445" w:rsidRPr="003E2E7B">
        <w:rPr>
          <w:lang w:val="fr-FR"/>
        </w:rPr>
        <w:t>’</w:t>
      </w:r>
      <w:r w:rsidR="00DC4F0D" w:rsidRPr="003E2E7B">
        <w:rPr>
          <w:lang w:val="fr-FR"/>
        </w:rPr>
        <w:t>égard d</w:t>
      </w:r>
      <w:r w:rsidR="00F61445" w:rsidRPr="003E2E7B">
        <w:rPr>
          <w:lang w:val="fr-FR"/>
        </w:rPr>
        <w:t>’</w:t>
      </w:r>
      <w:r w:rsidR="00DC4F0D" w:rsidRPr="003E2E7B">
        <w:rPr>
          <w:lang w:val="fr-FR"/>
        </w:rPr>
        <w:t>une autre, d</w:t>
      </w:r>
      <w:r w:rsidR="00F61445" w:rsidRPr="003E2E7B">
        <w:rPr>
          <w:lang w:val="fr-FR"/>
        </w:rPr>
        <w:t>’</w:t>
      </w:r>
      <w:r w:rsidR="00DC4F0D" w:rsidRPr="003E2E7B">
        <w:rPr>
          <w:lang w:val="fr-FR"/>
        </w:rPr>
        <w:t>où découle un préjudice physique, moral, psychologique, sexuel, social ou économique</w:t>
      </w:r>
      <w:r w:rsidR="00F61445" w:rsidRPr="003E2E7B">
        <w:rPr>
          <w:lang w:val="fr-FR"/>
        </w:rPr>
        <w:t>»</w:t>
      </w:r>
      <w:r w:rsidR="00DC4F0D" w:rsidRPr="003E2E7B">
        <w:rPr>
          <w:lang w:val="fr-FR"/>
        </w:rPr>
        <w:t>.</w:t>
      </w:r>
    </w:p>
    <w:p w:rsidR="00507040" w:rsidRPr="003E2E7B" w:rsidRDefault="00D37ADE" w:rsidP="003E2E7B">
      <w:pPr>
        <w:pStyle w:val="SingleTxtG"/>
        <w:rPr>
          <w:lang w:val="fr-FR"/>
        </w:rPr>
      </w:pPr>
      <w:r w:rsidRPr="003E2E7B">
        <w:rPr>
          <w:lang w:val="fr-FR"/>
        </w:rPr>
        <w:tab/>
      </w:r>
      <w:r w:rsidR="00DC4F0D" w:rsidRPr="003E2E7B">
        <w:rPr>
          <w:lang w:val="fr-FR"/>
        </w:rPr>
        <w:t>g)</w:t>
      </w:r>
      <w:r w:rsidR="00DC4F0D" w:rsidRPr="003E2E7B">
        <w:rPr>
          <w:lang w:val="fr-FR"/>
        </w:rPr>
        <w:tab/>
        <w:t xml:space="preserve">La loi </w:t>
      </w:r>
      <w:r w:rsidR="003E2E7B" w:rsidRPr="003E2E7B">
        <w:rPr>
          <w:lang w:val="fr-FR"/>
        </w:rPr>
        <w:t>n</w:t>
      </w:r>
      <w:r w:rsidR="003E2E7B" w:rsidRPr="003E2E7B">
        <w:rPr>
          <w:vertAlign w:val="superscript"/>
          <w:lang w:val="fr-FR"/>
        </w:rPr>
        <w:t>o</w:t>
      </w:r>
      <w:r w:rsidR="003E2E7B" w:rsidRPr="003E2E7B">
        <w:rPr>
          <w:lang w:val="fr-FR"/>
        </w:rPr>
        <w:t> </w:t>
      </w:r>
      <w:r w:rsidR="00DC4F0D" w:rsidRPr="003E2E7B">
        <w:rPr>
          <w:lang w:val="fr-FR"/>
        </w:rPr>
        <w:t>9695 du 19 mars 2007 sur les procédures d</w:t>
      </w:r>
      <w:r w:rsidR="00F61445" w:rsidRPr="003E2E7B">
        <w:rPr>
          <w:lang w:val="fr-FR"/>
        </w:rPr>
        <w:t>’</w:t>
      </w:r>
      <w:r w:rsidR="00DC4F0D" w:rsidRPr="003E2E7B">
        <w:rPr>
          <w:lang w:val="fr-FR"/>
        </w:rPr>
        <w:t>adoption et le Comité d</w:t>
      </w:r>
      <w:r w:rsidR="00F61445" w:rsidRPr="003E2E7B">
        <w:rPr>
          <w:lang w:val="fr-FR"/>
        </w:rPr>
        <w:t>’</w:t>
      </w:r>
      <w:r w:rsidR="00DC4F0D" w:rsidRPr="003E2E7B">
        <w:rPr>
          <w:lang w:val="fr-FR"/>
        </w:rPr>
        <w:t>adoption albanais est destinée à protéger les enfants grâce à un placement familial permanent et en prenant les mesures appropriées pour que cette protection soit conforme à l</w:t>
      </w:r>
      <w:r w:rsidR="009630B5" w:rsidRPr="003E2E7B">
        <w:rPr>
          <w:lang w:val="fr-FR"/>
        </w:rPr>
        <w:t xml:space="preserve">eur </w:t>
      </w:r>
      <w:r w:rsidR="00DC4F0D" w:rsidRPr="003E2E7B">
        <w:rPr>
          <w:lang w:val="fr-FR"/>
        </w:rPr>
        <w:t>intér</w:t>
      </w:r>
      <w:r w:rsidR="009630B5" w:rsidRPr="003E2E7B">
        <w:rPr>
          <w:lang w:val="fr-FR"/>
        </w:rPr>
        <w:t>êt supérieur. Entre autres choses, il est indiqué au paragraphe 2 de l</w:t>
      </w:r>
      <w:r w:rsidR="00F61445" w:rsidRPr="003E2E7B">
        <w:rPr>
          <w:lang w:val="fr-FR"/>
        </w:rPr>
        <w:t>’</w:t>
      </w:r>
      <w:r w:rsidR="009630B5" w:rsidRPr="003E2E7B">
        <w:rPr>
          <w:lang w:val="fr-FR"/>
        </w:rPr>
        <w:t xml:space="preserve">article 33 que les </w:t>
      </w:r>
      <w:r w:rsidR="00507040" w:rsidRPr="003E2E7B">
        <w:rPr>
          <w:lang w:val="fr-FR"/>
        </w:rPr>
        <w:t>candidats à l</w:t>
      </w:r>
      <w:r w:rsidR="00F61445" w:rsidRPr="003E2E7B">
        <w:rPr>
          <w:lang w:val="fr-FR"/>
        </w:rPr>
        <w:t>’</w:t>
      </w:r>
      <w:r w:rsidR="00507040" w:rsidRPr="003E2E7B">
        <w:rPr>
          <w:lang w:val="fr-FR"/>
        </w:rPr>
        <w:t>adoption ne doivent pas faire l</w:t>
      </w:r>
      <w:r w:rsidR="00F61445" w:rsidRPr="003E2E7B">
        <w:rPr>
          <w:lang w:val="fr-FR"/>
        </w:rPr>
        <w:t>’</w:t>
      </w:r>
      <w:r w:rsidR="00507040" w:rsidRPr="003E2E7B">
        <w:rPr>
          <w:lang w:val="fr-FR"/>
        </w:rPr>
        <w:t xml:space="preserve">objet de préjugés ou de discrimination de la part des </w:t>
      </w:r>
      <w:r w:rsidR="009630B5" w:rsidRPr="003E2E7B">
        <w:rPr>
          <w:lang w:val="fr-FR"/>
        </w:rPr>
        <w:t>organismes de médiati</w:t>
      </w:r>
      <w:r w:rsidR="00507040" w:rsidRPr="003E2E7B">
        <w:rPr>
          <w:lang w:val="fr-FR"/>
        </w:rPr>
        <w:t>on en raison de leur race, de leur origine ou de leurs convictions religieuses.</w:t>
      </w:r>
      <w:r w:rsidR="009630B5" w:rsidRPr="003E2E7B">
        <w:rPr>
          <w:lang w:val="fr-FR"/>
        </w:rPr>
        <w:t xml:space="preserve"> </w:t>
      </w:r>
    </w:p>
    <w:p w:rsidR="00544B5C" w:rsidRPr="003E2E7B" w:rsidRDefault="00D37ADE" w:rsidP="003E2E7B">
      <w:pPr>
        <w:pStyle w:val="SingleTxtG"/>
        <w:rPr>
          <w:lang w:val="fr-FR"/>
        </w:rPr>
      </w:pPr>
      <w:r w:rsidRPr="003E2E7B">
        <w:rPr>
          <w:lang w:val="fr-FR"/>
        </w:rPr>
        <w:tab/>
      </w:r>
      <w:r w:rsidR="00507040" w:rsidRPr="003E2E7B">
        <w:rPr>
          <w:lang w:val="fr-FR"/>
        </w:rPr>
        <w:t>h)</w:t>
      </w:r>
      <w:r w:rsidR="00507040" w:rsidRPr="003E2E7B">
        <w:rPr>
          <w:lang w:val="fr-FR"/>
        </w:rPr>
        <w:tab/>
        <w:t xml:space="preserve">La loi </w:t>
      </w:r>
      <w:r w:rsidR="003E2E7B" w:rsidRPr="003E2E7B">
        <w:rPr>
          <w:lang w:val="fr-FR"/>
        </w:rPr>
        <w:t>n</w:t>
      </w:r>
      <w:r w:rsidR="003E2E7B" w:rsidRPr="003E2E7B">
        <w:rPr>
          <w:vertAlign w:val="superscript"/>
          <w:lang w:val="fr-FR"/>
        </w:rPr>
        <w:t>o</w:t>
      </w:r>
      <w:r w:rsidR="003E2E7B" w:rsidRPr="003E2E7B">
        <w:rPr>
          <w:lang w:val="fr-FR"/>
        </w:rPr>
        <w:t> </w:t>
      </w:r>
      <w:r w:rsidR="00507040" w:rsidRPr="003E2E7B">
        <w:rPr>
          <w:lang w:val="fr-FR"/>
        </w:rPr>
        <w:t>9773</w:t>
      </w:r>
      <w:r w:rsidR="00D7667D" w:rsidRPr="003E2E7B">
        <w:rPr>
          <w:lang w:val="fr-FR"/>
        </w:rPr>
        <w:t xml:space="preserve"> du 12 juillet 2007 sur l</w:t>
      </w:r>
      <w:r w:rsidR="00F61445" w:rsidRPr="003E2E7B">
        <w:rPr>
          <w:lang w:val="fr-FR"/>
        </w:rPr>
        <w:t>’</w:t>
      </w:r>
      <w:r w:rsidR="00D7667D" w:rsidRPr="003E2E7B">
        <w:rPr>
          <w:lang w:val="fr-FR"/>
        </w:rPr>
        <w:t>adhésion de la République d</w:t>
      </w:r>
      <w:r w:rsidR="00F61445" w:rsidRPr="003E2E7B">
        <w:rPr>
          <w:lang w:val="fr-FR"/>
        </w:rPr>
        <w:t>’</w:t>
      </w:r>
      <w:r w:rsidR="00D7667D" w:rsidRPr="003E2E7B">
        <w:rPr>
          <w:lang w:val="fr-FR"/>
        </w:rPr>
        <w:t>Albanie à la Convention de l</w:t>
      </w:r>
      <w:r w:rsidR="00F61445" w:rsidRPr="003E2E7B">
        <w:rPr>
          <w:lang w:val="fr-FR"/>
        </w:rPr>
        <w:t>’</w:t>
      </w:r>
      <w:r w:rsidR="00D7667D" w:rsidRPr="003E2E7B">
        <w:rPr>
          <w:lang w:val="fr-FR"/>
        </w:rPr>
        <w:t xml:space="preserve">Organisation internationale du </w:t>
      </w:r>
      <w:r w:rsidR="003E2E7B" w:rsidRPr="003E2E7B">
        <w:rPr>
          <w:lang w:val="fr-FR"/>
        </w:rPr>
        <w:t xml:space="preserve">Travail </w:t>
      </w:r>
      <w:r w:rsidR="00D7667D" w:rsidRPr="003E2E7B">
        <w:rPr>
          <w:lang w:val="fr-FR"/>
        </w:rPr>
        <w:t>sur les travailleurs ayant des responsabilités familiales, C 156, 1981. Au titre des dispositions introductives de cette convention, l</w:t>
      </w:r>
      <w:r w:rsidR="00F61445" w:rsidRPr="003E2E7B">
        <w:rPr>
          <w:lang w:val="fr-FR"/>
        </w:rPr>
        <w:t>’</w:t>
      </w:r>
      <w:r w:rsidR="00D7667D" w:rsidRPr="003E2E7B">
        <w:rPr>
          <w:lang w:val="fr-FR"/>
        </w:rPr>
        <w:t>État albanais est tenu de garantir l</w:t>
      </w:r>
      <w:r w:rsidR="00F61445" w:rsidRPr="003E2E7B">
        <w:rPr>
          <w:lang w:val="fr-FR"/>
        </w:rPr>
        <w:t>’</w:t>
      </w:r>
      <w:r w:rsidR="00D7667D" w:rsidRPr="003E2E7B">
        <w:rPr>
          <w:lang w:val="fr-FR"/>
        </w:rPr>
        <w:t>égalité effective des chances et de traitement des travailleurs, hommes et femmes. C</w:t>
      </w:r>
      <w:r w:rsidR="00F61445" w:rsidRPr="003E2E7B">
        <w:rPr>
          <w:lang w:val="fr-FR"/>
        </w:rPr>
        <w:t>’</w:t>
      </w:r>
      <w:r w:rsidR="00D7667D" w:rsidRPr="003E2E7B">
        <w:rPr>
          <w:lang w:val="fr-FR"/>
        </w:rPr>
        <w:t>est l</w:t>
      </w:r>
      <w:r w:rsidR="00F61445" w:rsidRPr="003E2E7B">
        <w:rPr>
          <w:lang w:val="fr-FR"/>
        </w:rPr>
        <w:t>’</w:t>
      </w:r>
      <w:r w:rsidR="00D7667D" w:rsidRPr="003E2E7B">
        <w:rPr>
          <w:lang w:val="fr-FR"/>
        </w:rPr>
        <w:t>assurance, pour les personnes ayant des responsabilités familiales qui ont un emploi ou souhaitent en trouver un</w:t>
      </w:r>
      <w:r w:rsidR="00544B5C" w:rsidRPr="003E2E7B">
        <w:rPr>
          <w:lang w:val="fr-FR"/>
        </w:rPr>
        <w:t>,</w:t>
      </w:r>
      <w:r w:rsidR="00D7667D" w:rsidRPr="003E2E7B">
        <w:rPr>
          <w:lang w:val="fr-FR"/>
        </w:rPr>
        <w:t xml:space="preserve"> </w:t>
      </w:r>
      <w:r w:rsidR="00544B5C" w:rsidRPr="003E2E7B">
        <w:rPr>
          <w:lang w:val="fr-FR"/>
        </w:rPr>
        <w:t>de pouvoir exercer leur droit à l</w:t>
      </w:r>
      <w:r w:rsidR="00F61445" w:rsidRPr="003E2E7B">
        <w:rPr>
          <w:lang w:val="fr-FR"/>
        </w:rPr>
        <w:t>’</w:t>
      </w:r>
      <w:r w:rsidR="00544B5C" w:rsidRPr="003E2E7B">
        <w:rPr>
          <w:lang w:val="fr-FR"/>
        </w:rPr>
        <w:t>emploi sans d</w:t>
      </w:r>
      <w:r w:rsidR="004C2004" w:rsidRPr="003E2E7B">
        <w:rPr>
          <w:lang w:val="fr-FR"/>
        </w:rPr>
        <w:t xml:space="preserve">iscrimination et sans </w:t>
      </w:r>
      <w:r w:rsidR="00544B5C" w:rsidRPr="003E2E7B">
        <w:rPr>
          <w:lang w:val="fr-FR"/>
        </w:rPr>
        <w:t>incompatibilité entre leur vie professionnelle et leurs responsabilités familiales. Conformément à l</w:t>
      </w:r>
      <w:r w:rsidR="00F61445" w:rsidRPr="003E2E7B">
        <w:rPr>
          <w:lang w:val="fr-FR"/>
        </w:rPr>
        <w:t>’</w:t>
      </w:r>
      <w:r w:rsidR="00544B5C" w:rsidRPr="003E2E7B">
        <w:rPr>
          <w:lang w:val="fr-FR"/>
        </w:rPr>
        <w:t>article premier et à l</w:t>
      </w:r>
      <w:r w:rsidR="00F61445" w:rsidRPr="003E2E7B">
        <w:rPr>
          <w:lang w:val="fr-FR"/>
        </w:rPr>
        <w:t>’</w:t>
      </w:r>
      <w:r w:rsidR="00544B5C" w:rsidRPr="003E2E7B">
        <w:rPr>
          <w:lang w:val="fr-FR"/>
        </w:rPr>
        <w:t>article</w:t>
      </w:r>
      <w:r w:rsidR="003E2E7B" w:rsidRPr="003E2E7B">
        <w:rPr>
          <w:lang w:val="fr-FR"/>
        </w:rPr>
        <w:t> </w:t>
      </w:r>
      <w:r w:rsidR="00544B5C" w:rsidRPr="003E2E7B">
        <w:rPr>
          <w:lang w:val="fr-FR"/>
        </w:rPr>
        <w:t>5 de la Convention de l</w:t>
      </w:r>
      <w:r w:rsidR="00F61445" w:rsidRPr="003E2E7B">
        <w:rPr>
          <w:lang w:val="fr-FR"/>
        </w:rPr>
        <w:t>’</w:t>
      </w:r>
      <w:r w:rsidR="00544B5C" w:rsidRPr="003E2E7B">
        <w:rPr>
          <w:lang w:val="fr-FR"/>
        </w:rPr>
        <w:t xml:space="preserve">OIT concernant la discrimination (emploi et profession) de 1958, la loi précise que le terme </w:t>
      </w:r>
      <w:r w:rsidR="00F61445" w:rsidRPr="003E2E7B">
        <w:rPr>
          <w:lang w:val="fr-FR"/>
        </w:rPr>
        <w:t>«</w:t>
      </w:r>
      <w:r w:rsidR="00544B5C" w:rsidRPr="003E2E7B">
        <w:rPr>
          <w:lang w:val="fr-FR"/>
        </w:rPr>
        <w:t>discrimination</w:t>
      </w:r>
      <w:r w:rsidR="00F61445" w:rsidRPr="003E2E7B">
        <w:rPr>
          <w:lang w:val="fr-FR"/>
        </w:rPr>
        <w:t>»</w:t>
      </w:r>
      <w:r w:rsidR="00544B5C" w:rsidRPr="003E2E7B">
        <w:rPr>
          <w:lang w:val="fr-FR"/>
        </w:rPr>
        <w:t xml:space="preserve"> s</w:t>
      </w:r>
      <w:r w:rsidR="00F61445" w:rsidRPr="003E2E7B">
        <w:rPr>
          <w:lang w:val="fr-FR"/>
        </w:rPr>
        <w:t>’</w:t>
      </w:r>
      <w:r w:rsidR="00544B5C" w:rsidRPr="003E2E7B">
        <w:rPr>
          <w:lang w:val="fr-FR"/>
        </w:rPr>
        <w:t>applique au travail et à la profession.</w:t>
      </w:r>
    </w:p>
    <w:p w:rsidR="00351AEA" w:rsidRPr="003E2E7B" w:rsidRDefault="00D37ADE" w:rsidP="003E2E7B">
      <w:pPr>
        <w:pStyle w:val="SingleTxtG"/>
        <w:rPr>
          <w:lang w:val="fr-FR"/>
        </w:rPr>
      </w:pPr>
      <w:r w:rsidRPr="003E2E7B">
        <w:rPr>
          <w:lang w:val="fr-FR"/>
        </w:rPr>
        <w:tab/>
      </w:r>
      <w:r w:rsidR="00544B5C" w:rsidRPr="003E2E7B">
        <w:rPr>
          <w:lang w:val="fr-FR"/>
        </w:rPr>
        <w:t>i)</w:t>
      </w:r>
      <w:r w:rsidR="00544B5C" w:rsidRPr="003E2E7B">
        <w:rPr>
          <w:lang w:val="fr-FR"/>
        </w:rPr>
        <w:tab/>
        <w:t xml:space="preserve">La loi </w:t>
      </w:r>
      <w:r w:rsidR="003E2E7B" w:rsidRPr="003E2E7B">
        <w:rPr>
          <w:lang w:val="fr-FR"/>
        </w:rPr>
        <w:t>n</w:t>
      </w:r>
      <w:r w:rsidR="003E2E7B" w:rsidRPr="003E2E7B">
        <w:rPr>
          <w:vertAlign w:val="superscript"/>
          <w:lang w:val="fr-FR"/>
        </w:rPr>
        <w:t>o</w:t>
      </w:r>
      <w:r w:rsidR="003E2E7B" w:rsidRPr="003E2E7B">
        <w:rPr>
          <w:lang w:val="fr-FR"/>
        </w:rPr>
        <w:t> </w:t>
      </w:r>
      <w:r w:rsidR="00544B5C" w:rsidRPr="003E2E7B">
        <w:rPr>
          <w:lang w:val="fr-FR"/>
        </w:rPr>
        <w:t>9831</w:t>
      </w:r>
      <w:r w:rsidR="00F75A9F" w:rsidRPr="003E2E7B">
        <w:rPr>
          <w:lang w:val="fr-FR"/>
        </w:rPr>
        <w:t xml:space="preserve"> du 12 novembre 2007 sur l</w:t>
      </w:r>
      <w:r w:rsidR="00F61445" w:rsidRPr="003E2E7B">
        <w:rPr>
          <w:lang w:val="fr-FR"/>
        </w:rPr>
        <w:t>’</w:t>
      </w:r>
      <w:r w:rsidR="00F75A9F" w:rsidRPr="003E2E7B">
        <w:rPr>
          <w:lang w:val="fr-FR"/>
        </w:rPr>
        <w:t>indemnisation des personnes qui avaient été condamnées pour des raisons politiques par le régime communiste a pour objectif l</w:t>
      </w:r>
      <w:r w:rsidR="00F61445" w:rsidRPr="003E2E7B">
        <w:rPr>
          <w:lang w:val="fr-FR"/>
        </w:rPr>
        <w:t>’</w:t>
      </w:r>
      <w:r w:rsidR="00F75A9F" w:rsidRPr="003E2E7B">
        <w:rPr>
          <w:lang w:val="fr-FR"/>
        </w:rPr>
        <w:t xml:space="preserve">attribution </w:t>
      </w:r>
      <w:r w:rsidR="00997AA6" w:rsidRPr="003E2E7B">
        <w:rPr>
          <w:lang w:val="fr-FR"/>
        </w:rPr>
        <w:t>par l</w:t>
      </w:r>
      <w:r w:rsidR="00F61445" w:rsidRPr="003E2E7B">
        <w:rPr>
          <w:lang w:val="fr-FR"/>
        </w:rPr>
        <w:t>’</w:t>
      </w:r>
      <w:r w:rsidR="00997AA6" w:rsidRPr="003E2E7B">
        <w:rPr>
          <w:lang w:val="fr-FR"/>
        </w:rPr>
        <w:t xml:space="preserve">État </w:t>
      </w:r>
      <w:r w:rsidR="00F75A9F" w:rsidRPr="003E2E7B">
        <w:rPr>
          <w:lang w:val="fr-FR"/>
        </w:rPr>
        <w:t>d</w:t>
      </w:r>
      <w:r w:rsidR="00F61445" w:rsidRPr="003E2E7B">
        <w:rPr>
          <w:lang w:val="fr-FR"/>
        </w:rPr>
        <w:t>’</w:t>
      </w:r>
      <w:r w:rsidR="00F75A9F" w:rsidRPr="003E2E7B">
        <w:rPr>
          <w:lang w:val="fr-FR"/>
        </w:rPr>
        <w:t>une compe</w:t>
      </w:r>
      <w:r w:rsidR="004C2004" w:rsidRPr="003E2E7B">
        <w:rPr>
          <w:lang w:val="fr-FR"/>
        </w:rPr>
        <w:t>nsation financière à celles</w:t>
      </w:r>
      <w:r w:rsidR="00F75A9F" w:rsidRPr="003E2E7B">
        <w:rPr>
          <w:lang w:val="fr-FR"/>
        </w:rPr>
        <w:t xml:space="preserve"> qui sont encore vivantes, aux membres de la famille de celles qui ont été exécutées et à celles qui ont été déportées ou envoyées dans des camps. Cette loi confirme également l</w:t>
      </w:r>
      <w:r w:rsidR="00F61445" w:rsidRPr="003E2E7B">
        <w:rPr>
          <w:lang w:val="fr-FR"/>
        </w:rPr>
        <w:t>’</w:t>
      </w:r>
      <w:r w:rsidR="00F75A9F" w:rsidRPr="003E2E7B">
        <w:rPr>
          <w:lang w:val="fr-FR"/>
        </w:rPr>
        <w:t>engagement pris par l</w:t>
      </w:r>
      <w:r w:rsidR="00F61445" w:rsidRPr="003E2E7B">
        <w:rPr>
          <w:lang w:val="fr-FR"/>
        </w:rPr>
        <w:t>’</w:t>
      </w:r>
      <w:r w:rsidR="00F75A9F" w:rsidRPr="003E2E7B">
        <w:rPr>
          <w:lang w:val="fr-FR"/>
        </w:rPr>
        <w:t xml:space="preserve">État démocratique de </w:t>
      </w:r>
      <w:r w:rsidR="00351AEA" w:rsidRPr="003E2E7B">
        <w:rPr>
          <w:lang w:val="fr-FR"/>
        </w:rPr>
        <w:t>réprimer les crimes commis par le régime communiste</w:t>
      </w:r>
      <w:r w:rsidR="00146616" w:rsidRPr="003E2E7B">
        <w:rPr>
          <w:lang w:val="fr-FR"/>
        </w:rPr>
        <w:t xml:space="preserve"> totalitaire</w:t>
      </w:r>
      <w:r w:rsidR="00351AEA" w:rsidRPr="003E2E7B">
        <w:rPr>
          <w:lang w:val="fr-FR"/>
        </w:rPr>
        <w:t xml:space="preserve"> et d</w:t>
      </w:r>
      <w:r w:rsidR="00F61445" w:rsidRPr="003E2E7B">
        <w:rPr>
          <w:lang w:val="fr-FR"/>
        </w:rPr>
        <w:t>’</w:t>
      </w:r>
      <w:r w:rsidR="00351AEA" w:rsidRPr="003E2E7B">
        <w:rPr>
          <w:lang w:val="fr-FR"/>
        </w:rPr>
        <w:t>assurer une vie meilleure à celles et ceux qui ont survécu à ces infractions.</w:t>
      </w:r>
    </w:p>
    <w:p w:rsidR="00944071" w:rsidRPr="00A554BB" w:rsidRDefault="00D37ADE" w:rsidP="00A554BB">
      <w:pPr>
        <w:pStyle w:val="SingleTxtG"/>
        <w:rPr>
          <w:lang w:val="fr-FR"/>
        </w:rPr>
      </w:pPr>
      <w:r>
        <w:rPr>
          <w:sz w:val="24"/>
          <w:szCs w:val="24"/>
          <w:lang w:val="fr-FR"/>
        </w:rPr>
        <w:tab/>
      </w:r>
      <w:r w:rsidR="00351AEA" w:rsidRPr="00A554BB">
        <w:rPr>
          <w:lang w:val="fr-FR"/>
        </w:rPr>
        <w:t>j)</w:t>
      </w:r>
      <w:r w:rsidR="00351AEA" w:rsidRPr="00A554BB">
        <w:rPr>
          <w:lang w:val="fr-FR"/>
        </w:rPr>
        <w:tab/>
        <w:t xml:space="preserve">La loi </w:t>
      </w:r>
      <w:r w:rsidR="00A554BB" w:rsidRPr="003E2E7B">
        <w:rPr>
          <w:lang w:val="fr-FR"/>
        </w:rPr>
        <w:t>n</w:t>
      </w:r>
      <w:r w:rsidR="00A554BB" w:rsidRPr="003E2E7B">
        <w:rPr>
          <w:vertAlign w:val="superscript"/>
          <w:lang w:val="fr-FR"/>
        </w:rPr>
        <w:t>o</w:t>
      </w:r>
      <w:r w:rsidR="00A554BB" w:rsidRPr="003E2E7B">
        <w:rPr>
          <w:lang w:val="fr-FR"/>
        </w:rPr>
        <w:t> </w:t>
      </w:r>
      <w:r w:rsidR="00351AEA" w:rsidRPr="00A554BB">
        <w:rPr>
          <w:lang w:val="fr-FR"/>
        </w:rPr>
        <w:t>9874 du 14 février 20</w:t>
      </w:r>
      <w:r w:rsidR="002E48E3" w:rsidRPr="00A554BB">
        <w:rPr>
          <w:lang w:val="fr-FR"/>
        </w:rPr>
        <w:t>0</w:t>
      </w:r>
      <w:r w:rsidR="00351AEA" w:rsidRPr="00A554BB">
        <w:rPr>
          <w:lang w:val="fr-FR"/>
        </w:rPr>
        <w:t>8 sur les appels d</w:t>
      </w:r>
      <w:r w:rsidR="00F61445" w:rsidRPr="00A554BB">
        <w:rPr>
          <w:lang w:val="fr-FR"/>
        </w:rPr>
        <w:t>’</w:t>
      </w:r>
      <w:r w:rsidR="00351AEA" w:rsidRPr="00A554BB">
        <w:rPr>
          <w:lang w:val="fr-FR"/>
        </w:rPr>
        <w:t xml:space="preserve">offres publics dispose que les autorités contractantes doivent éviter tout critère, obligation ou procédure </w:t>
      </w:r>
      <w:r w:rsidR="00944071" w:rsidRPr="00A554BB">
        <w:rPr>
          <w:lang w:val="fr-FR"/>
        </w:rPr>
        <w:t>entraînant une discrimination entre les acquéreurs qui remplissent les conditions requises ou les catégories auxquelles ils appartiennent, en vue de protéger les droits et intérêts des personnes qui participent à cette procédure.</w:t>
      </w:r>
    </w:p>
    <w:p w:rsidR="00DF62A2" w:rsidRPr="00A554BB" w:rsidRDefault="00D37ADE" w:rsidP="00A554BB">
      <w:pPr>
        <w:pStyle w:val="SingleTxtG"/>
        <w:rPr>
          <w:lang w:val="fr-FR"/>
        </w:rPr>
      </w:pPr>
      <w:r w:rsidRPr="00A554BB">
        <w:rPr>
          <w:lang w:val="fr-FR"/>
        </w:rPr>
        <w:tab/>
      </w:r>
      <w:r w:rsidR="00944071" w:rsidRPr="00A554BB">
        <w:rPr>
          <w:lang w:val="fr-FR"/>
        </w:rPr>
        <w:t>k)</w:t>
      </w:r>
      <w:r w:rsidR="00944071" w:rsidRPr="00A554BB">
        <w:rPr>
          <w:lang w:val="fr-FR"/>
        </w:rPr>
        <w:tab/>
      </w:r>
      <w:r w:rsidR="00E57C6D" w:rsidRPr="00A554BB">
        <w:rPr>
          <w:lang w:val="fr-FR"/>
        </w:rPr>
        <w:t xml:space="preserve">La loi </w:t>
      </w:r>
      <w:r w:rsidR="00A554BB" w:rsidRPr="00A554BB">
        <w:rPr>
          <w:lang w:val="fr-FR"/>
        </w:rPr>
        <w:t>n</w:t>
      </w:r>
      <w:r w:rsidR="00A554BB" w:rsidRPr="00A554BB">
        <w:rPr>
          <w:vertAlign w:val="superscript"/>
          <w:lang w:val="fr-FR"/>
        </w:rPr>
        <w:t>o</w:t>
      </w:r>
      <w:r w:rsidR="00A554BB" w:rsidRPr="00A554BB">
        <w:rPr>
          <w:lang w:val="fr-FR"/>
        </w:rPr>
        <w:t> </w:t>
      </w:r>
      <w:r w:rsidR="00E57C6D" w:rsidRPr="00A554BB">
        <w:rPr>
          <w:lang w:val="fr-FR"/>
        </w:rPr>
        <w:t xml:space="preserve">9887 du 10 mars 2008 sur la protection des données personnelles, dans laquelle sont énoncées les règles relatives à la protection et </w:t>
      </w:r>
      <w:r w:rsidR="00112306" w:rsidRPr="00A554BB">
        <w:rPr>
          <w:lang w:val="fr-FR"/>
        </w:rPr>
        <w:t>au traitement juridique des données personnelles, notamment celles des personn</w:t>
      </w:r>
      <w:r w:rsidR="004C2004" w:rsidRPr="00A554BB">
        <w:rPr>
          <w:lang w:val="fr-FR"/>
        </w:rPr>
        <w:t>es physiques (qui sont</w:t>
      </w:r>
      <w:r w:rsidR="00112306" w:rsidRPr="00A554BB">
        <w:rPr>
          <w:lang w:val="fr-FR"/>
        </w:rPr>
        <w:t xml:space="preserve">, par ailleurs qualifiées de </w:t>
      </w:r>
      <w:r w:rsidR="00F61445" w:rsidRPr="00A554BB">
        <w:rPr>
          <w:lang w:val="fr-FR"/>
        </w:rPr>
        <w:t>«</w:t>
      </w:r>
      <w:r w:rsidR="00112306" w:rsidRPr="00A554BB">
        <w:rPr>
          <w:lang w:val="fr-FR"/>
        </w:rPr>
        <w:t>données sensibles</w:t>
      </w:r>
      <w:r w:rsidR="00F61445" w:rsidRPr="00A554BB">
        <w:rPr>
          <w:lang w:val="fr-FR"/>
        </w:rPr>
        <w:t>»</w:t>
      </w:r>
      <w:r w:rsidR="00112306" w:rsidRPr="00A554BB">
        <w:rPr>
          <w:lang w:val="fr-FR"/>
        </w:rPr>
        <w:t xml:space="preserve"> dans cette loi) concernant l</w:t>
      </w:r>
      <w:r w:rsidR="00F61445" w:rsidRPr="00A554BB">
        <w:rPr>
          <w:lang w:val="fr-FR"/>
        </w:rPr>
        <w:t>’</w:t>
      </w:r>
      <w:r w:rsidR="00112306" w:rsidRPr="00A554BB">
        <w:rPr>
          <w:lang w:val="fr-FR"/>
        </w:rPr>
        <w:t>origine raciale ou ethnique, les opinions politiques, l</w:t>
      </w:r>
      <w:r w:rsidR="00F61445" w:rsidRPr="00A554BB">
        <w:rPr>
          <w:lang w:val="fr-FR"/>
        </w:rPr>
        <w:t>’</w:t>
      </w:r>
      <w:r w:rsidR="00112306" w:rsidRPr="00A554BB">
        <w:rPr>
          <w:lang w:val="fr-FR"/>
        </w:rPr>
        <w:t xml:space="preserve">appartenance à des syndicats, les convictions religieuses ou philosophiques, le casier judiciaire, ainsi que les données sur la santé et la vie sexuelle. </w:t>
      </w:r>
    </w:p>
    <w:p w:rsidR="00A04711" w:rsidRPr="00A554BB" w:rsidRDefault="00D37ADE" w:rsidP="00A554BB">
      <w:pPr>
        <w:pStyle w:val="SingleTxtG"/>
        <w:rPr>
          <w:lang w:val="fr-FR"/>
        </w:rPr>
      </w:pPr>
      <w:r w:rsidRPr="00A554BB">
        <w:rPr>
          <w:lang w:val="fr-FR"/>
        </w:rPr>
        <w:tab/>
      </w:r>
      <w:r w:rsidR="00DF62A2" w:rsidRPr="00A554BB">
        <w:rPr>
          <w:lang w:val="fr-FR"/>
        </w:rPr>
        <w:t>l)</w:t>
      </w:r>
      <w:r w:rsidR="00DF62A2" w:rsidRPr="00A554BB">
        <w:rPr>
          <w:lang w:val="fr-FR"/>
        </w:rPr>
        <w:tab/>
        <w:t xml:space="preserve">La loi </w:t>
      </w:r>
      <w:r w:rsidR="00A554BB" w:rsidRPr="003E2E7B">
        <w:rPr>
          <w:lang w:val="fr-FR"/>
        </w:rPr>
        <w:t>n</w:t>
      </w:r>
      <w:r w:rsidR="00A554BB" w:rsidRPr="003E2E7B">
        <w:rPr>
          <w:vertAlign w:val="superscript"/>
          <w:lang w:val="fr-FR"/>
        </w:rPr>
        <w:t>o</w:t>
      </w:r>
      <w:r w:rsidR="00A554BB" w:rsidRPr="003E2E7B">
        <w:rPr>
          <w:lang w:val="fr-FR"/>
        </w:rPr>
        <w:t> </w:t>
      </w:r>
      <w:r w:rsidR="00DF62A2" w:rsidRPr="00A554BB">
        <w:rPr>
          <w:lang w:val="fr-FR"/>
        </w:rPr>
        <w:t>9918 du 19 mai 2008 sur les communications électroniques en République d</w:t>
      </w:r>
      <w:r w:rsidR="00F61445" w:rsidRPr="00A554BB">
        <w:rPr>
          <w:lang w:val="fr-FR"/>
        </w:rPr>
        <w:t>’</w:t>
      </w:r>
      <w:r w:rsidR="00DF62A2" w:rsidRPr="00A554BB">
        <w:rPr>
          <w:lang w:val="fr-FR"/>
        </w:rPr>
        <w:t xml:space="preserve">Albanie vise à améliorer la concurrence et les infrastructures dans ce domaine et à assurer la prestation de services appropriés et convenables sur le territoire albanais, en vue de garantir transparence, honnêteté et </w:t>
      </w:r>
      <w:r w:rsidR="00D570F8" w:rsidRPr="00A554BB">
        <w:rPr>
          <w:lang w:val="fr-FR"/>
        </w:rPr>
        <w:t>non-discrimination</w:t>
      </w:r>
      <w:r w:rsidR="00DF62A2" w:rsidRPr="00A554BB">
        <w:rPr>
          <w:lang w:val="fr-FR"/>
        </w:rPr>
        <w:t xml:space="preserve"> à l</w:t>
      </w:r>
      <w:r w:rsidR="00F61445" w:rsidRPr="00A554BB">
        <w:rPr>
          <w:lang w:val="fr-FR"/>
        </w:rPr>
        <w:t>’</w:t>
      </w:r>
      <w:r w:rsidR="00DF62A2" w:rsidRPr="00A554BB">
        <w:rPr>
          <w:lang w:val="fr-FR"/>
        </w:rPr>
        <w:t>égard des utilisateurs.</w:t>
      </w:r>
    </w:p>
    <w:p w:rsidR="003C6F6A" w:rsidRPr="00A554BB" w:rsidRDefault="00D37ADE" w:rsidP="00A554BB">
      <w:pPr>
        <w:pStyle w:val="SingleTxtG"/>
        <w:rPr>
          <w:lang w:val="fr-FR"/>
        </w:rPr>
      </w:pPr>
      <w:r w:rsidRPr="00A554BB">
        <w:rPr>
          <w:lang w:val="fr-FR"/>
        </w:rPr>
        <w:tab/>
      </w:r>
      <w:r w:rsidR="00A04711" w:rsidRPr="00A554BB">
        <w:rPr>
          <w:lang w:val="fr-FR"/>
        </w:rPr>
        <w:t>m)</w:t>
      </w:r>
      <w:r w:rsidR="00A04711" w:rsidRPr="00A554BB">
        <w:rPr>
          <w:lang w:val="fr-FR"/>
        </w:rPr>
        <w:tab/>
        <w:t xml:space="preserve">La loi </w:t>
      </w:r>
      <w:r w:rsidR="00A554BB" w:rsidRPr="003E2E7B">
        <w:rPr>
          <w:lang w:val="fr-FR"/>
        </w:rPr>
        <w:t>n</w:t>
      </w:r>
      <w:r w:rsidR="00A554BB" w:rsidRPr="003E2E7B">
        <w:rPr>
          <w:vertAlign w:val="superscript"/>
          <w:lang w:val="fr-FR"/>
        </w:rPr>
        <w:t>o</w:t>
      </w:r>
      <w:r w:rsidR="00A554BB" w:rsidRPr="003E2E7B">
        <w:rPr>
          <w:lang w:val="fr-FR"/>
        </w:rPr>
        <w:t> </w:t>
      </w:r>
      <w:r w:rsidR="00A04711" w:rsidRPr="00A554BB">
        <w:rPr>
          <w:lang w:val="fr-FR"/>
        </w:rPr>
        <w:t>9946 du 30 juin 2008 sur le secteur du gaz naturel</w:t>
      </w:r>
      <w:r w:rsidR="000208C6" w:rsidRPr="00A554BB">
        <w:rPr>
          <w:lang w:val="fr-FR"/>
        </w:rPr>
        <w:t xml:space="preserve"> établit les règles qui rendent possible l</w:t>
      </w:r>
      <w:r w:rsidR="00F61445" w:rsidRPr="00A554BB">
        <w:rPr>
          <w:lang w:val="fr-FR"/>
        </w:rPr>
        <w:t>’</w:t>
      </w:r>
      <w:r w:rsidR="000208C6" w:rsidRPr="00A554BB">
        <w:rPr>
          <w:lang w:val="fr-FR"/>
        </w:rPr>
        <w:t>existence d</w:t>
      </w:r>
      <w:r w:rsidR="00F61445" w:rsidRPr="00A554BB">
        <w:rPr>
          <w:lang w:val="fr-FR"/>
        </w:rPr>
        <w:t>’</w:t>
      </w:r>
      <w:r w:rsidR="000208C6" w:rsidRPr="00A554BB">
        <w:rPr>
          <w:lang w:val="fr-FR"/>
        </w:rPr>
        <w:t>un marché compétitif, intégré aux marchés régionaux et européens, pour un service de grande qualité à un coût raisonnable, aux fins de la protection</w:t>
      </w:r>
      <w:r w:rsidR="003C6F6A" w:rsidRPr="00A554BB">
        <w:rPr>
          <w:lang w:val="fr-FR"/>
        </w:rPr>
        <w:t xml:space="preserve"> des droits des personnes physiques et morales impliquées dans ces activités, sans aucune discrimination.</w:t>
      </w:r>
      <w:r w:rsidR="000208C6" w:rsidRPr="00A554BB">
        <w:rPr>
          <w:lang w:val="fr-FR"/>
        </w:rPr>
        <w:t xml:space="preserve"> </w:t>
      </w:r>
    </w:p>
    <w:p w:rsidR="003C6F6A" w:rsidRPr="00A554BB" w:rsidRDefault="00D37ADE" w:rsidP="00A554BB">
      <w:pPr>
        <w:pStyle w:val="SingleTxtG"/>
        <w:rPr>
          <w:lang w:val="fr-FR"/>
        </w:rPr>
      </w:pPr>
      <w:r w:rsidRPr="00A554BB">
        <w:rPr>
          <w:lang w:val="fr-FR"/>
        </w:rPr>
        <w:tab/>
      </w:r>
      <w:r w:rsidR="003C6F6A" w:rsidRPr="00A554BB">
        <w:rPr>
          <w:lang w:val="fr-FR"/>
        </w:rPr>
        <w:t>n)</w:t>
      </w:r>
      <w:r w:rsidR="003C6F6A" w:rsidRPr="00A554BB">
        <w:rPr>
          <w:lang w:val="fr-FR"/>
        </w:rPr>
        <w:tab/>
        <w:t xml:space="preserve">Dans la loi </w:t>
      </w:r>
      <w:r w:rsidR="00A554BB" w:rsidRPr="003E2E7B">
        <w:rPr>
          <w:lang w:val="fr-FR"/>
        </w:rPr>
        <w:t>n</w:t>
      </w:r>
      <w:r w:rsidR="00A554BB" w:rsidRPr="003E2E7B">
        <w:rPr>
          <w:vertAlign w:val="superscript"/>
          <w:lang w:val="fr-FR"/>
        </w:rPr>
        <w:t>o</w:t>
      </w:r>
      <w:r w:rsidR="00A554BB" w:rsidRPr="003E2E7B">
        <w:rPr>
          <w:lang w:val="fr-FR"/>
        </w:rPr>
        <w:t> </w:t>
      </w:r>
      <w:r w:rsidR="003C6F6A" w:rsidRPr="00A554BB">
        <w:rPr>
          <w:lang w:val="fr-FR"/>
        </w:rPr>
        <w:t>9952 du 14 juillet 2008 sur la prévention et le contrôle du VIH/Sida figurent les règles relatives à la prévention et au contrôle présidant aux mesures à prendre à l</w:t>
      </w:r>
      <w:r w:rsidR="00F61445" w:rsidRPr="00A554BB">
        <w:rPr>
          <w:lang w:val="fr-FR"/>
        </w:rPr>
        <w:t>’</w:t>
      </w:r>
      <w:r w:rsidR="003C6F6A" w:rsidRPr="00A554BB">
        <w:rPr>
          <w:lang w:val="fr-FR"/>
        </w:rPr>
        <w:t>égard de cette infection, ainsi qu</w:t>
      </w:r>
      <w:r w:rsidR="00F61445" w:rsidRPr="00A554BB">
        <w:rPr>
          <w:lang w:val="fr-FR"/>
        </w:rPr>
        <w:t>’</w:t>
      </w:r>
      <w:r w:rsidR="003C6F6A" w:rsidRPr="00A554BB">
        <w:rPr>
          <w:lang w:val="fr-FR"/>
        </w:rPr>
        <w:t>aux soins, au traitement et au soutien à apporter aux personnes infectées, sans aucune discrimination fondée sur l</w:t>
      </w:r>
      <w:r w:rsidR="00F61445" w:rsidRPr="00A554BB">
        <w:rPr>
          <w:lang w:val="fr-FR"/>
        </w:rPr>
        <w:t>’</w:t>
      </w:r>
      <w:r w:rsidR="003C6F6A" w:rsidRPr="00A554BB">
        <w:rPr>
          <w:lang w:val="fr-FR"/>
        </w:rPr>
        <w:t>appartenance ethnique, le sexe, la race, etc.</w:t>
      </w:r>
    </w:p>
    <w:p w:rsidR="003D4206" w:rsidRPr="00A554BB" w:rsidRDefault="00D37ADE" w:rsidP="00A554BB">
      <w:pPr>
        <w:pStyle w:val="SingleTxtG"/>
        <w:rPr>
          <w:lang w:val="fr-FR"/>
        </w:rPr>
      </w:pPr>
      <w:r w:rsidRPr="00A554BB">
        <w:rPr>
          <w:lang w:val="fr-FR"/>
        </w:rPr>
        <w:tab/>
      </w:r>
      <w:r w:rsidR="003C6F6A" w:rsidRPr="00A554BB">
        <w:rPr>
          <w:lang w:val="fr-FR"/>
        </w:rPr>
        <w:t>o)</w:t>
      </w:r>
      <w:r w:rsidR="003C6F6A" w:rsidRPr="00A554BB">
        <w:rPr>
          <w:lang w:val="fr-FR"/>
        </w:rPr>
        <w:tab/>
        <w:t xml:space="preserve">La loi </w:t>
      </w:r>
      <w:r w:rsidR="00A554BB" w:rsidRPr="003E2E7B">
        <w:rPr>
          <w:lang w:val="fr-FR"/>
        </w:rPr>
        <w:t>n</w:t>
      </w:r>
      <w:r w:rsidR="00A554BB" w:rsidRPr="003E2E7B">
        <w:rPr>
          <w:vertAlign w:val="superscript"/>
          <w:lang w:val="fr-FR"/>
        </w:rPr>
        <w:t>o</w:t>
      </w:r>
      <w:r w:rsidR="00A554BB" w:rsidRPr="003E2E7B">
        <w:rPr>
          <w:lang w:val="fr-FR"/>
        </w:rPr>
        <w:t> </w:t>
      </w:r>
      <w:r w:rsidR="003C6F6A" w:rsidRPr="00A554BB">
        <w:rPr>
          <w:lang w:val="fr-FR"/>
        </w:rPr>
        <w:t>9959 du 17 juillet 2008 sur les étrangers précise le régime d</w:t>
      </w:r>
      <w:r w:rsidR="00F61445" w:rsidRPr="00A554BB">
        <w:rPr>
          <w:lang w:val="fr-FR"/>
        </w:rPr>
        <w:t>’</w:t>
      </w:r>
      <w:r w:rsidR="003C6F6A" w:rsidRPr="00A554BB">
        <w:rPr>
          <w:lang w:val="fr-FR"/>
        </w:rPr>
        <w:t>entrée sur le territoire albanais, de séjour, d</w:t>
      </w:r>
      <w:r w:rsidR="00F61445" w:rsidRPr="00A554BB">
        <w:rPr>
          <w:lang w:val="fr-FR"/>
        </w:rPr>
        <w:t>’</w:t>
      </w:r>
      <w:r w:rsidR="003C6F6A" w:rsidRPr="00A554BB">
        <w:rPr>
          <w:lang w:val="fr-FR"/>
        </w:rPr>
        <w:t>emploi, de traitement et de sortie du</w:t>
      </w:r>
      <w:r w:rsidR="002E48E3" w:rsidRPr="00A554BB">
        <w:rPr>
          <w:lang w:val="fr-FR"/>
        </w:rPr>
        <w:t>dit</w:t>
      </w:r>
      <w:r w:rsidR="003C6F6A" w:rsidRPr="00A554BB">
        <w:rPr>
          <w:lang w:val="fr-FR"/>
        </w:rPr>
        <w:t xml:space="preserve"> territoire des ressortissants étrangers. Dans l</w:t>
      </w:r>
      <w:r w:rsidR="00F61445" w:rsidRPr="00A554BB">
        <w:rPr>
          <w:lang w:val="fr-FR"/>
        </w:rPr>
        <w:t>’</w:t>
      </w:r>
      <w:r w:rsidR="003C6F6A" w:rsidRPr="00A554BB">
        <w:rPr>
          <w:lang w:val="fr-FR"/>
        </w:rPr>
        <w:t>article 2 de cette loi,</w:t>
      </w:r>
      <w:r w:rsidR="004C2004" w:rsidRPr="00A554BB">
        <w:rPr>
          <w:lang w:val="fr-FR"/>
        </w:rPr>
        <w:t xml:space="preserve"> il est dit que les étrangers auxquels elle s</w:t>
      </w:r>
      <w:r w:rsidR="00F61445" w:rsidRPr="00A554BB">
        <w:rPr>
          <w:lang w:val="fr-FR"/>
        </w:rPr>
        <w:t>’</w:t>
      </w:r>
      <w:r w:rsidR="004C2004" w:rsidRPr="00A554BB">
        <w:rPr>
          <w:lang w:val="fr-FR"/>
        </w:rPr>
        <w:t>applique</w:t>
      </w:r>
      <w:r w:rsidR="003C6F6A" w:rsidRPr="00A554BB">
        <w:rPr>
          <w:lang w:val="fr-FR"/>
        </w:rPr>
        <w:t xml:space="preserve"> doivent être traités dans le respect de leurs libertés </w:t>
      </w:r>
      <w:r w:rsidR="002E48E3" w:rsidRPr="00A554BB">
        <w:rPr>
          <w:lang w:val="fr-FR"/>
        </w:rPr>
        <w:t xml:space="preserve">fondamentales </w:t>
      </w:r>
      <w:r w:rsidR="003C6F6A" w:rsidRPr="00A554BB">
        <w:rPr>
          <w:lang w:val="fr-FR"/>
        </w:rPr>
        <w:t>et de</w:t>
      </w:r>
      <w:r w:rsidR="002E48E3" w:rsidRPr="00A554BB">
        <w:rPr>
          <w:lang w:val="fr-FR"/>
        </w:rPr>
        <w:t>s droits de l</w:t>
      </w:r>
      <w:r w:rsidR="00F61445" w:rsidRPr="00A554BB">
        <w:rPr>
          <w:lang w:val="fr-FR"/>
        </w:rPr>
        <w:t>’</w:t>
      </w:r>
      <w:r w:rsidR="002E48E3" w:rsidRPr="00A554BB">
        <w:rPr>
          <w:lang w:val="fr-FR"/>
        </w:rPr>
        <w:t>homme</w:t>
      </w:r>
      <w:r w:rsidR="003C6F6A" w:rsidRPr="00A554BB">
        <w:rPr>
          <w:lang w:val="fr-FR"/>
        </w:rPr>
        <w:t xml:space="preserve"> et conformément aux accords internationaux ratifiés par la République d</w:t>
      </w:r>
      <w:r w:rsidR="00F61445" w:rsidRPr="00A554BB">
        <w:rPr>
          <w:lang w:val="fr-FR"/>
        </w:rPr>
        <w:t>’</w:t>
      </w:r>
      <w:r w:rsidR="0046012D" w:rsidRPr="00A554BB">
        <w:rPr>
          <w:lang w:val="fr-FR"/>
        </w:rPr>
        <w:t xml:space="preserve">Albanie, en observant et en respectant les principes de réciprocité, de </w:t>
      </w:r>
      <w:r w:rsidR="00D570F8" w:rsidRPr="00A554BB">
        <w:rPr>
          <w:lang w:val="fr-FR"/>
        </w:rPr>
        <w:t>non-discrimination</w:t>
      </w:r>
      <w:r w:rsidR="0046012D" w:rsidRPr="00A554BB">
        <w:rPr>
          <w:lang w:val="fr-FR"/>
        </w:rPr>
        <w:t xml:space="preserve"> et celui selon lequel ils ne doivent pas</w:t>
      </w:r>
      <w:r w:rsidR="004C2004" w:rsidRPr="00A554BB">
        <w:rPr>
          <w:lang w:val="fr-FR"/>
        </w:rPr>
        <w:t xml:space="preserve"> être</w:t>
      </w:r>
      <w:r w:rsidR="0046012D" w:rsidRPr="00A554BB">
        <w:rPr>
          <w:lang w:val="fr-FR"/>
        </w:rPr>
        <w:t xml:space="preserve"> l</w:t>
      </w:r>
      <w:r w:rsidR="00F61445" w:rsidRPr="00A554BB">
        <w:rPr>
          <w:lang w:val="fr-FR"/>
        </w:rPr>
        <w:t>’</w:t>
      </w:r>
      <w:r w:rsidR="0046012D" w:rsidRPr="00A554BB">
        <w:rPr>
          <w:lang w:val="fr-FR"/>
        </w:rPr>
        <w:t>objet d</w:t>
      </w:r>
      <w:r w:rsidR="00F61445" w:rsidRPr="00A554BB">
        <w:rPr>
          <w:lang w:val="fr-FR"/>
        </w:rPr>
        <w:t>’</w:t>
      </w:r>
      <w:r w:rsidR="0046012D" w:rsidRPr="00A554BB">
        <w:rPr>
          <w:lang w:val="fr-FR"/>
        </w:rPr>
        <w:t>un traitement moins favorable que les citoyens albanais. Cette loi dispose, entre autres, que les institutions publiques et les ONG doivent protéger les étrangers contre toute forme de discrimination dans toutes les activités auxquelles ils prennent part.</w:t>
      </w:r>
      <w:r w:rsidR="008E35B2" w:rsidRPr="00A554BB">
        <w:rPr>
          <w:lang w:val="fr-FR"/>
        </w:rPr>
        <w:t xml:space="preserve"> Elle réprime toute manifestation de discrimination directe ou indirecte de la</w:t>
      </w:r>
      <w:r w:rsidR="0046012D" w:rsidRPr="00A554BB">
        <w:rPr>
          <w:lang w:val="fr-FR"/>
        </w:rPr>
        <w:t xml:space="preserve"> </w:t>
      </w:r>
      <w:r w:rsidR="008E35B2" w:rsidRPr="00A554BB">
        <w:rPr>
          <w:lang w:val="fr-FR"/>
        </w:rPr>
        <w:t>part de personnes morales, en public comme en privé, au cours de la totalité du processus de migration à la recherche d</w:t>
      </w:r>
      <w:r w:rsidR="00F61445" w:rsidRPr="00A554BB">
        <w:rPr>
          <w:lang w:val="fr-FR"/>
        </w:rPr>
        <w:t>’</w:t>
      </w:r>
      <w:r w:rsidR="008E35B2" w:rsidRPr="00A554BB">
        <w:rPr>
          <w:lang w:val="fr-FR"/>
        </w:rPr>
        <w:t>un emploi</w:t>
      </w:r>
      <w:r w:rsidR="003D4206" w:rsidRPr="00A554BB">
        <w:rPr>
          <w:lang w:val="fr-FR"/>
        </w:rPr>
        <w:t>. En cas d</w:t>
      </w:r>
      <w:r w:rsidR="00F61445" w:rsidRPr="00A554BB">
        <w:rPr>
          <w:lang w:val="fr-FR"/>
        </w:rPr>
        <w:t>’</w:t>
      </w:r>
      <w:r w:rsidR="003D4206" w:rsidRPr="00A554BB">
        <w:rPr>
          <w:lang w:val="fr-FR"/>
        </w:rPr>
        <w:t>expulsion, la loi dispose que le ressortissant étranger ne peut pas faire l</w:t>
      </w:r>
      <w:r w:rsidR="00F61445" w:rsidRPr="00A554BB">
        <w:rPr>
          <w:lang w:val="fr-FR"/>
        </w:rPr>
        <w:t>’</w:t>
      </w:r>
      <w:r w:rsidR="003D4206" w:rsidRPr="00A554BB">
        <w:rPr>
          <w:lang w:val="fr-FR"/>
        </w:rPr>
        <w:t>objet d</w:t>
      </w:r>
      <w:r w:rsidR="00F61445" w:rsidRPr="00A554BB">
        <w:rPr>
          <w:lang w:val="fr-FR"/>
        </w:rPr>
        <w:t>’</w:t>
      </w:r>
      <w:r w:rsidR="003D4206" w:rsidRPr="00A554BB">
        <w:rPr>
          <w:lang w:val="fr-FR"/>
        </w:rPr>
        <w:t>une ordonnance d</w:t>
      </w:r>
      <w:r w:rsidR="00F61445" w:rsidRPr="00A554BB">
        <w:rPr>
          <w:lang w:val="fr-FR"/>
        </w:rPr>
        <w:t>’</w:t>
      </w:r>
      <w:r w:rsidR="003D4206" w:rsidRPr="00A554BB">
        <w:rPr>
          <w:lang w:val="fr-FR"/>
        </w:rPr>
        <w:t>expulsion s</w:t>
      </w:r>
      <w:r w:rsidR="00F61445" w:rsidRPr="00A554BB">
        <w:rPr>
          <w:lang w:val="fr-FR"/>
        </w:rPr>
        <w:t>’</w:t>
      </w:r>
      <w:r w:rsidR="003D4206" w:rsidRPr="00A554BB">
        <w:rPr>
          <w:lang w:val="fr-FR"/>
        </w:rPr>
        <w:t>il y a de bonnes raiso</w:t>
      </w:r>
      <w:r w:rsidR="004C2004" w:rsidRPr="00A554BB">
        <w:rPr>
          <w:lang w:val="fr-FR"/>
        </w:rPr>
        <w:t>ns de soupçonner que</w:t>
      </w:r>
      <w:r w:rsidR="003D4206" w:rsidRPr="00A554BB">
        <w:rPr>
          <w:lang w:val="fr-FR"/>
        </w:rPr>
        <w:t xml:space="preserve">, dans son pays ou dans un autre pays, </w:t>
      </w:r>
      <w:r w:rsidR="004C2004" w:rsidRPr="00A554BB">
        <w:rPr>
          <w:lang w:val="fr-FR"/>
        </w:rPr>
        <w:t xml:space="preserve">il </w:t>
      </w:r>
      <w:r w:rsidR="003D4206" w:rsidRPr="00A554BB">
        <w:rPr>
          <w:lang w:val="fr-FR"/>
        </w:rPr>
        <w:t xml:space="preserve">sera condamné à la peine capitale, </w:t>
      </w:r>
      <w:r w:rsidR="004C2004" w:rsidRPr="00A554BB">
        <w:rPr>
          <w:lang w:val="fr-FR"/>
        </w:rPr>
        <w:t xml:space="preserve">ou bien </w:t>
      </w:r>
      <w:r w:rsidR="003D4206" w:rsidRPr="00A554BB">
        <w:rPr>
          <w:lang w:val="fr-FR"/>
        </w:rPr>
        <w:t xml:space="preserve">soumis à la torture ou autres peines ou traitements cruels et dégradants pour des raisons de discrimination. </w:t>
      </w:r>
    </w:p>
    <w:p w:rsidR="005D03DD" w:rsidRPr="00A554BB" w:rsidRDefault="00D37ADE" w:rsidP="00A554BB">
      <w:pPr>
        <w:pStyle w:val="SingleTxtG"/>
        <w:rPr>
          <w:lang w:val="fr-FR"/>
        </w:rPr>
      </w:pPr>
      <w:r w:rsidRPr="00A554BB">
        <w:rPr>
          <w:lang w:val="fr-FR"/>
        </w:rPr>
        <w:tab/>
      </w:r>
      <w:r w:rsidR="003D4206" w:rsidRPr="00A554BB">
        <w:rPr>
          <w:lang w:val="fr-FR"/>
        </w:rPr>
        <w:t>p)</w:t>
      </w:r>
      <w:r w:rsidR="003D4206" w:rsidRPr="00A554BB">
        <w:rPr>
          <w:lang w:val="fr-FR"/>
        </w:rPr>
        <w:tab/>
        <w:t xml:space="preserve">La loi </w:t>
      </w:r>
      <w:r w:rsidR="00A554BB" w:rsidRPr="003E2E7B">
        <w:rPr>
          <w:lang w:val="fr-FR"/>
        </w:rPr>
        <w:t>n</w:t>
      </w:r>
      <w:r w:rsidR="00A554BB" w:rsidRPr="003E2E7B">
        <w:rPr>
          <w:vertAlign w:val="superscript"/>
          <w:lang w:val="fr-FR"/>
        </w:rPr>
        <w:t>o</w:t>
      </w:r>
      <w:r w:rsidR="00A554BB" w:rsidRPr="003E2E7B">
        <w:rPr>
          <w:lang w:val="fr-FR"/>
        </w:rPr>
        <w:t> </w:t>
      </w:r>
      <w:r w:rsidR="003D4206" w:rsidRPr="00A554BB">
        <w:rPr>
          <w:lang w:val="fr-FR"/>
        </w:rPr>
        <w:t>9970 du 24 juillet 2008 sur l</w:t>
      </w:r>
      <w:r w:rsidR="00F61445" w:rsidRPr="00A554BB">
        <w:rPr>
          <w:lang w:val="fr-FR"/>
        </w:rPr>
        <w:t>’</w:t>
      </w:r>
      <w:r w:rsidR="003D4206" w:rsidRPr="00A554BB">
        <w:rPr>
          <w:lang w:val="fr-FR"/>
        </w:rPr>
        <w:t>égalité des sexes dans la société régit les questions fondamentales relatives à l</w:t>
      </w:r>
      <w:r w:rsidR="00F61445" w:rsidRPr="00A554BB">
        <w:rPr>
          <w:lang w:val="fr-FR"/>
        </w:rPr>
        <w:t>’</w:t>
      </w:r>
      <w:r w:rsidR="003D4206" w:rsidRPr="00A554BB">
        <w:rPr>
          <w:lang w:val="fr-FR"/>
        </w:rPr>
        <w:t>égalité entre les sexes dans la vie publique, de la protection et de l</w:t>
      </w:r>
      <w:r w:rsidR="00F61445" w:rsidRPr="00A554BB">
        <w:rPr>
          <w:lang w:val="fr-FR"/>
        </w:rPr>
        <w:t>’</w:t>
      </w:r>
      <w:r w:rsidR="003D4206" w:rsidRPr="00A554BB">
        <w:rPr>
          <w:lang w:val="fr-FR"/>
        </w:rPr>
        <w:t>égalité de traitement entre</w:t>
      </w:r>
      <w:r w:rsidR="00A554BB">
        <w:rPr>
          <w:lang w:val="fr-FR"/>
        </w:rPr>
        <w:t xml:space="preserve"> </w:t>
      </w:r>
      <w:r w:rsidR="003D4206" w:rsidRPr="00A554BB">
        <w:rPr>
          <w:lang w:val="fr-FR"/>
        </w:rPr>
        <w:t>les hommes et les femmes, de l</w:t>
      </w:r>
      <w:r w:rsidR="00F61445" w:rsidRPr="00A554BB">
        <w:rPr>
          <w:lang w:val="fr-FR"/>
        </w:rPr>
        <w:t>’</w:t>
      </w:r>
      <w:r w:rsidR="003D4206" w:rsidRPr="00A554BB">
        <w:rPr>
          <w:lang w:val="fr-FR"/>
        </w:rPr>
        <w:t>égalité des possibilités et des chances dans l</w:t>
      </w:r>
      <w:r w:rsidR="00F61445" w:rsidRPr="00A554BB">
        <w:rPr>
          <w:lang w:val="fr-FR"/>
        </w:rPr>
        <w:t>’</w:t>
      </w:r>
      <w:r w:rsidR="003D4206" w:rsidRPr="00A554BB">
        <w:rPr>
          <w:lang w:val="fr-FR"/>
        </w:rPr>
        <w:t xml:space="preserve">exercice des droits, ainsi que </w:t>
      </w:r>
      <w:r w:rsidR="004C2004" w:rsidRPr="00A554BB">
        <w:rPr>
          <w:lang w:val="fr-FR"/>
        </w:rPr>
        <w:t xml:space="preserve">leur participation </w:t>
      </w:r>
      <w:r w:rsidR="003D4206" w:rsidRPr="00A554BB">
        <w:rPr>
          <w:lang w:val="fr-FR"/>
        </w:rPr>
        <w:t>au développement de tous les domaines de la vie sociale</w:t>
      </w:r>
      <w:r w:rsidR="004C2004" w:rsidRPr="00A554BB">
        <w:rPr>
          <w:lang w:val="fr-FR"/>
        </w:rPr>
        <w:t xml:space="preserve"> et l</w:t>
      </w:r>
      <w:r w:rsidR="00F61445" w:rsidRPr="00A554BB">
        <w:rPr>
          <w:lang w:val="fr-FR"/>
        </w:rPr>
        <w:t>’</w:t>
      </w:r>
      <w:r w:rsidR="004C2004" w:rsidRPr="00A554BB">
        <w:rPr>
          <w:lang w:val="fr-FR"/>
        </w:rPr>
        <w:t>aide apportée à cet égard</w:t>
      </w:r>
      <w:r w:rsidR="003D4206" w:rsidRPr="00A554BB">
        <w:rPr>
          <w:lang w:val="fr-FR"/>
        </w:rPr>
        <w:t>.</w:t>
      </w:r>
      <w:r w:rsidR="005D03DD" w:rsidRPr="00A554BB">
        <w:rPr>
          <w:lang w:val="fr-FR"/>
        </w:rPr>
        <w:t xml:space="preserve"> Ajoutons que les dispositions de cette loi rendent obligatoires des structures étatiques compétentes pour assurer une protection efficace contre la discrimination fondée sur le sexe et contre toute forme de comportement suscitant une discrimination de ce type. La loi réprime les actes et les omissions d</w:t>
      </w:r>
      <w:r w:rsidR="00F61445" w:rsidRPr="00A554BB">
        <w:rPr>
          <w:lang w:val="fr-FR"/>
        </w:rPr>
        <w:t>’</w:t>
      </w:r>
      <w:r w:rsidR="005D03DD" w:rsidRPr="00A554BB">
        <w:rPr>
          <w:lang w:val="fr-FR"/>
        </w:rPr>
        <w:t>actes à caractère sexiste dans les domaines de l</w:t>
      </w:r>
      <w:r w:rsidR="00F61445" w:rsidRPr="00A554BB">
        <w:rPr>
          <w:lang w:val="fr-FR"/>
        </w:rPr>
        <w:t>’</w:t>
      </w:r>
      <w:r w:rsidR="005D03DD" w:rsidRPr="00A554BB">
        <w:rPr>
          <w:lang w:val="fr-FR"/>
        </w:rPr>
        <w:t>éducation, de la formation professionnelle et des médias.</w:t>
      </w:r>
    </w:p>
    <w:p w:rsidR="005D03DD" w:rsidRPr="00A554BB" w:rsidRDefault="00D37ADE" w:rsidP="00A554BB">
      <w:pPr>
        <w:pStyle w:val="SingleTxtG"/>
        <w:rPr>
          <w:lang w:val="fr-FR"/>
        </w:rPr>
      </w:pPr>
      <w:r w:rsidRPr="00A554BB">
        <w:rPr>
          <w:lang w:val="fr-FR"/>
        </w:rPr>
        <w:tab/>
      </w:r>
      <w:r w:rsidR="005D03DD" w:rsidRPr="00A554BB">
        <w:rPr>
          <w:lang w:val="fr-FR"/>
        </w:rPr>
        <w:t>q)</w:t>
      </w:r>
      <w:r w:rsidR="005D03DD" w:rsidRPr="00A554BB">
        <w:rPr>
          <w:lang w:val="fr-FR"/>
        </w:rPr>
        <w:tab/>
        <w:t xml:space="preserve">La loi </w:t>
      </w:r>
      <w:r w:rsidR="00A554BB" w:rsidRPr="003E2E7B">
        <w:rPr>
          <w:lang w:val="fr-FR"/>
        </w:rPr>
        <w:t>n</w:t>
      </w:r>
      <w:r w:rsidR="00A554BB" w:rsidRPr="003E2E7B">
        <w:rPr>
          <w:vertAlign w:val="superscript"/>
          <w:lang w:val="fr-FR"/>
        </w:rPr>
        <w:t>o</w:t>
      </w:r>
      <w:r w:rsidR="00A554BB" w:rsidRPr="003E2E7B">
        <w:rPr>
          <w:lang w:val="fr-FR"/>
        </w:rPr>
        <w:t> </w:t>
      </w:r>
      <w:r w:rsidR="005D03DD" w:rsidRPr="00A554BB">
        <w:rPr>
          <w:lang w:val="fr-FR"/>
        </w:rPr>
        <w:t>100</w:t>
      </w:r>
      <w:r w:rsidR="0073042B" w:rsidRPr="00A554BB">
        <w:rPr>
          <w:lang w:val="fr-FR"/>
        </w:rPr>
        <w:t>0</w:t>
      </w:r>
      <w:r w:rsidR="005D03DD" w:rsidRPr="00A554BB">
        <w:rPr>
          <w:lang w:val="fr-FR"/>
        </w:rPr>
        <w:t>2 du 6 octobre 2008 sur le Service d</w:t>
      </w:r>
      <w:r w:rsidR="00F61445" w:rsidRPr="00A554BB">
        <w:rPr>
          <w:lang w:val="fr-FR"/>
        </w:rPr>
        <w:t>’</w:t>
      </w:r>
      <w:r w:rsidR="005D03DD" w:rsidRPr="00A554BB">
        <w:rPr>
          <w:lang w:val="fr-FR"/>
        </w:rPr>
        <w:t>inspection interne du Ministère de l</w:t>
      </w:r>
      <w:r w:rsidR="00F61445" w:rsidRPr="00A554BB">
        <w:rPr>
          <w:lang w:val="fr-FR"/>
        </w:rPr>
        <w:t>’</w:t>
      </w:r>
      <w:r w:rsidR="005D03DD" w:rsidRPr="00A554BB">
        <w:rPr>
          <w:lang w:val="fr-FR"/>
        </w:rPr>
        <w:t xml:space="preserve">intérieur indique, dans son article 43, que </w:t>
      </w:r>
      <w:r w:rsidR="00F61445" w:rsidRPr="00A554BB">
        <w:rPr>
          <w:lang w:val="fr-FR"/>
        </w:rPr>
        <w:t>«</w:t>
      </w:r>
      <w:r w:rsidR="005D03DD" w:rsidRPr="00A554BB">
        <w:rPr>
          <w:lang w:val="fr-FR"/>
        </w:rPr>
        <w:t>les employés du Service d</w:t>
      </w:r>
      <w:r w:rsidR="00F61445" w:rsidRPr="00A554BB">
        <w:rPr>
          <w:lang w:val="fr-FR"/>
        </w:rPr>
        <w:t>’</w:t>
      </w:r>
      <w:r w:rsidR="005D03DD" w:rsidRPr="00A554BB">
        <w:rPr>
          <w:lang w:val="fr-FR"/>
        </w:rPr>
        <w:t>inspection interne sont tenus de traiter les personnes de façon égale et d</w:t>
      </w:r>
      <w:r w:rsidR="00F61445" w:rsidRPr="00A554BB">
        <w:rPr>
          <w:lang w:val="fr-FR"/>
        </w:rPr>
        <w:t>’</w:t>
      </w:r>
      <w:r w:rsidR="005D03DD" w:rsidRPr="00A554BB">
        <w:rPr>
          <w:lang w:val="fr-FR"/>
        </w:rPr>
        <w:t>accomplir leurs tâches sans discrimination, conformément à la loi et aux normes prescrites, ainsi que de respecter la dignité et l</w:t>
      </w:r>
      <w:r w:rsidR="00F61445" w:rsidRPr="00A554BB">
        <w:rPr>
          <w:lang w:val="fr-FR"/>
        </w:rPr>
        <w:t>’</w:t>
      </w:r>
      <w:r w:rsidR="005D03DD" w:rsidRPr="00A554BB">
        <w:rPr>
          <w:lang w:val="fr-FR"/>
        </w:rPr>
        <w:t>intégrité physique de tous les autres employés de ce service</w:t>
      </w:r>
      <w:r w:rsidR="00F61445" w:rsidRPr="00A554BB">
        <w:rPr>
          <w:lang w:val="fr-FR"/>
        </w:rPr>
        <w:t>»</w:t>
      </w:r>
      <w:r w:rsidR="005D03DD" w:rsidRPr="00A554BB">
        <w:rPr>
          <w:lang w:val="fr-FR"/>
        </w:rPr>
        <w:t>.</w:t>
      </w:r>
    </w:p>
    <w:p w:rsidR="0073042B" w:rsidRPr="001C1F03" w:rsidRDefault="00D37ADE" w:rsidP="00A554BB">
      <w:pPr>
        <w:pStyle w:val="SingleTxtG"/>
        <w:rPr>
          <w:lang w:val="fr-FR"/>
        </w:rPr>
      </w:pPr>
      <w:r w:rsidRPr="001C1F03">
        <w:rPr>
          <w:lang w:val="fr-FR"/>
        </w:rPr>
        <w:tab/>
      </w:r>
      <w:r w:rsidR="005D03DD" w:rsidRPr="001C1F03">
        <w:rPr>
          <w:lang w:val="fr-FR"/>
        </w:rPr>
        <w:t>r)</w:t>
      </w:r>
      <w:r w:rsidR="005D03DD" w:rsidRPr="001C1F03">
        <w:rPr>
          <w:lang w:val="fr-FR"/>
        </w:rPr>
        <w:tab/>
        <w:t>C</w:t>
      </w:r>
      <w:r w:rsidR="00F61445" w:rsidRPr="001C1F03">
        <w:rPr>
          <w:lang w:val="fr-FR"/>
        </w:rPr>
        <w:t>’</w:t>
      </w:r>
      <w:r w:rsidR="005D03DD" w:rsidRPr="001C1F03">
        <w:rPr>
          <w:lang w:val="fr-FR"/>
        </w:rPr>
        <w:t>est ainsi que sont interdits tous les actes des employés de ce service qui</w:t>
      </w:r>
      <w:r w:rsidR="0073042B" w:rsidRPr="001C1F03">
        <w:rPr>
          <w:lang w:val="fr-FR"/>
        </w:rPr>
        <w:t xml:space="preserve"> pourraient porter atteinte à l</w:t>
      </w:r>
      <w:r w:rsidR="00F61445" w:rsidRPr="001C1F03">
        <w:rPr>
          <w:lang w:val="fr-FR"/>
        </w:rPr>
        <w:t>’</w:t>
      </w:r>
      <w:r w:rsidR="0073042B" w:rsidRPr="001C1F03">
        <w:rPr>
          <w:lang w:val="fr-FR"/>
        </w:rPr>
        <w:t>intégrité et à la dignité des personnes.</w:t>
      </w:r>
    </w:p>
    <w:p w:rsidR="00170880" w:rsidRPr="001C1F03" w:rsidRDefault="00D37ADE" w:rsidP="00A554BB">
      <w:pPr>
        <w:pStyle w:val="SingleTxtG"/>
        <w:rPr>
          <w:lang w:val="fr-FR"/>
        </w:rPr>
      </w:pPr>
      <w:r w:rsidRPr="001C1F03">
        <w:rPr>
          <w:lang w:val="fr-FR"/>
        </w:rPr>
        <w:tab/>
      </w:r>
      <w:r w:rsidR="0073042B" w:rsidRPr="001C1F03">
        <w:rPr>
          <w:lang w:val="fr-FR"/>
        </w:rPr>
        <w:t>s)</w:t>
      </w:r>
      <w:r w:rsidR="0073042B" w:rsidRPr="001C1F03">
        <w:rPr>
          <w:lang w:val="fr-FR"/>
        </w:rPr>
        <w:tab/>
        <w:t xml:space="preserve">La loi </w:t>
      </w:r>
      <w:r w:rsidR="00A554BB" w:rsidRPr="001C1F03">
        <w:rPr>
          <w:lang w:val="fr-FR"/>
        </w:rPr>
        <w:t>n</w:t>
      </w:r>
      <w:r w:rsidR="00A554BB" w:rsidRPr="001C1F03">
        <w:rPr>
          <w:vertAlign w:val="superscript"/>
          <w:lang w:val="fr-FR"/>
        </w:rPr>
        <w:t>o</w:t>
      </w:r>
      <w:r w:rsidR="00A554BB" w:rsidRPr="001C1F03">
        <w:rPr>
          <w:lang w:val="fr-FR"/>
        </w:rPr>
        <w:t> </w:t>
      </w:r>
      <w:r w:rsidR="0073042B" w:rsidRPr="001C1F03">
        <w:rPr>
          <w:lang w:val="fr-FR"/>
        </w:rPr>
        <w:t xml:space="preserve">10023 du 27 novembre 2008 sur certains ajouts et amendements à la loi </w:t>
      </w:r>
      <w:r w:rsidR="00A554BB" w:rsidRPr="001C1F03">
        <w:rPr>
          <w:lang w:val="fr-FR"/>
        </w:rPr>
        <w:t>n</w:t>
      </w:r>
      <w:r w:rsidR="00A554BB" w:rsidRPr="001C1F03">
        <w:rPr>
          <w:vertAlign w:val="superscript"/>
          <w:lang w:val="fr-FR"/>
        </w:rPr>
        <w:t>o</w:t>
      </w:r>
      <w:r w:rsidR="00A554BB" w:rsidRPr="001C1F03">
        <w:rPr>
          <w:lang w:val="fr-FR"/>
        </w:rPr>
        <w:t> </w:t>
      </w:r>
      <w:r w:rsidR="0073042B" w:rsidRPr="001C1F03">
        <w:rPr>
          <w:lang w:val="fr-FR"/>
        </w:rPr>
        <w:t xml:space="preserve">7895 du 27 janvier 1999, Code pénal de </w:t>
      </w:r>
      <w:r w:rsidR="002E48E3" w:rsidRPr="001C1F03">
        <w:rPr>
          <w:lang w:val="fr-FR"/>
        </w:rPr>
        <w:t>la République d</w:t>
      </w:r>
      <w:r w:rsidR="00F61445" w:rsidRPr="001C1F03">
        <w:rPr>
          <w:lang w:val="fr-FR"/>
        </w:rPr>
        <w:t>’</w:t>
      </w:r>
      <w:r w:rsidR="002E48E3" w:rsidRPr="001C1F03">
        <w:rPr>
          <w:lang w:val="fr-FR"/>
        </w:rPr>
        <w:t>Albanie</w:t>
      </w:r>
      <w:r w:rsidR="0073042B" w:rsidRPr="001C1F03">
        <w:rPr>
          <w:lang w:val="fr-FR"/>
        </w:rPr>
        <w:t xml:space="preserve"> tel que modifié et la loi </w:t>
      </w:r>
      <w:r w:rsidR="00A554BB" w:rsidRPr="001C1F03">
        <w:rPr>
          <w:lang w:val="fr-FR"/>
        </w:rPr>
        <w:t>n</w:t>
      </w:r>
      <w:r w:rsidR="00A554BB" w:rsidRPr="001C1F03">
        <w:rPr>
          <w:vertAlign w:val="superscript"/>
          <w:lang w:val="fr-FR"/>
        </w:rPr>
        <w:t>o</w:t>
      </w:r>
      <w:r w:rsidR="00A554BB" w:rsidRPr="001C1F03">
        <w:rPr>
          <w:lang w:val="fr-FR"/>
        </w:rPr>
        <w:t> </w:t>
      </w:r>
      <w:r w:rsidR="0073042B" w:rsidRPr="001C1F03">
        <w:rPr>
          <w:lang w:val="fr-FR"/>
        </w:rPr>
        <w:t xml:space="preserve">10054 du 29 décembre 2008 sur certains ajouts et amendements à la loi </w:t>
      </w:r>
      <w:r w:rsidR="00A554BB" w:rsidRPr="001C1F03">
        <w:rPr>
          <w:lang w:val="fr-FR"/>
        </w:rPr>
        <w:t>n</w:t>
      </w:r>
      <w:r w:rsidR="00A554BB" w:rsidRPr="001C1F03">
        <w:rPr>
          <w:vertAlign w:val="superscript"/>
          <w:lang w:val="fr-FR"/>
        </w:rPr>
        <w:t>o</w:t>
      </w:r>
      <w:r w:rsidR="00A554BB" w:rsidRPr="001C1F03">
        <w:rPr>
          <w:lang w:val="fr-FR"/>
        </w:rPr>
        <w:t> </w:t>
      </w:r>
      <w:r w:rsidR="0073042B" w:rsidRPr="001C1F03">
        <w:rPr>
          <w:lang w:val="fr-FR"/>
        </w:rPr>
        <w:t>7905 du 21</w:t>
      </w:r>
      <w:r w:rsidR="00A554BB" w:rsidRPr="001C1F03">
        <w:rPr>
          <w:lang w:val="fr-FR"/>
        </w:rPr>
        <w:t> </w:t>
      </w:r>
      <w:r w:rsidR="0073042B" w:rsidRPr="001C1F03">
        <w:rPr>
          <w:lang w:val="fr-FR"/>
        </w:rPr>
        <w:t xml:space="preserve">mars </w:t>
      </w:r>
      <w:r w:rsidR="002E48E3" w:rsidRPr="001C1F03">
        <w:rPr>
          <w:lang w:val="fr-FR"/>
        </w:rPr>
        <w:t xml:space="preserve">1995, Code de procédure pénale </w:t>
      </w:r>
      <w:r w:rsidR="0073042B" w:rsidRPr="001C1F03">
        <w:rPr>
          <w:lang w:val="fr-FR"/>
        </w:rPr>
        <w:t>tel que modifié, comportent des dispositions matérielles et procédur</w:t>
      </w:r>
      <w:r w:rsidR="002355E1" w:rsidRPr="001C1F03">
        <w:rPr>
          <w:lang w:val="fr-FR"/>
        </w:rPr>
        <w:t>ales concernant la commission, les poursuites et la répression en cas d</w:t>
      </w:r>
      <w:r w:rsidR="00F61445" w:rsidRPr="001C1F03">
        <w:rPr>
          <w:lang w:val="fr-FR"/>
        </w:rPr>
        <w:t>’</w:t>
      </w:r>
      <w:r w:rsidR="002355E1" w:rsidRPr="001C1F03">
        <w:rPr>
          <w:lang w:val="fr-FR"/>
        </w:rPr>
        <w:t>infractions pénales à caractère raciste et discriminatoire dans les systèmes informatiques, afin de sanctionner la diffusion de documents</w:t>
      </w:r>
      <w:r w:rsidR="00170880" w:rsidRPr="001C1F03">
        <w:rPr>
          <w:lang w:val="fr-FR"/>
        </w:rPr>
        <w:t xml:space="preserve"> ra</w:t>
      </w:r>
      <w:r w:rsidR="00F7585B" w:rsidRPr="001C1F03">
        <w:rPr>
          <w:lang w:val="fr-FR"/>
        </w:rPr>
        <w:t>cistes ou xénophobes par voie</w:t>
      </w:r>
      <w:r w:rsidR="00170880" w:rsidRPr="001C1F03">
        <w:rPr>
          <w:lang w:val="fr-FR"/>
        </w:rPr>
        <w:t xml:space="preserve"> électronique (art.</w:t>
      </w:r>
      <w:r w:rsidR="00A554BB" w:rsidRPr="001C1F03">
        <w:rPr>
          <w:lang w:val="fr-FR"/>
        </w:rPr>
        <w:t> </w:t>
      </w:r>
      <w:r w:rsidR="00170880" w:rsidRPr="001C1F03">
        <w:rPr>
          <w:lang w:val="fr-FR"/>
        </w:rPr>
        <w:t>4 du Protocole) et des délits commis à des fins racistes et xénophobes (art.</w:t>
      </w:r>
      <w:r w:rsidR="00A554BB" w:rsidRPr="001C1F03">
        <w:rPr>
          <w:lang w:val="fr-FR"/>
        </w:rPr>
        <w:t> </w:t>
      </w:r>
      <w:r w:rsidR="00170880" w:rsidRPr="001C1F03">
        <w:rPr>
          <w:lang w:val="fr-FR"/>
        </w:rPr>
        <w:t>5 du Protocole).</w:t>
      </w:r>
    </w:p>
    <w:p w:rsidR="000F76BE" w:rsidRPr="001C1F03" w:rsidRDefault="00D37ADE" w:rsidP="00A554BB">
      <w:pPr>
        <w:pStyle w:val="SingleTxtG"/>
        <w:rPr>
          <w:lang w:val="fr-FR"/>
        </w:rPr>
      </w:pPr>
      <w:r w:rsidRPr="001C1F03">
        <w:rPr>
          <w:lang w:val="fr-FR"/>
        </w:rPr>
        <w:tab/>
      </w:r>
      <w:r w:rsidR="0047534A" w:rsidRPr="001C1F03">
        <w:rPr>
          <w:lang w:val="fr-FR"/>
        </w:rPr>
        <w:t>t)</w:t>
      </w:r>
      <w:r w:rsidR="0047534A" w:rsidRPr="001C1F03">
        <w:rPr>
          <w:lang w:val="fr-FR"/>
        </w:rPr>
        <w:tab/>
        <w:t xml:space="preserve">La </w:t>
      </w:r>
      <w:r w:rsidR="00170880" w:rsidRPr="001C1F03">
        <w:rPr>
          <w:lang w:val="fr-FR"/>
        </w:rPr>
        <w:t xml:space="preserve">loi </w:t>
      </w:r>
      <w:r w:rsidR="00A554BB" w:rsidRPr="001C1F03">
        <w:rPr>
          <w:lang w:val="fr-FR"/>
        </w:rPr>
        <w:t>n</w:t>
      </w:r>
      <w:r w:rsidR="00A554BB" w:rsidRPr="001C1F03">
        <w:rPr>
          <w:vertAlign w:val="superscript"/>
          <w:lang w:val="fr-FR"/>
        </w:rPr>
        <w:t>o</w:t>
      </w:r>
      <w:r w:rsidR="00A554BB" w:rsidRPr="001C1F03">
        <w:rPr>
          <w:lang w:val="fr-FR"/>
        </w:rPr>
        <w:t> </w:t>
      </w:r>
      <w:r w:rsidR="00170880" w:rsidRPr="001C1F03">
        <w:rPr>
          <w:lang w:val="fr-FR"/>
        </w:rPr>
        <w:t>10039 du 22 décembre 2008 sur l</w:t>
      </w:r>
      <w:r w:rsidR="00F61445" w:rsidRPr="001C1F03">
        <w:rPr>
          <w:lang w:val="fr-FR"/>
        </w:rPr>
        <w:t>’</w:t>
      </w:r>
      <w:r w:rsidR="00170880" w:rsidRPr="001C1F03">
        <w:rPr>
          <w:lang w:val="fr-FR"/>
        </w:rPr>
        <w:t>aide juridictionnelle</w:t>
      </w:r>
      <w:r w:rsidR="000A72D2" w:rsidRPr="001C1F03">
        <w:rPr>
          <w:lang w:val="fr-FR"/>
        </w:rPr>
        <w:t xml:space="preserve"> régit l</w:t>
      </w:r>
      <w:r w:rsidR="00F61445" w:rsidRPr="001C1F03">
        <w:rPr>
          <w:lang w:val="fr-FR"/>
        </w:rPr>
        <w:t>’</w:t>
      </w:r>
      <w:r w:rsidR="000A72D2" w:rsidRPr="001C1F03">
        <w:rPr>
          <w:lang w:val="fr-FR"/>
        </w:rPr>
        <w:t>apport de cette aide par l</w:t>
      </w:r>
      <w:r w:rsidR="00F61445" w:rsidRPr="001C1F03">
        <w:rPr>
          <w:lang w:val="fr-FR"/>
        </w:rPr>
        <w:t>’</w:t>
      </w:r>
      <w:r w:rsidR="000A72D2" w:rsidRPr="001C1F03">
        <w:rPr>
          <w:lang w:val="fr-FR"/>
        </w:rPr>
        <w:t>État aux personnes qui n</w:t>
      </w:r>
      <w:r w:rsidR="00F61445" w:rsidRPr="001C1F03">
        <w:rPr>
          <w:lang w:val="fr-FR"/>
        </w:rPr>
        <w:t>’</w:t>
      </w:r>
      <w:r w:rsidR="000A72D2" w:rsidRPr="001C1F03">
        <w:rPr>
          <w:lang w:val="fr-FR"/>
        </w:rPr>
        <w:t>ont pas les moyens de la financer elles-mêmes, en vue de protéger leurs libertés fondamentales et leurs intérêts légitimes devant les tribunaux ou d</w:t>
      </w:r>
      <w:r w:rsidR="00F61445" w:rsidRPr="001C1F03">
        <w:rPr>
          <w:lang w:val="fr-FR"/>
        </w:rPr>
        <w:t>’</w:t>
      </w:r>
      <w:r w:rsidR="000A72D2" w:rsidRPr="001C1F03">
        <w:rPr>
          <w:lang w:val="fr-FR"/>
        </w:rPr>
        <w:t>autres organes de l</w:t>
      </w:r>
      <w:r w:rsidR="00F61445" w:rsidRPr="001C1F03">
        <w:rPr>
          <w:lang w:val="fr-FR"/>
        </w:rPr>
        <w:t>’</w:t>
      </w:r>
      <w:r w:rsidR="000A72D2" w:rsidRPr="001C1F03">
        <w:rPr>
          <w:lang w:val="fr-FR"/>
        </w:rPr>
        <w:t>État. La fourniture de l</w:t>
      </w:r>
      <w:r w:rsidR="00F61445" w:rsidRPr="001C1F03">
        <w:rPr>
          <w:lang w:val="fr-FR"/>
        </w:rPr>
        <w:t>’</w:t>
      </w:r>
      <w:r w:rsidR="000A72D2" w:rsidRPr="001C1F03">
        <w:rPr>
          <w:lang w:val="fr-FR"/>
        </w:rPr>
        <w:t>aide juridictionnelle par l</w:t>
      </w:r>
      <w:r w:rsidR="00F61445" w:rsidRPr="001C1F03">
        <w:rPr>
          <w:lang w:val="fr-FR"/>
        </w:rPr>
        <w:t>’</w:t>
      </w:r>
      <w:r w:rsidR="000A72D2" w:rsidRPr="001C1F03">
        <w:rPr>
          <w:lang w:val="fr-FR"/>
        </w:rPr>
        <w:t>État repose sur le principe de l</w:t>
      </w:r>
      <w:r w:rsidR="00F61445" w:rsidRPr="001C1F03">
        <w:rPr>
          <w:lang w:val="fr-FR"/>
        </w:rPr>
        <w:t>’</w:t>
      </w:r>
      <w:r w:rsidR="000A72D2" w:rsidRPr="001C1F03">
        <w:rPr>
          <w:lang w:val="fr-FR"/>
        </w:rPr>
        <w:t>égalité des droits pour toutes les personnes. La loi prévoit une distinction positive à cet égard</w:t>
      </w:r>
      <w:r w:rsidR="000F76BE" w:rsidRPr="001C1F03">
        <w:rPr>
          <w:lang w:val="fr-FR"/>
        </w:rPr>
        <w:t>, fondée sur la situation économique,</w:t>
      </w:r>
      <w:r w:rsidR="000A72D2" w:rsidRPr="001C1F03">
        <w:rPr>
          <w:lang w:val="fr-FR"/>
        </w:rPr>
        <w:t xml:space="preserve"> en faveur des personnes qui, pour des raisons économiques, ne sont pas en mesure de se faire assister par un avo</w:t>
      </w:r>
      <w:r w:rsidR="00D940A4" w:rsidRPr="001C1F03">
        <w:rPr>
          <w:lang w:val="fr-FR"/>
        </w:rPr>
        <w:t>cat ni</w:t>
      </w:r>
      <w:r w:rsidR="000A72D2" w:rsidRPr="001C1F03">
        <w:rPr>
          <w:lang w:val="fr-FR"/>
        </w:rPr>
        <w:t xml:space="preserve"> de bénéficier d</w:t>
      </w:r>
      <w:r w:rsidR="00F61445" w:rsidRPr="001C1F03">
        <w:rPr>
          <w:lang w:val="fr-FR"/>
        </w:rPr>
        <w:t>’</w:t>
      </w:r>
      <w:r w:rsidR="000A72D2" w:rsidRPr="001C1F03">
        <w:rPr>
          <w:lang w:val="fr-FR"/>
        </w:rPr>
        <w:t>une protection juridique devant les organes de justice.</w:t>
      </w:r>
    </w:p>
    <w:p w:rsidR="00A04711" w:rsidRPr="00E219F6" w:rsidRDefault="00A554BB" w:rsidP="00A554BB">
      <w:pPr>
        <w:pStyle w:val="SingleTxtG"/>
        <w:rPr>
          <w:lang w:val="fr-FR"/>
        </w:rPr>
      </w:pPr>
      <w:r w:rsidRPr="00E219F6">
        <w:rPr>
          <w:lang w:val="fr-FR"/>
        </w:rPr>
        <w:t>98.</w:t>
      </w:r>
      <w:r w:rsidRPr="00E219F6">
        <w:rPr>
          <w:lang w:val="fr-FR"/>
        </w:rPr>
        <w:tab/>
      </w:r>
      <w:r w:rsidR="000F76BE" w:rsidRPr="00E219F6">
        <w:rPr>
          <w:lang w:val="fr-FR"/>
        </w:rPr>
        <w:t>Il convient de citer les autres lois ci-après</w:t>
      </w:r>
      <w:r w:rsidR="00F61445" w:rsidRPr="00E219F6">
        <w:rPr>
          <w:lang w:val="fr-FR"/>
        </w:rPr>
        <w:t>:</w:t>
      </w:r>
    </w:p>
    <w:p w:rsidR="009403A7" w:rsidRPr="00E219F6" w:rsidRDefault="00D37ADE" w:rsidP="00A554BB">
      <w:pPr>
        <w:pStyle w:val="SingleTxtG"/>
        <w:rPr>
          <w:lang w:val="fr-FR"/>
        </w:rPr>
      </w:pPr>
      <w:r w:rsidRPr="00E219F6">
        <w:rPr>
          <w:lang w:val="fr-FR"/>
        </w:rPr>
        <w:tab/>
        <w:t>a)</w:t>
      </w:r>
      <w:r w:rsidRPr="00E219F6">
        <w:rPr>
          <w:lang w:val="fr-FR"/>
        </w:rPr>
        <w:tab/>
      </w:r>
      <w:r w:rsidR="000F76BE" w:rsidRPr="00E219F6">
        <w:rPr>
          <w:lang w:val="fr-FR"/>
        </w:rPr>
        <w:t>La loi sur l</w:t>
      </w:r>
      <w:r w:rsidR="00F61445" w:rsidRPr="00E219F6">
        <w:rPr>
          <w:lang w:val="fr-FR"/>
        </w:rPr>
        <w:t>’</w:t>
      </w:r>
      <w:r w:rsidR="000F76BE" w:rsidRPr="00E219F6">
        <w:rPr>
          <w:lang w:val="fr-FR"/>
        </w:rPr>
        <w:t>enseignement préuniversitaire</w:t>
      </w:r>
      <w:r w:rsidR="000F76BE" w:rsidRPr="00E219F6">
        <w:rPr>
          <w:vertAlign w:val="superscript"/>
          <w:lang w:val="fr-FR"/>
        </w:rPr>
        <w:footnoteReference w:id="12"/>
      </w:r>
      <w:r w:rsidR="000F76BE" w:rsidRPr="00E219F6">
        <w:rPr>
          <w:lang w:val="fr-FR"/>
        </w:rPr>
        <w:t>, dont l</w:t>
      </w:r>
      <w:r w:rsidR="00F61445" w:rsidRPr="00E219F6">
        <w:rPr>
          <w:lang w:val="fr-FR"/>
        </w:rPr>
        <w:t>’</w:t>
      </w:r>
      <w:r w:rsidR="000F76BE" w:rsidRPr="00E219F6">
        <w:rPr>
          <w:lang w:val="fr-FR"/>
        </w:rPr>
        <w:t>article</w:t>
      </w:r>
      <w:r w:rsidR="001C1F03" w:rsidRPr="00E219F6">
        <w:rPr>
          <w:lang w:val="fr-FR"/>
        </w:rPr>
        <w:t> </w:t>
      </w:r>
      <w:r w:rsidR="000F76BE" w:rsidRPr="00E219F6">
        <w:rPr>
          <w:lang w:val="fr-FR"/>
        </w:rPr>
        <w:t>3</w:t>
      </w:r>
      <w:r w:rsidR="009403A7" w:rsidRPr="00E219F6">
        <w:rPr>
          <w:lang w:val="fr-FR"/>
        </w:rPr>
        <w:t xml:space="preserve"> dispose</w:t>
      </w:r>
      <w:r w:rsidR="000F76BE" w:rsidRPr="00E219F6">
        <w:rPr>
          <w:lang w:val="fr-FR"/>
        </w:rPr>
        <w:t xml:space="preserve"> que </w:t>
      </w:r>
      <w:r w:rsidR="00F61445" w:rsidRPr="00E219F6">
        <w:rPr>
          <w:lang w:val="fr-FR"/>
        </w:rPr>
        <w:t>«</w:t>
      </w:r>
      <w:r w:rsidR="000F76BE" w:rsidRPr="00E219F6">
        <w:rPr>
          <w:lang w:val="fr-FR"/>
        </w:rPr>
        <w:t>les citoyens de la République d</w:t>
      </w:r>
      <w:r w:rsidR="00F61445" w:rsidRPr="00E219F6">
        <w:rPr>
          <w:lang w:val="fr-FR"/>
        </w:rPr>
        <w:t>’</w:t>
      </w:r>
      <w:r w:rsidR="000F76BE" w:rsidRPr="00E219F6">
        <w:rPr>
          <w:lang w:val="fr-FR"/>
        </w:rPr>
        <w:t xml:space="preserve">Albanie jouissent à égalité du droit </w:t>
      </w:r>
      <w:r w:rsidR="009403A7" w:rsidRPr="00E219F6">
        <w:rPr>
          <w:lang w:val="fr-FR"/>
        </w:rPr>
        <w:t>à l</w:t>
      </w:r>
      <w:r w:rsidR="00F61445" w:rsidRPr="00E219F6">
        <w:rPr>
          <w:lang w:val="fr-FR"/>
        </w:rPr>
        <w:t>’</w:t>
      </w:r>
      <w:r w:rsidR="009403A7" w:rsidRPr="00E219F6">
        <w:rPr>
          <w:lang w:val="fr-FR"/>
        </w:rPr>
        <w:t>enseignement à tous les niveaux</w:t>
      </w:r>
      <w:r w:rsidR="000F76BE" w:rsidRPr="00E219F6">
        <w:rPr>
          <w:lang w:val="fr-FR"/>
        </w:rPr>
        <w:t xml:space="preserve"> </w:t>
      </w:r>
      <w:r w:rsidR="009403A7" w:rsidRPr="00E219F6">
        <w:rPr>
          <w:lang w:val="fr-FR"/>
        </w:rPr>
        <w:t>indiqués dans ladite loi sans considération de la situation sociale, de la nationalité, de la langue, du sexe, de la religion, de la race, des opinions politiques, de l</w:t>
      </w:r>
      <w:r w:rsidR="00F61445" w:rsidRPr="00E219F6">
        <w:rPr>
          <w:lang w:val="fr-FR"/>
        </w:rPr>
        <w:t>’</w:t>
      </w:r>
      <w:r w:rsidR="009403A7" w:rsidRPr="00E219F6">
        <w:rPr>
          <w:lang w:val="fr-FR"/>
        </w:rPr>
        <w:t>état de santé, ni du niveau économique</w:t>
      </w:r>
      <w:r w:rsidR="00F61445" w:rsidRPr="00E219F6">
        <w:rPr>
          <w:lang w:val="fr-FR"/>
        </w:rPr>
        <w:t>»</w:t>
      </w:r>
      <w:r w:rsidR="009403A7" w:rsidRPr="00E219F6">
        <w:rPr>
          <w:lang w:val="fr-FR"/>
        </w:rPr>
        <w:t>.</w:t>
      </w:r>
    </w:p>
    <w:p w:rsidR="00553E8E" w:rsidRPr="00E02D3D" w:rsidRDefault="00D37ADE" w:rsidP="00A554BB">
      <w:pPr>
        <w:pStyle w:val="SingleTxtG"/>
        <w:rPr>
          <w:lang w:val="fr-FR"/>
        </w:rPr>
      </w:pPr>
      <w:r w:rsidRPr="00E02D3D">
        <w:rPr>
          <w:lang w:val="fr-FR"/>
        </w:rPr>
        <w:tab/>
      </w:r>
      <w:r w:rsidR="009403A7" w:rsidRPr="00E02D3D">
        <w:rPr>
          <w:lang w:val="fr-FR"/>
        </w:rPr>
        <w:t>b)</w:t>
      </w:r>
      <w:r w:rsidR="009403A7" w:rsidRPr="00E02D3D">
        <w:rPr>
          <w:lang w:val="fr-FR"/>
        </w:rPr>
        <w:tab/>
        <w:t>La loi sur la promotion de l</w:t>
      </w:r>
      <w:r w:rsidR="00F61445" w:rsidRPr="00E02D3D">
        <w:rPr>
          <w:lang w:val="fr-FR"/>
        </w:rPr>
        <w:t>’</w:t>
      </w:r>
      <w:r w:rsidR="009403A7" w:rsidRPr="00E02D3D">
        <w:rPr>
          <w:lang w:val="fr-FR"/>
        </w:rPr>
        <w:t>emploi</w:t>
      </w:r>
      <w:r w:rsidR="009403A7" w:rsidRPr="00E02D3D">
        <w:rPr>
          <w:vertAlign w:val="superscript"/>
          <w:lang w:val="fr-FR"/>
        </w:rPr>
        <w:footnoteReference w:id="13"/>
      </w:r>
      <w:r w:rsidR="00A81170" w:rsidRPr="00E02D3D">
        <w:rPr>
          <w:lang w:val="fr-FR"/>
        </w:rPr>
        <w:t xml:space="preserve"> </w:t>
      </w:r>
      <w:r w:rsidR="009403A7" w:rsidRPr="00E02D3D">
        <w:rPr>
          <w:lang w:val="fr-FR"/>
        </w:rPr>
        <w:t>stipule que les travailleurs</w:t>
      </w:r>
      <w:r w:rsidR="00553E8E" w:rsidRPr="00E02D3D">
        <w:rPr>
          <w:lang w:val="fr-FR"/>
        </w:rPr>
        <w:t xml:space="preserve"> immigrés</w:t>
      </w:r>
      <w:r w:rsidR="009403A7" w:rsidRPr="00E02D3D">
        <w:rPr>
          <w:lang w:val="fr-FR"/>
        </w:rPr>
        <w:t xml:space="preserve"> étrangers et apatrides jouissent des mêmes droits que les citoyens albanais en ce qui concerne l</w:t>
      </w:r>
      <w:r w:rsidR="00F61445" w:rsidRPr="00E02D3D">
        <w:rPr>
          <w:lang w:val="fr-FR"/>
        </w:rPr>
        <w:t>’</w:t>
      </w:r>
      <w:r w:rsidR="009403A7" w:rsidRPr="00E02D3D">
        <w:rPr>
          <w:lang w:val="fr-FR"/>
        </w:rPr>
        <w:t>emploi sur le territoire albanais.</w:t>
      </w:r>
      <w:r w:rsidR="001C7017" w:rsidRPr="00E02D3D">
        <w:rPr>
          <w:lang w:val="fr-FR"/>
        </w:rPr>
        <w:t xml:space="preserve"> Cela vaut pour</w:t>
      </w:r>
      <w:r w:rsidR="00553E8E" w:rsidRPr="00E02D3D">
        <w:rPr>
          <w:lang w:val="fr-FR"/>
        </w:rPr>
        <w:t xml:space="preserve"> tous les travailleurs immigrés et les membres de leur famille, qu</w:t>
      </w:r>
      <w:r w:rsidR="00F61445" w:rsidRPr="00E02D3D">
        <w:rPr>
          <w:lang w:val="fr-FR"/>
        </w:rPr>
        <w:t>’</w:t>
      </w:r>
      <w:r w:rsidR="00553E8E" w:rsidRPr="00E02D3D">
        <w:rPr>
          <w:lang w:val="fr-FR"/>
        </w:rPr>
        <w:t>ils soient ou non citoyens de pays avec lesquels la République d</w:t>
      </w:r>
      <w:r w:rsidR="00F61445" w:rsidRPr="00E02D3D">
        <w:rPr>
          <w:lang w:val="fr-FR"/>
        </w:rPr>
        <w:t>’</w:t>
      </w:r>
      <w:r w:rsidR="00553E8E" w:rsidRPr="00E02D3D">
        <w:rPr>
          <w:lang w:val="fr-FR"/>
        </w:rPr>
        <w:t>Albanie</w:t>
      </w:r>
      <w:r w:rsidR="009403A7" w:rsidRPr="00E02D3D">
        <w:rPr>
          <w:lang w:val="fr-FR"/>
        </w:rPr>
        <w:t xml:space="preserve"> </w:t>
      </w:r>
      <w:r w:rsidR="00553E8E" w:rsidRPr="00E02D3D">
        <w:rPr>
          <w:lang w:val="fr-FR"/>
        </w:rPr>
        <w:t>a signé des accords en matière d</w:t>
      </w:r>
      <w:r w:rsidR="00F61445" w:rsidRPr="00E02D3D">
        <w:rPr>
          <w:lang w:val="fr-FR"/>
        </w:rPr>
        <w:t>’</w:t>
      </w:r>
      <w:r w:rsidR="00553E8E" w:rsidRPr="00E02D3D">
        <w:rPr>
          <w:lang w:val="fr-FR"/>
        </w:rPr>
        <w:t>emploi. Les ressortissants étrangers et les apatrides qui épousent des citoyens ou des citoyennes albanais jouissent des mêmes droits que les nationaux albanais à condition qu</w:t>
      </w:r>
      <w:r w:rsidR="00F61445" w:rsidRPr="00E02D3D">
        <w:rPr>
          <w:lang w:val="fr-FR"/>
        </w:rPr>
        <w:t>’</w:t>
      </w:r>
      <w:r w:rsidR="00553E8E" w:rsidRPr="00E02D3D">
        <w:rPr>
          <w:lang w:val="fr-FR"/>
        </w:rPr>
        <w:t>ils résident en République d</w:t>
      </w:r>
      <w:r w:rsidR="00F61445" w:rsidRPr="00E02D3D">
        <w:rPr>
          <w:lang w:val="fr-FR"/>
        </w:rPr>
        <w:t>’</w:t>
      </w:r>
      <w:r w:rsidR="00553E8E" w:rsidRPr="00E02D3D">
        <w:rPr>
          <w:lang w:val="fr-FR"/>
        </w:rPr>
        <w:t>Albanie (art.</w:t>
      </w:r>
      <w:r w:rsidR="00E02D3D">
        <w:rPr>
          <w:lang w:val="fr-FR"/>
        </w:rPr>
        <w:t> </w:t>
      </w:r>
      <w:r w:rsidR="00553E8E" w:rsidRPr="00E02D3D">
        <w:rPr>
          <w:lang w:val="fr-FR"/>
        </w:rPr>
        <w:t>3/2).</w:t>
      </w:r>
    </w:p>
    <w:p w:rsidR="002968A0" w:rsidRPr="00E02D3D" w:rsidRDefault="00D37ADE" w:rsidP="00A554BB">
      <w:pPr>
        <w:pStyle w:val="SingleTxtG"/>
        <w:rPr>
          <w:lang w:val="fr-FR"/>
        </w:rPr>
      </w:pPr>
      <w:r w:rsidRPr="00E02D3D">
        <w:rPr>
          <w:lang w:val="fr-FR"/>
        </w:rPr>
        <w:tab/>
      </w:r>
      <w:r w:rsidR="00553E8E" w:rsidRPr="00E02D3D">
        <w:rPr>
          <w:lang w:val="fr-FR"/>
        </w:rPr>
        <w:t>c)</w:t>
      </w:r>
      <w:r w:rsidR="00553E8E" w:rsidRPr="00E02D3D">
        <w:rPr>
          <w:lang w:val="fr-FR"/>
        </w:rPr>
        <w:tab/>
        <w:t xml:space="preserve">La loi sur </w:t>
      </w:r>
      <w:r w:rsidR="00494AB9" w:rsidRPr="00E02D3D">
        <w:rPr>
          <w:lang w:val="fr-FR"/>
        </w:rPr>
        <w:t xml:space="preserve">l’émigration des </w:t>
      </w:r>
      <w:r w:rsidR="00A52906" w:rsidRPr="00E02D3D">
        <w:rPr>
          <w:lang w:val="fr-FR"/>
        </w:rPr>
        <w:t>res</w:t>
      </w:r>
      <w:r w:rsidR="00553E8E" w:rsidRPr="00E02D3D">
        <w:rPr>
          <w:lang w:val="fr-FR"/>
        </w:rPr>
        <w:t>sortissants albanais</w:t>
      </w:r>
      <w:r w:rsidR="00A52906" w:rsidRPr="00E02D3D">
        <w:rPr>
          <w:lang w:val="fr-FR"/>
        </w:rPr>
        <w:t xml:space="preserve"> </w:t>
      </w:r>
      <w:r w:rsidR="00494AB9" w:rsidRPr="00E02D3D">
        <w:rPr>
          <w:lang w:val="fr-FR"/>
        </w:rPr>
        <w:t>motiv</w:t>
      </w:r>
      <w:r w:rsidR="00404B42" w:rsidRPr="00E02D3D">
        <w:rPr>
          <w:lang w:val="fr-FR"/>
        </w:rPr>
        <w:t>ée</w:t>
      </w:r>
      <w:r w:rsidR="00494AB9" w:rsidRPr="00E02D3D">
        <w:rPr>
          <w:lang w:val="fr-FR"/>
        </w:rPr>
        <w:t xml:space="preserve"> par la recherche d’un emploi</w:t>
      </w:r>
      <w:r w:rsidR="00A52906" w:rsidRPr="00E02D3D">
        <w:rPr>
          <w:vertAlign w:val="superscript"/>
          <w:lang w:val="fr-FR"/>
        </w:rPr>
        <w:footnoteReference w:id="14"/>
      </w:r>
      <w:r w:rsidR="00553E8E" w:rsidRPr="00E02D3D">
        <w:rPr>
          <w:vertAlign w:val="superscript"/>
          <w:lang w:val="fr-FR"/>
        </w:rPr>
        <w:t xml:space="preserve"> </w:t>
      </w:r>
      <w:r w:rsidR="00FD1276" w:rsidRPr="00E02D3D">
        <w:rPr>
          <w:lang w:val="fr-FR"/>
        </w:rPr>
        <w:t xml:space="preserve">porte interdiction de toute discrimination entre </w:t>
      </w:r>
      <w:r w:rsidR="00494AB9" w:rsidRPr="00E02D3D">
        <w:rPr>
          <w:lang w:val="fr-FR"/>
        </w:rPr>
        <w:t>les Albanais qui souhaitent émigrer</w:t>
      </w:r>
      <w:r w:rsidR="00FD1276" w:rsidRPr="00E02D3D">
        <w:rPr>
          <w:lang w:val="fr-FR"/>
        </w:rPr>
        <w:t xml:space="preserve">. Le paragraphe concerné stipule que </w:t>
      </w:r>
      <w:r w:rsidR="00F61445" w:rsidRPr="00E02D3D">
        <w:rPr>
          <w:lang w:val="fr-FR"/>
        </w:rPr>
        <w:t>«</w:t>
      </w:r>
      <w:r w:rsidR="00FD1276" w:rsidRPr="00E02D3D">
        <w:rPr>
          <w:lang w:val="fr-FR"/>
        </w:rPr>
        <w:t>tout citoyen albanais a droit à l</w:t>
      </w:r>
      <w:r w:rsidR="00F61445" w:rsidRPr="00E02D3D">
        <w:rPr>
          <w:lang w:val="fr-FR"/>
        </w:rPr>
        <w:t>’</w:t>
      </w:r>
      <w:r w:rsidR="00FD1276" w:rsidRPr="00E02D3D">
        <w:rPr>
          <w:lang w:val="fr-FR"/>
        </w:rPr>
        <w:t>égalité des chances et de traitement s</w:t>
      </w:r>
      <w:r w:rsidR="00F61445" w:rsidRPr="00E02D3D">
        <w:rPr>
          <w:lang w:val="fr-FR"/>
        </w:rPr>
        <w:t>’</w:t>
      </w:r>
      <w:r w:rsidR="00FD1276" w:rsidRPr="00E02D3D">
        <w:rPr>
          <w:lang w:val="fr-FR"/>
        </w:rPr>
        <w:t>il désire émigrer, sans considération de race, de couleur, de sexe, d</w:t>
      </w:r>
      <w:r w:rsidR="00F61445" w:rsidRPr="00E02D3D">
        <w:rPr>
          <w:lang w:val="fr-FR"/>
        </w:rPr>
        <w:t>’</w:t>
      </w:r>
      <w:r w:rsidR="00FD1276" w:rsidRPr="00E02D3D">
        <w:rPr>
          <w:lang w:val="fr-FR"/>
        </w:rPr>
        <w:t>appartenance ethnique, de convictions religieuses, d</w:t>
      </w:r>
      <w:r w:rsidR="00F61445" w:rsidRPr="00E02D3D">
        <w:rPr>
          <w:lang w:val="fr-FR"/>
        </w:rPr>
        <w:t>’</w:t>
      </w:r>
      <w:r w:rsidR="00FD1276" w:rsidRPr="00E02D3D">
        <w:rPr>
          <w:lang w:val="fr-FR"/>
        </w:rPr>
        <w:t>opinions politiques ni d</w:t>
      </w:r>
      <w:r w:rsidR="00F61445" w:rsidRPr="00E02D3D">
        <w:rPr>
          <w:lang w:val="fr-FR"/>
        </w:rPr>
        <w:t>’</w:t>
      </w:r>
      <w:r w:rsidR="00FD1276" w:rsidRPr="00E02D3D">
        <w:rPr>
          <w:lang w:val="fr-FR"/>
        </w:rPr>
        <w:t>origine sociale</w:t>
      </w:r>
      <w:r w:rsidR="00F61445" w:rsidRPr="00E02D3D">
        <w:rPr>
          <w:lang w:val="fr-FR"/>
        </w:rPr>
        <w:t>»</w:t>
      </w:r>
      <w:r w:rsidR="00FD1276" w:rsidRPr="00E02D3D">
        <w:rPr>
          <w:lang w:val="fr-FR"/>
        </w:rPr>
        <w:t xml:space="preserve"> (art.</w:t>
      </w:r>
      <w:r w:rsidR="00E02D3D">
        <w:rPr>
          <w:lang w:val="fr-FR"/>
        </w:rPr>
        <w:t> </w:t>
      </w:r>
      <w:r w:rsidR="00FD1276" w:rsidRPr="00E02D3D">
        <w:rPr>
          <w:lang w:val="fr-FR"/>
        </w:rPr>
        <w:t>5/4).</w:t>
      </w:r>
    </w:p>
    <w:p w:rsidR="00F82ADE" w:rsidRPr="00E02D3D" w:rsidRDefault="002968A0" w:rsidP="00A554BB">
      <w:pPr>
        <w:pStyle w:val="SingleTxtG"/>
        <w:rPr>
          <w:lang w:val="fr-FR"/>
        </w:rPr>
      </w:pPr>
      <w:r w:rsidRPr="00E02D3D">
        <w:rPr>
          <w:lang w:val="fr-FR"/>
        </w:rPr>
        <w:t>99.</w:t>
      </w:r>
      <w:r w:rsidRPr="00E02D3D">
        <w:rPr>
          <w:lang w:val="fr-FR"/>
        </w:rPr>
        <w:tab/>
        <w:t>En vertu de l</w:t>
      </w:r>
      <w:r w:rsidR="00F61445" w:rsidRPr="00E02D3D">
        <w:rPr>
          <w:lang w:val="fr-FR"/>
        </w:rPr>
        <w:t>’</w:t>
      </w:r>
      <w:r w:rsidRPr="00E02D3D">
        <w:rPr>
          <w:lang w:val="fr-FR"/>
        </w:rPr>
        <w:t>article 43 de la Constitution de la République d</w:t>
      </w:r>
      <w:r w:rsidR="00F61445" w:rsidRPr="00E02D3D">
        <w:rPr>
          <w:lang w:val="fr-FR"/>
        </w:rPr>
        <w:t>’</w:t>
      </w:r>
      <w:r w:rsidRPr="00E02D3D">
        <w:rPr>
          <w:lang w:val="fr-FR"/>
        </w:rPr>
        <w:t>Albanie, tout citoyen albanais ou ressortissant étranger j</w:t>
      </w:r>
      <w:r w:rsidR="00F82ADE" w:rsidRPr="00E02D3D">
        <w:rPr>
          <w:lang w:val="fr-FR"/>
        </w:rPr>
        <w:t>ouit du droit à un double degré de juridiction. L</w:t>
      </w:r>
      <w:r w:rsidR="00F61445" w:rsidRPr="00E02D3D">
        <w:rPr>
          <w:lang w:val="fr-FR"/>
        </w:rPr>
        <w:t>’</w:t>
      </w:r>
      <w:r w:rsidR="00F82ADE" w:rsidRPr="00E02D3D">
        <w:rPr>
          <w:lang w:val="fr-FR"/>
        </w:rPr>
        <w:t>article suivant est consacré à l</w:t>
      </w:r>
      <w:r w:rsidR="00F61445" w:rsidRPr="00E02D3D">
        <w:rPr>
          <w:lang w:val="fr-FR"/>
        </w:rPr>
        <w:t>’</w:t>
      </w:r>
      <w:r w:rsidR="00F82ADE" w:rsidRPr="00E02D3D">
        <w:rPr>
          <w:lang w:val="fr-FR"/>
        </w:rPr>
        <w:t>indemnisation effective des personnes auxquelles un acte ou une omission illégitime de la part des organes de l</w:t>
      </w:r>
      <w:r w:rsidR="00F61445" w:rsidRPr="00E02D3D">
        <w:rPr>
          <w:lang w:val="fr-FR"/>
        </w:rPr>
        <w:t>’</w:t>
      </w:r>
      <w:r w:rsidR="00F82ADE" w:rsidRPr="00E02D3D">
        <w:rPr>
          <w:lang w:val="fr-FR"/>
        </w:rPr>
        <w:t>État a causé du tort.</w:t>
      </w:r>
    </w:p>
    <w:p w:rsidR="00535E28" w:rsidRPr="00E02D3D" w:rsidRDefault="00F82ADE" w:rsidP="00A77B1F">
      <w:pPr>
        <w:pStyle w:val="SingleTxtG"/>
        <w:rPr>
          <w:lang w:val="fr-FR"/>
        </w:rPr>
      </w:pPr>
      <w:r w:rsidRPr="00E02D3D">
        <w:rPr>
          <w:lang w:val="fr-FR"/>
        </w:rPr>
        <w:t>100.</w:t>
      </w:r>
      <w:r w:rsidRPr="00E02D3D">
        <w:rPr>
          <w:lang w:val="fr-FR"/>
        </w:rPr>
        <w:tab/>
      </w:r>
      <w:r w:rsidR="00494AB9" w:rsidRPr="00E02D3D">
        <w:rPr>
          <w:lang w:val="fr-FR"/>
        </w:rPr>
        <w:t>L</w:t>
      </w:r>
      <w:r w:rsidR="00F61445" w:rsidRPr="00E02D3D">
        <w:rPr>
          <w:lang w:val="fr-FR"/>
        </w:rPr>
        <w:t>’</w:t>
      </w:r>
      <w:r w:rsidRPr="00E02D3D">
        <w:rPr>
          <w:lang w:val="fr-FR"/>
        </w:rPr>
        <w:t>article</w:t>
      </w:r>
      <w:r w:rsidR="00E02D3D">
        <w:rPr>
          <w:lang w:val="fr-FR"/>
        </w:rPr>
        <w:t> </w:t>
      </w:r>
      <w:r w:rsidRPr="00E02D3D">
        <w:rPr>
          <w:lang w:val="fr-FR"/>
        </w:rPr>
        <w:t>9 du Code de procédure pénale</w:t>
      </w:r>
      <w:r w:rsidR="00494AB9" w:rsidRPr="00E02D3D">
        <w:rPr>
          <w:lang w:val="fr-FR"/>
        </w:rPr>
        <w:t xml:space="preserve"> dispose que </w:t>
      </w:r>
      <w:r w:rsidR="00550F3F" w:rsidRPr="00E02D3D">
        <w:rPr>
          <w:lang w:val="fr-FR"/>
        </w:rPr>
        <w:t>toute personne ayant fait l</w:t>
      </w:r>
      <w:r w:rsidR="00F61445" w:rsidRPr="00E02D3D">
        <w:rPr>
          <w:lang w:val="fr-FR"/>
        </w:rPr>
        <w:t>’</w:t>
      </w:r>
      <w:r w:rsidR="00550F3F" w:rsidRPr="00E02D3D">
        <w:rPr>
          <w:lang w:val="fr-FR"/>
        </w:rPr>
        <w:t xml:space="preserve">objet de poursuites </w:t>
      </w:r>
      <w:r w:rsidR="00494AB9" w:rsidRPr="00E02D3D">
        <w:rPr>
          <w:lang w:val="fr-FR"/>
        </w:rPr>
        <w:t xml:space="preserve">pénales </w:t>
      </w:r>
      <w:r w:rsidR="00550F3F" w:rsidRPr="00E02D3D">
        <w:rPr>
          <w:lang w:val="fr-FR"/>
        </w:rPr>
        <w:t>contraires au droit ou d</w:t>
      </w:r>
      <w:r w:rsidR="00F61445" w:rsidRPr="00E02D3D">
        <w:rPr>
          <w:lang w:val="fr-FR"/>
        </w:rPr>
        <w:t>’</w:t>
      </w:r>
      <w:r w:rsidR="00550F3F" w:rsidRPr="00E02D3D">
        <w:rPr>
          <w:lang w:val="fr-FR"/>
        </w:rPr>
        <w:t>un</w:t>
      </w:r>
      <w:r w:rsidR="0038074C" w:rsidRPr="00E02D3D">
        <w:rPr>
          <w:lang w:val="fr-FR"/>
        </w:rPr>
        <w:t>e</w:t>
      </w:r>
      <w:r w:rsidR="00550F3F" w:rsidRPr="00E02D3D">
        <w:rPr>
          <w:lang w:val="fr-FR"/>
        </w:rPr>
        <w:t xml:space="preserve"> condamnation inéquitable est ré</w:t>
      </w:r>
      <w:r w:rsidR="00494AB9" w:rsidRPr="00E02D3D">
        <w:rPr>
          <w:lang w:val="fr-FR"/>
        </w:rPr>
        <w:t xml:space="preserve">tablie </w:t>
      </w:r>
      <w:r w:rsidR="00550F3F" w:rsidRPr="00E02D3D">
        <w:rPr>
          <w:lang w:val="fr-FR"/>
        </w:rPr>
        <w:t>dans ses droits et indemnisée pour le préjudice subi.</w:t>
      </w:r>
    </w:p>
    <w:p w:rsidR="00CA4F30" w:rsidRPr="00E02D3D" w:rsidRDefault="00535E28" w:rsidP="00E02D3D">
      <w:pPr>
        <w:pStyle w:val="SingleTxtG"/>
        <w:rPr>
          <w:lang w:val="fr-FR"/>
        </w:rPr>
      </w:pPr>
      <w:r w:rsidRPr="00E02D3D">
        <w:rPr>
          <w:lang w:val="fr-FR"/>
        </w:rPr>
        <w:t>101.</w:t>
      </w:r>
      <w:r w:rsidRPr="00E02D3D">
        <w:rPr>
          <w:lang w:val="fr-FR"/>
        </w:rPr>
        <w:tab/>
      </w:r>
      <w:r w:rsidR="007B5E65" w:rsidRPr="00E02D3D">
        <w:rPr>
          <w:lang w:val="fr-FR"/>
        </w:rPr>
        <w:t>Dans la section</w:t>
      </w:r>
      <w:r w:rsidR="00E02D3D">
        <w:rPr>
          <w:lang w:val="fr-FR"/>
        </w:rPr>
        <w:t> </w:t>
      </w:r>
      <w:r w:rsidR="007B5E65" w:rsidRPr="00E02D3D">
        <w:rPr>
          <w:lang w:val="fr-FR"/>
        </w:rPr>
        <w:t xml:space="preserve">II du Code pénal intitulée </w:t>
      </w:r>
      <w:r w:rsidR="00F61445" w:rsidRPr="00E02D3D">
        <w:rPr>
          <w:lang w:val="fr-FR"/>
        </w:rPr>
        <w:t>«</w:t>
      </w:r>
      <w:r w:rsidR="007B5E65" w:rsidRPr="00E02D3D">
        <w:rPr>
          <w:lang w:val="fr-FR"/>
        </w:rPr>
        <w:t>Infractions pénales contre l</w:t>
      </w:r>
      <w:r w:rsidR="00F61445" w:rsidRPr="00E02D3D">
        <w:rPr>
          <w:lang w:val="fr-FR"/>
        </w:rPr>
        <w:t>’</w:t>
      </w:r>
      <w:r w:rsidR="007B5E65" w:rsidRPr="00E02D3D">
        <w:rPr>
          <w:lang w:val="fr-FR"/>
        </w:rPr>
        <w:t>activité de l</w:t>
      </w:r>
      <w:r w:rsidR="00F61445" w:rsidRPr="00E02D3D">
        <w:rPr>
          <w:lang w:val="fr-FR"/>
        </w:rPr>
        <w:t>’</w:t>
      </w:r>
      <w:r w:rsidR="007B5E65" w:rsidRPr="00E02D3D">
        <w:rPr>
          <w:lang w:val="fr-FR"/>
        </w:rPr>
        <w:t>État commises par des employés de l</w:t>
      </w:r>
      <w:r w:rsidR="00F61445" w:rsidRPr="00E02D3D">
        <w:rPr>
          <w:lang w:val="fr-FR"/>
        </w:rPr>
        <w:t>’</w:t>
      </w:r>
      <w:r w:rsidR="007B5E65" w:rsidRPr="00E02D3D">
        <w:rPr>
          <w:lang w:val="fr-FR"/>
        </w:rPr>
        <w:t>État ou des fonctionnaires</w:t>
      </w:r>
      <w:r w:rsidR="00F61445" w:rsidRPr="00E02D3D">
        <w:rPr>
          <w:lang w:val="fr-FR"/>
        </w:rPr>
        <w:t>»</w:t>
      </w:r>
      <w:r w:rsidR="007B5E65" w:rsidRPr="00E02D3D">
        <w:rPr>
          <w:lang w:val="fr-FR"/>
        </w:rPr>
        <w:t xml:space="preserve"> (chapitre</w:t>
      </w:r>
      <w:r w:rsidR="00E02D3D">
        <w:rPr>
          <w:lang w:val="fr-FR"/>
        </w:rPr>
        <w:t> </w:t>
      </w:r>
      <w:r w:rsidR="00865A9B" w:rsidRPr="00E02D3D">
        <w:rPr>
          <w:lang w:val="fr-FR"/>
        </w:rPr>
        <w:t xml:space="preserve">VIII, </w:t>
      </w:r>
      <w:r w:rsidR="00F61445" w:rsidRPr="00E02D3D">
        <w:rPr>
          <w:lang w:val="fr-FR"/>
        </w:rPr>
        <w:t>«</w:t>
      </w:r>
      <w:r w:rsidR="00865A9B" w:rsidRPr="00E02D3D">
        <w:rPr>
          <w:lang w:val="fr-FR"/>
        </w:rPr>
        <w:t>Infractions contre l</w:t>
      </w:r>
      <w:r w:rsidR="00F61445" w:rsidRPr="00E02D3D">
        <w:rPr>
          <w:lang w:val="fr-FR"/>
        </w:rPr>
        <w:t>’</w:t>
      </w:r>
      <w:r w:rsidR="007B5E65" w:rsidRPr="00E02D3D">
        <w:rPr>
          <w:lang w:val="fr-FR"/>
        </w:rPr>
        <w:t>autorité de l</w:t>
      </w:r>
      <w:r w:rsidR="00F61445" w:rsidRPr="00E02D3D">
        <w:rPr>
          <w:lang w:val="fr-FR"/>
        </w:rPr>
        <w:t>’</w:t>
      </w:r>
      <w:r w:rsidR="007B5E65" w:rsidRPr="00E02D3D">
        <w:rPr>
          <w:lang w:val="fr-FR"/>
        </w:rPr>
        <w:t>État</w:t>
      </w:r>
      <w:r w:rsidR="00F61445" w:rsidRPr="00E02D3D">
        <w:rPr>
          <w:lang w:val="fr-FR"/>
        </w:rPr>
        <w:t>»</w:t>
      </w:r>
      <w:r w:rsidR="007B5E65" w:rsidRPr="00E02D3D">
        <w:rPr>
          <w:lang w:val="fr-FR"/>
        </w:rPr>
        <w:t>), l</w:t>
      </w:r>
      <w:r w:rsidR="00F61445" w:rsidRPr="00E02D3D">
        <w:rPr>
          <w:lang w:val="fr-FR"/>
        </w:rPr>
        <w:t>’</w:t>
      </w:r>
      <w:r w:rsidR="007B5E65" w:rsidRPr="00E02D3D">
        <w:rPr>
          <w:lang w:val="fr-FR"/>
        </w:rPr>
        <w:t>article</w:t>
      </w:r>
      <w:r w:rsidR="00E02D3D">
        <w:rPr>
          <w:lang w:val="fr-FR"/>
        </w:rPr>
        <w:t> </w:t>
      </w:r>
      <w:r w:rsidR="007B5E65" w:rsidRPr="00E02D3D">
        <w:rPr>
          <w:lang w:val="fr-FR"/>
        </w:rPr>
        <w:t xml:space="preserve">253 </w:t>
      </w:r>
      <w:r w:rsidR="00B45C61" w:rsidRPr="00E02D3D">
        <w:rPr>
          <w:lang w:val="fr-FR"/>
        </w:rPr>
        <w:t>(</w:t>
      </w:r>
      <w:r w:rsidR="00F61445" w:rsidRPr="00E02D3D">
        <w:rPr>
          <w:lang w:val="fr-FR"/>
        </w:rPr>
        <w:t>«</w:t>
      </w:r>
      <w:r w:rsidR="00B45C61" w:rsidRPr="00E02D3D">
        <w:rPr>
          <w:lang w:val="fr-FR"/>
        </w:rPr>
        <w:t>Violations de l</w:t>
      </w:r>
      <w:r w:rsidR="00F61445" w:rsidRPr="00E02D3D">
        <w:rPr>
          <w:lang w:val="fr-FR"/>
        </w:rPr>
        <w:t>’</w:t>
      </w:r>
      <w:r w:rsidR="00B45C61" w:rsidRPr="00E02D3D">
        <w:rPr>
          <w:lang w:val="fr-FR"/>
        </w:rPr>
        <w:t>égalité entre les citoyens</w:t>
      </w:r>
      <w:r w:rsidR="00F61445" w:rsidRPr="00E02D3D">
        <w:rPr>
          <w:lang w:val="fr-FR"/>
        </w:rPr>
        <w:t>»</w:t>
      </w:r>
      <w:r w:rsidR="00B45C61" w:rsidRPr="00E02D3D">
        <w:rPr>
          <w:lang w:val="fr-FR"/>
        </w:rPr>
        <w:t xml:space="preserve">) </w:t>
      </w:r>
      <w:r w:rsidR="007B5E65" w:rsidRPr="00E02D3D">
        <w:rPr>
          <w:lang w:val="fr-FR"/>
        </w:rPr>
        <w:t xml:space="preserve">dispose que </w:t>
      </w:r>
      <w:r w:rsidR="00F61445" w:rsidRPr="00E02D3D">
        <w:rPr>
          <w:lang w:val="fr-FR"/>
        </w:rPr>
        <w:t>«</w:t>
      </w:r>
      <w:r w:rsidR="007B5E65" w:rsidRPr="00E02D3D">
        <w:rPr>
          <w:lang w:val="fr-FR"/>
        </w:rPr>
        <w:t>la commission, en raison de ses fonctions publiques ou dans l</w:t>
      </w:r>
      <w:r w:rsidR="00F61445" w:rsidRPr="00E02D3D">
        <w:rPr>
          <w:lang w:val="fr-FR"/>
        </w:rPr>
        <w:t>’</w:t>
      </w:r>
      <w:r w:rsidR="007B5E65" w:rsidRPr="00E02D3D">
        <w:rPr>
          <w:lang w:val="fr-FR"/>
        </w:rPr>
        <w:t xml:space="preserve">exercice de ses </w:t>
      </w:r>
      <w:r w:rsidR="00865A9B" w:rsidRPr="00E02D3D">
        <w:rPr>
          <w:lang w:val="fr-FR"/>
        </w:rPr>
        <w:t>fonctions, par un employé de l</w:t>
      </w:r>
      <w:r w:rsidR="00F61445" w:rsidRPr="00E02D3D">
        <w:rPr>
          <w:lang w:val="fr-FR"/>
        </w:rPr>
        <w:t>’</w:t>
      </w:r>
      <w:r w:rsidR="00865A9B" w:rsidRPr="00E02D3D">
        <w:rPr>
          <w:lang w:val="fr-FR"/>
        </w:rPr>
        <w:t>É</w:t>
      </w:r>
      <w:r w:rsidR="007B5E65" w:rsidRPr="00E02D3D">
        <w:rPr>
          <w:lang w:val="fr-FR"/>
        </w:rPr>
        <w:t>tat ou un fonctionnaire, de tout acte de discrimination fondée sur l</w:t>
      </w:r>
      <w:r w:rsidR="00F61445" w:rsidRPr="00E02D3D">
        <w:rPr>
          <w:lang w:val="fr-FR"/>
        </w:rPr>
        <w:t>’</w:t>
      </w:r>
      <w:r w:rsidR="007B5E65" w:rsidRPr="00E02D3D">
        <w:rPr>
          <w:lang w:val="fr-FR"/>
        </w:rPr>
        <w:t>origine, le sexe, l</w:t>
      </w:r>
      <w:r w:rsidR="00F61445" w:rsidRPr="00E02D3D">
        <w:rPr>
          <w:lang w:val="fr-FR"/>
        </w:rPr>
        <w:t>’</w:t>
      </w:r>
      <w:r w:rsidR="007B5E65" w:rsidRPr="00E02D3D">
        <w:rPr>
          <w:lang w:val="fr-FR"/>
        </w:rPr>
        <w:t>état de santé, les</w:t>
      </w:r>
      <w:r w:rsidR="00865A9B" w:rsidRPr="00E02D3D">
        <w:rPr>
          <w:lang w:val="fr-FR"/>
        </w:rPr>
        <w:t xml:space="preserve"> opinions politiques</w:t>
      </w:r>
      <w:r w:rsidR="007B5E65" w:rsidRPr="00E02D3D">
        <w:rPr>
          <w:lang w:val="fr-FR"/>
        </w:rPr>
        <w:t>, les convictions religieuses</w:t>
      </w:r>
      <w:r w:rsidR="00865A9B" w:rsidRPr="00E02D3D">
        <w:rPr>
          <w:lang w:val="fr-FR"/>
        </w:rPr>
        <w:t>, l</w:t>
      </w:r>
      <w:r w:rsidR="00F61445" w:rsidRPr="00E02D3D">
        <w:rPr>
          <w:lang w:val="fr-FR"/>
        </w:rPr>
        <w:t>’</w:t>
      </w:r>
      <w:r w:rsidR="00865A9B" w:rsidRPr="00E02D3D">
        <w:rPr>
          <w:lang w:val="fr-FR"/>
        </w:rPr>
        <w:t>activité syndicale ou l</w:t>
      </w:r>
      <w:r w:rsidR="00F61445" w:rsidRPr="00E02D3D">
        <w:rPr>
          <w:lang w:val="fr-FR"/>
        </w:rPr>
        <w:t>’</w:t>
      </w:r>
      <w:r w:rsidR="00865A9B" w:rsidRPr="00E02D3D">
        <w:rPr>
          <w:lang w:val="fr-FR"/>
        </w:rPr>
        <w:t>origine</w:t>
      </w:r>
      <w:r w:rsidR="007B5E65" w:rsidRPr="00E02D3D">
        <w:rPr>
          <w:lang w:val="fr-FR"/>
        </w:rPr>
        <w:t xml:space="preserve"> ethni</w:t>
      </w:r>
      <w:r w:rsidR="00865A9B" w:rsidRPr="00E02D3D">
        <w:rPr>
          <w:lang w:val="fr-FR"/>
        </w:rPr>
        <w:t>qu</w:t>
      </w:r>
      <w:r w:rsidR="00B738F9" w:rsidRPr="00E02D3D">
        <w:rPr>
          <w:lang w:val="fr-FR"/>
        </w:rPr>
        <w:t>e ou</w:t>
      </w:r>
      <w:r w:rsidR="007B5E65" w:rsidRPr="00E02D3D">
        <w:rPr>
          <w:lang w:val="fr-FR"/>
        </w:rPr>
        <w:t xml:space="preserve"> nation</w:t>
      </w:r>
      <w:r w:rsidR="00B738F9" w:rsidRPr="00E02D3D">
        <w:rPr>
          <w:lang w:val="fr-FR"/>
        </w:rPr>
        <w:t>ale, la race ou la</w:t>
      </w:r>
      <w:r w:rsidR="007B5E65" w:rsidRPr="00E02D3D">
        <w:rPr>
          <w:lang w:val="fr-FR"/>
        </w:rPr>
        <w:t xml:space="preserve"> religion, </w:t>
      </w:r>
      <w:r w:rsidR="00197A1D" w:rsidRPr="00E02D3D">
        <w:rPr>
          <w:lang w:val="fr-FR"/>
        </w:rPr>
        <w:t>consistant à accorder des privilèges inéquitables ou à refuser un droit ou un avantage prévu par la loi, est passible d</w:t>
      </w:r>
      <w:r w:rsidR="00F61445" w:rsidRPr="00E02D3D">
        <w:rPr>
          <w:lang w:val="fr-FR"/>
        </w:rPr>
        <w:t>’</w:t>
      </w:r>
      <w:r w:rsidR="00197A1D" w:rsidRPr="00E02D3D">
        <w:rPr>
          <w:lang w:val="fr-FR"/>
        </w:rPr>
        <w:t>une amende ou d</w:t>
      </w:r>
      <w:r w:rsidR="00F61445" w:rsidRPr="00E02D3D">
        <w:rPr>
          <w:lang w:val="fr-FR"/>
        </w:rPr>
        <w:t>’</w:t>
      </w:r>
      <w:r w:rsidR="00197A1D" w:rsidRPr="00E02D3D">
        <w:rPr>
          <w:lang w:val="fr-FR"/>
        </w:rPr>
        <w:t>une peine d</w:t>
      </w:r>
      <w:r w:rsidR="00F61445" w:rsidRPr="00E02D3D">
        <w:rPr>
          <w:lang w:val="fr-FR"/>
        </w:rPr>
        <w:t>’</w:t>
      </w:r>
      <w:r w:rsidR="00197A1D" w:rsidRPr="00E02D3D">
        <w:rPr>
          <w:lang w:val="fr-FR"/>
        </w:rPr>
        <w:t>emprisonnement de cinq ans au maximum.</w:t>
      </w:r>
      <w:r w:rsidR="007B5E65" w:rsidRPr="00E02D3D">
        <w:rPr>
          <w:lang w:val="fr-FR"/>
        </w:rPr>
        <w:t xml:space="preserve"> </w:t>
      </w:r>
    </w:p>
    <w:p w:rsidR="009403A7" w:rsidRPr="00E02D3D" w:rsidRDefault="00CA4F30" w:rsidP="00E02D3D">
      <w:pPr>
        <w:pStyle w:val="SingleTxtG"/>
        <w:rPr>
          <w:lang w:val="fr-FR"/>
        </w:rPr>
      </w:pPr>
      <w:r w:rsidRPr="00E02D3D">
        <w:rPr>
          <w:lang w:val="fr-FR"/>
        </w:rPr>
        <w:t>102.</w:t>
      </w:r>
      <w:r w:rsidRPr="00E02D3D">
        <w:rPr>
          <w:lang w:val="fr-FR"/>
        </w:rPr>
        <w:tab/>
        <w:t>Afin de prévenir tout acte ou omission arbitraire portant atteinte aux libertés d</w:t>
      </w:r>
      <w:r w:rsidR="00F61445" w:rsidRPr="00E02D3D">
        <w:rPr>
          <w:lang w:val="fr-FR"/>
        </w:rPr>
        <w:t>’</w:t>
      </w:r>
      <w:r w:rsidRPr="00E02D3D">
        <w:rPr>
          <w:lang w:val="fr-FR"/>
        </w:rPr>
        <w:t>une personne commis par un employé de l</w:t>
      </w:r>
      <w:r w:rsidR="00F61445" w:rsidRPr="00E02D3D">
        <w:rPr>
          <w:lang w:val="fr-FR"/>
        </w:rPr>
        <w:t>’</w:t>
      </w:r>
      <w:r w:rsidRPr="00E02D3D">
        <w:rPr>
          <w:lang w:val="fr-FR"/>
        </w:rPr>
        <w:t xml:space="preserve">État ou </w:t>
      </w:r>
      <w:r w:rsidR="00236F80" w:rsidRPr="00E02D3D">
        <w:rPr>
          <w:lang w:val="fr-FR"/>
        </w:rPr>
        <w:t>un salarié de la fonction publique</w:t>
      </w:r>
      <w:r w:rsidR="008123B7" w:rsidRPr="00E02D3D">
        <w:rPr>
          <w:lang w:val="fr-FR"/>
        </w:rPr>
        <w:t>, le Code pénal comporte certaines dispositions, et plus concrètement</w:t>
      </w:r>
      <w:r w:rsidR="00F61445" w:rsidRPr="00E02D3D">
        <w:rPr>
          <w:lang w:val="fr-FR"/>
        </w:rPr>
        <w:t>:</w:t>
      </w:r>
      <w:r w:rsidR="008123B7" w:rsidRPr="00E02D3D">
        <w:rPr>
          <w:lang w:val="fr-FR"/>
        </w:rPr>
        <w:t xml:space="preserve"> l</w:t>
      </w:r>
      <w:r w:rsidR="00F61445" w:rsidRPr="00E02D3D">
        <w:rPr>
          <w:lang w:val="fr-FR"/>
        </w:rPr>
        <w:t>’</w:t>
      </w:r>
      <w:r w:rsidR="008123B7" w:rsidRPr="00E02D3D">
        <w:rPr>
          <w:lang w:val="fr-FR"/>
        </w:rPr>
        <w:t>article</w:t>
      </w:r>
      <w:r w:rsidR="00E02D3D">
        <w:rPr>
          <w:lang w:val="fr-FR"/>
        </w:rPr>
        <w:t> </w:t>
      </w:r>
      <w:r w:rsidR="008123B7" w:rsidRPr="00E02D3D">
        <w:rPr>
          <w:lang w:val="fr-FR"/>
        </w:rPr>
        <w:t>248 (</w:t>
      </w:r>
      <w:r w:rsidR="00F61445" w:rsidRPr="00E02D3D">
        <w:rPr>
          <w:lang w:val="fr-FR"/>
        </w:rPr>
        <w:t>«</w:t>
      </w:r>
      <w:r w:rsidR="00404B42" w:rsidRPr="00E02D3D">
        <w:rPr>
          <w:lang w:val="fr-FR"/>
        </w:rPr>
        <w:t xml:space="preserve">Abus de pouvoir </w:t>
      </w:r>
      <w:r w:rsidR="00F61445" w:rsidRPr="00E02D3D">
        <w:rPr>
          <w:lang w:val="fr-FR"/>
        </w:rPr>
        <w:t>»</w:t>
      </w:r>
      <w:r w:rsidR="008123B7" w:rsidRPr="00E02D3D">
        <w:rPr>
          <w:lang w:val="fr-FR"/>
        </w:rPr>
        <w:t>), l</w:t>
      </w:r>
      <w:r w:rsidR="00F61445" w:rsidRPr="00E02D3D">
        <w:rPr>
          <w:lang w:val="fr-FR"/>
        </w:rPr>
        <w:t>’</w:t>
      </w:r>
      <w:r w:rsidR="008123B7" w:rsidRPr="00E02D3D">
        <w:rPr>
          <w:lang w:val="fr-FR"/>
        </w:rPr>
        <w:t>article</w:t>
      </w:r>
      <w:r w:rsidR="00E02D3D">
        <w:rPr>
          <w:lang w:val="fr-FR"/>
        </w:rPr>
        <w:t> </w:t>
      </w:r>
      <w:r w:rsidR="008123B7" w:rsidRPr="00E02D3D">
        <w:rPr>
          <w:lang w:val="fr-FR"/>
        </w:rPr>
        <w:t>249 (</w:t>
      </w:r>
      <w:r w:rsidR="00F61445" w:rsidRPr="00E02D3D">
        <w:rPr>
          <w:lang w:val="fr-FR"/>
        </w:rPr>
        <w:t>«</w:t>
      </w:r>
      <w:r w:rsidR="008123B7" w:rsidRPr="00E02D3D">
        <w:rPr>
          <w:lang w:val="fr-FR"/>
        </w:rPr>
        <w:t>Exercice d</w:t>
      </w:r>
      <w:r w:rsidR="00F61445" w:rsidRPr="00E02D3D">
        <w:rPr>
          <w:lang w:val="fr-FR"/>
        </w:rPr>
        <w:t>’</w:t>
      </w:r>
      <w:r w:rsidR="008123B7" w:rsidRPr="00E02D3D">
        <w:rPr>
          <w:lang w:val="fr-FR"/>
        </w:rPr>
        <w:t xml:space="preserve">une fonction après </w:t>
      </w:r>
      <w:r w:rsidR="00404B42" w:rsidRPr="00E02D3D">
        <w:rPr>
          <w:lang w:val="fr-FR"/>
        </w:rPr>
        <w:t>sa cessation</w:t>
      </w:r>
      <w:r w:rsidR="00F61445" w:rsidRPr="00E02D3D">
        <w:rPr>
          <w:lang w:val="fr-FR"/>
        </w:rPr>
        <w:t>»</w:t>
      </w:r>
      <w:r w:rsidR="008123B7" w:rsidRPr="00E02D3D">
        <w:rPr>
          <w:lang w:val="fr-FR"/>
        </w:rPr>
        <w:t>), l</w:t>
      </w:r>
      <w:r w:rsidR="00F61445" w:rsidRPr="00E02D3D">
        <w:rPr>
          <w:lang w:val="fr-FR"/>
        </w:rPr>
        <w:t>’</w:t>
      </w:r>
      <w:r w:rsidR="008123B7" w:rsidRPr="00E02D3D">
        <w:rPr>
          <w:lang w:val="fr-FR"/>
        </w:rPr>
        <w:t>article</w:t>
      </w:r>
      <w:r w:rsidR="00E02D3D">
        <w:rPr>
          <w:lang w:val="fr-FR"/>
        </w:rPr>
        <w:t> </w:t>
      </w:r>
      <w:r w:rsidR="008123B7" w:rsidRPr="00E02D3D">
        <w:rPr>
          <w:lang w:val="fr-FR"/>
        </w:rPr>
        <w:t>250 (</w:t>
      </w:r>
      <w:r w:rsidR="00F61445" w:rsidRPr="00E02D3D">
        <w:rPr>
          <w:lang w:val="fr-FR"/>
        </w:rPr>
        <w:t>«</w:t>
      </w:r>
      <w:r w:rsidR="008123B7" w:rsidRPr="00E02D3D">
        <w:rPr>
          <w:lang w:val="fr-FR"/>
        </w:rPr>
        <w:t>Commission d</w:t>
      </w:r>
      <w:r w:rsidR="00F61445" w:rsidRPr="00E02D3D">
        <w:rPr>
          <w:lang w:val="fr-FR"/>
        </w:rPr>
        <w:t>’</w:t>
      </w:r>
      <w:r w:rsidR="008123B7" w:rsidRPr="00E02D3D">
        <w:rPr>
          <w:lang w:val="fr-FR"/>
        </w:rPr>
        <w:t>actes arbitraires</w:t>
      </w:r>
      <w:r w:rsidR="00F61445" w:rsidRPr="00E02D3D">
        <w:rPr>
          <w:lang w:val="fr-FR"/>
        </w:rPr>
        <w:t>»</w:t>
      </w:r>
      <w:r w:rsidR="008123B7" w:rsidRPr="00E02D3D">
        <w:rPr>
          <w:lang w:val="fr-FR"/>
        </w:rPr>
        <w:t>), l</w:t>
      </w:r>
      <w:r w:rsidR="00F61445" w:rsidRPr="00E02D3D">
        <w:rPr>
          <w:lang w:val="fr-FR"/>
        </w:rPr>
        <w:t>’</w:t>
      </w:r>
      <w:r w:rsidR="008123B7" w:rsidRPr="00E02D3D">
        <w:rPr>
          <w:lang w:val="fr-FR"/>
        </w:rPr>
        <w:t>article</w:t>
      </w:r>
      <w:r w:rsidR="00E02D3D">
        <w:rPr>
          <w:lang w:val="fr-FR"/>
        </w:rPr>
        <w:t> </w:t>
      </w:r>
      <w:r w:rsidR="008123B7" w:rsidRPr="00E02D3D">
        <w:rPr>
          <w:lang w:val="fr-FR"/>
        </w:rPr>
        <w:t>251 (</w:t>
      </w:r>
      <w:r w:rsidR="00F61445" w:rsidRPr="00E02D3D">
        <w:rPr>
          <w:lang w:val="fr-FR"/>
        </w:rPr>
        <w:t>«</w:t>
      </w:r>
      <w:r w:rsidR="00964FC7" w:rsidRPr="00E02D3D">
        <w:rPr>
          <w:lang w:val="fr-FR"/>
        </w:rPr>
        <w:t>Refus de prendre des mesures pour mettre fin à une situation illégitime</w:t>
      </w:r>
      <w:r w:rsidR="00F61445" w:rsidRPr="00E02D3D">
        <w:rPr>
          <w:lang w:val="fr-FR"/>
        </w:rPr>
        <w:t>»</w:t>
      </w:r>
      <w:r w:rsidR="00964FC7" w:rsidRPr="00E02D3D">
        <w:rPr>
          <w:lang w:val="fr-FR"/>
        </w:rPr>
        <w:t>).</w:t>
      </w:r>
    </w:p>
    <w:p w:rsidR="0057651B" w:rsidRPr="00A77B1F" w:rsidRDefault="00964FC7" w:rsidP="00A77B1F">
      <w:pPr>
        <w:pStyle w:val="SingleTxtG"/>
        <w:rPr>
          <w:lang w:val="fr-FR"/>
        </w:rPr>
      </w:pPr>
      <w:r w:rsidRPr="00A77B1F">
        <w:rPr>
          <w:lang w:val="fr-FR"/>
        </w:rPr>
        <w:t>103.</w:t>
      </w:r>
      <w:r w:rsidRPr="00A77B1F">
        <w:rPr>
          <w:lang w:val="fr-FR"/>
        </w:rPr>
        <w:tab/>
        <w:t>Conformément à</w:t>
      </w:r>
      <w:r w:rsidR="00A77B1F">
        <w:rPr>
          <w:lang w:val="fr-FR"/>
        </w:rPr>
        <w:t xml:space="preserve"> </w:t>
      </w:r>
      <w:r w:rsidRPr="00A77B1F">
        <w:rPr>
          <w:lang w:val="fr-FR"/>
        </w:rPr>
        <w:t>l</w:t>
      </w:r>
      <w:r w:rsidR="00F61445" w:rsidRPr="00A77B1F">
        <w:rPr>
          <w:lang w:val="fr-FR"/>
        </w:rPr>
        <w:t>’</w:t>
      </w:r>
      <w:r w:rsidRPr="00A77B1F">
        <w:rPr>
          <w:lang w:val="fr-FR"/>
        </w:rPr>
        <w:t>article 608 du Code civil (</w:t>
      </w:r>
      <w:r w:rsidR="00F61445" w:rsidRPr="00A77B1F">
        <w:rPr>
          <w:lang w:val="fr-FR"/>
        </w:rPr>
        <w:t>«</w:t>
      </w:r>
      <w:r w:rsidRPr="00A77B1F">
        <w:rPr>
          <w:lang w:val="fr-FR"/>
        </w:rPr>
        <w:t>Responsabilité pour préjudice subi</w:t>
      </w:r>
      <w:r w:rsidR="00F61445" w:rsidRPr="00A77B1F">
        <w:rPr>
          <w:lang w:val="fr-FR"/>
        </w:rPr>
        <w:t>»</w:t>
      </w:r>
      <w:r w:rsidRPr="00A77B1F">
        <w:rPr>
          <w:lang w:val="fr-FR"/>
        </w:rPr>
        <w:t>)</w:t>
      </w:r>
      <w:r w:rsidR="0057651B" w:rsidRPr="00A77B1F">
        <w:rPr>
          <w:lang w:val="fr-FR"/>
        </w:rPr>
        <w:t>, si une personne porte atteinte de manière illégitime et volontaire à un tiers ou à ses biens, elle est tenue à réparation du préjudice subi.</w:t>
      </w:r>
    </w:p>
    <w:p w:rsidR="00370BBC" w:rsidRPr="00E02D3D" w:rsidRDefault="00B45C61" w:rsidP="00E02D3D">
      <w:pPr>
        <w:pStyle w:val="SingleTxtG"/>
        <w:rPr>
          <w:bCs/>
          <w:lang w:val="fr-FR"/>
        </w:rPr>
      </w:pPr>
      <w:r w:rsidRPr="00E02D3D">
        <w:rPr>
          <w:bCs/>
          <w:lang w:val="fr-FR"/>
        </w:rPr>
        <w:t>104.</w:t>
      </w:r>
      <w:r w:rsidRPr="00E02D3D">
        <w:rPr>
          <w:bCs/>
          <w:lang w:val="fr-FR"/>
        </w:rPr>
        <w:tab/>
      </w:r>
      <w:r w:rsidR="002841E6" w:rsidRPr="00E02D3D">
        <w:rPr>
          <w:bCs/>
          <w:lang w:val="fr-FR"/>
        </w:rPr>
        <w:t>À</w:t>
      </w:r>
      <w:r w:rsidRPr="00E02D3D">
        <w:rPr>
          <w:bCs/>
          <w:lang w:val="fr-FR"/>
        </w:rPr>
        <w:t xml:space="preserve"> l</w:t>
      </w:r>
      <w:r w:rsidR="00F61445" w:rsidRPr="00E02D3D">
        <w:rPr>
          <w:bCs/>
          <w:lang w:val="fr-FR"/>
        </w:rPr>
        <w:t>’</w:t>
      </w:r>
      <w:r w:rsidRPr="00E02D3D">
        <w:rPr>
          <w:bCs/>
          <w:lang w:val="fr-FR"/>
        </w:rPr>
        <w:t xml:space="preserve">article </w:t>
      </w:r>
      <w:r w:rsidR="0057651B" w:rsidRPr="00E02D3D">
        <w:rPr>
          <w:bCs/>
          <w:lang w:val="fr-FR"/>
        </w:rPr>
        <w:t>30 du Code de procédure civile, la réhabilitation et l</w:t>
      </w:r>
      <w:r w:rsidR="00F61445" w:rsidRPr="00E02D3D">
        <w:rPr>
          <w:bCs/>
          <w:lang w:val="fr-FR"/>
        </w:rPr>
        <w:t>’</w:t>
      </w:r>
      <w:r w:rsidR="0057651B" w:rsidRPr="00E02D3D">
        <w:rPr>
          <w:bCs/>
          <w:lang w:val="fr-FR"/>
        </w:rPr>
        <w:t>indemnisation des parties sont liées à la publication du jugement définitif du tribunal. Selon cette disposition, toute personne a le droit de demander au tr</w:t>
      </w:r>
      <w:r w:rsidR="00B738F9" w:rsidRPr="00E02D3D">
        <w:rPr>
          <w:bCs/>
          <w:lang w:val="fr-FR"/>
        </w:rPr>
        <w:t>ibunal de publier son jugement d</w:t>
      </w:r>
      <w:r w:rsidR="0057651B" w:rsidRPr="00E02D3D">
        <w:rPr>
          <w:bCs/>
          <w:lang w:val="fr-FR"/>
        </w:rPr>
        <w:t>ans les médias. S</w:t>
      </w:r>
      <w:r w:rsidR="00F61445" w:rsidRPr="00E02D3D">
        <w:rPr>
          <w:bCs/>
          <w:lang w:val="fr-FR"/>
        </w:rPr>
        <w:t>’</w:t>
      </w:r>
      <w:r w:rsidR="0057651B" w:rsidRPr="00E02D3D">
        <w:rPr>
          <w:bCs/>
          <w:lang w:val="fr-FR"/>
        </w:rPr>
        <w:t xml:space="preserve">il ne le fait pas dans les délais impartis, la personne lésée </w:t>
      </w:r>
      <w:r w:rsidR="00331F9B" w:rsidRPr="00E02D3D">
        <w:rPr>
          <w:bCs/>
          <w:lang w:val="fr-FR"/>
        </w:rPr>
        <w:t>a le droit de demander que la publication soit faite aux frais de la partie qui a perdu le procès.</w:t>
      </w:r>
    </w:p>
    <w:p w:rsidR="00370BBC" w:rsidRPr="00E02D3D" w:rsidRDefault="00370BBC" w:rsidP="00E02D3D">
      <w:pPr>
        <w:pStyle w:val="SingleTxtG"/>
        <w:rPr>
          <w:lang w:val="fr-FR"/>
        </w:rPr>
      </w:pPr>
      <w:r w:rsidRPr="00E02D3D">
        <w:rPr>
          <w:lang w:val="fr-FR"/>
        </w:rPr>
        <w:t>105.</w:t>
      </w:r>
      <w:r w:rsidRPr="00E02D3D">
        <w:rPr>
          <w:lang w:val="fr-FR"/>
        </w:rPr>
        <w:tab/>
        <w:t>En cas de différend entre un employeur et un salarié, en application des clauses et des conditions du contrat de travail, le Code du travail précise que le tribunal est l</w:t>
      </w:r>
      <w:r w:rsidR="00F61445" w:rsidRPr="00E02D3D">
        <w:rPr>
          <w:lang w:val="fr-FR"/>
        </w:rPr>
        <w:t>’</w:t>
      </w:r>
      <w:r w:rsidRPr="00E02D3D">
        <w:rPr>
          <w:lang w:val="fr-FR"/>
        </w:rPr>
        <w:t>organe compétent pour régler l</w:t>
      </w:r>
      <w:r w:rsidR="00F61445" w:rsidRPr="00E02D3D">
        <w:rPr>
          <w:lang w:val="fr-FR"/>
        </w:rPr>
        <w:t>’</w:t>
      </w:r>
      <w:r w:rsidRPr="00E02D3D">
        <w:rPr>
          <w:lang w:val="fr-FR"/>
        </w:rPr>
        <w:t>affaire. En vertu de l</w:t>
      </w:r>
      <w:r w:rsidR="00F61445" w:rsidRPr="00E02D3D">
        <w:rPr>
          <w:lang w:val="fr-FR"/>
        </w:rPr>
        <w:t>’</w:t>
      </w:r>
      <w:r w:rsidRPr="00E02D3D">
        <w:rPr>
          <w:lang w:val="fr-FR"/>
        </w:rPr>
        <w:t>article 170 dudit Code, le tribunal sanctionne la violation des droits du salarié prévus dans le contrat de travail en décidant d</w:t>
      </w:r>
      <w:r w:rsidR="00F61445" w:rsidRPr="00E02D3D">
        <w:rPr>
          <w:lang w:val="fr-FR"/>
        </w:rPr>
        <w:t>’</w:t>
      </w:r>
      <w:r w:rsidRPr="00E02D3D">
        <w:rPr>
          <w:lang w:val="fr-FR"/>
        </w:rPr>
        <w:t>une indemnisation correspondant au montant du préjudice subi ou bien d</w:t>
      </w:r>
      <w:r w:rsidR="00F61445" w:rsidRPr="00E02D3D">
        <w:rPr>
          <w:lang w:val="fr-FR"/>
        </w:rPr>
        <w:t>’</w:t>
      </w:r>
      <w:r w:rsidRPr="00E02D3D">
        <w:rPr>
          <w:lang w:val="fr-FR"/>
        </w:rPr>
        <w:t>une amende, ou des</w:t>
      </w:r>
      <w:r w:rsidR="00E02D3D">
        <w:rPr>
          <w:lang w:val="fr-FR"/>
        </w:rPr>
        <w:t> </w:t>
      </w:r>
      <w:r w:rsidRPr="00E02D3D">
        <w:rPr>
          <w:lang w:val="fr-FR"/>
        </w:rPr>
        <w:t>deux.</w:t>
      </w:r>
    </w:p>
    <w:p w:rsidR="00CF4BB2" w:rsidRPr="00E02D3D" w:rsidRDefault="00370BBC" w:rsidP="00E02D3D">
      <w:pPr>
        <w:pStyle w:val="SingleTxtG"/>
        <w:rPr>
          <w:lang w:val="fr-FR"/>
        </w:rPr>
      </w:pPr>
      <w:r w:rsidRPr="00E02D3D">
        <w:rPr>
          <w:lang w:val="fr-FR"/>
        </w:rPr>
        <w:t>106.</w:t>
      </w:r>
      <w:r w:rsidRPr="00E02D3D">
        <w:rPr>
          <w:lang w:val="fr-FR"/>
        </w:rPr>
        <w:tab/>
        <w:t>Conformément à l</w:t>
      </w:r>
      <w:r w:rsidR="00F61445" w:rsidRPr="00E02D3D">
        <w:rPr>
          <w:lang w:val="fr-FR"/>
        </w:rPr>
        <w:t>’</w:t>
      </w:r>
      <w:r w:rsidRPr="00E02D3D">
        <w:rPr>
          <w:lang w:val="fr-FR"/>
        </w:rPr>
        <w:t xml:space="preserve">article 5/5 de la loi sur les étrangers, </w:t>
      </w:r>
      <w:r w:rsidR="00CF4BB2" w:rsidRPr="00E02D3D">
        <w:rPr>
          <w:lang w:val="fr-FR"/>
        </w:rPr>
        <w:t>tout ressortissant étranger qui séjour</w:t>
      </w:r>
      <w:r w:rsidR="00B738F9" w:rsidRPr="00E02D3D">
        <w:rPr>
          <w:lang w:val="fr-FR"/>
        </w:rPr>
        <w:t>ne</w:t>
      </w:r>
      <w:r w:rsidR="00CF4BB2" w:rsidRPr="00E02D3D">
        <w:rPr>
          <w:lang w:val="fr-FR"/>
        </w:rPr>
        <w:t xml:space="preserve"> légalement sur le territoire albanais jouit du droit de recours contre une procédure administrative ou judiciaire, ainsi que du droit à une indemnisation ou à une réparation, selon ce que prévoit la législation albanaise. Aux termes de l</w:t>
      </w:r>
      <w:r w:rsidR="00F61445" w:rsidRPr="00E02D3D">
        <w:rPr>
          <w:lang w:val="fr-FR"/>
        </w:rPr>
        <w:t>’</w:t>
      </w:r>
      <w:r w:rsidR="00CF4BB2" w:rsidRPr="00E02D3D">
        <w:rPr>
          <w:lang w:val="fr-FR"/>
        </w:rPr>
        <w:t>article</w:t>
      </w:r>
      <w:r w:rsidR="00E02D3D">
        <w:rPr>
          <w:lang w:val="fr-FR"/>
        </w:rPr>
        <w:t> </w:t>
      </w:r>
      <w:r w:rsidR="00CF4BB2" w:rsidRPr="00E02D3D">
        <w:rPr>
          <w:lang w:val="fr-FR"/>
        </w:rPr>
        <w:t>71 de cette loi, tout ressortissant étranger jouit du droit de recours s</w:t>
      </w:r>
      <w:r w:rsidR="00F61445" w:rsidRPr="00E02D3D">
        <w:rPr>
          <w:lang w:val="fr-FR"/>
        </w:rPr>
        <w:t>’</w:t>
      </w:r>
      <w:r w:rsidR="00CF4BB2" w:rsidRPr="00E02D3D">
        <w:rPr>
          <w:lang w:val="fr-FR"/>
        </w:rPr>
        <w:t>il fait l</w:t>
      </w:r>
      <w:r w:rsidR="00F61445" w:rsidRPr="00E02D3D">
        <w:rPr>
          <w:lang w:val="fr-FR"/>
        </w:rPr>
        <w:t>’</w:t>
      </w:r>
      <w:r w:rsidR="00CF4BB2" w:rsidRPr="00E02D3D">
        <w:rPr>
          <w:lang w:val="fr-FR"/>
        </w:rPr>
        <w:t>objet d</w:t>
      </w:r>
      <w:r w:rsidR="00F61445" w:rsidRPr="00E02D3D">
        <w:rPr>
          <w:lang w:val="fr-FR"/>
        </w:rPr>
        <w:t>’</w:t>
      </w:r>
      <w:r w:rsidR="00CF4BB2" w:rsidRPr="00E02D3D">
        <w:rPr>
          <w:lang w:val="fr-FR"/>
        </w:rPr>
        <w:t>un arrêté d</w:t>
      </w:r>
      <w:r w:rsidR="00F61445" w:rsidRPr="00E02D3D">
        <w:rPr>
          <w:lang w:val="fr-FR"/>
        </w:rPr>
        <w:t>’</w:t>
      </w:r>
      <w:r w:rsidR="00CF4BB2" w:rsidRPr="00E02D3D">
        <w:rPr>
          <w:lang w:val="fr-FR"/>
        </w:rPr>
        <w:t>expulsion de la part de l</w:t>
      </w:r>
      <w:r w:rsidR="00F61445" w:rsidRPr="00E02D3D">
        <w:rPr>
          <w:lang w:val="fr-FR"/>
        </w:rPr>
        <w:t>’</w:t>
      </w:r>
      <w:r w:rsidR="00CF4BB2" w:rsidRPr="00E02D3D">
        <w:rPr>
          <w:lang w:val="fr-FR"/>
        </w:rPr>
        <w:t>État albanais.</w:t>
      </w:r>
    </w:p>
    <w:p w:rsidR="00D65E33" w:rsidRPr="00E02D3D" w:rsidRDefault="00CF4BB2" w:rsidP="00E02D3D">
      <w:pPr>
        <w:pStyle w:val="SingleTxtG"/>
        <w:rPr>
          <w:lang w:val="fr-FR"/>
        </w:rPr>
      </w:pPr>
      <w:r w:rsidRPr="00E02D3D">
        <w:rPr>
          <w:lang w:val="fr-FR"/>
        </w:rPr>
        <w:t>107.</w:t>
      </w:r>
      <w:r w:rsidRPr="00E02D3D">
        <w:rPr>
          <w:lang w:val="fr-FR"/>
        </w:rPr>
        <w:tab/>
        <w:t xml:space="preserve">Selon les articles 74 et 78 de cette loi, tout ressortissant étranger dispose du droit de recours, dans le délai stipulé par la loi, contre </w:t>
      </w:r>
      <w:r w:rsidR="00F61445" w:rsidRPr="00E02D3D">
        <w:rPr>
          <w:lang w:val="fr-FR"/>
        </w:rPr>
        <w:t>«</w:t>
      </w:r>
      <w:r w:rsidRPr="00E02D3D">
        <w:rPr>
          <w:lang w:val="fr-FR"/>
        </w:rPr>
        <w:t xml:space="preserve">un arrêté </w:t>
      </w:r>
      <w:r w:rsidR="00D65E33" w:rsidRPr="00E02D3D">
        <w:rPr>
          <w:lang w:val="fr-FR"/>
        </w:rPr>
        <w:t>d</w:t>
      </w:r>
      <w:r w:rsidR="00F61445" w:rsidRPr="00E02D3D">
        <w:rPr>
          <w:lang w:val="fr-FR"/>
        </w:rPr>
        <w:t>’</w:t>
      </w:r>
      <w:r w:rsidR="00D65E33" w:rsidRPr="00E02D3D">
        <w:rPr>
          <w:lang w:val="fr-FR"/>
        </w:rPr>
        <w:t>expulsion par la force</w:t>
      </w:r>
      <w:r w:rsidR="00F61445" w:rsidRPr="00E02D3D">
        <w:rPr>
          <w:lang w:val="fr-FR"/>
        </w:rPr>
        <w:t>»</w:t>
      </w:r>
      <w:r w:rsidR="00D65E33" w:rsidRPr="00E02D3D">
        <w:rPr>
          <w:lang w:val="fr-FR"/>
        </w:rPr>
        <w:t xml:space="preserve"> ou </w:t>
      </w:r>
      <w:r w:rsidR="00F61445" w:rsidRPr="00E02D3D">
        <w:rPr>
          <w:lang w:val="fr-FR"/>
        </w:rPr>
        <w:t>«</w:t>
      </w:r>
      <w:r w:rsidR="00D65E33" w:rsidRPr="00E02D3D">
        <w:rPr>
          <w:lang w:val="fr-FR"/>
        </w:rPr>
        <w:t>un arrêté d</w:t>
      </w:r>
      <w:r w:rsidR="00F61445" w:rsidRPr="00E02D3D">
        <w:rPr>
          <w:lang w:val="fr-FR"/>
        </w:rPr>
        <w:t>’</w:t>
      </w:r>
      <w:r w:rsidR="00D65E33" w:rsidRPr="00E02D3D">
        <w:rPr>
          <w:lang w:val="fr-FR"/>
        </w:rPr>
        <w:t>expulsion</w:t>
      </w:r>
      <w:r w:rsidR="00F61445" w:rsidRPr="00E02D3D">
        <w:rPr>
          <w:lang w:val="fr-FR"/>
        </w:rPr>
        <w:t>»</w:t>
      </w:r>
      <w:r w:rsidR="00D65E33" w:rsidRPr="00E02D3D">
        <w:rPr>
          <w:lang w:val="fr-FR"/>
        </w:rPr>
        <w:t>.</w:t>
      </w:r>
    </w:p>
    <w:p w:rsidR="00E4566E" w:rsidRPr="00B1796F" w:rsidRDefault="00D65E33" w:rsidP="00B1796F">
      <w:pPr>
        <w:pStyle w:val="SingleTxtG"/>
        <w:rPr>
          <w:lang w:val="fr-FR"/>
        </w:rPr>
      </w:pPr>
      <w:r w:rsidRPr="00B1796F">
        <w:rPr>
          <w:lang w:val="fr-FR"/>
        </w:rPr>
        <w:t>108.</w:t>
      </w:r>
      <w:r w:rsidRPr="00B1796F">
        <w:rPr>
          <w:lang w:val="fr-FR"/>
        </w:rPr>
        <w:tab/>
        <w:t>La disposition 86/2 de cette loi (</w:t>
      </w:r>
      <w:r w:rsidR="00F61445" w:rsidRPr="00B1796F">
        <w:rPr>
          <w:lang w:val="fr-FR"/>
        </w:rPr>
        <w:t>«</w:t>
      </w:r>
      <w:r w:rsidRPr="00B1796F">
        <w:rPr>
          <w:lang w:val="fr-FR"/>
        </w:rPr>
        <w:t>Séjour forcé sur un territoire donné</w:t>
      </w:r>
      <w:r w:rsidR="00F61445" w:rsidRPr="00B1796F">
        <w:rPr>
          <w:lang w:val="fr-FR"/>
        </w:rPr>
        <w:t>»</w:t>
      </w:r>
      <w:r w:rsidRPr="00B1796F">
        <w:rPr>
          <w:lang w:val="fr-FR"/>
        </w:rPr>
        <w:t>) prévoit aussi le droit pour les ressortissants étranger</w:t>
      </w:r>
      <w:r w:rsidR="00B1796F">
        <w:rPr>
          <w:lang w:val="fr-FR"/>
        </w:rPr>
        <w:t>s</w:t>
      </w:r>
      <w:r w:rsidRPr="00B1796F">
        <w:rPr>
          <w:lang w:val="fr-FR"/>
        </w:rPr>
        <w:t xml:space="preserve"> de </w:t>
      </w:r>
      <w:r w:rsidR="00F61445" w:rsidRPr="00B1796F">
        <w:rPr>
          <w:lang w:val="fr-FR"/>
        </w:rPr>
        <w:t>«</w:t>
      </w:r>
      <w:r w:rsidRPr="00B1796F">
        <w:rPr>
          <w:lang w:val="fr-FR"/>
        </w:rPr>
        <w:t>faire appel devant un tribunal de première instance d</w:t>
      </w:r>
      <w:r w:rsidR="00F61445" w:rsidRPr="00B1796F">
        <w:rPr>
          <w:lang w:val="fr-FR"/>
        </w:rPr>
        <w:t>’</w:t>
      </w:r>
      <w:r w:rsidRPr="00B1796F">
        <w:rPr>
          <w:lang w:val="fr-FR"/>
        </w:rPr>
        <w:t>un arrêté de séjour forcé sur un territoire donné</w:t>
      </w:r>
      <w:r w:rsidR="00F61445" w:rsidRPr="00B1796F">
        <w:rPr>
          <w:lang w:val="fr-FR"/>
        </w:rPr>
        <w:t>»</w:t>
      </w:r>
      <w:r w:rsidRPr="00B1796F">
        <w:rPr>
          <w:lang w:val="fr-FR"/>
        </w:rPr>
        <w:t>.</w:t>
      </w:r>
    </w:p>
    <w:p w:rsidR="00E4566E" w:rsidRPr="00B1796F" w:rsidRDefault="00E4566E" w:rsidP="00B1796F">
      <w:pPr>
        <w:pStyle w:val="SingleTxtG"/>
        <w:rPr>
          <w:lang w:val="fr-FR"/>
        </w:rPr>
      </w:pPr>
      <w:r w:rsidRPr="00B1796F">
        <w:rPr>
          <w:lang w:val="fr-FR"/>
        </w:rPr>
        <w:t>109.</w:t>
      </w:r>
      <w:r w:rsidRPr="00B1796F">
        <w:rPr>
          <w:lang w:val="fr-FR"/>
        </w:rPr>
        <w:tab/>
        <w:t>Chaque arrêté est accompagné de renseignements relatifs au droit de recours, avec les dispositions particulières à cet égard.</w:t>
      </w:r>
    </w:p>
    <w:p w:rsidR="00C60B47" w:rsidRPr="00B1796F" w:rsidRDefault="00E4566E" w:rsidP="00B1796F">
      <w:pPr>
        <w:pStyle w:val="SingleTxtG"/>
        <w:rPr>
          <w:lang w:val="fr-FR"/>
        </w:rPr>
      </w:pPr>
      <w:r w:rsidRPr="00B1796F">
        <w:rPr>
          <w:lang w:val="fr-FR"/>
        </w:rPr>
        <w:t>110.</w:t>
      </w:r>
      <w:r w:rsidRPr="00B1796F">
        <w:rPr>
          <w:lang w:val="fr-FR"/>
        </w:rPr>
        <w:tab/>
      </w:r>
      <w:r w:rsidR="00B45C61" w:rsidRPr="00B1796F">
        <w:rPr>
          <w:lang w:val="fr-FR"/>
        </w:rPr>
        <w:t>L</w:t>
      </w:r>
      <w:r w:rsidR="00F61445" w:rsidRPr="00B1796F">
        <w:rPr>
          <w:lang w:val="fr-FR"/>
        </w:rPr>
        <w:t>’</w:t>
      </w:r>
      <w:r w:rsidR="00B45C61" w:rsidRPr="00B1796F">
        <w:rPr>
          <w:lang w:val="fr-FR"/>
        </w:rPr>
        <w:t>article</w:t>
      </w:r>
      <w:r w:rsidR="00B1796F">
        <w:rPr>
          <w:lang w:val="fr-FR"/>
        </w:rPr>
        <w:t> </w:t>
      </w:r>
      <w:r w:rsidR="00B45C61" w:rsidRPr="00B1796F">
        <w:rPr>
          <w:lang w:val="fr-FR"/>
        </w:rPr>
        <w:t>9</w:t>
      </w:r>
      <w:r w:rsidR="00C60B47" w:rsidRPr="00B1796F">
        <w:rPr>
          <w:lang w:val="fr-FR"/>
        </w:rPr>
        <w:t xml:space="preserve">0 de cette loi reconnaît le droit de tout ressortissant étranger à indemnisation en cas de détention ou de rétention abusive sur un territoire donné. Il peut obtenir réparation si le tribunal a rendu </w:t>
      </w:r>
      <w:r w:rsidR="00A9073E" w:rsidRPr="00B1796F">
        <w:rPr>
          <w:lang w:val="fr-FR"/>
        </w:rPr>
        <w:t>un jugement définitif, déclarant</w:t>
      </w:r>
      <w:r w:rsidR="00C60B47" w:rsidRPr="00B1796F">
        <w:rPr>
          <w:lang w:val="fr-FR"/>
        </w:rPr>
        <w:t xml:space="preserve"> l</w:t>
      </w:r>
      <w:r w:rsidR="00F61445" w:rsidRPr="00B1796F">
        <w:rPr>
          <w:lang w:val="fr-FR"/>
        </w:rPr>
        <w:t>’</w:t>
      </w:r>
      <w:r w:rsidR="00C60B47" w:rsidRPr="00B1796F">
        <w:rPr>
          <w:lang w:val="fr-FR"/>
        </w:rPr>
        <w:t xml:space="preserve">arrêté concerné </w:t>
      </w:r>
      <w:r w:rsidR="00A9073E" w:rsidRPr="00B1796F">
        <w:rPr>
          <w:lang w:val="fr-FR"/>
        </w:rPr>
        <w:t>caduc</w:t>
      </w:r>
      <w:r w:rsidR="00C60B47" w:rsidRPr="00B1796F">
        <w:rPr>
          <w:lang w:val="fr-FR"/>
        </w:rPr>
        <w:t>.</w:t>
      </w:r>
    </w:p>
    <w:p w:rsidR="00A9073E" w:rsidRPr="00B1796F" w:rsidRDefault="00B1796F" w:rsidP="00B1796F">
      <w:pPr>
        <w:pStyle w:val="HChG"/>
        <w:rPr>
          <w:bCs/>
          <w:szCs w:val="28"/>
          <w:lang w:val="fr-FR"/>
        </w:rPr>
      </w:pPr>
      <w:r w:rsidRPr="00B1796F">
        <w:rPr>
          <w:b w:val="0"/>
          <w:sz w:val="24"/>
          <w:szCs w:val="24"/>
          <w:lang w:val="fr-FR"/>
        </w:rPr>
        <w:tab/>
      </w:r>
      <w:r w:rsidR="00C60B47" w:rsidRPr="00B1796F">
        <w:rPr>
          <w:bCs/>
          <w:szCs w:val="28"/>
          <w:lang w:val="fr-FR"/>
        </w:rPr>
        <w:t>II.</w:t>
      </w:r>
      <w:r w:rsidR="00C60B47" w:rsidRPr="00B1796F">
        <w:rPr>
          <w:bCs/>
          <w:szCs w:val="28"/>
          <w:lang w:val="fr-FR"/>
        </w:rPr>
        <w:tab/>
        <w:t xml:space="preserve">Mise en œuvre </w:t>
      </w:r>
      <w:r w:rsidR="00FB3EBF" w:rsidRPr="00B1796F">
        <w:rPr>
          <w:bCs/>
          <w:szCs w:val="28"/>
          <w:lang w:val="fr-FR"/>
        </w:rPr>
        <w:t xml:space="preserve">et application </w:t>
      </w:r>
      <w:r w:rsidR="00C60B47" w:rsidRPr="00B1796F">
        <w:rPr>
          <w:bCs/>
          <w:szCs w:val="28"/>
          <w:lang w:val="fr-FR"/>
        </w:rPr>
        <w:t xml:space="preserve">des dispositions </w:t>
      </w:r>
      <w:r w:rsidR="003C7A98">
        <w:rPr>
          <w:bCs/>
          <w:szCs w:val="28"/>
          <w:lang w:val="fr-FR"/>
        </w:rPr>
        <w:br/>
      </w:r>
      <w:r w:rsidR="00C60B47" w:rsidRPr="00B1796F">
        <w:rPr>
          <w:bCs/>
          <w:szCs w:val="28"/>
          <w:lang w:val="fr-FR"/>
        </w:rPr>
        <w:t>des articles</w:t>
      </w:r>
      <w:r w:rsidR="003C7A98">
        <w:rPr>
          <w:bCs/>
          <w:szCs w:val="28"/>
          <w:lang w:val="fr-FR"/>
        </w:rPr>
        <w:t> </w:t>
      </w:r>
      <w:r w:rsidR="00C60B47" w:rsidRPr="00B1796F">
        <w:rPr>
          <w:bCs/>
          <w:szCs w:val="28"/>
          <w:lang w:val="fr-FR"/>
        </w:rPr>
        <w:t>1</w:t>
      </w:r>
      <w:r>
        <w:rPr>
          <w:bCs/>
          <w:szCs w:val="28"/>
          <w:lang w:val="fr-FR"/>
        </w:rPr>
        <w:t xml:space="preserve"> à </w:t>
      </w:r>
      <w:r w:rsidR="00C60B47" w:rsidRPr="00B1796F">
        <w:rPr>
          <w:bCs/>
          <w:szCs w:val="28"/>
          <w:lang w:val="fr-FR"/>
        </w:rPr>
        <w:t>7 de la Convention</w:t>
      </w:r>
    </w:p>
    <w:p w:rsidR="00964FC7" w:rsidRPr="00B1796F" w:rsidRDefault="00B1796F" w:rsidP="007A385E">
      <w:pPr>
        <w:pStyle w:val="H1G"/>
        <w:spacing w:before="240"/>
        <w:rPr>
          <w:bCs/>
          <w:szCs w:val="24"/>
          <w:lang w:val="fr-FR"/>
        </w:rPr>
      </w:pPr>
      <w:r w:rsidRPr="005E0B8A">
        <w:rPr>
          <w:b w:val="0"/>
          <w:bCs/>
          <w:lang w:val="fr-FR"/>
        </w:rPr>
        <w:tab/>
      </w:r>
      <w:r w:rsidRPr="005E0B8A">
        <w:rPr>
          <w:b w:val="0"/>
          <w:bCs/>
          <w:lang w:val="fr-FR"/>
        </w:rPr>
        <w:tab/>
      </w:r>
      <w:r w:rsidR="00A9073E" w:rsidRPr="00B1796F">
        <w:rPr>
          <w:bCs/>
          <w:lang w:val="fr-FR"/>
        </w:rPr>
        <w:t>Article</w:t>
      </w:r>
      <w:r w:rsidR="00A9073E" w:rsidRPr="00B1796F">
        <w:rPr>
          <w:bCs/>
          <w:szCs w:val="24"/>
          <w:lang w:val="fr-FR"/>
        </w:rPr>
        <w:t xml:space="preserve"> premier</w:t>
      </w:r>
    </w:p>
    <w:p w:rsidR="005A4C60" w:rsidRPr="00B1796F" w:rsidRDefault="00A9073E" w:rsidP="00B1796F">
      <w:pPr>
        <w:pStyle w:val="SingleTxtG"/>
        <w:rPr>
          <w:lang w:val="fr-FR"/>
        </w:rPr>
      </w:pPr>
      <w:r w:rsidRPr="00B1796F">
        <w:rPr>
          <w:lang w:val="fr-FR"/>
        </w:rPr>
        <w:t>111.</w:t>
      </w:r>
      <w:r w:rsidRPr="00B1796F">
        <w:rPr>
          <w:lang w:val="fr-FR"/>
        </w:rPr>
        <w:tab/>
      </w:r>
      <w:r w:rsidR="005A4C60" w:rsidRPr="00B1796F">
        <w:rPr>
          <w:lang w:val="fr-FR"/>
        </w:rPr>
        <w:t>En vertu de l</w:t>
      </w:r>
      <w:r w:rsidR="00F61445" w:rsidRPr="00B1796F">
        <w:rPr>
          <w:lang w:val="fr-FR"/>
        </w:rPr>
        <w:t>’</w:t>
      </w:r>
      <w:r w:rsidR="005A4C60" w:rsidRPr="00B1796F">
        <w:rPr>
          <w:lang w:val="fr-FR"/>
        </w:rPr>
        <w:t>article</w:t>
      </w:r>
      <w:r w:rsidR="00B1796F">
        <w:rPr>
          <w:lang w:val="fr-FR"/>
        </w:rPr>
        <w:t> </w:t>
      </w:r>
      <w:r w:rsidR="005A4C60" w:rsidRPr="00B1796F">
        <w:rPr>
          <w:lang w:val="fr-FR"/>
        </w:rPr>
        <w:t>3 de la Constitution de la République d</w:t>
      </w:r>
      <w:r w:rsidR="00F61445" w:rsidRPr="00B1796F">
        <w:rPr>
          <w:lang w:val="fr-FR"/>
        </w:rPr>
        <w:t>’</w:t>
      </w:r>
      <w:r w:rsidR="005A4C60" w:rsidRPr="00B1796F">
        <w:rPr>
          <w:lang w:val="fr-FR"/>
        </w:rPr>
        <w:t>Albanie, il incombe à l</w:t>
      </w:r>
      <w:r w:rsidR="00F61445" w:rsidRPr="00B1796F">
        <w:rPr>
          <w:lang w:val="fr-FR"/>
        </w:rPr>
        <w:t>’</w:t>
      </w:r>
      <w:r w:rsidR="005A4C60" w:rsidRPr="00B1796F">
        <w:rPr>
          <w:lang w:val="fr-FR"/>
        </w:rPr>
        <w:t>État albanais et à ses organes d</w:t>
      </w:r>
      <w:r w:rsidR="00F61445" w:rsidRPr="00B1796F">
        <w:rPr>
          <w:lang w:val="fr-FR"/>
        </w:rPr>
        <w:t>’</w:t>
      </w:r>
      <w:r w:rsidR="005A4C60" w:rsidRPr="00B1796F">
        <w:rPr>
          <w:lang w:val="fr-FR"/>
        </w:rPr>
        <w:t>établir, de mettre en œuvre et d</w:t>
      </w:r>
      <w:r w:rsidR="00F61445" w:rsidRPr="00B1796F">
        <w:rPr>
          <w:lang w:val="fr-FR"/>
        </w:rPr>
        <w:t>’</w:t>
      </w:r>
      <w:r w:rsidR="005A4C60" w:rsidRPr="00B1796F">
        <w:rPr>
          <w:lang w:val="fr-FR"/>
        </w:rPr>
        <w:t>appliquer le cadre de protection des libertés et des droits fondamentaux en République d</w:t>
      </w:r>
      <w:r w:rsidR="00F61445" w:rsidRPr="00B1796F">
        <w:rPr>
          <w:lang w:val="fr-FR"/>
        </w:rPr>
        <w:t>’</w:t>
      </w:r>
      <w:r w:rsidR="005A4C60" w:rsidRPr="00B1796F">
        <w:rPr>
          <w:lang w:val="fr-FR"/>
        </w:rPr>
        <w:t>Albanie.</w:t>
      </w:r>
    </w:p>
    <w:p w:rsidR="00E92444" w:rsidRPr="00B1796F" w:rsidRDefault="005A4C60" w:rsidP="00B1796F">
      <w:pPr>
        <w:pStyle w:val="SingleTxtG"/>
        <w:rPr>
          <w:lang w:val="fr-FR"/>
        </w:rPr>
      </w:pPr>
      <w:r w:rsidRPr="00B1796F">
        <w:rPr>
          <w:lang w:val="fr-FR"/>
        </w:rPr>
        <w:t>112.</w:t>
      </w:r>
      <w:r w:rsidRPr="00B1796F">
        <w:rPr>
          <w:lang w:val="fr-FR"/>
        </w:rPr>
        <w:tab/>
        <w:t>Aux termes de trois paragraphes de l</w:t>
      </w:r>
      <w:r w:rsidR="00F61445" w:rsidRPr="00B1796F">
        <w:rPr>
          <w:lang w:val="fr-FR"/>
        </w:rPr>
        <w:t>’</w:t>
      </w:r>
      <w:r w:rsidRPr="00B1796F">
        <w:rPr>
          <w:lang w:val="fr-FR"/>
        </w:rPr>
        <w:t>article 18 de la Constitution, l</w:t>
      </w:r>
      <w:r w:rsidR="00F61445" w:rsidRPr="00B1796F">
        <w:rPr>
          <w:lang w:val="fr-FR"/>
        </w:rPr>
        <w:t>’</w:t>
      </w:r>
      <w:r w:rsidRPr="00B1796F">
        <w:rPr>
          <w:lang w:val="fr-FR"/>
        </w:rPr>
        <w:t>État est tenu d</w:t>
      </w:r>
      <w:r w:rsidR="00F61445" w:rsidRPr="00B1796F">
        <w:rPr>
          <w:lang w:val="fr-FR"/>
        </w:rPr>
        <w:t>’</w:t>
      </w:r>
      <w:r w:rsidRPr="00B1796F">
        <w:rPr>
          <w:lang w:val="fr-FR"/>
        </w:rPr>
        <w:t>assurer les garanties ci-après</w:t>
      </w:r>
      <w:r w:rsidR="00F61445" w:rsidRPr="00B1796F">
        <w:rPr>
          <w:lang w:val="fr-FR"/>
        </w:rPr>
        <w:t>:</w:t>
      </w:r>
      <w:r w:rsidRPr="00B1796F">
        <w:rPr>
          <w:lang w:val="fr-FR"/>
        </w:rPr>
        <w:t xml:space="preserve"> i) l</w:t>
      </w:r>
      <w:r w:rsidR="00F61445" w:rsidRPr="00B1796F">
        <w:rPr>
          <w:lang w:val="fr-FR"/>
        </w:rPr>
        <w:t>’</w:t>
      </w:r>
      <w:r w:rsidRPr="00B1796F">
        <w:rPr>
          <w:lang w:val="fr-FR"/>
        </w:rPr>
        <w:t>égalité de toutes les personnes devant la loi</w:t>
      </w:r>
      <w:r w:rsidR="00F61445" w:rsidRPr="00B1796F">
        <w:rPr>
          <w:lang w:val="fr-FR"/>
        </w:rPr>
        <w:t>;</w:t>
      </w:r>
      <w:r w:rsidRPr="00B1796F">
        <w:rPr>
          <w:lang w:val="fr-FR"/>
        </w:rPr>
        <w:t xml:space="preserve"> ii) de f</w:t>
      </w:r>
      <w:r w:rsidR="00752E08" w:rsidRPr="00B1796F">
        <w:rPr>
          <w:lang w:val="fr-FR"/>
        </w:rPr>
        <w:t>aire en sorte que nul ne soit injustement victime de discrimination pour des motifs de sexe, de religion, d</w:t>
      </w:r>
      <w:r w:rsidR="00F61445" w:rsidRPr="00B1796F">
        <w:rPr>
          <w:lang w:val="fr-FR"/>
        </w:rPr>
        <w:t>’</w:t>
      </w:r>
      <w:r w:rsidR="00752E08" w:rsidRPr="00B1796F">
        <w:rPr>
          <w:lang w:val="fr-FR"/>
        </w:rPr>
        <w:t>appartenance ethnique, de langue, d</w:t>
      </w:r>
      <w:r w:rsidR="00F61445" w:rsidRPr="00B1796F">
        <w:rPr>
          <w:lang w:val="fr-FR"/>
        </w:rPr>
        <w:t>’</w:t>
      </w:r>
      <w:r w:rsidR="00752E08" w:rsidRPr="00B1796F">
        <w:rPr>
          <w:lang w:val="fr-FR"/>
        </w:rPr>
        <w:t>opinions politiques</w:t>
      </w:r>
      <w:r w:rsidR="00B738F9" w:rsidRPr="00B1796F">
        <w:rPr>
          <w:lang w:val="fr-FR"/>
        </w:rPr>
        <w:t>,</w:t>
      </w:r>
      <w:r w:rsidR="00752E08" w:rsidRPr="00B1796F">
        <w:rPr>
          <w:lang w:val="fr-FR"/>
        </w:rPr>
        <w:t xml:space="preserve"> religieuses ou philosophiques, de situation économique ou sociale, de niveau d</w:t>
      </w:r>
      <w:r w:rsidR="00F61445" w:rsidRPr="00B1796F">
        <w:rPr>
          <w:lang w:val="fr-FR"/>
        </w:rPr>
        <w:t>’</w:t>
      </w:r>
      <w:r w:rsidR="00752E08" w:rsidRPr="00B1796F">
        <w:rPr>
          <w:lang w:val="fr-FR"/>
        </w:rPr>
        <w:t xml:space="preserve">instruction ou </w:t>
      </w:r>
      <w:r w:rsidR="00314F5E" w:rsidRPr="00B1796F">
        <w:rPr>
          <w:lang w:val="fr-FR"/>
        </w:rPr>
        <w:t>d</w:t>
      </w:r>
      <w:r w:rsidR="00F61445" w:rsidRPr="00B1796F">
        <w:rPr>
          <w:lang w:val="fr-FR"/>
        </w:rPr>
        <w:t>’</w:t>
      </w:r>
      <w:r w:rsidR="00314F5E" w:rsidRPr="00B1796F">
        <w:rPr>
          <w:lang w:val="fr-FR"/>
        </w:rPr>
        <w:t>origine familiale</w:t>
      </w:r>
      <w:r w:rsidR="00F61445" w:rsidRPr="00B1796F">
        <w:rPr>
          <w:lang w:val="fr-FR"/>
        </w:rPr>
        <w:t>;</w:t>
      </w:r>
      <w:r w:rsidR="00314F5E" w:rsidRPr="00B1796F">
        <w:rPr>
          <w:lang w:val="fr-FR"/>
        </w:rPr>
        <w:t xml:space="preserve"> et iii) de faire en sorte que nul ne soit victime de discrimination </w:t>
      </w:r>
      <w:r w:rsidR="00E92444" w:rsidRPr="00B1796F">
        <w:rPr>
          <w:lang w:val="fr-FR"/>
        </w:rPr>
        <w:t>aux motifs invoqués ci-dessus sans justification raisonnable et objective.</w:t>
      </w:r>
    </w:p>
    <w:p w:rsidR="00C641F7" w:rsidRPr="00B1796F" w:rsidRDefault="00C641F7" w:rsidP="00B1796F">
      <w:pPr>
        <w:pStyle w:val="SingleTxtG"/>
        <w:rPr>
          <w:lang w:val="fr-FR"/>
        </w:rPr>
      </w:pPr>
      <w:r w:rsidRPr="00B1796F">
        <w:rPr>
          <w:lang w:val="fr-FR"/>
        </w:rPr>
        <w:t>113.</w:t>
      </w:r>
      <w:r w:rsidRPr="00B1796F">
        <w:rPr>
          <w:lang w:val="fr-FR"/>
        </w:rPr>
        <w:tab/>
        <w:t>L</w:t>
      </w:r>
      <w:r w:rsidR="00F61445" w:rsidRPr="00B1796F">
        <w:rPr>
          <w:lang w:val="fr-FR"/>
        </w:rPr>
        <w:t>’</w:t>
      </w:r>
      <w:r w:rsidRPr="00B1796F">
        <w:rPr>
          <w:lang w:val="fr-FR"/>
        </w:rPr>
        <w:t xml:space="preserve">autre définition du terme </w:t>
      </w:r>
      <w:r w:rsidR="00F61445" w:rsidRPr="00B1796F">
        <w:rPr>
          <w:lang w:val="fr-FR"/>
        </w:rPr>
        <w:t>«</w:t>
      </w:r>
      <w:r w:rsidRPr="00B1796F">
        <w:rPr>
          <w:lang w:val="fr-FR"/>
        </w:rPr>
        <w:t>discrimination</w:t>
      </w:r>
      <w:r w:rsidR="00F61445" w:rsidRPr="00B1796F">
        <w:rPr>
          <w:lang w:val="fr-FR"/>
        </w:rPr>
        <w:t>»</w:t>
      </w:r>
      <w:r w:rsidRPr="00B1796F">
        <w:rPr>
          <w:lang w:val="fr-FR"/>
        </w:rPr>
        <w:t xml:space="preserve"> dans la législation albanaise se trouve dans l</w:t>
      </w:r>
      <w:r w:rsidR="00F61445" w:rsidRPr="00B1796F">
        <w:rPr>
          <w:lang w:val="fr-FR"/>
        </w:rPr>
        <w:t>’</w:t>
      </w:r>
      <w:r w:rsidRPr="00B1796F">
        <w:rPr>
          <w:lang w:val="fr-FR"/>
        </w:rPr>
        <w:t>article 9 du Code du travail, selon lequel il s</w:t>
      </w:r>
      <w:r w:rsidR="00F61445" w:rsidRPr="00B1796F">
        <w:rPr>
          <w:lang w:val="fr-FR"/>
        </w:rPr>
        <w:t>’</w:t>
      </w:r>
      <w:r w:rsidRPr="00B1796F">
        <w:rPr>
          <w:lang w:val="fr-FR"/>
        </w:rPr>
        <w:t xml:space="preserve">agit de </w:t>
      </w:r>
      <w:r w:rsidR="00F61445" w:rsidRPr="00B1796F">
        <w:rPr>
          <w:lang w:val="fr-FR"/>
        </w:rPr>
        <w:t>«</w:t>
      </w:r>
      <w:r w:rsidRPr="00B1796F">
        <w:rPr>
          <w:lang w:val="fr-FR"/>
        </w:rPr>
        <w:t>toute distinction, exclusion ou préférence fondée sur la race, la couleur, le sexe, l</w:t>
      </w:r>
      <w:r w:rsidR="00F61445" w:rsidRPr="00B1796F">
        <w:rPr>
          <w:lang w:val="fr-FR"/>
        </w:rPr>
        <w:t>’</w:t>
      </w:r>
      <w:r w:rsidRPr="00B1796F">
        <w:rPr>
          <w:lang w:val="fr-FR"/>
        </w:rPr>
        <w:t>âge, la religion, les opinions politiques, l</w:t>
      </w:r>
      <w:r w:rsidR="00F61445" w:rsidRPr="00B1796F">
        <w:rPr>
          <w:lang w:val="fr-FR"/>
        </w:rPr>
        <w:t>’</w:t>
      </w:r>
      <w:r w:rsidRPr="00B1796F">
        <w:rPr>
          <w:lang w:val="fr-FR"/>
        </w:rPr>
        <w:t>origine nationale</w:t>
      </w:r>
      <w:r w:rsidR="00AA67B2" w:rsidRPr="00B1796F">
        <w:rPr>
          <w:lang w:val="fr-FR"/>
        </w:rPr>
        <w:t xml:space="preserve"> ou sociale</w:t>
      </w:r>
      <w:r w:rsidRPr="00B1796F">
        <w:rPr>
          <w:lang w:val="fr-FR"/>
        </w:rPr>
        <w:t>, les relations familiales, les handicaps physiques ou mentaux</w:t>
      </w:r>
      <w:r w:rsidR="00E139F5" w:rsidRPr="00B1796F">
        <w:rPr>
          <w:lang w:val="fr-FR"/>
        </w:rPr>
        <w:t>,</w:t>
      </w:r>
      <w:r w:rsidRPr="00B1796F">
        <w:rPr>
          <w:lang w:val="fr-FR"/>
        </w:rPr>
        <w:t xml:space="preserve"> portant atteinte aux droits des personnes à l</w:t>
      </w:r>
      <w:r w:rsidR="00F61445" w:rsidRPr="00B1796F">
        <w:rPr>
          <w:lang w:val="fr-FR"/>
        </w:rPr>
        <w:t>’</w:t>
      </w:r>
      <w:r w:rsidRPr="00B1796F">
        <w:rPr>
          <w:lang w:val="fr-FR"/>
        </w:rPr>
        <w:t>égalité en matière d</w:t>
      </w:r>
      <w:r w:rsidR="00F61445" w:rsidRPr="00B1796F">
        <w:rPr>
          <w:lang w:val="fr-FR"/>
        </w:rPr>
        <w:t>’</w:t>
      </w:r>
      <w:r w:rsidRPr="00B1796F">
        <w:rPr>
          <w:lang w:val="fr-FR"/>
        </w:rPr>
        <w:t>emploi et de traitement</w:t>
      </w:r>
      <w:r w:rsidR="00F61445" w:rsidRPr="00B1796F">
        <w:rPr>
          <w:lang w:val="fr-FR"/>
        </w:rPr>
        <w:t>»</w:t>
      </w:r>
      <w:r w:rsidRPr="00B1796F">
        <w:rPr>
          <w:lang w:val="fr-FR"/>
        </w:rPr>
        <w:t>.</w:t>
      </w:r>
    </w:p>
    <w:p w:rsidR="002B2074" w:rsidRPr="00B1796F" w:rsidRDefault="00C641F7" w:rsidP="00B1796F">
      <w:pPr>
        <w:pStyle w:val="SingleTxtG"/>
        <w:rPr>
          <w:lang w:val="fr-FR"/>
        </w:rPr>
      </w:pPr>
      <w:r w:rsidRPr="00B1796F">
        <w:rPr>
          <w:lang w:val="fr-FR"/>
        </w:rPr>
        <w:t>114.</w:t>
      </w:r>
      <w:r w:rsidRPr="00B1796F">
        <w:rPr>
          <w:lang w:val="fr-FR"/>
        </w:rPr>
        <w:tab/>
        <w:t xml:space="preserve">La loi </w:t>
      </w:r>
      <w:r w:rsidR="00B1796F">
        <w:rPr>
          <w:lang w:val="fr-FR"/>
        </w:rPr>
        <w:t>n</w:t>
      </w:r>
      <w:r w:rsidR="00B1796F" w:rsidRPr="00B1796F">
        <w:rPr>
          <w:vertAlign w:val="superscript"/>
          <w:lang w:val="fr-FR"/>
        </w:rPr>
        <w:t>o</w:t>
      </w:r>
      <w:r w:rsidR="00B1796F">
        <w:rPr>
          <w:lang w:val="fr-FR"/>
        </w:rPr>
        <w:t> </w:t>
      </w:r>
      <w:r w:rsidRPr="00B1796F">
        <w:rPr>
          <w:lang w:val="fr-FR"/>
        </w:rPr>
        <w:t>9970 du 24 juillet 2008 sur l</w:t>
      </w:r>
      <w:r w:rsidR="00F61445" w:rsidRPr="00B1796F">
        <w:rPr>
          <w:lang w:val="fr-FR"/>
        </w:rPr>
        <w:t>’</w:t>
      </w:r>
      <w:r w:rsidRPr="00B1796F">
        <w:rPr>
          <w:lang w:val="fr-FR"/>
        </w:rPr>
        <w:t>égalité entre les sexes dans la société porte interdiction de la discrimina</w:t>
      </w:r>
      <w:r w:rsidR="007E42EB" w:rsidRPr="00B1796F">
        <w:rPr>
          <w:lang w:val="fr-FR"/>
        </w:rPr>
        <w:t>tion fondée sur le sexe,</w:t>
      </w:r>
      <w:r w:rsidRPr="00B1796F">
        <w:rPr>
          <w:lang w:val="fr-FR"/>
        </w:rPr>
        <w:t xml:space="preserve"> définie comme étant toute distinction, exclusion ou restriction fondée sur le sexe</w:t>
      </w:r>
      <w:r w:rsidR="00FD58F5" w:rsidRPr="00B1796F">
        <w:rPr>
          <w:lang w:val="fr-FR"/>
        </w:rPr>
        <w:t xml:space="preserve"> ayant </w:t>
      </w:r>
      <w:r w:rsidR="00A70A15" w:rsidRPr="00B1796F">
        <w:rPr>
          <w:lang w:val="fr-FR"/>
        </w:rPr>
        <w:t>pour fin ou pour effet d</w:t>
      </w:r>
      <w:r w:rsidR="00F61445" w:rsidRPr="00B1796F">
        <w:rPr>
          <w:lang w:val="fr-FR"/>
        </w:rPr>
        <w:t>’</w:t>
      </w:r>
      <w:r w:rsidR="00A70A15" w:rsidRPr="00B1796F">
        <w:rPr>
          <w:lang w:val="fr-FR"/>
        </w:rPr>
        <w:t>interdire ou de compromettre la reconnaissance, la jouissance ou l</w:t>
      </w:r>
      <w:r w:rsidR="00F61445" w:rsidRPr="00B1796F">
        <w:rPr>
          <w:lang w:val="fr-FR"/>
        </w:rPr>
        <w:t>’</w:t>
      </w:r>
      <w:r w:rsidR="00A70A15" w:rsidRPr="00B1796F">
        <w:rPr>
          <w:lang w:val="fr-FR"/>
        </w:rPr>
        <w:t>exercice des droits de l</w:t>
      </w:r>
      <w:r w:rsidR="00F61445" w:rsidRPr="00B1796F">
        <w:rPr>
          <w:lang w:val="fr-FR"/>
        </w:rPr>
        <w:t>’</w:t>
      </w:r>
      <w:r w:rsidR="00A70A15" w:rsidRPr="00B1796F">
        <w:rPr>
          <w:lang w:val="fr-FR"/>
        </w:rPr>
        <w:t>homme et des libertés fondamentales dont bénéficient à égalité les femmes et les hommes en vertu de la Constitution et de la législation, dans les domaines politique, économique, social, culturel et civil. Cette loi interdit toute discrimination directe ou indirecte.</w:t>
      </w:r>
    </w:p>
    <w:p w:rsidR="00B13140" w:rsidRPr="00B1796F" w:rsidRDefault="002B2074" w:rsidP="00B1796F">
      <w:pPr>
        <w:pStyle w:val="SingleTxtG"/>
        <w:rPr>
          <w:lang w:val="fr-FR"/>
        </w:rPr>
      </w:pPr>
      <w:r w:rsidRPr="00B1796F">
        <w:rPr>
          <w:lang w:val="fr-FR"/>
        </w:rPr>
        <w:t>115.</w:t>
      </w:r>
      <w:r w:rsidRPr="00B1796F">
        <w:rPr>
          <w:lang w:val="fr-FR"/>
        </w:rPr>
        <w:tab/>
        <w:t>Les mesures prises par le gouvernement en ce qui concerne ce phénomène sont liées à la mise en place du cadre juridique et institutionnel</w:t>
      </w:r>
      <w:r w:rsidR="003F0EA2" w:rsidRPr="00B1796F">
        <w:rPr>
          <w:lang w:val="fr-FR"/>
        </w:rPr>
        <w:t>, conformément aux engagements pris par l</w:t>
      </w:r>
      <w:r w:rsidR="00F61445" w:rsidRPr="00B1796F">
        <w:rPr>
          <w:lang w:val="fr-FR"/>
        </w:rPr>
        <w:t>’</w:t>
      </w:r>
      <w:r w:rsidR="003F0EA2" w:rsidRPr="00B1796F">
        <w:rPr>
          <w:lang w:val="fr-FR"/>
        </w:rPr>
        <w:t>Albanie lors de son adhésion aux conventions internationales (voir le tableau II.1/1 de l</w:t>
      </w:r>
      <w:r w:rsidR="00F61445" w:rsidRPr="00B1796F">
        <w:rPr>
          <w:lang w:val="fr-FR"/>
        </w:rPr>
        <w:t>’</w:t>
      </w:r>
      <w:r w:rsidR="003F0EA2" w:rsidRPr="00B1796F">
        <w:rPr>
          <w:lang w:val="fr-FR"/>
        </w:rPr>
        <w:t>annexe). Ce cadre a été complété avec des mesures spéciales (décisions du Conseil des ministres, directives et mesures administratives) aux fins de la mise en œuvre, selon le principe de l</w:t>
      </w:r>
      <w:r w:rsidR="00F61445" w:rsidRPr="00B1796F">
        <w:rPr>
          <w:lang w:val="fr-FR"/>
        </w:rPr>
        <w:t>’</w:t>
      </w:r>
      <w:r w:rsidR="003F0EA2" w:rsidRPr="00B1796F">
        <w:rPr>
          <w:lang w:val="fr-FR"/>
        </w:rPr>
        <w:t>égalité, des droits des personnes appartenant à divers groupes ethniques (tableau II.1/2 de l</w:t>
      </w:r>
      <w:r w:rsidR="00F61445" w:rsidRPr="00B1796F">
        <w:rPr>
          <w:lang w:val="fr-FR"/>
        </w:rPr>
        <w:t>’</w:t>
      </w:r>
      <w:r w:rsidR="003F0EA2" w:rsidRPr="00B1796F">
        <w:rPr>
          <w:lang w:val="fr-FR"/>
        </w:rPr>
        <w:t>annexe).</w:t>
      </w:r>
    </w:p>
    <w:p w:rsidR="003428DA" w:rsidRPr="00B1796F" w:rsidRDefault="00B13140" w:rsidP="00B1796F">
      <w:pPr>
        <w:pStyle w:val="SingleTxtG"/>
        <w:rPr>
          <w:lang w:val="fr-FR"/>
        </w:rPr>
      </w:pPr>
      <w:r w:rsidRPr="00B1796F">
        <w:rPr>
          <w:lang w:val="fr-FR"/>
        </w:rPr>
        <w:t>116.</w:t>
      </w:r>
      <w:r w:rsidRPr="00B1796F">
        <w:rPr>
          <w:lang w:val="fr-FR"/>
        </w:rPr>
        <w:tab/>
        <w:t>La loi sur les étrangers</w:t>
      </w:r>
      <w:r w:rsidRPr="00B1796F">
        <w:rPr>
          <w:vertAlign w:val="superscript"/>
        </w:rPr>
        <w:footnoteReference w:id="15"/>
      </w:r>
      <w:r w:rsidR="00F61AA2" w:rsidRPr="00B1796F">
        <w:rPr>
          <w:lang w:val="fr-FR"/>
        </w:rPr>
        <w:t>, élaborée conformément aux articles 78 et 83/1 de la Constitution sur proposition du Conseil des ministres</w:t>
      </w:r>
      <w:r w:rsidR="003A0772" w:rsidRPr="00B1796F">
        <w:rPr>
          <w:lang w:val="fr-FR"/>
        </w:rPr>
        <w:t>,</w:t>
      </w:r>
      <w:r w:rsidR="003428DA" w:rsidRPr="00B1796F">
        <w:rPr>
          <w:lang w:val="fr-FR"/>
        </w:rPr>
        <w:t xml:space="preserve"> précise et régit le régime relatif à l</w:t>
      </w:r>
      <w:r w:rsidR="00F61445" w:rsidRPr="00B1796F">
        <w:rPr>
          <w:lang w:val="fr-FR"/>
        </w:rPr>
        <w:t>’</w:t>
      </w:r>
      <w:r w:rsidR="003428DA" w:rsidRPr="00B1796F">
        <w:rPr>
          <w:lang w:val="fr-FR"/>
        </w:rPr>
        <w:t>entrée, au traitement et à la sortie du territoire albanais des ressortissants étrangers (qui bénéficient du statut d</w:t>
      </w:r>
      <w:r w:rsidR="00F61445" w:rsidRPr="00B1796F">
        <w:rPr>
          <w:lang w:val="fr-FR"/>
        </w:rPr>
        <w:t>’</w:t>
      </w:r>
      <w:r w:rsidR="003428DA" w:rsidRPr="00B1796F">
        <w:rPr>
          <w:lang w:val="fr-FR"/>
        </w:rPr>
        <w:t>immigré). Elle définit clairement les fonctions et les pouvoirs des autorités albanaises et d</w:t>
      </w:r>
      <w:r w:rsidR="00F61445" w:rsidRPr="00B1796F">
        <w:rPr>
          <w:lang w:val="fr-FR"/>
        </w:rPr>
        <w:t>’</w:t>
      </w:r>
      <w:r w:rsidR="003428DA" w:rsidRPr="00B1796F">
        <w:rPr>
          <w:lang w:val="fr-FR"/>
        </w:rPr>
        <w:t>autres organes publics et privés, albanais et étrangers, chargés de s</w:t>
      </w:r>
      <w:r w:rsidR="00F61445" w:rsidRPr="00B1796F">
        <w:rPr>
          <w:lang w:val="fr-FR"/>
        </w:rPr>
        <w:t>’</w:t>
      </w:r>
      <w:r w:rsidR="003428DA" w:rsidRPr="00B1796F">
        <w:rPr>
          <w:lang w:val="fr-FR"/>
        </w:rPr>
        <w:t>occuper des étrangers (art. premier).</w:t>
      </w:r>
    </w:p>
    <w:p w:rsidR="009F110D" w:rsidRPr="00B1796F" w:rsidRDefault="003428DA" w:rsidP="00B1796F">
      <w:pPr>
        <w:pStyle w:val="SingleTxtG"/>
        <w:rPr>
          <w:lang w:val="fr-FR"/>
        </w:rPr>
      </w:pPr>
      <w:r w:rsidRPr="00B1796F">
        <w:rPr>
          <w:lang w:val="fr-FR"/>
        </w:rPr>
        <w:t>117.</w:t>
      </w:r>
      <w:r w:rsidRPr="00B1796F">
        <w:rPr>
          <w:lang w:val="fr-FR"/>
        </w:rPr>
        <w:tab/>
        <w:t>Conformément aux actes et aux accords internationaux ratifiés par la République d</w:t>
      </w:r>
      <w:r w:rsidR="00F61445" w:rsidRPr="00B1796F">
        <w:rPr>
          <w:lang w:val="fr-FR"/>
        </w:rPr>
        <w:t>’</w:t>
      </w:r>
      <w:r w:rsidRPr="00B1796F">
        <w:rPr>
          <w:lang w:val="fr-FR"/>
        </w:rPr>
        <w:t>Albanie, la loi garantit le strict respect des libertés fondamentales et des droits de l</w:t>
      </w:r>
      <w:r w:rsidR="00F61445" w:rsidRPr="00B1796F">
        <w:rPr>
          <w:lang w:val="fr-FR"/>
        </w:rPr>
        <w:t>’</w:t>
      </w:r>
      <w:r w:rsidRPr="00B1796F">
        <w:rPr>
          <w:lang w:val="fr-FR"/>
        </w:rPr>
        <w:t>homme. Son</w:t>
      </w:r>
      <w:r w:rsidR="003E2E7B" w:rsidRPr="00B1796F">
        <w:rPr>
          <w:lang w:val="fr-FR"/>
        </w:rPr>
        <w:t xml:space="preserve"> </w:t>
      </w:r>
      <w:r w:rsidRPr="00B1796F">
        <w:rPr>
          <w:lang w:val="fr-FR"/>
        </w:rPr>
        <w:t>application repose sur les p</w:t>
      </w:r>
      <w:r w:rsidR="007E42EB" w:rsidRPr="00B1796F">
        <w:rPr>
          <w:lang w:val="fr-FR"/>
        </w:rPr>
        <w:t>rincipes de réciprocité, de non-</w:t>
      </w:r>
      <w:r w:rsidRPr="00B1796F">
        <w:rPr>
          <w:lang w:val="fr-FR"/>
        </w:rPr>
        <w:t xml:space="preserve">discrimination </w:t>
      </w:r>
      <w:r w:rsidR="009F110D" w:rsidRPr="00B1796F">
        <w:rPr>
          <w:lang w:val="fr-FR"/>
        </w:rPr>
        <w:t>et d</w:t>
      </w:r>
      <w:r w:rsidR="00F61445" w:rsidRPr="00B1796F">
        <w:rPr>
          <w:lang w:val="fr-FR"/>
        </w:rPr>
        <w:t>’</w:t>
      </w:r>
      <w:r w:rsidR="009F110D" w:rsidRPr="00B1796F">
        <w:rPr>
          <w:lang w:val="fr-FR"/>
        </w:rPr>
        <w:t>égalité de traitement à l</w:t>
      </w:r>
      <w:r w:rsidR="00F61445" w:rsidRPr="00B1796F">
        <w:rPr>
          <w:lang w:val="fr-FR"/>
        </w:rPr>
        <w:t>’</w:t>
      </w:r>
      <w:r w:rsidR="009F110D" w:rsidRPr="00B1796F">
        <w:rPr>
          <w:lang w:val="fr-FR"/>
        </w:rPr>
        <w:t>égard des ressortissants étrangers par rapport aux citoyens albanais (art.</w:t>
      </w:r>
      <w:r w:rsidR="00B1796F">
        <w:rPr>
          <w:lang w:val="fr-FR"/>
        </w:rPr>
        <w:t> </w:t>
      </w:r>
      <w:r w:rsidR="009F110D" w:rsidRPr="00B1796F">
        <w:rPr>
          <w:lang w:val="fr-FR"/>
        </w:rPr>
        <w:t>2).</w:t>
      </w:r>
    </w:p>
    <w:p w:rsidR="00A9073E" w:rsidRPr="00B1796F" w:rsidRDefault="009F110D" w:rsidP="00B1796F">
      <w:pPr>
        <w:pStyle w:val="SingleTxtG"/>
        <w:rPr>
          <w:lang w:val="fr-FR"/>
        </w:rPr>
      </w:pPr>
      <w:r w:rsidRPr="00B1796F">
        <w:rPr>
          <w:lang w:val="fr-FR"/>
        </w:rPr>
        <w:t>118.</w:t>
      </w:r>
      <w:r w:rsidRPr="00B1796F">
        <w:rPr>
          <w:lang w:val="fr-FR"/>
        </w:rPr>
        <w:tab/>
        <w:t xml:space="preserve">Aux termes de cette loi, il faut entendre par </w:t>
      </w:r>
      <w:r w:rsidR="00F61445" w:rsidRPr="00B1796F">
        <w:rPr>
          <w:lang w:val="fr-FR"/>
        </w:rPr>
        <w:t>«</w:t>
      </w:r>
      <w:r w:rsidRPr="00B1796F">
        <w:rPr>
          <w:lang w:val="fr-FR"/>
        </w:rPr>
        <w:t>ressortissant étranger</w:t>
      </w:r>
      <w:r w:rsidR="00F61445" w:rsidRPr="00B1796F">
        <w:rPr>
          <w:lang w:val="fr-FR"/>
        </w:rPr>
        <w:t>»</w:t>
      </w:r>
      <w:r w:rsidRPr="00B1796F">
        <w:rPr>
          <w:lang w:val="fr-FR"/>
        </w:rPr>
        <w:t xml:space="preserve"> toute personne, citoyenne ou non d</w:t>
      </w:r>
      <w:r w:rsidR="00F61445" w:rsidRPr="00B1796F">
        <w:rPr>
          <w:lang w:val="fr-FR"/>
        </w:rPr>
        <w:t>’</w:t>
      </w:r>
      <w:r w:rsidRPr="00B1796F">
        <w:rPr>
          <w:lang w:val="fr-FR"/>
        </w:rPr>
        <w:t>un pays, qui, selon la législation albanaise, n</w:t>
      </w:r>
      <w:r w:rsidR="00F61445" w:rsidRPr="00B1796F">
        <w:rPr>
          <w:lang w:val="fr-FR"/>
        </w:rPr>
        <w:t>’</w:t>
      </w:r>
      <w:r w:rsidRPr="00B1796F">
        <w:rPr>
          <w:lang w:val="fr-FR"/>
        </w:rPr>
        <w:t>a pas la citoyenneté albanaise. L</w:t>
      </w:r>
      <w:r w:rsidR="00F61445" w:rsidRPr="00B1796F">
        <w:rPr>
          <w:lang w:val="fr-FR"/>
        </w:rPr>
        <w:t>’</w:t>
      </w:r>
      <w:r w:rsidRPr="00B1796F">
        <w:rPr>
          <w:lang w:val="fr-FR"/>
        </w:rPr>
        <w:t>entrée d</w:t>
      </w:r>
      <w:r w:rsidR="00F61445" w:rsidRPr="00B1796F">
        <w:rPr>
          <w:lang w:val="fr-FR"/>
        </w:rPr>
        <w:t>’</w:t>
      </w:r>
      <w:r w:rsidRPr="00B1796F">
        <w:rPr>
          <w:lang w:val="fr-FR"/>
        </w:rPr>
        <w:t>un étranger sur le territoire albanais, pour des raisons d</w:t>
      </w:r>
      <w:r w:rsidR="00F61445" w:rsidRPr="00B1796F">
        <w:rPr>
          <w:lang w:val="fr-FR"/>
        </w:rPr>
        <w:t>’</w:t>
      </w:r>
      <w:r w:rsidRPr="00B1796F">
        <w:rPr>
          <w:lang w:val="fr-FR"/>
        </w:rPr>
        <w:t xml:space="preserve">emploi entre autres, </w:t>
      </w:r>
      <w:r w:rsidR="00966536" w:rsidRPr="00B1796F">
        <w:rPr>
          <w:lang w:val="fr-FR"/>
        </w:rPr>
        <w:t>est conditionnée par les notions</w:t>
      </w:r>
      <w:r w:rsidR="00285AB5" w:rsidRPr="00B1796F">
        <w:rPr>
          <w:lang w:val="fr-FR"/>
        </w:rPr>
        <w:t xml:space="preserve"> suivant</w:t>
      </w:r>
      <w:r w:rsidR="00966536" w:rsidRPr="00B1796F">
        <w:rPr>
          <w:lang w:val="fr-FR"/>
        </w:rPr>
        <w:t>e</w:t>
      </w:r>
      <w:r w:rsidR="00285AB5" w:rsidRPr="00B1796F">
        <w:rPr>
          <w:lang w:val="fr-FR"/>
        </w:rPr>
        <w:t>s</w:t>
      </w:r>
      <w:r w:rsidR="00F61445" w:rsidRPr="00B1796F">
        <w:rPr>
          <w:lang w:val="fr-FR"/>
        </w:rPr>
        <w:t>:</w:t>
      </w:r>
      <w:r w:rsidR="00285AB5" w:rsidRPr="00B1796F">
        <w:rPr>
          <w:lang w:val="fr-FR"/>
        </w:rPr>
        <w:t xml:space="preserve"> </w:t>
      </w:r>
      <w:r w:rsidR="00F61445" w:rsidRPr="00B1796F">
        <w:rPr>
          <w:lang w:val="fr-FR"/>
        </w:rPr>
        <w:t>«</w:t>
      </w:r>
      <w:r w:rsidR="00285AB5" w:rsidRPr="00B1796F">
        <w:rPr>
          <w:lang w:val="fr-FR"/>
        </w:rPr>
        <w:t>employeur</w:t>
      </w:r>
      <w:r w:rsidR="00F61445" w:rsidRPr="00B1796F">
        <w:rPr>
          <w:lang w:val="fr-FR"/>
        </w:rPr>
        <w:t>»</w:t>
      </w:r>
      <w:r w:rsidR="00285AB5" w:rsidRPr="00B1796F">
        <w:rPr>
          <w:lang w:val="fr-FR"/>
        </w:rPr>
        <w:t xml:space="preserve">, </w:t>
      </w:r>
      <w:r w:rsidR="00F61445" w:rsidRPr="00B1796F">
        <w:rPr>
          <w:lang w:val="fr-FR"/>
        </w:rPr>
        <w:t>«</w:t>
      </w:r>
      <w:r w:rsidR="00285AB5" w:rsidRPr="00B1796F">
        <w:rPr>
          <w:lang w:val="fr-FR"/>
        </w:rPr>
        <w:t>travailleur indépendant</w:t>
      </w:r>
      <w:r w:rsidR="00F61445" w:rsidRPr="00B1796F">
        <w:rPr>
          <w:lang w:val="fr-FR"/>
        </w:rPr>
        <w:t>»</w:t>
      </w:r>
      <w:r w:rsidR="00285AB5" w:rsidRPr="00B1796F">
        <w:rPr>
          <w:lang w:val="fr-FR"/>
        </w:rPr>
        <w:t xml:space="preserve">, </w:t>
      </w:r>
      <w:r w:rsidR="00F61445" w:rsidRPr="00B1796F">
        <w:rPr>
          <w:lang w:val="fr-FR"/>
        </w:rPr>
        <w:t>«</w:t>
      </w:r>
      <w:r w:rsidR="00285AB5" w:rsidRPr="00B1796F">
        <w:rPr>
          <w:lang w:val="fr-FR"/>
        </w:rPr>
        <w:t>membres de la famille</w:t>
      </w:r>
      <w:r w:rsidR="00F61445" w:rsidRPr="00B1796F">
        <w:rPr>
          <w:lang w:val="fr-FR"/>
        </w:rPr>
        <w:t>»</w:t>
      </w:r>
      <w:r w:rsidR="00285AB5" w:rsidRPr="00B1796F">
        <w:rPr>
          <w:lang w:val="fr-FR"/>
        </w:rPr>
        <w:t xml:space="preserve">, </w:t>
      </w:r>
      <w:r w:rsidR="00F61445" w:rsidRPr="00B1796F">
        <w:rPr>
          <w:lang w:val="fr-FR"/>
        </w:rPr>
        <w:t>«</w:t>
      </w:r>
      <w:r w:rsidR="00285AB5" w:rsidRPr="00B1796F">
        <w:rPr>
          <w:lang w:val="fr-FR"/>
        </w:rPr>
        <w:t>mineur</w:t>
      </w:r>
      <w:r w:rsidR="00F61445" w:rsidRPr="00B1796F">
        <w:rPr>
          <w:lang w:val="fr-FR"/>
        </w:rPr>
        <w:t>»</w:t>
      </w:r>
      <w:r w:rsidR="00285AB5" w:rsidRPr="00B1796F">
        <w:rPr>
          <w:lang w:val="fr-FR"/>
        </w:rPr>
        <w:t xml:space="preserve">, </w:t>
      </w:r>
      <w:r w:rsidR="00F61445" w:rsidRPr="00B1796F">
        <w:rPr>
          <w:lang w:val="fr-FR"/>
        </w:rPr>
        <w:t>«</w:t>
      </w:r>
      <w:r w:rsidR="00285AB5" w:rsidRPr="00B1796F">
        <w:rPr>
          <w:lang w:val="fr-FR"/>
        </w:rPr>
        <w:t>travailleur transfrontalier</w:t>
      </w:r>
      <w:r w:rsidR="00F61445" w:rsidRPr="00B1796F">
        <w:rPr>
          <w:lang w:val="fr-FR"/>
        </w:rPr>
        <w:t>»</w:t>
      </w:r>
      <w:r w:rsidR="00966536" w:rsidRPr="00B1796F">
        <w:rPr>
          <w:lang w:val="fr-FR"/>
        </w:rPr>
        <w:t xml:space="preserve">, </w:t>
      </w:r>
      <w:r w:rsidR="00F61445" w:rsidRPr="00B1796F">
        <w:rPr>
          <w:lang w:val="fr-FR"/>
        </w:rPr>
        <w:t>«</w:t>
      </w:r>
      <w:r w:rsidR="00966536" w:rsidRPr="00B1796F">
        <w:rPr>
          <w:lang w:val="fr-FR"/>
        </w:rPr>
        <w:t>emploi saisonnier</w:t>
      </w:r>
      <w:r w:rsidR="00F61445" w:rsidRPr="00B1796F">
        <w:rPr>
          <w:lang w:val="fr-FR"/>
        </w:rPr>
        <w:t>»</w:t>
      </w:r>
      <w:r w:rsidR="00966536" w:rsidRPr="00B1796F">
        <w:rPr>
          <w:lang w:val="fr-FR"/>
        </w:rPr>
        <w:t>, tels que définis par la loi.</w:t>
      </w:r>
    </w:p>
    <w:p w:rsidR="00FA0B95" w:rsidRPr="00B1796F" w:rsidRDefault="00966536" w:rsidP="00B1796F">
      <w:pPr>
        <w:pStyle w:val="SingleTxtG"/>
        <w:rPr>
          <w:lang w:val="fr-FR"/>
        </w:rPr>
      </w:pPr>
      <w:r w:rsidRPr="00B1796F">
        <w:rPr>
          <w:lang w:val="fr-FR"/>
        </w:rPr>
        <w:t>119.</w:t>
      </w:r>
      <w:r w:rsidRPr="00B1796F">
        <w:rPr>
          <w:lang w:val="fr-FR"/>
        </w:rPr>
        <w:tab/>
        <w:t>La loi sur les étrangers</w:t>
      </w:r>
      <w:r w:rsidR="00FA0B95" w:rsidRPr="00B1796F">
        <w:rPr>
          <w:lang w:val="fr-FR"/>
        </w:rPr>
        <w:t xml:space="preserve"> donne des précisions sur l</w:t>
      </w:r>
      <w:r w:rsidR="00F61445" w:rsidRPr="00B1796F">
        <w:rPr>
          <w:lang w:val="fr-FR"/>
        </w:rPr>
        <w:t>’</w:t>
      </w:r>
      <w:r w:rsidR="00FA0B95" w:rsidRPr="00B1796F">
        <w:rPr>
          <w:lang w:val="fr-FR"/>
        </w:rPr>
        <w:t>entrée des étrangers sur le territoire albanais selon un régime qui comporte trois cas</w:t>
      </w:r>
      <w:r w:rsidR="00F61445" w:rsidRPr="00B1796F">
        <w:rPr>
          <w:lang w:val="fr-FR"/>
        </w:rPr>
        <w:t>;</w:t>
      </w:r>
      <w:r w:rsidR="00FA0B95" w:rsidRPr="00B1796F">
        <w:rPr>
          <w:lang w:val="fr-FR"/>
        </w:rPr>
        <w:t xml:space="preserve"> i) sans visa, ii) avec visa et iii)</w:t>
      </w:r>
      <w:r w:rsidR="00B1796F">
        <w:rPr>
          <w:lang w:val="fr-FR"/>
        </w:rPr>
        <w:t> </w:t>
      </w:r>
      <w:r w:rsidR="00FA0B95" w:rsidRPr="00B1796F">
        <w:rPr>
          <w:lang w:val="fr-FR"/>
        </w:rPr>
        <w:t>avec taxes aux frontières. Ce régime s</w:t>
      </w:r>
      <w:r w:rsidR="00F61445" w:rsidRPr="00B1796F">
        <w:rPr>
          <w:lang w:val="fr-FR"/>
        </w:rPr>
        <w:t>’</w:t>
      </w:r>
      <w:r w:rsidR="00FA0B95" w:rsidRPr="00B1796F">
        <w:rPr>
          <w:lang w:val="fr-FR"/>
        </w:rPr>
        <w:t>applique aux membres de la famille qui rejoignent les ressortissants étrangers sur le territoire albanais.</w:t>
      </w:r>
    </w:p>
    <w:p w:rsidR="009C1706" w:rsidRPr="00B1796F" w:rsidRDefault="00FA0B95" w:rsidP="00B1796F">
      <w:pPr>
        <w:pStyle w:val="SingleTxtG"/>
        <w:rPr>
          <w:lang w:val="fr-FR"/>
        </w:rPr>
      </w:pPr>
      <w:r w:rsidRPr="00B1796F">
        <w:rPr>
          <w:lang w:val="fr-FR"/>
        </w:rPr>
        <w:t>120.</w:t>
      </w:r>
      <w:r w:rsidRPr="00B1796F">
        <w:rPr>
          <w:lang w:val="fr-FR"/>
        </w:rPr>
        <w:tab/>
        <w:t>Des visas sont délivrés par le Ministère des affaires étrangères aux ressortissants étrangers qui souhaitent travailler en Albanie. Après être entrés sur le territoire albanais, ces derniers, en vertu de la législation interne en vigueur, ont le droit d</w:t>
      </w:r>
      <w:r w:rsidR="00F61445" w:rsidRPr="00B1796F">
        <w:rPr>
          <w:lang w:val="fr-FR"/>
        </w:rPr>
        <w:t>’</w:t>
      </w:r>
      <w:r w:rsidRPr="00B1796F">
        <w:rPr>
          <w:lang w:val="fr-FR"/>
        </w:rPr>
        <w:t>obtenir un permis de séjour et d</w:t>
      </w:r>
      <w:r w:rsidR="00F61445" w:rsidRPr="00B1796F">
        <w:rPr>
          <w:lang w:val="fr-FR"/>
        </w:rPr>
        <w:t>’</w:t>
      </w:r>
      <w:r w:rsidRPr="00B1796F">
        <w:rPr>
          <w:lang w:val="fr-FR"/>
        </w:rPr>
        <w:t>engager les procédures nécessaires pour son renouvellement (art.</w:t>
      </w:r>
      <w:r w:rsidR="00B1796F">
        <w:rPr>
          <w:lang w:val="fr-FR"/>
        </w:rPr>
        <w:t> </w:t>
      </w:r>
      <w:r w:rsidRPr="00B1796F">
        <w:rPr>
          <w:lang w:val="fr-FR"/>
        </w:rPr>
        <w:t xml:space="preserve">22). Un permis de séjour est également délivré aux membres de leur famille qui les rejoignent. </w:t>
      </w:r>
      <w:r w:rsidR="00053B89" w:rsidRPr="00B1796F">
        <w:rPr>
          <w:lang w:val="fr-FR"/>
        </w:rPr>
        <w:t>L</w:t>
      </w:r>
      <w:r w:rsidR="00F61445" w:rsidRPr="00B1796F">
        <w:rPr>
          <w:lang w:val="fr-FR"/>
        </w:rPr>
        <w:t>’</w:t>
      </w:r>
      <w:r w:rsidR="00053B89" w:rsidRPr="00B1796F">
        <w:rPr>
          <w:lang w:val="fr-FR"/>
        </w:rPr>
        <w:t>étranger doit prouver qu</w:t>
      </w:r>
      <w:r w:rsidR="00F61445" w:rsidRPr="00B1796F">
        <w:rPr>
          <w:lang w:val="fr-FR"/>
        </w:rPr>
        <w:t>’</w:t>
      </w:r>
      <w:r w:rsidR="00053B89" w:rsidRPr="00B1796F">
        <w:rPr>
          <w:lang w:val="fr-FR"/>
        </w:rPr>
        <w:t>il séjourne légalement en Albanie et qu</w:t>
      </w:r>
      <w:r w:rsidR="00F61445" w:rsidRPr="00B1796F">
        <w:rPr>
          <w:lang w:val="fr-FR"/>
        </w:rPr>
        <w:t>’</w:t>
      </w:r>
      <w:r w:rsidR="00053B89" w:rsidRPr="00B1796F">
        <w:rPr>
          <w:lang w:val="fr-FR"/>
        </w:rPr>
        <w:t>il est en mesure d</w:t>
      </w:r>
      <w:r w:rsidR="00F61445" w:rsidRPr="00B1796F">
        <w:rPr>
          <w:lang w:val="fr-FR"/>
        </w:rPr>
        <w:t>’</w:t>
      </w:r>
      <w:r w:rsidR="00053B89" w:rsidRPr="00B1796F">
        <w:rPr>
          <w:lang w:val="fr-FR"/>
        </w:rPr>
        <w:t>assurer la subsistance de sa famille (art. 32,</w:t>
      </w:r>
      <w:r w:rsidR="00B1796F">
        <w:rPr>
          <w:lang w:val="fr-FR"/>
        </w:rPr>
        <w:t xml:space="preserve"> </w:t>
      </w:r>
      <w:r w:rsidR="00053B89" w:rsidRPr="00B1796F">
        <w:rPr>
          <w:lang w:val="fr-FR"/>
        </w:rPr>
        <w:t>33).</w:t>
      </w:r>
    </w:p>
    <w:p w:rsidR="00285AB5" w:rsidRPr="00B1796F" w:rsidRDefault="009C1706" w:rsidP="00B1796F">
      <w:pPr>
        <w:pStyle w:val="SingleTxtG"/>
        <w:rPr>
          <w:lang w:val="fr-FR"/>
        </w:rPr>
      </w:pPr>
      <w:r w:rsidRPr="00B1796F">
        <w:rPr>
          <w:lang w:val="fr-FR"/>
        </w:rPr>
        <w:t>121.</w:t>
      </w:r>
      <w:r w:rsidRPr="00B1796F">
        <w:rPr>
          <w:lang w:val="fr-FR"/>
        </w:rPr>
        <w:tab/>
      </w:r>
      <w:r w:rsidR="00CB553F" w:rsidRPr="00B1796F">
        <w:rPr>
          <w:lang w:val="fr-FR"/>
        </w:rPr>
        <w:t>Dans le cas d</w:t>
      </w:r>
      <w:r w:rsidR="00F61445" w:rsidRPr="00B1796F">
        <w:rPr>
          <w:lang w:val="fr-FR"/>
        </w:rPr>
        <w:t>’</w:t>
      </w:r>
      <w:r w:rsidR="00CB553F" w:rsidRPr="00B1796F">
        <w:rPr>
          <w:lang w:val="fr-FR"/>
        </w:rPr>
        <w:t>un séjour régulier sur le territoire albanais, la loi reconnaît aux étrangers le droit de posséder des documents (pour prouver leur identité), de s</w:t>
      </w:r>
      <w:r w:rsidR="00F61445" w:rsidRPr="00B1796F">
        <w:rPr>
          <w:lang w:val="fr-FR"/>
        </w:rPr>
        <w:t>’</w:t>
      </w:r>
      <w:r w:rsidR="00CB553F" w:rsidRPr="00B1796F">
        <w:rPr>
          <w:lang w:val="fr-FR"/>
        </w:rPr>
        <w:t>y déplacer librement, de se réunir, ainsi que celui d</w:t>
      </w:r>
      <w:r w:rsidR="00F61445" w:rsidRPr="00B1796F">
        <w:rPr>
          <w:lang w:val="fr-FR"/>
        </w:rPr>
        <w:t>’</w:t>
      </w:r>
      <w:r w:rsidR="00CB553F" w:rsidRPr="00B1796F">
        <w:rPr>
          <w:lang w:val="fr-FR"/>
        </w:rPr>
        <w:t>introduire un recours contre une procédure administrative ou judiciaire (art. 5).</w:t>
      </w:r>
    </w:p>
    <w:p w:rsidR="005A05B3" w:rsidRPr="00B1796F" w:rsidRDefault="005A05B3" w:rsidP="00B1796F">
      <w:pPr>
        <w:pStyle w:val="SingleTxtG"/>
        <w:rPr>
          <w:lang w:val="fr-FR"/>
        </w:rPr>
      </w:pPr>
      <w:r w:rsidRPr="00B1796F">
        <w:rPr>
          <w:lang w:val="fr-FR"/>
        </w:rPr>
        <w:t>122.</w:t>
      </w:r>
      <w:r w:rsidRPr="00B1796F">
        <w:rPr>
          <w:lang w:val="fr-FR"/>
        </w:rPr>
        <w:tab/>
        <w:t>La loi prévoit diverses catégories de permis de travail selon l</w:t>
      </w:r>
      <w:r w:rsidR="00F61445" w:rsidRPr="00B1796F">
        <w:rPr>
          <w:lang w:val="fr-FR"/>
        </w:rPr>
        <w:t>’</w:t>
      </w:r>
      <w:r w:rsidRPr="00B1796F">
        <w:rPr>
          <w:lang w:val="fr-FR"/>
        </w:rPr>
        <w:t>activité économique qu</w:t>
      </w:r>
      <w:r w:rsidR="00F61445" w:rsidRPr="00B1796F">
        <w:rPr>
          <w:lang w:val="fr-FR"/>
        </w:rPr>
        <w:t>’</w:t>
      </w:r>
      <w:r w:rsidRPr="00B1796F">
        <w:rPr>
          <w:lang w:val="fr-FR"/>
        </w:rPr>
        <w:t>un étranger décide d</w:t>
      </w:r>
      <w:r w:rsidR="00F61445" w:rsidRPr="00B1796F">
        <w:rPr>
          <w:lang w:val="fr-FR"/>
        </w:rPr>
        <w:t>’</w:t>
      </w:r>
      <w:r w:rsidRPr="00B1796F">
        <w:rPr>
          <w:lang w:val="fr-FR"/>
        </w:rPr>
        <w:t>exercer. Il y a des permis de travail de type A (activité économique en tant que salarié) et de type B (activité économique exercée à titre indépendant), avec des sous-groupes (art. 48).</w:t>
      </w:r>
    </w:p>
    <w:p w:rsidR="005A05B3" w:rsidRPr="00B1796F" w:rsidRDefault="005A05B3" w:rsidP="00B1796F">
      <w:pPr>
        <w:pStyle w:val="SingleTxtG"/>
        <w:rPr>
          <w:lang w:val="fr-FR"/>
        </w:rPr>
      </w:pPr>
      <w:r w:rsidRPr="00B1796F">
        <w:rPr>
          <w:lang w:val="fr-FR"/>
        </w:rPr>
        <w:t>123.</w:t>
      </w:r>
      <w:r w:rsidRPr="00B1796F">
        <w:rPr>
          <w:lang w:val="fr-FR"/>
        </w:rPr>
        <w:tab/>
        <w:t>Entrée sur le territoire albanais d</w:t>
      </w:r>
      <w:r w:rsidR="00F61445" w:rsidRPr="00B1796F">
        <w:rPr>
          <w:lang w:val="fr-FR"/>
        </w:rPr>
        <w:t>’</w:t>
      </w:r>
      <w:r w:rsidRPr="00B1796F">
        <w:rPr>
          <w:lang w:val="fr-FR"/>
        </w:rPr>
        <w:t>étrangers ayant le statut de demandeur d</w:t>
      </w:r>
      <w:r w:rsidR="00F61445" w:rsidRPr="00B1796F">
        <w:rPr>
          <w:lang w:val="fr-FR"/>
        </w:rPr>
        <w:t>’</w:t>
      </w:r>
      <w:r w:rsidRPr="00B1796F">
        <w:rPr>
          <w:lang w:val="fr-FR"/>
        </w:rPr>
        <w:t>asile, prévue par la loi n</w:t>
      </w:r>
      <w:r w:rsidR="00B1796F" w:rsidRPr="00B1796F">
        <w:rPr>
          <w:vertAlign w:val="superscript"/>
          <w:lang w:val="fr-FR"/>
        </w:rPr>
        <w:t>o</w:t>
      </w:r>
      <w:r w:rsidR="00B1796F">
        <w:rPr>
          <w:lang w:val="fr-FR"/>
        </w:rPr>
        <w:t> </w:t>
      </w:r>
      <w:r w:rsidRPr="00B1796F">
        <w:rPr>
          <w:lang w:val="fr-FR"/>
        </w:rPr>
        <w:t>8432 du 14 décembre 1998 sur l</w:t>
      </w:r>
      <w:r w:rsidR="00F61445" w:rsidRPr="00B1796F">
        <w:rPr>
          <w:lang w:val="fr-FR"/>
        </w:rPr>
        <w:t>’</w:t>
      </w:r>
      <w:r w:rsidRPr="00B1796F">
        <w:rPr>
          <w:lang w:val="fr-FR"/>
        </w:rPr>
        <w:t>asile en République d</w:t>
      </w:r>
      <w:r w:rsidR="00F61445" w:rsidRPr="00B1796F">
        <w:rPr>
          <w:lang w:val="fr-FR"/>
        </w:rPr>
        <w:t>’</w:t>
      </w:r>
      <w:r w:rsidRPr="00B1796F">
        <w:rPr>
          <w:lang w:val="fr-FR"/>
        </w:rPr>
        <w:t>Albanie.</w:t>
      </w:r>
    </w:p>
    <w:p w:rsidR="00251C63" w:rsidRPr="00B1796F" w:rsidRDefault="005A05B3" w:rsidP="00B1796F">
      <w:pPr>
        <w:pStyle w:val="SingleTxtG"/>
        <w:rPr>
          <w:lang w:val="fr-FR"/>
        </w:rPr>
      </w:pPr>
      <w:r w:rsidRPr="00B1796F">
        <w:rPr>
          <w:lang w:val="fr-FR"/>
        </w:rPr>
        <w:t>124.</w:t>
      </w:r>
      <w:r w:rsidRPr="00B1796F">
        <w:rPr>
          <w:lang w:val="fr-FR"/>
        </w:rPr>
        <w:tab/>
        <w:t>En application de l</w:t>
      </w:r>
      <w:r w:rsidR="00F61445" w:rsidRPr="00B1796F">
        <w:rPr>
          <w:lang w:val="fr-FR"/>
        </w:rPr>
        <w:t>’</w:t>
      </w:r>
      <w:r w:rsidRPr="00B1796F">
        <w:rPr>
          <w:lang w:val="fr-FR"/>
        </w:rPr>
        <w:t>article premier de cette loi, la République d</w:t>
      </w:r>
      <w:r w:rsidR="00F61445" w:rsidRPr="00B1796F">
        <w:rPr>
          <w:lang w:val="fr-FR"/>
        </w:rPr>
        <w:t>’</w:t>
      </w:r>
      <w:r w:rsidRPr="00B1796F">
        <w:rPr>
          <w:lang w:val="fr-FR"/>
        </w:rPr>
        <w:t>Albanie reconnaît le droit à l</w:t>
      </w:r>
      <w:r w:rsidR="00F61445" w:rsidRPr="00B1796F">
        <w:rPr>
          <w:lang w:val="fr-FR"/>
        </w:rPr>
        <w:t>’</w:t>
      </w:r>
      <w:r w:rsidRPr="00B1796F">
        <w:rPr>
          <w:lang w:val="fr-FR"/>
        </w:rPr>
        <w:t>asile ou à la protection à tous les ressortissants étrangers</w:t>
      </w:r>
      <w:r w:rsidR="00251C63" w:rsidRPr="00B1796F">
        <w:rPr>
          <w:lang w:val="fr-FR"/>
        </w:rPr>
        <w:t xml:space="preserve"> ayant besoin d</w:t>
      </w:r>
      <w:r w:rsidR="00F61445" w:rsidRPr="00B1796F">
        <w:rPr>
          <w:lang w:val="fr-FR"/>
        </w:rPr>
        <w:t>’</w:t>
      </w:r>
      <w:r w:rsidR="00251C63" w:rsidRPr="00B1796F">
        <w:rPr>
          <w:lang w:val="fr-FR"/>
        </w:rPr>
        <w:t>une protection internationale. Il peut s</w:t>
      </w:r>
      <w:r w:rsidR="00F61445" w:rsidRPr="00B1796F">
        <w:rPr>
          <w:lang w:val="fr-FR"/>
        </w:rPr>
        <w:t>’</w:t>
      </w:r>
      <w:r w:rsidR="00251C63" w:rsidRPr="00B1796F">
        <w:rPr>
          <w:lang w:val="fr-FR"/>
        </w:rPr>
        <w:t>agir de réfugiés ou d</w:t>
      </w:r>
      <w:r w:rsidR="00F61445" w:rsidRPr="00B1796F">
        <w:rPr>
          <w:lang w:val="fr-FR"/>
        </w:rPr>
        <w:t>’</w:t>
      </w:r>
      <w:r w:rsidR="00251C63" w:rsidRPr="00B1796F">
        <w:rPr>
          <w:lang w:val="fr-FR"/>
        </w:rPr>
        <w:t>autres personnes en quête d</w:t>
      </w:r>
      <w:r w:rsidR="00F61445" w:rsidRPr="00B1796F">
        <w:rPr>
          <w:lang w:val="fr-FR"/>
        </w:rPr>
        <w:t>’</w:t>
      </w:r>
      <w:r w:rsidR="00251C63" w:rsidRPr="00B1796F">
        <w:rPr>
          <w:lang w:val="fr-FR"/>
        </w:rPr>
        <w:t>asile conformément aux dispositions de cette loi et des conventions internationales auxquelles l</w:t>
      </w:r>
      <w:r w:rsidR="00F61445" w:rsidRPr="00B1796F">
        <w:rPr>
          <w:lang w:val="fr-FR"/>
        </w:rPr>
        <w:t>’</w:t>
      </w:r>
      <w:r w:rsidR="00251C63" w:rsidRPr="00B1796F">
        <w:rPr>
          <w:lang w:val="fr-FR"/>
        </w:rPr>
        <w:t>Albanie est partie.</w:t>
      </w:r>
    </w:p>
    <w:p w:rsidR="005A05B3" w:rsidRPr="00A77B1F" w:rsidRDefault="00251C63" w:rsidP="00A77B1F">
      <w:pPr>
        <w:pStyle w:val="SingleTxtG"/>
        <w:rPr>
          <w:lang w:val="fr-FR"/>
        </w:rPr>
      </w:pPr>
      <w:r w:rsidRPr="00A77B1F">
        <w:rPr>
          <w:lang w:val="fr-FR"/>
        </w:rPr>
        <w:t>125.</w:t>
      </w:r>
      <w:r w:rsidRPr="00A77B1F">
        <w:rPr>
          <w:lang w:val="fr-FR"/>
        </w:rPr>
        <w:tab/>
        <w:t>Selon les articles 3,</w:t>
      </w:r>
      <w:r w:rsidR="00415BED" w:rsidRPr="00A77B1F">
        <w:rPr>
          <w:lang w:val="fr-FR"/>
        </w:rPr>
        <w:t xml:space="preserve"> </w:t>
      </w:r>
      <w:r w:rsidRPr="00A77B1F">
        <w:rPr>
          <w:lang w:val="fr-FR"/>
        </w:rPr>
        <w:t xml:space="preserve">4 et 5 de la loi, on entend par </w:t>
      </w:r>
      <w:r w:rsidR="00F61445" w:rsidRPr="00A77B1F">
        <w:rPr>
          <w:lang w:val="fr-FR"/>
        </w:rPr>
        <w:t>«</w:t>
      </w:r>
      <w:r w:rsidRPr="00A77B1F">
        <w:rPr>
          <w:lang w:val="fr-FR"/>
        </w:rPr>
        <w:t>demandeur d</w:t>
      </w:r>
      <w:r w:rsidR="00F61445" w:rsidRPr="00A77B1F">
        <w:rPr>
          <w:lang w:val="fr-FR"/>
        </w:rPr>
        <w:t>’</w:t>
      </w:r>
      <w:r w:rsidRPr="00A77B1F">
        <w:rPr>
          <w:lang w:val="fr-FR"/>
        </w:rPr>
        <w:t>asile</w:t>
      </w:r>
      <w:r w:rsidR="00F61445" w:rsidRPr="00A77B1F">
        <w:rPr>
          <w:lang w:val="fr-FR"/>
        </w:rPr>
        <w:t>»:</w:t>
      </w:r>
    </w:p>
    <w:p w:rsidR="00251C63" w:rsidRPr="00A77B1F" w:rsidRDefault="00D37ADE" w:rsidP="00A77B1F">
      <w:pPr>
        <w:pStyle w:val="SingleTxtG"/>
        <w:rPr>
          <w:lang w:val="fr-FR"/>
        </w:rPr>
      </w:pPr>
      <w:r w:rsidRPr="00A77B1F">
        <w:rPr>
          <w:lang w:val="fr-FR"/>
        </w:rPr>
        <w:tab/>
        <w:t>a)</w:t>
      </w:r>
      <w:r w:rsidRPr="00A77B1F">
        <w:rPr>
          <w:lang w:val="fr-FR"/>
        </w:rPr>
        <w:tab/>
      </w:r>
      <w:r w:rsidRPr="00B1796F">
        <w:rPr>
          <w:i/>
          <w:lang w:val="fr-FR"/>
        </w:rPr>
        <w:t>T</w:t>
      </w:r>
      <w:r w:rsidR="00251C63" w:rsidRPr="00B1796F">
        <w:rPr>
          <w:i/>
          <w:lang w:val="fr-FR"/>
        </w:rPr>
        <w:t>out réfugié</w:t>
      </w:r>
      <w:r w:rsidR="00246664" w:rsidRPr="00A77B1F">
        <w:rPr>
          <w:lang w:val="fr-FR"/>
        </w:rPr>
        <w:t xml:space="preserve"> </w:t>
      </w:r>
      <w:r w:rsidR="00F61445" w:rsidRPr="00A77B1F">
        <w:rPr>
          <w:lang w:val="fr-FR"/>
        </w:rPr>
        <w:t>«</w:t>
      </w:r>
      <w:r w:rsidR="00246664" w:rsidRPr="00A77B1F">
        <w:rPr>
          <w:lang w:val="fr-FR"/>
        </w:rPr>
        <w:t>qui, parce qu</w:t>
      </w:r>
      <w:r w:rsidR="00F61445" w:rsidRPr="00A77B1F">
        <w:rPr>
          <w:lang w:val="fr-FR"/>
        </w:rPr>
        <w:t>’</w:t>
      </w:r>
      <w:r w:rsidR="00246664" w:rsidRPr="00A77B1F">
        <w:rPr>
          <w:lang w:val="fr-FR"/>
        </w:rPr>
        <w:t>il craint à juste titre d</w:t>
      </w:r>
      <w:r w:rsidR="00F61445" w:rsidRPr="00A77B1F">
        <w:rPr>
          <w:lang w:val="fr-FR"/>
        </w:rPr>
        <w:t>’</w:t>
      </w:r>
      <w:r w:rsidR="00246664" w:rsidRPr="00A77B1F">
        <w:rPr>
          <w:lang w:val="fr-FR"/>
        </w:rPr>
        <w:t>être persécuté en raison de sa race, de ses convictions religieuses, de sa nationalité, de son appartenance à un groupe social ou de ses opinions politiques, se retrouve hors de son pays d</w:t>
      </w:r>
      <w:r w:rsidR="00F61445" w:rsidRPr="00A77B1F">
        <w:rPr>
          <w:lang w:val="fr-FR"/>
        </w:rPr>
        <w:t>’</w:t>
      </w:r>
      <w:r w:rsidR="00246664" w:rsidRPr="00A77B1F">
        <w:rPr>
          <w:lang w:val="fr-FR"/>
        </w:rPr>
        <w:t>origine, et ne peu</w:t>
      </w:r>
      <w:r w:rsidR="008B3E66" w:rsidRPr="00A77B1F">
        <w:rPr>
          <w:lang w:val="fr-FR"/>
        </w:rPr>
        <w:t>t pas ou ne veut pas y revenir au motif</w:t>
      </w:r>
      <w:r w:rsidR="00246664" w:rsidRPr="00A77B1F">
        <w:rPr>
          <w:lang w:val="fr-FR"/>
        </w:rPr>
        <w:t xml:space="preserve"> qu</w:t>
      </w:r>
      <w:r w:rsidR="00F61445" w:rsidRPr="00A77B1F">
        <w:rPr>
          <w:lang w:val="fr-FR"/>
        </w:rPr>
        <w:t>’</w:t>
      </w:r>
      <w:r w:rsidR="00246664" w:rsidRPr="00A77B1F">
        <w:rPr>
          <w:lang w:val="fr-FR"/>
        </w:rPr>
        <w:t>il ne souhaite pas y chercher protection ou bien parce qu</w:t>
      </w:r>
      <w:r w:rsidR="00F61445" w:rsidRPr="00A77B1F">
        <w:rPr>
          <w:lang w:val="fr-FR"/>
        </w:rPr>
        <w:t>’</w:t>
      </w:r>
      <w:r w:rsidR="00246664" w:rsidRPr="00A77B1F">
        <w:rPr>
          <w:lang w:val="fr-FR"/>
        </w:rPr>
        <w:t>étant apatride</w:t>
      </w:r>
      <w:r w:rsidR="008B3E66" w:rsidRPr="00A77B1F">
        <w:rPr>
          <w:lang w:val="fr-FR"/>
        </w:rPr>
        <w:t xml:space="preserve"> hors de son précédent pays de résidence pour les mêmes raisons, il est dans la même situation que le premier</w:t>
      </w:r>
      <w:r w:rsidR="00F61445" w:rsidRPr="00A77B1F">
        <w:rPr>
          <w:lang w:val="fr-FR"/>
        </w:rPr>
        <w:t>»</w:t>
      </w:r>
      <w:r w:rsidR="008B3E66" w:rsidRPr="00A77B1F">
        <w:rPr>
          <w:lang w:val="fr-FR"/>
        </w:rPr>
        <w:t>.</w:t>
      </w:r>
    </w:p>
    <w:p w:rsidR="002E7BDD" w:rsidRPr="00B1796F" w:rsidRDefault="00D37ADE" w:rsidP="00B1796F">
      <w:pPr>
        <w:pStyle w:val="SingleTxtG"/>
        <w:rPr>
          <w:lang w:val="fr-FR"/>
        </w:rPr>
      </w:pPr>
      <w:r w:rsidRPr="00B1796F">
        <w:rPr>
          <w:lang w:val="fr-FR"/>
        </w:rPr>
        <w:tab/>
      </w:r>
      <w:r w:rsidR="008B3E66" w:rsidRPr="00B1796F">
        <w:rPr>
          <w:lang w:val="fr-FR"/>
        </w:rPr>
        <w:t xml:space="preserve">b) </w:t>
      </w:r>
      <w:r w:rsidRPr="00B1796F">
        <w:rPr>
          <w:i/>
          <w:lang w:val="fr-FR"/>
        </w:rPr>
        <w:t>T</w:t>
      </w:r>
      <w:r w:rsidR="008B3E66" w:rsidRPr="00B1796F">
        <w:rPr>
          <w:i/>
          <w:lang w:val="fr-FR"/>
        </w:rPr>
        <w:t>oute personne</w:t>
      </w:r>
      <w:r w:rsidR="008B3E66" w:rsidRPr="00B1796F">
        <w:rPr>
          <w:lang w:val="fr-FR"/>
        </w:rPr>
        <w:t xml:space="preserve"> à laquelle est offerte, bien qu</w:t>
      </w:r>
      <w:r w:rsidR="00F61445" w:rsidRPr="00B1796F">
        <w:rPr>
          <w:lang w:val="fr-FR"/>
        </w:rPr>
        <w:t>’</w:t>
      </w:r>
      <w:r w:rsidR="008B3E66" w:rsidRPr="00B1796F">
        <w:rPr>
          <w:lang w:val="fr-FR"/>
        </w:rPr>
        <w:t>elle ne réponde pas aux critères de l</w:t>
      </w:r>
      <w:r w:rsidR="00F61445" w:rsidRPr="00B1796F">
        <w:rPr>
          <w:lang w:val="fr-FR"/>
        </w:rPr>
        <w:t>’</w:t>
      </w:r>
      <w:r w:rsidR="008B3E66" w:rsidRPr="00B1796F">
        <w:rPr>
          <w:lang w:val="fr-FR"/>
        </w:rPr>
        <w:t>article 4 de cette loi, une protection temporaire à titre humanitaire compte tenu des raisons énoncées dans la Convention eur</w:t>
      </w:r>
      <w:r w:rsidR="00876877" w:rsidRPr="00B1796F">
        <w:rPr>
          <w:lang w:val="fr-FR"/>
        </w:rPr>
        <w:t>opéenne contre la torture et</w:t>
      </w:r>
      <w:r w:rsidR="008B3E66" w:rsidRPr="00B1796F">
        <w:rPr>
          <w:lang w:val="fr-FR"/>
        </w:rPr>
        <w:t xml:space="preserve"> autres</w:t>
      </w:r>
      <w:r w:rsidR="00876877" w:rsidRPr="00B1796F">
        <w:rPr>
          <w:lang w:val="fr-FR"/>
        </w:rPr>
        <w:t xml:space="preserve"> peines ou traitements cruels, inhumains ou dégradants, dans les </w:t>
      </w:r>
      <w:r w:rsidR="00B1796F">
        <w:rPr>
          <w:lang w:val="fr-FR"/>
        </w:rPr>
        <w:t>C</w:t>
      </w:r>
      <w:r w:rsidR="00B1796F" w:rsidRPr="00B1796F">
        <w:rPr>
          <w:lang w:val="fr-FR"/>
        </w:rPr>
        <w:t xml:space="preserve">onventions </w:t>
      </w:r>
      <w:r w:rsidR="00876877" w:rsidRPr="00B1796F">
        <w:rPr>
          <w:lang w:val="fr-FR"/>
        </w:rPr>
        <w:t>des Nations Unies contre la torture, sur les droits civils et politiques, sur les droits de l</w:t>
      </w:r>
      <w:r w:rsidR="00F61445" w:rsidRPr="00B1796F">
        <w:rPr>
          <w:lang w:val="fr-FR"/>
        </w:rPr>
        <w:t>’</w:t>
      </w:r>
      <w:r w:rsidR="00876877" w:rsidRPr="00B1796F">
        <w:rPr>
          <w:lang w:val="fr-FR"/>
        </w:rPr>
        <w:t>enfant et dans tous les autres instruments internationaux auxquels la République d</w:t>
      </w:r>
      <w:r w:rsidR="00F61445" w:rsidRPr="00B1796F">
        <w:rPr>
          <w:lang w:val="fr-FR"/>
        </w:rPr>
        <w:t>’</w:t>
      </w:r>
      <w:r w:rsidR="00876877" w:rsidRPr="00B1796F">
        <w:rPr>
          <w:lang w:val="fr-FR"/>
        </w:rPr>
        <w:t>Albanie est ou sera partie.</w:t>
      </w:r>
    </w:p>
    <w:p w:rsidR="00BF32BD" w:rsidRPr="00B1796F" w:rsidRDefault="002E7BDD" w:rsidP="00B1796F">
      <w:pPr>
        <w:pStyle w:val="SingleTxtG"/>
        <w:rPr>
          <w:lang w:val="fr-FR"/>
        </w:rPr>
      </w:pPr>
      <w:r w:rsidRPr="00B1796F">
        <w:rPr>
          <w:lang w:val="fr-FR"/>
        </w:rPr>
        <w:t>126.</w:t>
      </w:r>
      <w:r w:rsidRPr="00B1796F">
        <w:rPr>
          <w:lang w:val="fr-FR"/>
        </w:rPr>
        <w:tab/>
        <w:t>Conformément à l</w:t>
      </w:r>
      <w:r w:rsidR="00F61445" w:rsidRPr="00B1796F">
        <w:rPr>
          <w:lang w:val="fr-FR"/>
        </w:rPr>
        <w:t>’</w:t>
      </w:r>
      <w:r w:rsidRPr="00B1796F">
        <w:rPr>
          <w:lang w:val="fr-FR"/>
        </w:rPr>
        <w:t>article 7 de la loi, la République d</w:t>
      </w:r>
      <w:r w:rsidR="00F61445" w:rsidRPr="00B1796F">
        <w:rPr>
          <w:lang w:val="fr-FR"/>
        </w:rPr>
        <w:t>’</w:t>
      </w:r>
      <w:r w:rsidRPr="00B1796F">
        <w:rPr>
          <w:lang w:val="fr-FR"/>
        </w:rPr>
        <w:t>Albanie reconnaît et respecte l</w:t>
      </w:r>
      <w:r w:rsidR="00F61445" w:rsidRPr="00B1796F">
        <w:rPr>
          <w:lang w:val="fr-FR"/>
        </w:rPr>
        <w:t>’</w:t>
      </w:r>
      <w:r w:rsidRPr="00B1796F">
        <w:rPr>
          <w:lang w:val="fr-FR"/>
        </w:rPr>
        <w:t>interdiction de renvoyer ou de transférer hors de son territoire les personnes qui ont obtenu ou cherché asile ou protection temporaire, dans les cas suivants</w:t>
      </w:r>
      <w:r w:rsidR="00F61445" w:rsidRPr="00B1796F">
        <w:rPr>
          <w:lang w:val="fr-FR"/>
        </w:rPr>
        <w:t>:</w:t>
      </w:r>
      <w:r w:rsidRPr="00B1796F">
        <w:rPr>
          <w:lang w:val="fr-FR"/>
        </w:rPr>
        <w:t xml:space="preserve"> a) dans un État où leur vie ou leur liberté se trouve menacée en raison de leur race, de leurs convictions religieuses, de leur nationalité, de leur appartenance à un groupe social donné ou de leurs opinions politiques</w:t>
      </w:r>
      <w:r w:rsidR="00F61445" w:rsidRPr="00B1796F">
        <w:rPr>
          <w:lang w:val="fr-FR"/>
        </w:rPr>
        <w:t>;</w:t>
      </w:r>
      <w:r w:rsidRPr="00B1796F">
        <w:rPr>
          <w:lang w:val="fr-FR"/>
        </w:rPr>
        <w:t xml:space="preserve"> b) dans un État où ils seront soumis à la torture et autres peines ou traitements </w:t>
      </w:r>
      <w:r w:rsidR="00AE66E4" w:rsidRPr="00B1796F">
        <w:rPr>
          <w:lang w:val="fr-FR"/>
        </w:rPr>
        <w:t>cruels, inhumains ou dégradants, ou à tout autre traitement précisé dans les traités internationaux</w:t>
      </w:r>
      <w:r w:rsidR="00F61445" w:rsidRPr="00B1796F">
        <w:rPr>
          <w:lang w:val="fr-FR"/>
        </w:rPr>
        <w:t>;</w:t>
      </w:r>
      <w:r w:rsidR="00AE66E4" w:rsidRPr="00B1796F">
        <w:rPr>
          <w:lang w:val="fr-FR"/>
        </w:rPr>
        <w:t xml:space="preserve"> c) dans leur pays d</w:t>
      </w:r>
      <w:r w:rsidR="00F61445" w:rsidRPr="00B1796F">
        <w:rPr>
          <w:lang w:val="fr-FR"/>
        </w:rPr>
        <w:t>’</w:t>
      </w:r>
      <w:r w:rsidR="00AE66E4" w:rsidRPr="00B1796F">
        <w:rPr>
          <w:lang w:val="fr-FR"/>
        </w:rPr>
        <w:t>origine si une protection temporaire leur est offerte en ve</w:t>
      </w:r>
      <w:r w:rsidR="00A32DB0" w:rsidRPr="00B1796F">
        <w:rPr>
          <w:lang w:val="fr-FR"/>
        </w:rPr>
        <w:t>rtu de cette loi</w:t>
      </w:r>
      <w:r w:rsidR="00F61445" w:rsidRPr="00B1796F">
        <w:rPr>
          <w:lang w:val="fr-FR"/>
        </w:rPr>
        <w:t>;</w:t>
      </w:r>
      <w:r w:rsidR="00A32DB0" w:rsidRPr="00B1796F">
        <w:rPr>
          <w:lang w:val="fr-FR"/>
        </w:rPr>
        <w:t xml:space="preserve"> ç</w:t>
      </w:r>
      <w:r w:rsidR="000A4948" w:rsidRPr="00B1796F">
        <w:rPr>
          <w:lang w:val="fr-FR"/>
        </w:rPr>
        <w:t>) dans un É</w:t>
      </w:r>
      <w:r w:rsidR="00AE66E4" w:rsidRPr="00B1796F">
        <w:rPr>
          <w:lang w:val="fr-FR"/>
        </w:rPr>
        <w:t>tat tiers où cette personne est susceptible de se retrouver dans l</w:t>
      </w:r>
      <w:r w:rsidR="00F61445" w:rsidRPr="00B1796F">
        <w:rPr>
          <w:lang w:val="fr-FR"/>
        </w:rPr>
        <w:t>’</w:t>
      </w:r>
      <w:r w:rsidR="00AE66E4" w:rsidRPr="00B1796F">
        <w:rPr>
          <w:lang w:val="fr-FR"/>
        </w:rPr>
        <w:t xml:space="preserve">une des situations mentionnées dans les points a) et b) de cet article. </w:t>
      </w:r>
    </w:p>
    <w:p w:rsidR="008B3E66" w:rsidRPr="00C77F84" w:rsidRDefault="00BF32BD" w:rsidP="00C77F84">
      <w:pPr>
        <w:pStyle w:val="SingleTxtG"/>
        <w:rPr>
          <w:lang w:val="fr-FR"/>
        </w:rPr>
      </w:pPr>
      <w:r w:rsidRPr="00C77F84">
        <w:rPr>
          <w:lang w:val="fr-FR"/>
        </w:rPr>
        <w:t>127.</w:t>
      </w:r>
      <w:r w:rsidRPr="00C77F84">
        <w:rPr>
          <w:lang w:val="fr-FR"/>
        </w:rPr>
        <w:tab/>
        <w:t>Tout réfugié ayant obtenu le droit d</w:t>
      </w:r>
      <w:r w:rsidR="00F61445" w:rsidRPr="00C77F84">
        <w:rPr>
          <w:lang w:val="fr-FR"/>
        </w:rPr>
        <w:t>’</w:t>
      </w:r>
      <w:r w:rsidRPr="00C77F84">
        <w:rPr>
          <w:lang w:val="fr-FR"/>
        </w:rPr>
        <w:t>asile conformément à cette loi peut en être privé dans les cas ci-après</w:t>
      </w:r>
      <w:r w:rsidR="00F61445" w:rsidRPr="00C77F84">
        <w:rPr>
          <w:lang w:val="fr-FR"/>
        </w:rPr>
        <w:t>:</w:t>
      </w:r>
      <w:r w:rsidRPr="00C77F84">
        <w:rPr>
          <w:lang w:val="fr-FR"/>
        </w:rPr>
        <w:t xml:space="preserve"> a) s</w:t>
      </w:r>
      <w:r w:rsidR="00F61445" w:rsidRPr="00C77F84">
        <w:rPr>
          <w:lang w:val="fr-FR"/>
        </w:rPr>
        <w:t>’</w:t>
      </w:r>
      <w:r w:rsidRPr="00C77F84">
        <w:rPr>
          <w:lang w:val="fr-FR"/>
        </w:rPr>
        <w:t>il demande librement la protection de son pays d</w:t>
      </w:r>
      <w:r w:rsidR="00F61445" w:rsidRPr="00C77F84">
        <w:rPr>
          <w:lang w:val="fr-FR"/>
        </w:rPr>
        <w:t>’</w:t>
      </w:r>
      <w:r w:rsidRPr="00C77F84">
        <w:rPr>
          <w:lang w:val="fr-FR"/>
        </w:rPr>
        <w:t>origine</w:t>
      </w:r>
      <w:r w:rsidR="00F61445" w:rsidRPr="00C77F84">
        <w:rPr>
          <w:lang w:val="fr-FR"/>
        </w:rPr>
        <w:t>;</w:t>
      </w:r>
      <w:r w:rsidRPr="00C77F84">
        <w:rPr>
          <w:lang w:val="fr-FR"/>
        </w:rPr>
        <w:t xml:space="preserve"> b</w:t>
      </w:r>
      <w:r w:rsidR="003E2E7B" w:rsidRPr="00C77F84">
        <w:rPr>
          <w:lang w:val="fr-FR"/>
        </w:rPr>
        <w:t xml:space="preserve">) </w:t>
      </w:r>
      <w:r w:rsidR="000A4948" w:rsidRPr="00C77F84">
        <w:rPr>
          <w:lang w:val="fr-FR"/>
        </w:rPr>
        <w:t>s</w:t>
      </w:r>
      <w:r w:rsidR="00F61445" w:rsidRPr="00C77F84">
        <w:rPr>
          <w:lang w:val="fr-FR"/>
        </w:rPr>
        <w:t>’</w:t>
      </w:r>
      <w:r w:rsidR="000A4948" w:rsidRPr="00C77F84">
        <w:rPr>
          <w:lang w:val="fr-FR"/>
        </w:rPr>
        <w:t>il se fait librement restituer sa nationalité</w:t>
      </w:r>
      <w:r w:rsidR="00F61445" w:rsidRPr="00C77F84">
        <w:rPr>
          <w:lang w:val="fr-FR"/>
        </w:rPr>
        <w:t>;</w:t>
      </w:r>
      <w:r w:rsidR="000A4948" w:rsidRPr="00C77F84">
        <w:rPr>
          <w:lang w:val="fr-FR"/>
        </w:rPr>
        <w:t xml:space="preserve"> c) si une nouvelle nationalité lui est accordée par un</w:t>
      </w:r>
      <w:r w:rsidR="003E2E7B" w:rsidRPr="00C77F84">
        <w:rPr>
          <w:lang w:val="fr-FR"/>
        </w:rPr>
        <w:t xml:space="preserve"> </w:t>
      </w:r>
      <w:r w:rsidR="000A4948" w:rsidRPr="00C77F84">
        <w:rPr>
          <w:lang w:val="fr-FR"/>
        </w:rPr>
        <w:t>État dont i</w:t>
      </w:r>
      <w:r w:rsidR="00A32DB0" w:rsidRPr="00C77F84">
        <w:rPr>
          <w:lang w:val="fr-FR"/>
        </w:rPr>
        <w:t>l bénéficie de la protection</w:t>
      </w:r>
      <w:r w:rsidR="00F61445" w:rsidRPr="00C77F84">
        <w:rPr>
          <w:lang w:val="fr-FR"/>
        </w:rPr>
        <w:t>;</w:t>
      </w:r>
      <w:r w:rsidR="00A32DB0" w:rsidRPr="00C77F84">
        <w:rPr>
          <w:lang w:val="fr-FR"/>
        </w:rPr>
        <w:t xml:space="preserve"> ç</w:t>
      </w:r>
      <w:r w:rsidR="000A4948" w:rsidRPr="00C77F84">
        <w:rPr>
          <w:lang w:val="fr-FR"/>
        </w:rPr>
        <w:t xml:space="preserve">) </w:t>
      </w:r>
      <w:r w:rsidR="005541A3" w:rsidRPr="00C77F84">
        <w:rPr>
          <w:lang w:val="fr-FR"/>
        </w:rPr>
        <w:t>s</w:t>
      </w:r>
      <w:r w:rsidR="00F61445" w:rsidRPr="00C77F84">
        <w:rPr>
          <w:lang w:val="fr-FR"/>
        </w:rPr>
        <w:t>’</w:t>
      </w:r>
      <w:r w:rsidR="005541A3" w:rsidRPr="00C77F84">
        <w:rPr>
          <w:lang w:val="fr-FR"/>
        </w:rPr>
        <w:t>il retourne de son propre chef dans le pays qu</w:t>
      </w:r>
      <w:r w:rsidR="00F61445" w:rsidRPr="00C77F84">
        <w:rPr>
          <w:lang w:val="fr-FR"/>
        </w:rPr>
        <w:t>’</w:t>
      </w:r>
      <w:r w:rsidR="005541A3" w:rsidRPr="00C77F84">
        <w:rPr>
          <w:lang w:val="fr-FR"/>
        </w:rPr>
        <w:t>il a quitté ou hors duquel il a séjourné pour des motifs de persécution</w:t>
      </w:r>
      <w:r w:rsidR="00F61445" w:rsidRPr="00C77F84">
        <w:rPr>
          <w:lang w:val="fr-FR"/>
        </w:rPr>
        <w:t>;</w:t>
      </w:r>
      <w:r w:rsidR="005541A3" w:rsidRPr="00C77F84">
        <w:rPr>
          <w:lang w:val="fr-FR"/>
        </w:rPr>
        <w:t xml:space="preserve"> d) </w:t>
      </w:r>
      <w:r w:rsidR="000A4948" w:rsidRPr="00C77F84">
        <w:rPr>
          <w:lang w:val="fr-FR"/>
        </w:rPr>
        <w:t>si les circonstances prévues dans l</w:t>
      </w:r>
      <w:r w:rsidR="00F61445" w:rsidRPr="00C77F84">
        <w:rPr>
          <w:lang w:val="fr-FR"/>
        </w:rPr>
        <w:t>’</w:t>
      </w:r>
      <w:r w:rsidR="000A4948" w:rsidRPr="00C77F84">
        <w:rPr>
          <w:lang w:val="fr-FR"/>
        </w:rPr>
        <w:t>article 4 n</w:t>
      </w:r>
      <w:r w:rsidR="00F61445" w:rsidRPr="00C77F84">
        <w:rPr>
          <w:lang w:val="fr-FR"/>
        </w:rPr>
        <w:t>’</w:t>
      </w:r>
      <w:r w:rsidR="000A4948" w:rsidRPr="00C77F84">
        <w:rPr>
          <w:lang w:val="fr-FR"/>
        </w:rPr>
        <w:t>existent plus et qu</w:t>
      </w:r>
      <w:r w:rsidR="00F61445" w:rsidRPr="00C77F84">
        <w:rPr>
          <w:lang w:val="fr-FR"/>
        </w:rPr>
        <w:t>’</w:t>
      </w:r>
      <w:r w:rsidR="000A4948" w:rsidRPr="00C77F84">
        <w:rPr>
          <w:lang w:val="fr-FR"/>
        </w:rPr>
        <w:t>il n</w:t>
      </w:r>
      <w:r w:rsidR="00F61445" w:rsidRPr="00C77F84">
        <w:rPr>
          <w:lang w:val="fr-FR"/>
        </w:rPr>
        <w:t>’</w:t>
      </w:r>
      <w:r w:rsidR="000A4948" w:rsidRPr="00C77F84">
        <w:rPr>
          <w:lang w:val="fr-FR"/>
        </w:rPr>
        <w:t>y a aucune raison de refuser la protection de l</w:t>
      </w:r>
      <w:r w:rsidR="00F61445" w:rsidRPr="00C77F84">
        <w:rPr>
          <w:lang w:val="fr-FR"/>
        </w:rPr>
        <w:t>’</w:t>
      </w:r>
      <w:r w:rsidR="000A4948" w:rsidRPr="00C77F84">
        <w:rPr>
          <w:lang w:val="fr-FR"/>
        </w:rPr>
        <w:t>Éta</w:t>
      </w:r>
      <w:r w:rsidR="00A32DB0" w:rsidRPr="00C77F84">
        <w:rPr>
          <w:lang w:val="fr-FR"/>
        </w:rPr>
        <w:t>t dont il est citoyen</w:t>
      </w:r>
      <w:r w:rsidR="00F61445" w:rsidRPr="00C77F84">
        <w:rPr>
          <w:lang w:val="fr-FR"/>
        </w:rPr>
        <w:t>;</w:t>
      </w:r>
      <w:r w:rsidR="00A32DB0" w:rsidRPr="00C77F84">
        <w:rPr>
          <w:lang w:val="fr-FR"/>
        </w:rPr>
        <w:t xml:space="preserve"> d</w:t>
      </w:r>
      <w:r w:rsidR="005541A3" w:rsidRPr="00C77F84">
        <w:rPr>
          <w:lang w:val="fr-FR"/>
        </w:rPr>
        <w:t>h</w:t>
      </w:r>
      <w:r w:rsidR="000A4948" w:rsidRPr="00C77F84">
        <w:rPr>
          <w:lang w:val="fr-FR"/>
        </w:rPr>
        <w:t>) s</w:t>
      </w:r>
      <w:r w:rsidR="00F61445" w:rsidRPr="00C77F84">
        <w:rPr>
          <w:lang w:val="fr-FR"/>
        </w:rPr>
        <w:t>’</w:t>
      </w:r>
      <w:r w:rsidR="000A4948" w:rsidRPr="00C77F84">
        <w:rPr>
          <w:lang w:val="fr-FR"/>
        </w:rPr>
        <w:t>il est apatride et que les circonstances dans lesquelles il a obtenu le droit d</w:t>
      </w:r>
      <w:r w:rsidR="00F61445" w:rsidRPr="00C77F84">
        <w:rPr>
          <w:lang w:val="fr-FR"/>
        </w:rPr>
        <w:t>’</w:t>
      </w:r>
      <w:r w:rsidR="000A4948" w:rsidRPr="00C77F84">
        <w:rPr>
          <w:lang w:val="fr-FR"/>
        </w:rPr>
        <w:t>asile ont cessé d</w:t>
      </w:r>
      <w:r w:rsidR="00F61445" w:rsidRPr="00C77F84">
        <w:rPr>
          <w:lang w:val="fr-FR"/>
        </w:rPr>
        <w:t>’</w:t>
      </w:r>
      <w:r w:rsidR="000A4948" w:rsidRPr="00C77F84">
        <w:rPr>
          <w:lang w:val="fr-FR"/>
        </w:rPr>
        <w:t>exister, et s</w:t>
      </w:r>
      <w:r w:rsidR="00F61445" w:rsidRPr="00C77F84">
        <w:rPr>
          <w:lang w:val="fr-FR"/>
        </w:rPr>
        <w:t>’</w:t>
      </w:r>
      <w:r w:rsidR="000A4948" w:rsidRPr="00C77F84">
        <w:rPr>
          <w:lang w:val="fr-FR"/>
        </w:rPr>
        <w:t>il a la</w:t>
      </w:r>
      <w:r w:rsidR="005541A3" w:rsidRPr="00C77F84">
        <w:rPr>
          <w:lang w:val="fr-FR"/>
        </w:rPr>
        <w:t xml:space="preserve"> possibilité, en bénéficiant de</w:t>
      </w:r>
      <w:r w:rsidR="000A4948" w:rsidRPr="00C77F84">
        <w:rPr>
          <w:lang w:val="fr-FR"/>
        </w:rPr>
        <w:t xml:space="preserve"> conditions favorables, de retourner dans le pays qu</w:t>
      </w:r>
      <w:r w:rsidR="00F61445" w:rsidRPr="00C77F84">
        <w:rPr>
          <w:lang w:val="fr-FR"/>
        </w:rPr>
        <w:t>’</w:t>
      </w:r>
      <w:r w:rsidR="000A4948" w:rsidRPr="00C77F84">
        <w:rPr>
          <w:lang w:val="fr-FR"/>
        </w:rPr>
        <w:t>il avait quitté (art. 8).</w:t>
      </w:r>
    </w:p>
    <w:p w:rsidR="00324439" w:rsidRPr="00C77F84" w:rsidRDefault="001A4669" w:rsidP="00C77F84">
      <w:pPr>
        <w:pStyle w:val="SingleTxtG"/>
        <w:rPr>
          <w:lang w:val="fr-FR"/>
        </w:rPr>
      </w:pPr>
      <w:r w:rsidRPr="00C77F84">
        <w:rPr>
          <w:lang w:val="fr-FR"/>
        </w:rPr>
        <w:t>128.</w:t>
      </w:r>
      <w:r w:rsidRPr="00C77F84">
        <w:rPr>
          <w:lang w:val="fr-FR"/>
        </w:rPr>
        <w:tab/>
      </w:r>
      <w:r w:rsidR="00E43308" w:rsidRPr="00C77F84">
        <w:rPr>
          <w:lang w:val="fr-FR"/>
        </w:rPr>
        <w:t>Le droit d</w:t>
      </w:r>
      <w:r w:rsidR="00F61445" w:rsidRPr="00C77F84">
        <w:rPr>
          <w:lang w:val="fr-FR"/>
        </w:rPr>
        <w:t>’</w:t>
      </w:r>
      <w:r w:rsidR="0003738E" w:rsidRPr="00C77F84">
        <w:rPr>
          <w:lang w:val="fr-FR"/>
        </w:rPr>
        <w:t xml:space="preserve">asile est refusé à un étranger </w:t>
      </w:r>
      <w:r w:rsidR="00E43308" w:rsidRPr="00C77F84">
        <w:rPr>
          <w:lang w:val="fr-FR"/>
        </w:rPr>
        <w:t>ou un réfugié qui se trouve sur le territoire de la République d</w:t>
      </w:r>
      <w:r w:rsidR="00F61445" w:rsidRPr="00C77F84">
        <w:rPr>
          <w:lang w:val="fr-FR"/>
        </w:rPr>
        <w:t>’</w:t>
      </w:r>
      <w:r w:rsidR="00E43308" w:rsidRPr="00C77F84">
        <w:rPr>
          <w:lang w:val="fr-FR"/>
        </w:rPr>
        <w:t>Albanie s</w:t>
      </w:r>
      <w:r w:rsidR="00F61445" w:rsidRPr="00C77F84">
        <w:rPr>
          <w:lang w:val="fr-FR"/>
        </w:rPr>
        <w:t>’</w:t>
      </w:r>
      <w:r w:rsidR="00E43308" w:rsidRPr="00C77F84">
        <w:rPr>
          <w:lang w:val="fr-FR"/>
        </w:rPr>
        <w:t>il existe des preuves suffisantes a) qu</w:t>
      </w:r>
      <w:r w:rsidR="00F61445" w:rsidRPr="00C77F84">
        <w:rPr>
          <w:lang w:val="fr-FR"/>
        </w:rPr>
        <w:t>’</w:t>
      </w:r>
      <w:r w:rsidR="00E43308" w:rsidRPr="00C77F84">
        <w:rPr>
          <w:lang w:val="fr-FR"/>
        </w:rPr>
        <w:t>il a commis un crime contre la paix, un crime de guerre ou des crimes contre l</w:t>
      </w:r>
      <w:r w:rsidR="00F61445" w:rsidRPr="00C77F84">
        <w:rPr>
          <w:lang w:val="fr-FR"/>
        </w:rPr>
        <w:t>’</w:t>
      </w:r>
      <w:r w:rsidR="00E43308" w:rsidRPr="00C77F84">
        <w:rPr>
          <w:lang w:val="fr-FR"/>
        </w:rPr>
        <w:t>humanité, selon les définitions de ces crimes qui figurent dans les conventions internationales</w:t>
      </w:r>
      <w:r w:rsidR="00F61445" w:rsidRPr="00C77F84">
        <w:rPr>
          <w:lang w:val="fr-FR"/>
        </w:rPr>
        <w:t>;</w:t>
      </w:r>
      <w:r w:rsidR="00E43308" w:rsidRPr="00C77F84">
        <w:rPr>
          <w:lang w:val="fr-FR"/>
        </w:rPr>
        <w:t xml:space="preserve"> b) qu</w:t>
      </w:r>
      <w:r w:rsidR="00F61445" w:rsidRPr="00C77F84">
        <w:rPr>
          <w:lang w:val="fr-FR"/>
        </w:rPr>
        <w:t>’</w:t>
      </w:r>
      <w:r w:rsidR="00E43308" w:rsidRPr="00C77F84">
        <w:rPr>
          <w:lang w:val="fr-FR"/>
        </w:rPr>
        <w:t>il a commis un crime grave hors du territoire albanais</w:t>
      </w:r>
      <w:r w:rsidR="00F61445" w:rsidRPr="00C77F84">
        <w:rPr>
          <w:lang w:val="fr-FR"/>
        </w:rPr>
        <w:t>;</w:t>
      </w:r>
      <w:r w:rsidR="00E43308" w:rsidRPr="00C77F84">
        <w:rPr>
          <w:lang w:val="fr-FR"/>
        </w:rPr>
        <w:t xml:space="preserve"> c) qu</w:t>
      </w:r>
      <w:r w:rsidR="00F61445" w:rsidRPr="00C77F84">
        <w:rPr>
          <w:lang w:val="fr-FR"/>
        </w:rPr>
        <w:t>’</w:t>
      </w:r>
      <w:r w:rsidR="00E43308" w:rsidRPr="00C77F84">
        <w:rPr>
          <w:lang w:val="fr-FR"/>
        </w:rPr>
        <w:t>il s</w:t>
      </w:r>
      <w:r w:rsidR="00F61445" w:rsidRPr="00C77F84">
        <w:rPr>
          <w:lang w:val="fr-FR"/>
        </w:rPr>
        <w:t>’</w:t>
      </w:r>
      <w:r w:rsidR="00E43308" w:rsidRPr="00C77F84">
        <w:rPr>
          <w:lang w:val="fr-FR"/>
        </w:rPr>
        <w:t>est rendu coupable d</w:t>
      </w:r>
      <w:r w:rsidR="00F61445" w:rsidRPr="00C77F84">
        <w:rPr>
          <w:lang w:val="fr-FR"/>
        </w:rPr>
        <w:t>’</w:t>
      </w:r>
      <w:r w:rsidR="00E43308" w:rsidRPr="00C77F84">
        <w:rPr>
          <w:lang w:val="fr-FR"/>
        </w:rPr>
        <w:t xml:space="preserve">actes contraires aux buts et aux principes des Nations Unies (art. 9). </w:t>
      </w:r>
    </w:p>
    <w:p w:rsidR="00D65E57" w:rsidRPr="00B250DD" w:rsidRDefault="00324439" w:rsidP="00B250DD">
      <w:pPr>
        <w:pStyle w:val="SingleTxtG"/>
        <w:rPr>
          <w:lang w:val="fr-FR"/>
        </w:rPr>
      </w:pPr>
      <w:r w:rsidRPr="00B250DD">
        <w:rPr>
          <w:lang w:val="fr-FR"/>
        </w:rPr>
        <w:t>129.</w:t>
      </w:r>
      <w:r w:rsidRPr="00B250DD">
        <w:rPr>
          <w:lang w:val="fr-FR"/>
        </w:rPr>
        <w:tab/>
        <w:t>Tout demandeur d</w:t>
      </w:r>
      <w:r w:rsidR="00F61445" w:rsidRPr="00B250DD">
        <w:rPr>
          <w:lang w:val="fr-FR"/>
        </w:rPr>
        <w:t>’</w:t>
      </w:r>
      <w:r w:rsidRPr="00B250DD">
        <w:rPr>
          <w:lang w:val="fr-FR"/>
        </w:rPr>
        <w:t>asile et tout réfugié doit respecter la Constitution, les lois et autres actes juridiques de la République d</w:t>
      </w:r>
      <w:r w:rsidR="00F61445" w:rsidRPr="00B250DD">
        <w:rPr>
          <w:lang w:val="fr-FR"/>
        </w:rPr>
        <w:t>’</w:t>
      </w:r>
      <w:r w:rsidRPr="00B250DD">
        <w:rPr>
          <w:lang w:val="fr-FR"/>
        </w:rPr>
        <w:t>Albanie.</w:t>
      </w:r>
      <w:r w:rsidR="00D65E57" w:rsidRPr="00B250DD">
        <w:rPr>
          <w:lang w:val="fr-FR"/>
        </w:rPr>
        <w:t xml:space="preserve"> Il n</w:t>
      </w:r>
      <w:r w:rsidR="00F61445" w:rsidRPr="00B250DD">
        <w:rPr>
          <w:lang w:val="fr-FR"/>
        </w:rPr>
        <w:t>’</w:t>
      </w:r>
      <w:r w:rsidR="00D65E57" w:rsidRPr="00B250DD">
        <w:rPr>
          <w:lang w:val="fr-FR"/>
        </w:rPr>
        <w:t>est pas autorisé à exercer des activités propres à porter atteinte à l</w:t>
      </w:r>
      <w:r w:rsidR="00F61445" w:rsidRPr="00B250DD">
        <w:rPr>
          <w:lang w:val="fr-FR"/>
        </w:rPr>
        <w:t>’</w:t>
      </w:r>
      <w:r w:rsidR="00D65E57" w:rsidRPr="00B250DD">
        <w:rPr>
          <w:lang w:val="fr-FR"/>
        </w:rPr>
        <w:t>ordre public, à la sécurité nationale ou à affecter les relations de l</w:t>
      </w:r>
      <w:r w:rsidR="00F61445" w:rsidRPr="00B250DD">
        <w:rPr>
          <w:lang w:val="fr-FR"/>
        </w:rPr>
        <w:t>’</w:t>
      </w:r>
      <w:r w:rsidR="00D65E57" w:rsidRPr="00B250DD">
        <w:rPr>
          <w:lang w:val="fr-FR"/>
        </w:rPr>
        <w:t>Albanie avec d</w:t>
      </w:r>
      <w:r w:rsidR="00F61445" w:rsidRPr="00B250DD">
        <w:rPr>
          <w:lang w:val="fr-FR"/>
        </w:rPr>
        <w:t>’</w:t>
      </w:r>
      <w:r w:rsidR="00D65E57" w:rsidRPr="00B250DD">
        <w:rPr>
          <w:lang w:val="fr-FR"/>
        </w:rPr>
        <w:t>autres pays.</w:t>
      </w:r>
    </w:p>
    <w:p w:rsidR="0076360B" w:rsidRPr="00B250DD" w:rsidRDefault="00D65E57" w:rsidP="00B250DD">
      <w:pPr>
        <w:pStyle w:val="SingleTxtG"/>
        <w:rPr>
          <w:lang w:val="fr-FR"/>
        </w:rPr>
      </w:pPr>
      <w:r w:rsidRPr="00B250DD">
        <w:rPr>
          <w:lang w:val="fr-FR"/>
        </w:rPr>
        <w:t>130.</w:t>
      </w:r>
      <w:r w:rsidRPr="00B250DD">
        <w:rPr>
          <w:lang w:val="fr-FR"/>
        </w:rPr>
        <w:tab/>
        <w:t xml:space="preserve">Tout ressortissant étranger qui </w:t>
      </w:r>
      <w:r w:rsidR="00AB2D0F" w:rsidRPr="00B250DD">
        <w:rPr>
          <w:lang w:val="fr-FR"/>
        </w:rPr>
        <w:t xml:space="preserve">a </w:t>
      </w:r>
      <w:r w:rsidRPr="00B250DD">
        <w:rPr>
          <w:lang w:val="fr-FR"/>
        </w:rPr>
        <w:t>obtenu l</w:t>
      </w:r>
      <w:r w:rsidR="00F61445" w:rsidRPr="00B250DD">
        <w:rPr>
          <w:lang w:val="fr-FR"/>
        </w:rPr>
        <w:t>’</w:t>
      </w:r>
      <w:r w:rsidRPr="00B250DD">
        <w:rPr>
          <w:lang w:val="fr-FR"/>
        </w:rPr>
        <w:t>asile en République d</w:t>
      </w:r>
      <w:r w:rsidR="00F61445" w:rsidRPr="00B250DD">
        <w:rPr>
          <w:lang w:val="fr-FR"/>
        </w:rPr>
        <w:t>’</w:t>
      </w:r>
      <w:r w:rsidRPr="00B250DD">
        <w:rPr>
          <w:lang w:val="fr-FR"/>
        </w:rPr>
        <w:t>Albanie acquiert un statut juridique conforme à la législation albanaise, à l</w:t>
      </w:r>
      <w:r w:rsidR="00F61445" w:rsidRPr="00B250DD">
        <w:rPr>
          <w:lang w:val="fr-FR"/>
        </w:rPr>
        <w:t>’</w:t>
      </w:r>
      <w:r w:rsidRPr="00B250DD">
        <w:rPr>
          <w:lang w:val="fr-FR"/>
        </w:rPr>
        <w:t>acte final de la conférence de plénipotentiaires, à la Convention des Nations Unies de 1951 relative au statut des réfugiés, à d</w:t>
      </w:r>
      <w:r w:rsidR="00F61445" w:rsidRPr="00B250DD">
        <w:rPr>
          <w:lang w:val="fr-FR"/>
        </w:rPr>
        <w:t>’</w:t>
      </w:r>
      <w:r w:rsidRPr="00B250DD">
        <w:rPr>
          <w:lang w:val="fr-FR"/>
        </w:rPr>
        <w:t>autres traités internationaux auxquels l</w:t>
      </w:r>
      <w:r w:rsidR="00F61445" w:rsidRPr="00B250DD">
        <w:rPr>
          <w:lang w:val="fr-FR"/>
        </w:rPr>
        <w:t>’</w:t>
      </w:r>
      <w:r w:rsidRPr="00B250DD">
        <w:rPr>
          <w:lang w:val="fr-FR"/>
        </w:rPr>
        <w:t>Albanie est partie, ainsi qu</w:t>
      </w:r>
      <w:r w:rsidR="00F61445" w:rsidRPr="00B250DD">
        <w:rPr>
          <w:lang w:val="fr-FR"/>
        </w:rPr>
        <w:t>’</w:t>
      </w:r>
      <w:r w:rsidRPr="00B250DD">
        <w:rPr>
          <w:lang w:val="fr-FR"/>
        </w:rPr>
        <w:t>à tous les droits que la législation albanaise reconnaît aux étrangers.</w:t>
      </w:r>
      <w:r w:rsidR="0076360B" w:rsidRPr="00B250DD">
        <w:rPr>
          <w:lang w:val="fr-FR"/>
        </w:rPr>
        <w:t xml:space="preserve"> Il possède un permis de séjour, des documents de voyage, un permis de travail spécial et jouit du droit à un traitement social équivalent à celui des citoyens albanais, ainsi qu</w:t>
      </w:r>
      <w:r w:rsidR="00F61445" w:rsidRPr="00B250DD">
        <w:rPr>
          <w:lang w:val="fr-FR"/>
        </w:rPr>
        <w:t>’</w:t>
      </w:r>
      <w:r w:rsidR="0076360B" w:rsidRPr="00B250DD">
        <w:rPr>
          <w:lang w:val="fr-FR"/>
        </w:rPr>
        <w:t>à l</w:t>
      </w:r>
      <w:r w:rsidR="00F61445" w:rsidRPr="00B250DD">
        <w:rPr>
          <w:lang w:val="fr-FR"/>
        </w:rPr>
        <w:t>’</w:t>
      </w:r>
      <w:r w:rsidR="0076360B" w:rsidRPr="00B250DD">
        <w:rPr>
          <w:lang w:val="fr-FR"/>
        </w:rPr>
        <w:t>assistan</w:t>
      </w:r>
      <w:r w:rsidR="0003738E" w:rsidRPr="00B250DD">
        <w:rPr>
          <w:lang w:val="fr-FR"/>
        </w:rPr>
        <w:t xml:space="preserve">ce et aux prestations sociales </w:t>
      </w:r>
      <w:r w:rsidR="0076360B" w:rsidRPr="00B250DD">
        <w:rPr>
          <w:lang w:val="fr-FR"/>
        </w:rPr>
        <w:t>qu</w:t>
      </w:r>
      <w:r w:rsidR="00F61445" w:rsidRPr="00B250DD">
        <w:rPr>
          <w:lang w:val="fr-FR"/>
        </w:rPr>
        <w:t>’</w:t>
      </w:r>
      <w:r w:rsidR="0076360B" w:rsidRPr="00B250DD">
        <w:rPr>
          <w:lang w:val="fr-FR"/>
        </w:rPr>
        <w:t>il reçoit de la part de l</w:t>
      </w:r>
      <w:r w:rsidR="00F61445" w:rsidRPr="00B250DD">
        <w:rPr>
          <w:lang w:val="fr-FR"/>
        </w:rPr>
        <w:t>’</w:t>
      </w:r>
      <w:r w:rsidR="0076360B" w:rsidRPr="00B250DD">
        <w:rPr>
          <w:lang w:val="fr-FR"/>
        </w:rPr>
        <w:t>Office des réfugiés.</w:t>
      </w:r>
    </w:p>
    <w:p w:rsidR="00AF027A" w:rsidRPr="00A77B1F" w:rsidRDefault="0076360B" w:rsidP="00A77B1F">
      <w:pPr>
        <w:pStyle w:val="SingleTxtG"/>
        <w:rPr>
          <w:lang w:val="fr-FR"/>
        </w:rPr>
      </w:pPr>
      <w:r w:rsidRPr="00A77B1F">
        <w:rPr>
          <w:lang w:val="fr-FR"/>
        </w:rPr>
        <w:t>131.</w:t>
      </w:r>
      <w:r w:rsidRPr="00A77B1F">
        <w:rPr>
          <w:lang w:val="fr-FR"/>
        </w:rPr>
        <w:tab/>
      </w:r>
      <w:r w:rsidR="00040737" w:rsidRPr="00A77B1F">
        <w:rPr>
          <w:lang w:val="fr-FR"/>
        </w:rPr>
        <w:t>L</w:t>
      </w:r>
      <w:r w:rsidR="00F61445" w:rsidRPr="00A77B1F">
        <w:rPr>
          <w:lang w:val="fr-FR"/>
        </w:rPr>
        <w:t>’</w:t>
      </w:r>
      <w:r w:rsidR="00040737" w:rsidRPr="00A77B1F">
        <w:rPr>
          <w:lang w:val="fr-FR"/>
        </w:rPr>
        <w:t>article 16 de la loi stipule que les demandeurs d</w:t>
      </w:r>
      <w:r w:rsidR="00F61445" w:rsidRPr="00A77B1F">
        <w:rPr>
          <w:lang w:val="fr-FR"/>
        </w:rPr>
        <w:t>’</w:t>
      </w:r>
      <w:r w:rsidR="00040737" w:rsidRPr="00A77B1F">
        <w:rPr>
          <w:lang w:val="fr-FR"/>
        </w:rPr>
        <w:t>asile qui entrent illégalement sur le territoire de la République d</w:t>
      </w:r>
      <w:r w:rsidR="00F61445" w:rsidRPr="00A77B1F">
        <w:rPr>
          <w:lang w:val="fr-FR"/>
        </w:rPr>
        <w:t>’</w:t>
      </w:r>
      <w:r w:rsidR="00040737" w:rsidRPr="00A77B1F">
        <w:rPr>
          <w:lang w:val="fr-FR"/>
        </w:rPr>
        <w:t>Albanie ne feront pas l</w:t>
      </w:r>
      <w:r w:rsidR="00F61445" w:rsidRPr="00A77B1F">
        <w:rPr>
          <w:lang w:val="fr-FR"/>
        </w:rPr>
        <w:t>’</w:t>
      </w:r>
      <w:r w:rsidR="00040737" w:rsidRPr="00A77B1F">
        <w:rPr>
          <w:lang w:val="fr-FR"/>
        </w:rPr>
        <w:t>objet de poursuites pénales pour franchissement illicite de frontière s</w:t>
      </w:r>
      <w:r w:rsidR="00F61445" w:rsidRPr="00A77B1F">
        <w:rPr>
          <w:lang w:val="fr-FR"/>
        </w:rPr>
        <w:t>’</w:t>
      </w:r>
      <w:r w:rsidR="00040737" w:rsidRPr="00A77B1F">
        <w:rPr>
          <w:lang w:val="fr-FR"/>
        </w:rPr>
        <w:t xml:space="preserve">ils se présentent devant les autorités concernées au plus tard </w:t>
      </w:r>
      <w:r w:rsidR="00984334" w:rsidRPr="00A77B1F">
        <w:rPr>
          <w:lang w:val="fr-FR"/>
        </w:rPr>
        <w:t>10 jours après avoir passé la frontière. Ils ne pe</w:t>
      </w:r>
      <w:r w:rsidR="0003738E" w:rsidRPr="00A77B1F">
        <w:rPr>
          <w:lang w:val="fr-FR"/>
        </w:rPr>
        <w:t xml:space="preserve">uvent être placés en détention </w:t>
      </w:r>
      <w:r w:rsidR="00984334" w:rsidRPr="00A77B1F">
        <w:rPr>
          <w:lang w:val="fr-FR"/>
        </w:rPr>
        <w:t>que dans les cas suivants</w:t>
      </w:r>
      <w:r w:rsidR="00F61445" w:rsidRPr="00A77B1F">
        <w:rPr>
          <w:lang w:val="fr-FR"/>
        </w:rPr>
        <w:t>:</w:t>
      </w:r>
      <w:r w:rsidR="00984334" w:rsidRPr="00A77B1F">
        <w:rPr>
          <w:lang w:val="fr-FR"/>
        </w:rPr>
        <w:t xml:space="preserve"> </w:t>
      </w:r>
      <w:r w:rsidR="00AF027A" w:rsidRPr="00A77B1F">
        <w:rPr>
          <w:lang w:val="fr-FR"/>
        </w:rPr>
        <w:t>a) pour vérification de leur</w:t>
      </w:r>
      <w:r w:rsidR="003A0772" w:rsidRPr="00A77B1F">
        <w:rPr>
          <w:lang w:val="fr-FR"/>
        </w:rPr>
        <w:t xml:space="preserve"> identité</w:t>
      </w:r>
      <w:r w:rsidR="00F61445" w:rsidRPr="00A77B1F">
        <w:rPr>
          <w:lang w:val="fr-FR"/>
        </w:rPr>
        <w:t>;</w:t>
      </w:r>
      <w:r w:rsidR="003A0772" w:rsidRPr="00A77B1F">
        <w:rPr>
          <w:lang w:val="fr-FR"/>
        </w:rPr>
        <w:t xml:space="preserve"> b) s</w:t>
      </w:r>
      <w:r w:rsidR="00F61445" w:rsidRPr="00A77B1F">
        <w:rPr>
          <w:lang w:val="fr-FR"/>
        </w:rPr>
        <w:t>’</w:t>
      </w:r>
      <w:r w:rsidR="003A0772" w:rsidRPr="00A77B1F">
        <w:rPr>
          <w:lang w:val="fr-FR"/>
        </w:rPr>
        <w:t>ils ont trompé</w:t>
      </w:r>
      <w:r w:rsidR="00AF027A" w:rsidRPr="00A77B1F">
        <w:rPr>
          <w:lang w:val="fr-FR"/>
        </w:rPr>
        <w:t xml:space="preserve"> les autorités compétentes à l</w:t>
      </w:r>
      <w:r w:rsidR="00F61445" w:rsidRPr="00A77B1F">
        <w:rPr>
          <w:lang w:val="fr-FR"/>
        </w:rPr>
        <w:t>’</w:t>
      </w:r>
      <w:r w:rsidR="00AF027A" w:rsidRPr="00A77B1F">
        <w:rPr>
          <w:lang w:val="fr-FR"/>
        </w:rPr>
        <w:t>aide de faux documents</w:t>
      </w:r>
      <w:r w:rsidR="00F61445" w:rsidRPr="00A77B1F">
        <w:rPr>
          <w:lang w:val="fr-FR"/>
        </w:rPr>
        <w:t>;</w:t>
      </w:r>
      <w:r w:rsidR="00AF027A" w:rsidRPr="00A77B1F">
        <w:rPr>
          <w:lang w:val="fr-FR"/>
        </w:rPr>
        <w:t xml:space="preserve"> c) s</w:t>
      </w:r>
      <w:r w:rsidR="00F61445" w:rsidRPr="00A77B1F">
        <w:rPr>
          <w:lang w:val="fr-FR"/>
        </w:rPr>
        <w:t>’</w:t>
      </w:r>
      <w:r w:rsidR="00AF027A" w:rsidRPr="00A77B1F">
        <w:rPr>
          <w:lang w:val="fr-FR"/>
        </w:rPr>
        <w:t>ils font l</w:t>
      </w:r>
      <w:r w:rsidR="00F61445" w:rsidRPr="00A77B1F">
        <w:rPr>
          <w:lang w:val="fr-FR"/>
        </w:rPr>
        <w:t>’</w:t>
      </w:r>
      <w:r w:rsidR="00AF027A" w:rsidRPr="00A77B1F">
        <w:rPr>
          <w:lang w:val="fr-FR"/>
        </w:rPr>
        <w:t>objet d</w:t>
      </w:r>
      <w:r w:rsidR="00F61445" w:rsidRPr="00A77B1F">
        <w:rPr>
          <w:lang w:val="fr-FR"/>
        </w:rPr>
        <w:t>’</w:t>
      </w:r>
      <w:r w:rsidR="00AF027A" w:rsidRPr="00A77B1F">
        <w:rPr>
          <w:lang w:val="fr-FR"/>
        </w:rPr>
        <w:t xml:space="preserve">un </w:t>
      </w:r>
      <w:r w:rsidR="00AB2D0F" w:rsidRPr="00A77B1F">
        <w:rPr>
          <w:lang w:val="fr-FR"/>
        </w:rPr>
        <w:t>mandat d</w:t>
      </w:r>
      <w:r w:rsidR="00F61445" w:rsidRPr="00A77B1F">
        <w:rPr>
          <w:lang w:val="fr-FR"/>
        </w:rPr>
        <w:t>’</w:t>
      </w:r>
      <w:r w:rsidR="00AB2D0F" w:rsidRPr="00A77B1F">
        <w:rPr>
          <w:lang w:val="fr-FR"/>
        </w:rPr>
        <w:t>arrêt international</w:t>
      </w:r>
      <w:r w:rsidR="00F61445" w:rsidRPr="00A77B1F">
        <w:rPr>
          <w:lang w:val="fr-FR"/>
        </w:rPr>
        <w:t>;</w:t>
      </w:r>
      <w:r w:rsidR="00AB2D0F" w:rsidRPr="00A77B1F">
        <w:rPr>
          <w:lang w:val="fr-FR"/>
        </w:rPr>
        <w:t xml:space="preserve"> ç</w:t>
      </w:r>
      <w:r w:rsidR="00AF027A" w:rsidRPr="00A77B1F">
        <w:rPr>
          <w:lang w:val="fr-FR"/>
        </w:rPr>
        <w:t>) aux fins de la protection de la sécurité nationale et de l</w:t>
      </w:r>
      <w:r w:rsidR="00F61445" w:rsidRPr="00A77B1F">
        <w:rPr>
          <w:lang w:val="fr-FR"/>
        </w:rPr>
        <w:t>’</w:t>
      </w:r>
      <w:r w:rsidR="00AF027A" w:rsidRPr="00A77B1F">
        <w:rPr>
          <w:lang w:val="fr-FR"/>
        </w:rPr>
        <w:t>ordre public.</w:t>
      </w:r>
    </w:p>
    <w:p w:rsidR="00B10BAE" w:rsidRPr="00661273" w:rsidRDefault="00AF027A" w:rsidP="00661273">
      <w:pPr>
        <w:pStyle w:val="SingleTxtG"/>
        <w:rPr>
          <w:lang w:val="fr-FR"/>
        </w:rPr>
      </w:pPr>
      <w:r w:rsidRPr="00661273">
        <w:rPr>
          <w:lang w:val="fr-FR"/>
        </w:rPr>
        <w:t>132.</w:t>
      </w:r>
      <w:r w:rsidRPr="00661273">
        <w:rPr>
          <w:lang w:val="fr-FR"/>
        </w:rPr>
        <w:tab/>
      </w:r>
      <w:r w:rsidR="00B10BAE" w:rsidRPr="00661273">
        <w:rPr>
          <w:lang w:val="fr-FR"/>
        </w:rPr>
        <w:t>S</w:t>
      </w:r>
      <w:r w:rsidR="00F61445" w:rsidRPr="00661273">
        <w:rPr>
          <w:lang w:val="fr-FR"/>
        </w:rPr>
        <w:t>’</w:t>
      </w:r>
      <w:r w:rsidR="00B10BAE" w:rsidRPr="00661273">
        <w:rPr>
          <w:lang w:val="fr-FR"/>
        </w:rPr>
        <w:t>il est placé en détention, le demandeur d</w:t>
      </w:r>
      <w:r w:rsidR="00F61445" w:rsidRPr="00661273">
        <w:rPr>
          <w:lang w:val="fr-FR"/>
        </w:rPr>
        <w:t>’</w:t>
      </w:r>
      <w:r w:rsidR="00B10BAE" w:rsidRPr="00661273">
        <w:rPr>
          <w:lang w:val="fr-FR"/>
        </w:rPr>
        <w:t>asile est, dans la mesure du possible,</w:t>
      </w:r>
      <w:r w:rsidR="009A66C1" w:rsidRPr="00661273">
        <w:rPr>
          <w:lang w:val="fr-FR"/>
        </w:rPr>
        <w:t xml:space="preserve"> séparé</w:t>
      </w:r>
      <w:r w:rsidR="00B10BAE" w:rsidRPr="00661273">
        <w:rPr>
          <w:lang w:val="fr-FR"/>
        </w:rPr>
        <w:t xml:space="preserve"> des autres détenus. Les demandeurs d</w:t>
      </w:r>
      <w:r w:rsidR="00F61445" w:rsidRPr="00661273">
        <w:rPr>
          <w:lang w:val="fr-FR"/>
        </w:rPr>
        <w:t>’</w:t>
      </w:r>
      <w:r w:rsidR="00B10BAE" w:rsidRPr="00661273">
        <w:rPr>
          <w:lang w:val="fr-FR"/>
        </w:rPr>
        <w:t>asile mineurs et ceux, âgés de moins de 16 ans qui ne sont pas accompagnés, ne sont pas emprisonnés, sauf dans des cas extrêmes, et cela conformém</w:t>
      </w:r>
      <w:r w:rsidR="00B92095" w:rsidRPr="00661273">
        <w:rPr>
          <w:lang w:val="fr-FR"/>
        </w:rPr>
        <w:t xml:space="preserve">ent aux normes internationales </w:t>
      </w:r>
      <w:r w:rsidR="00B10BAE" w:rsidRPr="00661273">
        <w:rPr>
          <w:lang w:val="fr-FR"/>
        </w:rPr>
        <w:t>relatives aux droits de l</w:t>
      </w:r>
      <w:r w:rsidR="00F61445" w:rsidRPr="00661273">
        <w:rPr>
          <w:lang w:val="fr-FR"/>
        </w:rPr>
        <w:t>’</w:t>
      </w:r>
      <w:r w:rsidR="00B10BAE" w:rsidRPr="00661273">
        <w:rPr>
          <w:lang w:val="fr-FR"/>
        </w:rPr>
        <w:t>enfant ratifiées par la République d</w:t>
      </w:r>
      <w:r w:rsidR="00F61445" w:rsidRPr="00661273">
        <w:rPr>
          <w:lang w:val="fr-FR"/>
        </w:rPr>
        <w:t>’</w:t>
      </w:r>
      <w:r w:rsidR="00B10BAE" w:rsidRPr="00661273">
        <w:rPr>
          <w:lang w:val="fr-FR"/>
        </w:rPr>
        <w:t>Albanie. Dans tous les autres cas, ils feront l</w:t>
      </w:r>
      <w:r w:rsidR="00F61445" w:rsidRPr="00661273">
        <w:rPr>
          <w:lang w:val="fr-FR"/>
        </w:rPr>
        <w:t>’</w:t>
      </w:r>
      <w:r w:rsidR="00B10BAE" w:rsidRPr="00661273">
        <w:rPr>
          <w:lang w:val="fr-FR"/>
        </w:rPr>
        <w:t>objet de mesures appropriées.</w:t>
      </w:r>
    </w:p>
    <w:p w:rsidR="009E3C3D" w:rsidRPr="007A385E" w:rsidRDefault="00B10BAE" w:rsidP="007A385E">
      <w:pPr>
        <w:pStyle w:val="SingleTxtG"/>
        <w:rPr>
          <w:lang w:val="fr-FR"/>
        </w:rPr>
      </w:pPr>
      <w:r w:rsidRPr="007A385E">
        <w:rPr>
          <w:lang w:val="fr-FR"/>
        </w:rPr>
        <w:t>133.</w:t>
      </w:r>
      <w:r w:rsidRPr="007A385E">
        <w:rPr>
          <w:lang w:val="fr-FR"/>
        </w:rPr>
        <w:tab/>
      </w:r>
      <w:r w:rsidR="009A66C1" w:rsidRPr="007A385E">
        <w:rPr>
          <w:lang w:val="fr-FR"/>
        </w:rPr>
        <w:t>L</w:t>
      </w:r>
      <w:r w:rsidR="00F61445" w:rsidRPr="007A385E">
        <w:rPr>
          <w:lang w:val="fr-FR"/>
        </w:rPr>
        <w:t>’</w:t>
      </w:r>
      <w:r w:rsidRPr="007A385E">
        <w:rPr>
          <w:lang w:val="fr-FR"/>
        </w:rPr>
        <w:t xml:space="preserve">article premier de la loi </w:t>
      </w:r>
      <w:r w:rsidR="00661273" w:rsidRPr="007A385E">
        <w:rPr>
          <w:lang w:val="fr-FR"/>
        </w:rPr>
        <w:t>n</w:t>
      </w:r>
      <w:r w:rsidR="00661273" w:rsidRPr="007A385E">
        <w:rPr>
          <w:vertAlign w:val="superscript"/>
          <w:lang w:val="fr-FR"/>
        </w:rPr>
        <w:t>o</w:t>
      </w:r>
      <w:r w:rsidR="00661273" w:rsidRPr="007A385E">
        <w:rPr>
          <w:lang w:val="fr-FR"/>
        </w:rPr>
        <w:t> </w:t>
      </w:r>
      <w:r w:rsidRPr="007A385E">
        <w:rPr>
          <w:lang w:val="fr-FR"/>
        </w:rPr>
        <w:t xml:space="preserve">8389 du 5 août 1998 sur la nationalité albanaise </w:t>
      </w:r>
      <w:r w:rsidR="009A66C1" w:rsidRPr="007A385E">
        <w:rPr>
          <w:lang w:val="fr-FR"/>
        </w:rPr>
        <w:t>dispose</w:t>
      </w:r>
      <w:r w:rsidRPr="007A385E">
        <w:rPr>
          <w:lang w:val="fr-FR"/>
        </w:rPr>
        <w:t xml:space="preserve"> que </w:t>
      </w:r>
      <w:r w:rsidR="00F61445" w:rsidRPr="007A385E">
        <w:rPr>
          <w:lang w:val="fr-FR"/>
        </w:rPr>
        <w:t>«</w:t>
      </w:r>
      <w:r w:rsidRPr="007A385E">
        <w:rPr>
          <w:lang w:val="fr-FR"/>
        </w:rPr>
        <w:t>la nationalité albanaise suppose une relation juridique constante concrétisée par les droits et devoirs mutuels qui incombent à la personne physique et à l</w:t>
      </w:r>
      <w:r w:rsidR="00F61445" w:rsidRPr="007A385E">
        <w:rPr>
          <w:lang w:val="fr-FR"/>
        </w:rPr>
        <w:t>’</w:t>
      </w:r>
      <w:r w:rsidRPr="007A385E">
        <w:rPr>
          <w:lang w:val="fr-FR"/>
        </w:rPr>
        <w:t xml:space="preserve">État albanais. La nationalité albanaise est obtenue, restituée, perdue ou abandonnée conformément aux dispositions de cette loi, laquelle respecte les normes et les principes bien connus </w:t>
      </w:r>
      <w:r w:rsidR="009E3C3D" w:rsidRPr="007A385E">
        <w:rPr>
          <w:lang w:val="fr-FR"/>
        </w:rPr>
        <w:t>du droit international en matière de nationalité reconnus par la République d</w:t>
      </w:r>
      <w:r w:rsidR="00F61445" w:rsidRPr="007A385E">
        <w:rPr>
          <w:lang w:val="fr-FR"/>
        </w:rPr>
        <w:t>’</w:t>
      </w:r>
      <w:r w:rsidR="009E3C3D" w:rsidRPr="007A385E">
        <w:rPr>
          <w:lang w:val="fr-FR"/>
        </w:rPr>
        <w:t>Albanie</w:t>
      </w:r>
      <w:r w:rsidR="00F61445" w:rsidRPr="007A385E">
        <w:rPr>
          <w:lang w:val="fr-FR"/>
        </w:rPr>
        <w:t>»</w:t>
      </w:r>
      <w:r w:rsidR="009E3C3D" w:rsidRPr="007A385E">
        <w:rPr>
          <w:lang w:val="fr-FR"/>
        </w:rPr>
        <w:t>.</w:t>
      </w:r>
    </w:p>
    <w:p w:rsidR="00DA3868" w:rsidRPr="007A385E" w:rsidRDefault="009E3C3D" w:rsidP="007A385E">
      <w:pPr>
        <w:pStyle w:val="SingleTxtG"/>
        <w:rPr>
          <w:lang w:val="fr-FR"/>
        </w:rPr>
      </w:pPr>
      <w:r w:rsidRPr="007A385E">
        <w:rPr>
          <w:lang w:val="fr-FR"/>
        </w:rPr>
        <w:t>134.</w:t>
      </w:r>
      <w:r w:rsidRPr="007A385E">
        <w:rPr>
          <w:lang w:val="fr-FR"/>
        </w:rPr>
        <w:tab/>
        <w:t>On entend par citoyen albanais toute personne qui a acquis la nationalité albanaise lors de l</w:t>
      </w:r>
      <w:r w:rsidR="00F61445" w:rsidRPr="007A385E">
        <w:rPr>
          <w:lang w:val="fr-FR"/>
        </w:rPr>
        <w:t>’</w:t>
      </w:r>
      <w:r w:rsidRPr="007A385E">
        <w:rPr>
          <w:lang w:val="fr-FR"/>
        </w:rPr>
        <w:t>en</w:t>
      </w:r>
      <w:r w:rsidR="001162D9" w:rsidRPr="007A385E">
        <w:rPr>
          <w:lang w:val="fr-FR"/>
        </w:rPr>
        <w:t xml:space="preserve">trée en vigueur </w:t>
      </w:r>
      <w:r w:rsidRPr="007A385E">
        <w:rPr>
          <w:lang w:val="fr-FR"/>
        </w:rPr>
        <w:t>de cette loi, ainsi que toute personne, de nationalité étrangère ou non, qui obtient la nationalité albanaise conformément à cette loi (art. 2 et 3).</w:t>
      </w:r>
    </w:p>
    <w:p w:rsidR="00BD5985" w:rsidRPr="007A385E" w:rsidRDefault="00DA3868" w:rsidP="007A385E">
      <w:pPr>
        <w:pStyle w:val="SingleTxtG"/>
        <w:rPr>
          <w:lang w:val="fr-FR"/>
        </w:rPr>
      </w:pPr>
      <w:r w:rsidRPr="007A385E">
        <w:rPr>
          <w:lang w:val="fr-FR"/>
        </w:rPr>
        <w:t>135.</w:t>
      </w:r>
      <w:r w:rsidRPr="007A385E">
        <w:rPr>
          <w:lang w:val="fr-FR"/>
        </w:rPr>
        <w:tab/>
      </w:r>
      <w:r w:rsidR="00023B0A" w:rsidRPr="007A385E">
        <w:rPr>
          <w:lang w:val="fr-FR"/>
        </w:rPr>
        <w:t>On ne peut pas être déchu arbitrairement de la nationalité albanaise.</w:t>
      </w:r>
      <w:r w:rsidR="00BD5985" w:rsidRPr="007A385E">
        <w:rPr>
          <w:lang w:val="fr-FR"/>
        </w:rPr>
        <w:t xml:space="preserve"> Tout citoyen albanais a le droit de renoncer à sa nationalité à </w:t>
      </w:r>
      <w:r w:rsidR="0003738E" w:rsidRPr="007A385E">
        <w:rPr>
          <w:lang w:val="fr-FR"/>
        </w:rPr>
        <w:t>condition d</w:t>
      </w:r>
      <w:r w:rsidR="00F61445" w:rsidRPr="007A385E">
        <w:rPr>
          <w:lang w:val="fr-FR"/>
        </w:rPr>
        <w:t>’</w:t>
      </w:r>
      <w:r w:rsidR="0003738E" w:rsidRPr="007A385E">
        <w:rPr>
          <w:lang w:val="fr-FR"/>
        </w:rPr>
        <w:t>avoir, d</w:t>
      </w:r>
      <w:r w:rsidR="00F61445" w:rsidRPr="007A385E">
        <w:rPr>
          <w:lang w:val="fr-FR"/>
        </w:rPr>
        <w:t>’</w:t>
      </w:r>
      <w:r w:rsidR="0003738E" w:rsidRPr="007A385E">
        <w:rPr>
          <w:lang w:val="fr-FR"/>
        </w:rPr>
        <w:t>en avoir obtenu</w:t>
      </w:r>
      <w:r w:rsidR="00BD5985" w:rsidRPr="007A385E">
        <w:rPr>
          <w:lang w:val="fr-FR"/>
        </w:rPr>
        <w:t xml:space="preserve"> ou de s</w:t>
      </w:r>
      <w:r w:rsidR="00F61445" w:rsidRPr="007A385E">
        <w:rPr>
          <w:lang w:val="fr-FR"/>
        </w:rPr>
        <w:t>’</w:t>
      </w:r>
      <w:r w:rsidR="00BD5985" w:rsidRPr="007A385E">
        <w:rPr>
          <w:lang w:val="fr-FR"/>
        </w:rPr>
        <w:t>en être vu assurer une autre par les organes compétents de l</w:t>
      </w:r>
      <w:r w:rsidR="00F61445" w:rsidRPr="007A385E">
        <w:rPr>
          <w:lang w:val="fr-FR"/>
        </w:rPr>
        <w:t>’</w:t>
      </w:r>
      <w:r w:rsidR="00BD5985" w:rsidRPr="007A385E">
        <w:rPr>
          <w:lang w:val="fr-FR"/>
        </w:rPr>
        <w:t>État étranger.</w:t>
      </w:r>
    </w:p>
    <w:p w:rsidR="00BD5985" w:rsidRPr="007A385E" w:rsidRDefault="00BD5985" w:rsidP="007A385E">
      <w:pPr>
        <w:pStyle w:val="SingleTxtG"/>
        <w:rPr>
          <w:lang w:val="fr-FR"/>
        </w:rPr>
      </w:pPr>
      <w:r w:rsidRPr="007A385E">
        <w:rPr>
          <w:lang w:val="fr-FR"/>
        </w:rPr>
        <w:t>136.</w:t>
      </w:r>
      <w:r w:rsidRPr="007A385E">
        <w:rPr>
          <w:lang w:val="fr-FR"/>
        </w:rPr>
        <w:tab/>
        <w:t>Selon l</w:t>
      </w:r>
      <w:r w:rsidR="00F61445" w:rsidRPr="007A385E">
        <w:rPr>
          <w:lang w:val="fr-FR"/>
        </w:rPr>
        <w:t>’</w:t>
      </w:r>
      <w:r w:rsidRPr="007A385E">
        <w:rPr>
          <w:lang w:val="fr-FR"/>
        </w:rPr>
        <w:t>article 6, la nationalité albanaise peut être acquise</w:t>
      </w:r>
      <w:r w:rsidR="00F61445" w:rsidRPr="007A385E">
        <w:rPr>
          <w:lang w:val="fr-FR"/>
        </w:rPr>
        <w:t>:</w:t>
      </w:r>
      <w:r w:rsidRPr="007A385E">
        <w:rPr>
          <w:lang w:val="fr-FR"/>
        </w:rPr>
        <w:t xml:space="preserve"> a) à la naissance</w:t>
      </w:r>
      <w:r w:rsidR="00F61445" w:rsidRPr="007A385E">
        <w:rPr>
          <w:lang w:val="fr-FR"/>
        </w:rPr>
        <w:t>;</w:t>
      </w:r>
      <w:r w:rsidRPr="007A385E">
        <w:rPr>
          <w:lang w:val="fr-FR"/>
        </w:rPr>
        <w:t xml:space="preserve"> b) par naturalisation et c) par adoption. Ensuite, l</w:t>
      </w:r>
      <w:r w:rsidR="00F61445" w:rsidRPr="007A385E">
        <w:rPr>
          <w:lang w:val="fr-FR"/>
        </w:rPr>
        <w:t>’</w:t>
      </w:r>
      <w:r w:rsidRPr="007A385E">
        <w:rPr>
          <w:lang w:val="fr-FR"/>
        </w:rPr>
        <w:t>article 7 de cette loi indique qu</w:t>
      </w:r>
      <w:r w:rsidR="00F61445" w:rsidRPr="007A385E">
        <w:rPr>
          <w:lang w:val="fr-FR"/>
        </w:rPr>
        <w:t>’</w:t>
      </w:r>
      <w:r w:rsidRPr="007A385E">
        <w:rPr>
          <w:lang w:val="fr-FR"/>
        </w:rPr>
        <w:t xml:space="preserve">un enfant acquiert la nationalité albanaise à </w:t>
      </w:r>
      <w:r w:rsidRPr="007A385E">
        <w:rPr>
          <w:i/>
          <w:lang w:val="fr-FR"/>
        </w:rPr>
        <w:t>la naissance</w:t>
      </w:r>
      <w:r w:rsidRPr="007A385E">
        <w:rPr>
          <w:lang w:val="fr-FR"/>
        </w:rPr>
        <w:t xml:space="preserve"> dans les cas suivants</w:t>
      </w:r>
      <w:r w:rsidR="00F61445" w:rsidRPr="007A385E">
        <w:rPr>
          <w:lang w:val="fr-FR"/>
        </w:rPr>
        <w:t>:</w:t>
      </w:r>
    </w:p>
    <w:p w:rsidR="00BD5985" w:rsidRPr="007A385E" w:rsidRDefault="00047A34" w:rsidP="007A385E">
      <w:pPr>
        <w:pStyle w:val="SingleTxtG"/>
        <w:rPr>
          <w:lang w:val="fr-FR"/>
        </w:rPr>
      </w:pPr>
      <w:r w:rsidRPr="007A385E">
        <w:rPr>
          <w:lang w:val="fr-FR"/>
        </w:rPr>
        <w:tab/>
        <w:t>a)</w:t>
      </w:r>
      <w:r w:rsidRPr="007A385E">
        <w:rPr>
          <w:lang w:val="fr-FR"/>
        </w:rPr>
        <w:tab/>
      </w:r>
      <w:r w:rsidR="00BD5985" w:rsidRPr="007A385E">
        <w:rPr>
          <w:lang w:val="fr-FR"/>
        </w:rPr>
        <w:t>Si les deux parents, au moment de la naissance de l</w:t>
      </w:r>
      <w:r w:rsidR="00F61445" w:rsidRPr="007A385E">
        <w:rPr>
          <w:lang w:val="fr-FR"/>
        </w:rPr>
        <w:t>’</w:t>
      </w:r>
      <w:r w:rsidR="00BD5985" w:rsidRPr="007A385E">
        <w:rPr>
          <w:lang w:val="fr-FR"/>
        </w:rPr>
        <w:t>enfant, sont de nationalité albanaise</w:t>
      </w:r>
      <w:r w:rsidR="00F61445" w:rsidRPr="007A385E">
        <w:rPr>
          <w:lang w:val="fr-FR"/>
        </w:rPr>
        <w:t>;</w:t>
      </w:r>
    </w:p>
    <w:p w:rsidR="00BD5985" w:rsidRPr="007A385E" w:rsidRDefault="00047A34" w:rsidP="007A385E">
      <w:pPr>
        <w:pStyle w:val="SingleTxtG"/>
        <w:rPr>
          <w:lang w:val="fr-FR"/>
        </w:rPr>
      </w:pPr>
      <w:r w:rsidRPr="007A385E">
        <w:rPr>
          <w:lang w:val="fr-FR"/>
        </w:rPr>
        <w:tab/>
        <w:t>b)</w:t>
      </w:r>
      <w:r w:rsidRPr="007A385E">
        <w:rPr>
          <w:lang w:val="fr-FR"/>
        </w:rPr>
        <w:tab/>
      </w:r>
      <w:r w:rsidR="00BD5985" w:rsidRPr="007A385E">
        <w:rPr>
          <w:lang w:val="fr-FR"/>
        </w:rPr>
        <w:t>Si l</w:t>
      </w:r>
      <w:r w:rsidR="00F61445" w:rsidRPr="007A385E">
        <w:rPr>
          <w:lang w:val="fr-FR"/>
        </w:rPr>
        <w:t>’</w:t>
      </w:r>
      <w:r w:rsidR="00BD5985" w:rsidRPr="007A385E">
        <w:rPr>
          <w:lang w:val="fr-FR"/>
        </w:rPr>
        <w:t>un des parents, au moment de la naissance de l</w:t>
      </w:r>
      <w:r w:rsidR="00F61445" w:rsidRPr="007A385E">
        <w:rPr>
          <w:lang w:val="fr-FR"/>
        </w:rPr>
        <w:t>’</w:t>
      </w:r>
      <w:r w:rsidR="00BD5985" w:rsidRPr="007A385E">
        <w:rPr>
          <w:lang w:val="fr-FR"/>
        </w:rPr>
        <w:t>enfant, a la nationalité albanai</w:t>
      </w:r>
      <w:r w:rsidR="001162D9" w:rsidRPr="007A385E">
        <w:rPr>
          <w:lang w:val="fr-FR"/>
        </w:rPr>
        <w:t>se et que l</w:t>
      </w:r>
      <w:r w:rsidR="00F61445" w:rsidRPr="007A385E">
        <w:rPr>
          <w:lang w:val="fr-FR"/>
        </w:rPr>
        <w:t>’</w:t>
      </w:r>
      <w:r w:rsidR="001162D9" w:rsidRPr="007A385E">
        <w:rPr>
          <w:lang w:val="fr-FR"/>
        </w:rPr>
        <w:t>enfant est né sur le</w:t>
      </w:r>
      <w:r w:rsidR="00BD5985" w:rsidRPr="007A385E">
        <w:rPr>
          <w:lang w:val="fr-FR"/>
        </w:rPr>
        <w:t xml:space="preserve"> territoire albanais (sauf si les parents décident d</w:t>
      </w:r>
      <w:r w:rsidR="00F61445" w:rsidRPr="007A385E">
        <w:rPr>
          <w:lang w:val="fr-FR"/>
        </w:rPr>
        <w:t>’</w:t>
      </w:r>
      <w:r w:rsidR="00BD5985" w:rsidRPr="007A385E">
        <w:rPr>
          <w:lang w:val="fr-FR"/>
        </w:rPr>
        <w:t>un commun accord que cet enfant aura la nationalité de l</w:t>
      </w:r>
      <w:r w:rsidR="00F61445" w:rsidRPr="007A385E">
        <w:rPr>
          <w:lang w:val="fr-FR"/>
        </w:rPr>
        <w:t>’</w:t>
      </w:r>
      <w:r w:rsidR="00BD5985" w:rsidRPr="007A385E">
        <w:rPr>
          <w:lang w:val="fr-FR"/>
        </w:rPr>
        <w:t>autre parent)</w:t>
      </w:r>
      <w:r w:rsidR="00F61445" w:rsidRPr="007A385E">
        <w:rPr>
          <w:lang w:val="fr-FR"/>
        </w:rPr>
        <w:t>;</w:t>
      </w:r>
    </w:p>
    <w:p w:rsidR="005852A0" w:rsidRPr="007A385E" w:rsidRDefault="00047A34" w:rsidP="007A385E">
      <w:pPr>
        <w:pStyle w:val="SingleTxtG"/>
        <w:rPr>
          <w:lang w:val="fr-FR"/>
        </w:rPr>
      </w:pPr>
      <w:r w:rsidRPr="007A385E">
        <w:rPr>
          <w:lang w:val="fr-FR"/>
        </w:rPr>
        <w:tab/>
        <w:t>c)</w:t>
      </w:r>
      <w:r w:rsidRPr="007A385E">
        <w:rPr>
          <w:lang w:val="fr-FR"/>
        </w:rPr>
        <w:tab/>
      </w:r>
      <w:r w:rsidR="00BD5985" w:rsidRPr="007A385E">
        <w:rPr>
          <w:lang w:val="fr-FR"/>
        </w:rPr>
        <w:t>Si l</w:t>
      </w:r>
      <w:r w:rsidR="00F61445" w:rsidRPr="007A385E">
        <w:rPr>
          <w:lang w:val="fr-FR"/>
        </w:rPr>
        <w:t>’</w:t>
      </w:r>
      <w:r w:rsidR="00BD5985" w:rsidRPr="007A385E">
        <w:rPr>
          <w:lang w:val="fr-FR"/>
        </w:rPr>
        <w:t>enfant naît hors du territoire albanais et que l</w:t>
      </w:r>
      <w:r w:rsidR="00F61445" w:rsidRPr="007A385E">
        <w:rPr>
          <w:lang w:val="fr-FR"/>
        </w:rPr>
        <w:t>’</w:t>
      </w:r>
      <w:r w:rsidR="00BD5985" w:rsidRPr="007A385E">
        <w:rPr>
          <w:lang w:val="fr-FR"/>
        </w:rPr>
        <w:t>un des parents est de nationalité albanaise, alor</w:t>
      </w:r>
      <w:r w:rsidR="00604D35" w:rsidRPr="007A385E">
        <w:rPr>
          <w:lang w:val="fr-FR"/>
        </w:rPr>
        <w:t>s que l</w:t>
      </w:r>
      <w:r w:rsidR="00F61445" w:rsidRPr="007A385E">
        <w:rPr>
          <w:lang w:val="fr-FR"/>
        </w:rPr>
        <w:t>’</w:t>
      </w:r>
      <w:r w:rsidR="00604D35" w:rsidRPr="007A385E">
        <w:rPr>
          <w:lang w:val="fr-FR"/>
        </w:rPr>
        <w:t>autre parent est de</w:t>
      </w:r>
      <w:r w:rsidR="00BD5985" w:rsidRPr="007A385E">
        <w:rPr>
          <w:lang w:val="fr-FR"/>
        </w:rPr>
        <w:t xml:space="preserve"> nationalité</w:t>
      </w:r>
      <w:r w:rsidR="00604D35" w:rsidRPr="007A385E">
        <w:rPr>
          <w:lang w:val="fr-FR"/>
        </w:rPr>
        <w:t xml:space="preserve"> inconnue ou est apatride</w:t>
      </w:r>
      <w:r w:rsidR="00BD5985" w:rsidRPr="007A385E">
        <w:rPr>
          <w:lang w:val="fr-FR"/>
        </w:rPr>
        <w:t>, mais que les deux parents conviennent que l</w:t>
      </w:r>
      <w:r w:rsidR="00F61445" w:rsidRPr="007A385E">
        <w:rPr>
          <w:lang w:val="fr-FR"/>
        </w:rPr>
        <w:t>’</w:t>
      </w:r>
      <w:r w:rsidR="00BD5985" w:rsidRPr="007A385E">
        <w:rPr>
          <w:lang w:val="fr-FR"/>
        </w:rPr>
        <w:t>enfant aura la nationalité albanaise.</w:t>
      </w:r>
    </w:p>
    <w:p w:rsidR="00A37979" w:rsidRPr="007A385E" w:rsidRDefault="00047A34" w:rsidP="007A385E">
      <w:pPr>
        <w:pStyle w:val="SingleTxtG"/>
        <w:rPr>
          <w:lang w:val="fr-FR"/>
        </w:rPr>
      </w:pPr>
      <w:r w:rsidRPr="007A385E">
        <w:rPr>
          <w:lang w:val="fr-FR"/>
        </w:rPr>
        <w:tab/>
        <w:t>d)</w:t>
      </w:r>
      <w:r w:rsidRPr="007A385E">
        <w:rPr>
          <w:lang w:val="fr-FR"/>
        </w:rPr>
        <w:tab/>
      </w:r>
      <w:r w:rsidR="005852A0" w:rsidRPr="007A385E">
        <w:rPr>
          <w:lang w:val="fr-FR"/>
        </w:rPr>
        <w:t>Si l</w:t>
      </w:r>
      <w:r w:rsidR="00F61445" w:rsidRPr="007A385E">
        <w:rPr>
          <w:lang w:val="fr-FR"/>
        </w:rPr>
        <w:t>’</w:t>
      </w:r>
      <w:r w:rsidR="005852A0" w:rsidRPr="007A385E">
        <w:rPr>
          <w:lang w:val="fr-FR"/>
        </w:rPr>
        <w:t>enfant naît hors du territoire albanais et que l</w:t>
      </w:r>
      <w:r w:rsidR="00F61445" w:rsidRPr="007A385E">
        <w:rPr>
          <w:lang w:val="fr-FR"/>
        </w:rPr>
        <w:t>’</w:t>
      </w:r>
      <w:r w:rsidR="005852A0" w:rsidRPr="007A385E">
        <w:rPr>
          <w:lang w:val="fr-FR"/>
        </w:rPr>
        <w:t>un de ses parents a la nationalité albanaise, alors que l</w:t>
      </w:r>
      <w:r w:rsidR="00F61445" w:rsidRPr="007A385E">
        <w:rPr>
          <w:lang w:val="fr-FR"/>
        </w:rPr>
        <w:t>’</w:t>
      </w:r>
      <w:r w:rsidR="005852A0" w:rsidRPr="007A385E">
        <w:rPr>
          <w:lang w:val="fr-FR"/>
        </w:rPr>
        <w:t>autre a une autre nationalité, mais que les deux parents conviennent que l</w:t>
      </w:r>
      <w:r w:rsidR="00F61445" w:rsidRPr="007A385E">
        <w:rPr>
          <w:lang w:val="fr-FR"/>
        </w:rPr>
        <w:t>’</w:t>
      </w:r>
      <w:r w:rsidR="005852A0" w:rsidRPr="007A385E">
        <w:rPr>
          <w:lang w:val="fr-FR"/>
        </w:rPr>
        <w:t>enfant aura la nationalité albanaise.</w:t>
      </w:r>
    </w:p>
    <w:p w:rsidR="003575C3" w:rsidRPr="007A385E" w:rsidRDefault="00A37979" w:rsidP="007A385E">
      <w:pPr>
        <w:pStyle w:val="SingleTxtG"/>
        <w:rPr>
          <w:lang w:val="fr-FR"/>
        </w:rPr>
      </w:pPr>
      <w:r w:rsidRPr="007A385E">
        <w:rPr>
          <w:lang w:val="fr-FR"/>
        </w:rPr>
        <w:t>137.</w:t>
      </w:r>
      <w:r w:rsidRPr="007A385E">
        <w:rPr>
          <w:lang w:val="fr-FR"/>
        </w:rPr>
        <w:tab/>
      </w:r>
      <w:r w:rsidR="00035E15" w:rsidRPr="007A385E">
        <w:rPr>
          <w:lang w:val="fr-FR"/>
        </w:rPr>
        <w:t xml:space="preserve">La nationalité </w:t>
      </w:r>
      <w:r w:rsidR="005852A0" w:rsidRPr="007A385E">
        <w:rPr>
          <w:lang w:val="fr-FR"/>
        </w:rPr>
        <w:t>albanaise s</w:t>
      </w:r>
      <w:r w:rsidR="00F61445" w:rsidRPr="007A385E">
        <w:rPr>
          <w:lang w:val="fr-FR"/>
        </w:rPr>
        <w:t>’</w:t>
      </w:r>
      <w:r w:rsidR="005852A0" w:rsidRPr="007A385E">
        <w:rPr>
          <w:lang w:val="fr-FR"/>
        </w:rPr>
        <w:t>acquiert par natura</w:t>
      </w:r>
      <w:r w:rsidR="00035E15" w:rsidRPr="007A385E">
        <w:rPr>
          <w:lang w:val="fr-FR"/>
        </w:rPr>
        <w:t>lisation à la demande du ressortissant étranger lui-même s</w:t>
      </w:r>
      <w:r w:rsidR="00F61445" w:rsidRPr="007A385E">
        <w:rPr>
          <w:lang w:val="fr-FR"/>
        </w:rPr>
        <w:t>’</w:t>
      </w:r>
      <w:r w:rsidR="00035E15" w:rsidRPr="007A385E">
        <w:rPr>
          <w:lang w:val="fr-FR"/>
        </w:rPr>
        <w:t>il répond aux prescriptions ci-après</w:t>
      </w:r>
      <w:r w:rsidR="00F61445" w:rsidRPr="007A385E">
        <w:rPr>
          <w:lang w:val="fr-FR"/>
        </w:rPr>
        <w:t>:</w:t>
      </w:r>
    </w:p>
    <w:p w:rsidR="003575C3" w:rsidRPr="007A385E" w:rsidRDefault="00D37ADE" w:rsidP="007A385E">
      <w:pPr>
        <w:pStyle w:val="SingleTxtG"/>
        <w:rPr>
          <w:lang w:val="fr-FR"/>
        </w:rPr>
      </w:pPr>
      <w:r w:rsidRPr="007A385E">
        <w:rPr>
          <w:lang w:val="fr-FR"/>
        </w:rPr>
        <w:tab/>
        <w:t>a)</w:t>
      </w:r>
      <w:r w:rsidRPr="007A385E">
        <w:rPr>
          <w:lang w:val="fr-FR"/>
        </w:rPr>
        <w:tab/>
      </w:r>
      <w:r w:rsidR="009C76CB" w:rsidRPr="007A385E">
        <w:rPr>
          <w:lang w:val="fr-FR"/>
        </w:rPr>
        <w:t>Il est âgé d</w:t>
      </w:r>
      <w:r w:rsidR="00F61445" w:rsidRPr="007A385E">
        <w:rPr>
          <w:lang w:val="fr-FR"/>
        </w:rPr>
        <w:t>’</w:t>
      </w:r>
      <w:r w:rsidR="009C76CB" w:rsidRPr="007A385E">
        <w:rPr>
          <w:lang w:val="fr-FR"/>
        </w:rPr>
        <w:t>au moins</w:t>
      </w:r>
      <w:r w:rsidR="003575C3" w:rsidRPr="007A385E">
        <w:rPr>
          <w:lang w:val="fr-FR"/>
        </w:rPr>
        <w:t xml:space="preserve"> 18 ans</w:t>
      </w:r>
      <w:r w:rsidR="00F61445" w:rsidRPr="007A385E">
        <w:rPr>
          <w:lang w:val="fr-FR"/>
        </w:rPr>
        <w:t>;</w:t>
      </w:r>
    </w:p>
    <w:p w:rsidR="003575C3" w:rsidRPr="007A385E" w:rsidRDefault="00D37ADE" w:rsidP="007A385E">
      <w:pPr>
        <w:pStyle w:val="SingleTxtG"/>
        <w:rPr>
          <w:lang w:val="fr-FR"/>
        </w:rPr>
      </w:pPr>
      <w:r w:rsidRPr="007A385E">
        <w:rPr>
          <w:lang w:val="fr-FR"/>
        </w:rPr>
        <w:tab/>
        <w:t>b)</w:t>
      </w:r>
      <w:r w:rsidRPr="007A385E">
        <w:rPr>
          <w:lang w:val="fr-FR"/>
        </w:rPr>
        <w:tab/>
      </w:r>
      <w:r w:rsidR="003575C3" w:rsidRPr="007A385E">
        <w:rPr>
          <w:lang w:val="fr-FR"/>
        </w:rPr>
        <w:t>Il réside légalement et de manière continue sur le territoire de la République d</w:t>
      </w:r>
      <w:r w:rsidR="00F61445" w:rsidRPr="007A385E">
        <w:rPr>
          <w:lang w:val="fr-FR"/>
        </w:rPr>
        <w:t>’</w:t>
      </w:r>
      <w:r w:rsidR="003575C3" w:rsidRPr="007A385E">
        <w:rPr>
          <w:lang w:val="fr-FR"/>
        </w:rPr>
        <w:t>Albanie depuis au moins cinq ans</w:t>
      </w:r>
      <w:r w:rsidR="00F61445" w:rsidRPr="007A385E">
        <w:rPr>
          <w:lang w:val="fr-FR"/>
        </w:rPr>
        <w:t>;</w:t>
      </w:r>
    </w:p>
    <w:p w:rsidR="003575C3" w:rsidRPr="007A385E" w:rsidRDefault="00D37ADE" w:rsidP="007A385E">
      <w:pPr>
        <w:pStyle w:val="SingleTxtG"/>
        <w:rPr>
          <w:lang w:val="fr-FR"/>
        </w:rPr>
      </w:pPr>
      <w:r w:rsidRPr="007A385E">
        <w:rPr>
          <w:lang w:val="fr-FR"/>
        </w:rPr>
        <w:tab/>
        <w:t>c)</w:t>
      </w:r>
      <w:r w:rsidRPr="007A385E">
        <w:rPr>
          <w:lang w:val="fr-FR"/>
        </w:rPr>
        <w:tab/>
      </w:r>
      <w:r w:rsidR="003575C3" w:rsidRPr="007A385E">
        <w:rPr>
          <w:lang w:val="fr-FR"/>
        </w:rPr>
        <w:t>Il aura un lieu de résidence et un revenu suffisant</w:t>
      </w:r>
      <w:r w:rsidR="00F61445" w:rsidRPr="007A385E">
        <w:rPr>
          <w:lang w:val="fr-FR"/>
        </w:rPr>
        <w:t>;</w:t>
      </w:r>
    </w:p>
    <w:p w:rsidR="003575C3" w:rsidRPr="007A385E" w:rsidRDefault="00D37ADE" w:rsidP="007A385E">
      <w:pPr>
        <w:pStyle w:val="SingleTxtG"/>
        <w:rPr>
          <w:lang w:val="fr-FR"/>
        </w:rPr>
      </w:pPr>
      <w:r w:rsidRPr="007A385E">
        <w:rPr>
          <w:lang w:val="fr-FR"/>
        </w:rPr>
        <w:tab/>
        <w:t>d)</w:t>
      </w:r>
      <w:r w:rsidRPr="007A385E">
        <w:rPr>
          <w:lang w:val="fr-FR"/>
        </w:rPr>
        <w:tab/>
      </w:r>
      <w:r w:rsidR="003575C3" w:rsidRPr="007A385E">
        <w:rPr>
          <w:lang w:val="fr-FR"/>
        </w:rPr>
        <w:t>Il n</w:t>
      </w:r>
      <w:r w:rsidR="00F61445" w:rsidRPr="007A385E">
        <w:rPr>
          <w:lang w:val="fr-FR"/>
        </w:rPr>
        <w:t>’</w:t>
      </w:r>
      <w:r w:rsidR="003575C3" w:rsidRPr="007A385E">
        <w:rPr>
          <w:lang w:val="fr-FR"/>
        </w:rPr>
        <w:t>a jamais été condamné dans son pays, ni en République d</w:t>
      </w:r>
      <w:r w:rsidR="00F61445" w:rsidRPr="007A385E">
        <w:rPr>
          <w:lang w:val="fr-FR"/>
        </w:rPr>
        <w:t>’</w:t>
      </w:r>
      <w:r w:rsidR="003575C3" w:rsidRPr="007A385E">
        <w:rPr>
          <w:lang w:val="fr-FR"/>
        </w:rPr>
        <w:t>Albanie, ni dans un pays tiers pour avoir commis des infractions pénales en répression desquelles la législation prévoit des peines d</w:t>
      </w:r>
      <w:r w:rsidR="00F61445" w:rsidRPr="007A385E">
        <w:rPr>
          <w:lang w:val="fr-FR"/>
        </w:rPr>
        <w:t>’</w:t>
      </w:r>
      <w:r w:rsidR="003575C3" w:rsidRPr="007A385E">
        <w:rPr>
          <w:lang w:val="fr-FR"/>
        </w:rPr>
        <w:t>au moins trois ans d</w:t>
      </w:r>
      <w:r w:rsidR="00F61445" w:rsidRPr="007A385E">
        <w:rPr>
          <w:lang w:val="fr-FR"/>
        </w:rPr>
        <w:t>’</w:t>
      </w:r>
      <w:r w:rsidR="003575C3" w:rsidRPr="007A385E">
        <w:rPr>
          <w:lang w:val="fr-FR"/>
        </w:rPr>
        <w:t>emprisonnement (à la seule exception des cas dans lesquels il est prouvé que l</w:t>
      </w:r>
      <w:r w:rsidR="00F61445" w:rsidRPr="007A385E">
        <w:rPr>
          <w:lang w:val="fr-FR"/>
        </w:rPr>
        <w:t>’</w:t>
      </w:r>
      <w:r w:rsidR="003575C3" w:rsidRPr="007A385E">
        <w:rPr>
          <w:lang w:val="fr-FR"/>
        </w:rPr>
        <w:t>intéressé a été condamné pour des raisons politiques)</w:t>
      </w:r>
      <w:r w:rsidR="00F61445" w:rsidRPr="007A385E">
        <w:rPr>
          <w:lang w:val="fr-FR"/>
        </w:rPr>
        <w:t>;</w:t>
      </w:r>
    </w:p>
    <w:p w:rsidR="003575C3" w:rsidRPr="007A385E" w:rsidRDefault="00D37ADE" w:rsidP="007A385E">
      <w:pPr>
        <w:pStyle w:val="SingleTxtG"/>
        <w:rPr>
          <w:lang w:val="fr-FR"/>
        </w:rPr>
      </w:pPr>
      <w:r w:rsidRPr="007A385E">
        <w:rPr>
          <w:lang w:val="fr-FR"/>
        </w:rPr>
        <w:tab/>
        <w:t>e)</w:t>
      </w:r>
      <w:r w:rsidRPr="007A385E">
        <w:rPr>
          <w:lang w:val="fr-FR"/>
        </w:rPr>
        <w:tab/>
      </w:r>
      <w:r w:rsidR="003575C3" w:rsidRPr="007A385E">
        <w:rPr>
          <w:lang w:val="fr-FR"/>
        </w:rPr>
        <w:t>L</w:t>
      </w:r>
      <w:r w:rsidR="00F61445" w:rsidRPr="007A385E">
        <w:rPr>
          <w:lang w:val="fr-FR"/>
        </w:rPr>
        <w:t>’</w:t>
      </w:r>
      <w:r w:rsidR="003575C3" w:rsidRPr="007A385E">
        <w:rPr>
          <w:lang w:val="fr-FR"/>
        </w:rPr>
        <w:t>intéressé doit avoir une connaissance au moins élémentaire de la langue albanaise</w:t>
      </w:r>
      <w:r w:rsidR="00F61445" w:rsidRPr="007A385E">
        <w:rPr>
          <w:lang w:val="fr-FR"/>
        </w:rPr>
        <w:t>;</w:t>
      </w:r>
    </w:p>
    <w:p w:rsidR="00263C5F" w:rsidRPr="007A385E" w:rsidRDefault="00D37ADE" w:rsidP="007A385E">
      <w:pPr>
        <w:pStyle w:val="SingleTxtG"/>
        <w:rPr>
          <w:lang w:val="fr-FR"/>
        </w:rPr>
      </w:pPr>
      <w:r w:rsidRPr="007A385E">
        <w:rPr>
          <w:lang w:val="fr-FR"/>
        </w:rPr>
        <w:tab/>
        <w:t>f)</w:t>
      </w:r>
      <w:r w:rsidRPr="007A385E">
        <w:rPr>
          <w:lang w:val="fr-FR"/>
        </w:rPr>
        <w:tab/>
      </w:r>
      <w:r w:rsidR="003575C3" w:rsidRPr="007A385E">
        <w:rPr>
          <w:lang w:val="fr-FR"/>
        </w:rPr>
        <w:t>Le fait qu</w:t>
      </w:r>
      <w:r w:rsidR="00F61445" w:rsidRPr="007A385E">
        <w:rPr>
          <w:lang w:val="fr-FR"/>
        </w:rPr>
        <w:t>’</w:t>
      </w:r>
      <w:r w:rsidR="003575C3" w:rsidRPr="007A385E">
        <w:rPr>
          <w:lang w:val="fr-FR"/>
        </w:rPr>
        <w:t xml:space="preserve">il acquiert la nationalité albanaise </w:t>
      </w:r>
      <w:r w:rsidR="00263C5F" w:rsidRPr="007A385E">
        <w:rPr>
          <w:lang w:val="fr-FR"/>
        </w:rPr>
        <w:t>ne porte pas atteinte à la sécurité nationale ni à la protection de la République d</w:t>
      </w:r>
      <w:r w:rsidR="00F61445" w:rsidRPr="007A385E">
        <w:rPr>
          <w:lang w:val="fr-FR"/>
        </w:rPr>
        <w:t>’</w:t>
      </w:r>
      <w:r w:rsidR="00263C5F" w:rsidRPr="007A385E">
        <w:rPr>
          <w:lang w:val="fr-FR"/>
        </w:rPr>
        <w:t>Albanie</w:t>
      </w:r>
      <w:r w:rsidR="00F61445" w:rsidRPr="007A385E">
        <w:rPr>
          <w:lang w:val="fr-FR"/>
        </w:rPr>
        <w:t>;</w:t>
      </w:r>
      <w:r w:rsidR="00263C5F" w:rsidRPr="007A385E">
        <w:rPr>
          <w:lang w:val="fr-FR"/>
        </w:rPr>
        <w:t xml:space="preserve"> et</w:t>
      </w:r>
    </w:p>
    <w:p w:rsidR="00263C5F" w:rsidRPr="007A385E" w:rsidRDefault="00D37ADE" w:rsidP="007A385E">
      <w:pPr>
        <w:pStyle w:val="SingleTxtG"/>
        <w:rPr>
          <w:lang w:val="fr-FR"/>
        </w:rPr>
      </w:pPr>
      <w:r w:rsidRPr="007A385E">
        <w:rPr>
          <w:lang w:val="fr-FR"/>
        </w:rPr>
        <w:tab/>
        <w:t>g)</w:t>
      </w:r>
      <w:r w:rsidRPr="007A385E">
        <w:rPr>
          <w:lang w:val="fr-FR"/>
        </w:rPr>
        <w:tab/>
      </w:r>
      <w:r w:rsidR="00263C5F" w:rsidRPr="007A385E">
        <w:rPr>
          <w:lang w:val="fr-FR"/>
        </w:rPr>
        <w:t>Le ressortissant étranger qui a atteint l</w:t>
      </w:r>
      <w:r w:rsidR="00F61445" w:rsidRPr="007A385E">
        <w:rPr>
          <w:lang w:val="fr-FR"/>
        </w:rPr>
        <w:t>’</w:t>
      </w:r>
      <w:r w:rsidR="00263C5F" w:rsidRPr="007A385E">
        <w:rPr>
          <w:lang w:val="fr-FR"/>
        </w:rPr>
        <w:t>âge de 18 ans peut acquérir la nationalité albanaise par naturalisation même s</w:t>
      </w:r>
      <w:r w:rsidR="00F61445" w:rsidRPr="007A385E">
        <w:rPr>
          <w:lang w:val="fr-FR"/>
        </w:rPr>
        <w:t>’</w:t>
      </w:r>
      <w:r w:rsidR="00263C5F" w:rsidRPr="007A385E">
        <w:rPr>
          <w:lang w:val="fr-FR"/>
        </w:rPr>
        <w:t>il ne répond pas aux clauses et aux conditions de cette loi, à</w:t>
      </w:r>
      <w:r w:rsidR="003339E6" w:rsidRPr="007A385E">
        <w:rPr>
          <w:lang w:val="fr-FR"/>
        </w:rPr>
        <w:t xml:space="preserve"> l</w:t>
      </w:r>
      <w:r w:rsidR="00F61445" w:rsidRPr="007A385E">
        <w:rPr>
          <w:lang w:val="fr-FR"/>
        </w:rPr>
        <w:t>’</w:t>
      </w:r>
      <w:r w:rsidR="003339E6" w:rsidRPr="007A385E">
        <w:rPr>
          <w:lang w:val="fr-FR"/>
        </w:rPr>
        <w:t>exception du point f), s</w:t>
      </w:r>
      <w:r w:rsidR="00F61445" w:rsidRPr="007A385E">
        <w:rPr>
          <w:lang w:val="fr-FR"/>
        </w:rPr>
        <w:t>’</w:t>
      </w:r>
      <w:r w:rsidR="003339E6" w:rsidRPr="007A385E">
        <w:rPr>
          <w:lang w:val="fr-FR"/>
        </w:rPr>
        <w:t>il présente</w:t>
      </w:r>
      <w:r w:rsidR="00263C5F" w:rsidRPr="007A385E">
        <w:rPr>
          <w:lang w:val="fr-FR"/>
        </w:rPr>
        <w:t xml:space="preserve"> un intérêt scientifique, économique, culturel ou national pour la République d</w:t>
      </w:r>
      <w:r w:rsidR="00F61445" w:rsidRPr="007A385E">
        <w:rPr>
          <w:lang w:val="fr-FR"/>
        </w:rPr>
        <w:t>’</w:t>
      </w:r>
      <w:r w:rsidR="00263C5F" w:rsidRPr="007A385E">
        <w:rPr>
          <w:lang w:val="fr-FR"/>
        </w:rPr>
        <w:t>Albanie (art. 9).</w:t>
      </w:r>
    </w:p>
    <w:p w:rsidR="00263C5F" w:rsidRPr="007A385E" w:rsidRDefault="00263C5F" w:rsidP="007A385E">
      <w:pPr>
        <w:pStyle w:val="SingleTxtG"/>
        <w:rPr>
          <w:lang w:val="fr-FR"/>
        </w:rPr>
      </w:pPr>
      <w:r w:rsidRPr="007A385E">
        <w:rPr>
          <w:lang w:val="fr-FR"/>
        </w:rPr>
        <w:t>138.</w:t>
      </w:r>
      <w:r w:rsidRPr="007A385E">
        <w:rPr>
          <w:lang w:val="fr-FR"/>
        </w:rPr>
        <w:tab/>
        <w:t>Si l</w:t>
      </w:r>
      <w:r w:rsidR="00F61445" w:rsidRPr="007A385E">
        <w:rPr>
          <w:lang w:val="fr-FR"/>
        </w:rPr>
        <w:t>’</w:t>
      </w:r>
      <w:r w:rsidRPr="007A385E">
        <w:rPr>
          <w:lang w:val="fr-FR"/>
        </w:rPr>
        <w:t>intéressé est apatride, il n</w:t>
      </w:r>
      <w:r w:rsidR="00F61445" w:rsidRPr="007A385E">
        <w:rPr>
          <w:lang w:val="fr-FR"/>
        </w:rPr>
        <w:t>’</w:t>
      </w:r>
      <w:r w:rsidRPr="007A385E">
        <w:rPr>
          <w:lang w:val="fr-FR"/>
        </w:rPr>
        <w:t xml:space="preserve">est pas tenu compte des conditions énoncées aux points a), b), c) et d) de cet article. </w:t>
      </w:r>
      <w:r w:rsidR="004A6AB7" w:rsidRPr="007A385E">
        <w:rPr>
          <w:lang w:val="fr-FR"/>
        </w:rPr>
        <w:t>La durée de résidence indiquée au point b), pour les ressortissants étrangers qui peuvent prouver qu</w:t>
      </w:r>
      <w:r w:rsidR="00F61445" w:rsidRPr="007A385E">
        <w:rPr>
          <w:lang w:val="fr-FR"/>
        </w:rPr>
        <w:t>’</w:t>
      </w:r>
      <w:r w:rsidR="004A6AB7" w:rsidRPr="007A385E">
        <w:rPr>
          <w:lang w:val="fr-FR"/>
        </w:rPr>
        <w:t>ils ont une origine albanaise remontant à deux génération</w:t>
      </w:r>
      <w:r w:rsidR="00252AA3" w:rsidRPr="007A385E">
        <w:rPr>
          <w:lang w:val="fr-FR"/>
        </w:rPr>
        <w:t>s</w:t>
      </w:r>
      <w:r w:rsidR="004A6AB7" w:rsidRPr="007A385E">
        <w:rPr>
          <w:lang w:val="fr-FR"/>
        </w:rPr>
        <w:t xml:space="preserve"> au plus, même du côté d</w:t>
      </w:r>
      <w:r w:rsidR="00F61445" w:rsidRPr="007A385E">
        <w:rPr>
          <w:lang w:val="fr-FR"/>
        </w:rPr>
        <w:t>’</w:t>
      </w:r>
      <w:r w:rsidR="004A6AB7" w:rsidRPr="007A385E">
        <w:rPr>
          <w:lang w:val="fr-FR"/>
        </w:rPr>
        <w:t>un seul parent, est d</w:t>
      </w:r>
      <w:r w:rsidR="00F61445" w:rsidRPr="007A385E">
        <w:rPr>
          <w:lang w:val="fr-FR"/>
        </w:rPr>
        <w:t>’</w:t>
      </w:r>
      <w:r w:rsidR="004A6AB7" w:rsidRPr="007A385E">
        <w:rPr>
          <w:lang w:val="fr-FR"/>
        </w:rPr>
        <w:t>au moins trois ans (au lieu de cinq). Toutes les autres conditions restent inchangées.</w:t>
      </w:r>
    </w:p>
    <w:p w:rsidR="00EF493A" w:rsidRPr="00192DCF" w:rsidRDefault="00EF493A" w:rsidP="00192DCF">
      <w:pPr>
        <w:pStyle w:val="SingleTxtG"/>
        <w:rPr>
          <w:lang w:val="fr-FR"/>
        </w:rPr>
      </w:pPr>
      <w:r w:rsidRPr="00192DCF">
        <w:rPr>
          <w:lang w:val="fr-FR"/>
        </w:rPr>
        <w:t>139.</w:t>
      </w:r>
      <w:r w:rsidRPr="00192DCF">
        <w:rPr>
          <w:lang w:val="fr-FR"/>
        </w:rPr>
        <w:tab/>
        <w:t>Toute personne perd la nationalité albanaise à sa demande dans les cas suivants</w:t>
      </w:r>
      <w:r w:rsidR="00F61445" w:rsidRPr="00192DCF">
        <w:rPr>
          <w:lang w:val="fr-FR"/>
        </w:rPr>
        <w:t>:</w:t>
      </w:r>
    </w:p>
    <w:p w:rsidR="00EF493A" w:rsidRPr="00192DCF" w:rsidRDefault="00D37ADE" w:rsidP="00192DCF">
      <w:pPr>
        <w:pStyle w:val="SingleTxtG"/>
        <w:rPr>
          <w:lang w:val="fr-FR"/>
        </w:rPr>
      </w:pPr>
      <w:r w:rsidRPr="00192DCF">
        <w:rPr>
          <w:lang w:val="fr-FR"/>
        </w:rPr>
        <w:tab/>
        <w:t>a)</w:t>
      </w:r>
      <w:r w:rsidRPr="00192DCF">
        <w:rPr>
          <w:lang w:val="fr-FR"/>
        </w:rPr>
        <w:tab/>
      </w:r>
      <w:r w:rsidR="00EF493A" w:rsidRPr="00192DCF">
        <w:rPr>
          <w:lang w:val="fr-FR"/>
        </w:rPr>
        <w:t xml:space="preserve">Si </w:t>
      </w:r>
      <w:r w:rsidR="00C55195" w:rsidRPr="00192DCF">
        <w:rPr>
          <w:lang w:val="fr-FR"/>
        </w:rPr>
        <w:t xml:space="preserve">elle </w:t>
      </w:r>
      <w:r w:rsidR="00EF493A" w:rsidRPr="00192DCF">
        <w:rPr>
          <w:lang w:val="fr-FR"/>
        </w:rPr>
        <w:t>a atteint l</w:t>
      </w:r>
      <w:r w:rsidR="00F61445" w:rsidRPr="00192DCF">
        <w:rPr>
          <w:lang w:val="fr-FR"/>
        </w:rPr>
        <w:t>’</w:t>
      </w:r>
      <w:r w:rsidR="00EF493A" w:rsidRPr="00192DCF">
        <w:rPr>
          <w:lang w:val="fr-FR"/>
        </w:rPr>
        <w:t>âge de 18 ans</w:t>
      </w:r>
      <w:r w:rsidR="00F61445" w:rsidRPr="00192DCF">
        <w:rPr>
          <w:lang w:val="fr-FR"/>
        </w:rPr>
        <w:t>;</w:t>
      </w:r>
    </w:p>
    <w:p w:rsidR="00C55195" w:rsidRPr="00192DCF" w:rsidRDefault="00D37ADE" w:rsidP="00192DCF">
      <w:pPr>
        <w:pStyle w:val="SingleTxtG"/>
        <w:rPr>
          <w:lang w:val="fr-FR"/>
        </w:rPr>
      </w:pPr>
      <w:r w:rsidRPr="00192DCF">
        <w:rPr>
          <w:lang w:val="fr-FR"/>
        </w:rPr>
        <w:tab/>
        <w:t>b)</w:t>
      </w:r>
      <w:r w:rsidRPr="00192DCF">
        <w:rPr>
          <w:lang w:val="fr-FR"/>
        </w:rPr>
        <w:tab/>
      </w:r>
      <w:r w:rsidR="00C55195" w:rsidRPr="00192DCF">
        <w:rPr>
          <w:lang w:val="fr-FR"/>
        </w:rPr>
        <w:t>Si elle ne reste pas apatride après avoir renoncé à la nationalité albanaise, étant donné qu</w:t>
      </w:r>
      <w:r w:rsidR="00F61445" w:rsidRPr="00192DCF">
        <w:rPr>
          <w:lang w:val="fr-FR"/>
        </w:rPr>
        <w:t>’</w:t>
      </w:r>
      <w:r w:rsidR="00C55195" w:rsidRPr="00192DCF">
        <w:rPr>
          <w:lang w:val="fr-FR"/>
        </w:rPr>
        <w:t>elle a une nationalité étrangère, acquiert une nationalité étrangère ou donne l</w:t>
      </w:r>
      <w:r w:rsidR="00F366B6" w:rsidRPr="00192DCF">
        <w:rPr>
          <w:lang w:val="fr-FR"/>
        </w:rPr>
        <w:t>a garantie qu</w:t>
      </w:r>
      <w:r w:rsidR="00F61445" w:rsidRPr="00192DCF">
        <w:rPr>
          <w:lang w:val="fr-FR"/>
        </w:rPr>
        <w:t>’</w:t>
      </w:r>
      <w:r w:rsidR="00F366B6" w:rsidRPr="00192DCF">
        <w:rPr>
          <w:lang w:val="fr-FR"/>
        </w:rPr>
        <w:t>elle en acque</w:t>
      </w:r>
      <w:r w:rsidR="00C55195" w:rsidRPr="00192DCF">
        <w:rPr>
          <w:lang w:val="fr-FR"/>
        </w:rPr>
        <w:t>rra une</w:t>
      </w:r>
      <w:r w:rsidR="00F61445" w:rsidRPr="00192DCF">
        <w:rPr>
          <w:lang w:val="fr-FR"/>
        </w:rPr>
        <w:t>;</w:t>
      </w:r>
    </w:p>
    <w:p w:rsidR="00C55195" w:rsidRPr="00192DCF" w:rsidRDefault="00D37ADE" w:rsidP="00192DCF">
      <w:pPr>
        <w:pStyle w:val="SingleTxtG"/>
        <w:rPr>
          <w:lang w:val="fr-FR"/>
        </w:rPr>
      </w:pPr>
      <w:r w:rsidRPr="00192DCF">
        <w:rPr>
          <w:lang w:val="fr-FR"/>
        </w:rPr>
        <w:tab/>
      </w:r>
      <w:r w:rsidR="00F366B6" w:rsidRPr="00192DCF">
        <w:rPr>
          <w:lang w:val="fr-FR"/>
        </w:rPr>
        <w:t>c)</w:t>
      </w:r>
      <w:r w:rsidRPr="00192DCF">
        <w:rPr>
          <w:lang w:val="fr-FR"/>
        </w:rPr>
        <w:tab/>
      </w:r>
      <w:r w:rsidR="00C55195" w:rsidRPr="00192DCF">
        <w:rPr>
          <w:lang w:val="fr-FR"/>
        </w:rPr>
        <w:t>Si elle réside dans un pays étranger</w:t>
      </w:r>
      <w:r w:rsidR="00F61445" w:rsidRPr="00192DCF">
        <w:rPr>
          <w:lang w:val="fr-FR"/>
        </w:rPr>
        <w:t>;</w:t>
      </w:r>
    </w:p>
    <w:p w:rsidR="00C55195" w:rsidRPr="00192DCF" w:rsidRDefault="00D37ADE" w:rsidP="00192DCF">
      <w:pPr>
        <w:pStyle w:val="SingleTxtG"/>
        <w:rPr>
          <w:lang w:val="fr-FR"/>
        </w:rPr>
      </w:pPr>
      <w:r w:rsidRPr="00192DCF">
        <w:rPr>
          <w:lang w:val="fr-FR"/>
        </w:rPr>
        <w:tab/>
      </w:r>
      <w:r w:rsidR="00F366B6" w:rsidRPr="00192DCF">
        <w:rPr>
          <w:lang w:val="fr-FR"/>
        </w:rPr>
        <w:t>d)</w:t>
      </w:r>
      <w:r w:rsidRPr="00192DCF">
        <w:rPr>
          <w:lang w:val="fr-FR"/>
        </w:rPr>
        <w:tab/>
      </w:r>
      <w:r w:rsidR="00C55195" w:rsidRPr="00192DCF">
        <w:rPr>
          <w:lang w:val="fr-FR"/>
        </w:rPr>
        <w:t>Si elle ne fait pas l</w:t>
      </w:r>
      <w:r w:rsidR="00F61445" w:rsidRPr="00192DCF">
        <w:rPr>
          <w:lang w:val="fr-FR"/>
        </w:rPr>
        <w:t>’</w:t>
      </w:r>
      <w:r w:rsidR="00C55195" w:rsidRPr="00192DCF">
        <w:rPr>
          <w:lang w:val="fr-FR"/>
        </w:rPr>
        <w:t>objet de poursuites pour avoir commis une infraction pénale passible, selon la législation albanaise, d</w:t>
      </w:r>
      <w:r w:rsidR="00F61445" w:rsidRPr="00192DCF">
        <w:rPr>
          <w:lang w:val="fr-FR"/>
        </w:rPr>
        <w:t>’</w:t>
      </w:r>
      <w:r w:rsidR="00C55195" w:rsidRPr="00192DCF">
        <w:rPr>
          <w:lang w:val="fr-FR"/>
        </w:rPr>
        <w:t>une peine d</w:t>
      </w:r>
      <w:r w:rsidR="00F61445" w:rsidRPr="00192DCF">
        <w:rPr>
          <w:lang w:val="fr-FR"/>
        </w:rPr>
        <w:t>’</w:t>
      </w:r>
      <w:r w:rsidR="00C55195" w:rsidRPr="00192DCF">
        <w:rPr>
          <w:lang w:val="fr-FR"/>
        </w:rPr>
        <w:t xml:space="preserve">au moins </w:t>
      </w:r>
      <w:r w:rsidR="00192DCF">
        <w:rPr>
          <w:lang w:val="fr-FR"/>
        </w:rPr>
        <w:t>cinq </w:t>
      </w:r>
      <w:r w:rsidR="00C55195" w:rsidRPr="00192DCF">
        <w:rPr>
          <w:lang w:val="fr-FR"/>
        </w:rPr>
        <w:t>ans</w:t>
      </w:r>
      <w:r w:rsidR="00DC01F7" w:rsidRPr="00192DCF">
        <w:rPr>
          <w:lang w:val="fr-FR"/>
        </w:rPr>
        <w:t xml:space="preserve"> d</w:t>
      </w:r>
      <w:r w:rsidR="00F61445" w:rsidRPr="00192DCF">
        <w:rPr>
          <w:lang w:val="fr-FR"/>
        </w:rPr>
        <w:t>’</w:t>
      </w:r>
      <w:r w:rsidR="00DC01F7" w:rsidRPr="00192DCF">
        <w:rPr>
          <w:lang w:val="fr-FR"/>
        </w:rPr>
        <w:t>emprisonnement</w:t>
      </w:r>
      <w:r w:rsidR="00F61445" w:rsidRPr="00192DCF">
        <w:rPr>
          <w:lang w:val="fr-FR"/>
        </w:rPr>
        <w:t>;</w:t>
      </w:r>
      <w:r w:rsidR="00DC01F7" w:rsidRPr="00192DCF">
        <w:rPr>
          <w:lang w:val="fr-FR"/>
        </w:rPr>
        <w:t xml:space="preserve"> et</w:t>
      </w:r>
    </w:p>
    <w:p w:rsidR="00C55195" w:rsidRPr="00192DCF" w:rsidRDefault="00D37ADE" w:rsidP="00192DCF">
      <w:pPr>
        <w:pStyle w:val="SingleTxtG"/>
        <w:rPr>
          <w:lang w:val="fr-FR"/>
        </w:rPr>
      </w:pPr>
      <w:r w:rsidRPr="00192DCF">
        <w:rPr>
          <w:lang w:val="fr-FR"/>
        </w:rPr>
        <w:tab/>
      </w:r>
      <w:r w:rsidR="00F366B6" w:rsidRPr="00192DCF">
        <w:rPr>
          <w:lang w:val="fr-FR"/>
        </w:rPr>
        <w:t>e</w:t>
      </w:r>
      <w:r w:rsidRPr="00192DCF">
        <w:rPr>
          <w:lang w:val="fr-FR"/>
        </w:rPr>
        <w:t>)</w:t>
      </w:r>
      <w:r w:rsidRPr="00192DCF">
        <w:rPr>
          <w:lang w:val="fr-FR"/>
        </w:rPr>
        <w:tab/>
      </w:r>
      <w:r w:rsidR="00DC01F7" w:rsidRPr="00192DCF">
        <w:rPr>
          <w:lang w:val="fr-FR"/>
        </w:rPr>
        <w:t>Si elle n</w:t>
      </w:r>
      <w:r w:rsidR="00F61445" w:rsidRPr="00192DCF">
        <w:rPr>
          <w:lang w:val="fr-FR"/>
        </w:rPr>
        <w:t>’</w:t>
      </w:r>
      <w:r w:rsidR="00DC01F7" w:rsidRPr="00192DCF">
        <w:rPr>
          <w:lang w:val="fr-FR"/>
        </w:rPr>
        <w:t>a pas d</w:t>
      </w:r>
      <w:r w:rsidR="00F61445" w:rsidRPr="00192DCF">
        <w:rPr>
          <w:lang w:val="fr-FR"/>
        </w:rPr>
        <w:t>’</w:t>
      </w:r>
      <w:r w:rsidR="00DC01F7" w:rsidRPr="00192DCF">
        <w:rPr>
          <w:lang w:val="fr-FR"/>
        </w:rPr>
        <w:t>obligation ou de devoir à caractère juridique envers les autorités nationales, ou les personnes et entités physiques ou morales (art.</w:t>
      </w:r>
      <w:r w:rsidR="00192DCF">
        <w:rPr>
          <w:lang w:val="fr-FR"/>
        </w:rPr>
        <w:t> </w:t>
      </w:r>
      <w:r w:rsidR="00F366B6" w:rsidRPr="00192DCF">
        <w:rPr>
          <w:lang w:val="fr-FR"/>
        </w:rPr>
        <w:t>1</w:t>
      </w:r>
      <w:r w:rsidR="00DC01F7" w:rsidRPr="00192DCF">
        <w:rPr>
          <w:lang w:val="fr-FR"/>
        </w:rPr>
        <w:t>6).</w:t>
      </w:r>
    </w:p>
    <w:p w:rsidR="0046451A" w:rsidRPr="00192DCF" w:rsidRDefault="0046451A" w:rsidP="00192DCF">
      <w:pPr>
        <w:pStyle w:val="SingleTxtG"/>
        <w:rPr>
          <w:lang w:val="fr-FR"/>
        </w:rPr>
      </w:pPr>
      <w:r w:rsidRPr="00192DCF">
        <w:rPr>
          <w:lang w:val="fr-FR"/>
        </w:rPr>
        <w:t>140.</w:t>
      </w:r>
      <w:r w:rsidRPr="00192DCF">
        <w:rPr>
          <w:lang w:val="fr-FR"/>
        </w:rPr>
        <w:tab/>
        <w:t>Tout ressortissant étranger marié avec une personne de nationalité albanaise depuis au moins trois ans peut acquérir, s</w:t>
      </w:r>
      <w:r w:rsidR="00F61445" w:rsidRPr="00192DCF">
        <w:rPr>
          <w:lang w:val="fr-FR"/>
        </w:rPr>
        <w:t>’</w:t>
      </w:r>
      <w:r w:rsidRPr="00192DCF">
        <w:rPr>
          <w:lang w:val="fr-FR"/>
        </w:rPr>
        <w:t>il le souhaite, la nationalité albanaise par naturalisation.</w:t>
      </w:r>
    </w:p>
    <w:p w:rsidR="0046451A" w:rsidRPr="007A385E" w:rsidRDefault="0046451A" w:rsidP="007A385E">
      <w:pPr>
        <w:pStyle w:val="SingleTxtG"/>
        <w:rPr>
          <w:lang w:val="fr-FR"/>
        </w:rPr>
      </w:pPr>
      <w:r w:rsidRPr="007A385E">
        <w:rPr>
          <w:lang w:val="fr-FR"/>
        </w:rPr>
        <w:t>141.</w:t>
      </w:r>
      <w:r w:rsidRPr="007A385E">
        <w:rPr>
          <w:lang w:val="fr-FR"/>
        </w:rPr>
        <w:tab/>
        <w:t>Les enfants âgés de moins de 18 ans obtiennent la nationalité albanaise par naturalisation si leurs parents, qui l</w:t>
      </w:r>
      <w:r w:rsidR="00F61445" w:rsidRPr="007A385E">
        <w:rPr>
          <w:lang w:val="fr-FR"/>
        </w:rPr>
        <w:t>’</w:t>
      </w:r>
      <w:r w:rsidRPr="007A385E">
        <w:rPr>
          <w:lang w:val="fr-FR"/>
        </w:rPr>
        <w:t>ont précédemment acquise eux-mêmes par ce moyen, le demandent.</w:t>
      </w:r>
    </w:p>
    <w:p w:rsidR="0046451A" w:rsidRPr="007A385E" w:rsidRDefault="0046451A" w:rsidP="007A385E">
      <w:pPr>
        <w:pStyle w:val="SingleTxtG"/>
        <w:rPr>
          <w:lang w:val="fr-FR"/>
        </w:rPr>
      </w:pPr>
      <w:r w:rsidRPr="007A385E">
        <w:rPr>
          <w:lang w:val="fr-FR"/>
        </w:rPr>
        <w:t>142.</w:t>
      </w:r>
      <w:r w:rsidRPr="007A385E">
        <w:rPr>
          <w:lang w:val="fr-FR"/>
        </w:rPr>
        <w:tab/>
        <w:t xml:space="preserve"> Si deux parents de nationalité albanaise adoptent un enfant d</w:t>
      </w:r>
      <w:r w:rsidR="00F61445" w:rsidRPr="007A385E">
        <w:rPr>
          <w:lang w:val="fr-FR"/>
        </w:rPr>
        <w:t>’</w:t>
      </w:r>
      <w:r w:rsidRPr="007A385E">
        <w:rPr>
          <w:lang w:val="fr-FR"/>
        </w:rPr>
        <w:t>une autre nationalité ou apatride, cet enfant acquiert la nationalité albanaise également. L</w:t>
      </w:r>
      <w:r w:rsidR="00F61445" w:rsidRPr="007A385E">
        <w:rPr>
          <w:lang w:val="fr-FR"/>
        </w:rPr>
        <w:t>’</w:t>
      </w:r>
      <w:r w:rsidRPr="007A385E">
        <w:rPr>
          <w:lang w:val="fr-FR"/>
        </w:rPr>
        <w:t>enfant adopté obtient la nationalité albanaise si l</w:t>
      </w:r>
      <w:r w:rsidR="00F61445" w:rsidRPr="007A385E">
        <w:rPr>
          <w:lang w:val="fr-FR"/>
        </w:rPr>
        <w:t>’</w:t>
      </w:r>
      <w:r w:rsidRPr="007A385E">
        <w:rPr>
          <w:lang w:val="fr-FR"/>
        </w:rPr>
        <w:t>un de</w:t>
      </w:r>
      <w:r w:rsidR="00252AA3" w:rsidRPr="007A385E">
        <w:rPr>
          <w:lang w:val="fr-FR"/>
        </w:rPr>
        <w:t xml:space="preserve"> ses</w:t>
      </w:r>
      <w:r w:rsidRPr="007A385E">
        <w:rPr>
          <w:lang w:val="fr-FR"/>
        </w:rPr>
        <w:t xml:space="preserve"> parents est albanais et que les deux parents, au moment de l</w:t>
      </w:r>
      <w:r w:rsidR="00F61445" w:rsidRPr="007A385E">
        <w:rPr>
          <w:lang w:val="fr-FR"/>
        </w:rPr>
        <w:t>’</w:t>
      </w:r>
      <w:r w:rsidRPr="007A385E">
        <w:rPr>
          <w:lang w:val="fr-FR"/>
        </w:rPr>
        <w:t>adoption, résident sur le territoire albanais, ainsi que, dans tout autre cas, si l</w:t>
      </w:r>
      <w:r w:rsidR="00F61445" w:rsidRPr="007A385E">
        <w:rPr>
          <w:lang w:val="fr-FR"/>
        </w:rPr>
        <w:t>’</w:t>
      </w:r>
      <w:r w:rsidR="00616EED" w:rsidRPr="007A385E">
        <w:rPr>
          <w:lang w:val="fr-FR"/>
        </w:rPr>
        <w:t>enfant risque d</w:t>
      </w:r>
      <w:r w:rsidR="00F61445" w:rsidRPr="007A385E">
        <w:rPr>
          <w:lang w:val="fr-FR"/>
        </w:rPr>
        <w:t>’</w:t>
      </w:r>
      <w:r w:rsidR="00616EED" w:rsidRPr="007A385E">
        <w:rPr>
          <w:lang w:val="fr-FR"/>
        </w:rPr>
        <w:t xml:space="preserve">être apatride </w:t>
      </w:r>
      <w:r w:rsidRPr="007A385E">
        <w:rPr>
          <w:lang w:val="fr-FR"/>
        </w:rPr>
        <w:t>en raison de son adoption (art. 12).</w:t>
      </w:r>
    </w:p>
    <w:p w:rsidR="00543D1A" w:rsidRPr="007A385E" w:rsidRDefault="0046451A" w:rsidP="007A385E">
      <w:pPr>
        <w:pStyle w:val="SingleTxtG"/>
        <w:rPr>
          <w:lang w:val="fr-FR"/>
        </w:rPr>
      </w:pPr>
      <w:r w:rsidRPr="007A385E">
        <w:rPr>
          <w:lang w:val="fr-FR"/>
        </w:rPr>
        <w:t>143.</w:t>
      </w:r>
      <w:r w:rsidRPr="007A385E">
        <w:rPr>
          <w:lang w:val="fr-FR"/>
        </w:rPr>
        <w:tab/>
      </w:r>
      <w:r w:rsidR="00B86E52" w:rsidRPr="007A385E">
        <w:rPr>
          <w:lang w:val="fr-FR"/>
        </w:rPr>
        <w:t>Pour ce qui est des mineurs, ils perdent leur nationalité lorsque leurs deux parents, qui ont renoncé à la nationalité albanaise</w:t>
      </w:r>
      <w:r w:rsidR="00AC4779" w:rsidRPr="007A385E">
        <w:rPr>
          <w:lang w:val="fr-FR"/>
        </w:rPr>
        <w:t>,</w:t>
      </w:r>
      <w:r w:rsidR="00B86E52" w:rsidRPr="007A385E">
        <w:rPr>
          <w:lang w:val="fr-FR"/>
        </w:rPr>
        <w:t xml:space="preserve"> conviennent que leur enfant y renonce également (art. 16). Même si l</w:t>
      </w:r>
      <w:r w:rsidR="00F61445" w:rsidRPr="007A385E">
        <w:rPr>
          <w:lang w:val="fr-FR"/>
        </w:rPr>
        <w:t>’</w:t>
      </w:r>
      <w:r w:rsidR="00B86E52" w:rsidRPr="007A385E">
        <w:rPr>
          <w:lang w:val="fr-FR"/>
        </w:rPr>
        <w:t>un des parents n</w:t>
      </w:r>
      <w:r w:rsidR="00F61445" w:rsidRPr="007A385E">
        <w:rPr>
          <w:lang w:val="fr-FR"/>
        </w:rPr>
        <w:t>’</w:t>
      </w:r>
      <w:r w:rsidR="00B86E52" w:rsidRPr="007A385E">
        <w:rPr>
          <w:lang w:val="fr-FR"/>
        </w:rPr>
        <w:t>est pas d</w:t>
      </w:r>
      <w:r w:rsidR="00F61445" w:rsidRPr="007A385E">
        <w:rPr>
          <w:lang w:val="fr-FR"/>
        </w:rPr>
        <w:t>’</w:t>
      </w:r>
      <w:r w:rsidR="00B86E52" w:rsidRPr="007A385E">
        <w:rPr>
          <w:lang w:val="fr-FR"/>
        </w:rPr>
        <w:t>accord pour que l</w:t>
      </w:r>
      <w:r w:rsidR="00F61445" w:rsidRPr="007A385E">
        <w:rPr>
          <w:lang w:val="fr-FR"/>
        </w:rPr>
        <w:t>’</w:t>
      </w:r>
      <w:r w:rsidR="00B86E52" w:rsidRPr="007A385E">
        <w:rPr>
          <w:lang w:val="fr-FR"/>
        </w:rPr>
        <w:t>enfant perde la nationalité albanaise, elle peut lui être retirée s</w:t>
      </w:r>
      <w:r w:rsidR="00F61445" w:rsidRPr="007A385E">
        <w:rPr>
          <w:lang w:val="fr-FR"/>
        </w:rPr>
        <w:t>’</w:t>
      </w:r>
      <w:r w:rsidR="00B86E52" w:rsidRPr="007A385E">
        <w:rPr>
          <w:lang w:val="fr-FR"/>
        </w:rPr>
        <w:t>il est jugé qu</w:t>
      </w:r>
      <w:r w:rsidR="00F61445" w:rsidRPr="007A385E">
        <w:rPr>
          <w:lang w:val="fr-FR"/>
        </w:rPr>
        <w:t>’</w:t>
      </w:r>
      <w:r w:rsidR="00B86E52" w:rsidRPr="007A385E">
        <w:rPr>
          <w:lang w:val="fr-FR"/>
        </w:rPr>
        <w:t>il y va de son intérêt supérieur</w:t>
      </w:r>
      <w:r w:rsidR="00543D1A" w:rsidRPr="007A385E">
        <w:rPr>
          <w:lang w:val="fr-FR"/>
        </w:rPr>
        <w:t xml:space="preserve"> et s</w:t>
      </w:r>
      <w:r w:rsidR="00F61445" w:rsidRPr="007A385E">
        <w:rPr>
          <w:lang w:val="fr-FR"/>
        </w:rPr>
        <w:t>’</w:t>
      </w:r>
      <w:r w:rsidR="00543D1A" w:rsidRPr="007A385E">
        <w:rPr>
          <w:lang w:val="fr-FR"/>
        </w:rPr>
        <w:t>il a acquis ou va acquérir une autre nationalité. Tout mineur perd sa nationalité albanaise s</w:t>
      </w:r>
      <w:r w:rsidR="00F61445" w:rsidRPr="007A385E">
        <w:rPr>
          <w:lang w:val="fr-FR"/>
        </w:rPr>
        <w:t>’</w:t>
      </w:r>
      <w:r w:rsidR="00543D1A" w:rsidRPr="007A385E">
        <w:rPr>
          <w:lang w:val="fr-FR"/>
        </w:rPr>
        <w:t>il est adopté par des parents étrangers e</w:t>
      </w:r>
      <w:r w:rsidR="006A433D" w:rsidRPr="007A385E">
        <w:rPr>
          <w:lang w:val="fr-FR"/>
        </w:rPr>
        <w:t>t acquiert par là même une nouvelle</w:t>
      </w:r>
      <w:r w:rsidR="00543D1A" w:rsidRPr="007A385E">
        <w:rPr>
          <w:lang w:val="fr-FR"/>
        </w:rPr>
        <w:t xml:space="preserve"> nationalité.</w:t>
      </w:r>
    </w:p>
    <w:p w:rsidR="00B63499" w:rsidRPr="007A385E" w:rsidRDefault="007A385E" w:rsidP="007A385E">
      <w:pPr>
        <w:spacing w:before="240" w:after="240"/>
        <w:rPr>
          <w:b/>
          <w:bCs/>
          <w:sz w:val="24"/>
          <w:szCs w:val="24"/>
          <w:lang w:val="fr-FR"/>
        </w:rPr>
      </w:pPr>
      <w:r>
        <w:rPr>
          <w:lang w:val="fr-FR"/>
        </w:rPr>
        <w:tab/>
      </w:r>
      <w:r>
        <w:rPr>
          <w:lang w:val="fr-FR"/>
        </w:rPr>
        <w:tab/>
      </w:r>
      <w:r w:rsidR="00B63499" w:rsidRPr="007A385E">
        <w:rPr>
          <w:b/>
          <w:bCs/>
          <w:sz w:val="24"/>
          <w:szCs w:val="24"/>
          <w:lang w:val="fr-FR"/>
        </w:rPr>
        <w:t>Article 2</w:t>
      </w:r>
    </w:p>
    <w:p w:rsidR="00B63499" w:rsidRPr="007A385E" w:rsidRDefault="00B63499" w:rsidP="007A385E">
      <w:pPr>
        <w:pStyle w:val="SingleTxtG"/>
        <w:rPr>
          <w:lang w:val="fr-FR"/>
        </w:rPr>
      </w:pPr>
      <w:r w:rsidRPr="007A385E">
        <w:rPr>
          <w:lang w:val="fr-FR"/>
        </w:rPr>
        <w:t>144.</w:t>
      </w:r>
      <w:r w:rsidRPr="007A385E">
        <w:rPr>
          <w:lang w:val="fr-FR"/>
        </w:rPr>
        <w:tab/>
        <w:t>Les mesures prises par le Gouvernement albanais pour éliminer toutes les formes de discrimination raciale dans le domaine de l</w:t>
      </w:r>
      <w:r w:rsidR="00F61445" w:rsidRPr="007A385E">
        <w:rPr>
          <w:lang w:val="fr-FR"/>
        </w:rPr>
        <w:t>’</w:t>
      </w:r>
      <w:r w:rsidRPr="007A385E">
        <w:rPr>
          <w:lang w:val="fr-FR"/>
        </w:rPr>
        <w:t>éducation concernent essentiellement la minorité linguistique rom. Cette dernière constitue la couche la plus marginalisée et la plus vulnérable de la société albanaise (selon les définitions qui figurent dans la Déclaration de Durban).</w:t>
      </w:r>
    </w:p>
    <w:p w:rsidR="00B63499" w:rsidRPr="007A385E" w:rsidRDefault="00B63499" w:rsidP="007A385E">
      <w:pPr>
        <w:pStyle w:val="SingleTxtG"/>
        <w:rPr>
          <w:lang w:val="fr-FR"/>
        </w:rPr>
      </w:pPr>
      <w:r w:rsidRPr="007A385E">
        <w:rPr>
          <w:lang w:val="fr-FR"/>
        </w:rPr>
        <w:t>145.</w:t>
      </w:r>
      <w:r w:rsidRPr="007A385E">
        <w:rPr>
          <w:lang w:val="fr-FR"/>
        </w:rPr>
        <w:tab/>
        <w:t>L</w:t>
      </w:r>
      <w:r w:rsidR="00F61445" w:rsidRPr="007A385E">
        <w:rPr>
          <w:lang w:val="fr-FR"/>
        </w:rPr>
        <w:t>’</w:t>
      </w:r>
      <w:r w:rsidRPr="007A385E">
        <w:rPr>
          <w:lang w:val="fr-FR"/>
        </w:rPr>
        <w:t>un des engagements les plus récents de l</w:t>
      </w:r>
      <w:r w:rsidR="00F61445" w:rsidRPr="007A385E">
        <w:rPr>
          <w:lang w:val="fr-FR"/>
        </w:rPr>
        <w:t>’</w:t>
      </w:r>
      <w:r w:rsidRPr="007A385E">
        <w:rPr>
          <w:lang w:val="fr-FR"/>
        </w:rPr>
        <w:t>État albanais à l</w:t>
      </w:r>
      <w:r w:rsidR="00F61445" w:rsidRPr="007A385E">
        <w:rPr>
          <w:lang w:val="fr-FR"/>
        </w:rPr>
        <w:t>’</w:t>
      </w:r>
      <w:r w:rsidRPr="007A385E">
        <w:rPr>
          <w:lang w:val="fr-FR"/>
        </w:rPr>
        <w:t xml:space="preserve">égard de cette communauté est la mise en œuvre de la Stratégie nationale intitulée </w:t>
      </w:r>
      <w:r w:rsidR="00F61445" w:rsidRPr="007A385E">
        <w:rPr>
          <w:lang w:val="fr-FR"/>
        </w:rPr>
        <w:t>«</w:t>
      </w:r>
      <w:r w:rsidRPr="007A385E">
        <w:rPr>
          <w:lang w:val="fr-FR"/>
        </w:rPr>
        <w:t>Pour l</w:t>
      </w:r>
      <w:r w:rsidR="00F61445" w:rsidRPr="007A385E">
        <w:rPr>
          <w:lang w:val="fr-FR"/>
        </w:rPr>
        <w:t>’</w:t>
      </w:r>
      <w:r w:rsidRPr="007A385E">
        <w:rPr>
          <w:lang w:val="fr-FR"/>
        </w:rPr>
        <w:t>amélioration des conditions de vie des Roms</w:t>
      </w:r>
      <w:r w:rsidR="00F61445" w:rsidRPr="007A385E">
        <w:rPr>
          <w:lang w:val="fr-FR"/>
        </w:rPr>
        <w:t>»</w:t>
      </w:r>
      <w:r w:rsidRPr="007A385E">
        <w:rPr>
          <w:lang w:val="fr-FR"/>
        </w:rPr>
        <w:t>.</w:t>
      </w:r>
    </w:p>
    <w:p w:rsidR="008F342C" w:rsidRPr="007A385E" w:rsidRDefault="00B63499" w:rsidP="00192DCF">
      <w:pPr>
        <w:pStyle w:val="SingleTxtG"/>
        <w:rPr>
          <w:lang w:val="fr-FR"/>
        </w:rPr>
      </w:pPr>
      <w:r w:rsidRPr="007A385E">
        <w:rPr>
          <w:lang w:val="fr-FR"/>
        </w:rPr>
        <w:t>146.</w:t>
      </w:r>
      <w:r w:rsidRPr="007A385E">
        <w:rPr>
          <w:lang w:val="fr-FR"/>
        </w:rPr>
        <w:tab/>
        <w:t>Selon le rapport sur l</w:t>
      </w:r>
      <w:r w:rsidR="00F61445" w:rsidRPr="007A385E">
        <w:rPr>
          <w:lang w:val="fr-FR"/>
        </w:rPr>
        <w:t>’</w:t>
      </w:r>
      <w:r w:rsidRPr="007A385E">
        <w:rPr>
          <w:lang w:val="fr-FR"/>
        </w:rPr>
        <w:t>état d</w:t>
      </w:r>
      <w:r w:rsidR="00F61445" w:rsidRPr="007A385E">
        <w:rPr>
          <w:lang w:val="fr-FR"/>
        </w:rPr>
        <w:t>’</w:t>
      </w:r>
      <w:r w:rsidRPr="007A385E">
        <w:rPr>
          <w:lang w:val="fr-FR"/>
        </w:rPr>
        <w:t xml:space="preserve">avancement de la Stratégie nationale en faveur des Roms, </w:t>
      </w:r>
      <w:r w:rsidR="00051DB1" w:rsidRPr="007A385E">
        <w:rPr>
          <w:lang w:val="fr-FR"/>
        </w:rPr>
        <w:t>les ministères et les organisations concernés ont pris les mesures suivantes pour améliorer les conditions de vie de</w:t>
      </w:r>
      <w:r w:rsidR="009C3350" w:rsidRPr="007A385E">
        <w:rPr>
          <w:lang w:val="fr-FR"/>
        </w:rPr>
        <w:t>s</w:t>
      </w:r>
      <w:r w:rsidR="00051DB1" w:rsidRPr="007A385E">
        <w:rPr>
          <w:lang w:val="fr-FR"/>
        </w:rPr>
        <w:t xml:space="preserve"> femmes et des jeunes filles roms</w:t>
      </w:r>
      <w:r w:rsidR="00F61445" w:rsidRPr="007A385E">
        <w:rPr>
          <w:lang w:val="fr-FR"/>
        </w:rPr>
        <w:t>:</w:t>
      </w:r>
      <w:r w:rsidR="00051DB1" w:rsidRPr="007A385E">
        <w:rPr>
          <w:lang w:val="fr-FR"/>
        </w:rPr>
        <w:t xml:space="preserve"> les actions entreprises auprès des parents d</w:t>
      </w:r>
      <w:r w:rsidR="00F61445" w:rsidRPr="007A385E">
        <w:rPr>
          <w:lang w:val="fr-FR"/>
        </w:rPr>
        <w:t>’</w:t>
      </w:r>
      <w:r w:rsidR="00051DB1" w:rsidRPr="007A385E">
        <w:rPr>
          <w:lang w:val="fr-FR"/>
        </w:rPr>
        <w:t>enfants roms visent surtout à</w:t>
      </w:r>
      <w:r w:rsidR="00E47B66" w:rsidRPr="007A385E">
        <w:rPr>
          <w:lang w:val="fr-FR"/>
        </w:rPr>
        <w:t xml:space="preserve"> modifier leur mentalité à l</w:t>
      </w:r>
      <w:r w:rsidR="00F61445" w:rsidRPr="007A385E">
        <w:rPr>
          <w:lang w:val="fr-FR"/>
        </w:rPr>
        <w:t>’</w:t>
      </w:r>
      <w:r w:rsidR="00E47B66" w:rsidRPr="007A385E">
        <w:rPr>
          <w:lang w:val="fr-FR"/>
        </w:rPr>
        <w:t>égard de l</w:t>
      </w:r>
      <w:r w:rsidR="00F61445" w:rsidRPr="007A385E">
        <w:rPr>
          <w:lang w:val="fr-FR"/>
        </w:rPr>
        <w:t>’</w:t>
      </w:r>
      <w:r w:rsidR="00E47B66" w:rsidRPr="007A385E">
        <w:rPr>
          <w:lang w:val="fr-FR"/>
        </w:rPr>
        <w:t>éducation et de l</w:t>
      </w:r>
      <w:r w:rsidR="00F61445" w:rsidRPr="007A385E">
        <w:rPr>
          <w:lang w:val="fr-FR"/>
        </w:rPr>
        <w:t>’</w:t>
      </w:r>
      <w:r w:rsidR="00A55A64" w:rsidRPr="007A385E">
        <w:rPr>
          <w:lang w:val="fr-FR"/>
        </w:rPr>
        <w:t xml:space="preserve">emploi prématuré de leurs enfants </w:t>
      </w:r>
      <w:r w:rsidR="008F342C" w:rsidRPr="007A385E">
        <w:rPr>
          <w:lang w:val="fr-FR"/>
        </w:rPr>
        <w:t>et à faire en sorte qu</w:t>
      </w:r>
      <w:r w:rsidR="00F61445" w:rsidRPr="007A385E">
        <w:rPr>
          <w:lang w:val="fr-FR"/>
        </w:rPr>
        <w:t>’</w:t>
      </w:r>
      <w:r w:rsidR="008F342C" w:rsidRPr="007A385E">
        <w:rPr>
          <w:lang w:val="fr-FR"/>
        </w:rPr>
        <w:t>ils évaluent le poids de l</w:t>
      </w:r>
      <w:r w:rsidR="00F61445" w:rsidRPr="007A385E">
        <w:rPr>
          <w:lang w:val="fr-FR"/>
        </w:rPr>
        <w:t>’</w:t>
      </w:r>
      <w:r w:rsidR="008F342C" w:rsidRPr="007A385E">
        <w:rPr>
          <w:lang w:val="fr-FR"/>
        </w:rPr>
        <w:t xml:space="preserve">éducation lors de </w:t>
      </w:r>
      <w:r w:rsidR="00D851E5" w:rsidRPr="007A385E">
        <w:rPr>
          <w:lang w:val="fr-FR"/>
        </w:rPr>
        <w:t>l’</w:t>
      </w:r>
      <w:r w:rsidR="008F342C" w:rsidRPr="007A385E">
        <w:rPr>
          <w:lang w:val="fr-FR"/>
        </w:rPr>
        <w:t xml:space="preserve">entrée sur le marché du travail, etc. </w:t>
      </w:r>
      <w:r w:rsidR="002841E6" w:rsidRPr="007A385E">
        <w:rPr>
          <w:lang w:val="fr-FR"/>
        </w:rPr>
        <w:t>À</w:t>
      </w:r>
      <w:r w:rsidR="008F342C" w:rsidRPr="007A385E">
        <w:rPr>
          <w:lang w:val="fr-FR"/>
        </w:rPr>
        <w:t xml:space="preserve"> cet égard, il convient de signaler une très bonne coopération ainsi que des campagnes et des activités de sensibilisation plus spécialisées pour contribuer à susciter une nouvelle optique de l</w:t>
      </w:r>
      <w:r w:rsidR="00F61445" w:rsidRPr="007A385E">
        <w:rPr>
          <w:lang w:val="fr-FR"/>
        </w:rPr>
        <w:t>’</w:t>
      </w:r>
      <w:r w:rsidR="008F342C" w:rsidRPr="007A385E">
        <w:rPr>
          <w:lang w:val="fr-FR"/>
        </w:rPr>
        <w:t>éducation chez les parents appartenant à la communauté rom.</w:t>
      </w:r>
    </w:p>
    <w:p w:rsidR="002316EE" w:rsidRPr="007A385E" w:rsidRDefault="008F342C" w:rsidP="007A385E">
      <w:pPr>
        <w:pStyle w:val="SingleTxtG"/>
        <w:rPr>
          <w:lang w:val="fr-FR"/>
        </w:rPr>
      </w:pPr>
      <w:r w:rsidRPr="007A385E">
        <w:rPr>
          <w:lang w:val="fr-FR"/>
        </w:rPr>
        <w:t>147.</w:t>
      </w:r>
      <w:r w:rsidRPr="007A385E">
        <w:rPr>
          <w:lang w:val="fr-FR"/>
        </w:rPr>
        <w:tab/>
        <w:t>La discrimination dans l</w:t>
      </w:r>
      <w:r w:rsidR="00D851E5" w:rsidRPr="007A385E">
        <w:rPr>
          <w:lang w:val="fr-FR"/>
        </w:rPr>
        <w:t>e domaine de l’</w:t>
      </w:r>
      <w:r w:rsidR="002316EE" w:rsidRPr="007A385E">
        <w:rPr>
          <w:lang w:val="fr-FR"/>
        </w:rPr>
        <w:t>emploi est un problème</w:t>
      </w:r>
      <w:r w:rsidRPr="007A385E">
        <w:rPr>
          <w:lang w:val="fr-FR"/>
        </w:rPr>
        <w:t xml:space="preserve"> </w:t>
      </w:r>
      <w:r w:rsidR="002316EE" w:rsidRPr="007A385E">
        <w:rPr>
          <w:lang w:val="fr-FR"/>
        </w:rPr>
        <w:t>très délicat dans lequel l</w:t>
      </w:r>
      <w:r w:rsidR="00F61445" w:rsidRPr="007A385E">
        <w:rPr>
          <w:lang w:val="fr-FR"/>
        </w:rPr>
        <w:t>’</w:t>
      </w:r>
      <w:r w:rsidR="002316EE" w:rsidRPr="007A385E">
        <w:rPr>
          <w:lang w:val="fr-FR"/>
        </w:rPr>
        <w:t>État intervient en tant qu</w:t>
      </w:r>
      <w:r w:rsidR="00F61445" w:rsidRPr="007A385E">
        <w:rPr>
          <w:lang w:val="fr-FR"/>
        </w:rPr>
        <w:t>’</w:t>
      </w:r>
      <w:r w:rsidR="002316EE" w:rsidRPr="007A385E">
        <w:rPr>
          <w:lang w:val="fr-FR"/>
        </w:rPr>
        <w:t>organe de réglementation. Les programmes de promotion de l</w:t>
      </w:r>
      <w:r w:rsidR="00F61445" w:rsidRPr="007A385E">
        <w:rPr>
          <w:lang w:val="fr-FR"/>
        </w:rPr>
        <w:t>’</w:t>
      </w:r>
      <w:r w:rsidR="002316EE" w:rsidRPr="007A385E">
        <w:rPr>
          <w:lang w:val="fr-FR"/>
        </w:rPr>
        <w:t>emploi</w:t>
      </w:r>
      <w:r w:rsidR="003E2E7B" w:rsidRPr="007A385E">
        <w:rPr>
          <w:lang w:val="fr-FR"/>
        </w:rPr>
        <w:t xml:space="preserve"> </w:t>
      </w:r>
      <w:r w:rsidR="002316EE" w:rsidRPr="007A385E">
        <w:rPr>
          <w:lang w:val="fr-FR"/>
        </w:rPr>
        <w:t>de 2006 à 2009 s</w:t>
      </w:r>
      <w:r w:rsidR="00F61445" w:rsidRPr="007A385E">
        <w:rPr>
          <w:lang w:val="fr-FR"/>
        </w:rPr>
        <w:t>’</w:t>
      </w:r>
      <w:r w:rsidR="002316EE" w:rsidRPr="007A385E">
        <w:rPr>
          <w:lang w:val="fr-FR"/>
        </w:rPr>
        <w:t>adressaient à des catégories spécifiques de demandeurs d</w:t>
      </w:r>
      <w:r w:rsidR="00F61445" w:rsidRPr="007A385E">
        <w:rPr>
          <w:lang w:val="fr-FR"/>
        </w:rPr>
        <w:t>’</w:t>
      </w:r>
      <w:r w:rsidR="002316EE" w:rsidRPr="007A385E">
        <w:rPr>
          <w:lang w:val="fr-FR"/>
        </w:rPr>
        <w:t>emploi</w:t>
      </w:r>
      <w:r w:rsidR="00F61445" w:rsidRPr="007A385E">
        <w:rPr>
          <w:lang w:val="fr-FR"/>
        </w:rPr>
        <w:t>:</w:t>
      </w:r>
      <w:r w:rsidR="002316EE" w:rsidRPr="007A385E">
        <w:rPr>
          <w:lang w:val="fr-FR"/>
        </w:rPr>
        <w:t xml:space="preserve"> les femmes âgées de plus de 35 ans, les personnes âgées de plus de 50 ans, les Roms, les jeunes âgés de 16 à 25 ans, les personnes ayant des problèmes sociaux, les personnes victimes de la restructuration de l</w:t>
      </w:r>
      <w:r w:rsidR="00F61445" w:rsidRPr="007A385E">
        <w:rPr>
          <w:lang w:val="fr-FR"/>
        </w:rPr>
        <w:t>’</w:t>
      </w:r>
      <w:r w:rsidR="002316EE" w:rsidRPr="007A385E">
        <w:rPr>
          <w:lang w:val="fr-FR"/>
        </w:rPr>
        <w:t>économie, etc.</w:t>
      </w:r>
      <w:r w:rsidR="00DA096B" w:rsidRPr="007A385E">
        <w:rPr>
          <w:lang w:val="fr-FR"/>
        </w:rPr>
        <w:t xml:space="preserve"> Quelque 67</w:t>
      </w:r>
      <w:r w:rsidR="00A51AC2" w:rsidRPr="007A385E">
        <w:rPr>
          <w:lang w:val="fr-FR"/>
        </w:rPr>
        <w:t> %</w:t>
      </w:r>
      <w:r w:rsidR="00DA096B" w:rsidRPr="007A385E">
        <w:rPr>
          <w:lang w:val="fr-FR"/>
        </w:rPr>
        <w:t xml:space="preserve"> de l</w:t>
      </w:r>
      <w:r w:rsidR="00F61445" w:rsidRPr="007A385E">
        <w:rPr>
          <w:lang w:val="fr-FR"/>
        </w:rPr>
        <w:t>’</w:t>
      </w:r>
      <w:r w:rsidR="00DA096B" w:rsidRPr="007A385E">
        <w:rPr>
          <w:lang w:val="fr-FR"/>
        </w:rPr>
        <w:t xml:space="preserve">ensemble des </w:t>
      </w:r>
      <w:r w:rsidR="002316EE" w:rsidRPr="007A385E">
        <w:rPr>
          <w:lang w:val="fr-FR"/>
        </w:rPr>
        <w:t>demandeurs d</w:t>
      </w:r>
      <w:r w:rsidR="00F61445" w:rsidRPr="007A385E">
        <w:rPr>
          <w:lang w:val="fr-FR"/>
        </w:rPr>
        <w:t>’</w:t>
      </w:r>
      <w:r w:rsidR="002316EE" w:rsidRPr="007A385E">
        <w:rPr>
          <w:lang w:val="fr-FR"/>
        </w:rPr>
        <w:t>emploi appartiennent à l</w:t>
      </w:r>
      <w:r w:rsidR="00F61445" w:rsidRPr="007A385E">
        <w:rPr>
          <w:lang w:val="fr-FR"/>
        </w:rPr>
        <w:t>’</w:t>
      </w:r>
      <w:r w:rsidR="002316EE" w:rsidRPr="007A385E">
        <w:rPr>
          <w:lang w:val="fr-FR"/>
        </w:rPr>
        <w:t>une de ces catégories.</w:t>
      </w:r>
    </w:p>
    <w:p w:rsidR="004E57DB" w:rsidRPr="007A385E" w:rsidRDefault="002316EE" w:rsidP="005E0B8A">
      <w:pPr>
        <w:pStyle w:val="SingleTxtG"/>
        <w:rPr>
          <w:lang w:val="fr-FR"/>
        </w:rPr>
      </w:pPr>
      <w:r w:rsidRPr="007A385E">
        <w:rPr>
          <w:lang w:val="fr-FR"/>
        </w:rPr>
        <w:t>148.</w:t>
      </w:r>
      <w:r w:rsidRPr="007A385E">
        <w:rPr>
          <w:lang w:val="fr-FR"/>
        </w:rPr>
        <w:tab/>
        <w:t>Pendant l</w:t>
      </w:r>
      <w:r w:rsidR="00F61445" w:rsidRPr="007A385E">
        <w:rPr>
          <w:lang w:val="fr-FR"/>
        </w:rPr>
        <w:t>’</w:t>
      </w:r>
      <w:r w:rsidRPr="007A385E">
        <w:rPr>
          <w:lang w:val="fr-FR"/>
        </w:rPr>
        <w:t xml:space="preserve">exécution du programme intitulé </w:t>
      </w:r>
      <w:r w:rsidR="00F61445" w:rsidRPr="007A385E">
        <w:rPr>
          <w:lang w:val="fr-FR"/>
        </w:rPr>
        <w:t>«</w:t>
      </w:r>
      <w:r w:rsidRPr="007A385E">
        <w:rPr>
          <w:lang w:val="fr-FR"/>
        </w:rPr>
        <w:t>Promotion de l</w:t>
      </w:r>
      <w:r w:rsidR="00F61445" w:rsidRPr="007A385E">
        <w:rPr>
          <w:lang w:val="fr-FR"/>
        </w:rPr>
        <w:t>’</w:t>
      </w:r>
      <w:r w:rsidRPr="007A385E">
        <w:rPr>
          <w:lang w:val="fr-FR"/>
        </w:rPr>
        <w:t>emploi des chômeuses à la recherche d</w:t>
      </w:r>
      <w:r w:rsidR="00F61445" w:rsidRPr="007A385E">
        <w:rPr>
          <w:lang w:val="fr-FR"/>
        </w:rPr>
        <w:t>’</w:t>
      </w:r>
      <w:r w:rsidRPr="007A385E">
        <w:rPr>
          <w:lang w:val="fr-FR"/>
        </w:rPr>
        <w:t>un emploi</w:t>
      </w:r>
      <w:r w:rsidR="00F61445" w:rsidRPr="007A385E">
        <w:rPr>
          <w:lang w:val="fr-FR"/>
        </w:rPr>
        <w:t>»</w:t>
      </w:r>
      <w:r w:rsidRPr="007A385E">
        <w:rPr>
          <w:lang w:val="fr-FR"/>
        </w:rPr>
        <w:t>, on a remarqué qu</w:t>
      </w:r>
      <w:r w:rsidR="00F61445" w:rsidRPr="007A385E">
        <w:rPr>
          <w:lang w:val="fr-FR"/>
        </w:rPr>
        <w:t>’</w:t>
      </w:r>
      <w:r w:rsidRPr="007A385E">
        <w:rPr>
          <w:lang w:val="fr-FR"/>
        </w:rPr>
        <w:t>environ 47</w:t>
      </w:r>
      <w:r w:rsidR="00A51AC2" w:rsidRPr="007A385E">
        <w:rPr>
          <w:lang w:val="fr-FR"/>
        </w:rPr>
        <w:t> %</w:t>
      </w:r>
      <w:r w:rsidRPr="007A385E">
        <w:rPr>
          <w:lang w:val="fr-FR"/>
        </w:rPr>
        <w:t xml:space="preserve"> de ces femmes </w:t>
      </w:r>
      <w:r w:rsidR="00D851E5" w:rsidRPr="007A385E">
        <w:rPr>
          <w:lang w:val="fr-FR"/>
        </w:rPr>
        <w:t>étaient</w:t>
      </w:r>
      <w:r w:rsidRPr="007A385E">
        <w:rPr>
          <w:lang w:val="fr-FR"/>
        </w:rPr>
        <w:t xml:space="preserve"> </w:t>
      </w:r>
      <w:r w:rsidR="00C86F39" w:rsidRPr="007A385E">
        <w:rPr>
          <w:lang w:val="fr-FR"/>
        </w:rPr>
        <w:t>â</w:t>
      </w:r>
      <w:r w:rsidRPr="007A385E">
        <w:rPr>
          <w:lang w:val="fr-FR"/>
        </w:rPr>
        <w:t xml:space="preserve">gées de plus de 35 ans, divorcées, roms et en butte à des problèmes sociaux. </w:t>
      </w:r>
      <w:r w:rsidR="00C86F39" w:rsidRPr="007A385E">
        <w:rPr>
          <w:lang w:val="fr-FR"/>
        </w:rPr>
        <w:t>Dans les quatre programmes de promotion de l</w:t>
      </w:r>
      <w:r w:rsidR="00F61445" w:rsidRPr="007A385E">
        <w:rPr>
          <w:lang w:val="fr-FR"/>
        </w:rPr>
        <w:t>’</w:t>
      </w:r>
      <w:r w:rsidR="00C86F39" w:rsidRPr="007A385E">
        <w:rPr>
          <w:lang w:val="fr-FR"/>
        </w:rPr>
        <w:t>emploi mis en œuvre par le Ministère du travail, des affaires sociales et de l</w:t>
      </w:r>
      <w:r w:rsidR="00F61445" w:rsidRPr="007A385E">
        <w:rPr>
          <w:lang w:val="fr-FR"/>
        </w:rPr>
        <w:t>’</w:t>
      </w:r>
      <w:r w:rsidR="00C86F39" w:rsidRPr="007A385E">
        <w:rPr>
          <w:lang w:val="fr-FR"/>
        </w:rPr>
        <w:t>égalité des chances, environ 80</w:t>
      </w:r>
      <w:r w:rsidR="00A51AC2" w:rsidRPr="007A385E">
        <w:rPr>
          <w:lang w:val="fr-FR"/>
        </w:rPr>
        <w:t> %</w:t>
      </w:r>
      <w:r w:rsidR="00C86F39" w:rsidRPr="007A385E">
        <w:rPr>
          <w:lang w:val="fr-FR"/>
        </w:rPr>
        <w:t xml:space="preserve"> des candidats sont des femmes.</w:t>
      </w:r>
    </w:p>
    <w:p w:rsidR="00C749BD" w:rsidRPr="007A385E" w:rsidRDefault="004E57DB" w:rsidP="005E0B8A">
      <w:pPr>
        <w:pStyle w:val="SingleTxtG"/>
        <w:rPr>
          <w:lang w:val="fr-FR"/>
        </w:rPr>
      </w:pPr>
      <w:r w:rsidRPr="007A385E">
        <w:rPr>
          <w:lang w:val="fr-FR"/>
        </w:rPr>
        <w:t>149.</w:t>
      </w:r>
      <w:r w:rsidRPr="007A385E">
        <w:rPr>
          <w:lang w:val="fr-FR"/>
        </w:rPr>
        <w:tab/>
        <w:t xml:space="preserve">En ce qui concerne les mariages des membres de </w:t>
      </w:r>
      <w:r w:rsidR="007A22CE" w:rsidRPr="007A385E">
        <w:rPr>
          <w:lang w:val="fr-FR"/>
        </w:rPr>
        <w:t>la</w:t>
      </w:r>
      <w:r w:rsidRPr="007A385E">
        <w:rPr>
          <w:lang w:val="fr-FR"/>
        </w:rPr>
        <w:t xml:space="preserve"> communauté</w:t>
      </w:r>
      <w:r w:rsidR="007A22CE" w:rsidRPr="007A385E">
        <w:rPr>
          <w:lang w:val="fr-FR"/>
        </w:rPr>
        <w:t xml:space="preserve"> rom</w:t>
      </w:r>
      <w:r w:rsidRPr="007A385E">
        <w:rPr>
          <w:lang w:val="fr-FR"/>
        </w:rPr>
        <w:t>, notamment des jeune</w:t>
      </w:r>
      <w:r w:rsidR="005E0B8A">
        <w:rPr>
          <w:lang w:val="fr-FR"/>
        </w:rPr>
        <w:t>s</w:t>
      </w:r>
      <w:r w:rsidRPr="007A385E">
        <w:rPr>
          <w:lang w:val="fr-FR"/>
        </w:rPr>
        <w:t xml:space="preserve"> filles roms (mineures), on peut dire que ce problème est perçu différemment selon les régions du pays où vivent les Roms. Grâce aux efforts déployés essentiellement par divers acteurs de la société civile et d</w:t>
      </w:r>
      <w:r w:rsidR="00F61445" w:rsidRPr="007A385E">
        <w:rPr>
          <w:lang w:val="fr-FR"/>
        </w:rPr>
        <w:t>’</w:t>
      </w:r>
      <w:r w:rsidRPr="007A385E">
        <w:rPr>
          <w:lang w:val="fr-FR"/>
        </w:rPr>
        <w:t xml:space="preserve">ONG roms, dans ces régions, la mentalité de la minorité rom à cet égard a commencé à évoluer. Certains projets de sensibilisation ont été mis en œuvre par des organisations roms et non roms, comme la campagne de sensibilisation </w:t>
      </w:r>
      <w:r w:rsidR="00F61445" w:rsidRPr="007A385E">
        <w:rPr>
          <w:lang w:val="fr-FR"/>
        </w:rPr>
        <w:t>«</w:t>
      </w:r>
      <w:r w:rsidRPr="007A385E">
        <w:rPr>
          <w:lang w:val="fr-FR"/>
        </w:rPr>
        <w:t xml:space="preserve">Femmes roms </w:t>
      </w:r>
      <w:r w:rsidR="00C749BD" w:rsidRPr="007A385E">
        <w:rPr>
          <w:lang w:val="fr-FR"/>
        </w:rPr>
        <w:t>et droits reconnus par la loi</w:t>
      </w:r>
      <w:r w:rsidR="00F61445" w:rsidRPr="007A385E">
        <w:rPr>
          <w:lang w:val="fr-FR"/>
        </w:rPr>
        <w:t>»</w:t>
      </w:r>
      <w:r w:rsidRPr="007A385E">
        <w:rPr>
          <w:lang w:val="fr-FR"/>
        </w:rPr>
        <w:t xml:space="preserve"> ou bien celle concernant les droits des minorités, qui </w:t>
      </w:r>
      <w:r w:rsidR="00295D5B" w:rsidRPr="007A385E">
        <w:rPr>
          <w:lang w:val="fr-FR"/>
        </w:rPr>
        <w:t>ont réussi à avoir un impact positif sur cette communauté et à créer un environnement favorable pour contribuer à faire évoluer le concept de famille.</w:t>
      </w:r>
    </w:p>
    <w:p w:rsidR="00C749BD" w:rsidRPr="00661273" w:rsidRDefault="00C749BD" w:rsidP="00661273">
      <w:pPr>
        <w:pStyle w:val="SingleTxtG"/>
        <w:rPr>
          <w:lang w:val="fr-FR"/>
        </w:rPr>
      </w:pPr>
      <w:r w:rsidRPr="00661273">
        <w:rPr>
          <w:lang w:val="fr-FR"/>
        </w:rPr>
        <w:t>150.</w:t>
      </w:r>
      <w:r w:rsidRPr="00661273">
        <w:rPr>
          <w:lang w:val="fr-FR"/>
        </w:rPr>
        <w:tab/>
        <w:t>La Stratégie nationale en faveur des Roms attache une importance particulière au renforcement de la situation des femmes dans les fa</w:t>
      </w:r>
      <w:r w:rsidR="003F2830" w:rsidRPr="00661273">
        <w:rPr>
          <w:lang w:val="fr-FR"/>
        </w:rPr>
        <w:t>m</w:t>
      </w:r>
      <w:r w:rsidRPr="00661273">
        <w:rPr>
          <w:lang w:val="fr-FR"/>
        </w:rPr>
        <w:t>illes roms, à la lutte contre toutes les formes de discrimination à leur égard et à l</w:t>
      </w:r>
      <w:r w:rsidR="00F61445" w:rsidRPr="00661273">
        <w:rPr>
          <w:lang w:val="fr-FR"/>
        </w:rPr>
        <w:t>’</w:t>
      </w:r>
      <w:r w:rsidRPr="00661273">
        <w:rPr>
          <w:lang w:val="fr-FR"/>
        </w:rPr>
        <w:t>élaboration de programmes spéciaux pour ce groupe. Le Ministère du travail, des affaires sociales et de l</w:t>
      </w:r>
      <w:r w:rsidR="00F61445" w:rsidRPr="00661273">
        <w:rPr>
          <w:lang w:val="fr-FR"/>
        </w:rPr>
        <w:t>’</w:t>
      </w:r>
      <w:r w:rsidRPr="00661273">
        <w:rPr>
          <w:lang w:val="fr-FR"/>
        </w:rPr>
        <w:t>égalité des chances a pris plusieurs mesures concrètes visant à l</w:t>
      </w:r>
      <w:r w:rsidR="00F61445" w:rsidRPr="00661273">
        <w:rPr>
          <w:lang w:val="fr-FR"/>
        </w:rPr>
        <w:t>’</w:t>
      </w:r>
      <w:r w:rsidRPr="00661273">
        <w:rPr>
          <w:lang w:val="fr-FR"/>
        </w:rPr>
        <w:t>intégration des femmes roms dans la société. Il a organisé des programmes</w:t>
      </w:r>
      <w:r w:rsidR="004A3FA6" w:rsidRPr="00661273">
        <w:rPr>
          <w:lang w:val="fr-FR"/>
        </w:rPr>
        <w:t>, qui ont été suivis d</w:t>
      </w:r>
      <w:r w:rsidR="00F61445" w:rsidRPr="00661273">
        <w:rPr>
          <w:lang w:val="fr-FR"/>
        </w:rPr>
        <w:t>’</w:t>
      </w:r>
      <w:r w:rsidR="004A3FA6" w:rsidRPr="00661273">
        <w:rPr>
          <w:lang w:val="fr-FR"/>
        </w:rPr>
        <w:t>effets,</w:t>
      </w:r>
      <w:r w:rsidRPr="00661273">
        <w:rPr>
          <w:lang w:val="fr-FR"/>
        </w:rPr>
        <w:t xml:space="preserve"> pour la promotion de l</w:t>
      </w:r>
      <w:r w:rsidR="00F61445" w:rsidRPr="00661273">
        <w:rPr>
          <w:lang w:val="fr-FR"/>
        </w:rPr>
        <w:t>’</w:t>
      </w:r>
      <w:r w:rsidRPr="00661273">
        <w:rPr>
          <w:lang w:val="fr-FR"/>
        </w:rPr>
        <w:t>emploi des femmes et des jeunes filles en butte à des problèmes sociaux.</w:t>
      </w:r>
    </w:p>
    <w:p w:rsidR="002C33D8" w:rsidRPr="005E0B8A" w:rsidRDefault="002C33D8" w:rsidP="005E0B8A">
      <w:pPr>
        <w:pStyle w:val="SingleTxtG"/>
        <w:rPr>
          <w:lang w:val="fr-FR"/>
        </w:rPr>
      </w:pPr>
      <w:r w:rsidRPr="005E0B8A">
        <w:rPr>
          <w:lang w:val="fr-FR"/>
        </w:rPr>
        <w:t>151.</w:t>
      </w:r>
      <w:r w:rsidRPr="005E0B8A">
        <w:rPr>
          <w:lang w:val="fr-FR"/>
        </w:rPr>
        <w:tab/>
        <w:t>La participation des femmes et des jeunes filles roms aux programmes relatifs à l</w:t>
      </w:r>
      <w:r w:rsidR="00F61445" w:rsidRPr="005E0B8A">
        <w:rPr>
          <w:lang w:val="fr-FR"/>
        </w:rPr>
        <w:t>’</w:t>
      </w:r>
      <w:r w:rsidRPr="005E0B8A">
        <w:rPr>
          <w:lang w:val="fr-FR"/>
        </w:rPr>
        <w:t>emploi dépend, entre autres, de leur sensibilisation et de leur information. Deux programmes ont été élaborés et mis en œuvre à cette fin, à savoir le Programme de promotion de l</w:t>
      </w:r>
      <w:r w:rsidR="00F61445" w:rsidRPr="005E0B8A">
        <w:rPr>
          <w:lang w:val="fr-FR"/>
        </w:rPr>
        <w:t>’</w:t>
      </w:r>
      <w:r w:rsidRPr="005E0B8A">
        <w:rPr>
          <w:lang w:val="fr-FR"/>
        </w:rPr>
        <w:t xml:space="preserve">emploi des femmes (décision du Conseil des ministres </w:t>
      </w:r>
      <w:r w:rsidR="005E0B8A">
        <w:rPr>
          <w:lang w:val="fr-FR"/>
        </w:rPr>
        <w:t>n</w:t>
      </w:r>
      <w:r w:rsidR="005E0B8A" w:rsidRPr="005E0B8A">
        <w:rPr>
          <w:vertAlign w:val="superscript"/>
          <w:lang w:val="fr-FR"/>
        </w:rPr>
        <w:t>o</w:t>
      </w:r>
      <w:r w:rsidR="005E0B8A">
        <w:rPr>
          <w:lang w:val="fr-FR"/>
        </w:rPr>
        <w:t> </w:t>
      </w:r>
      <w:r w:rsidRPr="005E0B8A">
        <w:rPr>
          <w:lang w:val="fr-FR"/>
        </w:rPr>
        <w:t>632 du 18</w:t>
      </w:r>
      <w:r w:rsidR="005E0B8A">
        <w:rPr>
          <w:lang w:val="fr-FR"/>
        </w:rPr>
        <w:t> </w:t>
      </w:r>
      <w:r w:rsidRPr="005E0B8A">
        <w:rPr>
          <w:lang w:val="fr-FR"/>
        </w:rPr>
        <w:t>septembre 2003) et le Programme de promotion de l</w:t>
      </w:r>
      <w:r w:rsidR="00F61445" w:rsidRPr="005E0B8A">
        <w:rPr>
          <w:lang w:val="fr-FR"/>
        </w:rPr>
        <w:t>’</w:t>
      </w:r>
      <w:r w:rsidRPr="005E0B8A">
        <w:rPr>
          <w:lang w:val="fr-FR"/>
        </w:rPr>
        <w:t>emploi des demandeuses d</w:t>
      </w:r>
      <w:r w:rsidR="00F61445" w:rsidRPr="005E0B8A">
        <w:rPr>
          <w:lang w:val="fr-FR"/>
        </w:rPr>
        <w:t>’</w:t>
      </w:r>
      <w:r w:rsidRPr="005E0B8A">
        <w:rPr>
          <w:lang w:val="fr-FR"/>
        </w:rPr>
        <w:t xml:space="preserve">emploi en difficulté (décision du conseil des ministres </w:t>
      </w:r>
      <w:r w:rsidR="005E0B8A">
        <w:rPr>
          <w:lang w:val="fr-FR"/>
        </w:rPr>
        <w:t>n</w:t>
      </w:r>
      <w:r w:rsidR="005E0B8A" w:rsidRPr="005E0B8A">
        <w:rPr>
          <w:vertAlign w:val="superscript"/>
          <w:lang w:val="fr-FR"/>
        </w:rPr>
        <w:t>o</w:t>
      </w:r>
      <w:r w:rsidR="005E0B8A">
        <w:rPr>
          <w:lang w:val="fr-FR"/>
        </w:rPr>
        <w:t> </w:t>
      </w:r>
      <w:r w:rsidRPr="005E0B8A">
        <w:rPr>
          <w:lang w:val="fr-FR"/>
        </w:rPr>
        <w:t>47 du 16 janvier 2008).</w:t>
      </w:r>
    </w:p>
    <w:p w:rsidR="002C33D8" w:rsidRPr="005E0B8A" w:rsidRDefault="002C33D8" w:rsidP="005E0B8A">
      <w:pPr>
        <w:pStyle w:val="SingleTxtG"/>
        <w:rPr>
          <w:lang w:val="fr-FR"/>
        </w:rPr>
      </w:pPr>
      <w:r w:rsidRPr="005E0B8A">
        <w:rPr>
          <w:lang w:val="fr-FR"/>
        </w:rPr>
        <w:t>152.</w:t>
      </w:r>
      <w:r w:rsidRPr="005E0B8A">
        <w:rPr>
          <w:lang w:val="fr-FR"/>
        </w:rPr>
        <w:tab/>
        <w:t>Il convient également de mentionner les efforts des organes d</w:t>
      </w:r>
      <w:r w:rsidR="00F61445" w:rsidRPr="005E0B8A">
        <w:rPr>
          <w:lang w:val="fr-FR"/>
        </w:rPr>
        <w:t>’</w:t>
      </w:r>
      <w:r w:rsidRPr="005E0B8A">
        <w:rPr>
          <w:lang w:val="fr-FR"/>
        </w:rPr>
        <w:t>administration locale qui travaillent à l</w:t>
      </w:r>
      <w:r w:rsidR="00F61445" w:rsidRPr="005E0B8A">
        <w:rPr>
          <w:lang w:val="fr-FR"/>
        </w:rPr>
        <w:t>’</w:t>
      </w:r>
      <w:r w:rsidRPr="005E0B8A">
        <w:rPr>
          <w:lang w:val="fr-FR"/>
        </w:rPr>
        <w:t>intégration des femmes roms et à leur formation professionnelle en coopération avec les bu</w:t>
      </w:r>
      <w:r w:rsidR="00690ECC" w:rsidRPr="005E0B8A">
        <w:rPr>
          <w:lang w:val="fr-FR"/>
        </w:rPr>
        <w:t>reaux régionaux de l</w:t>
      </w:r>
      <w:r w:rsidR="00F61445" w:rsidRPr="005E0B8A">
        <w:rPr>
          <w:lang w:val="fr-FR"/>
        </w:rPr>
        <w:t>’</w:t>
      </w:r>
      <w:r w:rsidR="00690ECC" w:rsidRPr="005E0B8A">
        <w:rPr>
          <w:lang w:val="fr-FR"/>
        </w:rPr>
        <w:t>emploi et d</w:t>
      </w:r>
      <w:r w:rsidRPr="005E0B8A">
        <w:rPr>
          <w:lang w:val="fr-FR"/>
        </w:rPr>
        <w:t>es ONG locales. Ces campagnes de sensibilisation ont pour objectif d</w:t>
      </w:r>
      <w:r w:rsidR="00F61445" w:rsidRPr="005E0B8A">
        <w:rPr>
          <w:lang w:val="fr-FR"/>
        </w:rPr>
        <w:t>’</w:t>
      </w:r>
      <w:r w:rsidRPr="005E0B8A">
        <w:rPr>
          <w:lang w:val="fr-FR"/>
        </w:rPr>
        <w:t>aider la minorité rom à s</w:t>
      </w:r>
      <w:r w:rsidR="00F61445" w:rsidRPr="005E0B8A">
        <w:rPr>
          <w:lang w:val="fr-FR"/>
        </w:rPr>
        <w:t>’</w:t>
      </w:r>
      <w:r w:rsidRPr="005E0B8A">
        <w:rPr>
          <w:lang w:val="fr-FR"/>
        </w:rPr>
        <w:t>intégrer dans la société ainsi qu</w:t>
      </w:r>
      <w:r w:rsidR="00F61445" w:rsidRPr="005E0B8A">
        <w:rPr>
          <w:lang w:val="fr-FR"/>
        </w:rPr>
        <w:t>’</w:t>
      </w:r>
      <w:r w:rsidRPr="005E0B8A">
        <w:rPr>
          <w:lang w:val="fr-FR"/>
        </w:rPr>
        <w:t>à faire évoluer la mentalité de ses ressortissants en matière de travail. Le Ministère du travail, des affaires sociales et de l</w:t>
      </w:r>
      <w:r w:rsidR="00F61445" w:rsidRPr="005E0B8A">
        <w:rPr>
          <w:lang w:val="fr-FR"/>
        </w:rPr>
        <w:t>’</w:t>
      </w:r>
      <w:r w:rsidRPr="005E0B8A">
        <w:rPr>
          <w:lang w:val="fr-FR"/>
        </w:rPr>
        <w:t>égalité des chances a pris une mesure concrète en décrétant la gratuité de la participation aux stages publics de formation professionnelle organisés par les Directions régionales pour les demandeuses d</w:t>
      </w:r>
      <w:r w:rsidR="00F61445" w:rsidRPr="005E0B8A">
        <w:rPr>
          <w:lang w:val="fr-FR"/>
        </w:rPr>
        <w:t>’</w:t>
      </w:r>
      <w:r w:rsidRPr="005E0B8A">
        <w:rPr>
          <w:lang w:val="fr-FR"/>
        </w:rPr>
        <w:t>emploi roms inscrites dans les bureaux de l</w:t>
      </w:r>
      <w:r w:rsidR="00F61445" w:rsidRPr="005E0B8A">
        <w:rPr>
          <w:lang w:val="fr-FR"/>
        </w:rPr>
        <w:t>’</w:t>
      </w:r>
      <w:r w:rsidRPr="005E0B8A">
        <w:rPr>
          <w:lang w:val="fr-FR"/>
        </w:rPr>
        <w:t>emploi.</w:t>
      </w:r>
    </w:p>
    <w:p w:rsidR="002C33D8" w:rsidRPr="005E0B8A" w:rsidRDefault="002C33D8" w:rsidP="005E0B8A">
      <w:pPr>
        <w:pStyle w:val="SingleTxtG"/>
        <w:rPr>
          <w:lang w:val="fr-FR"/>
        </w:rPr>
      </w:pPr>
      <w:r w:rsidRPr="005E0B8A">
        <w:rPr>
          <w:lang w:val="fr-FR"/>
        </w:rPr>
        <w:t>153.</w:t>
      </w:r>
      <w:r w:rsidRPr="005E0B8A">
        <w:rPr>
          <w:lang w:val="fr-FR"/>
        </w:rPr>
        <w:tab/>
        <w:t>Le Forum des femmes roms fonctionne déjà dans notre pays. Il s</w:t>
      </w:r>
      <w:r w:rsidR="00F61445" w:rsidRPr="005E0B8A">
        <w:rPr>
          <w:lang w:val="fr-FR"/>
        </w:rPr>
        <w:t>’</w:t>
      </w:r>
      <w:r w:rsidRPr="005E0B8A">
        <w:rPr>
          <w:lang w:val="fr-FR"/>
        </w:rPr>
        <w:t>agit d</w:t>
      </w:r>
      <w:r w:rsidR="00F61445" w:rsidRPr="005E0B8A">
        <w:rPr>
          <w:lang w:val="fr-FR"/>
        </w:rPr>
        <w:t>’</w:t>
      </w:r>
      <w:r w:rsidRPr="005E0B8A">
        <w:rPr>
          <w:lang w:val="fr-FR"/>
        </w:rPr>
        <w:t>une union d</w:t>
      </w:r>
      <w:r w:rsidR="00F61445" w:rsidRPr="005E0B8A">
        <w:rPr>
          <w:lang w:val="fr-FR"/>
        </w:rPr>
        <w:t>’</w:t>
      </w:r>
      <w:r w:rsidRPr="005E0B8A">
        <w:rPr>
          <w:lang w:val="fr-FR"/>
        </w:rPr>
        <w:t>organisations de femmes roms qui vise à faire changer la situation des femmes rom en Albanie.</w:t>
      </w:r>
    </w:p>
    <w:p w:rsidR="002C33D8" w:rsidRPr="005E0B8A" w:rsidRDefault="002C33D8" w:rsidP="0027772F">
      <w:pPr>
        <w:pStyle w:val="SingleTxtG"/>
        <w:rPr>
          <w:lang w:val="fr-FR"/>
        </w:rPr>
      </w:pPr>
      <w:r w:rsidRPr="005E0B8A">
        <w:rPr>
          <w:lang w:val="fr-FR"/>
        </w:rPr>
        <w:t>154.</w:t>
      </w:r>
      <w:r w:rsidRPr="005E0B8A">
        <w:rPr>
          <w:lang w:val="fr-FR"/>
        </w:rPr>
        <w:tab/>
        <w:t>Le Ministère du travail, des affaires sociales et de l</w:t>
      </w:r>
      <w:r w:rsidR="00F61445" w:rsidRPr="005E0B8A">
        <w:rPr>
          <w:lang w:val="fr-FR"/>
        </w:rPr>
        <w:t>’</w:t>
      </w:r>
      <w:r w:rsidRPr="005E0B8A">
        <w:rPr>
          <w:lang w:val="fr-FR"/>
        </w:rPr>
        <w:t>égalité des chances a adopté l</w:t>
      </w:r>
      <w:r w:rsidR="00F61445" w:rsidRPr="005E0B8A">
        <w:rPr>
          <w:lang w:val="fr-FR"/>
        </w:rPr>
        <w:t>’</w:t>
      </w:r>
      <w:r w:rsidRPr="005E0B8A">
        <w:rPr>
          <w:lang w:val="fr-FR"/>
        </w:rPr>
        <w:t>intégralité du cadre juridique nécessaire pour la mise en œuvre du programme d</w:t>
      </w:r>
      <w:r w:rsidR="00F61445" w:rsidRPr="005E0B8A">
        <w:rPr>
          <w:lang w:val="fr-FR"/>
        </w:rPr>
        <w:t>’</w:t>
      </w:r>
      <w:r w:rsidRPr="005E0B8A">
        <w:rPr>
          <w:lang w:val="fr-FR"/>
        </w:rPr>
        <w:t>aide économique. Du point de vue juridique, toutes les personnes en difficulté ont des droits égaux aux prestations d</w:t>
      </w:r>
      <w:r w:rsidR="00F61445" w:rsidRPr="005E0B8A">
        <w:rPr>
          <w:lang w:val="fr-FR"/>
        </w:rPr>
        <w:t>’</w:t>
      </w:r>
      <w:r w:rsidRPr="005E0B8A">
        <w:rPr>
          <w:lang w:val="fr-FR"/>
        </w:rPr>
        <w:t>assistance sociale. La minorité linguistique rom n</w:t>
      </w:r>
      <w:r w:rsidR="00F61445" w:rsidRPr="005E0B8A">
        <w:rPr>
          <w:lang w:val="fr-FR"/>
        </w:rPr>
        <w:t>’</w:t>
      </w:r>
      <w:r w:rsidRPr="005E0B8A">
        <w:rPr>
          <w:lang w:val="fr-FR"/>
        </w:rPr>
        <w:t xml:space="preserve">a pas souffert de discrimination dans ce domaine. Toutes les familles roms qui ont </w:t>
      </w:r>
      <w:r w:rsidR="007A22CE" w:rsidRPr="005E0B8A">
        <w:rPr>
          <w:lang w:val="fr-FR"/>
        </w:rPr>
        <w:t xml:space="preserve">déposé </w:t>
      </w:r>
      <w:r w:rsidRPr="005E0B8A">
        <w:rPr>
          <w:lang w:val="fr-FR"/>
        </w:rPr>
        <w:t xml:space="preserve">le dossier </w:t>
      </w:r>
      <w:r w:rsidR="007A22CE" w:rsidRPr="005E0B8A">
        <w:rPr>
          <w:lang w:val="fr-FR"/>
        </w:rPr>
        <w:t>requis</w:t>
      </w:r>
      <w:r w:rsidRPr="005E0B8A">
        <w:rPr>
          <w:lang w:val="fr-FR"/>
        </w:rPr>
        <w:t xml:space="preserve"> ont accès à l</w:t>
      </w:r>
      <w:r w:rsidR="00F61445" w:rsidRPr="005E0B8A">
        <w:rPr>
          <w:lang w:val="fr-FR"/>
        </w:rPr>
        <w:t>’</w:t>
      </w:r>
      <w:r w:rsidRPr="005E0B8A">
        <w:rPr>
          <w:lang w:val="fr-FR"/>
        </w:rPr>
        <w:t>aide économique au même titre que le reste de la population. Dans des directives spéciales figurent les critères à respecter et les procédures à suivre pour pouvoir bénéficier de l</w:t>
      </w:r>
      <w:r w:rsidR="00F61445" w:rsidRPr="005E0B8A">
        <w:rPr>
          <w:lang w:val="fr-FR"/>
        </w:rPr>
        <w:t>’</w:t>
      </w:r>
      <w:r w:rsidRPr="005E0B8A">
        <w:rPr>
          <w:lang w:val="fr-FR"/>
        </w:rPr>
        <w:t>aide économique ainsi que le montant des prestations pour les familles et les personnes dans le besoin,</w:t>
      </w:r>
      <w:r w:rsidRPr="005E0B8A">
        <w:rPr>
          <w:color w:val="FF0000"/>
          <w:lang w:val="fr-FR"/>
        </w:rPr>
        <w:t xml:space="preserve"> </w:t>
      </w:r>
      <w:r w:rsidRPr="005E0B8A">
        <w:rPr>
          <w:lang w:val="fr-FR"/>
        </w:rPr>
        <w:t>l</w:t>
      </w:r>
      <w:r w:rsidR="00F61445" w:rsidRPr="005E0B8A">
        <w:rPr>
          <w:lang w:val="fr-FR"/>
        </w:rPr>
        <w:t>’</w:t>
      </w:r>
      <w:r w:rsidRPr="005E0B8A">
        <w:rPr>
          <w:lang w:val="fr-FR"/>
        </w:rPr>
        <w:t>aide économique en fonction des travaux et services d</w:t>
      </w:r>
      <w:r w:rsidR="00F61445" w:rsidRPr="005E0B8A">
        <w:rPr>
          <w:lang w:val="fr-FR"/>
        </w:rPr>
        <w:t>’</w:t>
      </w:r>
      <w:r w:rsidRPr="005E0B8A">
        <w:rPr>
          <w:lang w:val="fr-FR"/>
        </w:rPr>
        <w:t xml:space="preserve">utilité collective, les prises de décisions et les modes de versement. La totalité de cette législation a été publiée et les groupes concernés peuvent la consulter. Par ailleurs, </w:t>
      </w:r>
      <w:r w:rsidR="00442FE1" w:rsidRPr="005E0B8A">
        <w:rPr>
          <w:lang w:val="fr-FR"/>
        </w:rPr>
        <w:t>l</w:t>
      </w:r>
      <w:r w:rsidRPr="005E0B8A">
        <w:rPr>
          <w:lang w:val="fr-FR"/>
        </w:rPr>
        <w:t>e Ministère a publié quelques actes administratifs en application desquels les services publics locaux sont tenus d</w:t>
      </w:r>
      <w:r w:rsidR="00F61445" w:rsidRPr="005E0B8A">
        <w:rPr>
          <w:lang w:val="fr-FR"/>
        </w:rPr>
        <w:t>’</w:t>
      </w:r>
      <w:r w:rsidRPr="005E0B8A">
        <w:rPr>
          <w:lang w:val="fr-FR"/>
        </w:rPr>
        <w:t>aider les familles roms qui remplissent les conditions nécessaires pour avoir droit à l</w:t>
      </w:r>
      <w:r w:rsidR="00F61445" w:rsidRPr="005E0B8A">
        <w:rPr>
          <w:lang w:val="fr-FR"/>
        </w:rPr>
        <w:t>’</w:t>
      </w:r>
      <w:r w:rsidRPr="005E0B8A">
        <w:rPr>
          <w:lang w:val="fr-FR"/>
        </w:rPr>
        <w:t>aide économique (en donnant la priorité aux femmes roms chefs de famille).</w:t>
      </w:r>
    </w:p>
    <w:p w:rsidR="002C33D8" w:rsidRPr="005E0B8A" w:rsidRDefault="002C33D8" w:rsidP="0027772F">
      <w:pPr>
        <w:pStyle w:val="SingleTxtG"/>
        <w:rPr>
          <w:lang w:val="fr-FR"/>
        </w:rPr>
      </w:pPr>
      <w:r w:rsidRPr="005E0B8A">
        <w:rPr>
          <w:lang w:val="fr-FR"/>
        </w:rPr>
        <w:t>155</w:t>
      </w:r>
      <w:r w:rsidR="0027772F">
        <w:rPr>
          <w:lang w:val="fr-FR"/>
        </w:rPr>
        <w:t>.</w:t>
      </w:r>
      <w:r w:rsidR="0027772F">
        <w:rPr>
          <w:lang w:val="fr-FR"/>
        </w:rPr>
        <w:tab/>
      </w:r>
      <w:r w:rsidR="00442FE1" w:rsidRPr="005E0B8A">
        <w:rPr>
          <w:lang w:val="fr-FR"/>
        </w:rPr>
        <w:t>L</w:t>
      </w:r>
      <w:r w:rsidRPr="005E0B8A">
        <w:rPr>
          <w:lang w:val="fr-FR"/>
        </w:rPr>
        <w:t xml:space="preserve">e cadre juridique </w:t>
      </w:r>
      <w:r w:rsidR="00442FE1" w:rsidRPr="005E0B8A">
        <w:rPr>
          <w:lang w:val="fr-FR"/>
        </w:rPr>
        <w:t xml:space="preserve">pour </w:t>
      </w:r>
      <w:r w:rsidRPr="005E0B8A">
        <w:rPr>
          <w:lang w:val="fr-FR"/>
        </w:rPr>
        <w:t>la lutte contre la traite</w:t>
      </w:r>
      <w:r w:rsidR="00F671F4" w:rsidRPr="005E0B8A">
        <w:rPr>
          <w:lang w:val="fr-FR"/>
        </w:rPr>
        <w:t xml:space="preserve"> des </w:t>
      </w:r>
      <w:r w:rsidR="00690ECC" w:rsidRPr="005E0B8A">
        <w:rPr>
          <w:lang w:val="fr-FR"/>
        </w:rPr>
        <w:t>êtres humains</w:t>
      </w:r>
      <w:r w:rsidRPr="005E0B8A">
        <w:rPr>
          <w:lang w:val="fr-FR"/>
        </w:rPr>
        <w:t xml:space="preserve"> et la prévention de ce phénomène est complet et conforme aux normes internationales. Les dispositions</w:t>
      </w:r>
      <w:r w:rsidR="00F671F4" w:rsidRPr="005E0B8A">
        <w:rPr>
          <w:lang w:val="fr-FR"/>
        </w:rPr>
        <w:t xml:space="preserve"> relatives au crime de traite des </w:t>
      </w:r>
      <w:r w:rsidRPr="005E0B8A">
        <w:rPr>
          <w:lang w:val="fr-FR"/>
        </w:rPr>
        <w:t>êtres humains tiennent une place importante dans le Code pénal. Au niveau théorique, l</w:t>
      </w:r>
      <w:r w:rsidR="00F61445" w:rsidRPr="005E0B8A">
        <w:rPr>
          <w:lang w:val="fr-FR"/>
        </w:rPr>
        <w:t>’</w:t>
      </w:r>
      <w:r w:rsidRPr="005E0B8A">
        <w:rPr>
          <w:lang w:val="fr-FR"/>
        </w:rPr>
        <w:t xml:space="preserve">État a déjà bien rapproché la législation pénale albanaise des </w:t>
      </w:r>
      <w:r w:rsidR="00442FE1" w:rsidRPr="005E0B8A">
        <w:rPr>
          <w:lang w:val="fr-FR"/>
        </w:rPr>
        <w:t>c</w:t>
      </w:r>
      <w:r w:rsidRPr="005E0B8A">
        <w:rPr>
          <w:lang w:val="fr-FR"/>
        </w:rPr>
        <w:t>onventions internationales et des recommandations du Conseil de l</w:t>
      </w:r>
      <w:r w:rsidR="00F61445" w:rsidRPr="005E0B8A">
        <w:rPr>
          <w:lang w:val="fr-FR"/>
        </w:rPr>
        <w:t>’</w:t>
      </w:r>
      <w:r w:rsidRPr="005E0B8A">
        <w:rPr>
          <w:lang w:val="fr-FR"/>
        </w:rPr>
        <w:t>Europe.</w:t>
      </w:r>
    </w:p>
    <w:p w:rsidR="002C33D8" w:rsidRPr="005E0B8A" w:rsidRDefault="002C33D8" w:rsidP="0027772F">
      <w:pPr>
        <w:pStyle w:val="SingleTxtG"/>
        <w:rPr>
          <w:lang w:val="fr-FR"/>
        </w:rPr>
      </w:pPr>
      <w:r w:rsidRPr="005E0B8A">
        <w:rPr>
          <w:lang w:val="fr-FR"/>
        </w:rPr>
        <w:t>156.</w:t>
      </w:r>
      <w:r w:rsidRPr="005E0B8A">
        <w:rPr>
          <w:lang w:val="fr-FR"/>
        </w:rPr>
        <w:tab/>
      </w:r>
      <w:r w:rsidR="00442FE1" w:rsidRPr="005E0B8A">
        <w:rPr>
          <w:lang w:val="fr-FR"/>
        </w:rPr>
        <w:t>U</w:t>
      </w:r>
      <w:r w:rsidRPr="005E0B8A">
        <w:rPr>
          <w:lang w:val="fr-FR"/>
        </w:rPr>
        <w:t xml:space="preserve">ne ligne téléphonique gratuite a été installée </w:t>
      </w:r>
      <w:r w:rsidR="00442FE1" w:rsidRPr="005E0B8A">
        <w:rPr>
          <w:lang w:val="fr-FR"/>
        </w:rPr>
        <w:t xml:space="preserve">en novembre 2006 </w:t>
      </w:r>
      <w:r w:rsidRPr="005E0B8A">
        <w:rPr>
          <w:lang w:val="fr-FR"/>
        </w:rPr>
        <w:t>pour que puissent être dénoncés les cas de traite</w:t>
      </w:r>
      <w:r w:rsidR="00F61445" w:rsidRPr="005E0B8A">
        <w:rPr>
          <w:lang w:val="fr-FR"/>
        </w:rPr>
        <w:t>;</w:t>
      </w:r>
      <w:r w:rsidRPr="005E0B8A">
        <w:rPr>
          <w:lang w:val="fr-FR"/>
        </w:rPr>
        <w:t xml:space="preserve"> il s</w:t>
      </w:r>
      <w:r w:rsidR="00F61445" w:rsidRPr="005E0B8A">
        <w:rPr>
          <w:lang w:val="fr-FR"/>
        </w:rPr>
        <w:t>’</w:t>
      </w:r>
      <w:r w:rsidRPr="005E0B8A">
        <w:rPr>
          <w:lang w:val="fr-FR"/>
        </w:rPr>
        <w:t>agit d</w:t>
      </w:r>
      <w:r w:rsidR="00F61445" w:rsidRPr="005E0B8A">
        <w:rPr>
          <w:lang w:val="fr-FR"/>
        </w:rPr>
        <w:t>’</w:t>
      </w:r>
      <w:r w:rsidRPr="005E0B8A">
        <w:rPr>
          <w:lang w:val="fr-FR"/>
        </w:rPr>
        <w:t>un instrument de prévention et de protection, destiné notamment à prévenir la traite des enfants et des jeunes filles roms.</w:t>
      </w:r>
    </w:p>
    <w:p w:rsidR="002C33D8" w:rsidRPr="005E0B8A" w:rsidRDefault="002C33D8" w:rsidP="00A8480F">
      <w:pPr>
        <w:pStyle w:val="SingleTxtG"/>
        <w:rPr>
          <w:lang w:val="fr-FR"/>
        </w:rPr>
      </w:pPr>
      <w:r w:rsidRPr="005E0B8A">
        <w:rPr>
          <w:lang w:val="fr-FR"/>
        </w:rPr>
        <w:t>157.</w:t>
      </w:r>
      <w:r w:rsidRPr="005E0B8A">
        <w:rPr>
          <w:lang w:val="fr-FR"/>
        </w:rPr>
        <w:tab/>
        <w:t>La violence est un phénomène qui n</w:t>
      </w:r>
      <w:r w:rsidR="00F61445" w:rsidRPr="005E0B8A">
        <w:rPr>
          <w:lang w:val="fr-FR"/>
        </w:rPr>
        <w:t>’</w:t>
      </w:r>
      <w:r w:rsidRPr="005E0B8A">
        <w:rPr>
          <w:lang w:val="fr-FR"/>
        </w:rPr>
        <w:t>a cessé d</w:t>
      </w:r>
      <w:r w:rsidR="00F61445" w:rsidRPr="005E0B8A">
        <w:rPr>
          <w:lang w:val="fr-FR"/>
        </w:rPr>
        <w:t>’</w:t>
      </w:r>
      <w:r w:rsidRPr="005E0B8A">
        <w:rPr>
          <w:lang w:val="fr-FR"/>
        </w:rPr>
        <w:t>accompagner les familles roms. Il est lié à la situation socioéconomique de cette minorité, à son bas niveau d</w:t>
      </w:r>
      <w:r w:rsidR="00F61445" w:rsidRPr="005E0B8A">
        <w:rPr>
          <w:lang w:val="fr-FR"/>
        </w:rPr>
        <w:t>’</w:t>
      </w:r>
      <w:r w:rsidRPr="005E0B8A">
        <w:rPr>
          <w:lang w:val="fr-FR"/>
        </w:rPr>
        <w:t>instruction</w:t>
      </w:r>
      <w:r w:rsidR="004A5A22" w:rsidRPr="005E0B8A">
        <w:rPr>
          <w:lang w:val="fr-FR"/>
        </w:rPr>
        <w:t>,</w:t>
      </w:r>
      <w:r w:rsidRPr="005E0B8A">
        <w:rPr>
          <w:lang w:val="fr-FR"/>
        </w:rPr>
        <w:t xml:space="preserve"> à sa mentalité traditionnelle concernant le rôle inférieur de la femme dans la famille et au patriarcat dans la famille rom. La discrimination et la violence à l</w:t>
      </w:r>
      <w:r w:rsidR="00F61445" w:rsidRPr="005E0B8A">
        <w:rPr>
          <w:lang w:val="fr-FR"/>
        </w:rPr>
        <w:t>’</w:t>
      </w:r>
      <w:r w:rsidRPr="005E0B8A">
        <w:rPr>
          <w:lang w:val="fr-FR"/>
        </w:rPr>
        <w:t>égard des femmes les empêchent de s</w:t>
      </w:r>
      <w:r w:rsidR="00F61445" w:rsidRPr="005E0B8A">
        <w:rPr>
          <w:lang w:val="fr-FR"/>
        </w:rPr>
        <w:t>’</w:t>
      </w:r>
      <w:r w:rsidRPr="005E0B8A">
        <w:rPr>
          <w:lang w:val="fr-FR"/>
        </w:rPr>
        <w:t>affirmer et de s</w:t>
      </w:r>
      <w:r w:rsidR="00F61445" w:rsidRPr="005E0B8A">
        <w:rPr>
          <w:lang w:val="fr-FR"/>
        </w:rPr>
        <w:t>’</w:t>
      </w:r>
      <w:r w:rsidRPr="005E0B8A">
        <w:rPr>
          <w:lang w:val="fr-FR"/>
        </w:rPr>
        <w:t>intégrer dans la société. Ce phénomène a également des répercussions sur la vie des enfants roms si l</w:t>
      </w:r>
      <w:r w:rsidR="00F61445" w:rsidRPr="005E0B8A">
        <w:rPr>
          <w:lang w:val="fr-FR"/>
        </w:rPr>
        <w:t>’</w:t>
      </w:r>
      <w:r w:rsidRPr="005E0B8A">
        <w:rPr>
          <w:lang w:val="fr-FR"/>
        </w:rPr>
        <w:t>on songe au rôle essentiel que joue la mère dans l</w:t>
      </w:r>
      <w:r w:rsidR="00F61445" w:rsidRPr="005E0B8A">
        <w:rPr>
          <w:lang w:val="fr-FR"/>
        </w:rPr>
        <w:t>’</w:t>
      </w:r>
      <w:r w:rsidRPr="005E0B8A">
        <w:rPr>
          <w:lang w:val="fr-FR"/>
        </w:rPr>
        <w:t>éducation de sa progéniture. Ainsi, à Korçë, à partir des données fournies par le poste de police, on a recensé des cas de violence dans les familles roms. Pour remédier à cela, les forces de police ont mis en place, avec les associations féminines, des moyens de coopération dont l</w:t>
      </w:r>
      <w:r w:rsidR="00F61445" w:rsidRPr="005E0B8A">
        <w:rPr>
          <w:lang w:val="fr-FR"/>
        </w:rPr>
        <w:t>’</w:t>
      </w:r>
      <w:r w:rsidRPr="005E0B8A">
        <w:rPr>
          <w:lang w:val="fr-FR"/>
        </w:rPr>
        <w:t>objectif est la prévention de la violence familiale.</w:t>
      </w:r>
    </w:p>
    <w:p w:rsidR="002C33D8" w:rsidRPr="005E0B8A" w:rsidRDefault="002C33D8" w:rsidP="00A8480F">
      <w:pPr>
        <w:pStyle w:val="SingleTxtG"/>
        <w:rPr>
          <w:lang w:val="fr-FR"/>
        </w:rPr>
      </w:pPr>
      <w:r w:rsidRPr="005E0B8A">
        <w:rPr>
          <w:lang w:val="fr-FR"/>
        </w:rPr>
        <w:t>158.</w:t>
      </w:r>
      <w:r w:rsidRPr="005E0B8A">
        <w:rPr>
          <w:lang w:val="fr-FR"/>
        </w:rPr>
        <w:tab/>
        <w:t>La loi n</w:t>
      </w:r>
      <w:r w:rsidR="00A8480F" w:rsidRPr="00A8480F">
        <w:rPr>
          <w:vertAlign w:val="superscript"/>
          <w:lang w:val="fr-FR"/>
        </w:rPr>
        <w:t>o</w:t>
      </w:r>
      <w:r w:rsidR="00A8480F">
        <w:rPr>
          <w:lang w:val="fr-FR"/>
        </w:rPr>
        <w:t> </w:t>
      </w:r>
      <w:r w:rsidRPr="005E0B8A">
        <w:rPr>
          <w:lang w:val="fr-FR"/>
        </w:rPr>
        <w:t>9669 du 18 décembre 2006 sur les mesures contre la violence dans la famille garantit aux femmes, aux enfants</w:t>
      </w:r>
      <w:r w:rsidR="002D4438" w:rsidRPr="005E0B8A">
        <w:rPr>
          <w:lang w:val="fr-FR"/>
        </w:rPr>
        <w:t>, aux handicapés</w:t>
      </w:r>
      <w:r w:rsidRPr="005E0B8A">
        <w:rPr>
          <w:lang w:val="fr-FR"/>
        </w:rPr>
        <w:t xml:space="preserve"> et aux personnes âgées de la communauté rom une protection juridique et un appui spécial sans discrimination raciale.</w:t>
      </w:r>
    </w:p>
    <w:p w:rsidR="002C33D8" w:rsidRPr="005E0B8A" w:rsidRDefault="002C33D8" w:rsidP="00A8480F">
      <w:pPr>
        <w:pStyle w:val="SingleTxtG"/>
        <w:rPr>
          <w:lang w:val="fr-FR"/>
        </w:rPr>
      </w:pPr>
      <w:r w:rsidRPr="005E0B8A">
        <w:rPr>
          <w:lang w:val="fr-FR"/>
        </w:rPr>
        <w:t>159.</w:t>
      </w:r>
      <w:r w:rsidRPr="005E0B8A">
        <w:rPr>
          <w:lang w:val="fr-FR"/>
        </w:rPr>
        <w:tab/>
        <w:t>Dans le cadre de cette stratégie, tous les arrêtés du Ministère de l</w:t>
      </w:r>
      <w:r w:rsidR="00F61445" w:rsidRPr="005E0B8A">
        <w:rPr>
          <w:lang w:val="fr-FR"/>
        </w:rPr>
        <w:t>’</w:t>
      </w:r>
      <w:r w:rsidRPr="005E0B8A">
        <w:rPr>
          <w:lang w:val="fr-FR"/>
        </w:rPr>
        <w:t xml:space="preserve">éducation et des sciences prévoient des mesures à prendre </w:t>
      </w:r>
      <w:r w:rsidR="00442FE1" w:rsidRPr="005E0B8A">
        <w:rPr>
          <w:lang w:val="fr-FR"/>
        </w:rPr>
        <w:t xml:space="preserve">visant à réduire le </w:t>
      </w:r>
      <w:r w:rsidRPr="005E0B8A">
        <w:rPr>
          <w:lang w:val="fr-FR"/>
        </w:rPr>
        <w:t>nombre d</w:t>
      </w:r>
      <w:r w:rsidR="00F61445" w:rsidRPr="005E0B8A">
        <w:rPr>
          <w:lang w:val="fr-FR"/>
        </w:rPr>
        <w:t>’</w:t>
      </w:r>
      <w:r w:rsidRPr="005E0B8A">
        <w:rPr>
          <w:lang w:val="fr-FR"/>
        </w:rPr>
        <w:t>abandons scolaires de la part des enfants issus des couches de population vulnérables, notamment des enfants roms.</w:t>
      </w:r>
    </w:p>
    <w:p w:rsidR="002C33D8" w:rsidRPr="005E0B8A" w:rsidRDefault="002C33D8" w:rsidP="0022523D">
      <w:pPr>
        <w:pStyle w:val="SingleTxtG"/>
        <w:rPr>
          <w:lang w:val="fr-FR"/>
        </w:rPr>
      </w:pPr>
      <w:r w:rsidRPr="005E0B8A">
        <w:rPr>
          <w:lang w:val="fr-FR"/>
        </w:rPr>
        <w:t>160.</w:t>
      </w:r>
      <w:r w:rsidRPr="005E0B8A">
        <w:rPr>
          <w:lang w:val="fr-FR"/>
        </w:rPr>
        <w:tab/>
        <w:t xml:space="preserve">En application de la directive </w:t>
      </w:r>
      <w:r w:rsidR="0022523D" w:rsidRPr="005E0B8A">
        <w:rPr>
          <w:lang w:val="fr-FR"/>
        </w:rPr>
        <w:t>n</w:t>
      </w:r>
      <w:r w:rsidR="0022523D" w:rsidRPr="00A8480F">
        <w:rPr>
          <w:vertAlign w:val="superscript"/>
          <w:lang w:val="fr-FR"/>
        </w:rPr>
        <w:t>o</w:t>
      </w:r>
      <w:r w:rsidR="0022523D">
        <w:rPr>
          <w:lang w:val="fr-FR"/>
        </w:rPr>
        <w:t> </w:t>
      </w:r>
      <w:r w:rsidRPr="005E0B8A">
        <w:rPr>
          <w:lang w:val="fr-FR"/>
        </w:rPr>
        <w:t>34 du 8 décembre 2004, les structures du Ministère de l</w:t>
      </w:r>
      <w:r w:rsidR="00F61445" w:rsidRPr="005E0B8A">
        <w:rPr>
          <w:lang w:val="fr-FR"/>
        </w:rPr>
        <w:t>’</w:t>
      </w:r>
      <w:r w:rsidRPr="005E0B8A">
        <w:rPr>
          <w:lang w:val="fr-FR"/>
        </w:rPr>
        <w:t>éducation et des sciences contrôlent depuis 2004 l</w:t>
      </w:r>
      <w:r w:rsidR="00F61445" w:rsidRPr="005E0B8A">
        <w:rPr>
          <w:lang w:val="fr-FR"/>
        </w:rPr>
        <w:t>’</w:t>
      </w:r>
      <w:r w:rsidRPr="005E0B8A">
        <w:rPr>
          <w:lang w:val="fr-FR"/>
        </w:rPr>
        <w:t xml:space="preserve">exécution du projet intitulé </w:t>
      </w:r>
      <w:r w:rsidR="00F61445" w:rsidRPr="005E0B8A">
        <w:rPr>
          <w:lang w:val="fr-FR"/>
        </w:rPr>
        <w:t>«</w:t>
      </w:r>
      <w:r w:rsidRPr="005E0B8A">
        <w:rPr>
          <w:lang w:val="fr-FR"/>
        </w:rPr>
        <w:t>Deuxième chance – L</w:t>
      </w:r>
      <w:r w:rsidR="00F61445" w:rsidRPr="005E0B8A">
        <w:rPr>
          <w:lang w:val="fr-FR"/>
        </w:rPr>
        <w:t>’</w:t>
      </w:r>
      <w:r w:rsidRPr="005E0B8A">
        <w:rPr>
          <w:lang w:val="fr-FR"/>
        </w:rPr>
        <w:t>éducation des él</w:t>
      </w:r>
      <w:r w:rsidR="000D7585" w:rsidRPr="005E0B8A">
        <w:rPr>
          <w:lang w:val="fr-FR"/>
        </w:rPr>
        <w:t>èves qui ont abandonné l</w:t>
      </w:r>
      <w:r w:rsidR="00F61445" w:rsidRPr="005E0B8A">
        <w:rPr>
          <w:lang w:val="fr-FR"/>
        </w:rPr>
        <w:t>’</w:t>
      </w:r>
      <w:r w:rsidR="000D7585" w:rsidRPr="005E0B8A">
        <w:rPr>
          <w:lang w:val="fr-FR"/>
        </w:rPr>
        <w:t xml:space="preserve">école </w:t>
      </w:r>
      <w:r w:rsidRPr="005E0B8A">
        <w:rPr>
          <w:lang w:val="fr-FR"/>
        </w:rPr>
        <w:t>et de ceux qui sont enfermés chez eux (isolés) en raison des vendettas</w:t>
      </w:r>
      <w:r w:rsidR="00F61445" w:rsidRPr="005E0B8A">
        <w:rPr>
          <w:lang w:val="fr-FR"/>
        </w:rPr>
        <w:t>»</w:t>
      </w:r>
      <w:r w:rsidRPr="005E0B8A">
        <w:rPr>
          <w:lang w:val="fr-FR"/>
        </w:rPr>
        <w:t>. Cette mesure concerne surtout les enfants roms et ceux qui appartiennent à des familles marginalisées. Le contrôle exercé jusqu</w:t>
      </w:r>
      <w:r w:rsidR="00F61445" w:rsidRPr="005E0B8A">
        <w:rPr>
          <w:lang w:val="fr-FR"/>
        </w:rPr>
        <w:t>’</w:t>
      </w:r>
      <w:r w:rsidRPr="005E0B8A">
        <w:rPr>
          <w:lang w:val="fr-FR"/>
        </w:rPr>
        <w:t>à présent a permis d</w:t>
      </w:r>
      <w:r w:rsidR="00F61445" w:rsidRPr="005E0B8A">
        <w:rPr>
          <w:lang w:val="fr-FR"/>
        </w:rPr>
        <w:t>’</w:t>
      </w:r>
      <w:r w:rsidRPr="005E0B8A">
        <w:rPr>
          <w:lang w:val="fr-FR"/>
        </w:rPr>
        <w:t>observer que le nombre des élèves issus de familles marginalisées et en difficulté qui abandonnent l</w:t>
      </w:r>
      <w:r w:rsidR="00F61445" w:rsidRPr="005E0B8A">
        <w:rPr>
          <w:lang w:val="fr-FR"/>
        </w:rPr>
        <w:t>’</w:t>
      </w:r>
      <w:r w:rsidRPr="005E0B8A">
        <w:rPr>
          <w:lang w:val="fr-FR"/>
        </w:rPr>
        <w:t>école est en diminution.</w:t>
      </w:r>
    </w:p>
    <w:p w:rsidR="002C33D8" w:rsidRPr="005E0B8A" w:rsidRDefault="002C33D8" w:rsidP="0022523D">
      <w:pPr>
        <w:pStyle w:val="SingleTxtG"/>
        <w:rPr>
          <w:lang w:val="fr-FR"/>
        </w:rPr>
      </w:pPr>
      <w:r w:rsidRPr="005E0B8A">
        <w:rPr>
          <w:lang w:val="fr-FR"/>
        </w:rPr>
        <w:t>161.</w:t>
      </w:r>
      <w:r w:rsidRPr="005E0B8A">
        <w:rPr>
          <w:lang w:val="fr-FR"/>
        </w:rPr>
        <w:tab/>
        <w:t>En vue de recenser les cas d</w:t>
      </w:r>
      <w:r w:rsidR="00F61445" w:rsidRPr="005E0B8A">
        <w:rPr>
          <w:lang w:val="fr-FR"/>
        </w:rPr>
        <w:t>’</w:t>
      </w:r>
      <w:r w:rsidRPr="005E0B8A">
        <w:rPr>
          <w:lang w:val="fr-FR"/>
        </w:rPr>
        <w:t>abandon scolaire et d</w:t>
      </w:r>
      <w:r w:rsidR="00F61445" w:rsidRPr="005E0B8A">
        <w:rPr>
          <w:lang w:val="fr-FR"/>
        </w:rPr>
        <w:t>’</w:t>
      </w:r>
      <w:r w:rsidRPr="005E0B8A">
        <w:rPr>
          <w:lang w:val="fr-FR"/>
        </w:rPr>
        <w:t>analphabétisme, le Ministère de l</w:t>
      </w:r>
      <w:r w:rsidR="00F61445" w:rsidRPr="005E0B8A">
        <w:rPr>
          <w:lang w:val="fr-FR"/>
        </w:rPr>
        <w:t>’</w:t>
      </w:r>
      <w:r w:rsidRPr="005E0B8A">
        <w:rPr>
          <w:lang w:val="fr-FR"/>
        </w:rPr>
        <w:t xml:space="preserve">éducation et des sciences a adopté les directives </w:t>
      </w:r>
      <w:r w:rsidR="0022523D" w:rsidRPr="005E0B8A">
        <w:rPr>
          <w:lang w:val="fr-FR"/>
        </w:rPr>
        <w:t>n</w:t>
      </w:r>
      <w:r w:rsidR="0022523D" w:rsidRPr="00A8480F">
        <w:rPr>
          <w:vertAlign w:val="superscript"/>
          <w:lang w:val="fr-FR"/>
        </w:rPr>
        <w:t>o</w:t>
      </w:r>
      <w:r w:rsidR="0022523D">
        <w:rPr>
          <w:lang w:val="fr-FR"/>
        </w:rPr>
        <w:t> </w:t>
      </w:r>
      <w:r w:rsidRPr="005E0B8A">
        <w:rPr>
          <w:lang w:val="fr-FR"/>
        </w:rPr>
        <w:t>6 du 29 mars 2006 relative à la scolarisation des enfants roms qui n</w:t>
      </w:r>
      <w:r w:rsidR="00F61445" w:rsidRPr="005E0B8A">
        <w:rPr>
          <w:lang w:val="fr-FR"/>
        </w:rPr>
        <w:t>’</w:t>
      </w:r>
      <w:r w:rsidRPr="005E0B8A">
        <w:rPr>
          <w:lang w:val="fr-FR"/>
        </w:rPr>
        <w:t>ont pas d</w:t>
      </w:r>
      <w:r w:rsidR="00F61445" w:rsidRPr="005E0B8A">
        <w:rPr>
          <w:lang w:val="fr-FR"/>
        </w:rPr>
        <w:t>’</w:t>
      </w:r>
      <w:r w:rsidRPr="005E0B8A">
        <w:rPr>
          <w:lang w:val="fr-FR"/>
        </w:rPr>
        <w:t xml:space="preserve">acte de naissance, </w:t>
      </w:r>
      <w:r w:rsidR="0022523D" w:rsidRPr="005E0B8A">
        <w:rPr>
          <w:lang w:val="fr-FR"/>
        </w:rPr>
        <w:t>n</w:t>
      </w:r>
      <w:r w:rsidR="0022523D" w:rsidRPr="00A8480F">
        <w:rPr>
          <w:vertAlign w:val="superscript"/>
          <w:lang w:val="fr-FR"/>
        </w:rPr>
        <w:t>o</w:t>
      </w:r>
      <w:r w:rsidR="0022523D">
        <w:rPr>
          <w:lang w:val="fr-FR"/>
        </w:rPr>
        <w:t> </w:t>
      </w:r>
      <w:r w:rsidRPr="005E0B8A">
        <w:rPr>
          <w:lang w:val="fr-FR"/>
        </w:rPr>
        <w:t>22 du 1</w:t>
      </w:r>
      <w:r w:rsidRPr="005E0B8A">
        <w:rPr>
          <w:vertAlign w:val="superscript"/>
          <w:lang w:val="fr-FR"/>
        </w:rPr>
        <w:t>er</w:t>
      </w:r>
      <w:r w:rsidRPr="005E0B8A">
        <w:rPr>
          <w:lang w:val="fr-FR"/>
        </w:rPr>
        <w:t xml:space="preserve"> septembre 2006 relative à la mise en œuvre des plans pédagogiques, des programmes scolaires et des manuels scolaires dans l</w:t>
      </w:r>
      <w:r w:rsidR="00F61445" w:rsidRPr="005E0B8A">
        <w:rPr>
          <w:lang w:val="fr-FR"/>
        </w:rPr>
        <w:t>’</w:t>
      </w:r>
      <w:r w:rsidRPr="005E0B8A">
        <w:rPr>
          <w:lang w:val="fr-FR"/>
        </w:rPr>
        <w:t>enseignement préuniversitaire pour l</w:t>
      </w:r>
      <w:r w:rsidR="00F61445" w:rsidRPr="005E0B8A">
        <w:rPr>
          <w:lang w:val="fr-FR"/>
        </w:rPr>
        <w:t>’</w:t>
      </w:r>
      <w:r w:rsidRPr="005E0B8A">
        <w:rPr>
          <w:lang w:val="fr-FR"/>
        </w:rPr>
        <w:t xml:space="preserve">année scolaire 2006-2007, et </w:t>
      </w:r>
      <w:r w:rsidR="0022523D" w:rsidRPr="005E0B8A">
        <w:rPr>
          <w:lang w:val="fr-FR"/>
        </w:rPr>
        <w:t>n</w:t>
      </w:r>
      <w:r w:rsidR="0022523D" w:rsidRPr="00A8480F">
        <w:rPr>
          <w:vertAlign w:val="superscript"/>
          <w:lang w:val="fr-FR"/>
        </w:rPr>
        <w:t>o</w:t>
      </w:r>
      <w:r w:rsidR="0022523D">
        <w:rPr>
          <w:lang w:val="fr-FR"/>
        </w:rPr>
        <w:t> </w:t>
      </w:r>
      <w:r w:rsidRPr="005E0B8A">
        <w:rPr>
          <w:lang w:val="fr-FR"/>
        </w:rPr>
        <w:t>410 du 8 novembre 2006 relative à l</w:t>
      </w:r>
      <w:r w:rsidR="00F61445" w:rsidRPr="005E0B8A">
        <w:rPr>
          <w:lang w:val="fr-FR"/>
        </w:rPr>
        <w:t>’</w:t>
      </w:r>
      <w:r w:rsidRPr="005E0B8A">
        <w:rPr>
          <w:lang w:val="fr-FR"/>
        </w:rPr>
        <w:t>évaluation de la situation et aux mesures à prendre pour lutter contre l</w:t>
      </w:r>
      <w:r w:rsidR="00F61445" w:rsidRPr="005E0B8A">
        <w:rPr>
          <w:lang w:val="fr-FR"/>
        </w:rPr>
        <w:t>’</w:t>
      </w:r>
      <w:r w:rsidRPr="005E0B8A">
        <w:rPr>
          <w:lang w:val="fr-FR"/>
        </w:rPr>
        <w:t xml:space="preserve">analphabétisme. </w:t>
      </w:r>
    </w:p>
    <w:p w:rsidR="002C33D8" w:rsidRPr="005E0B8A" w:rsidRDefault="002C33D8" w:rsidP="0022523D">
      <w:pPr>
        <w:pStyle w:val="SingleTxtG"/>
        <w:rPr>
          <w:lang w:val="fr-FR"/>
        </w:rPr>
      </w:pPr>
      <w:r w:rsidRPr="005E0B8A">
        <w:rPr>
          <w:lang w:val="fr-FR"/>
        </w:rPr>
        <w:t>162.</w:t>
      </w:r>
      <w:r w:rsidRPr="005E0B8A">
        <w:rPr>
          <w:lang w:val="fr-FR"/>
        </w:rPr>
        <w:tab/>
        <w:t>La directive du Ministère de l</w:t>
      </w:r>
      <w:r w:rsidR="00F61445" w:rsidRPr="005E0B8A">
        <w:rPr>
          <w:lang w:val="fr-FR"/>
        </w:rPr>
        <w:t>’</w:t>
      </w:r>
      <w:r w:rsidRPr="005E0B8A">
        <w:rPr>
          <w:lang w:val="fr-FR"/>
        </w:rPr>
        <w:t xml:space="preserve">éducation et des sciences </w:t>
      </w:r>
      <w:r w:rsidR="0022523D" w:rsidRPr="005E0B8A">
        <w:rPr>
          <w:lang w:val="fr-FR"/>
        </w:rPr>
        <w:t>n</w:t>
      </w:r>
      <w:r w:rsidR="0022523D" w:rsidRPr="00A8480F">
        <w:rPr>
          <w:vertAlign w:val="superscript"/>
          <w:lang w:val="fr-FR"/>
        </w:rPr>
        <w:t>o</w:t>
      </w:r>
      <w:r w:rsidR="0022523D">
        <w:rPr>
          <w:lang w:val="fr-FR"/>
        </w:rPr>
        <w:t> </w:t>
      </w:r>
      <w:r w:rsidRPr="005E0B8A">
        <w:rPr>
          <w:lang w:val="fr-FR"/>
        </w:rPr>
        <w:t>32 du 28 août 2008 relative à la mise en œuvre des structures et des plans pédagogiques, des programmes et des manuels scolaires dans l</w:t>
      </w:r>
      <w:r w:rsidR="00F61445" w:rsidRPr="005E0B8A">
        <w:rPr>
          <w:lang w:val="fr-FR"/>
        </w:rPr>
        <w:t>’</w:t>
      </w:r>
      <w:r w:rsidRPr="005E0B8A">
        <w:rPr>
          <w:lang w:val="fr-FR"/>
        </w:rPr>
        <w:t>enseignement préuniversitaire pour l</w:t>
      </w:r>
      <w:r w:rsidR="00F61445" w:rsidRPr="005E0B8A">
        <w:rPr>
          <w:lang w:val="fr-FR"/>
        </w:rPr>
        <w:t>’</w:t>
      </w:r>
      <w:r w:rsidRPr="005E0B8A">
        <w:rPr>
          <w:lang w:val="fr-FR"/>
        </w:rPr>
        <w:t>année scolaire 2008</w:t>
      </w:r>
      <w:r w:rsidR="0022523D">
        <w:rPr>
          <w:lang w:val="fr-FR"/>
        </w:rPr>
        <w:t>/</w:t>
      </w:r>
      <w:r w:rsidRPr="005E0B8A">
        <w:rPr>
          <w:lang w:val="fr-FR"/>
        </w:rPr>
        <w:t>09 précise les mesures à prendre afin de faire diminuer le nombre des abandons scolaires dans l</w:t>
      </w:r>
      <w:r w:rsidR="00F61445" w:rsidRPr="005E0B8A">
        <w:rPr>
          <w:lang w:val="fr-FR"/>
        </w:rPr>
        <w:t>’</w:t>
      </w:r>
      <w:r w:rsidRPr="005E0B8A">
        <w:rPr>
          <w:lang w:val="fr-FR"/>
        </w:rPr>
        <w:t>enseignement élémentaire et l</w:t>
      </w:r>
      <w:r w:rsidR="00F61445" w:rsidRPr="005E0B8A">
        <w:rPr>
          <w:lang w:val="fr-FR"/>
        </w:rPr>
        <w:t>’</w:t>
      </w:r>
      <w:r w:rsidRPr="005E0B8A">
        <w:rPr>
          <w:lang w:val="fr-FR"/>
        </w:rPr>
        <w:t>enseignement de base. Il y est question i) de la formation des enseignants qui s</w:t>
      </w:r>
      <w:r w:rsidR="00F61445" w:rsidRPr="005E0B8A">
        <w:rPr>
          <w:lang w:val="fr-FR"/>
        </w:rPr>
        <w:t>’</w:t>
      </w:r>
      <w:r w:rsidRPr="005E0B8A">
        <w:rPr>
          <w:lang w:val="fr-FR"/>
        </w:rPr>
        <w:t>occupent des élèves ayant abandonné l</w:t>
      </w:r>
      <w:r w:rsidR="00F61445" w:rsidRPr="005E0B8A">
        <w:rPr>
          <w:lang w:val="fr-FR"/>
        </w:rPr>
        <w:t>’</w:t>
      </w:r>
      <w:r w:rsidRPr="005E0B8A">
        <w:rPr>
          <w:lang w:val="fr-FR"/>
        </w:rPr>
        <w:t>école ou qui tendent à cela, ii)</w:t>
      </w:r>
      <w:r w:rsidR="0022523D">
        <w:rPr>
          <w:lang w:val="fr-FR"/>
        </w:rPr>
        <w:t> </w:t>
      </w:r>
      <w:r w:rsidRPr="005E0B8A">
        <w:rPr>
          <w:lang w:val="fr-FR"/>
        </w:rPr>
        <w:t>d</w:t>
      </w:r>
      <w:r w:rsidR="00F61445" w:rsidRPr="005E0B8A">
        <w:rPr>
          <w:lang w:val="fr-FR"/>
        </w:rPr>
        <w:t>’</w:t>
      </w:r>
      <w:r w:rsidRPr="005E0B8A">
        <w:rPr>
          <w:lang w:val="fr-FR"/>
        </w:rPr>
        <w:t>élaborer des programmes de travail spéciaux en vue de sensibiliser les parents à l</w:t>
      </w:r>
      <w:r w:rsidR="00F61445" w:rsidRPr="005E0B8A">
        <w:rPr>
          <w:lang w:val="fr-FR"/>
        </w:rPr>
        <w:t>’</w:t>
      </w:r>
      <w:r w:rsidRPr="005E0B8A">
        <w:rPr>
          <w:lang w:val="fr-FR"/>
        </w:rPr>
        <w:t>importance de la scolarisation et de l</w:t>
      </w:r>
      <w:r w:rsidR="00F61445" w:rsidRPr="005E0B8A">
        <w:rPr>
          <w:lang w:val="fr-FR"/>
        </w:rPr>
        <w:t>’</w:t>
      </w:r>
      <w:r w:rsidRPr="005E0B8A">
        <w:rPr>
          <w:lang w:val="fr-FR"/>
        </w:rPr>
        <w:t>éducation, et iii) d</w:t>
      </w:r>
      <w:r w:rsidR="00F61445" w:rsidRPr="005E0B8A">
        <w:rPr>
          <w:lang w:val="fr-FR"/>
        </w:rPr>
        <w:t>’</w:t>
      </w:r>
      <w:r w:rsidRPr="005E0B8A">
        <w:rPr>
          <w:lang w:val="fr-FR"/>
        </w:rPr>
        <w:t>inspections et de l</w:t>
      </w:r>
      <w:r w:rsidR="00F61445" w:rsidRPr="005E0B8A">
        <w:rPr>
          <w:lang w:val="fr-FR"/>
        </w:rPr>
        <w:t>’</w:t>
      </w:r>
      <w:r w:rsidRPr="005E0B8A">
        <w:rPr>
          <w:lang w:val="fr-FR"/>
        </w:rPr>
        <w:t>établissement de rapports périodiques par les directions régionales de l</w:t>
      </w:r>
      <w:r w:rsidR="00F61445" w:rsidRPr="005E0B8A">
        <w:rPr>
          <w:lang w:val="fr-FR"/>
        </w:rPr>
        <w:t>’</w:t>
      </w:r>
      <w:r w:rsidRPr="005E0B8A">
        <w:rPr>
          <w:lang w:val="fr-FR"/>
        </w:rPr>
        <w:t>éducation au sujet de ce phénomène et des problèmes des couches de population marginalisées en matière d</w:t>
      </w:r>
      <w:r w:rsidR="00F61445" w:rsidRPr="005E0B8A">
        <w:rPr>
          <w:lang w:val="fr-FR"/>
        </w:rPr>
        <w:t>’</w:t>
      </w:r>
      <w:r w:rsidRPr="005E0B8A">
        <w:rPr>
          <w:lang w:val="fr-FR"/>
        </w:rPr>
        <w:t>éducation.</w:t>
      </w:r>
    </w:p>
    <w:p w:rsidR="002C33D8" w:rsidRPr="005E0B8A" w:rsidRDefault="002C33D8" w:rsidP="009D0FDA">
      <w:pPr>
        <w:pStyle w:val="SingleTxtG"/>
        <w:rPr>
          <w:lang w:val="fr-FR"/>
        </w:rPr>
      </w:pPr>
      <w:r w:rsidRPr="005E0B8A">
        <w:rPr>
          <w:lang w:val="fr-FR"/>
        </w:rPr>
        <w:t>163.</w:t>
      </w:r>
      <w:r w:rsidRPr="005E0B8A">
        <w:rPr>
          <w:lang w:val="fr-FR"/>
        </w:rPr>
        <w:tab/>
        <w:t>L</w:t>
      </w:r>
      <w:r w:rsidR="00F61445" w:rsidRPr="005E0B8A">
        <w:rPr>
          <w:lang w:val="fr-FR"/>
        </w:rPr>
        <w:t>’</w:t>
      </w:r>
      <w:r w:rsidRPr="005E0B8A">
        <w:rPr>
          <w:lang w:val="fr-FR"/>
        </w:rPr>
        <w:t>ordonnance du Ministère de l</w:t>
      </w:r>
      <w:r w:rsidR="00F61445" w:rsidRPr="005E0B8A">
        <w:rPr>
          <w:lang w:val="fr-FR"/>
        </w:rPr>
        <w:t>’</w:t>
      </w:r>
      <w:r w:rsidRPr="005E0B8A">
        <w:rPr>
          <w:lang w:val="fr-FR"/>
        </w:rPr>
        <w:t xml:space="preserve">éducation et des sciences </w:t>
      </w:r>
      <w:r w:rsidRPr="00CA4408">
        <w:rPr>
          <w:lang w:val="fr-FR"/>
        </w:rPr>
        <w:t>n</w:t>
      </w:r>
      <w:r w:rsidR="005522C8" w:rsidRPr="00CA4408">
        <w:rPr>
          <w:vertAlign w:val="superscript"/>
          <w:lang w:val="fr-FR"/>
        </w:rPr>
        <w:t>o</w:t>
      </w:r>
      <w:r w:rsidR="00A05242">
        <w:rPr>
          <w:lang w:val="fr-FR"/>
        </w:rPr>
        <w:t xml:space="preserve"> </w:t>
      </w:r>
      <w:r w:rsidR="003E2E7B" w:rsidRPr="005E0B8A">
        <w:rPr>
          <w:lang w:val="fr-FR"/>
        </w:rPr>
        <w:t xml:space="preserve"> </w:t>
      </w:r>
      <w:r w:rsidRPr="005E0B8A">
        <w:rPr>
          <w:lang w:val="fr-FR"/>
        </w:rPr>
        <w:t>du 11 octobre 2004 relative à l</w:t>
      </w:r>
      <w:r w:rsidR="00F61445" w:rsidRPr="005E0B8A">
        <w:rPr>
          <w:lang w:val="fr-FR"/>
        </w:rPr>
        <w:t>’</w:t>
      </w:r>
      <w:r w:rsidRPr="005E0B8A">
        <w:rPr>
          <w:lang w:val="fr-FR"/>
        </w:rPr>
        <w:t>expérimentation d</w:t>
      </w:r>
      <w:r w:rsidR="00F61445" w:rsidRPr="005E0B8A">
        <w:rPr>
          <w:lang w:val="fr-FR"/>
        </w:rPr>
        <w:t>’</w:t>
      </w:r>
      <w:r w:rsidRPr="005E0B8A">
        <w:rPr>
          <w:lang w:val="fr-FR"/>
        </w:rPr>
        <w:t>un service psychologique dans l</w:t>
      </w:r>
      <w:r w:rsidR="00F61445" w:rsidRPr="005E0B8A">
        <w:rPr>
          <w:lang w:val="fr-FR"/>
        </w:rPr>
        <w:t>’</w:t>
      </w:r>
      <w:r w:rsidRPr="005E0B8A">
        <w:rPr>
          <w:lang w:val="fr-FR"/>
        </w:rPr>
        <w:t>enseignement préuniversitaire et l</w:t>
      </w:r>
      <w:r w:rsidR="00F61445" w:rsidRPr="005E0B8A">
        <w:rPr>
          <w:lang w:val="fr-FR"/>
        </w:rPr>
        <w:t>’</w:t>
      </w:r>
      <w:r w:rsidRPr="005E0B8A">
        <w:rPr>
          <w:lang w:val="fr-FR"/>
        </w:rPr>
        <w:t xml:space="preserve">ordonnance </w:t>
      </w:r>
      <w:r w:rsidR="009D0FDA" w:rsidRPr="005E0B8A">
        <w:rPr>
          <w:lang w:val="fr-FR"/>
        </w:rPr>
        <w:t>n</w:t>
      </w:r>
      <w:r w:rsidR="009D0FDA" w:rsidRPr="00A8480F">
        <w:rPr>
          <w:vertAlign w:val="superscript"/>
          <w:lang w:val="fr-FR"/>
        </w:rPr>
        <w:t>o</w:t>
      </w:r>
      <w:r w:rsidR="009D0FDA">
        <w:rPr>
          <w:lang w:val="fr-FR"/>
        </w:rPr>
        <w:t> </w:t>
      </w:r>
      <w:r w:rsidRPr="005E0B8A">
        <w:rPr>
          <w:lang w:val="fr-FR"/>
        </w:rPr>
        <w:t>170 du 21 avril 2008 concernant le fonctionnement du service scolaire de psychologie dans l</w:t>
      </w:r>
      <w:r w:rsidR="00F61445" w:rsidRPr="005E0B8A">
        <w:rPr>
          <w:lang w:val="fr-FR"/>
        </w:rPr>
        <w:t>’</w:t>
      </w:r>
      <w:r w:rsidRPr="005E0B8A">
        <w:rPr>
          <w:lang w:val="fr-FR"/>
        </w:rPr>
        <w:t>enseignement préuniversitaire ont été les toutes premières tentatives d</w:t>
      </w:r>
      <w:r w:rsidR="00F61445" w:rsidRPr="005E0B8A">
        <w:rPr>
          <w:lang w:val="fr-FR"/>
        </w:rPr>
        <w:t>’</w:t>
      </w:r>
      <w:r w:rsidRPr="005E0B8A">
        <w:rPr>
          <w:lang w:val="fr-FR"/>
        </w:rPr>
        <w:t>introduire ce type de service dans le système éducatif préuniversitaire. Ce service s</w:t>
      </w:r>
      <w:r w:rsidR="00F61445" w:rsidRPr="005E0B8A">
        <w:rPr>
          <w:lang w:val="fr-FR"/>
        </w:rPr>
        <w:t>’</w:t>
      </w:r>
      <w:r w:rsidRPr="005E0B8A">
        <w:rPr>
          <w:lang w:val="fr-FR"/>
        </w:rPr>
        <w:t>adresse à tous les élèves, et en particulier à ceux qui ont des problèmes sociaux et économiques, notamment les enfants roms.</w:t>
      </w:r>
    </w:p>
    <w:p w:rsidR="002C33D8" w:rsidRPr="005E0B8A" w:rsidRDefault="002C33D8" w:rsidP="009D0FDA">
      <w:pPr>
        <w:pStyle w:val="SingleTxtG"/>
        <w:rPr>
          <w:lang w:val="fr-FR"/>
        </w:rPr>
      </w:pPr>
      <w:r w:rsidRPr="005E0B8A">
        <w:rPr>
          <w:lang w:val="fr-FR"/>
        </w:rPr>
        <w:t>164.</w:t>
      </w:r>
      <w:r w:rsidRPr="005E0B8A">
        <w:rPr>
          <w:lang w:val="fr-FR"/>
        </w:rPr>
        <w:tab/>
        <w:t>Le Ministère de l</w:t>
      </w:r>
      <w:r w:rsidR="00F61445" w:rsidRPr="005E0B8A">
        <w:rPr>
          <w:lang w:val="fr-FR"/>
        </w:rPr>
        <w:t>’</w:t>
      </w:r>
      <w:r w:rsidRPr="005E0B8A">
        <w:rPr>
          <w:lang w:val="fr-FR"/>
        </w:rPr>
        <w:t>éducation et des sciences est en train d</w:t>
      </w:r>
      <w:r w:rsidR="00F61445" w:rsidRPr="005E0B8A">
        <w:rPr>
          <w:lang w:val="fr-FR"/>
        </w:rPr>
        <w:t>’</w:t>
      </w:r>
      <w:r w:rsidRPr="005E0B8A">
        <w:rPr>
          <w:lang w:val="fr-FR"/>
        </w:rPr>
        <w:t>élaborer la Stratégie pour l</w:t>
      </w:r>
      <w:r w:rsidR="00F61445" w:rsidRPr="005E0B8A">
        <w:rPr>
          <w:lang w:val="fr-FR"/>
        </w:rPr>
        <w:t>’</w:t>
      </w:r>
      <w:r w:rsidRPr="005E0B8A">
        <w:rPr>
          <w:lang w:val="fr-FR"/>
        </w:rPr>
        <w:t>enseignement préscolaire</w:t>
      </w:r>
      <w:r w:rsidR="004718A5" w:rsidRPr="005E0B8A">
        <w:rPr>
          <w:lang w:val="fr-FR"/>
        </w:rPr>
        <w:t>,</w:t>
      </w:r>
      <w:r w:rsidRPr="005E0B8A">
        <w:rPr>
          <w:lang w:val="fr-FR"/>
        </w:rPr>
        <w:t xml:space="preserve"> dont l</w:t>
      </w:r>
      <w:r w:rsidR="00F61445" w:rsidRPr="005E0B8A">
        <w:rPr>
          <w:lang w:val="fr-FR"/>
        </w:rPr>
        <w:t>’</w:t>
      </w:r>
      <w:r w:rsidRPr="005E0B8A">
        <w:rPr>
          <w:lang w:val="fr-FR"/>
        </w:rPr>
        <w:t>u</w:t>
      </w:r>
      <w:r w:rsidR="009D47F1" w:rsidRPr="005E0B8A">
        <w:rPr>
          <w:lang w:val="fr-FR"/>
        </w:rPr>
        <w:t xml:space="preserve">n des objectifs essentiels est </w:t>
      </w:r>
      <w:r w:rsidRPr="005E0B8A">
        <w:rPr>
          <w:lang w:val="fr-FR"/>
        </w:rPr>
        <w:t>d</w:t>
      </w:r>
      <w:r w:rsidR="00F61445" w:rsidRPr="005E0B8A">
        <w:rPr>
          <w:lang w:val="fr-FR"/>
        </w:rPr>
        <w:t>’</w:t>
      </w:r>
      <w:r w:rsidRPr="005E0B8A">
        <w:rPr>
          <w:lang w:val="fr-FR"/>
        </w:rPr>
        <w:t>ouvrir l</w:t>
      </w:r>
      <w:r w:rsidR="00F61445" w:rsidRPr="005E0B8A">
        <w:rPr>
          <w:lang w:val="fr-FR"/>
        </w:rPr>
        <w:t>’</w:t>
      </w:r>
      <w:r w:rsidRPr="005E0B8A">
        <w:rPr>
          <w:lang w:val="fr-FR"/>
        </w:rPr>
        <w:t>obligation scolaire aux enfants âgés de 5 à 6 ans.</w:t>
      </w:r>
    </w:p>
    <w:p w:rsidR="002C33D8" w:rsidRPr="005E0B8A" w:rsidRDefault="002C33D8" w:rsidP="009D0FDA">
      <w:pPr>
        <w:pStyle w:val="SingleTxtG"/>
        <w:rPr>
          <w:lang w:val="fr-FR"/>
        </w:rPr>
      </w:pPr>
      <w:r w:rsidRPr="005E0B8A">
        <w:rPr>
          <w:lang w:val="fr-FR"/>
        </w:rPr>
        <w:t>165.</w:t>
      </w:r>
      <w:r w:rsidRPr="005E0B8A">
        <w:rPr>
          <w:lang w:val="fr-FR"/>
        </w:rPr>
        <w:tab/>
        <w:t>L</w:t>
      </w:r>
      <w:r w:rsidR="00F61445" w:rsidRPr="005E0B8A">
        <w:rPr>
          <w:lang w:val="fr-FR"/>
        </w:rPr>
        <w:t>’</w:t>
      </w:r>
      <w:r w:rsidRPr="005E0B8A">
        <w:rPr>
          <w:lang w:val="fr-FR"/>
        </w:rPr>
        <w:t>enquête effectuée par le Ministère de l</w:t>
      </w:r>
      <w:r w:rsidR="00F61445" w:rsidRPr="005E0B8A">
        <w:rPr>
          <w:lang w:val="fr-FR"/>
        </w:rPr>
        <w:t>’</w:t>
      </w:r>
      <w:r w:rsidRPr="005E0B8A">
        <w:rPr>
          <w:lang w:val="fr-FR"/>
        </w:rPr>
        <w:t>éducation et des sciences sur les causes de l</w:t>
      </w:r>
      <w:r w:rsidR="00F61445" w:rsidRPr="005E0B8A">
        <w:rPr>
          <w:lang w:val="fr-FR"/>
        </w:rPr>
        <w:t>’</w:t>
      </w:r>
      <w:r w:rsidRPr="005E0B8A">
        <w:rPr>
          <w:lang w:val="fr-FR"/>
        </w:rPr>
        <w:t>analphabétisme et les mesures à prendre pour combattre ce phénomène visait non seulement à établir une base de données permettant de repérer les enfants illettrés dans l</w:t>
      </w:r>
      <w:r w:rsidR="00F61445" w:rsidRPr="005E0B8A">
        <w:rPr>
          <w:lang w:val="fr-FR"/>
        </w:rPr>
        <w:t>’</w:t>
      </w:r>
      <w:r w:rsidRPr="005E0B8A">
        <w:rPr>
          <w:lang w:val="fr-FR"/>
        </w:rPr>
        <w:t>enseignement obligatoire, mais également d</w:t>
      </w:r>
      <w:r w:rsidR="00F61445" w:rsidRPr="005E0B8A">
        <w:rPr>
          <w:lang w:val="fr-FR"/>
        </w:rPr>
        <w:t>’</w:t>
      </w:r>
      <w:r w:rsidRPr="005E0B8A">
        <w:rPr>
          <w:lang w:val="fr-FR"/>
        </w:rPr>
        <w:t>identifier le</w:t>
      </w:r>
      <w:r w:rsidR="00E93DEF" w:rsidRPr="005E0B8A">
        <w:rPr>
          <w:lang w:val="fr-FR"/>
        </w:rPr>
        <w:t>s</w:t>
      </w:r>
      <w:r w:rsidRPr="005E0B8A">
        <w:rPr>
          <w:lang w:val="fr-FR"/>
        </w:rPr>
        <w:t xml:space="preserve"> besoins des enseignants en matière de formation en rapport avec la réduction de l</w:t>
      </w:r>
      <w:r w:rsidR="00F61445" w:rsidRPr="005E0B8A">
        <w:rPr>
          <w:lang w:val="fr-FR"/>
        </w:rPr>
        <w:t>’</w:t>
      </w:r>
      <w:r w:rsidRPr="005E0B8A">
        <w:rPr>
          <w:lang w:val="fr-FR"/>
        </w:rPr>
        <w:t>analphabétisme.</w:t>
      </w:r>
    </w:p>
    <w:p w:rsidR="002C33D8" w:rsidRPr="005E0B8A" w:rsidRDefault="002C33D8" w:rsidP="009D0FDA">
      <w:pPr>
        <w:pStyle w:val="SingleTxtG"/>
        <w:rPr>
          <w:lang w:val="fr-FR"/>
        </w:rPr>
      </w:pPr>
      <w:r w:rsidRPr="005E0B8A">
        <w:rPr>
          <w:lang w:val="fr-FR"/>
        </w:rPr>
        <w:t>166.</w:t>
      </w:r>
      <w:r w:rsidRPr="005E0B8A">
        <w:rPr>
          <w:lang w:val="fr-FR"/>
        </w:rPr>
        <w:tab/>
        <w:t>Le Ministère de l</w:t>
      </w:r>
      <w:r w:rsidR="00F61445" w:rsidRPr="005E0B8A">
        <w:rPr>
          <w:lang w:val="fr-FR"/>
        </w:rPr>
        <w:t>’</w:t>
      </w:r>
      <w:r w:rsidRPr="005E0B8A">
        <w:rPr>
          <w:lang w:val="fr-FR"/>
        </w:rPr>
        <w:t>éducation et des sciences planifie la formation de plus de 3 000</w:t>
      </w:r>
      <w:r w:rsidR="009D0FDA">
        <w:rPr>
          <w:lang w:val="fr-FR"/>
        </w:rPr>
        <w:t> </w:t>
      </w:r>
      <w:r w:rsidRPr="005E0B8A">
        <w:rPr>
          <w:lang w:val="fr-FR"/>
        </w:rPr>
        <w:t>enseignants chaque année en vue de promouvoir de nouvelles méthodes et d</w:t>
      </w:r>
      <w:r w:rsidR="00F61445" w:rsidRPr="005E0B8A">
        <w:rPr>
          <w:lang w:val="fr-FR"/>
        </w:rPr>
        <w:t>’</w:t>
      </w:r>
      <w:r w:rsidRPr="005E0B8A">
        <w:rPr>
          <w:lang w:val="fr-FR"/>
        </w:rPr>
        <w:t>introduire de nouveaux programmes d</w:t>
      </w:r>
      <w:r w:rsidR="00F61445" w:rsidRPr="005E0B8A">
        <w:rPr>
          <w:lang w:val="fr-FR"/>
        </w:rPr>
        <w:t>’</w:t>
      </w:r>
      <w:r w:rsidRPr="005E0B8A">
        <w:rPr>
          <w:lang w:val="fr-FR"/>
        </w:rPr>
        <w:t>enseignement dans l</w:t>
      </w:r>
      <w:r w:rsidR="00F61445" w:rsidRPr="005E0B8A">
        <w:rPr>
          <w:lang w:val="fr-FR"/>
        </w:rPr>
        <w:t>’</w:t>
      </w:r>
      <w:r w:rsidRPr="005E0B8A">
        <w:rPr>
          <w:lang w:val="fr-FR"/>
        </w:rPr>
        <w:t xml:space="preserve">éducation préuniversitaire. </w:t>
      </w:r>
      <w:r w:rsidR="002841E6" w:rsidRPr="005E0B8A">
        <w:rPr>
          <w:lang w:val="fr-FR"/>
        </w:rPr>
        <w:t>À</w:t>
      </w:r>
      <w:r w:rsidR="009D0FDA">
        <w:rPr>
          <w:lang w:val="fr-FR"/>
        </w:rPr>
        <w:t> </w:t>
      </w:r>
      <w:r w:rsidRPr="005E0B8A">
        <w:rPr>
          <w:lang w:val="fr-FR"/>
        </w:rPr>
        <w:t>cette fin, à partir des problèmes spécifiques de chaque élève, des plans d</w:t>
      </w:r>
      <w:r w:rsidR="00DD0531" w:rsidRPr="005E0B8A">
        <w:rPr>
          <w:lang w:val="fr-FR"/>
        </w:rPr>
        <w:t>e formation ont été élaborés</w:t>
      </w:r>
      <w:r w:rsidRPr="005E0B8A">
        <w:rPr>
          <w:lang w:val="fr-FR"/>
        </w:rPr>
        <w:t xml:space="preserve"> pour les enseignants, destinés à les préparer à travailler auprès des élèves marginalisés.</w:t>
      </w:r>
    </w:p>
    <w:p w:rsidR="002C33D8" w:rsidRPr="005E0B8A" w:rsidRDefault="002C33D8" w:rsidP="009D0FDA">
      <w:pPr>
        <w:pStyle w:val="SingleTxtG"/>
        <w:rPr>
          <w:lang w:val="fr-FR"/>
        </w:rPr>
      </w:pPr>
      <w:r w:rsidRPr="005E0B8A">
        <w:rPr>
          <w:lang w:val="fr-FR"/>
        </w:rPr>
        <w:t>167.</w:t>
      </w:r>
      <w:r w:rsidRPr="005E0B8A">
        <w:rPr>
          <w:lang w:val="fr-FR"/>
        </w:rPr>
        <w:tab/>
        <w:t>Cette institution a mis au point des principes directeurs à l</w:t>
      </w:r>
      <w:r w:rsidR="00F61445" w:rsidRPr="005E0B8A">
        <w:rPr>
          <w:lang w:val="fr-FR"/>
        </w:rPr>
        <w:t>’</w:t>
      </w:r>
      <w:r w:rsidRPr="005E0B8A">
        <w:rPr>
          <w:lang w:val="fr-FR"/>
        </w:rPr>
        <w:t xml:space="preserve">intention de toutes les </w:t>
      </w:r>
      <w:r w:rsidR="009D0FDA">
        <w:rPr>
          <w:lang w:val="fr-FR"/>
        </w:rPr>
        <w:t>d</w:t>
      </w:r>
      <w:r w:rsidRPr="005E0B8A">
        <w:rPr>
          <w:lang w:val="fr-FR"/>
        </w:rPr>
        <w:t>irections régionales de l</w:t>
      </w:r>
      <w:r w:rsidR="00F61445" w:rsidRPr="005E0B8A">
        <w:rPr>
          <w:lang w:val="fr-FR"/>
        </w:rPr>
        <w:t>’</w:t>
      </w:r>
      <w:r w:rsidRPr="005E0B8A">
        <w:rPr>
          <w:lang w:val="fr-FR"/>
        </w:rPr>
        <w:t>éducation ou des Bureaux régionaux d</w:t>
      </w:r>
      <w:r w:rsidR="00F61445" w:rsidRPr="005E0B8A">
        <w:rPr>
          <w:lang w:val="fr-FR"/>
        </w:rPr>
        <w:t>’</w:t>
      </w:r>
      <w:r w:rsidRPr="005E0B8A">
        <w:rPr>
          <w:lang w:val="fr-FR"/>
        </w:rPr>
        <w:t>éducation pour attirer à l</w:t>
      </w:r>
      <w:r w:rsidR="00F61445" w:rsidRPr="005E0B8A">
        <w:rPr>
          <w:lang w:val="fr-FR"/>
        </w:rPr>
        <w:t>’</w:t>
      </w:r>
      <w:r w:rsidRPr="005E0B8A">
        <w:rPr>
          <w:lang w:val="fr-FR"/>
        </w:rPr>
        <w:t>école les enfants qui ont abandonné leurs études et pour mettre en œuvre des</w:t>
      </w:r>
      <w:r w:rsidR="009D0FDA">
        <w:rPr>
          <w:lang w:val="fr-FR"/>
        </w:rPr>
        <w:t xml:space="preserve"> </w:t>
      </w:r>
      <w:r w:rsidRPr="005E0B8A">
        <w:rPr>
          <w:lang w:val="fr-FR"/>
        </w:rPr>
        <w:t>programmes d</w:t>
      </w:r>
      <w:r w:rsidR="00F61445" w:rsidRPr="005E0B8A">
        <w:rPr>
          <w:lang w:val="fr-FR"/>
        </w:rPr>
        <w:t>’</w:t>
      </w:r>
      <w:r w:rsidRPr="005E0B8A">
        <w:rPr>
          <w:lang w:val="fr-FR"/>
        </w:rPr>
        <w:t>enseignement complémentaires.</w:t>
      </w:r>
    </w:p>
    <w:p w:rsidR="002C33D8" w:rsidRPr="005E0B8A" w:rsidRDefault="002C33D8" w:rsidP="006367E8">
      <w:pPr>
        <w:pStyle w:val="SingleTxtG"/>
        <w:rPr>
          <w:lang w:val="fr-FR"/>
        </w:rPr>
      </w:pPr>
      <w:r w:rsidRPr="005E0B8A">
        <w:rPr>
          <w:lang w:val="fr-FR"/>
        </w:rPr>
        <w:t>168.</w:t>
      </w:r>
      <w:r w:rsidRPr="005E0B8A">
        <w:rPr>
          <w:lang w:val="fr-FR"/>
        </w:rPr>
        <w:tab/>
        <w:t xml:space="preserve">Le </w:t>
      </w:r>
      <w:r w:rsidRPr="006367E8">
        <w:rPr>
          <w:lang w:val="fr-FR"/>
        </w:rPr>
        <w:t xml:space="preserve">plan pédagogique </w:t>
      </w:r>
      <w:r w:rsidR="00321352" w:rsidRPr="006367E8">
        <w:rPr>
          <w:lang w:val="fr-FR"/>
        </w:rPr>
        <w:t>prévoit des cours à option parmi lesquels</w:t>
      </w:r>
      <w:r w:rsidRPr="006367E8">
        <w:rPr>
          <w:lang w:val="fr-FR"/>
        </w:rPr>
        <w:t xml:space="preserve"> les communautés elles-mêmes, par l</w:t>
      </w:r>
      <w:r w:rsidR="003A46E7" w:rsidRPr="006367E8">
        <w:rPr>
          <w:lang w:val="fr-FR"/>
        </w:rPr>
        <w:t>’intermédiaire</w:t>
      </w:r>
      <w:r w:rsidRPr="006367E8">
        <w:rPr>
          <w:lang w:val="fr-FR"/>
        </w:rPr>
        <w:t xml:space="preserve"> de</w:t>
      </w:r>
      <w:r w:rsidR="003A46E7" w:rsidRPr="006367E8">
        <w:rPr>
          <w:lang w:val="fr-FR"/>
        </w:rPr>
        <w:t>s</w:t>
      </w:r>
      <w:r w:rsidRPr="006367E8">
        <w:rPr>
          <w:lang w:val="fr-FR"/>
        </w:rPr>
        <w:t xml:space="preserve"> conseils de parents d</w:t>
      </w:r>
      <w:r w:rsidR="003A46E7" w:rsidRPr="006367E8">
        <w:rPr>
          <w:lang w:val="fr-FR"/>
        </w:rPr>
        <w:t>ont sont dot</w:t>
      </w:r>
      <w:r w:rsidR="003A46E7" w:rsidRPr="005E0B8A">
        <w:rPr>
          <w:lang w:val="fr-FR"/>
        </w:rPr>
        <w:t xml:space="preserve">ées </w:t>
      </w:r>
      <w:r w:rsidRPr="005E0B8A">
        <w:rPr>
          <w:lang w:val="fr-FR"/>
        </w:rPr>
        <w:t>les écoles, choisissent celui que leurs enfants suivront. Ce</w:t>
      </w:r>
      <w:r w:rsidR="00FC1049" w:rsidRPr="005E0B8A">
        <w:rPr>
          <w:lang w:val="fr-FR"/>
        </w:rPr>
        <w:t>la donne</w:t>
      </w:r>
      <w:r w:rsidR="00503348" w:rsidRPr="005E0B8A">
        <w:rPr>
          <w:lang w:val="fr-FR"/>
        </w:rPr>
        <w:t xml:space="preserve"> aux</w:t>
      </w:r>
      <w:r w:rsidRPr="005E0B8A">
        <w:rPr>
          <w:lang w:val="fr-FR"/>
        </w:rPr>
        <w:t xml:space="preserve"> enfants issus de couches de population margi</w:t>
      </w:r>
      <w:r w:rsidR="00FC1049" w:rsidRPr="005E0B8A">
        <w:rPr>
          <w:lang w:val="fr-FR"/>
        </w:rPr>
        <w:t>nalisées</w:t>
      </w:r>
      <w:r w:rsidRPr="005E0B8A">
        <w:rPr>
          <w:lang w:val="fr-FR"/>
        </w:rPr>
        <w:t xml:space="preserve"> </w:t>
      </w:r>
      <w:r w:rsidR="00FC1049" w:rsidRPr="005E0B8A">
        <w:rPr>
          <w:lang w:val="fr-FR"/>
        </w:rPr>
        <w:t xml:space="preserve">la possibilité </w:t>
      </w:r>
      <w:r w:rsidRPr="005E0B8A">
        <w:rPr>
          <w:lang w:val="fr-FR"/>
        </w:rPr>
        <w:t>d</w:t>
      </w:r>
      <w:r w:rsidR="003A46E7" w:rsidRPr="005E0B8A">
        <w:rPr>
          <w:lang w:val="fr-FR"/>
        </w:rPr>
        <w:t>’opter pour</w:t>
      </w:r>
      <w:r w:rsidRPr="005E0B8A">
        <w:rPr>
          <w:lang w:val="fr-FR"/>
        </w:rPr>
        <w:t xml:space="preserve"> l</w:t>
      </w:r>
      <w:r w:rsidR="00F61445" w:rsidRPr="005E0B8A">
        <w:rPr>
          <w:lang w:val="fr-FR"/>
        </w:rPr>
        <w:t>’</w:t>
      </w:r>
      <w:r w:rsidRPr="005E0B8A">
        <w:rPr>
          <w:lang w:val="fr-FR"/>
        </w:rPr>
        <w:t>enseignement de leur propre langue. Dans le même ordre d</w:t>
      </w:r>
      <w:r w:rsidR="00F61445" w:rsidRPr="005E0B8A">
        <w:rPr>
          <w:lang w:val="fr-FR"/>
        </w:rPr>
        <w:t>’</w:t>
      </w:r>
      <w:r w:rsidRPr="005E0B8A">
        <w:rPr>
          <w:lang w:val="fr-FR"/>
        </w:rPr>
        <w:t xml:space="preserve">idées, il est </w:t>
      </w:r>
      <w:r w:rsidR="00DD2B65" w:rsidRPr="005E0B8A">
        <w:rPr>
          <w:lang w:val="fr-FR"/>
        </w:rPr>
        <w:t xml:space="preserve">envisagé de donner la possibilité aux enseignants de </w:t>
      </w:r>
      <w:r w:rsidR="00DD2B65" w:rsidRPr="006367E8">
        <w:rPr>
          <w:lang w:val="fr-FR"/>
        </w:rPr>
        <w:t xml:space="preserve">consacrer </w:t>
      </w:r>
      <w:r w:rsidRPr="006367E8">
        <w:rPr>
          <w:lang w:val="fr-FR"/>
        </w:rPr>
        <w:t>10</w:t>
      </w:r>
      <w:r w:rsidR="00A51AC2" w:rsidRPr="006367E8">
        <w:rPr>
          <w:lang w:val="fr-FR"/>
        </w:rPr>
        <w:t> %</w:t>
      </w:r>
      <w:r w:rsidRPr="006367E8">
        <w:rPr>
          <w:lang w:val="fr-FR"/>
        </w:rPr>
        <w:t xml:space="preserve"> </w:t>
      </w:r>
      <w:r w:rsidR="00DD2B65" w:rsidRPr="006367E8">
        <w:rPr>
          <w:lang w:val="fr-FR"/>
        </w:rPr>
        <w:t xml:space="preserve">du temps d’enseignement à des sujets intéressant </w:t>
      </w:r>
      <w:r w:rsidRPr="006367E8">
        <w:rPr>
          <w:lang w:val="fr-FR"/>
        </w:rPr>
        <w:t>la communauté d</w:t>
      </w:r>
      <w:r w:rsidR="00DD2B65" w:rsidRPr="006367E8">
        <w:rPr>
          <w:lang w:val="fr-FR"/>
        </w:rPr>
        <w:t xml:space="preserve">ont </w:t>
      </w:r>
      <w:r w:rsidRPr="006367E8">
        <w:rPr>
          <w:lang w:val="fr-FR"/>
        </w:rPr>
        <w:t>sont issus les élèves.</w:t>
      </w:r>
    </w:p>
    <w:p w:rsidR="002C33D8" w:rsidRPr="005E0B8A" w:rsidRDefault="002C33D8" w:rsidP="001B6B3C">
      <w:pPr>
        <w:pStyle w:val="SingleTxtG"/>
        <w:rPr>
          <w:lang w:val="fr-FR"/>
        </w:rPr>
      </w:pPr>
      <w:r w:rsidRPr="005E0B8A">
        <w:rPr>
          <w:lang w:val="fr-FR"/>
        </w:rPr>
        <w:t>169.</w:t>
      </w:r>
      <w:r w:rsidRPr="005E0B8A">
        <w:rPr>
          <w:lang w:val="fr-FR"/>
        </w:rPr>
        <w:tab/>
        <w:t xml:space="preserve">En 2008, le Gouvernement albanais </w:t>
      </w:r>
      <w:r w:rsidR="00DD2B65" w:rsidRPr="005E0B8A">
        <w:rPr>
          <w:lang w:val="fr-FR"/>
        </w:rPr>
        <w:t>a inscrit a</w:t>
      </w:r>
      <w:r w:rsidRPr="005E0B8A">
        <w:rPr>
          <w:lang w:val="fr-FR"/>
        </w:rPr>
        <w:t>u budget du Ministère de l</w:t>
      </w:r>
      <w:r w:rsidR="00F61445" w:rsidRPr="005E0B8A">
        <w:rPr>
          <w:lang w:val="fr-FR"/>
        </w:rPr>
        <w:t>’</w:t>
      </w:r>
      <w:r w:rsidRPr="005E0B8A">
        <w:rPr>
          <w:lang w:val="fr-FR"/>
        </w:rPr>
        <w:t>éducation et des sciences</w:t>
      </w:r>
      <w:r w:rsidR="00DD2B65" w:rsidRPr="005E0B8A">
        <w:rPr>
          <w:lang w:val="fr-FR"/>
        </w:rPr>
        <w:t xml:space="preserve"> une ligne de crédits spéciale destinée à financer </w:t>
      </w:r>
      <w:r w:rsidRPr="005E0B8A">
        <w:rPr>
          <w:lang w:val="fr-FR"/>
        </w:rPr>
        <w:t xml:space="preserve">la construction, dans les zones </w:t>
      </w:r>
      <w:r w:rsidR="00DD2B65" w:rsidRPr="005E0B8A">
        <w:rPr>
          <w:lang w:val="fr-FR"/>
        </w:rPr>
        <w:t>sous-équipées</w:t>
      </w:r>
      <w:r w:rsidRPr="005E0B8A">
        <w:rPr>
          <w:lang w:val="fr-FR"/>
        </w:rPr>
        <w:t xml:space="preserve">, de 10 </w:t>
      </w:r>
      <w:r w:rsidR="00DD2B65" w:rsidRPr="001B6B3C">
        <w:rPr>
          <w:lang w:val="fr-FR"/>
        </w:rPr>
        <w:t>dortoirs</w:t>
      </w:r>
      <w:r w:rsidRPr="005E0B8A">
        <w:rPr>
          <w:lang w:val="fr-FR"/>
        </w:rPr>
        <w:t xml:space="preserve"> dont sept ont été financés en 2008 et les trois autres en</w:t>
      </w:r>
      <w:r w:rsidR="001B6B3C">
        <w:rPr>
          <w:lang w:val="fr-FR"/>
        </w:rPr>
        <w:t> </w:t>
      </w:r>
      <w:r w:rsidRPr="005E0B8A">
        <w:rPr>
          <w:lang w:val="fr-FR"/>
        </w:rPr>
        <w:t>2009.</w:t>
      </w:r>
    </w:p>
    <w:p w:rsidR="002C33D8" w:rsidRPr="005E0B8A" w:rsidRDefault="002C33D8" w:rsidP="001B6B3C">
      <w:pPr>
        <w:pStyle w:val="SingleTxtG"/>
        <w:rPr>
          <w:lang w:val="fr-FR"/>
        </w:rPr>
      </w:pPr>
      <w:r w:rsidRPr="005E0B8A">
        <w:rPr>
          <w:lang w:val="fr-FR"/>
        </w:rPr>
        <w:t>170.</w:t>
      </w:r>
      <w:r w:rsidRPr="005E0B8A">
        <w:rPr>
          <w:lang w:val="fr-FR"/>
        </w:rPr>
        <w:tab/>
        <w:t>Le Ministère de l</w:t>
      </w:r>
      <w:r w:rsidR="00F61445" w:rsidRPr="005E0B8A">
        <w:rPr>
          <w:lang w:val="fr-FR"/>
        </w:rPr>
        <w:t>’</w:t>
      </w:r>
      <w:r w:rsidRPr="005E0B8A">
        <w:rPr>
          <w:lang w:val="fr-FR"/>
        </w:rPr>
        <w:t xml:space="preserve">éducation et des sciences a </w:t>
      </w:r>
      <w:r w:rsidR="00C05E53" w:rsidRPr="005E0B8A">
        <w:rPr>
          <w:lang w:val="fr-FR"/>
        </w:rPr>
        <w:t>en outre</w:t>
      </w:r>
      <w:r w:rsidRPr="005E0B8A">
        <w:rPr>
          <w:lang w:val="fr-FR"/>
        </w:rPr>
        <w:t xml:space="preserve"> mené les actions ci-après</w:t>
      </w:r>
      <w:r w:rsidR="00F61445" w:rsidRPr="005E0B8A">
        <w:rPr>
          <w:lang w:val="fr-FR"/>
        </w:rPr>
        <w:t>:</w:t>
      </w:r>
    </w:p>
    <w:p w:rsidR="002C33D8" w:rsidRPr="005E0B8A" w:rsidRDefault="00D37ADE" w:rsidP="001B6B3C">
      <w:pPr>
        <w:pStyle w:val="SingleTxtG"/>
        <w:rPr>
          <w:lang w:val="fr-FR"/>
        </w:rPr>
      </w:pPr>
      <w:r w:rsidRPr="005E0B8A">
        <w:rPr>
          <w:lang w:val="fr-FR"/>
        </w:rPr>
        <w:tab/>
        <w:t>a)</w:t>
      </w:r>
      <w:r w:rsidRPr="005E0B8A">
        <w:rPr>
          <w:lang w:val="fr-FR"/>
        </w:rPr>
        <w:tab/>
      </w:r>
      <w:r w:rsidR="002C33D8" w:rsidRPr="005E0B8A">
        <w:rPr>
          <w:lang w:val="fr-FR"/>
        </w:rPr>
        <w:t>Par l</w:t>
      </w:r>
      <w:r w:rsidR="00F61445" w:rsidRPr="005E0B8A">
        <w:rPr>
          <w:lang w:val="fr-FR"/>
        </w:rPr>
        <w:t>’</w:t>
      </w:r>
      <w:r w:rsidR="002C33D8" w:rsidRPr="005E0B8A">
        <w:rPr>
          <w:lang w:val="fr-FR"/>
        </w:rPr>
        <w:t>intermédiaire de la Section de l</w:t>
      </w:r>
      <w:r w:rsidR="00F61445" w:rsidRPr="005E0B8A">
        <w:rPr>
          <w:lang w:val="fr-FR"/>
        </w:rPr>
        <w:t>’</w:t>
      </w:r>
      <w:r w:rsidR="002C33D8" w:rsidRPr="005E0B8A">
        <w:rPr>
          <w:lang w:val="fr-FR"/>
        </w:rPr>
        <w:t>inspection dudi</w:t>
      </w:r>
      <w:r w:rsidR="00FC1049" w:rsidRPr="005E0B8A">
        <w:rPr>
          <w:lang w:val="fr-FR"/>
        </w:rPr>
        <w:t xml:space="preserve">t </w:t>
      </w:r>
      <w:r w:rsidR="001B6B3C">
        <w:rPr>
          <w:lang w:val="fr-FR"/>
        </w:rPr>
        <w:t>M</w:t>
      </w:r>
      <w:r w:rsidR="00FC1049" w:rsidRPr="005E0B8A">
        <w:rPr>
          <w:lang w:val="fr-FR"/>
        </w:rPr>
        <w:t>inistère, des Sections de l</w:t>
      </w:r>
      <w:r w:rsidR="00F61445" w:rsidRPr="005E0B8A">
        <w:rPr>
          <w:lang w:val="fr-FR"/>
        </w:rPr>
        <w:t>’</w:t>
      </w:r>
      <w:r w:rsidR="00C05E53" w:rsidRPr="005E0B8A">
        <w:rPr>
          <w:lang w:val="fr-FR"/>
        </w:rPr>
        <w:t>i</w:t>
      </w:r>
      <w:r w:rsidR="002C33D8" w:rsidRPr="005E0B8A">
        <w:rPr>
          <w:lang w:val="fr-FR"/>
        </w:rPr>
        <w:t xml:space="preserve">nspection des </w:t>
      </w:r>
      <w:r w:rsidR="001B6B3C">
        <w:rPr>
          <w:lang w:val="fr-FR"/>
        </w:rPr>
        <w:t>d</w:t>
      </w:r>
      <w:r w:rsidR="002C33D8" w:rsidRPr="005E0B8A">
        <w:rPr>
          <w:lang w:val="fr-FR"/>
        </w:rPr>
        <w:t>irections régionales de l</w:t>
      </w:r>
      <w:r w:rsidR="00F61445" w:rsidRPr="005E0B8A">
        <w:rPr>
          <w:lang w:val="fr-FR"/>
        </w:rPr>
        <w:t>’</w:t>
      </w:r>
      <w:r w:rsidR="002C33D8" w:rsidRPr="005E0B8A">
        <w:rPr>
          <w:lang w:val="fr-FR"/>
        </w:rPr>
        <w:t xml:space="preserve">éducation et des </w:t>
      </w:r>
      <w:r w:rsidR="001B6B3C">
        <w:rPr>
          <w:lang w:val="fr-FR"/>
        </w:rPr>
        <w:t>b</w:t>
      </w:r>
      <w:r w:rsidR="002C33D8" w:rsidRPr="005E0B8A">
        <w:rPr>
          <w:lang w:val="fr-FR"/>
        </w:rPr>
        <w:t>ureaux régionaux de l</w:t>
      </w:r>
      <w:r w:rsidR="00F61445" w:rsidRPr="005E0B8A">
        <w:rPr>
          <w:lang w:val="fr-FR"/>
        </w:rPr>
        <w:t>’</w:t>
      </w:r>
      <w:r w:rsidR="002C33D8" w:rsidRPr="005E0B8A">
        <w:rPr>
          <w:lang w:val="fr-FR"/>
        </w:rPr>
        <w:t>éducation</w:t>
      </w:r>
      <w:r w:rsidR="00FC1049" w:rsidRPr="005E0B8A">
        <w:rPr>
          <w:lang w:val="fr-FR"/>
        </w:rPr>
        <w:t>, l</w:t>
      </w:r>
      <w:r w:rsidR="00F61445" w:rsidRPr="005E0B8A">
        <w:rPr>
          <w:lang w:val="fr-FR"/>
        </w:rPr>
        <w:t>’</w:t>
      </w:r>
      <w:r w:rsidR="00FC1049" w:rsidRPr="005E0B8A">
        <w:rPr>
          <w:lang w:val="fr-FR"/>
        </w:rPr>
        <w:t>Inspection nationale et l</w:t>
      </w:r>
      <w:r w:rsidR="00F61445" w:rsidRPr="005E0B8A">
        <w:rPr>
          <w:lang w:val="fr-FR"/>
        </w:rPr>
        <w:t>’</w:t>
      </w:r>
      <w:r w:rsidR="00FC1049" w:rsidRPr="005E0B8A">
        <w:rPr>
          <w:lang w:val="fr-FR"/>
        </w:rPr>
        <w:t>I</w:t>
      </w:r>
      <w:r w:rsidR="002C33D8" w:rsidRPr="005E0B8A">
        <w:rPr>
          <w:lang w:val="fr-FR"/>
        </w:rPr>
        <w:t>nspection des minorité</w:t>
      </w:r>
      <w:r w:rsidR="000A0535" w:rsidRPr="005E0B8A">
        <w:rPr>
          <w:lang w:val="fr-FR"/>
        </w:rPr>
        <w:t>s</w:t>
      </w:r>
      <w:r w:rsidR="002C33D8" w:rsidRPr="005E0B8A">
        <w:rPr>
          <w:lang w:val="fr-FR"/>
        </w:rPr>
        <w:t xml:space="preserve"> ont été renforcées afin d</w:t>
      </w:r>
      <w:r w:rsidR="00F61445" w:rsidRPr="005E0B8A">
        <w:rPr>
          <w:lang w:val="fr-FR"/>
        </w:rPr>
        <w:t>’</w:t>
      </w:r>
      <w:r w:rsidR="002C33D8" w:rsidRPr="005E0B8A">
        <w:rPr>
          <w:lang w:val="fr-FR"/>
        </w:rPr>
        <w:t>accroître la responsabilité des enseignants dans les activités pédagogiques</w:t>
      </w:r>
      <w:r w:rsidR="00F61445" w:rsidRPr="005E0B8A">
        <w:rPr>
          <w:lang w:val="fr-FR"/>
        </w:rPr>
        <w:t>;</w:t>
      </w:r>
    </w:p>
    <w:p w:rsidR="002C33D8" w:rsidRPr="005E0B8A" w:rsidRDefault="00D37ADE" w:rsidP="008D576E">
      <w:pPr>
        <w:pStyle w:val="SingleTxtG"/>
        <w:rPr>
          <w:lang w:val="fr-FR"/>
        </w:rPr>
      </w:pPr>
      <w:r w:rsidRPr="005E0B8A">
        <w:rPr>
          <w:lang w:val="fr-FR"/>
        </w:rPr>
        <w:tab/>
        <w:t>b)</w:t>
      </w:r>
      <w:r w:rsidRPr="005E0B8A">
        <w:rPr>
          <w:lang w:val="fr-FR"/>
        </w:rPr>
        <w:tab/>
      </w:r>
      <w:r w:rsidR="002C33D8" w:rsidRPr="005E0B8A">
        <w:rPr>
          <w:lang w:val="fr-FR"/>
        </w:rPr>
        <w:t>Des séances de formation sur l</w:t>
      </w:r>
      <w:r w:rsidR="00F61445" w:rsidRPr="005E0B8A">
        <w:rPr>
          <w:lang w:val="fr-FR"/>
        </w:rPr>
        <w:t>’</w:t>
      </w:r>
      <w:r w:rsidR="002C33D8" w:rsidRPr="005E0B8A">
        <w:rPr>
          <w:lang w:val="fr-FR"/>
        </w:rPr>
        <w:t>amélioration des conditions de vie minimales, l</w:t>
      </w:r>
      <w:r w:rsidR="00F61445" w:rsidRPr="005E0B8A">
        <w:rPr>
          <w:lang w:val="fr-FR"/>
        </w:rPr>
        <w:t>’</w:t>
      </w:r>
      <w:r w:rsidR="002C33D8" w:rsidRPr="005E0B8A">
        <w:rPr>
          <w:lang w:val="fr-FR"/>
        </w:rPr>
        <w:t>éducation des enfants, la sensibilisation à l</w:t>
      </w:r>
      <w:r w:rsidR="00F61445" w:rsidRPr="005E0B8A">
        <w:rPr>
          <w:lang w:val="fr-FR"/>
        </w:rPr>
        <w:t>’</w:t>
      </w:r>
      <w:r w:rsidR="002C33D8" w:rsidRPr="005E0B8A">
        <w:rPr>
          <w:lang w:val="fr-FR"/>
        </w:rPr>
        <w:t>éducation, etc.</w:t>
      </w:r>
      <w:r w:rsidR="00C05E53" w:rsidRPr="005E0B8A">
        <w:rPr>
          <w:lang w:val="fr-FR"/>
        </w:rPr>
        <w:t xml:space="preserve"> ont été organisées au profit des jeunes filles et des femmes roms</w:t>
      </w:r>
      <w:r w:rsidR="00F61445" w:rsidRPr="005E0B8A">
        <w:rPr>
          <w:lang w:val="fr-FR"/>
        </w:rPr>
        <w:t>;</w:t>
      </w:r>
    </w:p>
    <w:p w:rsidR="002C33D8" w:rsidRPr="005E0B8A" w:rsidRDefault="00D37ADE" w:rsidP="008D576E">
      <w:pPr>
        <w:pStyle w:val="SingleTxtG"/>
        <w:rPr>
          <w:lang w:val="fr-FR"/>
        </w:rPr>
      </w:pPr>
      <w:r w:rsidRPr="005E0B8A">
        <w:rPr>
          <w:lang w:val="fr-FR"/>
        </w:rPr>
        <w:tab/>
        <w:t>c)</w:t>
      </w:r>
      <w:r w:rsidRPr="005E0B8A">
        <w:rPr>
          <w:lang w:val="fr-FR"/>
        </w:rPr>
        <w:tab/>
      </w:r>
      <w:r w:rsidR="002C33D8" w:rsidRPr="005E0B8A">
        <w:rPr>
          <w:lang w:val="fr-FR"/>
        </w:rPr>
        <w:t>Un nombre considérable d</w:t>
      </w:r>
      <w:r w:rsidR="00F61445" w:rsidRPr="005E0B8A">
        <w:rPr>
          <w:lang w:val="fr-FR"/>
        </w:rPr>
        <w:t>’</w:t>
      </w:r>
      <w:r w:rsidR="002C33D8" w:rsidRPr="005E0B8A">
        <w:rPr>
          <w:lang w:val="fr-FR"/>
        </w:rPr>
        <w:t>écoles ont été construites et beaucoup d</w:t>
      </w:r>
      <w:r w:rsidR="00F61445" w:rsidRPr="005E0B8A">
        <w:rPr>
          <w:lang w:val="fr-FR"/>
        </w:rPr>
        <w:t>’</w:t>
      </w:r>
      <w:r w:rsidR="002C33D8" w:rsidRPr="005E0B8A">
        <w:rPr>
          <w:lang w:val="fr-FR"/>
        </w:rPr>
        <w:t>autres reconstruites pour permettre de développer un enseignement de qualité</w:t>
      </w:r>
      <w:r w:rsidR="00F61445" w:rsidRPr="005E0B8A">
        <w:rPr>
          <w:lang w:val="fr-FR"/>
        </w:rPr>
        <w:t>;</w:t>
      </w:r>
    </w:p>
    <w:p w:rsidR="002C33D8" w:rsidRPr="005E0B8A" w:rsidRDefault="00D37ADE" w:rsidP="008D576E">
      <w:pPr>
        <w:pStyle w:val="SingleTxtG"/>
        <w:rPr>
          <w:lang w:val="fr-FR"/>
        </w:rPr>
      </w:pPr>
      <w:r w:rsidRPr="005E0B8A">
        <w:rPr>
          <w:lang w:val="fr-FR"/>
        </w:rPr>
        <w:tab/>
        <w:t>d)</w:t>
      </w:r>
      <w:r w:rsidRPr="005E0B8A">
        <w:rPr>
          <w:lang w:val="fr-FR"/>
        </w:rPr>
        <w:tab/>
      </w:r>
      <w:r w:rsidR="002C33D8" w:rsidRPr="005E0B8A">
        <w:rPr>
          <w:lang w:val="fr-FR"/>
        </w:rPr>
        <w:t>On passe progressivement à un système d</w:t>
      </w:r>
      <w:r w:rsidR="00F61445" w:rsidRPr="005E0B8A">
        <w:rPr>
          <w:lang w:val="fr-FR"/>
        </w:rPr>
        <w:t>’</w:t>
      </w:r>
      <w:r w:rsidR="002C33D8" w:rsidRPr="005E0B8A">
        <w:rPr>
          <w:lang w:val="fr-FR"/>
        </w:rPr>
        <w:t>écoles où prime la qualité, avec des locaux et des installations agréables</w:t>
      </w:r>
      <w:r w:rsidR="00F61445" w:rsidRPr="005E0B8A">
        <w:rPr>
          <w:lang w:val="fr-FR"/>
        </w:rPr>
        <w:t>;</w:t>
      </w:r>
    </w:p>
    <w:p w:rsidR="002C33D8" w:rsidRPr="005E0B8A" w:rsidRDefault="00D37ADE" w:rsidP="00832D38">
      <w:pPr>
        <w:pStyle w:val="SingleTxtG"/>
        <w:rPr>
          <w:lang w:val="fr-FR"/>
        </w:rPr>
      </w:pPr>
      <w:r w:rsidRPr="005E0B8A">
        <w:rPr>
          <w:lang w:val="fr-FR"/>
        </w:rPr>
        <w:tab/>
        <w:t>e)</w:t>
      </w:r>
      <w:r w:rsidRPr="005E0B8A">
        <w:rPr>
          <w:lang w:val="fr-FR"/>
        </w:rPr>
        <w:tab/>
      </w:r>
      <w:r w:rsidR="002C33D8" w:rsidRPr="005E0B8A">
        <w:rPr>
          <w:lang w:val="fr-FR"/>
        </w:rPr>
        <w:t>Des tables rondes sur l</w:t>
      </w:r>
      <w:r w:rsidR="00F61445" w:rsidRPr="005E0B8A">
        <w:rPr>
          <w:lang w:val="fr-FR"/>
        </w:rPr>
        <w:t>’</w:t>
      </w:r>
      <w:r w:rsidR="002C33D8" w:rsidRPr="005E0B8A">
        <w:rPr>
          <w:lang w:val="fr-FR"/>
        </w:rPr>
        <w:t>amélioration des conditions de vie de la communauté rom ont été mises sur pied dans différents districts</w:t>
      </w:r>
      <w:r w:rsidR="00F61445" w:rsidRPr="005E0B8A">
        <w:rPr>
          <w:lang w:val="fr-FR"/>
        </w:rPr>
        <w:t>;</w:t>
      </w:r>
    </w:p>
    <w:p w:rsidR="002C33D8" w:rsidRPr="005E0B8A" w:rsidRDefault="00D37ADE" w:rsidP="00832D38">
      <w:pPr>
        <w:pStyle w:val="SingleTxtG"/>
        <w:rPr>
          <w:lang w:val="fr-FR"/>
        </w:rPr>
      </w:pPr>
      <w:r w:rsidRPr="005E0B8A">
        <w:rPr>
          <w:lang w:val="fr-FR"/>
        </w:rPr>
        <w:tab/>
        <w:t>f)</w:t>
      </w:r>
      <w:r w:rsidRPr="005E0B8A">
        <w:rPr>
          <w:lang w:val="fr-FR"/>
        </w:rPr>
        <w:tab/>
      </w:r>
      <w:r w:rsidR="002C33D8" w:rsidRPr="005E0B8A">
        <w:rPr>
          <w:lang w:val="fr-FR"/>
        </w:rPr>
        <w:t xml:space="preserve">Des réunions ont été organisées </w:t>
      </w:r>
      <w:r w:rsidR="00C05E53" w:rsidRPr="005E0B8A">
        <w:rPr>
          <w:lang w:val="fr-FR"/>
        </w:rPr>
        <w:t>pour sensibiliser</w:t>
      </w:r>
      <w:r w:rsidR="002C33D8" w:rsidRPr="005E0B8A">
        <w:rPr>
          <w:lang w:val="fr-FR"/>
        </w:rPr>
        <w:t xml:space="preserve"> la minorité rom </w:t>
      </w:r>
      <w:r w:rsidR="00C05E53" w:rsidRPr="005E0B8A">
        <w:rPr>
          <w:lang w:val="fr-FR"/>
        </w:rPr>
        <w:t xml:space="preserve">à </w:t>
      </w:r>
      <w:r w:rsidR="002C33D8" w:rsidRPr="005E0B8A">
        <w:rPr>
          <w:lang w:val="fr-FR"/>
        </w:rPr>
        <w:t>la scolarisation des enfants</w:t>
      </w:r>
      <w:r w:rsidR="00C05E53" w:rsidRPr="005E0B8A">
        <w:rPr>
          <w:lang w:val="fr-FR"/>
        </w:rPr>
        <w:t xml:space="preserve"> et</w:t>
      </w:r>
      <w:r w:rsidR="002C33D8" w:rsidRPr="005E0B8A">
        <w:rPr>
          <w:lang w:val="fr-FR"/>
        </w:rPr>
        <w:t xml:space="preserve"> </w:t>
      </w:r>
      <w:r w:rsidR="00C05E53" w:rsidRPr="005E0B8A">
        <w:rPr>
          <w:lang w:val="fr-FR"/>
        </w:rPr>
        <w:t xml:space="preserve">à </w:t>
      </w:r>
      <w:r w:rsidR="002C33D8" w:rsidRPr="005E0B8A">
        <w:rPr>
          <w:lang w:val="fr-FR"/>
        </w:rPr>
        <w:t>la lutte contre l</w:t>
      </w:r>
      <w:r w:rsidR="00C05E53" w:rsidRPr="005E0B8A">
        <w:rPr>
          <w:lang w:val="fr-FR"/>
        </w:rPr>
        <w:t>’</w:t>
      </w:r>
      <w:r w:rsidR="002C33D8" w:rsidRPr="005E0B8A">
        <w:rPr>
          <w:lang w:val="fr-FR"/>
        </w:rPr>
        <w:t>abandon scolaire, et pour l</w:t>
      </w:r>
      <w:r w:rsidR="00C05E53" w:rsidRPr="005E0B8A">
        <w:rPr>
          <w:lang w:val="fr-FR"/>
        </w:rPr>
        <w:t>ui</w:t>
      </w:r>
      <w:r w:rsidR="002C33D8" w:rsidRPr="005E0B8A">
        <w:rPr>
          <w:lang w:val="fr-FR"/>
        </w:rPr>
        <w:t xml:space="preserve"> faire connaître la directive </w:t>
      </w:r>
      <w:r w:rsidR="00C05E53" w:rsidRPr="005E0B8A">
        <w:rPr>
          <w:lang w:val="fr-FR"/>
        </w:rPr>
        <w:t xml:space="preserve">sur la possibilité d’inscrire à l’école un </w:t>
      </w:r>
      <w:r w:rsidR="00C05E53" w:rsidRPr="00832D38">
        <w:rPr>
          <w:lang w:val="fr-FR"/>
        </w:rPr>
        <w:t>enfant dépourvu d’</w:t>
      </w:r>
      <w:r w:rsidR="002C33D8" w:rsidRPr="00832D38">
        <w:rPr>
          <w:lang w:val="fr-FR"/>
        </w:rPr>
        <w:t>acte de naissance</w:t>
      </w:r>
      <w:r w:rsidR="00C05E53" w:rsidRPr="00832D38">
        <w:rPr>
          <w:lang w:val="fr-FR"/>
        </w:rPr>
        <w:t xml:space="preserve"> ou sans avoir à produire un tel acte</w:t>
      </w:r>
      <w:r w:rsidR="00F61445" w:rsidRPr="00832D38">
        <w:rPr>
          <w:lang w:val="fr-FR"/>
        </w:rPr>
        <w:t>;</w:t>
      </w:r>
    </w:p>
    <w:p w:rsidR="002C33D8" w:rsidRPr="005E0B8A" w:rsidRDefault="00D37ADE" w:rsidP="00832D38">
      <w:pPr>
        <w:pStyle w:val="SingleTxtG"/>
        <w:rPr>
          <w:lang w:val="fr-FR"/>
        </w:rPr>
      </w:pPr>
      <w:r w:rsidRPr="005E0B8A">
        <w:rPr>
          <w:lang w:val="fr-FR"/>
        </w:rPr>
        <w:tab/>
        <w:t>g)</w:t>
      </w:r>
      <w:r w:rsidRPr="005E0B8A">
        <w:rPr>
          <w:lang w:val="fr-FR"/>
        </w:rPr>
        <w:tab/>
      </w:r>
      <w:r w:rsidR="002C33D8" w:rsidRPr="005E0B8A">
        <w:rPr>
          <w:lang w:val="fr-FR"/>
        </w:rPr>
        <w:t>L</w:t>
      </w:r>
      <w:r w:rsidR="00F61445" w:rsidRPr="005E0B8A">
        <w:rPr>
          <w:lang w:val="fr-FR"/>
        </w:rPr>
        <w:t>’</w:t>
      </w:r>
      <w:r w:rsidR="002C33D8" w:rsidRPr="005E0B8A">
        <w:rPr>
          <w:lang w:val="fr-FR"/>
        </w:rPr>
        <w:t>augmentation du salaire des enseignants de 20</w:t>
      </w:r>
      <w:r w:rsidR="00A51AC2" w:rsidRPr="005E0B8A">
        <w:rPr>
          <w:lang w:val="fr-FR"/>
        </w:rPr>
        <w:t> %</w:t>
      </w:r>
      <w:r w:rsidR="002C33D8" w:rsidRPr="005E0B8A">
        <w:rPr>
          <w:lang w:val="fr-FR"/>
        </w:rPr>
        <w:t xml:space="preserve"> par an</w:t>
      </w:r>
      <w:r w:rsidR="00F61445" w:rsidRPr="005E0B8A">
        <w:rPr>
          <w:lang w:val="fr-FR"/>
        </w:rPr>
        <w:t>;</w:t>
      </w:r>
    </w:p>
    <w:p w:rsidR="002C33D8" w:rsidRPr="005E0B8A" w:rsidRDefault="00D37ADE" w:rsidP="00832D38">
      <w:pPr>
        <w:pStyle w:val="SingleTxtG"/>
        <w:rPr>
          <w:lang w:val="fr-FR"/>
        </w:rPr>
      </w:pPr>
      <w:r w:rsidRPr="005E0B8A">
        <w:rPr>
          <w:lang w:val="fr-FR"/>
        </w:rPr>
        <w:tab/>
        <w:t>h)</w:t>
      </w:r>
      <w:r w:rsidRPr="005E0B8A">
        <w:rPr>
          <w:lang w:val="fr-FR"/>
        </w:rPr>
        <w:tab/>
      </w:r>
      <w:r w:rsidR="002C33D8" w:rsidRPr="005E0B8A">
        <w:rPr>
          <w:lang w:val="fr-FR"/>
        </w:rPr>
        <w:t>La dotation</w:t>
      </w:r>
      <w:r w:rsidR="00C05E53" w:rsidRPr="005E0B8A">
        <w:rPr>
          <w:lang w:val="fr-FR"/>
        </w:rPr>
        <w:t xml:space="preserve"> des </w:t>
      </w:r>
      <w:r w:rsidR="002C33D8" w:rsidRPr="005E0B8A">
        <w:rPr>
          <w:lang w:val="fr-FR"/>
        </w:rPr>
        <w:t xml:space="preserve">écoles </w:t>
      </w:r>
      <w:r w:rsidR="00C05E53" w:rsidRPr="005E0B8A">
        <w:rPr>
          <w:lang w:val="fr-FR"/>
        </w:rPr>
        <w:t xml:space="preserve">en </w:t>
      </w:r>
      <w:r w:rsidR="002C33D8" w:rsidRPr="005E0B8A">
        <w:rPr>
          <w:lang w:val="fr-FR"/>
        </w:rPr>
        <w:t xml:space="preserve">moyens pédagogiques et </w:t>
      </w:r>
      <w:r w:rsidR="00C05E53" w:rsidRPr="005E0B8A">
        <w:rPr>
          <w:lang w:val="fr-FR"/>
        </w:rPr>
        <w:t>en</w:t>
      </w:r>
      <w:r w:rsidR="002C33D8" w:rsidRPr="005E0B8A">
        <w:rPr>
          <w:lang w:val="fr-FR"/>
        </w:rPr>
        <w:t xml:space="preserve"> laboratoires informatiques chaque année</w:t>
      </w:r>
      <w:r w:rsidR="00F61445" w:rsidRPr="005E0B8A">
        <w:rPr>
          <w:lang w:val="fr-FR"/>
        </w:rPr>
        <w:t>;</w:t>
      </w:r>
    </w:p>
    <w:p w:rsidR="002C33D8" w:rsidRPr="005E0B8A" w:rsidRDefault="00D37ADE" w:rsidP="00832D38">
      <w:pPr>
        <w:pStyle w:val="SingleTxtG"/>
        <w:rPr>
          <w:lang w:val="fr-FR"/>
        </w:rPr>
      </w:pPr>
      <w:r w:rsidRPr="005E0B8A">
        <w:rPr>
          <w:lang w:val="fr-FR"/>
        </w:rPr>
        <w:tab/>
        <w:t>i)</w:t>
      </w:r>
      <w:r w:rsidRPr="005E0B8A">
        <w:rPr>
          <w:lang w:val="fr-FR"/>
        </w:rPr>
        <w:tab/>
      </w:r>
      <w:r w:rsidR="002C33D8" w:rsidRPr="005E0B8A">
        <w:rPr>
          <w:lang w:val="fr-FR"/>
        </w:rPr>
        <w:t>L</w:t>
      </w:r>
      <w:r w:rsidR="00F61445" w:rsidRPr="005E0B8A">
        <w:rPr>
          <w:lang w:val="fr-FR"/>
        </w:rPr>
        <w:t>’</w:t>
      </w:r>
      <w:r w:rsidR="002C33D8" w:rsidRPr="005E0B8A">
        <w:rPr>
          <w:lang w:val="fr-FR"/>
        </w:rPr>
        <w:t>installation de bibliothèques dans toutes les écoles</w:t>
      </w:r>
      <w:r w:rsidR="00F61445" w:rsidRPr="005E0B8A">
        <w:rPr>
          <w:lang w:val="fr-FR"/>
        </w:rPr>
        <w:t>;</w:t>
      </w:r>
    </w:p>
    <w:p w:rsidR="002C33D8" w:rsidRPr="005E0B8A" w:rsidRDefault="00D37ADE" w:rsidP="00832D38">
      <w:pPr>
        <w:pStyle w:val="SingleTxtG"/>
        <w:rPr>
          <w:lang w:val="fr-FR"/>
        </w:rPr>
      </w:pPr>
      <w:r w:rsidRPr="005E0B8A">
        <w:rPr>
          <w:lang w:val="fr-FR"/>
        </w:rPr>
        <w:tab/>
        <w:t>j)</w:t>
      </w:r>
      <w:r w:rsidRPr="005E0B8A">
        <w:rPr>
          <w:lang w:val="fr-FR"/>
        </w:rPr>
        <w:tab/>
      </w:r>
      <w:r w:rsidR="002C33D8" w:rsidRPr="005E0B8A">
        <w:rPr>
          <w:lang w:val="fr-FR"/>
        </w:rPr>
        <w:t>Le remplacement progressif des enseignants qui n</w:t>
      </w:r>
      <w:r w:rsidR="00F61445" w:rsidRPr="005E0B8A">
        <w:rPr>
          <w:lang w:val="fr-FR"/>
        </w:rPr>
        <w:t>’</w:t>
      </w:r>
      <w:r w:rsidR="002C33D8" w:rsidRPr="005E0B8A">
        <w:rPr>
          <w:lang w:val="fr-FR"/>
        </w:rPr>
        <w:t>ont pas l</w:t>
      </w:r>
      <w:r w:rsidR="00F61445" w:rsidRPr="005E0B8A">
        <w:rPr>
          <w:lang w:val="fr-FR"/>
        </w:rPr>
        <w:t>’</w:t>
      </w:r>
      <w:r w:rsidR="002C33D8" w:rsidRPr="005E0B8A">
        <w:rPr>
          <w:lang w:val="fr-FR"/>
        </w:rPr>
        <w:t>instruction ni la formation nécessaires par d</w:t>
      </w:r>
      <w:r w:rsidR="00C05E53" w:rsidRPr="005E0B8A">
        <w:rPr>
          <w:lang w:val="fr-FR"/>
        </w:rPr>
        <w:t>es enseignants qualifiés</w:t>
      </w:r>
      <w:r w:rsidR="002C33D8" w:rsidRPr="005E0B8A">
        <w:rPr>
          <w:lang w:val="fr-FR"/>
        </w:rPr>
        <w:t>.</w:t>
      </w:r>
    </w:p>
    <w:p w:rsidR="002C33D8" w:rsidRPr="005E0B8A" w:rsidRDefault="002C33D8" w:rsidP="00832D38">
      <w:pPr>
        <w:pStyle w:val="SingleTxtG"/>
        <w:rPr>
          <w:lang w:val="fr-FR"/>
        </w:rPr>
      </w:pPr>
      <w:r w:rsidRPr="005E0B8A">
        <w:rPr>
          <w:lang w:val="fr-FR"/>
        </w:rPr>
        <w:t>171.</w:t>
      </w:r>
      <w:r w:rsidRPr="005E0B8A">
        <w:rPr>
          <w:lang w:val="fr-FR"/>
        </w:rPr>
        <w:tab/>
        <w:t>Outre les structures étatiques, un grand nombre d</w:t>
      </w:r>
      <w:r w:rsidR="00F61445" w:rsidRPr="005E0B8A">
        <w:rPr>
          <w:lang w:val="fr-FR"/>
        </w:rPr>
        <w:t>’</w:t>
      </w:r>
      <w:r w:rsidRPr="005E0B8A">
        <w:rPr>
          <w:lang w:val="fr-FR"/>
        </w:rPr>
        <w:t xml:space="preserve">associations et de fondations diverses participent, dans tout le pays, à la mise en œuvre de programmes de réduction de la pauvreté </w:t>
      </w:r>
      <w:r w:rsidR="00C05E53" w:rsidRPr="005E0B8A">
        <w:rPr>
          <w:lang w:val="fr-FR"/>
        </w:rPr>
        <w:t>chez les</w:t>
      </w:r>
      <w:r w:rsidRPr="005E0B8A">
        <w:rPr>
          <w:lang w:val="fr-FR"/>
        </w:rPr>
        <w:t xml:space="preserve"> familles roms.</w:t>
      </w:r>
    </w:p>
    <w:p w:rsidR="002C33D8" w:rsidRPr="005E0B8A" w:rsidRDefault="002C33D8" w:rsidP="00832D38">
      <w:pPr>
        <w:pStyle w:val="SingleTxtG"/>
        <w:rPr>
          <w:lang w:val="fr-FR"/>
        </w:rPr>
      </w:pPr>
      <w:r w:rsidRPr="005E0B8A">
        <w:rPr>
          <w:lang w:val="fr-FR"/>
        </w:rPr>
        <w:t>172.</w:t>
      </w:r>
      <w:r w:rsidRPr="005E0B8A">
        <w:rPr>
          <w:lang w:val="fr-FR"/>
        </w:rPr>
        <w:tab/>
        <w:t>En coopération avec l</w:t>
      </w:r>
      <w:r w:rsidR="00F61445" w:rsidRPr="005E0B8A">
        <w:rPr>
          <w:lang w:val="fr-FR"/>
        </w:rPr>
        <w:t>’</w:t>
      </w:r>
      <w:r w:rsidRPr="005E0B8A">
        <w:rPr>
          <w:lang w:val="fr-FR"/>
        </w:rPr>
        <w:t xml:space="preserve">UNICEF, </w:t>
      </w:r>
      <w:r w:rsidR="00F61445" w:rsidRPr="005E0B8A">
        <w:rPr>
          <w:lang w:val="fr-FR"/>
        </w:rPr>
        <w:t>«</w:t>
      </w:r>
      <w:r w:rsidRPr="005E0B8A">
        <w:rPr>
          <w:lang w:val="fr-FR"/>
        </w:rPr>
        <w:t>Save the Children</w:t>
      </w:r>
      <w:r w:rsidR="00F61445" w:rsidRPr="005E0B8A">
        <w:rPr>
          <w:lang w:val="fr-FR"/>
        </w:rPr>
        <w:t>»</w:t>
      </w:r>
      <w:r w:rsidRPr="005E0B8A">
        <w:rPr>
          <w:lang w:val="fr-FR"/>
        </w:rPr>
        <w:t xml:space="preserve"> et des associations roms,</w:t>
      </w:r>
      <w:r w:rsidR="002F3BED" w:rsidRPr="005E0B8A">
        <w:rPr>
          <w:lang w:val="fr-FR"/>
        </w:rPr>
        <w:t xml:space="preserve"> dans </w:t>
      </w:r>
      <w:r w:rsidRPr="005E0B8A">
        <w:rPr>
          <w:lang w:val="fr-FR"/>
        </w:rPr>
        <w:t>le cadre de la Stratégie nationale pour l</w:t>
      </w:r>
      <w:r w:rsidR="00F61445" w:rsidRPr="005E0B8A">
        <w:rPr>
          <w:lang w:val="fr-FR"/>
        </w:rPr>
        <w:t>’</w:t>
      </w:r>
      <w:r w:rsidRPr="005E0B8A">
        <w:rPr>
          <w:lang w:val="fr-FR"/>
        </w:rPr>
        <w:t>amélioration des conditions de vie des Roms, on a trouvé les fonds nécessaires et lancé une enquête sur les expériences positives en matière d</w:t>
      </w:r>
      <w:r w:rsidR="00F61445" w:rsidRPr="005E0B8A">
        <w:rPr>
          <w:lang w:val="fr-FR"/>
        </w:rPr>
        <w:t>’</w:t>
      </w:r>
      <w:r w:rsidRPr="005E0B8A">
        <w:rPr>
          <w:lang w:val="fr-FR"/>
        </w:rPr>
        <w:t>éducation des enfants roms, ainsi que sur les mesures à prendre pour améliorer la qualité de l</w:t>
      </w:r>
      <w:r w:rsidR="00F61445" w:rsidRPr="005E0B8A">
        <w:rPr>
          <w:lang w:val="fr-FR"/>
        </w:rPr>
        <w:t>’</w:t>
      </w:r>
      <w:r w:rsidRPr="005E0B8A">
        <w:rPr>
          <w:lang w:val="fr-FR"/>
        </w:rPr>
        <w:t>éducation qu</w:t>
      </w:r>
      <w:r w:rsidR="00F61445" w:rsidRPr="005E0B8A">
        <w:rPr>
          <w:lang w:val="fr-FR"/>
        </w:rPr>
        <w:t>’</w:t>
      </w:r>
      <w:r w:rsidRPr="005E0B8A">
        <w:rPr>
          <w:lang w:val="fr-FR"/>
        </w:rPr>
        <w:t>ils reçoivent. Cette enquête s</w:t>
      </w:r>
      <w:r w:rsidR="00F61445" w:rsidRPr="005E0B8A">
        <w:rPr>
          <w:lang w:val="fr-FR"/>
        </w:rPr>
        <w:t>’</w:t>
      </w:r>
      <w:r w:rsidRPr="005E0B8A">
        <w:rPr>
          <w:lang w:val="fr-FR"/>
        </w:rPr>
        <w:t>est terminée en décembre 2007.</w:t>
      </w:r>
    </w:p>
    <w:p w:rsidR="002C33D8" w:rsidRPr="005E0B8A" w:rsidRDefault="002C33D8" w:rsidP="00832D38">
      <w:pPr>
        <w:pStyle w:val="SingleTxtG"/>
        <w:rPr>
          <w:lang w:val="fr-FR"/>
        </w:rPr>
      </w:pPr>
      <w:r w:rsidRPr="005E0B8A">
        <w:rPr>
          <w:lang w:val="fr-FR"/>
        </w:rPr>
        <w:t>173.</w:t>
      </w:r>
      <w:r w:rsidRPr="005E0B8A">
        <w:rPr>
          <w:lang w:val="fr-FR"/>
        </w:rPr>
        <w:tab/>
        <w:t>En collaboration avec les parties concernées, l</w:t>
      </w:r>
      <w:r w:rsidR="00F61445" w:rsidRPr="005E0B8A">
        <w:rPr>
          <w:lang w:val="fr-FR"/>
        </w:rPr>
        <w:t>’</w:t>
      </w:r>
      <w:r w:rsidRPr="005E0B8A">
        <w:rPr>
          <w:lang w:val="fr-FR"/>
        </w:rPr>
        <w:t>UNICEF effectue un suivi de l</w:t>
      </w:r>
      <w:r w:rsidR="00F61445" w:rsidRPr="005E0B8A">
        <w:rPr>
          <w:lang w:val="fr-FR"/>
        </w:rPr>
        <w:t>’</w:t>
      </w:r>
      <w:r w:rsidRPr="005E0B8A">
        <w:rPr>
          <w:lang w:val="fr-FR"/>
        </w:rPr>
        <w:t>exécution de certains projets concrets d</w:t>
      </w:r>
      <w:r w:rsidR="00F61445" w:rsidRPr="005E0B8A">
        <w:rPr>
          <w:lang w:val="fr-FR"/>
        </w:rPr>
        <w:t>’</w:t>
      </w:r>
      <w:r w:rsidRPr="005E0B8A">
        <w:rPr>
          <w:lang w:val="fr-FR"/>
        </w:rPr>
        <w:t>enseignement préscolaire, en ouvrant de nouvelles maternelles dans le voisinage de cette communauté dans les villes de Berat, Korçë, Tirana, Vlorë, Shkodër, etc.</w:t>
      </w:r>
    </w:p>
    <w:p w:rsidR="002C33D8" w:rsidRPr="005E0B8A" w:rsidRDefault="002C33D8" w:rsidP="00832D38">
      <w:pPr>
        <w:pStyle w:val="SingleTxtG"/>
        <w:rPr>
          <w:lang w:val="fr-FR"/>
        </w:rPr>
      </w:pPr>
      <w:r w:rsidRPr="005E0B8A">
        <w:rPr>
          <w:lang w:val="fr-FR"/>
        </w:rPr>
        <w:t>174.</w:t>
      </w:r>
      <w:r w:rsidRPr="005E0B8A">
        <w:rPr>
          <w:lang w:val="fr-FR"/>
        </w:rPr>
        <w:tab/>
        <w:t>L</w:t>
      </w:r>
      <w:r w:rsidR="00F61445" w:rsidRPr="005E0B8A">
        <w:rPr>
          <w:lang w:val="fr-FR"/>
        </w:rPr>
        <w:t>’</w:t>
      </w:r>
      <w:r w:rsidRPr="005E0B8A">
        <w:rPr>
          <w:lang w:val="fr-FR"/>
        </w:rPr>
        <w:t xml:space="preserve">organisation </w:t>
      </w:r>
      <w:r w:rsidR="00F61445" w:rsidRPr="005E0B8A">
        <w:rPr>
          <w:lang w:val="fr-FR"/>
        </w:rPr>
        <w:t>«</w:t>
      </w:r>
      <w:r w:rsidRPr="005E0B8A">
        <w:rPr>
          <w:lang w:val="fr-FR"/>
        </w:rPr>
        <w:t>World and Albania</w:t>
      </w:r>
      <w:r w:rsidR="00F61445" w:rsidRPr="005E0B8A">
        <w:rPr>
          <w:lang w:val="fr-FR"/>
        </w:rPr>
        <w:t>’</w:t>
      </w:r>
      <w:r w:rsidR="00611C42" w:rsidRPr="005E0B8A">
        <w:rPr>
          <w:lang w:val="fr-FR"/>
        </w:rPr>
        <w:t>s</w:t>
      </w:r>
      <w:r w:rsidRPr="005E0B8A">
        <w:rPr>
          <w:lang w:val="fr-FR"/>
        </w:rPr>
        <w:t xml:space="preserve"> Children</w:t>
      </w:r>
      <w:r w:rsidR="00F61445" w:rsidRPr="005E0B8A">
        <w:rPr>
          <w:lang w:val="fr-FR"/>
        </w:rPr>
        <w:t>»</w:t>
      </w:r>
      <w:r w:rsidRPr="005E0B8A">
        <w:rPr>
          <w:lang w:val="fr-FR"/>
        </w:rPr>
        <w:t xml:space="preserve"> (</w:t>
      </w:r>
      <w:r w:rsidR="00F61445" w:rsidRPr="005E0B8A">
        <w:rPr>
          <w:lang w:val="fr-FR"/>
        </w:rPr>
        <w:t>«</w:t>
      </w:r>
      <w:r w:rsidRPr="005E0B8A">
        <w:rPr>
          <w:lang w:val="fr-FR"/>
        </w:rPr>
        <w:t>Enfants du monde et d</w:t>
      </w:r>
      <w:r w:rsidR="00F61445" w:rsidRPr="005E0B8A">
        <w:rPr>
          <w:lang w:val="fr-FR"/>
        </w:rPr>
        <w:t>’</w:t>
      </w:r>
      <w:r w:rsidRPr="005E0B8A">
        <w:rPr>
          <w:lang w:val="fr-FR"/>
        </w:rPr>
        <w:t>Albanie</w:t>
      </w:r>
      <w:r w:rsidR="00F61445" w:rsidRPr="005E0B8A">
        <w:rPr>
          <w:lang w:val="fr-FR"/>
        </w:rPr>
        <w:t>»</w:t>
      </w:r>
      <w:r w:rsidRPr="005E0B8A">
        <w:rPr>
          <w:lang w:val="fr-FR"/>
        </w:rPr>
        <w:t>), qui opère dans le secteur nord de la ville de Tirana, s</w:t>
      </w:r>
      <w:r w:rsidR="00F61445" w:rsidRPr="005E0B8A">
        <w:rPr>
          <w:lang w:val="fr-FR"/>
        </w:rPr>
        <w:t>’</w:t>
      </w:r>
      <w:r w:rsidRPr="005E0B8A">
        <w:rPr>
          <w:lang w:val="fr-FR"/>
        </w:rPr>
        <w:t>occupe actuellement de l</w:t>
      </w:r>
      <w:r w:rsidR="00F61445" w:rsidRPr="005E0B8A">
        <w:rPr>
          <w:lang w:val="fr-FR"/>
        </w:rPr>
        <w:t>’</w:t>
      </w:r>
      <w:r w:rsidRPr="005E0B8A">
        <w:rPr>
          <w:lang w:val="fr-FR"/>
        </w:rPr>
        <w:t>exécution du programme d</w:t>
      </w:r>
      <w:r w:rsidR="00F61445" w:rsidRPr="005E0B8A">
        <w:rPr>
          <w:lang w:val="fr-FR"/>
        </w:rPr>
        <w:t>’</w:t>
      </w:r>
      <w:r w:rsidRPr="005E0B8A">
        <w:rPr>
          <w:lang w:val="fr-FR"/>
        </w:rPr>
        <w:t>intégration scolaire des enfants roms, de la formation et de la qualification des enseignants qui travaillent auprès d</w:t>
      </w:r>
      <w:r w:rsidR="00F61445" w:rsidRPr="005E0B8A">
        <w:rPr>
          <w:lang w:val="fr-FR"/>
        </w:rPr>
        <w:t>’</w:t>
      </w:r>
      <w:r w:rsidRPr="005E0B8A">
        <w:rPr>
          <w:lang w:val="fr-FR"/>
        </w:rPr>
        <w:t>eux, et de fournir des services sociaux et psychologiques à ces enfants et à leurs familles.</w:t>
      </w:r>
    </w:p>
    <w:p w:rsidR="002C33D8" w:rsidRPr="005E0B8A" w:rsidRDefault="002C33D8" w:rsidP="00832D38">
      <w:pPr>
        <w:pStyle w:val="SingleTxtG"/>
        <w:rPr>
          <w:lang w:val="fr-FR"/>
        </w:rPr>
      </w:pPr>
      <w:r w:rsidRPr="005E0B8A">
        <w:rPr>
          <w:lang w:val="fr-FR"/>
        </w:rPr>
        <w:t>175.</w:t>
      </w:r>
      <w:r w:rsidRPr="005E0B8A">
        <w:rPr>
          <w:lang w:val="fr-FR"/>
        </w:rPr>
        <w:tab/>
        <w:t xml:space="preserve">La fondation </w:t>
      </w:r>
      <w:r w:rsidR="00F61445" w:rsidRPr="005E0B8A">
        <w:rPr>
          <w:lang w:val="fr-FR"/>
        </w:rPr>
        <w:t>«</w:t>
      </w:r>
      <w:r w:rsidRPr="005E0B8A">
        <w:rPr>
          <w:lang w:val="fr-FR"/>
        </w:rPr>
        <w:t>Help the Children</w:t>
      </w:r>
      <w:r w:rsidR="00F61445" w:rsidRPr="005E0B8A">
        <w:rPr>
          <w:lang w:val="fr-FR"/>
        </w:rPr>
        <w:t>»</w:t>
      </w:r>
      <w:r w:rsidRPr="005E0B8A">
        <w:rPr>
          <w:lang w:val="fr-FR"/>
        </w:rPr>
        <w:t xml:space="preserve"> («Aide aux enfants») œuvre, en collaboration avec le Ministère de l</w:t>
      </w:r>
      <w:r w:rsidR="00F61445" w:rsidRPr="005E0B8A">
        <w:rPr>
          <w:lang w:val="fr-FR"/>
        </w:rPr>
        <w:t>’</w:t>
      </w:r>
      <w:r w:rsidRPr="005E0B8A">
        <w:rPr>
          <w:lang w:val="fr-FR"/>
        </w:rPr>
        <w:t>éducation et des sciences, à la réduction de la pauvreté des familles défavorisées, à la sensibilisation à la scolarisation des enfants, et fournit des services sociaux et psychologiques aux enfants roms et à leurs familles.</w:t>
      </w:r>
    </w:p>
    <w:p w:rsidR="002C33D8" w:rsidRPr="005E0B8A" w:rsidRDefault="002C33D8" w:rsidP="00832D38">
      <w:pPr>
        <w:pStyle w:val="SingleTxtG"/>
        <w:rPr>
          <w:lang w:val="fr-FR"/>
        </w:rPr>
      </w:pPr>
      <w:r w:rsidRPr="005E0B8A">
        <w:rPr>
          <w:lang w:val="fr-FR"/>
        </w:rPr>
        <w:t>176.</w:t>
      </w:r>
      <w:r w:rsidRPr="005E0B8A">
        <w:rPr>
          <w:lang w:val="fr-FR"/>
        </w:rPr>
        <w:tab/>
        <w:t>Le Centre socioculturel des enfants et des jeunes roms d</w:t>
      </w:r>
      <w:r w:rsidR="00F61445" w:rsidRPr="005E0B8A">
        <w:rPr>
          <w:lang w:val="fr-FR"/>
        </w:rPr>
        <w:t>’</w:t>
      </w:r>
      <w:r w:rsidRPr="005E0B8A">
        <w:rPr>
          <w:lang w:val="fr-FR"/>
        </w:rPr>
        <w:t>Elbasan exerce ses activités dans le cadre de l</w:t>
      </w:r>
      <w:r w:rsidR="00F61445" w:rsidRPr="005E0B8A">
        <w:rPr>
          <w:lang w:val="fr-FR"/>
        </w:rPr>
        <w:t>’</w:t>
      </w:r>
      <w:r w:rsidRPr="005E0B8A">
        <w:rPr>
          <w:lang w:val="fr-FR"/>
        </w:rPr>
        <w:t>intégration des enfants et des jeunes roms dans la société et anime la vie culturelle de cette communauté. Afin de réduire l</w:t>
      </w:r>
      <w:r w:rsidR="00F61445" w:rsidRPr="005E0B8A">
        <w:rPr>
          <w:lang w:val="fr-FR"/>
        </w:rPr>
        <w:t>’</w:t>
      </w:r>
      <w:r w:rsidRPr="005E0B8A">
        <w:rPr>
          <w:lang w:val="fr-FR"/>
        </w:rPr>
        <w:t>analphabétisme des enfants roms, ce centre organise des cours de langue rom, d</w:t>
      </w:r>
      <w:r w:rsidR="00F61445" w:rsidRPr="005E0B8A">
        <w:rPr>
          <w:lang w:val="fr-FR"/>
        </w:rPr>
        <w:t>’</w:t>
      </w:r>
      <w:r w:rsidRPr="005E0B8A">
        <w:rPr>
          <w:lang w:val="fr-FR"/>
        </w:rPr>
        <w:t>albanais, d</w:t>
      </w:r>
      <w:r w:rsidR="00F61445" w:rsidRPr="005E0B8A">
        <w:rPr>
          <w:lang w:val="fr-FR"/>
        </w:rPr>
        <w:t>’</w:t>
      </w:r>
      <w:r w:rsidRPr="005E0B8A">
        <w:rPr>
          <w:lang w:val="fr-FR"/>
        </w:rPr>
        <w:t>artisanat, d</w:t>
      </w:r>
      <w:r w:rsidR="00F61445" w:rsidRPr="005E0B8A">
        <w:rPr>
          <w:lang w:val="fr-FR"/>
        </w:rPr>
        <w:t>’</w:t>
      </w:r>
      <w:r w:rsidRPr="005E0B8A">
        <w:rPr>
          <w:lang w:val="fr-FR"/>
        </w:rPr>
        <w:t>éducation musicale et d</w:t>
      </w:r>
      <w:r w:rsidR="00F61445" w:rsidRPr="005E0B8A">
        <w:rPr>
          <w:lang w:val="fr-FR"/>
        </w:rPr>
        <w:t>’</w:t>
      </w:r>
      <w:r w:rsidRPr="005E0B8A">
        <w:rPr>
          <w:lang w:val="fr-FR"/>
        </w:rPr>
        <w:t>éducation physique.</w:t>
      </w:r>
    </w:p>
    <w:p w:rsidR="002C33D8" w:rsidRPr="005E0B8A" w:rsidRDefault="002C33D8" w:rsidP="00832D38">
      <w:pPr>
        <w:pStyle w:val="SingleTxtG"/>
        <w:rPr>
          <w:lang w:val="fr-FR"/>
        </w:rPr>
      </w:pPr>
      <w:r w:rsidRPr="005E0B8A">
        <w:rPr>
          <w:lang w:val="fr-FR"/>
        </w:rPr>
        <w:t>177.</w:t>
      </w:r>
      <w:r w:rsidRPr="005E0B8A">
        <w:rPr>
          <w:lang w:val="fr-FR"/>
        </w:rPr>
        <w:tab/>
      </w:r>
      <w:r w:rsidR="007D2B5E" w:rsidRPr="005E0B8A">
        <w:rPr>
          <w:lang w:val="fr-FR"/>
        </w:rPr>
        <w:t>Une attention particulière est portée aux handicapés d</w:t>
      </w:r>
      <w:r w:rsidRPr="005E0B8A">
        <w:rPr>
          <w:lang w:val="fr-FR"/>
        </w:rPr>
        <w:t xml:space="preserve">ans les </w:t>
      </w:r>
      <w:r w:rsidR="007D2B5E" w:rsidRPr="005E0B8A">
        <w:rPr>
          <w:lang w:val="fr-FR"/>
        </w:rPr>
        <w:t xml:space="preserve">actions éducatives </w:t>
      </w:r>
      <w:r w:rsidRPr="005E0B8A">
        <w:rPr>
          <w:lang w:val="fr-FR"/>
        </w:rPr>
        <w:t>nationales vis</w:t>
      </w:r>
      <w:r w:rsidR="007D2B5E" w:rsidRPr="005E0B8A">
        <w:rPr>
          <w:lang w:val="fr-FR"/>
        </w:rPr>
        <w:t>a</w:t>
      </w:r>
      <w:r w:rsidRPr="005E0B8A">
        <w:rPr>
          <w:lang w:val="fr-FR"/>
        </w:rPr>
        <w:t>nt à prévenir les actes discriminatoires dans les établissements scolaires et universitaires.</w:t>
      </w:r>
    </w:p>
    <w:p w:rsidR="002C33D8" w:rsidRPr="005E0B8A" w:rsidRDefault="002C33D8" w:rsidP="00832D38">
      <w:pPr>
        <w:pStyle w:val="SingleTxtG"/>
        <w:rPr>
          <w:lang w:val="fr-FR"/>
        </w:rPr>
      </w:pPr>
      <w:r w:rsidRPr="005E0B8A">
        <w:rPr>
          <w:lang w:val="fr-FR"/>
        </w:rPr>
        <w:t>178.</w:t>
      </w:r>
      <w:r w:rsidRPr="005E0B8A">
        <w:rPr>
          <w:lang w:val="fr-FR"/>
        </w:rPr>
        <w:tab/>
        <w:t>Dans le cadre de la Stratégie nationale d</w:t>
      </w:r>
      <w:r w:rsidR="007D2B5E" w:rsidRPr="005E0B8A">
        <w:rPr>
          <w:lang w:val="fr-FR"/>
        </w:rPr>
        <w:t>e mise en œuvre d</w:t>
      </w:r>
      <w:r w:rsidRPr="005E0B8A">
        <w:rPr>
          <w:lang w:val="fr-FR"/>
        </w:rPr>
        <w:t>u plan national en faveur de l</w:t>
      </w:r>
      <w:r w:rsidR="00F61445" w:rsidRPr="005E0B8A">
        <w:rPr>
          <w:lang w:val="fr-FR"/>
        </w:rPr>
        <w:t>’</w:t>
      </w:r>
      <w:r w:rsidRPr="005E0B8A">
        <w:rPr>
          <w:lang w:val="fr-FR"/>
        </w:rPr>
        <w:t>éducation, adoptée en vertu de la décision du Conseil des ministres n</w:t>
      </w:r>
      <w:r w:rsidR="00832D38" w:rsidRPr="00832D38">
        <w:rPr>
          <w:vertAlign w:val="superscript"/>
          <w:lang w:val="fr-FR"/>
        </w:rPr>
        <w:t>o</w:t>
      </w:r>
      <w:r w:rsidR="00832D38">
        <w:rPr>
          <w:lang w:val="fr-FR"/>
        </w:rPr>
        <w:t> </w:t>
      </w:r>
      <w:r w:rsidRPr="005E0B8A">
        <w:rPr>
          <w:lang w:val="fr-FR"/>
        </w:rPr>
        <w:t>8 du 7 janvier 2005, une série d</w:t>
      </w:r>
      <w:r w:rsidR="00F61445" w:rsidRPr="005E0B8A">
        <w:rPr>
          <w:lang w:val="fr-FR"/>
        </w:rPr>
        <w:t>’</w:t>
      </w:r>
      <w:r w:rsidRPr="005E0B8A">
        <w:rPr>
          <w:lang w:val="fr-FR"/>
        </w:rPr>
        <w:t xml:space="preserve">initiatives a été prise pour organiser </w:t>
      </w:r>
      <w:r w:rsidR="007D2B5E" w:rsidRPr="005E0B8A">
        <w:rPr>
          <w:lang w:val="fr-FR"/>
        </w:rPr>
        <w:t>d</w:t>
      </w:r>
      <w:r w:rsidRPr="005E0B8A">
        <w:rPr>
          <w:lang w:val="fr-FR"/>
        </w:rPr>
        <w:t xml:space="preserve">es activités </w:t>
      </w:r>
      <w:r w:rsidR="007D2B5E" w:rsidRPr="005E0B8A">
        <w:rPr>
          <w:lang w:val="fr-FR"/>
        </w:rPr>
        <w:t>d’éducation spéciale dans le cadre</w:t>
      </w:r>
      <w:r w:rsidRPr="005E0B8A">
        <w:rPr>
          <w:lang w:val="fr-FR"/>
        </w:rPr>
        <w:t xml:space="preserve"> du système éducatif public. Ces activités visent à aider les personnes ayant des besoins spéciaux physiques, mentaux et sensoriels à acquérir une éducation plus complète conforme à ces besoins.</w:t>
      </w:r>
    </w:p>
    <w:p w:rsidR="002C33D8" w:rsidRPr="005E0B8A" w:rsidRDefault="002C33D8" w:rsidP="00832D38">
      <w:pPr>
        <w:pStyle w:val="SingleTxtG"/>
        <w:rPr>
          <w:lang w:val="fr-FR"/>
        </w:rPr>
      </w:pPr>
      <w:r w:rsidRPr="005E0B8A">
        <w:rPr>
          <w:lang w:val="fr-FR"/>
        </w:rPr>
        <w:t>179.</w:t>
      </w:r>
      <w:r w:rsidRPr="005E0B8A">
        <w:rPr>
          <w:lang w:val="fr-FR"/>
        </w:rPr>
        <w:tab/>
      </w:r>
      <w:r w:rsidR="002841E6" w:rsidRPr="005E0B8A">
        <w:rPr>
          <w:lang w:val="fr-FR"/>
        </w:rPr>
        <w:t>À</w:t>
      </w:r>
      <w:r w:rsidRPr="005E0B8A">
        <w:rPr>
          <w:lang w:val="fr-FR"/>
        </w:rPr>
        <w:t xml:space="preserve"> partir des deux principaux objectifs de cette stratégie, a) l</w:t>
      </w:r>
      <w:r w:rsidR="00F61445" w:rsidRPr="005E0B8A">
        <w:rPr>
          <w:lang w:val="fr-FR"/>
        </w:rPr>
        <w:t>’</w:t>
      </w:r>
      <w:r w:rsidRPr="005E0B8A">
        <w:rPr>
          <w:lang w:val="fr-FR"/>
        </w:rPr>
        <w:t>extension progressive d</w:t>
      </w:r>
      <w:r w:rsidR="007D2B5E" w:rsidRPr="005E0B8A">
        <w:rPr>
          <w:lang w:val="fr-FR"/>
        </w:rPr>
        <w:t xml:space="preserve">’un </w:t>
      </w:r>
      <w:r w:rsidRPr="005E0B8A">
        <w:rPr>
          <w:lang w:val="fr-FR"/>
        </w:rPr>
        <w:t xml:space="preserve">enseignement </w:t>
      </w:r>
      <w:r w:rsidR="009D50F8" w:rsidRPr="005E0B8A">
        <w:rPr>
          <w:lang w:val="fr-FR"/>
        </w:rPr>
        <w:t>complet</w:t>
      </w:r>
      <w:r w:rsidRPr="005E0B8A">
        <w:rPr>
          <w:lang w:val="fr-FR"/>
        </w:rPr>
        <w:t>, et b) l</w:t>
      </w:r>
      <w:r w:rsidR="00F61445" w:rsidRPr="005E0B8A">
        <w:rPr>
          <w:lang w:val="fr-FR"/>
        </w:rPr>
        <w:t>’</w:t>
      </w:r>
      <w:r w:rsidRPr="005E0B8A">
        <w:rPr>
          <w:lang w:val="fr-FR"/>
        </w:rPr>
        <w:t xml:space="preserve">amélioration des écoles spéciales et leur conversion </w:t>
      </w:r>
      <w:r w:rsidR="001B6B3C">
        <w:rPr>
          <w:lang w:val="fr-FR"/>
        </w:rPr>
        <w:t xml:space="preserve">en </w:t>
      </w:r>
      <w:r w:rsidR="009D50F8" w:rsidRPr="005E0B8A">
        <w:rPr>
          <w:lang w:val="fr-FR"/>
        </w:rPr>
        <w:t xml:space="preserve">centres </w:t>
      </w:r>
      <w:r w:rsidRPr="005E0B8A">
        <w:rPr>
          <w:lang w:val="fr-FR"/>
        </w:rPr>
        <w:t>dispens</w:t>
      </w:r>
      <w:r w:rsidR="009D50F8" w:rsidRPr="005E0B8A">
        <w:rPr>
          <w:lang w:val="fr-FR"/>
        </w:rPr>
        <w:t>a</w:t>
      </w:r>
      <w:r w:rsidRPr="005E0B8A">
        <w:rPr>
          <w:lang w:val="fr-FR"/>
        </w:rPr>
        <w:t>nt aussi un enseignement</w:t>
      </w:r>
      <w:r w:rsidR="009D50F8" w:rsidRPr="005E0B8A">
        <w:rPr>
          <w:lang w:val="fr-FR"/>
        </w:rPr>
        <w:t xml:space="preserve"> ordinaire</w:t>
      </w:r>
      <w:r w:rsidRPr="005E0B8A">
        <w:rPr>
          <w:lang w:val="fr-FR"/>
        </w:rPr>
        <w:t>, les mesures ci-après ont été prises depuis 2006</w:t>
      </w:r>
      <w:r w:rsidR="00F61445" w:rsidRPr="005E0B8A">
        <w:rPr>
          <w:lang w:val="fr-FR"/>
        </w:rPr>
        <w:t>:</w:t>
      </w:r>
    </w:p>
    <w:p w:rsidR="00F05499" w:rsidRPr="005E0B8A" w:rsidRDefault="00F05499" w:rsidP="001A405C">
      <w:pPr>
        <w:pStyle w:val="SingleTxtG"/>
        <w:ind w:left="1701"/>
        <w:rPr>
          <w:lang w:val="fr-FR"/>
        </w:rPr>
      </w:pPr>
      <w:r w:rsidRPr="005E0B8A">
        <w:rPr>
          <w:lang w:val="fr-FR"/>
        </w:rPr>
        <w:t>i</w:t>
      </w:r>
      <w:r w:rsidR="003E2E7B" w:rsidRPr="005E0B8A">
        <w:rPr>
          <w:lang w:val="fr-FR"/>
        </w:rPr>
        <w:t>)</w:t>
      </w:r>
      <w:r w:rsidR="003E2E7B" w:rsidRPr="005E0B8A">
        <w:rPr>
          <w:lang w:val="fr-FR"/>
        </w:rPr>
        <w:tab/>
      </w:r>
      <w:r w:rsidR="002C33D8" w:rsidRPr="005E0B8A">
        <w:rPr>
          <w:lang w:val="fr-FR"/>
        </w:rPr>
        <w:t xml:space="preserve">Élaboration de plans de travail spéciaux pour les personnes handicapées, fondés également sur le Programme intitulé </w:t>
      </w:r>
      <w:r w:rsidR="00F61445" w:rsidRPr="005E0B8A">
        <w:rPr>
          <w:lang w:val="fr-FR"/>
        </w:rPr>
        <w:t>«</w:t>
      </w:r>
      <w:r w:rsidR="002C33D8" w:rsidRPr="005E0B8A">
        <w:rPr>
          <w:lang w:val="fr-FR"/>
        </w:rPr>
        <w:t>Qualité et égalité dans l</w:t>
      </w:r>
      <w:r w:rsidR="00F61445" w:rsidRPr="005E0B8A">
        <w:rPr>
          <w:lang w:val="fr-FR"/>
        </w:rPr>
        <w:t>’</w:t>
      </w:r>
      <w:r w:rsidR="002C33D8" w:rsidRPr="005E0B8A">
        <w:rPr>
          <w:lang w:val="fr-FR"/>
        </w:rPr>
        <w:t>enseignement</w:t>
      </w:r>
      <w:r w:rsidR="00F61445" w:rsidRPr="005E0B8A">
        <w:rPr>
          <w:lang w:val="fr-FR"/>
        </w:rPr>
        <w:t>»</w:t>
      </w:r>
      <w:r w:rsidR="002C33D8" w:rsidRPr="005E0B8A">
        <w:rPr>
          <w:lang w:val="fr-FR"/>
        </w:rPr>
        <w:t xml:space="preserve"> (appuyé par la Banque mondiale en 2007-2008)</w:t>
      </w:r>
      <w:r w:rsidR="00F61445" w:rsidRPr="005E0B8A">
        <w:rPr>
          <w:lang w:val="fr-FR"/>
        </w:rPr>
        <w:t>;</w:t>
      </w:r>
    </w:p>
    <w:p w:rsidR="002C33D8" w:rsidRPr="005E0B8A" w:rsidRDefault="00D37ADE" w:rsidP="001A405C">
      <w:pPr>
        <w:pStyle w:val="SingleTxtG"/>
        <w:ind w:left="1701"/>
        <w:rPr>
          <w:lang w:val="fr-FR"/>
        </w:rPr>
      </w:pPr>
      <w:r w:rsidRPr="005E0B8A">
        <w:rPr>
          <w:lang w:val="fr-FR"/>
        </w:rPr>
        <w:t>ii)</w:t>
      </w:r>
      <w:r w:rsidRPr="005E0B8A">
        <w:rPr>
          <w:lang w:val="fr-FR"/>
        </w:rPr>
        <w:tab/>
      </w:r>
      <w:r w:rsidR="002C33D8" w:rsidRPr="005E0B8A">
        <w:rPr>
          <w:lang w:val="fr-FR"/>
        </w:rPr>
        <w:t>Institutionnalisation du Service de psychologie scolaire dans l</w:t>
      </w:r>
      <w:r w:rsidR="00F61445" w:rsidRPr="005E0B8A">
        <w:rPr>
          <w:lang w:val="fr-FR"/>
        </w:rPr>
        <w:t>’</w:t>
      </w:r>
      <w:r w:rsidR="002C33D8" w:rsidRPr="005E0B8A">
        <w:rPr>
          <w:lang w:val="fr-FR"/>
        </w:rPr>
        <w:t>enseignement préuniversitaire, ce qui a eu des effets positifs sur le travail réalisé auprès de cette catégorie d</w:t>
      </w:r>
      <w:r w:rsidR="00F61445" w:rsidRPr="005E0B8A">
        <w:rPr>
          <w:lang w:val="fr-FR"/>
        </w:rPr>
        <w:t>’</w:t>
      </w:r>
      <w:r w:rsidR="002C33D8" w:rsidRPr="005E0B8A">
        <w:rPr>
          <w:lang w:val="fr-FR"/>
        </w:rPr>
        <w:t>élèves. Ce service couvre déjà tous les grands établissements d</w:t>
      </w:r>
      <w:r w:rsidR="00F61445" w:rsidRPr="005E0B8A">
        <w:rPr>
          <w:lang w:val="fr-FR"/>
        </w:rPr>
        <w:t>’</w:t>
      </w:r>
      <w:r w:rsidR="002C33D8" w:rsidRPr="005E0B8A">
        <w:rPr>
          <w:lang w:val="fr-FR"/>
        </w:rPr>
        <w:t>enseignement du cycle obligatoire (de neuf ans) et les établissements d</w:t>
      </w:r>
      <w:r w:rsidR="00F61445" w:rsidRPr="005E0B8A">
        <w:rPr>
          <w:lang w:val="fr-FR"/>
        </w:rPr>
        <w:t>’</w:t>
      </w:r>
      <w:r w:rsidR="002C33D8" w:rsidRPr="005E0B8A">
        <w:rPr>
          <w:lang w:val="fr-FR"/>
        </w:rPr>
        <w:t xml:space="preserve">enseignement </w:t>
      </w:r>
      <w:r w:rsidR="009D50F8" w:rsidRPr="005E0B8A">
        <w:rPr>
          <w:lang w:val="fr-FR"/>
        </w:rPr>
        <w:t>pour</w:t>
      </w:r>
      <w:r w:rsidR="002C33D8" w:rsidRPr="005E0B8A">
        <w:rPr>
          <w:lang w:val="fr-FR"/>
        </w:rPr>
        <w:t xml:space="preserve"> personnes handicapées</w:t>
      </w:r>
      <w:r w:rsidR="00F61445" w:rsidRPr="005E0B8A">
        <w:rPr>
          <w:lang w:val="fr-FR"/>
        </w:rPr>
        <w:t>;</w:t>
      </w:r>
      <w:r w:rsidR="002C33D8" w:rsidRPr="005E0B8A">
        <w:rPr>
          <w:lang w:val="fr-FR"/>
        </w:rPr>
        <w:t xml:space="preserve"> </w:t>
      </w:r>
    </w:p>
    <w:p w:rsidR="002C33D8" w:rsidRPr="005E0B8A" w:rsidRDefault="00D37ADE" w:rsidP="001A405C">
      <w:pPr>
        <w:pStyle w:val="SingleTxtG"/>
        <w:ind w:left="1701"/>
        <w:rPr>
          <w:lang w:val="fr-FR"/>
        </w:rPr>
      </w:pPr>
      <w:r w:rsidRPr="005E0B8A">
        <w:rPr>
          <w:lang w:val="fr-FR"/>
        </w:rPr>
        <w:t>iii)</w:t>
      </w:r>
      <w:r w:rsidRPr="005E0B8A">
        <w:rPr>
          <w:lang w:val="fr-FR"/>
        </w:rPr>
        <w:tab/>
      </w:r>
      <w:r w:rsidR="009D50F8" w:rsidRPr="005E0B8A">
        <w:rPr>
          <w:lang w:val="fr-FR"/>
        </w:rPr>
        <w:t>Certification</w:t>
      </w:r>
      <w:r w:rsidR="002C33D8" w:rsidRPr="005E0B8A">
        <w:rPr>
          <w:lang w:val="fr-FR"/>
        </w:rPr>
        <w:t xml:space="preserve"> des spécialistes des questions d</w:t>
      </w:r>
      <w:r w:rsidR="00F61445" w:rsidRPr="005E0B8A">
        <w:rPr>
          <w:lang w:val="fr-FR"/>
        </w:rPr>
        <w:t>’</w:t>
      </w:r>
      <w:r w:rsidR="002C33D8" w:rsidRPr="005E0B8A">
        <w:rPr>
          <w:lang w:val="fr-FR"/>
        </w:rPr>
        <w:t>enseignement spécial travaillant dans les Directions régionales de l</w:t>
      </w:r>
      <w:r w:rsidR="00F61445" w:rsidRPr="005E0B8A">
        <w:rPr>
          <w:lang w:val="fr-FR"/>
        </w:rPr>
        <w:t>’</w:t>
      </w:r>
      <w:r w:rsidR="002C33D8" w:rsidRPr="005E0B8A">
        <w:rPr>
          <w:lang w:val="fr-FR"/>
        </w:rPr>
        <w:t>éducation et les Bureaux régionaux de l</w:t>
      </w:r>
      <w:r w:rsidR="00F61445" w:rsidRPr="005E0B8A">
        <w:rPr>
          <w:lang w:val="fr-FR"/>
        </w:rPr>
        <w:t>’</w:t>
      </w:r>
      <w:r w:rsidR="002C33D8" w:rsidRPr="005E0B8A">
        <w:rPr>
          <w:lang w:val="fr-FR"/>
        </w:rPr>
        <w:t>éducation</w:t>
      </w:r>
      <w:r w:rsidR="00F61445" w:rsidRPr="005E0B8A">
        <w:rPr>
          <w:lang w:val="fr-FR"/>
        </w:rPr>
        <w:t>;</w:t>
      </w:r>
    </w:p>
    <w:p w:rsidR="002C33D8" w:rsidRPr="005E0B8A" w:rsidRDefault="00D37ADE" w:rsidP="001A405C">
      <w:pPr>
        <w:pStyle w:val="SingleTxtG"/>
        <w:ind w:left="1701"/>
        <w:rPr>
          <w:lang w:val="fr-FR"/>
        </w:rPr>
      </w:pPr>
      <w:r w:rsidRPr="005E0B8A">
        <w:rPr>
          <w:lang w:val="fr-FR"/>
        </w:rPr>
        <w:t>iv)</w:t>
      </w:r>
      <w:r w:rsidRPr="005E0B8A">
        <w:rPr>
          <w:lang w:val="fr-FR"/>
        </w:rPr>
        <w:tab/>
      </w:r>
      <w:r w:rsidR="002C33D8" w:rsidRPr="005E0B8A">
        <w:rPr>
          <w:lang w:val="fr-FR"/>
        </w:rPr>
        <w:t>Élaboration d</w:t>
      </w:r>
      <w:r w:rsidR="00F61445" w:rsidRPr="005E0B8A">
        <w:rPr>
          <w:lang w:val="fr-FR"/>
        </w:rPr>
        <w:t>’</w:t>
      </w:r>
      <w:r w:rsidR="002C33D8" w:rsidRPr="005E0B8A">
        <w:rPr>
          <w:lang w:val="fr-FR"/>
        </w:rPr>
        <w:t>un nouveau programme scolaire qui favorise une approche globale</w:t>
      </w:r>
      <w:r w:rsidR="00F61445" w:rsidRPr="005E0B8A">
        <w:rPr>
          <w:lang w:val="fr-FR"/>
        </w:rPr>
        <w:t>;</w:t>
      </w:r>
      <w:r w:rsidR="002C33D8" w:rsidRPr="005E0B8A">
        <w:rPr>
          <w:lang w:val="fr-FR"/>
        </w:rPr>
        <w:t xml:space="preserve"> c</w:t>
      </w:r>
      <w:r w:rsidR="00F61445" w:rsidRPr="005E0B8A">
        <w:rPr>
          <w:lang w:val="fr-FR"/>
        </w:rPr>
        <w:t>’</w:t>
      </w:r>
      <w:r w:rsidR="002C33D8" w:rsidRPr="005E0B8A">
        <w:rPr>
          <w:lang w:val="fr-FR"/>
        </w:rPr>
        <w:t>est l</w:t>
      </w:r>
      <w:r w:rsidR="00F61445" w:rsidRPr="005E0B8A">
        <w:rPr>
          <w:lang w:val="fr-FR"/>
        </w:rPr>
        <w:t>’</w:t>
      </w:r>
      <w:r w:rsidR="002C33D8" w:rsidRPr="005E0B8A">
        <w:rPr>
          <w:lang w:val="fr-FR"/>
        </w:rPr>
        <w:t>un des objectifs les plus importants de cette réforme des programmes. Cela permet aux enseignants de choisir les manuels permettant de répondre aux besoins de tous les élèves en fonction de leurs aptitudes et de leurs capacités réelles.</w:t>
      </w:r>
    </w:p>
    <w:p w:rsidR="002C33D8" w:rsidRPr="005E0B8A" w:rsidRDefault="00D37ADE" w:rsidP="001A405C">
      <w:pPr>
        <w:pStyle w:val="SingleTxtG"/>
        <w:ind w:left="1701"/>
        <w:rPr>
          <w:lang w:val="fr-FR"/>
        </w:rPr>
      </w:pPr>
      <w:r w:rsidRPr="005E0B8A">
        <w:rPr>
          <w:lang w:val="fr-FR"/>
        </w:rPr>
        <w:t>v)</w:t>
      </w:r>
      <w:r w:rsidRPr="005E0B8A">
        <w:rPr>
          <w:lang w:val="fr-FR"/>
        </w:rPr>
        <w:tab/>
      </w:r>
      <w:r w:rsidR="009D50F8" w:rsidRPr="005E0B8A">
        <w:rPr>
          <w:lang w:val="fr-FR"/>
        </w:rPr>
        <w:t>Adoption de</w:t>
      </w:r>
      <w:r w:rsidR="002C33D8" w:rsidRPr="005E0B8A">
        <w:rPr>
          <w:lang w:val="fr-FR"/>
        </w:rPr>
        <w:t xml:space="preserve"> normes </w:t>
      </w:r>
      <w:r w:rsidR="009D50F8" w:rsidRPr="005E0B8A">
        <w:rPr>
          <w:lang w:val="fr-FR"/>
        </w:rPr>
        <w:t xml:space="preserve">applicables à la construction </w:t>
      </w:r>
      <w:r w:rsidR="002C33D8" w:rsidRPr="005E0B8A">
        <w:rPr>
          <w:lang w:val="fr-FR"/>
        </w:rPr>
        <w:t xml:space="preserve">des nouvelles écoles </w:t>
      </w:r>
      <w:r w:rsidR="00310BDB" w:rsidRPr="005E0B8A">
        <w:rPr>
          <w:lang w:val="fr-FR"/>
        </w:rPr>
        <w:t xml:space="preserve">afin de </w:t>
      </w:r>
      <w:r w:rsidR="009D50F8" w:rsidRPr="005E0B8A">
        <w:rPr>
          <w:lang w:val="fr-FR"/>
        </w:rPr>
        <w:t xml:space="preserve">les adapter </w:t>
      </w:r>
      <w:r w:rsidR="002C33D8" w:rsidRPr="005E0B8A">
        <w:rPr>
          <w:lang w:val="fr-FR"/>
        </w:rPr>
        <w:t>aux élèves handicapés (</w:t>
      </w:r>
      <w:r w:rsidR="009D50F8" w:rsidRPr="005E0B8A">
        <w:rPr>
          <w:lang w:val="fr-FR"/>
        </w:rPr>
        <w:t xml:space="preserve">accessibilité des </w:t>
      </w:r>
      <w:r w:rsidR="002C33D8" w:rsidRPr="005E0B8A">
        <w:rPr>
          <w:lang w:val="fr-FR"/>
        </w:rPr>
        <w:t>manuels et des locaux scolaires</w:t>
      </w:r>
      <w:r w:rsidR="00F61445" w:rsidRPr="005E0B8A">
        <w:rPr>
          <w:lang w:val="fr-FR"/>
        </w:rPr>
        <w:t>;</w:t>
      </w:r>
    </w:p>
    <w:p w:rsidR="002C33D8" w:rsidRPr="005E0B8A" w:rsidRDefault="00D37ADE" w:rsidP="001A405C">
      <w:pPr>
        <w:pStyle w:val="SingleTxtG"/>
        <w:ind w:left="1701"/>
        <w:rPr>
          <w:lang w:val="fr-FR"/>
        </w:rPr>
      </w:pPr>
      <w:r w:rsidRPr="005E0B8A">
        <w:rPr>
          <w:lang w:val="fr-FR"/>
        </w:rPr>
        <w:t>vi)</w:t>
      </w:r>
      <w:r w:rsidRPr="005E0B8A">
        <w:rPr>
          <w:lang w:val="fr-FR"/>
        </w:rPr>
        <w:tab/>
      </w:r>
      <w:r w:rsidR="00310BDB" w:rsidRPr="005E0B8A">
        <w:rPr>
          <w:lang w:val="fr-FR"/>
        </w:rPr>
        <w:t>Des écoles pilotes pour enfants handicapés ont été ouvertes d</w:t>
      </w:r>
      <w:r w:rsidR="002C33D8" w:rsidRPr="005E0B8A">
        <w:rPr>
          <w:lang w:val="fr-FR"/>
        </w:rPr>
        <w:t>ans cinq régions (Tirana, Berat, Librazhd, Vlorë et Gjirokastër). Les enseignants qui travaillent dans ces régions ont suivi une formation spéciale et ont été</w:t>
      </w:r>
      <w:r w:rsidR="00832D38">
        <w:rPr>
          <w:lang w:val="fr-FR"/>
        </w:rPr>
        <w:t xml:space="preserve"> </w:t>
      </w:r>
      <w:r w:rsidR="002C33D8" w:rsidRPr="005E0B8A">
        <w:rPr>
          <w:lang w:val="fr-FR"/>
        </w:rPr>
        <w:t xml:space="preserve">dotés de moyens permettant de repérer les enfants handicapés </w:t>
      </w:r>
      <w:r w:rsidR="00310BDB" w:rsidRPr="005E0B8A">
        <w:rPr>
          <w:lang w:val="fr-FR"/>
        </w:rPr>
        <w:t xml:space="preserve">afin de </w:t>
      </w:r>
      <w:r w:rsidR="002C33D8" w:rsidRPr="005E0B8A">
        <w:rPr>
          <w:lang w:val="fr-FR"/>
        </w:rPr>
        <w:t>favorise</w:t>
      </w:r>
      <w:r w:rsidR="00310BDB" w:rsidRPr="005E0B8A">
        <w:rPr>
          <w:lang w:val="fr-FR"/>
        </w:rPr>
        <w:t>r</w:t>
      </w:r>
      <w:r w:rsidR="002C33D8" w:rsidRPr="005E0B8A">
        <w:rPr>
          <w:lang w:val="fr-FR"/>
        </w:rPr>
        <w:t xml:space="preserve"> </w:t>
      </w:r>
      <w:r w:rsidR="00310BDB" w:rsidRPr="005E0B8A">
        <w:rPr>
          <w:lang w:val="fr-FR"/>
        </w:rPr>
        <w:t xml:space="preserve">l’inclusion de tous </w:t>
      </w:r>
      <w:r w:rsidR="002C33D8" w:rsidRPr="005E0B8A">
        <w:rPr>
          <w:lang w:val="fr-FR"/>
        </w:rPr>
        <w:t>et l</w:t>
      </w:r>
      <w:r w:rsidR="00310BDB" w:rsidRPr="005E0B8A">
        <w:rPr>
          <w:lang w:val="fr-FR"/>
        </w:rPr>
        <w:t>a mise en place de plans d</w:t>
      </w:r>
      <w:r w:rsidR="002C33D8" w:rsidRPr="005E0B8A">
        <w:rPr>
          <w:lang w:val="fr-FR"/>
        </w:rPr>
        <w:t>e travail individualisé</w:t>
      </w:r>
      <w:r w:rsidR="00310BDB" w:rsidRPr="005E0B8A">
        <w:rPr>
          <w:lang w:val="fr-FR"/>
        </w:rPr>
        <w:t>s</w:t>
      </w:r>
      <w:r w:rsidR="002C33D8" w:rsidRPr="005E0B8A">
        <w:rPr>
          <w:lang w:val="fr-FR"/>
        </w:rPr>
        <w:t>.</w:t>
      </w:r>
    </w:p>
    <w:p w:rsidR="002C33D8" w:rsidRPr="005E0B8A" w:rsidRDefault="00D37ADE" w:rsidP="001A405C">
      <w:pPr>
        <w:pStyle w:val="SingleTxtG"/>
        <w:ind w:left="1701"/>
        <w:rPr>
          <w:lang w:val="fr-FR"/>
        </w:rPr>
      </w:pPr>
      <w:r w:rsidRPr="005E0B8A">
        <w:rPr>
          <w:lang w:val="fr-FR"/>
        </w:rPr>
        <w:t>vii)</w:t>
      </w:r>
      <w:r w:rsidRPr="005E0B8A">
        <w:rPr>
          <w:lang w:val="fr-FR"/>
        </w:rPr>
        <w:tab/>
      </w:r>
      <w:r w:rsidR="002C33D8" w:rsidRPr="005E0B8A">
        <w:rPr>
          <w:lang w:val="fr-FR"/>
        </w:rPr>
        <w:t xml:space="preserve">En ce qui concerne les améliorations juridiques, la charge de travail des enseignants et leur rémunération, toutes les </w:t>
      </w:r>
      <w:r w:rsidR="00832D38">
        <w:rPr>
          <w:lang w:val="fr-FR"/>
        </w:rPr>
        <w:t>d</w:t>
      </w:r>
      <w:r w:rsidR="002C33D8" w:rsidRPr="005E0B8A">
        <w:rPr>
          <w:lang w:val="fr-FR"/>
        </w:rPr>
        <w:t>irections régionales de l</w:t>
      </w:r>
      <w:r w:rsidR="00F61445" w:rsidRPr="005E0B8A">
        <w:rPr>
          <w:lang w:val="fr-FR"/>
        </w:rPr>
        <w:t>’</w:t>
      </w:r>
      <w:r w:rsidR="002C33D8" w:rsidRPr="005E0B8A">
        <w:rPr>
          <w:lang w:val="fr-FR"/>
        </w:rPr>
        <w:t>éducation et les Bureaux régionaux de l</w:t>
      </w:r>
      <w:r w:rsidR="00F61445" w:rsidRPr="005E0B8A">
        <w:rPr>
          <w:lang w:val="fr-FR"/>
        </w:rPr>
        <w:t>’</w:t>
      </w:r>
      <w:r w:rsidR="002C33D8" w:rsidRPr="005E0B8A">
        <w:rPr>
          <w:lang w:val="fr-FR"/>
        </w:rPr>
        <w:t>éducation ont été consultés et les dispositions juridiques relatives à l</w:t>
      </w:r>
      <w:r w:rsidR="00F61445" w:rsidRPr="005E0B8A">
        <w:rPr>
          <w:lang w:val="fr-FR"/>
        </w:rPr>
        <w:t>’</w:t>
      </w:r>
      <w:r w:rsidR="002C33D8" w:rsidRPr="005E0B8A">
        <w:rPr>
          <w:lang w:val="fr-FR"/>
        </w:rPr>
        <w:t>enseignement préuniversitaire sont en cours d</w:t>
      </w:r>
      <w:r w:rsidR="00F61445" w:rsidRPr="005E0B8A">
        <w:rPr>
          <w:lang w:val="fr-FR"/>
        </w:rPr>
        <w:t>’</w:t>
      </w:r>
      <w:r w:rsidR="002C33D8" w:rsidRPr="005E0B8A">
        <w:rPr>
          <w:lang w:val="fr-FR"/>
        </w:rPr>
        <w:t>examen. Par ailleurs, une étude de la législation relative aux handicaps a été effectuée</w:t>
      </w:r>
      <w:r w:rsidR="008A0F77" w:rsidRPr="005E0B8A">
        <w:rPr>
          <w:lang w:val="fr-FR"/>
        </w:rPr>
        <w:t>, en mars 2005,</w:t>
      </w:r>
      <w:r w:rsidR="002C33D8" w:rsidRPr="005E0B8A">
        <w:rPr>
          <w:lang w:val="fr-FR"/>
        </w:rPr>
        <w:t xml:space="preserve"> en collaboration avec la Fondation albanaise pour les droits des handicapés</w:t>
      </w:r>
      <w:r w:rsidR="00F61445" w:rsidRPr="005E0B8A">
        <w:rPr>
          <w:lang w:val="fr-FR"/>
        </w:rPr>
        <w:t>;</w:t>
      </w:r>
    </w:p>
    <w:p w:rsidR="002C33D8" w:rsidRPr="005E0B8A" w:rsidRDefault="00D37ADE" w:rsidP="001A405C">
      <w:pPr>
        <w:pStyle w:val="SingleTxtG"/>
        <w:ind w:left="1701"/>
        <w:rPr>
          <w:lang w:val="fr-FR"/>
        </w:rPr>
      </w:pPr>
      <w:r w:rsidRPr="005E0B8A">
        <w:rPr>
          <w:lang w:val="fr-FR"/>
        </w:rPr>
        <w:t>viii)</w:t>
      </w:r>
      <w:r w:rsidRPr="005E0B8A">
        <w:rPr>
          <w:lang w:val="fr-FR"/>
        </w:rPr>
        <w:tab/>
      </w:r>
      <w:r w:rsidR="002C33D8" w:rsidRPr="005E0B8A">
        <w:rPr>
          <w:lang w:val="fr-FR"/>
        </w:rPr>
        <w:t>En fonction des aptitudes et des compétences de chaque enfant, il a été possible d</w:t>
      </w:r>
      <w:r w:rsidR="00F61445" w:rsidRPr="005E0B8A">
        <w:rPr>
          <w:lang w:val="fr-FR"/>
        </w:rPr>
        <w:t>’</w:t>
      </w:r>
      <w:r w:rsidR="002C33D8" w:rsidRPr="005E0B8A">
        <w:rPr>
          <w:lang w:val="fr-FR"/>
        </w:rPr>
        <w:t>inscrire tous les élèves handicapés dans des établissements d</w:t>
      </w:r>
      <w:r w:rsidR="00F61445" w:rsidRPr="005E0B8A">
        <w:rPr>
          <w:lang w:val="fr-FR"/>
        </w:rPr>
        <w:t>’</w:t>
      </w:r>
      <w:r w:rsidR="002C33D8" w:rsidRPr="005E0B8A">
        <w:rPr>
          <w:lang w:val="fr-FR"/>
        </w:rPr>
        <w:t>enseignement artistique et des écoles professionnelles. Pendant l</w:t>
      </w:r>
      <w:r w:rsidR="00F61445" w:rsidRPr="005E0B8A">
        <w:rPr>
          <w:lang w:val="fr-FR"/>
        </w:rPr>
        <w:t>’</w:t>
      </w:r>
      <w:r w:rsidR="002C33D8" w:rsidRPr="005E0B8A">
        <w:rPr>
          <w:lang w:val="fr-FR"/>
        </w:rPr>
        <w:t>année scolaire 2005</w:t>
      </w:r>
      <w:r w:rsidR="00832D38">
        <w:rPr>
          <w:lang w:val="fr-FR"/>
        </w:rPr>
        <w:t>/06</w:t>
      </w:r>
      <w:r w:rsidR="002C33D8" w:rsidRPr="005E0B8A">
        <w:rPr>
          <w:lang w:val="fr-FR"/>
        </w:rPr>
        <w:t>, 10 élèves non voyants et deux élèves sourds-muets ont suivi un enseignement dans des établissements secondaire</w:t>
      </w:r>
      <w:r w:rsidR="00310BDB" w:rsidRPr="005E0B8A">
        <w:rPr>
          <w:lang w:val="fr-FR"/>
        </w:rPr>
        <w:t>s</w:t>
      </w:r>
      <w:r w:rsidR="002C33D8" w:rsidRPr="005E0B8A">
        <w:rPr>
          <w:lang w:val="fr-FR"/>
        </w:rPr>
        <w:t xml:space="preserve"> </w:t>
      </w:r>
      <w:r w:rsidR="00310BDB" w:rsidRPr="00832D38">
        <w:rPr>
          <w:lang w:val="fr-FR"/>
        </w:rPr>
        <w:t>d’enseignement professionnel</w:t>
      </w:r>
      <w:r w:rsidR="00310BDB" w:rsidRPr="005E0B8A">
        <w:rPr>
          <w:lang w:val="fr-FR"/>
        </w:rPr>
        <w:t xml:space="preserve"> </w:t>
      </w:r>
      <w:r w:rsidR="002C33D8" w:rsidRPr="005E0B8A">
        <w:rPr>
          <w:lang w:val="fr-FR"/>
        </w:rPr>
        <w:t>(sans avoir passé l</w:t>
      </w:r>
      <w:r w:rsidR="00F61445" w:rsidRPr="005E0B8A">
        <w:rPr>
          <w:lang w:val="fr-FR"/>
        </w:rPr>
        <w:t>’</w:t>
      </w:r>
      <w:r w:rsidR="002C33D8" w:rsidRPr="005E0B8A">
        <w:rPr>
          <w:lang w:val="fr-FR"/>
        </w:rPr>
        <w:t>examen d</w:t>
      </w:r>
      <w:r w:rsidR="00F61445" w:rsidRPr="005E0B8A">
        <w:rPr>
          <w:lang w:val="fr-FR"/>
        </w:rPr>
        <w:t>’</w:t>
      </w:r>
      <w:r w:rsidR="002C33D8" w:rsidRPr="005E0B8A">
        <w:rPr>
          <w:lang w:val="fr-FR"/>
        </w:rPr>
        <w:t>entrée)</w:t>
      </w:r>
      <w:r w:rsidR="00F61445" w:rsidRPr="005E0B8A">
        <w:rPr>
          <w:lang w:val="fr-FR"/>
        </w:rPr>
        <w:t>;</w:t>
      </w:r>
      <w:r w:rsidR="002C33D8" w:rsidRPr="005E0B8A">
        <w:rPr>
          <w:lang w:val="fr-FR"/>
        </w:rPr>
        <w:t xml:space="preserve"> l</w:t>
      </w:r>
      <w:r w:rsidR="00F61445" w:rsidRPr="005E0B8A">
        <w:rPr>
          <w:lang w:val="fr-FR"/>
        </w:rPr>
        <w:t>’</w:t>
      </w:r>
      <w:r w:rsidR="002C33D8" w:rsidRPr="005E0B8A">
        <w:rPr>
          <w:lang w:val="fr-FR"/>
        </w:rPr>
        <w:t>année suivante</w:t>
      </w:r>
      <w:r w:rsidR="00310BDB" w:rsidRPr="005E0B8A">
        <w:rPr>
          <w:lang w:val="fr-FR"/>
        </w:rPr>
        <w:t xml:space="preserve"> leur nombre a été </w:t>
      </w:r>
      <w:r w:rsidR="002C33D8" w:rsidRPr="005E0B8A">
        <w:rPr>
          <w:lang w:val="fr-FR"/>
        </w:rPr>
        <w:t xml:space="preserve">de huit. </w:t>
      </w:r>
      <w:r w:rsidR="00310BDB" w:rsidRPr="005E0B8A">
        <w:rPr>
          <w:lang w:val="fr-FR"/>
        </w:rPr>
        <w:t xml:space="preserve">S’agissant de </w:t>
      </w:r>
      <w:r w:rsidR="002C33D8" w:rsidRPr="005E0B8A">
        <w:rPr>
          <w:lang w:val="fr-FR"/>
        </w:rPr>
        <w:t>l</w:t>
      </w:r>
      <w:r w:rsidR="00F61445" w:rsidRPr="005E0B8A">
        <w:rPr>
          <w:lang w:val="fr-FR"/>
        </w:rPr>
        <w:t>’</w:t>
      </w:r>
      <w:r w:rsidR="002C33D8" w:rsidRPr="005E0B8A">
        <w:rPr>
          <w:lang w:val="fr-FR"/>
        </w:rPr>
        <w:t>enseignement supérieur, 75</w:t>
      </w:r>
      <w:r w:rsidR="00832D38">
        <w:rPr>
          <w:lang w:val="fr-FR"/>
        </w:rPr>
        <w:t> </w:t>
      </w:r>
      <w:r w:rsidR="002C33D8" w:rsidRPr="005E0B8A">
        <w:rPr>
          <w:lang w:val="fr-FR"/>
        </w:rPr>
        <w:t xml:space="preserve">étudiants handicapés </w:t>
      </w:r>
      <w:r w:rsidR="00310BDB" w:rsidRPr="005E0B8A">
        <w:rPr>
          <w:lang w:val="fr-FR"/>
        </w:rPr>
        <w:t xml:space="preserve">suivaient </w:t>
      </w:r>
      <w:r w:rsidR="002C33D8" w:rsidRPr="005E0B8A">
        <w:rPr>
          <w:lang w:val="fr-FR"/>
        </w:rPr>
        <w:t>des études universitaires en 2008.</w:t>
      </w:r>
    </w:p>
    <w:p w:rsidR="002C33D8" w:rsidRPr="005E0B8A" w:rsidRDefault="00D37ADE" w:rsidP="001A405C">
      <w:pPr>
        <w:pStyle w:val="SingleTxtG"/>
        <w:ind w:left="1701"/>
        <w:rPr>
          <w:lang w:val="fr-FR"/>
        </w:rPr>
      </w:pPr>
      <w:r w:rsidRPr="005E0B8A">
        <w:rPr>
          <w:lang w:val="fr-FR"/>
        </w:rPr>
        <w:t>ix)</w:t>
      </w:r>
      <w:r w:rsidRPr="005E0B8A">
        <w:rPr>
          <w:lang w:val="fr-FR"/>
        </w:rPr>
        <w:tab/>
      </w:r>
      <w:r w:rsidR="002C33D8" w:rsidRPr="005E0B8A">
        <w:rPr>
          <w:lang w:val="fr-FR"/>
        </w:rPr>
        <w:t xml:space="preserve">En vertu de la loi </w:t>
      </w:r>
      <w:r w:rsidR="00832D38" w:rsidRPr="005E0B8A">
        <w:rPr>
          <w:lang w:val="fr-FR"/>
        </w:rPr>
        <w:t>n</w:t>
      </w:r>
      <w:r w:rsidR="00832D38" w:rsidRPr="00832D38">
        <w:rPr>
          <w:vertAlign w:val="superscript"/>
          <w:lang w:val="fr-FR"/>
        </w:rPr>
        <w:t>o</w:t>
      </w:r>
      <w:r w:rsidR="00832D38">
        <w:rPr>
          <w:lang w:val="fr-FR"/>
        </w:rPr>
        <w:t> </w:t>
      </w:r>
      <w:r w:rsidR="002C33D8" w:rsidRPr="005E0B8A">
        <w:rPr>
          <w:lang w:val="fr-FR"/>
        </w:rPr>
        <w:t>8098 du 28 mars 1996 sur la mise en œuvre des plans relatifs à l</w:t>
      </w:r>
      <w:r w:rsidR="00F61445" w:rsidRPr="005E0B8A">
        <w:rPr>
          <w:lang w:val="fr-FR"/>
        </w:rPr>
        <w:t>’</w:t>
      </w:r>
      <w:r w:rsidR="002C33D8" w:rsidRPr="005E0B8A">
        <w:rPr>
          <w:lang w:val="fr-FR"/>
        </w:rPr>
        <w:t xml:space="preserve">éducation, </w:t>
      </w:r>
      <w:r w:rsidR="00CF28A4" w:rsidRPr="005E0B8A">
        <w:rPr>
          <w:lang w:val="fr-FR"/>
        </w:rPr>
        <w:t>l</w:t>
      </w:r>
      <w:r w:rsidR="002C33D8" w:rsidRPr="005E0B8A">
        <w:rPr>
          <w:lang w:val="fr-FR"/>
        </w:rPr>
        <w:t>es programmes d</w:t>
      </w:r>
      <w:r w:rsidR="00F61445" w:rsidRPr="005E0B8A">
        <w:rPr>
          <w:lang w:val="fr-FR"/>
        </w:rPr>
        <w:t>’</w:t>
      </w:r>
      <w:r w:rsidR="002C33D8" w:rsidRPr="005E0B8A">
        <w:rPr>
          <w:lang w:val="fr-FR"/>
        </w:rPr>
        <w:t xml:space="preserve">enseignement et </w:t>
      </w:r>
      <w:r w:rsidR="00CF28A4" w:rsidRPr="005E0B8A">
        <w:rPr>
          <w:lang w:val="fr-FR"/>
        </w:rPr>
        <w:t>l</w:t>
      </w:r>
      <w:r w:rsidR="002C33D8" w:rsidRPr="005E0B8A">
        <w:rPr>
          <w:lang w:val="fr-FR"/>
        </w:rPr>
        <w:t>es manuels dans l</w:t>
      </w:r>
      <w:r w:rsidR="00F61445" w:rsidRPr="005E0B8A">
        <w:rPr>
          <w:lang w:val="fr-FR"/>
        </w:rPr>
        <w:t>’</w:t>
      </w:r>
      <w:r w:rsidR="002C33D8" w:rsidRPr="005E0B8A">
        <w:rPr>
          <w:lang w:val="fr-FR"/>
        </w:rPr>
        <w:t>enseignement préuniversitaire au cours de l</w:t>
      </w:r>
      <w:r w:rsidR="00F61445" w:rsidRPr="005E0B8A">
        <w:rPr>
          <w:lang w:val="fr-FR"/>
        </w:rPr>
        <w:t>’</w:t>
      </w:r>
      <w:r w:rsidR="002C33D8" w:rsidRPr="005E0B8A">
        <w:rPr>
          <w:lang w:val="fr-FR"/>
        </w:rPr>
        <w:t>année scolaire 2006</w:t>
      </w:r>
      <w:r w:rsidR="00832D38">
        <w:rPr>
          <w:lang w:val="fr-FR"/>
        </w:rPr>
        <w:t>/07</w:t>
      </w:r>
      <w:r w:rsidR="002C33D8" w:rsidRPr="005E0B8A">
        <w:rPr>
          <w:lang w:val="fr-FR"/>
        </w:rPr>
        <w:t xml:space="preserve">, il a été demandé à toutes les </w:t>
      </w:r>
      <w:r w:rsidR="00832D38">
        <w:rPr>
          <w:lang w:val="fr-FR"/>
        </w:rPr>
        <w:t>d</w:t>
      </w:r>
      <w:r w:rsidR="002C33D8" w:rsidRPr="005E0B8A">
        <w:rPr>
          <w:lang w:val="fr-FR"/>
        </w:rPr>
        <w:t>irections régionales de l</w:t>
      </w:r>
      <w:r w:rsidR="00F61445" w:rsidRPr="005E0B8A">
        <w:rPr>
          <w:lang w:val="fr-FR"/>
        </w:rPr>
        <w:t>’</w:t>
      </w:r>
      <w:r w:rsidR="002C33D8" w:rsidRPr="005E0B8A">
        <w:rPr>
          <w:lang w:val="fr-FR"/>
        </w:rPr>
        <w:t xml:space="preserve">éducation et à tous les </w:t>
      </w:r>
      <w:r w:rsidR="00832D38">
        <w:rPr>
          <w:lang w:val="fr-FR"/>
        </w:rPr>
        <w:t>b</w:t>
      </w:r>
      <w:r w:rsidR="002C33D8" w:rsidRPr="005E0B8A">
        <w:rPr>
          <w:lang w:val="fr-FR"/>
        </w:rPr>
        <w:t>ureaux régionaux de l</w:t>
      </w:r>
      <w:r w:rsidR="00F61445" w:rsidRPr="005E0B8A">
        <w:rPr>
          <w:lang w:val="fr-FR"/>
        </w:rPr>
        <w:t>’</w:t>
      </w:r>
      <w:r w:rsidR="002C33D8" w:rsidRPr="005E0B8A">
        <w:rPr>
          <w:lang w:val="fr-FR"/>
        </w:rPr>
        <w:t xml:space="preserve">éducation de nommer en priorité dans les écoles spéciales et </w:t>
      </w:r>
      <w:r w:rsidR="00CF28A4" w:rsidRPr="005E0B8A">
        <w:rPr>
          <w:lang w:val="fr-FR"/>
        </w:rPr>
        <w:t>les écoles intégrées</w:t>
      </w:r>
      <w:r w:rsidR="002C33D8" w:rsidRPr="005E0B8A">
        <w:rPr>
          <w:lang w:val="fr-FR"/>
        </w:rPr>
        <w:t xml:space="preserve"> les étudiants diplômés en psychologie spéciale de l</w:t>
      </w:r>
      <w:r w:rsidR="00F61445" w:rsidRPr="005E0B8A">
        <w:rPr>
          <w:lang w:val="fr-FR"/>
        </w:rPr>
        <w:t>’</w:t>
      </w:r>
      <w:r w:rsidR="002C33D8" w:rsidRPr="005E0B8A">
        <w:rPr>
          <w:lang w:val="fr-FR"/>
        </w:rPr>
        <w:t>Université de Vlorë.</w:t>
      </w:r>
    </w:p>
    <w:p w:rsidR="002C33D8" w:rsidRPr="001A405C" w:rsidRDefault="001A405C" w:rsidP="001A405C">
      <w:pPr>
        <w:pStyle w:val="H23G"/>
        <w:rPr>
          <w:lang w:val="fr-FR"/>
        </w:rPr>
      </w:pPr>
      <w:r>
        <w:rPr>
          <w:sz w:val="24"/>
          <w:szCs w:val="24"/>
          <w:lang w:val="fr-FR"/>
        </w:rPr>
        <w:tab/>
      </w:r>
      <w:r>
        <w:rPr>
          <w:sz w:val="24"/>
          <w:szCs w:val="24"/>
          <w:lang w:val="fr-FR"/>
        </w:rPr>
        <w:tab/>
      </w:r>
      <w:r w:rsidR="002C33D8" w:rsidRPr="001A405C">
        <w:rPr>
          <w:lang w:val="fr-FR"/>
        </w:rPr>
        <w:t>Données statistiques sur les minorités nationales en Albanie</w:t>
      </w:r>
    </w:p>
    <w:p w:rsidR="002C33D8" w:rsidRPr="001A405C" w:rsidRDefault="002C33D8" w:rsidP="00C963F4">
      <w:pPr>
        <w:pStyle w:val="SingleTxtG"/>
        <w:rPr>
          <w:lang w:val="fr-FR"/>
        </w:rPr>
      </w:pPr>
      <w:r w:rsidRPr="001A405C">
        <w:rPr>
          <w:lang w:val="fr-FR"/>
        </w:rPr>
        <w:t>180.</w:t>
      </w:r>
      <w:r w:rsidRPr="001A405C">
        <w:rPr>
          <w:lang w:val="fr-FR"/>
        </w:rPr>
        <w:tab/>
        <w:t>Les données statistiques sur les minorités sont fondamentales pour la conception et le suivi des politiques relatives aux droits des personnes qui les composent</w:t>
      </w:r>
      <w:r w:rsidR="00F61445" w:rsidRPr="001A405C">
        <w:rPr>
          <w:lang w:val="fr-FR"/>
        </w:rPr>
        <w:t>;</w:t>
      </w:r>
      <w:r w:rsidRPr="001A405C">
        <w:rPr>
          <w:lang w:val="fr-FR"/>
        </w:rPr>
        <w:t xml:space="preserve"> l</w:t>
      </w:r>
      <w:r w:rsidR="00F61445" w:rsidRPr="001A405C">
        <w:rPr>
          <w:lang w:val="fr-FR"/>
        </w:rPr>
        <w:t>’</w:t>
      </w:r>
      <w:r w:rsidRPr="001A405C">
        <w:rPr>
          <w:lang w:val="fr-FR"/>
        </w:rPr>
        <w:t>Institut de statistiques (INSTAT)</w:t>
      </w:r>
      <w:r w:rsidRPr="001A405C">
        <w:rPr>
          <w:rStyle w:val="FootnoteReference"/>
          <w:sz w:val="20"/>
          <w:lang w:val="fr-FR"/>
        </w:rPr>
        <w:footnoteReference w:id="16"/>
      </w:r>
      <w:r w:rsidR="001A405C">
        <w:rPr>
          <w:lang w:val="fr-FR"/>
        </w:rPr>
        <w:t>,</w:t>
      </w:r>
      <w:r w:rsidRPr="001A405C">
        <w:rPr>
          <w:lang w:val="fr-FR"/>
        </w:rPr>
        <w:t xml:space="preserve"> en coopération avec le Ministère des affaires étrangères (Bureau des minorités), a publié en février 2004 les résultats des bilans statistiques relatifs aux minorités nationales en Albanie.</w:t>
      </w:r>
    </w:p>
    <w:p w:rsidR="002C33D8" w:rsidRPr="00910BF7" w:rsidRDefault="002C33D8" w:rsidP="00C963F4">
      <w:pPr>
        <w:pStyle w:val="SingleTxtG"/>
        <w:rPr>
          <w:lang w:val="fr-FR"/>
        </w:rPr>
      </w:pPr>
      <w:r w:rsidRPr="00910BF7">
        <w:rPr>
          <w:lang w:val="fr-FR"/>
        </w:rPr>
        <w:t>181.</w:t>
      </w:r>
      <w:r w:rsidRPr="00910BF7">
        <w:rPr>
          <w:lang w:val="fr-FR"/>
        </w:rPr>
        <w:tab/>
        <w:t>Ces bilans sont fondés sur les données de l</w:t>
      </w:r>
      <w:r w:rsidR="00F61445" w:rsidRPr="00910BF7">
        <w:rPr>
          <w:lang w:val="fr-FR"/>
        </w:rPr>
        <w:t>’</w:t>
      </w:r>
      <w:r w:rsidRPr="00910BF7">
        <w:rPr>
          <w:lang w:val="fr-FR"/>
        </w:rPr>
        <w:t>Étude de la mesure des niveaux de vie effectuée en 2002 par l</w:t>
      </w:r>
      <w:r w:rsidR="00F61445" w:rsidRPr="00910BF7">
        <w:rPr>
          <w:lang w:val="fr-FR"/>
        </w:rPr>
        <w:t>’</w:t>
      </w:r>
      <w:r w:rsidRPr="00910BF7">
        <w:rPr>
          <w:lang w:val="fr-FR"/>
        </w:rPr>
        <w:t xml:space="preserve">INSTAT, dans le cadre du Programme </w:t>
      </w:r>
      <w:r w:rsidR="00CF28A4" w:rsidRPr="00910BF7">
        <w:rPr>
          <w:lang w:val="fr-FR"/>
        </w:rPr>
        <w:t>du gouvernement relatif à</w:t>
      </w:r>
      <w:r w:rsidRPr="00910BF7">
        <w:rPr>
          <w:lang w:val="fr-FR"/>
        </w:rPr>
        <w:t xml:space="preserve"> </w:t>
      </w:r>
      <w:r w:rsidR="00CF28A4" w:rsidRPr="00910BF7">
        <w:rPr>
          <w:lang w:val="fr-FR"/>
        </w:rPr>
        <w:t xml:space="preserve">la </w:t>
      </w:r>
      <w:r w:rsidRPr="00910BF7">
        <w:rPr>
          <w:lang w:val="fr-FR"/>
        </w:rPr>
        <w:t>stratégie nationale en faveur du développement économique et social , avec l</w:t>
      </w:r>
      <w:r w:rsidR="00F61445" w:rsidRPr="00910BF7">
        <w:rPr>
          <w:lang w:val="fr-FR"/>
        </w:rPr>
        <w:t>’</w:t>
      </w:r>
      <w:r w:rsidRPr="00910BF7">
        <w:rPr>
          <w:lang w:val="fr-FR"/>
        </w:rPr>
        <w:t>aide de la Banque mondiale, et du recensement de la population et de</w:t>
      </w:r>
      <w:r w:rsidR="00CF28A4" w:rsidRPr="00910BF7">
        <w:rPr>
          <w:lang w:val="fr-FR"/>
        </w:rPr>
        <w:t xml:space="preserve"> l’habitation</w:t>
      </w:r>
      <w:r w:rsidRPr="00910BF7">
        <w:rPr>
          <w:lang w:val="fr-FR"/>
        </w:rPr>
        <w:t xml:space="preserve"> de 1945, 1950, 1960, 1969, 1979, 1989 et 2001. </w:t>
      </w:r>
    </w:p>
    <w:p w:rsidR="002C33D8" w:rsidRPr="00910BF7" w:rsidRDefault="002C33D8" w:rsidP="00C963F4">
      <w:pPr>
        <w:pStyle w:val="SingleTxtG"/>
        <w:rPr>
          <w:lang w:val="fr-FR"/>
        </w:rPr>
      </w:pPr>
      <w:r w:rsidRPr="00910BF7">
        <w:rPr>
          <w:lang w:val="fr-FR"/>
        </w:rPr>
        <w:t>182.</w:t>
      </w:r>
      <w:r w:rsidRPr="00910BF7">
        <w:rPr>
          <w:lang w:val="fr-FR"/>
        </w:rPr>
        <w:tab/>
      </w:r>
      <w:r w:rsidR="00CF28A4" w:rsidRPr="00910BF7">
        <w:rPr>
          <w:lang w:val="fr-FR"/>
        </w:rPr>
        <w:t xml:space="preserve">Lors </w:t>
      </w:r>
      <w:r w:rsidRPr="00910BF7">
        <w:rPr>
          <w:lang w:val="fr-FR"/>
        </w:rPr>
        <w:t>du traitement des données relatives aux minorités, l</w:t>
      </w:r>
      <w:r w:rsidR="00F61445" w:rsidRPr="00910BF7">
        <w:rPr>
          <w:lang w:val="fr-FR"/>
        </w:rPr>
        <w:t>’</w:t>
      </w:r>
      <w:r w:rsidRPr="00910BF7">
        <w:rPr>
          <w:lang w:val="fr-FR"/>
        </w:rPr>
        <w:t>INSTAT a consulté d</w:t>
      </w:r>
      <w:r w:rsidR="00CF28A4" w:rsidRPr="00910BF7">
        <w:rPr>
          <w:lang w:val="fr-FR"/>
        </w:rPr>
        <w:t xml:space="preserve">iverses </w:t>
      </w:r>
      <w:r w:rsidRPr="00910BF7">
        <w:rPr>
          <w:lang w:val="fr-FR"/>
        </w:rPr>
        <w:t>autres sources de renseignements</w:t>
      </w:r>
      <w:r w:rsidR="002E0174" w:rsidRPr="00910BF7">
        <w:rPr>
          <w:lang w:val="fr-FR"/>
        </w:rPr>
        <w:t>,</w:t>
      </w:r>
      <w:r w:rsidRPr="00910BF7">
        <w:rPr>
          <w:lang w:val="fr-FR"/>
        </w:rPr>
        <w:t xml:space="preserve"> </w:t>
      </w:r>
      <w:r w:rsidR="00CF28A4" w:rsidRPr="00910BF7">
        <w:rPr>
          <w:lang w:val="fr-FR"/>
        </w:rPr>
        <w:t>telles que:</w:t>
      </w:r>
      <w:r w:rsidRPr="00910BF7">
        <w:rPr>
          <w:lang w:val="fr-FR"/>
        </w:rPr>
        <w:t xml:space="preserve"> enquêtes, études, données administratives et évaluations rétrospectives concernant les minorités en Albanie.</w:t>
      </w:r>
    </w:p>
    <w:p w:rsidR="002C33D8" w:rsidRPr="00910BF7" w:rsidRDefault="002C33D8" w:rsidP="00C963F4">
      <w:pPr>
        <w:pStyle w:val="SingleTxtG"/>
        <w:rPr>
          <w:lang w:val="fr-FR"/>
        </w:rPr>
      </w:pPr>
      <w:r w:rsidRPr="00910BF7">
        <w:rPr>
          <w:lang w:val="fr-FR"/>
        </w:rPr>
        <w:t>183.</w:t>
      </w:r>
      <w:r w:rsidRPr="00910BF7">
        <w:rPr>
          <w:lang w:val="fr-FR"/>
        </w:rPr>
        <w:tab/>
      </w:r>
      <w:r w:rsidR="00CF28A4" w:rsidRPr="00910BF7">
        <w:rPr>
          <w:lang w:val="fr-FR"/>
        </w:rPr>
        <w:t>Ces bilans font apparaître que l</w:t>
      </w:r>
      <w:r w:rsidRPr="00910BF7">
        <w:rPr>
          <w:lang w:val="fr-FR"/>
        </w:rPr>
        <w:t>es minorités représentent 1,4</w:t>
      </w:r>
      <w:r w:rsidR="00A51AC2" w:rsidRPr="00910BF7">
        <w:rPr>
          <w:lang w:val="fr-FR"/>
        </w:rPr>
        <w:t> %</w:t>
      </w:r>
      <w:r w:rsidRPr="00910BF7">
        <w:rPr>
          <w:lang w:val="fr-FR"/>
        </w:rPr>
        <w:t xml:space="preserve"> de l</w:t>
      </w:r>
      <w:r w:rsidR="00CF28A4" w:rsidRPr="00910BF7">
        <w:rPr>
          <w:lang w:val="fr-FR"/>
        </w:rPr>
        <w:t xml:space="preserve">a </w:t>
      </w:r>
      <w:r w:rsidRPr="00910BF7">
        <w:rPr>
          <w:lang w:val="fr-FR"/>
        </w:rPr>
        <w:t xml:space="preserve">population </w:t>
      </w:r>
      <w:r w:rsidR="00CF28A4" w:rsidRPr="00910BF7">
        <w:rPr>
          <w:lang w:val="fr-FR"/>
        </w:rPr>
        <w:t>totale de l’A</w:t>
      </w:r>
      <w:r w:rsidRPr="00910BF7">
        <w:rPr>
          <w:lang w:val="fr-FR"/>
        </w:rPr>
        <w:t>lban</w:t>
      </w:r>
      <w:r w:rsidR="00CF28A4" w:rsidRPr="00910BF7">
        <w:rPr>
          <w:lang w:val="fr-FR"/>
        </w:rPr>
        <w:t>ie</w:t>
      </w:r>
      <w:r w:rsidRPr="00910BF7">
        <w:rPr>
          <w:lang w:val="fr-FR"/>
        </w:rPr>
        <w:t xml:space="preserve"> (3 069 275 habitants).</w:t>
      </w:r>
    </w:p>
    <w:p w:rsidR="002C33D8" w:rsidRPr="00AE5A7C" w:rsidRDefault="00AE5A7C" w:rsidP="002C33D8">
      <w:pPr>
        <w:pStyle w:val="Heading6"/>
        <w:rPr>
          <w:sz w:val="20"/>
          <w:szCs w:val="20"/>
          <w:lang w:val="fr-FR"/>
        </w:rPr>
      </w:pPr>
      <w:r>
        <w:rPr>
          <w:lang w:val="fr-FR"/>
        </w:rPr>
        <w:tab/>
      </w:r>
      <w:r>
        <w:rPr>
          <w:lang w:val="fr-FR"/>
        </w:rPr>
        <w:tab/>
      </w:r>
      <w:r w:rsidR="002C33D8" w:rsidRPr="00AE5A7C">
        <w:rPr>
          <w:sz w:val="20"/>
          <w:szCs w:val="20"/>
          <w:lang w:val="fr-FR"/>
        </w:rPr>
        <w:t>Minorité nationale grecque</w:t>
      </w:r>
    </w:p>
    <w:p w:rsidR="002C33D8" w:rsidRPr="00AE5A7C" w:rsidRDefault="002C33D8" w:rsidP="00C963F4">
      <w:pPr>
        <w:pStyle w:val="SingleTxtG"/>
        <w:rPr>
          <w:lang w:val="fr-FR"/>
        </w:rPr>
      </w:pPr>
      <w:r w:rsidRPr="00AE5A7C">
        <w:rPr>
          <w:lang w:val="fr-FR"/>
        </w:rPr>
        <w:t>184.</w:t>
      </w:r>
      <w:r w:rsidRPr="00AE5A7C">
        <w:rPr>
          <w:lang w:val="fr-FR"/>
        </w:rPr>
        <w:tab/>
        <w:t>L</w:t>
      </w:r>
      <w:r w:rsidR="00F61445" w:rsidRPr="00AE5A7C">
        <w:rPr>
          <w:lang w:val="fr-FR"/>
        </w:rPr>
        <w:t>’</w:t>
      </w:r>
      <w:r w:rsidRPr="00AE5A7C">
        <w:rPr>
          <w:lang w:val="fr-FR"/>
        </w:rPr>
        <w:t>Albanie accorde une attention particulière à la protection et au respect des droits de la minorité nationale grecque qui vit sur son territoire, car elle la considère comme un élément capital de sa société et comme une passerelle vers la Grèce et l</w:t>
      </w:r>
      <w:r w:rsidR="00F61445" w:rsidRPr="00AE5A7C">
        <w:rPr>
          <w:lang w:val="fr-FR"/>
        </w:rPr>
        <w:t>’</w:t>
      </w:r>
      <w:r w:rsidRPr="00AE5A7C">
        <w:rPr>
          <w:lang w:val="fr-FR"/>
        </w:rPr>
        <w:t>Europe. Cela transparaît notamment dans la politique de stabilité et de bon</w:t>
      </w:r>
      <w:r w:rsidR="00CF28A4" w:rsidRPr="00AE5A7C">
        <w:rPr>
          <w:lang w:val="fr-FR"/>
        </w:rPr>
        <w:t xml:space="preserve"> </w:t>
      </w:r>
      <w:r w:rsidRPr="00AE5A7C">
        <w:rPr>
          <w:lang w:val="fr-FR"/>
        </w:rPr>
        <w:t>voisinage que l</w:t>
      </w:r>
      <w:r w:rsidR="00F61445" w:rsidRPr="00AE5A7C">
        <w:rPr>
          <w:lang w:val="fr-FR"/>
        </w:rPr>
        <w:t>’</w:t>
      </w:r>
      <w:r w:rsidRPr="00AE5A7C">
        <w:rPr>
          <w:lang w:val="fr-FR"/>
        </w:rPr>
        <w:t>Albanie applique dans la région, ainsi que dans l</w:t>
      </w:r>
      <w:r w:rsidR="00CF28A4" w:rsidRPr="00AE5A7C">
        <w:rPr>
          <w:lang w:val="fr-FR"/>
        </w:rPr>
        <w:t>e processus, si</w:t>
      </w:r>
      <w:r w:rsidRPr="00AE5A7C">
        <w:rPr>
          <w:lang w:val="fr-FR"/>
        </w:rPr>
        <w:t xml:space="preserve"> important</w:t>
      </w:r>
      <w:r w:rsidR="00CF28A4" w:rsidRPr="00AE5A7C">
        <w:rPr>
          <w:lang w:val="fr-FR"/>
        </w:rPr>
        <w:t>,</w:t>
      </w:r>
      <w:r w:rsidRPr="00AE5A7C">
        <w:rPr>
          <w:lang w:val="fr-FR"/>
        </w:rPr>
        <w:t xml:space="preserve"> d</w:t>
      </w:r>
      <w:r w:rsidR="00F61445" w:rsidRPr="00AE5A7C">
        <w:rPr>
          <w:lang w:val="fr-FR"/>
        </w:rPr>
        <w:t>’</w:t>
      </w:r>
      <w:r w:rsidRPr="00AE5A7C">
        <w:rPr>
          <w:lang w:val="fr-FR"/>
        </w:rPr>
        <w:t>intégration dans l</w:t>
      </w:r>
      <w:r w:rsidR="00F61445" w:rsidRPr="00AE5A7C">
        <w:rPr>
          <w:lang w:val="fr-FR"/>
        </w:rPr>
        <w:t>’</w:t>
      </w:r>
      <w:r w:rsidRPr="00AE5A7C">
        <w:rPr>
          <w:lang w:val="fr-FR"/>
        </w:rPr>
        <w:t>UE. La minorité grecque dispose de tous les espaces et de toutes les possibilités nécessaires, en pratique, à l</w:t>
      </w:r>
      <w:r w:rsidR="00F61445" w:rsidRPr="00AE5A7C">
        <w:rPr>
          <w:lang w:val="fr-FR"/>
        </w:rPr>
        <w:t>’</w:t>
      </w:r>
      <w:r w:rsidRPr="00AE5A7C">
        <w:rPr>
          <w:lang w:val="fr-FR"/>
        </w:rPr>
        <w:t xml:space="preserve">exercice des droits qui lui sont dévolus conformément aux normes établies dans les </w:t>
      </w:r>
      <w:r w:rsidR="00CF28A4" w:rsidRPr="00AE5A7C">
        <w:rPr>
          <w:lang w:val="fr-FR"/>
        </w:rPr>
        <w:t xml:space="preserve">instruments </w:t>
      </w:r>
      <w:r w:rsidRPr="00AE5A7C">
        <w:rPr>
          <w:lang w:val="fr-FR"/>
        </w:rPr>
        <w:t>internationaux des Nations Unies, de l</w:t>
      </w:r>
      <w:r w:rsidR="00F61445" w:rsidRPr="00AE5A7C">
        <w:rPr>
          <w:lang w:val="fr-FR"/>
        </w:rPr>
        <w:t>’</w:t>
      </w:r>
      <w:r w:rsidRPr="00AE5A7C">
        <w:rPr>
          <w:lang w:val="fr-FR"/>
        </w:rPr>
        <w:t xml:space="preserve">OSCE, </w:t>
      </w:r>
      <w:r w:rsidR="00D23517" w:rsidRPr="00AE5A7C">
        <w:rPr>
          <w:lang w:val="fr-FR"/>
        </w:rPr>
        <w:t>du Conseil de l’</w:t>
      </w:r>
      <w:r w:rsidR="001B6B3C" w:rsidRPr="00AE5A7C">
        <w:rPr>
          <w:lang w:val="fr-FR"/>
        </w:rPr>
        <w:t>Europe</w:t>
      </w:r>
      <w:r w:rsidRPr="00AE5A7C">
        <w:rPr>
          <w:lang w:val="fr-FR"/>
        </w:rPr>
        <w:t xml:space="preserve"> et d</w:t>
      </w:r>
      <w:r w:rsidR="00CF28A4" w:rsidRPr="00AE5A7C">
        <w:rPr>
          <w:lang w:val="fr-FR"/>
        </w:rPr>
        <w:t>ans</w:t>
      </w:r>
      <w:r w:rsidRPr="00AE5A7C">
        <w:rPr>
          <w:lang w:val="fr-FR"/>
        </w:rPr>
        <w:t xml:space="preserve"> la Constitution de la République d</w:t>
      </w:r>
      <w:r w:rsidR="00F61445" w:rsidRPr="00AE5A7C">
        <w:rPr>
          <w:lang w:val="fr-FR"/>
        </w:rPr>
        <w:t>’</w:t>
      </w:r>
      <w:r w:rsidRPr="00AE5A7C">
        <w:rPr>
          <w:lang w:val="fr-FR"/>
        </w:rPr>
        <w:t>Albanie, conformément aussi aux accords bilatéraux ainsi qu</w:t>
      </w:r>
      <w:r w:rsidR="00F61445" w:rsidRPr="00AE5A7C">
        <w:rPr>
          <w:lang w:val="fr-FR"/>
        </w:rPr>
        <w:t>’</w:t>
      </w:r>
      <w:r w:rsidRPr="00AE5A7C">
        <w:rPr>
          <w:lang w:val="fr-FR"/>
        </w:rPr>
        <w:t>aux meilleures pratiques et à l</w:t>
      </w:r>
      <w:r w:rsidR="00F61445" w:rsidRPr="00AE5A7C">
        <w:rPr>
          <w:lang w:val="fr-FR"/>
        </w:rPr>
        <w:t>’</w:t>
      </w:r>
      <w:r w:rsidRPr="00AE5A7C">
        <w:rPr>
          <w:lang w:val="fr-FR"/>
        </w:rPr>
        <w:t>expérience des États européens qui sont des démocraties développées.</w:t>
      </w:r>
    </w:p>
    <w:p w:rsidR="002C33D8" w:rsidRPr="00AE5A7C" w:rsidRDefault="002C33D8" w:rsidP="00C963F4">
      <w:pPr>
        <w:pStyle w:val="SingleTxtG"/>
        <w:rPr>
          <w:lang w:val="fr-FR"/>
        </w:rPr>
      </w:pPr>
      <w:r w:rsidRPr="00AE5A7C">
        <w:rPr>
          <w:lang w:val="fr-FR"/>
        </w:rPr>
        <w:t>185.</w:t>
      </w:r>
      <w:r w:rsidRPr="00AE5A7C">
        <w:rPr>
          <w:lang w:val="fr-FR"/>
        </w:rPr>
        <w:tab/>
        <w:t>La mise en pratique de cette politique apparaît clairement dans le fait que les personnes qui appartiennent à la minorité grecque bénéficient, au même titre que tous les autres citoyens, de la reconnaissance, de la garantie et de la protection des libertés fondamentales et des droits de l</w:t>
      </w:r>
      <w:r w:rsidR="00F61445" w:rsidRPr="00AE5A7C">
        <w:rPr>
          <w:lang w:val="fr-FR"/>
        </w:rPr>
        <w:t>’</w:t>
      </w:r>
      <w:r w:rsidRPr="00AE5A7C">
        <w:rPr>
          <w:lang w:val="fr-FR"/>
        </w:rPr>
        <w:t>homme, comme la liberté de conscience, de pensée et de d</w:t>
      </w:r>
      <w:r w:rsidR="00F61445" w:rsidRPr="00AE5A7C">
        <w:rPr>
          <w:lang w:val="fr-FR"/>
        </w:rPr>
        <w:t>’</w:t>
      </w:r>
      <w:r w:rsidRPr="00AE5A7C">
        <w:rPr>
          <w:lang w:val="fr-FR"/>
        </w:rPr>
        <w:t>expression, la garantie de la sécurité de la personne, la liberté de circulation et celle d</w:t>
      </w:r>
      <w:r w:rsidR="00F61445" w:rsidRPr="00AE5A7C">
        <w:rPr>
          <w:lang w:val="fr-FR"/>
        </w:rPr>
        <w:t>’</w:t>
      </w:r>
      <w:r w:rsidRPr="00AE5A7C">
        <w:rPr>
          <w:lang w:val="fr-FR"/>
        </w:rPr>
        <w:t>avoir des contacts avec le pays d</w:t>
      </w:r>
      <w:r w:rsidR="00F61445" w:rsidRPr="00AE5A7C">
        <w:rPr>
          <w:lang w:val="fr-FR"/>
        </w:rPr>
        <w:t>’</w:t>
      </w:r>
      <w:r w:rsidRPr="00AE5A7C">
        <w:rPr>
          <w:lang w:val="fr-FR"/>
        </w:rPr>
        <w:t>origine, la liberté de religion, le droit à la propriété, la liberté de réunion et d</w:t>
      </w:r>
      <w:r w:rsidR="00F61445" w:rsidRPr="00AE5A7C">
        <w:rPr>
          <w:lang w:val="fr-FR"/>
        </w:rPr>
        <w:t>’</w:t>
      </w:r>
      <w:r w:rsidRPr="00AE5A7C">
        <w:rPr>
          <w:lang w:val="fr-FR"/>
        </w:rPr>
        <w:t xml:space="preserve">association, la participation à la vie publique, la participation au processus électoral, la liberté de la presse, la participation au sein des institutions publiques et sociales, etc. </w:t>
      </w:r>
    </w:p>
    <w:p w:rsidR="002C33D8" w:rsidRPr="00AE5A7C" w:rsidRDefault="002C33D8" w:rsidP="00C963F4">
      <w:pPr>
        <w:pStyle w:val="SingleTxtG"/>
        <w:rPr>
          <w:lang w:val="fr-FR"/>
        </w:rPr>
      </w:pPr>
      <w:r w:rsidRPr="00AE5A7C">
        <w:rPr>
          <w:lang w:val="fr-FR"/>
        </w:rPr>
        <w:t>186.</w:t>
      </w:r>
      <w:r w:rsidRPr="00AE5A7C">
        <w:rPr>
          <w:lang w:val="fr-FR"/>
        </w:rPr>
        <w:tab/>
      </w:r>
      <w:r w:rsidR="001E73A3" w:rsidRPr="00AE5A7C">
        <w:rPr>
          <w:lang w:val="fr-FR"/>
        </w:rPr>
        <w:t xml:space="preserve">Divers </w:t>
      </w:r>
      <w:r w:rsidRPr="00AE5A7C">
        <w:rPr>
          <w:lang w:val="fr-FR"/>
        </w:rPr>
        <w:t>accords bilatéraux ont contribué à la poursuite de l</w:t>
      </w:r>
      <w:r w:rsidR="00F61445" w:rsidRPr="00AE5A7C">
        <w:rPr>
          <w:lang w:val="fr-FR"/>
        </w:rPr>
        <w:t>’</w:t>
      </w:r>
      <w:r w:rsidRPr="00AE5A7C">
        <w:rPr>
          <w:lang w:val="fr-FR"/>
        </w:rPr>
        <w:t>amélioration des droits de la minorité grecque en Albanie</w:t>
      </w:r>
      <w:r w:rsidR="001E73A3" w:rsidRPr="00AE5A7C">
        <w:rPr>
          <w:lang w:val="fr-FR"/>
        </w:rPr>
        <w:t>, notamment les suivants</w:t>
      </w:r>
      <w:r w:rsidR="00F61445" w:rsidRPr="00AE5A7C">
        <w:rPr>
          <w:lang w:val="fr-FR"/>
        </w:rPr>
        <w:t>:</w:t>
      </w:r>
    </w:p>
    <w:p w:rsidR="002C33D8" w:rsidRPr="00AE5A7C" w:rsidRDefault="00C963F4" w:rsidP="00C963F4">
      <w:pPr>
        <w:pStyle w:val="SingleTxtG"/>
        <w:rPr>
          <w:lang w:val="fr-FR"/>
        </w:rPr>
      </w:pPr>
      <w:r>
        <w:rPr>
          <w:lang w:val="fr-FR"/>
        </w:rPr>
        <w:tab/>
      </w:r>
      <w:r w:rsidR="002C33D8" w:rsidRPr="00AE5A7C">
        <w:rPr>
          <w:lang w:val="fr-FR"/>
        </w:rPr>
        <w:t>a)</w:t>
      </w:r>
      <w:r w:rsidR="001E73A3" w:rsidRPr="00AE5A7C">
        <w:rPr>
          <w:lang w:val="fr-FR"/>
        </w:rPr>
        <w:tab/>
      </w:r>
      <w:r w:rsidR="002C33D8" w:rsidRPr="00AE5A7C">
        <w:rPr>
          <w:lang w:val="fr-FR"/>
        </w:rPr>
        <w:t>Le Traité d</w:t>
      </w:r>
      <w:r w:rsidR="00F61445" w:rsidRPr="00AE5A7C">
        <w:rPr>
          <w:lang w:val="fr-FR"/>
        </w:rPr>
        <w:t>’</w:t>
      </w:r>
      <w:r w:rsidR="002C33D8" w:rsidRPr="00AE5A7C">
        <w:rPr>
          <w:lang w:val="fr-FR"/>
        </w:rPr>
        <w:t>amitié, de coopération, de bon voisinage et de sécurité entre la République d</w:t>
      </w:r>
      <w:r w:rsidR="00F61445" w:rsidRPr="00AE5A7C">
        <w:rPr>
          <w:lang w:val="fr-FR"/>
        </w:rPr>
        <w:t>’</w:t>
      </w:r>
      <w:r w:rsidR="002C33D8" w:rsidRPr="00AE5A7C">
        <w:rPr>
          <w:lang w:val="fr-FR"/>
        </w:rPr>
        <w:t>Albanie et la République hellénique.</w:t>
      </w:r>
    </w:p>
    <w:p w:rsidR="002C33D8" w:rsidRPr="00AE5A7C" w:rsidRDefault="002C33D8" w:rsidP="00AE5A7C">
      <w:pPr>
        <w:pStyle w:val="SingleTxtG"/>
        <w:ind w:left="2268"/>
        <w:rPr>
          <w:lang w:val="fr-FR"/>
        </w:rPr>
      </w:pPr>
      <w:r w:rsidRPr="00AE5A7C">
        <w:rPr>
          <w:i/>
          <w:lang w:val="fr-FR"/>
        </w:rPr>
        <w:t>Article premier</w:t>
      </w:r>
      <w:r w:rsidR="00AE5A7C" w:rsidRPr="00AE5A7C">
        <w:rPr>
          <w:lang w:val="fr-FR"/>
        </w:rPr>
        <w:t>:</w:t>
      </w:r>
      <w:r w:rsidR="00AE5A7C">
        <w:rPr>
          <w:lang w:val="fr-FR"/>
        </w:rPr>
        <w:t xml:space="preserve"> </w:t>
      </w:r>
      <w:r w:rsidRPr="00AE5A7C">
        <w:rPr>
          <w:lang w:val="fr-FR"/>
        </w:rPr>
        <w:t>Les parties s</w:t>
      </w:r>
      <w:r w:rsidR="00F61445" w:rsidRPr="00AE5A7C">
        <w:rPr>
          <w:lang w:val="fr-FR"/>
        </w:rPr>
        <w:t>’</w:t>
      </w:r>
      <w:r w:rsidRPr="00AE5A7C">
        <w:rPr>
          <w:lang w:val="fr-FR"/>
        </w:rPr>
        <w:t xml:space="preserve">engagent à respecter </w:t>
      </w:r>
      <w:r w:rsidR="00F61445" w:rsidRPr="00AE5A7C">
        <w:rPr>
          <w:lang w:val="fr-FR"/>
        </w:rPr>
        <w:t>«</w:t>
      </w:r>
      <w:r w:rsidRPr="00AE5A7C">
        <w:rPr>
          <w:lang w:val="fr-FR"/>
        </w:rPr>
        <w:t>les libertés fondamentales ainsi que les droits de l</w:t>
      </w:r>
      <w:r w:rsidR="00F61445" w:rsidRPr="00AE5A7C">
        <w:rPr>
          <w:lang w:val="fr-FR"/>
        </w:rPr>
        <w:t>’</w:t>
      </w:r>
      <w:r w:rsidRPr="00AE5A7C">
        <w:rPr>
          <w:lang w:val="fr-FR"/>
        </w:rPr>
        <w:t>homme et les droits des minorités</w:t>
      </w:r>
      <w:r w:rsidR="00F61445" w:rsidRPr="00AE5A7C">
        <w:rPr>
          <w:lang w:val="fr-FR"/>
        </w:rPr>
        <w:t>»</w:t>
      </w:r>
      <w:r w:rsidRPr="00AE5A7C">
        <w:rPr>
          <w:lang w:val="fr-FR"/>
        </w:rPr>
        <w:t>.</w:t>
      </w:r>
    </w:p>
    <w:p w:rsidR="002C33D8" w:rsidRPr="00AE5A7C" w:rsidRDefault="002C33D8" w:rsidP="00AE5A7C">
      <w:pPr>
        <w:pStyle w:val="SingleTxtG"/>
        <w:ind w:left="2268"/>
        <w:rPr>
          <w:lang w:val="fr-FR"/>
        </w:rPr>
      </w:pPr>
      <w:r w:rsidRPr="00AE5A7C">
        <w:rPr>
          <w:i/>
          <w:lang w:val="fr-FR"/>
        </w:rPr>
        <w:t>Article 2</w:t>
      </w:r>
      <w:r w:rsidR="00AE5A7C" w:rsidRPr="00AE5A7C">
        <w:rPr>
          <w:lang w:val="fr-FR"/>
        </w:rPr>
        <w:t>:</w:t>
      </w:r>
      <w:r w:rsidRPr="00AE5A7C">
        <w:rPr>
          <w:lang w:val="fr-FR"/>
        </w:rPr>
        <w:t xml:space="preserve"> Conformément aux conventions et aux accords qui les unissent, les parties contractantes s</w:t>
      </w:r>
      <w:r w:rsidR="00F61445" w:rsidRPr="00AE5A7C">
        <w:rPr>
          <w:lang w:val="fr-FR"/>
        </w:rPr>
        <w:t>’</w:t>
      </w:r>
      <w:r w:rsidRPr="00AE5A7C">
        <w:rPr>
          <w:lang w:val="fr-FR"/>
        </w:rPr>
        <w:t>efforceront de développer leurs échanges culturels à tous les niveaux, y compris grâce à la création de centres culturels et à l</w:t>
      </w:r>
      <w:r w:rsidR="00F61445" w:rsidRPr="00AE5A7C">
        <w:rPr>
          <w:lang w:val="fr-FR"/>
        </w:rPr>
        <w:t>’</w:t>
      </w:r>
      <w:r w:rsidRPr="00AE5A7C">
        <w:rPr>
          <w:lang w:val="fr-FR"/>
        </w:rPr>
        <w:t>enseignement de leurs langues maternelles, afin de contribuer à une familiarisation mutuelle avec les cultures nationales et à l</w:t>
      </w:r>
      <w:r w:rsidR="00F61445" w:rsidRPr="00AE5A7C">
        <w:rPr>
          <w:lang w:val="fr-FR"/>
        </w:rPr>
        <w:t>’</w:t>
      </w:r>
      <w:r w:rsidRPr="00AE5A7C">
        <w:rPr>
          <w:lang w:val="fr-FR"/>
        </w:rPr>
        <w:t>enrichissement du patrimoine culturel européen commun.</w:t>
      </w:r>
    </w:p>
    <w:p w:rsidR="002C33D8" w:rsidRPr="00AE5A7C" w:rsidRDefault="002C33D8" w:rsidP="00AE5A7C">
      <w:pPr>
        <w:pStyle w:val="SingleTxtG"/>
        <w:ind w:left="2268"/>
        <w:rPr>
          <w:lang w:val="fr-FR"/>
        </w:rPr>
      </w:pPr>
      <w:r w:rsidRPr="00AE5A7C">
        <w:rPr>
          <w:i/>
          <w:lang w:val="fr-FR"/>
        </w:rPr>
        <w:t>Article 3</w:t>
      </w:r>
      <w:r w:rsidR="00F61445" w:rsidRPr="00AE5A7C">
        <w:rPr>
          <w:lang w:val="fr-FR"/>
        </w:rPr>
        <w:t>:</w:t>
      </w:r>
      <w:r w:rsidRPr="00AE5A7C">
        <w:rPr>
          <w:lang w:val="fr-FR"/>
        </w:rPr>
        <w:t xml:space="preserve"> Les deux parties, conscientes de l</w:t>
      </w:r>
      <w:r w:rsidR="00F61445" w:rsidRPr="00AE5A7C">
        <w:rPr>
          <w:lang w:val="fr-FR"/>
        </w:rPr>
        <w:t>’</w:t>
      </w:r>
      <w:r w:rsidRPr="00AE5A7C">
        <w:rPr>
          <w:lang w:val="fr-FR"/>
        </w:rPr>
        <w:t>importance que revêt</w:t>
      </w:r>
      <w:r w:rsidR="00427DB3" w:rsidRPr="00AE5A7C">
        <w:rPr>
          <w:lang w:val="fr-FR"/>
        </w:rPr>
        <w:t>ent</w:t>
      </w:r>
      <w:r w:rsidRPr="00AE5A7C">
        <w:rPr>
          <w:lang w:val="fr-FR"/>
        </w:rPr>
        <w:t xml:space="preserve"> la protection et le respect des droits de l</w:t>
      </w:r>
      <w:r w:rsidR="00F61445" w:rsidRPr="00AE5A7C">
        <w:rPr>
          <w:lang w:val="fr-FR"/>
        </w:rPr>
        <w:t>’</w:t>
      </w:r>
      <w:r w:rsidRPr="00AE5A7C">
        <w:rPr>
          <w:lang w:val="fr-FR"/>
        </w:rPr>
        <w:t>homme et des droits des minorités, conviennent de mettre en œuvre et d</w:t>
      </w:r>
      <w:r w:rsidR="00F61445" w:rsidRPr="00AE5A7C">
        <w:rPr>
          <w:lang w:val="fr-FR"/>
        </w:rPr>
        <w:t>’</w:t>
      </w:r>
      <w:r w:rsidRPr="00AE5A7C">
        <w:rPr>
          <w:lang w:val="fr-FR"/>
        </w:rPr>
        <w:t>appliquer les dispositions énoncées dans les textes de l</w:t>
      </w:r>
      <w:r w:rsidR="00F61445" w:rsidRPr="00AE5A7C">
        <w:rPr>
          <w:lang w:val="fr-FR"/>
        </w:rPr>
        <w:t>’</w:t>
      </w:r>
      <w:r w:rsidRPr="00AE5A7C">
        <w:rPr>
          <w:lang w:val="fr-FR"/>
        </w:rPr>
        <w:t>OSCE (Copenhague (1990), Genève (1991) et Moscou (1991)).</w:t>
      </w:r>
    </w:p>
    <w:p w:rsidR="002C33D8" w:rsidRPr="00AE5A7C" w:rsidRDefault="002C33D8" w:rsidP="00C963F4">
      <w:pPr>
        <w:pStyle w:val="SingleTxtG"/>
        <w:ind w:firstLine="567"/>
        <w:rPr>
          <w:lang w:val="fr-FR"/>
        </w:rPr>
      </w:pPr>
      <w:r w:rsidRPr="00AE5A7C">
        <w:rPr>
          <w:lang w:val="fr-FR"/>
        </w:rPr>
        <w:t>b)</w:t>
      </w:r>
      <w:r w:rsidR="001E73A3" w:rsidRPr="00AE5A7C">
        <w:rPr>
          <w:lang w:val="fr-FR"/>
        </w:rPr>
        <w:tab/>
      </w:r>
      <w:r w:rsidRPr="00AE5A7C">
        <w:rPr>
          <w:lang w:val="fr-FR"/>
        </w:rPr>
        <w:t>Accord entre le Gouvernement de la République d</w:t>
      </w:r>
      <w:r w:rsidR="00F61445" w:rsidRPr="00AE5A7C">
        <w:rPr>
          <w:lang w:val="fr-FR"/>
        </w:rPr>
        <w:t>’</w:t>
      </w:r>
      <w:r w:rsidRPr="00AE5A7C">
        <w:rPr>
          <w:lang w:val="fr-FR"/>
        </w:rPr>
        <w:t>Albanie et le Gouvernement de la République hellénique sur la coopération dans les domaines de l</w:t>
      </w:r>
      <w:r w:rsidR="00F61445" w:rsidRPr="00AE5A7C">
        <w:rPr>
          <w:lang w:val="fr-FR"/>
        </w:rPr>
        <w:t>’</w:t>
      </w:r>
      <w:r w:rsidRPr="00AE5A7C">
        <w:rPr>
          <w:lang w:val="fr-FR"/>
        </w:rPr>
        <w:t>éducation, des sciences et de la culture, signé à Tirana le 4 novembre 1998.</w:t>
      </w:r>
    </w:p>
    <w:p w:rsidR="002C33D8" w:rsidRPr="00AE5A7C" w:rsidRDefault="002C33D8" w:rsidP="00A428CC">
      <w:pPr>
        <w:pStyle w:val="SingleTxtG"/>
        <w:ind w:left="2268"/>
        <w:rPr>
          <w:lang w:val="fr-FR"/>
        </w:rPr>
      </w:pPr>
      <w:r w:rsidRPr="00AE5A7C">
        <w:rPr>
          <w:i/>
          <w:lang w:val="fr-FR"/>
        </w:rPr>
        <w:t>Article premier</w:t>
      </w:r>
      <w:r w:rsidRPr="00AE5A7C">
        <w:rPr>
          <w:lang w:val="fr-FR"/>
        </w:rPr>
        <w:t>, paragraphe c)</w:t>
      </w:r>
      <w:r w:rsidR="00F61445" w:rsidRPr="00AE5A7C">
        <w:rPr>
          <w:lang w:val="fr-FR"/>
        </w:rPr>
        <w:t>:</w:t>
      </w:r>
      <w:r w:rsidRPr="00AE5A7C">
        <w:rPr>
          <w:lang w:val="fr-FR"/>
        </w:rPr>
        <w:t xml:space="preserve"> Les parties contractantes assurent la promotion et la revalorisation de l</w:t>
      </w:r>
      <w:r w:rsidR="00F61445" w:rsidRPr="00AE5A7C">
        <w:rPr>
          <w:lang w:val="fr-FR"/>
        </w:rPr>
        <w:t>’</w:t>
      </w:r>
      <w:r w:rsidRPr="00AE5A7C">
        <w:rPr>
          <w:lang w:val="fr-FR"/>
        </w:rPr>
        <w:t>étude de la langue grecque dans les Universités de Tirana et de Gjirokastër, et de l</w:t>
      </w:r>
      <w:r w:rsidR="00F61445" w:rsidRPr="00AE5A7C">
        <w:rPr>
          <w:lang w:val="fr-FR"/>
        </w:rPr>
        <w:t>’</w:t>
      </w:r>
      <w:r w:rsidRPr="00AE5A7C">
        <w:rPr>
          <w:lang w:val="fr-FR"/>
        </w:rPr>
        <w:t>étude de la langue albanaise à l</w:t>
      </w:r>
      <w:r w:rsidR="00F61445" w:rsidRPr="00AE5A7C">
        <w:rPr>
          <w:lang w:val="fr-FR"/>
        </w:rPr>
        <w:t>’</w:t>
      </w:r>
      <w:r w:rsidRPr="00AE5A7C">
        <w:rPr>
          <w:lang w:val="fr-FR"/>
        </w:rPr>
        <w:t>Université de Ioannina.</w:t>
      </w:r>
    </w:p>
    <w:p w:rsidR="002C33D8" w:rsidRPr="00AE5A7C" w:rsidRDefault="002C33D8" w:rsidP="00A428CC">
      <w:pPr>
        <w:pStyle w:val="SingleTxtG"/>
        <w:ind w:left="2268"/>
        <w:rPr>
          <w:lang w:val="fr-FR"/>
        </w:rPr>
      </w:pPr>
      <w:r w:rsidRPr="00AE5A7C">
        <w:rPr>
          <w:i/>
          <w:lang w:val="fr-FR"/>
        </w:rPr>
        <w:t>Article premier</w:t>
      </w:r>
      <w:r w:rsidRPr="00AE5A7C">
        <w:rPr>
          <w:lang w:val="fr-FR"/>
        </w:rPr>
        <w:t>, paragraphe f)</w:t>
      </w:r>
      <w:r w:rsidR="00F61445" w:rsidRPr="00AE5A7C">
        <w:rPr>
          <w:lang w:val="fr-FR"/>
        </w:rPr>
        <w:t>:</w:t>
      </w:r>
      <w:r w:rsidRPr="00AE5A7C">
        <w:rPr>
          <w:lang w:val="fr-FR"/>
        </w:rPr>
        <w:t xml:space="preserve"> Les parties créent les conditions nécessaires à l</w:t>
      </w:r>
      <w:r w:rsidR="00F61445" w:rsidRPr="00AE5A7C">
        <w:rPr>
          <w:lang w:val="fr-FR"/>
        </w:rPr>
        <w:t>’</w:t>
      </w:r>
      <w:r w:rsidRPr="00AE5A7C">
        <w:rPr>
          <w:lang w:val="fr-FR"/>
        </w:rPr>
        <w:t>étude de leur langue maternelle et de leur civilisation pour les membres de la minorité grecque. La Grèce envisage la possibilité de faire en sorte que les enfants albanais qui vivent en Grèce avec leurs parents pour des raisons économiques puissent étudier leur langue maternelle. L</w:t>
      </w:r>
      <w:r w:rsidR="00F61445" w:rsidRPr="00AE5A7C">
        <w:rPr>
          <w:lang w:val="fr-FR"/>
        </w:rPr>
        <w:t>’</w:t>
      </w:r>
      <w:r w:rsidRPr="00AE5A7C">
        <w:rPr>
          <w:lang w:val="fr-FR"/>
        </w:rPr>
        <w:t>Albanie envisage la possibilité de faire en sorte que la langue grecque fasse partie des langues optionnelles enseignées dans les établissements secondaires de deuxième cycle albanais.</w:t>
      </w:r>
    </w:p>
    <w:p w:rsidR="002C33D8" w:rsidRPr="00AE5A7C" w:rsidRDefault="002C33D8" w:rsidP="00A428CC">
      <w:pPr>
        <w:pStyle w:val="SingleTxtG"/>
        <w:ind w:left="2268"/>
        <w:rPr>
          <w:lang w:val="fr-FR"/>
        </w:rPr>
      </w:pPr>
      <w:r w:rsidRPr="00AE5A7C">
        <w:rPr>
          <w:i/>
          <w:lang w:val="fr-FR"/>
        </w:rPr>
        <w:t>Article premier</w:t>
      </w:r>
      <w:r w:rsidRPr="00AE5A7C">
        <w:rPr>
          <w:lang w:val="fr-FR"/>
        </w:rPr>
        <w:t>, paragraphe k)</w:t>
      </w:r>
      <w:r w:rsidR="00F61445" w:rsidRPr="00AE5A7C">
        <w:rPr>
          <w:lang w:val="fr-FR"/>
        </w:rPr>
        <w:t>:</w:t>
      </w:r>
      <w:r w:rsidRPr="00AE5A7C">
        <w:rPr>
          <w:lang w:val="fr-FR"/>
        </w:rPr>
        <w:t xml:space="preserve"> Les parties coopèrent pour enseigner dans chaque pays l</w:t>
      </w:r>
      <w:r w:rsidR="00F61445" w:rsidRPr="00AE5A7C">
        <w:rPr>
          <w:lang w:val="fr-FR"/>
        </w:rPr>
        <w:t>’</w:t>
      </w:r>
      <w:r w:rsidRPr="00AE5A7C">
        <w:rPr>
          <w:lang w:val="fr-FR"/>
        </w:rPr>
        <w:t>histoire, la géographie, la culture et l</w:t>
      </w:r>
      <w:r w:rsidR="00F61445" w:rsidRPr="00AE5A7C">
        <w:rPr>
          <w:lang w:val="fr-FR"/>
        </w:rPr>
        <w:t>’</w:t>
      </w:r>
      <w:r w:rsidRPr="00AE5A7C">
        <w:rPr>
          <w:lang w:val="fr-FR"/>
        </w:rPr>
        <w:t>économie de l</w:t>
      </w:r>
      <w:r w:rsidR="00F61445" w:rsidRPr="00AE5A7C">
        <w:rPr>
          <w:lang w:val="fr-FR"/>
        </w:rPr>
        <w:t>’</w:t>
      </w:r>
      <w:r w:rsidRPr="00AE5A7C">
        <w:rPr>
          <w:lang w:val="fr-FR"/>
        </w:rPr>
        <w:t xml:space="preserve">autre pays, notamment au moyen de manuels scolaires. </w:t>
      </w:r>
      <w:r w:rsidR="002841E6" w:rsidRPr="00AE5A7C">
        <w:rPr>
          <w:lang w:val="fr-FR"/>
        </w:rPr>
        <w:t>À</w:t>
      </w:r>
      <w:r w:rsidRPr="00AE5A7C">
        <w:rPr>
          <w:lang w:val="fr-FR"/>
        </w:rPr>
        <w:t xml:space="preserve"> cette fin, elles entreprennent des actions communes telles que l</w:t>
      </w:r>
      <w:r w:rsidR="00F61445" w:rsidRPr="00AE5A7C">
        <w:rPr>
          <w:lang w:val="fr-FR"/>
        </w:rPr>
        <w:t>’</w:t>
      </w:r>
      <w:r w:rsidRPr="00AE5A7C">
        <w:rPr>
          <w:lang w:val="fr-FR"/>
        </w:rPr>
        <w:t>échange de documents et la mise au point de manuels.</w:t>
      </w:r>
    </w:p>
    <w:p w:rsidR="002C33D8" w:rsidRPr="00AE5A7C" w:rsidRDefault="002C33D8" w:rsidP="00A428CC">
      <w:pPr>
        <w:pStyle w:val="SingleTxtG"/>
        <w:ind w:left="2268"/>
        <w:rPr>
          <w:lang w:val="fr-FR"/>
        </w:rPr>
      </w:pPr>
      <w:r w:rsidRPr="00AE5A7C">
        <w:rPr>
          <w:i/>
          <w:lang w:val="fr-FR"/>
        </w:rPr>
        <w:t>Article 2</w:t>
      </w:r>
      <w:r w:rsidR="00F61445" w:rsidRPr="00A428CC">
        <w:rPr>
          <w:lang w:val="fr-FR"/>
        </w:rPr>
        <w:t>:</w:t>
      </w:r>
      <w:r w:rsidRPr="00AE5A7C">
        <w:rPr>
          <w:lang w:val="fr-FR"/>
        </w:rPr>
        <w:t xml:space="preserve"> La Grèce s</w:t>
      </w:r>
      <w:r w:rsidR="00F61445" w:rsidRPr="00AE5A7C">
        <w:rPr>
          <w:lang w:val="fr-FR"/>
        </w:rPr>
        <w:t>’</w:t>
      </w:r>
      <w:r w:rsidRPr="00AE5A7C">
        <w:rPr>
          <w:lang w:val="fr-FR"/>
        </w:rPr>
        <w:t xml:space="preserve">engage à contribuer au développement et à </w:t>
      </w:r>
      <w:r w:rsidR="00E96A17" w:rsidRPr="00AE5A7C">
        <w:rPr>
          <w:lang w:val="fr-FR"/>
        </w:rPr>
        <w:t>l</w:t>
      </w:r>
      <w:r w:rsidRPr="00AE5A7C">
        <w:rPr>
          <w:lang w:val="fr-FR"/>
        </w:rPr>
        <w:t>a modernisation du système éducatif des Albanais comme de la minorité grecque en fournissant des documents et du matériel pédagogiques, en participant à la formation des enseignants, et grâce à d</w:t>
      </w:r>
      <w:r w:rsidR="00F61445" w:rsidRPr="00AE5A7C">
        <w:rPr>
          <w:lang w:val="fr-FR"/>
        </w:rPr>
        <w:t>’</w:t>
      </w:r>
      <w:r w:rsidRPr="00AE5A7C">
        <w:rPr>
          <w:lang w:val="fr-FR"/>
        </w:rPr>
        <w:t>autres moyens appropriés.</w:t>
      </w:r>
    </w:p>
    <w:p w:rsidR="002C33D8" w:rsidRPr="00AE5A7C" w:rsidRDefault="002C33D8" w:rsidP="00C963F4">
      <w:pPr>
        <w:pStyle w:val="SingleTxtG"/>
        <w:ind w:firstLine="567"/>
        <w:rPr>
          <w:lang w:val="fr-FR"/>
        </w:rPr>
      </w:pPr>
      <w:r w:rsidRPr="00AE5A7C">
        <w:rPr>
          <w:lang w:val="fr-FR"/>
        </w:rPr>
        <w:t>c)</w:t>
      </w:r>
      <w:r w:rsidRPr="00AE5A7C">
        <w:rPr>
          <w:lang w:val="fr-FR"/>
        </w:rPr>
        <w:tab/>
        <w:t>Programme de coopération culturelle entre le Gouvernement de la République d</w:t>
      </w:r>
      <w:r w:rsidR="00F61445" w:rsidRPr="00AE5A7C">
        <w:rPr>
          <w:lang w:val="fr-FR"/>
        </w:rPr>
        <w:t>’</w:t>
      </w:r>
      <w:r w:rsidRPr="00AE5A7C">
        <w:rPr>
          <w:lang w:val="fr-FR"/>
        </w:rPr>
        <w:t>Albanie et le Gouvernement de la République hellénique pour la période 2003-2005, signé à Athènes entre le 1</w:t>
      </w:r>
      <w:r w:rsidRPr="00AE5A7C">
        <w:rPr>
          <w:vertAlign w:val="superscript"/>
          <w:lang w:val="fr-FR"/>
        </w:rPr>
        <w:t>er</w:t>
      </w:r>
      <w:r w:rsidRPr="00AE5A7C">
        <w:rPr>
          <w:lang w:val="fr-FR"/>
        </w:rPr>
        <w:t xml:space="preserve"> et le 4 avril 2003.</w:t>
      </w:r>
    </w:p>
    <w:p w:rsidR="002C33D8" w:rsidRPr="00AE5A7C" w:rsidRDefault="002C33D8" w:rsidP="00C963F4">
      <w:pPr>
        <w:pStyle w:val="SingleTxtG"/>
        <w:ind w:left="1701"/>
        <w:rPr>
          <w:lang w:val="fr-FR"/>
        </w:rPr>
      </w:pPr>
      <w:r w:rsidRPr="00AE5A7C">
        <w:rPr>
          <w:i/>
          <w:lang w:val="fr-FR"/>
        </w:rPr>
        <w:t>Article premier</w:t>
      </w:r>
      <w:r w:rsidRPr="00AE5A7C">
        <w:rPr>
          <w:lang w:val="fr-FR"/>
        </w:rPr>
        <w:t>, chapitre 1.3.1</w:t>
      </w:r>
      <w:r w:rsidR="00F61445" w:rsidRPr="00AE5A7C">
        <w:rPr>
          <w:lang w:val="fr-FR"/>
        </w:rPr>
        <w:t>:</w:t>
      </w:r>
      <w:r w:rsidRPr="00AE5A7C">
        <w:rPr>
          <w:lang w:val="fr-FR"/>
        </w:rPr>
        <w:t xml:space="preserve"> Les parties contractantes assurent la promotion et l</w:t>
      </w:r>
      <w:r w:rsidR="00F61445" w:rsidRPr="00AE5A7C">
        <w:rPr>
          <w:lang w:val="fr-FR"/>
        </w:rPr>
        <w:t>’</w:t>
      </w:r>
      <w:r w:rsidRPr="00AE5A7C">
        <w:rPr>
          <w:lang w:val="fr-FR"/>
        </w:rPr>
        <w:t>amélioration de l</w:t>
      </w:r>
      <w:r w:rsidR="00F61445" w:rsidRPr="00AE5A7C">
        <w:rPr>
          <w:lang w:val="fr-FR"/>
        </w:rPr>
        <w:t>’</w:t>
      </w:r>
      <w:r w:rsidRPr="00AE5A7C">
        <w:rPr>
          <w:lang w:val="fr-FR"/>
        </w:rPr>
        <w:t>étude de la langue grecque dans les Universités de Tirana et Gjirokastër et de celle de la langue albanaise à l</w:t>
      </w:r>
      <w:r w:rsidR="00F61445" w:rsidRPr="00AE5A7C">
        <w:rPr>
          <w:lang w:val="fr-FR"/>
        </w:rPr>
        <w:t>’</w:t>
      </w:r>
      <w:r w:rsidRPr="00AE5A7C">
        <w:rPr>
          <w:lang w:val="fr-FR"/>
        </w:rPr>
        <w:t>Université de Ioannina.</w:t>
      </w:r>
    </w:p>
    <w:p w:rsidR="002C33D8" w:rsidRPr="00AE5A7C" w:rsidRDefault="002C33D8" w:rsidP="00C963F4">
      <w:pPr>
        <w:pStyle w:val="SingleTxtG"/>
        <w:ind w:left="1701"/>
        <w:rPr>
          <w:lang w:val="fr-FR"/>
        </w:rPr>
      </w:pPr>
      <w:r w:rsidRPr="00AE5A7C">
        <w:rPr>
          <w:i/>
          <w:lang w:val="fr-FR"/>
        </w:rPr>
        <w:t>Article premier</w:t>
      </w:r>
      <w:r w:rsidRPr="00AE5A7C">
        <w:rPr>
          <w:lang w:val="fr-FR"/>
        </w:rPr>
        <w:t>, chapitre 1.3.2</w:t>
      </w:r>
      <w:r w:rsidR="00F61445" w:rsidRPr="00AE5A7C">
        <w:rPr>
          <w:lang w:val="fr-FR"/>
        </w:rPr>
        <w:t>:</w:t>
      </w:r>
      <w:r w:rsidRPr="00AE5A7C">
        <w:rPr>
          <w:lang w:val="fr-FR"/>
        </w:rPr>
        <w:t xml:space="preserve"> Les parties contractantes envisagent la possibilité d</w:t>
      </w:r>
      <w:r w:rsidR="00F61445" w:rsidRPr="00AE5A7C">
        <w:rPr>
          <w:lang w:val="fr-FR"/>
        </w:rPr>
        <w:t>’</w:t>
      </w:r>
      <w:r w:rsidRPr="00AE5A7C">
        <w:rPr>
          <w:lang w:val="fr-FR"/>
        </w:rPr>
        <w:t>introduire l</w:t>
      </w:r>
      <w:r w:rsidR="00F61445" w:rsidRPr="00AE5A7C">
        <w:rPr>
          <w:lang w:val="fr-FR"/>
        </w:rPr>
        <w:t>’</w:t>
      </w:r>
      <w:r w:rsidRPr="00AE5A7C">
        <w:rPr>
          <w:lang w:val="fr-FR"/>
        </w:rPr>
        <w:t>étude de la langue albanaise à l</w:t>
      </w:r>
      <w:r w:rsidR="00F61445" w:rsidRPr="00AE5A7C">
        <w:rPr>
          <w:lang w:val="fr-FR"/>
        </w:rPr>
        <w:t>’</w:t>
      </w:r>
      <w:r w:rsidRPr="00AE5A7C">
        <w:rPr>
          <w:lang w:val="fr-FR"/>
        </w:rPr>
        <w:t>Université d</w:t>
      </w:r>
      <w:r w:rsidR="00F61445" w:rsidRPr="00AE5A7C">
        <w:rPr>
          <w:lang w:val="fr-FR"/>
        </w:rPr>
        <w:t>’</w:t>
      </w:r>
      <w:r w:rsidRPr="00AE5A7C">
        <w:rPr>
          <w:lang w:val="fr-FR"/>
        </w:rPr>
        <w:t>Athènes.</w:t>
      </w:r>
    </w:p>
    <w:p w:rsidR="002C33D8" w:rsidRPr="00AE5A7C" w:rsidRDefault="002C33D8" w:rsidP="00C963F4">
      <w:pPr>
        <w:pStyle w:val="SingleTxtG"/>
        <w:ind w:left="1701"/>
        <w:rPr>
          <w:lang w:val="fr-FR"/>
        </w:rPr>
      </w:pPr>
      <w:r w:rsidRPr="00AE5A7C">
        <w:rPr>
          <w:i/>
          <w:lang w:val="fr-FR"/>
        </w:rPr>
        <w:t>Article premier</w:t>
      </w:r>
      <w:r w:rsidRPr="00AE5A7C">
        <w:rPr>
          <w:lang w:val="fr-FR"/>
        </w:rPr>
        <w:t>, chapitre 1.3.3</w:t>
      </w:r>
      <w:r w:rsidR="00F61445" w:rsidRPr="00AE5A7C">
        <w:rPr>
          <w:lang w:val="fr-FR"/>
        </w:rPr>
        <w:t>:</w:t>
      </w:r>
      <w:r w:rsidRPr="00AE5A7C">
        <w:rPr>
          <w:lang w:val="fr-FR"/>
        </w:rPr>
        <w:t xml:space="preserve"> Les parties contractantes créent les conditions nécessaires à l</w:t>
      </w:r>
      <w:r w:rsidR="00F61445" w:rsidRPr="00AE5A7C">
        <w:rPr>
          <w:lang w:val="fr-FR"/>
        </w:rPr>
        <w:t>’</w:t>
      </w:r>
      <w:r w:rsidRPr="00AE5A7C">
        <w:rPr>
          <w:lang w:val="fr-FR"/>
        </w:rPr>
        <w:t>étude de leur langue maternelle et de leur civilisation pour les membres de la minorité grecque.</w:t>
      </w:r>
    </w:p>
    <w:p w:rsidR="002C33D8" w:rsidRPr="00AE5A7C" w:rsidRDefault="002C33D8" w:rsidP="00C963F4">
      <w:pPr>
        <w:pStyle w:val="SingleTxtG"/>
        <w:ind w:left="1701"/>
        <w:rPr>
          <w:lang w:val="fr-FR"/>
        </w:rPr>
      </w:pPr>
      <w:r w:rsidRPr="00AE5A7C">
        <w:rPr>
          <w:i/>
          <w:lang w:val="fr-FR"/>
        </w:rPr>
        <w:t>Article premier</w:t>
      </w:r>
      <w:r w:rsidRPr="00AE5A7C">
        <w:rPr>
          <w:lang w:val="fr-FR"/>
        </w:rPr>
        <w:t>, chapitre 1.3.4</w:t>
      </w:r>
      <w:r w:rsidR="00F61445" w:rsidRPr="00AE5A7C">
        <w:rPr>
          <w:lang w:val="fr-FR"/>
        </w:rPr>
        <w:t>:</w:t>
      </w:r>
      <w:r w:rsidRPr="00AE5A7C">
        <w:rPr>
          <w:lang w:val="fr-FR"/>
        </w:rPr>
        <w:t xml:space="preserve"> La Grèce envisage la possibilité, pour les enfants albanais qui vivent en Grèce avec leurs parents pour des raisons économiques, d</w:t>
      </w:r>
      <w:r w:rsidR="00F61445" w:rsidRPr="00AE5A7C">
        <w:rPr>
          <w:lang w:val="fr-FR"/>
        </w:rPr>
        <w:t>’</w:t>
      </w:r>
      <w:r w:rsidRPr="00AE5A7C">
        <w:rPr>
          <w:lang w:val="fr-FR"/>
        </w:rPr>
        <w:t>étudier leur langue maternelle.</w:t>
      </w:r>
    </w:p>
    <w:p w:rsidR="002C33D8" w:rsidRPr="00AE5A7C" w:rsidRDefault="002C33D8" w:rsidP="00C963F4">
      <w:pPr>
        <w:pStyle w:val="SingleTxtG"/>
        <w:ind w:left="1701"/>
        <w:rPr>
          <w:lang w:val="fr-FR"/>
        </w:rPr>
      </w:pPr>
      <w:r w:rsidRPr="00AE5A7C">
        <w:rPr>
          <w:i/>
          <w:lang w:val="fr-FR"/>
        </w:rPr>
        <w:t>Article premier</w:t>
      </w:r>
      <w:r w:rsidRPr="00AE5A7C">
        <w:rPr>
          <w:lang w:val="fr-FR"/>
        </w:rPr>
        <w:t>, chapitre 1.3.5</w:t>
      </w:r>
      <w:r w:rsidR="00F61445" w:rsidRPr="00AE5A7C">
        <w:rPr>
          <w:lang w:val="fr-FR"/>
        </w:rPr>
        <w:t>:</w:t>
      </w:r>
      <w:r w:rsidRPr="00AE5A7C">
        <w:rPr>
          <w:lang w:val="fr-FR"/>
        </w:rPr>
        <w:t xml:space="preserve"> L</w:t>
      </w:r>
      <w:r w:rsidR="00F61445" w:rsidRPr="00AE5A7C">
        <w:rPr>
          <w:lang w:val="fr-FR"/>
        </w:rPr>
        <w:t>’</w:t>
      </w:r>
      <w:r w:rsidRPr="00AE5A7C">
        <w:rPr>
          <w:lang w:val="fr-FR"/>
        </w:rPr>
        <w:t>Albanie envisage la possibilité d</w:t>
      </w:r>
      <w:r w:rsidR="00F61445" w:rsidRPr="00AE5A7C">
        <w:rPr>
          <w:lang w:val="fr-FR"/>
        </w:rPr>
        <w:t>’</w:t>
      </w:r>
      <w:r w:rsidRPr="00AE5A7C">
        <w:rPr>
          <w:lang w:val="fr-FR"/>
        </w:rPr>
        <w:t>inclure la langue grecque dans les langues étrangère optionnelles enseignées dans</w:t>
      </w:r>
      <w:r w:rsidR="00687831">
        <w:rPr>
          <w:lang w:val="fr-FR"/>
        </w:rPr>
        <w:t xml:space="preserve"> </w:t>
      </w:r>
      <w:r w:rsidRPr="00AE5A7C">
        <w:rPr>
          <w:lang w:val="fr-FR"/>
        </w:rPr>
        <w:t>les établissements secondaires de deuxième cycle.</w:t>
      </w:r>
    </w:p>
    <w:p w:rsidR="002C33D8" w:rsidRPr="00AE5A7C" w:rsidRDefault="002C33D8" w:rsidP="00C963F4">
      <w:pPr>
        <w:pStyle w:val="SingleTxtG"/>
        <w:ind w:left="1701"/>
        <w:rPr>
          <w:lang w:val="fr-FR"/>
        </w:rPr>
      </w:pPr>
      <w:r w:rsidRPr="00AE5A7C">
        <w:rPr>
          <w:i/>
          <w:lang w:val="fr-FR"/>
        </w:rPr>
        <w:t>Article premier</w:t>
      </w:r>
      <w:r w:rsidRPr="00AE5A7C">
        <w:rPr>
          <w:lang w:val="fr-FR"/>
        </w:rPr>
        <w:t>, chapitre 1.3.6</w:t>
      </w:r>
      <w:r w:rsidR="00F61445" w:rsidRPr="00AE5A7C">
        <w:rPr>
          <w:lang w:val="fr-FR"/>
        </w:rPr>
        <w:t>:</w:t>
      </w:r>
      <w:r w:rsidRPr="00AE5A7C">
        <w:rPr>
          <w:lang w:val="fr-FR"/>
        </w:rPr>
        <w:t xml:space="preserve"> La Grèce s</w:t>
      </w:r>
      <w:r w:rsidR="00F61445" w:rsidRPr="00AE5A7C">
        <w:rPr>
          <w:lang w:val="fr-FR"/>
        </w:rPr>
        <w:t>’</w:t>
      </w:r>
      <w:r w:rsidRPr="00AE5A7C">
        <w:rPr>
          <w:lang w:val="fr-FR"/>
        </w:rPr>
        <w:t xml:space="preserve">engage à contribuer au développement et à la modernisation du système éducatif tant des </w:t>
      </w:r>
      <w:r w:rsidR="00AA72E3" w:rsidRPr="00AE5A7C">
        <w:rPr>
          <w:lang w:val="fr-FR"/>
        </w:rPr>
        <w:t>A</w:t>
      </w:r>
      <w:r w:rsidRPr="00AE5A7C">
        <w:rPr>
          <w:lang w:val="fr-FR"/>
        </w:rPr>
        <w:t>lbanais que de la minorité grecque en fournissant des documents et du matériel pédagogique, en participant à la formation des enseignants et par tout autre moyen approprié.</w:t>
      </w:r>
    </w:p>
    <w:p w:rsidR="002C33D8" w:rsidRPr="00AE5A7C" w:rsidRDefault="002C33D8" w:rsidP="00C963F4">
      <w:pPr>
        <w:pStyle w:val="SingleTxtG"/>
        <w:rPr>
          <w:lang w:val="fr-FR"/>
        </w:rPr>
      </w:pPr>
      <w:r w:rsidRPr="00AE5A7C">
        <w:rPr>
          <w:lang w:val="fr-FR"/>
        </w:rPr>
        <w:t>187.</w:t>
      </w:r>
      <w:r w:rsidRPr="00AE5A7C">
        <w:rPr>
          <w:lang w:val="fr-FR"/>
        </w:rPr>
        <w:tab/>
        <w:t>La coopération transfrontalière avec la Grèce est considérée fondamentale à plusieurs niveaux</w:t>
      </w:r>
      <w:r w:rsidR="00F61445" w:rsidRPr="00AE5A7C">
        <w:rPr>
          <w:lang w:val="fr-FR"/>
        </w:rPr>
        <w:t>:</w:t>
      </w:r>
    </w:p>
    <w:p w:rsidR="002C33D8" w:rsidRPr="00687831" w:rsidRDefault="00D37ADE" w:rsidP="00C963F4">
      <w:pPr>
        <w:pStyle w:val="SingleTxtG"/>
        <w:rPr>
          <w:lang w:val="fr-FR"/>
        </w:rPr>
      </w:pPr>
      <w:r w:rsidRPr="00687831">
        <w:rPr>
          <w:lang w:val="fr-FR"/>
        </w:rPr>
        <w:tab/>
        <w:t>a)</w:t>
      </w:r>
      <w:r w:rsidRPr="00687831">
        <w:rPr>
          <w:lang w:val="fr-FR"/>
        </w:rPr>
        <w:tab/>
      </w:r>
      <w:r w:rsidR="002C33D8" w:rsidRPr="00687831">
        <w:rPr>
          <w:lang w:val="fr-FR"/>
        </w:rPr>
        <w:t>Elle a une incidence sur la confiance mutuelle entre les deux peuples. L</w:t>
      </w:r>
      <w:r w:rsidR="00F61445" w:rsidRPr="00687831">
        <w:rPr>
          <w:lang w:val="fr-FR"/>
        </w:rPr>
        <w:t>’</w:t>
      </w:r>
      <w:r w:rsidR="002C33D8" w:rsidRPr="00687831">
        <w:rPr>
          <w:lang w:val="fr-FR"/>
        </w:rPr>
        <w:t>objectif est de faire de la frontière entre l</w:t>
      </w:r>
      <w:r w:rsidR="00F61445" w:rsidRPr="00687831">
        <w:rPr>
          <w:lang w:val="fr-FR"/>
        </w:rPr>
        <w:t>’</w:t>
      </w:r>
      <w:r w:rsidR="002C33D8" w:rsidRPr="00687831">
        <w:rPr>
          <w:lang w:val="fr-FR"/>
        </w:rPr>
        <w:t>Albanie et la Grèce une frontière européenne moderne où règneront la confiance et le respect de la dignité des citoyens.</w:t>
      </w:r>
    </w:p>
    <w:p w:rsidR="002C33D8" w:rsidRPr="00687831" w:rsidRDefault="00D37ADE" w:rsidP="00C963F4">
      <w:pPr>
        <w:pStyle w:val="SingleTxtG"/>
        <w:rPr>
          <w:lang w:val="fr-FR"/>
        </w:rPr>
      </w:pPr>
      <w:r w:rsidRPr="00687831">
        <w:rPr>
          <w:lang w:val="fr-FR"/>
        </w:rPr>
        <w:tab/>
        <w:t>b)</w:t>
      </w:r>
      <w:r w:rsidRPr="00687831">
        <w:rPr>
          <w:lang w:val="fr-FR"/>
        </w:rPr>
        <w:tab/>
      </w:r>
      <w:r w:rsidR="002C33D8" w:rsidRPr="00687831">
        <w:rPr>
          <w:lang w:val="fr-FR"/>
        </w:rPr>
        <w:t>Elle contribue à garantir la liberté de circulation et à prévenir les violations du régime douanier.</w:t>
      </w:r>
    </w:p>
    <w:p w:rsidR="002C33D8" w:rsidRPr="00687831" w:rsidRDefault="00D37ADE" w:rsidP="00C963F4">
      <w:pPr>
        <w:pStyle w:val="SingleTxtG"/>
        <w:rPr>
          <w:lang w:val="fr-FR"/>
        </w:rPr>
      </w:pPr>
      <w:r w:rsidRPr="00687831">
        <w:rPr>
          <w:lang w:val="fr-FR"/>
        </w:rPr>
        <w:tab/>
        <w:t>c)</w:t>
      </w:r>
      <w:r w:rsidRPr="00687831">
        <w:rPr>
          <w:lang w:val="fr-FR"/>
        </w:rPr>
        <w:tab/>
      </w:r>
      <w:r w:rsidR="002C33D8" w:rsidRPr="00687831">
        <w:rPr>
          <w:lang w:val="fr-FR"/>
        </w:rPr>
        <w:t>Elle est considérée à la fois comme la porte d</w:t>
      </w:r>
      <w:r w:rsidR="00F61445" w:rsidRPr="00687831">
        <w:rPr>
          <w:lang w:val="fr-FR"/>
        </w:rPr>
        <w:t>’</w:t>
      </w:r>
      <w:r w:rsidR="002C33D8" w:rsidRPr="00687831">
        <w:rPr>
          <w:lang w:val="fr-FR"/>
        </w:rPr>
        <w:t>entrée du pays voisin et de l</w:t>
      </w:r>
      <w:r w:rsidR="00F61445" w:rsidRPr="00687831">
        <w:rPr>
          <w:lang w:val="fr-FR"/>
        </w:rPr>
        <w:t>’</w:t>
      </w:r>
      <w:r w:rsidR="002C33D8" w:rsidRPr="00687831">
        <w:rPr>
          <w:lang w:val="fr-FR"/>
        </w:rPr>
        <w:t>Europe.</w:t>
      </w:r>
    </w:p>
    <w:p w:rsidR="002C33D8" w:rsidRPr="00687831" w:rsidRDefault="002C33D8" w:rsidP="00C963F4">
      <w:pPr>
        <w:pStyle w:val="SingleTxtG"/>
        <w:ind w:left="1701" w:firstLine="573"/>
        <w:rPr>
          <w:lang w:val="fr-FR"/>
        </w:rPr>
      </w:pPr>
      <w:r w:rsidRPr="00687831">
        <w:rPr>
          <w:lang w:val="fr-FR"/>
        </w:rPr>
        <w:t>L</w:t>
      </w:r>
      <w:r w:rsidR="00F61445" w:rsidRPr="00687831">
        <w:rPr>
          <w:lang w:val="fr-FR"/>
        </w:rPr>
        <w:t>’</w:t>
      </w:r>
      <w:r w:rsidRPr="00687831">
        <w:rPr>
          <w:lang w:val="fr-FR"/>
        </w:rPr>
        <w:t>Albanie apprécie beaucoup la coopération avec la Grèce pour prévenir l</w:t>
      </w:r>
      <w:r w:rsidR="00F61445" w:rsidRPr="00687831">
        <w:rPr>
          <w:lang w:val="fr-FR"/>
        </w:rPr>
        <w:t>’</w:t>
      </w:r>
      <w:r w:rsidRPr="00687831">
        <w:rPr>
          <w:lang w:val="fr-FR"/>
        </w:rPr>
        <w:t xml:space="preserve">émigration clandestine, le trafic illicite et toutes les formes de contrebande à travers nos frontières. </w:t>
      </w:r>
      <w:r w:rsidR="002841E6" w:rsidRPr="00687831">
        <w:rPr>
          <w:lang w:val="fr-FR"/>
        </w:rPr>
        <w:t>À</w:t>
      </w:r>
      <w:r w:rsidRPr="00687831">
        <w:rPr>
          <w:lang w:val="fr-FR"/>
        </w:rPr>
        <w:t xml:space="preserve"> cet égard, la coopération pour la r</w:t>
      </w:r>
      <w:r w:rsidR="004D1696" w:rsidRPr="00687831">
        <w:rPr>
          <w:lang w:val="fr-FR"/>
        </w:rPr>
        <w:t xml:space="preserve">éfection </w:t>
      </w:r>
      <w:r w:rsidRPr="00687831">
        <w:rPr>
          <w:lang w:val="fr-FR"/>
        </w:rPr>
        <w:t xml:space="preserve">des </w:t>
      </w:r>
      <w:r w:rsidR="004D1696" w:rsidRPr="00687831">
        <w:rPr>
          <w:lang w:val="fr-FR"/>
        </w:rPr>
        <w:t xml:space="preserve">bornes de </w:t>
      </w:r>
      <w:r w:rsidRPr="00687831">
        <w:rPr>
          <w:lang w:val="fr-FR"/>
        </w:rPr>
        <w:t>front</w:t>
      </w:r>
      <w:r w:rsidR="004D1696" w:rsidRPr="00687831">
        <w:rPr>
          <w:lang w:val="fr-FR"/>
        </w:rPr>
        <w:t>ière</w:t>
      </w:r>
      <w:r w:rsidRPr="00687831">
        <w:rPr>
          <w:lang w:val="fr-FR"/>
        </w:rPr>
        <w:t xml:space="preserve"> constitue une aide très précieuse. Les deux pays mèneront de façon simultanée la lutte contre le trafic transfrontalier grâce au développement de procédures et de possibilités de circulation légale. </w:t>
      </w:r>
    </w:p>
    <w:p w:rsidR="00FD66B4" w:rsidRPr="00C963F4" w:rsidRDefault="00AE35D7" w:rsidP="00C963F4">
      <w:pPr>
        <w:pStyle w:val="SingleTxtG"/>
        <w:rPr>
          <w:lang w:val="fr-FR"/>
        </w:rPr>
      </w:pPr>
      <w:r w:rsidRPr="00C963F4">
        <w:rPr>
          <w:lang w:val="fr-FR"/>
        </w:rPr>
        <w:t>188.</w:t>
      </w:r>
      <w:r w:rsidRPr="00C963F4">
        <w:rPr>
          <w:lang w:val="fr-FR"/>
        </w:rPr>
        <w:tab/>
        <w:t xml:space="preserve">Dans le cadre des efforts déployés par le Gouvernement </w:t>
      </w:r>
      <w:r w:rsidR="00570118" w:rsidRPr="00C963F4">
        <w:rPr>
          <w:lang w:val="fr-FR"/>
        </w:rPr>
        <w:t>a</w:t>
      </w:r>
      <w:r w:rsidRPr="00C963F4">
        <w:rPr>
          <w:lang w:val="fr-FR"/>
        </w:rPr>
        <w:t xml:space="preserve">lbanais </w:t>
      </w:r>
      <w:r w:rsidR="00737934" w:rsidRPr="00C963F4">
        <w:rPr>
          <w:lang w:val="fr-FR"/>
        </w:rPr>
        <w:t>en vue de</w:t>
      </w:r>
      <w:r w:rsidRPr="00C963F4">
        <w:rPr>
          <w:lang w:val="fr-FR"/>
        </w:rPr>
        <w:t xml:space="preserve"> faciliter la libre circulation des personnes et des biens, certains accords ont été signés pour l</w:t>
      </w:r>
      <w:r w:rsidR="00F61445" w:rsidRPr="00C963F4">
        <w:rPr>
          <w:lang w:val="fr-FR"/>
        </w:rPr>
        <w:t>’</w:t>
      </w:r>
      <w:r w:rsidRPr="00C963F4">
        <w:rPr>
          <w:lang w:val="fr-FR"/>
        </w:rPr>
        <w:t>ouverture de nouveaux points de passage de la frontière comme celui de Qafë Botë. Les points de passage</w:t>
      </w:r>
      <w:r w:rsidR="00D45ED8" w:rsidRPr="00C963F4">
        <w:rPr>
          <w:lang w:val="fr-FR"/>
        </w:rPr>
        <w:t xml:space="preserve"> actuellement en fonctionnement avec la Grèce servent surtout à la circulation des minorités qui constituent pratiquement la population des régions frontalière</w:t>
      </w:r>
      <w:r w:rsidR="008E2BCD" w:rsidRPr="00C963F4">
        <w:rPr>
          <w:lang w:val="fr-FR"/>
        </w:rPr>
        <w:t>s.</w:t>
      </w:r>
    </w:p>
    <w:p w:rsidR="00FD66B4" w:rsidRPr="00C963F4" w:rsidRDefault="00C963F4" w:rsidP="00C963F4">
      <w:pPr>
        <w:pStyle w:val="H4G"/>
        <w:rPr>
          <w:lang w:val="fr-FR"/>
        </w:rPr>
      </w:pPr>
      <w:r>
        <w:rPr>
          <w:i w:val="0"/>
          <w:sz w:val="24"/>
          <w:szCs w:val="24"/>
          <w:lang w:val="fr-FR"/>
        </w:rPr>
        <w:tab/>
      </w:r>
      <w:r>
        <w:rPr>
          <w:i w:val="0"/>
          <w:sz w:val="24"/>
          <w:szCs w:val="24"/>
          <w:lang w:val="fr-FR"/>
        </w:rPr>
        <w:tab/>
      </w:r>
      <w:r w:rsidR="00FD66B4" w:rsidRPr="00C963F4">
        <w:rPr>
          <w:lang w:val="fr-FR"/>
        </w:rPr>
        <w:t>Minorité nationale macédonienne</w:t>
      </w:r>
    </w:p>
    <w:p w:rsidR="00965FF9" w:rsidRPr="00C963F4" w:rsidRDefault="00FD66B4" w:rsidP="00C963F4">
      <w:pPr>
        <w:pStyle w:val="SingleTxtG"/>
        <w:rPr>
          <w:lang w:val="fr-FR"/>
        </w:rPr>
      </w:pPr>
      <w:r w:rsidRPr="00C963F4">
        <w:rPr>
          <w:lang w:val="fr-FR"/>
        </w:rPr>
        <w:t>189.</w:t>
      </w:r>
      <w:r w:rsidRPr="00C963F4">
        <w:rPr>
          <w:lang w:val="fr-FR"/>
        </w:rPr>
        <w:tab/>
      </w:r>
      <w:r w:rsidR="00F27527" w:rsidRPr="00C963F4">
        <w:rPr>
          <w:lang w:val="fr-FR"/>
        </w:rPr>
        <w:t>Dans le cadre de l</w:t>
      </w:r>
      <w:r w:rsidR="00F61445" w:rsidRPr="00C963F4">
        <w:rPr>
          <w:lang w:val="fr-FR"/>
        </w:rPr>
        <w:t>’</w:t>
      </w:r>
      <w:r w:rsidR="00F27527" w:rsidRPr="00C963F4">
        <w:rPr>
          <w:lang w:val="fr-FR"/>
        </w:rPr>
        <w:t>Accord sur la petite circulation frontalière conclu entre le Gouvernement albanais et celui de l</w:t>
      </w:r>
      <w:r w:rsidR="00F61445" w:rsidRPr="00C963F4">
        <w:rPr>
          <w:lang w:val="fr-FR"/>
        </w:rPr>
        <w:t>’</w:t>
      </w:r>
      <w:r w:rsidR="00F27527" w:rsidRPr="00C963F4">
        <w:rPr>
          <w:lang w:val="fr-FR"/>
        </w:rPr>
        <w:t>ERYM (ex-République yougoslave de Macédoine), les membres de la minorité</w:t>
      </w:r>
      <w:r w:rsidR="00965FF9" w:rsidRPr="00C963F4">
        <w:rPr>
          <w:lang w:val="fr-FR"/>
        </w:rPr>
        <w:t xml:space="preserve"> nationale macédonienne ont la possibilité de travailler en Macédoine.</w:t>
      </w:r>
      <w:r w:rsidR="00F27527" w:rsidRPr="00C963F4">
        <w:rPr>
          <w:lang w:val="fr-FR"/>
        </w:rPr>
        <w:t xml:space="preserve"> </w:t>
      </w:r>
    </w:p>
    <w:p w:rsidR="00965FF9" w:rsidRPr="005B4E15" w:rsidRDefault="00965FF9" w:rsidP="005B4E15">
      <w:pPr>
        <w:pStyle w:val="SingleTxtG"/>
        <w:rPr>
          <w:lang w:val="fr-FR"/>
        </w:rPr>
      </w:pPr>
      <w:r w:rsidRPr="005B4E15">
        <w:rPr>
          <w:lang w:val="fr-FR"/>
        </w:rPr>
        <w:t>190.</w:t>
      </w:r>
      <w:r w:rsidRPr="005B4E15">
        <w:rPr>
          <w:lang w:val="fr-FR"/>
        </w:rPr>
        <w:tab/>
        <w:t>Pour ce qui est de la garantie des droits en matière d</w:t>
      </w:r>
      <w:r w:rsidR="00F61445" w:rsidRPr="005B4E15">
        <w:rPr>
          <w:lang w:val="fr-FR"/>
        </w:rPr>
        <w:t>’</w:t>
      </w:r>
      <w:r w:rsidRPr="005B4E15">
        <w:rPr>
          <w:lang w:val="fr-FR"/>
        </w:rPr>
        <w:t xml:space="preserve">enseignement, une attention particulière a été accordée à </w:t>
      </w:r>
      <w:r w:rsidR="004D1696" w:rsidRPr="005B4E15">
        <w:rPr>
          <w:lang w:val="fr-FR"/>
        </w:rPr>
        <w:t xml:space="preserve">la possibilité pour les membres des minorités de suivre un </w:t>
      </w:r>
      <w:r w:rsidRPr="005B4E15">
        <w:rPr>
          <w:lang w:val="fr-FR"/>
        </w:rPr>
        <w:t>enseignement dans leur langue maternelle.</w:t>
      </w:r>
    </w:p>
    <w:p w:rsidR="009E23E9" w:rsidRPr="005B4E15" w:rsidRDefault="00965FF9" w:rsidP="00A40692">
      <w:pPr>
        <w:pStyle w:val="SingleTxtG"/>
        <w:rPr>
          <w:lang w:val="fr-FR"/>
        </w:rPr>
      </w:pPr>
      <w:r w:rsidRPr="005B4E15">
        <w:rPr>
          <w:lang w:val="fr-FR"/>
        </w:rPr>
        <w:t>191.</w:t>
      </w:r>
      <w:r w:rsidRPr="005B4E15">
        <w:rPr>
          <w:lang w:val="fr-FR"/>
        </w:rPr>
        <w:tab/>
        <w:t>En raison de sa situation géographique très favorable pour le tourisme, mais également</w:t>
      </w:r>
      <w:r w:rsidR="00E14C56" w:rsidRPr="005B4E15">
        <w:rPr>
          <w:lang w:val="fr-FR"/>
        </w:rPr>
        <w:t xml:space="preserve"> en tant que zone frontalière qui fait communiquer </w:t>
      </w:r>
      <w:r w:rsidR="00585B18" w:rsidRPr="005B4E15">
        <w:rPr>
          <w:lang w:val="fr-FR"/>
        </w:rPr>
        <w:t>Korçë</w:t>
      </w:r>
      <w:r w:rsidR="00E14C56" w:rsidRPr="005B4E15">
        <w:rPr>
          <w:lang w:val="fr-FR"/>
        </w:rPr>
        <w:t xml:space="preserve"> avec la Macédoine, le développement de la région de Liqenas suscite beaucoup d</w:t>
      </w:r>
      <w:r w:rsidR="00F61445" w:rsidRPr="005B4E15">
        <w:rPr>
          <w:lang w:val="fr-FR"/>
        </w:rPr>
        <w:t>’</w:t>
      </w:r>
      <w:r w:rsidR="00E14C56" w:rsidRPr="005B4E15">
        <w:rPr>
          <w:lang w:val="fr-FR"/>
        </w:rPr>
        <w:t xml:space="preserve">intérêt. Concrètement, </w:t>
      </w:r>
      <w:r w:rsidR="00600FBD" w:rsidRPr="005B4E15">
        <w:rPr>
          <w:lang w:val="fr-FR"/>
        </w:rPr>
        <w:t xml:space="preserve">depuis deux ans, des investissements sont faits dans cette zone pour permettre de poursuivre le goudronnage de la route nationale Korçë-Doganë (douane). Le Fonds albanais de développement a </w:t>
      </w:r>
      <w:r w:rsidR="004D1696" w:rsidRPr="005B4E15">
        <w:rPr>
          <w:lang w:val="fr-FR"/>
        </w:rPr>
        <w:t xml:space="preserve">affecté </w:t>
      </w:r>
      <w:r w:rsidR="00600FBD" w:rsidRPr="005B4E15">
        <w:rPr>
          <w:lang w:val="fr-FR"/>
        </w:rPr>
        <w:t>des fonds aux routes rurales et au réseau d</w:t>
      </w:r>
      <w:r w:rsidR="00F61445" w:rsidRPr="005B4E15">
        <w:rPr>
          <w:lang w:val="fr-FR"/>
        </w:rPr>
        <w:t>’</w:t>
      </w:r>
      <w:r w:rsidR="00600FBD" w:rsidRPr="005B4E15">
        <w:rPr>
          <w:lang w:val="fr-FR"/>
        </w:rPr>
        <w:t xml:space="preserve">égouts. </w:t>
      </w:r>
      <w:r w:rsidR="00F45820" w:rsidRPr="005B4E15">
        <w:rPr>
          <w:lang w:val="fr-FR"/>
        </w:rPr>
        <w:t>Il convient d</w:t>
      </w:r>
      <w:r w:rsidR="00F61445" w:rsidRPr="005B4E15">
        <w:rPr>
          <w:lang w:val="fr-FR"/>
        </w:rPr>
        <w:t>’</w:t>
      </w:r>
      <w:r w:rsidR="00F45820" w:rsidRPr="005B4E15">
        <w:rPr>
          <w:lang w:val="fr-FR"/>
        </w:rPr>
        <w:t xml:space="preserve">ajouter que le </w:t>
      </w:r>
      <w:r w:rsidR="00787CEB" w:rsidRPr="005B4E15">
        <w:rPr>
          <w:lang w:val="fr-FR"/>
        </w:rPr>
        <w:t xml:space="preserve">projet du </w:t>
      </w:r>
      <w:r w:rsidR="00F45820" w:rsidRPr="005B4E15">
        <w:rPr>
          <w:lang w:val="fr-FR"/>
        </w:rPr>
        <w:t>réseau d</w:t>
      </w:r>
      <w:r w:rsidR="00F61445" w:rsidRPr="005B4E15">
        <w:rPr>
          <w:lang w:val="fr-FR"/>
        </w:rPr>
        <w:t>’</w:t>
      </w:r>
      <w:r w:rsidR="00F45820" w:rsidRPr="005B4E15">
        <w:rPr>
          <w:lang w:val="fr-FR"/>
        </w:rPr>
        <w:t>alimentation en eau du village de Lajthi</w:t>
      </w:r>
      <w:r w:rsidR="00787CEB" w:rsidRPr="005B4E15">
        <w:rPr>
          <w:lang w:val="fr-FR"/>
        </w:rPr>
        <w:t>zë est prêt, ainsi que les projets de construction d</w:t>
      </w:r>
      <w:r w:rsidR="00F61445" w:rsidRPr="005B4E15">
        <w:rPr>
          <w:lang w:val="fr-FR"/>
        </w:rPr>
        <w:t>’</w:t>
      </w:r>
      <w:r w:rsidR="00787CEB" w:rsidRPr="005B4E15">
        <w:rPr>
          <w:lang w:val="fr-FR"/>
        </w:rPr>
        <w:t>un centre de santé à Kallmas, et qu</w:t>
      </w:r>
      <w:r w:rsidR="00F61445" w:rsidRPr="005B4E15">
        <w:rPr>
          <w:lang w:val="fr-FR"/>
        </w:rPr>
        <w:t>’</w:t>
      </w:r>
      <w:r w:rsidR="00787CEB" w:rsidRPr="005B4E15">
        <w:rPr>
          <w:lang w:val="fr-FR"/>
        </w:rPr>
        <w:t xml:space="preserve">on recherche des fonds pour les mettre en œuvre. </w:t>
      </w:r>
    </w:p>
    <w:p w:rsidR="00DE2225" w:rsidRPr="005B4E15" w:rsidRDefault="009E23E9" w:rsidP="00A40692">
      <w:pPr>
        <w:pStyle w:val="SingleTxtG"/>
        <w:rPr>
          <w:lang w:val="fr-FR"/>
        </w:rPr>
      </w:pPr>
      <w:r w:rsidRPr="005B4E15">
        <w:rPr>
          <w:lang w:val="fr-FR"/>
        </w:rPr>
        <w:t>192.</w:t>
      </w:r>
      <w:r w:rsidRPr="005B4E15">
        <w:rPr>
          <w:lang w:val="fr-FR"/>
        </w:rPr>
        <w:tab/>
      </w:r>
      <w:r w:rsidR="00385AE5" w:rsidRPr="005B4E15">
        <w:rPr>
          <w:lang w:val="fr-FR"/>
        </w:rPr>
        <w:t xml:space="preserve">Par ailleurs, on a prêté une attention accrue à la question de la libre circulation des membres de la minorité macédonienne. </w:t>
      </w:r>
      <w:r w:rsidR="002841E6" w:rsidRPr="005B4E15">
        <w:rPr>
          <w:lang w:val="fr-FR"/>
        </w:rPr>
        <w:t>À</w:t>
      </w:r>
      <w:r w:rsidR="00385AE5" w:rsidRPr="005B4E15">
        <w:rPr>
          <w:lang w:val="fr-FR"/>
        </w:rPr>
        <w:t xml:space="preserve"> cet égard, conformément aux accords bilatéraux, de nouveaux points de passage de la frontière ont été ouverts, y compris le dernier à Xhebisht-Trebishtë-Peshkopi</w:t>
      </w:r>
      <w:r w:rsidR="00385AE5" w:rsidRPr="005B4E15">
        <w:rPr>
          <w:rStyle w:val="FootnoteReference"/>
          <w:sz w:val="20"/>
          <w:lang w:val="fr-FR"/>
        </w:rPr>
        <w:footnoteReference w:id="17"/>
      </w:r>
      <w:r w:rsidR="00385AE5" w:rsidRPr="005B4E15">
        <w:rPr>
          <w:lang w:val="fr-FR"/>
        </w:rPr>
        <w:t>, ce qui permet d</w:t>
      </w:r>
      <w:r w:rsidR="00F61445" w:rsidRPr="005B4E15">
        <w:rPr>
          <w:lang w:val="fr-FR"/>
        </w:rPr>
        <w:t>’</w:t>
      </w:r>
      <w:r w:rsidR="00385AE5" w:rsidRPr="005B4E15">
        <w:rPr>
          <w:lang w:val="fr-FR"/>
        </w:rPr>
        <w:t>accroître les contacts entre les citoyens qui vivent de part et d</w:t>
      </w:r>
      <w:r w:rsidR="00F61445" w:rsidRPr="005B4E15">
        <w:rPr>
          <w:lang w:val="fr-FR"/>
        </w:rPr>
        <w:t>’</w:t>
      </w:r>
      <w:r w:rsidR="00385AE5" w:rsidRPr="005B4E15">
        <w:rPr>
          <w:lang w:val="fr-FR"/>
        </w:rPr>
        <w:t>autre de la frontière, ainsi que d</w:t>
      </w:r>
      <w:r w:rsidR="00F61445" w:rsidRPr="005B4E15">
        <w:rPr>
          <w:lang w:val="fr-FR"/>
        </w:rPr>
        <w:t>’</w:t>
      </w:r>
      <w:r w:rsidR="00385AE5" w:rsidRPr="005B4E15">
        <w:rPr>
          <w:lang w:val="fr-FR"/>
        </w:rPr>
        <w:t>améliorer les échanges commerciaux et de développer le tourisme des deux côtés de la</w:t>
      </w:r>
      <w:r w:rsidR="00DE2225" w:rsidRPr="005B4E15">
        <w:rPr>
          <w:lang w:val="fr-FR"/>
        </w:rPr>
        <w:t>dite</w:t>
      </w:r>
      <w:r w:rsidR="00385AE5" w:rsidRPr="005B4E15">
        <w:rPr>
          <w:lang w:val="fr-FR"/>
        </w:rPr>
        <w:t xml:space="preserve"> frontière. L</w:t>
      </w:r>
      <w:r w:rsidR="00F61445" w:rsidRPr="005B4E15">
        <w:rPr>
          <w:lang w:val="fr-FR"/>
        </w:rPr>
        <w:t>’</w:t>
      </w:r>
      <w:r w:rsidR="00385AE5" w:rsidRPr="005B4E15">
        <w:rPr>
          <w:lang w:val="fr-FR"/>
        </w:rPr>
        <w:t>application du système d</w:t>
      </w:r>
      <w:r w:rsidR="00F61445" w:rsidRPr="005B4E15">
        <w:rPr>
          <w:lang w:val="fr-FR"/>
        </w:rPr>
        <w:t>’</w:t>
      </w:r>
      <w:r w:rsidR="00385AE5" w:rsidRPr="005B4E15">
        <w:rPr>
          <w:lang w:val="fr-FR"/>
        </w:rPr>
        <w:t>obtention des visas à la frontière avec l</w:t>
      </w:r>
      <w:r w:rsidR="00F61445" w:rsidRPr="005B4E15">
        <w:rPr>
          <w:lang w:val="fr-FR"/>
        </w:rPr>
        <w:t>’</w:t>
      </w:r>
      <w:r w:rsidR="00385AE5" w:rsidRPr="005B4E15">
        <w:rPr>
          <w:lang w:val="fr-FR"/>
        </w:rPr>
        <w:t xml:space="preserve">ERYM profite aussi aux citoyens des deux pays. </w:t>
      </w:r>
    </w:p>
    <w:p w:rsidR="00AE11F7" w:rsidRPr="00CA4408" w:rsidRDefault="00CA4408" w:rsidP="00CA4408">
      <w:pPr>
        <w:pStyle w:val="H4G"/>
        <w:rPr>
          <w:lang w:val="fr-FR"/>
        </w:rPr>
      </w:pPr>
      <w:r w:rsidRPr="00B00031">
        <w:rPr>
          <w:lang w:val="fr-FR"/>
        </w:rPr>
        <w:tab/>
      </w:r>
      <w:r w:rsidRPr="00B00031">
        <w:rPr>
          <w:lang w:val="fr-FR"/>
        </w:rPr>
        <w:tab/>
      </w:r>
      <w:r w:rsidR="008634C1" w:rsidRPr="00B00031">
        <w:rPr>
          <w:lang w:val="fr-FR"/>
        </w:rPr>
        <w:t>Minorité</w:t>
      </w:r>
      <w:r w:rsidR="008634C1" w:rsidRPr="00CA4408">
        <w:rPr>
          <w:lang w:val="fr-FR"/>
        </w:rPr>
        <w:t xml:space="preserve"> nationale serbo-</w:t>
      </w:r>
      <w:r w:rsidR="00DE2225" w:rsidRPr="00CA4408">
        <w:rPr>
          <w:lang w:val="fr-FR"/>
        </w:rPr>
        <w:t>monténégrine</w:t>
      </w:r>
    </w:p>
    <w:p w:rsidR="00DE2225" w:rsidRPr="00CA4408" w:rsidRDefault="00DE2225" w:rsidP="00CA4408">
      <w:pPr>
        <w:pStyle w:val="SingleTxtG"/>
        <w:rPr>
          <w:lang w:val="fr-FR"/>
        </w:rPr>
      </w:pPr>
      <w:r w:rsidRPr="00CA4408">
        <w:rPr>
          <w:lang w:val="fr-FR"/>
        </w:rPr>
        <w:t>193.</w:t>
      </w:r>
      <w:r w:rsidRPr="00CA4408">
        <w:rPr>
          <w:lang w:val="fr-FR"/>
        </w:rPr>
        <w:tab/>
      </w:r>
      <w:r w:rsidR="004D1696" w:rsidRPr="00CA4408">
        <w:rPr>
          <w:lang w:val="fr-FR"/>
        </w:rPr>
        <w:t xml:space="preserve">Pour ce qui est de </w:t>
      </w:r>
      <w:r w:rsidR="008634C1" w:rsidRPr="00CA4408">
        <w:rPr>
          <w:lang w:val="fr-FR"/>
        </w:rPr>
        <w:t xml:space="preserve">la coopération transfrontalière dans les régions </w:t>
      </w:r>
      <w:r w:rsidR="004D1696" w:rsidRPr="00CA4408">
        <w:rPr>
          <w:lang w:val="fr-FR"/>
        </w:rPr>
        <w:t xml:space="preserve">où </w:t>
      </w:r>
      <w:r w:rsidR="008634C1" w:rsidRPr="00CA4408">
        <w:rPr>
          <w:lang w:val="fr-FR"/>
        </w:rPr>
        <w:t>habit</w:t>
      </w:r>
      <w:r w:rsidR="004D1696" w:rsidRPr="00CA4408">
        <w:rPr>
          <w:lang w:val="fr-FR"/>
        </w:rPr>
        <w:t>e</w:t>
      </w:r>
      <w:r w:rsidR="008634C1" w:rsidRPr="00CA4408">
        <w:rPr>
          <w:lang w:val="fr-FR"/>
        </w:rPr>
        <w:t xml:space="preserve"> la minorité serbo</w:t>
      </w:r>
      <w:r w:rsidR="003E2E7B" w:rsidRPr="00CA4408">
        <w:rPr>
          <w:lang w:val="fr-FR"/>
        </w:rPr>
        <w:noBreakHyphen/>
      </w:r>
      <w:r w:rsidR="008634C1" w:rsidRPr="00CA4408">
        <w:rPr>
          <w:lang w:val="fr-FR"/>
        </w:rPr>
        <w:t xml:space="preserve">monténégrine, </w:t>
      </w:r>
      <w:r w:rsidR="004D1696" w:rsidRPr="00CA4408">
        <w:rPr>
          <w:lang w:val="fr-FR"/>
        </w:rPr>
        <w:t xml:space="preserve">en juin 2006 ont été signés </w:t>
      </w:r>
      <w:r w:rsidR="008634C1" w:rsidRPr="00CA4408">
        <w:rPr>
          <w:lang w:val="fr-FR"/>
        </w:rPr>
        <w:t>des accords de coopération bilatéraux</w:t>
      </w:r>
      <w:r w:rsidR="00B25971" w:rsidRPr="00CA4408">
        <w:rPr>
          <w:lang w:val="fr-FR"/>
        </w:rPr>
        <w:t> </w:t>
      </w:r>
      <w:r w:rsidR="004D1696" w:rsidRPr="00CA4408">
        <w:rPr>
          <w:lang w:val="fr-FR"/>
        </w:rPr>
        <w:t xml:space="preserve">relatifs à </w:t>
      </w:r>
      <w:r w:rsidR="008634C1" w:rsidRPr="00CA4408">
        <w:rPr>
          <w:lang w:val="fr-FR"/>
        </w:rPr>
        <w:t>l</w:t>
      </w:r>
      <w:r w:rsidR="00F61445" w:rsidRPr="00CA4408">
        <w:rPr>
          <w:lang w:val="fr-FR"/>
        </w:rPr>
        <w:t>’</w:t>
      </w:r>
      <w:r w:rsidR="008634C1" w:rsidRPr="00CA4408">
        <w:rPr>
          <w:lang w:val="fr-FR"/>
        </w:rPr>
        <w:t>environnement autour du lac de Shkod</w:t>
      </w:r>
      <w:r w:rsidR="006B70B3" w:rsidRPr="00CA4408">
        <w:rPr>
          <w:lang w:val="fr-FR"/>
        </w:rPr>
        <w:t>ë</w:t>
      </w:r>
      <w:r w:rsidR="008634C1" w:rsidRPr="00CA4408">
        <w:rPr>
          <w:lang w:val="fr-FR"/>
        </w:rPr>
        <w:t xml:space="preserve">r, </w:t>
      </w:r>
      <w:r w:rsidR="004D1696" w:rsidRPr="00CA4408">
        <w:rPr>
          <w:lang w:val="fr-FR"/>
        </w:rPr>
        <w:t xml:space="preserve">aux </w:t>
      </w:r>
      <w:r w:rsidR="008634C1" w:rsidRPr="00CA4408">
        <w:rPr>
          <w:lang w:val="fr-FR"/>
        </w:rPr>
        <w:t>transports en vue de l</w:t>
      </w:r>
      <w:r w:rsidR="004D1696" w:rsidRPr="00CA4408">
        <w:rPr>
          <w:lang w:val="fr-FR"/>
        </w:rPr>
        <w:t>’inter</w:t>
      </w:r>
      <w:r w:rsidR="008634C1" w:rsidRPr="00CA4408">
        <w:rPr>
          <w:lang w:val="fr-FR"/>
        </w:rPr>
        <w:t>connexion des réseaux ferroviaires</w:t>
      </w:r>
      <w:r w:rsidR="00B25971" w:rsidRPr="00CA4408">
        <w:rPr>
          <w:lang w:val="fr-FR"/>
        </w:rPr>
        <w:t xml:space="preserve"> </w:t>
      </w:r>
      <w:r w:rsidR="004D1696" w:rsidRPr="00CA4408">
        <w:rPr>
          <w:lang w:val="fr-FR"/>
        </w:rPr>
        <w:t>via</w:t>
      </w:r>
      <w:r w:rsidR="00B25971" w:rsidRPr="00CA4408">
        <w:rPr>
          <w:lang w:val="fr-FR"/>
        </w:rPr>
        <w:t xml:space="preserve"> Bajza</w:t>
      </w:r>
      <w:r w:rsidR="004D1696" w:rsidRPr="00CA4408">
        <w:rPr>
          <w:lang w:val="fr-FR"/>
        </w:rPr>
        <w:t>,</w:t>
      </w:r>
      <w:r w:rsidR="00B25971" w:rsidRPr="00CA4408">
        <w:rPr>
          <w:lang w:val="fr-FR"/>
        </w:rPr>
        <w:t xml:space="preserve"> une </w:t>
      </w:r>
      <w:r w:rsidR="004D1696" w:rsidRPr="00CA4408">
        <w:rPr>
          <w:lang w:val="fr-FR"/>
        </w:rPr>
        <w:t xml:space="preserve">liaison par </w:t>
      </w:r>
      <w:r w:rsidR="009913A8" w:rsidRPr="00CA4408">
        <w:rPr>
          <w:lang w:val="fr-FR"/>
        </w:rPr>
        <w:t xml:space="preserve">bac </w:t>
      </w:r>
      <w:r w:rsidR="00B25971" w:rsidRPr="00CA4408">
        <w:rPr>
          <w:lang w:val="fr-FR"/>
        </w:rPr>
        <w:t>a</w:t>
      </w:r>
      <w:r w:rsidR="004D1696" w:rsidRPr="00CA4408">
        <w:rPr>
          <w:lang w:val="fr-FR"/>
        </w:rPr>
        <w:t>yant</w:t>
      </w:r>
      <w:r w:rsidR="00B25971" w:rsidRPr="00CA4408">
        <w:rPr>
          <w:lang w:val="fr-FR"/>
        </w:rPr>
        <w:t xml:space="preserve"> également été mise </w:t>
      </w:r>
      <w:r w:rsidR="009913A8" w:rsidRPr="00CA4408">
        <w:rPr>
          <w:lang w:val="fr-FR"/>
        </w:rPr>
        <w:t xml:space="preserve">en </w:t>
      </w:r>
      <w:r w:rsidR="00B25971" w:rsidRPr="00CA4408">
        <w:rPr>
          <w:lang w:val="fr-FR"/>
        </w:rPr>
        <w:t xml:space="preserve">place </w:t>
      </w:r>
      <w:r w:rsidR="009913A8" w:rsidRPr="00CA4408">
        <w:rPr>
          <w:lang w:val="fr-FR"/>
        </w:rPr>
        <w:t xml:space="preserve">pour la traversée du </w:t>
      </w:r>
      <w:r w:rsidR="00B25971" w:rsidRPr="00CA4408">
        <w:rPr>
          <w:lang w:val="fr-FR"/>
        </w:rPr>
        <w:t>lac de Shkod</w:t>
      </w:r>
      <w:r w:rsidR="006B70B3" w:rsidRPr="00CA4408">
        <w:rPr>
          <w:lang w:val="fr-FR"/>
        </w:rPr>
        <w:t>ë</w:t>
      </w:r>
      <w:r w:rsidR="00B25971" w:rsidRPr="00CA4408">
        <w:rPr>
          <w:lang w:val="fr-FR"/>
        </w:rPr>
        <w:t>r</w:t>
      </w:r>
      <w:r w:rsidR="009913A8" w:rsidRPr="00CA4408">
        <w:rPr>
          <w:lang w:val="fr-FR"/>
        </w:rPr>
        <w:t>, ce qui</w:t>
      </w:r>
      <w:r w:rsidR="00063F9F" w:rsidRPr="00CA4408">
        <w:rPr>
          <w:lang w:val="fr-FR"/>
        </w:rPr>
        <w:t xml:space="preserve"> a</w:t>
      </w:r>
      <w:r w:rsidR="009913A8" w:rsidRPr="00CA4408">
        <w:rPr>
          <w:lang w:val="fr-FR"/>
        </w:rPr>
        <w:t xml:space="preserve">donné lieu à </w:t>
      </w:r>
      <w:r w:rsidR="00B25971" w:rsidRPr="00CA4408">
        <w:rPr>
          <w:lang w:val="fr-FR"/>
        </w:rPr>
        <w:t>l</w:t>
      </w:r>
      <w:r w:rsidR="00F61445" w:rsidRPr="00CA4408">
        <w:rPr>
          <w:lang w:val="fr-FR"/>
        </w:rPr>
        <w:t>’</w:t>
      </w:r>
      <w:r w:rsidR="00B25971" w:rsidRPr="00CA4408">
        <w:rPr>
          <w:lang w:val="fr-FR"/>
        </w:rPr>
        <w:t>ouverture d</w:t>
      </w:r>
      <w:r w:rsidR="00F61445" w:rsidRPr="00CA4408">
        <w:rPr>
          <w:lang w:val="fr-FR"/>
        </w:rPr>
        <w:t>’</w:t>
      </w:r>
      <w:r w:rsidR="00B25971" w:rsidRPr="00CA4408">
        <w:rPr>
          <w:lang w:val="fr-FR"/>
        </w:rPr>
        <w:t>un quatrième point de passage de la frontière entre les deux pays</w:t>
      </w:r>
      <w:r w:rsidR="009913A8" w:rsidRPr="00CA4408">
        <w:rPr>
          <w:lang w:val="fr-FR"/>
        </w:rPr>
        <w:t>:</w:t>
      </w:r>
      <w:r w:rsidR="00B25971" w:rsidRPr="00CA4408">
        <w:rPr>
          <w:lang w:val="fr-FR"/>
        </w:rPr>
        <w:t xml:space="preserve"> Pont de Buna – Vir Pazar.</w:t>
      </w:r>
      <w:r w:rsidR="008634C1" w:rsidRPr="00CA4408">
        <w:rPr>
          <w:lang w:val="fr-FR"/>
        </w:rPr>
        <w:t xml:space="preserve"> </w:t>
      </w:r>
    </w:p>
    <w:p w:rsidR="00EE76DD" w:rsidRPr="00CA4408" w:rsidRDefault="00CA4408" w:rsidP="00CA4408">
      <w:pPr>
        <w:pStyle w:val="H1G"/>
        <w:rPr>
          <w:bCs/>
          <w:szCs w:val="24"/>
          <w:lang w:val="fr-FR"/>
        </w:rPr>
      </w:pPr>
      <w:r w:rsidRPr="00CA4408">
        <w:rPr>
          <w:szCs w:val="24"/>
          <w:lang w:val="fr-FR"/>
        </w:rPr>
        <w:tab/>
      </w:r>
      <w:r w:rsidRPr="00CA4408">
        <w:rPr>
          <w:szCs w:val="24"/>
          <w:lang w:val="fr-FR"/>
        </w:rPr>
        <w:tab/>
      </w:r>
      <w:r w:rsidR="00EE76DD" w:rsidRPr="00CA4408">
        <w:rPr>
          <w:bCs/>
          <w:szCs w:val="24"/>
          <w:lang w:val="fr-FR"/>
        </w:rPr>
        <w:t>Article 3</w:t>
      </w:r>
    </w:p>
    <w:p w:rsidR="00EE76DD" w:rsidRPr="00654EAE" w:rsidRDefault="00EE76DD" w:rsidP="00654EAE">
      <w:pPr>
        <w:pStyle w:val="SingleTxtG"/>
        <w:rPr>
          <w:lang w:val="fr-FR"/>
        </w:rPr>
      </w:pPr>
      <w:r w:rsidRPr="00654EAE">
        <w:rPr>
          <w:lang w:val="fr-FR"/>
        </w:rPr>
        <w:t>194.</w:t>
      </w:r>
      <w:r w:rsidRPr="00654EAE">
        <w:rPr>
          <w:lang w:val="fr-FR"/>
        </w:rPr>
        <w:tab/>
        <w:t>Les mesures prises par le législateur albanais pour protéger les personnes contre les diverses formes d</w:t>
      </w:r>
      <w:r w:rsidR="00F61445" w:rsidRPr="00654EAE">
        <w:rPr>
          <w:lang w:val="fr-FR"/>
        </w:rPr>
        <w:t>’</w:t>
      </w:r>
      <w:r w:rsidRPr="00654EAE">
        <w:rPr>
          <w:lang w:val="fr-FR"/>
        </w:rPr>
        <w:t>apartheid et de ségrégation raciale (et prévenir ces phénomènes) relèvent essentiellement du droit pénal en République d</w:t>
      </w:r>
      <w:r w:rsidR="00F61445" w:rsidRPr="00654EAE">
        <w:rPr>
          <w:lang w:val="fr-FR"/>
        </w:rPr>
        <w:t>’</w:t>
      </w:r>
      <w:r w:rsidRPr="00654EAE">
        <w:rPr>
          <w:lang w:val="fr-FR"/>
        </w:rPr>
        <w:t>Albanie.</w:t>
      </w:r>
    </w:p>
    <w:p w:rsidR="0096797F" w:rsidRPr="00654EAE" w:rsidRDefault="00EE76DD" w:rsidP="00654EAE">
      <w:pPr>
        <w:pStyle w:val="SingleTxtG"/>
        <w:rPr>
          <w:lang w:val="fr-FR"/>
        </w:rPr>
      </w:pPr>
      <w:r w:rsidRPr="00654EAE">
        <w:rPr>
          <w:lang w:val="fr-FR"/>
        </w:rPr>
        <w:t>195.</w:t>
      </w:r>
      <w:r w:rsidRPr="00654EAE">
        <w:rPr>
          <w:lang w:val="fr-FR"/>
        </w:rPr>
        <w:tab/>
        <w:t xml:space="preserve">En vertu de la loi </w:t>
      </w:r>
      <w:r w:rsidR="00654EAE">
        <w:rPr>
          <w:lang w:val="fr-FR"/>
        </w:rPr>
        <w:t>n</w:t>
      </w:r>
      <w:r w:rsidR="00654EAE" w:rsidRPr="00654EAE">
        <w:rPr>
          <w:vertAlign w:val="superscript"/>
          <w:lang w:val="fr-FR"/>
        </w:rPr>
        <w:t>o</w:t>
      </w:r>
      <w:r w:rsidR="00654EAE">
        <w:rPr>
          <w:lang w:val="fr-FR"/>
        </w:rPr>
        <w:t> </w:t>
      </w:r>
      <w:r w:rsidRPr="00654EAE">
        <w:rPr>
          <w:lang w:val="fr-FR"/>
        </w:rPr>
        <w:t xml:space="preserve">9686 du 26 février 2007 sur </w:t>
      </w:r>
      <w:r w:rsidR="00AF1833" w:rsidRPr="00654EAE">
        <w:rPr>
          <w:lang w:val="fr-FR"/>
        </w:rPr>
        <w:t xml:space="preserve">certains </w:t>
      </w:r>
      <w:r w:rsidRPr="00654EAE">
        <w:rPr>
          <w:lang w:val="fr-FR"/>
        </w:rPr>
        <w:t xml:space="preserve">compléments et amendements à la loi </w:t>
      </w:r>
      <w:r w:rsidR="00654EAE">
        <w:rPr>
          <w:lang w:val="fr-FR"/>
        </w:rPr>
        <w:t>n</w:t>
      </w:r>
      <w:r w:rsidR="00654EAE" w:rsidRPr="00654EAE">
        <w:rPr>
          <w:vertAlign w:val="superscript"/>
          <w:lang w:val="fr-FR"/>
        </w:rPr>
        <w:t>o</w:t>
      </w:r>
      <w:r w:rsidR="00654EAE">
        <w:rPr>
          <w:lang w:val="fr-FR"/>
        </w:rPr>
        <w:t> </w:t>
      </w:r>
      <w:r w:rsidRPr="00654EAE">
        <w:rPr>
          <w:lang w:val="fr-FR"/>
        </w:rPr>
        <w:t>7895 du 27 janvier 1995 (le Code pénal de la République d</w:t>
      </w:r>
      <w:r w:rsidR="00F61445" w:rsidRPr="00654EAE">
        <w:rPr>
          <w:lang w:val="fr-FR"/>
        </w:rPr>
        <w:t>’</w:t>
      </w:r>
      <w:r w:rsidRPr="00654EAE">
        <w:rPr>
          <w:lang w:val="fr-FR"/>
        </w:rPr>
        <w:t>Albanie), le paragraphe j) ajouté à l</w:t>
      </w:r>
      <w:r w:rsidR="00F61445" w:rsidRPr="00654EAE">
        <w:rPr>
          <w:lang w:val="fr-FR"/>
        </w:rPr>
        <w:t>’</w:t>
      </w:r>
      <w:r w:rsidRPr="00654EAE">
        <w:rPr>
          <w:lang w:val="fr-FR"/>
        </w:rPr>
        <w:t>article</w:t>
      </w:r>
      <w:r w:rsidR="0008389B" w:rsidRPr="00654EAE">
        <w:rPr>
          <w:lang w:val="fr-FR"/>
        </w:rPr>
        <w:t xml:space="preserve"> 50 (</w:t>
      </w:r>
      <w:r w:rsidR="00F61445" w:rsidRPr="00654EAE">
        <w:rPr>
          <w:lang w:val="fr-FR"/>
        </w:rPr>
        <w:t>«</w:t>
      </w:r>
      <w:r w:rsidR="0008389B" w:rsidRPr="00654EAE">
        <w:rPr>
          <w:lang w:val="fr-FR"/>
        </w:rPr>
        <w:t>Peines</w:t>
      </w:r>
      <w:r w:rsidR="00F61445" w:rsidRPr="00654EAE">
        <w:rPr>
          <w:lang w:val="fr-FR"/>
        </w:rPr>
        <w:t>»</w:t>
      </w:r>
      <w:r w:rsidR="0008389B" w:rsidRPr="00654EAE">
        <w:rPr>
          <w:lang w:val="fr-FR"/>
        </w:rPr>
        <w:t xml:space="preserve">) </w:t>
      </w:r>
      <w:r w:rsidR="00BD4DBC" w:rsidRPr="00654EAE">
        <w:rPr>
          <w:lang w:val="fr-FR"/>
        </w:rPr>
        <w:t>érige en</w:t>
      </w:r>
      <w:r w:rsidRPr="00654EAE">
        <w:rPr>
          <w:lang w:val="fr-FR"/>
        </w:rPr>
        <w:t xml:space="preserve"> circonstance aggravante</w:t>
      </w:r>
      <w:r w:rsidR="0008389B" w:rsidRPr="00654EAE">
        <w:rPr>
          <w:lang w:val="fr-FR"/>
        </w:rPr>
        <w:t xml:space="preserve"> </w:t>
      </w:r>
      <w:r w:rsidR="00457DFF" w:rsidRPr="00654EAE">
        <w:rPr>
          <w:lang w:val="fr-FR"/>
        </w:rPr>
        <w:t xml:space="preserve">pour </w:t>
      </w:r>
      <w:r w:rsidR="00AE1B86" w:rsidRPr="00654EAE">
        <w:rPr>
          <w:lang w:val="fr-FR"/>
        </w:rPr>
        <w:t>l</w:t>
      </w:r>
      <w:r w:rsidR="00BD4DBC" w:rsidRPr="00654EAE">
        <w:rPr>
          <w:lang w:val="fr-FR"/>
        </w:rPr>
        <w:t xml:space="preserve">a détermination des </w:t>
      </w:r>
      <w:r w:rsidR="00AE1B86" w:rsidRPr="00654EAE">
        <w:rPr>
          <w:lang w:val="fr-FR"/>
        </w:rPr>
        <w:t xml:space="preserve">peines </w:t>
      </w:r>
      <w:r w:rsidR="00BD4DBC" w:rsidRPr="00654EAE">
        <w:rPr>
          <w:lang w:val="fr-FR"/>
        </w:rPr>
        <w:t>le fait qu’une infraction pénale a été commise pour des motifs</w:t>
      </w:r>
      <w:r w:rsidR="00AE1B86" w:rsidRPr="00654EAE">
        <w:rPr>
          <w:lang w:val="fr-FR"/>
        </w:rPr>
        <w:t xml:space="preserve"> liés au sexe, à la race, à la religion, à la nationalité, à la langue, aux opinions ou convictions politiques, religieuses ou sociales</w:t>
      </w:r>
      <w:r w:rsidR="0096797F" w:rsidRPr="00654EAE">
        <w:rPr>
          <w:lang w:val="fr-FR"/>
        </w:rPr>
        <w:t>.</w:t>
      </w:r>
    </w:p>
    <w:p w:rsidR="00424F0A" w:rsidRPr="00654EAE" w:rsidRDefault="0096797F" w:rsidP="00F05999">
      <w:pPr>
        <w:pStyle w:val="SingleTxtG"/>
        <w:rPr>
          <w:lang w:val="fr-FR"/>
        </w:rPr>
      </w:pPr>
      <w:r w:rsidRPr="00654EAE">
        <w:rPr>
          <w:lang w:val="fr-FR"/>
        </w:rPr>
        <w:t>196.</w:t>
      </w:r>
      <w:r w:rsidRPr="00654EAE">
        <w:rPr>
          <w:lang w:val="fr-FR"/>
        </w:rPr>
        <w:tab/>
        <w:t>La même loi, au paragraphe ç de son article 86 (</w:t>
      </w:r>
      <w:r w:rsidR="00F61445" w:rsidRPr="00654EAE">
        <w:rPr>
          <w:lang w:val="fr-FR"/>
        </w:rPr>
        <w:t>«</w:t>
      </w:r>
      <w:r w:rsidRPr="00654EAE">
        <w:rPr>
          <w:lang w:val="fr-FR"/>
        </w:rPr>
        <w:t>Torture</w:t>
      </w:r>
      <w:r w:rsidR="00F61445" w:rsidRPr="00654EAE">
        <w:rPr>
          <w:lang w:val="fr-FR"/>
        </w:rPr>
        <w:t>»</w:t>
      </w:r>
      <w:r w:rsidRPr="00654EAE">
        <w:rPr>
          <w:lang w:val="fr-FR"/>
        </w:rPr>
        <w:t xml:space="preserve">), indique que </w:t>
      </w:r>
      <w:r w:rsidR="00F61445" w:rsidRPr="00654EAE">
        <w:rPr>
          <w:lang w:val="fr-FR"/>
        </w:rPr>
        <w:t>«</w:t>
      </w:r>
      <w:r w:rsidRPr="00654EAE">
        <w:rPr>
          <w:lang w:val="fr-FR"/>
        </w:rPr>
        <w:t>la commission d</w:t>
      </w:r>
      <w:r w:rsidR="00F61445" w:rsidRPr="00654EAE">
        <w:rPr>
          <w:lang w:val="fr-FR"/>
        </w:rPr>
        <w:t>’</w:t>
      </w:r>
      <w:r w:rsidR="0064054C" w:rsidRPr="00654EAE">
        <w:rPr>
          <w:lang w:val="fr-FR"/>
        </w:rPr>
        <w:t>actes visant à infliger intentionnellement</w:t>
      </w:r>
      <w:r w:rsidRPr="00654EAE">
        <w:rPr>
          <w:lang w:val="fr-FR"/>
        </w:rPr>
        <w:t xml:space="preserve"> une douleur ou des souffrances aiguës, physique</w:t>
      </w:r>
      <w:r w:rsidR="0064054C" w:rsidRPr="00654EAE">
        <w:rPr>
          <w:lang w:val="fr-FR"/>
        </w:rPr>
        <w:t>s</w:t>
      </w:r>
      <w:r w:rsidRPr="00654EAE">
        <w:rPr>
          <w:lang w:val="fr-FR"/>
        </w:rPr>
        <w:t xml:space="preserve"> ou mental</w:t>
      </w:r>
      <w:r w:rsidR="0064054C" w:rsidRPr="00654EAE">
        <w:rPr>
          <w:lang w:val="fr-FR"/>
        </w:rPr>
        <w:t>es</w:t>
      </w:r>
      <w:r w:rsidRPr="00654EAE">
        <w:rPr>
          <w:lang w:val="fr-FR"/>
        </w:rPr>
        <w:t>,</w:t>
      </w:r>
      <w:r w:rsidR="0064054C" w:rsidRPr="00654EAE">
        <w:rPr>
          <w:lang w:val="fr-FR"/>
        </w:rPr>
        <w:t xml:space="preserve"> par une personne dans l</w:t>
      </w:r>
      <w:r w:rsidR="00F61445" w:rsidRPr="00654EAE">
        <w:rPr>
          <w:lang w:val="fr-FR"/>
        </w:rPr>
        <w:t>’</w:t>
      </w:r>
      <w:r w:rsidR="0064054C" w:rsidRPr="00654EAE">
        <w:rPr>
          <w:lang w:val="fr-FR"/>
        </w:rPr>
        <w:t>exercice de fonctions officielles, ou si ces actes sont commis à l</w:t>
      </w:r>
      <w:r w:rsidR="00F61445" w:rsidRPr="00654EAE">
        <w:rPr>
          <w:lang w:val="fr-FR"/>
        </w:rPr>
        <w:t>’</w:t>
      </w:r>
      <w:r w:rsidR="0064054C" w:rsidRPr="00654EAE">
        <w:rPr>
          <w:lang w:val="fr-FR"/>
        </w:rPr>
        <w:t>instigation ou avec le consentement ou l</w:t>
      </w:r>
      <w:r w:rsidR="00F61445" w:rsidRPr="00654EAE">
        <w:rPr>
          <w:lang w:val="fr-FR"/>
        </w:rPr>
        <w:t>’</w:t>
      </w:r>
      <w:r w:rsidR="0064054C" w:rsidRPr="00654EAE">
        <w:rPr>
          <w:lang w:val="fr-FR"/>
        </w:rPr>
        <w:t>accord de ladite personne pour toute raison fondée sur une discrimination quelconque, est constitutive d</w:t>
      </w:r>
      <w:r w:rsidR="00F61445" w:rsidRPr="00654EAE">
        <w:rPr>
          <w:lang w:val="fr-FR"/>
        </w:rPr>
        <w:t>’</w:t>
      </w:r>
      <w:r w:rsidR="0064054C" w:rsidRPr="00654EAE">
        <w:rPr>
          <w:lang w:val="fr-FR"/>
        </w:rPr>
        <w:t>une infraction pénale pa</w:t>
      </w:r>
      <w:r w:rsidR="00424F0A" w:rsidRPr="00654EAE">
        <w:rPr>
          <w:lang w:val="fr-FR"/>
        </w:rPr>
        <w:t>ssible d</w:t>
      </w:r>
      <w:r w:rsidR="00F61445" w:rsidRPr="00654EAE">
        <w:rPr>
          <w:lang w:val="fr-FR"/>
        </w:rPr>
        <w:t>’</w:t>
      </w:r>
      <w:r w:rsidR="00424F0A" w:rsidRPr="00654EAE">
        <w:rPr>
          <w:lang w:val="fr-FR"/>
        </w:rPr>
        <w:t xml:space="preserve">une peine de </w:t>
      </w:r>
      <w:r w:rsidR="00F05999">
        <w:rPr>
          <w:lang w:val="fr-FR"/>
        </w:rPr>
        <w:t>4</w:t>
      </w:r>
      <w:r w:rsidR="0064054C" w:rsidRPr="00654EAE">
        <w:rPr>
          <w:lang w:val="fr-FR"/>
        </w:rPr>
        <w:t xml:space="preserve"> à 10 ans d</w:t>
      </w:r>
      <w:r w:rsidR="00F61445" w:rsidRPr="00654EAE">
        <w:rPr>
          <w:lang w:val="fr-FR"/>
        </w:rPr>
        <w:t>’</w:t>
      </w:r>
      <w:r w:rsidR="0064054C" w:rsidRPr="00654EAE">
        <w:rPr>
          <w:lang w:val="fr-FR"/>
        </w:rPr>
        <w:t>emprisonnement</w:t>
      </w:r>
      <w:r w:rsidR="00F61445" w:rsidRPr="00654EAE">
        <w:rPr>
          <w:lang w:val="fr-FR"/>
        </w:rPr>
        <w:t>»</w:t>
      </w:r>
      <w:r w:rsidR="0064054C" w:rsidRPr="00654EAE">
        <w:rPr>
          <w:lang w:val="fr-FR"/>
        </w:rPr>
        <w:t>.</w:t>
      </w:r>
    </w:p>
    <w:p w:rsidR="00241315" w:rsidRPr="00654EAE" w:rsidRDefault="00424F0A" w:rsidP="00F05999">
      <w:pPr>
        <w:pStyle w:val="SingleTxtG"/>
        <w:rPr>
          <w:lang w:val="fr-FR"/>
        </w:rPr>
      </w:pPr>
      <w:r w:rsidRPr="00654EAE">
        <w:rPr>
          <w:lang w:val="fr-FR"/>
        </w:rPr>
        <w:t>197.</w:t>
      </w:r>
      <w:r w:rsidRPr="00654EAE">
        <w:rPr>
          <w:lang w:val="fr-FR"/>
        </w:rPr>
        <w:tab/>
      </w:r>
      <w:r w:rsidR="007D78C2" w:rsidRPr="00654EAE">
        <w:rPr>
          <w:lang w:val="fr-FR"/>
        </w:rPr>
        <w:t>Dans la section VII du Code pénal (</w:t>
      </w:r>
      <w:r w:rsidR="00F61445" w:rsidRPr="00654EAE">
        <w:rPr>
          <w:lang w:val="fr-FR"/>
        </w:rPr>
        <w:t>«</w:t>
      </w:r>
      <w:r w:rsidR="007D78C2" w:rsidRPr="00654EAE">
        <w:rPr>
          <w:lang w:val="fr-FR"/>
        </w:rPr>
        <w:t>Infractions pénales contre la liberté des personnes</w:t>
      </w:r>
      <w:r w:rsidR="00F61445" w:rsidRPr="00654EAE">
        <w:rPr>
          <w:lang w:val="fr-FR"/>
        </w:rPr>
        <w:t>»</w:t>
      </w:r>
      <w:r w:rsidR="007D78C2" w:rsidRPr="00654EAE">
        <w:rPr>
          <w:lang w:val="fr-FR"/>
        </w:rPr>
        <w:t>), l</w:t>
      </w:r>
      <w:r w:rsidR="00F61445" w:rsidRPr="00654EAE">
        <w:rPr>
          <w:lang w:val="fr-FR"/>
        </w:rPr>
        <w:t>’</w:t>
      </w:r>
      <w:r w:rsidR="007D78C2" w:rsidRPr="00654EAE">
        <w:rPr>
          <w:lang w:val="fr-FR"/>
        </w:rPr>
        <w:t>article 109 (</w:t>
      </w:r>
      <w:r w:rsidR="00F61445" w:rsidRPr="00654EAE">
        <w:rPr>
          <w:lang w:val="fr-FR"/>
        </w:rPr>
        <w:t>«</w:t>
      </w:r>
      <w:r w:rsidR="007D78C2" w:rsidRPr="00654EAE">
        <w:rPr>
          <w:lang w:val="fr-FR"/>
        </w:rPr>
        <w:t xml:space="preserve">Enlèvement </w:t>
      </w:r>
      <w:r w:rsidR="009E25B8" w:rsidRPr="00654EAE">
        <w:rPr>
          <w:lang w:val="fr-FR"/>
        </w:rPr>
        <w:t>ou prise en otage des personnes</w:t>
      </w:r>
      <w:r w:rsidR="00F61445" w:rsidRPr="00654EAE">
        <w:rPr>
          <w:lang w:val="fr-FR"/>
        </w:rPr>
        <w:t>»</w:t>
      </w:r>
      <w:r w:rsidR="009E25B8" w:rsidRPr="00654EAE">
        <w:rPr>
          <w:lang w:val="fr-FR"/>
        </w:rPr>
        <w:t xml:space="preserve">), qui, en vertu de la loi </w:t>
      </w:r>
      <w:r w:rsidR="00F05999">
        <w:rPr>
          <w:lang w:val="fr-FR"/>
        </w:rPr>
        <w:t>n</w:t>
      </w:r>
      <w:r w:rsidR="00F05999" w:rsidRPr="00654EAE">
        <w:rPr>
          <w:vertAlign w:val="superscript"/>
          <w:lang w:val="fr-FR"/>
        </w:rPr>
        <w:t>o</w:t>
      </w:r>
      <w:r w:rsidR="00F05999">
        <w:rPr>
          <w:lang w:val="fr-FR"/>
        </w:rPr>
        <w:t> </w:t>
      </w:r>
      <w:r w:rsidR="009E25B8" w:rsidRPr="00654EAE">
        <w:rPr>
          <w:lang w:val="fr-FR"/>
        </w:rPr>
        <w:t xml:space="preserve">8733 du 24 janvier 2001 et de la loi </w:t>
      </w:r>
      <w:r w:rsidR="00F05999">
        <w:rPr>
          <w:lang w:val="fr-FR"/>
        </w:rPr>
        <w:t>n</w:t>
      </w:r>
      <w:r w:rsidR="00F05999" w:rsidRPr="00654EAE">
        <w:rPr>
          <w:vertAlign w:val="superscript"/>
          <w:lang w:val="fr-FR"/>
        </w:rPr>
        <w:t>o</w:t>
      </w:r>
      <w:r w:rsidR="00F05999">
        <w:rPr>
          <w:lang w:val="fr-FR"/>
        </w:rPr>
        <w:t> </w:t>
      </w:r>
      <w:r w:rsidR="009E25B8" w:rsidRPr="00654EAE">
        <w:rPr>
          <w:lang w:val="fr-FR"/>
        </w:rPr>
        <w:t>9275 du 16 septembre 2004, a fait l</w:t>
      </w:r>
      <w:r w:rsidR="00F61445" w:rsidRPr="00654EAE">
        <w:rPr>
          <w:lang w:val="fr-FR"/>
        </w:rPr>
        <w:t>’</w:t>
      </w:r>
      <w:r w:rsidR="009E25B8" w:rsidRPr="00654EAE">
        <w:rPr>
          <w:lang w:val="fr-FR"/>
        </w:rPr>
        <w:t xml:space="preserve">objet de certains compléments et de certaines modifications, dispose que </w:t>
      </w:r>
      <w:r w:rsidR="00F61445" w:rsidRPr="00654EAE">
        <w:rPr>
          <w:lang w:val="fr-FR"/>
        </w:rPr>
        <w:t>«</w:t>
      </w:r>
      <w:r w:rsidR="00A508E9" w:rsidRPr="00654EAE">
        <w:rPr>
          <w:lang w:val="fr-FR"/>
        </w:rPr>
        <w:t>l</w:t>
      </w:r>
      <w:r w:rsidR="00F61445" w:rsidRPr="00654EAE">
        <w:rPr>
          <w:lang w:val="fr-FR"/>
        </w:rPr>
        <w:t>’</w:t>
      </w:r>
      <w:r w:rsidR="00A508E9" w:rsidRPr="00654EAE">
        <w:rPr>
          <w:lang w:val="fr-FR"/>
        </w:rPr>
        <w:t>enlèvement ou la prise en otage d</w:t>
      </w:r>
      <w:r w:rsidR="00F61445" w:rsidRPr="00654EAE">
        <w:rPr>
          <w:lang w:val="fr-FR"/>
        </w:rPr>
        <w:t>’</w:t>
      </w:r>
      <w:r w:rsidR="00A508E9" w:rsidRPr="00654EAE">
        <w:rPr>
          <w:lang w:val="fr-FR"/>
        </w:rPr>
        <w:t>une personne en vue d</w:t>
      </w:r>
      <w:r w:rsidR="00F61445" w:rsidRPr="00654EAE">
        <w:rPr>
          <w:lang w:val="fr-FR"/>
        </w:rPr>
        <w:t>’</w:t>
      </w:r>
      <w:r w:rsidR="00A508E9" w:rsidRPr="00654EAE">
        <w:rPr>
          <w:lang w:val="fr-FR"/>
        </w:rPr>
        <w:t>un gain d</w:t>
      </w:r>
      <w:r w:rsidR="00F61445" w:rsidRPr="00654EAE">
        <w:rPr>
          <w:lang w:val="fr-FR"/>
        </w:rPr>
        <w:t>’</w:t>
      </w:r>
      <w:r w:rsidR="00A508E9" w:rsidRPr="00654EAE">
        <w:rPr>
          <w:lang w:val="fr-FR"/>
        </w:rPr>
        <w:t>argent ou de toute autre forme de profit, ou bien pour préparer ou faciliter la commission d</w:t>
      </w:r>
      <w:r w:rsidR="00F61445" w:rsidRPr="00654EAE">
        <w:rPr>
          <w:lang w:val="fr-FR"/>
        </w:rPr>
        <w:t>’</w:t>
      </w:r>
      <w:r w:rsidR="00A508E9" w:rsidRPr="00654EAE">
        <w:rPr>
          <w:lang w:val="fr-FR"/>
        </w:rPr>
        <w:t>un crime, pour aider les auteurs d</w:t>
      </w:r>
      <w:r w:rsidR="00F61445" w:rsidRPr="00654EAE">
        <w:rPr>
          <w:lang w:val="fr-FR"/>
        </w:rPr>
        <w:t>’</w:t>
      </w:r>
      <w:r w:rsidR="00A508E9" w:rsidRPr="00654EAE">
        <w:rPr>
          <w:lang w:val="fr-FR"/>
        </w:rPr>
        <w:t>un crime ou leurs complices à se cacher ou à s</w:t>
      </w:r>
      <w:r w:rsidR="00F61445" w:rsidRPr="00654EAE">
        <w:rPr>
          <w:lang w:val="fr-FR"/>
        </w:rPr>
        <w:t>’</w:t>
      </w:r>
      <w:r w:rsidR="00A508E9" w:rsidRPr="00654EAE">
        <w:rPr>
          <w:lang w:val="fr-FR"/>
        </w:rPr>
        <w:t>échapper, pour éviter une peine, pour obtenir satisfaction à certaines demandes ou l</w:t>
      </w:r>
      <w:r w:rsidR="00F61445" w:rsidRPr="00654EAE">
        <w:rPr>
          <w:lang w:val="fr-FR"/>
        </w:rPr>
        <w:t>’</w:t>
      </w:r>
      <w:r w:rsidR="00A508E9" w:rsidRPr="00654EAE">
        <w:rPr>
          <w:lang w:val="fr-FR"/>
        </w:rPr>
        <w:t>acceptation de certaines conditions, à des fins politiques ou autres, est passible d</w:t>
      </w:r>
      <w:r w:rsidR="00F61445" w:rsidRPr="00654EAE">
        <w:rPr>
          <w:lang w:val="fr-FR"/>
        </w:rPr>
        <w:t>’</w:t>
      </w:r>
      <w:r w:rsidR="00A508E9" w:rsidRPr="00654EAE">
        <w:rPr>
          <w:lang w:val="fr-FR"/>
        </w:rPr>
        <w:t>une peine de 10 à 20 ans d</w:t>
      </w:r>
      <w:r w:rsidR="00F61445" w:rsidRPr="00654EAE">
        <w:rPr>
          <w:lang w:val="fr-FR"/>
        </w:rPr>
        <w:t>’</w:t>
      </w:r>
      <w:r w:rsidR="00A508E9" w:rsidRPr="00654EAE">
        <w:rPr>
          <w:lang w:val="fr-FR"/>
        </w:rPr>
        <w:t>emprisonnement et d</w:t>
      </w:r>
      <w:r w:rsidR="00F61445" w:rsidRPr="00654EAE">
        <w:rPr>
          <w:lang w:val="fr-FR"/>
        </w:rPr>
        <w:t>’</w:t>
      </w:r>
      <w:r w:rsidR="00241315" w:rsidRPr="00654EAE">
        <w:rPr>
          <w:lang w:val="fr-FR"/>
        </w:rPr>
        <w:t>une amende</w:t>
      </w:r>
      <w:r w:rsidR="00A508E9" w:rsidRPr="00654EAE">
        <w:rPr>
          <w:lang w:val="fr-FR"/>
        </w:rPr>
        <w:t xml:space="preserve"> de deux à cinq millions de lek</w:t>
      </w:r>
      <w:r w:rsidR="009D5CA0" w:rsidRPr="00654EAE">
        <w:rPr>
          <w:lang w:val="fr-FR"/>
        </w:rPr>
        <w:t>s</w:t>
      </w:r>
      <w:r w:rsidR="00F61445" w:rsidRPr="00654EAE">
        <w:rPr>
          <w:lang w:val="fr-FR"/>
        </w:rPr>
        <w:t>»</w:t>
      </w:r>
      <w:r w:rsidR="00A508E9" w:rsidRPr="00654EAE">
        <w:rPr>
          <w:lang w:val="fr-FR"/>
        </w:rPr>
        <w:t>.</w:t>
      </w:r>
    </w:p>
    <w:p w:rsidR="00125BEA" w:rsidRPr="00654EAE" w:rsidRDefault="00241315" w:rsidP="00F05999">
      <w:pPr>
        <w:pStyle w:val="SingleTxtG"/>
        <w:rPr>
          <w:lang w:val="fr-FR"/>
        </w:rPr>
      </w:pPr>
      <w:r w:rsidRPr="00654EAE">
        <w:rPr>
          <w:lang w:val="fr-FR"/>
        </w:rPr>
        <w:t>198.</w:t>
      </w:r>
      <w:r w:rsidRPr="00654EAE">
        <w:rPr>
          <w:lang w:val="fr-FR"/>
        </w:rPr>
        <w:tab/>
        <w:t>Si cette infraction pénale est commise contre un mineur âgé de moins de 14 ans, elle est passible d</w:t>
      </w:r>
      <w:r w:rsidR="00F61445" w:rsidRPr="00654EAE">
        <w:rPr>
          <w:lang w:val="fr-FR"/>
        </w:rPr>
        <w:t>’</w:t>
      </w:r>
      <w:r w:rsidRPr="00654EAE">
        <w:rPr>
          <w:lang w:val="fr-FR"/>
        </w:rPr>
        <w:t>une peine d</w:t>
      </w:r>
      <w:r w:rsidR="00F61445" w:rsidRPr="00654EAE">
        <w:rPr>
          <w:lang w:val="fr-FR"/>
        </w:rPr>
        <w:t>’</w:t>
      </w:r>
      <w:r w:rsidRPr="00654EAE">
        <w:rPr>
          <w:lang w:val="fr-FR"/>
        </w:rPr>
        <w:t>au moins 15 ans d</w:t>
      </w:r>
      <w:r w:rsidR="00F61445" w:rsidRPr="00654EAE">
        <w:rPr>
          <w:lang w:val="fr-FR"/>
        </w:rPr>
        <w:t>’</w:t>
      </w:r>
      <w:r w:rsidRPr="00654EAE">
        <w:rPr>
          <w:lang w:val="fr-FR"/>
        </w:rPr>
        <w:t>emprisonnement et d</w:t>
      </w:r>
      <w:r w:rsidR="00F61445" w:rsidRPr="00654EAE">
        <w:rPr>
          <w:lang w:val="fr-FR"/>
        </w:rPr>
        <w:t>’</w:t>
      </w:r>
      <w:r w:rsidRPr="00654EAE">
        <w:rPr>
          <w:lang w:val="fr-FR"/>
        </w:rPr>
        <w:t>une amende de trois à sept mil</w:t>
      </w:r>
      <w:r w:rsidR="00382783" w:rsidRPr="00654EAE">
        <w:rPr>
          <w:lang w:val="fr-FR"/>
        </w:rPr>
        <w:t>l</w:t>
      </w:r>
      <w:r w:rsidRPr="00654EAE">
        <w:rPr>
          <w:lang w:val="fr-FR"/>
        </w:rPr>
        <w:t>ions de lek</w:t>
      </w:r>
      <w:r w:rsidR="009D5CA0" w:rsidRPr="00654EAE">
        <w:rPr>
          <w:lang w:val="fr-FR"/>
        </w:rPr>
        <w:t>s</w:t>
      </w:r>
      <w:r w:rsidRPr="00654EAE">
        <w:rPr>
          <w:lang w:val="fr-FR"/>
        </w:rPr>
        <w:t>.</w:t>
      </w:r>
    </w:p>
    <w:p w:rsidR="00422A87" w:rsidRPr="00654EAE" w:rsidRDefault="00125BEA" w:rsidP="00F05999">
      <w:pPr>
        <w:pStyle w:val="SingleTxtG"/>
        <w:rPr>
          <w:lang w:val="fr-FR"/>
        </w:rPr>
      </w:pPr>
      <w:r w:rsidRPr="00654EAE">
        <w:rPr>
          <w:lang w:val="fr-FR"/>
        </w:rPr>
        <w:t>199.</w:t>
      </w:r>
      <w:r w:rsidRPr="00654EAE">
        <w:rPr>
          <w:lang w:val="fr-FR"/>
        </w:rPr>
        <w:tab/>
      </w:r>
      <w:r w:rsidR="007E36B2" w:rsidRPr="00654EAE">
        <w:rPr>
          <w:lang w:val="fr-FR"/>
        </w:rPr>
        <w:t>L</w:t>
      </w:r>
      <w:r w:rsidR="00F61445" w:rsidRPr="00654EAE">
        <w:rPr>
          <w:lang w:val="fr-FR"/>
        </w:rPr>
        <w:t>’</w:t>
      </w:r>
      <w:r w:rsidR="00422A87" w:rsidRPr="00654EAE">
        <w:rPr>
          <w:lang w:val="fr-FR"/>
        </w:rPr>
        <w:t>article 265 (</w:t>
      </w:r>
      <w:r w:rsidR="00F61445" w:rsidRPr="00654EAE">
        <w:rPr>
          <w:lang w:val="fr-FR"/>
        </w:rPr>
        <w:t>«</w:t>
      </w:r>
      <w:r w:rsidR="00422A87" w:rsidRPr="00654EAE">
        <w:rPr>
          <w:lang w:val="fr-FR"/>
        </w:rPr>
        <w:t xml:space="preserve">Incitation à la haine ou </w:t>
      </w:r>
      <w:r w:rsidR="004C25D2" w:rsidRPr="00654EAE">
        <w:rPr>
          <w:lang w:val="fr-FR"/>
        </w:rPr>
        <w:t xml:space="preserve">à la discorde </w:t>
      </w:r>
      <w:r w:rsidR="007E36B2" w:rsidRPr="00654EAE">
        <w:rPr>
          <w:lang w:val="fr-FR"/>
        </w:rPr>
        <w:t xml:space="preserve">entre groupes nationaux, raciaux ou religieux </w:t>
      </w:r>
      <w:r w:rsidR="00F61445" w:rsidRPr="00654EAE">
        <w:rPr>
          <w:lang w:val="fr-FR"/>
        </w:rPr>
        <w:t>»</w:t>
      </w:r>
      <w:r w:rsidR="00422A87" w:rsidRPr="00654EAE">
        <w:rPr>
          <w:lang w:val="fr-FR"/>
        </w:rPr>
        <w:t>) de la section III (</w:t>
      </w:r>
      <w:r w:rsidR="00F61445" w:rsidRPr="00654EAE">
        <w:rPr>
          <w:lang w:val="fr-FR"/>
        </w:rPr>
        <w:t>«</w:t>
      </w:r>
      <w:r w:rsidR="00422A87" w:rsidRPr="00654EAE">
        <w:rPr>
          <w:lang w:val="fr-FR"/>
        </w:rPr>
        <w:t>Infractions pénales contre l</w:t>
      </w:r>
      <w:r w:rsidR="00F61445" w:rsidRPr="00654EAE">
        <w:rPr>
          <w:lang w:val="fr-FR"/>
        </w:rPr>
        <w:t>’</w:t>
      </w:r>
      <w:r w:rsidR="00422A87" w:rsidRPr="00654EAE">
        <w:rPr>
          <w:lang w:val="fr-FR"/>
        </w:rPr>
        <w:t>ordre et la sécurité publics</w:t>
      </w:r>
      <w:r w:rsidR="00F61445" w:rsidRPr="00654EAE">
        <w:rPr>
          <w:lang w:val="fr-FR"/>
        </w:rPr>
        <w:t>»</w:t>
      </w:r>
      <w:r w:rsidR="00422A87" w:rsidRPr="00654EAE">
        <w:rPr>
          <w:lang w:val="fr-FR"/>
        </w:rPr>
        <w:t xml:space="preserve">) du même chapitre, </w:t>
      </w:r>
      <w:r w:rsidR="007E36B2" w:rsidRPr="00654EAE">
        <w:rPr>
          <w:lang w:val="fr-FR"/>
        </w:rPr>
        <w:t>dispose</w:t>
      </w:r>
      <w:r w:rsidR="00422A87" w:rsidRPr="00654EAE">
        <w:rPr>
          <w:lang w:val="fr-FR"/>
        </w:rPr>
        <w:t xml:space="preserve"> que l</w:t>
      </w:r>
      <w:r w:rsidR="00F61445" w:rsidRPr="00654EAE">
        <w:rPr>
          <w:lang w:val="fr-FR"/>
        </w:rPr>
        <w:t>’</w:t>
      </w:r>
      <w:r w:rsidR="00422A87" w:rsidRPr="00654EAE">
        <w:rPr>
          <w:lang w:val="fr-FR"/>
        </w:rPr>
        <w:t xml:space="preserve">incitation à la haine ou </w:t>
      </w:r>
      <w:r w:rsidR="004C25D2" w:rsidRPr="00654EAE">
        <w:rPr>
          <w:lang w:val="fr-FR"/>
        </w:rPr>
        <w:t>à la discorde</w:t>
      </w:r>
      <w:r w:rsidR="00422A87" w:rsidRPr="00654EAE">
        <w:rPr>
          <w:lang w:val="fr-FR"/>
        </w:rPr>
        <w:t xml:space="preserve"> </w:t>
      </w:r>
      <w:r w:rsidR="007E36B2" w:rsidRPr="00654EAE">
        <w:rPr>
          <w:lang w:val="fr-FR"/>
        </w:rPr>
        <w:t xml:space="preserve">entre groupes nationaux, raciaux ou religieux </w:t>
      </w:r>
      <w:r w:rsidR="004C25D2" w:rsidRPr="00654EAE">
        <w:rPr>
          <w:lang w:val="fr-FR"/>
        </w:rPr>
        <w:t xml:space="preserve">et la rédaction, la diffusion ou la conservation, dans l’intention de les diffuser, d’écrits </w:t>
      </w:r>
      <w:r w:rsidR="007E36B2" w:rsidRPr="00654EAE">
        <w:rPr>
          <w:lang w:val="fr-FR"/>
        </w:rPr>
        <w:t xml:space="preserve">à ces fins </w:t>
      </w:r>
      <w:r w:rsidR="00422A87" w:rsidRPr="00654EAE">
        <w:rPr>
          <w:lang w:val="fr-FR"/>
        </w:rPr>
        <w:t>sont passibles d</w:t>
      </w:r>
      <w:r w:rsidR="00F61445" w:rsidRPr="00654EAE">
        <w:rPr>
          <w:lang w:val="fr-FR"/>
        </w:rPr>
        <w:t>’</w:t>
      </w:r>
      <w:r w:rsidR="00422A87" w:rsidRPr="00654EAE">
        <w:rPr>
          <w:lang w:val="fr-FR"/>
        </w:rPr>
        <w:t>une amende ou d</w:t>
      </w:r>
      <w:r w:rsidR="00F61445" w:rsidRPr="00654EAE">
        <w:rPr>
          <w:lang w:val="fr-FR"/>
        </w:rPr>
        <w:t>’</w:t>
      </w:r>
      <w:r w:rsidR="00422A87" w:rsidRPr="00654EAE">
        <w:rPr>
          <w:lang w:val="fr-FR"/>
        </w:rPr>
        <w:t xml:space="preserve">une peine maximale de </w:t>
      </w:r>
      <w:r w:rsidR="00F05999">
        <w:rPr>
          <w:lang w:val="fr-FR"/>
        </w:rPr>
        <w:t>10</w:t>
      </w:r>
      <w:r w:rsidR="00422A87" w:rsidRPr="00654EAE">
        <w:rPr>
          <w:lang w:val="fr-FR"/>
        </w:rPr>
        <w:t xml:space="preserve"> ans d</w:t>
      </w:r>
      <w:r w:rsidR="00F61445" w:rsidRPr="00654EAE">
        <w:rPr>
          <w:lang w:val="fr-FR"/>
        </w:rPr>
        <w:t>’</w:t>
      </w:r>
      <w:r w:rsidR="00422A87" w:rsidRPr="00654EAE">
        <w:rPr>
          <w:lang w:val="fr-FR"/>
        </w:rPr>
        <w:t xml:space="preserve">emprisonnement. </w:t>
      </w:r>
    </w:p>
    <w:p w:rsidR="00256270" w:rsidRPr="00654EAE" w:rsidRDefault="00422A87" w:rsidP="007A1A42">
      <w:pPr>
        <w:pStyle w:val="SingleTxtG"/>
        <w:rPr>
          <w:lang w:val="fr-FR"/>
        </w:rPr>
      </w:pPr>
      <w:r w:rsidRPr="00654EAE">
        <w:rPr>
          <w:lang w:val="fr-FR"/>
        </w:rPr>
        <w:t>200.</w:t>
      </w:r>
      <w:r w:rsidRPr="00654EAE">
        <w:rPr>
          <w:lang w:val="fr-FR"/>
        </w:rPr>
        <w:tab/>
      </w:r>
      <w:r w:rsidR="004C25D2" w:rsidRPr="00654EAE">
        <w:rPr>
          <w:lang w:val="fr-FR"/>
        </w:rPr>
        <w:t>L’article</w:t>
      </w:r>
      <w:r w:rsidRPr="00654EAE">
        <w:rPr>
          <w:lang w:val="fr-FR"/>
        </w:rPr>
        <w:t xml:space="preserve"> 266 du Code pénal (</w:t>
      </w:r>
      <w:r w:rsidR="00F61445" w:rsidRPr="00654EAE">
        <w:rPr>
          <w:lang w:val="fr-FR"/>
        </w:rPr>
        <w:t>«</w:t>
      </w:r>
      <w:r w:rsidRPr="00654EAE">
        <w:rPr>
          <w:lang w:val="fr-FR"/>
        </w:rPr>
        <w:t xml:space="preserve">Incitation à la haine </w:t>
      </w:r>
      <w:r w:rsidR="007E36B2" w:rsidRPr="00654EAE">
        <w:rPr>
          <w:lang w:val="fr-FR"/>
        </w:rPr>
        <w:t>ethnique</w:t>
      </w:r>
      <w:r w:rsidR="00F61445" w:rsidRPr="00654EAE">
        <w:rPr>
          <w:lang w:val="fr-FR"/>
        </w:rPr>
        <w:t>»</w:t>
      </w:r>
      <w:r w:rsidRPr="00654EAE">
        <w:rPr>
          <w:lang w:val="fr-FR"/>
        </w:rPr>
        <w:t>)</w:t>
      </w:r>
      <w:r w:rsidR="004C25D2" w:rsidRPr="00654EAE">
        <w:rPr>
          <w:lang w:val="fr-FR"/>
        </w:rPr>
        <w:t xml:space="preserve"> prévoit </w:t>
      </w:r>
      <w:r w:rsidR="00256270" w:rsidRPr="00654EAE">
        <w:rPr>
          <w:lang w:val="fr-FR"/>
        </w:rPr>
        <w:t>une amende ou une peine de cinq ans d</w:t>
      </w:r>
      <w:r w:rsidR="00F61445" w:rsidRPr="00654EAE">
        <w:rPr>
          <w:lang w:val="fr-FR"/>
        </w:rPr>
        <w:t>’</w:t>
      </w:r>
      <w:r w:rsidR="00256270" w:rsidRPr="00654EAE">
        <w:rPr>
          <w:lang w:val="fr-FR"/>
        </w:rPr>
        <w:t xml:space="preserve">emprisonnement au plus pour toute personne qui porte atteinte à la </w:t>
      </w:r>
      <w:r w:rsidR="007E36B2" w:rsidRPr="00654EAE">
        <w:rPr>
          <w:lang w:val="fr-FR"/>
        </w:rPr>
        <w:t>paix</w:t>
      </w:r>
      <w:r w:rsidR="00256270" w:rsidRPr="00654EAE">
        <w:rPr>
          <w:lang w:val="fr-FR"/>
        </w:rPr>
        <w:t xml:space="preserve"> publique, incite à la haine contre certains </w:t>
      </w:r>
      <w:r w:rsidR="007E36B2" w:rsidRPr="00654EAE">
        <w:rPr>
          <w:lang w:val="fr-FR"/>
        </w:rPr>
        <w:t>groupes</w:t>
      </w:r>
      <w:r w:rsidR="00256270" w:rsidRPr="00654EAE">
        <w:rPr>
          <w:lang w:val="fr-FR"/>
        </w:rPr>
        <w:t xml:space="preserve"> de la population, les insulte ou les diffame, ou bien recourt à la violence ou </w:t>
      </w:r>
      <w:r w:rsidR="004C25D2" w:rsidRPr="00654EAE">
        <w:rPr>
          <w:lang w:val="fr-FR"/>
        </w:rPr>
        <w:t xml:space="preserve">à </w:t>
      </w:r>
      <w:r w:rsidR="00256270" w:rsidRPr="00654EAE">
        <w:rPr>
          <w:lang w:val="fr-FR"/>
        </w:rPr>
        <w:t xml:space="preserve">des actes arbitraires. </w:t>
      </w:r>
    </w:p>
    <w:p w:rsidR="00AF1833" w:rsidRPr="00654EAE" w:rsidRDefault="00256270" w:rsidP="007A1A42">
      <w:pPr>
        <w:pStyle w:val="SingleTxtG"/>
        <w:rPr>
          <w:lang w:val="fr-FR"/>
        </w:rPr>
      </w:pPr>
      <w:r w:rsidRPr="00654EAE">
        <w:rPr>
          <w:lang w:val="fr-FR"/>
        </w:rPr>
        <w:t>201.</w:t>
      </w:r>
      <w:r w:rsidRPr="00654EAE">
        <w:rPr>
          <w:lang w:val="fr-FR"/>
        </w:rPr>
        <w:tab/>
        <w:t>Dans le cadre de la protection des libertés fondamentales et des droits de l</w:t>
      </w:r>
      <w:r w:rsidR="00F61445" w:rsidRPr="00654EAE">
        <w:rPr>
          <w:lang w:val="fr-FR"/>
        </w:rPr>
        <w:t>’</w:t>
      </w:r>
      <w:r w:rsidRPr="00654EAE">
        <w:rPr>
          <w:lang w:val="fr-FR"/>
        </w:rPr>
        <w:t>homme, la loi n</w:t>
      </w:r>
      <w:r w:rsidR="007A1A42" w:rsidRPr="007A1A42">
        <w:rPr>
          <w:vertAlign w:val="superscript"/>
          <w:lang w:val="fr-FR"/>
        </w:rPr>
        <w:t>o</w:t>
      </w:r>
      <w:r w:rsidR="007A1A42">
        <w:rPr>
          <w:lang w:val="fr-FR"/>
        </w:rPr>
        <w:t> </w:t>
      </w:r>
      <w:r w:rsidRPr="00654EAE">
        <w:rPr>
          <w:lang w:val="fr-FR"/>
        </w:rPr>
        <w:t>8733 du 24 janvier 2001 sur certains compléments et amendements</w:t>
      </w:r>
      <w:r w:rsidR="00AF1833" w:rsidRPr="00654EAE">
        <w:rPr>
          <w:lang w:val="fr-FR"/>
        </w:rPr>
        <w:t xml:space="preserve"> au Code pénal de la République d</w:t>
      </w:r>
      <w:r w:rsidR="00F61445" w:rsidRPr="00654EAE">
        <w:rPr>
          <w:lang w:val="fr-FR"/>
        </w:rPr>
        <w:t>’</w:t>
      </w:r>
      <w:r w:rsidR="00AF1833" w:rsidRPr="00654EAE">
        <w:rPr>
          <w:lang w:val="fr-FR"/>
        </w:rPr>
        <w:t>Albanie porte abrogation de l</w:t>
      </w:r>
      <w:r w:rsidR="00F61445" w:rsidRPr="00654EAE">
        <w:rPr>
          <w:lang w:val="fr-FR"/>
        </w:rPr>
        <w:t>’</w:t>
      </w:r>
      <w:r w:rsidR="00AF1833" w:rsidRPr="00654EAE">
        <w:rPr>
          <w:lang w:val="fr-FR"/>
        </w:rPr>
        <w:t>application de la disposition relative à la peine de mort en République d</w:t>
      </w:r>
      <w:r w:rsidR="00F61445" w:rsidRPr="00654EAE">
        <w:rPr>
          <w:lang w:val="fr-FR"/>
        </w:rPr>
        <w:t>’</w:t>
      </w:r>
      <w:r w:rsidR="00AF1833" w:rsidRPr="00654EAE">
        <w:rPr>
          <w:lang w:val="fr-FR"/>
        </w:rPr>
        <w:t>Albanie.</w:t>
      </w:r>
    </w:p>
    <w:p w:rsidR="00810E1E" w:rsidRPr="00654EAE" w:rsidRDefault="00AF1833" w:rsidP="007A1A42">
      <w:pPr>
        <w:pStyle w:val="SingleTxtG"/>
        <w:rPr>
          <w:lang w:val="fr-FR"/>
        </w:rPr>
      </w:pPr>
      <w:r w:rsidRPr="00654EAE">
        <w:rPr>
          <w:lang w:val="fr-FR"/>
        </w:rPr>
        <w:t>202.</w:t>
      </w:r>
      <w:r w:rsidRPr="00654EAE">
        <w:rPr>
          <w:lang w:val="fr-FR"/>
        </w:rPr>
        <w:tab/>
      </w:r>
      <w:r w:rsidR="00810E1E" w:rsidRPr="00654EAE">
        <w:rPr>
          <w:lang w:val="fr-FR"/>
        </w:rPr>
        <w:t xml:space="preserve">Dans la lutte contre les </w:t>
      </w:r>
      <w:r w:rsidR="007E36B2" w:rsidRPr="007A1A42">
        <w:rPr>
          <w:lang w:val="fr-FR"/>
        </w:rPr>
        <w:t>crimes les plus graves</w:t>
      </w:r>
      <w:r w:rsidR="00810E1E" w:rsidRPr="007A1A42">
        <w:rPr>
          <w:lang w:val="fr-FR"/>
        </w:rPr>
        <w:t>,</w:t>
      </w:r>
      <w:r w:rsidR="00810E1E" w:rsidRPr="00654EAE">
        <w:rPr>
          <w:lang w:val="fr-FR"/>
        </w:rPr>
        <w:t xml:space="preserve"> l</w:t>
      </w:r>
      <w:r w:rsidR="00F61445" w:rsidRPr="00654EAE">
        <w:rPr>
          <w:lang w:val="fr-FR"/>
        </w:rPr>
        <w:t>’</w:t>
      </w:r>
      <w:r w:rsidR="00810E1E" w:rsidRPr="00654EAE">
        <w:rPr>
          <w:lang w:val="fr-FR"/>
        </w:rPr>
        <w:t>Albanie coopère avec les États-Unis</w:t>
      </w:r>
      <w:r w:rsidR="007E36B2" w:rsidRPr="00654EAE">
        <w:rPr>
          <w:lang w:val="fr-FR"/>
        </w:rPr>
        <w:t xml:space="preserve"> d’Amérique</w:t>
      </w:r>
      <w:r w:rsidR="00810E1E" w:rsidRPr="00654EAE">
        <w:rPr>
          <w:lang w:val="fr-FR"/>
        </w:rPr>
        <w:t>, l</w:t>
      </w:r>
      <w:r w:rsidR="00F61445" w:rsidRPr="00654EAE">
        <w:rPr>
          <w:lang w:val="fr-FR"/>
        </w:rPr>
        <w:t>’</w:t>
      </w:r>
      <w:r w:rsidR="00810E1E" w:rsidRPr="00654EAE">
        <w:rPr>
          <w:lang w:val="fr-FR"/>
        </w:rPr>
        <w:t>Italie, la France, l</w:t>
      </w:r>
      <w:r w:rsidR="00F61445" w:rsidRPr="00654EAE">
        <w:rPr>
          <w:lang w:val="fr-FR"/>
        </w:rPr>
        <w:t>’</w:t>
      </w:r>
      <w:r w:rsidR="00810E1E" w:rsidRPr="00654EAE">
        <w:rPr>
          <w:lang w:val="fr-FR"/>
        </w:rPr>
        <w:t>Allemagne, la Grèce, l</w:t>
      </w:r>
      <w:r w:rsidR="00F61445" w:rsidRPr="00654EAE">
        <w:rPr>
          <w:lang w:val="fr-FR"/>
        </w:rPr>
        <w:t>’</w:t>
      </w:r>
      <w:r w:rsidR="00810E1E" w:rsidRPr="00654EAE">
        <w:rPr>
          <w:lang w:val="fr-FR"/>
        </w:rPr>
        <w:t xml:space="preserve">Autriche, </w:t>
      </w:r>
      <w:r w:rsidR="007E36B2" w:rsidRPr="00654EAE">
        <w:rPr>
          <w:lang w:val="fr-FR"/>
        </w:rPr>
        <w:t xml:space="preserve">la République tchèque, </w:t>
      </w:r>
      <w:r w:rsidR="00810E1E" w:rsidRPr="00654EAE">
        <w:rPr>
          <w:lang w:val="fr-FR"/>
        </w:rPr>
        <w:t>ainsi qu</w:t>
      </w:r>
      <w:r w:rsidR="00F61445" w:rsidRPr="00654EAE">
        <w:rPr>
          <w:lang w:val="fr-FR"/>
        </w:rPr>
        <w:t>’</w:t>
      </w:r>
      <w:r w:rsidR="00810E1E" w:rsidRPr="00654EAE">
        <w:rPr>
          <w:lang w:val="fr-FR"/>
        </w:rPr>
        <w:t>avec tous les États des Balkans occidentaux</w:t>
      </w:r>
      <w:r w:rsidR="00616A34" w:rsidRPr="00654EAE">
        <w:rPr>
          <w:lang w:val="fr-FR"/>
        </w:rPr>
        <w:t>,</w:t>
      </w:r>
      <w:r w:rsidR="00810E1E" w:rsidRPr="00654EAE">
        <w:rPr>
          <w:lang w:val="fr-FR"/>
        </w:rPr>
        <w:t xml:space="preserve"> </w:t>
      </w:r>
      <w:r w:rsidR="007E36B2" w:rsidRPr="00654EAE">
        <w:rPr>
          <w:lang w:val="fr-FR"/>
        </w:rPr>
        <w:t>dont</w:t>
      </w:r>
      <w:r w:rsidR="00810E1E" w:rsidRPr="00654EAE">
        <w:rPr>
          <w:lang w:val="fr-FR"/>
        </w:rPr>
        <w:t xml:space="preserve"> la Croatie, la Slovénie, la Macédoine, la Bosnie-Herzégovine, le Monténégro.</w:t>
      </w:r>
    </w:p>
    <w:p w:rsidR="00810E1E" w:rsidRPr="007A1A42" w:rsidRDefault="007A1A42" w:rsidP="007A1A42">
      <w:pPr>
        <w:pStyle w:val="H1G"/>
        <w:rPr>
          <w:bCs/>
          <w:szCs w:val="24"/>
          <w:lang w:val="fr-FR"/>
        </w:rPr>
      </w:pPr>
      <w:r>
        <w:rPr>
          <w:lang w:val="fr-FR"/>
        </w:rPr>
        <w:tab/>
      </w:r>
      <w:r>
        <w:rPr>
          <w:lang w:val="fr-FR"/>
        </w:rPr>
        <w:tab/>
      </w:r>
      <w:r w:rsidR="00810E1E" w:rsidRPr="007A1A42">
        <w:rPr>
          <w:bCs/>
          <w:szCs w:val="24"/>
          <w:lang w:val="fr-FR"/>
        </w:rPr>
        <w:t>Article 4</w:t>
      </w:r>
    </w:p>
    <w:p w:rsidR="00DE2225" w:rsidRPr="00654EAE" w:rsidRDefault="00810E1E" w:rsidP="00C70CB7">
      <w:pPr>
        <w:pStyle w:val="SingleTxtG"/>
        <w:rPr>
          <w:lang w:val="fr-FR"/>
        </w:rPr>
      </w:pPr>
      <w:r w:rsidRPr="00654EAE">
        <w:rPr>
          <w:lang w:val="fr-FR"/>
        </w:rPr>
        <w:t>203.</w:t>
      </w:r>
      <w:r w:rsidRPr="00654EAE">
        <w:rPr>
          <w:lang w:val="fr-FR"/>
        </w:rPr>
        <w:tab/>
      </w:r>
      <w:r w:rsidR="00CF56B9" w:rsidRPr="00654EAE">
        <w:rPr>
          <w:lang w:val="fr-FR"/>
        </w:rPr>
        <w:t xml:space="preserve">La loi </w:t>
      </w:r>
      <w:r w:rsidR="00C70CB7" w:rsidRPr="00654EAE">
        <w:rPr>
          <w:lang w:val="fr-FR"/>
        </w:rPr>
        <w:t>n</w:t>
      </w:r>
      <w:r w:rsidR="00C70CB7" w:rsidRPr="007A1A42">
        <w:rPr>
          <w:vertAlign w:val="superscript"/>
          <w:lang w:val="fr-FR"/>
        </w:rPr>
        <w:t>o</w:t>
      </w:r>
      <w:r w:rsidR="00C70CB7">
        <w:rPr>
          <w:lang w:val="fr-FR"/>
        </w:rPr>
        <w:t> </w:t>
      </w:r>
      <w:r w:rsidR="00CF56B9" w:rsidRPr="00654EAE">
        <w:rPr>
          <w:lang w:val="fr-FR"/>
        </w:rPr>
        <w:t xml:space="preserve">10023 du 27 novembre 2008 sur certains compléments et amendements à la loi </w:t>
      </w:r>
      <w:r w:rsidR="00C70CB7" w:rsidRPr="00654EAE">
        <w:rPr>
          <w:lang w:val="fr-FR"/>
        </w:rPr>
        <w:t>n</w:t>
      </w:r>
      <w:r w:rsidR="00C70CB7" w:rsidRPr="007A1A42">
        <w:rPr>
          <w:vertAlign w:val="superscript"/>
          <w:lang w:val="fr-FR"/>
        </w:rPr>
        <w:t>o</w:t>
      </w:r>
      <w:r w:rsidR="00C70CB7">
        <w:rPr>
          <w:lang w:val="fr-FR"/>
        </w:rPr>
        <w:t> </w:t>
      </w:r>
      <w:r w:rsidR="00CF56B9" w:rsidRPr="00654EAE">
        <w:rPr>
          <w:lang w:val="fr-FR"/>
        </w:rPr>
        <w:t>7895 du 27 janvier 1999, le Code pénal de la République d</w:t>
      </w:r>
      <w:r w:rsidR="00F61445" w:rsidRPr="00654EAE">
        <w:rPr>
          <w:lang w:val="fr-FR"/>
        </w:rPr>
        <w:t>’</w:t>
      </w:r>
      <w:r w:rsidR="00CF56B9" w:rsidRPr="00654EAE">
        <w:rPr>
          <w:lang w:val="fr-FR"/>
        </w:rPr>
        <w:t xml:space="preserve">Albanie tel que modifié, et la loi </w:t>
      </w:r>
      <w:r w:rsidR="00C70CB7" w:rsidRPr="00654EAE">
        <w:rPr>
          <w:lang w:val="fr-FR"/>
        </w:rPr>
        <w:t>n</w:t>
      </w:r>
      <w:r w:rsidR="00C70CB7" w:rsidRPr="007A1A42">
        <w:rPr>
          <w:vertAlign w:val="superscript"/>
          <w:lang w:val="fr-FR"/>
        </w:rPr>
        <w:t>o</w:t>
      </w:r>
      <w:r w:rsidR="00C70CB7">
        <w:rPr>
          <w:lang w:val="fr-FR"/>
        </w:rPr>
        <w:t> </w:t>
      </w:r>
      <w:r w:rsidR="00CF56B9" w:rsidRPr="00654EAE">
        <w:rPr>
          <w:lang w:val="fr-FR"/>
        </w:rPr>
        <w:t xml:space="preserve">10054 du 29 décembre 2008 sur certains compléments et amendements </w:t>
      </w:r>
      <w:r w:rsidR="008650E2" w:rsidRPr="00654EAE">
        <w:rPr>
          <w:lang w:val="fr-FR"/>
        </w:rPr>
        <w:t xml:space="preserve">à la loi </w:t>
      </w:r>
      <w:r w:rsidR="00C70CB7" w:rsidRPr="00654EAE">
        <w:rPr>
          <w:lang w:val="fr-FR"/>
        </w:rPr>
        <w:t>n</w:t>
      </w:r>
      <w:r w:rsidR="00C70CB7" w:rsidRPr="007A1A42">
        <w:rPr>
          <w:vertAlign w:val="superscript"/>
          <w:lang w:val="fr-FR"/>
        </w:rPr>
        <w:t>o</w:t>
      </w:r>
      <w:r w:rsidR="00C70CB7">
        <w:rPr>
          <w:lang w:val="fr-FR"/>
        </w:rPr>
        <w:t> </w:t>
      </w:r>
      <w:r w:rsidR="008650E2" w:rsidRPr="00654EAE">
        <w:rPr>
          <w:lang w:val="fr-FR"/>
        </w:rPr>
        <w:t>7905 du 21 mars 1995, le Code de procédure pénale tel que modifié</w:t>
      </w:r>
      <w:r w:rsidR="0071030B" w:rsidRPr="00654EAE">
        <w:rPr>
          <w:lang w:val="fr-FR"/>
        </w:rPr>
        <w:t>,</w:t>
      </w:r>
      <w:r w:rsidR="008650E2" w:rsidRPr="00654EAE">
        <w:rPr>
          <w:lang w:val="fr-FR"/>
        </w:rPr>
        <w:t xml:space="preserve"> comportent des dispositions de droit matériel et de droit procédural relatives à la commission, </w:t>
      </w:r>
      <w:r w:rsidR="007E36B2" w:rsidRPr="00654EAE">
        <w:rPr>
          <w:lang w:val="fr-FR"/>
        </w:rPr>
        <w:t xml:space="preserve">à la </w:t>
      </w:r>
      <w:r w:rsidR="008650E2" w:rsidRPr="00654EAE">
        <w:rPr>
          <w:lang w:val="fr-FR"/>
        </w:rPr>
        <w:t xml:space="preserve">poursuite et à la répression des infractions pénales liées au racisme et à la discrimination </w:t>
      </w:r>
      <w:r w:rsidR="007E36B2" w:rsidRPr="00654EAE">
        <w:rPr>
          <w:lang w:val="fr-FR"/>
        </w:rPr>
        <w:t xml:space="preserve">par le biais de </w:t>
      </w:r>
      <w:r w:rsidR="00222FCF" w:rsidRPr="00654EAE">
        <w:rPr>
          <w:lang w:val="fr-FR"/>
        </w:rPr>
        <w:t>systèmes informatiques afin de sanctionner la diffusion de documents racistes ou xénophobes par le</w:t>
      </w:r>
      <w:r w:rsidR="007E36B2" w:rsidRPr="00654EAE">
        <w:rPr>
          <w:lang w:val="fr-FR"/>
        </w:rPr>
        <w:t xml:space="preserve"> canal de</w:t>
      </w:r>
      <w:r w:rsidR="00222FCF" w:rsidRPr="00654EAE">
        <w:rPr>
          <w:lang w:val="fr-FR"/>
        </w:rPr>
        <w:t>sdits systèmes (</w:t>
      </w:r>
      <w:r w:rsidR="00C70CB7" w:rsidRPr="00654EAE">
        <w:rPr>
          <w:lang w:val="fr-FR"/>
        </w:rPr>
        <w:t>art</w:t>
      </w:r>
      <w:r w:rsidR="00C70CB7">
        <w:rPr>
          <w:lang w:val="fr-FR"/>
        </w:rPr>
        <w:t>. </w:t>
      </w:r>
      <w:r w:rsidR="00222FCF" w:rsidRPr="00654EAE">
        <w:rPr>
          <w:lang w:val="fr-FR"/>
        </w:rPr>
        <w:t>4 du Protocole</w:t>
      </w:r>
      <w:r w:rsidR="007E36B2" w:rsidRPr="00654EAE">
        <w:rPr>
          <w:lang w:val="fr-FR"/>
        </w:rPr>
        <w:t xml:space="preserve"> additionnel à la Convention sur la cybercriminalité, relatif à l’incrimination d’actes de nature raciste et xénophobe commis par le biais de systèmes informatiques</w:t>
      </w:r>
      <w:r w:rsidR="00222FCF" w:rsidRPr="00654EAE">
        <w:rPr>
          <w:lang w:val="fr-FR"/>
        </w:rPr>
        <w:t>) et les insultes à caractère raciste ou xénophobe (</w:t>
      </w:r>
      <w:r w:rsidR="00C70CB7" w:rsidRPr="00654EAE">
        <w:rPr>
          <w:lang w:val="fr-FR"/>
        </w:rPr>
        <w:t>art</w:t>
      </w:r>
      <w:r w:rsidR="00C70CB7">
        <w:rPr>
          <w:lang w:val="fr-FR"/>
        </w:rPr>
        <w:t>. </w:t>
      </w:r>
      <w:r w:rsidR="00222FCF" w:rsidRPr="00654EAE">
        <w:rPr>
          <w:lang w:val="fr-FR"/>
        </w:rPr>
        <w:t>5 du Protocole).</w:t>
      </w:r>
    </w:p>
    <w:p w:rsidR="00D066E4" w:rsidRPr="00654EAE" w:rsidRDefault="00222FCF" w:rsidP="00D6126F">
      <w:pPr>
        <w:pStyle w:val="SingleTxtG"/>
        <w:rPr>
          <w:lang w:val="fr-FR"/>
        </w:rPr>
      </w:pPr>
      <w:r w:rsidRPr="00654EAE">
        <w:rPr>
          <w:lang w:val="fr-FR"/>
        </w:rPr>
        <w:t>204.</w:t>
      </w:r>
      <w:r w:rsidRPr="00654EAE">
        <w:rPr>
          <w:lang w:val="fr-FR"/>
        </w:rPr>
        <w:tab/>
      </w:r>
      <w:r w:rsidR="007E36B2" w:rsidRPr="00654EAE">
        <w:rPr>
          <w:lang w:val="fr-FR"/>
        </w:rPr>
        <w:t>Concrètement</w:t>
      </w:r>
      <w:r w:rsidRPr="00654EAE">
        <w:rPr>
          <w:lang w:val="fr-FR"/>
        </w:rPr>
        <w:t>, l</w:t>
      </w:r>
      <w:r w:rsidR="00F61445" w:rsidRPr="00654EAE">
        <w:rPr>
          <w:lang w:val="fr-FR"/>
        </w:rPr>
        <w:t>’</w:t>
      </w:r>
      <w:r w:rsidRPr="00654EAE">
        <w:rPr>
          <w:lang w:val="fr-FR"/>
        </w:rPr>
        <w:t>article 74/a du Code pénal p</w:t>
      </w:r>
      <w:r w:rsidR="007E36B2" w:rsidRPr="00654EAE">
        <w:rPr>
          <w:lang w:val="fr-FR"/>
        </w:rPr>
        <w:t>unit</w:t>
      </w:r>
      <w:r w:rsidRPr="00654EAE">
        <w:rPr>
          <w:lang w:val="fr-FR"/>
        </w:rPr>
        <w:t xml:space="preserve"> de trois à six ans d</w:t>
      </w:r>
      <w:r w:rsidR="00F61445" w:rsidRPr="00654EAE">
        <w:rPr>
          <w:lang w:val="fr-FR"/>
        </w:rPr>
        <w:t>’</w:t>
      </w:r>
      <w:r w:rsidRPr="00654EAE">
        <w:rPr>
          <w:lang w:val="fr-FR"/>
        </w:rPr>
        <w:t xml:space="preserve">emprisonnement la diffusion </w:t>
      </w:r>
      <w:r w:rsidR="007E014C" w:rsidRPr="00654EAE">
        <w:rPr>
          <w:lang w:val="fr-FR"/>
        </w:rPr>
        <w:t xml:space="preserve">auprès du public, par voie électronique, </w:t>
      </w:r>
      <w:r w:rsidRPr="00654EAE">
        <w:rPr>
          <w:lang w:val="fr-FR"/>
        </w:rPr>
        <w:t xml:space="preserve">de documents </w:t>
      </w:r>
      <w:r w:rsidR="004C6928" w:rsidRPr="00654EAE">
        <w:rPr>
          <w:lang w:val="fr-FR"/>
        </w:rPr>
        <w:t xml:space="preserve">faisant l’apologie </w:t>
      </w:r>
      <w:r w:rsidRPr="00654EAE">
        <w:rPr>
          <w:lang w:val="fr-FR"/>
        </w:rPr>
        <w:t>de génocides ou de crimes contre l</w:t>
      </w:r>
      <w:r w:rsidR="00F61445" w:rsidRPr="00654EAE">
        <w:rPr>
          <w:lang w:val="fr-FR"/>
        </w:rPr>
        <w:t>’</w:t>
      </w:r>
      <w:r w:rsidRPr="00654EAE">
        <w:rPr>
          <w:lang w:val="fr-FR"/>
        </w:rPr>
        <w:t>humanité</w:t>
      </w:r>
      <w:r w:rsidR="007E014C" w:rsidRPr="00654EAE">
        <w:rPr>
          <w:lang w:val="fr-FR"/>
        </w:rPr>
        <w:t xml:space="preserve">, </w:t>
      </w:r>
      <w:r w:rsidR="004C6928" w:rsidRPr="00654EAE">
        <w:rPr>
          <w:lang w:val="fr-FR"/>
        </w:rPr>
        <w:t xml:space="preserve">ou </w:t>
      </w:r>
      <w:r w:rsidR="007E014C" w:rsidRPr="00654EAE">
        <w:rPr>
          <w:lang w:val="fr-FR"/>
        </w:rPr>
        <w:t xml:space="preserve">qui nient, </w:t>
      </w:r>
      <w:r w:rsidR="004C6928" w:rsidRPr="00654EAE">
        <w:rPr>
          <w:lang w:val="fr-FR"/>
        </w:rPr>
        <w:t>minimisent grandement</w:t>
      </w:r>
      <w:r w:rsidR="007E014C" w:rsidRPr="00654EAE">
        <w:rPr>
          <w:lang w:val="fr-FR"/>
        </w:rPr>
        <w:t>, appro</w:t>
      </w:r>
      <w:r w:rsidR="00E3220D" w:rsidRPr="00654EAE">
        <w:rPr>
          <w:lang w:val="fr-FR"/>
        </w:rPr>
        <w:t xml:space="preserve">uvent ou justifient </w:t>
      </w:r>
      <w:r w:rsidR="004C6928" w:rsidRPr="00654EAE">
        <w:rPr>
          <w:lang w:val="fr-FR"/>
        </w:rPr>
        <w:t>d</w:t>
      </w:r>
      <w:r w:rsidR="00E3220D" w:rsidRPr="00654EAE">
        <w:rPr>
          <w:lang w:val="fr-FR"/>
        </w:rPr>
        <w:t>es actes co</w:t>
      </w:r>
      <w:r w:rsidR="007E014C" w:rsidRPr="00654EAE">
        <w:rPr>
          <w:lang w:val="fr-FR"/>
        </w:rPr>
        <w:t xml:space="preserve">nstitutifs de </w:t>
      </w:r>
      <w:r w:rsidR="004C6928" w:rsidRPr="00654EAE">
        <w:rPr>
          <w:lang w:val="fr-FR"/>
        </w:rPr>
        <w:t>génocide ou de crimes contre l’humanité</w:t>
      </w:r>
      <w:r w:rsidR="007E014C" w:rsidRPr="00654EAE">
        <w:rPr>
          <w:lang w:val="fr-FR"/>
        </w:rPr>
        <w:t>.</w:t>
      </w:r>
    </w:p>
    <w:p w:rsidR="0089461A" w:rsidRPr="00654EAE" w:rsidRDefault="00D066E4" w:rsidP="00D6126F">
      <w:pPr>
        <w:pStyle w:val="SingleTxtG"/>
        <w:rPr>
          <w:lang w:val="fr-FR"/>
        </w:rPr>
      </w:pPr>
      <w:r w:rsidRPr="00654EAE">
        <w:rPr>
          <w:lang w:val="fr-FR"/>
        </w:rPr>
        <w:t>205.</w:t>
      </w:r>
      <w:r w:rsidRPr="00654EAE">
        <w:rPr>
          <w:lang w:val="fr-FR"/>
        </w:rPr>
        <w:tab/>
        <w:t>L</w:t>
      </w:r>
      <w:r w:rsidR="00F61445" w:rsidRPr="00654EAE">
        <w:rPr>
          <w:lang w:val="fr-FR"/>
        </w:rPr>
        <w:t>’</w:t>
      </w:r>
      <w:r w:rsidRPr="00654EAE">
        <w:rPr>
          <w:lang w:val="fr-FR"/>
        </w:rPr>
        <w:t>article 84/a (</w:t>
      </w:r>
      <w:r w:rsidR="00F61445" w:rsidRPr="00654EAE">
        <w:rPr>
          <w:lang w:val="fr-FR"/>
        </w:rPr>
        <w:t>«</w:t>
      </w:r>
      <w:r w:rsidRPr="00654EAE">
        <w:rPr>
          <w:lang w:val="fr-FR"/>
        </w:rPr>
        <w:t xml:space="preserve">Intimidation à des fins racistes ou xénophobes </w:t>
      </w:r>
      <w:r w:rsidR="004C6928" w:rsidRPr="00654EAE">
        <w:rPr>
          <w:lang w:val="fr-FR"/>
        </w:rPr>
        <w:t>par le canal</w:t>
      </w:r>
      <w:r w:rsidRPr="00654EAE">
        <w:rPr>
          <w:lang w:val="fr-FR"/>
        </w:rPr>
        <w:t xml:space="preserve"> de systèmes informatiques</w:t>
      </w:r>
      <w:r w:rsidR="00F61445" w:rsidRPr="00654EAE">
        <w:rPr>
          <w:lang w:val="fr-FR"/>
        </w:rPr>
        <w:t>»</w:t>
      </w:r>
      <w:r w:rsidRPr="00654EAE">
        <w:rPr>
          <w:lang w:val="fr-FR"/>
        </w:rPr>
        <w:t xml:space="preserve">) </w:t>
      </w:r>
      <w:r w:rsidR="004C6928" w:rsidRPr="00654EAE">
        <w:rPr>
          <w:lang w:val="fr-FR"/>
        </w:rPr>
        <w:t xml:space="preserve">dispose </w:t>
      </w:r>
      <w:r w:rsidRPr="00654EAE">
        <w:rPr>
          <w:lang w:val="fr-FR"/>
        </w:rPr>
        <w:t>qu</w:t>
      </w:r>
      <w:r w:rsidR="00F61445" w:rsidRPr="00654EAE">
        <w:rPr>
          <w:lang w:val="fr-FR"/>
        </w:rPr>
        <w:t>’</w:t>
      </w:r>
      <w:r w:rsidRPr="00654EAE">
        <w:rPr>
          <w:lang w:val="fr-FR"/>
        </w:rPr>
        <w:t>une menace sérieuse de meurtre ou d</w:t>
      </w:r>
      <w:r w:rsidR="00F61445" w:rsidRPr="00654EAE">
        <w:rPr>
          <w:lang w:val="fr-FR"/>
        </w:rPr>
        <w:t>’</w:t>
      </w:r>
      <w:r w:rsidRPr="00654EAE">
        <w:rPr>
          <w:lang w:val="fr-FR"/>
        </w:rPr>
        <w:t>atteint</w:t>
      </w:r>
      <w:r w:rsidR="00005300" w:rsidRPr="00654EAE">
        <w:rPr>
          <w:lang w:val="fr-FR"/>
        </w:rPr>
        <w:t>e</w:t>
      </w:r>
      <w:r w:rsidRPr="00654EAE">
        <w:rPr>
          <w:lang w:val="fr-FR"/>
        </w:rPr>
        <w:t xml:space="preserve"> physique grave adressée à une personne au moyen d</w:t>
      </w:r>
      <w:r w:rsidR="00F61445" w:rsidRPr="00654EAE">
        <w:rPr>
          <w:lang w:val="fr-FR"/>
        </w:rPr>
        <w:t>’</w:t>
      </w:r>
      <w:r w:rsidRPr="00654EAE">
        <w:rPr>
          <w:lang w:val="fr-FR"/>
        </w:rPr>
        <w:t>un système informatique en raison de son origine ethnique, de sa nationalité, de sa race</w:t>
      </w:r>
      <w:r w:rsidR="005A33F5" w:rsidRPr="00654EAE">
        <w:rPr>
          <w:lang w:val="fr-FR"/>
        </w:rPr>
        <w:t xml:space="preserve"> ou de sa religion est passible d</w:t>
      </w:r>
      <w:r w:rsidR="00F61445" w:rsidRPr="00654EAE">
        <w:rPr>
          <w:lang w:val="fr-FR"/>
        </w:rPr>
        <w:t>’</w:t>
      </w:r>
      <w:r w:rsidR="005A33F5" w:rsidRPr="00654EAE">
        <w:rPr>
          <w:lang w:val="fr-FR"/>
        </w:rPr>
        <w:t>une amende ou d</w:t>
      </w:r>
      <w:r w:rsidR="00F61445" w:rsidRPr="00654EAE">
        <w:rPr>
          <w:lang w:val="fr-FR"/>
        </w:rPr>
        <w:t>’</w:t>
      </w:r>
      <w:r w:rsidR="005A33F5" w:rsidRPr="00654EAE">
        <w:rPr>
          <w:lang w:val="fr-FR"/>
        </w:rPr>
        <w:t>une peine maximale de trois ans d</w:t>
      </w:r>
      <w:r w:rsidR="00F61445" w:rsidRPr="00654EAE">
        <w:rPr>
          <w:lang w:val="fr-FR"/>
        </w:rPr>
        <w:t>’</w:t>
      </w:r>
      <w:r w:rsidR="005A33F5" w:rsidRPr="00654EAE">
        <w:rPr>
          <w:lang w:val="fr-FR"/>
        </w:rPr>
        <w:t>emprisonnement.</w:t>
      </w:r>
    </w:p>
    <w:p w:rsidR="0089461A" w:rsidRPr="00654EAE" w:rsidRDefault="0089461A" w:rsidP="00D6126F">
      <w:pPr>
        <w:pStyle w:val="SingleTxtG"/>
        <w:rPr>
          <w:lang w:val="fr-FR"/>
        </w:rPr>
      </w:pPr>
      <w:r w:rsidRPr="00654EAE">
        <w:rPr>
          <w:lang w:val="fr-FR"/>
        </w:rPr>
        <w:t>206.</w:t>
      </w:r>
      <w:r w:rsidRPr="00654EAE">
        <w:rPr>
          <w:lang w:val="fr-FR"/>
        </w:rPr>
        <w:tab/>
      </w:r>
      <w:r w:rsidR="002841E6" w:rsidRPr="00654EAE">
        <w:rPr>
          <w:lang w:val="fr-FR"/>
        </w:rPr>
        <w:t>À</w:t>
      </w:r>
      <w:r w:rsidRPr="00654EAE">
        <w:rPr>
          <w:lang w:val="fr-FR"/>
        </w:rPr>
        <w:t xml:space="preserve"> l</w:t>
      </w:r>
      <w:r w:rsidR="00F61445" w:rsidRPr="00654EAE">
        <w:rPr>
          <w:lang w:val="fr-FR"/>
        </w:rPr>
        <w:t>’</w:t>
      </w:r>
      <w:r w:rsidRPr="00654EAE">
        <w:rPr>
          <w:lang w:val="fr-FR"/>
        </w:rPr>
        <w:t>article 119 a été ajouté l</w:t>
      </w:r>
      <w:r w:rsidR="00F61445" w:rsidRPr="00654EAE">
        <w:rPr>
          <w:lang w:val="fr-FR"/>
        </w:rPr>
        <w:t>’</w:t>
      </w:r>
      <w:r w:rsidRPr="00654EAE">
        <w:rPr>
          <w:lang w:val="fr-FR"/>
        </w:rPr>
        <w:t>article 119/a (</w:t>
      </w:r>
      <w:r w:rsidR="00F61445" w:rsidRPr="00654EAE">
        <w:rPr>
          <w:lang w:val="fr-FR"/>
        </w:rPr>
        <w:t>«</w:t>
      </w:r>
      <w:r w:rsidRPr="00654EAE">
        <w:rPr>
          <w:lang w:val="fr-FR"/>
        </w:rPr>
        <w:t>Diffusion de documents racistes ou xénophobes au moyen de systèmes informatiques</w:t>
      </w:r>
      <w:r w:rsidR="00F61445" w:rsidRPr="00654EAE">
        <w:rPr>
          <w:lang w:val="fr-FR"/>
        </w:rPr>
        <w:t>»</w:t>
      </w:r>
      <w:r w:rsidRPr="00654EAE">
        <w:rPr>
          <w:lang w:val="fr-FR"/>
        </w:rPr>
        <w:t>) qui dispose que la présentation ou la diffusion intentionnelle auprès du public, par voie électronique, de documents à caractère raciste ou xénophobe est constitutive d</w:t>
      </w:r>
      <w:r w:rsidR="00F61445" w:rsidRPr="00654EAE">
        <w:rPr>
          <w:lang w:val="fr-FR"/>
        </w:rPr>
        <w:t>’</w:t>
      </w:r>
      <w:r w:rsidRPr="00654EAE">
        <w:rPr>
          <w:lang w:val="fr-FR"/>
        </w:rPr>
        <w:t>une infraction pénale passible d</w:t>
      </w:r>
      <w:r w:rsidR="00F61445" w:rsidRPr="00654EAE">
        <w:rPr>
          <w:lang w:val="fr-FR"/>
        </w:rPr>
        <w:t>’</w:t>
      </w:r>
      <w:r w:rsidRPr="00654EAE">
        <w:rPr>
          <w:lang w:val="fr-FR"/>
        </w:rPr>
        <w:t>une amende ou d</w:t>
      </w:r>
      <w:r w:rsidR="00F61445" w:rsidRPr="00654EAE">
        <w:rPr>
          <w:lang w:val="fr-FR"/>
        </w:rPr>
        <w:t>’</w:t>
      </w:r>
      <w:r w:rsidRPr="00654EAE">
        <w:rPr>
          <w:lang w:val="fr-FR"/>
        </w:rPr>
        <w:t>une peine maximale de deux ans d</w:t>
      </w:r>
      <w:r w:rsidR="00F61445" w:rsidRPr="00654EAE">
        <w:rPr>
          <w:lang w:val="fr-FR"/>
        </w:rPr>
        <w:t>’</w:t>
      </w:r>
      <w:r w:rsidRPr="00654EAE">
        <w:rPr>
          <w:lang w:val="fr-FR"/>
        </w:rPr>
        <w:t xml:space="preserve">emprisonnement. </w:t>
      </w:r>
    </w:p>
    <w:p w:rsidR="00222FCF" w:rsidRPr="00654EAE" w:rsidRDefault="0089461A" w:rsidP="00D6126F">
      <w:pPr>
        <w:pStyle w:val="SingleTxtG"/>
        <w:rPr>
          <w:lang w:val="fr-FR"/>
        </w:rPr>
      </w:pPr>
      <w:r w:rsidRPr="00654EAE">
        <w:rPr>
          <w:lang w:val="fr-FR"/>
        </w:rPr>
        <w:t>207.</w:t>
      </w:r>
      <w:r w:rsidRPr="00654EAE">
        <w:rPr>
          <w:lang w:val="fr-FR"/>
        </w:rPr>
        <w:tab/>
        <w:t>L</w:t>
      </w:r>
      <w:r w:rsidR="00F61445" w:rsidRPr="00654EAE">
        <w:rPr>
          <w:lang w:val="fr-FR"/>
        </w:rPr>
        <w:t>’</w:t>
      </w:r>
      <w:r w:rsidRPr="00654EAE">
        <w:rPr>
          <w:lang w:val="fr-FR"/>
        </w:rPr>
        <w:t xml:space="preserve">article 119/b du Code pénal prévoit </w:t>
      </w:r>
      <w:r w:rsidR="00F86510" w:rsidRPr="00654EAE">
        <w:rPr>
          <w:lang w:val="fr-FR"/>
        </w:rPr>
        <w:t xml:space="preserve">les mêmes </w:t>
      </w:r>
      <w:r w:rsidR="004C6928" w:rsidRPr="00654EAE">
        <w:rPr>
          <w:lang w:val="fr-FR"/>
        </w:rPr>
        <w:t>peines</w:t>
      </w:r>
      <w:r w:rsidR="00F86510" w:rsidRPr="00654EAE">
        <w:rPr>
          <w:lang w:val="fr-FR"/>
        </w:rPr>
        <w:t xml:space="preserve"> </w:t>
      </w:r>
      <w:r w:rsidR="004C6928" w:rsidRPr="00654EAE">
        <w:rPr>
          <w:lang w:val="fr-FR"/>
        </w:rPr>
        <w:t>pour</w:t>
      </w:r>
      <w:r w:rsidR="00F86510" w:rsidRPr="00654EAE">
        <w:rPr>
          <w:lang w:val="fr-FR"/>
        </w:rPr>
        <w:t xml:space="preserve"> l</w:t>
      </w:r>
      <w:r w:rsidR="00F61445" w:rsidRPr="00654EAE">
        <w:rPr>
          <w:lang w:val="fr-FR"/>
        </w:rPr>
        <w:t>’</w:t>
      </w:r>
      <w:r w:rsidR="00F86510" w:rsidRPr="00654EAE">
        <w:rPr>
          <w:lang w:val="fr-FR"/>
        </w:rPr>
        <w:t>infraction d</w:t>
      </w:r>
      <w:r w:rsidR="00F61445" w:rsidRPr="00654EAE">
        <w:rPr>
          <w:lang w:val="fr-FR"/>
        </w:rPr>
        <w:t>’</w:t>
      </w:r>
      <w:r w:rsidR="00F86510" w:rsidRPr="00654EAE">
        <w:rPr>
          <w:lang w:val="fr-FR"/>
        </w:rPr>
        <w:t>insulte publique intentionnelle au moyen d</w:t>
      </w:r>
      <w:r w:rsidR="00F61445" w:rsidRPr="00654EAE">
        <w:rPr>
          <w:lang w:val="fr-FR"/>
        </w:rPr>
        <w:t>’</w:t>
      </w:r>
      <w:r w:rsidR="00F86510" w:rsidRPr="00654EAE">
        <w:rPr>
          <w:lang w:val="fr-FR"/>
        </w:rPr>
        <w:t xml:space="preserve">un système informatique </w:t>
      </w:r>
      <w:r w:rsidR="004C6928" w:rsidRPr="00654EAE">
        <w:rPr>
          <w:lang w:val="fr-FR"/>
        </w:rPr>
        <w:t>envers</w:t>
      </w:r>
      <w:r w:rsidR="00BA7C3F" w:rsidRPr="00654EAE">
        <w:rPr>
          <w:lang w:val="fr-FR"/>
        </w:rPr>
        <w:t xml:space="preserve"> </w:t>
      </w:r>
      <w:r w:rsidR="00F86510" w:rsidRPr="00654EAE">
        <w:rPr>
          <w:lang w:val="fr-FR"/>
        </w:rPr>
        <w:t>une personne en raison de son origine ethnique, de sa nationalité, de sa race ou de sa religion.</w:t>
      </w:r>
    </w:p>
    <w:p w:rsidR="00150BDC" w:rsidRPr="00654EAE" w:rsidRDefault="006D43AA" w:rsidP="00D6126F">
      <w:pPr>
        <w:pStyle w:val="SingleTxtG"/>
        <w:rPr>
          <w:lang w:val="fr-FR"/>
        </w:rPr>
      </w:pPr>
      <w:r w:rsidRPr="00654EAE">
        <w:rPr>
          <w:lang w:val="fr-FR"/>
        </w:rPr>
        <w:t>208.</w:t>
      </w:r>
      <w:r w:rsidRPr="00654EAE">
        <w:rPr>
          <w:lang w:val="fr-FR"/>
        </w:rPr>
        <w:tab/>
        <w:t xml:space="preserve">La législation albanaise est dotée de moyens efficaces pour combattre les actes racistes ou xénophobes, mais il convient de souligner que ces actes ne sont pas fréquents sur le territoire albanais. </w:t>
      </w:r>
    </w:p>
    <w:p w:rsidR="00AB502A" w:rsidRPr="00654EAE" w:rsidRDefault="00150BDC" w:rsidP="00D6126F">
      <w:pPr>
        <w:pStyle w:val="SingleTxtG"/>
        <w:rPr>
          <w:lang w:val="fr-FR"/>
        </w:rPr>
      </w:pPr>
      <w:r w:rsidRPr="00654EAE">
        <w:rPr>
          <w:lang w:val="fr-FR"/>
        </w:rPr>
        <w:t>209.</w:t>
      </w:r>
      <w:r w:rsidRPr="00654EAE">
        <w:rPr>
          <w:lang w:val="fr-FR"/>
        </w:rPr>
        <w:tab/>
        <w:t>Néanmoins, pour honorer ses engagements, tant au niveau national qu</w:t>
      </w:r>
      <w:r w:rsidR="00F61445" w:rsidRPr="00654EAE">
        <w:rPr>
          <w:lang w:val="fr-FR"/>
        </w:rPr>
        <w:t>’</w:t>
      </w:r>
      <w:r w:rsidRPr="00654EAE">
        <w:rPr>
          <w:lang w:val="fr-FR"/>
        </w:rPr>
        <w:t>au niveau international, la République d</w:t>
      </w:r>
      <w:r w:rsidR="00F61445" w:rsidRPr="00654EAE">
        <w:rPr>
          <w:lang w:val="fr-FR"/>
        </w:rPr>
        <w:t>’</w:t>
      </w:r>
      <w:r w:rsidRPr="00654EAE">
        <w:rPr>
          <w:lang w:val="fr-FR"/>
        </w:rPr>
        <w:t>Albanie</w:t>
      </w:r>
      <w:r w:rsidR="00337FC3" w:rsidRPr="00654EAE">
        <w:rPr>
          <w:lang w:val="fr-FR"/>
        </w:rPr>
        <w:t xml:space="preserve"> ne cesse de travailler à l</w:t>
      </w:r>
      <w:r w:rsidR="00F61445" w:rsidRPr="00654EAE">
        <w:rPr>
          <w:lang w:val="fr-FR"/>
        </w:rPr>
        <w:t>’</w:t>
      </w:r>
      <w:r w:rsidR="00337FC3" w:rsidRPr="00654EAE">
        <w:rPr>
          <w:lang w:val="fr-FR"/>
        </w:rPr>
        <w:t>élaboration et à l</w:t>
      </w:r>
      <w:r w:rsidR="00F61445" w:rsidRPr="00654EAE">
        <w:rPr>
          <w:lang w:val="fr-FR"/>
        </w:rPr>
        <w:t>’</w:t>
      </w:r>
      <w:r w:rsidR="00337FC3" w:rsidRPr="00654EAE">
        <w:rPr>
          <w:lang w:val="fr-FR"/>
        </w:rPr>
        <w:t>amélioration de nouvelles mesures juridiques et administratives visant à protéger et à faire respecter les libertés fondamentales et les droits de l</w:t>
      </w:r>
      <w:r w:rsidR="00F61445" w:rsidRPr="00654EAE">
        <w:rPr>
          <w:lang w:val="fr-FR"/>
        </w:rPr>
        <w:t>’</w:t>
      </w:r>
      <w:r w:rsidR="00337FC3" w:rsidRPr="00654EAE">
        <w:rPr>
          <w:lang w:val="fr-FR"/>
        </w:rPr>
        <w:t>homme</w:t>
      </w:r>
      <w:r w:rsidR="00337FC3" w:rsidRPr="00654EAE">
        <w:rPr>
          <w:color w:val="FF0000"/>
          <w:lang w:val="fr-FR"/>
        </w:rPr>
        <w:t xml:space="preserve"> </w:t>
      </w:r>
      <w:r w:rsidR="00337FC3" w:rsidRPr="00654EAE">
        <w:rPr>
          <w:lang w:val="fr-FR"/>
        </w:rPr>
        <w:t>sans aucune forme de discrimination fondée sur le sexe, la race, la couleur, la langue, la religion, l</w:t>
      </w:r>
      <w:r w:rsidR="00F61445" w:rsidRPr="00654EAE">
        <w:rPr>
          <w:lang w:val="fr-FR"/>
        </w:rPr>
        <w:t>’</w:t>
      </w:r>
      <w:r w:rsidR="00AB502A" w:rsidRPr="00654EAE">
        <w:rPr>
          <w:lang w:val="fr-FR"/>
        </w:rPr>
        <w:t>appartenance</w:t>
      </w:r>
      <w:r w:rsidR="00337FC3" w:rsidRPr="00654EAE">
        <w:rPr>
          <w:lang w:val="fr-FR"/>
        </w:rPr>
        <w:t xml:space="preserve"> ethnique, les opinions politiques, religieuses ou philosophiques, l</w:t>
      </w:r>
      <w:r w:rsidR="00F61445" w:rsidRPr="00654EAE">
        <w:rPr>
          <w:lang w:val="fr-FR"/>
        </w:rPr>
        <w:t>’</w:t>
      </w:r>
      <w:r w:rsidR="00337FC3" w:rsidRPr="00654EAE">
        <w:rPr>
          <w:lang w:val="fr-FR"/>
        </w:rPr>
        <w:t>orientation sexuelle, le niveau d</w:t>
      </w:r>
      <w:r w:rsidR="00F61445" w:rsidRPr="00654EAE">
        <w:rPr>
          <w:lang w:val="fr-FR"/>
        </w:rPr>
        <w:t>’</w:t>
      </w:r>
      <w:r w:rsidR="00A06422" w:rsidRPr="00654EAE">
        <w:rPr>
          <w:lang w:val="fr-FR"/>
        </w:rPr>
        <w:t>instruction</w:t>
      </w:r>
      <w:r w:rsidR="00337FC3" w:rsidRPr="00654EAE">
        <w:rPr>
          <w:lang w:val="fr-FR"/>
        </w:rPr>
        <w:t>, la situation sociale</w:t>
      </w:r>
      <w:r w:rsidR="00A06422" w:rsidRPr="00654EAE">
        <w:rPr>
          <w:lang w:val="fr-FR"/>
        </w:rPr>
        <w:t xml:space="preserve"> ou économique,</w:t>
      </w:r>
      <w:r w:rsidR="00337FC3" w:rsidRPr="00654EAE">
        <w:rPr>
          <w:lang w:val="fr-FR"/>
        </w:rPr>
        <w:t xml:space="preserve"> ou</w:t>
      </w:r>
      <w:r w:rsidR="00A06422" w:rsidRPr="00654EAE">
        <w:rPr>
          <w:lang w:val="fr-FR"/>
        </w:rPr>
        <w:t xml:space="preserve"> encore</w:t>
      </w:r>
      <w:r w:rsidR="00337FC3" w:rsidRPr="00654EAE">
        <w:rPr>
          <w:lang w:val="fr-FR"/>
        </w:rPr>
        <w:t xml:space="preserve"> l</w:t>
      </w:r>
      <w:r w:rsidR="00F61445" w:rsidRPr="00654EAE">
        <w:rPr>
          <w:lang w:val="fr-FR"/>
        </w:rPr>
        <w:t>’</w:t>
      </w:r>
      <w:r w:rsidR="00337FC3" w:rsidRPr="00654EAE">
        <w:rPr>
          <w:lang w:val="fr-FR"/>
        </w:rPr>
        <w:t>origine</w:t>
      </w:r>
      <w:r w:rsidR="00B117DF" w:rsidRPr="00654EAE">
        <w:rPr>
          <w:lang w:val="fr-FR"/>
        </w:rPr>
        <w:t xml:space="preserve"> familiale</w:t>
      </w:r>
      <w:r w:rsidR="00337FC3" w:rsidRPr="00654EAE">
        <w:rPr>
          <w:lang w:val="fr-FR"/>
        </w:rPr>
        <w:t>.</w:t>
      </w:r>
    </w:p>
    <w:p w:rsidR="00005300" w:rsidRPr="004739F8" w:rsidRDefault="00AB502A" w:rsidP="003C7A98">
      <w:pPr>
        <w:pStyle w:val="SingleTxtG"/>
        <w:rPr>
          <w:lang w:val="fr-FR"/>
        </w:rPr>
      </w:pPr>
      <w:r w:rsidRPr="00654EAE">
        <w:rPr>
          <w:lang w:val="fr-FR"/>
        </w:rPr>
        <w:t>210.</w:t>
      </w:r>
      <w:r w:rsidRPr="00654EAE">
        <w:rPr>
          <w:lang w:val="fr-FR"/>
        </w:rPr>
        <w:tab/>
        <w:t>Les dispositions du Code pénal de la République d</w:t>
      </w:r>
      <w:r w:rsidR="00F61445" w:rsidRPr="00654EAE">
        <w:rPr>
          <w:lang w:val="fr-FR"/>
        </w:rPr>
        <w:t>’</w:t>
      </w:r>
      <w:r w:rsidRPr="00654EAE">
        <w:rPr>
          <w:lang w:val="fr-FR"/>
        </w:rPr>
        <w:t>Albanie</w:t>
      </w:r>
      <w:r w:rsidR="0053039E" w:rsidRPr="00654EAE">
        <w:rPr>
          <w:lang w:val="fr-FR"/>
        </w:rPr>
        <w:t xml:space="preserve"> qui définissent les infractions pénale à </w:t>
      </w:r>
      <w:r w:rsidR="00BA7C3F" w:rsidRPr="00654EAE">
        <w:rPr>
          <w:lang w:val="fr-FR"/>
        </w:rPr>
        <w:t xml:space="preserve">dimension </w:t>
      </w:r>
      <w:r w:rsidR="0053039E" w:rsidRPr="00654EAE">
        <w:rPr>
          <w:lang w:val="fr-FR"/>
        </w:rPr>
        <w:t xml:space="preserve">discriminatoire sont </w:t>
      </w:r>
      <w:r w:rsidR="00005300" w:rsidRPr="00654EAE">
        <w:rPr>
          <w:lang w:val="fr-FR"/>
        </w:rPr>
        <w:t xml:space="preserve">les </w:t>
      </w:r>
      <w:r w:rsidR="0053039E" w:rsidRPr="00654EAE">
        <w:rPr>
          <w:lang w:val="fr-FR"/>
        </w:rPr>
        <w:t>suivantes</w:t>
      </w:r>
      <w:r w:rsidR="00F61445" w:rsidRPr="00654EAE">
        <w:rPr>
          <w:lang w:val="fr-FR"/>
        </w:rPr>
        <w:t>:</w:t>
      </w:r>
      <w:r w:rsidR="0053039E" w:rsidRPr="00654EAE">
        <w:rPr>
          <w:lang w:val="fr-FR"/>
        </w:rPr>
        <w:t xml:space="preserve"> i) article</w:t>
      </w:r>
      <w:r w:rsidR="00D6126F">
        <w:rPr>
          <w:lang w:val="fr-FR"/>
        </w:rPr>
        <w:t> </w:t>
      </w:r>
      <w:r w:rsidR="0053039E" w:rsidRPr="00654EAE">
        <w:rPr>
          <w:lang w:val="fr-FR"/>
        </w:rPr>
        <w:t>73 (</w:t>
      </w:r>
      <w:r w:rsidR="00F61445" w:rsidRPr="00654EAE">
        <w:rPr>
          <w:lang w:val="fr-FR"/>
        </w:rPr>
        <w:t>«</w:t>
      </w:r>
      <w:r w:rsidR="0053039E" w:rsidRPr="00654EAE">
        <w:rPr>
          <w:lang w:val="fr-FR"/>
        </w:rPr>
        <w:t>Génocide</w:t>
      </w:r>
      <w:r w:rsidR="00F61445" w:rsidRPr="00654EAE">
        <w:rPr>
          <w:lang w:val="fr-FR"/>
        </w:rPr>
        <w:t>»</w:t>
      </w:r>
      <w:r w:rsidR="0053039E" w:rsidRPr="00654EAE">
        <w:rPr>
          <w:lang w:val="fr-FR"/>
        </w:rPr>
        <w:t>), ii) article 74 (</w:t>
      </w:r>
      <w:r w:rsidR="00F61445" w:rsidRPr="00654EAE">
        <w:rPr>
          <w:lang w:val="fr-FR"/>
        </w:rPr>
        <w:t>«</w:t>
      </w:r>
      <w:r w:rsidR="0053039E" w:rsidRPr="00654EAE">
        <w:rPr>
          <w:lang w:val="fr-FR"/>
        </w:rPr>
        <w:t>Crimes contre l</w:t>
      </w:r>
      <w:r w:rsidR="00F61445" w:rsidRPr="00654EAE">
        <w:rPr>
          <w:lang w:val="fr-FR"/>
        </w:rPr>
        <w:t>’</w:t>
      </w:r>
      <w:r w:rsidR="0053039E" w:rsidRPr="00654EAE">
        <w:rPr>
          <w:lang w:val="fr-FR"/>
        </w:rPr>
        <w:t>humanité</w:t>
      </w:r>
      <w:r w:rsidR="00F61445" w:rsidRPr="00654EAE">
        <w:rPr>
          <w:lang w:val="fr-FR"/>
        </w:rPr>
        <w:t>»</w:t>
      </w:r>
      <w:r w:rsidR="0053039E" w:rsidRPr="00654EAE">
        <w:rPr>
          <w:lang w:val="fr-FR"/>
        </w:rPr>
        <w:t>), iii) article</w:t>
      </w:r>
      <w:r w:rsidR="00D6126F">
        <w:rPr>
          <w:lang w:val="fr-FR"/>
        </w:rPr>
        <w:t> </w:t>
      </w:r>
      <w:r w:rsidR="0053039E" w:rsidRPr="00654EAE">
        <w:rPr>
          <w:lang w:val="fr-FR"/>
        </w:rPr>
        <w:t>74/a (</w:t>
      </w:r>
      <w:r w:rsidR="00F61445" w:rsidRPr="00654EAE">
        <w:rPr>
          <w:lang w:val="fr-FR"/>
        </w:rPr>
        <w:t>«</w:t>
      </w:r>
      <w:r w:rsidR="0053039E" w:rsidRPr="00654EAE">
        <w:rPr>
          <w:lang w:val="fr-FR"/>
        </w:rPr>
        <w:t xml:space="preserve">Diffusion par voie électronique de documents </w:t>
      </w:r>
      <w:r w:rsidR="00BA7C3F" w:rsidRPr="00654EAE">
        <w:rPr>
          <w:lang w:val="fr-FR"/>
        </w:rPr>
        <w:t xml:space="preserve">faisant l’apologie </w:t>
      </w:r>
      <w:r w:rsidR="0053039E" w:rsidRPr="00D6126F">
        <w:rPr>
          <w:lang w:val="fr-FR"/>
        </w:rPr>
        <w:t>du génocide ou des crimes contre l</w:t>
      </w:r>
      <w:r w:rsidR="00F61445" w:rsidRPr="00D6126F">
        <w:rPr>
          <w:lang w:val="fr-FR"/>
        </w:rPr>
        <w:t>’</w:t>
      </w:r>
      <w:r w:rsidR="0053039E" w:rsidRPr="00D6126F">
        <w:rPr>
          <w:lang w:val="fr-FR"/>
        </w:rPr>
        <w:t>humanité</w:t>
      </w:r>
      <w:r w:rsidR="00F61445" w:rsidRPr="00654EAE">
        <w:rPr>
          <w:lang w:val="fr-FR"/>
        </w:rPr>
        <w:t>»</w:t>
      </w:r>
      <w:r w:rsidR="0053039E" w:rsidRPr="00654EAE">
        <w:rPr>
          <w:lang w:val="fr-FR"/>
        </w:rPr>
        <w:t>), iv) article 75 (</w:t>
      </w:r>
      <w:r w:rsidR="00F61445" w:rsidRPr="00654EAE">
        <w:rPr>
          <w:lang w:val="fr-FR"/>
        </w:rPr>
        <w:t>«</w:t>
      </w:r>
      <w:r w:rsidR="0053039E" w:rsidRPr="00654EAE">
        <w:rPr>
          <w:lang w:val="fr-FR"/>
        </w:rPr>
        <w:t>Crimes de guerre</w:t>
      </w:r>
      <w:r w:rsidR="00F61445" w:rsidRPr="00654EAE">
        <w:rPr>
          <w:lang w:val="fr-FR"/>
        </w:rPr>
        <w:t>»</w:t>
      </w:r>
      <w:r w:rsidR="0053039E" w:rsidRPr="00654EAE">
        <w:rPr>
          <w:lang w:val="fr-FR"/>
        </w:rPr>
        <w:t>), v) article 84/a (</w:t>
      </w:r>
      <w:r w:rsidR="00F61445" w:rsidRPr="00654EAE">
        <w:rPr>
          <w:lang w:val="fr-FR"/>
        </w:rPr>
        <w:t>«</w:t>
      </w:r>
      <w:r w:rsidR="0053039E" w:rsidRPr="00654EAE">
        <w:rPr>
          <w:lang w:val="fr-FR"/>
        </w:rPr>
        <w:t>Intimidation à des fins racistes ou xénophobe par voie électronique</w:t>
      </w:r>
      <w:r w:rsidR="00F61445" w:rsidRPr="00654EAE">
        <w:rPr>
          <w:lang w:val="fr-FR"/>
        </w:rPr>
        <w:t>»</w:t>
      </w:r>
      <w:r w:rsidR="0053039E" w:rsidRPr="00654EAE">
        <w:rPr>
          <w:lang w:val="fr-FR"/>
        </w:rPr>
        <w:t>), vi) article 86/ç (</w:t>
      </w:r>
      <w:r w:rsidR="00F61445" w:rsidRPr="00654EAE">
        <w:rPr>
          <w:lang w:val="fr-FR"/>
        </w:rPr>
        <w:t>«</w:t>
      </w:r>
      <w:r w:rsidR="0053039E" w:rsidRPr="00654EAE">
        <w:rPr>
          <w:lang w:val="fr-FR"/>
        </w:rPr>
        <w:t>Torture</w:t>
      </w:r>
      <w:r w:rsidR="00F61445" w:rsidRPr="00654EAE">
        <w:rPr>
          <w:lang w:val="fr-FR"/>
        </w:rPr>
        <w:t>»</w:t>
      </w:r>
      <w:r w:rsidR="0053039E" w:rsidRPr="00654EAE">
        <w:rPr>
          <w:lang w:val="fr-FR"/>
        </w:rPr>
        <w:t>), vii) article 109 (</w:t>
      </w:r>
      <w:r w:rsidR="00F61445" w:rsidRPr="00654EAE">
        <w:rPr>
          <w:lang w:val="fr-FR"/>
        </w:rPr>
        <w:t>«</w:t>
      </w:r>
      <w:r w:rsidR="0053039E" w:rsidRPr="00654EAE">
        <w:rPr>
          <w:lang w:val="fr-FR"/>
        </w:rPr>
        <w:t>Enlèvement ou prise en otage d</w:t>
      </w:r>
      <w:r w:rsidR="00F61445" w:rsidRPr="00654EAE">
        <w:rPr>
          <w:lang w:val="fr-FR"/>
        </w:rPr>
        <w:t>’</w:t>
      </w:r>
      <w:r w:rsidR="0053039E" w:rsidRPr="00654EAE">
        <w:rPr>
          <w:lang w:val="fr-FR"/>
        </w:rPr>
        <w:t>une personne</w:t>
      </w:r>
      <w:r w:rsidR="00F61445" w:rsidRPr="00654EAE">
        <w:rPr>
          <w:lang w:val="fr-FR"/>
        </w:rPr>
        <w:t>»</w:t>
      </w:r>
      <w:r w:rsidR="0053039E" w:rsidRPr="00654EAE">
        <w:rPr>
          <w:lang w:val="fr-FR"/>
        </w:rPr>
        <w:t xml:space="preserve">), viii) article 119/a </w:t>
      </w:r>
      <w:r w:rsidR="000B5D02" w:rsidRPr="00654EAE">
        <w:rPr>
          <w:lang w:val="fr-FR"/>
        </w:rPr>
        <w:t>(</w:t>
      </w:r>
      <w:r w:rsidR="00F61445" w:rsidRPr="00654EAE">
        <w:rPr>
          <w:lang w:val="fr-FR"/>
        </w:rPr>
        <w:t>«</w:t>
      </w:r>
      <w:r w:rsidR="000B5D02" w:rsidRPr="00654EAE">
        <w:rPr>
          <w:lang w:val="fr-FR"/>
        </w:rPr>
        <w:t xml:space="preserve">Diffusion par voie électronique de documents racistes ou xénophobes), ix) article 119/b </w:t>
      </w:r>
      <w:r w:rsidR="0053039E" w:rsidRPr="00654EAE">
        <w:rPr>
          <w:lang w:val="fr-FR"/>
        </w:rPr>
        <w:t>(</w:t>
      </w:r>
      <w:r w:rsidR="00F61445" w:rsidRPr="00654EAE">
        <w:rPr>
          <w:lang w:val="fr-FR"/>
        </w:rPr>
        <w:t>«</w:t>
      </w:r>
      <w:r w:rsidR="0053039E" w:rsidRPr="00654EAE">
        <w:rPr>
          <w:lang w:val="fr-FR"/>
        </w:rPr>
        <w:t>Insulte par voie électronique motivée par le racisme ou la xénophobie</w:t>
      </w:r>
      <w:r w:rsidR="00F61445" w:rsidRPr="00654EAE">
        <w:rPr>
          <w:lang w:val="fr-FR"/>
        </w:rPr>
        <w:t>»</w:t>
      </w:r>
      <w:r w:rsidR="000B5D02" w:rsidRPr="00654EAE">
        <w:rPr>
          <w:lang w:val="fr-FR"/>
        </w:rPr>
        <w:t xml:space="preserve">), </w:t>
      </w:r>
      <w:r w:rsidR="0053039E" w:rsidRPr="00654EAE">
        <w:rPr>
          <w:lang w:val="fr-FR"/>
        </w:rPr>
        <w:t>x</w:t>
      </w:r>
      <w:r w:rsidR="000B5D02" w:rsidRPr="00654EAE">
        <w:rPr>
          <w:lang w:val="fr-FR"/>
        </w:rPr>
        <w:t>)</w:t>
      </w:r>
      <w:r w:rsidR="0053039E" w:rsidRPr="00654EAE">
        <w:rPr>
          <w:lang w:val="fr-FR"/>
        </w:rPr>
        <w:t xml:space="preserve"> article</w:t>
      </w:r>
      <w:r w:rsidR="000B5D02" w:rsidRPr="00654EAE">
        <w:rPr>
          <w:lang w:val="fr-FR"/>
        </w:rPr>
        <w:t xml:space="preserve"> 253 (</w:t>
      </w:r>
      <w:r w:rsidR="00F61445" w:rsidRPr="00654EAE">
        <w:rPr>
          <w:lang w:val="fr-FR"/>
        </w:rPr>
        <w:t>«</w:t>
      </w:r>
      <w:r w:rsidR="000B5D02" w:rsidRPr="00654EAE">
        <w:rPr>
          <w:lang w:val="fr-FR"/>
        </w:rPr>
        <w:t>Infraction au droit de tous les citoyens à l</w:t>
      </w:r>
      <w:r w:rsidR="00F61445" w:rsidRPr="00654EAE">
        <w:rPr>
          <w:lang w:val="fr-FR"/>
        </w:rPr>
        <w:t>’</w:t>
      </w:r>
      <w:r w:rsidR="000B5D02" w:rsidRPr="00654EAE">
        <w:rPr>
          <w:lang w:val="fr-FR"/>
        </w:rPr>
        <w:t>égalité</w:t>
      </w:r>
      <w:r w:rsidR="00F61445" w:rsidRPr="00654EAE">
        <w:rPr>
          <w:lang w:val="fr-FR"/>
        </w:rPr>
        <w:t>»</w:t>
      </w:r>
      <w:r w:rsidR="000B5D02" w:rsidRPr="00654EAE">
        <w:rPr>
          <w:lang w:val="fr-FR"/>
        </w:rPr>
        <w:t>), xi) article 265 (</w:t>
      </w:r>
      <w:r w:rsidR="00F61445" w:rsidRPr="00654EAE">
        <w:rPr>
          <w:lang w:val="fr-FR"/>
        </w:rPr>
        <w:t>«</w:t>
      </w:r>
      <w:r w:rsidR="000B5D02" w:rsidRPr="00654EAE">
        <w:rPr>
          <w:lang w:val="fr-FR"/>
        </w:rPr>
        <w:t>Incitation à la haine ou à des différends entre les nationalités, les races et les religions</w:t>
      </w:r>
      <w:r w:rsidR="00F61445" w:rsidRPr="00654EAE">
        <w:rPr>
          <w:lang w:val="fr-FR"/>
        </w:rPr>
        <w:t>»</w:t>
      </w:r>
      <w:r w:rsidR="000B5D02" w:rsidRPr="00654EAE">
        <w:rPr>
          <w:lang w:val="fr-FR"/>
        </w:rPr>
        <w:t>), xii) article 266 (</w:t>
      </w:r>
      <w:r w:rsidR="00F61445" w:rsidRPr="00654EAE">
        <w:rPr>
          <w:lang w:val="fr-FR"/>
        </w:rPr>
        <w:t>«</w:t>
      </w:r>
      <w:r w:rsidR="000B5D02" w:rsidRPr="00654EAE">
        <w:rPr>
          <w:lang w:val="fr-FR"/>
        </w:rPr>
        <w:t xml:space="preserve">Incitation à la </w:t>
      </w:r>
      <w:r w:rsidR="000B5D02" w:rsidRPr="00D6126F">
        <w:rPr>
          <w:lang w:val="fr-FR"/>
        </w:rPr>
        <w:t xml:space="preserve">haine </w:t>
      </w:r>
      <w:r w:rsidR="00FC7F78" w:rsidRPr="00D6126F">
        <w:rPr>
          <w:lang w:val="fr-FR"/>
        </w:rPr>
        <w:t>ethnique</w:t>
      </w:r>
      <w:r w:rsidR="00F61445" w:rsidRPr="00654EAE">
        <w:rPr>
          <w:lang w:val="fr-FR"/>
        </w:rPr>
        <w:t>»</w:t>
      </w:r>
      <w:r w:rsidR="000B5D02" w:rsidRPr="00654EAE">
        <w:rPr>
          <w:lang w:val="fr-FR"/>
        </w:rPr>
        <w:t>).</w:t>
      </w:r>
    </w:p>
    <w:tbl>
      <w:tblPr>
        <w:tblW w:w="7604" w:type="dxa"/>
        <w:tblInd w:w="900"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00"/>
        <w:gridCol w:w="400"/>
        <w:gridCol w:w="488"/>
        <w:gridCol w:w="482"/>
        <w:gridCol w:w="485"/>
        <w:gridCol w:w="485"/>
        <w:gridCol w:w="485"/>
        <w:gridCol w:w="485"/>
        <w:gridCol w:w="485"/>
        <w:gridCol w:w="485"/>
        <w:gridCol w:w="485"/>
        <w:gridCol w:w="485"/>
        <w:gridCol w:w="485"/>
        <w:gridCol w:w="485"/>
        <w:gridCol w:w="484"/>
      </w:tblGrid>
      <w:tr w:rsidR="0058539C" w:rsidRPr="004739F8">
        <w:trPr>
          <w:tblHeader/>
        </w:trPr>
        <w:tc>
          <w:tcPr>
            <w:tcW w:w="900" w:type="dxa"/>
            <w:vMerge w:val="restart"/>
            <w:tcBorders>
              <w:top w:val="single" w:sz="4" w:space="0" w:color="auto"/>
              <w:bottom w:val="single" w:sz="12" w:space="0" w:color="auto"/>
            </w:tcBorders>
            <w:shd w:val="clear" w:color="auto" w:fill="auto"/>
            <w:vAlign w:val="bottom"/>
          </w:tcPr>
          <w:p w:rsidR="0058539C" w:rsidRPr="004739F8" w:rsidRDefault="0058539C" w:rsidP="003C7A98">
            <w:pPr>
              <w:keepNext/>
              <w:keepLines/>
              <w:suppressAutoHyphens w:val="0"/>
              <w:spacing w:before="80" w:after="80" w:line="200" w:lineRule="exact"/>
              <w:rPr>
                <w:i/>
                <w:sz w:val="16"/>
                <w:lang w:val="fr-FR"/>
              </w:rPr>
            </w:pPr>
            <w:r w:rsidRPr="004739F8">
              <w:rPr>
                <w:i/>
                <w:sz w:val="16"/>
                <w:lang w:val="fr-FR"/>
              </w:rPr>
              <w:t xml:space="preserve">Infractions </w:t>
            </w:r>
          </w:p>
        </w:tc>
        <w:tc>
          <w:tcPr>
            <w:tcW w:w="888" w:type="dxa"/>
            <w:gridSpan w:val="2"/>
            <w:tcBorders>
              <w:top w:val="single" w:sz="4" w:space="0" w:color="auto"/>
              <w:bottom w:val="single" w:sz="4" w:space="0" w:color="auto"/>
              <w:right w:val="single" w:sz="24" w:space="0" w:color="FFFFFF"/>
            </w:tcBorders>
            <w:shd w:val="clear" w:color="auto" w:fill="auto"/>
            <w:vAlign w:val="bottom"/>
          </w:tcPr>
          <w:p w:rsidR="0058539C" w:rsidRPr="004739F8" w:rsidRDefault="0058539C" w:rsidP="003C7A98">
            <w:pPr>
              <w:keepNext/>
              <w:keepLines/>
              <w:suppressAutoHyphens w:val="0"/>
              <w:spacing w:before="80" w:after="80" w:line="200" w:lineRule="exact"/>
              <w:ind w:right="113"/>
              <w:jc w:val="center"/>
              <w:rPr>
                <w:i/>
                <w:sz w:val="16"/>
                <w:lang w:val="fr-FR"/>
              </w:rPr>
            </w:pPr>
            <w:r w:rsidRPr="004739F8">
              <w:rPr>
                <w:i/>
                <w:sz w:val="16"/>
                <w:lang w:val="fr-FR"/>
              </w:rPr>
              <w:t>2002</w:t>
            </w:r>
          </w:p>
        </w:tc>
        <w:tc>
          <w:tcPr>
            <w:tcW w:w="96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58539C" w:rsidRPr="004739F8" w:rsidRDefault="0058539C" w:rsidP="001151F6">
            <w:pPr>
              <w:suppressAutoHyphens w:val="0"/>
              <w:spacing w:before="80" w:after="80" w:line="200" w:lineRule="exact"/>
              <w:ind w:right="113"/>
              <w:jc w:val="center"/>
              <w:rPr>
                <w:i/>
                <w:sz w:val="16"/>
                <w:lang w:val="fr-FR"/>
              </w:rPr>
            </w:pPr>
            <w:r w:rsidRPr="004739F8">
              <w:rPr>
                <w:i/>
                <w:sz w:val="16"/>
                <w:lang w:val="fr-FR"/>
              </w:rPr>
              <w:t>2003</w:t>
            </w:r>
          </w:p>
        </w:tc>
        <w:tc>
          <w:tcPr>
            <w:tcW w:w="97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58539C" w:rsidRPr="004739F8" w:rsidRDefault="0058539C" w:rsidP="001151F6">
            <w:pPr>
              <w:suppressAutoHyphens w:val="0"/>
              <w:spacing w:before="80" w:after="80" w:line="200" w:lineRule="exact"/>
              <w:ind w:right="113"/>
              <w:jc w:val="center"/>
              <w:rPr>
                <w:i/>
                <w:sz w:val="16"/>
                <w:lang w:val="fr-FR"/>
              </w:rPr>
            </w:pPr>
            <w:r w:rsidRPr="004739F8">
              <w:rPr>
                <w:i/>
                <w:sz w:val="16"/>
                <w:lang w:val="fr-FR"/>
              </w:rPr>
              <w:t>2004</w:t>
            </w:r>
          </w:p>
        </w:tc>
        <w:tc>
          <w:tcPr>
            <w:tcW w:w="97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58539C" w:rsidRPr="004739F8" w:rsidRDefault="0058539C" w:rsidP="001151F6">
            <w:pPr>
              <w:suppressAutoHyphens w:val="0"/>
              <w:spacing w:before="80" w:after="80" w:line="200" w:lineRule="exact"/>
              <w:ind w:right="113"/>
              <w:jc w:val="center"/>
              <w:rPr>
                <w:i/>
                <w:sz w:val="16"/>
                <w:lang w:val="fr-FR"/>
              </w:rPr>
            </w:pPr>
            <w:r w:rsidRPr="004739F8">
              <w:rPr>
                <w:i/>
                <w:sz w:val="16"/>
                <w:lang w:val="fr-FR"/>
              </w:rPr>
              <w:t>2005</w:t>
            </w:r>
          </w:p>
        </w:tc>
        <w:tc>
          <w:tcPr>
            <w:tcW w:w="97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58539C" w:rsidRPr="004739F8" w:rsidRDefault="0058539C" w:rsidP="001151F6">
            <w:pPr>
              <w:suppressAutoHyphens w:val="0"/>
              <w:spacing w:before="80" w:after="80" w:line="200" w:lineRule="exact"/>
              <w:ind w:right="113"/>
              <w:jc w:val="center"/>
              <w:rPr>
                <w:i/>
                <w:sz w:val="16"/>
                <w:lang w:val="fr-FR"/>
              </w:rPr>
            </w:pPr>
            <w:r w:rsidRPr="004739F8">
              <w:rPr>
                <w:i/>
                <w:sz w:val="16"/>
                <w:lang w:val="fr-FR"/>
              </w:rPr>
              <w:t>2006</w:t>
            </w:r>
          </w:p>
        </w:tc>
        <w:tc>
          <w:tcPr>
            <w:tcW w:w="97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58539C" w:rsidRPr="004739F8" w:rsidRDefault="0058539C" w:rsidP="001151F6">
            <w:pPr>
              <w:suppressAutoHyphens w:val="0"/>
              <w:spacing w:before="80" w:after="80" w:line="200" w:lineRule="exact"/>
              <w:ind w:right="113"/>
              <w:jc w:val="center"/>
              <w:rPr>
                <w:i/>
                <w:sz w:val="16"/>
                <w:lang w:val="fr-FR"/>
              </w:rPr>
            </w:pPr>
            <w:r w:rsidRPr="004739F8">
              <w:rPr>
                <w:i/>
                <w:sz w:val="16"/>
                <w:lang w:val="fr-FR"/>
              </w:rPr>
              <w:t>2007</w:t>
            </w:r>
          </w:p>
        </w:tc>
        <w:tc>
          <w:tcPr>
            <w:tcW w:w="969" w:type="dxa"/>
            <w:gridSpan w:val="2"/>
            <w:tcBorders>
              <w:top w:val="single" w:sz="4" w:space="0" w:color="auto"/>
              <w:left w:val="single" w:sz="24" w:space="0" w:color="FFFFFF"/>
              <w:bottom w:val="single" w:sz="4" w:space="0" w:color="auto"/>
            </w:tcBorders>
            <w:shd w:val="clear" w:color="auto" w:fill="auto"/>
            <w:vAlign w:val="bottom"/>
          </w:tcPr>
          <w:p w:rsidR="0058539C" w:rsidRPr="004739F8" w:rsidRDefault="0058539C" w:rsidP="001151F6">
            <w:pPr>
              <w:suppressAutoHyphens w:val="0"/>
              <w:spacing w:before="80" w:after="80" w:line="200" w:lineRule="exact"/>
              <w:ind w:right="113"/>
              <w:jc w:val="center"/>
              <w:rPr>
                <w:i/>
                <w:sz w:val="16"/>
                <w:lang w:val="fr-FR"/>
              </w:rPr>
            </w:pPr>
            <w:r w:rsidRPr="004739F8">
              <w:rPr>
                <w:i/>
                <w:sz w:val="16"/>
                <w:lang w:val="fr-FR"/>
              </w:rPr>
              <w:t>2008</w:t>
            </w:r>
          </w:p>
        </w:tc>
      </w:tr>
      <w:tr w:rsidR="0058539C" w:rsidRPr="004739F8">
        <w:trPr>
          <w:cantSplit/>
          <w:trHeight w:val="1242"/>
          <w:tblHeader/>
        </w:trPr>
        <w:tc>
          <w:tcPr>
            <w:tcW w:w="900" w:type="dxa"/>
            <w:vMerge/>
            <w:tcBorders>
              <w:top w:val="single" w:sz="12" w:space="0" w:color="auto"/>
              <w:bottom w:val="single" w:sz="12" w:space="0" w:color="auto"/>
            </w:tcBorders>
            <w:shd w:val="clear" w:color="auto" w:fill="auto"/>
            <w:vAlign w:val="bottom"/>
          </w:tcPr>
          <w:p w:rsidR="0058539C" w:rsidRPr="004739F8" w:rsidRDefault="0058539C" w:rsidP="003C7A98">
            <w:pPr>
              <w:keepNext/>
              <w:keepLines/>
              <w:suppressAutoHyphens w:val="0"/>
              <w:spacing w:before="40" w:after="40" w:line="220" w:lineRule="exact"/>
              <w:ind w:right="113"/>
              <w:rPr>
                <w:sz w:val="18"/>
                <w:lang w:val="fr-FR"/>
              </w:rPr>
            </w:pPr>
          </w:p>
        </w:tc>
        <w:tc>
          <w:tcPr>
            <w:tcW w:w="400" w:type="dxa"/>
            <w:tcBorders>
              <w:top w:val="single" w:sz="4" w:space="0" w:color="auto"/>
              <w:bottom w:val="single" w:sz="12" w:space="0" w:color="auto"/>
            </w:tcBorders>
            <w:shd w:val="clear" w:color="auto" w:fill="auto"/>
            <w:textDirection w:val="btLr"/>
            <w:vAlign w:val="bottom"/>
          </w:tcPr>
          <w:p w:rsidR="0058539C" w:rsidRPr="004739F8" w:rsidRDefault="0058539C" w:rsidP="003C7A98">
            <w:pPr>
              <w:keepNext/>
              <w:keepLines/>
              <w:suppressAutoHyphens w:val="0"/>
              <w:spacing w:before="80" w:after="80" w:line="200" w:lineRule="exact"/>
              <w:ind w:right="113"/>
              <w:jc w:val="right"/>
              <w:rPr>
                <w:sz w:val="18"/>
                <w:lang w:val="fr-FR"/>
              </w:rPr>
            </w:pPr>
            <w:r w:rsidRPr="004739F8">
              <w:rPr>
                <w:i/>
                <w:sz w:val="16"/>
                <w:lang w:val="fr-FR"/>
              </w:rPr>
              <w:t>Instances</w:t>
            </w:r>
            <w:r w:rsidRPr="004739F8">
              <w:rPr>
                <w:sz w:val="18"/>
                <w:lang w:val="fr-FR"/>
              </w:rPr>
              <w:t xml:space="preserve"> </w:t>
            </w:r>
          </w:p>
        </w:tc>
        <w:tc>
          <w:tcPr>
            <w:tcW w:w="488" w:type="dxa"/>
            <w:tcBorders>
              <w:top w:val="single" w:sz="4" w:space="0" w:color="auto"/>
              <w:bottom w:val="single" w:sz="12" w:space="0" w:color="auto"/>
              <w:right w:val="single" w:sz="24" w:space="0" w:color="FFFFFF"/>
            </w:tcBorders>
            <w:shd w:val="clear" w:color="auto" w:fill="auto"/>
            <w:textDirection w:val="btLr"/>
            <w:vAlign w:val="bottom"/>
          </w:tcPr>
          <w:p w:rsidR="0058539C" w:rsidRPr="004739F8" w:rsidRDefault="0058539C" w:rsidP="001151F6">
            <w:pPr>
              <w:suppressAutoHyphens w:val="0"/>
              <w:spacing w:before="80" w:after="80" w:line="200" w:lineRule="exact"/>
              <w:ind w:right="113"/>
              <w:jc w:val="right"/>
              <w:rPr>
                <w:sz w:val="18"/>
                <w:lang w:val="fr-FR"/>
              </w:rPr>
            </w:pPr>
            <w:r w:rsidRPr="004739F8">
              <w:rPr>
                <w:i/>
                <w:sz w:val="16"/>
                <w:lang w:val="fr-FR"/>
              </w:rPr>
              <w:t>Condamnation</w:t>
            </w:r>
            <w:r w:rsidR="00005300" w:rsidRPr="004739F8">
              <w:rPr>
                <w:i/>
                <w:sz w:val="16"/>
                <w:lang w:val="fr-FR"/>
              </w:rPr>
              <w:t>s</w:t>
            </w:r>
            <w:r w:rsidRPr="004739F8">
              <w:rPr>
                <w:sz w:val="18"/>
                <w:lang w:val="fr-FR"/>
              </w:rPr>
              <w:t xml:space="preserve"> </w:t>
            </w:r>
          </w:p>
        </w:tc>
        <w:tc>
          <w:tcPr>
            <w:tcW w:w="482" w:type="dxa"/>
            <w:tcBorders>
              <w:top w:val="single" w:sz="4" w:space="0" w:color="auto"/>
              <w:left w:val="single" w:sz="24" w:space="0" w:color="FFFFFF"/>
              <w:bottom w:val="single" w:sz="12" w:space="0" w:color="auto"/>
            </w:tcBorders>
            <w:shd w:val="clear" w:color="auto" w:fill="auto"/>
            <w:textDirection w:val="btLr"/>
            <w:vAlign w:val="bottom"/>
          </w:tcPr>
          <w:p w:rsidR="0058539C" w:rsidRPr="004739F8" w:rsidRDefault="009B6832" w:rsidP="001151F6">
            <w:pPr>
              <w:suppressAutoHyphens w:val="0"/>
              <w:spacing w:before="80" w:after="80" w:line="200" w:lineRule="exact"/>
              <w:ind w:right="113"/>
              <w:jc w:val="right"/>
              <w:rPr>
                <w:sz w:val="18"/>
                <w:lang w:val="fr-FR"/>
              </w:rPr>
            </w:pPr>
            <w:r w:rsidRPr="004739F8">
              <w:rPr>
                <w:i/>
                <w:sz w:val="16"/>
                <w:lang w:val="fr-FR"/>
              </w:rPr>
              <w:t>Instances</w:t>
            </w:r>
          </w:p>
        </w:tc>
        <w:tc>
          <w:tcPr>
            <w:tcW w:w="485" w:type="dxa"/>
            <w:tcBorders>
              <w:top w:val="single" w:sz="4" w:space="0" w:color="auto"/>
              <w:bottom w:val="single" w:sz="12" w:space="0" w:color="auto"/>
              <w:right w:val="single" w:sz="24" w:space="0" w:color="FFFFFF"/>
            </w:tcBorders>
            <w:shd w:val="clear" w:color="auto" w:fill="auto"/>
            <w:textDirection w:val="btLr"/>
            <w:vAlign w:val="bottom"/>
          </w:tcPr>
          <w:p w:rsidR="0058539C" w:rsidRPr="004739F8" w:rsidRDefault="0058539C" w:rsidP="001151F6">
            <w:pPr>
              <w:suppressAutoHyphens w:val="0"/>
              <w:spacing w:before="80" w:after="80" w:line="200" w:lineRule="exact"/>
              <w:ind w:right="113"/>
              <w:jc w:val="right"/>
              <w:rPr>
                <w:sz w:val="18"/>
                <w:lang w:val="fr-FR"/>
              </w:rPr>
            </w:pPr>
            <w:r w:rsidRPr="004739F8">
              <w:rPr>
                <w:i/>
                <w:sz w:val="16"/>
                <w:lang w:val="fr-FR"/>
              </w:rPr>
              <w:t>Con</w:t>
            </w:r>
            <w:r w:rsidR="009B6832" w:rsidRPr="004739F8">
              <w:rPr>
                <w:i/>
                <w:sz w:val="16"/>
                <w:lang w:val="fr-FR"/>
              </w:rPr>
              <w:t>damnations</w:t>
            </w:r>
          </w:p>
        </w:tc>
        <w:tc>
          <w:tcPr>
            <w:tcW w:w="485" w:type="dxa"/>
            <w:tcBorders>
              <w:top w:val="single" w:sz="4" w:space="0" w:color="auto"/>
              <w:left w:val="single" w:sz="24" w:space="0" w:color="FFFFFF"/>
              <w:bottom w:val="single" w:sz="12" w:space="0" w:color="auto"/>
            </w:tcBorders>
            <w:shd w:val="clear" w:color="auto" w:fill="auto"/>
            <w:textDirection w:val="btLr"/>
            <w:vAlign w:val="bottom"/>
          </w:tcPr>
          <w:p w:rsidR="0058539C" w:rsidRPr="004739F8" w:rsidRDefault="009B6832" w:rsidP="001151F6">
            <w:pPr>
              <w:suppressAutoHyphens w:val="0"/>
              <w:spacing w:before="80" w:after="80" w:line="200" w:lineRule="exact"/>
              <w:ind w:right="113"/>
              <w:jc w:val="right"/>
              <w:rPr>
                <w:sz w:val="18"/>
                <w:lang w:val="fr-FR"/>
              </w:rPr>
            </w:pPr>
            <w:r w:rsidRPr="004739F8">
              <w:rPr>
                <w:i/>
                <w:sz w:val="16"/>
                <w:lang w:val="fr-FR"/>
              </w:rPr>
              <w:t>Instances</w:t>
            </w:r>
          </w:p>
        </w:tc>
        <w:tc>
          <w:tcPr>
            <w:tcW w:w="485" w:type="dxa"/>
            <w:tcBorders>
              <w:top w:val="single" w:sz="4" w:space="0" w:color="auto"/>
              <w:bottom w:val="single" w:sz="12" w:space="0" w:color="auto"/>
              <w:right w:val="single" w:sz="24" w:space="0" w:color="FFFFFF"/>
            </w:tcBorders>
            <w:shd w:val="clear" w:color="auto" w:fill="auto"/>
            <w:textDirection w:val="btLr"/>
            <w:vAlign w:val="bottom"/>
          </w:tcPr>
          <w:p w:rsidR="0058539C" w:rsidRPr="004739F8" w:rsidRDefault="0058539C" w:rsidP="001151F6">
            <w:pPr>
              <w:suppressAutoHyphens w:val="0"/>
              <w:spacing w:before="80" w:after="80" w:line="200" w:lineRule="exact"/>
              <w:ind w:right="113"/>
              <w:jc w:val="right"/>
              <w:rPr>
                <w:sz w:val="18"/>
                <w:lang w:val="fr-FR"/>
              </w:rPr>
            </w:pPr>
            <w:r w:rsidRPr="004739F8">
              <w:rPr>
                <w:i/>
                <w:sz w:val="16"/>
                <w:lang w:val="fr-FR"/>
              </w:rPr>
              <w:t>Con</w:t>
            </w:r>
            <w:r w:rsidR="009B6832" w:rsidRPr="004739F8">
              <w:rPr>
                <w:i/>
                <w:sz w:val="16"/>
                <w:lang w:val="fr-FR"/>
              </w:rPr>
              <w:t>damnations</w:t>
            </w:r>
          </w:p>
        </w:tc>
        <w:tc>
          <w:tcPr>
            <w:tcW w:w="485" w:type="dxa"/>
            <w:tcBorders>
              <w:top w:val="single" w:sz="4" w:space="0" w:color="auto"/>
              <w:left w:val="single" w:sz="24" w:space="0" w:color="FFFFFF"/>
              <w:bottom w:val="single" w:sz="12" w:space="0" w:color="auto"/>
            </w:tcBorders>
            <w:shd w:val="clear" w:color="auto" w:fill="auto"/>
            <w:textDirection w:val="btLr"/>
            <w:vAlign w:val="bottom"/>
          </w:tcPr>
          <w:p w:rsidR="0058539C" w:rsidRPr="004739F8" w:rsidRDefault="009B6832" w:rsidP="001151F6">
            <w:pPr>
              <w:suppressAutoHyphens w:val="0"/>
              <w:spacing w:before="80" w:after="80" w:line="200" w:lineRule="exact"/>
              <w:ind w:right="113"/>
              <w:jc w:val="right"/>
              <w:rPr>
                <w:sz w:val="18"/>
                <w:lang w:val="fr-FR"/>
              </w:rPr>
            </w:pPr>
            <w:r w:rsidRPr="004739F8">
              <w:rPr>
                <w:i/>
                <w:sz w:val="16"/>
                <w:lang w:val="fr-FR"/>
              </w:rPr>
              <w:t>Instances</w:t>
            </w:r>
          </w:p>
        </w:tc>
        <w:tc>
          <w:tcPr>
            <w:tcW w:w="485" w:type="dxa"/>
            <w:tcBorders>
              <w:top w:val="single" w:sz="4" w:space="0" w:color="auto"/>
              <w:bottom w:val="single" w:sz="12" w:space="0" w:color="auto"/>
              <w:right w:val="single" w:sz="24" w:space="0" w:color="FFFFFF"/>
            </w:tcBorders>
            <w:shd w:val="clear" w:color="auto" w:fill="auto"/>
            <w:textDirection w:val="btLr"/>
            <w:vAlign w:val="bottom"/>
          </w:tcPr>
          <w:p w:rsidR="0058539C" w:rsidRPr="004739F8" w:rsidRDefault="0058539C" w:rsidP="001151F6">
            <w:pPr>
              <w:suppressAutoHyphens w:val="0"/>
              <w:spacing w:before="80" w:after="80" w:line="200" w:lineRule="exact"/>
              <w:ind w:right="113"/>
              <w:jc w:val="right"/>
              <w:rPr>
                <w:sz w:val="18"/>
                <w:lang w:val="fr-FR"/>
              </w:rPr>
            </w:pPr>
            <w:r w:rsidRPr="004739F8">
              <w:rPr>
                <w:i/>
                <w:sz w:val="16"/>
                <w:lang w:val="fr-FR"/>
              </w:rPr>
              <w:t>Con</w:t>
            </w:r>
            <w:r w:rsidR="009B6832" w:rsidRPr="004739F8">
              <w:rPr>
                <w:i/>
                <w:sz w:val="16"/>
                <w:lang w:val="fr-FR"/>
              </w:rPr>
              <w:t>damnations</w:t>
            </w:r>
          </w:p>
        </w:tc>
        <w:tc>
          <w:tcPr>
            <w:tcW w:w="485" w:type="dxa"/>
            <w:tcBorders>
              <w:top w:val="single" w:sz="4" w:space="0" w:color="auto"/>
              <w:left w:val="single" w:sz="24" w:space="0" w:color="FFFFFF"/>
              <w:bottom w:val="single" w:sz="12" w:space="0" w:color="auto"/>
            </w:tcBorders>
            <w:shd w:val="clear" w:color="auto" w:fill="auto"/>
            <w:textDirection w:val="btLr"/>
            <w:vAlign w:val="bottom"/>
          </w:tcPr>
          <w:p w:rsidR="0058539C" w:rsidRPr="004739F8" w:rsidRDefault="009B6832" w:rsidP="001151F6">
            <w:pPr>
              <w:suppressAutoHyphens w:val="0"/>
              <w:spacing w:before="80" w:after="80" w:line="200" w:lineRule="exact"/>
              <w:ind w:right="113"/>
              <w:jc w:val="right"/>
              <w:rPr>
                <w:sz w:val="18"/>
                <w:lang w:val="fr-FR"/>
              </w:rPr>
            </w:pPr>
            <w:r w:rsidRPr="004739F8">
              <w:rPr>
                <w:i/>
                <w:sz w:val="16"/>
                <w:lang w:val="fr-FR"/>
              </w:rPr>
              <w:t>Instances</w:t>
            </w:r>
          </w:p>
        </w:tc>
        <w:tc>
          <w:tcPr>
            <w:tcW w:w="485" w:type="dxa"/>
            <w:tcBorders>
              <w:top w:val="single" w:sz="4" w:space="0" w:color="auto"/>
              <w:bottom w:val="single" w:sz="12" w:space="0" w:color="auto"/>
              <w:right w:val="single" w:sz="24" w:space="0" w:color="FFFFFF"/>
            </w:tcBorders>
            <w:shd w:val="clear" w:color="auto" w:fill="auto"/>
            <w:textDirection w:val="btLr"/>
            <w:vAlign w:val="bottom"/>
          </w:tcPr>
          <w:p w:rsidR="0058539C" w:rsidRPr="004739F8" w:rsidRDefault="0058539C" w:rsidP="001151F6">
            <w:pPr>
              <w:suppressAutoHyphens w:val="0"/>
              <w:spacing w:before="80" w:after="80" w:line="200" w:lineRule="exact"/>
              <w:ind w:right="113"/>
              <w:jc w:val="right"/>
              <w:rPr>
                <w:sz w:val="18"/>
                <w:lang w:val="fr-FR"/>
              </w:rPr>
            </w:pPr>
            <w:r w:rsidRPr="004739F8">
              <w:rPr>
                <w:i/>
                <w:sz w:val="16"/>
                <w:lang w:val="fr-FR"/>
              </w:rPr>
              <w:t>Con</w:t>
            </w:r>
            <w:r w:rsidR="009B6832" w:rsidRPr="004739F8">
              <w:rPr>
                <w:i/>
                <w:sz w:val="16"/>
                <w:lang w:val="fr-FR"/>
              </w:rPr>
              <w:t>damnations</w:t>
            </w:r>
          </w:p>
        </w:tc>
        <w:tc>
          <w:tcPr>
            <w:tcW w:w="485" w:type="dxa"/>
            <w:tcBorders>
              <w:top w:val="single" w:sz="4" w:space="0" w:color="auto"/>
              <w:left w:val="single" w:sz="24" w:space="0" w:color="FFFFFF"/>
              <w:bottom w:val="single" w:sz="12" w:space="0" w:color="auto"/>
            </w:tcBorders>
            <w:shd w:val="clear" w:color="auto" w:fill="auto"/>
            <w:textDirection w:val="btLr"/>
            <w:vAlign w:val="bottom"/>
          </w:tcPr>
          <w:p w:rsidR="0058539C" w:rsidRPr="004739F8" w:rsidRDefault="009B6832" w:rsidP="001151F6">
            <w:pPr>
              <w:suppressAutoHyphens w:val="0"/>
              <w:spacing w:before="80" w:after="80" w:line="200" w:lineRule="exact"/>
              <w:ind w:right="113"/>
              <w:jc w:val="right"/>
              <w:rPr>
                <w:sz w:val="18"/>
                <w:lang w:val="fr-FR"/>
              </w:rPr>
            </w:pPr>
            <w:r w:rsidRPr="004739F8">
              <w:rPr>
                <w:i/>
                <w:sz w:val="16"/>
                <w:lang w:val="fr-FR"/>
              </w:rPr>
              <w:t>Instances</w:t>
            </w:r>
          </w:p>
        </w:tc>
        <w:tc>
          <w:tcPr>
            <w:tcW w:w="485" w:type="dxa"/>
            <w:tcBorders>
              <w:top w:val="single" w:sz="4" w:space="0" w:color="auto"/>
              <w:bottom w:val="single" w:sz="12" w:space="0" w:color="auto"/>
              <w:right w:val="single" w:sz="24" w:space="0" w:color="FFFFFF"/>
            </w:tcBorders>
            <w:shd w:val="clear" w:color="auto" w:fill="auto"/>
            <w:textDirection w:val="btLr"/>
            <w:vAlign w:val="bottom"/>
          </w:tcPr>
          <w:p w:rsidR="0058539C" w:rsidRPr="004739F8" w:rsidRDefault="009B6832" w:rsidP="001151F6">
            <w:pPr>
              <w:suppressAutoHyphens w:val="0"/>
              <w:spacing w:before="80" w:after="80" w:line="200" w:lineRule="exact"/>
              <w:ind w:right="113"/>
              <w:jc w:val="right"/>
              <w:rPr>
                <w:sz w:val="18"/>
                <w:lang w:val="fr-FR"/>
              </w:rPr>
            </w:pPr>
            <w:r w:rsidRPr="004739F8">
              <w:rPr>
                <w:i/>
                <w:sz w:val="16"/>
                <w:lang w:val="fr-FR"/>
              </w:rPr>
              <w:t>Condamnation</w:t>
            </w:r>
            <w:r w:rsidR="0058539C" w:rsidRPr="004739F8">
              <w:rPr>
                <w:i/>
                <w:sz w:val="16"/>
                <w:lang w:val="fr-FR"/>
              </w:rPr>
              <w:t>s</w:t>
            </w:r>
          </w:p>
        </w:tc>
        <w:tc>
          <w:tcPr>
            <w:tcW w:w="485" w:type="dxa"/>
            <w:tcBorders>
              <w:top w:val="single" w:sz="4" w:space="0" w:color="auto"/>
              <w:left w:val="single" w:sz="24" w:space="0" w:color="FFFFFF"/>
              <w:bottom w:val="single" w:sz="12" w:space="0" w:color="auto"/>
            </w:tcBorders>
            <w:shd w:val="clear" w:color="auto" w:fill="auto"/>
            <w:textDirection w:val="btLr"/>
            <w:vAlign w:val="bottom"/>
          </w:tcPr>
          <w:p w:rsidR="0058539C" w:rsidRPr="004739F8" w:rsidRDefault="009B6832" w:rsidP="001151F6">
            <w:pPr>
              <w:suppressAutoHyphens w:val="0"/>
              <w:spacing w:before="80" w:after="80" w:line="200" w:lineRule="exact"/>
              <w:ind w:right="113"/>
              <w:jc w:val="right"/>
              <w:rPr>
                <w:sz w:val="18"/>
                <w:lang w:val="fr-FR"/>
              </w:rPr>
            </w:pPr>
            <w:r w:rsidRPr="004739F8">
              <w:rPr>
                <w:i/>
                <w:sz w:val="16"/>
                <w:lang w:val="fr-FR"/>
              </w:rPr>
              <w:t>Instances</w:t>
            </w:r>
          </w:p>
        </w:tc>
        <w:tc>
          <w:tcPr>
            <w:tcW w:w="484" w:type="dxa"/>
            <w:tcBorders>
              <w:top w:val="single" w:sz="4" w:space="0" w:color="auto"/>
              <w:bottom w:val="single" w:sz="12" w:space="0" w:color="auto"/>
            </w:tcBorders>
            <w:shd w:val="clear" w:color="auto" w:fill="auto"/>
            <w:textDirection w:val="btLr"/>
            <w:vAlign w:val="bottom"/>
          </w:tcPr>
          <w:p w:rsidR="0058539C" w:rsidRPr="004739F8" w:rsidRDefault="0058539C" w:rsidP="001151F6">
            <w:pPr>
              <w:suppressAutoHyphens w:val="0"/>
              <w:spacing w:before="80" w:after="80" w:line="200" w:lineRule="exact"/>
              <w:ind w:right="113"/>
              <w:jc w:val="right"/>
              <w:rPr>
                <w:sz w:val="18"/>
                <w:lang w:val="fr-FR"/>
              </w:rPr>
            </w:pPr>
            <w:r w:rsidRPr="004739F8">
              <w:rPr>
                <w:i/>
                <w:sz w:val="16"/>
                <w:lang w:val="fr-FR"/>
              </w:rPr>
              <w:t>Con</w:t>
            </w:r>
            <w:r w:rsidR="009B6832" w:rsidRPr="004739F8">
              <w:rPr>
                <w:i/>
                <w:sz w:val="16"/>
                <w:lang w:val="fr-FR"/>
              </w:rPr>
              <w:t>damnations</w:t>
            </w:r>
          </w:p>
        </w:tc>
      </w:tr>
      <w:tr w:rsidR="0058539C" w:rsidRPr="004739F8">
        <w:tc>
          <w:tcPr>
            <w:tcW w:w="900" w:type="dxa"/>
            <w:tcBorders>
              <w:top w:val="single" w:sz="12" w:space="0" w:color="auto"/>
            </w:tcBorders>
            <w:shd w:val="clear" w:color="auto" w:fill="auto"/>
          </w:tcPr>
          <w:p w:rsidR="0058539C" w:rsidRPr="004739F8" w:rsidRDefault="0058539C" w:rsidP="001151F6">
            <w:pPr>
              <w:suppressAutoHyphens w:val="0"/>
              <w:spacing w:before="40" w:after="40" w:line="220" w:lineRule="exact"/>
              <w:ind w:right="113"/>
              <w:rPr>
                <w:sz w:val="18"/>
                <w:lang w:val="fr-FR"/>
              </w:rPr>
            </w:pPr>
            <w:r w:rsidRPr="004739F8">
              <w:rPr>
                <w:sz w:val="18"/>
                <w:lang w:val="fr-FR"/>
              </w:rPr>
              <w:t>73</w:t>
            </w:r>
          </w:p>
        </w:tc>
        <w:tc>
          <w:tcPr>
            <w:tcW w:w="400" w:type="dxa"/>
            <w:tcBorders>
              <w:top w:val="single" w:sz="12" w:space="0" w:color="auto"/>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8" w:type="dxa"/>
            <w:tcBorders>
              <w:top w:val="single" w:sz="12" w:space="0" w:color="auto"/>
              <w:bottom w:val="nil"/>
              <w:right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2" w:type="dxa"/>
            <w:tcBorders>
              <w:top w:val="single" w:sz="12" w:space="0" w:color="auto"/>
              <w:left w:val="nil"/>
              <w:bottom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top w:val="single" w:sz="12" w:space="0" w:color="auto"/>
              <w:bottom w:val="nil"/>
              <w:right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top w:val="single" w:sz="12" w:space="0" w:color="auto"/>
              <w:left w:val="nil"/>
              <w:bottom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top w:val="single" w:sz="12" w:space="0" w:color="auto"/>
              <w:bottom w:val="nil"/>
              <w:right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top w:val="single" w:sz="12" w:space="0" w:color="auto"/>
              <w:left w:val="nil"/>
              <w:bottom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top w:val="single" w:sz="12" w:space="0" w:color="auto"/>
              <w:bottom w:val="nil"/>
              <w:right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top w:val="single" w:sz="12" w:space="0" w:color="auto"/>
              <w:left w:val="nil"/>
              <w:bottom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top w:val="single" w:sz="12" w:space="0" w:color="auto"/>
              <w:bottom w:val="nil"/>
              <w:right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top w:val="single" w:sz="12" w:space="0" w:color="auto"/>
              <w:left w:val="nil"/>
              <w:bottom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top w:val="single" w:sz="12" w:space="0" w:color="auto"/>
              <w:bottom w:val="nil"/>
              <w:right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top w:val="single" w:sz="12" w:space="0" w:color="auto"/>
              <w:left w:val="nil"/>
              <w:bottom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4" w:type="dxa"/>
            <w:tcBorders>
              <w:top w:val="single" w:sz="12" w:space="0" w:color="auto"/>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r>
      <w:tr w:rsidR="0058539C" w:rsidRPr="004739F8">
        <w:tc>
          <w:tcPr>
            <w:tcW w:w="900" w:type="dxa"/>
            <w:shd w:val="clear" w:color="auto" w:fill="auto"/>
          </w:tcPr>
          <w:p w:rsidR="0058539C" w:rsidRPr="004739F8" w:rsidRDefault="0058539C" w:rsidP="001151F6">
            <w:pPr>
              <w:suppressAutoHyphens w:val="0"/>
              <w:spacing w:before="40" w:after="40" w:line="220" w:lineRule="exact"/>
              <w:ind w:right="113"/>
              <w:rPr>
                <w:sz w:val="18"/>
                <w:lang w:val="fr-FR"/>
              </w:rPr>
            </w:pPr>
            <w:r w:rsidRPr="004739F8">
              <w:rPr>
                <w:sz w:val="18"/>
                <w:lang w:val="fr-FR"/>
              </w:rPr>
              <w:t>74</w:t>
            </w:r>
          </w:p>
        </w:tc>
        <w:tc>
          <w:tcPr>
            <w:tcW w:w="400"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8" w:type="dxa"/>
            <w:tcBorders>
              <w:top w:val="nil"/>
              <w:bottom w:val="nil"/>
              <w:right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2" w:type="dxa"/>
            <w:tcBorders>
              <w:top w:val="nil"/>
              <w:left w:val="nil"/>
              <w:bottom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top w:val="nil"/>
              <w:bottom w:val="nil"/>
              <w:right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top w:val="nil"/>
              <w:left w:val="nil"/>
              <w:bottom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top w:val="nil"/>
              <w:bottom w:val="nil"/>
              <w:right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top w:val="nil"/>
              <w:left w:val="nil"/>
              <w:bottom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top w:val="nil"/>
              <w:bottom w:val="nil"/>
              <w:right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top w:val="nil"/>
              <w:left w:val="nil"/>
              <w:bottom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top w:val="nil"/>
              <w:bottom w:val="nil"/>
              <w:right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top w:val="nil"/>
              <w:left w:val="nil"/>
              <w:bottom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top w:val="nil"/>
              <w:bottom w:val="nil"/>
              <w:right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top w:val="nil"/>
              <w:left w:val="nil"/>
              <w:bottom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4"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r>
      <w:tr w:rsidR="0058539C" w:rsidRPr="004739F8">
        <w:tc>
          <w:tcPr>
            <w:tcW w:w="900" w:type="dxa"/>
            <w:shd w:val="clear" w:color="auto" w:fill="auto"/>
          </w:tcPr>
          <w:p w:rsidR="0058539C" w:rsidRPr="004739F8" w:rsidRDefault="0058539C" w:rsidP="001151F6">
            <w:pPr>
              <w:suppressAutoHyphens w:val="0"/>
              <w:spacing w:before="40" w:after="40" w:line="220" w:lineRule="exact"/>
              <w:ind w:right="113"/>
              <w:rPr>
                <w:sz w:val="18"/>
                <w:lang w:val="fr-FR"/>
              </w:rPr>
            </w:pPr>
            <w:r w:rsidRPr="004739F8">
              <w:rPr>
                <w:sz w:val="18"/>
                <w:lang w:val="fr-FR"/>
              </w:rPr>
              <w:t>75</w:t>
            </w:r>
          </w:p>
        </w:tc>
        <w:tc>
          <w:tcPr>
            <w:tcW w:w="400"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8" w:type="dxa"/>
            <w:tcBorders>
              <w:top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2" w:type="dxa"/>
            <w:tcBorders>
              <w:top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top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top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top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top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top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top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top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top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top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top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4"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r>
      <w:tr w:rsidR="0058539C" w:rsidRPr="004739F8">
        <w:tc>
          <w:tcPr>
            <w:tcW w:w="900" w:type="dxa"/>
            <w:shd w:val="clear" w:color="auto" w:fill="auto"/>
          </w:tcPr>
          <w:p w:rsidR="0058539C" w:rsidRPr="004739F8" w:rsidRDefault="0058539C" w:rsidP="001151F6">
            <w:pPr>
              <w:suppressAutoHyphens w:val="0"/>
              <w:spacing w:before="40" w:after="40" w:line="220" w:lineRule="exact"/>
              <w:ind w:right="113"/>
              <w:rPr>
                <w:sz w:val="18"/>
                <w:lang w:val="fr-FR"/>
              </w:rPr>
            </w:pPr>
            <w:r w:rsidRPr="004739F8">
              <w:rPr>
                <w:sz w:val="18"/>
                <w:lang w:val="fr-FR"/>
              </w:rPr>
              <w:t>84</w:t>
            </w:r>
          </w:p>
        </w:tc>
        <w:tc>
          <w:tcPr>
            <w:tcW w:w="400"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8"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2"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4"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r>
      <w:tr w:rsidR="0058539C" w:rsidRPr="004739F8">
        <w:tc>
          <w:tcPr>
            <w:tcW w:w="900" w:type="dxa"/>
            <w:shd w:val="clear" w:color="auto" w:fill="auto"/>
          </w:tcPr>
          <w:p w:rsidR="0058539C" w:rsidRPr="004739F8" w:rsidRDefault="0058539C" w:rsidP="001151F6">
            <w:pPr>
              <w:suppressAutoHyphens w:val="0"/>
              <w:spacing w:before="40" w:after="40" w:line="220" w:lineRule="exact"/>
              <w:ind w:right="113"/>
              <w:rPr>
                <w:sz w:val="18"/>
                <w:lang w:val="fr-FR"/>
              </w:rPr>
            </w:pPr>
            <w:r w:rsidRPr="004739F8">
              <w:rPr>
                <w:sz w:val="18"/>
                <w:lang w:val="fr-FR"/>
              </w:rPr>
              <w:t>86</w:t>
            </w:r>
          </w:p>
        </w:tc>
        <w:tc>
          <w:tcPr>
            <w:tcW w:w="400"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8"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2"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4</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2</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3</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0</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2</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2</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4"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r>
      <w:tr w:rsidR="0058539C" w:rsidRPr="004739F8">
        <w:tc>
          <w:tcPr>
            <w:tcW w:w="900" w:type="dxa"/>
            <w:shd w:val="clear" w:color="auto" w:fill="auto"/>
          </w:tcPr>
          <w:p w:rsidR="0058539C" w:rsidRPr="004739F8" w:rsidRDefault="0058539C" w:rsidP="001151F6">
            <w:pPr>
              <w:suppressAutoHyphens w:val="0"/>
              <w:spacing w:before="40" w:after="40" w:line="220" w:lineRule="exact"/>
              <w:ind w:right="113"/>
              <w:rPr>
                <w:sz w:val="18"/>
                <w:lang w:val="fr-FR"/>
              </w:rPr>
            </w:pPr>
            <w:r w:rsidRPr="004739F8">
              <w:rPr>
                <w:sz w:val="18"/>
                <w:lang w:val="fr-FR"/>
              </w:rPr>
              <w:t>109</w:t>
            </w:r>
          </w:p>
        </w:tc>
        <w:tc>
          <w:tcPr>
            <w:tcW w:w="400"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15</w:t>
            </w:r>
          </w:p>
        </w:tc>
        <w:tc>
          <w:tcPr>
            <w:tcW w:w="488"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15</w:t>
            </w:r>
          </w:p>
        </w:tc>
        <w:tc>
          <w:tcPr>
            <w:tcW w:w="482"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15</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21</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16</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7</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9</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13</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6</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14</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6</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8</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7</w:t>
            </w:r>
          </w:p>
        </w:tc>
        <w:tc>
          <w:tcPr>
            <w:tcW w:w="484"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15</w:t>
            </w:r>
          </w:p>
        </w:tc>
      </w:tr>
      <w:tr w:rsidR="0058539C" w:rsidRPr="004739F8">
        <w:tc>
          <w:tcPr>
            <w:tcW w:w="900" w:type="dxa"/>
            <w:shd w:val="clear" w:color="auto" w:fill="auto"/>
          </w:tcPr>
          <w:p w:rsidR="0058539C" w:rsidRPr="004739F8" w:rsidRDefault="0058539C" w:rsidP="001151F6">
            <w:pPr>
              <w:suppressAutoHyphens w:val="0"/>
              <w:spacing w:before="40" w:after="40" w:line="220" w:lineRule="exact"/>
              <w:ind w:right="113"/>
              <w:rPr>
                <w:sz w:val="18"/>
                <w:lang w:val="fr-FR"/>
              </w:rPr>
            </w:pPr>
            <w:r w:rsidRPr="004739F8">
              <w:rPr>
                <w:sz w:val="18"/>
                <w:lang w:val="fr-FR"/>
              </w:rPr>
              <w:t>119</w:t>
            </w:r>
          </w:p>
        </w:tc>
        <w:tc>
          <w:tcPr>
            <w:tcW w:w="400"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8"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2"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4"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r>
      <w:tr w:rsidR="0058539C" w:rsidRPr="004739F8">
        <w:tc>
          <w:tcPr>
            <w:tcW w:w="900" w:type="dxa"/>
            <w:shd w:val="clear" w:color="auto" w:fill="auto"/>
          </w:tcPr>
          <w:p w:rsidR="0058539C" w:rsidRPr="004739F8" w:rsidRDefault="0058539C" w:rsidP="001151F6">
            <w:pPr>
              <w:suppressAutoHyphens w:val="0"/>
              <w:spacing w:before="40" w:after="40" w:line="220" w:lineRule="exact"/>
              <w:ind w:right="113"/>
              <w:rPr>
                <w:sz w:val="18"/>
                <w:lang w:val="fr-FR"/>
              </w:rPr>
            </w:pPr>
            <w:r w:rsidRPr="004739F8">
              <w:rPr>
                <w:sz w:val="18"/>
                <w:lang w:val="fr-FR"/>
              </w:rPr>
              <w:t>253</w:t>
            </w:r>
          </w:p>
        </w:tc>
        <w:tc>
          <w:tcPr>
            <w:tcW w:w="400"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8"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2"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4" w:type="dxa"/>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r>
      <w:tr w:rsidR="0058539C" w:rsidRPr="004739F8">
        <w:tc>
          <w:tcPr>
            <w:tcW w:w="900" w:type="dxa"/>
            <w:tcBorders>
              <w:bottom w:val="nil"/>
            </w:tcBorders>
            <w:shd w:val="clear" w:color="auto" w:fill="auto"/>
          </w:tcPr>
          <w:p w:rsidR="0058539C" w:rsidRPr="004739F8" w:rsidRDefault="0058539C" w:rsidP="001151F6">
            <w:pPr>
              <w:suppressAutoHyphens w:val="0"/>
              <w:spacing w:before="40" w:after="40" w:line="220" w:lineRule="exact"/>
              <w:ind w:right="113"/>
              <w:rPr>
                <w:sz w:val="18"/>
                <w:lang w:val="fr-FR"/>
              </w:rPr>
            </w:pPr>
            <w:r w:rsidRPr="004739F8">
              <w:rPr>
                <w:sz w:val="18"/>
                <w:lang w:val="fr-FR"/>
              </w:rPr>
              <w:t>265</w:t>
            </w:r>
          </w:p>
        </w:tc>
        <w:tc>
          <w:tcPr>
            <w:tcW w:w="400" w:type="dxa"/>
            <w:tcBorders>
              <w:bottom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8" w:type="dxa"/>
            <w:tcBorders>
              <w:bottom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2" w:type="dxa"/>
            <w:tcBorders>
              <w:bottom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1</w:t>
            </w:r>
          </w:p>
        </w:tc>
        <w:tc>
          <w:tcPr>
            <w:tcW w:w="485" w:type="dxa"/>
            <w:tcBorders>
              <w:bottom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3</w:t>
            </w:r>
          </w:p>
        </w:tc>
        <w:tc>
          <w:tcPr>
            <w:tcW w:w="485" w:type="dxa"/>
            <w:tcBorders>
              <w:bottom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bottom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1</w:t>
            </w:r>
          </w:p>
        </w:tc>
        <w:tc>
          <w:tcPr>
            <w:tcW w:w="485" w:type="dxa"/>
            <w:tcBorders>
              <w:bottom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bottom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bottom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bottom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bottom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bottom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bottom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4" w:type="dxa"/>
            <w:tcBorders>
              <w:bottom w:val="nil"/>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r>
      <w:tr w:rsidR="0058539C" w:rsidRPr="004739F8">
        <w:tc>
          <w:tcPr>
            <w:tcW w:w="900" w:type="dxa"/>
            <w:tcBorders>
              <w:top w:val="nil"/>
              <w:bottom w:val="single" w:sz="12" w:space="0" w:color="auto"/>
            </w:tcBorders>
            <w:shd w:val="clear" w:color="auto" w:fill="auto"/>
          </w:tcPr>
          <w:p w:rsidR="0058539C" w:rsidRPr="004739F8" w:rsidRDefault="0058539C" w:rsidP="001151F6">
            <w:pPr>
              <w:suppressAutoHyphens w:val="0"/>
              <w:spacing w:before="40" w:after="40" w:line="220" w:lineRule="exact"/>
              <w:ind w:right="113"/>
              <w:rPr>
                <w:sz w:val="18"/>
                <w:lang w:val="fr-FR"/>
              </w:rPr>
            </w:pPr>
            <w:r w:rsidRPr="004739F8">
              <w:rPr>
                <w:sz w:val="18"/>
                <w:lang w:val="fr-FR"/>
              </w:rPr>
              <w:t>266</w:t>
            </w:r>
          </w:p>
        </w:tc>
        <w:tc>
          <w:tcPr>
            <w:tcW w:w="400" w:type="dxa"/>
            <w:tcBorders>
              <w:top w:val="nil"/>
              <w:bottom w:val="single" w:sz="12" w:space="0" w:color="auto"/>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2</w:t>
            </w:r>
          </w:p>
        </w:tc>
        <w:tc>
          <w:tcPr>
            <w:tcW w:w="488" w:type="dxa"/>
            <w:tcBorders>
              <w:top w:val="nil"/>
              <w:bottom w:val="single" w:sz="12" w:space="0" w:color="auto"/>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2</w:t>
            </w:r>
          </w:p>
        </w:tc>
        <w:tc>
          <w:tcPr>
            <w:tcW w:w="482" w:type="dxa"/>
            <w:tcBorders>
              <w:top w:val="nil"/>
              <w:bottom w:val="single" w:sz="12" w:space="0" w:color="auto"/>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top w:val="nil"/>
              <w:bottom w:val="single" w:sz="12" w:space="0" w:color="auto"/>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top w:val="nil"/>
              <w:bottom w:val="single" w:sz="12" w:space="0" w:color="auto"/>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2</w:t>
            </w:r>
          </w:p>
        </w:tc>
        <w:tc>
          <w:tcPr>
            <w:tcW w:w="485" w:type="dxa"/>
            <w:tcBorders>
              <w:top w:val="nil"/>
              <w:bottom w:val="single" w:sz="12" w:space="0" w:color="auto"/>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0</w:t>
            </w:r>
          </w:p>
        </w:tc>
        <w:tc>
          <w:tcPr>
            <w:tcW w:w="485" w:type="dxa"/>
            <w:tcBorders>
              <w:top w:val="nil"/>
              <w:bottom w:val="single" w:sz="12" w:space="0" w:color="auto"/>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top w:val="nil"/>
              <w:bottom w:val="single" w:sz="12" w:space="0" w:color="auto"/>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top w:val="nil"/>
              <w:bottom w:val="single" w:sz="12" w:space="0" w:color="auto"/>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1</w:t>
            </w:r>
          </w:p>
        </w:tc>
        <w:tc>
          <w:tcPr>
            <w:tcW w:w="485" w:type="dxa"/>
            <w:tcBorders>
              <w:top w:val="nil"/>
              <w:bottom w:val="single" w:sz="12" w:space="0" w:color="auto"/>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1</w:t>
            </w:r>
          </w:p>
        </w:tc>
        <w:tc>
          <w:tcPr>
            <w:tcW w:w="485" w:type="dxa"/>
            <w:tcBorders>
              <w:top w:val="nil"/>
              <w:bottom w:val="single" w:sz="12" w:space="0" w:color="auto"/>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top w:val="nil"/>
              <w:bottom w:val="single" w:sz="12" w:space="0" w:color="auto"/>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5" w:type="dxa"/>
            <w:tcBorders>
              <w:top w:val="nil"/>
              <w:bottom w:val="single" w:sz="12" w:space="0" w:color="auto"/>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c>
          <w:tcPr>
            <w:tcW w:w="484" w:type="dxa"/>
            <w:tcBorders>
              <w:top w:val="nil"/>
              <w:bottom w:val="single" w:sz="12" w:space="0" w:color="auto"/>
            </w:tcBorders>
            <w:shd w:val="clear" w:color="auto" w:fill="auto"/>
            <w:vAlign w:val="bottom"/>
          </w:tcPr>
          <w:p w:rsidR="0058539C" w:rsidRPr="004739F8" w:rsidRDefault="0058539C" w:rsidP="001151F6">
            <w:pPr>
              <w:suppressAutoHyphens w:val="0"/>
              <w:spacing w:before="40" w:after="40" w:line="220" w:lineRule="exact"/>
              <w:ind w:right="113"/>
              <w:jc w:val="right"/>
              <w:rPr>
                <w:sz w:val="18"/>
                <w:lang w:val="fr-FR"/>
              </w:rPr>
            </w:pPr>
            <w:r w:rsidRPr="004739F8">
              <w:rPr>
                <w:sz w:val="18"/>
                <w:lang w:val="fr-FR"/>
              </w:rPr>
              <w:t>-</w:t>
            </w:r>
          </w:p>
        </w:tc>
      </w:tr>
    </w:tbl>
    <w:p w:rsidR="008274C6" w:rsidRPr="00F05999" w:rsidRDefault="003C7A98" w:rsidP="003C7A98">
      <w:pPr>
        <w:pStyle w:val="SingleTxtG"/>
        <w:spacing w:before="240"/>
        <w:rPr>
          <w:lang w:val="fr-FR"/>
        </w:rPr>
      </w:pPr>
      <w:r>
        <w:rPr>
          <w:lang w:val="fr-FR"/>
        </w:rPr>
        <w:t>2</w:t>
      </w:r>
      <w:r w:rsidR="009B6832" w:rsidRPr="00F05999">
        <w:rPr>
          <w:lang w:val="fr-FR"/>
        </w:rPr>
        <w:t>11.</w:t>
      </w:r>
      <w:r w:rsidR="009B6832" w:rsidRPr="00F05999">
        <w:rPr>
          <w:lang w:val="fr-FR"/>
        </w:rPr>
        <w:tab/>
        <w:t>Les données statistiques de 2009 sont encore en cours de traitement. Par ailleurs, le nombre d</w:t>
      </w:r>
      <w:r w:rsidR="00F61445" w:rsidRPr="00F05999">
        <w:rPr>
          <w:lang w:val="fr-FR"/>
        </w:rPr>
        <w:t>’</w:t>
      </w:r>
      <w:r w:rsidR="009B6832" w:rsidRPr="00F05999">
        <w:rPr>
          <w:lang w:val="fr-FR"/>
        </w:rPr>
        <w:t>affaires jugées et celui des condamnations pour les infractions pénales qui relèvent des articles 86 et 109 du Code pénal</w:t>
      </w:r>
      <w:r w:rsidR="008274C6" w:rsidRPr="00F05999">
        <w:rPr>
          <w:lang w:val="fr-FR"/>
        </w:rPr>
        <w:t xml:space="preserve"> ne concernent pas spécifiquement les violations des droits de l</w:t>
      </w:r>
      <w:r w:rsidR="00F61445" w:rsidRPr="00F05999">
        <w:rPr>
          <w:lang w:val="fr-FR"/>
        </w:rPr>
        <w:t>’</w:t>
      </w:r>
      <w:r w:rsidR="008274C6" w:rsidRPr="00F05999">
        <w:rPr>
          <w:lang w:val="fr-FR"/>
        </w:rPr>
        <w:t>homme à caractère discriminatoire ou raciste.</w:t>
      </w:r>
    </w:p>
    <w:p w:rsidR="008274C6" w:rsidRPr="00F05999" w:rsidRDefault="008274C6" w:rsidP="003C7A98">
      <w:pPr>
        <w:pStyle w:val="SingleTxtG"/>
        <w:rPr>
          <w:lang w:val="fr-FR"/>
        </w:rPr>
      </w:pPr>
      <w:r w:rsidRPr="00F05999">
        <w:rPr>
          <w:lang w:val="fr-FR"/>
        </w:rPr>
        <w:t>212.</w:t>
      </w:r>
      <w:r w:rsidRPr="00F05999">
        <w:rPr>
          <w:lang w:val="fr-FR"/>
        </w:rPr>
        <w:tab/>
        <w:t>Si l</w:t>
      </w:r>
      <w:r w:rsidR="00F61445" w:rsidRPr="00F05999">
        <w:rPr>
          <w:lang w:val="fr-FR"/>
        </w:rPr>
        <w:t>’</w:t>
      </w:r>
      <w:r w:rsidRPr="00F05999">
        <w:rPr>
          <w:lang w:val="fr-FR"/>
        </w:rPr>
        <w:t>on tient compte des statistiques ci-dessus, on constate qu</w:t>
      </w:r>
      <w:r w:rsidR="00F61445" w:rsidRPr="00F05999">
        <w:rPr>
          <w:lang w:val="fr-FR"/>
        </w:rPr>
        <w:t>’</w:t>
      </w:r>
      <w:r w:rsidRPr="00F05999">
        <w:rPr>
          <w:lang w:val="fr-FR"/>
        </w:rPr>
        <w:t>aucune infraction pénale à caractère raciste ou xénophobe n</w:t>
      </w:r>
      <w:r w:rsidR="00F61445" w:rsidRPr="00F05999">
        <w:rPr>
          <w:lang w:val="fr-FR"/>
        </w:rPr>
        <w:t>’</w:t>
      </w:r>
      <w:r w:rsidRPr="00F05999">
        <w:rPr>
          <w:lang w:val="fr-FR"/>
        </w:rPr>
        <w:t>est en attente de jugement devant les tribunaux albanais.</w:t>
      </w:r>
    </w:p>
    <w:p w:rsidR="008274C6" w:rsidRPr="004739F8" w:rsidRDefault="003C7A98" w:rsidP="003C7A98">
      <w:pPr>
        <w:pStyle w:val="H1G"/>
        <w:rPr>
          <w:b w:val="0"/>
          <w:szCs w:val="24"/>
          <w:lang w:val="fr-FR"/>
        </w:rPr>
      </w:pPr>
      <w:r w:rsidRPr="00B00031">
        <w:rPr>
          <w:lang w:val="fr-FR"/>
        </w:rPr>
        <w:tab/>
      </w:r>
      <w:r w:rsidRPr="00B00031">
        <w:rPr>
          <w:lang w:val="fr-FR"/>
        </w:rPr>
        <w:tab/>
      </w:r>
      <w:r w:rsidR="008274C6" w:rsidRPr="00B00031">
        <w:rPr>
          <w:lang w:val="fr-FR"/>
        </w:rPr>
        <w:t>Article</w:t>
      </w:r>
      <w:r w:rsidR="008274C6" w:rsidRPr="004739F8">
        <w:rPr>
          <w:b w:val="0"/>
          <w:szCs w:val="24"/>
          <w:lang w:val="fr-FR"/>
        </w:rPr>
        <w:t xml:space="preserve"> </w:t>
      </w:r>
      <w:r w:rsidR="008274C6" w:rsidRPr="003C7A98">
        <w:rPr>
          <w:szCs w:val="24"/>
          <w:lang w:val="fr-FR"/>
        </w:rPr>
        <w:t>5</w:t>
      </w:r>
    </w:p>
    <w:p w:rsidR="003035BE" w:rsidRPr="00D6126F" w:rsidRDefault="008274C6" w:rsidP="00D6126F">
      <w:pPr>
        <w:pStyle w:val="SingleTxtG"/>
        <w:rPr>
          <w:lang w:val="fr-FR"/>
        </w:rPr>
      </w:pPr>
      <w:r w:rsidRPr="00D6126F">
        <w:rPr>
          <w:lang w:val="fr-FR"/>
        </w:rPr>
        <w:t>213.</w:t>
      </w:r>
      <w:r w:rsidRPr="00D6126F">
        <w:rPr>
          <w:lang w:val="fr-FR"/>
        </w:rPr>
        <w:tab/>
        <w:t>La République d</w:t>
      </w:r>
      <w:r w:rsidR="00F61445" w:rsidRPr="00D6126F">
        <w:rPr>
          <w:lang w:val="fr-FR"/>
        </w:rPr>
        <w:t>’</w:t>
      </w:r>
      <w:r w:rsidRPr="00D6126F">
        <w:rPr>
          <w:lang w:val="fr-FR"/>
        </w:rPr>
        <w:t>Albanie respecte et garantit les libertés fondamentales et les droits de l</w:t>
      </w:r>
      <w:r w:rsidR="00F61445" w:rsidRPr="00D6126F">
        <w:rPr>
          <w:lang w:val="fr-FR"/>
        </w:rPr>
        <w:t>’</w:t>
      </w:r>
      <w:r w:rsidRPr="00D6126F">
        <w:rPr>
          <w:lang w:val="fr-FR"/>
        </w:rPr>
        <w:t xml:space="preserve">homme, lesquels sont reconnus et consacrés par la Constitution (les groupes de libertés et de droits </w:t>
      </w:r>
      <w:r w:rsidR="00FC7F78" w:rsidRPr="00D6126F">
        <w:rPr>
          <w:lang w:val="fr-FR"/>
        </w:rPr>
        <w:t xml:space="preserve">couverts dans la section du présent rapport relative à </w:t>
      </w:r>
      <w:r w:rsidR="003035BE" w:rsidRPr="00D6126F">
        <w:rPr>
          <w:lang w:val="fr-FR"/>
        </w:rPr>
        <w:t>l</w:t>
      </w:r>
      <w:r w:rsidR="00F61445" w:rsidRPr="00D6126F">
        <w:rPr>
          <w:lang w:val="fr-FR"/>
        </w:rPr>
        <w:t>’</w:t>
      </w:r>
      <w:r w:rsidR="003035BE" w:rsidRPr="00D6126F">
        <w:rPr>
          <w:lang w:val="fr-FR"/>
        </w:rPr>
        <w:t>article premier).</w:t>
      </w:r>
    </w:p>
    <w:p w:rsidR="003035BE" w:rsidRPr="00D6126F" w:rsidRDefault="003035BE" w:rsidP="003C7A98">
      <w:pPr>
        <w:pStyle w:val="SingleTxtG"/>
        <w:rPr>
          <w:lang w:val="fr-FR"/>
        </w:rPr>
      </w:pPr>
      <w:r w:rsidRPr="00D6126F">
        <w:rPr>
          <w:lang w:val="fr-FR"/>
        </w:rPr>
        <w:t>214.</w:t>
      </w:r>
      <w:r w:rsidRPr="00D6126F">
        <w:rPr>
          <w:lang w:val="fr-FR"/>
        </w:rPr>
        <w:tab/>
        <w:t>Avec les droits et libertés énoncés dans l</w:t>
      </w:r>
      <w:r w:rsidR="00F61445" w:rsidRPr="00D6126F">
        <w:rPr>
          <w:lang w:val="fr-FR"/>
        </w:rPr>
        <w:t>’</w:t>
      </w:r>
      <w:r w:rsidRPr="00D6126F">
        <w:rPr>
          <w:lang w:val="fr-FR"/>
        </w:rPr>
        <w:t xml:space="preserve">article </w:t>
      </w:r>
      <w:r w:rsidR="001C48F2" w:rsidRPr="00D6126F">
        <w:rPr>
          <w:lang w:val="fr-FR"/>
        </w:rPr>
        <w:t xml:space="preserve">5 </w:t>
      </w:r>
      <w:r w:rsidRPr="00D6126F">
        <w:rPr>
          <w:lang w:val="fr-FR"/>
        </w:rPr>
        <w:t>de la Convention, l</w:t>
      </w:r>
      <w:r w:rsidR="00F61445" w:rsidRPr="00D6126F">
        <w:rPr>
          <w:lang w:val="fr-FR"/>
        </w:rPr>
        <w:t>’</w:t>
      </w:r>
      <w:r w:rsidRPr="00D6126F">
        <w:rPr>
          <w:lang w:val="fr-FR"/>
        </w:rPr>
        <w:t>ensemble de ceux qui sont reconnus dans la Constitution albanaise figure dans le graphique ci-dessous</w:t>
      </w:r>
      <w:r w:rsidR="00F61445" w:rsidRPr="00D6126F">
        <w:rPr>
          <w:lang w:val="fr-FR"/>
        </w:rPr>
        <w:t>:</w:t>
      </w:r>
    </w:p>
    <w:p w:rsidR="003035BE" w:rsidRPr="00D6126F" w:rsidRDefault="003035BE" w:rsidP="003035BE">
      <w:pPr>
        <w:rPr>
          <w:lang w:val="fr-FR"/>
        </w:rPr>
      </w:pPr>
    </w:p>
    <w:p w:rsidR="00F05999" w:rsidRPr="00F05999" w:rsidRDefault="003C7A98" w:rsidP="003C7A98">
      <w:pPr>
        <w:tabs>
          <w:tab w:val="left" w:pos="3645"/>
        </w:tabs>
        <w:jc w:val="center"/>
        <w:rPr>
          <w:sz w:val="24"/>
          <w:szCs w:val="24"/>
          <w:lang w:val="fr-FR"/>
        </w:rPr>
      </w:pPr>
      <w:r>
        <w:rPr>
          <w:sz w:val="24"/>
          <w:szCs w:val="24"/>
          <w:lang w:val="fr-FR"/>
        </w:rPr>
        <w:br w:type="page"/>
      </w:r>
    </w:p>
    <w:p w:rsidR="00F05999" w:rsidRPr="00F05999" w:rsidRDefault="005C7072" w:rsidP="003C7A98">
      <w:pPr>
        <w:tabs>
          <w:tab w:val="left" w:pos="3645"/>
        </w:tabs>
        <w:jc w:val="center"/>
        <w:rPr>
          <w:sz w:val="24"/>
          <w:szCs w:val="24"/>
          <w:lang w:val="fr-FR"/>
        </w:rPr>
      </w:pPr>
      <w:r>
        <w:rPr>
          <w:noProof/>
          <w:sz w:val="24"/>
          <w:szCs w:val="24"/>
          <w:lang w:val="fr-FR" w:eastAsia="fr-FR"/>
        </w:rPr>
        <w:pict>
          <v:group id="_x0000_s1034" style="position:absolute;left:0;text-align:left;margin-left:35.5pt;margin-top:3.05pt;width:397.55pt;height:269.9pt;z-index:1" coordorigin="1844,2061" coordsize="7951,5398">
            <v:shapetype id="_x0000_t202" coordsize="21600,21600" o:spt="202" path="m,l,21600r21600,l21600,xe">
              <v:stroke joinstyle="miter"/>
              <v:path gradientshapeok="t" o:connecttype="rect"/>
            </v:shapetype>
            <v:shape id="_x0000_s1028" type="#_x0000_t202" style="position:absolute;left:1844;top:2061;width:7951;height:5398;mso-wrap-style:none" o:regroupid="2" stroked="f">
              <v:textbox style="mso-next-textbox:#_x0000_s1028;mso-fit-shape-to-text:t">
                <w:txbxContent>
                  <w:p w:rsidR="00AE150D" w:rsidRDefault="00AE150D" w:rsidP="00F05999">
                    <w:pPr>
                      <w:pStyle w:val="SingleTxtG"/>
                      <w:jc w:val="center"/>
                    </w:pPr>
                    <w:r w:rsidRPr="004739F8">
                      <w:rPr>
                        <w:lang w:val="fr-FR"/>
                      </w:rPr>
                      <w:pict>
                        <v:shape id="_x0000_i1027" type="#_x0000_t75" style="width:270pt;height:256.5pt" o:allowoverlap="f">
                          <v:imagedata r:id="rId8" o:title=""/>
                        </v:shape>
                      </w:pict>
                    </w:r>
                  </w:p>
                </w:txbxContent>
              </v:textbox>
            </v:shape>
            <v:shape id="_x0000_s1031" type="#_x0000_t202" style="position:absolute;left:5658;top:4566;width:323;height:255" o:regroupid="2" stroked="f">
              <v:textbox inset="0,0,0,0">
                <w:txbxContent>
                  <w:p w:rsidR="00AE150D" w:rsidRPr="00F05999" w:rsidRDefault="00AE150D" w:rsidP="00F05999">
                    <w:pPr>
                      <w:spacing w:line="240" w:lineRule="auto"/>
                      <w:rPr>
                        <w:sz w:val="8"/>
                        <w:szCs w:val="8"/>
                        <w:lang w:val="fr-CH"/>
                      </w:rPr>
                    </w:pPr>
                    <w:r w:rsidRPr="00F05999">
                      <w:rPr>
                        <w:sz w:val="8"/>
                        <w:szCs w:val="8"/>
                        <w:lang w:val="fr-CH"/>
                      </w:rPr>
                      <w:t>Droits et libertés</w:t>
                    </w:r>
                  </w:p>
                </w:txbxContent>
              </v:textbox>
            </v:shape>
          </v:group>
        </w:pict>
      </w:r>
    </w:p>
    <w:p w:rsidR="00F05999" w:rsidRPr="00F05999" w:rsidRDefault="00F05999" w:rsidP="003C7A98">
      <w:pPr>
        <w:tabs>
          <w:tab w:val="left" w:pos="3645"/>
        </w:tabs>
        <w:jc w:val="center"/>
        <w:rPr>
          <w:sz w:val="24"/>
          <w:szCs w:val="24"/>
          <w:lang w:val="fr-FR"/>
        </w:rPr>
      </w:pPr>
    </w:p>
    <w:p w:rsidR="00F05999" w:rsidRPr="00F05999" w:rsidRDefault="00F05999" w:rsidP="003C7A98">
      <w:pPr>
        <w:tabs>
          <w:tab w:val="left" w:pos="3645"/>
        </w:tabs>
        <w:jc w:val="center"/>
        <w:rPr>
          <w:sz w:val="24"/>
          <w:szCs w:val="24"/>
          <w:lang w:val="fr-FR"/>
        </w:rPr>
      </w:pPr>
    </w:p>
    <w:p w:rsidR="00F05999" w:rsidRPr="00F05999" w:rsidRDefault="00F05999" w:rsidP="003C7A98">
      <w:pPr>
        <w:tabs>
          <w:tab w:val="left" w:pos="3645"/>
        </w:tabs>
        <w:jc w:val="center"/>
        <w:rPr>
          <w:sz w:val="24"/>
          <w:szCs w:val="24"/>
          <w:lang w:val="fr-FR"/>
        </w:rPr>
      </w:pPr>
    </w:p>
    <w:p w:rsidR="00F05999" w:rsidRPr="00F05999" w:rsidRDefault="00F05999" w:rsidP="003C7A98">
      <w:pPr>
        <w:tabs>
          <w:tab w:val="left" w:pos="3645"/>
        </w:tabs>
        <w:jc w:val="center"/>
        <w:rPr>
          <w:sz w:val="24"/>
          <w:szCs w:val="24"/>
          <w:lang w:val="fr-FR"/>
        </w:rPr>
      </w:pPr>
    </w:p>
    <w:p w:rsidR="00F05999" w:rsidRPr="00F05999" w:rsidRDefault="00F05999" w:rsidP="003C7A98">
      <w:pPr>
        <w:tabs>
          <w:tab w:val="left" w:pos="3645"/>
        </w:tabs>
        <w:jc w:val="center"/>
        <w:rPr>
          <w:sz w:val="24"/>
          <w:szCs w:val="24"/>
          <w:lang w:val="fr-FR"/>
        </w:rPr>
      </w:pPr>
    </w:p>
    <w:p w:rsidR="00F05999" w:rsidRPr="00F05999" w:rsidRDefault="00F05999" w:rsidP="003C7A98">
      <w:pPr>
        <w:tabs>
          <w:tab w:val="left" w:pos="3645"/>
        </w:tabs>
        <w:jc w:val="center"/>
        <w:rPr>
          <w:sz w:val="24"/>
          <w:szCs w:val="24"/>
          <w:lang w:val="fr-FR"/>
        </w:rPr>
      </w:pPr>
    </w:p>
    <w:p w:rsidR="00F05999" w:rsidRPr="00F05999" w:rsidRDefault="00F05999" w:rsidP="003C7A98">
      <w:pPr>
        <w:tabs>
          <w:tab w:val="left" w:pos="3645"/>
        </w:tabs>
        <w:jc w:val="center"/>
        <w:rPr>
          <w:sz w:val="24"/>
          <w:szCs w:val="24"/>
          <w:lang w:val="fr-FR"/>
        </w:rPr>
      </w:pPr>
    </w:p>
    <w:p w:rsidR="00F05999" w:rsidRPr="00F05999" w:rsidRDefault="00F05999" w:rsidP="003C7A98">
      <w:pPr>
        <w:tabs>
          <w:tab w:val="left" w:pos="3645"/>
        </w:tabs>
        <w:jc w:val="center"/>
        <w:rPr>
          <w:sz w:val="24"/>
          <w:szCs w:val="24"/>
          <w:lang w:val="fr-FR"/>
        </w:rPr>
      </w:pPr>
    </w:p>
    <w:p w:rsidR="00F05999" w:rsidRPr="00F05999" w:rsidRDefault="00F05999" w:rsidP="003C7A98">
      <w:pPr>
        <w:tabs>
          <w:tab w:val="left" w:pos="3645"/>
        </w:tabs>
        <w:jc w:val="center"/>
        <w:rPr>
          <w:sz w:val="24"/>
          <w:szCs w:val="24"/>
          <w:lang w:val="fr-FR"/>
        </w:rPr>
      </w:pPr>
    </w:p>
    <w:p w:rsidR="00F05999" w:rsidRPr="00F05999" w:rsidRDefault="00F05999" w:rsidP="003C7A98">
      <w:pPr>
        <w:tabs>
          <w:tab w:val="left" w:pos="3645"/>
        </w:tabs>
        <w:jc w:val="center"/>
        <w:rPr>
          <w:sz w:val="24"/>
          <w:szCs w:val="24"/>
          <w:lang w:val="fr-FR"/>
        </w:rPr>
      </w:pPr>
    </w:p>
    <w:p w:rsidR="00F05999" w:rsidRPr="00F05999" w:rsidRDefault="00F05999" w:rsidP="003C7A98">
      <w:pPr>
        <w:tabs>
          <w:tab w:val="left" w:pos="3645"/>
        </w:tabs>
        <w:jc w:val="center"/>
        <w:rPr>
          <w:sz w:val="24"/>
          <w:szCs w:val="24"/>
          <w:lang w:val="fr-FR"/>
        </w:rPr>
      </w:pPr>
    </w:p>
    <w:p w:rsidR="00F05999" w:rsidRPr="00F05999" w:rsidRDefault="00F05999" w:rsidP="003C7A98">
      <w:pPr>
        <w:tabs>
          <w:tab w:val="left" w:pos="3645"/>
        </w:tabs>
        <w:jc w:val="center"/>
        <w:rPr>
          <w:sz w:val="24"/>
          <w:szCs w:val="24"/>
          <w:lang w:val="fr-FR"/>
        </w:rPr>
      </w:pPr>
    </w:p>
    <w:p w:rsidR="00F05999" w:rsidRPr="00F05999" w:rsidRDefault="00F05999" w:rsidP="003C7A98">
      <w:pPr>
        <w:tabs>
          <w:tab w:val="left" w:pos="3645"/>
        </w:tabs>
        <w:jc w:val="center"/>
        <w:rPr>
          <w:sz w:val="24"/>
          <w:szCs w:val="24"/>
          <w:lang w:val="fr-FR"/>
        </w:rPr>
      </w:pPr>
    </w:p>
    <w:p w:rsidR="00F05999" w:rsidRPr="00F05999" w:rsidRDefault="00F05999" w:rsidP="003C7A98">
      <w:pPr>
        <w:tabs>
          <w:tab w:val="left" w:pos="3645"/>
        </w:tabs>
        <w:jc w:val="center"/>
        <w:rPr>
          <w:sz w:val="24"/>
          <w:szCs w:val="24"/>
          <w:lang w:val="fr-FR"/>
        </w:rPr>
      </w:pPr>
    </w:p>
    <w:p w:rsidR="00F05999" w:rsidRPr="00F05999" w:rsidRDefault="00F05999" w:rsidP="003C7A98">
      <w:pPr>
        <w:tabs>
          <w:tab w:val="left" w:pos="3645"/>
        </w:tabs>
        <w:jc w:val="center"/>
        <w:rPr>
          <w:sz w:val="24"/>
          <w:szCs w:val="24"/>
          <w:lang w:val="fr-FR"/>
        </w:rPr>
      </w:pPr>
    </w:p>
    <w:p w:rsidR="00F05999" w:rsidRPr="00F05999" w:rsidRDefault="00F05999" w:rsidP="003C7A98">
      <w:pPr>
        <w:tabs>
          <w:tab w:val="left" w:pos="3645"/>
        </w:tabs>
        <w:jc w:val="center"/>
        <w:rPr>
          <w:sz w:val="24"/>
          <w:szCs w:val="24"/>
          <w:lang w:val="fr-FR"/>
        </w:rPr>
      </w:pPr>
    </w:p>
    <w:p w:rsidR="00F05999" w:rsidRPr="00F05999" w:rsidRDefault="00F05999" w:rsidP="003C7A98">
      <w:pPr>
        <w:tabs>
          <w:tab w:val="left" w:pos="3645"/>
        </w:tabs>
        <w:jc w:val="center"/>
        <w:rPr>
          <w:sz w:val="24"/>
          <w:szCs w:val="24"/>
          <w:lang w:val="fr-FR"/>
        </w:rPr>
      </w:pPr>
    </w:p>
    <w:p w:rsidR="00F05999" w:rsidRPr="00F05999" w:rsidRDefault="00F05999" w:rsidP="003C7A98">
      <w:pPr>
        <w:tabs>
          <w:tab w:val="left" w:pos="3645"/>
        </w:tabs>
        <w:jc w:val="center"/>
        <w:rPr>
          <w:sz w:val="24"/>
          <w:szCs w:val="24"/>
          <w:lang w:val="fr-FR"/>
        </w:rPr>
      </w:pPr>
    </w:p>
    <w:p w:rsidR="00F05999" w:rsidRPr="00F05999" w:rsidRDefault="00F05999" w:rsidP="003C7A98">
      <w:pPr>
        <w:tabs>
          <w:tab w:val="left" w:pos="3645"/>
        </w:tabs>
        <w:jc w:val="center"/>
        <w:rPr>
          <w:sz w:val="24"/>
          <w:szCs w:val="24"/>
          <w:lang w:val="fr-FR"/>
        </w:rPr>
      </w:pPr>
    </w:p>
    <w:p w:rsidR="00F05999" w:rsidRPr="00F05999" w:rsidRDefault="00F05999" w:rsidP="003C7A98">
      <w:pPr>
        <w:tabs>
          <w:tab w:val="left" w:pos="3645"/>
        </w:tabs>
        <w:jc w:val="center"/>
        <w:rPr>
          <w:sz w:val="24"/>
          <w:szCs w:val="24"/>
          <w:lang w:val="fr-FR"/>
        </w:rPr>
      </w:pPr>
    </w:p>
    <w:p w:rsidR="00ED34E4" w:rsidRPr="00D6126F" w:rsidRDefault="00ED34E4" w:rsidP="00D6126F">
      <w:pPr>
        <w:pStyle w:val="SingleTxtG"/>
        <w:rPr>
          <w:lang w:val="fr-FR"/>
        </w:rPr>
      </w:pPr>
      <w:r w:rsidRPr="00D6126F">
        <w:rPr>
          <w:lang w:val="fr-FR"/>
        </w:rPr>
        <w:t>215.</w:t>
      </w:r>
      <w:r w:rsidRPr="00D6126F">
        <w:rPr>
          <w:lang w:val="fr-FR"/>
        </w:rPr>
        <w:tab/>
        <w:t>A</w:t>
      </w:r>
      <w:r w:rsidR="003035BE" w:rsidRPr="00D6126F">
        <w:rPr>
          <w:lang w:val="fr-FR"/>
        </w:rPr>
        <w:t>rticle 18/1 de la Constitution de la République d</w:t>
      </w:r>
      <w:r w:rsidR="00F61445" w:rsidRPr="00D6126F">
        <w:rPr>
          <w:lang w:val="fr-FR"/>
        </w:rPr>
        <w:t>’</w:t>
      </w:r>
      <w:r w:rsidR="003035BE" w:rsidRPr="00D6126F">
        <w:rPr>
          <w:lang w:val="fr-FR"/>
        </w:rPr>
        <w:t>Albanie (</w:t>
      </w:r>
      <w:r w:rsidR="00FC7F78" w:rsidRPr="00D6126F">
        <w:rPr>
          <w:lang w:val="fr-FR"/>
        </w:rPr>
        <w:t>É</w:t>
      </w:r>
      <w:r w:rsidR="003035BE" w:rsidRPr="00D6126F">
        <w:rPr>
          <w:lang w:val="fr-FR"/>
        </w:rPr>
        <w:t>galité</w:t>
      </w:r>
      <w:r w:rsidR="0026450D" w:rsidRPr="00D6126F">
        <w:rPr>
          <w:lang w:val="fr-FR"/>
        </w:rPr>
        <w:t xml:space="preserve"> devant les tribunaux). Conformément aux dispositions de la Déclaration universelle des droits de l</w:t>
      </w:r>
      <w:r w:rsidR="00F61445" w:rsidRPr="00D6126F">
        <w:rPr>
          <w:lang w:val="fr-FR"/>
        </w:rPr>
        <w:t>’</w:t>
      </w:r>
      <w:r w:rsidR="0026450D" w:rsidRPr="00D6126F">
        <w:rPr>
          <w:lang w:val="fr-FR"/>
        </w:rPr>
        <w:t>homme</w:t>
      </w:r>
      <w:r w:rsidR="0026450D" w:rsidRPr="00D6126F">
        <w:rPr>
          <w:rStyle w:val="FootnoteReference"/>
          <w:sz w:val="20"/>
          <w:lang w:val="fr-FR"/>
        </w:rPr>
        <w:footnoteReference w:id="18"/>
      </w:r>
      <w:r w:rsidR="0026450D" w:rsidRPr="00D6126F">
        <w:rPr>
          <w:lang w:val="fr-FR"/>
        </w:rPr>
        <w:t xml:space="preserve"> et de la Convention européenne des droits de l</w:t>
      </w:r>
      <w:r w:rsidR="00F61445" w:rsidRPr="00D6126F">
        <w:rPr>
          <w:lang w:val="fr-FR"/>
        </w:rPr>
        <w:t>’</w:t>
      </w:r>
      <w:r w:rsidR="0026450D" w:rsidRPr="00D6126F">
        <w:rPr>
          <w:lang w:val="fr-FR"/>
        </w:rPr>
        <w:t>homme</w:t>
      </w:r>
      <w:r w:rsidR="000C0819" w:rsidRPr="00D6126F">
        <w:rPr>
          <w:rStyle w:val="FootnoteReference"/>
          <w:sz w:val="20"/>
          <w:lang w:val="fr-FR"/>
        </w:rPr>
        <w:footnoteReference w:id="19"/>
      </w:r>
      <w:r w:rsidR="00D6126F">
        <w:rPr>
          <w:lang w:val="fr-FR"/>
        </w:rPr>
        <w:t>,</w:t>
      </w:r>
      <w:r w:rsidR="000C0819" w:rsidRPr="00D6126F">
        <w:rPr>
          <w:lang w:val="fr-FR"/>
        </w:rPr>
        <w:t xml:space="preserve"> </w:t>
      </w:r>
      <w:r w:rsidR="00B10041" w:rsidRPr="00D6126F">
        <w:rPr>
          <w:lang w:val="fr-FR"/>
        </w:rPr>
        <w:t xml:space="preserve">les </w:t>
      </w:r>
      <w:r w:rsidR="000C0819" w:rsidRPr="00D6126F">
        <w:rPr>
          <w:lang w:val="fr-FR"/>
        </w:rPr>
        <w:t>article</w:t>
      </w:r>
      <w:r w:rsidR="00B10041" w:rsidRPr="00D6126F">
        <w:rPr>
          <w:lang w:val="fr-FR"/>
        </w:rPr>
        <w:t>s</w:t>
      </w:r>
      <w:r w:rsidR="000C0819" w:rsidRPr="00D6126F">
        <w:rPr>
          <w:lang w:val="fr-FR"/>
        </w:rPr>
        <w:t xml:space="preserve"> 3</w:t>
      </w:r>
      <w:r w:rsidR="00B10041" w:rsidRPr="00D6126F">
        <w:rPr>
          <w:lang w:val="fr-FR"/>
        </w:rPr>
        <w:t>,</w:t>
      </w:r>
      <w:r w:rsidR="000C0819" w:rsidRPr="00D6126F">
        <w:rPr>
          <w:lang w:val="fr-FR"/>
        </w:rPr>
        <w:t xml:space="preserve"> 6, 7 et 8 du Code pénal</w:t>
      </w:r>
      <w:r w:rsidR="00B10041" w:rsidRPr="00D6126F">
        <w:rPr>
          <w:lang w:val="fr-FR"/>
        </w:rPr>
        <w:t xml:space="preserve"> précisent</w:t>
      </w:r>
      <w:r w:rsidR="00715EA3" w:rsidRPr="00D6126F">
        <w:rPr>
          <w:lang w:val="fr-FR"/>
        </w:rPr>
        <w:t xml:space="preserve"> que les nationaux albanais (</w:t>
      </w:r>
      <w:r w:rsidRPr="00D6126F">
        <w:rPr>
          <w:lang w:val="fr-FR"/>
        </w:rPr>
        <w:t>appartenant ou non aux minorités), les ressortissants étrangers et les apatrides jouissent des mêmes</w:t>
      </w:r>
      <w:r w:rsidR="00715EA3" w:rsidRPr="00D6126F">
        <w:rPr>
          <w:lang w:val="fr-FR"/>
        </w:rPr>
        <w:t xml:space="preserve"> droits et </w:t>
      </w:r>
      <w:r w:rsidRPr="00D6126F">
        <w:rPr>
          <w:lang w:val="fr-FR"/>
        </w:rPr>
        <w:t>sont tenus aux mêmes obligations selon le principe d</w:t>
      </w:r>
      <w:r w:rsidR="00F61445" w:rsidRPr="00D6126F">
        <w:rPr>
          <w:lang w:val="fr-FR"/>
        </w:rPr>
        <w:t>’</w:t>
      </w:r>
      <w:r w:rsidRPr="00D6126F">
        <w:rPr>
          <w:lang w:val="fr-FR"/>
        </w:rPr>
        <w:t>une application égalitaire de la législation civile et pénale.</w:t>
      </w:r>
      <w:r w:rsidR="00715EA3" w:rsidRPr="00D6126F">
        <w:rPr>
          <w:lang w:val="fr-FR"/>
        </w:rPr>
        <w:t xml:space="preserve"> </w:t>
      </w:r>
    </w:p>
    <w:p w:rsidR="00B03192" w:rsidRPr="00D6126F" w:rsidRDefault="00ED34E4" w:rsidP="00D6126F">
      <w:pPr>
        <w:pStyle w:val="SingleTxtG"/>
        <w:rPr>
          <w:lang w:val="fr-FR"/>
        </w:rPr>
      </w:pPr>
      <w:r w:rsidRPr="00D6126F">
        <w:rPr>
          <w:lang w:val="fr-FR"/>
        </w:rPr>
        <w:t>216.</w:t>
      </w:r>
      <w:r w:rsidRPr="00D6126F">
        <w:rPr>
          <w:lang w:val="fr-FR"/>
        </w:rPr>
        <w:tab/>
        <w:t>Article 39/2</w:t>
      </w:r>
      <w:r w:rsidR="001C48F2" w:rsidRPr="00D6126F">
        <w:rPr>
          <w:lang w:val="fr-FR"/>
        </w:rPr>
        <w:t>,</w:t>
      </w:r>
      <w:r w:rsidR="005B257D" w:rsidRPr="00D6126F">
        <w:rPr>
          <w:lang w:val="fr-FR"/>
        </w:rPr>
        <w:t xml:space="preserve"> 3</w:t>
      </w:r>
      <w:r w:rsidRPr="00D6126F">
        <w:rPr>
          <w:lang w:val="fr-FR"/>
        </w:rPr>
        <w:t xml:space="preserve"> de la Constitution de la République d</w:t>
      </w:r>
      <w:r w:rsidR="00F61445" w:rsidRPr="00D6126F">
        <w:rPr>
          <w:lang w:val="fr-FR"/>
        </w:rPr>
        <w:t>’</w:t>
      </w:r>
      <w:r w:rsidRPr="00D6126F">
        <w:rPr>
          <w:lang w:val="fr-FR"/>
        </w:rPr>
        <w:t>Albanie (</w:t>
      </w:r>
      <w:r w:rsidR="00F61445" w:rsidRPr="00D6126F">
        <w:rPr>
          <w:lang w:val="fr-FR"/>
        </w:rPr>
        <w:t>«</w:t>
      </w:r>
      <w:r w:rsidRPr="00D6126F">
        <w:rPr>
          <w:lang w:val="fr-FR"/>
        </w:rPr>
        <w:t>Extradition</w:t>
      </w:r>
      <w:r w:rsidR="00F61445" w:rsidRPr="00D6126F">
        <w:rPr>
          <w:lang w:val="fr-FR"/>
        </w:rPr>
        <w:t>»</w:t>
      </w:r>
      <w:r w:rsidRPr="00D6126F">
        <w:rPr>
          <w:lang w:val="fr-FR"/>
        </w:rPr>
        <w:t>). La mise en œuvre et l</w:t>
      </w:r>
      <w:r w:rsidR="00F61445" w:rsidRPr="00D6126F">
        <w:rPr>
          <w:lang w:val="fr-FR"/>
        </w:rPr>
        <w:t>’</w:t>
      </w:r>
      <w:r w:rsidRPr="00D6126F">
        <w:rPr>
          <w:lang w:val="fr-FR"/>
        </w:rPr>
        <w:t xml:space="preserve">application des accords internationaux </w:t>
      </w:r>
      <w:r w:rsidR="006676B9" w:rsidRPr="00D6126F">
        <w:rPr>
          <w:lang w:val="fr-FR"/>
        </w:rPr>
        <w:t>en matière pénale</w:t>
      </w:r>
      <w:r w:rsidR="00FC7F78" w:rsidRPr="00D6126F">
        <w:rPr>
          <w:lang w:val="fr-FR"/>
        </w:rPr>
        <w:t xml:space="preserve"> repose sur le Code pénal, en particulier en ce qui concerne l</w:t>
      </w:r>
      <w:r w:rsidR="00F61445" w:rsidRPr="00D6126F">
        <w:rPr>
          <w:lang w:val="fr-FR"/>
        </w:rPr>
        <w:t>’</w:t>
      </w:r>
      <w:r w:rsidR="006676B9" w:rsidRPr="00D6126F">
        <w:rPr>
          <w:lang w:val="fr-FR"/>
        </w:rPr>
        <w:t>extradition</w:t>
      </w:r>
      <w:r w:rsidR="005B257D" w:rsidRPr="00D6126F">
        <w:rPr>
          <w:lang w:val="fr-FR"/>
        </w:rPr>
        <w:t>.</w:t>
      </w:r>
      <w:r w:rsidR="006676B9" w:rsidRPr="00D6126F">
        <w:rPr>
          <w:lang w:val="fr-FR"/>
        </w:rPr>
        <w:t xml:space="preserve"> </w:t>
      </w:r>
      <w:r w:rsidR="00FC7F78" w:rsidRPr="00D6126F">
        <w:rPr>
          <w:lang w:val="fr-FR"/>
        </w:rPr>
        <w:t xml:space="preserve">Son </w:t>
      </w:r>
      <w:r w:rsidR="005B257D" w:rsidRPr="00D6126F">
        <w:rPr>
          <w:lang w:val="fr-FR"/>
        </w:rPr>
        <w:t>article 11 n</w:t>
      </w:r>
      <w:r w:rsidR="00F61445" w:rsidRPr="00D6126F">
        <w:rPr>
          <w:lang w:val="fr-FR"/>
        </w:rPr>
        <w:t>’</w:t>
      </w:r>
      <w:r w:rsidR="005B257D" w:rsidRPr="00D6126F">
        <w:rPr>
          <w:lang w:val="fr-FR"/>
        </w:rPr>
        <w:t>autorise l</w:t>
      </w:r>
      <w:r w:rsidR="00F61445" w:rsidRPr="00D6126F">
        <w:rPr>
          <w:lang w:val="fr-FR"/>
        </w:rPr>
        <w:t>’</w:t>
      </w:r>
      <w:r w:rsidR="002A11A7" w:rsidRPr="00D6126F">
        <w:rPr>
          <w:lang w:val="fr-FR"/>
        </w:rPr>
        <w:t>extradition que da</w:t>
      </w:r>
      <w:r w:rsidR="005B257D" w:rsidRPr="00D6126F">
        <w:rPr>
          <w:lang w:val="fr-FR"/>
        </w:rPr>
        <w:t>ns les cas suivants</w:t>
      </w:r>
      <w:r w:rsidR="00F61445" w:rsidRPr="00D6126F">
        <w:rPr>
          <w:lang w:val="fr-FR"/>
        </w:rPr>
        <w:t>:</w:t>
      </w:r>
      <w:r w:rsidR="005B257D" w:rsidRPr="00D6126F">
        <w:rPr>
          <w:lang w:val="fr-FR"/>
        </w:rPr>
        <w:t xml:space="preserve"> i) si elle est expressément prévue dans les accords internationaux bilatéraux et multilatéraux auxquels l</w:t>
      </w:r>
      <w:r w:rsidR="00F61445" w:rsidRPr="00D6126F">
        <w:rPr>
          <w:lang w:val="fr-FR"/>
        </w:rPr>
        <w:t>’</w:t>
      </w:r>
      <w:r w:rsidR="00A95C13" w:rsidRPr="00D6126F">
        <w:rPr>
          <w:lang w:val="fr-FR"/>
        </w:rPr>
        <w:t>A</w:t>
      </w:r>
      <w:r w:rsidR="002A11A7" w:rsidRPr="00D6126F">
        <w:rPr>
          <w:lang w:val="fr-FR"/>
        </w:rPr>
        <w:t xml:space="preserve">lbanie est partie, et ii) si </w:t>
      </w:r>
      <w:r w:rsidR="00C4011E" w:rsidRPr="00D6126F">
        <w:rPr>
          <w:lang w:val="fr-FR"/>
        </w:rPr>
        <w:t xml:space="preserve">les fait motivant </w:t>
      </w:r>
      <w:r w:rsidR="00A95C13" w:rsidRPr="00D6126F">
        <w:rPr>
          <w:lang w:val="fr-FR"/>
        </w:rPr>
        <w:t xml:space="preserve">la demande </w:t>
      </w:r>
      <w:r w:rsidR="00C4011E" w:rsidRPr="00D6126F">
        <w:rPr>
          <w:lang w:val="fr-FR"/>
        </w:rPr>
        <w:t xml:space="preserve">d’extradition sont visés </w:t>
      </w:r>
      <w:r w:rsidR="00A95C13" w:rsidRPr="00D6126F">
        <w:rPr>
          <w:lang w:val="fr-FR"/>
        </w:rPr>
        <w:t xml:space="preserve">tant dans la législation albanaise que </w:t>
      </w:r>
      <w:r w:rsidR="009C30AC" w:rsidRPr="00D6126F">
        <w:rPr>
          <w:lang w:val="fr-FR"/>
        </w:rPr>
        <w:t xml:space="preserve">dans la législation étrangère. </w:t>
      </w:r>
      <w:r w:rsidR="00C4011E" w:rsidRPr="00D6126F">
        <w:rPr>
          <w:lang w:val="fr-FR"/>
        </w:rPr>
        <w:t>L’extradition est refusée dans les cas suivants:</w:t>
      </w:r>
      <w:r w:rsidR="009C30AC" w:rsidRPr="00D6126F">
        <w:rPr>
          <w:lang w:val="fr-FR"/>
        </w:rPr>
        <w:t xml:space="preserve"> la personne faisant l</w:t>
      </w:r>
      <w:r w:rsidR="00F61445" w:rsidRPr="00D6126F">
        <w:rPr>
          <w:lang w:val="fr-FR"/>
        </w:rPr>
        <w:t>’</w:t>
      </w:r>
      <w:r w:rsidR="009C30AC" w:rsidRPr="00D6126F">
        <w:rPr>
          <w:lang w:val="fr-FR"/>
        </w:rPr>
        <w:t>objet de la demande d</w:t>
      </w:r>
      <w:r w:rsidR="00F61445" w:rsidRPr="00D6126F">
        <w:rPr>
          <w:lang w:val="fr-FR"/>
        </w:rPr>
        <w:t>’</w:t>
      </w:r>
      <w:r w:rsidR="009C30AC" w:rsidRPr="00D6126F">
        <w:rPr>
          <w:lang w:val="fr-FR"/>
        </w:rPr>
        <w:t xml:space="preserve">extradition </w:t>
      </w:r>
      <w:r w:rsidR="001C48F2" w:rsidRPr="00D6126F">
        <w:rPr>
          <w:lang w:val="fr-FR"/>
        </w:rPr>
        <w:t>a</w:t>
      </w:r>
      <w:r w:rsidR="009C30AC" w:rsidRPr="00D6126F">
        <w:rPr>
          <w:lang w:val="fr-FR"/>
        </w:rPr>
        <w:t xml:space="preserve">) </w:t>
      </w:r>
      <w:r w:rsidR="00C4011E" w:rsidRPr="00D6126F">
        <w:rPr>
          <w:lang w:val="fr-FR"/>
        </w:rPr>
        <w:t xml:space="preserve">est susceptible d’être </w:t>
      </w:r>
      <w:r w:rsidR="009C30AC" w:rsidRPr="00D6126F">
        <w:rPr>
          <w:lang w:val="fr-FR"/>
        </w:rPr>
        <w:t>persécutée, punie ou recherchée</w:t>
      </w:r>
      <w:r w:rsidR="009C30AC" w:rsidRPr="00D6126F">
        <w:rPr>
          <w:color w:val="FF0000"/>
          <w:lang w:val="fr-FR"/>
        </w:rPr>
        <w:t xml:space="preserve"> </w:t>
      </w:r>
      <w:r w:rsidR="009C30AC" w:rsidRPr="00D6126F">
        <w:rPr>
          <w:lang w:val="fr-FR"/>
        </w:rPr>
        <w:t xml:space="preserve">en raison de </w:t>
      </w:r>
      <w:r w:rsidR="002A11A7" w:rsidRPr="00D6126F">
        <w:rPr>
          <w:lang w:val="fr-FR"/>
        </w:rPr>
        <w:t>ses opinions politiques, de ses convictions religieuses, de son origine nationale, raciale ou ethnique, ou b) a été jugée par un tribunal albanais compétent pour l</w:t>
      </w:r>
      <w:r w:rsidR="00F61445" w:rsidRPr="00D6126F">
        <w:rPr>
          <w:lang w:val="fr-FR"/>
        </w:rPr>
        <w:t>’</w:t>
      </w:r>
      <w:r w:rsidR="002A11A7" w:rsidRPr="00D6126F">
        <w:rPr>
          <w:lang w:val="fr-FR"/>
        </w:rPr>
        <w:t xml:space="preserve">infraction pénale </w:t>
      </w:r>
      <w:r w:rsidR="00C4011E" w:rsidRPr="00D6126F">
        <w:rPr>
          <w:lang w:val="fr-FR"/>
        </w:rPr>
        <w:t>moti</w:t>
      </w:r>
      <w:r w:rsidR="00416F52" w:rsidRPr="00D6126F">
        <w:rPr>
          <w:lang w:val="fr-FR"/>
        </w:rPr>
        <w:t>vant</w:t>
      </w:r>
      <w:r w:rsidR="002A11A7" w:rsidRPr="00D6126F">
        <w:rPr>
          <w:lang w:val="fr-FR"/>
        </w:rPr>
        <w:t xml:space="preserve"> la demande d</w:t>
      </w:r>
      <w:r w:rsidR="00F61445" w:rsidRPr="00D6126F">
        <w:rPr>
          <w:lang w:val="fr-FR"/>
        </w:rPr>
        <w:t>’</w:t>
      </w:r>
      <w:r w:rsidR="002A11A7" w:rsidRPr="00D6126F">
        <w:rPr>
          <w:lang w:val="fr-FR"/>
        </w:rPr>
        <w:t>extradition , ou</w:t>
      </w:r>
      <w:r w:rsidR="00416F52" w:rsidRPr="00D6126F">
        <w:rPr>
          <w:lang w:val="fr-FR"/>
        </w:rPr>
        <w:t xml:space="preserve"> bien</w:t>
      </w:r>
      <w:r w:rsidR="002A11A7" w:rsidRPr="00D6126F">
        <w:rPr>
          <w:lang w:val="fr-FR"/>
        </w:rPr>
        <w:t xml:space="preserve"> c) si l</w:t>
      </w:r>
      <w:r w:rsidR="00F61445" w:rsidRPr="00D6126F">
        <w:rPr>
          <w:lang w:val="fr-FR"/>
        </w:rPr>
        <w:t>’</w:t>
      </w:r>
      <w:r w:rsidR="002A11A7" w:rsidRPr="00D6126F">
        <w:rPr>
          <w:lang w:val="fr-FR"/>
        </w:rPr>
        <w:t>infraction pénale au</w:t>
      </w:r>
      <w:r w:rsidR="00416F52" w:rsidRPr="00D6126F">
        <w:rPr>
          <w:lang w:val="fr-FR"/>
        </w:rPr>
        <w:t xml:space="preserve"> motivant</w:t>
      </w:r>
      <w:r w:rsidR="002A11A7" w:rsidRPr="00D6126F">
        <w:rPr>
          <w:lang w:val="fr-FR"/>
        </w:rPr>
        <w:t xml:space="preserve"> la demande d</w:t>
      </w:r>
      <w:r w:rsidR="00F61445" w:rsidRPr="00D6126F">
        <w:rPr>
          <w:lang w:val="fr-FR"/>
        </w:rPr>
        <w:t>’</w:t>
      </w:r>
      <w:r w:rsidR="002A11A7" w:rsidRPr="00D6126F">
        <w:rPr>
          <w:lang w:val="fr-FR"/>
        </w:rPr>
        <w:t>extradition</w:t>
      </w:r>
      <w:r w:rsidR="008D2AD1" w:rsidRPr="00D6126F">
        <w:rPr>
          <w:lang w:val="fr-FR"/>
        </w:rPr>
        <w:t xml:space="preserve"> </w:t>
      </w:r>
      <w:r w:rsidR="002A11A7" w:rsidRPr="00D6126F">
        <w:rPr>
          <w:lang w:val="fr-FR"/>
        </w:rPr>
        <w:t>est de nature politique ou militaire</w:t>
      </w:r>
      <w:r w:rsidR="000E5CE0" w:rsidRPr="00D6126F">
        <w:rPr>
          <w:lang w:val="fr-FR"/>
        </w:rPr>
        <w:t>.</w:t>
      </w:r>
    </w:p>
    <w:p w:rsidR="00C15836" w:rsidRPr="00D6126F" w:rsidRDefault="00B03192" w:rsidP="003C7A98">
      <w:pPr>
        <w:pStyle w:val="SingleTxtG"/>
        <w:rPr>
          <w:lang w:val="fr-FR"/>
        </w:rPr>
      </w:pPr>
      <w:r w:rsidRPr="00D6126F">
        <w:rPr>
          <w:lang w:val="fr-FR"/>
        </w:rPr>
        <w:t>217.</w:t>
      </w:r>
      <w:r w:rsidRPr="00D6126F">
        <w:rPr>
          <w:lang w:val="fr-FR"/>
        </w:rPr>
        <w:tab/>
      </w:r>
      <w:r w:rsidR="00BA1792" w:rsidRPr="00D6126F">
        <w:rPr>
          <w:lang w:val="fr-FR"/>
        </w:rPr>
        <w:t>Article 21 de la Constitution de la République d</w:t>
      </w:r>
      <w:r w:rsidR="00F61445" w:rsidRPr="00D6126F">
        <w:rPr>
          <w:lang w:val="fr-FR"/>
        </w:rPr>
        <w:t>’</w:t>
      </w:r>
      <w:r w:rsidR="00BA1792" w:rsidRPr="00D6126F">
        <w:rPr>
          <w:lang w:val="fr-FR"/>
        </w:rPr>
        <w:t>Albanie (</w:t>
      </w:r>
      <w:r w:rsidR="00F61445" w:rsidRPr="00D6126F">
        <w:rPr>
          <w:lang w:val="fr-FR"/>
        </w:rPr>
        <w:t>«</w:t>
      </w:r>
      <w:r w:rsidR="00BA1792" w:rsidRPr="00D6126F">
        <w:rPr>
          <w:lang w:val="fr-FR"/>
        </w:rPr>
        <w:t>Droit à la vie</w:t>
      </w:r>
      <w:r w:rsidR="00F61445" w:rsidRPr="00D6126F">
        <w:rPr>
          <w:lang w:val="fr-FR"/>
        </w:rPr>
        <w:t>»</w:t>
      </w:r>
      <w:r w:rsidR="00BA1792" w:rsidRPr="00D6126F">
        <w:rPr>
          <w:lang w:val="fr-FR"/>
        </w:rPr>
        <w:t>).</w:t>
      </w:r>
      <w:r w:rsidR="008D2AD1" w:rsidRPr="00D6126F">
        <w:rPr>
          <w:lang w:val="fr-FR"/>
        </w:rPr>
        <w:t xml:space="preserve"> </w:t>
      </w:r>
      <w:r w:rsidR="00BA1792" w:rsidRPr="00D6126F">
        <w:rPr>
          <w:lang w:val="fr-FR"/>
        </w:rPr>
        <w:t>Conformément à la Constitution, le Code pénal de la République d</w:t>
      </w:r>
      <w:r w:rsidR="00F61445" w:rsidRPr="00D6126F">
        <w:rPr>
          <w:lang w:val="fr-FR"/>
        </w:rPr>
        <w:t>’</w:t>
      </w:r>
      <w:r w:rsidR="00BA1792" w:rsidRPr="00D6126F">
        <w:rPr>
          <w:lang w:val="fr-FR"/>
        </w:rPr>
        <w:t>Albanie comporte un chapitre distinct (</w:t>
      </w:r>
      <w:r w:rsidR="003C7A98" w:rsidRPr="00D6126F">
        <w:rPr>
          <w:lang w:val="fr-FR"/>
        </w:rPr>
        <w:t>chap</w:t>
      </w:r>
      <w:r w:rsidR="003C7A98">
        <w:rPr>
          <w:lang w:val="fr-FR"/>
        </w:rPr>
        <w:t>. </w:t>
      </w:r>
      <w:r w:rsidR="00BA1792" w:rsidRPr="00D6126F">
        <w:rPr>
          <w:lang w:val="fr-FR"/>
        </w:rPr>
        <w:t xml:space="preserve">II) sur le droit à la vie. Parmi 57 </w:t>
      </w:r>
      <w:r w:rsidR="00B600A3" w:rsidRPr="00D6126F">
        <w:rPr>
          <w:lang w:val="fr-FR"/>
        </w:rPr>
        <w:t>clauses restrictives</w:t>
      </w:r>
      <w:r w:rsidR="00C15836" w:rsidRPr="00D6126F">
        <w:rPr>
          <w:lang w:val="fr-FR"/>
        </w:rPr>
        <w:t>, ce chapitre prévoit diverses sanctions pour violation de la loi et autres éléments d</w:t>
      </w:r>
      <w:r w:rsidR="00F61445" w:rsidRPr="00D6126F">
        <w:rPr>
          <w:lang w:val="fr-FR"/>
        </w:rPr>
        <w:t>’</w:t>
      </w:r>
      <w:r w:rsidR="00C15836" w:rsidRPr="00D6126F">
        <w:rPr>
          <w:lang w:val="fr-FR"/>
        </w:rPr>
        <w:t>infractions pénales portant atteinte à la vie des personnes (une amende de 300 000 à 10 000 000 de lek</w:t>
      </w:r>
      <w:r w:rsidR="009D5CA0" w:rsidRPr="00D6126F">
        <w:rPr>
          <w:lang w:val="fr-FR"/>
        </w:rPr>
        <w:t>s</w:t>
      </w:r>
      <w:r w:rsidR="00C15836" w:rsidRPr="00D6126F">
        <w:rPr>
          <w:lang w:val="fr-FR"/>
        </w:rPr>
        <w:t xml:space="preserve"> ou une peine pouvant aller de trois mois d</w:t>
      </w:r>
      <w:r w:rsidR="00F61445" w:rsidRPr="00D6126F">
        <w:rPr>
          <w:lang w:val="fr-FR"/>
        </w:rPr>
        <w:t>’</w:t>
      </w:r>
      <w:r w:rsidR="00C15836" w:rsidRPr="00D6126F">
        <w:rPr>
          <w:lang w:val="fr-FR"/>
        </w:rPr>
        <w:t>emprisonnement à l</w:t>
      </w:r>
      <w:r w:rsidR="00F61445" w:rsidRPr="00D6126F">
        <w:rPr>
          <w:lang w:val="fr-FR"/>
        </w:rPr>
        <w:t>’</w:t>
      </w:r>
      <w:r w:rsidR="00C15836" w:rsidRPr="00D6126F">
        <w:rPr>
          <w:lang w:val="fr-FR"/>
        </w:rPr>
        <w:t>emprisonnement à vie.</w:t>
      </w:r>
    </w:p>
    <w:p w:rsidR="000D2A97" w:rsidRPr="00D6126F" w:rsidRDefault="00C15836" w:rsidP="003C7A98">
      <w:pPr>
        <w:pStyle w:val="SingleTxtG"/>
        <w:rPr>
          <w:lang w:val="fr-FR"/>
        </w:rPr>
      </w:pPr>
      <w:r w:rsidRPr="00D6126F">
        <w:rPr>
          <w:lang w:val="fr-FR"/>
        </w:rPr>
        <w:t>218.</w:t>
      </w:r>
      <w:r w:rsidRPr="00D6126F">
        <w:rPr>
          <w:lang w:val="fr-FR"/>
        </w:rPr>
        <w:tab/>
      </w:r>
      <w:r w:rsidR="006A4427" w:rsidRPr="00D6126F">
        <w:rPr>
          <w:lang w:val="fr-FR"/>
        </w:rPr>
        <w:t>L</w:t>
      </w:r>
      <w:r w:rsidRPr="00D6126F">
        <w:rPr>
          <w:lang w:val="fr-FR"/>
        </w:rPr>
        <w:t xml:space="preserve">e Code pénal </w:t>
      </w:r>
      <w:r w:rsidR="006A4427" w:rsidRPr="00D6126F">
        <w:rPr>
          <w:lang w:val="fr-FR"/>
        </w:rPr>
        <w:t xml:space="preserve">assure </w:t>
      </w:r>
      <w:r w:rsidRPr="00D6126F">
        <w:rPr>
          <w:lang w:val="fr-FR"/>
        </w:rPr>
        <w:t xml:space="preserve">la protection de la vie </w:t>
      </w:r>
      <w:r w:rsidR="006A4427" w:rsidRPr="00D6126F">
        <w:rPr>
          <w:lang w:val="fr-FR"/>
        </w:rPr>
        <w:t>contre les infractions</w:t>
      </w:r>
      <w:r w:rsidRPr="00D6126F">
        <w:rPr>
          <w:lang w:val="fr-FR"/>
        </w:rPr>
        <w:t xml:space="preserve"> suivantes</w:t>
      </w:r>
      <w:r w:rsidR="00F61445" w:rsidRPr="00D6126F">
        <w:rPr>
          <w:lang w:val="fr-FR"/>
        </w:rPr>
        <w:t>:</w:t>
      </w:r>
      <w:r w:rsidRPr="00D6126F">
        <w:rPr>
          <w:lang w:val="fr-FR"/>
        </w:rPr>
        <w:t xml:space="preserve"> i)</w:t>
      </w:r>
      <w:r w:rsidR="003C7A98">
        <w:rPr>
          <w:lang w:val="fr-FR"/>
        </w:rPr>
        <w:t> </w:t>
      </w:r>
      <w:r w:rsidR="00003D18" w:rsidRPr="00D6126F">
        <w:rPr>
          <w:lang w:val="fr-FR"/>
        </w:rPr>
        <w:t>atteinte volontaire à la vie, ii) atteinte à la vie par négligence, iii) atteinte volontaire à la santé, iv) atteinte à la santé par négligence, v) mise en danger de la vie ou de la santé à la suite d</w:t>
      </w:r>
      <w:r w:rsidR="00F61445" w:rsidRPr="00D6126F">
        <w:rPr>
          <w:lang w:val="fr-FR"/>
        </w:rPr>
        <w:t>’</w:t>
      </w:r>
      <w:r w:rsidR="00003D18" w:rsidRPr="00D6126F">
        <w:rPr>
          <w:lang w:val="fr-FR"/>
        </w:rPr>
        <w:t>un avortement et d</w:t>
      </w:r>
      <w:r w:rsidR="00F61445" w:rsidRPr="00D6126F">
        <w:rPr>
          <w:lang w:val="fr-FR"/>
        </w:rPr>
        <w:t>’</w:t>
      </w:r>
      <w:r w:rsidR="00003D18" w:rsidRPr="00D6126F">
        <w:rPr>
          <w:lang w:val="fr-FR"/>
        </w:rPr>
        <w:t>un défaut de premiers soins, vi) crimes sexuels, vii) atteinte à la liberté des personnes, viii) infractions contre la morale et la dignité des personnes, ix)</w:t>
      </w:r>
      <w:r w:rsidR="003C7A98">
        <w:rPr>
          <w:lang w:val="fr-FR"/>
        </w:rPr>
        <w:t> </w:t>
      </w:r>
      <w:r w:rsidR="00003D18" w:rsidRPr="00D6126F">
        <w:rPr>
          <w:lang w:val="fr-FR"/>
        </w:rPr>
        <w:t xml:space="preserve">infractions contre les enfants, le mariage ou la famille, x) </w:t>
      </w:r>
      <w:r w:rsidR="001354B8" w:rsidRPr="00D6126F">
        <w:rPr>
          <w:lang w:val="fr-FR"/>
        </w:rPr>
        <w:t>infractions contre la liberté de religion.</w:t>
      </w:r>
    </w:p>
    <w:p w:rsidR="00AF74D5" w:rsidRPr="00D6126F" w:rsidRDefault="000D2A97" w:rsidP="003C7A98">
      <w:pPr>
        <w:pStyle w:val="SingleTxtG"/>
        <w:rPr>
          <w:lang w:val="fr-FR"/>
        </w:rPr>
      </w:pPr>
      <w:r w:rsidRPr="00D6126F">
        <w:rPr>
          <w:lang w:val="fr-FR"/>
        </w:rPr>
        <w:t>219.</w:t>
      </w:r>
      <w:r w:rsidRPr="00D6126F">
        <w:rPr>
          <w:lang w:val="fr-FR"/>
        </w:rPr>
        <w:tab/>
        <w:t>Article 45 de la Constitution de la République d</w:t>
      </w:r>
      <w:r w:rsidR="00F61445" w:rsidRPr="00D6126F">
        <w:rPr>
          <w:lang w:val="fr-FR"/>
        </w:rPr>
        <w:t>’</w:t>
      </w:r>
      <w:r w:rsidRPr="00D6126F">
        <w:rPr>
          <w:lang w:val="fr-FR"/>
        </w:rPr>
        <w:t>Albanie (droit de vote). Il s</w:t>
      </w:r>
      <w:r w:rsidR="00F61445" w:rsidRPr="00D6126F">
        <w:rPr>
          <w:lang w:val="fr-FR"/>
        </w:rPr>
        <w:t>’</w:t>
      </w:r>
      <w:r w:rsidRPr="00D6126F">
        <w:rPr>
          <w:lang w:val="fr-FR"/>
        </w:rPr>
        <w:t>agit d</w:t>
      </w:r>
      <w:r w:rsidR="00F61445" w:rsidRPr="00D6126F">
        <w:rPr>
          <w:lang w:val="fr-FR"/>
        </w:rPr>
        <w:t>’</w:t>
      </w:r>
      <w:r w:rsidRPr="00D6126F">
        <w:rPr>
          <w:lang w:val="fr-FR"/>
        </w:rPr>
        <w:t>un droit constitutionnel qui, comme tous les autres droits, est reconnu et garanti pour tous les citoyens albanais sans discrimination. Tout citoyen albanais âgé d</w:t>
      </w:r>
      <w:r w:rsidR="00F61445" w:rsidRPr="00D6126F">
        <w:rPr>
          <w:lang w:val="fr-FR"/>
        </w:rPr>
        <w:t>’</w:t>
      </w:r>
      <w:r w:rsidRPr="00D6126F">
        <w:rPr>
          <w:lang w:val="fr-FR"/>
        </w:rPr>
        <w:t xml:space="preserve">au moins 18 ans jouit du droit de vote </w:t>
      </w:r>
      <w:r w:rsidR="008D5720" w:rsidRPr="00D6126F">
        <w:rPr>
          <w:lang w:val="fr-FR"/>
        </w:rPr>
        <w:t xml:space="preserve">et </w:t>
      </w:r>
      <w:r w:rsidRPr="00D6126F">
        <w:rPr>
          <w:lang w:val="fr-FR"/>
        </w:rPr>
        <w:t>de celui d</w:t>
      </w:r>
      <w:r w:rsidR="00F61445" w:rsidRPr="00D6126F">
        <w:rPr>
          <w:lang w:val="fr-FR"/>
        </w:rPr>
        <w:t>’</w:t>
      </w:r>
      <w:r w:rsidRPr="00D6126F">
        <w:rPr>
          <w:lang w:val="fr-FR"/>
        </w:rPr>
        <w:t>être élu en tant que représentant d</w:t>
      </w:r>
      <w:r w:rsidR="00F61445" w:rsidRPr="00D6126F">
        <w:rPr>
          <w:lang w:val="fr-FR"/>
        </w:rPr>
        <w:t>’</w:t>
      </w:r>
      <w:r w:rsidRPr="00D6126F">
        <w:rPr>
          <w:lang w:val="fr-FR"/>
        </w:rPr>
        <w:t>un groupe social ou politique.</w:t>
      </w:r>
      <w:r w:rsidR="00865FB4" w:rsidRPr="00D6126F">
        <w:rPr>
          <w:lang w:val="fr-FR"/>
        </w:rPr>
        <w:t xml:space="preserve"> Les </w:t>
      </w:r>
      <w:r w:rsidR="00AF74D5" w:rsidRPr="00D6126F">
        <w:rPr>
          <w:lang w:val="fr-FR"/>
        </w:rPr>
        <w:t xml:space="preserve">personnes qui purgent </w:t>
      </w:r>
      <w:r w:rsidR="002F7B00" w:rsidRPr="00D6126F">
        <w:rPr>
          <w:lang w:val="fr-FR"/>
        </w:rPr>
        <w:t>une peine</w:t>
      </w:r>
      <w:r w:rsidR="00AF74D5" w:rsidRPr="00D6126F">
        <w:rPr>
          <w:color w:val="FF0000"/>
          <w:lang w:val="fr-FR"/>
        </w:rPr>
        <w:t xml:space="preserve"> </w:t>
      </w:r>
      <w:r w:rsidR="00AF74D5" w:rsidRPr="00D6126F">
        <w:rPr>
          <w:lang w:val="fr-FR"/>
        </w:rPr>
        <w:t>n</w:t>
      </w:r>
      <w:r w:rsidR="00B600A3" w:rsidRPr="00D6126F">
        <w:rPr>
          <w:lang w:val="fr-FR"/>
        </w:rPr>
        <w:t>e sont pas éligibles</w:t>
      </w:r>
      <w:r w:rsidR="00AF74D5" w:rsidRPr="00D6126F">
        <w:rPr>
          <w:lang w:val="fr-FR"/>
        </w:rPr>
        <w:t>.</w:t>
      </w:r>
    </w:p>
    <w:p w:rsidR="00AF74D5" w:rsidRPr="003C7A98" w:rsidRDefault="003C7A98" w:rsidP="003C7A98">
      <w:pPr>
        <w:pStyle w:val="H23G"/>
        <w:rPr>
          <w:lang w:val="fr-FR"/>
        </w:rPr>
      </w:pPr>
      <w:r>
        <w:rPr>
          <w:i/>
          <w:lang w:val="fr-FR"/>
        </w:rPr>
        <w:tab/>
      </w:r>
      <w:r>
        <w:rPr>
          <w:i/>
          <w:lang w:val="fr-FR"/>
        </w:rPr>
        <w:tab/>
      </w:r>
      <w:r w:rsidR="00AF74D5" w:rsidRPr="003C7A98">
        <w:rPr>
          <w:lang w:val="fr-FR"/>
        </w:rPr>
        <w:t>Droits civils</w:t>
      </w:r>
    </w:p>
    <w:p w:rsidR="00AF74D5" w:rsidRPr="00D6126F" w:rsidRDefault="00AF74D5" w:rsidP="008737E9">
      <w:pPr>
        <w:pStyle w:val="SingleTxtG"/>
        <w:rPr>
          <w:lang w:val="fr-FR"/>
        </w:rPr>
      </w:pPr>
      <w:r w:rsidRPr="00D6126F">
        <w:rPr>
          <w:lang w:val="fr-FR"/>
        </w:rPr>
        <w:t>220.</w:t>
      </w:r>
      <w:r w:rsidRPr="00D6126F">
        <w:rPr>
          <w:lang w:val="fr-FR"/>
        </w:rPr>
        <w:tab/>
        <w:t>Article 28/1 de la Constitution de la République d</w:t>
      </w:r>
      <w:r w:rsidR="00F61445" w:rsidRPr="00D6126F">
        <w:rPr>
          <w:lang w:val="fr-FR"/>
        </w:rPr>
        <w:t>’</w:t>
      </w:r>
      <w:r w:rsidRPr="00D6126F">
        <w:rPr>
          <w:lang w:val="fr-FR"/>
        </w:rPr>
        <w:t>Albanie (droit de circulation). Cet article reconnaît à tout Albanais et à tout ressortissant étranger en situation régulière sur le territoire albanais le droit de circuler librement sur ledit territoire.</w:t>
      </w:r>
    </w:p>
    <w:p w:rsidR="007F100B" w:rsidRPr="00D6126F" w:rsidRDefault="00AF74D5" w:rsidP="008737E9">
      <w:pPr>
        <w:pStyle w:val="SingleTxtG"/>
        <w:rPr>
          <w:lang w:val="fr-FR"/>
        </w:rPr>
      </w:pPr>
      <w:r w:rsidRPr="00D6126F">
        <w:rPr>
          <w:lang w:val="fr-FR"/>
        </w:rPr>
        <w:t>221.</w:t>
      </w:r>
      <w:r w:rsidRPr="00D6126F">
        <w:rPr>
          <w:lang w:val="fr-FR"/>
        </w:rPr>
        <w:tab/>
        <w:t>Article 38/2 de la Constitution de la République d</w:t>
      </w:r>
      <w:r w:rsidR="00F61445" w:rsidRPr="00D6126F">
        <w:rPr>
          <w:lang w:val="fr-FR"/>
        </w:rPr>
        <w:t>’</w:t>
      </w:r>
      <w:r w:rsidRPr="00D6126F">
        <w:rPr>
          <w:lang w:val="fr-FR"/>
        </w:rPr>
        <w:t>Albanie (droit de quitter le pays). Ce droit est garanti aux citoyens albanais et aux ressortissants étrangers. Conformément aux pratiques juridiques du pays étranger, tout citoyen albanais peut s</w:t>
      </w:r>
      <w:r w:rsidR="00F61445" w:rsidRPr="00D6126F">
        <w:rPr>
          <w:lang w:val="fr-FR"/>
        </w:rPr>
        <w:t>’</w:t>
      </w:r>
      <w:r w:rsidR="00381E07" w:rsidRPr="00D6126F">
        <w:rPr>
          <w:lang w:val="fr-FR"/>
        </w:rPr>
        <w:t xml:space="preserve">y </w:t>
      </w:r>
      <w:r w:rsidRPr="00D6126F">
        <w:rPr>
          <w:lang w:val="fr-FR"/>
        </w:rPr>
        <w:t>rendre pour diverses raisons</w:t>
      </w:r>
      <w:r w:rsidR="007F100B" w:rsidRPr="00D6126F">
        <w:rPr>
          <w:lang w:val="fr-FR"/>
        </w:rPr>
        <w:t>, tout comme tout ressortissant étranger peut entrer sur le territoire albanais et en sortir conformément à la loi sur les étrangers.</w:t>
      </w:r>
    </w:p>
    <w:p w:rsidR="007F100B" w:rsidRPr="00D6126F" w:rsidRDefault="007F100B" w:rsidP="008737E9">
      <w:pPr>
        <w:pStyle w:val="SingleTxtG"/>
        <w:rPr>
          <w:lang w:val="fr-FR"/>
        </w:rPr>
      </w:pPr>
      <w:r w:rsidRPr="00D6126F">
        <w:rPr>
          <w:lang w:val="fr-FR"/>
        </w:rPr>
        <w:t>222.</w:t>
      </w:r>
      <w:r w:rsidRPr="00D6126F">
        <w:rPr>
          <w:lang w:val="fr-FR"/>
        </w:rPr>
        <w:tab/>
        <w:t>Article 19 de la Constitution de la République d</w:t>
      </w:r>
      <w:r w:rsidR="00F61445" w:rsidRPr="00D6126F">
        <w:rPr>
          <w:lang w:val="fr-FR"/>
        </w:rPr>
        <w:t>’</w:t>
      </w:r>
      <w:r w:rsidRPr="00D6126F">
        <w:rPr>
          <w:lang w:val="fr-FR"/>
        </w:rPr>
        <w:t>Albanie (droit à la nationalité). Ce droit est garanti à tout enfant né d</w:t>
      </w:r>
      <w:r w:rsidR="00F61445" w:rsidRPr="00D6126F">
        <w:rPr>
          <w:lang w:val="fr-FR"/>
        </w:rPr>
        <w:t>’</w:t>
      </w:r>
      <w:r w:rsidRPr="00D6126F">
        <w:rPr>
          <w:lang w:val="fr-FR"/>
        </w:rPr>
        <w:t xml:space="preserve">au moins un parent de nationalité albanaise. Par ailleurs, la loi sur la nationalité dispose que tout ressortissant étranger peut acquérir la nationalité albanaise par naturalisation. </w:t>
      </w:r>
      <w:r w:rsidR="006A4427" w:rsidRPr="00D6126F">
        <w:rPr>
          <w:lang w:val="fr-FR"/>
        </w:rPr>
        <w:t>C</w:t>
      </w:r>
      <w:r w:rsidRPr="00D6126F">
        <w:rPr>
          <w:lang w:val="fr-FR"/>
        </w:rPr>
        <w:t>ette</w:t>
      </w:r>
      <w:r w:rsidR="00B600A3" w:rsidRPr="00D6126F">
        <w:rPr>
          <w:lang w:val="fr-FR"/>
        </w:rPr>
        <w:t xml:space="preserve"> </w:t>
      </w:r>
      <w:r w:rsidRPr="00D6126F">
        <w:rPr>
          <w:lang w:val="fr-FR"/>
        </w:rPr>
        <w:t>loi</w:t>
      </w:r>
      <w:r w:rsidR="006A4427" w:rsidRPr="00D6126F">
        <w:rPr>
          <w:lang w:val="fr-FR"/>
        </w:rPr>
        <w:t xml:space="preserve"> contient en outre des dispositions relatives à</w:t>
      </w:r>
      <w:r w:rsidR="008D2AD1" w:rsidRPr="00D6126F">
        <w:rPr>
          <w:lang w:val="fr-FR"/>
        </w:rPr>
        <w:t xml:space="preserve"> </w:t>
      </w:r>
      <w:r w:rsidRPr="00D6126F">
        <w:rPr>
          <w:lang w:val="fr-FR"/>
        </w:rPr>
        <w:t>l</w:t>
      </w:r>
      <w:r w:rsidR="00F61445" w:rsidRPr="00D6126F">
        <w:rPr>
          <w:lang w:val="fr-FR"/>
        </w:rPr>
        <w:t>’</w:t>
      </w:r>
      <w:r w:rsidRPr="00D6126F">
        <w:rPr>
          <w:lang w:val="fr-FR"/>
        </w:rPr>
        <w:t xml:space="preserve">adoption et à la </w:t>
      </w:r>
      <w:r w:rsidR="006A4427" w:rsidRPr="00D6126F">
        <w:rPr>
          <w:lang w:val="fr-FR"/>
        </w:rPr>
        <w:t>procédure de</w:t>
      </w:r>
      <w:r w:rsidR="008D2AD1" w:rsidRPr="00D6126F">
        <w:rPr>
          <w:lang w:val="fr-FR"/>
        </w:rPr>
        <w:t xml:space="preserve"> </w:t>
      </w:r>
      <w:r w:rsidRPr="00D6126F">
        <w:rPr>
          <w:lang w:val="fr-FR"/>
        </w:rPr>
        <w:t xml:space="preserve">demande de </w:t>
      </w:r>
      <w:r w:rsidRPr="008737E9">
        <w:rPr>
          <w:lang w:val="fr-FR"/>
        </w:rPr>
        <w:t>na</w:t>
      </w:r>
      <w:r w:rsidR="006A4427" w:rsidRPr="008737E9">
        <w:rPr>
          <w:lang w:val="fr-FR"/>
        </w:rPr>
        <w:t>turalisation</w:t>
      </w:r>
      <w:r w:rsidRPr="008737E9">
        <w:rPr>
          <w:lang w:val="fr-FR"/>
        </w:rPr>
        <w:t>.</w:t>
      </w:r>
    </w:p>
    <w:p w:rsidR="00A12DB3" w:rsidRPr="00D6126F" w:rsidRDefault="007F100B" w:rsidP="00F62BE2">
      <w:pPr>
        <w:pStyle w:val="SingleTxtG"/>
        <w:rPr>
          <w:lang w:val="fr-FR"/>
        </w:rPr>
      </w:pPr>
      <w:r w:rsidRPr="00D6126F">
        <w:rPr>
          <w:lang w:val="fr-FR"/>
        </w:rPr>
        <w:t>223.</w:t>
      </w:r>
      <w:r w:rsidRPr="00D6126F">
        <w:rPr>
          <w:lang w:val="fr-FR"/>
        </w:rPr>
        <w:tab/>
      </w:r>
      <w:r w:rsidR="00312E52" w:rsidRPr="00D6126F">
        <w:rPr>
          <w:lang w:val="fr-FR"/>
        </w:rPr>
        <w:t>Article 53 de la Constitution de la République d</w:t>
      </w:r>
      <w:r w:rsidR="00F61445" w:rsidRPr="00D6126F">
        <w:rPr>
          <w:lang w:val="fr-FR"/>
        </w:rPr>
        <w:t>’</w:t>
      </w:r>
      <w:r w:rsidR="00312E52" w:rsidRPr="00D6126F">
        <w:rPr>
          <w:lang w:val="fr-FR"/>
        </w:rPr>
        <w:t xml:space="preserve">Albanie (droit au mariage). Ce droit est également </w:t>
      </w:r>
      <w:r w:rsidR="006A4427" w:rsidRPr="00D6126F">
        <w:rPr>
          <w:lang w:val="fr-FR"/>
        </w:rPr>
        <w:t>énoncé</w:t>
      </w:r>
      <w:r w:rsidR="00312E52" w:rsidRPr="00D6126F">
        <w:rPr>
          <w:lang w:val="fr-FR"/>
        </w:rPr>
        <w:t xml:space="preserve"> dans le Code de la famille</w:t>
      </w:r>
      <w:r w:rsidR="006A4427" w:rsidRPr="00D6126F">
        <w:rPr>
          <w:lang w:val="fr-FR"/>
        </w:rPr>
        <w:t xml:space="preserve">, dont </w:t>
      </w:r>
      <w:r w:rsidR="00312E52" w:rsidRPr="00D6126F">
        <w:rPr>
          <w:lang w:val="fr-FR"/>
        </w:rPr>
        <w:t>l</w:t>
      </w:r>
      <w:r w:rsidR="00F61445" w:rsidRPr="00D6126F">
        <w:rPr>
          <w:lang w:val="fr-FR"/>
        </w:rPr>
        <w:t>’</w:t>
      </w:r>
      <w:r w:rsidR="00312E52" w:rsidRPr="00D6126F">
        <w:rPr>
          <w:lang w:val="fr-FR"/>
        </w:rPr>
        <w:t xml:space="preserve">article premier </w:t>
      </w:r>
      <w:r w:rsidR="006A4427" w:rsidRPr="00D6126F">
        <w:rPr>
          <w:lang w:val="fr-FR"/>
        </w:rPr>
        <w:t xml:space="preserve">dispose </w:t>
      </w:r>
      <w:r w:rsidR="008D2AD1" w:rsidRPr="00D6126F">
        <w:rPr>
          <w:lang w:val="fr-FR"/>
        </w:rPr>
        <w:t xml:space="preserve">que </w:t>
      </w:r>
      <w:r w:rsidR="00312E52" w:rsidRPr="00D6126F">
        <w:rPr>
          <w:lang w:val="fr-FR"/>
        </w:rPr>
        <w:t>par mariage</w:t>
      </w:r>
      <w:r w:rsidR="006A4427" w:rsidRPr="00D6126F">
        <w:rPr>
          <w:lang w:val="fr-FR"/>
        </w:rPr>
        <w:t xml:space="preserve"> on </w:t>
      </w:r>
      <w:r w:rsidR="008D2AD1" w:rsidRPr="00D6126F">
        <w:rPr>
          <w:lang w:val="fr-FR"/>
        </w:rPr>
        <w:t xml:space="preserve">entend </w:t>
      </w:r>
      <w:r w:rsidR="00F61445" w:rsidRPr="00D6126F">
        <w:rPr>
          <w:lang w:val="fr-FR"/>
        </w:rPr>
        <w:t>«</w:t>
      </w:r>
      <w:r w:rsidR="00312E52" w:rsidRPr="00D6126F">
        <w:rPr>
          <w:lang w:val="fr-FR"/>
        </w:rPr>
        <w:t>une cohabitation légale, fondée sur l</w:t>
      </w:r>
      <w:r w:rsidR="00F61445" w:rsidRPr="00D6126F">
        <w:rPr>
          <w:lang w:val="fr-FR"/>
        </w:rPr>
        <w:t>’</w:t>
      </w:r>
      <w:r w:rsidR="00312E52" w:rsidRPr="00D6126F">
        <w:rPr>
          <w:lang w:val="fr-FR"/>
        </w:rPr>
        <w:t>égalité morale et juridique des conjoints, sur l</w:t>
      </w:r>
      <w:r w:rsidR="00F61445" w:rsidRPr="00D6126F">
        <w:rPr>
          <w:lang w:val="fr-FR"/>
        </w:rPr>
        <w:t>’</w:t>
      </w:r>
      <w:r w:rsidR="00312E52" w:rsidRPr="00D6126F">
        <w:rPr>
          <w:lang w:val="fr-FR"/>
        </w:rPr>
        <w:t xml:space="preserve">amour, le respect et la compréhension mutuelle, en tant </w:t>
      </w:r>
      <w:r w:rsidR="007F199D" w:rsidRPr="00D6126F">
        <w:rPr>
          <w:lang w:val="fr-FR"/>
        </w:rPr>
        <w:t>qu</w:t>
      </w:r>
      <w:r w:rsidR="00F61445" w:rsidRPr="00D6126F">
        <w:rPr>
          <w:lang w:val="fr-FR"/>
        </w:rPr>
        <w:t>’</w:t>
      </w:r>
      <w:r w:rsidR="007F199D" w:rsidRPr="00D6126F">
        <w:rPr>
          <w:lang w:val="fr-FR"/>
        </w:rPr>
        <w:t>unité de base de la famille</w:t>
      </w:r>
      <w:r w:rsidR="00312E52" w:rsidRPr="00D6126F">
        <w:rPr>
          <w:lang w:val="fr-FR"/>
        </w:rPr>
        <w:t>.</w:t>
      </w:r>
      <w:r w:rsidR="007F199D" w:rsidRPr="00D6126F">
        <w:rPr>
          <w:lang w:val="fr-FR"/>
        </w:rPr>
        <w:t xml:space="preserve"> </w:t>
      </w:r>
      <w:r w:rsidR="00312E52" w:rsidRPr="00D6126F">
        <w:rPr>
          <w:lang w:val="fr-FR"/>
        </w:rPr>
        <w:t>Le mariage et la famille font l</w:t>
      </w:r>
      <w:r w:rsidR="00F61445" w:rsidRPr="00D6126F">
        <w:rPr>
          <w:lang w:val="fr-FR"/>
        </w:rPr>
        <w:t>’</w:t>
      </w:r>
      <w:r w:rsidR="00312E52" w:rsidRPr="00D6126F">
        <w:rPr>
          <w:lang w:val="fr-FR"/>
        </w:rPr>
        <w:t>objet d</w:t>
      </w:r>
      <w:r w:rsidR="00F61445" w:rsidRPr="00D6126F">
        <w:rPr>
          <w:lang w:val="fr-FR"/>
        </w:rPr>
        <w:t>’</w:t>
      </w:r>
      <w:r w:rsidR="00312E52" w:rsidRPr="00D6126F">
        <w:rPr>
          <w:lang w:val="fr-FR"/>
        </w:rPr>
        <w:t>une protection particulière de la part de l</w:t>
      </w:r>
      <w:r w:rsidR="00F61445" w:rsidRPr="00D6126F">
        <w:rPr>
          <w:lang w:val="fr-FR"/>
        </w:rPr>
        <w:t>’</w:t>
      </w:r>
      <w:r w:rsidR="00312E52" w:rsidRPr="00D6126F">
        <w:rPr>
          <w:lang w:val="fr-FR"/>
        </w:rPr>
        <w:t>État</w:t>
      </w:r>
      <w:r w:rsidR="00F61445" w:rsidRPr="00D6126F">
        <w:rPr>
          <w:lang w:val="fr-FR"/>
        </w:rPr>
        <w:t>»</w:t>
      </w:r>
      <w:r w:rsidR="00312E52" w:rsidRPr="00D6126F">
        <w:rPr>
          <w:lang w:val="fr-FR"/>
        </w:rPr>
        <w:t>.</w:t>
      </w:r>
      <w:r w:rsidR="007F199D" w:rsidRPr="00D6126F">
        <w:rPr>
          <w:lang w:val="fr-FR"/>
        </w:rPr>
        <w:t xml:space="preserve"> L</w:t>
      </w:r>
      <w:r w:rsidR="00F61445" w:rsidRPr="00D6126F">
        <w:rPr>
          <w:lang w:val="fr-FR"/>
        </w:rPr>
        <w:t>’</w:t>
      </w:r>
      <w:r w:rsidR="007F199D" w:rsidRPr="00D6126F">
        <w:rPr>
          <w:lang w:val="fr-FR"/>
        </w:rPr>
        <w:t xml:space="preserve">article 7 </w:t>
      </w:r>
      <w:r w:rsidR="005E47AA" w:rsidRPr="00D6126F">
        <w:rPr>
          <w:lang w:val="fr-FR"/>
        </w:rPr>
        <w:t>d</w:t>
      </w:r>
      <w:r w:rsidR="007F199D" w:rsidRPr="00D6126F">
        <w:rPr>
          <w:lang w:val="fr-FR"/>
        </w:rPr>
        <w:t>e ce</w:t>
      </w:r>
      <w:r w:rsidR="008D2AD1" w:rsidRPr="00D6126F">
        <w:rPr>
          <w:lang w:val="fr-FR"/>
        </w:rPr>
        <w:t xml:space="preserve"> texte </w:t>
      </w:r>
      <w:r w:rsidR="007F199D" w:rsidRPr="00D6126F">
        <w:rPr>
          <w:lang w:val="fr-FR"/>
        </w:rPr>
        <w:t>dispose qu</w:t>
      </w:r>
      <w:r w:rsidR="006A4427" w:rsidRPr="00D6126F">
        <w:rPr>
          <w:lang w:val="fr-FR"/>
        </w:rPr>
        <w:t xml:space="preserve">e l’âge minimum du mariage est fixé à 18 ans pour l’homme et la </w:t>
      </w:r>
      <w:r w:rsidR="00063F9F" w:rsidRPr="00D6126F">
        <w:rPr>
          <w:lang w:val="fr-FR"/>
        </w:rPr>
        <w:t>femme</w:t>
      </w:r>
      <w:r w:rsidR="007F199D" w:rsidRPr="00D6126F">
        <w:rPr>
          <w:lang w:val="fr-FR"/>
        </w:rPr>
        <w:t xml:space="preserve">. </w:t>
      </w:r>
    </w:p>
    <w:p w:rsidR="006A3160" w:rsidRPr="00D6126F" w:rsidRDefault="00A12DB3" w:rsidP="00F62BE2">
      <w:pPr>
        <w:pStyle w:val="SingleTxtG"/>
        <w:rPr>
          <w:lang w:val="fr-FR"/>
        </w:rPr>
      </w:pPr>
      <w:r w:rsidRPr="00D6126F">
        <w:rPr>
          <w:lang w:val="fr-FR"/>
        </w:rPr>
        <w:t>224.</w:t>
      </w:r>
      <w:r w:rsidRPr="00D6126F">
        <w:rPr>
          <w:lang w:val="fr-FR"/>
        </w:rPr>
        <w:tab/>
      </w:r>
      <w:r w:rsidR="006A3160" w:rsidRPr="00D6126F">
        <w:rPr>
          <w:lang w:val="fr-FR"/>
        </w:rPr>
        <w:t>Articles 41 et 42/1 de la Constitution de la République d</w:t>
      </w:r>
      <w:r w:rsidR="00F61445" w:rsidRPr="00D6126F">
        <w:rPr>
          <w:lang w:val="fr-FR"/>
        </w:rPr>
        <w:t>’</w:t>
      </w:r>
      <w:r w:rsidR="006A3160" w:rsidRPr="00D6126F">
        <w:rPr>
          <w:lang w:val="fr-FR"/>
        </w:rPr>
        <w:t>Albanie (droit à la propriété). En vertu de l</w:t>
      </w:r>
      <w:r w:rsidR="00F61445" w:rsidRPr="00D6126F">
        <w:rPr>
          <w:lang w:val="fr-FR"/>
        </w:rPr>
        <w:t>’</w:t>
      </w:r>
      <w:r w:rsidR="006A3160" w:rsidRPr="00D6126F">
        <w:rPr>
          <w:lang w:val="fr-FR"/>
        </w:rPr>
        <w:t xml:space="preserve">article 149 du Code civil, les citoyens ont </w:t>
      </w:r>
      <w:r w:rsidR="008D5720" w:rsidRPr="00D6126F">
        <w:rPr>
          <w:lang w:val="fr-FR"/>
        </w:rPr>
        <w:t xml:space="preserve">le </w:t>
      </w:r>
      <w:r w:rsidR="006A3160" w:rsidRPr="00D6126F">
        <w:rPr>
          <w:lang w:val="fr-FR"/>
        </w:rPr>
        <w:t>droit de posséder des objets et d</w:t>
      </w:r>
      <w:r w:rsidR="00F61445" w:rsidRPr="00D6126F">
        <w:rPr>
          <w:lang w:val="fr-FR"/>
        </w:rPr>
        <w:t>’</w:t>
      </w:r>
      <w:r w:rsidR="006A3160" w:rsidRPr="00D6126F">
        <w:rPr>
          <w:lang w:val="fr-FR"/>
        </w:rPr>
        <w:t>en jouir librement dans les limites définies par la loi.</w:t>
      </w:r>
    </w:p>
    <w:p w:rsidR="006A3160" w:rsidRPr="00D6126F" w:rsidRDefault="006A3160" w:rsidP="00F62BE2">
      <w:pPr>
        <w:pStyle w:val="SingleTxtG"/>
        <w:rPr>
          <w:lang w:val="fr-FR"/>
        </w:rPr>
      </w:pPr>
      <w:r w:rsidRPr="00D6126F">
        <w:rPr>
          <w:lang w:val="fr-FR"/>
        </w:rPr>
        <w:t>225.</w:t>
      </w:r>
      <w:r w:rsidRPr="00D6126F">
        <w:rPr>
          <w:lang w:val="fr-FR"/>
        </w:rPr>
        <w:tab/>
        <w:t>Selon l</w:t>
      </w:r>
      <w:r w:rsidR="00F61445" w:rsidRPr="00D6126F">
        <w:rPr>
          <w:lang w:val="fr-FR"/>
        </w:rPr>
        <w:t>’</w:t>
      </w:r>
      <w:r w:rsidRPr="00D6126F">
        <w:rPr>
          <w:lang w:val="fr-FR"/>
        </w:rPr>
        <w:t xml:space="preserve">article 152 du Code civil, les objets peuvent appartenir à des personnes physiques, à des personnes morales </w:t>
      </w:r>
      <w:r w:rsidR="006A4427" w:rsidRPr="00D6126F">
        <w:rPr>
          <w:lang w:val="fr-FR"/>
        </w:rPr>
        <w:t>ou</w:t>
      </w:r>
      <w:r w:rsidRPr="00D6126F">
        <w:rPr>
          <w:lang w:val="fr-FR"/>
        </w:rPr>
        <w:t xml:space="preserve"> à l</w:t>
      </w:r>
      <w:r w:rsidR="00F61445" w:rsidRPr="00D6126F">
        <w:rPr>
          <w:lang w:val="fr-FR"/>
        </w:rPr>
        <w:t>’</w:t>
      </w:r>
      <w:r w:rsidRPr="00D6126F">
        <w:rPr>
          <w:lang w:val="fr-FR"/>
        </w:rPr>
        <w:t xml:space="preserve">État. </w:t>
      </w:r>
      <w:r w:rsidR="00F61445" w:rsidRPr="00D6126F">
        <w:rPr>
          <w:lang w:val="fr-FR"/>
        </w:rPr>
        <w:t>«</w:t>
      </w:r>
      <w:r w:rsidRPr="00D6126F">
        <w:rPr>
          <w:lang w:val="fr-FR"/>
        </w:rPr>
        <w:t>Le droit à la propriété et les autres droits à la jouissance des objets peuvent être transférés, sauf si la législation l</w:t>
      </w:r>
      <w:r w:rsidR="00F61445" w:rsidRPr="00D6126F">
        <w:rPr>
          <w:lang w:val="fr-FR"/>
        </w:rPr>
        <w:t>’</w:t>
      </w:r>
      <w:r w:rsidRPr="00D6126F">
        <w:rPr>
          <w:lang w:val="fr-FR"/>
        </w:rPr>
        <w:t>interdit ou en raison de la nature de ce droit lui-même.</w:t>
      </w:r>
      <w:r w:rsidR="00F61445" w:rsidRPr="00D6126F">
        <w:rPr>
          <w:lang w:val="fr-FR"/>
        </w:rPr>
        <w:t>»</w:t>
      </w:r>
      <w:r w:rsidR="00F62BE2">
        <w:rPr>
          <w:lang w:val="fr-FR"/>
        </w:rPr>
        <w:t>.</w:t>
      </w:r>
    </w:p>
    <w:p w:rsidR="00165A58" w:rsidRPr="00D6126F" w:rsidRDefault="00602649" w:rsidP="009C66EF">
      <w:pPr>
        <w:pStyle w:val="SingleTxtG"/>
        <w:rPr>
          <w:lang w:val="fr-FR"/>
        </w:rPr>
      </w:pPr>
      <w:r w:rsidRPr="00D6126F">
        <w:rPr>
          <w:lang w:val="fr-FR"/>
        </w:rPr>
        <w:t>226.</w:t>
      </w:r>
      <w:r w:rsidR="00165A58" w:rsidRPr="00D6126F">
        <w:rPr>
          <w:lang w:val="fr-FR"/>
        </w:rPr>
        <w:tab/>
        <w:t>Article 41/2 de la Constitution de la République d</w:t>
      </w:r>
      <w:r w:rsidR="00F61445" w:rsidRPr="00D6126F">
        <w:rPr>
          <w:lang w:val="fr-FR"/>
        </w:rPr>
        <w:t>’</w:t>
      </w:r>
      <w:r w:rsidR="00165A58" w:rsidRPr="00D6126F">
        <w:rPr>
          <w:lang w:val="fr-FR"/>
        </w:rPr>
        <w:t>Albanie (droit d</w:t>
      </w:r>
      <w:r w:rsidR="00642B44" w:rsidRPr="00D6126F">
        <w:rPr>
          <w:lang w:val="fr-FR"/>
        </w:rPr>
        <w:t>’hériter</w:t>
      </w:r>
      <w:r w:rsidR="00165A58" w:rsidRPr="00D6126F">
        <w:rPr>
          <w:lang w:val="fr-FR"/>
        </w:rPr>
        <w:t>). En vertu de l</w:t>
      </w:r>
      <w:r w:rsidR="00F61445" w:rsidRPr="00D6126F">
        <w:rPr>
          <w:lang w:val="fr-FR"/>
        </w:rPr>
        <w:t>’</w:t>
      </w:r>
      <w:r w:rsidR="00165A58" w:rsidRPr="00D6126F">
        <w:rPr>
          <w:lang w:val="fr-FR"/>
        </w:rPr>
        <w:t>article 316 du Code civil, l</w:t>
      </w:r>
      <w:r w:rsidR="00F61445" w:rsidRPr="00D6126F">
        <w:rPr>
          <w:lang w:val="fr-FR"/>
        </w:rPr>
        <w:t>’</w:t>
      </w:r>
      <w:r w:rsidR="00165A58" w:rsidRPr="00D6126F">
        <w:rPr>
          <w:lang w:val="fr-FR"/>
        </w:rPr>
        <w:t xml:space="preserve">héritage est </w:t>
      </w:r>
      <w:r w:rsidR="00F61445" w:rsidRPr="00D6126F">
        <w:rPr>
          <w:lang w:val="fr-FR"/>
        </w:rPr>
        <w:t>«</w:t>
      </w:r>
      <w:r w:rsidR="00165A58" w:rsidRPr="00D6126F">
        <w:rPr>
          <w:lang w:val="fr-FR"/>
        </w:rPr>
        <w:t>un transfert juridique ou un transfert par testament de la fortune d</w:t>
      </w:r>
      <w:r w:rsidR="00F61445" w:rsidRPr="00D6126F">
        <w:rPr>
          <w:lang w:val="fr-FR"/>
        </w:rPr>
        <w:t>’</w:t>
      </w:r>
      <w:r w:rsidR="00165A58" w:rsidRPr="00D6126F">
        <w:rPr>
          <w:lang w:val="fr-FR"/>
        </w:rPr>
        <w:t>une personne décédée à une ou plusieur</w:t>
      </w:r>
      <w:r w:rsidR="00FB0B25" w:rsidRPr="00D6126F">
        <w:rPr>
          <w:lang w:val="fr-FR"/>
        </w:rPr>
        <w:t>s</w:t>
      </w:r>
      <w:r w:rsidR="00165A58" w:rsidRPr="00D6126F">
        <w:rPr>
          <w:lang w:val="fr-FR"/>
        </w:rPr>
        <w:t xml:space="preserve"> personnes (les héritiers)</w:t>
      </w:r>
      <w:r w:rsidR="00F61445" w:rsidRPr="00D6126F">
        <w:rPr>
          <w:lang w:val="fr-FR"/>
        </w:rPr>
        <w:t>»</w:t>
      </w:r>
      <w:r w:rsidR="00FB0B25" w:rsidRPr="00D6126F">
        <w:rPr>
          <w:lang w:val="fr-FR"/>
        </w:rPr>
        <w:t xml:space="preserve"> selon les règles énoncées dans ledit code. </w:t>
      </w:r>
      <w:r w:rsidR="00642B44" w:rsidRPr="00D6126F">
        <w:rPr>
          <w:lang w:val="fr-FR"/>
        </w:rPr>
        <w:t xml:space="preserve">La succession est partagée selon l’ordre prévu par la loi </w:t>
      </w:r>
      <w:r w:rsidR="00417CB7" w:rsidRPr="00D6126F">
        <w:rPr>
          <w:lang w:val="fr-FR"/>
        </w:rPr>
        <w:t>si la personne décédée n</w:t>
      </w:r>
      <w:r w:rsidR="00F61445" w:rsidRPr="00D6126F">
        <w:rPr>
          <w:lang w:val="fr-FR"/>
        </w:rPr>
        <w:t>’</w:t>
      </w:r>
      <w:r w:rsidR="00417CB7" w:rsidRPr="00D6126F">
        <w:rPr>
          <w:lang w:val="fr-FR"/>
        </w:rPr>
        <w:t>a pas laissé de testament, ou n</w:t>
      </w:r>
      <w:r w:rsidR="00F61445" w:rsidRPr="00D6126F">
        <w:rPr>
          <w:lang w:val="fr-FR"/>
        </w:rPr>
        <w:t>’</w:t>
      </w:r>
      <w:r w:rsidR="00417CB7" w:rsidRPr="00D6126F">
        <w:rPr>
          <w:lang w:val="fr-FR"/>
        </w:rPr>
        <w:t>a légué par testament qu</w:t>
      </w:r>
      <w:r w:rsidR="00F61445" w:rsidRPr="00D6126F">
        <w:rPr>
          <w:lang w:val="fr-FR"/>
        </w:rPr>
        <w:t>’</w:t>
      </w:r>
      <w:r w:rsidR="00417CB7" w:rsidRPr="00D6126F">
        <w:rPr>
          <w:lang w:val="fr-FR"/>
        </w:rPr>
        <w:t xml:space="preserve">une partie de sa fortune, ou bien encore si le testament est frappé de nullité en totalité ou en partie (art. 317). </w:t>
      </w:r>
      <w:r w:rsidR="008D5720" w:rsidRPr="00D6126F">
        <w:rPr>
          <w:lang w:val="fr-FR"/>
        </w:rPr>
        <w:t xml:space="preserve">A </w:t>
      </w:r>
      <w:r w:rsidR="00417CB7" w:rsidRPr="00D6126F">
        <w:rPr>
          <w:lang w:val="fr-FR"/>
        </w:rPr>
        <w:t>capacité à hériter l</w:t>
      </w:r>
      <w:r w:rsidR="00F61445" w:rsidRPr="00D6126F">
        <w:rPr>
          <w:lang w:val="fr-FR"/>
        </w:rPr>
        <w:t>’</w:t>
      </w:r>
      <w:r w:rsidR="00417CB7" w:rsidRPr="00D6126F">
        <w:rPr>
          <w:lang w:val="fr-FR"/>
        </w:rPr>
        <w:t xml:space="preserve">intéressé qui est vivant au moment </w:t>
      </w:r>
      <w:r w:rsidR="009F7074" w:rsidRPr="00D6126F">
        <w:rPr>
          <w:lang w:val="fr-FR"/>
        </w:rPr>
        <w:t>où la succession est ouverte</w:t>
      </w:r>
      <w:r w:rsidR="00417CB7" w:rsidRPr="00D6126F">
        <w:rPr>
          <w:lang w:val="fr-FR"/>
        </w:rPr>
        <w:t xml:space="preserve">, ou bien a été conçu avant le décès et est né vivant. </w:t>
      </w:r>
      <w:r w:rsidR="004B0508" w:rsidRPr="00D6126F">
        <w:rPr>
          <w:lang w:val="fr-FR"/>
        </w:rPr>
        <w:t xml:space="preserve">Il est considéré que toute personne née moins de 300 jours après le décès du </w:t>
      </w:r>
      <w:r w:rsidR="00891B1F" w:rsidRPr="00D6126F">
        <w:rPr>
          <w:lang w:val="fr-FR"/>
        </w:rPr>
        <w:t>défunt</w:t>
      </w:r>
      <w:r w:rsidR="004B0508" w:rsidRPr="00D6126F">
        <w:rPr>
          <w:lang w:val="fr-FR"/>
        </w:rPr>
        <w:t xml:space="preserve"> avait déjà été conçue</w:t>
      </w:r>
      <w:r w:rsidR="00417CB7" w:rsidRPr="00D6126F">
        <w:rPr>
          <w:lang w:val="fr-FR"/>
        </w:rPr>
        <w:t xml:space="preserve"> </w:t>
      </w:r>
      <w:r w:rsidR="00642B44" w:rsidRPr="00D6126F">
        <w:rPr>
          <w:lang w:val="fr-FR"/>
        </w:rPr>
        <w:t xml:space="preserve">à cette date </w:t>
      </w:r>
      <w:r w:rsidR="004B0508" w:rsidRPr="00D6126F">
        <w:rPr>
          <w:lang w:val="fr-FR"/>
        </w:rPr>
        <w:t>(art. 320).</w:t>
      </w:r>
    </w:p>
    <w:p w:rsidR="00656368" w:rsidRPr="00D6126F" w:rsidRDefault="004B0508" w:rsidP="009C66EF">
      <w:pPr>
        <w:pStyle w:val="SingleTxtG"/>
        <w:rPr>
          <w:lang w:val="fr-FR"/>
        </w:rPr>
      </w:pPr>
      <w:r w:rsidRPr="00D6126F">
        <w:rPr>
          <w:lang w:val="fr-FR"/>
        </w:rPr>
        <w:t>227.</w:t>
      </w:r>
      <w:r w:rsidRPr="00D6126F">
        <w:rPr>
          <w:lang w:val="fr-FR"/>
        </w:rPr>
        <w:tab/>
      </w:r>
      <w:r w:rsidR="00656368" w:rsidRPr="00D6126F">
        <w:rPr>
          <w:lang w:val="fr-FR"/>
        </w:rPr>
        <w:t>Article 24 de la Constitution de la République d</w:t>
      </w:r>
      <w:r w:rsidR="00F61445" w:rsidRPr="00D6126F">
        <w:rPr>
          <w:lang w:val="fr-FR"/>
        </w:rPr>
        <w:t>’</w:t>
      </w:r>
      <w:r w:rsidR="00656368" w:rsidRPr="00D6126F">
        <w:rPr>
          <w:lang w:val="fr-FR"/>
        </w:rPr>
        <w:t>Albanie (</w:t>
      </w:r>
      <w:r w:rsidR="00F61445" w:rsidRPr="00D6126F">
        <w:rPr>
          <w:lang w:val="fr-FR"/>
        </w:rPr>
        <w:t>«</w:t>
      </w:r>
      <w:r w:rsidR="008D5720" w:rsidRPr="00D6126F">
        <w:rPr>
          <w:lang w:val="fr-FR"/>
        </w:rPr>
        <w:t>D</w:t>
      </w:r>
      <w:r w:rsidR="00656368" w:rsidRPr="00D6126F">
        <w:rPr>
          <w:lang w:val="fr-FR"/>
        </w:rPr>
        <w:t>roit à la liberté de pensée</w:t>
      </w:r>
      <w:r w:rsidR="00F61445" w:rsidRPr="00D6126F">
        <w:rPr>
          <w:lang w:val="fr-FR"/>
        </w:rPr>
        <w:t>»</w:t>
      </w:r>
      <w:r w:rsidR="00656368" w:rsidRPr="00D6126F">
        <w:rPr>
          <w:lang w:val="fr-FR"/>
        </w:rPr>
        <w:t>). Il s</w:t>
      </w:r>
      <w:r w:rsidR="00F61445" w:rsidRPr="00D6126F">
        <w:rPr>
          <w:lang w:val="fr-FR"/>
        </w:rPr>
        <w:t>’</w:t>
      </w:r>
      <w:r w:rsidR="00656368" w:rsidRPr="00D6126F">
        <w:rPr>
          <w:lang w:val="fr-FR"/>
        </w:rPr>
        <w:t>agit d</w:t>
      </w:r>
      <w:r w:rsidR="00F61445" w:rsidRPr="00D6126F">
        <w:rPr>
          <w:lang w:val="fr-FR"/>
        </w:rPr>
        <w:t>’</w:t>
      </w:r>
      <w:r w:rsidR="00656368" w:rsidRPr="00D6126F">
        <w:rPr>
          <w:lang w:val="fr-FR"/>
        </w:rPr>
        <w:t>un droit constitutionnel garanti aux citoyens albanais, aux ressortissants étrangers et aux apatrides selon le principe de l</w:t>
      </w:r>
      <w:r w:rsidR="00F61445" w:rsidRPr="00D6126F">
        <w:rPr>
          <w:lang w:val="fr-FR"/>
        </w:rPr>
        <w:t>’</w:t>
      </w:r>
      <w:r w:rsidR="00656368" w:rsidRPr="00D6126F">
        <w:rPr>
          <w:lang w:val="fr-FR"/>
        </w:rPr>
        <w:t>égalité.</w:t>
      </w:r>
    </w:p>
    <w:p w:rsidR="00656368" w:rsidRPr="00D6126F" w:rsidRDefault="00656368" w:rsidP="009C66EF">
      <w:pPr>
        <w:pStyle w:val="SingleTxtG"/>
        <w:rPr>
          <w:lang w:val="fr-FR"/>
        </w:rPr>
      </w:pPr>
      <w:r w:rsidRPr="00D6126F">
        <w:rPr>
          <w:lang w:val="fr-FR"/>
        </w:rPr>
        <w:t>228.</w:t>
      </w:r>
      <w:r w:rsidRPr="00D6126F">
        <w:rPr>
          <w:lang w:val="fr-FR"/>
        </w:rPr>
        <w:tab/>
        <w:t>Article 22/1, 2 de la Constitution de la République d</w:t>
      </w:r>
      <w:r w:rsidR="00F61445" w:rsidRPr="00D6126F">
        <w:rPr>
          <w:lang w:val="fr-FR"/>
        </w:rPr>
        <w:t>’</w:t>
      </w:r>
      <w:r w:rsidRPr="00D6126F">
        <w:rPr>
          <w:lang w:val="fr-FR"/>
        </w:rPr>
        <w:t>Albanie (</w:t>
      </w:r>
      <w:r w:rsidR="00F61445" w:rsidRPr="00D6126F">
        <w:rPr>
          <w:lang w:val="fr-FR"/>
        </w:rPr>
        <w:t>«</w:t>
      </w:r>
      <w:r w:rsidR="008D5720" w:rsidRPr="00D6126F">
        <w:rPr>
          <w:lang w:val="fr-FR"/>
        </w:rPr>
        <w:t>L</w:t>
      </w:r>
      <w:r w:rsidRPr="00D6126F">
        <w:rPr>
          <w:lang w:val="fr-FR"/>
        </w:rPr>
        <w:t>iberté de parole</w:t>
      </w:r>
      <w:r w:rsidR="00F61445" w:rsidRPr="00D6126F">
        <w:rPr>
          <w:lang w:val="fr-FR"/>
        </w:rPr>
        <w:t>»</w:t>
      </w:r>
      <w:r w:rsidRPr="00D6126F">
        <w:rPr>
          <w:lang w:val="fr-FR"/>
        </w:rPr>
        <w:t>). Cet article reconnaît à toute personne (citoyens albanais, ressortissants étrangers et apatrides) le droit d</w:t>
      </w:r>
      <w:r w:rsidR="00F61445" w:rsidRPr="00D6126F">
        <w:rPr>
          <w:lang w:val="fr-FR"/>
        </w:rPr>
        <w:t>’</w:t>
      </w:r>
      <w:r w:rsidRPr="00D6126F">
        <w:rPr>
          <w:lang w:val="fr-FR"/>
        </w:rPr>
        <w:t>utiliser tous les moyens et les types de diffusion de l</w:t>
      </w:r>
      <w:r w:rsidR="00F61445" w:rsidRPr="00D6126F">
        <w:rPr>
          <w:lang w:val="fr-FR"/>
        </w:rPr>
        <w:t>’</w:t>
      </w:r>
      <w:r w:rsidRPr="00D6126F">
        <w:rPr>
          <w:lang w:val="fr-FR"/>
        </w:rPr>
        <w:t xml:space="preserve">information (radio, télévision, presse écrite, Internet, etc.), ainsi que </w:t>
      </w:r>
      <w:r w:rsidR="009763CA" w:rsidRPr="00D6126F">
        <w:rPr>
          <w:lang w:val="fr-FR"/>
        </w:rPr>
        <w:t>de faire des discours et d</w:t>
      </w:r>
      <w:r w:rsidR="00F61445" w:rsidRPr="00D6126F">
        <w:rPr>
          <w:lang w:val="fr-FR"/>
        </w:rPr>
        <w:t>’</w:t>
      </w:r>
      <w:r w:rsidR="009763CA" w:rsidRPr="00D6126F">
        <w:rPr>
          <w:lang w:val="fr-FR"/>
        </w:rPr>
        <w:t>exprimer ses pensées.</w:t>
      </w:r>
    </w:p>
    <w:p w:rsidR="00D475BC" w:rsidRPr="00D6126F" w:rsidRDefault="00D475BC" w:rsidP="009C66EF">
      <w:pPr>
        <w:pStyle w:val="SingleTxtG"/>
        <w:rPr>
          <w:lang w:val="fr-FR"/>
        </w:rPr>
      </w:pPr>
      <w:r w:rsidRPr="00D6126F">
        <w:rPr>
          <w:lang w:val="fr-FR"/>
        </w:rPr>
        <w:t>229.</w:t>
      </w:r>
      <w:r w:rsidRPr="00D6126F">
        <w:rPr>
          <w:lang w:val="fr-FR"/>
        </w:rPr>
        <w:tab/>
        <w:t>Article</w:t>
      </w:r>
      <w:r w:rsidR="005A2DA5" w:rsidRPr="00D6126F">
        <w:rPr>
          <w:lang w:val="fr-FR"/>
        </w:rPr>
        <w:t>s</w:t>
      </w:r>
      <w:r w:rsidRPr="00D6126F">
        <w:rPr>
          <w:lang w:val="fr-FR"/>
        </w:rPr>
        <w:t xml:space="preserve"> 46 et 47 de la Constitution de la République d</w:t>
      </w:r>
      <w:r w:rsidR="00F61445" w:rsidRPr="00D6126F">
        <w:rPr>
          <w:lang w:val="fr-FR"/>
        </w:rPr>
        <w:t>’</w:t>
      </w:r>
      <w:r w:rsidRPr="00D6126F">
        <w:rPr>
          <w:lang w:val="fr-FR"/>
        </w:rPr>
        <w:t>Albanie (</w:t>
      </w:r>
      <w:r w:rsidR="00F61445" w:rsidRPr="00D6126F">
        <w:rPr>
          <w:lang w:val="fr-FR"/>
        </w:rPr>
        <w:t>«</w:t>
      </w:r>
      <w:r w:rsidR="008D5720" w:rsidRPr="00D6126F">
        <w:rPr>
          <w:lang w:val="fr-FR"/>
        </w:rPr>
        <w:t>D</w:t>
      </w:r>
      <w:r w:rsidRPr="00D6126F">
        <w:rPr>
          <w:lang w:val="fr-FR"/>
        </w:rPr>
        <w:t>roit de r</w:t>
      </w:r>
      <w:r w:rsidR="00EE176F" w:rsidRPr="00D6126F">
        <w:rPr>
          <w:lang w:val="fr-FR"/>
        </w:rPr>
        <w:t>éunion</w:t>
      </w:r>
      <w:r w:rsidR="00F61445" w:rsidRPr="00D6126F">
        <w:rPr>
          <w:lang w:val="fr-FR"/>
        </w:rPr>
        <w:t>»</w:t>
      </w:r>
      <w:r w:rsidRPr="00D6126F">
        <w:rPr>
          <w:lang w:val="fr-FR"/>
        </w:rPr>
        <w:t>).</w:t>
      </w:r>
      <w:r w:rsidR="003263AB" w:rsidRPr="00D6126F">
        <w:rPr>
          <w:lang w:val="fr-FR"/>
        </w:rPr>
        <w:t xml:space="preserve"> Ces articles reconnaissent le droit de tout groupe de personnes de s</w:t>
      </w:r>
      <w:r w:rsidR="00EE176F" w:rsidRPr="00D6126F">
        <w:rPr>
          <w:lang w:val="fr-FR"/>
        </w:rPr>
        <w:t>e r</w:t>
      </w:r>
      <w:r w:rsidR="003263AB" w:rsidRPr="00D6126F">
        <w:rPr>
          <w:lang w:val="fr-FR"/>
        </w:rPr>
        <w:t xml:space="preserve">assembler et de se réunir dans des lieux publics, et de manifester </w:t>
      </w:r>
      <w:r w:rsidR="00616A34" w:rsidRPr="00D6126F">
        <w:rPr>
          <w:lang w:val="fr-FR"/>
        </w:rPr>
        <w:t>ses</w:t>
      </w:r>
      <w:r w:rsidR="003263AB" w:rsidRPr="00D6126F">
        <w:rPr>
          <w:lang w:val="fr-FR"/>
        </w:rPr>
        <w:t xml:space="preserve"> objectifs et </w:t>
      </w:r>
      <w:r w:rsidR="00616A34" w:rsidRPr="00D6126F">
        <w:rPr>
          <w:lang w:val="fr-FR"/>
        </w:rPr>
        <w:t>ses</w:t>
      </w:r>
      <w:r w:rsidR="003263AB" w:rsidRPr="00D6126F">
        <w:rPr>
          <w:lang w:val="fr-FR"/>
        </w:rPr>
        <w:t xml:space="preserve"> intérêts de manière pacifique.</w:t>
      </w:r>
    </w:p>
    <w:p w:rsidR="003263AB" w:rsidRPr="00D6126F" w:rsidRDefault="003263AB" w:rsidP="009C66EF">
      <w:pPr>
        <w:pStyle w:val="SingleTxtG"/>
        <w:rPr>
          <w:lang w:val="fr-FR"/>
        </w:rPr>
      </w:pPr>
      <w:r w:rsidRPr="00D6126F">
        <w:rPr>
          <w:lang w:val="fr-FR"/>
        </w:rPr>
        <w:t>230.</w:t>
      </w:r>
      <w:r w:rsidRPr="00D6126F">
        <w:rPr>
          <w:lang w:val="fr-FR"/>
        </w:rPr>
        <w:tab/>
        <w:t>Article 49 de la Constitution de la République d</w:t>
      </w:r>
      <w:r w:rsidR="00F61445" w:rsidRPr="00D6126F">
        <w:rPr>
          <w:lang w:val="fr-FR"/>
        </w:rPr>
        <w:t>’</w:t>
      </w:r>
      <w:r w:rsidRPr="00D6126F">
        <w:rPr>
          <w:lang w:val="fr-FR"/>
        </w:rPr>
        <w:t>Albanie (</w:t>
      </w:r>
      <w:r w:rsidR="00F61445" w:rsidRPr="00D6126F">
        <w:rPr>
          <w:lang w:val="fr-FR"/>
        </w:rPr>
        <w:t>«</w:t>
      </w:r>
      <w:r w:rsidR="008D5720" w:rsidRPr="00D6126F">
        <w:rPr>
          <w:lang w:val="fr-FR"/>
        </w:rPr>
        <w:t>D</w:t>
      </w:r>
      <w:r w:rsidRPr="00D6126F">
        <w:rPr>
          <w:lang w:val="fr-FR"/>
        </w:rPr>
        <w:t>roit au travail</w:t>
      </w:r>
      <w:r w:rsidR="00F61445" w:rsidRPr="00D6126F">
        <w:rPr>
          <w:lang w:val="fr-FR"/>
        </w:rPr>
        <w:t>»</w:t>
      </w:r>
      <w:r w:rsidRPr="00D6126F">
        <w:rPr>
          <w:lang w:val="fr-FR"/>
        </w:rPr>
        <w:t>). Ce droit est garanti à tous les citoyens albanais et aux ressortissants étrangers qui sont entrés sur le te</w:t>
      </w:r>
      <w:r w:rsidR="00D73712" w:rsidRPr="00D6126F">
        <w:rPr>
          <w:lang w:val="fr-FR"/>
        </w:rPr>
        <w:t xml:space="preserve">rritoire albanais pour </w:t>
      </w:r>
      <w:r w:rsidR="00D73712" w:rsidRPr="009C66EF">
        <w:rPr>
          <w:lang w:val="fr-FR"/>
        </w:rPr>
        <w:t>y exercer</w:t>
      </w:r>
      <w:r w:rsidRPr="009C66EF">
        <w:rPr>
          <w:lang w:val="fr-FR"/>
        </w:rPr>
        <w:t xml:space="preserve"> un emploi</w:t>
      </w:r>
      <w:r w:rsidRPr="00D6126F">
        <w:rPr>
          <w:lang w:val="fr-FR"/>
        </w:rPr>
        <w:t>.</w:t>
      </w:r>
    </w:p>
    <w:p w:rsidR="00D475BC" w:rsidRPr="00D6126F" w:rsidRDefault="00D73712" w:rsidP="009C66EF">
      <w:pPr>
        <w:pStyle w:val="SingleTxtG"/>
        <w:rPr>
          <w:lang w:val="fr-FR"/>
        </w:rPr>
      </w:pPr>
      <w:r w:rsidRPr="00D6126F">
        <w:rPr>
          <w:lang w:val="fr-FR"/>
        </w:rPr>
        <w:t>231.</w:t>
      </w:r>
      <w:r w:rsidRPr="00D6126F">
        <w:rPr>
          <w:lang w:val="fr-FR"/>
        </w:rPr>
        <w:tab/>
      </w:r>
      <w:r w:rsidR="009B7952" w:rsidRPr="00D6126F">
        <w:rPr>
          <w:lang w:val="fr-FR"/>
        </w:rPr>
        <w:t>Article 50 de la Constitution de la République d</w:t>
      </w:r>
      <w:r w:rsidR="00F61445" w:rsidRPr="00D6126F">
        <w:rPr>
          <w:lang w:val="fr-FR"/>
        </w:rPr>
        <w:t>’</w:t>
      </w:r>
      <w:r w:rsidR="009B7952" w:rsidRPr="00D6126F">
        <w:rPr>
          <w:lang w:val="fr-FR"/>
        </w:rPr>
        <w:t>Albanie (</w:t>
      </w:r>
      <w:r w:rsidR="00F61445" w:rsidRPr="00D6126F">
        <w:rPr>
          <w:lang w:val="fr-FR"/>
        </w:rPr>
        <w:t>«</w:t>
      </w:r>
      <w:r w:rsidR="008D5720" w:rsidRPr="00D6126F">
        <w:rPr>
          <w:lang w:val="fr-FR"/>
        </w:rPr>
        <w:t>D</w:t>
      </w:r>
      <w:r w:rsidR="009B7952" w:rsidRPr="00D6126F">
        <w:rPr>
          <w:lang w:val="fr-FR"/>
        </w:rPr>
        <w:t>roit d</w:t>
      </w:r>
      <w:r w:rsidR="00EE176F" w:rsidRPr="00D6126F">
        <w:rPr>
          <w:lang w:val="fr-FR"/>
        </w:rPr>
        <w:t>e se syndiquer</w:t>
      </w:r>
      <w:r w:rsidR="00F61445" w:rsidRPr="00D6126F">
        <w:rPr>
          <w:lang w:val="fr-FR"/>
        </w:rPr>
        <w:t>»</w:t>
      </w:r>
      <w:r w:rsidR="009B7952" w:rsidRPr="00D6126F">
        <w:rPr>
          <w:lang w:val="fr-FR"/>
        </w:rPr>
        <w:t>). Du point de vue juridique, toutes les personnes, dans les relations de travail, sont encouragées et protégées selon le principe d</w:t>
      </w:r>
      <w:r w:rsidR="00F61445" w:rsidRPr="00D6126F">
        <w:rPr>
          <w:lang w:val="fr-FR"/>
        </w:rPr>
        <w:t>’</w:t>
      </w:r>
      <w:r w:rsidR="009B7952" w:rsidRPr="00D6126F">
        <w:rPr>
          <w:lang w:val="fr-FR"/>
        </w:rPr>
        <w:t>égalité si elles souhaitent fonder des syndicats ou y adhérer</w:t>
      </w:r>
      <w:r w:rsidR="00890524" w:rsidRPr="00D6126F">
        <w:rPr>
          <w:lang w:val="fr-FR"/>
        </w:rPr>
        <w:t>,</w:t>
      </w:r>
      <w:r w:rsidR="009B7952" w:rsidRPr="00D6126F">
        <w:rPr>
          <w:lang w:val="fr-FR"/>
        </w:rPr>
        <w:t xml:space="preserve"> quels que soient leur race, leur origine ethnique, leur couleur, leur sexe, etc.</w:t>
      </w:r>
    </w:p>
    <w:p w:rsidR="009B7952" w:rsidRPr="00D6126F" w:rsidRDefault="009B7952" w:rsidP="00F30D08">
      <w:pPr>
        <w:pStyle w:val="SingleTxtG"/>
        <w:rPr>
          <w:lang w:val="fr-FR"/>
        </w:rPr>
      </w:pPr>
      <w:r w:rsidRPr="00D6126F">
        <w:rPr>
          <w:lang w:val="fr-FR"/>
        </w:rPr>
        <w:t>232.</w:t>
      </w:r>
      <w:r w:rsidRPr="00D6126F">
        <w:rPr>
          <w:lang w:val="fr-FR"/>
        </w:rPr>
        <w:tab/>
        <w:t>En vertu de l</w:t>
      </w:r>
      <w:r w:rsidR="00F61445" w:rsidRPr="00D6126F">
        <w:rPr>
          <w:lang w:val="fr-FR"/>
        </w:rPr>
        <w:t>’</w:t>
      </w:r>
      <w:r w:rsidRPr="00D6126F">
        <w:rPr>
          <w:lang w:val="fr-FR"/>
        </w:rPr>
        <w:t>article 10 du Code du travail, le fait d</w:t>
      </w:r>
      <w:r w:rsidR="00F61445" w:rsidRPr="00D6126F">
        <w:rPr>
          <w:lang w:val="fr-FR"/>
        </w:rPr>
        <w:t>’</w:t>
      </w:r>
      <w:r w:rsidRPr="00D6126F">
        <w:rPr>
          <w:lang w:val="fr-FR"/>
        </w:rPr>
        <w:t>être syndiqué ne saurait avoir aucune incidence sur l</w:t>
      </w:r>
      <w:r w:rsidR="00EE176F" w:rsidRPr="00D6126F">
        <w:rPr>
          <w:lang w:val="fr-FR"/>
        </w:rPr>
        <w:t>es conditions d</w:t>
      </w:r>
      <w:r w:rsidR="00F61445" w:rsidRPr="00D6126F">
        <w:rPr>
          <w:lang w:val="fr-FR"/>
        </w:rPr>
        <w:t>’</w:t>
      </w:r>
      <w:r w:rsidRPr="00D6126F">
        <w:rPr>
          <w:lang w:val="fr-FR"/>
        </w:rPr>
        <w:t>emploi du salarié, et inversement. Tout syndicat est libre d</w:t>
      </w:r>
      <w:r w:rsidR="00F61445" w:rsidRPr="00D6126F">
        <w:rPr>
          <w:lang w:val="fr-FR"/>
        </w:rPr>
        <w:t>’</w:t>
      </w:r>
      <w:r w:rsidRPr="00D6126F">
        <w:rPr>
          <w:lang w:val="fr-FR"/>
        </w:rPr>
        <w:t>organiser son administration et son activité conformément à la législation en vigueur (art. 181 du Code du travail).</w:t>
      </w:r>
    </w:p>
    <w:p w:rsidR="009B7952" w:rsidRPr="00D6126F" w:rsidRDefault="009B7952" w:rsidP="00F30D08">
      <w:pPr>
        <w:pStyle w:val="SingleTxtG"/>
        <w:rPr>
          <w:lang w:val="fr-FR"/>
        </w:rPr>
      </w:pPr>
      <w:r w:rsidRPr="00D6126F">
        <w:rPr>
          <w:lang w:val="fr-FR"/>
        </w:rPr>
        <w:t>233.</w:t>
      </w:r>
      <w:r w:rsidRPr="00D6126F">
        <w:rPr>
          <w:lang w:val="fr-FR"/>
        </w:rPr>
        <w:tab/>
        <w:t>Tout syndicat est libre d</w:t>
      </w:r>
      <w:r w:rsidR="00F61445" w:rsidRPr="00D6126F">
        <w:rPr>
          <w:lang w:val="fr-FR"/>
        </w:rPr>
        <w:t>’</w:t>
      </w:r>
      <w:r w:rsidRPr="00D6126F">
        <w:rPr>
          <w:lang w:val="fr-FR"/>
        </w:rPr>
        <w:t xml:space="preserve">organiser son activité conformément à ses statuts et à la législation en vigueur. </w:t>
      </w:r>
      <w:r w:rsidR="007B2382" w:rsidRPr="00D6126F">
        <w:rPr>
          <w:lang w:val="fr-FR"/>
        </w:rPr>
        <w:t>Il est interdit à l</w:t>
      </w:r>
      <w:r w:rsidR="00F61445" w:rsidRPr="00D6126F">
        <w:rPr>
          <w:lang w:val="fr-FR"/>
        </w:rPr>
        <w:t>’</w:t>
      </w:r>
      <w:r w:rsidR="007B2382" w:rsidRPr="00D6126F">
        <w:rPr>
          <w:lang w:val="fr-FR"/>
        </w:rPr>
        <w:t>État ou à l</w:t>
      </w:r>
      <w:r w:rsidR="00F61445" w:rsidRPr="00D6126F">
        <w:rPr>
          <w:lang w:val="fr-FR"/>
        </w:rPr>
        <w:t>’</w:t>
      </w:r>
      <w:r w:rsidR="007B2382" w:rsidRPr="00D6126F">
        <w:rPr>
          <w:lang w:val="fr-FR"/>
        </w:rPr>
        <w:t>employeur d</w:t>
      </w:r>
      <w:r w:rsidR="00F61445" w:rsidRPr="00D6126F">
        <w:rPr>
          <w:lang w:val="fr-FR"/>
        </w:rPr>
        <w:t>’</w:t>
      </w:r>
      <w:r w:rsidR="007B2382" w:rsidRPr="00D6126F">
        <w:rPr>
          <w:lang w:val="fr-FR"/>
        </w:rPr>
        <w:t>intervenir dans l</w:t>
      </w:r>
      <w:r w:rsidR="00F61445" w:rsidRPr="00D6126F">
        <w:rPr>
          <w:lang w:val="fr-FR"/>
        </w:rPr>
        <w:t>’</w:t>
      </w:r>
      <w:r w:rsidR="007B2382" w:rsidRPr="00D6126F">
        <w:rPr>
          <w:lang w:val="fr-FR"/>
        </w:rPr>
        <w:t>activité des syndicats. En cas d</w:t>
      </w:r>
      <w:r w:rsidR="00F61445" w:rsidRPr="00D6126F">
        <w:rPr>
          <w:lang w:val="fr-FR"/>
        </w:rPr>
        <w:t>’</w:t>
      </w:r>
      <w:r w:rsidR="007B2382" w:rsidRPr="00D6126F">
        <w:rPr>
          <w:lang w:val="fr-FR"/>
        </w:rPr>
        <w:t xml:space="preserve">intervention dans </w:t>
      </w:r>
      <w:r w:rsidR="00890524" w:rsidRPr="00D6126F">
        <w:rPr>
          <w:lang w:val="fr-FR"/>
        </w:rPr>
        <w:t>cette activité</w:t>
      </w:r>
      <w:r w:rsidR="007B2382" w:rsidRPr="00D6126F">
        <w:rPr>
          <w:lang w:val="fr-FR"/>
        </w:rPr>
        <w:t>, et en cas de traitement abusif de responsables ou de membres de syndicats, le Code du travail prévoit de</w:t>
      </w:r>
      <w:r w:rsidR="008D5720" w:rsidRPr="00D6126F">
        <w:rPr>
          <w:lang w:val="fr-FR"/>
        </w:rPr>
        <w:t>s</w:t>
      </w:r>
      <w:r w:rsidR="007B2382" w:rsidRPr="00D6126F">
        <w:rPr>
          <w:lang w:val="fr-FR"/>
        </w:rPr>
        <w:t xml:space="preserve"> sanctions contre l</w:t>
      </w:r>
      <w:r w:rsidR="00F61445" w:rsidRPr="00D6126F">
        <w:rPr>
          <w:lang w:val="fr-FR"/>
        </w:rPr>
        <w:t>’</w:t>
      </w:r>
      <w:r w:rsidR="007B2382" w:rsidRPr="00D6126F">
        <w:rPr>
          <w:lang w:val="fr-FR"/>
        </w:rPr>
        <w:t>employeur d</w:t>
      </w:r>
      <w:r w:rsidR="00F61445" w:rsidRPr="00D6126F">
        <w:rPr>
          <w:lang w:val="fr-FR"/>
        </w:rPr>
        <w:t>’</w:t>
      </w:r>
      <w:r w:rsidR="007B2382" w:rsidRPr="00D6126F">
        <w:rPr>
          <w:lang w:val="fr-FR"/>
        </w:rPr>
        <w:t>un montant maximal égal à 50 fois le salaire mensuel minimum.</w:t>
      </w:r>
    </w:p>
    <w:p w:rsidR="007B2382" w:rsidRPr="00D6126F" w:rsidRDefault="007B2382" w:rsidP="00F30D08">
      <w:pPr>
        <w:pStyle w:val="SingleTxtG"/>
        <w:rPr>
          <w:lang w:val="fr-FR"/>
        </w:rPr>
      </w:pPr>
      <w:r w:rsidRPr="00D6126F">
        <w:rPr>
          <w:lang w:val="fr-FR"/>
        </w:rPr>
        <w:t>234.</w:t>
      </w:r>
      <w:r w:rsidRPr="00D6126F">
        <w:rPr>
          <w:lang w:val="fr-FR"/>
        </w:rPr>
        <w:tab/>
        <w:t>Articles 37 et 40 de la Constitution de la République d</w:t>
      </w:r>
      <w:r w:rsidR="00F61445" w:rsidRPr="00D6126F">
        <w:rPr>
          <w:lang w:val="fr-FR"/>
        </w:rPr>
        <w:t>’</w:t>
      </w:r>
      <w:r w:rsidRPr="00D6126F">
        <w:rPr>
          <w:lang w:val="fr-FR"/>
        </w:rPr>
        <w:t>Albanie (</w:t>
      </w:r>
      <w:r w:rsidR="00F61445" w:rsidRPr="00D6126F">
        <w:rPr>
          <w:lang w:val="fr-FR"/>
        </w:rPr>
        <w:t>«</w:t>
      </w:r>
      <w:r w:rsidR="008D5720" w:rsidRPr="00D6126F">
        <w:rPr>
          <w:lang w:val="fr-FR"/>
        </w:rPr>
        <w:t>D</w:t>
      </w:r>
      <w:r w:rsidRPr="00D6126F">
        <w:rPr>
          <w:lang w:val="fr-FR"/>
        </w:rPr>
        <w:t>roit au logement en République d</w:t>
      </w:r>
      <w:r w:rsidR="00F61445" w:rsidRPr="00D6126F">
        <w:rPr>
          <w:lang w:val="fr-FR"/>
        </w:rPr>
        <w:t>’</w:t>
      </w:r>
      <w:r w:rsidRPr="00D6126F">
        <w:rPr>
          <w:lang w:val="fr-FR"/>
        </w:rPr>
        <w:t>Albanie</w:t>
      </w:r>
      <w:r w:rsidR="00F61445" w:rsidRPr="00D6126F">
        <w:rPr>
          <w:lang w:val="fr-FR"/>
        </w:rPr>
        <w:t>»</w:t>
      </w:r>
      <w:r w:rsidRPr="00D6126F">
        <w:rPr>
          <w:lang w:val="fr-FR"/>
        </w:rPr>
        <w:t>). Toutes les personnes jouissent de ce droit sans discrimination.</w:t>
      </w:r>
    </w:p>
    <w:p w:rsidR="007B2382" w:rsidRPr="00D6126F" w:rsidRDefault="007B2382" w:rsidP="00F30D08">
      <w:pPr>
        <w:pStyle w:val="SingleTxtG"/>
        <w:rPr>
          <w:lang w:val="fr-FR"/>
        </w:rPr>
      </w:pPr>
      <w:r w:rsidRPr="00D6126F">
        <w:rPr>
          <w:lang w:val="fr-FR"/>
        </w:rPr>
        <w:t>235.</w:t>
      </w:r>
      <w:r w:rsidRPr="00D6126F">
        <w:rPr>
          <w:lang w:val="fr-FR"/>
        </w:rPr>
        <w:tab/>
        <w:t>Les articles 52 et 55 de la Constitution de la République d</w:t>
      </w:r>
      <w:r w:rsidR="00F61445" w:rsidRPr="00D6126F">
        <w:rPr>
          <w:lang w:val="fr-FR"/>
        </w:rPr>
        <w:t>’</w:t>
      </w:r>
      <w:r w:rsidRPr="00D6126F">
        <w:rPr>
          <w:lang w:val="fr-FR"/>
        </w:rPr>
        <w:t>Albanie traitent du droit au</w:t>
      </w:r>
      <w:r w:rsidR="00EE176F" w:rsidRPr="00D6126F">
        <w:rPr>
          <w:lang w:val="fr-FR"/>
        </w:rPr>
        <w:t>x soins de santé</w:t>
      </w:r>
      <w:r w:rsidRPr="00D6126F">
        <w:rPr>
          <w:lang w:val="fr-FR"/>
        </w:rPr>
        <w:t xml:space="preserve"> et à la sécurité social</w:t>
      </w:r>
      <w:r w:rsidR="008D5720" w:rsidRPr="00D6126F">
        <w:rPr>
          <w:lang w:val="fr-FR"/>
        </w:rPr>
        <w:t>e</w:t>
      </w:r>
      <w:r w:rsidRPr="00D6126F">
        <w:rPr>
          <w:lang w:val="fr-FR"/>
        </w:rPr>
        <w:t>.</w:t>
      </w:r>
    </w:p>
    <w:p w:rsidR="000C37E5" w:rsidRPr="00D6126F" w:rsidRDefault="007B2382" w:rsidP="00F30D08">
      <w:pPr>
        <w:pStyle w:val="SingleTxtG"/>
        <w:rPr>
          <w:lang w:val="fr-FR"/>
        </w:rPr>
      </w:pPr>
      <w:r w:rsidRPr="00D6126F">
        <w:rPr>
          <w:lang w:val="fr-FR"/>
        </w:rPr>
        <w:t>236.</w:t>
      </w:r>
      <w:r w:rsidRPr="00D6126F">
        <w:rPr>
          <w:lang w:val="fr-FR"/>
        </w:rPr>
        <w:tab/>
      </w:r>
      <w:r w:rsidR="000C37E5" w:rsidRPr="00D6126F">
        <w:rPr>
          <w:lang w:val="fr-FR"/>
        </w:rPr>
        <w:t>L</w:t>
      </w:r>
      <w:r w:rsidR="00F61445" w:rsidRPr="00D6126F">
        <w:rPr>
          <w:lang w:val="fr-FR"/>
        </w:rPr>
        <w:t>’</w:t>
      </w:r>
      <w:r w:rsidR="000C37E5" w:rsidRPr="00D6126F">
        <w:rPr>
          <w:lang w:val="fr-FR"/>
        </w:rPr>
        <w:t>article 4 de la loi sur la sécurité sanitaire en République d</w:t>
      </w:r>
      <w:r w:rsidR="00F61445" w:rsidRPr="00D6126F">
        <w:rPr>
          <w:lang w:val="fr-FR"/>
        </w:rPr>
        <w:t>’</w:t>
      </w:r>
      <w:r w:rsidR="000C37E5" w:rsidRPr="00D6126F">
        <w:rPr>
          <w:lang w:val="fr-FR"/>
        </w:rPr>
        <w:t>Albanie</w:t>
      </w:r>
      <w:r w:rsidR="000C37E5" w:rsidRPr="00D6126F">
        <w:rPr>
          <w:rStyle w:val="FootnoteReference"/>
          <w:sz w:val="20"/>
          <w:lang w:val="fr-FR"/>
        </w:rPr>
        <w:footnoteReference w:id="20"/>
      </w:r>
      <w:r w:rsidR="000C37E5" w:rsidRPr="00D6126F">
        <w:rPr>
          <w:lang w:val="fr-FR"/>
        </w:rPr>
        <w:t xml:space="preserve"> indique que la sécurité sanitaire obligatoire couvre tous les citoyens albanais résidant de manière permanente en Albanie ainsi que les étrangers employés et assurés en République d</w:t>
      </w:r>
      <w:r w:rsidR="00F61445" w:rsidRPr="00D6126F">
        <w:rPr>
          <w:lang w:val="fr-FR"/>
        </w:rPr>
        <w:t>’</w:t>
      </w:r>
      <w:r w:rsidR="000C37E5" w:rsidRPr="00D6126F">
        <w:rPr>
          <w:lang w:val="fr-FR"/>
        </w:rPr>
        <w:t>Albanie.</w:t>
      </w:r>
    </w:p>
    <w:p w:rsidR="003A13E2" w:rsidRPr="00D6126F" w:rsidRDefault="003A13E2" w:rsidP="00F30D08">
      <w:pPr>
        <w:pStyle w:val="SingleTxtG"/>
        <w:rPr>
          <w:lang w:val="fr-FR"/>
        </w:rPr>
      </w:pPr>
      <w:r w:rsidRPr="00D6126F">
        <w:rPr>
          <w:lang w:val="fr-FR"/>
        </w:rPr>
        <w:t>237</w:t>
      </w:r>
      <w:r w:rsidR="000C37E5" w:rsidRPr="00D6126F">
        <w:rPr>
          <w:lang w:val="fr-FR"/>
        </w:rPr>
        <w:t>.</w:t>
      </w:r>
      <w:r w:rsidR="000C37E5" w:rsidRPr="00D6126F">
        <w:rPr>
          <w:lang w:val="fr-FR"/>
        </w:rPr>
        <w:tab/>
        <w:t>La sécurité sanitaire est un système à but non lucratif qui couvre i) une</w:t>
      </w:r>
      <w:r w:rsidR="004362B6" w:rsidRPr="00D6126F">
        <w:rPr>
          <w:lang w:val="fr-FR"/>
        </w:rPr>
        <w:t xml:space="preserve"> </w:t>
      </w:r>
      <w:r w:rsidR="000C37E5" w:rsidRPr="00D6126F">
        <w:rPr>
          <w:lang w:val="fr-FR"/>
        </w:rPr>
        <w:t>partie des coûts des médicaments dans le réseau</w:t>
      </w:r>
      <w:r w:rsidR="00891B1F" w:rsidRPr="00D6126F">
        <w:rPr>
          <w:lang w:val="fr-FR"/>
        </w:rPr>
        <w:t xml:space="preserve"> ouvert de pharmacies</w:t>
      </w:r>
      <w:r w:rsidR="000C37E5" w:rsidRPr="00D6126F">
        <w:rPr>
          <w:lang w:val="fr-FR"/>
        </w:rPr>
        <w:t>, ii) le coût des services fournis par le</w:t>
      </w:r>
      <w:r w:rsidR="0055334B" w:rsidRPr="00D6126F">
        <w:rPr>
          <w:lang w:val="fr-FR"/>
        </w:rPr>
        <w:t>s</w:t>
      </w:r>
      <w:r w:rsidR="000C37E5" w:rsidRPr="00D6126F">
        <w:rPr>
          <w:lang w:val="fr-FR"/>
        </w:rPr>
        <w:t xml:space="preserve"> médecin</w:t>
      </w:r>
      <w:r w:rsidR="0055334B" w:rsidRPr="00D6126F">
        <w:rPr>
          <w:lang w:val="fr-FR"/>
        </w:rPr>
        <w:t>s</w:t>
      </w:r>
      <w:r w:rsidR="000C37E5" w:rsidRPr="00D6126F">
        <w:rPr>
          <w:lang w:val="fr-FR"/>
        </w:rPr>
        <w:t xml:space="preserve"> généraliste</w:t>
      </w:r>
      <w:r w:rsidR="0055334B" w:rsidRPr="00D6126F">
        <w:rPr>
          <w:lang w:val="fr-FR"/>
        </w:rPr>
        <w:t>s</w:t>
      </w:r>
      <w:r w:rsidR="000C37E5" w:rsidRPr="00D6126F">
        <w:rPr>
          <w:lang w:val="fr-FR"/>
        </w:rPr>
        <w:t xml:space="preserve"> ou le</w:t>
      </w:r>
      <w:r w:rsidR="0055334B" w:rsidRPr="00D6126F">
        <w:rPr>
          <w:lang w:val="fr-FR"/>
        </w:rPr>
        <w:t>s</w:t>
      </w:r>
      <w:r w:rsidR="000C37E5" w:rsidRPr="00D6126F">
        <w:rPr>
          <w:lang w:val="fr-FR"/>
        </w:rPr>
        <w:t xml:space="preserve"> médecin</w:t>
      </w:r>
      <w:r w:rsidR="0055334B" w:rsidRPr="00D6126F">
        <w:rPr>
          <w:lang w:val="fr-FR"/>
        </w:rPr>
        <w:t>s</w:t>
      </w:r>
      <w:r w:rsidR="000C37E5" w:rsidRPr="00D6126F">
        <w:rPr>
          <w:lang w:val="fr-FR"/>
        </w:rPr>
        <w:t xml:space="preserve"> de famille, </w:t>
      </w:r>
      <w:r w:rsidR="0055334B" w:rsidRPr="00D6126F">
        <w:rPr>
          <w:lang w:val="fr-FR"/>
        </w:rPr>
        <w:t>les médecins spécialistes, les infirmières dans le cadre des soins de santé primaires fournis à toutes les personnes assurées. Le système de sécurité sanitaire assure le remboursement d</w:t>
      </w:r>
      <w:r w:rsidR="00F61445" w:rsidRPr="00D6126F">
        <w:rPr>
          <w:lang w:val="fr-FR"/>
        </w:rPr>
        <w:t>’</w:t>
      </w:r>
      <w:r w:rsidR="0055334B" w:rsidRPr="00D6126F">
        <w:rPr>
          <w:lang w:val="fr-FR"/>
        </w:rPr>
        <w:t>une partie de la liste des principaux médicaments approuvés par le Conseil des ministres.</w:t>
      </w:r>
    </w:p>
    <w:p w:rsidR="007D658A" w:rsidRPr="00D6126F" w:rsidRDefault="003A13E2" w:rsidP="00953F8A">
      <w:pPr>
        <w:pStyle w:val="SingleTxtG"/>
        <w:rPr>
          <w:lang w:val="fr-FR"/>
        </w:rPr>
      </w:pPr>
      <w:r w:rsidRPr="00D6126F">
        <w:rPr>
          <w:lang w:val="fr-FR"/>
        </w:rPr>
        <w:t>238.</w:t>
      </w:r>
      <w:r w:rsidR="007D658A" w:rsidRPr="00D6126F">
        <w:rPr>
          <w:lang w:val="fr-FR"/>
        </w:rPr>
        <w:tab/>
        <w:t>La loi sur la sécurité sociale en République d</w:t>
      </w:r>
      <w:r w:rsidR="00F61445" w:rsidRPr="00D6126F">
        <w:rPr>
          <w:lang w:val="fr-FR"/>
        </w:rPr>
        <w:t>’</w:t>
      </w:r>
      <w:r w:rsidR="007D658A" w:rsidRPr="00D6126F">
        <w:rPr>
          <w:lang w:val="fr-FR"/>
        </w:rPr>
        <w:t>Albanie</w:t>
      </w:r>
      <w:r w:rsidR="007D658A" w:rsidRPr="00D6126F">
        <w:rPr>
          <w:rStyle w:val="FootnoteReference"/>
          <w:sz w:val="20"/>
          <w:lang w:val="fr-FR"/>
        </w:rPr>
        <w:footnoteReference w:id="21"/>
      </w:r>
      <w:r w:rsidR="007D658A" w:rsidRPr="00D6126F">
        <w:rPr>
          <w:lang w:val="fr-FR"/>
        </w:rPr>
        <w:t xml:space="preserve"> dispose que le système général de sécurité sociale </w:t>
      </w:r>
      <w:r w:rsidR="008E7C1B" w:rsidRPr="00D6126F">
        <w:rPr>
          <w:lang w:val="fr-FR"/>
        </w:rPr>
        <w:t>se</w:t>
      </w:r>
      <w:r w:rsidR="007D658A" w:rsidRPr="00D6126F">
        <w:rPr>
          <w:lang w:val="fr-FR"/>
        </w:rPr>
        <w:t xml:space="preserve"> compos</w:t>
      </w:r>
      <w:r w:rsidR="008E7C1B" w:rsidRPr="00D6126F">
        <w:rPr>
          <w:lang w:val="fr-FR"/>
        </w:rPr>
        <w:t>e</w:t>
      </w:r>
      <w:r w:rsidR="007D658A" w:rsidRPr="00D6126F">
        <w:rPr>
          <w:lang w:val="fr-FR"/>
        </w:rPr>
        <w:t xml:space="preserve"> i) d</w:t>
      </w:r>
      <w:r w:rsidR="00F61445" w:rsidRPr="00D6126F">
        <w:rPr>
          <w:lang w:val="fr-FR"/>
        </w:rPr>
        <w:t>’</w:t>
      </w:r>
      <w:r w:rsidR="007D658A" w:rsidRPr="00D6126F">
        <w:rPr>
          <w:lang w:val="fr-FR"/>
        </w:rPr>
        <w:t>un régime obligatoire, ii) d</w:t>
      </w:r>
      <w:r w:rsidR="00F61445" w:rsidRPr="00D6126F">
        <w:rPr>
          <w:lang w:val="fr-FR"/>
        </w:rPr>
        <w:t>’</w:t>
      </w:r>
      <w:r w:rsidR="007D658A" w:rsidRPr="00D6126F">
        <w:rPr>
          <w:lang w:val="fr-FR"/>
        </w:rPr>
        <w:t>un régime complémentaire, iii</w:t>
      </w:r>
      <w:r w:rsidR="00484161" w:rsidRPr="00D6126F">
        <w:rPr>
          <w:lang w:val="fr-FR"/>
        </w:rPr>
        <w:t>)</w:t>
      </w:r>
      <w:r w:rsidR="007D658A" w:rsidRPr="00D6126F">
        <w:rPr>
          <w:lang w:val="fr-FR"/>
        </w:rPr>
        <w:t xml:space="preserve"> d</w:t>
      </w:r>
      <w:r w:rsidR="00F61445" w:rsidRPr="00D6126F">
        <w:rPr>
          <w:lang w:val="fr-FR"/>
        </w:rPr>
        <w:t>’</w:t>
      </w:r>
      <w:r w:rsidR="007D658A" w:rsidRPr="00D6126F">
        <w:rPr>
          <w:lang w:val="fr-FR"/>
        </w:rPr>
        <w:t>un régime facultatif, et iv) des pensions d</w:t>
      </w:r>
      <w:r w:rsidR="00F61445" w:rsidRPr="00D6126F">
        <w:rPr>
          <w:lang w:val="fr-FR"/>
        </w:rPr>
        <w:t>’</w:t>
      </w:r>
      <w:r w:rsidR="007D658A" w:rsidRPr="00D6126F">
        <w:rPr>
          <w:lang w:val="fr-FR"/>
        </w:rPr>
        <w:t>État spéciales. La sécurité sociale obligatoire protège</w:t>
      </w:r>
      <w:r w:rsidR="00D64795" w:rsidRPr="00D6126F">
        <w:rPr>
          <w:lang w:val="fr-FR"/>
        </w:rPr>
        <w:t xml:space="preserve"> tous les nationaux exerçant une activité économique en Albanie, en cas de diminution de revenu</w:t>
      </w:r>
      <w:r w:rsidR="008E7C1B" w:rsidRPr="00D6126F">
        <w:rPr>
          <w:lang w:val="fr-FR"/>
        </w:rPr>
        <w:t xml:space="preserve"> découlant </w:t>
      </w:r>
      <w:r w:rsidR="00D64795" w:rsidRPr="00D6126F">
        <w:rPr>
          <w:lang w:val="fr-FR"/>
        </w:rPr>
        <w:t>d</w:t>
      </w:r>
      <w:r w:rsidR="00F61445" w:rsidRPr="00D6126F">
        <w:rPr>
          <w:lang w:val="fr-FR"/>
        </w:rPr>
        <w:t>’</w:t>
      </w:r>
      <w:r w:rsidR="00D64795" w:rsidRPr="00D6126F">
        <w:rPr>
          <w:lang w:val="fr-FR"/>
        </w:rPr>
        <w:t>une grossesse, de la vieillesse, d</w:t>
      </w:r>
      <w:r w:rsidR="00F61445" w:rsidRPr="00D6126F">
        <w:rPr>
          <w:lang w:val="fr-FR"/>
        </w:rPr>
        <w:t>’</w:t>
      </w:r>
      <w:r w:rsidR="00D64795" w:rsidRPr="00D6126F">
        <w:rPr>
          <w:lang w:val="fr-FR"/>
        </w:rPr>
        <w:t xml:space="preserve">une invalidité ou de </w:t>
      </w:r>
      <w:r w:rsidR="008E7C1B" w:rsidRPr="00D6126F">
        <w:rPr>
          <w:lang w:val="fr-FR"/>
        </w:rPr>
        <w:t xml:space="preserve">la </w:t>
      </w:r>
      <w:r w:rsidR="00D64795" w:rsidRPr="00D6126F">
        <w:rPr>
          <w:lang w:val="fr-FR"/>
        </w:rPr>
        <w:t>perte du soutien de famille.</w:t>
      </w:r>
    </w:p>
    <w:p w:rsidR="003A13E2" w:rsidRPr="00D6126F" w:rsidRDefault="00D64795" w:rsidP="00953F8A">
      <w:pPr>
        <w:pStyle w:val="SingleTxtG"/>
        <w:rPr>
          <w:lang w:val="fr-FR"/>
        </w:rPr>
      </w:pPr>
      <w:r w:rsidRPr="00D6126F">
        <w:rPr>
          <w:lang w:val="fr-FR"/>
        </w:rPr>
        <w:t>239.</w:t>
      </w:r>
      <w:r w:rsidRPr="00D6126F">
        <w:rPr>
          <w:lang w:val="fr-FR"/>
        </w:rPr>
        <w:tab/>
        <w:t>La sécurité sociale</w:t>
      </w:r>
      <w:r w:rsidR="0006254D" w:rsidRPr="00D6126F">
        <w:rPr>
          <w:lang w:val="fr-FR"/>
        </w:rPr>
        <w:t xml:space="preserve"> est également tenue</w:t>
      </w:r>
      <w:r w:rsidRPr="00D6126F">
        <w:rPr>
          <w:lang w:val="fr-FR"/>
        </w:rPr>
        <w:t xml:space="preserve"> </w:t>
      </w:r>
      <w:r w:rsidR="0006254D" w:rsidRPr="00D6126F">
        <w:rPr>
          <w:lang w:val="fr-FR"/>
        </w:rPr>
        <w:t>d</w:t>
      </w:r>
      <w:r w:rsidR="00F61445" w:rsidRPr="00D6126F">
        <w:rPr>
          <w:lang w:val="fr-FR"/>
        </w:rPr>
        <w:t>’</w:t>
      </w:r>
      <w:r w:rsidRPr="00D6126F">
        <w:rPr>
          <w:lang w:val="fr-FR"/>
        </w:rPr>
        <w:t>assure</w:t>
      </w:r>
      <w:r w:rsidR="0006254D" w:rsidRPr="00D6126F">
        <w:rPr>
          <w:lang w:val="fr-FR"/>
        </w:rPr>
        <w:t>r</w:t>
      </w:r>
      <w:r w:rsidRPr="00D6126F">
        <w:rPr>
          <w:lang w:val="fr-FR"/>
        </w:rPr>
        <w:t xml:space="preserve"> la protection de tous les salariés en cas de diminution de leur revenu </w:t>
      </w:r>
      <w:r w:rsidR="008E7C1B" w:rsidRPr="00D6126F">
        <w:rPr>
          <w:lang w:val="fr-FR"/>
        </w:rPr>
        <w:t xml:space="preserve">découlant </w:t>
      </w:r>
      <w:r w:rsidRPr="00D6126F">
        <w:rPr>
          <w:lang w:val="fr-FR"/>
        </w:rPr>
        <w:t>d</w:t>
      </w:r>
      <w:r w:rsidR="00F61445" w:rsidRPr="00D6126F">
        <w:rPr>
          <w:lang w:val="fr-FR"/>
        </w:rPr>
        <w:t>’</w:t>
      </w:r>
      <w:r w:rsidRPr="00D6126F">
        <w:rPr>
          <w:lang w:val="fr-FR"/>
        </w:rPr>
        <w:t xml:space="preserve">une invalidité temporaire due à une maladie, un accident du travail, une maladie professionnelle ou </w:t>
      </w:r>
      <w:r w:rsidR="008E7C1B" w:rsidRPr="00D6126F">
        <w:rPr>
          <w:lang w:val="fr-FR"/>
        </w:rPr>
        <w:t xml:space="preserve">la </w:t>
      </w:r>
      <w:r w:rsidRPr="00D6126F">
        <w:rPr>
          <w:lang w:val="fr-FR"/>
        </w:rPr>
        <w:t>perte d</w:t>
      </w:r>
      <w:r w:rsidR="00F61445" w:rsidRPr="00D6126F">
        <w:rPr>
          <w:lang w:val="fr-FR"/>
        </w:rPr>
        <w:t>’</w:t>
      </w:r>
      <w:r w:rsidRPr="00D6126F">
        <w:rPr>
          <w:lang w:val="fr-FR"/>
        </w:rPr>
        <w:t xml:space="preserve">emploi. Elle assure </w:t>
      </w:r>
      <w:r w:rsidR="0006254D" w:rsidRPr="00D6126F">
        <w:rPr>
          <w:lang w:val="fr-FR"/>
        </w:rPr>
        <w:t>aussi</w:t>
      </w:r>
      <w:r w:rsidRPr="00D6126F">
        <w:rPr>
          <w:lang w:val="fr-FR"/>
        </w:rPr>
        <w:t xml:space="preserve"> une couverture </w:t>
      </w:r>
      <w:r w:rsidR="00484161" w:rsidRPr="00D6126F">
        <w:rPr>
          <w:lang w:val="fr-FR"/>
        </w:rPr>
        <w:t xml:space="preserve">i) </w:t>
      </w:r>
      <w:r w:rsidRPr="00D6126F">
        <w:rPr>
          <w:lang w:val="fr-FR"/>
        </w:rPr>
        <w:t>à tous les ressortissants albanais et les apatrides ex-citoyens albanais qui vivent à l</w:t>
      </w:r>
      <w:r w:rsidR="00F61445" w:rsidRPr="00D6126F">
        <w:rPr>
          <w:lang w:val="fr-FR"/>
        </w:rPr>
        <w:t>’</w:t>
      </w:r>
      <w:r w:rsidRPr="00D6126F">
        <w:rPr>
          <w:lang w:val="fr-FR"/>
        </w:rPr>
        <w:t>étranger (conformément aux conventions, aux accords bilatéraux et au règlement de l</w:t>
      </w:r>
      <w:r w:rsidR="00F61445" w:rsidRPr="00D6126F">
        <w:rPr>
          <w:lang w:val="fr-FR"/>
        </w:rPr>
        <w:t>’</w:t>
      </w:r>
      <w:r w:rsidRPr="00D6126F">
        <w:rPr>
          <w:lang w:val="fr-FR"/>
        </w:rPr>
        <w:t>Institut de sécurité sociale), et ii) aux ressortissants étrangers et aux apatrides qui travaillent en Albanie.</w:t>
      </w:r>
    </w:p>
    <w:p w:rsidR="007B2382" w:rsidRPr="00D6126F" w:rsidRDefault="00D64795" w:rsidP="00953F8A">
      <w:pPr>
        <w:pStyle w:val="SingleTxtG"/>
        <w:rPr>
          <w:lang w:val="fr-FR"/>
        </w:rPr>
      </w:pPr>
      <w:r w:rsidRPr="00D6126F">
        <w:rPr>
          <w:lang w:val="fr-FR"/>
        </w:rPr>
        <w:t>240.</w:t>
      </w:r>
      <w:r w:rsidRPr="00D6126F">
        <w:rPr>
          <w:lang w:val="fr-FR"/>
        </w:rPr>
        <w:tab/>
      </w:r>
      <w:r w:rsidR="001A3E08" w:rsidRPr="00D6126F">
        <w:rPr>
          <w:lang w:val="fr-FR"/>
        </w:rPr>
        <w:t>Article 57 de la Constitution de la République d</w:t>
      </w:r>
      <w:r w:rsidR="00F61445" w:rsidRPr="00D6126F">
        <w:rPr>
          <w:lang w:val="fr-FR"/>
        </w:rPr>
        <w:t>’</w:t>
      </w:r>
      <w:r w:rsidR="001A3E08" w:rsidRPr="00D6126F">
        <w:rPr>
          <w:lang w:val="fr-FR"/>
        </w:rPr>
        <w:t>Albanie (</w:t>
      </w:r>
      <w:r w:rsidR="00484161" w:rsidRPr="00D6126F">
        <w:rPr>
          <w:lang w:val="fr-FR"/>
        </w:rPr>
        <w:t>d</w:t>
      </w:r>
      <w:r w:rsidR="001A3E08" w:rsidRPr="00D6126F">
        <w:rPr>
          <w:lang w:val="fr-FR"/>
        </w:rPr>
        <w:t>roit à l</w:t>
      </w:r>
      <w:r w:rsidR="00F61445" w:rsidRPr="00D6126F">
        <w:rPr>
          <w:lang w:val="fr-FR"/>
        </w:rPr>
        <w:t>’</w:t>
      </w:r>
      <w:r w:rsidR="001A3E08" w:rsidRPr="00D6126F">
        <w:rPr>
          <w:lang w:val="fr-FR"/>
        </w:rPr>
        <w:t>éducation). La loi sur le système éducatif préuniversitaire</w:t>
      </w:r>
      <w:r w:rsidR="001A3E08" w:rsidRPr="00D6126F">
        <w:rPr>
          <w:rStyle w:val="FootnoteReference"/>
          <w:sz w:val="20"/>
          <w:lang w:val="fr-FR"/>
        </w:rPr>
        <w:footnoteReference w:id="22"/>
      </w:r>
      <w:r w:rsidR="00432DA9" w:rsidRPr="00D6126F">
        <w:rPr>
          <w:lang w:val="fr-FR"/>
        </w:rPr>
        <w:t xml:space="preserve"> précise les critères et les niveaux de l</w:t>
      </w:r>
      <w:r w:rsidR="00F61445" w:rsidRPr="00D6126F">
        <w:rPr>
          <w:lang w:val="fr-FR"/>
        </w:rPr>
        <w:t>’</w:t>
      </w:r>
      <w:r w:rsidR="00432DA9" w:rsidRPr="00D6126F">
        <w:rPr>
          <w:lang w:val="fr-FR"/>
        </w:rPr>
        <w:t>enseignement préuniversitaire en République d</w:t>
      </w:r>
      <w:r w:rsidR="00F61445" w:rsidRPr="00D6126F">
        <w:rPr>
          <w:lang w:val="fr-FR"/>
        </w:rPr>
        <w:t>’</w:t>
      </w:r>
      <w:r w:rsidR="00432DA9" w:rsidRPr="00D6126F">
        <w:rPr>
          <w:lang w:val="fr-FR"/>
        </w:rPr>
        <w:t>Albanie.</w:t>
      </w:r>
      <w:r w:rsidR="005F2250" w:rsidRPr="00D6126F">
        <w:rPr>
          <w:lang w:val="fr-FR"/>
        </w:rPr>
        <w:t xml:space="preserve"> Elle vise à établir un niveau d</w:t>
      </w:r>
      <w:r w:rsidR="00F61445" w:rsidRPr="00D6126F">
        <w:rPr>
          <w:lang w:val="fr-FR"/>
        </w:rPr>
        <w:t>’</w:t>
      </w:r>
      <w:r w:rsidR="005F2250" w:rsidRPr="00D6126F">
        <w:rPr>
          <w:lang w:val="fr-FR"/>
        </w:rPr>
        <w:t>enseignement à la hauteur des droits reconnus aux enfants et aux adultes. L</w:t>
      </w:r>
      <w:r w:rsidR="00F61445" w:rsidRPr="00D6126F">
        <w:rPr>
          <w:lang w:val="fr-FR"/>
        </w:rPr>
        <w:t>’</w:t>
      </w:r>
      <w:r w:rsidR="005F2250" w:rsidRPr="00D6126F">
        <w:rPr>
          <w:lang w:val="fr-FR"/>
        </w:rPr>
        <w:t>enseignement public préuniversitaire est laïc, et tout endoctrinement idéologique ou religieux est strictement interdit dans les établissements d</w:t>
      </w:r>
      <w:r w:rsidR="00F61445" w:rsidRPr="00D6126F">
        <w:rPr>
          <w:lang w:val="fr-FR"/>
        </w:rPr>
        <w:t>’</w:t>
      </w:r>
      <w:r w:rsidR="005F2250" w:rsidRPr="00D6126F">
        <w:rPr>
          <w:lang w:val="fr-FR"/>
        </w:rPr>
        <w:t>enseignement publics.</w:t>
      </w:r>
    </w:p>
    <w:p w:rsidR="001A3E08" w:rsidRPr="00D6126F" w:rsidRDefault="005F2250" w:rsidP="00953F8A">
      <w:pPr>
        <w:pStyle w:val="SingleTxtG"/>
        <w:rPr>
          <w:lang w:val="fr-FR"/>
        </w:rPr>
      </w:pPr>
      <w:r w:rsidRPr="00D6126F">
        <w:rPr>
          <w:lang w:val="fr-FR"/>
        </w:rPr>
        <w:t>241.</w:t>
      </w:r>
      <w:r w:rsidRPr="00D6126F">
        <w:rPr>
          <w:lang w:val="fr-FR"/>
        </w:rPr>
        <w:tab/>
        <w:t>En République d</w:t>
      </w:r>
      <w:r w:rsidR="00F61445" w:rsidRPr="00D6126F">
        <w:rPr>
          <w:lang w:val="fr-FR"/>
        </w:rPr>
        <w:t>’</w:t>
      </w:r>
      <w:r w:rsidRPr="00D6126F">
        <w:rPr>
          <w:lang w:val="fr-FR"/>
        </w:rPr>
        <w:t>Albanie, les enfants de 6</w:t>
      </w:r>
      <w:r w:rsidR="00484161" w:rsidRPr="00D6126F">
        <w:rPr>
          <w:lang w:val="fr-FR"/>
        </w:rPr>
        <w:t xml:space="preserve"> </w:t>
      </w:r>
      <w:r w:rsidRPr="00D6126F">
        <w:rPr>
          <w:lang w:val="fr-FR"/>
        </w:rPr>
        <w:t>ans sont scolarisés dans l</w:t>
      </w:r>
      <w:r w:rsidR="00F61445" w:rsidRPr="00D6126F">
        <w:rPr>
          <w:lang w:val="fr-FR"/>
        </w:rPr>
        <w:t>’</w:t>
      </w:r>
      <w:r w:rsidRPr="00D6126F">
        <w:rPr>
          <w:lang w:val="fr-FR"/>
        </w:rPr>
        <w:t xml:space="preserve">enseignement public obligatoire qui ne dure pas moins de neuf ans. Les élèves sont </w:t>
      </w:r>
      <w:r w:rsidR="00F75796" w:rsidRPr="00D6126F">
        <w:rPr>
          <w:lang w:val="fr-FR"/>
        </w:rPr>
        <w:t>assujettis</w:t>
      </w:r>
      <w:r w:rsidRPr="00D6126F">
        <w:rPr>
          <w:lang w:val="fr-FR"/>
        </w:rPr>
        <w:t xml:space="preserve"> à l</w:t>
      </w:r>
      <w:r w:rsidR="00F61445" w:rsidRPr="00D6126F">
        <w:rPr>
          <w:lang w:val="fr-FR"/>
        </w:rPr>
        <w:t>’</w:t>
      </w:r>
      <w:r w:rsidRPr="00D6126F">
        <w:rPr>
          <w:lang w:val="fr-FR"/>
        </w:rPr>
        <w:t>obligation scolaire jusqu</w:t>
      </w:r>
      <w:r w:rsidR="00F61445" w:rsidRPr="00D6126F">
        <w:rPr>
          <w:lang w:val="fr-FR"/>
        </w:rPr>
        <w:t>’</w:t>
      </w:r>
      <w:r w:rsidRPr="00D6126F">
        <w:rPr>
          <w:lang w:val="fr-FR"/>
        </w:rPr>
        <w:t>à l</w:t>
      </w:r>
      <w:r w:rsidR="00F61445" w:rsidRPr="00D6126F">
        <w:rPr>
          <w:lang w:val="fr-FR"/>
        </w:rPr>
        <w:t>’</w:t>
      </w:r>
      <w:r w:rsidRPr="00D6126F">
        <w:rPr>
          <w:lang w:val="fr-FR"/>
        </w:rPr>
        <w:t>âge de 16 ans</w:t>
      </w:r>
      <w:r w:rsidR="005B75F4" w:rsidRPr="00D6126F">
        <w:rPr>
          <w:lang w:val="fr-FR"/>
        </w:rPr>
        <w:t>.</w:t>
      </w:r>
    </w:p>
    <w:p w:rsidR="00091D25" w:rsidRPr="00D6126F" w:rsidRDefault="005F2250" w:rsidP="00D6126F">
      <w:pPr>
        <w:pStyle w:val="SingleTxtG"/>
        <w:rPr>
          <w:lang w:val="fr-FR"/>
        </w:rPr>
      </w:pPr>
      <w:r w:rsidRPr="00D6126F">
        <w:rPr>
          <w:lang w:val="fr-FR"/>
        </w:rPr>
        <w:t>242.</w:t>
      </w:r>
      <w:r w:rsidRPr="00D6126F">
        <w:rPr>
          <w:lang w:val="fr-FR"/>
        </w:rPr>
        <w:tab/>
        <w:t>Le réseau d</w:t>
      </w:r>
      <w:r w:rsidR="00F61445" w:rsidRPr="00D6126F">
        <w:rPr>
          <w:lang w:val="fr-FR"/>
        </w:rPr>
        <w:t>’</w:t>
      </w:r>
      <w:r w:rsidRPr="00D6126F">
        <w:rPr>
          <w:lang w:val="fr-FR"/>
        </w:rPr>
        <w:t>établissements d</w:t>
      </w:r>
      <w:r w:rsidR="00F61445" w:rsidRPr="00D6126F">
        <w:rPr>
          <w:lang w:val="fr-FR"/>
        </w:rPr>
        <w:t>’</w:t>
      </w:r>
      <w:r w:rsidR="00091D25" w:rsidRPr="00D6126F">
        <w:rPr>
          <w:lang w:val="fr-FR"/>
        </w:rPr>
        <w:t>enseignement publics compr</w:t>
      </w:r>
      <w:r w:rsidRPr="00D6126F">
        <w:rPr>
          <w:lang w:val="fr-FR"/>
        </w:rPr>
        <w:t>end des écoles à temps complet et des écoles à temps partiel.</w:t>
      </w:r>
      <w:r w:rsidR="00091D25" w:rsidRPr="00D6126F">
        <w:rPr>
          <w:lang w:val="fr-FR"/>
        </w:rPr>
        <w:t xml:space="preserve"> </w:t>
      </w:r>
      <w:r w:rsidR="00F75796" w:rsidRPr="00D6126F">
        <w:rPr>
          <w:lang w:val="fr-FR"/>
        </w:rPr>
        <w:t>Il est structuré comme suit</w:t>
      </w:r>
      <w:r w:rsidR="00091D25" w:rsidRPr="00D6126F">
        <w:rPr>
          <w:lang w:val="fr-FR"/>
        </w:rPr>
        <w:t>:</w:t>
      </w:r>
    </w:p>
    <w:p w:rsidR="00091D25" w:rsidRPr="00D6126F" w:rsidRDefault="00D6126F" w:rsidP="00D6126F">
      <w:pPr>
        <w:pStyle w:val="SingleTxtG"/>
        <w:rPr>
          <w:lang w:val="fr-FR"/>
        </w:rPr>
      </w:pPr>
      <w:r w:rsidRPr="00D6126F">
        <w:rPr>
          <w:lang w:val="fr-FR"/>
        </w:rPr>
        <w:tab/>
      </w:r>
      <w:r w:rsidR="00F75796" w:rsidRPr="00D6126F">
        <w:rPr>
          <w:lang w:val="fr-FR"/>
        </w:rPr>
        <w:t>a)</w:t>
      </w:r>
      <w:r w:rsidR="00F75796" w:rsidRPr="00D6126F">
        <w:rPr>
          <w:lang w:val="fr-FR"/>
        </w:rPr>
        <w:tab/>
      </w:r>
      <w:r w:rsidR="00091D25" w:rsidRPr="00D6126F">
        <w:rPr>
          <w:lang w:val="fr-FR"/>
        </w:rPr>
        <w:t>Enseignement public préscolaire: c</w:t>
      </w:r>
      <w:r w:rsidR="00F61445" w:rsidRPr="00D6126F">
        <w:rPr>
          <w:lang w:val="fr-FR"/>
        </w:rPr>
        <w:t>’</w:t>
      </w:r>
      <w:r w:rsidR="00091D25" w:rsidRPr="00D6126F">
        <w:rPr>
          <w:lang w:val="fr-FR"/>
        </w:rPr>
        <w:t>est le premier niveau du système éducatif public en Albanie (maternelles);</w:t>
      </w:r>
    </w:p>
    <w:p w:rsidR="00091D25" w:rsidRPr="00D6126F" w:rsidRDefault="00F75796" w:rsidP="00953F8A">
      <w:pPr>
        <w:pStyle w:val="SingleTxtG"/>
        <w:rPr>
          <w:lang w:val="fr-FR"/>
        </w:rPr>
      </w:pPr>
      <w:r w:rsidRPr="00D6126F">
        <w:rPr>
          <w:lang w:val="fr-FR"/>
        </w:rPr>
        <w:tab/>
        <w:t>b)</w:t>
      </w:r>
      <w:r w:rsidRPr="00D6126F">
        <w:rPr>
          <w:lang w:val="fr-FR"/>
        </w:rPr>
        <w:tab/>
      </w:r>
      <w:r w:rsidR="00091D25" w:rsidRPr="00D6126F">
        <w:rPr>
          <w:lang w:val="fr-FR"/>
        </w:rPr>
        <w:t>Enseignement public obligatoire: c</w:t>
      </w:r>
      <w:r w:rsidR="00F61445" w:rsidRPr="00D6126F">
        <w:rPr>
          <w:lang w:val="fr-FR"/>
        </w:rPr>
        <w:t>’</w:t>
      </w:r>
      <w:r w:rsidR="00091D25" w:rsidRPr="00D6126F">
        <w:rPr>
          <w:lang w:val="fr-FR"/>
        </w:rPr>
        <w:t>est l</w:t>
      </w:r>
      <w:r w:rsidR="00F61445" w:rsidRPr="00D6126F">
        <w:rPr>
          <w:lang w:val="fr-FR"/>
        </w:rPr>
        <w:t>’</w:t>
      </w:r>
      <w:r w:rsidR="00091D25" w:rsidRPr="00D6126F">
        <w:rPr>
          <w:lang w:val="fr-FR"/>
        </w:rPr>
        <w:t xml:space="preserve">enseignement </w:t>
      </w:r>
      <w:r w:rsidR="00792ED0" w:rsidRPr="00D6126F">
        <w:rPr>
          <w:lang w:val="fr-FR"/>
        </w:rPr>
        <w:t xml:space="preserve">général </w:t>
      </w:r>
      <w:r w:rsidR="00091D25" w:rsidRPr="00D6126F">
        <w:rPr>
          <w:lang w:val="fr-FR"/>
        </w:rPr>
        <w:t xml:space="preserve">de base. Il a pour objectif de développer les aptitudes et les capacités </w:t>
      </w:r>
      <w:r w:rsidR="001534C5" w:rsidRPr="00D6126F">
        <w:rPr>
          <w:lang w:val="fr-FR"/>
        </w:rPr>
        <w:t>inte</w:t>
      </w:r>
      <w:r w:rsidR="00091D25" w:rsidRPr="00D6126F">
        <w:rPr>
          <w:lang w:val="fr-FR"/>
        </w:rPr>
        <w:t>llectuelles, créatives, pratiques et physiques des élèves. L</w:t>
      </w:r>
      <w:r w:rsidR="00F61445" w:rsidRPr="00D6126F">
        <w:rPr>
          <w:lang w:val="fr-FR"/>
        </w:rPr>
        <w:t>’</w:t>
      </w:r>
      <w:r w:rsidR="00091D25" w:rsidRPr="00D6126F">
        <w:rPr>
          <w:lang w:val="fr-FR"/>
        </w:rPr>
        <w:t>obligation scolaire couvre le cycle élémentaire et le deuxième cycle.</w:t>
      </w:r>
    </w:p>
    <w:p w:rsidR="00091D25" w:rsidRPr="00D6126F" w:rsidRDefault="00F75796" w:rsidP="00B05603">
      <w:pPr>
        <w:pStyle w:val="SingleTxtG"/>
        <w:rPr>
          <w:lang w:val="fr-FR"/>
        </w:rPr>
      </w:pPr>
      <w:r w:rsidRPr="00D6126F">
        <w:rPr>
          <w:lang w:val="fr-FR"/>
        </w:rPr>
        <w:tab/>
        <w:t>c)</w:t>
      </w:r>
      <w:r w:rsidRPr="00D6126F">
        <w:rPr>
          <w:lang w:val="fr-FR"/>
        </w:rPr>
        <w:tab/>
      </w:r>
      <w:r w:rsidR="00091D25" w:rsidRPr="00D6126F">
        <w:rPr>
          <w:lang w:val="fr-FR"/>
        </w:rPr>
        <w:t>L</w:t>
      </w:r>
      <w:r w:rsidR="00F61445" w:rsidRPr="00D6126F">
        <w:rPr>
          <w:lang w:val="fr-FR"/>
        </w:rPr>
        <w:t>’</w:t>
      </w:r>
      <w:r w:rsidR="00091D25" w:rsidRPr="00D6126F">
        <w:rPr>
          <w:lang w:val="fr-FR"/>
        </w:rPr>
        <w:t xml:space="preserve">enseignement secondaire </w:t>
      </w:r>
      <w:r w:rsidR="004A2C32" w:rsidRPr="00D6126F">
        <w:rPr>
          <w:lang w:val="fr-FR"/>
        </w:rPr>
        <w:t>supérieur</w:t>
      </w:r>
      <w:r w:rsidR="00091D25" w:rsidRPr="00D6126F">
        <w:rPr>
          <w:lang w:val="fr-FR"/>
        </w:rPr>
        <w:t>: il prépare les élèves à l</w:t>
      </w:r>
      <w:r w:rsidR="00F61445" w:rsidRPr="00D6126F">
        <w:rPr>
          <w:lang w:val="fr-FR"/>
        </w:rPr>
        <w:t>’</w:t>
      </w:r>
      <w:r w:rsidR="00091D25" w:rsidRPr="00D6126F">
        <w:rPr>
          <w:lang w:val="fr-FR"/>
        </w:rPr>
        <w:t xml:space="preserve">université, à </w:t>
      </w:r>
      <w:r w:rsidR="001534C5" w:rsidRPr="00D6126F">
        <w:rPr>
          <w:lang w:val="fr-FR"/>
        </w:rPr>
        <w:t>fré</w:t>
      </w:r>
      <w:r w:rsidR="00091D25" w:rsidRPr="00D6126F">
        <w:rPr>
          <w:lang w:val="fr-FR"/>
        </w:rPr>
        <w:t>quenter d</w:t>
      </w:r>
      <w:r w:rsidR="00F61445" w:rsidRPr="00D6126F">
        <w:rPr>
          <w:lang w:val="fr-FR"/>
        </w:rPr>
        <w:t>’</w:t>
      </w:r>
      <w:r w:rsidR="00091D25" w:rsidRPr="00D6126F">
        <w:rPr>
          <w:lang w:val="fr-FR"/>
        </w:rPr>
        <w:t>autres établissements d</w:t>
      </w:r>
      <w:r w:rsidR="00F61445" w:rsidRPr="00D6126F">
        <w:rPr>
          <w:lang w:val="fr-FR"/>
        </w:rPr>
        <w:t>’</w:t>
      </w:r>
      <w:r w:rsidR="00091D25" w:rsidRPr="00D6126F">
        <w:rPr>
          <w:lang w:val="fr-FR"/>
        </w:rPr>
        <w:t>enseignement supérieur ou à exercer d</w:t>
      </w:r>
      <w:r w:rsidR="004A2C32" w:rsidRPr="00D6126F">
        <w:rPr>
          <w:lang w:val="fr-FR"/>
        </w:rPr>
        <w:t>iverses métiers</w:t>
      </w:r>
      <w:r w:rsidR="00091D25" w:rsidRPr="00D6126F">
        <w:rPr>
          <w:lang w:val="fr-FR"/>
        </w:rPr>
        <w:t>.</w:t>
      </w:r>
    </w:p>
    <w:p w:rsidR="001534C5" w:rsidRPr="00D6126F" w:rsidRDefault="00F75796" w:rsidP="00B05603">
      <w:pPr>
        <w:pStyle w:val="SingleTxtG"/>
        <w:rPr>
          <w:lang w:val="fr-FR"/>
        </w:rPr>
      </w:pPr>
      <w:r w:rsidRPr="00D6126F">
        <w:rPr>
          <w:lang w:val="fr-FR"/>
        </w:rPr>
        <w:tab/>
        <w:t>d)</w:t>
      </w:r>
      <w:r w:rsidRPr="00D6126F">
        <w:rPr>
          <w:lang w:val="fr-FR"/>
        </w:rPr>
        <w:tab/>
      </w:r>
      <w:r w:rsidR="001534C5" w:rsidRPr="00D6126F">
        <w:rPr>
          <w:lang w:val="fr-FR"/>
        </w:rPr>
        <w:t>L</w:t>
      </w:r>
      <w:r w:rsidR="00F61445" w:rsidRPr="00D6126F">
        <w:rPr>
          <w:lang w:val="fr-FR"/>
        </w:rPr>
        <w:t>’</w:t>
      </w:r>
      <w:r w:rsidR="001534C5" w:rsidRPr="00D6126F">
        <w:rPr>
          <w:lang w:val="fr-FR"/>
        </w:rPr>
        <w:t xml:space="preserve">enseignement public spécial: il vise à donner le maximum de possibilités de développement aux personnes </w:t>
      </w:r>
      <w:r w:rsidR="004A2C32" w:rsidRPr="00D6126F">
        <w:rPr>
          <w:lang w:val="fr-FR"/>
        </w:rPr>
        <w:t>présentant un</w:t>
      </w:r>
      <w:r w:rsidR="001534C5" w:rsidRPr="00D6126F">
        <w:rPr>
          <w:lang w:val="fr-FR"/>
        </w:rPr>
        <w:t xml:space="preserve"> handicap physique, menta</w:t>
      </w:r>
      <w:r w:rsidR="004A2C32" w:rsidRPr="00D6126F">
        <w:rPr>
          <w:lang w:val="fr-FR"/>
        </w:rPr>
        <w:t>l</w:t>
      </w:r>
      <w:r w:rsidR="001534C5" w:rsidRPr="00D6126F">
        <w:rPr>
          <w:lang w:val="fr-FR"/>
        </w:rPr>
        <w:t xml:space="preserve"> ou psychologique </w:t>
      </w:r>
      <w:r w:rsidR="004A2C32" w:rsidRPr="00D6126F">
        <w:rPr>
          <w:lang w:val="fr-FR"/>
        </w:rPr>
        <w:t xml:space="preserve">en recourant à </w:t>
      </w:r>
      <w:r w:rsidR="001534C5" w:rsidRPr="00D6126F">
        <w:rPr>
          <w:lang w:val="fr-FR"/>
        </w:rPr>
        <w:t>de</w:t>
      </w:r>
      <w:r w:rsidR="004A2C32" w:rsidRPr="00D6126F">
        <w:rPr>
          <w:lang w:val="fr-FR"/>
        </w:rPr>
        <w:t>s</w:t>
      </w:r>
      <w:r w:rsidR="001534C5" w:rsidRPr="00D6126F">
        <w:rPr>
          <w:lang w:val="fr-FR"/>
        </w:rPr>
        <w:t xml:space="preserve"> méthodes et de</w:t>
      </w:r>
      <w:r w:rsidR="004A2C32" w:rsidRPr="00D6126F">
        <w:rPr>
          <w:lang w:val="fr-FR"/>
        </w:rPr>
        <w:t>s</w:t>
      </w:r>
      <w:r w:rsidR="001534C5" w:rsidRPr="00D6126F">
        <w:rPr>
          <w:lang w:val="fr-FR"/>
        </w:rPr>
        <w:t xml:space="preserve"> </w:t>
      </w:r>
      <w:r w:rsidR="004A2C32" w:rsidRPr="00D6126F">
        <w:rPr>
          <w:lang w:val="fr-FR"/>
        </w:rPr>
        <w:t xml:space="preserve">modalités </w:t>
      </w:r>
      <w:r w:rsidR="001534C5" w:rsidRPr="00D6126F">
        <w:rPr>
          <w:lang w:val="fr-FR"/>
        </w:rPr>
        <w:t>pédagogiques spéciales. Toutes ces mesures sont prises en fonction de</w:t>
      </w:r>
      <w:r w:rsidR="004A2C32" w:rsidRPr="00D6126F">
        <w:rPr>
          <w:lang w:val="fr-FR"/>
        </w:rPr>
        <w:t>s</w:t>
      </w:r>
      <w:r w:rsidR="001534C5" w:rsidRPr="00D6126F">
        <w:rPr>
          <w:lang w:val="fr-FR"/>
        </w:rPr>
        <w:t xml:space="preserve"> besoins </w:t>
      </w:r>
      <w:r w:rsidR="004A2C32" w:rsidRPr="00D6126F">
        <w:rPr>
          <w:lang w:val="fr-FR"/>
        </w:rPr>
        <w:t xml:space="preserve">des destinataires </w:t>
      </w:r>
      <w:r w:rsidR="001534C5" w:rsidRPr="00D6126F">
        <w:rPr>
          <w:lang w:val="fr-FR"/>
        </w:rPr>
        <w:t>et de leur</w:t>
      </w:r>
      <w:r w:rsidR="004A2C32" w:rsidRPr="00D6126F">
        <w:rPr>
          <w:lang w:val="fr-FR"/>
        </w:rPr>
        <w:t xml:space="preserve"> aspiration à</w:t>
      </w:r>
      <w:r w:rsidR="008D2AD1" w:rsidRPr="00D6126F">
        <w:rPr>
          <w:lang w:val="fr-FR"/>
        </w:rPr>
        <w:t xml:space="preserve"> </w:t>
      </w:r>
      <w:r w:rsidR="001534C5" w:rsidRPr="00D6126F">
        <w:rPr>
          <w:lang w:val="fr-FR"/>
        </w:rPr>
        <w:t>une vie plus digne.</w:t>
      </w:r>
    </w:p>
    <w:p w:rsidR="00E4334E" w:rsidRPr="00D6126F" w:rsidRDefault="00E4334E" w:rsidP="00B05603">
      <w:pPr>
        <w:pStyle w:val="SingleTxtG"/>
        <w:rPr>
          <w:lang w:val="fr-FR"/>
        </w:rPr>
      </w:pPr>
      <w:r w:rsidRPr="00D6126F">
        <w:rPr>
          <w:lang w:val="fr-FR"/>
        </w:rPr>
        <w:t>243.</w:t>
      </w:r>
      <w:r w:rsidRPr="00D6126F">
        <w:rPr>
          <w:lang w:val="fr-FR"/>
        </w:rPr>
        <w:tab/>
        <w:t>La création d</w:t>
      </w:r>
      <w:r w:rsidR="00F61445" w:rsidRPr="00D6126F">
        <w:rPr>
          <w:lang w:val="fr-FR"/>
        </w:rPr>
        <w:t>’</w:t>
      </w:r>
      <w:r w:rsidRPr="00D6126F">
        <w:rPr>
          <w:lang w:val="fr-FR"/>
        </w:rPr>
        <w:t>établissements d</w:t>
      </w:r>
      <w:r w:rsidR="00F61445" w:rsidRPr="00D6126F">
        <w:rPr>
          <w:lang w:val="fr-FR"/>
        </w:rPr>
        <w:t>’</w:t>
      </w:r>
      <w:r w:rsidRPr="00D6126F">
        <w:rPr>
          <w:lang w:val="fr-FR"/>
        </w:rPr>
        <w:t>enseignement privés est autorisée à tous les niveaux de l</w:t>
      </w:r>
      <w:r w:rsidR="00F61445" w:rsidRPr="00D6126F">
        <w:rPr>
          <w:lang w:val="fr-FR"/>
        </w:rPr>
        <w:t>’</w:t>
      </w:r>
      <w:r w:rsidRPr="00D6126F">
        <w:rPr>
          <w:lang w:val="fr-FR"/>
        </w:rPr>
        <w:t>enseignement préuniversitaire. Les ressortissants albanais ou étrangers ont le droit de fréquenter ces établissements conformément à leurs règles d</w:t>
      </w:r>
      <w:r w:rsidR="00F61445" w:rsidRPr="00D6126F">
        <w:rPr>
          <w:lang w:val="fr-FR"/>
        </w:rPr>
        <w:t>’</w:t>
      </w:r>
      <w:r w:rsidRPr="00D6126F">
        <w:rPr>
          <w:lang w:val="fr-FR"/>
        </w:rPr>
        <w:t>admission.</w:t>
      </w:r>
    </w:p>
    <w:p w:rsidR="002F2BEA" w:rsidRPr="00D6126F" w:rsidRDefault="00E4334E" w:rsidP="00B05603">
      <w:pPr>
        <w:pStyle w:val="SingleTxtG"/>
        <w:rPr>
          <w:lang w:val="fr-FR"/>
        </w:rPr>
      </w:pPr>
      <w:r w:rsidRPr="00D6126F">
        <w:rPr>
          <w:lang w:val="fr-FR"/>
        </w:rPr>
        <w:t>244.</w:t>
      </w:r>
      <w:r w:rsidRPr="00D6126F">
        <w:rPr>
          <w:lang w:val="fr-FR"/>
        </w:rPr>
        <w:tab/>
        <w:t>La loi sur l</w:t>
      </w:r>
      <w:r w:rsidR="00F61445" w:rsidRPr="00D6126F">
        <w:rPr>
          <w:lang w:val="fr-FR"/>
        </w:rPr>
        <w:t>’</w:t>
      </w:r>
      <w:r w:rsidRPr="00D6126F">
        <w:rPr>
          <w:lang w:val="fr-FR"/>
        </w:rPr>
        <w:t>enseignement supérieur en République d</w:t>
      </w:r>
      <w:r w:rsidR="00F61445" w:rsidRPr="00D6126F">
        <w:rPr>
          <w:lang w:val="fr-FR"/>
        </w:rPr>
        <w:t>’</w:t>
      </w:r>
      <w:r w:rsidRPr="00D6126F">
        <w:rPr>
          <w:lang w:val="fr-FR"/>
        </w:rPr>
        <w:t>Albanie</w:t>
      </w:r>
      <w:r w:rsidRPr="00D6126F">
        <w:rPr>
          <w:vertAlign w:val="superscript"/>
          <w:lang w:val="fr-FR"/>
        </w:rPr>
        <w:footnoteReference w:id="23"/>
      </w:r>
      <w:r w:rsidR="00E37173" w:rsidRPr="00D6126F">
        <w:rPr>
          <w:lang w:val="fr-FR"/>
        </w:rPr>
        <w:t xml:space="preserve"> </w:t>
      </w:r>
      <w:r w:rsidR="004A2C32" w:rsidRPr="00D6126F">
        <w:rPr>
          <w:lang w:val="fr-FR"/>
        </w:rPr>
        <w:t xml:space="preserve">dispose </w:t>
      </w:r>
      <w:r w:rsidR="00E37173" w:rsidRPr="00D6126F">
        <w:rPr>
          <w:lang w:val="fr-FR"/>
        </w:rPr>
        <w:t>que l</w:t>
      </w:r>
      <w:r w:rsidR="00F61445" w:rsidRPr="00D6126F">
        <w:rPr>
          <w:lang w:val="fr-FR"/>
        </w:rPr>
        <w:t>’</w:t>
      </w:r>
      <w:r w:rsidR="00E37173" w:rsidRPr="00D6126F">
        <w:rPr>
          <w:lang w:val="fr-FR"/>
        </w:rPr>
        <w:t>enseignement supérieur peut être public ou privé. L</w:t>
      </w:r>
      <w:r w:rsidR="00F61445" w:rsidRPr="00D6126F">
        <w:rPr>
          <w:lang w:val="fr-FR"/>
        </w:rPr>
        <w:t>’</w:t>
      </w:r>
      <w:r w:rsidR="00E37173" w:rsidRPr="00D6126F">
        <w:rPr>
          <w:lang w:val="fr-FR"/>
        </w:rPr>
        <w:t>enseignement supérieur public est laïc. L</w:t>
      </w:r>
      <w:r w:rsidR="00F61445" w:rsidRPr="00D6126F">
        <w:rPr>
          <w:lang w:val="fr-FR"/>
        </w:rPr>
        <w:t>’</w:t>
      </w:r>
      <w:r w:rsidR="00E37173" w:rsidRPr="00D6126F">
        <w:rPr>
          <w:lang w:val="fr-FR"/>
        </w:rPr>
        <w:t>État garantit l</w:t>
      </w:r>
      <w:r w:rsidR="00F61445" w:rsidRPr="00D6126F">
        <w:rPr>
          <w:lang w:val="fr-FR"/>
        </w:rPr>
        <w:t>’</w:t>
      </w:r>
      <w:r w:rsidR="00E37173" w:rsidRPr="00D6126F">
        <w:rPr>
          <w:lang w:val="fr-FR"/>
        </w:rPr>
        <w:t>inviolabilité des établissements d</w:t>
      </w:r>
      <w:r w:rsidR="00F61445" w:rsidRPr="00D6126F">
        <w:rPr>
          <w:lang w:val="fr-FR"/>
        </w:rPr>
        <w:t>’</w:t>
      </w:r>
      <w:r w:rsidR="00E37173" w:rsidRPr="00D6126F">
        <w:rPr>
          <w:lang w:val="fr-FR"/>
        </w:rPr>
        <w:t xml:space="preserve">enseignement supérieur et de leur </w:t>
      </w:r>
      <w:r w:rsidR="004A2C32" w:rsidRPr="00D6126F">
        <w:rPr>
          <w:lang w:val="fr-FR"/>
        </w:rPr>
        <w:t>périmètre</w:t>
      </w:r>
      <w:r w:rsidR="00E37173" w:rsidRPr="00D6126F">
        <w:rPr>
          <w:lang w:val="fr-FR"/>
        </w:rPr>
        <w:t>. Les infractions à la loi relative à cette inviolabilité sont passibles des sanctions prévues par la législation.</w:t>
      </w:r>
    </w:p>
    <w:p w:rsidR="00B06C02" w:rsidRPr="00D6126F" w:rsidRDefault="002F2BEA" w:rsidP="00B05603">
      <w:pPr>
        <w:pStyle w:val="SingleTxtG"/>
        <w:rPr>
          <w:lang w:val="fr-FR"/>
        </w:rPr>
      </w:pPr>
      <w:r w:rsidRPr="00D6126F">
        <w:rPr>
          <w:lang w:val="fr-FR"/>
        </w:rPr>
        <w:t>245.</w:t>
      </w:r>
      <w:r w:rsidRPr="00D6126F">
        <w:rPr>
          <w:lang w:val="fr-FR"/>
        </w:rPr>
        <w:tab/>
      </w:r>
      <w:r w:rsidR="00B06C02" w:rsidRPr="00D6126F">
        <w:rPr>
          <w:lang w:val="fr-FR"/>
        </w:rPr>
        <w:t>L</w:t>
      </w:r>
      <w:r w:rsidR="00F61445" w:rsidRPr="00D6126F">
        <w:rPr>
          <w:lang w:val="fr-FR"/>
        </w:rPr>
        <w:t>’</w:t>
      </w:r>
      <w:r w:rsidR="00B06C02" w:rsidRPr="00D6126F">
        <w:rPr>
          <w:lang w:val="fr-FR"/>
        </w:rPr>
        <w:t xml:space="preserve">admission </w:t>
      </w:r>
      <w:r w:rsidR="004A2C32" w:rsidRPr="00D6126F">
        <w:rPr>
          <w:lang w:val="fr-FR"/>
        </w:rPr>
        <w:t xml:space="preserve">dans le </w:t>
      </w:r>
      <w:r w:rsidR="00B06C02" w:rsidRPr="00D6126F">
        <w:rPr>
          <w:lang w:val="fr-FR"/>
        </w:rPr>
        <w:t>premier cycle d</w:t>
      </w:r>
      <w:r w:rsidR="00F61445" w:rsidRPr="00D6126F">
        <w:rPr>
          <w:lang w:val="fr-FR"/>
        </w:rPr>
        <w:t>’</w:t>
      </w:r>
      <w:r w:rsidR="00B06C02" w:rsidRPr="00D6126F">
        <w:rPr>
          <w:lang w:val="fr-FR"/>
        </w:rPr>
        <w:t xml:space="preserve">études supérieures </w:t>
      </w:r>
      <w:r w:rsidR="004A2C32" w:rsidRPr="00D6126F">
        <w:rPr>
          <w:lang w:val="fr-FR"/>
        </w:rPr>
        <w:t>se fait en fonction du numerus clausus</w:t>
      </w:r>
      <w:r w:rsidR="008D2AD1" w:rsidRPr="00D6126F">
        <w:rPr>
          <w:lang w:val="fr-FR"/>
        </w:rPr>
        <w:t xml:space="preserve"> </w:t>
      </w:r>
      <w:r w:rsidR="00B06C02" w:rsidRPr="00D6126F">
        <w:rPr>
          <w:lang w:val="fr-FR"/>
        </w:rPr>
        <w:t>approuvé par le Conseil des ministres. Tout citoyen albanais qui a réussi l</w:t>
      </w:r>
      <w:r w:rsidR="00F61445" w:rsidRPr="00D6126F">
        <w:rPr>
          <w:lang w:val="fr-FR"/>
        </w:rPr>
        <w:t>’</w:t>
      </w:r>
      <w:r w:rsidR="00F120D8" w:rsidRPr="00D6126F">
        <w:rPr>
          <w:lang w:val="fr-FR"/>
        </w:rPr>
        <w:t>examen de fin d</w:t>
      </w:r>
      <w:r w:rsidR="00F61445" w:rsidRPr="00D6126F">
        <w:rPr>
          <w:lang w:val="fr-FR"/>
        </w:rPr>
        <w:t>’</w:t>
      </w:r>
      <w:r w:rsidR="00F120D8" w:rsidRPr="00D6126F">
        <w:rPr>
          <w:lang w:val="fr-FR"/>
        </w:rPr>
        <w:t>études secondaires</w:t>
      </w:r>
      <w:r w:rsidR="00B06C02" w:rsidRPr="00D6126F">
        <w:rPr>
          <w:lang w:val="fr-FR"/>
        </w:rPr>
        <w:t xml:space="preserve"> peut être candidat à l</w:t>
      </w:r>
      <w:r w:rsidR="00F61445" w:rsidRPr="00D6126F">
        <w:rPr>
          <w:lang w:val="fr-FR"/>
        </w:rPr>
        <w:t>’</w:t>
      </w:r>
      <w:r w:rsidR="00B06C02" w:rsidRPr="00D6126F">
        <w:rPr>
          <w:lang w:val="fr-FR"/>
        </w:rPr>
        <w:t>entrée dans le premier cycle d</w:t>
      </w:r>
      <w:r w:rsidR="00F61445" w:rsidRPr="00D6126F">
        <w:rPr>
          <w:lang w:val="fr-FR"/>
        </w:rPr>
        <w:t>’</w:t>
      </w:r>
      <w:r w:rsidR="00B06C02" w:rsidRPr="00D6126F">
        <w:rPr>
          <w:lang w:val="fr-FR"/>
        </w:rPr>
        <w:t>études supérieures.</w:t>
      </w:r>
    </w:p>
    <w:p w:rsidR="004F20BA" w:rsidRPr="00D6126F" w:rsidRDefault="00B06C02" w:rsidP="00B05603">
      <w:pPr>
        <w:pStyle w:val="SingleTxtG"/>
        <w:rPr>
          <w:lang w:val="fr-FR"/>
        </w:rPr>
      </w:pPr>
      <w:r w:rsidRPr="00D6126F">
        <w:rPr>
          <w:lang w:val="fr-FR"/>
        </w:rPr>
        <w:t>246.</w:t>
      </w:r>
      <w:r w:rsidRPr="00D6126F">
        <w:rPr>
          <w:lang w:val="fr-FR"/>
        </w:rPr>
        <w:tab/>
        <w:t>Conformément aux accords bilatéraux et multilatéraux conclus par l</w:t>
      </w:r>
      <w:r w:rsidR="00F61445" w:rsidRPr="00D6126F">
        <w:rPr>
          <w:lang w:val="fr-FR"/>
        </w:rPr>
        <w:t>’</w:t>
      </w:r>
      <w:r w:rsidRPr="00D6126F">
        <w:rPr>
          <w:lang w:val="fr-FR"/>
        </w:rPr>
        <w:t>État albanais, les établissements publics d</w:t>
      </w:r>
      <w:r w:rsidR="00F61445" w:rsidRPr="00D6126F">
        <w:rPr>
          <w:lang w:val="fr-FR"/>
        </w:rPr>
        <w:t>’</w:t>
      </w:r>
      <w:r w:rsidRPr="00D6126F">
        <w:rPr>
          <w:lang w:val="fr-FR"/>
        </w:rPr>
        <w:t>enseignement supérieur de la République d</w:t>
      </w:r>
      <w:r w:rsidR="00F61445" w:rsidRPr="00D6126F">
        <w:rPr>
          <w:lang w:val="fr-FR"/>
        </w:rPr>
        <w:t>’</w:t>
      </w:r>
      <w:r w:rsidRPr="00D6126F">
        <w:rPr>
          <w:lang w:val="fr-FR"/>
        </w:rPr>
        <w:t>Albanie établissent des quotas et des critères</w:t>
      </w:r>
      <w:r w:rsidR="00547855" w:rsidRPr="00D6126F">
        <w:rPr>
          <w:lang w:val="fr-FR"/>
        </w:rPr>
        <w:t xml:space="preserve"> d</w:t>
      </w:r>
      <w:r w:rsidR="00F61445" w:rsidRPr="00D6126F">
        <w:rPr>
          <w:lang w:val="fr-FR"/>
        </w:rPr>
        <w:t>’</w:t>
      </w:r>
      <w:r w:rsidR="00547855" w:rsidRPr="00D6126F">
        <w:rPr>
          <w:lang w:val="fr-FR"/>
        </w:rPr>
        <w:t>admission en premier cycle pour les étudiants étrangers.</w:t>
      </w:r>
    </w:p>
    <w:p w:rsidR="004F20BA" w:rsidRPr="00D6126F" w:rsidRDefault="003A105D" w:rsidP="009C345C">
      <w:pPr>
        <w:pStyle w:val="SingleTxtG"/>
        <w:rPr>
          <w:lang w:val="fr-FR"/>
        </w:rPr>
      </w:pPr>
      <w:r w:rsidRPr="00D6126F">
        <w:rPr>
          <w:lang w:val="fr-FR"/>
        </w:rPr>
        <w:t>247.</w:t>
      </w:r>
      <w:r w:rsidRPr="00D6126F">
        <w:rPr>
          <w:lang w:val="fr-FR"/>
        </w:rPr>
        <w:tab/>
      </w:r>
      <w:r w:rsidR="005A54DE" w:rsidRPr="00D6126F">
        <w:rPr>
          <w:lang w:val="fr-FR"/>
        </w:rPr>
        <w:t>Article 58 de la Constitution de la République d</w:t>
      </w:r>
      <w:r w:rsidR="00F61445" w:rsidRPr="00D6126F">
        <w:rPr>
          <w:lang w:val="fr-FR"/>
        </w:rPr>
        <w:t>’</w:t>
      </w:r>
      <w:r w:rsidR="005A54DE" w:rsidRPr="00D6126F">
        <w:rPr>
          <w:lang w:val="fr-FR"/>
        </w:rPr>
        <w:t>Albanie (droit de participer à des activités culturelles dans des conditions d</w:t>
      </w:r>
      <w:r w:rsidR="00F61445" w:rsidRPr="00D6126F">
        <w:rPr>
          <w:lang w:val="fr-FR"/>
        </w:rPr>
        <w:t>’</w:t>
      </w:r>
      <w:r w:rsidR="005A54DE" w:rsidRPr="00D6126F">
        <w:rPr>
          <w:lang w:val="fr-FR"/>
        </w:rPr>
        <w:t>égalité). Tous les habitants de la République d</w:t>
      </w:r>
      <w:r w:rsidR="00F61445" w:rsidRPr="00D6126F">
        <w:rPr>
          <w:lang w:val="fr-FR"/>
        </w:rPr>
        <w:t>’</w:t>
      </w:r>
      <w:r w:rsidR="005A54DE" w:rsidRPr="00D6126F">
        <w:rPr>
          <w:lang w:val="fr-FR"/>
        </w:rPr>
        <w:t>Albanie ont le droit de prendre part à des activités cu</w:t>
      </w:r>
      <w:r w:rsidR="004F20BA" w:rsidRPr="00D6126F">
        <w:rPr>
          <w:lang w:val="fr-FR"/>
        </w:rPr>
        <w:t>lturelles et artistiques, et d</w:t>
      </w:r>
      <w:r w:rsidR="00F61445" w:rsidRPr="00D6126F">
        <w:rPr>
          <w:lang w:val="fr-FR"/>
        </w:rPr>
        <w:t>’</w:t>
      </w:r>
      <w:r w:rsidR="004F20BA" w:rsidRPr="00D6126F">
        <w:rPr>
          <w:lang w:val="fr-FR"/>
        </w:rPr>
        <w:t>exposer leurs propres valeurs</w:t>
      </w:r>
      <w:r w:rsidR="00C20881" w:rsidRPr="00D6126F">
        <w:rPr>
          <w:lang w:val="fr-FR"/>
        </w:rPr>
        <w:t xml:space="preserve"> et celles des </w:t>
      </w:r>
      <w:r w:rsidR="003619E9" w:rsidRPr="00D6126F">
        <w:rPr>
          <w:lang w:val="fr-FR"/>
        </w:rPr>
        <w:t>espaces</w:t>
      </w:r>
      <w:r w:rsidR="00C20881" w:rsidRPr="00D6126F">
        <w:rPr>
          <w:lang w:val="fr-FR"/>
        </w:rPr>
        <w:t xml:space="preserve"> géographiques et culturels qu</w:t>
      </w:r>
      <w:r w:rsidR="00F61445" w:rsidRPr="00D6126F">
        <w:rPr>
          <w:lang w:val="fr-FR"/>
        </w:rPr>
        <w:t>’</w:t>
      </w:r>
      <w:r w:rsidR="00C20881" w:rsidRPr="00D6126F">
        <w:rPr>
          <w:lang w:val="fr-FR"/>
        </w:rPr>
        <w:t>ils représentent.</w:t>
      </w:r>
    </w:p>
    <w:p w:rsidR="00484161" w:rsidRPr="00D6126F" w:rsidRDefault="00C20881" w:rsidP="009C345C">
      <w:pPr>
        <w:pStyle w:val="SingleTxtG"/>
        <w:rPr>
          <w:lang w:val="fr-FR"/>
        </w:rPr>
      </w:pPr>
      <w:r w:rsidRPr="00D6126F">
        <w:rPr>
          <w:lang w:val="fr-FR"/>
        </w:rPr>
        <w:t>248.</w:t>
      </w:r>
      <w:r w:rsidRPr="00D6126F">
        <w:rPr>
          <w:lang w:val="fr-FR"/>
        </w:rPr>
        <w:tab/>
        <w:t>Article 59 de la Constitution de la République d</w:t>
      </w:r>
      <w:r w:rsidR="00F61445" w:rsidRPr="00D6126F">
        <w:rPr>
          <w:lang w:val="fr-FR"/>
        </w:rPr>
        <w:t>’</w:t>
      </w:r>
      <w:r w:rsidRPr="00D6126F">
        <w:rPr>
          <w:lang w:val="fr-FR"/>
        </w:rPr>
        <w:t>Albanie (droit d</w:t>
      </w:r>
      <w:r w:rsidR="00F61445" w:rsidRPr="00D6126F">
        <w:rPr>
          <w:lang w:val="fr-FR"/>
        </w:rPr>
        <w:t>’</w:t>
      </w:r>
      <w:r w:rsidRPr="00D6126F">
        <w:rPr>
          <w:lang w:val="fr-FR"/>
        </w:rPr>
        <w:t>accès à tous les lieux publics). C</w:t>
      </w:r>
      <w:r w:rsidR="00F61445" w:rsidRPr="00D6126F">
        <w:rPr>
          <w:lang w:val="fr-FR"/>
        </w:rPr>
        <w:t>’</w:t>
      </w:r>
      <w:r w:rsidRPr="00D6126F">
        <w:rPr>
          <w:lang w:val="fr-FR"/>
        </w:rPr>
        <w:t>est un droit constitutionnel qui autorise tous les ressortissants albanais et étrangers, sans discrimination, à avoir accès à tous les lieux publics de la République d</w:t>
      </w:r>
      <w:r w:rsidR="00F61445" w:rsidRPr="00D6126F">
        <w:rPr>
          <w:lang w:val="fr-FR"/>
        </w:rPr>
        <w:t>’</w:t>
      </w:r>
      <w:r w:rsidRPr="00D6126F">
        <w:rPr>
          <w:lang w:val="fr-FR"/>
        </w:rPr>
        <w:t>Albanie.</w:t>
      </w:r>
    </w:p>
    <w:p w:rsidR="00C6658E" w:rsidRPr="004739F8" w:rsidRDefault="003C7A98" w:rsidP="003C7A98">
      <w:pPr>
        <w:pStyle w:val="H1G"/>
        <w:rPr>
          <w:szCs w:val="24"/>
          <w:lang w:val="fr-FR"/>
        </w:rPr>
      </w:pPr>
      <w:r>
        <w:rPr>
          <w:szCs w:val="24"/>
          <w:lang w:val="fr-FR"/>
        </w:rPr>
        <w:tab/>
      </w:r>
      <w:r>
        <w:rPr>
          <w:szCs w:val="24"/>
          <w:lang w:val="fr-FR"/>
        </w:rPr>
        <w:tab/>
      </w:r>
      <w:r w:rsidR="00C6658E" w:rsidRPr="003C7A98">
        <w:rPr>
          <w:szCs w:val="24"/>
          <w:lang w:val="fr-FR"/>
        </w:rPr>
        <w:t>Article 6</w:t>
      </w:r>
    </w:p>
    <w:p w:rsidR="004F20BA" w:rsidRPr="00D6126F" w:rsidRDefault="00C6658E" w:rsidP="00D6126F">
      <w:pPr>
        <w:pStyle w:val="SingleTxtG"/>
        <w:rPr>
          <w:lang w:val="fr-FR"/>
        </w:rPr>
      </w:pPr>
      <w:r w:rsidRPr="00D6126F">
        <w:rPr>
          <w:lang w:val="fr-FR"/>
        </w:rPr>
        <w:t>249.</w:t>
      </w:r>
      <w:r w:rsidRPr="00D6126F">
        <w:rPr>
          <w:lang w:val="fr-FR"/>
        </w:rPr>
        <w:tab/>
      </w:r>
      <w:r w:rsidR="003619E9" w:rsidRPr="00D6126F">
        <w:rPr>
          <w:lang w:val="fr-FR"/>
        </w:rPr>
        <w:t>L</w:t>
      </w:r>
      <w:r w:rsidR="002A7359" w:rsidRPr="00D6126F">
        <w:rPr>
          <w:lang w:val="fr-FR"/>
        </w:rPr>
        <w:t>a Direction du Ser</w:t>
      </w:r>
      <w:r w:rsidR="00484161" w:rsidRPr="00D6126F">
        <w:rPr>
          <w:lang w:val="fr-FR"/>
        </w:rPr>
        <w:t>vice d</w:t>
      </w:r>
      <w:r w:rsidR="00F61445" w:rsidRPr="00D6126F">
        <w:rPr>
          <w:lang w:val="fr-FR"/>
        </w:rPr>
        <w:t>’</w:t>
      </w:r>
      <w:r w:rsidR="00484161" w:rsidRPr="00D6126F">
        <w:rPr>
          <w:lang w:val="fr-FR"/>
        </w:rPr>
        <w:t>inspection interne</w:t>
      </w:r>
      <w:r w:rsidR="002A7359" w:rsidRPr="00D6126F">
        <w:rPr>
          <w:lang w:val="fr-FR"/>
        </w:rPr>
        <w:t xml:space="preserve"> du Ministère de l</w:t>
      </w:r>
      <w:r w:rsidR="00F61445" w:rsidRPr="00D6126F">
        <w:rPr>
          <w:lang w:val="fr-FR"/>
        </w:rPr>
        <w:t>’</w:t>
      </w:r>
      <w:r w:rsidR="002A7359" w:rsidRPr="00D6126F">
        <w:rPr>
          <w:lang w:val="fr-FR"/>
        </w:rPr>
        <w:t>intérieur indique</w:t>
      </w:r>
      <w:r w:rsidR="003619E9" w:rsidRPr="00D6126F">
        <w:rPr>
          <w:lang w:val="fr-FR"/>
        </w:rPr>
        <w:t xml:space="preserve">, en ce qui concerne la manifestation de cas de discrimination, </w:t>
      </w:r>
      <w:r w:rsidR="002A7359" w:rsidRPr="00D6126F">
        <w:rPr>
          <w:lang w:val="fr-FR"/>
        </w:rPr>
        <w:t>qu</w:t>
      </w:r>
      <w:r w:rsidR="00F61445" w:rsidRPr="00D6126F">
        <w:rPr>
          <w:lang w:val="fr-FR"/>
        </w:rPr>
        <w:t>’</w:t>
      </w:r>
      <w:r w:rsidR="002A7359" w:rsidRPr="00D6126F">
        <w:rPr>
          <w:lang w:val="fr-FR"/>
        </w:rPr>
        <w:t xml:space="preserve">entre 2002 et 2008 aucun cas de maltraitance ou de discrimination à caractère racial ou ethnique </w:t>
      </w:r>
      <w:r w:rsidR="003619E9" w:rsidRPr="00D6126F">
        <w:rPr>
          <w:lang w:val="fr-FR"/>
        </w:rPr>
        <w:t xml:space="preserve">envers </w:t>
      </w:r>
      <w:r w:rsidR="002A7359" w:rsidRPr="00D6126F">
        <w:rPr>
          <w:lang w:val="fr-FR"/>
        </w:rPr>
        <w:t>des minorités nationales vivant en Albanie n</w:t>
      </w:r>
      <w:r w:rsidR="00F61445" w:rsidRPr="00D6126F">
        <w:rPr>
          <w:lang w:val="fr-FR"/>
        </w:rPr>
        <w:t>’</w:t>
      </w:r>
      <w:r w:rsidR="002A7359" w:rsidRPr="00D6126F">
        <w:rPr>
          <w:lang w:val="fr-FR"/>
        </w:rPr>
        <w:t xml:space="preserve">a été </w:t>
      </w:r>
      <w:r w:rsidR="003619E9" w:rsidRPr="00D6126F">
        <w:rPr>
          <w:lang w:val="fr-FR"/>
        </w:rPr>
        <w:t xml:space="preserve">signalé à </w:t>
      </w:r>
      <w:r w:rsidR="002A7359" w:rsidRPr="00D6126F">
        <w:rPr>
          <w:lang w:val="fr-FR"/>
        </w:rPr>
        <w:t>la police nationale.</w:t>
      </w:r>
    </w:p>
    <w:p w:rsidR="00C6658E" w:rsidRPr="00D6126F" w:rsidRDefault="00F80A61" w:rsidP="009C345C">
      <w:pPr>
        <w:pStyle w:val="SingleTxtG"/>
        <w:rPr>
          <w:lang w:val="fr-FR"/>
        </w:rPr>
      </w:pPr>
      <w:r w:rsidRPr="00D6126F">
        <w:rPr>
          <w:lang w:val="fr-FR"/>
        </w:rPr>
        <w:t>250.</w:t>
      </w:r>
      <w:r w:rsidRPr="00D6126F">
        <w:rPr>
          <w:lang w:val="fr-FR"/>
        </w:rPr>
        <w:tab/>
      </w:r>
      <w:r w:rsidR="003619E9" w:rsidRPr="00D6126F">
        <w:rPr>
          <w:lang w:val="fr-FR"/>
        </w:rPr>
        <w:t xml:space="preserve">S’agissant de la question des </w:t>
      </w:r>
      <w:r w:rsidR="004F20BA" w:rsidRPr="00D6126F">
        <w:rPr>
          <w:lang w:val="fr-FR"/>
        </w:rPr>
        <w:t>ressortissants étrangers placés sous la juridiction et la protection de l</w:t>
      </w:r>
      <w:r w:rsidR="00F61445" w:rsidRPr="00D6126F">
        <w:rPr>
          <w:lang w:val="fr-FR"/>
        </w:rPr>
        <w:t>’</w:t>
      </w:r>
      <w:r w:rsidR="004F20BA" w:rsidRPr="00D6126F">
        <w:rPr>
          <w:lang w:val="fr-FR"/>
        </w:rPr>
        <w:t xml:space="preserve">État albanais, la loi </w:t>
      </w:r>
      <w:r w:rsidR="00D6126F" w:rsidRPr="00D6126F">
        <w:rPr>
          <w:lang w:val="fr-FR"/>
        </w:rPr>
        <w:t>n</w:t>
      </w:r>
      <w:r w:rsidR="00D6126F" w:rsidRPr="00D6126F">
        <w:rPr>
          <w:vertAlign w:val="superscript"/>
          <w:lang w:val="fr-FR"/>
        </w:rPr>
        <w:t>o</w:t>
      </w:r>
      <w:r w:rsidR="00D6126F" w:rsidRPr="00D6126F">
        <w:rPr>
          <w:lang w:val="fr-FR"/>
        </w:rPr>
        <w:t> </w:t>
      </w:r>
      <w:r w:rsidR="004F20BA" w:rsidRPr="00D6126F">
        <w:rPr>
          <w:lang w:val="fr-FR"/>
        </w:rPr>
        <w:t>8432 du 14 décembre 1998 sur l</w:t>
      </w:r>
      <w:r w:rsidR="00F61445" w:rsidRPr="00D6126F">
        <w:rPr>
          <w:lang w:val="fr-FR"/>
        </w:rPr>
        <w:t>’</w:t>
      </w:r>
      <w:r w:rsidR="004F20BA" w:rsidRPr="00D6126F">
        <w:rPr>
          <w:lang w:val="fr-FR"/>
        </w:rPr>
        <w:t>asile en République d</w:t>
      </w:r>
      <w:r w:rsidR="00F61445" w:rsidRPr="00D6126F">
        <w:rPr>
          <w:lang w:val="fr-FR"/>
        </w:rPr>
        <w:t>’</w:t>
      </w:r>
      <w:r w:rsidR="004F20BA" w:rsidRPr="00D6126F">
        <w:rPr>
          <w:lang w:val="fr-FR"/>
        </w:rPr>
        <w:t>Albanie</w:t>
      </w:r>
      <w:r w:rsidR="003619E9" w:rsidRPr="00D6126F">
        <w:rPr>
          <w:lang w:val="fr-FR"/>
        </w:rPr>
        <w:t xml:space="preserve"> garantit </w:t>
      </w:r>
      <w:r w:rsidR="004F20BA" w:rsidRPr="00D6126F">
        <w:rPr>
          <w:lang w:val="fr-FR"/>
        </w:rPr>
        <w:t>le droit à l</w:t>
      </w:r>
      <w:r w:rsidR="00F61445" w:rsidRPr="00D6126F">
        <w:rPr>
          <w:lang w:val="fr-FR"/>
        </w:rPr>
        <w:t>’</w:t>
      </w:r>
      <w:r w:rsidR="004F20BA" w:rsidRPr="00D6126F">
        <w:rPr>
          <w:lang w:val="fr-FR"/>
        </w:rPr>
        <w:t xml:space="preserve">asile ou à la protection temporaire </w:t>
      </w:r>
      <w:r w:rsidR="003619E9" w:rsidRPr="00D6126F">
        <w:rPr>
          <w:lang w:val="fr-FR"/>
        </w:rPr>
        <w:t xml:space="preserve">à </w:t>
      </w:r>
      <w:r w:rsidR="004F20BA" w:rsidRPr="00D6126F">
        <w:rPr>
          <w:lang w:val="fr-FR"/>
        </w:rPr>
        <w:t>tous les étrangers qui ont besoin d</w:t>
      </w:r>
      <w:r w:rsidR="00F61445" w:rsidRPr="00D6126F">
        <w:rPr>
          <w:lang w:val="fr-FR"/>
        </w:rPr>
        <w:t>’</w:t>
      </w:r>
      <w:r w:rsidR="004F20BA" w:rsidRPr="00D6126F">
        <w:rPr>
          <w:lang w:val="fr-FR"/>
        </w:rPr>
        <w:t xml:space="preserve">une protection internationale, réfugiés ou autres, et </w:t>
      </w:r>
      <w:r w:rsidR="00484161" w:rsidRPr="00D6126F">
        <w:rPr>
          <w:lang w:val="fr-FR"/>
        </w:rPr>
        <w:t xml:space="preserve">qui </w:t>
      </w:r>
      <w:r w:rsidR="003619E9" w:rsidRPr="00D6126F">
        <w:rPr>
          <w:lang w:val="fr-FR"/>
        </w:rPr>
        <w:t>demande l’</w:t>
      </w:r>
      <w:r w:rsidR="00484161" w:rsidRPr="00D6126F">
        <w:rPr>
          <w:lang w:val="fr-FR"/>
        </w:rPr>
        <w:t xml:space="preserve">asile </w:t>
      </w:r>
      <w:r w:rsidR="003619E9" w:rsidRPr="00D6126F">
        <w:rPr>
          <w:lang w:val="fr-FR"/>
        </w:rPr>
        <w:t xml:space="preserve">en vertu </w:t>
      </w:r>
      <w:r w:rsidR="00484161" w:rsidRPr="00D6126F">
        <w:rPr>
          <w:lang w:val="fr-FR"/>
        </w:rPr>
        <w:t>de cette loi et des</w:t>
      </w:r>
      <w:r w:rsidR="004F20BA" w:rsidRPr="00D6126F">
        <w:rPr>
          <w:lang w:val="fr-FR"/>
        </w:rPr>
        <w:t xml:space="preserve"> conventions internationales auxquelles l</w:t>
      </w:r>
      <w:r w:rsidR="00F61445" w:rsidRPr="00D6126F">
        <w:rPr>
          <w:lang w:val="fr-FR"/>
        </w:rPr>
        <w:t>’</w:t>
      </w:r>
      <w:r w:rsidR="004F20BA" w:rsidRPr="00D6126F">
        <w:rPr>
          <w:lang w:val="fr-FR"/>
        </w:rPr>
        <w:t>Albanie est partie.</w:t>
      </w:r>
    </w:p>
    <w:p w:rsidR="00372399" w:rsidRPr="00D6126F" w:rsidRDefault="00DE16D6" w:rsidP="009C345C">
      <w:pPr>
        <w:pStyle w:val="SingleTxtG"/>
        <w:rPr>
          <w:lang w:val="fr-FR"/>
        </w:rPr>
      </w:pPr>
      <w:r w:rsidRPr="00D6126F">
        <w:rPr>
          <w:lang w:val="fr-FR"/>
        </w:rPr>
        <w:t>251.</w:t>
      </w:r>
      <w:r w:rsidRPr="00D6126F">
        <w:rPr>
          <w:lang w:val="fr-FR"/>
        </w:rPr>
        <w:tab/>
      </w:r>
      <w:r w:rsidR="003619E9" w:rsidRPr="00D6126F">
        <w:rPr>
          <w:lang w:val="fr-FR"/>
        </w:rPr>
        <w:t xml:space="preserve">Eu égard aux </w:t>
      </w:r>
      <w:r w:rsidRPr="00D6126F">
        <w:rPr>
          <w:lang w:val="fr-FR"/>
        </w:rPr>
        <w:t>difficultés qu</w:t>
      </w:r>
      <w:r w:rsidR="00F61445" w:rsidRPr="00D6126F">
        <w:rPr>
          <w:lang w:val="fr-FR"/>
        </w:rPr>
        <w:t>’</w:t>
      </w:r>
      <w:r w:rsidR="003619E9" w:rsidRPr="00D6126F">
        <w:rPr>
          <w:lang w:val="fr-FR"/>
        </w:rPr>
        <w:t xml:space="preserve">éprouve </w:t>
      </w:r>
      <w:r w:rsidRPr="00D6126F">
        <w:rPr>
          <w:lang w:val="fr-FR"/>
        </w:rPr>
        <w:t>la police des frontières d</w:t>
      </w:r>
      <w:r w:rsidR="003619E9" w:rsidRPr="00D6126F">
        <w:rPr>
          <w:lang w:val="fr-FR"/>
        </w:rPr>
        <w:t>e l</w:t>
      </w:r>
      <w:r w:rsidR="00F61445" w:rsidRPr="00D6126F">
        <w:rPr>
          <w:lang w:val="fr-FR"/>
        </w:rPr>
        <w:t>’</w:t>
      </w:r>
      <w:r w:rsidRPr="00D6126F">
        <w:rPr>
          <w:lang w:val="fr-FR"/>
        </w:rPr>
        <w:t xml:space="preserve">Albanie </w:t>
      </w:r>
      <w:r w:rsidR="003619E9" w:rsidRPr="00D6126F">
        <w:rPr>
          <w:lang w:val="fr-FR"/>
        </w:rPr>
        <w:t xml:space="preserve">à faire face au </w:t>
      </w:r>
      <w:r w:rsidRPr="00D6126F">
        <w:rPr>
          <w:lang w:val="fr-FR"/>
        </w:rPr>
        <w:t>problème des étrangers en situation irrégulière sur le territoire albanais, dans le cadre du</w:t>
      </w:r>
      <w:r w:rsidR="00F120D8" w:rsidRPr="00D6126F">
        <w:rPr>
          <w:lang w:val="fr-FR"/>
        </w:rPr>
        <w:t xml:space="preserve"> </w:t>
      </w:r>
      <w:r w:rsidRPr="00D6126F">
        <w:rPr>
          <w:lang w:val="fr-FR"/>
        </w:rPr>
        <w:t>Program</w:t>
      </w:r>
      <w:r w:rsidR="00F120D8" w:rsidRPr="00D6126F">
        <w:rPr>
          <w:lang w:val="fr-FR"/>
        </w:rPr>
        <w:t>me</w:t>
      </w:r>
      <w:r w:rsidR="00810BCF" w:rsidRPr="00D6126F">
        <w:rPr>
          <w:lang w:val="fr-FR"/>
        </w:rPr>
        <w:t xml:space="preserve"> d’assistance communautaire pour la reconstruction, le développement et la stabilisation (</w:t>
      </w:r>
      <w:r w:rsidR="00F120D8" w:rsidRPr="00D6126F">
        <w:rPr>
          <w:lang w:val="fr-FR"/>
        </w:rPr>
        <w:t>CARDS</w:t>
      </w:r>
      <w:r w:rsidR="00810BCF" w:rsidRPr="00D6126F">
        <w:rPr>
          <w:lang w:val="fr-FR"/>
        </w:rPr>
        <w:t>)</w:t>
      </w:r>
      <w:r w:rsidR="00D6126F" w:rsidRPr="00D6126F">
        <w:rPr>
          <w:lang w:val="fr-FR"/>
        </w:rPr>
        <w:t xml:space="preserve"> </w:t>
      </w:r>
      <w:r w:rsidR="00810BCF" w:rsidRPr="00D6126F">
        <w:rPr>
          <w:lang w:val="fr-FR"/>
        </w:rPr>
        <w:t>pour</w:t>
      </w:r>
      <w:r w:rsidRPr="00D6126F">
        <w:rPr>
          <w:lang w:val="fr-FR"/>
        </w:rPr>
        <w:t xml:space="preserve"> 2003, la Commission européenne a financé un projet intitulé </w:t>
      </w:r>
      <w:r w:rsidR="00F61445" w:rsidRPr="00D6126F">
        <w:rPr>
          <w:lang w:val="fr-FR"/>
        </w:rPr>
        <w:t>«</w:t>
      </w:r>
      <w:r w:rsidRPr="00D6126F">
        <w:rPr>
          <w:lang w:val="fr-FR"/>
        </w:rPr>
        <w:t>Précontrôle des migrants en situation irrégulière</w:t>
      </w:r>
      <w:r w:rsidR="00F61445" w:rsidRPr="00D6126F">
        <w:rPr>
          <w:lang w:val="fr-FR"/>
        </w:rPr>
        <w:t>»</w:t>
      </w:r>
      <w:r w:rsidR="00D55B13" w:rsidRPr="00D6126F">
        <w:rPr>
          <w:lang w:val="fr-FR"/>
        </w:rPr>
        <w:t xml:space="preserve">, </w:t>
      </w:r>
      <w:r w:rsidR="003619E9" w:rsidRPr="00D6126F">
        <w:rPr>
          <w:lang w:val="fr-FR"/>
        </w:rPr>
        <w:t xml:space="preserve">destiné à donner </w:t>
      </w:r>
      <w:r w:rsidR="005D0AB9" w:rsidRPr="00D6126F">
        <w:rPr>
          <w:lang w:val="fr-FR"/>
        </w:rPr>
        <w:t xml:space="preserve">à la police albanaise </w:t>
      </w:r>
      <w:r w:rsidR="003619E9" w:rsidRPr="00D6126F">
        <w:rPr>
          <w:lang w:val="fr-FR"/>
        </w:rPr>
        <w:t xml:space="preserve">les moyens </w:t>
      </w:r>
      <w:r w:rsidR="00810BCF" w:rsidRPr="00D6126F">
        <w:rPr>
          <w:lang w:val="fr-FR"/>
        </w:rPr>
        <w:t xml:space="preserve">de </w:t>
      </w:r>
      <w:r w:rsidR="003619E9" w:rsidRPr="00D6126F">
        <w:rPr>
          <w:lang w:val="fr-FR"/>
        </w:rPr>
        <w:t xml:space="preserve">répartir </w:t>
      </w:r>
      <w:r w:rsidR="00810BCF" w:rsidRPr="00D6126F">
        <w:rPr>
          <w:lang w:val="fr-FR"/>
        </w:rPr>
        <w:t>c</w:t>
      </w:r>
      <w:r w:rsidR="003619E9" w:rsidRPr="00D6126F">
        <w:rPr>
          <w:lang w:val="fr-FR"/>
        </w:rPr>
        <w:t xml:space="preserve">es migrants en </w:t>
      </w:r>
      <w:r w:rsidR="005D0AB9" w:rsidRPr="00D6126F">
        <w:rPr>
          <w:lang w:val="fr-FR"/>
        </w:rPr>
        <w:t>trois catégories</w:t>
      </w:r>
      <w:r w:rsidR="003619E9" w:rsidRPr="00D6126F">
        <w:rPr>
          <w:lang w:val="fr-FR"/>
        </w:rPr>
        <w:t xml:space="preserve"> </w:t>
      </w:r>
      <w:r w:rsidR="005D0AB9" w:rsidRPr="00D6126F">
        <w:rPr>
          <w:lang w:val="fr-FR"/>
        </w:rPr>
        <w:t>(demandeurs d</w:t>
      </w:r>
      <w:r w:rsidR="00F61445" w:rsidRPr="00D6126F">
        <w:rPr>
          <w:lang w:val="fr-FR"/>
        </w:rPr>
        <w:t>’</w:t>
      </w:r>
      <w:r w:rsidR="005D0AB9" w:rsidRPr="00D6126F">
        <w:rPr>
          <w:lang w:val="fr-FR"/>
        </w:rPr>
        <w:t>a</w:t>
      </w:r>
      <w:r w:rsidR="00D254C0" w:rsidRPr="00D6126F">
        <w:rPr>
          <w:lang w:val="fr-FR"/>
        </w:rPr>
        <w:t>sile, victimes de la traite d</w:t>
      </w:r>
      <w:r w:rsidR="00F61445" w:rsidRPr="00D6126F">
        <w:rPr>
          <w:lang w:val="fr-FR"/>
        </w:rPr>
        <w:t>’</w:t>
      </w:r>
      <w:r w:rsidR="005D0AB9" w:rsidRPr="00D6126F">
        <w:rPr>
          <w:lang w:val="fr-FR"/>
        </w:rPr>
        <w:t>êtres humains et migrants en situation irrégulière) et de proposer des solutions</w:t>
      </w:r>
      <w:r w:rsidR="003619E9" w:rsidRPr="00D6126F">
        <w:rPr>
          <w:lang w:val="fr-FR"/>
        </w:rPr>
        <w:t xml:space="preserve"> </w:t>
      </w:r>
      <w:r w:rsidR="00944EC2" w:rsidRPr="00D6126F">
        <w:rPr>
          <w:lang w:val="fr-FR"/>
        </w:rPr>
        <w:t xml:space="preserve">en fonction de </w:t>
      </w:r>
      <w:r w:rsidR="003619E9" w:rsidRPr="00D6126F">
        <w:rPr>
          <w:lang w:val="fr-FR"/>
        </w:rPr>
        <w:t>leurs besoins</w:t>
      </w:r>
      <w:r w:rsidR="005D0AB9" w:rsidRPr="00D6126F">
        <w:rPr>
          <w:lang w:val="fr-FR"/>
        </w:rPr>
        <w:t>. Les principaux bénéficiaires de ce projet administré par le Bureau du HCR de Tirana, avec ses partenaires –</w:t>
      </w:r>
      <w:r w:rsidR="00372399" w:rsidRPr="00D6126F">
        <w:rPr>
          <w:lang w:val="fr-FR"/>
        </w:rPr>
        <w:t xml:space="preserve"> la Direct</w:t>
      </w:r>
      <w:r w:rsidR="00F120D8" w:rsidRPr="00D6126F">
        <w:rPr>
          <w:lang w:val="fr-FR"/>
        </w:rPr>
        <w:t>ion pour les réfugiés</w:t>
      </w:r>
      <w:r w:rsidR="00372399" w:rsidRPr="00D6126F">
        <w:rPr>
          <w:lang w:val="fr-FR"/>
        </w:rPr>
        <w:t>, l</w:t>
      </w:r>
      <w:r w:rsidR="00F61445" w:rsidRPr="00D6126F">
        <w:rPr>
          <w:lang w:val="fr-FR"/>
        </w:rPr>
        <w:t>’</w:t>
      </w:r>
      <w:r w:rsidR="00372399" w:rsidRPr="00D6126F">
        <w:rPr>
          <w:lang w:val="fr-FR"/>
        </w:rPr>
        <w:t>OIM et l</w:t>
      </w:r>
      <w:r w:rsidR="00F61445" w:rsidRPr="00D6126F">
        <w:rPr>
          <w:lang w:val="fr-FR"/>
        </w:rPr>
        <w:t>’</w:t>
      </w:r>
      <w:r w:rsidR="00372399" w:rsidRPr="00D6126F">
        <w:rPr>
          <w:lang w:val="fr-FR"/>
        </w:rPr>
        <w:t>OSCE – (qui s</w:t>
      </w:r>
      <w:r w:rsidR="00F61445" w:rsidRPr="00D6126F">
        <w:rPr>
          <w:lang w:val="fr-FR"/>
        </w:rPr>
        <w:t>’</w:t>
      </w:r>
      <w:r w:rsidR="00372399" w:rsidRPr="00D6126F">
        <w:rPr>
          <w:lang w:val="fr-FR"/>
        </w:rPr>
        <w:t xml:space="preserve">est déroulé pendant la période 2004-2006), ont été les membres de la </w:t>
      </w:r>
      <w:r w:rsidR="00944EC2" w:rsidRPr="00D6126F">
        <w:rPr>
          <w:lang w:val="fr-FR"/>
        </w:rPr>
        <w:t>P</w:t>
      </w:r>
      <w:r w:rsidR="005608F4" w:rsidRPr="00D6126F">
        <w:rPr>
          <w:lang w:val="fr-FR"/>
        </w:rPr>
        <w:t>olice des frontières et de l</w:t>
      </w:r>
      <w:r w:rsidR="00F61445" w:rsidRPr="00D6126F">
        <w:rPr>
          <w:lang w:val="fr-FR"/>
        </w:rPr>
        <w:t>’</w:t>
      </w:r>
      <w:r w:rsidR="005608F4" w:rsidRPr="00D6126F">
        <w:rPr>
          <w:lang w:val="fr-FR"/>
        </w:rPr>
        <w:t>im</w:t>
      </w:r>
      <w:r w:rsidR="00372399" w:rsidRPr="00D6126F">
        <w:rPr>
          <w:lang w:val="fr-FR"/>
        </w:rPr>
        <w:t>migration.</w:t>
      </w:r>
    </w:p>
    <w:p w:rsidR="004C0D41" w:rsidRPr="00D6126F" w:rsidRDefault="00372399" w:rsidP="009C345C">
      <w:pPr>
        <w:pStyle w:val="SingleTxtG"/>
        <w:rPr>
          <w:lang w:val="fr-FR"/>
        </w:rPr>
      </w:pPr>
      <w:r w:rsidRPr="00D6126F">
        <w:rPr>
          <w:lang w:val="fr-FR"/>
        </w:rPr>
        <w:t>252.</w:t>
      </w:r>
      <w:r w:rsidRPr="00D6126F">
        <w:rPr>
          <w:lang w:val="fr-FR"/>
        </w:rPr>
        <w:tab/>
        <w:t>Ce p</w:t>
      </w:r>
      <w:r w:rsidR="004C0D41" w:rsidRPr="00D6126F">
        <w:rPr>
          <w:lang w:val="fr-FR"/>
        </w:rPr>
        <w:t>rogramme</w:t>
      </w:r>
      <w:r w:rsidR="00944EC2" w:rsidRPr="00D6126F">
        <w:rPr>
          <w:lang w:val="fr-FR"/>
        </w:rPr>
        <w:t xml:space="preserve"> a donné lieu à la fourniture d’</w:t>
      </w:r>
      <w:r w:rsidRPr="00D6126F">
        <w:rPr>
          <w:lang w:val="fr-FR"/>
        </w:rPr>
        <w:t>une formation très complète de la police</w:t>
      </w:r>
      <w:r w:rsidR="004C0D41" w:rsidRPr="00D6126F">
        <w:rPr>
          <w:lang w:val="fr-FR"/>
        </w:rPr>
        <w:t xml:space="preserve">, </w:t>
      </w:r>
      <w:r w:rsidR="00944EC2" w:rsidRPr="00D6126F">
        <w:rPr>
          <w:lang w:val="fr-FR"/>
        </w:rPr>
        <w:t xml:space="preserve">à </w:t>
      </w:r>
      <w:r w:rsidR="004C0D41" w:rsidRPr="00D6126F">
        <w:rPr>
          <w:lang w:val="fr-FR"/>
        </w:rPr>
        <w:t>la modernisation des centres d</w:t>
      </w:r>
      <w:r w:rsidR="00F61445" w:rsidRPr="00D6126F">
        <w:rPr>
          <w:lang w:val="fr-FR"/>
        </w:rPr>
        <w:t>’</w:t>
      </w:r>
      <w:r w:rsidR="004C0D41" w:rsidRPr="00D6126F">
        <w:rPr>
          <w:lang w:val="fr-FR"/>
        </w:rPr>
        <w:t xml:space="preserve">accueil aux points de passage des frontières, etc., </w:t>
      </w:r>
      <w:r w:rsidR="00944EC2" w:rsidRPr="00D6126F">
        <w:rPr>
          <w:lang w:val="fr-FR"/>
        </w:rPr>
        <w:t xml:space="preserve">ainsi qu’à la mise en place d’un </w:t>
      </w:r>
      <w:r w:rsidR="004C0D41" w:rsidRPr="00D6126F">
        <w:rPr>
          <w:lang w:val="fr-FR"/>
        </w:rPr>
        <w:t>système de précontrôle</w:t>
      </w:r>
      <w:r w:rsidR="00944EC2" w:rsidRPr="00D6126F">
        <w:rPr>
          <w:lang w:val="fr-FR"/>
        </w:rPr>
        <w:t xml:space="preserve"> qui a été par la suite transféré à</w:t>
      </w:r>
      <w:r w:rsidR="008D2AD1" w:rsidRPr="00D6126F">
        <w:rPr>
          <w:lang w:val="fr-FR"/>
        </w:rPr>
        <w:t xml:space="preserve"> </w:t>
      </w:r>
      <w:r w:rsidR="004C0D41" w:rsidRPr="00D6126F">
        <w:rPr>
          <w:lang w:val="fr-FR"/>
        </w:rPr>
        <w:t xml:space="preserve">la Police des frontières </w:t>
      </w:r>
      <w:r w:rsidR="005608F4" w:rsidRPr="00D6126F">
        <w:rPr>
          <w:lang w:val="fr-FR"/>
        </w:rPr>
        <w:t>et de l</w:t>
      </w:r>
      <w:r w:rsidR="00F61445" w:rsidRPr="00D6126F">
        <w:rPr>
          <w:lang w:val="fr-FR"/>
        </w:rPr>
        <w:t>’</w:t>
      </w:r>
      <w:r w:rsidR="005608F4" w:rsidRPr="00D6126F">
        <w:rPr>
          <w:lang w:val="fr-FR"/>
        </w:rPr>
        <w:t>im</w:t>
      </w:r>
      <w:r w:rsidR="004C0D41" w:rsidRPr="00D6126F">
        <w:rPr>
          <w:lang w:val="fr-FR"/>
        </w:rPr>
        <w:t>migration.</w:t>
      </w:r>
    </w:p>
    <w:p w:rsidR="00372399" w:rsidRPr="004739F8" w:rsidRDefault="004C0D41" w:rsidP="006C65D3">
      <w:pPr>
        <w:pStyle w:val="SingleTxtG"/>
        <w:rPr>
          <w:sz w:val="24"/>
          <w:szCs w:val="24"/>
          <w:lang w:val="fr-FR"/>
        </w:rPr>
      </w:pPr>
      <w:r w:rsidRPr="00D6126F">
        <w:rPr>
          <w:lang w:val="fr-FR"/>
        </w:rPr>
        <w:t>253.</w:t>
      </w:r>
      <w:r w:rsidRPr="00D6126F">
        <w:rPr>
          <w:lang w:val="fr-FR"/>
        </w:rPr>
        <w:tab/>
      </w:r>
      <w:r w:rsidR="00944EC2" w:rsidRPr="00D6126F">
        <w:rPr>
          <w:lang w:val="fr-FR"/>
        </w:rPr>
        <w:t>E</w:t>
      </w:r>
      <w:r w:rsidRPr="00D6126F">
        <w:rPr>
          <w:lang w:val="fr-FR"/>
        </w:rPr>
        <w:t>n 2009, le nombre total de réfugiés et de demandeurs d</w:t>
      </w:r>
      <w:r w:rsidR="00F61445" w:rsidRPr="00D6126F">
        <w:rPr>
          <w:lang w:val="fr-FR"/>
        </w:rPr>
        <w:t>’</w:t>
      </w:r>
      <w:r w:rsidRPr="00D6126F">
        <w:rPr>
          <w:lang w:val="fr-FR"/>
        </w:rPr>
        <w:t>asile en République d</w:t>
      </w:r>
      <w:r w:rsidR="00F61445" w:rsidRPr="00D6126F">
        <w:rPr>
          <w:lang w:val="fr-FR"/>
        </w:rPr>
        <w:t>’</w:t>
      </w:r>
      <w:r w:rsidRPr="00D6126F">
        <w:rPr>
          <w:lang w:val="fr-FR"/>
        </w:rPr>
        <w:t>Albanie était de 99</w:t>
      </w:r>
      <w:r w:rsidR="00944EC2" w:rsidRPr="00D6126F">
        <w:rPr>
          <w:lang w:val="fr-FR"/>
        </w:rPr>
        <w:t xml:space="preserve">; la majorité d’entre eux </w:t>
      </w:r>
      <w:r w:rsidRPr="00D6126F">
        <w:rPr>
          <w:lang w:val="fr-FR"/>
        </w:rPr>
        <w:t>provena</w:t>
      </w:r>
      <w:r w:rsidR="00944EC2" w:rsidRPr="00D6126F">
        <w:rPr>
          <w:lang w:val="fr-FR"/>
        </w:rPr>
        <w:t>ie</w:t>
      </w:r>
      <w:r w:rsidRPr="00D6126F">
        <w:rPr>
          <w:lang w:val="fr-FR"/>
        </w:rPr>
        <w:t>nt de la région</w:t>
      </w:r>
      <w:r w:rsidR="00944EC2" w:rsidRPr="00D6126F">
        <w:rPr>
          <w:lang w:val="fr-FR"/>
        </w:rPr>
        <w:t xml:space="preserve"> (</w:t>
      </w:r>
      <w:r w:rsidRPr="00D6126F">
        <w:rPr>
          <w:lang w:val="fr-FR"/>
        </w:rPr>
        <w:t>Kosovo, Monténégro, Serbie</w:t>
      </w:r>
      <w:r w:rsidR="00944EC2" w:rsidRPr="00D6126F">
        <w:rPr>
          <w:lang w:val="fr-FR"/>
        </w:rPr>
        <w:t>)</w:t>
      </w:r>
      <w:r w:rsidR="002F1C6E" w:rsidRPr="00D6126F">
        <w:rPr>
          <w:lang w:val="fr-FR"/>
        </w:rPr>
        <w:t xml:space="preserve"> et le reste d’</w:t>
      </w:r>
      <w:r w:rsidRPr="00D6126F">
        <w:rPr>
          <w:lang w:val="fr-FR"/>
        </w:rPr>
        <w:t>Afrique du Nord (Égypte, Maroc, Algérie), et d</w:t>
      </w:r>
      <w:r w:rsidR="00F61445" w:rsidRPr="00D6126F">
        <w:rPr>
          <w:lang w:val="fr-FR"/>
        </w:rPr>
        <w:t>’</w:t>
      </w:r>
      <w:r w:rsidRPr="00D6126F">
        <w:rPr>
          <w:lang w:val="fr-FR"/>
        </w:rPr>
        <w:t xml:space="preserve">Asie (Turquie, Chine, Afghanistan, Inde, Iraq, Iran). Parmi eux, on </w:t>
      </w:r>
      <w:r w:rsidR="002F1C6E" w:rsidRPr="00D6126F">
        <w:rPr>
          <w:lang w:val="fr-FR"/>
        </w:rPr>
        <w:t>dénombrait</w:t>
      </w:r>
      <w:r w:rsidRPr="00D6126F">
        <w:rPr>
          <w:lang w:val="fr-FR"/>
        </w:rPr>
        <w:t xml:space="preserve"> 19 enfants, les autres étant des adultes</w:t>
      </w:r>
      <w:r w:rsidR="002F1C6E" w:rsidRPr="00D6126F">
        <w:rPr>
          <w:lang w:val="fr-FR"/>
        </w:rPr>
        <w:t>, dont 11 personnes âgées</w:t>
      </w:r>
      <w:r w:rsidRPr="00D6126F">
        <w:rPr>
          <w:lang w:val="fr-FR"/>
        </w:rPr>
        <w:t>.</w:t>
      </w:r>
      <w:r w:rsidRPr="004739F8">
        <w:rPr>
          <w:sz w:val="24"/>
          <w:szCs w:val="24"/>
          <w:lang w:val="fr-FR"/>
        </w:rPr>
        <w:t xml:space="preserve"> </w:t>
      </w:r>
    </w:p>
    <w:p w:rsidR="004C0D41" w:rsidRPr="003C7A98" w:rsidRDefault="003C7A98" w:rsidP="003C7A98">
      <w:pPr>
        <w:pStyle w:val="H1G"/>
        <w:rPr>
          <w:szCs w:val="24"/>
          <w:lang w:val="fr-FR"/>
        </w:rPr>
      </w:pPr>
      <w:r>
        <w:rPr>
          <w:szCs w:val="24"/>
          <w:lang w:val="fr-FR"/>
        </w:rPr>
        <w:tab/>
      </w:r>
      <w:r>
        <w:rPr>
          <w:szCs w:val="24"/>
          <w:lang w:val="fr-FR"/>
        </w:rPr>
        <w:tab/>
      </w:r>
      <w:r w:rsidR="004C0D41" w:rsidRPr="003C7A98">
        <w:rPr>
          <w:szCs w:val="24"/>
          <w:lang w:val="fr-FR"/>
        </w:rPr>
        <w:t>Article 7</w:t>
      </w:r>
    </w:p>
    <w:p w:rsidR="0041077E" w:rsidRPr="00D6126F" w:rsidRDefault="004C0D41" w:rsidP="007A52B9">
      <w:pPr>
        <w:pStyle w:val="SingleTxtG"/>
        <w:rPr>
          <w:lang w:val="fr-FR"/>
        </w:rPr>
      </w:pPr>
      <w:r w:rsidRPr="00D6126F">
        <w:rPr>
          <w:lang w:val="fr-FR"/>
        </w:rPr>
        <w:t>254.</w:t>
      </w:r>
      <w:r w:rsidRPr="00D6126F">
        <w:rPr>
          <w:lang w:val="fr-FR"/>
        </w:rPr>
        <w:tab/>
        <w:t>S</w:t>
      </w:r>
      <w:r w:rsidR="00F61445" w:rsidRPr="00D6126F">
        <w:rPr>
          <w:lang w:val="fr-FR"/>
        </w:rPr>
        <w:t>’</w:t>
      </w:r>
      <w:r w:rsidRPr="00D6126F">
        <w:rPr>
          <w:lang w:val="fr-FR"/>
        </w:rPr>
        <w:t xml:space="preserve">agissant des mesures </w:t>
      </w:r>
      <w:r w:rsidR="00D254C0" w:rsidRPr="00D6126F">
        <w:rPr>
          <w:lang w:val="fr-FR"/>
        </w:rPr>
        <w:t xml:space="preserve">efficaces </w:t>
      </w:r>
      <w:r w:rsidRPr="00D6126F">
        <w:rPr>
          <w:lang w:val="fr-FR"/>
        </w:rPr>
        <w:t xml:space="preserve">conçues </w:t>
      </w:r>
      <w:r w:rsidR="002F1C6E" w:rsidRPr="00D6126F">
        <w:rPr>
          <w:lang w:val="fr-FR"/>
        </w:rPr>
        <w:t xml:space="preserve">en vue </w:t>
      </w:r>
      <w:r w:rsidRPr="00D6126F">
        <w:rPr>
          <w:lang w:val="fr-FR"/>
        </w:rPr>
        <w:t>d</w:t>
      </w:r>
      <w:r w:rsidR="00AB64FD" w:rsidRPr="00D6126F">
        <w:rPr>
          <w:lang w:val="fr-FR"/>
        </w:rPr>
        <w:t>e s</w:t>
      </w:r>
      <w:r w:rsidR="00F61445" w:rsidRPr="00D6126F">
        <w:rPr>
          <w:lang w:val="fr-FR"/>
        </w:rPr>
        <w:t>’</w:t>
      </w:r>
      <w:r w:rsidR="00AB64FD" w:rsidRPr="00D6126F">
        <w:rPr>
          <w:lang w:val="fr-FR"/>
        </w:rPr>
        <w:t>acquitter des obligations découlant de la signature de</w:t>
      </w:r>
      <w:r w:rsidR="002F1C6E" w:rsidRPr="00D6126F">
        <w:rPr>
          <w:lang w:val="fr-FR"/>
        </w:rPr>
        <w:t>s</w:t>
      </w:r>
      <w:r w:rsidR="00AB64FD" w:rsidRPr="00D6126F">
        <w:rPr>
          <w:lang w:val="fr-FR"/>
        </w:rPr>
        <w:t xml:space="preserve"> pactes </w:t>
      </w:r>
      <w:r w:rsidR="002F1C6E" w:rsidRPr="00D6126F">
        <w:rPr>
          <w:lang w:val="fr-FR"/>
        </w:rPr>
        <w:t xml:space="preserve">internationaux </w:t>
      </w:r>
      <w:r w:rsidR="00AB64FD" w:rsidRPr="00D6126F">
        <w:rPr>
          <w:lang w:val="fr-FR"/>
        </w:rPr>
        <w:t>et de</w:t>
      </w:r>
      <w:r w:rsidR="002F1C6E" w:rsidRPr="00D6126F">
        <w:rPr>
          <w:lang w:val="fr-FR"/>
        </w:rPr>
        <w:t>s</w:t>
      </w:r>
      <w:r w:rsidR="00AB64FD" w:rsidRPr="00D6126F">
        <w:rPr>
          <w:lang w:val="fr-FR"/>
        </w:rPr>
        <w:t xml:space="preserve"> conventions internationa</w:t>
      </w:r>
      <w:r w:rsidR="002F1C6E" w:rsidRPr="00D6126F">
        <w:rPr>
          <w:lang w:val="fr-FR"/>
        </w:rPr>
        <w:t xml:space="preserve">les </w:t>
      </w:r>
      <w:r w:rsidR="00AB64FD" w:rsidRPr="00D6126F">
        <w:rPr>
          <w:lang w:val="fr-FR"/>
        </w:rPr>
        <w:t xml:space="preserve">contre la discrimination raciale, le Gouvernement albanais </w:t>
      </w:r>
      <w:r w:rsidR="002F1C6E" w:rsidRPr="00D6126F">
        <w:rPr>
          <w:lang w:val="fr-FR"/>
        </w:rPr>
        <w:t>s’est efforcé sans discontinuer de</w:t>
      </w:r>
      <w:r w:rsidR="00AB64FD" w:rsidRPr="00D6126F">
        <w:rPr>
          <w:lang w:val="fr-FR"/>
        </w:rPr>
        <w:t xml:space="preserve"> combattre le racisme et l</w:t>
      </w:r>
      <w:r w:rsidR="00F61445" w:rsidRPr="00D6126F">
        <w:rPr>
          <w:lang w:val="fr-FR"/>
        </w:rPr>
        <w:t>’</w:t>
      </w:r>
      <w:r w:rsidR="00AB64FD" w:rsidRPr="00D6126F">
        <w:rPr>
          <w:lang w:val="fr-FR"/>
        </w:rPr>
        <w:t xml:space="preserve">intolérance et </w:t>
      </w:r>
      <w:r w:rsidR="002F1C6E" w:rsidRPr="00D6126F">
        <w:rPr>
          <w:lang w:val="fr-FR"/>
        </w:rPr>
        <w:t>d’</w:t>
      </w:r>
      <w:r w:rsidR="00AB64FD" w:rsidRPr="00D6126F">
        <w:rPr>
          <w:lang w:val="fr-FR"/>
        </w:rPr>
        <w:t>améliorer le niveau de vie des couches vulnérables de la société.</w:t>
      </w:r>
    </w:p>
    <w:p w:rsidR="005F2250" w:rsidRPr="00D6126F" w:rsidRDefault="0041077E" w:rsidP="00D93878">
      <w:pPr>
        <w:pStyle w:val="SingleTxtG"/>
        <w:rPr>
          <w:lang w:val="fr-FR"/>
        </w:rPr>
      </w:pPr>
      <w:r w:rsidRPr="00D6126F">
        <w:rPr>
          <w:lang w:val="fr-FR"/>
        </w:rPr>
        <w:t>255.</w:t>
      </w:r>
      <w:r w:rsidRPr="00D6126F">
        <w:rPr>
          <w:lang w:val="fr-FR"/>
        </w:rPr>
        <w:tab/>
        <w:t>Outre la ratification d</w:t>
      </w:r>
      <w:r w:rsidR="002F1C6E" w:rsidRPr="00D6126F">
        <w:rPr>
          <w:lang w:val="fr-FR"/>
        </w:rPr>
        <w:t xml:space="preserve">’instruments </w:t>
      </w:r>
      <w:r w:rsidRPr="00D6126F">
        <w:rPr>
          <w:lang w:val="fr-FR"/>
        </w:rPr>
        <w:t xml:space="preserve">internationaux </w:t>
      </w:r>
      <w:r w:rsidR="002F1C6E" w:rsidRPr="00D6126F">
        <w:rPr>
          <w:lang w:val="fr-FR"/>
        </w:rPr>
        <w:t>relatifs aux</w:t>
      </w:r>
      <w:r w:rsidR="008D2AD1" w:rsidRPr="00D6126F">
        <w:rPr>
          <w:lang w:val="fr-FR"/>
        </w:rPr>
        <w:t xml:space="preserve"> </w:t>
      </w:r>
      <w:r w:rsidRPr="00D6126F">
        <w:rPr>
          <w:lang w:val="fr-FR"/>
        </w:rPr>
        <w:t>droits et libertés</w:t>
      </w:r>
      <w:r w:rsidR="002F1C6E" w:rsidRPr="00D6126F">
        <w:rPr>
          <w:lang w:val="fr-FR"/>
        </w:rPr>
        <w:t xml:space="preserve"> de l’homme</w:t>
      </w:r>
      <w:r w:rsidRPr="00D6126F">
        <w:rPr>
          <w:lang w:val="fr-FR"/>
        </w:rPr>
        <w:t>, l</w:t>
      </w:r>
      <w:r w:rsidR="00F61445" w:rsidRPr="00D6126F">
        <w:rPr>
          <w:lang w:val="fr-FR"/>
        </w:rPr>
        <w:t>’</w:t>
      </w:r>
      <w:r w:rsidRPr="00D6126F">
        <w:rPr>
          <w:lang w:val="fr-FR"/>
        </w:rPr>
        <w:t>État albanais a adopté une sé</w:t>
      </w:r>
      <w:r w:rsidR="00370465" w:rsidRPr="00D6126F">
        <w:rPr>
          <w:lang w:val="fr-FR"/>
        </w:rPr>
        <w:t>ri</w:t>
      </w:r>
      <w:r w:rsidR="0056425A" w:rsidRPr="00D6126F">
        <w:rPr>
          <w:lang w:val="fr-FR"/>
        </w:rPr>
        <w:t>e d</w:t>
      </w:r>
      <w:r w:rsidR="002F1C6E" w:rsidRPr="00D6126F">
        <w:rPr>
          <w:lang w:val="fr-FR"/>
        </w:rPr>
        <w:t xml:space="preserve">e textes </w:t>
      </w:r>
      <w:r w:rsidR="0056425A" w:rsidRPr="00D6126F">
        <w:rPr>
          <w:lang w:val="fr-FR"/>
        </w:rPr>
        <w:t>législatifs et réglem</w:t>
      </w:r>
      <w:r w:rsidR="00370465" w:rsidRPr="00D6126F">
        <w:rPr>
          <w:lang w:val="fr-FR"/>
        </w:rPr>
        <w:t>entaires</w:t>
      </w:r>
      <w:r w:rsidRPr="00D6126F">
        <w:rPr>
          <w:lang w:val="fr-FR"/>
        </w:rPr>
        <w:t xml:space="preserve"> </w:t>
      </w:r>
      <w:r w:rsidR="00062B63" w:rsidRPr="00D6126F">
        <w:rPr>
          <w:lang w:val="fr-FR"/>
        </w:rPr>
        <w:t xml:space="preserve">destinés à </w:t>
      </w:r>
      <w:r w:rsidR="002F1C6E" w:rsidRPr="00D6126F">
        <w:rPr>
          <w:lang w:val="fr-FR"/>
        </w:rPr>
        <w:t>faire</w:t>
      </w:r>
      <w:r w:rsidR="00062B63" w:rsidRPr="00D6126F">
        <w:rPr>
          <w:lang w:val="fr-FR"/>
        </w:rPr>
        <w:t xml:space="preserve"> respect</w:t>
      </w:r>
      <w:r w:rsidR="002F1C6E" w:rsidRPr="00D6126F">
        <w:rPr>
          <w:lang w:val="fr-FR"/>
        </w:rPr>
        <w:t>er</w:t>
      </w:r>
      <w:r w:rsidR="00062B63" w:rsidRPr="00D6126F">
        <w:rPr>
          <w:lang w:val="fr-FR"/>
        </w:rPr>
        <w:t xml:space="preserve"> </w:t>
      </w:r>
      <w:r w:rsidR="002F1C6E" w:rsidRPr="00D6126F">
        <w:rPr>
          <w:lang w:val="fr-FR"/>
        </w:rPr>
        <w:t>l</w:t>
      </w:r>
      <w:r w:rsidR="00062B63" w:rsidRPr="00D6126F">
        <w:rPr>
          <w:lang w:val="fr-FR"/>
        </w:rPr>
        <w:t>es droits de l</w:t>
      </w:r>
      <w:r w:rsidR="00F61445" w:rsidRPr="00D6126F">
        <w:rPr>
          <w:lang w:val="fr-FR"/>
        </w:rPr>
        <w:t>’</w:t>
      </w:r>
      <w:r w:rsidR="00062B63" w:rsidRPr="00D6126F">
        <w:rPr>
          <w:lang w:val="fr-FR"/>
        </w:rPr>
        <w:t xml:space="preserve">homme et </w:t>
      </w:r>
      <w:r w:rsidR="002F1C6E" w:rsidRPr="00D6126F">
        <w:rPr>
          <w:lang w:val="fr-FR"/>
        </w:rPr>
        <w:t>l</w:t>
      </w:r>
      <w:r w:rsidR="00062B63" w:rsidRPr="00D6126F">
        <w:rPr>
          <w:lang w:val="fr-FR"/>
        </w:rPr>
        <w:t>es libertés des minorités linguistiques nationales et de la communauté rom en particulier.</w:t>
      </w:r>
    </w:p>
    <w:p w:rsidR="007F3BEC" w:rsidRPr="00D6126F" w:rsidRDefault="00062B63" w:rsidP="003972BC">
      <w:pPr>
        <w:pStyle w:val="SingleTxtG"/>
        <w:rPr>
          <w:lang w:val="fr-FR"/>
        </w:rPr>
      </w:pPr>
      <w:r w:rsidRPr="00D6126F">
        <w:rPr>
          <w:lang w:val="fr-FR"/>
        </w:rPr>
        <w:t>256.</w:t>
      </w:r>
      <w:r w:rsidRPr="00D6126F">
        <w:rPr>
          <w:lang w:val="fr-FR"/>
        </w:rPr>
        <w:tab/>
      </w:r>
      <w:r w:rsidR="002841E6" w:rsidRPr="00D6126F">
        <w:rPr>
          <w:lang w:val="fr-FR"/>
        </w:rPr>
        <w:t>À</w:t>
      </w:r>
      <w:r w:rsidRPr="00D6126F">
        <w:rPr>
          <w:lang w:val="fr-FR"/>
        </w:rPr>
        <w:t xml:space="preserve"> cet égard, en coopération avec les organ</w:t>
      </w:r>
      <w:r w:rsidR="00370465" w:rsidRPr="00D6126F">
        <w:rPr>
          <w:lang w:val="fr-FR"/>
        </w:rPr>
        <w:t>e</w:t>
      </w:r>
      <w:r w:rsidRPr="00D6126F">
        <w:rPr>
          <w:lang w:val="fr-FR"/>
        </w:rPr>
        <w:t>s d</w:t>
      </w:r>
      <w:r w:rsidR="00F61445" w:rsidRPr="00D6126F">
        <w:rPr>
          <w:lang w:val="fr-FR"/>
        </w:rPr>
        <w:t>’</w:t>
      </w:r>
      <w:r w:rsidRPr="00D6126F">
        <w:rPr>
          <w:lang w:val="fr-FR"/>
        </w:rPr>
        <w:t xml:space="preserve">administration locale, </w:t>
      </w:r>
      <w:r w:rsidR="002F1C6E" w:rsidRPr="00D6126F">
        <w:rPr>
          <w:lang w:val="fr-FR"/>
        </w:rPr>
        <w:t xml:space="preserve">le Ministère de l’intérieur </w:t>
      </w:r>
      <w:r w:rsidRPr="00D6126F">
        <w:rPr>
          <w:lang w:val="fr-FR"/>
        </w:rPr>
        <w:t xml:space="preserve">a pris des mesures concrètes </w:t>
      </w:r>
      <w:r w:rsidR="002F1C6E" w:rsidRPr="00D6126F">
        <w:rPr>
          <w:lang w:val="fr-FR"/>
        </w:rPr>
        <w:t>en vue</w:t>
      </w:r>
      <w:r w:rsidRPr="00D6126F">
        <w:rPr>
          <w:lang w:val="fr-FR"/>
        </w:rPr>
        <w:t xml:space="preserve"> de mettre en place les structures </w:t>
      </w:r>
      <w:r w:rsidR="007F3BEC" w:rsidRPr="00D6126F">
        <w:rPr>
          <w:lang w:val="fr-FR"/>
        </w:rPr>
        <w:t>nécessair</w:t>
      </w:r>
      <w:r w:rsidRPr="00D6126F">
        <w:rPr>
          <w:lang w:val="fr-FR"/>
        </w:rPr>
        <w:t>es à l</w:t>
      </w:r>
      <w:r w:rsidR="002F1C6E" w:rsidRPr="00D6126F">
        <w:rPr>
          <w:lang w:val="fr-FR"/>
        </w:rPr>
        <w:t xml:space="preserve">’exécution </w:t>
      </w:r>
      <w:r w:rsidRPr="00D6126F">
        <w:rPr>
          <w:lang w:val="fr-FR"/>
        </w:rPr>
        <w:t>de programmes d</w:t>
      </w:r>
      <w:r w:rsidR="00F61445" w:rsidRPr="00D6126F">
        <w:rPr>
          <w:lang w:val="fr-FR"/>
        </w:rPr>
        <w:t>’</w:t>
      </w:r>
      <w:r w:rsidRPr="00D6126F">
        <w:rPr>
          <w:lang w:val="fr-FR"/>
        </w:rPr>
        <w:t>éradication de la pauvreté, d</w:t>
      </w:r>
      <w:r w:rsidR="00F61445" w:rsidRPr="00D6126F">
        <w:rPr>
          <w:lang w:val="fr-FR"/>
        </w:rPr>
        <w:t>’</w:t>
      </w:r>
      <w:r w:rsidRPr="00D6126F">
        <w:rPr>
          <w:lang w:val="fr-FR"/>
        </w:rPr>
        <w:t>intégration et d</w:t>
      </w:r>
      <w:r w:rsidR="00F61445" w:rsidRPr="00D6126F">
        <w:rPr>
          <w:lang w:val="fr-FR"/>
        </w:rPr>
        <w:t>’</w:t>
      </w:r>
      <w:r w:rsidRPr="00D6126F">
        <w:rPr>
          <w:lang w:val="fr-FR"/>
        </w:rPr>
        <w:t>inclusion de la communauté rom dans la vie publique</w:t>
      </w:r>
      <w:r w:rsidR="007F3BEC" w:rsidRPr="00D6126F">
        <w:rPr>
          <w:lang w:val="fr-FR"/>
        </w:rPr>
        <w:t xml:space="preserve">, tout en </w:t>
      </w:r>
      <w:r w:rsidR="002F1C6E" w:rsidRPr="00D6126F">
        <w:rPr>
          <w:lang w:val="fr-FR"/>
        </w:rPr>
        <w:t>préservant</w:t>
      </w:r>
      <w:r w:rsidR="007F3BEC" w:rsidRPr="00D6126F">
        <w:rPr>
          <w:lang w:val="fr-FR"/>
        </w:rPr>
        <w:t xml:space="preserve"> son identité et ses valeurs culturelles.</w:t>
      </w:r>
    </w:p>
    <w:p w:rsidR="005F2250" w:rsidRPr="00D6126F" w:rsidRDefault="007F3BEC" w:rsidP="00151C9B">
      <w:pPr>
        <w:pStyle w:val="SingleTxtG"/>
        <w:rPr>
          <w:lang w:val="fr-FR"/>
        </w:rPr>
      </w:pPr>
      <w:r w:rsidRPr="00D6126F">
        <w:rPr>
          <w:lang w:val="fr-FR"/>
        </w:rPr>
        <w:t>257.</w:t>
      </w:r>
      <w:r w:rsidRPr="00D6126F">
        <w:rPr>
          <w:lang w:val="fr-FR"/>
        </w:rPr>
        <w:tab/>
      </w:r>
      <w:r w:rsidR="002F1C6E" w:rsidRPr="00D6126F">
        <w:rPr>
          <w:lang w:val="fr-FR"/>
        </w:rPr>
        <w:t>D</w:t>
      </w:r>
      <w:r w:rsidRPr="00D6126F">
        <w:rPr>
          <w:lang w:val="fr-FR"/>
        </w:rPr>
        <w:t xml:space="preserve">ans le cadre des mesures en faveur de la promotion des droits et libertés, et de la lutte contre la discrimination raciale, </w:t>
      </w:r>
      <w:r w:rsidR="002F1C6E" w:rsidRPr="00D6126F">
        <w:rPr>
          <w:lang w:val="fr-FR"/>
        </w:rPr>
        <w:t xml:space="preserve">la Police nationale (qui relève du Ministère de l’intérieur) </w:t>
      </w:r>
      <w:r w:rsidRPr="00D6126F">
        <w:rPr>
          <w:lang w:val="fr-FR"/>
        </w:rPr>
        <w:t xml:space="preserve">a organisé la formation de </w:t>
      </w:r>
      <w:r w:rsidR="008D2AD1" w:rsidRPr="00D6126F">
        <w:rPr>
          <w:lang w:val="fr-FR"/>
        </w:rPr>
        <w:t xml:space="preserve">son </w:t>
      </w:r>
      <w:r w:rsidRPr="00D6126F">
        <w:rPr>
          <w:lang w:val="fr-FR"/>
        </w:rPr>
        <w:t xml:space="preserve">personnel </w:t>
      </w:r>
      <w:r w:rsidR="002F1C6E" w:rsidRPr="00D6126F">
        <w:rPr>
          <w:lang w:val="fr-FR"/>
        </w:rPr>
        <w:t xml:space="preserve">en matière de </w:t>
      </w:r>
      <w:r w:rsidRPr="00D6126F">
        <w:rPr>
          <w:lang w:val="fr-FR"/>
        </w:rPr>
        <w:t>respect des droits et liberté</w:t>
      </w:r>
      <w:r w:rsidR="00C930E9" w:rsidRPr="00D6126F">
        <w:rPr>
          <w:lang w:val="fr-FR"/>
        </w:rPr>
        <w:t>s</w:t>
      </w:r>
      <w:r w:rsidRPr="00D6126F">
        <w:rPr>
          <w:lang w:val="fr-FR"/>
        </w:rPr>
        <w:t xml:space="preserve"> et </w:t>
      </w:r>
      <w:r w:rsidR="002F1C6E" w:rsidRPr="00D6126F">
        <w:rPr>
          <w:lang w:val="fr-FR"/>
        </w:rPr>
        <w:t>d</w:t>
      </w:r>
      <w:r w:rsidR="00F61445" w:rsidRPr="00D6126F">
        <w:rPr>
          <w:lang w:val="fr-FR"/>
        </w:rPr>
        <w:t>’</w:t>
      </w:r>
      <w:r w:rsidRPr="00D6126F">
        <w:rPr>
          <w:lang w:val="fr-FR"/>
        </w:rPr>
        <w:t>élimination de la discrimination raciale et ethnique.</w:t>
      </w:r>
    </w:p>
    <w:p w:rsidR="005F2250" w:rsidRPr="00D6126F" w:rsidRDefault="007F3BEC" w:rsidP="00151C9B">
      <w:pPr>
        <w:pStyle w:val="SingleTxtG"/>
        <w:rPr>
          <w:lang w:val="fr-FR"/>
        </w:rPr>
      </w:pPr>
      <w:r w:rsidRPr="00D6126F">
        <w:rPr>
          <w:lang w:val="fr-FR"/>
        </w:rPr>
        <w:t>258.</w:t>
      </w:r>
      <w:r w:rsidRPr="00D6126F">
        <w:rPr>
          <w:lang w:val="fr-FR"/>
        </w:rPr>
        <w:tab/>
        <w:t xml:space="preserve">Cette formation avait </w:t>
      </w:r>
      <w:r w:rsidR="002F1C6E" w:rsidRPr="00D6126F">
        <w:rPr>
          <w:lang w:val="fr-FR"/>
        </w:rPr>
        <w:t xml:space="preserve">les objectifs </w:t>
      </w:r>
      <w:r w:rsidRPr="00D6126F">
        <w:rPr>
          <w:lang w:val="fr-FR"/>
        </w:rPr>
        <w:t xml:space="preserve">ci-après: i) </w:t>
      </w:r>
      <w:r w:rsidR="000E01ED" w:rsidRPr="00D6126F">
        <w:rPr>
          <w:lang w:val="fr-FR"/>
        </w:rPr>
        <w:t>présenter les droits des minorités et indiquer comment les faire respecter, ii) présenter la législation interne dont relèvent les droits des minorités et des groupes ethniques, iii) renforcer les aptitudes à la communication et les compétences professionnelles de la communauté et faire respecter les droits des Roms, iv) recenser les moyens de prévention et d</w:t>
      </w:r>
      <w:r w:rsidR="00F61445" w:rsidRPr="00D6126F">
        <w:rPr>
          <w:lang w:val="fr-FR"/>
        </w:rPr>
        <w:t>’</w:t>
      </w:r>
      <w:r w:rsidR="000E01ED" w:rsidRPr="00D6126F">
        <w:rPr>
          <w:lang w:val="fr-FR"/>
        </w:rPr>
        <w:t>élimination de la discrimination raciale dont disposent les policiers dans l</w:t>
      </w:r>
      <w:r w:rsidR="00F61445" w:rsidRPr="00D6126F">
        <w:rPr>
          <w:lang w:val="fr-FR"/>
        </w:rPr>
        <w:t>’</w:t>
      </w:r>
      <w:r w:rsidR="000E01ED" w:rsidRPr="00D6126F">
        <w:rPr>
          <w:lang w:val="fr-FR"/>
        </w:rPr>
        <w:t>exécution de leurs tâches. Dans l</w:t>
      </w:r>
      <w:r w:rsidR="00F61445" w:rsidRPr="00D6126F">
        <w:rPr>
          <w:lang w:val="fr-FR"/>
        </w:rPr>
        <w:t>’</w:t>
      </w:r>
      <w:r w:rsidR="000E01ED" w:rsidRPr="00D6126F">
        <w:rPr>
          <w:lang w:val="fr-FR"/>
        </w:rPr>
        <w:t>organisation de cette formation, la police agit en coopération étroite et continue avec diverses organisations et institutions actives dans ce domaine.</w:t>
      </w:r>
    </w:p>
    <w:p w:rsidR="000E01ED" w:rsidRPr="00D6126F" w:rsidRDefault="000E01ED" w:rsidP="00151C9B">
      <w:pPr>
        <w:pStyle w:val="SingleTxtG"/>
        <w:rPr>
          <w:lang w:val="fr-FR"/>
        </w:rPr>
      </w:pPr>
      <w:r w:rsidRPr="00D6126F">
        <w:rPr>
          <w:lang w:val="fr-FR"/>
        </w:rPr>
        <w:t>259.</w:t>
      </w:r>
      <w:r w:rsidRPr="00D6126F">
        <w:rPr>
          <w:lang w:val="fr-FR"/>
        </w:rPr>
        <w:tab/>
        <w:t xml:space="preserve">Le principal objectif de la stratégie en faveur des Roms est </w:t>
      </w:r>
      <w:r w:rsidR="005412E8" w:rsidRPr="00D6126F">
        <w:rPr>
          <w:lang w:val="fr-FR"/>
        </w:rPr>
        <w:t>l</w:t>
      </w:r>
      <w:r w:rsidR="00F61445" w:rsidRPr="00D6126F">
        <w:rPr>
          <w:lang w:val="fr-FR"/>
        </w:rPr>
        <w:t>’</w:t>
      </w:r>
      <w:r w:rsidR="005412E8" w:rsidRPr="00D6126F">
        <w:rPr>
          <w:lang w:val="fr-FR"/>
        </w:rPr>
        <w:t xml:space="preserve">éducation préscolaire de leurs enfants. </w:t>
      </w:r>
      <w:r w:rsidR="003C49C0" w:rsidRPr="00D6126F">
        <w:rPr>
          <w:lang w:val="fr-FR"/>
        </w:rPr>
        <w:t>Selon une étude</w:t>
      </w:r>
      <w:r w:rsidR="005412E8" w:rsidRPr="00D6126F">
        <w:rPr>
          <w:lang w:val="fr-FR"/>
        </w:rPr>
        <w:t xml:space="preserve"> de la Banque mondiale </w:t>
      </w:r>
      <w:r w:rsidR="003C49C0" w:rsidRPr="00D6126F">
        <w:rPr>
          <w:lang w:val="fr-FR"/>
        </w:rPr>
        <w:t>moins de 10</w:t>
      </w:r>
      <w:r w:rsidR="00151C9B">
        <w:rPr>
          <w:lang w:val="fr-FR"/>
        </w:rPr>
        <w:t> </w:t>
      </w:r>
      <w:r w:rsidR="003C49C0" w:rsidRPr="00D6126F">
        <w:rPr>
          <w:lang w:val="fr-FR"/>
        </w:rPr>
        <w:t>% des enfants roms sont inscrits dans un établissement d’enseignement préscolaire</w:t>
      </w:r>
      <w:r w:rsidR="005412E8" w:rsidRPr="00D6126F">
        <w:rPr>
          <w:lang w:val="fr-FR"/>
        </w:rPr>
        <w:t>.</w:t>
      </w:r>
    </w:p>
    <w:p w:rsidR="005412E8" w:rsidRPr="00D6126F" w:rsidRDefault="005412E8" w:rsidP="00151C9B">
      <w:pPr>
        <w:pStyle w:val="SingleTxtG"/>
        <w:rPr>
          <w:lang w:val="fr-FR"/>
        </w:rPr>
      </w:pPr>
      <w:r w:rsidRPr="00D6126F">
        <w:rPr>
          <w:lang w:val="fr-FR"/>
        </w:rPr>
        <w:t>260.</w:t>
      </w:r>
      <w:r w:rsidRPr="00D6126F">
        <w:rPr>
          <w:lang w:val="fr-FR"/>
        </w:rPr>
        <w:tab/>
      </w:r>
      <w:r w:rsidR="003C49C0" w:rsidRPr="00D6126F">
        <w:rPr>
          <w:lang w:val="fr-FR"/>
        </w:rPr>
        <w:t>En collaboration avec l’UNICEF, l</w:t>
      </w:r>
      <w:r w:rsidRPr="00D6126F">
        <w:rPr>
          <w:lang w:val="fr-FR"/>
        </w:rPr>
        <w:t>e Ministère de l</w:t>
      </w:r>
      <w:r w:rsidR="00F61445" w:rsidRPr="00D6126F">
        <w:rPr>
          <w:lang w:val="fr-FR"/>
        </w:rPr>
        <w:t>’</w:t>
      </w:r>
      <w:r w:rsidRPr="00D6126F">
        <w:rPr>
          <w:lang w:val="fr-FR"/>
        </w:rPr>
        <w:t>éducation et des sciences est en train de mener une vaste étude sur la fréquentation des établissements d</w:t>
      </w:r>
      <w:r w:rsidR="00F61445" w:rsidRPr="00D6126F">
        <w:rPr>
          <w:lang w:val="fr-FR"/>
        </w:rPr>
        <w:t>’</w:t>
      </w:r>
      <w:r w:rsidRPr="00D6126F">
        <w:rPr>
          <w:lang w:val="fr-FR"/>
        </w:rPr>
        <w:t xml:space="preserve">enseignement préscolaire et préuniversitaire par les enfants roms, en vue de </w:t>
      </w:r>
      <w:r w:rsidR="003C49C0" w:rsidRPr="00D6126F">
        <w:rPr>
          <w:lang w:val="fr-FR"/>
        </w:rPr>
        <w:t xml:space="preserve">mettre </w:t>
      </w:r>
      <w:r w:rsidRPr="00D6126F">
        <w:rPr>
          <w:lang w:val="fr-FR"/>
        </w:rPr>
        <w:t>au point d</w:t>
      </w:r>
      <w:r w:rsidR="003C49C0" w:rsidRPr="00D6126F">
        <w:rPr>
          <w:lang w:val="fr-FR"/>
        </w:rPr>
        <w:t xml:space="preserve">es </w:t>
      </w:r>
      <w:r w:rsidRPr="00D6126F">
        <w:rPr>
          <w:lang w:val="fr-FR"/>
        </w:rPr>
        <w:t xml:space="preserve">interventions propres à </w:t>
      </w:r>
      <w:r w:rsidR="009C29E5" w:rsidRPr="00D6126F">
        <w:rPr>
          <w:lang w:val="fr-FR"/>
        </w:rPr>
        <w:t>l</w:t>
      </w:r>
      <w:r w:rsidR="00F61445" w:rsidRPr="00D6126F">
        <w:rPr>
          <w:lang w:val="fr-FR"/>
        </w:rPr>
        <w:t>’</w:t>
      </w:r>
      <w:r w:rsidR="009C29E5" w:rsidRPr="00D6126F">
        <w:rPr>
          <w:lang w:val="fr-FR"/>
        </w:rPr>
        <w:t>améliorer.</w:t>
      </w:r>
    </w:p>
    <w:p w:rsidR="009C29E5" w:rsidRPr="00D6126F" w:rsidRDefault="009C29E5" w:rsidP="00D6126F">
      <w:pPr>
        <w:pStyle w:val="SingleTxtG"/>
        <w:rPr>
          <w:lang w:val="fr-FR"/>
        </w:rPr>
      </w:pPr>
      <w:r w:rsidRPr="00D6126F">
        <w:rPr>
          <w:lang w:val="fr-FR"/>
        </w:rPr>
        <w:t>261.</w:t>
      </w:r>
      <w:r w:rsidRPr="00D6126F">
        <w:rPr>
          <w:lang w:val="fr-FR"/>
        </w:rPr>
        <w:tab/>
        <w:t>La mise en œuvre de ces mesures se heurte à des difficultés techniques et subjectives dues au mode de vie des Roms, qui se caractérise par l</w:t>
      </w:r>
      <w:r w:rsidR="00F61445" w:rsidRPr="00D6126F">
        <w:rPr>
          <w:lang w:val="fr-FR"/>
        </w:rPr>
        <w:t>’</w:t>
      </w:r>
      <w:r w:rsidRPr="00D6126F">
        <w:rPr>
          <w:lang w:val="fr-FR"/>
        </w:rPr>
        <w:t>instabilité des lieux de résidence.</w:t>
      </w:r>
    </w:p>
    <w:p w:rsidR="009C29E5" w:rsidRPr="00D6126F" w:rsidRDefault="009C29E5" w:rsidP="00151C9B">
      <w:pPr>
        <w:pStyle w:val="SingleTxtG"/>
        <w:rPr>
          <w:lang w:val="fr-FR"/>
        </w:rPr>
      </w:pPr>
      <w:r w:rsidRPr="00D6126F">
        <w:rPr>
          <w:lang w:val="fr-FR"/>
        </w:rPr>
        <w:t>262.</w:t>
      </w:r>
      <w:r w:rsidRPr="00D6126F">
        <w:rPr>
          <w:lang w:val="fr-FR"/>
        </w:rPr>
        <w:tab/>
      </w:r>
      <w:r w:rsidR="003C49C0" w:rsidRPr="00D6126F">
        <w:rPr>
          <w:lang w:val="fr-FR"/>
        </w:rPr>
        <w:t>O</w:t>
      </w:r>
      <w:r w:rsidRPr="00D6126F">
        <w:rPr>
          <w:lang w:val="fr-FR"/>
        </w:rPr>
        <w:t>n constate une fréquentation accrue des</w:t>
      </w:r>
      <w:r w:rsidR="00164F4F" w:rsidRPr="00D6126F">
        <w:rPr>
          <w:lang w:val="fr-FR"/>
        </w:rPr>
        <w:t xml:space="preserve"> écoles et des maternelles de la part d</w:t>
      </w:r>
      <w:r w:rsidRPr="00D6126F">
        <w:rPr>
          <w:lang w:val="fr-FR"/>
        </w:rPr>
        <w:t>es enfants roms</w:t>
      </w:r>
      <w:r w:rsidR="003C49C0" w:rsidRPr="00D6126F">
        <w:rPr>
          <w:lang w:val="fr-FR"/>
        </w:rPr>
        <w:t xml:space="preserve"> depuis l’adoption de ces mesures (</w:t>
      </w:r>
      <w:r w:rsidRPr="00D6126F">
        <w:rPr>
          <w:lang w:val="fr-FR"/>
        </w:rPr>
        <w:t>amélioration des infrastructures, lancement de campagnes de sensibilisation, adoption de mesures</w:t>
      </w:r>
      <w:r w:rsidR="00023B77" w:rsidRPr="00D6126F">
        <w:rPr>
          <w:lang w:val="fr-FR"/>
        </w:rPr>
        <w:t xml:space="preserve"> </w:t>
      </w:r>
      <w:r w:rsidR="003C49C0" w:rsidRPr="00D6126F">
        <w:rPr>
          <w:lang w:val="fr-FR"/>
        </w:rPr>
        <w:t xml:space="preserve">d’incitation, </w:t>
      </w:r>
      <w:r w:rsidR="00023B77" w:rsidRPr="00D6126F">
        <w:rPr>
          <w:lang w:val="fr-FR"/>
        </w:rPr>
        <w:t>levée des obstacles</w:t>
      </w:r>
      <w:r w:rsidR="003C49C0" w:rsidRPr="00D6126F">
        <w:rPr>
          <w:lang w:val="fr-FR"/>
        </w:rPr>
        <w:t>)</w:t>
      </w:r>
      <w:r w:rsidR="00023B77" w:rsidRPr="00D6126F">
        <w:rPr>
          <w:lang w:val="fr-FR"/>
        </w:rPr>
        <w:t>.</w:t>
      </w:r>
    </w:p>
    <w:p w:rsidR="00023B77" w:rsidRPr="00D6126F" w:rsidRDefault="00023B77" w:rsidP="00151C9B">
      <w:pPr>
        <w:pStyle w:val="SingleTxtG"/>
        <w:rPr>
          <w:lang w:val="fr-FR"/>
        </w:rPr>
      </w:pPr>
      <w:r w:rsidRPr="00D6126F">
        <w:rPr>
          <w:lang w:val="fr-FR"/>
        </w:rPr>
        <w:t>263.</w:t>
      </w:r>
      <w:r w:rsidRPr="00D6126F">
        <w:rPr>
          <w:lang w:val="fr-FR"/>
        </w:rPr>
        <w:tab/>
        <w:t>L</w:t>
      </w:r>
      <w:r w:rsidR="00F61445" w:rsidRPr="00D6126F">
        <w:rPr>
          <w:lang w:val="fr-FR"/>
        </w:rPr>
        <w:t>’</w:t>
      </w:r>
      <w:r w:rsidRPr="00D6126F">
        <w:rPr>
          <w:lang w:val="fr-FR"/>
        </w:rPr>
        <w:t>instruction du Ministère de l</w:t>
      </w:r>
      <w:r w:rsidR="00F61445" w:rsidRPr="00D6126F">
        <w:rPr>
          <w:lang w:val="fr-FR"/>
        </w:rPr>
        <w:t>’</w:t>
      </w:r>
      <w:r w:rsidRPr="00D6126F">
        <w:rPr>
          <w:lang w:val="fr-FR"/>
        </w:rPr>
        <w:t>éducation et des sciences relative à l</w:t>
      </w:r>
      <w:r w:rsidR="00F61445" w:rsidRPr="00D6126F">
        <w:rPr>
          <w:lang w:val="fr-FR"/>
        </w:rPr>
        <w:t>’</w:t>
      </w:r>
      <w:r w:rsidRPr="00D6126F">
        <w:rPr>
          <w:lang w:val="fr-FR"/>
        </w:rPr>
        <w:t>inscription scolaire des enfants roms qui n</w:t>
      </w:r>
      <w:r w:rsidR="00F61445" w:rsidRPr="00D6126F">
        <w:rPr>
          <w:lang w:val="fr-FR"/>
        </w:rPr>
        <w:t>’</w:t>
      </w:r>
      <w:r w:rsidRPr="00D6126F">
        <w:rPr>
          <w:lang w:val="fr-FR"/>
        </w:rPr>
        <w:t>ont pas d</w:t>
      </w:r>
      <w:r w:rsidR="00F61445" w:rsidRPr="00D6126F">
        <w:rPr>
          <w:lang w:val="fr-FR"/>
        </w:rPr>
        <w:t>’</w:t>
      </w:r>
      <w:r w:rsidRPr="00D6126F">
        <w:rPr>
          <w:lang w:val="fr-FR"/>
        </w:rPr>
        <w:t xml:space="preserve">acte de naissance a contribué à améliorer la situation dans des </w:t>
      </w:r>
      <w:r w:rsidR="00627E4E" w:rsidRPr="00D6126F">
        <w:rPr>
          <w:lang w:val="fr-FR"/>
        </w:rPr>
        <w:t>lieux comme Tirana, Durrës</w:t>
      </w:r>
      <w:r w:rsidRPr="00D6126F">
        <w:rPr>
          <w:lang w:val="fr-FR"/>
        </w:rPr>
        <w:t xml:space="preserve">, </w:t>
      </w:r>
      <w:r w:rsidR="00585B18" w:rsidRPr="00D6126F">
        <w:rPr>
          <w:lang w:val="fr-FR"/>
        </w:rPr>
        <w:t>Korçë</w:t>
      </w:r>
      <w:r w:rsidRPr="00D6126F">
        <w:rPr>
          <w:lang w:val="fr-FR"/>
        </w:rPr>
        <w:t xml:space="preserve"> et d</w:t>
      </w:r>
      <w:r w:rsidR="00F61445" w:rsidRPr="00D6126F">
        <w:rPr>
          <w:lang w:val="fr-FR"/>
        </w:rPr>
        <w:t>’</w:t>
      </w:r>
      <w:r w:rsidRPr="00D6126F">
        <w:rPr>
          <w:lang w:val="fr-FR"/>
        </w:rPr>
        <w:t>autres, et a permis de lever les obstacles juridiques à cet égard.</w:t>
      </w:r>
    </w:p>
    <w:p w:rsidR="00A91A04" w:rsidRPr="00D6126F" w:rsidRDefault="00A91A04" w:rsidP="00151C9B">
      <w:pPr>
        <w:pStyle w:val="SingleTxtG"/>
        <w:rPr>
          <w:lang w:val="fr-FR"/>
        </w:rPr>
      </w:pPr>
      <w:r w:rsidRPr="00D6126F">
        <w:rPr>
          <w:lang w:val="fr-FR"/>
        </w:rPr>
        <w:t>264.</w:t>
      </w:r>
      <w:r w:rsidRPr="00D6126F">
        <w:rPr>
          <w:lang w:val="fr-FR"/>
        </w:rPr>
        <w:tab/>
      </w:r>
      <w:r w:rsidR="003C49C0" w:rsidRPr="00D6126F">
        <w:rPr>
          <w:lang w:val="fr-FR"/>
        </w:rPr>
        <w:t xml:space="preserve">Les </w:t>
      </w:r>
      <w:r w:rsidRPr="00D6126F">
        <w:rPr>
          <w:lang w:val="fr-FR"/>
        </w:rPr>
        <w:t>différentes initiatives lancées</w:t>
      </w:r>
      <w:r w:rsidR="003C49C0" w:rsidRPr="00D6126F">
        <w:rPr>
          <w:lang w:val="fr-FR"/>
        </w:rPr>
        <w:t xml:space="preserve"> en vue d’atténuer le phénomène de l’abandon scolaire </w:t>
      </w:r>
      <w:r w:rsidRPr="00D6126F">
        <w:rPr>
          <w:lang w:val="fr-FR"/>
        </w:rPr>
        <w:t xml:space="preserve">ont </w:t>
      </w:r>
      <w:r w:rsidR="003C49C0" w:rsidRPr="00D6126F">
        <w:rPr>
          <w:lang w:val="fr-FR"/>
        </w:rPr>
        <w:t xml:space="preserve">produit des </w:t>
      </w:r>
      <w:r w:rsidRPr="00D6126F">
        <w:rPr>
          <w:lang w:val="fr-FR"/>
        </w:rPr>
        <w:t>effets très marquants et constants</w:t>
      </w:r>
      <w:r w:rsidR="00F61445" w:rsidRPr="00D6126F">
        <w:rPr>
          <w:lang w:val="fr-FR"/>
        </w:rPr>
        <w:t>;</w:t>
      </w:r>
      <w:r w:rsidRPr="00D6126F">
        <w:rPr>
          <w:lang w:val="fr-FR"/>
        </w:rPr>
        <w:t xml:space="preserve"> elles visent à inciter les enfants roms à aller à l</w:t>
      </w:r>
      <w:r w:rsidR="00F61445" w:rsidRPr="00D6126F">
        <w:rPr>
          <w:lang w:val="fr-FR"/>
        </w:rPr>
        <w:t>’</w:t>
      </w:r>
      <w:r w:rsidRPr="00D6126F">
        <w:rPr>
          <w:lang w:val="fr-FR"/>
        </w:rPr>
        <w:t>école grâce à des programmes spéciaux, à la fourniture de services spéciaux, en sensibilisant les familles et en agissant séparément auprès des parents. La moitié des enfants qui bénéficient du Programme de la deuxième chance sont roms.</w:t>
      </w:r>
    </w:p>
    <w:p w:rsidR="009E1BA1" w:rsidRPr="00D6126F" w:rsidRDefault="003D1372" w:rsidP="00151C9B">
      <w:pPr>
        <w:pStyle w:val="SingleTxtG"/>
        <w:rPr>
          <w:lang w:val="fr-FR"/>
        </w:rPr>
      </w:pPr>
      <w:r w:rsidRPr="00D6126F">
        <w:rPr>
          <w:lang w:val="fr-FR"/>
        </w:rPr>
        <w:t>265.</w:t>
      </w:r>
      <w:r w:rsidRPr="00D6126F">
        <w:rPr>
          <w:lang w:val="fr-FR"/>
        </w:rPr>
        <w:tab/>
      </w:r>
      <w:r w:rsidR="009E1BA1" w:rsidRPr="00D6126F">
        <w:rPr>
          <w:lang w:val="fr-FR"/>
        </w:rPr>
        <w:t>L</w:t>
      </w:r>
      <w:r w:rsidR="00F61445" w:rsidRPr="00D6126F">
        <w:rPr>
          <w:lang w:val="fr-FR"/>
        </w:rPr>
        <w:t>’</w:t>
      </w:r>
      <w:r w:rsidR="009E1BA1" w:rsidRPr="00D6126F">
        <w:rPr>
          <w:lang w:val="fr-FR"/>
        </w:rPr>
        <w:t>organisation de cours d</w:t>
      </w:r>
      <w:r w:rsidR="00F61445" w:rsidRPr="00D6126F">
        <w:rPr>
          <w:lang w:val="fr-FR"/>
        </w:rPr>
        <w:t>’</w:t>
      </w:r>
      <w:r w:rsidR="009E1BA1" w:rsidRPr="00D6126F">
        <w:rPr>
          <w:lang w:val="fr-FR"/>
        </w:rPr>
        <w:t>été fréquentés par des élèves roms et non roms, et celle de manifestations culturelles et sportives</w:t>
      </w:r>
      <w:r w:rsidR="00924741" w:rsidRPr="00D6126F">
        <w:rPr>
          <w:lang w:val="fr-FR"/>
        </w:rPr>
        <w:t>, ont</w:t>
      </w:r>
      <w:r w:rsidR="009E1BA1" w:rsidRPr="00D6126F">
        <w:rPr>
          <w:lang w:val="fr-FR"/>
        </w:rPr>
        <w:t xml:space="preserve"> permis d</w:t>
      </w:r>
      <w:r w:rsidR="00F61445" w:rsidRPr="00D6126F">
        <w:rPr>
          <w:lang w:val="fr-FR"/>
        </w:rPr>
        <w:t>’</w:t>
      </w:r>
      <w:r w:rsidR="009E1BA1" w:rsidRPr="00D6126F">
        <w:rPr>
          <w:lang w:val="fr-FR"/>
        </w:rPr>
        <w:t>accroître l</w:t>
      </w:r>
      <w:r w:rsidR="00F61445" w:rsidRPr="00D6126F">
        <w:rPr>
          <w:lang w:val="fr-FR"/>
        </w:rPr>
        <w:t>’</w:t>
      </w:r>
      <w:r w:rsidR="009E1BA1" w:rsidRPr="00D6126F">
        <w:rPr>
          <w:lang w:val="fr-FR"/>
        </w:rPr>
        <w:t>implication de la collectivité et de lever les obstacles.</w:t>
      </w:r>
    </w:p>
    <w:p w:rsidR="003D1372" w:rsidRPr="00D6126F" w:rsidRDefault="002576AF" w:rsidP="00151C9B">
      <w:pPr>
        <w:pStyle w:val="SingleTxtG"/>
        <w:rPr>
          <w:lang w:val="fr-FR"/>
        </w:rPr>
      </w:pPr>
      <w:r w:rsidRPr="00D6126F">
        <w:rPr>
          <w:lang w:val="fr-FR"/>
        </w:rPr>
        <w:t>266.</w:t>
      </w:r>
      <w:r w:rsidRPr="00D6126F">
        <w:rPr>
          <w:lang w:val="fr-FR"/>
        </w:rPr>
        <w:tab/>
        <w:t>La réform</w:t>
      </w:r>
      <w:r w:rsidR="009E1BA1" w:rsidRPr="00D6126F">
        <w:rPr>
          <w:lang w:val="fr-FR"/>
        </w:rPr>
        <w:t>e des programmes scolaires</w:t>
      </w:r>
      <w:r w:rsidRPr="00D6126F">
        <w:rPr>
          <w:lang w:val="fr-FR"/>
        </w:rPr>
        <w:t xml:space="preserve"> a ménagé la possibilité d</w:t>
      </w:r>
      <w:r w:rsidR="00F61445" w:rsidRPr="00D6126F">
        <w:rPr>
          <w:lang w:val="fr-FR"/>
        </w:rPr>
        <w:t>’</w:t>
      </w:r>
      <w:r w:rsidRPr="00D6126F">
        <w:rPr>
          <w:lang w:val="fr-FR"/>
        </w:rPr>
        <w:t xml:space="preserve">enseigner la langue rom dans les écoles </w:t>
      </w:r>
      <w:r w:rsidR="006708B4" w:rsidRPr="00D6126F">
        <w:rPr>
          <w:lang w:val="fr-FR"/>
        </w:rPr>
        <w:t xml:space="preserve">accueillant un grand nombre </w:t>
      </w:r>
      <w:r w:rsidRPr="00D6126F">
        <w:rPr>
          <w:lang w:val="fr-FR"/>
        </w:rPr>
        <w:t>d</w:t>
      </w:r>
      <w:r w:rsidR="00F61445" w:rsidRPr="00D6126F">
        <w:rPr>
          <w:lang w:val="fr-FR"/>
        </w:rPr>
        <w:t>’</w:t>
      </w:r>
      <w:r w:rsidRPr="00D6126F">
        <w:rPr>
          <w:lang w:val="fr-FR"/>
        </w:rPr>
        <w:t>élèves</w:t>
      </w:r>
      <w:r w:rsidR="006708B4" w:rsidRPr="00D6126F">
        <w:rPr>
          <w:lang w:val="fr-FR"/>
        </w:rPr>
        <w:t xml:space="preserve"> roms, mais </w:t>
      </w:r>
      <w:r w:rsidRPr="00D6126F">
        <w:rPr>
          <w:lang w:val="fr-FR"/>
        </w:rPr>
        <w:t>cette possibilité n</w:t>
      </w:r>
      <w:r w:rsidR="00F61445" w:rsidRPr="00D6126F">
        <w:rPr>
          <w:lang w:val="fr-FR"/>
        </w:rPr>
        <w:t>’</w:t>
      </w:r>
      <w:r w:rsidRPr="00D6126F">
        <w:rPr>
          <w:lang w:val="fr-FR"/>
        </w:rPr>
        <w:t>est pas suffisamment mise à profit par la minorité rom, en raison d</w:t>
      </w:r>
      <w:r w:rsidR="00F61445" w:rsidRPr="00D6126F">
        <w:rPr>
          <w:lang w:val="fr-FR"/>
        </w:rPr>
        <w:t>’</w:t>
      </w:r>
      <w:r w:rsidRPr="00D6126F">
        <w:rPr>
          <w:lang w:val="fr-FR"/>
        </w:rPr>
        <w:t>un manque d</w:t>
      </w:r>
      <w:r w:rsidR="00F61445" w:rsidRPr="00D6126F">
        <w:rPr>
          <w:lang w:val="fr-FR"/>
        </w:rPr>
        <w:t>’</w:t>
      </w:r>
      <w:r w:rsidRPr="00D6126F">
        <w:rPr>
          <w:lang w:val="fr-FR"/>
        </w:rPr>
        <w:t>information.</w:t>
      </w:r>
    </w:p>
    <w:p w:rsidR="000D1243" w:rsidRPr="00D6126F" w:rsidRDefault="002576AF" w:rsidP="00151C9B">
      <w:pPr>
        <w:pStyle w:val="SingleTxtG"/>
        <w:rPr>
          <w:lang w:val="fr-FR"/>
        </w:rPr>
      </w:pPr>
      <w:r w:rsidRPr="00D6126F">
        <w:rPr>
          <w:lang w:val="fr-FR"/>
        </w:rPr>
        <w:t>267.</w:t>
      </w:r>
      <w:r w:rsidRPr="00D6126F">
        <w:rPr>
          <w:lang w:val="fr-FR"/>
        </w:rPr>
        <w:tab/>
      </w:r>
      <w:r w:rsidR="006708B4" w:rsidRPr="00D6126F">
        <w:rPr>
          <w:lang w:val="fr-FR"/>
        </w:rPr>
        <w:t>U</w:t>
      </w:r>
      <w:r w:rsidRPr="00D6126F">
        <w:rPr>
          <w:lang w:val="fr-FR"/>
        </w:rPr>
        <w:t xml:space="preserve">n bon travail a été </w:t>
      </w:r>
      <w:r w:rsidR="006708B4" w:rsidRPr="00D6126F">
        <w:rPr>
          <w:lang w:val="fr-FR"/>
        </w:rPr>
        <w:t>accompli ces dernières années,</w:t>
      </w:r>
      <w:r w:rsidRPr="00D6126F">
        <w:rPr>
          <w:lang w:val="fr-FR"/>
        </w:rPr>
        <w:t xml:space="preserve"> surtout par les associations roms, telles que l</w:t>
      </w:r>
      <w:r w:rsidR="00F61445" w:rsidRPr="00D6126F">
        <w:rPr>
          <w:lang w:val="fr-FR"/>
        </w:rPr>
        <w:t>’</w:t>
      </w:r>
      <w:r w:rsidRPr="00D6126F">
        <w:rPr>
          <w:lang w:val="fr-FR"/>
        </w:rPr>
        <w:t xml:space="preserve">Union Amaro Drom, Romani Baxt, </w:t>
      </w:r>
      <w:r w:rsidR="00627E4E" w:rsidRPr="00D6126F">
        <w:rPr>
          <w:lang w:val="fr-FR"/>
        </w:rPr>
        <w:t>Roms pou</w:t>
      </w:r>
      <w:r w:rsidR="00C453A0" w:rsidRPr="00D6126F">
        <w:rPr>
          <w:lang w:val="fr-FR"/>
        </w:rPr>
        <w:t>r l</w:t>
      </w:r>
      <w:r w:rsidR="00F61445" w:rsidRPr="00D6126F">
        <w:rPr>
          <w:lang w:val="fr-FR"/>
        </w:rPr>
        <w:t>’</w:t>
      </w:r>
      <w:r w:rsidR="00C453A0" w:rsidRPr="00D6126F">
        <w:rPr>
          <w:lang w:val="fr-FR"/>
        </w:rPr>
        <w:t>inté</w:t>
      </w:r>
      <w:r w:rsidRPr="00D6126F">
        <w:rPr>
          <w:lang w:val="fr-FR"/>
        </w:rPr>
        <w:t>gration et d</w:t>
      </w:r>
      <w:r w:rsidR="00F61445" w:rsidRPr="00D6126F">
        <w:rPr>
          <w:lang w:val="fr-FR"/>
        </w:rPr>
        <w:t>’</w:t>
      </w:r>
      <w:r w:rsidR="00EF3C26" w:rsidRPr="00D6126F">
        <w:rPr>
          <w:lang w:val="fr-FR"/>
        </w:rPr>
        <w:t>autres, pour inciter les Roms à inscrire leurs enfants en maternelle. Il faut mentionner</w:t>
      </w:r>
      <w:r w:rsidR="00B1049C" w:rsidRPr="00D6126F">
        <w:rPr>
          <w:lang w:val="fr-FR"/>
        </w:rPr>
        <w:t>,</w:t>
      </w:r>
      <w:r w:rsidR="00EF3C26" w:rsidRPr="00D6126F">
        <w:rPr>
          <w:lang w:val="fr-FR"/>
        </w:rPr>
        <w:t xml:space="preserve"> à cet égard</w:t>
      </w:r>
      <w:r w:rsidR="00B1049C" w:rsidRPr="00D6126F">
        <w:rPr>
          <w:lang w:val="fr-FR"/>
        </w:rPr>
        <w:t>,</w:t>
      </w:r>
      <w:r w:rsidR="00EF3C26" w:rsidRPr="00D6126F">
        <w:rPr>
          <w:lang w:val="fr-FR"/>
        </w:rPr>
        <w:t xml:space="preserve"> diverses campagnes de sensibilisation qui ont abouti à l</w:t>
      </w:r>
      <w:r w:rsidR="00F61445" w:rsidRPr="00D6126F">
        <w:rPr>
          <w:lang w:val="fr-FR"/>
        </w:rPr>
        <w:t>’</w:t>
      </w:r>
      <w:r w:rsidR="00EF3C26" w:rsidRPr="00D6126F">
        <w:rPr>
          <w:lang w:val="fr-FR"/>
        </w:rPr>
        <w:t>ouverture de nouveaux établissements d</w:t>
      </w:r>
      <w:r w:rsidR="00F61445" w:rsidRPr="00D6126F">
        <w:rPr>
          <w:lang w:val="fr-FR"/>
        </w:rPr>
        <w:t>’</w:t>
      </w:r>
      <w:r w:rsidR="00EF3C26" w:rsidRPr="00D6126F">
        <w:rPr>
          <w:lang w:val="fr-FR"/>
        </w:rPr>
        <w:t>enseignement préscolaire ou à la reconstruction d</w:t>
      </w:r>
      <w:r w:rsidR="00F61445" w:rsidRPr="00D6126F">
        <w:rPr>
          <w:lang w:val="fr-FR"/>
        </w:rPr>
        <w:t>’</w:t>
      </w:r>
      <w:r w:rsidR="00EF3C26" w:rsidRPr="00D6126F">
        <w:rPr>
          <w:lang w:val="fr-FR"/>
        </w:rPr>
        <w:t xml:space="preserve">écoles existantes. </w:t>
      </w:r>
      <w:r w:rsidR="00991D26" w:rsidRPr="00D6126F">
        <w:rPr>
          <w:lang w:val="fr-FR"/>
        </w:rPr>
        <w:t>C</w:t>
      </w:r>
      <w:r w:rsidR="00F61445" w:rsidRPr="00D6126F">
        <w:rPr>
          <w:lang w:val="fr-FR"/>
        </w:rPr>
        <w:t>’</w:t>
      </w:r>
      <w:r w:rsidR="00991D26" w:rsidRPr="00D6126F">
        <w:rPr>
          <w:lang w:val="fr-FR"/>
        </w:rPr>
        <w:t>est un processus con</w:t>
      </w:r>
      <w:r w:rsidR="000D1243" w:rsidRPr="00D6126F">
        <w:rPr>
          <w:lang w:val="fr-FR"/>
        </w:rPr>
        <w:t xml:space="preserve">tinu qui nécessitera toujours appui et </w:t>
      </w:r>
      <w:r w:rsidR="00991D26" w:rsidRPr="00D6126F">
        <w:rPr>
          <w:lang w:val="fr-FR"/>
        </w:rPr>
        <w:t>coopération.</w:t>
      </w:r>
    </w:p>
    <w:p w:rsidR="000D1243" w:rsidRPr="00D6126F" w:rsidRDefault="000D1243" w:rsidP="00151C9B">
      <w:pPr>
        <w:pStyle w:val="SingleTxtG"/>
        <w:rPr>
          <w:lang w:val="fr-FR"/>
        </w:rPr>
      </w:pPr>
      <w:r w:rsidRPr="00D6126F">
        <w:rPr>
          <w:lang w:val="fr-FR"/>
        </w:rPr>
        <w:t>268.</w:t>
      </w:r>
      <w:r w:rsidRPr="00D6126F">
        <w:rPr>
          <w:lang w:val="fr-FR"/>
        </w:rPr>
        <w:tab/>
        <w:t>En coopération avec l</w:t>
      </w:r>
      <w:r w:rsidR="00F61445" w:rsidRPr="00D6126F">
        <w:rPr>
          <w:lang w:val="fr-FR"/>
        </w:rPr>
        <w:t>’</w:t>
      </w:r>
      <w:r w:rsidRPr="00D6126F">
        <w:rPr>
          <w:lang w:val="fr-FR"/>
        </w:rPr>
        <w:t>UNICEF, le Ministère de l</w:t>
      </w:r>
      <w:r w:rsidR="00F61445" w:rsidRPr="00D6126F">
        <w:rPr>
          <w:lang w:val="fr-FR"/>
        </w:rPr>
        <w:t>’</w:t>
      </w:r>
      <w:r w:rsidR="00BC14DA" w:rsidRPr="00D6126F">
        <w:rPr>
          <w:lang w:val="fr-FR"/>
        </w:rPr>
        <w:t>éducation et des sciences travaille</w:t>
      </w:r>
      <w:r w:rsidRPr="00D6126F">
        <w:rPr>
          <w:lang w:val="fr-FR"/>
        </w:rPr>
        <w:t xml:space="preserve"> </w:t>
      </w:r>
      <w:r w:rsidR="00EB59CA" w:rsidRPr="00D6126F">
        <w:rPr>
          <w:lang w:val="fr-FR"/>
        </w:rPr>
        <w:t xml:space="preserve">en outre </w:t>
      </w:r>
      <w:r w:rsidRPr="00D6126F">
        <w:rPr>
          <w:lang w:val="fr-FR"/>
        </w:rPr>
        <w:t>à la mise en œuvre de certains projets concrets</w:t>
      </w:r>
      <w:r w:rsidR="00B56CD5" w:rsidRPr="00D6126F">
        <w:rPr>
          <w:lang w:val="fr-FR"/>
        </w:rPr>
        <w:t xml:space="preserve"> en matière d</w:t>
      </w:r>
      <w:r w:rsidR="00F61445" w:rsidRPr="00D6126F">
        <w:rPr>
          <w:lang w:val="fr-FR"/>
        </w:rPr>
        <w:t>’</w:t>
      </w:r>
      <w:r w:rsidR="00B56CD5" w:rsidRPr="00D6126F">
        <w:rPr>
          <w:lang w:val="fr-FR"/>
        </w:rPr>
        <w:t>enseignement préscolaire, comme l</w:t>
      </w:r>
      <w:r w:rsidR="00F61445" w:rsidRPr="00D6126F">
        <w:rPr>
          <w:lang w:val="fr-FR"/>
        </w:rPr>
        <w:t>’</w:t>
      </w:r>
      <w:r w:rsidR="00B56CD5" w:rsidRPr="00D6126F">
        <w:rPr>
          <w:lang w:val="fr-FR"/>
        </w:rPr>
        <w:t>ouverture de quelques maternelles à proximité de</w:t>
      </w:r>
      <w:r w:rsidR="00EB59CA" w:rsidRPr="00D6126F">
        <w:rPr>
          <w:lang w:val="fr-FR"/>
        </w:rPr>
        <w:t>s lieux où résident les membres de</w:t>
      </w:r>
      <w:r w:rsidR="00B56CD5" w:rsidRPr="00D6126F">
        <w:rPr>
          <w:lang w:val="fr-FR"/>
        </w:rPr>
        <w:t xml:space="preserve"> cette communauté à Berat</w:t>
      </w:r>
      <w:r w:rsidR="008875D5" w:rsidRPr="00D6126F">
        <w:rPr>
          <w:lang w:val="fr-FR"/>
        </w:rPr>
        <w:t>, Korçë, Tirana</w:t>
      </w:r>
      <w:r w:rsidR="00B56CD5" w:rsidRPr="00D6126F">
        <w:rPr>
          <w:lang w:val="fr-FR"/>
        </w:rPr>
        <w:t>, Vlorë, Shkodër et ailleurs. En plus de ces établissements,</w:t>
      </w:r>
      <w:r w:rsidR="00EB59CA" w:rsidRPr="00D6126F">
        <w:rPr>
          <w:lang w:val="fr-FR"/>
        </w:rPr>
        <w:t xml:space="preserve"> des classes maternelles ont été mises en place par </w:t>
      </w:r>
      <w:r w:rsidR="00B56CD5" w:rsidRPr="00D6126F">
        <w:rPr>
          <w:lang w:val="fr-FR"/>
        </w:rPr>
        <w:t>la communauté rom elle-même, avec l</w:t>
      </w:r>
      <w:r w:rsidR="00F61445" w:rsidRPr="00D6126F">
        <w:rPr>
          <w:lang w:val="fr-FR"/>
        </w:rPr>
        <w:t>’</w:t>
      </w:r>
      <w:r w:rsidR="00B56CD5" w:rsidRPr="00D6126F">
        <w:rPr>
          <w:lang w:val="fr-FR"/>
        </w:rPr>
        <w:t xml:space="preserve">appui des </w:t>
      </w:r>
      <w:r w:rsidR="00EB59CA" w:rsidRPr="00D6126F">
        <w:rPr>
          <w:lang w:val="fr-FR"/>
        </w:rPr>
        <w:t xml:space="preserve">pouvoirs publics </w:t>
      </w:r>
      <w:r w:rsidR="00B56CD5" w:rsidRPr="00D6126F">
        <w:rPr>
          <w:lang w:val="fr-FR"/>
        </w:rPr>
        <w:t>et de donateurs. Ainsi, la maternelle de Mo</w:t>
      </w:r>
      <w:r w:rsidR="00304A91" w:rsidRPr="00D6126F">
        <w:rPr>
          <w:lang w:val="fr-FR"/>
        </w:rPr>
        <w:t>ravë, dans le district de Berat</w:t>
      </w:r>
      <w:r w:rsidR="00B56CD5" w:rsidRPr="00D6126F">
        <w:rPr>
          <w:lang w:val="fr-FR"/>
        </w:rPr>
        <w:t xml:space="preserve"> a été ouverte avec le soutien de l</w:t>
      </w:r>
      <w:r w:rsidR="00F61445" w:rsidRPr="00D6126F">
        <w:rPr>
          <w:lang w:val="fr-FR"/>
        </w:rPr>
        <w:t>’</w:t>
      </w:r>
      <w:r w:rsidR="00B56CD5" w:rsidRPr="00D6126F">
        <w:rPr>
          <w:lang w:val="fr-FR"/>
        </w:rPr>
        <w:t xml:space="preserve">UNICEF, </w:t>
      </w:r>
      <w:r w:rsidR="00435E6D" w:rsidRPr="00D6126F">
        <w:rPr>
          <w:lang w:val="fr-FR"/>
        </w:rPr>
        <w:t>le Département régional de l</w:t>
      </w:r>
      <w:r w:rsidR="00F61445" w:rsidRPr="00D6126F">
        <w:rPr>
          <w:lang w:val="fr-FR"/>
        </w:rPr>
        <w:t>’</w:t>
      </w:r>
      <w:r w:rsidR="00435E6D" w:rsidRPr="00D6126F">
        <w:rPr>
          <w:lang w:val="fr-FR"/>
        </w:rPr>
        <w:t>éducation ayant remboursé les donateurs.</w:t>
      </w:r>
    </w:p>
    <w:p w:rsidR="00435E6D" w:rsidRPr="00D6126F" w:rsidRDefault="00435E6D" w:rsidP="00151C9B">
      <w:pPr>
        <w:pStyle w:val="SingleTxtG"/>
        <w:rPr>
          <w:lang w:val="fr-FR"/>
        </w:rPr>
      </w:pPr>
      <w:r w:rsidRPr="00D6126F">
        <w:rPr>
          <w:lang w:val="fr-FR"/>
        </w:rPr>
        <w:t>269.</w:t>
      </w:r>
      <w:r w:rsidRPr="00D6126F">
        <w:rPr>
          <w:lang w:val="fr-FR"/>
        </w:rPr>
        <w:tab/>
      </w:r>
      <w:r w:rsidR="002C3D20" w:rsidRPr="00D6126F">
        <w:rPr>
          <w:lang w:val="fr-FR"/>
        </w:rPr>
        <w:t>Les réformes de l</w:t>
      </w:r>
      <w:r w:rsidR="00F61445" w:rsidRPr="00D6126F">
        <w:rPr>
          <w:lang w:val="fr-FR"/>
        </w:rPr>
        <w:t>’</w:t>
      </w:r>
      <w:r w:rsidR="002C3D20" w:rsidRPr="00D6126F">
        <w:rPr>
          <w:lang w:val="fr-FR"/>
        </w:rPr>
        <w:t>enseignement supérieur ont donné plus de possibilités aux élèves roms de s</w:t>
      </w:r>
      <w:r w:rsidR="00F61445" w:rsidRPr="00D6126F">
        <w:rPr>
          <w:lang w:val="fr-FR"/>
        </w:rPr>
        <w:t>’</w:t>
      </w:r>
      <w:r w:rsidR="002C3D20" w:rsidRPr="00D6126F">
        <w:rPr>
          <w:lang w:val="fr-FR"/>
        </w:rPr>
        <w:t>inscrire à l</w:t>
      </w:r>
      <w:r w:rsidR="00F61445" w:rsidRPr="00D6126F">
        <w:rPr>
          <w:lang w:val="fr-FR"/>
        </w:rPr>
        <w:t>’</w:t>
      </w:r>
      <w:r w:rsidR="002C3D20" w:rsidRPr="00D6126F">
        <w:rPr>
          <w:lang w:val="fr-FR"/>
        </w:rPr>
        <w:t>université et d</w:t>
      </w:r>
      <w:r w:rsidR="00F61445" w:rsidRPr="00D6126F">
        <w:rPr>
          <w:lang w:val="fr-FR"/>
        </w:rPr>
        <w:t>’</w:t>
      </w:r>
      <w:r w:rsidR="002C3D20" w:rsidRPr="00D6126F">
        <w:rPr>
          <w:lang w:val="fr-FR"/>
        </w:rPr>
        <w:t>obtenir des bourses d</w:t>
      </w:r>
      <w:r w:rsidR="00F61445" w:rsidRPr="00D6126F">
        <w:rPr>
          <w:lang w:val="fr-FR"/>
        </w:rPr>
        <w:t>’</w:t>
      </w:r>
      <w:r w:rsidR="002C3D20" w:rsidRPr="00D6126F">
        <w:rPr>
          <w:lang w:val="fr-FR"/>
        </w:rPr>
        <w:t>État. Les centres de qualification professionnelle et les politiques en faveur des groupes vulnérables ont amélioré l</w:t>
      </w:r>
      <w:r w:rsidR="00F61445" w:rsidRPr="00D6126F">
        <w:rPr>
          <w:lang w:val="fr-FR"/>
        </w:rPr>
        <w:t>’</w:t>
      </w:r>
      <w:r w:rsidR="002C3D20" w:rsidRPr="00D6126F">
        <w:rPr>
          <w:lang w:val="fr-FR"/>
        </w:rPr>
        <w:t>accès des enfants roms aux stages de qualification professionnelle.</w:t>
      </w:r>
    </w:p>
    <w:p w:rsidR="002C3D20" w:rsidRPr="00D6126F" w:rsidRDefault="002C3D20" w:rsidP="00151C9B">
      <w:pPr>
        <w:pStyle w:val="SingleTxtG"/>
        <w:rPr>
          <w:lang w:val="fr-FR"/>
        </w:rPr>
      </w:pPr>
      <w:r w:rsidRPr="00D6126F">
        <w:rPr>
          <w:lang w:val="fr-FR"/>
        </w:rPr>
        <w:t>270.</w:t>
      </w:r>
      <w:r w:rsidRPr="00D6126F">
        <w:rPr>
          <w:lang w:val="fr-FR"/>
        </w:rPr>
        <w:tab/>
        <w:t xml:space="preserve">Il existe également </w:t>
      </w:r>
      <w:r w:rsidR="004B79DC" w:rsidRPr="00D6126F">
        <w:rPr>
          <w:lang w:val="fr-FR"/>
        </w:rPr>
        <w:t xml:space="preserve">au sein des communautés </w:t>
      </w:r>
      <w:r w:rsidRPr="00D6126F">
        <w:rPr>
          <w:lang w:val="fr-FR"/>
        </w:rPr>
        <w:t xml:space="preserve">des centres de services </w:t>
      </w:r>
      <w:r w:rsidR="004B79DC" w:rsidRPr="00D6126F">
        <w:rPr>
          <w:lang w:val="fr-FR"/>
        </w:rPr>
        <w:t>de jour</w:t>
      </w:r>
      <w:r w:rsidRPr="00D6126F">
        <w:rPr>
          <w:lang w:val="fr-FR"/>
        </w:rPr>
        <w:t xml:space="preserve"> pour les</w:t>
      </w:r>
      <w:r w:rsidR="002A270D" w:rsidRPr="00D6126F">
        <w:rPr>
          <w:lang w:val="fr-FR"/>
        </w:rPr>
        <w:t xml:space="preserve"> </w:t>
      </w:r>
      <w:r w:rsidRPr="00D6126F">
        <w:rPr>
          <w:lang w:val="fr-FR"/>
        </w:rPr>
        <w:t>enfants, les adolescents</w:t>
      </w:r>
      <w:r w:rsidR="002A270D" w:rsidRPr="00D6126F">
        <w:rPr>
          <w:lang w:val="fr-FR"/>
        </w:rPr>
        <w:t>, les personnes handicapées, les jeunes filles et les filles en situation difficile. Actuellement, on compte 17 centres dans les distr</w:t>
      </w:r>
      <w:r w:rsidR="00304A91" w:rsidRPr="00D6126F">
        <w:rPr>
          <w:lang w:val="fr-FR"/>
        </w:rPr>
        <w:t>icts de Tirana, Durrës</w:t>
      </w:r>
      <w:r w:rsidR="00BC14DA" w:rsidRPr="00D6126F">
        <w:rPr>
          <w:lang w:val="fr-FR"/>
        </w:rPr>
        <w:t>, Shkodër et Vlorë</w:t>
      </w:r>
      <w:r w:rsidR="00F61445" w:rsidRPr="00D6126F">
        <w:rPr>
          <w:lang w:val="fr-FR"/>
        </w:rPr>
        <w:t>;</w:t>
      </w:r>
      <w:r w:rsidR="002A270D" w:rsidRPr="00D6126F">
        <w:rPr>
          <w:lang w:val="fr-FR"/>
        </w:rPr>
        <w:t xml:space="preserve"> les travaux sont en cours pour permettre d</w:t>
      </w:r>
      <w:r w:rsidR="00F61445" w:rsidRPr="00D6126F">
        <w:rPr>
          <w:lang w:val="fr-FR"/>
        </w:rPr>
        <w:t>’</w:t>
      </w:r>
      <w:r w:rsidR="002A270D" w:rsidRPr="00D6126F">
        <w:rPr>
          <w:lang w:val="fr-FR"/>
        </w:rPr>
        <w:t>ouvrir 27 centres dans d</w:t>
      </w:r>
      <w:r w:rsidR="00F61445" w:rsidRPr="00D6126F">
        <w:rPr>
          <w:lang w:val="fr-FR"/>
        </w:rPr>
        <w:t>’</w:t>
      </w:r>
      <w:r w:rsidR="002A270D" w:rsidRPr="00D6126F">
        <w:rPr>
          <w:lang w:val="fr-FR"/>
        </w:rPr>
        <w:t>autres lieux.</w:t>
      </w:r>
    </w:p>
    <w:p w:rsidR="002A270D" w:rsidRPr="00D6126F" w:rsidRDefault="002A270D" w:rsidP="00151C9B">
      <w:pPr>
        <w:pStyle w:val="SingleTxtG"/>
        <w:rPr>
          <w:lang w:val="fr-FR"/>
        </w:rPr>
      </w:pPr>
      <w:r w:rsidRPr="00D6126F">
        <w:rPr>
          <w:lang w:val="fr-FR"/>
        </w:rPr>
        <w:t>271.</w:t>
      </w:r>
      <w:r w:rsidRPr="00D6126F">
        <w:rPr>
          <w:lang w:val="fr-FR"/>
        </w:rPr>
        <w:tab/>
        <w:t xml:space="preserve">Pour </w:t>
      </w:r>
      <w:r w:rsidR="004B79DC" w:rsidRPr="00D6126F">
        <w:rPr>
          <w:lang w:val="fr-FR"/>
        </w:rPr>
        <w:t xml:space="preserve">mieux utiliser les </w:t>
      </w:r>
      <w:r w:rsidRPr="00D6126F">
        <w:rPr>
          <w:lang w:val="fr-FR"/>
        </w:rPr>
        <w:t xml:space="preserve">possibilités </w:t>
      </w:r>
      <w:r w:rsidR="004B79DC" w:rsidRPr="00D6126F">
        <w:rPr>
          <w:lang w:val="fr-FR"/>
        </w:rPr>
        <w:t xml:space="preserve">mises en place </w:t>
      </w:r>
      <w:r w:rsidRPr="00D6126F">
        <w:rPr>
          <w:lang w:val="fr-FR"/>
        </w:rPr>
        <w:t>à l</w:t>
      </w:r>
      <w:r w:rsidR="00F61445" w:rsidRPr="00D6126F">
        <w:rPr>
          <w:lang w:val="fr-FR"/>
        </w:rPr>
        <w:t>’</w:t>
      </w:r>
      <w:r w:rsidRPr="00D6126F">
        <w:rPr>
          <w:lang w:val="fr-FR"/>
        </w:rPr>
        <w:t>intention de la minorité rom, il faut organiser des campagnes d</w:t>
      </w:r>
      <w:r w:rsidR="00F61445" w:rsidRPr="00D6126F">
        <w:rPr>
          <w:lang w:val="fr-FR"/>
        </w:rPr>
        <w:t>’</w:t>
      </w:r>
      <w:r w:rsidRPr="00D6126F">
        <w:rPr>
          <w:lang w:val="fr-FR"/>
        </w:rPr>
        <w:t>information auprès de cette communauté.</w:t>
      </w:r>
    </w:p>
    <w:p w:rsidR="002A270D" w:rsidRPr="00D6126F" w:rsidRDefault="002A270D" w:rsidP="00151C9B">
      <w:pPr>
        <w:pStyle w:val="SingleTxtG"/>
        <w:rPr>
          <w:lang w:val="fr-FR"/>
        </w:rPr>
      </w:pPr>
      <w:r w:rsidRPr="00D6126F">
        <w:rPr>
          <w:lang w:val="fr-FR"/>
        </w:rPr>
        <w:t>272.</w:t>
      </w:r>
      <w:r w:rsidRPr="00D6126F">
        <w:rPr>
          <w:lang w:val="fr-FR"/>
        </w:rPr>
        <w:tab/>
        <w:t>La minorité rom jouit de l</w:t>
      </w:r>
      <w:r w:rsidR="00F61445" w:rsidRPr="00D6126F">
        <w:rPr>
          <w:lang w:val="fr-FR"/>
        </w:rPr>
        <w:t>’</w:t>
      </w:r>
      <w:r w:rsidRPr="00D6126F">
        <w:rPr>
          <w:lang w:val="fr-FR"/>
        </w:rPr>
        <w:t>égalité des droits en matière d</w:t>
      </w:r>
      <w:r w:rsidR="00F61445" w:rsidRPr="00D6126F">
        <w:rPr>
          <w:lang w:val="fr-FR"/>
        </w:rPr>
        <w:t>’</w:t>
      </w:r>
      <w:r w:rsidRPr="00D6126F">
        <w:rPr>
          <w:lang w:val="fr-FR"/>
        </w:rPr>
        <w:t xml:space="preserve">assistance sociale. Les associations roms sont actives et </w:t>
      </w:r>
      <w:r w:rsidR="00925D15" w:rsidRPr="00D6126F">
        <w:rPr>
          <w:lang w:val="fr-FR"/>
        </w:rPr>
        <w:t>s</w:t>
      </w:r>
      <w:r w:rsidR="00F61445" w:rsidRPr="00D6126F">
        <w:rPr>
          <w:lang w:val="fr-FR"/>
        </w:rPr>
        <w:t>’</w:t>
      </w:r>
      <w:r w:rsidR="00925D15" w:rsidRPr="00D6126F">
        <w:rPr>
          <w:lang w:val="fr-FR"/>
        </w:rPr>
        <w:t xml:space="preserve">efforcent de peser sur les politiques gouvernementales </w:t>
      </w:r>
      <w:r w:rsidR="004B79DC" w:rsidRPr="00D6126F">
        <w:rPr>
          <w:lang w:val="fr-FR"/>
        </w:rPr>
        <w:t>concernant</w:t>
      </w:r>
      <w:r w:rsidR="008D2AD1" w:rsidRPr="00D6126F">
        <w:rPr>
          <w:lang w:val="fr-FR"/>
        </w:rPr>
        <w:t xml:space="preserve"> </w:t>
      </w:r>
      <w:r w:rsidR="00925D15" w:rsidRPr="00D6126F">
        <w:rPr>
          <w:lang w:val="fr-FR"/>
        </w:rPr>
        <w:t>cette communauté. Elles collaborent étroitement avec l</w:t>
      </w:r>
      <w:r w:rsidR="00F61445" w:rsidRPr="00D6126F">
        <w:rPr>
          <w:lang w:val="fr-FR"/>
        </w:rPr>
        <w:t>’</w:t>
      </w:r>
      <w:r w:rsidR="00925D15" w:rsidRPr="00D6126F">
        <w:rPr>
          <w:lang w:val="fr-FR"/>
        </w:rPr>
        <w:t xml:space="preserve">Unité de contrôle de la mise en œuvre de la </w:t>
      </w:r>
      <w:r w:rsidR="004B79DC" w:rsidRPr="00D6126F">
        <w:rPr>
          <w:lang w:val="fr-FR"/>
        </w:rPr>
        <w:t>S</w:t>
      </w:r>
      <w:r w:rsidR="00925D15" w:rsidRPr="00D6126F">
        <w:rPr>
          <w:lang w:val="fr-FR"/>
        </w:rPr>
        <w:t>tratégie en faveur des Roms et avec toutes les autres structures locales et centrales. Certaines d</w:t>
      </w:r>
      <w:r w:rsidR="00F61445" w:rsidRPr="00D6126F">
        <w:rPr>
          <w:lang w:val="fr-FR"/>
        </w:rPr>
        <w:t>’</w:t>
      </w:r>
      <w:r w:rsidR="00925D15" w:rsidRPr="00D6126F">
        <w:rPr>
          <w:lang w:val="fr-FR"/>
        </w:rPr>
        <w:t xml:space="preserve">entre </w:t>
      </w:r>
      <w:r w:rsidR="005C5E26" w:rsidRPr="00D6126F">
        <w:rPr>
          <w:lang w:val="fr-FR"/>
        </w:rPr>
        <w:t xml:space="preserve">elles, grâce à leur travail et </w:t>
      </w:r>
      <w:r w:rsidR="00925D15" w:rsidRPr="00D6126F">
        <w:rPr>
          <w:lang w:val="fr-FR"/>
        </w:rPr>
        <w:t>à l</w:t>
      </w:r>
      <w:r w:rsidR="00F61445" w:rsidRPr="00D6126F">
        <w:rPr>
          <w:lang w:val="fr-FR"/>
        </w:rPr>
        <w:t>’</w:t>
      </w:r>
      <w:r w:rsidR="00925D15" w:rsidRPr="00D6126F">
        <w:rPr>
          <w:lang w:val="fr-FR"/>
        </w:rPr>
        <w:t>expérience qu</w:t>
      </w:r>
      <w:r w:rsidR="00F61445" w:rsidRPr="00D6126F">
        <w:rPr>
          <w:lang w:val="fr-FR"/>
        </w:rPr>
        <w:t>’</w:t>
      </w:r>
      <w:r w:rsidR="00925D15" w:rsidRPr="00D6126F">
        <w:rPr>
          <w:lang w:val="fr-FR"/>
        </w:rPr>
        <w:t>elles ont acquise, sont devenues d</w:t>
      </w:r>
      <w:r w:rsidR="00F61445" w:rsidRPr="00D6126F">
        <w:rPr>
          <w:lang w:val="fr-FR"/>
        </w:rPr>
        <w:t>’</w:t>
      </w:r>
      <w:r w:rsidR="00925D15" w:rsidRPr="00D6126F">
        <w:rPr>
          <w:lang w:val="fr-FR"/>
        </w:rPr>
        <w:t>utiles partenaires pour l</w:t>
      </w:r>
      <w:r w:rsidR="00F61445" w:rsidRPr="00D6126F">
        <w:rPr>
          <w:lang w:val="fr-FR"/>
        </w:rPr>
        <w:t>’</w:t>
      </w:r>
      <w:r w:rsidR="00925D15" w:rsidRPr="00D6126F">
        <w:rPr>
          <w:lang w:val="fr-FR"/>
        </w:rPr>
        <w:t>exécution de projets financés par les organismes internationaux.</w:t>
      </w:r>
    </w:p>
    <w:p w:rsidR="00925D15" w:rsidRPr="00D6126F" w:rsidRDefault="00925D15" w:rsidP="00151C9B">
      <w:pPr>
        <w:pStyle w:val="SingleTxtG"/>
        <w:rPr>
          <w:lang w:val="fr-FR"/>
        </w:rPr>
      </w:pPr>
      <w:r w:rsidRPr="00D6126F">
        <w:rPr>
          <w:lang w:val="fr-FR"/>
        </w:rPr>
        <w:t>273.</w:t>
      </w:r>
      <w:r w:rsidRPr="00D6126F">
        <w:rPr>
          <w:lang w:val="fr-FR"/>
        </w:rPr>
        <w:tab/>
        <w:t>Sur l</w:t>
      </w:r>
      <w:r w:rsidR="00F61445" w:rsidRPr="00D6126F">
        <w:rPr>
          <w:lang w:val="fr-FR"/>
        </w:rPr>
        <w:t>’</w:t>
      </w:r>
      <w:r w:rsidRPr="00D6126F">
        <w:rPr>
          <w:lang w:val="fr-FR"/>
        </w:rPr>
        <w:t>ensemble du territoire, 95</w:t>
      </w:r>
      <w:r w:rsidR="00A51AC2" w:rsidRPr="00D6126F">
        <w:rPr>
          <w:lang w:val="fr-FR"/>
        </w:rPr>
        <w:t> %</w:t>
      </w:r>
      <w:r w:rsidRPr="00D6126F">
        <w:rPr>
          <w:lang w:val="fr-FR"/>
        </w:rPr>
        <w:t xml:space="preserve"> des enfants âgés de 0 à 14 ans sont vaccinés. Cependant, la vaccination des enfants continue à poser problème pour la frange de la population rom qui voyage d</w:t>
      </w:r>
      <w:r w:rsidR="00F61445" w:rsidRPr="00D6126F">
        <w:rPr>
          <w:lang w:val="fr-FR"/>
        </w:rPr>
        <w:t>’</w:t>
      </w:r>
      <w:r w:rsidRPr="00D6126F">
        <w:rPr>
          <w:lang w:val="fr-FR"/>
        </w:rPr>
        <w:t>une région à l</w:t>
      </w:r>
      <w:r w:rsidR="00F61445" w:rsidRPr="00D6126F">
        <w:rPr>
          <w:lang w:val="fr-FR"/>
        </w:rPr>
        <w:t>’</w:t>
      </w:r>
      <w:r w:rsidRPr="00D6126F">
        <w:rPr>
          <w:lang w:val="fr-FR"/>
        </w:rPr>
        <w:t>autre ou qui émigre.</w:t>
      </w:r>
    </w:p>
    <w:p w:rsidR="002C3D20" w:rsidRPr="00D6126F" w:rsidRDefault="00925D15" w:rsidP="00151C9B">
      <w:pPr>
        <w:pStyle w:val="SingleTxtG"/>
        <w:rPr>
          <w:lang w:val="fr-FR"/>
        </w:rPr>
      </w:pPr>
      <w:r w:rsidRPr="00D6126F">
        <w:rPr>
          <w:lang w:val="fr-FR"/>
        </w:rPr>
        <w:t>274.</w:t>
      </w:r>
      <w:r w:rsidRPr="00D6126F">
        <w:rPr>
          <w:lang w:val="fr-FR"/>
        </w:rPr>
        <w:tab/>
        <w:t>Le Ministère de l</w:t>
      </w:r>
      <w:r w:rsidR="00F61445" w:rsidRPr="00D6126F">
        <w:rPr>
          <w:lang w:val="fr-FR"/>
        </w:rPr>
        <w:t>’</w:t>
      </w:r>
      <w:r w:rsidRPr="00D6126F">
        <w:rPr>
          <w:lang w:val="fr-FR"/>
        </w:rPr>
        <w:t xml:space="preserve">intérieur a </w:t>
      </w:r>
      <w:r w:rsidR="004B79DC" w:rsidRPr="00D6126F">
        <w:rPr>
          <w:lang w:val="fr-FR"/>
        </w:rPr>
        <w:t>annoncé le lancement d’</w:t>
      </w:r>
      <w:r w:rsidRPr="00D6126F">
        <w:rPr>
          <w:lang w:val="fr-FR"/>
        </w:rPr>
        <w:t>une campagne</w:t>
      </w:r>
      <w:r w:rsidR="008A5FDA" w:rsidRPr="00D6126F">
        <w:rPr>
          <w:lang w:val="fr-FR"/>
        </w:rPr>
        <w:t xml:space="preserve"> </w:t>
      </w:r>
      <w:r w:rsidR="004B79DC" w:rsidRPr="00D6126F">
        <w:rPr>
          <w:lang w:val="fr-FR"/>
        </w:rPr>
        <w:t xml:space="preserve">tendant à </w:t>
      </w:r>
      <w:r w:rsidR="008A5FDA" w:rsidRPr="00D6126F">
        <w:rPr>
          <w:lang w:val="fr-FR"/>
        </w:rPr>
        <w:t xml:space="preserve">protéger les enfants et </w:t>
      </w:r>
      <w:r w:rsidR="004B79DC" w:rsidRPr="00D6126F">
        <w:rPr>
          <w:lang w:val="fr-FR"/>
        </w:rPr>
        <w:t xml:space="preserve">à </w:t>
      </w:r>
      <w:r w:rsidR="008A5FDA" w:rsidRPr="00D6126F">
        <w:rPr>
          <w:lang w:val="fr-FR"/>
        </w:rPr>
        <w:t xml:space="preserve">les retirer de la rue </w:t>
      </w:r>
      <w:r w:rsidR="004B79DC" w:rsidRPr="00D6126F">
        <w:rPr>
          <w:lang w:val="fr-FR"/>
        </w:rPr>
        <w:t xml:space="preserve">en engageant certaines </w:t>
      </w:r>
      <w:r w:rsidR="008A5FDA" w:rsidRPr="00D6126F">
        <w:rPr>
          <w:lang w:val="fr-FR"/>
        </w:rPr>
        <w:t xml:space="preserve">initiatives </w:t>
      </w:r>
      <w:r w:rsidR="004B79DC" w:rsidRPr="00D6126F">
        <w:rPr>
          <w:lang w:val="fr-FR"/>
        </w:rPr>
        <w:t>législatives</w:t>
      </w:r>
      <w:r w:rsidR="008A5FDA" w:rsidRPr="00D6126F">
        <w:rPr>
          <w:lang w:val="fr-FR"/>
        </w:rPr>
        <w:t xml:space="preserve">. Les </w:t>
      </w:r>
      <w:r w:rsidR="004B79DC" w:rsidRPr="00D6126F">
        <w:rPr>
          <w:lang w:val="fr-FR"/>
        </w:rPr>
        <w:t>services compétents en la matière d</w:t>
      </w:r>
      <w:r w:rsidR="008A5FDA" w:rsidRPr="00D6126F">
        <w:rPr>
          <w:lang w:val="fr-FR"/>
        </w:rPr>
        <w:t>u Ministère de l</w:t>
      </w:r>
      <w:r w:rsidR="00F61445" w:rsidRPr="00D6126F">
        <w:rPr>
          <w:lang w:val="fr-FR"/>
        </w:rPr>
        <w:t>’</w:t>
      </w:r>
      <w:r w:rsidR="008A5FDA" w:rsidRPr="00D6126F">
        <w:rPr>
          <w:lang w:val="fr-FR"/>
        </w:rPr>
        <w:t>intérieur ont pris les mesures ci</w:t>
      </w:r>
      <w:r w:rsidR="00151C9B">
        <w:rPr>
          <w:lang w:val="fr-FR"/>
        </w:rPr>
        <w:noBreakHyphen/>
      </w:r>
      <w:r w:rsidR="008A5FDA" w:rsidRPr="00D6126F">
        <w:rPr>
          <w:lang w:val="fr-FR"/>
        </w:rPr>
        <w:t xml:space="preserve">après en vue de </w:t>
      </w:r>
      <w:r w:rsidR="004B79DC" w:rsidRPr="00D6126F">
        <w:rPr>
          <w:lang w:val="fr-FR"/>
        </w:rPr>
        <w:t xml:space="preserve">combattre </w:t>
      </w:r>
      <w:r w:rsidR="008A5FDA" w:rsidRPr="00D6126F">
        <w:rPr>
          <w:lang w:val="fr-FR"/>
        </w:rPr>
        <w:t>la traite d</w:t>
      </w:r>
      <w:r w:rsidR="00F61445" w:rsidRPr="00D6126F">
        <w:rPr>
          <w:lang w:val="fr-FR"/>
        </w:rPr>
        <w:t>’</w:t>
      </w:r>
      <w:r w:rsidR="008A5FDA" w:rsidRPr="00D6126F">
        <w:rPr>
          <w:lang w:val="fr-FR"/>
        </w:rPr>
        <w:t xml:space="preserve">enfants dans le pays et </w:t>
      </w:r>
      <w:r w:rsidR="004B79DC" w:rsidRPr="00D6126F">
        <w:rPr>
          <w:lang w:val="fr-FR"/>
        </w:rPr>
        <w:t>de détecter les affaires de ce type</w:t>
      </w:r>
      <w:r w:rsidR="00F61445" w:rsidRPr="00D6126F">
        <w:rPr>
          <w:lang w:val="fr-FR"/>
        </w:rPr>
        <w:t>:</w:t>
      </w:r>
      <w:r w:rsidR="0070508E" w:rsidRPr="00D6126F">
        <w:rPr>
          <w:lang w:val="fr-FR"/>
        </w:rPr>
        <w:t xml:space="preserve"> i)</w:t>
      </w:r>
      <w:r w:rsidR="00151C9B">
        <w:rPr>
          <w:lang w:val="fr-FR"/>
        </w:rPr>
        <w:t> </w:t>
      </w:r>
      <w:r w:rsidR="0070508E" w:rsidRPr="00D6126F">
        <w:rPr>
          <w:lang w:val="fr-FR"/>
        </w:rPr>
        <w:t>création de numéros d</w:t>
      </w:r>
      <w:r w:rsidR="00F61445" w:rsidRPr="00D6126F">
        <w:rPr>
          <w:lang w:val="fr-FR"/>
        </w:rPr>
        <w:t>’</w:t>
      </w:r>
      <w:r w:rsidR="0070508E" w:rsidRPr="00D6126F">
        <w:rPr>
          <w:lang w:val="fr-FR"/>
        </w:rPr>
        <w:t>appel téléphonique gratuits, ii)</w:t>
      </w:r>
      <w:r w:rsidR="00151C9B">
        <w:rPr>
          <w:lang w:val="fr-FR"/>
        </w:rPr>
        <w:t> </w:t>
      </w:r>
      <w:r w:rsidR="0070508E" w:rsidRPr="00D6126F">
        <w:rPr>
          <w:lang w:val="fr-FR"/>
        </w:rPr>
        <w:t>coopération avec les gouvernements des pays voisins pour permettre le retour, la réinsertion et la garde des enfants victimes de la traite, beaucoup d</w:t>
      </w:r>
      <w:r w:rsidR="00F61445" w:rsidRPr="00D6126F">
        <w:rPr>
          <w:lang w:val="fr-FR"/>
        </w:rPr>
        <w:t>’</w:t>
      </w:r>
      <w:r w:rsidR="0070508E" w:rsidRPr="00D6126F">
        <w:rPr>
          <w:lang w:val="fr-FR"/>
        </w:rPr>
        <w:t>entre eux étant des enfants roms. Les initiatives de l</w:t>
      </w:r>
      <w:r w:rsidR="00F61445" w:rsidRPr="00D6126F">
        <w:rPr>
          <w:lang w:val="fr-FR"/>
        </w:rPr>
        <w:t>’</w:t>
      </w:r>
      <w:r w:rsidR="0070508E" w:rsidRPr="00D6126F">
        <w:rPr>
          <w:lang w:val="fr-FR"/>
        </w:rPr>
        <w:t>État dans ce domaine sont également appuyées par des organisations de la société civile grâce à l</w:t>
      </w:r>
      <w:r w:rsidR="00F61445" w:rsidRPr="00D6126F">
        <w:rPr>
          <w:lang w:val="fr-FR"/>
        </w:rPr>
        <w:t>’</w:t>
      </w:r>
      <w:r w:rsidR="0070508E" w:rsidRPr="00D6126F">
        <w:rPr>
          <w:lang w:val="fr-FR"/>
        </w:rPr>
        <w:t xml:space="preserve">établissement de la coalition baptisée </w:t>
      </w:r>
      <w:r w:rsidR="00F61445" w:rsidRPr="00D6126F">
        <w:rPr>
          <w:lang w:val="fr-FR"/>
        </w:rPr>
        <w:t>«</w:t>
      </w:r>
      <w:r w:rsidR="0070508E" w:rsidRPr="00D6126F">
        <w:rPr>
          <w:lang w:val="fr-FR"/>
        </w:rPr>
        <w:t>Ensemble contre la traite des enfants</w:t>
      </w:r>
      <w:r w:rsidR="00F61445" w:rsidRPr="00D6126F">
        <w:rPr>
          <w:lang w:val="fr-FR"/>
        </w:rPr>
        <w:t>»</w:t>
      </w:r>
      <w:r w:rsidR="0070508E" w:rsidRPr="00D6126F">
        <w:rPr>
          <w:lang w:val="fr-FR"/>
        </w:rPr>
        <w:t>.</w:t>
      </w:r>
    </w:p>
    <w:p w:rsidR="00260D2C" w:rsidRPr="00D6126F" w:rsidRDefault="0070508E" w:rsidP="00151C9B">
      <w:pPr>
        <w:pStyle w:val="SingleTxtG"/>
        <w:rPr>
          <w:lang w:val="fr-FR"/>
        </w:rPr>
      </w:pPr>
      <w:r w:rsidRPr="00D6126F">
        <w:rPr>
          <w:lang w:val="fr-FR"/>
        </w:rPr>
        <w:t>275.</w:t>
      </w:r>
      <w:r w:rsidRPr="00D6126F">
        <w:rPr>
          <w:lang w:val="fr-FR"/>
        </w:rPr>
        <w:tab/>
      </w:r>
      <w:r w:rsidR="004B79DC" w:rsidRPr="00D6126F">
        <w:rPr>
          <w:lang w:val="fr-FR"/>
        </w:rPr>
        <w:t>L</w:t>
      </w:r>
      <w:r w:rsidR="0069030B" w:rsidRPr="00D6126F">
        <w:rPr>
          <w:lang w:val="fr-FR"/>
        </w:rPr>
        <w:t>e Ministère du tourisme, de la culture, de la jeunesse et des sports</w:t>
      </w:r>
      <w:r w:rsidR="004B79DC" w:rsidRPr="00D6126F">
        <w:rPr>
          <w:lang w:val="fr-FR"/>
        </w:rPr>
        <w:t xml:space="preserve"> a quant à lui</w:t>
      </w:r>
      <w:r w:rsidR="0024322F" w:rsidRPr="00D6126F">
        <w:rPr>
          <w:lang w:val="fr-FR"/>
        </w:rPr>
        <w:t xml:space="preserve"> apporté une aide financière à l’organisation des manifestations ci-après</w:t>
      </w:r>
      <w:r w:rsidR="00260D2C" w:rsidRPr="00D6126F">
        <w:rPr>
          <w:lang w:val="fr-FR"/>
        </w:rPr>
        <w:t>, dans le cadre de</w:t>
      </w:r>
      <w:r w:rsidR="0024322F" w:rsidRPr="00D6126F">
        <w:rPr>
          <w:lang w:val="fr-FR"/>
        </w:rPr>
        <w:t xml:space="preserve"> l’initiative pour</w:t>
      </w:r>
      <w:r w:rsidR="00260D2C" w:rsidRPr="00D6126F">
        <w:rPr>
          <w:lang w:val="fr-FR"/>
        </w:rPr>
        <w:t xml:space="preserve"> la protection et la promotion des droits et libertés, de l</w:t>
      </w:r>
      <w:r w:rsidR="00F61445" w:rsidRPr="00D6126F">
        <w:rPr>
          <w:lang w:val="fr-FR"/>
        </w:rPr>
        <w:t>’</w:t>
      </w:r>
      <w:r w:rsidR="00260D2C" w:rsidRPr="00D6126F">
        <w:rPr>
          <w:lang w:val="fr-FR"/>
        </w:rPr>
        <w:t xml:space="preserve">identité, des valeurs culturelles et des communautés en Albanie </w:t>
      </w:r>
      <w:r w:rsidR="0024322F" w:rsidRPr="00D6126F">
        <w:rPr>
          <w:lang w:val="fr-FR"/>
        </w:rPr>
        <w:t>s</w:t>
      </w:r>
      <w:r w:rsidR="00260D2C" w:rsidRPr="00D6126F">
        <w:rPr>
          <w:lang w:val="fr-FR"/>
        </w:rPr>
        <w:t>ur la période 2002-2008</w:t>
      </w:r>
      <w:r w:rsidR="00F61445" w:rsidRPr="00D6126F">
        <w:rPr>
          <w:lang w:val="fr-FR"/>
        </w:rPr>
        <w:t>:</w:t>
      </w:r>
    </w:p>
    <w:p w:rsidR="00260D2C" w:rsidRPr="00D6126F" w:rsidRDefault="004739F8" w:rsidP="007A52B9">
      <w:pPr>
        <w:pStyle w:val="SingleTxtG"/>
        <w:rPr>
          <w:lang w:val="fr-FR"/>
        </w:rPr>
      </w:pPr>
      <w:r w:rsidRPr="00D6126F">
        <w:rPr>
          <w:lang w:val="fr-FR"/>
        </w:rPr>
        <w:tab/>
        <w:t>a)</w:t>
      </w:r>
      <w:r w:rsidRPr="00D6126F">
        <w:rPr>
          <w:lang w:val="fr-FR"/>
        </w:rPr>
        <w:tab/>
      </w:r>
      <w:r w:rsidR="00F61445" w:rsidRPr="00D6126F">
        <w:rPr>
          <w:lang w:val="fr-FR"/>
        </w:rPr>
        <w:t>«</w:t>
      </w:r>
      <w:r w:rsidR="0024322F" w:rsidRPr="00D6126F">
        <w:rPr>
          <w:lang w:val="fr-FR"/>
        </w:rPr>
        <w:t>Festival multiculturel</w:t>
      </w:r>
      <w:r w:rsidR="008D2AD1" w:rsidRPr="00D6126F">
        <w:rPr>
          <w:lang w:val="fr-FR"/>
        </w:rPr>
        <w:t xml:space="preserve"> </w:t>
      </w:r>
      <w:r w:rsidR="0024322F" w:rsidRPr="00D6126F">
        <w:rPr>
          <w:lang w:val="fr-FR"/>
        </w:rPr>
        <w:t xml:space="preserve">de </w:t>
      </w:r>
      <w:r w:rsidR="0058218F" w:rsidRPr="00D6126F">
        <w:rPr>
          <w:lang w:val="fr-FR"/>
        </w:rPr>
        <w:t>Përmeti</w:t>
      </w:r>
      <w:r w:rsidR="00F61445" w:rsidRPr="00D6126F">
        <w:rPr>
          <w:lang w:val="fr-FR"/>
        </w:rPr>
        <w:t>»:</w:t>
      </w:r>
      <w:r w:rsidR="00260D2C" w:rsidRPr="00D6126F">
        <w:rPr>
          <w:lang w:val="fr-FR"/>
        </w:rPr>
        <w:t xml:space="preserve"> manifestation culturelle et artistique annuelle </w:t>
      </w:r>
      <w:r w:rsidR="0024322F" w:rsidRPr="00D6126F">
        <w:rPr>
          <w:lang w:val="fr-FR"/>
        </w:rPr>
        <w:t xml:space="preserve">sur le thème du </w:t>
      </w:r>
      <w:r w:rsidR="00260D2C" w:rsidRPr="00D6126F">
        <w:rPr>
          <w:lang w:val="fr-FR"/>
        </w:rPr>
        <w:t>folklore des minorités nationales et linguistiques d</w:t>
      </w:r>
      <w:r w:rsidR="0024322F" w:rsidRPr="00D6126F">
        <w:rPr>
          <w:lang w:val="fr-FR"/>
        </w:rPr>
        <w:t>u</w:t>
      </w:r>
      <w:r w:rsidR="00260D2C" w:rsidRPr="00D6126F">
        <w:rPr>
          <w:lang w:val="fr-FR"/>
        </w:rPr>
        <w:t xml:space="preserve"> pays</w:t>
      </w:r>
      <w:r w:rsidR="00F61445" w:rsidRPr="00D6126F">
        <w:rPr>
          <w:lang w:val="fr-FR"/>
        </w:rPr>
        <w:t>;</w:t>
      </w:r>
    </w:p>
    <w:p w:rsidR="00FB13B5" w:rsidRPr="00D6126F" w:rsidRDefault="004739F8" w:rsidP="007A52B9">
      <w:pPr>
        <w:pStyle w:val="SingleTxtG"/>
        <w:rPr>
          <w:lang w:val="fr-FR"/>
        </w:rPr>
      </w:pPr>
      <w:r w:rsidRPr="00D6126F">
        <w:rPr>
          <w:lang w:val="fr-FR"/>
        </w:rPr>
        <w:tab/>
        <w:t>b)</w:t>
      </w:r>
      <w:r w:rsidRPr="00D6126F">
        <w:rPr>
          <w:lang w:val="fr-FR"/>
        </w:rPr>
        <w:tab/>
      </w:r>
      <w:r w:rsidR="00F61445" w:rsidRPr="00D6126F">
        <w:rPr>
          <w:lang w:val="fr-FR"/>
        </w:rPr>
        <w:t>«</w:t>
      </w:r>
      <w:r w:rsidR="00260D2C" w:rsidRPr="00D6126F">
        <w:rPr>
          <w:lang w:val="fr-FR"/>
        </w:rPr>
        <w:t>Le festival des minorités – Promotion et intégration</w:t>
      </w:r>
      <w:r w:rsidR="00F61445" w:rsidRPr="00D6126F">
        <w:rPr>
          <w:lang w:val="fr-FR"/>
        </w:rPr>
        <w:t>»</w:t>
      </w:r>
      <w:r w:rsidR="00260D2C" w:rsidRPr="00D6126F">
        <w:rPr>
          <w:lang w:val="fr-FR"/>
        </w:rPr>
        <w:t>, conçu pour présenter, promouvoir et mettre en évidence les valeurs</w:t>
      </w:r>
      <w:r w:rsidR="004358F3" w:rsidRPr="00D6126F">
        <w:rPr>
          <w:lang w:val="fr-FR"/>
        </w:rPr>
        <w:t>,</w:t>
      </w:r>
      <w:r w:rsidR="00260D2C" w:rsidRPr="00D6126F">
        <w:rPr>
          <w:lang w:val="fr-FR"/>
        </w:rPr>
        <w:t xml:space="preserve"> </w:t>
      </w:r>
      <w:r w:rsidR="00FB13B5" w:rsidRPr="00D6126F">
        <w:rPr>
          <w:lang w:val="fr-FR"/>
        </w:rPr>
        <w:t>en matière de culture et d</w:t>
      </w:r>
      <w:r w:rsidR="00F61445" w:rsidRPr="00D6126F">
        <w:rPr>
          <w:lang w:val="fr-FR"/>
        </w:rPr>
        <w:t>’</w:t>
      </w:r>
      <w:r w:rsidR="00FB13B5" w:rsidRPr="00D6126F">
        <w:rPr>
          <w:lang w:val="fr-FR"/>
        </w:rPr>
        <w:t>artisanat</w:t>
      </w:r>
      <w:r w:rsidR="004358F3" w:rsidRPr="00D6126F">
        <w:rPr>
          <w:lang w:val="fr-FR"/>
        </w:rPr>
        <w:t>,</w:t>
      </w:r>
      <w:r w:rsidR="00FB13B5" w:rsidRPr="00D6126F">
        <w:rPr>
          <w:lang w:val="fr-FR"/>
        </w:rPr>
        <w:t xml:space="preserve"> des minorités</w:t>
      </w:r>
      <w:r w:rsidR="00260D2C" w:rsidRPr="00D6126F">
        <w:rPr>
          <w:lang w:val="fr-FR"/>
        </w:rPr>
        <w:t>, dont les Roms.</w:t>
      </w:r>
      <w:r w:rsidR="00FB13B5" w:rsidRPr="00D6126F">
        <w:rPr>
          <w:lang w:val="fr-FR"/>
        </w:rPr>
        <w:t xml:space="preserve"> Cette manifestation comprend des expositions de photographies et d</w:t>
      </w:r>
      <w:r w:rsidR="00F61445" w:rsidRPr="00D6126F">
        <w:rPr>
          <w:lang w:val="fr-FR"/>
        </w:rPr>
        <w:t>’</w:t>
      </w:r>
      <w:r w:rsidR="00FB13B5" w:rsidRPr="00D6126F">
        <w:rPr>
          <w:lang w:val="fr-FR"/>
        </w:rPr>
        <w:t>artisanat.</w:t>
      </w:r>
    </w:p>
    <w:p w:rsidR="00FB13B5" w:rsidRPr="00D6126F" w:rsidRDefault="004739F8" w:rsidP="007A52B9">
      <w:pPr>
        <w:pStyle w:val="SingleTxtG"/>
        <w:rPr>
          <w:lang w:val="fr-FR"/>
        </w:rPr>
      </w:pPr>
      <w:r w:rsidRPr="00D6126F">
        <w:rPr>
          <w:lang w:val="fr-FR"/>
        </w:rPr>
        <w:tab/>
        <w:t>c)</w:t>
      </w:r>
      <w:r w:rsidRPr="00D6126F">
        <w:rPr>
          <w:lang w:val="fr-FR"/>
        </w:rPr>
        <w:tab/>
      </w:r>
      <w:r w:rsidR="00F61445" w:rsidRPr="00D6126F">
        <w:rPr>
          <w:lang w:val="fr-FR"/>
        </w:rPr>
        <w:t>«</w:t>
      </w:r>
      <w:r w:rsidR="00FB13B5" w:rsidRPr="00D6126F">
        <w:rPr>
          <w:lang w:val="fr-FR"/>
        </w:rPr>
        <w:t>Les premiers mimosas</w:t>
      </w:r>
      <w:r w:rsidR="00F61445" w:rsidRPr="00D6126F">
        <w:rPr>
          <w:lang w:val="fr-FR"/>
        </w:rPr>
        <w:t>»:</w:t>
      </w:r>
      <w:r w:rsidR="00FB13B5" w:rsidRPr="00D6126F">
        <w:rPr>
          <w:lang w:val="fr-FR"/>
        </w:rPr>
        <w:t xml:space="preserve"> il s</w:t>
      </w:r>
      <w:r w:rsidR="00F61445" w:rsidRPr="00D6126F">
        <w:rPr>
          <w:lang w:val="fr-FR"/>
        </w:rPr>
        <w:t>’</w:t>
      </w:r>
      <w:r w:rsidR="00FB13B5" w:rsidRPr="00D6126F">
        <w:rPr>
          <w:lang w:val="fr-FR"/>
        </w:rPr>
        <w:t>agit d</w:t>
      </w:r>
      <w:r w:rsidR="00F61445" w:rsidRPr="00D6126F">
        <w:rPr>
          <w:lang w:val="fr-FR"/>
        </w:rPr>
        <w:t>’</w:t>
      </w:r>
      <w:r w:rsidR="00FB13B5" w:rsidRPr="00D6126F">
        <w:rPr>
          <w:lang w:val="fr-FR"/>
        </w:rPr>
        <w:t>une activité organisée pour aider les mères et les enfants roms</w:t>
      </w:r>
      <w:r w:rsidR="00F61445" w:rsidRPr="00D6126F">
        <w:rPr>
          <w:lang w:val="fr-FR"/>
        </w:rPr>
        <w:t>;</w:t>
      </w:r>
      <w:r w:rsidR="00260D2C" w:rsidRPr="00D6126F">
        <w:rPr>
          <w:lang w:val="fr-FR"/>
        </w:rPr>
        <w:t xml:space="preserve"> </w:t>
      </w:r>
    </w:p>
    <w:p w:rsidR="00A24D98" w:rsidRPr="00D6126F" w:rsidRDefault="004739F8" w:rsidP="00151C9B">
      <w:pPr>
        <w:pStyle w:val="SingleTxtG"/>
        <w:rPr>
          <w:lang w:val="fr-FR"/>
        </w:rPr>
      </w:pPr>
      <w:r w:rsidRPr="00D6126F">
        <w:rPr>
          <w:lang w:val="fr-FR"/>
        </w:rPr>
        <w:tab/>
        <w:t>d)</w:t>
      </w:r>
      <w:r w:rsidRPr="00D6126F">
        <w:rPr>
          <w:lang w:val="fr-FR"/>
        </w:rPr>
        <w:tab/>
      </w:r>
      <w:r w:rsidR="00F61445" w:rsidRPr="00D6126F">
        <w:rPr>
          <w:lang w:val="fr-FR"/>
        </w:rPr>
        <w:t>«</w:t>
      </w:r>
      <w:r w:rsidR="00FB13B5" w:rsidRPr="00D6126F">
        <w:rPr>
          <w:lang w:val="fr-FR"/>
        </w:rPr>
        <w:t>Les arts contre les préjugés – Fête des Roms</w:t>
      </w:r>
      <w:r w:rsidR="00F61445" w:rsidRPr="00D6126F">
        <w:rPr>
          <w:lang w:val="fr-FR"/>
        </w:rPr>
        <w:t>»:</w:t>
      </w:r>
      <w:r w:rsidR="00FB13B5" w:rsidRPr="00D6126F">
        <w:rPr>
          <w:lang w:val="fr-FR"/>
        </w:rPr>
        <w:t xml:space="preserve"> cette fête est organisée avec le soutien du Ministère du tourisme, de la culture, de la jeunesse et des sports dans le cadre de l</w:t>
      </w:r>
      <w:r w:rsidR="00F61445" w:rsidRPr="00D6126F">
        <w:rPr>
          <w:lang w:val="fr-FR"/>
        </w:rPr>
        <w:t>’</w:t>
      </w:r>
      <w:r w:rsidR="00FB13B5" w:rsidRPr="00D6126F">
        <w:rPr>
          <w:lang w:val="fr-FR"/>
        </w:rPr>
        <w:t>initiative du Conseil de l</w:t>
      </w:r>
      <w:r w:rsidR="00F61445" w:rsidRPr="00D6126F">
        <w:rPr>
          <w:lang w:val="fr-FR"/>
        </w:rPr>
        <w:t>’</w:t>
      </w:r>
      <w:r w:rsidR="00FB13B5" w:rsidRPr="00D6126F">
        <w:rPr>
          <w:lang w:val="fr-FR"/>
        </w:rPr>
        <w:t xml:space="preserve">Europe et de la Commission européenne </w:t>
      </w:r>
      <w:r w:rsidR="00F61445" w:rsidRPr="00D6126F">
        <w:rPr>
          <w:lang w:val="fr-FR"/>
        </w:rPr>
        <w:t>«</w:t>
      </w:r>
      <w:r w:rsidR="00FB13B5" w:rsidRPr="00D6126F">
        <w:rPr>
          <w:lang w:val="fr-FR"/>
        </w:rPr>
        <w:t>Dosta</w:t>
      </w:r>
      <w:r w:rsidR="00F61445" w:rsidRPr="00D6126F">
        <w:rPr>
          <w:lang w:val="fr-FR"/>
        </w:rPr>
        <w:t>!</w:t>
      </w:r>
      <w:r w:rsidR="00FB13B5" w:rsidRPr="00D6126F">
        <w:rPr>
          <w:lang w:val="fr-FR"/>
        </w:rPr>
        <w:t xml:space="preserve">: </w:t>
      </w:r>
      <w:r w:rsidR="0024322F" w:rsidRPr="00D6126F">
        <w:rPr>
          <w:lang w:val="fr-FR"/>
        </w:rPr>
        <w:t xml:space="preserve">En finir avec les </w:t>
      </w:r>
      <w:r w:rsidR="00FB13B5" w:rsidRPr="00D6126F">
        <w:rPr>
          <w:lang w:val="fr-FR"/>
        </w:rPr>
        <w:t>préjugés, appren</w:t>
      </w:r>
      <w:r w:rsidR="0024322F" w:rsidRPr="00D6126F">
        <w:rPr>
          <w:lang w:val="fr-FR"/>
        </w:rPr>
        <w:t xml:space="preserve">dre </w:t>
      </w:r>
      <w:r w:rsidR="00FB13B5" w:rsidRPr="00D6126F">
        <w:rPr>
          <w:lang w:val="fr-FR"/>
        </w:rPr>
        <w:t>à connaître les Roms</w:t>
      </w:r>
      <w:r w:rsidR="00F61445" w:rsidRPr="00D6126F">
        <w:rPr>
          <w:lang w:val="fr-FR"/>
        </w:rPr>
        <w:t>»</w:t>
      </w:r>
      <w:r w:rsidR="00FB13B5" w:rsidRPr="00D6126F">
        <w:rPr>
          <w:lang w:val="fr-FR"/>
        </w:rPr>
        <w:t>.</w:t>
      </w:r>
      <w:r w:rsidR="00A24D98" w:rsidRPr="00D6126F">
        <w:rPr>
          <w:lang w:val="fr-FR"/>
        </w:rPr>
        <w:t xml:space="preserve"> Cette manifestation, organisée du 5 au 7</w:t>
      </w:r>
      <w:r w:rsidR="00151C9B">
        <w:rPr>
          <w:lang w:val="fr-FR"/>
        </w:rPr>
        <w:t> </w:t>
      </w:r>
      <w:r w:rsidR="00A24D98" w:rsidRPr="00D6126F">
        <w:rPr>
          <w:lang w:val="fr-FR"/>
        </w:rPr>
        <w:t>avril 2007, a rassemblé des représentants d</w:t>
      </w:r>
      <w:r w:rsidR="0024322F" w:rsidRPr="00D6126F">
        <w:rPr>
          <w:lang w:val="fr-FR"/>
        </w:rPr>
        <w:t>’</w:t>
      </w:r>
      <w:r w:rsidR="00A24D98" w:rsidRPr="00D6126F">
        <w:rPr>
          <w:lang w:val="fr-FR"/>
        </w:rPr>
        <w:t>ONG, du gouvernement et des participants de la communauté rom</w:t>
      </w:r>
      <w:r w:rsidR="00F61445" w:rsidRPr="00D6126F">
        <w:rPr>
          <w:lang w:val="fr-FR"/>
        </w:rPr>
        <w:t>;</w:t>
      </w:r>
      <w:r w:rsidR="00A24D98" w:rsidRPr="00D6126F">
        <w:rPr>
          <w:lang w:val="fr-FR"/>
        </w:rPr>
        <w:t xml:space="preserve"> lors des expositions artistiques et des tables rondes, l</w:t>
      </w:r>
      <w:r w:rsidR="00F61445" w:rsidRPr="00D6126F">
        <w:rPr>
          <w:lang w:val="fr-FR"/>
        </w:rPr>
        <w:t>’</w:t>
      </w:r>
      <w:r w:rsidR="00A24D98" w:rsidRPr="00D6126F">
        <w:rPr>
          <w:lang w:val="fr-FR"/>
        </w:rPr>
        <w:t>accent a été mis sur l</w:t>
      </w:r>
      <w:r w:rsidR="00F61445" w:rsidRPr="00D6126F">
        <w:rPr>
          <w:lang w:val="fr-FR"/>
        </w:rPr>
        <w:t>’</w:t>
      </w:r>
      <w:r w:rsidR="00A24D98" w:rsidRPr="00D6126F">
        <w:rPr>
          <w:lang w:val="fr-FR"/>
        </w:rPr>
        <w:t>importance que revêt la sensibilisation de la société albanaise à la lutte contre les préjugés dont sont victimes les Roms</w:t>
      </w:r>
      <w:r w:rsidR="00F61445" w:rsidRPr="00D6126F">
        <w:rPr>
          <w:lang w:val="fr-FR"/>
        </w:rPr>
        <w:t>;</w:t>
      </w:r>
      <w:r w:rsidR="00A24D98" w:rsidRPr="00D6126F">
        <w:rPr>
          <w:lang w:val="fr-FR"/>
        </w:rPr>
        <w:t xml:space="preserve"> </w:t>
      </w:r>
    </w:p>
    <w:p w:rsidR="00E5299D" w:rsidRPr="00D6126F" w:rsidRDefault="004739F8" w:rsidP="00151C9B">
      <w:pPr>
        <w:pStyle w:val="SingleTxtG"/>
        <w:rPr>
          <w:lang w:val="fr-FR"/>
        </w:rPr>
      </w:pPr>
      <w:r w:rsidRPr="00D6126F">
        <w:rPr>
          <w:lang w:val="fr-FR"/>
        </w:rPr>
        <w:tab/>
        <w:t>e)</w:t>
      </w:r>
      <w:r w:rsidRPr="00D6126F">
        <w:rPr>
          <w:lang w:val="fr-FR"/>
        </w:rPr>
        <w:tab/>
      </w:r>
      <w:r w:rsidR="00A24D98" w:rsidRPr="00D6126F">
        <w:rPr>
          <w:lang w:val="fr-FR"/>
        </w:rPr>
        <w:t xml:space="preserve">Dans le cadre de la Semaine européenne, </w:t>
      </w:r>
      <w:r w:rsidR="0024322F" w:rsidRPr="00D6126F">
        <w:rPr>
          <w:lang w:val="fr-FR"/>
        </w:rPr>
        <w:t>en coopération avec le Bureau de l’information du Conseil de l’Europe</w:t>
      </w:r>
      <w:r w:rsidR="001E266D" w:rsidRPr="00D6126F">
        <w:rPr>
          <w:lang w:val="fr-FR"/>
        </w:rPr>
        <w:t>,</w:t>
      </w:r>
      <w:r w:rsidR="0024322F" w:rsidRPr="00D6126F">
        <w:rPr>
          <w:lang w:val="fr-FR"/>
        </w:rPr>
        <w:t xml:space="preserve"> </w:t>
      </w:r>
      <w:r w:rsidR="00A24D98" w:rsidRPr="00D6126F">
        <w:rPr>
          <w:lang w:val="fr-FR"/>
        </w:rPr>
        <w:t xml:space="preserve">la Direction des politiques relatives à la jeunesse (auprès du Ministère du tourisme, de la culture, de la jeunesse et des sports) </w:t>
      </w:r>
      <w:r w:rsidR="00E5299D" w:rsidRPr="00D6126F">
        <w:rPr>
          <w:lang w:val="fr-FR"/>
        </w:rPr>
        <w:t>a organisé, du 12 au 15</w:t>
      </w:r>
      <w:r w:rsidR="00151C9B">
        <w:rPr>
          <w:lang w:val="fr-FR"/>
        </w:rPr>
        <w:t> </w:t>
      </w:r>
      <w:r w:rsidR="00E5299D" w:rsidRPr="00D6126F">
        <w:rPr>
          <w:lang w:val="fr-FR"/>
        </w:rPr>
        <w:t xml:space="preserve">mai 2008 </w:t>
      </w:r>
      <w:r w:rsidR="0024322F" w:rsidRPr="00D6126F">
        <w:rPr>
          <w:lang w:val="fr-FR"/>
        </w:rPr>
        <w:t>d</w:t>
      </w:r>
      <w:r w:rsidR="00E5299D" w:rsidRPr="00D6126F">
        <w:rPr>
          <w:lang w:val="fr-FR"/>
        </w:rPr>
        <w:t xml:space="preserve">es séances de formation intitulées </w:t>
      </w:r>
      <w:r w:rsidR="00F61445" w:rsidRPr="00D6126F">
        <w:rPr>
          <w:lang w:val="fr-FR"/>
        </w:rPr>
        <w:t>«</w:t>
      </w:r>
      <w:r w:rsidR="00E5299D" w:rsidRPr="00D6126F">
        <w:rPr>
          <w:lang w:val="fr-FR"/>
        </w:rPr>
        <w:t>Les droits de l</w:t>
      </w:r>
      <w:r w:rsidR="00F61445" w:rsidRPr="00D6126F">
        <w:rPr>
          <w:lang w:val="fr-FR"/>
        </w:rPr>
        <w:t>’</w:t>
      </w:r>
      <w:r w:rsidR="00E5299D" w:rsidRPr="00D6126F">
        <w:rPr>
          <w:lang w:val="fr-FR"/>
        </w:rPr>
        <w:t>homme et l</w:t>
      </w:r>
      <w:r w:rsidR="00F61445" w:rsidRPr="00D6126F">
        <w:rPr>
          <w:lang w:val="fr-FR"/>
        </w:rPr>
        <w:t>’</w:t>
      </w:r>
      <w:r w:rsidR="00E5299D" w:rsidRPr="00D6126F">
        <w:rPr>
          <w:lang w:val="fr-FR"/>
        </w:rPr>
        <w:t>éducation des jeunes qui ont été suivies par 50 étudiants de diverses facultés de l</w:t>
      </w:r>
      <w:r w:rsidR="00F61445" w:rsidRPr="00D6126F">
        <w:rPr>
          <w:lang w:val="fr-FR"/>
        </w:rPr>
        <w:t>’</w:t>
      </w:r>
      <w:r w:rsidR="00E5299D" w:rsidRPr="00D6126F">
        <w:rPr>
          <w:lang w:val="fr-FR"/>
        </w:rPr>
        <w:t>Université de Tirana</w:t>
      </w:r>
      <w:r w:rsidR="00D37ADE" w:rsidRPr="00D6126F">
        <w:rPr>
          <w:lang w:val="fr-FR"/>
        </w:rPr>
        <w:t>;</w:t>
      </w:r>
    </w:p>
    <w:p w:rsidR="00E5299D" w:rsidRPr="00D6126F" w:rsidRDefault="004739F8" w:rsidP="00151C9B">
      <w:pPr>
        <w:pStyle w:val="SingleTxtG"/>
        <w:rPr>
          <w:lang w:val="fr-FR"/>
        </w:rPr>
      </w:pPr>
      <w:r w:rsidRPr="00D6126F">
        <w:rPr>
          <w:lang w:val="fr-FR"/>
        </w:rPr>
        <w:tab/>
        <w:t>f)</w:t>
      </w:r>
      <w:r w:rsidRPr="00D6126F">
        <w:rPr>
          <w:lang w:val="fr-FR"/>
        </w:rPr>
        <w:tab/>
      </w:r>
      <w:r w:rsidR="00E5299D" w:rsidRPr="00D6126F">
        <w:rPr>
          <w:lang w:val="fr-FR"/>
        </w:rPr>
        <w:t xml:space="preserve">Le festival </w:t>
      </w:r>
      <w:r w:rsidR="00F61445" w:rsidRPr="00D6126F">
        <w:rPr>
          <w:lang w:val="fr-FR"/>
        </w:rPr>
        <w:t>«</w:t>
      </w:r>
      <w:r w:rsidR="00E5299D" w:rsidRPr="00D6126F">
        <w:rPr>
          <w:lang w:val="fr-FR"/>
        </w:rPr>
        <w:t>Oda Dibrane</w:t>
      </w:r>
      <w:r w:rsidR="00F61445" w:rsidRPr="00D6126F">
        <w:rPr>
          <w:lang w:val="fr-FR"/>
        </w:rPr>
        <w:t>»</w:t>
      </w:r>
      <w:r w:rsidR="00E5299D" w:rsidRPr="00D6126F">
        <w:rPr>
          <w:lang w:val="fr-FR"/>
        </w:rPr>
        <w:t>, dans la ville de Pzeshkopia</w:t>
      </w:r>
      <w:r w:rsidR="00F61445" w:rsidRPr="00D6126F">
        <w:rPr>
          <w:lang w:val="fr-FR"/>
        </w:rPr>
        <w:t>;</w:t>
      </w:r>
    </w:p>
    <w:p w:rsidR="00E5299D" w:rsidRPr="00D6126F" w:rsidRDefault="004739F8" w:rsidP="00151C9B">
      <w:pPr>
        <w:pStyle w:val="SingleTxtG"/>
        <w:rPr>
          <w:lang w:val="fr-FR"/>
        </w:rPr>
      </w:pPr>
      <w:r w:rsidRPr="00D6126F">
        <w:rPr>
          <w:lang w:val="fr-FR"/>
        </w:rPr>
        <w:tab/>
        <w:t>g)</w:t>
      </w:r>
      <w:r w:rsidRPr="00D6126F">
        <w:rPr>
          <w:lang w:val="fr-FR"/>
        </w:rPr>
        <w:tab/>
      </w:r>
      <w:r w:rsidR="00E5299D" w:rsidRPr="00D6126F">
        <w:rPr>
          <w:lang w:val="fr-FR"/>
        </w:rPr>
        <w:t>Le festival d</w:t>
      </w:r>
      <w:r w:rsidR="00F61445" w:rsidRPr="00D6126F">
        <w:rPr>
          <w:lang w:val="fr-FR"/>
        </w:rPr>
        <w:t>’</w:t>
      </w:r>
      <w:r w:rsidR="00E5299D" w:rsidRPr="00D6126F">
        <w:rPr>
          <w:lang w:val="fr-FR"/>
        </w:rPr>
        <w:t>instruments musicaux folkloriques de Gjirokastër</w:t>
      </w:r>
      <w:r w:rsidR="00F61445" w:rsidRPr="00D6126F">
        <w:rPr>
          <w:lang w:val="fr-FR"/>
        </w:rPr>
        <w:t>;</w:t>
      </w:r>
    </w:p>
    <w:p w:rsidR="00E5299D" w:rsidRPr="00D6126F" w:rsidRDefault="004739F8" w:rsidP="00151C9B">
      <w:pPr>
        <w:pStyle w:val="SingleTxtG"/>
        <w:rPr>
          <w:lang w:val="fr-FR"/>
        </w:rPr>
      </w:pPr>
      <w:r w:rsidRPr="00D6126F">
        <w:rPr>
          <w:lang w:val="fr-FR"/>
        </w:rPr>
        <w:tab/>
        <w:t>h)</w:t>
      </w:r>
      <w:r w:rsidRPr="00D6126F">
        <w:rPr>
          <w:lang w:val="fr-FR"/>
        </w:rPr>
        <w:tab/>
      </w:r>
      <w:r w:rsidR="00E5299D" w:rsidRPr="00D6126F">
        <w:rPr>
          <w:lang w:val="fr-FR"/>
        </w:rPr>
        <w:t xml:space="preserve">Le festival </w:t>
      </w:r>
      <w:r w:rsidR="00F61445" w:rsidRPr="00D6126F">
        <w:rPr>
          <w:lang w:val="fr-FR"/>
        </w:rPr>
        <w:t>«</w:t>
      </w:r>
      <w:r w:rsidR="00E5299D" w:rsidRPr="00D6126F">
        <w:rPr>
          <w:lang w:val="fr-FR"/>
        </w:rPr>
        <w:t>Sofra Dardane</w:t>
      </w:r>
      <w:r w:rsidR="00F61445" w:rsidRPr="00D6126F">
        <w:rPr>
          <w:lang w:val="fr-FR"/>
        </w:rPr>
        <w:t>»</w:t>
      </w:r>
      <w:r w:rsidR="00E5299D" w:rsidRPr="00D6126F">
        <w:rPr>
          <w:lang w:val="fr-FR"/>
        </w:rPr>
        <w:t>, à Tropojë</w:t>
      </w:r>
      <w:r w:rsidR="00F61445" w:rsidRPr="00D6126F">
        <w:rPr>
          <w:lang w:val="fr-FR"/>
        </w:rPr>
        <w:t>;</w:t>
      </w:r>
    </w:p>
    <w:p w:rsidR="002576AF" w:rsidRPr="00D6126F" w:rsidRDefault="004739F8" w:rsidP="00151C9B">
      <w:pPr>
        <w:pStyle w:val="SingleTxtG"/>
        <w:rPr>
          <w:lang w:val="fr-FR"/>
        </w:rPr>
      </w:pPr>
      <w:r w:rsidRPr="00D6126F">
        <w:rPr>
          <w:lang w:val="fr-FR"/>
        </w:rPr>
        <w:tab/>
        <w:t>i)</w:t>
      </w:r>
      <w:r w:rsidRPr="00D6126F">
        <w:rPr>
          <w:lang w:val="fr-FR"/>
        </w:rPr>
        <w:tab/>
      </w:r>
      <w:r w:rsidR="00E5299D" w:rsidRPr="00D6126F">
        <w:rPr>
          <w:lang w:val="fr-FR"/>
        </w:rPr>
        <w:t>Le financement du magazine culturel multiethnique Égaux.</w:t>
      </w:r>
    </w:p>
    <w:p w:rsidR="0070508E" w:rsidRPr="00D6126F" w:rsidRDefault="00980E50" w:rsidP="00D93878">
      <w:pPr>
        <w:pStyle w:val="SingleTxtG"/>
        <w:rPr>
          <w:lang w:val="fr-FR"/>
        </w:rPr>
      </w:pPr>
      <w:r w:rsidRPr="00D6126F">
        <w:rPr>
          <w:lang w:val="fr-FR"/>
        </w:rPr>
        <w:t>276.</w:t>
      </w:r>
      <w:r w:rsidRPr="00D6126F">
        <w:rPr>
          <w:lang w:val="fr-FR"/>
        </w:rPr>
        <w:tab/>
        <w:t>Il convient ici de rendre hommage, entre autres, aux</w:t>
      </w:r>
      <w:r w:rsidR="0024322F" w:rsidRPr="00D6126F">
        <w:rPr>
          <w:lang w:val="fr-FR"/>
        </w:rPr>
        <w:t xml:space="preserve"> ONG</w:t>
      </w:r>
      <w:r w:rsidRPr="00D6126F">
        <w:rPr>
          <w:lang w:val="fr-FR"/>
        </w:rPr>
        <w:t xml:space="preserve"> qui opèrent en Albanie, et plus particulièrement au travail sérieux effectué par le </w:t>
      </w:r>
      <w:r w:rsidR="00780E67" w:rsidRPr="00D6126F">
        <w:rPr>
          <w:lang w:val="fr-FR"/>
        </w:rPr>
        <w:t>Comité Helsinki</w:t>
      </w:r>
      <w:r w:rsidRPr="00D6126F">
        <w:rPr>
          <w:lang w:val="fr-FR"/>
        </w:rPr>
        <w:t xml:space="preserve"> albanais</w:t>
      </w:r>
      <w:r w:rsidR="00F61445" w:rsidRPr="00D6126F">
        <w:rPr>
          <w:lang w:val="fr-FR"/>
        </w:rPr>
        <w:t>;</w:t>
      </w:r>
      <w:r w:rsidRPr="00D6126F">
        <w:rPr>
          <w:lang w:val="fr-FR"/>
        </w:rPr>
        <w:t xml:space="preserve"> il consiste surtout à sensibiliser les autorités centrales et locales, la population et les groupes d</w:t>
      </w:r>
      <w:r w:rsidR="00F61445" w:rsidRPr="00D6126F">
        <w:rPr>
          <w:lang w:val="fr-FR"/>
        </w:rPr>
        <w:t>’</w:t>
      </w:r>
      <w:r w:rsidRPr="00D6126F">
        <w:rPr>
          <w:lang w:val="fr-FR"/>
        </w:rPr>
        <w:t>intérêt</w:t>
      </w:r>
      <w:r w:rsidR="0058218F" w:rsidRPr="00D6126F">
        <w:rPr>
          <w:lang w:val="fr-FR"/>
        </w:rPr>
        <w:t>s</w:t>
      </w:r>
      <w:r w:rsidRPr="00D6126F">
        <w:rPr>
          <w:lang w:val="fr-FR"/>
        </w:rPr>
        <w:t xml:space="preserve"> liés aux droits des communautés et des minorités</w:t>
      </w:r>
      <w:r w:rsidR="001B07B0" w:rsidRPr="00D6126F">
        <w:rPr>
          <w:lang w:val="fr-FR"/>
        </w:rPr>
        <w:t xml:space="preserve"> nationales, culturelles et linguistiques en Albanie, et à renforcer les capacités de l</w:t>
      </w:r>
      <w:r w:rsidR="00F61445" w:rsidRPr="00D6126F">
        <w:rPr>
          <w:lang w:val="fr-FR"/>
        </w:rPr>
        <w:t>’</w:t>
      </w:r>
      <w:r w:rsidR="001B07B0" w:rsidRPr="00D6126F">
        <w:rPr>
          <w:lang w:val="fr-FR"/>
        </w:rPr>
        <w:t xml:space="preserve">administration locale à résoudre les différents problèmes. Le </w:t>
      </w:r>
      <w:r w:rsidR="00780E67" w:rsidRPr="00D6126F">
        <w:rPr>
          <w:lang w:val="fr-FR"/>
        </w:rPr>
        <w:t>Comité Helsinki</w:t>
      </w:r>
      <w:r w:rsidR="001B07B0" w:rsidRPr="00D6126F">
        <w:rPr>
          <w:lang w:val="fr-FR"/>
        </w:rPr>
        <w:t xml:space="preserve"> albanais joue un rôle prépondérant dans la promotion des droits et libertés des minorités, </w:t>
      </w:r>
      <w:r w:rsidR="00BB6E32" w:rsidRPr="00D6126F">
        <w:rPr>
          <w:lang w:val="fr-FR"/>
        </w:rPr>
        <w:t xml:space="preserve">encourageant les autorités locales et centrales à promulguer des </w:t>
      </w:r>
      <w:r w:rsidR="0024322F" w:rsidRPr="00D6126F">
        <w:rPr>
          <w:lang w:val="fr-FR"/>
        </w:rPr>
        <w:t>textes</w:t>
      </w:r>
      <w:r w:rsidR="00BB6E32" w:rsidRPr="00D6126F">
        <w:rPr>
          <w:lang w:val="fr-FR"/>
        </w:rPr>
        <w:t xml:space="preserve"> </w:t>
      </w:r>
      <w:r w:rsidR="00152C6C" w:rsidRPr="00D6126F">
        <w:rPr>
          <w:lang w:val="fr-FR"/>
        </w:rPr>
        <w:t>législatifs et réglementaires</w:t>
      </w:r>
      <w:r w:rsidR="00BB6E32" w:rsidRPr="00D6126F">
        <w:rPr>
          <w:lang w:val="fr-FR"/>
        </w:rPr>
        <w:t xml:space="preserve"> dans le domaine des minorités.</w:t>
      </w:r>
    </w:p>
    <w:p w:rsidR="00BB6E32" w:rsidRPr="00D6126F" w:rsidRDefault="00BB6E32" w:rsidP="00151C9B">
      <w:pPr>
        <w:pStyle w:val="SingleTxtG"/>
        <w:rPr>
          <w:lang w:val="fr-FR"/>
        </w:rPr>
      </w:pPr>
      <w:r w:rsidRPr="00D6126F">
        <w:rPr>
          <w:lang w:val="fr-FR"/>
        </w:rPr>
        <w:t>277.</w:t>
      </w:r>
      <w:r w:rsidRPr="00D6126F">
        <w:rPr>
          <w:lang w:val="fr-FR"/>
        </w:rPr>
        <w:tab/>
      </w:r>
      <w:r w:rsidR="00BB612F" w:rsidRPr="00D6126F">
        <w:rPr>
          <w:lang w:val="fr-FR"/>
        </w:rPr>
        <w:t>L</w:t>
      </w:r>
      <w:r w:rsidRPr="00D6126F">
        <w:rPr>
          <w:lang w:val="fr-FR"/>
        </w:rPr>
        <w:t xml:space="preserve">es activités </w:t>
      </w:r>
      <w:r w:rsidR="00BB612F" w:rsidRPr="00D6126F">
        <w:rPr>
          <w:lang w:val="fr-FR"/>
        </w:rPr>
        <w:t xml:space="preserve">du Comité Helsinki albanais </w:t>
      </w:r>
      <w:r w:rsidRPr="00D6126F">
        <w:rPr>
          <w:lang w:val="fr-FR"/>
        </w:rPr>
        <w:t xml:space="preserve">consistent </w:t>
      </w:r>
      <w:r w:rsidR="00BB612F" w:rsidRPr="00D6126F">
        <w:rPr>
          <w:lang w:val="fr-FR"/>
        </w:rPr>
        <w:t xml:space="preserve">plus précisément </w:t>
      </w:r>
      <w:r w:rsidRPr="00D6126F">
        <w:rPr>
          <w:lang w:val="fr-FR"/>
        </w:rPr>
        <w:t>à surveiller la situation des minorités au niveau local et à organiser des tables rondes avec les représentants des minorités et des communautés d</w:t>
      </w:r>
      <w:r w:rsidR="0058218F" w:rsidRPr="00D6126F">
        <w:rPr>
          <w:lang w:val="fr-FR"/>
        </w:rPr>
        <w:t>ans différents districts (Tirana</w:t>
      </w:r>
      <w:r w:rsidRPr="00D6126F">
        <w:rPr>
          <w:lang w:val="fr-FR"/>
        </w:rPr>
        <w:t xml:space="preserve">, Korcë, Fier, Shkodër, Gjirokastër, Sarandë, Berat, Durrës). </w:t>
      </w:r>
      <w:r w:rsidR="002841E6" w:rsidRPr="00D6126F">
        <w:rPr>
          <w:lang w:val="fr-FR"/>
        </w:rPr>
        <w:t>À</w:t>
      </w:r>
      <w:r w:rsidRPr="00D6126F">
        <w:rPr>
          <w:lang w:val="fr-FR"/>
        </w:rPr>
        <w:t xml:space="preserve"> la suite de violations manifestes des droits de l</w:t>
      </w:r>
      <w:r w:rsidR="00F61445" w:rsidRPr="00D6126F">
        <w:rPr>
          <w:lang w:val="fr-FR"/>
        </w:rPr>
        <w:t>’</w:t>
      </w:r>
      <w:r w:rsidRPr="00D6126F">
        <w:rPr>
          <w:lang w:val="fr-FR"/>
        </w:rPr>
        <w:t xml:space="preserve">homme de représentants des minorités, </w:t>
      </w:r>
      <w:r w:rsidR="00BB612F" w:rsidRPr="00D6126F">
        <w:rPr>
          <w:lang w:val="fr-FR"/>
        </w:rPr>
        <w:t xml:space="preserve">le comité </w:t>
      </w:r>
      <w:r w:rsidRPr="00D6126F">
        <w:rPr>
          <w:lang w:val="fr-FR"/>
        </w:rPr>
        <w:t xml:space="preserve">a </w:t>
      </w:r>
      <w:r w:rsidR="00BB612F" w:rsidRPr="00D6126F">
        <w:rPr>
          <w:lang w:val="fr-FR"/>
        </w:rPr>
        <w:t xml:space="preserve">en outre </w:t>
      </w:r>
      <w:r w:rsidRPr="00D6126F">
        <w:rPr>
          <w:lang w:val="fr-FR"/>
        </w:rPr>
        <w:t>réagi</w:t>
      </w:r>
      <w:r w:rsidR="00E31B3A" w:rsidRPr="00D6126F">
        <w:rPr>
          <w:lang w:val="fr-FR"/>
        </w:rPr>
        <w:t xml:space="preserve"> par de</w:t>
      </w:r>
      <w:r w:rsidR="00BB612F" w:rsidRPr="00D6126F">
        <w:rPr>
          <w:lang w:val="fr-FR"/>
        </w:rPr>
        <w:t>s</w:t>
      </w:r>
      <w:r w:rsidR="00E31B3A" w:rsidRPr="00D6126F">
        <w:rPr>
          <w:lang w:val="fr-FR"/>
        </w:rPr>
        <w:t xml:space="preserve"> déclarations publiques.</w:t>
      </w:r>
    </w:p>
    <w:p w:rsidR="00E31B3A" w:rsidRPr="00D6126F" w:rsidRDefault="00E31B3A" w:rsidP="00151C9B">
      <w:pPr>
        <w:pStyle w:val="SingleTxtG"/>
        <w:rPr>
          <w:lang w:val="fr-FR"/>
        </w:rPr>
      </w:pPr>
      <w:r w:rsidRPr="00D6126F">
        <w:rPr>
          <w:lang w:val="fr-FR"/>
        </w:rPr>
        <w:t>278.</w:t>
      </w:r>
      <w:r w:rsidRPr="00D6126F">
        <w:rPr>
          <w:lang w:val="fr-FR"/>
        </w:rPr>
        <w:tab/>
      </w:r>
      <w:r w:rsidR="00BB612F" w:rsidRPr="00D6126F">
        <w:rPr>
          <w:lang w:val="fr-FR"/>
        </w:rPr>
        <w:t>C</w:t>
      </w:r>
      <w:r w:rsidRPr="00D6126F">
        <w:rPr>
          <w:lang w:val="fr-FR"/>
        </w:rPr>
        <w:t xml:space="preserve">ette organisation </w:t>
      </w:r>
      <w:r w:rsidR="00BB612F" w:rsidRPr="00D6126F">
        <w:rPr>
          <w:lang w:val="fr-FR"/>
        </w:rPr>
        <w:t>s’emploie en outre</w:t>
      </w:r>
      <w:r w:rsidRPr="00D6126F">
        <w:rPr>
          <w:lang w:val="fr-FR"/>
        </w:rPr>
        <w:t xml:space="preserve"> à </w:t>
      </w:r>
      <w:r w:rsidR="00BB612F" w:rsidRPr="00D6126F">
        <w:rPr>
          <w:lang w:val="fr-FR"/>
        </w:rPr>
        <w:t xml:space="preserve">évaluer la situation en matière de </w:t>
      </w:r>
      <w:r w:rsidRPr="00D6126F">
        <w:rPr>
          <w:lang w:val="fr-FR"/>
        </w:rPr>
        <w:t xml:space="preserve">respect des droits des minorités au niveau local. </w:t>
      </w:r>
      <w:r w:rsidR="002841E6" w:rsidRPr="00D6126F">
        <w:rPr>
          <w:lang w:val="fr-FR"/>
        </w:rPr>
        <w:t>À</w:t>
      </w:r>
      <w:r w:rsidRPr="00D6126F">
        <w:rPr>
          <w:lang w:val="fr-FR"/>
        </w:rPr>
        <w:t xml:space="preserve"> l</w:t>
      </w:r>
      <w:r w:rsidR="00F61445" w:rsidRPr="00D6126F">
        <w:rPr>
          <w:lang w:val="fr-FR"/>
        </w:rPr>
        <w:t>’</w:t>
      </w:r>
      <w:r w:rsidRPr="00D6126F">
        <w:rPr>
          <w:lang w:val="fr-FR"/>
        </w:rPr>
        <w:t>origine, il s</w:t>
      </w:r>
      <w:r w:rsidR="00F61445" w:rsidRPr="00D6126F">
        <w:rPr>
          <w:lang w:val="fr-FR"/>
        </w:rPr>
        <w:t>’</w:t>
      </w:r>
      <w:r w:rsidRPr="00D6126F">
        <w:rPr>
          <w:lang w:val="fr-FR"/>
        </w:rPr>
        <w:t>agissait d</w:t>
      </w:r>
      <w:r w:rsidR="00F61445" w:rsidRPr="00D6126F">
        <w:rPr>
          <w:lang w:val="fr-FR"/>
        </w:rPr>
        <w:t>’</w:t>
      </w:r>
      <w:r w:rsidRPr="00D6126F">
        <w:rPr>
          <w:lang w:val="fr-FR"/>
        </w:rPr>
        <w:t xml:space="preserve">une initiative pilote </w:t>
      </w:r>
      <w:r w:rsidR="0058218F" w:rsidRPr="00D6126F">
        <w:rPr>
          <w:lang w:val="fr-FR"/>
        </w:rPr>
        <w:t>régionale concernant d</w:t>
      </w:r>
      <w:r w:rsidR="00F61445" w:rsidRPr="00D6126F">
        <w:rPr>
          <w:lang w:val="fr-FR"/>
        </w:rPr>
        <w:t>’</w:t>
      </w:r>
      <w:r w:rsidR="0058218F" w:rsidRPr="00D6126F">
        <w:rPr>
          <w:lang w:val="fr-FR"/>
        </w:rPr>
        <w:t>abord</w:t>
      </w:r>
      <w:r w:rsidRPr="00D6126F">
        <w:rPr>
          <w:lang w:val="fr-FR"/>
        </w:rPr>
        <w:t xml:space="preserve"> la municipalité du district de </w:t>
      </w:r>
      <w:r w:rsidR="00585B18" w:rsidRPr="00D6126F">
        <w:rPr>
          <w:lang w:val="fr-FR"/>
        </w:rPr>
        <w:t>Korçë</w:t>
      </w:r>
      <w:r w:rsidRPr="00D6126F">
        <w:rPr>
          <w:lang w:val="fr-FR"/>
        </w:rPr>
        <w:t xml:space="preserve"> (2005), </w:t>
      </w:r>
      <w:r w:rsidR="00BB612F" w:rsidRPr="00D6126F">
        <w:rPr>
          <w:lang w:val="fr-FR"/>
        </w:rPr>
        <w:t xml:space="preserve">où vivent </w:t>
      </w:r>
      <w:r w:rsidRPr="00D6126F">
        <w:rPr>
          <w:lang w:val="fr-FR"/>
        </w:rPr>
        <w:t>quatre minorités et une communauté. Cette évaluation a été réalisée au moyen d</w:t>
      </w:r>
      <w:r w:rsidR="00F61445" w:rsidRPr="00D6126F">
        <w:rPr>
          <w:lang w:val="fr-FR"/>
        </w:rPr>
        <w:t>’</w:t>
      </w:r>
      <w:r w:rsidRPr="00D6126F">
        <w:rPr>
          <w:lang w:val="fr-FR"/>
        </w:rPr>
        <w:t>un que</w:t>
      </w:r>
      <w:r w:rsidR="00586F04" w:rsidRPr="00D6126F">
        <w:rPr>
          <w:lang w:val="fr-FR"/>
        </w:rPr>
        <w:t>stionnaire distribué aux habitants</w:t>
      </w:r>
      <w:r w:rsidRPr="00D6126F">
        <w:rPr>
          <w:lang w:val="fr-FR"/>
        </w:rPr>
        <w:t xml:space="preserve"> de cette municipalité, aux membres du personnel de l</w:t>
      </w:r>
      <w:r w:rsidR="00F61445" w:rsidRPr="00D6126F">
        <w:rPr>
          <w:lang w:val="fr-FR"/>
        </w:rPr>
        <w:t>’</w:t>
      </w:r>
      <w:r w:rsidRPr="00D6126F">
        <w:rPr>
          <w:lang w:val="fr-FR"/>
        </w:rPr>
        <w:t xml:space="preserve">administration municipale et aux membres du Conseil municipal de </w:t>
      </w:r>
      <w:r w:rsidR="00585B18" w:rsidRPr="00D6126F">
        <w:rPr>
          <w:lang w:val="fr-FR"/>
        </w:rPr>
        <w:t>Korçë</w:t>
      </w:r>
      <w:r w:rsidRPr="00D6126F">
        <w:rPr>
          <w:lang w:val="fr-FR"/>
        </w:rPr>
        <w:t xml:space="preserve">. Après dépouillement </w:t>
      </w:r>
      <w:r w:rsidR="00586F04" w:rsidRPr="00D6126F">
        <w:rPr>
          <w:lang w:val="fr-FR"/>
        </w:rPr>
        <w:t>de</w:t>
      </w:r>
      <w:r w:rsidRPr="00D6126F">
        <w:rPr>
          <w:lang w:val="fr-FR"/>
        </w:rPr>
        <w:t xml:space="preserve"> ce questionnaire</w:t>
      </w:r>
      <w:r w:rsidR="00586F04" w:rsidRPr="00D6126F">
        <w:rPr>
          <w:lang w:val="fr-FR"/>
        </w:rPr>
        <w:t>, les conclusions, la problématique et les recommandations à l</w:t>
      </w:r>
      <w:r w:rsidR="00F61445" w:rsidRPr="00D6126F">
        <w:rPr>
          <w:lang w:val="fr-FR"/>
        </w:rPr>
        <w:t>’</w:t>
      </w:r>
      <w:r w:rsidR="00586F04" w:rsidRPr="00D6126F">
        <w:rPr>
          <w:lang w:val="fr-FR"/>
        </w:rPr>
        <w:t>intention de l</w:t>
      </w:r>
      <w:r w:rsidR="00F61445" w:rsidRPr="00D6126F">
        <w:rPr>
          <w:lang w:val="fr-FR"/>
        </w:rPr>
        <w:t>’</w:t>
      </w:r>
      <w:r w:rsidR="00586F04" w:rsidRPr="00D6126F">
        <w:rPr>
          <w:lang w:val="fr-FR"/>
        </w:rPr>
        <w:t>administration locale ont été présentées à une table ronde à laquelle participaient des groupes d</w:t>
      </w:r>
      <w:r w:rsidR="00F61445" w:rsidRPr="00D6126F">
        <w:rPr>
          <w:lang w:val="fr-FR"/>
        </w:rPr>
        <w:t>’</w:t>
      </w:r>
      <w:r w:rsidR="00586F04" w:rsidRPr="00D6126F">
        <w:rPr>
          <w:lang w:val="fr-FR"/>
        </w:rPr>
        <w:t>intérêt, des représentant</w:t>
      </w:r>
      <w:r w:rsidR="00BB612F" w:rsidRPr="00D6126F">
        <w:rPr>
          <w:lang w:val="fr-FR"/>
        </w:rPr>
        <w:t>s</w:t>
      </w:r>
      <w:r w:rsidR="00586F04" w:rsidRPr="00D6126F">
        <w:rPr>
          <w:lang w:val="fr-FR"/>
        </w:rPr>
        <w:t xml:space="preserve"> de l</w:t>
      </w:r>
      <w:r w:rsidR="00F61445" w:rsidRPr="00D6126F">
        <w:rPr>
          <w:lang w:val="fr-FR"/>
        </w:rPr>
        <w:t>’</w:t>
      </w:r>
      <w:r w:rsidR="00586F04" w:rsidRPr="00D6126F">
        <w:rPr>
          <w:lang w:val="fr-FR"/>
        </w:rPr>
        <w:t xml:space="preserve">administration municipale, de la Direction de la police de </w:t>
      </w:r>
      <w:r w:rsidR="00355283" w:rsidRPr="00D6126F">
        <w:rPr>
          <w:lang w:val="fr-FR"/>
        </w:rPr>
        <w:t xml:space="preserve">la préfecture de </w:t>
      </w:r>
      <w:r w:rsidR="00585B18" w:rsidRPr="00D6126F">
        <w:rPr>
          <w:lang w:val="fr-FR"/>
        </w:rPr>
        <w:t>Korçë</w:t>
      </w:r>
      <w:r w:rsidR="00586F04" w:rsidRPr="00D6126F">
        <w:rPr>
          <w:lang w:val="fr-FR"/>
        </w:rPr>
        <w:t>, de la Direction de l</w:t>
      </w:r>
      <w:r w:rsidR="00F61445" w:rsidRPr="00D6126F">
        <w:rPr>
          <w:lang w:val="fr-FR"/>
        </w:rPr>
        <w:t>’</w:t>
      </w:r>
      <w:r w:rsidR="00586F04" w:rsidRPr="00D6126F">
        <w:rPr>
          <w:lang w:val="fr-FR"/>
        </w:rPr>
        <w:t xml:space="preserve">éducation, des groupes minoritaires et autres. </w:t>
      </w:r>
      <w:r w:rsidR="00BB612F" w:rsidRPr="00D6126F">
        <w:rPr>
          <w:lang w:val="fr-FR"/>
        </w:rPr>
        <w:t>C</w:t>
      </w:r>
      <w:r w:rsidR="00F97FCB" w:rsidRPr="00D6126F">
        <w:rPr>
          <w:lang w:val="fr-FR"/>
        </w:rPr>
        <w:t xml:space="preserve">ette initiative </w:t>
      </w:r>
      <w:r w:rsidR="00BB612F" w:rsidRPr="00D6126F">
        <w:rPr>
          <w:lang w:val="fr-FR"/>
        </w:rPr>
        <w:t xml:space="preserve">ayant donné satisfaction, elle </w:t>
      </w:r>
      <w:r w:rsidR="00F97FCB" w:rsidRPr="00D6126F">
        <w:rPr>
          <w:lang w:val="fr-FR"/>
        </w:rPr>
        <w:t>a été étendue à d</w:t>
      </w:r>
      <w:r w:rsidR="00BB612F" w:rsidRPr="00D6126F">
        <w:rPr>
          <w:lang w:val="fr-FR"/>
        </w:rPr>
        <w:t xml:space="preserve">es </w:t>
      </w:r>
      <w:r w:rsidR="00355283" w:rsidRPr="00D6126F">
        <w:rPr>
          <w:lang w:val="fr-FR"/>
        </w:rPr>
        <w:t>préfectures</w:t>
      </w:r>
      <w:r w:rsidR="008D2AD1" w:rsidRPr="00D6126F">
        <w:rPr>
          <w:lang w:val="fr-FR"/>
        </w:rPr>
        <w:t xml:space="preserve"> </w:t>
      </w:r>
      <w:r w:rsidR="00F97FCB" w:rsidRPr="00D6126F">
        <w:rPr>
          <w:lang w:val="fr-FR"/>
        </w:rPr>
        <w:t>où vivent un plus grand n</w:t>
      </w:r>
      <w:r w:rsidR="0058218F" w:rsidRPr="00D6126F">
        <w:rPr>
          <w:lang w:val="fr-FR"/>
        </w:rPr>
        <w:t>ombre de minorités, comme Tirana</w:t>
      </w:r>
      <w:r w:rsidR="00F97FCB" w:rsidRPr="00D6126F">
        <w:rPr>
          <w:lang w:val="fr-FR"/>
        </w:rPr>
        <w:t xml:space="preserve">, Elbasan, Gjirokastër et Fier. La méthode appliquée </w:t>
      </w:r>
      <w:r w:rsidR="00BB612F" w:rsidRPr="00D6126F">
        <w:rPr>
          <w:lang w:val="fr-FR"/>
        </w:rPr>
        <w:t>a été</w:t>
      </w:r>
      <w:r w:rsidR="008D2AD1" w:rsidRPr="00D6126F">
        <w:rPr>
          <w:lang w:val="fr-FR"/>
        </w:rPr>
        <w:t xml:space="preserve"> </w:t>
      </w:r>
      <w:r w:rsidR="00F97FCB" w:rsidRPr="00D6126F">
        <w:rPr>
          <w:lang w:val="fr-FR"/>
        </w:rPr>
        <w:t xml:space="preserve">la même que dans le projet pilote de </w:t>
      </w:r>
      <w:r w:rsidR="00585B18" w:rsidRPr="00D6126F">
        <w:rPr>
          <w:lang w:val="fr-FR"/>
        </w:rPr>
        <w:t>Korçë</w:t>
      </w:r>
      <w:r w:rsidR="00F97FCB" w:rsidRPr="00D6126F">
        <w:rPr>
          <w:lang w:val="fr-FR"/>
        </w:rPr>
        <w:t>.</w:t>
      </w:r>
    </w:p>
    <w:p w:rsidR="00DA078E" w:rsidRPr="00D6126F" w:rsidRDefault="00AA5B1E" w:rsidP="00151C9B">
      <w:pPr>
        <w:pStyle w:val="SingleTxtG"/>
        <w:rPr>
          <w:lang w:val="fr-FR"/>
        </w:rPr>
      </w:pPr>
      <w:r w:rsidRPr="00D6126F">
        <w:rPr>
          <w:lang w:val="fr-FR"/>
        </w:rPr>
        <w:t>279.</w:t>
      </w:r>
      <w:r w:rsidRPr="00D6126F">
        <w:rPr>
          <w:lang w:val="fr-FR"/>
        </w:rPr>
        <w:tab/>
      </w:r>
      <w:r w:rsidR="00BB612F" w:rsidRPr="00D6126F">
        <w:rPr>
          <w:lang w:val="fr-FR"/>
        </w:rPr>
        <w:t>L</w:t>
      </w:r>
      <w:r w:rsidRPr="00D6126F">
        <w:rPr>
          <w:lang w:val="fr-FR"/>
        </w:rPr>
        <w:t xml:space="preserve">e </w:t>
      </w:r>
      <w:r w:rsidR="00780E67" w:rsidRPr="00D6126F">
        <w:rPr>
          <w:lang w:val="fr-FR"/>
        </w:rPr>
        <w:t>Comité Helsinki</w:t>
      </w:r>
      <w:r w:rsidRPr="00D6126F">
        <w:rPr>
          <w:lang w:val="fr-FR"/>
        </w:rPr>
        <w:t xml:space="preserve"> albanais a investi</w:t>
      </w:r>
      <w:r w:rsidR="00BB612F" w:rsidRPr="00D6126F">
        <w:rPr>
          <w:lang w:val="fr-FR"/>
        </w:rPr>
        <w:t>,</w:t>
      </w:r>
      <w:r w:rsidRPr="00D6126F">
        <w:rPr>
          <w:lang w:val="fr-FR"/>
        </w:rPr>
        <w:t xml:space="preserve"> </w:t>
      </w:r>
      <w:r w:rsidR="00BB612F" w:rsidRPr="00D6126F">
        <w:rPr>
          <w:lang w:val="fr-FR"/>
        </w:rPr>
        <w:t xml:space="preserve">entre autres, </w:t>
      </w:r>
      <w:r w:rsidRPr="00D6126F">
        <w:rPr>
          <w:lang w:val="fr-FR"/>
        </w:rPr>
        <w:t>dans son travail de renforcement des capacités des fonctionnaires</w:t>
      </w:r>
      <w:r w:rsidR="00355283" w:rsidRPr="00D6126F">
        <w:rPr>
          <w:lang w:val="fr-FR"/>
        </w:rPr>
        <w:t xml:space="preserve"> qui</w:t>
      </w:r>
      <w:r w:rsidRPr="00D6126F">
        <w:rPr>
          <w:lang w:val="fr-FR"/>
        </w:rPr>
        <w:t>, dans l</w:t>
      </w:r>
      <w:r w:rsidR="00F61445" w:rsidRPr="00D6126F">
        <w:rPr>
          <w:lang w:val="fr-FR"/>
        </w:rPr>
        <w:t>’</w:t>
      </w:r>
      <w:r w:rsidRPr="00D6126F">
        <w:rPr>
          <w:lang w:val="fr-FR"/>
        </w:rPr>
        <w:t>exercice de leurs fonctions, ont affaire à ces minorités (</w:t>
      </w:r>
      <w:r w:rsidR="00355283" w:rsidRPr="00D6126F">
        <w:rPr>
          <w:lang w:val="fr-FR"/>
        </w:rPr>
        <w:t>agents</w:t>
      </w:r>
      <w:r w:rsidR="00A2092D" w:rsidRPr="00D6126F">
        <w:rPr>
          <w:lang w:val="fr-FR"/>
        </w:rPr>
        <w:t xml:space="preserve"> de l</w:t>
      </w:r>
      <w:r w:rsidR="00F61445" w:rsidRPr="00D6126F">
        <w:rPr>
          <w:lang w:val="fr-FR"/>
        </w:rPr>
        <w:t>’</w:t>
      </w:r>
      <w:r w:rsidR="00A2092D" w:rsidRPr="00D6126F">
        <w:rPr>
          <w:lang w:val="fr-FR"/>
        </w:rPr>
        <w:t xml:space="preserve">administration municipale, </w:t>
      </w:r>
      <w:r w:rsidR="00355283" w:rsidRPr="00D6126F">
        <w:rPr>
          <w:lang w:val="fr-FR"/>
        </w:rPr>
        <w:t xml:space="preserve">enseignants </w:t>
      </w:r>
      <w:r w:rsidR="00A2092D" w:rsidRPr="00D6126F">
        <w:rPr>
          <w:lang w:val="fr-FR"/>
        </w:rPr>
        <w:t xml:space="preserve">des écoles secondaires et des </w:t>
      </w:r>
      <w:r w:rsidR="009A07DB" w:rsidRPr="00D6126F">
        <w:rPr>
          <w:lang w:val="fr-FR"/>
        </w:rPr>
        <w:t>écoles à neuf classes) et aux représentants de ces communautés.</w:t>
      </w:r>
    </w:p>
    <w:p w:rsidR="00AA5B1E" w:rsidRPr="00D6126F" w:rsidRDefault="00DA078E" w:rsidP="00151C9B">
      <w:pPr>
        <w:pStyle w:val="SingleTxtG"/>
        <w:rPr>
          <w:lang w:val="fr-FR"/>
        </w:rPr>
      </w:pPr>
      <w:r w:rsidRPr="00D6126F">
        <w:rPr>
          <w:lang w:val="fr-FR"/>
        </w:rPr>
        <w:t>280.</w:t>
      </w:r>
      <w:r w:rsidRPr="00D6126F">
        <w:rPr>
          <w:lang w:val="fr-FR"/>
        </w:rPr>
        <w:tab/>
        <w:t>En coopération avec la Commission européenne contre le racisme et l</w:t>
      </w:r>
      <w:r w:rsidR="00F61445" w:rsidRPr="00D6126F">
        <w:rPr>
          <w:lang w:val="fr-FR"/>
        </w:rPr>
        <w:t>’</w:t>
      </w:r>
      <w:r w:rsidRPr="00D6126F">
        <w:rPr>
          <w:lang w:val="fr-FR"/>
        </w:rPr>
        <w:t>intolérance</w:t>
      </w:r>
      <w:r w:rsidR="00BB21EE" w:rsidRPr="00D6126F">
        <w:rPr>
          <w:lang w:val="fr-FR"/>
        </w:rPr>
        <w:t xml:space="preserve"> (ECRI)</w:t>
      </w:r>
      <w:r w:rsidRPr="00D6126F">
        <w:rPr>
          <w:lang w:val="fr-FR"/>
        </w:rPr>
        <w:t xml:space="preserve">, le </w:t>
      </w:r>
      <w:r w:rsidR="00780E67" w:rsidRPr="00D6126F">
        <w:rPr>
          <w:lang w:val="fr-FR"/>
        </w:rPr>
        <w:t>Comité Helsinki</w:t>
      </w:r>
      <w:r w:rsidRPr="00D6126F">
        <w:rPr>
          <w:lang w:val="fr-FR"/>
        </w:rPr>
        <w:t xml:space="preserve"> albanais a organisé la formation de fonctionnaires de </w:t>
      </w:r>
      <w:r w:rsidR="00BB21EE" w:rsidRPr="00D6126F">
        <w:rPr>
          <w:lang w:val="fr-FR"/>
        </w:rPr>
        <w:t xml:space="preserve">l’appareil judiciaire </w:t>
      </w:r>
      <w:r w:rsidRPr="00D6126F">
        <w:rPr>
          <w:lang w:val="fr-FR"/>
        </w:rPr>
        <w:t>(procureurs, juges et polic</w:t>
      </w:r>
      <w:r w:rsidR="00355283" w:rsidRPr="00D6126F">
        <w:rPr>
          <w:lang w:val="fr-FR"/>
        </w:rPr>
        <w:t>iers</w:t>
      </w:r>
      <w:r w:rsidRPr="00D6126F">
        <w:rPr>
          <w:lang w:val="fr-FR"/>
        </w:rPr>
        <w:t xml:space="preserve">) qui exercent leurs fonctions dans des </w:t>
      </w:r>
      <w:r w:rsidR="00BB21EE" w:rsidRPr="00D6126F">
        <w:rPr>
          <w:lang w:val="fr-FR"/>
        </w:rPr>
        <w:t>préfectures</w:t>
      </w:r>
      <w:r w:rsidRPr="00D6126F">
        <w:rPr>
          <w:lang w:val="fr-FR"/>
        </w:rPr>
        <w:t xml:space="preserve"> où vivent des minorités.</w:t>
      </w:r>
    </w:p>
    <w:p w:rsidR="003C699D" w:rsidRPr="00D6126F" w:rsidRDefault="00276D34" w:rsidP="00151C9B">
      <w:pPr>
        <w:pStyle w:val="SingleTxtG"/>
        <w:rPr>
          <w:lang w:val="fr-FR"/>
        </w:rPr>
      </w:pPr>
      <w:r w:rsidRPr="00D6126F">
        <w:rPr>
          <w:lang w:val="fr-FR"/>
        </w:rPr>
        <w:t>281.</w:t>
      </w:r>
      <w:r w:rsidR="00720472" w:rsidRPr="00D6126F">
        <w:rPr>
          <w:lang w:val="fr-FR"/>
        </w:rPr>
        <w:tab/>
        <w:t>Une attention particulière est également accordée à la formation des journalistes</w:t>
      </w:r>
      <w:r w:rsidR="00BB21EE" w:rsidRPr="00D6126F">
        <w:rPr>
          <w:lang w:val="fr-FR"/>
        </w:rPr>
        <w:t xml:space="preserve">. Des sessions de formation </w:t>
      </w:r>
      <w:r w:rsidR="008D2AD1" w:rsidRPr="00D6126F">
        <w:rPr>
          <w:lang w:val="fr-FR"/>
        </w:rPr>
        <w:t xml:space="preserve">ont </w:t>
      </w:r>
      <w:r w:rsidR="00BB21EE" w:rsidRPr="00D6126F">
        <w:rPr>
          <w:lang w:val="fr-FR"/>
        </w:rPr>
        <w:t xml:space="preserve">été </w:t>
      </w:r>
      <w:r w:rsidR="008D2AD1" w:rsidRPr="00D6126F">
        <w:rPr>
          <w:lang w:val="fr-FR"/>
        </w:rPr>
        <w:t xml:space="preserve">consacrées </w:t>
      </w:r>
      <w:r w:rsidR="00720472" w:rsidRPr="00D6126F">
        <w:rPr>
          <w:lang w:val="fr-FR"/>
        </w:rPr>
        <w:t>à la manière d</w:t>
      </w:r>
      <w:r w:rsidR="00BB21EE" w:rsidRPr="00D6126F">
        <w:rPr>
          <w:lang w:val="fr-FR"/>
        </w:rPr>
        <w:t xml:space="preserve">ont couvrir les </w:t>
      </w:r>
      <w:r w:rsidR="00720472" w:rsidRPr="00D6126F">
        <w:rPr>
          <w:lang w:val="fr-FR"/>
        </w:rPr>
        <w:t xml:space="preserve">problèmes des communautés et des minorités (notamment rom et égyptienne), à la terminologie employée, à la nécessité de promouvoir les valeurs culturelles et autres. </w:t>
      </w:r>
      <w:r w:rsidR="002841E6" w:rsidRPr="00D6126F">
        <w:rPr>
          <w:lang w:val="fr-FR"/>
        </w:rPr>
        <w:t>À</w:t>
      </w:r>
      <w:r w:rsidR="00720472" w:rsidRPr="00D6126F">
        <w:rPr>
          <w:lang w:val="fr-FR"/>
        </w:rPr>
        <w:t xml:space="preserve"> l</w:t>
      </w:r>
      <w:r w:rsidR="00F61445" w:rsidRPr="00D6126F">
        <w:rPr>
          <w:lang w:val="fr-FR"/>
        </w:rPr>
        <w:t>’</w:t>
      </w:r>
      <w:r w:rsidR="00720472" w:rsidRPr="00D6126F">
        <w:rPr>
          <w:lang w:val="fr-FR"/>
        </w:rPr>
        <w:t>issue de cette formation, les journalistes participants</w:t>
      </w:r>
      <w:r w:rsidR="003C699D" w:rsidRPr="00D6126F">
        <w:rPr>
          <w:lang w:val="fr-FR"/>
        </w:rPr>
        <w:t xml:space="preserve"> ont </w:t>
      </w:r>
      <w:r w:rsidR="00BB21EE" w:rsidRPr="00D6126F">
        <w:rPr>
          <w:lang w:val="fr-FR"/>
        </w:rPr>
        <w:t xml:space="preserve">réalisé des reportages ou écrit </w:t>
      </w:r>
      <w:r w:rsidR="00720472" w:rsidRPr="00D6126F">
        <w:rPr>
          <w:lang w:val="fr-FR"/>
        </w:rPr>
        <w:t xml:space="preserve">des articles </w:t>
      </w:r>
      <w:r w:rsidR="003C699D" w:rsidRPr="00D6126F">
        <w:rPr>
          <w:lang w:val="fr-FR"/>
        </w:rPr>
        <w:t>sur ces communautés dans les médias écrits et électroniques (décembre 2007).</w:t>
      </w:r>
    </w:p>
    <w:p w:rsidR="00D65A14" w:rsidRPr="00D6126F" w:rsidRDefault="003C699D" w:rsidP="00151C9B">
      <w:pPr>
        <w:pStyle w:val="SingleTxtG"/>
        <w:rPr>
          <w:lang w:val="fr-FR"/>
        </w:rPr>
      </w:pPr>
      <w:r w:rsidRPr="00D6126F">
        <w:rPr>
          <w:lang w:val="fr-FR"/>
        </w:rPr>
        <w:t>282.</w:t>
      </w:r>
      <w:r w:rsidRPr="00D6126F">
        <w:rPr>
          <w:lang w:val="fr-FR"/>
        </w:rPr>
        <w:tab/>
        <w:t xml:space="preserve">Au cours de cette activité, le </w:t>
      </w:r>
      <w:r w:rsidR="00780E67" w:rsidRPr="00D6126F">
        <w:rPr>
          <w:lang w:val="fr-FR"/>
        </w:rPr>
        <w:t>Comité Helsinki</w:t>
      </w:r>
      <w:r w:rsidRPr="00D6126F">
        <w:rPr>
          <w:lang w:val="fr-FR"/>
        </w:rPr>
        <w:t xml:space="preserve"> albanais a diffusé des rapports et des publications sur la situation actuelle des minorités</w:t>
      </w:r>
      <w:r w:rsidR="0058218F" w:rsidRPr="00D6126F">
        <w:rPr>
          <w:lang w:val="fr-FR"/>
        </w:rPr>
        <w:t xml:space="preserve"> en Albanie. Outre ceux</w:t>
      </w:r>
      <w:r w:rsidRPr="00D6126F">
        <w:rPr>
          <w:lang w:val="fr-FR"/>
        </w:rPr>
        <w:t xml:space="preserve"> faisant suite aux contrôles et enquêtes effectués au niveau local, il a établi des rapports sur la mise en œuvre de la Stratégie nationale pour l</w:t>
      </w:r>
      <w:r w:rsidR="00F61445" w:rsidRPr="00D6126F">
        <w:rPr>
          <w:lang w:val="fr-FR"/>
        </w:rPr>
        <w:t>’</w:t>
      </w:r>
      <w:r w:rsidRPr="00D6126F">
        <w:rPr>
          <w:lang w:val="fr-FR"/>
        </w:rPr>
        <w:t xml:space="preserve">amélioration des conditions de vie de la minorité rom. </w:t>
      </w:r>
    </w:p>
    <w:p w:rsidR="00373610" w:rsidRPr="00D6126F" w:rsidRDefault="00D65A14" w:rsidP="00151C9B">
      <w:pPr>
        <w:pStyle w:val="SingleTxtG"/>
        <w:rPr>
          <w:lang w:val="fr-FR"/>
        </w:rPr>
      </w:pPr>
      <w:r w:rsidRPr="00D6126F">
        <w:rPr>
          <w:lang w:val="fr-FR"/>
        </w:rPr>
        <w:t>283.</w:t>
      </w:r>
      <w:r w:rsidRPr="00D6126F">
        <w:rPr>
          <w:lang w:val="fr-FR"/>
        </w:rPr>
        <w:tab/>
        <w:t>Par ailleurs, dans le cadre d</w:t>
      </w:r>
      <w:r w:rsidR="00F61445" w:rsidRPr="00D6126F">
        <w:rPr>
          <w:lang w:val="fr-FR"/>
        </w:rPr>
        <w:t>’</w:t>
      </w:r>
      <w:r w:rsidRPr="00D6126F">
        <w:rPr>
          <w:lang w:val="fr-FR"/>
        </w:rPr>
        <w:t xml:space="preserve">une autre initiative régionale, </w:t>
      </w:r>
      <w:r w:rsidR="00BB21EE" w:rsidRPr="00D6126F">
        <w:rPr>
          <w:lang w:val="fr-FR"/>
        </w:rPr>
        <w:t>le Comité Helsinki albanais</w:t>
      </w:r>
      <w:r w:rsidR="008D2AD1" w:rsidRPr="00D6126F">
        <w:rPr>
          <w:lang w:val="fr-FR"/>
        </w:rPr>
        <w:t xml:space="preserve"> </w:t>
      </w:r>
      <w:r w:rsidRPr="00D6126F">
        <w:rPr>
          <w:lang w:val="fr-FR"/>
        </w:rPr>
        <w:t xml:space="preserve">a mené des enquêtes sur la représentation et la participation des minorités </w:t>
      </w:r>
      <w:r w:rsidR="00BB21EE" w:rsidRPr="00D6126F">
        <w:rPr>
          <w:lang w:val="fr-FR"/>
        </w:rPr>
        <w:t xml:space="preserve">à la </w:t>
      </w:r>
      <w:r w:rsidRPr="00D6126F">
        <w:rPr>
          <w:lang w:val="fr-FR"/>
        </w:rPr>
        <w:t>prise de</w:t>
      </w:r>
      <w:r w:rsidR="00BB21EE" w:rsidRPr="00D6126F">
        <w:rPr>
          <w:lang w:val="fr-FR"/>
        </w:rPr>
        <w:t>s</w:t>
      </w:r>
      <w:r w:rsidRPr="00D6126F">
        <w:rPr>
          <w:lang w:val="fr-FR"/>
        </w:rPr>
        <w:t xml:space="preserve"> décisions et </w:t>
      </w:r>
      <w:r w:rsidR="00CA0B96" w:rsidRPr="00D6126F">
        <w:rPr>
          <w:lang w:val="fr-FR"/>
        </w:rPr>
        <w:t>à l</w:t>
      </w:r>
      <w:r w:rsidR="00F61445" w:rsidRPr="00D6126F">
        <w:rPr>
          <w:lang w:val="fr-FR"/>
        </w:rPr>
        <w:t>’</w:t>
      </w:r>
      <w:r w:rsidR="00CA0B96" w:rsidRPr="00D6126F">
        <w:rPr>
          <w:lang w:val="fr-FR"/>
        </w:rPr>
        <w:t xml:space="preserve">élaboration des politiques, et </w:t>
      </w:r>
      <w:r w:rsidR="00BB21EE" w:rsidRPr="00D6126F">
        <w:rPr>
          <w:lang w:val="fr-FR"/>
        </w:rPr>
        <w:t xml:space="preserve">a </w:t>
      </w:r>
      <w:r w:rsidR="00CA0B96" w:rsidRPr="00D6126F">
        <w:rPr>
          <w:lang w:val="fr-FR"/>
        </w:rPr>
        <w:t>formulé des recommandations pour l</w:t>
      </w:r>
      <w:r w:rsidR="00F61445" w:rsidRPr="00D6126F">
        <w:rPr>
          <w:lang w:val="fr-FR"/>
        </w:rPr>
        <w:t>’</w:t>
      </w:r>
      <w:r w:rsidR="00CA0B96" w:rsidRPr="00D6126F">
        <w:rPr>
          <w:lang w:val="fr-FR"/>
        </w:rPr>
        <w:t>établissement d</w:t>
      </w:r>
      <w:r w:rsidR="00F61445" w:rsidRPr="00D6126F">
        <w:rPr>
          <w:lang w:val="fr-FR"/>
        </w:rPr>
        <w:t>’</w:t>
      </w:r>
      <w:r w:rsidR="00CA0B96" w:rsidRPr="00D6126F">
        <w:rPr>
          <w:lang w:val="fr-FR"/>
        </w:rPr>
        <w:t xml:space="preserve">un système efficace permettant de renforcer la représentation des minorités et leur participation </w:t>
      </w:r>
      <w:r w:rsidR="00BB21EE" w:rsidRPr="00D6126F">
        <w:rPr>
          <w:lang w:val="fr-FR"/>
        </w:rPr>
        <w:t xml:space="preserve">à la </w:t>
      </w:r>
      <w:r w:rsidR="00CA0B96" w:rsidRPr="00D6126F">
        <w:rPr>
          <w:lang w:val="fr-FR"/>
        </w:rPr>
        <w:t>prise de</w:t>
      </w:r>
      <w:r w:rsidR="00BB21EE" w:rsidRPr="00D6126F">
        <w:rPr>
          <w:lang w:val="fr-FR"/>
        </w:rPr>
        <w:t>s</w:t>
      </w:r>
      <w:r w:rsidR="00CA0B96" w:rsidRPr="00D6126F">
        <w:rPr>
          <w:lang w:val="fr-FR"/>
        </w:rPr>
        <w:t xml:space="preserve"> décisions aux niveaux central et local.</w:t>
      </w:r>
    </w:p>
    <w:p w:rsidR="00CC659D" w:rsidRPr="00D6126F" w:rsidRDefault="00373610" w:rsidP="00151C9B">
      <w:pPr>
        <w:pStyle w:val="SingleTxtG"/>
        <w:rPr>
          <w:lang w:val="fr-FR"/>
        </w:rPr>
      </w:pPr>
      <w:r w:rsidRPr="00D6126F">
        <w:rPr>
          <w:lang w:val="fr-FR"/>
        </w:rPr>
        <w:t>284.</w:t>
      </w:r>
      <w:r w:rsidRPr="00D6126F">
        <w:rPr>
          <w:lang w:val="fr-FR"/>
        </w:rPr>
        <w:tab/>
        <w:t xml:space="preserve">Il convient également de signaler que le </w:t>
      </w:r>
      <w:r w:rsidR="00780E67" w:rsidRPr="00D6126F">
        <w:rPr>
          <w:lang w:val="fr-FR"/>
        </w:rPr>
        <w:t>Comité Helsinki</w:t>
      </w:r>
      <w:r w:rsidRPr="00D6126F">
        <w:rPr>
          <w:lang w:val="fr-FR"/>
        </w:rPr>
        <w:t xml:space="preserve"> albanais a </w:t>
      </w:r>
      <w:r w:rsidR="00BB21EE" w:rsidRPr="00D6126F">
        <w:rPr>
          <w:lang w:val="fr-FR"/>
        </w:rPr>
        <w:t>exprimé sa</w:t>
      </w:r>
      <w:r w:rsidR="008D2AD1" w:rsidRPr="00D6126F">
        <w:rPr>
          <w:lang w:val="fr-FR"/>
        </w:rPr>
        <w:t xml:space="preserve"> </w:t>
      </w:r>
      <w:r w:rsidRPr="00D6126F">
        <w:rPr>
          <w:lang w:val="fr-FR"/>
        </w:rPr>
        <w:t>préoccupation</w:t>
      </w:r>
      <w:r w:rsidR="00BB21EE" w:rsidRPr="00D6126F">
        <w:rPr>
          <w:lang w:val="fr-FR"/>
        </w:rPr>
        <w:t xml:space="preserve"> face à </w:t>
      </w:r>
      <w:r w:rsidRPr="00D6126F">
        <w:rPr>
          <w:lang w:val="fr-FR"/>
        </w:rPr>
        <w:t>la situation actuelle des m</w:t>
      </w:r>
      <w:r w:rsidR="002D1FE5" w:rsidRPr="00D6126F">
        <w:rPr>
          <w:lang w:val="fr-FR"/>
        </w:rPr>
        <w:t>inorités d</w:t>
      </w:r>
      <w:r w:rsidR="00F61445" w:rsidRPr="00D6126F">
        <w:rPr>
          <w:lang w:val="fr-FR"/>
        </w:rPr>
        <w:t>’</w:t>
      </w:r>
      <w:r w:rsidR="002D1FE5" w:rsidRPr="00D6126F">
        <w:rPr>
          <w:lang w:val="fr-FR"/>
        </w:rPr>
        <w:t>Albanie, notamment</w:t>
      </w:r>
      <w:r w:rsidRPr="00D6126F">
        <w:rPr>
          <w:lang w:val="fr-FR"/>
        </w:rPr>
        <w:t xml:space="preserve"> rom et égyptienne, </w:t>
      </w:r>
      <w:r w:rsidR="00BB21EE" w:rsidRPr="00D6126F">
        <w:rPr>
          <w:lang w:val="fr-FR"/>
        </w:rPr>
        <w:t xml:space="preserve">par voie </w:t>
      </w:r>
      <w:r w:rsidR="00CC659D" w:rsidRPr="00D6126F">
        <w:rPr>
          <w:lang w:val="fr-FR"/>
        </w:rPr>
        <w:t>de déclarations publiques, de messages adressés aux autorités concernées et de lettres ouvertes.</w:t>
      </w:r>
    </w:p>
    <w:p w:rsidR="002F43E3" w:rsidRPr="00D6126F" w:rsidRDefault="00CC659D" w:rsidP="00151C9B">
      <w:pPr>
        <w:pStyle w:val="SingleTxtG"/>
        <w:rPr>
          <w:lang w:val="fr-FR"/>
        </w:rPr>
      </w:pPr>
      <w:r w:rsidRPr="00D6126F">
        <w:rPr>
          <w:lang w:val="fr-FR"/>
        </w:rPr>
        <w:t>285.</w:t>
      </w:r>
      <w:r w:rsidRPr="00D6126F">
        <w:rPr>
          <w:lang w:val="fr-FR"/>
        </w:rPr>
        <w:tab/>
      </w:r>
      <w:r w:rsidR="00BB21EE" w:rsidRPr="00D6126F">
        <w:rPr>
          <w:lang w:val="fr-FR"/>
        </w:rPr>
        <w:t xml:space="preserve">Le Comité Helsinki albanais </w:t>
      </w:r>
      <w:r w:rsidRPr="00D6126F">
        <w:rPr>
          <w:lang w:val="fr-FR"/>
        </w:rPr>
        <w:t>a organisé diverses manifestations en</w:t>
      </w:r>
      <w:r w:rsidR="0058218F" w:rsidRPr="00D6126F">
        <w:rPr>
          <w:lang w:val="fr-FR"/>
        </w:rPr>
        <w:t xml:space="preserve"> faveur</w:t>
      </w:r>
      <w:r w:rsidRPr="00D6126F">
        <w:rPr>
          <w:lang w:val="fr-FR"/>
        </w:rPr>
        <w:t xml:space="preserve"> des minorités rom et égyptienne à des fins de sensibilisation et d</w:t>
      </w:r>
      <w:r w:rsidR="00F61445" w:rsidRPr="00D6126F">
        <w:rPr>
          <w:lang w:val="fr-FR"/>
        </w:rPr>
        <w:t>’</w:t>
      </w:r>
      <w:r w:rsidRPr="00D6126F">
        <w:rPr>
          <w:lang w:val="fr-FR"/>
        </w:rPr>
        <w:t>éducation en matière juridique. Il collabore également avec diverses organisations de ces communautés et des actions sont organisées pour faire respecter leurs droits, leur permettre d</w:t>
      </w:r>
      <w:r w:rsidR="00F61445" w:rsidRPr="00D6126F">
        <w:rPr>
          <w:lang w:val="fr-FR"/>
        </w:rPr>
        <w:t>’</w:t>
      </w:r>
      <w:r w:rsidRPr="00D6126F">
        <w:rPr>
          <w:lang w:val="fr-FR"/>
        </w:rPr>
        <w:t>avoir un meilleur accès aux organes d</w:t>
      </w:r>
      <w:r w:rsidR="00F61445" w:rsidRPr="00D6126F">
        <w:rPr>
          <w:lang w:val="fr-FR"/>
        </w:rPr>
        <w:t>’</w:t>
      </w:r>
      <w:r w:rsidRPr="00D6126F">
        <w:rPr>
          <w:lang w:val="fr-FR"/>
        </w:rPr>
        <w:t>administration locale et d</w:t>
      </w:r>
      <w:r w:rsidR="00F61445" w:rsidRPr="00D6126F">
        <w:rPr>
          <w:lang w:val="fr-FR"/>
        </w:rPr>
        <w:t>’</w:t>
      </w:r>
      <w:r w:rsidRPr="00D6126F">
        <w:rPr>
          <w:lang w:val="fr-FR"/>
        </w:rPr>
        <w:t>être en mesure de mieux communiquer avec la police, le</w:t>
      </w:r>
      <w:r w:rsidR="005620E3" w:rsidRPr="00D6126F">
        <w:rPr>
          <w:lang w:val="fr-FR"/>
        </w:rPr>
        <w:t xml:space="preserve"> parquet</w:t>
      </w:r>
      <w:r w:rsidRPr="00D6126F">
        <w:rPr>
          <w:lang w:val="fr-FR"/>
        </w:rPr>
        <w:t xml:space="preserve">, les tribunaux, les institution chargées </w:t>
      </w:r>
      <w:r w:rsidR="002F43E3" w:rsidRPr="00D6126F">
        <w:rPr>
          <w:lang w:val="fr-FR"/>
        </w:rPr>
        <w:t>de l</w:t>
      </w:r>
      <w:r w:rsidR="00F61445" w:rsidRPr="00D6126F">
        <w:rPr>
          <w:lang w:val="fr-FR"/>
        </w:rPr>
        <w:t>’</w:t>
      </w:r>
      <w:r w:rsidR="002F43E3" w:rsidRPr="00D6126F">
        <w:rPr>
          <w:lang w:val="fr-FR"/>
        </w:rPr>
        <w:t>exécution des décisions rendues par les juridictions</w:t>
      </w:r>
      <w:r w:rsidRPr="00D6126F">
        <w:rPr>
          <w:lang w:val="fr-FR"/>
        </w:rPr>
        <w:t xml:space="preserve"> pénales et autres.</w:t>
      </w:r>
    </w:p>
    <w:p w:rsidR="002F43E3" w:rsidRPr="00D6126F" w:rsidRDefault="002F43E3" w:rsidP="00D93878">
      <w:pPr>
        <w:pStyle w:val="SingleTxtG"/>
        <w:rPr>
          <w:lang w:val="fr-FR"/>
        </w:rPr>
      </w:pPr>
      <w:r w:rsidRPr="00D6126F">
        <w:rPr>
          <w:lang w:val="fr-FR"/>
        </w:rPr>
        <w:t>286.</w:t>
      </w:r>
      <w:r w:rsidRPr="00D6126F">
        <w:rPr>
          <w:lang w:val="fr-FR"/>
        </w:rPr>
        <w:tab/>
        <w:t>En coopération avec le Centre d</w:t>
      </w:r>
      <w:r w:rsidR="00F61445" w:rsidRPr="00D6126F">
        <w:rPr>
          <w:lang w:val="fr-FR"/>
        </w:rPr>
        <w:t>’</w:t>
      </w:r>
      <w:r w:rsidRPr="00D6126F">
        <w:rPr>
          <w:lang w:val="fr-FR"/>
        </w:rPr>
        <w:t xml:space="preserve">études socioéconomiques financé par la Fondation SOROS, le </w:t>
      </w:r>
      <w:r w:rsidR="00780E67" w:rsidRPr="00D6126F">
        <w:rPr>
          <w:lang w:val="fr-FR"/>
        </w:rPr>
        <w:t>Comité Helsinki</w:t>
      </w:r>
      <w:r w:rsidRPr="00D6126F">
        <w:rPr>
          <w:lang w:val="fr-FR"/>
        </w:rPr>
        <w:t xml:space="preserve"> albanais a organisé, </w:t>
      </w:r>
      <w:r w:rsidR="005620E3" w:rsidRPr="00D6126F">
        <w:rPr>
          <w:lang w:val="fr-FR"/>
        </w:rPr>
        <w:t>en</w:t>
      </w:r>
      <w:r w:rsidRPr="00D6126F">
        <w:rPr>
          <w:lang w:val="fr-FR"/>
        </w:rPr>
        <w:t xml:space="preserve"> 2009, dans la commune de Levan</w:t>
      </w:r>
      <w:r w:rsidR="005620E3" w:rsidRPr="00D6126F">
        <w:rPr>
          <w:lang w:val="fr-FR"/>
        </w:rPr>
        <w:t xml:space="preserve"> du </w:t>
      </w:r>
      <w:r w:rsidRPr="00D6126F">
        <w:rPr>
          <w:lang w:val="fr-FR"/>
        </w:rPr>
        <w:t>district de Fier</w:t>
      </w:r>
      <w:r w:rsidR="005620E3" w:rsidRPr="00D6126F">
        <w:rPr>
          <w:lang w:val="fr-FR"/>
        </w:rPr>
        <w:t xml:space="preserve"> une série de sessions de formations à l’intention de représentants de la minorité rom qui avaient pour </w:t>
      </w:r>
      <w:r w:rsidRPr="00D6126F">
        <w:rPr>
          <w:lang w:val="fr-FR"/>
        </w:rPr>
        <w:t>objectif de renforcer leur capacité professionnelle</w:t>
      </w:r>
      <w:r w:rsidR="008D2AD1" w:rsidRPr="00D6126F">
        <w:rPr>
          <w:lang w:val="fr-FR"/>
        </w:rPr>
        <w:t xml:space="preserve"> </w:t>
      </w:r>
      <w:r w:rsidR="005620E3" w:rsidRPr="00D6126F">
        <w:rPr>
          <w:lang w:val="fr-FR"/>
        </w:rPr>
        <w:t>afin</w:t>
      </w:r>
      <w:r w:rsidRPr="00D6126F">
        <w:rPr>
          <w:lang w:val="fr-FR"/>
        </w:rPr>
        <w:t xml:space="preserve"> qu</w:t>
      </w:r>
      <w:r w:rsidR="00F61445" w:rsidRPr="00D6126F">
        <w:rPr>
          <w:lang w:val="fr-FR"/>
        </w:rPr>
        <w:t>’</w:t>
      </w:r>
      <w:r w:rsidRPr="00D6126F">
        <w:rPr>
          <w:lang w:val="fr-FR"/>
        </w:rPr>
        <w:t xml:space="preserve">ils soient en mesure de mieux </w:t>
      </w:r>
      <w:r w:rsidR="005620E3" w:rsidRPr="00D6126F">
        <w:rPr>
          <w:lang w:val="fr-FR"/>
        </w:rPr>
        <w:t xml:space="preserve">faire valoir </w:t>
      </w:r>
      <w:r w:rsidRPr="00D6126F">
        <w:rPr>
          <w:lang w:val="fr-FR"/>
        </w:rPr>
        <w:t xml:space="preserve">leurs droits </w:t>
      </w:r>
      <w:r w:rsidR="005620E3" w:rsidRPr="00D6126F">
        <w:rPr>
          <w:lang w:val="fr-FR"/>
        </w:rPr>
        <w:t xml:space="preserve">devant les </w:t>
      </w:r>
      <w:r w:rsidRPr="00D6126F">
        <w:rPr>
          <w:lang w:val="fr-FR"/>
        </w:rPr>
        <w:t>institutions locales. Il s</w:t>
      </w:r>
      <w:r w:rsidR="00F61445" w:rsidRPr="00D6126F">
        <w:rPr>
          <w:lang w:val="fr-FR"/>
        </w:rPr>
        <w:t>’</w:t>
      </w:r>
      <w:r w:rsidRPr="00D6126F">
        <w:rPr>
          <w:lang w:val="fr-FR"/>
        </w:rPr>
        <w:t xml:space="preserve">agissait également de faire en sorte que ces représentants soient mieux informés sur les pouvoirs et devoirs des </w:t>
      </w:r>
      <w:r w:rsidR="005620E3" w:rsidRPr="00D6126F">
        <w:rPr>
          <w:lang w:val="fr-FR"/>
        </w:rPr>
        <w:t>organes locaux de l’État envers l</w:t>
      </w:r>
      <w:r w:rsidRPr="00D6126F">
        <w:rPr>
          <w:lang w:val="fr-FR"/>
        </w:rPr>
        <w:t xml:space="preserve">es citoyens. </w:t>
      </w:r>
    </w:p>
    <w:p w:rsidR="00594091" w:rsidRPr="00D6126F" w:rsidRDefault="002F43E3" w:rsidP="00151C9B">
      <w:pPr>
        <w:pStyle w:val="SingleTxtG"/>
        <w:rPr>
          <w:lang w:val="fr-FR"/>
        </w:rPr>
      </w:pPr>
      <w:r w:rsidRPr="00D6126F">
        <w:rPr>
          <w:lang w:val="fr-FR"/>
        </w:rPr>
        <w:t>287.</w:t>
      </w:r>
      <w:r w:rsidRPr="00D6126F">
        <w:rPr>
          <w:lang w:val="fr-FR"/>
        </w:rPr>
        <w:tab/>
      </w:r>
      <w:r w:rsidR="005620E3" w:rsidRPr="00D6126F">
        <w:rPr>
          <w:lang w:val="fr-FR"/>
        </w:rPr>
        <w:t xml:space="preserve">Pareillement, </w:t>
      </w:r>
      <w:r w:rsidRPr="00D6126F">
        <w:rPr>
          <w:lang w:val="fr-FR"/>
        </w:rPr>
        <w:t>des séminaires de format</w:t>
      </w:r>
      <w:r w:rsidR="004358F3" w:rsidRPr="00D6126F">
        <w:rPr>
          <w:lang w:val="fr-FR"/>
        </w:rPr>
        <w:t>ion sont organisés, avec la participation</w:t>
      </w:r>
      <w:r w:rsidRPr="00D6126F">
        <w:rPr>
          <w:lang w:val="fr-FR"/>
        </w:rPr>
        <w:t xml:space="preserve"> de représentants des </w:t>
      </w:r>
      <w:r w:rsidR="00151C9B">
        <w:rPr>
          <w:lang w:val="fr-FR"/>
        </w:rPr>
        <w:t>d</w:t>
      </w:r>
      <w:r w:rsidRPr="00D6126F">
        <w:rPr>
          <w:lang w:val="fr-FR"/>
        </w:rPr>
        <w:t>épartements régionaux de l</w:t>
      </w:r>
      <w:r w:rsidR="00F61445" w:rsidRPr="00D6126F">
        <w:rPr>
          <w:lang w:val="fr-FR"/>
        </w:rPr>
        <w:t>’</w:t>
      </w:r>
      <w:r w:rsidRPr="00D6126F">
        <w:rPr>
          <w:lang w:val="fr-FR"/>
        </w:rPr>
        <w:t>éducation</w:t>
      </w:r>
      <w:r w:rsidR="001B7B98" w:rsidRPr="00D6126F">
        <w:rPr>
          <w:lang w:val="fr-FR"/>
        </w:rPr>
        <w:t xml:space="preserve">, </w:t>
      </w:r>
      <w:r w:rsidR="004358F3" w:rsidRPr="00D6126F">
        <w:rPr>
          <w:lang w:val="fr-FR"/>
        </w:rPr>
        <w:t xml:space="preserve">de </w:t>
      </w:r>
      <w:r w:rsidR="001B7B98" w:rsidRPr="00D6126F">
        <w:rPr>
          <w:lang w:val="fr-FR"/>
        </w:rPr>
        <w:t>chefs d</w:t>
      </w:r>
      <w:r w:rsidR="00F61445" w:rsidRPr="00D6126F">
        <w:rPr>
          <w:lang w:val="fr-FR"/>
        </w:rPr>
        <w:t>’</w:t>
      </w:r>
      <w:r w:rsidR="001B7B98" w:rsidRPr="00D6126F">
        <w:rPr>
          <w:lang w:val="fr-FR"/>
        </w:rPr>
        <w:t>établissement</w:t>
      </w:r>
      <w:r w:rsidR="00594091" w:rsidRPr="00D6126F">
        <w:rPr>
          <w:lang w:val="fr-FR"/>
        </w:rPr>
        <w:t xml:space="preserve"> et </w:t>
      </w:r>
      <w:r w:rsidR="004358F3" w:rsidRPr="00D6126F">
        <w:rPr>
          <w:lang w:val="fr-FR"/>
        </w:rPr>
        <w:t>d</w:t>
      </w:r>
      <w:r w:rsidR="00F61445" w:rsidRPr="00D6126F">
        <w:rPr>
          <w:lang w:val="fr-FR"/>
        </w:rPr>
        <w:t>’</w:t>
      </w:r>
      <w:r w:rsidR="00594091" w:rsidRPr="00D6126F">
        <w:rPr>
          <w:lang w:val="fr-FR"/>
        </w:rPr>
        <w:t>enseignants d</w:t>
      </w:r>
      <w:r w:rsidR="005620E3" w:rsidRPr="00D6126F">
        <w:rPr>
          <w:lang w:val="fr-FR"/>
        </w:rPr>
        <w:t>u</w:t>
      </w:r>
      <w:r w:rsidR="00594091" w:rsidRPr="00D6126F">
        <w:rPr>
          <w:lang w:val="fr-FR"/>
        </w:rPr>
        <w:t xml:space="preserve"> secondaire</w:t>
      </w:r>
      <w:r w:rsidR="001B7B98" w:rsidRPr="00D6126F">
        <w:rPr>
          <w:lang w:val="fr-FR"/>
        </w:rPr>
        <w:t xml:space="preserve"> et des écoles à neuf classes du</w:t>
      </w:r>
      <w:r w:rsidR="00594091" w:rsidRPr="00D6126F">
        <w:rPr>
          <w:lang w:val="fr-FR"/>
        </w:rPr>
        <w:t xml:space="preserve"> district de Fier, afin de renforcer les capacités professionnelles d</w:t>
      </w:r>
      <w:r w:rsidR="005620E3" w:rsidRPr="00D6126F">
        <w:rPr>
          <w:lang w:val="fr-FR"/>
        </w:rPr>
        <w:t xml:space="preserve">es </w:t>
      </w:r>
      <w:r w:rsidR="00594091" w:rsidRPr="00D6126F">
        <w:rPr>
          <w:lang w:val="fr-FR"/>
        </w:rPr>
        <w:t>enseignant</w:t>
      </w:r>
      <w:r w:rsidR="005620E3" w:rsidRPr="00D6126F">
        <w:rPr>
          <w:lang w:val="fr-FR"/>
        </w:rPr>
        <w:t>s</w:t>
      </w:r>
      <w:r w:rsidR="00594091" w:rsidRPr="00D6126F">
        <w:rPr>
          <w:lang w:val="fr-FR"/>
        </w:rPr>
        <w:t xml:space="preserve"> qui </w:t>
      </w:r>
      <w:r w:rsidR="005620E3" w:rsidRPr="00D6126F">
        <w:rPr>
          <w:lang w:val="fr-FR"/>
        </w:rPr>
        <w:t>s’occupent d’</w:t>
      </w:r>
      <w:r w:rsidR="00594091" w:rsidRPr="00D6126F">
        <w:rPr>
          <w:lang w:val="fr-FR"/>
        </w:rPr>
        <w:t xml:space="preserve">enfants roms et égyptiens, et de prévenir et combattre la discrimination ouverte et déguisée dont ils </w:t>
      </w:r>
      <w:r w:rsidR="005620E3" w:rsidRPr="00D6126F">
        <w:rPr>
          <w:lang w:val="fr-FR"/>
        </w:rPr>
        <w:t>s</w:t>
      </w:r>
      <w:r w:rsidR="00594091" w:rsidRPr="00D6126F">
        <w:rPr>
          <w:lang w:val="fr-FR"/>
        </w:rPr>
        <w:t xml:space="preserve">ont </w:t>
      </w:r>
      <w:r w:rsidR="005620E3" w:rsidRPr="00D6126F">
        <w:rPr>
          <w:lang w:val="fr-FR"/>
        </w:rPr>
        <w:t>victimes</w:t>
      </w:r>
      <w:r w:rsidR="004739F8" w:rsidRPr="00D6126F">
        <w:rPr>
          <w:lang w:val="fr-FR"/>
        </w:rPr>
        <w:t>.</w:t>
      </w:r>
    </w:p>
    <w:p w:rsidR="00CF290E" w:rsidRPr="00D6126F" w:rsidRDefault="00594091" w:rsidP="00151C9B">
      <w:pPr>
        <w:pStyle w:val="SingleTxtG"/>
        <w:rPr>
          <w:lang w:val="fr-FR"/>
        </w:rPr>
      </w:pPr>
      <w:r w:rsidRPr="00D6126F">
        <w:rPr>
          <w:lang w:val="fr-FR"/>
        </w:rPr>
        <w:t>288.</w:t>
      </w:r>
      <w:r w:rsidRPr="00D6126F">
        <w:rPr>
          <w:lang w:val="fr-FR"/>
        </w:rPr>
        <w:tab/>
      </w:r>
      <w:r w:rsidR="005620E3" w:rsidRPr="00D6126F">
        <w:rPr>
          <w:lang w:val="fr-FR"/>
        </w:rPr>
        <w:t>D</w:t>
      </w:r>
      <w:r w:rsidRPr="00D6126F">
        <w:rPr>
          <w:lang w:val="fr-FR"/>
        </w:rPr>
        <w:t>ans le cadre de leur mission qui est, entre autres, d</w:t>
      </w:r>
      <w:r w:rsidR="00F61445" w:rsidRPr="00D6126F">
        <w:rPr>
          <w:lang w:val="fr-FR"/>
        </w:rPr>
        <w:t>’</w:t>
      </w:r>
      <w:r w:rsidRPr="00D6126F">
        <w:rPr>
          <w:lang w:val="fr-FR"/>
        </w:rPr>
        <w:t>aider à faire mieux respecter les droits de l</w:t>
      </w:r>
      <w:r w:rsidR="001B7B98" w:rsidRPr="00D6126F">
        <w:rPr>
          <w:lang w:val="fr-FR"/>
        </w:rPr>
        <w:t>a minorité</w:t>
      </w:r>
      <w:r w:rsidRPr="00D6126F">
        <w:rPr>
          <w:lang w:val="fr-FR"/>
        </w:rPr>
        <w:t xml:space="preserve"> rom et de la communauté égyptienne, </w:t>
      </w:r>
      <w:r w:rsidR="005620E3" w:rsidRPr="00D6126F">
        <w:rPr>
          <w:lang w:val="fr-FR"/>
        </w:rPr>
        <w:t xml:space="preserve">le 25 février 2009 le Comité Helsinki albanais et le Centre d’études socioéconomiques </w:t>
      </w:r>
      <w:r w:rsidR="0073473A" w:rsidRPr="00D6126F">
        <w:rPr>
          <w:lang w:val="fr-FR"/>
        </w:rPr>
        <w:t>o</w:t>
      </w:r>
      <w:r w:rsidR="007A70D5" w:rsidRPr="00D6126F">
        <w:rPr>
          <w:lang w:val="fr-FR"/>
        </w:rPr>
        <w:t>nt organisé une table ronde</w:t>
      </w:r>
      <w:r w:rsidR="002B175E" w:rsidRPr="00D6126F">
        <w:rPr>
          <w:lang w:val="fr-FR"/>
        </w:rPr>
        <w:t xml:space="preserve"> intitulée </w:t>
      </w:r>
      <w:r w:rsidR="00F61445" w:rsidRPr="00D6126F">
        <w:rPr>
          <w:lang w:val="fr-FR"/>
        </w:rPr>
        <w:t>«</w:t>
      </w:r>
      <w:r w:rsidR="002B175E" w:rsidRPr="00D6126F">
        <w:rPr>
          <w:lang w:val="fr-FR"/>
        </w:rPr>
        <w:t>Renforcer un dialogue constructif entre divers acteurs en vue d</w:t>
      </w:r>
      <w:r w:rsidR="00F61445" w:rsidRPr="00D6126F">
        <w:rPr>
          <w:lang w:val="fr-FR"/>
        </w:rPr>
        <w:t>’</w:t>
      </w:r>
      <w:r w:rsidR="002B175E" w:rsidRPr="00D6126F">
        <w:rPr>
          <w:lang w:val="fr-FR"/>
        </w:rPr>
        <w:t>une meilleure intégration des minorités rom et égyptienne</w:t>
      </w:r>
      <w:r w:rsidR="00F61445" w:rsidRPr="00D6126F">
        <w:rPr>
          <w:lang w:val="fr-FR"/>
        </w:rPr>
        <w:t>»</w:t>
      </w:r>
      <w:r w:rsidR="002B175E" w:rsidRPr="00D6126F">
        <w:rPr>
          <w:lang w:val="fr-FR"/>
        </w:rPr>
        <w:t>. Ils y ont présenté les principales conclusions des réunions et des séances de formation organisées en 2008 dans les municipalités d</w:t>
      </w:r>
      <w:r w:rsidR="00F61445" w:rsidRPr="00D6126F">
        <w:rPr>
          <w:lang w:val="fr-FR"/>
        </w:rPr>
        <w:t>’</w:t>
      </w:r>
      <w:r w:rsidR="002B175E" w:rsidRPr="00D6126F">
        <w:rPr>
          <w:lang w:val="fr-FR"/>
        </w:rPr>
        <w:t xml:space="preserve">Elbasan, </w:t>
      </w:r>
      <w:r w:rsidR="00585B18" w:rsidRPr="00D6126F">
        <w:rPr>
          <w:lang w:val="fr-FR"/>
        </w:rPr>
        <w:t>Korçë</w:t>
      </w:r>
      <w:r w:rsidR="002B175E" w:rsidRPr="00D6126F">
        <w:rPr>
          <w:lang w:val="fr-FR"/>
        </w:rPr>
        <w:t xml:space="preserve"> et Fier. Ces réunions, auxquelles avaient participé des représentants des municipalités, des communes, des directions de l</w:t>
      </w:r>
      <w:r w:rsidR="00F61445" w:rsidRPr="00D6126F">
        <w:rPr>
          <w:lang w:val="fr-FR"/>
        </w:rPr>
        <w:t>’</w:t>
      </w:r>
      <w:r w:rsidR="002B175E" w:rsidRPr="00D6126F">
        <w:rPr>
          <w:lang w:val="fr-FR"/>
        </w:rPr>
        <w:t xml:space="preserve">éducation et de la police, des organisations locales, des donateurs et des associations roms et égyptiennes, </w:t>
      </w:r>
      <w:r w:rsidR="003716E1" w:rsidRPr="00D6126F">
        <w:rPr>
          <w:lang w:val="fr-FR"/>
        </w:rPr>
        <w:t>avaient pour objet de</w:t>
      </w:r>
      <w:r w:rsidR="002B175E" w:rsidRPr="00D6126F">
        <w:rPr>
          <w:lang w:val="fr-FR"/>
        </w:rPr>
        <w:t xml:space="preserve"> </w:t>
      </w:r>
      <w:r w:rsidR="003716E1" w:rsidRPr="00D6126F">
        <w:rPr>
          <w:lang w:val="fr-FR"/>
        </w:rPr>
        <w:t xml:space="preserve">définir </w:t>
      </w:r>
      <w:r w:rsidR="002B175E" w:rsidRPr="00D6126F">
        <w:rPr>
          <w:lang w:val="fr-FR"/>
        </w:rPr>
        <w:t>des modalités efficaces de coopération, d</w:t>
      </w:r>
      <w:r w:rsidR="00F61445" w:rsidRPr="00D6126F">
        <w:rPr>
          <w:lang w:val="fr-FR"/>
        </w:rPr>
        <w:t>’</w:t>
      </w:r>
      <w:r w:rsidR="002B175E" w:rsidRPr="00D6126F">
        <w:rPr>
          <w:lang w:val="fr-FR"/>
        </w:rPr>
        <w:t xml:space="preserve">améliorer le niveau de vie </w:t>
      </w:r>
      <w:r w:rsidR="003716E1" w:rsidRPr="00D6126F">
        <w:rPr>
          <w:lang w:val="fr-FR"/>
        </w:rPr>
        <w:t xml:space="preserve">de ces minorités </w:t>
      </w:r>
      <w:r w:rsidR="002B175E" w:rsidRPr="00D6126F">
        <w:rPr>
          <w:lang w:val="fr-FR"/>
        </w:rPr>
        <w:t xml:space="preserve">et </w:t>
      </w:r>
      <w:r w:rsidR="003716E1" w:rsidRPr="00D6126F">
        <w:rPr>
          <w:lang w:val="fr-FR"/>
        </w:rPr>
        <w:t>de</w:t>
      </w:r>
      <w:r w:rsidR="002B175E" w:rsidRPr="00D6126F">
        <w:rPr>
          <w:lang w:val="fr-FR"/>
        </w:rPr>
        <w:t xml:space="preserve"> présenter les recommandations </w:t>
      </w:r>
      <w:r w:rsidR="003716E1" w:rsidRPr="00D6126F">
        <w:rPr>
          <w:lang w:val="fr-FR"/>
        </w:rPr>
        <w:t xml:space="preserve">adressées par </w:t>
      </w:r>
      <w:r w:rsidR="002B175E" w:rsidRPr="00D6126F">
        <w:rPr>
          <w:lang w:val="fr-FR"/>
        </w:rPr>
        <w:t>d</w:t>
      </w:r>
      <w:r w:rsidR="00F61445" w:rsidRPr="00D6126F">
        <w:rPr>
          <w:lang w:val="fr-FR"/>
        </w:rPr>
        <w:t>’</w:t>
      </w:r>
      <w:r w:rsidR="002B175E" w:rsidRPr="00D6126F">
        <w:rPr>
          <w:lang w:val="fr-FR"/>
        </w:rPr>
        <w:t>organisations internationales à ce</w:t>
      </w:r>
      <w:r w:rsidR="003716E1" w:rsidRPr="00D6126F">
        <w:rPr>
          <w:lang w:val="fr-FR"/>
        </w:rPr>
        <w:t xml:space="preserve"> sujet</w:t>
      </w:r>
      <w:r w:rsidR="002B175E" w:rsidRPr="00D6126F">
        <w:rPr>
          <w:lang w:val="fr-FR"/>
        </w:rPr>
        <w:t xml:space="preserve">. </w:t>
      </w:r>
    </w:p>
    <w:p w:rsidR="000C1A37" w:rsidRPr="00D6126F" w:rsidRDefault="00CF290E" w:rsidP="00151C9B">
      <w:pPr>
        <w:pStyle w:val="SingleTxtG"/>
        <w:rPr>
          <w:lang w:val="fr-FR"/>
        </w:rPr>
      </w:pPr>
      <w:r w:rsidRPr="00D6126F">
        <w:rPr>
          <w:lang w:val="fr-FR"/>
        </w:rPr>
        <w:t>289.</w:t>
      </w:r>
      <w:r w:rsidRPr="00D6126F">
        <w:rPr>
          <w:lang w:val="fr-FR"/>
        </w:rPr>
        <w:tab/>
      </w:r>
      <w:r w:rsidR="00C0622D" w:rsidRPr="00D6126F">
        <w:rPr>
          <w:lang w:val="fr-FR"/>
        </w:rPr>
        <w:t>Ci-après sont exposées certaines</w:t>
      </w:r>
      <w:r w:rsidRPr="00D6126F">
        <w:rPr>
          <w:lang w:val="fr-FR"/>
        </w:rPr>
        <w:t xml:space="preserve"> des principales </w:t>
      </w:r>
      <w:r w:rsidR="00C0622D" w:rsidRPr="00D6126F">
        <w:rPr>
          <w:lang w:val="fr-FR"/>
        </w:rPr>
        <w:t>constatations</w:t>
      </w:r>
      <w:r w:rsidRPr="00D6126F">
        <w:rPr>
          <w:lang w:val="fr-FR"/>
        </w:rPr>
        <w:t xml:space="preserve"> et suggestions </w:t>
      </w:r>
      <w:r w:rsidR="00C0622D" w:rsidRPr="00D6126F">
        <w:rPr>
          <w:lang w:val="fr-FR"/>
        </w:rPr>
        <w:t xml:space="preserve">sur lesquelles ont débouché </w:t>
      </w:r>
      <w:r w:rsidR="00E36BF0" w:rsidRPr="00D6126F">
        <w:rPr>
          <w:lang w:val="fr-FR"/>
        </w:rPr>
        <w:t xml:space="preserve">les activités du </w:t>
      </w:r>
      <w:r w:rsidR="00780E67" w:rsidRPr="00D6126F">
        <w:rPr>
          <w:lang w:val="fr-FR"/>
        </w:rPr>
        <w:t>Comité Helsinki</w:t>
      </w:r>
      <w:r w:rsidR="00E36BF0" w:rsidRPr="00D6126F">
        <w:rPr>
          <w:lang w:val="fr-FR"/>
        </w:rPr>
        <w:t xml:space="preserve"> albana</w:t>
      </w:r>
      <w:r w:rsidR="00BC5D38" w:rsidRPr="00D6126F">
        <w:rPr>
          <w:lang w:val="fr-FR"/>
        </w:rPr>
        <w:t>is</w:t>
      </w:r>
      <w:r w:rsidR="00F61445" w:rsidRPr="00D6126F">
        <w:rPr>
          <w:lang w:val="fr-FR"/>
        </w:rPr>
        <w:t>:</w:t>
      </w:r>
    </w:p>
    <w:p w:rsidR="000C1A37" w:rsidRPr="00D6126F" w:rsidRDefault="004739F8" w:rsidP="00151C9B">
      <w:pPr>
        <w:pStyle w:val="SingleTxtG"/>
        <w:rPr>
          <w:lang w:val="fr-FR"/>
        </w:rPr>
      </w:pPr>
      <w:r w:rsidRPr="00D6126F">
        <w:rPr>
          <w:lang w:val="fr-FR"/>
        </w:rPr>
        <w:tab/>
        <w:t>a)</w:t>
      </w:r>
      <w:r w:rsidRPr="00D6126F">
        <w:rPr>
          <w:lang w:val="fr-FR"/>
        </w:rPr>
        <w:tab/>
      </w:r>
      <w:r w:rsidR="000C1A37" w:rsidRPr="00D6126F">
        <w:rPr>
          <w:lang w:val="fr-FR"/>
        </w:rPr>
        <w:t>D</w:t>
      </w:r>
      <w:r w:rsidR="00F61445" w:rsidRPr="00D6126F">
        <w:rPr>
          <w:lang w:val="fr-FR"/>
        </w:rPr>
        <w:t>’</w:t>
      </w:r>
      <w:r w:rsidR="000C1A37" w:rsidRPr="00D6126F">
        <w:rPr>
          <w:lang w:val="fr-FR"/>
        </w:rPr>
        <w:t>une manière générale, on constate une prise de conscience et une attention accrues de la part des autorités de l</w:t>
      </w:r>
      <w:r w:rsidR="00F61445" w:rsidRPr="00D6126F">
        <w:rPr>
          <w:lang w:val="fr-FR"/>
        </w:rPr>
        <w:t>’</w:t>
      </w:r>
      <w:r w:rsidR="000C1A37" w:rsidRPr="00D6126F">
        <w:rPr>
          <w:lang w:val="fr-FR"/>
        </w:rPr>
        <w:t>État, à la fois au</w:t>
      </w:r>
      <w:r w:rsidR="008D2AD1" w:rsidRPr="00D6126F">
        <w:rPr>
          <w:lang w:val="fr-FR"/>
        </w:rPr>
        <w:t xml:space="preserve"> </w:t>
      </w:r>
      <w:r w:rsidR="000C1A37" w:rsidRPr="00D6126F">
        <w:rPr>
          <w:lang w:val="fr-FR"/>
        </w:rPr>
        <w:t>niveau central et au niveau local, en ce qui concerne le respect des droits des communautés rom et égyptienne</w:t>
      </w:r>
      <w:r w:rsidR="008D2AD1" w:rsidRPr="00D6126F">
        <w:rPr>
          <w:lang w:val="fr-FR"/>
        </w:rPr>
        <w:t xml:space="preserve">. </w:t>
      </w:r>
      <w:r w:rsidR="000C1A37" w:rsidRPr="00D6126F">
        <w:rPr>
          <w:lang w:val="fr-FR"/>
        </w:rPr>
        <w:t xml:space="preserve">Un ensemble de réformes juridiques et institutionnelles a été lancé </w:t>
      </w:r>
      <w:r w:rsidR="00C0622D" w:rsidRPr="00D6126F">
        <w:rPr>
          <w:lang w:val="fr-FR"/>
        </w:rPr>
        <w:t xml:space="preserve">en vue de protéger au mieux </w:t>
      </w:r>
      <w:r w:rsidR="000C1A37" w:rsidRPr="00D6126F">
        <w:rPr>
          <w:lang w:val="fr-FR"/>
        </w:rPr>
        <w:t>les droits de ces communautés</w:t>
      </w:r>
      <w:r w:rsidR="00F61445" w:rsidRPr="00D6126F">
        <w:rPr>
          <w:lang w:val="fr-FR"/>
        </w:rPr>
        <w:t>;</w:t>
      </w:r>
    </w:p>
    <w:p w:rsidR="009801A7" w:rsidRPr="00D6126F" w:rsidRDefault="004739F8" w:rsidP="00151C9B">
      <w:pPr>
        <w:pStyle w:val="SingleTxtG"/>
        <w:rPr>
          <w:lang w:val="fr-FR"/>
        </w:rPr>
      </w:pPr>
      <w:r w:rsidRPr="00D6126F">
        <w:rPr>
          <w:lang w:val="fr-FR"/>
        </w:rPr>
        <w:tab/>
        <w:t>b)</w:t>
      </w:r>
      <w:r w:rsidRPr="00D6126F">
        <w:rPr>
          <w:lang w:val="fr-FR"/>
        </w:rPr>
        <w:tab/>
      </w:r>
      <w:r w:rsidR="00C0622D" w:rsidRPr="00D6126F">
        <w:rPr>
          <w:lang w:val="fr-FR"/>
        </w:rPr>
        <w:t xml:space="preserve">Dans le souci </w:t>
      </w:r>
      <w:r w:rsidR="000C1A37" w:rsidRPr="00D6126F">
        <w:rPr>
          <w:lang w:val="fr-FR"/>
        </w:rPr>
        <w:t>d</w:t>
      </w:r>
      <w:r w:rsidR="00F61445" w:rsidRPr="00D6126F">
        <w:rPr>
          <w:lang w:val="fr-FR"/>
        </w:rPr>
        <w:t>’</w:t>
      </w:r>
      <w:r w:rsidR="000C1A37" w:rsidRPr="00D6126F">
        <w:rPr>
          <w:lang w:val="fr-FR"/>
        </w:rPr>
        <w:t>améliorer le niveau de vie de la minorité rom et de la comm</w:t>
      </w:r>
      <w:r w:rsidR="00A9707A" w:rsidRPr="00D6126F">
        <w:rPr>
          <w:lang w:val="fr-FR"/>
        </w:rPr>
        <w:t>unauté égyptienne, d</w:t>
      </w:r>
      <w:r w:rsidR="000C1A37" w:rsidRPr="00D6126F">
        <w:rPr>
          <w:lang w:val="fr-FR"/>
        </w:rPr>
        <w:t>es institutions locale</w:t>
      </w:r>
      <w:r w:rsidR="009801A7" w:rsidRPr="00D6126F">
        <w:rPr>
          <w:lang w:val="fr-FR"/>
        </w:rPr>
        <w:t>s</w:t>
      </w:r>
      <w:r w:rsidR="000C1A37" w:rsidRPr="00D6126F">
        <w:rPr>
          <w:lang w:val="fr-FR"/>
        </w:rPr>
        <w:t xml:space="preserve"> et divers acteurs de la société civile ont mis en œuvre une série de projets, avec l</w:t>
      </w:r>
      <w:r w:rsidR="00F61445" w:rsidRPr="00D6126F">
        <w:rPr>
          <w:lang w:val="fr-FR"/>
        </w:rPr>
        <w:t>’</w:t>
      </w:r>
      <w:r w:rsidR="000C1A37" w:rsidRPr="00D6126F">
        <w:rPr>
          <w:lang w:val="fr-FR"/>
        </w:rPr>
        <w:t>aide de différents donateurs, dans les municipalités d</w:t>
      </w:r>
      <w:r w:rsidR="00F61445" w:rsidRPr="00D6126F">
        <w:rPr>
          <w:lang w:val="fr-FR"/>
        </w:rPr>
        <w:t>’</w:t>
      </w:r>
      <w:r w:rsidR="000C1A37" w:rsidRPr="00D6126F">
        <w:rPr>
          <w:lang w:val="fr-FR"/>
        </w:rPr>
        <w:t xml:space="preserve">Elbasan, de </w:t>
      </w:r>
      <w:r w:rsidR="00585B18" w:rsidRPr="00D6126F">
        <w:rPr>
          <w:lang w:val="fr-FR"/>
        </w:rPr>
        <w:t>Korçë</w:t>
      </w:r>
      <w:r w:rsidR="000C1A37" w:rsidRPr="00D6126F">
        <w:rPr>
          <w:lang w:val="fr-FR"/>
        </w:rPr>
        <w:t xml:space="preserve"> et l</w:t>
      </w:r>
      <w:r w:rsidR="00E96388" w:rsidRPr="00D6126F">
        <w:rPr>
          <w:lang w:val="fr-FR"/>
        </w:rPr>
        <w:t xml:space="preserve">a </w:t>
      </w:r>
      <w:r w:rsidR="00C0622D" w:rsidRPr="00D6126F">
        <w:rPr>
          <w:lang w:val="fr-FR"/>
        </w:rPr>
        <w:t xml:space="preserve">préfecture </w:t>
      </w:r>
      <w:r w:rsidR="000C1A37" w:rsidRPr="00D6126F">
        <w:rPr>
          <w:lang w:val="fr-FR"/>
        </w:rPr>
        <w:t>de Fier</w:t>
      </w:r>
      <w:r w:rsidR="008D2AD1" w:rsidRPr="00D6126F">
        <w:rPr>
          <w:lang w:val="fr-FR"/>
        </w:rPr>
        <w:t xml:space="preserve">. </w:t>
      </w:r>
      <w:r w:rsidR="000C1A37" w:rsidRPr="00D6126F">
        <w:rPr>
          <w:lang w:val="fr-FR"/>
        </w:rPr>
        <w:t xml:space="preserve">Il est indispensable </w:t>
      </w:r>
      <w:r w:rsidR="009801A7" w:rsidRPr="00D6126F">
        <w:rPr>
          <w:lang w:val="fr-FR"/>
        </w:rPr>
        <w:t>de présenter des modèles positifs dans ce domaine et de les suivre</w:t>
      </w:r>
      <w:r w:rsidR="00151C9B">
        <w:rPr>
          <w:lang w:val="fr-FR"/>
        </w:rPr>
        <w:t>;</w:t>
      </w:r>
    </w:p>
    <w:p w:rsidR="009801A7" w:rsidRPr="00D6126F" w:rsidRDefault="004739F8" w:rsidP="007A52B9">
      <w:pPr>
        <w:pStyle w:val="SingleTxtG"/>
        <w:rPr>
          <w:lang w:val="fr-FR"/>
        </w:rPr>
      </w:pPr>
      <w:r w:rsidRPr="00D6126F">
        <w:rPr>
          <w:lang w:val="fr-FR"/>
        </w:rPr>
        <w:tab/>
        <w:t>c)</w:t>
      </w:r>
      <w:r w:rsidRPr="00D6126F">
        <w:rPr>
          <w:lang w:val="fr-FR"/>
        </w:rPr>
        <w:tab/>
      </w:r>
      <w:r w:rsidR="009801A7" w:rsidRPr="00D6126F">
        <w:rPr>
          <w:lang w:val="fr-FR"/>
        </w:rPr>
        <w:t>La participation de la minorité rom et de la communauté égyptienne à l</w:t>
      </w:r>
      <w:r w:rsidR="00F61445" w:rsidRPr="00D6126F">
        <w:rPr>
          <w:lang w:val="fr-FR"/>
        </w:rPr>
        <w:t>’</w:t>
      </w:r>
      <w:r w:rsidR="009801A7" w:rsidRPr="00D6126F">
        <w:rPr>
          <w:lang w:val="fr-FR"/>
        </w:rPr>
        <w:t>administration locale est faible</w:t>
      </w:r>
      <w:r w:rsidR="008D2AD1" w:rsidRPr="00D6126F">
        <w:rPr>
          <w:lang w:val="fr-FR"/>
        </w:rPr>
        <w:t xml:space="preserve">. </w:t>
      </w:r>
      <w:r w:rsidR="009801A7" w:rsidRPr="00D6126F">
        <w:rPr>
          <w:lang w:val="fr-FR"/>
        </w:rPr>
        <w:t>L</w:t>
      </w:r>
      <w:r w:rsidR="00F61445" w:rsidRPr="00D6126F">
        <w:rPr>
          <w:lang w:val="fr-FR"/>
        </w:rPr>
        <w:t>’</w:t>
      </w:r>
      <w:r w:rsidR="009801A7" w:rsidRPr="00D6126F">
        <w:rPr>
          <w:lang w:val="fr-FR"/>
        </w:rPr>
        <w:t>éducation est un élément important à cet égard</w:t>
      </w:r>
      <w:r w:rsidR="008D2AD1" w:rsidRPr="00D6126F">
        <w:rPr>
          <w:lang w:val="fr-FR"/>
        </w:rPr>
        <w:t xml:space="preserve">. </w:t>
      </w:r>
      <w:r w:rsidR="009801A7" w:rsidRPr="00D6126F">
        <w:rPr>
          <w:lang w:val="fr-FR"/>
        </w:rPr>
        <w:t>Malgré les efforts déployés en faveur de l</w:t>
      </w:r>
      <w:r w:rsidR="00F61445" w:rsidRPr="00D6126F">
        <w:rPr>
          <w:lang w:val="fr-FR"/>
        </w:rPr>
        <w:t>’</w:t>
      </w:r>
      <w:r w:rsidR="009801A7" w:rsidRPr="00D6126F">
        <w:rPr>
          <w:lang w:val="fr-FR"/>
        </w:rPr>
        <w:t>éducation des enfants, leur niveau d</w:t>
      </w:r>
      <w:r w:rsidR="00F61445" w:rsidRPr="00D6126F">
        <w:rPr>
          <w:lang w:val="fr-FR"/>
        </w:rPr>
        <w:t>’</w:t>
      </w:r>
      <w:r w:rsidR="009801A7" w:rsidRPr="00D6126F">
        <w:rPr>
          <w:lang w:val="fr-FR"/>
        </w:rPr>
        <w:t>instruction pose encore problème, ainsi que leur emploi et l</w:t>
      </w:r>
      <w:r w:rsidR="00F81776" w:rsidRPr="00D6126F">
        <w:rPr>
          <w:lang w:val="fr-FR"/>
        </w:rPr>
        <w:t xml:space="preserve">eur accès au bénéfice </w:t>
      </w:r>
      <w:r w:rsidR="009801A7" w:rsidRPr="00D6126F">
        <w:rPr>
          <w:lang w:val="fr-FR"/>
        </w:rPr>
        <w:t>d</w:t>
      </w:r>
      <w:r w:rsidR="00F61445" w:rsidRPr="00D6126F">
        <w:rPr>
          <w:lang w:val="fr-FR"/>
        </w:rPr>
        <w:t>’</w:t>
      </w:r>
      <w:r w:rsidR="009801A7" w:rsidRPr="00D6126F">
        <w:rPr>
          <w:lang w:val="fr-FR"/>
        </w:rPr>
        <w:t>autres services gratuits</w:t>
      </w:r>
      <w:r w:rsidR="008D2AD1" w:rsidRPr="00D6126F">
        <w:rPr>
          <w:lang w:val="fr-FR"/>
        </w:rPr>
        <w:t xml:space="preserve">. </w:t>
      </w:r>
      <w:r w:rsidR="009801A7" w:rsidRPr="00D6126F">
        <w:rPr>
          <w:lang w:val="fr-FR"/>
        </w:rPr>
        <w:t>Il est donc nécessaire de revoir le</w:t>
      </w:r>
      <w:r w:rsidR="00F81776" w:rsidRPr="00D6126F">
        <w:rPr>
          <w:lang w:val="fr-FR"/>
        </w:rPr>
        <w:t xml:space="preserve">s dispositions juridiques pertinentes afin de rendre possible </w:t>
      </w:r>
      <w:r w:rsidR="00F81776" w:rsidRPr="007A52B9">
        <w:rPr>
          <w:lang w:val="fr-FR"/>
        </w:rPr>
        <w:t>la fourniture</w:t>
      </w:r>
      <w:r w:rsidR="00F81776" w:rsidRPr="00D6126F">
        <w:rPr>
          <w:lang w:val="fr-FR"/>
        </w:rPr>
        <w:t xml:space="preserve"> </w:t>
      </w:r>
      <w:r w:rsidR="009801A7" w:rsidRPr="00D6126F">
        <w:rPr>
          <w:lang w:val="fr-FR"/>
        </w:rPr>
        <w:t xml:space="preserve">gratuite de manuels scolaires </w:t>
      </w:r>
      <w:r w:rsidR="00F81776" w:rsidRPr="00D6126F">
        <w:rPr>
          <w:lang w:val="fr-FR"/>
        </w:rPr>
        <w:t>aux</w:t>
      </w:r>
      <w:r w:rsidR="009801A7" w:rsidRPr="00D6126F">
        <w:rPr>
          <w:lang w:val="fr-FR"/>
        </w:rPr>
        <w:t xml:space="preserve"> enfants vulnérables et d</w:t>
      </w:r>
      <w:r w:rsidR="00F61445" w:rsidRPr="00D6126F">
        <w:rPr>
          <w:lang w:val="fr-FR"/>
        </w:rPr>
        <w:t>’</w:t>
      </w:r>
      <w:r w:rsidR="009801A7" w:rsidRPr="00D6126F">
        <w:rPr>
          <w:lang w:val="fr-FR"/>
        </w:rPr>
        <w:t>un</w:t>
      </w:r>
      <w:r w:rsidR="00F81776" w:rsidRPr="00D6126F">
        <w:rPr>
          <w:lang w:val="fr-FR"/>
        </w:rPr>
        <w:t xml:space="preserve">e aide </w:t>
      </w:r>
      <w:r w:rsidR="009801A7" w:rsidRPr="00D6126F">
        <w:rPr>
          <w:lang w:val="fr-FR"/>
        </w:rPr>
        <w:t>social</w:t>
      </w:r>
      <w:r w:rsidR="00F81776" w:rsidRPr="00D6126F">
        <w:rPr>
          <w:lang w:val="fr-FR"/>
        </w:rPr>
        <w:t>e</w:t>
      </w:r>
      <w:r w:rsidR="009801A7" w:rsidRPr="00D6126F">
        <w:rPr>
          <w:lang w:val="fr-FR"/>
        </w:rPr>
        <w:t xml:space="preserve"> </w:t>
      </w:r>
      <w:r w:rsidR="00F81776" w:rsidRPr="00D6126F">
        <w:rPr>
          <w:lang w:val="fr-FR"/>
        </w:rPr>
        <w:t xml:space="preserve">à </w:t>
      </w:r>
      <w:r w:rsidR="009801A7" w:rsidRPr="00D6126F">
        <w:rPr>
          <w:lang w:val="fr-FR"/>
        </w:rPr>
        <w:t>leur famille</w:t>
      </w:r>
      <w:r w:rsidR="008D2AD1" w:rsidRPr="00D6126F">
        <w:rPr>
          <w:lang w:val="fr-FR"/>
        </w:rPr>
        <w:t xml:space="preserve">. </w:t>
      </w:r>
      <w:r w:rsidR="009801A7" w:rsidRPr="00D6126F">
        <w:rPr>
          <w:lang w:val="fr-FR"/>
        </w:rPr>
        <w:t xml:space="preserve">Il est </w:t>
      </w:r>
      <w:r w:rsidR="00F81776" w:rsidRPr="00D6126F">
        <w:rPr>
          <w:lang w:val="fr-FR"/>
        </w:rPr>
        <w:t xml:space="preserve">tout aussi nécessaire </w:t>
      </w:r>
      <w:r w:rsidR="009801A7" w:rsidRPr="00D6126F">
        <w:rPr>
          <w:lang w:val="fr-FR"/>
        </w:rPr>
        <w:t>d</w:t>
      </w:r>
      <w:r w:rsidR="00F61445" w:rsidRPr="00D6126F">
        <w:rPr>
          <w:lang w:val="fr-FR"/>
        </w:rPr>
        <w:t>’</w:t>
      </w:r>
      <w:r w:rsidR="009801A7" w:rsidRPr="00D6126F">
        <w:rPr>
          <w:lang w:val="fr-FR"/>
        </w:rPr>
        <w:t>améliorer l</w:t>
      </w:r>
      <w:r w:rsidR="00F61445" w:rsidRPr="00D6126F">
        <w:rPr>
          <w:lang w:val="fr-FR"/>
        </w:rPr>
        <w:t>’</w:t>
      </w:r>
      <w:r w:rsidR="009801A7" w:rsidRPr="00D6126F">
        <w:rPr>
          <w:lang w:val="fr-FR"/>
        </w:rPr>
        <w:t>information sur les droits des minorités et leur intégration en tenant compte de leurs traditions, de le</w:t>
      </w:r>
      <w:r w:rsidR="00BA0130" w:rsidRPr="00D6126F">
        <w:rPr>
          <w:lang w:val="fr-FR"/>
        </w:rPr>
        <w:t>ur culture et de leurs valeurs</w:t>
      </w:r>
      <w:r w:rsidR="00151C9B">
        <w:rPr>
          <w:lang w:val="fr-FR"/>
        </w:rPr>
        <w:t>;</w:t>
      </w:r>
    </w:p>
    <w:p w:rsidR="00C1388F" w:rsidRPr="00D6126F" w:rsidRDefault="004739F8" w:rsidP="00151C9B">
      <w:pPr>
        <w:pStyle w:val="SingleTxtG"/>
        <w:rPr>
          <w:lang w:val="fr-FR"/>
        </w:rPr>
      </w:pPr>
      <w:r w:rsidRPr="00D6126F">
        <w:rPr>
          <w:lang w:val="fr-FR"/>
        </w:rPr>
        <w:tab/>
        <w:t>d)</w:t>
      </w:r>
      <w:r w:rsidRPr="00D6126F">
        <w:rPr>
          <w:lang w:val="fr-FR"/>
        </w:rPr>
        <w:tab/>
      </w:r>
      <w:r w:rsidR="000D5754" w:rsidRPr="00D6126F">
        <w:rPr>
          <w:lang w:val="fr-FR"/>
        </w:rPr>
        <w:t>Le logement, l</w:t>
      </w:r>
      <w:r w:rsidR="00F61445" w:rsidRPr="00D6126F">
        <w:rPr>
          <w:lang w:val="fr-FR"/>
        </w:rPr>
        <w:t>’</w:t>
      </w:r>
      <w:r w:rsidR="000D5754" w:rsidRPr="00D6126F">
        <w:rPr>
          <w:lang w:val="fr-FR"/>
        </w:rPr>
        <w:t>emploi, l</w:t>
      </w:r>
      <w:r w:rsidR="00F61445" w:rsidRPr="00D6126F">
        <w:rPr>
          <w:lang w:val="fr-FR"/>
        </w:rPr>
        <w:t>’</w:t>
      </w:r>
      <w:r w:rsidR="000D5754" w:rsidRPr="00D6126F">
        <w:rPr>
          <w:lang w:val="fr-FR"/>
        </w:rPr>
        <w:t>éducation, l</w:t>
      </w:r>
      <w:r w:rsidR="00F81776" w:rsidRPr="00D6126F">
        <w:rPr>
          <w:lang w:val="fr-FR"/>
        </w:rPr>
        <w:t xml:space="preserve">’accès à </w:t>
      </w:r>
      <w:r w:rsidR="000D5754" w:rsidRPr="00D6126F">
        <w:rPr>
          <w:lang w:val="fr-FR"/>
        </w:rPr>
        <w:t>des services sociaux et sanitaires gratuits et l</w:t>
      </w:r>
      <w:r w:rsidR="00F61445" w:rsidRPr="00D6126F">
        <w:rPr>
          <w:lang w:val="fr-FR"/>
        </w:rPr>
        <w:t>’</w:t>
      </w:r>
      <w:r w:rsidR="000D5754" w:rsidRPr="00D6126F">
        <w:rPr>
          <w:lang w:val="fr-FR"/>
        </w:rPr>
        <w:t>état des infrastructures dans les zones à forte concentration de</w:t>
      </w:r>
      <w:r w:rsidR="00BA0130" w:rsidRPr="00D6126F">
        <w:rPr>
          <w:lang w:val="fr-FR"/>
        </w:rPr>
        <w:t xml:space="preserve"> ces</w:t>
      </w:r>
      <w:r w:rsidR="000D5754" w:rsidRPr="00D6126F">
        <w:rPr>
          <w:lang w:val="fr-FR"/>
        </w:rPr>
        <w:t xml:space="preserve"> minorités d</w:t>
      </w:r>
      <w:r w:rsidR="00F81776" w:rsidRPr="00D6126F">
        <w:rPr>
          <w:lang w:val="fr-FR"/>
        </w:rPr>
        <w:t xml:space="preserve">emeurent des sujets de </w:t>
      </w:r>
      <w:r w:rsidR="000D5754" w:rsidRPr="00D6126F">
        <w:rPr>
          <w:lang w:val="fr-FR"/>
        </w:rPr>
        <w:t>préoccupation</w:t>
      </w:r>
      <w:r w:rsidR="008D2AD1" w:rsidRPr="00D6126F">
        <w:rPr>
          <w:lang w:val="fr-FR"/>
        </w:rPr>
        <w:t xml:space="preserve">. </w:t>
      </w:r>
      <w:r w:rsidR="000D5754" w:rsidRPr="00D6126F">
        <w:rPr>
          <w:lang w:val="fr-FR"/>
        </w:rPr>
        <w:t xml:space="preserve">Il devient aussi nécessaire de revoir </w:t>
      </w:r>
      <w:r w:rsidR="00F81776" w:rsidRPr="00D6126F">
        <w:rPr>
          <w:lang w:val="fr-FR"/>
        </w:rPr>
        <w:t xml:space="preserve">de revoir les dispositions juridiques pertinentes en vue de donner </w:t>
      </w:r>
      <w:r w:rsidR="000D5754" w:rsidRPr="00D6126F">
        <w:rPr>
          <w:lang w:val="fr-FR"/>
        </w:rPr>
        <w:t xml:space="preserve">aux membres vulnérables de ces minorités </w:t>
      </w:r>
      <w:r w:rsidR="00F81776" w:rsidRPr="00D6126F">
        <w:rPr>
          <w:lang w:val="fr-FR"/>
        </w:rPr>
        <w:t>l’</w:t>
      </w:r>
      <w:r w:rsidR="000D5754" w:rsidRPr="00D6126F">
        <w:rPr>
          <w:lang w:val="fr-FR"/>
        </w:rPr>
        <w:t>accès à des logements sociaux, de rendre plus facile la prestation d</w:t>
      </w:r>
      <w:r w:rsidR="00F61445" w:rsidRPr="00D6126F">
        <w:rPr>
          <w:lang w:val="fr-FR"/>
        </w:rPr>
        <w:t>’</w:t>
      </w:r>
      <w:r w:rsidR="000D5754" w:rsidRPr="00D6126F">
        <w:rPr>
          <w:lang w:val="fr-FR"/>
        </w:rPr>
        <w:t>aide sociale, d</w:t>
      </w:r>
      <w:r w:rsidR="00F61445" w:rsidRPr="00D6126F">
        <w:rPr>
          <w:lang w:val="fr-FR"/>
        </w:rPr>
        <w:t>’</w:t>
      </w:r>
      <w:r w:rsidR="000D5754" w:rsidRPr="00D6126F">
        <w:rPr>
          <w:lang w:val="fr-FR"/>
        </w:rPr>
        <w:t>accroître l</w:t>
      </w:r>
      <w:r w:rsidR="00F27FB1" w:rsidRPr="00D6126F">
        <w:rPr>
          <w:lang w:val="fr-FR"/>
        </w:rPr>
        <w:t>eur participation</w:t>
      </w:r>
      <w:r w:rsidR="000D5754" w:rsidRPr="00D6126F">
        <w:rPr>
          <w:lang w:val="fr-FR"/>
        </w:rPr>
        <w:t xml:space="preserve"> aux organes d</w:t>
      </w:r>
      <w:r w:rsidR="00F61445" w:rsidRPr="00D6126F">
        <w:rPr>
          <w:lang w:val="fr-FR"/>
        </w:rPr>
        <w:t>’</w:t>
      </w:r>
      <w:r w:rsidR="000D5754" w:rsidRPr="00D6126F">
        <w:rPr>
          <w:lang w:val="fr-FR"/>
        </w:rPr>
        <w:t xml:space="preserve">administration locale et </w:t>
      </w:r>
      <w:r w:rsidR="00C1388F" w:rsidRPr="00D6126F">
        <w:rPr>
          <w:lang w:val="fr-FR"/>
        </w:rPr>
        <w:t>de trouver des moyens de promouvoir l</w:t>
      </w:r>
      <w:r w:rsidR="00F61445" w:rsidRPr="00D6126F">
        <w:rPr>
          <w:lang w:val="fr-FR"/>
        </w:rPr>
        <w:t>’</w:t>
      </w:r>
      <w:r w:rsidR="00C1388F" w:rsidRPr="00D6126F">
        <w:rPr>
          <w:lang w:val="fr-FR"/>
        </w:rPr>
        <w:t>activité économiqu</w:t>
      </w:r>
      <w:r w:rsidR="00BA0130" w:rsidRPr="00D6126F">
        <w:rPr>
          <w:lang w:val="fr-FR"/>
        </w:rPr>
        <w:t>e et l</w:t>
      </w:r>
      <w:r w:rsidR="00F61445" w:rsidRPr="00D6126F">
        <w:rPr>
          <w:lang w:val="fr-FR"/>
        </w:rPr>
        <w:t>’</w:t>
      </w:r>
      <w:r w:rsidR="00BA0130" w:rsidRPr="00D6126F">
        <w:rPr>
          <w:lang w:val="fr-FR"/>
        </w:rPr>
        <w:t>emploi de leurs membres</w:t>
      </w:r>
      <w:r w:rsidR="00151C9B">
        <w:rPr>
          <w:lang w:val="fr-FR"/>
        </w:rPr>
        <w:t>;</w:t>
      </w:r>
    </w:p>
    <w:p w:rsidR="005774D4" w:rsidRPr="00D6126F" w:rsidRDefault="004739F8" w:rsidP="00151C9B">
      <w:pPr>
        <w:pStyle w:val="SingleTxtG"/>
        <w:rPr>
          <w:lang w:val="fr-FR"/>
        </w:rPr>
      </w:pPr>
      <w:r w:rsidRPr="00D6126F">
        <w:rPr>
          <w:lang w:val="fr-FR"/>
        </w:rPr>
        <w:tab/>
        <w:t>e)</w:t>
      </w:r>
      <w:r w:rsidRPr="00D6126F">
        <w:rPr>
          <w:lang w:val="fr-FR"/>
        </w:rPr>
        <w:tab/>
      </w:r>
      <w:r w:rsidR="005774D4" w:rsidRPr="00D6126F">
        <w:rPr>
          <w:lang w:val="fr-FR"/>
        </w:rPr>
        <w:t>En vue d</w:t>
      </w:r>
      <w:r w:rsidR="00F61445" w:rsidRPr="00D6126F">
        <w:rPr>
          <w:lang w:val="fr-FR"/>
        </w:rPr>
        <w:t>’</w:t>
      </w:r>
      <w:r w:rsidR="005774D4" w:rsidRPr="00D6126F">
        <w:rPr>
          <w:lang w:val="fr-FR"/>
        </w:rPr>
        <w:t>améliorer l</w:t>
      </w:r>
      <w:r w:rsidR="00F61445" w:rsidRPr="00D6126F">
        <w:rPr>
          <w:lang w:val="fr-FR"/>
        </w:rPr>
        <w:t>’</w:t>
      </w:r>
      <w:r w:rsidR="005774D4" w:rsidRPr="00D6126F">
        <w:rPr>
          <w:lang w:val="fr-FR"/>
        </w:rPr>
        <w:t>accès des minorités à l</w:t>
      </w:r>
      <w:r w:rsidR="00F61445" w:rsidRPr="00D6126F">
        <w:rPr>
          <w:lang w:val="fr-FR"/>
        </w:rPr>
        <w:t>’</w:t>
      </w:r>
      <w:r w:rsidR="005774D4" w:rsidRPr="00D6126F">
        <w:rPr>
          <w:lang w:val="fr-FR"/>
        </w:rPr>
        <w:t>emploi et à l</w:t>
      </w:r>
      <w:r w:rsidR="00F61445" w:rsidRPr="00D6126F">
        <w:rPr>
          <w:lang w:val="fr-FR"/>
        </w:rPr>
        <w:t>’</w:t>
      </w:r>
      <w:r w:rsidR="005774D4" w:rsidRPr="00D6126F">
        <w:rPr>
          <w:lang w:val="fr-FR"/>
        </w:rPr>
        <w:t xml:space="preserve">administration locale, il est </w:t>
      </w:r>
      <w:r w:rsidR="00F81776" w:rsidRPr="00D6126F">
        <w:rPr>
          <w:lang w:val="fr-FR"/>
        </w:rPr>
        <w:t>en outre</w:t>
      </w:r>
      <w:r w:rsidR="005774D4" w:rsidRPr="00D6126F">
        <w:rPr>
          <w:lang w:val="fr-FR"/>
        </w:rPr>
        <w:t xml:space="preserve"> nécessaire de prévoir des mesures juridiques (par exemple des quotas) propres à faciliter leur candidature à des postes vacants</w:t>
      </w:r>
      <w:r w:rsidR="008D2AD1" w:rsidRPr="00D6126F">
        <w:rPr>
          <w:lang w:val="fr-FR"/>
        </w:rPr>
        <w:t xml:space="preserve">. </w:t>
      </w:r>
      <w:r w:rsidR="005774D4" w:rsidRPr="00D6126F">
        <w:rPr>
          <w:lang w:val="fr-FR"/>
        </w:rPr>
        <w:t>Des stages de formation professionnelle devraient être proposés aussi près que possible des logements de ces minorités, ce q</w:t>
      </w:r>
      <w:r w:rsidR="005B0032" w:rsidRPr="00D6126F">
        <w:rPr>
          <w:lang w:val="fr-FR"/>
        </w:rPr>
        <w:t>ui leur permettrait d</w:t>
      </w:r>
      <w:r w:rsidR="00F61445" w:rsidRPr="00D6126F">
        <w:rPr>
          <w:lang w:val="fr-FR"/>
        </w:rPr>
        <w:t>’</w:t>
      </w:r>
      <w:r w:rsidR="005B0032" w:rsidRPr="00D6126F">
        <w:rPr>
          <w:lang w:val="fr-FR"/>
        </w:rPr>
        <w:t>en profiter</w:t>
      </w:r>
      <w:r w:rsidR="00F27FB1" w:rsidRPr="00D6126F">
        <w:rPr>
          <w:lang w:val="fr-FR"/>
        </w:rPr>
        <w:t xml:space="preserve"> plus facilement</w:t>
      </w:r>
      <w:r w:rsidR="00151C9B">
        <w:rPr>
          <w:lang w:val="fr-FR"/>
        </w:rPr>
        <w:t>;</w:t>
      </w:r>
    </w:p>
    <w:p w:rsidR="005774D4" w:rsidRPr="00D6126F" w:rsidRDefault="004739F8" w:rsidP="00D93878">
      <w:pPr>
        <w:pStyle w:val="SingleTxtG"/>
        <w:rPr>
          <w:lang w:val="fr-FR"/>
        </w:rPr>
      </w:pPr>
      <w:r w:rsidRPr="00D6126F">
        <w:rPr>
          <w:lang w:val="fr-FR"/>
        </w:rPr>
        <w:tab/>
        <w:t>f)</w:t>
      </w:r>
      <w:r w:rsidRPr="00D6126F">
        <w:rPr>
          <w:lang w:val="fr-FR"/>
        </w:rPr>
        <w:tab/>
      </w:r>
      <w:r w:rsidR="005774D4" w:rsidRPr="00D6126F">
        <w:rPr>
          <w:lang w:val="fr-FR"/>
        </w:rPr>
        <w:t>Il faut trouver des solutions juridiques pour l</w:t>
      </w:r>
      <w:r w:rsidR="00F61445" w:rsidRPr="00D6126F">
        <w:rPr>
          <w:lang w:val="fr-FR"/>
        </w:rPr>
        <w:t>’</w:t>
      </w:r>
      <w:r w:rsidR="005774D4" w:rsidRPr="00D6126F">
        <w:rPr>
          <w:lang w:val="fr-FR"/>
        </w:rPr>
        <w:t>enregistrement des enfants nés à l</w:t>
      </w:r>
      <w:r w:rsidR="00F61445" w:rsidRPr="00D6126F">
        <w:rPr>
          <w:lang w:val="fr-FR"/>
        </w:rPr>
        <w:t>’</w:t>
      </w:r>
      <w:r w:rsidR="005774D4" w:rsidRPr="00D6126F">
        <w:rPr>
          <w:lang w:val="fr-FR"/>
        </w:rPr>
        <w:t>étranger, qui sont enregistrés sous différents noms et de ceux qui ne</w:t>
      </w:r>
      <w:r w:rsidR="00F27FB1" w:rsidRPr="00D6126F">
        <w:rPr>
          <w:lang w:val="fr-FR"/>
        </w:rPr>
        <w:t xml:space="preserve"> vivent pas avec leurs parents</w:t>
      </w:r>
      <w:r w:rsidR="00151C9B">
        <w:rPr>
          <w:lang w:val="fr-FR"/>
        </w:rPr>
        <w:t>;</w:t>
      </w:r>
    </w:p>
    <w:p w:rsidR="00B27990" w:rsidRPr="00D6126F" w:rsidRDefault="004739F8" w:rsidP="00151C9B">
      <w:pPr>
        <w:pStyle w:val="SingleTxtG"/>
        <w:rPr>
          <w:lang w:val="fr-FR"/>
        </w:rPr>
      </w:pPr>
      <w:r w:rsidRPr="00D6126F">
        <w:rPr>
          <w:lang w:val="fr-FR"/>
        </w:rPr>
        <w:tab/>
        <w:t>g)</w:t>
      </w:r>
      <w:r w:rsidRPr="00D6126F">
        <w:rPr>
          <w:lang w:val="fr-FR"/>
        </w:rPr>
        <w:tab/>
      </w:r>
      <w:r w:rsidR="005774D4" w:rsidRPr="00D6126F">
        <w:rPr>
          <w:lang w:val="fr-FR"/>
        </w:rPr>
        <w:t>La mise en œuvre de la Stratégie nationale pour l</w:t>
      </w:r>
      <w:r w:rsidR="00F61445" w:rsidRPr="00D6126F">
        <w:rPr>
          <w:lang w:val="fr-FR"/>
        </w:rPr>
        <w:t>’</w:t>
      </w:r>
      <w:r w:rsidR="005774D4" w:rsidRPr="00D6126F">
        <w:rPr>
          <w:lang w:val="fr-FR"/>
        </w:rPr>
        <w:t>amélioration du niveau de vie de la minorité rom se heurte à des problèmes au niveau local</w:t>
      </w:r>
      <w:r w:rsidR="008D2AD1" w:rsidRPr="00D6126F">
        <w:rPr>
          <w:lang w:val="fr-FR"/>
        </w:rPr>
        <w:t xml:space="preserve">. </w:t>
      </w:r>
      <w:r w:rsidR="009C58FA" w:rsidRPr="00D6126F">
        <w:rPr>
          <w:lang w:val="fr-FR"/>
        </w:rPr>
        <w:t>Il faut l</w:t>
      </w:r>
      <w:r w:rsidR="00F61445" w:rsidRPr="00D6126F">
        <w:rPr>
          <w:lang w:val="fr-FR"/>
        </w:rPr>
        <w:t>’</w:t>
      </w:r>
      <w:r w:rsidR="009C58FA" w:rsidRPr="00D6126F">
        <w:rPr>
          <w:lang w:val="fr-FR"/>
        </w:rPr>
        <w:t>actualiser en sollicitant l</w:t>
      </w:r>
      <w:r w:rsidR="00F61445" w:rsidRPr="00D6126F">
        <w:rPr>
          <w:lang w:val="fr-FR"/>
        </w:rPr>
        <w:t>’</w:t>
      </w:r>
      <w:r w:rsidR="009C58FA" w:rsidRPr="00D6126F">
        <w:rPr>
          <w:lang w:val="fr-FR"/>
        </w:rPr>
        <w:t>opinion de tous les acteurs qui opèrent dans ce secteur</w:t>
      </w:r>
      <w:r w:rsidR="00F61445" w:rsidRPr="00D6126F">
        <w:rPr>
          <w:lang w:val="fr-FR"/>
        </w:rPr>
        <w:t>;</w:t>
      </w:r>
      <w:r w:rsidR="009C58FA" w:rsidRPr="00D6126F">
        <w:rPr>
          <w:lang w:val="fr-FR"/>
        </w:rPr>
        <w:t xml:space="preserve"> il faut définir des objectifs concrets, clairs et mesurables, avec des délais de réalisation, </w:t>
      </w:r>
      <w:r w:rsidR="000B3914" w:rsidRPr="00D6126F">
        <w:rPr>
          <w:lang w:val="fr-FR"/>
        </w:rPr>
        <w:t>un financement sur le budget national, avec contrib</w:t>
      </w:r>
      <w:r w:rsidR="00B27990" w:rsidRPr="00D6126F">
        <w:rPr>
          <w:lang w:val="fr-FR"/>
        </w:rPr>
        <w:t>ution de donateurs étrangers</w:t>
      </w:r>
      <w:r w:rsidR="008D2AD1" w:rsidRPr="00D6126F">
        <w:rPr>
          <w:lang w:val="fr-FR"/>
        </w:rPr>
        <w:t xml:space="preserve">. </w:t>
      </w:r>
      <w:r w:rsidR="00B27990" w:rsidRPr="00D6126F">
        <w:rPr>
          <w:lang w:val="fr-FR"/>
        </w:rPr>
        <w:t>Il conviendrait de subdiviser cette stratégie en plans d</w:t>
      </w:r>
      <w:r w:rsidR="00F61445" w:rsidRPr="00D6126F">
        <w:rPr>
          <w:lang w:val="fr-FR"/>
        </w:rPr>
        <w:t>’</w:t>
      </w:r>
      <w:r w:rsidR="00F27FB1" w:rsidRPr="00D6126F">
        <w:rPr>
          <w:lang w:val="fr-FR"/>
        </w:rPr>
        <w:t>action précis au niveau local</w:t>
      </w:r>
      <w:r w:rsidR="00151C9B">
        <w:rPr>
          <w:lang w:val="fr-FR"/>
        </w:rPr>
        <w:t>;</w:t>
      </w:r>
    </w:p>
    <w:p w:rsidR="00B27990" w:rsidRPr="00D6126F" w:rsidRDefault="004739F8" w:rsidP="00D93878">
      <w:pPr>
        <w:pStyle w:val="SingleTxtG"/>
        <w:rPr>
          <w:lang w:val="fr-FR"/>
        </w:rPr>
      </w:pPr>
      <w:r w:rsidRPr="00D6126F">
        <w:rPr>
          <w:lang w:val="fr-FR"/>
        </w:rPr>
        <w:tab/>
        <w:t>h)</w:t>
      </w:r>
      <w:r w:rsidRPr="00D6126F">
        <w:rPr>
          <w:lang w:val="fr-FR"/>
        </w:rPr>
        <w:tab/>
      </w:r>
      <w:r w:rsidR="0056425A" w:rsidRPr="00D6126F">
        <w:rPr>
          <w:lang w:val="fr-FR"/>
        </w:rPr>
        <w:t>Le</w:t>
      </w:r>
      <w:r w:rsidR="00B27990" w:rsidRPr="00D6126F">
        <w:rPr>
          <w:lang w:val="fr-FR"/>
        </w:rPr>
        <w:t xml:space="preserve"> principe de décentralisation suppose une nouvelle répartition des tâches </w:t>
      </w:r>
      <w:r w:rsidR="00B20C2E" w:rsidRPr="00D6126F">
        <w:rPr>
          <w:lang w:val="fr-FR"/>
        </w:rPr>
        <w:t>et des responsabilités entre le</w:t>
      </w:r>
      <w:r w:rsidR="00B27990" w:rsidRPr="00D6126F">
        <w:rPr>
          <w:lang w:val="fr-FR"/>
        </w:rPr>
        <w:t xml:space="preserve"> gouvernement central et les administrations locales</w:t>
      </w:r>
      <w:r w:rsidR="00F61445" w:rsidRPr="00D6126F">
        <w:rPr>
          <w:lang w:val="fr-FR"/>
        </w:rPr>
        <w:t>;</w:t>
      </w:r>
      <w:r w:rsidR="00B27990" w:rsidRPr="00D6126F">
        <w:rPr>
          <w:lang w:val="fr-FR"/>
        </w:rPr>
        <w:t xml:space="preserve"> il est donc nécessaire </w:t>
      </w:r>
      <w:r w:rsidR="00F81776" w:rsidRPr="00D6126F">
        <w:rPr>
          <w:lang w:val="fr-FR"/>
        </w:rPr>
        <w:t xml:space="preserve">de conférer un pouvoir de décision plus étendu </w:t>
      </w:r>
      <w:r w:rsidR="00B27990" w:rsidRPr="00D93878">
        <w:rPr>
          <w:lang w:val="fr-FR"/>
        </w:rPr>
        <w:t>a</w:t>
      </w:r>
      <w:r w:rsidR="00B27990" w:rsidRPr="00D6126F">
        <w:rPr>
          <w:lang w:val="fr-FR"/>
        </w:rPr>
        <w:t>ux organes locaux</w:t>
      </w:r>
      <w:r w:rsidR="008D2AD1" w:rsidRPr="00D6126F">
        <w:rPr>
          <w:lang w:val="fr-FR"/>
        </w:rPr>
        <w:t xml:space="preserve">. </w:t>
      </w:r>
      <w:r w:rsidR="00B27990" w:rsidRPr="00D6126F">
        <w:rPr>
          <w:lang w:val="fr-FR"/>
        </w:rPr>
        <w:t xml:space="preserve">Il faut aussi que le gouvernement appuie des programmes sociaux </w:t>
      </w:r>
      <w:r w:rsidR="00F81776" w:rsidRPr="00D6126F">
        <w:rPr>
          <w:lang w:val="fr-FR"/>
        </w:rPr>
        <w:t>formulés</w:t>
      </w:r>
      <w:r w:rsidR="00B27990" w:rsidRPr="00D6126F">
        <w:rPr>
          <w:lang w:val="fr-FR"/>
        </w:rPr>
        <w:t xml:space="preserve"> par des o</w:t>
      </w:r>
      <w:r w:rsidR="00F27FB1" w:rsidRPr="00D6126F">
        <w:rPr>
          <w:lang w:val="fr-FR"/>
        </w:rPr>
        <w:t>rganes d</w:t>
      </w:r>
      <w:r w:rsidR="00F61445" w:rsidRPr="00D6126F">
        <w:rPr>
          <w:lang w:val="fr-FR"/>
        </w:rPr>
        <w:t>’</w:t>
      </w:r>
      <w:r w:rsidR="00F27FB1" w:rsidRPr="00D6126F">
        <w:rPr>
          <w:lang w:val="fr-FR"/>
        </w:rPr>
        <w:t>administration locale</w:t>
      </w:r>
      <w:r w:rsidR="00151C9B">
        <w:rPr>
          <w:lang w:val="fr-FR"/>
        </w:rPr>
        <w:t>;</w:t>
      </w:r>
    </w:p>
    <w:p w:rsidR="00262FCB" w:rsidRPr="00D6126F" w:rsidRDefault="004739F8" w:rsidP="00151C9B">
      <w:pPr>
        <w:pStyle w:val="SingleTxtG"/>
        <w:rPr>
          <w:lang w:val="fr-FR"/>
        </w:rPr>
      </w:pPr>
      <w:r w:rsidRPr="00D6126F">
        <w:rPr>
          <w:lang w:val="fr-FR"/>
        </w:rPr>
        <w:tab/>
        <w:t>i)</w:t>
      </w:r>
      <w:r w:rsidRPr="00D6126F">
        <w:rPr>
          <w:lang w:val="fr-FR"/>
        </w:rPr>
        <w:tab/>
      </w:r>
      <w:r w:rsidR="002841E6" w:rsidRPr="00D6126F">
        <w:rPr>
          <w:lang w:val="fr-FR"/>
        </w:rPr>
        <w:t>À</w:t>
      </w:r>
      <w:r w:rsidR="00B27990" w:rsidRPr="00D6126F">
        <w:rPr>
          <w:lang w:val="fr-FR"/>
        </w:rPr>
        <w:t xml:space="preserve"> propos d</w:t>
      </w:r>
      <w:r w:rsidR="00F61445" w:rsidRPr="00D6126F">
        <w:rPr>
          <w:lang w:val="fr-FR"/>
        </w:rPr>
        <w:t>’</w:t>
      </w:r>
      <w:r w:rsidR="00B27990" w:rsidRPr="00D6126F">
        <w:rPr>
          <w:lang w:val="fr-FR"/>
        </w:rPr>
        <w:t xml:space="preserve">administration locale, il faut </w:t>
      </w:r>
      <w:r w:rsidR="00F81776" w:rsidRPr="00D6126F">
        <w:rPr>
          <w:lang w:val="fr-FR"/>
        </w:rPr>
        <w:t xml:space="preserve">investir </w:t>
      </w:r>
      <w:r w:rsidR="00B27990" w:rsidRPr="00D6126F">
        <w:rPr>
          <w:lang w:val="fr-FR"/>
        </w:rPr>
        <w:t xml:space="preserve">le </w:t>
      </w:r>
      <w:r w:rsidR="008D2AD1" w:rsidRPr="00D6126F">
        <w:rPr>
          <w:lang w:val="fr-FR"/>
        </w:rPr>
        <w:t xml:space="preserve">Préfet </w:t>
      </w:r>
      <w:r w:rsidR="00F81776" w:rsidRPr="00D6126F">
        <w:rPr>
          <w:lang w:val="fr-FR"/>
        </w:rPr>
        <w:t>d’</w:t>
      </w:r>
      <w:r w:rsidR="00F27FB1" w:rsidRPr="00D6126F">
        <w:rPr>
          <w:lang w:val="fr-FR"/>
        </w:rPr>
        <w:t>un rôle de coord</w:t>
      </w:r>
      <w:r w:rsidR="00F81776" w:rsidRPr="00D6126F">
        <w:rPr>
          <w:lang w:val="fr-FR"/>
        </w:rPr>
        <w:t>ination à l’échelon de sa subdivision</w:t>
      </w:r>
      <w:r w:rsidR="008D2AD1" w:rsidRPr="00D6126F">
        <w:rPr>
          <w:lang w:val="fr-FR"/>
        </w:rPr>
        <w:t xml:space="preserve">. </w:t>
      </w:r>
      <w:r w:rsidR="00B27990" w:rsidRPr="00D6126F">
        <w:rPr>
          <w:lang w:val="fr-FR"/>
        </w:rPr>
        <w:t>Il</w:t>
      </w:r>
      <w:r w:rsidR="00262FCB" w:rsidRPr="00D6126F">
        <w:rPr>
          <w:lang w:val="fr-FR"/>
        </w:rPr>
        <w:t xml:space="preserve"> </w:t>
      </w:r>
      <w:r w:rsidR="00F81776" w:rsidRPr="00D6126F">
        <w:rPr>
          <w:lang w:val="fr-FR"/>
        </w:rPr>
        <w:t>possède le</w:t>
      </w:r>
      <w:r w:rsidR="00B27990" w:rsidRPr="00D6126F">
        <w:rPr>
          <w:lang w:val="fr-FR"/>
        </w:rPr>
        <w:t xml:space="preserve"> pouvoir adéquat pour contrôler la mise en œuvre de la Stratégie par les </w:t>
      </w:r>
      <w:r w:rsidR="00262FCB" w:rsidRPr="00D6126F">
        <w:rPr>
          <w:lang w:val="fr-FR"/>
        </w:rPr>
        <w:t>organes gouvernementaux locaux et centraux et pour inviter diverses ONG qui op</w:t>
      </w:r>
      <w:r w:rsidR="00B20C2E" w:rsidRPr="00D6126F">
        <w:rPr>
          <w:lang w:val="fr-FR"/>
        </w:rPr>
        <w:t>èrent au niveau départemental à</w:t>
      </w:r>
      <w:r w:rsidR="00D94CA0" w:rsidRPr="00D6126F">
        <w:rPr>
          <w:lang w:val="fr-FR"/>
        </w:rPr>
        <w:t xml:space="preserve"> coopérer</w:t>
      </w:r>
      <w:r w:rsidR="00151C9B">
        <w:rPr>
          <w:lang w:val="fr-FR"/>
        </w:rPr>
        <w:t>;</w:t>
      </w:r>
    </w:p>
    <w:p w:rsidR="00FF38A2" w:rsidRPr="00D6126F" w:rsidRDefault="004739F8" w:rsidP="00151C9B">
      <w:pPr>
        <w:pStyle w:val="SingleTxtG"/>
        <w:rPr>
          <w:lang w:val="fr-FR"/>
        </w:rPr>
      </w:pPr>
      <w:r w:rsidRPr="00D6126F">
        <w:rPr>
          <w:lang w:val="fr-FR"/>
        </w:rPr>
        <w:tab/>
        <w:t>j)</w:t>
      </w:r>
      <w:r w:rsidRPr="00D6126F">
        <w:rPr>
          <w:lang w:val="fr-FR"/>
        </w:rPr>
        <w:tab/>
      </w:r>
      <w:r w:rsidR="00262FCB" w:rsidRPr="00D6126F">
        <w:rPr>
          <w:lang w:val="fr-FR"/>
        </w:rPr>
        <w:t>Le renforcement et l</w:t>
      </w:r>
      <w:r w:rsidR="00F61445" w:rsidRPr="00D6126F">
        <w:rPr>
          <w:lang w:val="fr-FR"/>
        </w:rPr>
        <w:t>’</w:t>
      </w:r>
      <w:r w:rsidR="00262FCB" w:rsidRPr="00D6126F">
        <w:rPr>
          <w:lang w:val="fr-FR"/>
        </w:rPr>
        <w:t>amélioration des capacités professionnelles des organisations et des associations qui représentent les minorités rom et égyptienne reste</w:t>
      </w:r>
      <w:r w:rsidR="00D94CA0" w:rsidRPr="00D6126F">
        <w:rPr>
          <w:lang w:val="fr-FR"/>
        </w:rPr>
        <w:t>nt</w:t>
      </w:r>
      <w:r w:rsidR="00262FCB" w:rsidRPr="00D6126F">
        <w:rPr>
          <w:lang w:val="fr-FR"/>
        </w:rPr>
        <w:t xml:space="preserve"> une priorité qui réclame une attention particulière</w:t>
      </w:r>
      <w:r w:rsidR="008D2AD1" w:rsidRPr="00D6126F">
        <w:rPr>
          <w:lang w:val="fr-FR"/>
        </w:rPr>
        <w:t xml:space="preserve">. </w:t>
      </w:r>
      <w:r w:rsidR="00591B36" w:rsidRPr="00D6126F">
        <w:rPr>
          <w:lang w:val="fr-FR"/>
        </w:rPr>
        <w:t>Le fait d</w:t>
      </w:r>
      <w:r w:rsidR="00F61445" w:rsidRPr="00D6126F">
        <w:rPr>
          <w:lang w:val="fr-FR"/>
        </w:rPr>
        <w:t>’</w:t>
      </w:r>
      <w:r w:rsidR="00591B36" w:rsidRPr="00D6126F">
        <w:rPr>
          <w:lang w:val="fr-FR"/>
        </w:rPr>
        <w:t>informer les minorités rom et égyptienne sur leurs droits et leu</w:t>
      </w:r>
      <w:r w:rsidR="00FF38A2" w:rsidRPr="00D6126F">
        <w:rPr>
          <w:lang w:val="fr-FR"/>
        </w:rPr>
        <w:t>rs pouvoirs juridiques les encouragera à jouer un rôle actif et renforcera leur pouvoir de pression sur les organes d</w:t>
      </w:r>
      <w:r w:rsidR="00F61445" w:rsidRPr="00D6126F">
        <w:rPr>
          <w:lang w:val="fr-FR"/>
        </w:rPr>
        <w:t>’</w:t>
      </w:r>
      <w:r w:rsidR="00FF38A2" w:rsidRPr="00D6126F">
        <w:rPr>
          <w:lang w:val="fr-FR"/>
        </w:rPr>
        <w:t>administration locale pour fair</w:t>
      </w:r>
      <w:r w:rsidR="00D94CA0" w:rsidRPr="00D6126F">
        <w:rPr>
          <w:lang w:val="fr-FR"/>
        </w:rPr>
        <w:t>e mieux respecter leurs droits</w:t>
      </w:r>
      <w:r w:rsidR="00151C9B">
        <w:rPr>
          <w:lang w:val="fr-FR"/>
        </w:rPr>
        <w:t>;</w:t>
      </w:r>
    </w:p>
    <w:p w:rsidR="00FF38A2" w:rsidRPr="00D6126F" w:rsidRDefault="004739F8" w:rsidP="003C7A98">
      <w:pPr>
        <w:pStyle w:val="SingleTxtG"/>
        <w:rPr>
          <w:lang w:val="fr-FR"/>
        </w:rPr>
      </w:pPr>
      <w:r w:rsidRPr="00D6126F">
        <w:rPr>
          <w:lang w:val="fr-FR"/>
        </w:rPr>
        <w:tab/>
        <w:t>k)</w:t>
      </w:r>
      <w:r w:rsidRPr="00D6126F">
        <w:rPr>
          <w:lang w:val="fr-FR"/>
        </w:rPr>
        <w:tab/>
      </w:r>
      <w:r w:rsidR="00FF38A2" w:rsidRPr="00D6126F">
        <w:rPr>
          <w:lang w:val="fr-FR"/>
        </w:rPr>
        <w:t>Il est également important que les organes d</w:t>
      </w:r>
      <w:r w:rsidR="00F61445" w:rsidRPr="00D6126F">
        <w:rPr>
          <w:lang w:val="fr-FR"/>
        </w:rPr>
        <w:t>’</w:t>
      </w:r>
      <w:r w:rsidR="00FF38A2" w:rsidRPr="00D6126F">
        <w:rPr>
          <w:lang w:val="fr-FR"/>
        </w:rPr>
        <w:t>administration locale et les ONG albanaises et étrangères coopèrent pour éviter les chevauchements de projets et d</w:t>
      </w:r>
      <w:r w:rsidR="00F61445" w:rsidRPr="00D6126F">
        <w:rPr>
          <w:lang w:val="fr-FR"/>
        </w:rPr>
        <w:t>’</w:t>
      </w:r>
      <w:r w:rsidR="00FF38A2" w:rsidRPr="00D6126F">
        <w:rPr>
          <w:lang w:val="fr-FR"/>
        </w:rPr>
        <w:t xml:space="preserve">initiatives et pour coordonner leurs actions. </w:t>
      </w:r>
    </w:p>
    <w:p w:rsidR="00FC3974" w:rsidRPr="007A52B9" w:rsidRDefault="007A52B9" w:rsidP="007A52B9">
      <w:pPr>
        <w:pStyle w:val="HChG"/>
        <w:rPr>
          <w:bCs/>
          <w:szCs w:val="28"/>
          <w:lang w:val="fr-FR"/>
        </w:rPr>
      </w:pPr>
      <w:r w:rsidRPr="007A52B9">
        <w:rPr>
          <w:bCs/>
          <w:szCs w:val="28"/>
          <w:lang w:val="fr-FR"/>
        </w:rPr>
        <w:tab/>
      </w:r>
      <w:r w:rsidR="00FF38A2" w:rsidRPr="007A52B9">
        <w:rPr>
          <w:bCs/>
          <w:szCs w:val="28"/>
          <w:lang w:val="fr-FR"/>
        </w:rPr>
        <w:t>III</w:t>
      </w:r>
      <w:r w:rsidR="008D2AD1" w:rsidRPr="007A52B9">
        <w:rPr>
          <w:bCs/>
          <w:szCs w:val="28"/>
          <w:lang w:val="fr-FR"/>
        </w:rPr>
        <w:t>.</w:t>
      </w:r>
      <w:r w:rsidRPr="007A52B9">
        <w:rPr>
          <w:bCs/>
          <w:szCs w:val="28"/>
          <w:lang w:val="fr-FR"/>
        </w:rPr>
        <w:tab/>
      </w:r>
      <w:r w:rsidR="00FF38A2" w:rsidRPr="007A52B9">
        <w:rPr>
          <w:bCs/>
          <w:szCs w:val="28"/>
          <w:lang w:val="fr-FR"/>
        </w:rPr>
        <w:t xml:space="preserve">Réponses aux recommandations </w:t>
      </w:r>
      <w:r w:rsidR="00F81776" w:rsidRPr="007A52B9">
        <w:rPr>
          <w:bCs/>
          <w:szCs w:val="28"/>
          <w:lang w:val="fr-FR"/>
        </w:rPr>
        <w:t xml:space="preserve">formulées par le </w:t>
      </w:r>
      <w:r w:rsidR="00FF38A2" w:rsidRPr="007A52B9">
        <w:rPr>
          <w:bCs/>
          <w:szCs w:val="28"/>
          <w:lang w:val="fr-FR"/>
        </w:rPr>
        <w:t xml:space="preserve">Comité </w:t>
      </w:r>
      <w:r w:rsidRPr="007A52B9">
        <w:rPr>
          <w:bCs/>
          <w:szCs w:val="28"/>
          <w:lang w:val="fr-FR"/>
        </w:rPr>
        <w:br/>
      </w:r>
      <w:r w:rsidR="00F81776" w:rsidRPr="007A52B9">
        <w:rPr>
          <w:bCs/>
          <w:szCs w:val="28"/>
          <w:lang w:val="fr-FR"/>
        </w:rPr>
        <w:t>suite à l’examen du</w:t>
      </w:r>
      <w:r w:rsidR="00D94CA0" w:rsidRPr="007A52B9">
        <w:rPr>
          <w:bCs/>
          <w:szCs w:val="28"/>
          <w:lang w:val="fr-FR"/>
        </w:rPr>
        <w:t xml:space="preserve"> rapport initial et </w:t>
      </w:r>
      <w:r w:rsidR="00F81776" w:rsidRPr="007A52B9">
        <w:rPr>
          <w:bCs/>
          <w:szCs w:val="28"/>
          <w:lang w:val="fr-FR"/>
        </w:rPr>
        <w:t>d</w:t>
      </w:r>
      <w:r w:rsidR="00D94CA0" w:rsidRPr="007A52B9">
        <w:rPr>
          <w:bCs/>
          <w:szCs w:val="28"/>
          <w:lang w:val="fr-FR"/>
        </w:rPr>
        <w:t xml:space="preserve">es deuxième, </w:t>
      </w:r>
      <w:r>
        <w:rPr>
          <w:bCs/>
          <w:szCs w:val="28"/>
          <w:lang w:val="fr-FR"/>
        </w:rPr>
        <w:br/>
      </w:r>
      <w:r w:rsidR="00D94CA0" w:rsidRPr="007A52B9">
        <w:rPr>
          <w:bCs/>
          <w:szCs w:val="28"/>
          <w:lang w:val="fr-FR"/>
        </w:rPr>
        <w:t>troisième et quatrième</w:t>
      </w:r>
      <w:r w:rsidR="00FC3974" w:rsidRPr="007A52B9">
        <w:rPr>
          <w:bCs/>
          <w:szCs w:val="28"/>
          <w:lang w:val="fr-FR"/>
        </w:rPr>
        <w:t xml:space="preserve"> rapports présentés en application </w:t>
      </w:r>
      <w:r>
        <w:rPr>
          <w:bCs/>
          <w:szCs w:val="28"/>
          <w:lang w:val="fr-FR"/>
        </w:rPr>
        <w:br/>
      </w:r>
      <w:r w:rsidR="00FC3974" w:rsidRPr="007A52B9">
        <w:rPr>
          <w:bCs/>
          <w:szCs w:val="28"/>
          <w:lang w:val="fr-FR"/>
        </w:rPr>
        <w:t>de la Convention</w:t>
      </w:r>
    </w:p>
    <w:p w:rsidR="00FC3974" w:rsidRPr="007A52B9" w:rsidRDefault="007A52B9" w:rsidP="007A52B9">
      <w:pPr>
        <w:pStyle w:val="H1G"/>
        <w:rPr>
          <w:szCs w:val="24"/>
        </w:rPr>
      </w:pPr>
      <w:r w:rsidRPr="00B00031">
        <w:rPr>
          <w:lang w:val="fr-FR"/>
        </w:rPr>
        <w:tab/>
      </w:r>
      <w:r w:rsidRPr="00B00031">
        <w:rPr>
          <w:lang w:val="fr-FR"/>
        </w:rPr>
        <w:tab/>
      </w:r>
      <w:r w:rsidR="00FC3974" w:rsidRPr="007A52B9">
        <w:t>Recommandation</w:t>
      </w:r>
      <w:r w:rsidR="00FC3974" w:rsidRPr="007A52B9">
        <w:rPr>
          <w:szCs w:val="24"/>
        </w:rPr>
        <w:t xml:space="preserve"> n</w:t>
      </w:r>
      <w:r w:rsidRPr="007A52B9">
        <w:rPr>
          <w:szCs w:val="24"/>
          <w:vertAlign w:val="superscript"/>
        </w:rPr>
        <w:t>o</w:t>
      </w:r>
      <w:r w:rsidRPr="007A52B9">
        <w:rPr>
          <w:szCs w:val="24"/>
        </w:rPr>
        <w:t> </w:t>
      </w:r>
      <w:r w:rsidR="00FC3974" w:rsidRPr="007A52B9">
        <w:rPr>
          <w:szCs w:val="24"/>
        </w:rPr>
        <w:t xml:space="preserve">12 (CERD/C/63/CO/1) </w:t>
      </w:r>
    </w:p>
    <w:p w:rsidR="00FC3974" w:rsidRPr="00D6126F" w:rsidRDefault="00FC3974" w:rsidP="007A52B9">
      <w:pPr>
        <w:pStyle w:val="SingleTxtG"/>
        <w:rPr>
          <w:lang w:val="fr-FR"/>
        </w:rPr>
      </w:pPr>
      <w:r w:rsidRPr="00D6126F">
        <w:rPr>
          <w:lang w:val="fr-FR"/>
        </w:rPr>
        <w:t>290.</w:t>
      </w:r>
      <w:r w:rsidRPr="00D6126F">
        <w:rPr>
          <w:lang w:val="fr-FR"/>
        </w:rPr>
        <w:tab/>
        <w:t>Le Gouvernement albanais a déjà commencé à préparer le recensement de la population qui doit démarrer en 2011. L</w:t>
      </w:r>
      <w:r w:rsidR="00F61445" w:rsidRPr="00D6126F">
        <w:rPr>
          <w:lang w:val="fr-FR"/>
        </w:rPr>
        <w:t>’</w:t>
      </w:r>
      <w:r w:rsidRPr="00D6126F">
        <w:rPr>
          <w:lang w:val="fr-FR"/>
        </w:rPr>
        <w:t>établissement du questionnaire est déjà terminé. Il comprendra également des rubriques sur l</w:t>
      </w:r>
      <w:r w:rsidR="00F61445" w:rsidRPr="00D6126F">
        <w:rPr>
          <w:lang w:val="fr-FR"/>
        </w:rPr>
        <w:t>’</w:t>
      </w:r>
      <w:r w:rsidRPr="00D6126F">
        <w:rPr>
          <w:lang w:val="fr-FR"/>
        </w:rPr>
        <w:t>affiliation religieuse et ethnique.</w:t>
      </w:r>
    </w:p>
    <w:p w:rsidR="00FF38A2" w:rsidRPr="007A52B9" w:rsidRDefault="007A52B9" w:rsidP="007A52B9">
      <w:pPr>
        <w:pStyle w:val="H1G"/>
        <w:rPr>
          <w:szCs w:val="24"/>
          <w:lang w:val="fr-FR"/>
        </w:rPr>
      </w:pPr>
      <w:r w:rsidRPr="00B00031">
        <w:rPr>
          <w:lang w:val="fr-FR"/>
        </w:rPr>
        <w:tab/>
      </w:r>
      <w:r w:rsidRPr="00B00031">
        <w:rPr>
          <w:lang w:val="fr-FR"/>
        </w:rPr>
        <w:tab/>
      </w:r>
      <w:r w:rsidR="00FC3974" w:rsidRPr="00B00031">
        <w:rPr>
          <w:lang w:val="fr-FR"/>
        </w:rPr>
        <w:t>Recommandations</w:t>
      </w:r>
      <w:r w:rsidR="00FC3974" w:rsidRPr="007A52B9">
        <w:rPr>
          <w:szCs w:val="24"/>
          <w:lang w:val="fr-FR"/>
        </w:rPr>
        <w:t xml:space="preserve"> n</w:t>
      </w:r>
      <w:r w:rsidRPr="007A52B9">
        <w:rPr>
          <w:szCs w:val="24"/>
          <w:vertAlign w:val="superscript"/>
          <w:lang w:val="fr-FR"/>
        </w:rPr>
        <w:t>o</w:t>
      </w:r>
      <w:r>
        <w:rPr>
          <w:szCs w:val="24"/>
          <w:lang w:val="fr-FR"/>
        </w:rPr>
        <w:t> </w:t>
      </w:r>
      <w:r w:rsidR="00FC3974" w:rsidRPr="007A52B9">
        <w:rPr>
          <w:szCs w:val="24"/>
          <w:lang w:val="fr-FR"/>
        </w:rPr>
        <w:t>13 et n</w:t>
      </w:r>
      <w:r w:rsidRPr="007A52B9">
        <w:rPr>
          <w:szCs w:val="24"/>
          <w:vertAlign w:val="superscript"/>
          <w:lang w:val="fr-FR"/>
        </w:rPr>
        <w:t>o</w:t>
      </w:r>
      <w:r>
        <w:rPr>
          <w:szCs w:val="24"/>
          <w:lang w:val="fr-FR"/>
        </w:rPr>
        <w:t> </w:t>
      </w:r>
      <w:r w:rsidR="00FC3974" w:rsidRPr="007A52B9">
        <w:rPr>
          <w:szCs w:val="24"/>
          <w:lang w:val="fr-FR"/>
        </w:rPr>
        <w:t>26</w:t>
      </w:r>
    </w:p>
    <w:p w:rsidR="00FC3974" w:rsidRPr="00D6126F" w:rsidRDefault="00FC3974" w:rsidP="007A52B9">
      <w:pPr>
        <w:pStyle w:val="SingleTxtG"/>
        <w:rPr>
          <w:lang w:val="fr-FR"/>
        </w:rPr>
      </w:pPr>
      <w:r w:rsidRPr="00D6126F">
        <w:rPr>
          <w:lang w:val="fr-FR"/>
        </w:rPr>
        <w:t>291.</w:t>
      </w:r>
      <w:r w:rsidRPr="00D6126F">
        <w:rPr>
          <w:lang w:val="fr-FR"/>
        </w:rPr>
        <w:tab/>
        <w:t xml:space="preserve">En ce qui concerne cette question, il </w:t>
      </w:r>
      <w:r w:rsidR="00F81776" w:rsidRPr="00D6126F">
        <w:rPr>
          <w:lang w:val="fr-FR"/>
        </w:rPr>
        <w:t>convient de</w:t>
      </w:r>
      <w:r w:rsidR="00FF4B33" w:rsidRPr="00D6126F">
        <w:rPr>
          <w:lang w:val="fr-FR"/>
        </w:rPr>
        <w:t xml:space="preserve"> se reporter aux</w:t>
      </w:r>
      <w:r w:rsidRPr="00D6126F">
        <w:rPr>
          <w:lang w:val="fr-FR"/>
        </w:rPr>
        <w:t xml:space="preserve"> données statistiques sur les </w:t>
      </w:r>
      <w:r w:rsidR="00FF4B33" w:rsidRPr="00D6126F">
        <w:rPr>
          <w:lang w:val="fr-FR"/>
        </w:rPr>
        <w:t>délits</w:t>
      </w:r>
      <w:r w:rsidRPr="00D6126F">
        <w:rPr>
          <w:lang w:val="fr-FR"/>
        </w:rPr>
        <w:t xml:space="preserve"> et les crimes commis au cours de la période 2002-2008, qui </w:t>
      </w:r>
      <w:r w:rsidR="00FF4B33" w:rsidRPr="00D6126F">
        <w:rPr>
          <w:lang w:val="fr-FR"/>
        </w:rPr>
        <w:t>figurent dans la section relative</w:t>
      </w:r>
      <w:r w:rsidR="008D2AD1" w:rsidRPr="00D6126F">
        <w:rPr>
          <w:lang w:val="fr-FR"/>
        </w:rPr>
        <w:t xml:space="preserve"> </w:t>
      </w:r>
      <w:r w:rsidR="00FF4B33" w:rsidRPr="00D6126F">
        <w:rPr>
          <w:lang w:val="fr-FR"/>
        </w:rPr>
        <w:t>à</w:t>
      </w:r>
      <w:r w:rsidR="008D2AD1" w:rsidRPr="00D6126F">
        <w:rPr>
          <w:lang w:val="fr-FR"/>
        </w:rPr>
        <w:t xml:space="preserve"> </w:t>
      </w:r>
      <w:r w:rsidRPr="00D6126F">
        <w:rPr>
          <w:lang w:val="fr-FR"/>
        </w:rPr>
        <w:t>l</w:t>
      </w:r>
      <w:r w:rsidR="00F61445" w:rsidRPr="00D6126F">
        <w:rPr>
          <w:lang w:val="fr-FR"/>
        </w:rPr>
        <w:t>’</w:t>
      </w:r>
      <w:r w:rsidRPr="00D6126F">
        <w:rPr>
          <w:lang w:val="fr-FR"/>
        </w:rPr>
        <w:t>article 4</w:t>
      </w:r>
      <w:r w:rsidR="00FF4B33" w:rsidRPr="00D6126F">
        <w:rPr>
          <w:lang w:val="fr-FR"/>
        </w:rPr>
        <w:t>,</w:t>
      </w:r>
      <w:r w:rsidRPr="00D6126F">
        <w:rPr>
          <w:lang w:val="fr-FR"/>
        </w:rPr>
        <w:t xml:space="preserve"> au paragraphe 170 du présent rapport.</w:t>
      </w:r>
    </w:p>
    <w:p w:rsidR="00E276F6" w:rsidRPr="00D6126F" w:rsidRDefault="00FC3974" w:rsidP="00525E2B">
      <w:pPr>
        <w:pStyle w:val="SingleTxtG"/>
        <w:rPr>
          <w:lang w:val="fr-FR"/>
        </w:rPr>
      </w:pPr>
      <w:r w:rsidRPr="00D6126F">
        <w:rPr>
          <w:lang w:val="fr-FR"/>
        </w:rPr>
        <w:t>292.</w:t>
      </w:r>
      <w:r w:rsidRPr="00D6126F">
        <w:rPr>
          <w:lang w:val="fr-FR"/>
        </w:rPr>
        <w:tab/>
        <w:t>Au cours de la même période, le</w:t>
      </w:r>
      <w:r w:rsidR="00E276F6" w:rsidRPr="00D6126F">
        <w:rPr>
          <w:lang w:val="fr-FR"/>
        </w:rPr>
        <w:t xml:space="preserve"> service d</w:t>
      </w:r>
      <w:r w:rsidR="000E268C" w:rsidRPr="00D6126F">
        <w:rPr>
          <w:lang w:val="fr-FR"/>
        </w:rPr>
        <w:t>e l’Avocat du peuple</w:t>
      </w:r>
      <w:r w:rsidRPr="00D6126F">
        <w:rPr>
          <w:lang w:val="fr-FR"/>
        </w:rPr>
        <w:t xml:space="preserve"> a examiné un ensemble de plaintes déposées par des personnes qui s</w:t>
      </w:r>
      <w:r w:rsidR="00F61445" w:rsidRPr="00D6126F">
        <w:rPr>
          <w:lang w:val="fr-FR"/>
        </w:rPr>
        <w:t>’</w:t>
      </w:r>
      <w:r w:rsidRPr="00D6126F">
        <w:rPr>
          <w:lang w:val="fr-FR"/>
        </w:rPr>
        <w:t>estimaient victimes de discrimination de la part des organes d</w:t>
      </w:r>
      <w:r w:rsidR="00F61445" w:rsidRPr="00D6126F">
        <w:rPr>
          <w:lang w:val="fr-FR"/>
        </w:rPr>
        <w:t>’</w:t>
      </w:r>
      <w:r w:rsidRPr="00D6126F">
        <w:rPr>
          <w:lang w:val="fr-FR"/>
        </w:rPr>
        <w:t>administration publique. Il s</w:t>
      </w:r>
      <w:r w:rsidR="00F61445" w:rsidRPr="00D6126F">
        <w:rPr>
          <w:lang w:val="fr-FR"/>
        </w:rPr>
        <w:t>’</w:t>
      </w:r>
      <w:r w:rsidRPr="00D6126F">
        <w:rPr>
          <w:lang w:val="fr-FR"/>
        </w:rPr>
        <w:t>agit de personnes appartenant à des minorités ou à certains groupes religieux.</w:t>
      </w:r>
    </w:p>
    <w:p w:rsidR="00E276F6" w:rsidRPr="00D6126F" w:rsidRDefault="00E276F6" w:rsidP="00151C9B">
      <w:pPr>
        <w:pStyle w:val="SingleTxtG"/>
        <w:rPr>
          <w:lang w:val="fr-FR"/>
        </w:rPr>
      </w:pPr>
      <w:r w:rsidRPr="00D6126F">
        <w:rPr>
          <w:lang w:val="fr-FR"/>
        </w:rPr>
        <w:t>293.</w:t>
      </w:r>
      <w:r w:rsidRPr="00D6126F">
        <w:rPr>
          <w:lang w:val="fr-FR"/>
        </w:rPr>
        <w:tab/>
      </w:r>
      <w:r w:rsidR="00FF4B33" w:rsidRPr="00D6126F">
        <w:rPr>
          <w:lang w:val="fr-FR"/>
        </w:rPr>
        <w:t>En dépit de la faiblesse du nombre de</w:t>
      </w:r>
      <w:r w:rsidR="008D2AD1" w:rsidRPr="00D6126F">
        <w:rPr>
          <w:lang w:val="fr-FR"/>
        </w:rPr>
        <w:t xml:space="preserve"> </w:t>
      </w:r>
      <w:r w:rsidRPr="00D6126F">
        <w:rPr>
          <w:lang w:val="fr-FR"/>
        </w:rPr>
        <w:t>ces plaintes</w:t>
      </w:r>
      <w:r w:rsidR="00151C9B">
        <w:rPr>
          <w:lang w:val="fr-FR"/>
        </w:rPr>
        <w:t xml:space="preserve"> </w:t>
      </w:r>
      <w:r w:rsidRPr="00D6126F">
        <w:rPr>
          <w:lang w:val="fr-FR"/>
        </w:rPr>
        <w:t>(24), les interventions de cette institution aux fins de l</w:t>
      </w:r>
      <w:r w:rsidR="00F61445" w:rsidRPr="00D6126F">
        <w:rPr>
          <w:lang w:val="fr-FR"/>
        </w:rPr>
        <w:t>’</w:t>
      </w:r>
      <w:r w:rsidRPr="00D6126F">
        <w:rPr>
          <w:lang w:val="fr-FR"/>
        </w:rPr>
        <w:t>abolition de toute discrimination raciale ont bénéficié d</w:t>
      </w:r>
      <w:r w:rsidR="00F61445" w:rsidRPr="00D6126F">
        <w:rPr>
          <w:lang w:val="fr-FR"/>
        </w:rPr>
        <w:t>’</w:t>
      </w:r>
      <w:r w:rsidRPr="00D6126F">
        <w:rPr>
          <w:lang w:val="fr-FR"/>
        </w:rPr>
        <w:t>un degré élevé de priorité dans l</w:t>
      </w:r>
      <w:r w:rsidR="00F61445" w:rsidRPr="00D6126F">
        <w:rPr>
          <w:lang w:val="fr-FR"/>
        </w:rPr>
        <w:t>’</w:t>
      </w:r>
      <w:r w:rsidRPr="00D6126F">
        <w:rPr>
          <w:lang w:val="fr-FR"/>
        </w:rPr>
        <w:t>élaboration des lois</w:t>
      </w:r>
      <w:r w:rsidR="008D2AD1" w:rsidRPr="00D6126F">
        <w:rPr>
          <w:lang w:val="fr-FR"/>
        </w:rPr>
        <w:t xml:space="preserve">. </w:t>
      </w:r>
      <w:r w:rsidRPr="00D6126F">
        <w:rPr>
          <w:lang w:val="fr-FR"/>
        </w:rPr>
        <w:t xml:space="preserve">Elles visaient à consacrer la </w:t>
      </w:r>
      <w:r w:rsidR="00F61445" w:rsidRPr="00D6126F">
        <w:rPr>
          <w:lang w:val="fr-FR"/>
        </w:rPr>
        <w:t>«</w:t>
      </w:r>
      <w:r w:rsidR="00D570F8" w:rsidRPr="00D6126F">
        <w:rPr>
          <w:lang w:val="fr-FR"/>
        </w:rPr>
        <w:t>non</w:t>
      </w:r>
      <w:r w:rsidR="00151C9B">
        <w:rPr>
          <w:lang w:val="fr-FR"/>
        </w:rPr>
        <w:noBreakHyphen/>
      </w:r>
      <w:r w:rsidR="00D570F8" w:rsidRPr="00D6126F">
        <w:rPr>
          <w:lang w:val="fr-FR"/>
        </w:rPr>
        <w:t>discrimination</w:t>
      </w:r>
      <w:r w:rsidR="00F61445" w:rsidRPr="00D6126F">
        <w:rPr>
          <w:lang w:val="fr-FR"/>
        </w:rPr>
        <w:t>»</w:t>
      </w:r>
      <w:r w:rsidRPr="00D6126F">
        <w:rPr>
          <w:lang w:val="fr-FR"/>
        </w:rPr>
        <w:t xml:space="preserve"> dans des dispositions distinctes de ces lois et l</w:t>
      </w:r>
      <w:r w:rsidR="00F61445" w:rsidRPr="00D6126F">
        <w:rPr>
          <w:lang w:val="fr-FR"/>
        </w:rPr>
        <w:t>’</w:t>
      </w:r>
      <w:r w:rsidRPr="00D6126F">
        <w:rPr>
          <w:lang w:val="fr-FR"/>
        </w:rPr>
        <w:t xml:space="preserve">application générale de ce principe par les organes étatiques concernés. </w:t>
      </w:r>
    </w:p>
    <w:p w:rsidR="004659F9" w:rsidRPr="00D6126F" w:rsidRDefault="00E276F6" w:rsidP="00D93878">
      <w:pPr>
        <w:pStyle w:val="SingleTxtG"/>
        <w:rPr>
          <w:lang w:val="fr-FR"/>
        </w:rPr>
      </w:pPr>
      <w:r w:rsidRPr="00D6126F">
        <w:rPr>
          <w:lang w:val="fr-FR"/>
        </w:rPr>
        <w:t>294.</w:t>
      </w:r>
      <w:r w:rsidRPr="00D6126F">
        <w:rPr>
          <w:lang w:val="fr-FR"/>
        </w:rPr>
        <w:tab/>
        <w:t>Aucune plainte n</w:t>
      </w:r>
      <w:r w:rsidR="00F61445" w:rsidRPr="00D6126F">
        <w:rPr>
          <w:lang w:val="fr-FR"/>
        </w:rPr>
        <w:t>’</w:t>
      </w:r>
      <w:r w:rsidRPr="00D6126F">
        <w:rPr>
          <w:lang w:val="fr-FR"/>
        </w:rPr>
        <w:t xml:space="preserve">a été déposée en 2002 concernant des violations des dispositions de la Convention </w:t>
      </w:r>
      <w:r w:rsidRPr="00D93878">
        <w:rPr>
          <w:lang w:val="fr-FR"/>
        </w:rPr>
        <w:t>sur</w:t>
      </w:r>
      <w:r w:rsidRPr="00D6126F">
        <w:rPr>
          <w:lang w:val="fr-FR"/>
        </w:rPr>
        <w:t xml:space="preserve"> l</w:t>
      </w:r>
      <w:r w:rsidR="00F61445" w:rsidRPr="00D6126F">
        <w:rPr>
          <w:lang w:val="fr-FR"/>
        </w:rPr>
        <w:t>’</w:t>
      </w:r>
      <w:r w:rsidRPr="00D6126F">
        <w:rPr>
          <w:lang w:val="fr-FR"/>
        </w:rPr>
        <w:t>élimination de toutes les formes de discrimination raciale</w:t>
      </w:r>
      <w:r w:rsidR="008D2AD1" w:rsidRPr="00D6126F">
        <w:rPr>
          <w:lang w:val="fr-FR"/>
        </w:rPr>
        <w:t xml:space="preserve">. </w:t>
      </w:r>
      <w:r w:rsidRPr="00D6126F">
        <w:rPr>
          <w:lang w:val="fr-FR"/>
        </w:rPr>
        <w:t>Cinq seulement l</w:t>
      </w:r>
      <w:r w:rsidR="00F61445" w:rsidRPr="00D6126F">
        <w:rPr>
          <w:lang w:val="fr-FR"/>
        </w:rPr>
        <w:t>’</w:t>
      </w:r>
      <w:r w:rsidRPr="00D6126F">
        <w:rPr>
          <w:lang w:val="fr-FR"/>
        </w:rPr>
        <w:t>ont été en 2003</w:t>
      </w:r>
      <w:r w:rsidR="008D2AD1" w:rsidRPr="00D6126F">
        <w:rPr>
          <w:lang w:val="fr-FR"/>
        </w:rPr>
        <w:t xml:space="preserve">. </w:t>
      </w:r>
    </w:p>
    <w:p w:rsidR="009672EA" w:rsidRPr="00D6126F" w:rsidRDefault="004659F9" w:rsidP="00151C9B">
      <w:pPr>
        <w:pStyle w:val="SingleTxtG"/>
        <w:rPr>
          <w:lang w:val="fr-FR"/>
        </w:rPr>
      </w:pPr>
      <w:r w:rsidRPr="00D6126F">
        <w:rPr>
          <w:lang w:val="fr-FR"/>
        </w:rPr>
        <w:tab/>
        <w:t>a)</w:t>
      </w:r>
      <w:r w:rsidRPr="00D6126F">
        <w:rPr>
          <w:lang w:val="fr-FR"/>
        </w:rPr>
        <w:tab/>
        <w:t>Un groupe d</w:t>
      </w:r>
      <w:r w:rsidR="00F61445" w:rsidRPr="00D6126F">
        <w:rPr>
          <w:lang w:val="fr-FR"/>
        </w:rPr>
        <w:t>’</w:t>
      </w:r>
      <w:r w:rsidRPr="00D6126F">
        <w:rPr>
          <w:lang w:val="fr-FR"/>
        </w:rPr>
        <w:t xml:space="preserve">habitants du village de </w:t>
      </w:r>
      <w:r w:rsidR="00F61445" w:rsidRPr="00D6126F">
        <w:rPr>
          <w:lang w:val="fr-FR"/>
        </w:rPr>
        <w:t>«</w:t>
      </w:r>
      <w:r w:rsidRPr="00D6126F">
        <w:rPr>
          <w:lang w:val="fr-FR"/>
        </w:rPr>
        <w:t>Boriç i Vogël</w:t>
      </w:r>
      <w:r w:rsidR="00F61445" w:rsidRPr="00D6126F">
        <w:rPr>
          <w:lang w:val="fr-FR"/>
        </w:rPr>
        <w:t>»</w:t>
      </w:r>
      <w:r w:rsidRPr="00D6126F">
        <w:rPr>
          <w:lang w:val="fr-FR"/>
        </w:rPr>
        <w:t xml:space="preserve"> et le président de l</w:t>
      </w:r>
      <w:r w:rsidR="00F61445" w:rsidRPr="00D6126F">
        <w:rPr>
          <w:lang w:val="fr-FR"/>
        </w:rPr>
        <w:t>’</w:t>
      </w:r>
      <w:r w:rsidRPr="00D6126F">
        <w:rPr>
          <w:lang w:val="fr-FR"/>
        </w:rPr>
        <w:t xml:space="preserve">Association serbo-monténégrine </w:t>
      </w:r>
      <w:r w:rsidR="00F61445" w:rsidRPr="00D6126F">
        <w:rPr>
          <w:lang w:val="fr-FR"/>
        </w:rPr>
        <w:t>«</w:t>
      </w:r>
      <w:r w:rsidRPr="00D6126F">
        <w:rPr>
          <w:lang w:val="fr-FR"/>
        </w:rPr>
        <w:t>Moraça-Rozafa</w:t>
      </w:r>
      <w:r w:rsidR="00F61445" w:rsidRPr="00D6126F">
        <w:rPr>
          <w:lang w:val="fr-FR"/>
        </w:rPr>
        <w:t>»</w:t>
      </w:r>
      <w:r w:rsidRPr="00D6126F">
        <w:rPr>
          <w:lang w:val="fr-FR"/>
        </w:rPr>
        <w:t xml:space="preserve"> ont porté plainte auprès d</w:t>
      </w:r>
      <w:r w:rsidR="000E268C" w:rsidRPr="00D6126F">
        <w:rPr>
          <w:lang w:val="fr-FR"/>
        </w:rPr>
        <w:t xml:space="preserve">e l’Avocat du peuple </w:t>
      </w:r>
      <w:r w:rsidRPr="00D6126F">
        <w:rPr>
          <w:lang w:val="fr-FR"/>
        </w:rPr>
        <w:t>contre des organes nationaux d</w:t>
      </w:r>
      <w:r w:rsidR="00F61445" w:rsidRPr="00D6126F">
        <w:rPr>
          <w:lang w:val="fr-FR"/>
        </w:rPr>
        <w:t>’</w:t>
      </w:r>
      <w:r w:rsidRPr="00D6126F">
        <w:rPr>
          <w:lang w:val="fr-FR"/>
        </w:rPr>
        <w:t>administration locale pour violation directe de leurs droits de propriété</w:t>
      </w:r>
      <w:r w:rsidR="008D2AD1" w:rsidRPr="00D6126F">
        <w:rPr>
          <w:lang w:val="fr-FR"/>
        </w:rPr>
        <w:t xml:space="preserve">. </w:t>
      </w:r>
      <w:r w:rsidRPr="00D6126F">
        <w:rPr>
          <w:lang w:val="fr-FR"/>
        </w:rPr>
        <w:t>Pour être précis, certains fonctionnaires de cette région retardaient les procédures techniques et organisationnelles de division des terres qu</w:t>
      </w:r>
      <w:r w:rsidR="00F61445" w:rsidRPr="00D6126F">
        <w:rPr>
          <w:lang w:val="fr-FR"/>
        </w:rPr>
        <w:t>’</w:t>
      </w:r>
      <w:r w:rsidRPr="00D6126F">
        <w:rPr>
          <w:lang w:val="fr-FR"/>
        </w:rPr>
        <w:t>ils possédaient</w:t>
      </w:r>
      <w:r w:rsidRPr="00D6126F">
        <w:rPr>
          <w:vertAlign w:val="superscript"/>
          <w:lang w:val="fr-FR"/>
        </w:rPr>
        <w:footnoteReference w:id="24"/>
      </w:r>
      <w:r w:rsidR="00B20C2E" w:rsidRPr="00151C9B">
        <w:rPr>
          <w:lang w:val="fr-FR"/>
        </w:rPr>
        <w:t xml:space="preserve"> </w:t>
      </w:r>
      <w:r w:rsidR="00B20C2E" w:rsidRPr="00D6126F">
        <w:rPr>
          <w:lang w:val="fr-FR"/>
        </w:rPr>
        <w:t>au profit de</w:t>
      </w:r>
      <w:r w:rsidRPr="00D6126F">
        <w:rPr>
          <w:lang w:val="fr-FR"/>
        </w:rPr>
        <w:t xml:space="preserve"> familles d</w:t>
      </w:r>
      <w:r w:rsidR="00F61445" w:rsidRPr="00D6126F">
        <w:rPr>
          <w:lang w:val="fr-FR"/>
        </w:rPr>
        <w:t>’</w:t>
      </w:r>
      <w:r w:rsidRPr="00D6126F">
        <w:rPr>
          <w:lang w:val="fr-FR"/>
        </w:rPr>
        <w:t xml:space="preserve">agriculteurs des villages de </w:t>
      </w:r>
      <w:r w:rsidR="00F61445" w:rsidRPr="00D6126F">
        <w:rPr>
          <w:lang w:val="fr-FR"/>
        </w:rPr>
        <w:t>«</w:t>
      </w:r>
      <w:r w:rsidRPr="00D6126F">
        <w:rPr>
          <w:lang w:val="fr-FR"/>
        </w:rPr>
        <w:t>Boriç i Vogël</w:t>
      </w:r>
      <w:r w:rsidR="00F61445" w:rsidRPr="00D6126F">
        <w:rPr>
          <w:lang w:val="fr-FR"/>
        </w:rPr>
        <w:t>»</w:t>
      </w:r>
      <w:r w:rsidRPr="00D6126F">
        <w:rPr>
          <w:lang w:val="fr-FR"/>
        </w:rPr>
        <w:t xml:space="preserve"> et </w:t>
      </w:r>
      <w:r w:rsidR="00F61445" w:rsidRPr="00D6126F">
        <w:rPr>
          <w:lang w:val="fr-FR"/>
        </w:rPr>
        <w:t>«</w:t>
      </w:r>
      <w:r w:rsidRPr="00D6126F">
        <w:rPr>
          <w:lang w:val="fr-FR"/>
        </w:rPr>
        <w:t>Boriç i Madh</w:t>
      </w:r>
      <w:r w:rsidR="00F61445" w:rsidRPr="00D6126F">
        <w:rPr>
          <w:lang w:val="fr-FR"/>
        </w:rPr>
        <w:t>»</w:t>
      </w:r>
      <w:r w:rsidRPr="00D6126F">
        <w:rPr>
          <w:lang w:val="fr-FR"/>
        </w:rPr>
        <w:t>, pour tenter d</w:t>
      </w:r>
      <w:r w:rsidR="00F61445" w:rsidRPr="00D6126F">
        <w:rPr>
          <w:lang w:val="fr-FR"/>
        </w:rPr>
        <w:t>’</w:t>
      </w:r>
      <w:r w:rsidRPr="00D6126F">
        <w:rPr>
          <w:lang w:val="fr-FR"/>
        </w:rPr>
        <w:t>en rendre propriétaires d</w:t>
      </w:r>
      <w:r w:rsidR="00F61445" w:rsidRPr="00D6126F">
        <w:rPr>
          <w:lang w:val="fr-FR"/>
        </w:rPr>
        <w:t>’</w:t>
      </w:r>
      <w:r w:rsidRPr="00D6126F">
        <w:rPr>
          <w:lang w:val="fr-FR"/>
        </w:rPr>
        <w:t>autres personnes habitant un autre village du voisinage</w:t>
      </w:r>
      <w:r w:rsidR="008D2AD1" w:rsidRPr="00D6126F">
        <w:rPr>
          <w:lang w:val="fr-FR"/>
        </w:rPr>
        <w:t xml:space="preserve">. </w:t>
      </w:r>
      <w:r w:rsidR="000F2FFA" w:rsidRPr="00D6126F">
        <w:rPr>
          <w:lang w:val="fr-FR"/>
        </w:rPr>
        <w:t>Dénonçant une atteinte à leur droit de propriété, ils on</w:t>
      </w:r>
      <w:r w:rsidR="009672EA" w:rsidRPr="00D6126F">
        <w:rPr>
          <w:lang w:val="fr-FR"/>
        </w:rPr>
        <w:t>t sollicité l</w:t>
      </w:r>
      <w:r w:rsidR="00F61445" w:rsidRPr="00D6126F">
        <w:rPr>
          <w:lang w:val="fr-FR"/>
        </w:rPr>
        <w:t>’</w:t>
      </w:r>
      <w:r w:rsidR="009672EA" w:rsidRPr="00D6126F">
        <w:rPr>
          <w:lang w:val="fr-FR"/>
        </w:rPr>
        <w:t>intervention d</w:t>
      </w:r>
      <w:r w:rsidR="000E268C" w:rsidRPr="00D6126F">
        <w:rPr>
          <w:lang w:val="fr-FR"/>
        </w:rPr>
        <w:t>e l’Avocat du peuple</w:t>
      </w:r>
      <w:r w:rsidR="000F2FFA" w:rsidRPr="00D6126F">
        <w:rPr>
          <w:lang w:val="fr-FR"/>
        </w:rPr>
        <w:t>.</w:t>
      </w:r>
    </w:p>
    <w:p w:rsidR="00406B89" w:rsidRPr="00D6126F" w:rsidRDefault="009672EA" w:rsidP="00525E2B">
      <w:pPr>
        <w:pStyle w:val="SingleTxtG"/>
        <w:rPr>
          <w:lang w:val="fr-FR"/>
        </w:rPr>
      </w:pPr>
      <w:r w:rsidRPr="00D6126F">
        <w:rPr>
          <w:lang w:val="fr-FR"/>
        </w:rPr>
        <w:t>295.</w:t>
      </w:r>
      <w:r w:rsidRPr="00D6126F">
        <w:rPr>
          <w:lang w:val="fr-FR"/>
        </w:rPr>
        <w:tab/>
        <w:t>Au terme de l</w:t>
      </w:r>
      <w:r w:rsidR="00F61445" w:rsidRPr="00D6126F">
        <w:rPr>
          <w:lang w:val="fr-FR"/>
        </w:rPr>
        <w:t>’</w:t>
      </w:r>
      <w:r w:rsidRPr="00D6126F">
        <w:rPr>
          <w:lang w:val="fr-FR"/>
        </w:rPr>
        <w:t xml:space="preserve">enquête, </w:t>
      </w:r>
      <w:r w:rsidR="00406B89" w:rsidRPr="00D6126F">
        <w:rPr>
          <w:lang w:val="fr-FR"/>
        </w:rPr>
        <w:t>l</w:t>
      </w:r>
      <w:r w:rsidR="000E268C" w:rsidRPr="00D6126F">
        <w:rPr>
          <w:lang w:val="fr-FR"/>
        </w:rPr>
        <w:t>’Avocat du peuple</w:t>
      </w:r>
      <w:r w:rsidRPr="00D6126F">
        <w:rPr>
          <w:lang w:val="fr-FR"/>
        </w:rPr>
        <w:t xml:space="preserve"> </w:t>
      </w:r>
      <w:r w:rsidR="00FF4B33" w:rsidRPr="00D6126F">
        <w:rPr>
          <w:lang w:val="fr-FR"/>
        </w:rPr>
        <w:t xml:space="preserve">a adressé une recommandation </w:t>
      </w:r>
      <w:r w:rsidRPr="00D6126F">
        <w:rPr>
          <w:lang w:val="fr-FR"/>
        </w:rPr>
        <w:t>au président de la Commission foncière d</w:t>
      </w:r>
      <w:r w:rsidR="00FF4B33" w:rsidRPr="00D6126F">
        <w:rPr>
          <w:lang w:val="fr-FR"/>
        </w:rPr>
        <w:t xml:space="preserve">e la </w:t>
      </w:r>
      <w:r w:rsidR="008D2AD1" w:rsidRPr="00D6126F">
        <w:rPr>
          <w:lang w:val="fr-FR"/>
        </w:rPr>
        <w:t xml:space="preserve">Préfecture </w:t>
      </w:r>
      <w:r w:rsidR="00B20C2E" w:rsidRPr="00D6126F">
        <w:rPr>
          <w:lang w:val="fr-FR"/>
        </w:rPr>
        <w:t>de Shkodër</w:t>
      </w:r>
      <w:r w:rsidR="00FF4B33" w:rsidRPr="00D6126F">
        <w:rPr>
          <w:lang w:val="fr-FR"/>
        </w:rPr>
        <w:t xml:space="preserve"> et </w:t>
      </w:r>
      <w:r w:rsidRPr="00D6126F">
        <w:rPr>
          <w:lang w:val="fr-FR"/>
        </w:rPr>
        <w:t xml:space="preserve">au président de la Commission foncière de la commune de Gruemirë, </w:t>
      </w:r>
      <w:r w:rsidR="00FF4B33" w:rsidRPr="00D6126F">
        <w:rPr>
          <w:lang w:val="fr-FR"/>
        </w:rPr>
        <w:t xml:space="preserve">avec copie au </w:t>
      </w:r>
      <w:r w:rsidRPr="00D6126F">
        <w:rPr>
          <w:lang w:val="fr-FR"/>
        </w:rPr>
        <w:t>Ministre de l</w:t>
      </w:r>
      <w:r w:rsidR="00F61445" w:rsidRPr="00D6126F">
        <w:rPr>
          <w:lang w:val="fr-FR"/>
        </w:rPr>
        <w:t>’</w:t>
      </w:r>
      <w:r w:rsidRPr="00D6126F">
        <w:rPr>
          <w:lang w:val="fr-FR"/>
        </w:rPr>
        <w:t>agriculture et des produits alimentaires</w:t>
      </w:r>
      <w:r w:rsidR="00FF4B33" w:rsidRPr="00D6126F">
        <w:rPr>
          <w:lang w:val="fr-FR"/>
        </w:rPr>
        <w:t xml:space="preserve"> en sa qualité de </w:t>
      </w:r>
      <w:r w:rsidRPr="00D6126F">
        <w:rPr>
          <w:lang w:val="fr-FR"/>
        </w:rPr>
        <w:t>président de la Commission foncière gouvernementale</w:t>
      </w:r>
      <w:r w:rsidR="008D2AD1" w:rsidRPr="00D6126F">
        <w:rPr>
          <w:lang w:val="fr-FR"/>
        </w:rPr>
        <w:t xml:space="preserve">, </w:t>
      </w:r>
      <w:r w:rsidR="00FF4B33" w:rsidRPr="00D6126F">
        <w:rPr>
          <w:lang w:val="fr-FR"/>
        </w:rPr>
        <w:t xml:space="preserve">préconisant de </w:t>
      </w:r>
      <w:r w:rsidRPr="00D6126F">
        <w:rPr>
          <w:lang w:val="fr-FR"/>
        </w:rPr>
        <w:t>remettre la te</w:t>
      </w:r>
      <w:r w:rsidR="000C4D3B" w:rsidRPr="00D6126F">
        <w:rPr>
          <w:lang w:val="fr-FR"/>
        </w:rPr>
        <w:t>rre à son propriétaire légitime</w:t>
      </w:r>
      <w:r w:rsidRPr="00D6126F">
        <w:rPr>
          <w:lang w:val="fr-FR"/>
        </w:rPr>
        <w:t>.</w:t>
      </w:r>
    </w:p>
    <w:p w:rsidR="0042047D" w:rsidRPr="00D6126F" w:rsidRDefault="00406B89" w:rsidP="00151C9B">
      <w:pPr>
        <w:pStyle w:val="SingleTxtG"/>
        <w:rPr>
          <w:lang w:val="fr-FR"/>
        </w:rPr>
      </w:pPr>
      <w:r w:rsidRPr="00D6126F">
        <w:rPr>
          <w:lang w:val="fr-FR"/>
        </w:rPr>
        <w:t>296.</w:t>
      </w:r>
      <w:r w:rsidRPr="00D6126F">
        <w:rPr>
          <w:lang w:val="fr-FR"/>
        </w:rPr>
        <w:tab/>
        <w:t>Après l</w:t>
      </w:r>
      <w:r w:rsidR="00F61445" w:rsidRPr="00D6126F">
        <w:rPr>
          <w:lang w:val="fr-FR"/>
        </w:rPr>
        <w:t>’</w:t>
      </w:r>
      <w:r w:rsidRPr="00D6126F">
        <w:rPr>
          <w:lang w:val="fr-FR"/>
        </w:rPr>
        <w:t>intervention des experts de cette institution, il est devenu possible de tirer la situation au clair et ils ont convenu de délivrer des titres de propriété aux habitants de ces villages, en conformité avec</w:t>
      </w:r>
      <w:r w:rsidR="0042047D" w:rsidRPr="00D6126F">
        <w:rPr>
          <w:lang w:val="fr-FR"/>
        </w:rPr>
        <w:t xml:space="preserve"> la répartition des terres à laquelle la Commission foncière du village avait procédé en 1991</w:t>
      </w:r>
      <w:r w:rsidR="008D2AD1" w:rsidRPr="00D6126F">
        <w:rPr>
          <w:lang w:val="fr-FR"/>
        </w:rPr>
        <w:t xml:space="preserve">. </w:t>
      </w:r>
      <w:r w:rsidR="0042047D" w:rsidRPr="00D6126F">
        <w:rPr>
          <w:lang w:val="fr-FR"/>
        </w:rPr>
        <w:t>Néanmoins, cette recommandation n</w:t>
      </w:r>
      <w:r w:rsidR="00F61445" w:rsidRPr="00D6126F">
        <w:rPr>
          <w:lang w:val="fr-FR"/>
        </w:rPr>
        <w:t>’</w:t>
      </w:r>
      <w:r w:rsidR="0042047D" w:rsidRPr="00D6126F">
        <w:rPr>
          <w:lang w:val="fr-FR"/>
        </w:rPr>
        <w:t>a pas encore été suivie d</w:t>
      </w:r>
      <w:r w:rsidR="00F61445" w:rsidRPr="00D6126F">
        <w:rPr>
          <w:lang w:val="fr-FR"/>
        </w:rPr>
        <w:t>’</w:t>
      </w:r>
      <w:r w:rsidR="0042047D" w:rsidRPr="00D6126F">
        <w:rPr>
          <w:lang w:val="fr-FR"/>
        </w:rPr>
        <w:t xml:space="preserve">effets </w:t>
      </w:r>
      <w:r w:rsidR="00222AB9" w:rsidRPr="00D6126F">
        <w:rPr>
          <w:lang w:val="fr-FR"/>
        </w:rPr>
        <w:t>à ce jour</w:t>
      </w:r>
      <w:r w:rsidR="008D2AD1" w:rsidRPr="00D6126F">
        <w:rPr>
          <w:lang w:val="fr-FR"/>
        </w:rPr>
        <w:t xml:space="preserve">. </w:t>
      </w:r>
      <w:r w:rsidR="0042047D" w:rsidRPr="00D6126F">
        <w:rPr>
          <w:lang w:val="fr-FR"/>
        </w:rPr>
        <w:t>En réalité, l</w:t>
      </w:r>
      <w:r w:rsidR="000E268C" w:rsidRPr="00D6126F">
        <w:rPr>
          <w:lang w:val="fr-FR"/>
        </w:rPr>
        <w:t>’Avocat du peuple</w:t>
      </w:r>
      <w:r w:rsidR="0042047D" w:rsidRPr="00D6126F">
        <w:rPr>
          <w:lang w:val="fr-FR"/>
        </w:rPr>
        <w:t xml:space="preserve"> constate un manque de volonté de la part des commissions </w:t>
      </w:r>
      <w:r w:rsidR="0042047D" w:rsidRPr="00151C9B">
        <w:rPr>
          <w:lang w:val="fr-FR"/>
        </w:rPr>
        <w:t>foncières de</w:t>
      </w:r>
      <w:r w:rsidR="00314A9D" w:rsidRPr="00151C9B">
        <w:rPr>
          <w:lang w:val="fr-FR"/>
        </w:rPr>
        <w:t xml:space="preserve"> la commune </w:t>
      </w:r>
      <w:r w:rsidR="0042047D" w:rsidRPr="00151C9B">
        <w:rPr>
          <w:lang w:val="fr-FR"/>
        </w:rPr>
        <w:t xml:space="preserve">de Gruemirë et </w:t>
      </w:r>
      <w:r w:rsidR="00314A9D" w:rsidRPr="00151C9B">
        <w:rPr>
          <w:lang w:val="fr-FR"/>
        </w:rPr>
        <w:t xml:space="preserve">de la préfecture de </w:t>
      </w:r>
      <w:r w:rsidR="0042047D" w:rsidRPr="00151C9B">
        <w:rPr>
          <w:lang w:val="fr-FR"/>
        </w:rPr>
        <w:t>Shkodër.</w:t>
      </w:r>
      <w:r w:rsidR="0042047D" w:rsidRPr="00D6126F">
        <w:rPr>
          <w:lang w:val="fr-FR"/>
        </w:rPr>
        <w:t xml:space="preserve"> </w:t>
      </w:r>
    </w:p>
    <w:p w:rsidR="00C243A8" w:rsidRPr="00D6126F" w:rsidRDefault="0042047D" w:rsidP="00525E2B">
      <w:pPr>
        <w:pStyle w:val="SingleTxtG"/>
        <w:rPr>
          <w:lang w:val="fr-FR"/>
        </w:rPr>
      </w:pPr>
      <w:r w:rsidRPr="00D6126F">
        <w:rPr>
          <w:lang w:val="fr-FR"/>
        </w:rPr>
        <w:tab/>
        <w:t>b)</w:t>
      </w:r>
      <w:r w:rsidRPr="00D6126F">
        <w:rPr>
          <w:lang w:val="fr-FR"/>
        </w:rPr>
        <w:tab/>
        <w:t>Un autre cas a été examiné cette année</w:t>
      </w:r>
      <w:r w:rsidR="00F61445" w:rsidRPr="00D6126F">
        <w:rPr>
          <w:lang w:val="fr-FR"/>
        </w:rPr>
        <w:t>:</w:t>
      </w:r>
      <w:r w:rsidRPr="00D6126F">
        <w:rPr>
          <w:lang w:val="fr-FR"/>
        </w:rPr>
        <w:t xml:space="preserve"> une plainte déposée en commun par trois associations de la communauté égyptienne d</w:t>
      </w:r>
      <w:r w:rsidR="00F61445" w:rsidRPr="00D6126F">
        <w:rPr>
          <w:lang w:val="fr-FR"/>
        </w:rPr>
        <w:t>’</w:t>
      </w:r>
      <w:r w:rsidRPr="00D6126F">
        <w:rPr>
          <w:lang w:val="fr-FR"/>
        </w:rPr>
        <w:t>Albanie</w:t>
      </w:r>
      <w:r w:rsidR="0028278A" w:rsidRPr="00D6126F">
        <w:rPr>
          <w:lang w:val="fr-FR"/>
        </w:rPr>
        <w:t xml:space="preserve"> – l</w:t>
      </w:r>
      <w:r w:rsidR="00F61445" w:rsidRPr="00D6126F">
        <w:rPr>
          <w:lang w:val="fr-FR"/>
        </w:rPr>
        <w:t>’</w:t>
      </w:r>
      <w:r w:rsidR="0028278A" w:rsidRPr="00D6126F">
        <w:rPr>
          <w:lang w:val="fr-FR"/>
        </w:rPr>
        <w:t xml:space="preserve">Association des Égyptiens </w:t>
      </w:r>
      <w:r w:rsidR="00F61445" w:rsidRPr="00D6126F">
        <w:rPr>
          <w:lang w:val="fr-FR"/>
        </w:rPr>
        <w:t>«</w:t>
      </w:r>
      <w:r w:rsidR="0028278A" w:rsidRPr="00D6126F">
        <w:rPr>
          <w:lang w:val="fr-FR"/>
        </w:rPr>
        <w:t>Nefreta</w:t>
      </w:r>
      <w:r w:rsidR="00F61445" w:rsidRPr="00D6126F">
        <w:rPr>
          <w:lang w:val="fr-FR"/>
        </w:rPr>
        <w:t>»</w:t>
      </w:r>
      <w:r w:rsidR="0028278A" w:rsidRPr="00D6126F">
        <w:rPr>
          <w:lang w:val="fr-FR"/>
        </w:rPr>
        <w:t xml:space="preserve"> de Tirana, l</w:t>
      </w:r>
      <w:r w:rsidR="00F61445" w:rsidRPr="00D6126F">
        <w:rPr>
          <w:lang w:val="fr-FR"/>
        </w:rPr>
        <w:t>’</w:t>
      </w:r>
      <w:r w:rsidR="0028278A" w:rsidRPr="00D6126F">
        <w:rPr>
          <w:lang w:val="fr-FR"/>
        </w:rPr>
        <w:t xml:space="preserve">Association </w:t>
      </w:r>
      <w:r w:rsidR="00F61445" w:rsidRPr="00D6126F">
        <w:rPr>
          <w:lang w:val="fr-FR"/>
        </w:rPr>
        <w:t>«</w:t>
      </w:r>
      <w:r w:rsidR="0028278A" w:rsidRPr="00D6126F">
        <w:rPr>
          <w:lang w:val="fr-FR"/>
        </w:rPr>
        <w:t>Vlazërimi</w:t>
      </w:r>
      <w:r w:rsidR="00F61445" w:rsidRPr="00D6126F">
        <w:rPr>
          <w:lang w:val="fr-FR"/>
        </w:rPr>
        <w:t>»</w:t>
      </w:r>
      <w:r w:rsidR="0028278A" w:rsidRPr="00D6126F">
        <w:rPr>
          <w:lang w:val="fr-FR"/>
        </w:rPr>
        <w:t xml:space="preserve"> (Fraternité) de Tirana et l</w:t>
      </w:r>
      <w:r w:rsidR="00F61445" w:rsidRPr="00D6126F">
        <w:rPr>
          <w:lang w:val="fr-FR"/>
        </w:rPr>
        <w:t>’</w:t>
      </w:r>
      <w:r w:rsidR="0028278A" w:rsidRPr="00D6126F">
        <w:rPr>
          <w:lang w:val="fr-FR"/>
        </w:rPr>
        <w:t xml:space="preserve">Association </w:t>
      </w:r>
      <w:r w:rsidR="00F61445" w:rsidRPr="00D6126F">
        <w:rPr>
          <w:lang w:val="fr-FR"/>
        </w:rPr>
        <w:t>«</w:t>
      </w:r>
      <w:r w:rsidR="0028278A" w:rsidRPr="00D6126F">
        <w:rPr>
          <w:lang w:val="fr-FR"/>
        </w:rPr>
        <w:t>Kabaja</w:t>
      </w:r>
      <w:r w:rsidR="00F61445" w:rsidRPr="00D6126F">
        <w:rPr>
          <w:lang w:val="fr-FR"/>
        </w:rPr>
        <w:t>»</w:t>
      </w:r>
      <w:r w:rsidR="0028278A" w:rsidRPr="00D6126F">
        <w:rPr>
          <w:lang w:val="fr-FR"/>
        </w:rPr>
        <w:t xml:space="preserve"> de </w:t>
      </w:r>
      <w:r w:rsidR="00585B18" w:rsidRPr="00D6126F">
        <w:rPr>
          <w:lang w:val="fr-FR"/>
        </w:rPr>
        <w:t>Korçë</w:t>
      </w:r>
      <w:r w:rsidR="008D2AD1" w:rsidRPr="00D6126F">
        <w:rPr>
          <w:lang w:val="fr-FR"/>
        </w:rPr>
        <w:t xml:space="preserve">. </w:t>
      </w:r>
      <w:r w:rsidR="0028278A" w:rsidRPr="00D6126F">
        <w:rPr>
          <w:lang w:val="fr-FR"/>
        </w:rPr>
        <w:t>Elles ont indiqué qu</w:t>
      </w:r>
      <w:r w:rsidR="00F61445" w:rsidRPr="00D6126F">
        <w:rPr>
          <w:lang w:val="fr-FR"/>
        </w:rPr>
        <w:t>’</w:t>
      </w:r>
      <w:r w:rsidR="0028278A" w:rsidRPr="00D6126F">
        <w:rPr>
          <w:lang w:val="fr-FR"/>
        </w:rPr>
        <w:t>elles s</w:t>
      </w:r>
      <w:r w:rsidR="00F61445" w:rsidRPr="00D6126F">
        <w:rPr>
          <w:lang w:val="fr-FR"/>
        </w:rPr>
        <w:t>’</w:t>
      </w:r>
      <w:r w:rsidR="0028278A" w:rsidRPr="00D6126F">
        <w:rPr>
          <w:lang w:val="fr-FR"/>
        </w:rPr>
        <w:t>étaient officiellement adressées au Ministère des affaires étrangères à deux reprises</w:t>
      </w:r>
      <w:r w:rsidR="00F61445" w:rsidRPr="00D6126F">
        <w:rPr>
          <w:lang w:val="fr-FR"/>
        </w:rPr>
        <w:t>;</w:t>
      </w:r>
      <w:r w:rsidR="0028278A" w:rsidRPr="00D6126F">
        <w:rPr>
          <w:lang w:val="fr-FR"/>
        </w:rPr>
        <w:t xml:space="preserve"> elles réclamaient, au moyen d</w:t>
      </w:r>
      <w:r w:rsidR="00F61445" w:rsidRPr="00D6126F">
        <w:rPr>
          <w:lang w:val="fr-FR"/>
        </w:rPr>
        <w:t>’</w:t>
      </w:r>
      <w:r w:rsidR="0028278A" w:rsidRPr="00D6126F">
        <w:rPr>
          <w:lang w:val="fr-FR"/>
        </w:rPr>
        <w:t>un mémorandum</w:t>
      </w:r>
      <w:r w:rsidR="00BF6A82" w:rsidRPr="00D6126F">
        <w:rPr>
          <w:lang w:val="fr-FR"/>
        </w:rPr>
        <w:t>,</w:t>
      </w:r>
      <w:r w:rsidR="0028278A" w:rsidRPr="00D6126F">
        <w:rPr>
          <w:lang w:val="fr-FR"/>
        </w:rPr>
        <w:t xml:space="preserve"> que la communauté égyptienne d</w:t>
      </w:r>
      <w:r w:rsidR="00F61445" w:rsidRPr="00D6126F">
        <w:rPr>
          <w:lang w:val="fr-FR"/>
        </w:rPr>
        <w:t>’</w:t>
      </w:r>
      <w:r w:rsidR="0028278A" w:rsidRPr="00D6126F">
        <w:rPr>
          <w:lang w:val="fr-FR"/>
        </w:rPr>
        <w:t>Albanie soit officiellement reconnue comme minorité nationale</w:t>
      </w:r>
      <w:r w:rsidR="008D2AD1" w:rsidRPr="00D6126F">
        <w:rPr>
          <w:lang w:val="fr-FR"/>
        </w:rPr>
        <w:t xml:space="preserve">. </w:t>
      </w:r>
      <w:r w:rsidR="002841E6" w:rsidRPr="00D6126F">
        <w:rPr>
          <w:lang w:val="fr-FR"/>
        </w:rPr>
        <w:t>À</w:t>
      </w:r>
      <w:r w:rsidR="00AD19C7" w:rsidRPr="00D6126F">
        <w:rPr>
          <w:lang w:val="fr-FR"/>
        </w:rPr>
        <w:t xml:space="preserve"> la suite de l</w:t>
      </w:r>
      <w:r w:rsidR="00F61445" w:rsidRPr="00D6126F">
        <w:rPr>
          <w:lang w:val="fr-FR"/>
        </w:rPr>
        <w:t>’</w:t>
      </w:r>
      <w:r w:rsidR="00AD19C7" w:rsidRPr="00D6126F">
        <w:rPr>
          <w:lang w:val="fr-FR"/>
        </w:rPr>
        <w:t>intervention dudit ministère, il a été po</w:t>
      </w:r>
      <w:r w:rsidR="00C243A8" w:rsidRPr="00D6126F">
        <w:rPr>
          <w:lang w:val="fr-FR"/>
        </w:rPr>
        <w:t>s</w:t>
      </w:r>
      <w:r w:rsidR="00AD19C7" w:rsidRPr="00D6126F">
        <w:rPr>
          <w:lang w:val="fr-FR"/>
        </w:rPr>
        <w:t>sible de les informer sur les raisons</w:t>
      </w:r>
      <w:r w:rsidR="00C243A8" w:rsidRPr="00D6126F">
        <w:rPr>
          <w:lang w:val="fr-FR"/>
        </w:rPr>
        <w:t xml:space="preserve"> de sa décision.</w:t>
      </w:r>
    </w:p>
    <w:p w:rsidR="00C243A8" w:rsidRPr="00D6126F" w:rsidRDefault="00D37ADE" w:rsidP="00525E2B">
      <w:pPr>
        <w:pStyle w:val="SingleTxtG"/>
        <w:rPr>
          <w:lang w:val="fr-FR"/>
        </w:rPr>
      </w:pPr>
      <w:r w:rsidRPr="00D6126F">
        <w:rPr>
          <w:lang w:val="fr-FR"/>
        </w:rPr>
        <w:tab/>
      </w:r>
      <w:r w:rsidR="00C243A8" w:rsidRPr="00D6126F">
        <w:rPr>
          <w:lang w:val="fr-FR"/>
        </w:rPr>
        <w:t>c)</w:t>
      </w:r>
      <w:r w:rsidR="00C243A8" w:rsidRPr="00D6126F">
        <w:rPr>
          <w:lang w:val="fr-FR"/>
        </w:rPr>
        <w:tab/>
        <w:t>La citoyenne albanaise L.</w:t>
      </w:r>
      <w:r w:rsidR="00525E2B">
        <w:rPr>
          <w:lang w:val="fr-FR"/>
        </w:rPr>
        <w:t> </w:t>
      </w:r>
      <w:r w:rsidR="00C243A8" w:rsidRPr="00D6126F">
        <w:rPr>
          <w:lang w:val="fr-FR"/>
        </w:rPr>
        <w:t>C. s</w:t>
      </w:r>
      <w:r w:rsidR="00F61445" w:rsidRPr="00D6126F">
        <w:rPr>
          <w:lang w:val="fr-FR"/>
        </w:rPr>
        <w:t>’</w:t>
      </w:r>
      <w:r w:rsidR="00C243A8" w:rsidRPr="00D6126F">
        <w:rPr>
          <w:lang w:val="fr-FR"/>
        </w:rPr>
        <w:t>est plainte de ce que le Doyen de la Faculté de langues étrangères ne lui avait pas délivré de diplôme</w:t>
      </w:r>
      <w:r w:rsidR="008D2AD1" w:rsidRPr="00D6126F">
        <w:rPr>
          <w:lang w:val="fr-FR"/>
        </w:rPr>
        <w:t xml:space="preserve">. </w:t>
      </w:r>
      <w:r w:rsidR="00C243A8" w:rsidRPr="00D6126F">
        <w:rPr>
          <w:lang w:val="fr-FR"/>
        </w:rPr>
        <w:t>Il lui avait expliqué oralement qu</w:t>
      </w:r>
      <w:r w:rsidR="00F61445" w:rsidRPr="00D6126F">
        <w:rPr>
          <w:lang w:val="fr-FR"/>
        </w:rPr>
        <w:t>’</w:t>
      </w:r>
      <w:r w:rsidR="00C243A8" w:rsidRPr="00D6126F">
        <w:rPr>
          <w:lang w:val="fr-FR"/>
        </w:rPr>
        <w:t>il ne voulait pas faire figurer sa photo sur le diplôme car elle portait un foulard en tant que musulmane pratiquante, le seul argument étant que la Faculté était un établissement laïc</w:t>
      </w:r>
      <w:r w:rsidR="008D2AD1" w:rsidRPr="00D6126F">
        <w:rPr>
          <w:lang w:val="fr-FR"/>
        </w:rPr>
        <w:t xml:space="preserve">. </w:t>
      </w:r>
      <w:r w:rsidR="00C243A8" w:rsidRPr="00D6126F">
        <w:rPr>
          <w:lang w:val="fr-FR"/>
        </w:rPr>
        <w:t>L</w:t>
      </w:r>
      <w:r w:rsidR="000E268C" w:rsidRPr="00D6126F">
        <w:rPr>
          <w:lang w:val="fr-FR"/>
        </w:rPr>
        <w:t>’Avocat du peuple</w:t>
      </w:r>
      <w:r w:rsidR="00C243A8" w:rsidRPr="00D6126F">
        <w:rPr>
          <w:lang w:val="fr-FR"/>
        </w:rPr>
        <w:t xml:space="preserve"> a contacté le bureau du Doyen de la Faculté de langues étrangères pour l</w:t>
      </w:r>
      <w:r w:rsidR="00F61445" w:rsidRPr="00D6126F">
        <w:rPr>
          <w:lang w:val="fr-FR"/>
        </w:rPr>
        <w:t>’</w:t>
      </w:r>
      <w:r w:rsidR="00C243A8" w:rsidRPr="00D6126F">
        <w:rPr>
          <w:lang w:val="fr-FR"/>
        </w:rPr>
        <w:t>informer qu</w:t>
      </w:r>
      <w:r w:rsidR="00F61445" w:rsidRPr="00D6126F">
        <w:rPr>
          <w:lang w:val="fr-FR"/>
        </w:rPr>
        <w:t>’</w:t>
      </w:r>
      <w:r w:rsidR="00C243A8" w:rsidRPr="00D6126F">
        <w:rPr>
          <w:lang w:val="fr-FR"/>
        </w:rPr>
        <w:t>il s</w:t>
      </w:r>
      <w:r w:rsidR="00F61445" w:rsidRPr="00D6126F">
        <w:rPr>
          <w:lang w:val="fr-FR"/>
        </w:rPr>
        <w:t>’</w:t>
      </w:r>
      <w:r w:rsidR="00C243A8" w:rsidRPr="00D6126F">
        <w:rPr>
          <w:lang w:val="fr-FR"/>
        </w:rPr>
        <w:t>agissait d</w:t>
      </w:r>
      <w:r w:rsidR="00F61445" w:rsidRPr="00D6126F">
        <w:rPr>
          <w:lang w:val="fr-FR"/>
        </w:rPr>
        <w:t>’</w:t>
      </w:r>
      <w:r w:rsidR="00C243A8" w:rsidRPr="00D6126F">
        <w:rPr>
          <w:lang w:val="fr-FR"/>
        </w:rPr>
        <w:t xml:space="preserve">une violation administrative du principe de </w:t>
      </w:r>
      <w:r w:rsidR="00D570F8" w:rsidRPr="00D6126F">
        <w:rPr>
          <w:lang w:val="fr-FR"/>
        </w:rPr>
        <w:t>non-discrimination</w:t>
      </w:r>
      <w:r w:rsidR="00C243A8" w:rsidRPr="00D6126F">
        <w:rPr>
          <w:lang w:val="fr-FR"/>
        </w:rPr>
        <w:t xml:space="preserve">. </w:t>
      </w:r>
    </w:p>
    <w:p w:rsidR="00D41305" w:rsidRPr="00D6126F" w:rsidRDefault="00C243A8" w:rsidP="00525E2B">
      <w:pPr>
        <w:pStyle w:val="SingleTxtG"/>
        <w:rPr>
          <w:lang w:val="fr-FR"/>
        </w:rPr>
      </w:pPr>
      <w:r w:rsidRPr="00D6126F">
        <w:rPr>
          <w:lang w:val="fr-FR"/>
        </w:rPr>
        <w:t>297.</w:t>
      </w:r>
      <w:r w:rsidRPr="00D6126F">
        <w:rPr>
          <w:lang w:val="fr-FR"/>
        </w:rPr>
        <w:tab/>
        <w:t>En vertu de l</w:t>
      </w:r>
      <w:r w:rsidR="00F61445" w:rsidRPr="00D6126F">
        <w:rPr>
          <w:lang w:val="fr-FR"/>
        </w:rPr>
        <w:t>’</w:t>
      </w:r>
      <w:r w:rsidRPr="00D6126F">
        <w:rPr>
          <w:lang w:val="fr-FR"/>
        </w:rPr>
        <w:t xml:space="preserve">article 108/a du Code de procédure pénale, </w:t>
      </w:r>
      <w:r w:rsidR="00D41305" w:rsidRPr="00D6126F">
        <w:rPr>
          <w:lang w:val="fr-FR"/>
        </w:rPr>
        <w:t>les actes administratifs relèvent des obligations des organes d</w:t>
      </w:r>
      <w:r w:rsidR="00F61445" w:rsidRPr="00D6126F">
        <w:rPr>
          <w:lang w:val="fr-FR"/>
        </w:rPr>
        <w:t>’</w:t>
      </w:r>
      <w:r w:rsidR="00D41305" w:rsidRPr="00D6126F">
        <w:rPr>
          <w:lang w:val="fr-FR"/>
        </w:rPr>
        <w:t>administration</w:t>
      </w:r>
      <w:r w:rsidR="008D2AD1" w:rsidRPr="00D6126F">
        <w:rPr>
          <w:lang w:val="fr-FR"/>
        </w:rPr>
        <w:t xml:space="preserve">. </w:t>
      </w:r>
      <w:r w:rsidR="00D41305" w:rsidRPr="00D6126F">
        <w:rPr>
          <w:lang w:val="fr-FR"/>
        </w:rPr>
        <w:t>Par ailleurs, une décision raisonnable de la part de l</w:t>
      </w:r>
      <w:r w:rsidR="00F61445" w:rsidRPr="00D6126F">
        <w:rPr>
          <w:lang w:val="fr-FR"/>
        </w:rPr>
        <w:t>’</w:t>
      </w:r>
      <w:r w:rsidR="00D41305" w:rsidRPr="00D6126F">
        <w:rPr>
          <w:lang w:val="fr-FR"/>
        </w:rPr>
        <w:t>un de ces organes permet aux plaignants de mieux présenter leur plainte au plus</w:t>
      </w:r>
      <w:r w:rsidR="00BF6A82" w:rsidRPr="00D6126F">
        <w:rPr>
          <w:lang w:val="fr-FR"/>
        </w:rPr>
        <w:t xml:space="preserve"> haut</w:t>
      </w:r>
      <w:r w:rsidR="00D41305" w:rsidRPr="00D6126F">
        <w:rPr>
          <w:lang w:val="fr-FR"/>
        </w:rPr>
        <w:t xml:space="preserve"> niveau de la hiérarchie des organes de l</w:t>
      </w:r>
      <w:r w:rsidR="00F61445" w:rsidRPr="00D6126F">
        <w:rPr>
          <w:lang w:val="fr-FR"/>
        </w:rPr>
        <w:t>’</w:t>
      </w:r>
      <w:r w:rsidR="00D41305" w:rsidRPr="00D6126F">
        <w:rPr>
          <w:lang w:val="fr-FR"/>
        </w:rPr>
        <w:t>éducation ou même des organismes judiciaires.</w:t>
      </w:r>
    </w:p>
    <w:p w:rsidR="008C519F" w:rsidRPr="00D6126F" w:rsidRDefault="00D41305" w:rsidP="00525E2B">
      <w:pPr>
        <w:pStyle w:val="SingleTxtG"/>
        <w:rPr>
          <w:lang w:val="fr-FR"/>
        </w:rPr>
      </w:pPr>
      <w:r w:rsidRPr="00D6126F">
        <w:rPr>
          <w:lang w:val="fr-FR"/>
        </w:rPr>
        <w:t>298.</w:t>
      </w:r>
      <w:r w:rsidRPr="00D6126F">
        <w:rPr>
          <w:lang w:val="fr-FR"/>
        </w:rPr>
        <w:tab/>
        <w:t>Après une demande d</w:t>
      </w:r>
      <w:r w:rsidR="00F61445" w:rsidRPr="00D6126F">
        <w:rPr>
          <w:lang w:val="fr-FR"/>
        </w:rPr>
        <w:t>’</w:t>
      </w:r>
      <w:r w:rsidRPr="00D6126F">
        <w:rPr>
          <w:lang w:val="fr-FR"/>
        </w:rPr>
        <w:t xml:space="preserve">explication </w:t>
      </w:r>
      <w:r w:rsidR="00D94CA0" w:rsidRPr="00D6126F">
        <w:rPr>
          <w:lang w:val="fr-FR"/>
        </w:rPr>
        <w:t xml:space="preserve">immédiatement </w:t>
      </w:r>
      <w:r w:rsidRPr="00D6126F">
        <w:rPr>
          <w:lang w:val="fr-FR"/>
        </w:rPr>
        <w:t>envoyée au Recteur de l</w:t>
      </w:r>
      <w:r w:rsidR="00F61445" w:rsidRPr="00D6126F">
        <w:rPr>
          <w:lang w:val="fr-FR"/>
        </w:rPr>
        <w:t>’</w:t>
      </w:r>
      <w:r w:rsidRPr="00D6126F">
        <w:rPr>
          <w:lang w:val="fr-FR"/>
        </w:rPr>
        <w:t xml:space="preserve">Université de Tirana, une solution satisfaisante a été trouvée, aux termes de laquelle le diplôme a été délivré à </w:t>
      </w:r>
      <w:r w:rsidR="00287C84" w:rsidRPr="00D6126F">
        <w:rPr>
          <w:lang w:val="fr-FR"/>
        </w:rPr>
        <w:t xml:space="preserve">la plaignante, </w:t>
      </w:r>
      <w:r w:rsidR="008C519F" w:rsidRPr="00D6126F">
        <w:rPr>
          <w:lang w:val="fr-FR"/>
        </w:rPr>
        <w:t>avec</w:t>
      </w:r>
      <w:r w:rsidRPr="00D6126F">
        <w:rPr>
          <w:lang w:val="fr-FR"/>
        </w:rPr>
        <w:t xml:space="preserve"> la photographie sur laquelle elle porte le foulard.</w:t>
      </w:r>
    </w:p>
    <w:p w:rsidR="008C519F" w:rsidRPr="00D6126F" w:rsidRDefault="008C519F" w:rsidP="007A52B9">
      <w:pPr>
        <w:pStyle w:val="SingleTxtG"/>
        <w:rPr>
          <w:lang w:val="fr-FR"/>
        </w:rPr>
      </w:pPr>
      <w:r w:rsidRPr="00D6126F">
        <w:rPr>
          <w:lang w:val="fr-FR"/>
        </w:rPr>
        <w:t>299.</w:t>
      </w:r>
      <w:r w:rsidRPr="00D6126F">
        <w:rPr>
          <w:lang w:val="fr-FR"/>
        </w:rPr>
        <w:tab/>
        <w:t>En 2004, quatre plaintes seulement ont été déposées.</w:t>
      </w:r>
    </w:p>
    <w:p w:rsidR="008C519F" w:rsidRPr="00D6126F" w:rsidRDefault="008C519F" w:rsidP="007A52B9">
      <w:pPr>
        <w:pStyle w:val="SingleTxtG"/>
        <w:rPr>
          <w:lang w:val="fr-FR"/>
        </w:rPr>
      </w:pPr>
      <w:r w:rsidRPr="00D6126F">
        <w:rPr>
          <w:lang w:val="fr-FR"/>
        </w:rPr>
        <w:tab/>
        <w:t>a)</w:t>
      </w:r>
      <w:r w:rsidRPr="00D6126F">
        <w:rPr>
          <w:lang w:val="fr-FR"/>
        </w:rPr>
        <w:tab/>
      </w:r>
      <w:r w:rsidR="00314A9D" w:rsidRPr="00D6126F">
        <w:rPr>
          <w:lang w:val="fr-FR"/>
        </w:rPr>
        <w:t xml:space="preserve">Une autre plainte </w:t>
      </w:r>
      <w:r w:rsidRPr="00D6126F">
        <w:rPr>
          <w:lang w:val="fr-FR"/>
        </w:rPr>
        <w:t>pour discrimination fondée sur l</w:t>
      </w:r>
      <w:r w:rsidR="00F61445" w:rsidRPr="00D6126F">
        <w:rPr>
          <w:lang w:val="fr-FR"/>
        </w:rPr>
        <w:t>’</w:t>
      </w:r>
      <w:r w:rsidRPr="00D6126F">
        <w:rPr>
          <w:lang w:val="fr-FR"/>
        </w:rPr>
        <w:t>affiliation religieuse, déposée par le citoyen albanais E.</w:t>
      </w:r>
      <w:r w:rsidR="007A52B9">
        <w:rPr>
          <w:lang w:val="fr-FR"/>
        </w:rPr>
        <w:t> </w:t>
      </w:r>
      <w:r w:rsidRPr="00D6126F">
        <w:rPr>
          <w:lang w:val="fr-FR"/>
        </w:rPr>
        <w:t>M. qui n</w:t>
      </w:r>
      <w:r w:rsidR="00F61445" w:rsidRPr="00D6126F">
        <w:rPr>
          <w:lang w:val="fr-FR"/>
        </w:rPr>
        <w:t>’</w:t>
      </w:r>
      <w:r w:rsidRPr="00D6126F">
        <w:rPr>
          <w:lang w:val="fr-FR"/>
        </w:rPr>
        <w:t>avait pu s</w:t>
      </w:r>
      <w:r w:rsidR="00F61445" w:rsidRPr="00D6126F">
        <w:rPr>
          <w:lang w:val="fr-FR"/>
        </w:rPr>
        <w:t>’</w:t>
      </w:r>
      <w:r w:rsidRPr="00D6126F">
        <w:rPr>
          <w:lang w:val="fr-FR"/>
        </w:rPr>
        <w:t>inscrire dans l</w:t>
      </w:r>
      <w:r w:rsidR="00F61445" w:rsidRPr="00D6126F">
        <w:rPr>
          <w:lang w:val="fr-FR"/>
        </w:rPr>
        <w:t>’</w:t>
      </w:r>
      <w:r w:rsidRPr="00D6126F">
        <w:rPr>
          <w:lang w:val="fr-FR"/>
        </w:rPr>
        <w:t>établissement d</w:t>
      </w:r>
      <w:r w:rsidR="00F61445" w:rsidRPr="00D6126F">
        <w:rPr>
          <w:lang w:val="fr-FR"/>
        </w:rPr>
        <w:t>’</w:t>
      </w:r>
      <w:r w:rsidRPr="00D6126F">
        <w:rPr>
          <w:lang w:val="fr-FR"/>
        </w:rPr>
        <w:t xml:space="preserve">enseignement secondaire </w:t>
      </w:r>
      <w:r w:rsidR="00F61445" w:rsidRPr="00D6126F">
        <w:rPr>
          <w:lang w:val="fr-FR"/>
        </w:rPr>
        <w:t>«</w:t>
      </w:r>
      <w:r w:rsidRPr="00D6126F">
        <w:rPr>
          <w:lang w:val="fr-FR"/>
        </w:rPr>
        <w:t>Kostandin Kristoforidhi</w:t>
      </w:r>
      <w:r w:rsidR="00F61445" w:rsidRPr="00D6126F">
        <w:rPr>
          <w:lang w:val="fr-FR"/>
        </w:rPr>
        <w:t>»</w:t>
      </w:r>
      <w:r w:rsidRPr="00D6126F">
        <w:rPr>
          <w:lang w:val="fr-FR"/>
        </w:rPr>
        <w:t xml:space="preserve"> de Tirana parce qu</w:t>
      </w:r>
      <w:r w:rsidR="00F61445" w:rsidRPr="00D6126F">
        <w:rPr>
          <w:lang w:val="fr-FR"/>
        </w:rPr>
        <w:t>’</w:t>
      </w:r>
      <w:r w:rsidRPr="00D6126F">
        <w:rPr>
          <w:lang w:val="fr-FR"/>
        </w:rPr>
        <w:t>il portait la barbe</w:t>
      </w:r>
      <w:r w:rsidR="00314A9D" w:rsidRPr="00D6126F">
        <w:rPr>
          <w:lang w:val="fr-FR"/>
        </w:rPr>
        <w:t>, l</w:t>
      </w:r>
      <w:r w:rsidRPr="00D6126F">
        <w:rPr>
          <w:lang w:val="fr-FR"/>
        </w:rPr>
        <w:t>e directeur de l</w:t>
      </w:r>
      <w:r w:rsidR="00F61445" w:rsidRPr="00D6126F">
        <w:rPr>
          <w:lang w:val="fr-FR"/>
        </w:rPr>
        <w:t>’</w:t>
      </w:r>
      <w:r w:rsidRPr="00D6126F">
        <w:rPr>
          <w:lang w:val="fr-FR"/>
        </w:rPr>
        <w:t xml:space="preserve">école </w:t>
      </w:r>
      <w:r w:rsidR="00314A9D" w:rsidRPr="00D6126F">
        <w:rPr>
          <w:lang w:val="fr-FR"/>
        </w:rPr>
        <w:t xml:space="preserve">estimant </w:t>
      </w:r>
      <w:r w:rsidRPr="00D6126F">
        <w:rPr>
          <w:lang w:val="fr-FR"/>
        </w:rPr>
        <w:t>que c</w:t>
      </w:r>
      <w:r w:rsidR="00314A9D" w:rsidRPr="00D6126F">
        <w:rPr>
          <w:lang w:val="fr-FR"/>
        </w:rPr>
        <w:t xml:space="preserve">’était contraire aux </w:t>
      </w:r>
      <w:r w:rsidRPr="00D6126F">
        <w:rPr>
          <w:lang w:val="fr-FR"/>
        </w:rPr>
        <w:t>normes de cohabitation de l</w:t>
      </w:r>
      <w:r w:rsidR="00F61445" w:rsidRPr="00D6126F">
        <w:rPr>
          <w:lang w:val="fr-FR"/>
        </w:rPr>
        <w:t>’</w:t>
      </w:r>
      <w:r w:rsidRPr="00D6126F">
        <w:rPr>
          <w:lang w:val="fr-FR"/>
        </w:rPr>
        <w:t>école et constituait un signe distin</w:t>
      </w:r>
      <w:r w:rsidR="00C2346C" w:rsidRPr="00D6126F">
        <w:rPr>
          <w:lang w:val="fr-FR"/>
        </w:rPr>
        <w:t>ctif exagéré d</w:t>
      </w:r>
      <w:r w:rsidR="00F61445" w:rsidRPr="00D6126F">
        <w:rPr>
          <w:lang w:val="fr-FR"/>
        </w:rPr>
        <w:t>’</w:t>
      </w:r>
      <w:r w:rsidR="00C2346C" w:rsidRPr="00D6126F">
        <w:rPr>
          <w:lang w:val="fr-FR"/>
        </w:rPr>
        <w:t>un point de vue éthique</w:t>
      </w:r>
      <w:r w:rsidR="008D2AD1" w:rsidRPr="00D6126F">
        <w:rPr>
          <w:lang w:val="fr-FR"/>
        </w:rPr>
        <w:t xml:space="preserve">. </w:t>
      </w:r>
    </w:p>
    <w:p w:rsidR="007420CC" w:rsidRPr="00D6126F" w:rsidRDefault="008C519F" w:rsidP="007A52B9">
      <w:pPr>
        <w:pStyle w:val="SingleTxtG"/>
        <w:rPr>
          <w:lang w:val="fr-FR"/>
        </w:rPr>
      </w:pPr>
      <w:r w:rsidRPr="00D6126F">
        <w:rPr>
          <w:lang w:val="fr-FR"/>
        </w:rPr>
        <w:t>300.</w:t>
      </w:r>
      <w:r w:rsidRPr="00D6126F">
        <w:rPr>
          <w:lang w:val="fr-FR"/>
        </w:rPr>
        <w:tab/>
        <w:t>Ce refus de la direction était constitutif d</w:t>
      </w:r>
      <w:r w:rsidR="00F61445" w:rsidRPr="00D6126F">
        <w:rPr>
          <w:lang w:val="fr-FR"/>
        </w:rPr>
        <w:t>’</w:t>
      </w:r>
      <w:r w:rsidRPr="00D6126F">
        <w:rPr>
          <w:lang w:val="fr-FR"/>
        </w:rPr>
        <w:t>une violation des mêmes droits</w:t>
      </w:r>
      <w:r w:rsidR="007420CC" w:rsidRPr="00D6126F">
        <w:rPr>
          <w:lang w:val="fr-FR"/>
        </w:rPr>
        <w:t>, à savoir celui d</w:t>
      </w:r>
      <w:r w:rsidR="00F61445" w:rsidRPr="00D6126F">
        <w:rPr>
          <w:lang w:val="fr-FR"/>
        </w:rPr>
        <w:t>’</w:t>
      </w:r>
      <w:r w:rsidR="007420CC" w:rsidRPr="00D6126F">
        <w:rPr>
          <w:lang w:val="fr-FR"/>
        </w:rPr>
        <w:t>exprimer et de pratiquer sa</w:t>
      </w:r>
      <w:r w:rsidR="00673E24" w:rsidRPr="00D6126F">
        <w:rPr>
          <w:lang w:val="fr-FR"/>
        </w:rPr>
        <w:t xml:space="preserve"> religion et, en même temps, du</w:t>
      </w:r>
      <w:r w:rsidR="007420CC" w:rsidRPr="00D6126F">
        <w:rPr>
          <w:lang w:val="fr-FR"/>
        </w:rPr>
        <w:t xml:space="preserve"> droit à l</w:t>
      </w:r>
      <w:r w:rsidR="00F61445" w:rsidRPr="00D6126F">
        <w:rPr>
          <w:lang w:val="fr-FR"/>
        </w:rPr>
        <w:t>’</w:t>
      </w:r>
      <w:r w:rsidR="007420CC" w:rsidRPr="00D6126F">
        <w:rPr>
          <w:lang w:val="fr-FR"/>
        </w:rPr>
        <w:t>éducation</w:t>
      </w:r>
      <w:r w:rsidR="008D2AD1" w:rsidRPr="00D6126F">
        <w:rPr>
          <w:lang w:val="fr-FR"/>
        </w:rPr>
        <w:t xml:space="preserve">. </w:t>
      </w:r>
      <w:r w:rsidR="007420CC" w:rsidRPr="00D6126F">
        <w:rPr>
          <w:lang w:val="fr-FR"/>
        </w:rPr>
        <w:t xml:space="preserve">Cette situation </w:t>
      </w:r>
      <w:r w:rsidR="00314A9D" w:rsidRPr="00D6126F">
        <w:rPr>
          <w:lang w:val="fr-FR"/>
        </w:rPr>
        <w:t>était</w:t>
      </w:r>
      <w:r w:rsidR="007420CC" w:rsidRPr="00D6126F">
        <w:rPr>
          <w:lang w:val="fr-FR"/>
        </w:rPr>
        <w:t xml:space="preserve"> assez délicate, car le plaignant était mineur.</w:t>
      </w:r>
    </w:p>
    <w:p w:rsidR="007420CC" w:rsidRPr="007F289C" w:rsidRDefault="007420CC" w:rsidP="007F289C">
      <w:pPr>
        <w:pStyle w:val="SingleTxtG"/>
        <w:rPr>
          <w:lang w:val="fr-FR"/>
        </w:rPr>
      </w:pPr>
      <w:r w:rsidRPr="007F289C">
        <w:rPr>
          <w:lang w:val="fr-FR"/>
        </w:rPr>
        <w:t>301.</w:t>
      </w:r>
      <w:r w:rsidRPr="007F289C">
        <w:rPr>
          <w:lang w:val="fr-FR"/>
        </w:rPr>
        <w:tab/>
        <w:t>La liberté d</w:t>
      </w:r>
      <w:r w:rsidR="00F61445" w:rsidRPr="007F289C">
        <w:rPr>
          <w:lang w:val="fr-FR"/>
        </w:rPr>
        <w:t>’</w:t>
      </w:r>
      <w:r w:rsidRPr="007F289C">
        <w:rPr>
          <w:lang w:val="fr-FR"/>
        </w:rPr>
        <w:t xml:space="preserve">exprimer sa foi ou ses convictions religieuses ne peut donner lieu à </w:t>
      </w:r>
      <w:r w:rsidR="00314A9D" w:rsidRPr="007F289C">
        <w:rPr>
          <w:lang w:val="fr-FR"/>
        </w:rPr>
        <w:t xml:space="preserve">d’autres </w:t>
      </w:r>
      <w:r w:rsidRPr="007F289C">
        <w:rPr>
          <w:lang w:val="fr-FR"/>
        </w:rPr>
        <w:t>restrictions</w:t>
      </w:r>
      <w:r w:rsidR="00314A9D" w:rsidRPr="007F289C">
        <w:rPr>
          <w:lang w:val="fr-FR"/>
        </w:rPr>
        <w:t xml:space="preserve"> que celles énoncées</w:t>
      </w:r>
      <w:r w:rsidRPr="007F289C">
        <w:rPr>
          <w:lang w:val="fr-FR"/>
        </w:rPr>
        <w:t xml:space="preserve"> dans la législation</w:t>
      </w:r>
      <w:r w:rsidR="00314A9D" w:rsidRPr="007F289C">
        <w:rPr>
          <w:lang w:val="fr-FR"/>
        </w:rPr>
        <w:t xml:space="preserve"> parce qu’elles sont</w:t>
      </w:r>
      <w:r w:rsidRPr="007F289C">
        <w:rPr>
          <w:lang w:val="fr-FR"/>
        </w:rPr>
        <w:t xml:space="preserve"> indispensables dans une société démocratique</w:t>
      </w:r>
      <w:r w:rsidR="00314A9D" w:rsidRPr="007F289C">
        <w:rPr>
          <w:lang w:val="fr-FR"/>
        </w:rPr>
        <w:t xml:space="preserve"> pour </w:t>
      </w:r>
      <w:r w:rsidR="008D2AD1" w:rsidRPr="007F289C">
        <w:rPr>
          <w:lang w:val="fr-FR"/>
        </w:rPr>
        <w:t xml:space="preserve">préserver </w:t>
      </w:r>
      <w:r w:rsidRPr="007F289C">
        <w:rPr>
          <w:lang w:val="fr-FR"/>
        </w:rPr>
        <w:t xml:space="preserve">la sécurité, la santé et la morale publiques ou </w:t>
      </w:r>
      <w:r w:rsidR="00314A9D" w:rsidRPr="007F289C">
        <w:rPr>
          <w:lang w:val="fr-FR"/>
        </w:rPr>
        <w:t>protéger les</w:t>
      </w:r>
      <w:r w:rsidRPr="007F289C">
        <w:rPr>
          <w:lang w:val="fr-FR"/>
        </w:rPr>
        <w:t xml:space="preserve"> droits et libertés d</w:t>
      </w:r>
      <w:r w:rsidR="00F61445" w:rsidRPr="007F289C">
        <w:rPr>
          <w:lang w:val="fr-FR"/>
        </w:rPr>
        <w:t>’</w:t>
      </w:r>
      <w:r w:rsidRPr="007F289C">
        <w:rPr>
          <w:lang w:val="fr-FR"/>
        </w:rPr>
        <w:t>autrui.</w:t>
      </w:r>
    </w:p>
    <w:p w:rsidR="00E7348B" w:rsidRPr="007F289C" w:rsidRDefault="007420CC" w:rsidP="007F289C">
      <w:pPr>
        <w:pStyle w:val="SingleTxtG"/>
        <w:rPr>
          <w:lang w:val="fr-FR"/>
        </w:rPr>
      </w:pPr>
      <w:r w:rsidRPr="007F289C">
        <w:rPr>
          <w:lang w:val="fr-FR"/>
        </w:rPr>
        <w:t>302.</w:t>
      </w:r>
      <w:r w:rsidRPr="007F289C">
        <w:rPr>
          <w:lang w:val="fr-FR"/>
        </w:rPr>
        <w:tab/>
      </w:r>
      <w:r w:rsidR="00C2346C" w:rsidRPr="007F289C">
        <w:rPr>
          <w:lang w:val="fr-FR"/>
        </w:rPr>
        <w:t>Cela étant, le fait de porter la barbe ne peut être considéré comme une violation des normes de cohabitation à l</w:t>
      </w:r>
      <w:r w:rsidR="00F61445" w:rsidRPr="007F289C">
        <w:rPr>
          <w:lang w:val="fr-FR"/>
        </w:rPr>
        <w:t>’</w:t>
      </w:r>
      <w:r w:rsidR="00C2346C" w:rsidRPr="007F289C">
        <w:rPr>
          <w:lang w:val="fr-FR"/>
        </w:rPr>
        <w:t>école et un signe distinctif exagéré d</w:t>
      </w:r>
      <w:r w:rsidR="00F61445" w:rsidRPr="007F289C">
        <w:rPr>
          <w:lang w:val="fr-FR"/>
        </w:rPr>
        <w:t>’</w:t>
      </w:r>
      <w:r w:rsidR="00C2346C" w:rsidRPr="007F289C">
        <w:rPr>
          <w:lang w:val="fr-FR"/>
        </w:rPr>
        <w:t xml:space="preserve">un point de vue éthique, car il ne nuit en rien </w:t>
      </w:r>
      <w:r w:rsidR="00EE156C" w:rsidRPr="007F289C">
        <w:rPr>
          <w:lang w:val="fr-FR"/>
        </w:rPr>
        <w:t>au processus pédagogique ni au principe de</w:t>
      </w:r>
      <w:r w:rsidR="00C2346C" w:rsidRPr="007F289C">
        <w:rPr>
          <w:lang w:val="fr-FR"/>
        </w:rPr>
        <w:t xml:space="preserve"> cohabitation.</w:t>
      </w:r>
    </w:p>
    <w:p w:rsidR="00E7348B" w:rsidRPr="007F289C" w:rsidRDefault="00E7348B" w:rsidP="007F289C">
      <w:pPr>
        <w:pStyle w:val="SingleTxtG"/>
        <w:rPr>
          <w:lang w:val="fr-FR"/>
        </w:rPr>
      </w:pPr>
      <w:r w:rsidRPr="007F289C">
        <w:rPr>
          <w:lang w:val="fr-FR"/>
        </w:rPr>
        <w:t>303.</w:t>
      </w:r>
      <w:r w:rsidRPr="007F289C">
        <w:rPr>
          <w:lang w:val="fr-FR"/>
        </w:rPr>
        <w:tab/>
      </w:r>
      <w:r w:rsidR="00DB3B43" w:rsidRPr="007F289C">
        <w:rPr>
          <w:lang w:val="fr-FR"/>
        </w:rPr>
        <w:t xml:space="preserve">Étant donné que </w:t>
      </w:r>
      <w:r w:rsidRPr="007F289C">
        <w:rPr>
          <w:lang w:val="fr-FR"/>
        </w:rPr>
        <w:t>dans cette affaire la plainte a été déposée par un mineur au titre de la Convention relative aux droits de l</w:t>
      </w:r>
      <w:r w:rsidR="00F61445" w:rsidRPr="007F289C">
        <w:rPr>
          <w:lang w:val="fr-FR"/>
        </w:rPr>
        <w:t>’</w:t>
      </w:r>
      <w:r w:rsidRPr="007F289C">
        <w:rPr>
          <w:lang w:val="fr-FR"/>
        </w:rPr>
        <w:t>enfant, plus précisément de</w:t>
      </w:r>
      <w:r w:rsidR="00DB3B43" w:rsidRPr="007F289C">
        <w:rPr>
          <w:lang w:val="fr-FR"/>
        </w:rPr>
        <w:t xml:space="preserve"> se</w:t>
      </w:r>
      <w:r w:rsidRPr="007F289C">
        <w:rPr>
          <w:lang w:val="fr-FR"/>
        </w:rPr>
        <w:t>s articles 28 et 29, le refus de l</w:t>
      </w:r>
      <w:r w:rsidR="00F61445" w:rsidRPr="007F289C">
        <w:rPr>
          <w:lang w:val="fr-FR"/>
        </w:rPr>
        <w:t>’</w:t>
      </w:r>
      <w:r w:rsidRPr="007F289C">
        <w:rPr>
          <w:lang w:val="fr-FR"/>
        </w:rPr>
        <w:t>inscrire constitue aussi une violation du droit du plaignant à l</w:t>
      </w:r>
      <w:r w:rsidR="00F61445" w:rsidRPr="007F289C">
        <w:rPr>
          <w:lang w:val="fr-FR"/>
        </w:rPr>
        <w:t>’</w:t>
      </w:r>
      <w:r w:rsidRPr="007F289C">
        <w:rPr>
          <w:lang w:val="fr-FR"/>
        </w:rPr>
        <w:t>éducation.</w:t>
      </w:r>
    </w:p>
    <w:p w:rsidR="00E7348B" w:rsidRPr="007F289C" w:rsidRDefault="00E7348B" w:rsidP="007F289C">
      <w:pPr>
        <w:pStyle w:val="SingleTxtG"/>
        <w:rPr>
          <w:lang w:val="fr-FR"/>
        </w:rPr>
      </w:pPr>
      <w:r w:rsidRPr="007F289C">
        <w:rPr>
          <w:lang w:val="fr-FR"/>
        </w:rPr>
        <w:t>304.</w:t>
      </w:r>
      <w:r w:rsidRPr="007F289C">
        <w:rPr>
          <w:lang w:val="fr-FR"/>
        </w:rPr>
        <w:tab/>
        <w:t>Le directeur de l</w:t>
      </w:r>
      <w:r w:rsidR="00F61445" w:rsidRPr="007F289C">
        <w:rPr>
          <w:lang w:val="fr-FR"/>
        </w:rPr>
        <w:t>’</w:t>
      </w:r>
      <w:r w:rsidRPr="007F289C">
        <w:rPr>
          <w:lang w:val="fr-FR"/>
        </w:rPr>
        <w:t xml:space="preserve">école a fait droit à cette recommandation, et il </w:t>
      </w:r>
      <w:r w:rsidR="00DB3B43" w:rsidRPr="007F289C">
        <w:rPr>
          <w:lang w:val="fr-FR"/>
        </w:rPr>
        <w:t xml:space="preserve">apparait </w:t>
      </w:r>
      <w:r w:rsidRPr="007F289C">
        <w:rPr>
          <w:lang w:val="fr-FR"/>
        </w:rPr>
        <w:t>que le plaignant a été inscrit et poursuit normalement ses études.</w:t>
      </w:r>
    </w:p>
    <w:p w:rsidR="00572D00" w:rsidRPr="007F289C" w:rsidRDefault="00E7348B" w:rsidP="007F289C">
      <w:pPr>
        <w:pStyle w:val="SingleTxtG"/>
        <w:rPr>
          <w:lang w:val="fr-FR"/>
        </w:rPr>
      </w:pPr>
      <w:r w:rsidRPr="007F289C">
        <w:rPr>
          <w:lang w:val="fr-FR"/>
        </w:rPr>
        <w:t>305.</w:t>
      </w:r>
      <w:r w:rsidRPr="007F289C">
        <w:rPr>
          <w:lang w:val="fr-FR"/>
        </w:rPr>
        <w:tab/>
        <w:t>En 2005</w:t>
      </w:r>
      <w:r w:rsidR="00572D00" w:rsidRPr="007F289C">
        <w:rPr>
          <w:lang w:val="fr-FR"/>
        </w:rPr>
        <w:t>, le même nombre de plaintes que l</w:t>
      </w:r>
      <w:r w:rsidR="00F61445" w:rsidRPr="007F289C">
        <w:rPr>
          <w:lang w:val="fr-FR"/>
        </w:rPr>
        <w:t>’</w:t>
      </w:r>
      <w:r w:rsidR="00572D00" w:rsidRPr="007F289C">
        <w:rPr>
          <w:lang w:val="fr-FR"/>
        </w:rPr>
        <w:t>année précédente</w:t>
      </w:r>
      <w:r w:rsidR="00DB3B43" w:rsidRPr="007F289C">
        <w:rPr>
          <w:lang w:val="fr-FR"/>
        </w:rPr>
        <w:t xml:space="preserve"> a été enregistré en la matière</w:t>
      </w:r>
      <w:r w:rsidR="00572D00" w:rsidRPr="007F289C">
        <w:rPr>
          <w:lang w:val="fr-FR"/>
        </w:rPr>
        <w:t>. Il convient de mentionner les affaires suivantes</w:t>
      </w:r>
      <w:r w:rsidR="00F61445" w:rsidRPr="007F289C">
        <w:rPr>
          <w:lang w:val="fr-FR"/>
        </w:rPr>
        <w:t>:</w:t>
      </w:r>
    </w:p>
    <w:p w:rsidR="00CA6C22" w:rsidRPr="007F289C" w:rsidRDefault="00572D00" w:rsidP="007F289C">
      <w:pPr>
        <w:pStyle w:val="SingleTxtG"/>
        <w:rPr>
          <w:lang w:val="fr-FR"/>
        </w:rPr>
      </w:pPr>
      <w:r w:rsidRPr="007F289C">
        <w:rPr>
          <w:lang w:val="fr-FR"/>
        </w:rPr>
        <w:tab/>
        <w:t>a)</w:t>
      </w:r>
      <w:r w:rsidRPr="007F289C">
        <w:rPr>
          <w:lang w:val="fr-FR"/>
        </w:rPr>
        <w:tab/>
        <w:t xml:space="preserve">En 2005, des représentants du parti </w:t>
      </w:r>
      <w:r w:rsidR="00F61445" w:rsidRPr="007F289C">
        <w:rPr>
          <w:lang w:val="fr-FR"/>
        </w:rPr>
        <w:t>«</w:t>
      </w:r>
      <w:r w:rsidRPr="007F289C">
        <w:rPr>
          <w:lang w:val="fr-FR"/>
        </w:rPr>
        <w:t>Mouvement pour les droits de l</w:t>
      </w:r>
      <w:r w:rsidR="00F61445" w:rsidRPr="007F289C">
        <w:rPr>
          <w:lang w:val="fr-FR"/>
        </w:rPr>
        <w:t>’</w:t>
      </w:r>
      <w:r w:rsidRPr="007F289C">
        <w:rPr>
          <w:lang w:val="fr-FR"/>
        </w:rPr>
        <w:t>homme et les libertés</w:t>
      </w:r>
      <w:r w:rsidR="00F61445" w:rsidRPr="007F289C">
        <w:rPr>
          <w:lang w:val="fr-FR"/>
        </w:rPr>
        <w:t>»</w:t>
      </w:r>
      <w:r w:rsidRPr="007F289C">
        <w:rPr>
          <w:lang w:val="fr-FR"/>
        </w:rPr>
        <w:t xml:space="preserve">, qui défend les droits de la communauté rom se sont adressés </w:t>
      </w:r>
      <w:r w:rsidR="000E268C" w:rsidRPr="007F289C">
        <w:rPr>
          <w:lang w:val="fr-FR"/>
        </w:rPr>
        <w:t>à l’Avocat du peuple</w:t>
      </w:r>
      <w:r w:rsidRPr="007F289C">
        <w:rPr>
          <w:lang w:val="fr-FR"/>
        </w:rPr>
        <w:t xml:space="preserve"> pour se plaindre d</w:t>
      </w:r>
      <w:r w:rsidR="00F61445" w:rsidRPr="007F289C">
        <w:rPr>
          <w:lang w:val="fr-FR"/>
        </w:rPr>
        <w:t>’</w:t>
      </w:r>
      <w:r w:rsidRPr="007F289C">
        <w:rPr>
          <w:lang w:val="fr-FR"/>
        </w:rPr>
        <w:t>une violation de leurs droits au cours des élections</w:t>
      </w:r>
      <w:r w:rsidR="00CA71C1" w:rsidRPr="007F289C">
        <w:rPr>
          <w:lang w:val="fr-FR"/>
        </w:rPr>
        <w:t xml:space="preserve"> parlementaires</w:t>
      </w:r>
      <w:r w:rsidR="00AF69BE" w:rsidRPr="007F289C">
        <w:rPr>
          <w:lang w:val="fr-FR"/>
        </w:rPr>
        <w:t xml:space="preserve"> du </w:t>
      </w:r>
      <w:r w:rsidR="00CA6C22" w:rsidRPr="007F289C">
        <w:rPr>
          <w:lang w:val="fr-FR"/>
        </w:rPr>
        <w:t>3 juillet 2005.</w:t>
      </w:r>
    </w:p>
    <w:p w:rsidR="00963E1F" w:rsidRPr="007F289C" w:rsidRDefault="00CA6C22" w:rsidP="00B00031">
      <w:pPr>
        <w:pStyle w:val="SingleTxtG"/>
        <w:rPr>
          <w:lang w:val="fr-FR"/>
        </w:rPr>
      </w:pPr>
      <w:r w:rsidRPr="007F289C">
        <w:rPr>
          <w:lang w:val="fr-FR"/>
        </w:rPr>
        <w:t>306.</w:t>
      </w:r>
      <w:r w:rsidRPr="007F289C">
        <w:rPr>
          <w:lang w:val="fr-FR"/>
        </w:rPr>
        <w:tab/>
      </w:r>
      <w:r w:rsidR="009C5B93" w:rsidRPr="007F289C">
        <w:rPr>
          <w:lang w:val="fr-FR"/>
        </w:rPr>
        <w:t>Selon les informations qui leur avaient été</w:t>
      </w:r>
      <w:r w:rsidR="001A59E1" w:rsidRPr="007F289C">
        <w:rPr>
          <w:lang w:val="fr-FR"/>
        </w:rPr>
        <w:t xml:space="preserve"> communiquées,</w:t>
      </w:r>
      <w:r w:rsidR="009C5B93" w:rsidRPr="007F289C">
        <w:rPr>
          <w:lang w:val="fr-FR"/>
        </w:rPr>
        <w:t xml:space="preserve"> des irrégularités</w:t>
      </w:r>
      <w:r w:rsidR="001A59E1" w:rsidRPr="007F289C">
        <w:rPr>
          <w:lang w:val="fr-FR"/>
        </w:rPr>
        <w:t xml:space="preserve"> avaient été constatées</w:t>
      </w:r>
      <w:r w:rsidR="00AD6A27" w:rsidRPr="007F289C">
        <w:rPr>
          <w:lang w:val="fr-FR"/>
        </w:rPr>
        <w:t xml:space="preserve">, et des voix </w:t>
      </w:r>
      <w:r w:rsidR="005F1319" w:rsidRPr="007F289C">
        <w:rPr>
          <w:lang w:val="fr-FR"/>
        </w:rPr>
        <w:t>de ce parti avaient été comptabilisées dans les résultats</w:t>
      </w:r>
      <w:r w:rsidR="00AD6A27" w:rsidRPr="007F289C">
        <w:rPr>
          <w:lang w:val="fr-FR"/>
        </w:rPr>
        <w:t xml:space="preserve"> d</w:t>
      </w:r>
      <w:r w:rsidR="00F61445" w:rsidRPr="007F289C">
        <w:rPr>
          <w:lang w:val="fr-FR"/>
        </w:rPr>
        <w:t>’</w:t>
      </w:r>
      <w:r w:rsidR="00AD6A27" w:rsidRPr="007F289C">
        <w:rPr>
          <w:lang w:val="fr-FR"/>
        </w:rPr>
        <w:t>autres partis au cours du dépouillement. Au terme d</w:t>
      </w:r>
      <w:r w:rsidR="00F61445" w:rsidRPr="007F289C">
        <w:rPr>
          <w:lang w:val="fr-FR"/>
        </w:rPr>
        <w:t>’</w:t>
      </w:r>
      <w:r w:rsidR="00AD6A27" w:rsidRPr="007F289C">
        <w:rPr>
          <w:lang w:val="fr-FR"/>
        </w:rPr>
        <w:t xml:space="preserve">un examen attentif de </w:t>
      </w:r>
      <w:r w:rsidR="00DB3B43" w:rsidRPr="007F289C">
        <w:rPr>
          <w:lang w:val="fr-FR"/>
        </w:rPr>
        <w:t xml:space="preserve">la </w:t>
      </w:r>
      <w:r w:rsidR="00AD6A27" w:rsidRPr="007F289C">
        <w:rPr>
          <w:lang w:val="fr-FR"/>
        </w:rPr>
        <w:t xml:space="preserve">plainte </w:t>
      </w:r>
      <w:r w:rsidR="00DB3B43" w:rsidRPr="007F289C">
        <w:rPr>
          <w:lang w:val="fr-FR"/>
        </w:rPr>
        <w:t>et des affirmations de cette instance politique</w:t>
      </w:r>
      <w:r w:rsidR="00AD6A27" w:rsidRPr="007F289C">
        <w:rPr>
          <w:lang w:val="fr-FR"/>
        </w:rPr>
        <w:t>, l</w:t>
      </w:r>
      <w:r w:rsidR="000E268C" w:rsidRPr="007F289C">
        <w:rPr>
          <w:lang w:val="fr-FR"/>
        </w:rPr>
        <w:t>’Avocat du peuple</w:t>
      </w:r>
      <w:r w:rsidR="00AD6A27" w:rsidRPr="007F289C">
        <w:rPr>
          <w:lang w:val="fr-FR"/>
        </w:rPr>
        <w:t xml:space="preserve"> a conclu que </w:t>
      </w:r>
      <w:r w:rsidR="00DB3B43" w:rsidRPr="007F289C">
        <w:rPr>
          <w:lang w:val="fr-FR"/>
        </w:rPr>
        <w:t xml:space="preserve">l’affaire </w:t>
      </w:r>
      <w:r w:rsidR="00AD6A27" w:rsidRPr="007F289C">
        <w:rPr>
          <w:lang w:val="fr-FR"/>
        </w:rPr>
        <w:t xml:space="preserve">dépassait ses compétences. Le </w:t>
      </w:r>
      <w:r w:rsidR="00BC49D4" w:rsidRPr="007F289C">
        <w:rPr>
          <w:lang w:val="fr-FR"/>
        </w:rPr>
        <w:t xml:space="preserve">Code </w:t>
      </w:r>
      <w:r w:rsidR="00AD6A27" w:rsidRPr="007F289C">
        <w:rPr>
          <w:lang w:val="fr-FR"/>
        </w:rPr>
        <w:t>élect</w:t>
      </w:r>
      <w:r w:rsidR="00DB3B43" w:rsidRPr="007F289C">
        <w:rPr>
          <w:lang w:val="fr-FR"/>
        </w:rPr>
        <w:t>oral</w:t>
      </w:r>
      <w:r w:rsidR="00963E1F" w:rsidRPr="007F289C">
        <w:rPr>
          <w:lang w:val="fr-FR"/>
        </w:rPr>
        <w:t xml:space="preserve"> </w:t>
      </w:r>
      <w:r w:rsidR="00DB3B43" w:rsidRPr="007F289C">
        <w:rPr>
          <w:lang w:val="fr-FR"/>
        </w:rPr>
        <w:t xml:space="preserve">attribue à d’autres organes la compétence pour </w:t>
      </w:r>
      <w:r w:rsidR="005F1319" w:rsidRPr="007F289C">
        <w:rPr>
          <w:lang w:val="fr-FR"/>
        </w:rPr>
        <w:t>exam</w:t>
      </w:r>
      <w:r w:rsidR="00DB3B43" w:rsidRPr="007F289C">
        <w:rPr>
          <w:lang w:val="fr-FR"/>
        </w:rPr>
        <w:t>iner les plaintes de ce type et statuer à leur sujet</w:t>
      </w:r>
      <w:r w:rsidR="005F1319" w:rsidRPr="007F289C">
        <w:rPr>
          <w:lang w:val="fr-FR"/>
        </w:rPr>
        <w:t>.</w:t>
      </w:r>
    </w:p>
    <w:p w:rsidR="00963E1F" w:rsidRPr="007F289C" w:rsidRDefault="00963E1F" w:rsidP="00B00031">
      <w:pPr>
        <w:pStyle w:val="SingleTxtG"/>
        <w:rPr>
          <w:lang w:val="fr-FR"/>
        </w:rPr>
      </w:pPr>
      <w:r w:rsidRPr="007F289C">
        <w:rPr>
          <w:lang w:val="fr-FR"/>
        </w:rPr>
        <w:tab/>
        <w:t>b)</w:t>
      </w:r>
      <w:r w:rsidRPr="007F289C">
        <w:rPr>
          <w:lang w:val="fr-FR"/>
        </w:rPr>
        <w:tab/>
        <w:t>Une communauté rom de 200 habitants</w:t>
      </w:r>
      <w:r w:rsidR="00DB3B43" w:rsidRPr="007F289C">
        <w:rPr>
          <w:lang w:val="fr-FR"/>
        </w:rPr>
        <w:t xml:space="preserve"> vivant à proximité d’une </w:t>
      </w:r>
      <w:r w:rsidRPr="007F289C">
        <w:rPr>
          <w:lang w:val="fr-FR"/>
        </w:rPr>
        <w:t xml:space="preserve">ancienne usine textile </w:t>
      </w:r>
      <w:r w:rsidR="00DB3B43" w:rsidRPr="007F289C">
        <w:rPr>
          <w:lang w:val="fr-FR"/>
        </w:rPr>
        <w:t>à</w:t>
      </w:r>
      <w:r w:rsidRPr="007F289C">
        <w:rPr>
          <w:lang w:val="fr-FR"/>
        </w:rPr>
        <w:t xml:space="preserve"> Tirana, a déposé une plain</w:t>
      </w:r>
      <w:r w:rsidR="00BF6A82" w:rsidRPr="007F289C">
        <w:rPr>
          <w:lang w:val="fr-FR"/>
        </w:rPr>
        <w:t>t</w:t>
      </w:r>
      <w:r w:rsidRPr="007F289C">
        <w:rPr>
          <w:lang w:val="fr-FR"/>
        </w:rPr>
        <w:t>e d</w:t>
      </w:r>
      <w:r w:rsidR="00F61445" w:rsidRPr="007F289C">
        <w:rPr>
          <w:lang w:val="fr-FR"/>
        </w:rPr>
        <w:t>’</w:t>
      </w:r>
      <w:r w:rsidRPr="007F289C">
        <w:rPr>
          <w:lang w:val="fr-FR"/>
        </w:rPr>
        <w:t xml:space="preserve">une autre nature, à savoir </w:t>
      </w:r>
      <w:r w:rsidR="00BD1EC8" w:rsidRPr="007F289C">
        <w:rPr>
          <w:lang w:val="fr-FR"/>
        </w:rPr>
        <w:t>le non</w:t>
      </w:r>
      <w:r w:rsidR="00B00031">
        <w:rPr>
          <w:lang w:val="fr-FR"/>
        </w:rPr>
        <w:noBreakHyphen/>
      </w:r>
      <w:r w:rsidR="00BD1EC8" w:rsidRPr="007F289C">
        <w:rPr>
          <w:lang w:val="fr-FR"/>
        </w:rPr>
        <w:t xml:space="preserve">approvisionnement en </w:t>
      </w:r>
      <w:r w:rsidRPr="007F289C">
        <w:rPr>
          <w:lang w:val="fr-FR"/>
        </w:rPr>
        <w:t>courant électrique pendant deux mois consécutifs.</w:t>
      </w:r>
    </w:p>
    <w:p w:rsidR="00AA5969" w:rsidRPr="007F289C" w:rsidRDefault="00963E1F" w:rsidP="00B00031">
      <w:pPr>
        <w:pStyle w:val="SingleTxtG"/>
        <w:rPr>
          <w:lang w:val="fr-FR" w:eastAsia="fr-FR"/>
        </w:rPr>
      </w:pPr>
      <w:r w:rsidRPr="007F289C">
        <w:rPr>
          <w:lang w:val="fr-FR"/>
        </w:rPr>
        <w:t>307.</w:t>
      </w:r>
      <w:r w:rsidRPr="007F289C">
        <w:rPr>
          <w:lang w:val="fr-FR"/>
        </w:rPr>
        <w:tab/>
        <w:t>L</w:t>
      </w:r>
      <w:r w:rsidR="000E268C" w:rsidRPr="007F289C">
        <w:rPr>
          <w:lang w:val="fr-FR"/>
        </w:rPr>
        <w:t>’Avocat du peuple</w:t>
      </w:r>
      <w:r w:rsidRPr="007F289C">
        <w:rPr>
          <w:lang w:val="fr-FR"/>
        </w:rPr>
        <w:t xml:space="preserve"> a décidé que ce problème social pressant devait faire l</w:t>
      </w:r>
      <w:r w:rsidR="00F61445" w:rsidRPr="007F289C">
        <w:rPr>
          <w:lang w:val="fr-FR"/>
        </w:rPr>
        <w:t>’</w:t>
      </w:r>
      <w:r w:rsidRPr="007F289C">
        <w:rPr>
          <w:lang w:val="fr-FR"/>
        </w:rPr>
        <w:t>objet d</w:t>
      </w:r>
      <w:r w:rsidR="00F61445" w:rsidRPr="007F289C">
        <w:rPr>
          <w:lang w:val="fr-FR"/>
        </w:rPr>
        <w:t>’</w:t>
      </w:r>
      <w:r w:rsidRPr="007F289C">
        <w:rPr>
          <w:lang w:val="fr-FR"/>
        </w:rPr>
        <w:t>une vérification et être résolu immédiatement</w:t>
      </w:r>
      <w:r w:rsidR="00F61445" w:rsidRPr="007F289C">
        <w:rPr>
          <w:lang w:val="fr-FR"/>
        </w:rPr>
        <w:t>;</w:t>
      </w:r>
      <w:r w:rsidRPr="007F289C">
        <w:rPr>
          <w:lang w:val="fr-FR"/>
        </w:rPr>
        <w:t xml:space="preserve"> il a donc e</w:t>
      </w:r>
      <w:r w:rsidR="00E41B0C" w:rsidRPr="007F289C">
        <w:rPr>
          <w:lang w:val="fr-FR"/>
        </w:rPr>
        <w:t>nvoyé une demande d</w:t>
      </w:r>
      <w:r w:rsidR="00F61445" w:rsidRPr="007F289C">
        <w:rPr>
          <w:lang w:val="fr-FR"/>
        </w:rPr>
        <w:t>’</w:t>
      </w:r>
      <w:r w:rsidR="00E41B0C" w:rsidRPr="007F289C">
        <w:rPr>
          <w:lang w:val="fr-FR"/>
        </w:rPr>
        <w:t>explication</w:t>
      </w:r>
      <w:r w:rsidRPr="007F289C">
        <w:rPr>
          <w:lang w:val="fr-FR"/>
        </w:rPr>
        <w:t xml:space="preserve"> au </w:t>
      </w:r>
      <w:r w:rsidR="00A650D1" w:rsidRPr="007F289C">
        <w:rPr>
          <w:lang w:val="fr-FR"/>
        </w:rPr>
        <w:t>d</w:t>
      </w:r>
      <w:r w:rsidRPr="007F289C">
        <w:rPr>
          <w:lang w:val="fr-FR"/>
        </w:rPr>
        <w:t>irecteur général de la société de production et de distribution d</w:t>
      </w:r>
      <w:r w:rsidR="00F61445" w:rsidRPr="007F289C">
        <w:rPr>
          <w:lang w:val="fr-FR"/>
        </w:rPr>
        <w:t>’</w:t>
      </w:r>
      <w:r w:rsidRPr="007F289C">
        <w:rPr>
          <w:lang w:val="fr-FR"/>
        </w:rPr>
        <w:t>énergie électrique KESH</w:t>
      </w:r>
      <w:r w:rsidR="00AA5969" w:rsidRPr="007F289C">
        <w:rPr>
          <w:lang w:val="fr-FR" w:eastAsia="fr-FR"/>
        </w:rPr>
        <w:t>.</w:t>
      </w:r>
    </w:p>
    <w:p w:rsidR="00B8736B" w:rsidRPr="007F289C" w:rsidRDefault="00A650D1" w:rsidP="00B00031">
      <w:pPr>
        <w:pStyle w:val="SingleTxtG"/>
        <w:rPr>
          <w:lang w:val="fr-FR"/>
        </w:rPr>
      </w:pPr>
      <w:r w:rsidRPr="007F289C">
        <w:rPr>
          <w:lang w:val="fr-FR"/>
        </w:rPr>
        <w:t>308.</w:t>
      </w:r>
      <w:r w:rsidRPr="007F289C">
        <w:rPr>
          <w:lang w:val="fr-FR"/>
        </w:rPr>
        <w:tab/>
        <w:t>Dans sa réponse, le directeur général a expliqué que le problème de la distribution de courant électrique dans la zone en question était extrêmement difficile à résoudre. Cela avait tout de même été rendu possible grâce à l</w:t>
      </w:r>
      <w:r w:rsidR="00F61445" w:rsidRPr="007F289C">
        <w:rPr>
          <w:lang w:val="fr-FR"/>
        </w:rPr>
        <w:t>’</w:t>
      </w:r>
      <w:r w:rsidRPr="007F289C">
        <w:rPr>
          <w:lang w:val="fr-FR"/>
        </w:rPr>
        <w:t>installation d</w:t>
      </w:r>
      <w:r w:rsidR="00F61445" w:rsidRPr="007F289C">
        <w:rPr>
          <w:lang w:val="fr-FR"/>
        </w:rPr>
        <w:t>’</w:t>
      </w:r>
      <w:r w:rsidRPr="007F289C">
        <w:rPr>
          <w:lang w:val="fr-FR"/>
        </w:rPr>
        <w:t>un transformateur qui approvisionn</w:t>
      </w:r>
      <w:r w:rsidR="00BD1EC8" w:rsidRPr="007F289C">
        <w:rPr>
          <w:lang w:val="fr-FR"/>
        </w:rPr>
        <w:t>ait</w:t>
      </w:r>
      <w:r w:rsidRPr="007F289C">
        <w:rPr>
          <w:lang w:val="fr-FR"/>
        </w:rPr>
        <w:t xml:space="preserve"> régulièrement les habitants en électricité.</w:t>
      </w:r>
      <w:r w:rsidR="00B8736B" w:rsidRPr="007F289C">
        <w:rPr>
          <w:lang w:val="fr-FR"/>
        </w:rPr>
        <w:t xml:space="preserve"> Mis à part cette solution provisoire, il a</w:t>
      </w:r>
      <w:r w:rsidR="001F6998" w:rsidRPr="007F289C">
        <w:rPr>
          <w:lang w:val="fr-FR"/>
        </w:rPr>
        <w:t>vait</w:t>
      </w:r>
      <w:r w:rsidR="00B8736B" w:rsidRPr="007F289C">
        <w:rPr>
          <w:lang w:val="fr-FR"/>
        </w:rPr>
        <w:t xml:space="preserve"> également été proposé que la KESH installe un nouveau poste avec une ligne ordinaire de 20 KV pour </w:t>
      </w:r>
      <w:r w:rsidR="001F6998" w:rsidRPr="007F289C">
        <w:rPr>
          <w:lang w:val="fr-FR"/>
        </w:rPr>
        <w:t xml:space="preserve">répondre au mieux aux </w:t>
      </w:r>
      <w:r w:rsidR="00B8736B" w:rsidRPr="007F289C">
        <w:rPr>
          <w:lang w:val="fr-FR"/>
        </w:rPr>
        <w:t>besoins de la population.</w:t>
      </w:r>
    </w:p>
    <w:p w:rsidR="00B8736B" w:rsidRPr="007F289C" w:rsidRDefault="00B8736B" w:rsidP="00B00031">
      <w:pPr>
        <w:pStyle w:val="SingleTxtG"/>
        <w:rPr>
          <w:lang w:val="fr-FR"/>
        </w:rPr>
      </w:pPr>
      <w:r w:rsidRPr="007F289C">
        <w:rPr>
          <w:lang w:val="fr-FR"/>
        </w:rPr>
        <w:t>309.</w:t>
      </w:r>
      <w:r w:rsidRPr="007F289C">
        <w:rPr>
          <w:lang w:val="fr-FR"/>
        </w:rPr>
        <w:tab/>
        <w:t>En 2006, on a enregistré quatre plaintes pour discrimination.</w:t>
      </w:r>
    </w:p>
    <w:p w:rsidR="00B8736B" w:rsidRPr="007F289C" w:rsidRDefault="00B8736B" w:rsidP="00B00031">
      <w:pPr>
        <w:pStyle w:val="SingleTxtG"/>
        <w:rPr>
          <w:lang w:val="fr-FR"/>
        </w:rPr>
      </w:pPr>
      <w:r w:rsidRPr="007F289C">
        <w:rPr>
          <w:lang w:val="fr-FR"/>
        </w:rPr>
        <w:tab/>
      </w:r>
      <w:r w:rsidR="00D37ADE" w:rsidRPr="007F289C">
        <w:rPr>
          <w:lang w:val="fr-FR"/>
        </w:rPr>
        <w:t>a)</w:t>
      </w:r>
      <w:r w:rsidR="00D37ADE" w:rsidRPr="007F289C">
        <w:rPr>
          <w:lang w:val="fr-FR"/>
        </w:rPr>
        <w:tab/>
      </w:r>
      <w:r w:rsidRPr="007F289C">
        <w:rPr>
          <w:lang w:val="fr-FR"/>
        </w:rPr>
        <w:t>La citoyenne albanaise B.H., étudiante à l</w:t>
      </w:r>
      <w:r w:rsidR="00F61445" w:rsidRPr="007F289C">
        <w:rPr>
          <w:lang w:val="fr-FR"/>
        </w:rPr>
        <w:t>’</w:t>
      </w:r>
      <w:r w:rsidRPr="007F289C">
        <w:rPr>
          <w:lang w:val="fr-FR"/>
        </w:rPr>
        <w:t xml:space="preserve">Université </w:t>
      </w:r>
      <w:r w:rsidR="00F61445" w:rsidRPr="007F289C">
        <w:rPr>
          <w:lang w:val="fr-FR"/>
        </w:rPr>
        <w:t>«</w:t>
      </w:r>
      <w:r w:rsidRPr="007F289C">
        <w:rPr>
          <w:lang w:val="fr-FR"/>
        </w:rPr>
        <w:t>Aleksander Moisiu</w:t>
      </w:r>
      <w:r w:rsidR="00F61445" w:rsidRPr="007F289C">
        <w:rPr>
          <w:lang w:val="fr-FR"/>
        </w:rPr>
        <w:t>»</w:t>
      </w:r>
      <w:r w:rsidR="009B422D" w:rsidRPr="007F289C">
        <w:rPr>
          <w:lang w:val="fr-FR"/>
        </w:rPr>
        <w:t xml:space="preserve"> de Durrës, avait fait part de sa préoccupation</w:t>
      </w:r>
      <w:r w:rsidRPr="007F289C">
        <w:rPr>
          <w:lang w:val="fr-FR"/>
        </w:rPr>
        <w:t xml:space="preserve"> parce que le </w:t>
      </w:r>
      <w:r w:rsidR="001F6998" w:rsidRPr="007F289C">
        <w:rPr>
          <w:lang w:val="fr-FR"/>
        </w:rPr>
        <w:t>r</w:t>
      </w:r>
      <w:r w:rsidRPr="007F289C">
        <w:rPr>
          <w:lang w:val="fr-FR"/>
        </w:rPr>
        <w:t>ecteur de l</w:t>
      </w:r>
      <w:r w:rsidR="00F61445" w:rsidRPr="007F289C">
        <w:rPr>
          <w:lang w:val="fr-FR"/>
        </w:rPr>
        <w:t>’</w:t>
      </w:r>
      <w:r w:rsidRPr="007F289C">
        <w:rPr>
          <w:lang w:val="fr-FR"/>
        </w:rPr>
        <w:t>Université lui interdisait de continuer à assister aux cours au motif qu</w:t>
      </w:r>
      <w:r w:rsidR="00F61445" w:rsidRPr="007F289C">
        <w:rPr>
          <w:lang w:val="fr-FR"/>
        </w:rPr>
        <w:t>’</w:t>
      </w:r>
      <w:r w:rsidRPr="007F289C">
        <w:rPr>
          <w:lang w:val="fr-FR"/>
        </w:rPr>
        <w:t>elle portait un foulard.</w:t>
      </w:r>
    </w:p>
    <w:p w:rsidR="0096472F" w:rsidRPr="007F289C" w:rsidRDefault="00B8736B" w:rsidP="003C7A98">
      <w:pPr>
        <w:pStyle w:val="SingleTxtG"/>
        <w:rPr>
          <w:lang w:val="fr-FR"/>
        </w:rPr>
      </w:pPr>
      <w:r w:rsidRPr="007F289C">
        <w:rPr>
          <w:lang w:val="fr-FR"/>
        </w:rPr>
        <w:t>310.</w:t>
      </w:r>
      <w:r w:rsidRPr="007F289C">
        <w:rPr>
          <w:lang w:val="fr-FR"/>
        </w:rPr>
        <w:tab/>
      </w:r>
      <w:r w:rsidR="0096472F" w:rsidRPr="007F289C">
        <w:rPr>
          <w:lang w:val="fr-FR"/>
        </w:rPr>
        <w:t xml:space="preserve">Conformément au règlement de cette université, les étudiantes B.H. et J.M. </w:t>
      </w:r>
      <w:r w:rsidR="001F6998" w:rsidRPr="007F289C">
        <w:rPr>
          <w:lang w:val="fr-FR"/>
        </w:rPr>
        <w:t>avaient</w:t>
      </w:r>
      <w:r w:rsidR="0096472F" w:rsidRPr="007F289C">
        <w:rPr>
          <w:lang w:val="fr-FR"/>
        </w:rPr>
        <w:t xml:space="preserve"> été convoquées au bureau du recteur où on leur a</w:t>
      </w:r>
      <w:r w:rsidR="001F6998" w:rsidRPr="007F289C">
        <w:rPr>
          <w:lang w:val="fr-FR"/>
        </w:rPr>
        <w:t>vait</w:t>
      </w:r>
      <w:r w:rsidR="0096472F" w:rsidRPr="007F289C">
        <w:rPr>
          <w:lang w:val="fr-FR"/>
        </w:rPr>
        <w:t xml:space="preserve"> conseillé de modifier leur habillement et leur apparence en leur accordant un délai de réflexion de deux semaines. </w:t>
      </w:r>
    </w:p>
    <w:p w:rsidR="00704DA4" w:rsidRPr="007F289C" w:rsidRDefault="0096472F" w:rsidP="00B00031">
      <w:pPr>
        <w:pStyle w:val="SingleTxtG"/>
        <w:rPr>
          <w:lang w:val="fr-FR"/>
        </w:rPr>
      </w:pPr>
      <w:r w:rsidRPr="007F289C">
        <w:rPr>
          <w:lang w:val="fr-FR"/>
        </w:rPr>
        <w:t>311.</w:t>
      </w:r>
      <w:r w:rsidR="005A2FD6" w:rsidRPr="007F289C">
        <w:rPr>
          <w:lang w:val="fr-FR"/>
        </w:rPr>
        <w:tab/>
        <w:t>En application de la recommandation à laquelle cette démarche avait donné lieu, les étudiantes ont pu réintégrer les cours et poursuivre normalement leurs études tout en pratiquant le culte musulman.</w:t>
      </w:r>
    </w:p>
    <w:p w:rsidR="00190FFD" w:rsidRPr="007F289C" w:rsidRDefault="00704DA4" w:rsidP="00B00031">
      <w:pPr>
        <w:pStyle w:val="SingleTxtG"/>
        <w:rPr>
          <w:lang w:val="fr-FR"/>
        </w:rPr>
      </w:pPr>
      <w:r w:rsidRPr="007F289C">
        <w:rPr>
          <w:lang w:val="fr-FR"/>
        </w:rPr>
        <w:tab/>
        <w:t>b)</w:t>
      </w:r>
      <w:r w:rsidRPr="007F289C">
        <w:rPr>
          <w:lang w:val="fr-FR"/>
        </w:rPr>
        <w:tab/>
        <w:t>Dans</w:t>
      </w:r>
      <w:r w:rsidR="001942D1" w:rsidRPr="007F289C">
        <w:rPr>
          <w:lang w:val="fr-FR"/>
        </w:rPr>
        <w:t xml:space="preserve"> une autre affaire, plainte a été déposée par une citoyenne albanaise, G.</w:t>
      </w:r>
      <w:r w:rsidR="00B00031">
        <w:rPr>
          <w:lang w:val="fr-FR"/>
        </w:rPr>
        <w:t> </w:t>
      </w:r>
      <w:r w:rsidR="001942D1" w:rsidRPr="007F289C">
        <w:rPr>
          <w:lang w:val="fr-FR"/>
        </w:rPr>
        <w:t>Xh., membre de la communauté rom, au motif que le min</w:t>
      </w:r>
      <w:r w:rsidR="00190FFD" w:rsidRPr="007F289C">
        <w:rPr>
          <w:lang w:val="fr-FR"/>
        </w:rPr>
        <w:t>istère public du district de Pogradeci avait conclu de manière irrégulière et inéquitable l</w:t>
      </w:r>
      <w:r w:rsidR="00F61445" w:rsidRPr="007F289C">
        <w:rPr>
          <w:lang w:val="fr-FR"/>
        </w:rPr>
        <w:t>’</w:t>
      </w:r>
      <w:r w:rsidR="00190FFD" w:rsidRPr="007F289C">
        <w:rPr>
          <w:lang w:val="fr-FR"/>
        </w:rPr>
        <w:t>enquête sur un accident de voiture dans lequel elle avait été blessée.</w:t>
      </w:r>
    </w:p>
    <w:p w:rsidR="00CC7F21" w:rsidRPr="007F289C" w:rsidRDefault="00190FFD" w:rsidP="00B00031">
      <w:pPr>
        <w:pStyle w:val="SingleTxtG"/>
        <w:rPr>
          <w:lang w:val="fr-FR"/>
        </w:rPr>
      </w:pPr>
      <w:r w:rsidRPr="007F289C">
        <w:rPr>
          <w:lang w:val="fr-FR"/>
        </w:rPr>
        <w:t>312.</w:t>
      </w:r>
      <w:r w:rsidRPr="007F289C">
        <w:rPr>
          <w:lang w:val="fr-FR"/>
        </w:rPr>
        <w:tab/>
      </w:r>
      <w:r w:rsidR="001F6998" w:rsidRPr="007F289C">
        <w:rPr>
          <w:lang w:val="fr-FR"/>
        </w:rPr>
        <w:t>L</w:t>
      </w:r>
      <w:r w:rsidR="00F61445" w:rsidRPr="00B00031">
        <w:rPr>
          <w:lang w:val="fr-FR"/>
        </w:rPr>
        <w:t>’</w:t>
      </w:r>
      <w:r w:rsidR="001F6998" w:rsidRPr="00B00031">
        <w:rPr>
          <w:lang w:val="fr-FR"/>
        </w:rPr>
        <w:t xml:space="preserve">examen de cette affaire </w:t>
      </w:r>
      <w:r w:rsidR="001F6998" w:rsidRPr="007F289C">
        <w:rPr>
          <w:lang w:val="fr-FR"/>
        </w:rPr>
        <w:t xml:space="preserve">a fait apparaître </w:t>
      </w:r>
      <w:r w:rsidRPr="007F289C">
        <w:rPr>
          <w:lang w:val="fr-FR"/>
        </w:rPr>
        <w:t>que l</w:t>
      </w:r>
      <w:r w:rsidR="00E41B0C" w:rsidRPr="007F289C">
        <w:rPr>
          <w:lang w:val="fr-FR"/>
        </w:rPr>
        <w:t>e seul moyen dont disposait</w:t>
      </w:r>
      <w:r w:rsidRPr="007F289C">
        <w:rPr>
          <w:lang w:val="fr-FR"/>
        </w:rPr>
        <w:t xml:space="preserve"> la plaignante pour faire valoir ses droits était de former un recours auprès du tribunal contre la décision prise par</w:t>
      </w:r>
      <w:r w:rsidR="00C071F7" w:rsidRPr="007F289C">
        <w:rPr>
          <w:lang w:val="fr-FR"/>
        </w:rPr>
        <w:t xml:space="preserve"> le</w:t>
      </w:r>
      <w:r w:rsidRPr="007F289C">
        <w:rPr>
          <w:lang w:val="fr-FR"/>
        </w:rPr>
        <w:t xml:space="preserve"> ministère public de mettre fin </w:t>
      </w:r>
      <w:r w:rsidR="001F6998" w:rsidRPr="007F289C">
        <w:rPr>
          <w:lang w:val="fr-FR"/>
        </w:rPr>
        <w:t xml:space="preserve">à la procédure </w:t>
      </w:r>
      <w:r w:rsidRPr="007F289C">
        <w:rPr>
          <w:lang w:val="fr-FR"/>
        </w:rPr>
        <w:t>pénale.</w:t>
      </w:r>
    </w:p>
    <w:p w:rsidR="00184430" w:rsidRPr="007F289C" w:rsidRDefault="00CC7F21" w:rsidP="00B00031">
      <w:pPr>
        <w:pStyle w:val="SingleTxtG"/>
        <w:rPr>
          <w:lang w:val="fr-FR"/>
        </w:rPr>
      </w:pPr>
      <w:r w:rsidRPr="007F289C">
        <w:rPr>
          <w:lang w:val="fr-FR"/>
        </w:rPr>
        <w:tab/>
        <w:t>c)</w:t>
      </w:r>
      <w:r w:rsidRPr="007F289C">
        <w:rPr>
          <w:lang w:val="fr-FR"/>
        </w:rPr>
        <w:tab/>
      </w:r>
      <w:r w:rsidR="00184430" w:rsidRPr="007F289C">
        <w:rPr>
          <w:lang w:val="fr-FR"/>
        </w:rPr>
        <w:t>La même année, l</w:t>
      </w:r>
      <w:r w:rsidR="00F61445" w:rsidRPr="007F289C">
        <w:rPr>
          <w:lang w:val="fr-FR"/>
        </w:rPr>
        <w:t>’</w:t>
      </w:r>
      <w:r w:rsidR="00184430" w:rsidRPr="007F289C">
        <w:rPr>
          <w:lang w:val="fr-FR"/>
        </w:rPr>
        <w:t xml:space="preserve">Organisation de protection des droits des Macédoniens en Albanie </w:t>
      </w:r>
      <w:r w:rsidR="00F61445" w:rsidRPr="007F289C">
        <w:rPr>
          <w:lang w:val="fr-FR"/>
        </w:rPr>
        <w:t>«</w:t>
      </w:r>
      <w:r w:rsidR="00184430" w:rsidRPr="007F289C">
        <w:rPr>
          <w:lang w:val="fr-FR"/>
        </w:rPr>
        <w:t>Drushtvo Prespa</w:t>
      </w:r>
      <w:r w:rsidR="00F61445" w:rsidRPr="007F289C">
        <w:rPr>
          <w:lang w:val="fr-FR"/>
        </w:rPr>
        <w:t>»</w:t>
      </w:r>
      <w:r w:rsidR="00184430" w:rsidRPr="007F289C">
        <w:rPr>
          <w:lang w:val="fr-FR"/>
        </w:rPr>
        <w:t xml:space="preserve"> a porté plainte pour </w:t>
      </w:r>
      <w:r w:rsidR="00E52567" w:rsidRPr="007F289C">
        <w:rPr>
          <w:lang w:val="fr-FR"/>
        </w:rPr>
        <w:t>la cessation d’activité du</w:t>
      </w:r>
      <w:r w:rsidR="00BC49D4" w:rsidRPr="007F289C">
        <w:rPr>
          <w:lang w:val="fr-FR"/>
        </w:rPr>
        <w:t xml:space="preserve"> </w:t>
      </w:r>
      <w:r w:rsidR="00184430" w:rsidRPr="007F289C">
        <w:rPr>
          <w:lang w:val="fr-FR"/>
        </w:rPr>
        <w:t>poste-frontière de Goricë.</w:t>
      </w:r>
    </w:p>
    <w:p w:rsidR="00184430" w:rsidRPr="007F289C" w:rsidRDefault="00184430" w:rsidP="00B00031">
      <w:pPr>
        <w:pStyle w:val="SingleTxtG"/>
        <w:rPr>
          <w:lang w:val="fr-FR"/>
        </w:rPr>
      </w:pPr>
      <w:r w:rsidRPr="007F289C">
        <w:rPr>
          <w:lang w:val="fr-FR"/>
        </w:rPr>
        <w:t>313.</w:t>
      </w:r>
      <w:r w:rsidRPr="007F289C">
        <w:rPr>
          <w:lang w:val="fr-FR"/>
        </w:rPr>
        <w:tab/>
        <w:t>Après intervention d</w:t>
      </w:r>
      <w:r w:rsidR="000E268C" w:rsidRPr="007F289C">
        <w:rPr>
          <w:lang w:val="fr-FR"/>
        </w:rPr>
        <w:t>e l’Avocat du peuple</w:t>
      </w:r>
      <w:r w:rsidRPr="007F289C">
        <w:rPr>
          <w:lang w:val="fr-FR"/>
        </w:rPr>
        <w:t>, les représentants de cette organisation ont été inf</w:t>
      </w:r>
      <w:r w:rsidR="00E41B0C" w:rsidRPr="007F289C">
        <w:rPr>
          <w:lang w:val="fr-FR"/>
        </w:rPr>
        <w:t>ormés de ce que le</w:t>
      </w:r>
      <w:r w:rsidRPr="007F289C">
        <w:rPr>
          <w:lang w:val="fr-FR"/>
        </w:rPr>
        <w:t xml:space="preserve"> dédouanement à ce p</w:t>
      </w:r>
      <w:r w:rsidR="00E41B0C" w:rsidRPr="007F289C">
        <w:rPr>
          <w:lang w:val="fr-FR"/>
        </w:rPr>
        <w:t xml:space="preserve">oste-frontière avait été suspendu </w:t>
      </w:r>
      <w:r w:rsidRPr="007F289C">
        <w:rPr>
          <w:lang w:val="fr-FR"/>
        </w:rPr>
        <w:t>en application de l</w:t>
      </w:r>
      <w:r w:rsidR="00F61445" w:rsidRPr="007F289C">
        <w:rPr>
          <w:lang w:val="fr-FR"/>
        </w:rPr>
        <w:t>’</w:t>
      </w:r>
      <w:r w:rsidRPr="007F289C">
        <w:rPr>
          <w:lang w:val="fr-FR"/>
        </w:rPr>
        <w:t>ordonnance de la Direction générale des douanes, à titre provisoire, en raison de la situation au cours de la période novembre-décembre 2005.</w:t>
      </w:r>
    </w:p>
    <w:p w:rsidR="008305F3" w:rsidRPr="007F289C" w:rsidRDefault="00184430" w:rsidP="00B00031">
      <w:pPr>
        <w:pStyle w:val="SingleTxtG"/>
        <w:rPr>
          <w:lang w:val="fr-FR"/>
        </w:rPr>
      </w:pPr>
      <w:r w:rsidRPr="007F289C">
        <w:rPr>
          <w:lang w:val="fr-FR"/>
        </w:rPr>
        <w:tab/>
        <w:t>d)</w:t>
      </w:r>
      <w:r w:rsidRPr="007F289C">
        <w:rPr>
          <w:lang w:val="fr-FR"/>
        </w:rPr>
        <w:tab/>
        <w:t>L</w:t>
      </w:r>
      <w:r w:rsidR="00F61445" w:rsidRPr="007F289C">
        <w:rPr>
          <w:lang w:val="fr-FR"/>
        </w:rPr>
        <w:t>’</w:t>
      </w:r>
      <w:r w:rsidRPr="007F289C">
        <w:rPr>
          <w:lang w:val="fr-FR"/>
        </w:rPr>
        <w:t xml:space="preserve">Association </w:t>
      </w:r>
      <w:r w:rsidR="00F61445" w:rsidRPr="007F289C">
        <w:rPr>
          <w:lang w:val="fr-FR"/>
        </w:rPr>
        <w:t>«</w:t>
      </w:r>
      <w:r w:rsidRPr="007F289C">
        <w:rPr>
          <w:lang w:val="fr-FR"/>
        </w:rPr>
        <w:t>Amaro-Drom</w:t>
      </w:r>
      <w:r w:rsidR="00F61445" w:rsidRPr="007F289C">
        <w:rPr>
          <w:lang w:val="fr-FR"/>
        </w:rPr>
        <w:t>»</w:t>
      </w:r>
      <w:r w:rsidRPr="007F289C">
        <w:rPr>
          <w:lang w:val="fr-FR"/>
        </w:rPr>
        <w:t xml:space="preserve"> a déposé une plainte auprès </w:t>
      </w:r>
      <w:r w:rsidR="000E268C" w:rsidRPr="007F289C">
        <w:rPr>
          <w:lang w:val="fr-FR"/>
        </w:rPr>
        <w:t xml:space="preserve">de l’Avocat du peuple </w:t>
      </w:r>
      <w:r w:rsidRPr="007F289C">
        <w:rPr>
          <w:lang w:val="fr-FR"/>
        </w:rPr>
        <w:t xml:space="preserve">en raison des préoccupations de quelques familles roms du Quartier </w:t>
      </w:r>
      <w:r w:rsidR="00F61445" w:rsidRPr="007F289C">
        <w:rPr>
          <w:lang w:val="fr-FR"/>
        </w:rPr>
        <w:t>«</w:t>
      </w:r>
      <w:r w:rsidRPr="007F289C">
        <w:rPr>
          <w:lang w:val="fr-FR"/>
        </w:rPr>
        <w:t>5</w:t>
      </w:r>
      <w:r w:rsidR="00B00031">
        <w:rPr>
          <w:lang w:val="fr-FR"/>
        </w:rPr>
        <w:t> </w:t>
      </w:r>
      <w:r w:rsidRPr="007F289C">
        <w:rPr>
          <w:lang w:val="fr-FR"/>
        </w:rPr>
        <w:t>Maji</w:t>
      </w:r>
      <w:r w:rsidR="00F61445" w:rsidRPr="007F289C">
        <w:rPr>
          <w:lang w:val="fr-FR"/>
        </w:rPr>
        <w:t>»</w:t>
      </w:r>
      <w:r w:rsidRPr="007F289C">
        <w:rPr>
          <w:lang w:val="fr-FR"/>
        </w:rPr>
        <w:t>, à Elbasan, dont les conditions de vie étaient très dures.</w:t>
      </w:r>
    </w:p>
    <w:p w:rsidR="00B8736B" w:rsidRPr="007F289C" w:rsidRDefault="008305F3" w:rsidP="00B00031">
      <w:pPr>
        <w:pStyle w:val="SingleTxtG"/>
        <w:rPr>
          <w:lang w:val="fr-FR"/>
        </w:rPr>
      </w:pPr>
      <w:r w:rsidRPr="007F289C">
        <w:rPr>
          <w:lang w:val="fr-FR"/>
        </w:rPr>
        <w:t>314.</w:t>
      </w:r>
      <w:r w:rsidRPr="007F289C">
        <w:rPr>
          <w:lang w:val="fr-FR"/>
        </w:rPr>
        <w:tab/>
      </w:r>
      <w:r w:rsidR="002841E6" w:rsidRPr="007F289C">
        <w:rPr>
          <w:lang w:val="fr-FR"/>
        </w:rPr>
        <w:t>À</w:t>
      </w:r>
      <w:r w:rsidRPr="007F289C">
        <w:rPr>
          <w:lang w:val="fr-FR"/>
        </w:rPr>
        <w:t xml:space="preserve"> ce sujet, </w:t>
      </w:r>
      <w:r w:rsidR="000E268C" w:rsidRPr="007F289C">
        <w:rPr>
          <w:lang w:val="fr-FR"/>
        </w:rPr>
        <w:t xml:space="preserve">l’Avocat du peuple </w:t>
      </w:r>
      <w:r w:rsidRPr="007F289C">
        <w:rPr>
          <w:lang w:val="fr-FR"/>
        </w:rPr>
        <w:t>a recommandé qu</w:t>
      </w:r>
      <w:r w:rsidR="00F61445" w:rsidRPr="007F289C">
        <w:rPr>
          <w:lang w:val="fr-FR"/>
        </w:rPr>
        <w:t>’</w:t>
      </w:r>
      <w:r w:rsidRPr="007F289C">
        <w:rPr>
          <w:lang w:val="fr-FR"/>
        </w:rPr>
        <w:t>on envisage en priorité de loger</w:t>
      </w:r>
      <w:r w:rsidR="00BC49D4" w:rsidRPr="007F289C">
        <w:rPr>
          <w:lang w:val="fr-FR"/>
        </w:rPr>
        <w:t xml:space="preserve"> </w:t>
      </w:r>
      <w:r w:rsidRPr="007F289C">
        <w:rPr>
          <w:lang w:val="fr-FR"/>
        </w:rPr>
        <w:t>temporairement quatre familles roms et même qu</w:t>
      </w:r>
      <w:r w:rsidR="00F61445" w:rsidRPr="007F289C">
        <w:rPr>
          <w:lang w:val="fr-FR"/>
        </w:rPr>
        <w:t>’</w:t>
      </w:r>
      <w:r w:rsidRPr="007F289C">
        <w:rPr>
          <w:lang w:val="fr-FR"/>
        </w:rPr>
        <w:t>elles puissent être ajoutées à la liste des sans-abri</w:t>
      </w:r>
      <w:r w:rsidR="00F61445" w:rsidRPr="007F289C">
        <w:rPr>
          <w:lang w:val="fr-FR"/>
        </w:rPr>
        <w:t>;</w:t>
      </w:r>
      <w:r w:rsidRPr="007F289C">
        <w:rPr>
          <w:lang w:val="fr-FR"/>
        </w:rPr>
        <w:t xml:space="preserve"> elles auraient la possibilité de bénéficier d</w:t>
      </w:r>
      <w:r w:rsidR="00F61445" w:rsidRPr="007F289C">
        <w:rPr>
          <w:lang w:val="fr-FR"/>
        </w:rPr>
        <w:t>’</w:t>
      </w:r>
      <w:r w:rsidRPr="007F289C">
        <w:rPr>
          <w:lang w:val="fr-FR"/>
        </w:rPr>
        <w:t xml:space="preserve">appartements dont la construction </w:t>
      </w:r>
      <w:r w:rsidR="00E52567" w:rsidRPr="007F289C">
        <w:rPr>
          <w:lang w:val="fr-FR"/>
        </w:rPr>
        <w:t>était</w:t>
      </w:r>
      <w:r w:rsidRPr="007F289C">
        <w:rPr>
          <w:lang w:val="fr-FR"/>
        </w:rPr>
        <w:t xml:space="preserve"> programmée dans le voisinage d</w:t>
      </w:r>
      <w:r w:rsidR="00E52567" w:rsidRPr="007F289C">
        <w:rPr>
          <w:lang w:val="fr-FR"/>
        </w:rPr>
        <w:t>e</w:t>
      </w:r>
      <w:r w:rsidRPr="007F289C">
        <w:rPr>
          <w:lang w:val="fr-FR"/>
        </w:rPr>
        <w:t xml:space="preserve"> </w:t>
      </w:r>
      <w:r w:rsidR="00F61445" w:rsidRPr="007F289C">
        <w:rPr>
          <w:lang w:val="fr-FR"/>
        </w:rPr>
        <w:t>«</w:t>
      </w:r>
      <w:r w:rsidRPr="007F289C">
        <w:rPr>
          <w:lang w:val="fr-FR"/>
        </w:rPr>
        <w:t>5</w:t>
      </w:r>
      <w:r w:rsidR="00B00031">
        <w:rPr>
          <w:lang w:val="fr-FR"/>
        </w:rPr>
        <w:t> </w:t>
      </w:r>
      <w:r w:rsidRPr="007F289C">
        <w:rPr>
          <w:lang w:val="fr-FR"/>
        </w:rPr>
        <w:t>Maji</w:t>
      </w:r>
      <w:r w:rsidR="00F61445" w:rsidRPr="007F289C">
        <w:rPr>
          <w:lang w:val="fr-FR"/>
        </w:rPr>
        <w:t>»</w:t>
      </w:r>
      <w:r w:rsidRPr="007F289C">
        <w:rPr>
          <w:lang w:val="fr-FR"/>
        </w:rPr>
        <w:t>.</w:t>
      </w:r>
      <w:r w:rsidR="00B923FB" w:rsidRPr="007F289C">
        <w:rPr>
          <w:lang w:val="fr-FR"/>
        </w:rPr>
        <w:t xml:space="preserve"> En l</w:t>
      </w:r>
      <w:r w:rsidR="00F61445" w:rsidRPr="007F289C">
        <w:rPr>
          <w:lang w:val="fr-FR"/>
        </w:rPr>
        <w:t>’</w:t>
      </w:r>
      <w:r w:rsidR="00B923FB" w:rsidRPr="007F289C">
        <w:rPr>
          <w:lang w:val="fr-FR"/>
        </w:rPr>
        <w:t>occurrence, la Municipalité d</w:t>
      </w:r>
      <w:r w:rsidR="00F61445" w:rsidRPr="007F289C">
        <w:rPr>
          <w:lang w:val="fr-FR"/>
        </w:rPr>
        <w:t>’</w:t>
      </w:r>
      <w:r w:rsidR="00B923FB" w:rsidRPr="007F289C">
        <w:rPr>
          <w:lang w:val="fr-FR"/>
        </w:rPr>
        <w:t xml:space="preserve">Elbasan a donné une réponse positive </w:t>
      </w:r>
      <w:r w:rsidR="00E52567" w:rsidRPr="007F289C">
        <w:rPr>
          <w:lang w:val="fr-FR"/>
        </w:rPr>
        <w:t>en s’engageant à trouver</w:t>
      </w:r>
      <w:r w:rsidR="00BC49D4" w:rsidRPr="007F289C">
        <w:rPr>
          <w:lang w:val="fr-FR"/>
        </w:rPr>
        <w:t xml:space="preserve"> </w:t>
      </w:r>
      <w:r w:rsidR="00B923FB" w:rsidRPr="007F289C">
        <w:rPr>
          <w:lang w:val="fr-FR"/>
        </w:rPr>
        <w:t>une solution satisfaisante pour cette communauté.</w:t>
      </w:r>
    </w:p>
    <w:p w:rsidR="00615CA3" w:rsidRPr="007F289C" w:rsidRDefault="008305F3" w:rsidP="00894E31">
      <w:pPr>
        <w:pStyle w:val="SingleTxtG"/>
        <w:rPr>
          <w:lang w:val="fr-FR"/>
        </w:rPr>
      </w:pPr>
      <w:r w:rsidRPr="007F289C">
        <w:rPr>
          <w:lang w:val="fr-FR"/>
        </w:rPr>
        <w:t>315.</w:t>
      </w:r>
      <w:r w:rsidRPr="007F289C">
        <w:rPr>
          <w:lang w:val="fr-FR"/>
        </w:rPr>
        <w:tab/>
        <w:t xml:space="preserve">En 2007, quatre nouvelles plaintes ont été déposées auprès </w:t>
      </w:r>
      <w:r w:rsidR="000E268C" w:rsidRPr="007F289C">
        <w:rPr>
          <w:lang w:val="fr-FR"/>
        </w:rPr>
        <w:t>de l’Avocat du peuple</w:t>
      </w:r>
      <w:r w:rsidRPr="007F289C">
        <w:rPr>
          <w:lang w:val="fr-FR"/>
        </w:rPr>
        <w:t>, dont celle d</w:t>
      </w:r>
      <w:r w:rsidR="00F61445" w:rsidRPr="007F289C">
        <w:rPr>
          <w:lang w:val="fr-FR"/>
        </w:rPr>
        <w:t>’</w:t>
      </w:r>
      <w:r w:rsidRPr="007F289C">
        <w:rPr>
          <w:lang w:val="fr-FR"/>
        </w:rPr>
        <w:t>une citoyenne albanaise, Z.</w:t>
      </w:r>
      <w:r w:rsidR="00894E31">
        <w:rPr>
          <w:lang w:val="fr-FR"/>
        </w:rPr>
        <w:t> </w:t>
      </w:r>
      <w:r w:rsidRPr="007F289C">
        <w:rPr>
          <w:lang w:val="fr-FR"/>
        </w:rPr>
        <w:t xml:space="preserve">M., qui avait </w:t>
      </w:r>
      <w:r w:rsidR="00E52567" w:rsidRPr="007F289C">
        <w:rPr>
          <w:lang w:val="fr-FR"/>
        </w:rPr>
        <w:t xml:space="preserve">obtenu un </w:t>
      </w:r>
      <w:r w:rsidRPr="007F289C">
        <w:rPr>
          <w:lang w:val="fr-FR"/>
        </w:rPr>
        <w:t xml:space="preserve">diplôme de la Faculté de sciences naturelles, </w:t>
      </w:r>
      <w:r w:rsidR="00894E31">
        <w:rPr>
          <w:lang w:val="fr-FR"/>
        </w:rPr>
        <w:t>s</w:t>
      </w:r>
      <w:r w:rsidR="00615CA3" w:rsidRPr="007F289C">
        <w:rPr>
          <w:lang w:val="fr-FR"/>
        </w:rPr>
        <w:t>ection mathématiques, de</w:t>
      </w:r>
      <w:r w:rsidRPr="007F289C">
        <w:rPr>
          <w:lang w:val="fr-FR"/>
        </w:rPr>
        <w:t xml:space="preserve"> l</w:t>
      </w:r>
      <w:r w:rsidR="00F61445" w:rsidRPr="007F289C">
        <w:rPr>
          <w:lang w:val="fr-FR"/>
        </w:rPr>
        <w:t>’</w:t>
      </w:r>
      <w:r w:rsidRPr="007F289C">
        <w:rPr>
          <w:lang w:val="fr-FR"/>
        </w:rPr>
        <w:t>Université de Tirana</w:t>
      </w:r>
      <w:r w:rsidR="00615CA3" w:rsidRPr="007F289C">
        <w:rPr>
          <w:lang w:val="fr-FR"/>
        </w:rPr>
        <w:t xml:space="preserve"> en 2001. </w:t>
      </w:r>
      <w:r w:rsidR="00E52567" w:rsidRPr="007F289C">
        <w:rPr>
          <w:lang w:val="fr-FR"/>
        </w:rPr>
        <w:t>L</w:t>
      </w:r>
      <w:r w:rsidR="00615CA3" w:rsidRPr="007F289C">
        <w:rPr>
          <w:lang w:val="fr-FR"/>
        </w:rPr>
        <w:t>e Bureau de l</w:t>
      </w:r>
      <w:r w:rsidR="00F61445" w:rsidRPr="007F289C">
        <w:rPr>
          <w:lang w:val="fr-FR"/>
        </w:rPr>
        <w:t>’</w:t>
      </w:r>
      <w:r w:rsidR="00615CA3" w:rsidRPr="007F289C">
        <w:rPr>
          <w:lang w:val="fr-FR"/>
        </w:rPr>
        <w:t>éducation du district de Pogradec lui avait refusé le droit d</w:t>
      </w:r>
      <w:r w:rsidR="00F61445" w:rsidRPr="007F289C">
        <w:rPr>
          <w:lang w:val="fr-FR"/>
        </w:rPr>
        <w:t>’</w:t>
      </w:r>
      <w:r w:rsidR="00615CA3" w:rsidRPr="007F289C">
        <w:rPr>
          <w:lang w:val="fr-FR"/>
        </w:rPr>
        <w:t>enseigner au seul motif qu</w:t>
      </w:r>
      <w:r w:rsidR="00F61445" w:rsidRPr="007F289C">
        <w:rPr>
          <w:lang w:val="fr-FR"/>
        </w:rPr>
        <w:t>’</w:t>
      </w:r>
      <w:r w:rsidR="00615CA3" w:rsidRPr="007F289C">
        <w:rPr>
          <w:lang w:val="fr-FR"/>
        </w:rPr>
        <w:t>elle portait un foulard islamique.</w:t>
      </w:r>
    </w:p>
    <w:p w:rsidR="00DD39DC" w:rsidRPr="007F289C" w:rsidRDefault="00615CA3" w:rsidP="00894E31">
      <w:pPr>
        <w:pStyle w:val="SingleTxtG"/>
        <w:rPr>
          <w:lang w:val="fr-FR"/>
        </w:rPr>
      </w:pPr>
      <w:r w:rsidRPr="007F289C">
        <w:rPr>
          <w:lang w:val="fr-FR"/>
        </w:rPr>
        <w:t>316</w:t>
      </w:r>
      <w:r w:rsidR="006A3A09" w:rsidRPr="007F289C">
        <w:rPr>
          <w:lang w:val="fr-FR"/>
        </w:rPr>
        <w:t>.</w:t>
      </w:r>
      <w:r w:rsidR="006A3A09" w:rsidRPr="007F289C">
        <w:rPr>
          <w:lang w:val="fr-FR"/>
        </w:rPr>
        <w:tab/>
        <w:t>Après examen de la décision prise par</w:t>
      </w:r>
      <w:r w:rsidRPr="007F289C">
        <w:rPr>
          <w:lang w:val="fr-FR"/>
        </w:rPr>
        <w:t xml:space="preserve"> la Directrice du Bureau de l</w:t>
      </w:r>
      <w:r w:rsidR="00F61445" w:rsidRPr="007F289C">
        <w:rPr>
          <w:lang w:val="fr-FR"/>
        </w:rPr>
        <w:t>’</w:t>
      </w:r>
      <w:r w:rsidRPr="007F289C">
        <w:rPr>
          <w:lang w:val="fr-FR"/>
        </w:rPr>
        <w:t>éducation de Pogradec d</w:t>
      </w:r>
      <w:r w:rsidR="00F61445" w:rsidRPr="007F289C">
        <w:rPr>
          <w:lang w:val="fr-FR"/>
        </w:rPr>
        <w:t>’</w:t>
      </w:r>
      <w:r w:rsidRPr="007F289C">
        <w:rPr>
          <w:lang w:val="fr-FR"/>
        </w:rPr>
        <w:t>ordonner à la plaignante d</w:t>
      </w:r>
      <w:r w:rsidR="00F61445" w:rsidRPr="007F289C">
        <w:rPr>
          <w:lang w:val="fr-FR"/>
        </w:rPr>
        <w:t>’</w:t>
      </w:r>
      <w:r w:rsidRPr="007F289C">
        <w:rPr>
          <w:lang w:val="fr-FR"/>
        </w:rPr>
        <w:t>ôter son foulard pendant les cours, ladite directrice s</w:t>
      </w:r>
      <w:r w:rsidR="00F61445" w:rsidRPr="007F289C">
        <w:rPr>
          <w:lang w:val="fr-FR"/>
        </w:rPr>
        <w:t>’</w:t>
      </w:r>
      <w:r w:rsidRPr="007F289C">
        <w:rPr>
          <w:lang w:val="fr-FR"/>
        </w:rPr>
        <w:t>est finalement vu recommander de ne pas l</w:t>
      </w:r>
      <w:r w:rsidR="00F61445" w:rsidRPr="007F289C">
        <w:rPr>
          <w:lang w:val="fr-FR"/>
        </w:rPr>
        <w:t>’</w:t>
      </w:r>
      <w:r w:rsidRPr="007F289C">
        <w:rPr>
          <w:lang w:val="fr-FR"/>
        </w:rPr>
        <w:t>empêcher d</w:t>
      </w:r>
      <w:r w:rsidR="00F61445" w:rsidRPr="007F289C">
        <w:rPr>
          <w:lang w:val="fr-FR"/>
        </w:rPr>
        <w:t>’</w:t>
      </w:r>
      <w:r w:rsidRPr="007F289C">
        <w:rPr>
          <w:lang w:val="fr-FR"/>
        </w:rPr>
        <w:t>exercer sa profession d</w:t>
      </w:r>
      <w:r w:rsidR="00F61445" w:rsidRPr="007F289C">
        <w:rPr>
          <w:lang w:val="fr-FR"/>
        </w:rPr>
        <w:t>’</w:t>
      </w:r>
      <w:r w:rsidRPr="007F289C">
        <w:rPr>
          <w:lang w:val="fr-FR"/>
        </w:rPr>
        <w:t>enseignante en portant le foulard</w:t>
      </w:r>
      <w:r w:rsidR="00E52567" w:rsidRPr="007F289C">
        <w:rPr>
          <w:lang w:val="fr-FR"/>
        </w:rPr>
        <w:t xml:space="preserve"> </w:t>
      </w:r>
      <w:r w:rsidR="00BC49D4" w:rsidRPr="007F289C">
        <w:rPr>
          <w:lang w:val="fr-FR"/>
        </w:rPr>
        <w:t xml:space="preserve">comme </w:t>
      </w:r>
      <w:r w:rsidRPr="007F289C">
        <w:rPr>
          <w:lang w:val="fr-FR"/>
        </w:rPr>
        <w:t>expression de ses convictions religieuses.</w:t>
      </w:r>
    </w:p>
    <w:p w:rsidR="00321CAD" w:rsidRPr="007F289C" w:rsidRDefault="00DD39DC" w:rsidP="00894E31">
      <w:pPr>
        <w:pStyle w:val="SingleTxtG"/>
        <w:rPr>
          <w:lang w:val="fr-FR"/>
        </w:rPr>
      </w:pPr>
      <w:r w:rsidRPr="007F289C">
        <w:rPr>
          <w:lang w:val="fr-FR"/>
        </w:rPr>
        <w:t>317.</w:t>
      </w:r>
      <w:r w:rsidRPr="007F289C">
        <w:rPr>
          <w:lang w:val="fr-FR"/>
        </w:rPr>
        <w:tab/>
        <w:t>B</w:t>
      </w:r>
      <w:r w:rsidR="00E52567" w:rsidRPr="007F289C">
        <w:rPr>
          <w:lang w:val="fr-FR"/>
        </w:rPr>
        <w:t xml:space="preserve">eaucoup de temps s’est écoulé depuis mais </w:t>
      </w:r>
      <w:r w:rsidRPr="007F289C">
        <w:rPr>
          <w:lang w:val="fr-FR"/>
        </w:rPr>
        <w:t>aucune réponse officielle n</w:t>
      </w:r>
      <w:r w:rsidR="00F61445" w:rsidRPr="007F289C">
        <w:rPr>
          <w:lang w:val="fr-FR"/>
        </w:rPr>
        <w:t>’</w:t>
      </w:r>
      <w:r w:rsidRPr="007F289C">
        <w:rPr>
          <w:lang w:val="fr-FR"/>
        </w:rPr>
        <w:t>a été donnée par le Bureau de l</w:t>
      </w:r>
      <w:r w:rsidR="00F61445" w:rsidRPr="007F289C">
        <w:rPr>
          <w:lang w:val="fr-FR"/>
        </w:rPr>
        <w:t>’</w:t>
      </w:r>
      <w:r w:rsidRPr="007F289C">
        <w:rPr>
          <w:lang w:val="fr-FR"/>
        </w:rPr>
        <w:t>éducation de Pogradec. Le Ministère de l</w:t>
      </w:r>
      <w:r w:rsidR="00F61445" w:rsidRPr="007F289C">
        <w:rPr>
          <w:lang w:val="fr-FR"/>
        </w:rPr>
        <w:t>’</w:t>
      </w:r>
      <w:r w:rsidRPr="007F289C">
        <w:rPr>
          <w:lang w:val="fr-FR"/>
        </w:rPr>
        <w:t xml:space="preserve">éducation et </w:t>
      </w:r>
      <w:r w:rsidR="006A3A09" w:rsidRPr="007F289C">
        <w:rPr>
          <w:lang w:val="fr-FR"/>
        </w:rPr>
        <w:t>d</w:t>
      </w:r>
      <w:r w:rsidRPr="007F289C">
        <w:rPr>
          <w:lang w:val="fr-FR"/>
        </w:rPr>
        <w:t>es sciences a également été informé de ce problème</w:t>
      </w:r>
      <w:r w:rsidR="0077071A" w:rsidRPr="007F289C">
        <w:rPr>
          <w:lang w:val="fr-FR"/>
        </w:rPr>
        <w:t>, mais il n</w:t>
      </w:r>
      <w:r w:rsidR="00F61445" w:rsidRPr="007F289C">
        <w:rPr>
          <w:lang w:val="fr-FR"/>
        </w:rPr>
        <w:t>’</w:t>
      </w:r>
      <w:r w:rsidR="0077071A" w:rsidRPr="007F289C">
        <w:rPr>
          <w:lang w:val="fr-FR"/>
        </w:rPr>
        <w:t>a pas pris officiellement position</w:t>
      </w:r>
      <w:r w:rsidR="00E52567" w:rsidRPr="007F289C">
        <w:rPr>
          <w:lang w:val="fr-FR"/>
        </w:rPr>
        <w:t xml:space="preserve"> sur</w:t>
      </w:r>
      <w:r w:rsidR="0077071A" w:rsidRPr="007F289C">
        <w:rPr>
          <w:lang w:val="fr-FR"/>
        </w:rPr>
        <w:t xml:space="preserve"> ces plaintes.</w:t>
      </w:r>
    </w:p>
    <w:p w:rsidR="008305F3" w:rsidRPr="007F289C" w:rsidRDefault="00321CAD" w:rsidP="00A0335D">
      <w:pPr>
        <w:pStyle w:val="SingleTxtG"/>
        <w:rPr>
          <w:lang w:val="fr-FR"/>
        </w:rPr>
      </w:pPr>
      <w:r w:rsidRPr="007F289C">
        <w:rPr>
          <w:lang w:val="fr-FR"/>
        </w:rPr>
        <w:t>318.</w:t>
      </w:r>
      <w:r w:rsidRPr="007F289C">
        <w:rPr>
          <w:lang w:val="fr-FR"/>
        </w:rPr>
        <w:tab/>
        <w:t xml:space="preserve">Les recommandations </w:t>
      </w:r>
      <w:r w:rsidR="000E268C" w:rsidRPr="007F289C">
        <w:rPr>
          <w:lang w:val="fr-FR"/>
        </w:rPr>
        <w:t xml:space="preserve">de l’Avocat du peuple </w:t>
      </w:r>
      <w:r w:rsidR="00E52567" w:rsidRPr="007F289C">
        <w:rPr>
          <w:lang w:val="fr-FR"/>
        </w:rPr>
        <w:t xml:space="preserve">sont </w:t>
      </w:r>
      <w:r w:rsidRPr="007F289C">
        <w:rPr>
          <w:lang w:val="fr-FR"/>
        </w:rPr>
        <w:t>conformes au fond de l</w:t>
      </w:r>
      <w:r w:rsidR="00F61445" w:rsidRPr="007F289C">
        <w:rPr>
          <w:lang w:val="fr-FR"/>
        </w:rPr>
        <w:t>’</w:t>
      </w:r>
      <w:r w:rsidRPr="007F289C">
        <w:rPr>
          <w:lang w:val="fr-FR"/>
        </w:rPr>
        <w:t>Accord</w:t>
      </w:r>
      <w:r w:rsidR="006D5C5A" w:rsidRPr="007F289C">
        <w:rPr>
          <w:lang w:val="fr-FR"/>
        </w:rPr>
        <w:t xml:space="preserve"> de stabilisation et d</w:t>
      </w:r>
      <w:r w:rsidR="00F61445" w:rsidRPr="007F289C">
        <w:rPr>
          <w:lang w:val="fr-FR"/>
        </w:rPr>
        <w:t>’</w:t>
      </w:r>
      <w:r w:rsidR="006D5C5A" w:rsidRPr="007F289C">
        <w:rPr>
          <w:lang w:val="fr-FR"/>
        </w:rPr>
        <w:t xml:space="preserve">association, qui </w:t>
      </w:r>
      <w:r w:rsidR="00E52567" w:rsidRPr="007F289C">
        <w:rPr>
          <w:lang w:val="fr-FR"/>
        </w:rPr>
        <w:t>fait obligation à l’État albanais</w:t>
      </w:r>
      <w:r w:rsidR="00BC49D4" w:rsidRPr="007F289C">
        <w:rPr>
          <w:lang w:val="fr-FR"/>
        </w:rPr>
        <w:t xml:space="preserve"> </w:t>
      </w:r>
      <w:r w:rsidR="006D5C5A" w:rsidRPr="007F289C">
        <w:rPr>
          <w:lang w:val="fr-FR"/>
        </w:rPr>
        <w:t xml:space="preserve">de </w:t>
      </w:r>
      <w:r w:rsidR="00E52567" w:rsidRPr="007F289C">
        <w:rPr>
          <w:lang w:val="fr-FR"/>
        </w:rPr>
        <w:t>garantir</w:t>
      </w:r>
      <w:r w:rsidR="009D5DC9" w:rsidRPr="007F289C">
        <w:rPr>
          <w:lang w:val="fr-FR"/>
        </w:rPr>
        <w:t xml:space="preserve"> </w:t>
      </w:r>
      <w:r w:rsidR="00E52567" w:rsidRPr="007F289C">
        <w:rPr>
          <w:lang w:val="fr-FR"/>
        </w:rPr>
        <w:t>l’</w:t>
      </w:r>
      <w:r w:rsidR="006D5C5A" w:rsidRPr="007F289C">
        <w:rPr>
          <w:lang w:val="fr-FR"/>
        </w:rPr>
        <w:t>accès à tous les niveaux de l</w:t>
      </w:r>
      <w:r w:rsidR="00F61445" w:rsidRPr="007F289C">
        <w:rPr>
          <w:lang w:val="fr-FR"/>
        </w:rPr>
        <w:t>’</w:t>
      </w:r>
      <w:r w:rsidR="006D5C5A" w:rsidRPr="007F289C">
        <w:rPr>
          <w:lang w:val="fr-FR"/>
        </w:rPr>
        <w:t xml:space="preserve">éducation et de la formation </w:t>
      </w:r>
      <w:r w:rsidR="00E52567" w:rsidRPr="007F289C">
        <w:rPr>
          <w:lang w:val="fr-FR"/>
        </w:rPr>
        <w:t>dans le pays</w:t>
      </w:r>
      <w:r w:rsidR="006D5C5A" w:rsidRPr="007F289C">
        <w:rPr>
          <w:lang w:val="fr-FR"/>
        </w:rPr>
        <w:t>. Pour ce faire, il faut éliminer les cas de discrimination fondée sur le sexe, la couleur, l</w:t>
      </w:r>
      <w:r w:rsidR="00F61445" w:rsidRPr="007F289C">
        <w:rPr>
          <w:lang w:val="fr-FR"/>
        </w:rPr>
        <w:t>’</w:t>
      </w:r>
      <w:r w:rsidR="006D5C5A" w:rsidRPr="007F289C">
        <w:rPr>
          <w:lang w:val="fr-FR"/>
        </w:rPr>
        <w:t xml:space="preserve">origine ethnique ou les convictions religieuses, conformément à </w:t>
      </w:r>
      <w:r w:rsidR="00E52567" w:rsidRPr="007F289C">
        <w:rPr>
          <w:lang w:val="fr-FR"/>
        </w:rPr>
        <w:t>la</w:t>
      </w:r>
      <w:r w:rsidR="006D5C5A" w:rsidRPr="007F289C">
        <w:rPr>
          <w:lang w:val="fr-FR"/>
        </w:rPr>
        <w:t xml:space="preserve"> Constitution et aux </w:t>
      </w:r>
      <w:r w:rsidR="00E52567" w:rsidRPr="007F289C">
        <w:rPr>
          <w:lang w:val="fr-FR"/>
        </w:rPr>
        <w:t xml:space="preserve">instruments </w:t>
      </w:r>
      <w:r w:rsidR="006D5C5A" w:rsidRPr="007F289C">
        <w:rPr>
          <w:lang w:val="fr-FR"/>
        </w:rPr>
        <w:t>internation</w:t>
      </w:r>
      <w:r w:rsidR="00E52567" w:rsidRPr="007F289C">
        <w:rPr>
          <w:lang w:val="fr-FR"/>
        </w:rPr>
        <w:t>aux auxquels l’Albanie est partie</w:t>
      </w:r>
      <w:r w:rsidR="006D5C5A" w:rsidRPr="007F289C">
        <w:rPr>
          <w:lang w:val="fr-FR"/>
        </w:rPr>
        <w:t>.</w:t>
      </w:r>
    </w:p>
    <w:p w:rsidR="003D2D1F" w:rsidRPr="007F289C" w:rsidRDefault="00CF6640" w:rsidP="00A0335D">
      <w:pPr>
        <w:pStyle w:val="SingleTxtG"/>
        <w:rPr>
          <w:lang w:val="fr-FR"/>
        </w:rPr>
      </w:pPr>
      <w:r w:rsidRPr="007F289C">
        <w:rPr>
          <w:lang w:val="fr-FR"/>
        </w:rPr>
        <w:t>319.</w:t>
      </w:r>
      <w:r w:rsidRPr="007F289C">
        <w:rPr>
          <w:lang w:val="fr-FR"/>
        </w:rPr>
        <w:tab/>
        <w:t>En 2008, trois plaintes ont été déposées par des personnes s</w:t>
      </w:r>
      <w:r w:rsidR="00F61445" w:rsidRPr="007F289C">
        <w:rPr>
          <w:lang w:val="fr-FR"/>
        </w:rPr>
        <w:t>’</w:t>
      </w:r>
      <w:r w:rsidRPr="007F289C">
        <w:rPr>
          <w:lang w:val="fr-FR"/>
        </w:rPr>
        <w:t>estimant victimes de violations des dispositions de la Convention sur l</w:t>
      </w:r>
      <w:r w:rsidR="00F61445" w:rsidRPr="007F289C">
        <w:rPr>
          <w:lang w:val="fr-FR"/>
        </w:rPr>
        <w:t>’</w:t>
      </w:r>
      <w:r w:rsidRPr="007F289C">
        <w:rPr>
          <w:lang w:val="fr-FR"/>
        </w:rPr>
        <w:t>élimination de toutes les formes de discrimination raciale.</w:t>
      </w:r>
    </w:p>
    <w:p w:rsidR="003D2D1F" w:rsidRPr="00350F88" w:rsidRDefault="00A0335D" w:rsidP="00A0335D">
      <w:pPr>
        <w:pStyle w:val="H1G"/>
        <w:rPr>
          <w:lang w:val="fr-FR"/>
        </w:rPr>
      </w:pPr>
      <w:r w:rsidRPr="00350F88">
        <w:rPr>
          <w:lang w:val="fr-FR"/>
        </w:rPr>
        <w:tab/>
      </w:r>
      <w:r w:rsidRPr="00350F88">
        <w:rPr>
          <w:lang w:val="fr-FR"/>
        </w:rPr>
        <w:tab/>
      </w:r>
      <w:r w:rsidR="003D2D1F" w:rsidRPr="00350F88">
        <w:rPr>
          <w:lang w:val="fr-FR"/>
        </w:rPr>
        <w:t>Recommandation n</w:t>
      </w:r>
      <w:r w:rsidRPr="00350F88">
        <w:rPr>
          <w:vertAlign w:val="superscript"/>
          <w:lang w:val="fr-FR"/>
        </w:rPr>
        <w:t>o</w:t>
      </w:r>
      <w:r w:rsidRPr="00350F88">
        <w:rPr>
          <w:lang w:val="fr-FR"/>
        </w:rPr>
        <w:t> </w:t>
      </w:r>
      <w:r w:rsidR="003D2D1F" w:rsidRPr="00350F88">
        <w:rPr>
          <w:lang w:val="fr-FR"/>
        </w:rPr>
        <w:t>14</w:t>
      </w:r>
    </w:p>
    <w:p w:rsidR="003D2D1F" w:rsidRPr="00A0335D" w:rsidRDefault="003D2D1F" w:rsidP="00A0335D">
      <w:pPr>
        <w:pStyle w:val="SingleTxtG"/>
        <w:rPr>
          <w:lang w:val="fr-FR"/>
        </w:rPr>
      </w:pPr>
      <w:r w:rsidRPr="00A0335D">
        <w:rPr>
          <w:lang w:val="fr-FR"/>
        </w:rPr>
        <w:t>320.</w:t>
      </w:r>
      <w:r w:rsidRPr="00A0335D">
        <w:rPr>
          <w:lang w:val="fr-FR"/>
        </w:rPr>
        <w:tab/>
      </w:r>
      <w:r w:rsidR="00EC7D1B" w:rsidRPr="00A0335D">
        <w:rPr>
          <w:lang w:val="fr-FR"/>
        </w:rPr>
        <w:t xml:space="preserve">S’agissant de </w:t>
      </w:r>
      <w:r w:rsidRPr="00A0335D">
        <w:rPr>
          <w:lang w:val="fr-FR"/>
        </w:rPr>
        <w:t xml:space="preserve">la recommandation </w:t>
      </w:r>
      <w:r w:rsidR="00EC7D1B" w:rsidRPr="00A0335D">
        <w:rPr>
          <w:lang w:val="fr-FR"/>
        </w:rPr>
        <w:t xml:space="preserve">adressée </w:t>
      </w:r>
      <w:r w:rsidRPr="00A0335D">
        <w:rPr>
          <w:lang w:val="fr-FR"/>
        </w:rPr>
        <w:t>par le Comité à l</w:t>
      </w:r>
      <w:r w:rsidR="00F61445" w:rsidRPr="00A0335D">
        <w:rPr>
          <w:lang w:val="fr-FR"/>
        </w:rPr>
        <w:t>’</w:t>
      </w:r>
      <w:r w:rsidRPr="00A0335D">
        <w:rPr>
          <w:lang w:val="fr-FR"/>
        </w:rPr>
        <w:t xml:space="preserve">État albanais </w:t>
      </w:r>
      <w:r w:rsidR="00F61445" w:rsidRPr="00A0335D">
        <w:rPr>
          <w:lang w:val="fr-FR"/>
        </w:rPr>
        <w:t>«</w:t>
      </w:r>
      <w:r w:rsidRPr="00A0335D">
        <w:rPr>
          <w:lang w:val="fr-FR"/>
        </w:rPr>
        <w:t xml:space="preserve">de réexaminer les critères de distinction entre </w:t>
      </w:r>
      <w:r w:rsidR="00F61445" w:rsidRPr="00A0335D">
        <w:rPr>
          <w:lang w:val="fr-FR"/>
        </w:rPr>
        <w:t>«</w:t>
      </w:r>
      <w:r w:rsidRPr="00A0335D">
        <w:rPr>
          <w:lang w:val="fr-FR"/>
        </w:rPr>
        <w:t>minorités nationales</w:t>
      </w:r>
      <w:r w:rsidR="00F61445" w:rsidRPr="00A0335D">
        <w:rPr>
          <w:lang w:val="fr-FR"/>
        </w:rPr>
        <w:t>»</w:t>
      </w:r>
      <w:r w:rsidRPr="00A0335D">
        <w:rPr>
          <w:lang w:val="fr-FR"/>
        </w:rPr>
        <w:t xml:space="preserve"> et </w:t>
      </w:r>
      <w:r w:rsidR="00F61445" w:rsidRPr="00A0335D">
        <w:rPr>
          <w:lang w:val="fr-FR"/>
        </w:rPr>
        <w:t>«</w:t>
      </w:r>
      <w:r w:rsidRPr="00A0335D">
        <w:rPr>
          <w:lang w:val="fr-FR"/>
        </w:rPr>
        <w:t>minorités linguistiques</w:t>
      </w:r>
      <w:r w:rsidR="00F61445" w:rsidRPr="00A0335D">
        <w:rPr>
          <w:lang w:val="fr-FR"/>
        </w:rPr>
        <w:t>»</w:t>
      </w:r>
      <w:r w:rsidRPr="00A0335D">
        <w:rPr>
          <w:lang w:val="fr-FR"/>
        </w:rPr>
        <w:t xml:space="preserve">, </w:t>
      </w:r>
      <w:r w:rsidR="00EC7D1B" w:rsidRPr="00A0335D">
        <w:rPr>
          <w:lang w:val="fr-FR"/>
        </w:rPr>
        <w:t xml:space="preserve">il semble y avoir </w:t>
      </w:r>
      <w:r w:rsidRPr="00A0335D">
        <w:rPr>
          <w:lang w:val="fr-FR"/>
        </w:rPr>
        <w:t xml:space="preserve">un malentendu </w:t>
      </w:r>
      <w:r w:rsidR="00EC7D1B" w:rsidRPr="00A0335D">
        <w:rPr>
          <w:lang w:val="fr-FR"/>
        </w:rPr>
        <w:t>quant aux</w:t>
      </w:r>
      <w:r w:rsidR="00BC49D4" w:rsidRPr="00A0335D">
        <w:rPr>
          <w:lang w:val="fr-FR"/>
        </w:rPr>
        <w:t xml:space="preserve"> </w:t>
      </w:r>
      <w:r w:rsidRPr="00A0335D">
        <w:rPr>
          <w:lang w:val="fr-FR"/>
        </w:rPr>
        <w:t>critères que l</w:t>
      </w:r>
      <w:r w:rsidR="00F61445" w:rsidRPr="00A0335D">
        <w:rPr>
          <w:lang w:val="fr-FR"/>
        </w:rPr>
        <w:t>’</w:t>
      </w:r>
      <w:r w:rsidRPr="00A0335D">
        <w:rPr>
          <w:lang w:val="fr-FR"/>
        </w:rPr>
        <w:t>Albanie applique.</w:t>
      </w:r>
    </w:p>
    <w:p w:rsidR="007E5723" w:rsidRPr="00A0335D" w:rsidRDefault="003D2D1F" w:rsidP="00A0335D">
      <w:pPr>
        <w:pStyle w:val="SingleTxtG"/>
        <w:rPr>
          <w:lang w:val="fr-FR"/>
        </w:rPr>
      </w:pPr>
      <w:r w:rsidRPr="00A0335D">
        <w:rPr>
          <w:lang w:val="fr-FR"/>
        </w:rPr>
        <w:t>321.</w:t>
      </w:r>
      <w:r w:rsidRPr="00A0335D">
        <w:rPr>
          <w:lang w:val="fr-FR"/>
        </w:rPr>
        <w:tab/>
      </w:r>
      <w:r w:rsidR="00EC7D1B" w:rsidRPr="00A0335D">
        <w:rPr>
          <w:lang w:val="fr-FR"/>
        </w:rPr>
        <w:t xml:space="preserve">Il convient de </w:t>
      </w:r>
      <w:r w:rsidRPr="00A0335D">
        <w:rPr>
          <w:lang w:val="fr-FR"/>
        </w:rPr>
        <w:t>souligner à nouveau que la seule distinction entre les minorités nationales et ethnolinguistiques est que les premières</w:t>
      </w:r>
      <w:r w:rsidR="008A2FDA" w:rsidRPr="00A0335D">
        <w:rPr>
          <w:lang w:val="fr-FR"/>
        </w:rPr>
        <w:t xml:space="preserve"> </w:t>
      </w:r>
      <w:r w:rsidR="00EC7D1B" w:rsidRPr="00A0335D">
        <w:rPr>
          <w:lang w:val="fr-FR"/>
        </w:rPr>
        <w:t>appartiennent à un groupe national doté d’un État-Nation</w:t>
      </w:r>
      <w:r w:rsidR="008A2FDA" w:rsidRPr="00A0335D">
        <w:rPr>
          <w:lang w:val="fr-FR"/>
        </w:rPr>
        <w:t>, ce qui n</w:t>
      </w:r>
      <w:r w:rsidR="00F61445" w:rsidRPr="00A0335D">
        <w:rPr>
          <w:lang w:val="fr-FR"/>
        </w:rPr>
        <w:t>’</w:t>
      </w:r>
      <w:r w:rsidR="008A2FDA" w:rsidRPr="00A0335D">
        <w:rPr>
          <w:lang w:val="fr-FR"/>
        </w:rPr>
        <w:t>est pas le cas des secondes.</w:t>
      </w:r>
    </w:p>
    <w:p w:rsidR="00193BAC" w:rsidRPr="00A0335D" w:rsidRDefault="007E5723" w:rsidP="00A0335D">
      <w:pPr>
        <w:pStyle w:val="SingleTxtG"/>
        <w:rPr>
          <w:lang w:val="fr-FR"/>
        </w:rPr>
      </w:pPr>
      <w:r w:rsidRPr="00A0335D">
        <w:rPr>
          <w:lang w:val="fr-FR"/>
        </w:rPr>
        <w:t>322.</w:t>
      </w:r>
      <w:r w:rsidRPr="00A0335D">
        <w:rPr>
          <w:lang w:val="fr-FR"/>
        </w:rPr>
        <w:tab/>
        <w:t>Il s</w:t>
      </w:r>
      <w:r w:rsidR="00F61445" w:rsidRPr="00A0335D">
        <w:rPr>
          <w:lang w:val="fr-FR"/>
        </w:rPr>
        <w:t>’</w:t>
      </w:r>
      <w:r w:rsidRPr="00A0335D">
        <w:rPr>
          <w:lang w:val="fr-FR"/>
        </w:rPr>
        <w:t>agit là d</w:t>
      </w:r>
      <w:r w:rsidR="00F61445" w:rsidRPr="00A0335D">
        <w:rPr>
          <w:lang w:val="fr-FR"/>
        </w:rPr>
        <w:t>’</w:t>
      </w:r>
      <w:r w:rsidRPr="00A0335D">
        <w:rPr>
          <w:lang w:val="fr-FR"/>
        </w:rPr>
        <w:t>une distinction objective liée seulement à l</w:t>
      </w:r>
      <w:r w:rsidR="00F61445" w:rsidRPr="00A0335D">
        <w:rPr>
          <w:lang w:val="fr-FR"/>
        </w:rPr>
        <w:t>’</w:t>
      </w:r>
      <w:r w:rsidRPr="00A0335D">
        <w:rPr>
          <w:lang w:val="fr-FR"/>
        </w:rPr>
        <w:t>existence ou non d</w:t>
      </w:r>
      <w:r w:rsidR="00F61445" w:rsidRPr="00A0335D">
        <w:rPr>
          <w:lang w:val="fr-FR"/>
        </w:rPr>
        <w:t>’</w:t>
      </w:r>
      <w:r w:rsidRPr="00A0335D">
        <w:rPr>
          <w:lang w:val="fr-FR"/>
        </w:rPr>
        <w:t>un</w:t>
      </w:r>
      <w:r w:rsidR="00EC7D1B" w:rsidRPr="00A0335D">
        <w:rPr>
          <w:lang w:val="fr-FR"/>
        </w:rPr>
        <w:t xml:space="preserve"> État</w:t>
      </w:r>
      <w:r w:rsidR="00A0335D">
        <w:rPr>
          <w:lang w:val="fr-FR"/>
        </w:rPr>
        <w:noBreakHyphen/>
      </w:r>
      <w:r w:rsidR="00EC7D1B" w:rsidRPr="00A0335D">
        <w:rPr>
          <w:lang w:val="fr-FR"/>
        </w:rPr>
        <w:t>Nation</w:t>
      </w:r>
      <w:r w:rsidRPr="00A0335D">
        <w:rPr>
          <w:lang w:val="fr-FR"/>
        </w:rPr>
        <w:t>, qui n</w:t>
      </w:r>
      <w:r w:rsidR="00F61445" w:rsidRPr="00A0335D">
        <w:rPr>
          <w:lang w:val="fr-FR"/>
        </w:rPr>
        <w:t>’</w:t>
      </w:r>
      <w:r w:rsidRPr="00A0335D">
        <w:rPr>
          <w:lang w:val="fr-FR"/>
        </w:rPr>
        <w:t xml:space="preserve">a rien à voir avec le </w:t>
      </w:r>
      <w:r w:rsidR="008715F8" w:rsidRPr="00A0335D">
        <w:rPr>
          <w:lang w:val="fr-FR"/>
        </w:rPr>
        <w:t xml:space="preserve">nombre </w:t>
      </w:r>
      <w:r w:rsidRPr="00A0335D">
        <w:rPr>
          <w:lang w:val="fr-FR"/>
        </w:rPr>
        <w:t>des droits reconnus à telle ou telle minorité. D</w:t>
      </w:r>
      <w:r w:rsidR="00F61445" w:rsidRPr="00A0335D">
        <w:rPr>
          <w:lang w:val="fr-FR"/>
        </w:rPr>
        <w:t>’</w:t>
      </w:r>
      <w:r w:rsidRPr="00A0335D">
        <w:rPr>
          <w:lang w:val="fr-FR"/>
        </w:rPr>
        <w:t xml:space="preserve">autre part, </w:t>
      </w:r>
      <w:r w:rsidR="005C1A93" w:rsidRPr="00A0335D">
        <w:rPr>
          <w:lang w:val="fr-FR"/>
        </w:rPr>
        <w:t>la classification des minorités ethnolinguistiques en tant que minorités nationales entraînerait une situation absurde, l</w:t>
      </w:r>
      <w:r w:rsidR="00F61445" w:rsidRPr="00A0335D">
        <w:rPr>
          <w:lang w:val="fr-FR"/>
        </w:rPr>
        <w:t>’</w:t>
      </w:r>
      <w:r w:rsidR="005C1A93" w:rsidRPr="00A0335D">
        <w:rPr>
          <w:lang w:val="fr-FR"/>
        </w:rPr>
        <w:t>État albanais devant reconnaître l</w:t>
      </w:r>
      <w:r w:rsidR="00F61445" w:rsidRPr="00A0335D">
        <w:rPr>
          <w:lang w:val="fr-FR"/>
        </w:rPr>
        <w:t>’</w:t>
      </w:r>
      <w:r w:rsidR="005C1A93" w:rsidRPr="00A0335D">
        <w:rPr>
          <w:lang w:val="fr-FR"/>
        </w:rPr>
        <w:t xml:space="preserve">existence de minorités nationales </w:t>
      </w:r>
      <w:r w:rsidR="001B29D2" w:rsidRPr="00A0335D">
        <w:rPr>
          <w:lang w:val="fr-FR"/>
        </w:rPr>
        <w:t xml:space="preserve">qui </w:t>
      </w:r>
      <w:r w:rsidR="0003545E" w:rsidRPr="00A0335D">
        <w:rPr>
          <w:lang w:val="fr-FR"/>
        </w:rPr>
        <w:t>ne p</w:t>
      </w:r>
      <w:r w:rsidR="001B29D2" w:rsidRPr="00A0335D">
        <w:rPr>
          <w:lang w:val="fr-FR"/>
        </w:rPr>
        <w:t xml:space="preserve">euvent </w:t>
      </w:r>
      <w:r w:rsidR="0003545E" w:rsidRPr="00A0335D">
        <w:rPr>
          <w:lang w:val="fr-FR"/>
        </w:rPr>
        <w:t>se réclamer d’un État-Nation</w:t>
      </w:r>
      <w:r w:rsidR="00BC49D4" w:rsidRPr="00A0335D">
        <w:rPr>
          <w:lang w:val="fr-FR"/>
        </w:rPr>
        <w:t xml:space="preserve"> </w:t>
      </w:r>
      <w:r w:rsidR="005C1A93" w:rsidRPr="00A0335D">
        <w:rPr>
          <w:lang w:val="fr-FR"/>
        </w:rPr>
        <w:t xml:space="preserve">ou bien </w:t>
      </w:r>
      <w:r w:rsidR="001B29D2" w:rsidRPr="00A0335D">
        <w:rPr>
          <w:lang w:val="fr-FR"/>
        </w:rPr>
        <w:t xml:space="preserve">qui ne sont pas </w:t>
      </w:r>
      <w:r w:rsidR="005C1A93" w:rsidRPr="00A0335D">
        <w:rPr>
          <w:lang w:val="fr-FR"/>
        </w:rPr>
        <w:t>reconnues en tant que telles par</w:t>
      </w:r>
      <w:r w:rsidR="00193BAC" w:rsidRPr="00A0335D">
        <w:rPr>
          <w:lang w:val="fr-FR"/>
        </w:rPr>
        <w:t xml:space="preserve"> l</w:t>
      </w:r>
      <w:r w:rsidR="001B29D2" w:rsidRPr="00A0335D">
        <w:rPr>
          <w:lang w:val="fr-FR"/>
        </w:rPr>
        <w:t>’État-Nation dont il se réclame</w:t>
      </w:r>
      <w:r w:rsidR="00F61445" w:rsidRPr="00A0335D">
        <w:rPr>
          <w:lang w:val="fr-FR"/>
        </w:rPr>
        <w:t>;</w:t>
      </w:r>
      <w:r w:rsidR="00193BAC" w:rsidRPr="00A0335D">
        <w:rPr>
          <w:lang w:val="fr-FR"/>
        </w:rPr>
        <w:t xml:space="preserve"> </w:t>
      </w:r>
      <w:r w:rsidR="001B29D2" w:rsidRPr="00A0335D">
        <w:rPr>
          <w:lang w:val="fr-FR"/>
        </w:rPr>
        <w:t xml:space="preserve">cela reviendrait en fin de compte à </w:t>
      </w:r>
      <w:r w:rsidR="00193BAC" w:rsidRPr="00A0335D">
        <w:rPr>
          <w:lang w:val="fr-FR"/>
        </w:rPr>
        <w:t>déroger aux principes de la Convention-cadre sur la protection des minorités nationales.</w:t>
      </w:r>
    </w:p>
    <w:p w:rsidR="00193BAC" w:rsidRPr="00350F88" w:rsidRDefault="00A0335D" w:rsidP="00A0335D">
      <w:pPr>
        <w:pStyle w:val="H1G"/>
        <w:rPr>
          <w:lang w:val="fr-FR"/>
        </w:rPr>
      </w:pPr>
      <w:r w:rsidRPr="00350F88">
        <w:rPr>
          <w:lang w:val="fr-FR"/>
        </w:rPr>
        <w:tab/>
      </w:r>
      <w:r w:rsidRPr="00350F88">
        <w:rPr>
          <w:lang w:val="fr-FR"/>
        </w:rPr>
        <w:tab/>
      </w:r>
      <w:r w:rsidR="00193BAC" w:rsidRPr="00A0335D">
        <w:rPr>
          <w:lang w:val="fr-FR"/>
        </w:rPr>
        <w:t>Recommandation</w:t>
      </w:r>
      <w:r w:rsidR="00193BAC" w:rsidRPr="00350F88">
        <w:rPr>
          <w:lang w:val="fr-FR"/>
        </w:rPr>
        <w:t xml:space="preserve"> n</w:t>
      </w:r>
      <w:r w:rsidRPr="00350F88">
        <w:rPr>
          <w:vertAlign w:val="superscript"/>
          <w:lang w:val="fr-FR"/>
        </w:rPr>
        <w:t>o</w:t>
      </w:r>
      <w:r w:rsidRPr="00350F88">
        <w:rPr>
          <w:lang w:val="fr-FR"/>
        </w:rPr>
        <w:t> </w:t>
      </w:r>
      <w:r w:rsidR="00193BAC" w:rsidRPr="00350F88">
        <w:rPr>
          <w:lang w:val="fr-FR"/>
        </w:rPr>
        <w:t>15</w:t>
      </w:r>
    </w:p>
    <w:p w:rsidR="004309BA" w:rsidRPr="00A0335D" w:rsidRDefault="00193BAC" w:rsidP="00A0335D">
      <w:pPr>
        <w:pStyle w:val="SingleTxtG"/>
        <w:rPr>
          <w:lang w:val="fr-FR"/>
        </w:rPr>
      </w:pPr>
      <w:r w:rsidRPr="00A0335D">
        <w:rPr>
          <w:lang w:val="fr-FR"/>
        </w:rPr>
        <w:t>323.</w:t>
      </w:r>
      <w:r w:rsidRPr="00A0335D">
        <w:rPr>
          <w:lang w:val="fr-FR"/>
        </w:rPr>
        <w:tab/>
      </w:r>
      <w:r w:rsidR="002841E6" w:rsidRPr="00A0335D">
        <w:rPr>
          <w:lang w:val="fr-FR"/>
        </w:rPr>
        <w:t>À</w:t>
      </w:r>
      <w:r w:rsidRPr="00A0335D">
        <w:rPr>
          <w:lang w:val="fr-FR"/>
        </w:rPr>
        <w:t xml:space="preserve"> ce propos, le Gouvernement albanais considère </w:t>
      </w:r>
      <w:r w:rsidR="001B29D2" w:rsidRPr="00A0335D">
        <w:rPr>
          <w:lang w:val="fr-FR"/>
        </w:rPr>
        <w:t xml:space="preserve">contraire aux </w:t>
      </w:r>
      <w:r w:rsidRPr="00A0335D">
        <w:rPr>
          <w:lang w:val="fr-FR"/>
        </w:rPr>
        <w:t xml:space="preserve">principes consacrés par la Convention sur la protection des minorités nationales de reconnaître </w:t>
      </w:r>
      <w:r w:rsidR="00A1515A" w:rsidRPr="00A0335D">
        <w:rPr>
          <w:lang w:val="fr-FR"/>
        </w:rPr>
        <w:t xml:space="preserve">un </w:t>
      </w:r>
      <w:r w:rsidR="00B70F23" w:rsidRPr="00A0335D">
        <w:rPr>
          <w:lang w:val="fr-FR"/>
        </w:rPr>
        <w:t>groupe</w:t>
      </w:r>
      <w:r w:rsidR="00BC49D4" w:rsidRPr="00A0335D">
        <w:rPr>
          <w:lang w:val="fr-FR"/>
        </w:rPr>
        <w:t xml:space="preserve"> </w:t>
      </w:r>
      <w:r w:rsidR="00A1515A" w:rsidRPr="00A0335D">
        <w:rPr>
          <w:lang w:val="fr-FR"/>
        </w:rPr>
        <w:t xml:space="preserve">comme minorité nationale </w:t>
      </w:r>
      <w:r w:rsidR="00B70F23" w:rsidRPr="00A0335D">
        <w:rPr>
          <w:lang w:val="fr-FR"/>
        </w:rPr>
        <w:t xml:space="preserve">au </w:t>
      </w:r>
      <w:r w:rsidR="00A1515A" w:rsidRPr="00A0335D">
        <w:rPr>
          <w:lang w:val="fr-FR"/>
        </w:rPr>
        <w:t xml:space="preserve">seul regard </w:t>
      </w:r>
      <w:r w:rsidR="00B70F23" w:rsidRPr="00A0335D">
        <w:rPr>
          <w:lang w:val="fr-FR"/>
        </w:rPr>
        <w:t>des revend</w:t>
      </w:r>
      <w:r w:rsidRPr="00A0335D">
        <w:rPr>
          <w:lang w:val="fr-FR"/>
        </w:rPr>
        <w:t xml:space="preserve">ications de ses membres. </w:t>
      </w:r>
    </w:p>
    <w:p w:rsidR="007D09E8" w:rsidRPr="00A0335D" w:rsidRDefault="004309BA" w:rsidP="00A0335D">
      <w:pPr>
        <w:pStyle w:val="SingleTxtG"/>
        <w:rPr>
          <w:lang w:val="fr-FR"/>
        </w:rPr>
      </w:pPr>
      <w:r w:rsidRPr="00A0335D">
        <w:rPr>
          <w:lang w:val="fr-FR"/>
        </w:rPr>
        <w:t>324.</w:t>
      </w:r>
      <w:r w:rsidRPr="00A0335D">
        <w:rPr>
          <w:lang w:val="fr-FR"/>
        </w:rPr>
        <w:tab/>
        <w:t>L</w:t>
      </w:r>
      <w:r w:rsidR="00F61445" w:rsidRPr="00A0335D">
        <w:rPr>
          <w:lang w:val="fr-FR"/>
        </w:rPr>
        <w:t>’</w:t>
      </w:r>
      <w:r w:rsidRPr="00A0335D">
        <w:rPr>
          <w:lang w:val="fr-FR"/>
        </w:rPr>
        <w:t>identification des membres de cette communauté en tant qu</w:t>
      </w:r>
      <w:r w:rsidR="00F61445" w:rsidRPr="00A0335D">
        <w:rPr>
          <w:lang w:val="fr-FR"/>
        </w:rPr>
        <w:t>’</w:t>
      </w:r>
      <w:r w:rsidRPr="00A0335D">
        <w:rPr>
          <w:lang w:val="fr-FR"/>
        </w:rPr>
        <w:t>Égyptiens est inexacte.</w:t>
      </w:r>
      <w:r w:rsidR="00BC49D4" w:rsidRPr="00A0335D">
        <w:rPr>
          <w:lang w:val="fr-FR"/>
        </w:rPr>
        <w:t xml:space="preserve"> </w:t>
      </w:r>
      <w:r w:rsidRPr="00A0335D">
        <w:rPr>
          <w:lang w:val="fr-FR"/>
        </w:rPr>
        <w:t xml:space="preserve">Leur </w:t>
      </w:r>
      <w:r w:rsidR="000334BD" w:rsidRPr="00A0335D">
        <w:rPr>
          <w:lang w:val="fr-FR"/>
        </w:rPr>
        <w:t xml:space="preserve">passé </w:t>
      </w:r>
      <w:r w:rsidRPr="00A0335D">
        <w:rPr>
          <w:lang w:val="fr-FR"/>
        </w:rPr>
        <w:t xml:space="preserve">dans les Balkans est discutable. Actuellement cette communauté est éparpillée dans diverses régions du pays. Elle ne possède pas </w:t>
      </w:r>
      <w:r w:rsidR="000334BD" w:rsidRPr="00A0335D">
        <w:rPr>
          <w:lang w:val="fr-FR"/>
        </w:rPr>
        <w:t xml:space="preserve">de </w:t>
      </w:r>
      <w:r w:rsidRPr="00A0335D">
        <w:rPr>
          <w:lang w:val="fr-FR"/>
        </w:rPr>
        <w:t xml:space="preserve">langue </w:t>
      </w:r>
      <w:r w:rsidR="000334BD" w:rsidRPr="00A0335D">
        <w:rPr>
          <w:lang w:val="fr-FR"/>
        </w:rPr>
        <w:t>propre</w:t>
      </w:r>
      <w:r w:rsidRPr="00A0335D">
        <w:rPr>
          <w:lang w:val="fr-FR"/>
        </w:rPr>
        <w:t xml:space="preserve"> (ses membres ne parlent que l</w:t>
      </w:r>
      <w:r w:rsidR="00F61445" w:rsidRPr="00A0335D">
        <w:rPr>
          <w:lang w:val="fr-FR"/>
        </w:rPr>
        <w:t>’</w:t>
      </w:r>
      <w:r w:rsidRPr="00A0335D">
        <w:rPr>
          <w:lang w:val="fr-FR"/>
        </w:rPr>
        <w:t>albanais), elle n</w:t>
      </w:r>
      <w:r w:rsidR="00F61445" w:rsidRPr="00A0335D">
        <w:rPr>
          <w:lang w:val="fr-FR"/>
        </w:rPr>
        <w:t>’</w:t>
      </w:r>
      <w:r w:rsidRPr="00A0335D">
        <w:rPr>
          <w:lang w:val="fr-FR"/>
        </w:rPr>
        <w:t xml:space="preserve">a pas de culture </w:t>
      </w:r>
      <w:r w:rsidR="000334BD" w:rsidRPr="00A0335D">
        <w:rPr>
          <w:lang w:val="fr-FR"/>
        </w:rPr>
        <w:t>propre</w:t>
      </w:r>
      <w:r w:rsidRPr="00A0335D">
        <w:rPr>
          <w:lang w:val="fr-FR"/>
        </w:rPr>
        <w:t xml:space="preserve"> (leur culture est identique à celle des régions où ils habitent) et elle n</w:t>
      </w:r>
      <w:r w:rsidR="00F61445" w:rsidRPr="00A0335D">
        <w:rPr>
          <w:lang w:val="fr-FR"/>
        </w:rPr>
        <w:t>’</w:t>
      </w:r>
      <w:r w:rsidRPr="00A0335D">
        <w:rPr>
          <w:lang w:val="fr-FR"/>
        </w:rPr>
        <w:t xml:space="preserve">a pas de religion particulière (les pratiques religieuses de ses membres sont celles de la population de leur zone de résidence). Seule la couleur de leur peau distingue ses membres du reste de la population albanaise. Par ailleurs, </w:t>
      </w:r>
      <w:r w:rsidR="000334BD" w:rsidRPr="00A0335D">
        <w:rPr>
          <w:lang w:val="fr-FR"/>
        </w:rPr>
        <w:t xml:space="preserve">il est ressorti </w:t>
      </w:r>
      <w:r w:rsidRPr="00A0335D">
        <w:rPr>
          <w:lang w:val="fr-FR"/>
        </w:rPr>
        <w:t>des contacts établis il y a des années avec les représentants de l</w:t>
      </w:r>
      <w:r w:rsidR="00F61445" w:rsidRPr="00A0335D">
        <w:rPr>
          <w:lang w:val="fr-FR"/>
        </w:rPr>
        <w:t>’</w:t>
      </w:r>
      <w:r w:rsidRPr="00A0335D">
        <w:rPr>
          <w:lang w:val="fr-FR"/>
        </w:rPr>
        <w:t>Ambassade d</w:t>
      </w:r>
      <w:r w:rsidR="00F61445" w:rsidRPr="00A0335D">
        <w:rPr>
          <w:lang w:val="fr-FR"/>
        </w:rPr>
        <w:t>’</w:t>
      </w:r>
      <w:r w:rsidRPr="00A0335D">
        <w:rPr>
          <w:lang w:val="fr-FR"/>
        </w:rPr>
        <w:t xml:space="preserve">Égypte à Tirana, </w:t>
      </w:r>
      <w:r w:rsidR="00A40B0E" w:rsidRPr="00A0335D">
        <w:rPr>
          <w:lang w:val="fr-FR"/>
        </w:rPr>
        <w:t>que ce</w:t>
      </w:r>
      <w:r w:rsidR="007D09E8" w:rsidRPr="00A0335D">
        <w:rPr>
          <w:lang w:val="fr-FR"/>
        </w:rPr>
        <w:t>tte communauté n</w:t>
      </w:r>
      <w:r w:rsidR="00F61445" w:rsidRPr="00A0335D">
        <w:rPr>
          <w:lang w:val="fr-FR"/>
        </w:rPr>
        <w:t>’</w:t>
      </w:r>
      <w:r w:rsidR="007D09E8" w:rsidRPr="00A0335D">
        <w:rPr>
          <w:lang w:val="fr-FR"/>
        </w:rPr>
        <w:t>a</w:t>
      </w:r>
      <w:r w:rsidR="000334BD" w:rsidRPr="00A0335D">
        <w:rPr>
          <w:lang w:val="fr-FR"/>
        </w:rPr>
        <w:t>vait</w:t>
      </w:r>
      <w:r w:rsidR="007D09E8" w:rsidRPr="00A0335D">
        <w:rPr>
          <w:lang w:val="fr-FR"/>
        </w:rPr>
        <w:t xml:space="preserve"> aucun point commun</w:t>
      </w:r>
      <w:r w:rsidR="00A40B0E" w:rsidRPr="00A0335D">
        <w:rPr>
          <w:lang w:val="fr-FR"/>
        </w:rPr>
        <w:t xml:space="preserve"> avec les Égyptiens, lesquels ne reconnaissent pas la communauté égyptienne d</w:t>
      </w:r>
      <w:r w:rsidR="00F61445" w:rsidRPr="00A0335D">
        <w:rPr>
          <w:lang w:val="fr-FR"/>
        </w:rPr>
        <w:t>’</w:t>
      </w:r>
      <w:r w:rsidR="00A40B0E" w:rsidRPr="00A0335D">
        <w:rPr>
          <w:lang w:val="fr-FR"/>
        </w:rPr>
        <w:t>Albanie.</w:t>
      </w:r>
    </w:p>
    <w:p w:rsidR="007D09E8" w:rsidRPr="00A0335D" w:rsidRDefault="007D09E8" w:rsidP="00A0335D">
      <w:pPr>
        <w:pStyle w:val="SingleTxtG"/>
        <w:rPr>
          <w:lang w:val="fr-FR"/>
        </w:rPr>
      </w:pPr>
      <w:r w:rsidRPr="00A0335D">
        <w:rPr>
          <w:lang w:val="fr-FR"/>
        </w:rPr>
        <w:t>325.</w:t>
      </w:r>
      <w:r w:rsidRPr="00A0335D">
        <w:rPr>
          <w:lang w:val="fr-FR"/>
        </w:rPr>
        <w:tab/>
        <w:t>Cette communauté est largement éparpillée sur le territoire albanais, essentiellement dans des villes, et dans des quartiers portant des noms caractéristiques (traditionnellement dénommés quartiers égyptiens), le reste vivant dans des zones rurales.</w:t>
      </w:r>
    </w:p>
    <w:p w:rsidR="009764CF" w:rsidRPr="00A0335D" w:rsidRDefault="007D09E8" w:rsidP="00A0335D">
      <w:pPr>
        <w:pStyle w:val="SingleTxtG"/>
        <w:rPr>
          <w:lang w:val="fr-FR"/>
        </w:rPr>
      </w:pPr>
      <w:r w:rsidRPr="00A0335D">
        <w:rPr>
          <w:lang w:val="fr-FR"/>
        </w:rPr>
        <w:t>326.</w:t>
      </w:r>
      <w:r w:rsidRPr="00A0335D">
        <w:rPr>
          <w:lang w:val="fr-FR"/>
        </w:rPr>
        <w:tab/>
        <w:t xml:space="preserve">Les membres de cette communauté sont surtout concentrés dans les villes de Tirana, Kavaja, Lushnje, Cërrik, Elbasan, Gjirokastër, Vlorë, </w:t>
      </w:r>
      <w:r w:rsidR="00585B18" w:rsidRPr="00A0335D">
        <w:rPr>
          <w:lang w:val="fr-FR"/>
        </w:rPr>
        <w:t>Korçë</w:t>
      </w:r>
      <w:r w:rsidRPr="00A0335D">
        <w:rPr>
          <w:lang w:val="fr-FR"/>
        </w:rPr>
        <w:t>, Delvinë, Përmeti, Këlcyrë, Berat et Shkodër. C</w:t>
      </w:r>
      <w:r w:rsidR="00F61445" w:rsidRPr="00A0335D">
        <w:rPr>
          <w:lang w:val="fr-FR"/>
        </w:rPr>
        <w:t>’</w:t>
      </w:r>
      <w:r w:rsidRPr="00A0335D">
        <w:rPr>
          <w:lang w:val="fr-FR"/>
        </w:rPr>
        <w:t>est</w:t>
      </w:r>
      <w:r w:rsidR="009F2E47" w:rsidRPr="00A0335D">
        <w:rPr>
          <w:lang w:val="fr-FR"/>
        </w:rPr>
        <w:t xml:space="preserve"> </w:t>
      </w:r>
      <w:r w:rsidRPr="00A0335D">
        <w:rPr>
          <w:lang w:val="fr-FR"/>
        </w:rPr>
        <w:t xml:space="preserve">une communauté </w:t>
      </w:r>
      <w:r w:rsidR="009F2E47" w:rsidRPr="00A0335D">
        <w:rPr>
          <w:lang w:val="fr-FR"/>
        </w:rPr>
        <w:t xml:space="preserve">notoirement paisible </w:t>
      </w:r>
      <w:r w:rsidRPr="00A0335D">
        <w:rPr>
          <w:lang w:val="fr-FR"/>
        </w:rPr>
        <w:t>sans</w:t>
      </w:r>
      <w:r w:rsidR="009F2E47" w:rsidRPr="00A0335D">
        <w:rPr>
          <w:lang w:val="fr-FR"/>
        </w:rPr>
        <w:t xml:space="preserve"> problème de</w:t>
      </w:r>
      <w:r w:rsidRPr="00A0335D">
        <w:rPr>
          <w:lang w:val="fr-FR"/>
        </w:rPr>
        <w:t xml:space="preserve"> criminalité. </w:t>
      </w:r>
    </w:p>
    <w:p w:rsidR="00DE0FCA" w:rsidRPr="00A0335D" w:rsidRDefault="009764CF" w:rsidP="00A0335D">
      <w:pPr>
        <w:pStyle w:val="SingleTxtG"/>
        <w:rPr>
          <w:lang w:val="fr-FR"/>
        </w:rPr>
      </w:pPr>
      <w:r w:rsidRPr="00A0335D">
        <w:rPr>
          <w:lang w:val="fr-FR"/>
        </w:rPr>
        <w:t>327.</w:t>
      </w:r>
      <w:r w:rsidRPr="00A0335D">
        <w:rPr>
          <w:lang w:val="fr-FR"/>
        </w:rPr>
        <w:tab/>
      </w:r>
      <w:r w:rsidR="002841E6" w:rsidRPr="00A0335D">
        <w:rPr>
          <w:lang w:val="fr-FR"/>
        </w:rPr>
        <w:t>À</w:t>
      </w:r>
      <w:r w:rsidRPr="00A0335D">
        <w:rPr>
          <w:lang w:val="fr-FR"/>
        </w:rPr>
        <w:t xml:space="preserve"> la différence de la minorité linguistique rom, </w:t>
      </w:r>
      <w:r w:rsidR="00765175" w:rsidRPr="00A0335D">
        <w:rPr>
          <w:lang w:val="fr-FR"/>
        </w:rPr>
        <w:t xml:space="preserve">organisée en tribus et </w:t>
      </w:r>
      <w:r w:rsidRPr="00A0335D">
        <w:rPr>
          <w:lang w:val="fr-FR"/>
        </w:rPr>
        <w:t>clans, la communauté égyptienne a la même organisation que le reste de la population albanaise</w:t>
      </w:r>
      <w:r w:rsidR="004F4B20" w:rsidRPr="00A0335D">
        <w:rPr>
          <w:lang w:val="fr-FR"/>
        </w:rPr>
        <w:t>, dont la base est la famille.</w:t>
      </w:r>
      <w:r w:rsidR="00765175" w:rsidRPr="00A0335D">
        <w:rPr>
          <w:lang w:val="fr-FR"/>
        </w:rPr>
        <w:t xml:space="preserve"> Plus de 95</w:t>
      </w:r>
      <w:r w:rsidR="00A51AC2" w:rsidRPr="00A0335D">
        <w:rPr>
          <w:lang w:val="fr-FR"/>
        </w:rPr>
        <w:t> %</w:t>
      </w:r>
      <w:r w:rsidR="00765175" w:rsidRPr="00A0335D">
        <w:rPr>
          <w:lang w:val="fr-FR"/>
        </w:rPr>
        <w:t xml:space="preserve"> des mariages </w:t>
      </w:r>
      <w:r w:rsidR="0040299C" w:rsidRPr="00A0335D">
        <w:rPr>
          <w:lang w:val="fr-FR"/>
        </w:rPr>
        <w:t xml:space="preserve">de ses membres </w:t>
      </w:r>
      <w:r w:rsidR="00765175" w:rsidRPr="00A0335D">
        <w:rPr>
          <w:lang w:val="fr-FR"/>
        </w:rPr>
        <w:t>ont lieu à l</w:t>
      </w:r>
      <w:r w:rsidR="00F61445" w:rsidRPr="00A0335D">
        <w:rPr>
          <w:lang w:val="fr-FR"/>
        </w:rPr>
        <w:t>’</w:t>
      </w:r>
      <w:r w:rsidR="00765175" w:rsidRPr="00A0335D">
        <w:rPr>
          <w:lang w:val="fr-FR"/>
        </w:rPr>
        <w:t xml:space="preserve">intérieur de leur propre communauté, ce qui est dû non seulement à la tradition dominante qui la caractérise, mais également aux préjugés </w:t>
      </w:r>
      <w:r w:rsidR="009F2E47" w:rsidRPr="00A0335D">
        <w:rPr>
          <w:lang w:val="fr-FR"/>
        </w:rPr>
        <w:t>envers</w:t>
      </w:r>
      <w:r w:rsidR="00765175" w:rsidRPr="00A0335D">
        <w:rPr>
          <w:lang w:val="fr-FR"/>
        </w:rPr>
        <w:t xml:space="preserve"> cette minorité, </w:t>
      </w:r>
      <w:r w:rsidR="009F2E47" w:rsidRPr="00A0335D">
        <w:rPr>
          <w:lang w:val="fr-FR"/>
        </w:rPr>
        <w:t>qui</w:t>
      </w:r>
      <w:r w:rsidR="00765175" w:rsidRPr="00A0335D">
        <w:rPr>
          <w:lang w:val="fr-FR"/>
        </w:rPr>
        <w:t xml:space="preserve"> se distingue par un taux de natalité élev</w:t>
      </w:r>
      <w:r w:rsidR="0040299C" w:rsidRPr="00A0335D">
        <w:rPr>
          <w:lang w:val="fr-FR"/>
        </w:rPr>
        <w:t xml:space="preserve">é. Les métiers typiques </w:t>
      </w:r>
      <w:r w:rsidR="009F2E47" w:rsidRPr="00A0335D">
        <w:rPr>
          <w:lang w:val="fr-FR"/>
        </w:rPr>
        <w:t>exercés par ses</w:t>
      </w:r>
      <w:r w:rsidR="00BC49D4" w:rsidRPr="00A0335D">
        <w:rPr>
          <w:lang w:val="fr-FR"/>
        </w:rPr>
        <w:t xml:space="preserve"> </w:t>
      </w:r>
      <w:r w:rsidR="00765175" w:rsidRPr="00A0335D">
        <w:rPr>
          <w:lang w:val="fr-FR"/>
        </w:rPr>
        <w:t xml:space="preserve">membres </w:t>
      </w:r>
      <w:r w:rsidR="0040299C" w:rsidRPr="00A0335D">
        <w:rPr>
          <w:lang w:val="fr-FR"/>
        </w:rPr>
        <w:t xml:space="preserve">sont le travail des métaux </w:t>
      </w:r>
      <w:r w:rsidR="00765175" w:rsidRPr="00A0335D">
        <w:rPr>
          <w:lang w:val="fr-FR"/>
        </w:rPr>
        <w:t>(75</w:t>
      </w:r>
      <w:r w:rsidR="00A51AC2" w:rsidRPr="00A0335D">
        <w:rPr>
          <w:lang w:val="fr-FR"/>
        </w:rPr>
        <w:t> %</w:t>
      </w:r>
      <w:r w:rsidR="00765175" w:rsidRPr="00A0335D">
        <w:rPr>
          <w:lang w:val="fr-FR"/>
        </w:rPr>
        <w:t>), la cordonnerie et la musique (45</w:t>
      </w:r>
      <w:r w:rsidR="00A51AC2" w:rsidRPr="00A0335D">
        <w:rPr>
          <w:lang w:val="fr-FR"/>
        </w:rPr>
        <w:t> %</w:t>
      </w:r>
      <w:r w:rsidR="00765175" w:rsidRPr="00A0335D">
        <w:rPr>
          <w:lang w:val="fr-FR"/>
        </w:rPr>
        <w:t>)</w:t>
      </w:r>
      <w:r w:rsidR="00765175" w:rsidRPr="00A0335D">
        <w:rPr>
          <w:rStyle w:val="FootnoteReference"/>
          <w:sz w:val="20"/>
          <w:lang w:val="fr-FR"/>
        </w:rPr>
        <w:footnoteReference w:id="25"/>
      </w:r>
      <w:r w:rsidR="00A0335D">
        <w:rPr>
          <w:lang w:val="fr-FR"/>
        </w:rPr>
        <w:t>.</w:t>
      </w:r>
    </w:p>
    <w:p w:rsidR="00DE0FCA" w:rsidRPr="00A0335D" w:rsidRDefault="00DE0FCA" w:rsidP="00A0335D">
      <w:pPr>
        <w:pStyle w:val="SingleTxtG"/>
        <w:rPr>
          <w:lang w:val="fr-FR"/>
        </w:rPr>
      </w:pPr>
      <w:r w:rsidRPr="00A0335D">
        <w:rPr>
          <w:lang w:val="fr-FR"/>
        </w:rPr>
        <w:t>328.</w:t>
      </w:r>
      <w:r w:rsidRPr="00A0335D">
        <w:rPr>
          <w:lang w:val="fr-FR"/>
        </w:rPr>
        <w:tab/>
        <w:t>Aujourd</w:t>
      </w:r>
      <w:r w:rsidR="00F61445" w:rsidRPr="00A0335D">
        <w:rPr>
          <w:lang w:val="fr-FR"/>
        </w:rPr>
        <w:t>’</w:t>
      </w:r>
      <w:r w:rsidRPr="00A0335D">
        <w:rPr>
          <w:lang w:val="fr-FR"/>
        </w:rPr>
        <w:t>hui, la communauté égyptienne est victime d</w:t>
      </w:r>
      <w:r w:rsidR="00F61445" w:rsidRPr="00A0335D">
        <w:rPr>
          <w:lang w:val="fr-FR"/>
        </w:rPr>
        <w:t>’</w:t>
      </w:r>
      <w:r w:rsidRPr="00A0335D">
        <w:rPr>
          <w:lang w:val="fr-FR"/>
        </w:rPr>
        <w:t>exclusion sociale de la part de la société albanaise. Ses conditions de vie et sa situation économique sont très mauvaises et la majorité de ses membres vivent à la limite d</w:t>
      </w:r>
      <w:r w:rsidR="009F2E47" w:rsidRPr="00A0335D">
        <w:rPr>
          <w:lang w:val="fr-FR"/>
        </w:rPr>
        <w:t>u seuil</w:t>
      </w:r>
      <w:r w:rsidR="00BC49D4" w:rsidRPr="00A0335D">
        <w:rPr>
          <w:lang w:val="fr-FR"/>
        </w:rPr>
        <w:t xml:space="preserve"> </w:t>
      </w:r>
      <w:r w:rsidRPr="00A0335D">
        <w:rPr>
          <w:lang w:val="fr-FR"/>
        </w:rPr>
        <w:t>de subsistance.</w:t>
      </w:r>
    </w:p>
    <w:p w:rsidR="00B41F7D" w:rsidRPr="00A0335D" w:rsidRDefault="00DE0FCA" w:rsidP="00A0335D">
      <w:pPr>
        <w:pStyle w:val="SingleTxtG"/>
        <w:rPr>
          <w:lang w:val="fr-FR"/>
        </w:rPr>
      </w:pPr>
      <w:r w:rsidRPr="00A0335D">
        <w:rPr>
          <w:lang w:val="fr-FR"/>
        </w:rPr>
        <w:t>329.</w:t>
      </w:r>
      <w:r w:rsidRPr="00A0335D">
        <w:rPr>
          <w:lang w:val="fr-FR"/>
        </w:rPr>
        <w:tab/>
        <w:t>Malheureusement, la plupart des mendiants d</w:t>
      </w:r>
      <w:r w:rsidR="00F61445" w:rsidRPr="00A0335D">
        <w:rPr>
          <w:lang w:val="fr-FR"/>
        </w:rPr>
        <w:t>’</w:t>
      </w:r>
      <w:r w:rsidRPr="00A0335D">
        <w:rPr>
          <w:lang w:val="fr-FR"/>
        </w:rPr>
        <w:t>Albanie viennent de cette communauté, de même que 80</w:t>
      </w:r>
      <w:r w:rsidR="00A51AC2" w:rsidRPr="00A0335D">
        <w:rPr>
          <w:lang w:val="fr-FR"/>
        </w:rPr>
        <w:t> %</w:t>
      </w:r>
      <w:r w:rsidRPr="00A0335D">
        <w:rPr>
          <w:lang w:val="fr-FR"/>
        </w:rPr>
        <w:t xml:space="preserve"> des donneurs de sang</w:t>
      </w:r>
      <w:r w:rsidR="00BC49D4" w:rsidRPr="00A0335D">
        <w:rPr>
          <w:lang w:val="fr-FR"/>
        </w:rPr>
        <w:t>. I</w:t>
      </w:r>
      <w:r w:rsidRPr="00A0335D">
        <w:rPr>
          <w:lang w:val="fr-FR"/>
        </w:rPr>
        <w:t>ls donnent leur sang pour des raisons économiques. Les Égyptiens ont de gros problèmes de cohabitation et un niveau élevé de chômage. Certaines familles bénéficient d</w:t>
      </w:r>
      <w:r w:rsidR="009F2E47" w:rsidRPr="00A0335D">
        <w:rPr>
          <w:lang w:val="fr-FR"/>
        </w:rPr>
        <w:t xml:space="preserve">’une </w:t>
      </w:r>
      <w:r w:rsidRPr="00A0335D">
        <w:rPr>
          <w:lang w:val="fr-FR"/>
        </w:rPr>
        <w:t xml:space="preserve">aide économique mais </w:t>
      </w:r>
      <w:r w:rsidR="009F2E47" w:rsidRPr="00A0335D">
        <w:rPr>
          <w:lang w:val="fr-FR"/>
        </w:rPr>
        <w:t xml:space="preserve">elle représente très peu </w:t>
      </w:r>
      <w:r w:rsidRPr="00A0335D">
        <w:rPr>
          <w:lang w:val="fr-FR"/>
        </w:rPr>
        <w:t>pour les familles égyptiennes, qui comptent en général plusieurs enfants. En raison des mauvaises condi</w:t>
      </w:r>
      <w:r w:rsidR="00B41F7D" w:rsidRPr="00A0335D">
        <w:rPr>
          <w:lang w:val="fr-FR"/>
        </w:rPr>
        <w:t>tions de vie, de l</w:t>
      </w:r>
      <w:r w:rsidR="00F61445" w:rsidRPr="00A0335D">
        <w:rPr>
          <w:lang w:val="fr-FR"/>
        </w:rPr>
        <w:t>’</w:t>
      </w:r>
      <w:r w:rsidR="00B41F7D" w:rsidRPr="00A0335D">
        <w:rPr>
          <w:lang w:val="fr-FR"/>
        </w:rPr>
        <w:t>insuffisance du</w:t>
      </w:r>
      <w:r w:rsidRPr="00A0335D">
        <w:rPr>
          <w:lang w:val="fr-FR"/>
        </w:rPr>
        <w:t xml:space="preserve"> niveau économique et </w:t>
      </w:r>
      <w:r w:rsidR="00B41F7D" w:rsidRPr="00A0335D">
        <w:rPr>
          <w:lang w:val="fr-FR"/>
        </w:rPr>
        <w:t>du niveau d</w:t>
      </w:r>
      <w:r w:rsidR="00F61445" w:rsidRPr="00A0335D">
        <w:rPr>
          <w:lang w:val="fr-FR"/>
        </w:rPr>
        <w:t>’</w:t>
      </w:r>
      <w:r w:rsidR="00B41F7D" w:rsidRPr="00A0335D">
        <w:rPr>
          <w:lang w:val="fr-FR"/>
        </w:rPr>
        <w:t xml:space="preserve">instruction, ainsi </w:t>
      </w:r>
      <w:r w:rsidR="00D346AF" w:rsidRPr="00A0335D">
        <w:rPr>
          <w:lang w:val="fr-FR"/>
        </w:rPr>
        <w:t xml:space="preserve">que </w:t>
      </w:r>
      <w:r w:rsidR="00B41F7D" w:rsidRPr="00A0335D">
        <w:rPr>
          <w:lang w:val="fr-FR"/>
        </w:rPr>
        <w:t>du manque d</w:t>
      </w:r>
      <w:r w:rsidR="00F61445" w:rsidRPr="00A0335D">
        <w:rPr>
          <w:lang w:val="fr-FR"/>
        </w:rPr>
        <w:t>’</w:t>
      </w:r>
      <w:r w:rsidR="00B41F7D" w:rsidRPr="00A0335D">
        <w:rPr>
          <w:lang w:val="fr-FR"/>
        </w:rPr>
        <w:t>hygiène et d</w:t>
      </w:r>
      <w:r w:rsidR="00F61445" w:rsidRPr="00A0335D">
        <w:rPr>
          <w:lang w:val="fr-FR"/>
        </w:rPr>
        <w:t>’</w:t>
      </w:r>
      <w:r w:rsidR="00B41F7D" w:rsidRPr="00A0335D">
        <w:rPr>
          <w:lang w:val="fr-FR"/>
        </w:rPr>
        <w:t>éducation sanitaire, cette communauté est en butte à de graves problèmes de santé.</w:t>
      </w:r>
    </w:p>
    <w:p w:rsidR="00321CAD" w:rsidRPr="00A0335D" w:rsidRDefault="00B41F7D" w:rsidP="00A0335D">
      <w:pPr>
        <w:pStyle w:val="SingleTxtG"/>
        <w:rPr>
          <w:lang w:val="fr-FR"/>
        </w:rPr>
      </w:pPr>
      <w:r w:rsidRPr="00A0335D">
        <w:rPr>
          <w:lang w:val="fr-FR"/>
        </w:rPr>
        <w:t>330.</w:t>
      </w:r>
      <w:r w:rsidRPr="00A0335D">
        <w:rPr>
          <w:lang w:val="fr-FR"/>
        </w:rPr>
        <w:tab/>
        <w:t>Les conditions d</w:t>
      </w:r>
      <w:r w:rsidR="00F61445" w:rsidRPr="00A0335D">
        <w:rPr>
          <w:lang w:val="fr-FR"/>
        </w:rPr>
        <w:t>’</w:t>
      </w:r>
      <w:r w:rsidRPr="00A0335D">
        <w:rPr>
          <w:lang w:val="fr-FR"/>
        </w:rPr>
        <w:t xml:space="preserve">enseignement posent également problème. </w:t>
      </w:r>
      <w:r w:rsidR="002841E6" w:rsidRPr="00A0335D">
        <w:rPr>
          <w:lang w:val="fr-FR"/>
        </w:rPr>
        <w:t>À</w:t>
      </w:r>
      <w:r w:rsidRPr="00A0335D">
        <w:rPr>
          <w:lang w:val="fr-FR"/>
        </w:rPr>
        <w:t xml:space="preserve"> cause de la pauvreté et du manque d</w:t>
      </w:r>
      <w:r w:rsidR="00F61445" w:rsidRPr="00A0335D">
        <w:rPr>
          <w:lang w:val="fr-FR"/>
        </w:rPr>
        <w:t>’</w:t>
      </w:r>
      <w:r w:rsidRPr="00A0335D">
        <w:rPr>
          <w:lang w:val="fr-FR"/>
        </w:rPr>
        <w:t>informations, la plupart des enfants ne sont pas scolarisés, et même s</w:t>
      </w:r>
      <w:r w:rsidR="00F61445" w:rsidRPr="00A0335D">
        <w:rPr>
          <w:lang w:val="fr-FR"/>
        </w:rPr>
        <w:t>’</w:t>
      </w:r>
      <w:r w:rsidRPr="00A0335D">
        <w:rPr>
          <w:lang w:val="fr-FR"/>
        </w:rPr>
        <w:t>ils le sont, ils abandonnent l</w:t>
      </w:r>
      <w:r w:rsidR="00F61445" w:rsidRPr="00A0335D">
        <w:rPr>
          <w:lang w:val="fr-FR"/>
        </w:rPr>
        <w:t>’</w:t>
      </w:r>
      <w:r w:rsidRPr="00A0335D">
        <w:rPr>
          <w:lang w:val="fr-FR"/>
        </w:rPr>
        <w:t>école au bout d</w:t>
      </w:r>
      <w:r w:rsidR="00F61445" w:rsidRPr="00A0335D">
        <w:rPr>
          <w:lang w:val="fr-FR"/>
        </w:rPr>
        <w:t>’</w:t>
      </w:r>
      <w:r w:rsidRPr="00A0335D">
        <w:rPr>
          <w:lang w:val="fr-FR"/>
        </w:rPr>
        <w:t>un an</w:t>
      </w:r>
      <w:r w:rsidR="00F71D8E" w:rsidRPr="00A0335D">
        <w:rPr>
          <w:lang w:val="fr-FR"/>
        </w:rPr>
        <w:t>.</w:t>
      </w:r>
      <w:r w:rsidRPr="00A0335D">
        <w:rPr>
          <w:lang w:val="fr-FR"/>
        </w:rPr>
        <w:t xml:space="preserve"> </w:t>
      </w:r>
      <w:r w:rsidR="0073249B" w:rsidRPr="00A0335D">
        <w:rPr>
          <w:lang w:val="fr-FR"/>
        </w:rPr>
        <w:t xml:space="preserve">La fréquentation scolaire régulière est </w:t>
      </w:r>
      <w:r w:rsidR="00F71D8E" w:rsidRPr="00A0335D">
        <w:rPr>
          <w:lang w:val="fr-FR"/>
        </w:rPr>
        <w:t>chose rare</w:t>
      </w:r>
      <w:r w:rsidR="0073249B" w:rsidRPr="00A0335D">
        <w:rPr>
          <w:lang w:val="fr-FR"/>
        </w:rPr>
        <w:t>.</w:t>
      </w:r>
    </w:p>
    <w:p w:rsidR="0073249B" w:rsidRPr="00A0335D" w:rsidRDefault="0073249B" w:rsidP="00A0335D">
      <w:pPr>
        <w:pStyle w:val="SingleTxtG"/>
        <w:rPr>
          <w:lang w:val="fr-FR"/>
        </w:rPr>
      </w:pPr>
      <w:r w:rsidRPr="00A0335D">
        <w:rPr>
          <w:lang w:val="fr-FR"/>
        </w:rPr>
        <w:t>331.</w:t>
      </w:r>
      <w:r w:rsidRPr="00A0335D">
        <w:rPr>
          <w:lang w:val="fr-FR"/>
        </w:rPr>
        <w:tab/>
        <w:t xml:space="preserve">La violence contre les femmes dans la famille est un autre phénomène caractéristique lié à la situation </w:t>
      </w:r>
      <w:r w:rsidR="00CD583D" w:rsidRPr="00A0335D">
        <w:rPr>
          <w:lang w:val="fr-FR"/>
        </w:rPr>
        <w:t>socio</w:t>
      </w:r>
      <w:r w:rsidRPr="00A0335D">
        <w:rPr>
          <w:lang w:val="fr-FR"/>
        </w:rPr>
        <w:t>économique, culturelle et éducati</w:t>
      </w:r>
      <w:r w:rsidR="00F71D8E" w:rsidRPr="00A0335D">
        <w:rPr>
          <w:lang w:val="fr-FR"/>
        </w:rPr>
        <w:t>ve</w:t>
      </w:r>
      <w:r w:rsidRPr="00A0335D">
        <w:rPr>
          <w:lang w:val="fr-FR"/>
        </w:rPr>
        <w:t xml:space="preserve"> d</w:t>
      </w:r>
      <w:r w:rsidR="00F71D8E" w:rsidRPr="00A0335D">
        <w:rPr>
          <w:lang w:val="fr-FR"/>
        </w:rPr>
        <w:t xml:space="preserve">e </w:t>
      </w:r>
      <w:r w:rsidRPr="00A0335D">
        <w:rPr>
          <w:lang w:val="fr-FR"/>
        </w:rPr>
        <w:t xml:space="preserve">cette communauté, </w:t>
      </w:r>
      <w:r w:rsidR="00F71D8E" w:rsidRPr="00A0335D">
        <w:rPr>
          <w:lang w:val="fr-FR"/>
        </w:rPr>
        <w:t>qui</w:t>
      </w:r>
      <w:r w:rsidR="00BC49D4" w:rsidRPr="00A0335D">
        <w:rPr>
          <w:lang w:val="fr-FR"/>
        </w:rPr>
        <w:t xml:space="preserve"> </w:t>
      </w:r>
      <w:r w:rsidRPr="00A0335D">
        <w:rPr>
          <w:lang w:val="fr-FR"/>
        </w:rPr>
        <w:t>n</w:t>
      </w:r>
      <w:r w:rsidR="00F61445" w:rsidRPr="00A0335D">
        <w:rPr>
          <w:lang w:val="fr-FR"/>
        </w:rPr>
        <w:t>’</w:t>
      </w:r>
      <w:r w:rsidRPr="00A0335D">
        <w:rPr>
          <w:lang w:val="fr-FR"/>
        </w:rPr>
        <w:t>est pas représentée même aux niveaux les plus bas de l</w:t>
      </w:r>
      <w:r w:rsidR="00F61445" w:rsidRPr="00A0335D">
        <w:rPr>
          <w:lang w:val="fr-FR"/>
        </w:rPr>
        <w:t>’</w:t>
      </w:r>
      <w:r w:rsidRPr="00A0335D">
        <w:rPr>
          <w:lang w:val="fr-FR"/>
        </w:rPr>
        <w:t>administration, pour ne rien dire des niveaux élevés.</w:t>
      </w:r>
    </w:p>
    <w:p w:rsidR="00CD34DD" w:rsidRPr="00A0335D" w:rsidRDefault="0073249B" w:rsidP="005C7072">
      <w:pPr>
        <w:pStyle w:val="SingleTxtG"/>
        <w:rPr>
          <w:lang w:val="fr-FR"/>
        </w:rPr>
      </w:pPr>
      <w:r w:rsidRPr="00A0335D">
        <w:rPr>
          <w:lang w:val="fr-FR"/>
        </w:rPr>
        <w:t>332.</w:t>
      </w:r>
      <w:r w:rsidRPr="00A0335D">
        <w:rPr>
          <w:lang w:val="fr-FR"/>
        </w:rPr>
        <w:tab/>
      </w:r>
      <w:r w:rsidR="00CD34DD" w:rsidRPr="00A0335D">
        <w:rPr>
          <w:lang w:val="fr-FR"/>
        </w:rPr>
        <w:t xml:space="preserve">La communauté égyptienne a créé sa propre association </w:t>
      </w:r>
      <w:r w:rsidR="00F61445" w:rsidRPr="00A0335D">
        <w:rPr>
          <w:lang w:val="fr-FR"/>
        </w:rPr>
        <w:t>«</w:t>
      </w:r>
      <w:r w:rsidR="00CD34DD" w:rsidRPr="00A0335D">
        <w:rPr>
          <w:lang w:val="fr-FR"/>
        </w:rPr>
        <w:t>Vllazëria e egiptianëve të Shqipërisë</w:t>
      </w:r>
      <w:r w:rsidR="00F61445" w:rsidRPr="00A0335D">
        <w:rPr>
          <w:lang w:val="fr-FR"/>
        </w:rPr>
        <w:t>»</w:t>
      </w:r>
      <w:r w:rsidR="00CD34DD" w:rsidRPr="00A0335D">
        <w:rPr>
          <w:lang w:val="fr-FR"/>
        </w:rPr>
        <w:t xml:space="preserve"> (Fraternité des Égyptiens d</w:t>
      </w:r>
      <w:r w:rsidR="00F61445" w:rsidRPr="00A0335D">
        <w:rPr>
          <w:lang w:val="fr-FR"/>
        </w:rPr>
        <w:t>’</w:t>
      </w:r>
      <w:r w:rsidR="00CD34DD" w:rsidRPr="00A0335D">
        <w:rPr>
          <w:lang w:val="fr-FR"/>
        </w:rPr>
        <w:t>Albanie), qui comp</w:t>
      </w:r>
      <w:r w:rsidR="00F71D8E" w:rsidRPr="00A0335D">
        <w:rPr>
          <w:lang w:val="fr-FR"/>
        </w:rPr>
        <w:t>te</w:t>
      </w:r>
      <w:r w:rsidR="00CD34DD" w:rsidRPr="00A0335D">
        <w:rPr>
          <w:lang w:val="fr-FR"/>
        </w:rPr>
        <w:t xml:space="preserve"> 10 </w:t>
      </w:r>
      <w:r w:rsidR="00F71D8E" w:rsidRPr="00A0335D">
        <w:rPr>
          <w:lang w:val="fr-FR"/>
        </w:rPr>
        <w:t>antennes</w:t>
      </w:r>
      <w:r w:rsidR="00CD34DD" w:rsidRPr="00A0335D">
        <w:rPr>
          <w:lang w:val="fr-FR"/>
        </w:rPr>
        <w:t xml:space="preserve"> en Albanie, et dont les membres sont bénévoles.</w:t>
      </w:r>
    </w:p>
    <w:p w:rsidR="00CD34DD" w:rsidRPr="00350F88" w:rsidRDefault="005C7072" w:rsidP="005C7072">
      <w:pPr>
        <w:pStyle w:val="H1G"/>
        <w:rPr>
          <w:lang w:val="fr-FR"/>
        </w:rPr>
      </w:pPr>
      <w:r w:rsidRPr="00350F88">
        <w:rPr>
          <w:lang w:val="fr-FR"/>
        </w:rPr>
        <w:tab/>
      </w:r>
      <w:r w:rsidRPr="00350F88">
        <w:rPr>
          <w:lang w:val="fr-FR"/>
        </w:rPr>
        <w:tab/>
      </w:r>
      <w:r w:rsidR="00CD34DD" w:rsidRPr="005C7072">
        <w:rPr>
          <w:lang w:val="fr-FR"/>
        </w:rPr>
        <w:t>Recommandation</w:t>
      </w:r>
      <w:r w:rsidR="00CD34DD" w:rsidRPr="00350F88">
        <w:rPr>
          <w:lang w:val="fr-FR"/>
        </w:rPr>
        <w:t xml:space="preserve"> n</w:t>
      </w:r>
      <w:r w:rsidRPr="00350F88">
        <w:rPr>
          <w:vertAlign w:val="superscript"/>
          <w:lang w:val="fr-FR"/>
        </w:rPr>
        <w:t>o</w:t>
      </w:r>
      <w:r w:rsidRPr="00350F88">
        <w:rPr>
          <w:lang w:val="fr-FR"/>
        </w:rPr>
        <w:t> </w:t>
      </w:r>
      <w:r w:rsidR="00CD34DD" w:rsidRPr="00350F88">
        <w:rPr>
          <w:lang w:val="fr-FR"/>
        </w:rPr>
        <w:t>16</w:t>
      </w:r>
    </w:p>
    <w:p w:rsidR="005A7901" w:rsidRPr="00A0335D" w:rsidRDefault="00CD34DD" w:rsidP="00FD6DDA">
      <w:pPr>
        <w:pStyle w:val="SingleTxtG"/>
        <w:rPr>
          <w:lang w:val="fr-FR"/>
        </w:rPr>
      </w:pPr>
      <w:r w:rsidRPr="00A0335D">
        <w:rPr>
          <w:lang w:val="fr-FR"/>
        </w:rPr>
        <w:t>333.</w:t>
      </w:r>
      <w:r w:rsidRPr="00A0335D">
        <w:rPr>
          <w:lang w:val="fr-FR"/>
        </w:rPr>
        <w:tab/>
      </w:r>
      <w:r w:rsidR="000D2C54" w:rsidRPr="00A0335D">
        <w:rPr>
          <w:lang w:val="fr-FR"/>
        </w:rPr>
        <w:t>À ce sujet</w:t>
      </w:r>
      <w:r w:rsidRPr="00A0335D">
        <w:rPr>
          <w:lang w:val="fr-FR"/>
        </w:rPr>
        <w:t xml:space="preserve">, </w:t>
      </w:r>
      <w:r w:rsidR="000D2C54" w:rsidRPr="00A0335D">
        <w:rPr>
          <w:lang w:val="fr-FR"/>
        </w:rPr>
        <w:t xml:space="preserve">il convient de </w:t>
      </w:r>
      <w:r w:rsidR="00BC49D4" w:rsidRPr="00A0335D">
        <w:rPr>
          <w:lang w:val="fr-FR"/>
        </w:rPr>
        <w:t xml:space="preserve">souligner </w:t>
      </w:r>
      <w:r w:rsidRPr="00A0335D">
        <w:rPr>
          <w:lang w:val="fr-FR"/>
        </w:rPr>
        <w:t>que l</w:t>
      </w:r>
      <w:r w:rsidR="00F61445" w:rsidRPr="00A0335D">
        <w:rPr>
          <w:lang w:val="fr-FR"/>
        </w:rPr>
        <w:t>’</w:t>
      </w:r>
      <w:r w:rsidRPr="00A0335D">
        <w:rPr>
          <w:lang w:val="fr-FR"/>
        </w:rPr>
        <w:t xml:space="preserve">Albanie met en œuvre une législation qui </w:t>
      </w:r>
      <w:r w:rsidR="000D2C54" w:rsidRPr="00A0335D">
        <w:rPr>
          <w:lang w:val="fr-FR"/>
        </w:rPr>
        <w:t xml:space="preserve">non seulement reconnait formellement mais </w:t>
      </w:r>
      <w:r w:rsidRPr="00A0335D">
        <w:rPr>
          <w:lang w:val="fr-FR"/>
        </w:rPr>
        <w:t xml:space="preserve">permet </w:t>
      </w:r>
      <w:r w:rsidR="00BC49D4" w:rsidRPr="00A0335D">
        <w:rPr>
          <w:lang w:val="fr-FR"/>
        </w:rPr>
        <w:t xml:space="preserve">l’exercice </w:t>
      </w:r>
      <w:r w:rsidRPr="00A0335D">
        <w:rPr>
          <w:lang w:val="fr-FR"/>
        </w:rPr>
        <w:t>effecti</w:t>
      </w:r>
      <w:r w:rsidR="000D2C54" w:rsidRPr="00A0335D">
        <w:rPr>
          <w:lang w:val="fr-FR"/>
        </w:rPr>
        <w:t>f</w:t>
      </w:r>
      <w:r w:rsidRPr="00A0335D">
        <w:rPr>
          <w:lang w:val="fr-FR"/>
        </w:rPr>
        <w:t xml:space="preserve"> </w:t>
      </w:r>
      <w:r w:rsidR="000D2C54" w:rsidRPr="00A0335D">
        <w:rPr>
          <w:lang w:val="fr-FR"/>
        </w:rPr>
        <w:t>du</w:t>
      </w:r>
      <w:r w:rsidR="006A3A09" w:rsidRPr="00A0335D">
        <w:rPr>
          <w:lang w:val="fr-FR"/>
        </w:rPr>
        <w:t xml:space="preserve"> droit</w:t>
      </w:r>
      <w:r w:rsidRPr="00A0335D">
        <w:rPr>
          <w:lang w:val="fr-FR"/>
        </w:rPr>
        <w:t xml:space="preserve"> d</w:t>
      </w:r>
      <w:r w:rsidR="00F61445" w:rsidRPr="00A0335D">
        <w:rPr>
          <w:lang w:val="fr-FR"/>
        </w:rPr>
        <w:t>’</w:t>
      </w:r>
      <w:r w:rsidRPr="00A0335D">
        <w:rPr>
          <w:lang w:val="fr-FR"/>
        </w:rPr>
        <w:t xml:space="preserve">afficher sans hésitation son appartenance ethnique, religieuse et culturelle. </w:t>
      </w:r>
      <w:r w:rsidR="000D2C54" w:rsidRPr="00A0335D">
        <w:rPr>
          <w:lang w:val="fr-FR"/>
        </w:rPr>
        <w:t>N</w:t>
      </w:r>
      <w:r w:rsidRPr="00A0335D">
        <w:rPr>
          <w:lang w:val="fr-FR"/>
        </w:rPr>
        <w:t xml:space="preserve">ous confirmons </w:t>
      </w:r>
      <w:r w:rsidR="000D2C54" w:rsidRPr="00A0335D">
        <w:rPr>
          <w:lang w:val="fr-FR"/>
        </w:rPr>
        <w:t xml:space="preserve">en outre </w:t>
      </w:r>
      <w:r w:rsidRPr="00A0335D">
        <w:rPr>
          <w:lang w:val="fr-FR"/>
        </w:rPr>
        <w:t>que ce droit est exercé à titre individuel, dans toutes les régions du territoire albanais</w:t>
      </w:r>
      <w:r w:rsidR="00F240F8" w:rsidRPr="00A0335D">
        <w:rPr>
          <w:lang w:val="fr-FR"/>
        </w:rPr>
        <w:t xml:space="preserve"> </w:t>
      </w:r>
      <w:r w:rsidR="000D2C54" w:rsidRPr="00A0335D">
        <w:rPr>
          <w:lang w:val="fr-FR"/>
        </w:rPr>
        <w:t>sans considération du</w:t>
      </w:r>
      <w:r w:rsidR="00F240F8" w:rsidRPr="00A0335D">
        <w:rPr>
          <w:lang w:val="fr-FR"/>
        </w:rPr>
        <w:t xml:space="preserve"> lieu de résidence des </w:t>
      </w:r>
      <w:r w:rsidR="009D5DC9" w:rsidRPr="00A0335D">
        <w:rPr>
          <w:lang w:val="fr-FR"/>
        </w:rPr>
        <w:t>intéressés</w:t>
      </w:r>
      <w:r w:rsidR="00F240F8" w:rsidRPr="00A0335D">
        <w:rPr>
          <w:lang w:val="fr-FR"/>
        </w:rPr>
        <w:t>.</w:t>
      </w:r>
    </w:p>
    <w:p w:rsidR="00875551" w:rsidRPr="00A0335D" w:rsidRDefault="005A7901" w:rsidP="005C7072">
      <w:pPr>
        <w:pStyle w:val="SingleTxtG"/>
        <w:rPr>
          <w:lang w:val="fr-FR"/>
        </w:rPr>
      </w:pPr>
      <w:r w:rsidRPr="00A0335D">
        <w:rPr>
          <w:lang w:val="fr-FR"/>
        </w:rPr>
        <w:t>334.</w:t>
      </w:r>
      <w:r w:rsidRPr="00A0335D">
        <w:rPr>
          <w:lang w:val="fr-FR"/>
        </w:rPr>
        <w:tab/>
      </w:r>
      <w:r w:rsidR="00875551" w:rsidRPr="00A0335D">
        <w:rPr>
          <w:lang w:val="fr-FR"/>
        </w:rPr>
        <w:t>L</w:t>
      </w:r>
      <w:r w:rsidR="00F61445" w:rsidRPr="00A0335D">
        <w:rPr>
          <w:lang w:val="fr-FR"/>
        </w:rPr>
        <w:t>’</w:t>
      </w:r>
      <w:r w:rsidR="00875551" w:rsidRPr="00A0335D">
        <w:rPr>
          <w:lang w:val="fr-FR"/>
        </w:rPr>
        <w:t xml:space="preserve">ouverture et la fermeture de </w:t>
      </w:r>
      <w:r w:rsidR="000D2C54" w:rsidRPr="00A0335D">
        <w:rPr>
          <w:lang w:val="fr-FR"/>
        </w:rPr>
        <w:t>classes dans le système d</w:t>
      </w:r>
      <w:r w:rsidR="00F61445" w:rsidRPr="00A0335D">
        <w:rPr>
          <w:lang w:val="fr-FR"/>
        </w:rPr>
        <w:t>’</w:t>
      </w:r>
      <w:r w:rsidR="00875551" w:rsidRPr="00A0335D">
        <w:rPr>
          <w:lang w:val="fr-FR"/>
        </w:rPr>
        <w:t xml:space="preserve">enseignement préuniversitaire </w:t>
      </w:r>
      <w:r w:rsidR="000D2C54" w:rsidRPr="00A0335D">
        <w:rPr>
          <w:lang w:val="fr-FR"/>
        </w:rPr>
        <w:t xml:space="preserve">là </w:t>
      </w:r>
      <w:r w:rsidR="00875551" w:rsidRPr="00A0335D">
        <w:rPr>
          <w:lang w:val="fr-FR"/>
        </w:rPr>
        <w:t>où résident les membres des minorités nationales sont régies par la décision du Conseil des ministres n</w:t>
      </w:r>
      <w:r w:rsidR="005C7072" w:rsidRPr="005C7072">
        <w:rPr>
          <w:vertAlign w:val="superscript"/>
          <w:lang w:val="fr-FR"/>
        </w:rPr>
        <w:t>o</w:t>
      </w:r>
      <w:r w:rsidR="005C7072">
        <w:rPr>
          <w:lang w:val="fr-FR"/>
        </w:rPr>
        <w:t> </w:t>
      </w:r>
      <w:r w:rsidR="00875551" w:rsidRPr="00A0335D">
        <w:rPr>
          <w:lang w:val="fr-FR"/>
        </w:rPr>
        <w:t>396 du 22 août 1994 sur l</w:t>
      </w:r>
      <w:r w:rsidR="00F61445" w:rsidRPr="00A0335D">
        <w:rPr>
          <w:lang w:val="fr-FR"/>
        </w:rPr>
        <w:t>’</w:t>
      </w:r>
      <w:r w:rsidR="00875551" w:rsidRPr="00A0335D">
        <w:rPr>
          <w:lang w:val="fr-FR"/>
        </w:rPr>
        <w:t>enseignement dans la langue des minorités nationales</w:t>
      </w:r>
      <w:r w:rsidR="000D2C54" w:rsidRPr="00A0335D">
        <w:rPr>
          <w:lang w:val="fr-FR"/>
        </w:rPr>
        <w:t xml:space="preserve"> en classe de huitième</w:t>
      </w:r>
      <w:r w:rsidR="00875551" w:rsidRPr="00A0335D">
        <w:rPr>
          <w:lang w:val="fr-FR"/>
        </w:rPr>
        <w:t>. Conformément à cette décision, le Ministre de l</w:t>
      </w:r>
      <w:r w:rsidR="00F61445" w:rsidRPr="00A0335D">
        <w:rPr>
          <w:lang w:val="fr-FR"/>
        </w:rPr>
        <w:t>’</w:t>
      </w:r>
      <w:r w:rsidR="00875551" w:rsidRPr="00A0335D">
        <w:rPr>
          <w:lang w:val="fr-FR"/>
        </w:rPr>
        <w:t>éducation et des sciences a publié l</w:t>
      </w:r>
      <w:r w:rsidR="00F61445" w:rsidRPr="00A0335D">
        <w:rPr>
          <w:lang w:val="fr-FR"/>
        </w:rPr>
        <w:t>’</w:t>
      </w:r>
      <w:r w:rsidR="00875551" w:rsidRPr="00A0335D">
        <w:rPr>
          <w:lang w:val="fr-FR"/>
        </w:rPr>
        <w:t xml:space="preserve">instruction </w:t>
      </w:r>
      <w:r w:rsidR="005C7072" w:rsidRPr="00A0335D">
        <w:rPr>
          <w:lang w:val="fr-FR"/>
        </w:rPr>
        <w:t>n</w:t>
      </w:r>
      <w:r w:rsidR="005C7072" w:rsidRPr="005C7072">
        <w:rPr>
          <w:vertAlign w:val="superscript"/>
          <w:lang w:val="fr-FR"/>
        </w:rPr>
        <w:t>o</w:t>
      </w:r>
      <w:r w:rsidR="005C7072">
        <w:rPr>
          <w:lang w:val="fr-FR"/>
        </w:rPr>
        <w:t> </w:t>
      </w:r>
      <w:r w:rsidR="00875551" w:rsidRPr="00A0335D">
        <w:rPr>
          <w:lang w:val="fr-FR"/>
        </w:rPr>
        <w:t>14 du 3 septembre 1994 précisant les critères à respecter et les procédures à suivre.</w:t>
      </w:r>
    </w:p>
    <w:p w:rsidR="00502A35" w:rsidRPr="00A0335D" w:rsidRDefault="006A3A09" w:rsidP="005C7072">
      <w:pPr>
        <w:pStyle w:val="SingleTxtG"/>
        <w:rPr>
          <w:lang w:val="fr-FR"/>
        </w:rPr>
      </w:pPr>
      <w:r w:rsidRPr="00A0335D">
        <w:rPr>
          <w:lang w:val="fr-FR"/>
        </w:rPr>
        <w:t>335.</w:t>
      </w:r>
      <w:r w:rsidRPr="00A0335D">
        <w:rPr>
          <w:lang w:val="fr-FR"/>
        </w:rPr>
        <w:tab/>
      </w:r>
      <w:r w:rsidR="000D2C54" w:rsidRPr="00A0335D">
        <w:rPr>
          <w:lang w:val="fr-FR"/>
        </w:rPr>
        <w:t xml:space="preserve">Le </w:t>
      </w:r>
      <w:r w:rsidR="00502A35" w:rsidRPr="00A0335D">
        <w:rPr>
          <w:lang w:val="fr-FR"/>
        </w:rPr>
        <w:t>point 6</w:t>
      </w:r>
      <w:r w:rsidR="00875551" w:rsidRPr="00A0335D">
        <w:rPr>
          <w:lang w:val="fr-FR"/>
        </w:rPr>
        <w:t xml:space="preserve"> de </w:t>
      </w:r>
      <w:r w:rsidR="000D2C54" w:rsidRPr="00A0335D">
        <w:rPr>
          <w:lang w:val="fr-FR"/>
        </w:rPr>
        <w:t>la</w:t>
      </w:r>
      <w:r w:rsidR="00875551" w:rsidRPr="00A0335D">
        <w:rPr>
          <w:lang w:val="fr-FR"/>
        </w:rPr>
        <w:t xml:space="preserve"> décision </w:t>
      </w:r>
      <w:r w:rsidR="000D2C54" w:rsidRPr="00A0335D">
        <w:rPr>
          <w:lang w:val="fr-FR"/>
        </w:rPr>
        <w:t>précitée énonce la marche</w:t>
      </w:r>
      <w:r w:rsidR="00875551" w:rsidRPr="00A0335D">
        <w:rPr>
          <w:lang w:val="fr-FR"/>
        </w:rPr>
        <w:t xml:space="preserve"> à suivre pour ouv</w:t>
      </w:r>
      <w:r w:rsidR="000D2C54" w:rsidRPr="00A0335D">
        <w:rPr>
          <w:lang w:val="fr-FR"/>
        </w:rPr>
        <w:t>rir</w:t>
      </w:r>
      <w:r w:rsidR="00875551" w:rsidRPr="00A0335D">
        <w:rPr>
          <w:lang w:val="fr-FR"/>
        </w:rPr>
        <w:t xml:space="preserve"> de</w:t>
      </w:r>
      <w:r w:rsidR="000D2C54" w:rsidRPr="00A0335D">
        <w:rPr>
          <w:lang w:val="fr-FR"/>
        </w:rPr>
        <w:t>s</w:t>
      </w:r>
      <w:r w:rsidR="00875551" w:rsidRPr="00A0335D">
        <w:rPr>
          <w:lang w:val="fr-FR"/>
        </w:rPr>
        <w:t xml:space="preserve"> classes distinctes dans les lieux où vivent différentes minorités.</w:t>
      </w:r>
      <w:r w:rsidR="00502A35" w:rsidRPr="00A0335D">
        <w:rPr>
          <w:lang w:val="fr-FR"/>
        </w:rPr>
        <w:t xml:space="preserve"> L</w:t>
      </w:r>
      <w:r w:rsidR="00F61445" w:rsidRPr="00A0335D">
        <w:rPr>
          <w:lang w:val="fr-FR"/>
        </w:rPr>
        <w:t>’</w:t>
      </w:r>
      <w:r w:rsidR="00502A35" w:rsidRPr="00A0335D">
        <w:rPr>
          <w:lang w:val="fr-FR"/>
        </w:rPr>
        <w:t>enseignement de l</w:t>
      </w:r>
      <w:r w:rsidR="000D2C54" w:rsidRPr="00A0335D">
        <w:rPr>
          <w:lang w:val="fr-FR"/>
        </w:rPr>
        <w:t>eur</w:t>
      </w:r>
      <w:r w:rsidR="00502A35" w:rsidRPr="00A0335D">
        <w:rPr>
          <w:lang w:val="fr-FR"/>
        </w:rPr>
        <w:t xml:space="preserve"> langue maternelle aux membres de la minorité nationale </w:t>
      </w:r>
      <w:r w:rsidR="000D2C54" w:rsidRPr="00A0335D">
        <w:rPr>
          <w:lang w:val="fr-FR"/>
        </w:rPr>
        <w:t xml:space="preserve">en tant que matière facultative </w:t>
      </w:r>
      <w:r w:rsidR="00502A35" w:rsidRPr="00A0335D">
        <w:rPr>
          <w:lang w:val="fr-FR"/>
        </w:rPr>
        <w:t xml:space="preserve">est également autorisé </w:t>
      </w:r>
      <w:r w:rsidR="00147A82" w:rsidRPr="00A0335D">
        <w:rPr>
          <w:lang w:val="fr-FR"/>
        </w:rPr>
        <w:t>dans ce cas</w:t>
      </w:r>
      <w:r w:rsidR="00502A35" w:rsidRPr="00A0335D">
        <w:rPr>
          <w:lang w:val="fr-FR"/>
        </w:rPr>
        <w:t xml:space="preserve">, mais il convient </w:t>
      </w:r>
      <w:r w:rsidR="007E0673" w:rsidRPr="00A0335D">
        <w:rPr>
          <w:lang w:val="fr-FR"/>
        </w:rPr>
        <w:t xml:space="preserve">de </w:t>
      </w:r>
      <w:r w:rsidR="00407CF3" w:rsidRPr="00A0335D">
        <w:rPr>
          <w:lang w:val="fr-FR"/>
        </w:rPr>
        <w:t>suivre la procédure adéquate</w:t>
      </w:r>
      <w:r w:rsidR="00F61445" w:rsidRPr="00A0335D">
        <w:rPr>
          <w:lang w:val="fr-FR"/>
        </w:rPr>
        <w:t>;</w:t>
      </w:r>
      <w:r w:rsidR="00407CF3" w:rsidRPr="00A0335D">
        <w:rPr>
          <w:lang w:val="fr-FR"/>
        </w:rPr>
        <w:t xml:space="preserve"> </w:t>
      </w:r>
      <w:r w:rsidR="00502A35" w:rsidRPr="00A0335D">
        <w:rPr>
          <w:lang w:val="fr-FR"/>
        </w:rPr>
        <w:t xml:space="preserve">la principale condition à respecter </w:t>
      </w:r>
      <w:r w:rsidR="00147A82" w:rsidRPr="00A0335D">
        <w:rPr>
          <w:lang w:val="fr-FR"/>
        </w:rPr>
        <w:t xml:space="preserve">en la matière </w:t>
      </w:r>
      <w:r w:rsidR="00502A35" w:rsidRPr="00A0335D">
        <w:rPr>
          <w:lang w:val="fr-FR"/>
        </w:rPr>
        <w:t>est que ces élèves continuent à fréquenter régulièrement l</w:t>
      </w:r>
      <w:r w:rsidR="00F61445" w:rsidRPr="00A0335D">
        <w:rPr>
          <w:lang w:val="fr-FR"/>
        </w:rPr>
        <w:t>’</w:t>
      </w:r>
      <w:r w:rsidR="00502A35" w:rsidRPr="00A0335D">
        <w:rPr>
          <w:lang w:val="fr-FR"/>
        </w:rPr>
        <w:t>école.</w:t>
      </w:r>
      <w:r w:rsidR="00875551" w:rsidRPr="00A0335D">
        <w:rPr>
          <w:lang w:val="fr-FR"/>
        </w:rPr>
        <w:t xml:space="preserve"> </w:t>
      </w:r>
    </w:p>
    <w:p w:rsidR="00502A35" w:rsidRPr="00A0335D" w:rsidRDefault="00502A35" w:rsidP="000D685A">
      <w:pPr>
        <w:pStyle w:val="SingleTxtG"/>
        <w:rPr>
          <w:lang w:val="fr-FR"/>
        </w:rPr>
      </w:pPr>
      <w:r w:rsidRPr="00A0335D">
        <w:rPr>
          <w:lang w:val="fr-FR"/>
        </w:rPr>
        <w:t>336.</w:t>
      </w:r>
      <w:r w:rsidRPr="00A0335D">
        <w:rPr>
          <w:lang w:val="fr-FR"/>
        </w:rPr>
        <w:tab/>
        <w:t>La décision d</w:t>
      </w:r>
      <w:r w:rsidR="00F61445" w:rsidRPr="00A0335D">
        <w:rPr>
          <w:lang w:val="fr-FR"/>
        </w:rPr>
        <w:t>’</w:t>
      </w:r>
      <w:r w:rsidRPr="00A0335D">
        <w:rPr>
          <w:lang w:val="fr-FR"/>
        </w:rPr>
        <w:t xml:space="preserve">ouvrir </w:t>
      </w:r>
      <w:r w:rsidR="00147A82" w:rsidRPr="00A0335D">
        <w:rPr>
          <w:lang w:val="fr-FR"/>
        </w:rPr>
        <w:t xml:space="preserve">de telles </w:t>
      </w:r>
      <w:r w:rsidRPr="00A0335D">
        <w:rPr>
          <w:lang w:val="fr-FR"/>
        </w:rPr>
        <w:t xml:space="preserve">classes ou écoles </w:t>
      </w:r>
      <w:r w:rsidR="00147A82" w:rsidRPr="00A0335D">
        <w:rPr>
          <w:lang w:val="fr-FR"/>
        </w:rPr>
        <w:t xml:space="preserve">revient </w:t>
      </w:r>
      <w:r w:rsidRPr="00A0335D">
        <w:rPr>
          <w:lang w:val="fr-FR"/>
        </w:rPr>
        <w:t xml:space="preserve">au Préfet </w:t>
      </w:r>
      <w:r w:rsidR="00147A82" w:rsidRPr="00A0335D">
        <w:rPr>
          <w:lang w:val="fr-FR"/>
        </w:rPr>
        <w:t xml:space="preserve">dont relève </w:t>
      </w:r>
      <w:r w:rsidRPr="00A0335D">
        <w:rPr>
          <w:lang w:val="fr-FR"/>
        </w:rPr>
        <w:t xml:space="preserve">la </w:t>
      </w:r>
      <w:r w:rsidR="00147A82" w:rsidRPr="00A0335D">
        <w:rPr>
          <w:lang w:val="fr-FR"/>
        </w:rPr>
        <w:t>zone</w:t>
      </w:r>
      <w:r w:rsidRPr="00A0335D">
        <w:rPr>
          <w:lang w:val="fr-FR"/>
        </w:rPr>
        <w:t>. Le Ministère de l</w:t>
      </w:r>
      <w:r w:rsidR="00F61445" w:rsidRPr="00A0335D">
        <w:rPr>
          <w:lang w:val="fr-FR"/>
        </w:rPr>
        <w:t>’</w:t>
      </w:r>
      <w:r w:rsidRPr="00A0335D">
        <w:rPr>
          <w:lang w:val="fr-FR"/>
        </w:rPr>
        <w:t xml:space="preserve">éducation et des sciences </w:t>
      </w:r>
      <w:r w:rsidR="00147A82" w:rsidRPr="00A0335D">
        <w:rPr>
          <w:lang w:val="fr-FR"/>
        </w:rPr>
        <w:t xml:space="preserve">entérine ensuite cette </w:t>
      </w:r>
      <w:r w:rsidRPr="00A0335D">
        <w:rPr>
          <w:lang w:val="fr-FR"/>
        </w:rPr>
        <w:t>décision. L</w:t>
      </w:r>
      <w:r w:rsidR="00F61445" w:rsidRPr="00A0335D">
        <w:rPr>
          <w:lang w:val="fr-FR"/>
        </w:rPr>
        <w:t>’</w:t>
      </w:r>
      <w:r w:rsidRPr="00A0335D">
        <w:rPr>
          <w:lang w:val="fr-FR"/>
        </w:rPr>
        <w:t>association serbo</w:t>
      </w:r>
      <w:r w:rsidR="00B00031" w:rsidRPr="00A0335D">
        <w:rPr>
          <w:lang w:val="fr-FR"/>
        </w:rPr>
        <w:noBreakHyphen/>
      </w:r>
      <w:r w:rsidRPr="00A0335D">
        <w:rPr>
          <w:lang w:val="fr-FR"/>
        </w:rPr>
        <w:t xml:space="preserve">monténégrine </w:t>
      </w:r>
      <w:r w:rsidR="00F61445" w:rsidRPr="00A0335D">
        <w:rPr>
          <w:lang w:val="fr-FR"/>
        </w:rPr>
        <w:t>«</w:t>
      </w:r>
      <w:r w:rsidRPr="00A0335D">
        <w:rPr>
          <w:lang w:val="fr-FR"/>
        </w:rPr>
        <w:t>Moraca-Rozafa</w:t>
      </w:r>
      <w:r w:rsidR="00F61445" w:rsidRPr="00A0335D">
        <w:rPr>
          <w:lang w:val="fr-FR"/>
        </w:rPr>
        <w:t>»</w:t>
      </w:r>
      <w:r w:rsidRPr="00A0335D">
        <w:rPr>
          <w:lang w:val="fr-FR"/>
        </w:rPr>
        <w:t xml:space="preserve"> (2003) a adressé au </w:t>
      </w:r>
      <w:r w:rsidR="00147A82" w:rsidRPr="00A0335D">
        <w:rPr>
          <w:lang w:val="fr-FR"/>
        </w:rPr>
        <w:t>M</w:t>
      </w:r>
      <w:r w:rsidRPr="00A0335D">
        <w:rPr>
          <w:lang w:val="fr-FR"/>
        </w:rPr>
        <w:t xml:space="preserve">inistère </w:t>
      </w:r>
      <w:r w:rsidR="00147A82" w:rsidRPr="00A0335D">
        <w:rPr>
          <w:lang w:val="fr-FR"/>
        </w:rPr>
        <w:t>une requête en vue de l’ouverture dans le district de Shkodër d’</w:t>
      </w:r>
      <w:r w:rsidRPr="00A0335D">
        <w:rPr>
          <w:lang w:val="fr-FR"/>
        </w:rPr>
        <w:t>une école où l</w:t>
      </w:r>
      <w:r w:rsidR="00F61445" w:rsidRPr="00A0335D">
        <w:rPr>
          <w:lang w:val="fr-FR"/>
        </w:rPr>
        <w:t>’</w:t>
      </w:r>
      <w:r w:rsidRPr="00A0335D">
        <w:rPr>
          <w:lang w:val="fr-FR"/>
        </w:rPr>
        <w:t>enseignement se</w:t>
      </w:r>
      <w:r w:rsidR="00147A82" w:rsidRPr="00A0335D">
        <w:rPr>
          <w:lang w:val="fr-FR"/>
        </w:rPr>
        <w:t xml:space="preserve"> fe</w:t>
      </w:r>
      <w:r w:rsidRPr="00A0335D">
        <w:rPr>
          <w:lang w:val="fr-FR"/>
        </w:rPr>
        <w:t xml:space="preserve">rait en langue serbe. </w:t>
      </w:r>
    </w:p>
    <w:p w:rsidR="00DC0D28" w:rsidRPr="00A0335D" w:rsidRDefault="00502A35" w:rsidP="000D685A">
      <w:pPr>
        <w:pStyle w:val="SingleTxtG"/>
        <w:rPr>
          <w:lang w:val="fr-FR"/>
        </w:rPr>
      </w:pPr>
      <w:r w:rsidRPr="00A0335D">
        <w:rPr>
          <w:lang w:val="fr-FR"/>
        </w:rPr>
        <w:t>337.</w:t>
      </w:r>
      <w:r w:rsidRPr="00A0335D">
        <w:rPr>
          <w:lang w:val="fr-FR"/>
        </w:rPr>
        <w:tab/>
        <w:t xml:space="preserve">Conformément aux </w:t>
      </w:r>
      <w:r w:rsidR="009D5DC9" w:rsidRPr="00A0335D">
        <w:rPr>
          <w:lang w:val="fr-FR"/>
        </w:rPr>
        <w:t>textes</w:t>
      </w:r>
      <w:r w:rsidRPr="00A0335D">
        <w:rPr>
          <w:lang w:val="fr-FR"/>
        </w:rPr>
        <w:t xml:space="preserve"> réglementaires </w:t>
      </w:r>
      <w:r w:rsidR="009D5DC9" w:rsidRPr="00A0335D">
        <w:rPr>
          <w:lang w:val="fr-FR"/>
        </w:rPr>
        <w:t>précités</w:t>
      </w:r>
      <w:r w:rsidRPr="00A0335D">
        <w:rPr>
          <w:lang w:val="fr-FR"/>
        </w:rPr>
        <w:t>, le Ministère de l</w:t>
      </w:r>
      <w:r w:rsidR="00F61445" w:rsidRPr="00A0335D">
        <w:rPr>
          <w:lang w:val="fr-FR"/>
        </w:rPr>
        <w:t>’</w:t>
      </w:r>
      <w:r w:rsidRPr="00A0335D">
        <w:rPr>
          <w:lang w:val="fr-FR"/>
        </w:rPr>
        <w:t>éducation et des sciences</w:t>
      </w:r>
      <w:r w:rsidR="000D3200" w:rsidRPr="00A0335D">
        <w:rPr>
          <w:lang w:val="fr-FR"/>
        </w:rPr>
        <w:t xml:space="preserve"> a demandé à la </w:t>
      </w:r>
      <w:r w:rsidR="009D5DC9" w:rsidRPr="00A0335D">
        <w:rPr>
          <w:lang w:val="fr-FR"/>
        </w:rPr>
        <w:t>D</w:t>
      </w:r>
      <w:r w:rsidR="000D3200" w:rsidRPr="00A0335D">
        <w:rPr>
          <w:lang w:val="fr-FR"/>
        </w:rPr>
        <w:t>irection régionale de l</w:t>
      </w:r>
      <w:r w:rsidR="00F61445" w:rsidRPr="00A0335D">
        <w:rPr>
          <w:lang w:val="fr-FR"/>
        </w:rPr>
        <w:t>’</w:t>
      </w:r>
      <w:r w:rsidR="000D3200" w:rsidRPr="00A0335D">
        <w:rPr>
          <w:lang w:val="fr-FR"/>
        </w:rPr>
        <w:t>éducation de procéder aux vérifications nécessaires et de faire des propositions concrètes en vue de l</w:t>
      </w:r>
      <w:r w:rsidR="00F61445" w:rsidRPr="00A0335D">
        <w:rPr>
          <w:lang w:val="fr-FR"/>
        </w:rPr>
        <w:t>’</w:t>
      </w:r>
      <w:r w:rsidR="000D3200" w:rsidRPr="00A0335D">
        <w:rPr>
          <w:lang w:val="fr-FR"/>
        </w:rPr>
        <w:t>ouverture d</w:t>
      </w:r>
      <w:r w:rsidR="00F61445" w:rsidRPr="00A0335D">
        <w:rPr>
          <w:lang w:val="fr-FR"/>
        </w:rPr>
        <w:t>’</w:t>
      </w:r>
      <w:r w:rsidR="000D3200" w:rsidRPr="00A0335D">
        <w:rPr>
          <w:lang w:val="fr-FR"/>
        </w:rPr>
        <w:t xml:space="preserve">écoles ou de classes destinées à cette minorité. En rapport avec la requête </w:t>
      </w:r>
      <w:r w:rsidR="00774766" w:rsidRPr="00A0335D">
        <w:rPr>
          <w:lang w:val="fr-FR"/>
        </w:rPr>
        <w:t xml:space="preserve">qui lui a été </w:t>
      </w:r>
      <w:r w:rsidR="000D3200" w:rsidRPr="00A0335D">
        <w:rPr>
          <w:lang w:val="fr-FR"/>
        </w:rPr>
        <w:t>adressée</w:t>
      </w:r>
      <w:r w:rsidR="00774766" w:rsidRPr="00A0335D">
        <w:rPr>
          <w:lang w:val="fr-FR"/>
        </w:rPr>
        <w:t>, le Ministère a indiqué à l</w:t>
      </w:r>
      <w:r w:rsidR="00F61445" w:rsidRPr="00A0335D">
        <w:rPr>
          <w:lang w:val="fr-FR"/>
        </w:rPr>
        <w:t>’</w:t>
      </w:r>
      <w:r w:rsidR="00774766" w:rsidRPr="00A0335D">
        <w:rPr>
          <w:lang w:val="fr-FR"/>
        </w:rPr>
        <w:t xml:space="preserve">Association </w:t>
      </w:r>
      <w:r w:rsidR="00F61445" w:rsidRPr="00A0335D">
        <w:rPr>
          <w:lang w:val="fr-FR"/>
        </w:rPr>
        <w:t>«</w:t>
      </w:r>
      <w:r w:rsidR="00774766" w:rsidRPr="00A0335D">
        <w:rPr>
          <w:lang w:val="fr-FR"/>
        </w:rPr>
        <w:t>Moraca-Rozafa</w:t>
      </w:r>
      <w:r w:rsidR="00F61445" w:rsidRPr="00A0335D">
        <w:rPr>
          <w:lang w:val="fr-FR"/>
        </w:rPr>
        <w:t>»</w:t>
      </w:r>
      <w:r w:rsidR="00774766" w:rsidRPr="00A0335D">
        <w:rPr>
          <w:lang w:val="fr-FR"/>
        </w:rPr>
        <w:t xml:space="preserve"> que les vérifications faites </w:t>
      </w:r>
      <w:r w:rsidR="009D5DC9" w:rsidRPr="00A0335D">
        <w:rPr>
          <w:lang w:val="fr-FR"/>
        </w:rPr>
        <w:t>auprès d</w:t>
      </w:r>
      <w:r w:rsidR="00774766" w:rsidRPr="00A0335D">
        <w:rPr>
          <w:lang w:val="fr-FR"/>
        </w:rPr>
        <w:t>es services de l</w:t>
      </w:r>
      <w:r w:rsidR="00F61445" w:rsidRPr="00A0335D">
        <w:rPr>
          <w:lang w:val="fr-FR"/>
        </w:rPr>
        <w:t>’</w:t>
      </w:r>
      <w:r w:rsidR="00774766" w:rsidRPr="00A0335D">
        <w:rPr>
          <w:lang w:val="fr-FR"/>
        </w:rPr>
        <w:t>état civil par la Direction régionale de l</w:t>
      </w:r>
      <w:r w:rsidR="00F61445" w:rsidRPr="00A0335D">
        <w:rPr>
          <w:lang w:val="fr-FR"/>
        </w:rPr>
        <w:t>’</w:t>
      </w:r>
      <w:r w:rsidR="00774766" w:rsidRPr="00A0335D">
        <w:rPr>
          <w:lang w:val="fr-FR"/>
        </w:rPr>
        <w:t>éducation de Shkodër, ainsi que d</w:t>
      </w:r>
      <w:r w:rsidR="009D5DC9" w:rsidRPr="00A0335D">
        <w:rPr>
          <w:lang w:val="fr-FR"/>
        </w:rPr>
        <w:t>e</w:t>
      </w:r>
      <w:r w:rsidR="00774766" w:rsidRPr="00A0335D">
        <w:rPr>
          <w:lang w:val="fr-FR"/>
        </w:rPr>
        <w:t xml:space="preserve"> certaines écoles, f</w:t>
      </w:r>
      <w:r w:rsidR="009D5DC9" w:rsidRPr="00A0335D">
        <w:rPr>
          <w:lang w:val="fr-FR"/>
        </w:rPr>
        <w:t>aisaient</w:t>
      </w:r>
      <w:r w:rsidR="00774766" w:rsidRPr="00A0335D">
        <w:rPr>
          <w:lang w:val="fr-FR"/>
        </w:rPr>
        <w:t xml:space="preserve"> apparaître qu</w:t>
      </w:r>
      <w:r w:rsidR="00F61445" w:rsidRPr="00A0335D">
        <w:rPr>
          <w:lang w:val="fr-FR"/>
        </w:rPr>
        <w:t>’</w:t>
      </w:r>
      <w:r w:rsidR="00774766" w:rsidRPr="00A0335D">
        <w:rPr>
          <w:lang w:val="fr-FR"/>
        </w:rPr>
        <w:t>il n</w:t>
      </w:r>
      <w:r w:rsidR="00F61445" w:rsidRPr="00A0335D">
        <w:rPr>
          <w:lang w:val="fr-FR"/>
        </w:rPr>
        <w:t>’</w:t>
      </w:r>
      <w:r w:rsidR="00774766" w:rsidRPr="00A0335D">
        <w:rPr>
          <w:lang w:val="fr-FR"/>
        </w:rPr>
        <w:t>y a</w:t>
      </w:r>
      <w:r w:rsidR="009D5DC9" w:rsidRPr="00A0335D">
        <w:rPr>
          <w:lang w:val="fr-FR"/>
        </w:rPr>
        <w:t>vait</w:t>
      </w:r>
      <w:r w:rsidR="00774766" w:rsidRPr="00A0335D">
        <w:rPr>
          <w:lang w:val="fr-FR"/>
        </w:rPr>
        <w:t xml:space="preserve"> aucun élève de </w:t>
      </w:r>
      <w:r w:rsidR="00333650" w:rsidRPr="00A0335D">
        <w:rPr>
          <w:lang w:val="fr-FR"/>
        </w:rPr>
        <w:t xml:space="preserve">appartenant au groupe </w:t>
      </w:r>
      <w:r w:rsidR="00774766" w:rsidRPr="00A0335D">
        <w:rPr>
          <w:lang w:val="fr-FR"/>
        </w:rPr>
        <w:t xml:space="preserve">national serbo-monténégrin. </w:t>
      </w:r>
      <w:r w:rsidR="00F61445" w:rsidRPr="00A0335D">
        <w:rPr>
          <w:lang w:val="fr-FR"/>
        </w:rPr>
        <w:t>«</w:t>
      </w:r>
      <w:r w:rsidR="00333650" w:rsidRPr="00A0335D">
        <w:rPr>
          <w:lang w:val="fr-FR"/>
        </w:rPr>
        <w:t>En l’espèce</w:t>
      </w:r>
      <w:r w:rsidR="00F61445" w:rsidRPr="00A0335D">
        <w:rPr>
          <w:lang w:val="fr-FR"/>
        </w:rPr>
        <w:t>»</w:t>
      </w:r>
      <w:r w:rsidR="00774766" w:rsidRPr="00A0335D">
        <w:rPr>
          <w:lang w:val="fr-FR"/>
        </w:rPr>
        <w:t xml:space="preserve">, poursuit le Ministère, </w:t>
      </w:r>
      <w:r w:rsidR="00F61445" w:rsidRPr="00A0335D">
        <w:rPr>
          <w:lang w:val="fr-FR"/>
        </w:rPr>
        <w:t>«</w:t>
      </w:r>
      <w:r w:rsidR="00774766" w:rsidRPr="00A0335D">
        <w:rPr>
          <w:lang w:val="fr-FR"/>
        </w:rPr>
        <w:t>les critères d</w:t>
      </w:r>
      <w:r w:rsidR="00F61445" w:rsidRPr="00A0335D">
        <w:rPr>
          <w:lang w:val="fr-FR"/>
        </w:rPr>
        <w:t>’</w:t>
      </w:r>
      <w:r w:rsidR="00774766" w:rsidRPr="00A0335D">
        <w:rPr>
          <w:lang w:val="fr-FR"/>
        </w:rPr>
        <w:t>ouverture, pour cette minorité, d</w:t>
      </w:r>
      <w:r w:rsidR="00F61445" w:rsidRPr="00A0335D">
        <w:rPr>
          <w:lang w:val="fr-FR"/>
        </w:rPr>
        <w:t>’</w:t>
      </w:r>
      <w:r w:rsidR="00774766" w:rsidRPr="00A0335D">
        <w:rPr>
          <w:lang w:val="fr-FR"/>
        </w:rPr>
        <w:t>une école dont l</w:t>
      </w:r>
      <w:r w:rsidR="00F61445" w:rsidRPr="00A0335D">
        <w:rPr>
          <w:lang w:val="fr-FR"/>
        </w:rPr>
        <w:t>’</w:t>
      </w:r>
      <w:r w:rsidR="00774766" w:rsidRPr="00A0335D">
        <w:rPr>
          <w:lang w:val="fr-FR"/>
        </w:rPr>
        <w:t>enseignement serait fait dans sa langue maternelle ne sont pas r</w:t>
      </w:r>
      <w:r w:rsidR="00333650" w:rsidRPr="00A0335D">
        <w:rPr>
          <w:lang w:val="fr-FR"/>
        </w:rPr>
        <w:t xml:space="preserve">emplis au regard de </w:t>
      </w:r>
      <w:r w:rsidR="00774766" w:rsidRPr="00A0335D">
        <w:rPr>
          <w:lang w:val="fr-FR"/>
        </w:rPr>
        <w:t>la législation relative à l</w:t>
      </w:r>
      <w:r w:rsidR="00F61445" w:rsidRPr="00A0335D">
        <w:rPr>
          <w:lang w:val="fr-FR"/>
        </w:rPr>
        <w:t>’</w:t>
      </w:r>
      <w:r w:rsidR="00774766" w:rsidRPr="00A0335D">
        <w:rPr>
          <w:lang w:val="fr-FR"/>
        </w:rPr>
        <w:t>éducation</w:t>
      </w:r>
      <w:r w:rsidR="00F61445" w:rsidRPr="00A0335D">
        <w:rPr>
          <w:lang w:val="fr-FR"/>
        </w:rPr>
        <w:t>»</w:t>
      </w:r>
      <w:r w:rsidR="00333650" w:rsidRPr="00A0335D">
        <w:rPr>
          <w:lang w:val="fr-FR"/>
        </w:rPr>
        <w:t>.</w:t>
      </w:r>
      <w:r w:rsidR="00774766" w:rsidRPr="00A0335D">
        <w:rPr>
          <w:lang w:val="fr-FR"/>
        </w:rPr>
        <w:t xml:space="preserve"> </w:t>
      </w:r>
    </w:p>
    <w:p w:rsidR="00DA7F91" w:rsidRPr="00A0335D" w:rsidRDefault="00DC0D28" w:rsidP="000D685A">
      <w:pPr>
        <w:pStyle w:val="SingleTxtG"/>
        <w:rPr>
          <w:lang w:val="fr-FR"/>
        </w:rPr>
      </w:pPr>
      <w:r w:rsidRPr="00A0335D">
        <w:rPr>
          <w:lang w:val="fr-FR"/>
        </w:rPr>
        <w:t>338.</w:t>
      </w:r>
      <w:r w:rsidRPr="00A0335D">
        <w:rPr>
          <w:lang w:val="fr-FR"/>
        </w:rPr>
        <w:tab/>
        <w:t>Par ailleurs</w:t>
      </w:r>
      <w:r w:rsidR="007B5A0F" w:rsidRPr="00A0335D">
        <w:rPr>
          <w:lang w:val="fr-FR"/>
        </w:rPr>
        <w:t>, un groupe de</w:t>
      </w:r>
      <w:r w:rsidR="00DA7F91" w:rsidRPr="00A0335D">
        <w:rPr>
          <w:lang w:val="fr-FR"/>
        </w:rPr>
        <w:t xml:space="preserve"> parents d</w:t>
      </w:r>
      <w:r w:rsidR="00F61445" w:rsidRPr="00A0335D">
        <w:rPr>
          <w:lang w:val="fr-FR"/>
        </w:rPr>
        <w:t>’</w:t>
      </w:r>
      <w:r w:rsidR="00DA7F91" w:rsidRPr="00A0335D">
        <w:rPr>
          <w:lang w:val="fr-FR"/>
        </w:rPr>
        <w:t>Himarë</w:t>
      </w:r>
      <w:r w:rsidR="00BC49D4" w:rsidRPr="00A0335D">
        <w:rPr>
          <w:lang w:val="fr-FR"/>
        </w:rPr>
        <w:t xml:space="preserve"> </w:t>
      </w:r>
      <w:r w:rsidRPr="00A0335D">
        <w:rPr>
          <w:lang w:val="fr-FR"/>
        </w:rPr>
        <w:t xml:space="preserve">a adressé </w:t>
      </w:r>
      <w:r w:rsidR="00333650" w:rsidRPr="00A0335D">
        <w:rPr>
          <w:lang w:val="fr-FR"/>
        </w:rPr>
        <w:t xml:space="preserve">(en 2004) </w:t>
      </w:r>
      <w:r w:rsidRPr="00A0335D">
        <w:rPr>
          <w:lang w:val="fr-FR"/>
        </w:rPr>
        <w:t>au Ministère de l</w:t>
      </w:r>
      <w:r w:rsidR="00F61445" w:rsidRPr="00A0335D">
        <w:rPr>
          <w:lang w:val="fr-FR"/>
        </w:rPr>
        <w:t>’</w:t>
      </w:r>
      <w:r w:rsidRPr="00A0335D">
        <w:rPr>
          <w:lang w:val="fr-FR"/>
        </w:rPr>
        <w:t>éduc</w:t>
      </w:r>
      <w:r w:rsidR="00227C79" w:rsidRPr="00A0335D">
        <w:rPr>
          <w:lang w:val="fr-FR"/>
        </w:rPr>
        <w:t>a</w:t>
      </w:r>
      <w:r w:rsidRPr="00A0335D">
        <w:rPr>
          <w:lang w:val="fr-FR"/>
        </w:rPr>
        <w:t>tion et des sciences</w:t>
      </w:r>
      <w:r w:rsidR="006F225E" w:rsidRPr="00A0335D">
        <w:rPr>
          <w:lang w:val="fr-FR"/>
        </w:rPr>
        <w:t xml:space="preserve"> </w:t>
      </w:r>
      <w:r w:rsidR="00333650" w:rsidRPr="00A0335D">
        <w:rPr>
          <w:lang w:val="fr-FR"/>
        </w:rPr>
        <w:t>une requête en vue de l’</w:t>
      </w:r>
      <w:r w:rsidR="006F225E" w:rsidRPr="00A0335D">
        <w:rPr>
          <w:lang w:val="fr-FR"/>
        </w:rPr>
        <w:t>ouvert</w:t>
      </w:r>
      <w:r w:rsidR="00333650" w:rsidRPr="00A0335D">
        <w:rPr>
          <w:lang w:val="fr-FR"/>
        </w:rPr>
        <w:t>ur</w:t>
      </w:r>
      <w:r w:rsidR="006F225E" w:rsidRPr="00A0335D">
        <w:rPr>
          <w:lang w:val="fr-FR"/>
        </w:rPr>
        <w:t xml:space="preserve">e </w:t>
      </w:r>
      <w:r w:rsidR="00333650" w:rsidRPr="00A0335D">
        <w:rPr>
          <w:lang w:val="fr-FR"/>
        </w:rPr>
        <w:t>d’</w:t>
      </w:r>
      <w:r w:rsidR="006F225E" w:rsidRPr="00A0335D">
        <w:rPr>
          <w:lang w:val="fr-FR"/>
        </w:rPr>
        <w:t>une école de langue grecque pour l</w:t>
      </w:r>
      <w:r w:rsidR="00F61445" w:rsidRPr="00A0335D">
        <w:rPr>
          <w:lang w:val="fr-FR"/>
        </w:rPr>
        <w:t>’</w:t>
      </w:r>
      <w:r w:rsidR="006F225E" w:rsidRPr="00A0335D">
        <w:rPr>
          <w:lang w:val="fr-FR"/>
        </w:rPr>
        <w:t>année scolaire 2004-2005. Après examen de cette requête et vérification des registres de l</w:t>
      </w:r>
      <w:r w:rsidR="00F61445" w:rsidRPr="00A0335D">
        <w:rPr>
          <w:lang w:val="fr-FR"/>
        </w:rPr>
        <w:t>’</w:t>
      </w:r>
      <w:r w:rsidR="006F225E" w:rsidRPr="00A0335D">
        <w:rPr>
          <w:lang w:val="fr-FR"/>
        </w:rPr>
        <w:t>état civil de la ville, il est apparu que les parents qui l</w:t>
      </w:r>
      <w:r w:rsidR="00F61445" w:rsidRPr="00A0335D">
        <w:rPr>
          <w:lang w:val="fr-FR"/>
        </w:rPr>
        <w:t>’</w:t>
      </w:r>
      <w:r w:rsidR="006F225E" w:rsidRPr="00A0335D">
        <w:rPr>
          <w:lang w:val="fr-FR"/>
        </w:rPr>
        <w:t xml:space="preserve">avaient déposée </w:t>
      </w:r>
      <w:r w:rsidR="00333650" w:rsidRPr="00A0335D">
        <w:rPr>
          <w:lang w:val="fr-FR"/>
        </w:rPr>
        <w:t xml:space="preserve">appartenaient </w:t>
      </w:r>
      <w:r w:rsidR="00333650" w:rsidRPr="000D685A">
        <w:rPr>
          <w:lang w:val="fr-FR"/>
        </w:rPr>
        <w:t>au groupe national</w:t>
      </w:r>
      <w:r w:rsidR="006F225E" w:rsidRPr="00A0335D">
        <w:rPr>
          <w:lang w:val="fr-FR"/>
        </w:rPr>
        <w:t xml:space="preserve"> albanais.</w:t>
      </w:r>
    </w:p>
    <w:p w:rsidR="0073249B" w:rsidRPr="00A0335D" w:rsidRDefault="00DA7F91" w:rsidP="000D685A">
      <w:pPr>
        <w:pStyle w:val="SingleTxtG"/>
        <w:rPr>
          <w:lang w:val="fr-FR"/>
        </w:rPr>
      </w:pPr>
      <w:r w:rsidRPr="00A0335D">
        <w:rPr>
          <w:lang w:val="fr-FR"/>
        </w:rPr>
        <w:t>339.</w:t>
      </w:r>
      <w:r w:rsidRPr="00A0335D">
        <w:rPr>
          <w:lang w:val="fr-FR"/>
        </w:rPr>
        <w:tab/>
        <w:t>Dans sa réponse à ladite requête envoyée à l</w:t>
      </w:r>
      <w:r w:rsidR="00333650" w:rsidRPr="00A0335D">
        <w:rPr>
          <w:lang w:val="fr-FR"/>
        </w:rPr>
        <w:t xml:space="preserve">a section </w:t>
      </w:r>
      <w:r w:rsidRPr="00A0335D">
        <w:rPr>
          <w:lang w:val="fr-FR"/>
        </w:rPr>
        <w:t>d</w:t>
      </w:r>
      <w:r w:rsidR="00F61445" w:rsidRPr="00A0335D">
        <w:rPr>
          <w:lang w:val="fr-FR"/>
        </w:rPr>
        <w:t>’</w:t>
      </w:r>
      <w:r w:rsidRPr="00A0335D">
        <w:rPr>
          <w:lang w:val="fr-FR"/>
        </w:rPr>
        <w:t>Himarë de l</w:t>
      </w:r>
      <w:r w:rsidR="00F61445" w:rsidRPr="00A0335D">
        <w:rPr>
          <w:lang w:val="fr-FR"/>
        </w:rPr>
        <w:t>’</w:t>
      </w:r>
      <w:r w:rsidRPr="00A0335D">
        <w:rPr>
          <w:lang w:val="fr-FR"/>
        </w:rPr>
        <w:t>Union pour les droits de l</w:t>
      </w:r>
      <w:r w:rsidR="00F61445" w:rsidRPr="00A0335D">
        <w:rPr>
          <w:lang w:val="fr-FR"/>
        </w:rPr>
        <w:t>’</w:t>
      </w:r>
      <w:r w:rsidRPr="00A0335D">
        <w:rPr>
          <w:lang w:val="fr-FR"/>
        </w:rPr>
        <w:t>homme et à l</w:t>
      </w:r>
      <w:r w:rsidR="00F61445" w:rsidRPr="00A0335D">
        <w:rPr>
          <w:lang w:val="fr-FR"/>
        </w:rPr>
        <w:t>’</w:t>
      </w:r>
      <w:r w:rsidRPr="00A0335D">
        <w:rPr>
          <w:lang w:val="fr-FR"/>
        </w:rPr>
        <w:t>antenne d</w:t>
      </w:r>
      <w:r w:rsidR="00F61445" w:rsidRPr="00A0335D">
        <w:rPr>
          <w:lang w:val="fr-FR"/>
        </w:rPr>
        <w:t>’</w:t>
      </w:r>
      <w:r w:rsidRPr="00A0335D">
        <w:rPr>
          <w:lang w:val="fr-FR"/>
        </w:rPr>
        <w:t>Himarë de l</w:t>
      </w:r>
      <w:r w:rsidR="00F61445" w:rsidRPr="00A0335D">
        <w:rPr>
          <w:lang w:val="fr-FR"/>
        </w:rPr>
        <w:t>’</w:t>
      </w:r>
      <w:r w:rsidRPr="00A0335D">
        <w:rPr>
          <w:lang w:val="fr-FR"/>
        </w:rPr>
        <w:t xml:space="preserve">Association </w:t>
      </w:r>
      <w:r w:rsidR="00F61445" w:rsidRPr="00A0335D">
        <w:rPr>
          <w:lang w:val="fr-FR"/>
        </w:rPr>
        <w:t>«</w:t>
      </w:r>
      <w:r w:rsidRPr="00A0335D">
        <w:rPr>
          <w:lang w:val="fr-FR"/>
        </w:rPr>
        <w:t>Omonia</w:t>
      </w:r>
      <w:r w:rsidR="00F61445" w:rsidRPr="00A0335D">
        <w:rPr>
          <w:lang w:val="fr-FR"/>
        </w:rPr>
        <w:t>»</w:t>
      </w:r>
      <w:r w:rsidRPr="00A0335D">
        <w:rPr>
          <w:lang w:val="fr-FR"/>
        </w:rPr>
        <w:t>, le Ministère de l</w:t>
      </w:r>
      <w:r w:rsidR="00F61445" w:rsidRPr="00A0335D">
        <w:rPr>
          <w:lang w:val="fr-FR"/>
        </w:rPr>
        <w:t>’</w:t>
      </w:r>
      <w:r w:rsidRPr="00A0335D">
        <w:rPr>
          <w:lang w:val="fr-FR"/>
        </w:rPr>
        <w:t>éducation et des sciences a indiqué qu</w:t>
      </w:r>
      <w:r w:rsidR="00F61445" w:rsidRPr="00A0335D">
        <w:rPr>
          <w:lang w:val="fr-FR"/>
        </w:rPr>
        <w:t>’</w:t>
      </w:r>
      <w:r w:rsidRPr="00A0335D">
        <w:rPr>
          <w:lang w:val="fr-FR"/>
        </w:rPr>
        <w:t>il était impossible d</w:t>
      </w:r>
      <w:r w:rsidR="00F61445" w:rsidRPr="00A0335D">
        <w:rPr>
          <w:lang w:val="fr-FR"/>
        </w:rPr>
        <w:t>’</w:t>
      </w:r>
      <w:r w:rsidRPr="00A0335D">
        <w:rPr>
          <w:lang w:val="fr-FR"/>
        </w:rPr>
        <w:t>y faire droit</w:t>
      </w:r>
      <w:r w:rsidR="004F4B1D" w:rsidRPr="00A0335D">
        <w:rPr>
          <w:lang w:val="fr-FR"/>
        </w:rPr>
        <w:t xml:space="preserve"> </w:t>
      </w:r>
      <w:r w:rsidR="00333650" w:rsidRPr="00A0335D">
        <w:rPr>
          <w:lang w:val="fr-FR"/>
        </w:rPr>
        <w:t>au regard</w:t>
      </w:r>
      <w:r w:rsidR="00BC49D4" w:rsidRPr="00A0335D">
        <w:rPr>
          <w:lang w:val="fr-FR"/>
        </w:rPr>
        <w:t xml:space="preserve"> </w:t>
      </w:r>
      <w:r w:rsidR="004F4B1D" w:rsidRPr="00A0335D">
        <w:rPr>
          <w:lang w:val="fr-FR"/>
        </w:rPr>
        <w:t>d</w:t>
      </w:r>
      <w:r w:rsidRPr="00A0335D">
        <w:rPr>
          <w:lang w:val="fr-FR"/>
        </w:rPr>
        <w:t xml:space="preserve">es critères définis </w:t>
      </w:r>
      <w:r w:rsidR="00333650" w:rsidRPr="00A0335D">
        <w:rPr>
          <w:lang w:val="fr-FR"/>
        </w:rPr>
        <w:t xml:space="preserve">dans </w:t>
      </w:r>
      <w:r w:rsidRPr="00A0335D">
        <w:rPr>
          <w:lang w:val="fr-FR"/>
        </w:rPr>
        <w:t>la législation relative à l</w:t>
      </w:r>
      <w:r w:rsidR="00F61445" w:rsidRPr="00A0335D">
        <w:rPr>
          <w:lang w:val="fr-FR"/>
        </w:rPr>
        <w:t>’</w:t>
      </w:r>
      <w:r w:rsidR="004F4B1D" w:rsidRPr="00A0335D">
        <w:rPr>
          <w:lang w:val="fr-FR"/>
        </w:rPr>
        <w:t>éducation</w:t>
      </w:r>
      <w:r w:rsidRPr="00A0335D">
        <w:rPr>
          <w:lang w:val="fr-FR"/>
        </w:rPr>
        <w:t>.</w:t>
      </w:r>
    </w:p>
    <w:p w:rsidR="004F4B1D" w:rsidRPr="00A0335D" w:rsidRDefault="004F4B1D" w:rsidP="000D685A">
      <w:pPr>
        <w:pStyle w:val="SingleTxtG"/>
        <w:rPr>
          <w:lang w:val="fr-FR"/>
        </w:rPr>
      </w:pPr>
      <w:r w:rsidRPr="00A0335D">
        <w:rPr>
          <w:lang w:val="fr-FR"/>
        </w:rPr>
        <w:t>340.</w:t>
      </w:r>
      <w:r w:rsidRPr="00A0335D">
        <w:rPr>
          <w:lang w:val="fr-FR"/>
        </w:rPr>
        <w:tab/>
        <w:t>Aucune demande d</w:t>
      </w:r>
      <w:r w:rsidR="00F61445" w:rsidRPr="00A0335D">
        <w:rPr>
          <w:lang w:val="fr-FR"/>
        </w:rPr>
        <w:t>’</w:t>
      </w:r>
      <w:r w:rsidRPr="00A0335D">
        <w:rPr>
          <w:lang w:val="fr-FR"/>
        </w:rPr>
        <w:t>ouverture d</w:t>
      </w:r>
      <w:r w:rsidR="00F61445" w:rsidRPr="00A0335D">
        <w:rPr>
          <w:lang w:val="fr-FR"/>
        </w:rPr>
        <w:t>’</w:t>
      </w:r>
      <w:r w:rsidRPr="00A0335D">
        <w:rPr>
          <w:lang w:val="fr-FR"/>
        </w:rPr>
        <w:t>écoles de la part de la minorité macédonienne n</w:t>
      </w:r>
      <w:r w:rsidR="00F61445" w:rsidRPr="00A0335D">
        <w:rPr>
          <w:lang w:val="fr-FR"/>
        </w:rPr>
        <w:t>’</w:t>
      </w:r>
      <w:r w:rsidRPr="00A0335D">
        <w:rPr>
          <w:lang w:val="fr-FR"/>
        </w:rPr>
        <w:t xml:space="preserve">est </w:t>
      </w:r>
      <w:r w:rsidR="00333650" w:rsidRPr="00A0335D">
        <w:rPr>
          <w:lang w:val="fr-FR"/>
        </w:rPr>
        <w:t xml:space="preserve">pendante et à ce jour </w:t>
      </w:r>
      <w:r w:rsidRPr="00A0335D">
        <w:rPr>
          <w:lang w:val="fr-FR"/>
        </w:rPr>
        <w:t>le Ministère de l</w:t>
      </w:r>
      <w:r w:rsidR="00F61445" w:rsidRPr="00A0335D">
        <w:rPr>
          <w:lang w:val="fr-FR"/>
        </w:rPr>
        <w:t>’</w:t>
      </w:r>
      <w:r w:rsidRPr="00A0335D">
        <w:rPr>
          <w:lang w:val="fr-FR"/>
        </w:rPr>
        <w:t>éducation et des sciences</w:t>
      </w:r>
      <w:r w:rsidR="00333650" w:rsidRPr="00A0335D">
        <w:rPr>
          <w:lang w:val="fr-FR"/>
        </w:rPr>
        <w:t xml:space="preserve"> </w:t>
      </w:r>
      <w:r w:rsidRPr="00A0335D">
        <w:rPr>
          <w:lang w:val="fr-FR"/>
        </w:rPr>
        <w:t>n</w:t>
      </w:r>
      <w:r w:rsidR="00F61445" w:rsidRPr="00A0335D">
        <w:rPr>
          <w:lang w:val="fr-FR"/>
        </w:rPr>
        <w:t>’</w:t>
      </w:r>
      <w:r w:rsidRPr="00A0335D">
        <w:rPr>
          <w:lang w:val="fr-FR"/>
        </w:rPr>
        <w:t>a</w:t>
      </w:r>
      <w:r w:rsidR="00333650" w:rsidRPr="00A0335D">
        <w:rPr>
          <w:lang w:val="fr-FR"/>
        </w:rPr>
        <w:t xml:space="preserve"> </w:t>
      </w:r>
      <w:r w:rsidRPr="00A0335D">
        <w:rPr>
          <w:lang w:val="fr-FR"/>
        </w:rPr>
        <w:t>reçu aucune</w:t>
      </w:r>
      <w:r w:rsidR="00333650" w:rsidRPr="00A0335D">
        <w:rPr>
          <w:lang w:val="fr-FR"/>
        </w:rPr>
        <w:t xml:space="preserve"> requête en vue de l’ouverture de classes bilingues dans des écoles fréquentées par des élèves appartenant à des minorités</w:t>
      </w:r>
      <w:r w:rsidRPr="00A0335D">
        <w:rPr>
          <w:lang w:val="fr-FR"/>
        </w:rPr>
        <w:t>.</w:t>
      </w:r>
    </w:p>
    <w:p w:rsidR="00F40131" w:rsidRPr="00A0335D" w:rsidRDefault="004F4B1D" w:rsidP="000D685A">
      <w:pPr>
        <w:pStyle w:val="SingleTxtG"/>
        <w:rPr>
          <w:lang w:val="fr-FR"/>
        </w:rPr>
      </w:pPr>
      <w:r w:rsidRPr="00A0335D">
        <w:rPr>
          <w:lang w:val="fr-FR"/>
        </w:rPr>
        <w:t>341.</w:t>
      </w:r>
      <w:r w:rsidRPr="00A0335D">
        <w:rPr>
          <w:lang w:val="fr-FR"/>
        </w:rPr>
        <w:tab/>
        <w:t xml:space="preserve">Dans les écoles fréquentées par </w:t>
      </w:r>
      <w:r w:rsidR="00333650" w:rsidRPr="00A0335D">
        <w:rPr>
          <w:lang w:val="fr-FR"/>
        </w:rPr>
        <w:t xml:space="preserve">des membres de </w:t>
      </w:r>
      <w:r w:rsidRPr="00A0335D">
        <w:rPr>
          <w:lang w:val="fr-FR"/>
        </w:rPr>
        <w:t>la minorité nationale grecque, le taux d</w:t>
      </w:r>
      <w:r w:rsidR="00F61445" w:rsidRPr="00A0335D">
        <w:rPr>
          <w:lang w:val="fr-FR"/>
        </w:rPr>
        <w:t>’</w:t>
      </w:r>
      <w:r w:rsidRPr="00A0335D">
        <w:rPr>
          <w:lang w:val="fr-FR"/>
        </w:rPr>
        <w:t>encadrement est de près d</w:t>
      </w:r>
      <w:r w:rsidR="00F61445" w:rsidRPr="00A0335D">
        <w:rPr>
          <w:lang w:val="fr-FR"/>
        </w:rPr>
        <w:t>’</w:t>
      </w:r>
      <w:r w:rsidRPr="00A0335D">
        <w:rPr>
          <w:lang w:val="fr-FR"/>
        </w:rPr>
        <w:t>un enseignant pour 7,8 élèves, contre un enseignant pour 18,2</w:t>
      </w:r>
      <w:r w:rsidR="000D685A">
        <w:rPr>
          <w:lang w:val="fr-FR"/>
        </w:rPr>
        <w:t> </w:t>
      </w:r>
      <w:r w:rsidRPr="00A0335D">
        <w:rPr>
          <w:lang w:val="fr-FR"/>
        </w:rPr>
        <w:t xml:space="preserve">élèves au niveau national. </w:t>
      </w:r>
      <w:r w:rsidR="00333650" w:rsidRPr="00A0335D">
        <w:rPr>
          <w:lang w:val="fr-FR"/>
        </w:rPr>
        <w:t>L</w:t>
      </w:r>
      <w:r w:rsidRPr="00A0335D">
        <w:rPr>
          <w:lang w:val="fr-FR"/>
        </w:rPr>
        <w:t>e coût de l</w:t>
      </w:r>
      <w:r w:rsidR="00F61445" w:rsidRPr="00A0335D">
        <w:rPr>
          <w:lang w:val="fr-FR"/>
        </w:rPr>
        <w:t>’</w:t>
      </w:r>
      <w:r w:rsidRPr="00A0335D">
        <w:rPr>
          <w:lang w:val="fr-FR"/>
        </w:rPr>
        <w:t>éducation d</w:t>
      </w:r>
      <w:r w:rsidR="00F61445" w:rsidRPr="00A0335D">
        <w:rPr>
          <w:lang w:val="fr-FR"/>
        </w:rPr>
        <w:t>’</w:t>
      </w:r>
      <w:r w:rsidRPr="00A0335D">
        <w:rPr>
          <w:lang w:val="fr-FR"/>
        </w:rPr>
        <w:t xml:space="preserve">un élève appartenant à cette minorité est </w:t>
      </w:r>
      <w:r w:rsidR="00333650" w:rsidRPr="00A0335D">
        <w:rPr>
          <w:lang w:val="fr-FR"/>
        </w:rPr>
        <w:t xml:space="preserve">donc </w:t>
      </w:r>
      <w:r w:rsidRPr="00A0335D">
        <w:rPr>
          <w:lang w:val="fr-FR"/>
        </w:rPr>
        <w:t xml:space="preserve">environ 2,3 fois plus élevé que </w:t>
      </w:r>
      <w:r w:rsidR="00333650" w:rsidRPr="00A0335D">
        <w:rPr>
          <w:lang w:val="fr-FR"/>
        </w:rPr>
        <w:t xml:space="preserve">pour </w:t>
      </w:r>
      <w:r w:rsidRPr="00A0335D">
        <w:rPr>
          <w:lang w:val="fr-FR"/>
        </w:rPr>
        <w:t>un élève albanais</w:t>
      </w:r>
      <w:r w:rsidR="00F61445" w:rsidRPr="00A0335D">
        <w:rPr>
          <w:lang w:val="fr-FR"/>
        </w:rPr>
        <w:t>;</w:t>
      </w:r>
      <w:r w:rsidRPr="00A0335D">
        <w:rPr>
          <w:lang w:val="fr-FR"/>
        </w:rPr>
        <w:t xml:space="preserve"> dans les écoles de la minorité nationale macédonienne, le taux d</w:t>
      </w:r>
      <w:r w:rsidR="00F61445" w:rsidRPr="00A0335D">
        <w:rPr>
          <w:lang w:val="fr-FR"/>
        </w:rPr>
        <w:t>’</w:t>
      </w:r>
      <w:r w:rsidRPr="00A0335D">
        <w:rPr>
          <w:lang w:val="fr-FR"/>
        </w:rPr>
        <w:t>encadrement est à peu près d</w:t>
      </w:r>
      <w:r w:rsidR="00333650" w:rsidRPr="00A0335D">
        <w:rPr>
          <w:lang w:val="fr-FR"/>
        </w:rPr>
        <w:t>’</w:t>
      </w:r>
      <w:r w:rsidRPr="00A0335D">
        <w:rPr>
          <w:lang w:val="fr-FR"/>
        </w:rPr>
        <w:t>un enseignant pour 12,6 élèves, le coût de l</w:t>
      </w:r>
      <w:r w:rsidR="00F61445" w:rsidRPr="00A0335D">
        <w:rPr>
          <w:lang w:val="fr-FR"/>
        </w:rPr>
        <w:t>’</w:t>
      </w:r>
      <w:r w:rsidRPr="00A0335D">
        <w:rPr>
          <w:lang w:val="fr-FR"/>
        </w:rPr>
        <w:t>éducation de ces élèves étant donc supérieur de près de 30</w:t>
      </w:r>
      <w:r w:rsidR="00A51AC2" w:rsidRPr="00A0335D">
        <w:rPr>
          <w:lang w:val="fr-FR"/>
        </w:rPr>
        <w:t> %</w:t>
      </w:r>
      <w:r w:rsidRPr="00A0335D">
        <w:rPr>
          <w:lang w:val="fr-FR"/>
        </w:rPr>
        <w:t xml:space="preserve"> à celui des élèves albanais.</w:t>
      </w:r>
    </w:p>
    <w:p w:rsidR="00F40131" w:rsidRPr="00A0335D" w:rsidRDefault="00F40131" w:rsidP="005C7072">
      <w:pPr>
        <w:pStyle w:val="SingleTxtG"/>
        <w:rPr>
          <w:lang w:val="fr-FR"/>
        </w:rPr>
      </w:pPr>
      <w:r w:rsidRPr="00A0335D">
        <w:rPr>
          <w:lang w:val="fr-FR"/>
        </w:rPr>
        <w:t>342.</w:t>
      </w:r>
      <w:r w:rsidRPr="00A0335D">
        <w:rPr>
          <w:lang w:val="fr-FR"/>
        </w:rPr>
        <w:tab/>
      </w:r>
      <w:r w:rsidR="00333650" w:rsidRPr="00A0335D">
        <w:rPr>
          <w:lang w:val="fr-FR"/>
        </w:rPr>
        <w:t>D</w:t>
      </w:r>
      <w:r w:rsidRPr="00A0335D">
        <w:rPr>
          <w:lang w:val="fr-FR"/>
        </w:rPr>
        <w:t>es progrès notables ont été réalisés en ce qui concerne les plans pédagogiques et les programmes ainsi que les manuels scolaires spéciaux</w:t>
      </w:r>
      <w:r w:rsidR="00333650" w:rsidRPr="00A0335D">
        <w:rPr>
          <w:lang w:val="fr-FR"/>
        </w:rPr>
        <w:t xml:space="preserve"> dans l’enseignement destiné aux élèves des minorités nationales grecque et macédonienne</w:t>
      </w:r>
      <w:r w:rsidRPr="00A0335D">
        <w:rPr>
          <w:lang w:val="fr-FR"/>
        </w:rPr>
        <w:t>.</w:t>
      </w:r>
    </w:p>
    <w:p w:rsidR="00F40131" w:rsidRPr="005C7072" w:rsidRDefault="005C7072" w:rsidP="005C7072">
      <w:pPr>
        <w:pStyle w:val="H1G"/>
        <w:rPr>
          <w:bCs/>
          <w:szCs w:val="24"/>
          <w:lang w:val="fr-FR"/>
        </w:rPr>
      </w:pPr>
      <w:r>
        <w:rPr>
          <w:lang w:val="fr-FR"/>
        </w:rPr>
        <w:tab/>
      </w:r>
      <w:r>
        <w:rPr>
          <w:lang w:val="fr-FR"/>
        </w:rPr>
        <w:tab/>
      </w:r>
      <w:r w:rsidR="00F40131" w:rsidRPr="005C7072">
        <w:rPr>
          <w:lang w:val="fr-FR"/>
        </w:rPr>
        <w:t>Recommandation</w:t>
      </w:r>
      <w:r w:rsidR="00F40131" w:rsidRPr="005C7072">
        <w:rPr>
          <w:bCs/>
          <w:szCs w:val="24"/>
          <w:lang w:val="fr-FR"/>
        </w:rPr>
        <w:t xml:space="preserve"> n</w:t>
      </w:r>
      <w:r w:rsidRPr="005C7072">
        <w:rPr>
          <w:bCs/>
          <w:szCs w:val="24"/>
          <w:vertAlign w:val="superscript"/>
          <w:lang w:val="fr-FR"/>
        </w:rPr>
        <w:t>o</w:t>
      </w:r>
      <w:r w:rsidRPr="005C7072">
        <w:rPr>
          <w:bCs/>
          <w:szCs w:val="24"/>
          <w:lang w:val="fr-FR"/>
        </w:rPr>
        <w:t> </w:t>
      </w:r>
      <w:r w:rsidR="00F40131" w:rsidRPr="005C7072">
        <w:rPr>
          <w:bCs/>
          <w:szCs w:val="24"/>
          <w:lang w:val="fr-FR"/>
        </w:rPr>
        <w:t>17</w:t>
      </w:r>
    </w:p>
    <w:p w:rsidR="00F40131" w:rsidRPr="000D685A" w:rsidRDefault="00F40131" w:rsidP="000D685A">
      <w:pPr>
        <w:pStyle w:val="SingleTxtG"/>
        <w:rPr>
          <w:lang w:val="fr-FR"/>
        </w:rPr>
      </w:pPr>
      <w:r w:rsidRPr="000D685A">
        <w:rPr>
          <w:lang w:val="fr-FR"/>
        </w:rPr>
        <w:t>343.</w:t>
      </w:r>
      <w:r w:rsidRPr="000D685A">
        <w:rPr>
          <w:lang w:val="fr-FR"/>
        </w:rPr>
        <w:tab/>
      </w:r>
      <w:r w:rsidR="00333650" w:rsidRPr="000D685A">
        <w:rPr>
          <w:lang w:val="fr-FR"/>
        </w:rPr>
        <w:t xml:space="preserve">Les </w:t>
      </w:r>
      <w:r w:rsidRPr="000D685A">
        <w:rPr>
          <w:lang w:val="fr-FR"/>
        </w:rPr>
        <w:t>modifications apportées à la législation albanaise quant à la définition des infractions pénales et des crimes liés à l</w:t>
      </w:r>
      <w:r w:rsidR="00F61445" w:rsidRPr="000D685A">
        <w:rPr>
          <w:lang w:val="fr-FR"/>
        </w:rPr>
        <w:t>’</w:t>
      </w:r>
      <w:r w:rsidRPr="000D685A">
        <w:rPr>
          <w:lang w:val="fr-FR"/>
        </w:rPr>
        <w:t xml:space="preserve">apartheid et à la discrimination raciale </w:t>
      </w:r>
      <w:r w:rsidR="00333650" w:rsidRPr="000D685A">
        <w:rPr>
          <w:lang w:val="fr-FR"/>
        </w:rPr>
        <w:t xml:space="preserve">sont exposées </w:t>
      </w:r>
      <w:r w:rsidRPr="000D685A">
        <w:rPr>
          <w:lang w:val="fr-FR"/>
        </w:rPr>
        <w:t xml:space="preserve">dans </w:t>
      </w:r>
      <w:r w:rsidR="00333650" w:rsidRPr="000D685A">
        <w:rPr>
          <w:lang w:val="fr-FR"/>
        </w:rPr>
        <w:t>la section</w:t>
      </w:r>
      <w:r w:rsidRPr="000D685A">
        <w:rPr>
          <w:lang w:val="fr-FR"/>
        </w:rPr>
        <w:t xml:space="preserve"> du présent rapport</w:t>
      </w:r>
      <w:r w:rsidR="00333650" w:rsidRPr="000D685A">
        <w:rPr>
          <w:lang w:val="fr-FR"/>
        </w:rPr>
        <w:t xml:space="preserve"> relative à l’article 3</w:t>
      </w:r>
      <w:r w:rsidRPr="000D685A">
        <w:rPr>
          <w:lang w:val="fr-FR"/>
        </w:rPr>
        <w:t>.</w:t>
      </w:r>
    </w:p>
    <w:p w:rsidR="00F40131" w:rsidRPr="005C7072" w:rsidRDefault="005C7072" w:rsidP="005C7072">
      <w:pPr>
        <w:pStyle w:val="H1G"/>
        <w:rPr>
          <w:bCs/>
          <w:szCs w:val="24"/>
          <w:lang w:val="fr-FR"/>
        </w:rPr>
      </w:pPr>
      <w:r>
        <w:rPr>
          <w:lang w:val="fr-FR"/>
        </w:rPr>
        <w:tab/>
      </w:r>
      <w:r>
        <w:rPr>
          <w:lang w:val="fr-FR"/>
        </w:rPr>
        <w:tab/>
      </w:r>
      <w:r w:rsidR="00F40131" w:rsidRPr="005C7072">
        <w:rPr>
          <w:lang w:val="fr-FR"/>
        </w:rPr>
        <w:t>Recommandation</w:t>
      </w:r>
      <w:r w:rsidR="00F40131" w:rsidRPr="005C7072">
        <w:rPr>
          <w:bCs/>
          <w:szCs w:val="24"/>
          <w:lang w:val="fr-FR"/>
        </w:rPr>
        <w:t xml:space="preserve"> n</w:t>
      </w:r>
      <w:r w:rsidRPr="005C7072">
        <w:rPr>
          <w:bCs/>
          <w:szCs w:val="24"/>
          <w:vertAlign w:val="superscript"/>
          <w:lang w:val="fr-FR"/>
        </w:rPr>
        <w:t>o</w:t>
      </w:r>
      <w:r>
        <w:rPr>
          <w:bCs/>
          <w:szCs w:val="24"/>
          <w:lang w:val="fr-FR"/>
        </w:rPr>
        <w:t> </w:t>
      </w:r>
      <w:r w:rsidR="00F40131" w:rsidRPr="005C7072">
        <w:rPr>
          <w:bCs/>
          <w:szCs w:val="24"/>
          <w:lang w:val="fr-FR"/>
        </w:rPr>
        <w:t>18</w:t>
      </w:r>
    </w:p>
    <w:p w:rsidR="006E6B9B" w:rsidRPr="00A0335D" w:rsidRDefault="00F40131" w:rsidP="000D685A">
      <w:pPr>
        <w:pStyle w:val="SingleTxtG"/>
        <w:rPr>
          <w:lang w:val="fr-FR"/>
        </w:rPr>
      </w:pPr>
      <w:r w:rsidRPr="00A0335D">
        <w:rPr>
          <w:lang w:val="fr-FR"/>
        </w:rPr>
        <w:t>344.</w:t>
      </w:r>
      <w:r w:rsidRPr="00A0335D">
        <w:rPr>
          <w:lang w:val="fr-FR"/>
        </w:rPr>
        <w:tab/>
      </w:r>
      <w:r w:rsidR="009F40DB" w:rsidRPr="00A0335D">
        <w:rPr>
          <w:lang w:val="fr-FR"/>
        </w:rPr>
        <w:t xml:space="preserve">En réponse à cette recommandation, </w:t>
      </w:r>
      <w:r w:rsidR="000E268C" w:rsidRPr="00A0335D">
        <w:rPr>
          <w:lang w:val="fr-FR"/>
        </w:rPr>
        <w:t xml:space="preserve">l’Avocat du peuple </w:t>
      </w:r>
      <w:r w:rsidR="00994397" w:rsidRPr="00A0335D">
        <w:rPr>
          <w:lang w:val="fr-FR"/>
        </w:rPr>
        <w:t xml:space="preserve">a indiqué </w:t>
      </w:r>
      <w:r w:rsidR="009F40DB" w:rsidRPr="00A0335D">
        <w:rPr>
          <w:lang w:val="fr-FR"/>
        </w:rPr>
        <w:t xml:space="preserve">que dans aucun </w:t>
      </w:r>
      <w:r w:rsidR="00994397" w:rsidRPr="00A0335D">
        <w:rPr>
          <w:lang w:val="fr-FR"/>
        </w:rPr>
        <w:t xml:space="preserve">des </w:t>
      </w:r>
      <w:r w:rsidR="009F40DB" w:rsidRPr="00A0335D">
        <w:rPr>
          <w:lang w:val="fr-FR"/>
        </w:rPr>
        <w:t>cas examiné par ses services</w:t>
      </w:r>
      <w:r w:rsidR="00994397" w:rsidRPr="00A0335D">
        <w:rPr>
          <w:lang w:val="fr-FR"/>
        </w:rPr>
        <w:t xml:space="preserve"> il n’avait été constaté que</w:t>
      </w:r>
      <w:r w:rsidR="00BC49D4" w:rsidRPr="00A0335D">
        <w:rPr>
          <w:lang w:val="fr-FR"/>
        </w:rPr>
        <w:t xml:space="preserve"> </w:t>
      </w:r>
      <w:r w:rsidR="00994397" w:rsidRPr="00A0335D">
        <w:rPr>
          <w:lang w:val="fr-FR"/>
        </w:rPr>
        <w:t>d</w:t>
      </w:r>
      <w:r w:rsidR="009F40DB" w:rsidRPr="00A0335D">
        <w:rPr>
          <w:lang w:val="fr-FR"/>
        </w:rPr>
        <w:t xml:space="preserve">es adolescents de la communauté rom </w:t>
      </w:r>
      <w:r w:rsidR="00994397" w:rsidRPr="00A0335D">
        <w:rPr>
          <w:lang w:val="fr-FR"/>
        </w:rPr>
        <w:t xml:space="preserve">avaient </w:t>
      </w:r>
      <w:r w:rsidR="009F40DB" w:rsidRPr="00A0335D">
        <w:rPr>
          <w:lang w:val="fr-FR"/>
        </w:rPr>
        <w:t>été maltraité</w:t>
      </w:r>
      <w:r w:rsidR="00227C79" w:rsidRPr="00A0335D">
        <w:rPr>
          <w:lang w:val="fr-FR"/>
        </w:rPr>
        <w:t>s</w:t>
      </w:r>
      <w:r w:rsidR="009F40DB" w:rsidRPr="00A0335D">
        <w:rPr>
          <w:lang w:val="fr-FR"/>
        </w:rPr>
        <w:t xml:space="preserve"> par la </w:t>
      </w:r>
      <w:r w:rsidR="008F7759" w:rsidRPr="00A0335D">
        <w:rPr>
          <w:lang w:val="fr-FR"/>
        </w:rPr>
        <w:t xml:space="preserve">police en raison de leur appartenance à cette minorité. </w:t>
      </w:r>
      <w:r w:rsidR="00994397" w:rsidRPr="00A0335D">
        <w:rPr>
          <w:lang w:val="fr-FR"/>
        </w:rPr>
        <w:t>Au terme des investigations relatives à ces affaires</w:t>
      </w:r>
      <w:r w:rsidR="008F7759" w:rsidRPr="00A0335D">
        <w:rPr>
          <w:lang w:val="fr-FR"/>
        </w:rPr>
        <w:t xml:space="preserve">, il </w:t>
      </w:r>
      <w:r w:rsidR="006E6B9B" w:rsidRPr="00A0335D">
        <w:rPr>
          <w:lang w:val="fr-FR"/>
        </w:rPr>
        <w:t xml:space="preserve">est </w:t>
      </w:r>
      <w:r w:rsidR="00994397" w:rsidRPr="00A0335D">
        <w:rPr>
          <w:lang w:val="fr-FR"/>
        </w:rPr>
        <w:t xml:space="preserve">apparu </w:t>
      </w:r>
      <w:r w:rsidR="008F7759" w:rsidRPr="00A0335D">
        <w:rPr>
          <w:lang w:val="fr-FR"/>
        </w:rPr>
        <w:t>qu</w:t>
      </w:r>
      <w:r w:rsidR="00F61445" w:rsidRPr="00A0335D">
        <w:rPr>
          <w:lang w:val="fr-FR"/>
        </w:rPr>
        <w:t>’</w:t>
      </w:r>
      <w:r w:rsidR="008F7759" w:rsidRPr="00A0335D">
        <w:rPr>
          <w:lang w:val="fr-FR"/>
        </w:rPr>
        <w:t>aucun agent de l</w:t>
      </w:r>
      <w:r w:rsidR="00F61445" w:rsidRPr="00A0335D">
        <w:rPr>
          <w:lang w:val="fr-FR"/>
        </w:rPr>
        <w:t>’</w:t>
      </w:r>
      <w:r w:rsidR="008F7759" w:rsidRPr="00A0335D">
        <w:rPr>
          <w:lang w:val="fr-FR"/>
        </w:rPr>
        <w:t>État n</w:t>
      </w:r>
      <w:r w:rsidR="00F61445" w:rsidRPr="00A0335D">
        <w:rPr>
          <w:lang w:val="fr-FR"/>
        </w:rPr>
        <w:t>’</w:t>
      </w:r>
      <w:r w:rsidR="008F7759" w:rsidRPr="00A0335D">
        <w:rPr>
          <w:lang w:val="fr-FR"/>
        </w:rPr>
        <w:t>avait commis d</w:t>
      </w:r>
      <w:r w:rsidR="00F61445" w:rsidRPr="00A0335D">
        <w:rPr>
          <w:lang w:val="fr-FR"/>
        </w:rPr>
        <w:t>’</w:t>
      </w:r>
      <w:r w:rsidR="008F7759" w:rsidRPr="00A0335D">
        <w:rPr>
          <w:lang w:val="fr-FR"/>
        </w:rPr>
        <w:t>actes</w:t>
      </w:r>
      <w:r w:rsidR="006E6B9B" w:rsidRPr="00A0335D">
        <w:rPr>
          <w:lang w:val="fr-FR"/>
        </w:rPr>
        <w:t xml:space="preserve"> illicites</w:t>
      </w:r>
      <w:r w:rsidR="00994397" w:rsidRPr="00A0335D">
        <w:rPr>
          <w:lang w:val="fr-FR"/>
        </w:rPr>
        <w:t xml:space="preserve"> ou illégaux</w:t>
      </w:r>
      <w:r w:rsidR="006E6B9B" w:rsidRPr="00A0335D">
        <w:rPr>
          <w:lang w:val="fr-FR"/>
        </w:rPr>
        <w:t>.</w:t>
      </w:r>
    </w:p>
    <w:p w:rsidR="0030548C" w:rsidRPr="00A0335D" w:rsidRDefault="006E6B9B" w:rsidP="000D685A">
      <w:pPr>
        <w:pStyle w:val="SingleTxtG"/>
        <w:rPr>
          <w:lang w:val="fr-FR"/>
        </w:rPr>
      </w:pPr>
      <w:r w:rsidRPr="00A0335D">
        <w:rPr>
          <w:lang w:val="fr-FR"/>
        </w:rPr>
        <w:t>345.</w:t>
      </w:r>
      <w:r w:rsidRPr="00A0335D">
        <w:rPr>
          <w:lang w:val="fr-FR"/>
        </w:rPr>
        <w:tab/>
      </w:r>
      <w:r w:rsidR="001607D7" w:rsidRPr="00A0335D">
        <w:rPr>
          <w:lang w:val="fr-FR"/>
        </w:rPr>
        <w:t>U</w:t>
      </w:r>
      <w:r w:rsidRPr="00A0335D">
        <w:rPr>
          <w:lang w:val="fr-FR"/>
        </w:rPr>
        <w:t>ne des dernières mesures adoptées dans la lutte contre toutes les formes de discrimination est l</w:t>
      </w:r>
      <w:r w:rsidR="00F61445" w:rsidRPr="00A0335D">
        <w:rPr>
          <w:lang w:val="fr-FR"/>
        </w:rPr>
        <w:t>’</w:t>
      </w:r>
      <w:r w:rsidR="00025479" w:rsidRPr="00A0335D">
        <w:rPr>
          <w:lang w:val="fr-FR"/>
        </w:rPr>
        <w:t xml:space="preserve">ajout </w:t>
      </w:r>
      <w:r w:rsidR="001607D7" w:rsidRPr="00A0335D">
        <w:rPr>
          <w:lang w:val="fr-FR"/>
        </w:rPr>
        <w:t xml:space="preserve">au Code pénal </w:t>
      </w:r>
      <w:r w:rsidR="00025479" w:rsidRPr="00A0335D">
        <w:rPr>
          <w:lang w:val="fr-FR"/>
        </w:rPr>
        <w:t>de</w:t>
      </w:r>
      <w:r w:rsidRPr="00A0335D">
        <w:rPr>
          <w:lang w:val="fr-FR"/>
        </w:rPr>
        <w:t xml:space="preserve"> l</w:t>
      </w:r>
      <w:r w:rsidR="00F61445" w:rsidRPr="00A0335D">
        <w:rPr>
          <w:lang w:val="fr-FR"/>
        </w:rPr>
        <w:t>’</w:t>
      </w:r>
      <w:r w:rsidRPr="00A0335D">
        <w:rPr>
          <w:lang w:val="fr-FR"/>
        </w:rPr>
        <w:t>article 144/b</w:t>
      </w:r>
      <w:r w:rsidRPr="00A0335D">
        <w:rPr>
          <w:rStyle w:val="FootnoteReference"/>
          <w:sz w:val="20"/>
          <w:lang w:val="fr-FR"/>
        </w:rPr>
        <w:footnoteReference w:id="26"/>
      </w:r>
      <w:r w:rsidRPr="00A0335D">
        <w:rPr>
          <w:lang w:val="fr-FR"/>
        </w:rPr>
        <w:t xml:space="preserve"> </w:t>
      </w:r>
      <w:r w:rsidR="00F61445" w:rsidRPr="00A0335D">
        <w:rPr>
          <w:lang w:val="fr-FR"/>
        </w:rPr>
        <w:t>«</w:t>
      </w:r>
      <w:r w:rsidRPr="00A0335D">
        <w:rPr>
          <w:lang w:val="fr-FR"/>
        </w:rPr>
        <w:t>Maltraitance de mineurs</w:t>
      </w:r>
      <w:r w:rsidR="00F61445" w:rsidRPr="00A0335D">
        <w:rPr>
          <w:lang w:val="fr-FR"/>
        </w:rPr>
        <w:t>»</w:t>
      </w:r>
      <w:r w:rsidR="001607D7" w:rsidRPr="00A0335D">
        <w:rPr>
          <w:lang w:val="fr-FR"/>
        </w:rPr>
        <w:t xml:space="preserve">, qui </w:t>
      </w:r>
      <w:r w:rsidRPr="00A0335D">
        <w:rPr>
          <w:lang w:val="fr-FR"/>
        </w:rPr>
        <w:t>prévoit des peines</w:t>
      </w:r>
      <w:r w:rsidR="007B5A0F" w:rsidRPr="00A0335D">
        <w:rPr>
          <w:lang w:val="fr-FR"/>
        </w:rPr>
        <w:t xml:space="preserve"> d</w:t>
      </w:r>
      <w:r w:rsidR="00F61445" w:rsidRPr="00A0335D">
        <w:rPr>
          <w:lang w:val="fr-FR"/>
        </w:rPr>
        <w:t>’</w:t>
      </w:r>
      <w:r w:rsidR="007B5A0F" w:rsidRPr="00A0335D">
        <w:rPr>
          <w:lang w:val="fr-FR"/>
        </w:rPr>
        <w:t>emprisonnement de trois mois à deux ans</w:t>
      </w:r>
      <w:r w:rsidRPr="00A0335D">
        <w:rPr>
          <w:lang w:val="fr-FR"/>
        </w:rPr>
        <w:t xml:space="preserve"> </w:t>
      </w:r>
      <w:r w:rsidR="001607D7" w:rsidRPr="00A0335D">
        <w:rPr>
          <w:lang w:val="fr-FR"/>
        </w:rPr>
        <w:t xml:space="preserve">pour les personnes qui infligent </w:t>
      </w:r>
      <w:r w:rsidRPr="00A0335D">
        <w:rPr>
          <w:lang w:val="fr-FR"/>
        </w:rPr>
        <w:t xml:space="preserve">des mauvais traitements physiques ou psychologiques à des mineurs </w:t>
      </w:r>
      <w:r w:rsidR="001607D7" w:rsidRPr="00A0335D">
        <w:rPr>
          <w:lang w:val="fr-FR"/>
        </w:rPr>
        <w:t>dont ils ont la garde</w:t>
      </w:r>
      <w:r w:rsidR="00F61445" w:rsidRPr="00A0335D">
        <w:rPr>
          <w:lang w:val="fr-FR"/>
        </w:rPr>
        <w:t>;</w:t>
      </w:r>
      <w:r w:rsidR="00025479" w:rsidRPr="00A0335D">
        <w:rPr>
          <w:lang w:val="fr-FR"/>
        </w:rPr>
        <w:t xml:space="preserve"> de plus, le fait de contraindre des mineurs à travailler pour gagner de l</w:t>
      </w:r>
      <w:r w:rsidR="00F61445" w:rsidRPr="00A0335D">
        <w:rPr>
          <w:lang w:val="fr-FR"/>
        </w:rPr>
        <w:t>’</w:t>
      </w:r>
      <w:r w:rsidR="00025479" w:rsidRPr="00A0335D">
        <w:rPr>
          <w:lang w:val="fr-FR"/>
        </w:rPr>
        <w:t>argent, à mendier ou à accomplir des act</w:t>
      </w:r>
      <w:r w:rsidR="001607D7" w:rsidRPr="00A0335D">
        <w:rPr>
          <w:lang w:val="fr-FR"/>
        </w:rPr>
        <w:t>es</w:t>
      </w:r>
      <w:r w:rsidR="00025479" w:rsidRPr="00A0335D">
        <w:rPr>
          <w:lang w:val="fr-FR"/>
        </w:rPr>
        <w:t xml:space="preserve"> </w:t>
      </w:r>
      <w:r w:rsidR="001607D7" w:rsidRPr="00A0335D">
        <w:rPr>
          <w:lang w:val="fr-FR"/>
        </w:rPr>
        <w:t xml:space="preserve">préjudiciables à </w:t>
      </w:r>
      <w:r w:rsidR="00025479" w:rsidRPr="00A0335D">
        <w:rPr>
          <w:lang w:val="fr-FR"/>
        </w:rPr>
        <w:t>leur développement est passible d</w:t>
      </w:r>
      <w:r w:rsidR="00F61445" w:rsidRPr="00A0335D">
        <w:rPr>
          <w:lang w:val="fr-FR"/>
        </w:rPr>
        <w:t>’</w:t>
      </w:r>
      <w:r w:rsidR="00025479" w:rsidRPr="00A0335D">
        <w:rPr>
          <w:lang w:val="fr-FR"/>
        </w:rPr>
        <w:t>une peine de quatre ans d</w:t>
      </w:r>
      <w:r w:rsidR="00F61445" w:rsidRPr="00A0335D">
        <w:rPr>
          <w:lang w:val="fr-FR"/>
        </w:rPr>
        <w:t>’</w:t>
      </w:r>
      <w:r w:rsidR="00025479" w:rsidRPr="00A0335D">
        <w:rPr>
          <w:lang w:val="fr-FR"/>
        </w:rPr>
        <w:t>emprisonnement et d</w:t>
      </w:r>
      <w:r w:rsidR="00F61445" w:rsidRPr="00A0335D">
        <w:rPr>
          <w:lang w:val="fr-FR"/>
        </w:rPr>
        <w:t>’</w:t>
      </w:r>
      <w:r w:rsidR="00025479" w:rsidRPr="00A0335D">
        <w:rPr>
          <w:lang w:val="fr-FR"/>
        </w:rPr>
        <w:t>une amende de 50 000</w:t>
      </w:r>
      <w:r w:rsidR="009D5CA0" w:rsidRPr="00A0335D">
        <w:rPr>
          <w:lang w:val="fr-FR"/>
        </w:rPr>
        <w:t xml:space="preserve"> à 1 000 000 de leks</w:t>
      </w:r>
      <w:r w:rsidR="00025479" w:rsidRPr="00A0335D">
        <w:rPr>
          <w:lang w:val="fr-FR"/>
        </w:rPr>
        <w:t>. Si l</w:t>
      </w:r>
      <w:r w:rsidR="00F61445" w:rsidRPr="00A0335D">
        <w:rPr>
          <w:lang w:val="fr-FR"/>
        </w:rPr>
        <w:t>’</w:t>
      </w:r>
      <w:r w:rsidR="00025479" w:rsidRPr="00A0335D">
        <w:rPr>
          <w:lang w:val="fr-FR"/>
        </w:rPr>
        <w:t>infraction pénale est cause d</w:t>
      </w:r>
      <w:r w:rsidR="00F61445" w:rsidRPr="00A0335D">
        <w:rPr>
          <w:lang w:val="fr-FR"/>
        </w:rPr>
        <w:t>’</w:t>
      </w:r>
      <w:r w:rsidR="00025479" w:rsidRPr="00A0335D">
        <w:rPr>
          <w:lang w:val="fr-FR"/>
        </w:rPr>
        <w:t xml:space="preserve">atteintes graves à la santé ou du décès du mineur, </w:t>
      </w:r>
      <w:r w:rsidR="0030548C" w:rsidRPr="00A0335D">
        <w:rPr>
          <w:lang w:val="fr-FR"/>
        </w:rPr>
        <w:t>elle est passible d</w:t>
      </w:r>
      <w:r w:rsidR="00F61445" w:rsidRPr="00A0335D">
        <w:rPr>
          <w:lang w:val="fr-FR"/>
        </w:rPr>
        <w:t>’</w:t>
      </w:r>
      <w:r w:rsidR="0030548C" w:rsidRPr="00A0335D">
        <w:rPr>
          <w:lang w:val="fr-FR"/>
        </w:rPr>
        <w:t>une peine de 10 à 20 ans d</w:t>
      </w:r>
      <w:r w:rsidR="00F61445" w:rsidRPr="00A0335D">
        <w:rPr>
          <w:lang w:val="fr-FR"/>
        </w:rPr>
        <w:t>’</w:t>
      </w:r>
      <w:r w:rsidR="0030548C" w:rsidRPr="00A0335D">
        <w:rPr>
          <w:lang w:val="fr-FR"/>
        </w:rPr>
        <w:t>emprisonnement.</w:t>
      </w:r>
      <w:r w:rsidRPr="00A0335D">
        <w:rPr>
          <w:lang w:val="fr-FR"/>
        </w:rPr>
        <w:t xml:space="preserve"> </w:t>
      </w:r>
    </w:p>
    <w:p w:rsidR="000F40E9" w:rsidRPr="004739F8" w:rsidRDefault="00706508" w:rsidP="000D685A">
      <w:pPr>
        <w:pStyle w:val="SingleTxtG"/>
        <w:rPr>
          <w:sz w:val="24"/>
          <w:szCs w:val="24"/>
          <w:lang w:val="fr-FR"/>
        </w:rPr>
      </w:pPr>
      <w:r w:rsidRPr="00A0335D">
        <w:rPr>
          <w:lang w:val="fr-FR"/>
        </w:rPr>
        <w:t>346.</w:t>
      </w:r>
      <w:r w:rsidRPr="00A0335D">
        <w:rPr>
          <w:lang w:val="fr-FR"/>
        </w:rPr>
        <w:tab/>
        <w:t>Conformément aux objectifs et aux mesures prévus dans le Plan d</w:t>
      </w:r>
      <w:r w:rsidR="00F61445" w:rsidRPr="00A0335D">
        <w:rPr>
          <w:lang w:val="fr-FR"/>
        </w:rPr>
        <w:t>’</w:t>
      </w:r>
      <w:r w:rsidRPr="00A0335D">
        <w:rPr>
          <w:lang w:val="fr-FR"/>
        </w:rPr>
        <w:t>action de la Stratégie nationale pour l</w:t>
      </w:r>
      <w:r w:rsidR="00F61445" w:rsidRPr="00A0335D">
        <w:rPr>
          <w:lang w:val="fr-FR"/>
        </w:rPr>
        <w:t>’</w:t>
      </w:r>
      <w:r w:rsidRPr="00A0335D">
        <w:rPr>
          <w:lang w:val="fr-FR"/>
        </w:rPr>
        <w:t>amélioration des conditions de vie de la minorité rom</w:t>
      </w:r>
      <w:r w:rsidRPr="00A0335D">
        <w:rPr>
          <w:rStyle w:val="FootnoteReference"/>
          <w:sz w:val="20"/>
          <w:lang w:val="fr-FR"/>
        </w:rPr>
        <w:footnoteReference w:id="27"/>
      </w:r>
      <w:r w:rsidR="00AD5E29" w:rsidRPr="00A0335D">
        <w:rPr>
          <w:lang w:val="fr-FR"/>
        </w:rPr>
        <w:t xml:space="preserve"> et aux recommandations de la Commission contre le racisme et l</w:t>
      </w:r>
      <w:r w:rsidR="00F61445" w:rsidRPr="00A0335D">
        <w:rPr>
          <w:lang w:val="fr-FR"/>
        </w:rPr>
        <w:t>’</w:t>
      </w:r>
      <w:r w:rsidR="00AD5E29" w:rsidRPr="00A0335D">
        <w:rPr>
          <w:lang w:val="fr-FR"/>
        </w:rPr>
        <w:t>intolérance</w:t>
      </w:r>
      <w:r w:rsidR="001607D7" w:rsidRPr="00A0335D">
        <w:rPr>
          <w:lang w:val="fr-FR"/>
        </w:rPr>
        <w:t xml:space="preserve"> du Conseil de l’Europe</w:t>
      </w:r>
      <w:r w:rsidR="00AD5E29" w:rsidRPr="00A0335D">
        <w:rPr>
          <w:lang w:val="fr-FR"/>
        </w:rPr>
        <w:t>, pendant la période con</w:t>
      </w:r>
      <w:r w:rsidR="001607D7" w:rsidRPr="00A0335D">
        <w:rPr>
          <w:lang w:val="fr-FR"/>
        </w:rPr>
        <w:t>sidér</w:t>
      </w:r>
      <w:r w:rsidR="00AD5E29" w:rsidRPr="00A0335D">
        <w:rPr>
          <w:lang w:val="fr-FR"/>
        </w:rPr>
        <w:t>ée</w:t>
      </w:r>
      <w:r w:rsidR="001607D7" w:rsidRPr="00A0335D">
        <w:rPr>
          <w:lang w:val="fr-FR"/>
        </w:rPr>
        <w:t xml:space="preserve"> la Direction générale de la police nationale a élaboré et adressé </w:t>
      </w:r>
      <w:r w:rsidR="00AD5E29" w:rsidRPr="00A0335D">
        <w:rPr>
          <w:lang w:val="fr-FR"/>
        </w:rPr>
        <w:t>à ses structures locales une série d</w:t>
      </w:r>
      <w:r w:rsidR="00F61445" w:rsidRPr="00A0335D">
        <w:rPr>
          <w:lang w:val="fr-FR"/>
        </w:rPr>
        <w:t>’</w:t>
      </w:r>
      <w:r w:rsidR="00AD5E29" w:rsidRPr="00A0335D">
        <w:rPr>
          <w:lang w:val="fr-FR"/>
        </w:rPr>
        <w:t>ordonnances et d</w:t>
      </w:r>
      <w:r w:rsidR="00F61445" w:rsidRPr="00A0335D">
        <w:rPr>
          <w:lang w:val="fr-FR"/>
        </w:rPr>
        <w:t>’</w:t>
      </w:r>
      <w:r w:rsidR="00AD5E29" w:rsidRPr="00A0335D">
        <w:rPr>
          <w:lang w:val="fr-FR"/>
        </w:rPr>
        <w:t>instructions concernant la protection et le respect des droits de l</w:t>
      </w:r>
      <w:r w:rsidR="00F61445" w:rsidRPr="00A0335D">
        <w:rPr>
          <w:lang w:val="fr-FR"/>
        </w:rPr>
        <w:t>’</w:t>
      </w:r>
      <w:r w:rsidR="00AD5E29" w:rsidRPr="00A0335D">
        <w:rPr>
          <w:lang w:val="fr-FR"/>
        </w:rPr>
        <w:t xml:space="preserve">homme en général et de ceux de </w:t>
      </w:r>
      <w:r w:rsidR="001607D7" w:rsidRPr="00A0335D">
        <w:rPr>
          <w:lang w:val="fr-FR"/>
        </w:rPr>
        <w:t>la</w:t>
      </w:r>
      <w:r w:rsidR="00AD5E29" w:rsidRPr="00A0335D">
        <w:rPr>
          <w:lang w:val="fr-FR"/>
        </w:rPr>
        <w:t xml:space="preserve"> communauté </w:t>
      </w:r>
      <w:r w:rsidR="001607D7" w:rsidRPr="00A0335D">
        <w:rPr>
          <w:lang w:val="fr-FR"/>
        </w:rPr>
        <w:t xml:space="preserve">rom </w:t>
      </w:r>
      <w:r w:rsidR="00AD5E29" w:rsidRPr="00A0335D">
        <w:rPr>
          <w:lang w:val="fr-FR"/>
        </w:rPr>
        <w:t>en particulier.</w:t>
      </w:r>
    </w:p>
    <w:p w:rsidR="000F40E9" w:rsidRPr="000D685A" w:rsidRDefault="000D685A" w:rsidP="000D685A">
      <w:pPr>
        <w:pStyle w:val="H1G"/>
        <w:rPr>
          <w:bCs/>
          <w:szCs w:val="24"/>
          <w:lang w:val="fr-FR"/>
        </w:rPr>
      </w:pPr>
      <w:r>
        <w:rPr>
          <w:lang w:val="fr-FR"/>
        </w:rPr>
        <w:tab/>
      </w:r>
      <w:r>
        <w:rPr>
          <w:lang w:val="fr-FR"/>
        </w:rPr>
        <w:tab/>
      </w:r>
      <w:r w:rsidR="000F40E9" w:rsidRPr="000D685A">
        <w:rPr>
          <w:bCs/>
          <w:lang w:val="fr-FR"/>
        </w:rPr>
        <w:t>Recommandation</w:t>
      </w:r>
      <w:r w:rsidR="000F40E9" w:rsidRPr="000D685A">
        <w:rPr>
          <w:bCs/>
          <w:szCs w:val="24"/>
          <w:lang w:val="fr-FR"/>
        </w:rPr>
        <w:t xml:space="preserve"> n</w:t>
      </w:r>
      <w:r w:rsidRPr="000D685A">
        <w:rPr>
          <w:bCs/>
          <w:szCs w:val="24"/>
          <w:vertAlign w:val="superscript"/>
          <w:lang w:val="fr-FR"/>
        </w:rPr>
        <w:t>o</w:t>
      </w:r>
      <w:r w:rsidRPr="000D685A">
        <w:rPr>
          <w:bCs/>
          <w:szCs w:val="24"/>
          <w:lang w:val="fr-FR"/>
        </w:rPr>
        <w:t> </w:t>
      </w:r>
      <w:r w:rsidR="000F40E9" w:rsidRPr="000D685A">
        <w:rPr>
          <w:bCs/>
          <w:szCs w:val="24"/>
          <w:lang w:val="fr-FR"/>
        </w:rPr>
        <w:t>19</w:t>
      </w:r>
    </w:p>
    <w:p w:rsidR="00AA5E7D" w:rsidRPr="00A0335D" w:rsidRDefault="000F40E9" w:rsidP="00FD6DDA">
      <w:pPr>
        <w:pStyle w:val="SingleTxtG"/>
        <w:rPr>
          <w:lang w:val="fr-FR"/>
        </w:rPr>
      </w:pPr>
      <w:r w:rsidRPr="00A0335D">
        <w:rPr>
          <w:lang w:val="fr-FR"/>
        </w:rPr>
        <w:t>347.</w:t>
      </w:r>
      <w:r w:rsidRPr="00A0335D">
        <w:rPr>
          <w:lang w:val="fr-FR"/>
        </w:rPr>
        <w:tab/>
      </w:r>
      <w:r w:rsidR="001607D7" w:rsidRPr="00A0335D">
        <w:rPr>
          <w:lang w:val="fr-FR"/>
        </w:rPr>
        <w:t>Depuis</w:t>
      </w:r>
      <w:r w:rsidRPr="00A0335D">
        <w:rPr>
          <w:lang w:val="fr-FR"/>
        </w:rPr>
        <w:t xml:space="preserve"> 1991, la scène politique albanaise s</w:t>
      </w:r>
      <w:r w:rsidR="00F61445" w:rsidRPr="00A0335D">
        <w:rPr>
          <w:lang w:val="fr-FR"/>
        </w:rPr>
        <w:t>’</w:t>
      </w:r>
      <w:r w:rsidRPr="00A0335D">
        <w:rPr>
          <w:lang w:val="fr-FR"/>
        </w:rPr>
        <w:t>est beaucoup enrichie et diversifiée</w:t>
      </w:r>
      <w:r w:rsidR="00383F56" w:rsidRPr="00A0335D">
        <w:rPr>
          <w:lang w:val="fr-FR"/>
        </w:rPr>
        <w:t>, avec des partis politiques pr</w:t>
      </w:r>
      <w:r w:rsidR="001607D7" w:rsidRPr="00A0335D">
        <w:rPr>
          <w:lang w:val="fr-FR"/>
        </w:rPr>
        <w:t>ofessant</w:t>
      </w:r>
      <w:r w:rsidR="00383F56" w:rsidRPr="00A0335D">
        <w:rPr>
          <w:lang w:val="fr-FR"/>
        </w:rPr>
        <w:t xml:space="preserve"> des idéologies de gauche, de droite et du centre (Parti socialiste, Parti démocratique, Parti républicain, Mouvement socialiste pour l</w:t>
      </w:r>
      <w:r w:rsidR="00F61445" w:rsidRPr="00A0335D">
        <w:rPr>
          <w:lang w:val="fr-FR"/>
        </w:rPr>
        <w:t>’</w:t>
      </w:r>
      <w:r w:rsidR="00494782" w:rsidRPr="00A0335D">
        <w:rPr>
          <w:lang w:val="fr-FR"/>
        </w:rPr>
        <w:t>intégration, Parti soci</w:t>
      </w:r>
      <w:r w:rsidR="001607D7" w:rsidRPr="00A0335D">
        <w:rPr>
          <w:lang w:val="fr-FR"/>
        </w:rPr>
        <w:t>al-</w:t>
      </w:r>
      <w:r w:rsidR="00383F56" w:rsidRPr="00A0335D">
        <w:rPr>
          <w:lang w:val="fr-FR"/>
        </w:rPr>
        <w:t>démocrate</w:t>
      </w:r>
      <w:r w:rsidR="00B97E13" w:rsidRPr="00A0335D">
        <w:rPr>
          <w:lang w:val="fr-FR"/>
        </w:rPr>
        <w:t>)</w:t>
      </w:r>
      <w:r w:rsidR="00BC4D0B" w:rsidRPr="00A0335D">
        <w:rPr>
          <w:lang w:val="fr-FR"/>
        </w:rPr>
        <w:t xml:space="preserve">, un parti </w:t>
      </w:r>
      <w:r w:rsidR="00B97E13" w:rsidRPr="00A0335D">
        <w:rPr>
          <w:lang w:val="fr-FR"/>
        </w:rPr>
        <w:t>pour la</w:t>
      </w:r>
      <w:r w:rsidR="00BC4D0B" w:rsidRPr="00A0335D">
        <w:rPr>
          <w:lang w:val="fr-FR"/>
        </w:rPr>
        <w:t xml:space="preserve"> défense des droits de l</w:t>
      </w:r>
      <w:r w:rsidR="00F61445" w:rsidRPr="00A0335D">
        <w:rPr>
          <w:lang w:val="fr-FR"/>
        </w:rPr>
        <w:t>’</w:t>
      </w:r>
      <w:r w:rsidR="00BC4D0B" w:rsidRPr="00A0335D">
        <w:rPr>
          <w:lang w:val="fr-FR"/>
        </w:rPr>
        <w:t>homme</w:t>
      </w:r>
      <w:r w:rsidR="00494782" w:rsidRPr="00A0335D">
        <w:rPr>
          <w:lang w:val="fr-FR"/>
        </w:rPr>
        <w:t xml:space="preserve"> (Parti de l</w:t>
      </w:r>
      <w:r w:rsidR="00F61445" w:rsidRPr="00A0335D">
        <w:rPr>
          <w:lang w:val="fr-FR"/>
        </w:rPr>
        <w:t>’</w:t>
      </w:r>
      <w:r w:rsidR="00494782" w:rsidRPr="00A0335D">
        <w:rPr>
          <w:lang w:val="fr-FR"/>
        </w:rPr>
        <w:t>union pour les droits de l</w:t>
      </w:r>
      <w:r w:rsidR="00F61445" w:rsidRPr="00A0335D">
        <w:rPr>
          <w:lang w:val="fr-FR"/>
        </w:rPr>
        <w:t>’</w:t>
      </w:r>
      <w:r w:rsidR="00494782" w:rsidRPr="00A0335D">
        <w:rPr>
          <w:lang w:val="fr-FR"/>
        </w:rPr>
        <w:t>homme)</w:t>
      </w:r>
      <w:r w:rsidR="00B97E13" w:rsidRPr="00A0335D">
        <w:rPr>
          <w:lang w:val="fr-FR"/>
        </w:rPr>
        <w:t xml:space="preserve"> et même des paris à caractère nationaliste (</w:t>
      </w:r>
      <w:r w:rsidR="00494782" w:rsidRPr="00A0335D">
        <w:rPr>
          <w:lang w:val="fr-FR"/>
        </w:rPr>
        <w:t>Parti monarchiste, Front national, Parti de la légalité, Parti de l</w:t>
      </w:r>
      <w:r w:rsidR="00F61445" w:rsidRPr="00A0335D">
        <w:rPr>
          <w:lang w:val="fr-FR"/>
        </w:rPr>
        <w:t>’</w:t>
      </w:r>
      <w:r w:rsidR="00494782" w:rsidRPr="00A0335D">
        <w:rPr>
          <w:lang w:val="fr-FR"/>
        </w:rPr>
        <w:t>union soci</w:t>
      </w:r>
      <w:r w:rsidR="00B97E13" w:rsidRPr="00A0335D">
        <w:rPr>
          <w:lang w:val="fr-FR"/>
        </w:rPr>
        <w:t>ale-</w:t>
      </w:r>
      <w:r w:rsidR="00494782" w:rsidRPr="00A0335D">
        <w:rPr>
          <w:lang w:val="fr-FR"/>
        </w:rPr>
        <w:t>démocrate, Union pour la dignité et l</w:t>
      </w:r>
      <w:r w:rsidR="00F61445" w:rsidRPr="00A0335D">
        <w:rPr>
          <w:lang w:val="fr-FR"/>
        </w:rPr>
        <w:t>’</w:t>
      </w:r>
      <w:r w:rsidR="00494782" w:rsidRPr="00A0335D">
        <w:rPr>
          <w:lang w:val="fr-FR"/>
        </w:rPr>
        <w:t>intégration, Parti de l</w:t>
      </w:r>
      <w:r w:rsidR="00F61445" w:rsidRPr="00A0335D">
        <w:rPr>
          <w:lang w:val="fr-FR"/>
        </w:rPr>
        <w:t>’</w:t>
      </w:r>
      <w:r w:rsidR="00494782" w:rsidRPr="00A0335D">
        <w:rPr>
          <w:lang w:val="fr-FR"/>
        </w:rPr>
        <w:t>unité nationale</w:t>
      </w:r>
      <w:r w:rsidR="00B97E13" w:rsidRPr="00A0335D">
        <w:rPr>
          <w:lang w:val="fr-FR"/>
        </w:rPr>
        <w:t xml:space="preserve">), ainsi que </w:t>
      </w:r>
      <w:r w:rsidR="00494782" w:rsidRPr="00A0335D">
        <w:rPr>
          <w:lang w:val="fr-FR"/>
        </w:rPr>
        <w:t xml:space="preserve">des partis </w:t>
      </w:r>
      <w:r w:rsidR="00B97E13" w:rsidRPr="00A0335D">
        <w:rPr>
          <w:lang w:val="fr-FR"/>
        </w:rPr>
        <w:t xml:space="preserve">pour la </w:t>
      </w:r>
      <w:r w:rsidR="00494782" w:rsidRPr="00A0335D">
        <w:rPr>
          <w:lang w:val="fr-FR"/>
        </w:rPr>
        <w:t>défense de l</w:t>
      </w:r>
      <w:r w:rsidR="00F61445" w:rsidRPr="00A0335D">
        <w:rPr>
          <w:lang w:val="fr-FR"/>
        </w:rPr>
        <w:t>’</w:t>
      </w:r>
      <w:r w:rsidR="00494782" w:rsidRPr="00A0335D">
        <w:rPr>
          <w:lang w:val="fr-FR"/>
        </w:rPr>
        <w:t xml:space="preserve">environnement et </w:t>
      </w:r>
      <w:r w:rsidR="00B97E13" w:rsidRPr="00A0335D">
        <w:rPr>
          <w:lang w:val="fr-FR"/>
        </w:rPr>
        <w:t>des partis</w:t>
      </w:r>
      <w:r w:rsidR="00494782" w:rsidRPr="00A0335D">
        <w:rPr>
          <w:lang w:val="fr-FR"/>
        </w:rPr>
        <w:t xml:space="preserve"> religieux (Parti de l</w:t>
      </w:r>
      <w:r w:rsidR="00F61445" w:rsidRPr="00A0335D">
        <w:rPr>
          <w:lang w:val="fr-FR"/>
        </w:rPr>
        <w:t>’</w:t>
      </w:r>
      <w:r w:rsidR="00494782" w:rsidRPr="00A0335D">
        <w:rPr>
          <w:lang w:val="fr-FR"/>
        </w:rPr>
        <w:t>agriculture et de l</w:t>
      </w:r>
      <w:r w:rsidR="00F61445" w:rsidRPr="00A0335D">
        <w:rPr>
          <w:lang w:val="fr-FR"/>
        </w:rPr>
        <w:t>’</w:t>
      </w:r>
      <w:r w:rsidR="00494782" w:rsidRPr="00A0335D">
        <w:rPr>
          <w:lang w:val="fr-FR"/>
        </w:rPr>
        <w:t>environnement, Parti démocrate chrétien) et d</w:t>
      </w:r>
      <w:r w:rsidR="00F61445" w:rsidRPr="00A0335D">
        <w:rPr>
          <w:lang w:val="fr-FR"/>
        </w:rPr>
        <w:t>’</w:t>
      </w:r>
      <w:r w:rsidR="00494782" w:rsidRPr="00A0335D">
        <w:rPr>
          <w:lang w:val="fr-FR"/>
        </w:rPr>
        <w:t>autres.</w:t>
      </w:r>
    </w:p>
    <w:p w:rsidR="00596518" w:rsidRPr="004739F8" w:rsidRDefault="00AA5E7D" w:rsidP="000D685A">
      <w:pPr>
        <w:pStyle w:val="SingleTxtG"/>
        <w:rPr>
          <w:sz w:val="24"/>
          <w:szCs w:val="24"/>
          <w:lang w:val="fr-FR"/>
        </w:rPr>
      </w:pPr>
      <w:r w:rsidRPr="00A0335D">
        <w:rPr>
          <w:lang w:val="fr-FR"/>
        </w:rPr>
        <w:t>348.</w:t>
      </w:r>
      <w:r w:rsidRPr="00A0335D">
        <w:rPr>
          <w:lang w:val="fr-FR"/>
        </w:rPr>
        <w:tab/>
        <w:t>Lors des élections parlementaires générales du 28 juin 2009, le</w:t>
      </w:r>
      <w:r w:rsidR="00B97E13" w:rsidRPr="00A0335D">
        <w:rPr>
          <w:lang w:val="fr-FR"/>
        </w:rPr>
        <w:t xml:space="preserve"> Parti de l’union pour les droits de l’homme</w:t>
      </w:r>
      <w:r w:rsidRPr="00A0335D">
        <w:rPr>
          <w:lang w:val="fr-FR"/>
        </w:rPr>
        <w:t xml:space="preserve"> </w:t>
      </w:r>
      <w:r w:rsidR="00B97E13" w:rsidRPr="00A0335D">
        <w:rPr>
          <w:lang w:val="fr-FR"/>
        </w:rPr>
        <w:t xml:space="preserve">a été le </w:t>
      </w:r>
      <w:r w:rsidRPr="00A0335D">
        <w:rPr>
          <w:lang w:val="fr-FR"/>
        </w:rPr>
        <w:t xml:space="preserve">seul parti </w:t>
      </w:r>
      <w:r w:rsidR="00B97E13" w:rsidRPr="00A0335D">
        <w:rPr>
          <w:lang w:val="fr-FR"/>
        </w:rPr>
        <w:t>à</w:t>
      </w:r>
      <w:r w:rsidR="00BC49D4" w:rsidRPr="00A0335D">
        <w:rPr>
          <w:lang w:val="fr-FR"/>
        </w:rPr>
        <w:t xml:space="preserve"> </w:t>
      </w:r>
      <w:r w:rsidRPr="00A0335D">
        <w:rPr>
          <w:lang w:val="fr-FR"/>
        </w:rPr>
        <w:t>présent</w:t>
      </w:r>
      <w:r w:rsidR="00B97E13" w:rsidRPr="00A0335D">
        <w:rPr>
          <w:lang w:val="fr-FR"/>
        </w:rPr>
        <w:t>er</w:t>
      </w:r>
      <w:r w:rsidRPr="00A0335D">
        <w:rPr>
          <w:lang w:val="fr-FR"/>
        </w:rPr>
        <w:t xml:space="preserve"> des représentants des minorités</w:t>
      </w:r>
      <w:r w:rsidR="00B97E13" w:rsidRPr="00A0335D">
        <w:rPr>
          <w:lang w:val="fr-FR"/>
        </w:rPr>
        <w:t xml:space="preserve"> et il compte actuellement </w:t>
      </w:r>
      <w:r w:rsidRPr="00A0335D">
        <w:rPr>
          <w:lang w:val="fr-FR"/>
        </w:rPr>
        <w:t>un député à l</w:t>
      </w:r>
      <w:r w:rsidR="00F61445" w:rsidRPr="00A0335D">
        <w:rPr>
          <w:lang w:val="fr-FR"/>
        </w:rPr>
        <w:t>’</w:t>
      </w:r>
      <w:r w:rsidRPr="00A0335D">
        <w:rPr>
          <w:lang w:val="fr-FR"/>
        </w:rPr>
        <w:t>Assemblée de l</w:t>
      </w:r>
      <w:r w:rsidR="00F61445" w:rsidRPr="00A0335D">
        <w:rPr>
          <w:lang w:val="fr-FR"/>
        </w:rPr>
        <w:t>’</w:t>
      </w:r>
      <w:r w:rsidRPr="00A0335D">
        <w:rPr>
          <w:lang w:val="fr-FR"/>
        </w:rPr>
        <w:t xml:space="preserve">Albanie. </w:t>
      </w:r>
      <w:r w:rsidR="00B97E13" w:rsidRPr="00A0335D">
        <w:rPr>
          <w:lang w:val="fr-FR"/>
        </w:rPr>
        <w:t>L</w:t>
      </w:r>
      <w:r w:rsidRPr="00A0335D">
        <w:rPr>
          <w:lang w:val="fr-FR"/>
        </w:rPr>
        <w:t>e Ministre du travail, des affaires sociales et de l</w:t>
      </w:r>
      <w:r w:rsidR="00F61445" w:rsidRPr="00A0335D">
        <w:rPr>
          <w:lang w:val="fr-FR"/>
        </w:rPr>
        <w:t>’</w:t>
      </w:r>
      <w:r w:rsidRPr="00A0335D">
        <w:rPr>
          <w:lang w:val="fr-FR"/>
        </w:rPr>
        <w:t>égalité des chances</w:t>
      </w:r>
      <w:r w:rsidR="00B97E13" w:rsidRPr="00A0335D">
        <w:rPr>
          <w:lang w:val="fr-FR"/>
        </w:rPr>
        <w:t xml:space="preserve"> du </w:t>
      </w:r>
      <w:r w:rsidRPr="00A0335D">
        <w:rPr>
          <w:lang w:val="fr-FR"/>
        </w:rPr>
        <w:t>gouv</w:t>
      </w:r>
      <w:r w:rsidR="00335644" w:rsidRPr="00A0335D">
        <w:rPr>
          <w:lang w:val="fr-FR"/>
        </w:rPr>
        <w:t>ernement dirigé par le Premier M</w:t>
      </w:r>
      <w:r w:rsidRPr="00A0335D">
        <w:rPr>
          <w:lang w:val="fr-FR"/>
        </w:rPr>
        <w:t>inistre Berisha</w:t>
      </w:r>
      <w:r w:rsidR="00B97E13" w:rsidRPr="00A0335D">
        <w:rPr>
          <w:lang w:val="fr-FR"/>
        </w:rPr>
        <w:t xml:space="preserve"> </w:t>
      </w:r>
      <w:r w:rsidRPr="00A0335D">
        <w:rPr>
          <w:lang w:val="fr-FR"/>
        </w:rPr>
        <w:t>appartient à la minorité grecque.</w:t>
      </w:r>
      <w:r w:rsidR="00596518" w:rsidRPr="004739F8">
        <w:rPr>
          <w:sz w:val="24"/>
          <w:szCs w:val="24"/>
          <w:lang w:val="fr-FR"/>
        </w:rPr>
        <w:t xml:space="preserve"> </w:t>
      </w:r>
    </w:p>
    <w:p w:rsidR="00596518" w:rsidRPr="000D685A" w:rsidRDefault="000D685A" w:rsidP="000D685A">
      <w:pPr>
        <w:pStyle w:val="H1G"/>
        <w:spacing w:before="240" w:after="120"/>
        <w:rPr>
          <w:sz w:val="20"/>
          <w:lang w:val="fr-FR"/>
        </w:rPr>
      </w:pPr>
      <w:r>
        <w:rPr>
          <w:b w:val="0"/>
          <w:szCs w:val="24"/>
          <w:lang w:val="fr-FR"/>
        </w:rPr>
        <w:tab/>
      </w:r>
      <w:r>
        <w:rPr>
          <w:b w:val="0"/>
          <w:szCs w:val="24"/>
          <w:lang w:val="fr-FR"/>
        </w:rPr>
        <w:tab/>
      </w:r>
      <w:r w:rsidR="00596518" w:rsidRPr="000D685A">
        <w:rPr>
          <w:sz w:val="20"/>
          <w:lang w:val="fr-FR"/>
        </w:rPr>
        <w:t xml:space="preserve">La minorité </w:t>
      </w:r>
      <w:r w:rsidR="006D2D52" w:rsidRPr="000D685A">
        <w:rPr>
          <w:sz w:val="20"/>
          <w:lang w:val="fr-FR"/>
        </w:rPr>
        <w:t xml:space="preserve">nationale </w:t>
      </w:r>
      <w:r w:rsidR="00596518" w:rsidRPr="000D685A">
        <w:rPr>
          <w:sz w:val="20"/>
          <w:lang w:val="fr-FR"/>
        </w:rPr>
        <w:t>grecque</w:t>
      </w:r>
    </w:p>
    <w:p w:rsidR="00F12F14" w:rsidRPr="00A0335D" w:rsidRDefault="00596518" w:rsidP="000D685A">
      <w:pPr>
        <w:pStyle w:val="SingleTxtG"/>
        <w:rPr>
          <w:lang w:val="fr-FR"/>
        </w:rPr>
      </w:pPr>
      <w:r w:rsidRPr="000D685A">
        <w:rPr>
          <w:lang w:val="fr-FR"/>
        </w:rPr>
        <w:t>349</w:t>
      </w:r>
      <w:r w:rsidRPr="00A0335D">
        <w:rPr>
          <w:lang w:val="fr-FR"/>
        </w:rPr>
        <w:t>.</w:t>
      </w:r>
      <w:r w:rsidRPr="00A0335D">
        <w:rPr>
          <w:lang w:val="fr-FR"/>
        </w:rPr>
        <w:tab/>
        <w:t>Selon les informations reçues par les représentants d</w:t>
      </w:r>
      <w:r w:rsidR="00F61445" w:rsidRPr="00A0335D">
        <w:rPr>
          <w:lang w:val="fr-FR"/>
        </w:rPr>
        <w:t>’</w:t>
      </w:r>
      <w:r w:rsidRPr="00A0335D">
        <w:rPr>
          <w:lang w:val="fr-FR"/>
        </w:rPr>
        <w:t>organes d</w:t>
      </w:r>
      <w:r w:rsidR="00F61445" w:rsidRPr="00A0335D">
        <w:rPr>
          <w:lang w:val="fr-FR"/>
        </w:rPr>
        <w:t>’</w:t>
      </w:r>
      <w:r w:rsidRPr="00A0335D">
        <w:rPr>
          <w:lang w:val="fr-FR"/>
        </w:rPr>
        <w:t>administration locale, l</w:t>
      </w:r>
      <w:r w:rsidR="00B97E13" w:rsidRPr="00A0335D">
        <w:rPr>
          <w:lang w:val="fr-FR"/>
        </w:rPr>
        <w:t>es membres de l</w:t>
      </w:r>
      <w:r w:rsidRPr="00A0335D">
        <w:rPr>
          <w:lang w:val="fr-FR"/>
        </w:rPr>
        <w:t>a minorité nationale grecque occupe</w:t>
      </w:r>
      <w:r w:rsidR="00B97E13" w:rsidRPr="00A0335D">
        <w:rPr>
          <w:lang w:val="fr-FR"/>
        </w:rPr>
        <w:t>nt</w:t>
      </w:r>
      <w:r w:rsidRPr="00A0335D">
        <w:rPr>
          <w:lang w:val="fr-FR"/>
        </w:rPr>
        <w:t xml:space="preserve"> plus de 30</w:t>
      </w:r>
      <w:r w:rsidR="00A51AC2" w:rsidRPr="00A0335D">
        <w:rPr>
          <w:lang w:val="fr-FR"/>
        </w:rPr>
        <w:t> %</w:t>
      </w:r>
      <w:r w:rsidRPr="00A0335D">
        <w:rPr>
          <w:lang w:val="fr-FR"/>
        </w:rPr>
        <w:t xml:space="preserve"> des postes administratifs du district de Saranda, dont différentes fonctions à la municipalité</w:t>
      </w:r>
      <w:r w:rsidR="00F61445" w:rsidRPr="00A0335D">
        <w:rPr>
          <w:lang w:val="fr-FR"/>
        </w:rPr>
        <w:t>:</w:t>
      </w:r>
      <w:r w:rsidRPr="00A0335D">
        <w:rPr>
          <w:lang w:val="fr-FR"/>
        </w:rPr>
        <w:t xml:space="preserve"> maire adjoint, membres du Conseil municipal ou des départements régionaux, directeurs d</w:t>
      </w:r>
      <w:r w:rsidR="00F61445" w:rsidRPr="00A0335D">
        <w:rPr>
          <w:lang w:val="fr-FR"/>
        </w:rPr>
        <w:t>’</w:t>
      </w:r>
      <w:r w:rsidRPr="00A0335D">
        <w:rPr>
          <w:lang w:val="fr-FR"/>
        </w:rPr>
        <w:t>administrations régionales de l</w:t>
      </w:r>
      <w:r w:rsidR="00F61445" w:rsidRPr="00A0335D">
        <w:rPr>
          <w:lang w:val="fr-FR"/>
        </w:rPr>
        <w:t>’</w:t>
      </w:r>
      <w:r w:rsidRPr="00A0335D">
        <w:rPr>
          <w:lang w:val="fr-FR"/>
        </w:rPr>
        <w:t>éducation et de la santé, directeur de la société de production et de distribution d</w:t>
      </w:r>
      <w:r w:rsidR="00F61445" w:rsidRPr="00A0335D">
        <w:rPr>
          <w:lang w:val="fr-FR"/>
        </w:rPr>
        <w:t>’</w:t>
      </w:r>
      <w:r w:rsidRPr="00A0335D">
        <w:rPr>
          <w:lang w:val="fr-FR"/>
        </w:rPr>
        <w:t xml:space="preserve">énergie électrique, de la </w:t>
      </w:r>
      <w:r w:rsidR="00F12F14" w:rsidRPr="00A0335D">
        <w:rPr>
          <w:lang w:val="fr-FR"/>
        </w:rPr>
        <w:t>compagnie de télécommunications, de la société d</w:t>
      </w:r>
      <w:r w:rsidR="00F61445" w:rsidRPr="00A0335D">
        <w:rPr>
          <w:lang w:val="fr-FR"/>
        </w:rPr>
        <w:t>’</w:t>
      </w:r>
      <w:r w:rsidR="00F12F14" w:rsidRPr="00A0335D">
        <w:rPr>
          <w:lang w:val="fr-FR"/>
        </w:rPr>
        <w:t>approvisionnement en eau et d</w:t>
      </w:r>
      <w:r w:rsidR="00F61445" w:rsidRPr="00A0335D">
        <w:rPr>
          <w:lang w:val="fr-FR"/>
        </w:rPr>
        <w:t>’</w:t>
      </w:r>
      <w:r w:rsidR="00F12F14" w:rsidRPr="00A0335D">
        <w:rPr>
          <w:lang w:val="fr-FR"/>
        </w:rPr>
        <w:t>autres.</w:t>
      </w:r>
    </w:p>
    <w:p w:rsidR="00F12F14" w:rsidRPr="00A0335D" w:rsidRDefault="00F12F14" w:rsidP="000D685A">
      <w:pPr>
        <w:pStyle w:val="SingleTxtG"/>
        <w:rPr>
          <w:lang w:val="fr-FR"/>
        </w:rPr>
      </w:pPr>
      <w:r w:rsidRPr="00A0335D">
        <w:rPr>
          <w:lang w:val="fr-FR"/>
        </w:rPr>
        <w:t>350.</w:t>
      </w:r>
      <w:r w:rsidRPr="00A0335D">
        <w:rPr>
          <w:lang w:val="fr-FR"/>
        </w:rPr>
        <w:tab/>
        <w:t xml:space="preserve">Le </w:t>
      </w:r>
      <w:r w:rsidR="00B97E13" w:rsidRPr="00A0335D">
        <w:rPr>
          <w:lang w:val="fr-FR"/>
        </w:rPr>
        <w:t xml:space="preserve">chef </w:t>
      </w:r>
      <w:r w:rsidRPr="00A0335D">
        <w:rPr>
          <w:lang w:val="fr-FR"/>
        </w:rPr>
        <w:t xml:space="preserve">du </w:t>
      </w:r>
      <w:r w:rsidR="00B97E13" w:rsidRPr="00A0335D">
        <w:rPr>
          <w:lang w:val="fr-FR"/>
        </w:rPr>
        <w:t>c</w:t>
      </w:r>
      <w:r w:rsidR="00B97E13" w:rsidRPr="00A0335D">
        <w:rPr>
          <w:iCs/>
          <w:lang w:val="fr-FR"/>
        </w:rPr>
        <w:t>ommissariat</w:t>
      </w:r>
      <w:r w:rsidRPr="00A0335D">
        <w:rPr>
          <w:lang w:val="fr-FR"/>
        </w:rPr>
        <w:t xml:space="preserve"> de police du district de Delvinë et cer</w:t>
      </w:r>
      <w:r w:rsidR="00A21AAD" w:rsidRPr="00A0335D">
        <w:rPr>
          <w:lang w:val="fr-FR"/>
        </w:rPr>
        <w:t>tains fonctionnaires</w:t>
      </w:r>
      <w:r w:rsidRPr="00A0335D">
        <w:rPr>
          <w:lang w:val="fr-FR"/>
        </w:rPr>
        <w:t xml:space="preserve">, </w:t>
      </w:r>
      <w:r w:rsidR="00A21AAD" w:rsidRPr="00A0335D">
        <w:rPr>
          <w:lang w:val="fr-FR"/>
        </w:rPr>
        <w:t xml:space="preserve">un policier </w:t>
      </w:r>
      <w:r w:rsidRPr="00A0335D">
        <w:rPr>
          <w:lang w:val="fr-FR"/>
        </w:rPr>
        <w:t>ainsi qu</w:t>
      </w:r>
      <w:r w:rsidR="00F61445" w:rsidRPr="00A0335D">
        <w:rPr>
          <w:lang w:val="fr-FR"/>
        </w:rPr>
        <w:t>’</w:t>
      </w:r>
      <w:r w:rsidRPr="00A0335D">
        <w:rPr>
          <w:lang w:val="fr-FR"/>
        </w:rPr>
        <w:t>un officier, appartiennent à cette minorité</w:t>
      </w:r>
      <w:r w:rsidR="00F61445" w:rsidRPr="00A0335D">
        <w:rPr>
          <w:lang w:val="fr-FR"/>
        </w:rPr>
        <w:t>;</w:t>
      </w:r>
      <w:r w:rsidRPr="00A0335D">
        <w:rPr>
          <w:lang w:val="fr-FR"/>
        </w:rPr>
        <w:t xml:space="preserve"> </w:t>
      </w:r>
      <w:r w:rsidR="00B97E13" w:rsidRPr="00A0335D">
        <w:rPr>
          <w:lang w:val="fr-FR"/>
        </w:rPr>
        <w:t>la</w:t>
      </w:r>
      <w:r w:rsidRPr="00A0335D">
        <w:rPr>
          <w:lang w:val="fr-FR"/>
        </w:rPr>
        <w:t xml:space="preserve"> demande de personnel qualifié</w:t>
      </w:r>
      <w:r w:rsidR="00B97E13" w:rsidRPr="00A0335D">
        <w:rPr>
          <w:lang w:val="fr-FR"/>
        </w:rPr>
        <w:t xml:space="preserve"> est </w:t>
      </w:r>
      <w:r w:rsidR="000154FD" w:rsidRPr="00A0335D">
        <w:rPr>
          <w:lang w:val="fr-FR"/>
        </w:rPr>
        <w:t xml:space="preserve">au demeurant </w:t>
      </w:r>
      <w:r w:rsidR="00B97E13" w:rsidRPr="00A0335D">
        <w:rPr>
          <w:lang w:val="fr-FR"/>
        </w:rPr>
        <w:t>en augmentation</w:t>
      </w:r>
      <w:r w:rsidRPr="00A0335D">
        <w:rPr>
          <w:lang w:val="fr-FR"/>
        </w:rPr>
        <w:t xml:space="preserve">. Au </w:t>
      </w:r>
      <w:r w:rsidR="00B97E13" w:rsidRPr="00A0335D">
        <w:rPr>
          <w:lang w:val="fr-FR"/>
        </w:rPr>
        <w:t>c</w:t>
      </w:r>
      <w:r w:rsidR="00B97E13" w:rsidRPr="00A0335D">
        <w:rPr>
          <w:iCs/>
          <w:lang w:val="fr-FR"/>
        </w:rPr>
        <w:t>ommissariat</w:t>
      </w:r>
      <w:r w:rsidRPr="00A0335D">
        <w:rPr>
          <w:lang w:val="fr-FR"/>
        </w:rPr>
        <w:t xml:space="preserve"> du service de police de Saranda, sur 11 agents, six appartiennent à cette minorité.</w:t>
      </w:r>
    </w:p>
    <w:p w:rsidR="00DA7F91" w:rsidRPr="00A0335D" w:rsidRDefault="00F12F14" w:rsidP="000D685A">
      <w:pPr>
        <w:pStyle w:val="SingleTxtG"/>
        <w:rPr>
          <w:lang w:val="fr-FR"/>
        </w:rPr>
      </w:pPr>
      <w:r w:rsidRPr="00A0335D">
        <w:rPr>
          <w:lang w:val="fr-FR"/>
        </w:rPr>
        <w:t>351.</w:t>
      </w:r>
      <w:r w:rsidRPr="00A0335D">
        <w:rPr>
          <w:lang w:val="fr-FR"/>
        </w:rPr>
        <w:tab/>
        <w:t>Il en est de même</w:t>
      </w:r>
      <w:r w:rsidR="00165E84" w:rsidRPr="00A0335D">
        <w:rPr>
          <w:lang w:val="fr-FR"/>
        </w:rPr>
        <w:t xml:space="preserve"> dans le district de Gjirokastër</w:t>
      </w:r>
      <w:r w:rsidRPr="00A0335D">
        <w:rPr>
          <w:lang w:val="fr-FR"/>
        </w:rPr>
        <w:t>. Le nombre de représentants de cette minorité dans l</w:t>
      </w:r>
      <w:r w:rsidR="00F61445" w:rsidRPr="00A0335D">
        <w:rPr>
          <w:lang w:val="fr-FR"/>
        </w:rPr>
        <w:t>’</w:t>
      </w:r>
      <w:r w:rsidRPr="00A0335D">
        <w:rPr>
          <w:lang w:val="fr-FR"/>
        </w:rPr>
        <w:t>administration publique n</w:t>
      </w:r>
      <w:r w:rsidR="00F61445" w:rsidRPr="00A0335D">
        <w:rPr>
          <w:lang w:val="fr-FR"/>
        </w:rPr>
        <w:t>’</w:t>
      </w:r>
      <w:r w:rsidRPr="00A0335D">
        <w:rPr>
          <w:lang w:val="fr-FR"/>
        </w:rPr>
        <w:t>a cessé de croître ces trois dernières années par rapport au pourcentage de la minorité dans la population. Ils sont quatre</w:t>
      </w:r>
      <w:r w:rsidR="00165E84" w:rsidRPr="00A0335D">
        <w:rPr>
          <w:lang w:val="fr-FR"/>
        </w:rPr>
        <w:t xml:space="preserve"> </w:t>
      </w:r>
      <w:r w:rsidR="000154FD" w:rsidRPr="00A0335D">
        <w:rPr>
          <w:lang w:val="fr-FR"/>
        </w:rPr>
        <w:t xml:space="preserve">au </w:t>
      </w:r>
      <w:r w:rsidR="006D2D52" w:rsidRPr="00A0335D">
        <w:rPr>
          <w:lang w:val="fr-FR"/>
        </w:rPr>
        <w:t xml:space="preserve">Conseil de district et il y en a </w:t>
      </w:r>
      <w:r w:rsidR="00165E84" w:rsidRPr="00A0335D">
        <w:rPr>
          <w:lang w:val="fr-FR"/>
        </w:rPr>
        <w:t xml:space="preserve">un </w:t>
      </w:r>
      <w:r w:rsidR="006D2D52" w:rsidRPr="00A0335D">
        <w:rPr>
          <w:lang w:val="fr-FR"/>
        </w:rPr>
        <w:t>au Conseil municipal. Les membres de la minorité nationale grecque constituent 5</w:t>
      </w:r>
      <w:r w:rsidR="00A51AC2" w:rsidRPr="00A0335D">
        <w:rPr>
          <w:lang w:val="fr-FR"/>
        </w:rPr>
        <w:t> %</w:t>
      </w:r>
      <w:r w:rsidR="006D2D52" w:rsidRPr="00A0335D">
        <w:rPr>
          <w:lang w:val="fr-FR"/>
        </w:rPr>
        <w:t xml:space="preserve"> de l</w:t>
      </w:r>
      <w:r w:rsidR="00F61445" w:rsidRPr="00A0335D">
        <w:rPr>
          <w:lang w:val="fr-FR"/>
        </w:rPr>
        <w:t>’</w:t>
      </w:r>
      <w:r w:rsidR="006D2D52" w:rsidRPr="00A0335D">
        <w:rPr>
          <w:lang w:val="fr-FR"/>
        </w:rPr>
        <w:t xml:space="preserve">effectif du </w:t>
      </w:r>
      <w:r w:rsidR="000154FD" w:rsidRPr="00A0335D">
        <w:rPr>
          <w:iCs/>
          <w:lang w:val="fr-FR"/>
        </w:rPr>
        <w:t>Commissariat</w:t>
      </w:r>
      <w:r w:rsidR="006D2D52" w:rsidRPr="00A0335D">
        <w:rPr>
          <w:lang w:val="fr-FR"/>
        </w:rPr>
        <w:t xml:space="preserve"> de p</w:t>
      </w:r>
      <w:r w:rsidR="00165E84" w:rsidRPr="00A0335D">
        <w:rPr>
          <w:lang w:val="fr-FR"/>
        </w:rPr>
        <w:t>olice du district de Gjirokastër</w:t>
      </w:r>
      <w:r w:rsidR="006D2D52" w:rsidRPr="00A0335D">
        <w:rPr>
          <w:lang w:val="fr-FR"/>
        </w:rPr>
        <w:t>. Leur proportion est moindre dans les organes judiciaires.</w:t>
      </w:r>
    </w:p>
    <w:p w:rsidR="00623558" w:rsidRPr="00A0335D" w:rsidRDefault="00623558" w:rsidP="000D685A">
      <w:pPr>
        <w:pStyle w:val="SingleTxtG"/>
        <w:rPr>
          <w:lang w:val="fr-FR"/>
        </w:rPr>
      </w:pPr>
      <w:r w:rsidRPr="00A0335D">
        <w:rPr>
          <w:lang w:val="fr-FR"/>
        </w:rPr>
        <w:t>352.</w:t>
      </w:r>
      <w:r w:rsidRPr="00A0335D">
        <w:rPr>
          <w:lang w:val="fr-FR"/>
        </w:rPr>
        <w:tab/>
      </w:r>
      <w:r w:rsidR="00071FE3" w:rsidRPr="00A0335D">
        <w:rPr>
          <w:lang w:val="fr-FR"/>
        </w:rPr>
        <w:t>Toutes les réunions entre les représentants de la minorité et ceux de l</w:t>
      </w:r>
      <w:r w:rsidR="00F61445" w:rsidRPr="00A0335D">
        <w:rPr>
          <w:lang w:val="fr-FR"/>
        </w:rPr>
        <w:t>’</w:t>
      </w:r>
      <w:r w:rsidR="00071FE3" w:rsidRPr="00A0335D">
        <w:rPr>
          <w:lang w:val="fr-FR"/>
        </w:rPr>
        <w:t>administration locale ont confirmé l</w:t>
      </w:r>
      <w:r w:rsidR="00F61445" w:rsidRPr="00A0335D">
        <w:rPr>
          <w:lang w:val="fr-FR"/>
        </w:rPr>
        <w:t>’</w:t>
      </w:r>
      <w:r w:rsidR="00071FE3" w:rsidRPr="00A0335D">
        <w:rPr>
          <w:lang w:val="fr-FR"/>
        </w:rPr>
        <w:t>existence d</w:t>
      </w:r>
      <w:r w:rsidR="00F61445" w:rsidRPr="00A0335D">
        <w:rPr>
          <w:lang w:val="fr-FR"/>
        </w:rPr>
        <w:t>’</w:t>
      </w:r>
      <w:r w:rsidR="00071FE3" w:rsidRPr="00A0335D">
        <w:rPr>
          <w:lang w:val="fr-FR"/>
        </w:rPr>
        <w:t xml:space="preserve">un bon esprit de compréhension mutuelle. Le dialogue a joué un rôle important entre les structures de la minorité et les structures gouvernementales. On constate un désir de mener des discussions et une coopération constructives entre les autorités et les représentants de cette minorité. </w:t>
      </w:r>
    </w:p>
    <w:p w:rsidR="003C3AF3" w:rsidRPr="000D685A" w:rsidRDefault="000D685A" w:rsidP="000D685A">
      <w:pPr>
        <w:pStyle w:val="H1G"/>
        <w:spacing w:before="240" w:after="120"/>
        <w:rPr>
          <w:sz w:val="20"/>
          <w:lang w:val="fr-FR"/>
        </w:rPr>
      </w:pPr>
      <w:r>
        <w:rPr>
          <w:b w:val="0"/>
          <w:sz w:val="20"/>
          <w:lang w:val="fr-FR"/>
        </w:rPr>
        <w:tab/>
      </w:r>
      <w:r>
        <w:rPr>
          <w:b w:val="0"/>
          <w:sz w:val="20"/>
          <w:lang w:val="fr-FR"/>
        </w:rPr>
        <w:tab/>
      </w:r>
      <w:r w:rsidR="003C3AF3" w:rsidRPr="000D685A">
        <w:rPr>
          <w:sz w:val="20"/>
          <w:lang w:val="fr-FR"/>
        </w:rPr>
        <w:t>La minorité nationale macédonienne</w:t>
      </w:r>
    </w:p>
    <w:p w:rsidR="006C0E22" w:rsidRPr="00A0335D" w:rsidRDefault="003C3AF3" w:rsidP="000D685A">
      <w:pPr>
        <w:pStyle w:val="SingleTxtG"/>
        <w:rPr>
          <w:lang w:val="fr-FR"/>
        </w:rPr>
      </w:pPr>
      <w:r w:rsidRPr="00A0335D">
        <w:rPr>
          <w:lang w:val="fr-FR"/>
        </w:rPr>
        <w:t>353.</w:t>
      </w:r>
      <w:r w:rsidRPr="00A0335D">
        <w:rPr>
          <w:lang w:val="fr-FR"/>
        </w:rPr>
        <w:tab/>
      </w:r>
      <w:r w:rsidR="0084401C" w:rsidRPr="00A0335D">
        <w:rPr>
          <w:lang w:val="fr-FR"/>
        </w:rPr>
        <w:t>I</w:t>
      </w:r>
      <w:r w:rsidR="007B5A0F" w:rsidRPr="00A0335D">
        <w:rPr>
          <w:lang w:val="fr-FR"/>
        </w:rPr>
        <w:t>l est certain qu</w:t>
      </w:r>
      <w:r w:rsidR="00F61445" w:rsidRPr="00A0335D">
        <w:rPr>
          <w:lang w:val="fr-FR"/>
        </w:rPr>
        <w:t>’</w:t>
      </w:r>
      <w:r w:rsidR="007B5A0F" w:rsidRPr="00A0335D">
        <w:rPr>
          <w:lang w:val="fr-FR"/>
        </w:rPr>
        <w:t>elle</w:t>
      </w:r>
      <w:r w:rsidR="0084401C" w:rsidRPr="00A0335D">
        <w:rPr>
          <w:lang w:val="fr-FR"/>
        </w:rPr>
        <w:t xml:space="preserve"> a ses propres problèmes. Le petit nombre de ses membres dans les douanes et la police des frontières, malgré les formations qu</w:t>
      </w:r>
      <w:r w:rsidR="00F61445" w:rsidRPr="00A0335D">
        <w:rPr>
          <w:lang w:val="fr-FR"/>
        </w:rPr>
        <w:t>’</w:t>
      </w:r>
      <w:r w:rsidR="0084401C" w:rsidRPr="00A0335D">
        <w:rPr>
          <w:lang w:val="fr-FR"/>
        </w:rPr>
        <w:t>ils suivent et leur niveau d</w:t>
      </w:r>
      <w:r w:rsidR="00F61445" w:rsidRPr="00A0335D">
        <w:rPr>
          <w:lang w:val="fr-FR"/>
        </w:rPr>
        <w:t>’</w:t>
      </w:r>
      <w:r w:rsidR="0084401C" w:rsidRPr="00A0335D">
        <w:rPr>
          <w:lang w:val="fr-FR"/>
        </w:rPr>
        <w:t>instruction, a donné lieu à des plaintes de la part de représentants de cette minorité de la commune de Liqenas et de l</w:t>
      </w:r>
      <w:r w:rsidR="00F61445" w:rsidRPr="00A0335D">
        <w:rPr>
          <w:lang w:val="fr-FR"/>
        </w:rPr>
        <w:t>’</w:t>
      </w:r>
      <w:r w:rsidR="0084401C" w:rsidRPr="00A0335D">
        <w:rPr>
          <w:lang w:val="fr-FR"/>
        </w:rPr>
        <w:t xml:space="preserve">Association </w:t>
      </w:r>
      <w:r w:rsidR="00F61445" w:rsidRPr="00A0335D">
        <w:rPr>
          <w:lang w:val="fr-FR"/>
        </w:rPr>
        <w:t>«</w:t>
      </w:r>
      <w:r w:rsidR="0084401C" w:rsidRPr="00A0335D">
        <w:rPr>
          <w:lang w:val="fr-FR"/>
        </w:rPr>
        <w:t>Druzhtvo Prespa</w:t>
      </w:r>
      <w:r w:rsidR="00F61445" w:rsidRPr="00A0335D">
        <w:rPr>
          <w:lang w:val="fr-FR"/>
        </w:rPr>
        <w:t>»</w:t>
      </w:r>
      <w:r w:rsidR="0084401C" w:rsidRPr="00A0335D">
        <w:rPr>
          <w:lang w:val="fr-FR"/>
        </w:rPr>
        <w:t xml:space="preserve">. Les réunions organisées aux postes-frontière ont montré que sur 60 fonctionnaires de police, 10 appartiennent à la minorité macédonienne. </w:t>
      </w:r>
    </w:p>
    <w:p w:rsidR="006C0E22" w:rsidRPr="000D685A" w:rsidRDefault="000D685A" w:rsidP="000D685A">
      <w:pPr>
        <w:pStyle w:val="H1G"/>
        <w:spacing w:before="240" w:after="120"/>
        <w:rPr>
          <w:sz w:val="20"/>
          <w:lang w:val="fr-FR"/>
        </w:rPr>
      </w:pPr>
      <w:r>
        <w:rPr>
          <w:b w:val="0"/>
          <w:sz w:val="20"/>
          <w:lang w:val="fr-FR"/>
        </w:rPr>
        <w:tab/>
      </w:r>
      <w:r>
        <w:rPr>
          <w:b w:val="0"/>
          <w:sz w:val="20"/>
          <w:lang w:val="fr-FR"/>
        </w:rPr>
        <w:tab/>
      </w:r>
      <w:r w:rsidR="006C0E22" w:rsidRPr="000D685A">
        <w:rPr>
          <w:sz w:val="20"/>
          <w:lang w:val="fr-FR"/>
        </w:rPr>
        <w:t>La minorité nationale serbo-macédonienne</w:t>
      </w:r>
    </w:p>
    <w:p w:rsidR="00E85E42" w:rsidRPr="00A0335D" w:rsidRDefault="006C0E22" w:rsidP="00FD6DDA">
      <w:pPr>
        <w:pStyle w:val="SingleTxtG"/>
        <w:rPr>
          <w:lang w:val="fr-FR"/>
        </w:rPr>
      </w:pPr>
      <w:r w:rsidRPr="00A0335D">
        <w:rPr>
          <w:lang w:val="fr-FR"/>
        </w:rPr>
        <w:t>354.</w:t>
      </w:r>
      <w:r w:rsidRPr="00A0335D">
        <w:rPr>
          <w:lang w:val="fr-FR"/>
        </w:rPr>
        <w:tab/>
        <w:t>Selon les responsables de l</w:t>
      </w:r>
      <w:r w:rsidR="00F61445" w:rsidRPr="00A0335D">
        <w:rPr>
          <w:lang w:val="fr-FR"/>
        </w:rPr>
        <w:t>’</w:t>
      </w:r>
      <w:r w:rsidRPr="00A0335D">
        <w:rPr>
          <w:lang w:val="fr-FR"/>
        </w:rPr>
        <w:t>association de cette</w:t>
      </w:r>
      <w:r w:rsidR="000D685A">
        <w:rPr>
          <w:lang w:val="fr-FR"/>
        </w:rPr>
        <w:t xml:space="preserve"> </w:t>
      </w:r>
      <w:r w:rsidRPr="00A0335D">
        <w:rPr>
          <w:lang w:val="fr-FR"/>
        </w:rPr>
        <w:t>minorité, elle n</w:t>
      </w:r>
      <w:r w:rsidR="00F61445" w:rsidRPr="00A0335D">
        <w:rPr>
          <w:lang w:val="fr-FR"/>
        </w:rPr>
        <w:t>’</w:t>
      </w:r>
      <w:r w:rsidRPr="00A0335D">
        <w:rPr>
          <w:lang w:val="fr-FR"/>
        </w:rPr>
        <w:t>est représentée de manière adéquate ni dans les structures de l</w:t>
      </w:r>
      <w:r w:rsidR="00F61445" w:rsidRPr="00A0335D">
        <w:rPr>
          <w:lang w:val="fr-FR"/>
        </w:rPr>
        <w:t>’</w:t>
      </w:r>
      <w:r w:rsidRPr="00A0335D">
        <w:rPr>
          <w:lang w:val="fr-FR"/>
        </w:rPr>
        <w:t>administration locale, ni dans celles du gouvernement central (Parlement, structures</w:t>
      </w:r>
      <w:r w:rsidR="00BC49D4" w:rsidRPr="00A0335D">
        <w:rPr>
          <w:lang w:val="fr-FR"/>
        </w:rPr>
        <w:t xml:space="preserve"> </w:t>
      </w:r>
      <w:r w:rsidR="00165E84" w:rsidRPr="00A0335D">
        <w:rPr>
          <w:lang w:val="fr-FR"/>
        </w:rPr>
        <w:t xml:space="preserve">étatiques, diplomatie). Elle a </w:t>
      </w:r>
      <w:r w:rsidRPr="00A0335D">
        <w:rPr>
          <w:lang w:val="fr-FR"/>
        </w:rPr>
        <w:t>deux r</w:t>
      </w:r>
      <w:r w:rsidR="00165E84" w:rsidRPr="00A0335D">
        <w:rPr>
          <w:lang w:val="fr-FR"/>
        </w:rPr>
        <w:t>eprésentants</w:t>
      </w:r>
      <w:r w:rsidRPr="00A0335D">
        <w:rPr>
          <w:lang w:val="fr-FR"/>
        </w:rPr>
        <w:t xml:space="preserve"> à la Municipalité de Shkodër, mais aucun</w:t>
      </w:r>
      <w:r w:rsidR="00113393" w:rsidRPr="00A0335D">
        <w:rPr>
          <w:lang w:val="fr-FR"/>
        </w:rPr>
        <w:t xml:space="preserve"> n</w:t>
      </w:r>
      <w:r w:rsidR="00F61445" w:rsidRPr="00A0335D">
        <w:rPr>
          <w:lang w:val="fr-FR"/>
        </w:rPr>
        <w:t>’</w:t>
      </w:r>
      <w:r w:rsidR="00113393" w:rsidRPr="00A0335D">
        <w:rPr>
          <w:lang w:val="fr-FR"/>
        </w:rPr>
        <w:t xml:space="preserve">a le statut de fonctionnaire, car les postes </w:t>
      </w:r>
      <w:r w:rsidR="000154FD" w:rsidRPr="00A0335D">
        <w:rPr>
          <w:lang w:val="fr-FR"/>
        </w:rPr>
        <w:t xml:space="preserve">disponibles </w:t>
      </w:r>
      <w:r w:rsidR="00113393" w:rsidRPr="00A0335D">
        <w:rPr>
          <w:lang w:val="fr-FR"/>
        </w:rPr>
        <w:t>so</w:t>
      </w:r>
      <w:r w:rsidR="00E6783B" w:rsidRPr="00A0335D">
        <w:rPr>
          <w:lang w:val="fr-FR"/>
        </w:rPr>
        <w:t xml:space="preserve">nt </w:t>
      </w:r>
      <w:r w:rsidR="000154FD" w:rsidRPr="00A0335D">
        <w:rPr>
          <w:lang w:val="fr-FR"/>
        </w:rPr>
        <w:t>attribués à</w:t>
      </w:r>
      <w:r w:rsidR="00E6783B" w:rsidRPr="00A0335D">
        <w:rPr>
          <w:lang w:val="fr-FR"/>
        </w:rPr>
        <w:t xml:space="preserve"> des membres</w:t>
      </w:r>
      <w:r w:rsidR="00113393" w:rsidRPr="00A0335D">
        <w:rPr>
          <w:lang w:val="fr-FR"/>
        </w:rPr>
        <w:t xml:space="preserve"> des partis politiques qui </w:t>
      </w:r>
      <w:r w:rsidR="000154FD" w:rsidRPr="00A0335D">
        <w:rPr>
          <w:lang w:val="fr-FR"/>
        </w:rPr>
        <w:t>remportent</w:t>
      </w:r>
      <w:r w:rsidR="00113393" w:rsidRPr="00A0335D">
        <w:rPr>
          <w:lang w:val="fr-FR"/>
        </w:rPr>
        <w:t xml:space="preserve"> les élections locales.</w:t>
      </w:r>
    </w:p>
    <w:p w:rsidR="00E85E42" w:rsidRPr="00A0335D" w:rsidRDefault="00E85E42" w:rsidP="000D685A">
      <w:pPr>
        <w:pStyle w:val="SingleTxtG"/>
        <w:rPr>
          <w:lang w:val="fr-FR"/>
        </w:rPr>
      </w:pPr>
      <w:r w:rsidRPr="00A0335D">
        <w:rPr>
          <w:lang w:val="fr-FR"/>
        </w:rPr>
        <w:t>355.</w:t>
      </w:r>
      <w:r w:rsidRPr="00A0335D">
        <w:rPr>
          <w:lang w:val="fr-FR"/>
        </w:rPr>
        <w:tab/>
        <w:t>Pour autant, dans les structures de l</w:t>
      </w:r>
      <w:r w:rsidR="00F61445" w:rsidRPr="00A0335D">
        <w:rPr>
          <w:lang w:val="fr-FR"/>
        </w:rPr>
        <w:t>’</w:t>
      </w:r>
      <w:r w:rsidRPr="00A0335D">
        <w:rPr>
          <w:lang w:val="fr-FR"/>
        </w:rPr>
        <w:t>administration publique de Malësia e Madhe, la minorité est représentée par le Responsable de la Direction des chemins de fer, le Directeur de la santé publique, le Directeur des ressources humaines au Département de l</w:t>
      </w:r>
      <w:r w:rsidR="00F61445" w:rsidRPr="00A0335D">
        <w:rPr>
          <w:lang w:val="fr-FR"/>
        </w:rPr>
        <w:t>’</w:t>
      </w:r>
      <w:r w:rsidRPr="00A0335D">
        <w:rPr>
          <w:lang w:val="fr-FR"/>
        </w:rPr>
        <w:t>éducation et le Directeur de l</w:t>
      </w:r>
      <w:r w:rsidR="00F61445" w:rsidRPr="00A0335D">
        <w:rPr>
          <w:lang w:val="fr-FR"/>
        </w:rPr>
        <w:t>’</w:t>
      </w:r>
      <w:r w:rsidRPr="00A0335D">
        <w:rPr>
          <w:lang w:val="fr-FR"/>
        </w:rPr>
        <w:t>établissement d</w:t>
      </w:r>
      <w:r w:rsidR="00F61445" w:rsidRPr="00A0335D">
        <w:rPr>
          <w:lang w:val="fr-FR"/>
        </w:rPr>
        <w:t>’</w:t>
      </w:r>
      <w:r w:rsidRPr="00A0335D">
        <w:rPr>
          <w:lang w:val="fr-FR"/>
        </w:rPr>
        <w:t>enseignement secondaire de Gruemirë.</w:t>
      </w:r>
    </w:p>
    <w:p w:rsidR="00147BB8" w:rsidRPr="00A0335D" w:rsidRDefault="00E85E42" w:rsidP="000D685A">
      <w:pPr>
        <w:pStyle w:val="SingleTxtG"/>
        <w:rPr>
          <w:lang w:val="fr-FR"/>
        </w:rPr>
      </w:pPr>
      <w:r w:rsidRPr="00A0335D">
        <w:rPr>
          <w:lang w:val="fr-FR"/>
        </w:rPr>
        <w:t>356.</w:t>
      </w:r>
      <w:r w:rsidRPr="00A0335D">
        <w:rPr>
          <w:lang w:val="fr-FR"/>
        </w:rPr>
        <w:tab/>
        <w:t>Dans l</w:t>
      </w:r>
      <w:r w:rsidR="00F61445" w:rsidRPr="00A0335D">
        <w:rPr>
          <w:lang w:val="fr-FR"/>
        </w:rPr>
        <w:t>’</w:t>
      </w:r>
      <w:r w:rsidRPr="00A0335D">
        <w:rPr>
          <w:lang w:val="fr-FR"/>
        </w:rPr>
        <w:t xml:space="preserve">administration municipale de Koplik (Préfecture de Malësi e Mahde), </w:t>
      </w:r>
      <w:r w:rsidR="00147BB8" w:rsidRPr="00A0335D">
        <w:rPr>
          <w:lang w:val="fr-FR"/>
        </w:rPr>
        <w:t xml:space="preserve">les représentants de cette communauté exercent les fonctions </w:t>
      </w:r>
      <w:r w:rsidR="005E7435" w:rsidRPr="00A0335D">
        <w:rPr>
          <w:lang w:val="fr-FR"/>
        </w:rPr>
        <w:t xml:space="preserve">publiques </w:t>
      </w:r>
      <w:r w:rsidR="00147BB8" w:rsidRPr="00A0335D">
        <w:rPr>
          <w:lang w:val="fr-FR"/>
        </w:rPr>
        <w:t>suivantes</w:t>
      </w:r>
      <w:r w:rsidR="00F61445" w:rsidRPr="00A0335D">
        <w:rPr>
          <w:lang w:val="fr-FR"/>
        </w:rPr>
        <w:t>:</w:t>
      </w:r>
      <w:r w:rsidR="00147BB8" w:rsidRPr="00A0335D">
        <w:rPr>
          <w:lang w:val="fr-FR"/>
        </w:rPr>
        <w:t xml:space="preserve"> direction du Département des finances, direction du Département de l</w:t>
      </w:r>
      <w:r w:rsidR="00F61445" w:rsidRPr="00A0335D">
        <w:rPr>
          <w:lang w:val="fr-FR"/>
        </w:rPr>
        <w:t>’</w:t>
      </w:r>
      <w:r w:rsidR="00147BB8" w:rsidRPr="00A0335D">
        <w:rPr>
          <w:lang w:val="fr-FR"/>
        </w:rPr>
        <w:t>agriculture, direction de l</w:t>
      </w:r>
      <w:r w:rsidR="00F61445" w:rsidRPr="00A0335D">
        <w:rPr>
          <w:lang w:val="fr-FR"/>
        </w:rPr>
        <w:t>’</w:t>
      </w:r>
      <w:r w:rsidR="00147BB8" w:rsidRPr="00A0335D">
        <w:rPr>
          <w:lang w:val="fr-FR"/>
        </w:rPr>
        <w:t>administration fiscale à la Préfecture de Malësi e Madhe.</w:t>
      </w:r>
    </w:p>
    <w:p w:rsidR="00147BB8" w:rsidRPr="000D685A" w:rsidRDefault="000D685A" w:rsidP="000D685A">
      <w:pPr>
        <w:pStyle w:val="H1G"/>
        <w:rPr>
          <w:bCs/>
          <w:szCs w:val="24"/>
          <w:lang w:val="fr-FR"/>
        </w:rPr>
      </w:pPr>
      <w:r>
        <w:rPr>
          <w:lang w:val="fr-FR"/>
        </w:rPr>
        <w:tab/>
      </w:r>
      <w:r>
        <w:rPr>
          <w:lang w:val="fr-FR"/>
        </w:rPr>
        <w:tab/>
      </w:r>
      <w:r w:rsidR="00147BB8" w:rsidRPr="000D685A">
        <w:rPr>
          <w:lang w:val="fr-FR"/>
        </w:rPr>
        <w:t>Recommandation</w:t>
      </w:r>
      <w:r w:rsidR="00147BB8" w:rsidRPr="000D685A">
        <w:rPr>
          <w:bCs/>
          <w:szCs w:val="24"/>
          <w:lang w:val="fr-FR"/>
        </w:rPr>
        <w:t xml:space="preserve"> n</w:t>
      </w:r>
      <w:r w:rsidRPr="000D685A">
        <w:rPr>
          <w:bCs/>
          <w:szCs w:val="24"/>
          <w:vertAlign w:val="superscript"/>
          <w:lang w:val="fr-FR"/>
        </w:rPr>
        <w:t>o</w:t>
      </w:r>
      <w:r>
        <w:rPr>
          <w:bCs/>
          <w:szCs w:val="24"/>
          <w:lang w:val="fr-FR"/>
        </w:rPr>
        <w:t> </w:t>
      </w:r>
      <w:r w:rsidR="00147BB8" w:rsidRPr="000D685A">
        <w:rPr>
          <w:bCs/>
          <w:szCs w:val="24"/>
          <w:lang w:val="fr-FR"/>
        </w:rPr>
        <w:t>20</w:t>
      </w:r>
    </w:p>
    <w:p w:rsidR="00415779" w:rsidRPr="00A0335D" w:rsidRDefault="00147BB8" w:rsidP="000D685A">
      <w:pPr>
        <w:pStyle w:val="SingleTxtG"/>
        <w:rPr>
          <w:lang w:val="fr-FR"/>
        </w:rPr>
      </w:pPr>
      <w:r w:rsidRPr="000D685A">
        <w:rPr>
          <w:lang w:val="fr-FR"/>
        </w:rPr>
        <w:t>357</w:t>
      </w:r>
      <w:r w:rsidRPr="00A0335D">
        <w:rPr>
          <w:lang w:val="fr-FR"/>
        </w:rPr>
        <w:t>.</w:t>
      </w:r>
      <w:r w:rsidRPr="00A0335D">
        <w:rPr>
          <w:lang w:val="fr-FR"/>
        </w:rPr>
        <w:tab/>
      </w:r>
      <w:r w:rsidR="00415779" w:rsidRPr="00A0335D">
        <w:rPr>
          <w:lang w:val="fr-FR"/>
        </w:rPr>
        <w:t>Le Gouvernement albanais a toujours considéré que les droits des femmes f</w:t>
      </w:r>
      <w:r w:rsidR="005E7435" w:rsidRPr="00A0335D">
        <w:rPr>
          <w:lang w:val="fr-FR"/>
        </w:rPr>
        <w:t>aisaient</w:t>
      </w:r>
      <w:r w:rsidR="00BC49D4" w:rsidRPr="00A0335D">
        <w:rPr>
          <w:lang w:val="fr-FR"/>
        </w:rPr>
        <w:t xml:space="preserve"> </w:t>
      </w:r>
      <w:r w:rsidR="00415779" w:rsidRPr="00A0335D">
        <w:rPr>
          <w:lang w:val="fr-FR"/>
        </w:rPr>
        <w:t>partie intégrante des droits de l</w:t>
      </w:r>
      <w:r w:rsidR="00F61445" w:rsidRPr="00A0335D">
        <w:rPr>
          <w:lang w:val="fr-FR"/>
        </w:rPr>
        <w:t>’</w:t>
      </w:r>
      <w:r w:rsidR="00415779" w:rsidRPr="00A0335D">
        <w:rPr>
          <w:lang w:val="fr-FR"/>
        </w:rPr>
        <w:t xml:space="preserve">homme. </w:t>
      </w:r>
      <w:r w:rsidR="002841E6" w:rsidRPr="00A0335D">
        <w:rPr>
          <w:lang w:val="fr-FR"/>
        </w:rPr>
        <w:t>À</w:t>
      </w:r>
      <w:r w:rsidR="00415779" w:rsidRPr="00A0335D">
        <w:rPr>
          <w:lang w:val="fr-FR"/>
        </w:rPr>
        <w:t xml:space="preserve"> cet </w:t>
      </w:r>
      <w:r w:rsidR="00792D23" w:rsidRPr="00A0335D">
        <w:rPr>
          <w:lang w:val="fr-FR"/>
        </w:rPr>
        <w:t>égard, des lois spécifiques et d</w:t>
      </w:r>
      <w:r w:rsidR="00F61445" w:rsidRPr="00A0335D">
        <w:rPr>
          <w:lang w:val="fr-FR"/>
        </w:rPr>
        <w:t>’</w:t>
      </w:r>
      <w:r w:rsidR="00415779" w:rsidRPr="00A0335D">
        <w:rPr>
          <w:lang w:val="fr-FR"/>
        </w:rPr>
        <w:t xml:space="preserve">importantes politiques ont été </w:t>
      </w:r>
      <w:r w:rsidR="005E7435" w:rsidRPr="00A0335D">
        <w:rPr>
          <w:lang w:val="fr-FR"/>
        </w:rPr>
        <w:t xml:space="preserve">adoptées en vue d’éliminer </w:t>
      </w:r>
      <w:r w:rsidR="00415779" w:rsidRPr="00A0335D">
        <w:rPr>
          <w:lang w:val="fr-FR"/>
        </w:rPr>
        <w:t xml:space="preserve">la discrimination </w:t>
      </w:r>
      <w:r w:rsidR="005E7435" w:rsidRPr="00A0335D">
        <w:rPr>
          <w:lang w:val="fr-FR"/>
        </w:rPr>
        <w:t>fondée sur le genre</w:t>
      </w:r>
      <w:r w:rsidR="00415779" w:rsidRPr="00A0335D">
        <w:rPr>
          <w:lang w:val="fr-FR"/>
        </w:rPr>
        <w:t>. Le principe de l</w:t>
      </w:r>
      <w:r w:rsidR="00F61445" w:rsidRPr="00A0335D">
        <w:rPr>
          <w:lang w:val="fr-FR"/>
        </w:rPr>
        <w:t>’</w:t>
      </w:r>
      <w:r w:rsidR="00415779" w:rsidRPr="00A0335D">
        <w:rPr>
          <w:lang w:val="fr-FR"/>
        </w:rPr>
        <w:t>égalité entre hommes et femme</w:t>
      </w:r>
      <w:r w:rsidR="00792D23" w:rsidRPr="00A0335D">
        <w:rPr>
          <w:lang w:val="fr-FR"/>
        </w:rPr>
        <w:t xml:space="preserve">s </w:t>
      </w:r>
      <w:r w:rsidR="005E7435" w:rsidRPr="00A0335D">
        <w:rPr>
          <w:lang w:val="fr-FR"/>
        </w:rPr>
        <w:t xml:space="preserve">occupe une </w:t>
      </w:r>
      <w:r w:rsidR="00792D23" w:rsidRPr="00A0335D">
        <w:rPr>
          <w:lang w:val="fr-FR"/>
        </w:rPr>
        <w:t xml:space="preserve">place </w:t>
      </w:r>
      <w:r w:rsidR="005E7435" w:rsidRPr="00A0335D">
        <w:rPr>
          <w:lang w:val="fr-FR"/>
        </w:rPr>
        <w:t xml:space="preserve">prépondérante </w:t>
      </w:r>
      <w:r w:rsidR="00415779" w:rsidRPr="00A0335D">
        <w:rPr>
          <w:lang w:val="fr-FR"/>
        </w:rPr>
        <w:t>dans la Constitution de la République d</w:t>
      </w:r>
      <w:r w:rsidR="00F61445" w:rsidRPr="00A0335D">
        <w:rPr>
          <w:lang w:val="fr-FR"/>
        </w:rPr>
        <w:t>’</w:t>
      </w:r>
      <w:r w:rsidR="00415779" w:rsidRPr="00A0335D">
        <w:rPr>
          <w:lang w:val="fr-FR"/>
        </w:rPr>
        <w:t>Albanie (</w:t>
      </w:r>
      <w:r w:rsidR="000D685A" w:rsidRPr="00A0335D">
        <w:rPr>
          <w:lang w:val="fr-FR"/>
        </w:rPr>
        <w:t>art</w:t>
      </w:r>
      <w:r w:rsidR="000D685A">
        <w:rPr>
          <w:lang w:val="fr-FR"/>
        </w:rPr>
        <w:t>. </w:t>
      </w:r>
      <w:r w:rsidR="00415779" w:rsidRPr="00A0335D">
        <w:rPr>
          <w:lang w:val="fr-FR"/>
        </w:rPr>
        <w:t>18/2).</w:t>
      </w:r>
    </w:p>
    <w:p w:rsidR="00B4710D" w:rsidRPr="00A0335D" w:rsidRDefault="00415779" w:rsidP="000D685A">
      <w:pPr>
        <w:pStyle w:val="SingleTxtG"/>
        <w:rPr>
          <w:lang w:val="fr-FR" w:eastAsia="fr-FR"/>
        </w:rPr>
      </w:pPr>
      <w:r w:rsidRPr="00A0335D">
        <w:rPr>
          <w:lang w:val="fr-FR"/>
        </w:rPr>
        <w:t>358.</w:t>
      </w:r>
      <w:r w:rsidRPr="00A0335D">
        <w:rPr>
          <w:lang w:val="fr-FR"/>
        </w:rPr>
        <w:tab/>
      </w:r>
      <w:r w:rsidRPr="00A0335D">
        <w:rPr>
          <w:i/>
          <w:lang w:val="fr-FR"/>
        </w:rPr>
        <w:t>Le Code civil</w:t>
      </w:r>
      <w:r w:rsidRPr="00A0335D">
        <w:rPr>
          <w:lang w:val="fr-FR"/>
        </w:rPr>
        <w:t xml:space="preserve"> (adopté en vertu de la loi n</w:t>
      </w:r>
      <w:r w:rsidR="000D685A" w:rsidRPr="000D685A">
        <w:rPr>
          <w:vertAlign w:val="superscript"/>
          <w:lang w:val="fr-FR"/>
        </w:rPr>
        <w:t>o</w:t>
      </w:r>
      <w:r w:rsidR="000D685A">
        <w:rPr>
          <w:lang w:val="fr-FR"/>
        </w:rPr>
        <w:t> </w:t>
      </w:r>
      <w:r w:rsidRPr="00A0335D">
        <w:rPr>
          <w:lang w:val="fr-FR"/>
        </w:rPr>
        <w:t>7850 du 29 juillet 1994)</w:t>
      </w:r>
      <w:r w:rsidR="005E7435" w:rsidRPr="00A0335D">
        <w:rPr>
          <w:lang w:val="fr-FR"/>
        </w:rPr>
        <w:t xml:space="preserve"> dispose, en </w:t>
      </w:r>
      <w:r w:rsidR="00BC49D4" w:rsidRPr="00A0335D">
        <w:rPr>
          <w:lang w:val="fr-FR"/>
        </w:rPr>
        <w:t xml:space="preserve">son </w:t>
      </w:r>
      <w:r w:rsidR="00621EF3" w:rsidRPr="00A0335D">
        <w:rPr>
          <w:lang w:val="fr-FR"/>
        </w:rPr>
        <w:t>article premier</w:t>
      </w:r>
      <w:r w:rsidR="005E7435" w:rsidRPr="00A0335D">
        <w:rPr>
          <w:lang w:val="fr-FR"/>
        </w:rPr>
        <w:t xml:space="preserve"> amendé</w:t>
      </w:r>
      <w:r w:rsidR="00621EF3" w:rsidRPr="00A0335D">
        <w:rPr>
          <w:lang w:val="fr-FR"/>
        </w:rPr>
        <w:t>,</w:t>
      </w:r>
      <w:r w:rsidRPr="00A0335D">
        <w:rPr>
          <w:lang w:val="fr-FR"/>
        </w:rPr>
        <w:t xml:space="preserve"> que</w:t>
      </w:r>
      <w:r w:rsidR="00B4710D" w:rsidRPr="00A0335D">
        <w:rPr>
          <w:lang w:val="fr-FR" w:eastAsia="fr-FR"/>
        </w:rPr>
        <w:t xml:space="preserve"> chaque personne physique jouit de la</w:t>
      </w:r>
      <w:r w:rsidR="005E7435" w:rsidRPr="00A0335D">
        <w:rPr>
          <w:lang w:val="fr-FR" w:eastAsia="fr-FR"/>
        </w:rPr>
        <w:t xml:space="preserve"> c</w:t>
      </w:r>
      <w:r w:rsidR="00B4710D" w:rsidRPr="00A0335D">
        <w:rPr>
          <w:lang w:val="fr-FR" w:eastAsia="fr-FR"/>
        </w:rPr>
        <w:t>apacité pleine et égale en matière de droits et obligations civiles, dans les limites fixées par la loi, sans que la jouissance de ces droits civils ne soit soumise à une quelconque condition d</w:t>
      </w:r>
      <w:r w:rsidR="00F61445" w:rsidRPr="00A0335D">
        <w:rPr>
          <w:lang w:val="fr-FR" w:eastAsia="fr-FR"/>
        </w:rPr>
        <w:t>’</w:t>
      </w:r>
      <w:r w:rsidR="00B4710D" w:rsidRPr="00A0335D">
        <w:rPr>
          <w:lang w:val="fr-FR" w:eastAsia="fr-FR"/>
        </w:rPr>
        <w:t>appartenance ethnique ou d</w:t>
      </w:r>
      <w:r w:rsidR="00F61445" w:rsidRPr="00A0335D">
        <w:rPr>
          <w:lang w:val="fr-FR" w:eastAsia="fr-FR"/>
        </w:rPr>
        <w:t>’</w:t>
      </w:r>
      <w:r w:rsidR="00B4710D" w:rsidRPr="00A0335D">
        <w:rPr>
          <w:lang w:val="fr-FR" w:eastAsia="fr-FR"/>
        </w:rPr>
        <w:t xml:space="preserve">origine sociale, et sans discrimination fondée sur la race, </w:t>
      </w:r>
      <w:r w:rsidR="00A21AAD" w:rsidRPr="00A0335D">
        <w:rPr>
          <w:lang w:val="fr-FR" w:eastAsia="fr-FR"/>
        </w:rPr>
        <w:t>la couleur, le sexe, l</w:t>
      </w:r>
      <w:r w:rsidR="00F61445" w:rsidRPr="00A0335D">
        <w:rPr>
          <w:lang w:val="fr-FR" w:eastAsia="fr-FR"/>
        </w:rPr>
        <w:t>’</w:t>
      </w:r>
      <w:r w:rsidR="00A21AAD" w:rsidRPr="00A0335D">
        <w:rPr>
          <w:lang w:val="fr-FR" w:eastAsia="fr-FR"/>
        </w:rPr>
        <w:t>âge ou les</w:t>
      </w:r>
      <w:r w:rsidR="00B4710D" w:rsidRPr="00A0335D">
        <w:rPr>
          <w:lang w:val="fr-FR" w:eastAsia="fr-FR"/>
        </w:rPr>
        <w:t xml:space="preserve"> conviction</w:t>
      </w:r>
      <w:r w:rsidR="00A21AAD" w:rsidRPr="00A0335D">
        <w:rPr>
          <w:lang w:val="fr-FR" w:eastAsia="fr-FR"/>
        </w:rPr>
        <w:t>s</w:t>
      </w:r>
      <w:r w:rsidR="00B4710D" w:rsidRPr="00A0335D">
        <w:rPr>
          <w:lang w:val="fr-FR" w:eastAsia="fr-FR"/>
        </w:rPr>
        <w:t>.</w:t>
      </w:r>
    </w:p>
    <w:p w:rsidR="00B4710D" w:rsidRPr="00A0335D" w:rsidRDefault="00B4710D" w:rsidP="000D685A">
      <w:pPr>
        <w:pStyle w:val="SingleTxtG"/>
        <w:rPr>
          <w:lang w:val="fr-FR" w:eastAsia="fr-FR"/>
        </w:rPr>
      </w:pPr>
      <w:r w:rsidRPr="000D685A">
        <w:rPr>
          <w:lang w:val="fr-FR"/>
        </w:rPr>
        <w:t>359</w:t>
      </w:r>
      <w:r w:rsidRPr="00A0335D">
        <w:rPr>
          <w:lang w:val="fr-FR"/>
        </w:rPr>
        <w:t>.</w:t>
      </w:r>
      <w:r w:rsidRPr="00A0335D">
        <w:rPr>
          <w:lang w:val="fr-FR"/>
        </w:rPr>
        <w:tab/>
      </w:r>
      <w:r w:rsidRPr="00A0335D">
        <w:rPr>
          <w:i/>
          <w:lang w:val="fr-FR"/>
        </w:rPr>
        <w:t>Le Code de procédure civile</w:t>
      </w:r>
      <w:r w:rsidRPr="00A0335D">
        <w:rPr>
          <w:lang w:val="fr-FR"/>
        </w:rPr>
        <w:t xml:space="preserve"> (adopté en vertu de la loi </w:t>
      </w:r>
      <w:r w:rsidR="000D685A" w:rsidRPr="00A0335D">
        <w:rPr>
          <w:lang w:val="fr-FR"/>
        </w:rPr>
        <w:t>n</w:t>
      </w:r>
      <w:r w:rsidR="000D685A" w:rsidRPr="000D685A">
        <w:rPr>
          <w:vertAlign w:val="superscript"/>
          <w:lang w:val="fr-FR"/>
        </w:rPr>
        <w:t>o</w:t>
      </w:r>
      <w:r w:rsidR="000D685A">
        <w:rPr>
          <w:lang w:val="fr-FR"/>
        </w:rPr>
        <w:t> </w:t>
      </w:r>
      <w:r w:rsidRPr="00A0335D">
        <w:rPr>
          <w:lang w:val="fr-FR"/>
        </w:rPr>
        <w:t xml:space="preserve">8116 du 29 mars 1996) </w:t>
      </w:r>
      <w:r w:rsidR="005E7435" w:rsidRPr="00A0335D">
        <w:rPr>
          <w:lang w:val="fr-FR"/>
        </w:rPr>
        <w:t>contient aussi des</w:t>
      </w:r>
      <w:r w:rsidR="00BC49D4" w:rsidRPr="00A0335D">
        <w:rPr>
          <w:lang w:val="fr-FR" w:eastAsia="fr-FR"/>
        </w:rPr>
        <w:t xml:space="preserve"> </w:t>
      </w:r>
      <w:r w:rsidRPr="00A0335D">
        <w:rPr>
          <w:lang w:val="fr-FR" w:eastAsia="fr-FR"/>
        </w:rPr>
        <w:t xml:space="preserve">dispositions contraignantes </w:t>
      </w:r>
      <w:r w:rsidR="005E7435" w:rsidRPr="00A0335D">
        <w:rPr>
          <w:lang w:val="fr-FR" w:eastAsia="fr-FR"/>
        </w:rPr>
        <w:t>garantissant l’</w:t>
      </w:r>
      <w:r w:rsidRPr="00A0335D">
        <w:rPr>
          <w:lang w:val="fr-FR" w:eastAsia="fr-FR"/>
        </w:rPr>
        <w:t>égalit</w:t>
      </w:r>
      <w:r w:rsidR="005E7435" w:rsidRPr="00A0335D">
        <w:rPr>
          <w:lang w:val="fr-FR" w:eastAsia="fr-FR"/>
        </w:rPr>
        <w:t>é dans le jugement des affaires civiles</w:t>
      </w:r>
      <w:r w:rsidR="00BC49D4" w:rsidRPr="00A0335D">
        <w:rPr>
          <w:lang w:val="fr-FR" w:eastAsia="fr-FR"/>
        </w:rPr>
        <w:t xml:space="preserve"> </w:t>
      </w:r>
      <w:r w:rsidRPr="00A0335D">
        <w:rPr>
          <w:lang w:val="fr-FR" w:eastAsia="fr-FR"/>
        </w:rPr>
        <w:t xml:space="preserve">sans </w:t>
      </w:r>
      <w:r w:rsidR="003F3919" w:rsidRPr="00A0335D">
        <w:rPr>
          <w:lang w:val="fr-FR" w:eastAsia="fr-FR"/>
        </w:rPr>
        <w:t>considération de l’</w:t>
      </w:r>
      <w:r w:rsidR="005069CA" w:rsidRPr="00A0335D">
        <w:rPr>
          <w:lang w:val="fr-FR" w:eastAsia="fr-FR"/>
        </w:rPr>
        <w:t xml:space="preserve">ethnie, </w:t>
      </w:r>
      <w:r w:rsidR="003F3919" w:rsidRPr="00A0335D">
        <w:rPr>
          <w:lang w:val="fr-FR" w:eastAsia="fr-FR"/>
        </w:rPr>
        <w:t>du genre</w:t>
      </w:r>
      <w:r w:rsidRPr="00A0335D">
        <w:rPr>
          <w:lang w:val="fr-FR" w:eastAsia="fr-FR"/>
        </w:rPr>
        <w:t>, d</w:t>
      </w:r>
      <w:r w:rsidR="00F61445" w:rsidRPr="00A0335D">
        <w:rPr>
          <w:lang w:val="fr-FR" w:eastAsia="fr-FR"/>
        </w:rPr>
        <w:t>’</w:t>
      </w:r>
      <w:r w:rsidRPr="00A0335D">
        <w:rPr>
          <w:lang w:val="fr-FR" w:eastAsia="fr-FR"/>
        </w:rPr>
        <w:t xml:space="preserve">âge ou </w:t>
      </w:r>
      <w:r w:rsidR="003F3919" w:rsidRPr="00A0335D">
        <w:rPr>
          <w:lang w:val="fr-FR" w:eastAsia="fr-FR"/>
        </w:rPr>
        <w:t xml:space="preserve">de </w:t>
      </w:r>
      <w:r w:rsidRPr="00A0335D">
        <w:rPr>
          <w:lang w:val="fr-FR" w:eastAsia="fr-FR"/>
        </w:rPr>
        <w:t>race.</w:t>
      </w:r>
    </w:p>
    <w:p w:rsidR="00921A52" w:rsidRPr="00A0335D" w:rsidRDefault="00B4710D" w:rsidP="000D685A">
      <w:pPr>
        <w:pStyle w:val="SingleTxtG"/>
        <w:rPr>
          <w:lang w:val="fr-FR"/>
        </w:rPr>
      </w:pPr>
      <w:r w:rsidRPr="00A0335D">
        <w:rPr>
          <w:lang w:val="fr-FR"/>
        </w:rPr>
        <w:t>360.</w:t>
      </w:r>
      <w:r w:rsidRPr="00A0335D">
        <w:rPr>
          <w:lang w:val="fr-FR"/>
        </w:rPr>
        <w:tab/>
      </w:r>
      <w:r w:rsidRPr="00A0335D">
        <w:rPr>
          <w:i/>
          <w:lang w:val="fr-FR"/>
        </w:rPr>
        <w:t>Le Code de la famille</w:t>
      </w:r>
      <w:r w:rsidRPr="00A0335D">
        <w:rPr>
          <w:lang w:val="fr-FR"/>
        </w:rPr>
        <w:t xml:space="preserve"> (adopté en vertu de la loi </w:t>
      </w:r>
      <w:r w:rsidR="000D685A" w:rsidRPr="00A0335D">
        <w:rPr>
          <w:lang w:val="fr-FR"/>
        </w:rPr>
        <w:t>n</w:t>
      </w:r>
      <w:r w:rsidR="000D685A" w:rsidRPr="000D685A">
        <w:rPr>
          <w:vertAlign w:val="superscript"/>
          <w:lang w:val="fr-FR"/>
        </w:rPr>
        <w:t>o</w:t>
      </w:r>
      <w:r w:rsidR="000D685A">
        <w:rPr>
          <w:lang w:val="fr-FR"/>
        </w:rPr>
        <w:t> </w:t>
      </w:r>
      <w:r w:rsidRPr="00A0335D">
        <w:rPr>
          <w:lang w:val="fr-FR"/>
        </w:rPr>
        <w:t>9062 du 8 mai 2003)</w:t>
      </w:r>
      <w:r w:rsidR="003F3919" w:rsidRPr="00A0335D">
        <w:rPr>
          <w:lang w:val="fr-FR"/>
        </w:rPr>
        <w:t xml:space="preserve"> indique </w:t>
      </w:r>
      <w:r w:rsidRPr="00A0335D">
        <w:rPr>
          <w:lang w:val="fr-FR"/>
        </w:rPr>
        <w:t>dans sa définition du mariage</w:t>
      </w:r>
      <w:r w:rsidR="003F3919" w:rsidRPr="00A0335D">
        <w:rPr>
          <w:lang w:val="fr-FR"/>
        </w:rPr>
        <w:t xml:space="preserve"> </w:t>
      </w:r>
      <w:r w:rsidRPr="00A0335D">
        <w:rPr>
          <w:lang w:val="fr-FR"/>
        </w:rPr>
        <w:t>que la cohabitation juridique repose sur l</w:t>
      </w:r>
      <w:r w:rsidR="00F61445" w:rsidRPr="00A0335D">
        <w:rPr>
          <w:lang w:val="fr-FR"/>
        </w:rPr>
        <w:t>’</w:t>
      </w:r>
      <w:r w:rsidRPr="00A0335D">
        <w:rPr>
          <w:lang w:val="fr-FR"/>
        </w:rPr>
        <w:t xml:space="preserve">égalité morale et juridique des </w:t>
      </w:r>
      <w:r w:rsidR="00921A52" w:rsidRPr="00A0335D">
        <w:rPr>
          <w:lang w:val="fr-FR"/>
        </w:rPr>
        <w:t>époux</w:t>
      </w:r>
      <w:r w:rsidR="0023012D" w:rsidRPr="00A0335D">
        <w:rPr>
          <w:lang w:val="fr-FR"/>
        </w:rPr>
        <w:t>.</w:t>
      </w:r>
    </w:p>
    <w:p w:rsidR="00500244" w:rsidRPr="00A0335D" w:rsidRDefault="00921A52" w:rsidP="001F45CE">
      <w:pPr>
        <w:pStyle w:val="SingleTxtG"/>
        <w:rPr>
          <w:lang w:val="fr-FR"/>
        </w:rPr>
      </w:pPr>
      <w:r w:rsidRPr="00A0335D">
        <w:rPr>
          <w:lang w:val="fr-FR"/>
        </w:rPr>
        <w:t>361.</w:t>
      </w:r>
      <w:r w:rsidRPr="00A0335D">
        <w:rPr>
          <w:lang w:val="fr-FR"/>
        </w:rPr>
        <w:tab/>
      </w:r>
      <w:r w:rsidRPr="00A0335D">
        <w:rPr>
          <w:i/>
          <w:lang w:val="fr-FR"/>
        </w:rPr>
        <w:t>Le Code pénal</w:t>
      </w:r>
      <w:r w:rsidRPr="00A0335D">
        <w:rPr>
          <w:lang w:val="fr-FR"/>
        </w:rPr>
        <w:t xml:space="preserve"> prévoit les sanctions les plus sévères en répression de la discrimination. </w:t>
      </w:r>
      <w:r w:rsidR="003F3919" w:rsidRPr="00A0335D">
        <w:rPr>
          <w:lang w:val="fr-FR"/>
        </w:rPr>
        <w:t xml:space="preserve">Aux termes de son </w:t>
      </w:r>
      <w:r w:rsidRPr="00A0335D">
        <w:rPr>
          <w:lang w:val="fr-FR"/>
        </w:rPr>
        <w:t xml:space="preserve">article 253 </w:t>
      </w:r>
      <w:r w:rsidR="003F3919" w:rsidRPr="00A0335D">
        <w:rPr>
          <w:lang w:val="fr-FR"/>
        </w:rPr>
        <w:t>:</w:t>
      </w:r>
      <w:r w:rsidRPr="00A0335D">
        <w:rPr>
          <w:lang w:val="fr-FR"/>
        </w:rPr>
        <w:t xml:space="preserve"> </w:t>
      </w:r>
      <w:r w:rsidR="00F61445" w:rsidRPr="00A0335D">
        <w:rPr>
          <w:lang w:val="fr-FR"/>
        </w:rPr>
        <w:t>«</w:t>
      </w:r>
      <w:r w:rsidR="003F3919" w:rsidRPr="00A0335D">
        <w:rPr>
          <w:lang w:val="fr-FR"/>
        </w:rPr>
        <w:t xml:space="preserve">toute </w:t>
      </w:r>
      <w:r w:rsidRPr="00A0335D">
        <w:rPr>
          <w:lang w:val="fr-FR"/>
        </w:rPr>
        <w:t xml:space="preserve">discrimination </w:t>
      </w:r>
      <w:r w:rsidR="003F3919" w:rsidRPr="00A0335D">
        <w:rPr>
          <w:lang w:val="fr-FR"/>
        </w:rPr>
        <w:t xml:space="preserve">reposant </w:t>
      </w:r>
      <w:r w:rsidRPr="00A0335D">
        <w:rPr>
          <w:lang w:val="fr-FR"/>
        </w:rPr>
        <w:t>sur l</w:t>
      </w:r>
      <w:r w:rsidR="00F61445" w:rsidRPr="00A0335D">
        <w:rPr>
          <w:lang w:val="fr-FR"/>
        </w:rPr>
        <w:t>’</w:t>
      </w:r>
      <w:r w:rsidRPr="00A0335D">
        <w:rPr>
          <w:lang w:val="fr-FR"/>
        </w:rPr>
        <w:t xml:space="preserve">origine et le sexe </w:t>
      </w:r>
      <w:r w:rsidR="003F3919" w:rsidRPr="00A0335D">
        <w:rPr>
          <w:lang w:val="fr-FR"/>
        </w:rPr>
        <w:t xml:space="preserve">opérée par un agent de l’État ou d’un service </w:t>
      </w:r>
      <w:r w:rsidR="003F3919" w:rsidRPr="001F45CE">
        <w:rPr>
          <w:lang w:val="fr-FR"/>
        </w:rPr>
        <w:t>public</w:t>
      </w:r>
      <w:r w:rsidR="006004D0" w:rsidRPr="001F45CE">
        <w:rPr>
          <w:lang w:val="fr-FR"/>
        </w:rPr>
        <w:t xml:space="preserve"> q</w:t>
      </w:r>
      <w:r w:rsidR="006004D0" w:rsidRPr="00A0335D">
        <w:rPr>
          <w:lang w:val="fr-FR"/>
        </w:rPr>
        <w:t xml:space="preserve">ui </w:t>
      </w:r>
      <w:r w:rsidR="00792122" w:rsidRPr="00A0335D">
        <w:rPr>
          <w:lang w:val="fr-FR"/>
        </w:rPr>
        <w:t xml:space="preserve">se traduit par </w:t>
      </w:r>
      <w:r w:rsidR="006004D0" w:rsidRPr="00A0335D">
        <w:rPr>
          <w:lang w:val="fr-FR"/>
        </w:rPr>
        <w:t>de</w:t>
      </w:r>
      <w:r w:rsidR="00792122" w:rsidRPr="00A0335D">
        <w:rPr>
          <w:lang w:val="fr-FR"/>
        </w:rPr>
        <w:t>s</w:t>
      </w:r>
      <w:r w:rsidR="006004D0" w:rsidRPr="00A0335D">
        <w:rPr>
          <w:lang w:val="fr-FR"/>
        </w:rPr>
        <w:t xml:space="preserve"> privilèges indus</w:t>
      </w:r>
      <w:r w:rsidR="00792122" w:rsidRPr="00A0335D">
        <w:rPr>
          <w:lang w:val="fr-FR"/>
        </w:rPr>
        <w:t xml:space="preserve"> ou le déni </w:t>
      </w:r>
      <w:r w:rsidR="006004D0" w:rsidRPr="00A0335D">
        <w:rPr>
          <w:lang w:val="fr-FR"/>
        </w:rPr>
        <w:t>d</w:t>
      </w:r>
      <w:r w:rsidR="00F61445" w:rsidRPr="00A0335D">
        <w:rPr>
          <w:lang w:val="fr-FR"/>
        </w:rPr>
        <w:t>’</w:t>
      </w:r>
      <w:r w:rsidR="006004D0" w:rsidRPr="00A0335D">
        <w:rPr>
          <w:lang w:val="fr-FR"/>
        </w:rPr>
        <w:t>un droit ou d</w:t>
      </w:r>
      <w:r w:rsidR="00F61445" w:rsidRPr="00A0335D">
        <w:rPr>
          <w:lang w:val="fr-FR"/>
        </w:rPr>
        <w:t>’</w:t>
      </w:r>
      <w:r w:rsidR="006004D0" w:rsidRPr="00A0335D">
        <w:rPr>
          <w:lang w:val="fr-FR"/>
        </w:rPr>
        <w:t>un avantage garanti par la loi, est passible d</w:t>
      </w:r>
      <w:r w:rsidR="00F61445" w:rsidRPr="00A0335D">
        <w:rPr>
          <w:lang w:val="fr-FR"/>
        </w:rPr>
        <w:t>’</w:t>
      </w:r>
      <w:r w:rsidR="006004D0" w:rsidRPr="00A0335D">
        <w:rPr>
          <w:lang w:val="fr-FR"/>
        </w:rPr>
        <w:t>une amende ou d</w:t>
      </w:r>
      <w:r w:rsidR="00F61445" w:rsidRPr="00A0335D">
        <w:rPr>
          <w:lang w:val="fr-FR"/>
        </w:rPr>
        <w:t>’</w:t>
      </w:r>
      <w:r w:rsidR="006004D0" w:rsidRPr="00A0335D">
        <w:rPr>
          <w:lang w:val="fr-FR"/>
        </w:rPr>
        <w:t>une peine de cinq ans d</w:t>
      </w:r>
      <w:r w:rsidR="00F61445" w:rsidRPr="00A0335D">
        <w:rPr>
          <w:lang w:val="fr-FR"/>
        </w:rPr>
        <w:t>’</w:t>
      </w:r>
      <w:r w:rsidR="006004D0" w:rsidRPr="00A0335D">
        <w:rPr>
          <w:lang w:val="fr-FR"/>
        </w:rPr>
        <w:t>emprisonnement</w:t>
      </w:r>
      <w:r w:rsidR="0066027A" w:rsidRPr="00A0335D">
        <w:rPr>
          <w:lang w:val="fr-FR"/>
        </w:rPr>
        <w:t xml:space="preserve"> au maximum</w:t>
      </w:r>
      <w:r w:rsidR="00F61445" w:rsidRPr="00A0335D">
        <w:rPr>
          <w:lang w:val="fr-FR"/>
        </w:rPr>
        <w:t>»</w:t>
      </w:r>
      <w:r w:rsidR="006004D0" w:rsidRPr="00A0335D">
        <w:rPr>
          <w:lang w:val="fr-FR"/>
        </w:rPr>
        <w:t>.</w:t>
      </w:r>
    </w:p>
    <w:p w:rsidR="00A3748F" w:rsidRPr="00A0335D" w:rsidRDefault="00500244" w:rsidP="001F45CE">
      <w:pPr>
        <w:pStyle w:val="SingleTxtG"/>
        <w:rPr>
          <w:lang w:val="fr-FR"/>
        </w:rPr>
      </w:pPr>
      <w:r w:rsidRPr="00A0335D">
        <w:rPr>
          <w:lang w:val="fr-FR"/>
        </w:rPr>
        <w:t>362.</w:t>
      </w:r>
      <w:r w:rsidRPr="00A0335D">
        <w:rPr>
          <w:lang w:val="fr-FR"/>
        </w:rPr>
        <w:tab/>
      </w:r>
      <w:r w:rsidRPr="00A0335D">
        <w:rPr>
          <w:i/>
          <w:lang w:val="fr-FR"/>
        </w:rPr>
        <w:t>Le Code du travail</w:t>
      </w:r>
      <w:r w:rsidRPr="00A0335D">
        <w:rPr>
          <w:lang w:val="fr-FR"/>
        </w:rPr>
        <w:t xml:space="preserve"> interdit toute forme de discrimination dans le domaine du travail et de la profession, y compris la discrimination fondée sur le sexe (art. 9).</w:t>
      </w:r>
    </w:p>
    <w:p w:rsidR="00422D8E" w:rsidRPr="00A0335D" w:rsidRDefault="00A3748F" w:rsidP="001F45CE">
      <w:pPr>
        <w:pStyle w:val="SingleTxtG"/>
        <w:rPr>
          <w:lang w:val="fr-FR"/>
        </w:rPr>
      </w:pPr>
      <w:r w:rsidRPr="00A0335D">
        <w:rPr>
          <w:lang w:val="fr-FR"/>
        </w:rPr>
        <w:t>363.</w:t>
      </w:r>
      <w:r w:rsidRPr="00A0335D">
        <w:rPr>
          <w:lang w:val="fr-FR"/>
        </w:rPr>
        <w:tab/>
      </w:r>
      <w:r w:rsidRPr="00A0335D">
        <w:rPr>
          <w:i/>
          <w:lang w:val="fr-FR"/>
        </w:rPr>
        <w:t>Le Code électoral de la République d</w:t>
      </w:r>
      <w:r w:rsidR="00F61445" w:rsidRPr="00A0335D">
        <w:rPr>
          <w:i/>
          <w:lang w:val="fr-FR"/>
        </w:rPr>
        <w:t>’</w:t>
      </w:r>
      <w:r w:rsidRPr="00A0335D">
        <w:rPr>
          <w:i/>
          <w:lang w:val="fr-FR"/>
        </w:rPr>
        <w:t>Albanie</w:t>
      </w:r>
      <w:r w:rsidRPr="00A0335D">
        <w:rPr>
          <w:lang w:val="fr-FR"/>
        </w:rPr>
        <w:t xml:space="preserve">, adopté en vertu de la loi </w:t>
      </w:r>
      <w:r w:rsidR="001F45CE" w:rsidRPr="00A0335D">
        <w:rPr>
          <w:lang w:val="fr-FR"/>
        </w:rPr>
        <w:t>n</w:t>
      </w:r>
      <w:r w:rsidR="001F45CE" w:rsidRPr="000D685A">
        <w:rPr>
          <w:vertAlign w:val="superscript"/>
          <w:lang w:val="fr-FR"/>
        </w:rPr>
        <w:t>o</w:t>
      </w:r>
      <w:r w:rsidR="001F45CE">
        <w:rPr>
          <w:lang w:val="fr-FR"/>
        </w:rPr>
        <w:t> </w:t>
      </w:r>
      <w:r w:rsidRPr="00A0335D">
        <w:rPr>
          <w:lang w:val="fr-FR"/>
        </w:rPr>
        <w:t>10019 du 29</w:t>
      </w:r>
      <w:r w:rsidR="00873827">
        <w:rPr>
          <w:lang w:val="fr-FR"/>
        </w:rPr>
        <w:t> </w:t>
      </w:r>
      <w:r w:rsidRPr="00A0335D">
        <w:rPr>
          <w:lang w:val="fr-FR"/>
        </w:rPr>
        <w:t xml:space="preserve">décembre 2008, </w:t>
      </w:r>
      <w:r w:rsidR="0066027A" w:rsidRPr="00A0335D">
        <w:rPr>
          <w:lang w:val="fr-FR"/>
        </w:rPr>
        <w:t>dispose</w:t>
      </w:r>
      <w:r w:rsidRPr="00A0335D">
        <w:rPr>
          <w:lang w:val="fr-FR"/>
        </w:rPr>
        <w:t xml:space="preserve">, </w:t>
      </w:r>
      <w:r w:rsidR="0066027A" w:rsidRPr="00A0335D">
        <w:rPr>
          <w:lang w:val="fr-FR"/>
        </w:rPr>
        <w:t>en</w:t>
      </w:r>
      <w:r w:rsidRPr="00A0335D">
        <w:rPr>
          <w:lang w:val="fr-FR"/>
        </w:rPr>
        <w:t xml:space="preserve"> son article 3, que</w:t>
      </w:r>
      <w:r w:rsidR="0066027A" w:rsidRPr="00A0335D">
        <w:rPr>
          <w:lang w:val="fr-FR"/>
        </w:rPr>
        <w:t xml:space="preserve">: </w:t>
      </w:r>
      <w:r w:rsidR="00F61445" w:rsidRPr="00A0335D">
        <w:rPr>
          <w:lang w:val="fr-FR"/>
        </w:rPr>
        <w:t>«</w:t>
      </w:r>
      <w:r w:rsidR="001F0A12" w:rsidRPr="00A0335D">
        <w:rPr>
          <w:lang w:val="fr-FR"/>
        </w:rPr>
        <w:t>tout citoyen albanais âgé d</w:t>
      </w:r>
      <w:r w:rsidR="00F61445" w:rsidRPr="00A0335D">
        <w:rPr>
          <w:lang w:val="fr-FR"/>
        </w:rPr>
        <w:t>’</w:t>
      </w:r>
      <w:r w:rsidR="001F0A12" w:rsidRPr="00A0335D">
        <w:rPr>
          <w:lang w:val="fr-FR"/>
        </w:rPr>
        <w:t>au moins 18</w:t>
      </w:r>
      <w:r w:rsidR="001F45CE">
        <w:rPr>
          <w:lang w:val="fr-FR"/>
        </w:rPr>
        <w:t> </w:t>
      </w:r>
      <w:r w:rsidR="001F0A12" w:rsidRPr="00A0335D">
        <w:rPr>
          <w:lang w:val="fr-FR"/>
        </w:rPr>
        <w:t>ans le jour des élections a le droit de vote</w:t>
      </w:r>
      <w:r w:rsidR="00F81194" w:rsidRPr="00A0335D">
        <w:rPr>
          <w:lang w:val="fr-FR"/>
        </w:rPr>
        <w:t>r</w:t>
      </w:r>
      <w:r w:rsidR="001F0A12" w:rsidRPr="00A0335D">
        <w:rPr>
          <w:lang w:val="fr-FR"/>
        </w:rPr>
        <w:t xml:space="preserve"> et d</w:t>
      </w:r>
      <w:r w:rsidR="00F61445" w:rsidRPr="00A0335D">
        <w:rPr>
          <w:lang w:val="fr-FR"/>
        </w:rPr>
        <w:t>’</w:t>
      </w:r>
      <w:r w:rsidR="001F0A12" w:rsidRPr="00A0335D">
        <w:rPr>
          <w:lang w:val="fr-FR"/>
        </w:rPr>
        <w:t>être élu conformément aux règles établies dans ce code, sans distinction de race, d</w:t>
      </w:r>
      <w:r w:rsidR="00F61445" w:rsidRPr="00A0335D">
        <w:rPr>
          <w:lang w:val="fr-FR"/>
        </w:rPr>
        <w:t>’</w:t>
      </w:r>
      <w:r w:rsidR="001F0A12" w:rsidRPr="00A0335D">
        <w:rPr>
          <w:lang w:val="fr-FR"/>
        </w:rPr>
        <w:t>origine ethnique, de sexe, de langue, de convictions politiques ou religieuses, de capacité physique ni de situation économique</w:t>
      </w:r>
      <w:r w:rsidR="00F61445" w:rsidRPr="00A0335D">
        <w:rPr>
          <w:lang w:val="fr-FR"/>
        </w:rPr>
        <w:t>»</w:t>
      </w:r>
      <w:r w:rsidR="001F0A12" w:rsidRPr="00A0335D">
        <w:rPr>
          <w:lang w:val="fr-FR"/>
        </w:rPr>
        <w:t>.</w:t>
      </w:r>
    </w:p>
    <w:p w:rsidR="00334372" w:rsidRPr="00A0335D" w:rsidRDefault="00422D8E" w:rsidP="001F45CE">
      <w:pPr>
        <w:pStyle w:val="SingleTxtG"/>
        <w:rPr>
          <w:lang w:val="fr-FR"/>
        </w:rPr>
      </w:pPr>
      <w:r w:rsidRPr="00A0335D">
        <w:rPr>
          <w:lang w:val="fr-FR"/>
        </w:rPr>
        <w:t>364.</w:t>
      </w:r>
      <w:r w:rsidRPr="00A0335D">
        <w:rPr>
          <w:lang w:val="fr-FR"/>
        </w:rPr>
        <w:tab/>
      </w:r>
      <w:r w:rsidRPr="00A0335D">
        <w:rPr>
          <w:i/>
          <w:lang w:val="fr-FR"/>
        </w:rPr>
        <w:t>Le Code de procédure administrative de la République d</w:t>
      </w:r>
      <w:r w:rsidR="00F61445" w:rsidRPr="00A0335D">
        <w:rPr>
          <w:i/>
          <w:lang w:val="fr-FR"/>
        </w:rPr>
        <w:t>’</w:t>
      </w:r>
      <w:r w:rsidRPr="00A0335D">
        <w:rPr>
          <w:i/>
          <w:lang w:val="fr-FR"/>
        </w:rPr>
        <w:t>Albanie</w:t>
      </w:r>
      <w:r w:rsidRPr="00A0335D">
        <w:rPr>
          <w:lang w:val="fr-FR"/>
        </w:rPr>
        <w:t xml:space="preserve"> (adopté en vertu de la loi </w:t>
      </w:r>
      <w:r w:rsidR="001F45CE" w:rsidRPr="00A0335D">
        <w:rPr>
          <w:lang w:val="fr-FR"/>
        </w:rPr>
        <w:t>n</w:t>
      </w:r>
      <w:r w:rsidR="001F45CE" w:rsidRPr="000D685A">
        <w:rPr>
          <w:vertAlign w:val="superscript"/>
          <w:lang w:val="fr-FR"/>
        </w:rPr>
        <w:t>o</w:t>
      </w:r>
      <w:r w:rsidR="001F45CE">
        <w:rPr>
          <w:lang w:val="fr-FR"/>
        </w:rPr>
        <w:t> </w:t>
      </w:r>
      <w:r w:rsidRPr="00A0335D">
        <w:rPr>
          <w:lang w:val="fr-FR"/>
        </w:rPr>
        <w:t>8485 du 12 mai 1999</w:t>
      </w:r>
      <w:r w:rsidR="00334372" w:rsidRPr="00A0335D">
        <w:rPr>
          <w:lang w:val="fr-FR"/>
        </w:rPr>
        <w:t>) traite</w:t>
      </w:r>
      <w:r w:rsidR="00792122" w:rsidRPr="00A0335D">
        <w:rPr>
          <w:lang w:val="fr-FR"/>
        </w:rPr>
        <w:t xml:space="preserve"> du principe de non-discrimination </w:t>
      </w:r>
      <w:r w:rsidR="00334372" w:rsidRPr="00A0335D">
        <w:rPr>
          <w:lang w:val="fr-FR"/>
        </w:rPr>
        <w:t>dans son article</w:t>
      </w:r>
      <w:r w:rsidR="001F45CE">
        <w:rPr>
          <w:lang w:val="fr-FR"/>
        </w:rPr>
        <w:t> </w:t>
      </w:r>
      <w:r w:rsidR="00334372" w:rsidRPr="00A0335D">
        <w:rPr>
          <w:lang w:val="fr-FR"/>
        </w:rPr>
        <w:t>11 (</w:t>
      </w:r>
      <w:r w:rsidR="00F61445" w:rsidRPr="00A0335D">
        <w:rPr>
          <w:lang w:val="fr-FR"/>
        </w:rPr>
        <w:t>«</w:t>
      </w:r>
      <w:r w:rsidR="00334372" w:rsidRPr="00A0335D">
        <w:rPr>
          <w:lang w:val="fr-FR"/>
        </w:rPr>
        <w:t>Principe d</w:t>
      </w:r>
      <w:r w:rsidR="00F61445" w:rsidRPr="00A0335D">
        <w:rPr>
          <w:lang w:val="fr-FR"/>
        </w:rPr>
        <w:t>’</w:t>
      </w:r>
      <w:r w:rsidR="00334372" w:rsidRPr="00A0335D">
        <w:rPr>
          <w:lang w:val="fr-FR"/>
        </w:rPr>
        <w:t>égalité et de proportionnalité</w:t>
      </w:r>
      <w:r w:rsidR="00F61445" w:rsidRPr="00A0335D">
        <w:rPr>
          <w:lang w:val="fr-FR"/>
        </w:rPr>
        <w:t>»</w:t>
      </w:r>
      <w:r w:rsidR="00334372" w:rsidRPr="00A0335D">
        <w:rPr>
          <w:lang w:val="fr-FR"/>
        </w:rPr>
        <w:t>)</w:t>
      </w:r>
      <w:r w:rsidR="00792122" w:rsidRPr="00A0335D">
        <w:rPr>
          <w:lang w:val="fr-FR"/>
        </w:rPr>
        <w:t>, e</w:t>
      </w:r>
      <w:r w:rsidR="00334372" w:rsidRPr="00A0335D">
        <w:rPr>
          <w:lang w:val="fr-FR"/>
        </w:rPr>
        <w:t>n application d</w:t>
      </w:r>
      <w:r w:rsidR="00792122" w:rsidRPr="00A0335D">
        <w:rPr>
          <w:lang w:val="fr-FR"/>
        </w:rPr>
        <w:t xml:space="preserve">uquel </w:t>
      </w:r>
      <w:r w:rsidR="00334372" w:rsidRPr="00A0335D">
        <w:rPr>
          <w:lang w:val="fr-FR"/>
        </w:rPr>
        <w:t>l</w:t>
      </w:r>
      <w:r w:rsidR="00F61445" w:rsidRPr="00A0335D">
        <w:rPr>
          <w:lang w:val="fr-FR"/>
        </w:rPr>
        <w:t>’</w:t>
      </w:r>
      <w:r w:rsidR="00334372" w:rsidRPr="00A0335D">
        <w:rPr>
          <w:lang w:val="fr-FR"/>
        </w:rPr>
        <w:t>administration, dans ses rapports avec les personnes, est guidée par le principe d</w:t>
      </w:r>
      <w:r w:rsidR="00F61445" w:rsidRPr="00A0335D">
        <w:rPr>
          <w:lang w:val="fr-FR"/>
        </w:rPr>
        <w:t>’</w:t>
      </w:r>
      <w:r w:rsidR="00334372" w:rsidRPr="00A0335D">
        <w:rPr>
          <w:lang w:val="fr-FR"/>
        </w:rPr>
        <w:t>égalité, au sens où nul ne doit bénéficier de privilèges ou être l</w:t>
      </w:r>
      <w:r w:rsidR="00F61445" w:rsidRPr="00A0335D">
        <w:rPr>
          <w:lang w:val="fr-FR"/>
        </w:rPr>
        <w:t>’</w:t>
      </w:r>
      <w:r w:rsidR="00334372" w:rsidRPr="00A0335D">
        <w:rPr>
          <w:lang w:val="fr-FR"/>
        </w:rPr>
        <w:t xml:space="preserve">objet </w:t>
      </w:r>
      <w:r w:rsidR="00F81194" w:rsidRPr="00A0335D">
        <w:rPr>
          <w:lang w:val="fr-FR"/>
        </w:rPr>
        <w:t xml:space="preserve">de </w:t>
      </w:r>
      <w:r w:rsidR="00334372" w:rsidRPr="00A0335D">
        <w:rPr>
          <w:lang w:val="fr-FR"/>
        </w:rPr>
        <w:t>discrimination en raison de son sexe, de sa race, de sa religion …</w:t>
      </w:r>
      <w:r w:rsidR="00F61445" w:rsidRPr="00A0335D">
        <w:rPr>
          <w:lang w:val="fr-FR"/>
        </w:rPr>
        <w:t>»</w:t>
      </w:r>
      <w:r w:rsidR="00792122" w:rsidRPr="00A0335D">
        <w:rPr>
          <w:lang w:val="fr-FR"/>
        </w:rPr>
        <w:t>.</w:t>
      </w:r>
    </w:p>
    <w:p w:rsidR="00CA2CBF" w:rsidRPr="00A0335D" w:rsidRDefault="00334372" w:rsidP="00873827">
      <w:pPr>
        <w:pStyle w:val="SingleTxtG"/>
        <w:rPr>
          <w:lang w:val="fr-FR"/>
        </w:rPr>
      </w:pPr>
      <w:r w:rsidRPr="00A0335D">
        <w:rPr>
          <w:lang w:val="fr-FR"/>
        </w:rPr>
        <w:t>365.</w:t>
      </w:r>
      <w:r w:rsidRPr="00A0335D">
        <w:rPr>
          <w:lang w:val="fr-FR"/>
        </w:rPr>
        <w:tab/>
        <w:t>Le principal objectif de l</w:t>
      </w:r>
      <w:r w:rsidR="00F61445" w:rsidRPr="00A0335D">
        <w:rPr>
          <w:lang w:val="fr-FR"/>
        </w:rPr>
        <w:t>’</w:t>
      </w:r>
      <w:r w:rsidRPr="00A0335D">
        <w:rPr>
          <w:lang w:val="fr-FR"/>
        </w:rPr>
        <w:t xml:space="preserve">adoption de la loi </w:t>
      </w:r>
      <w:r w:rsidR="00873827" w:rsidRPr="00A0335D">
        <w:rPr>
          <w:lang w:val="fr-FR"/>
        </w:rPr>
        <w:t>n</w:t>
      </w:r>
      <w:r w:rsidR="00873827" w:rsidRPr="000D685A">
        <w:rPr>
          <w:vertAlign w:val="superscript"/>
          <w:lang w:val="fr-FR"/>
        </w:rPr>
        <w:t>o</w:t>
      </w:r>
      <w:r w:rsidR="00873827">
        <w:rPr>
          <w:lang w:val="fr-FR"/>
        </w:rPr>
        <w:t> </w:t>
      </w:r>
      <w:r w:rsidRPr="00A0335D">
        <w:rPr>
          <w:lang w:val="fr-FR"/>
        </w:rPr>
        <w:t>9970 du 24</w:t>
      </w:r>
      <w:r w:rsidR="00BC49D4" w:rsidRPr="00A0335D">
        <w:rPr>
          <w:lang w:val="fr-FR"/>
        </w:rPr>
        <w:t xml:space="preserve"> </w:t>
      </w:r>
      <w:r w:rsidRPr="00A0335D">
        <w:rPr>
          <w:lang w:val="fr-FR"/>
        </w:rPr>
        <w:t>juillet 2008 sur l</w:t>
      </w:r>
      <w:r w:rsidR="00F61445" w:rsidRPr="00A0335D">
        <w:rPr>
          <w:lang w:val="fr-FR"/>
        </w:rPr>
        <w:t>’</w:t>
      </w:r>
      <w:r w:rsidRPr="00A0335D">
        <w:rPr>
          <w:lang w:val="fr-FR"/>
        </w:rPr>
        <w:t>égalité dans la société est la protection des citoyens</w:t>
      </w:r>
      <w:r w:rsidR="00CA2CBF" w:rsidRPr="00A0335D">
        <w:rPr>
          <w:lang w:val="fr-FR"/>
        </w:rPr>
        <w:t xml:space="preserve"> contre toute forme de discrimination fondée sur le sexe, ainsi que de garantir l</w:t>
      </w:r>
      <w:r w:rsidR="00F61445" w:rsidRPr="00A0335D">
        <w:rPr>
          <w:lang w:val="fr-FR"/>
        </w:rPr>
        <w:t>’</w:t>
      </w:r>
      <w:r w:rsidR="00CA2CBF" w:rsidRPr="00A0335D">
        <w:rPr>
          <w:lang w:val="fr-FR"/>
        </w:rPr>
        <w:t>égalité des chances pour les hommes et les femmes et d</w:t>
      </w:r>
      <w:r w:rsidR="00F61445" w:rsidRPr="00A0335D">
        <w:rPr>
          <w:lang w:val="fr-FR"/>
        </w:rPr>
        <w:t>’</w:t>
      </w:r>
      <w:r w:rsidR="00CA2CBF" w:rsidRPr="00A0335D">
        <w:rPr>
          <w:lang w:val="fr-FR"/>
        </w:rPr>
        <w:t>accéder aux normes les plus élevées en matière d</w:t>
      </w:r>
      <w:r w:rsidR="00F61445" w:rsidRPr="00A0335D">
        <w:rPr>
          <w:lang w:val="fr-FR"/>
        </w:rPr>
        <w:t>’</w:t>
      </w:r>
      <w:r w:rsidR="00CA2CBF" w:rsidRPr="00A0335D">
        <w:rPr>
          <w:lang w:val="fr-FR"/>
        </w:rPr>
        <w:t xml:space="preserve">égalité entre les </w:t>
      </w:r>
      <w:r w:rsidR="00A86A79" w:rsidRPr="00A0335D">
        <w:rPr>
          <w:lang w:val="fr-FR"/>
        </w:rPr>
        <w:t>s</w:t>
      </w:r>
      <w:r w:rsidR="00CA2CBF" w:rsidRPr="00A0335D">
        <w:rPr>
          <w:lang w:val="fr-FR"/>
        </w:rPr>
        <w:t>exes.</w:t>
      </w:r>
    </w:p>
    <w:p w:rsidR="00A34535" w:rsidRPr="00A0335D" w:rsidRDefault="00CA2CBF" w:rsidP="00873827">
      <w:pPr>
        <w:pStyle w:val="SingleTxtG"/>
        <w:rPr>
          <w:lang w:val="fr-FR"/>
        </w:rPr>
      </w:pPr>
      <w:r w:rsidRPr="00A0335D">
        <w:rPr>
          <w:lang w:val="fr-FR"/>
        </w:rPr>
        <w:t>366.</w:t>
      </w:r>
      <w:r w:rsidRPr="00A0335D">
        <w:rPr>
          <w:lang w:val="fr-FR"/>
        </w:rPr>
        <w:tab/>
      </w:r>
      <w:r w:rsidR="00A86A79" w:rsidRPr="00A0335D">
        <w:rPr>
          <w:lang w:val="fr-FR"/>
        </w:rPr>
        <w:t>Conformément à l</w:t>
      </w:r>
      <w:r w:rsidR="00F61445" w:rsidRPr="00A0335D">
        <w:rPr>
          <w:lang w:val="fr-FR"/>
        </w:rPr>
        <w:t>’</w:t>
      </w:r>
      <w:r w:rsidR="00A86A79" w:rsidRPr="00A0335D">
        <w:rPr>
          <w:lang w:val="fr-FR"/>
        </w:rPr>
        <w:t>article premier de la Convention sur l</w:t>
      </w:r>
      <w:r w:rsidR="00F61445" w:rsidRPr="00A0335D">
        <w:rPr>
          <w:lang w:val="fr-FR"/>
        </w:rPr>
        <w:t>’</w:t>
      </w:r>
      <w:r w:rsidR="00A86A79" w:rsidRPr="00A0335D">
        <w:rPr>
          <w:lang w:val="fr-FR"/>
        </w:rPr>
        <w:t>élimination de toutes les formes de discrimination à l</w:t>
      </w:r>
      <w:r w:rsidR="00F61445" w:rsidRPr="00A0335D">
        <w:rPr>
          <w:lang w:val="fr-FR"/>
        </w:rPr>
        <w:t>’</w:t>
      </w:r>
      <w:r w:rsidR="00A86A79" w:rsidRPr="00A0335D">
        <w:rPr>
          <w:lang w:val="fr-FR"/>
        </w:rPr>
        <w:t>égard des femmes, l</w:t>
      </w:r>
      <w:r w:rsidR="00F61445" w:rsidRPr="00A0335D">
        <w:rPr>
          <w:lang w:val="fr-FR"/>
        </w:rPr>
        <w:t>’</w:t>
      </w:r>
      <w:r w:rsidR="00A86A79" w:rsidRPr="00A0335D">
        <w:rPr>
          <w:lang w:val="fr-FR"/>
        </w:rPr>
        <w:t>article 4/3 de la loi sur l</w:t>
      </w:r>
      <w:r w:rsidR="00F61445" w:rsidRPr="00A0335D">
        <w:rPr>
          <w:lang w:val="fr-FR"/>
        </w:rPr>
        <w:t>’</w:t>
      </w:r>
      <w:r w:rsidR="00A86A79" w:rsidRPr="00A0335D">
        <w:rPr>
          <w:lang w:val="fr-FR"/>
        </w:rPr>
        <w:t>égalité entre les sexe</w:t>
      </w:r>
      <w:r w:rsidR="0023012D" w:rsidRPr="00A0335D">
        <w:rPr>
          <w:lang w:val="fr-FR"/>
        </w:rPr>
        <w:t>s</w:t>
      </w:r>
      <w:r w:rsidR="00A86A79" w:rsidRPr="00A0335D">
        <w:rPr>
          <w:lang w:val="fr-FR"/>
        </w:rPr>
        <w:t xml:space="preserve"> dans la société donne un</w:t>
      </w:r>
      <w:r w:rsidR="00BD3D9E" w:rsidRPr="00A0335D">
        <w:rPr>
          <w:lang w:val="fr-FR"/>
        </w:rPr>
        <w:t>e</w:t>
      </w:r>
      <w:r w:rsidR="00A86A79" w:rsidRPr="00A0335D">
        <w:rPr>
          <w:lang w:val="fr-FR"/>
        </w:rPr>
        <w:t xml:space="preserve"> définition de la discrimination sex</w:t>
      </w:r>
      <w:r w:rsidR="00792122" w:rsidRPr="00A0335D">
        <w:rPr>
          <w:lang w:val="fr-FR"/>
        </w:rPr>
        <w:t>iste</w:t>
      </w:r>
      <w:r w:rsidR="00A86A79" w:rsidRPr="00A0335D">
        <w:rPr>
          <w:lang w:val="fr-FR"/>
        </w:rPr>
        <w:t xml:space="preserve">. Aux termes de cette loi, </w:t>
      </w:r>
      <w:r w:rsidR="00F61445" w:rsidRPr="00A0335D">
        <w:rPr>
          <w:lang w:val="fr-FR"/>
        </w:rPr>
        <w:t>«</w:t>
      </w:r>
      <w:r w:rsidR="00A86A79" w:rsidRPr="00A0335D">
        <w:rPr>
          <w:lang w:val="fr-FR"/>
        </w:rPr>
        <w:t>il faut entendre par discrimination sex</w:t>
      </w:r>
      <w:r w:rsidR="00792122" w:rsidRPr="00A0335D">
        <w:rPr>
          <w:lang w:val="fr-FR"/>
        </w:rPr>
        <w:t>iste</w:t>
      </w:r>
      <w:r w:rsidR="00A86A79" w:rsidRPr="00A0335D">
        <w:rPr>
          <w:lang w:val="fr-FR"/>
        </w:rPr>
        <w:t xml:space="preserve"> toute distinction, exclusion ou restriction fondée sur le sexe et visant à porter atteinte</w:t>
      </w:r>
      <w:r w:rsidR="00F34D74" w:rsidRPr="00A0335D">
        <w:rPr>
          <w:lang w:val="fr-FR"/>
        </w:rPr>
        <w:t xml:space="preserve"> aux droits de l</w:t>
      </w:r>
      <w:r w:rsidR="00F61445" w:rsidRPr="00A0335D">
        <w:rPr>
          <w:lang w:val="fr-FR"/>
        </w:rPr>
        <w:t>’</w:t>
      </w:r>
      <w:r w:rsidR="00F34D74" w:rsidRPr="00A0335D">
        <w:rPr>
          <w:lang w:val="fr-FR"/>
        </w:rPr>
        <w:t>homme et aux libertés consacrés par la Constitution et la législation dans les domaines politique, socioéconomique, culturel et civil, à refuser de les reconnaître et à en empêcher la jouissance et l</w:t>
      </w:r>
      <w:r w:rsidR="00F61445" w:rsidRPr="00A0335D">
        <w:rPr>
          <w:lang w:val="fr-FR"/>
        </w:rPr>
        <w:t>’</w:t>
      </w:r>
      <w:r w:rsidR="00F34D74" w:rsidRPr="00A0335D">
        <w:rPr>
          <w:lang w:val="fr-FR"/>
        </w:rPr>
        <w:t>exercice par l</w:t>
      </w:r>
      <w:r w:rsidR="00F61445" w:rsidRPr="00A0335D">
        <w:rPr>
          <w:lang w:val="fr-FR"/>
        </w:rPr>
        <w:t>’</w:t>
      </w:r>
      <w:r w:rsidR="00F34D74" w:rsidRPr="00A0335D">
        <w:rPr>
          <w:lang w:val="fr-FR"/>
        </w:rPr>
        <w:t>un et l</w:t>
      </w:r>
      <w:r w:rsidR="00F61445" w:rsidRPr="00A0335D">
        <w:rPr>
          <w:lang w:val="fr-FR"/>
        </w:rPr>
        <w:t>’</w:t>
      </w:r>
      <w:r w:rsidR="00F34D74" w:rsidRPr="00A0335D">
        <w:rPr>
          <w:lang w:val="fr-FR"/>
        </w:rPr>
        <w:t>autre sexe selon le principe d</w:t>
      </w:r>
      <w:r w:rsidR="00F61445" w:rsidRPr="00A0335D">
        <w:rPr>
          <w:lang w:val="fr-FR"/>
        </w:rPr>
        <w:t>’</w:t>
      </w:r>
      <w:r w:rsidR="00F34D74" w:rsidRPr="00A0335D">
        <w:rPr>
          <w:lang w:val="fr-FR"/>
        </w:rPr>
        <w:t>égalité</w:t>
      </w:r>
      <w:r w:rsidR="00F61445" w:rsidRPr="00A0335D">
        <w:rPr>
          <w:lang w:val="fr-FR"/>
        </w:rPr>
        <w:t>»</w:t>
      </w:r>
      <w:r w:rsidR="00F34D74" w:rsidRPr="00A0335D">
        <w:rPr>
          <w:lang w:val="fr-FR"/>
        </w:rPr>
        <w:t>.</w:t>
      </w:r>
    </w:p>
    <w:p w:rsidR="00CB3D13" w:rsidRPr="00A0335D" w:rsidRDefault="00A34535" w:rsidP="00873827">
      <w:pPr>
        <w:pStyle w:val="SingleTxtG"/>
        <w:rPr>
          <w:lang w:val="fr-FR" w:eastAsia="fr-FR"/>
        </w:rPr>
      </w:pPr>
      <w:r w:rsidRPr="00A0335D">
        <w:rPr>
          <w:lang w:val="fr-FR"/>
        </w:rPr>
        <w:t>367.</w:t>
      </w:r>
      <w:r w:rsidRPr="00A0335D">
        <w:rPr>
          <w:lang w:val="fr-FR"/>
        </w:rPr>
        <w:tab/>
        <w:t>L</w:t>
      </w:r>
      <w:r w:rsidR="00F9210B" w:rsidRPr="00A0335D">
        <w:rPr>
          <w:lang w:val="fr-FR"/>
        </w:rPr>
        <w:t>a l</w:t>
      </w:r>
      <w:r w:rsidRPr="00A0335D">
        <w:rPr>
          <w:lang w:val="fr-FR"/>
        </w:rPr>
        <w:t xml:space="preserve">oi </w:t>
      </w:r>
      <w:r w:rsidR="00873827" w:rsidRPr="00A0335D">
        <w:rPr>
          <w:lang w:val="fr-FR"/>
        </w:rPr>
        <w:t>n</w:t>
      </w:r>
      <w:r w:rsidR="00873827" w:rsidRPr="000D685A">
        <w:rPr>
          <w:vertAlign w:val="superscript"/>
          <w:lang w:val="fr-FR"/>
        </w:rPr>
        <w:t>o</w:t>
      </w:r>
      <w:r w:rsidR="00873827">
        <w:rPr>
          <w:lang w:val="fr-FR"/>
        </w:rPr>
        <w:t> </w:t>
      </w:r>
      <w:r w:rsidRPr="00A0335D">
        <w:rPr>
          <w:lang w:val="fr-FR"/>
        </w:rPr>
        <w:t>9888 du 10 mars 2008</w:t>
      </w:r>
      <w:r w:rsidR="00F9210B" w:rsidRPr="00A0335D">
        <w:rPr>
          <w:lang w:val="fr-FR"/>
        </w:rPr>
        <w:t>,</w:t>
      </w:r>
      <w:r w:rsidRPr="00A0335D">
        <w:rPr>
          <w:lang w:val="fr-FR"/>
        </w:rPr>
        <w:t xml:space="preserve"> sur les droits et le traitement des personnes condamnées à des peines d</w:t>
      </w:r>
      <w:r w:rsidR="00F61445" w:rsidRPr="00A0335D">
        <w:rPr>
          <w:lang w:val="fr-FR"/>
        </w:rPr>
        <w:t>’</w:t>
      </w:r>
      <w:r w:rsidRPr="00A0335D">
        <w:rPr>
          <w:lang w:val="fr-FR"/>
        </w:rPr>
        <w:t>emprisonnement ou placées en détention provisoire</w:t>
      </w:r>
      <w:r w:rsidR="00BC49D4" w:rsidRPr="00A0335D">
        <w:rPr>
          <w:lang w:val="fr-FR"/>
        </w:rPr>
        <w:t xml:space="preserve">, </w:t>
      </w:r>
      <w:r w:rsidRPr="00A0335D">
        <w:rPr>
          <w:lang w:val="fr-FR"/>
        </w:rPr>
        <w:t xml:space="preserve">a été élaborée après la révision de la loi </w:t>
      </w:r>
      <w:r w:rsidR="00873827" w:rsidRPr="00A0335D">
        <w:rPr>
          <w:lang w:val="fr-FR"/>
        </w:rPr>
        <w:t>n</w:t>
      </w:r>
      <w:r w:rsidR="00873827" w:rsidRPr="000D685A">
        <w:rPr>
          <w:vertAlign w:val="superscript"/>
          <w:lang w:val="fr-FR"/>
        </w:rPr>
        <w:t>o</w:t>
      </w:r>
      <w:r w:rsidR="00873827">
        <w:rPr>
          <w:lang w:val="fr-FR"/>
        </w:rPr>
        <w:t> </w:t>
      </w:r>
      <w:r w:rsidRPr="00A0335D">
        <w:rPr>
          <w:lang w:val="fr-FR"/>
        </w:rPr>
        <w:t>8328 du 16 avril 1998 sur les droits et le traitement des personnes condamnées à des peines d</w:t>
      </w:r>
      <w:r w:rsidR="00F61445" w:rsidRPr="00A0335D">
        <w:rPr>
          <w:lang w:val="fr-FR"/>
        </w:rPr>
        <w:t>’</w:t>
      </w:r>
      <w:r w:rsidRPr="00A0335D">
        <w:rPr>
          <w:lang w:val="fr-FR"/>
        </w:rPr>
        <w:t xml:space="preserve">emprisonnement. </w:t>
      </w:r>
      <w:r w:rsidR="00BC49D4" w:rsidRPr="00A0335D">
        <w:rPr>
          <w:lang w:val="fr-FR"/>
        </w:rPr>
        <w:t xml:space="preserve">Son </w:t>
      </w:r>
      <w:r w:rsidRPr="00A0335D">
        <w:rPr>
          <w:lang w:val="fr-FR"/>
        </w:rPr>
        <w:t>article 5 d</w:t>
      </w:r>
      <w:r w:rsidR="00F9210B" w:rsidRPr="00A0335D">
        <w:rPr>
          <w:lang w:val="fr-FR"/>
        </w:rPr>
        <w:t xml:space="preserve">ispose </w:t>
      </w:r>
      <w:r w:rsidRPr="00A0335D">
        <w:rPr>
          <w:lang w:val="fr-FR"/>
        </w:rPr>
        <w:t>que l</w:t>
      </w:r>
      <w:r w:rsidR="00F61445" w:rsidRPr="00A0335D">
        <w:rPr>
          <w:lang w:val="fr-FR"/>
        </w:rPr>
        <w:t>’</w:t>
      </w:r>
      <w:r w:rsidRPr="00A0335D">
        <w:rPr>
          <w:lang w:val="fr-FR"/>
        </w:rPr>
        <w:t>exécution des peines d</w:t>
      </w:r>
      <w:r w:rsidR="00F61445" w:rsidRPr="00A0335D">
        <w:rPr>
          <w:lang w:val="fr-FR"/>
        </w:rPr>
        <w:t>’</w:t>
      </w:r>
      <w:r w:rsidRPr="00A0335D">
        <w:rPr>
          <w:lang w:val="fr-FR"/>
        </w:rPr>
        <w:t>emprisonnement</w:t>
      </w:r>
      <w:r w:rsidR="004C578B" w:rsidRPr="00A0335D">
        <w:rPr>
          <w:lang w:val="fr-FR"/>
        </w:rPr>
        <w:t xml:space="preserve"> </w:t>
      </w:r>
      <w:r w:rsidR="001279B0" w:rsidRPr="00A0335D">
        <w:rPr>
          <w:lang w:val="fr-FR"/>
        </w:rPr>
        <w:t xml:space="preserve">doit </w:t>
      </w:r>
      <w:r w:rsidR="004C578B" w:rsidRPr="00A0335D">
        <w:rPr>
          <w:lang w:val="fr-FR"/>
        </w:rPr>
        <w:t>être caractérisée par le respect de la dignité du détenu</w:t>
      </w:r>
      <w:r w:rsidR="00D4420A" w:rsidRPr="00A0335D">
        <w:rPr>
          <w:lang w:val="fr-FR"/>
        </w:rPr>
        <w:t>, qu</w:t>
      </w:r>
      <w:r w:rsidR="00F61445" w:rsidRPr="00A0335D">
        <w:rPr>
          <w:lang w:val="fr-FR"/>
        </w:rPr>
        <w:t>’</w:t>
      </w:r>
      <w:r w:rsidR="00D4420A" w:rsidRPr="00A0335D">
        <w:rPr>
          <w:lang w:val="fr-FR"/>
        </w:rPr>
        <w:t>il convient de traiter</w:t>
      </w:r>
      <w:r w:rsidR="001279B0" w:rsidRPr="00A0335D">
        <w:rPr>
          <w:lang w:val="fr-FR"/>
        </w:rPr>
        <w:t xml:space="preserve"> avec humanité. </w:t>
      </w:r>
      <w:r w:rsidR="00F9210B" w:rsidRPr="00A0335D">
        <w:rPr>
          <w:lang w:val="fr-FR"/>
        </w:rPr>
        <w:t>C</w:t>
      </w:r>
      <w:r w:rsidR="001279B0" w:rsidRPr="00A0335D">
        <w:rPr>
          <w:lang w:val="fr-FR"/>
        </w:rPr>
        <w:t>et article définit</w:t>
      </w:r>
      <w:r w:rsidR="00A222D6" w:rsidRPr="00A0335D">
        <w:rPr>
          <w:lang w:val="fr-FR"/>
        </w:rPr>
        <w:t xml:space="preserve"> </w:t>
      </w:r>
      <w:r w:rsidR="00F9210B" w:rsidRPr="00A0335D">
        <w:rPr>
          <w:lang w:val="fr-FR"/>
        </w:rPr>
        <w:t xml:space="preserve">en outre </w:t>
      </w:r>
      <w:r w:rsidR="00A222D6" w:rsidRPr="00A0335D">
        <w:rPr>
          <w:lang w:val="fr-FR"/>
        </w:rPr>
        <w:t>les principes essentiels devant</w:t>
      </w:r>
      <w:r w:rsidR="001279B0" w:rsidRPr="00A0335D">
        <w:rPr>
          <w:lang w:val="fr-FR"/>
        </w:rPr>
        <w:t xml:space="preserve"> présider au traitement des condamnés – impartialité ou absence de discrimination fondée sur</w:t>
      </w:r>
      <w:r w:rsidR="004C578B" w:rsidRPr="00A0335D">
        <w:rPr>
          <w:lang w:val="fr-FR"/>
        </w:rPr>
        <w:t xml:space="preserve"> </w:t>
      </w:r>
      <w:r w:rsidR="001279B0" w:rsidRPr="00A0335D">
        <w:rPr>
          <w:lang w:val="fr-FR"/>
        </w:rPr>
        <w:t>le sexe, la nationalité, la race, la situation socioéconomique, les opinions politiques ou</w:t>
      </w:r>
      <w:r w:rsidR="00987FA9" w:rsidRPr="00A0335D">
        <w:rPr>
          <w:lang w:val="fr-FR"/>
        </w:rPr>
        <w:t xml:space="preserve"> les croyances</w:t>
      </w:r>
      <w:r w:rsidR="001279B0" w:rsidRPr="00A0335D">
        <w:rPr>
          <w:lang w:val="fr-FR"/>
        </w:rPr>
        <w:t xml:space="preserve"> religieuses. Les personnes condamnées doivent bénéficier de conditions de vie propres à réduire autant que possible les effets préjudiciables de l</w:t>
      </w:r>
      <w:r w:rsidR="00F61445" w:rsidRPr="00A0335D">
        <w:rPr>
          <w:lang w:val="fr-FR"/>
        </w:rPr>
        <w:t>’</w:t>
      </w:r>
      <w:r w:rsidR="001279B0" w:rsidRPr="00A0335D">
        <w:rPr>
          <w:lang w:val="fr-FR"/>
        </w:rPr>
        <w:t>emprisonnement et les changements provoqués dans la vie d</w:t>
      </w:r>
      <w:r w:rsidR="00F61445" w:rsidRPr="00A0335D">
        <w:rPr>
          <w:lang w:val="fr-FR"/>
        </w:rPr>
        <w:t>’</w:t>
      </w:r>
      <w:r w:rsidR="001279B0" w:rsidRPr="00A0335D">
        <w:rPr>
          <w:lang w:val="fr-FR"/>
        </w:rPr>
        <w:t>autres citoyens. L</w:t>
      </w:r>
      <w:r w:rsidR="00F61445" w:rsidRPr="00A0335D">
        <w:rPr>
          <w:lang w:val="fr-FR"/>
        </w:rPr>
        <w:t>’</w:t>
      </w:r>
      <w:r w:rsidR="001279B0" w:rsidRPr="00A0335D">
        <w:rPr>
          <w:lang w:val="fr-FR"/>
        </w:rPr>
        <w:t>administration concernée a commencé à modifier cette loi en vue d</w:t>
      </w:r>
      <w:r w:rsidR="00F61445" w:rsidRPr="00A0335D">
        <w:rPr>
          <w:lang w:val="fr-FR"/>
        </w:rPr>
        <w:t>’</w:t>
      </w:r>
      <w:r w:rsidR="001279B0" w:rsidRPr="00A0335D">
        <w:rPr>
          <w:lang w:val="fr-FR"/>
        </w:rPr>
        <w:t>améliorer l</w:t>
      </w:r>
      <w:r w:rsidR="00F61445" w:rsidRPr="00A0335D">
        <w:rPr>
          <w:lang w:val="fr-FR"/>
        </w:rPr>
        <w:t>’</w:t>
      </w:r>
      <w:r w:rsidR="001279B0" w:rsidRPr="00A0335D">
        <w:rPr>
          <w:lang w:val="fr-FR"/>
        </w:rPr>
        <w:t>exercice des droits des personnes qui purgent une peine d</w:t>
      </w:r>
      <w:r w:rsidR="00F61445" w:rsidRPr="00A0335D">
        <w:rPr>
          <w:lang w:val="fr-FR"/>
        </w:rPr>
        <w:t>’</w:t>
      </w:r>
      <w:r w:rsidR="00987FA9" w:rsidRPr="00A0335D">
        <w:rPr>
          <w:lang w:val="fr-FR"/>
        </w:rPr>
        <w:t>emprisonnement, con</w:t>
      </w:r>
      <w:r w:rsidR="001279B0" w:rsidRPr="00A0335D">
        <w:rPr>
          <w:lang w:val="fr-FR"/>
        </w:rPr>
        <w:t>formément</w:t>
      </w:r>
      <w:r w:rsidR="00987FA9" w:rsidRPr="00A0335D">
        <w:rPr>
          <w:lang w:val="fr-FR"/>
        </w:rPr>
        <w:t xml:space="preserve"> aux traités</w:t>
      </w:r>
      <w:r w:rsidR="001279B0" w:rsidRPr="00A0335D">
        <w:rPr>
          <w:lang w:val="fr-FR"/>
        </w:rPr>
        <w:t xml:space="preserve"> </w:t>
      </w:r>
      <w:r w:rsidR="00987FA9" w:rsidRPr="00A0335D">
        <w:rPr>
          <w:lang w:val="fr-FR"/>
        </w:rPr>
        <w:t>internationaux les plus importants</w:t>
      </w:r>
      <w:r w:rsidR="00CB3D13" w:rsidRPr="00A0335D">
        <w:rPr>
          <w:lang w:val="fr-FR"/>
        </w:rPr>
        <w:t xml:space="preserve">. Cette initiative a été menée conjointement avec </w:t>
      </w:r>
      <w:r w:rsidR="00F9210B" w:rsidRPr="00A0335D">
        <w:rPr>
          <w:lang w:val="fr-FR"/>
        </w:rPr>
        <w:t xml:space="preserve">la </w:t>
      </w:r>
      <w:r w:rsidR="00F9210B" w:rsidRPr="00A0335D">
        <w:rPr>
          <w:lang w:val="fr-FR" w:eastAsia="fr-FR"/>
        </w:rPr>
        <w:t>Mission d’assistance européenne au système judiciaire albanais (</w:t>
      </w:r>
      <w:r w:rsidR="00CB3D13" w:rsidRPr="00A0335D">
        <w:rPr>
          <w:lang w:val="fr-FR"/>
        </w:rPr>
        <w:t>EURALIUS</w:t>
      </w:r>
      <w:r w:rsidR="00CB3D13" w:rsidRPr="00A0335D">
        <w:rPr>
          <w:lang w:val="fr-FR" w:eastAsia="fr-FR"/>
        </w:rPr>
        <w:t>) et l</w:t>
      </w:r>
      <w:r w:rsidR="00F61445" w:rsidRPr="00A0335D">
        <w:rPr>
          <w:lang w:val="fr-FR" w:eastAsia="fr-FR"/>
        </w:rPr>
        <w:t>’</w:t>
      </w:r>
      <w:r w:rsidR="00CB3D13" w:rsidRPr="00A0335D">
        <w:rPr>
          <w:lang w:val="fr-FR" w:eastAsia="fr-FR"/>
        </w:rPr>
        <w:t>UNICEF.</w:t>
      </w:r>
    </w:p>
    <w:p w:rsidR="00695F72" w:rsidRPr="00A0335D" w:rsidRDefault="00CB3D13" w:rsidP="00873827">
      <w:pPr>
        <w:pStyle w:val="SingleTxtG"/>
        <w:rPr>
          <w:lang w:val="fr-FR"/>
        </w:rPr>
      </w:pPr>
      <w:r w:rsidRPr="00A0335D">
        <w:rPr>
          <w:lang w:val="fr-FR"/>
        </w:rPr>
        <w:t>368.</w:t>
      </w:r>
      <w:r w:rsidRPr="00A0335D">
        <w:rPr>
          <w:lang w:val="fr-FR"/>
        </w:rPr>
        <w:tab/>
      </w:r>
      <w:r w:rsidR="00F9210B" w:rsidRPr="00A0335D">
        <w:rPr>
          <w:lang w:val="fr-FR"/>
        </w:rPr>
        <w:t>L</w:t>
      </w:r>
      <w:r w:rsidR="00BC6D87" w:rsidRPr="00A0335D">
        <w:rPr>
          <w:lang w:val="fr-FR"/>
        </w:rPr>
        <w:t>e Règlement général des prisons</w:t>
      </w:r>
      <w:r w:rsidR="00F9210B" w:rsidRPr="00A0335D">
        <w:rPr>
          <w:lang w:val="fr-FR"/>
        </w:rPr>
        <w:t xml:space="preserve"> adopté pour mettre en application cette loi</w:t>
      </w:r>
      <w:r w:rsidR="00BC6D87" w:rsidRPr="00A0335D">
        <w:rPr>
          <w:lang w:val="fr-FR"/>
        </w:rPr>
        <w:t xml:space="preserve"> prévoit, entre autres, l</w:t>
      </w:r>
      <w:r w:rsidR="00F61445" w:rsidRPr="00A0335D">
        <w:rPr>
          <w:lang w:val="fr-FR"/>
        </w:rPr>
        <w:t>’</w:t>
      </w:r>
      <w:r w:rsidR="00BC6D87" w:rsidRPr="00A0335D">
        <w:rPr>
          <w:lang w:val="fr-FR"/>
        </w:rPr>
        <w:t>obligation pour les autorités pénitentiaires de traiter les détenus de façon humaine et de pourvoir à leur éducation au moyen de méthodes administratives efficaces et modernes, sans discrimination basée sur la race, la couleur, le sexe, la langue, la religion, les opinions politiques, l</w:t>
      </w:r>
      <w:r w:rsidR="00F61445" w:rsidRPr="00A0335D">
        <w:rPr>
          <w:lang w:val="fr-FR"/>
        </w:rPr>
        <w:t>’</w:t>
      </w:r>
      <w:r w:rsidR="00BC6D87" w:rsidRPr="00A0335D">
        <w:rPr>
          <w:lang w:val="fr-FR"/>
        </w:rPr>
        <w:t xml:space="preserve">origine nationale ou sociale, la situation économique ou autres. En </w:t>
      </w:r>
      <w:r w:rsidR="000A5E44" w:rsidRPr="00A0335D">
        <w:rPr>
          <w:lang w:val="fr-FR"/>
        </w:rPr>
        <w:t xml:space="preserve">application </w:t>
      </w:r>
      <w:r w:rsidR="00BC6D87" w:rsidRPr="00A0335D">
        <w:rPr>
          <w:lang w:val="fr-FR"/>
        </w:rPr>
        <w:t>de ce règlement, chaque détenu doit être informé de ses droits et obligations découlant d</w:t>
      </w:r>
      <w:r w:rsidR="00F9210B" w:rsidRPr="00A0335D">
        <w:rPr>
          <w:lang w:val="fr-FR"/>
        </w:rPr>
        <w:t>e la loi</w:t>
      </w:r>
      <w:r w:rsidR="00BC6D87" w:rsidRPr="00A0335D">
        <w:rPr>
          <w:lang w:val="fr-FR"/>
        </w:rPr>
        <w:t xml:space="preserve">, de ce </w:t>
      </w:r>
      <w:r w:rsidR="00F9210B" w:rsidRPr="00A0335D">
        <w:rPr>
          <w:lang w:val="fr-FR"/>
        </w:rPr>
        <w:t>r</w:t>
      </w:r>
      <w:r w:rsidR="00BC6D87" w:rsidRPr="00A0335D">
        <w:rPr>
          <w:lang w:val="fr-FR"/>
        </w:rPr>
        <w:t xml:space="preserve">èglement et du règlement interne de la prison. </w:t>
      </w:r>
      <w:r w:rsidR="00F9210B" w:rsidRPr="00A0335D">
        <w:rPr>
          <w:lang w:val="fr-FR"/>
        </w:rPr>
        <w:t>L</w:t>
      </w:r>
      <w:r w:rsidR="00BC6D87" w:rsidRPr="00A0335D">
        <w:rPr>
          <w:lang w:val="fr-FR"/>
        </w:rPr>
        <w:t>a bibliothèque de l</w:t>
      </w:r>
      <w:r w:rsidR="00F61445" w:rsidRPr="00A0335D">
        <w:rPr>
          <w:lang w:val="fr-FR"/>
        </w:rPr>
        <w:t>’</w:t>
      </w:r>
      <w:r w:rsidR="00BC6D87" w:rsidRPr="00A0335D">
        <w:rPr>
          <w:lang w:val="fr-FR"/>
        </w:rPr>
        <w:t xml:space="preserve">administration pénitentiaire met </w:t>
      </w:r>
      <w:r w:rsidR="00F9210B" w:rsidRPr="00A0335D">
        <w:rPr>
          <w:lang w:val="fr-FR"/>
        </w:rPr>
        <w:t xml:space="preserve">à cet effet </w:t>
      </w:r>
      <w:r w:rsidR="00BC6D87" w:rsidRPr="00A0335D">
        <w:rPr>
          <w:lang w:val="fr-FR"/>
        </w:rPr>
        <w:t>à la disposition des personnes condamnées les textes législatifs et règlement</w:t>
      </w:r>
      <w:r w:rsidR="00F9210B" w:rsidRPr="00A0335D">
        <w:rPr>
          <w:lang w:val="fr-FR"/>
        </w:rPr>
        <w:t>aires</w:t>
      </w:r>
      <w:r w:rsidR="00BC6D87" w:rsidRPr="00A0335D">
        <w:rPr>
          <w:lang w:val="fr-FR"/>
        </w:rPr>
        <w:t xml:space="preserve"> nécessaires. </w:t>
      </w:r>
      <w:r w:rsidR="00E13558" w:rsidRPr="00A0335D">
        <w:rPr>
          <w:lang w:val="fr-FR"/>
        </w:rPr>
        <w:t>Ces textes sont communiqués oralement par le service d</w:t>
      </w:r>
      <w:r w:rsidR="00F61445" w:rsidRPr="00A0335D">
        <w:rPr>
          <w:lang w:val="fr-FR"/>
        </w:rPr>
        <w:t>’</w:t>
      </w:r>
      <w:r w:rsidR="00E13558" w:rsidRPr="00A0335D">
        <w:rPr>
          <w:lang w:val="fr-FR"/>
        </w:rPr>
        <w:t>éducation aux détenus qui ne savent pas lire ni écrire.</w:t>
      </w:r>
      <w:r w:rsidR="00BC6D87" w:rsidRPr="00A0335D">
        <w:rPr>
          <w:lang w:val="fr-FR"/>
        </w:rPr>
        <w:t xml:space="preserve"> </w:t>
      </w:r>
    </w:p>
    <w:p w:rsidR="00695F72" w:rsidRPr="00873827" w:rsidRDefault="00873827" w:rsidP="00873827">
      <w:pPr>
        <w:pStyle w:val="H23G"/>
        <w:rPr>
          <w:iCs/>
          <w:lang w:val="fr-FR"/>
        </w:rPr>
      </w:pPr>
      <w:r w:rsidRPr="00350F88">
        <w:rPr>
          <w:i/>
          <w:iCs/>
          <w:lang w:val="fr-FR"/>
        </w:rPr>
        <w:tab/>
      </w:r>
      <w:r w:rsidRPr="00350F88">
        <w:rPr>
          <w:i/>
          <w:iCs/>
          <w:lang w:val="fr-FR"/>
        </w:rPr>
        <w:tab/>
      </w:r>
      <w:r w:rsidR="00695F72" w:rsidRPr="00873827">
        <w:rPr>
          <w:iCs/>
          <w:lang w:val="fr-FR"/>
        </w:rPr>
        <w:t xml:space="preserve">Sanctions en cas de discrimination </w:t>
      </w:r>
      <w:r w:rsidR="00F9210B" w:rsidRPr="00873827">
        <w:rPr>
          <w:iCs/>
          <w:lang w:val="fr-FR"/>
        </w:rPr>
        <w:t>sexiste</w:t>
      </w:r>
    </w:p>
    <w:p w:rsidR="00814383" w:rsidRPr="00A0335D" w:rsidRDefault="00695F72" w:rsidP="00873827">
      <w:pPr>
        <w:pStyle w:val="SingleTxtG"/>
        <w:rPr>
          <w:lang w:val="fr-FR"/>
        </w:rPr>
      </w:pPr>
      <w:r w:rsidRPr="00A0335D">
        <w:rPr>
          <w:lang w:val="fr-FR"/>
        </w:rPr>
        <w:tab/>
        <w:t>a)</w:t>
      </w:r>
      <w:r w:rsidR="00814383" w:rsidRPr="00A0335D">
        <w:rPr>
          <w:lang w:val="fr-FR"/>
        </w:rPr>
        <w:tab/>
      </w:r>
      <w:r w:rsidR="00F9210B" w:rsidRPr="00A0335D">
        <w:rPr>
          <w:lang w:val="fr-FR"/>
        </w:rPr>
        <w:t xml:space="preserve">Le </w:t>
      </w:r>
      <w:r w:rsidR="00814383" w:rsidRPr="00A0335D">
        <w:rPr>
          <w:lang w:val="fr-FR"/>
        </w:rPr>
        <w:t xml:space="preserve">Code du travail </w:t>
      </w:r>
      <w:r w:rsidR="00F9210B" w:rsidRPr="00A0335D">
        <w:rPr>
          <w:lang w:val="fr-FR"/>
        </w:rPr>
        <w:t xml:space="preserve">prévoit </w:t>
      </w:r>
      <w:r w:rsidR="00CA00D7" w:rsidRPr="00A0335D">
        <w:rPr>
          <w:lang w:val="fr-FR"/>
        </w:rPr>
        <w:t xml:space="preserve">certaines </w:t>
      </w:r>
      <w:r w:rsidR="00814383" w:rsidRPr="00A0335D">
        <w:rPr>
          <w:lang w:val="fr-FR"/>
        </w:rPr>
        <w:t>sanctions</w:t>
      </w:r>
      <w:r w:rsidR="00BC49D4" w:rsidRPr="00A0335D">
        <w:rPr>
          <w:lang w:val="fr-FR"/>
        </w:rPr>
        <w:t xml:space="preserve"> </w:t>
      </w:r>
      <w:r w:rsidR="00F9210B" w:rsidRPr="00A0335D">
        <w:rPr>
          <w:lang w:val="fr-FR"/>
        </w:rPr>
        <w:t xml:space="preserve">en cas </w:t>
      </w:r>
      <w:r w:rsidR="00BC49D4" w:rsidRPr="00A0335D">
        <w:rPr>
          <w:lang w:val="fr-FR"/>
        </w:rPr>
        <w:t xml:space="preserve">de </w:t>
      </w:r>
      <w:r w:rsidR="00814383" w:rsidRPr="00A0335D">
        <w:rPr>
          <w:lang w:val="fr-FR"/>
        </w:rPr>
        <w:t>discrimination</w:t>
      </w:r>
      <w:r w:rsidR="00CA00D7" w:rsidRPr="00A0335D">
        <w:rPr>
          <w:lang w:val="fr-FR"/>
        </w:rPr>
        <w:t xml:space="preserve">: son article 202 une </w:t>
      </w:r>
      <w:r w:rsidR="00814383" w:rsidRPr="00A0335D">
        <w:rPr>
          <w:lang w:val="fr-FR"/>
        </w:rPr>
        <w:t>amende dont le montant peut atteindre au maximum 50 fois celui du salaire mensuel minimum.</w:t>
      </w:r>
    </w:p>
    <w:p w:rsidR="00D7754E" w:rsidRPr="00A0335D" w:rsidRDefault="00873827" w:rsidP="00873827">
      <w:pPr>
        <w:pStyle w:val="SingleTxtG"/>
        <w:rPr>
          <w:lang w:val="fr-FR"/>
        </w:rPr>
      </w:pPr>
      <w:r>
        <w:rPr>
          <w:lang w:val="fr-FR"/>
        </w:rPr>
        <w:tab/>
      </w:r>
      <w:r w:rsidR="00814383" w:rsidRPr="00A0335D">
        <w:rPr>
          <w:lang w:val="fr-FR"/>
        </w:rPr>
        <w:t>b)</w:t>
      </w:r>
      <w:r w:rsidR="00814383" w:rsidRPr="00A0335D">
        <w:rPr>
          <w:lang w:val="fr-FR"/>
        </w:rPr>
        <w:tab/>
        <w:t>L</w:t>
      </w:r>
      <w:r w:rsidR="00F61445" w:rsidRPr="00A0335D">
        <w:rPr>
          <w:lang w:val="fr-FR"/>
        </w:rPr>
        <w:t>’</w:t>
      </w:r>
      <w:r w:rsidR="00814383" w:rsidRPr="00A0335D">
        <w:rPr>
          <w:lang w:val="fr-FR"/>
        </w:rPr>
        <w:t>article 6 du Code pénal de la République d</w:t>
      </w:r>
      <w:r w:rsidR="00F61445" w:rsidRPr="00A0335D">
        <w:rPr>
          <w:lang w:val="fr-FR"/>
        </w:rPr>
        <w:t>’</w:t>
      </w:r>
      <w:r w:rsidR="00814383" w:rsidRPr="00A0335D">
        <w:rPr>
          <w:lang w:val="fr-FR"/>
        </w:rPr>
        <w:t>Albanie</w:t>
      </w:r>
      <w:r w:rsidR="0023012D" w:rsidRPr="00A0335D">
        <w:rPr>
          <w:lang w:val="fr-FR"/>
        </w:rPr>
        <w:t xml:space="preserve"> tel que modifié</w:t>
      </w:r>
      <w:r w:rsidR="00814383" w:rsidRPr="00A0335D">
        <w:rPr>
          <w:lang w:val="fr-FR"/>
        </w:rPr>
        <w:t xml:space="preserve"> </w:t>
      </w:r>
      <w:r w:rsidR="00CA00D7" w:rsidRPr="00A0335D">
        <w:rPr>
          <w:lang w:val="fr-FR"/>
        </w:rPr>
        <w:t>dispose</w:t>
      </w:r>
      <w:r w:rsidR="00814383" w:rsidRPr="00A0335D">
        <w:rPr>
          <w:lang w:val="fr-FR"/>
        </w:rPr>
        <w:t xml:space="preserve"> que la commission d</w:t>
      </w:r>
      <w:r w:rsidR="00F61445" w:rsidRPr="00A0335D">
        <w:rPr>
          <w:lang w:val="fr-FR"/>
        </w:rPr>
        <w:t>’</w:t>
      </w:r>
      <w:r w:rsidR="00814383" w:rsidRPr="00A0335D">
        <w:rPr>
          <w:lang w:val="fr-FR"/>
        </w:rPr>
        <w:t>infractions pénales motivées par la race, le sexe, la religion, la nationalité, la langue, les convictions politiques, religieuses ou sociales, constitue une circonstance aggravante</w:t>
      </w:r>
      <w:r w:rsidR="00BC49D4" w:rsidRPr="00A0335D">
        <w:rPr>
          <w:lang w:val="fr-FR"/>
        </w:rPr>
        <w:t xml:space="preserve">. </w:t>
      </w:r>
      <w:r w:rsidR="00814383" w:rsidRPr="00A0335D">
        <w:rPr>
          <w:lang w:val="fr-FR"/>
        </w:rPr>
        <w:t xml:space="preserve">En outre, </w:t>
      </w:r>
      <w:r w:rsidR="00CA00D7" w:rsidRPr="00A0335D">
        <w:rPr>
          <w:lang w:val="fr-FR"/>
        </w:rPr>
        <w:t xml:space="preserve">aux termes de son </w:t>
      </w:r>
      <w:r w:rsidR="00814383" w:rsidRPr="00A0335D">
        <w:rPr>
          <w:lang w:val="fr-FR"/>
        </w:rPr>
        <w:t>article 253</w:t>
      </w:r>
      <w:r w:rsidR="00CA00D7" w:rsidRPr="00A0335D">
        <w:rPr>
          <w:lang w:val="fr-FR"/>
        </w:rPr>
        <w:t xml:space="preserve">: </w:t>
      </w:r>
      <w:r w:rsidR="00F61445" w:rsidRPr="00A0335D">
        <w:rPr>
          <w:lang w:val="fr-FR"/>
        </w:rPr>
        <w:t>«</w:t>
      </w:r>
      <w:r w:rsidR="00CA00D7" w:rsidRPr="00A0335D">
        <w:rPr>
          <w:lang w:val="fr-FR"/>
        </w:rPr>
        <w:t>toute discrimination reposant sur l’origine et le sexe opérée par un agent de l’État ou d’un service public qui se traduit par des privilèges indus ou le déni d’un droit ou d’un avantage garanti par la loi, est passible d’une amende ou d’une peine de cinq ans d’emprisonnement au maximum</w:t>
      </w:r>
      <w:r w:rsidR="00F61445" w:rsidRPr="00A0335D">
        <w:rPr>
          <w:lang w:val="fr-FR"/>
        </w:rPr>
        <w:t>»</w:t>
      </w:r>
      <w:r w:rsidR="00D7754E" w:rsidRPr="00A0335D">
        <w:rPr>
          <w:lang w:val="fr-FR"/>
        </w:rPr>
        <w:t>.</w:t>
      </w:r>
      <w:r w:rsidR="00814383" w:rsidRPr="00A0335D">
        <w:rPr>
          <w:lang w:val="fr-FR"/>
        </w:rPr>
        <w:t xml:space="preserve"> </w:t>
      </w:r>
    </w:p>
    <w:p w:rsidR="00C23F6B" w:rsidRPr="00A0335D" w:rsidRDefault="00D7754E" w:rsidP="00873827">
      <w:pPr>
        <w:pStyle w:val="SingleTxtG"/>
        <w:rPr>
          <w:lang w:val="fr-FR"/>
        </w:rPr>
      </w:pPr>
      <w:r w:rsidRPr="00A0335D">
        <w:rPr>
          <w:lang w:val="fr-FR"/>
        </w:rPr>
        <w:tab/>
        <w:t>c)</w:t>
      </w:r>
      <w:r w:rsidRPr="00A0335D">
        <w:rPr>
          <w:lang w:val="fr-FR"/>
        </w:rPr>
        <w:tab/>
      </w:r>
      <w:r w:rsidR="009C710A" w:rsidRPr="00A0335D">
        <w:rPr>
          <w:lang w:val="fr-FR"/>
        </w:rPr>
        <w:t xml:space="preserve">La loi </w:t>
      </w:r>
      <w:r w:rsidR="00873827" w:rsidRPr="00A0335D">
        <w:rPr>
          <w:lang w:val="fr-FR"/>
        </w:rPr>
        <w:t>n</w:t>
      </w:r>
      <w:r w:rsidR="00873827" w:rsidRPr="000D685A">
        <w:rPr>
          <w:vertAlign w:val="superscript"/>
          <w:lang w:val="fr-FR"/>
        </w:rPr>
        <w:t>o</w:t>
      </w:r>
      <w:r w:rsidR="00873827">
        <w:rPr>
          <w:lang w:val="fr-FR"/>
        </w:rPr>
        <w:t> </w:t>
      </w:r>
      <w:r w:rsidR="009C710A" w:rsidRPr="00A0335D">
        <w:rPr>
          <w:lang w:val="fr-FR"/>
        </w:rPr>
        <w:t>9970 du 24 juillet 2008 sur l</w:t>
      </w:r>
      <w:r w:rsidR="00F61445" w:rsidRPr="00A0335D">
        <w:rPr>
          <w:lang w:val="fr-FR"/>
        </w:rPr>
        <w:t>’</w:t>
      </w:r>
      <w:r w:rsidR="009C710A" w:rsidRPr="00A0335D">
        <w:rPr>
          <w:lang w:val="fr-FR"/>
        </w:rPr>
        <w:t>égalité des sexes dispose que les cas de discrimination sex</w:t>
      </w:r>
      <w:r w:rsidR="00CA00D7" w:rsidRPr="00A0335D">
        <w:rPr>
          <w:lang w:val="fr-FR"/>
        </w:rPr>
        <w:t>istes</w:t>
      </w:r>
      <w:r w:rsidR="009C710A" w:rsidRPr="00A0335D">
        <w:rPr>
          <w:lang w:val="fr-FR"/>
        </w:rPr>
        <w:t xml:space="preserve">, selon les dispositions </w:t>
      </w:r>
      <w:r w:rsidR="00FC7CE9" w:rsidRPr="00A0335D">
        <w:rPr>
          <w:lang w:val="fr-FR"/>
        </w:rPr>
        <w:t>sur lesquelles portent les infrac</w:t>
      </w:r>
      <w:r w:rsidR="002B126A" w:rsidRPr="00A0335D">
        <w:rPr>
          <w:lang w:val="fr-FR"/>
        </w:rPr>
        <w:t>tions et les sanctions disciplina</w:t>
      </w:r>
      <w:r w:rsidR="00FC7CE9" w:rsidRPr="00A0335D">
        <w:rPr>
          <w:lang w:val="fr-FR"/>
        </w:rPr>
        <w:t>ires prévues (art. 18/2/g)</w:t>
      </w:r>
      <w:r w:rsidR="008E068B" w:rsidRPr="00A0335D">
        <w:rPr>
          <w:lang w:val="fr-FR"/>
        </w:rPr>
        <w:t>, sont passibles d</w:t>
      </w:r>
      <w:r w:rsidR="00F61445" w:rsidRPr="00A0335D">
        <w:rPr>
          <w:lang w:val="fr-FR"/>
        </w:rPr>
        <w:t>’</w:t>
      </w:r>
      <w:r w:rsidR="00CA00D7" w:rsidRPr="00A0335D">
        <w:rPr>
          <w:lang w:val="fr-FR"/>
        </w:rPr>
        <w:t xml:space="preserve">une </w:t>
      </w:r>
      <w:r w:rsidR="008E068B" w:rsidRPr="00A0335D">
        <w:rPr>
          <w:lang w:val="fr-FR"/>
        </w:rPr>
        <w:t xml:space="preserve">amende </w:t>
      </w:r>
      <w:r w:rsidR="009D5CA0" w:rsidRPr="00A0335D">
        <w:rPr>
          <w:lang w:val="fr-FR"/>
        </w:rPr>
        <w:t>de 100 000 leks</w:t>
      </w:r>
      <w:r w:rsidR="00FC7CE9" w:rsidRPr="00A0335D">
        <w:rPr>
          <w:lang w:val="fr-FR"/>
        </w:rPr>
        <w:t>.</w:t>
      </w:r>
      <w:r w:rsidR="002B126A" w:rsidRPr="00A0335D">
        <w:rPr>
          <w:lang w:val="fr-FR"/>
        </w:rPr>
        <w:t xml:space="preserve"> La réparation</w:t>
      </w:r>
      <w:r w:rsidR="008E068B" w:rsidRPr="00A0335D">
        <w:rPr>
          <w:lang w:val="fr-FR"/>
        </w:rPr>
        <w:t xml:space="preserve"> du préjudice matériel et moral </w:t>
      </w:r>
      <w:r w:rsidR="00CA00D7" w:rsidRPr="00A0335D">
        <w:rPr>
          <w:lang w:val="fr-FR"/>
        </w:rPr>
        <w:t xml:space="preserve">occasionné par </w:t>
      </w:r>
      <w:r w:rsidR="008E068B" w:rsidRPr="00A0335D">
        <w:rPr>
          <w:lang w:val="fr-FR"/>
        </w:rPr>
        <w:t>l</w:t>
      </w:r>
      <w:r w:rsidR="00F61445" w:rsidRPr="00A0335D">
        <w:rPr>
          <w:lang w:val="fr-FR"/>
        </w:rPr>
        <w:t>’</w:t>
      </w:r>
      <w:r w:rsidR="008E068B" w:rsidRPr="00A0335D">
        <w:rPr>
          <w:lang w:val="fr-FR"/>
        </w:rPr>
        <w:t>infraction à la loi comprend le rétablissement des droits enfreints</w:t>
      </w:r>
      <w:r w:rsidR="00CA00D7" w:rsidRPr="00A0335D">
        <w:rPr>
          <w:lang w:val="fr-FR"/>
        </w:rPr>
        <w:t>, ce</w:t>
      </w:r>
      <w:r w:rsidR="008E068B" w:rsidRPr="00A0335D">
        <w:rPr>
          <w:lang w:val="fr-FR"/>
        </w:rPr>
        <w:t xml:space="preserve"> par la voie judiciaire en application du Code civil. Les violations de</w:t>
      </w:r>
      <w:r w:rsidR="00C23F6B" w:rsidRPr="00A0335D">
        <w:rPr>
          <w:lang w:val="fr-FR"/>
        </w:rPr>
        <w:t xml:space="preserve"> cette loi</w:t>
      </w:r>
      <w:r w:rsidR="008E068B" w:rsidRPr="00A0335D">
        <w:rPr>
          <w:lang w:val="fr-FR"/>
        </w:rPr>
        <w:t xml:space="preserve"> constitutives d</w:t>
      </w:r>
      <w:r w:rsidR="00F61445" w:rsidRPr="00A0335D">
        <w:rPr>
          <w:lang w:val="fr-FR"/>
        </w:rPr>
        <w:t>’</w:t>
      </w:r>
      <w:r w:rsidR="008E068B" w:rsidRPr="00A0335D">
        <w:rPr>
          <w:lang w:val="fr-FR"/>
        </w:rPr>
        <w:t>infractions pénales</w:t>
      </w:r>
      <w:r w:rsidR="00C23F6B" w:rsidRPr="00A0335D">
        <w:rPr>
          <w:lang w:val="fr-FR"/>
        </w:rPr>
        <w:t xml:space="preserve"> sont passibles de sanctions en vertu du Code pénal.</w:t>
      </w:r>
    </w:p>
    <w:p w:rsidR="000D4F25" w:rsidRDefault="00C23F6B" w:rsidP="00873827">
      <w:pPr>
        <w:pStyle w:val="SingleTxtG"/>
        <w:spacing w:after="240"/>
        <w:rPr>
          <w:sz w:val="24"/>
          <w:szCs w:val="24"/>
          <w:lang w:val="fr-FR"/>
        </w:rPr>
      </w:pPr>
      <w:r w:rsidRPr="00A0335D">
        <w:rPr>
          <w:lang w:val="fr-FR"/>
        </w:rPr>
        <w:t>369.</w:t>
      </w:r>
      <w:r w:rsidRPr="00A0335D">
        <w:rPr>
          <w:lang w:val="fr-FR"/>
        </w:rPr>
        <w:tab/>
        <w:t>Il convient de signaler que la législation albanaise prévoit un traitement spécial à l</w:t>
      </w:r>
      <w:r w:rsidR="00F61445" w:rsidRPr="00A0335D">
        <w:rPr>
          <w:lang w:val="fr-FR"/>
        </w:rPr>
        <w:t>’</w:t>
      </w:r>
      <w:r w:rsidRPr="00A0335D">
        <w:rPr>
          <w:lang w:val="fr-FR"/>
        </w:rPr>
        <w:t>encontre de la violence dans la famille. La violence contre les femmes fait l</w:t>
      </w:r>
      <w:r w:rsidR="00F61445" w:rsidRPr="00A0335D">
        <w:rPr>
          <w:lang w:val="fr-FR"/>
        </w:rPr>
        <w:t>’</w:t>
      </w:r>
      <w:r w:rsidRPr="00A0335D">
        <w:rPr>
          <w:lang w:val="fr-FR"/>
        </w:rPr>
        <w:t>objet de certaines sections du Code pénal qui sont indiquées dans le tableau ci-après.</w:t>
      </w:r>
      <w:r w:rsidRPr="004739F8">
        <w:rPr>
          <w:sz w:val="24"/>
          <w:szCs w:val="24"/>
          <w:lang w:val="fr-FR"/>
        </w:rPr>
        <w:t xml:space="preserve"> </w:t>
      </w:r>
    </w:p>
    <w:tbl>
      <w:tblPr>
        <w:tblW w:w="7560" w:type="dxa"/>
        <w:tblInd w:w="1080"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1080"/>
        <w:gridCol w:w="1440"/>
        <w:gridCol w:w="1440"/>
        <w:gridCol w:w="1440"/>
        <w:gridCol w:w="2160"/>
      </w:tblGrid>
      <w:tr w:rsidR="00873827" w:rsidRPr="004739F8" w:rsidTr="00873827">
        <w:trPr>
          <w:tblHeader/>
        </w:trPr>
        <w:tc>
          <w:tcPr>
            <w:tcW w:w="1080" w:type="dxa"/>
            <w:tcBorders>
              <w:top w:val="single" w:sz="4" w:space="0" w:color="auto"/>
              <w:bottom w:val="single" w:sz="12" w:space="0" w:color="auto"/>
            </w:tcBorders>
            <w:shd w:val="clear" w:color="auto" w:fill="auto"/>
            <w:vAlign w:val="bottom"/>
          </w:tcPr>
          <w:p w:rsidR="00873827" w:rsidRPr="004739F8" w:rsidRDefault="00873827" w:rsidP="006F2B5B">
            <w:pPr>
              <w:suppressAutoHyphens w:val="0"/>
              <w:spacing w:before="80" w:after="80" w:line="240" w:lineRule="auto"/>
              <w:ind w:right="113"/>
              <w:rPr>
                <w:bCs/>
                <w:i/>
                <w:sz w:val="16"/>
                <w:lang w:val="fr-FR"/>
              </w:rPr>
            </w:pPr>
            <w:r w:rsidRPr="004739F8">
              <w:rPr>
                <w:lang w:val="fr-FR"/>
              </w:rPr>
              <w:br w:type="page"/>
            </w:r>
            <w:r w:rsidRPr="004739F8">
              <w:rPr>
                <w:bCs/>
                <w:i/>
                <w:sz w:val="16"/>
                <w:lang w:val="fr-FR"/>
              </w:rPr>
              <w:t>Sections du Code pénal</w:t>
            </w:r>
          </w:p>
        </w:tc>
        <w:tc>
          <w:tcPr>
            <w:tcW w:w="1440" w:type="dxa"/>
            <w:tcBorders>
              <w:top w:val="single" w:sz="4" w:space="0" w:color="auto"/>
              <w:bottom w:val="single" w:sz="12" w:space="0" w:color="auto"/>
            </w:tcBorders>
            <w:shd w:val="clear" w:color="auto" w:fill="auto"/>
            <w:vAlign w:val="bottom"/>
          </w:tcPr>
          <w:p w:rsidR="00873827" w:rsidRPr="004739F8" w:rsidRDefault="00873827" w:rsidP="006F2B5B">
            <w:pPr>
              <w:suppressAutoHyphens w:val="0"/>
              <w:spacing w:before="80" w:after="80" w:line="240" w:lineRule="auto"/>
              <w:ind w:right="113"/>
              <w:rPr>
                <w:bCs/>
                <w:i/>
                <w:sz w:val="16"/>
                <w:lang w:val="fr-FR"/>
              </w:rPr>
            </w:pPr>
            <w:r w:rsidRPr="004739F8">
              <w:rPr>
                <w:bCs/>
                <w:i/>
                <w:sz w:val="16"/>
                <w:lang w:val="fr-FR"/>
              </w:rPr>
              <w:t>Infractions pénales contre la liberté</w:t>
            </w:r>
          </w:p>
        </w:tc>
        <w:tc>
          <w:tcPr>
            <w:tcW w:w="1440" w:type="dxa"/>
            <w:tcBorders>
              <w:top w:val="single" w:sz="4" w:space="0" w:color="auto"/>
              <w:bottom w:val="single" w:sz="12" w:space="0" w:color="auto"/>
            </w:tcBorders>
            <w:shd w:val="clear" w:color="auto" w:fill="auto"/>
            <w:vAlign w:val="bottom"/>
          </w:tcPr>
          <w:p w:rsidR="00873827" w:rsidRPr="004739F8" w:rsidRDefault="00873827" w:rsidP="006F2B5B">
            <w:pPr>
              <w:suppressAutoHyphens w:val="0"/>
              <w:spacing w:before="80" w:after="80" w:line="240" w:lineRule="auto"/>
              <w:ind w:right="113"/>
              <w:rPr>
                <w:bCs/>
                <w:i/>
                <w:sz w:val="16"/>
                <w:lang w:val="fr-FR"/>
              </w:rPr>
            </w:pPr>
            <w:r w:rsidRPr="004739F8">
              <w:rPr>
                <w:bCs/>
                <w:i/>
                <w:sz w:val="16"/>
                <w:lang w:val="fr-FR"/>
              </w:rPr>
              <w:t>Infractions pénales contre la morale et la</w:t>
            </w:r>
            <w:r>
              <w:rPr>
                <w:bCs/>
                <w:i/>
                <w:sz w:val="16"/>
                <w:lang w:val="fr-FR"/>
              </w:rPr>
              <w:t xml:space="preserve"> </w:t>
            </w:r>
            <w:r w:rsidRPr="004739F8">
              <w:rPr>
                <w:bCs/>
                <w:i/>
                <w:sz w:val="16"/>
                <w:lang w:val="fr-FR"/>
              </w:rPr>
              <w:t>dignité</w:t>
            </w:r>
          </w:p>
        </w:tc>
        <w:tc>
          <w:tcPr>
            <w:tcW w:w="1440" w:type="dxa"/>
            <w:tcBorders>
              <w:top w:val="single" w:sz="4" w:space="0" w:color="auto"/>
              <w:bottom w:val="single" w:sz="12" w:space="0" w:color="auto"/>
            </w:tcBorders>
            <w:shd w:val="clear" w:color="auto" w:fill="auto"/>
            <w:vAlign w:val="bottom"/>
          </w:tcPr>
          <w:p w:rsidR="00873827" w:rsidRPr="004739F8" w:rsidRDefault="00873827" w:rsidP="006F2B5B">
            <w:pPr>
              <w:suppressAutoHyphens w:val="0"/>
              <w:spacing w:before="80" w:after="80" w:line="240" w:lineRule="auto"/>
              <w:ind w:right="113"/>
              <w:rPr>
                <w:bCs/>
                <w:i/>
                <w:sz w:val="16"/>
                <w:lang w:val="fr-FR"/>
              </w:rPr>
            </w:pPr>
            <w:r w:rsidRPr="004739F8">
              <w:rPr>
                <w:bCs/>
                <w:i/>
                <w:sz w:val="16"/>
                <w:lang w:val="fr-FR"/>
              </w:rPr>
              <w:t>Infractions pénales contre les enfants, le mariage et la famille</w:t>
            </w:r>
          </w:p>
        </w:tc>
        <w:tc>
          <w:tcPr>
            <w:tcW w:w="2160" w:type="dxa"/>
            <w:tcBorders>
              <w:top w:val="single" w:sz="4" w:space="0" w:color="auto"/>
              <w:bottom w:val="single" w:sz="12" w:space="0" w:color="auto"/>
            </w:tcBorders>
            <w:shd w:val="clear" w:color="auto" w:fill="auto"/>
            <w:vAlign w:val="bottom"/>
          </w:tcPr>
          <w:p w:rsidR="00873827" w:rsidRPr="004739F8" w:rsidRDefault="00873827" w:rsidP="006F2B5B">
            <w:pPr>
              <w:suppressAutoHyphens w:val="0"/>
              <w:spacing w:before="80" w:after="80" w:line="240" w:lineRule="auto"/>
              <w:ind w:right="113"/>
              <w:rPr>
                <w:bCs/>
                <w:i/>
                <w:sz w:val="16"/>
                <w:lang w:val="fr-FR"/>
              </w:rPr>
            </w:pPr>
            <w:r w:rsidRPr="004739F8">
              <w:rPr>
                <w:bCs/>
                <w:i/>
                <w:sz w:val="16"/>
                <w:lang w:val="fr-FR"/>
              </w:rPr>
              <w:t>Infractions sexuelles</w:t>
            </w:r>
          </w:p>
        </w:tc>
      </w:tr>
      <w:tr w:rsidR="00873827" w:rsidRPr="004739F8" w:rsidTr="00873827">
        <w:tc>
          <w:tcPr>
            <w:tcW w:w="1080" w:type="dxa"/>
            <w:tcBorders>
              <w:top w:val="single" w:sz="12" w:space="0" w:color="auto"/>
              <w:bottom w:val="single" w:sz="12" w:space="0" w:color="auto"/>
            </w:tcBorders>
            <w:shd w:val="clear" w:color="auto" w:fill="auto"/>
          </w:tcPr>
          <w:p w:rsidR="00873827" w:rsidRPr="00873827" w:rsidRDefault="00873827" w:rsidP="000E0EE3">
            <w:pPr>
              <w:suppressAutoHyphens w:val="0"/>
              <w:spacing w:before="40" w:after="120" w:line="240" w:lineRule="auto"/>
              <w:ind w:right="113"/>
              <w:rPr>
                <w:b/>
                <w:bCs/>
                <w:sz w:val="18"/>
                <w:szCs w:val="18"/>
                <w:lang w:val="fr-FR"/>
              </w:rPr>
            </w:pPr>
            <w:r w:rsidRPr="00873827">
              <w:rPr>
                <w:sz w:val="18"/>
                <w:szCs w:val="18"/>
                <w:lang w:val="fr-FR"/>
              </w:rPr>
              <w:t>Infractions pénales</w:t>
            </w:r>
          </w:p>
        </w:tc>
        <w:tc>
          <w:tcPr>
            <w:tcW w:w="1440" w:type="dxa"/>
            <w:tcBorders>
              <w:top w:val="single" w:sz="12" w:space="0" w:color="auto"/>
              <w:bottom w:val="single" w:sz="12" w:space="0" w:color="auto"/>
            </w:tcBorders>
            <w:shd w:val="clear" w:color="auto" w:fill="auto"/>
          </w:tcPr>
          <w:p w:rsidR="00FD6DDA" w:rsidRDefault="00873827" w:rsidP="000E0EE3">
            <w:pPr>
              <w:pStyle w:val="Bullet1G"/>
              <w:numPr>
                <w:ilvl w:val="0"/>
                <w:numId w:val="17"/>
                <w:numberingChange w:id="0" w:author="DCM" w:date="2011-06-23T10:44:00Z" w:original="•"/>
              </w:numPr>
              <w:tabs>
                <w:tab w:val="left" w:pos="190"/>
              </w:tabs>
              <w:spacing w:after="0" w:line="240" w:lineRule="auto"/>
              <w:ind w:left="170" w:right="0"/>
              <w:jc w:val="left"/>
              <w:rPr>
                <w:sz w:val="18"/>
                <w:szCs w:val="18"/>
                <w:lang w:val="fr-FR"/>
              </w:rPr>
            </w:pPr>
            <w:r w:rsidRPr="00873827">
              <w:rPr>
                <w:sz w:val="18"/>
                <w:szCs w:val="18"/>
                <w:lang w:val="fr-FR"/>
              </w:rPr>
              <w:t xml:space="preserve">Enlèvement </w:t>
            </w:r>
          </w:p>
          <w:p w:rsidR="00FD6DDA" w:rsidRDefault="00873827" w:rsidP="000E0EE3">
            <w:pPr>
              <w:pStyle w:val="Bullet1G"/>
              <w:numPr>
                <w:ilvl w:val="0"/>
                <w:numId w:val="17"/>
                <w:numberingChange w:id="1" w:author="DCM" w:date="2011-06-23T10:44:00Z" w:original="•"/>
              </w:numPr>
              <w:tabs>
                <w:tab w:val="left" w:pos="190"/>
              </w:tabs>
              <w:spacing w:after="0" w:line="240" w:lineRule="auto"/>
              <w:ind w:left="170" w:right="0"/>
              <w:jc w:val="left"/>
              <w:rPr>
                <w:sz w:val="18"/>
                <w:szCs w:val="18"/>
                <w:lang w:val="fr-FR"/>
              </w:rPr>
            </w:pPr>
            <w:r w:rsidRPr="00873827">
              <w:rPr>
                <w:sz w:val="18"/>
                <w:szCs w:val="18"/>
                <w:lang w:val="fr-FR"/>
              </w:rPr>
              <w:t>Traite des femmes</w:t>
            </w:r>
          </w:p>
          <w:p w:rsidR="00873827" w:rsidRPr="00873827" w:rsidRDefault="00873827" w:rsidP="000E0EE3">
            <w:pPr>
              <w:pStyle w:val="Bullet1G"/>
              <w:numPr>
                <w:ilvl w:val="0"/>
                <w:numId w:val="17"/>
                <w:numberingChange w:id="2" w:author="DCM" w:date="2011-06-23T10:44:00Z" w:original="•"/>
              </w:numPr>
              <w:tabs>
                <w:tab w:val="left" w:pos="190"/>
              </w:tabs>
              <w:spacing w:after="0" w:line="240" w:lineRule="auto"/>
              <w:ind w:left="170" w:right="0"/>
              <w:jc w:val="left"/>
              <w:rPr>
                <w:sz w:val="18"/>
                <w:szCs w:val="18"/>
                <w:lang w:val="fr-FR"/>
              </w:rPr>
            </w:pPr>
            <w:r w:rsidRPr="00873827">
              <w:rPr>
                <w:sz w:val="18"/>
                <w:szCs w:val="18"/>
                <w:lang w:val="fr-FR"/>
              </w:rPr>
              <w:t>Privation illicite du droit à la liberté</w:t>
            </w:r>
          </w:p>
        </w:tc>
        <w:tc>
          <w:tcPr>
            <w:tcW w:w="1440" w:type="dxa"/>
            <w:tcBorders>
              <w:top w:val="single" w:sz="12" w:space="0" w:color="auto"/>
              <w:bottom w:val="single" w:sz="12" w:space="0" w:color="auto"/>
            </w:tcBorders>
            <w:shd w:val="clear" w:color="auto" w:fill="auto"/>
          </w:tcPr>
          <w:p w:rsidR="00873827" w:rsidRPr="00873827" w:rsidRDefault="00873827" w:rsidP="000E0EE3">
            <w:pPr>
              <w:pStyle w:val="Bullet1G"/>
              <w:numPr>
                <w:ilvl w:val="0"/>
                <w:numId w:val="17"/>
                <w:numberingChange w:id="3" w:author="DCM" w:date="2011-06-23T10:44:00Z" w:original="•"/>
              </w:numPr>
              <w:tabs>
                <w:tab w:val="left" w:pos="190"/>
              </w:tabs>
              <w:spacing w:after="0" w:line="240" w:lineRule="auto"/>
              <w:ind w:left="170" w:right="0"/>
              <w:jc w:val="left"/>
              <w:rPr>
                <w:sz w:val="18"/>
                <w:szCs w:val="18"/>
                <w:lang w:val="fr-FR"/>
              </w:rPr>
            </w:pPr>
            <w:r w:rsidRPr="00873827">
              <w:rPr>
                <w:sz w:val="18"/>
                <w:szCs w:val="18"/>
                <w:lang w:val="fr-FR"/>
              </w:rPr>
              <w:t>Exploitation de la prostitution</w:t>
            </w:r>
          </w:p>
        </w:tc>
        <w:tc>
          <w:tcPr>
            <w:tcW w:w="1440" w:type="dxa"/>
            <w:tcBorders>
              <w:top w:val="single" w:sz="12" w:space="0" w:color="auto"/>
              <w:bottom w:val="single" w:sz="12" w:space="0" w:color="auto"/>
            </w:tcBorders>
            <w:shd w:val="clear" w:color="auto" w:fill="auto"/>
          </w:tcPr>
          <w:p w:rsidR="00873827" w:rsidRPr="00873827" w:rsidRDefault="00873827" w:rsidP="000E0EE3">
            <w:pPr>
              <w:pStyle w:val="Bullet1G"/>
              <w:numPr>
                <w:ilvl w:val="0"/>
                <w:numId w:val="17"/>
                <w:numberingChange w:id="4" w:author="DCM" w:date="2011-06-23T10:44:00Z" w:original="•"/>
              </w:numPr>
              <w:tabs>
                <w:tab w:val="left" w:pos="190"/>
              </w:tabs>
              <w:spacing w:after="0" w:line="240" w:lineRule="auto"/>
              <w:ind w:left="170" w:right="0"/>
              <w:jc w:val="left"/>
              <w:rPr>
                <w:sz w:val="18"/>
                <w:szCs w:val="18"/>
                <w:lang w:val="fr-FR"/>
              </w:rPr>
            </w:pPr>
            <w:r w:rsidRPr="00873827">
              <w:rPr>
                <w:sz w:val="18"/>
                <w:szCs w:val="18"/>
                <w:lang w:val="fr-FR"/>
              </w:rPr>
              <w:t>Cohabitation forcée ou empêchement de cohabiter ou de divorcer</w:t>
            </w:r>
          </w:p>
        </w:tc>
        <w:tc>
          <w:tcPr>
            <w:tcW w:w="2160" w:type="dxa"/>
            <w:tcBorders>
              <w:top w:val="single" w:sz="12" w:space="0" w:color="auto"/>
              <w:bottom w:val="single" w:sz="12" w:space="0" w:color="auto"/>
            </w:tcBorders>
            <w:shd w:val="clear" w:color="auto" w:fill="auto"/>
          </w:tcPr>
          <w:p w:rsidR="00873827" w:rsidRPr="00873827" w:rsidRDefault="00873827" w:rsidP="000E0EE3">
            <w:pPr>
              <w:suppressAutoHyphens w:val="0"/>
              <w:spacing w:before="40" w:after="40" w:line="240" w:lineRule="auto"/>
              <w:ind w:right="113"/>
              <w:rPr>
                <w:sz w:val="18"/>
                <w:szCs w:val="18"/>
                <w:lang w:val="fr-FR"/>
              </w:rPr>
            </w:pPr>
            <w:r w:rsidRPr="00873827">
              <w:rPr>
                <w:sz w:val="18"/>
                <w:szCs w:val="18"/>
                <w:lang w:val="fr-FR"/>
              </w:rPr>
              <w:t>Violence sexuelle (sur mineures ou femmes adultes)</w:t>
            </w:r>
          </w:p>
          <w:p w:rsidR="00873827" w:rsidRPr="00873827" w:rsidRDefault="00873827" w:rsidP="000E0EE3">
            <w:pPr>
              <w:pStyle w:val="Bullet1G"/>
              <w:numPr>
                <w:ilvl w:val="0"/>
                <w:numId w:val="17"/>
                <w:numberingChange w:id="5" w:author="DCM" w:date="2011-06-23T10:44:00Z" w:original="•"/>
              </w:numPr>
              <w:tabs>
                <w:tab w:val="left" w:pos="190"/>
              </w:tabs>
              <w:spacing w:after="0" w:line="240" w:lineRule="auto"/>
              <w:ind w:left="170" w:right="0"/>
              <w:jc w:val="left"/>
              <w:rPr>
                <w:sz w:val="18"/>
                <w:szCs w:val="18"/>
                <w:lang w:val="fr-FR"/>
              </w:rPr>
            </w:pPr>
            <w:r w:rsidRPr="00873827">
              <w:rPr>
                <w:sz w:val="18"/>
                <w:szCs w:val="18"/>
                <w:lang w:val="fr-FR"/>
              </w:rPr>
              <w:t xml:space="preserve">Rapports sexuels avec des personnes du même sexe ou qui sont à la charge de l’intéressé </w:t>
            </w:r>
          </w:p>
        </w:tc>
      </w:tr>
    </w:tbl>
    <w:p w:rsidR="000D4F25" w:rsidRPr="00873827" w:rsidRDefault="000D4F25" w:rsidP="000D4F25">
      <w:pPr>
        <w:rPr>
          <w:lang w:val="fr-FR"/>
        </w:rPr>
      </w:pPr>
    </w:p>
    <w:p w:rsidR="00061D7F" w:rsidRPr="00F64932" w:rsidRDefault="00C00B46" w:rsidP="00F64932">
      <w:pPr>
        <w:pStyle w:val="SingleTxtG"/>
        <w:spacing w:after="240"/>
        <w:rPr>
          <w:lang w:val="fr-FR"/>
        </w:rPr>
      </w:pPr>
      <w:r w:rsidRPr="00A0335D">
        <w:rPr>
          <w:lang w:val="fr-FR"/>
        </w:rPr>
        <w:t>370.</w:t>
      </w:r>
      <w:r w:rsidRPr="00A0335D">
        <w:rPr>
          <w:lang w:val="fr-FR"/>
        </w:rPr>
        <w:tab/>
        <w:t xml:space="preserve">En 2009, </w:t>
      </w:r>
      <w:r w:rsidR="00CA00D7" w:rsidRPr="00A0335D">
        <w:rPr>
          <w:lang w:val="fr-FR"/>
        </w:rPr>
        <w:t xml:space="preserve">quelque </w:t>
      </w:r>
      <w:r w:rsidRPr="00A0335D">
        <w:rPr>
          <w:lang w:val="fr-FR"/>
        </w:rPr>
        <w:t>1</w:t>
      </w:r>
      <w:r w:rsidR="00AE1B4A" w:rsidRPr="00A0335D">
        <w:rPr>
          <w:lang w:val="fr-FR"/>
        </w:rPr>
        <w:t xml:space="preserve"> </w:t>
      </w:r>
      <w:r w:rsidRPr="00A0335D">
        <w:rPr>
          <w:lang w:val="fr-FR"/>
        </w:rPr>
        <w:t>217 personnes ont été dénoncées auprès des services de police locaux pour avoir commis des violences, contre 822 l</w:t>
      </w:r>
      <w:r w:rsidR="00F61445" w:rsidRPr="00A0335D">
        <w:rPr>
          <w:lang w:val="fr-FR"/>
        </w:rPr>
        <w:t>’</w:t>
      </w:r>
      <w:r w:rsidRPr="00A0335D">
        <w:rPr>
          <w:lang w:val="fr-FR"/>
        </w:rPr>
        <w:t>an</w:t>
      </w:r>
      <w:r w:rsidR="00CA00D7" w:rsidRPr="00A0335D">
        <w:rPr>
          <w:lang w:val="fr-FR"/>
        </w:rPr>
        <w:t>née précédente</w:t>
      </w:r>
      <w:r w:rsidR="00BC49D4" w:rsidRPr="00A0335D">
        <w:rPr>
          <w:lang w:val="fr-FR"/>
        </w:rPr>
        <w:t xml:space="preserve">. </w:t>
      </w:r>
      <w:r w:rsidR="00FB0E03" w:rsidRPr="00A0335D">
        <w:rPr>
          <w:lang w:val="fr-FR"/>
        </w:rPr>
        <w:t>Le nombre de</w:t>
      </w:r>
      <w:r w:rsidR="001E443D" w:rsidRPr="00A0335D">
        <w:rPr>
          <w:lang w:val="fr-FR"/>
        </w:rPr>
        <w:t xml:space="preserve"> poursuites engagées et de</w:t>
      </w:r>
      <w:r w:rsidR="00FB0E03" w:rsidRPr="00A0335D">
        <w:rPr>
          <w:lang w:val="fr-FR"/>
        </w:rPr>
        <w:t xml:space="preserve"> demandes d</w:t>
      </w:r>
      <w:r w:rsidR="00F61445" w:rsidRPr="00A0335D">
        <w:rPr>
          <w:lang w:val="fr-FR"/>
        </w:rPr>
        <w:t>’</w:t>
      </w:r>
      <w:r w:rsidR="00FB0E03" w:rsidRPr="00A0335D">
        <w:rPr>
          <w:lang w:val="fr-FR"/>
        </w:rPr>
        <w:t>ordonnances de protection immédiate au cours de cette année a été de 841, contre 377 seulement en 2008</w:t>
      </w:r>
      <w:r w:rsidR="00BC49D4" w:rsidRPr="00A0335D">
        <w:rPr>
          <w:lang w:val="fr-FR"/>
        </w:rPr>
        <w:t xml:space="preserve">. </w:t>
      </w:r>
      <w:r w:rsidR="00FB0E03" w:rsidRPr="00A0335D">
        <w:rPr>
          <w:lang w:val="fr-FR"/>
        </w:rPr>
        <w:t>Le tableau ci-dessous présente des données relatives à la violence dans la famille relevant d</w:t>
      </w:r>
      <w:r w:rsidR="00F61445" w:rsidRPr="00A0335D">
        <w:rPr>
          <w:lang w:val="fr-FR"/>
        </w:rPr>
        <w:t>’</w:t>
      </w:r>
      <w:r w:rsidR="00FB0E03" w:rsidRPr="00A0335D">
        <w:rPr>
          <w:lang w:val="fr-FR"/>
        </w:rPr>
        <w:t>infractions pénales en vertu du Code pénal, pour 2009.</w:t>
      </w:r>
    </w:p>
    <w:tbl>
      <w:tblPr>
        <w:tblStyle w:val="TableGrid"/>
        <w:tblW w:w="4202" w:type="pct"/>
        <w:tblInd w:w="1080"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2"/>
        <w:gridCol w:w="2344"/>
        <w:gridCol w:w="539"/>
        <w:gridCol w:w="719"/>
        <w:gridCol w:w="1257"/>
        <w:gridCol w:w="901"/>
        <w:gridCol w:w="1978"/>
      </w:tblGrid>
      <w:tr w:rsidR="00F64932" w:rsidRPr="004739F8" w:rsidTr="00F64932">
        <w:trPr>
          <w:tblHeader/>
        </w:trPr>
        <w:tc>
          <w:tcPr>
            <w:tcW w:w="223" w:type="pct"/>
            <w:vMerge w:val="restart"/>
            <w:tcBorders>
              <w:top w:val="single" w:sz="4" w:space="0" w:color="auto"/>
            </w:tcBorders>
            <w:shd w:val="clear" w:color="auto" w:fill="auto"/>
            <w:vAlign w:val="bottom"/>
          </w:tcPr>
          <w:p w:rsidR="001E443D" w:rsidRPr="004739F8" w:rsidRDefault="001E443D" w:rsidP="000652F7">
            <w:pPr>
              <w:suppressAutoHyphens w:val="0"/>
              <w:spacing w:before="80" w:after="80" w:line="200" w:lineRule="exact"/>
              <w:ind w:right="113"/>
              <w:rPr>
                <w:i/>
                <w:sz w:val="16"/>
                <w:lang w:val="fr-FR"/>
              </w:rPr>
            </w:pPr>
            <w:r w:rsidRPr="004739F8">
              <w:rPr>
                <w:i/>
                <w:sz w:val="16"/>
                <w:lang w:val="fr-FR"/>
              </w:rPr>
              <w:t>No.</w:t>
            </w:r>
          </w:p>
        </w:tc>
        <w:tc>
          <w:tcPr>
            <w:tcW w:w="1446" w:type="pct"/>
            <w:vMerge w:val="restart"/>
            <w:tcBorders>
              <w:top w:val="single" w:sz="4" w:space="0" w:color="auto"/>
            </w:tcBorders>
            <w:shd w:val="clear" w:color="auto" w:fill="auto"/>
            <w:vAlign w:val="bottom"/>
          </w:tcPr>
          <w:p w:rsidR="001E443D" w:rsidRPr="004739F8" w:rsidRDefault="00F8245B" w:rsidP="000652F7">
            <w:pPr>
              <w:suppressAutoHyphens w:val="0"/>
              <w:spacing w:before="80" w:after="80" w:line="200" w:lineRule="exact"/>
              <w:ind w:right="113"/>
              <w:rPr>
                <w:i/>
                <w:sz w:val="16"/>
                <w:lang w:val="fr-FR"/>
              </w:rPr>
            </w:pPr>
            <w:r>
              <w:rPr>
                <w:i/>
                <w:sz w:val="16"/>
                <w:lang w:val="fr-FR"/>
              </w:rPr>
              <w:t>Crimes/délits</w:t>
            </w:r>
          </w:p>
        </w:tc>
        <w:tc>
          <w:tcPr>
            <w:tcW w:w="3330" w:type="pct"/>
            <w:gridSpan w:val="5"/>
            <w:tcBorders>
              <w:top w:val="single" w:sz="4" w:space="0" w:color="auto"/>
              <w:bottom w:val="single" w:sz="4" w:space="0" w:color="auto"/>
            </w:tcBorders>
            <w:shd w:val="clear" w:color="auto" w:fill="auto"/>
            <w:vAlign w:val="bottom"/>
          </w:tcPr>
          <w:p w:rsidR="001E443D" w:rsidRPr="004739F8" w:rsidRDefault="006F1087" w:rsidP="000652F7">
            <w:pPr>
              <w:suppressAutoHyphens w:val="0"/>
              <w:spacing w:before="80" w:after="80" w:line="200" w:lineRule="exact"/>
              <w:ind w:right="113"/>
              <w:jc w:val="center"/>
              <w:rPr>
                <w:i/>
                <w:sz w:val="16"/>
                <w:lang w:val="fr-FR"/>
              </w:rPr>
            </w:pPr>
            <w:r w:rsidRPr="004739F8">
              <w:rPr>
                <w:i/>
                <w:sz w:val="16"/>
                <w:lang w:val="fr-FR"/>
              </w:rPr>
              <w:t>Victimes</w:t>
            </w:r>
          </w:p>
        </w:tc>
      </w:tr>
      <w:tr w:rsidR="00F64932" w:rsidRPr="004739F8" w:rsidTr="00F64932">
        <w:trPr>
          <w:tblHeader/>
        </w:trPr>
        <w:tc>
          <w:tcPr>
            <w:tcW w:w="223" w:type="pct"/>
            <w:vMerge/>
            <w:tcBorders>
              <w:bottom w:val="single" w:sz="12" w:space="0" w:color="auto"/>
            </w:tcBorders>
            <w:shd w:val="clear" w:color="auto" w:fill="auto"/>
          </w:tcPr>
          <w:p w:rsidR="001E443D" w:rsidRPr="004739F8" w:rsidRDefault="001E443D" w:rsidP="000652F7">
            <w:pPr>
              <w:suppressAutoHyphens w:val="0"/>
              <w:spacing w:before="40" w:after="40" w:line="220" w:lineRule="exact"/>
              <w:ind w:right="113"/>
              <w:rPr>
                <w:sz w:val="18"/>
                <w:lang w:val="fr-FR"/>
              </w:rPr>
            </w:pPr>
          </w:p>
        </w:tc>
        <w:tc>
          <w:tcPr>
            <w:tcW w:w="1446" w:type="pct"/>
            <w:vMerge/>
            <w:tcBorders>
              <w:bottom w:val="single" w:sz="12" w:space="0" w:color="auto"/>
            </w:tcBorders>
            <w:shd w:val="clear" w:color="auto" w:fill="auto"/>
            <w:vAlign w:val="bottom"/>
          </w:tcPr>
          <w:p w:rsidR="001E443D" w:rsidRPr="004739F8" w:rsidRDefault="001E443D" w:rsidP="000652F7">
            <w:pPr>
              <w:suppressAutoHyphens w:val="0"/>
              <w:spacing w:before="40" w:after="40" w:line="220" w:lineRule="exact"/>
              <w:ind w:right="113"/>
              <w:rPr>
                <w:sz w:val="18"/>
                <w:lang w:val="fr-FR"/>
              </w:rPr>
            </w:pPr>
          </w:p>
        </w:tc>
        <w:tc>
          <w:tcPr>
            <w:tcW w:w="333" w:type="pct"/>
            <w:tcBorders>
              <w:top w:val="single" w:sz="4" w:space="0" w:color="auto"/>
              <w:bottom w:val="single" w:sz="12" w:space="0" w:color="auto"/>
            </w:tcBorders>
            <w:shd w:val="clear" w:color="auto" w:fill="auto"/>
            <w:vAlign w:val="bottom"/>
          </w:tcPr>
          <w:p w:rsidR="001E443D" w:rsidRPr="004739F8" w:rsidRDefault="001E443D" w:rsidP="00061D7F">
            <w:pPr>
              <w:suppressAutoHyphens w:val="0"/>
              <w:spacing w:before="80" w:after="80" w:line="200" w:lineRule="exact"/>
              <w:ind w:right="113"/>
              <w:jc w:val="right"/>
              <w:rPr>
                <w:b/>
                <w:i/>
                <w:sz w:val="16"/>
                <w:lang w:val="fr-FR"/>
              </w:rPr>
            </w:pPr>
            <w:r w:rsidRPr="004739F8">
              <w:rPr>
                <w:b/>
                <w:i/>
                <w:sz w:val="16"/>
                <w:lang w:val="fr-FR"/>
              </w:rPr>
              <w:t>Total</w:t>
            </w:r>
          </w:p>
        </w:tc>
        <w:tc>
          <w:tcPr>
            <w:tcW w:w="444" w:type="pct"/>
            <w:tcBorders>
              <w:top w:val="single" w:sz="4" w:space="0" w:color="auto"/>
              <w:bottom w:val="single" w:sz="12" w:space="0" w:color="auto"/>
            </w:tcBorders>
            <w:shd w:val="clear" w:color="auto" w:fill="auto"/>
            <w:vAlign w:val="bottom"/>
          </w:tcPr>
          <w:p w:rsidR="001E443D" w:rsidRPr="004739F8" w:rsidRDefault="006F1087" w:rsidP="00061D7F">
            <w:pPr>
              <w:suppressAutoHyphens w:val="0"/>
              <w:spacing w:before="80" w:after="80" w:line="200" w:lineRule="exact"/>
              <w:ind w:right="113"/>
              <w:jc w:val="right"/>
              <w:rPr>
                <w:i/>
                <w:sz w:val="16"/>
                <w:lang w:val="fr-FR"/>
              </w:rPr>
            </w:pPr>
            <w:r w:rsidRPr="004739F8">
              <w:rPr>
                <w:i/>
                <w:sz w:val="16"/>
                <w:lang w:val="fr-FR"/>
              </w:rPr>
              <w:t>Femmes</w:t>
            </w:r>
          </w:p>
        </w:tc>
        <w:tc>
          <w:tcPr>
            <w:tcW w:w="776" w:type="pct"/>
            <w:tcBorders>
              <w:top w:val="single" w:sz="4" w:space="0" w:color="auto"/>
              <w:bottom w:val="single" w:sz="12" w:space="0" w:color="auto"/>
            </w:tcBorders>
            <w:shd w:val="clear" w:color="auto" w:fill="auto"/>
            <w:vAlign w:val="bottom"/>
          </w:tcPr>
          <w:p w:rsidR="001E443D" w:rsidRPr="004739F8" w:rsidRDefault="006F1087" w:rsidP="00061D7F">
            <w:pPr>
              <w:suppressAutoHyphens w:val="0"/>
              <w:spacing w:before="80" w:after="80" w:line="200" w:lineRule="exact"/>
              <w:ind w:right="113"/>
              <w:jc w:val="right"/>
              <w:rPr>
                <w:i/>
                <w:sz w:val="16"/>
                <w:lang w:val="fr-FR"/>
              </w:rPr>
            </w:pPr>
            <w:r w:rsidRPr="004739F8">
              <w:rPr>
                <w:i/>
                <w:sz w:val="16"/>
                <w:lang w:val="fr-FR"/>
              </w:rPr>
              <w:t xml:space="preserve">Personnes âgées de moins </w:t>
            </w:r>
            <w:r w:rsidR="00061D7F">
              <w:rPr>
                <w:i/>
                <w:sz w:val="16"/>
                <w:lang w:val="fr-FR"/>
              </w:rPr>
              <w:br/>
            </w:r>
            <w:r w:rsidRPr="004739F8">
              <w:rPr>
                <w:i/>
                <w:sz w:val="16"/>
                <w:lang w:val="fr-FR"/>
              </w:rPr>
              <w:t>de 8 ans</w:t>
            </w:r>
          </w:p>
        </w:tc>
        <w:tc>
          <w:tcPr>
            <w:tcW w:w="556" w:type="pct"/>
            <w:tcBorders>
              <w:top w:val="single" w:sz="4" w:space="0" w:color="auto"/>
              <w:bottom w:val="single" w:sz="12" w:space="0" w:color="auto"/>
            </w:tcBorders>
            <w:shd w:val="clear" w:color="auto" w:fill="auto"/>
            <w:vAlign w:val="bottom"/>
          </w:tcPr>
          <w:p w:rsidR="001E443D" w:rsidRPr="004739F8" w:rsidRDefault="006F1087" w:rsidP="00061D7F">
            <w:pPr>
              <w:suppressAutoHyphens w:val="0"/>
              <w:spacing w:before="80" w:after="80" w:line="200" w:lineRule="exact"/>
              <w:ind w:right="113"/>
              <w:jc w:val="right"/>
              <w:rPr>
                <w:i/>
                <w:sz w:val="16"/>
                <w:lang w:val="fr-FR"/>
              </w:rPr>
            </w:pPr>
            <w:r w:rsidRPr="004739F8">
              <w:rPr>
                <w:i/>
                <w:sz w:val="16"/>
                <w:lang w:val="fr-FR"/>
              </w:rPr>
              <w:t>Récidives</w:t>
            </w:r>
          </w:p>
        </w:tc>
        <w:tc>
          <w:tcPr>
            <w:tcW w:w="1222" w:type="pct"/>
            <w:tcBorders>
              <w:top w:val="single" w:sz="4" w:space="0" w:color="auto"/>
              <w:bottom w:val="single" w:sz="12" w:space="0" w:color="auto"/>
            </w:tcBorders>
            <w:shd w:val="clear" w:color="auto" w:fill="auto"/>
            <w:vAlign w:val="bottom"/>
          </w:tcPr>
          <w:p w:rsidR="001E443D" w:rsidRPr="004739F8" w:rsidRDefault="00F8245B" w:rsidP="00061D7F">
            <w:pPr>
              <w:suppressAutoHyphens w:val="0"/>
              <w:spacing w:before="80" w:after="80" w:line="200" w:lineRule="exact"/>
              <w:ind w:right="113"/>
              <w:jc w:val="right"/>
              <w:rPr>
                <w:i/>
                <w:sz w:val="16"/>
                <w:lang w:val="fr-FR"/>
              </w:rPr>
            </w:pPr>
            <w:r>
              <w:rPr>
                <w:i/>
                <w:sz w:val="16"/>
                <w:lang w:val="fr-FR"/>
              </w:rPr>
              <w:t>Demandes d’ouverture d’un</w:t>
            </w:r>
            <w:r w:rsidR="001E266D">
              <w:rPr>
                <w:i/>
                <w:sz w:val="16"/>
                <w:lang w:val="fr-FR"/>
              </w:rPr>
              <w:t>e</w:t>
            </w:r>
            <w:r>
              <w:rPr>
                <w:i/>
                <w:sz w:val="16"/>
                <w:lang w:val="fr-FR"/>
              </w:rPr>
              <w:t xml:space="preserve"> action en justice</w:t>
            </w:r>
            <w:r w:rsidR="001E443D" w:rsidRPr="004739F8">
              <w:rPr>
                <w:i/>
                <w:sz w:val="16"/>
                <w:lang w:val="fr-FR"/>
              </w:rPr>
              <w:t>/</w:t>
            </w:r>
            <w:r w:rsidR="006F1087" w:rsidRPr="004739F8">
              <w:rPr>
                <w:i/>
                <w:sz w:val="16"/>
                <w:lang w:val="fr-FR"/>
              </w:rPr>
              <w:t xml:space="preserve"> d</w:t>
            </w:r>
            <w:r w:rsidR="00F61445" w:rsidRPr="004739F8">
              <w:rPr>
                <w:i/>
                <w:sz w:val="16"/>
                <w:lang w:val="fr-FR"/>
              </w:rPr>
              <w:t>’</w:t>
            </w:r>
            <w:r w:rsidR="006F1087" w:rsidRPr="004739F8">
              <w:rPr>
                <w:i/>
                <w:sz w:val="16"/>
                <w:lang w:val="fr-FR"/>
              </w:rPr>
              <w:t>ordonnances de protection</w:t>
            </w:r>
          </w:p>
        </w:tc>
      </w:tr>
      <w:tr w:rsidR="00F64932" w:rsidRPr="004739F8" w:rsidTr="00F64932">
        <w:tc>
          <w:tcPr>
            <w:tcW w:w="223" w:type="pct"/>
            <w:tcBorders>
              <w:top w:val="single" w:sz="12" w:space="0" w:color="auto"/>
              <w:bottom w:val="nil"/>
            </w:tcBorders>
            <w:shd w:val="clear" w:color="auto" w:fill="auto"/>
          </w:tcPr>
          <w:p w:rsidR="001E443D" w:rsidRPr="004739F8" w:rsidRDefault="001E443D" w:rsidP="000652F7">
            <w:pPr>
              <w:suppressAutoHyphens w:val="0"/>
              <w:spacing w:before="40" w:after="40" w:line="220" w:lineRule="exact"/>
              <w:ind w:right="113"/>
              <w:rPr>
                <w:sz w:val="18"/>
                <w:lang w:val="fr-FR"/>
              </w:rPr>
            </w:pPr>
            <w:r w:rsidRPr="004739F8">
              <w:rPr>
                <w:sz w:val="18"/>
                <w:lang w:val="fr-FR"/>
              </w:rPr>
              <w:t xml:space="preserve">1. </w:t>
            </w:r>
          </w:p>
        </w:tc>
        <w:tc>
          <w:tcPr>
            <w:tcW w:w="1446" w:type="pct"/>
            <w:tcBorders>
              <w:top w:val="single" w:sz="12" w:space="0" w:color="auto"/>
              <w:bottom w:val="nil"/>
            </w:tcBorders>
            <w:shd w:val="clear" w:color="auto" w:fill="auto"/>
            <w:vAlign w:val="bottom"/>
          </w:tcPr>
          <w:p w:rsidR="001E443D" w:rsidRPr="004739F8" w:rsidRDefault="00F8245B" w:rsidP="000652F7">
            <w:pPr>
              <w:suppressAutoHyphens w:val="0"/>
              <w:spacing w:before="40" w:after="40" w:line="220" w:lineRule="exact"/>
              <w:ind w:right="113"/>
              <w:rPr>
                <w:sz w:val="18"/>
                <w:lang w:val="fr-FR"/>
              </w:rPr>
            </w:pPr>
            <w:r>
              <w:rPr>
                <w:sz w:val="18"/>
                <w:lang w:val="fr-FR"/>
              </w:rPr>
              <w:t>Affaires pénales ayant donné lieu à poursuites/conseils</w:t>
            </w:r>
          </w:p>
        </w:tc>
        <w:tc>
          <w:tcPr>
            <w:tcW w:w="333" w:type="pct"/>
            <w:tcBorders>
              <w:top w:val="single" w:sz="12" w:space="0" w:color="auto"/>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b/>
                <w:sz w:val="18"/>
                <w:lang w:val="fr-FR"/>
              </w:rPr>
            </w:pPr>
            <w:r w:rsidRPr="004739F8">
              <w:rPr>
                <w:b/>
                <w:sz w:val="18"/>
                <w:lang w:val="fr-FR"/>
              </w:rPr>
              <w:t>754</w:t>
            </w:r>
          </w:p>
        </w:tc>
        <w:tc>
          <w:tcPr>
            <w:tcW w:w="444" w:type="pct"/>
            <w:tcBorders>
              <w:top w:val="single" w:sz="12" w:space="0" w:color="auto"/>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600</w:t>
            </w:r>
          </w:p>
        </w:tc>
        <w:tc>
          <w:tcPr>
            <w:tcW w:w="776" w:type="pct"/>
            <w:tcBorders>
              <w:top w:val="single" w:sz="12" w:space="0" w:color="auto"/>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2</w:t>
            </w:r>
          </w:p>
        </w:tc>
        <w:tc>
          <w:tcPr>
            <w:tcW w:w="556" w:type="pct"/>
            <w:tcBorders>
              <w:top w:val="single" w:sz="12" w:space="0" w:color="auto"/>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35</w:t>
            </w:r>
          </w:p>
        </w:tc>
        <w:tc>
          <w:tcPr>
            <w:tcW w:w="1222" w:type="pct"/>
            <w:tcBorders>
              <w:top w:val="single" w:sz="12" w:space="0" w:color="auto"/>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600</w:t>
            </w:r>
          </w:p>
        </w:tc>
      </w:tr>
      <w:tr w:rsidR="00F64932" w:rsidRPr="004739F8" w:rsidTr="00F64932">
        <w:tc>
          <w:tcPr>
            <w:tcW w:w="223" w:type="pct"/>
            <w:tcBorders>
              <w:top w:val="nil"/>
              <w:bottom w:val="nil"/>
            </w:tcBorders>
            <w:shd w:val="clear" w:color="auto" w:fill="auto"/>
          </w:tcPr>
          <w:p w:rsidR="001E443D" w:rsidRPr="004739F8" w:rsidRDefault="001E443D" w:rsidP="000652F7">
            <w:pPr>
              <w:suppressAutoHyphens w:val="0"/>
              <w:spacing w:before="40" w:after="40" w:line="220" w:lineRule="exact"/>
              <w:ind w:right="113"/>
              <w:rPr>
                <w:sz w:val="18"/>
                <w:lang w:val="fr-FR"/>
              </w:rPr>
            </w:pPr>
            <w:r w:rsidRPr="004739F8">
              <w:rPr>
                <w:sz w:val="18"/>
                <w:lang w:val="fr-FR"/>
              </w:rPr>
              <w:t xml:space="preserve">2. </w:t>
            </w:r>
          </w:p>
        </w:tc>
        <w:tc>
          <w:tcPr>
            <w:tcW w:w="1446" w:type="pct"/>
            <w:tcBorders>
              <w:top w:val="nil"/>
              <w:bottom w:val="nil"/>
            </w:tcBorders>
            <w:shd w:val="clear" w:color="auto" w:fill="auto"/>
            <w:vAlign w:val="bottom"/>
          </w:tcPr>
          <w:p w:rsidR="001E443D" w:rsidRPr="004739F8" w:rsidRDefault="006F1087" w:rsidP="000652F7">
            <w:pPr>
              <w:suppressAutoHyphens w:val="0"/>
              <w:spacing w:before="40" w:after="40" w:line="220" w:lineRule="exact"/>
              <w:ind w:right="113"/>
              <w:rPr>
                <w:sz w:val="18"/>
                <w:lang w:val="fr-FR"/>
              </w:rPr>
            </w:pPr>
            <w:r w:rsidRPr="004739F8">
              <w:rPr>
                <w:sz w:val="18"/>
                <w:lang w:val="fr-FR"/>
              </w:rPr>
              <w:t>Assassinats</w:t>
            </w:r>
            <w:r w:rsidR="001E443D" w:rsidRPr="004739F8">
              <w:rPr>
                <w:sz w:val="18"/>
                <w:lang w:val="fr-FR"/>
              </w:rPr>
              <w:t xml:space="preserve"> (art. 76–83, 85</w:t>
            </w:r>
            <w:r w:rsidR="00061D7F">
              <w:rPr>
                <w:sz w:val="18"/>
                <w:lang w:val="fr-FR"/>
              </w:rPr>
              <w:t> </w:t>
            </w:r>
            <w:r w:rsidR="001E443D" w:rsidRPr="004739F8">
              <w:rPr>
                <w:sz w:val="18"/>
                <w:lang w:val="fr-FR"/>
              </w:rPr>
              <w:t>P.C)</w:t>
            </w:r>
          </w:p>
        </w:tc>
        <w:tc>
          <w:tcPr>
            <w:tcW w:w="333"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b/>
                <w:sz w:val="18"/>
                <w:lang w:val="fr-FR"/>
              </w:rPr>
            </w:pPr>
            <w:r w:rsidRPr="004739F8">
              <w:rPr>
                <w:b/>
                <w:sz w:val="18"/>
                <w:lang w:val="fr-FR"/>
              </w:rPr>
              <w:t>16</w:t>
            </w:r>
          </w:p>
        </w:tc>
        <w:tc>
          <w:tcPr>
            <w:tcW w:w="444"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8</w:t>
            </w:r>
          </w:p>
        </w:tc>
        <w:tc>
          <w:tcPr>
            <w:tcW w:w="77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2</w:t>
            </w:r>
          </w:p>
        </w:tc>
        <w:tc>
          <w:tcPr>
            <w:tcW w:w="55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c>
          <w:tcPr>
            <w:tcW w:w="1222"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r>
      <w:tr w:rsidR="00F64932" w:rsidRPr="004739F8" w:rsidTr="00F64932">
        <w:tc>
          <w:tcPr>
            <w:tcW w:w="223" w:type="pct"/>
            <w:tcBorders>
              <w:top w:val="nil"/>
              <w:bottom w:val="nil"/>
            </w:tcBorders>
            <w:shd w:val="clear" w:color="auto" w:fill="auto"/>
          </w:tcPr>
          <w:p w:rsidR="001E443D" w:rsidRPr="004739F8" w:rsidRDefault="001E443D" w:rsidP="000652F7">
            <w:pPr>
              <w:suppressAutoHyphens w:val="0"/>
              <w:spacing w:before="40" w:after="40" w:line="220" w:lineRule="exact"/>
              <w:ind w:right="113"/>
              <w:rPr>
                <w:sz w:val="18"/>
                <w:lang w:val="fr-FR"/>
              </w:rPr>
            </w:pPr>
            <w:r w:rsidRPr="004739F8">
              <w:rPr>
                <w:sz w:val="18"/>
                <w:lang w:val="fr-FR"/>
              </w:rPr>
              <w:t xml:space="preserve">3. </w:t>
            </w:r>
          </w:p>
        </w:tc>
        <w:tc>
          <w:tcPr>
            <w:tcW w:w="1446" w:type="pct"/>
            <w:tcBorders>
              <w:top w:val="nil"/>
              <w:bottom w:val="nil"/>
            </w:tcBorders>
            <w:shd w:val="clear" w:color="auto" w:fill="auto"/>
            <w:vAlign w:val="bottom"/>
          </w:tcPr>
          <w:p w:rsidR="001E443D" w:rsidRPr="004739F8" w:rsidRDefault="006F1087" w:rsidP="000652F7">
            <w:pPr>
              <w:suppressAutoHyphens w:val="0"/>
              <w:spacing w:before="40" w:after="40" w:line="220" w:lineRule="exact"/>
              <w:ind w:right="113"/>
              <w:rPr>
                <w:sz w:val="18"/>
                <w:lang w:val="fr-FR"/>
              </w:rPr>
            </w:pPr>
            <w:r w:rsidRPr="004739F8">
              <w:rPr>
                <w:sz w:val="18"/>
                <w:lang w:val="fr-FR"/>
              </w:rPr>
              <w:t>Tentative</w:t>
            </w:r>
            <w:r w:rsidR="00F8245B">
              <w:rPr>
                <w:sz w:val="18"/>
                <w:lang w:val="fr-FR"/>
              </w:rPr>
              <w:t>s</w:t>
            </w:r>
            <w:r w:rsidRPr="004739F8">
              <w:rPr>
                <w:sz w:val="18"/>
                <w:lang w:val="fr-FR"/>
              </w:rPr>
              <w:t xml:space="preserve"> d</w:t>
            </w:r>
            <w:r w:rsidR="00F61445" w:rsidRPr="004739F8">
              <w:rPr>
                <w:sz w:val="18"/>
                <w:lang w:val="fr-FR"/>
              </w:rPr>
              <w:t>’</w:t>
            </w:r>
            <w:r w:rsidRPr="004739F8">
              <w:rPr>
                <w:sz w:val="18"/>
                <w:lang w:val="fr-FR"/>
              </w:rPr>
              <w:t>assassinat</w:t>
            </w:r>
          </w:p>
        </w:tc>
        <w:tc>
          <w:tcPr>
            <w:tcW w:w="333"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b/>
                <w:sz w:val="18"/>
                <w:lang w:val="fr-FR"/>
              </w:rPr>
            </w:pPr>
            <w:r w:rsidRPr="004739F8">
              <w:rPr>
                <w:b/>
                <w:sz w:val="18"/>
                <w:lang w:val="fr-FR"/>
              </w:rPr>
              <w:t>4</w:t>
            </w:r>
          </w:p>
        </w:tc>
        <w:tc>
          <w:tcPr>
            <w:tcW w:w="444"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c>
          <w:tcPr>
            <w:tcW w:w="77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c>
          <w:tcPr>
            <w:tcW w:w="55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c>
          <w:tcPr>
            <w:tcW w:w="1222"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r>
      <w:tr w:rsidR="00F64932" w:rsidRPr="004739F8" w:rsidTr="00F64932">
        <w:tc>
          <w:tcPr>
            <w:tcW w:w="223" w:type="pct"/>
            <w:tcBorders>
              <w:top w:val="nil"/>
              <w:bottom w:val="nil"/>
            </w:tcBorders>
            <w:shd w:val="clear" w:color="auto" w:fill="auto"/>
          </w:tcPr>
          <w:p w:rsidR="001E443D" w:rsidRPr="004739F8" w:rsidRDefault="001E443D" w:rsidP="000652F7">
            <w:pPr>
              <w:suppressAutoHyphens w:val="0"/>
              <w:spacing w:before="40" w:after="40" w:line="220" w:lineRule="exact"/>
              <w:ind w:right="113"/>
              <w:rPr>
                <w:sz w:val="18"/>
                <w:lang w:val="fr-FR"/>
              </w:rPr>
            </w:pPr>
            <w:r w:rsidRPr="004739F8">
              <w:rPr>
                <w:sz w:val="18"/>
                <w:lang w:val="fr-FR"/>
              </w:rPr>
              <w:t xml:space="preserve">4. </w:t>
            </w:r>
          </w:p>
        </w:tc>
        <w:tc>
          <w:tcPr>
            <w:tcW w:w="1446" w:type="pct"/>
            <w:tcBorders>
              <w:top w:val="nil"/>
              <w:bottom w:val="nil"/>
            </w:tcBorders>
            <w:shd w:val="clear" w:color="auto" w:fill="auto"/>
            <w:vAlign w:val="bottom"/>
          </w:tcPr>
          <w:p w:rsidR="001E443D" w:rsidRPr="004739F8" w:rsidRDefault="00F8245B" w:rsidP="000652F7">
            <w:pPr>
              <w:suppressAutoHyphens w:val="0"/>
              <w:spacing w:before="40" w:after="40" w:line="220" w:lineRule="exact"/>
              <w:ind w:right="113"/>
              <w:rPr>
                <w:sz w:val="18"/>
                <w:lang w:val="fr-FR"/>
              </w:rPr>
            </w:pPr>
            <w:r>
              <w:rPr>
                <w:sz w:val="18"/>
                <w:lang w:val="fr-FR"/>
              </w:rPr>
              <w:t xml:space="preserve">Provocation </w:t>
            </w:r>
            <w:r w:rsidR="00BC49D4">
              <w:rPr>
                <w:sz w:val="18"/>
                <w:lang w:val="fr-FR"/>
              </w:rPr>
              <w:t xml:space="preserve">au </w:t>
            </w:r>
            <w:r w:rsidR="006F1087" w:rsidRPr="004739F8">
              <w:rPr>
                <w:sz w:val="18"/>
                <w:lang w:val="fr-FR"/>
              </w:rPr>
              <w:t>suicide</w:t>
            </w:r>
            <w:r w:rsidR="001E443D" w:rsidRPr="004739F8">
              <w:rPr>
                <w:sz w:val="18"/>
                <w:lang w:val="fr-FR"/>
              </w:rPr>
              <w:t xml:space="preserve"> (art.</w:t>
            </w:r>
            <w:r w:rsidR="00061D7F">
              <w:rPr>
                <w:sz w:val="18"/>
                <w:lang w:val="fr-FR"/>
              </w:rPr>
              <w:t> </w:t>
            </w:r>
            <w:r w:rsidR="001E443D" w:rsidRPr="004739F8">
              <w:rPr>
                <w:sz w:val="18"/>
                <w:lang w:val="fr-FR"/>
              </w:rPr>
              <w:t>99)</w:t>
            </w:r>
          </w:p>
        </w:tc>
        <w:tc>
          <w:tcPr>
            <w:tcW w:w="333"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b/>
                <w:sz w:val="18"/>
                <w:lang w:val="fr-FR"/>
              </w:rPr>
            </w:pPr>
            <w:r w:rsidRPr="004739F8">
              <w:rPr>
                <w:b/>
                <w:sz w:val="18"/>
                <w:lang w:val="fr-FR"/>
              </w:rPr>
              <w:t>9</w:t>
            </w:r>
          </w:p>
        </w:tc>
        <w:tc>
          <w:tcPr>
            <w:tcW w:w="444"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3</w:t>
            </w:r>
          </w:p>
        </w:tc>
        <w:tc>
          <w:tcPr>
            <w:tcW w:w="77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2</w:t>
            </w:r>
          </w:p>
        </w:tc>
        <w:tc>
          <w:tcPr>
            <w:tcW w:w="55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c>
          <w:tcPr>
            <w:tcW w:w="1222"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1</w:t>
            </w:r>
          </w:p>
        </w:tc>
      </w:tr>
      <w:tr w:rsidR="00F64932" w:rsidRPr="004739F8" w:rsidTr="00F64932">
        <w:tc>
          <w:tcPr>
            <w:tcW w:w="223" w:type="pct"/>
            <w:tcBorders>
              <w:top w:val="nil"/>
              <w:bottom w:val="nil"/>
            </w:tcBorders>
            <w:shd w:val="clear" w:color="auto" w:fill="auto"/>
          </w:tcPr>
          <w:p w:rsidR="001E443D" w:rsidRPr="004739F8" w:rsidRDefault="001E443D" w:rsidP="000652F7">
            <w:pPr>
              <w:suppressAutoHyphens w:val="0"/>
              <w:spacing w:before="40" w:after="40" w:line="220" w:lineRule="exact"/>
              <w:ind w:right="113"/>
              <w:rPr>
                <w:sz w:val="18"/>
                <w:lang w:val="fr-FR"/>
              </w:rPr>
            </w:pPr>
            <w:r w:rsidRPr="004739F8">
              <w:rPr>
                <w:sz w:val="18"/>
                <w:lang w:val="fr-FR"/>
              </w:rPr>
              <w:t>5.</w:t>
            </w:r>
          </w:p>
        </w:tc>
        <w:tc>
          <w:tcPr>
            <w:tcW w:w="1446" w:type="pct"/>
            <w:tcBorders>
              <w:top w:val="nil"/>
              <w:bottom w:val="nil"/>
            </w:tcBorders>
            <w:shd w:val="clear" w:color="auto" w:fill="auto"/>
            <w:vAlign w:val="bottom"/>
          </w:tcPr>
          <w:p w:rsidR="001E443D" w:rsidRPr="004739F8" w:rsidRDefault="006F1087" w:rsidP="000652F7">
            <w:pPr>
              <w:suppressAutoHyphens w:val="0"/>
              <w:spacing w:before="40" w:after="40" w:line="220" w:lineRule="exact"/>
              <w:ind w:right="113"/>
              <w:rPr>
                <w:sz w:val="18"/>
                <w:lang w:val="fr-FR"/>
              </w:rPr>
            </w:pPr>
            <w:r w:rsidRPr="004739F8">
              <w:rPr>
                <w:sz w:val="18"/>
                <w:lang w:val="fr-FR"/>
              </w:rPr>
              <w:t>Atteintes corporelles graves volontaires</w:t>
            </w:r>
            <w:r w:rsidR="001E443D" w:rsidRPr="004739F8">
              <w:rPr>
                <w:sz w:val="18"/>
                <w:lang w:val="fr-FR"/>
              </w:rPr>
              <w:t xml:space="preserve"> (art. 88, 88/a)</w:t>
            </w:r>
          </w:p>
        </w:tc>
        <w:tc>
          <w:tcPr>
            <w:tcW w:w="333"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b/>
                <w:sz w:val="18"/>
                <w:lang w:val="fr-FR"/>
              </w:rPr>
            </w:pPr>
            <w:r w:rsidRPr="004739F8">
              <w:rPr>
                <w:b/>
                <w:sz w:val="18"/>
                <w:lang w:val="fr-FR"/>
              </w:rPr>
              <w:t>9</w:t>
            </w:r>
          </w:p>
        </w:tc>
        <w:tc>
          <w:tcPr>
            <w:tcW w:w="444"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7</w:t>
            </w:r>
          </w:p>
        </w:tc>
        <w:tc>
          <w:tcPr>
            <w:tcW w:w="77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c>
          <w:tcPr>
            <w:tcW w:w="55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c>
          <w:tcPr>
            <w:tcW w:w="1222"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1</w:t>
            </w:r>
          </w:p>
        </w:tc>
      </w:tr>
      <w:tr w:rsidR="00F64932" w:rsidRPr="004739F8" w:rsidTr="00F64932">
        <w:tc>
          <w:tcPr>
            <w:tcW w:w="223" w:type="pct"/>
            <w:tcBorders>
              <w:top w:val="nil"/>
              <w:bottom w:val="nil"/>
            </w:tcBorders>
            <w:shd w:val="clear" w:color="auto" w:fill="auto"/>
          </w:tcPr>
          <w:p w:rsidR="001E443D" w:rsidRPr="004739F8" w:rsidRDefault="001E443D" w:rsidP="000652F7">
            <w:pPr>
              <w:suppressAutoHyphens w:val="0"/>
              <w:spacing w:before="40" w:after="40" w:line="220" w:lineRule="exact"/>
              <w:ind w:right="113"/>
              <w:rPr>
                <w:sz w:val="18"/>
                <w:lang w:val="fr-FR"/>
              </w:rPr>
            </w:pPr>
            <w:r w:rsidRPr="004739F8">
              <w:rPr>
                <w:sz w:val="18"/>
                <w:lang w:val="fr-FR"/>
              </w:rPr>
              <w:t>6.</w:t>
            </w:r>
          </w:p>
        </w:tc>
        <w:tc>
          <w:tcPr>
            <w:tcW w:w="1446" w:type="pct"/>
            <w:tcBorders>
              <w:top w:val="nil"/>
              <w:bottom w:val="nil"/>
            </w:tcBorders>
            <w:shd w:val="clear" w:color="auto" w:fill="auto"/>
            <w:vAlign w:val="bottom"/>
          </w:tcPr>
          <w:p w:rsidR="001E443D" w:rsidRPr="004739F8" w:rsidRDefault="004660F1" w:rsidP="000652F7">
            <w:pPr>
              <w:suppressAutoHyphens w:val="0"/>
              <w:spacing w:before="40" w:after="40" w:line="220" w:lineRule="exact"/>
              <w:ind w:right="113"/>
              <w:rPr>
                <w:sz w:val="18"/>
                <w:lang w:val="fr-FR"/>
              </w:rPr>
            </w:pPr>
            <w:r w:rsidRPr="004739F8">
              <w:rPr>
                <w:sz w:val="18"/>
                <w:lang w:val="fr-FR"/>
              </w:rPr>
              <w:t>Atteintes corporelle</w:t>
            </w:r>
            <w:r w:rsidR="00E7667E" w:rsidRPr="004739F8">
              <w:rPr>
                <w:sz w:val="18"/>
                <w:lang w:val="fr-FR"/>
              </w:rPr>
              <w:t>s</w:t>
            </w:r>
            <w:r w:rsidRPr="004739F8">
              <w:rPr>
                <w:sz w:val="18"/>
                <w:lang w:val="fr-FR"/>
              </w:rPr>
              <w:t xml:space="preserve"> légères volontaires</w:t>
            </w:r>
            <w:r w:rsidR="001E443D" w:rsidRPr="004739F8">
              <w:rPr>
                <w:sz w:val="18"/>
                <w:lang w:val="fr-FR"/>
              </w:rPr>
              <w:t xml:space="preserve"> (art. 89)</w:t>
            </w:r>
          </w:p>
        </w:tc>
        <w:tc>
          <w:tcPr>
            <w:tcW w:w="333"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b/>
                <w:sz w:val="18"/>
                <w:lang w:val="fr-FR"/>
              </w:rPr>
            </w:pPr>
            <w:r w:rsidRPr="004739F8">
              <w:rPr>
                <w:b/>
                <w:sz w:val="18"/>
                <w:lang w:val="fr-FR"/>
              </w:rPr>
              <w:t>64</w:t>
            </w:r>
          </w:p>
        </w:tc>
        <w:tc>
          <w:tcPr>
            <w:tcW w:w="444"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14</w:t>
            </w:r>
          </w:p>
        </w:tc>
        <w:tc>
          <w:tcPr>
            <w:tcW w:w="77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4</w:t>
            </w:r>
          </w:p>
        </w:tc>
        <w:tc>
          <w:tcPr>
            <w:tcW w:w="55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1</w:t>
            </w:r>
          </w:p>
        </w:tc>
        <w:tc>
          <w:tcPr>
            <w:tcW w:w="1222"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9</w:t>
            </w:r>
          </w:p>
        </w:tc>
      </w:tr>
      <w:tr w:rsidR="00F64932" w:rsidRPr="004739F8" w:rsidTr="00F64932">
        <w:tc>
          <w:tcPr>
            <w:tcW w:w="223" w:type="pct"/>
            <w:tcBorders>
              <w:top w:val="nil"/>
              <w:bottom w:val="nil"/>
            </w:tcBorders>
            <w:shd w:val="clear" w:color="auto" w:fill="auto"/>
          </w:tcPr>
          <w:p w:rsidR="001E443D" w:rsidRPr="004739F8" w:rsidRDefault="001E443D" w:rsidP="000652F7">
            <w:pPr>
              <w:suppressAutoHyphens w:val="0"/>
              <w:spacing w:before="40" w:after="40" w:line="220" w:lineRule="exact"/>
              <w:ind w:right="113"/>
              <w:rPr>
                <w:sz w:val="18"/>
                <w:lang w:val="fr-FR"/>
              </w:rPr>
            </w:pPr>
            <w:r w:rsidRPr="004739F8">
              <w:rPr>
                <w:sz w:val="18"/>
                <w:lang w:val="fr-FR"/>
              </w:rPr>
              <w:t>7.</w:t>
            </w:r>
          </w:p>
        </w:tc>
        <w:tc>
          <w:tcPr>
            <w:tcW w:w="1446" w:type="pct"/>
            <w:tcBorders>
              <w:top w:val="nil"/>
              <w:bottom w:val="nil"/>
            </w:tcBorders>
            <w:shd w:val="clear" w:color="auto" w:fill="auto"/>
            <w:vAlign w:val="bottom"/>
          </w:tcPr>
          <w:p w:rsidR="001E443D" w:rsidRPr="004739F8" w:rsidRDefault="004660F1" w:rsidP="000652F7">
            <w:pPr>
              <w:suppressAutoHyphens w:val="0"/>
              <w:spacing w:before="40" w:after="40" w:line="220" w:lineRule="exact"/>
              <w:ind w:right="113"/>
              <w:rPr>
                <w:sz w:val="18"/>
                <w:lang w:val="fr-FR"/>
              </w:rPr>
            </w:pPr>
            <w:r w:rsidRPr="004739F8">
              <w:rPr>
                <w:sz w:val="18"/>
                <w:lang w:val="fr-FR"/>
              </w:rPr>
              <w:t>Rapports sexuels</w:t>
            </w:r>
            <w:r w:rsidR="001E443D" w:rsidRPr="004739F8">
              <w:rPr>
                <w:sz w:val="18"/>
                <w:lang w:val="fr-FR"/>
              </w:rPr>
              <w:t xml:space="preserve"> (art.</w:t>
            </w:r>
            <w:r w:rsidR="00061D7F">
              <w:rPr>
                <w:sz w:val="18"/>
                <w:lang w:val="fr-FR"/>
              </w:rPr>
              <w:t> </w:t>
            </w:r>
            <w:r w:rsidR="001E443D" w:rsidRPr="004739F8">
              <w:rPr>
                <w:sz w:val="18"/>
                <w:lang w:val="fr-FR"/>
              </w:rPr>
              <w:t>100</w:t>
            </w:r>
            <w:r w:rsidR="00061D7F">
              <w:rPr>
                <w:sz w:val="18"/>
                <w:lang w:val="fr-FR"/>
              </w:rPr>
              <w:noBreakHyphen/>
            </w:r>
            <w:r w:rsidR="001E443D" w:rsidRPr="004739F8">
              <w:rPr>
                <w:sz w:val="18"/>
                <w:lang w:val="fr-FR"/>
              </w:rPr>
              <w:t>107)</w:t>
            </w:r>
          </w:p>
        </w:tc>
        <w:tc>
          <w:tcPr>
            <w:tcW w:w="333"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b/>
                <w:sz w:val="18"/>
                <w:lang w:val="fr-FR"/>
              </w:rPr>
            </w:pPr>
            <w:r w:rsidRPr="004739F8">
              <w:rPr>
                <w:b/>
                <w:sz w:val="18"/>
                <w:lang w:val="fr-FR"/>
              </w:rPr>
              <w:t>5</w:t>
            </w:r>
          </w:p>
        </w:tc>
        <w:tc>
          <w:tcPr>
            <w:tcW w:w="444"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1</w:t>
            </w:r>
          </w:p>
        </w:tc>
        <w:tc>
          <w:tcPr>
            <w:tcW w:w="77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2</w:t>
            </w:r>
          </w:p>
        </w:tc>
        <w:tc>
          <w:tcPr>
            <w:tcW w:w="55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c>
          <w:tcPr>
            <w:tcW w:w="1222"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r>
      <w:tr w:rsidR="00F64932" w:rsidRPr="004739F8" w:rsidTr="00F64932">
        <w:tc>
          <w:tcPr>
            <w:tcW w:w="223" w:type="pct"/>
            <w:tcBorders>
              <w:top w:val="nil"/>
              <w:bottom w:val="nil"/>
            </w:tcBorders>
            <w:shd w:val="clear" w:color="auto" w:fill="auto"/>
          </w:tcPr>
          <w:p w:rsidR="001E443D" w:rsidRPr="004739F8" w:rsidRDefault="001E443D" w:rsidP="000652F7">
            <w:pPr>
              <w:suppressAutoHyphens w:val="0"/>
              <w:spacing w:before="40" w:after="40" w:line="220" w:lineRule="exact"/>
              <w:ind w:right="113"/>
              <w:rPr>
                <w:sz w:val="18"/>
                <w:lang w:val="fr-FR"/>
              </w:rPr>
            </w:pPr>
            <w:r w:rsidRPr="004739F8">
              <w:rPr>
                <w:sz w:val="18"/>
                <w:lang w:val="fr-FR"/>
              </w:rPr>
              <w:t>8.</w:t>
            </w:r>
          </w:p>
        </w:tc>
        <w:tc>
          <w:tcPr>
            <w:tcW w:w="1446" w:type="pct"/>
            <w:tcBorders>
              <w:top w:val="nil"/>
              <w:bottom w:val="nil"/>
            </w:tcBorders>
            <w:shd w:val="clear" w:color="auto" w:fill="auto"/>
            <w:vAlign w:val="bottom"/>
          </w:tcPr>
          <w:p w:rsidR="001E443D" w:rsidRPr="004739F8" w:rsidRDefault="004660F1" w:rsidP="000652F7">
            <w:pPr>
              <w:suppressAutoHyphens w:val="0"/>
              <w:spacing w:before="40" w:after="40" w:line="220" w:lineRule="exact"/>
              <w:ind w:right="113"/>
              <w:rPr>
                <w:sz w:val="18"/>
                <w:lang w:val="fr-FR"/>
              </w:rPr>
            </w:pPr>
            <w:r w:rsidRPr="004739F8">
              <w:rPr>
                <w:sz w:val="18"/>
                <w:lang w:val="fr-FR"/>
              </w:rPr>
              <w:t xml:space="preserve">Exploitation de la </w:t>
            </w:r>
            <w:r w:rsidR="00F8245B" w:rsidRPr="004739F8">
              <w:rPr>
                <w:sz w:val="18"/>
                <w:lang w:val="fr-FR"/>
              </w:rPr>
              <w:t xml:space="preserve">prostitution </w:t>
            </w:r>
            <w:r w:rsidR="001E443D" w:rsidRPr="004739F8">
              <w:rPr>
                <w:sz w:val="18"/>
                <w:lang w:val="fr-FR"/>
              </w:rPr>
              <w:br/>
              <w:t>(art. 114)</w:t>
            </w:r>
          </w:p>
        </w:tc>
        <w:tc>
          <w:tcPr>
            <w:tcW w:w="333"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b/>
                <w:sz w:val="18"/>
                <w:lang w:val="fr-FR"/>
              </w:rPr>
            </w:pPr>
            <w:r w:rsidRPr="004739F8">
              <w:rPr>
                <w:b/>
                <w:sz w:val="18"/>
                <w:lang w:val="fr-FR"/>
              </w:rPr>
              <w:t>2</w:t>
            </w:r>
          </w:p>
        </w:tc>
        <w:tc>
          <w:tcPr>
            <w:tcW w:w="444"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c>
          <w:tcPr>
            <w:tcW w:w="77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1</w:t>
            </w:r>
          </w:p>
        </w:tc>
        <w:tc>
          <w:tcPr>
            <w:tcW w:w="55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c>
          <w:tcPr>
            <w:tcW w:w="1222"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r>
      <w:tr w:rsidR="00F64932" w:rsidRPr="004739F8" w:rsidTr="00F64932">
        <w:tc>
          <w:tcPr>
            <w:tcW w:w="223" w:type="pct"/>
            <w:tcBorders>
              <w:top w:val="nil"/>
              <w:bottom w:val="nil"/>
            </w:tcBorders>
            <w:shd w:val="clear" w:color="auto" w:fill="auto"/>
          </w:tcPr>
          <w:p w:rsidR="001E443D" w:rsidRPr="004739F8" w:rsidRDefault="001E443D" w:rsidP="000652F7">
            <w:pPr>
              <w:suppressAutoHyphens w:val="0"/>
              <w:spacing w:before="40" w:after="40" w:line="220" w:lineRule="exact"/>
              <w:ind w:right="113"/>
              <w:rPr>
                <w:sz w:val="18"/>
                <w:lang w:val="fr-FR"/>
              </w:rPr>
            </w:pPr>
            <w:r w:rsidRPr="004739F8">
              <w:rPr>
                <w:sz w:val="18"/>
                <w:lang w:val="fr-FR"/>
              </w:rPr>
              <w:t>9.</w:t>
            </w:r>
          </w:p>
        </w:tc>
        <w:tc>
          <w:tcPr>
            <w:tcW w:w="1446" w:type="pct"/>
            <w:tcBorders>
              <w:top w:val="nil"/>
              <w:bottom w:val="nil"/>
            </w:tcBorders>
            <w:shd w:val="clear" w:color="auto" w:fill="auto"/>
            <w:vAlign w:val="bottom"/>
          </w:tcPr>
          <w:p w:rsidR="001E443D" w:rsidRPr="004739F8" w:rsidRDefault="004660F1" w:rsidP="000652F7">
            <w:pPr>
              <w:suppressAutoHyphens w:val="0"/>
              <w:spacing w:before="40" w:after="40" w:line="220" w:lineRule="exact"/>
              <w:ind w:right="113"/>
              <w:rPr>
                <w:sz w:val="18"/>
                <w:lang w:val="fr-FR"/>
              </w:rPr>
            </w:pPr>
            <w:r w:rsidRPr="004739F8">
              <w:rPr>
                <w:sz w:val="18"/>
                <w:lang w:val="fr-FR"/>
              </w:rPr>
              <w:t>Attentats à la pudeur</w:t>
            </w:r>
            <w:r w:rsidR="001E443D" w:rsidRPr="004739F8">
              <w:rPr>
                <w:sz w:val="18"/>
                <w:lang w:val="fr-FR"/>
              </w:rPr>
              <w:t xml:space="preserve"> (art. 108)</w:t>
            </w:r>
          </w:p>
        </w:tc>
        <w:tc>
          <w:tcPr>
            <w:tcW w:w="333"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b/>
                <w:sz w:val="18"/>
                <w:lang w:val="fr-FR"/>
              </w:rPr>
            </w:pPr>
            <w:r w:rsidRPr="004739F8">
              <w:rPr>
                <w:b/>
                <w:sz w:val="18"/>
                <w:lang w:val="fr-FR"/>
              </w:rPr>
              <w:t>2</w:t>
            </w:r>
          </w:p>
        </w:tc>
        <w:tc>
          <w:tcPr>
            <w:tcW w:w="444"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1</w:t>
            </w:r>
          </w:p>
        </w:tc>
        <w:tc>
          <w:tcPr>
            <w:tcW w:w="77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2</w:t>
            </w:r>
          </w:p>
        </w:tc>
        <w:tc>
          <w:tcPr>
            <w:tcW w:w="55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c>
          <w:tcPr>
            <w:tcW w:w="1222"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r>
      <w:tr w:rsidR="00F64932" w:rsidRPr="004739F8" w:rsidTr="00F64932">
        <w:tc>
          <w:tcPr>
            <w:tcW w:w="223" w:type="pct"/>
            <w:tcBorders>
              <w:top w:val="nil"/>
              <w:bottom w:val="nil"/>
            </w:tcBorders>
            <w:shd w:val="clear" w:color="auto" w:fill="auto"/>
          </w:tcPr>
          <w:p w:rsidR="001E443D" w:rsidRPr="004739F8" w:rsidRDefault="001E443D" w:rsidP="000652F7">
            <w:pPr>
              <w:suppressAutoHyphens w:val="0"/>
              <w:spacing w:before="40" w:after="40" w:line="220" w:lineRule="exact"/>
              <w:ind w:right="113"/>
              <w:rPr>
                <w:sz w:val="18"/>
                <w:lang w:val="fr-FR"/>
              </w:rPr>
            </w:pPr>
            <w:r w:rsidRPr="004739F8">
              <w:rPr>
                <w:sz w:val="18"/>
                <w:lang w:val="fr-FR"/>
              </w:rPr>
              <w:t>10.</w:t>
            </w:r>
          </w:p>
        </w:tc>
        <w:tc>
          <w:tcPr>
            <w:tcW w:w="1446" w:type="pct"/>
            <w:tcBorders>
              <w:top w:val="nil"/>
              <w:bottom w:val="nil"/>
            </w:tcBorders>
            <w:shd w:val="clear" w:color="auto" w:fill="auto"/>
            <w:vAlign w:val="bottom"/>
          </w:tcPr>
          <w:p w:rsidR="001E443D" w:rsidRPr="004739F8" w:rsidRDefault="004660F1" w:rsidP="000652F7">
            <w:pPr>
              <w:suppressAutoHyphens w:val="0"/>
              <w:spacing w:before="40" w:after="40" w:line="220" w:lineRule="exact"/>
              <w:ind w:right="113"/>
              <w:rPr>
                <w:sz w:val="18"/>
                <w:lang w:val="fr-FR"/>
              </w:rPr>
            </w:pPr>
            <w:r w:rsidRPr="004739F8">
              <w:rPr>
                <w:sz w:val="18"/>
                <w:lang w:val="fr-FR"/>
              </w:rPr>
              <w:t>Traite</w:t>
            </w:r>
            <w:r w:rsidR="001E443D" w:rsidRPr="004739F8">
              <w:rPr>
                <w:sz w:val="18"/>
                <w:lang w:val="fr-FR"/>
              </w:rPr>
              <w:t xml:space="preserve"> (art. 110/1, 114/b, 128/b)</w:t>
            </w:r>
          </w:p>
        </w:tc>
        <w:tc>
          <w:tcPr>
            <w:tcW w:w="333"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b/>
                <w:sz w:val="18"/>
                <w:lang w:val="fr-FR"/>
              </w:rPr>
            </w:pPr>
            <w:r w:rsidRPr="004739F8">
              <w:rPr>
                <w:b/>
                <w:sz w:val="18"/>
                <w:lang w:val="fr-FR"/>
              </w:rPr>
              <w:t>0</w:t>
            </w:r>
          </w:p>
        </w:tc>
        <w:tc>
          <w:tcPr>
            <w:tcW w:w="444"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c>
          <w:tcPr>
            <w:tcW w:w="77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c>
          <w:tcPr>
            <w:tcW w:w="55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c>
          <w:tcPr>
            <w:tcW w:w="1222"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r>
      <w:tr w:rsidR="00F64932" w:rsidRPr="004739F8" w:rsidTr="00F64932">
        <w:tc>
          <w:tcPr>
            <w:tcW w:w="223" w:type="pct"/>
            <w:tcBorders>
              <w:top w:val="nil"/>
              <w:bottom w:val="nil"/>
            </w:tcBorders>
            <w:shd w:val="clear" w:color="auto" w:fill="auto"/>
          </w:tcPr>
          <w:p w:rsidR="001E443D" w:rsidRPr="004739F8" w:rsidRDefault="001E443D" w:rsidP="000652F7">
            <w:pPr>
              <w:suppressAutoHyphens w:val="0"/>
              <w:spacing w:before="40" w:after="40" w:line="220" w:lineRule="exact"/>
              <w:ind w:right="113"/>
              <w:rPr>
                <w:sz w:val="18"/>
                <w:lang w:val="fr-FR"/>
              </w:rPr>
            </w:pPr>
            <w:r w:rsidRPr="004739F8">
              <w:rPr>
                <w:sz w:val="18"/>
                <w:lang w:val="fr-FR"/>
              </w:rPr>
              <w:t>11.</w:t>
            </w:r>
          </w:p>
        </w:tc>
        <w:tc>
          <w:tcPr>
            <w:tcW w:w="1446" w:type="pct"/>
            <w:tcBorders>
              <w:top w:val="nil"/>
              <w:bottom w:val="nil"/>
            </w:tcBorders>
            <w:shd w:val="clear" w:color="auto" w:fill="auto"/>
            <w:vAlign w:val="bottom"/>
          </w:tcPr>
          <w:p w:rsidR="001E443D" w:rsidRPr="004739F8" w:rsidRDefault="004660F1" w:rsidP="000652F7">
            <w:pPr>
              <w:suppressAutoHyphens w:val="0"/>
              <w:spacing w:before="40" w:after="40" w:line="220" w:lineRule="exact"/>
              <w:ind w:right="113"/>
              <w:rPr>
                <w:sz w:val="18"/>
                <w:lang w:val="fr-FR"/>
              </w:rPr>
            </w:pPr>
            <w:r w:rsidRPr="004739F8">
              <w:rPr>
                <w:sz w:val="18"/>
                <w:lang w:val="fr-FR"/>
              </w:rPr>
              <w:t>Enlèvement</w:t>
            </w:r>
            <w:r w:rsidR="001E443D" w:rsidRPr="004739F8">
              <w:rPr>
                <w:sz w:val="18"/>
                <w:lang w:val="fr-FR"/>
              </w:rPr>
              <w:t xml:space="preserve"> (art. 109, 109/a)</w:t>
            </w:r>
          </w:p>
        </w:tc>
        <w:tc>
          <w:tcPr>
            <w:tcW w:w="333"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b/>
                <w:sz w:val="18"/>
                <w:lang w:val="fr-FR"/>
              </w:rPr>
            </w:pPr>
            <w:r w:rsidRPr="004739F8">
              <w:rPr>
                <w:b/>
                <w:sz w:val="18"/>
                <w:lang w:val="fr-FR"/>
              </w:rPr>
              <w:t>0</w:t>
            </w:r>
          </w:p>
        </w:tc>
        <w:tc>
          <w:tcPr>
            <w:tcW w:w="444"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c>
          <w:tcPr>
            <w:tcW w:w="77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c>
          <w:tcPr>
            <w:tcW w:w="55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c>
          <w:tcPr>
            <w:tcW w:w="1222"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r>
      <w:tr w:rsidR="00F64932" w:rsidRPr="004739F8" w:rsidTr="00F64932">
        <w:tc>
          <w:tcPr>
            <w:tcW w:w="223" w:type="pct"/>
            <w:tcBorders>
              <w:top w:val="nil"/>
              <w:bottom w:val="nil"/>
            </w:tcBorders>
            <w:shd w:val="clear" w:color="auto" w:fill="auto"/>
          </w:tcPr>
          <w:p w:rsidR="001E443D" w:rsidRPr="004739F8" w:rsidRDefault="001E443D" w:rsidP="000652F7">
            <w:pPr>
              <w:suppressAutoHyphens w:val="0"/>
              <w:spacing w:before="40" w:after="40" w:line="220" w:lineRule="exact"/>
              <w:ind w:right="113"/>
              <w:rPr>
                <w:sz w:val="18"/>
                <w:lang w:val="fr-FR"/>
              </w:rPr>
            </w:pPr>
            <w:r w:rsidRPr="004739F8">
              <w:rPr>
                <w:sz w:val="18"/>
                <w:lang w:val="fr-FR"/>
              </w:rPr>
              <w:t>12</w:t>
            </w:r>
          </w:p>
        </w:tc>
        <w:tc>
          <w:tcPr>
            <w:tcW w:w="1446" w:type="pct"/>
            <w:tcBorders>
              <w:top w:val="nil"/>
              <w:bottom w:val="nil"/>
            </w:tcBorders>
            <w:shd w:val="clear" w:color="auto" w:fill="auto"/>
            <w:vAlign w:val="bottom"/>
          </w:tcPr>
          <w:p w:rsidR="001E443D" w:rsidRPr="004739F8" w:rsidRDefault="00AE1B4A" w:rsidP="000652F7">
            <w:pPr>
              <w:suppressAutoHyphens w:val="0"/>
              <w:spacing w:before="40" w:after="40" w:line="220" w:lineRule="exact"/>
              <w:ind w:right="113"/>
              <w:rPr>
                <w:sz w:val="18"/>
                <w:lang w:val="fr-FR"/>
              </w:rPr>
            </w:pPr>
            <w:r w:rsidRPr="004739F8">
              <w:rPr>
                <w:sz w:val="18"/>
                <w:lang w:val="fr-FR"/>
              </w:rPr>
              <w:t>Torture (art</w:t>
            </w:r>
            <w:r w:rsidR="001E443D" w:rsidRPr="004739F8">
              <w:rPr>
                <w:sz w:val="18"/>
                <w:lang w:val="fr-FR"/>
              </w:rPr>
              <w:t>. 86, 87)</w:t>
            </w:r>
          </w:p>
        </w:tc>
        <w:tc>
          <w:tcPr>
            <w:tcW w:w="333"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b/>
                <w:sz w:val="18"/>
                <w:lang w:val="fr-FR"/>
              </w:rPr>
            </w:pPr>
            <w:r w:rsidRPr="004739F8">
              <w:rPr>
                <w:b/>
                <w:sz w:val="18"/>
                <w:lang w:val="fr-FR"/>
              </w:rPr>
              <w:t>0</w:t>
            </w:r>
          </w:p>
        </w:tc>
        <w:tc>
          <w:tcPr>
            <w:tcW w:w="444"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c>
          <w:tcPr>
            <w:tcW w:w="77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c>
          <w:tcPr>
            <w:tcW w:w="55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c>
          <w:tcPr>
            <w:tcW w:w="1222"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r>
      <w:tr w:rsidR="00F64932" w:rsidRPr="004739F8" w:rsidTr="00F64932">
        <w:tc>
          <w:tcPr>
            <w:tcW w:w="223" w:type="pct"/>
            <w:tcBorders>
              <w:top w:val="nil"/>
              <w:bottom w:val="nil"/>
            </w:tcBorders>
            <w:shd w:val="clear" w:color="auto" w:fill="auto"/>
          </w:tcPr>
          <w:p w:rsidR="001E443D" w:rsidRPr="004739F8" w:rsidRDefault="001E443D" w:rsidP="000652F7">
            <w:pPr>
              <w:suppressAutoHyphens w:val="0"/>
              <w:spacing w:before="40" w:after="40" w:line="220" w:lineRule="exact"/>
              <w:ind w:right="113"/>
              <w:rPr>
                <w:sz w:val="18"/>
                <w:lang w:val="fr-FR"/>
              </w:rPr>
            </w:pPr>
            <w:r w:rsidRPr="004739F8">
              <w:rPr>
                <w:sz w:val="18"/>
                <w:lang w:val="fr-FR"/>
              </w:rPr>
              <w:t>13.</w:t>
            </w:r>
          </w:p>
        </w:tc>
        <w:tc>
          <w:tcPr>
            <w:tcW w:w="1446" w:type="pct"/>
            <w:tcBorders>
              <w:top w:val="nil"/>
              <w:bottom w:val="nil"/>
            </w:tcBorders>
            <w:shd w:val="clear" w:color="auto" w:fill="auto"/>
            <w:vAlign w:val="bottom"/>
          </w:tcPr>
          <w:p w:rsidR="001E443D" w:rsidRPr="004739F8" w:rsidRDefault="004660F1" w:rsidP="000652F7">
            <w:pPr>
              <w:suppressAutoHyphens w:val="0"/>
              <w:spacing w:before="40" w:after="40" w:line="220" w:lineRule="exact"/>
              <w:ind w:right="113"/>
              <w:rPr>
                <w:sz w:val="18"/>
                <w:lang w:val="fr-FR"/>
              </w:rPr>
            </w:pPr>
            <w:r w:rsidRPr="004739F8">
              <w:rPr>
                <w:sz w:val="18"/>
                <w:lang w:val="fr-FR"/>
              </w:rPr>
              <w:t>Interruption de grossesse contre la volonté de l</w:t>
            </w:r>
            <w:r w:rsidR="00F61445" w:rsidRPr="004739F8">
              <w:rPr>
                <w:sz w:val="18"/>
                <w:lang w:val="fr-FR"/>
              </w:rPr>
              <w:t>’</w:t>
            </w:r>
            <w:r w:rsidRPr="004739F8">
              <w:rPr>
                <w:sz w:val="18"/>
                <w:lang w:val="fr-FR"/>
              </w:rPr>
              <w:t>intéressée</w:t>
            </w:r>
            <w:r w:rsidR="001E443D" w:rsidRPr="004739F8">
              <w:rPr>
                <w:sz w:val="18"/>
                <w:lang w:val="fr-FR"/>
              </w:rPr>
              <w:t xml:space="preserve"> (art. 93)</w:t>
            </w:r>
          </w:p>
        </w:tc>
        <w:tc>
          <w:tcPr>
            <w:tcW w:w="333"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b/>
                <w:sz w:val="18"/>
                <w:lang w:val="fr-FR"/>
              </w:rPr>
            </w:pPr>
            <w:r w:rsidRPr="004739F8">
              <w:rPr>
                <w:b/>
                <w:sz w:val="18"/>
                <w:lang w:val="fr-FR"/>
              </w:rPr>
              <w:t>1</w:t>
            </w:r>
          </w:p>
        </w:tc>
        <w:tc>
          <w:tcPr>
            <w:tcW w:w="444"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c>
          <w:tcPr>
            <w:tcW w:w="77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c>
          <w:tcPr>
            <w:tcW w:w="55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c>
          <w:tcPr>
            <w:tcW w:w="1222"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1</w:t>
            </w:r>
          </w:p>
        </w:tc>
      </w:tr>
      <w:tr w:rsidR="00F64932" w:rsidRPr="004739F8" w:rsidTr="00F64932">
        <w:tc>
          <w:tcPr>
            <w:tcW w:w="223" w:type="pct"/>
            <w:tcBorders>
              <w:top w:val="nil"/>
              <w:bottom w:val="nil"/>
            </w:tcBorders>
            <w:shd w:val="clear" w:color="auto" w:fill="auto"/>
          </w:tcPr>
          <w:p w:rsidR="001E443D" w:rsidRPr="004739F8" w:rsidRDefault="001E443D" w:rsidP="000652F7">
            <w:pPr>
              <w:suppressAutoHyphens w:val="0"/>
              <w:spacing w:before="40" w:after="40" w:line="220" w:lineRule="exact"/>
              <w:ind w:right="113"/>
              <w:rPr>
                <w:sz w:val="18"/>
                <w:lang w:val="fr-FR"/>
              </w:rPr>
            </w:pPr>
            <w:r w:rsidRPr="004739F8">
              <w:rPr>
                <w:sz w:val="18"/>
                <w:lang w:val="fr-FR"/>
              </w:rPr>
              <w:t>14.</w:t>
            </w:r>
          </w:p>
        </w:tc>
        <w:tc>
          <w:tcPr>
            <w:tcW w:w="1446" w:type="pct"/>
            <w:tcBorders>
              <w:top w:val="nil"/>
              <w:bottom w:val="nil"/>
            </w:tcBorders>
            <w:shd w:val="clear" w:color="auto" w:fill="auto"/>
            <w:vAlign w:val="bottom"/>
          </w:tcPr>
          <w:p w:rsidR="001E443D" w:rsidRPr="004739F8" w:rsidRDefault="00F8245B" w:rsidP="000652F7">
            <w:pPr>
              <w:suppressAutoHyphens w:val="0"/>
              <w:spacing w:before="40" w:after="40" w:line="220" w:lineRule="exact"/>
              <w:ind w:right="113"/>
              <w:rPr>
                <w:sz w:val="18"/>
                <w:lang w:val="fr-FR"/>
              </w:rPr>
            </w:pPr>
            <w:r>
              <w:rPr>
                <w:sz w:val="18"/>
                <w:lang w:val="fr-FR"/>
              </w:rPr>
              <w:t>Délaissement</w:t>
            </w:r>
            <w:r w:rsidR="001E443D" w:rsidRPr="004739F8">
              <w:rPr>
                <w:sz w:val="18"/>
                <w:lang w:val="fr-FR"/>
              </w:rPr>
              <w:t xml:space="preserve"> (art. 124)</w:t>
            </w:r>
          </w:p>
        </w:tc>
        <w:tc>
          <w:tcPr>
            <w:tcW w:w="333"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b/>
                <w:sz w:val="18"/>
                <w:lang w:val="fr-FR"/>
              </w:rPr>
            </w:pPr>
            <w:r w:rsidRPr="004739F8">
              <w:rPr>
                <w:b/>
                <w:sz w:val="18"/>
                <w:lang w:val="fr-FR"/>
              </w:rPr>
              <w:t>11</w:t>
            </w:r>
          </w:p>
        </w:tc>
        <w:tc>
          <w:tcPr>
            <w:tcW w:w="444"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4</w:t>
            </w:r>
          </w:p>
        </w:tc>
        <w:tc>
          <w:tcPr>
            <w:tcW w:w="77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10</w:t>
            </w:r>
          </w:p>
        </w:tc>
        <w:tc>
          <w:tcPr>
            <w:tcW w:w="55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c>
          <w:tcPr>
            <w:tcW w:w="1222"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r>
      <w:tr w:rsidR="00F64932" w:rsidRPr="004739F8" w:rsidTr="00F64932">
        <w:tc>
          <w:tcPr>
            <w:tcW w:w="223" w:type="pct"/>
            <w:tcBorders>
              <w:top w:val="nil"/>
              <w:bottom w:val="nil"/>
            </w:tcBorders>
            <w:shd w:val="clear" w:color="auto" w:fill="auto"/>
          </w:tcPr>
          <w:p w:rsidR="001E443D" w:rsidRPr="004739F8" w:rsidRDefault="001E443D" w:rsidP="000652F7">
            <w:pPr>
              <w:suppressAutoHyphens w:val="0"/>
              <w:spacing w:before="40" w:after="40" w:line="220" w:lineRule="exact"/>
              <w:ind w:right="113"/>
              <w:rPr>
                <w:sz w:val="18"/>
                <w:lang w:val="fr-FR"/>
              </w:rPr>
            </w:pPr>
            <w:r w:rsidRPr="004739F8">
              <w:rPr>
                <w:sz w:val="18"/>
                <w:lang w:val="fr-FR"/>
              </w:rPr>
              <w:t>15.</w:t>
            </w:r>
          </w:p>
        </w:tc>
        <w:tc>
          <w:tcPr>
            <w:tcW w:w="1446" w:type="pct"/>
            <w:tcBorders>
              <w:top w:val="nil"/>
              <w:bottom w:val="nil"/>
            </w:tcBorders>
            <w:shd w:val="clear" w:color="auto" w:fill="auto"/>
            <w:vAlign w:val="bottom"/>
          </w:tcPr>
          <w:p w:rsidR="001E443D" w:rsidRPr="004739F8" w:rsidRDefault="004660F1" w:rsidP="000652F7">
            <w:pPr>
              <w:suppressAutoHyphens w:val="0"/>
              <w:spacing w:before="40" w:after="40" w:line="220" w:lineRule="exact"/>
              <w:ind w:right="113"/>
              <w:rPr>
                <w:sz w:val="18"/>
                <w:lang w:val="fr-FR"/>
              </w:rPr>
            </w:pPr>
            <w:r w:rsidRPr="004739F8">
              <w:rPr>
                <w:sz w:val="18"/>
                <w:lang w:val="fr-FR"/>
              </w:rPr>
              <w:t>Défaut de fourniture des moyens de subsistance</w:t>
            </w:r>
            <w:r w:rsidR="001E443D" w:rsidRPr="004739F8">
              <w:rPr>
                <w:sz w:val="18"/>
                <w:lang w:val="fr-FR"/>
              </w:rPr>
              <w:t xml:space="preserve"> (art.</w:t>
            </w:r>
            <w:r w:rsidR="00061D7F">
              <w:rPr>
                <w:sz w:val="18"/>
                <w:lang w:val="fr-FR"/>
              </w:rPr>
              <w:t> </w:t>
            </w:r>
            <w:r w:rsidR="001E443D" w:rsidRPr="004739F8">
              <w:rPr>
                <w:sz w:val="18"/>
                <w:lang w:val="fr-FR"/>
              </w:rPr>
              <w:t>125)</w:t>
            </w:r>
          </w:p>
        </w:tc>
        <w:tc>
          <w:tcPr>
            <w:tcW w:w="333"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b/>
                <w:sz w:val="18"/>
                <w:lang w:val="fr-FR"/>
              </w:rPr>
            </w:pPr>
            <w:r w:rsidRPr="004739F8">
              <w:rPr>
                <w:b/>
                <w:sz w:val="18"/>
                <w:lang w:val="fr-FR"/>
              </w:rPr>
              <w:t>1</w:t>
            </w:r>
          </w:p>
        </w:tc>
        <w:tc>
          <w:tcPr>
            <w:tcW w:w="444"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c>
          <w:tcPr>
            <w:tcW w:w="77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c>
          <w:tcPr>
            <w:tcW w:w="55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c>
          <w:tcPr>
            <w:tcW w:w="1222"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1</w:t>
            </w:r>
          </w:p>
        </w:tc>
      </w:tr>
      <w:tr w:rsidR="00F64932" w:rsidRPr="004739F8" w:rsidTr="00F64932">
        <w:tc>
          <w:tcPr>
            <w:tcW w:w="223" w:type="pct"/>
            <w:tcBorders>
              <w:top w:val="nil"/>
              <w:bottom w:val="nil"/>
            </w:tcBorders>
            <w:shd w:val="clear" w:color="auto" w:fill="auto"/>
          </w:tcPr>
          <w:p w:rsidR="001E443D" w:rsidRPr="004739F8" w:rsidRDefault="001E443D" w:rsidP="000652F7">
            <w:pPr>
              <w:suppressAutoHyphens w:val="0"/>
              <w:spacing w:before="40" w:after="40" w:line="220" w:lineRule="exact"/>
              <w:ind w:right="113"/>
              <w:rPr>
                <w:sz w:val="18"/>
                <w:lang w:val="fr-FR"/>
              </w:rPr>
            </w:pPr>
            <w:r w:rsidRPr="004739F8">
              <w:rPr>
                <w:sz w:val="18"/>
                <w:lang w:val="fr-FR"/>
              </w:rPr>
              <w:t>16</w:t>
            </w:r>
          </w:p>
        </w:tc>
        <w:tc>
          <w:tcPr>
            <w:tcW w:w="1446" w:type="pct"/>
            <w:tcBorders>
              <w:top w:val="nil"/>
              <w:bottom w:val="nil"/>
            </w:tcBorders>
            <w:shd w:val="clear" w:color="auto" w:fill="auto"/>
            <w:vAlign w:val="bottom"/>
          </w:tcPr>
          <w:p w:rsidR="001E443D" w:rsidRPr="004739F8" w:rsidRDefault="004660F1" w:rsidP="000652F7">
            <w:pPr>
              <w:suppressAutoHyphens w:val="0"/>
              <w:spacing w:before="40" w:after="40" w:line="220" w:lineRule="exact"/>
              <w:ind w:right="113"/>
              <w:rPr>
                <w:sz w:val="18"/>
                <w:lang w:val="fr-FR"/>
              </w:rPr>
            </w:pPr>
            <w:r w:rsidRPr="004739F8">
              <w:rPr>
                <w:sz w:val="18"/>
                <w:lang w:val="fr-FR"/>
              </w:rPr>
              <w:t xml:space="preserve">Garde </w:t>
            </w:r>
            <w:r w:rsidR="00F8245B">
              <w:rPr>
                <w:sz w:val="18"/>
                <w:lang w:val="fr-FR"/>
              </w:rPr>
              <w:t xml:space="preserve">illicite </w:t>
            </w:r>
            <w:r w:rsidRPr="004739F8">
              <w:rPr>
                <w:sz w:val="18"/>
                <w:lang w:val="fr-FR"/>
              </w:rPr>
              <w:t>d</w:t>
            </w:r>
            <w:r w:rsidR="00F61445" w:rsidRPr="004739F8">
              <w:rPr>
                <w:sz w:val="18"/>
                <w:lang w:val="fr-FR"/>
              </w:rPr>
              <w:t>’</w:t>
            </w:r>
            <w:r w:rsidR="00F8245B">
              <w:rPr>
                <w:sz w:val="18"/>
                <w:lang w:val="fr-FR"/>
              </w:rPr>
              <w:t xml:space="preserve">un </w:t>
            </w:r>
            <w:r w:rsidRPr="004739F8">
              <w:rPr>
                <w:sz w:val="18"/>
                <w:lang w:val="fr-FR"/>
              </w:rPr>
              <w:t xml:space="preserve">enfant </w:t>
            </w:r>
            <w:r w:rsidR="001E443D" w:rsidRPr="004739F8">
              <w:rPr>
                <w:sz w:val="18"/>
                <w:lang w:val="fr-FR"/>
              </w:rPr>
              <w:t>(art.</w:t>
            </w:r>
            <w:r w:rsidR="00F64932">
              <w:rPr>
                <w:sz w:val="18"/>
                <w:lang w:val="fr-FR"/>
              </w:rPr>
              <w:t> </w:t>
            </w:r>
            <w:r w:rsidR="001E443D" w:rsidRPr="004739F8">
              <w:rPr>
                <w:sz w:val="18"/>
                <w:lang w:val="fr-FR"/>
              </w:rPr>
              <w:t>127)</w:t>
            </w:r>
          </w:p>
        </w:tc>
        <w:tc>
          <w:tcPr>
            <w:tcW w:w="333"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b/>
                <w:sz w:val="18"/>
                <w:lang w:val="fr-FR"/>
              </w:rPr>
            </w:pPr>
            <w:r w:rsidRPr="004739F8">
              <w:rPr>
                <w:b/>
                <w:sz w:val="18"/>
                <w:lang w:val="fr-FR"/>
              </w:rPr>
              <w:t>4</w:t>
            </w:r>
          </w:p>
        </w:tc>
        <w:tc>
          <w:tcPr>
            <w:tcW w:w="444"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2</w:t>
            </w:r>
          </w:p>
        </w:tc>
        <w:tc>
          <w:tcPr>
            <w:tcW w:w="77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1</w:t>
            </w:r>
          </w:p>
        </w:tc>
        <w:tc>
          <w:tcPr>
            <w:tcW w:w="55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c>
          <w:tcPr>
            <w:tcW w:w="1222"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1</w:t>
            </w:r>
          </w:p>
        </w:tc>
      </w:tr>
      <w:tr w:rsidR="00F64932" w:rsidRPr="004739F8" w:rsidTr="00F64932">
        <w:tc>
          <w:tcPr>
            <w:tcW w:w="223" w:type="pct"/>
            <w:tcBorders>
              <w:top w:val="nil"/>
              <w:bottom w:val="nil"/>
            </w:tcBorders>
            <w:shd w:val="clear" w:color="auto" w:fill="auto"/>
          </w:tcPr>
          <w:p w:rsidR="001E443D" w:rsidRPr="004739F8" w:rsidRDefault="001E443D" w:rsidP="000652F7">
            <w:pPr>
              <w:suppressAutoHyphens w:val="0"/>
              <w:spacing w:before="40" w:after="40" w:line="220" w:lineRule="exact"/>
              <w:ind w:right="113"/>
              <w:rPr>
                <w:sz w:val="18"/>
                <w:lang w:val="fr-FR"/>
              </w:rPr>
            </w:pPr>
            <w:r w:rsidRPr="004739F8">
              <w:rPr>
                <w:sz w:val="18"/>
                <w:lang w:val="fr-FR"/>
              </w:rPr>
              <w:t>17.</w:t>
            </w:r>
          </w:p>
        </w:tc>
        <w:tc>
          <w:tcPr>
            <w:tcW w:w="1446" w:type="pct"/>
            <w:tcBorders>
              <w:top w:val="nil"/>
              <w:bottom w:val="nil"/>
            </w:tcBorders>
            <w:shd w:val="clear" w:color="auto" w:fill="auto"/>
            <w:vAlign w:val="bottom"/>
          </w:tcPr>
          <w:p w:rsidR="001E443D" w:rsidRPr="004739F8" w:rsidRDefault="004660F1" w:rsidP="000652F7">
            <w:pPr>
              <w:suppressAutoHyphens w:val="0"/>
              <w:spacing w:before="40" w:after="40" w:line="220" w:lineRule="exact"/>
              <w:ind w:right="113"/>
              <w:rPr>
                <w:sz w:val="18"/>
                <w:lang w:val="fr-FR"/>
              </w:rPr>
            </w:pPr>
            <w:r w:rsidRPr="004739F8">
              <w:rPr>
                <w:sz w:val="18"/>
                <w:lang w:val="fr-FR"/>
              </w:rPr>
              <w:t>Cohabitation forcée</w:t>
            </w:r>
            <w:r w:rsidR="001E443D" w:rsidRPr="004739F8">
              <w:rPr>
                <w:sz w:val="18"/>
                <w:lang w:val="fr-FR"/>
              </w:rPr>
              <w:t xml:space="preserve"> (art. 130)</w:t>
            </w:r>
          </w:p>
        </w:tc>
        <w:tc>
          <w:tcPr>
            <w:tcW w:w="333"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b/>
                <w:sz w:val="18"/>
                <w:lang w:val="fr-FR"/>
              </w:rPr>
            </w:pPr>
            <w:r w:rsidRPr="004739F8">
              <w:rPr>
                <w:b/>
                <w:sz w:val="18"/>
                <w:lang w:val="fr-FR"/>
              </w:rPr>
              <w:t>1</w:t>
            </w:r>
          </w:p>
        </w:tc>
        <w:tc>
          <w:tcPr>
            <w:tcW w:w="444"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c>
          <w:tcPr>
            <w:tcW w:w="77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c>
          <w:tcPr>
            <w:tcW w:w="55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c>
          <w:tcPr>
            <w:tcW w:w="1222"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1</w:t>
            </w:r>
          </w:p>
        </w:tc>
      </w:tr>
      <w:tr w:rsidR="00F64932" w:rsidRPr="004739F8" w:rsidTr="00F64932">
        <w:tc>
          <w:tcPr>
            <w:tcW w:w="223" w:type="pct"/>
            <w:tcBorders>
              <w:top w:val="nil"/>
              <w:bottom w:val="nil"/>
            </w:tcBorders>
            <w:shd w:val="clear" w:color="auto" w:fill="auto"/>
          </w:tcPr>
          <w:p w:rsidR="001E443D" w:rsidRPr="004739F8" w:rsidRDefault="001E443D" w:rsidP="000652F7">
            <w:pPr>
              <w:suppressAutoHyphens w:val="0"/>
              <w:spacing w:before="40" w:after="40" w:line="220" w:lineRule="exact"/>
              <w:ind w:right="113"/>
              <w:rPr>
                <w:sz w:val="18"/>
                <w:lang w:val="fr-FR"/>
              </w:rPr>
            </w:pPr>
            <w:r w:rsidRPr="004739F8">
              <w:rPr>
                <w:sz w:val="18"/>
                <w:lang w:val="fr-FR"/>
              </w:rPr>
              <w:t>18.</w:t>
            </w:r>
          </w:p>
        </w:tc>
        <w:tc>
          <w:tcPr>
            <w:tcW w:w="1446" w:type="pct"/>
            <w:tcBorders>
              <w:top w:val="nil"/>
              <w:bottom w:val="nil"/>
            </w:tcBorders>
            <w:shd w:val="clear" w:color="auto" w:fill="auto"/>
            <w:vAlign w:val="bottom"/>
          </w:tcPr>
          <w:p w:rsidR="001E443D" w:rsidRPr="004739F8" w:rsidRDefault="004660F1" w:rsidP="000652F7">
            <w:pPr>
              <w:suppressAutoHyphens w:val="0"/>
              <w:spacing w:before="40" w:after="40" w:line="220" w:lineRule="exact"/>
              <w:ind w:right="113"/>
              <w:rPr>
                <w:sz w:val="18"/>
                <w:lang w:val="fr-FR"/>
              </w:rPr>
            </w:pPr>
            <w:r w:rsidRPr="004739F8">
              <w:rPr>
                <w:sz w:val="18"/>
                <w:lang w:val="fr-FR"/>
              </w:rPr>
              <w:t>Défaut d</w:t>
            </w:r>
            <w:r w:rsidR="00F61445" w:rsidRPr="004739F8">
              <w:rPr>
                <w:sz w:val="18"/>
                <w:lang w:val="fr-FR"/>
              </w:rPr>
              <w:t>’</w:t>
            </w:r>
            <w:r w:rsidRPr="004739F8">
              <w:rPr>
                <w:sz w:val="18"/>
                <w:lang w:val="fr-FR"/>
              </w:rPr>
              <w:t>assistance à personne en danger</w:t>
            </w:r>
            <w:r w:rsidR="00E7667E" w:rsidRPr="004739F8">
              <w:rPr>
                <w:sz w:val="18"/>
                <w:lang w:val="fr-FR"/>
              </w:rPr>
              <w:t xml:space="preserve"> </w:t>
            </w:r>
            <w:r w:rsidR="001E443D" w:rsidRPr="004739F8">
              <w:rPr>
                <w:sz w:val="18"/>
                <w:lang w:val="fr-FR"/>
              </w:rPr>
              <w:t>(art. 97)</w:t>
            </w:r>
          </w:p>
        </w:tc>
        <w:tc>
          <w:tcPr>
            <w:tcW w:w="333"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b/>
                <w:sz w:val="18"/>
                <w:lang w:val="fr-FR"/>
              </w:rPr>
            </w:pPr>
            <w:r w:rsidRPr="004739F8">
              <w:rPr>
                <w:b/>
                <w:sz w:val="18"/>
                <w:lang w:val="fr-FR"/>
              </w:rPr>
              <w:t>0</w:t>
            </w:r>
          </w:p>
        </w:tc>
        <w:tc>
          <w:tcPr>
            <w:tcW w:w="444"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c>
          <w:tcPr>
            <w:tcW w:w="77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c>
          <w:tcPr>
            <w:tcW w:w="55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c>
          <w:tcPr>
            <w:tcW w:w="1222"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r>
      <w:tr w:rsidR="00F64932" w:rsidRPr="004739F8" w:rsidTr="00F64932">
        <w:tc>
          <w:tcPr>
            <w:tcW w:w="223" w:type="pct"/>
            <w:tcBorders>
              <w:top w:val="nil"/>
              <w:bottom w:val="nil"/>
            </w:tcBorders>
            <w:shd w:val="clear" w:color="auto" w:fill="auto"/>
          </w:tcPr>
          <w:p w:rsidR="001E443D" w:rsidRPr="004739F8" w:rsidRDefault="001E443D" w:rsidP="000652F7">
            <w:pPr>
              <w:suppressAutoHyphens w:val="0"/>
              <w:spacing w:before="40" w:after="40" w:line="220" w:lineRule="exact"/>
              <w:ind w:right="113"/>
              <w:rPr>
                <w:sz w:val="18"/>
                <w:lang w:val="fr-FR"/>
              </w:rPr>
            </w:pPr>
            <w:r w:rsidRPr="004739F8">
              <w:rPr>
                <w:sz w:val="18"/>
                <w:lang w:val="fr-FR"/>
              </w:rPr>
              <w:t>19.</w:t>
            </w:r>
          </w:p>
        </w:tc>
        <w:tc>
          <w:tcPr>
            <w:tcW w:w="144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rPr>
                <w:sz w:val="18"/>
                <w:lang w:val="fr-FR"/>
              </w:rPr>
            </w:pPr>
            <w:r w:rsidRPr="004739F8">
              <w:rPr>
                <w:sz w:val="18"/>
                <w:lang w:val="fr-FR"/>
              </w:rPr>
              <w:t>Intimidation (art. 84)</w:t>
            </w:r>
          </w:p>
        </w:tc>
        <w:tc>
          <w:tcPr>
            <w:tcW w:w="333"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b/>
                <w:sz w:val="18"/>
                <w:lang w:val="fr-FR"/>
              </w:rPr>
            </w:pPr>
            <w:r w:rsidRPr="004739F8">
              <w:rPr>
                <w:b/>
                <w:sz w:val="18"/>
                <w:lang w:val="fr-FR"/>
              </w:rPr>
              <w:t>84</w:t>
            </w:r>
          </w:p>
        </w:tc>
        <w:tc>
          <w:tcPr>
            <w:tcW w:w="444"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60</w:t>
            </w:r>
          </w:p>
        </w:tc>
        <w:tc>
          <w:tcPr>
            <w:tcW w:w="77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1</w:t>
            </w:r>
          </w:p>
        </w:tc>
        <w:tc>
          <w:tcPr>
            <w:tcW w:w="55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3</w:t>
            </w:r>
          </w:p>
        </w:tc>
        <w:tc>
          <w:tcPr>
            <w:tcW w:w="1222"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52</w:t>
            </w:r>
          </w:p>
        </w:tc>
      </w:tr>
      <w:tr w:rsidR="00F64932" w:rsidRPr="004739F8" w:rsidTr="00F64932">
        <w:tc>
          <w:tcPr>
            <w:tcW w:w="223" w:type="pct"/>
            <w:tcBorders>
              <w:top w:val="nil"/>
              <w:bottom w:val="nil"/>
            </w:tcBorders>
            <w:shd w:val="clear" w:color="auto" w:fill="auto"/>
          </w:tcPr>
          <w:p w:rsidR="001E443D" w:rsidRPr="004739F8" w:rsidRDefault="001E443D" w:rsidP="000652F7">
            <w:pPr>
              <w:suppressAutoHyphens w:val="0"/>
              <w:spacing w:before="40" w:after="40" w:line="220" w:lineRule="exact"/>
              <w:ind w:right="113"/>
              <w:rPr>
                <w:sz w:val="18"/>
                <w:lang w:val="fr-FR"/>
              </w:rPr>
            </w:pPr>
            <w:r w:rsidRPr="004739F8">
              <w:rPr>
                <w:sz w:val="18"/>
                <w:lang w:val="fr-FR"/>
              </w:rPr>
              <w:t>20.</w:t>
            </w:r>
          </w:p>
        </w:tc>
        <w:tc>
          <w:tcPr>
            <w:tcW w:w="1446" w:type="pct"/>
            <w:tcBorders>
              <w:top w:val="nil"/>
              <w:bottom w:val="nil"/>
            </w:tcBorders>
            <w:shd w:val="clear" w:color="auto" w:fill="auto"/>
            <w:vAlign w:val="bottom"/>
          </w:tcPr>
          <w:p w:rsidR="001E443D" w:rsidRPr="004739F8" w:rsidRDefault="00FB4720" w:rsidP="000652F7">
            <w:pPr>
              <w:suppressAutoHyphens w:val="0"/>
              <w:spacing w:before="40" w:after="40" w:line="220" w:lineRule="exact"/>
              <w:ind w:right="113"/>
              <w:rPr>
                <w:sz w:val="18"/>
                <w:lang w:val="fr-FR"/>
              </w:rPr>
            </w:pPr>
            <w:r w:rsidRPr="004739F8">
              <w:rPr>
                <w:sz w:val="18"/>
                <w:lang w:val="fr-FR"/>
              </w:rPr>
              <w:t>Comportement insultant</w:t>
            </w:r>
            <w:r w:rsidR="001E443D" w:rsidRPr="004739F8">
              <w:rPr>
                <w:sz w:val="18"/>
                <w:lang w:val="fr-FR"/>
              </w:rPr>
              <w:t xml:space="preserve"> (art.</w:t>
            </w:r>
            <w:r w:rsidR="00F64932">
              <w:rPr>
                <w:sz w:val="18"/>
                <w:lang w:val="fr-FR"/>
              </w:rPr>
              <w:t> </w:t>
            </w:r>
            <w:r w:rsidR="001E443D" w:rsidRPr="004739F8">
              <w:rPr>
                <w:sz w:val="18"/>
                <w:lang w:val="fr-FR"/>
              </w:rPr>
              <w:t>119)</w:t>
            </w:r>
          </w:p>
        </w:tc>
        <w:tc>
          <w:tcPr>
            <w:tcW w:w="333"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b/>
                <w:sz w:val="18"/>
                <w:lang w:val="fr-FR"/>
              </w:rPr>
            </w:pPr>
            <w:r w:rsidRPr="004739F8">
              <w:rPr>
                <w:b/>
                <w:sz w:val="18"/>
                <w:lang w:val="fr-FR"/>
              </w:rPr>
              <w:t>7</w:t>
            </w:r>
          </w:p>
        </w:tc>
        <w:tc>
          <w:tcPr>
            <w:tcW w:w="444"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1</w:t>
            </w:r>
          </w:p>
        </w:tc>
        <w:tc>
          <w:tcPr>
            <w:tcW w:w="77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c>
          <w:tcPr>
            <w:tcW w:w="55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c>
          <w:tcPr>
            <w:tcW w:w="1222"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r>
      <w:tr w:rsidR="00F64932" w:rsidRPr="004739F8" w:rsidTr="00F64932">
        <w:tc>
          <w:tcPr>
            <w:tcW w:w="223" w:type="pct"/>
            <w:tcBorders>
              <w:top w:val="nil"/>
              <w:bottom w:val="nil"/>
            </w:tcBorders>
            <w:shd w:val="clear" w:color="auto" w:fill="auto"/>
          </w:tcPr>
          <w:p w:rsidR="001E443D" w:rsidRPr="004739F8" w:rsidRDefault="001E443D" w:rsidP="000652F7">
            <w:pPr>
              <w:suppressAutoHyphens w:val="0"/>
              <w:spacing w:before="40" w:after="40" w:line="220" w:lineRule="exact"/>
              <w:ind w:right="113"/>
              <w:rPr>
                <w:sz w:val="18"/>
                <w:lang w:val="fr-FR"/>
              </w:rPr>
            </w:pPr>
            <w:r w:rsidRPr="004739F8">
              <w:rPr>
                <w:sz w:val="18"/>
                <w:lang w:val="fr-FR"/>
              </w:rPr>
              <w:t>21.</w:t>
            </w:r>
          </w:p>
        </w:tc>
        <w:tc>
          <w:tcPr>
            <w:tcW w:w="144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rPr>
                <w:sz w:val="18"/>
                <w:lang w:val="fr-FR"/>
              </w:rPr>
            </w:pPr>
            <w:r w:rsidRPr="004739F8">
              <w:rPr>
                <w:sz w:val="18"/>
                <w:lang w:val="fr-FR"/>
              </w:rPr>
              <w:t>De</w:t>
            </w:r>
            <w:r w:rsidR="00FB4720" w:rsidRPr="004739F8">
              <w:rPr>
                <w:sz w:val="18"/>
                <w:lang w:val="fr-FR"/>
              </w:rPr>
              <w:t>struction de propriété</w:t>
            </w:r>
            <w:r w:rsidR="00AE1B4A" w:rsidRPr="004739F8">
              <w:rPr>
                <w:sz w:val="18"/>
                <w:lang w:val="fr-FR"/>
              </w:rPr>
              <w:br/>
              <w:t>(art</w:t>
            </w:r>
            <w:r w:rsidRPr="004739F8">
              <w:rPr>
                <w:sz w:val="18"/>
                <w:lang w:val="fr-FR"/>
              </w:rPr>
              <w:t>. 150–154)</w:t>
            </w:r>
          </w:p>
        </w:tc>
        <w:tc>
          <w:tcPr>
            <w:tcW w:w="333"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b/>
                <w:sz w:val="18"/>
                <w:lang w:val="fr-FR"/>
              </w:rPr>
            </w:pPr>
            <w:r w:rsidRPr="004739F8">
              <w:rPr>
                <w:b/>
                <w:sz w:val="18"/>
                <w:lang w:val="fr-FR"/>
              </w:rPr>
              <w:t>14</w:t>
            </w:r>
          </w:p>
        </w:tc>
        <w:tc>
          <w:tcPr>
            <w:tcW w:w="444"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2</w:t>
            </w:r>
          </w:p>
        </w:tc>
        <w:tc>
          <w:tcPr>
            <w:tcW w:w="77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1</w:t>
            </w:r>
          </w:p>
        </w:tc>
        <w:tc>
          <w:tcPr>
            <w:tcW w:w="55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c>
          <w:tcPr>
            <w:tcW w:w="1222"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2</w:t>
            </w:r>
          </w:p>
        </w:tc>
      </w:tr>
      <w:tr w:rsidR="00F64932" w:rsidRPr="004739F8" w:rsidTr="00F64932">
        <w:tc>
          <w:tcPr>
            <w:tcW w:w="223" w:type="pct"/>
            <w:tcBorders>
              <w:top w:val="nil"/>
              <w:bottom w:val="nil"/>
            </w:tcBorders>
            <w:shd w:val="clear" w:color="auto" w:fill="auto"/>
          </w:tcPr>
          <w:p w:rsidR="001E443D" w:rsidRPr="004739F8" w:rsidRDefault="001E443D" w:rsidP="000652F7">
            <w:pPr>
              <w:suppressAutoHyphens w:val="0"/>
              <w:spacing w:before="40" w:after="40" w:line="220" w:lineRule="exact"/>
              <w:ind w:right="113"/>
              <w:rPr>
                <w:sz w:val="18"/>
                <w:lang w:val="fr-FR"/>
              </w:rPr>
            </w:pPr>
            <w:r w:rsidRPr="004739F8">
              <w:rPr>
                <w:sz w:val="18"/>
                <w:lang w:val="fr-FR"/>
              </w:rPr>
              <w:t>22.</w:t>
            </w:r>
          </w:p>
        </w:tc>
        <w:tc>
          <w:tcPr>
            <w:tcW w:w="1446" w:type="pct"/>
            <w:tcBorders>
              <w:top w:val="nil"/>
              <w:bottom w:val="nil"/>
            </w:tcBorders>
            <w:shd w:val="clear" w:color="auto" w:fill="auto"/>
            <w:vAlign w:val="bottom"/>
          </w:tcPr>
          <w:p w:rsidR="001E443D" w:rsidRPr="004739F8" w:rsidRDefault="00FB4720" w:rsidP="000652F7">
            <w:pPr>
              <w:suppressAutoHyphens w:val="0"/>
              <w:spacing w:before="40" w:after="40" w:line="220" w:lineRule="exact"/>
              <w:ind w:right="113"/>
              <w:rPr>
                <w:sz w:val="18"/>
                <w:lang w:val="fr-FR"/>
              </w:rPr>
            </w:pPr>
            <w:r w:rsidRPr="004739F8">
              <w:rPr>
                <w:sz w:val="18"/>
                <w:lang w:val="fr-FR"/>
              </w:rPr>
              <w:t>Violation de domicile</w:t>
            </w:r>
            <w:r w:rsidR="001E443D" w:rsidRPr="004739F8">
              <w:rPr>
                <w:sz w:val="18"/>
                <w:lang w:val="fr-FR"/>
              </w:rPr>
              <w:t xml:space="preserve"> (art.</w:t>
            </w:r>
            <w:r w:rsidR="00F64932">
              <w:rPr>
                <w:sz w:val="18"/>
                <w:lang w:val="fr-FR"/>
              </w:rPr>
              <w:t> </w:t>
            </w:r>
            <w:r w:rsidR="001E443D" w:rsidRPr="004739F8">
              <w:rPr>
                <w:sz w:val="18"/>
                <w:lang w:val="fr-FR"/>
              </w:rPr>
              <w:t>112)</w:t>
            </w:r>
          </w:p>
        </w:tc>
        <w:tc>
          <w:tcPr>
            <w:tcW w:w="333"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b/>
                <w:sz w:val="18"/>
                <w:lang w:val="fr-FR"/>
              </w:rPr>
            </w:pPr>
            <w:r w:rsidRPr="004739F8">
              <w:rPr>
                <w:b/>
                <w:sz w:val="18"/>
                <w:lang w:val="fr-FR"/>
              </w:rPr>
              <w:t>48</w:t>
            </w:r>
          </w:p>
        </w:tc>
        <w:tc>
          <w:tcPr>
            <w:tcW w:w="444"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2</w:t>
            </w:r>
          </w:p>
        </w:tc>
        <w:tc>
          <w:tcPr>
            <w:tcW w:w="77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0</w:t>
            </w:r>
          </w:p>
        </w:tc>
        <w:tc>
          <w:tcPr>
            <w:tcW w:w="556"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1</w:t>
            </w:r>
          </w:p>
        </w:tc>
        <w:tc>
          <w:tcPr>
            <w:tcW w:w="1222" w:type="pct"/>
            <w:tcBorders>
              <w:top w:val="nil"/>
              <w:bottom w:val="nil"/>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42</w:t>
            </w:r>
          </w:p>
        </w:tc>
      </w:tr>
      <w:tr w:rsidR="00F64932" w:rsidRPr="004739F8" w:rsidTr="00F64932">
        <w:tc>
          <w:tcPr>
            <w:tcW w:w="223" w:type="pct"/>
            <w:tcBorders>
              <w:top w:val="nil"/>
              <w:bottom w:val="single" w:sz="4" w:space="0" w:color="auto"/>
            </w:tcBorders>
            <w:shd w:val="clear" w:color="auto" w:fill="auto"/>
          </w:tcPr>
          <w:p w:rsidR="001E443D" w:rsidRPr="004739F8" w:rsidRDefault="001E443D" w:rsidP="000652F7">
            <w:pPr>
              <w:suppressAutoHyphens w:val="0"/>
              <w:spacing w:before="40" w:after="40" w:line="220" w:lineRule="exact"/>
              <w:ind w:right="113"/>
              <w:rPr>
                <w:sz w:val="18"/>
                <w:lang w:val="fr-FR"/>
              </w:rPr>
            </w:pPr>
            <w:r w:rsidRPr="004739F8">
              <w:rPr>
                <w:sz w:val="18"/>
                <w:lang w:val="fr-FR"/>
              </w:rPr>
              <w:t>23.</w:t>
            </w:r>
          </w:p>
        </w:tc>
        <w:tc>
          <w:tcPr>
            <w:tcW w:w="1446" w:type="pct"/>
            <w:tcBorders>
              <w:top w:val="nil"/>
              <w:bottom w:val="single" w:sz="4" w:space="0" w:color="auto"/>
            </w:tcBorders>
            <w:shd w:val="clear" w:color="auto" w:fill="auto"/>
            <w:vAlign w:val="bottom"/>
          </w:tcPr>
          <w:p w:rsidR="001E443D" w:rsidRPr="004739F8" w:rsidRDefault="00A9489F" w:rsidP="000652F7">
            <w:pPr>
              <w:suppressAutoHyphens w:val="0"/>
              <w:spacing w:before="40" w:after="40" w:line="220" w:lineRule="exact"/>
              <w:ind w:right="113"/>
              <w:rPr>
                <w:sz w:val="18"/>
                <w:lang w:val="fr-FR"/>
              </w:rPr>
            </w:pPr>
            <w:r w:rsidRPr="004739F8">
              <w:rPr>
                <w:sz w:val="18"/>
                <w:lang w:val="fr-FR"/>
              </w:rPr>
              <w:t xml:space="preserve">Autres </w:t>
            </w:r>
            <w:r w:rsidR="00FB4720" w:rsidRPr="004739F8">
              <w:rPr>
                <w:sz w:val="18"/>
                <w:lang w:val="fr-FR"/>
              </w:rPr>
              <w:t>infractions</w:t>
            </w:r>
            <w:r w:rsidR="00AE1B4A" w:rsidRPr="004739F8">
              <w:rPr>
                <w:sz w:val="18"/>
                <w:lang w:val="fr-FR"/>
              </w:rPr>
              <w:t xml:space="preserve"> (art</w:t>
            </w:r>
            <w:r w:rsidR="001E443D" w:rsidRPr="004739F8">
              <w:rPr>
                <w:sz w:val="18"/>
                <w:lang w:val="fr-FR"/>
              </w:rPr>
              <w:t>. 90; 91; 92;120;</w:t>
            </w:r>
            <w:r w:rsidR="00AE1B4A" w:rsidRPr="004739F8">
              <w:rPr>
                <w:sz w:val="18"/>
                <w:lang w:val="fr-FR"/>
              </w:rPr>
              <w:t xml:space="preserve"> </w:t>
            </w:r>
            <w:r w:rsidR="001E443D" w:rsidRPr="004739F8">
              <w:rPr>
                <w:sz w:val="18"/>
                <w:lang w:val="fr-FR"/>
              </w:rPr>
              <w:t>261; 121; 134; 139; 275)</w:t>
            </w:r>
          </w:p>
        </w:tc>
        <w:tc>
          <w:tcPr>
            <w:tcW w:w="333" w:type="pct"/>
            <w:tcBorders>
              <w:top w:val="nil"/>
              <w:bottom w:val="single" w:sz="4" w:space="0" w:color="auto"/>
            </w:tcBorders>
            <w:shd w:val="clear" w:color="auto" w:fill="auto"/>
            <w:vAlign w:val="bottom"/>
          </w:tcPr>
          <w:p w:rsidR="001E443D" w:rsidRPr="004739F8" w:rsidRDefault="001E443D" w:rsidP="000652F7">
            <w:pPr>
              <w:suppressAutoHyphens w:val="0"/>
              <w:spacing w:before="40" w:after="40" w:line="220" w:lineRule="exact"/>
              <w:ind w:right="113"/>
              <w:jc w:val="right"/>
              <w:rPr>
                <w:b/>
                <w:sz w:val="18"/>
                <w:lang w:val="fr-FR"/>
              </w:rPr>
            </w:pPr>
            <w:r w:rsidRPr="004739F8">
              <w:rPr>
                <w:b/>
                <w:sz w:val="18"/>
                <w:lang w:val="fr-FR"/>
              </w:rPr>
              <w:t>190</w:t>
            </w:r>
          </w:p>
        </w:tc>
        <w:tc>
          <w:tcPr>
            <w:tcW w:w="444" w:type="pct"/>
            <w:tcBorders>
              <w:top w:val="nil"/>
              <w:bottom w:val="single" w:sz="4" w:space="0" w:color="auto"/>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140</w:t>
            </w:r>
          </w:p>
        </w:tc>
        <w:tc>
          <w:tcPr>
            <w:tcW w:w="776" w:type="pct"/>
            <w:tcBorders>
              <w:top w:val="nil"/>
              <w:bottom w:val="single" w:sz="4" w:space="0" w:color="auto"/>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21</w:t>
            </w:r>
          </w:p>
        </w:tc>
        <w:tc>
          <w:tcPr>
            <w:tcW w:w="556" w:type="pct"/>
            <w:tcBorders>
              <w:top w:val="nil"/>
              <w:bottom w:val="single" w:sz="4" w:space="0" w:color="auto"/>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2</w:t>
            </w:r>
          </w:p>
        </w:tc>
        <w:tc>
          <w:tcPr>
            <w:tcW w:w="1222" w:type="pct"/>
            <w:tcBorders>
              <w:top w:val="nil"/>
              <w:bottom w:val="single" w:sz="4" w:space="0" w:color="auto"/>
            </w:tcBorders>
            <w:shd w:val="clear" w:color="auto" w:fill="auto"/>
            <w:vAlign w:val="bottom"/>
          </w:tcPr>
          <w:p w:rsidR="001E443D" w:rsidRPr="004739F8" w:rsidRDefault="001E443D" w:rsidP="000652F7">
            <w:pPr>
              <w:suppressAutoHyphens w:val="0"/>
              <w:spacing w:before="40" w:after="40" w:line="220" w:lineRule="exact"/>
              <w:ind w:right="113"/>
              <w:jc w:val="right"/>
              <w:rPr>
                <w:sz w:val="18"/>
                <w:lang w:val="fr-FR"/>
              </w:rPr>
            </w:pPr>
            <w:r w:rsidRPr="004739F8">
              <w:rPr>
                <w:sz w:val="18"/>
                <w:lang w:val="fr-FR"/>
              </w:rPr>
              <w:t>130</w:t>
            </w:r>
          </w:p>
        </w:tc>
      </w:tr>
      <w:tr w:rsidR="00061D7F" w:rsidRPr="004739F8" w:rsidTr="00F64932">
        <w:tc>
          <w:tcPr>
            <w:tcW w:w="1670" w:type="pct"/>
            <w:gridSpan w:val="2"/>
            <w:tcBorders>
              <w:top w:val="single" w:sz="4" w:space="0" w:color="auto"/>
              <w:bottom w:val="single" w:sz="12" w:space="0" w:color="auto"/>
            </w:tcBorders>
            <w:shd w:val="clear" w:color="auto" w:fill="auto"/>
          </w:tcPr>
          <w:p w:rsidR="001E443D" w:rsidRPr="004739F8" w:rsidRDefault="001E443D" w:rsidP="000652F7">
            <w:pPr>
              <w:suppressAutoHyphens w:val="0"/>
              <w:spacing w:before="80" w:after="80" w:line="220" w:lineRule="exact"/>
              <w:ind w:left="284"/>
              <w:rPr>
                <w:b/>
                <w:sz w:val="18"/>
                <w:lang w:val="fr-FR"/>
              </w:rPr>
            </w:pPr>
            <w:r w:rsidRPr="004739F8">
              <w:rPr>
                <w:b/>
                <w:sz w:val="18"/>
                <w:lang w:val="fr-FR"/>
              </w:rPr>
              <w:t>Total</w:t>
            </w:r>
          </w:p>
        </w:tc>
        <w:tc>
          <w:tcPr>
            <w:tcW w:w="333" w:type="pct"/>
            <w:tcBorders>
              <w:top w:val="single" w:sz="4" w:space="0" w:color="auto"/>
              <w:bottom w:val="single" w:sz="12" w:space="0" w:color="auto"/>
            </w:tcBorders>
            <w:shd w:val="clear" w:color="auto" w:fill="auto"/>
            <w:vAlign w:val="bottom"/>
          </w:tcPr>
          <w:p w:rsidR="001E443D" w:rsidRPr="004739F8" w:rsidRDefault="001E443D" w:rsidP="000652F7">
            <w:pPr>
              <w:suppressAutoHyphens w:val="0"/>
              <w:spacing w:before="80" w:after="80" w:line="220" w:lineRule="exact"/>
              <w:ind w:right="113"/>
              <w:jc w:val="right"/>
              <w:rPr>
                <w:b/>
                <w:sz w:val="18"/>
                <w:lang w:val="fr-FR"/>
              </w:rPr>
            </w:pPr>
            <w:r w:rsidRPr="004739F8">
              <w:rPr>
                <w:b/>
                <w:sz w:val="18"/>
                <w:lang w:val="fr-FR"/>
              </w:rPr>
              <w:t>1 217</w:t>
            </w:r>
          </w:p>
        </w:tc>
        <w:tc>
          <w:tcPr>
            <w:tcW w:w="444" w:type="pct"/>
            <w:tcBorders>
              <w:top w:val="single" w:sz="4" w:space="0" w:color="auto"/>
              <w:bottom w:val="single" w:sz="12" w:space="0" w:color="auto"/>
            </w:tcBorders>
            <w:shd w:val="clear" w:color="auto" w:fill="auto"/>
            <w:vAlign w:val="bottom"/>
          </w:tcPr>
          <w:p w:rsidR="001E443D" w:rsidRPr="004739F8" w:rsidRDefault="001E443D" w:rsidP="000652F7">
            <w:pPr>
              <w:suppressAutoHyphens w:val="0"/>
              <w:spacing w:before="80" w:after="80" w:line="220" w:lineRule="exact"/>
              <w:ind w:right="113"/>
              <w:jc w:val="right"/>
              <w:rPr>
                <w:b/>
                <w:sz w:val="18"/>
                <w:lang w:val="fr-FR"/>
              </w:rPr>
            </w:pPr>
            <w:r w:rsidRPr="004739F8">
              <w:rPr>
                <w:b/>
                <w:sz w:val="18"/>
                <w:lang w:val="fr-FR"/>
              </w:rPr>
              <w:t>845</w:t>
            </w:r>
          </w:p>
        </w:tc>
        <w:tc>
          <w:tcPr>
            <w:tcW w:w="776" w:type="pct"/>
            <w:tcBorders>
              <w:top w:val="single" w:sz="4" w:space="0" w:color="auto"/>
              <w:bottom w:val="single" w:sz="12" w:space="0" w:color="auto"/>
            </w:tcBorders>
            <w:shd w:val="clear" w:color="auto" w:fill="auto"/>
            <w:vAlign w:val="bottom"/>
          </w:tcPr>
          <w:p w:rsidR="001E443D" w:rsidRPr="004739F8" w:rsidRDefault="001E443D" w:rsidP="000652F7">
            <w:pPr>
              <w:suppressAutoHyphens w:val="0"/>
              <w:spacing w:before="80" w:after="80" w:line="220" w:lineRule="exact"/>
              <w:ind w:right="113"/>
              <w:jc w:val="right"/>
              <w:rPr>
                <w:b/>
                <w:sz w:val="18"/>
                <w:lang w:val="fr-FR"/>
              </w:rPr>
            </w:pPr>
            <w:r w:rsidRPr="004739F8">
              <w:rPr>
                <w:b/>
                <w:sz w:val="18"/>
                <w:lang w:val="fr-FR"/>
              </w:rPr>
              <w:t>49</w:t>
            </w:r>
          </w:p>
        </w:tc>
        <w:tc>
          <w:tcPr>
            <w:tcW w:w="556" w:type="pct"/>
            <w:tcBorders>
              <w:top w:val="single" w:sz="4" w:space="0" w:color="auto"/>
              <w:bottom w:val="single" w:sz="12" w:space="0" w:color="auto"/>
            </w:tcBorders>
            <w:shd w:val="clear" w:color="auto" w:fill="auto"/>
            <w:vAlign w:val="bottom"/>
          </w:tcPr>
          <w:p w:rsidR="001E443D" w:rsidRPr="004739F8" w:rsidRDefault="001E443D" w:rsidP="000652F7">
            <w:pPr>
              <w:suppressAutoHyphens w:val="0"/>
              <w:spacing w:before="80" w:after="80" w:line="220" w:lineRule="exact"/>
              <w:ind w:right="113"/>
              <w:jc w:val="right"/>
              <w:rPr>
                <w:b/>
                <w:sz w:val="18"/>
                <w:lang w:val="fr-FR"/>
              </w:rPr>
            </w:pPr>
            <w:r w:rsidRPr="004739F8">
              <w:rPr>
                <w:b/>
                <w:sz w:val="18"/>
                <w:lang w:val="fr-FR"/>
              </w:rPr>
              <w:t>42</w:t>
            </w:r>
          </w:p>
        </w:tc>
        <w:tc>
          <w:tcPr>
            <w:tcW w:w="1222" w:type="pct"/>
            <w:tcBorders>
              <w:top w:val="single" w:sz="4" w:space="0" w:color="auto"/>
              <w:bottom w:val="single" w:sz="12" w:space="0" w:color="auto"/>
            </w:tcBorders>
            <w:shd w:val="clear" w:color="auto" w:fill="auto"/>
            <w:vAlign w:val="bottom"/>
          </w:tcPr>
          <w:p w:rsidR="001E443D" w:rsidRPr="004739F8" w:rsidRDefault="001E443D" w:rsidP="000652F7">
            <w:pPr>
              <w:suppressAutoHyphens w:val="0"/>
              <w:spacing w:before="80" w:after="80" w:line="220" w:lineRule="exact"/>
              <w:ind w:right="113"/>
              <w:jc w:val="right"/>
              <w:rPr>
                <w:b/>
                <w:sz w:val="18"/>
                <w:lang w:val="fr-FR"/>
              </w:rPr>
            </w:pPr>
            <w:r w:rsidRPr="004739F8">
              <w:rPr>
                <w:b/>
                <w:sz w:val="18"/>
                <w:lang w:val="fr-FR"/>
              </w:rPr>
              <w:t>841</w:t>
            </w:r>
          </w:p>
        </w:tc>
      </w:tr>
    </w:tbl>
    <w:p w:rsidR="00426180" w:rsidRPr="004739F8" w:rsidRDefault="00A9489F" w:rsidP="00F64932">
      <w:pPr>
        <w:pStyle w:val="SingleTxtG"/>
        <w:spacing w:before="240" w:after="240"/>
        <w:rPr>
          <w:lang w:val="fr-FR"/>
        </w:rPr>
      </w:pPr>
      <w:r w:rsidRPr="00A0335D">
        <w:rPr>
          <w:lang w:val="fr-FR"/>
        </w:rPr>
        <w:t>371.</w:t>
      </w:r>
      <w:r w:rsidRPr="00A0335D">
        <w:rPr>
          <w:lang w:val="fr-FR"/>
        </w:rPr>
        <w:tab/>
      </w:r>
      <w:r w:rsidR="00394680" w:rsidRPr="00A0335D">
        <w:rPr>
          <w:lang w:val="fr-FR"/>
        </w:rPr>
        <w:t>Le</w:t>
      </w:r>
      <w:r w:rsidRPr="00A0335D">
        <w:rPr>
          <w:lang w:val="fr-FR"/>
        </w:rPr>
        <w:t xml:space="preserve"> tableau </w:t>
      </w:r>
      <w:r w:rsidR="00394680" w:rsidRPr="00A0335D">
        <w:rPr>
          <w:lang w:val="fr-FR"/>
        </w:rPr>
        <w:t xml:space="preserve">ci-après </w:t>
      </w:r>
      <w:r w:rsidRPr="00A0335D">
        <w:rPr>
          <w:lang w:val="fr-FR"/>
        </w:rPr>
        <w:t xml:space="preserve">fournit des statistiques relatives à la période 2003-2008 et au premier trimestre de 2009 </w:t>
      </w:r>
      <w:r w:rsidR="00B8247C" w:rsidRPr="00A0335D">
        <w:rPr>
          <w:lang w:val="fr-FR"/>
        </w:rPr>
        <w:t xml:space="preserve">sur les </w:t>
      </w:r>
      <w:r w:rsidR="00394680" w:rsidRPr="00A0335D">
        <w:rPr>
          <w:lang w:val="fr-FR"/>
        </w:rPr>
        <w:t xml:space="preserve">décisions rendues dans les affaires </w:t>
      </w:r>
      <w:r w:rsidR="00B8247C" w:rsidRPr="00A0335D">
        <w:rPr>
          <w:lang w:val="fr-FR"/>
        </w:rPr>
        <w:t xml:space="preserve">pénales </w:t>
      </w:r>
      <w:r w:rsidR="00394680" w:rsidRPr="00A0335D">
        <w:rPr>
          <w:lang w:val="fr-FR"/>
        </w:rPr>
        <w:t xml:space="preserve">portant sur </w:t>
      </w:r>
      <w:r w:rsidR="00B8247C" w:rsidRPr="00A0335D">
        <w:rPr>
          <w:lang w:val="fr-FR"/>
        </w:rPr>
        <w:t>de</w:t>
      </w:r>
      <w:r w:rsidR="00394680" w:rsidRPr="00A0335D">
        <w:rPr>
          <w:lang w:val="fr-FR"/>
        </w:rPr>
        <w:t>s</w:t>
      </w:r>
      <w:r w:rsidR="00B8247C" w:rsidRPr="00A0335D">
        <w:rPr>
          <w:lang w:val="fr-FR"/>
        </w:rPr>
        <w:t xml:space="preserve"> violations des droits </w:t>
      </w:r>
      <w:r w:rsidR="00394680" w:rsidRPr="00A0335D">
        <w:rPr>
          <w:lang w:val="fr-FR"/>
        </w:rPr>
        <w:t xml:space="preserve">de la personne en général </w:t>
      </w:r>
      <w:r w:rsidR="00B8247C" w:rsidRPr="00A0335D">
        <w:rPr>
          <w:lang w:val="fr-FR"/>
        </w:rPr>
        <w:t xml:space="preserve">et des droits des femmes en particulier. </w:t>
      </w:r>
      <w:r w:rsidR="00394680" w:rsidRPr="00A0335D">
        <w:rPr>
          <w:lang w:val="fr-FR"/>
        </w:rPr>
        <w:t>D</w:t>
      </w:r>
      <w:r w:rsidR="00B8247C" w:rsidRPr="00A0335D">
        <w:rPr>
          <w:lang w:val="fr-FR"/>
        </w:rPr>
        <w:t xml:space="preserve">ans le Bulletin annuel de statistiques, </w:t>
      </w:r>
      <w:r w:rsidR="00394680" w:rsidRPr="00A0335D">
        <w:rPr>
          <w:lang w:val="fr-FR"/>
        </w:rPr>
        <w:t xml:space="preserve">le Ministère de la justice compile </w:t>
      </w:r>
      <w:r w:rsidR="00B8247C" w:rsidRPr="00A0335D">
        <w:rPr>
          <w:lang w:val="fr-FR"/>
        </w:rPr>
        <w:t>les jugements rendus par les tribun</w:t>
      </w:r>
      <w:r w:rsidR="00A74A0E" w:rsidRPr="00A0335D">
        <w:rPr>
          <w:lang w:val="fr-FR"/>
        </w:rPr>
        <w:t>aux albanais compétents en application</w:t>
      </w:r>
      <w:r w:rsidR="00B8247C" w:rsidRPr="00A0335D">
        <w:rPr>
          <w:lang w:val="fr-FR"/>
        </w:rPr>
        <w:t xml:space="preserve"> des articles pertinents du Code pénal. Les données statistiques unifiées par le Ministère de la justice peuvent être consultées sur son site Web officiel (www.justice.gov.al.rubric </w:t>
      </w:r>
      <w:r w:rsidR="00F61445" w:rsidRPr="00A0335D">
        <w:rPr>
          <w:lang w:val="fr-FR"/>
        </w:rPr>
        <w:t>«</w:t>
      </w:r>
      <w:r w:rsidR="00B8247C" w:rsidRPr="00A0335D">
        <w:rPr>
          <w:lang w:val="fr-FR"/>
        </w:rPr>
        <w:t>Statistics</w:t>
      </w:r>
      <w:r w:rsidR="00F61445" w:rsidRPr="00A0335D">
        <w:rPr>
          <w:lang w:val="fr-FR"/>
        </w:rPr>
        <w:t>»</w:t>
      </w:r>
      <w:r w:rsidR="00B8247C" w:rsidRPr="00A0335D">
        <w:rPr>
          <w:lang w:val="fr-FR"/>
        </w:rPr>
        <w:t>)</w:t>
      </w:r>
      <w:r w:rsidR="00A74A0E" w:rsidRPr="00A0335D">
        <w:rPr>
          <w:lang w:val="fr-FR"/>
        </w:rPr>
        <w:t>.</w:t>
      </w:r>
      <w:r w:rsidR="00B8247C" w:rsidRPr="00A0335D">
        <w:rPr>
          <w:lang w:val="fr-FR"/>
        </w:rPr>
        <w:t xml:space="preserve"> </w:t>
      </w:r>
    </w:p>
    <w:tbl>
      <w:tblPr>
        <w:tblW w:w="0" w:type="auto"/>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1551"/>
        <w:gridCol w:w="549"/>
        <w:gridCol w:w="513"/>
        <w:gridCol w:w="851"/>
        <w:gridCol w:w="958"/>
        <w:gridCol w:w="862"/>
        <w:gridCol w:w="887"/>
        <w:gridCol w:w="1002"/>
        <w:gridCol w:w="688"/>
        <w:gridCol w:w="965"/>
        <w:gridCol w:w="812"/>
      </w:tblGrid>
      <w:tr w:rsidR="00394680" w:rsidRPr="004739F8" w:rsidTr="00792122">
        <w:trPr>
          <w:tblHeader/>
        </w:trPr>
        <w:tc>
          <w:tcPr>
            <w:tcW w:w="0" w:type="auto"/>
            <w:tcBorders>
              <w:top w:val="single" w:sz="4" w:space="0" w:color="auto"/>
              <w:bottom w:val="single" w:sz="12" w:space="0" w:color="auto"/>
            </w:tcBorders>
            <w:shd w:val="clear" w:color="auto" w:fill="auto"/>
            <w:vAlign w:val="bottom"/>
          </w:tcPr>
          <w:p w:rsidR="00A74A0E" w:rsidRPr="004739F8" w:rsidRDefault="00A74A0E" w:rsidP="00F64932">
            <w:pPr>
              <w:suppressAutoHyphens w:val="0"/>
              <w:spacing w:before="80" w:after="80" w:line="200" w:lineRule="exact"/>
              <w:ind w:right="113"/>
              <w:rPr>
                <w:bCs/>
                <w:i/>
                <w:sz w:val="16"/>
                <w:lang w:val="fr-FR"/>
              </w:rPr>
            </w:pPr>
            <w:r w:rsidRPr="004739F8">
              <w:rPr>
                <w:bCs/>
                <w:i/>
                <w:sz w:val="16"/>
                <w:lang w:val="fr-FR"/>
              </w:rPr>
              <w:t xml:space="preserve">Infractions </w:t>
            </w:r>
            <w:r w:rsidR="00E7667E" w:rsidRPr="004739F8">
              <w:rPr>
                <w:bCs/>
                <w:i/>
                <w:sz w:val="16"/>
                <w:lang w:val="fr-FR"/>
              </w:rPr>
              <w:t>pénales</w:t>
            </w:r>
          </w:p>
        </w:tc>
        <w:tc>
          <w:tcPr>
            <w:tcW w:w="0" w:type="auto"/>
            <w:tcBorders>
              <w:top w:val="single" w:sz="4" w:space="0" w:color="auto"/>
              <w:bottom w:val="single" w:sz="12" w:space="0" w:color="auto"/>
            </w:tcBorders>
            <w:shd w:val="clear" w:color="auto" w:fill="auto"/>
            <w:vAlign w:val="bottom"/>
          </w:tcPr>
          <w:p w:rsidR="00A74A0E" w:rsidRPr="004739F8" w:rsidRDefault="00A74A0E" w:rsidP="00F64932">
            <w:pPr>
              <w:suppressAutoHyphens w:val="0"/>
              <w:spacing w:before="80" w:after="80" w:line="200" w:lineRule="exact"/>
              <w:ind w:right="113"/>
              <w:jc w:val="right"/>
              <w:rPr>
                <w:bCs/>
                <w:i/>
                <w:sz w:val="16"/>
                <w:lang w:val="fr-FR"/>
              </w:rPr>
            </w:pPr>
            <w:r w:rsidRPr="004739F8">
              <w:rPr>
                <w:bCs/>
                <w:i/>
                <w:sz w:val="16"/>
                <w:lang w:val="fr-FR"/>
              </w:rPr>
              <w:t>Article</w:t>
            </w:r>
          </w:p>
        </w:tc>
        <w:tc>
          <w:tcPr>
            <w:tcW w:w="0" w:type="auto"/>
            <w:tcBorders>
              <w:top w:val="single" w:sz="4" w:space="0" w:color="auto"/>
              <w:bottom w:val="single" w:sz="12" w:space="0" w:color="auto"/>
            </w:tcBorders>
            <w:shd w:val="clear" w:color="auto" w:fill="auto"/>
            <w:vAlign w:val="bottom"/>
          </w:tcPr>
          <w:p w:rsidR="00A74A0E" w:rsidRPr="004739F8" w:rsidRDefault="00A74A0E" w:rsidP="00F64932">
            <w:pPr>
              <w:suppressAutoHyphens w:val="0"/>
              <w:spacing w:before="80" w:after="80" w:line="200" w:lineRule="exact"/>
              <w:ind w:right="113"/>
              <w:jc w:val="right"/>
              <w:rPr>
                <w:bCs/>
                <w:i/>
                <w:sz w:val="16"/>
                <w:lang w:val="fr-FR"/>
              </w:rPr>
            </w:pPr>
            <w:r w:rsidRPr="004739F8">
              <w:rPr>
                <w:bCs/>
                <w:i/>
                <w:sz w:val="16"/>
                <w:lang w:val="fr-FR"/>
              </w:rPr>
              <w:t>Année</w:t>
            </w:r>
          </w:p>
        </w:tc>
        <w:tc>
          <w:tcPr>
            <w:tcW w:w="0" w:type="auto"/>
            <w:tcBorders>
              <w:top w:val="single" w:sz="4" w:space="0" w:color="auto"/>
              <w:bottom w:val="single" w:sz="12" w:space="0" w:color="auto"/>
            </w:tcBorders>
            <w:shd w:val="clear" w:color="auto" w:fill="auto"/>
            <w:vAlign w:val="bottom"/>
          </w:tcPr>
          <w:p w:rsidR="00A74A0E" w:rsidRPr="004739F8" w:rsidRDefault="001D1E73" w:rsidP="00F64932">
            <w:pPr>
              <w:suppressAutoHyphens w:val="0"/>
              <w:spacing w:before="80" w:after="80" w:line="200" w:lineRule="exact"/>
              <w:ind w:right="113"/>
              <w:jc w:val="right"/>
              <w:rPr>
                <w:bCs/>
                <w:i/>
                <w:sz w:val="16"/>
                <w:lang w:val="fr-FR"/>
              </w:rPr>
            </w:pPr>
            <w:r w:rsidRPr="004739F8">
              <w:rPr>
                <w:bCs/>
                <w:i/>
                <w:sz w:val="16"/>
                <w:lang w:val="fr-FR"/>
              </w:rPr>
              <w:t>Affaires pénales mises en jugement</w:t>
            </w:r>
          </w:p>
        </w:tc>
        <w:tc>
          <w:tcPr>
            <w:tcW w:w="0" w:type="auto"/>
            <w:tcBorders>
              <w:top w:val="single" w:sz="4" w:space="0" w:color="auto"/>
              <w:bottom w:val="single" w:sz="12" w:space="0" w:color="auto"/>
            </w:tcBorders>
            <w:shd w:val="clear" w:color="auto" w:fill="auto"/>
            <w:vAlign w:val="bottom"/>
          </w:tcPr>
          <w:p w:rsidR="00A74A0E" w:rsidRPr="004739F8" w:rsidRDefault="001D1E73" w:rsidP="00F64932">
            <w:pPr>
              <w:suppressAutoHyphens w:val="0"/>
              <w:spacing w:before="80" w:after="80" w:line="200" w:lineRule="exact"/>
              <w:ind w:right="113"/>
              <w:jc w:val="right"/>
              <w:rPr>
                <w:bCs/>
                <w:i/>
                <w:sz w:val="16"/>
                <w:lang w:val="fr-FR"/>
              </w:rPr>
            </w:pPr>
            <w:r w:rsidRPr="004739F8">
              <w:rPr>
                <w:bCs/>
                <w:i/>
                <w:sz w:val="16"/>
                <w:lang w:val="fr-FR"/>
              </w:rPr>
              <w:t>Désistements</w:t>
            </w:r>
          </w:p>
        </w:tc>
        <w:tc>
          <w:tcPr>
            <w:tcW w:w="0" w:type="auto"/>
            <w:tcBorders>
              <w:top w:val="single" w:sz="4" w:space="0" w:color="auto"/>
              <w:bottom w:val="single" w:sz="12" w:space="0" w:color="auto"/>
            </w:tcBorders>
            <w:shd w:val="clear" w:color="auto" w:fill="auto"/>
            <w:vAlign w:val="bottom"/>
          </w:tcPr>
          <w:p w:rsidR="00A74A0E" w:rsidRPr="004739F8" w:rsidRDefault="001D1E73" w:rsidP="00F64932">
            <w:pPr>
              <w:suppressAutoHyphens w:val="0"/>
              <w:spacing w:before="80" w:after="80" w:line="200" w:lineRule="exact"/>
              <w:ind w:right="113"/>
              <w:jc w:val="right"/>
              <w:rPr>
                <w:bCs/>
                <w:i/>
                <w:sz w:val="16"/>
                <w:lang w:val="fr-FR"/>
              </w:rPr>
            </w:pPr>
            <w:r w:rsidRPr="004739F8">
              <w:rPr>
                <w:bCs/>
                <w:i/>
                <w:sz w:val="16"/>
                <w:lang w:val="fr-FR"/>
              </w:rPr>
              <w:t>Verdict de c</w:t>
            </w:r>
            <w:r w:rsidR="00A74A0E" w:rsidRPr="004739F8">
              <w:rPr>
                <w:bCs/>
                <w:i/>
                <w:sz w:val="16"/>
                <w:lang w:val="fr-FR"/>
              </w:rPr>
              <w:t>ulpabil</w:t>
            </w:r>
            <w:r w:rsidRPr="004739F8">
              <w:rPr>
                <w:bCs/>
                <w:i/>
                <w:sz w:val="16"/>
                <w:lang w:val="fr-FR"/>
              </w:rPr>
              <w:t xml:space="preserve">ité </w:t>
            </w:r>
          </w:p>
        </w:tc>
        <w:tc>
          <w:tcPr>
            <w:tcW w:w="0" w:type="auto"/>
            <w:tcBorders>
              <w:top w:val="single" w:sz="4" w:space="0" w:color="auto"/>
              <w:bottom w:val="single" w:sz="12" w:space="0" w:color="auto"/>
            </w:tcBorders>
            <w:shd w:val="clear" w:color="auto" w:fill="auto"/>
            <w:vAlign w:val="bottom"/>
          </w:tcPr>
          <w:p w:rsidR="00A74A0E" w:rsidRPr="004739F8" w:rsidRDefault="001D1E73" w:rsidP="00F64932">
            <w:pPr>
              <w:suppressAutoHyphens w:val="0"/>
              <w:spacing w:before="80" w:after="80" w:line="200" w:lineRule="exact"/>
              <w:ind w:right="113"/>
              <w:jc w:val="right"/>
              <w:rPr>
                <w:bCs/>
                <w:i/>
                <w:sz w:val="16"/>
                <w:lang w:val="fr-FR"/>
              </w:rPr>
            </w:pPr>
            <w:r w:rsidRPr="004739F8">
              <w:rPr>
                <w:bCs/>
                <w:i/>
                <w:sz w:val="16"/>
                <w:lang w:val="fr-FR"/>
              </w:rPr>
              <w:t>Verdict d</w:t>
            </w:r>
            <w:r w:rsidR="00325742" w:rsidRPr="004739F8">
              <w:rPr>
                <w:bCs/>
                <w:i/>
                <w:sz w:val="16"/>
                <w:lang w:val="fr-FR"/>
              </w:rPr>
              <w:t>e non culpabilité</w:t>
            </w:r>
          </w:p>
        </w:tc>
        <w:tc>
          <w:tcPr>
            <w:tcW w:w="0" w:type="auto"/>
            <w:tcBorders>
              <w:top w:val="single" w:sz="4" w:space="0" w:color="auto"/>
              <w:bottom w:val="single" w:sz="12" w:space="0" w:color="auto"/>
            </w:tcBorders>
            <w:shd w:val="clear" w:color="auto" w:fill="auto"/>
            <w:vAlign w:val="bottom"/>
          </w:tcPr>
          <w:p w:rsidR="00A74A0E" w:rsidRPr="004739F8" w:rsidRDefault="001D1E73" w:rsidP="00F64932">
            <w:pPr>
              <w:suppressAutoHyphens w:val="0"/>
              <w:spacing w:before="80" w:after="80" w:line="200" w:lineRule="exact"/>
              <w:ind w:right="113"/>
              <w:jc w:val="right"/>
              <w:rPr>
                <w:bCs/>
                <w:i/>
                <w:sz w:val="16"/>
                <w:lang w:val="fr-FR"/>
              </w:rPr>
            </w:pPr>
            <w:r w:rsidRPr="004739F8">
              <w:rPr>
                <w:bCs/>
                <w:i/>
                <w:sz w:val="16"/>
                <w:lang w:val="fr-FR"/>
              </w:rPr>
              <w:t>Incompét</w:t>
            </w:r>
            <w:r w:rsidR="00A74A0E" w:rsidRPr="004739F8">
              <w:rPr>
                <w:bCs/>
                <w:i/>
                <w:sz w:val="16"/>
                <w:lang w:val="fr-FR"/>
              </w:rPr>
              <w:t>ence</w:t>
            </w:r>
          </w:p>
        </w:tc>
        <w:tc>
          <w:tcPr>
            <w:tcW w:w="0" w:type="auto"/>
            <w:tcBorders>
              <w:top w:val="single" w:sz="4" w:space="0" w:color="auto"/>
              <w:bottom w:val="single" w:sz="12" w:space="0" w:color="auto"/>
            </w:tcBorders>
            <w:shd w:val="clear" w:color="auto" w:fill="auto"/>
            <w:vAlign w:val="bottom"/>
          </w:tcPr>
          <w:p w:rsidR="00A74A0E" w:rsidRPr="004739F8" w:rsidRDefault="00325742" w:rsidP="00F64932">
            <w:pPr>
              <w:suppressAutoHyphens w:val="0"/>
              <w:spacing w:before="80" w:after="80" w:line="200" w:lineRule="exact"/>
              <w:ind w:right="113"/>
              <w:jc w:val="right"/>
              <w:rPr>
                <w:bCs/>
                <w:i/>
                <w:sz w:val="16"/>
                <w:lang w:val="fr-FR"/>
              </w:rPr>
            </w:pPr>
            <w:r w:rsidRPr="004739F8">
              <w:rPr>
                <w:bCs/>
                <w:i/>
                <w:sz w:val="16"/>
                <w:lang w:val="fr-FR"/>
              </w:rPr>
              <w:t>Affaires classées</w:t>
            </w:r>
          </w:p>
        </w:tc>
        <w:tc>
          <w:tcPr>
            <w:tcW w:w="0" w:type="auto"/>
            <w:tcBorders>
              <w:top w:val="single" w:sz="4" w:space="0" w:color="auto"/>
              <w:bottom w:val="single" w:sz="12" w:space="0" w:color="auto"/>
            </w:tcBorders>
            <w:shd w:val="clear" w:color="auto" w:fill="auto"/>
            <w:vAlign w:val="bottom"/>
          </w:tcPr>
          <w:p w:rsidR="00A74A0E" w:rsidRPr="004739F8" w:rsidRDefault="00A74A0E" w:rsidP="00F64932">
            <w:pPr>
              <w:suppressAutoHyphens w:val="0"/>
              <w:spacing w:before="80" w:after="80" w:line="200" w:lineRule="exact"/>
              <w:ind w:right="113"/>
              <w:jc w:val="right"/>
              <w:rPr>
                <w:bCs/>
                <w:i/>
                <w:sz w:val="16"/>
                <w:lang w:val="fr-FR"/>
              </w:rPr>
            </w:pPr>
            <w:r w:rsidRPr="004739F8">
              <w:rPr>
                <w:bCs/>
                <w:i/>
                <w:sz w:val="16"/>
                <w:lang w:val="fr-FR"/>
              </w:rPr>
              <w:t>R</w:t>
            </w:r>
            <w:r w:rsidR="007C41A8" w:rsidRPr="004739F8">
              <w:rPr>
                <w:bCs/>
                <w:i/>
                <w:sz w:val="16"/>
                <w:lang w:val="fr-FR"/>
              </w:rPr>
              <w:t>éouverture d</w:t>
            </w:r>
            <w:r w:rsidR="00F61445" w:rsidRPr="004739F8">
              <w:rPr>
                <w:bCs/>
                <w:i/>
                <w:sz w:val="16"/>
                <w:lang w:val="fr-FR"/>
              </w:rPr>
              <w:t>’</w:t>
            </w:r>
            <w:r w:rsidR="007C41A8" w:rsidRPr="004739F8">
              <w:rPr>
                <w:bCs/>
                <w:i/>
                <w:sz w:val="16"/>
                <w:lang w:val="fr-FR"/>
              </w:rPr>
              <w:t>enquête</w:t>
            </w:r>
          </w:p>
        </w:tc>
        <w:tc>
          <w:tcPr>
            <w:tcW w:w="0" w:type="auto"/>
            <w:tcBorders>
              <w:top w:val="single" w:sz="4" w:space="0" w:color="auto"/>
              <w:bottom w:val="single" w:sz="12" w:space="0" w:color="auto"/>
            </w:tcBorders>
            <w:shd w:val="clear" w:color="auto" w:fill="auto"/>
            <w:vAlign w:val="bottom"/>
          </w:tcPr>
          <w:p w:rsidR="00A74A0E" w:rsidRPr="004739F8" w:rsidRDefault="007C41A8" w:rsidP="00F64932">
            <w:pPr>
              <w:suppressAutoHyphens w:val="0"/>
              <w:spacing w:before="80" w:after="80" w:line="200" w:lineRule="exact"/>
              <w:ind w:right="113"/>
              <w:jc w:val="right"/>
              <w:rPr>
                <w:bCs/>
                <w:i/>
                <w:sz w:val="16"/>
                <w:lang w:val="fr-FR"/>
              </w:rPr>
            </w:pPr>
            <w:r w:rsidRPr="004739F8">
              <w:rPr>
                <w:bCs/>
                <w:i/>
                <w:sz w:val="16"/>
                <w:lang w:val="fr-FR"/>
              </w:rPr>
              <w:t>Affaires pendantes</w:t>
            </w:r>
          </w:p>
        </w:tc>
      </w:tr>
      <w:tr w:rsidR="00394680" w:rsidRPr="004739F8" w:rsidTr="00792122">
        <w:tc>
          <w:tcPr>
            <w:tcW w:w="0" w:type="auto"/>
            <w:vMerge w:val="restart"/>
            <w:tcBorders>
              <w:top w:val="single" w:sz="12" w:space="0" w:color="auto"/>
              <w:bottom w:val="nil"/>
            </w:tcBorders>
            <w:shd w:val="clear" w:color="auto" w:fill="auto"/>
            <w:vAlign w:val="center"/>
          </w:tcPr>
          <w:p w:rsidR="00A74A0E" w:rsidRPr="004739F8" w:rsidRDefault="00A74A0E" w:rsidP="00F64932">
            <w:pPr>
              <w:spacing w:before="40" w:after="40" w:line="220" w:lineRule="exact"/>
              <w:rPr>
                <w:bCs/>
                <w:sz w:val="18"/>
                <w:lang w:val="fr-FR"/>
              </w:rPr>
            </w:pPr>
            <w:r w:rsidRPr="004739F8">
              <w:rPr>
                <w:bCs/>
                <w:sz w:val="18"/>
                <w:lang w:val="fr-FR"/>
              </w:rPr>
              <w:t xml:space="preserve">Interruption </w:t>
            </w:r>
            <w:r w:rsidR="00116014" w:rsidRPr="004739F8">
              <w:rPr>
                <w:bCs/>
                <w:sz w:val="18"/>
                <w:lang w:val="fr-FR"/>
              </w:rPr>
              <w:t>de grossesse sans le consentement de l</w:t>
            </w:r>
            <w:r w:rsidR="00F61445" w:rsidRPr="004739F8">
              <w:rPr>
                <w:bCs/>
                <w:sz w:val="18"/>
                <w:lang w:val="fr-FR"/>
              </w:rPr>
              <w:t>’</w:t>
            </w:r>
            <w:r w:rsidR="00116014" w:rsidRPr="004739F8">
              <w:rPr>
                <w:bCs/>
                <w:sz w:val="18"/>
                <w:lang w:val="fr-FR"/>
              </w:rPr>
              <w:t>intéressée</w:t>
            </w:r>
          </w:p>
        </w:tc>
        <w:tc>
          <w:tcPr>
            <w:tcW w:w="0" w:type="auto"/>
            <w:vMerge w:val="restart"/>
            <w:tcBorders>
              <w:top w:val="single" w:sz="12" w:space="0" w:color="auto"/>
              <w:bottom w:val="nil"/>
            </w:tcBorders>
            <w:shd w:val="clear" w:color="auto" w:fill="auto"/>
          </w:tcPr>
          <w:p w:rsidR="00A74A0E" w:rsidRPr="004739F8" w:rsidRDefault="00A74A0E" w:rsidP="00A212DF">
            <w:pPr>
              <w:spacing w:before="40" w:after="40" w:line="220" w:lineRule="exact"/>
              <w:ind w:right="113"/>
              <w:jc w:val="right"/>
              <w:rPr>
                <w:sz w:val="18"/>
                <w:lang w:val="fr-FR"/>
              </w:rPr>
            </w:pPr>
            <w:r w:rsidRPr="004739F8">
              <w:rPr>
                <w:sz w:val="18"/>
                <w:lang w:val="fr-FR"/>
              </w:rPr>
              <w:t>93</w:t>
            </w:r>
          </w:p>
        </w:tc>
        <w:tc>
          <w:tcPr>
            <w:tcW w:w="0" w:type="auto"/>
            <w:tcBorders>
              <w:top w:val="single" w:sz="12"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2003</w:t>
            </w:r>
          </w:p>
        </w:tc>
        <w:tc>
          <w:tcPr>
            <w:tcW w:w="0" w:type="auto"/>
            <w:tcBorders>
              <w:top w:val="single" w:sz="12"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12"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12"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12"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12"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12"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12"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12"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r>
      <w:tr w:rsidR="00394680" w:rsidRPr="004739F8" w:rsidTr="00792122">
        <w:tc>
          <w:tcPr>
            <w:tcW w:w="0" w:type="auto"/>
            <w:vMerge/>
            <w:tcBorders>
              <w:top w:val="nil"/>
              <w:bottom w:val="nil"/>
            </w:tcBorders>
            <w:shd w:val="clear" w:color="auto" w:fill="auto"/>
            <w:vAlign w:val="center"/>
          </w:tcPr>
          <w:p w:rsidR="00A74A0E" w:rsidRPr="004739F8" w:rsidRDefault="00A74A0E" w:rsidP="00A212DF">
            <w:pPr>
              <w:spacing w:before="40" w:after="40" w:line="220" w:lineRule="exact"/>
              <w:rPr>
                <w:bCs/>
                <w:sz w:val="18"/>
                <w:lang w:val="fr-FR"/>
              </w:rPr>
            </w:pPr>
          </w:p>
        </w:tc>
        <w:tc>
          <w:tcPr>
            <w:tcW w:w="0" w:type="auto"/>
            <w:vMerge/>
            <w:tcBorders>
              <w:top w:val="nil"/>
              <w:bottom w:val="nil"/>
            </w:tcBorders>
            <w:shd w:val="clear" w:color="auto" w:fill="auto"/>
          </w:tcPr>
          <w:p w:rsidR="00A74A0E" w:rsidRPr="004739F8" w:rsidRDefault="00A74A0E" w:rsidP="00A212DF">
            <w:pPr>
              <w:spacing w:before="40" w:after="40" w:line="220" w:lineRule="exact"/>
              <w:ind w:right="113"/>
              <w:jc w:val="right"/>
              <w:rPr>
                <w:sz w:val="18"/>
                <w:lang w:val="fr-FR"/>
              </w:rPr>
            </w:pP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2004</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r>
      <w:tr w:rsidR="00394680" w:rsidRPr="004739F8" w:rsidTr="00792122">
        <w:tc>
          <w:tcPr>
            <w:tcW w:w="0" w:type="auto"/>
            <w:vMerge/>
            <w:tcBorders>
              <w:top w:val="nil"/>
              <w:bottom w:val="nil"/>
            </w:tcBorders>
            <w:shd w:val="clear" w:color="auto" w:fill="auto"/>
            <w:vAlign w:val="center"/>
          </w:tcPr>
          <w:p w:rsidR="00A74A0E" w:rsidRPr="004739F8" w:rsidRDefault="00A74A0E" w:rsidP="00A212DF">
            <w:pPr>
              <w:spacing w:before="40" w:after="40" w:line="220" w:lineRule="exact"/>
              <w:rPr>
                <w:bCs/>
                <w:sz w:val="18"/>
                <w:lang w:val="fr-FR"/>
              </w:rPr>
            </w:pPr>
          </w:p>
        </w:tc>
        <w:tc>
          <w:tcPr>
            <w:tcW w:w="0" w:type="auto"/>
            <w:vMerge/>
            <w:tcBorders>
              <w:top w:val="nil"/>
              <w:bottom w:val="nil"/>
            </w:tcBorders>
            <w:shd w:val="clear" w:color="auto" w:fill="auto"/>
          </w:tcPr>
          <w:p w:rsidR="00A74A0E" w:rsidRPr="004739F8" w:rsidRDefault="00A74A0E" w:rsidP="00A212DF">
            <w:pPr>
              <w:spacing w:before="40" w:after="40" w:line="220" w:lineRule="exact"/>
              <w:ind w:right="113"/>
              <w:jc w:val="right"/>
              <w:rPr>
                <w:sz w:val="18"/>
                <w:lang w:val="fr-FR"/>
              </w:rPr>
            </w:pP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2005</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r>
      <w:tr w:rsidR="00394680" w:rsidRPr="004739F8" w:rsidTr="00792122">
        <w:tc>
          <w:tcPr>
            <w:tcW w:w="0" w:type="auto"/>
            <w:vMerge/>
            <w:tcBorders>
              <w:top w:val="nil"/>
              <w:bottom w:val="nil"/>
            </w:tcBorders>
            <w:shd w:val="clear" w:color="auto" w:fill="auto"/>
            <w:vAlign w:val="center"/>
          </w:tcPr>
          <w:p w:rsidR="00A74A0E" w:rsidRPr="004739F8" w:rsidRDefault="00A74A0E" w:rsidP="00A212DF">
            <w:pPr>
              <w:spacing w:before="40" w:after="40" w:line="220" w:lineRule="exact"/>
              <w:rPr>
                <w:bCs/>
                <w:sz w:val="18"/>
                <w:lang w:val="fr-FR"/>
              </w:rPr>
            </w:pPr>
          </w:p>
        </w:tc>
        <w:tc>
          <w:tcPr>
            <w:tcW w:w="0" w:type="auto"/>
            <w:vMerge/>
            <w:tcBorders>
              <w:top w:val="nil"/>
              <w:bottom w:val="nil"/>
            </w:tcBorders>
            <w:shd w:val="clear" w:color="auto" w:fill="auto"/>
          </w:tcPr>
          <w:p w:rsidR="00A74A0E" w:rsidRPr="004739F8" w:rsidRDefault="00A74A0E" w:rsidP="00A212DF">
            <w:pPr>
              <w:spacing w:before="40" w:after="40" w:line="220" w:lineRule="exact"/>
              <w:ind w:right="113"/>
              <w:jc w:val="right"/>
              <w:rPr>
                <w:sz w:val="18"/>
                <w:lang w:val="fr-FR"/>
              </w:rPr>
            </w:pP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2006</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r>
      <w:tr w:rsidR="00394680" w:rsidRPr="004739F8" w:rsidTr="00792122">
        <w:tc>
          <w:tcPr>
            <w:tcW w:w="0" w:type="auto"/>
            <w:vMerge/>
            <w:tcBorders>
              <w:top w:val="nil"/>
              <w:bottom w:val="nil"/>
            </w:tcBorders>
            <w:shd w:val="clear" w:color="auto" w:fill="auto"/>
            <w:vAlign w:val="center"/>
          </w:tcPr>
          <w:p w:rsidR="00A74A0E" w:rsidRPr="004739F8" w:rsidRDefault="00A74A0E" w:rsidP="00A212DF">
            <w:pPr>
              <w:spacing w:before="40" w:after="40" w:line="220" w:lineRule="exact"/>
              <w:rPr>
                <w:bCs/>
                <w:sz w:val="18"/>
                <w:lang w:val="fr-FR"/>
              </w:rPr>
            </w:pPr>
          </w:p>
        </w:tc>
        <w:tc>
          <w:tcPr>
            <w:tcW w:w="0" w:type="auto"/>
            <w:vMerge/>
            <w:tcBorders>
              <w:top w:val="nil"/>
              <w:bottom w:val="nil"/>
            </w:tcBorders>
            <w:shd w:val="clear" w:color="auto" w:fill="auto"/>
          </w:tcPr>
          <w:p w:rsidR="00A74A0E" w:rsidRPr="004739F8" w:rsidRDefault="00A74A0E" w:rsidP="00A212DF">
            <w:pPr>
              <w:spacing w:before="40" w:after="40" w:line="220" w:lineRule="exact"/>
              <w:ind w:right="113"/>
              <w:jc w:val="right"/>
              <w:rPr>
                <w:sz w:val="18"/>
                <w:lang w:val="fr-FR"/>
              </w:rPr>
            </w:pP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2007</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r>
      <w:tr w:rsidR="00394680" w:rsidRPr="004739F8" w:rsidTr="00792122">
        <w:tc>
          <w:tcPr>
            <w:tcW w:w="0" w:type="auto"/>
            <w:vMerge/>
            <w:tcBorders>
              <w:top w:val="nil"/>
              <w:bottom w:val="nil"/>
            </w:tcBorders>
            <w:shd w:val="clear" w:color="auto" w:fill="auto"/>
            <w:vAlign w:val="center"/>
          </w:tcPr>
          <w:p w:rsidR="00A74A0E" w:rsidRPr="004739F8" w:rsidRDefault="00A74A0E" w:rsidP="00A212DF">
            <w:pPr>
              <w:spacing w:before="40" w:after="40" w:line="220" w:lineRule="exact"/>
              <w:rPr>
                <w:bCs/>
                <w:sz w:val="18"/>
                <w:lang w:val="fr-FR"/>
              </w:rPr>
            </w:pPr>
          </w:p>
        </w:tc>
        <w:tc>
          <w:tcPr>
            <w:tcW w:w="0" w:type="auto"/>
            <w:vMerge/>
            <w:tcBorders>
              <w:top w:val="nil"/>
              <w:bottom w:val="nil"/>
            </w:tcBorders>
            <w:shd w:val="clear" w:color="auto" w:fill="auto"/>
          </w:tcPr>
          <w:p w:rsidR="00A74A0E" w:rsidRPr="004739F8" w:rsidRDefault="00A74A0E" w:rsidP="00A212DF">
            <w:pPr>
              <w:spacing w:before="40" w:after="40" w:line="220" w:lineRule="exact"/>
              <w:ind w:right="113"/>
              <w:jc w:val="right"/>
              <w:rPr>
                <w:sz w:val="18"/>
                <w:lang w:val="fr-FR"/>
              </w:rPr>
            </w:pP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2008</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r>
      <w:tr w:rsidR="00394680" w:rsidRPr="004739F8" w:rsidTr="00792122">
        <w:tc>
          <w:tcPr>
            <w:tcW w:w="0" w:type="auto"/>
            <w:vMerge/>
            <w:tcBorders>
              <w:top w:val="nil"/>
              <w:bottom w:val="single" w:sz="4" w:space="0" w:color="auto"/>
            </w:tcBorders>
            <w:shd w:val="clear" w:color="auto" w:fill="auto"/>
            <w:vAlign w:val="center"/>
          </w:tcPr>
          <w:p w:rsidR="00A74A0E" w:rsidRPr="004739F8" w:rsidRDefault="00A74A0E" w:rsidP="00A212DF">
            <w:pPr>
              <w:spacing w:before="40" w:after="40" w:line="220" w:lineRule="exact"/>
              <w:rPr>
                <w:bCs/>
                <w:sz w:val="18"/>
                <w:lang w:val="fr-FR"/>
              </w:rPr>
            </w:pPr>
          </w:p>
        </w:tc>
        <w:tc>
          <w:tcPr>
            <w:tcW w:w="0" w:type="auto"/>
            <w:vMerge/>
            <w:tcBorders>
              <w:top w:val="nil"/>
              <w:bottom w:val="single" w:sz="4" w:space="0" w:color="auto"/>
            </w:tcBorders>
            <w:shd w:val="clear" w:color="auto" w:fill="auto"/>
          </w:tcPr>
          <w:p w:rsidR="00A74A0E" w:rsidRPr="004739F8" w:rsidRDefault="00A74A0E" w:rsidP="00A212DF">
            <w:pPr>
              <w:spacing w:before="40" w:after="40" w:line="220" w:lineRule="exact"/>
              <w:ind w:right="113"/>
              <w:jc w:val="right"/>
              <w:rPr>
                <w:sz w:val="18"/>
                <w:lang w:val="fr-FR"/>
              </w:rPr>
            </w:pP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2009</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r>
      <w:tr w:rsidR="00394680" w:rsidRPr="004739F8" w:rsidTr="00792122">
        <w:tc>
          <w:tcPr>
            <w:tcW w:w="0" w:type="auto"/>
            <w:vMerge w:val="restart"/>
            <w:tcBorders>
              <w:top w:val="single" w:sz="4" w:space="0" w:color="auto"/>
              <w:bottom w:val="nil"/>
            </w:tcBorders>
            <w:shd w:val="clear" w:color="auto" w:fill="auto"/>
            <w:vAlign w:val="center"/>
          </w:tcPr>
          <w:p w:rsidR="00A74A0E" w:rsidRPr="004739F8" w:rsidRDefault="0013253C" w:rsidP="00F64932">
            <w:pPr>
              <w:suppressAutoHyphens w:val="0"/>
              <w:spacing w:before="40" w:after="40" w:line="220" w:lineRule="exact"/>
              <w:rPr>
                <w:bCs/>
                <w:sz w:val="18"/>
                <w:lang w:val="fr-FR"/>
              </w:rPr>
            </w:pPr>
            <w:r w:rsidRPr="004739F8">
              <w:rPr>
                <w:bCs/>
                <w:sz w:val="18"/>
                <w:lang w:val="fr-FR"/>
              </w:rPr>
              <w:t>Rapports sexuels ou homosexuels avec des mineurs</w:t>
            </w:r>
          </w:p>
        </w:tc>
        <w:tc>
          <w:tcPr>
            <w:tcW w:w="0" w:type="auto"/>
            <w:vMerge w:val="restart"/>
            <w:tcBorders>
              <w:top w:val="single" w:sz="4" w:space="0" w:color="auto"/>
              <w:bottom w:val="nil"/>
            </w:tcBorders>
            <w:shd w:val="clear" w:color="auto" w:fill="auto"/>
          </w:tcPr>
          <w:p w:rsidR="00A74A0E" w:rsidRPr="004739F8" w:rsidRDefault="00A74A0E" w:rsidP="00A212DF">
            <w:pPr>
              <w:spacing w:before="40" w:after="40" w:line="220" w:lineRule="exact"/>
              <w:ind w:right="113"/>
              <w:jc w:val="right"/>
              <w:rPr>
                <w:sz w:val="18"/>
                <w:lang w:val="fr-FR"/>
              </w:rPr>
            </w:pPr>
            <w:r w:rsidRPr="004739F8">
              <w:rPr>
                <w:sz w:val="18"/>
                <w:lang w:val="fr-FR"/>
              </w:rPr>
              <w:t>100/1</w:t>
            </w:r>
            <w:r w:rsidRPr="004739F8">
              <w:rPr>
                <w:sz w:val="18"/>
                <w:lang w:val="fr-FR"/>
              </w:rPr>
              <w:br/>
              <w:t>100</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2003</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12</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11</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11</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w:t>
            </w:r>
          </w:p>
        </w:tc>
      </w:tr>
      <w:tr w:rsidR="00394680" w:rsidRPr="004739F8" w:rsidTr="00792122">
        <w:tc>
          <w:tcPr>
            <w:tcW w:w="0" w:type="auto"/>
            <w:vMerge/>
            <w:tcBorders>
              <w:top w:val="nil"/>
              <w:bottom w:val="nil"/>
            </w:tcBorders>
            <w:shd w:val="clear" w:color="auto" w:fill="auto"/>
            <w:vAlign w:val="center"/>
          </w:tcPr>
          <w:p w:rsidR="00A74A0E" w:rsidRPr="004739F8" w:rsidRDefault="00A74A0E" w:rsidP="00A212DF">
            <w:pPr>
              <w:suppressAutoHyphens w:val="0"/>
              <w:spacing w:before="40" w:after="40" w:line="220" w:lineRule="exact"/>
              <w:rPr>
                <w:bCs/>
                <w:sz w:val="18"/>
                <w:lang w:val="fr-FR"/>
              </w:rPr>
            </w:pPr>
          </w:p>
        </w:tc>
        <w:tc>
          <w:tcPr>
            <w:tcW w:w="0" w:type="auto"/>
            <w:vMerge/>
            <w:tcBorders>
              <w:top w:val="nil"/>
              <w:bottom w:val="nil"/>
            </w:tcBorders>
            <w:shd w:val="clear" w:color="auto" w:fill="auto"/>
          </w:tcPr>
          <w:p w:rsidR="00A74A0E" w:rsidRPr="004739F8" w:rsidRDefault="00A74A0E" w:rsidP="00A212DF">
            <w:pPr>
              <w:suppressAutoHyphens w:val="0"/>
              <w:spacing w:before="40" w:after="40" w:line="220" w:lineRule="exact"/>
              <w:ind w:right="113"/>
              <w:jc w:val="right"/>
              <w:rPr>
                <w:sz w:val="18"/>
                <w:lang w:val="fr-FR"/>
              </w:rPr>
            </w:pP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2004</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15</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4</w:t>
            </w:r>
          </w:p>
        </w:tc>
      </w:tr>
      <w:tr w:rsidR="00394680" w:rsidRPr="004739F8" w:rsidTr="00792122">
        <w:tc>
          <w:tcPr>
            <w:tcW w:w="0" w:type="auto"/>
            <w:vMerge/>
            <w:tcBorders>
              <w:top w:val="nil"/>
              <w:bottom w:val="nil"/>
            </w:tcBorders>
            <w:shd w:val="clear" w:color="auto" w:fill="auto"/>
            <w:vAlign w:val="center"/>
          </w:tcPr>
          <w:p w:rsidR="00A74A0E" w:rsidRPr="004739F8" w:rsidRDefault="00A74A0E" w:rsidP="00A212DF">
            <w:pPr>
              <w:suppressAutoHyphens w:val="0"/>
              <w:spacing w:before="40" w:after="40" w:line="220" w:lineRule="exact"/>
              <w:rPr>
                <w:bCs/>
                <w:sz w:val="18"/>
                <w:lang w:val="fr-FR"/>
              </w:rPr>
            </w:pPr>
          </w:p>
        </w:tc>
        <w:tc>
          <w:tcPr>
            <w:tcW w:w="0" w:type="auto"/>
            <w:vMerge/>
            <w:tcBorders>
              <w:top w:val="nil"/>
              <w:bottom w:val="nil"/>
            </w:tcBorders>
            <w:shd w:val="clear" w:color="auto" w:fill="auto"/>
          </w:tcPr>
          <w:p w:rsidR="00A74A0E" w:rsidRPr="004739F8" w:rsidRDefault="00A74A0E" w:rsidP="00A212DF">
            <w:pPr>
              <w:suppressAutoHyphens w:val="0"/>
              <w:spacing w:before="40" w:after="40" w:line="220" w:lineRule="exact"/>
              <w:ind w:right="113"/>
              <w:jc w:val="right"/>
              <w:rPr>
                <w:sz w:val="18"/>
                <w:lang w:val="fr-FR"/>
              </w:rPr>
            </w:pP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2005</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11</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11</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11</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r>
      <w:tr w:rsidR="00394680" w:rsidRPr="004739F8" w:rsidTr="00792122">
        <w:tc>
          <w:tcPr>
            <w:tcW w:w="0" w:type="auto"/>
            <w:vMerge/>
            <w:tcBorders>
              <w:top w:val="nil"/>
              <w:bottom w:val="nil"/>
            </w:tcBorders>
            <w:shd w:val="clear" w:color="auto" w:fill="auto"/>
            <w:vAlign w:val="center"/>
          </w:tcPr>
          <w:p w:rsidR="00A74A0E" w:rsidRPr="004739F8" w:rsidRDefault="00A74A0E" w:rsidP="00A212DF">
            <w:pPr>
              <w:suppressAutoHyphens w:val="0"/>
              <w:spacing w:before="40" w:after="40" w:line="220" w:lineRule="exact"/>
              <w:rPr>
                <w:bCs/>
                <w:sz w:val="18"/>
                <w:lang w:val="fr-FR"/>
              </w:rPr>
            </w:pPr>
          </w:p>
        </w:tc>
        <w:tc>
          <w:tcPr>
            <w:tcW w:w="0" w:type="auto"/>
            <w:vMerge/>
            <w:tcBorders>
              <w:top w:val="nil"/>
              <w:bottom w:val="nil"/>
            </w:tcBorders>
            <w:shd w:val="clear" w:color="auto" w:fill="auto"/>
          </w:tcPr>
          <w:p w:rsidR="00A74A0E" w:rsidRPr="004739F8" w:rsidRDefault="00A74A0E" w:rsidP="00A212DF">
            <w:pPr>
              <w:suppressAutoHyphens w:val="0"/>
              <w:spacing w:before="40" w:after="40" w:line="220" w:lineRule="exact"/>
              <w:ind w:right="113"/>
              <w:jc w:val="right"/>
              <w:rPr>
                <w:sz w:val="18"/>
                <w:lang w:val="fr-FR"/>
              </w:rPr>
            </w:pP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2006</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7</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6</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3</w:t>
            </w:r>
          </w:p>
        </w:tc>
      </w:tr>
      <w:tr w:rsidR="00394680" w:rsidRPr="004739F8" w:rsidTr="00792122">
        <w:tc>
          <w:tcPr>
            <w:tcW w:w="0" w:type="auto"/>
            <w:vMerge/>
            <w:tcBorders>
              <w:top w:val="nil"/>
              <w:bottom w:val="nil"/>
            </w:tcBorders>
            <w:shd w:val="clear" w:color="auto" w:fill="auto"/>
            <w:vAlign w:val="center"/>
          </w:tcPr>
          <w:p w:rsidR="00A74A0E" w:rsidRPr="004739F8" w:rsidRDefault="00A74A0E" w:rsidP="00A212DF">
            <w:pPr>
              <w:suppressAutoHyphens w:val="0"/>
              <w:spacing w:before="40" w:after="40" w:line="220" w:lineRule="exact"/>
              <w:rPr>
                <w:bCs/>
                <w:sz w:val="18"/>
                <w:lang w:val="fr-FR"/>
              </w:rPr>
            </w:pPr>
          </w:p>
        </w:tc>
        <w:tc>
          <w:tcPr>
            <w:tcW w:w="0" w:type="auto"/>
            <w:vMerge/>
            <w:tcBorders>
              <w:top w:val="nil"/>
              <w:bottom w:val="nil"/>
            </w:tcBorders>
            <w:shd w:val="clear" w:color="auto" w:fill="auto"/>
          </w:tcPr>
          <w:p w:rsidR="00A74A0E" w:rsidRPr="004739F8" w:rsidRDefault="00A74A0E" w:rsidP="00A212DF">
            <w:pPr>
              <w:suppressAutoHyphens w:val="0"/>
              <w:spacing w:before="40" w:after="40" w:line="220" w:lineRule="exact"/>
              <w:ind w:right="113"/>
              <w:jc w:val="right"/>
              <w:rPr>
                <w:sz w:val="18"/>
                <w:lang w:val="fr-FR"/>
              </w:rPr>
            </w:pP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2007</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16</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9</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6</w:t>
            </w:r>
          </w:p>
        </w:tc>
      </w:tr>
      <w:tr w:rsidR="00394680" w:rsidRPr="004739F8" w:rsidTr="00792122">
        <w:tc>
          <w:tcPr>
            <w:tcW w:w="0" w:type="auto"/>
            <w:vMerge/>
            <w:tcBorders>
              <w:top w:val="nil"/>
              <w:bottom w:val="nil"/>
            </w:tcBorders>
            <w:shd w:val="clear" w:color="auto" w:fill="auto"/>
            <w:vAlign w:val="center"/>
          </w:tcPr>
          <w:p w:rsidR="00A74A0E" w:rsidRPr="004739F8" w:rsidRDefault="00A74A0E" w:rsidP="00A212DF">
            <w:pPr>
              <w:suppressAutoHyphens w:val="0"/>
              <w:spacing w:before="40" w:after="40" w:line="220" w:lineRule="exact"/>
              <w:rPr>
                <w:bCs/>
                <w:sz w:val="18"/>
                <w:lang w:val="fr-FR"/>
              </w:rPr>
            </w:pPr>
          </w:p>
        </w:tc>
        <w:tc>
          <w:tcPr>
            <w:tcW w:w="0" w:type="auto"/>
            <w:vMerge/>
            <w:tcBorders>
              <w:top w:val="nil"/>
              <w:bottom w:val="nil"/>
            </w:tcBorders>
            <w:shd w:val="clear" w:color="auto" w:fill="auto"/>
          </w:tcPr>
          <w:p w:rsidR="00A74A0E" w:rsidRPr="004739F8" w:rsidRDefault="00A74A0E" w:rsidP="00A212DF">
            <w:pPr>
              <w:suppressAutoHyphens w:val="0"/>
              <w:spacing w:before="40" w:after="40" w:line="220" w:lineRule="exact"/>
              <w:ind w:right="113"/>
              <w:jc w:val="right"/>
              <w:rPr>
                <w:sz w:val="18"/>
                <w:lang w:val="fr-FR"/>
              </w:rPr>
            </w:pP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2008</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14</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12</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6</w:t>
            </w:r>
          </w:p>
        </w:tc>
      </w:tr>
      <w:tr w:rsidR="00394680" w:rsidRPr="004739F8" w:rsidTr="00792122">
        <w:tc>
          <w:tcPr>
            <w:tcW w:w="0" w:type="auto"/>
            <w:vMerge/>
            <w:tcBorders>
              <w:top w:val="nil"/>
              <w:bottom w:val="single" w:sz="4" w:space="0" w:color="auto"/>
            </w:tcBorders>
            <w:shd w:val="clear" w:color="auto" w:fill="auto"/>
            <w:vAlign w:val="center"/>
          </w:tcPr>
          <w:p w:rsidR="00A74A0E" w:rsidRPr="004739F8" w:rsidRDefault="00A74A0E" w:rsidP="00A212DF">
            <w:pPr>
              <w:suppressAutoHyphens w:val="0"/>
              <w:spacing w:before="40" w:after="40" w:line="220" w:lineRule="exact"/>
              <w:rPr>
                <w:bCs/>
                <w:sz w:val="18"/>
                <w:lang w:val="fr-FR"/>
              </w:rPr>
            </w:pPr>
          </w:p>
        </w:tc>
        <w:tc>
          <w:tcPr>
            <w:tcW w:w="0" w:type="auto"/>
            <w:vMerge/>
            <w:tcBorders>
              <w:top w:val="nil"/>
              <w:bottom w:val="single" w:sz="4" w:space="0" w:color="auto"/>
            </w:tcBorders>
            <w:shd w:val="clear" w:color="auto" w:fill="auto"/>
          </w:tcPr>
          <w:p w:rsidR="00A74A0E" w:rsidRPr="004739F8" w:rsidRDefault="00A74A0E" w:rsidP="00A212DF">
            <w:pPr>
              <w:suppressAutoHyphens w:val="0"/>
              <w:spacing w:before="40" w:after="40" w:line="220" w:lineRule="exact"/>
              <w:ind w:right="113"/>
              <w:jc w:val="right"/>
              <w:rPr>
                <w:sz w:val="18"/>
                <w:lang w:val="fr-FR"/>
              </w:rPr>
            </w:pP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2009</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9</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5</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5</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9</w:t>
            </w:r>
          </w:p>
        </w:tc>
      </w:tr>
      <w:tr w:rsidR="00394680" w:rsidRPr="004739F8" w:rsidTr="00792122">
        <w:tc>
          <w:tcPr>
            <w:tcW w:w="0" w:type="auto"/>
            <w:vMerge w:val="restart"/>
            <w:tcBorders>
              <w:top w:val="single" w:sz="4" w:space="0" w:color="auto"/>
              <w:bottom w:val="single" w:sz="4" w:space="0" w:color="auto"/>
            </w:tcBorders>
            <w:shd w:val="clear" w:color="auto" w:fill="auto"/>
            <w:vAlign w:val="center"/>
          </w:tcPr>
          <w:p w:rsidR="00A74A0E" w:rsidRPr="004739F8" w:rsidRDefault="0013253C" w:rsidP="00F64932">
            <w:pPr>
              <w:suppressAutoHyphens w:val="0"/>
              <w:spacing w:before="40" w:after="40" w:line="220" w:lineRule="exact"/>
              <w:rPr>
                <w:bCs/>
                <w:sz w:val="18"/>
                <w:lang w:val="fr-FR"/>
              </w:rPr>
            </w:pPr>
            <w:r w:rsidRPr="004739F8">
              <w:rPr>
                <w:bCs/>
                <w:sz w:val="18"/>
                <w:lang w:val="fr-FR"/>
              </w:rPr>
              <w:t xml:space="preserve">Violences sexuelles sur mineurs </w:t>
            </w:r>
            <w:r w:rsidR="00F64932">
              <w:rPr>
                <w:bCs/>
                <w:sz w:val="18"/>
                <w:lang w:val="fr-FR"/>
              </w:rPr>
              <w:br/>
            </w:r>
            <w:r w:rsidRPr="004739F8">
              <w:rPr>
                <w:bCs/>
                <w:sz w:val="18"/>
                <w:lang w:val="fr-FR"/>
              </w:rPr>
              <w:t>(14–18 ans</w:t>
            </w:r>
            <w:r w:rsidR="00A74A0E" w:rsidRPr="004739F8">
              <w:rPr>
                <w:bCs/>
                <w:sz w:val="18"/>
                <w:lang w:val="fr-FR"/>
              </w:rPr>
              <w:t>)</w:t>
            </w:r>
          </w:p>
        </w:tc>
        <w:tc>
          <w:tcPr>
            <w:tcW w:w="0" w:type="auto"/>
            <w:vMerge w:val="restart"/>
            <w:tcBorders>
              <w:top w:val="single" w:sz="4" w:space="0" w:color="auto"/>
              <w:bottom w:val="single" w:sz="4" w:space="0" w:color="auto"/>
            </w:tcBorders>
            <w:shd w:val="clear" w:color="auto" w:fill="auto"/>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101</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2003</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r>
      <w:tr w:rsidR="00394680" w:rsidRPr="004739F8" w:rsidTr="00792122">
        <w:tc>
          <w:tcPr>
            <w:tcW w:w="0" w:type="auto"/>
            <w:vMerge/>
            <w:tcBorders>
              <w:top w:val="nil"/>
              <w:bottom w:val="single" w:sz="4" w:space="0" w:color="auto"/>
            </w:tcBorders>
            <w:shd w:val="clear" w:color="auto" w:fill="auto"/>
            <w:vAlign w:val="center"/>
          </w:tcPr>
          <w:p w:rsidR="00A74A0E" w:rsidRPr="004739F8" w:rsidRDefault="00A74A0E" w:rsidP="00A212DF">
            <w:pPr>
              <w:spacing w:before="40" w:after="40" w:line="220" w:lineRule="exact"/>
              <w:rPr>
                <w:bCs/>
                <w:sz w:val="18"/>
                <w:lang w:val="fr-FR"/>
              </w:rPr>
            </w:pPr>
          </w:p>
        </w:tc>
        <w:tc>
          <w:tcPr>
            <w:tcW w:w="0" w:type="auto"/>
            <w:vMerge/>
            <w:tcBorders>
              <w:top w:val="nil"/>
              <w:bottom w:val="single" w:sz="4" w:space="0" w:color="auto"/>
            </w:tcBorders>
            <w:shd w:val="clear" w:color="auto" w:fill="auto"/>
          </w:tcPr>
          <w:p w:rsidR="00A74A0E" w:rsidRPr="004739F8" w:rsidRDefault="00A74A0E" w:rsidP="00A212DF">
            <w:pPr>
              <w:spacing w:before="40" w:after="40" w:line="220" w:lineRule="exact"/>
              <w:ind w:right="113"/>
              <w:jc w:val="right"/>
              <w:rPr>
                <w:sz w:val="18"/>
                <w:lang w:val="fr-FR"/>
              </w:rPr>
            </w:pP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2004</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3</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3</w:t>
            </w:r>
          </w:p>
        </w:tc>
      </w:tr>
      <w:tr w:rsidR="00394680" w:rsidRPr="004739F8" w:rsidTr="00792122">
        <w:tc>
          <w:tcPr>
            <w:tcW w:w="0" w:type="auto"/>
            <w:vMerge/>
            <w:tcBorders>
              <w:top w:val="nil"/>
              <w:bottom w:val="single" w:sz="4" w:space="0" w:color="auto"/>
            </w:tcBorders>
            <w:shd w:val="clear" w:color="auto" w:fill="auto"/>
            <w:vAlign w:val="center"/>
          </w:tcPr>
          <w:p w:rsidR="00A74A0E" w:rsidRPr="004739F8" w:rsidRDefault="00A74A0E" w:rsidP="00A212DF">
            <w:pPr>
              <w:spacing w:before="40" w:after="40" w:line="220" w:lineRule="exact"/>
              <w:rPr>
                <w:bCs/>
                <w:sz w:val="18"/>
                <w:lang w:val="fr-FR"/>
              </w:rPr>
            </w:pPr>
          </w:p>
        </w:tc>
        <w:tc>
          <w:tcPr>
            <w:tcW w:w="0" w:type="auto"/>
            <w:vMerge/>
            <w:tcBorders>
              <w:top w:val="nil"/>
              <w:bottom w:val="single" w:sz="4" w:space="0" w:color="auto"/>
            </w:tcBorders>
            <w:shd w:val="clear" w:color="auto" w:fill="auto"/>
          </w:tcPr>
          <w:p w:rsidR="00A74A0E" w:rsidRPr="004739F8" w:rsidRDefault="00A74A0E" w:rsidP="00A212DF">
            <w:pPr>
              <w:spacing w:before="40" w:after="40" w:line="220" w:lineRule="exact"/>
              <w:ind w:right="113"/>
              <w:jc w:val="right"/>
              <w:rPr>
                <w:sz w:val="18"/>
                <w:lang w:val="fr-FR"/>
              </w:rPr>
            </w:pP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2005</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15</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12</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9</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3</w:t>
            </w:r>
          </w:p>
        </w:tc>
      </w:tr>
      <w:tr w:rsidR="00394680" w:rsidRPr="004739F8" w:rsidTr="00792122">
        <w:tc>
          <w:tcPr>
            <w:tcW w:w="0" w:type="auto"/>
            <w:vMerge/>
            <w:tcBorders>
              <w:top w:val="nil"/>
              <w:bottom w:val="single" w:sz="4" w:space="0" w:color="auto"/>
            </w:tcBorders>
            <w:shd w:val="clear" w:color="auto" w:fill="auto"/>
            <w:vAlign w:val="center"/>
          </w:tcPr>
          <w:p w:rsidR="00A74A0E" w:rsidRPr="004739F8" w:rsidRDefault="00A74A0E" w:rsidP="00A212DF">
            <w:pPr>
              <w:spacing w:before="40" w:after="40" w:line="220" w:lineRule="exact"/>
              <w:rPr>
                <w:bCs/>
                <w:sz w:val="18"/>
                <w:lang w:val="fr-FR"/>
              </w:rPr>
            </w:pPr>
          </w:p>
        </w:tc>
        <w:tc>
          <w:tcPr>
            <w:tcW w:w="0" w:type="auto"/>
            <w:vMerge/>
            <w:tcBorders>
              <w:top w:val="nil"/>
              <w:bottom w:val="single" w:sz="4" w:space="0" w:color="auto"/>
            </w:tcBorders>
            <w:shd w:val="clear" w:color="auto" w:fill="auto"/>
          </w:tcPr>
          <w:p w:rsidR="00A74A0E" w:rsidRPr="004739F8" w:rsidRDefault="00A74A0E" w:rsidP="00A212DF">
            <w:pPr>
              <w:spacing w:before="40" w:after="40" w:line="220" w:lineRule="exact"/>
              <w:ind w:right="113"/>
              <w:jc w:val="right"/>
              <w:rPr>
                <w:sz w:val="18"/>
                <w:lang w:val="fr-FR"/>
              </w:rPr>
            </w:pP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2006</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9</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7</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6</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3</w:t>
            </w:r>
          </w:p>
        </w:tc>
      </w:tr>
      <w:tr w:rsidR="00394680" w:rsidRPr="004739F8" w:rsidTr="00792122">
        <w:tc>
          <w:tcPr>
            <w:tcW w:w="0" w:type="auto"/>
            <w:vMerge/>
            <w:tcBorders>
              <w:top w:val="nil"/>
              <w:bottom w:val="single" w:sz="4" w:space="0" w:color="auto"/>
            </w:tcBorders>
            <w:shd w:val="clear" w:color="auto" w:fill="auto"/>
            <w:vAlign w:val="center"/>
          </w:tcPr>
          <w:p w:rsidR="00A74A0E" w:rsidRPr="004739F8" w:rsidRDefault="00A74A0E" w:rsidP="00A212DF">
            <w:pPr>
              <w:spacing w:before="40" w:after="40" w:line="220" w:lineRule="exact"/>
              <w:rPr>
                <w:bCs/>
                <w:sz w:val="18"/>
                <w:lang w:val="fr-FR"/>
              </w:rPr>
            </w:pPr>
          </w:p>
        </w:tc>
        <w:tc>
          <w:tcPr>
            <w:tcW w:w="0" w:type="auto"/>
            <w:vMerge/>
            <w:tcBorders>
              <w:top w:val="nil"/>
              <w:bottom w:val="single" w:sz="4" w:space="0" w:color="auto"/>
            </w:tcBorders>
            <w:shd w:val="clear" w:color="auto" w:fill="auto"/>
          </w:tcPr>
          <w:p w:rsidR="00A74A0E" w:rsidRPr="004739F8" w:rsidRDefault="00A74A0E" w:rsidP="00A212DF">
            <w:pPr>
              <w:spacing w:before="40" w:after="40" w:line="220" w:lineRule="exact"/>
              <w:ind w:right="113"/>
              <w:jc w:val="right"/>
              <w:rPr>
                <w:sz w:val="18"/>
                <w:lang w:val="fr-FR"/>
              </w:rPr>
            </w:pP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2007</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7</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4</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3</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3</w:t>
            </w:r>
          </w:p>
        </w:tc>
      </w:tr>
      <w:tr w:rsidR="00394680" w:rsidRPr="004739F8" w:rsidTr="00792122">
        <w:tc>
          <w:tcPr>
            <w:tcW w:w="0" w:type="auto"/>
            <w:vMerge/>
            <w:tcBorders>
              <w:top w:val="nil"/>
              <w:bottom w:val="single" w:sz="4" w:space="0" w:color="auto"/>
            </w:tcBorders>
            <w:shd w:val="clear" w:color="auto" w:fill="auto"/>
            <w:vAlign w:val="center"/>
          </w:tcPr>
          <w:p w:rsidR="00A74A0E" w:rsidRPr="004739F8" w:rsidRDefault="00A74A0E" w:rsidP="00A212DF">
            <w:pPr>
              <w:spacing w:before="40" w:after="40" w:line="220" w:lineRule="exact"/>
              <w:rPr>
                <w:bCs/>
                <w:sz w:val="18"/>
                <w:lang w:val="fr-FR"/>
              </w:rPr>
            </w:pPr>
          </w:p>
        </w:tc>
        <w:tc>
          <w:tcPr>
            <w:tcW w:w="0" w:type="auto"/>
            <w:vMerge/>
            <w:tcBorders>
              <w:top w:val="nil"/>
              <w:bottom w:val="single" w:sz="4" w:space="0" w:color="auto"/>
            </w:tcBorders>
            <w:shd w:val="clear" w:color="auto" w:fill="auto"/>
          </w:tcPr>
          <w:p w:rsidR="00A74A0E" w:rsidRPr="004739F8" w:rsidRDefault="00A74A0E" w:rsidP="00A212DF">
            <w:pPr>
              <w:spacing w:before="40" w:after="40" w:line="220" w:lineRule="exact"/>
              <w:ind w:right="113"/>
              <w:jc w:val="right"/>
              <w:rPr>
                <w:sz w:val="18"/>
                <w:lang w:val="fr-FR"/>
              </w:rPr>
            </w:pP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2008</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11</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8</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6</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3</w:t>
            </w:r>
          </w:p>
        </w:tc>
      </w:tr>
      <w:tr w:rsidR="00394680" w:rsidRPr="004739F8" w:rsidTr="00792122">
        <w:tc>
          <w:tcPr>
            <w:tcW w:w="0" w:type="auto"/>
            <w:vMerge/>
            <w:tcBorders>
              <w:top w:val="nil"/>
              <w:bottom w:val="single" w:sz="4" w:space="0" w:color="auto"/>
            </w:tcBorders>
            <w:shd w:val="clear" w:color="auto" w:fill="auto"/>
            <w:vAlign w:val="center"/>
          </w:tcPr>
          <w:p w:rsidR="00A74A0E" w:rsidRPr="004739F8" w:rsidRDefault="00A74A0E" w:rsidP="00A212DF">
            <w:pPr>
              <w:spacing w:before="40" w:after="40" w:line="220" w:lineRule="exact"/>
              <w:rPr>
                <w:bCs/>
                <w:sz w:val="18"/>
                <w:lang w:val="fr-FR"/>
              </w:rPr>
            </w:pPr>
          </w:p>
        </w:tc>
        <w:tc>
          <w:tcPr>
            <w:tcW w:w="0" w:type="auto"/>
            <w:vMerge/>
            <w:tcBorders>
              <w:top w:val="nil"/>
              <w:bottom w:val="single" w:sz="4" w:space="0" w:color="auto"/>
            </w:tcBorders>
            <w:shd w:val="clear" w:color="auto" w:fill="auto"/>
          </w:tcPr>
          <w:p w:rsidR="00A74A0E" w:rsidRPr="004739F8" w:rsidRDefault="00A74A0E" w:rsidP="00A212DF">
            <w:pPr>
              <w:spacing w:before="40" w:after="40" w:line="220" w:lineRule="exact"/>
              <w:ind w:right="113"/>
              <w:jc w:val="right"/>
              <w:rPr>
                <w:sz w:val="18"/>
                <w:lang w:val="fr-FR"/>
              </w:rPr>
            </w:pP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2009</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7</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3</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4</w:t>
            </w:r>
          </w:p>
        </w:tc>
      </w:tr>
      <w:tr w:rsidR="00394680" w:rsidRPr="004739F8" w:rsidTr="00792122">
        <w:tc>
          <w:tcPr>
            <w:tcW w:w="0" w:type="auto"/>
            <w:vMerge w:val="restart"/>
            <w:tcBorders>
              <w:top w:val="single" w:sz="4" w:space="0" w:color="auto"/>
              <w:bottom w:val="single" w:sz="4" w:space="0" w:color="auto"/>
            </w:tcBorders>
            <w:shd w:val="clear" w:color="auto" w:fill="auto"/>
            <w:vAlign w:val="center"/>
          </w:tcPr>
          <w:p w:rsidR="00A74A0E" w:rsidRPr="004739F8" w:rsidRDefault="0013253C" w:rsidP="00F64932">
            <w:pPr>
              <w:suppressAutoHyphens w:val="0"/>
              <w:spacing w:before="40" w:after="40" w:line="220" w:lineRule="exact"/>
              <w:rPr>
                <w:bCs/>
                <w:sz w:val="18"/>
                <w:lang w:val="fr-FR"/>
              </w:rPr>
            </w:pPr>
            <w:r w:rsidRPr="004739F8">
              <w:rPr>
                <w:bCs/>
                <w:sz w:val="18"/>
                <w:lang w:val="fr-FR"/>
              </w:rPr>
              <w:t>Violences sexuelles sur</w:t>
            </w:r>
            <w:r w:rsidR="00A74A0E" w:rsidRPr="004739F8">
              <w:rPr>
                <w:bCs/>
                <w:sz w:val="18"/>
                <w:lang w:val="fr-FR"/>
              </w:rPr>
              <w:t xml:space="preserve"> adult</w:t>
            </w:r>
            <w:r w:rsidRPr="004739F8">
              <w:rPr>
                <w:bCs/>
                <w:sz w:val="18"/>
                <w:lang w:val="fr-FR"/>
              </w:rPr>
              <w:t>e</w:t>
            </w:r>
            <w:r w:rsidR="00A74A0E" w:rsidRPr="004739F8">
              <w:rPr>
                <w:bCs/>
                <w:sz w:val="18"/>
                <w:lang w:val="fr-FR"/>
              </w:rPr>
              <w:t>s</w:t>
            </w:r>
          </w:p>
        </w:tc>
        <w:tc>
          <w:tcPr>
            <w:tcW w:w="0" w:type="auto"/>
            <w:vMerge w:val="restart"/>
            <w:tcBorders>
              <w:top w:val="single" w:sz="4" w:space="0" w:color="auto"/>
              <w:bottom w:val="single" w:sz="4" w:space="0" w:color="auto"/>
            </w:tcBorders>
            <w:shd w:val="clear" w:color="auto" w:fill="auto"/>
          </w:tcPr>
          <w:p w:rsidR="00A74A0E" w:rsidRPr="004739F8" w:rsidRDefault="00A74A0E" w:rsidP="00A212DF">
            <w:pPr>
              <w:spacing w:before="40" w:after="40" w:line="220" w:lineRule="exact"/>
              <w:ind w:right="113"/>
              <w:jc w:val="right"/>
              <w:rPr>
                <w:sz w:val="18"/>
                <w:lang w:val="fr-FR"/>
              </w:rPr>
            </w:pPr>
            <w:r w:rsidRPr="004739F8">
              <w:rPr>
                <w:sz w:val="18"/>
                <w:lang w:val="fr-FR"/>
              </w:rPr>
              <w:t>102</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2003</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12</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r>
      <w:tr w:rsidR="00394680" w:rsidRPr="004739F8" w:rsidTr="00792122">
        <w:tc>
          <w:tcPr>
            <w:tcW w:w="0" w:type="auto"/>
            <w:vMerge/>
            <w:tcBorders>
              <w:top w:val="nil"/>
              <w:bottom w:val="single" w:sz="4" w:space="0" w:color="auto"/>
            </w:tcBorders>
            <w:shd w:val="clear" w:color="auto" w:fill="auto"/>
            <w:vAlign w:val="center"/>
          </w:tcPr>
          <w:p w:rsidR="00A74A0E" w:rsidRPr="004739F8" w:rsidRDefault="00A74A0E" w:rsidP="00A212DF">
            <w:pPr>
              <w:spacing w:before="40" w:after="40" w:line="220" w:lineRule="exact"/>
              <w:rPr>
                <w:bCs/>
                <w:sz w:val="18"/>
                <w:lang w:val="fr-FR"/>
              </w:rPr>
            </w:pPr>
          </w:p>
        </w:tc>
        <w:tc>
          <w:tcPr>
            <w:tcW w:w="0" w:type="auto"/>
            <w:vMerge/>
            <w:tcBorders>
              <w:top w:val="nil"/>
              <w:bottom w:val="single" w:sz="4" w:space="0" w:color="auto"/>
            </w:tcBorders>
            <w:shd w:val="clear" w:color="auto" w:fill="auto"/>
          </w:tcPr>
          <w:p w:rsidR="00A74A0E" w:rsidRPr="004739F8" w:rsidRDefault="00A74A0E" w:rsidP="00A212DF">
            <w:pPr>
              <w:spacing w:before="40" w:after="40" w:line="220" w:lineRule="exact"/>
              <w:ind w:right="113"/>
              <w:jc w:val="right"/>
              <w:rPr>
                <w:sz w:val="18"/>
                <w:lang w:val="fr-FR"/>
              </w:rPr>
            </w:pP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2004</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8</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14</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r>
      <w:tr w:rsidR="00394680" w:rsidRPr="004739F8" w:rsidTr="00792122">
        <w:tc>
          <w:tcPr>
            <w:tcW w:w="0" w:type="auto"/>
            <w:vMerge/>
            <w:tcBorders>
              <w:top w:val="nil"/>
              <w:bottom w:val="single" w:sz="4" w:space="0" w:color="auto"/>
            </w:tcBorders>
            <w:shd w:val="clear" w:color="auto" w:fill="auto"/>
            <w:vAlign w:val="center"/>
          </w:tcPr>
          <w:p w:rsidR="00A74A0E" w:rsidRPr="004739F8" w:rsidRDefault="00A74A0E" w:rsidP="00A212DF">
            <w:pPr>
              <w:spacing w:before="40" w:after="40" w:line="220" w:lineRule="exact"/>
              <w:rPr>
                <w:bCs/>
                <w:sz w:val="18"/>
                <w:lang w:val="fr-FR"/>
              </w:rPr>
            </w:pPr>
          </w:p>
        </w:tc>
        <w:tc>
          <w:tcPr>
            <w:tcW w:w="0" w:type="auto"/>
            <w:vMerge/>
            <w:tcBorders>
              <w:top w:val="nil"/>
              <w:bottom w:val="single" w:sz="4" w:space="0" w:color="auto"/>
            </w:tcBorders>
            <w:shd w:val="clear" w:color="auto" w:fill="auto"/>
          </w:tcPr>
          <w:p w:rsidR="00A74A0E" w:rsidRPr="004739F8" w:rsidRDefault="00A74A0E" w:rsidP="00A212DF">
            <w:pPr>
              <w:spacing w:before="40" w:after="40" w:line="220" w:lineRule="exact"/>
              <w:ind w:right="113"/>
              <w:jc w:val="right"/>
              <w:rPr>
                <w:sz w:val="18"/>
                <w:lang w:val="fr-FR"/>
              </w:rPr>
            </w:pP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2005</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15</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11</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7</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3</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4</w:t>
            </w:r>
          </w:p>
        </w:tc>
      </w:tr>
      <w:tr w:rsidR="00394680" w:rsidRPr="004739F8" w:rsidTr="00792122">
        <w:tc>
          <w:tcPr>
            <w:tcW w:w="0" w:type="auto"/>
            <w:vMerge/>
            <w:tcBorders>
              <w:top w:val="nil"/>
              <w:bottom w:val="single" w:sz="4" w:space="0" w:color="auto"/>
            </w:tcBorders>
            <w:shd w:val="clear" w:color="auto" w:fill="auto"/>
            <w:vAlign w:val="center"/>
          </w:tcPr>
          <w:p w:rsidR="00A74A0E" w:rsidRPr="004739F8" w:rsidRDefault="00A74A0E" w:rsidP="00A212DF">
            <w:pPr>
              <w:spacing w:before="40" w:after="40" w:line="220" w:lineRule="exact"/>
              <w:rPr>
                <w:bCs/>
                <w:sz w:val="18"/>
                <w:lang w:val="fr-FR"/>
              </w:rPr>
            </w:pPr>
          </w:p>
        </w:tc>
        <w:tc>
          <w:tcPr>
            <w:tcW w:w="0" w:type="auto"/>
            <w:vMerge/>
            <w:tcBorders>
              <w:top w:val="nil"/>
              <w:bottom w:val="single" w:sz="4" w:space="0" w:color="auto"/>
            </w:tcBorders>
            <w:shd w:val="clear" w:color="auto" w:fill="auto"/>
          </w:tcPr>
          <w:p w:rsidR="00A74A0E" w:rsidRPr="004739F8" w:rsidRDefault="00A74A0E" w:rsidP="00A212DF">
            <w:pPr>
              <w:spacing w:before="40" w:after="40" w:line="220" w:lineRule="exact"/>
              <w:ind w:right="113"/>
              <w:jc w:val="right"/>
              <w:rPr>
                <w:sz w:val="18"/>
                <w:lang w:val="fr-FR"/>
              </w:rPr>
            </w:pP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2006</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16</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13</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3</w:t>
            </w:r>
          </w:p>
        </w:tc>
      </w:tr>
      <w:tr w:rsidR="00394680" w:rsidRPr="004739F8" w:rsidTr="00792122">
        <w:tc>
          <w:tcPr>
            <w:tcW w:w="0" w:type="auto"/>
            <w:vMerge/>
            <w:tcBorders>
              <w:top w:val="nil"/>
              <w:bottom w:val="single" w:sz="4" w:space="0" w:color="auto"/>
            </w:tcBorders>
            <w:shd w:val="clear" w:color="auto" w:fill="auto"/>
            <w:vAlign w:val="center"/>
          </w:tcPr>
          <w:p w:rsidR="00A74A0E" w:rsidRPr="004739F8" w:rsidRDefault="00A74A0E" w:rsidP="00A212DF">
            <w:pPr>
              <w:spacing w:before="40" w:after="40" w:line="220" w:lineRule="exact"/>
              <w:rPr>
                <w:bCs/>
                <w:sz w:val="18"/>
                <w:lang w:val="fr-FR"/>
              </w:rPr>
            </w:pPr>
          </w:p>
        </w:tc>
        <w:tc>
          <w:tcPr>
            <w:tcW w:w="0" w:type="auto"/>
            <w:vMerge/>
            <w:tcBorders>
              <w:top w:val="nil"/>
              <w:bottom w:val="single" w:sz="4" w:space="0" w:color="auto"/>
            </w:tcBorders>
            <w:shd w:val="clear" w:color="auto" w:fill="auto"/>
          </w:tcPr>
          <w:p w:rsidR="00A74A0E" w:rsidRPr="004739F8" w:rsidRDefault="00A74A0E" w:rsidP="00A212DF">
            <w:pPr>
              <w:spacing w:before="40" w:after="40" w:line="220" w:lineRule="exact"/>
              <w:ind w:right="113"/>
              <w:jc w:val="right"/>
              <w:rPr>
                <w:sz w:val="18"/>
                <w:lang w:val="fr-FR"/>
              </w:rPr>
            </w:pP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2007</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4</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5</w:t>
            </w:r>
          </w:p>
        </w:tc>
      </w:tr>
      <w:tr w:rsidR="00394680" w:rsidRPr="004739F8" w:rsidTr="00792122">
        <w:tc>
          <w:tcPr>
            <w:tcW w:w="0" w:type="auto"/>
            <w:vMerge/>
            <w:tcBorders>
              <w:top w:val="nil"/>
              <w:bottom w:val="single" w:sz="4" w:space="0" w:color="auto"/>
            </w:tcBorders>
            <w:shd w:val="clear" w:color="auto" w:fill="auto"/>
            <w:vAlign w:val="center"/>
          </w:tcPr>
          <w:p w:rsidR="00A74A0E" w:rsidRPr="004739F8" w:rsidRDefault="00A74A0E" w:rsidP="00A212DF">
            <w:pPr>
              <w:spacing w:before="40" w:after="40" w:line="220" w:lineRule="exact"/>
              <w:rPr>
                <w:bCs/>
                <w:sz w:val="18"/>
                <w:lang w:val="fr-FR"/>
              </w:rPr>
            </w:pPr>
          </w:p>
        </w:tc>
        <w:tc>
          <w:tcPr>
            <w:tcW w:w="0" w:type="auto"/>
            <w:vMerge/>
            <w:tcBorders>
              <w:top w:val="nil"/>
              <w:bottom w:val="single" w:sz="4" w:space="0" w:color="auto"/>
            </w:tcBorders>
            <w:shd w:val="clear" w:color="auto" w:fill="auto"/>
          </w:tcPr>
          <w:p w:rsidR="00A74A0E" w:rsidRPr="004739F8" w:rsidRDefault="00A74A0E" w:rsidP="00A212DF">
            <w:pPr>
              <w:spacing w:before="40" w:after="40" w:line="220" w:lineRule="exact"/>
              <w:ind w:right="113"/>
              <w:jc w:val="right"/>
              <w:rPr>
                <w:sz w:val="18"/>
                <w:lang w:val="fr-FR"/>
              </w:rPr>
            </w:pP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2008</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9</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9</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5</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r>
      <w:tr w:rsidR="00394680" w:rsidRPr="004739F8" w:rsidTr="00792122">
        <w:tc>
          <w:tcPr>
            <w:tcW w:w="0" w:type="auto"/>
            <w:vMerge/>
            <w:tcBorders>
              <w:top w:val="nil"/>
              <w:bottom w:val="single" w:sz="4" w:space="0" w:color="auto"/>
            </w:tcBorders>
            <w:shd w:val="clear" w:color="auto" w:fill="auto"/>
          </w:tcPr>
          <w:p w:rsidR="00A74A0E" w:rsidRPr="004739F8" w:rsidRDefault="00A74A0E" w:rsidP="00A212DF">
            <w:pPr>
              <w:spacing w:before="40" w:after="40" w:line="220" w:lineRule="exact"/>
              <w:rPr>
                <w:bCs/>
                <w:sz w:val="18"/>
                <w:lang w:val="fr-FR"/>
              </w:rPr>
            </w:pPr>
          </w:p>
        </w:tc>
        <w:tc>
          <w:tcPr>
            <w:tcW w:w="0" w:type="auto"/>
            <w:vMerge/>
            <w:tcBorders>
              <w:top w:val="nil"/>
              <w:bottom w:val="single" w:sz="4" w:space="0" w:color="auto"/>
            </w:tcBorders>
            <w:shd w:val="clear" w:color="auto" w:fill="auto"/>
          </w:tcPr>
          <w:p w:rsidR="00A74A0E" w:rsidRPr="004739F8" w:rsidRDefault="00A74A0E" w:rsidP="00A212DF">
            <w:pPr>
              <w:spacing w:before="40" w:after="40" w:line="220" w:lineRule="exact"/>
              <w:ind w:right="113"/>
              <w:jc w:val="right"/>
              <w:rPr>
                <w:sz w:val="18"/>
                <w:lang w:val="fr-FR"/>
              </w:rPr>
            </w:pP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2009</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w:t>
            </w:r>
          </w:p>
        </w:tc>
      </w:tr>
      <w:tr w:rsidR="00394680" w:rsidRPr="004739F8" w:rsidTr="00F64932">
        <w:tc>
          <w:tcPr>
            <w:tcW w:w="0" w:type="auto"/>
            <w:vMerge w:val="restart"/>
            <w:tcBorders>
              <w:top w:val="single" w:sz="4" w:space="0" w:color="auto"/>
            </w:tcBorders>
            <w:shd w:val="clear" w:color="auto" w:fill="auto"/>
            <w:vAlign w:val="center"/>
          </w:tcPr>
          <w:p w:rsidR="00A74A0E" w:rsidRPr="004739F8" w:rsidRDefault="0013253C" w:rsidP="00F64932">
            <w:pPr>
              <w:suppressAutoHyphens w:val="0"/>
              <w:spacing w:before="40" w:after="40" w:line="220" w:lineRule="exact"/>
              <w:rPr>
                <w:bCs/>
                <w:sz w:val="18"/>
                <w:lang w:val="fr-FR"/>
              </w:rPr>
            </w:pPr>
            <w:r w:rsidRPr="004739F8">
              <w:rPr>
                <w:bCs/>
                <w:sz w:val="18"/>
                <w:lang w:val="fr-FR"/>
              </w:rPr>
              <w:t>Rapports sexuels ou homosexuels avec des personnes incapables de se protéger</w:t>
            </w:r>
          </w:p>
        </w:tc>
        <w:tc>
          <w:tcPr>
            <w:tcW w:w="0" w:type="auto"/>
            <w:vMerge w:val="restart"/>
            <w:tcBorders>
              <w:top w:val="single" w:sz="4" w:space="0" w:color="auto"/>
            </w:tcBorders>
            <w:shd w:val="clear" w:color="auto" w:fill="auto"/>
          </w:tcPr>
          <w:p w:rsidR="00A74A0E" w:rsidRPr="004739F8" w:rsidRDefault="00A74A0E" w:rsidP="00A212DF">
            <w:pPr>
              <w:spacing w:before="40" w:after="40" w:line="220" w:lineRule="exact"/>
              <w:ind w:right="113"/>
              <w:jc w:val="right"/>
              <w:rPr>
                <w:sz w:val="18"/>
                <w:lang w:val="fr-FR"/>
              </w:rPr>
            </w:pPr>
            <w:r w:rsidRPr="004739F8">
              <w:rPr>
                <w:sz w:val="18"/>
                <w:lang w:val="fr-FR"/>
              </w:rPr>
              <w:t>103</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2003</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r>
      <w:tr w:rsidR="00394680" w:rsidRPr="004739F8" w:rsidTr="00792122">
        <w:tc>
          <w:tcPr>
            <w:tcW w:w="0" w:type="auto"/>
            <w:vMerge/>
            <w:shd w:val="clear" w:color="auto" w:fill="auto"/>
          </w:tcPr>
          <w:p w:rsidR="00A74A0E" w:rsidRPr="004739F8" w:rsidRDefault="00A74A0E" w:rsidP="00A212DF">
            <w:pPr>
              <w:spacing w:before="40" w:after="40" w:line="220" w:lineRule="exact"/>
              <w:rPr>
                <w:bCs/>
                <w:sz w:val="18"/>
                <w:lang w:val="fr-FR"/>
              </w:rPr>
            </w:pPr>
          </w:p>
        </w:tc>
        <w:tc>
          <w:tcPr>
            <w:tcW w:w="0" w:type="auto"/>
            <w:vMerge/>
            <w:shd w:val="clear" w:color="auto" w:fill="auto"/>
          </w:tcPr>
          <w:p w:rsidR="00A74A0E" w:rsidRPr="004739F8" w:rsidRDefault="00A74A0E" w:rsidP="00A212DF">
            <w:pPr>
              <w:spacing w:before="40" w:after="40" w:line="220" w:lineRule="exact"/>
              <w:ind w:right="113"/>
              <w:jc w:val="right"/>
              <w:rPr>
                <w:sz w:val="18"/>
                <w:lang w:val="fr-FR"/>
              </w:rPr>
            </w:pP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2004</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r>
      <w:tr w:rsidR="00394680" w:rsidRPr="004739F8" w:rsidTr="00792122">
        <w:tc>
          <w:tcPr>
            <w:tcW w:w="0" w:type="auto"/>
            <w:vMerge/>
            <w:shd w:val="clear" w:color="auto" w:fill="auto"/>
          </w:tcPr>
          <w:p w:rsidR="00A74A0E" w:rsidRPr="004739F8" w:rsidRDefault="00A74A0E" w:rsidP="00A212DF">
            <w:pPr>
              <w:spacing w:before="40" w:after="40" w:line="220" w:lineRule="exact"/>
              <w:rPr>
                <w:bCs/>
                <w:sz w:val="18"/>
                <w:lang w:val="fr-FR"/>
              </w:rPr>
            </w:pPr>
          </w:p>
        </w:tc>
        <w:tc>
          <w:tcPr>
            <w:tcW w:w="0" w:type="auto"/>
            <w:vMerge/>
            <w:shd w:val="clear" w:color="auto" w:fill="auto"/>
          </w:tcPr>
          <w:p w:rsidR="00A74A0E" w:rsidRPr="004739F8" w:rsidRDefault="00A74A0E" w:rsidP="00A212DF">
            <w:pPr>
              <w:spacing w:before="40" w:after="40" w:line="220" w:lineRule="exact"/>
              <w:ind w:right="113"/>
              <w:jc w:val="right"/>
              <w:rPr>
                <w:sz w:val="18"/>
                <w:lang w:val="fr-FR"/>
              </w:rPr>
            </w:pP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2005</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r>
      <w:tr w:rsidR="00394680" w:rsidRPr="004739F8" w:rsidTr="00792122">
        <w:tc>
          <w:tcPr>
            <w:tcW w:w="0" w:type="auto"/>
            <w:vMerge/>
            <w:shd w:val="clear" w:color="auto" w:fill="auto"/>
          </w:tcPr>
          <w:p w:rsidR="00A74A0E" w:rsidRPr="004739F8" w:rsidRDefault="00A74A0E" w:rsidP="00A212DF">
            <w:pPr>
              <w:spacing w:before="40" w:after="40" w:line="220" w:lineRule="exact"/>
              <w:rPr>
                <w:bCs/>
                <w:sz w:val="18"/>
                <w:lang w:val="fr-FR"/>
              </w:rPr>
            </w:pPr>
          </w:p>
        </w:tc>
        <w:tc>
          <w:tcPr>
            <w:tcW w:w="0" w:type="auto"/>
            <w:vMerge/>
            <w:shd w:val="clear" w:color="auto" w:fill="auto"/>
          </w:tcPr>
          <w:p w:rsidR="00A74A0E" w:rsidRPr="004739F8" w:rsidRDefault="00A74A0E" w:rsidP="00A212DF">
            <w:pPr>
              <w:spacing w:before="40" w:after="40" w:line="220" w:lineRule="exact"/>
              <w:ind w:right="113"/>
              <w:jc w:val="right"/>
              <w:rPr>
                <w:sz w:val="18"/>
                <w:lang w:val="fr-FR"/>
              </w:rPr>
            </w:pP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2006</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r>
      <w:tr w:rsidR="00394680" w:rsidRPr="004739F8" w:rsidTr="00792122">
        <w:tc>
          <w:tcPr>
            <w:tcW w:w="0" w:type="auto"/>
            <w:vMerge/>
            <w:shd w:val="clear" w:color="auto" w:fill="auto"/>
          </w:tcPr>
          <w:p w:rsidR="00A74A0E" w:rsidRPr="004739F8" w:rsidRDefault="00A74A0E" w:rsidP="00A212DF">
            <w:pPr>
              <w:spacing w:before="40" w:after="40" w:line="220" w:lineRule="exact"/>
              <w:rPr>
                <w:bCs/>
                <w:sz w:val="18"/>
                <w:lang w:val="fr-FR"/>
              </w:rPr>
            </w:pPr>
          </w:p>
        </w:tc>
        <w:tc>
          <w:tcPr>
            <w:tcW w:w="0" w:type="auto"/>
            <w:vMerge/>
            <w:shd w:val="clear" w:color="auto" w:fill="auto"/>
          </w:tcPr>
          <w:p w:rsidR="00A74A0E" w:rsidRPr="004739F8" w:rsidRDefault="00A74A0E" w:rsidP="00A212DF">
            <w:pPr>
              <w:spacing w:before="40" w:after="40" w:line="220" w:lineRule="exact"/>
              <w:ind w:right="113"/>
              <w:jc w:val="right"/>
              <w:rPr>
                <w:sz w:val="18"/>
                <w:lang w:val="fr-FR"/>
              </w:rPr>
            </w:pP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2007</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r>
      <w:tr w:rsidR="00394680" w:rsidRPr="004739F8" w:rsidTr="00792122">
        <w:tc>
          <w:tcPr>
            <w:tcW w:w="0" w:type="auto"/>
            <w:vMerge/>
            <w:shd w:val="clear" w:color="auto" w:fill="auto"/>
          </w:tcPr>
          <w:p w:rsidR="00A74A0E" w:rsidRPr="004739F8" w:rsidRDefault="00A74A0E" w:rsidP="00A212DF">
            <w:pPr>
              <w:spacing w:before="40" w:after="40" w:line="220" w:lineRule="exact"/>
              <w:rPr>
                <w:bCs/>
                <w:sz w:val="18"/>
                <w:lang w:val="fr-FR"/>
              </w:rPr>
            </w:pPr>
          </w:p>
        </w:tc>
        <w:tc>
          <w:tcPr>
            <w:tcW w:w="0" w:type="auto"/>
            <w:vMerge/>
            <w:shd w:val="clear" w:color="auto" w:fill="auto"/>
          </w:tcPr>
          <w:p w:rsidR="00A74A0E" w:rsidRPr="004739F8" w:rsidRDefault="00A74A0E" w:rsidP="00A212DF">
            <w:pPr>
              <w:spacing w:before="40" w:after="40" w:line="220" w:lineRule="exact"/>
              <w:ind w:right="113"/>
              <w:jc w:val="right"/>
              <w:rPr>
                <w:sz w:val="18"/>
                <w:lang w:val="fr-FR"/>
              </w:rPr>
            </w:pP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2008</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r>
      <w:tr w:rsidR="00394680" w:rsidRPr="004739F8" w:rsidTr="00792122">
        <w:tc>
          <w:tcPr>
            <w:tcW w:w="0" w:type="auto"/>
            <w:vMerge/>
            <w:tcBorders>
              <w:bottom w:val="single" w:sz="4" w:space="0" w:color="auto"/>
            </w:tcBorders>
            <w:shd w:val="clear" w:color="auto" w:fill="auto"/>
          </w:tcPr>
          <w:p w:rsidR="00A74A0E" w:rsidRPr="004739F8" w:rsidRDefault="00A74A0E" w:rsidP="00A212DF">
            <w:pPr>
              <w:spacing w:before="40" w:after="40" w:line="220" w:lineRule="exact"/>
              <w:rPr>
                <w:bCs/>
                <w:sz w:val="18"/>
                <w:lang w:val="fr-FR"/>
              </w:rPr>
            </w:pPr>
          </w:p>
        </w:tc>
        <w:tc>
          <w:tcPr>
            <w:tcW w:w="0" w:type="auto"/>
            <w:vMerge/>
            <w:tcBorders>
              <w:bottom w:val="single" w:sz="4" w:space="0" w:color="auto"/>
            </w:tcBorders>
            <w:shd w:val="clear" w:color="auto" w:fill="auto"/>
          </w:tcPr>
          <w:p w:rsidR="00A74A0E" w:rsidRPr="004739F8" w:rsidRDefault="00A74A0E" w:rsidP="00A212DF">
            <w:pPr>
              <w:spacing w:before="40" w:after="40" w:line="220" w:lineRule="exact"/>
              <w:ind w:right="113"/>
              <w:jc w:val="right"/>
              <w:rPr>
                <w:sz w:val="18"/>
                <w:lang w:val="fr-FR"/>
              </w:rPr>
            </w:pP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2009</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w:t>
            </w:r>
          </w:p>
        </w:tc>
      </w:tr>
      <w:tr w:rsidR="00394680" w:rsidRPr="004739F8" w:rsidTr="00F64932">
        <w:tc>
          <w:tcPr>
            <w:tcW w:w="0" w:type="auto"/>
            <w:vMerge w:val="restart"/>
            <w:tcBorders>
              <w:top w:val="single" w:sz="4" w:space="0" w:color="auto"/>
            </w:tcBorders>
            <w:shd w:val="clear" w:color="auto" w:fill="auto"/>
            <w:vAlign w:val="center"/>
          </w:tcPr>
          <w:p w:rsidR="00A74A0E" w:rsidRPr="004739F8" w:rsidRDefault="0013253C" w:rsidP="00F64932">
            <w:pPr>
              <w:keepNext/>
              <w:suppressAutoHyphens w:val="0"/>
              <w:spacing w:before="40" w:after="40" w:line="220" w:lineRule="exact"/>
              <w:rPr>
                <w:bCs/>
                <w:sz w:val="18"/>
                <w:lang w:val="fr-FR"/>
              </w:rPr>
            </w:pPr>
            <w:r w:rsidRPr="004739F8">
              <w:rPr>
                <w:bCs/>
                <w:sz w:val="18"/>
                <w:lang w:val="fr-FR"/>
              </w:rPr>
              <w:t xml:space="preserve">Rapports sexuels ou homosexuels </w:t>
            </w:r>
            <w:r w:rsidR="00394680">
              <w:rPr>
                <w:bCs/>
                <w:sz w:val="18"/>
                <w:lang w:val="fr-FR"/>
              </w:rPr>
              <w:t>imposés</w:t>
            </w:r>
            <w:r w:rsidR="00BC49D4">
              <w:rPr>
                <w:bCs/>
                <w:sz w:val="18"/>
                <w:lang w:val="fr-FR"/>
              </w:rPr>
              <w:t xml:space="preserve"> </w:t>
            </w:r>
            <w:r w:rsidR="00BC49D4" w:rsidRPr="004739F8">
              <w:rPr>
                <w:bCs/>
                <w:sz w:val="18"/>
                <w:lang w:val="fr-FR"/>
              </w:rPr>
              <w:t>par</w:t>
            </w:r>
            <w:r w:rsidR="00BC49D4">
              <w:rPr>
                <w:bCs/>
                <w:sz w:val="18"/>
                <w:lang w:val="fr-FR"/>
              </w:rPr>
              <w:t xml:space="preserve"> </w:t>
            </w:r>
            <w:r w:rsidR="00A74A0E" w:rsidRPr="004739F8">
              <w:rPr>
                <w:bCs/>
                <w:sz w:val="18"/>
                <w:lang w:val="fr-FR"/>
              </w:rPr>
              <w:t xml:space="preserve">intimidation </w:t>
            </w:r>
            <w:r w:rsidR="00394680">
              <w:rPr>
                <w:bCs/>
                <w:sz w:val="18"/>
                <w:lang w:val="fr-FR"/>
              </w:rPr>
              <w:t>ou</w:t>
            </w:r>
            <w:r w:rsidRPr="004739F8">
              <w:rPr>
                <w:bCs/>
                <w:sz w:val="18"/>
                <w:lang w:val="fr-FR"/>
              </w:rPr>
              <w:t xml:space="preserve"> usage d</w:t>
            </w:r>
            <w:r w:rsidR="00F61445" w:rsidRPr="004739F8">
              <w:rPr>
                <w:bCs/>
                <w:sz w:val="18"/>
                <w:lang w:val="fr-FR"/>
              </w:rPr>
              <w:t>’</w:t>
            </w:r>
            <w:r w:rsidRPr="004739F8">
              <w:rPr>
                <w:bCs/>
                <w:sz w:val="18"/>
                <w:lang w:val="fr-FR"/>
              </w:rPr>
              <w:t>armes</w:t>
            </w:r>
          </w:p>
        </w:tc>
        <w:tc>
          <w:tcPr>
            <w:tcW w:w="0" w:type="auto"/>
            <w:vMerge w:val="restart"/>
            <w:tcBorders>
              <w:top w:val="single" w:sz="4" w:space="0" w:color="auto"/>
            </w:tcBorders>
            <w:shd w:val="clear" w:color="auto" w:fill="auto"/>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104</w:t>
            </w:r>
          </w:p>
        </w:tc>
        <w:tc>
          <w:tcPr>
            <w:tcW w:w="0" w:type="auto"/>
            <w:tcBorders>
              <w:top w:val="single" w:sz="4" w:space="0" w:color="auto"/>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2004</w:t>
            </w:r>
          </w:p>
        </w:tc>
        <w:tc>
          <w:tcPr>
            <w:tcW w:w="0" w:type="auto"/>
            <w:tcBorders>
              <w:top w:val="single" w:sz="4" w:space="0" w:color="auto"/>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0</w:t>
            </w:r>
          </w:p>
        </w:tc>
      </w:tr>
      <w:tr w:rsidR="00394680" w:rsidRPr="004739F8" w:rsidTr="00F64932">
        <w:tc>
          <w:tcPr>
            <w:tcW w:w="0" w:type="auto"/>
            <w:vMerge/>
            <w:shd w:val="clear" w:color="auto" w:fill="auto"/>
            <w:vAlign w:val="center"/>
          </w:tcPr>
          <w:p w:rsidR="00A74A0E" w:rsidRPr="004739F8" w:rsidRDefault="00A74A0E" w:rsidP="00F64932">
            <w:pPr>
              <w:spacing w:before="40" w:after="40" w:line="220" w:lineRule="exact"/>
              <w:rPr>
                <w:bCs/>
                <w:sz w:val="18"/>
                <w:lang w:val="fr-FR"/>
              </w:rPr>
            </w:pPr>
          </w:p>
        </w:tc>
        <w:tc>
          <w:tcPr>
            <w:tcW w:w="0" w:type="auto"/>
            <w:vMerge/>
            <w:shd w:val="clear" w:color="auto" w:fill="auto"/>
          </w:tcPr>
          <w:p w:rsidR="00A74A0E" w:rsidRPr="004739F8" w:rsidRDefault="00A74A0E" w:rsidP="00A212DF">
            <w:pPr>
              <w:spacing w:before="40" w:after="40" w:line="220" w:lineRule="exact"/>
              <w:ind w:right="113"/>
              <w:jc w:val="right"/>
              <w:rPr>
                <w:sz w:val="18"/>
                <w:lang w:val="fr-FR"/>
              </w:rPr>
            </w:pPr>
          </w:p>
        </w:tc>
        <w:tc>
          <w:tcPr>
            <w:tcW w:w="0" w:type="auto"/>
            <w:tcBorders>
              <w:top w:val="nil"/>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2005</w:t>
            </w:r>
          </w:p>
        </w:tc>
        <w:tc>
          <w:tcPr>
            <w:tcW w:w="0" w:type="auto"/>
            <w:tcBorders>
              <w:top w:val="nil"/>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0</w:t>
            </w:r>
          </w:p>
        </w:tc>
      </w:tr>
      <w:tr w:rsidR="00394680" w:rsidRPr="004739F8" w:rsidTr="00F64932">
        <w:tc>
          <w:tcPr>
            <w:tcW w:w="0" w:type="auto"/>
            <w:vMerge/>
            <w:shd w:val="clear" w:color="auto" w:fill="auto"/>
            <w:vAlign w:val="center"/>
          </w:tcPr>
          <w:p w:rsidR="00A74A0E" w:rsidRPr="004739F8" w:rsidRDefault="00A74A0E" w:rsidP="00F64932">
            <w:pPr>
              <w:spacing w:before="40" w:after="40" w:line="220" w:lineRule="exact"/>
              <w:rPr>
                <w:bCs/>
                <w:sz w:val="18"/>
                <w:lang w:val="fr-FR"/>
              </w:rPr>
            </w:pPr>
          </w:p>
        </w:tc>
        <w:tc>
          <w:tcPr>
            <w:tcW w:w="0" w:type="auto"/>
            <w:vMerge/>
            <w:shd w:val="clear" w:color="auto" w:fill="auto"/>
          </w:tcPr>
          <w:p w:rsidR="00A74A0E" w:rsidRPr="004739F8" w:rsidRDefault="00A74A0E" w:rsidP="00A212DF">
            <w:pPr>
              <w:spacing w:before="40" w:after="40" w:line="220" w:lineRule="exact"/>
              <w:ind w:right="113"/>
              <w:jc w:val="right"/>
              <w:rPr>
                <w:sz w:val="18"/>
                <w:lang w:val="fr-FR"/>
              </w:rPr>
            </w:pPr>
          </w:p>
        </w:tc>
        <w:tc>
          <w:tcPr>
            <w:tcW w:w="0" w:type="auto"/>
            <w:tcBorders>
              <w:top w:val="nil"/>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2006</w:t>
            </w:r>
          </w:p>
        </w:tc>
        <w:tc>
          <w:tcPr>
            <w:tcW w:w="0" w:type="auto"/>
            <w:tcBorders>
              <w:top w:val="nil"/>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0</w:t>
            </w:r>
          </w:p>
        </w:tc>
      </w:tr>
      <w:tr w:rsidR="00394680" w:rsidRPr="004739F8" w:rsidTr="00F64932">
        <w:tc>
          <w:tcPr>
            <w:tcW w:w="0" w:type="auto"/>
            <w:vMerge/>
            <w:shd w:val="clear" w:color="auto" w:fill="auto"/>
            <w:vAlign w:val="center"/>
          </w:tcPr>
          <w:p w:rsidR="00A74A0E" w:rsidRPr="004739F8" w:rsidRDefault="00A74A0E" w:rsidP="00F64932">
            <w:pPr>
              <w:spacing w:before="40" w:after="40" w:line="220" w:lineRule="exact"/>
              <w:rPr>
                <w:bCs/>
                <w:sz w:val="18"/>
                <w:lang w:val="fr-FR"/>
              </w:rPr>
            </w:pPr>
          </w:p>
        </w:tc>
        <w:tc>
          <w:tcPr>
            <w:tcW w:w="0" w:type="auto"/>
            <w:vMerge/>
            <w:shd w:val="clear" w:color="auto" w:fill="auto"/>
          </w:tcPr>
          <w:p w:rsidR="00A74A0E" w:rsidRPr="004739F8" w:rsidRDefault="00A74A0E" w:rsidP="00A212DF">
            <w:pPr>
              <w:spacing w:before="40" w:after="40" w:line="220" w:lineRule="exact"/>
              <w:ind w:right="113"/>
              <w:jc w:val="right"/>
              <w:rPr>
                <w:sz w:val="18"/>
                <w:lang w:val="fr-FR"/>
              </w:rPr>
            </w:pPr>
          </w:p>
        </w:tc>
        <w:tc>
          <w:tcPr>
            <w:tcW w:w="0" w:type="auto"/>
            <w:tcBorders>
              <w:top w:val="nil"/>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2007</w:t>
            </w:r>
          </w:p>
        </w:tc>
        <w:tc>
          <w:tcPr>
            <w:tcW w:w="0" w:type="auto"/>
            <w:tcBorders>
              <w:top w:val="nil"/>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0</w:t>
            </w:r>
          </w:p>
        </w:tc>
      </w:tr>
      <w:tr w:rsidR="00394680" w:rsidRPr="004739F8" w:rsidTr="00F64932">
        <w:tc>
          <w:tcPr>
            <w:tcW w:w="0" w:type="auto"/>
            <w:vMerge/>
            <w:shd w:val="clear" w:color="auto" w:fill="auto"/>
            <w:vAlign w:val="center"/>
          </w:tcPr>
          <w:p w:rsidR="00A74A0E" w:rsidRPr="004739F8" w:rsidRDefault="00A74A0E" w:rsidP="00F64932">
            <w:pPr>
              <w:spacing w:before="40" w:after="40" w:line="220" w:lineRule="exact"/>
              <w:rPr>
                <w:bCs/>
                <w:sz w:val="18"/>
                <w:lang w:val="fr-FR"/>
              </w:rPr>
            </w:pPr>
          </w:p>
        </w:tc>
        <w:tc>
          <w:tcPr>
            <w:tcW w:w="0" w:type="auto"/>
            <w:vMerge/>
            <w:shd w:val="clear" w:color="auto" w:fill="auto"/>
          </w:tcPr>
          <w:p w:rsidR="00A74A0E" w:rsidRPr="004739F8" w:rsidRDefault="00A74A0E" w:rsidP="00A212DF">
            <w:pPr>
              <w:spacing w:before="40" w:after="40" w:line="220" w:lineRule="exact"/>
              <w:ind w:right="113"/>
              <w:jc w:val="right"/>
              <w:rPr>
                <w:sz w:val="18"/>
                <w:lang w:val="fr-FR"/>
              </w:rPr>
            </w:pPr>
          </w:p>
        </w:tc>
        <w:tc>
          <w:tcPr>
            <w:tcW w:w="0" w:type="auto"/>
            <w:tcBorders>
              <w:top w:val="nil"/>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2008</w:t>
            </w:r>
          </w:p>
        </w:tc>
        <w:tc>
          <w:tcPr>
            <w:tcW w:w="0" w:type="auto"/>
            <w:tcBorders>
              <w:top w:val="nil"/>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keepNext/>
              <w:suppressAutoHyphens w:val="0"/>
              <w:spacing w:before="40" w:after="40" w:line="220" w:lineRule="exact"/>
              <w:ind w:right="113"/>
              <w:jc w:val="right"/>
              <w:rPr>
                <w:sz w:val="18"/>
                <w:lang w:val="fr-FR"/>
              </w:rPr>
            </w:pPr>
            <w:r w:rsidRPr="004739F8">
              <w:rPr>
                <w:sz w:val="18"/>
                <w:lang w:val="fr-FR"/>
              </w:rPr>
              <w:t>0</w:t>
            </w:r>
          </w:p>
        </w:tc>
      </w:tr>
      <w:tr w:rsidR="00394680" w:rsidRPr="004739F8" w:rsidTr="00F64932">
        <w:tc>
          <w:tcPr>
            <w:tcW w:w="0" w:type="auto"/>
            <w:vMerge/>
            <w:tcBorders>
              <w:bottom w:val="single" w:sz="4" w:space="0" w:color="auto"/>
            </w:tcBorders>
            <w:shd w:val="clear" w:color="auto" w:fill="auto"/>
            <w:vAlign w:val="center"/>
          </w:tcPr>
          <w:p w:rsidR="00A74A0E" w:rsidRPr="004739F8" w:rsidRDefault="00A74A0E" w:rsidP="00F64932">
            <w:pPr>
              <w:spacing w:before="40" w:after="40" w:line="220" w:lineRule="exact"/>
              <w:rPr>
                <w:bCs/>
                <w:sz w:val="18"/>
                <w:lang w:val="fr-FR"/>
              </w:rPr>
            </w:pPr>
          </w:p>
        </w:tc>
        <w:tc>
          <w:tcPr>
            <w:tcW w:w="0" w:type="auto"/>
            <w:vMerge/>
            <w:tcBorders>
              <w:bottom w:val="single" w:sz="4" w:space="0" w:color="auto"/>
            </w:tcBorders>
            <w:shd w:val="clear" w:color="auto" w:fill="auto"/>
          </w:tcPr>
          <w:p w:rsidR="00A74A0E" w:rsidRPr="004739F8" w:rsidRDefault="00A74A0E" w:rsidP="00A212DF">
            <w:pPr>
              <w:spacing w:before="40" w:after="40" w:line="220" w:lineRule="exact"/>
              <w:ind w:right="113"/>
              <w:jc w:val="right"/>
              <w:rPr>
                <w:sz w:val="18"/>
                <w:lang w:val="fr-FR"/>
              </w:rPr>
            </w:pP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2009</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r>
      <w:tr w:rsidR="00394680" w:rsidRPr="004739F8" w:rsidTr="00F64932">
        <w:tc>
          <w:tcPr>
            <w:tcW w:w="0" w:type="auto"/>
            <w:vMerge w:val="restart"/>
            <w:tcBorders>
              <w:top w:val="single" w:sz="4" w:space="0" w:color="auto"/>
              <w:bottom w:val="single" w:sz="4" w:space="0" w:color="auto"/>
            </w:tcBorders>
            <w:shd w:val="clear" w:color="auto" w:fill="auto"/>
            <w:vAlign w:val="center"/>
          </w:tcPr>
          <w:p w:rsidR="00A74A0E" w:rsidRPr="004739F8" w:rsidRDefault="00782956" w:rsidP="00F64932">
            <w:pPr>
              <w:suppressAutoHyphens w:val="0"/>
              <w:spacing w:before="40" w:after="40" w:line="220" w:lineRule="exact"/>
              <w:rPr>
                <w:bCs/>
                <w:sz w:val="18"/>
                <w:lang w:val="fr-FR"/>
              </w:rPr>
            </w:pPr>
            <w:r w:rsidRPr="004739F8">
              <w:rPr>
                <w:bCs/>
                <w:sz w:val="18"/>
                <w:lang w:val="fr-FR"/>
              </w:rPr>
              <w:t>Rapports sexuels ou homosexue</w:t>
            </w:r>
            <w:r w:rsidR="00E70367" w:rsidRPr="004739F8">
              <w:rPr>
                <w:bCs/>
                <w:sz w:val="18"/>
                <w:lang w:val="fr-FR"/>
              </w:rPr>
              <w:t xml:space="preserve">ls </w:t>
            </w:r>
            <w:r w:rsidR="00394680">
              <w:rPr>
                <w:bCs/>
                <w:sz w:val="18"/>
                <w:lang w:val="fr-FR"/>
              </w:rPr>
              <w:t xml:space="preserve">imposés par abus d’autorité </w:t>
            </w:r>
          </w:p>
        </w:tc>
        <w:tc>
          <w:tcPr>
            <w:tcW w:w="0" w:type="auto"/>
            <w:vMerge w:val="restart"/>
            <w:tcBorders>
              <w:top w:val="single" w:sz="4" w:space="0" w:color="auto"/>
              <w:bottom w:val="single" w:sz="4" w:space="0" w:color="auto"/>
            </w:tcBorders>
            <w:shd w:val="clear" w:color="auto" w:fill="auto"/>
          </w:tcPr>
          <w:p w:rsidR="00A74A0E" w:rsidRPr="004739F8" w:rsidRDefault="00A74A0E" w:rsidP="00A212DF">
            <w:pPr>
              <w:spacing w:before="40" w:after="40" w:line="220" w:lineRule="exact"/>
              <w:ind w:right="113"/>
              <w:jc w:val="right"/>
              <w:rPr>
                <w:sz w:val="18"/>
                <w:lang w:val="fr-FR"/>
              </w:rPr>
            </w:pPr>
            <w:r w:rsidRPr="004739F8">
              <w:rPr>
                <w:sz w:val="18"/>
                <w:lang w:val="fr-FR"/>
              </w:rPr>
              <w:t>105</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2003</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r>
      <w:tr w:rsidR="00394680" w:rsidRPr="004739F8" w:rsidTr="00F64932">
        <w:tc>
          <w:tcPr>
            <w:tcW w:w="0" w:type="auto"/>
            <w:vMerge/>
            <w:tcBorders>
              <w:top w:val="nil"/>
              <w:bottom w:val="single" w:sz="4" w:space="0" w:color="auto"/>
            </w:tcBorders>
            <w:shd w:val="clear" w:color="auto" w:fill="auto"/>
            <w:vAlign w:val="center"/>
          </w:tcPr>
          <w:p w:rsidR="00A74A0E" w:rsidRPr="004739F8" w:rsidRDefault="00A74A0E" w:rsidP="00F64932">
            <w:pPr>
              <w:spacing w:before="40" w:after="40" w:line="220" w:lineRule="exact"/>
              <w:rPr>
                <w:bCs/>
                <w:sz w:val="18"/>
                <w:lang w:val="fr-FR"/>
              </w:rPr>
            </w:pPr>
          </w:p>
        </w:tc>
        <w:tc>
          <w:tcPr>
            <w:tcW w:w="0" w:type="auto"/>
            <w:vMerge/>
            <w:tcBorders>
              <w:top w:val="nil"/>
              <w:bottom w:val="single" w:sz="4" w:space="0" w:color="auto"/>
            </w:tcBorders>
            <w:shd w:val="clear" w:color="auto" w:fill="auto"/>
          </w:tcPr>
          <w:p w:rsidR="00A74A0E" w:rsidRPr="004739F8" w:rsidRDefault="00A74A0E" w:rsidP="00A212DF">
            <w:pPr>
              <w:spacing w:before="40" w:after="40" w:line="220" w:lineRule="exact"/>
              <w:ind w:right="113"/>
              <w:rPr>
                <w:sz w:val="18"/>
                <w:lang w:val="fr-FR"/>
              </w:rPr>
            </w:pP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2004</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r>
      <w:tr w:rsidR="00394680" w:rsidRPr="004739F8" w:rsidTr="00F64932">
        <w:tc>
          <w:tcPr>
            <w:tcW w:w="0" w:type="auto"/>
            <w:vMerge/>
            <w:tcBorders>
              <w:top w:val="nil"/>
              <w:bottom w:val="single" w:sz="4" w:space="0" w:color="auto"/>
            </w:tcBorders>
            <w:shd w:val="clear" w:color="auto" w:fill="auto"/>
            <w:vAlign w:val="center"/>
          </w:tcPr>
          <w:p w:rsidR="00A74A0E" w:rsidRPr="004739F8" w:rsidRDefault="00A74A0E" w:rsidP="00F64932">
            <w:pPr>
              <w:spacing w:before="40" w:after="40" w:line="220" w:lineRule="exact"/>
              <w:rPr>
                <w:bCs/>
                <w:sz w:val="18"/>
                <w:lang w:val="fr-FR"/>
              </w:rPr>
            </w:pPr>
          </w:p>
        </w:tc>
        <w:tc>
          <w:tcPr>
            <w:tcW w:w="0" w:type="auto"/>
            <w:vMerge/>
            <w:tcBorders>
              <w:top w:val="nil"/>
              <w:bottom w:val="single" w:sz="4" w:space="0" w:color="auto"/>
            </w:tcBorders>
            <w:shd w:val="clear" w:color="auto" w:fill="auto"/>
          </w:tcPr>
          <w:p w:rsidR="00A74A0E" w:rsidRPr="004739F8" w:rsidRDefault="00A74A0E" w:rsidP="00A212DF">
            <w:pPr>
              <w:spacing w:before="40" w:after="40" w:line="220" w:lineRule="exact"/>
              <w:ind w:right="113"/>
              <w:rPr>
                <w:sz w:val="18"/>
                <w:lang w:val="fr-FR"/>
              </w:rPr>
            </w:pP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2005</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r>
      <w:tr w:rsidR="00394680" w:rsidRPr="004739F8" w:rsidTr="00F64932">
        <w:tc>
          <w:tcPr>
            <w:tcW w:w="0" w:type="auto"/>
            <w:vMerge/>
            <w:tcBorders>
              <w:top w:val="nil"/>
              <w:bottom w:val="single" w:sz="4" w:space="0" w:color="auto"/>
            </w:tcBorders>
            <w:shd w:val="clear" w:color="auto" w:fill="auto"/>
            <w:vAlign w:val="center"/>
          </w:tcPr>
          <w:p w:rsidR="00A74A0E" w:rsidRPr="004739F8" w:rsidRDefault="00A74A0E" w:rsidP="00F64932">
            <w:pPr>
              <w:spacing w:before="40" w:after="40" w:line="220" w:lineRule="exact"/>
              <w:rPr>
                <w:bCs/>
                <w:sz w:val="18"/>
                <w:lang w:val="fr-FR"/>
              </w:rPr>
            </w:pPr>
          </w:p>
        </w:tc>
        <w:tc>
          <w:tcPr>
            <w:tcW w:w="0" w:type="auto"/>
            <w:vMerge/>
            <w:tcBorders>
              <w:top w:val="nil"/>
              <w:bottom w:val="single" w:sz="4" w:space="0" w:color="auto"/>
            </w:tcBorders>
            <w:shd w:val="clear" w:color="auto" w:fill="auto"/>
          </w:tcPr>
          <w:p w:rsidR="00A74A0E" w:rsidRPr="004739F8" w:rsidRDefault="00A74A0E" w:rsidP="00A212DF">
            <w:pPr>
              <w:spacing w:before="40" w:after="40" w:line="220" w:lineRule="exact"/>
              <w:ind w:right="113"/>
              <w:rPr>
                <w:sz w:val="18"/>
                <w:lang w:val="fr-FR"/>
              </w:rPr>
            </w:pP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2006</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r>
      <w:tr w:rsidR="00394680" w:rsidRPr="004739F8" w:rsidTr="00F64932">
        <w:tc>
          <w:tcPr>
            <w:tcW w:w="0" w:type="auto"/>
            <w:vMerge/>
            <w:tcBorders>
              <w:top w:val="nil"/>
              <w:bottom w:val="single" w:sz="4" w:space="0" w:color="auto"/>
            </w:tcBorders>
            <w:shd w:val="clear" w:color="auto" w:fill="auto"/>
            <w:vAlign w:val="center"/>
          </w:tcPr>
          <w:p w:rsidR="00A74A0E" w:rsidRPr="004739F8" w:rsidRDefault="00A74A0E" w:rsidP="00F64932">
            <w:pPr>
              <w:spacing w:before="40" w:after="40" w:line="220" w:lineRule="exact"/>
              <w:rPr>
                <w:bCs/>
                <w:sz w:val="18"/>
                <w:lang w:val="fr-FR"/>
              </w:rPr>
            </w:pPr>
          </w:p>
        </w:tc>
        <w:tc>
          <w:tcPr>
            <w:tcW w:w="0" w:type="auto"/>
            <w:vMerge/>
            <w:tcBorders>
              <w:top w:val="nil"/>
              <w:bottom w:val="single" w:sz="4" w:space="0" w:color="auto"/>
            </w:tcBorders>
            <w:shd w:val="clear" w:color="auto" w:fill="auto"/>
          </w:tcPr>
          <w:p w:rsidR="00A74A0E" w:rsidRPr="004739F8" w:rsidRDefault="00A74A0E" w:rsidP="00A212DF">
            <w:pPr>
              <w:spacing w:before="40" w:after="40" w:line="220" w:lineRule="exact"/>
              <w:ind w:right="113"/>
              <w:rPr>
                <w:sz w:val="18"/>
                <w:lang w:val="fr-FR"/>
              </w:rPr>
            </w:pP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2007</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r>
      <w:tr w:rsidR="00394680" w:rsidRPr="004739F8" w:rsidTr="00F64932">
        <w:tc>
          <w:tcPr>
            <w:tcW w:w="0" w:type="auto"/>
            <w:vMerge/>
            <w:tcBorders>
              <w:top w:val="nil"/>
              <w:bottom w:val="single" w:sz="4" w:space="0" w:color="auto"/>
            </w:tcBorders>
            <w:shd w:val="clear" w:color="auto" w:fill="auto"/>
            <w:vAlign w:val="center"/>
          </w:tcPr>
          <w:p w:rsidR="00A74A0E" w:rsidRPr="004739F8" w:rsidRDefault="00A74A0E" w:rsidP="00F64932">
            <w:pPr>
              <w:spacing w:before="40" w:after="40" w:line="220" w:lineRule="exact"/>
              <w:rPr>
                <w:bCs/>
                <w:sz w:val="18"/>
                <w:lang w:val="fr-FR"/>
              </w:rPr>
            </w:pPr>
          </w:p>
        </w:tc>
        <w:tc>
          <w:tcPr>
            <w:tcW w:w="0" w:type="auto"/>
            <w:vMerge/>
            <w:tcBorders>
              <w:top w:val="nil"/>
              <w:bottom w:val="single" w:sz="4" w:space="0" w:color="auto"/>
            </w:tcBorders>
            <w:shd w:val="clear" w:color="auto" w:fill="auto"/>
          </w:tcPr>
          <w:p w:rsidR="00A74A0E" w:rsidRPr="004739F8" w:rsidRDefault="00A74A0E" w:rsidP="00A212DF">
            <w:pPr>
              <w:spacing w:before="40" w:after="40" w:line="220" w:lineRule="exact"/>
              <w:ind w:right="113"/>
              <w:rPr>
                <w:sz w:val="18"/>
                <w:lang w:val="fr-FR"/>
              </w:rPr>
            </w:pP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2008</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r>
      <w:tr w:rsidR="00394680" w:rsidRPr="004739F8" w:rsidTr="00F64932">
        <w:tc>
          <w:tcPr>
            <w:tcW w:w="0" w:type="auto"/>
            <w:vMerge/>
            <w:tcBorders>
              <w:top w:val="nil"/>
              <w:bottom w:val="single" w:sz="4" w:space="0" w:color="auto"/>
            </w:tcBorders>
            <w:shd w:val="clear" w:color="auto" w:fill="auto"/>
            <w:vAlign w:val="center"/>
          </w:tcPr>
          <w:p w:rsidR="00A74A0E" w:rsidRPr="004739F8" w:rsidRDefault="00A74A0E" w:rsidP="00F64932">
            <w:pPr>
              <w:spacing w:before="40" w:after="40" w:line="220" w:lineRule="exact"/>
              <w:rPr>
                <w:bCs/>
                <w:sz w:val="18"/>
                <w:lang w:val="fr-FR"/>
              </w:rPr>
            </w:pPr>
          </w:p>
        </w:tc>
        <w:tc>
          <w:tcPr>
            <w:tcW w:w="0" w:type="auto"/>
            <w:vMerge/>
            <w:tcBorders>
              <w:top w:val="nil"/>
              <w:bottom w:val="single" w:sz="4" w:space="0" w:color="auto"/>
            </w:tcBorders>
            <w:shd w:val="clear" w:color="auto" w:fill="auto"/>
          </w:tcPr>
          <w:p w:rsidR="00A74A0E" w:rsidRPr="004739F8" w:rsidRDefault="00A74A0E" w:rsidP="00A212DF">
            <w:pPr>
              <w:spacing w:before="40" w:after="40" w:line="220" w:lineRule="exact"/>
              <w:ind w:right="113"/>
              <w:rPr>
                <w:sz w:val="18"/>
                <w:lang w:val="fr-FR"/>
              </w:rPr>
            </w:pP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2009</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r>
      <w:tr w:rsidR="00394680" w:rsidRPr="004739F8" w:rsidTr="00F64932">
        <w:tc>
          <w:tcPr>
            <w:tcW w:w="0" w:type="auto"/>
            <w:tcBorders>
              <w:top w:val="single" w:sz="4" w:space="0" w:color="auto"/>
              <w:bottom w:val="nil"/>
            </w:tcBorders>
            <w:shd w:val="clear" w:color="auto" w:fill="auto"/>
            <w:vAlign w:val="center"/>
          </w:tcPr>
          <w:p w:rsidR="00A74A0E" w:rsidRPr="004739F8" w:rsidRDefault="00A74A0E" w:rsidP="00F64932">
            <w:pPr>
              <w:spacing w:before="40" w:after="40" w:line="220" w:lineRule="exact"/>
              <w:rPr>
                <w:bCs/>
                <w:sz w:val="18"/>
                <w:lang w:val="fr-FR"/>
              </w:rPr>
            </w:pPr>
          </w:p>
        </w:tc>
        <w:tc>
          <w:tcPr>
            <w:tcW w:w="0" w:type="auto"/>
            <w:tcBorders>
              <w:top w:val="single" w:sz="4" w:space="0" w:color="auto"/>
              <w:bottom w:val="nil"/>
            </w:tcBorders>
            <w:shd w:val="clear" w:color="auto" w:fill="auto"/>
          </w:tcPr>
          <w:p w:rsidR="00A74A0E" w:rsidRPr="004739F8" w:rsidRDefault="00A74A0E" w:rsidP="00A212DF">
            <w:pPr>
              <w:spacing w:before="40" w:after="40" w:line="220" w:lineRule="exact"/>
              <w:ind w:right="113"/>
              <w:rPr>
                <w:sz w:val="18"/>
                <w:lang w:val="fr-FR"/>
              </w:rPr>
            </w:pP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p>
        </w:tc>
      </w:tr>
      <w:tr w:rsidR="00394680" w:rsidRPr="004739F8" w:rsidTr="00F64932">
        <w:tc>
          <w:tcPr>
            <w:tcW w:w="0" w:type="auto"/>
            <w:vMerge w:val="restart"/>
            <w:tcBorders>
              <w:top w:val="nil"/>
              <w:bottom w:val="single" w:sz="4" w:space="0" w:color="auto"/>
            </w:tcBorders>
            <w:shd w:val="clear" w:color="auto" w:fill="auto"/>
            <w:vAlign w:val="center"/>
          </w:tcPr>
          <w:p w:rsidR="00A74A0E" w:rsidRPr="004739F8" w:rsidRDefault="00E70367" w:rsidP="00F64932">
            <w:pPr>
              <w:suppressAutoHyphens w:val="0"/>
              <w:spacing w:before="40" w:after="40" w:line="220" w:lineRule="exact"/>
              <w:rPr>
                <w:bCs/>
                <w:sz w:val="18"/>
                <w:lang w:val="fr-FR"/>
              </w:rPr>
            </w:pPr>
            <w:r w:rsidRPr="004739F8">
              <w:rPr>
                <w:bCs/>
                <w:sz w:val="18"/>
                <w:lang w:val="fr-FR"/>
              </w:rPr>
              <w:t xml:space="preserve">Rapports sexuels ou </w:t>
            </w:r>
            <w:r w:rsidR="00BC49D4" w:rsidRPr="004739F8">
              <w:rPr>
                <w:bCs/>
                <w:sz w:val="18"/>
                <w:lang w:val="fr-FR"/>
              </w:rPr>
              <w:t>homosexuels</w:t>
            </w:r>
            <w:r w:rsidR="00BC49D4">
              <w:rPr>
                <w:bCs/>
                <w:sz w:val="18"/>
                <w:lang w:val="fr-FR"/>
              </w:rPr>
              <w:t xml:space="preserve"> </w:t>
            </w:r>
            <w:r w:rsidRPr="004739F8">
              <w:rPr>
                <w:bCs/>
                <w:sz w:val="18"/>
                <w:lang w:val="fr-FR"/>
              </w:rPr>
              <w:t>incestueux ou</w:t>
            </w:r>
            <w:r w:rsidR="00A74A0E" w:rsidRPr="004739F8">
              <w:rPr>
                <w:bCs/>
                <w:sz w:val="18"/>
                <w:lang w:val="fr-FR"/>
              </w:rPr>
              <w:t xml:space="preserve"> </w:t>
            </w:r>
            <w:r w:rsidRPr="004739F8">
              <w:rPr>
                <w:bCs/>
                <w:sz w:val="18"/>
                <w:lang w:val="fr-FR"/>
              </w:rPr>
              <w:t>avec une personne confiée à la garde de l</w:t>
            </w:r>
            <w:r w:rsidR="00F61445" w:rsidRPr="004739F8">
              <w:rPr>
                <w:bCs/>
                <w:sz w:val="18"/>
                <w:lang w:val="fr-FR"/>
              </w:rPr>
              <w:t>’</w:t>
            </w:r>
            <w:r w:rsidRPr="004739F8">
              <w:rPr>
                <w:bCs/>
                <w:sz w:val="18"/>
                <w:lang w:val="fr-FR"/>
              </w:rPr>
              <w:t>intéressé</w:t>
            </w:r>
          </w:p>
        </w:tc>
        <w:tc>
          <w:tcPr>
            <w:tcW w:w="0" w:type="auto"/>
            <w:vMerge w:val="restart"/>
            <w:tcBorders>
              <w:top w:val="nil"/>
              <w:bottom w:val="single" w:sz="4" w:space="0" w:color="auto"/>
            </w:tcBorders>
            <w:shd w:val="clear" w:color="auto" w:fill="auto"/>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106</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2003</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r>
      <w:tr w:rsidR="00394680" w:rsidRPr="004739F8" w:rsidTr="00F64932">
        <w:tc>
          <w:tcPr>
            <w:tcW w:w="0" w:type="auto"/>
            <w:vMerge/>
            <w:tcBorders>
              <w:top w:val="nil"/>
              <w:bottom w:val="single" w:sz="4" w:space="0" w:color="auto"/>
            </w:tcBorders>
            <w:shd w:val="clear" w:color="auto" w:fill="auto"/>
            <w:vAlign w:val="center"/>
          </w:tcPr>
          <w:p w:rsidR="00A74A0E" w:rsidRPr="004739F8" w:rsidRDefault="00A74A0E" w:rsidP="00F64932">
            <w:pPr>
              <w:spacing w:before="40" w:after="40" w:line="220" w:lineRule="exact"/>
              <w:rPr>
                <w:bCs/>
                <w:sz w:val="18"/>
                <w:lang w:val="fr-FR"/>
              </w:rPr>
            </w:pPr>
          </w:p>
        </w:tc>
        <w:tc>
          <w:tcPr>
            <w:tcW w:w="0" w:type="auto"/>
            <w:vMerge/>
            <w:tcBorders>
              <w:top w:val="nil"/>
              <w:bottom w:val="single" w:sz="4" w:space="0" w:color="auto"/>
            </w:tcBorders>
            <w:shd w:val="clear" w:color="auto" w:fill="auto"/>
          </w:tcPr>
          <w:p w:rsidR="00A74A0E" w:rsidRPr="004739F8" w:rsidRDefault="00A74A0E" w:rsidP="00A212DF">
            <w:pPr>
              <w:spacing w:before="40" w:after="40" w:line="220" w:lineRule="exact"/>
              <w:ind w:right="113"/>
              <w:jc w:val="right"/>
              <w:rPr>
                <w:sz w:val="18"/>
                <w:lang w:val="fr-FR"/>
              </w:rPr>
            </w:pP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2004</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r>
      <w:tr w:rsidR="00394680" w:rsidRPr="004739F8" w:rsidTr="00F64932">
        <w:tc>
          <w:tcPr>
            <w:tcW w:w="0" w:type="auto"/>
            <w:vMerge/>
            <w:tcBorders>
              <w:top w:val="nil"/>
              <w:bottom w:val="single" w:sz="4" w:space="0" w:color="auto"/>
            </w:tcBorders>
            <w:shd w:val="clear" w:color="auto" w:fill="auto"/>
            <w:vAlign w:val="center"/>
          </w:tcPr>
          <w:p w:rsidR="00A74A0E" w:rsidRPr="004739F8" w:rsidRDefault="00A74A0E" w:rsidP="00F64932">
            <w:pPr>
              <w:spacing w:before="40" w:after="40" w:line="220" w:lineRule="exact"/>
              <w:rPr>
                <w:bCs/>
                <w:sz w:val="18"/>
                <w:lang w:val="fr-FR"/>
              </w:rPr>
            </w:pPr>
          </w:p>
        </w:tc>
        <w:tc>
          <w:tcPr>
            <w:tcW w:w="0" w:type="auto"/>
            <w:vMerge/>
            <w:tcBorders>
              <w:top w:val="nil"/>
              <w:bottom w:val="single" w:sz="4" w:space="0" w:color="auto"/>
            </w:tcBorders>
            <w:shd w:val="clear" w:color="auto" w:fill="auto"/>
          </w:tcPr>
          <w:p w:rsidR="00A74A0E" w:rsidRPr="004739F8" w:rsidRDefault="00A74A0E" w:rsidP="00A212DF">
            <w:pPr>
              <w:spacing w:before="40" w:after="40" w:line="220" w:lineRule="exact"/>
              <w:ind w:right="113"/>
              <w:jc w:val="right"/>
              <w:rPr>
                <w:sz w:val="18"/>
                <w:lang w:val="fr-FR"/>
              </w:rPr>
            </w:pP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2005</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r>
      <w:tr w:rsidR="00394680" w:rsidRPr="004739F8" w:rsidTr="00F64932">
        <w:tc>
          <w:tcPr>
            <w:tcW w:w="0" w:type="auto"/>
            <w:vMerge/>
            <w:tcBorders>
              <w:top w:val="nil"/>
              <w:bottom w:val="single" w:sz="4" w:space="0" w:color="auto"/>
            </w:tcBorders>
            <w:shd w:val="clear" w:color="auto" w:fill="auto"/>
            <w:vAlign w:val="center"/>
          </w:tcPr>
          <w:p w:rsidR="00A74A0E" w:rsidRPr="004739F8" w:rsidRDefault="00A74A0E" w:rsidP="00F64932">
            <w:pPr>
              <w:spacing w:before="40" w:after="40" w:line="220" w:lineRule="exact"/>
              <w:rPr>
                <w:bCs/>
                <w:sz w:val="18"/>
                <w:lang w:val="fr-FR"/>
              </w:rPr>
            </w:pPr>
          </w:p>
        </w:tc>
        <w:tc>
          <w:tcPr>
            <w:tcW w:w="0" w:type="auto"/>
            <w:vMerge/>
            <w:tcBorders>
              <w:top w:val="nil"/>
              <w:bottom w:val="single" w:sz="4" w:space="0" w:color="auto"/>
            </w:tcBorders>
            <w:shd w:val="clear" w:color="auto" w:fill="auto"/>
          </w:tcPr>
          <w:p w:rsidR="00A74A0E" w:rsidRPr="004739F8" w:rsidRDefault="00A74A0E" w:rsidP="00A212DF">
            <w:pPr>
              <w:spacing w:before="40" w:after="40" w:line="220" w:lineRule="exact"/>
              <w:ind w:right="113"/>
              <w:jc w:val="right"/>
              <w:rPr>
                <w:sz w:val="18"/>
                <w:lang w:val="fr-FR"/>
              </w:rPr>
            </w:pP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2006</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w:t>
            </w:r>
          </w:p>
        </w:tc>
      </w:tr>
      <w:tr w:rsidR="00394680" w:rsidRPr="004739F8" w:rsidTr="00F64932">
        <w:tc>
          <w:tcPr>
            <w:tcW w:w="0" w:type="auto"/>
            <w:vMerge/>
            <w:tcBorders>
              <w:top w:val="nil"/>
              <w:bottom w:val="single" w:sz="4" w:space="0" w:color="auto"/>
            </w:tcBorders>
            <w:shd w:val="clear" w:color="auto" w:fill="auto"/>
            <w:vAlign w:val="center"/>
          </w:tcPr>
          <w:p w:rsidR="00A74A0E" w:rsidRPr="004739F8" w:rsidRDefault="00A74A0E" w:rsidP="00F64932">
            <w:pPr>
              <w:spacing w:before="40" w:after="40" w:line="220" w:lineRule="exact"/>
              <w:rPr>
                <w:bCs/>
                <w:sz w:val="18"/>
                <w:lang w:val="fr-FR"/>
              </w:rPr>
            </w:pPr>
          </w:p>
        </w:tc>
        <w:tc>
          <w:tcPr>
            <w:tcW w:w="0" w:type="auto"/>
            <w:vMerge/>
            <w:tcBorders>
              <w:top w:val="nil"/>
              <w:bottom w:val="single" w:sz="4" w:space="0" w:color="auto"/>
            </w:tcBorders>
            <w:shd w:val="clear" w:color="auto" w:fill="auto"/>
          </w:tcPr>
          <w:p w:rsidR="00A74A0E" w:rsidRPr="004739F8" w:rsidRDefault="00A74A0E" w:rsidP="00A212DF">
            <w:pPr>
              <w:spacing w:before="40" w:after="40" w:line="220" w:lineRule="exact"/>
              <w:ind w:right="113"/>
              <w:jc w:val="right"/>
              <w:rPr>
                <w:sz w:val="18"/>
                <w:lang w:val="fr-FR"/>
              </w:rPr>
            </w:pP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2007</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r>
      <w:tr w:rsidR="00394680" w:rsidRPr="004739F8" w:rsidTr="00F64932">
        <w:tc>
          <w:tcPr>
            <w:tcW w:w="0" w:type="auto"/>
            <w:vMerge/>
            <w:tcBorders>
              <w:top w:val="nil"/>
              <w:bottom w:val="single" w:sz="4" w:space="0" w:color="auto"/>
            </w:tcBorders>
            <w:shd w:val="clear" w:color="auto" w:fill="auto"/>
            <w:vAlign w:val="center"/>
          </w:tcPr>
          <w:p w:rsidR="00A74A0E" w:rsidRPr="004739F8" w:rsidRDefault="00A74A0E" w:rsidP="00F64932">
            <w:pPr>
              <w:spacing w:before="40" w:after="40" w:line="220" w:lineRule="exact"/>
              <w:rPr>
                <w:bCs/>
                <w:sz w:val="18"/>
                <w:lang w:val="fr-FR"/>
              </w:rPr>
            </w:pPr>
          </w:p>
        </w:tc>
        <w:tc>
          <w:tcPr>
            <w:tcW w:w="0" w:type="auto"/>
            <w:vMerge/>
            <w:tcBorders>
              <w:top w:val="nil"/>
              <w:bottom w:val="single" w:sz="4" w:space="0" w:color="auto"/>
            </w:tcBorders>
            <w:shd w:val="clear" w:color="auto" w:fill="auto"/>
          </w:tcPr>
          <w:p w:rsidR="00A74A0E" w:rsidRPr="004739F8" w:rsidRDefault="00A74A0E" w:rsidP="00A212DF">
            <w:pPr>
              <w:spacing w:before="40" w:after="40" w:line="220" w:lineRule="exact"/>
              <w:ind w:right="113"/>
              <w:jc w:val="right"/>
              <w:rPr>
                <w:sz w:val="18"/>
                <w:lang w:val="fr-FR"/>
              </w:rPr>
            </w:pP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2008</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r>
      <w:tr w:rsidR="00394680" w:rsidRPr="004739F8" w:rsidTr="00F64932">
        <w:tc>
          <w:tcPr>
            <w:tcW w:w="0" w:type="auto"/>
            <w:vMerge/>
            <w:tcBorders>
              <w:top w:val="nil"/>
              <w:bottom w:val="single" w:sz="4" w:space="0" w:color="auto"/>
            </w:tcBorders>
            <w:shd w:val="clear" w:color="auto" w:fill="auto"/>
            <w:vAlign w:val="center"/>
          </w:tcPr>
          <w:p w:rsidR="00A74A0E" w:rsidRPr="004739F8" w:rsidRDefault="00A74A0E" w:rsidP="00F64932">
            <w:pPr>
              <w:spacing w:before="40" w:after="40" w:line="220" w:lineRule="exact"/>
              <w:rPr>
                <w:bCs/>
                <w:sz w:val="18"/>
                <w:lang w:val="fr-FR"/>
              </w:rPr>
            </w:pPr>
          </w:p>
        </w:tc>
        <w:tc>
          <w:tcPr>
            <w:tcW w:w="0" w:type="auto"/>
            <w:vMerge/>
            <w:tcBorders>
              <w:top w:val="nil"/>
              <w:bottom w:val="single" w:sz="4" w:space="0" w:color="auto"/>
            </w:tcBorders>
            <w:shd w:val="clear" w:color="auto" w:fill="auto"/>
          </w:tcPr>
          <w:p w:rsidR="00A74A0E" w:rsidRPr="004739F8" w:rsidRDefault="00A74A0E" w:rsidP="00A212DF">
            <w:pPr>
              <w:spacing w:before="40" w:after="40" w:line="220" w:lineRule="exact"/>
              <w:ind w:right="113"/>
              <w:jc w:val="right"/>
              <w:rPr>
                <w:sz w:val="18"/>
                <w:lang w:val="fr-FR"/>
              </w:rPr>
            </w:pP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2009</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r>
      <w:tr w:rsidR="00394680" w:rsidRPr="004739F8" w:rsidTr="00F64932">
        <w:tc>
          <w:tcPr>
            <w:tcW w:w="0" w:type="auto"/>
            <w:vMerge w:val="restart"/>
            <w:tcBorders>
              <w:top w:val="single" w:sz="4" w:space="0" w:color="auto"/>
              <w:bottom w:val="single" w:sz="12" w:space="0" w:color="auto"/>
            </w:tcBorders>
            <w:shd w:val="clear" w:color="auto" w:fill="auto"/>
            <w:vAlign w:val="center"/>
          </w:tcPr>
          <w:p w:rsidR="00A74A0E" w:rsidRPr="004739F8" w:rsidRDefault="00E70367" w:rsidP="00F64932">
            <w:pPr>
              <w:suppressAutoHyphens w:val="0"/>
              <w:spacing w:before="40" w:after="40" w:line="220" w:lineRule="exact"/>
              <w:rPr>
                <w:bCs/>
                <w:sz w:val="18"/>
                <w:lang w:val="fr-FR"/>
              </w:rPr>
            </w:pPr>
            <w:r w:rsidRPr="004739F8">
              <w:rPr>
                <w:bCs/>
                <w:sz w:val="18"/>
                <w:lang w:val="fr-FR"/>
              </w:rPr>
              <w:t>Exploitation de</w:t>
            </w:r>
            <w:r w:rsidR="00A74A0E" w:rsidRPr="004739F8">
              <w:rPr>
                <w:bCs/>
                <w:sz w:val="18"/>
                <w:lang w:val="fr-FR"/>
              </w:rPr>
              <w:t xml:space="preserve"> </w:t>
            </w:r>
            <w:r w:rsidR="00394680">
              <w:rPr>
                <w:bCs/>
                <w:sz w:val="18"/>
                <w:lang w:val="fr-FR"/>
              </w:rPr>
              <w:t xml:space="preserve">la </w:t>
            </w:r>
            <w:r w:rsidR="00A74A0E" w:rsidRPr="004739F8">
              <w:rPr>
                <w:bCs/>
                <w:sz w:val="18"/>
                <w:lang w:val="fr-FR"/>
              </w:rPr>
              <w:t>prostitution</w:t>
            </w:r>
          </w:p>
        </w:tc>
        <w:tc>
          <w:tcPr>
            <w:tcW w:w="0" w:type="auto"/>
            <w:vMerge w:val="restart"/>
            <w:tcBorders>
              <w:top w:val="single" w:sz="4" w:space="0" w:color="auto"/>
              <w:bottom w:val="single" w:sz="12" w:space="0" w:color="auto"/>
            </w:tcBorders>
            <w:shd w:val="clear" w:color="auto" w:fill="auto"/>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114</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2003</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22</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21</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21</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r>
      <w:tr w:rsidR="00394680" w:rsidRPr="004739F8" w:rsidTr="00F64932">
        <w:tc>
          <w:tcPr>
            <w:tcW w:w="0" w:type="auto"/>
            <w:vMerge/>
            <w:tcBorders>
              <w:top w:val="nil"/>
              <w:bottom w:val="single" w:sz="12" w:space="0" w:color="auto"/>
            </w:tcBorders>
            <w:shd w:val="clear" w:color="auto" w:fill="auto"/>
            <w:vAlign w:val="center"/>
          </w:tcPr>
          <w:p w:rsidR="00A74A0E" w:rsidRPr="004739F8" w:rsidRDefault="00A74A0E" w:rsidP="00F64932">
            <w:pPr>
              <w:spacing w:before="40" w:after="40" w:line="220" w:lineRule="exact"/>
              <w:rPr>
                <w:bCs/>
                <w:sz w:val="18"/>
                <w:lang w:val="fr-FR"/>
              </w:rPr>
            </w:pPr>
          </w:p>
        </w:tc>
        <w:tc>
          <w:tcPr>
            <w:tcW w:w="0" w:type="auto"/>
            <w:vMerge/>
            <w:tcBorders>
              <w:top w:val="nil"/>
              <w:bottom w:val="single" w:sz="12" w:space="0" w:color="auto"/>
            </w:tcBorders>
            <w:shd w:val="clear" w:color="auto" w:fill="auto"/>
          </w:tcPr>
          <w:p w:rsidR="00A74A0E" w:rsidRPr="004739F8" w:rsidRDefault="00A74A0E" w:rsidP="00A212DF">
            <w:pPr>
              <w:spacing w:before="40" w:after="40" w:line="220" w:lineRule="exact"/>
              <w:ind w:right="113"/>
              <w:jc w:val="right"/>
              <w:rPr>
                <w:sz w:val="18"/>
                <w:lang w:val="fr-FR"/>
              </w:rPr>
            </w:pP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2004</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73</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46</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46</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r>
      <w:tr w:rsidR="00394680" w:rsidRPr="004739F8" w:rsidTr="00F64932">
        <w:tc>
          <w:tcPr>
            <w:tcW w:w="0" w:type="auto"/>
            <w:vMerge/>
            <w:tcBorders>
              <w:top w:val="nil"/>
              <w:bottom w:val="single" w:sz="12" w:space="0" w:color="auto"/>
            </w:tcBorders>
            <w:shd w:val="clear" w:color="auto" w:fill="auto"/>
            <w:vAlign w:val="center"/>
          </w:tcPr>
          <w:p w:rsidR="00A74A0E" w:rsidRPr="004739F8" w:rsidRDefault="00A74A0E" w:rsidP="00F64932">
            <w:pPr>
              <w:spacing w:before="40" w:after="40" w:line="220" w:lineRule="exact"/>
              <w:rPr>
                <w:bCs/>
                <w:sz w:val="18"/>
                <w:lang w:val="fr-FR"/>
              </w:rPr>
            </w:pPr>
          </w:p>
        </w:tc>
        <w:tc>
          <w:tcPr>
            <w:tcW w:w="0" w:type="auto"/>
            <w:vMerge/>
            <w:tcBorders>
              <w:top w:val="nil"/>
              <w:bottom w:val="single" w:sz="12" w:space="0" w:color="auto"/>
            </w:tcBorders>
            <w:shd w:val="clear" w:color="auto" w:fill="auto"/>
          </w:tcPr>
          <w:p w:rsidR="00A74A0E" w:rsidRPr="004739F8" w:rsidRDefault="00A74A0E" w:rsidP="00A212DF">
            <w:pPr>
              <w:spacing w:before="40" w:after="40" w:line="220" w:lineRule="exact"/>
              <w:ind w:right="113"/>
              <w:jc w:val="right"/>
              <w:rPr>
                <w:sz w:val="18"/>
                <w:lang w:val="fr-FR"/>
              </w:rPr>
            </w:pP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2005</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33</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18</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13</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15</w:t>
            </w:r>
          </w:p>
        </w:tc>
      </w:tr>
      <w:tr w:rsidR="00394680" w:rsidRPr="004739F8" w:rsidTr="00F64932">
        <w:tc>
          <w:tcPr>
            <w:tcW w:w="0" w:type="auto"/>
            <w:vMerge/>
            <w:tcBorders>
              <w:top w:val="nil"/>
              <w:bottom w:val="single" w:sz="12" w:space="0" w:color="auto"/>
            </w:tcBorders>
            <w:shd w:val="clear" w:color="auto" w:fill="auto"/>
            <w:vAlign w:val="center"/>
          </w:tcPr>
          <w:p w:rsidR="00A74A0E" w:rsidRPr="004739F8" w:rsidRDefault="00A74A0E" w:rsidP="00F64932">
            <w:pPr>
              <w:spacing w:before="40" w:after="40" w:line="220" w:lineRule="exact"/>
              <w:rPr>
                <w:bCs/>
                <w:sz w:val="18"/>
                <w:lang w:val="fr-FR"/>
              </w:rPr>
            </w:pPr>
          </w:p>
        </w:tc>
        <w:tc>
          <w:tcPr>
            <w:tcW w:w="0" w:type="auto"/>
            <w:vMerge/>
            <w:tcBorders>
              <w:top w:val="nil"/>
              <w:bottom w:val="single" w:sz="12" w:space="0" w:color="auto"/>
            </w:tcBorders>
            <w:shd w:val="clear" w:color="auto" w:fill="auto"/>
          </w:tcPr>
          <w:p w:rsidR="00A74A0E" w:rsidRPr="004739F8" w:rsidRDefault="00A74A0E" w:rsidP="00A212DF">
            <w:pPr>
              <w:spacing w:before="40" w:after="40" w:line="220" w:lineRule="exact"/>
              <w:ind w:right="113"/>
              <w:jc w:val="right"/>
              <w:rPr>
                <w:sz w:val="18"/>
                <w:lang w:val="fr-FR"/>
              </w:rPr>
            </w:pP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2006</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23</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9</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8</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5</w:t>
            </w:r>
          </w:p>
        </w:tc>
      </w:tr>
      <w:tr w:rsidR="00394680" w:rsidRPr="004739F8" w:rsidTr="00F64932">
        <w:tc>
          <w:tcPr>
            <w:tcW w:w="0" w:type="auto"/>
            <w:vMerge/>
            <w:tcBorders>
              <w:top w:val="nil"/>
              <w:bottom w:val="single" w:sz="12" w:space="0" w:color="auto"/>
            </w:tcBorders>
            <w:shd w:val="clear" w:color="auto" w:fill="auto"/>
            <w:vAlign w:val="center"/>
          </w:tcPr>
          <w:p w:rsidR="00A74A0E" w:rsidRPr="004739F8" w:rsidRDefault="00A74A0E" w:rsidP="00F64932">
            <w:pPr>
              <w:spacing w:before="40" w:after="40" w:line="220" w:lineRule="exact"/>
              <w:rPr>
                <w:bCs/>
                <w:sz w:val="18"/>
                <w:lang w:val="fr-FR"/>
              </w:rPr>
            </w:pPr>
          </w:p>
        </w:tc>
        <w:tc>
          <w:tcPr>
            <w:tcW w:w="0" w:type="auto"/>
            <w:vMerge/>
            <w:tcBorders>
              <w:top w:val="nil"/>
              <w:bottom w:val="single" w:sz="12" w:space="0" w:color="auto"/>
            </w:tcBorders>
            <w:shd w:val="clear" w:color="auto" w:fill="auto"/>
          </w:tcPr>
          <w:p w:rsidR="00A74A0E" w:rsidRPr="004739F8" w:rsidRDefault="00A74A0E" w:rsidP="00A212DF">
            <w:pPr>
              <w:spacing w:before="40" w:after="40" w:line="220" w:lineRule="exact"/>
              <w:ind w:right="113"/>
              <w:jc w:val="right"/>
              <w:rPr>
                <w:sz w:val="18"/>
                <w:lang w:val="fr-FR"/>
              </w:rPr>
            </w:pP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2007</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19</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13</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11</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6</w:t>
            </w:r>
          </w:p>
        </w:tc>
      </w:tr>
      <w:tr w:rsidR="00394680" w:rsidRPr="004739F8" w:rsidTr="00F64932">
        <w:tc>
          <w:tcPr>
            <w:tcW w:w="0" w:type="auto"/>
            <w:vMerge/>
            <w:tcBorders>
              <w:top w:val="nil"/>
              <w:bottom w:val="single" w:sz="12" w:space="0" w:color="auto"/>
            </w:tcBorders>
            <w:shd w:val="clear" w:color="auto" w:fill="auto"/>
            <w:vAlign w:val="center"/>
          </w:tcPr>
          <w:p w:rsidR="00A74A0E" w:rsidRPr="004739F8" w:rsidRDefault="00A74A0E" w:rsidP="00F64932">
            <w:pPr>
              <w:spacing w:before="40" w:after="40" w:line="220" w:lineRule="exact"/>
              <w:rPr>
                <w:bCs/>
                <w:sz w:val="18"/>
                <w:lang w:val="fr-FR"/>
              </w:rPr>
            </w:pPr>
          </w:p>
        </w:tc>
        <w:tc>
          <w:tcPr>
            <w:tcW w:w="0" w:type="auto"/>
            <w:vMerge/>
            <w:tcBorders>
              <w:top w:val="nil"/>
              <w:bottom w:val="single" w:sz="12" w:space="0" w:color="auto"/>
            </w:tcBorders>
            <w:shd w:val="clear" w:color="auto" w:fill="auto"/>
          </w:tcPr>
          <w:p w:rsidR="00A74A0E" w:rsidRPr="004739F8" w:rsidRDefault="00A74A0E" w:rsidP="00A212DF">
            <w:pPr>
              <w:spacing w:before="40" w:after="40" w:line="220" w:lineRule="exact"/>
              <w:ind w:right="113"/>
              <w:jc w:val="right"/>
              <w:rPr>
                <w:sz w:val="18"/>
                <w:lang w:val="fr-FR"/>
              </w:rPr>
            </w:pP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2008</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19</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13</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9</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3</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w:t>
            </w:r>
          </w:p>
        </w:tc>
        <w:tc>
          <w:tcPr>
            <w:tcW w:w="0" w:type="auto"/>
            <w:tcBorders>
              <w:top w:val="nil"/>
              <w:bottom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6</w:t>
            </w:r>
          </w:p>
        </w:tc>
      </w:tr>
      <w:tr w:rsidR="00394680" w:rsidRPr="004739F8" w:rsidTr="00F64932">
        <w:tc>
          <w:tcPr>
            <w:tcW w:w="0" w:type="auto"/>
            <w:vMerge/>
            <w:tcBorders>
              <w:top w:val="nil"/>
              <w:bottom w:val="single" w:sz="4" w:space="0" w:color="auto"/>
            </w:tcBorders>
            <w:shd w:val="clear" w:color="auto" w:fill="auto"/>
            <w:vAlign w:val="center"/>
          </w:tcPr>
          <w:p w:rsidR="00A74A0E" w:rsidRPr="004739F8" w:rsidRDefault="00A74A0E" w:rsidP="00F64932">
            <w:pPr>
              <w:spacing w:before="40" w:after="40" w:line="220" w:lineRule="exact"/>
              <w:rPr>
                <w:bCs/>
                <w:sz w:val="18"/>
                <w:lang w:val="fr-FR"/>
              </w:rPr>
            </w:pPr>
          </w:p>
        </w:tc>
        <w:tc>
          <w:tcPr>
            <w:tcW w:w="0" w:type="auto"/>
            <w:vMerge/>
            <w:tcBorders>
              <w:top w:val="nil"/>
              <w:bottom w:val="single" w:sz="4" w:space="0" w:color="auto"/>
            </w:tcBorders>
            <w:shd w:val="clear" w:color="auto" w:fill="auto"/>
          </w:tcPr>
          <w:p w:rsidR="00A74A0E" w:rsidRPr="004739F8" w:rsidRDefault="00A74A0E" w:rsidP="00A212DF">
            <w:pPr>
              <w:spacing w:before="40" w:after="40" w:line="220" w:lineRule="exact"/>
              <w:ind w:right="113"/>
              <w:jc w:val="right"/>
              <w:rPr>
                <w:sz w:val="18"/>
                <w:lang w:val="fr-FR"/>
              </w:rPr>
            </w:pP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2009</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9</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3</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3</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bottom w:val="single" w:sz="4" w:space="0" w:color="auto"/>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6</w:t>
            </w:r>
          </w:p>
        </w:tc>
      </w:tr>
      <w:tr w:rsidR="00394680" w:rsidRPr="004739F8" w:rsidTr="00F64932">
        <w:tc>
          <w:tcPr>
            <w:tcW w:w="0" w:type="auto"/>
            <w:vMerge w:val="restart"/>
            <w:tcBorders>
              <w:top w:val="single" w:sz="4" w:space="0" w:color="auto"/>
              <w:left w:val="nil"/>
              <w:bottom w:val="single" w:sz="12" w:space="0" w:color="auto"/>
              <w:right w:val="nil"/>
            </w:tcBorders>
            <w:shd w:val="clear" w:color="auto" w:fill="auto"/>
            <w:vAlign w:val="center"/>
          </w:tcPr>
          <w:p w:rsidR="00A74A0E" w:rsidRPr="004739F8" w:rsidRDefault="00E70367" w:rsidP="00F64932">
            <w:pPr>
              <w:keepNext/>
              <w:keepLines/>
              <w:suppressAutoHyphens w:val="0"/>
              <w:spacing w:before="40" w:after="40" w:line="220" w:lineRule="exact"/>
              <w:rPr>
                <w:bCs/>
                <w:sz w:val="18"/>
                <w:lang w:val="fr-FR"/>
              </w:rPr>
            </w:pPr>
            <w:r w:rsidRPr="004739F8">
              <w:rPr>
                <w:bCs/>
                <w:sz w:val="18"/>
                <w:lang w:val="fr-FR"/>
              </w:rPr>
              <w:t xml:space="preserve">Exploitation de </w:t>
            </w:r>
            <w:r w:rsidR="00394680">
              <w:rPr>
                <w:bCs/>
                <w:sz w:val="18"/>
                <w:lang w:val="fr-FR"/>
              </w:rPr>
              <w:t xml:space="preserve">la </w:t>
            </w:r>
            <w:r w:rsidRPr="004739F8">
              <w:rPr>
                <w:bCs/>
                <w:sz w:val="18"/>
                <w:lang w:val="fr-FR"/>
              </w:rPr>
              <w:t>prostitution avec circon</w:t>
            </w:r>
            <w:r w:rsidR="00A74A0E" w:rsidRPr="004739F8">
              <w:rPr>
                <w:bCs/>
                <w:sz w:val="18"/>
                <w:lang w:val="fr-FR"/>
              </w:rPr>
              <w:t>stances</w:t>
            </w:r>
            <w:r w:rsidRPr="004739F8">
              <w:rPr>
                <w:bCs/>
                <w:sz w:val="18"/>
                <w:lang w:val="fr-FR"/>
              </w:rPr>
              <w:t xml:space="preserve"> aggravantes</w:t>
            </w:r>
          </w:p>
        </w:tc>
        <w:tc>
          <w:tcPr>
            <w:tcW w:w="0" w:type="auto"/>
            <w:vMerge w:val="restart"/>
            <w:tcBorders>
              <w:top w:val="single" w:sz="4" w:space="0" w:color="auto"/>
              <w:left w:val="nil"/>
              <w:bottom w:val="single" w:sz="12" w:space="0" w:color="auto"/>
              <w:right w:val="nil"/>
            </w:tcBorders>
            <w:shd w:val="clear" w:color="auto" w:fill="auto"/>
          </w:tcPr>
          <w:p w:rsidR="00A74A0E" w:rsidRPr="004739F8" w:rsidRDefault="00A74A0E" w:rsidP="00A212DF">
            <w:pPr>
              <w:keepNext/>
              <w:keepLines/>
              <w:spacing w:before="40" w:after="40" w:line="220" w:lineRule="exact"/>
              <w:ind w:right="113"/>
              <w:jc w:val="right"/>
              <w:rPr>
                <w:sz w:val="18"/>
                <w:lang w:val="fr-FR"/>
              </w:rPr>
            </w:pPr>
            <w:r w:rsidRPr="004739F8">
              <w:rPr>
                <w:sz w:val="18"/>
                <w:lang w:val="fr-FR"/>
              </w:rPr>
              <w:t>114/a</w:t>
            </w:r>
          </w:p>
        </w:tc>
        <w:tc>
          <w:tcPr>
            <w:tcW w:w="0" w:type="auto"/>
            <w:tcBorders>
              <w:top w:val="single" w:sz="4" w:space="0" w:color="auto"/>
              <w:left w:val="nil"/>
              <w:bottom w:val="nil"/>
              <w:right w:val="nil"/>
            </w:tcBorders>
            <w:shd w:val="clear" w:color="auto" w:fill="auto"/>
            <w:vAlign w:val="bottom"/>
          </w:tcPr>
          <w:p w:rsidR="00A74A0E" w:rsidRPr="004739F8" w:rsidRDefault="00A74A0E" w:rsidP="00A212DF">
            <w:pPr>
              <w:keepNext/>
              <w:keepLines/>
              <w:suppressAutoHyphens w:val="0"/>
              <w:spacing w:before="40" w:after="40" w:line="220" w:lineRule="exact"/>
              <w:ind w:right="113"/>
              <w:jc w:val="right"/>
              <w:rPr>
                <w:sz w:val="18"/>
                <w:lang w:val="fr-FR"/>
              </w:rPr>
            </w:pPr>
            <w:r w:rsidRPr="004739F8">
              <w:rPr>
                <w:sz w:val="18"/>
                <w:lang w:val="fr-FR"/>
              </w:rPr>
              <w:t>2003</w:t>
            </w:r>
          </w:p>
        </w:tc>
        <w:tc>
          <w:tcPr>
            <w:tcW w:w="0" w:type="auto"/>
            <w:tcBorders>
              <w:top w:val="single" w:sz="4" w:space="0" w:color="auto"/>
              <w:left w:val="nil"/>
              <w:bottom w:val="nil"/>
              <w:right w:val="nil"/>
            </w:tcBorders>
            <w:shd w:val="clear" w:color="auto" w:fill="auto"/>
            <w:vAlign w:val="bottom"/>
          </w:tcPr>
          <w:p w:rsidR="00A74A0E" w:rsidRPr="004739F8" w:rsidRDefault="00A74A0E" w:rsidP="00A212DF">
            <w:pPr>
              <w:keepNext/>
              <w:keepLines/>
              <w:suppressAutoHyphens w:val="0"/>
              <w:spacing w:before="40" w:after="40" w:line="220" w:lineRule="exact"/>
              <w:ind w:right="113"/>
              <w:jc w:val="right"/>
              <w:rPr>
                <w:sz w:val="18"/>
                <w:lang w:val="fr-FR"/>
              </w:rPr>
            </w:pPr>
            <w:r w:rsidRPr="004739F8">
              <w:rPr>
                <w:sz w:val="18"/>
                <w:lang w:val="fr-FR"/>
              </w:rPr>
              <w:t>58</w:t>
            </w:r>
          </w:p>
        </w:tc>
        <w:tc>
          <w:tcPr>
            <w:tcW w:w="0" w:type="auto"/>
            <w:tcBorders>
              <w:top w:val="single" w:sz="4" w:space="0" w:color="auto"/>
              <w:left w:val="nil"/>
              <w:bottom w:val="nil"/>
              <w:right w:val="nil"/>
            </w:tcBorders>
            <w:shd w:val="clear" w:color="auto" w:fill="auto"/>
            <w:vAlign w:val="bottom"/>
          </w:tcPr>
          <w:p w:rsidR="00A74A0E" w:rsidRPr="004739F8" w:rsidRDefault="00A74A0E" w:rsidP="00A212DF">
            <w:pPr>
              <w:keepNext/>
              <w:keepLines/>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left w:val="nil"/>
              <w:bottom w:val="nil"/>
              <w:right w:val="nil"/>
            </w:tcBorders>
            <w:shd w:val="clear" w:color="auto" w:fill="auto"/>
            <w:vAlign w:val="bottom"/>
          </w:tcPr>
          <w:p w:rsidR="00A74A0E" w:rsidRPr="004739F8" w:rsidRDefault="00A74A0E" w:rsidP="00A212DF">
            <w:pPr>
              <w:keepNext/>
              <w:keepLines/>
              <w:suppressAutoHyphens w:val="0"/>
              <w:spacing w:before="40" w:after="40" w:line="220" w:lineRule="exact"/>
              <w:ind w:right="113"/>
              <w:jc w:val="right"/>
              <w:rPr>
                <w:sz w:val="18"/>
                <w:lang w:val="fr-FR"/>
              </w:rPr>
            </w:pPr>
            <w:r w:rsidRPr="004739F8">
              <w:rPr>
                <w:sz w:val="18"/>
                <w:lang w:val="fr-FR"/>
              </w:rPr>
              <w:t>73</w:t>
            </w:r>
          </w:p>
        </w:tc>
        <w:tc>
          <w:tcPr>
            <w:tcW w:w="0" w:type="auto"/>
            <w:tcBorders>
              <w:top w:val="single" w:sz="4" w:space="0" w:color="auto"/>
              <w:left w:val="nil"/>
              <w:bottom w:val="nil"/>
              <w:right w:val="nil"/>
            </w:tcBorders>
            <w:shd w:val="clear" w:color="auto" w:fill="auto"/>
            <w:vAlign w:val="bottom"/>
          </w:tcPr>
          <w:p w:rsidR="00A74A0E" w:rsidRPr="004739F8" w:rsidRDefault="00A74A0E" w:rsidP="00A212DF">
            <w:pPr>
              <w:keepNext/>
              <w:keepLines/>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left w:val="nil"/>
              <w:bottom w:val="nil"/>
              <w:right w:val="nil"/>
            </w:tcBorders>
            <w:shd w:val="clear" w:color="auto" w:fill="auto"/>
            <w:vAlign w:val="bottom"/>
          </w:tcPr>
          <w:p w:rsidR="00A74A0E" w:rsidRPr="004739F8" w:rsidRDefault="00A74A0E" w:rsidP="00A212DF">
            <w:pPr>
              <w:keepNext/>
              <w:keepLines/>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left w:val="nil"/>
              <w:bottom w:val="nil"/>
              <w:right w:val="nil"/>
            </w:tcBorders>
            <w:shd w:val="clear" w:color="auto" w:fill="auto"/>
            <w:vAlign w:val="bottom"/>
          </w:tcPr>
          <w:p w:rsidR="00A74A0E" w:rsidRPr="004739F8" w:rsidRDefault="00A74A0E" w:rsidP="00A212DF">
            <w:pPr>
              <w:keepNext/>
              <w:keepLines/>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left w:val="nil"/>
              <w:bottom w:val="nil"/>
              <w:right w:val="nil"/>
            </w:tcBorders>
            <w:shd w:val="clear" w:color="auto" w:fill="auto"/>
            <w:vAlign w:val="bottom"/>
          </w:tcPr>
          <w:p w:rsidR="00A74A0E" w:rsidRPr="004739F8" w:rsidRDefault="00A74A0E" w:rsidP="00A212DF">
            <w:pPr>
              <w:keepNext/>
              <w:keepLines/>
              <w:suppressAutoHyphens w:val="0"/>
              <w:spacing w:before="40" w:after="40" w:line="220" w:lineRule="exact"/>
              <w:ind w:right="113"/>
              <w:jc w:val="right"/>
              <w:rPr>
                <w:sz w:val="18"/>
                <w:lang w:val="fr-FR"/>
              </w:rPr>
            </w:pPr>
            <w:r w:rsidRPr="004739F8">
              <w:rPr>
                <w:sz w:val="18"/>
                <w:lang w:val="fr-FR"/>
              </w:rPr>
              <w:t>0</w:t>
            </w:r>
          </w:p>
        </w:tc>
        <w:tc>
          <w:tcPr>
            <w:tcW w:w="0" w:type="auto"/>
            <w:tcBorders>
              <w:top w:val="single" w:sz="4" w:space="0" w:color="auto"/>
              <w:left w:val="nil"/>
              <w:bottom w:val="nil"/>
              <w:right w:val="nil"/>
            </w:tcBorders>
            <w:shd w:val="clear" w:color="auto" w:fill="auto"/>
            <w:vAlign w:val="bottom"/>
          </w:tcPr>
          <w:p w:rsidR="00A74A0E" w:rsidRPr="004739F8" w:rsidRDefault="00A74A0E" w:rsidP="00A212DF">
            <w:pPr>
              <w:keepNext/>
              <w:keepLines/>
              <w:suppressAutoHyphens w:val="0"/>
              <w:spacing w:before="40" w:after="40" w:line="220" w:lineRule="exact"/>
              <w:ind w:right="113"/>
              <w:jc w:val="right"/>
              <w:rPr>
                <w:sz w:val="18"/>
                <w:lang w:val="fr-FR"/>
              </w:rPr>
            </w:pPr>
            <w:r w:rsidRPr="004739F8">
              <w:rPr>
                <w:sz w:val="18"/>
                <w:lang w:val="fr-FR"/>
              </w:rPr>
              <w:t>0</w:t>
            </w:r>
          </w:p>
        </w:tc>
      </w:tr>
      <w:tr w:rsidR="00394680" w:rsidRPr="004739F8" w:rsidTr="00792122">
        <w:tc>
          <w:tcPr>
            <w:tcW w:w="0" w:type="auto"/>
            <w:vMerge/>
            <w:tcBorders>
              <w:top w:val="single" w:sz="12" w:space="0" w:color="auto"/>
              <w:left w:val="nil"/>
              <w:bottom w:val="single" w:sz="12" w:space="0" w:color="auto"/>
              <w:right w:val="nil"/>
            </w:tcBorders>
            <w:shd w:val="clear" w:color="auto" w:fill="auto"/>
          </w:tcPr>
          <w:p w:rsidR="00A74A0E" w:rsidRPr="004739F8" w:rsidRDefault="00A74A0E" w:rsidP="00A212DF">
            <w:pPr>
              <w:keepNext/>
              <w:keepLines/>
              <w:spacing w:before="40" w:after="40" w:line="220" w:lineRule="exact"/>
              <w:rPr>
                <w:bCs/>
                <w:sz w:val="18"/>
                <w:lang w:val="fr-FR"/>
              </w:rPr>
            </w:pPr>
          </w:p>
        </w:tc>
        <w:tc>
          <w:tcPr>
            <w:tcW w:w="0" w:type="auto"/>
            <w:vMerge/>
            <w:tcBorders>
              <w:top w:val="single" w:sz="12" w:space="0" w:color="auto"/>
              <w:left w:val="nil"/>
              <w:bottom w:val="single" w:sz="12" w:space="0" w:color="auto"/>
              <w:right w:val="nil"/>
            </w:tcBorders>
            <w:shd w:val="clear" w:color="auto" w:fill="auto"/>
            <w:vAlign w:val="bottom"/>
          </w:tcPr>
          <w:p w:rsidR="00A74A0E" w:rsidRPr="004739F8" w:rsidRDefault="00A74A0E" w:rsidP="00A212DF">
            <w:pPr>
              <w:keepNext/>
              <w:keepLines/>
              <w:spacing w:before="40" w:after="40" w:line="220" w:lineRule="exact"/>
              <w:ind w:right="113"/>
              <w:rPr>
                <w:sz w:val="18"/>
                <w:lang w:val="fr-FR"/>
              </w:rPr>
            </w:pPr>
          </w:p>
        </w:tc>
        <w:tc>
          <w:tcPr>
            <w:tcW w:w="0" w:type="auto"/>
            <w:tcBorders>
              <w:top w:val="nil"/>
              <w:left w:val="nil"/>
              <w:bottom w:val="nil"/>
              <w:right w:val="nil"/>
            </w:tcBorders>
            <w:shd w:val="clear" w:color="auto" w:fill="auto"/>
            <w:vAlign w:val="bottom"/>
          </w:tcPr>
          <w:p w:rsidR="00A74A0E" w:rsidRPr="004739F8" w:rsidRDefault="00A74A0E" w:rsidP="00A212DF">
            <w:pPr>
              <w:keepNext/>
              <w:keepLines/>
              <w:suppressAutoHyphens w:val="0"/>
              <w:spacing w:before="40" w:after="40" w:line="220" w:lineRule="exact"/>
              <w:ind w:right="113"/>
              <w:jc w:val="right"/>
              <w:rPr>
                <w:sz w:val="18"/>
                <w:lang w:val="fr-FR"/>
              </w:rPr>
            </w:pPr>
            <w:r w:rsidRPr="004739F8">
              <w:rPr>
                <w:sz w:val="18"/>
                <w:lang w:val="fr-FR"/>
              </w:rPr>
              <w:t>2004</w:t>
            </w:r>
          </w:p>
        </w:tc>
        <w:tc>
          <w:tcPr>
            <w:tcW w:w="0" w:type="auto"/>
            <w:tcBorders>
              <w:top w:val="nil"/>
              <w:left w:val="nil"/>
              <w:bottom w:val="nil"/>
              <w:right w:val="nil"/>
            </w:tcBorders>
            <w:shd w:val="clear" w:color="auto" w:fill="auto"/>
            <w:vAlign w:val="bottom"/>
          </w:tcPr>
          <w:p w:rsidR="00A74A0E" w:rsidRPr="004739F8" w:rsidRDefault="00A74A0E" w:rsidP="00A212DF">
            <w:pPr>
              <w:keepNext/>
              <w:keepLines/>
              <w:suppressAutoHyphens w:val="0"/>
              <w:spacing w:before="40" w:after="40" w:line="220" w:lineRule="exact"/>
              <w:ind w:right="113"/>
              <w:jc w:val="right"/>
              <w:rPr>
                <w:sz w:val="18"/>
                <w:lang w:val="fr-FR"/>
              </w:rPr>
            </w:pPr>
            <w:r w:rsidRPr="004739F8">
              <w:rPr>
                <w:sz w:val="18"/>
                <w:lang w:val="fr-FR"/>
              </w:rPr>
              <w:t>19</w:t>
            </w:r>
          </w:p>
        </w:tc>
        <w:tc>
          <w:tcPr>
            <w:tcW w:w="0" w:type="auto"/>
            <w:tcBorders>
              <w:top w:val="nil"/>
              <w:left w:val="nil"/>
              <w:bottom w:val="nil"/>
              <w:right w:val="nil"/>
            </w:tcBorders>
            <w:shd w:val="clear" w:color="auto" w:fill="auto"/>
            <w:vAlign w:val="bottom"/>
          </w:tcPr>
          <w:p w:rsidR="00A74A0E" w:rsidRPr="004739F8" w:rsidRDefault="00A74A0E" w:rsidP="00A212DF">
            <w:pPr>
              <w:keepNext/>
              <w:keepLines/>
              <w:suppressAutoHyphens w:val="0"/>
              <w:spacing w:before="40" w:after="40" w:line="220" w:lineRule="exact"/>
              <w:ind w:right="113"/>
              <w:jc w:val="right"/>
              <w:rPr>
                <w:sz w:val="18"/>
                <w:lang w:val="fr-FR"/>
              </w:rPr>
            </w:pPr>
            <w:r w:rsidRPr="004739F8">
              <w:rPr>
                <w:sz w:val="18"/>
                <w:lang w:val="fr-FR"/>
              </w:rPr>
              <w:t>0</w:t>
            </w:r>
          </w:p>
        </w:tc>
        <w:tc>
          <w:tcPr>
            <w:tcW w:w="0" w:type="auto"/>
            <w:tcBorders>
              <w:top w:val="nil"/>
              <w:left w:val="nil"/>
              <w:bottom w:val="nil"/>
              <w:right w:val="nil"/>
            </w:tcBorders>
            <w:shd w:val="clear" w:color="auto" w:fill="auto"/>
            <w:vAlign w:val="bottom"/>
          </w:tcPr>
          <w:p w:rsidR="00A74A0E" w:rsidRPr="004739F8" w:rsidRDefault="00A74A0E" w:rsidP="00A212DF">
            <w:pPr>
              <w:keepNext/>
              <w:keepLines/>
              <w:suppressAutoHyphens w:val="0"/>
              <w:spacing w:before="40" w:after="40" w:line="220" w:lineRule="exact"/>
              <w:ind w:right="113"/>
              <w:jc w:val="right"/>
              <w:rPr>
                <w:sz w:val="18"/>
                <w:lang w:val="fr-FR"/>
              </w:rPr>
            </w:pPr>
            <w:r w:rsidRPr="004739F8">
              <w:rPr>
                <w:sz w:val="18"/>
                <w:lang w:val="fr-FR"/>
              </w:rPr>
              <w:t>54</w:t>
            </w:r>
          </w:p>
        </w:tc>
        <w:tc>
          <w:tcPr>
            <w:tcW w:w="0" w:type="auto"/>
            <w:tcBorders>
              <w:top w:val="nil"/>
              <w:left w:val="nil"/>
              <w:bottom w:val="nil"/>
              <w:right w:val="nil"/>
            </w:tcBorders>
            <w:shd w:val="clear" w:color="auto" w:fill="auto"/>
            <w:vAlign w:val="bottom"/>
          </w:tcPr>
          <w:p w:rsidR="00A74A0E" w:rsidRPr="004739F8" w:rsidRDefault="00A74A0E" w:rsidP="00A212DF">
            <w:pPr>
              <w:keepNext/>
              <w:keepLines/>
              <w:suppressAutoHyphens w:val="0"/>
              <w:spacing w:before="40" w:after="40" w:line="220" w:lineRule="exact"/>
              <w:ind w:right="113"/>
              <w:jc w:val="right"/>
              <w:rPr>
                <w:sz w:val="18"/>
                <w:lang w:val="fr-FR"/>
              </w:rPr>
            </w:pPr>
            <w:r w:rsidRPr="004739F8">
              <w:rPr>
                <w:sz w:val="18"/>
                <w:lang w:val="fr-FR"/>
              </w:rPr>
              <w:t>0</w:t>
            </w:r>
          </w:p>
        </w:tc>
        <w:tc>
          <w:tcPr>
            <w:tcW w:w="0" w:type="auto"/>
            <w:tcBorders>
              <w:top w:val="nil"/>
              <w:left w:val="nil"/>
              <w:bottom w:val="nil"/>
              <w:right w:val="nil"/>
            </w:tcBorders>
            <w:shd w:val="clear" w:color="auto" w:fill="auto"/>
            <w:vAlign w:val="bottom"/>
          </w:tcPr>
          <w:p w:rsidR="00A74A0E" w:rsidRPr="004739F8" w:rsidRDefault="00A74A0E" w:rsidP="00A212DF">
            <w:pPr>
              <w:keepNext/>
              <w:keepLines/>
              <w:suppressAutoHyphens w:val="0"/>
              <w:spacing w:before="40" w:after="40" w:line="220" w:lineRule="exact"/>
              <w:ind w:right="113"/>
              <w:jc w:val="right"/>
              <w:rPr>
                <w:sz w:val="18"/>
                <w:lang w:val="fr-FR"/>
              </w:rPr>
            </w:pPr>
            <w:r w:rsidRPr="004739F8">
              <w:rPr>
                <w:sz w:val="18"/>
                <w:lang w:val="fr-FR"/>
              </w:rPr>
              <w:t>0</w:t>
            </w:r>
          </w:p>
        </w:tc>
        <w:tc>
          <w:tcPr>
            <w:tcW w:w="0" w:type="auto"/>
            <w:tcBorders>
              <w:top w:val="nil"/>
              <w:left w:val="nil"/>
              <w:bottom w:val="nil"/>
              <w:right w:val="nil"/>
            </w:tcBorders>
            <w:shd w:val="clear" w:color="auto" w:fill="auto"/>
            <w:vAlign w:val="bottom"/>
          </w:tcPr>
          <w:p w:rsidR="00A74A0E" w:rsidRPr="004739F8" w:rsidRDefault="00A74A0E" w:rsidP="00A212DF">
            <w:pPr>
              <w:keepNext/>
              <w:keepLines/>
              <w:suppressAutoHyphens w:val="0"/>
              <w:spacing w:before="40" w:after="40" w:line="220" w:lineRule="exact"/>
              <w:ind w:right="113"/>
              <w:jc w:val="right"/>
              <w:rPr>
                <w:sz w:val="18"/>
                <w:lang w:val="fr-FR"/>
              </w:rPr>
            </w:pPr>
            <w:r w:rsidRPr="004739F8">
              <w:rPr>
                <w:sz w:val="18"/>
                <w:lang w:val="fr-FR"/>
              </w:rPr>
              <w:t>0</w:t>
            </w:r>
          </w:p>
        </w:tc>
        <w:tc>
          <w:tcPr>
            <w:tcW w:w="0" w:type="auto"/>
            <w:tcBorders>
              <w:top w:val="nil"/>
              <w:left w:val="nil"/>
              <w:bottom w:val="nil"/>
              <w:right w:val="nil"/>
            </w:tcBorders>
            <w:shd w:val="clear" w:color="auto" w:fill="auto"/>
            <w:vAlign w:val="bottom"/>
          </w:tcPr>
          <w:p w:rsidR="00A74A0E" w:rsidRPr="004739F8" w:rsidRDefault="00A74A0E" w:rsidP="00A212DF">
            <w:pPr>
              <w:keepNext/>
              <w:keepLines/>
              <w:suppressAutoHyphens w:val="0"/>
              <w:spacing w:before="40" w:after="40" w:line="220" w:lineRule="exact"/>
              <w:ind w:right="113"/>
              <w:jc w:val="right"/>
              <w:rPr>
                <w:sz w:val="18"/>
                <w:lang w:val="fr-FR"/>
              </w:rPr>
            </w:pPr>
            <w:r w:rsidRPr="004739F8">
              <w:rPr>
                <w:sz w:val="18"/>
                <w:lang w:val="fr-FR"/>
              </w:rPr>
              <w:t>0</w:t>
            </w:r>
          </w:p>
        </w:tc>
        <w:tc>
          <w:tcPr>
            <w:tcW w:w="0" w:type="auto"/>
            <w:tcBorders>
              <w:top w:val="nil"/>
              <w:left w:val="nil"/>
              <w:bottom w:val="nil"/>
              <w:right w:val="nil"/>
            </w:tcBorders>
            <w:shd w:val="clear" w:color="auto" w:fill="auto"/>
            <w:vAlign w:val="bottom"/>
          </w:tcPr>
          <w:p w:rsidR="00A74A0E" w:rsidRPr="004739F8" w:rsidRDefault="00A74A0E" w:rsidP="00A212DF">
            <w:pPr>
              <w:keepNext/>
              <w:keepLines/>
              <w:suppressAutoHyphens w:val="0"/>
              <w:spacing w:before="40" w:after="40" w:line="220" w:lineRule="exact"/>
              <w:ind w:right="113"/>
              <w:jc w:val="right"/>
              <w:rPr>
                <w:sz w:val="18"/>
                <w:lang w:val="fr-FR"/>
              </w:rPr>
            </w:pPr>
            <w:r w:rsidRPr="004739F8">
              <w:rPr>
                <w:sz w:val="18"/>
                <w:lang w:val="fr-FR"/>
              </w:rPr>
              <w:t>0</w:t>
            </w:r>
          </w:p>
        </w:tc>
      </w:tr>
      <w:tr w:rsidR="00394680" w:rsidRPr="004739F8" w:rsidTr="00792122">
        <w:tc>
          <w:tcPr>
            <w:tcW w:w="0" w:type="auto"/>
            <w:vMerge/>
            <w:tcBorders>
              <w:top w:val="single" w:sz="12" w:space="0" w:color="auto"/>
              <w:left w:val="nil"/>
              <w:bottom w:val="single" w:sz="12" w:space="0" w:color="auto"/>
              <w:right w:val="nil"/>
            </w:tcBorders>
            <w:shd w:val="clear" w:color="auto" w:fill="auto"/>
          </w:tcPr>
          <w:p w:rsidR="00A74A0E" w:rsidRPr="004739F8" w:rsidRDefault="00A74A0E" w:rsidP="00A212DF">
            <w:pPr>
              <w:keepNext/>
              <w:keepLines/>
              <w:spacing w:before="40" w:after="40" w:line="220" w:lineRule="exact"/>
              <w:rPr>
                <w:bCs/>
                <w:sz w:val="18"/>
                <w:lang w:val="fr-FR"/>
              </w:rPr>
            </w:pPr>
          </w:p>
        </w:tc>
        <w:tc>
          <w:tcPr>
            <w:tcW w:w="0" w:type="auto"/>
            <w:vMerge/>
            <w:tcBorders>
              <w:top w:val="single" w:sz="12" w:space="0" w:color="auto"/>
              <w:left w:val="nil"/>
              <w:bottom w:val="single" w:sz="12" w:space="0" w:color="auto"/>
              <w:right w:val="nil"/>
            </w:tcBorders>
            <w:shd w:val="clear" w:color="auto" w:fill="auto"/>
            <w:vAlign w:val="bottom"/>
          </w:tcPr>
          <w:p w:rsidR="00A74A0E" w:rsidRPr="004739F8" w:rsidRDefault="00A74A0E" w:rsidP="00A212DF">
            <w:pPr>
              <w:keepNext/>
              <w:keepLines/>
              <w:spacing w:before="40" w:after="40" w:line="220" w:lineRule="exact"/>
              <w:ind w:right="113"/>
              <w:rPr>
                <w:sz w:val="18"/>
                <w:lang w:val="fr-FR"/>
              </w:rPr>
            </w:pPr>
          </w:p>
        </w:tc>
        <w:tc>
          <w:tcPr>
            <w:tcW w:w="0" w:type="auto"/>
            <w:tcBorders>
              <w:top w:val="nil"/>
              <w:left w:val="nil"/>
              <w:bottom w:val="nil"/>
              <w:right w:val="nil"/>
            </w:tcBorders>
            <w:shd w:val="clear" w:color="auto" w:fill="auto"/>
            <w:vAlign w:val="bottom"/>
          </w:tcPr>
          <w:p w:rsidR="00A74A0E" w:rsidRPr="004739F8" w:rsidRDefault="00A74A0E" w:rsidP="00A212DF">
            <w:pPr>
              <w:keepNext/>
              <w:keepLines/>
              <w:suppressAutoHyphens w:val="0"/>
              <w:spacing w:before="40" w:after="40" w:line="220" w:lineRule="exact"/>
              <w:ind w:right="113"/>
              <w:jc w:val="right"/>
              <w:rPr>
                <w:sz w:val="18"/>
                <w:lang w:val="fr-FR"/>
              </w:rPr>
            </w:pPr>
            <w:r w:rsidRPr="004739F8">
              <w:rPr>
                <w:sz w:val="18"/>
                <w:lang w:val="fr-FR"/>
              </w:rPr>
              <w:t>2005</w:t>
            </w:r>
          </w:p>
        </w:tc>
        <w:tc>
          <w:tcPr>
            <w:tcW w:w="0" w:type="auto"/>
            <w:tcBorders>
              <w:top w:val="nil"/>
              <w:left w:val="nil"/>
              <w:bottom w:val="nil"/>
              <w:right w:val="nil"/>
            </w:tcBorders>
            <w:shd w:val="clear" w:color="auto" w:fill="auto"/>
            <w:vAlign w:val="bottom"/>
          </w:tcPr>
          <w:p w:rsidR="00A74A0E" w:rsidRPr="004739F8" w:rsidRDefault="00A74A0E" w:rsidP="00A212DF">
            <w:pPr>
              <w:keepNext/>
              <w:keepLines/>
              <w:suppressAutoHyphens w:val="0"/>
              <w:spacing w:before="40" w:after="40" w:line="220" w:lineRule="exact"/>
              <w:ind w:right="113"/>
              <w:jc w:val="right"/>
              <w:rPr>
                <w:sz w:val="18"/>
                <w:lang w:val="fr-FR"/>
              </w:rPr>
            </w:pPr>
            <w:r w:rsidRPr="004739F8">
              <w:rPr>
                <w:sz w:val="18"/>
                <w:lang w:val="fr-FR"/>
              </w:rPr>
              <w:t>75</w:t>
            </w:r>
          </w:p>
        </w:tc>
        <w:tc>
          <w:tcPr>
            <w:tcW w:w="0" w:type="auto"/>
            <w:tcBorders>
              <w:top w:val="nil"/>
              <w:left w:val="nil"/>
              <w:bottom w:val="nil"/>
              <w:right w:val="nil"/>
            </w:tcBorders>
            <w:shd w:val="clear" w:color="auto" w:fill="auto"/>
            <w:vAlign w:val="bottom"/>
          </w:tcPr>
          <w:p w:rsidR="00A74A0E" w:rsidRPr="004739F8" w:rsidRDefault="00A74A0E" w:rsidP="00A212DF">
            <w:pPr>
              <w:keepNext/>
              <w:keepLines/>
              <w:suppressAutoHyphens w:val="0"/>
              <w:spacing w:before="40" w:after="40" w:line="220" w:lineRule="exact"/>
              <w:ind w:right="113"/>
              <w:jc w:val="right"/>
              <w:rPr>
                <w:sz w:val="18"/>
                <w:lang w:val="fr-FR"/>
              </w:rPr>
            </w:pPr>
            <w:r w:rsidRPr="004739F8">
              <w:rPr>
                <w:sz w:val="18"/>
                <w:lang w:val="fr-FR"/>
              </w:rPr>
              <w:t>60</w:t>
            </w:r>
          </w:p>
        </w:tc>
        <w:tc>
          <w:tcPr>
            <w:tcW w:w="0" w:type="auto"/>
            <w:tcBorders>
              <w:top w:val="nil"/>
              <w:left w:val="nil"/>
              <w:bottom w:val="nil"/>
              <w:right w:val="nil"/>
            </w:tcBorders>
            <w:shd w:val="clear" w:color="auto" w:fill="auto"/>
            <w:vAlign w:val="bottom"/>
          </w:tcPr>
          <w:p w:rsidR="00A74A0E" w:rsidRPr="004739F8" w:rsidRDefault="00A74A0E" w:rsidP="00A212DF">
            <w:pPr>
              <w:keepNext/>
              <w:keepLines/>
              <w:suppressAutoHyphens w:val="0"/>
              <w:spacing w:before="40" w:after="40" w:line="220" w:lineRule="exact"/>
              <w:ind w:right="113"/>
              <w:jc w:val="right"/>
              <w:rPr>
                <w:sz w:val="18"/>
                <w:lang w:val="fr-FR"/>
              </w:rPr>
            </w:pPr>
            <w:r w:rsidRPr="004739F8">
              <w:rPr>
                <w:sz w:val="18"/>
                <w:lang w:val="fr-FR"/>
              </w:rPr>
              <w:t>55</w:t>
            </w:r>
          </w:p>
        </w:tc>
        <w:tc>
          <w:tcPr>
            <w:tcW w:w="0" w:type="auto"/>
            <w:tcBorders>
              <w:top w:val="nil"/>
              <w:left w:val="nil"/>
              <w:bottom w:val="nil"/>
              <w:right w:val="nil"/>
            </w:tcBorders>
            <w:shd w:val="clear" w:color="auto" w:fill="auto"/>
            <w:vAlign w:val="bottom"/>
          </w:tcPr>
          <w:p w:rsidR="00A74A0E" w:rsidRPr="004739F8" w:rsidRDefault="00A74A0E" w:rsidP="00A212DF">
            <w:pPr>
              <w:keepNext/>
              <w:keepLines/>
              <w:suppressAutoHyphens w:val="0"/>
              <w:spacing w:before="40" w:after="40" w:line="220" w:lineRule="exact"/>
              <w:ind w:right="113"/>
              <w:jc w:val="right"/>
              <w:rPr>
                <w:sz w:val="18"/>
                <w:lang w:val="fr-FR"/>
              </w:rPr>
            </w:pPr>
            <w:r w:rsidRPr="004739F8">
              <w:rPr>
                <w:sz w:val="18"/>
                <w:lang w:val="fr-FR"/>
              </w:rPr>
              <w:t>3</w:t>
            </w:r>
          </w:p>
        </w:tc>
        <w:tc>
          <w:tcPr>
            <w:tcW w:w="0" w:type="auto"/>
            <w:tcBorders>
              <w:top w:val="nil"/>
              <w:left w:val="nil"/>
              <w:bottom w:val="nil"/>
              <w:right w:val="nil"/>
            </w:tcBorders>
            <w:shd w:val="clear" w:color="auto" w:fill="auto"/>
            <w:vAlign w:val="bottom"/>
          </w:tcPr>
          <w:p w:rsidR="00A74A0E" w:rsidRPr="004739F8" w:rsidRDefault="00A74A0E" w:rsidP="00A212DF">
            <w:pPr>
              <w:keepNext/>
              <w:keepLines/>
              <w:suppressAutoHyphens w:val="0"/>
              <w:spacing w:before="40" w:after="40" w:line="220" w:lineRule="exact"/>
              <w:ind w:right="113"/>
              <w:jc w:val="right"/>
              <w:rPr>
                <w:sz w:val="18"/>
                <w:lang w:val="fr-FR"/>
              </w:rPr>
            </w:pPr>
            <w:r w:rsidRPr="004739F8">
              <w:rPr>
                <w:sz w:val="18"/>
                <w:lang w:val="fr-FR"/>
              </w:rPr>
              <w:t>2</w:t>
            </w:r>
          </w:p>
        </w:tc>
        <w:tc>
          <w:tcPr>
            <w:tcW w:w="0" w:type="auto"/>
            <w:tcBorders>
              <w:top w:val="nil"/>
              <w:left w:val="nil"/>
              <w:bottom w:val="nil"/>
              <w:right w:val="nil"/>
            </w:tcBorders>
            <w:shd w:val="clear" w:color="auto" w:fill="auto"/>
            <w:vAlign w:val="bottom"/>
          </w:tcPr>
          <w:p w:rsidR="00A74A0E" w:rsidRPr="004739F8" w:rsidRDefault="00A74A0E" w:rsidP="00A212DF">
            <w:pPr>
              <w:keepNext/>
              <w:keepLines/>
              <w:suppressAutoHyphens w:val="0"/>
              <w:spacing w:before="40" w:after="40" w:line="220" w:lineRule="exact"/>
              <w:ind w:right="113"/>
              <w:jc w:val="right"/>
              <w:rPr>
                <w:sz w:val="18"/>
                <w:lang w:val="fr-FR"/>
              </w:rPr>
            </w:pPr>
            <w:r w:rsidRPr="004739F8">
              <w:rPr>
                <w:sz w:val="18"/>
                <w:lang w:val="fr-FR"/>
              </w:rPr>
              <w:t>0</w:t>
            </w:r>
          </w:p>
        </w:tc>
        <w:tc>
          <w:tcPr>
            <w:tcW w:w="0" w:type="auto"/>
            <w:tcBorders>
              <w:top w:val="nil"/>
              <w:left w:val="nil"/>
              <w:bottom w:val="nil"/>
              <w:right w:val="nil"/>
            </w:tcBorders>
            <w:shd w:val="clear" w:color="auto" w:fill="auto"/>
            <w:vAlign w:val="bottom"/>
          </w:tcPr>
          <w:p w:rsidR="00A74A0E" w:rsidRPr="004739F8" w:rsidRDefault="00A74A0E" w:rsidP="00A212DF">
            <w:pPr>
              <w:keepNext/>
              <w:keepLines/>
              <w:suppressAutoHyphens w:val="0"/>
              <w:spacing w:before="40" w:after="40" w:line="220" w:lineRule="exact"/>
              <w:ind w:right="113"/>
              <w:jc w:val="right"/>
              <w:rPr>
                <w:sz w:val="18"/>
                <w:lang w:val="fr-FR"/>
              </w:rPr>
            </w:pPr>
            <w:r w:rsidRPr="004739F8">
              <w:rPr>
                <w:sz w:val="18"/>
                <w:lang w:val="fr-FR"/>
              </w:rPr>
              <w:t>0</w:t>
            </w:r>
          </w:p>
        </w:tc>
        <w:tc>
          <w:tcPr>
            <w:tcW w:w="0" w:type="auto"/>
            <w:tcBorders>
              <w:top w:val="nil"/>
              <w:left w:val="nil"/>
              <w:bottom w:val="nil"/>
              <w:right w:val="nil"/>
            </w:tcBorders>
            <w:shd w:val="clear" w:color="auto" w:fill="auto"/>
            <w:vAlign w:val="bottom"/>
          </w:tcPr>
          <w:p w:rsidR="00A74A0E" w:rsidRPr="004739F8" w:rsidRDefault="00A74A0E" w:rsidP="00A212DF">
            <w:pPr>
              <w:keepNext/>
              <w:keepLines/>
              <w:suppressAutoHyphens w:val="0"/>
              <w:spacing w:before="40" w:after="40" w:line="220" w:lineRule="exact"/>
              <w:ind w:right="113"/>
              <w:jc w:val="right"/>
              <w:rPr>
                <w:sz w:val="18"/>
                <w:lang w:val="fr-FR"/>
              </w:rPr>
            </w:pPr>
            <w:r w:rsidRPr="004739F8">
              <w:rPr>
                <w:sz w:val="18"/>
                <w:lang w:val="fr-FR"/>
              </w:rPr>
              <w:t>15</w:t>
            </w:r>
          </w:p>
        </w:tc>
      </w:tr>
      <w:tr w:rsidR="00394680" w:rsidRPr="004739F8" w:rsidTr="00792122">
        <w:tc>
          <w:tcPr>
            <w:tcW w:w="0" w:type="auto"/>
            <w:vMerge/>
            <w:tcBorders>
              <w:top w:val="single" w:sz="12" w:space="0" w:color="auto"/>
              <w:left w:val="nil"/>
              <w:bottom w:val="single" w:sz="12" w:space="0" w:color="auto"/>
              <w:right w:val="nil"/>
            </w:tcBorders>
            <w:shd w:val="clear" w:color="auto" w:fill="auto"/>
          </w:tcPr>
          <w:p w:rsidR="00A74A0E" w:rsidRPr="004739F8" w:rsidRDefault="00A74A0E" w:rsidP="00A212DF">
            <w:pPr>
              <w:spacing w:before="40" w:after="40" w:line="220" w:lineRule="exact"/>
              <w:rPr>
                <w:bCs/>
                <w:sz w:val="18"/>
                <w:lang w:val="fr-FR"/>
              </w:rPr>
            </w:pPr>
          </w:p>
        </w:tc>
        <w:tc>
          <w:tcPr>
            <w:tcW w:w="0" w:type="auto"/>
            <w:vMerge/>
            <w:tcBorders>
              <w:top w:val="single" w:sz="12" w:space="0" w:color="auto"/>
              <w:left w:val="nil"/>
              <w:bottom w:val="single" w:sz="12" w:space="0" w:color="auto"/>
              <w:right w:val="nil"/>
            </w:tcBorders>
            <w:shd w:val="clear" w:color="auto" w:fill="auto"/>
            <w:vAlign w:val="bottom"/>
          </w:tcPr>
          <w:p w:rsidR="00A74A0E" w:rsidRPr="004739F8" w:rsidRDefault="00A74A0E" w:rsidP="00A212DF">
            <w:pPr>
              <w:spacing w:before="40" w:after="40" w:line="220" w:lineRule="exact"/>
              <w:ind w:right="113"/>
              <w:rPr>
                <w:sz w:val="18"/>
                <w:lang w:val="fr-FR"/>
              </w:rPr>
            </w:pPr>
          </w:p>
        </w:tc>
        <w:tc>
          <w:tcPr>
            <w:tcW w:w="0" w:type="auto"/>
            <w:tcBorders>
              <w:top w:val="nil"/>
              <w:left w:val="nil"/>
              <w:bottom w:val="nil"/>
              <w:right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2006</w:t>
            </w:r>
          </w:p>
        </w:tc>
        <w:tc>
          <w:tcPr>
            <w:tcW w:w="0" w:type="auto"/>
            <w:tcBorders>
              <w:top w:val="nil"/>
              <w:left w:val="nil"/>
              <w:bottom w:val="nil"/>
              <w:right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44</w:t>
            </w:r>
          </w:p>
        </w:tc>
        <w:tc>
          <w:tcPr>
            <w:tcW w:w="0" w:type="auto"/>
            <w:tcBorders>
              <w:top w:val="nil"/>
              <w:left w:val="nil"/>
              <w:bottom w:val="nil"/>
              <w:right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28</w:t>
            </w:r>
          </w:p>
        </w:tc>
        <w:tc>
          <w:tcPr>
            <w:tcW w:w="0" w:type="auto"/>
            <w:tcBorders>
              <w:top w:val="nil"/>
              <w:left w:val="nil"/>
              <w:bottom w:val="nil"/>
              <w:right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24</w:t>
            </w:r>
          </w:p>
        </w:tc>
        <w:tc>
          <w:tcPr>
            <w:tcW w:w="0" w:type="auto"/>
            <w:tcBorders>
              <w:top w:val="nil"/>
              <w:left w:val="nil"/>
              <w:bottom w:val="nil"/>
              <w:right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w:t>
            </w:r>
          </w:p>
        </w:tc>
        <w:tc>
          <w:tcPr>
            <w:tcW w:w="0" w:type="auto"/>
            <w:tcBorders>
              <w:top w:val="nil"/>
              <w:left w:val="nil"/>
              <w:bottom w:val="nil"/>
              <w:right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w:t>
            </w:r>
          </w:p>
        </w:tc>
        <w:tc>
          <w:tcPr>
            <w:tcW w:w="0" w:type="auto"/>
            <w:tcBorders>
              <w:top w:val="nil"/>
              <w:left w:val="nil"/>
              <w:bottom w:val="nil"/>
              <w:right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left w:val="nil"/>
              <w:bottom w:val="nil"/>
              <w:right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w:t>
            </w:r>
          </w:p>
        </w:tc>
        <w:tc>
          <w:tcPr>
            <w:tcW w:w="0" w:type="auto"/>
            <w:tcBorders>
              <w:top w:val="nil"/>
              <w:left w:val="nil"/>
              <w:bottom w:val="nil"/>
              <w:right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16</w:t>
            </w:r>
          </w:p>
        </w:tc>
      </w:tr>
      <w:tr w:rsidR="00394680" w:rsidRPr="004739F8" w:rsidTr="00792122">
        <w:tc>
          <w:tcPr>
            <w:tcW w:w="0" w:type="auto"/>
            <w:vMerge/>
            <w:tcBorders>
              <w:top w:val="single" w:sz="12" w:space="0" w:color="auto"/>
              <w:left w:val="nil"/>
              <w:bottom w:val="single" w:sz="12" w:space="0" w:color="auto"/>
              <w:right w:val="nil"/>
            </w:tcBorders>
            <w:shd w:val="clear" w:color="auto" w:fill="auto"/>
          </w:tcPr>
          <w:p w:rsidR="00A74A0E" w:rsidRPr="004739F8" w:rsidRDefault="00A74A0E" w:rsidP="00A212DF">
            <w:pPr>
              <w:spacing w:before="40" w:after="40" w:line="220" w:lineRule="exact"/>
              <w:rPr>
                <w:bCs/>
                <w:sz w:val="18"/>
                <w:lang w:val="fr-FR"/>
              </w:rPr>
            </w:pPr>
          </w:p>
        </w:tc>
        <w:tc>
          <w:tcPr>
            <w:tcW w:w="0" w:type="auto"/>
            <w:vMerge/>
            <w:tcBorders>
              <w:top w:val="single" w:sz="12" w:space="0" w:color="auto"/>
              <w:left w:val="nil"/>
              <w:bottom w:val="single" w:sz="12" w:space="0" w:color="auto"/>
              <w:right w:val="nil"/>
            </w:tcBorders>
            <w:shd w:val="clear" w:color="auto" w:fill="auto"/>
            <w:vAlign w:val="bottom"/>
          </w:tcPr>
          <w:p w:rsidR="00A74A0E" w:rsidRPr="004739F8" w:rsidRDefault="00A74A0E" w:rsidP="00A212DF">
            <w:pPr>
              <w:spacing w:before="40" w:after="40" w:line="220" w:lineRule="exact"/>
              <w:ind w:right="113"/>
              <w:rPr>
                <w:sz w:val="18"/>
                <w:lang w:val="fr-FR"/>
              </w:rPr>
            </w:pPr>
          </w:p>
        </w:tc>
        <w:tc>
          <w:tcPr>
            <w:tcW w:w="0" w:type="auto"/>
            <w:tcBorders>
              <w:top w:val="nil"/>
              <w:left w:val="nil"/>
              <w:bottom w:val="nil"/>
              <w:right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2007</w:t>
            </w:r>
          </w:p>
        </w:tc>
        <w:tc>
          <w:tcPr>
            <w:tcW w:w="0" w:type="auto"/>
            <w:tcBorders>
              <w:top w:val="nil"/>
              <w:left w:val="nil"/>
              <w:bottom w:val="nil"/>
              <w:right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52</w:t>
            </w:r>
          </w:p>
        </w:tc>
        <w:tc>
          <w:tcPr>
            <w:tcW w:w="0" w:type="auto"/>
            <w:tcBorders>
              <w:top w:val="nil"/>
              <w:left w:val="nil"/>
              <w:bottom w:val="nil"/>
              <w:right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27</w:t>
            </w:r>
          </w:p>
        </w:tc>
        <w:tc>
          <w:tcPr>
            <w:tcW w:w="0" w:type="auto"/>
            <w:tcBorders>
              <w:top w:val="nil"/>
              <w:left w:val="nil"/>
              <w:bottom w:val="nil"/>
              <w:right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21</w:t>
            </w:r>
          </w:p>
        </w:tc>
        <w:tc>
          <w:tcPr>
            <w:tcW w:w="0" w:type="auto"/>
            <w:tcBorders>
              <w:top w:val="nil"/>
              <w:left w:val="nil"/>
              <w:bottom w:val="nil"/>
              <w:right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3</w:t>
            </w:r>
          </w:p>
        </w:tc>
        <w:tc>
          <w:tcPr>
            <w:tcW w:w="0" w:type="auto"/>
            <w:tcBorders>
              <w:top w:val="nil"/>
              <w:left w:val="nil"/>
              <w:bottom w:val="nil"/>
              <w:right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w:t>
            </w:r>
          </w:p>
        </w:tc>
        <w:tc>
          <w:tcPr>
            <w:tcW w:w="0" w:type="auto"/>
            <w:tcBorders>
              <w:top w:val="nil"/>
              <w:left w:val="nil"/>
              <w:bottom w:val="nil"/>
              <w:right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left w:val="nil"/>
              <w:bottom w:val="nil"/>
              <w:right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w:t>
            </w:r>
          </w:p>
        </w:tc>
        <w:tc>
          <w:tcPr>
            <w:tcW w:w="0" w:type="auto"/>
            <w:tcBorders>
              <w:top w:val="nil"/>
              <w:left w:val="nil"/>
              <w:bottom w:val="nil"/>
              <w:right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25</w:t>
            </w:r>
          </w:p>
        </w:tc>
      </w:tr>
      <w:tr w:rsidR="00394680" w:rsidRPr="004739F8" w:rsidTr="00792122">
        <w:tc>
          <w:tcPr>
            <w:tcW w:w="0" w:type="auto"/>
            <w:vMerge/>
            <w:tcBorders>
              <w:top w:val="single" w:sz="12" w:space="0" w:color="auto"/>
              <w:left w:val="nil"/>
              <w:bottom w:val="single" w:sz="12" w:space="0" w:color="auto"/>
              <w:right w:val="nil"/>
            </w:tcBorders>
            <w:shd w:val="clear" w:color="auto" w:fill="auto"/>
          </w:tcPr>
          <w:p w:rsidR="00A74A0E" w:rsidRPr="004739F8" w:rsidRDefault="00A74A0E" w:rsidP="00A212DF">
            <w:pPr>
              <w:spacing w:before="40" w:after="40" w:line="220" w:lineRule="exact"/>
              <w:rPr>
                <w:bCs/>
                <w:sz w:val="18"/>
                <w:lang w:val="fr-FR"/>
              </w:rPr>
            </w:pPr>
          </w:p>
        </w:tc>
        <w:tc>
          <w:tcPr>
            <w:tcW w:w="0" w:type="auto"/>
            <w:vMerge/>
            <w:tcBorders>
              <w:top w:val="single" w:sz="12" w:space="0" w:color="auto"/>
              <w:left w:val="nil"/>
              <w:bottom w:val="single" w:sz="12" w:space="0" w:color="auto"/>
              <w:right w:val="nil"/>
            </w:tcBorders>
            <w:shd w:val="clear" w:color="auto" w:fill="auto"/>
            <w:vAlign w:val="bottom"/>
          </w:tcPr>
          <w:p w:rsidR="00A74A0E" w:rsidRPr="004739F8" w:rsidRDefault="00A74A0E" w:rsidP="00A212DF">
            <w:pPr>
              <w:spacing w:before="40" w:after="40" w:line="220" w:lineRule="exact"/>
              <w:ind w:right="113"/>
              <w:rPr>
                <w:sz w:val="18"/>
                <w:lang w:val="fr-FR"/>
              </w:rPr>
            </w:pPr>
          </w:p>
        </w:tc>
        <w:tc>
          <w:tcPr>
            <w:tcW w:w="0" w:type="auto"/>
            <w:tcBorders>
              <w:top w:val="nil"/>
              <w:left w:val="nil"/>
              <w:bottom w:val="nil"/>
              <w:right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2008</w:t>
            </w:r>
          </w:p>
        </w:tc>
        <w:tc>
          <w:tcPr>
            <w:tcW w:w="0" w:type="auto"/>
            <w:tcBorders>
              <w:top w:val="nil"/>
              <w:left w:val="nil"/>
              <w:bottom w:val="nil"/>
              <w:right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47</w:t>
            </w:r>
          </w:p>
        </w:tc>
        <w:tc>
          <w:tcPr>
            <w:tcW w:w="0" w:type="auto"/>
            <w:tcBorders>
              <w:top w:val="nil"/>
              <w:left w:val="nil"/>
              <w:bottom w:val="nil"/>
              <w:right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31</w:t>
            </w:r>
          </w:p>
        </w:tc>
        <w:tc>
          <w:tcPr>
            <w:tcW w:w="0" w:type="auto"/>
            <w:tcBorders>
              <w:top w:val="nil"/>
              <w:left w:val="nil"/>
              <w:bottom w:val="nil"/>
              <w:right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28</w:t>
            </w:r>
          </w:p>
        </w:tc>
        <w:tc>
          <w:tcPr>
            <w:tcW w:w="0" w:type="auto"/>
            <w:tcBorders>
              <w:top w:val="nil"/>
              <w:left w:val="nil"/>
              <w:bottom w:val="nil"/>
              <w:right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w:t>
            </w:r>
          </w:p>
        </w:tc>
        <w:tc>
          <w:tcPr>
            <w:tcW w:w="0" w:type="auto"/>
            <w:tcBorders>
              <w:top w:val="nil"/>
              <w:left w:val="nil"/>
              <w:bottom w:val="nil"/>
              <w:right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w:t>
            </w:r>
          </w:p>
        </w:tc>
        <w:tc>
          <w:tcPr>
            <w:tcW w:w="0" w:type="auto"/>
            <w:tcBorders>
              <w:top w:val="nil"/>
              <w:left w:val="nil"/>
              <w:bottom w:val="nil"/>
              <w:right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left w:val="nil"/>
              <w:bottom w:val="nil"/>
              <w:right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w:t>
            </w:r>
          </w:p>
        </w:tc>
        <w:tc>
          <w:tcPr>
            <w:tcW w:w="0" w:type="auto"/>
            <w:tcBorders>
              <w:top w:val="nil"/>
              <w:left w:val="nil"/>
              <w:bottom w:val="nil"/>
              <w:right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16</w:t>
            </w:r>
          </w:p>
        </w:tc>
      </w:tr>
      <w:tr w:rsidR="00394680" w:rsidRPr="004739F8" w:rsidTr="00792122">
        <w:tc>
          <w:tcPr>
            <w:tcW w:w="0" w:type="auto"/>
            <w:vMerge/>
            <w:tcBorders>
              <w:top w:val="single" w:sz="12" w:space="0" w:color="auto"/>
              <w:left w:val="nil"/>
              <w:bottom w:val="nil"/>
              <w:right w:val="nil"/>
            </w:tcBorders>
            <w:shd w:val="clear" w:color="auto" w:fill="auto"/>
          </w:tcPr>
          <w:p w:rsidR="00A74A0E" w:rsidRPr="004739F8" w:rsidRDefault="00A74A0E" w:rsidP="00A212DF">
            <w:pPr>
              <w:spacing w:before="40" w:after="40" w:line="220" w:lineRule="exact"/>
              <w:rPr>
                <w:bCs/>
                <w:sz w:val="18"/>
                <w:lang w:val="fr-FR"/>
              </w:rPr>
            </w:pPr>
          </w:p>
        </w:tc>
        <w:tc>
          <w:tcPr>
            <w:tcW w:w="0" w:type="auto"/>
            <w:vMerge/>
            <w:tcBorders>
              <w:top w:val="single" w:sz="12" w:space="0" w:color="auto"/>
              <w:left w:val="nil"/>
              <w:bottom w:val="nil"/>
              <w:right w:val="nil"/>
            </w:tcBorders>
            <w:shd w:val="clear" w:color="auto" w:fill="auto"/>
            <w:vAlign w:val="bottom"/>
          </w:tcPr>
          <w:p w:rsidR="00A74A0E" w:rsidRPr="004739F8" w:rsidRDefault="00A74A0E" w:rsidP="00A212DF">
            <w:pPr>
              <w:spacing w:before="40" w:after="40" w:line="220" w:lineRule="exact"/>
              <w:ind w:right="113"/>
              <w:rPr>
                <w:sz w:val="18"/>
                <w:lang w:val="fr-FR"/>
              </w:rPr>
            </w:pPr>
          </w:p>
        </w:tc>
        <w:tc>
          <w:tcPr>
            <w:tcW w:w="0" w:type="auto"/>
            <w:tcBorders>
              <w:top w:val="nil"/>
              <w:left w:val="nil"/>
              <w:bottom w:val="nil"/>
              <w:right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2009</w:t>
            </w:r>
          </w:p>
        </w:tc>
        <w:tc>
          <w:tcPr>
            <w:tcW w:w="0" w:type="auto"/>
            <w:tcBorders>
              <w:top w:val="nil"/>
              <w:left w:val="nil"/>
              <w:bottom w:val="nil"/>
              <w:right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27</w:t>
            </w:r>
          </w:p>
        </w:tc>
        <w:tc>
          <w:tcPr>
            <w:tcW w:w="0" w:type="auto"/>
            <w:tcBorders>
              <w:top w:val="nil"/>
              <w:left w:val="nil"/>
              <w:bottom w:val="nil"/>
              <w:right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8</w:t>
            </w:r>
          </w:p>
        </w:tc>
        <w:tc>
          <w:tcPr>
            <w:tcW w:w="0" w:type="auto"/>
            <w:tcBorders>
              <w:top w:val="nil"/>
              <w:left w:val="nil"/>
              <w:bottom w:val="nil"/>
              <w:right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6</w:t>
            </w:r>
          </w:p>
        </w:tc>
        <w:tc>
          <w:tcPr>
            <w:tcW w:w="0" w:type="auto"/>
            <w:tcBorders>
              <w:top w:val="nil"/>
              <w:left w:val="nil"/>
              <w:bottom w:val="nil"/>
              <w:right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left w:val="nil"/>
              <w:bottom w:val="nil"/>
              <w:right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2</w:t>
            </w:r>
          </w:p>
        </w:tc>
        <w:tc>
          <w:tcPr>
            <w:tcW w:w="0" w:type="auto"/>
            <w:tcBorders>
              <w:top w:val="nil"/>
              <w:left w:val="nil"/>
              <w:bottom w:val="nil"/>
              <w:right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left w:val="nil"/>
              <w:bottom w:val="nil"/>
              <w:right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0</w:t>
            </w:r>
          </w:p>
        </w:tc>
        <w:tc>
          <w:tcPr>
            <w:tcW w:w="0" w:type="auto"/>
            <w:tcBorders>
              <w:top w:val="nil"/>
              <w:left w:val="nil"/>
              <w:bottom w:val="nil"/>
              <w:right w:val="nil"/>
            </w:tcBorders>
            <w:shd w:val="clear" w:color="auto" w:fill="auto"/>
            <w:vAlign w:val="bottom"/>
          </w:tcPr>
          <w:p w:rsidR="00A74A0E" w:rsidRPr="004739F8" w:rsidRDefault="00A74A0E" w:rsidP="00A212DF">
            <w:pPr>
              <w:suppressAutoHyphens w:val="0"/>
              <w:spacing w:before="40" w:after="40" w:line="220" w:lineRule="exact"/>
              <w:ind w:right="113"/>
              <w:jc w:val="right"/>
              <w:rPr>
                <w:sz w:val="18"/>
                <w:lang w:val="fr-FR"/>
              </w:rPr>
            </w:pPr>
            <w:r w:rsidRPr="004739F8">
              <w:rPr>
                <w:sz w:val="18"/>
                <w:lang w:val="fr-FR"/>
              </w:rPr>
              <w:t>19</w:t>
            </w:r>
          </w:p>
        </w:tc>
      </w:tr>
      <w:tr w:rsidR="00394680" w:rsidRPr="004739F8" w:rsidTr="00792122">
        <w:tc>
          <w:tcPr>
            <w:tcW w:w="0" w:type="auto"/>
            <w:tcBorders>
              <w:top w:val="nil"/>
              <w:left w:val="nil"/>
              <w:bottom w:val="single" w:sz="12" w:space="0" w:color="auto"/>
              <w:right w:val="nil"/>
            </w:tcBorders>
            <w:shd w:val="clear" w:color="auto" w:fill="auto"/>
          </w:tcPr>
          <w:p w:rsidR="00A74A0E" w:rsidRPr="004739F8" w:rsidRDefault="00A74A0E" w:rsidP="00A212DF">
            <w:pPr>
              <w:spacing w:before="40" w:after="40" w:line="20" w:lineRule="exact"/>
              <w:rPr>
                <w:bCs/>
                <w:sz w:val="18"/>
                <w:lang w:val="fr-FR"/>
              </w:rPr>
            </w:pPr>
          </w:p>
        </w:tc>
        <w:tc>
          <w:tcPr>
            <w:tcW w:w="0" w:type="auto"/>
            <w:tcBorders>
              <w:top w:val="nil"/>
              <w:left w:val="nil"/>
              <w:bottom w:val="single" w:sz="12" w:space="0" w:color="auto"/>
              <w:right w:val="nil"/>
            </w:tcBorders>
            <w:shd w:val="clear" w:color="auto" w:fill="auto"/>
            <w:vAlign w:val="bottom"/>
          </w:tcPr>
          <w:p w:rsidR="00A74A0E" w:rsidRPr="004739F8" w:rsidRDefault="00A74A0E" w:rsidP="00A212DF">
            <w:pPr>
              <w:spacing w:before="40" w:after="40" w:line="20" w:lineRule="exact"/>
              <w:ind w:right="113"/>
              <w:rPr>
                <w:sz w:val="18"/>
                <w:lang w:val="fr-FR"/>
              </w:rPr>
            </w:pPr>
          </w:p>
        </w:tc>
        <w:tc>
          <w:tcPr>
            <w:tcW w:w="0" w:type="auto"/>
            <w:tcBorders>
              <w:top w:val="nil"/>
              <w:left w:val="nil"/>
              <w:bottom w:val="single" w:sz="12" w:space="0" w:color="auto"/>
              <w:right w:val="nil"/>
            </w:tcBorders>
            <w:shd w:val="clear" w:color="auto" w:fill="auto"/>
            <w:vAlign w:val="bottom"/>
          </w:tcPr>
          <w:p w:rsidR="00A74A0E" w:rsidRPr="004739F8" w:rsidRDefault="00A74A0E" w:rsidP="00A212DF">
            <w:pPr>
              <w:suppressAutoHyphens w:val="0"/>
              <w:spacing w:before="40" w:after="40" w:line="20" w:lineRule="exact"/>
              <w:ind w:right="113"/>
              <w:jc w:val="right"/>
              <w:rPr>
                <w:sz w:val="18"/>
                <w:lang w:val="fr-FR"/>
              </w:rPr>
            </w:pPr>
          </w:p>
        </w:tc>
        <w:tc>
          <w:tcPr>
            <w:tcW w:w="0" w:type="auto"/>
            <w:tcBorders>
              <w:top w:val="nil"/>
              <w:left w:val="nil"/>
              <w:bottom w:val="single" w:sz="12" w:space="0" w:color="auto"/>
              <w:right w:val="nil"/>
            </w:tcBorders>
            <w:shd w:val="clear" w:color="auto" w:fill="auto"/>
            <w:vAlign w:val="bottom"/>
          </w:tcPr>
          <w:p w:rsidR="00A74A0E" w:rsidRPr="004739F8" w:rsidRDefault="00A74A0E" w:rsidP="00A212DF">
            <w:pPr>
              <w:suppressAutoHyphens w:val="0"/>
              <w:spacing w:before="40" w:after="40" w:line="20" w:lineRule="exact"/>
              <w:ind w:right="113"/>
              <w:jc w:val="right"/>
              <w:rPr>
                <w:sz w:val="18"/>
                <w:lang w:val="fr-FR"/>
              </w:rPr>
            </w:pPr>
          </w:p>
        </w:tc>
        <w:tc>
          <w:tcPr>
            <w:tcW w:w="0" w:type="auto"/>
            <w:tcBorders>
              <w:top w:val="nil"/>
              <w:left w:val="nil"/>
              <w:bottom w:val="single" w:sz="12" w:space="0" w:color="auto"/>
              <w:right w:val="nil"/>
            </w:tcBorders>
            <w:shd w:val="clear" w:color="auto" w:fill="auto"/>
            <w:vAlign w:val="bottom"/>
          </w:tcPr>
          <w:p w:rsidR="00A74A0E" w:rsidRPr="004739F8" w:rsidRDefault="00A74A0E" w:rsidP="00A212DF">
            <w:pPr>
              <w:suppressAutoHyphens w:val="0"/>
              <w:spacing w:before="40" w:after="40" w:line="20" w:lineRule="exact"/>
              <w:ind w:right="113"/>
              <w:jc w:val="right"/>
              <w:rPr>
                <w:sz w:val="18"/>
                <w:lang w:val="fr-FR"/>
              </w:rPr>
            </w:pPr>
          </w:p>
        </w:tc>
        <w:tc>
          <w:tcPr>
            <w:tcW w:w="0" w:type="auto"/>
            <w:tcBorders>
              <w:top w:val="nil"/>
              <w:left w:val="nil"/>
              <w:bottom w:val="single" w:sz="12" w:space="0" w:color="auto"/>
              <w:right w:val="nil"/>
            </w:tcBorders>
            <w:shd w:val="clear" w:color="auto" w:fill="auto"/>
            <w:vAlign w:val="bottom"/>
          </w:tcPr>
          <w:p w:rsidR="00A74A0E" w:rsidRPr="004739F8" w:rsidRDefault="00A74A0E" w:rsidP="00A212DF">
            <w:pPr>
              <w:suppressAutoHyphens w:val="0"/>
              <w:spacing w:before="40" w:after="40" w:line="20" w:lineRule="exact"/>
              <w:ind w:right="113"/>
              <w:jc w:val="right"/>
              <w:rPr>
                <w:sz w:val="18"/>
                <w:lang w:val="fr-FR"/>
              </w:rPr>
            </w:pPr>
          </w:p>
        </w:tc>
        <w:tc>
          <w:tcPr>
            <w:tcW w:w="0" w:type="auto"/>
            <w:tcBorders>
              <w:top w:val="nil"/>
              <w:left w:val="nil"/>
              <w:bottom w:val="single" w:sz="12" w:space="0" w:color="auto"/>
              <w:right w:val="nil"/>
            </w:tcBorders>
            <w:shd w:val="clear" w:color="auto" w:fill="auto"/>
            <w:vAlign w:val="bottom"/>
          </w:tcPr>
          <w:p w:rsidR="00A74A0E" w:rsidRPr="004739F8" w:rsidRDefault="00A74A0E" w:rsidP="00A212DF">
            <w:pPr>
              <w:suppressAutoHyphens w:val="0"/>
              <w:spacing w:before="40" w:after="40" w:line="20" w:lineRule="exact"/>
              <w:ind w:right="113"/>
              <w:jc w:val="right"/>
              <w:rPr>
                <w:sz w:val="18"/>
                <w:lang w:val="fr-FR"/>
              </w:rPr>
            </w:pPr>
          </w:p>
        </w:tc>
        <w:tc>
          <w:tcPr>
            <w:tcW w:w="0" w:type="auto"/>
            <w:tcBorders>
              <w:top w:val="nil"/>
              <w:left w:val="nil"/>
              <w:bottom w:val="single" w:sz="12" w:space="0" w:color="auto"/>
              <w:right w:val="nil"/>
            </w:tcBorders>
            <w:shd w:val="clear" w:color="auto" w:fill="auto"/>
            <w:vAlign w:val="bottom"/>
          </w:tcPr>
          <w:p w:rsidR="00A74A0E" w:rsidRPr="004739F8" w:rsidRDefault="00A74A0E" w:rsidP="00A212DF">
            <w:pPr>
              <w:suppressAutoHyphens w:val="0"/>
              <w:spacing w:before="40" w:after="40" w:line="20" w:lineRule="exact"/>
              <w:ind w:right="113"/>
              <w:jc w:val="right"/>
              <w:rPr>
                <w:sz w:val="18"/>
                <w:lang w:val="fr-FR"/>
              </w:rPr>
            </w:pPr>
          </w:p>
        </w:tc>
        <w:tc>
          <w:tcPr>
            <w:tcW w:w="0" w:type="auto"/>
            <w:tcBorders>
              <w:top w:val="nil"/>
              <w:left w:val="nil"/>
              <w:bottom w:val="single" w:sz="12" w:space="0" w:color="auto"/>
              <w:right w:val="nil"/>
            </w:tcBorders>
            <w:shd w:val="clear" w:color="auto" w:fill="auto"/>
            <w:vAlign w:val="bottom"/>
          </w:tcPr>
          <w:p w:rsidR="00A74A0E" w:rsidRPr="004739F8" w:rsidRDefault="00A74A0E" w:rsidP="00A212DF">
            <w:pPr>
              <w:suppressAutoHyphens w:val="0"/>
              <w:spacing w:before="40" w:after="40" w:line="20" w:lineRule="exact"/>
              <w:ind w:right="113"/>
              <w:jc w:val="right"/>
              <w:rPr>
                <w:sz w:val="18"/>
                <w:lang w:val="fr-FR"/>
              </w:rPr>
            </w:pPr>
          </w:p>
        </w:tc>
        <w:tc>
          <w:tcPr>
            <w:tcW w:w="0" w:type="auto"/>
            <w:tcBorders>
              <w:top w:val="nil"/>
              <w:left w:val="nil"/>
              <w:bottom w:val="single" w:sz="12" w:space="0" w:color="auto"/>
              <w:right w:val="nil"/>
            </w:tcBorders>
            <w:shd w:val="clear" w:color="auto" w:fill="auto"/>
            <w:vAlign w:val="bottom"/>
          </w:tcPr>
          <w:p w:rsidR="00A74A0E" w:rsidRPr="004739F8" w:rsidRDefault="00A74A0E" w:rsidP="00A212DF">
            <w:pPr>
              <w:suppressAutoHyphens w:val="0"/>
              <w:spacing w:before="40" w:after="40" w:line="20" w:lineRule="exact"/>
              <w:ind w:right="113"/>
              <w:jc w:val="right"/>
              <w:rPr>
                <w:sz w:val="18"/>
                <w:lang w:val="fr-FR"/>
              </w:rPr>
            </w:pPr>
          </w:p>
        </w:tc>
        <w:tc>
          <w:tcPr>
            <w:tcW w:w="0" w:type="auto"/>
            <w:tcBorders>
              <w:top w:val="nil"/>
              <w:left w:val="nil"/>
              <w:bottom w:val="single" w:sz="12" w:space="0" w:color="auto"/>
              <w:right w:val="nil"/>
            </w:tcBorders>
            <w:shd w:val="clear" w:color="auto" w:fill="auto"/>
            <w:vAlign w:val="bottom"/>
          </w:tcPr>
          <w:p w:rsidR="00A74A0E" w:rsidRPr="004739F8" w:rsidRDefault="00A74A0E" w:rsidP="00A212DF">
            <w:pPr>
              <w:suppressAutoHyphens w:val="0"/>
              <w:spacing w:before="40" w:after="40" w:line="20" w:lineRule="exact"/>
              <w:ind w:right="113"/>
              <w:jc w:val="right"/>
              <w:rPr>
                <w:sz w:val="18"/>
                <w:lang w:val="fr-FR"/>
              </w:rPr>
            </w:pPr>
          </w:p>
        </w:tc>
      </w:tr>
    </w:tbl>
    <w:p w:rsidR="00A74A0E" w:rsidRPr="004739F8" w:rsidRDefault="00A74A0E" w:rsidP="00FD6DDA">
      <w:pPr>
        <w:spacing w:before="120" w:after="240"/>
        <w:ind w:left="170"/>
        <w:rPr>
          <w:sz w:val="24"/>
          <w:szCs w:val="24"/>
          <w:lang w:val="fr-FR"/>
        </w:rPr>
      </w:pPr>
      <w:r w:rsidRPr="004739F8">
        <w:rPr>
          <w:i/>
          <w:lang w:val="fr-FR"/>
        </w:rPr>
        <w:t>Source:</w:t>
      </w:r>
      <w:r w:rsidR="00C57640" w:rsidRPr="004739F8">
        <w:rPr>
          <w:lang w:val="fr-FR"/>
        </w:rPr>
        <w:t xml:space="preserve"> </w:t>
      </w:r>
      <w:r w:rsidR="00E70367" w:rsidRPr="004739F8">
        <w:rPr>
          <w:lang w:val="fr-FR"/>
        </w:rPr>
        <w:t>Ministère de la</w:t>
      </w:r>
      <w:r w:rsidRPr="004739F8">
        <w:rPr>
          <w:lang w:val="fr-FR"/>
        </w:rPr>
        <w:t xml:space="preserve"> Justice.</w:t>
      </w:r>
    </w:p>
    <w:p w:rsidR="00C57640" w:rsidRPr="00D2595F" w:rsidRDefault="00F64932" w:rsidP="00F64932">
      <w:pPr>
        <w:pStyle w:val="H23G"/>
        <w:rPr>
          <w:bCs/>
          <w:lang w:val="fr-FR"/>
        </w:rPr>
      </w:pPr>
      <w:r w:rsidRPr="00350F88">
        <w:rPr>
          <w:b w:val="0"/>
          <w:bCs/>
          <w:lang w:val="fr-FR"/>
        </w:rPr>
        <w:tab/>
      </w:r>
      <w:r w:rsidRPr="00350F88">
        <w:rPr>
          <w:b w:val="0"/>
          <w:bCs/>
          <w:lang w:val="fr-FR"/>
        </w:rPr>
        <w:tab/>
      </w:r>
      <w:r w:rsidR="00C57640" w:rsidRPr="00D2595F">
        <w:rPr>
          <w:bCs/>
          <w:lang w:val="fr-FR"/>
        </w:rPr>
        <w:t>Cadre international</w:t>
      </w:r>
    </w:p>
    <w:p w:rsidR="00C57640" w:rsidRPr="00A0335D" w:rsidRDefault="00C57640" w:rsidP="00FD6DDA">
      <w:pPr>
        <w:pStyle w:val="SingleTxtG"/>
        <w:rPr>
          <w:lang w:val="fr-FR"/>
        </w:rPr>
      </w:pPr>
      <w:r w:rsidRPr="00A0335D">
        <w:rPr>
          <w:lang w:val="fr-FR"/>
        </w:rPr>
        <w:t>372.</w:t>
      </w:r>
      <w:r w:rsidRPr="00A0335D">
        <w:rPr>
          <w:lang w:val="fr-FR"/>
        </w:rPr>
        <w:tab/>
      </w:r>
      <w:r w:rsidR="00394680" w:rsidRPr="00A0335D">
        <w:rPr>
          <w:lang w:val="fr-FR"/>
        </w:rPr>
        <w:t>C</w:t>
      </w:r>
      <w:r w:rsidRPr="00A0335D">
        <w:rPr>
          <w:lang w:val="fr-FR"/>
        </w:rPr>
        <w:t>es dernières années, la législation albanaise, notamment en matière pénale, a beaucoup chang</w:t>
      </w:r>
      <w:r w:rsidR="003B7AF5" w:rsidRPr="00A0335D">
        <w:rPr>
          <w:lang w:val="fr-FR"/>
        </w:rPr>
        <w:t>é, progressant et s</w:t>
      </w:r>
      <w:r w:rsidR="00F61445" w:rsidRPr="00A0335D">
        <w:rPr>
          <w:lang w:val="fr-FR"/>
        </w:rPr>
        <w:t>’</w:t>
      </w:r>
      <w:r w:rsidR="003B7AF5" w:rsidRPr="00A0335D">
        <w:rPr>
          <w:lang w:val="fr-FR"/>
        </w:rPr>
        <w:t>améliorant, pour refléter, au fond, divers traités internationaux auxquels l</w:t>
      </w:r>
      <w:r w:rsidR="00F61445" w:rsidRPr="00A0335D">
        <w:rPr>
          <w:lang w:val="fr-FR"/>
        </w:rPr>
        <w:t>’</w:t>
      </w:r>
      <w:r w:rsidR="003B7AF5" w:rsidRPr="00A0335D">
        <w:rPr>
          <w:lang w:val="fr-FR"/>
        </w:rPr>
        <w:t>Albanie a adhéré</w:t>
      </w:r>
      <w:r w:rsidR="00BC49D4" w:rsidRPr="00A0335D">
        <w:rPr>
          <w:lang w:val="fr-FR"/>
        </w:rPr>
        <w:t xml:space="preserve">. </w:t>
      </w:r>
      <w:r w:rsidR="003B7AF5" w:rsidRPr="00A0335D">
        <w:rPr>
          <w:lang w:val="fr-FR"/>
        </w:rPr>
        <w:t xml:space="preserve">Le </w:t>
      </w:r>
      <w:r w:rsidR="00394680" w:rsidRPr="00A0335D">
        <w:rPr>
          <w:lang w:val="fr-FR"/>
        </w:rPr>
        <w:t>G</w:t>
      </w:r>
      <w:r w:rsidR="003B7AF5" w:rsidRPr="00A0335D">
        <w:rPr>
          <w:lang w:val="fr-FR"/>
        </w:rPr>
        <w:t>ouvernement albanais, en particulier le Ministère de la justice, le Ministère de l</w:t>
      </w:r>
      <w:r w:rsidR="00F61445" w:rsidRPr="00A0335D">
        <w:rPr>
          <w:lang w:val="fr-FR"/>
        </w:rPr>
        <w:t>’</w:t>
      </w:r>
      <w:r w:rsidR="003B7AF5" w:rsidRPr="00A0335D">
        <w:rPr>
          <w:lang w:val="fr-FR"/>
        </w:rPr>
        <w:t>intérieur, le Ministère du travail, des affaires sociales et de l</w:t>
      </w:r>
      <w:r w:rsidR="00F61445" w:rsidRPr="00A0335D">
        <w:rPr>
          <w:lang w:val="fr-FR"/>
        </w:rPr>
        <w:t>’</w:t>
      </w:r>
      <w:r w:rsidR="003B7AF5" w:rsidRPr="00A0335D">
        <w:rPr>
          <w:lang w:val="fr-FR"/>
        </w:rPr>
        <w:t>égalité des chances et d</w:t>
      </w:r>
      <w:r w:rsidR="00F61445" w:rsidRPr="00A0335D">
        <w:rPr>
          <w:lang w:val="fr-FR"/>
        </w:rPr>
        <w:t>’</w:t>
      </w:r>
      <w:r w:rsidR="003B7AF5" w:rsidRPr="00A0335D">
        <w:rPr>
          <w:lang w:val="fr-FR"/>
        </w:rPr>
        <w:t>autres, ont lancé des initiatives juridiques visant à amélior</w:t>
      </w:r>
      <w:r w:rsidR="00394680" w:rsidRPr="00A0335D">
        <w:rPr>
          <w:lang w:val="fr-FR"/>
        </w:rPr>
        <w:t xml:space="preserve">er le </w:t>
      </w:r>
      <w:r w:rsidR="003B7AF5" w:rsidRPr="00A0335D">
        <w:rPr>
          <w:lang w:val="fr-FR"/>
        </w:rPr>
        <w:t>cadre juridique en vue de garantir l</w:t>
      </w:r>
      <w:r w:rsidR="00F61445" w:rsidRPr="00A0335D">
        <w:rPr>
          <w:lang w:val="fr-FR"/>
        </w:rPr>
        <w:t>’</w:t>
      </w:r>
      <w:r w:rsidR="003B7AF5" w:rsidRPr="00A0335D">
        <w:rPr>
          <w:lang w:val="fr-FR"/>
        </w:rPr>
        <w:t>égalité entre les sexes et de procéder à des arrangements précis permettant d</w:t>
      </w:r>
      <w:r w:rsidR="00F61445" w:rsidRPr="00A0335D">
        <w:rPr>
          <w:lang w:val="fr-FR"/>
        </w:rPr>
        <w:t>’</w:t>
      </w:r>
      <w:r w:rsidR="003B7AF5" w:rsidRPr="00A0335D">
        <w:rPr>
          <w:lang w:val="fr-FR"/>
        </w:rPr>
        <w:t>appliquer directement</w:t>
      </w:r>
      <w:r w:rsidR="00131FFB" w:rsidRPr="00A0335D">
        <w:rPr>
          <w:lang w:val="fr-FR"/>
        </w:rPr>
        <w:t xml:space="preserve"> en Albanie</w:t>
      </w:r>
      <w:r w:rsidR="003B7AF5" w:rsidRPr="00A0335D">
        <w:rPr>
          <w:lang w:val="fr-FR"/>
        </w:rPr>
        <w:t xml:space="preserve"> les articles </w:t>
      </w:r>
      <w:r w:rsidR="00BC49D4" w:rsidRPr="00A0335D">
        <w:rPr>
          <w:lang w:val="fr-FR"/>
        </w:rPr>
        <w:t xml:space="preserve">de </w:t>
      </w:r>
      <w:r w:rsidR="003B7AF5" w:rsidRPr="00A0335D">
        <w:rPr>
          <w:lang w:val="fr-FR"/>
        </w:rPr>
        <w:t xml:space="preserve">la </w:t>
      </w:r>
      <w:r w:rsidR="00131FFB" w:rsidRPr="00A0335D">
        <w:rPr>
          <w:lang w:val="fr-FR"/>
        </w:rPr>
        <w:t>Convention sur l’élimination de toutes les formes de discrimination à l’égard des femmes</w:t>
      </w:r>
      <w:r w:rsidR="003B7AF5" w:rsidRPr="00A0335D">
        <w:rPr>
          <w:lang w:val="fr-FR"/>
        </w:rPr>
        <w:t>.</w:t>
      </w:r>
      <w:r w:rsidRPr="00A0335D">
        <w:rPr>
          <w:lang w:val="fr-FR"/>
        </w:rPr>
        <w:t xml:space="preserve"> </w:t>
      </w:r>
    </w:p>
    <w:p w:rsidR="00E678D5" w:rsidRPr="00A0335D" w:rsidRDefault="00E678D5" w:rsidP="00FD6DDA">
      <w:pPr>
        <w:pStyle w:val="SingleTxtG"/>
        <w:rPr>
          <w:lang w:val="fr-FR"/>
        </w:rPr>
      </w:pPr>
      <w:r w:rsidRPr="00A0335D">
        <w:rPr>
          <w:lang w:val="fr-FR"/>
        </w:rPr>
        <w:t>373.</w:t>
      </w:r>
      <w:r w:rsidRPr="00A0335D">
        <w:rPr>
          <w:lang w:val="fr-FR"/>
        </w:rPr>
        <w:tab/>
        <w:t>Dans cette perspective, et conformément aux recommandations du Comité pour l</w:t>
      </w:r>
      <w:r w:rsidR="00F61445" w:rsidRPr="00A0335D">
        <w:rPr>
          <w:lang w:val="fr-FR"/>
        </w:rPr>
        <w:t>’</w:t>
      </w:r>
      <w:r w:rsidRPr="00A0335D">
        <w:rPr>
          <w:lang w:val="fr-FR"/>
        </w:rPr>
        <w:t>élimination de toutes les formes de discrimination</w:t>
      </w:r>
      <w:r w:rsidR="00837A31" w:rsidRPr="00A0335D">
        <w:rPr>
          <w:lang w:val="fr-FR"/>
        </w:rPr>
        <w:t xml:space="preserve"> à l</w:t>
      </w:r>
      <w:r w:rsidR="00F61445" w:rsidRPr="00A0335D">
        <w:rPr>
          <w:lang w:val="fr-FR"/>
        </w:rPr>
        <w:t>’</w:t>
      </w:r>
      <w:r w:rsidR="00837A31" w:rsidRPr="00A0335D">
        <w:rPr>
          <w:lang w:val="fr-FR"/>
        </w:rPr>
        <w:t xml:space="preserve">égard des femmes (par. </w:t>
      </w:r>
      <w:r w:rsidR="00131FFB" w:rsidRPr="00A0335D">
        <w:rPr>
          <w:lang w:val="fr-FR"/>
        </w:rPr>
        <w:t>4</w:t>
      </w:r>
      <w:r w:rsidR="00837A31" w:rsidRPr="00A0335D">
        <w:rPr>
          <w:lang w:val="fr-FR"/>
        </w:rPr>
        <w:t xml:space="preserve">2 et </w:t>
      </w:r>
      <w:r w:rsidR="00131FFB" w:rsidRPr="00A0335D">
        <w:rPr>
          <w:lang w:val="fr-FR"/>
        </w:rPr>
        <w:t>4</w:t>
      </w:r>
      <w:r w:rsidR="00837A31" w:rsidRPr="00A0335D">
        <w:rPr>
          <w:lang w:val="fr-FR"/>
        </w:rPr>
        <w:t>3), l</w:t>
      </w:r>
      <w:r w:rsidR="00F61445" w:rsidRPr="00A0335D">
        <w:rPr>
          <w:lang w:val="fr-FR"/>
        </w:rPr>
        <w:t>’</w:t>
      </w:r>
      <w:r w:rsidR="00837A31" w:rsidRPr="00A0335D">
        <w:rPr>
          <w:lang w:val="fr-FR"/>
        </w:rPr>
        <w:t xml:space="preserve">Albanie </w:t>
      </w:r>
      <w:r w:rsidR="0029764B" w:rsidRPr="00F64932">
        <w:rPr>
          <w:lang w:val="fr-FR"/>
        </w:rPr>
        <w:t xml:space="preserve">a souscrit aux </w:t>
      </w:r>
      <w:r w:rsidR="00BC49D4" w:rsidRPr="00F64932">
        <w:rPr>
          <w:lang w:val="fr-FR"/>
        </w:rPr>
        <w:t xml:space="preserve">amendements </w:t>
      </w:r>
      <w:r w:rsidR="0029764B" w:rsidRPr="00F64932">
        <w:rPr>
          <w:lang w:val="fr-FR"/>
        </w:rPr>
        <w:t xml:space="preserve">au </w:t>
      </w:r>
      <w:r w:rsidR="00837A31" w:rsidRPr="00A0335D">
        <w:rPr>
          <w:lang w:val="fr-FR"/>
        </w:rPr>
        <w:t xml:space="preserve">premier paragraphe de </w:t>
      </w:r>
      <w:r w:rsidR="00837A31" w:rsidRPr="00F64932">
        <w:rPr>
          <w:lang w:val="fr-FR"/>
        </w:rPr>
        <w:t>l</w:t>
      </w:r>
      <w:r w:rsidR="00F61445" w:rsidRPr="00F64932">
        <w:rPr>
          <w:lang w:val="fr-FR"/>
        </w:rPr>
        <w:t>’</w:t>
      </w:r>
      <w:r w:rsidR="00837A31" w:rsidRPr="00F64932">
        <w:rPr>
          <w:lang w:val="fr-FR"/>
        </w:rPr>
        <w:t>article 20 de la Convention</w:t>
      </w:r>
      <w:r w:rsidR="00837A31" w:rsidRPr="00A0335D">
        <w:rPr>
          <w:lang w:val="fr-FR"/>
        </w:rPr>
        <w:t xml:space="preserve"> </w:t>
      </w:r>
      <w:r w:rsidR="00283B41" w:rsidRPr="00A0335D">
        <w:rPr>
          <w:lang w:val="fr-FR"/>
        </w:rPr>
        <w:t>concernant la durée des sessions du Comité (CEDAW/C/ALB/</w:t>
      </w:r>
      <w:r w:rsidR="00131FFB" w:rsidRPr="00A0335D">
        <w:rPr>
          <w:lang w:val="fr-FR"/>
        </w:rPr>
        <w:t>3</w:t>
      </w:r>
      <w:r w:rsidR="00283B41" w:rsidRPr="00A0335D">
        <w:rPr>
          <w:lang w:val="fr-FR"/>
        </w:rPr>
        <w:t xml:space="preserve">, par. </w:t>
      </w:r>
      <w:r w:rsidR="00131FFB" w:rsidRPr="00A0335D">
        <w:rPr>
          <w:lang w:val="fr-FR"/>
        </w:rPr>
        <w:t>19</w:t>
      </w:r>
      <w:r w:rsidR="00283B41" w:rsidRPr="00A0335D">
        <w:rPr>
          <w:lang w:val="fr-FR"/>
        </w:rPr>
        <w:t>).</w:t>
      </w:r>
    </w:p>
    <w:p w:rsidR="00283B41" w:rsidRPr="00A0335D" w:rsidRDefault="00612DCE" w:rsidP="00FD6DDA">
      <w:pPr>
        <w:pStyle w:val="SingleTxtG"/>
        <w:rPr>
          <w:lang w:val="fr-FR"/>
        </w:rPr>
      </w:pPr>
      <w:r w:rsidRPr="00A0335D">
        <w:rPr>
          <w:lang w:val="fr-FR"/>
        </w:rPr>
        <w:t>374.</w:t>
      </w:r>
      <w:r w:rsidRPr="00A0335D">
        <w:rPr>
          <w:lang w:val="fr-FR"/>
        </w:rPr>
        <w:tab/>
        <w:t>Le</w:t>
      </w:r>
      <w:r w:rsidR="00283B41" w:rsidRPr="00A0335D">
        <w:rPr>
          <w:lang w:val="fr-FR"/>
        </w:rPr>
        <w:t xml:space="preserve"> Parlement albanais a également ratifié le Protocole additionnel à la Convention </w:t>
      </w:r>
      <w:r w:rsidR="0029764B" w:rsidRPr="00A0335D">
        <w:rPr>
          <w:lang w:val="fr-FR"/>
        </w:rPr>
        <w:t xml:space="preserve">sur l’élimination de toutes les formes de discrimination à l’égard des femmes </w:t>
      </w:r>
      <w:r w:rsidR="00283B41" w:rsidRPr="00A0335D">
        <w:rPr>
          <w:lang w:val="fr-FR"/>
        </w:rPr>
        <w:t>en vertu de la loi n</w:t>
      </w:r>
      <w:r w:rsidR="00F64932" w:rsidRPr="00F64932">
        <w:rPr>
          <w:vertAlign w:val="superscript"/>
          <w:lang w:val="fr-FR"/>
        </w:rPr>
        <w:t>o</w:t>
      </w:r>
      <w:r w:rsidR="00F64932">
        <w:rPr>
          <w:lang w:val="fr-FR"/>
        </w:rPr>
        <w:t> </w:t>
      </w:r>
      <w:r w:rsidR="00283B41" w:rsidRPr="00A0335D">
        <w:rPr>
          <w:lang w:val="fr-FR"/>
        </w:rPr>
        <w:t>9052 du 17 avril 2003 (CEDAW/C/ALB/</w:t>
      </w:r>
      <w:r w:rsidR="00131FFB" w:rsidRPr="00A0335D">
        <w:rPr>
          <w:lang w:val="fr-FR"/>
        </w:rPr>
        <w:t>3</w:t>
      </w:r>
      <w:r w:rsidR="00283B41" w:rsidRPr="00A0335D">
        <w:rPr>
          <w:lang w:val="fr-FR"/>
        </w:rPr>
        <w:t xml:space="preserve">, </w:t>
      </w:r>
      <w:r w:rsidR="00283B41" w:rsidRPr="006F2B5B">
        <w:rPr>
          <w:lang w:val="fr-FR"/>
        </w:rPr>
        <w:t xml:space="preserve">par. </w:t>
      </w:r>
      <w:r w:rsidR="00131FFB" w:rsidRPr="006F2B5B">
        <w:rPr>
          <w:lang w:val="fr-FR"/>
        </w:rPr>
        <w:t>19</w:t>
      </w:r>
      <w:r w:rsidR="00283B41" w:rsidRPr="006F2B5B">
        <w:rPr>
          <w:lang w:val="fr-FR"/>
        </w:rPr>
        <w:t>).</w:t>
      </w:r>
    </w:p>
    <w:p w:rsidR="00283B41" w:rsidRPr="00A0335D" w:rsidRDefault="00283B41" w:rsidP="00FD6DDA">
      <w:pPr>
        <w:pStyle w:val="SingleTxtG"/>
        <w:rPr>
          <w:lang w:val="fr-FR"/>
        </w:rPr>
      </w:pPr>
      <w:r w:rsidRPr="00A0335D">
        <w:rPr>
          <w:lang w:val="fr-FR"/>
        </w:rPr>
        <w:t>375.</w:t>
      </w:r>
      <w:r w:rsidRPr="00A0335D">
        <w:rPr>
          <w:lang w:val="fr-FR"/>
        </w:rPr>
        <w:tab/>
        <w:t xml:space="preserve">Outre des améliorations </w:t>
      </w:r>
      <w:r w:rsidR="00131FFB" w:rsidRPr="00A0335D">
        <w:rPr>
          <w:lang w:val="fr-FR"/>
        </w:rPr>
        <w:t xml:space="preserve">apportées </w:t>
      </w:r>
      <w:r w:rsidRPr="00A0335D">
        <w:rPr>
          <w:lang w:val="fr-FR"/>
        </w:rPr>
        <w:t xml:space="preserve">à la législation </w:t>
      </w:r>
      <w:r w:rsidR="00131FFB" w:rsidRPr="00A0335D">
        <w:rPr>
          <w:lang w:val="fr-FR"/>
        </w:rPr>
        <w:t>nationale</w:t>
      </w:r>
      <w:r w:rsidRPr="00A0335D">
        <w:rPr>
          <w:lang w:val="fr-FR"/>
        </w:rPr>
        <w:t>, au cours de la période 2003-2006 l</w:t>
      </w:r>
      <w:r w:rsidR="00F61445" w:rsidRPr="00A0335D">
        <w:rPr>
          <w:lang w:val="fr-FR"/>
        </w:rPr>
        <w:t>’</w:t>
      </w:r>
      <w:r w:rsidRPr="00A0335D">
        <w:rPr>
          <w:lang w:val="fr-FR"/>
        </w:rPr>
        <w:t>Albanie a également ratifié un</w:t>
      </w:r>
      <w:r w:rsidR="00131FFB" w:rsidRPr="00A0335D">
        <w:rPr>
          <w:lang w:val="fr-FR"/>
        </w:rPr>
        <w:t xml:space="preserve"> certain nombre d’instruments </w:t>
      </w:r>
      <w:r w:rsidRPr="00A0335D">
        <w:rPr>
          <w:lang w:val="fr-FR"/>
        </w:rPr>
        <w:t>internationaux visant, entre autres, à éliminer la discrimination à l</w:t>
      </w:r>
      <w:r w:rsidR="00F61445" w:rsidRPr="00A0335D">
        <w:rPr>
          <w:lang w:val="fr-FR"/>
        </w:rPr>
        <w:t>’</w:t>
      </w:r>
      <w:r w:rsidRPr="00A0335D">
        <w:rPr>
          <w:lang w:val="fr-FR"/>
        </w:rPr>
        <w:t>égard des femmes, dont il convient de mentionner les suivants</w:t>
      </w:r>
      <w:r w:rsidR="00F61445" w:rsidRPr="00A0335D">
        <w:rPr>
          <w:lang w:val="fr-FR"/>
        </w:rPr>
        <w:t>:</w:t>
      </w:r>
    </w:p>
    <w:p w:rsidR="00E2762A" w:rsidRPr="00A0335D" w:rsidRDefault="00D37ADE" w:rsidP="00FD6DDA">
      <w:pPr>
        <w:pStyle w:val="SingleTxtG"/>
        <w:rPr>
          <w:lang w:val="fr-FR"/>
        </w:rPr>
      </w:pPr>
      <w:r w:rsidRPr="00A0335D">
        <w:rPr>
          <w:lang w:val="fr-FR"/>
        </w:rPr>
        <w:tab/>
        <w:t>a)</w:t>
      </w:r>
      <w:r w:rsidRPr="00A0335D">
        <w:rPr>
          <w:lang w:val="fr-FR"/>
        </w:rPr>
        <w:tab/>
      </w:r>
      <w:r w:rsidR="00E2762A" w:rsidRPr="00A0335D">
        <w:rPr>
          <w:lang w:val="fr-FR"/>
        </w:rPr>
        <w:t xml:space="preserve">Le </w:t>
      </w:r>
      <w:r w:rsidR="00325742" w:rsidRPr="00A0335D">
        <w:rPr>
          <w:lang w:val="fr-FR"/>
        </w:rPr>
        <w:t xml:space="preserve">Protocole </w:t>
      </w:r>
      <w:r w:rsidR="00F64932" w:rsidRPr="00A0335D">
        <w:rPr>
          <w:lang w:val="fr-FR"/>
        </w:rPr>
        <w:t>n</w:t>
      </w:r>
      <w:r w:rsidR="00F64932" w:rsidRPr="00F64932">
        <w:rPr>
          <w:vertAlign w:val="superscript"/>
          <w:lang w:val="fr-FR"/>
        </w:rPr>
        <w:t>o</w:t>
      </w:r>
      <w:r w:rsidR="00F64932">
        <w:rPr>
          <w:lang w:val="fr-FR"/>
        </w:rPr>
        <w:t> </w:t>
      </w:r>
      <w:r w:rsidR="00325742" w:rsidRPr="00A0335D">
        <w:rPr>
          <w:lang w:val="fr-FR"/>
        </w:rPr>
        <w:t>12 à la Convention européenne de sauvegarde des droits de l</w:t>
      </w:r>
      <w:r w:rsidR="00F61445" w:rsidRPr="00A0335D">
        <w:rPr>
          <w:lang w:val="fr-FR"/>
        </w:rPr>
        <w:t>’</w:t>
      </w:r>
      <w:r w:rsidR="00325742" w:rsidRPr="00A0335D">
        <w:rPr>
          <w:lang w:val="fr-FR"/>
        </w:rPr>
        <w:t>homme et des libertés fondamentales</w:t>
      </w:r>
      <w:r w:rsidR="001E266D" w:rsidRPr="00A0335D">
        <w:rPr>
          <w:lang w:val="fr-FR"/>
        </w:rPr>
        <w:t>,</w:t>
      </w:r>
      <w:r w:rsidR="00325742" w:rsidRPr="00A0335D">
        <w:rPr>
          <w:lang w:val="fr-FR"/>
        </w:rPr>
        <w:t xml:space="preserve"> ratifié en vertu de la loi </w:t>
      </w:r>
      <w:r w:rsidR="00F64932" w:rsidRPr="00A0335D">
        <w:rPr>
          <w:lang w:val="fr-FR"/>
        </w:rPr>
        <w:t>n</w:t>
      </w:r>
      <w:r w:rsidR="00F64932" w:rsidRPr="00F64932">
        <w:rPr>
          <w:vertAlign w:val="superscript"/>
          <w:lang w:val="fr-FR"/>
        </w:rPr>
        <w:t>o</w:t>
      </w:r>
      <w:r w:rsidR="00F64932">
        <w:rPr>
          <w:lang w:val="fr-FR"/>
        </w:rPr>
        <w:t> </w:t>
      </w:r>
      <w:r w:rsidR="00325742" w:rsidRPr="00A0335D">
        <w:rPr>
          <w:lang w:val="fr-FR"/>
        </w:rPr>
        <w:t>9264 du 29 juillet 2004, qui a également pour sujet l</w:t>
      </w:r>
      <w:r w:rsidR="00F61445" w:rsidRPr="00A0335D">
        <w:rPr>
          <w:lang w:val="fr-FR"/>
        </w:rPr>
        <w:t>’</w:t>
      </w:r>
      <w:r w:rsidR="00325742" w:rsidRPr="00A0335D">
        <w:rPr>
          <w:lang w:val="fr-FR"/>
        </w:rPr>
        <w:t>interdiction de toute discrimination</w:t>
      </w:r>
      <w:r w:rsidR="00F61445" w:rsidRPr="00A0335D">
        <w:rPr>
          <w:lang w:val="fr-FR"/>
        </w:rPr>
        <w:t>;</w:t>
      </w:r>
      <w:r w:rsidR="00325742" w:rsidRPr="00A0335D">
        <w:rPr>
          <w:lang w:val="fr-FR"/>
        </w:rPr>
        <w:t xml:space="preserve"> </w:t>
      </w:r>
    </w:p>
    <w:p w:rsidR="00E2762A" w:rsidRPr="00A0335D" w:rsidRDefault="00D37ADE" w:rsidP="00FD6DDA">
      <w:pPr>
        <w:pStyle w:val="SingleTxtG"/>
        <w:rPr>
          <w:lang w:val="fr-FR"/>
        </w:rPr>
      </w:pPr>
      <w:r w:rsidRPr="00A0335D">
        <w:rPr>
          <w:lang w:val="fr-FR"/>
        </w:rPr>
        <w:tab/>
        <w:t>b)</w:t>
      </w:r>
      <w:r w:rsidRPr="00A0335D">
        <w:rPr>
          <w:lang w:val="fr-FR"/>
        </w:rPr>
        <w:tab/>
      </w:r>
      <w:r w:rsidR="00E2762A" w:rsidRPr="00A0335D">
        <w:rPr>
          <w:lang w:val="fr-FR"/>
        </w:rPr>
        <w:t>Le Protocole facultatif à la Convention contre la torture et autres peines ou traitements cruels, inhumains ou dégradants</w:t>
      </w:r>
      <w:r w:rsidR="001E266D" w:rsidRPr="00A0335D">
        <w:rPr>
          <w:lang w:val="fr-FR"/>
        </w:rPr>
        <w:t>,</w:t>
      </w:r>
      <w:r w:rsidR="00E2762A" w:rsidRPr="00A0335D">
        <w:rPr>
          <w:lang w:val="fr-FR"/>
        </w:rPr>
        <w:t xml:space="preserve"> ratifié en vertu de la loi </w:t>
      </w:r>
      <w:r w:rsidR="00F64932" w:rsidRPr="00A0335D">
        <w:rPr>
          <w:lang w:val="fr-FR"/>
        </w:rPr>
        <w:t>n</w:t>
      </w:r>
      <w:r w:rsidR="00F64932" w:rsidRPr="00F64932">
        <w:rPr>
          <w:vertAlign w:val="superscript"/>
          <w:lang w:val="fr-FR"/>
        </w:rPr>
        <w:t>o</w:t>
      </w:r>
      <w:r w:rsidR="00F64932">
        <w:rPr>
          <w:lang w:val="fr-FR"/>
        </w:rPr>
        <w:t> </w:t>
      </w:r>
      <w:r w:rsidR="00E2762A" w:rsidRPr="00A0335D">
        <w:rPr>
          <w:lang w:val="fr-FR"/>
        </w:rPr>
        <w:t>9094 du 3</w:t>
      </w:r>
      <w:r w:rsidR="00F64932">
        <w:rPr>
          <w:lang w:val="fr-FR"/>
        </w:rPr>
        <w:t> </w:t>
      </w:r>
      <w:r w:rsidR="00E2762A" w:rsidRPr="00A0335D">
        <w:rPr>
          <w:lang w:val="fr-FR"/>
        </w:rPr>
        <w:t>juillet</w:t>
      </w:r>
      <w:r w:rsidR="00F64932">
        <w:rPr>
          <w:lang w:val="fr-FR"/>
        </w:rPr>
        <w:t> </w:t>
      </w:r>
      <w:r w:rsidR="00E2762A" w:rsidRPr="00A0335D">
        <w:rPr>
          <w:lang w:val="fr-FR"/>
        </w:rPr>
        <w:t>2003</w:t>
      </w:r>
      <w:r w:rsidR="00F61445" w:rsidRPr="00A0335D">
        <w:rPr>
          <w:lang w:val="fr-FR"/>
        </w:rPr>
        <w:t>;</w:t>
      </w:r>
    </w:p>
    <w:p w:rsidR="00E2762A" w:rsidRPr="00A0335D" w:rsidRDefault="00D37ADE" w:rsidP="00FD6DDA">
      <w:pPr>
        <w:pStyle w:val="SingleTxtG"/>
        <w:rPr>
          <w:lang w:val="fr-FR"/>
        </w:rPr>
      </w:pPr>
      <w:r w:rsidRPr="00A0335D">
        <w:rPr>
          <w:lang w:val="fr-FR"/>
        </w:rPr>
        <w:tab/>
        <w:t>c)</w:t>
      </w:r>
      <w:r w:rsidRPr="00A0335D">
        <w:rPr>
          <w:lang w:val="fr-FR"/>
        </w:rPr>
        <w:tab/>
      </w:r>
      <w:r w:rsidR="00E2762A" w:rsidRPr="00A0335D">
        <w:rPr>
          <w:lang w:val="fr-FR"/>
        </w:rPr>
        <w:t>La Convention européenne relative au dédommagement des victimes d</w:t>
      </w:r>
      <w:r w:rsidR="00F61445" w:rsidRPr="00A0335D">
        <w:rPr>
          <w:lang w:val="fr-FR"/>
        </w:rPr>
        <w:t>’</w:t>
      </w:r>
      <w:r w:rsidR="00131FFB" w:rsidRPr="00A0335D">
        <w:rPr>
          <w:lang w:val="fr-FR"/>
        </w:rPr>
        <w:t xml:space="preserve">infractions </w:t>
      </w:r>
      <w:r w:rsidR="00E2762A" w:rsidRPr="00A0335D">
        <w:rPr>
          <w:lang w:val="fr-FR"/>
        </w:rPr>
        <w:t>violen</w:t>
      </w:r>
      <w:r w:rsidR="00131FFB" w:rsidRPr="00A0335D">
        <w:rPr>
          <w:lang w:val="fr-FR"/>
        </w:rPr>
        <w:t>tes</w:t>
      </w:r>
      <w:r w:rsidR="001E266D" w:rsidRPr="00A0335D">
        <w:rPr>
          <w:lang w:val="fr-FR"/>
        </w:rPr>
        <w:t>,</w:t>
      </w:r>
      <w:r w:rsidR="00E2762A" w:rsidRPr="00A0335D">
        <w:rPr>
          <w:lang w:val="fr-FR"/>
        </w:rPr>
        <w:t xml:space="preserve"> ratifiée en vertu de la loi </w:t>
      </w:r>
      <w:r w:rsidR="00F64932" w:rsidRPr="00A0335D">
        <w:rPr>
          <w:lang w:val="fr-FR"/>
        </w:rPr>
        <w:t>n</w:t>
      </w:r>
      <w:r w:rsidR="00F64932" w:rsidRPr="00F64932">
        <w:rPr>
          <w:vertAlign w:val="superscript"/>
          <w:lang w:val="fr-FR"/>
        </w:rPr>
        <w:t>o</w:t>
      </w:r>
      <w:r w:rsidR="00F64932">
        <w:rPr>
          <w:lang w:val="fr-FR"/>
        </w:rPr>
        <w:t> </w:t>
      </w:r>
      <w:r w:rsidR="00E2762A" w:rsidRPr="00A0335D">
        <w:rPr>
          <w:lang w:val="fr-FR"/>
        </w:rPr>
        <w:t>9265 du 29 juillet 2004</w:t>
      </w:r>
      <w:r w:rsidR="00F61445" w:rsidRPr="00A0335D">
        <w:rPr>
          <w:lang w:val="fr-FR"/>
        </w:rPr>
        <w:t>;</w:t>
      </w:r>
    </w:p>
    <w:p w:rsidR="00283B41" w:rsidRPr="00A0335D" w:rsidRDefault="00D37ADE" w:rsidP="00FD6DDA">
      <w:pPr>
        <w:pStyle w:val="SingleTxtG"/>
        <w:rPr>
          <w:lang w:val="fr-FR"/>
        </w:rPr>
      </w:pPr>
      <w:r w:rsidRPr="00A0335D">
        <w:rPr>
          <w:lang w:val="fr-FR"/>
        </w:rPr>
        <w:tab/>
        <w:t>d)</w:t>
      </w:r>
      <w:r w:rsidRPr="00A0335D">
        <w:rPr>
          <w:lang w:val="fr-FR"/>
        </w:rPr>
        <w:tab/>
      </w:r>
      <w:r w:rsidR="00E2762A" w:rsidRPr="00A0335D">
        <w:rPr>
          <w:lang w:val="fr-FR"/>
        </w:rPr>
        <w:t>La Convention du Conseil de l</w:t>
      </w:r>
      <w:r w:rsidR="00F61445" w:rsidRPr="00A0335D">
        <w:rPr>
          <w:lang w:val="fr-FR"/>
        </w:rPr>
        <w:t>’</w:t>
      </w:r>
      <w:r w:rsidR="00E2762A" w:rsidRPr="00A0335D">
        <w:rPr>
          <w:lang w:val="fr-FR"/>
        </w:rPr>
        <w:t xml:space="preserve">Europe </w:t>
      </w:r>
      <w:r w:rsidR="00131FFB" w:rsidRPr="00A0335D">
        <w:rPr>
          <w:lang w:val="fr-FR"/>
        </w:rPr>
        <w:t xml:space="preserve">sur la lutte </w:t>
      </w:r>
      <w:r w:rsidR="00E2762A" w:rsidRPr="00A0335D">
        <w:rPr>
          <w:lang w:val="fr-FR"/>
        </w:rPr>
        <w:t>contre la traite des êtres humains</w:t>
      </w:r>
      <w:r w:rsidR="001E266D" w:rsidRPr="00A0335D">
        <w:rPr>
          <w:lang w:val="fr-FR"/>
        </w:rPr>
        <w:t>,</w:t>
      </w:r>
      <w:r w:rsidR="00E2762A" w:rsidRPr="00A0335D">
        <w:rPr>
          <w:lang w:val="fr-FR"/>
        </w:rPr>
        <w:t xml:space="preserve"> ratifiée en vertu de la loi </w:t>
      </w:r>
      <w:r w:rsidR="00F64932" w:rsidRPr="00A0335D">
        <w:rPr>
          <w:lang w:val="fr-FR"/>
        </w:rPr>
        <w:t>n</w:t>
      </w:r>
      <w:r w:rsidR="00F64932" w:rsidRPr="00F64932">
        <w:rPr>
          <w:vertAlign w:val="superscript"/>
          <w:lang w:val="fr-FR"/>
        </w:rPr>
        <w:t>o</w:t>
      </w:r>
      <w:r w:rsidR="00F64932">
        <w:rPr>
          <w:lang w:val="fr-FR"/>
        </w:rPr>
        <w:t> </w:t>
      </w:r>
      <w:r w:rsidR="00E2762A" w:rsidRPr="00A0335D">
        <w:rPr>
          <w:lang w:val="fr-FR"/>
        </w:rPr>
        <w:t>9642</w:t>
      </w:r>
      <w:r w:rsidR="00F64932">
        <w:rPr>
          <w:lang w:val="fr-FR"/>
        </w:rPr>
        <w:t xml:space="preserve"> </w:t>
      </w:r>
      <w:r w:rsidR="00E2762A" w:rsidRPr="00A0335D">
        <w:rPr>
          <w:lang w:val="fr-FR"/>
        </w:rPr>
        <w:t>du 20 novembre 2006</w:t>
      </w:r>
      <w:r w:rsidR="00F61445" w:rsidRPr="00A0335D">
        <w:rPr>
          <w:lang w:val="fr-FR"/>
        </w:rPr>
        <w:t>;</w:t>
      </w:r>
    </w:p>
    <w:p w:rsidR="00E2762A" w:rsidRPr="00A0335D" w:rsidRDefault="00D37ADE" w:rsidP="00FD6DDA">
      <w:pPr>
        <w:pStyle w:val="SingleTxtG"/>
        <w:rPr>
          <w:lang w:val="fr-FR"/>
        </w:rPr>
      </w:pPr>
      <w:r w:rsidRPr="00A0335D">
        <w:rPr>
          <w:lang w:val="fr-FR"/>
        </w:rPr>
        <w:tab/>
      </w:r>
      <w:r w:rsidR="00E2762A" w:rsidRPr="00A0335D">
        <w:rPr>
          <w:lang w:val="fr-FR"/>
        </w:rPr>
        <w:t>e)</w:t>
      </w:r>
      <w:r w:rsidR="00E2762A" w:rsidRPr="00A0335D">
        <w:rPr>
          <w:lang w:val="fr-FR"/>
        </w:rPr>
        <w:tab/>
        <w:t>La Convention de l</w:t>
      </w:r>
      <w:r w:rsidR="00F61445" w:rsidRPr="00A0335D">
        <w:rPr>
          <w:lang w:val="fr-FR"/>
        </w:rPr>
        <w:t>’</w:t>
      </w:r>
      <w:r w:rsidR="00E2762A" w:rsidRPr="00A0335D">
        <w:rPr>
          <w:lang w:val="fr-FR"/>
        </w:rPr>
        <w:t xml:space="preserve">Organisation internationale du </w:t>
      </w:r>
      <w:r w:rsidR="00F64932">
        <w:rPr>
          <w:lang w:val="fr-FR"/>
        </w:rPr>
        <w:t>T</w:t>
      </w:r>
      <w:r w:rsidR="00F64932" w:rsidRPr="00A0335D">
        <w:rPr>
          <w:lang w:val="fr-FR"/>
        </w:rPr>
        <w:t>ravail n</w:t>
      </w:r>
      <w:r w:rsidR="00F64932" w:rsidRPr="00F64932">
        <w:rPr>
          <w:vertAlign w:val="superscript"/>
          <w:lang w:val="fr-FR"/>
        </w:rPr>
        <w:t>o</w:t>
      </w:r>
      <w:r w:rsidR="00F64932">
        <w:rPr>
          <w:lang w:val="fr-FR"/>
        </w:rPr>
        <w:t> </w:t>
      </w:r>
      <w:r w:rsidR="00E2762A" w:rsidRPr="00A0335D">
        <w:rPr>
          <w:lang w:val="fr-FR"/>
        </w:rPr>
        <w:t xml:space="preserve">156 (1981) </w:t>
      </w:r>
      <w:r w:rsidR="00877364" w:rsidRPr="00A0335D">
        <w:rPr>
          <w:lang w:val="fr-FR"/>
        </w:rPr>
        <w:t>concernant les travailleurs ayant des responsabilités familiales</w:t>
      </w:r>
      <w:r w:rsidR="00E721BB" w:rsidRPr="00A0335D">
        <w:rPr>
          <w:lang w:val="fr-FR"/>
        </w:rPr>
        <w:t>.</w:t>
      </w:r>
    </w:p>
    <w:p w:rsidR="00877364" w:rsidRPr="00A0335D" w:rsidRDefault="00877364" w:rsidP="00FD6DDA">
      <w:pPr>
        <w:pStyle w:val="SingleTxtG"/>
        <w:rPr>
          <w:lang w:val="fr-FR"/>
        </w:rPr>
      </w:pPr>
      <w:r w:rsidRPr="00A0335D">
        <w:rPr>
          <w:lang w:val="fr-FR"/>
        </w:rPr>
        <w:t>376.</w:t>
      </w:r>
      <w:r w:rsidRPr="00A0335D">
        <w:rPr>
          <w:lang w:val="fr-FR"/>
        </w:rPr>
        <w:tab/>
        <w:t>Eu égard à ces amendements, on peut dire que l</w:t>
      </w:r>
      <w:r w:rsidR="00E7667E" w:rsidRPr="00A0335D">
        <w:rPr>
          <w:lang w:val="fr-FR"/>
        </w:rPr>
        <w:t>a</w:t>
      </w:r>
      <w:r w:rsidRPr="00A0335D">
        <w:rPr>
          <w:lang w:val="fr-FR"/>
        </w:rPr>
        <w:t xml:space="preserve"> législation albanaise est relativement conforme à l</w:t>
      </w:r>
      <w:r w:rsidR="00F61445" w:rsidRPr="00A0335D">
        <w:rPr>
          <w:lang w:val="fr-FR"/>
        </w:rPr>
        <w:t>’</w:t>
      </w:r>
      <w:r w:rsidRPr="00A0335D">
        <w:rPr>
          <w:lang w:val="fr-FR"/>
        </w:rPr>
        <w:t>article 2 de la Convention sur l</w:t>
      </w:r>
      <w:r w:rsidR="00F61445" w:rsidRPr="00A0335D">
        <w:rPr>
          <w:lang w:val="fr-FR"/>
        </w:rPr>
        <w:t>’</w:t>
      </w:r>
      <w:r w:rsidRPr="00A0335D">
        <w:rPr>
          <w:lang w:val="fr-FR"/>
        </w:rPr>
        <w:t>élimination de toutes les formes de discrimination à l</w:t>
      </w:r>
      <w:r w:rsidR="00F61445" w:rsidRPr="00A0335D">
        <w:rPr>
          <w:lang w:val="fr-FR"/>
        </w:rPr>
        <w:t>’</w:t>
      </w:r>
      <w:r w:rsidRPr="00A0335D">
        <w:rPr>
          <w:lang w:val="fr-FR"/>
        </w:rPr>
        <w:t>égard des femmes. Le principe de l</w:t>
      </w:r>
      <w:r w:rsidR="00F61445" w:rsidRPr="00A0335D">
        <w:rPr>
          <w:lang w:val="fr-FR"/>
        </w:rPr>
        <w:t>’</w:t>
      </w:r>
      <w:r w:rsidRPr="00A0335D">
        <w:rPr>
          <w:lang w:val="fr-FR"/>
        </w:rPr>
        <w:t xml:space="preserve">égalité entre hommes et femmes (comme signalé </w:t>
      </w:r>
      <w:r w:rsidR="00E721BB" w:rsidRPr="00A0335D">
        <w:rPr>
          <w:lang w:val="fr-FR"/>
        </w:rPr>
        <w:t>plus haut</w:t>
      </w:r>
      <w:r w:rsidRPr="00A0335D">
        <w:rPr>
          <w:lang w:val="fr-FR"/>
        </w:rPr>
        <w:t xml:space="preserve"> dans l</w:t>
      </w:r>
      <w:r w:rsidR="00E721BB" w:rsidRPr="00A0335D">
        <w:rPr>
          <w:lang w:val="fr-FR"/>
        </w:rPr>
        <w:t xml:space="preserve">a section </w:t>
      </w:r>
      <w:r w:rsidRPr="00A0335D">
        <w:rPr>
          <w:lang w:val="fr-FR"/>
        </w:rPr>
        <w:t>relative à l</w:t>
      </w:r>
      <w:r w:rsidR="00F61445" w:rsidRPr="00A0335D">
        <w:rPr>
          <w:lang w:val="fr-FR"/>
        </w:rPr>
        <w:t>’</w:t>
      </w:r>
      <w:r w:rsidRPr="00A0335D">
        <w:rPr>
          <w:lang w:val="fr-FR"/>
        </w:rPr>
        <w:t>article premier</w:t>
      </w:r>
      <w:r w:rsidR="00027ABF" w:rsidRPr="00A0335D">
        <w:rPr>
          <w:lang w:val="fr-FR"/>
        </w:rPr>
        <w:t>) est consacrée par la Constitution, tout comme l</w:t>
      </w:r>
      <w:r w:rsidR="00F61445" w:rsidRPr="00A0335D">
        <w:rPr>
          <w:lang w:val="fr-FR"/>
        </w:rPr>
        <w:t>’</w:t>
      </w:r>
      <w:r w:rsidR="00027ABF" w:rsidRPr="00A0335D">
        <w:rPr>
          <w:lang w:val="fr-FR"/>
        </w:rPr>
        <w:t>interdiction de la discrimination.</w:t>
      </w:r>
    </w:p>
    <w:p w:rsidR="00FF3754" w:rsidRPr="00602537" w:rsidRDefault="00F64932" w:rsidP="00F64932">
      <w:pPr>
        <w:pStyle w:val="H23G"/>
        <w:rPr>
          <w:bCs/>
          <w:lang w:val="fr-FR"/>
        </w:rPr>
      </w:pPr>
      <w:r w:rsidRPr="00350F88">
        <w:rPr>
          <w:bCs/>
          <w:lang w:val="fr-FR"/>
        </w:rPr>
        <w:tab/>
      </w:r>
      <w:r w:rsidRPr="00350F88">
        <w:rPr>
          <w:bCs/>
          <w:lang w:val="fr-FR"/>
        </w:rPr>
        <w:tab/>
      </w:r>
      <w:r w:rsidR="00FF3754" w:rsidRPr="00602537">
        <w:rPr>
          <w:bCs/>
          <w:lang w:val="fr-FR"/>
        </w:rPr>
        <w:t xml:space="preserve">Politiques </w:t>
      </w:r>
      <w:r w:rsidR="00B504AC" w:rsidRPr="00602537">
        <w:rPr>
          <w:bCs/>
          <w:lang w:val="fr-FR"/>
        </w:rPr>
        <w:t>relatives au genre</w:t>
      </w:r>
    </w:p>
    <w:p w:rsidR="00FF3754" w:rsidRPr="00A0335D" w:rsidRDefault="00FF3754" w:rsidP="00FD6DDA">
      <w:pPr>
        <w:pStyle w:val="SingleTxtG"/>
        <w:rPr>
          <w:lang w:val="fr-FR"/>
        </w:rPr>
      </w:pPr>
      <w:r w:rsidRPr="00A0335D">
        <w:rPr>
          <w:lang w:val="fr-FR"/>
        </w:rPr>
        <w:t>377.</w:t>
      </w:r>
      <w:r w:rsidRPr="00A0335D">
        <w:rPr>
          <w:lang w:val="fr-FR"/>
        </w:rPr>
        <w:tab/>
      </w:r>
      <w:r w:rsidR="007E5781" w:rsidRPr="00A0335D">
        <w:rPr>
          <w:lang w:val="fr-FR"/>
        </w:rPr>
        <w:t xml:space="preserve">Les politiques </w:t>
      </w:r>
      <w:r w:rsidR="00B504AC" w:rsidRPr="00A0335D">
        <w:rPr>
          <w:lang w:val="fr-FR"/>
        </w:rPr>
        <w:t>relatives au genre</w:t>
      </w:r>
      <w:r w:rsidR="00BC49D4" w:rsidRPr="00A0335D">
        <w:rPr>
          <w:lang w:val="fr-FR"/>
        </w:rPr>
        <w:t xml:space="preserve"> </w:t>
      </w:r>
      <w:r w:rsidR="007E5781" w:rsidRPr="00A0335D">
        <w:rPr>
          <w:lang w:val="fr-FR"/>
        </w:rPr>
        <w:t>menées par le gouvernement visent à renforcer le statut des femmes pour leur permettre, à l</w:t>
      </w:r>
      <w:r w:rsidR="00F61445" w:rsidRPr="00A0335D">
        <w:rPr>
          <w:lang w:val="fr-FR"/>
        </w:rPr>
        <w:t>’</w:t>
      </w:r>
      <w:r w:rsidR="007E5781" w:rsidRPr="00A0335D">
        <w:rPr>
          <w:lang w:val="fr-FR"/>
        </w:rPr>
        <w:t>avenir, d</w:t>
      </w:r>
      <w:r w:rsidR="00F61445" w:rsidRPr="00A0335D">
        <w:rPr>
          <w:lang w:val="fr-FR"/>
        </w:rPr>
        <w:t>’</w:t>
      </w:r>
      <w:r w:rsidR="007E5781" w:rsidRPr="00A0335D">
        <w:rPr>
          <w:lang w:val="fr-FR"/>
        </w:rPr>
        <w:t xml:space="preserve">avoir, de façon permanente, un meilleur accès au marché du travail et plus de possibilités de faire carrière dans la fonction publique, la politique et les affaires. Le programme de travail du gouvernement prévoit </w:t>
      </w:r>
      <w:r w:rsidR="00BC49D4" w:rsidRPr="00A0335D">
        <w:rPr>
          <w:lang w:val="fr-FR"/>
        </w:rPr>
        <w:t xml:space="preserve">que </w:t>
      </w:r>
      <w:r w:rsidR="007E5781" w:rsidRPr="00A0335D">
        <w:rPr>
          <w:lang w:val="fr-FR"/>
        </w:rPr>
        <w:t>l</w:t>
      </w:r>
      <w:r w:rsidR="00F61445" w:rsidRPr="00A0335D">
        <w:rPr>
          <w:lang w:val="fr-FR"/>
        </w:rPr>
        <w:t>’</w:t>
      </w:r>
      <w:r w:rsidR="007E5781" w:rsidRPr="00A0335D">
        <w:rPr>
          <w:lang w:val="fr-FR"/>
        </w:rPr>
        <w:t>exécutif doit s</w:t>
      </w:r>
      <w:r w:rsidR="00F61445" w:rsidRPr="00A0335D">
        <w:rPr>
          <w:lang w:val="fr-FR"/>
        </w:rPr>
        <w:t>’</w:t>
      </w:r>
      <w:r w:rsidR="007E5781" w:rsidRPr="00A0335D">
        <w:rPr>
          <w:lang w:val="fr-FR"/>
        </w:rPr>
        <w:t>employer totalement à éliminer la violence contre les femmes et leur exploitation aux fins de la prostitution ou à d</w:t>
      </w:r>
      <w:r w:rsidR="00F61445" w:rsidRPr="00A0335D">
        <w:rPr>
          <w:lang w:val="fr-FR"/>
        </w:rPr>
        <w:t>’</w:t>
      </w:r>
      <w:r w:rsidR="007E5781" w:rsidRPr="00A0335D">
        <w:rPr>
          <w:lang w:val="fr-FR"/>
        </w:rPr>
        <w:t>autres fins dégradantes, en fonction de quoi ce programme est clairement orienté vers des politiques et des mesures conçues pour prévenir ces violences</w:t>
      </w:r>
      <w:r w:rsidR="009A3FD0" w:rsidRPr="00A0335D">
        <w:rPr>
          <w:lang w:val="fr-FR"/>
        </w:rPr>
        <w:t xml:space="preserve"> et les infractions commises au sein de la famille, dont la mise en œuvre </w:t>
      </w:r>
      <w:r w:rsidR="00205717" w:rsidRPr="00A0335D">
        <w:rPr>
          <w:lang w:val="fr-FR"/>
        </w:rPr>
        <w:t>fait partie des principales préoccupations</w:t>
      </w:r>
      <w:r w:rsidR="00986742" w:rsidRPr="00A0335D">
        <w:rPr>
          <w:lang w:val="fr-FR"/>
        </w:rPr>
        <w:t>,</w:t>
      </w:r>
      <w:r w:rsidR="00205717" w:rsidRPr="00A0335D">
        <w:rPr>
          <w:lang w:val="fr-FR"/>
        </w:rPr>
        <w:t xml:space="preserve"> à tous les niveaux</w:t>
      </w:r>
      <w:r w:rsidR="00986742" w:rsidRPr="00A0335D">
        <w:rPr>
          <w:lang w:val="fr-FR"/>
        </w:rPr>
        <w:t>,</w:t>
      </w:r>
      <w:r w:rsidR="00205717" w:rsidRPr="00A0335D">
        <w:rPr>
          <w:lang w:val="fr-FR"/>
        </w:rPr>
        <w:t xml:space="preserve"> de l</w:t>
      </w:r>
      <w:r w:rsidR="00F61445" w:rsidRPr="00A0335D">
        <w:rPr>
          <w:lang w:val="fr-FR"/>
        </w:rPr>
        <w:t>’</w:t>
      </w:r>
      <w:r w:rsidR="00205717" w:rsidRPr="00A0335D">
        <w:rPr>
          <w:lang w:val="fr-FR"/>
        </w:rPr>
        <w:t>administration.</w:t>
      </w:r>
    </w:p>
    <w:p w:rsidR="00205717" w:rsidRPr="00A0335D" w:rsidRDefault="00205717" w:rsidP="00FD6DDA">
      <w:pPr>
        <w:pStyle w:val="SingleTxtG"/>
        <w:rPr>
          <w:lang w:val="fr-FR"/>
        </w:rPr>
      </w:pPr>
      <w:r w:rsidRPr="00A0335D">
        <w:rPr>
          <w:lang w:val="fr-FR"/>
        </w:rPr>
        <w:t>378.</w:t>
      </w:r>
      <w:r w:rsidRPr="00A0335D">
        <w:rPr>
          <w:lang w:val="fr-FR"/>
        </w:rPr>
        <w:tab/>
      </w:r>
      <w:r w:rsidR="00351017" w:rsidRPr="00A0335D">
        <w:rPr>
          <w:lang w:val="fr-FR"/>
        </w:rPr>
        <w:t>En vue d</w:t>
      </w:r>
      <w:r w:rsidR="00F61445" w:rsidRPr="00A0335D">
        <w:rPr>
          <w:lang w:val="fr-FR"/>
        </w:rPr>
        <w:t>’</w:t>
      </w:r>
      <w:r w:rsidR="00351017" w:rsidRPr="00A0335D">
        <w:rPr>
          <w:lang w:val="fr-FR"/>
        </w:rPr>
        <w:t>améliorer la parité des sexes au foyer et de prévenir la discrimination sex</w:t>
      </w:r>
      <w:r w:rsidR="00B504AC" w:rsidRPr="00A0335D">
        <w:rPr>
          <w:lang w:val="fr-FR"/>
        </w:rPr>
        <w:t>iste</w:t>
      </w:r>
      <w:r w:rsidR="00351017" w:rsidRPr="00A0335D">
        <w:rPr>
          <w:lang w:val="fr-FR"/>
        </w:rPr>
        <w:t>, le Ministère du travail, des affaires sociales et de l</w:t>
      </w:r>
      <w:r w:rsidR="00F61445" w:rsidRPr="00A0335D">
        <w:rPr>
          <w:lang w:val="fr-FR"/>
        </w:rPr>
        <w:t>’</w:t>
      </w:r>
      <w:r w:rsidR="00351017" w:rsidRPr="00A0335D">
        <w:rPr>
          <w:lang w:val="fr-FR"/>
        </w:rPr>
        <w:t>égalité des chances, en tant qu</w:t>
      </w:r>
      <w:r w:rsidR="00F61445" w:rsidRPr="00A0335D">
        <w:rPr>
          <w:lang w:val="fr-FR"/>
        </w:rPr>
        <w:t>’</w:t>
      </w:r>
      <w:r w:rsidR="00351017" w:rsidRPr="00A0335D">
        <w:rPr>
          <w:lang w:val="fr-FR"/>
        </w:rPr>
        <w:t>autorité chargée des questions relatives à l</w:t>
      </w:r>
      <w:r w:rsidR="00F61445" w:rsidRPr="00A0335D">
        <w:rPr>
          <w:lang w:val="fr-FR"/>
        </w:rPr>
        <w:t>’</w:t>
      </w:r>
      <w:r w:rsidR="00351017" w:rsidRPr="00A0335D">
        <w:rPr>
          <w:lang w:val="fr-FR"/>
        </w:rPr>
        <w:t xml:space="preserve">égalité entre les sexes pendant </w:t>
      </w:r>
      <w:r w:rsidR="00123CA4" w:rsidRPr="00A0335D">
        <w:rPr>
          <w:lang w:val="fr-FR"/>
        </w:rPr>
        <w:t>la période 2006-2007, s</w:t>
      </w:r>
      <w:r w:rsidR="00F61445" w:rsidRPr="00A0335D">
        <w:rPr>
          <w:lang w:val="fr-FR"/>
        </w:rPr>
        <w:t>’</w:t>
      </w:r>
      <w:r w:rsidR="00123CA4" w:rsidRPr="00A0335D">
        <w:rPr>
          <w:lang w:val="fr-FR"/>
        </w:rPr>
        <w:t>est occupé</w:t>
      </w:r>
      <w:r w:rsidR="00351017" w:rsidRPr="00A0335D">
        <w:rPr>
          <w:lang w:val="fr-FR"/>
        </w:rPr>
        <w:t xml:space="preserve"> d</w:t>
      </w:r>
      <w:r w:rsidR="00F61445" w:rsidRPr="00A0335D">
        <w:rPr>
          <w:lang w:val="fr-FR"/>
        </w:rPr>
        <w:t>’</w:t>
      </w:r>
      <w:r w:rsidR="00351017" w:rsidRPr="00A0335D">
        <w:rPr>
          <w:lang w:val="fr-FR"/>
        </w:rPr>
        <w:t>élabo</w:t>
      </w:r>
      <w:r w:rsidR="00123CA4" w:rsidRPr="00A0335D">
        <w:rPr>
          <w:lang w:val="fr-FR"/>
        </w:rPr>
        <w:t>rer la Stratégie nationale concernant l</w:t>
      </w:r>
      <w:r w:rsidR="00F61445" w:rsidRPr="00A0335D">
        <w:rPr>
          <w:lang w:val="fr-FR"/>
        </w:rPr>
        <w:t>’</w:t>
      </w:r>
      <w:r w:rsidR="00123CA4" w:rsidRPr="00A0335D">
        <w:rPr>
          <w:lang w:val="fr-FR"/>
        </w:rPr>
        <w:t>égalité des sexes et la violence familiale</w:t>
      </w:r>
      <w:r w:rsidR="00351017" w:rsidRPr="00A0335D">
        <w:rPr>
          <w:lang w:val="fr-FR"/>
        </w:rPr>
        <w:t xml:space="preserve"> (2007-2010</w:t>
      </w:r>
      <w:r w:rsidR="00BC49D4" w:rsidRPr="00A0335D">
        <w:rPr>
          <w:lang w:val="fr-FR"/>
        </w:rPr>
        <w:t xml:space="preserve">). </w:t>
      </w:r>
      <w:r w:rsidR="00351017" w:rsidRPr="00A0335D">
        <w:rPr>
          <w:lang w:val="fr-FR"/>
        </w:rPr>
        <w:t>Cette stratégie, adoptée en vertu de la décision du Conseil des ministres n</w:t>
      </w:r>
      <w:r w:rsidR="005C6849" w:rsidRPr="005C6849">
        <w:rPr>
          <w:vertAlign w:val="superscript"/>
          <w:lang w:val="fr-FR"/>
        </w:rPr>
        <w:t>o</w:t>
      </w:r>
      <w:r w:rsidR="005C6849">
        <w:rPr>
          <w:lang w:val="fr-FR"/>
        </w:rPr>
        <w:t> </w:t>
      </w:r>
      <w:r w:rsidR="00351017" w:rsidRPr="00A0335D">
        <w:rPr>
          <w:lang w:val="fr-FR"/>
        </w:rPr>
        <w:t>913 du 19 décembre 2007</w:t>
      </w:r>
      <w:r w:rsidR="004643F8" w:rsidRPr="00A0335D">
        <w:rPr>
          <w:lang w:val="fr-FR"/>
        </w:rPr>
        <w:t>,</w:t>
      </w:r>
      <w:r w:rsidR="00351017" w:rsidRPr="00A0335D">
        <w:rPr>
          <w:lang w:val="fr-FR"/>
        </w:rPr>
        <w:t xml:space="preserve"> définit les domaines </w:t>
      </w:r>
      <w:r w:rsidR="00A5395E" w:rsidRPr="00A0335D">
        <w:rPr>
          <w:lang w:val="fr-FR"/>
        </w:rPr>
        <w:t>les plus importants pour les interventions d</w:t>
      </w:r>
      <w:r w:rsidR="00F61445" w:rsidRPr="00A0335D">
        <w:rPr>
          <w:lang w:val="fr-FR"/>
        </w:rPr>
        <w:t>’</w:t>
      </w:r>
      <w:r w:rsidR="00A5395E" w:rsidRPr="00A0335D">
        <w:rPr>
          <w:lang w:val="fr-FR"/>
        </w:rPr>
        <w:t>ordre opérationnel, politique et législatif au niveau national, tout en adaptant à la situation du pays les secteurs les plus importants du Programme d</w:t>
      </w:r>
      <w:r w:rsidR="00F61445" w:rsidRPr="00A0335D">
        <w:rPr>
          <w:lang w:val="fr-FR"/>
        </w:rPr>
        <w:t>’</w:t>
      </w:r>
      <w:r w:rsidR="00A5395E" w:rsidRPr="00A0335D">
        <w:rPr>
          <w:lang w:val="fr-FR"/>
        </w:rPr>
        <w:t>action de Beijing de 1995</w:t>
      </w:r>
      <w:r w:rsidR="00BC49D4" w:rsidRPr="00A0335D">
        <w:rPr>
          <w:lang w:val="fr-FR"/>
        </w:rPr>
        <w:t xml:space="preserve">. </w:t>
      </w:r>
      <w:r w:rsidR="00A5395E" w:rsidRPr="00A0335D">
        <w:rPr>
          <w:lang w:val="fr-FR"/>
        </w:rPr>
        <w:t>Elle a pour objectif de faire inclure la parité des sexes et la lutte contre la violence familiale dans les politiques gouvernementales, et d</w:t>
      </w:r>
      <w:r w:rsidR="00F61445" w:rsidRPr="00A0335D">
        <w:rPr>
          <w:lang w:val="fr-FR"/>
        </w:rPr>
        <w:t>’</w:t>
      </w:r>
      <w:r w:rsidR="00A5395E" w:rsidRPr="00A0335D">
        <w:rPr>
          <w:lang w:val="fr-FR"/>
        </w:rPr>
        <w:t>établir les bases permettant de</w:t>
      </w:r>
      <w:r w:rsidR="00945282" w:rsidRPr="00A0335D">
        <w:rPr>
          <w:lang w:val="fr-FR"/>
        </w:rPr>
        <w:t xml:space="preserve"> progresser sur ces deux points à l</w:t>
      </w:r>
      <w:r w:rsidR="00F61445" w:rsidRPr="00A0335D">
        <w:rPr>
          <w:lang w:val="fr-FR"/>
        </w:rPr>
        <w:t>’</w:t>
      </w:r>
      <w:r w:rsidR="00945282" w:rsidRPr="00A0335D">
        <w:rPr>
          <w:lang w:val="fr-FR"/>
        </w:rPr>
        <w:t>avenir</w:t>
      </w:r>
      <w:r w:rsidR="00BC49D4" w:rsidRPr="00A0335D">
        <w:rPr>
          <w:lang w:val="fr-FR"/>
        </w:rPr>
        <w:t xml:space="preserve">. </w:t>
      </w:r>
      <w:r w:rsidR="002841E6" w:rsidRPr="00A0335D">
        <w:rPr>
          <w:lang w:val="fr-FR"/>
        </w:rPr>
        <w:t>À</w:t>
      </w:r>
      <w:r w:rsidR="00945282" w:rsidRPr="00A0335D">
        <w:rPr>
          <w:lang w:val="fr-FR"/>
        </w:rPr>
        <w:t xml:space="preserve"> cette stratégie intersectorielle, est associé un plan d</w:t>
      </w:r>
      <w:r w:rsidR="00F61445" w:rsidRPr="00A0335D">
        <w:rPr>
          <w:lang w:val="fr-FR"/>
        </w:rPr>
        <w:t>’</w:t>
      </w:r>
      <w:r w:rsidR="00945282" w:rsidRPr="00A0335D">
        <w:rPr>
          <w:lang w:val="fr-FR"/>
        </w:rPr>
        <w:t>action subdivisé en un certain nombre d</w:t>
      </w:r>
      <w:r w:rsidR="00F61445" w:rsidRPr="00A0335D">
        <w:rPr>
          <w:lang w:val="fr-FR"/>
        </w:rPr>
        <w:t>’</w:t>
      </w:r>
      <w:r w:rsidR="00945282" w:rsidRPr="00A0335D">
        <w:rPr>
          <w:lang w:val="fr-FR"/>
        </w:rPr>
        <w:t>actions spécifiques à mener entre 2007 et 2010, en fonction des huit volets définis</w:t>
      </w:r>
      <w:r w:rsidR="00BC49D4" w:rsidRPr="00A0335D">
        <w:rPr>
          <w:lang w:val="fr-FR"/>
        </w:rPr>
        <w:t xml:space="preserve">. </w:t>
      </w:r>
      <w:r w:rsidR="00885CAC" w:rsidRPr="00A0335D">
        <w:rPr>
          <w:lang w:val="fr-FR"/>
        </w:rPr>
        <w:t>Les priorités stratégiques de ce document figurent ci-après</w:t>
      </w:r>
      <w:r w:rsidR="00BC49D4" w:rsidRPr="00A0335D">
        <w:rPr>
          <w:lang w:val="fr-FR"/>
        </w:rPr>
        <w:t xml:space="preserve">: </w:t>
      </w:r>
    </w:p>
    <w:p w:rsidR="00885CAC" w:rsidRPr="00A0335D" w:rsidRDefault="00D37ADE" w:rsidP="00FD6DDA">
      <w:pPr>
        <w:pStyle w:val="SingleTxtG"/>
        <w:rPr>
          <w:lang w:val="fr-FR"/>
        </w:rPr>
      </w:pPr>
      <w:r w:rsidRPr="00A0335D">
        <w:rPr>
          <w:lang w:val="fr-FR"/>
        </w:rPr>
        <w:tab/>
        <w:t>a)</w:t>
      </w:r>
      <w:r w:rsidRPr="00A0335D">
        <w:rPr>
          <w:lang w:val="fr-FR"/>
        </w:rPr>
        <w:tab/>
      </w:r>
      <w:r w:rsidR="005F36F3" w:rsidRPr="00A0335D">
        <w:rPr>
          <w:lang w:val="fr-FR"/>
        </w:rPr>
        <w:t>Renforcer le mécanisme juridique et institutionnel de prot</w:t>
      </w:r>
      <w:r w:rsidR="00123CA4" w:rsidRPr="00A0335D">
        <w:rPr>
          <w:lang w:val="fr-FR"/>
        </w:rPr>
        <w:t>ection en garantissant l</w:t>
      </w:r>
      <w:r w:rsidR="00F61445" w:rsidRPr="00A0335D">
        <w:rPr>
          <w:lang w:val="fr-FR"/>
        </w:rPr>
        <w:t>’</w:t>
      </w:r>
      <w:r w:rsidR="00123CA4" w:rsidRPr="00A0335D">
        <w:rPr>
          <w:lang w:val="fr-FR"/>
        </w:rPr>
        <w:t>égalité</w:t>
      </w:r>
      <w:r w:rsidR="005F36F3" w:rsidRPr="00A0335D">
        <w:rPr>
          <w:lang w:val="fr-FR"/>
        </w:rPr>
        <w:t xml:space="preserve"> des sexes</w:t>
      </w:r>
      <w:r w:rsidR="00F61445" w:rsidRPr="00A0335D">
        <w:rPr>
          <w:lang w:val="fr-FR"/>
        </w:rPr>
        <w:t>;</w:t>
      </w:r>
    </w:p>
    <w:p w:rsidR="005F36F3" w:rsidRPr="00A0335D" w:rsidRDefault="00D37ADE" w:rsidP="00FD6DDA">
      <w:pPr>
        <w:pStyle w:val="SingleTxtG"/>
        <w:rPr>
          <w:lang w:val="fr-FR"/>
        </w:rPr>
      </w:pPr>
      <w:r w:rsidRPr="00A0335D">
        <w:rPr>
          <w:lang w:val="fr-FR"/>
        </w:rPr>
        <w:tab/>
        <w:t>b)</w:t>
      </w:r>
      <w:r w:rsidRPr="00A0335D">
        <w:rPr>
          <w:lang w:val="fr-FR"/>
        </w:rPr>
        <w:tab/>
      </w:r>
      <w:r w:rsidR="005F36F3" w:rsidRPr="00A0335D">
        <w:rPr>
          <w:lang w:val="fr-FR"/>
        </w:rPr>
        <w:t xml:space="preserve">Accroître la participation des femmes </w:t>
      </w:r>
      <w:r w:rsidR="00D707F0" w:rsidRPr="00A0335D">
        <w:rPr>
          <w:lang w:val="fr-FR"/>
        </w:rPr>
        <w:t xml:space="preserve">à la prise des </w:t>
      </w:r>
      <w:r w:rsidR="005F36F3" w:rsidRPr="00A0335D">
        <w:rPr>
          <w:lang w:val="fr-FR"/>
        </w:rPr>
        <w:t>décisions</w:t>
      </w:r>
      <w:r w:rsidR="00F61445" w:rsidRPr="00A0335D">
        <w:rPr>
          <w:lang w:val="fr-FR"/>
        </w:rPr>
        <w:t>;</w:t>
      </w:r>
    </w:p>
    <w:p w:rsidR="005F36F3" w:rsidRPr="00A0335D" w:rsidRDefault="00D37ADE" w:rsidP="00FD6DDA">
      <w:pPr>
        <w:pStyle w:val="SingleTxtG"/>
        <w:rPr>
          <w:lang w:val="fr-FR"/>
        </w:rPr>
      </w:pPr>
      <w:r w:rsidRPr="00A0335D">
        <w:rPr>
          <w:lang w:val="fr-FR"/>
        </w:rPr>
        <w:tab/>
        <w:t>c)</w:t>
      </w:r>
      <w:r w:rsidRPr="00A0335D">
        <w:rPr>
          <w:lang w:val="fr-FR"/>
        </w:rPr>
        <w:tab/>
      </w:r>
      <w:r w:rsidR="005F36F3" w:rsidRPr="00A0335D">
        <w:rPr>
          <w:lang w:val="fr-FR"/>
        </w:rPr>
        <w:t>Accroître les possibilités d</w:t>
      </w:r>
      <w:r w:rsidR="00F61445" w:rsidRPr="00A0335D">
        <w:rPr>
          <w:lang w:val="fr-FR"/>
        </w:rPr>
        <w:t>’</w:t>
      </w:r>
      <w:r w:rsidR="005F36F3" w:rsidRPr="00A0335D">
        <w:rPr>
          <w:lang w:val="fr-FR"/>
        </w:rPr>
        <w:t xml:space="preserve">accès </w:t>
      </w:r>
      <w:r w:rsidR="00D707F0" w:rsidRPr="00A0335D">
        <w:rPr>
          <w:lang w:val="fr-FR"/>
        </w:rPr>
        <w:t xml:space="preserve">des femmes </w:t>
      </w:r>
      <w:r w:rsidR="005F36F3" w:rsidRPr="00A0335D">
        <w:rPr>
          <w:lang w:val="fr-FR"/>
        </w:rPr>
        <w:t>à l</w:t>
      </w:r>
      <w:r w:rsidR="00F61445" w:rsidRPr="00A0335D">
        <w:rPr>
          <w:lang w:val="fr-FR"/>
        </w:rPr>
        <w:t>’</w:t>
      </w:r>
      <w:r w:rsidR="005F36F3" w:rsidRPr="00A0335D">
        <w:rPr>
          <w:lang w:val="fr-FR"/>
        </w:rPr>
        <w:t>emploi et à la formation professionnelle</w:t>
      </w:r>
      <w:r w:rsidR="00F61445" w:rsidRPr="00A0335D">
        <w:rPr>
          <w:lang w:val="fr-FR"/>
        </w:rPr>
        <w:t>;</w:t>
      </w:r>
    </w:p>
    <w:p w:rsidR="005F36F3" w:rsidRPr="00A0335D" w:rsidRDefault="00D37ADE" w:rsidP="00FD6DDA">
      <w:pPr>
        <w:pStyle w:val="SingleTxtG"/>
        <w:rPr>
          <w:lang w:val="fr-FR"/>
        </w:rPr>
      </w:pPr>
      <w:r w:rsidRPr="00A0335D">
        <w:rPr>
          <w:lang w:val="fr-FR"/>
        </w:rPr>
        <w:tab/>
        <w:t>d)</w:t>
      </w:r>
      <w:r w:rsidRPr="00A0335D">
        <w:rPr>
          <w:lang w:val="fr-FR"/>
        </w:rPr>
        <w:tab/>
      </w:r>
      <w:r w:rsidR="005F36F3" w:rsidRPr="00A0335D">
        <w:rPr>
          <w:lang w:val="fr-FR"/>
        </w:rPr>
        <w:t>Promouvoir l</w:t>
      </w:r>
      <w:r w:rsidR="00F61445" w:rsidRPr="00A0335D">
        <w:rPr>
          <w:lang w:val="fr-FR"/>
        </w:rPr>
        <w:t>’</w:t>
      </w:r>
      <w:r w:rsidR="005F36F3" w:rsidRPr="00A0335D">
        <w:rPr>
          <w:lang w:val="fr-FR"/>
        </w:rPr>
        <w:t>égalité d</w:t>
      </w:r>
      <w:r w:rsidR="00F61445" w:rsidRPr="00A0335D">
        <w:rPr>
          <w:lang w:val="fr-FR"/>
        </w:rPr>
        <w:t>’</w:t>
      </w:r>
      <w:r w:rsidR="005F36F3" w:rsidRPr="00A0335D">
        <w:rPr>
          <w:lang w:val="fr-FR"/>
        </w:rPr>
        <w:t>accès à un système éducatif de qualité</w:t>
      </w:r>
      <w:r w:rsidR="00B7027E" w:rsidRPr="00A0335D">
        <w:rPr>
          <w:lang w:val="fr-FR"/>
        </w:rPr>
        <w:t xml:space="preserve"> pour les femmes et les filles</w:t>
      </w:r>
      <w:r w:rsidR="00F61445" w:rsidRPr="00A0335D">
        <w:rPr>
          <w:lang w:val="fr-FR"/>
        </w:rPr>
        <w:t>;</w:t>
      </w:r>
    </w:p>
    <w:p w:rsidR="005F36F3" w:rsidRPr="00A0335D" w:rsidRDefault="00D37ADE" w:rsidP="00FD6DDA">
      <w:pPr>
        <w:pStyle w:val="SingleTxtG"/>
        <w:rPr>
          <w:lang w:val="fr-FR"/>
        </w:rPr>
      </w:pPr>
      <w:r w:rsidRPr="00A0335D">
        <w:rPr>
          <w:lang w:val="fr-FR"/>
        </w:rPr>
        <w:tab/>
        <w:t>e)</w:t>
      </w:r>
      <w:r w:rsidRPr="00A0335D">
        <w:rPr>
          <w:lang w:val="fr-FR"/>
        </w:rPr>
        <w:tab/>
      </w:r>
      <w:r w:rsidR="005F36F3" w:rsidRPr="00A0335D">
        <w:rPr>
          <w:lang w:val="fr-FR"/>
        </w:rPr>
        <w:t>Améliorer la situation sociale des femmes vulnérables et mettre des services sociaux à leur disposition</w:t>
      </w:r>
      <w:r w:rsidR="00F61445" w:rsidRPr="00A0335D">
        <w:rPr>
          <w:lang w:val="fr-FR"/>
        </w:rPr>
        <w:t>;</w:t>
      </w:r>
    </w:p>
    <w:p w:rsidR="005F36F3" w:rsidRPr="00A0335D" w:rsidRDefault="00D37ADE" w:rsidP="00FD6DDA">
      <w:pPr>
        <w:pStyle w:val="SingleTxtG"/>
        <w:rPr>
          <w:lang w:val="fr-FR"/>
        </w:rPr>
      </w:pPr>
      <w:r w:rsidRPr="00A0335D">
        <w:rPr>
          <w:lang w:val="fr-FR"/>
        </w:rPr>
        <w:tab/>
        <w:t>f)</w:t>
      </w:r>
      <w:r w:rsidRPr="00A0335D">
        <w:rPr>
          <w:lang w:val="fr-FR"/>
        </w:rPr>
        <w:tab/>
      </w:r>
      <w:r w:rsidR="005F36F3" w:rsidRPr="00A0335D">
        <w:rPr>
          <w:lang w:val="fr-FR"/>
        </w:rPr>
        <w:t xml:space="preserve">Protéger la santé de la population </w:t>
      </w:r>
      <w:r w:rsidR="005F36F3" w:rsidRPr="005C6849">
        <w:rPr>
          <w:lang w:val="fr-FR"/>
        </w:rPr>
        <w:t>en améliora</w:t>
      </w:r>
      <w:r w:rsidR="00D707F0" w:rsidRPr="005C6849">
        <w:rPr>
          <w:lang w:val="fr-FR"/>
        </w:rPr>
        <w:t>nt</w:t>
      </w:r>
      <w:r w:rsidR="005F36F3" w:rsidRPr="00A0335D">
        <w:rPr>
          <w:lang w:val="fr-FR"/>
        </w:rPr>
        <w:t xml:space="preserve"> le système sanitaire et en l</w:t>
      </w:r>
      <w:r w:rsidR="00F61445" w:rsidRPr="00A0335D">
        <w:rPr>
          <w:lang w:val="fr-FR"/>
        </w:rPr>
        <w:t>’</w:t>
      </w:r>
      <w:r w:rsidR="005F36F3" w:rsidRPr="00A0335D">
        <w:rPr>
          <w:lang w:val="fr-FR"/>
        </w:rPr>
        <w:t>adaptant aux besoins spécifiques de la population</w:t>
      </w:r>
      <w:r w:rsidR="00F61445" w:rsidRPr="00A0335D">
        <w:rPr>
          <w:lang w:val="fr-FR"/>
        </w:rPr>
        <w:t>;</w:t>
      </w:r>
    </w:p>
    <w:p w:rsidR="005F36F3" w:rsidRPr="00A0335D" w:rsidRDefault="00D37ADE" w:rsidP="00FD6DDA">
      <w:pPr>
        <w:pStyle w:val="SingleTxtG"/>
        <w:rPr>
          <w:lang w:val="fr-FR"/>
        </w:rPr>
      </w:pPr>
      <w:r w:rsidRPr="00A0335D">
        <w:rPr>
          <w:lang w:val="fr-FR"/>
        </w:rPr>
        <w:tab/>
        <w:t>g)</w:t>
      </w:r>
      <w:r w:rsidRPr="00A0335D">
        <w:rPr>
          <w:lang w:val="fr-FR"/>
        </w:rPr>
        <w:tab/>
      </w:r>
      <w:r w:rsidR="005F36F3" w:rsidRPr="00A0335D">
        <w:rPr>
          <w:lang w:val="fr-FR"/>
        </w:rPr>
        <w:t>Renforcer le rôle des médias pour susciter un nouvel état d</w:t>
      </w:r>
      <w:r w:rsidR="00F61445" w:rsidRPr="00A0335D">
        <w:rPr>
          <w:lang w:val="fr-FR"/>
        </w:rPr>
        <w:t>’</w:t>
      </w:r>
      <w:r w:rsidR="005F36F3" w:rsidRPr="00A0335D">
        <w:rPr>
          <w:lang w:val="fr-FR"/>
        </w:rPr>
        <w:t>esprit adapté à l</w:t>
      </w:r>
      <w:r w:rsidR="00F61445" w:rsidRPr="00A0335D">
        <w:rPr>
          <w:lang w:val="fr-FR"/>
        </w:rPr>
        <w:t>’</w:t>
      </w:r>
      <w:r w:rsidR="005F36F3" w:rsidRPr="00A0335D">
        <w:rPr>
          <w:lang w:val="fr-FR"/>
        </w:rPr>
        <w:t>évolution</w:t>
      </w:r>
      <w:r w:rsidR="00627389" w:rsidRPr="00A0335D">
        <w:rPr>
          <w:lang w:val="fr-FR"/>
        </w:rPr>
        <w:t xml:space="preserve"> qui se dessine en matière d</w:t>
      </w:r>
      <w:r w:rsidR="00F61445" w:rsidRPr="00A0335D">
        <w:rPr>
          <w:lang w:val="fr-FR"/>
        </w:rPr>
        <w:t>’</w:t>
      </w:r>
      <w:r w:rsidR="00627389" w:rsidRPr="00A0335D">
        <w:rPr>
          <w:lang w:val="fr-FR"/>
        </w:rPr>
        <w:t>égalité des sexes dans la société et</w:t>
      </w:r>
      <w:r w:rsidR="00B7027E" w:rsidRPr="00A0335D">
        <w:rPr>
          <w:lang w:val="fr-FR"/>
        </w:rPr>
        <w:t xml:space="preserve"> en matière</w:t>
      </w:r>
      <w:r w:rsidR="00627389" w:rsidRPr="00A0335D">
        <w:rPr>
          <w:lang w:val="fr-FR"/>
        </w:rPr>
        <w:t xml:space="preserve"> de représentation des femmes dans </w:t>
      </w:r>
      <w:r w:rsidR="00D707F0" w:rsidRPr="00A0335D">
        <w:rPr>
          <w:lang w:val="fr-FR"/>
        </w:rPr>
        <w:t>c</w:t>
      </w:r>
      <w:r w:rsidR="00627389" w:rsidRPr="00A0335D">
        <w:rPr>
          <w:lang w:val="fr-FR"/>
        </w:rPr>
        <w:t>e milieu professionnel</w:t>
      </w:r>
      <w:r w:rsidR="00F61445" w:rsidRPr="00A0335D">
        <w:rPr>
          <w:lang w:val="fr-FR"/>
        </w:rPr>
        <w:t>;</w:t>
      </w:r>
    </w:p>
    <w:p w:rsidR="00885CAC" w:rsidRPr="00A0335D" w:rsidRDefault="00D37ADE" w:rsidP="00FD6DDA">
      <w:pPr>
        <w:pStyle w:val="SingleTxtG"/>
        <w:rPr>
          <w:lang w:val="fr-FR"/>
        </w:rPr>
      </w:pPr>
      <w:r w:rsidRPr="00A0335D">
        <w:rPr>
          <w:lang w:val="fr-FR"/>
        </w:rPr>
        <w:tab/>
        <w:t>h)</w:t>
      </w:r>
      <w:r w:rsidRPr="00A0335D">
        <w:rPr>
          <w:lang w:val="fr-FR"/>
        </w:rPr>
        <w:tab/>
      </w:r>
      <w:r w:rsidR="00627389" w:rsidRPr="00A0335D">
        <w:rPr>
          <w:lang w:val="fr-FR"/>
        </w:rPr>
        <w:t xml:space="preserve">Sensibiliser </w:t>
      </w:r>
      <w:r w:rsidR="00D707F0" w:rsidRPr="00A0335D">
        <w:rPr>
          <w:lang w:val="fr-FR"/>
        </w:rPr>
        <w:t xml:space="preserve">au problème de </w:t>
      </w:r>
      <w:r w:rsidR="00627389" w:rsidRPr="00A0335D">
        <w:rPr>
          <w:lang w:val="fr-FR"/>
        </w:rPr>
        <w:t xml:space="preserve">la violence, assurer une protection juridique et administrative </w:t>
      </w:r>
      <w:r w:rsidR="00D707F0" w:rsidRPr="00A0335D">
        <w:rPr>
          <w:lang w:val="fr-FR"/>
        </w:rPr>
        <w:t>aux</w:t>
      </w:r>
      <w:r w:rsidR="00627389" w:rsidRPr="00A0335D">
        <w:rPr>
          <w:lang w:val="fr-FR"/>
        </w:rPr>
        <w:t xml:space="preserve"> personnes victimes de violence familiale.</w:t>
      </w:r>
    </w:p>
    <w:p w:rsidR="00887BCB" w:rsidRPr="00A0335D" w:rsidRDefault="00627389" w:rsidP="00FD6DDA">
      <w:pPr>
        <w:pStyle w:val="SingleTxtG"/>
        <w:rPr>
          <w:lang w:val="fr-FR"/>
        </w:rPr>
      </w:pPr>
      <w:r w:rsidRPr="00A0335D">
        <w:rPr>
          <w:lang w:val="fr-FR"/>
        </w:rPr>
        <w:t>379.</w:t>
      </w:r>
      <w:r w:rsidRPr="00A0335D">
        <w:rPr>
          <w:lang w:val="fr-FR"/>
        </w:rPr>
        <w:tab/>
        <w:t>Ces activités</w:t>
      </w:r>
      <w:r w:rsidR="00123CA4" w:rsidRPr="00A0335D">
        <w:rPr>
          <w:lang w:val="fr-FR"/>
        </w:rPr>
        <w:t xml:space="preserve"> sont financées en partie par le</w:t>
      </w:r>
      <w:r w:rsidRPr="00A0335D">
        <w:rPr>
          <w:lang w:val="fr-FR"/>
        </w:rPr>
        <w:t xml:space="preserve"> budget national et en partie par</w:t>
      </w:r>
      <w:r w:rsidR="00887BCB" w:rsidRPr="00A0335D">
        <w:rPr>
          <w:lang w:val="fr-FR"/>
        </w:rPr>
        <w:t xml:space="preserve"> des donateurs dans le cadre de l</w:t>
      </w:r>
      <w:r w:rsidR="00F61445" w:rsidRPr="00A0335D">
        <w:rPr>
          <w:lang w:val="fr-FR"/>
        </w:rPr>
        <w:t>’</w:t>
      </w:r>
      <w:r w:rsidR="00887BCB" w:rsidRPr="00A0335D">
        <w:rPr>
          <w:lang w:val="fr-FR"/>
        </w:rPr>
        <w:t xml:space="preserve">initiative </w:t>
      </w:r>
      <w:r w:rsidR="00D707F0" w:rsidRPr="00A0335D">
        <w:rPr>
          <w:lang w:val="fr-FR"/>
        </w:rPr>
        <w:t>«</w:t>
      </w:r>
      <w:r w:rsidR="00887BCB" w:rsidRPr="00A0335D">
        <w:rPr>
          <w:lang w:val="fr-FR"/>
        </w:rPr>
        <w:t>Uni</w:t>
      </w:r>
      <w:r w:rsidR="00D707F0" w:rsidRPr="00A0335D">
        <w:rPr>
          <w:lang w:val="fr-FR"/>
        </w:rPr>
        <w:t>s dans l’</w:t>
      </w:r>
      <w:r w:rsidR="00887BCB" w:rsidRPr="00A0335D">
        <w:rPr>
          <w:lang w:val="fr-FR"/>
        </w:rPr>
        <w:t>action</w:t>
      </w:r>
      <w:r w:rsidR="00D707F0" w:rsidRPr="00A0335D">
        <w:rPr>
          <w:lang w:val="fr-FR"/>
        </w:rPr>
        <w:t>»</w:t>
      </w:r>
      <w:r w:rsidR="00887BCB" w:rsidRPr="00A0335D">
        <w:rPr>
          <w:lang w:val="fr-FR"/>
        </w:rPr>
        <w:t xml:space="preserve"> de</w:t>
      </w:r>
      <w:r w:rsidR="00D707F0" w:rsidRPr="00A0335D">
        <w:rPr>
          <w:lang w:val="fr-FR"/>
        </w:rPr>
        <w:t xml:space="preserve"> l’ONU</w:t>
      </w:r>
      <w:r w:rsidR="00887BCB" w:rsidRPr="00A0335D">
        <w:rPr>
          <w:lang w:val="fr-FR"/>
        </w:rPr>
        <w:t xml:space="preserve">. </w:t>
      </w:r>
    </w:p>
    <w:p w:rsidR="00887BCB" w:rsidRPr="00A0335D" w:rsidRDefault="00887BCB" w:rsidP="00FD6DDA">
      <w:pPr>
        <w:pStyle w:val="SingleTxtG"/>
        <w:rPr>
          <w:lang w:val="fr-FR"/>
        </w:rPr>
      </w:pPr>
      <w:r w:rsidRPr="00A0335D">
        <w:rPr>
          <w:lang w:val="fr-FR"/>
        </w:rPr>
        <w:t>380.</w:t>
      </w:r>
      <w:r w:rsidRPr="00A0335D">
        <w:rPr>
          <w:lang w:val="fr-FR"/>
        </w:rPr>
        <w:tab/>
        <w:t>Des institutions gouvernementales au niveau central (</w:t>
      </w:r>
      <w:r w:rsidR="00B566E5" w:rsidRPr="00A0335D">
        <w:rPr>
          <w:lang w:val="fr-FR"/>
        </w:rPr>
        <w:t xml:space="preserve">les </w:t>
      </w:r>
      <w:r w:rsidRPr="00A0335D">
        <w:rPr>
          <w:lang w:val="fr-FR"/>
        </w:rPr>
        <w:t>ministères concernés et le</w:t>
      </w:r>
      <w:r w:rsidR="0029764B" w:rsidRPr="00A0335D">
        <w:rPr>
          <w:lang w:val="fr-FR"/>
        </w:rPr>
        <w:t xml:space="preserve">s </w:t>
      </w:r>
      <w:r w:rsidRPr="00A0335D">
        <w:rPr>
          <w:lang w:val="fr-FR"/>
        </w:rPr>
        <w:t>organ</w:t>
      </w:r>
      <w:r w:rsidR="00B566E5" w:rsidRPr="00A0335D">
        <w:rPr>
          <w:lang w:val="fr-FR"/>
        </w:rPr>
        <w:t>es en relevant</w:t>
      </w:r>
      <w:r w:rsidRPr="00A0335D">
        <w:rPr>
          <w:lang w:val="fr-FR"/>
        </w:rPr>
        <w:t>) et d</w:t>
      </w:r>
      <w:r w:rsidR="00F61445" w:rsidRPr="00A0335D">
        <w:rPr>
          <w:lang w:val="fr-FR"/>
        </w:rPr>
        <w:t>’</w:t>
      </w:r>
      <w:r w:rsidRPr="00A0335D">
        <w:rPr>
          <w:lang w:val="fr-FR"/>
        </w:rPr>
        <w:t>autres structures au niveau local (préfectures, municipalités) ont participé à la mise en œuvre de cette stratégie. En ta</w:t>
      </w:r>
      <w:r w:rsidR="00123CA4" w:rsidRPr="00A0335D">
        <w:rPr>
          <w:lang w:val="fr-FR"/>
        </w:rPr>
        <w:t>nt qu</w:t>
      </w:r>
      <w:r w:rsidR="00F61445" w:rsidRPr="00A0335D">
        <w:rPr>
          <w:lang w:val="fr-FR"/>
        </w:rPr>
        <w:t>’</w:t>
      </w:r>
      <w:r w:rsidR="00123CA4" w:rsidRPr="00A0335D">
        <w:rPr>
          <w:lang w:val="fr-FR"/>
        </w:rPr>
        <w:t>autorité chargée de l</w:t>
      </w:r>
      <w:r w:rsidR="00F61445" w:rsidRPr="00A0335D">
        <w:rPr>
          <w:lang w:val="fr-FR"/>
        </w:rPr>
        <w:t>’</w:t>
      </w:r>
      <w:r w:rsidR="00123CA4" w:rsidRPr="00A0335D">
        <w:rPr>
          <w:lang w:val="fr-FR"/>
        </w:rPr>
        <w:t>égalité</w:t>
      </w:r>
      <w:r w:rsidRPr="00A0335D">
        <w:rPr>
          <w:lang w:val="fr-FR"/>
        </w:rPr>
        <w:t xml:space="preserve"> des sexes, le Ministère du travail, des affaires sociales et de l</w:t>
      </w:r>
      <w:r w:rsidR="00F61445" w:rsidRPr="00A0335D">
        <w:rPr>
          <w:lang w:val="fr-FR"/>
        </w:rPr>
        <w:t>’</w:t>
      </w:r>
      <w:r w:rsidRPr="00A0335D">
        <w:rPr>
          <w:lang w:val="fr-FR"/>
        </w:rPr>
        <w:t>égalité des chances collabore également avec les institutions universitaires, les médias, la société civile, les organisations internationales et d</w:t>
      </w:r>
      <w:r w:rsidR="00F61445" w:rsidRPr="00A0335D">
        <w:rPr>
          <w:lang w:val="fr-FR"/>
        </w:rPr>
        <w:t>’</w:t>
      </w:r>
      <w:r w:rsidRPr="00A0335D">
        <w:rPr>
          <w:lang w:val="fr-FR"/>
        </w:rPr>
        <w:t>autres.</w:t>
      </w:r>
    </w:p>
    <w:p w:rsidR="00607865" w:rsidRPr="00A0335D" w:rsidRDefault="00123CA4" w:rsidP="00FD6DDA">
      <w:pPr>
        <w:pStyle w:val="SingleTxtG"/>
        <w:rPr>
          <w:lang w:val="fr-FR"/>
        </w:rPr>
      </w:pPr>
      <w:r w:rsidRPr="00A0335D">
        <w:rPr>
          <w:lang w:val="fr-FR"/>
        </w:rPr>
        <w:t>381.</w:t>
      </w:r>
      <w:r w:rsidRPr="00A0335D">
        <w:rPr>
          <w:lang w:val="fr-FR"/>
        </w:rPr>
        <w:tab/>
        <w:t>L</w:t>
      </w:r>
      <w:r w:rsidR="00F91202" w:rsidRPr="00A0335D">
        <w:rPr>
          <w:lang w:val="fr-FR"/>
        </w:rPr>
        <w:t>a Direction des politiques relatives à</w:t>
      </w:r>
      <w:r w:rsidRPr="00A0335D">
        <w:rPr>
          <w:lang w:val="fr-FR"/>
        </w:rPr>
        <w:t xml:space="preserve"> l</w:t>
      </w:r>
      <w:r w:rsidR="00F61445" w:rsidRPr="00A0335D">
        <w:rPr>
          <w:lang w:val="fr-FR"/>
        </w:rPr>
        <w:t>’</w:t>
      </w:r>
      <w:r w:rsidRPr="00A0335D">
        <w:rPr>
          <w:lang w:val="fr-FR"/>
        </w:rPr>
        <w:t>égalité des chances dudit ministère surveille actuellement l</w:t>
      </w:r>
      <w:r w:rsidR="00F61445" w:rsidRPr="00A0335D">
        <w:rPr>
          <w:lang w:val="fr-FR"/>
        </w:rPr>
        <w:t>’</w:t>
      </w:r>
      <w:r w:rsidRPr="00A0335D">
        <w:rPr>
          <w:lang w:val="fr-FR"/>
        </w:rPr>
        <w:t>exécution de l</w:t>
      </w:r>
      <w:r w:rsidR="00607865" w:rsidRPr="00A0335D">
        <w:rPr>
          <w:lang w:val="fr-FR"/>
        </w:rPr>
        <w:t>a Stratégie nationale concernant l</w:t>
      </w:r>
      <w:r w:rsidR="00F61445" w:rsidRPr="00A0335D">
        <w:rPr>
          <w:lang w:val="fr-FR"/>
        </w:rPr>
        <w:t>’</w:t>
      </w:r>
      <w:r w:rsidR="00607865" w:rsidRPr="00A0335D">
        <w:rPr>
          <w:lang w:val="fr-FR"/>
        </w:rPr>
        <w:t>égalité des sexes et la violence familiale</w:t>
      </w:r>
      <w:r w:rsidRPr="00A0335D">
        <w:rPr>
          <w:lang w:val="fr-FR"/>
        </w:rPr>
        <w:t>. Les rapports annuels sur ce suivi sont examinés et adoptés par le Conseil national de l</w:t>
      </w:r>
      <w:r w:rsidR="00F61445" w:rsidRPr="00A0335D">
        <w:rPr>
          <w:lang w:val="fr-FR"/>
        </w:rPr>
        <w:t>’</w:t>
      </w:r>
      <w:r w:rsidRPr="00A0335D">
        <w:rPr>
          <w:lang w:val="fr-FR"/>
        </w:rPr>
        <w:t>égalité des sexes. Des informations détaillées sur ces structures figurent aux paragraphes 73 à 90 du présent rapport.</w:t>
      </w:r>
    </w:p>
    <w:p w:rsidR="00734938" w:rsidRPr="006F2B5B" w:rsidRDefault="006F2B5B" w:rsidP="006F2B5B">
      <w:pPr>
        <w:pStyle w:val="H23G"/>
        <w:rPr>
          <w:bCs/>
          <w:lang w:val="fr-FR"/>
        </w:rPr>
      </w:pPr>
      <w:r>
        <w:rPr>
          <w:bCs/>
          <w:lang w:val="fr-FR"/>
        </w:rPr>
        <w:tab/>
      </w:r>
      <w:r>
        <w:rPr>
          <w:bCs/>
          <w:lang w:val="fr-FR"/>
        </w:rPr>
        <w:tab/>
      </w:r>
      <w:r w:rsidR="00734938" w:rsidRPr="006F2B5B">
        <w:rPr>
          <w:bCs/>
          <w:lang w:val="fr-FR"/>
        </w:rPr>
        <w:t>Campagne de sensibilisation à l</w:t>
      </w:r>
      <w:r w:rsidR="00F61445" w:rsidRPr="006F2B5B">
        <w:rPr>
          <w:bCs/>
          <w:lang w:val="fr-FR"/>
        </w:rPr>
        <w:t>’</w:t>
      </w:r>
      <w:r w:rsidR="00734938" w:rsidRPr="006F2B5B">
        <w:rPr>
          <w:bCs/>
          <w:lang w:val="fr-FR"/>
        </w:rPr>
        <w:t xml:space="preserve">égalité des sexes et à la lutte contre </w:t>
      </w:r>
      <w:r>
        <w:rPr>
          <w:bCs/>
          <w:lang w:val="fr-FR"/>
        </w:rPr>
        <w:br/>
      </w:r>
      <w:r w:rsidR="00734938" w:rsidRPr="006F2B5B">
        <w:rPr>
          <w:bCs/>
          <w:lang w:val="fr-FR"/>
        </w:rPr>
        <w:t>la violence familiale</w:t>
      </w:r>
    </w:p>
    <w:p w:rsidR="00734938" w:rsidRPr="00A0335D" w:rsidRDefault="00734938" w:rsidP="00FD6DDA">
      <w:pPr>
        <w:pStyle w:val="SingleTxtG"/>
        <w:rPr>
          <w:lang w:val="fr-FR"/>
        </w:rPr>
      </w:pPr>
      <w:r w:rsidRPr="00A0335D">
        <w:rPr>
          <w:lang w:val="fr-FR"/>
        </w:rPr>
        <w:t>382.</w:t>
      </w:r>
      <w:r w:rsidRPr="00A0335D">
        <w:rPr>
          <w:lang w:val="fr-FR"/>
        </w:rPr>
        <w:tab/>
      </w:r>
      <w:r w:rsidR="0029764B" w:rsidRPr="00A0335D">
        <w:rPr>
          <w:lang w:val="fr-FR"/>
        </w:rPr>
        <w:t>D</w:t>
      </w:r>
      <w:r w:rsidRPr="00A0335D">
        <w:rPr>
          <w:lang w:val="fr-FR"/>
        </w:rPr>
        <w:t xml:space="preserve">es campagnes de sensibilisation </w:t>
      </w:r>
      <w:r w:rsidR="002439DD" w:rsidRPr="00A0335D">
        <w:rPr>
          <w:lang w:val="fr-FR"/>
        </w:rPr>
        <w:t>aux problèmes relatifs à l</w:t>
      </w:r>
      <w:r w:rsidR="00F61445" w:rsidRPr="00A0335D">
        <w:rPr>
          <w:lang w:val="fr-FR"/>
        </w:rPr>
        <w:t>’</w:t>
      </w:r>
      <w:r w:rsidR="002439DD" w:rsidRPr="00A0335D">
        <w:rPr>
          <w:lang w:val="fr-FR"/>
        </w:rPr>
        <w:t xml:space="preserve">égalité des sexes et à la violence familiale </w:t>
      </w:r>
      <w:r w:rsidRPr="00A0335D">
        <w:rPr>
          <w:lang w:val="fr-FR"/>
        </w:rPr>
        <w:t>ont été organisées</w:t>
      </w:r>
      <w:r w:rsidR="0029764B" w:rsidRPr="00A0335D">
        <w:rPr>
          <w:lang w:val="fr-FR"/>
        </w:rPr>
        <w:t xml:space="preserve"> entre 2006 et 2009</w:t>
      </w:r>
      <w:r w:rsidR="002439DD" w:rsidRPr="00A0335D">
        <w:rPr>
          <w:lang w:val="fr-FR"/>
        </w:rPr>
        <w:t>,</w:t>
      </w:r>
      <w:r w:rsidRPr="00A0335D">
        <w:rPr>
          <w:lang w:val="fr-FR"/>
        </w:rPr>
        <w:t xml:space="preserve"> en collaboration avec les acteurs sur le terrain</w:t>
      </w:r>
      <w:r w:rsidR="002439DD" w:rsidRPr="00A0335D">
        <w:rPr>
          <w:lang w:val="fr-FR"/>
        </w:rPr>
        <w:t>, dans le cadre de</w:t>
      </w:r>
      <w:r w:rsidR="00ED0E51" w:rsidRPr="00A0335D">
        <w:rPr>
          <w:lang w:val="fr-FR"/>
        </w:rPr>
        <w:t xml:space="preserve"> l</w:t>
      </w:r>
      <w:r w:rsidR="00F61445" w:rsidRPr="00A0335D">
        <w:rPr>
          <w:lang w:val="fr-FR"/>
        </w:rPr>
        <w:t>’</w:t>
      </w:r>
      <w:r w:rsidR="00ED0E51" w:rsidRPr="00A0335D">
        <w:rPr>
          <w:lang w:val="fr-FR"/>
        </w:rPr>
        <w:t xml:space="preserve">éducation, de la formation et </w:t>
      </w:r>
      <w:r w:rsidR="002439DD" w:rsidRPr="00A0335D">
        <w:rPr>
          <w:lang w:val="fr-FR"/>
        </w:rPr>
        <w:t>de l</w:t>
      </w:r>
      <w:r w:rsidR="00F61445" w:rsidRPr="00A0335D">
        <w:rPr>
          <w:lang w:val="fr-FR"/>
        </w:rPr>
        <w:t>’</w:t>
      </w:r>
      <w:r w:rsidR="002439DD" w:rsidRPr="00A0335D">
        <w:rPr>
          <w:lang w:val="fr-FR"/>
        </w:rPr>
        <w:t>information des travailleurs, des fonctionnaires de l</w:t>
      </w:r>
      <w:r w:rsidR="00F61445" w:rsidRPr="00A0335D">
        <w:rPr>
          <w:lang w:val="fr-FR"/>
        </w:rPr>
        <w:t>’</w:t>
      </w:r>
      <w:r w:rsidR="002439DD" w:rsidRPr="00A0335D">
        <w:rPr>
          <w:lang w:val="fr-FR"/>
        </w:rPr>
        <w:t>administration publique et du système judiciaire sur les</w:t>
      </w:r>
      <w:r w:rsidR="008062EC" w:rsidRPr="00A0335D">
        <w:rPr>
          <w:lang w:val="fr-FR"/>
        </w:rPr>
        <w:t xml:space="preserve"> concepts ci-après</w:t>
      </w:r>
      <w:r w:rsidR="00F61445" w:rsidRPr="00A0335D">
        <w:rPr>
          <w:lang w:val="fr-FR"/>
        </w:rPr>
        <w:t>:</w:t>
      </w:r>
      <w:r w:rsidR="008062EC" w:rsidRPr="00A0335D">
        <w:rPr>
          <w:lang w:val="fr-FR"/>
        </w:rPr>
        <w:t xml:space="preserve"> l</w:t>
      </w:r>
      <w:r w:rsidR="00F61445" w:rsidRPr="00A0335D">
        <w:rPr>
          <w:lang w:val="fr-FR"/>
        </w:rPr>
        <w:t>’</w:t>
      </w:r>
      <w:r w:rsidR="008062EC" w:rsidRPr="00A0335D">
        <w:rPr>
          <w:lang w:val="fr-FR"/>
        </w:rPr>
        <w:t>égalité des sexes, la non-discrimination à l</w:t>
      </w:r>
      <w:r w:rsidR="00F61445" w:rsidRPr="00A0335D">
        <w:rPr>
          <w:lang w:val="fr-FR"/>
        </w:rPr>
        <w:t>’</w:t>
      </w:r>
      <w:r w:rsidR="008062EC" w:rsidRPr="00A0335D">
        <w:rPr>
          <w:lang w:val="fr-FR"/>
        </w:rPr>
        <w:t>égard des femmes, l</w:t>
      </w:r>
      <w:r w:rsidR="00F61445" w:rsidRPr="00A0335D">
        <w:rPr>
          <w:lang w:val="fr-FR"/>
        </w:rPr>
        <w:t>’</w:t>
      </w:r>
      <w:r w:rsidR="008062EC" w:rsidRPr="00A0335D">
        <w:rPr>
          <w:lang w:val="fr-FR"/>
        </w:rPr>
        <w:t>élimination des stéréotypes sex</w:t>
      </w:r>
      <w:r w:rsidR="0029764B" w:rsidRPr="00A0335D">
        <w:rPr>
          <w:lang w:val="fr-FR"/>
        </w:rPr>
        <w:t>istes</w:t>
      </w:r>
      <w:r w:rsidR="008062EC" w:rsidRPr="00A0335D">
        <w:rPr>
          <w:lang w:val="fr-FR"/>
        </w:rPr>
        <w:t xml:space="preserve"> dans tous les domaines, la répartition des responsabilités familiales, la prévention et la réduction de la violence familiale</w:t>
      </w:r>
      <w:r w:rsidR="0029764B" w:rsidRPr="00A0335D">
        <w:rPr>
          <w:lang w:val="fr-FR"/>
        </w:rPr>
        <w:t xml:space="preserve">; il convient en outre de mentionner la production de </w:t>
      </w:r>
      <w:r w:rsidR="008062EC" w:rsidRPr="00A0335D">
        <w:rPr>
          <w:lang w:val="fr-FR"/>
        </w:rPr>
        <w:t>publications</w:t>
      </w:r>
      <w:r w:rsidR="0029764B" w:rsidRPr="00A0335D">
        <w:rPr>
          <w:lang w:val="fr-FR"/>
        </w:rPr>
        <w:t xml:space="preserve"> et </w:t>
      </w:r>
      <w:r w:rsidR="008062EC" w:rsidRPr="00A0335D">
        <w:rPr>
          <w:lang w:val="fr-FR"/>
        </w:rPr>
        <w:t>l</w:t>
      </w:r>
      <w:r w:rsidR="00F61445" w:rsidRPr="00A0335D">
        <w:rPr>
          <w:lang w:val="fr-FR"/>
        </w:rPr>
        <w:t>’</w:t>
      </w:r>
      <w:r w:rsidR="008062EC" w:rsidRPr="00A0335D">
        <w:rPr>
          <w:lang w:val="fr-FR"/>
        </w:rPr>
        <w:t>actualisation continue des informations sur le site Web de l</w:t>
      </w:r>
      <w:r w:rsidR="00F91202" w:rsidRPr="00A0335D">
        <w:rPr>
          <w:lang w:val="fr-FR"/>
        </w:rPr>
        <w:t>a Direction des politiques relatives à</w:t>
      </w:r>
      <w:r w:rsidR="008062EC" w:rsidRPr="00A0335D">
        <w:rPr>
          <w:lang w:val="fr-FR"/>
        </w:rPr>
        <w:t xml:space="preserve"> l</w:t>
      </w:r>
      <w:r w:rsidR="00F61445" w:rsidRPr="00A0335D">
        <w:rPr>
          <w:lang w:val="fr-FR"/>
        </w:rPr>
        <w:t>’</w:t>
      </w:r>
      <w:r w:rsidR="008062EC" w:rsidRPr="00A0335D">
        <w:rPr>
          <w:lang w:val="fr-FR"/>
        </w:rPr>
        <w:t>égalité des chances (</w:t>
      </w:r>
      <w:r w:rsidR="008062EC" w:rsidRPr="005C6849">
        <w:rPr>
          <w:lang w:val="fr-FR"/>
        </w:rPr>
        <w:t>www.mpcs.gov.al/dpshb</w:t>
      </w:r>
      <w:r w:rsidR="008062EC" w:rsidRPr="00A0335D">
        <w:rPr>
          <w:lang w:val="fr-FR"/>
        </w:rPr>
        <w:t>).</w:t>
      </w:r>
    </w:p>
    <w:p w:rsidR="00F91202" w:rsidRPr="00A0335D" w:rsidRDefault="00F91202" w:rsidP="00FD6DDA">
      <w:pPr>
        <w:pStyle w:val="SingleTxtG"/>
        <w:rPr>
          <w:lang w:val="fr-FR"/>
        </w:rPr>
      </w:pPr>
      <w:r w:rsidRPr="00A0335D">
        <w:rPr>
          <w:lang w:val="fr-FR"/>
        </w:rPr>
        <w:t>383.</w:t>
      </w:r>
      <w:r w:rsidRPr="00A0335D">
        <w:rPr>
          <w:lang w:val="fr-FR"/>
        </w:rPr>
        <w:tab/>
        <w:t xml:space="preserve">En 2006, dans le cadre du </w:t>
      </w:r>
      <w:r w:rsidR="000B4FCB" w:rsidRPr="00A0335D">
        <w:rPr>
          <w:lang w:val="fr-FR"/>
        </w:rPr>
        <w:t xml:space="preserve">projet intitulé </w:t>
      </w:r>
      <w:r w:rsidR="00F61445" w:rsidRPr="00A0335D">
        <w:rPr>
          <w:lang w:val="fr-FR"/>
        </w:rPr>
        <w:t>«</w:t>
      </w:r>
      <w:r w:rsidR="000B4FCB" w:rsidRPr="00A0335D">
        <w:rPr>
          <w:lang w:val="fr-FR"/>
        </w:rPr>
        <w:t>Élaboration de</w:t>
      </w:r>
      <w:r w:rsidRPr="00A0335D">
        <w:rPr>
          <w:lang w:val="fr-FR"/>
        </w:rPr>
        <w:t xml:space="preserve"> la Stratégie nationale et du Plan d</w:t>
      </w:r>
      <w:r w:rsidR="00F61445" w:rsidRPr="00A0335D">
        <w:rPr>
          <w:lang w:val="fr-FR"/>
        </w:rPr>
        <w:t>’</w:t>
      </w:r>
      <w:r w:rsidRPr="00A0335D">
        <w:rPr>
          <w:lang w:val="fr-FR"/>
        </w:rPr>
        <w:t>action pour l</w:t>
      </w:r>
      <w:r w:rsidR="00F61445" w:rsidRPr="00A0335D">
        <w:rPr>
          <w:lang w:val="fr-FR"/>
        </w:rPr>
        <w:t>’</w:t>
      </w:r>
      <w:r w:rsidRPr="00A0335D">
        <w:rPr>
          <w:lang w:val="fr-FR"/>
        </w:rPr>
        <w:t>égalité des sexes</w:t>
      </w:r>
      <w:r w:rsidR="00F61445" w:rsidRPr="00A0335D">
        <w:rPr>
          <w:lang w:val="fr-FR"/>
        </w:rPr>
        <w:t>»</w:t>
      </w:r>
      <w:r w:rsidRPr="00A0335D">
        <w:rPr>
          <w:lang w:val="fr-FR"/>
        </w:rPr>
        <w:t>, et grâce à l</w:t>
      </w:r>
      <w:r w:rsidR="00F61445" w:rsidRPr="00A0335D">
        <w:rPr>
          <w:lang w:val="fr-FR"/>
        </w:rPr>
        <w:t>’</w:t>
      </w:r>
      <w:r w:rsidRPr="00A0335D">
        <w:rPr>
          <w:lang w:val="fr-FR"/>
        </w:rPr>
        <w:t>appui des organismes spécialisés des Nations Unies, le Ministère du travail, des affaires sociales et de l</w:t>
      </w:r>
      <w:r w:rsidR="00F61445" w:rsidRPr="00A0335D">
        <w:rPr>
          <w:lang w:val="fr-FR"/>
        </w:rPr>
        <w:t>’</w:t>
      </w:r>
      <w:r w:rsidRPr="00A0335D">
        <w:rPr>
          <w:lang w:val="fr-FR"/>
        </w:rPr>
        <w:t>égalité des chances</w:t>
      </w:r>
      <w:r w:rsidR="000B4FCB" w:rsidRPr="00A0335D">
        <w:rPr>
          <w:lang w:val="fr-FR"/>
        </w:rPr>
        <w:t xml:space="preserve"> a</w:t>
      </w:r>
      <w:r w:rsidRPr="00A0335D">
        <w:rPr>
          <w:lang w:val="fr-FR"/>
        </w:rPr>
        <w:t xml:space="preserve"> effectué une enquête sur l</w:t>
      </w:r>
      <w:r w:rsidR="00F61445" w:rsidRPr="00A0335D">
        <w:rPr>
          <w:lang w:val="fr-FR"/>
        </w:rPr>
        <w:t>’</w:t>
      </w:r>
      <w:r w:rsidRPr="00A0335D">
        <w:rPr>
          <w:lang w:val="fr-FR"/>
        </w:rPr>
        <w:t>état des problèmes relatifs à l</w:t>
      </w:r>
      <w:r w:rsidR="00F61445" w:rsidRPr="00A0335D">
        <w:rPr>
          <w:lang w:val="fr-FR"/>
        </w:rPr>
        <w:t>’</w:t>
      </w:r>
      <w:r w:rsidRPr="00A0335D">
        <w:rPr>
          <w:lang w:val="fr-FR"/>
        </w:rPr>
        <w:t>égalité des sexes en Albanie. Il s</w:t>
      </w:r>
      <w:r w:rsidR="00F61445" w:rsidRPr="00A0335D">
        <w:rPr>
          <w:lang w:val="fr-FR"/>
        </w:rPr>
        <w:t>’</w:t>
      </w:r>
      <w:r w:rsidRPr="00A0335D">
        <w:rPr>
          <w:lang w:val="fr-FR"/>
        </w:rPr>
        <w:t>agissait d</w:t>
      </w:r>
      <w:r w:rsidR="00F61445" w:rsidRPr="00A0335D">
        <w:rPr>
          <w:lang w:val="fr-FR"/>
        </w:rPr>
        <w:t>’</w:t>
      </w:r>
      <w:r w:rsidRPr="00A0335D">
        <w:rPr>
          <w:lang w:val="fr-FR"/>
        </w:rPr>
        <w:t xml:space="preserve">un questionnaire </w:t>
      </w:r>
      <w:r w:rsidR="0029764B" w:rsidRPr="00A0335D">
        <w:rPr>
          <w:lang w:val="fr-FR"/>
        </w:rPr>
        <w:t>établi</w:t>
      </w:r>
      <w:r w:rsidRPr="00A0335D">
        <w:rPr>
          <w:lang w:val="fr-FR"/>
        </w:rPr>
        <w:t xml:space="preserve"> par le personnel de la Direction des</w:t>
      </w:r>
      <w:r w:rsidR="006B72D7" w:rsidRPr="00A0335D">
        <w:rPr>
          <w:lang w:val="fr-FR"/>
        </w:rPr>
        <w:t xml:space="preserve"> politiques relatives à l</w:t>
      </w:r>
      <w:r w:rsidR="00F61445" w:rsidRPr="00A0335D">
        <w:rPr>
          <w:lang w:val="fr-FR"/>
        </w:rPr>
        <w:t>’</w:t>
      </w:r>
      <w:r w:rsidR="006B72D7" w:rsidRPr="00A0335D">
        <w:rPr>
          <w:lang w:val="fr-FR"/>
        </w:rPr>
        <w:t>égalité des chances</w:t>
      </w:r>
      <w:r w:rsidR="000B4FCB" w:rsidRPr="00A0335D">
        <w:rPr>
          <w:lang w:val="fr-FR"/>
        </w:rPr>
        <w:t>, qui a été diffusé sur tout le</w:t>
      </w:r>
      <w:r w:rsidR="006B72D7" w:rsidRPr="00A0335D">
        <w:rPr>
          <w:lang w:val="fr-FR"/>
        </w:rPr>
        <w:t xml:space="preserve"> territoire albanais par le réseau des centres de liaison des Préfectures.</w:t>
      </w:r>
    </w:p>
    <w:p w:rsidR="00A0098E" w:rsidRPr="00A0335D" w:rsidRDefault="00A0098E" w:rsidP="00FD6DDA">
      <w:pPr>
        <w:pStyle w:val="SingleTxtG"/>
        <w:rPr>
          <w:lang w:val="fr-FR"/>
        </w:rPr>
      </w:pPr>
      <w:r w:rsidRPr="00A0335D">
        <w:rPr>
          <w:lang w:val="fr-FR"/>
        </w:rPr>
        <w:t>384.</w:t>
      </w:r>
      <w:r w:rsidRPr="00A0335D">
        <w:rPr>
          <w:lang w:val="fr-FR"/>
        </w:rPr>
        <w:tab/>
        <w:t>Le dépouillement des questionnaires a donné les résultats suivants</w:t>
      </w:r>
      <w:r w:rsidR="00F61445" w:rsidRPr="00A0335D">
        <w:rPr>
          <w:lang w:val="fr-FR"/>
        </w:rPr>
        <w:t>:</w:t>
      </w:r>
      <w:r w:rsidRPr="00A0335D">
        <w:rPr>
          <w:lang w:val="fr-FR"/>
        </w:rPr>
        <w:t xml:space="preserve"> les réponses des femmes à la question </w:t>
      </w:r>
      <w:r w:rsidR="00F61445" w:rsidRPr="00A0335D">
        <w:rPr>
          <w:lang w:val="fr-FR"/>
        </w:rPr>
        <w:t>«</w:t>
      </w:r>
      <w:r w:rsidRPr="00A0335D">
        <w:rPr>
          <w:lang w:val="fr-FR"/>
        </w:rPr>
        <w:t xml:space="preserve">Que savez-vous sur les </w:t>
      </w:r>
      <w:r w:rsidR="0029764B" w:rsidRPr="00A0335D">
        <w:rPr>
          <w:lang w:val="fr-FR"/>
        </w:rPr>
        <w:t xml:space="preserve">instruments </w:t>
      </w:r>
      <w:r w:rsidRPr="00A0335D">
        <w:rPr>
          <w:lang w:val="fr-FR"/>
        </w:rPr>
        <w:t>internationaux relatifs</w:t>
      </w:r>
      <w:r w:rsidR="00A96026" w:rsidRPr="00A0335D">
        <w:rPr>
          <w:lang w:val="fr-FR"/>
        </w:rPr>
        <w:t xml:space="preserve"> à la protection des droits des</w:t>
      </w:r>
      <w:r w:rsidRPr="00A0335D">
        <w:rPr>
          <w:lang w:val="fr-FR"/>
        </w:rPr>
        <w:t xml:space="preserve"> </w:t>
      </w:r>
      <w:r w:rsidR="00A96026" w:rsidRPr="00A0335D">
        <w:rPr>
          <w:lang w:val="fr-FR"/>
        </w:rPr>
        <w:t>filles et des femmes</w:t>
      </w:r>
      <w:r w:rsidR="00F61445" w:rsidRPr="00A0335D">
        <w:rPr>
          <w:lang w:val="fr-FR"/>
        </w:rPr>
        <w:t>?»</w:t>
      </w:r>
      <w:r w:rsidR="00A96026" w:rsidRPr="00A0335D">
        <w:rPr>
          <w:lang w:val="fr-FR"/>
        </w:rPr>
        <w:t xml:space="preserve"> ont montré que 70,6</w:t>
      </w:r>
      <w:r w:rsidR="00A51AC2" w:rsidRPr="00A0335D">
        <w:rPr>
          <w:lang w:val="fr-FR"/>
        </w:rPr>
        <w:t> %</w:t>
      </w:r>
      <w:r w:rsidR="00A96026" w:rsidRPr="00A0335D">
        <w:rPr>
          <w:lang w:val="fr-FR"/>
        </w:rPr>
        <w:t xml:space="preserve"> d</w:t>
      </w:r>
      <w:r w:rsidR="00F61445" w:rsidRPr="00A0335D">
        <w:rPr>
          <w:lang w:val="fr-FR"/>
        </w:rPr>
        <w:t>’</w:t>
      </w:r>
      <w:r w:rsidR="00A96026" w:rsidRPr="00A0335D">
        <w:rPr>
          <w:lang w:val="fr-FR"/>
        </w:rPr>
        <w:t>entre elles connaissaient la Charte des droits de l</w:t>
      </w:r>
      <w:r w:rsidR="00F61445" w:rsidRPr="00A0335D">
        <w:rPr>
          <w:lang w:val="fr-FR"/>
        </w:rPr>
        <w:t>’</w:t>
      </w:r>
      <w:r w:rsidR="00A96026" w:rsidRPr="00A0335D">
        <w:rPr>
          <w:lang w:val="fr-FR"/>
        </w:rPr>
        <w:t>homme, 4,9</w:t>
      </w:r>
      <w:r w:rsidR="00A51AC2" w:rsidRPr="00A0335D">
        <w:rPr>
          <w:lang w:val="fr-FR"/>
        </w:rPr>
        <w:t> %</w:t>
      </w:r>
      <w:r w:rsidR="00A96026" w:rsidRPr="00A0335D">
        <w:rPr>
          <w:lang w:val="fr-FR"/>
        </w:rPr>
        <w:t xml:space="preserve"> la Convention sur l</w:t>
      </w:r>
      <w:r w:rsidR="00F61445" w:rsidRPr="00A0335D">
        <w:rPr>
          <w:lang w:val="fr-FR"/>
        </w:rPr>
        <w:t>’</w:t>
      </w:r>
      <w:r w:rsidR="00A96026" w:rsidRPr="00A0335D">
        <w:rPr>
          <w:lang w:val="fr-FR"/>
        </w:rPr>
        <w:t>élimination de toutes les formes de discrimination à l</w:t>
      </w:r>
      <w:r w:rsidR="00F61445" w:rsidRPr="00A0335D">
        <w:rPr>
          <w:lang w:val="fr-FR"/>
        </w:rPr>
        <w:t>’</w:t>
      </w:r>
      <w:r w:rsidR="00A96026" w:rsidRPr="00A0335D">
        <w:rPr>
          <w:lang w:val="fr-FR"/>
        </w:rPr>
        <w:t>égard des femmes et 7,6</w:t>
      </w:r>
      <w:r w:rsidR="00A51AC2" w:rsidRPr="00A0335D">
        <w:rPr>
          <w:lang w:val="fr-FR"/>
        </w:rPr>
        <w:t> %</w:t>
      </w:r>
      <w:r w:rsidR="00A96026" w:rsidRPr="00A0335D">
        <w:rPr>
          <w:lang w:val="fr-FR"/>
        </w:rPr>
        <w:t xml:space="preserve"> le Programme d</w:t>
      </w:r>
      <w:r w:rsidR="00F61445" w:rsidRPr="00A0335D">
        <w:rPr>
          <w:lang w:val="fr-FR"/>
        </w:rPr>
        <w:t>’</w:t>
      </w:r>
      <w:r w:rsidR="00771CA3" w:rsidRPr="00A0335D">
        <w:rPr>
          <w:lang w:val="fr-FR"/>
        </w:rPr>
        <w:t>action de Beij</w:t>
      </w:r>
      <w:r w:rsidR="00A96026" w:rsidRPr="00A0335D">
        <w:rPr>
          <w:lang w:val="fr-FR"/>
        </w:rPr>
        <w:t>ing de 1995.</w:t>
      </w:r>
      <w:r w:rsidR="00771CA3" w:rsidRPr="00A0335D">
        <w:rPr>
          <w:lang w:val="fr-FR"/>
        </w:rPr>
        <w:t xml:space="preserve"> Quant aux hommes, 77,9</w:t>
      </w:r>
      <w:r w:rsidR="00A51AC2" w:rsidRPr="00A0335D">
        <w:rPr>
          <w:lang w:val="fr-FR"/>
        </w:rPr>
        <w:t> %</w:t>
      </w:r>
      <w:r w:rsidR="00771CA3" w:rsidRPr="00A0335D">
        <w:rPr>
          <w:lang w:val="fr-FR"/>
        </w:rPr>
        <w:t xml:space="preserve"> d</w:t>
      </w:r>
      <w:r w:rsidR="00F61445" w:rsidRPr="00A0335D">
        <w:rPr>
          <w:lang w:val="fr-FR"/>
        </w:rPr>
        <w:t>’</w:t>
      </w:r>
      <w:r w:rsidR="00771CA3" w:rsidRPr="00A0335D">
        <w:rPr>
          <w:lang w:val="fr-FR"/>
        </w:rPr>
        <w:t>entre eux connaissaient la Déclaration universelle des droits de l</w:t>
      </w:r>
      <w:r w:rsidR="00F61445" w:rsidRPr="00A0335D">
        <w:rPr>
          <w:lang w:val="fr-FR"/>
        </w:rPr>
        <w:t>’</w:t>
      </w:r>
      <w:r w:rsidR="00771CA3" w:rsidRPr="00A0335D">
        <w:rPr>
          <w:lang w:val="fr-FR"/>
        </w:rPr>
        <w:t>homme, 5</w:t>
      </w:r>
      <w:r w:rsidR="00A51AC2" w:rsidRPr="00A0335D">
        <w:rPr>
          <w:lang w:val="fr-FR"/>
        </w:rPr>
        <w:t> %</w:t>
      </w:r>
      <w:r w:rsidR="00771CA3" w:rsidRPr="00A0335D">
        <w:rPr>
          <w:lang w:val="fr-FR"/>
        </w:rPr>
        <w:t xml:space="preserve"> la Convention et 1,1</w:t>
      </w:r>
      <w:r w:rsidR="00A51AC2" w:rsidRPr="00A0335D">
        <w:rPr>
          <w:lang w:val="fr-FR"/>
        </w:rPr>
        <w:t> %</w:t>
      </w:r>
      <w:r w:rsidR="00771CA3" w:rsidRPr="00A0335D">
        <w:rPr>
          <w:lang w:val="fr-FR"/>
        </w:rPr>
        <w:t xml:space="preserve"> le Programme d</w:t>
      </w:r>
      <w:r w:rsidR="00F61445" w:rsidRPr="00A0335D">
        <w:rPr>
          <w:lang w:val="fr-FR"/>
        </w:rPr>
        <w:t>’</w:t>
      </w:r>
      <w:r w:rsidR="00771CA3" w:rsidRPr="00A0335D">
        <w:rPr>
          <w:lang w:val="fr-FR"/>
        </w:rPr>
        <w:t xml:space="preserve">action de Beijing. Les réponses à la question </w:t>
      </w:r>
      <w:r w:rsidR="00F61445" w:rsidRPr="00A0335D">
        <w:rPr>
          <w:lang w:val="fr-FR"/>
        </w:rPr>
        <w:t>«</w:t>
      </w:r>
      <w:r w:rsidR="00771CA3" w:rsidRPr="00A0335D">
        <w:rPr>
          <w:lang w:val="fr-FR"/>
        </w:rPr>
        <w:t>Que savez-vous sur la législation</w:t>
      </w:r>
      <w:r w:rsidR="0029764B" w:rsidRPr="00A0335D">
        <w:rPr>
          <w:lang w:val="fr-FR"/>
        </w:rPr>
        <w:t xml:space="preserve"> nationale</w:t>
      </w:r>
      <w:r w:rsidR="00771CA3" w:rsidRPr="00A0335D">
        <w:rPr>
          <w:lang w:val="fr-FR"/>
        </w:rPr>
        <w:t xml:space="preserve"> relative à la protection des droits </w:t>
      </w:r>
      <w:r w:rsidR="004C7D69" w:rsidRPr="00A0335D">
        <w:rPr>
          <w:lang w:val="fr-FR"/>
        </w:rPr>
        <w:t>fondamentaux d</w:t>
      </w:r>
      <w:r w:rsidR="00771CA3" w:rsidRPr="00A0335D">
        <w:rPr>
          <w:lang w:val="fr-FR"/>
        </w:rPr>
        <w:t xml:space="preserve">es filles et </w:t>
      </w:r>
      <w:r w:rsidR="004C7D69" w:rsidRPr="00A0335D">
        <w:rPr>
          <w:lang w:val="fr-FR"/>
        </w:rPr>
        <w:t>d</w:t>
      </w:r>
      <w:r w:rsidR="00771CA3" w:rsidRPr="00A0335D">
        <w:rPr>
          <w:lang w:val="fr-FR"/>
        </w:rPr>
        <w:t>es femmes</w:t>
      </w:r>
      <w:r w:rsidR="00F61445" w:rsidRPr="00A0335D">
        <w:rPr>
          <w:lang w:val="fr-FR"/>
        </w:rPr>
        <w:t>?»</w:t>
      </w:r>
      <w:r w:rsidR="00771CA3" w:rsidRPr="00A0335D">
        <w:rPr>
          <w:lang w:val="fr-FR"/>
        </w:rPr>
        <w:t xml:space="preserve"> ont fait apparaître que 2</w:t>
      </w:r>
      <w:r w:rsidR="00A51AC2" w:rsidRPr="00A0335D">
        <w:rPr>
          <w:lang w:val="fr-FR"/>
        </w:rPr>
        <w:t> %</w:t>
      </w:r>
      <w:r w:rsidR="00771CA3" w:rsidRPr="00A0335D">
        <w:rPr>
          <w:lang w:val="fr-FR"/>
        </w:rPr>
        <w:t xml:space="preserve"> des femmes et 17,8</w:t>
      </w:r>
      <w:r w:rsidR="00A51AC2" w:rsidRPr="00A0335D">
        <w:rPr>
          <w:lang w:val="fr-FR"/>
        </w:rPr>
        <w:t> %</w:t>
      </w:r>
      <w:r w:rsidR="00771CA3" w:rsidRPr="00A0335D">
        <w:rPr>
          <w:lang w:val="fr-FR"/>
        </w:rPr>
        <w:t xml:space="preserve"> des hommes connaissaient la loi sur l</w:t>
      </w:r>
      <w:r w:rsidR="00F61445" w:rsidRPr="00A0335D">
        <w:rPr>
          <w:lang w:val="fr-FR"/>
        </w:rPr>
        <w:t>’</w:t>
      </w:r>
      <w:r w:rsidR="00771CA3" w:rsidRPr="00A0335D">
        <w:rPr>
          <w:lang w:val="fr-FR"/>
        </w:rPr>
        <w:t>égalité des sexes dans la société.</w:t>
      </w:r>
    </w:p>
    <w:p w:rsidR="00771CA3" w:rsidRPr="00A0335D" w:rsidRDefault="00771CA3" w:rsidP="00FD6DDA">
      <w:pPr>
        <w:pStyle w:val="SingleTxtG"/>
        <w:rPr>
          <w:lang w:val="fr-FR"/>
        </w:rPr>
      </w:pPr>
      <w:r w:rsidRPr="00A0335D">
        <w:rPr>
          <w:lang w:val="fr-FR"/>
        </w:rPr>
        <w:t>385.</w:t>
      </w:r>
      <w:r w:rsidRPr="00A0335D">
        <w:rPr>
          <w:lang w:val="fr-FR"/>
        </w:rPr>
        <w:tab/>
        <w:t>Afin de sensibiliser le grand public, et plus particulièrement le</w:t>
      </w:r>
      <w:r w:rsidR="004F29BF" w:rsidRPr="00A0335D">
        <w:rPr>
          <w:lang w:val="fr-FR"/>
        </w:rPr>
        <w:t>s agents</w:t>
      </w:r>
      <w:r w:rsidRPr="00A0335D">
        <w:rPr>
          <w:lang w:val="fr-FR"/>
        </w:rPr>
        <w:t xml:space="preserve"> de la fonction publique aux niveaux central et local, le Ministère du travail, des affaires sociales et de l</w:t>
      </w:r>
      <w:r w:rsidR="00F61445" w:rsidRPr="00A0335D">
        <w:rPr>
          <w:lang w:val="fr-FR"/>
        </w:rPr>
        <w:t>’</w:t>
      </w:r>
      <w:r w:rsidRPr="00A0335D">
        <w:rPr>
          <w:lang w:val="fr-FR"/>
        </w:rPr>
        <w:t>égalité des chances a organisé un certain nombre d</w:t>
      </w:r>
      <w:r w:rsidR="00F61445" w:rsidRPr="00A0335D">
        <w:rPr>
          <w:lang w:val="fr-FR"/>
        </w:rPr>
        <w:t>’</w:t>
      </w:r>
      <w:r w:rsidR="00DD01B6" w:rsidRPr="00A0335D">
        <w:rPr>
          <w:lang w:val="fr-FR"/>
        </w:rPr>
        <w:t>autres actions</w:t>
      </w:r>
      <w:r w:rsidRPr="00A0335D">
        <w:rPr>
          <w:lang w:val="fr-FR"/>
        </w:rPr>
        <w:t xml:space="preserve"> en faveur de l</w:t>
      </w:r>
      <w:r w:rsidR="00F61445" w:rsidRPr="00A0335D">
        <w:rPr>
          <w:lang w:val="fr-FR"/>
        </w:rPr>
        <w:t>’</w:t>
      </w:r>
      <w:r w:rsidRPr="00A0335D">
        <w:rPr>
          <w:lang w:val="fr-FR"/>
        </w:rPr>
        <w:t xml:space="preserve">égalité des sexes et de la prévention de la violence familiale, </w:t>
      </w:r>
      <w:r w:rsidR="004F29BF" w:rsidRPr="00A0335D">
        <w:rPr>
          <w:lang w:val="fr-FR"/>
        </w:rPr>
        <w:t>notamment</w:t>
      </w:r>
      <w:r w:rsidR="00BC49D4" w:rsidRPr="00A0335D">
        <w:rPr>
          <w:lang w:val="fr-FR"/>
        </w:rPr>
        <w:t xml:space="preserve"> </w:t>
      </w:r>
      <w:r w:rsidRPr="00A0335D">
        <w:rPr>
          <w:lang w:val="fr-FR"/>
        </w:rPr>
        <w:t>les suivantes</w:t>
      </w:r>
      <w:r w:rsidR="00F61445" w:rsidRPr="00A0335D">
        <w:rPr>
          <w:lang w:val="fr-FR"/>
        </w:rPr>
        <w:t>:</w:t>
      </w:r>
      <w:r w:rsidRPr="00A0335D">
        <w:rPr>
          <w:lang w:val="fr-FR"/>
        </w:rPr>
        <w:t xml:space="preserve"> </w:t>
      </w:r>
    </w:p>
    <w:p w:rsidR="00771CA3" w:rsidRPr="00A0335D" w:rsidRDefault="00D37ADE" w:rsidP="00FD6DDA">
      <w:pPr>
        <w:pStyle w:val="SingleTxtG"/>
        <w:rPr>
          <w:lang w:val="fr-FR"/>
        </w:rPr>
      </w:pPr>
      <w:r w:rsidRPr="00A0335D">
        <w:rPr>
          <w:lang w:val="fr-FR"/>
        </w:rPr>
        <w:tab/>
        <w:t>a)</w:t>
      </w:r>
      <w:r w:rsidRPr="00A0335D">
        <w:rPr>
          <w:lang w:val="fr-FR"/>
        </w:rPr>
        <w:tab/>
      </w:r>
      <w:r w:rsidR="00DD01B6" w:rsidRPr="00A0335D">
        <w:rPr>
          <w:lang w:val="fr-FR"/>
        </w:rPr>
        <w:t xml:space="preserve">Deux études, </w:t>
      </w:r>
      <w:r w:rsidR="00F61445" w:rsidRPr="00A0335D">
        <w:rPr>
          <w:lang w:val="fr-FR"/>
        </w:rPr>
        <w:t>«</w:t>
      </w:r>
      <w:r w:rsidR="00DD01B6" w:rsidRPr="00A0335D">
        <w:rPr>
          <w:lang w:val="fr-FR"/>
        </w:rPr>
        <w:t>La situation de l</w:t>
      </w:r>
      <w:r w:rsidR="00F61445" w:rsidRPr="00A0335D">
        <w:rPr>
          <w:lang w:val="fr-FR"/>
        </w:rPr>
        <w:t>’</w:t>
      </w:r>
      <w:r w:rsidR="00DD01B6" w:rsidRPr="00A0335D">
        <w:rPr>
          <w:lang w:val="fr-FR"/>
        </w:rPr>
        <w:t>égalité des sexes en Albanie</w:t>
      </w:r>
      <w:r w:rsidR="00F61445" w:rsidRPr="00A0335D">
        <w:rPr>
          <w:lang w:val="fr-FR"/>
        </w:rPr>
        <w:t>»</w:t>
      </w:r>
      <w:r w:rsidR="00DD01B6" w:rsidRPr="00A0335D">
        <w:rPr>
          <w:lang w:val="fr-FR"/>
        </w:rPr>
        <w:t xml:space="preserve"> et </w:t>
      </w:r>
      <w:r w:rsidR="00F61445" w:rsidRPr="00A0335D">
        <w:rPr>
          <w:lang w:val="fr-FR"/>
        </w:rPr>
        <w:t>«</w:t>
      </w:r>
      <w:r w:rsidR="00DD01B6" w:rsidRPr="00A0335D">
        <w:rPr>
          <w:lang w:val="fr-FR"/>
        </w:rPr>
        <w:t>Violence dans la famille</w:t>
      </w:r>
      <w:r w:rsidR="00F61445" w:rsidRPr="00A0335D">
        <w:rPr>
          <w:lang w:val="fr-FR"/>
        </w:rPr>
        <w:t>»</w:t>
      </w:r>
      <w:r w:rsidR="00DD01B6" w:rsidRPr="00A0335D">
        <w:rPr>
          <w:lang w:val="fr-FR"/>
        </w:rPr>
        <w:t>, publiées et diffusées auprès des institutions et d</w:t>
      </w:r>
      <w:r w:rsidR="00F61445" w:rsidRPr="00A0335D">
        <w:rPr>
          <w:lang w:val="fr-FR"/>
        </w:rPr>
        <w:t>’</w:t>
      </w:r>
      <w:r w:rsidR="00DD01B6" w:rsidRPr="00A0335D">
        <w:rPr>
          <w:lang w:val="fr-FR"/>
        </w:rPr>
        <w:t>autres groupes concernés</w:t>
      </w:r>
      <w:r w:rsidR="00F61445" w:rsidRPr="00A0335D">
        <w:rPr>
          <w:lang w:val="fr-FR"/>
        </w:rPr>
        <w:t>;</w:t>
      </w:r>
    </w:p>
    <w:p w:rsidR="00DD01B6" w:rsidRPr="00A0335D" w:rsidRDefault="00D37ADE" w:rsidP="00FD6DDA">
      <w:pPr>
        <w:pStyle w:val="SingleTxtG"/>
        <w:rPr>
          <w:lang w:val="fr-FR"/>
        </w:rPr>
      </w:pPr>
      <w:r w:rsidRPr="00A0335D">
        <w:rPr>
          <w:lang w:val="fr-FR"/>
        </w:rPr>
        <w:tab/>
        <w:t>b)</w:t>
      </w:r>
      <w:r w:rsidRPr="00A0335D">
        <w:rPr>
          <w:lang w:val="fr-FR"/>
        </w:rPr>
        <w:tab/>
      </w:r>
      <w:r w:rsidR="00DD01B6" w:rsidRPr="00A0335D">
        <w:rPr>
          <w:lang w:val="fr-FR"/>
        </w:rPr>
        <w:t>Une série d</w:t>
      </w:r>
      <w:r w:rsidR="00F61445" w:rsidRPr="00A0335D">
        <w:rPr>
          <w:lang w:val="fr-FR"/>
        </w:rPr>
        <w:t>’</w:t>
      </w:r>
      <w:r w:rsidR="00DD01B6" w:rsidRPr="00A0335D">
        <w:rPr>
          <w:lang w:val="fr-FR"/>
        </w:rPr>
        <w:t xml:space="preserve">articles dans le quotidien </w:t>
      </w:r>
      <w:r w:rsidR="00F61445" w:rsidRPr="00A0335D">
        <w:rPr>
          <w:lang w:val="fr-FR"/>
        </w:rPr>
        <w:t>«</w:t>
      </w:r>
      <w:r w:rsidR="00DD01B6" w:rsidRPr="00A0335D">
        <w:rPr>
          <w:lang w:val="fr-FR"/>
        </w:rPr>
        <w:t>Standard</w:t>
      </w:r>
      <w:r w:rsidR="00F61445" w:rsidRPr="00A0335D">
        <w:rPr>
          <w:lang w:val="fr-FR"/>
        </w:rPr>
        <w:t>»</w:t>
      </w:r>
      <w:r w:rsidR="00DD01B6" w:rsidRPr="00A0335D">
        <w:rPr>
          <w:lang w:val="fr-FR"/>
        </w:rPr>
        <w:t xml:space="preserve"> sur les problèmes relatifs à l</w:t>
      </w:r>
      <w:r w:rsidR="00F61445" w:rsidRPr="00A0335D">
        <w:rPr>
          <w:lang w:val="fr-FR"/>
        </w:rPr>
        <w:t>’</w:t>
      </w:r>
      <w:r w:rsidR="00DD01B6" w:rsidRPr="00A0335D">
        <w:rPr>
          <w:lang w:val="fr-FR"/>
        </w:rPr>
        <w:t>égalité des sexes</w:t>
      </w:r>
      <w:r w:rsidR="00F61445" w:rsidRPr="00A0335D">
        <w:rPr>
          <w:lang w:val="fr-FR"/>
        </w:rPr>
        <w:t>;</w:t>
      </w:r>
    </w:p>
    <w:p w:rsidR="00DD01B6" w:rsidRPr="00A0335D" w:rsidRDefault="00D37ADE" w:rsidP="00FD6DDA">
      <w:pPr>
        <w:pStyle w:val="SingleTxtG"/>
        <w:rPr>
          <w:lang w:val="fr-FR"/>
        </w:rPr>
      </w:pPr>
      <w:r w:rsidRPr="00A0335D">
        <w:rPr>
          <w:lang w:val="fr-FR"/>
        </w:rPr>
        <w:tab/>
        <w:t>c)</w:t>
      </w:r>
      <w:r w:rsidRPr="00A0335D">
        <w:rPr>
          <w:lang w:val="fr-FR"/>
        </w:rPr>
        <w:tab/>
      </w:r>
      <w:r w:rsidR="00DD01B6" w:rsidRPr="00A0335D">
        <w:rPr>
          <w:lang w:val="fr-FR"/>
        </w:rPr>
        <w:t>L</w:t>
      </w:r>
      <w:r w:rsidR="00F61445" w:rsidRPr="00A0335D">
        <w:rPr>
          <w:lang w:val="fr-FR"/>
        </w:rPr>
        <w:t>’</w:t>
      </w:r>
      <w:r w:rsidR="00DD01B6" w:rsidRPr="00A0335D">
        <w:rPr>
          <w:lang w:val="fr-FR"/>
        </w:rPr>
        <w:t>élaboration et la distribution d</w:t>
      </w:r>
      <w:r w:rsidR="00F61445" w:rsidRPr="00A0335D">
        <w:rPr>
          <w:lang w:val="fr-FR"/>
        </w:rPr>
        <w:t>’</w:t>
      </w:r>
      <w:r w:rsidR="00DD01B6" w:rsidRPr="00A0335D">
        <w:rPr>
          <w:lang w:val="fr-FR"/>
        </w:rPr>
        <w:t>affiches sur la violence et l</w:t>
      </w:r>
      <w:r w:rsidR="00F61445" w:rsidRPr="00A0335D">
        <w:rPr>
          <w:lang w:val="fr-FR"/>
        </w:rPr>
        <w:t>’</w:t>
      </w:r>
      <w:r w:rsidR="00DD01B6" w:rsidRPr="00A0335D">
        <w:rPr>
          <w:lang w:val="fr-FR"/>
        </w:rPr>
        <w:t>égalité des sexes</w:t>
      </w:r>
      <w:r w:rsidR="00F61445" w:rsidRPr="00A0335D">
        <w:rPr>
          <w:lang w:val="fr-FR"/>
        </w:rPr>
        <w:t>;</w:t>
      </w:r>
    </w:p>
    <w:p w:rsidR="00DD01B6" w:rsidRPr="00A0335D" w:rsidRDefault="00D37ADE" w:rsidP="00FD6DDA">
      <w:pPr>
        <w:pStyle w:val="SingleTxtG"/>
        <w:rPr>
          <w:lang w:val="fr-FR"/>
        </w:rPr>
      </w:pPr>
      <w:r w:rsidRPr="00A0335D">
        <w:rPr>
          <w:lang w:val="fr-FR"/>
        </w:rPr>
        <w:tab/>
        <w:t>d)</w:t>
      </w:r>
      <w:r w:rsidRPr="00A0335D">
        <w:rPr>
          <w:lang w:val="fr-FR"/>
        </w:rPr>
        <w:tab/>
      </w:r>
      <w:r w:rsidR="00DD01B6" w:rsidRPr="00A0335D">
        <w:rPr>
          <w:lang w:val="fr-FR"/>
        </w:rPr>
        <w:t>Des émissions à la radio et à la télévision publique</w:t>
      </w:r>
      <w:r w:rsidR="00F61445" w:rsidRPr="00A0335D">
        <w:rPr>
          <w:lang w:val="fr-FR"/>
        </w:rPr>
        <w:t>;</w:t>
      </w:r>
    </w:p>
    <w:p w:rsidR="00DD01B6" w:rsidRPr="00A0335D" w:rsidRDefault="00D37ADE" w:rsidP="00FD6DDA">
      <w:pPr>
        <w:pStyle w:val="SingleTxtG"/>
        <w:rPr>
          <w:lang w:val="fr-FR"/>
        </w:rPr>
      </w:pPr>
      <w:r w:rsidRPr="00A0335D">
        <w:rPr>
          <w:lang w:val="fr-FR"/>
        </w:rPr>
        <w:tab/>
        <w:t>e)</w:t>
      </w:r>
      <w:r w:rsidRPr="00A0335D">
        <w:rPr>
          <w:lang w:val="fr-FR"/>
        </w:rPr>
        <w:tab/>
      </w:r>
      <w:r w:rsidR="00DD01B6" w:rsidRPr="00A0335D">
        <w:rPr>
          <w:lang w:val="fr-FR"/>
        </w:rPr>
        <w:t xml:space="preserve">Une exposition de peintures sur le thème de la violence </w:t>
      </w:r>
      <w:r w:rsidR="004F29BF" w:rsidRPr="00A0335D">
        <w:rPr>
          <w:lang w:val="fr-FR"/>
        </w:rPr>
        <w:t>contre l</w:t>
      </w:r>
      <w:r w:rsidR="00DD01B6" w:rsidRPr="00A0335D">
        <w:rPr>
          <w:lang w:val="fr-FR"/>
        </w:rPr>
        <w:t>es femmes et des expositions</w:t>
      </w:r>
      <w:r w:rsidR="00ED0E51" w:rsidRPr="00A0335D">
        <w:rPr>
          <w:lang w:val="fr-FR"/>
        </w:rPr>
        <w:t xml:space="preserve"> de photographies faites par deux</w:t>
      </w:r>
      <w:r w:rsidR="00DD01B6" w:rsidRPr="00A0335D">
        <w:rPr>
          <w:lang w:val="fr-FR"/>
        </w:rPr>
        <w:t xml:space="preserve"> photographes connus (à l</w:t>
      </w:r>
      <w:r w:rsidR="00F61445" w:rsidRPr="00A0335D">
        <w:rPr>
          <w:lang w:val="fr-FR"/>
        </w:rPr>
        <w:t>’</w:t>
      </w:r>
      <w:r w:rsidR="00DD01B6" w:rsidRPr="00A0335D">
        <w:rPr>
          <w:lang w:val="fr-FR"/>
        </w:rPr>
        <w:t>occasion du 8</w:t>
      </w:r>
      <w:r w:rsidR="005C6849">
        <w:rPr>
          <w:lang w:val="fr-FR"/>
        </w:rPr>
        <w:t> </w:t>
      </w:r>
      <w:r w:rsidR="00DD01B6" w:rsidRPr="00A0335D">
        <w:rPr>
          <w:lang w:val="fr-FR"/>
        </w:rPr>
        <w:t>mars)</w:t>
      </w:r>
      <w:r w:rsidR="00F61445" w:rsidRPr="00A0335D">
        <w:rPr>
          <w:lang w:val="fr-FR"/>
        </w:rPr>
        <w:t>;</w:t>
      </w:r>
    </w:p>
    <w:p w:rsidR="00DD01B6" w:rsidRPr="00A0335D" w:rsidRDefault="00D37ADE" w:rsidP="00FD6DDA">
      <w:pPr>
        <w:pStyle w:val="SingleTxtG"/>
        <w:rPr>
          <w:lang w:val="fr-FR"/>
        </w:rPr>
      </w:pPr>
      <w:r w:rsidRPr="00A0335D">
        <w:rPr>
          <w:lang w:val="fr-FR"/>
        </w:rPr>
        <w:tab/>
        <w:t>f)</w:t>
      </w:r>
      <w:r w:rsidRPr="00A0335D">
        <w:rPr>
          <w:lang w:val="fr-FR"/>
        </w:rPr>
        <w:tab/>
      </w:r>
      <w:r w:rsidR="00DD01B6" w:rsidRPr="00A0335D">
        <w:rPr>
          <w:lang w:val="fr-FR"/>
        </w:rPr>
        <w:t>Un</w:t>
      </w:r>
      <w:r w:rsidR="004F29BF" w:rsidRPr="00A0335D">
        <w:rPr>
          <w:lang w:val="fr-FR"/>
        </w:rPr>
        <w:t xml:space="preserve"> salon </w:t>
      </w:r>
      <w:r w:rsidR="00DD01B6" w:rsidRPr="00A0335D">
        <w:rPr>
          <w:lang w:val="fr-FR"/>
        </w:rPr>
        <w:t>des femmes d</w:t>
      </w:r>
      <w:r w:rsidR="00F61445" w:rsidRPr="00A0335D">
        <w:rPr>
          <w:lang w:val="fr-FR"/>
        </w:rPr>
        <w:t>’</w:t>
      </w:r>
      <w:r w:rsidR="00DD01B6" w:rsidRPr="00A0335D">
        <w:rPr>
          <w:lang w:val="fr-FR"/>
        </w:rPr>
        <w:t>affaires</w:t>
      </w:r>
      <w:r w:rsidR="00F61445" w:rsidRPr="00A0335D">
        <w:rPr>
          <w:lang w:val="fr-FR"/>
        </w:rPr>
        <w:t>;</w:t>
      </w:r>
    </w:p>
    <w:p w:rsidR="00DD01B6" w:rsidRPr="00A0335D" w:rsidRDefault="00D37ADE" w:rsidP="00FD6DDA">
      <w:pPr>
        <w:pStyle w:val="SingleTxtG"/>
        <w:rPr>
          <w:lang w:val="fr-FR"/>
        </w:rPr>
      </w:pPr>
      <w:r w:rsidRPr="00A0335D">
        <w:rPr>
          <w:lang w:val="fr-FR"/>
        </w:rPr>
        <w:tab/>
        <w:t>g)</w:t>
      </w:r>
      <w:r w:rsidRPr="00A0335D">
        <w:rPr>
          <w:lang w:val="fr-FR"/>
        </w:rPr>
        <w:tab/>
      </w:r>
      <w:r w:rsidR="00DD01B6" w:rsidRPr="00A0335D">
        <w:rPr>
          <w:lang w:val="fr-FR"/>
        </w:rPr>
        <w:t>Des tables rondes sur la législation, l</w:t>
      </w:r>
      <w:r w:rsidR="00F61445" w:rsidRPr="00A0335D">
        <w:rPr>
          <w:lang w:val="fr-FR"/>
        </w:rPr>
        <w:t>’</w:t>
      </w:r>
      <w:r w:rsidR="00DD01B6" w:rsidRPr="00A0335D">
        <w:rPr>
          <w:lang w:val="fr-FR"/>
        </w:rPr>
        <w:t>égalité des sexes et la violence</w:t>
      </w:r>
      <w:r w:rsidR="00BC49D4" w:rsidRPr="00A0335D">
        <w:rPr>
          <w:lang w:val="fr-FR"/>
        </w:rPr>
        <w:t xml:space="preserve"> </w:t>
      </w:r>
      <w:r w:rsidR="00DD01B6" w:rsidRPr="00A0335D">
        <w:rPr>
          <w:lang w:val="fr-FR"/>
        </w:rPr>
        <w:t>famil</w:t>
      </w:r>
      <w:r w:rsidR="004F29BF" w:rsidRPr="00A0335D">
        <w:rPr>
          <w:lang w:val="fr-FR"/>
        </w:rPr>
        <w:t>iale</w:t>
      </w:r>
      <w:r w:rsidR="00F61445" w:rsidRPr="00A0335D">
        <w:rPr>
          <w:lang w:val="fr-FR"/>
        </w:rPr>
        <w:t>;</w:t>
      </w:r>
    </w:p>
    <w:p w:rsidR="00DD01B6" w:rsidRPr="00A0335D" w:rsidRDefault="00D37ADE" w:rsidP="00FD6DDA">
      <w:pPr>
        <w:pStyle w:val="SingleTxtG"/>
        <w:rPr>
          <w:lang w:val="fr-FR"/>
        </w:rPr>
      </w:pPr>
      <w:r w:rsidRPr="00A0335D">
        <w:rPr>
          <w:lang w:val="fr-FR"/>
        </w:rPr>
        <w:tab/>
        <w:t>h)</w:t>
      </w:r>
      <w:r w:rsidRPr="00A0335D">
        <w:rPr>
          <w:lang w:val="fr-FR"/>
        </w:rPr>
        <w:tab/>
      </w:r>
      <w:r w:rsidR="00DD01B6" w:rsidRPr="00A0335D">
        <w:rPr>
          <w:lang w:val="fr-FR"/>
        </w:rPr>
        <w:t>Une manifestation destinée à sensibiliser le public à la Journée international</w:t>
      </w:r>
      <w:r w:rsidR="007F413A" w:rsidRPr="00A0335D">
        <w:rPr>
          <w:lang w:val="fr-FR"/>
        </w:rPr>
        <w:t>e</w:t>
      </w:r>
      <w:r w:rsidR="00DD01B6" w:rsidRPr="00A0335D">
        <w:rPr>
          <w:lang w:val="fr-FR"/>
        </w:rPr>
        <w:t xml:space="preserve"> des femmes</w:t>
      </w:r>
      <w:r w:rsidR="007E0CD6" w:rsidRPr="00A0335D">
        <w:rPr>
          <w:lang w:val="fr-FR"/>
        </w:rPr>
        <w:t xml:space="preserve"> (8 mai 2008), intitulée </w:t>
      </w:r>
      <w:r w:rsidR="00F61445" w:rsidRPr="00A0335D">
        <w:rPr>
          <w:lang w:val="fr-FR"/>
        </w:rPr>
        <w:t>«</w:t>
      </w:r>
      <w:r w:rsidR="007E0CD6" w:rsidRPr="00A0335D">
        <w:rPr>
          <w:lang w:val="fr-FR"/>
        </w:rPr>
        <w:t>Contribuons au progrès, rejoignez nous</w:t>
      </w:r>
      <w:r w:rsidR="00F61445" w:rsidRPr="00A0335D">
        <w:rPr>
          <w:lang w:val="fr-FR"/>
        </w:rPr>
        <w:t>»</w:t>
      </w:r>
      <w:r w:rsidR="007E0CD6" w:rsidRPr="00A0335D">
        <w:rPr>
          <w:lang w:val="fr-FR"/>
        </w:rPr>
        <w:t>, à laquelle ont participé le Président de la République, le Premier Ministre, des députés, des représentants d</w:t>
      </w:r>
      <w:r w:rsidR="00F61445" w:rsidRPr="00A0335D">
        <w:rPr>
          <w:lang w:val="fr-FR"/>
        </w:rPr>
        <w:t>’</w:t>
      </w:r>
      <w:r w:rsidR="007E0CD6" w:rsidRPr="00A0335D">
        <w:rPr>
          <w:lang w:val="fr-FR"/>
        </w:rPr>
        <w:t>autres institutions, d</w:t>
      </w:r>
      <w:r w:rsidR="00F61445" w:rsidRPr="00A0335D">
        <w:rPr>
          <w:lang w:val="fr-FR"/>
        </w:rPr>
        <w:t>’</w:t>
      </w:r>
      <w:r w:rsidR="007E0CD6" w:rsidRPr="00A0335D">
        <w:rPr>
          <w:lang w:val="fr-FR"/>
        </w:rPr>
        <w:t>ONG et d</w:t>
      </w:r>
      <w:r w:rsidR="00F61445" w:rsidRPr="00A0335D">
        <w:rPr>
          <w:lang w:val="fr-FR"/>
        </w:rPr>
        <w:t>’</w:t>
      </w:r>
      <w:r w:rsidR="007E0CD6" w:rsidRPr="00A0335D">
        <w:rPr>
          <w:lang w:val="fr-FR"/>
        </w:rPr>
        <w:t xml:space="preserve">organisations </w:t>
      </w:r>
      <w:r w:rsidR="00CE089C" w:rsidRPr="00A0335D">
        <w:rPr>
          <w:lang w:val="fr-FR"/>
        </w:rPr>
        <w:t xml:space="preserve">internationales </w:t>
      </w:r>
      <w:r w:rsidR="007E0CD6" w:rsidRPr="00A0335D">
        <w:rPr>
          <w:lang w:val="fr-FR"/>
        </w:rPr>
        <w:t>opérant dans le pays</w:t>
      </w:r>
      <w:r w:rsidR="00F61445" w:rsidRPr="00A0335D">
        <w:rPr>
          <w:lang w:val="fr-FR"/>
        </w:rPr>
        <w:t>;</w:t>
      </w:r>
    </w:p>
    <w:p w:rsidR="007E0CD6" w:rsidRPr="00A0335D" w:rsidRDefault="00D37ADE" w:rsidP="00FD6DDA">
      <w:pPr>
        <w:pStyle w:val="SingleTxtG"/>
        <w:rPr>
          <w:lang w:val="fr-FR"/>
        </w:rPr>
      </w:pPr>
      <w:r w:rsidRPr="00A0335D">
        <w:rPr>
          <w:lang w:val="fr-FR"/>
        </w:rPr>
        <w:tab/>
        <w:t>i)</w:t>
      </w:r>
      <w:r w:rsidRPr="00A0335D">
        <w:rPr>
          <w:lang w:val="fr-FR"/>
        </w:rPr>
        <w:tab/>
      </w:r>
      <w:r w:rsidR="007E0CD6" w:rsidRPr="00A0335D">
        <w:rPr>
          <w:lang w:val="fr-FR"/>
        </w:rPr>
        <w:t xml:space="preserve">Une </w:t>
      </w:r>
      <w:r w:rsidR="004F29BF" w:rsidRPr="00A0335D">
        <w:rPr>
          <w:lang w:val="fr-FR"/>
        </w:rPr>
        <w:t xml:space="preserve">action de </w:t>
      </w:r>
      <w:r w:rsidR="007E0CD6" w:rsidRPr="00A0335D">
        <w:rPr>
          <w:lang w:val="fr-FR"/>
        </w:rPr>
        <w:t>sensibilisation à la Stratégie nationale concernant l</w:t>
      </w:r>
      <w:r w:rsidR="00F61445" w:rsidRPr="00A0335D">
        <w:rPr>
          <w:lang w:val="fr-FR"/>
        </w:rPr>
        <w:t>’</w:t>
      </w:r>
      <w:r w:rsidR="007E0CD6" w:rsidRPr="00A0335D">
        <w:rPr>
          <w:lang w:val="fr-FR"/>
        </w:rPr>
        <w:t>égalité des sexes e</w:t>
      </w:r>
      <w:r w:rsidR="000A5443" w:rsidRPr="00A0335D">
        <w:rPr>
          <w:lang w:val="fr-FR"/>
        </w:rPr>
        <w:t>t la violence familiale 2007-201</w:t>
      </w:r>
      <w:r w:rsidR="007E0CD6" w:rsidRPr="00A0335D">
        <w:rPr>
          <w:lang w:val="fr-FR"/>
        </w:rPr>
        <w:t>0, au moyen de tables rondes dans les 12 préfectur</w:t>
      </w:r>
      <w:r w:rsidR="007F413A" w:rsidRPr="00A0335D">
        <w:rPr>
          <w:lang w:val="fr-FR"/>
        </w:rPr>
        <w:t>es du pays et de la diffusion</w:t>
      </w:r>
      <w:r w:rsidR="007E0CD6" w:rsidRPr="00A0335D">
        <w:rPr>
          <w:lang w:val="fr-FR"/>
        </w:rPr>
        <w:t xml:space="preserve"> de ce document.</w:t>
      </w:r>
    </w:p>
    <w:p w:rsidR="00627389" w:rsidRPr="00A0335D" w:rsidRDefault="00DC7BC5" w:rsidP="00FD6DDA">
      <w:pPr>
        <w:pStyle w:val="SingleTxtG"/>
        <w:rPr>
          <w:lang w:val="fr-FR"/>
        </w:rPr>
      </w:pPr>
      <w:r w:rsidRPr="00A0335D">
        <w:rPr>
          <w:lang w:val="fr-FR"/>
        </w:rPr>
        <w:t>386.</w:t>
      </w:r>
      <w:r w:rsidRPr="00A0335D">
        <w:rPr>
          <w:lang w:val="fr-FR"/>
        </w:rPr>
        <w:tab/>
      </w:r>
      <w:r w:rsidR="002841E6" w:rsidRPr="00A0335D">
        <w:rPr>
          <w:lang w:val="fr-FR"/>
        </w:rPr>
        <w:t>À</w:t>
      </w:r>
      <w:r w:rsidRPr="00A0335D">
        <w:rPr>
          <w:lang w:val="fr-FR"/>
        </w:rPr>
        <w:t xml:space="preserve"> propos du chapitre sur les droits, la législation et le mécanisme institutionnel de la Stratégie nationale concernant l</w:t>
      </w:r>
      <w:r w:rsidR="00F61445" w:rsidRPr="00A0335D">
        <w:rPr>
          <w:lang w:val="fr-FR"/>
        </w:rPr>
        <w:t>’</w:t>
      </w:r>
      <w:r w:rsidRPr="00A0335D">
        <w:rPr>
          <w:lang w:val="fr-FR"/>
        </w:rPr>
        <w:t>égalité des sexes et la violence familiale, l</w:t>
      </w:r>
      <w:r w:rsidR="00F61445" w:rsidRPr="00A0335D">
        <w:rPr>
          <w:lang w:val="fr-FR"/>
        </w:rPr>
        <w:t>’</w:t>
      </w:r>
      <w:r w:rsidRPr="00A0335D">
        <w:rPr>
          <w:lang w:val="fr-FR"/>
        </w:rPr>
        <w:t>un des objectifs à réaliser pendant la période 2007-2010 est la traduction et la publication de tous les documents internationaux relatifs à l</w:t>
      </w:r>
      <w:r w:rsidR="00F61445" w:rsidRPr="00A0335D">
        <w:rPr>
          <w:lang w:val="fr-FR"/>
        </w:rPr>
        <w:t>’</w:t>
      </w:r>
      <w:r w:rsidRPr="00A0335D">
        <w:rPr>
          <w:lang w:val="fr-FR"/>
        </w:rPr>
        <w:t>égalité des sexes et en particulier de la Convention sur l</w:t>
      </w:r>
      <w:r w:rsidR="00F61445" w:rsidRPr="00A0335D">
        <w:rPr>
          <w:lang w:val="fr-FR"/>
        </w:rPr>
        <w:t>’</w:t>
      </w:r>
      <w:r w:rsidRPr="00A0335D">
        <w:rPr>
          <w:lang w:val="fr-FR"/>
        </w:rPr>
        <w:t>élimination de toutes les formes de discrimination à l</w:t>
      </w:r>
      <w:r w:rsidR="00F61445" w:rsidRPr="00A0335D">
        <w:rPr>
          <w:lang w:val="fr-FR"/>
        </w:rPr>
        <w:t>’</w:t>
      </w:r>
      <w:r w:rsidRPr="00A0335D">
        <w:rPr>
          <w:lang w:val="fr-FR"/>
        </w:rPr>
        <w:t>égard des femmes</w:t>
      </w:r>
      <w:r w:rsidR="00BC49D4" w:rsidRPr="00A0335D">
        <w:rPr>
          <w:lang w:val="fr-FR"/>
        </w:rPr>
        <w:t xml:space="preserve">. </w:t>
      </w:r>
      <w:r w:rsidRPr="00A0335D">
        <w:rPr>
          <w:lang w:val="fr-FR"/>
        </w:rPr>
        <w:t>Voici ce qui est fait à ce sujet</w:t>
      </w:r>
      <w:r w:rsidR="00F61445" w:rsidRPr="00A0335D">
        <w:rPr>
          <w:lang w:val="fr-FR"/>
        </w:rPr>
        <w:t>:</w:t>
      </w:r>
      <w:r w:rsidRPr="00A0335D">
        <w:rPr>
          <w:lang w:val="fr-FR"/>
        </w:rPr>
        <w:t xml:space="preserve"> </w:t>
      </w:r>
    </w:p>
    <w:p w:rsidR="00DC7BC5" w:rsidRPr="00A0335D" w:rsidRDefault="00DC7BC5" w:rsidP="00FD6DDA">
      <w:pPr>
        <w:pStyle w:val="SingleTxtG"/>
        <w:rPr>
          <w:lang w:val="fr-FR"/>
        </w:rPr>
      </w:pPr>
      <w:r w:rsidRPr="00A0335D">
        <w:rPr>
          <w:lang w:val="fr-FR"/>
        </w:rPr>
        <w:tab/>
        <w:t>a)</w:t>
      </w:r>
      <w:r w:rsidRPr="00A0335D">
        <w:rPr>
          <w:lang w:val="fr-FR"/>
        </w:rPr>
        <w:tab/>
        <w:t>Une nouvelle publication de la Convention sur l</w:t>
      </w:r>
      <w:r w:rsidR="00F61445" w:rsidRPr="00A0335D">
        <w:rPr>
          <w:lang w:val="fr-FR"/>
        </w:rPr>
        <w:t>’</w:t>
      </w:r>
      <w:r w:rsidRPr="00A0335D">
        <w:rPr>
          <w:lang w:val="fr-FR"/>
        </w:rPr>
        <w:t>élimination de toutes les formes de discrimination à l</w:t>
      </w:r>
      <w:r w:rsidR="00F61445" w:rsidRPr="00A0335D">
        <w:rPr>
          <w:lang w:val="fr-FR"/>
        </w:rPr>
        <w:t>’</w:t>
      </w:r>
      <w:r w:rsidRPr="00A0335D">
        <w:rPr>
          <w:lang w:val="fr-FR"/>
        </w:rPr>
        <w:t>égard des femmes et du Protocole additionnel</w:t>
      </w:r>
      <w:r w:rsidR="00021555" w:rsidRPr="00A0335D">
        <w:rPr>
          <w:lang w:val="fr-FR"/>
        </w:rPr>
        <w:t>,</w:t>
      </w:r>
      <w:r w:rsidRPr="00A0335D">
        <w:rPr>
          <w:lang w:val="fr-FR"/>
        </w:rPr>
        <w:t xml:space="preserve"> en albanais, sous forme d</w:t>
      </w:r>
      <w:r w:rsidR="00F61445" w:rsidRPr="00A0335D">
        <w:rPr>
          <w:lang w:val="fr-FR"/>
        </w:rPr>
        <w:t>’</w:t>
      </w:r>
      <w:r w:rsidRPr="00A0335D">
        <w:rPr>
          <w:lang w:val="fr-FR"/>
        </w:rPr>
        <w:t>une brochure avec un avant-propos explicatif</w:t>
      </w:r>
      <w:r w:rsidR="00BC49D4" w:rsidRPr="00A0335D">
        <w:rPr>
          <w:lang w:val="fr-FR"/>
        </w:rPr>
        <w:t xml:space="preserve">. </w:t>
      </w:r>
      <w:r w:rsidRPr="00A0335D">
        <w:rPr>
          <w:lang w:val="fr-FR"/>
        </w:rPr>
        <w:t>Cette brochure a été distribuée aux organismes centraux et locaux ainsi qu</w:t>
      </w:r>
      <w:r w:rsidR="00F61445" w:rsidRPr="00A0335D">
        <w:rPr>
          <w:lang w:val="fr-FR"/>
        </w:rPr>
        <w:t>’</w:t>
      </w:r>
      <w:r w:rsidRPr="00A0335D">
        <w:rPr>
          <w:lang w:val="fr-FR"/>
        </w:rPr>
        <w:t>aux participants d</w:t>
      </w:r>
      <w:r w:rsidR="00F61445" w:rsidRPr="00A0335D">
        <w:rPr>
          <w:lang w:val="fr-FR"/>
        </w:rPr>
        <w:t>’</w:t>
      </w:r>
      <w:r w:rsidRPr="00A0335D">
        <w:rPr>
          <w:lang w:val="fr-FR"/>
        </w:rPr>
        <w:t xml:space="preserve">une manifestation organisée le 8 mars intitulée </w:t>
      </w:r>
      <w:r w:rsidR="00F61445" w:rsidRPr="00A0335D">
        <w:rPr>
          <w:lang w:val="fr-FR"/>
        </w:rPr>
        <w:t>«</w:t>
      </w:r>
      <w:r w:rsidRPr="00A0335D">
        <w:rPr>
          <w:lang w:val="fr-FR"/>
        </w:rPr>
        <w:t>Contribuons au progrès, rejoignez nous</w:t>
      </w:r>
      <w:r w:rsidR="00F61445" w:rsidRPr="00A0335D">
        <w:rPr>
          <w:lang w:val="fr-FR"/>
        </w:rPr>
        <w:t>»</w:t>
      </w:r>
      <w:r w:rsidRPr="00A0335D">
        <w:rPr>
          <w:lang w:val="fr-FR"/>
        </w:rPr>
        <w:t xml:space="preserve">. </w:t>
      </w:r>
    </w:p>
    <w:p w:rsidR="00DC7BC5" w:rsidRPr="00A0335D" w:rsidRDefault="00D37ADE" w:rsidP="00FD6DDA">
      <w:pPr>
        <w:pStyle w:val="SingleTxtG"/>
        <w:rPr>
          <w:lang w:val="fr-FR"/>
        </w:rPr>
      </w:pPr>
      <w:r w:rsidRPr="00A0335D">
        <w:rPr>
          <w:lang w:val="fr-FR"/>
        </w:rPr>
        <w:tab/>
      </w:r>
      <w:r w:rsidR="00DC7BC5" w:rsidRPr="00A0335D">
        <w:rPr>
          <w:lang w:val="fr-FR"/>
        </w:rPr>
        <w:t>b)</w:t>
      </w:r>
      <w:r w:rsidR="00DC7BC5" w:rsidRPr="00A0335D">
        <w:rPr>
          <w:lang w:val="fr-FR"/>
        </w:rPr>
        <w:tab/>
        <w:t xml:space="preserve">La traduction et la publication </w:t>
      </w:r>
      <w:r w:rsidR="00787A11" w:rsidRPr="00A0335D">
        <w:rPr>
          <w:lang w:val="fr-FR"/>
        </w:rPr>
        <w:t>de documents juridiques internationaux des Nations Unies, du Conseil de l</w:t>
      </w:r>
      <w:r w:rsidR="00F61445" w:rsidRPr="00A0335D">
        <w:rPr>
          <w:lang w:val="fr-FR"/>
        </w:rPr>
        <w:t>’</w:t>
      </w:r>
      <w:r w:rsidR="00787A11" w:rsidRPr="00A0335D">
        <w:rPr>
          <w:lang w:val="fr-FR"/>
        </w:rPr>
        <w:t>Europe et de l</w:t>
      </w:r>
      <w:r w:rsidR="00F61445" w:rsidRPr="00A0335D">
        <w:rPr>
          <w:lang w:val="fr-FR"/>
        </w:rPr>
        <w:t>’</w:t>
      </w:r>
      <w:r w:rsidR="00787A11" w:rsidRPr="00A0335D">
        <w:rPr>
          <w:lang w:val="fr-FR"/>
        </w:rPr>
        <w:t>UE relatifs à l</w:t>
      </w:r>
      <w:r w:rsidR="00F61445" w:rsidRPr="00A0335D">
        <w:rPr>
          <w:lang w:val="fr-FR"/>
        </w:rPr>
        <w:t>’</w:t>
      </w:r>
      <w:r w:rsidR="00787A11" w:rsidRPr="00A0335D">
        <w:rPr>
          <w:lang w:val="fr-FR"/>
        </w:rPr>
        <w:t>égalité des sexes. Les documents</w:t>
      </w:r>
      <w:r w:rsidR="00105539" w:rsidRPr="00A0335D">
        <w:rPr>
          <w:lang w:val="fr-FR"/>
        </w:rPr>
        <w:t xml:space="preserve"> publiés ont été distribué</w:t>
      </w:r>
      <w:r w:rsidR="00787A11" w:rsidRPr="00A0335D">
        <w:rPr>
          <w:lang w:val="fr-FR"/>
        </w:rPr>
        <w:t>s à tous les organismes centraux et locaux ainsi qu</w:t>
      </w:r>
      <w:r w:rsidR="00F61445" w:rsidRPr="00A0335D">
        <w:rPr>
          <w:lang w:val="fr-FR"/>
        </w:rPr>
        <w:t>’</w:t>
      </w:r>
      <w:r w:rsidR="00787A11" w:rsidRPr="00A0335D">
        <w:rPr>
          <w:lang w:val="fr-FR"/>
        </w:rPr>
        <w:t xml:space="preserve">aux ONG qui opèrent dans ce domaine. </w:t>
      </w:r>
    </w:p>
    <w:p w:rsidR="00787A11" w:rsidRPr="00A0335D" w:rsidRDefault="00787A11" w:rsidP="00FD6DDA">
      <w:pPr>
        <w:pStyle w:val="SingleTxtG"/>
        <w:rPr>
          <w:lang w:val="fr-FR"/>
        </w:rPr>
      </w:pPr>
      <w:r w:rsidRPr="00A0335D">
        <w:rPr>
          <w:lang w:val="fr-FR"/>
        </w:rPr>
        <w:t>387.</w:t>
      </w:r>
      <w:r w:rsidRPr="00A0335D">
        <w:rPr>
          <w:lang w:val="fr-FR"/>
        </w:rPr>
        <w:tab/>
        <w:t xml:space="preserve">En 2008-2009 a eu lieu la campagne de sensibilisation intitulée </w:t>
      </w:r>
      <w:r w:rsidR="00F61445" w:rsidRPr="00A0335D">
        <w:rPr>
          <w:lang w:val="fr-FR"/>
        </w:rPr>
        <w:t>«</w:t>
      </w:r>
      <w:r w:rsidRPr="00A0335D">
        <w:rPr>
          <w:lang w:val="fr-FR"/>
        </w:rPr>
        <w:t>les droits des femmes sont des droits de l</w:t>
      </w:r>
      <w:r w:rsidR="00F61445" w:rsidRPr="00A0335D">
        <w:rPr>
          <w:lang w:val="fr-FR"/>
        </w:rPr>
        <w:t>’</w:t>
      </w:r>
      <w:r w:rsidRPr="00A0335D">
        <w:rPr>
          <w:lang w:val="fr-FR"/>
        </w:rPr>
        <w:t>homme</w:t>
      </w:r>
      <w:r w:rsidR="00F61445" w:rsidRPr="00A0335D">
        <w:rPr>
          <w:lang w:val="fr-FR"/>
        </w:rPr>
        <w:t>»</w:t>
      </w:r>
      <w:r w:rsidRPr="00A0335D">
        <w:rPr>
          <w:lang w:val="fr-FR"/>
        </w:rPr>
        <w:t xml:space="preserve"> qui a comporté, outre des émissions de télévision et de radio et des articles dans les journaux, 12 tables rondes dans les préfectures du pays, à l</w:t>
      </w:r>
      <w:r w:rsidR="00F61445" w:rsidRPr="00A0335D">
        <w:rPr>
          <w:lang w:val="fr-FR"/>
        </w:rPr>
        <w:t>’</w:t>
      </w:r>
      <w:r w:rsidRPr="00A0335D">
        <w:rPr>
          <w:lang w:val="fr-FR"/>
        </w:rPr>
        <w:t>occasion desquelles les participants ont suivi une formation et ont eu droit à une présentation de la législat</w:t>
      </w:r>
      <w:r w:rsidR="00CE089C" w:rsidRPr="00A0335D">
        <w:rPr>
          <w:lang w:val="fr-FR"/>
        </w:rPr>
        <w:t>ion nationale et internationale</w:t>
      </w:r>
      <w:r w:rsidRPr="00A0335D">
        <w:rPr>
          <w:lang w:val="fr-FR"/>
        </w:rPr>
        <w:t xml:space="preserve"> ( notamment la Convention sur l</w:t>
      </w:r>
      <w:r w:rsidR="00F61445" w:rsidRPr="00A0335D">
        <w:rPr>
          <w:lang w:val="fr-FR"/>
        </w:rPr>
        <w:t>’</w:t>
      </w:r>
      <w:r w:rsidRPr="00A0335D">
        <w:rPr>
          <w:lang w:val="fr-FR"/>
        </w:rPr>
        <w:t>élimination de toutes les formes de discrimination à l</w:t>
      </w:r>
      <w:r w:rsidR="00F61445" w:rsidRPr="00A0335D">
        <w:rPr>
          <w:lang w:val="fr-FR"/>
        </w:rPr>
        <w:t>’</w:t>
      </w:r>
      <w:r w:rsidRPr="00A0335D">
        <w:rPr>
          <w:lang w:val="fr-FR"/>
        </w:rPr>
        <w:t>égard des femme</w:t>
      </w:r>
      <w:r w:rsidR="00CE089C" w:rsidRPr="00A0335D">
        <w:rPr>
          <w:lang w:val="fr-FR"/>
        </w:rPr>
        <w:t>s, son Protocole additionnel, le</w:t>
      </w:r>
      <w:r w:rsidR="00387D1A" w:rsidRPr="00A0335D">
        <w:rPr>
          <w:lang w:val="fr-FR"/>
        </w:rPr>
        <w:t xml:space="preserve"> Programme de Beijing, </w:t>
      </w:r>
      <w:r w:rsidR="007C51C3" w:rsidRPr="00A0335D">
        <w:rPr>
          <w:lang w:val="fr-FR"/>
        </w:rPr>
        <w:t>les c</w:t>
      </w:r>
      <w:r w:rsidRPr="00A0335D">
        <w:rPr>
          <w:lang w:val="fr-FR"/>
        </w:rPr>
        <w:t>onvention</w:t>
      </w:r>
      <w:r w:rsidR="00387D1A" w:rsidRPr="00A0335D">
        <w:rPr>
          <w:lang w:val="fr-FR"/>
        </w:rPr>
        <w:t>s de l</w:t>
      </w:r>
      <w:r w:rsidR="00F61445" w:rsidRPr="00A0335D">
        <w:rPr>
          <w:lang w:val="fr-FR"/>
        </w:rPr>
        <w:t>’</w:t>
      </w:r>
      <w:r w:rsidR="00387D1A" w:rsidRPr="00A0335D">
        <w:rPr>
          <w:lang w:val="fr-FR"/>
        </w:rPr>
        <w:t>OIT</w:t>
      </w:r>
      <w:r w:rsidR="009A677C" w:rsidRPr="00A0335D">
        <w:rPr>
          <w:lang w:val="fr-FR"/>
        </w:rPr>
        <w:t xml:space="preserve"> et d</w:t>
      </w:r>
      <w:r w:rsidR="00F61445" w:rsidRPr="00A0335D">
        <w:rPr>
          <w:lang w:val="fr-FR"/>
        </w:rPr>
        <w:t>’</w:t>
      </w:r>
      <w:r w:rsidR="009A677C" w:rsidRPr="00A0335D">
        <w:rPr>
          <w:lang w:val="fr-FR"/>
        </w:rPr>
        <w:t>autres).</w:t>
      </w:r>
    </w:p>
    <w:p w:rsidR="009A677C" w:rsidRPr="004739F8" w:rsidRDefault="009A677C" w:rsidP="00FD6DDA">
      <w:pPr>
        <w:pStyle w:val="SingleTxtG"/>
        <w:rPr>
          <w:sz w:val="24"/>
          <w:szCs w:val="24"/>
          <w:lang w:val="fr-FR"/>
        </w:rPr>
      </w:pPr>
      <w:r w:rsidRPr="00A0335D">
        <w:rPr>
          <w:lang w:val="fr-FR"/>
        </w:rPr>
        <w:t>388.</w:t>
      </w:r>
      <w:r w:rsidRPr="00A0335D">
        <w:rPr>
          <w:lang w:val="fr-FR"/>
        </w:rPr>
        <w:tab/>
        <w:t>Récemment, le Centre alban</w:t>
      </w:r>
      <w:r w:rsidR="00A412D7" w:rsidRPr="00A0335D">
        <w:rPr>
          <w:lang w:val="fr-FR"/>
        </w:rPr>
        <w:t>ais de droit international (</w:t>
      </w:r>
      <w:r w:rsidRPr="00A0335D">
        <w:rPr>
          <w:lang w:val="fr-FR"/>
        </w:rPr>
        <w:t xml:space="preserve">organisation non gouvernementale) a publié et diffusé un recueil, en </w:t>
      </w:r>
      <w:r w:rsidR="00021555" w:rsidRPr="00A0335D">
        <w:rPr>
          <w:lang w:val="fr-FR"/>
        </w:rPr>
        <w:t>a</w:t>
      </w:r>
      <w:r w:rsidRPr="00A0335D">
        <w:rPr>
          <w:lang w:val="fr-FR"/>
        </w:rPr>
        <w:t>lbanais, de textes nationaux et internationaux concernant des questions juridiques relatives à l</w:t>
      </w:r>
      <w:r w:rsidR="00F61445" w:rsidRPr="00A0335D">
        <w:rPr>
          <w:lang w:val="fr-FR"/>
        </w:rPr>
        <w:t>’</w:t>
      </w:r>
      <w:r w:rsidRPr="00A0335D">
        <w:rPr>
          <w:lang w:val="fr-FR"/>
        </w:rPr>
        <w:t>égalité des sexes, avec un grand nombre de Conventions internationales et la Convention sur l</w:t>
      </w:r>
      <w:r w:rsidR="00F61445" w:rsidRPr="00A0335D">
        <w:rPr>
          <w:lang w:val="fr-FR"/>
        </w:rPr>
        <w:t>’</w:t>
      </w:r>
      <w:r w:rsidRPr="00A0335D">
        <w:rPr>
          <w:lang w:val="fr-FR"/>
        </w:rPr>
        <w:t>élimination de toutes les formes de discrimination à l</w:t>
      </w:r>
      <w:r w:rsidR="00F61445" w:rsidRPr="00A0335D">
        <w:rPr>
          <w:lang w:val="fr-FR"/>
        </w:rPr>
        <w:t>’</w:t>
      </w:r>
      <w:r w:rsidRPr="00A0335D">
        <w:rPr>
          <w:lang w:val="fr-FR"/>
        </w:rPr>
        <w:t>égard des femmes</w:t>
      </w:r>
      <w:r w:rsidR="00BC49D4" w:rsidRPr="00A0335D">
        <w:rPr>
          <w:lang w:val="fr-FR"/>
        </w:rPr>
        <w:t xml:space="preserve">. </w:t>
      </w:r>
      <w:r w:rsidR="00662C22" w:rsidRPr="00A0335D">
        <w:rPr>
          <w:lang w:val="fr-FR"/>
        </w:rPr>
        <w:t xml:space="preserve">Par ailleurs, le Ministère du tourisme, de la culture, de la jeunesse et des sports a organisé une manifestation baptisée </w:t>
      </w:r>
      <w:r w:rsidR="00F61445" w:rsidRPr="00A0335D">
        <w:rPr>
          <w:lang w:val="fr-FR"/>
        </w:rPr>
        <w:t>«</w:t>
      </w:r>
      <w:r w:rsidR="00662C22" w:rsidRPr="00A0335D">
        <w:rPr>
          <w:lang w:val="fr-FR"/>
        </w:rPr>
        <w:t>Journées d</w:t>
      </w:r>
      <w:r w:rsidR="00F61445" w:rsidRPr="00A0335D">
        <w:rPr>
          <w:lang w:val="fr-FR"/>
        </w:rPr>
        <w:t>’</w:t>
      </w:r>
      <w:r w:rsidR="00662C22" w:rsidRPr="00A0335D">
        <w:rPr>
          <w:lang w:val="fr-FR"/>
        </w:rPr>
        <w:t>information</w:t>
      </w:r>
      <w:r w:rsidR="00F61445" w:rsidRPr="00A0335D">
        <w:rPr>
          <w:lang w:val="fr-FR"/>
        </w:rPr>
        <w:t>»</w:t>
      </w:r>
      <w:r w:rsidR="00662C22" w:rsidRPr="00A0335D">
        <w:rPr>
          <w:lang w:val="fr-FR"/>
        </w:rPr>
        <w:t xml:space="preserve"> avec </w:t>
      </w:r>
      <w:r w:rsidR="00021555" w:rsidRPr="00A0335D">
        <w:rPr>
          <w:lang w:val="fr-FR"/>
        </w:rPr>
        <w:t>pour devise</w:t>
      </w:r>
      <w:r w:rsidR="00662C22" w:rsidRPr="00A0335D">
        <w:rPr>
          <w:lang w:val="fr-FR"/>
        </w:rPr>
        <w:t xml:space="preserve"> </w:t>
      </w:r>
      <w:r w:rsidR="00F61445" w:rsidRPr="00A0335D">
        <w:rPr>
          <w:lang w:val="fr-FR"/>
        </w:rPr>
        <w:t>«</w:t>
      </w:r>
      <w:r w:rsidR="00662C22" w:rsidRPr="00A0335D">
        <w:rPr>
          <w:lang w:val="fr-FR"/>
        </w:rPr>
        <w:t>Promotion des droits de l</w:t>
      </w:r>
      <w:r w:rsidR="00F61445" w:rsidRPr="00A0335D">
        <w:rPr>
          <w:lang w:val="fr-FR"/>
        </w:rPr>
        <w:t>’</w:t>
      </w:r>
      <w:r w:rsidR="00662C22" w:rsidRPr="00A0335D">
        <w:rPr>
          <w:lang w:val="fr-FR"/>
        </w:rPr>
        <w:t>homme</w:t>
      </w:r>
      <w:r w:rsidR="00F61445" w:rsidRPr="00A0335D">
        <w:rPr>
          <w:lang w:val="fr-FR"/>
        </w:rPr>
        <w:t>»</w:t>
      </w:r>
      <w:r w:rsidR="00532D23" w:rsidRPr="00A0335D">
        <w:rPr>
          <w:lang w:val="fr-FR"/>
        </w:rPr>
        <w:t>, la Convention sur l</w:t>
      </w:r>
      <w:r w:rsidR="00F61445" w:rsidRPr="00A0335D">
        <w:rPr>
          <w:lang w:val="fr-FR"/>
        </w:rPr>
        <w:t>’</w:t>
      </w:r>
      <w:r w:rsidR="00532D23" w:rsidRPr="00A0335D">
        <w:rPr>
          <w:lang w:val="fr-FR"/>
        </w:rPr>
        <w:t>élimination de toutes les formes de discrimination à l</w:t>
      </w:r>
      <w:r w:rsidR="00F61445" w:rsidRPr="00A0335D">
        <w:rPr>
          <w:lang w:val="fr-FR"/>
        </w:rPr>
        <w:t>’</w:t>
      </w:r>
      <w:r w:rsidR="00532D23" w:rsidRPr="00A0335D">
        <w:rPr>
          <w:lang w:val="fr-FR"/>
        </w:rPr>
        <w:t>égard des femmes faisant partie</w:t>
      </w:r>
      <w:r w:rsidR="00662C22" w:rsidRPr="00A0335D">
        <w:rPr>
          <w:lang w:val="fr-FR"/>
        </w:rPr>
        <w:t xml:space="preserve"> </w:t>
      </w:r>
      <w:r w:rsidR="00532D23" w:rsidRPr="00A0335D">
        <w:rPr>
          <w:lang w:val="fr-FR"/>
        </w:rPr>
        <w:t>des documents concernés les plus importants.</w:t>
      </w:r>
    </w:p>
    <w:p w:rsidR="00532D23" w:rsidRPr="005C6849" w:rsidRDefault="005C6849" w:rsidP="005C6849">
      <w:pPr>
        <w:pStyle w:val="H1G"/>
        <w:rPr>
          <w:bCs/>
          <w:szCs w:val="24"/>
          <w:lang w:val="fr-FR"/>
        </w:rPr>
      </w:pPr>
      <w:r w:rsidRPr="00350F88">
        <w:rPr>
          <w:lang w:val="fr-FR"/>
        </w:rPr>
        <w:tab/>
      </w:r>
      <w:r w:rsidRPr="00350F88">
        <w:rPr>
          <w:lang w:val="fr-FR"/>
        </w:rPr>
        <w:tab/>
      </w:r>
      <w:r w:rsidR="00532D23" w:rsidRPr="005C6849">
        <w:rPr>
          <w:bCs/>
          <w:lang w:val="fr-FR"/>
        </w:rPr>
        <w:t>Recommandation</w:t>
      </w:r>
      <w:r w:rsidR="00532D23" w:rsidRPr="005C6849">
        <w:rPr>
          <w:bCs/>
          <w:szCs w:val="24"/>
          <w:lang w:val="fr-FR"/>
        </w:rPr>
        <w:t xml:space="preserve"> n</w:t>
      </w:r>
      <w:r w:rsidRPr="005C6849">
        <w:rPr>
          <w:bCs/>
          <w:szCs w:val="24"/>
          <w:vertAlign w:val="superscript"/>
          <w:lang w:val="fr-FR"/>
        </w:rPr>
        <w:t>o</w:t>
      </w:r>
      <w:r w:rsidRPr="005C6849">
        <w:rPr>
          <w:bCs/>
          <w:szCs w:val="24"/>
          <w:lang w:val="fr-FR"/>
        </w:rPr>
        <w:t> </w:t>
      </w:r>
      <w:r w:rsidR="00532D23" w:rsidRPr="005C6849">
        <w:rPr>
          <w:bCs/>
          <w:szCs w:val="24"/>
          <w:lang w:val="fr-FR"/>
        </w:rPr>
        <w:t>21</w:t>
      </w:r>
    </w:p>
    <w:p w:rsidR="000D3C52" w:rsidRPr="00A0335D" w:rsidRDefault="00532D23" w:rsidP="00FD6DDA">
      <w:pPr>
        <w:pStyle w:val="SingleTxtG"/>
        <w:rPr>
          <w:lang w:val="fr-FR"/>
        </w:rPr>
      </w:pPr>
      <w:r w:rsidRPr="00A0335D">
        <w:rPr>
          <w:lang w:val="fr-FR"/>
        </w:rPr>
        <w:t>389.</w:t>
      </w:r>
      <w:r w:rsidRPr="00A0335D">
        <w:rPr>
          <w:lang w:val="fr-FR"/>
        </w:rPr>
        <w:tab/>
      </w:r>
      <w:r w:rsidR="009556BE" w:rsidRPr="00A0335D">
        <w:rPr>
          <w:lang w:val="fr-FR"/>
        </w:rPr>
        <w:t>En ce qui concerne l</w:t>
      </w:r>
      <w:r w:rsidR="00F61445" w:rsidRPr="00A0335D">
        <w:rPr>
          <w:lang w:val="fr-FR"/>
        </w:rPr>
        <w:t>’</w:t>
      </w:r>
      <w:r w:rsidR="009556BE" w:rsidRPr="00A0335D">
        <w:rPr>
          <w:lang w:val="fr-FR"/>
        </w:rPr>
        <w:t>enseignement aux Roms</w:t>
      </w:r>
      <w:r w:rsidR="000D3C52" w:rsidRPr="00A0335D">
        <w:rPr>
          <w:lang w:val="fr-FR"/>
        </w:rPr>
        <w:t xml:space="preserve"> en Albanie, le Ministère de l</w:t>
      </w:r>
      <w:r w:rsidR="00F61445" w:rsidRPr="00A0335D">
        <w:rPr>
          <w:lang w:val="fr-FR"/>
        </w:rPr>
        <w:t>’</w:t>
      </w:r>
      <w:r w:rsidR="009556BE" w:rsidRPr="00A0335D">
        <w:rPr>
          <w:lang w:val="fr-FR"/>
        </w:rPr>
        <w:t>éducation et des sciences a axé ses travaux sur les aspects ci-après</w:t>
      </w:r>
      <w:r w:rsidR="00F61445" w:rsidRPr="00A0335D">
        <w:rPr>
          <w:lang w:val="fr-FR"/>
        </w:rPr>
        <w:t>:</w:t>
      </w:r>
      <w:r w:rsidR="009556BE" w:rsidRPr="00A0335D">
        <w:rPr>
          <w:lang w:val="fr-FR"/>
        </w:rPr>
        <w:t xml:space="preserve"> </w:t>
      </w:r>
    </w:p>
    <w:p w:rsidR="000D3C52" w:rsidRPr="00A0335D" w:rsidRDefault="00D37ADE" w:rsidP="00FD6DDA">
      <w:pPr>
        <w:pStyle w:val="SingleTxtG"/>
        <w:rPr>
          <w:lang w:val="fr-FR"/>
        </w:rPr>
      </w:pPr>
      <w:r w:rsidRPr="00A0335D">
        <w:rPr>
          <w:lang w:val="fr-FR"/>
        </w:rPr>
        <w:tab/>
        <w:t>a)</w:t>
      </w:r>
      <w:r w:rsidRPr="00A0335D">
        <w:rPr>
          <w:lang w:val="fr-FR"/>
        </w:rPr>
        <w:tab/>
      </w:r>
      <w:r w:rsidR="000D3C52" w:rsidRPr="00A0335D">
        <w:rPr>
          <w:lang w:val="fr-FR"/>
        </w:rPr>
        <w:t>La fréquentation scolaire pour tous les enfants roms</w:t>
      </w:r>
      <w:r w:rsidR="00F61445" w:rsidRPr="00A0335D">
        <w:rPr>
          <w:lang w:val="fr-FR"/>
        </w:rPr>
        <w:t>;</w:t>
      </w:r>
    </w:p>
    <w:p w:rsidR="000D3C52" w:rsidRPr="00A0335D" w:rsidRDefault="00D37ADE" w:rsidP="00FD6DDA">
      <w:pPr>
        <w:pStyle w:val="SingleTxtG"/>
        <w:rPr>
          <w:lang w:val="fr-FR"/>
        </w:rPr>
      </w:pPr>
      <w:r w:rsidRPr="00A0335D">
        <w:rPr>
          <w:lang w:val="fr-FR"/>
        </w:rPr>
        <w:tab/>
        <w:t>b)</w:t>
      </w:r>
      <w:r w:rsidRPr="00A0335D">
        <w:rPr>
          <w:lang w:val="fr-FR"/>
        </w:rPr>
        <w:tab/>
      </w:r>
      <w:r w:rsidR="000D3C52" w:rsidRPr="00A0335D">
        <w:rPr>
          <w:lang w:val="fr-FR"/>
        </w:rPr>
        <w:t>La diminution du nombre d</w:t>
      </w:r>
      <w:r w:rsidR="00F61445" w:rsidRPr="00A0335D">
        <w:rPr>
          <w:lang w:val="fr-FR"/>
        </w:rPr>
        <w:t>’</w:t>
      </w:r>
      <w:r w:rsidR="000D3C52" w:rsidRPr="00A0335D">
        <w:rPr>
          <w:lang w:val="fr-FR"/>
        </w:rPr>
        <w:t>abandons scolaires chez les enfants roms</w:t>
      </w:r>
      <w:r w:rsidR="00F61445" w:rsidRPr="00A0335D">
        <w:rPr>
          <w:lang w:val="fr-FR"/>
        </w:rPr>
        <w:t>;</w:t>
      </w:r>
    </w:p>
    <w:p w:rsidR="000D3C52" w:rsidRPr="00A0335D" w:rsidRDefault="00D37ADE" w:rsidP="00FD6DDA">
      <w:pPr>
        <w:pStyle w:val="SingleTxtG"/>
        <w:rPr>
          <w:lang w:val="fr-FR"/>
        </w:rPr>
      </w:pPr>
      <w:r w:rsidRPr="00A0335D">
        <w:rPr>
          <w:lang w:val="fr-FR"/>
        </w:rPr>
        <w:tab/>
        <w:t>c)</w:t>
      </w:r>
      <w:r w:rsidRPr="00A0335D">
        <w:rPr>
          <w:lang w:val="fr-FR"/>
        </w:rPr>
        <w:tab/>
      </w:r>
      <w:r w:rsidR="000D3C52" w:rsidRPr="00A0335D">
        <w:rPr>
          <w:lang w:val="fr-FR"/>
        </w:rPr>
        <w:t>La reconstruction d</w:t>
      </w:r>
      <w:r w:rsidR="00F61445" w:rsidRPr="00A0335D">
        <w:rPr>
          <w:lang w:val="fr-FR"/>
        </w:rPr>
        <w:t>’</w:t>
      </w:r>
      <w:r w:rsidR="000D3C52" w:rsidRPr="00A0335D">
        <w:rPr>
          <w:lang w:val="fr-FR"/>
        </w:rPr>
        <w:t>écoles fréquentées par des groupes d</w:t>
      </w:r>
      <w:r w:rsidR="00F61445" w:rsidRPr="00A0335D">
        <w:rPr>
          <w:lang w:val="fr-FR"/>
        </w:rPr>
        <w:t>’</w:t>
      </w:r>
      <w:r w:rsidR="000D3C52" w:rsidRPr="00A0335D">
        <w:rPr>
          <w:lang w:val="fr-FR"/>
        </w:rPr>
        <w:t>enfants roms</w:t>
      </w:r>
      <w:r w:rsidR="00F61445" w:rsidRPr="00A0335D">
        <w:rPr>
          <w:lang w:val="fr-FR"/>
        </w:rPr>
        <w:t>;</w:t>
      </w:r>
    </w:p>
    <w:p w:rsidR="000D3C52" w:rsidRPr="00A0335D" w:rsidRDefault="00D37ADE" w:rsidP="00FD6DDA">
      <w:pPr>
        <w:pStyle w:val="SingleTxtG"/>
        <w:rPr>
          <w:lang w:val="fr-FR"/>
        </w:rPr>
      </w:pPr>
      <w:r w:rsidRPr="00A0335D">
        <w:rPr>
          <w:lang w:val="fr-FR"/>
        </w:rPr>
        <w:tab/>
        <w:t>d)</w:t>
      </w:r>
      <w:r w:rsidRPr="00A0335D">
        <w:rPr>
          <w:lang w:val="fr-FR"/>
        </w:rPr>
        <w:tab/>
      </w:r>
      <w:r w:rsidR="000D3C52" w:rsidRPr="00A0335D">
        <w:rPr>
          <w:lang w:val="fr-FR"/>
        </w:rPr>
        <w:t>La sensibilisation des familles roms à la fréquentation scolaire de leurs enfants</w:t>
      </w:r>
      <w:r w:rsidR="00F61445" w:rsidRPr="00A0335D">
        <w:rPr>
          <w:lang w:val="fr-FR"/>
        </w:rPr>
        <w:t>;</w:t>
      </w:r>
    </w:p>
    <w:p w:rsidR="000D3C52" w:rsidRPr="00A0335D" w:rsidRDefault="00D37ADE" w:rsidP="00FD6DDA">
      <w:pPr>
        <w:pStyle w:val="SingleTxtG"/>
        <w:rPr>
          <w:lang w:val="fr-FR"/>
        </w:rPr>
      </w:pPr>
      <w:r w:rsidRPr="00A0335D">
        <w:rPr>
          <w:lang w:val="fr-FR"/>
        </w:rPr>
        <w:tab/>
        <w:t>e)</w:t>
      </w:r>
      <w:r w:rsidRPr="00A0335D">
        <w:rPr>
          <w:lang w:val="fr-FR"/>
        </w:rPr>
        <w:tab/>
      </w:r>
      <w:r w:rsidR="000D3C52" w:rsidRPr="00A0335D">
        <w:rPr>
          <w:lang w:val="fr-FR"/>
        </w:rPr>
        <w:t>Les qualifications des enseignants qui travaillent auprès des enfants roms</w:t>
      </w:r>
      <w:r w:rsidR="001B5D20" w:rsidRPr="00A0335D">
        <w:rPr>
          <w:lang w:val="fr-FR"/>
        </w:rPr>
        <w:t xml:space="preserve"> pour rendre les parents plus conscients de la nécessité d</w:t>
      </w:r>
      <w:r w:rsidR="00F61445" w:rsidRPr="00A0335D">
        <w:rPr>
          <w:lang w:val="fr-FR"/>
        </w:rPr>
        <w:t>’</w:t>
      </w:r>
      <w:r w:rsidR="001B5D20" w:rsidRPr="00A0335D">
        <w:rPr>
          <w:lang w:val="fr-FR"/>
        </w:rPr>
        <w:t>envoyer leurs enfants à l</w:t>
      </w:r>
      <w:r w:rsidR="00F61445" w:rsidRPr="00A0335D">
        <w:rPr>
          <w:lang w:val="fr-FR"/>
        </w:rPr>
        <w:t>’</w:t>
      </w:r>
      <w:r w:rsidR="001B5D20" w:rsidRPr="00A0335D">
        <w:rPr>
          <w:lang w:val="fr-FR"/>
        </w:rPr>
        <w:t>école.</w:t>
      </w:r>
    </w:p>
    <w:p w:rsidR="00002306" w:rsidRPr="00A0335D" w:rsidRDefault="005C6849" w:rsidP="00FD6DDA">
      <w:pPr>
        <w:pStyle w:val="SingleTxtG"/>
        <w:rPr>
          <w:lang w:val="fr-FR"/>
        </w:rPr>
      </w:pPr>
      <w:r>
        <w:rPr>
          <w:lang w:val="fr-FR"/>
        </w:rPr>
        <w:t>390.</w:t>
      </w:r>
      <w:r>
        <w:rPr>
          <w:lang w:val="fr-FR"/>
        </w:rPr>
        <w:tab/>
      </w:r>
      <w:r w:rsidR="00002306" w:rsidRPr="00A0335D">
        <w:rPr>
          <w:lang w:val="fr-FR"/>
        </w:rPr>
        <w:t>En coopération avec des ONG, le Ministère de l</w:t>
      </w:r>
      <w:r w:rsidR="00F61445" w:rsidRPr="00A0335D">
        <w:rPr>
          <w:lang w:val="fr-FR"/>
        </w:rPr>
        <w:t>’</w:t>
      </w:r>
      <w:r w:rsidR="00002306" w:rsidRPr="00A0335D">
        <w:rPr>
          <w:lang w:val="fr-FR"/>
        </w:rPr>
        <w:t>éducation et des sciences a organisé diverses manifestations en faveur de la promotion et de l</w:t>
      </w:r>
      <w:r w:rsidR="00F61445" w:rsidRPr="00A0335D">
        <w:rPr>
          <w:lang w:val="fr-FR"/>
        </w:rPr>
        <w:t>’</w:t>
      </w:r>
      <w:r w:rsidR="00002306" w:rsidRPr="00A0335D">
        <w:rPr>
          <w:lang w:val="fr-FR"/>
        </w:rPr>
        <w:t>exercice des droits de l</w:t>
      </w:r>
      <w:r w:rsidR="00F61445" w:rsidRPr="00A0335D">
        <w:rPr>
          <w:lang w:val="fr-FR"/>
        </w:rPr>
        <w:t>’</w:t>
      </w:r>
      <w:r w:rsidR="00002306" w:rsidRPr="00A0335D">
        <w:rPr>
          <w:lang w:val="fr-FR"/>
        </w:rPr>
        <w:t>homme et des droits des enfants roms en particulier. Actuellement, on s</w:t>
      </w:r>
      <w:r w:rsidR="00F61445" w:rsidRPr="00A0335D">
        <w:rPr>
          <w:lang w:val="fr-FR"/>
        </w:rPr>
        <w:t>’</w:t>
      </w:r>
      <w:r w:rsidR="00002306" w:rsidRPr="00A0335D">
        <w:rPr>
          <w:lang w:val="fr-FR"/>
        </w:rPr>
        <w:t>occupe de faire figurer dans les programmes scolaires des questions liées aux dangers de la consommation de drogues, d</w:t>
      </w:r>
      <w:r w:rsidR="00F61445" w:rsidRPr="00A0335D">
        <w:rPr>
          <w:lang w:val="fr-FR"/>
        </w:rPr>
        <w:t>’</w:t>
      </w:r>
      <w:r w:rsidR="00002306" w:rsidRPr="00A0335D">
        <w:rPr>
          <w:lang w:val="fr-FR"/>
        </w:rPr>
        <w:t>alcool, du tabagisme, de l</w:t>
      </w:r>
      <w:r w:rsidR="00F61445" w:rsidRPr="00A0335D">
        <w:rPr>
          <w:lang w:val="fr-FR"/>
        </w:rPr>
        <w:t>’</w:t>
      </w:r>
      <w:r w:rsidR="00002306" w:rsidRPr="00A0335D">
        <w:rPr>
          <w:lang w:val="fr-FR"/>
        </w:rPr>
        <w:t>abandon scolaire et d</w:t>
      </w:r>
      <w:r w:rsidR="00F61445" w:rsidRPr="00A0335D">
        <w:rPr>
          <w:lang w:val="fr-FR"/>
        </w:rPr>
        <w:t>’</w:t>
      </w:r>
      <w:r w:rsidR="00002306" w:rsidRPr="00A0335D">
        <w:rPr>
          <w:lang w:val="fr-FR"/>
        </w:rPr>
        <w:t>autres comportements liés aux maux dont souffre actuellement la</w:t>
      </w:r>
      <w:r w:rsidR="00BC49D4" w:rsidRPr="00A0335D">
        <w:rPr>
          <w:lang w:val="fr-FR"/>
        </w:rPr>
        <w:t xml:space="preserve"> </w:t>
      </w:r>
      <w:r w:rsidR="00002306" w:rsidRPr="00A0335D">
        <w:rPr>
          <w:lang w:val="fr-FR"/>
        </w:rPr>
        <w:t>société albanaise, comme la prostitution, la traite des êtres humains et autres.</w:t>
      </w:r>
    </w:p>
    <w:p w:rsidR="00B41457" w:rsidRPr="00A0335D" w:rsidRDefault="00B41457" w:rsidP="00FD6DDA">
      <w:pPr>
        <w:pStyle w:val="SingleTxtG"/>
        <w:rPr>
          <w:lang w:val="fr-FR"/>
        </w:rPr>
      </w:pPr>
      <w:r w:rsidRPr="00A0335D">
        <w:rPr>
          <w:lang w:val="fr-FR"/>
        </w:rPr>
        <w:t>391.</w:t>
      </w:r>
      <w:r w:rsidRPr="00A0335D">
        <w:rPr>
          <w:lang w:val="fr-FR"/>
        </w:rPr>
        <w:tab/>
        <w:t>En coopération avec l</w:t>
      </w:r>
      <w:r w:rsidR="00F61445" w:rsidRPr="00A0335D">
        <w:rPr>
          <w:lang w:val="fr-FR"/>
        </w:rPr>
        <w:t>’</w:t>
      </w:r>
      <w:r w:rsidRPr="00A0335D">
        <w:rPr>
          <w:lang w:val="fr-FR"/>
        </w:rPr>
        <w:t>UNICEF et Save the Children, et dans le cadre de la mise en œuvre de la Stratégie nationale pour l</w:t>
      </w:r>
      <w:r w:rsidR="00F61445" w:rsidRPr="00A0335D">
        <w:rPr>
          <w:lang w:val="fr-FR"/>
        </w:rPr>
        <w:t>’</w:t>
      </w:r>
      <w:r w:rsidRPr="00A0335D">
        <w:rPr>
          <w:lang w:val="fr-FR"/>
        </w:rPr>
        <w:t>amélioration des conditions de vie des Roms, le Ministère de l</w:t>
      </w:r>
      <w:r w:rsidR="00F61445" w:rsidRPr="00A0335D">
        <w:rPr>
          <w:lang w:val="fr-FR"/>
        </w:rPr>
        <w:t>’</w:t>
      </w:r>
      <w:r w:rsidRPr="00A0335D">
        <w:rPr>
          <w:lang w:val="fr-FR"/>
        </w:rPr>
        <w:t>éducation et des sciences a procédé à une enquête visant à mettre en évidence la situation de l</w:t>
      </w:r>
      <w:r w:rsidR="00F61445" w:rsidRPr="00A0335D">
        <w:rPr>
          <w:lang w:val="fr-FR"/>
        </w:rPr>
        <w:t>’</w:t>
      </w:r>
      <w:r w:rsidRPr="00A0335D">
        <w:rPr>
          <w:lang w:val="fr-FR"/>
        </w:rPr>
        <w:t>enseignement aux Roms dans notre pays, et il surveille la mise en œuvre de certains projets concrets en matière d</w:t>
      </w:r>
      <w:r w:rsidR="00F61445" w:rsidRPr="00A0335D">
        <w:rPr>
          <w:lang w:val="fr-FR"/>
        </w:rPr>
        <w:t>’</w:t>
      </w:r>
      <w:r w:rsidRPr="00A0335D">
        <w:rPr>
          <w:lang w:val="fr-FR"/>
        </w:rPr>
        <w:t>enseignement préscolaire.</w:t>
      </w:r>
    </w:p>
    <w:p w:rsidR="000A5EE1" w:rsidRPr="00A0335D" w:rsidRDefault="000A5EE1" w:rsidP="00FD6DDA">
      <w:pPr>
        <w:pStyle w:val="SingleTxtG"/>
        <w:rPr>
          <w:lang w:val="fr-FR"/>
        </w:rPr>
      </w:pPr>
      <w:r w:rsidRPr="00A0335D">
        <w:rPr>
          <w:lang w:val="fr-FR"/>
        </w:rPr>
        <w:t>392.</w:t>
      </w:r>
      <w:r w:rsidRPr="00A0335D">
        <w:rPr>
          <w:lang w:val="fr-FR"/>
        </w:rPr>
        <w:tab/>
      </w:r>
      <w:r w:rsidR="00F35ABD" w:rsidRPr="00A0335D">
        <w:rPr>
          <w:lang w:val="fr-FR"/>
        </w:rPr>
        <w:t>L</w:t>
      </w:r>
      <w:r w:rsidR="00F61445" w:rsidRPr="00A0335D">
        <w:rPr>
          <w:lang w:val="fr-FR"/>
        </w:rPr>
        <w:t>’</w:t>
      </w:r>
      <w:r w:rsidR="00F35ABD" w:rsidRPr="00A0335D">
        <w:rPr>
          <w:lang w:val="fr-FR"/>
        </w:rPr>
        <w:t>ouverture et le fonctionnement des maternelles pour les enfants roms ont été une des mesures prioritaires, bénéficiant d</w:t>
      </w:r>
      <w:r w:rsidR="00F61445" w:rsidRPr="00A0335D">
        <w:rPr>
          <w:lang w:val="fr-FR"/>
        </w:rPr>
        <w:t>’</w:t>
      </w:r>
      <w:r w:rsidR="00F35ABD" w:rsidRPr="00A0335D">
        <w:rPr>
          <w:lang w:val="fr-FR"/>
        </w:rPr>
        <w:t>un large appui de la part des donat</w:t>
      </w:r>
      <w:r w:rsidR="00105539" w:rsidRPr="00A0335D">
        <w:rPr>
          <w:lang w:val="fr-FR"/>
        </w:rPr>
        <w:t>eurs nationaux et étrangers</w:t>
      </w:r>
      <w:r w:rsidR="00F61445" w:rsidRPr="00A0335D">
        <w:rPr>
          <w:lang w:val="fr-FR"/>
        </w:rPr>
        <w:t>;</w:t>
      </w:r>
      <w:r w:rsidR="00105539" w:rsidRPr="00A0335D">
        <w:rPr>
          <w:lang w:val="fr-FR"/>
        </w:rPr>
        <w:t xml:space="preserve"> c</w:t>
      </w:r>
      <w:r w:rsidR="00F61445" w:rsidRPr="00A0335D">
        <w:rPr>
          <w:lang w:val="fr-FR"/>
        </w:rPr>
        <w:t>’</w:t>
      </w:r>
      <w:r w:rsidR="00F35ABD" w:rsidRPr="00A0335D">
        <w:rPr>
          <w:lang w:val="fr-FR"/>
        </w:rPr>
        <w:t>est également grâce à leur fructueuse coopération avec les associations roms</w:t>
      </w:r>
      <w:r w:rsidR="00BC49D4" w:rsidRPr="00A0335D">
        <w:rPr>
          <w:lang w:val="fr-FR"/>
        </w:rPr>
        <w:t xml:space="preserve">. </w:t>
      </w:r>
      <w:r w:rsidR="00F35ABD" w:rsidRPr="00A0335D">
        <w:rPr>
          <w:lang w:val="fr-FR"/>
        </w:rPr>
        <w:t>Entre 2004 et 2007, un ensemble d</w:t>
      </w:r>
      <w:r w:rsidR="00F61445" w:rsidRPr="00A0335D">
        <w:rPr>
          <w:lang w:val="fr-FR"/>
        </w:rPr>
        <w:t>’</w:t>
      </w:r>
      <w:r w:rsidR="00F35ABD" w:rsidRPr="00A0335D">
        <w:rPr>
          <w:lang w:val="fr-FR"/>
        </w:rPr>
        <w:t xml:space="preserve">initiatives a été lancé avec le soutien de divers donateurs en vue de créer ces établissements dans certaines zones </w:t>
      </w:r>
      <w:r w:rsidR="00021555" w:rsidRPr="00A0335D">
        <w:rPr>
          <w:lang w:val="fr-FR"/>
        </w:rPr>
        <w:t>à</w:t>
      </w:r>
      <w:r w:rsidR="00F35ABD" w:rsidRPr="00A0335D">
        <w:rPr>
          <w:lang w:val="fr-FR"/>
        </w:rPr>
        <w:t xml:space="preserve"> forte concentration de Roms.</w:t>
      </w:r>
    </w:p>
    <w:p w:rsidR="00F35ABD" w:rsidRPr="00A0335D" w:rsidRDefault="00F35ABD" w:rsidP="00FD6DDA">
      <w:pPr>
        <w:pStyle w:val="SingleTxtG"/>
        <w:rPr>
          <w:lang w:val="fr-FR"/>
        </w:rPr>
      </w:pPr>
      <w:r w:rsidRPr="00A0335D">
        <w:rPr>
          <w:lang w:val="fr-FR"/>
        </w:rPr>
        <w:t>393.</w:t>
      </w:r>
      <w:r w:rsidRPr="00A0335D">
        <w:rPr>
          <w:lang w:val="fr-FR"/>
        </w:rPr>
        <w:tab/>
        <w:t xml:space="preserve">En 2005, la maternelle Lulet e vogla (Les petites fleurs) a été reconstruite dans la ville de </w:t>
      </w:r>
      <w:r w:rsidR="00585B18" w:rsidRPr="00A0335D">
        <w:rPr>
          <w:lang w:val="fr-FR"/>
        </w:rPr>
        <w:t>Korçë</w:t>
      </w:r>
      <w:r w:rsidRPr="00A0335D">
        <w:rPr>
          <w:lang w:val="fr-FR"/>
        </w:rPr>
        <w:t xml:space="preserve"> pour la communauté rom dans le cadre d</w:t>
      </w:r>
      <w:r w:rsidR="00F61445" w:rsidRPr="00A0335D">
        <w:rPr>
          <w:lang w:val="fr-FR"/>
        </w:rPr>
        <w:t>’</w:t>
      </w:r>
      <w:r w:rsidRPr="00A0335D">
        <w:rPr>
          <w:lang w:val="fr-FR"/>
        </w:rPr>
        <w:t>un projet exécuté par l</w:t>
      </w:r>
      <w:r w:rsidR="00F61445" w:rsidRPr="00A0335D">
        <w:rPr>
          <w:lang w:val="fr-FR"/>
        </w:rPr>
        <w:t>’</w:t>
      </w:r>
      <w:r w:rsidRPr="00A0335D">
        <w:rPr>
          <w:lang w:val="fr-FR"/>
        </w:rPr>
        <w:t xml:space="preserve">association </w:t>
      </w:r>
      <w:r w:rsidR="00F61445" w:rsidRPr="00A0335D">
        <w:rPr>
          <w:lang w:val="fr-FR"/>
        </w:rPr>
        <w:t>«</w:t>
      </w:r>
      <w:r w:rsidRPr="00A0335D">
        <w:rPr>
          <w:lang w:val="fr-FR"/>
        </w:rPr>
        <w:t>Terre des hommes</w:t>
      </w:r>
      <w:r w:rsidR="00F61445" w:rsidRPr="00A0335D">
        <w:rPr>
          <w:lang w:val="fr-FR"/>
        </w:rPr>
        <w:t>»</w:t>
      </w:r>
      <w:r w:rsidRPr="00A0335D">
        <w:rPr>
          <w:lang w:val="fr-FR"/>
        </w:rPr>
        <w:t xml:space="preserve"> et Arcis/Grèce.</w:t>
      </w:r>
    </w:p>
    <w:p w:rsidR="00F35ABD" w:rsidRPr="00A0335D" w:rsidRDefault="00F35ABD" w:rsidP="00D2595F">
      <w:pPr>
        <w:pStyle w:val="SingleTxtG"/>
        <w:rPr>
          <w:lang w:val="fr-FR"/>
        </w:rPr>
      </w:pPr>
      <w:r w:rsidRPr="00A0335D">
        <w:rPr>
          <w:lang w:val="fr-FR"/>
        </w:rPr>
        <w:t>394.</w:t>
      </w:r>
      <w:r w:rsidRPr="00A0335D">
        <w:rPr>
          <w:lang w:val="fr-FR"/>
        </w:rPr>
        <w:tab/>
        <w:t>La situation difficile dans laquelle se trouve cette communauté a également retenu l</w:t>
      </w:r>
      <w:r w:rsidR="00F61445" w:rsidRPr="00A0335D">
        <w:rPr>
          <w:lang w:val="fr-FR"/>
        </w:rPr>
        <w:t>’</w:t>
      </w:r>
      <w:r w:rsidRPr="00A0335D">
        <w:rPr>
          <w:lang w:val="fr-FR"/>
        </w:rPr>
        <w:t>attention d</w:t>
      </w:r>
      <w:r w:rsidR="00F61445" w:rsidRPr="00A0335D">
        <w:rPr>
          <w:lang w:val="fr-FR"/>
        </w:rPr>
        <w:t>’</w:t>
      </w:r>
      <w:r w:rsidRPr="00A0335D">
        <w:rPr>
          <w:lang w:val="fr-FR"/>
        </w:rPr>
        <w:t>entreprises, lesquelles, au moyen de leurs stratégies</w:t>
      </w:r>
      <w:r w:rsidR="00952834" w:rsidRPr="00A0335D">
        <w:rPr>
          <w:lang w:val="fr-FR"/>
        </w:rPr>
        <w:t xml:space="preserve"> de marketing social, ont commencé à ven</w:t>
      </w:r>
      <w:r w:rsidRPr="00A0335D">
        <w:rPr>
          <w:lang w:val="fr-FR"/>
        </w:rPr>
        <w:t>ir en aide à la communauté rom.</w:t>
      </w:r>
    </w:p>
    <w:p w:rsidR="00952834" w:rsidRPr="00A0335D" w:rsidRDefault="00952834" w:rsidP="00FD6DDA">
      <w:pPr>
        <w:pStyle w:val="SingleTxtG"/>
        <w:rPr>
          <w:lang w:val="fr-FR"/>
        </w:rPr>
      </w:pPr>
      <w:r w:rsidRPr="00A0335D">
        <w:rPr>
          <w:lang w:val="fr-FR"/>
        </w:rPr>
        <w:t>395.</w:t>
      </w:r>
      <w:r w:rsidRPr="00A0335D">
        <w:rPr>
          <w:lang w:val="fr-FR"/>
        </w:rPr>
        <w:tab/>
      </w:r>
      <w:r w:rsidR="004E5FBC" w:rsidRPr="00A0335D">
        <w:rPr>
          <w:lang w:val="fr-FR"/>
        </w:rPr>
        <w:t>Dans le cadre de ces stratégies, la compagnie de téléphonie mobile Vodafone a apporté son soutien à l</w:t>
      </w:r>
      <w:r w:rsidR="00F61445" w:rsidRPr="00A0335D">
        <w:rPr>
          <w:lang w:val="fr-FR"/>
        </w:rPr>
        <w:t>’</w:t>
      </w:r>
      <w:r w:rsidR="004E5FBC" w:rsidRPr="00A0335D">
        <w:rPr>
          <w:lang w:val="fr-FR"/>
        </w:rPr>
        <w:t xml:space="preserve">association </w:t>
      </w:r>
      <w:r w:rsidR="00F61445" w:rsidRPr="00A0335D">
        <w:rPr>
          <w:lang w:val="fr-FR"/>
        </w:rPr>
        <w:t>«</w:t>
      </w:r>
      <w:r w:rsidR="004E5FBC" w:rsidRPr="00A0335D">
        <w:rPr>
          <w:lang w:val="fr-FR"/>
        </w:rPr>
        <w:t>Le</w:t>
      </w:r>
      <w:r w:rsidR="00282800" w:rsidRPr="00A0335D">
        <w:rPr>
          <w:lang w:val="fr-FR"/>
        </w:rPr>
        <w:t>s Roms pour l</w:t>
      </w:r>
      <w:r w:rsidR="00F61445" w:rsidRPr="00A0335D">
        <w:rPr>
          <w:lang w:val="fr-FR"/>
        </w:rPr>
        <w:t>’</w:t>
      </w:r>
      <w:r w:rsidR="00282800" w:rsidRPr="00A0335D">
        <w:rPr>
          <w:lang w:val="fr-FR"/>
        </w:rPr>
        <w:t>intégration</w:t>
      </w:r>
      <w:r w:rsidR="00F61445" w:rsidRPr="00A0335D">
        <w:rPr>
          <w:lang w:val="fr-FR"/>
        </w:rPr>
        <w:t>»</w:t>
      </w:r>
      <w:r w:rsidR="00282800" w:rsidRPr="00A0335D">
        <w:rPr>
          <w:lang w:val="fr-FR"/>
        </w:rPr>
        <w:t xml:space="preserve"> en vue de</w:t>
      </w:r>
      <w:r w:rsidR="004E5FBC" w:rsidRPr="00A0335D">
        <w:rPr>
          <w:lang w:val="fr-FR"/>
        </w:rPr>
        <w:t xml:space="preserve"> l</w:t>
      </w:r>
      <w:r w:rsidR="00F61445" w:rsidRPr="00A0335D">
        <w:rPr>
          <w:lang w:val="fr-FR"/>
        </w:rPr>
        <w:t>’</w:t>
      </w:r>
      <w:r w:rsidR="004E5FBC" w:rsidRPr="00A0335D">
        <w:rPr>
          <w:lang w:val="fr-FR"/>
        </w:rPr>
        <w:t>installation d</w:t>
      </w:r>
      <w:r w:rsidR="00F61445" w:rsidRPr="00A0335D">
        <w:rPr>
          <w:lang w:val="fr-FR"/>
        </w:rPr>
        <w:t>’</w:t>
      </w:r>
      <w:r w:rsidR="004E5FBC" w:rsidRPr="00A0335D">
        <w:rPr>
          <w:lang w:val="fr-FR"/>
        </w:rPr>
        <w:t xml:space="preserve">une maternelle dans le quartier Selitë e Vogël, à Tirana, au titre du projet </w:t>
      </w:r>
      <w:r w:rsidR="00F61445" w:rsidRPr="00A0335D">
        <w:rPr>
          <w:lang w:val="fr-FR"/>
        </w:rPr>
        <w:t>«</w:t>
      </w:r>
      <w:r w:rsidR="004E5FBC" w:rsidRPr="00A0335D">
        <w:rPr>
          <w:lang w:val="fr-FR"/>
        </w:rPr>
        <w:t>L</w:t>
      </w:r>
      <w:r w:rsidR="00F61445" w:rsidRPr="00A0335D">
        <w:rPr>
          <w:lang w:val="fr-FR"/>
        </w:rPr>
        <w:t>’</w:t>
      </w:r>
      <w:r w:rsidR="004E5FBC" w:rsidRPr="00A0335D">
        <w:rPr>
          <w:lang w:val="fr-FR"/>
        </w:rPr>
        <w:t>enseigne</w:t>
      </w:r>
      <w:r w:rsidR="00282800" w:rsidRPr="00A0335D">
        <w:rPr>
          <w:lang w:val="fr-FR"/>
        </w:rPr>
        <w:t>ment préscolaire</w:t>
      </w:r>
      <w:r w:rsidR="00BC49D4" w:rsidRPr="00A0335D">
        <w:rPr>
          <w:lang w:val="fr-FR"/>
        </w:rPr>
        <w:t xml:space="preserve">». </w:t>
      </w:r>
      <w:r w:rsidR="00282800" w:rsidRPr="00A0335D">
        <w:rPr>
          <w:lang w:val="fr-FR"/>
        </w:rPr>
        <w:t>Cette école</w:t>
      </w:r>
      <w:r w:rsidR="004E5FBC" w:rsidRPr="00A0335D">
        <w:rPr>
          <w:lang w:val="fr-FR"/>
        </w:rPr>
        <w:t xml:space="preserve"> a </w:t>
      </w:r>
      <w:r w:rsidR="002F0FF4" w:rsidRPr="00A0335D">
        <w:rPr>
          <w:lang w:val="fr-FR"/>
        </w:rPr>
        <w:t>été inauguré</w:t>
      </w:r>
      <w:r w:rsidR="00282800" w:rsidRPr="00A0335D">
        <w:rPr>
          <w:lang w:val="fr-FR"/>
        </w:rPr>
        <w:t>e</w:t>
      </w:r>
      <w:r w:rsidR="002F0FF4" w:rsidRPr="00A0335D">
        <w:rPr>
          <w:lang w:val="fr-FR"/>
        </w:rPr>
        <w:t xml:space="preserve"> en 2006 et </w:t>
      </w:r>
      <w:r w:rsidR="00021555" w:rsidRPr="00A0335D">
        <w:rPr>
          <w:lang w:val="fr-FR"/>
        </w:rPr>
        <w:t>accueille déjà</w:t>
      </w:r>
      <w:r w:rsidR="00282800" w:rsidRPr="00A0335D">
        <w:rPr>
          <w:lang w:val="fr-FR"/>
        </w:rPr>
        <w:t xml:space="preserve"> 30</w:t>
      </w:r>
      <w:r w:rsidR="006F2B5B">
        <w:rPr>
          <w:lang w:val="fr-FR"/>
        </w:rPr>
        <w:t> </w:t>
      </w:r>
      <w:r w:rsidR="00282800" w:rsidRPr="00A0335D">
        <w:rPr>
          <w:lang w:val="fr-FR"/>
        </w:rPr>
        <w:t>enfants</w:t>
      </w:r>
      <w:r w:rsidR="00BC49D4" w:rsidRPr="00A0335D">
        <w:rPr>
          <w:lang w:val="fr-FR"/>
        </w:rPr>
        <w:t xml:space="preserve">. </w:t>
      </w:r>
      <w:r w:rsidR="00282800" w:rsidRPr="00A0335D">
        <w:rPr>
          <w:lang w:val="fr-FR"/>
        </w:rPr>
        <w:t>L</w:t>
      </w:r>
      <w:r w:rsidR="00F61445" w:rsidRPr="00A0335D">
        <w:rPr>
          <w:lang w:val="fr-FR"/>
        </w:rPr>
        <w:t>’</w:t>
      </w:r>
      <w:r w:rsidR="002F0FF4" w:rsidRPr="00A0335D">
        <w:rPr>
          <w:lang w:val="fr-FR"/>
        </w:rPr>
        <w:t xml:space="preserve">association </w:t>
      </w:r>
      <w:r w:rsidR="00282800" w:rsidRPr="00A0335D">
        <w:rPr>
          <w:lang w:val="fr-FR"/>
        </w:rPr>
        <w:t xml:space="preserve">en question </w:t>
      </w:r>
      <w:r w:rsidR="002F0FF4" w:rsidRPr="00A0335D">
        <w:rPr>
          <w:lang w:val="fr-FR"/>
        </w:rPr>
        <w:t>poursuit ses efforts pour la faire reconnaître et le Ministère de l</w:t>
      </w:r>
      <w:r w:rsidR="00F61445" w:rsidRPr="00A0335D">
        <w:rPr>
          <w:lang w:val="fr-FR"/>
        </w:rPr>
        <w:t>’</w:t>
      </w:r>
      <w:r w:rsidR="002F0FF4" w:rsidRPr="00A0335D">
        <w:rPr>
          <w:lang w:val="fr-FR"/>
        </w:rPr>
        <w:t>éducation et des sciences</w:t>
      </w:r>
      <w:r w:rsidR="00282800" w:rsidRPr="00A0335D">
        <w:rPr>
          <w:lang w:val="fr-FR"/>
        </w:rPr>
        <w:t xml:space="preserve"> lui apporte tout le soutien nécessaire pour qu</w:t>
      </w:r>
      <w:r w:rsidR="00F61445" w:rsidRPr="00A0335D">
        <w:rPr>
          <w:lang w:val="fr-FR"/>
        </w:rPr>
        <w:t>’</w:t>
      </w:r>
      <w:r w:rsidR="00282800" w:rsidRPr="00A0335D">
        <w:rPr>
          <w:lang w:val="fr-FR"/>
        </w:rPr>
        <w:t>elle obtienne un agrément.</w:t>
      </w:r>
    </w:p>
    <w:p w:rsidR="00282800" w:rsidRPr="00A0335D" w:rsidRDefault="00282800" w:rsidP="00FD6DDA">
      <w:pPr>
        <w:pStyle w:val="SingleTxtG"/>
        <w:rPr>
          <w:lang w:val="fr-FR"/>
        </w:rPr>
      </w:pPr>
      <w:r w:rsidRPr="00A0335D">
        <w:rPr>
          <w:lang w:val="fr-FR"/>
        </w:rPr>
        <w:t>396.</w:t>
      </w:r>
      <w:r w:rsidRPr="00A0335D">
        <w:rPr>
          <w:lang w:val="fr-FR"/>
        </w:rPr>
        <w:tab/>
        <w:t>Par ailleurs, les services d</w:t>
      </w:r>
      <w:r w:rsidR="00F61445" w:rsidRPr="00A0335D">
        <w:rPr>
          <w:lang w:val="fr-FR"/>
        </w:rPr>
        <w:t>’</w:t>
      </w:r>
      <w:r w:rsidRPr="00A0335D">
        <w:rPr>
          <w:lang w:val="fr-FR"/>
        </w:rPr>
        <w:t xml:space="preserve">administration locale ont fait </w:t>
      </w:r>
      <w:r w:rsidR="00021555" w:rsidRPr="00A0335D">
        <w:rPr>
          <w:lang w:val="fr-FR"/>
        </w:rPr>
        <w:t>le nécessaire</w:t>
      </w:r>
      <w:r w:rsidRPr="00A0335D">
        <w:rPr>
          <w:lang w:val="fr-FR"/>
        </w:rPr>
        <w:t xml:space="preserve"> pour favoriser l</w:t>
      </w:r>
      <w:r w:rsidR="00F61445" w:rsidRPr="00A0335D">
        <w:rPr>
          <w:lang w:val="fr-FR"/>
        </w:rPr>
        <w:t>’</w:t>
      </w:r>
      <w:r w:rsidRPr="00A0335D">
        <w:rPr>
          <w:lang w:val="fr-FR"/>
        </w:rPr>
        <w:t>inscription des enfants roms dans les établissements d</w:t>
      </w:r>
      <w:r w:rsidR="00F61445" w:rsidRPr="00A0335D">
        <w:rPr>
          <w:lang w:val="fr-FR"/>
        </w:rPr>
        <w:t>’</w:t>
      </w:r>
      <w:r w:rsidRPr="00A0335D">
        <w:rPr>
          <w:lang w:val="fr-FR"/>
        </w:rPr>
        <w:t>enseignement préscolaire</w:t>
      </w:r>
      <w:r w:rsidR="00BC49D4" w:rsidRPr="00A0335D">
        <w:rPr>
          <w:lang w:val="fr-FR"/>
        </w:rPr>
        <w:t xml:space="preserve">. </w:t>
      </w:r>
      <w:r w:rsidRPr="00A0335D">
        <w:rPr>
          <w:lang w:val="fr-FR"/>
        </w:rPr>
        <w:t>Afin de permettre à un plus grand nombre d</w:t>
      </w:r>
      <w:r w:rsidR="00F61445" w:rsidRPr="00A0335D">
        <w:rPr>
          <w:lang w:val="fr-FR"/>
        </w:rPr>
        <w:t>’</w:t>
      </w:r>
      <w:r w:rsidRPr="00A0335D">
        <w:rPr>
          <w:lang w:val="fr-FR"/>
        </w:rPr>
        <w:t>entre eux d</w:t>
      </w:r>
      <w:r w:rsidR="00F61445" w:rsidRPr="00A0335D">
        <w:rPr>
          <w:lang w:val="fr-FR"/>
        </w:rPr>
        <w:t>’</w:t>
      </w:r>
      <w:r w:rsidRPr="00A0335D">
        <w:rPr>
          <w:lang w:val="fr-FR"/>
        </w:rPr>
        <w:t>y avoir accès, la municipalité de Tirana a réduit les droits d</w:t>
      </w:r>
      <w:r w:rsidR="00F61445" w:rsidRPr="00A0335D">
        <w:rPr>
          <w:lang w:val="fr-FR"/>
        </w:rPr>
        <w:t>’</w:t>
      </w:r>
      <w:r w:rsidRPr="00A0335D">
        <w:rPr>
          <w:lang w:val="fr-FR"/>
        </w:rPr>
        <w:t>inscriptions pour les familles vulnérables</w:t>
      </w:r>
      <w:r w:rsidR="00BC49D4" w:rsidRPr="00A0335D">
        <w:rPr>
          <w:lang w:val="fr-FR"/>
        </w:rPr>
        <w:t xml:space="preserve">. </w:t>
      </w:r>
      <w:r w:rsidRPr="00A0335D">
        <w:rPr>
          <w:lang w:val="fr-FR"/>
        </w:rPr>
        <w:t>Dans ce cas, pour un enfant, cette réduction est de 50</w:t>
      </w:r>
      <w:r w:rsidR="00A51AC2" w:rsidRPr="00A0335D">
        <w:rPr>
          <w:lang w:val="fr-FR"/>
        </w:rPr>
        <w:t> %</w:t>
      </w:r>
      <w:r w:rsidRPr="00A0335D">
        <w:rPr>
          <w:lang w:val="fr-FR"/>
        </w:rPr>
        <w:t xml:space="preserve">, mais </w:t>
      </w:r>
      <w:r w:rsidR="00860DB9" w:rsidRPr="00A0335D">
        <w:rPr>
          <w:lang w:val="fr-FR"/>
        </w:rPr>
        <w:t>si la famille en a d</w:t>
      </w:r>
      <w:r w:rsidR="00F61445" w:rsidRPr="00A0335D">
        <w:rPr>
          <w:lang w:val="fr-FR"/>
        </w:rPr>
        <w:t>’</w:t>
      </w:r>
      <w:r w:rsidR="00860DB9" w:rsidRPr="00A0335D">
        <w:rPr>
          <w:lang w:val="fr-FR"/>
        </w:rPr>
        <w:t>autres à scolariser, l</w:t>
      </w:r>
      <w:r w:rsidR="00F61445" w:rsidRPr="00A0335D">
        <w:rPr>
          <w:lang w:val="fr-FR"/>
        </w:rPr>
        <w:t>’</w:t>
      </w:r>
      <w:r w:rsidR="00860DB9" w:rsidRPr="00A0335D">
        <w:rPr>
          <w:lang w:val="fr-FR"/>
        </w:rPr>
        <w:t>inscription est gratuite.</w:t>
      </w:r>
    </w:p>
    <w:p w:rsidR="00860DB9" w:rsidRPr="00A0335D" w:rsidRDefault="00860DB9" w:rsidP="00FD6DDA">
      <w:pPr>
        <w:pStyle w:val="SingleTxtG"/>
        <w:rPr>
          <w:lang w:val="fr-FR"/>
        </w:rPr>
      </w:pPr>
      <w:r w:rsidRPr="00A0335D">
        <w:rPr>
          <w:lang w:val="fr-FR"/>
        </w:rPr>
        <w:t>397.</w:t>
      </w:r>
      <w:r w:rsidRPr="00A0335D">
        <w:rPr>
          <w:lang w:val="fr-FR"/>
        </w:rPr>
        <w:tab/>
        <w:t>L</w:t>
      </w:r>
      <w:r w:rsidR="00F61445" w:rsidRPr="00A0335D">
        <w:rPr>
          <w:lang w:val="fr-FR"/>
        </w:rPr>
        <w:t>’</w:t>
      </w:r>
      <w:r w:rsidRPr="00A0335D">
        <w:rPr>
          <w:lang w:val="fr-FR"/>
        </w:rPr>
        <w:t>un</w:t>
      </w:r>
      <w:r w:rsidR="00105539" w:rsidRPr="00A0335D">
        <w:rPr>
          <w:lang w:val="fr-FR"/>
        </w:rPr>
        <w:t>e</w:t>
      </w:r>
      <w:r w:rsidRPr="00A0335D">
        <w:rPr>
          <w:lang w:val="fr-FR"/>
        </w:rPr>
        <w:t xml:space="preserve"> des composantes des projets mis en œuvre par les organisations roms est l</w:t>
      </w:r>
      <w:r w:rsidR="00F61445" w:rsidRPr="00A0335D">
        <w:rPr>
          <w:lang w:val="fr-FR"/>
        </w:rPr>
        <w:t>’</w:t>
      </w:r>
      <w:r w:rsidRPr="00A0335D">
        <w:rPr>
          <w:lang w:val="fr-FR"/>
        </w:rPr>
        <w:t>organisation de cours en albanais pour préparer les enfants à la classe de premier niveau</w:t>
      </w:r>
      <w:r w:rsidR="00BC49D4" w:rsidRPr="00A0335D">
        <w:rPr>
          <w:lang w:val="fr-FR"/>
        </w:rPr>
        <w:t xml:space="preserve">. </w:t>
      </w:r>
      <w:r w:rsidRPr="00A0335D">
        <w:rPr>
          <w:lang w:val="fr-FR"/>
        </w:rPr>
        <w:t>C</w:t>
      </w:r>
      <w:r w:rsidR="00F61445" w:rsidRPr="00A0335D">
        <w:rPr>
          <w:lang w:val="fr-FR"/>
        </w:rPr>
        <w:t>’</w:t>
      </w:r>
      <w:r w:rsidRPr="00A0335D">
        <w:rPr>
          <w:lang w:val="fr-FR"/>
        </w:rPr>
        <w:t xml:space="preserve">est ce qui se passe dans certaines villes, comme Tirana, </w:t>
      </w:r>
      <w:r w:rsidR="00585B18" w:rsidRPr="00A0335D">
        <w:rPr>
          <w:lang w:val="fr-FR"/>
        </w:rPr>
        <w:t>Korçë</w:t>
      </w:r>
      <w:r w:rsidRPr="00A0335D">
        <w:rPr>
          <w:lang w:val="fr-FR"/>
        </w:rPr>
        <w:t>, Kuçova, Lushnja et Fushë Kruja</w:t>
      </w:r>
      <w:r w:rsidR="00BC49D4" w:rsidRPr="00A0335D">
        <w:rPr>
          <w:lang w:val="fr-FR"/>
        </w:rPr>
        <w:t xml:space="preserve">. </w:t>
      </w:r>
      <w:r w:rsidR="00021555" w:rsidRPr="00A0335D">
        <w:rPr>
          <w:lang w:val="fr-FR"/>
        </w:rPr>
        <w:t xml:space="preserve">En outre, </w:t>
      </w:r>
      <w:r w:rsidRPr="00A0335D">
        <w:rPr>
          <w:lang w:val="fr-FR"/>
        </w:rPr>
        <w:t>il est prévu que ces interventions soient organisées par les départements régionaux de l</w:t>
      </w:r>
      <w:r w:rsidR="00F61445" w:rsidRPr="00A0335D">
        <w:rPr>
          <w:lang w:val="fr-FR"/>
        </w:rPr>
        <w:t>’</w:t>
      </w:r>
      <w:r w:rsidRPr="00A0335D">
        <w:rPr>
          <w:lang w:val="fr-FR"/>
        </w:rPr>
        <w:t>éducation, surtout dans les maternelles ayant un important effectif d</w:t>
      </w:r>
      <w:r w:rsidR="00F61445" w:rsidRPr="00A0335D">
        <w:rPr>
          <w:lang w:val="fr-FR"/>
        </w:rPr>
        <w:t>’</w:t>
      </w:r>
      <w:r w:rsidRPr="00A0335D">
        <w:rPr>
          <w:lang w:val="fr-FR"/>
        </w:rPr>
        <w:t>enfants roms.</w:t>
      </w:r>
    </w:p>
    <w:p w:rsidR="006620DE" w:rsidRPr="00A0335D" w:rsidRDefault="006620DE" w:rsidP="00FD6DDA">
      <w:pPr>
        <w:pStyle w:val="SingleTxtG"/>
        <w:rPr>
          <w:lang w:val="fr-FR"/>
        </w:rPr>
      </w:pPr>
      <w:r w:rsidRPr="00A0335D">
        <w:rPr>
          <w:lang w:val="fr-FR"/>
        </w:rPr>
        <w:t>398.</w:t>
      </w:r>
      <w:r w:rsidRPr="00A0335D">
        <w:rPr>
          <w:lang w:val="fr-FR"/>
        </w:rPr>
        <w:tab/>
        <w:t>Il n</w:t>
      </w:r>
      <w:r w:rsidR="00F61445" w:rsidRPr="00A0335D">
        <w:rPr>
          <w:lang w:val="fr-FR"/>
        </w:rPr>
        <w:t>’</w:t>
      </w:r>
      <w:r w:rsidRPr="00A0335D">
        <w:rPr>
          <w:lang w:val="fr-FR"/>
        </w:rPr>
        <w:t>existe pas de données officielles disponibles sur le nombre d</w:t>
      </w:r>
      <w:r w:rsidR="00F61445" w:rsidRPr="00A0335D">
        <w:rPr>
          <w:lang w:val="fr-FR"/>
        </w:rPr>
        <w:t>’</w:t>
      </w:r>
      <w:r w:rsidRPr="00A0335D">
        <w:rPr>
          <w:lang w:val="fr-FR"/>
        </w:rPr>
        <w:t>enfants scolarisés et sur le pourcentage de fréquentation scolaire</w:t>
      </w:r>
      <w:r w:rsidR="00F61445" w:rsidRPr="00A0335D">
        <w:rPr>
          <w:lang w:val="fr-FR"/>
        </w:rPr>
        <w:t>;</w:t>
      </w:r>
      <w:r w:rsidRPr="00A0335D">
        <w:rPr>
          <w:lang w:val="fr-FR"/>
        </w:rPr>
        <w:t xml:space="preserve"> cependant, des ONG se préoccupent des problèmes de la communauté rom</w:t>
      </w:r>
      <w:r w:rsidR="00A60B29" w:rsidRPr="00A0335D">
        <w:rPr>
          <w:lang w:val="fr-FR"/>
        </w:rPr>
        <w:t>,</w:t>
      </w:r>
      <w:r w:rsidRPr="00A0335D">
        <w:rPr>
          <w:lang w:val="fr-FR"/>
        </w:rPr>
        <w:t xml:space="preserve"> et des associations roms</w:t>
      </w:r>
      <w:r w:rsidR="0070335D" w:rsidRPr="00A0335D">
        <w:rPr>
          <w:lang w:val="fr-FR"/>
        </w:rPr>
        <w:t>, quant à elles</w:t>
      </w:r>
      <w:r w:rsidR="00721573" w:rsidRPr="00A0335D">
        <w:rPr>
          <w:lang w:val="fr-FR"/>
        </w:rPr>
        <w:t>,</w:t>
      </w:r>
      <w:r w:rsidRPr="00A0335D">
        <w:rPr>
          <w:lang w:val="fr-FR"/>
        </w:rPr>
        <w:t xml:space="preserve"> fournissent des</w:t>
      </w:r>
      <w:r w:rsidR="00721573" w:rsidRPr="00A0335D">
        <w:rPr>
          <w:lang w:val="fr-FR"/>
        </w:rPr>
        <w:t xml:space="preserve"> données qu</w:t>
      </w:r>
      <w:r w:rsidR="00A60B29" w:rsidRPr="00A0335D">
        <w:rPr>
          <w:lang w:val="fr-FR"/>
        </w:rPr>
        <w:t>i</w:t>
      </w:r>
      <w:r w:rsidR="00721573" w:rsidRPr="00A0335D">
        <w:rPr>
          <w:lang w:val="fr-FR"/>
        </w:rPr>
        <w:t xml:space="preserve"> ont été souvent prises en compte par les institutions gouvernementales.</w:t>
      </w:r>
    </w:p>
    <w:p w:rsidR="00721573" w:rsidRPr="00F847E3" w:rsidRDefault="00F847E3" w:rsidP="00F847E3">
      <w:pPr>
        <w:pStyle w:val="H1G"/>
        <w:rPr>
          <w:bCs/>
          <w:szCs w:val="24"/>
          <w:lang w:val="fr-FR"/>
        </w:rPr>
      </w:pPr>
      <w:r>
        <w:rPr>
          <w:lang w:val="fr-FR"/>
        </w:rPr>
        <w:tab/>
      </w:r>
      <w:r>
        <w:rPr>
          <w:lang w:val="fr-FR"/>
        </w:rPr>
        <w:tab/>
      </w:r>
      <w:r w:rsidR="00721573" w:rsidRPr="00F847E3">
        <w:rPr>
          <w:lang w:val="fr-FR"/>
        </w:rPr>
        <w:t>Recommandation</w:t>
      </w:r>
      <w:r w:rsidR="00721573" w:rsidRPr="00F847E3">
        <w:rPr>
          <w:bCs/>
          <w:szCs w:val="24"/>
          <w:lang w:val="fr-FR"/>
        </w:rPr>
        <w:t xml:space="preserve"> n</w:t>
      </w:r>
      <w:r w:rsidRPr="00F847E3">
        <w:rPr>
          <w:bCs/>
          <w:szCs w:val="24"/>
          <w:vertAlign w:val="superscript"/>
          <w:lang w:val="fr-FR"/>
        </w:rPr>
        <w:t>o</w:t>
      </w:r>
      <w:r>
        <w:rPr>
          <w:bCs/>
          <w:szCs w:val="24"/>
          <w:lang w:val="fr-FR"/>
        </w:rPr>
        <w:t> </w:t>
      </w:r>
      <w:r w:rsidR="00721573" w:rsidRPr="00F847E3">
        <w:rPr>
          <w:bCs/>
          <w:szCs w:val="24"/>
          <w:lang w:val="fr-FR"/>
        </w:rPr>
        <w:t>22</w:t>
      </w:r>
    </w:p>
    <w:p w:rsidR="00721573" w:rsidRPr="00A0335D" w:rsidRDefault="00721573" w:rsidP="00FD6DDA">
      <w:pPr>
        <w:pStyle w:val="SingleTxtG"/>
        <w:rPr>
          <w:lang w:val="fr-FR"/>
        </w:rPr>
      </w:pPr>
      <w:r w:rsidRPr="00A0335D">
        <w:rPr>
          <w:lang w:val="fr-FR"/>
        </w:rPr>
        <w:t>399.</w:t>
      </w:r>
      <w:r w:rsidRPr="00A0335D">
        <w:rPr>
          <w:lang w:val="fr-FR"/>
        </w:rPr>
        <w:tab/>
        <w:t>En réponse à cette recommandation, nous reconnaissons qu</w:t>
      </w:r>
      <w:r w:rsidR="00F61445" w:rsidRPr="00A0335D">
        <w:rPr>
          <w:lang w:val="fr-FR"/>
        </w:rPr>
        <w:t>’</w:t>
      </w:r>
      <w:r w:rsidR="001D3EC5" w:rsidRPr="00A0335D">
        <w:rPr>
          <w:lang w:val="fr-FR"/>
        </w:rPr>
        <w:t xml:space="preserve">il y a eu des retards dans la mise en œuvre de la loi </w:t>
      </w:r>
      <w:r w:rsidR="000E0EE3">
        <w:rPr>
          <w:lang w:val="fr-FR"/>
        </w:rPr>
        <w:t>n</w:t>
      </w:r>
      <w:r w:rsidR="000E0EE3" w:rsidRPr="005C6849">
        <w:rPr>
          <w:vertAlign w:val="superscript"/>
          <w:lang w:val="fr-FR"/>
        </w:rPr>
        <w:t>o</w:t>
      </w:r>
      <w:r w:rsidR="000E0EE3">
        <w:rPr>
          <w:lang w:val="fr-FR"/>
        </w:rPr>
        <w:t> </w:t>
      </w:r>
      <w:r w:rsidR="00EB6AC7" w:rsidRPr="00A0335D">
        <w:rPr>
          <w:lang w:val="fr-FR"/>
        </w:rPr>
        <w:t>9235 du 29 juillet 2004 sur la</w:t>
      </w:r>
      <w:r w:rsidR="001D3EC5" w:rsidRPr="00A0335D">
        <w:rPr>
          <w:lang w:val="fr-FR"/>
        </w:rPr>
        <w:t xml:space="preserve"> restitution des biens et leur indemnisation</w:t>
      </w:r>
      <w:r w:rsidR="00F61445" w:rsidRPr="00A0335D">
        <w:rPr>
          <w:lang w:val="fr-FR"/>
        </w:rPr>
        <w:t>;</w:t>
      </w:r>
      <w:r w:rsidR="001D3EC5" w:rsidRPr="00A0335D">
        <w:rPr>
          <w:lang w:val="fr-FR"/>
        </w:rPr>
        <w:t xml:space="preserve"> toutefois, ces retards n</w:t>
      </w:r>
      <w:r w:rsidR="00F61445" w:rsidRPr="00A0335D">
        <w:rPr>
          <w:lang w:val="fr-FR"/>
        </w:rPr>
        <w:t>’</w:t>
      </w:r>
      <w:r w:rsidR="001D3EC5" w:rsidRPr="00A0335D">
        <w:rPr>
          <w:lang w:val="fr-FR"/>
        </w:rPr>
        <w:t>ont absolument rien à voir avec une quelconque discrimination à caractère ethnique ou religieux</w:t>
      </w:r>
      <w:r w:rsidR="00BC49D4" w:rsidRPr="00A0335D">
        <w:rPr>
          <w:lang w:val="fr-FR"/>
        </w:rPr>
        <w:t xml:space="preserve">. </w:t>
      </w:r>
      <w:r w:rsidR="001D3EC5" w:rsidRPr="00A0335D">
        <w:rPr>
          <w:lang w:val="fr-FR"/>
        </w:rPr>
        <w:t>L</w:t>
      </w:r>
      <w:r w:rsidR="00F61445" w:rsidRPr="00A0335D">
        <w:rPr>
          <w:lang w:val="fr-FR"/>
        </w:rPr>
        <w:t>’</w:t>
      </w:r>
      <w:r w:rsidR="001D3EC5" w:rsidRPr="00A0335D">
        <w:rPr>
          <w:lang w:val="fr-FR"/>
        </w:rPr>
        <w:t xml:space="preserve">application abusive, pendant de nombreuses années, de la loi </w:t>
      </w:r>
      <w:r w:rsidR="000E0EE3" w:rsidRPr="00A0335D">
        <w:rPr>
          <w:lang w:val="fr-FR"/>
        </w:rPr>
        <w:t>n</w:t>
      </w:r>
      <w:r w:rsidR="000E0EE3" w:rsidRPr="005C6849">
        <w:rPr>
          <w:vertAlign w:val="superscript"/>
          <w:lang w:val="fr-FR"/>
        </w:rPr>
        <w:t>o</w:t>
      </w:r>
      <w:r w:rsidR="000E0EE3">
        <w:rPr>
          <w:lang w:val="fr-FR"/>
        </w:rPr>
        <w:t> </w:t>
      </w:r>
      <w:r w:rsidR="001D3EC5" w:rsidRPr="00A0335D">
        <w:rPr>
          <w:lang w:val="fr-FR"/>
        </w:rPr>
        <w:t>7501 du 19 juillet 1991 a provoqué</w:t>
      </w:r>
      <w:r w:rsidR="00EB6AC7" w:rsidRPr="00A0335D">
        <w:rPr>
          <w:lang w:val="fr-FR"/>
        </w:rPr>
        <w:t>, dans plusieurs cas,</w:t>
      </w:r>
      <w:r w:rsidR="001D3EC5" w:rsidRPr="00A0335D">
        <w:rPr>
          <w:lang w:val="fr-FR"/>
        </w:rPr>
        <w:t xml:space="preserve"> des chevauchements de propriété</w:t>
      </w:r>
      <w:r w:rsidR="00187D6D" w:rsidRPr="00A0335D">
        <w:rPr>
          <w:lang w:val="fr-FR"/>
        </w:rPr>
        <w:t xml:space="preserve"> concernant des biens appartenant à des communautés publiques, privées et religieuses</w:t>
      </w:r>
      <w:r w:rsidR="00BC49D4" w:rsidRPr="00A0335D">
        <w:rPr>
          <w:lang w:val="fr-FR"/>
        </w:rPr>
        <w:t xml:space="preserve">. </w:t>
      </w:r>
      <w:r w:rsidR="00187D6D" w:rsidRPr="00A0335D">
        <w:rPr>
          <w:lang w:val="fr-FR"/>
        </w:rPr>
        <w:t>Toujours est-il que les services chargés de cette affaire poursuivent leurs travaux en vue d</w:t>
      </w:r>
      <w:r w:rsidR="00F61445" w:rsidRPr="00A0335D">
        <w:rPr>
          <w:lang w:val="fr-FR"/>
        </w:rPr>
        <w:t>’</w:t>
      </w:r>
      <w:r w:rsidR="00187D6D" w:rsidRPr="00A0335D">
        <w:rPr>
          <w:lang w:val="fr-FR"/>
        </w:rPr>
        <w:t>apporter une solution définitive à ce problème.</w:t>
      </w:r>
    </w:p>
    <w:p w:rsidR="003777E7" w:rsidRPr="00F847E3" w:rsidRDefault="00F847E3" w:rsidP="00F847E3">
      <w:pPr>
        <w:pStyle w:val="H1G"/>
        <w:rPr>
          <w:bCs/>
          <w:szCs w:val="24"/>
          <w:lang w:val="fr-FR"/>
        </w:rPr>
      </w:pPr>
      <w:r>
        <w:rPr>
          <w:bCs/>
          <w:szCs w:val="24"/>
          <w:lang w:val="fr-FR"/>
        </w:rPr>
        <w:tab/>
      </w:r>
      <w:r>
        <w:rPr>
          <w:bCs/>
          <w:szCs w:val="24"/>
          <w:lang w:val="fr-FR"/>
        </w:rPr>
        <w:tab/>
      </w:r>
      <w:r w:rsidR="003777E7" w:rsidRPr="00F847E3">
        <w:rPr>
          <w:bCs/>
          <w:szCs w:val="24"/>
          <w:lang w:val="fr-FR"/>
        </w:rPr>
        <w:t>Recommandation n</w:t>
      </w:r>
      <w:r w:rsidRPr="00F847E3">
        <w:rPr>
          <w:bCs/>
          <w:szCs w:val="24"/>
          <w:vertAlign w:val="superscript"/>
          <w:lang w:val="fr-FR"/>
        </w:rPr>
        <w:t>o</w:t>
      </w:r>
      <w:r>
        <w:rPr>
          <w:bCs/>
          <w:szCs w:val="24"/>
          <w:lang w:val="fr-FR"/>
        </w:rPr>
        <w:t> </w:t>
      </w:r>
      <w:r w:rsidR="003777E7" w:rsidRPr="00F847E3">
        <w:rPr>
          <w:bCs/>
          <w:szCs w:val="24"/>
          <w:lang w:val="fr-FR"/>
        </w:rPr>
        <w:t>23</w:t>
      </w:r>
    </w:p>
    <w:p w:rsidR="003777E7" w:rsidRPr="003C7A98" w:rsidRDefault="003777E7" w:rsidP="00FD6DDA">
      <w:pPr>
        <w:pStyle w:val="SingleTxtG"/>
        <w:rPr>
          <w:lang w:val="fr-FR"/>
        </w:rPr>
      </w:pPr>
      <w:r w:rsidRPr="003C7A98">
        <w:rPr>
          <w:lang w:val="fr-FR"/>
        </w:rPr>
        <w:t>400.</w:t>
      </w:r>
      <w:r w:rsidRPr="003C7A98">
        <w:rPr>
          <w:lang w:val="fr-FR"/>
        </w:rPr>
        <w:tab/>
      </w:r>
      <w:r w:rsidR="00955D34" w:rsidRPr="003C7A98">
        <w:rPr>
          <w:lang w:val="fr-FR"/>
        </w:rPr>
        <w:t>La presse écrite tout comme les médias électroniques, en République d</w:t>
      </w:r>
      <w:r w:rsidR="00F61445" w:rsidRPr="003C7A98">
        <w:rPr>
          <w:lang w:val="fr-FR"/>
        </w:rPr>
        <w:t>’</w:t>
      </w:r>
      <w:r w:rsidR="00955D34" w:rsidRPr="003C7A98">
        <w:rPr>
          <w:lang w:val="fr-FR"/>
        </w:rPr>
        <w:t>Albanie, sont totalement à l</w:t>
      </w:r>
      <w:r w:rsidR="00F61445" w:rsidRPr="003C7A98">
        <w:rPr>
          <w:lang w:val="fr-FR"/>
        </w:rPr>
        <w:t>’</w:t>
      </w:r>
      <w:r w:rsidR="00955D34" w:rsidRPr="003C7A98">
        <w:rPr>
          <w:lang w:val="fr-FR"/>
        </w:rPr>
        <w:t>abri de l</w:t>
      </w:r>
      <w:r w:rsidR="00F61445" w:rsidRPr="003C7A98">
        <w:rPr>
          <w:lang w:val="fr-FR"/>
        </w:rPr>
        <w:t>’</w:t>
      </w:r>
      <w:r w:rsidR="00955D34" w:rsidRPr="003C7A98">
        <w:rPr>
          <w:lang w:val="fr-FR"/>
        </w:rPr>
        <w:t>influence de l</w:t>
      </w:r>
      <w:r w:rsidR="00F61445" w:rsidRPr="003C7A98">
        <w:rPr>
          <w:lang w:val="fr-FR"/>
        </w:rPr>
        <w:t>’</w:t>
      </w:r>
      <w:r w:rsidR="00955D34" w:rsidRPr="003C7A98">
        <w:rPr>
          <w:lang w:val="fr-FR"/>
        </w:rPr>
        <w:t>État, ce qui signifie que ce dernier n</w:t>
      </w:r>
      <w:r w:rsidR="00F61445" w:rsidRPr="003C7A98">
        <w:rPr>
          <w:lang w:val="fr-FR"/>
        </w:rPr>
        <w:t>’</w:t>
      </w:r>
      <w:r w:rsidR="00955D34" w:rsidRPr="003C7A98">
        <w:rPr>
          <w:lang w:val="fr-FR"/>
        </w:rPr>
        <w:t>a aucun moyen d</w:t>
      </w:r>
      <w:r w:rsidR="00F61445" w:rsidRPr="003C7A98">
        <w:rPr>
          <w:lang w:val="fr-FR"/>
        </w:rPr>
        <w:t>’</w:t>
      </w:r>
      <w:r w:rsidR="00955D34" w:rsidRPr="003C7A98">
        <w:rPr>
          <w:lang w:val="fr-FR"/>
        </w:rPr>
        <w:t xml:space="preserve">intervenir dans la production des programmes de radio et de télévision et dans les questions traitées par la presse écrite. </w:t>
      </w:r>
      <w:r w:rsidR="002841E6" w:rsidRPr="003C7A98">
        <w:rPr>
          <w:lang w:val="fr-FR"/>
        </w:rPr>
        <w:t>À</w:t>
      </w:r>
      <w:r w:rsidR="00955D34" w:rsidRPr="003C7A98">
        <w:rPr>
          <w:lang w:val="fr-FR"/>
        </w:rPr>
        <w:t xml:space="preserve"> l</w:t>
      </w:r>
      <w:r w:rsidR="00F61445" w:rsidRPr="003C7A98">
        <w:rPr>
          <w:lang w:val="fr-FR"/>
        </w:rPr>
        <w:t>’</w:t>
      </w:r>
      <w:r w:rsidR="00955D34" w:rsidRPr="003C7A98">
        <w:rPr>
          <w:lang w:val="fr-FR"/>
        </w:rPr>
        <w:t>exception de la radio et de la télévision publiques, la presse écrite et les médias électroniques sont dans la sphère privée, en fonction de quoi ils relèvent des règles de l</w:t>
      </w:r>
      <w:r w:rsidR="00F61445" w:rsidRPr="003C7A98">
        <w:rPr>
          <w:lang w:val="fr-FR"/>
        </w:rPr>
        <w:t>’</w:t>
      </w:r>
      <w:r w:rsidR="00955D34" w:rsidRPr="003C7A98">
        <w:rPr>
          <w:lang w:val="fr-FR"/>
        </w:rPr>
        <w:t xml:space="preserve">économie de marché. </w:t>
      </w:r>
      <w:r w:rsidR="0000163D" w:rsidRPr="003C7A98">
        <w:rPr>
          <w:lang w:val="fr-FR"/>
        </w:rPr>
        <w:t>Pour ce qui est de la radio et de la télévision publiques, il est envisagé de maintenir les émissions dans les langues des minorités, notamment dans les régions où ces minorités constituent la plus grande partie de la population.</w:t>
      </w:r>
    </w:p>
    <w:p w:rsidR="00C56BBE" w:rsidRPr="006F2B5B" w:rsidRDefault="00C56BBE" w:rsidP="00FD6DDA">
      <w:pPr>
        <w:pStyle w:val="SingleTxtG"/>
        <w:rPr>
          <w:lang w:val="fr-FR"/>
        </w:rPr>
      </w:pPr>
      <w:r w:rsidRPr="006F2B5B">
        <w:rPr>
          <w:lang w:val="fr-FR"/>
        </w:rPr>
        <w:t>401.</w:t>
      </w:r>
      <w:r w:rsidRPr="006F2B5B">
        <w:rPr>
          <w:lang w:val="fr-FR"/>
        </w:rPr>
        <w:tab/>
      </w:r>
      <w:r w:rsidR="002E65A3" w:rsidRPr="006F2B5B">
        <w:rPr>
          <w:lang w:val="fr-FR"/>
        </w:rPr>
        <w:t>D</w:t>
      </w:r>
      <w:r w:rsidRPr="006F2B5B">
        <w:rPr>
          <w:lang w:val="fr-FR"/>
        </w:rPr>
        <w:t xml:space="preserve">ans ses programmes, </w:t>
      </w:r>
      <w:r w:rsidR="002E65A3" w:rsidRPr="006F2B5B">
        <w:rPr>
          <w:lang w:val="fr-FR"/>
        </w:rPr>
        <w:t xml:space="preserve">la Télévision albanaise </w:t>
      </w:r>
      <w:r w:rsidRPr="006F2B5B">
        <w:rPr>
          <w:lang w:val="fr-FR"/>
        </w:rPr>
        <w:t>accorde une attention particulière aux minorités nationales et linguistiques</w:t>
      </w:r>
      <w:r w:rsidR="002E65A3" w:rsidRPr="006F2B5B">
        <w:rPr>
          <w:lang w:val="fr-FR"/>
        </w:rPr>
        <w:t>,</w:t>
      </w:r>
      <w:r w:rsidRPr="006F2B5B">
        <w:rPr>
          <w:lang w:val="fr-FR"/>
        </w:rPr>
        <w:t xml:space="preserve"> ainsi qu</w:t>
      </w:r>
      <w:r w:rsidR="00F61445" w:rsidRPr="006F2B5B">
        <w:rPr>
          <w:lang w:val="fr-FR"/>
        </w:rPr>
        <w:t>’</w:t>
      </w:r>
      <w:r w:rsidRPr="006F2B5B">
        <w:rPr>
          <w:lang w:val="fr-FR"/>
        </w:rPr>
        <w:t>aux communautés spécifiques d</w:t>
      </w:r>
      <w:r w:rsidR="00F61445" w:rsidRPr="006F2B5B">
        <w:rPr>
          <w:lang w:val="fr-FR"/>
        </w:rPr>
        <w:t>’</w:t>
      </w:r>
      <w:r w:rsidRPr="006F2B5B">
        <w:rPr>
          <w:lang w:val="fr-FR"/>
        </w:rPr>
        <w:t>Albanie</w:t>
      </w:r>
      <w:r w:rsidR="00BC49D4" w:rsidRPr="006F2B5B">
        <w:rPr>
          <w:lang w:val="fr-FR"/>
        </w:rPr>
        <w:t xml:space="preserve">. </w:t>
      </w:r>
      <w:r w:rsidR="002E65A3" w:rsidRPr="006F2B5B">
        <w:rPr>
          <w:lang w:val="fr-FR"/>
        </w:rPr>
        <w:t>C</w:t>
      </w:r>
      <w:r w:rsidRPr="006F2B5B">
        <w:rPr>
          <w:lang w:val="fr-FR"/>
        </w:rPr>
        <w:t xml:space="preserve">es programmes </w:t>
      </w:r>
      <w:r w:rsidR="002E65A3" w:rsidRPr="006F2B5B">
        <w:rPr>
          <w:lang w:val="fr-FR"/>
        </w:rPr>
        <w:t>ont pour thèmes d</w:t>
      </w:r>
      <w:r w:rsidRPr="006F2B5B">
        <w:rPr>
          <w:lang w:val="fr-FR"/>
        </w:rPr>
        <w:t>es questions relatives à la situation sociale des membres de ces minorités et de ces communautés, à leurs communications mutuelles, à leurs structures et à la recherche de moyens efficaces, de possibilités et d</w:t>
      </w:r>
      <w:r w:rsidR="00F61445" w:rsidRPr="006F2B5B">
        <w:rPr>
          <w:lang w:val="fr-FR"/>
        </w:rPr>
        <w:t>’</w:t>
      </w:r>
      <w:r w:rsidRPr="006F2B5B">
        <w:rPr>
          <w:lang w:val="fr-FR"/>
        </w:rPr>
        <w:t>alternatives pour qu</w:t>
      </w:r>
      <w:r w:rsidR="00F61445" w:rsidRPr="006F2B5B">
        <w:rPr>
          <w:lang w:val="fr-FR"/>
        </w:rPr>
        <w:t>’</w:t>
      </w:r>
      <w:r w:rsidRPr="006F2B5B">
        <w:rPr>
          <w:lang w:val="fr-FR"/>
        </w:rPr>
        <w:t>elles soient en mesure de s</w:t>
      </w:r>
      <w:r w:rsidR="00F61445" w:rsidRPr="006F2B5B">
        <w:rPr>
          <w:lang w:val="fr-FR"/>
        </w:rPr>
        <w:t>’</w:t>
      </w:r>
      <w:r w:rsidRPr="006F2B5B">
        <w:rPr>
          <w:lang w:val="fr-FR"/>
        </w:rPr>
        <w:t>intégrer à la société.</w:t>
      </w:r>
    </w:p>
    <w:p w:rsidR="00C56BBE" w:rsidRPr="006F2B5B" w:rsidRDefault="00C56BBE" w:rsidP="00FD6DDA">
      <w:pPr>
        <w:pStyle w:val="SingleTxtG"/>
        <w:rPr>
          <w:lang w:val="fr-FR"/>
        </w:rPr>
      </w:pPr>
      <w:r w:rsidRPr="000E0EE3">
        <w:rPr>
          <w:lang w:val="fr-FR"/>
        </w:rPr>
        <w:t>402</w:t>
      </w:r>
      <w:r w:rsidRPr="006F2B5B">
        <w:rPr>
          <w:lang w:val="fr-FR"/>
        </w:rPr>
        <w:t>.</w:t>
      </w:r>
      <w:r w:rsidRPr="006F2B5B">
        <w:rPr>
          <w:lang w:val="fr-FR"/>
        </w:rPr>
        <w:tab/>
        <w:t xml:space="preserve">Les canevas des programmes établis </w:t>
      </w:r>
      <w:r w:rsidR="00D33749" w:rsidRPr="006F2B5B">
        <w:rPr>
          <w:lang w:val="fr-FR"/>
        </w:rPr>
        <w:t>permettent de traiter les problèmes sociaux en fonction de certaines couches sociales et de certaines tranches d</w:t>
      </w:r>
      <w:r w:rsidR="00F61445" w:rsidRPr="006F2B5B">
        <w:rPr>
          <w:lang w:val="fr-FR"/>
        </w:rPr>
        <w:t>’</w:t>
      </w:r>
      <w:r w:rsidR="00D33749" w:rsidRPr="006F2B5B">
        <w:rPr>
          <w:lang w:val="fr-FR"/>
        </w:rPr>
        <w:t xml:space="preserve">âges, comme les programmes </w:t>
      </w:r>
      <w:r w:rsidR="00F61445" w:rsidRPr="006F2B5B">
        <w:rPr>
          <w:lang w:val="fr-FR"/>
        </w:rPr>
        <w:t>«</w:t>
      </w:r>
      <w:r w:rsidR="00D33749" w:rsidRPr="006F2B5B">
        <w:rPr>
          <w:lang w:val="fr-FR"/>
        </w:rPr>
        <w:t>Fokus Fëminor</w:t>
      </w:r>
      <w:r w:rsidR="00F61445" w:rsidRPr="006F2B5B">
        <w:rPr>
          <w:lang w:val="fr-FR"/>
        </w:rPr>
        <w:t>»</w:t>
      </w:r>
      <w:r w:rsidR="00D33749" w:rsidRPr="006F2B5B">
        <w:rPr>
          <w:lang w:val="fr-FR"/>
        </w:rPr>
        <w:t xml:space="preserve"> (</w:t>
      </w:r>
      <w:r w:rsidR="00F61445" w:rsidRPr="006F2B5B">
        <w:rPr>
          <w:lang w:val="fr-FR"/>
        </w:rPr>
        <w:t>«</w:t>
      </w:r>
      <w:r w:rsidR="00D33749" w:rsidRPr="006F2B5B">
        <w:rPr>
          <w:lang w:val="fr-FR"/>
        </w:rPr>
        <w:t>Priorité aux enfants</w:t>
      </w:r>
      <w:r w:rsidR="00F61445" w:rsidRPr="006F2B5B">
        <w:rPr>
          <w:lang w:val="fr-FR"/>
        </w:rPr>
        <w:t>»</w:t>
      </w:r>
      <w:r w:rsidR="00D33749" w:rsidRPr="006F2B5B">
        <w:rPr>
          <w:lang w:val="fr-FR"/>
        </w:rPr>
        <w:t>, consacré aux difficultés d</w:t>
      </w:r>
      <w:r w:rsidR="00F61445" w:rsidRPr="006F2B5B">
        <w:rPr>
          <w:lang w:val="fr-FR"/>
        </w:rPr>
        <w:t>’</w:t>
      </w:r>
      <w:r w:rsidR="00D33749" w:rsidRPr="006F2B5B">
        <w:rPr>
          <w:lang w:val="fr-FR"/>
        </w:rPr>
        <w:t xml:space="preserve">apprentissage des enfants roms), </w:t>
      </w:r>
      <w:r w:rsidR="00F61445" w:rsidRPr="006F2B5B">
        <w:rPr>
          <w:lang w:val="fr-FR"/>
        </w:rPr>
        <w:t>«</w:t>
      </w:r>
      <w:r w:rsidR="00D33749" w:rsidRPr="006F2B5B">
        <w:rPr>
          <w:lang w:val="fr-FR"/>
        </w:rPr>
        <w:t>Grua</w:t>
      </w:r>
      <w:r w:rsidR="00F61445" w:rsidRPr="006F2B5B">
        <w:rPr>
          <w:lang w:val="fr-FR"/>
        </w:rPr>
        <w:t>»</w:t>
      </w:r>
      <w:r w:rsidR="00D33749" w:rsidRPr="006F2B5B">
        <w:rPr>
          <w:lang w:val="fr-FR"/>
        </w:rPr>
        <w:t xml:space="preserve"> ( </w:t>
      </w:r>
      <w:r w:rsidR="00F61445" w:rsidRPr="006F2B5B">
        <w:rPr>
          <w:lang w:val="fr-FR"/>
        </w:rPr>
        <w:t>«</w:t>
      </w:r>
      <w:r w:rsidR="00D33749" w:rsidRPr="006F2B5B">
        <w:rPr>
          <w:lang w:val="fr-FR"/>
        </w:rPr>
        <w:t>La femme</w:t>
      </w:r>
      <w:r w:rsidR="00F61445" w:rsidRPr="006F2B5B">
        <w:rPr>
          <w:lang w:val="fr-FR"/>
        </w:rPr>
        <w:t>»</w:t>
      </w:r>
      <w:r w:rsidR="00D33749" w:rsidRPr="006F2B5B">
        <w:rPr>
          <w:lang w:val="fr-FR"/>
        </w:rPr>
        <w:t>, consacré aux problèmes dus à la double discrimination d</w:t>
      </w:r>
      <w:r w:rsidR="00D63610" w:rsidRPr="006F2B5B">
        <w:rPr>
          <w:lang w:val="fr-FR"/>
        </w:rPr>
        <w:t>ont sont victimes l</w:t>
      </w:r>
      <w:r w:rsidR="00D33749" w:rsidRPr="006F2B5B">
        <w:rPr>
          <w:lang w:val="fr-FR"/>
        </w:rPr>
        <w:t xml:space="preserve">es femmes, en tant que femmes et en tant que Roms), </w:t>
      </w:r>
      <w:r w:rsidR="00F61445" w:rsidRPr="006F2B5B">
        <w:rPr>
          <w:lang w:val="fr-FR"/>
        </w:rPr>
        <w:t>«</w:t>
      </w:r>
      <w:r w:rsidR="00D33749" w:rsidRPr="006F2B5B">
        <w:rPr>
          <w:lang w:val="fr-FR"/>
        </w:rPr>
        <w:t>Scanner</w:t>
      </w:r>
      <w:r w:rsidR="00F61445" w:rsidRPr="006F2B5B">
        <w:rPr>
          <w:lang w:val="fr-FR"/>
        </w:rPr>
        <w:t>»</w:t>
      </w:r>
      <w:r w:rsidR="00D33749" w:rsidRPr="006F2B5B">
        <w:rPr>
          <w:lang w:val="fr-FR"/>
        </w:rPr>
        <w:t xml:space="preserve"> (consacré aux problèmes de discrimination et d</w:t>
      </w:r>
      <w:r w:rsidR="00F61445" w:rsidRPr="006F2B5B">
        <w:rPr>
          <w:lang w:val="fr-FR"/>
        </w:rPr>
        <w:t>’</w:t>
      </w:r>
      <w:r w:rsidR="00D33749" w:rsidRPr="006F2B5B">
        <w:rPr>
          <w:lang w:val="fr-FR"/>
        </w:rPr>
        <w:t xml:space="preserve">intégration auxquels se heurtent les minorités en Albanie), </w:t>
      </w:r>
      <w:r w:rsidR="00F61445" w:rsidRPr="006F2B5B">
        <w:rPr>
          <w:lang w:val="fr-FR"/>
        </w:rPr>
        <w:t>«</w:t>
      </w:r>
      <w:r w:rsidR="00D33749" w:rsidRPr="006F2B5B">
        <w:rPr>
          <w:lang w:val="fr-FR"/>
        </w:rPr>
        <w:t>7x7</w:t>
      </w:r>
      <w:r w:rsidR="00F61445" w:rsidRPr="006F2B5B">
        <w:rPr>
          <w:lang w:val="fr-FR"/>
        </w:rPr>
        <w:t>»</w:t>
      </w:r>
      <w:r w:rsidR="00D33749" w:rsidRPr="006F2B5B">
        <w:rPr>
          <w:lang w:val="fr-FR"/>
        </w:rPr>
        <w:t xml:space="preserve"> (consacré aux problèmes de l</w:t>
      </w:r>
      <w:r w:rsidR="00F61445" w:rsidRPr="006F2B5B">
        <w:rPr>
          <w:lang w:val="fr-FR"/>
        </w:rPr>
        <w:t>’</w:t>
      </w:r>
      <w:r w:rsidR="00D33749" w:rsidRPr="006F2B5B">
        <w:rPr>
          <w:lang w:val="fr-FR"/>
        </w:rPr>
        <w:t>organisation politique des minorités, au</w:t>
      </w:r>
      <w:r w:rsidR="002E65A3" w:rsidRPr="006F2B5B">
        <w:rPr>
          <w:lang w:val="fr-FR"/>
        </w:rPr>
        <w:t xml:space="preserve"> Parti de l’union pour les droits de l’homme</w:t>
      </w:r>
      <w:r w:rsidR="00D33749" w:rsidRPr="006F2B5B">
        <w:rPr>
          <w:lang w:val="fr-FR"/>
        </w:rPr>
        <w:t>, un lien ou un pont entre les deux cultures).</w:t>
      </w:r>
    </w:p>
    <w:p w:rsidR="003834E4" w:rsidRPr="006F2B5B" w:rsidRDefault="003834E4" w:rsidP="00FD6DDA">
      <w:pPr>
        <w:pStyle w:val="SingleTxtG"/>
        <w:rPr>
          <w:lang w:val="fr-FR"/>
        </w:rPr>
      </w:pPr>
      <w:r w:rsidRPr="006F2B5B">
        <w:rPr>
          <w:lang w:val="fr-FR"/>
        </w:rPr>
        <w:t>403.</w:t>
      </w:r>
      <w:r w:rsidRPr="006F2B5B">
        <w:rPr>
          <w:lang w:val="fr-FR"/>
        </w:rPr>
        <w:tab/>
        <w:t>Dans le cadre du cycle</w:t>
      </w:r>
      <w:r w:rsidR="000877C8" w:rsidRPr="006F2B5B">
        <w:rPr>
          <w:lang w:val="fr-FR"/>
        </w:rPr>
        <w:t xml:space="preserve"> bihebdomadaire </w:t>
      </w:r>
      <w:r w:rsidR="00F61445" w:rsidRPr="006F2B5B">
        <w:rPr>
          <w:lang w:val="fr-FR"/>
        </w:rPr>
        <w:t>«</w:t>
      </w:r>
      <w:r w:rsidR="000877C8" w:rsidRPr="006F2B5B">
        <w:rPr>
          <w:lang w:val="fr-FR"/>
        </w:rPr>
        <w:t>ZIK-ZAK</w:t>
      </w:r>
      <w:r w:rsidR="00F61445" w:rsidRPr="006F2B5B">
        <w:rPr>
          <w:lang w:val="fr-FR"/>
        </w:rPr>
        <w:t>»</w:t>
      </w:r>
      <w:r w:rsidR="000877C8" w:rsidRPr="006F2B5B">
        <w:rPr>
          <w:lang w:val="fr-FR"/>
        </w:rPr>
        <w:t xml:space="preserve"> d</w:t>
      </w:r>
      <w:r w:rsidR="00F61445" w:rsidRPr="006F2B5B">
        <w:rPr>
          <w:lang w:val="fr-FR"/>
        </w:rPr>
        <w:t>’</w:t>
      </w:r>
      <w:r w:rsidRPr="006F2B5B">
        <w:rPr>
          <w:lang w:val="fr-FR"/>
        </w:rPr>
        <w:t xml:space="preserve">émissions </w:t>
      </w:r>
      <w:r w:rsidR="000877C8" w:rsidRPr="006F2B5B">
        <w:rPr>
          <w:lang w:val="fr-FR"/>
        </w:rPr>
        <w:t xml:space="preserve">quotidiennes </w:t>
      </w:r>
      <w:r w:rsidRPr="006F2B5B">
        <w:rPr>
          <w:lang w:val="fr-FR"/>
        </w:rPr>
        <w:t>consacrées aux minorités nationales, la télévision a diffusé des programmes spécifiques à l</w:t>
      </w:r>
      <w:r w:rsidR="00F61445" w:rsidRPr="006F2B5B">
        <w:rPr>
          <w:lang w:val="fr-FR"/>
        </w:rPr>
        <w:t>’</w:t>
      </w:r>
      <w:r w:rsidRPr="006F2B5B">
        <w:rPr>
          <w:lang w:val="fr-FR"/>
        </w:rPr>
        <w:t>inte</w:t>
      </w:r>
      <w:r w:rsidR="00CA6A00" w:rsidRPr="006F2B5B">
        <w:rPr>
          <w:lang w:val="fr-FR"/>
        </w:rPr>
        <w:t>ntion des communautés rom, valaque-aroumaine et égyptienne, comportant des sujets qui les concernent</w:t>
      </w:r>
      <w:r w:rsidR="00F61445" w:rsidRPr="006F2B5B">
        <w:rPr>
          <w:lang w:val="fr-FR"/>
        </w:rPr>
        <w:t>:</w:t>
      </w:r>
      <w:r w:rsidR="00CA6A00" w:rsidRPr="006F2B5B">
        <w:rPr>
          <w:lang w:val="fr-FR"/>
        </w:rPr>
        <w:t xml:space="preserve"> </w:t>
      </w:r>
      <w:r w:rsidR="009E7F9E" w:rsidRPr="006F2B5B">
        <w:rPr>
          <w:lang w:val="fr-FR"/>
        </w:rPr>
        <w:t xml:space="preserve">historique, langue et culture (musique, danse, usages), logement et </w:t>
      </w:r>
      <w:r w:rsidR="002E65A3" w:rsidRPr="006F2B5B">
        <w:rPr>
          <w:lang w:val="fr-FR"/>
        </w:rPr>
        <w:t>établissements</w:t>
      </w:r>
      <w:r w:rsidR="009E7F9E" w:rsidRPr="006F2B5B">
        <w:rPr>
          <w:lang w:val="fr-FR"/>
        </w:rPr>
        <w:t xml:space="preserve">, </w:t>
      </w:r>
      <w:r w:rsidR="00447473" w:rsidRPr="006F2B5B">
        <w:rPr>
          <w:lang w:val="fr-FR"/>
        </w:rPr>
        <w:t>enregistrement des données administratives, leur situation par rapport à l</w:t>
      </w:r>
      <w:r w:rsidR="00F61445" w:rsidRPr="006F2B5B">
        <w:rPr>
          <w:lang w:val="fr-FR"/>
        </w:rPr>
        <w:t>’</w:t>
      </w:r>
      <w:r w:rsidR="00447473" w:rsidRPr="006F2B5B">
        <w:rPr>
          <w:lang w:val="fr-FR"/>
        </w:rPr>
        <w:t>état de droit,</w:t>
      </w:r>
      <w:r w:rsidRPr="006F2B5B">
        <w:rPr>
          <w:lang w:val="fr-FR"/>
        </w:rPr>
        <w:t xml:space="preserve"> </w:t>
      </w:r>
      <w:r w:rsidR="00853793" w:rsidRPr="006F2B5B">
        <w:rPr>
          <w:lang w:val="fr-FR"/>
        </w:rPr>
        <w:t>leurs problèmes sociaux au niveau international, les associations concernées, leurs efforts d</w:t>
      </w:r>
      <w:r w:rsidR="00F61445" w:rsidRPr="006F2B5B">
        <w:rPr>
          <w:lang w:val="fr-FR"/>
        </w:rPr>
        <w:t>’</w:t>
      </w:r>
      <w:r w:rsidR="00853793" w:rsidRPr="006F2B5B">
        <w:rPr>
          <w:lang w:val="fr-FR"/>
        </w:rPr>
        <w:t>intégration, etc</w:t>
      </w:r>
      <w:r w:rsidR="00BC49D4" w:rsidRPr="006F2B5B">
        <w:rPr>
          <w:lang w:val="fr-FR"/>
        </w:rPr>
        <w:t xml:space="preserve">. </w:t>
      </w:r>
      <w:r w:rsidR="00853793" w:rsidRPr="006F2B5B">
        <w:rPr>
          <w:lang w:val="fr-FR"/>
        </w:rPr>
        <w:t>Dans le même ordre d</w:t>
      </w:r>
      <w:r w:rsidR="00F61445" w:rsidRPr="006F2B5B">
        <w:rPr>
          <w:lang w:val="fr-FR"/>
        </w:rPr>
        <w:t>’</w:t>
      </w:r>
      <w:r w:rsidR="00853793" w:rsidRPr="006F2B5B">
        <w:rPr>
          <w:lang w:val="fr-FR"/>
        </w:rPr>
        <w:t xml:space="preserve">idées, une émission spéciale a été conçue pour les deux communautés, intitulée </w:t>
      </w:r>
      <w:r w:rsidR="00F61445" w:rsidRPr="006F2B5B">
        <w:rPr>
          <w:lang w:val="fr-FR"/>
        </w:rPr>
        <w:t>«</w:t>
      </w:r>
      <w:r w:rsidR="00853793" w:rsidRPr="006F2B5B">
        <w:rPr>
          <w:lang w:val="fr-FR"/>
        </w:rPr>
        <w:t>Les Roms – une remarquable réussite dans divers domaines de la vie</w:t>
      </w:r>
      <w:r w:rsidR="00F61445" w:rsidRPr="006F2B5B">
        <w:rPr>
          <w:lang w:val="fr-FR"/>
        </w:rPr>
        <w:t>»</w:t>
      </w:r>
      <w:r w:rsidR="00853793" w:rsidRPr="006F2B5B">
        <w:rPr>
          <w:lang w:val="fr-FR"/>
        </w:rPr>
        <w:t>.</w:t>
      </w:r>
    </w:p>
    <w:p w:rsidR="00853793" w:rsidRPr="006F2B5B" w:rsidRDefault="00853793" w:rsidP="00FD6DDA">
      <w:pPr>
        <w:pStyle w:val="SingleTxtG"/>
        <w:rPr>
          <w:lang w:val="fr-FR"/>
        </w:rPr>
      </w:pPr>
      <w:r w:rsidRPr="006F2B5B">
        <w:rPr>
          <w:lang w:val="fr-FR"/>
        </w:rPr>
        <w:t>404.</w:t>
      </w:r>
      <w:r w:rsidRPr="006F2B5B">
        <w:rPr>
          <w:lang w:val="fr-FR"/>
        </w:rPr>
        <w:tab/>
        <w:t>En 2008-2009, TVSH</w:t>
      </w:r>
      <w:r w:rsidR="00726A2B" w:rsidRPr="006F2B5B">
        <w:rPr>
          <w:lang w:val="fr-FR"/>
        </w:rPr>
        <w:t xml:space="preserve"> a produit et diffusé deux documentaires qui</w:t>
      </w:r>
      <w:r w:rsidR="00734392" w:rsidRPr="006F2B5B">
        <w:rPr>
          <w:lang w:val="fr-FR"/>
        </w:rPr>
        <w:t xml:space="preserve"> traitaient de sujets tels que les bonnes relations de voisinage et de coopération entre les Albanais et la minorité grecque dans le sud du pays</w:t>
      </w:r>
      <w:r w:rsidR="00BC49D4" w:rsidRPr="006F2B5B">
        <w:rPr>
          <w:lang w:val="fr-FR"/>
        </w:rPr>
        <w:t xml:space="preserve">. </w:t>
      </w:r>
      <w:r w:rsidR="00734392" w:rsidRPr="006F2B5B">
        <w:rPr>
          <w:lang w:val="fr-FR"/>
        </w:rPr>
        <w:t xml:space="preserve">Le </w:t>
      </w:r>
      <w:r w:rsidR="00BC49D4" w:rsidRPr="006F2B5B">
        <w:rPr>
          <w:lang w:val="fr-FR"/>
        </w:rPr>
        <w:t xml:space="preserve">premier </w:t>
      </w:r>
      <w:r w:rsidR="00734392" w:rsidRPr="006F2B5B">
        <w:rPr>
          <w:lang w:val="fr-FR"/>
        </w:rPr>
        <w:t>s</w:t>
      </w:r>
      <w:r w:rsidR="00F61445" w:rsidRPr="006F2B5B">
        <w:rPr>
          <w:lang w:val="fr-FR"/>
        </w:rPr>
        <w:t>’</w:t>
      </w:r>
      <w:r w:rsidR="00734392" w:rsidRPr="006F2B5B">
        <w:rPr>
          <w:lang w:val="fr-FR"/>
        </w:rPr>
        <w:t>intitul</w:t>
      </w:r>
      <w:r w:rsidR="002E65A3" w:rsidRPr="006F2B5B">
        <w:rPr>
          <w:lang w:val="fr-FR"/>
        </w:rPr>
        <w:t>ait</w:t>
      </w:r>
      <w:r w:rsidR="00734392" w:rsidRPr="006F2B5B">
        <w:rPr>
          <w:lang w:val="fr-FR"/>
        </w:rPr>
        <w:t xml:space="preserve"> </w:t>
      </w:r>
      <w:r w:rsidR="00F61445" w:rsidRPr="006F2B5B">
        <w:rPr>
          <w:lang w:val="fr-FR"/>
        </w:rPr>
        <w:t>«</w:t>
      </w:r>
      <w:r w:rsidR="00734392" w:rsidRPr="006F2B5B">
        <w:rPr>
          <w:lang w:val="fr-FR"/>
        </w:rPr>
        <w:t>Voisins</w:t>
      </w:r>
      <w:r w:rsidR="00F61445" w:rsidRPr="006F2B5B">
        <w:rPr>
          <w:lang w:val="fr-FR"/>
        </w:rPr>
        <w:t>»</w:t>
      </w:r>
      <w:r w:rsidR="00734392" w:rsidRPr="006F2B5B">
        <w:rPr>
          <w:lang w:val="fr-FR"/>
        </w:rPr>
        <w:t xml:space="preserve"> (de Pluton Vasi) et le second </w:t>
      </w:r>
      <w:r w:rsidR="00F61445" w:rsidRPr="006F2B5B">
        <w:rPr>
          <w:lang w:val="fr-FR"/>
        </w:rPr>
        <w:t>«</w:t>
      </w:r>
      <w:r w:rsidR="00734392" w:rsidRPr="006F2B5B">
        <w:rPr>
          <w:lang w:val="fr-FR"/>
        </w:rPr>
        <w:t>Le haut Dropulli</w:t>
      </w:r>
      <w:r w:rsidR="00F61445" w:rsidRPr="006F2B5B">
        <w:rPr>
          <w:lang w:val="fr-FR"/>
        </w:rPr>
        <w:t>»</w:t>
      </w:r>
      <w:r w:rsidR="00734392" w:rsidRPr="006F2B5B">
        <w:rPr>
          <w:lang w:val="fr-FR"/>
        </w:rPr>
        <w:t xml:space="preserve"> (de Illir Buçpapai</w:t>
      </w:r>
      <w:r w:rsidR="00BC49D4" w:rsidRPr="006F2B5B">
        <w:rPr>
          <w:lang w:val="fr-FR"/>
        </w:rPr>
        <w:t xml:space="preserve">). </w:t>
      </w:r>
      <w:r w:rsidR="00734392" w:rsidRPr="006F2B5B">
        <w:rPr>
          <w:lang w:val="fr-FR"/>
        </w:rPr>
        <w:t>Ils sont centrés sur les liens spirituels, les mariages, l</w:t>
      </w:r>
      <w:r w:rsidR="00F61445" w:rsidRPr="006F2B5B">
        <w:rPr>
          <w:lang w:val="fr-FR"/>
        </w:rPr>
        <w:t>’</w:t>
      </w:r>
      <w:r w:rsidR="00734392" w:rsidRPr="006F2B5B">
        <w:rPr>
          <w:lang w:val="fr-FR"/>
        </w:rPr>
        <w:t>école, les destinées communes, ainsi que leurs</w:t>
      </w:r>
      <w:r w:rsidR="00C250CF" w:rsidRPr="006F2B5B">
        <w:rPr>
          <w:lang w:val="fr-FR"/>
        </w:rPr>
        <w:t xml:space="preserve"> obligations en matière politique et administrative.</w:t>
      </w:r>
    </w:p>
    <w:p w:rsidR="00C250CF" w:rsidRPr="006F2B5B" w:rsidRDefault="00C250CF" w:rsidP="00FD6DDA">
      <w:pPr>
        <w:numPr>
          <w:ilvl w:val="0"/>
          <w:numId w:val="28"/>
          <w:numberingChange w:id="6" w:author="DCM" w:date="2011-06-23T10:44:00Z" w:original=""/>
        </w:numPr>
        <w:tabs>
          <w:tab w:val="clear" w:pos="1854"/>
        </w:tabs>
        <w:spacing w:after="120"/>
        <w:ind w:left="1985" w:right="1134" w:hanging="284"/>
        <w:jc w:val="both"/>
        <w:rPr>
          <w:lang w:val="fr-FR"/>
        </w:rPr>
      </w:pPr>
      <w:r w:rsidRPr="006F2B5B">
        <w:rPr>
          <w:lang w:val="fr-FR"/>
        </w:rPr>
        <w:t>RADIO TIRANA – La première station de cet émetteur produit et diffuse, à l</w:t>
      </w:r>
      <w:r w:rsidR="00F61445" w:rsidRPr="006F2B5B">
        <w:rPr>
          <w:lang w:val="fr-FR"/>
        </w:rPr>
        <w:t>’</w:t>
      </w:r>
      <w:r w:rsidRPr="006F2B5B">
        <w:rPr>
          <w:lang w:val="fr-FR"/>
        </w:rPr>
        <w:t>intention de chaque minorité d</w:t>
      </w:r>
      <w:r w:rsidR="00F61445" w:rsidRPr="006F2B5B">
        <w:rPr>
          <w:lang w:val="fr-FR"/>
        </w:rPr>
        <w:t>’</w:t>
      </w:r>
      <w:r w:rsidRPr="006F2B5B">
        <w:rPr>
          <w:lang w:val="fr-FR"/>
        </w:rPr>
        <w:t>Albanie, une chronique mensuelle spéciale de 30 minutes et une autre chronique complète de plus longue durée</w:t>
      </w:r>
      <w:r w:rsidR="00BC49D4" w:rsidRPr="006F2B5B">
        <w:rPr>
          <w:lang w:val="fr-FR"/>
        </w:rPr>
        <w:t xml:space="preserve">. </w:t>
      </w:r>
    </w:p>
    <w:p w:rsidR="004B08E7" w:rsidRPr="006F2B5B" w:rsidRDefault="00AF136C" w:rsidP="00FD6DDA">
      <w:pPr>
        <w:pStyle w:val="SingleTxtG"/>
        <w:rPr>
          <w:lang w:val="fr-FR"/>
        </w:rPr>
      </w:pPr>
      <w:r w:rsidRPr="006F2B5B">
        <w:rPr>
          <w:lang w:val="fr-FR"/>
        </w:rPr>
        <w:t>405.</w:t>
      </w:r>
      <w:r w:rsidRPr="006F2B5B">
        <w:rPr>
          <w:lang w:val="fr-FR"/>
        </w:rPr>
        <w:tab/>
        <w:t>En 2008, en collaboration avec l</w:t>
      </w:r>
      <w:r w:rsidR="00F61445" w:rsidRPr="006F2B5B">
        <w:rPr>
          <w:lang w:val="fr-FR"/>
        </w:rPr>
        <w:t>’</w:t>
      </w:r>
      <w:r w:rsidRPr="006F2B5B">
        <w:rPr>
          <w:lang w:val="fr-FR"/>
        </w:rPr>
        <w:t>Institut des médias, e</w:t>
      </w:r>
      <w:r w:rsidR="003B79FB" w:rsidRPr="006F2B5B">
        <w:rPr>
          <w:lang w:val="fr-FR"/>
        </w:rPr>
        <w:t>lle a produit et diffusé huit reportages</w:t>
      </w:r>
      <w:r w:rsidRPr="006F2B5B">
        <w:rPr>
          <w:lang w:val="fr-FR"/>
        </w:rPr>
        <w:t xml:space="preserve"> radiophoniques sur </w:t>
      </w:r>
      <w:r w:rsidR="00B72774" w:rsidRPr="006F2B5B">
        <w:rPr>
          <w:lang w:val="fr-FR"/>
        </w:rPr>
        <w:t>les minorités linguistiques rom et valaque-aroumaine dans la langue de chacune d</w:t>
      </w:r>
      <w:r w:rsidR="00F61445" w:rsidRPr="006F2B5B">
        <w:rPr>
          <w:lang w:val="fr-FR"/>
        </w:rPr>
        <w:t>’</w:t>
      </w:r>
      <w:r w:rsidR="00B72774" w:rsidRPr="006F2B5B">
        <w:rPr>
          <w:lang w:val="fr-FR"/>
        </w:rPr>
        <w:t>elles</w:t>
      </w:r>
      <w:r w:rsidR="00BC49D4" w:rsidRPr="006F2B5B">
        <w:rPr>
          <w:lang w:val="fr-FR"/>
        </w:rPr>
        <w:t xml:space="preserve">. </w:t>
      </w:r>
      <w:r w:rsidR="00B72774" w:rsidRPr="006F2B5B">
        <w:rPr>
          <w:lang w:val="fr-FR"/>
        </w:rPr>
        <w:t>La troisième station de cet émetteur diffuse une émission quotidienne de 15 minutes en grec et en serbe.</w:t>
      </w:r>
    </w:p>
    <w:p w:rsidR="004B08E7" w:rsidRPr="006F2B5B" w:rsidRDefault="00B72774" w:rsidP="00FD6DDA">
      <w:pPr>
        <w:numPr>
          <w:ilvl w:val="0"/>
          <w:numId w:val="28"/>
          <w:numberingChange w:id="7" w:author="DCM" w:date="2011-06-23T10:44:00Z" w:original=""/>
        </w:numPr>
        <w:tabs>
          <w:tab w:val="clear" w:pos="1854"/>
        </w:tabs>
        <w:spacing w:after="120"/>
        <w:ind w:left="1985" w:right="1134" w:hanging="284"/>
        <w:jc w:val="both"/>
        <w:rPr>
          <w:lang w:val="fr-FR"/>
        </w:rPr>
      </w:pPr>
      <w:r w:rsidRPr="006F2B5B">
        <w:rPr>
          <w:lang w:val="fr-FR"/>
        </w:rPr>
        <w:t xml:space="preserve">RADIO </w:t>
      </w:r>
      <w:r w:rsidR="00585B18" w:rsidRPr="006F2B5B">
        <w:rPr>
          <w:lang w:val="fr-FR"/>
        </w:rPr>
        <w:t>KORÇË</w:t>
      </w:r>
      <w:r w:rsidRPr="006F2B5B">
        <w:rPr>
          <w:lang w:val="fr-FR"/>
        </w:rPr>
        <w:t xml:space="preserve"> diffuse chaque jour</w:t>
      </w:r>
      <w:r w:rsidR="002D0FC4" w:rsidRPr="006F2B5B">
        <w:rPr>
          <w:lang w:val="fr-FR"/>
        </w:rPr>
        <w:t>,</w:t>
      </w:r>
      <w:r w:rsidRPr="006F2B5B">
        <w:rPr>
          <w:lang w:val="fr-FR"/>
        </w:rPr>
        <w:t xml:space="preserve"> à 19 heures</w:t>
      </w:r>
      <w:r w:rsidR="002D0FC4" w:rsidRPr="006F2B5B">
        <w:rPr>
          <w:lang w:val="fr-FR"/>
        </w:rPr>
        <w:t>,</w:t>
      </w:r>
      <w:r w:rsidRPr="006F2B5B">
        <w:rPr>
          <w:lang w:val="fr-FR"/>
        </w:rPr>
        <w:t xml:space="preserve"> une émission de 30 minutes comportant des informations et de la musique en langue macédonienne.</w:t>
      </w:r>
    </w:p>
    <w:p w:rsidR="004B08E7" w:rsidRPr="006F2B5B" w:rsidRDefault="00B72774" w:rsidP="00FD6DDA">
      <w:pPr>
        <w:numPr>
          <w:ilvl w:val="0"/>
          <w:numId w:val="28"/>
          <w:numberingChange w:id="8" w:author="DCM" w:date="2011-06-23T10:44:00Z" w:original=""/>
        </w:numPr>
        <w:tabs>
          <w:tab w:val="clear" w:pos="1854"/>
        </w:tabs>
        <w:spacing w:after="120"/>
        <w:ind w:left="1985" w:right="1134" w:hanging="284"/>
        <w:jc w:val="both"/>
        <w:rPr>
          <w:lang w:val="fr-FR"/>
        </w:rPr>
      </w:pPr>
      <w:r w:rsidRPr="006F2B5B">
        <w:rPr>
          <w:lang w:val="fr-FR"/>
        </w:rPr>
        <w:t xml:space="preserve">RADIO </w:t>
      </w:r>
      <w:r w:rsidR="00165E84" w:rsidRPr="006F2B5B">
        <w:rPr>
          <w:lang w:val="fr-FR"/>
        </w:rPr>
        <w:t>GJIROKASTËR</w:t>
      </w:r>
      <w:r w:rsidRPr="006F2B5B">
        <w:rPr>
          <w:lang w:val="fr-FR"/>
        </w:rPr>
        <w:t xml:space="preserve"> diffuse</w:t>
      </w:r>
      <w:r w:rsidR="009A7601" w:rsidRPr="006F2B5B">
        <w:rPr>
          <w:lang w:val="fr-FR"/>
        </w:rPr>
        <w:t>,</w:t>
      </w:r>
      <w:r w:rsidRPr="006F2B5B">
        <w:rPr>
          <w:lang w:val="fr-FR"/>
        </w:rPr>
        <w:t xml:space="preserve"> à 18 heures</w:t>
      </w:r>
      <w:r w:rsidR="009A7601" w:rsidRPr="006F2B5B">
        <w:rPr>
          <w:lang w:val="fr-FR"/>
        </w:rPr>
        <w:t>,</w:t>
      </w:r>
      <w:r w:rsidRPr="006F2B5B">
        <w:rPr>
          <w:lang w:val="fr-FR"/>
        </w:rPr>
        <w:t xml:space="preserve"> une émission culturelle de 45</w:t>
      </w:r>
      <w:r w:rsidR="000E0EE3">
        <w:rPr>
          <w:lang w:val="fr-FR"/>
        </w:rPr>
        <w:t> </w:t>
      </w:r>
      <w:r w:rsidR="00BC49D4" w:rsidRPr="006F2B5B">
        <w:rPr>
          <w:lang w:val="fr-FR"/>
        </w:rPr>
        <w:t xml:space="preserve">minutes </w:t>
      </w:r>
      <w:r w:rsidRPr="006F2B5B">
        <w:rPr>
          <w:lang w:val="fr-FR"/>
        </w:rPr>
        <w:t>en langue grecque</w:t>
      </w:r>
      <w:r w:rsidR="003B79FB" w:rsidRPr="006F2B5B">
        <w:rPr>
          <w:lang w:val="fr-FR"/>
        </w:rPr>
        <w:t>.</w:t>
      </w:r>
    </w:p>
    <w:p w:rsidR="00B72774" w:rsidRPr="006F2B5B" w:rsidRDefault="003B79FB" w:rsidP="00FD6DDA">
      <w:pPr>
        <w:numPr>
          <w:ilvl w:val="0"/>
          <w:numId w:val="28"/>
          <w:numberingChange w:id="9" w:author="DCM" w:date="2011-06-23T10:44:00Z" w:original=""/>
        </w:numPr>
        <w:tabs>
          <w:tab w:val="clear" w:pos="1854"/>
        </w:tabs>
        <w:spacing w:after="120"/>
        <w:ind w:left="1985" w:right="1134" w:hanging="284"/>
        <w:jc w:val="both"/>
        <w:rPr>
          <w:lang w:val="fr-FR"/>
        </w:rPr>
      </w:pPr>
      <w:r w:rsidRPr="006F2B5B">
        <w:rPr>
          <w:lang w:val="fr-FR"/>
        </w:rPr>
        <w:t xml:space="preserve">TV </w:t>
      </w:r>
      <w:r w:rsidR="00165E84" w:rsidRPr="006F2B5B">
        <w:rPr>
          <w:lang w:val="fr-FR"/>
        </w:rPr>
        <w:t>GJIROKASTËR</w:t>
      </w:r>
      <w:r w:rsidR="00B72774" w:rsidRPr="006F2B5B">
        <w:rPr>
          <w:lang w:val="fr-FR"/>
        </w:rPr>
        <w:t xml:space="preserve"> </w:t>
      </w:r>
      <w:r w:rsidRPr="006F2B5B">
        <w:rPr>
          <w:lang w:val="fr-FR"/>
        </w:rPr>
        <w:t>diffuse une émission hebdomadaire de 60 minutes en grec avec des documentaires, des reportages, etc.</w:t>
      </w:r>
    </w:p>
    <w:p w:rsidR="00C900B4" w:rsidRPr="006F2B5B" w:rsidRDefault="003B79FB" w:rsidP="00FD6DDA">
      <w:pPr>
        <w:pStyle w:val="SingleTxtG"/>
        <w:rPr>
          <w:lang w:val="fr-FR"/>
        </w:rPr>
      </w:pPr>
      <w:r w:rsidRPr="006F2B5B">
        <w:rPr>
          <w:lang w:val="fr-FR"/>
        </w:rPr>
        <w:t>406.</w:t>
      </w:r>
      <w:r w:rsidRPr="006F2B5B">
        <w:rPr>
          <w:lang w:val="fr-FR"/>
        </w:rPr>
        <w:tab/>
        <w:t>En se basant sur les demandes de sujets concernées, le Conseil national de l</w:t>
      </w:r>
      <w:r w:rsidR="004B08E7" w:rsidRPr="006F2B5B">
        <w:rPr>
          <w:lang w:val="fr-FR"/>
        </w:rPr>
        <w:t>’audiovisuel</w:t>
      </w:r>
      <w:r w:rsidRPr="006F2B5B">
        <w:rPr>
          <w:lang w:val="fr-FR"/>
        </w:rPr>
        <w:t xml:space="preserve"> a délivré une licence à deux exploitants de radio privés, Radio Armonia</w:t>
      </w:r>
      <w:r w:rsidR="00BC49D4" w:rsidRPr="006F2B5B">
        <w:rPr>
          <w:lang w:val="fr-FR"/>
        </w:rPr>
        <w:t xml:space="preserve"> </w:t>
      </w:r>
      <w:r w:rsidRPr="006F2B5B">
        <w:rPr>
          <w:lang w:val="fr-FR"/>
        </w:rPr>
        <w:t>et</w:t>
      </w:r>
      <w:r w:rsidR="00BC49D4" w:rsidRPr="006F2B5B">
        <w:rPr>
          <w:lang w:val="fr-FR"/>
        </w:rPr>
        <w:t xml:space="preserve"> </w:t>
      </w:r>
      <w:r w:rsidRPr="006F2B5B">
        <w:rPr>
          <w:lang w:val="fr-FR"/>
        </w:rPr>
        <w:t xml:space="preserve">Radio Prespa (à destination, respectivement, de la minorité grecque </w:t>
      </w:r>
      <w:r w:rsidR="00582BE5" w:rsidRPr="006F2B5B">
        <w:rPr>
          <w:lang w:val="fr-FR"/>
        </w:rPr>
        <w:t>et de la minorité macédonienne), ainsi qu</w:t>
      </w:r>
      <w:r w:rsidR="00F61445" w:rsidRPr="006F2B5B">
        <w:rPr>
          <w:lang w:val="fr-FR"/>
        </w:rPr>
        <w:t>’</w:t>
      </w:r>
      <w:r w:rsidR="00582BE5" w:rsidRPr="006F2B5B">
        <w:rPr>
          <w:lang w:val="fr-FR"/>
        </w:rPr>
        <w:t>à la chaîne privée locale TV Armonia (minorité grecque).</w:t>
      </w:r>
    </w:p>
    <w:p w:rsidR="00C900B4" w:rsidRPr="006F2B5B" w:rsidRDefault="00C900B4" w:rsidP="00FD6DDA">
      <w:pPr>
        <w:pStyle w:val="SingleTxtG"/>
        <w:rPr>
          <w:lang w:val="fr-FR"/>
        </w:rPr>
      </w:pPr>
      <w:r w:rsidRPr="006F2B5B">
        <w:rPr>
          <w:lang w:val="fr-FR"/>
        </w:rPr>
        <w:t>407.</w:t>
      </w:r>
      <w:r w:rsidRPr="006F2B5B">
        <w:rPr>
          <w:lang w:val="fr-FR"/>
        </w:rPr>
        <w:tab/>
        <w:t>L</w:t>
      </w:r>
      <w:r w:rsidR="00F61445" w:rsidRPr="006F2B5B">
        <w:rPr>
          <w:lang w:val="fr-FR"/>
        </w:rPr>
        <w:t>’</w:t>
      </w:r>
      <w:r w:rsidRPr="006F2B5B">
        <w:rPr>
          <w:lang w:val="fr-FR"/>
        </w:rPr>
        <w:t>autorisation délivrée à TV Armonia et à Radio Armonia couvre le district de Gjirokastër</w:t>
      </w:r>
      <w:r w:rsidR="00DB5CF1" w:rsidRPr="006F2B5B">
        <w:rPr>
          <w:lang w:val="fr-FR"/>
        </w:rPr>
        <w:t xml:space="preserve"> et celle de Radio Prespa la commune de Liqenas.</w:t>
      </w:r>
      <w:r w:rsidRPr="006F2B5B">
        <w:rPr>
          <w:lang w:val="fr-FR"/>
        </w:rPr>
        <w:t xml:space="preserve"> </w:t>
      </w:r>
    </w:p>
    <w:p w:rsidR="00367B20" w:rsidRPr="00F847E3" w:rsidRDefault="00F847E3" w:rsidP="00F847E3">
      <w:pPr>
        <w:pStyle w:val="H1G"/>
        <w:rPr>
          <w:bCs/>
          <w:szCs w:val="24"/>
          <w:lang w:val="fr-FR"/>
        </w:rPr>
      </w:pPr>
      <w:r w:rsidRPr="00F847E3">
        <w:rPr>
          <w:b w:val="0"/>
          <w:bCs/>
          <w:szCs w:val="24"/>
          <w:lang w:val="fr-FR"/>
        </w:rPr>
        <w:tab/>
      </w:r>
      <w:r w:rsidRPr="00F847E3">
        <w:rPr>
          <w:b w:val="0"/>
          <w:bCs/>
          <w:szCs w:val="24"/>
          <w:lang w:val="fr-FR"/>
        </w:rPr>
        <w:tab/>
      </w:r>
      <w:r w:rsidR="00367B20" w:rsidRPr="00F847E3">
        <w:rPr>
          <w:bCs/>
          <w:szCs w:val="24"/>
          <w:lang w:val="fr-FR"/>
        </w:rPr>
        <w:t>Recommandation n</w:t>
      </w:r>
      <w:r w:rsidR="000E0EE3" w:rsidRPr="000E0EE3">
        <w:rPr>
          <w:bCs/>
          <w:szCs w:val="24"/>
          <w:vertAlign w:val="superscript"/>
          <w:lang w:val="fr-FR"/>
        </w:rPr>
        <w:t>o</w:t>
      </w:r>
      <w:r w:rsidR="000E0EE3">
        <w:rPr>
          <w:bCs/>
          <w:szCs w:val="24"/>
          <w:lang w:val="fr-FR"/>
        </w:rPr>
        <w:t> </w:t>
      </w:r>
      <w:r w:rsidR="00367B20" w:rsidRPr="00F847E3">
        <w:rPr>
          <w:bCs/>
          <w:szCs w:val="24"/>
          <w:lang w:val="fr-FR"/>
        </w:rPr>
        <w:t>24</w:t>
      </w:r>
    </w:p>
    <w:p w:rsidR="00367B20" w:rsidRPr="006F2B5B" w:rsidRDefault="00367B20" w:rsidP="00FD6DDA">
      <w:pPr>
        <w:pStyle w:val="SingleTxtG"/>
        <w:rPr>
          <w:lang w:val="fr-FR"/>
        </w:rPr>
      </w:pPr>
      <w:r w:rsidRPr="006F2B5B">
        <w:rPr>
          <w:lang w:val="fr-FR"/>
        </w:rPr>
        <w:t>408.</w:t>
      </w:r>
      <w:r w:rsidRPr="006F2B5B">
        <w:rPr>
          <w:lang w:val="fr-FR"/>
        </w:rPr>
        <w:tab/>
      </w:r>
      <w:r w:rsidR="00786646" w:rsidRPr="006F2B5B">
        <w:rPr>
          <w:lang w:val="fr-FR"/>
        </w:rPr>
        <w:t xml:space="preserve">Nous </w:t>
      </w:r>
      <w:r w:rsidR="004B08E7" w:rsidRPr="006F2B5B">
        <w:rPr>
          <w:lang w:val="fr-FR"/>
        </w:rPr>
        <w:t>soulignons</w:t>
      </w:r>
      <w:r w:rsidR="00786646" w:rsidRPr="006F2B5B">
        <w:rPr>
          <w:lang w:val="fr-FR"/>
        </w:rPr>
        <w:t>, au sujet de cette recommandation, que l</w:t>
      </w:r>
      <w:r w:rsidR="00F61445" w:rsidRPr="006F2B5B">
        <w:rPr>
          <w:lang w:val="fr-FR"/>
        </w:rPr>
        <w:t>’</w:t>
      </w:r>
      <w:r w:rsidR="00786646" w:rsidRPr="006F2B5B">
        <w:rPr>
          <w:lang w:val="fr-FR"/>
        </w:rPr>
        <w:t>accès aux lieux et services public</w:t>
      </w:r>
      <w:r w:rsidR="009A7601" w:rsidRPr="006F2B5B">
        <w:rPr>
          <w:lang w:val="fr-FR"/>
        </w:rPr>
        <w:t>s</w:t>
      </w:r>
      <w:r w:rsidR="00786646" w:rsidRPr="006F2B5B">
        <w:rPr>
          <w:lang w:val="fr-FR"/>
        </w:rPr>
        <w:t xml:space="preserve"> est libre</w:t>
      </w:r>
      <w:r w:rsidR="00F61445" w:rsidRPr="006F2B5B">
        <w:rPr>
          <w:lang w:val="fr-FR"/>
        </w:rPr>
        <w:t>;</w:t>
      </w:r>
      <w:r w:rsidR="00786646" w:rsidRPr="006F2B5B">
        <w:rPr>
          <w:lang w:val="fr-FR"/>
        </w:rPr>
        <w:t xml:space="preserve"> nous reconnaissons, toutefois, qu</w:t>
      </w:r>
      <w:r w:rsidR="00F61445" w:rsidRPr="006F2B5B">
        <w:rPr>
          <w:lang w:val="fr-FR"/>
        </w:rPr>
        <w:t>’</w:t>
      </w:r>
      <w:r w:rsidR="00786646" w:rsidRPr="006F2B5B">
        <w:rPr>
          <w:lang w:val="fr-FR"/>
        </w:rPr>
        <w:t>il faut faire plus pour informer la minorité rom et la communauté égyptienne et les rendre conscientes de leurs droits d</w:t>
      </w:r>
      <w:r w:rsidR="00F61445" w:rsidRPr="006F2B5B">
        <w:rPr>
          <w:lang w:val="fr-FR"/>
        </w:rPr>
        <w:t>’</w:t>
      </w:r>
      <w:r w:rsidR="00786646" w:rsidRPr="006F2B5B">
        <w:rPr>
          <w:lang w:val="fr-FR"/>
        </w:rPr>
        <w:t xml:space="preserve">avoir accès </w:t>
      </w:r>
      <w:r w:rsidR="0050111D" w:rsidRPr="006F2B5B">
        <w:rPr>
          <w:lang w:val="fr-FR"/>
        </w:rPr>
        <w:t xml:space="preserve">non seulement </w:t>
      </w:r>
      <w:r w:rsidR="00786646" w:rsidRPr="006F2B5B">
        <w:rPr>
          <w:lang w:val="fr-FR"/>
        </w:rPr>
        <w:t>aux lieux publics, mais également à tous les services publics.</w:t>
      </w:r>
    </w:p>
    <w:p w:rsidR="00A2621D" w:rsidRPr="00F847E3" w:rsidRDefault="00F847E3" w:rsidP="00F847E3">
      <w:pPr>
        <w:pStyle w:val="H1G"/>
        <w:rPr>
          <w:lang w:val="fr-FR"/>
        </w:rPr>
      </w:pPr>
      <w:r>
        <w:rPr>
          <w:lang w:val="fr-FR"/>
        </w:rPr>
        <w:tab/>
      </w:r>
      <w:r>
        <w:rPr>
          <w:lang w:val="fr-FR"/>
        </w:rPr>
        <w:tab/>
      </w:r>
      <w:r w:rsidR="00A2621D" w:rsidRPr="00F847E3">
        <w:rPr>
          <w:lang w:val="fr-FR"/>
        </w:rPr>
        <w:t>Recommandation n</w:t>
      </w:r>
      <w:r w:rsidRPr="00F847E3">
        <w:rPr>
          <w:vertAlign w:val="superscript"/>
          <w:lang w:val="fr-FR"/>
        </w:rPr>
        <w:t>o</w:t>
      </w:r>
      <w:r>
        <w:rPr>
          <w:lang w:val="fr-FR"/>
        </w:rPr>
        <w:t> </w:t>
      </w:r>
      <w:r w:rsidR="00A2621D" w:rsidRPr="00F847E3">
        <w:rPr>
          <w:lang w:val="fr-FR"/>
        </w:rPr>
        <w:t>25</w:t>
      </w:r>
    </w:p>
    <w:p w:rsidR="00A2621D" w:rsidRPr="006F2B5B" w:rsidRDefault="00A2621D" w:rsidP="00FD6DDA">
      <w:pPr>
        <w:pStyle w:val="SingleTxtG"/>
        <w:rPr>
          <w:lang w:val="fr-FR"/>
        </w:rPr>
      </w:pPr>
      <w:r w:rsidRPr="00CD41BF">
        <w:rPr>
          <w:lang w:val="fr-FR"/>
        </w:rPr>
        <w:t>409</w:t>
      </w:r>
      <w:r w:rsidRPr="006F2B5B">
        <w:rPr>
          <w:lang w:val="fr-FR"/>
        </w:rPr>
        <w:t>.</w:t>
      </w:r>
      <w:r w:rsidRPr="006F2B5B">
        <w:rPr>
          <w:lang w:val="fr-FR"/>
        </w:rPr>
        <w:tab/>
      </w:r>
      <w:r w:rsidR="002841E6" w:rsidRPr="006F2B5B">
        <w:rPr>
          <w:lang w:val="fr-FR"/>
        </w:rPr>
        <w:t>À</w:t>
      </w:r>
      <w:r w:rsidRPr="006F2B5B">
        <w:rPr>
          <w:lang w:val="fr-FR"/>
        </w:rPr>
        <w:t xml:space="preserve"> cet égard, la Direction générale de la Police nationale </w:t>
      </w:r>
      <w:r w:rsidR="0064031F" w:rsidRPr="006F2B5B">
        <w:rPr>
          <w:lang w:val="fr-FR"/>
        </w:rPr>
        <w:t xml:space="preserve">a mis au point, conjointement avec la Mission </w:t>
      </w:r>
      <w:r w:rsidR="004B08E7" w:rsidRPr="006F2B5B">
        <w:rPr>
          <w:lang w:val="fr-FR"/>
        </w:rPr>
        <w:t>d’assistance de l’Union européenne à la police albanaise (</w:t>
      </w:r>
      <w:r w:rsidR="0064031F" w:rsidRPr="006F2B5B">
        <w:rPr>
          <w:lang w:val="fr-FR"/>
        </w:rPr>
        <w:t>PAMECA II et III</w:t>
      </w:r>
      <w:r w:rsidR="004B08E7" w:rsidRPr="006F2B5B">
        <w:rPr>
          <w:lang w:val="fr-FR"/>
        </w:rPr>
        <w:t>)</w:t>
      </w:r>
      <w:r w:rsidR="0064031F" w:rsidRPr="006F2B5B">
        <w:rPr>
          <w:lang w:val="fr-FR"/>
        </w:rPr>
        <w:t xml:space="preserve">, le programme de la Stratégie de lutte contre le terrorisme, lequel a </w:t>
      </w:r>
      <w:r w:rsidR="00D209FD" w:rsidRPr="006F2B5B">
        <w:rPr>
          <w:lang w:val="fr-FR"/>
        </w:rPr>
        <w:t xml:space="preserve">également </w:t>
      </w:r>
      <w:r w:rsidR="0064031F" w:rsidRPr="006F2B5B">
        <w:rPr>
          <w:lang w:val="fr-FR"/>
        </w:rPr>
        <w:t>été soumis pour étude et observations aux institutions concernées. Cette stratégie a pour objectif la réduction du risque de terrorisme national et international qui pourrait mettre en danger la démocratie et le mode de vie des citoyens albanais.</w:t>
      </w:r>
      <w:r w:rsidR="009A22D0" w:rsidRPr="006F2B5B">
        <w:rPr>
          <w:lang w:val="fr-FR"/>
        </w:rPr>
        <w:t xml:space="preserve"> Les procédures d</w:t>
      </w:r>
      <w:r w:rsidR="00F61445" w:rsidRPr="006F2B5B">
        <w:rPr>
          <w:lang w:val="fr-FR"/>
        </w:rPr>
        <w:t>’</w:t>
      </w:r>
      <w:r w:rsidR="009A22D0" w:rsidRPr="006F2B5B">
        <w:rPr>
          <w:lang w:val="fr-FR"/>
        </w:rPr>
        <w:t>a</w:t>
      </w:r>
      <w:r w:rsidR="00730C90" w:rsidRPr="006F2B5B">
        <w:rPr>
          <w:lang w:val="fr-FR"/>
        </w:rPr>
        <w:t>pprobation</w:t>
      </w:r>
      <w:r w:rsidR="009A22D0" w:rsidRPr="006F2B5B">
        <w:rPr>
          <w:lang w:val="fr-FR"/>
        </w:rPr>
        <w:t xml:space="preserve"> devraient être engagées bientôt, afin qu</w:t>
      </w:r>
      <w:r w:rsidR="00F61445" w:rsidRPr="006F2B5B">
        <w:rPr>
          <w:lang w:val="fr-FR"/>
        </w:rPr>
        <w:t>’</w:t>
      </w:r>
      <w:r w:rsidR="009A22D0" w:rsidRPr="006F2B5B">
        <w:rPr>
          <w:lang w:val="fr-FR"/>
        </w:rPr>
        <w:t>elle devienne un document de travail pratique pour les services chargés de la lutte contre les actes terroristes.</w:t>
      </w:r>
    </w:p>
    <w:p w:rsidR="00CB056A" w:rsidRPr="006F2B5B" w:rsidRDefault="00CB056A" w:rsidP="00FD6DDA">
      <w:pPr>
        <w:pStyle w:val="SingleTxtG"/>
        <w:rPr>
          <w:lang w:val="fr-FR"/>
        </w:rPr>
      </w:pPr>
      <w:r w:rsidRPr="006F2B5B">
        <w:rPr>
          <w:lang w:val="fr-FR"/>
        </w:rPr>
        <w:t>410.</w:t>
      </w:r>
      <w:r w:rsidRPr="006F2B5B">
        <w:rPr>
          <w:lang w:val="fr-FR"/>
        </w:rPr>
        <w:tab/>
        <w:t xml:space="preserve">Actuellement, ces services </w:t>
      </w:r>
      <w:r w:rsidR="008151A8" w:rsidRPr="006F2B5B">
        <w:rPr>
          <w:lang w:val="fr-FR"/>
        </w:rPr>
        <w:t>appliquent le Plan d</w:t>
      </w:r>
      <w:r w:rsidR="00F61445" w:rsidRPr="006F2B5B">
        <w:rPr>
          <w:lang w:val="fr-FR"/>
        </w:rPr>
        <w:t>’</w:t>
      </w:r>
      <w:r w:rsidR="008151A8" w:rsidRPr="006F2B5B">
        <w:rPr>
          <w:lang w:val="fr-FR"/>
        </w:rPr>
        <w:t xml:space="preserve">action national contre le terrorisme, adopté en vertu de la décision du Conseil des ministres </w:t>
      </w:r>
      <w:r w:rsidR="00CD41BF" w:rsidRPr="00A0335D">
        <w:rPr>
          <w:lang w:val="fr-FR"/>
        </w:rPr>
        <w:t>n</w:t>
      </w:r>
      <w:r w:rsidR="00CD41BF" w:rsidRPr="005C6849">
        <w:rPr>
          <w:vertAlign w:val="superscript"/>
          <w:lang w:val="fr-FR"/>
        </w:rPr>
        <w:t>o</w:t>
      </w:r>
      <w:r w:rsidR="00CD41BF">
        <w:rPr>
          <w:lang w:val="fr-FR"/>
        </w:rPr>
        <w:t> </w:t>
      </w:r>
      <w:r w:rsidR="008151A8" w:rsidRPr="006F2B5B">
        <w:rPr>
          <w:lang w:val="fr-FR"/>
        </w:rPr>
        <w:t>12 du 28 janvier 2002.</w:t>
      </w:r>
    </w:p>
    <w:p w:rsidR="005655FA" w:rsidRPr="006F2B5B" w:rsidRDefault="005655FA" w:rsidP="00FD6DDA">
      <w:pPr>
        <w:pStyle w:val="SingleTxtG"/>
        <w:rPr>
          <w:lang w:val="fr-FR"/>
        </w:rPr>
      </w:pPr>
      <w:r w:rsidRPr="006F2B5B">
        <w:rPr>
          <w:lang w:val="fr-FR"/>
        </w:rPr>
        <w:t>411.</w:t>
      </w:r>
      <w:r w:rsidRPr="006F2B5B">
        <w:rPr>
          <w:lang w:val="fr-FR"/>
        </w:rPr>
        <w:tab/>
        <w:t>En ce qui concerne la réglementation relative à l</w:t>
      </w:r>
      <w:r w:rsidR="00F61445" w:rsidRPr="006F2B5B">
        <w:rPr>
          <w:lang w:val="fr-FR"/>
        </w:rPr>
        <w:t>’</w:t>
      </w:r>
      <w:r w:rsidRPr="006F2B5B">
        <w:rPr>
          <w:lang w:val="fr-FR"/>
        </w:rPr>
        <w:t>entrée, au séjour, à l</w:t>
      </w:r>
      <w:r w:rsidR="00F61445" w:rsidRPr="006F2B5B">
        <w:rPr>
          <w:lang w:val="fr-FR"/>
        </w:rPr>
        <w:t>’</w:t>
      </w:r>
      <w:r w:rsidRPr="006F2B5B">
        <w:rPr>
          <w:lang w:val="fr-FR"/>
        </w:rPr>
        <w:t>emploi, au traitement des étranger</w:t>
      </w:r>
      <w:r w:rsidR="00782956" w:rsidRPr="006F2B5B">
        <w:rPr>
          <w:lang w:val="fr-FR"/>
        </w:rPr>
        <w:t>s</w:t>
      </w:r>
      <w:r w:rsidRPr="006F2B5B">
        <w:rPr>
          <w:lang w:val="fr-FR"/>
        </w:rPr>
        <w:t xml:space="preserve"> sur le territoire albanais et à leur sortie dudit territoire, la loi sur les étrangers</w:t>
      </w:r>
      <w:r w:rsidRPr="006F2B5B">
        <w:rPr>
          <w:rStyle w:val="FootnoteReference"/>
          <w:sz w:val="20"/>
          <w:lang w:val="fr-FR"/>
        </w:rPr>
        <w:footnoteReference w:id="28"/>
      </w:r>
      <w:r w:rsidR="00782956" w:rsidRPr="006F2B5B">
        <w:rPr>
          <w:lang w:val="fr-FR"/>
        </w:rPr>
        <w:t xml:space="preserve"> définit clairement les fonctions, pouvoirs et compétences des autorités nationales et des autres entités publiques, privées ou étrangères qui ont affaire aux étrangers (art.</w:t>
      </w:r>
      <w:r w:rsidR="00CD41BF">
        <w:rPr>
          <w:lang w:val="fr-FR"/>
        </w:rPr>
        <w:t> </w:t>
      </w:r>
      <w:r w:rsidR="00782956" w:rsidRPr="006F2B5B">
        <w:rPr>
          <w:lang w:val="fr-FR"/>
        </w:rPr>
        <w:t>1).</w:t>
      </w:r>
    </w:p>
    <w:p w:rsidR="00782956" w:rsidRPr="006F2B5B" w:rsidRDefault="00782956" w:rsidP="00FD6DDA">
      <w:pPr>
        <w:pStyle w:val="SingleTxtG"/>
        <w:rPr>
          <w:lang w:val="fr-FR"/>
        </w:rPr>
      </w:pPr>
      <w:r w:rsidRPr="006F2B5B">
        <w:rPr>
          <w:lang w:val="fr-FR"/>
        </w:rPr>
        <w:t>412.</w:t>
      </w:r>
      <w:r w:rsidRPr="006F2B5B">
        <w:rPr>
          <w:lang w:val="fr-FR"/>
        </w:rPr>
        <w:tab/>
        <w:t>Sous réserve qu</w:t>
      </w:r>
      <w:r w:rsidR="00F61445" w:rsidRPr="006F2B5B">
        <w:rPr>
          <w:lang w:val="fr-FR"/>
        </w:rPr>
        <w:t>’</w:t>
      </w:r>
      <w:r w:rsidRPr="006F2B5B">
        <w:rPr>
          <w:lang w:val="fr-FR"/>
        </w:rPr>
        <w:t>il s</w:t>
      </w:r>
      <w:r w:rsidR="00F61445" w:rsidRPr="006F2B5B">
        <w:rPr>
          <w:lang w:val="fr-FR"/>
        </w:rPr>
        <w:t>’</w:t>
      </w:r>
      <w:r w:rsidRPr="006F2B5B">
        <w:rPr>
          <w:lang w:val="fr-FR"/>
        </w:rPr>
        <w:t>agisse d</w:t>
      </w:r>
      <w:r w:rsidR="00F61445" w:rsidRPr="006F2B5B">
        <w:rPr>
          <w:lang w:val="fr-FR"/>
        </w:rPr>
        <w:t>’</w:t>
      </w:r>
      <w:r w:rsidRPr="006F2B5B">
        <w:rPr>
          <w:lang w:val="fr-FR"/>
        </w:rPr>
        <w:t xml:space="preserve">un séjour régulier sur le territoire albanais, cette loi reconnaît </w:t>
      </w:r>
      <w:r w:rsidR="00F61445" w:rsidRPr="006F2B5B">
        <w:rPr>
          <w:lang w:val="fr-FR"/>
        </w:rPr>
        <w:t>«</w:t>
      </w:r>
      <w:r w:rsidRPr="006F2B5B">
        <w:rPr>
          <w:lang w:val="fr-FR"/>
        </w:rPr>
        <w:t>à l</w:t>
      </w:r>
      <w:r w:rsidR="00F61445" w:rsidRPr="006F2B5B">
        <w:rPr>
          <w:lang w:val="fr-FR"/>
        </w:rPr>
        <w:t>’</w:t>
      </w:r>
      <w:r w:rsidRPr="006F2B5B">
        <w:rPr>
          <w:lang w:val="fr-FR"/>
        </w:rPr>
        <w:t>étranger</w:t>
      </w:r>
      <w:r w:rsidR="00F61445" w:rsidRPr="006F2B5B">
        <w:rPr>
          <w:lang w:val="fr-FR"/>
        </w:rPr>
        <w:t>»</w:t>
      </w:r>
      <w:r w:rsidRPr="006F2B5B">
        <w:rPr>
          <w:lang w:val="fr-FR"/>
        </w:rPr>
        <w:t xml:space="preserve"> le droit à la possession de documents (voir les paragraphes 117-121 du présent rapport</w:t>
      </w:r>
      <w:r w:rsidR="00730C90" w:rsidRPr="006F2B5B">
        <w:rPr>
          <w:lang w:val="fr-FR"/>
        </w:rPr>
        <w:t xml:space="preserve"> dans la section relative à l’</w:t>
      </w:r>
      <w:r w:rsidRPr="006F2B5B">
        <w:rPr>
          <w:lang w:val="fr-FR"/>
        </w:rPr>
        <w:t xml:space="preserve">article </w:t>
      </w:r>
      <w:r w:rsidR="00730C90" w:rsidRPr="006F2B5B">
        <w:rPr>
          <w:lang w:val="fr-FR"/>
        </w:rPr>
        <w:t>premier</w:t>
      </w:r>
      <w:r w:rsidRPr="006F2B5B">
        <w:rPr>
          <w:lang w:val="fr-FR"/>
        </w:rPr>
        <w:t>).</w:t>
      </w:r>
    </w:p>
    <w:p w:rsidR="00782956" w:rsidRDefault="00CD41BF" w:rsidP="00FD6DDA">
      <w:pPr>
        <w:pStyle w:val="SingleTxtG"/>
        <w:rPr>
          <w:lang w:val="fr-FR"/>
        </w:rPr>
      </w:pPr>
      <w:r>
        <w:rPr>
          <w:noProof/>
          <w:lang w:val="fr-FR" w:eastAsia="fr-FR"/>
        </w:rPr>
        <w:pict>
          <v:group id="_x0000_s1040" style="position:absolute;left:0;text-align:left;margin-left:53.6pt;margin-top:34.85pt;width:369.4pt;height:171.85pt;z-index:2" coordorigin="2206,10881" coordsize="7388,3437">
            <v:shape id="_x0000_s1035" type="#_x0000_t202" style="position:absolute;left:2206;top:10881;width:7388;height:3437;mso-wrap-style:none" o:regroupid="3" stroked="f">
              <v:textbox style="mso-next-textbox:#_x0000_s1035;mso-fit-shape-to-text:t">
                <w:txbxContent>
                  <w:p w:rsidR="00AE150D" w:rsidRPr="001807FA" w:rsidRDefault="00AE150D" w:rsidP="000E0EE3">
                    <w:r w:rsidRPr="004739F8">
                      <w:rPr>
                        <w:lang w:val="fr-FR"/>
                      </w:rPr>
                      <w:pict>
                        <v:shape id="_x0000_i1028" type="#_x0000_t75" style="width:354.75pt;height:165pt" o:allowoverlap="f">
                          <v:imagedata r:id="rId9" o:title=""/>
                        </v:shape>
                      </w:pict>
                    </w:r>
                  </w:p>
                </w:txbxContent>
              </v:textbox>
            </v:shape>
            <v:shape id="_x0000_s1038" type="#_x0000_t202" style="position:absolute;left:7857;top:12232;width:1440;height:777" o:regroupid="3" stroked="f">
              <v:textbox inset="0,0,0,0">
                <w:txbxContent>
                  <w:p w:rsidR="00AE150D" w:rsidRDefault="00AE150D" w:rsidP="006F2B5B">
                    <w:pPr>
                      <w:spacing w:after="100" w:line="240" w:lineRule="auto"/>
                      <w:rPr>
                        <w:b/>
                        <w:sz w:val="16"/>
                        <w:szCs w:val="16"/>
                        <w:lang w:val="fr-CH"/>
                      </w:rPr>
                    </w:pPr>
                    <w:r w:rsidRPr="006F2B5B">
                      <w:rPr>
                        <w:b/>
                        <w:sz w:val="16"/>
                        <w:szCs w:val="16"/>
                        <w:lang w:val="fr-CH"/>
                      </w:rPr>
                      <w:t xml:space="preserve">Permis </w:t>
                    </w:r>
                    <w:r w:rsidR="00004AC9">
                      <w:rPr>
                        <w:b/>
                        <w:sz w:val="16"/>
                        <w:szCs w:val="16"/>
                        <w:lang w:val="fr-CH"/>
                      </w:rPr>
                      <w:t>d’un</w:t>
                    </w:r>
                    <w:r w:rsidRPr="006F2B5B">
                      <w:rPr>
                        <w:b/>
                        <w:sz w:val="16"/>
                        <w:szCs w:val="16"/>
                        <w:lang w:val="fr-CH"/>
                      </w:rPr>
                      <w:t xml:space="preserve"> an</w:t>
                    </w:r>
                  </w:p>
                  <w:p w:rsidR="00AE150D" w:rsidRDefault="00AE150D" w:rsidP="006F2B5B">
                    <w:pPr>
                      <w:spacing w:after="100" w:line="240" w:lineRule="auto"/>
                      <w:rPr>
                        <w:b/>
                        <w:sz w:val="16"/>
                        <w:szCs w:val="16"/>
                        <w:lang w:val="fr-CH"/>
                      </w:rPr>
                    </w:pPr>
                    <w:r w:rsidRPr="006F2B5B">
                      <w:rPr>
                        <w:b/>
                        <w:sz w:val="16"/>
                        <w:szCs w:val="16"/>
                        <w:lang w:val="fr-CH"/>
                      </w:rPr>
                      <w:t xml:space="preserve">Permis </w:t>
                    </w:r>
                    <w:r w:rsidR="00004AC9">
                      <w:rPr>
                        <w:b/>
                        <w:sz w:val="16"/>
                        <w:szCs w:val="16"/>
                        <w:lang w:val="fr-CH"/>
                      </w:rPr>
                      <w:t xml:space="preserve">de </w:t>
                    </w:r>
                    <w:r>
                      <w:rPr>
                        <w:b/>
                        <w:sz w:val="16"/>
                        <w:szCs w:val="16"/>
                        <w:lang w:val="fr-CH"/>
                      </w:rPr>
                      <w:t>5</w:t>
                    </w:r>
                    <w:r w:rsidRPr="006F2B5B">
                      <w:rPr>
                        <w:b/>
                        <w:sz w:val="16"/>
                        <w:szCs w:val="16"/>
                        <w:lang w:val="fr-CH"/>
                      </w:rPr>
                      <w:t xml:space="preserve"> an</w:t>
                    </w:r>
                    <w:r>
                      <w:rPr>
                        <w:b/>
                        <w:sz w:val="16"/>
                        <w:szCs w:val="16"/>
                        <w:lang w:val="fr-CH"/>
                      </w:rPr>
                      <w:t>s</w:t>
                    </w:r>
                  </w:p>
                  <w:p w:rsidR="00AE150D" w:rsidRPr="006F2B5B" w:rsidRDefault="00AE150D" w:rsidP="006F2B5B">
                    <w:pPr>
                      <w:spacing w:line="240" w:lineRule="auto"/>
                      <w:rPr>
                        <w:sz w:val="16"/>
                        <w:szCs w:val="16"/>
                        <w:lang w:val="fr-CH"/>
                      </w:rPr>
                    </w:pPr>
                    <w:r w:rsidRPr="006F2B5B">
                      <w:rPr>
                        <w:b/>
                        <w:sz w:val="16"/>
                        <w:szCs w:val="16"/>
                        <w:lang w:val="fr-CH"/>
                      </w:rPr>
                      <w:t xml:space="preserve">Permis </w:t>
                    </w:r>
                    <w:r>
                      <w:rPr>
                        <w:b/>
                        <w:sz w:val="16"/>
                        <w:szCs w:val="16"/>
                        <w:lang w:val="fr-CH"/>
                      </w:rPr>
                      <w:t>permanent</w:t>
                    </w:r>
                  </w:p>
                </w:txbxContent>
              </v:textbox>
            </v:shape>
          </v:group>
        </w:pict>
      </w:r>
      <w:r w:rsidR="00782956" w:rsidRPr="006F2B5B">
        <w:rPr>
          <w:lang w:val="fr-FR"/>
        </w:rPr>
        <w:t>413.</w:t>
      </w:r>
      <w:r w:rsidR="00782956" w:rsidRPr="006F2B5B">
        <w:rPr>
          <w:lang w:val="fr-FR"/>
        </w:rPr>
        <w:tab/>
      </w:r>
      <w:r w:rsidR="00AA132A" w:rsidRPr="006F2B5B">
        <w:rPr>
          <w:lang w:val="fr-FR"/>
        </w:rPr>
        <w:t>Le</w:t>
      </w:r>
      <w:r w:rsidR="00150454" w:rsidRPr="006F2B5B">
        <w:rPr>
          <w:lang w:val="fr-FR"/>
        </w:rPr>
        <w:t xml:space="preserve"> graphique ci-après fait apparaître le n</w:t>
      </w:r>
      <w:r w:rsidR="00572C99" w:rsidRPr="006F2B5B">
        <w:rPr>
          <w:lang w:val="fr-FR"/>
        </w:rPr>
        <w:t>ombre de permis de séjour (d</w:t>
      </w:r>
      <w:r w:rsidR="00F61445" w:rsidRPr="006F2B5B">
        <w:rPr>
          <w:lang w:val="fr-FR"/>
        </w:rPr>
        <w:t>’</w:t>
      </w:r>
      <w:r w:rsidR="00572C99" w:rsidRPr="006F2B5B">
        <w:rPr>
          <w:lang w:val="fr-FR"/>
        </w:rPr>
        <w:t xml:space="preserve">un an, de </w:t>
      </w:r>
      <w:r w:rsidR="00150454" w:rsidRPr="006F2B5B">
        <w:rPr>
          <w:lang w:val="fr-FR"/>
        </w:rPr>
        <w:t>cinq</w:t>
      </w:r>
      <w:r w:rsidR="00AA132A" w:rsidRPr="006F2B5B">
        <w:rPr>
          <w:lang w:val="fr-FR"/>
        </w:rPr>
        <w:t xml:space="preserve"> ans et permanent</w:t>
      </w:r>
      <w:r w:rsidR="00572C99" w:rsidRPr="006F2B5B">
        <w:rPr>
          <w:lang w:val="fr-FR"/>
        </w:rPr>
        <w:t>s</w:t>
      </w:r>
      <w:r w:rsidR="00150454" w:rsidRPr="006F2B5B">
        <w:rPr>
          <w:lang w:val="fr-FR"/>
        </w:rPr>
        <w:t>) délivrés par les bureaux locaux de la Police des frontières et de l</w:t>
      </w:r>
      <w:r w:rsidR="00F61445" w:rsidRPr="006F2B5B">
        <w:rPr>
          <w:lang w:val="fr-FR"/>
        </w:rPr>
        <w:t>’</w:t>
      </w:r>
      <w:r w:rsidR="00150454" w:rsidRPr="006F2B5B">
        <w:rPr>
          <w:lang w:val="fr-FR"/>
        </w:rPr>
        <w:t>immigration entre janvier 2002 et juin 2008.</w:t>
      </w:r>
    </w:p>
    <w:p w:rsidR="00FD6DDA" w:rsidRPr="004739F8" w:rsidRDefault="00FD6DDA" w:rsidP="00FD6DDA">
      <w:pPr>
        <w:pStyle w:val="SingleTxtG"/>
        <w:rPr>
          <w:sz w:val="24"/>
          <w:szCs w:val="24"/>
          <w:lang w:val="fr-FR"/>
        </w:rPr>
      </w:pPr>
    </w:p>
    <w:p w:rsidR="006F2B5B" w:rsidRPr="006F2B5B" w:rsidRDefault="006F2B5B" w:rsidP="006F2B5B">
      <w:pPr>
        <w:jc w:val="center"/>
        <w:rPr>
          <w:sz w:val="24"/>
          <w:szCs w:val="24"/>
          <w:lang w:val="fr-FR"/>
        </w:rPr>
      </w:pPr>
    </w:p>
    <w:p w:rsidR="006F2B5B" w:rsidRPr="006F2B5B" w:rsidRDefault="006F2B5B" w:rsidP="006F2B5B">
      <w:pPr>
        <w:jc w:val="center"/>
        <w:rPr>
          <w:sz w:val="24"/>
          <w:szCs w:val="24"/>
          <w:lang w:val="fr-FR"/>
        </w:rPr>
      </w:pPr>
    </w:p>
    <w:p w:rsidR="006F2B5B" w:rsidRPr="006F2B5B" w:rsidRDefault="006F2B5B" w:rsidP="006F2B5B">
      <w:pPr>
        <w:jc w:val="center"/>
        <w:rPr>
          <w:sz w:val="24"/>
          <w:szCs w:val="24"/>
          <w:lang w:val="fr-FR"/>
        </w:rPr>
      </w:pPr>
    </w:p>
    <w:p w:rsidR="006F2B5B" w:rsidRPr="006F2B5B" w:rsidRDefault="006F2B5B" w:rsidP="006F2B5B">
      <w:pPr>
        <w:jc w:val="center"/>
        <w:rPr>
          <w:sz w:val="24"/>
          <w:szCs w:val="24"/>
          <w:lang w:val="fr-FR"/>
        </w:rPr>
      </w:pPr>
    </w:p>
    <w:p w:rsidR="006F2B5B" w:rsidRPr="006F2B5B" w:rsidRDefault="006F2B5B" w:rsidP="006F2B5B">
      <w:pPr>
        <w:jc w:val="center"/>
        <w:rPr>
          <w:sz w:val="24"/>
          <w:szCs w:val="24"/>
          <w:lang w:val="fr-FR"/>
        </w:rPr>
      </w:pPr>
    </w:p>
    <w:p w:rsidR="006F2B5B" w:rsidRPr="006F2B5B" w:rsidRDefault="006F2B5B" w:rsidP="006F2B5B">
      <w:pPr>
        <w:jc w:val="center"/>
        <w:rPr>
          <w:sz w:val="24"/>
          <w:szCs w:val="24"/>
          <w:lang w:val="fr-FR"/>
        </w:rPr>
      </w:pPr>
    </w:p>
    <w:p w:rsidR="006F2B5B" w:rsidRPr="006F2B5B" w:rsidRDefault="006F2B5B" w:rsidP="006F2B5B">
      <w:pPr>
        <w:jc w:val="center"/>
        <w:rPr>
          <w:sz w:val="24"/>
          <w:szCs w:val="24"/>
          <w:lang w:val="fr-FR"/>
        </w:rPr>
      </w:pPr>
    </w:p>
    <w:p w:rsidR="006F2B5B" w:rsidRPr="006F2B5B" w:rsidRDefault="006F2B5B" w:rsidP="006F2B5B">
      <w:pPr>
        <w:jc w:val="center"/>
        <w:rPr>
          <w:sz w:val="24"/>
          <w:szCs w:val="24"/>
          <w:lang w:val="fr-FR"/>
        </w:rPr>
      </w:pPr>
    </w:p>
    <w:p w:rsidR="006F2B5B" w:rsidRPr="006F2B5B" w:rsidRDefault="006F2B5B" w:rsidP="006F2B5B">
      <w:pPr>
        <w:jc w:val="center"/>
        <w:rPr>
          <w:sz w:val="24"/>
          <w:szCs w:val="24"/>
          <w:lang w:val="fr-FR"/>
        </w:rPr>
      </w:pPr>
    </w:p>
    <w:p w:rsidR="006F2B5B" w:rsidRPr="006F2B5B" w:rsidRDefault="006F2B5B" w:rsidP="006F2B5B">
      <w:pPr>
        <w:jc w:val="center"/>
        <w:rPr>
          <w:sz w:val="24"/>
          <w:szCs w:val="24"/>
          <w:lang w:val="fr-FR"/>
        </w:rPr>
      </w:pPr>
    </w:p>
    <w:p w:rsidR="004816AF" w:rsidRPr="00CD41BF" w:rsidRDefault="00CD41BF" w:rsidP="00CD41BF">
      <w:pPr>
        <w:pStyle w:val="H1G"/>
        <w:rPr>
          <w:szCs w:val="24"/>
          <w:lang w:val="fr-FR"/>
        </w:rPr>
      </w:pPr>
      <w:r>
        <w:rPr>
          <w:lang w:val="fr-FR"/>
        </w:rPr>
        <w:tab/>
      </w:r>
      <w:r>
        <w:rPr>
          <w:lang w:val="fr-FR"/>
        </w:rPr>
        <w:tab/>
      </w:r>
      <w:r w:rsidR="004816AF" w:rsidRPr="00CD41BF">
        <w:rPr>
          <w:lang w:val="fr-FR"/>
        </w:rPr>
        <w:t>Recommandation</w:t>
      </w:r>
      <w:r w:rsidR="004816AF" w:rsidRPr="00CD41BF">
        <w:rPr>
          <w:bCs/>
          <w:szCs w:val="24"/>
          <w:lang w:val="fr-FR"/>
        </w:rPr>
        <w:t xml:space="preserve"> n</w:t>
      </w:r>
      <w:r w:rsidRPr="00CD41BF">
        <w:rPr>
          <w:bCs/>
          <w:szCs w:val="24"/>
          <w:vertAlign w:val="superscript"/>
          <w:lang w:val="fr-FR"/>
        </w:rPr>
        <w:t>o</w:t>
      </w:r>
      <w:r w:rsidRPr="00CD41BF">
        <w:rPr>
          <w:bCs/>
          <w:szCs w:val="24"/>
          <w:lang w:val="fr-FR"/>
        </w:rPr>
        <w:t> </w:t>
      </w:r>
      <w:r w:rsidR="004816AF" w:rsidRPr="00CD41BF">
        <w:rPr>
          <w:bCs/>
          <w:szCs w:val="24"/>
          <w:lang w:val="fr-FR"/>
        </w:rPr>
        <w:t>27</w:t>
      </w:r>
    </w:p>
    <w:p w:rsidR="00212F34" w:rsidRPr="006F2B5B" w:rsidRDefault="004816AF" w:rsidP="00FD6DDA">
      <w:pPr>
        <w:pStyle w:val="SingleTxtG"/>
        <w:rPr>
          <w:lang w:val="fr-FR"/>
        </w:rPr>
      </w:pPr>
      <w:r w:rsidRPr="006F2B5B">
        <w:rPr>
          <w:lang w:val="fr-FR"/>
        </w:rPr>
        <w:t>414.</w:t>
      </w:r>
      <w:r w:rsidRPr="006F2B5B">
        <w:rPr>
          <w:lang w:val="fr-FR"/>
        </w:rPr>
        <w:tab/>
        <w:t>C</w:t>
      </w:r>
      <w:r w:rsidR="00F61445" w:rsidRPr="006F2B5B">
        <w:rPr>
          <w:lang w:val="fr-FR"/>
        </w:rPr>
        <w:t>’</w:t>
      </w:r>
      <w:r w:rsidRPr="006F2B5B">
        <w:rPr>
          <w:lang w:val="fr-FR"/>
        </w:rPr>
        <w:t>est dans la Constitution de 1998 que l</w:t>
      </w:r>
      <w:r w:rsidR="000E268C" w:rsidRPr="006F2B5B">
        <w:rPr>
          <w:lang w:val="fr-FR"/>
        </w:rPr>
        <w:t>’Avocat du Peuple</w:t>
      </w:r>
      <w:r w:rsidRPr="006F2B5B">
        <w:rPr>
          <w:lang w:val="fr-FR"/>
        </w:rPr>
        <w:t xml:space="preserve"> est mentionné pour la première fois dans l</w:t>
      </w:r>
      <w:r w:rsidR="00730C90" w:rsidRPr="006F2B5B">
        <w:rPr>
          <w:lang w:val="fr-FR"/>
        </w:rPr>
        <w:t>e droit</w:t>
      </w:r>
      <w:r w:rsidRPr="006F2B5B">
        <w:rPr>
          <w:lang w:val="fr-FR"/>
        </w:rPr>
        <w:t xml:space="preserve"> albanais. </w:t>
      </w:r>
      <w:r w:rsidR="00212F34" w:rsidRPr="006F2B5B">
        <w:rPr>
          <w:lang w:val="fr-FR"/>
        </w:rPr>
        <w:t>La fonction, les principes qui président à son activité, la structure de son service et ses compétences y sont définis aux articles 60 à 63</w:t>
      </w:r>
      <w:r w:rsidR="003972BC" w:rsidRPr="006F2B5B">
        <w:rPr>
          <w:lang w:val="fr-FR"/>
        </w:rPr>
        <w:t xml:space="preserve">. </w:t>
      </w:r>
      <w:r w:rsidR="00730C90" w:rsidRPr="00CD41BF">
        <w:rPr>
          <w:lang w:val="fr-FR"/>
        </w:rPr>
        <w:t>L</w:t>
      </w:r>
      <w:r w:rsidR="00F61445" w:rsidRPr="00CD41BF">
        <w:rPr>
          <w:lang w:val="fr-FR"/>
        </w:rPr>
        <w:t>’</w:t>
      </w:r>
      <w:r w:rsidR="00212F34" w:rsidRPr="00CD41BF">
        <w:rPr>
          <w:lang w:val="fr-FR"/>
        </w:rPr>
        <w:t>article 134/</w:t>
      </w:r>
      <w:r w:rsidR="00F61445" w:rsidRPr="00CD41BF">
        <w:rPr>
          <w:lang w:val="fr-FR"/>
        </w:rPr>
        <w:t>«</w:t>
      </w:r>
      <w:r w:rsidR="00212F34" w:rsidRPr="00CD41BF">
        <w:rPr>
          <w:lang w:val="fr-FR"/>
        </w:rPr>
        <w:t>dh</w:t>
      </w:r>
      <w:r w:rsidR="00F61445" w:rsidRPr="00CD41BF">
        <w:rPr>
          <w:lang w:val="fr-FR"/>
        </w:rPr>
        <w:t>»</w:t>
      </w:r>
      <w:r w:rsidR="00212F34" w:rsidRPr="00CD41BF">
        <w:rPr>
          <w:lang w:val="fr-FR"/>
        </w:rPr>
        <w:t xml:space="preserve"> </w:t>
      </w:r>
      <w:r w:rsidR="00730C90" w:rsidRPr="00CD41BF">
        <w:rPr>
          <w:lang w:val="fr-FR"/>
        </w:rPr>
        <w:t xml:space="preserve">dispose en </w:t>
      </w:r>
      <w:r w:rsidR="003972BC" w:rsidRPr="00CD41BF">
        <w:rPr>
          <w:lang w:val="fr-FR"/>
        </w:rPr>
        <w:t xml:space="preserve">outre </w:t>
      </w:r>
      <w:r w:rsidR="00212F34" w:rsidRPr="00CD41BF">
        <w:rPr>
          <w:lang w:val="fr-FR"/>
        </w:rPr>
        <w:t>qu</w:t>
      </w:r>
      <w:r w:rsidR="00F61445" w:rsidRPr="00CD41BF">
        <w:rPr>
          <w:lang w:val="fr-FR"/>
        </w:rPr>
        <w:t>’</w:t>
      </w:r>
      <w:r w:rsidR="00212F34" w:rsidRPr="00CD41BF">
        <w:rPr>
          <w:lang w:val="fr-FR"/>
        </w:rPr>
        <w:t xml:space="preserve">il </w:t>
      </w:r>
      <w:r w:rsidR="00730C90" w:rsidRPr="00CD41BF">
        <w:rPr>
          <w:lang w:val="fr-FR"/>
        </w:rPr>
        <w:t xml:space="preserve">est habilité à saisir </w:t>
      </w:r>
      <w:r w:rsidR="00D209FD" w:rsidRPr="00CD41BF">
        <w:rPr>
          <w:lang w:val="fr-FR"/>
        </w:rPr>
        <w:t>l</w:t>
      </w:r>
      <w:r w:rsidR="000E268C" w:rsidRPr="00CD41BF">
        <w:rPr>
          <w:lang w:val="fr-FR"/>
        </w:rPr>
        <w:t>a Cour c</w:t>
      </w:r>
      <w:r w:rsidR="00212F34" w:rsidRPr="00CD41BF">
        <w:rPr>
          <w:lang w:val="fr-FR"/>
        </w:rPr>
        <w:t>onstitution</w:t>
      </w:r>
      <w:r w:rsidR="000E268C" w:rsidRPr="00CD41BF">
        <w:rPr>
          <w:lang w:val="fr-FR"/>
        </w:rPr>
        <w:t>nel</w:t>
      </w:r>
      <w:r w:rsidR="008E2960" w:rsidRPr="00CD41BF">
        <w:rPr>
          <w:lang w:val="fr-FR"/>
        </w:rPr>
        <w:t>le</w:t>
      </w:r>
      <w:r w:rsidR="00212F34" w:rsidRPr="00CD41BF">
        <w:rPr>
          <w:lang w:val="fr-FR"/>
        </w:rPr>
        <w:t>.</w:t>
      </w:r>
    </w:p>
    <w:p w:rsidR="00212F34" w:rsidRPr="006F2B5B" w:rsidRDefault="00212F34" w:rsidP="00FD6DDA">
      <w:pPr>
        <w:pStyle w:val="SingleTxtG"/>
        <w:rPr>
          <w:lang w:val="fr-FR"/>
        </w:rPr>
      </w:pPr>
      <w:r w:rsidRPr="006F2B5B">
        <w:rPr>
          <w:lang w:val="fr-FR"/>
        </w:rPr>
        <w:t>415.</w:t>
      </w:r>
      <w:r w:rsidRPr="006F2B5B">
        <w:rPr>
          <w:lang w:val="fr-FR"/>
        </w:rPr>
        <w:tab/>
      </w:r>
      <w:r w:rsidR="00E22A92" w:rsidRPr="006F2B5B">
        <w:rPr>
          <w:lang w:val="fr-FR"/>
        </w:rPr>
        <w:t>Il s</w:t>
      </w:r>
      <w:r w:rsidR="00F61445" w:rsidRPr="006F2B5B">
        <w:rPr>
          <w:lang w:val="fr-FR"/>
        </w:rPr>
        <w:t>’</w:t>
      </w:r>
      <w:r w:rsidR="00E22A92" w:rsidRPr="006F2B5B">
        <w:rPr>
          <w:lang w:val="fr-FR"/>
        </w:rPr>
        <w:t>agi</w:t>
      </w:r>
      <w:r w:rsidR="00DD637E" w:rsidRPr="006F2B5B">
        <w:rPr>
          <w:lang w:val="fr-FR"/>
        </w:rPr>
        <w:t>t d</w:t>
      </w:r>
      <w:r w:rsidR="00F61445" w:rsidRPr="006F2B5B">
        <w:rPr>
          <w:lang w:val="fr-FR"/>
        </w:rPr>
        <w:t>’</w:t>
      </w:r>
      <w:r w:rsidR="00DD637E" w:rsidRPr="006F2B5B">
        <w:rPr>
          <w:lang w:val="fr-FR"/>
        </w:rPr>
        <w:t xml:space="preserve">un mécanisme officiel </w:t>
      </w:r>
      <w:r w:rsidR="008E2960" w:rsidRPr="006F2B5B">
        <w:rPr>
          <w:lang w:val="fr-FR"/>
        </w:rPr>
        <w:t>extra</w:t>
      </w:r>
      <w:r w:rsidR="00DD637E" w:rsidRPr="006F2B5B">
        <w:rPr>
          <w:lang w:val="fr-FR"/>
        </w:rPr>
        <w:t>judiciaire, qui est chargé d</w:t>
      </w:r>
      <w:r w:rsidR="00F61445" w:rsidRPr="006F2B5B">
        <w:rPr>
          <w:lang w:val="fr-FR"/>
        </w:rPr>
        <w:t>’</w:t>
      </w:r>
      <w:r w:rsidR="00DD637E" w:rsidRPr="006F2B5B">
        <w:rPr>
          <w:lang w:val="fr-FR"/>
        </w:rPr>
        <w:t>enquêter à titre indépendan</w:t>
      </w:r>
      <w:r w:rsidR="00F4513B" w:rsidRPr="006F2B5B">
        <w:rPr>
          <w:lang w:val="fr-FR"/>
        </w:rPr>
        <w:t>t sur les plaintes, les requêtes</w:t>
      </w:r>
      <w:r w:rsidR="00DD637E" w:rsidRPr="006F2B5B">
        <w:rPr>
          <w:lang w:val="fr-FR"/>
        </w:rPr>
        <w:t xml:space="preserve"> ou les préavis déposés par les citoyens contre le comportement, les décisions</w:t>
      </w:r>
      <w:r w:rsidR="00F4513B" w:rsidRPr="006F2B5B">
        <w:rPr>
          <w:lang w:val="fr-FR"/>
        </w:rPr>
        <w:t xml:space="preserve"> ou les commissions de l</w:t>
      </w:r>
      <w:r w:rsidR="00F61445" w:rsidRPr="006F2B5B">
        <w:rPr>
          <w:lang w:val="fr-FR"/>
        </w:rPr>
        <w:t>’</w:t>
      </w:r>
      <w:r w:rsidR="00F4513B" w:rsidRPr="006F2B5B">
        <w:rPr>
          <w:lang w:val="fr-FR"/>
        </w:rPr>
        <w:t>administration publique.</w:t>
      </w:r>
      <w:r w:rsidR="00DD637E" w:rsidRPr="006F2B5B">
        <w:rPr>
          <w:lang w:val="fr-FR"/>
        </w:rPr>
        <w:t xml:space="preserve"> </w:t>
      </w:r>
    </w:p>
    <w:p w:rsidR="007B44AA" w:rsidRPr="006F2B5B" w:rsidRDefault="007B44AA" w:rsidP="00FD6DDA">
      <w:pPr>
        <w:pStyle w:val="SingleTxtG"/>
        <w:rPr>
          <w:lang w:val="fr-FR"/>
        </w:rPr>
      </w:pPr>
      <w:r w:rsidRPr="006F2B5B">
        <w:rPr>
          <w:lang w:val="fr-FR"/>
        </w:rPr>
        <w:t>416.</w:t>
      </w:r>
      <w:r w:rsidRPr="006F2B5B">
        <w:rPr>
          <w:lang w:val="fr-FR"/>
        </w:rPr>
        <w:tab/>
        <w:t>Les principes de fonctionnement et les caractéristiques essentiels de cette institution sont l</w:t>
      </w:r>
      <w:r w:rsidR="00F61445" w:rsidRPr="006F2B5B">
        <w:rPr>
          <w:lang w:val="fr-FR"/>
        </w:rPr>
        <w:t>’</w:t>
      </w:r>
      <w:r w:rsidRPr="006F2B5B">
        <w:rPr>
          <w:lang w:val="fr-FR"/>
        </w:rPr>
        <w:t>indépendance, la confidentialité, le professionnalisme, la flexibilité, la fiabilité et la transparence publique.</w:t>
      </w:r>
    </w:p>
    <w:p w:rsidR="007B44AA" w:rsidRPr="006F2B5B" w:rsidRDefault="007B44AA" w:rsidP="00FD6DDA">
      <w:pPr>
        <w:pStyle w:val="SingleTxtG"/>
        <w:rPr>
          <w:lang w:val="fr-FR"/>
        </w:rPr>
      </w:pPr>
      <w:r w:rsidRPr="006F2B5B">
        <w:rPr>
          <w:lang w:val="fr-FR"/>
        </w:rPr>
        <w:t>417.</w:t>
      </w:r>
      <w:r w:rsidRPr="006F2B5B">
        <w:rPr>
          <w:lang w:val="fr-FR"/>
        </w:rPr>
        <w:tab/>
        <w:t>Le Code de procédures administratives</w:t>
      </w:r>
      <w:r w:rsidR="003972BC" w:rsidRPr="006F2B5B">
        <w:rPr>
          <w:rStyle w:val="FootnoteReference"/>
          <w:sz w:val="20"/>
          <w:lang w:val="fr-FR"/>
        </w:rPr>
        <w:footnoteReference w:id="29"/>
      </w:r>
      <w:r w:rsidR="003972BC" w:rsidRPr="006F2B5B">
        <w:rPr>
          <w:lang w:val="fr-FR"/>
        </w:rPr>
        <w:t xml:space="preserve">, </w:t>
      </w:r>
      <w:r w:rsidR="003B206E" w:rsidRPr="006F2B5B">
        <w:rPr>
          <w:lang w:val="fr-FR"/>
        </w:rPr>
        <w:t>la loi n</w:t>
      </w:r>
      <w:r w:rsidR="003972BC" w:rsidRPr="006F2B5B">
        <w:rPr>
          <w:vertAlign w:val="superscript"/>
          <w:lang w:val="fr-FR"/>
        </w:rPr>
        <w:t>o</w:t>
      </w:r>
      <w:r w:rsidR="003972BC" w:rsidRPr="006F2B5B">
        <w:rPr>
          <w:lang w:val="fr-FR"/>
        </w:rPr>
        <w:t> </w:t>
      </w:r>
      <w:r w:rsidR="003B206E" w:rsidRPr="006F2B5B">
        <w:rPr>
          <w:lang w:val="fr-FR"/>
        </w:rPr>
        <w:t>8503 du 30 juin 1999 sur le droit à l</w:t>
      </w:r>
      <w:r w:rsidR="00F61445" w:rsidRPr="006F2B5B">
        <w:rPr>
          <w:lang w:val="fr-FR"/>
        </w:rPr>
        <w:t>’</w:t>
      </w:r>
      <w:r w:rsidR="003B206E" w:rsidRPr="006F2B5B">
        <w:rPr>
          <w:lang w:val="fr-FR"/>
        </w:rPr>
        <w:t>information concernant les documents officiels,</w:t>
      </w:r>
      <w:r w:rsidR="003B206E" w:rsidRPr="006F2B5B">
        <w:rPr>
          <w:rStyle w:val="FootnoteReference"/>
          <w:sz w:val="20"/>
          <w:lang w:val="fr-FR"/>
        </w:rPr>
        <w:footnoteReference w:id="30"/>
      </w:r>
      <w:r w:rsidR="003B206E" w:rsidRPr="006F2B5B">
        <w:rPr>
          <w:lang w:val="fr-FR"/>
        </w:rPr>
        <w:t xml:space="preserve"> la loi n</w:t>
      </w:r>
      <w:r w:rsidR="003972BC" w:rsidRPr="006F2B5B">
        <w:rPr>
          <w:vertAlign w:val="superscript"/>
          <w:lang w:val="fr-FR"/>
        </w:rPr>
        <w:t>o</w:t>
      </w:r>
      <w:r w:rsidR="003972BC" w:rsidRPr="006F2B5B">
        <w:rPr>
          <w:lang w:val="fr-FR"/>
        </w:rPr>
        <w:t> </w:t>
      </w:r>
      <w:r w:rsidR="003B206E" w:rsidRPr="006F2B5B">
        <w:rPr>
          <w:lang w:val="fr-FR"/>
        </w:rPr>
        <w:t>9888 du 10 mars 2008 sur les droit</w:t>
      </w:r>
      <w:r w:rsidR="00D209FD" w:rsidRPr="006F2B5B">
        <w:rPr>
          <w:lang w:val="fr-FR"/>
        </w:rPr>
        <w:t>s</w:t>
      </w:r>
      <w:r w:rsidR="003B206E" w:rsidRPr="006F2B5B">
        <w:rPr>
          <w:lang w:val="fr-FR"/>
        </w:rPr>
        <w:t xml:space="preserve"> et le traitement des personnes condamnées à des peines d</w:t>
      </w:r>
      <w:r w:rsidR="00F61445" w:rsidRPr="006F2B5B">
        <w:rPr>
          <w:lang w:val="fr-FR"/>
        </w:rPr>
        <w:t>’</w:t>
      </w:r>
      <w:r w:rsidR="003B206E" w:rsidRPr="006F2B5B">
        <w:rPr>
          <w:lang w:val="fr-FR"/>
        </w:rPr>
        <w:t>emprisonnement,</w:t>
      </w:r>
      <w:r w:rsidR="003B206E" w:rsidRPr="006F2B5B">
        <w:rPr>
          <w:rStyle w:val="FootnoteReference"/>
          <w:sz w:val="20"/>
          <w:lang w:val="fr-FR"/>
        </w:rPr>
        <w:footnoteReference w:id="31"/>
      </w:r>
      <w:r w:rsidR="003B206E" w:rsidRPr="006F2B5B">
        <w:rPr>
          <w:lang w:val="fr-FR"/>
        </w:rPr>
        <w:t xml:space="preserve"> </w:t>
      </w:r>
      <w:r w:rsidR="00802E12" w:rsidRPr="006F2B5B">
        <w:rPr>
          <w:lang w:val="fr-FR"/>
        </w:rPr>
        <w:t>et la loi n</w:t>
      </w:r>
      <w:r w:rsidR="003972BC" w:rsidRPr="006F2B5B">
        <w:rPr>
          <w:vertAlign w:val="superscript"/>
          <w:lang w:val="fr-FR"/>
        </w:rPr>
        <w:t>o</w:t>
      </w:r>
      <w:r w:rsidR="003972BC" w:rsidRPr="006F2B5B">
        <w:rPr>
          <w:lang w:val="fr-FR"/>
        </w:rPr>
        <w:t> </w:t>
      </w:r>
      <w:r w:rsidR="00802E12" w:rsidRPr="006F2B5B">
        <w:rPr>
          <w:lang w:val="fr-FR"/>
        </w:rPr>
        <w:t>9135 du 11 septembre 2003 relative à la protection des consommateurs</w:t>
      </w:r>
      <w:r w:rsidR="00802E12" w:rsidRPr="006F2B5B">
        <w:rPr>
          <w:rStyle w:val="FootnoteReference"/>
          <w:sz w:val="20"/>
          <w:lang w:val="fr-FR"/>
        </w:rPr>
        <w:footnoteReference w:id="32"/>
      </w:r>
      <w:r w:rsidR="00802E12" w:rsidRPr="006F2B5B">
        <w:rPr>
          <w:lang w:val="fr-FR"/>
        </w:rPr>
        <w:t xml:space="preserve"> établissent les bases juridiques de la définition de presque tous les droits et les fonctions </w:t>
      </w:r>
      <w:r w:rsidR="000E268C" w:rsidRPr="006F2B5B">
        <w:rPr>
          <w:lang w:val="fr-FR"/>
        </w:rPr>
        <w:t>de l’Avocat du peuple</w:t>
      </w:r>
      <w:r w:rsidR="00802E12" w:rsidRPr="006F2B5B">
        <w:rPr>
          <w:lang w:val="fr-FR"/>
        </w:rPr>
        <w:t>.</w:t>
      </w:r>
    </w:p>
    <w:p w:rsidR="00802E12" w:rsidRPr="006F2B5B" w:rsidRDefault="00802E12" w:rsidP="00FD6DDA">
      <w:pPr>
        <w:pStyle w:val="SingleTxtG"/>
        <w:rPr>
          <w:lang w:val="fr-FR"/>
        </w:rPr>
      </w:pPr>
      <w:r w:rsidRPr="006F2B5B">
        <w:rPr>
          <w:lang w:val="fr-FR"/>
        </w:rPr>
        <w:t>418.</w:t>
      </w:r>
      <w:r w:rsidRPr="006F2B5B">
        <w:rPr>
          <w:lang w:val="fr-FR"/>
        </w:rPr>
        <w:tab/>
        <w:t>Cette institution est chargée d</w:t>
      </w:r>
      <w:r w:rsidR="00F61445" w:rsidRPr="006F2B5B">
        <w:rPr>
          <w:lang w:val="fr-FR"/>
        </w:rPr>
        <w:t>’</w:t>
      </w:r>
      <w:r w:rsidRPr="006F2B5B">
        <w:rPr>
          <w:lang w:val="fr-FR"/>
        </w:rPr>
        <w:t xml:space="preserve">examiner les plaintes, les requêtes et les </w:t>
      </w:r>
      <w:r w:rsidR="008E2960" w:rsidRPr="006F2B5B">
        <w:rPr>
          <w:lang w:val="fr-FR"/>
        </w:rPr>
        <w:t>communications</w:t>
      </w:r>
      <w:r w:rsidRPr="006F2B5B">
        <w:rPr>
          <w:lang w:val="fr-FR"/>
        </w:rPr>
        <w:t xml:space="preserve"> déposé</w:t>
      </w:r>
      <w:r w:rsidR="008E2960" w:rsidRPr="006F2B5B">
        <w:rPr>
          <w:lang w:val="fr-FR"/>
        </w:rPr>
        <w:t>e</w:t>
      </w:r>
      <w:r w:rsidRPr="006F2B5B">
        <w:rPr>
          <w:lang w:val="fr-FR"/>
        </w:rPr>
        <w:t xml:space="preserve">s par les personnes, </w:t>
      </w:r>
      <w:r w:rsidR="008D10A7" w:rsidRPr="006F2B5B">
        <w:rPr>
          <w:lang w:val="fr-FR"/>
        </w:rPr>
        <w:t>soit directement, soit à sa propre initiative, pour toutes les affaires rendues publiques.</w:t>
      </w:r>
    </w:p>
    <w:p w:rsidR="008D10A7" w:rsidRPr="006F2B5B" w:rsidRDefault="008D10A7" w:rsidP="00FD6DDA">
      <w:pPr>
        <w:pStyle w:val="SingleTxtG"/>
        <w:rPr>
          <w:lang w:val="fr-FR"/>
        </w:rPr>
      </w:pPr>
      <w:r w:rsidRPr="006F2B5B">
        <w:rPr>
          <w:lang w:val="fr-FR"/>
        </w:rPr>
        <w:t>419.</w:t>
      </w:r>
      <w:r w:rsidRPr="006F2B5B">
        <w:rPr>
          <w:lang w:val="fr-FR"/>
        </w:rPr>
        <w:tab/>
        <w:t>L</w:t>
      </w:r>
      <w:r w:rsidR="00F61445" w:rsidRPr="006F2B5B">
        <w:rPr>
          <w:lang w:val="fr-FR"/>
        </w:rPr>
        <w:t>’</w:t>
      </w:r>
      <w:r w:rsidRPr="006F2B5B">
        <w:rPr>
          <w:lang w:val="fr-FR"/>
        </w:rPr>
        <w:t>article 12 de la loi organique sur l</w:t>
      </w:r>
      <w:r w:rsidR="00F61445" w:rsidRPr="006F2B5B">
        <w:rPr>
          <w:lang w:val="fr-FR"/>
        </w:rPr>
        <w:t>’</w:t>
      </w:r>
      <w:r w:rsidRPr="006F2B5B">
        <w:rPr>
          <w:lang w:val="fr-FR"/>
        </w:rPr>
        <w:t xml:space="preserve">activité </w:t>
      </w:r>
      <w:r w:rsidR="000E268C" w:rsidRPr="006F2B5B">
        <w:rPr>
          <w:lang w:val="fr-FR"/>
        </w:rPr>
        <w:t xml:space="preserve">de l’Avocat du peuple </w:t>
      </w:r>
      <w:r w:rsidRPr="006F2B5B">
        <w:rPr>
          <w:lang w:val="fr-FR"/>
        </w:rPr>
        <w:t xml:space="preserve">prévoit le droit </w:t>
      </w:r>
      <w:r w:rsidR="00F61445" w:rsidRPr="006F2B5B">
        <w:rPr>
          <w:lang w:val="fr-FR"/>
        </w:rPr>
        <w:t>«</w:t>
      </w:r>
      <w:r w:rsidRPr="006F2B5B">
        <w:rPr>
          <w:lang w:val="fr-FR"/>
        </w:rPr>
        <w:t>pour tout individu, groupe de personnes ou organisation non gouvernementale estimant qu</w:t>
      </w:r>
      <w:r w:rsidR="00F61445" w:rsidRPr="006F2B5B">
        <w:rPr>
          <w:lang w:val="fr-FR"/>
        </w:rPr>
        <w:t>’</w:t>
      </w:r>
      <w:r w:rsidRPr="006F2B5B">
        <w:rPr>
          <w:lang w:val="fr-FR"/>
        </w:rPr>
        <w:t>il a été porté atteinte à ses droits, ses l</w:t>
      </w:r>
      <w:r w:rsidR="004B3070" w:rsidRPr="006F2B5B">
        <w:rPr>
          <w:lang w:val="fr-FR"/>
        </w:rPr>
        <w:t>ibertés ou</w:t>
      </w:r>
      <w:r w:rsidRPr="006F2B5B">
        <w:rPr>
          <w:lang w:val="fr-FR"/>
        </w:rPr>
        <w:t xml:space="preserve"> ses intérêts légitimes du fait d</w:t>
      </w:r>
      <w:r w:rsidR="00F61445" w:rsidRPr="006F2B5B">
        <w:rPr>
          <w:lang w:val="fr-FR"/>
        </w:rPr>
        <w:t>’</w:t>
      </w:r>
      <w:r w:rsidRPr="006F2B5B">
        <w:rPr>
          <w:lang w:val="fr-FR"/>
        </w:rPr>
        <w:t>une omission ou d</w:t>
      </w:r>
      <w:r w:rsidR="00F61445" w:rsidRPr="006F2B5B">
        <w:rPr>
          <w:lang w:val="fr-FR"/>
        </w:rPr>
        <w:t>’</w:t>
      </w:r>
      <w:r w:rsidRPr="006F2B5B">
        <w:rPr>
          <w:lang w:val="fr-FR"/>
        </w:rPr>
        <w:t xml:space="preserve">un acte illicite </w:t>
      </w:r>
      <w:r w:rsidR="004B3070" w:rsidRPr="006F2B5B">
        <w:rPr>
          <w:lang w:val="fr-FR"/>
        </w:rPr>
        <w:t xml:space="preserve">ou irrégulier </w:t>
      </w:r>
      <w:r w:rsidRPr="006F2B5B">
        <w:rPr>
          <w:lang w:val="fr-FR"/>
        </w:rPr>
        <w:t>des services de l</w:t>
      </w:r>
      <w:r w:rsidR="00F61445" w:rsidRPr="006F2B5B">
        <w:rPr>
          <w:lang w:val="fr-FR"/>
        </w:rPr>
        <w:t>’</w:t>
      </w:r>
      <w:r w:rsidRPr="006F2B5B">
        <w:rPr>
          <w:lang w:val="fr-FR"/>
        </w:rPr>
        <w:t>administration publique</w:t>
      </w:r>
      <w:r w:rsidR="004B3070" w:rsidRPr="006F2B5B">
        <w:rPr>
          <w:lang w:val="fr-FR"/>
        </w:rPr>
        <w:t xml:space="preserve"> …</w:t>
      </w:r>
      <w:r w:rsidR="00F61445" w:rsidRPr="006F2B5B">
        <w:rPr>
          <w:lang w:val="fr-FR"/>
        </w:rPr>
        <w:t>»</w:t>
      </w:r>
      <w:r w:rsidR="004B3070" w:rsidRPr="006F2B5B">
        <w:rPr>
          <w:lang w:val="fr-FR"/>
        </w:rPr>
        <w:t xml:space="preserve"> de solliciter son intervention pour obtenir réparation</w:t>
      </w:r>
    </w:p>
    <w:p w:rsidR="004B3070" w:rsidRPr="006F2B5B" w:rsidRDefault="004B3070" w:rsidP="00FD6DDA">
      <w:pPr>
        <w:pStyle w:val="SingleTxtG"/>
        <w:rPr>
          <w:lang w:val="fr-FR"/>
        </w:rPr>
      </w:pPr>
      <w:r w:rsidRPr="006F2B5B">
        <w:rPr>
          <w:lang w:val="fr-FR"/>
        </w:rPr>
        <w:t>420.</w:t>
      </w:r>
      <w:r w:rsidRPr="006F2B5B">
        <w:rPr>
          <w:lang w:val="fr-FR"/>
        </w:rPr>
        <w:tab/>
      </w:r>
      <w:r w:rsidR="00623562" w:rsidRPr="006F2B5B">
        <w:rPr>
          <w:lang w:val="fr-FR"/>
        </w:rPr>
        <w:t>La loi n</w:t>
      </w:r>
      <w:r w:rsidR="003972BC" w:rsidRPr="006F2B5B">
        <w:rPr>
          <w:vertAlign w:val="superscript"/>
          <w:lang w:val="fr-FR"/>
        </w:rPr>
        <w:t>o</w:t>
      </w:r>
      <w:r w:rsidR="003972BC" w:rsidRPr="006F2B5B">
        <w:rPr>
          <w:lang w:val="fr-FR"/>
        </w:rPr>
        <w:t> </w:t>
      </w:r>
      <w:r w:rsidR="00623562" w:rsidRPr="006F2B5B">
        <w:rPr>
          <w:lang w:val="fr-FR"/>
        </w:rPr>
        <w:t xml:space="preserve">9398 du 12 mai 2005 sur certaines modifications apportées à la loi sur </w:t>
      </w:r>
      <w:r w:rsidR="000E268C" w:rsidRPr="006F2B5B">
        <w:rPr>
          <w:lang w:val="fr-FR"/>
        </w:rPr>
        <w:t>l’Avocat du peuple</w:t>
      </w:r>
      <w:r w:rsidR="00623562" w:rsidRPr="006F2B5B">
        <w:rPr>
          <w:lang w:val="fr-FR"/>
        </w:rPr>
        <w:t xml:space="preserve"> a levé la restriction juridique </w:t>
      </w:r>
      <w:r w:rsidR="00BD1D53" w:rsidRPr="00BB36F2">
        <w:rPr>
          <w:lang w:val="fr-FR"/>
        </w:rPr>
        <w:t>à l’autosaisine</w:t>
      </w:r>
      <w:r w:rsidR="00BD1D53" w:rsidRPr="006F2B5B">
        <w:rPr>
          <w:lang w:val="fr-FR"/>
        </w:rPr>
        <w:t xml:space="preserve"> </w:t>
      </w:r>
      <w:r w:rsidR="00BD1D53" w:rsidRPr="00BB36F2">
        <w:rPr>
          <w:lang w:val="fr-FR"/>
        </w:rPr>
        <w:t xml:space="preserve">de </w:t>
      </w:r>
      <w:r w:rsidR="000E268C" w:rsidRPr="00BB36F2">
        <w:rPr>
          <w:lang w:val="fr-FR"/>
        </w:rPr>
        <w:t>l’Avocat du peuple</w:t>
      </w:r>
      <w:r w:rsidR="00BD1D53" w:rsidRPr="00BB36F2">
        <w:rPr>
          <w:lang w:val="fr-FR"/>
        </w:rPr>
        <w:t xml:space="preserve"> </w:t>
      </w:r>
      <w:r w:rsidR="00623562" w:rsidRPr="006F2B5B">
        <w:rPr>
          <w:lang w:val="fr-FR"/>
        </w:rPr>
        <w:t>(</w:t>
      </w:r>
      <w:r w:rsidR="00F61445" w:rsidRPr="006F2B5B">
        <w:rPr>
          <w:lang w:val="fr-FR"/>
        </w:rPr>
        <w:t>«</w:t>
      </w:r>
      <w:r w:rsidR="00623562" w:rsidRPr="006F2B5B">
        <w:rPr>
          <w:lang w:val="fr-FR"/>
        </w:rPr>
        <w:t>avec le consentement de l</w:t>
      </w:r>
      <w:r w:rsidR="00F61445" w:rsidRPr="006F2B5B">
        <w:rPr>
          <w:lang w:val="fr-FR"/>
        </w:rPr>
        <w:t>’</w:t>
      </w:r>
      <w:r w:rsidR="00623562" w:rsidRPr="006F2B5B">
        <w:rPr>
          <w:lang w:val="fr-FR"/>
        </w:rPr>
        <w:t>intéressé ou de la victime</w:t>
      </w:r>
      <w:r w:rsidR="00F61445" w:rsidRPr="006F2B5B">
        <w:rPr>
          <w:lang w:val="fr-FR"/>
        </w:rPr>
        <w:t>»</w:t>
      </w:r>
      <w:r w:rsidR="00623562" w:rsidRPr="006F2B5B">
        <w:rPr>
          <w:lang w:val="fr-FR"/>
        </w:rPr>
        <w:t xml:space="preserve">) dans les affaires dont les victimes sont des mineurs ou des personnes handicapées. </w:t>
      </w:r>
      <w:r w:rsidR="00BD1D53" w:rsidRPr="006F2B5B">
        <w:rPr>
          <w:lang w:val="fr-FR"/>
        </w:rPr>
        <w:t>Aux termes de l</w:t>
      </w:r>
      <w:r w:rsidR="00F61445" w:rsidRPr="006F2B5B">
        <w:rPr>
          <w:lang w:val="fr-FR"/>
        </w:rPr>
        <w:t>’</w:t>
      </w:r>
      <w:r w:rsidR="00623562" w:rsidRPr="006F2B5B">
        <w:rPr>
          <w:lang w:val="fr-FR"/>
        </w:rPr>
        <w:t>article 13 de cette loi</w:t>
      </w:r>
      <w:r w:rsidR="00BD1D53" w:rsidRPr="006F2B5B">
        <w:rPr>
          <w:lang w:val="fr-FR"/>
        </w:rPr>
        <w:t>:</w:t>
      </w:r>
      <w:r w:rsidR="00623562" w:rsidRPr="006F2B5B">
        <w:rPr>
          <w:lang w:val="fr-FR"/>
        </w:rPr>
        <w:t xml:space="preserve"> </w:t>
      </w:r>
      <w:r w:rsidR="00F61445" w:rsidRPr="006F2B5B">
        <w:rPr>
          <w:lang w:val="fr-FR"/>
        </w:rPr>
        <w:t>«</w:t>
      </w:r>
      <w:r w:rsidR="00623562" w:rsidRPr="006F2B5B">
        <w:rPr>
          <w:lang w:val="fr-FR"/>
        </w:rPr>
        <w:t xml:space="preserve">dans les cas où </w:t>
      </w:r>
      <w:r w:rsidR="000E268C" w:rsidRPr="006F2B5B">
        <w:rPr>
          <w:lang w:val="fr-FR"/>
        </w:rPr>
        <w:t xml:space="preserve">l’Avocat du peuple </w:t>
      </w:r>
      <w:r w:rsidR="00623562" w:rsidRPr="006F2B5B">
        <w:rPr>
          <w:lang w:val="fr-FR"/>
        </w:rPr>
        <w:t>engage la procédure d</w:t>
      </w:r>
      <w:r w:rsidR="00F61445" w:rsidRPr="006F2B5B">
        <w:rPr>
          <w:lang w:val="fr-FR"/>
        </w:rPr>
        <w:t>’</w:t>
      </w:r>
      <w:r w:rsidR="00EE02BC" w:rsidRPr="006F2B5B">
        <w:rPr>
          <w:lang w:val="fr-FR"/>
        </w:rPr>
        <w:t xml:space="preserve">examen de </w:t>
      </w:r>
      <w:r w:rsidR="00623562" w:rsidRPr="006F2B5B">
        <w:rPr>
          <w:lang w:val="fr-FR"/>
        </w:rPr>
        <w:t>l</w:t>
      </w:r>
      <w:r w:rsidR="00F61445" w:rsidRPr="006F2B5B">
        <w:rPr>
          <w:lang w:val="fr-FR"/>
        </w:rPr>
        <w:t>’</w:t>
      </w:r>
      <w:r w:rsidR="00623562" w:rsidRPr="006F2B5B">
        <w:rPr>
          <w:lang w:val="fr-FR"/>
        </w:rPr>
        <w:t>affaire de</w:t>
      </w:r>
      <w:r w:rsidR="00EE02BC" w:rsidRPr="006F2B5B">
        <w:rPr>
          <w:lang w:val="fr-FR"/>
        </w:rPr>
        <w:t xml:space="preserve"> son propre chef et où la personne qui a la garde du mineur ou son représentant légal ne se manifeste pas, le consentement de la victime n</w:t>
      </w:r>
      <w:r w:rsidR="00F61445" w:rsidRPr="006F2B5B">
        <w:rPr>
          <w:lang w:val="fr-FR"/>
        </w:rPr>
        <w:t>’</w:t>
      </w:r>
      <w:r w:rsidR="00EE02BC" w:rsidRPr="006F2B5B">
        <w:rPr>
          <w:lang w:val="fr-FR"/>
        </w:rPr>
        <w:t>est pas nécessaire s</w:t>
      </w:r>
      <w:r w:rsidR="00F61445" w:rsidRPr="006F2B5B">
        <w:rPr>
          <w:lang w:val="fr-FR"/>
        </w:rPr>
        <w:t>’</w:t>
      </w:r>
      <w:r w:rsidR="00EE02BC" w:rsidRPr="006F2B5B">
        <w:rPr>
          <w:lang w:val="fr-FR"/>
        </w:rPr>
        <w:t>il s</w:t>
      </w:r>
      <w:r w:rsidR="00F61445" w:rsidRPr="006F2B5B">
        <w:rPr>
          <w:lang w:val="fr-FR"/>
        </w:rPr>
        <w:t>’</w:t>
      </w:r>
      <w:r w:rsidR="00EE02BC" w:rsidRPr="006F2B5B">
        <w:rPr>
          <w:lang w:val="fr-FR"/>
        </w:rPr>
        <w:t>agit d</w:t>
      </w:r>
      <w:r w:rsidR="00F61445" w:rsidRPr="006F2B5B">
        <w:rPr>
          <w:lang w:val="fr-FR"/>
        </w:rPr>
        <w:t>’</w:t>
      </w:r>
      <w:r w:rsidR="00EE02BC" w:rsidRPr="006F2B5B">
        <w:rPr>
          <w:lang w:val="fr-FR"/>
        </w:rPr>
        <w:t>un mineur, d</w:t>
      </w:r>
      <w:r w:rsidR="00F61445" w:rsidRPr="006F2B5B">
        <w:rPr>
          <w:lang w:val="fr-FR"/>
        </w:rPr>
        <w:t>’</w:t>
      </w:r>
      <w:r w:rsidR="00EE02BC" w:rsidRPr="006F2B5B">
        <w:rPr>
          <w:lang w:val="fr-FR"/>
        </w:rPr>
        <w:t>un déficient mental, d</w:t>
      </w:r>
      <w:r w:rsidR="00F61445" w:rsidRPr="006F2B5B">
        <w:rPr>
          <w:lang w:val="fr-FR"/>
        </w:rPr>
        <w:t>’</w:t>
      </w:r>
      <w:r w:rsidR="00EE02BC" w:rsidRPr="006F2B5B">
        <w:rPr>
          <w:lang w:val="fr-FR"/>
        </w:rPr>
        <w:t>une personne handicapée, ou encore de protéger les droits d</w:t>
      </w:r>
      <w:r w:rsidR="00F61445" w:rsidRPr="006F2B5B">
        <w:rPr>
          <w:lang w:val="fr-FR"/>
        </w:rPr>
        <w:t>’</w:t>
      </w:r>
      <w:r w:rsidR="00EE02BC" w:rsidRPr="006F2B5B">
        <w:rPr>
          <w:lang w:val="fr-FR"/>
        </w:rPr>
        <w:t>un grand nombre de personnes</w:t>
      </w:r>
      <w:r w:rsidR="00F61445" w:rsidRPr="006F2B5B">
        <w:rPr>
          <w:lang w:val="fr-FR"/>
        </w:rPr>
        <w:t>»</w:t>
      </w:r>
      <w:r w:rsidR="00EE02BC" w:rsidRPr="006F2B5B">
        <w:rPr>
          <w:lang w:val="fr-FR"/>
        </w:rPr>
        <w:t xml:space="preserve">. </w:t>
      </w:r>
    </w:p>
    <w:p w:rsidR="00EE02BC" w:rsidRPr="006F2B5B" w:rsidRDefault="00EE02BC" w:rsidP="00FD6DDA">
      <w:pPr>
        <w:pStyle w:val="SingleTxtG"/>
        <w:rPr>
          <w:lang w:val="fr-FR"/>
        </w:rPr>
      </w:pPr>
      <w:r w:rsidRPr="006F2B5B">
        <w:rPr>
          <w:lang w:val="fr-FR"/>
        </w:rPr>
        <w:t>421.</w:t>
      </w:r>
      <w:r w:rsidRPr="006F2B5B">
        <w:rPr>
          <w:lang w:val="fr-FR"/>
        </w:rPr>
        <w:tab/>
        <w:t>Dans le même ordre d</w:t>
      </w:r>
      <w:r w:rsidR="00F61445" w:rsidRPr="006F2B5B">
        <w:rPr>
          <w:lang w:val="fr-FR"/>
        </w:rPr>
        <w:t>’</w:t>
      </w:r>
      <w:r w:rsidRPr="006F2B5B">
        <w:rPr>
          <w:lang w:val="fr-FR"/>
        </w:rPr>
        <w:t xml:space="preserve">idées, </w:t>
      </w:r>
      <w:r w:rsidR="00DD7CAF" w:rsidRPr="006F2B5B">
        <w:rPr>
          <w:lang w:val="fr-FR"/>
        </w:rPr>
        <w:t xml:space="preserve">la loi susmentionnée a </w:t>
      </w:r>
      <w:r w:rsidR="00F238DD" w:rsidRPr="006F2B5B">
        <w:rPr>
          <w:lang w:val="fr-FR"/>
        </w:rPr>
        <w:t>conféré certains</w:t>
      </w:r>
      <w:r w:rsidR="00DD7CAF" w:rsidRPr="006F2B5B">
        <w:rPr>
          <w:lang w:val="fr-FR"/>
        </w:rPr>
        <w:t xml:space="preserve"> autres droits et pouvoirs </w:t>
      </w:r>
      <w:r w:rsidR="00F238DD" w:rsidRPr="006F2B5B">
        <w:rPr>
          <w:lang w:val="fr-FR"/>
        </w:rPr>
        <w:t>à</w:t>
      </w:r>
      <w:r w:rsidR="000E268C" w:rsidRPr="006F2B5B">
        <w:rPr>
          <w:lang w:val="fr-FR"/>
        </w:rPr>
        <w:t xml:space="preserve"> l’Avocat du peuple</w:t>
      </w:r>
      <w:r w:rsidR="00F238DD" w:rsidRPr="006F2B5B">
        <w:rPr>
          <w:lang w:val="fr-FR"/>
        </w:rPr>
        <w:t xml:space="preserve"> pour l’exercice de son activité</w:t>
      </w:r>
      <w:r w:rsidR="00DD7CAF" w:rsidRPr="006F2B5B">
        <w:rPr>
          <w:lang w:val="fr-FR"/>
        </w:rPr>
        <w:t>. Le dernier paragraphe de l</w:t>
      </w:r>
      <w:r w:rsidR="00F61445" w:rsidRPr="006F2B5B">
        <w:rPr>
          <w:lang w:val="fr-FR"/>
        </w:rPr>
        <w:t>’</w:t>
      </w:r>
      <w:r w:rsidR="00DD7CAF" w:rsidRPr="006F2B5B">
        <w:rPr>
          <w:lang w:val="fr-FR"/>
        </w:rPr>
        <w:t>article</w:t>
      </w:r>
      <w:r w:rsidR="00BB36F2">
        <w:rPr>
          <w:lang w:val="fr-FR"/>
        </w:rPr>
        <w:t> </w:t>
      </w:r>
      <w:r w:rsidR="00DD7CAF" w:rsidRPr="006F2B5B">
        <w:rPr>
          <w:lang w:val="fr-FR"/>
        </w:rPr>
        <w:t xml:space="preserve">25 </w:t>
      </w:r>
      <w:r w:rsidR="00F238DD" w:rsidRPr="006F2B5B">
        <w:rPr>
          <w:lang w:val="fr-FR"/>
        </w:rPr>
        <w:t>dispose</w:t>
      </w:r>
      <w:r w:rsidR="00DD7CAF" w:rsidRPr="006F2B5B">
        <w:rPr>
          <w:lang w:val="fr-FR"/>
        </w:rPr>
        <w:t xml:space="preserve"> que </w:t>
      </w:r>
      <w:r w:rsidR="00F61445" w:rsidRPr="006F2B5B">
        <w:rPr>
          <w:lang w:val="fr-FR"/>
        </w:rPr>
        <w:t>«</w:t>
      </w:r>
      <w:r w:rsidR="000E268C" w:rsidRPr="006F2B5B">
        <w:rPr>
          <w:lang w:val="fr-FR"/>
        </w:rPr>
        <w:t xml:space="preserve">l’Avocat du peuple </w:t>
      </w:r>
      <w:r w:rsidR="00DD7CAF" w:rsidRPr="006F2B5B">
        <w:rPr>
          <w:lang w:val="fr-FR"/>
        </w:rPr>
        <w:t xml:space="preserve">accepte les plaintes, les requêtes ou les </w:t>
      </w:r>
      <w:r w:rsidR="00F238DD" w:rsidRPr="006F2B5B">
        <w:rPr>
          <w:lang w:val="fr-FR"/>
        </w:rPr>
        <w:t>communications</w:t>
      </w:r>
      <w:r w:rsidR="00DD7CAF" w:rsidRPr="006F2B5B">
        <w:rPr>
          <w:lang w:val="fr-FR"/>
        </w:rPr>
        <w:t xml:space="preserve"> </w:t>
      </w:r>
      <w:r w:rsidR="00F238DD" w:rsidRPr="006F2B5B">
        <w:rPr>
          <w:lang w:val="fr-FR"/>
        </w:rPr>
        <w:t>visant des</w:t>
      </w:r>
      <w:r w:rsidR="00DD7CAF" w:rsidRPr="006F2B5B">
        <w:rPr>
          <w:lang w:val="fr-FR"/>
        </w:rPr>
        <w:t xml:space="preserve"> violations des droits de l</w:t>
      </w:r>
      <w:r w:rsidR="00F61445" w:rsidRPr="006F2B5B">
        <w:rPr>
          <w:lang w:val="fr-FR"/>
        </w:rPr>
        <w:t>’</w:t>
      </w:r>
      <w:r w:rsidR="00DD7CAF" w:rsidRPr="006F2B5B">
        <w:rPr>
          <w:lang w:val="fr-FR"/>
        </w:rPr>
        <w:t xml:space="preserve">homme commises par </w:t>
      </w:r>
      <w:r w:rsidR="004C5B82" w:rsidRPr="006F2B5B">
        <w:rPr>
          <w:lang w:val="fr-FR"/>
        </w:rPr>
        <w:t>l</w:t>
      </w:r>
      <w:r w:rsidR="00F61445" w:rsidRPr="006F2B5B">
        <w:rPr>
          <w:lang w:val="fr-FR"/>
        </w:rPr>
        <w:t>’</w:t>
      </w:r>
      <w:r w:rsidR="004C5B82" w:rsidRPr="006F2B5B">
        <w:rPr>
          <w:lang w:val="fr-FR"/>
        </w:rPr>
        <w:t>administration judiciaire, dans les</w:t>
      </w:r>
      <w:r w:rsidR="00DD7CAF" w:rsidRPr="006F2B5B">
        <w:rPr>
          <w:lang w:val="fr-FR"/>
        </w:rPr>
        <w:t xml:space="preserve"> jugements définitifs des tribunaux et les procédures judiciaires. Les enquêtes </w:t>
      </w:r>
      <w:r w:rsidR="009A7601" w:rsidRPr="006F2B5B">
        <w:rPr>
          <w:lang w:val="fr-FR"/>
        </w:rPr>
        <w:t xml:space="preserve">menées </w:t>
      </w:r>
      <w:r w:rsidR="00DD7CAF" w:rsidRPr="006F2B5B">
        <w:rPr>
          <w:lang w:val="fr-FR"/>
        </w:rPr>
        <w:t xml:space="preserve">et les requêtes présentées par </w:t>
      </w:r>
      <w:r w:rsidR="000E268C" w:rsidRPr="006F2B5B">
        <w:rPr>
          <w:lang w:val="fr-FR"/>
        </w:rPr>
        <w:t xml:space="preserve">l’Avocat du peuple </w:t>
      </w:r>
      <w:r w:rsidR="00DD7CAF" w:rsidRPr="006F2B5B">
        <w:rPr>
          <w:lang w:val="fr-FR"/>
        </w:rPr>
        <w:t>ne portent pas atteinte à l</w:t>
      </w:r>
      <w:r w:rsidR="00F61445" w:rsidRPr="006F2B5B">
        <w:rPr>
          <w:lang w:val="fr-FR"/>
        </w:rPr>
        <w:t>’</w:t>
      </w:r>
      <w:r w:rsidR="00DD7CAF" w:rsidRPr="006F2B5B">
        <w:rPr>
          <w:lang w:val="fr-FR"/>
        </w:rPr>
        <w:t>indépendance des tribunaux qui doivent rendre un jugement</w:t>
      </w:r>
      <w:r w:rsidR="00F61445" w:rsidRPr="006F2B5B">
        <w:rPr>
          <w:lang w:val="fr-FR"/>
        </w:rPr>
        <w:t>»</w:t>
      </w:r>
      <w:r w:rsidR="00DD7CAF" w:rsidRPr="006F2B5B">
        <w:rPr>
          <w:lang w:val="fr-FR"/>
        </w:rPr>
        <w:t>.</w:t>
      </w:r>
    </w:p>
    <w:p w:rsidR="00DD7CAF" w:rsidRPr="006F2B5B" w:rsidRDefault="00DD7CAF" w:rsidP="00FD6DDA">
      <w:pPr>
        <w:pStyle w:val="SingleTxtG"/>
        <w:rPr>
          <w:lang w:val="fr-FR"/>
        </w:rPr>
      </w:pPr>
      <w:r w:rsidRPr="006F2B5B">
        <w:rPr>
          <w:lang w:val="fr-FR"/>
        </w:rPr>
        <w:t>422.</w:t>
      </w:r>
      <w:r w:rsidRPr="006F2B5B">
        <w:rPr>
          <w:lang w:val="fr-FR"/>
        </w:rPr>
        <w:tab/>
        <w:t>La Section des droits de l</w:t>
      </w:r>
      <w:r w:rsidR="00F61445" w:rsidRPr="006F2B5B">
        <w:rPr>
          <w:lang w:val="fr-FR"/>
        </w:rPr>
        <w:t>’</w:t>
      </w:r>
      <w:r w:rsidRPr="006F2B5B">
        <w:rPr>
          <w:lang w:val="fr-FR"/>
        </w:rPr>
        <w:t xml:space="preserve">homme, des minorités et des rapports </w:t>
      </w:r>
      <w:r w:rsidR="00F238DD" w:rsidRPr="006F2B5B">
        <w:rPr>
          <w:lang w:val="fr-FR"/>
        </w:rPr>
        <w:t>d</w:t>
      </w:r>
      <w:r w:rsidRPr="006F2B5B">
        <w:rPr>
          <w:lang w:val="fr-FR"/>
        </w:rPr>
        <w:t>u Ministre des affaires étrangèr</w:t>
      </w:r>
      <w:r w:rsidR="006876D6" w:rsidRPr="006F2B5B">
        <w:rPr>
          <w:lang w:val="fr-FR"/>
        </w:rPr>
        <w:t>es est</w:t>
      </w:r>
      <w:r w:rsidR="008051F0" w:rsidRPr="006F2B5B">
        <w:rPr>
          <w:lang w:val="fr-FR"/>
        </w:rPr>
        <w:t xml:space="preserve"> investie d’une mission</w:t>
      </w:r>
      <w:r w:rsidR="006876D6" w:rsidRPr="006F2B5B">
        <w:rPr>
          <w:lang w:val="fr-FR"/>
        </w:rPr>
        <w:t xml:space="preserve"> particul</w:t>
      </w:r>
      <w:r w:rsidRPr="006F2B5B">
        <w:rPr>
          <w:lang w:val="fr-FR"/>
        </w:rPr>
        <w:t>ière</w:t>
      </w:r>
      <w:r w:rsidR="00F61445" w:rsidRPr="006F2B5B">
        <w:rPr>
          <w:lang w:val="fr-FR"/>
        </w:rPr>
        <w:t>;</w:t>
      </w:r>
      <w:r w:rsidRPr="006F2B5B">
        <w:rPr>
          <w:lang w:val="fr-FR"/>
        </w:rPr>
        <w:t xml:space="preserve"> </w:t>
      </w:r>
      <w:r w:rsidR="008051F0" w:rsidRPr="006F2B5B">
        <w:rPr>
          <w:lang w:val="fr-FR"/>
        </w:rPr>
        <w:t xml:space="preserve">ses tâches s’inscrivent </w:t>
      </w:r>
      <w:r w:rsidR="006876D6" w:rsidRPr="006F2B5B">
        <w:rPr>
          <w:lang w:val="fr-FR"/>
        </w:rPr>
        <w:t>dans le cadre de la mise en œuvre et de la coordination de la politique du Go</w:t>
      </w:r>
      <w:r w:rsidR="00BA6530" w:rsidRPr="006F2B5B">
        <w:rPr>
          <w:lang w:val="fr-FR"/>
        </w:rPr>
        <w:t>uvernement albanais concernant les</w:t>
      </w:r>
      <w:r w:rsidR="006876D6" w:rsidRPr="006F2B5B">
        <w:rPr>
          <w:lang w:val="fr-FR"/>
        </w:rPr>
        <w:t xml:space="preserve"> minorités.</w:t>
      </w:r>
    </w:p>
    <w:p w:rsidR="000D6495" w:rsidRPr="006F2B5B" w:rsidRDefault="000D6495" w:rsidP="00FD6DDA">
      <w:pPr>
        <w:pStyle w:val="SingleTxtG"/>
        <w:rPr>
          <w:lang w:val="fr-FR"/>
        </w:rPr>
      </w:pPr>
      <w:r w:rsidRPr="006F2B5B">
        <w:rPr>
          <w:lang w:val="fr-FR"/>
        </w:rPr>
        <w:t>423.</w:t>
      </w:r>
      <w:r w:rsidRPr="006F2B5B">
        <w:rPr>
          <w:lang w:val="fr-FR"/>
        </w:rPr>
        <w:tab/>
      </w:r>
      <w:r w:rsidR="008051F0" w:rsidRPr="006F2B5B">
        <w:rPr>
          <w:lang w:val="fr-FR"/>
        </w:rPr>
        <w:t xml:space="preserve">La Section est notamment chargée des </w:t>
      </w:r>
      <w:r w:rsidRPr="006F2B5B">
        <w:rPr>
          <w:lang w:val="fr-FR"/>
        </w:rPr>
        <w:t>tâches</w:t>
      </w:r>
      <w:r w:rsidR="008051F0" w:rsidRPr="006F2B5B">
        <w:rPr>
          <w:lang w:val="fr-FR"/>
        </w:rPr>
        <w:t xml:space="preserve"> suivantes</w:t>
      </w:r>
      <w:r w:rsidR="00F61445" w:rsidRPr="006F2B5B">
        <w:rPr>
          <w:lang w:val="fr-FR"/>
        </w:rPr>
        <w:t>:</w:t>
      </w:r>
      <w:r w:rsidRPr="006F2B5B">
        <w:rPr>
          <w:lang w:val="fr-FR"/>
        </w:rPr>
        <w:t xml:space="preserve"> i)</w:t>
      </w:r>
      <w:r w:rsidR="00BB36F2">
        <w:rPr>
          <w:lang w:val="fr-FR"/>
        </w:rPr>
        <w:t> </w:t>
      </w:r>
      <w:r w:rsidRPr="006F2B5B">
        <w:rPr>
          <w:lang w:val="fr-FR"/>
        </w:rPr>
        <w:t xml:space="preserve">établissement des rapports nationaux sur la mise en œuvre des </w:t>
      </w:r>
      <w:r w:rsidR="008051F0" w:rsidRPr="006F2B5B">
        <w:rPr>
          <w:lang w:val="fr-FR"/>
        </w:rPr>
        <w:t xml:space="preserve">instruments </w:t>
      </w:r>
      <w:r w:rsidRPr="006F2B5B">
        <w:rPr>
          <w:lang w:val="fr-FR"/>
        </w:rPr>
        <w:t xml:space="preserve">des Nations Unies </w:t>
      </w:r>
      <w:r w:rsidR="008051F0" w:rsidRPr="006F2B5B">
        <w:rPr>
          <w:lang w:val="fr-FR"/>
        </w:rPr>
        <w:t xml:space="preserve">relatifs aux </w:t>
      </w:r>
      <w:r w:rsidRPr="006F2B5B">
        <w:rPr>
          <w:lang w:val="fr-FR"/>
        </w:rPr>
        <w:t>droits de l</w:t>
      </w:r>
      <w:r w:rsidR="00F61445" w:rsidRPr="006F2B5B">
        <w:rPr>
          <w:lang w:val="fr-FR"/>
        </w:rPr>
        <w:t>’</w:t>
      </w:r>
      <w:r w:rsidRPr="006F2B5B">
        <w:rPr>
          <w:lang w:val="fr-FR"/>
        </w:rPr>
        <w:t>homme, ii)</w:t>
      </w:r>
      <w:r w:rsidR="00AA3348" w:rsidRPr="006F2B5B">
        <w:rPr>
          <w:lang w:val="fr-FR"/>
        </w:rPr>
        <w:t xml:space="preserve"> suivi de l</w:t>
      </w:r>
      <w:r w:rsidR="00F61445" w:rsidRPr="006F2B5B">
        <w:rPr>
          <w:lang w:val="fr-FR"/>
        </w:rPr>
        <w:t>’</w:t>
      </w:r>
      <w:r w:rsidR="00AA3348" w:rsidRPr="006F2B5B">
        <w:rPr>
          <w:lang w:val="fr-FR"/>
        </w:rPr>
        <w:t>obligation de respect des droits de l</w:t>
      </w:r>
      <w:r w:rsidR="00F61445" w:rsidRPr="006F2B5B">
        <w:rPr>
          <w:lang w:val="fr-FR"/>
        </w:rPr>
        <w:t>’</w:t>
      </w:r>
      <w:r w:rsidR="00AA3348" w:rsidRPr="006F2B5B">
        <w:rPr>
          <w:lang w:val="fr-FR"/>
        </w:rPr>
        <w:t>homme des minorités dans le cadre</w:t>
      </w:r>
      <w:r w:rsidRPr="006F2B5B">
        <w:rPr>
          <w:lang w:val="fr-FR"/>
        </w:rPr>
        <w:t xml:space="preserve"> </w:t>
      </w:r>
      <w:r w:rsidR="00AA3348" w:rsidRPr="006F2B5B">
        <w:rPr>
          <w:lang w:val="fr-FR"/>
        </w:rPr>
        <w:t>de l</w:t>
      </w:r>
      <w:r w:rsidR="00F61445" w:rsidRPr="006F2B5B">
        <w:rPr>
          <w:lang w:val="fr-FR"/>
        </w:rPr>
        <w:t>’</w:t>
      </w:r>
      <w:r w:rsidR="00AA3348" w:rsidRPr="006F2B5B">
        <w:rPr>
          <w:lang w:val="fr-FR"/>
        </w:rPr>
        <w:t>intégration de l</w:t>
      </w:r>
      <w:r w:rsidR="00F61445" w:rsidRPr="006F2B5B">
        <w:rPr>
          <w:lang w:val="fr-FR"/>
        </w:rPr>
        <w:t>’</w:t>
      </w:r>
      <w:r w:rsidR="00AA3348" w:rsidRPr="006F2B5B">
        <w:rPr>
          <w:lang w:val="fr-FR"/>
        </w:rPr>
        <w:t>Albanie dans l</w:t>
      </w:r>
      <w:r w:rsidR="00F61445" w:rsidRPr="006F2B5B">
        <w:rPr>
          <w:lang w:val="fr-FR"/>
        </w:rPr>
        <w:t>’</w:t>
      </w:r>
      <w:r w:rsidR="00AA3348" w:rsidRPr="006F2B5B">
        <w:rPr>
          <w:lang w:val="fr-FR"/>
        </w:rPr>
        <w:t>UE et établissement de rapports, iii)</w:t>
      </w:r>
      <w:r w:rsidR="00BB36F2">
        <w:rPr>
          <w:lang w:val="fr-FR"/>
        </w:rPr>
        <w:t> </w:t>
      </w:r>
      <w:r w:rsidR="00AA3348" w:rsidRPr="006F2B5B">
        <w:rPr>
          <w:lang w:val="fr-FR"/>
        </w:rPr>
        <w:t>organisation et présidence de réunions de groupes de travail avec des représentants des ministères concernés et formulation d</w:t>
      </w:r>
      <w:r w:rsidR="00F61445" w:rsidRPr="006F2B5B">
        <w:rPr>
          <w:lang w:val="fr-FR"/>
        </w:rPr>
        <w:t>’</w:t>
      </w:r>
      <w:r w:rsidR="00AA3348" w:rsidRPr="006F2B5B">
        <w:rPr>
          <w:lang w:val="fr-FR"/>
        </w:rPr>
        <w:t>instructions sur les informations nécessaires pour l</w:t>
      </w:r>
      <w:r w:rsidR="00F61445" w:rsidRPr="006F2B5B">
        <w:rPr>
          <w:lang w:val="fr-FR"/>
        </w:rPr>
        <w:t>’</w:t>
      </w:r>
      <w:r w:rsidR="00AA3348" w:rsidRPr="006F2B5B">
        <w:rPr>
          <w:lang w:val="fr-FR"/>
        </w:rPr>
        <w:t>élaboration des rapports, iv) maintien de contacts avec les représentants d</w:t>
      </w:r>
      <w:r w:rsidR="00F61445" w:rsidRPr="006F2B5B">
        <w:rPr>
          <w:lang w:val="fr-FR"/>
        </w:rPr>
        <w:t>’</w:t>
      </w:r>
      <w:r w:rsidR="00AA3348" w:rsidRPr="006F2B5B">
        <w:rPr>
          <w:lang w:val="fr-FR"/>
        </w:rPr>
        <w:t>associations de minorités et d</w:t>
      </w:r>
      <w:r w:rsidR="00F61445" w:rsidRPr="006F2B5B">
        <w:rPr>
          <w:lang w:val="fr-FR"/>
        </w:rPr>
        <w:t>’</w:t>
      </w:r>
      <w:r w:rsidR="00AA3348" w:rsidRPr="006F2B5B">
        <w:rPr>
          <w:lang w:val="fr-FR"/>
        </w:rPr>
        <w:t>autres associations qui opèrent dans le domaine des droits de l</w:t>
      </w:r>
      <w:r w:rsidR="00F61445" w:rsidRPr="006F2B5B">
        <w:rPr>
          <w:lang w:val="fr-FR"/>
        </w:rPr>
        <w:t>’</w:t>
      </w:r>
      <w:r w:rsidR="00AA3348" w:rsidRPr="006F2B5B">
        <w:rPr>
          <w:lang w:val="fr-FR"/>
        </w:rPr>
        <w:t>homme.</w:t>
      </w:r>
    </w:p>
    <w:p w:rsidR="00AA3348" w:rsidRPr="006F2B5B" w:rsidRDefault="00D97BE4" w:rsidP="00FD6DDA">
      <w:pPr>
        <w:pStyle w:val="SingleTxtG"/>
        <w:rPr>
          <w:lang w:val="fr-FR"/>
        </w:rPr>
      </w:pPr>
      <w:r w:rsidRPr="006F2B5B">
        <w:rPr>
          <w:lang w:val="fr-FR"/>
        </w:rPr>
        <w:t>42</w:t>
      </w:r>
      <w:r w:rsidR="00AA3348" w:rsidRPr="006F2B5B">
        <w:rPr>
          <w:lang w:val="fr-FR"/>
        </w:rPr>
        <w:t>4.</w:t>
      </w:r>
      <w:r w:rsidR="00AA3348" w:rsidRPr="006F2B5B">
        <w:rPr>
          <w:lang w:val="fr-FR"/>
        </w:rPr>
        <w:tab/>
      </w:r>
      <w:r w:rsidR="002841E6" w:rsidRPr="006F2B5B">
        <w:rPr>
          <w:lang w:val="fr-FR"/>
        </w:rPr>
        <w:t>À</w:t>
      </w:r>
      <w:r w:rsidR="00AA3348" w:rsidRPr="006F2B5B">
        <w:rPr>
          <w:lang w:val="fr-FR"/>
        </w:rPr>
        <w:t xml:space="preserve"> propos de la Division des minorités nationales</w:t>
      </w:r>
      <w:r w:rsidR="00671D70" w:rsidRPr="006F2B5B">
        <w:rPr>
          <w:lang w:val="fr-FR"/>
        </w:rPr>
        <w:t xml:space="preserve"> de la Direction des préfectures du Ministère de l</w:t>
      </w:r>
      <w:r w:rsidR="00F61445" w:rsidRPr="006F2B5B">
        <w:rPr>
          <w:lang w:val="fr-FR"/>
        </w:rPr>
        <w:t>’</w:t>
      </w:r>
      <w:r w:rsidR="00671D70" w:rsidRPr="006F2B5B">
        <w:rPr>
          <w:lang w:val="fr-FR"/>
        </w:rPr>
        <w:t xml:space="preserve">intérieur sur laquelle le Comité sollicite des informations dans sa recommandation, il </w:t>
      </w:r>
      <w:r w:rsidR="008051F0" w:rsidRPr="006F2B5B">
        <w:rPr>
          <w:lang w:val="fr-FR"/>
        </w:rPr>
        <w:t xml:space="preserve">y a lieu d’indiquer que cette structure a été supprimée suite aux </w:t>
      </w:r>
      <w:r w:rsidR="00671D70" w:rsidRPr="006F2B5B">
        <w:rPr>
          <w:lang w:val="fr-FR"/>
        </w:rPr>
        <w:t>changements</w:t>
      </w:r>
      <w:r w:rsidR="008051F0" w:rsidRPr="006F2B5B">
        <w:rPr>
          <w:lang w:val="fr-FR"/>
        </w:rPr>
        <w:t xml:space="preserve"> apportés aux </w:t>
      </w:r>
      <w:r w:rsidR="00671D70" w:rsidRPr="006F2B5B">
        <w:rPr>
          <w:lang w:val="fr-FR"/>
        </w:rPr>
        <w:t xml:space="preserve">structures des institutions centrales </w:t>
      </w:r>
      <w:r w:rsidR="008051F0" w:rsidRPr="006F2B5B">
        <w:rPr>
          <w:lang w:val="fr-FR"/>
        </w:rPr>
        <w:t>après les</w:t>
      </w:r>
      <w:r w:rsidR="00671D70" w:rsidRPr="006F2B5B">
        <w:rPr>
          <w:lang w:val="fr-FR"/>
        </w:rPr>
        <w:t xml:space="preserve"> élections parlementaires de 2005 </w:t>
      </w:r>
      <w:r w:rsidR="00D209FD" w:rsidRPr="006F2B5B">
        <w:rPr>
          <w:lang w:val="fr-FR"/>
        </w:rPr>
        <w:t>et de 2009</w:t>
      </w:r>
      <w:r w:rsidR="00671D70" w:rsidRPr="006F2B5B">
        <w:rPr>
          <w:lang w:val="fr-FR"/>
        </w:rPr>
        <w:t>.</w:t>
      </w:r>
    </w:p>
    <w:p w:rsidR="00671D70" w:rsidRPr="006F2B5B" w:rsidRDefault="00671D70" w:rsidP="00FD6DDA">
      <w:pPr>
        <w:pStyle w:val="SingleTxtG"/>
        <w:rPr>
          <w:lang w:val="fr-FR"/>
        </w:rPr>
      </w:pPr>
      <w:r w:rsidRPr="006F2B5B">
        <w:rPr>
          <w:lang w:val="fr-FR"/>
        </w:rPr>
        <w:t>425.</w:t>
      </w:r>
      <w:r w:rsidRPr="006F2B5B">
        <w:rPr>
          <w:lang w:val="fr-FR"/>
        </w:rPr>
        <w:tab/>
        <w:t>Pour ce qui est du point b</w:t>
      </w:r>
      <w:r w:rsidR="00E025BE" w:rsidRPr="006F2B5B">
        <w:rPr>
          <w:lang w:val="fr-FR"/>
        </w:rPr>
        <w:t>)</w:t>
      </w:r>
      <w:r w:rsidRPr="006F2B5B">
        <w:rPr>
          <w:lang w:val="fr-FR"/>
        </w:rPr>
        <w:t xml:space="preserve"> de la recommandation, nous observons qu</w:t>
      </w:r>
      <w:r w:rsidR="00F61445" w:rsidRPr="006F2B5B">
        <w:rPr>
          <w:lang w:val="fr-FR"/>
        </w:rPr>
        <w:t>’</w:t>
      </w:r>
      <w:r w:rsidRPr="006F2B5B">
        <w:rPr>
          <w:lang w:val="fr-FR"/>
        </w:rPr>
        <w:t>il existe un réseau très étendu et bien développé d</w:t>
      </w:r>
      <w:r w:rsidR="00F61445" w:rsidRPr="006F2B5B">
        <w:rPr>
          <w:lang w:val="fr-FR"/>
        </w:rPr>
        <w:t>’</w:t>
      </w:r>
      <w:r w:rsidRPr="006F2B5B">
        <w:rPr>
          <w:lang w:val="fr-FR"/>
        </w:rPr>
        <w:t>ONG en Albanie, qui exerce son activité aux niveaux local et national, en la centrant essentiellement sur le respect des droits de l</w:t>
      </w:r>
      <w:r w:rsidR="00F61445" w:rsidRPr="006F2B5B">
        <w:rPr>
          <w:lang w:val="fr-FR"/>
        </w:rPr>
        <w:t>’</w:t>
      </w:r>
      <w:r w:rsidRPr="006F2B5B">
        <w:rPr>
          <w:lang w:val="fr-FR"/>
        </w:rPr>
        <w:t>homme.</w:t>
      </w:r>
    </w:p>
    <w:p w:rsidR="00671D70" w:rsidRPr="006F2B5B" w:rsidRDefault="00671D70" w:rsidP="00FD6DDA">
      <w:pPr>
        <w:pStyle w:val="SingleTxtG"/>
        <w:rPr>
          <w:lang w:val="fr-FR"/>
        </w:rPr>
      </w:pPr>
      <w:r w:rsidRPr="006F2B5B">
        <w:rPr>
          <w:lang w:val="fr-FR"/>
        </w:rPr>
        <w:t>426.</w:t>
      </w:r>
      <w:r w:rsidRPr="006F2B5B">
        <w:rPr>
          <w:lang w:val="fr-FR"/>
        </w:rPr>
        <w:tab/>
        <w:t>Au cours de la période 2001-2006, la société civile, en coopération avec divers donateurs, s</w:t>
      </w:r>
      <w:r w:rsidR="00F61445" w:rsidRPr="006F2B5B">
        <w:rPr>
          <w:lang w:val="fr-FR"/>
        </w:rPr>
        <w:t>’</w:t>
      </w:r>
      <w:r w:rsidRPr="006F2B5B">
        <w:rPr>
          <w:lang w:val="fr-FR"/>
        </w:rPr>
        <w:t>est montrée particulièrement active dans les domaines ci-après</w:t>
      </w:r>
      <w:r w:rsidR="00F61445" w:rsidRPr="006F2B5B">
        <w:rPr>
          <w:lang w:val="fr-FR"/>
        </w:rPr>
        <w:t>:</w:t>
      </w:r>
      <w:r w:rsidRPr="006F2B5B">
        <w:rPr>
          <w:lang w:val="fr-FR"/>
        </w:rPr>
        <w:t xml:space="preserve"> i) contrôle continu du respect des droits de l</w:t>
      </w:r>
      <w:r w:rsidR="00F61445" w:rsidRPr="006F2B5B">
        <w:rPr>
          <w:lang w:val="fr-FR"/>
        </w:rPr>
        <w:t>’</w:t>
      </w:r>
      <w:r w:rsidRPr="006F2B5B">
        <w:rPr>
          <w:lang w:val="fr-FR"/>
        </w:rPr>
        <w:t>homme et de ceux des minorités</w:t>
      </w:r>
      <w:r w:rsidR="00F61445" w:rsidRPr="006F2B5B">
        <w:rPr>
          <w:lang w:val="fr-FR"/>
        </w:rPr>
        <w:t>;</w:t>
      </w:r>
      <w:r w:rsidRPr="006F2B5B">
        <w:rPr>
          <w:lang w:val="fr-FR"/>
        </w:rPr>
        <w:t xml:space="preserve"> ii) sensibilisation du public </w:t>
      </w:r>
      <w:r w:rsidR="00820C40" w:rsidRPr="006F2B5B">
        <w:rPr>
          <w:lang w:val="fr-FR"/>
        </w:rPr>
        <w:t>aux droits des minorités</w:t>
      </w:r>
      <w:r w:rsidR="00F61445" w:rsidRPr="006F2B5B">
        <w:rPr>
          <w:lang w:val="fr-FR"/>
        </w:rPr>
        <w:t>;</w:t>
      </w:r>
      <w:r w:rsidR="00820C40" w:rsidRPr="006F2B5B">
        <w:rPr>
          <w:lang w:val="fr-FR"/>
        </w:rPr>
        <w:t xml:space="preserve"> iii) formation du personnel des organes centraux et locaux de l</w:t>
      </w:r>
      <w:r w:rsidR="00F61445" w:rsidRPr="006F2B5B">
        <w:rPr>
          <w:lang w:val="fr-FR"/>
        </w:rPr>
        <w:t>’</w:t>
      </w:r>
      <w:r w:rsidR="00820C40" w:rsidRPr="006F2B5B">
        <w:rPr>
          <w:lang w:val="fr-FR"/>
        </w:rPr>
        <w:t>administration publique</w:t>
      </w:r>
      <w:r w:rsidR="00F61445" w:rsidRPr="006F2B5B">
        <w:rPr>
          <w:lang w:val="fr-FR"/>
        </w:rPr>
        <w:t>;</w:t>
      </w:r>
      <w:r w:rsidR="00820C40" w:rsidRPr="006F2B5B">
        <w:rPr>
          <w:lang w:val="fr-FR"/>
        </w:rPr>
        <w:t xml:space="preserve"> iv) renforcement des capacités des organisations des minorités</w:t>
      </w:r>
      <w:r w:rsidR="00F61445" w:rsidRPr="006F2B5B">
        <w:rPr>
          <w:lang w:val="fr-FR"/>
        </w:rPr>
        <w:t>;</w:t>
      </w:r>
      <w:r w:rsidR="00820C40" w:rsidRPr="006F2B5B">
        <w:rPr>
          <w:lang w:val="fr-FR"/>
        </w:rPr>
        <w:t xml:space="preserve"> v) activités destinées à accroître la participation des minorités à la vie publique</w:t>
      </w:r>
      <w:r w:rsidR="00F61445" w:rsidRPr="006F2B5B">
        <w:rPr>
          <w:lang w:val="fr-FR"/>
        </w:rPr>
        <w:t>;</w:t>
      </w:r>
      <w:r w:rsidR="00820C40" w:rsidRPr="006F2B5B">
        <w:rPr>
          <w:lang w:val="fr-FR"/>
        </w:rPr>
        <w:t xml:space="preserve"> vi)</w:t>
      </w:r>
      <w:r w:rsidR="00BB36F2">
        <w:rPr>
          <w:lang w:val="fr-FR"/>
        </w:rPr>
        <w:t> </w:t>
      </w:r>
      <w:r w:rsidR="00820C40" w:rsidRPr="006F2B5B">
        <w:rPr>
          <w:lang w:val="fr-FR"/>
        </w:rPr>
        <w:t>prévention de la traite des femmes et des enfants</w:t>
      </w:r>
      <w:r w:rsidR="00F61445" w:rsidRPr="006F2B5B">
        <w:rPr>
          <w:lang w:val="fr-FR"/>
        </w:rPr>
        <w:t>;</w:t>
      </w:r>
      <w:r w:rsidR="00820C40" w:rsidRPr="006F2B5B">
        <w:rPr>
          <w:lang w:val="fr-FR"/>
        </w:rPr>
        <w:t xml:space="preserve"> vii) formation du personnel des médias</w:t>
      </w:r>
      <w:r w:rsidR="00F61445" w:rsidRPr="006F2B5B">
        <w:rPr>
          <w:lang w:val="fr-FR"/>
        </w:rPr>
        <w:t>;</w:t>
      </w:r>
      <w:r w:rsidR="00820C40" w:rsidRPr="006F2B5B">
        <w:rPr>
          <w:lang w:val="fr-FR"/>
        </w:rPr>
        <w:t xml:space="preserve"> viii) élaboration de lois et de textes réglementaires</w:t>
      </w:r>
      <w:r w:rsidR="00F61445" w:rsidRPr="006F2B5B">
        <w:rPr>
          <w:lang w:val="fr-FR"/>
        </w:rPr>
        <w:t>;</w:t>
      </w:r>
      <w:r w:rsidR="00820C40" w:rsidRPr="006F2B5B">
        <w:rPr>
          <w:lang w:val="fr-FR"/>
        </w:rPr>
        <w:t xml:space="preserve"> ix) publication d</w:t>
      </w:r>
      <w:r w:rsidR="00F61445" w:rsidRPr="006F2B5B">
        <w:rPr>
          <w:lang w:val="fr-FR"/>
        </w:rPr>
        <w:t>’</w:t>
      </w:r>
      <w:r w:rsidR="00820C40" w:rsidRPr="006F2B5B">
        <w:rPr>
          <w:lang w:val="fr-FR"/>
        </w:rPr>
        <w:t>informations.</w:t>
      </w:r>
    </w:p>
    <w:p w:rsidR="00820C40" w:rsidRPr="006F2B5B" w:rsidRDefault="00820C40" w:rsidP="00FD6DDA">
      <w:pPr>
        <w:pStyle w:val="SingleTxtG"/>
        <w:rPr>
          <w:lang w:val="fr-FR"/>
        </w:rPr>
      </w:pPr>
      <w:r w:rsidRPr="006F2B5B">
        <w:rPr>
          <w:lang w:val="fr-FR"/>
        </w:rPr>
        <w:t>427.</w:t>
      </w:r>
      <w:r w:rsidRPr="006F2B5B">
        <w:rPr>
          <w:lang w:val="fr-FR"/>
        </w:rPr>
        <w:tab/>
        <w:t>Le Gouvernement albanais, qui salue le rôle joué par la société civile dans l</w:t>
      </w:r>
      <w:r w:rsidR="00F61445" w:rsidRPr="006F2B5B">
        <w:rPr>
          <w:lang w:val="fr-FR"/>
        </w:rPr>
        <w:t>’</w:t>
      </w:r>
      <w:r w:rsidRPr="006F2B5B">
        <w:rPr>
          <w:lang w:val="fr-FR"/>
        </w:rPr>
        <w:t>amélioration continue de la situation de</w:t>
      </w:r>
      <w:r w:rsidR="00342901" w:rsidRPr="006F2B5B">
        <w:rPr>
          <w:lang w:val="fr-FR"/>
        </w:rPr>
        <w:t>s</w:t>
      </w:r>
      <w:r w:rsidRPr="006F2B5B">
        <w:rPr>
          <w:lang w:val="fr-FR"/>
        </w:rPr>
        <w:t xml:space="preserve"> droits de l</w:t>
      </w:r>
      <w:r w:rsidR="00F61445" w:rsidRPr="006F2B5B">
        <w:rPr>
          <w:lang w:val="fr-FR"/>
        </w:rPr>
        <w:t>’</w:t>
      </w:r>
      <w:r w:rsidRPr="006F2B5B">
        <w:rPr>
          <w:lang w:val="fr-FR"/>
        </w:rPr>
        <w:t>homme, entend conserver et développer des rapports constructifs avec les organisations de ladite société civile qui sont actives dans ce domaine.</w:t>
      </w:r>
    </w:p>
    <w:p w:rsidR="001A1F5B" w:rsidRPr="006F2B5B" w:rsidRDefault="001A1F5B" w:rsidP="00FD6DDA">
      <w:pPr>
        <w:pStyle w:val="SingleTxtG"/>
        <w:rPr>
          <w:lang w:val="fr-FR"/>
        </w:rPr>
      </w:pPr>
      <w:r w:rsidRPr="006F2B5B">
        <w:rPr>
          <w:lang w:val="fr-FR"/>
        </w:rPr>
        <w:t>428.</w:t>
      </w:r>
      <w:r w:rsidRPr="006F2B5B">
        <w:rPr>
          <w:lang w:val="fr-FR"/>
        </w:rPr>
        <w:tab/>
        <w:t>La preuve de cette détermination est la signature, le 15 octobre 2002, d</w:t>
      </w:r>
      <w:r w:rsidR="00F61445" w:rsidRPr="006F2B5B">
        <w:rPr>
          <w:lang w:val="fr-FR"/>
        </w:rPr>
        <w:t>’</w:t>
      </w:r>
      <w:r w:rsidRPr="006F2B5B">
        <w:rPr>
          <w:lang w:val="fr-FR"/>
        </w:rPr>
        <w:t>un mémorandum d</w:t>
      </w:r>
      <w:r w:rsidR="00F61445" w:rsidRPr="006F2B5B">
        <w:rPr>
          <w:lang w:val="fr-FR"/>
        </w:rPr>
        <w:t>’</w:t>
      </w:r>
      <w:r w:rsidRPr="006F2B5B">
        <w:rPr>
          <w:lang w:val="fr-FR"/>
        </w:rPr>
        <w:t xml:space="preserve">accord entre le Ministère des affaires étrangères et des organisations à but non lucratif </w:t>
      </w:r>
      <w:r w:rsidR="00F94CCD" w:rsidRPr="006F2B5B">
        <w:rPr>
          <w:lang w:val="fr-FR"/>
        </w:rPr>
        <w:t>qui étudient les relations internationales.</w:t>
      </w:r>
    </w:p>
    <w:p w:rsidR="00624F56" w:rsidRPr="00BB36F2" w:rsidRDefault="00F94CCD" w:rsidP="00FD6DDA">
      <w:pPr>
        <w:pStyle w:val="SingleTxtG"/>
        <w:rPr>
          <w:lang w:val="fr-FR"/>
        </w:rPr>
      </w:pPr>
      <w:r w:rsidRPr="006F2B5B">
        <w:rPr>
          <w:lang w:val="fr-FR"/>
        </w:rPr>
        <w:t>429.</w:t>
      </w:r>
      <w:r w:rsidRPr="006F2B5B">
        <w:rPr>
          <w:lang w:val="fr-FR"/>
        </w:rPr>
        <w:tab/>
        <w:t>Ce mémorandum d</w:t>
      </w:r>
      <w:r w:rsidR="00F61445" w:rsidRPr="006F2B5B">
        <w:rPr>
          <w:lang w:val="fr-FR"/>
        </w:rPr>
        <w:t>’</w:t>
      </w:r>
      <w:r w:rsidRPr="006F2B5B">
        <w:rPr>
          <w:lang w:val="fr-FR"/>
        </w:rPr>
        <w:t>accord vise à améliorer la coopération, la transparence et la participation de la société civile aux efforts considérables déployés en vue de l</w:t>
      </w:r>
      <w:r w:rsidR="00F61445" w:rsidRPr="006F2B5B">
        <w:rPr>
          <w:lang w:val="fr-FR"/>
        </w:rPr>
        <w:t>’</w:t>
      </w:r>
      <w:r w:rsidRPr="006F2B5B">
        <w:rPr>
          <w:lang w:val="fr-FR"/>
        </w:rPr>
        <w:t>intégration de l</w:t>
      </w:r>
      <w:r w:rsidR="00F61445" w:rsidRPr="006F2B5B">
        <w:rPr>
          <w:lang w:val="fr-FR"/>
        </w:rPr>
        <w:t>’</w:t>
      </w:r>
      <w:r w:rsidRPr="006F2B5B">
        <w:rPr>
          <w:lang w:val="fr-FR"/>
        </w:rPr>
        <w:t xml:space="preserve">Albanie dans </w:t>
      </w:r>
      <w:r w:rsidR="00BB36F2">
        <w:rPr>
          <w:lang w:val="fr-FR"/>
        </w:rPr>
        <w:t>l’</w:t>
      </w:r>
      <w:r w:rsidRPr="006F2B5B">
        <w:rPr>
          <w:lang w:val="fr-FR"/>
        </w:rPr>
        <w:t>UE et dans les structures euro-atlantiques, et pour conserver des relati</w:t>
      </w:r>
      <w:r w:rsidR="00F2400E" w:rsidRPr="006F2B5B">
        <w:rPr>
          <w:lang w:val="fr-FR"/>
        </w:rPr>
        <w:t>o</w:t>
      </w:r>
      <w:r w:rsidRPr="006F2B5B">
        <w:rPr>
          <w:lang w:val="fr-FR"/>
        </w:rPr>
        <w:t>ns</w:t>
      </w:r>
      <w:r w:rsidR="00F2400E" w:rsidRPr="006F2B5B">
        <w:rPr>
          <w:lang w:val="fr-FR"/>
        </w:rPr>
        <w:t xml:space="preserve"> équilibrées</w:t>
      </w:r>
      <w:r w:rsidR="00624F56" w:rsidRPr="006F2B5B">
        <w:rPr>
          <w:lang w:val="fr-FR"/>
        </w:rPr>
        <w:t xml:space="preserve"> de partenariat </w:t>
      </w:r>
      <w:r w:rsidR="00342901" w:rsidRPr="006F2B5B">
        <w:rPr>
          <w:lang w:val="fr-FR"/>
        </w:rPr>
        <w:t>et d</w:t>
      </w:r>
      <w:r w:rsidR="00F61445" w:rsidRPr="006F2B5B">
        <w:rPr>
          <w:lang w:val="fr-FR"/>
        </w:rPr>
        <w:t>’</w:t>
      </w:r>
      <w:r w:rsidR="00342901" w:rsidRPr="006F2B5B">
        <w:rPr>
          <w:lang w:val="fr-FR"/>
        </w:rPr>
        <w:t>indépendance</w:t>
      </w:r>
      <w:r w:rsidR="00624F56" w:rsidRPr="006F2B5B">
        <w:rPr>
          <w:color w:val="FF0000"/>
          <w:lang w:val="fr-FR"/>
        </w:rPr>
        <w:t xml:space="preserve"> </w:t>
      </w:r>
      <w:r w:rsidR="00624F56" w:rsidRPr="006F2B5B">
        <w:rPr>
          <w:lang w:val="fr-FR"/>
        </w:rPr>
        <w:t>en leur sein.</w:t>
      </w:r>
    </w:p>
    <w:p w:rsidR="0061372F" w:rsidRPr="006F2B5B" w:rsidRDefault="0061372F" w:rsidP="00FD6DDA">
      <w:pPr>
        <w:pStyle w:val="SingleTxtG"/>
        <w:rPr>
          <w:lang w:val="fr-FR"/>
        </w:rPr>
      </w:pPr>
      <w:r w:rsidRPr="006F2B5B">
        <w:rPr>
          <w:lang w:val="fr-FR"/>
        </w:rPr>
        <w:t>430.</w:t>
      </w:r>
      <w:r w:rsidRPr="006F2B5B">
        <w:rPr>
          <w:lang w:val="fr-FR"/>
        </w:rPr>
        <w:tab/>
        <w:t>Les parties se disent prêtes à inviter leurs propres experts, membres des groupes de travail interinstitutions sur diverses questions relatives à la politique, aux relations internationales et à l</w:t>
      </w:r>
      <w:r w:rsidR="00F61445" w:rsidRPr="006F2B5B">
        <w:rPr>
          <w:lang w:val="fr-FR"/>
        </w:rPr>
        <w:t>’</w:t>
      </w:r>
      <w:r w:rsidRPr="006F2B5B">
        <w:rPr>
          <w:lang w:val="fr-FR"/>
        </w:rPr>
        <w:t>intégration euro-atlantique.</w:t>
      </w:r>
    </w:p>
    <w:p w:rsidR="0061372F" w:rsidRPr="006F2B5B" w:rsidRDefault="0061372F" w:rsidP="00FD6DDA">
      <w:pPr>
        <w:pStyle w:val="SingleTxtG"/>
        <w:rPr>
          <w:lang w:val="fr-FR"/>
        </w:rPr>
      </w:pPr>
      <w:r w:rsidRPr="006F2B5B">
        <w:rPr>
          <w:lang w:val="fr-FR"/>
        </w:rPr>
        <w:t>431.</w:t>
      </w:r>
      <w:r w:rsidRPr="006F2B5B">
        <w:rPr>
          <w:lang w:val="fr-FR"/>
        </w:rPr>
        <w:tab/>
      </w:r>
      <w:r w:rsidR="002841E6" w:rsidRPr="006F2B5B">
        <w:rPr>
          <w:lang w:val="fr-FR"/>
        </w:rPr>
        <w:t>À</w:t>
      </w:r>
      <w:r w:rsidR="00D97BE4" w:rsidRPr="006F2B5B">
        <w:rPr>
          <w:lang w:val="fr-FR"/>
        </w:rPr>
        <w:t xml:space="preserve"> cet égard, les organisations à but non lucratif</w:t>
      </w:r>
      <w:r w:rsidRPr="006F2B5B">
        <w:rPr>
          <w:lang w:val="fr-FR"/>
        </w:rPr>
        <w:t xml:space="preserve"> sont invitées de façon permanente par le groupe interministériel coordonné par le Ministère des affaires étrangères à aider et à participer à l</w:t>
      </w:r>
      <w:r w:rsidR="00F61445" w:rsidRPr="006F2B5B">
        <w:rPr>
          <w:lang w:val="fr-FR"/>
        </w:rPr>
        <w:t>’</w:t>
      </w:r>
      <w:r w:rsidRPr="006F2B5B">
        <w:rPr>
          <w:lang w:val="fr-FR"/>
        </w:rPr>
        <w:t>établissement des rapports présentés aux organes prévus par les traités relatifs aux droits de l</w:t>
      </w:r>
      <w:r w:rsidR="00F61445" w:rsidRPr="006F2B5B">
        <w:rPr>
          <w:lang w:val="fr-FR"/>
        </w:rPr>
        <w:t>’</w:t>
      </w:r>
      <w:r w:rsidRPr="006F2B5B">
        <w:rPr>
          <w:lang w:val="fr-FR"/>
        </w:rPr>
        <w:t>homme des Nations Unies.</w:t>
      </w:r>
    </w:p>
    <w:p w:rsidR="0061372F" w:rsidRPr="006F2B5B" w:rsidRDefault="0061372F" w:rsidP="00FD6DDA">
      <w:pPr>
        <w:pStyle w:val="SingleTxtG"/>
        <w:rPr>
          <w:lang w:val="fr-FR"/>
        </w:rPr>
      </w:pPr>
      <w:r w:rsidRPr="006F2B5B">
        <w:rPr>
          <w:lang w:val="fr-FR"/>
        </w:rPr>
        <w:t>432.</w:t>
      </w:r>
      <w:r w:rsidRPr="006F2B5B">
        <w:rPr>
          <w:lang w:val="fr-FR"/>
        </w:rPr>
        <w:tab/>
        <w:t>La participation active des institutions centrales et locales aux manifestations et aux projets de la société civile est un aspect important du renforcement de la coopération et du dialogue avec cette dernière dans le processus de mise en œuvre de la Convention sur l</w:t>
      </w:r>
      <w:r w:rsidR="00F61445" w:rsidRPr="006F2B5B">
        <w:rPr>
          <w:lang w:val="fr-FR"/>
        </w:rPr>
        <w:t>’</w:t>
      </w:r>
      <w:r w:rsidRPr="006F2B5B">
        <w:rPr>
          <w:lang w:val="fr-FR"/>
        </w:rPr>
        <w:t>élimination de toutes les formes de dis</w:t>
      </w:r>
      <w:r w:rsidR="00D97BE4" w:rsidRPr="006F2B5B">
        <w:rPr>
          <w:lang w:val="fr-FR"/>
        </w:rPr>
        <w:t>crimination raciales</w:t>
      </w:r>
      <w:r w:rsidRPr="006F2B5B">
        <w:rPr>
          <w:lang w:val="fr-FR"/>
        </w:rPr>
        <w:t xml:space="preserve"> et dans les activités de sensibilisation à ce document.</w:t>
      </w:r>
    </w:p>
    <w:p w:rsidR="0061372F" w:rsidRPr="006F2B5B" w:rsidRDefault="0061372F" w:rsidP="00FD6DDA">
      <w:pPr>
        <w:pStyle w:val="SingleTxtG"/>
        <w:rPr>
          <w:lang w:val="fr-FR"/>
        </w:rPr>
      </w:pPr>
      <w:r w:rsidRPr="006F2B5B">
        <w:rPr>
          <w:lang w:val="fr-FR"/>
        </w:rPr>
        <w:t>433.</w:t>
      </w:r>
      <w:r w:rsidRPr="006F2B5B">
        <w:rPr>
          <w:lang w:val="fr-FR"/>
        </w:rPr>
        <w:tab/>
        <w:t xml:space="preserve">Il convient de signaler à cet égard la réussite du projet du </w:t>
      </w:r>
      <w:r w:rsidR="00780E67" w:rsidRPr="006F2B5B">
        <w:rPr>
          <w:lang w:val="fr-FR"/>
        </w:rPr>
        <w:t>Comité Helsinki</w:t>
      </w:r>
      <w:r w:rsidRPr="006F2B5B">
        <w:rPr>
          <w:lang w:val="fr-FR"/>
        </w:rPr>
        <w:t xml:space="preserve"> albanais intitulé </w:t>
      </w:r>
      <w:r w:rsidR="00F61445" w:rsidRPr="006F2B5B">
        <w:rPr>
          <w:lang w:val="fr-FR"/>
        </w:rPr>
        <w:t>«</w:t>
      </w:r>
      <w:r w:rsidRPr="006F2B5B">
        <w:rPr>
          <w:lang w:val="fr-FR"/>
        </w:rPr>
        <w:t xml:space="preserve">Contrôle du respect des droits des minorités à la municipalité de </w:t>
      </w:r>
      <w:r w:rsidR="00585B18" w:rsidRPr="006F2B5B">
        <w:rPr>
          <w:lang w:val="fr-FR"/>
        </w:rPr>
        <w:t>Korçë</w:t>
      </w:r>
      <w:r w:rsidR="00F61445" w:rsidRPr="006F2B5B">
        <w:rPr>
          <w:lang w:val="fr-FR"/>
        </w:rPr>
        <w:t>»;</w:t>
      </w:r>
      <w:r w:rsidRPr="006F2B5B">
        <w:rPr>
          <w:lang w:val="fr-FR"/>
        </w:rPr>
        <w:t xml:space="preserve"> le Conseil municipal, en vertu de sa décision du 23 mai 2006, a résolu de participer activement à son exécution, créant même un groupe de travail composé de cinq membres du Conseil, qui a supervisé la mise au point des questionnaires élaborés pour sa mise en œuvre.</w:t>
      </w:r>
    </w:p>
    <w:p w:rsidR="0061372F" w:rsidRPr="006F2B5B" w:rsidRDefault="0061372F" w:rsidP="00FD6DDA">
      <w:pPr>
        <w:pStyle w:val="SingleTxtG"/>
        <w:rPr>
          <w:lang w:val="fr-FR"/>
        </w:rPr>
      </w:pPr>
      <w:r w:rsidRPr="006F2B5B">
        <w:rPr>
          <w:lang w:val="fr-FR"/>
        </w:rPr>
        <w:t>434.</w:t>
      </w:r>
      <w:r w:rsidRPr="006F2B5B">
        <w:rPr>
          <w:lang w:val="fr-FR"/>
        </w:rPr>
        <w:tab/>
        <w:t xml:space="preserve">Le programme intitulé </w:t>
      </w:r>
      <w:r w:rsidR="00F61445" w:rsidRPr="006F2B5B">
        <w:rPr>
          <w:lang w:val="fr-FR"/>
        </w:rPr>
        <w:t>«</w:t>
      </w:r>
      <w:r w:rsidRPr="006F2B5B">
        <w:rPr>
          <w:lang w:val="fr-FR"/>
        </w:rPr>
        <w:t>Amélioration des relations interethniques en Europe du Sud</w:t>
      </w:r>
      <w:r w:rsidR="00BB36F2">
        <w:rPr>
          <w:lang w:val="fr-FR"/>
        </w:rPr>
        <w:noBreakHyphen/>
      </w:r>
      <w:r w:rsidRPr="006F2B5B">
        <w:rPr>
          <w:lang w:val="fr-FR"/>
        </w:rPr>
        <w:t>Est</w:t>
      </w:r>
      <w:r w:rsidRPr="006F2B5B">
        <w:rPr>
          <w:rStyle w:val="FootnoteReference"/>
          <w:sz w:val="20"/>
          <w:lang w:val="fr-FR"/>
        </w:rPr>
        <w:footnoteReference w:id="33"/>
      </w:r>
      <w:r w:rsidRPr="006F2B5B">
        <w:rPr>
          <w:lang w:val="fr-FR"/>
        </w:rPr>
        <w:t xml:space="preserve">, presque entièrement exécuté au niveau local, </w:t>
      </w:r>
      <w:r w:rsidR="002A4680" w:rsidRPr="006F2B5B">
        <w:rPr>
          <w:lang w:val="fr-FR"/>
        </w:rPr>
        <w:t xml:space="preserve">a été </w:t>
      </w:r>
      <w:r w:rsidRPr="006F2B5B">
        <w:rPr>
          <w:lang w:val="fr-FR"/>
        </w:rPr>
        <w:t>une expérience très positive.</w:t>
      </w:r>
    </w:p>
    <w:p w:rsidR="0061372F" w:rsidRPr="006F2B5B" w:rsidRDefault="0061372F" w:rsidP="00FD6DDA">
      <w:pPr>
        <w:pStyle w:val="SingleTxtG"/>
        <w:rPr>
          <w:lang w:val="fr-FR"/>
        </w:rPr>
      </w:pPr>
      <w:r w:rsidRPr="006F2B5B">
        <w:rPr>
          <w:lang w:val="fr-FR"/>
        </w:rPr>
        <w:t>435.</w:t>
      </w:r>
      <w:r w:rsidRPr="006F2B5B">
        <w:rPr>
          <w:lang w:val="fr-FR"/>
        </w:rPr>
        <w:tab/>
        <w:t xml:space="preserve">En vertu de la loi sur </w:t>
      </w:r>
      <w:r w:rsidR="000E268C" w:rsidRPr="006F2B5B">
        <w:rPr>
          <w:lang w:val="fr-FR"/>
        </w:rPr>
        <w:t>l’Avocat du peuple</w:t>
      </w:r>
      <w:r w:rsidRPr="006F2B5B">
        <w:rPr>
          <w:lang w:val="fr-FR"/>
        </w:rPr>
        <w:t>, dans l</w:t>
      </w:r>
      <w:r w:rsidR="00F61445" w:rsidRPr="006F2B5B">
        <w:rPr>
          <w:lang w:val="fr-FR"/>
        </w:rPr>
        <w:t>’</w:t>
      </w:r>
      <w:r w:rsidRPr="006F2B5B">
        <w:rPr>
          <w:lang w:val="fr-FR"/>
        </w:rPr>
        <w:t>exercice de ses fonctions, ce dernier collabore étroitement avec des or</w:t>
      </w:r>
      <w:r w:rsidR="00D97BE4" w:rsidRPr="006F2B5B">
        <w:rPr>
          <w:lang w:val="fr-FR"/>
        </w:rPr>
        <w:t>ganisations à but non lucratif</w:t>
      </w:r>
      <w:r w:rsidRPr="006F2B5B">
        <w:rPr>
          <w:lang w:val="fr-FR"/>
        </w:rPr>
        <w:t>, recueillant périodiquement leurs avis et leurs opinions sur la situation des droits de l</w:t>
      </w:r>
      <w:r w:rsidR="00F61445" w:rsidRPr="006F2B5B">
        <w:rPr>
          <w:lang w:val="fr-FR"/>
        </w:rPr>
        <w:t>’</w:t>
      </w:r>
      <w:r w:rsidRPr="006F2B5B">
        <w:rPr>
          <w:lang w:val="fr-FR"/>
        </w:rPr>
        <w:t xml:space="preserve">homme et des libertés. </w:t>
      </w:r>
      <w:r w:rsidR="002841E6" w:rsidRPr="006F2B5B">
        <w:rPr>
          <w:lang w:val="fr-FR"/>
        </w:rPr>
        <w:t>À</w:t>
      </w:r>
      <w:r w:rsidRPr="006F2B5B">
        <w:rPr>
          <w:lang w:val="fr-FR"/>
        </w:rPr>
        <w:t xml:space="preserve"> ce titre, </w:t>
      </w:r>
      <w:r w:rsidR="00D97BE4" w:rsidRPr="006F2B5B">
        <w:rPr>
          <w:lang w:val="fr-FR"/>
        </w:rPr>
        <w:t>il a offert son concours aux organisations à but non lucratif</w:t>
      </w:r>
      <w:r w:rsidRPr="006F2B5B">
        <w:rPr>
          <w:lang w:val="fr-FR"/>
        </w:rPr>
        <w:t xml:space="preserve"> les plus engagées dans le domaine de</w:t>
      </w:r>
      <w:r w:rsidR="000379ED" w:rsidRPr="006F2B5B">
        <w:rPr>
          <w:lang w:val="fr-FR"/>
        </w:rPr>
        <w:t xml:space="preserve"> la</w:t>
      </w:r>
      <w:r w:rsidRPr="006F2B5B">
        <w:rPr>
          <w:lang w:val="fr-FR"/>
        </w:rPr>
        <w:t xml:space="preserve"> protection des droits de l</w:t>
      </w:r>
      <w:r w:rsidR="00F61445" w:rsidRPr="006F2B5B">
        <w:rPr>
          <w:lang w:val="fr-FR"/>
        </w:rPr>
        <w:t>’</w:t>
      </w:r>
      <w:r w:rsidRPr="006F2B5B">
        <w:rPr>
          <w:lang w:val="fr-FR"/>
        </w:rPr>
        <w:t>homme, ce qui reflète à la fois l</w:t>
      </w:r>
      <w:r w:rsidR="00F61445" w:rsidRPr="006F2B5B">
        <w:rPr>
          <w:lang w:val="fr-FR"/>
        </w:rPr>
        <w:t>’</w:t>
      </w:r>
      <w:r w:rsidRPr="006F2B5B">
        <w:rPr>
          <w:lang w:val="fr-FR"/>
        </w:rPr>
        <w:t>objet desdites fonctions et sa stratégie de coopération.</w:t>
      </w:r>
    </w:p>
    <w:p w:rsidR="0061372F" w:rsidRPr="006F2B5B" w:rsidRDefault="0061372F" w:rsidP="00FD6DDA">
      <w:pPr>
        <w:pStyle w:val="SingleTxtG"/>
        <w:rPr>
          <w:lang w:val="fr-FR"/>
        </w:rPr>
      </w:pPr>
      <w:r w:rsidRPr="006F2B5B">
        <w:rPr>
          <w:lang w:val="fr-FR"/>
        </w:rPr>
        <w:t>436.</w:t>
      </w:r>
      <w:r w:rsidRPr="006F2B5B">
        <w:rPr>
          <w:lang w:val="fr-FR"/>
        </w:rPr>
        <w:tab/>
        <w:t>L</w:t>
      </w:r>
      <w:r w:rsidR="00F61445" w:rsidRPr="006F2B5B">
        <w:rPr>
          <w:lang w:val="fr-FR"/>
        </w:rPr>
        <w:t>’</w:t>
      </w:r>
      <w:r w:rsidRPr="006F2B5B">
        <w:rPr>
          <w:lang w:val="fr-FR"/>
        </w:rPr>
        <w:t xml:space="preserve">Albanie a contribué activement à la mise en œuvre de plusieurs projets régionaux dans le cadre de la </w:t>
      </w:r>
      <w:r w:rsidR="00553B06" w:rsidRPr="006F2B5B">
        <w:rPr>
          <w:lang w:val="fr-FR"/>
        </w:rPr>
        <w:t>première réunion de travail sur</w:t>
      </w:r>
      <w:r w:rsidRPr="006F2B5B">
        <w:rPr>
          <w:color w:val="FF0000"/>
          <w:lang w:val="fr-FR"/>
        </w:rPr>
        <w:t xml:space="preserve"> </w:t>
      </w:r>
      <w:r w:rsidRPr="006F2B5B">
        <w:rPr>
          <w:lang w:val="fr-FR"/>
        </w:rPr>
        <w:t>la démocratie et des droits de l</w:t>
      </w:r>
      <w:r w:rsidR="00F61445" w:rsidRPr="006F2B5B">
        <w:rPr>
          <w:lang w:val="fr-FR"/>
        </w:rPr>
        <w:t>’</w:t>
      </w:r>
      <w:r w:rsidRPr="006F2B5B">
        <w:rPr>
          <w:lang w:val="fr-FR"/>
        </w:rPr>
        <w:t>homme du Pacte de stabilité pour l</w:t>
      </w:r>
      <w:r w:rsidR="00F61445" w:rsidRPr="006F2B5B">
        <w:rPr>
          <w:lang w:val="fr-FR"/>
        </w:rPr>
        <w:t>’</w:t>
      </w:r>
      <w:r w:rsidRPr="006F2B5B">
        <w:rPr>
          <w:lang w:val="fr-FR"/>
        </w:rPr>
        <w:t xml:space="preserve">Europe du Sud-Est et du Groupe </w:t>
      </w:r>
      <w:r w:rsidR="00397739" w:rsidRPr="006F2B5B">
        <w:rPr>
          <w:lang w:val="fr-FR"/>
        </w:rPr>
        <w:t>des minorités de l</w:t>
      </w:r>
      <w:r w:rsidR="00F61445" w:rsidRPr="006F2B5B">
        <w:rPr>
          <w:lang w:val="fr-FR"/>
        </w:rPr>
        <w:t>’</w:t>
      </w:r>
      <w:r w:rsidR="00397739" w:rsidRPr="006F2B5B">
        <w:rPr>
          <w:lang w:val="fr-FR"/>
        </w:rPr>
        <w:t>Initiative pour</w:t>
      </w:r>
      <w:r w:rsidR="00553B06" w:rsidRPr="006F2B5B">
        <w:rPr>
          <w:lang w:val="fr-FR"/>
        </w:rPr>
        <w:t xml:space="preserve"> </w:t>
      </w:r>
      <w:r w:rsidR="00397739" w:rsidRPr="006F2B5B">
        <w:rPr>
          <w:lang w:val="fr-FR"/>
        </w:rPr>
        <w:t>l</w:t>
      </w:r>
      <w:r w:rsidR="00F61445" w:rsidRPr="006F2B5B">
        <w:rPr>
          <w:lang w:val="fr-FR"/>
        </w:rPr>
        <w:t>’</w:t>
      </w:r>
      <w:r w:rsidRPr="006F2B5B">
        <w:rPr>
          <w:lang w:val="fr-FR"/>
        </w:rPr>
        <w:t>Europe centrale. Un certain nombre d</w:t>
      </w:r>
      <w:r w:rsidR="00F61445" w:rsidRPr="006F2B5B">
        <w:rPr>
          <w:lang w:val="fr-FR"/>
        </w:rPr>
        <w:t>’</w:t>
      </w:r>
      <w:r w:rsidRPr="006F2B5B">
        <w:rPr>
          <w:lang w:val="fr-FR"/>
        </w:rPr>
        <w:t>ONG qui participent activement à ces initiatives ont également contribué à leur élaboration</w:t>
      </w:r>
      <w:r w:rsidRPr="006F2B5B">
        <w:rPr>
          <w:rStyle w:val="FootnoteReference"/>
          <w:sz w:val="20"/>
          <w:lang w:val="fr-FR"/>
        </w:rPr>
        <w:footnoteReference w:id="34"/>
      </w:r>
      <w:r w:rsidRPr="006F2B5B">
        <w:rPr>
          <w:lang w:val="fr-FR"/>
        </w:rPr>
        <w:t>.</w:t>
      </w:r>
    </w:p>
    <w:p w:rsidR="0061372F" w:rsidRPr="006F2B5B" w:rsidRDefault="0061372F" w:rsidP="00FD6DDA">
      <w:pPr>
        <w:pStyle w:val="SingleTxtG"/>
        <w:rPr>
          <w:lang w:val="fr-FR"/>
        </w:rPr>
      </w:pPr>
      <w:r w:rsidRPr="006F2B5B">
        <w:rPr>
          <w:lang w:val="fr-FR"/>
        </w:rPr>
        <w:t>437.</w:t>
      </w:r>
      <w:r w:rsidRPr="006F2B5B">
        <w:rPr>
          <w:lang w:val="fr-FR"/>
        </w:rPr>
        <w:tab/>
        <w:t>La participation active de la République d</w:t>
      </w:r>
      <w:r w:rsidR="00F61445" w:rsidRPr="006F2B5B">
        <w:rPr>
          <w:lang w:val="fr-FR"/>
        </w:rPr>
        <w:t>’</w:t>
      </w:r>
      <w:r w:rsidRPr="006F2B5B">
        <w:rPr>
          <w:lang w:val="fr-FR"/>
        </w:rPr>
        <w:t>Albanie à ces projets témoigne des efforts croissants qu</w:t>
      </w:r>
      <w:r w:rsidR="00F61445" w:rsidRPr="006F2B5B">
        <w:rPr>
          <w:lang w:val="fr-FR"/>
        </w:rPr>
        <w:t>’</w:t>
      </w:r>
      <w:r w:rsidRPr="006F2B5B">
        <w:rPr>
          <w:lang w:val="fr-FR"/>
        </w:rPr>
        <w:t>elle déploie pour promouvoir le respect de la diversité culturelle sur son territoire et sensibiliser le public à ce</w:t>
      </w:r>
      <w:r w:rsidR="002A4680" w:rsidRPr="006F2B5B">
        <w:rPr>
          <w:lang w:val="fr-FR"/>
        </w:rPr>
        <w:t>tte question</w:t>
      </w:r>
      <w:r w:rsidRPr="006F2B5B">
        <w:rPr>
          <w:lang w:val="fr-FR"/>
        </w:rPr>
        <w:t>.</w:t>
      </w:r>
    </w:p>
    <w:p w:rsidR="0061372F" w:rsidRPr="006F2B5B" w:rsidRDefault="0061372F" w:rsidP="00FD6DDA">
      <w:pPr>
        <w:pStyle w:val="SingleTxtG"/>
        <w:rPr>
          <w:lang w:val="fr-FR"/>
        </w:rPr>
      </w:pPr>
      <w:r w:rsidRPr="006F2B5B">
        <w:rPr>
          <w:lang w:val="fr-FR"/>
        </w:rPr>
        <w:t>438.</w:t>
      </w:r>
      <w:r w:rsidRPr="006F2B5B">
        <w:rPr>
          <w:lang w:val="fr-FR"/>
        </w:rPr>
        <w:tab/>
      </w:r>
      <w:r w:rsidR="002A4680" w:rsidRPr="006F2B5B">
        <w:rPr>
          <w:lang w:val="fr-FR"/>
        </w:rPr>
        <w:t>Conscient</w:t>
      </w:r>
      <w:r w:rsidRPr="006F2B5B">
        <w:rPr>
          <w:lang w:val="fr-FR"/>
        </w:rPr>
        <w:t xml:space="preserve"> que le fait de ne pas </w:t>
      </w:r>
      <w:r w:rsidR="002A4680" w:rsidRPr="006F2B5B">
        <w:rPr>
          <w:lang w:val="fr-FR"/>
        </w:rPr>
        <w:t xml:space="preserve">avoir associé </w:t>
      </w:r>
      <w:r w:rsidRPr="006F2B5B">
        <w:rPr>
          <w:lang w:val="fr-FR"/>
        </w:rPr>
        <w:t>les minorités à l</w:t>
      </w:r>
      <w:r w:rsidR="00F61445" w:rsidRPr="006F2B5B">
        <w:rPr>
          <w:lang w:val="fr-FR"/>
        </w:rPr>
        <w:t>’</w:t>
      </w:r>
      <w:r w:rsidRPr="006F2B5B">
        <w:rPr>
          <w:lang w:val="fr-FR"/>
        </w:rPr>
        <w:t>é</w:t>
      </w:r>
      <w:r w:rsidR="002A4680" w:rsidRPr="006F2B5B">
        <w:rPr>
          <w:lang w:val="fr-FR"/>
        </w:rPr>
        <w:t xml:space="preserve">laboration </w:t>
      </w:r>
      <w:r w:rsidRPr="006F2B5B">
        <w:rPr>
          <w:lang w:val="fr-FR"/>
        </w:rPr>
        <w:t>du premier rapport et à la mise en œuvre des recommand</w:t>
      </w:r>
      <w:r w:rsidR="000379ED" w:rsidRPr="006F2B5B">
        <w:rPr>
          <w:lang w:val="fr-FR"/>
        </w:rPr>
        <w:t>ations du Comité consultatif relatives à</w:t>
      </w:r>
      <w:r w:rsidRPr="006F2B5B">
        <w:rPr>
          <w:lang w:val="fr-FR"/>
        </w:rPr>
        <w:t xml:space="preserve"> la Convention-cadre sur la protection des minorités nationales </w:t>
      </w:r>
      <w:r w:rsidR="002A4680" w:rsidRPr="006F2B5B">
        <w:rPr>
          <w:lang w:val="fr-FR"/>
        </w:rPr>
        <w:t>constituait un manquement</w:t>
      </w:r>
      <w:r w:rsidRPr="006F2B5B">
        <w:rPr>
          <w:lang w:val="fr-FR"/>
        </w:rPr>
        <w:t xml:space="preserve">, des représentants des associations de minorités et de la société civile ont été invités à </w:t>
      </w:r>
      <w:r w:rsidR="002A4680" w:rsidRPr="006F2B5B">
        <w:rPr>
          <w:lang w:val="fr-FR"/>
        </w:rPr>
        <w:t xml:space="preserve">participer </w:t>
      </w:r>
      <w:r w:rsidRPr="006F2B5B">
        <w:rPr>
          <w:lang w:val="fr-FR"/>
        </w:rPr>
        <w:t>à l</w:t>
      </w:r>
      <w:r w:rsidR="00F61445" w:rsidRPr="006F2B5B">
        <w:rPr>
          <w:lang w:val="fr-FR"/>
        </w:rPr>
        <w:t>’</w:t>
      </w:r>
      <w:r w:rsidRPr="006F2B5B">
        <w:rPr>
          <w:lang w:val="fr-FR"/>
        </w:rPr>
        <w:t>é</w:t>
      </w:r>
      <w:r w:rsidR="002A4680" w:rsidRPr="006F2B5B">
        <w:rPr>
          <w:lang w:val="fr-FR"/>
        </w:rPr>
        <w:t xml:space="preserve">laboration </w:t>
      </w:r>
      <w:r w:rsidRPr="006F2B5B">
        <w:rPr>
          <w:lang w:val="fr-FR"/>
        </w:rPr>
        <w:t>du deuxième rapport.</w:t>
      </w:r>
    </w:p>
    <w:p w:rsidR="0061372F" w:rsidRPr="006F2B5B" w:rsidRDefault="0061372F" w:rsidP="00FD6DDA">
      <w:pPr>
        <w:pStyle w:val="SingleTxtG"/>
        <w:rPr>
          <w:lang w:val="fr-FR"/>
        </w:rPr>
      </w:pPr>
      <w:r w:rsidRPr="006F2B5B">
        <w:rPr>
          <w:lang w:val="fr-FR"/>
        </w:rPr>
        <w:t>439.</w:t>
      </w:r>
      <w:r w:rsidRPr="006F2B5B">
        <w:rPr>
          <w:lang w:val="fr-FR"/>
        </w:rPr>
        <w:tab/>
      </w:r>
      <w:r w:rsidR="002A4680" w:rsidRPr="006F2B5B">
        <w:rPr>
          <w:lang w:val="fr-FR"/>
        </w:rPr>
        <w:t>U</w:t>
      </w:r>
      <w:r w:rsidRPr="006F2B5B">
        <w:rPr>
          <w:lang w:val="fr-FR"/>
        </w:rPr>
        <w:t xml:space="preserve">ne réunion entre le </w:t>
      </w:r>
      <w:r w:rsidRPr="00BB36F2">
        <w:rPr>
          <w:lang w:val="fr-FR"/>
        </w:rPr>
        <w:t xml:space="preserve">Vice-Ministre </w:t>
      </w:r>
      <w:r w:rsidR="002A4680" w:rsidRPr="00BB36F2">
        <w:rPr>
          <w:lang w:val="fr-FR"/>
        </w:rPr>
        <w:t xml:space="preserve">des affaires étrangères </w:t>
      </w:r>
      <w:r w:rsidRPr="00BB36F2">
        <w:rPr>
          <w:lang w:val="fr-FR"/>
        </w:rPr>
        <w:t>et</w:t>
      </w:r>
      <w:r w:rsidRPr="006F2B5B">
        <w:rPr>
          <w:lang w:val="fr-FR"/>
        </w:rPr>
        <w:t xml:space="preserve"> des représentants des minorités et de la société civile </w:t>
      </w:r>
      <w:r w:rsidR="002A4680" w:rsidRPr="006F2B5B">
        <w:rPr>
          <w:lang w:val="fr-FR"/>
        </w:rPr>
        <w:t xml:space="preserve">œuvrant à </w:t>
      </w:r>
      <w:r w:rsidRPr="006F2B5B">
        <w:rPr>
          <w:lang w:val="fr-FR"/>
        </w:rPr>
        <w:t>la protection des droits de l</w:t>
      </w:r>
      <w:r w:rsidR="00F61445" w:rsidRPr="006F2B5B">
        <w:rPr>
          <w:lang w:val="fr-FR"/>
        </w:rPr>
        <w:t>’</w:t>
      </w:r>
      <w:r w:rsidRPr="006F2B5B">
        <w:rPr>
          <w:lang w:val="fr-FR"/>
        </w:rPr>
        <w:t>homme des minorités</w:t>
      </w:r>
      <w:r w:rsidR="002A4680" w:rsidRPr="006F2B5B">
        <w:rPr>
          <w:lang w:val="fr-FR"/>
        </w:rPr>
        <w:t xml:space="preserve"> s’est tenue à cet effet</w:t>
      </w:r>
      <w:r w:rsidRPr="006F2B5B">
        <w:rPr>
          <w:lang w:val="fr-FR"/>
        </w:rPr>
        <w:t>.</w:t>
      </w:r>
    </w:p>
    <w:p w:rsidR="0061372F" w:rsidRPr="006F2B5B" w:rsidRDefault="0061372F" w:rsidP="00FD6DDA">
      <w:pPr>
        <w:pStyle w:val="SingleTxtG"/>
        <w:rPr>
          <w:lang w:val="fr-FR"/>
        </w:rPr>
      </w:pPr>
      <w:r w:rsidRPr="006F2B5B">
        <w:rPr>
          <w:lang w:val="fr-FR"/>
        </w:rPr>
        <w:t>440.</w:t>
      </w:r>
      <w:r w:rsidRPr="006F2B5B">
        <w:rPr>
          <w:lang w:val="fr-FR"/>
        </w:rPr>
        <w:tab/>
        <w:t>Au cours de cette réunion, le Ministère des affaires étrangères a sollicité la coopération de représentants de la société civile et des associations de minorités pour la préparation du deuxième rapport officiel de la Républ</w:t>
      </w:r>
      <w:r w:rsidR="000379ED" w:rsidRPr="006F2B5B">
        <w:rPr>
          <w:lang w:val="fr-FR"/>
        </w:rPr>
        <w:t>ique d</w:t>
      </w:r>
      <w:r w:rsidR="00F61445" w:rsidRPr="006F2B5B">
        <w:rPr>
          <w:lang w:val="fr-FR"/>
        </w:rPr>
        <w:t>’</w:t>
      </w:r>
      <w:r w:rsidR="000379ED" w:rsidRPr="006F2B5B">
        <w:rPr>
          <w:lang w:val="fr-FR"/>
        </w:rPr>
        <w:t>Albanie</w:t>
      </w:r>
      <w:r w:rsidR="00F61445" w:rsidRPr="006F2B5B">
        <w:rPr>
          <w:lang w:val="fr-FR"/>
        </w:rPr>
        <w:t>;</w:t>
      </w:r>
      <w:r w:rsidRPr="006F2B5B">
        <w:rPr>
          <w:lang w:val="fr-FR"/>
        </w:rPr>
        <w:t xml:space="preserve"> </w:t>
      </w:r>
      <w:r w:rsidR="00C15A94" w:rsidRPr="006F2B5B">
        <w:rPr>
          <w:lang w:val="fr-FR"/>
        </w:rPr>
        <w:t xml:space="preserve">outre </w:t>
      </w:r>
      <w:r w:rsidRPr="006F2B5B">
        <w:rPr>
          <w:lang w:val="fr-FR"/>
        </w:rPr>
        <w:t xml:space="preserve">le questionnaire du Comité consultatif </w:t>
      </w:r>
      <w:r w:rsidR="00C15A94" w:rsidRPr="006F2B5B">
        <w:rPr>
          <w:lang w:val="fr-FR"/>
        </w:rPr>
        <w:t xml:space="preserve">à </w:t>
      </w:r>
      <w:r w:rsidRPr="006F2B5B">
        <w:rPr>
          <w:lang w:val="fr-FR"/>
        </w:rPr>
        <w:t>rempli</w:t>
      </w:r>
      <w:r w:rsidR="00C15A94" w:rsidRPr="006F2B5B">
        <w:rPr>
          <w:lang w:val="fr-FR"/>
        </w:rPr>
        <w:t>r</w:t>
      </w:r>
      <w:r w:rsidRPr="006F2B5B">
        <w:rPr>
          <w:lang w:val="fr-FR"/>
        </w:rPr>
        <w:t xml:space="preserve"> par les ONG, un autre document a été distribué concernant la position de ces associations sur les points suivants</w:t>
      </w:r>
      <w:r w:rsidR="00F61445" w:rsidRPr="006F2B5B">
        <w:rPr>
          <w:lang w:val="fr-FR"/>
        </w:rPr>
        <w:t>:</w:t>
      </w:r>
    </w:p>
    <w:p w:rsidR="0061372F" w:rsidRPr="006F2B5B" w:rsidRDefault="00A23186" w:rsidP="00FD6DDA">
      <w:pPr>
        <w:pStyle w:val="SingleTxtG"/>
        <w:rPr>
          <w:lang w:val="fr-FR"/>
        </w:rPr>
      </w:pPr>
      <w:r w:rsidRPr="006F2B5B">
        <w:rPr>
          <w:lang w:val="fr-FR"/>
        </w:rPr>
        <w:tab/>
        <w:t>a)</w:t>
      </w:r>
      <w:r w:rsidRPr="006F2B5B">
        <w:rPr>
          <w:lang w:val="fr-FR"/>
        </w:rPr>
        <w:tab/>
      </w:r>
      <w:r w:rsidR="0061372F" w:rsidRPr="006F2B5B">
        <w:rPr>
          <w:lang w:val="fr-FR"/>
        </w:rPr>
        <w:t>Les problèmes spécifiques des minorités ethnolinguistiques</w:t>
      </w:r>
      <w:r w:rsidR="00F61445" w:rsidRPr="006F2B5B">
        <w:rPr>
          <w:lang w:val="fr-FR"/>
        </w:rPr>
        <w:t>;</w:t>
      </w:r>
    </w:p>
    <w:p w:rsidR="0061372F" w:rsidRPr="006F2B5B" w:rsidRDefault="00A23186" w:rsidP="00FD6DDA">
      <w:pPr>
        <w:pStyle w:val="SingleTxtG"/>
        <w:rPr>
          <w:lang w:val="fr-FR"/>
        </w:rPr>
      </w:pPr>
      <w:r w:rsidRPr="006F2B5B">
        <w:rPr>
          <w:lang w:val="fr-FR"/>
        </w:rPr>
        <w:tab/>
        <w:t>b)</w:t>
      </w:r>
      <w:r w:rsidRPr="006F2B5B">
        <w:rPr>
          <w:lang w:val="fr-FR"/>
        </w:rPr>
        <w:tab/>
      </w:r>
      <w:r w:rsidR="0061372F" w:rsidRPr="006F2B5B">
        <w:rPr>
          <w:lang w:val="fr-FR"/>
        </w:rPr>
        <w:t>Les statistiques relatives aux minorités</w:t>
      </w:r>
      <w:r w:rsidR="00F61445" w:rsidRPr="006F2B5B">
        <w:rPr>
          <w:lang w:val="fr-FR"/>
        </w:rPr>
        <w:t>;</w:t>
      </w:r>
    </w:p>
    <w:p w:rsidR="0061372F" w:rsidRPr="006F2B5B" w:rsidRDefault="00A23186" w:rsidP="00FD6DDA">
      <w:pPr>
        <w:pStyle w:val="SingleTxtG"/>
        <w:rPr>
          <w:lang w:val="fr-FR"/>
        </w:rPr>
      </w:pPr>
      <w:r w:rsidRPr="006F2B5B">
        <w:rPr>
          <w:lang w:val="fr-FR"/>
        </w:rPr>
        <w:tab/>
        <w:t>c)</w:t>
      </w:r>
      <w:r w:rsidRPr="006F2B5B">
        <w:rPr>
          <w:lang w:val="fr-FR"/>
        </w:rPr>
        <w:tab/>
      </w:r>
      <w:r w:rsidR="0061372F" w:rsidRPr="006F2B5B">
        <w:rPr>
          <w:lang w:val="fr-FR"/>
        </w:rPr>
        <w:t>L</w:t>
      </w:r>
      <w:r w:rsidR="00C15A94" w:rsidRPr="006F2B5B">
        <w:rPr>
          <w:lang w:val="fr-FR"/>
        </w:rPr>
        <w:t>’</w:t>
      </w:r>
      <w:r w:rsidR="0061372F" w:rsidRPr="006F2B5B">
        <w:rPr>
          <w:lang w:val="fr-FR"/>
        </w:rPr>
        <w:t>évaluation du respect de leurs droits, notamment des informations factuelles sur l</w:t>
      </w:r>
      <w:r w:rsidR="00F61445" w:rsidRPr="006F2B5B">
        <w:rPr>
          <w:lang w:val="fr-FR"/>
        </w:rPr>
        <w:t>’</w:t>
      </w:r>
      <w:r w:rsidR="0061372F" w:rsidRPr="006F2B5B">
        <w:rPr>
          <w:lang w:val="fr-FR"/>
        </w:rPr>
        <w:t>exercice du droit d</w:t>
      </w:r>
      <w:r w:rsidR="00F61445" w:rsidRPr="006F2B5B">
        <w:rPr>
          <w:lang w:val="fr-FR"/>
        </w:rPr>
        <w:t>’</w:t>
      </w:r>
      <w:r w:rsidR="0061372F" w:rsidRPr="006F2B5B">
        <w:rPr>
          <w:lang w:val="fr-FR"/>
        </w:rPr>
        <w:t xml:space="preserve">utiliser leur langue </w:t>
      </w:r>
      <w:r w:rsidR="00C15A94" w:rsidRPr="006F2B5B">
        <w:rPr>
          <w:lang w:val="fr-FR"/>
        </w:rPr>
        <w:t>maternelle</w:t>
      </w:r>
      <w:r w:rsidR="0061372F" w:rsidRPr="006F2B5B">
        <w:rPr>
          <w:lang w:val="fr-FR"/>
        </w:rPr>
        <w:t xml:space="preserve"> dans leurs rapports avec les autorités locales, les noms topographiques et les noms de sites, sur l</w:t>
      </w:r>
      <w:r w:rsidR="00F61445" w:rsidRPr="006F2B5B">
        <w:rPr>
          <w:lang w:val="fr-FR"/>
        </w:rPr>
        <w:t>’</w:t>
      </w:r>
      <w:r w:rsidR="0061372F" w:rsidRPr="006F2B5B">
        <w:rPr>
          <w:lang w:val="fr-FR"/>
        </w:rPr>
        <w:t>enseignement dans la langue maternelle, les données relatives à leur représentation au sein des organes d</w:t>
      </w:r>
      <w:r w:rsidR="00F61445" w:rsidRPr="006F2B5B">
        <w:rPr>
          <w:lang w:val="fr-FR"/>
        </w:rPr>
        <w:t>’</w:t>
      </w:r>
      <w:r w:rsidR="0061372F" w:rsidRPr="006F2B5B">
        <w:rPr>
          <w:lang w:val="fr-FR"/>
        </w:rPr>
        <w:t>administration centrale et locale, la police, divers types de financement dans les zones résidentielles et sur la liberté de déplacement dans les pays d</w:t>
      </w:r>
      <w:r w:rsidR="00F61445" w:rsidRPr="006F2B5B">
        <w:rPr>
          <w:lang w:val="fr-FR"/>
        </w:rPr>
        <w:t>’</w:t>
      </w:r>
      <w:r w:rsidR="0061372F" w:rsidRPr="006F2B5B">
        <w:rPr>
          <w:lang w:val="fr-FR"/>
        </w:rPr>
        <w:t>origine</w:t>
      </w:r>
      <w:r w:rsidR="00F61445" w:rsidRPr="006F2B5B">
        <w:rPr>
          <w:lang w:val="fr-FR"/>
        </w:rPr>
        <w:t>;</w:t>
      </w:r>
    </w:p>
    <w:p w:rsidR="0061372F" w:rsidRPr="006F2B5B" w:rsidRDefault="00A23186" w:rsidP="00FD6DDA">
      <w:pPr>
        <w:pStyle w:val="SingleTxtG"/>
        <w:rPr>
          <w:lang w:val="fr-FR"/>
        </w:rPr>
      </w:pPr>
      <w:r w:rsidRPr="006F2B5B">
        <w:rPr>
          <w:lang w:val="fr-FR"/>
        </w:rPr>
        <w:tab/>
        <w:t>d)</w:t>
      </w:r>
      <w:r w:rsidRPr="006F2B5B">
        <w:rPr>
          <w:lang w:val="fr-FR"/>
        </w:rPr>
        <w:tab/>
      </w:r>
      <w:r w:rsidR="0061372F" w:rsidRPr="006F2B5B">
        <w:rPr>
          <w:lang w:val="fr-FR"/>
        </w:rPr>
        <w:t>Diverses publications d</w:t>
      </w:r>
      <w:r w:rsidR="00F61445" w:rsidRPr="006F2B5B">
        <w:rPr>
          <w:lang w:val="fr-FR"/>
        </w:rPr>
        <w:t>’</w:t>
      </w:r>
      <w:r w:rsidR="0061372F" w:rsidRPr="006F2B5B">
        <w:rPr>
          <w:lang w:val="fr-FR"/>
        </w:rPr>
        <w:t>ONG sur les minorités</w:t>
      </w:r>
      <w:r w:rsidR="00F61445" w:rsidRPr="006F2B5B">
        <w:rPr>
          <w:lang w:val="fr-FR"/>
        </w:rPr>
        <w:t>;</w:t>
      </w:r>
    </w:p>
    <w:p w:rsidR="0061372F" w:rsidRPr="006F2B5B" w:rsidRDefault="00A23186" w:rsidP="00FD6DDA">
      <w:pPr>
        <w:pStyle w:val="SingleTxtG"/>
        <w:rPr>
          <w:lang w:val="fr-FR"/>
        </w:rPr>
      </w:pPr>
      <w:r w:rsidRPr="006F2B5B">
        <w:rPr>
          <w:lang w:val="fr-FR"/>
        </w:rPr>
        <w:tab/>
        <w:t>e)</w:t>
      </w:r>
      <w:r w:rsidRPr="006F2B5B">
        <w:rPr>
          <w:lang w:val="fr-FR"/>
        </w:rPr>
        <w:tab/>
      </w:r>
      <w:r w:rsidR="0061372F" w:rsidRPr="006F2B5B">
        <w:rPr>
          <w:lang w:val="fr-FR"/>
        </w:rPr>
        <w:t>Les manifestations et les projets relatifs au respect des droits des minorités</w:t>
      </w:r>
      <w:r w:rsidR="00F61445" w:rsidRPr="006F2B5B">
        <w:rPr>
          <w:lang w:val="fr-FR"/>
        </w:rPr>
        <w:t>;</w:t>
      </w:r>
    </w:p>
    <w:p w:rsidR="0061372F" w:rsidRPr="006F2B5B" w:rsidRDefault="00A23186" w:rsidP="00FD6DDA">
      <w:pPr>
        <w:pStyle w:val="SingleTxtG"/>
        <w:rPr>
          <w:lang w:val="fr-FR"/>
        </w:rPr>
      </w:pPr>
      <w:r w:rsidRPr="006F2B5B">
        <w:rPr>
          <w:lang w:val="fr-FR"/>
        </w:rPr>
        <w:tab/>
        <w:t>f)</w:t>
      </w:r>
      <w:r w:rsidRPr="006F2B5B">
        <w:rPr>
          <w:lang w:val="fr-FR"/>
        </w:rPr>
        <w:tab/>
      </w:r>
      <w:r w:rsidR="0061372F" w:rsidRPr="006F2B5B">
        <w:rPr>
          <w:lang w:val="fr-FR"/>
        </w:rPr>
        <w:t>L</w:t>
      </w:r>
      <w:r w:rsidR="00C15A94" w:rsidRPr="006F2B5B">
        <w:rPr>
          <w:lang w:val="fr-FR"/>
        </w:rPr>
        <w:t>’</w:t>
      </w:r>
      <w:r w:rsidR="0061372F" w:rsidRPr="006F2B5B">
        <w:rPr>
          <w:lang w:val="fr-FR"/>
        </w:rPr>
        <w:t>évaluation des politiques nationales concernant les minorités</w:t>
      </w:r>
      <w:r w:rsidR="00786A96" w:rsidRPr="006F2B5B">
        <w:rPr>
          <w:lang w:val="fr-FR"/>
        </w:rPr>
        <w:t xml:space="preserve"> nationales</w:t>
      </w:r>
      <w:r w:rsidR="0061372F" w:rsidRPr="006F2B5B">
        <w:rPr>
          <w:lang w:val="fr-FR"/>
        </w:rPr>
        <w:t>, les problèmes de ces minorités en Albanie et les domaines dans lesquels les organes étatiques doivent s</w:t>
      </w:r>
      <w:r w:rsidR="00F61445" w:rsidRPr="006F2B5B">
        <w:rPr>
          <w:lang w:val="fr-FR"/>
        </w:rPr>
        <w:t>’</w:t>
      </w:r>
      <w:r w:rsidR="0061372F" w:rsidRPr="006F2B5B">
        <w:rPr>
          <w:lang w:val="fr-FR"/>
        </w:rPr>
        <w:t>engager davantage</w:t>
      </w:r>
      <w:r w:rsidR="00F61445" w:rsidRPr="006F2B5B">
        <w:rPr>
          <w:lang w:val="fr-FR"/>
        </w:rPr>
        <w:t>;</w:t>
      </w:r>
    </w:p>
    <w:p w:rsidR="0061372F" w:rsidRPr="006F2B5B" w:rsidRDefault="00A23186" w:rsidP="00FD6DDA">
      <w:pPr>
        <w:pStyle w:val="SingleTxtG"/>
        <w:rPr>
          <w:lang w:val="fr-FR"/>
        </w:rPr>
      </w:pPr>
      <w:r w:rsidRPr="006F2B5B">
        <w:rPr>
          <w:lang w:val="fr-FR"/>
        </w:rPr>
        <w:tab/>
        <w:t>g)</w:t>
      </w:r>
      <w:r w:rsidRPr="006F2B5B">
        <w:rPr>
          <w:lang w:val="fr-FR"/>
        </w:rPr>
        <w:tab/>
      </w:r>
      <w:r w:rsidR="0061372F" w:rsidRPr="006F2B5B">
        <w:rPr>
          <w:lang w:val="fr-FR"/>
        </w:rPr>
        <w:t>Le bilan de la mise en œuvre de la Stratégie nationale pour l</w:t>
      </w:r>
      <w:r w:rsidR="00F61445" w:rsidRPr="006F2B5B">
        <w:rPr>
          <w:lang w:val="fr-FR"/>
        </w:rPr>
        <w:t>’</w:t>
      </w:r>
      <w:r w:rsidR="0061372F" w:rsidRPr="006F2B5B">
        <w:rPr>
          <w:lang w:val="fr-FR"/>
        </w:rPr>
        <w:t xml:space="preserve">amélioration des conditions de vie de la minorité rom. </w:t>
      </w:r>
    </w:p>
    <w:p w:rsidR="0061372F" w:rsidRPr="006F2B5B" w:rsidRDefault="0061372F" w:rsidP="00FD6DDA">
      <w:pPr>
        <w:pStyle w:val="SingleTxtG"/>
        <w:rPr>
          <w:lang w:val="fr-FR"/>
        </w:rPr>
      </w:pPr>
      <w:r w:rsidRPr="006F2B5B">
        <w:rPr>
          <w:lang w:val="fr-FR"/>
        </w:rPr>
        <w:t>441.</w:t>
      </w:r>
      <w:r w:rsidRPr="006F2B5B">
        <w:rPr>
          <w:lang w:val="fr-FR"/>
        </w:rPr>
        <w:tab/>
      </w:r>
      <w:r w:rsidR="00C15A94" w:rsidRPr="006F2B5B">
        <w:rPr>
          <w:lang w:val="fr-FR"/>
        </w:rPr>
        <w:t>D</w:t>
      </w:r>
      <w:r w:rsidRPr="006F2B5B">
        <w:rPr>
          <w:lang w:val="fr-FR"/>
        </w:rPr>
        <w:t>iverses publications s</w:t>
      </w:r>
      <w:r w:rsidR="00C15A94" w:rsidRPr="006F2B5B">
        <w:rPr>
          <w:lang w:val="fr-FR"/>
        </w:rPr>
        <w:t>ont consacrées à</w:t>
      </w:r>
      <w:r w:rsidRPr="006F2B5B">
        <w:rPr>
          <w:lang w:val="fr-FR"/>
        </w:rPr>
        <w:t xml:space="preserve"> la protection des droits de l</w:t>
      </w:r>
      <w:r w:rsidR="00F61445" w:rsidRPr="006F2B5B">
        <w:rPr>
          <w:lang w:val="fr-FR"/>
        </w:rPr>
        <w:t>’</w:t>
      </w:r>
      <w:r w:rsidRPr="006F2B5B">
        <w:rPr>
          <w:lang w:val="fr-FR"/>
        </w:rPr>
        <w:t>homme des minorités, à savoir</w:t>
      </w:r>
      <w:r w:rsidR="00F61445" w:rsidRPr="006F2B5B">
        <w:rPr>
          <w:lang w:val="fr-FR"/>
        </w:rPr>
        <w:t>:</w:t>
      </w:r>
    </w:p>
    <w:p w:rsidR="0061372F" w:rsidRPr="006F2B5B" w:rsidRDefault="00A23186" w:rsidP="00FD6DDA">
      <w:pPr>
        <w:pStyle w:val="SingleTxtG"/>
        <w:rPr>
          <w:lang w:val="fr-FR"/>
        </w:rPr>
      </w:pPr>
      <w:r w:rsidRPr="006F2B5B">
        <w:rPr>
          <w:lang w:val="fr-FR"/>
        </w:rPr>
        <w:tab/>
        <w:t>a)</w:t>
      </w:r>
      <w:r w:rsidRPr="006F2B5B">
        <w:rPr>
          <w:lang w:val="fr-FR"/>
        </w:rPr>
        <w:tab/>
      </w:r>
      <w:r w:rsidR="0061372F" w:rsidRPr="006F2B5B">
        <w:rPr>
          <w:lang w:val="fr-FR"/>
        </w:rPr>
        <w:t>L</w:t>
      </w:r>
      <w:r w:rsidR="00C15A94" w:rsidRPr="006F2B5B">
        <w:rPr>
          <w:lang w:val="fr-FR"/>
        </w:rPr>
        <w:t xml:space="preserve">e recueil de données statistiques relatives aux minorités publié par </w:t>
      </w:r>
      <w:r w:rsidR="0061372F" w:rsidRPr="006F2B5B">
        <w:rPr>
          <w:lang w:val="fr-FR"/>
        </w:rPr>
        <w:t>l</w:t>
      </w:r>
      <w:r w:rsidR="00F61445" w:rsidRPr="006F2B5B">
        <w:rPr>
          <w:lang w:val="fr-FR"/>
        </w:rPr>
        <w:t>’</w:t>
      </w:r>
      <w:r w:rsidR="0061372F" w:rsidRPr="006F2B5B">
        <w:rPr>
          <w:lang w:val="fr-FR"/>
        </w:rPr>
        <w:t>INSTAT, en collaboration avec le Ministère des affaires étrangères</w:t>
      </w:r>
      <w:r w:rsidR="00C15A94" w:rsidRPr="006F2B5B">
        <w:rPr>
          <w:lang w:val="fr-FR"/>
        </w:rPr>
        <w:t>;</w:t>
      </w:r>
    </w:p>
    <w:p w:rsidR="0061372F" w:rsidRPr="006F2B5B" w:rsidRDefault="00A23186" w:rsidP="00FD6DDA">
      <w:pPr>
        <w:pStyle w:val="SingleTxtG"/>
        <w:rPr>
          <w:lang w:val="fr-FR"/>
        </w:rPr>
      </w:pPr>
      <w:r w:rsidRPr="006F2B5B">
        <w:rPr>
          <w:lang w:val="fr-FR"/>
        </w:rPr>
        <w:tab/>
        <w:t>b)</w:t>
      </w:r>
      <w:r w:rsidRPr="006F2B5B">
        <w:rPr>
          <w:lang w:val="fr-FR"/>
        </w:rPr>
        <w:tab/>
      </w:r>
      <w:r w:rsidR="0061372F" w:rsidRPr="006F2B5B">
        <w:rPr>
          <w:lang w:val="fr-FR"/>
        </w:rPr>
        <w:t>L</w:t>
      </w:r>
      <w:r w:rsidR="00F61445" w:rsidRPr="006F2B5B">
        <w:rPr>
          <w:lang w:val="fr-FR"/>
        </w:rPr>
        <w:t>’</w:t>
      </w:r>
      <w:r w:rsidR="0061372F" w:rsidRPr="006F2B5B">
        <w:rPr>
          <w:lang w:val="fr-FR"/>
        </w:rPr>
        <w:t>étude du cadre et des structures juridiques des minorités dans</w:t>
      </w:r>
      <w:r w:rsidR="00751170" w:rsidRPr="006F2B5B">
        <w:rPr>
          <w:lang w:val="fr-FR"/>
        </w:rPr>
        <w:t xml:space="preserve"> le contexte de</w:t>
      </w:r>
      <w:r w:rsidR="0061372F" w:rsidRPr="006F2B5B">
        <w:rPr>
          <w:lang w:val="fr-FR"/>
        </w:rPr>
        <w:t xml:space="preserve"> l</w:t>
      </w:r>
      <w:r w:rsidR="00F61445" w:rsidRPr="006F2B5B">
        <w:rPr>
          <w:lang w:val="fr-FR"/>
        </w:rPr>
        <w:t>’</w:t>
      </w:r>
      <w:r w:rsidR="0061372F" w:rsidRPr="006F2B5B">
        <w:rPr>
          <w:lang w:val="fr-FR"/>
        </w:rPr>
        <w:t>Initiative pour l</w:t>
      </w:r>
      <w:r w:rsidR="00F61445" w:rsidRPr="006F2B5B">
        <w:rPr>
          <w:lang w:val="fr-FR"/>
        </w:rPr>
        <w:t>’</w:t>
      </w:r>
      <w:r w:rsidR="0061372F" w:rsidRPr="006F2B5B">
        <w:rPr>
          <w:lang w:val="fr-FR"/>
        </w:rPr>
        <w:t>Europe centrale</w:t>
      </w:r>
      <w:r w:rsidR="00C15A94" w:rsidRPr="006F2B5B">
        <w:rPr>
          <w:lang w:val="fr-FR"/>
        </w:rPr>
        <w:t>;</w:t>
      </w:r>
    </w:p>
    <w:p w:rsidR="0061372F" w:rsidRPr="006F2B5B" w:rsidRDefault="00A23186" w:rsidP="00FD6DDA">
      <w:pPr>
        <w:pStyle w:val="SingleTxtG"/>
        <w:rPr>
          <w:lang w:val="fr-FR"/>
        </w:rPr>
      </w:pPr>
      <w:r w:rsidRPr="006F2B5B">
        <w:rPr>
          <w:lang w:val="fr-FR"/>
        </w:rPr>
        <w:tab/>
        <w:t>c)</w:t>
      </w:r>
      <w:r w:rsidRPr="006F2B5B">
        <w:rPr>
          <w:lang w:val="fr-FR"/>
        </w:rPr>
        <w:tab/>
      </w:r>
      <w:r w:rsidR="0061372F" w:rsidRPr="006F2B5B">
        <w:rPr>
          <w:lang w:val="fr-FR"/>
        </w:rPr>
        <w:t>La publication de la Stratégie nationale pour l</w:t>
      </w:r>
      <w:r w:rsidR="00F61445" w:rsidRPr="006F2B5B">
        <w:rPr>
          <w:lang w:val="fr-FR"/>
        </w:rPr>
        <w:t>’</w:t>
      </w:r>
      <w:r w:rsidR="0061372F" w:rsidRPr="006F2B5B">
        <w:rPr>
          <w:lang w:val="fr-FR"/>
        </w:rPr>
        <w:t>amélioration des conditions de vie de la minorité rom, en collaboration avec l</w:t>
      </w:r>
      <w:r w:rsidR="00F61445" w:rsidRPr="006F2B5B">
        <w:rPr>
          <w:lang w:val="fr-FR"/>
        </w:rPr>
        <w:t>’</w:t>
      </w:r>
      <w:r w:rsidR="0061372F" w:rsidRPr="006F2B5B">
        <w:rPr>
          <w:lang w:val="fr-FR"/>
        </w:rPr>
        <w:t>OSCE.</w:t>
      </w:r>
    </w:p>
    <w:p w:rsidR="0061372F" w:rsidRPr="006F2B5B" w:rsidRDefault="0061372F" w:rsidP="00FD6DDA">
      <w:pPr>
        <w:pStyle w:val="SingleTxtG"/>
        <w:rPr>
          <w:lang w:val="fr-FR"/>
        </w:rPr>
      </w:pPr>
      <w:r w:rsidRPr="006F2B5B">
        <w:rPr>
          <w:lang w:val="fr-FR"/>
        </w:rPr>
        <w:t>442.</w:t>
      </w:r>
      <w:r w:rsidRPr="006F2B5B">
        <w:rPr>
          <w:lang w:val="fr-FR"/>
        </w:rPr>
        <w:tab/>
        <w:t>Les publications de la société civile sont les suivantes</w:t>
      </w:r>
      <w:r w:rsidR="00F61445" w:rsidRPr="006F2B5B">
        <w:rPr>
          <w:lang w:val="fr-FR"/>
        </w:rPr>
        <w:t>:</w:t>
      </w:r>
    </w:p>
    <w:p w:rsidR="0061372F" w:rsidRPr="006F2B5B" w:rsidRDefault="00A23186" w:rsidP="00FD6DDA">
      <w:pPr>
        <w:pStyle w:val="SingleTxtG"/>
        <w:rPr>
          <w:lang w:val="fr-FR"/>
        </w:rPr>
      </w:pPr>
      <w:r w:rsidRPr="006F2B5B">
        <w:rPr>
          <w:lang w:val="fr-FR"/>
        </w:rPr>
        <w:tab/>
        <w:t>a)</w:t>
      </w:r>
      <w:r w:rsidRPr="006F2B5B">
        <w:rPr>
          <w:lang w:val="fr-FR"/>
        </w:rPr>
        <w:tab/>
      </w:r>
      <w:r w:rsidR="0061372F" w:rsidRPr="006F2B5B">
        <w:rPr>
          <w:lang w:val="fr-FR"/>
        </w:rPr>
        <w:t>La publication du Centre albanais des droits de l</w:t>
      </w:r>
      <w:r w:rsidR="00F61445" w:rsidRPr="006F2B5B">
        <w:rPr>
          <w:lang w:val="fr-FR"/>
        </w:rPr>
        <w:t>’</w:t>
      </w:r>
      <w:r w:rsidR="0061372F" w:rsidRPr="006F2B5B">
        <w:rPr>
          <w:lang w:val="fr-FR"/>
        </w:rPr>
        <w:t>homme</w:t>
      </w:r>
      <w:r w:rsidR="00C15A94" w:rsidRPr="006F2B5B">
        <w:rPr>
          <w:lang w:val="fr-FR"/>
        </w:rPr>
        <w:t xml:space="preserve"> sur </w:t>
      </w:r>
      <w:r w:rsidR="0061372F" w:rsidRPr="006F2B5B">
        <w:rPr>
          <w:lang w:val="fr-FR"/>
        </w:rPr>
        <w:t>la Convention, l</w:t>
      </w:r>
      <w:r w:rsidR="00F61445" w:rsidRPr="006F2B5B">
        <w:rPr>
          <w:lang w:val="fr-FR"/>
        </w:rPr>
        <w:t>’</w:t>
      </w:r>
      <w:r w:rsidR="0061372F" w:rsidRPr="006F2B5B">
        <w:rPr>
          <w:lang w:val="fr-FR"/>
        </w:rPr>
        <w:t>opinion et la résolution du Comité consultatif sur la Convention-cadre</w:t>
      </w:r>
      <w:r w:rsidR="00F61445" w:rsidRPr="006F2B5B">
        <w:rPr>
          <w:lang w:val="fr-FR"/>
        </w:rPr>
        <w:t>;</w:t>
      </w:r>
    </w:p>
    <w:p w:rsidR="0061372F" w:rsidRPr="006F2B5B" w:rsidRDefault="00A23186" w:rsidP="00FD6DDA">
      <w:pPr>
        <w:pStyle w:val="SingleTxtG"/>
        <w:rPr>
          <w:lang w:val="fr-FR"/>
        </w:rPr>
      </w:pPr>
      <w:r w:rsidRPr="006F2B5B">
        <w:rPr>
          <w:lang w:val="fr-FR"/>
        </w:rPr>
        <w:tab/>
      </w:r>
      <w:r w:rsidR="0061372F" w:rsidRPr="006F2B5B">
        <w:rPr>
          <w:lang w:val="fr-FR"/>
        </w:rPr>
        <w:t>b)</w:t>
      </w:r>
      <w:r w:rsidR="0061372F" w:rsidRPr="006F2B5B">
        <w:rPr>
          <w:lang w:val="fr-FR"/>
        </w:rPr>
        <w:tab/>
      </w:r>
      <w:r w:rsidR="00C15A94" w:rsidRPr="006F2B5B">
        <w:rPr>
          <w:lang w:val="fr-FR"/>
        </w:rPr>
        <w:t>Les</w:t>
      </w:r>
      <w:r w:rsidR="00BB5F3F" w:rsidRPr="006F2B5B">
        <w:rPr>
          <w:lang w:val="fr-FR"/>
        </w:rPr>
        <w:t xml:space="preserve"> </w:t>
      </w:r>
      <w:r w:rsidR="00C15A94" w:rsidRPr="006F2B5B">
        <w:rPr>
          <w:lang w:val="fr-FR"/>
        </w:rPr>
        <w:t>p</w:t>
      </w:r>
      <w:r w:rsidR="0061372F" w:rsidRPr="006F2B5B">
        <w:rPr>
          <w:lang w:val="fr-FR"/>
        </w:rPr>
        <w:t xml:space="preserve">ublications du </w:t>
      </w:r>
      <w:r w:rsidR="00780E67" w:rsidRPr="006F2B5B">
        <w:rPr>
          <w:lang w:val="fr-FR"/>
        </w:rPr>
        <w:t>Comité Helsinki</w:t>
      </w:r>
      <w:r w:rsidR="0061372F" w:rsidRPr="006F2B5B">
        <w:rPr>
          <w:lang w:val="fr-FR"/>
        </w:rPr>
        <w:t xml:space="preserve"> albanais</w:t>
      </w:r>
    </w:p>
    <w:p w:rsidR="0061372F" w:rsidRPr="006F2B5B" w:rsidRDefault="0061372F" w:rsidP="00FD6DDA">
      <w:pPr>
        <w:pStyle w:val="SingleTxtG"/>
        <w:rPr>
          <w:lang w:val="fr-FR"/>
        </w:rPr>
      </w:pPr>
      <w:r w:rsidRPr="006F2B5B">
        <w:rPr>
          <w:lang w:val="fr-FR"/>
        </w:rPr>
        <w:tab/>
        <w:t>i)</w:t>
      </w:r>
      <w:r w:rsidRPr="006F2B5B">
        <w:rPr>
          <w:lang w:val="fr-FR"/>
        </w:rPr>
        <w:tab/>
        <w:t>Minorités d</w:t>
      </w:r>
      <w:r w:rsidR="00F61445" w:rsidRPr="006F2B5B">
        <w:rPr>
          <w:lang w:val="fr-FR"/>
        </w:rPr>
        <w:t>’</w:t>
      </w:r>
      <w:r w:rsidRPr="006F2B5B">
        <w:rPr>
          <w:lang w:val="fr-FR"/>
        </w:rPr>
        <w:t>Albanie (Version en albanais et en anglais</w:t>
      </w:r>
      <w:r w:rsidR="00BB36F2" w:rsidRPr="006F2B5B">
        <w:rPr>
          <w:lang w:val="fr-FR"/>
        </w:rPr>
        <w:t>)</w:t>
      </w:r>
      <w:r w:rsidR="00BB36F2">
        <w:rPr>
          <w:lang w:val="fr-FR"/>
        </w:rPr>
        <w:t>;</w:t>
      </w:r>
    </w:p>
    <w:p w:rsidR="0061372F" w:rsidRPr="006F2B5B" w:rsidRDefault="0061372F" w:rsidP="00FD6DDA">
      <w:pPr>
        <w:pStyle w:val="SingleTxtG"/>
        <w:rPr>
          <w:lang w:val="fr-FR"/>
        </w:rPr>
      </w:pPr>
      <w:r w:rsidRPr="006F2B5B">
        <w:rPr>
          <w:lang w:val="fr-FR"/>
        </w:rPr>
        <w:tab/>
        <w:t>ii)</w:t>
      </w:r>
      <w:r w:rsidRPr="006F2B5B">
        <w:rPr>
          <w:lang w:val="fr-FR"/>
        </w:rPr>
        <w:tab/>
        <w:t>La Question des minorités en Europe (textes et observations en albanais)</w:t>
      </w:r>
      <w:r w:rsidR="00BB36F2">
        <w:rPr>
          <w:lang w:val="fr-FR"/>
        </w:rPr>
        <w:t>;</w:t>
      </w:r>
    </w:p>
    <w:p w:rsidR="0061372F" w:rsidRPr="006F2B5B" w:rsidRDefault="0061372F" w:rsidP="00FD6DDA">
      <w:pPr>
        <w:pStyle w:val="SingleTxtG"/>
        <w:rPr>
          <w:lang w:val="fr-FR"/>
        </w:rPr>
      </w:pPr>
      <w:r w:rsidRPr="006F2B5B">
        <w:rPr>
          <w:lang w:val="fr-FR"/>
        </w:rPr>
        <w:tab/>
        <w:t>iii)</w:t>
      </w:r>
      <w:r w:rsidRPr="006F2B5B">
        <w:rPr>
          <w:lang w:val="fr-FR"/>
        </w:rPr>
        <w:tab/>
        <w:t>Convention-cadre sur les minorités nationales (version en anglais)</w:t>
      </w:r>
      <w:r w:rsidR="00BB36F2">
        <w:rPr>
          <w:lang w:val="fr-FR"/>
        </w:rPr>
        <w:t>;</w:t>
      </w:r>
    </w:p>
    <w:p w:rsidR="0061372F" w:rsidRPr="006F2B5B" w:rsidRDefault="0061372F" w:rsidP="00FD6DDA">
      <w:pPr>
        <w:pStyle w:val="SingleTxtG"/>
        <w:ind w:left="1701" w:hanging="567"/>
        <w:rPr>
          <w:lang w:val="fr-FR"/>
        </w:rPr>
      </w:pPr>
      <w:r w:rsidRPr="006F2B5B">
        <w:rPr>
          <w:lang w:val="fr-FR"/>
        </w:rPr>
        <w:tab/>
        <w:t>iv)</w:t>
      </w:r>
      <w:r w:rsidRPr="006F2B5B">
        <w:rPr>
          <w:lang w:val="fr-FR"/>
        </w:rPr>
        <w:tab/>
        <w:t>Brochure comportant la Convention-cadre sur la protection des minorités nationales, la Constitution de la République d</w:t>
      </w:r>
      <w:r w:rsidR="00F61445" w:rsidRPr="006F2B5B">
        <w:rPr>
          <w:lang w:val="fr-FR"/>
        </w:rPr>
        <w:t>’</w:t>
      </w:r>
      <w:r w:rsidRPr="006F2B5B">
        <w:rPr>
          <w:lang w:val="fr-FR"/>
        </w:rPr>
        <w:t>Albanie et la législation albanaise relative aux droits des minorités (version en albanais, en macédonien et en grec</w:t>
      </w:r>
      <w:r w:rsidR="00BB36F2" w:rsidRPr="006F2B5B">
        <w:rPr>
          <w:lang w:val="fr-FR"/>
        </w:rPr>
        <w:t>)</w:t>
      </w:r>
      <w:r w:rsidR="00BB36F2">
        <w:rPr>
          <w:lang w:val="fr-FR"/>
        </w:rPr>
        <w:t>;</w:t>
      </w:r>
    </w:p>
    <w:p w:rsidR="0061372F" w:rsidRPr="006F2B5B" w:rsidRDefault="0061372F" w:rsidP="00FD6DDA">
      <w:pPr>
        <w:pStyle w:val="SingleTxtG"/>
        <w:rPr>
          <w:lang w:val="fr-FR"/>
        </w:rPr>
      </w:pPr>
      <w:r w:rsidRPr="006F2B5B">
        <w:rPr>
          <w:lang w:val="fr-FR"/>
        </w:rPr>
        <w:tab/>
        <w:t>v)</w:t>
      </w:r>
      <w:r w:rsidRPr="006F2B5B">
        <w:rPr>
          <w:lang w:val="fr-FR"/>
        </w:rPr>
        <w:tab/>
        <w:t>Des dépliants à l</w:t>
      </w:r>
      <w:r w:rsidR="00F61445" w:rsidRPr="006F2B5B">
        <w:rPr>
          <w:lang w:val="fr-FR"/>
        </w:rPr>
        <w:t>’</w:t>
      </w:r>
      <w:r w:rsidRPr="006F2B5B">
        <w:rPr>
          <w:lang w:val="fr-FR"/>
        </w:rPr>
        <w:t>intention des minorités.</w:t>
      </w:r>
    </w:p>
    <w:p w:rsidR="0061372F" w:rsidRPr="00BB36F2" w:rsidRDefault="0061372F" w:rsidP="00FD6DDA">
      <w:pPr>
        <w:pStyle w:val="SingleTxtG"/>
        <w:rPr>
          <w:lang w:val="fr-FR"/>
        </w:rPr>
      </w:pPr>
      <w:r w:rsidRPr="00BB36F2">
        <w:rPr>
          <w:lang w:val="fr-FR"/>
        </w:rPr>
        <w:t>443.</w:t>
      </w:r>
      <w:r w:rsidRPr="00BB36F2">
        <w:rPr>
          <w:lang w:val="fr-FR"/>
        </w:rPr>
        <w:tab/>
        <w:t>Travaux publié</w:t>
      </w:r>
      <w:r w:rsidR="006017F6" w:rsidRPr="00BB36F2">
        <w:rPr>
          <w:lang w:val="fr-FR"/>
        </w:rPr>
        <w:t>s</w:t>
      </w:r>
      <w:r w:rsidRPr="00BB36F2">
        <w:rPr>
          <w:lang w:val="fr-FR"/>
        </w:rPr>
        <w:t xml:space="preserve"> par le Groupe albanais des droits de l</w:t>
      </w:r>
      <w:r w:rsidR="00F61445" w:rsidRPr="00BB36F2">
        <w:rPr>
          <w:lang w:val="fr-FR"/>
        </w:rPr>
        <w:t>’</w:t>
      </w:r>
      <w:r w:rsidRPr="00BB36F2">
        <w:rPr>
          <w:lang w:val="fr-FR"/>
        </w:rPr>
        <w:t>homme</w:t>
      </w:r>
      <w:r w:rsidR="00F61445" w:rsidRPr="00BB36F2">
        <w:rPr>
          <w:lang w:val="fr-FR"/>
        </w:rPr>
        <w:t>:</w:t>
      </w:r>
    </w:p>
    <w:p w:rsidR="0061372F" w:rsidRPr="00BB36F2" w:rsidRDefault="00A23186" w:rsidP="00FD6DDA">
      <w:pPr>
        <w:pStyle w:val="SingleTxtG"/>
        <w:rPr>
          <w:lang w:val="fr-FR"/>
        </w:rPr>
      </w:pPr>
      <w:r w:rsidRPr="00BB36F2">
        <w:rPr>
          <w:lang w:val="fr-FR"/>
        </w:rPr>
        <w:tab/>
        <w:t>a)</w:t>
      </w:r>
      <w:r w:rsidRPr="00BB36F2">
        <w:rPr>
          <w:lang w:val="fr-FR"/>
        </w:rPr>
        <w:tab/>
      </w:r>
      <w:r w:rsidR="00F61445" w:rsidRPr="00BB36F2">
        <w:rPr>
          <w:lang w:val="fr-FR"/>
        </w:rPr>
        <w:t>«</w:t>
      </w:r>
      <w:r w:rsidR="0061372F" w:rsidRPr="00BB36F2">
        <w:rPr>
          <w:lang w:val="fr-FR"/>
        </w:rPr>
        <w:t>Informations sur la question des populations rom et égyptienne en Albanie</w:t>
      </w:r>
      <w:r w:rsidR="00F61445" w:rsidRPr="00BB36F2">
        <w:rPr>
          <w:lang w:val="fr-FR"/>
        </w:rPr>
        <w:t>»;</w:t>
      </w:r>
    </w:p>
    <w:p w:rsidR="0061372F" w:rsidRPr="00BB36F2" w:rsidRDefault="00A23186" w:rsidP="00FD6DDA">
      <w:pPr>
        <w:pStyle w:val="SingleTxtG"/>
        <w:rPr>
          <w:lang w:val="fr-FR"/>
        </w:rPr>
      </w:pPr>
      <w:r w:rsidRPr="00BB36F2">
        <w:rPr>
          <w:lang w:val="fr-FR"/>
        </w:rPr>
        <w:tab/>
      </w:r>
      <w:r w:rsidR="0061372F" w:rsidRPr="00BB36F2">
        <w:rPr>
          <w:lang w:val="fr-FR"/>
        </w:rPr>
        <w:t>b)</w:t>
      </w:r>
      <w:r w:rsidR="0061372F" w:rsidRPr="00BB36F2">
        <w:rPr>
          <w:lang w:val="fr-FR"/>
        </w:rPr>
        <w:tab/>
        <w:t>Enquête sur les minorités en Albanie</w:t>
      </w:r>
      <w:r w:rsidR="00F61445" w:rsidRPr="00BB36F2">
        <w:rPr>
          <w:lang w:val="fr-FR"/>
        </w:rPr>
        <w:t>;</w:t>
      </w:r>
      <w:r w:rsidR="0061372F" w:rsidRPr="00BB36F2">
        <w:rPr>
          <w:lang w:val="fr-FR"/>
        </w:rPr>
        <w:t xml:space="preserve"> financée par le </w:t>
      </w:r>
      <w:r w:rsidR="00780E67" w:rsidRPr="00BB36F2">
        <w:rPr>
          <w:lang w:val="fr-FR"/>
        </w:rPr>
        <w:t>Comité Helsinki</w:t>
      </w:r>
      <w:r w:rsidR="0061372F" w:rsidRPr="00BB36F2">
        <w:rPr>
          <w:lang w:val="fr-FR"/>
        </w:rPr>
        <w:t xml:space="preserve"> suédois</w:t>
      </w:r>
      <w:r w:rsidR="00F61445" w:rsidRPr="00BB36F2">
        <w:rPr>
          <w:lang w:val="fr-FR"/>
        </w:rPr>
        <w:t>;</w:t>
      </w:r>
    </w:p>
    <w:p w:rsidR="0061372F" w:rsidRPr="00BB36F2" w:rsidRDefault="00A23186" w:rsidP="00FD6DDA">
      <w:pPr>
        <w:pStyle w:val="SingleTxtG"/>
        <w:rPr>
          <w:lang w:val="fr-FR"/>
        </w:rPr>
      </w:pPr>
      <w:r w:rsidRPr="00BB36F2">
        <w:rPr>
          <w:lang w:val="fr-FR"/>
        </w:rPr>
        <w:tab/>
      </w:r>
      <w:r w:rsidR="0061372F" w:rsidRPr="00BB36F2">
        <w:rPr>
          <w:lang w:val="fr-FR"/>
        </w:rPr>
        <w:t>c)</w:t>
      </w:r>
      <w:r w:rsidR="0061372F" w:rsidRPr="00BB36F2">
        <w:rPr>
          <w:lang w:val="fr-FR"/>
        </w:rPr>
        <w:tab/>
        <w:t>Média et minorités, financée par l</w:t>
      </w:r>
      <w:r w:rsidR="00F61445" w:rsidRPr="00BB36F2">
        <w:rPr>
          <w:lang w:val="fr-FR"/>
        </w:rPr>
        <w:t>’</w:t>
      </w:r>
      <w:r w:rsidR="0061372F" w:rsidRPr="00BB36F2">
        <w:rPr>
          <w:lang w:val="fr-FR"/>
        </w:rPr>
        <w:t>ACDI, Ambassade canadienne</w:t>
      </w:r>
      <w:r w:rsidR="00C15A94" w:rsidRPr="00BB36F2">
        <w:rPr>
          <w:lang w:val="fr-FR"/>
        </w:rPr>
        <w:t>;</w:t>
      </w:r>
    </w:p>
    <w:p w:rsidR="0061372F" w:rsidRPr="00BB36F2" w:rsidRDefault="00A23186" w:rsidP="00FD6DDA">
      <w:pPr>
        <w:pStyle w:val="SingleTxtG"/>
        <w:rPr>
          <w:lang w:val="fr-FR"/>
        </w:rPr>
      </w:pPr>
      <w:r w:rsidRPr="00BB36F2">
        <w:rPr>
          <w:lang w:val="fr-FR"/>
        </w:rPr>
        <w:tab/>
        <w:t>d)</w:t>
      </w:r>
      <w:r w:rsidRPr="00BB36F2">
        <w:rPr>
          <w:lang w:val="fr-FR"/>
        </w:rPr>
        <w:tab/>
      </w:r>
      <w:r w:rsidR="0061372F" w:rsidRPr="00BB36F2">
        <w:rPr>
          <w:lang w:val="fr-FR"/>
        </w:rPr>
        <w:t>Des documents de la Fondation SOROS</w:t>
      </w:r>
      <w:r w:rsidR="00F61445" w:rsidRPr="00BB36F2">
        <w:rPr>
          <w:lang w:val="fr-FR"/>
        </w:rPr>
        <w:t>;</w:t>
      </w:r>
    </w:p>
    <w:p w:rsidR="0061372F" w:rsidRPr="00BB36F2" w:rsidRDefault="00A23186" w:rsidP="00FD6DDA">
      <w:pPr>
        <w:pStyle w:val="SingleTxtG"/>
        <w:rPr>
          <w:lang w:val="fr-FR"/>
        </w:rPr>
      </w:pPr>
      <w:r w:rsidRPr="00BB36F2">
        <w:rPr>
          <w:lang w:val="fr-FR"/>
        </w:rPr>
        <w:tab/>
        <w:t>e)</w:t>
      </w:r>
      <w:r w:rsidRPr="00BB36F2">
        <w:rPr>
          <w:lang w:val="fr-FR"/>
        </w:rPr>
        <w:tab/>
      </w:r>
      <w:r w:rsidR="0061372F" w:rsidRPr="00BB36F2">
        <w:rPr>
          <w:lang w:val="fr-FR"/>
        </w:rPr>
        <w:t>Un résumé du rapport sur la mise en œuvre de la Stratégie nationale pour l</w:t>
      </w:r>
      <w:r w:rsidR="00F61445" w:rsidRPr="00BB36F2">
        <w:rPr>
          <w:lang w:val="fr-FR"/>
        </w:rPr>
        <w:t>’</w:t>
      </w:r>
      <w:r w:rsidR="0061372F" w:rsidRPr="00BB36F2">
        <w:rPr>
          <w:lang w:val="fr-FR"/>
        </w:rPr>
        <w:t>amélioration des conditions de vie de la minorité rom d</w:t>
      </w:r>
      <w:r w:rsidR="00F61445" w:rsidRPr="00BB36F2">
        <w:rPr>
          <w:lang w:val="fr-FR"/>
        </w:rPr>
        <w:t>’</w:t>
      </w:r>
      <w:r w:rsidR="0061372F" w:rsidRPr="00BB36F2">
        <w:rPr>
          <w:lang w:val="fr-FR"/>
        </w:rPr>
        <w:t>Albanie</w:t>
      </w:r>
      <w:r w:rsidR="00C15A94" w:rsidRPr="00BB36F2">
        <w:rPr>
          <w:lang w:val="fr-FR"/>
        </w:rPr>
        <w:t>;</w:t>
      </w:r>
    </w:p>
    <w:p w:rsidR="0061372F" w:rsidRPr="00BB36F2" w:rsidRDefault="00A23186" w:rsidP="00FD6DDA">
      <w:pPr>
        <w:pStyle w:val="SingleTxtG"/>
        <w:rPr>
          <w:lang w:val="fr-FR"/>
        </w:rPr>
      </w:pPr>
      <w:r w:rsidRPr="00BB36F2">
        <w:rPr>
          <w:lang w:val="fr-FR"/>
        </w:rPr>
        <w:tab/>
        <w:t>f)</w:t>
      </w:r>
      <w:r w:rsidRPr="00BB36F2">
        <w:rPr>
          <w:lang w:val="fr-FR"/>
        </w:rPr>
        <w:tab/>
      </w:r>
      <w:r w:rsidR="0061372F" w:rsidRPr="00BB36F2">
        <w:rPr>
          <w:lang w:val="fr-FR"/>
        </w:rPr>
        <w:t>Suivi de la Stratégie nationale pour l</w:t>
      </w:r>
      <w:r w:rsidR="00F61445" w:rsidRPr="00BB36F2">
        <w:rPr>
          <w:lang w:val="fr-FR"/>
        </w:rPr>
        <w:t>’</w:t>
      </w:r>
      <w:r w:rsidR="0061372F" w:rsidRPr="00BB36F2">
        <w:rPr>
          <w:lang w:val="fr-FR"/>
        </w:rPr>
        <w:t>amélioration des conditions de vie de la minorité rom.</w:t>
      </w:r>
    </w:p>
    <w:p w:rsidR="0061372F" w:rsidRPr="00BB36F2" w:rsidRDefault="0061372F" w:rsidP="00FD6DDA">
      <w:pPr>
        <w:pStyle w:val="SingleTxtG"/>
        <w:rPr>
          <w:lang w:val="fr-FR"/>
        </w:rPr>
      </w:pPr>
      <w:r w:rsidRPr="00BB36F2">
        <w:rPr>
          <w:lang w:val="fr-FR"/>
        </w:rPr>
        <w:t>444.</w:t>
      </w:r>
      <w:r w:rsidRPr="00BB36F2">
        <w:rPr>
          <w:lang w:val="fr-FR"/>
        </w:rPr>
        <w:tab/>
        <w:t xml:space="preserve">Il convient également de mentionner le travail effectué </w:t>
      </w:r>
      <w:r w:rsidR="0076078F" w:rsidRPr="00BB36F2">
        <w:rPr>
          <w:lang w:val="fr-FR"/>
        </w:rPr>
        <w:t xml:space="preserve">par </w:t>
      </w:r>
      <w:r w:rsidRPr="00BB36F2">
        <w:rPr>
          <w:lang w:val="fr-FR"/>
        </w:rPr>
        <w:t>les associations de minorités aux fins de leur</w:t>
      </w:r>
      <w:r w:rsidR="00C15A94" w:rsidRPr="00BB36F2">
        <w:rPr>
          <w:lang w:val="fr-FR"/>
        </w:rPr>
        <w:t>s</w:t>
      </w:r>
      <w:r w:rsidRPr="00BB36F2">
        <w:rPr>
          <w:lang w:val="fr-FR"/>
        </w:rPr>
        <w:t xml:space="preserve"> publication</w:t>
      </w:r>
      <w:r w:rsidR="00C15A94" w:rsidRPr="00BB36F2">
        <w:rPr>
          <w:lang w:val="fr-FR"/>
        </w:rPr>
        <w:t>s</w:t>
      </w:r>
      <w:r w:rsidRPr="00BB36F2">
        <w:rPr>
          <w:lang w:val="fr-FR"/>
        </w:rPr>
        <w:t xml:space="preserve"> périodique</w:t>
      </w:r>
      <w:r w:rsidR="00C15A94" w:rsidRPr="00BB36F2">
        <w:rPr>
          <w:lang w:val="fr-FR"/>
        </w:rPr>
        <w:t>s</w:t>
      </w:r>
      <w:r w:rsidRPr="00BB36F2">
        <w:rPr>
          <w:lang w:val="fr-FR"/>
        </w:rPr>
        <w:t>.</w:t>
      </w:r>
    </w:p>
    <w:p w:rsidR="0061372F" w:rsidRPr="0098335D" w:rsidRDefault="0098335D" w:rsidP="0098335D">
      <w:pPr>
        <w:pStyle w:val="H1G"/>
        <w:rPr>
          <w:bCs/>
          <w:szCs w:val="24"/>
          <w:lang w:val="fr-FR"/>
        </w:rPr>
      </w:pPr>
      <w:r>
        <w:rPr>
          <w:lang w:val="fr-FR"/>
        </w:rPr>
        <w:tab/>
      </w:r>
      <w:r>
        <w:rPr>
          <w:lang w:val="fr-FR"/>
        </w:rPr>
        <w:tab/>
      </w:r>
      <w:r w:rsidR="0061372F" w:rsidRPr="0098335D">
        <w:rPr>
          <w:bCs/>
          <w:lang w:val="fr-FR"/>
        </w:rPr>
        <w:t>Recommandation</w:t>
      </w:r>
      <w:r w:rsidR="0061372F" w:rsidRPr="0098335D">
        <w:rPr>
          <w:bCs/>
          <w:szCs w:val="24"/>
          <w:lang w:val="fr-FR"/>
        </w:rPr>
        <w:t xml:space="preserve"> n</w:t>
      </w:r>
      <w:r w:rsidR="003972BC" w:rsidRPr="0098335D">
        <w:rPr>
          <w:bCs/>
          <w:szCs w:val="24"/>
          <w:vertAlign w:val="superscript"/>
          <w:lang w:val="fr-FR"/>
        </w:rPr>
        <w:t>o</w:t>
      </w:r>
      <w:r w:rsidR="003972BC" w:rsidRPr="0098335D">
        <w:rPr>
          <w:bCs/>
          <w:szCs w:val="24"/>
          <w:lang w:val="fr-FR"/>
        </w:rPr>
        <w:t> </w:t>
      </w:r>
      <w:r w:rsidR="0061372F" w:rsidRPr="0098335D">
        <w:rPr>
          <w:bCs/>
          <w:szCs w:val="24"/>
          <w:lang w:val="fr-FR"/>
        </w:rPr>
        <w:t>28</w:t>
      </w:r>
    </w:p>
    <w:p w:rsidR="0061372F" w:rsidRPr="00BB36F2" w:rsidRDefault="0061372F" w:rsidP="00FD6DDA">
      <w:pPr>
        <w:pStyle w:val="SingleTxtG"/>
        <w:rPr>
          <w:lang w:val="fr-FR"/>
        </w:rPr>
      </w:pPr>
      <w:r w:rsidRPr="00BB36F2">
        <w:rPr>
          <w:lang w:val="fr-FR"/>
        </w:rPr>
        <w:t>445.</w:t>
      </w:r>
      <w:r w:rsidRPr="00BB36F2">
        <w:rPr>
          <w:lang w:val="fr-FR"/>
        </w:rPr>
        <w:tab/>
        <w:t>En ce qui concerne l</w:t>
      </w:r>
      <w:r w:rsidR="00F61445" w:rsidRPr="00BB36F2">
        <w:rPr>
          <w:lang w:val="fr-FR"/>
        </w:rPr>
        <w:t>’</w:t>
      </w:r>
      <w:r w:rsidRPr="00BB36F2">
        <w:rPr>
          <w:lang w:val="fr-FR"/>
        </w:rPr>
        <w:t>application de la Déclaration de Durban en rapport avec la communauté rom, il nous faut préciser que la République d</w:t>
      </w:r>
      <w:r w:rsidR="00F61445" w:rsidRPr="00BB36F2">
        <w:rPr>
          <w:lang w:val="fr-FR"/>
        </w:rPr>
        <w:t>’</w:t>
      </w:r>
      <w:r w:rsidRPr="00BB36F2">
        <w:rPr>
          <w:lang w:val="fr-FR"/>
        </w:rPr>
        <w:t>Albanie a élaboré et met en œuvre sa Stratégie nationale pour l</w:t>
      </w:r>
      <w:r w:rsidR="00F61445" w:rsidRPr="00BB36F2">
        <w:rPr>
          <w:lang w:val="fr-FR"/>
        </w:rPr>
        <w:t>’</w:t>
      </w:r>
      <w:r w:rsidRPr="00BB36F2">
        <w:rPr>
          <w:lang w:val="fr-FR"/>
        </w:rPr>
        <w:t>amélioration des conditions de vie de la minorité rom.</w:t>
      </w:r>
    </w:p>
    <w:p w:rsidR="0061372F" w:rsidRPr="0098335D" w:rsidRDefault="0098335D" w:rsidP="0098335D">
      <w:pPr>
        <w:pStyle w:val="H1G"/>
        <w:rPr>
          <w:bCs/>
          <w:szCs w:val="24"/>
          <w:lang w:val="fr-FR"/>
        </w:rPr>
      </w:pPr>
      <w:r>
        <w:rPr>
          <w:bCs/>
          <w:szCs w:val="24"/>
          <w:lang w:val="fr-FR"/>
        </w:rPr>
        <w:tab/>
      </w:r>
      <w:r>
        <w:rPr>
          <w:bCs/>
          <w:szCs w:val="24"/>
          <w:lang w:val="fr-FR"/>
        </w:rPr>
        <w:tab/>
      </w:r>
      <w:r w:rsidR="0061372F" w:rsidRPr="0098335D">
        <w:rPr>
          <w:bCs/>
          <w:szCs w:val="24"/>
          <w:lang w:val="fr-FR"/>
        </w:rPr>
        <w:t>Recommandations n</w:t>
      </w:r>
      <w:r w:rsidR="003972BC" w:rsidRPr="0098335D">
        <w:rPr>
          <w:bCs/>
          <w:szCs w:val="24"/>
          <w:vertAlign w:val="superscript"/>
          <w:lang w:val="fr-FR"/>
        </w:rPr>
        <w:t>o</w:t>
      </w:r>
      <w:r w:rsidR="003972BC" w:rsidRPr="0098335D">
        <w:rPr>
          <w:bCs/>
          <w:szCs w:val="24"/>
          <w:lang w:val="fr-FR"/>
        </w:rPr>
        <w:t> </w:t>
      </w:r>
      <w:r w:rsidR="0061372F" w:rsidRPr="0098335D">
        <w:rPr>
          <w:bCs/>
          <w:szCs w:val="24"/>
          <w:lang w:val="fr-FR"/>
        </w:rPr>
        <w:t>29 et 30</w:t>
      </w:r>
    </w:p>
    <w:p w:rsidR="0061372F" w:rsidRDefault="0061372F" w:rsidP="00FD6DDA">
      <w:pPr>
        <w:pStyle w:val="SingleTxtG"/>
        <w:rPr>
          <w:lang w:val="fr-FR"/>
        </w:rPr>
      </w:pPr>
      <w:r w:rsidRPr="0098335D">
        <w:rPr>
          <w:lang w:val="fr-FR"/>
        </w:rPr>
        <w:t>446</w:t>
      </w:r>
      <w:r w:rsidRPr="00BB36F2">
        <w:rPr>
          <w:lang w:val="fr-FR"/>
        </w:rPr>
        <w:t>.</w:t>
      </w:r>
      <w:r w:rsidRPr="00BB36F2">
        <w:rPr>
          <w:lang w:val="fr-FR"/>
        </w:rPr>
        <w:tab/>
        <w:t>L</w:t>
      </w:r>
      <w:r w:rsidR="00F61445" w:rsidRPr="00BB36F2">
        <w:rPr>
          <w:lang w:val="fr-FR"/>
        </w:rPr>
        <w:t>’</w:t>
      </w:r>
      <w:r w:rsidRPr="00BB36F2">
        <w:rPr>
          <w:lang w:val="fr-FR"/>
        </w:rPr>
        <w:t xml:space="preserve">État albanais aura bientôt </w:t>
      </w:r>
      <w:r w:rsidR="00C15A94" w:rsidRPr="00BB36F2">
        <w:rPr>
          <w:lang w:val="fr-FR"/>
        </w:rPr>
        <w:t xml:space="preserve">finalisé les </w:t>
      </w:r>
      <w:r w:rsidRPr="00BB36F2">
        <w:rPr>
          <w:lang w:val="fr-FR"/>
        </w:rPr>
        <w:t>procédures recommandées concernant les articles 8 et 14 de la Convention.</w:t>
      </w:r>
    </w:p>
    <w:p w:rsidR="00BB36F2" w:rsidRDefault="00BB36F2" w:rsidP="0061372F">
      <w:pPr>
        <w:rPr>
          <w:lang w:val="fr-FR"/>
        </w:rPr>
      </w:pPr>
    </w:p>
    <w:p w:rsidR="00BB36F2" w:rsidRPr="00BB36F2" w:rsidRDefault="00BB36F2" w:rsidP="0061372F">
      <w:pPr>
        <w:rPr>
          <w:lang w:val="fr-FR"/>
        </w:rPr>
        <w:sectPr w:rsidR="00BB36F2" w:rsidRPr="00BB36F2" w:rsidSect="002C0160">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pPr>
    </w:p>
    <w:p w:rsidR="0061372F" w:rsidRPr="004739F8" w:rsidRDefault="0061372F" w:rsidP="0098335D">
      <w:pPr>
        <w:pStyle w:val="HChG"/>
        <w:spacing w:before="120"/>
        <w:rPr>
          <w:b w:val="0"/>
          <w:bCs/>
          <w:sz w:val="24"/>
          <w:szCs w:val="24"/>
          <w:lang w:val="fr-FR"/>
        </w:rPr>
      </w:pPr>
      <w:r w:rsidRPr="00350F88">
        <w:rPr>
          <w:lang w:val="fr-FR"/>
        </w:rPr>
        <w:t>Annexe</w:t>
      </w:r>
    </w:p>
    <w:p w:rsidR="0061372F" w:rsidRPr="0098335D" w:rsidRDefault="0098335D" w:rsidP="0061372F">
      <w:pPr>
        <w:pStyle w:val="H23G"/>
        <w:rPr>
          <w:lang w:val="fr-FR"/>
        </w:rPr>
      </w:pPr>
      <w:r w:rsidRPr="00350F88">
        <w:rPr>
          <w:lang w:val="fr-FR"/>
        </w:rPr>
        <w:tab/>
      </w:r>
      <w:r w:rsidRPr="00350F88">
        <w:rPr>
          <w:lang w:val="fr-FR"/>
        </w:rPr>
        <w:tab/>
      </w:r>
      <w:r w:rsidR="0061372F" w:rsidRPr="0098335D">
        <w:rPr>
          <w:lang w:val="fr-FR"/>
        </w:rPr>
        <w:t>Tableau A.1.1 Pyramide des âges, 2006</w:t>
      </w:r>
    </w:p>
    <w:p w:rsidR="00004AC9" w:rsidRDefault="00004AC9" w:rsidP="0061372F">
      <w:pPr>
        <w:suppressAutoHyphens w:val="0"/>
        <w:spacing w:line="240" w:lineRule="auto"/>
        <w:rPr>
          <w:lang w:val="fr-FR"/>
        </w:rPr>
      </w:pPr>
      <w:r>
        <w:rPr>
          <w:noProof/>
          <w:lang w:val="fr-FR" w:eastAsia="fr-FR"/>
        </w:rPr>
        <w:pict>
          <v:group id="_x0000_s1046" style="position:absolute;margin-left:52.1pt;margin-top:10.85pt;width:280.15pt;height:143.95pt;z-index:3" coordorigin="2176,2961" coordsize="5603,2879">
            <v:shape id="_x0000_s1041" type="#_x0000_t202" style="position:absolute;left:2176;top:2961;width:5603;height:2879;mso-wrap-style:none" stroked="f">
              <v:textbox style="mso-fit-shape-to-text:t">
                <w:txbxContent>
                  <w:p w:rsidR="00004AC9" w:rsidRPr="003248CB" w:rsidRDefault="00004AC9">
                    <w:r w:rsidRPr="004739F8">
                      <w:rPr>
                        <w:lang w:val="fr-FR"/>
                      </w:rPr>
                      <w:pict>
                        <v:shape id="_x0000_i1029" type="#_x0000_t75" style="width:265.5pt;height:136.5pt">
                          <v:imagedata r:id="rId15" o:title="" blacklevel="13107f" grayscale="t"/>
                        </v:shape>
                      </w:pict>
                    </w:r>
                  </w:p>
                </w:txbxContent>
              </v:textbox>
            </v:shape>
            <v:shape id="_x0000_s1044" type="#_x0000_t202" style="position:absolute;left:3138;top:3321;width:1080;height:360" stroked="f">
              <v:textbox inset="0,0,0,0">
                <w:txbxContent>
                  <w:p w:rsidR="00004AC9" w:rsidRPr="00004AC9" w:rsidRDefault="00004AC9">
                    <w:pPr>
                      <w:rPr>
                        <w:sz w:val="16"/>
                        <w:szCs w:val="16"/>
                        <w:lang w:val="fr-CH"/>
                      </w:rPr>
                    </w:pPr>
                    <w:r w:rsidRPr="00004AC9">
                      <w:rPr>
                        <w:sz w:val="16"/>
                        <w:szCs w:val="16"/>
                        <w:lang w:val="fr-CH"/>
                      </w:rPr>
                      <w:t>Femra-</w:t>
                    </w:r>
                    <w:r>
                      <w:rPr>
                        <w:sz w:val="16"/>
                        <w:szCs w:val="16"/>
                        <w:lang w:val="fr-CH"/>
                      </w:rPr>
                      <w:t>Femmes</w:t>
                    </w:r>
                  </w:p>
                </w:txbxContent>
              </v:textbox>
            </v:shape>
            <v:shape id="_x0000_s1045" type="#_x0000_t202" style="position:absolute;left:5706;top:3321;width:1356;height:360" stroked="f">
              <v:textbox inset="0,0,0,0">
                <w:txbxContent>
                  <w:p w:rsidR="00004AC9" w:rsidRPr="00004AC9" w:rsidRDefault="00004AC9" w:rsidP="00004AC9">
                    <w:pPr>
                      <w:rPr>
                        <w:sz w:val="16"/>
                        <w:szCs w:val="16"/>
                        <w:lang w:val="fr-CH"/>
                      </w:rPr>
                    </w:pPr>
                    <w:r>
                      <w:rPr>
                        <w:sz w:val="16"/>
                        <w:szCs w:val="16"/>
                        <w:lang w:val="fr-CH"/>
                      </w:rPr>
                      <w:t>Meshkuj-Hommes</w:t>
                    </w:r>
                  </w:p>
                </w:txbxContent>
              </v:textbox>
            </v:shape>
          </v:group>
        </w:pict>
      </w:r>
    </w:p>
    <w:p w:rsidR="00004AC9" w:rsidRDefault="00004AC9" w:rsidP="0061372F">
      <w:pPr>
        <w:suppressAutoHyphens w:val="0"/>
        <w:spacing w:line="240" w:lineRule="auto"/>
        <w:rPr>
          <w:lang w:val="fr-FR"/>
        </w:rPr>
      </w:pPr>
    </w:p>
    <w:p w:rsidR="00004AC9" w:rsidRDefault="00004AC9" w:rsidP="0061372F">
      <w:pPr>
        <w:suppressAutoHyphens w:val="0"/>
        <w:spacing w:line="240" w:lineRule="auto"/>
        <w:rPr>
          <w:lang w:val="fr-FR"/>
        </w:rPr>
      </w:pPr>
    </w:p>
    <w:p w:rsidR="00004AC9" w:rsidRDefault="00004AC9" w:rsidP="0061372F">
      <w:pPr>
        <w:suppressAutoHyphens w:val="0"/>
        <w:spacing w:line="240" w:lineRule="auto"/>
        <w:rPr>
          <w:lang w:val="fr-FR"/>
        </w:rPr>
      </w:pPr>
    </w:p>
    <w:p w:rsidR="00004AC9" w:rsidRDefault="00004AC9" w:rsidP="0061372F">
      <w:pPr>
        <w:suppressAutoHyphens w:val="0"/>
        <w:spacing w:line="240" w:lineRule="auto"/>
        <w:rPr>
          <w:lang w:val="fr-FR"/>
        </w:rPr>
      </w:pPr>
    </w:p>
    <w:p w:rsidR="00004AC9" w:rsidRDefault="00004AC9" w:rsidP="0061372F">
      <w:pPr>
        <w:suppressAutoHyphens w:val="0"/>
        <w:spacing w:line="240" w:lineRule="auto"/>
        <w:rPr>
          <w:lang w:val="fr-FR"/>
        </w:rPr>
      </w:pPr>
    </w:p>
    <w:p w:rsidR="0061372F" w:rsidRPr="004739F8" w:rsidRDefault="0061372F" w:rsidP="0061372F">
      <w:pPr>
        <w:suppressAutoHyphens w:val="0"/>
        <w:spacing w:line="240" w:lineRule="auto"/>
        <w:rPr>
          <w:lang w:val="fr-FR"/>
        </w:rPr>
      </w:pPr>
    </w:p>
    <w:p w:rsidR="00004AC9" w:rsidRDefault="00004AC9" w:rsidP="00D14BAD">
      <w:pPr>
        <w:pStyle w:val="SingleTxtG"/>
        <w:spacing w:before="120" w:after="240"/>
        <w:rPr>
          <w:i/>
          <w:sz w:val="18"/>
          <w:szCs w:val="18"/>
          <w:lang w:val="fr-FR"/>
        </w:rPr>
      </w:pPr>
    </w:p>
    <w:p w:rsidR="00004AC9" w:rsidRDefault="00004AC9" w:rsidP="00D14BAD">
      <w:pPr>
        <w:pStyle w:val="SingleTxtG"/>
        <w:spacing w:before="120" w:after="240"/>
        <w:rPr>
          <w:i/>
          <w:sz w:val="18"/>
          <w:szCs w:val="18"/>
          <w:lang w:val="fr-FR"/>
        </w:rPr>
      </w:pPr>
    </w:p>
    <w:p w:rsidR="00004AC9" w:rsidRDefault="00004AC9" w:rsidP="00D14BAD">
      <w:pPr>
        <w:pStyle w:val="SingleTxtG"/>
        <w:spacing w:before="120" w:after="240"/>
        <w:rPr>
          <w:i/>
          <w:sz w:val="18"/>
          <w:szCs w:val="18"/>
          <w:lang w:val="fr-FR"/>
        </w:rPr>
      </w:pPr>
    </w:p>
    <w:p w:rsidR="0061372F" w:rsidRPr="004739F8" w:rsidRDefault="0061372F" w:rsidP="00D14BAD">
      <w:pPr>
        <w:pStyle w:val="SingleTxtG"/>
        <w:spacing w:before="120" w:after="240"/>
        <w:rPr>
          <w:sz w:val="18"/>
          <w:szCs w:val="18"/>
          <w:lang w:val="fr-FR"/>
        </w:rPr>
      </w:pPr>
      <w:r w:rsidRPr="004739F8">
        <w:rPr>
          <w:i/>
          <w:sz w:val="18"/>
          <w:szCs w:val="18"/>
          <w:lang w:val="fr-FR"/>
        </w:rPr>
        <w:t>Source:</w:t>
      </w:r>
      <w:r w:rsidRPr="004739F8">
        <w:rPr>
          <w:sz w:val="18"/>
          <w:szCs w:val="18"/>
          <w:lang w:val="fr-FR"/>
        </w:rPr>
        <w:t xml:space="preserve"> Femmes et hommes – INSTAT, 2006.</w:t>
      </w:r>
    </w:p>
    <w:p w:rsidR="0061372F" w:rsidRPr="0098335D" w:rsidRDefault="0098335D" w:rsidP="0098335D">
      <w:pPr>
        <w:pStyle w:val="H23G"/>
        <w:rPr>
          <w:lang w:val="fr-FR"/>
        </w:rPr>
      </w:pPr>
      <w:r>
        <w:rPr>
          <w:sz w:val="24"/>
          <w:szCs w:val="24"/>
          <w:lang w:val="fr-FR"/>
        </w:rPr>
        <w:tab/>
      </w:r>
      <w:r>
        <w:rPr>
          <w:sz w:val="24"/>
          <w:szCs w:val="24"/>
          <w:lang w:val="fr-FR"/>
        </w:rPr>
        <w:tab/>
      </w:r>
      <w:r w:rsidR="0061372F" w:rsidRPr="0098335D">
        <w:rPr>
          <w:b w:val="0"/>
          <w:lang w:val="fr-FR"/>
        </w:rPr>
        <w:t>Tableau A.i.2</w:t>
      </w:r>
      <w:r w:rsidRPr="0098335D">
        <w:rPr>
          <w:b w:val="0"/>
          <w:lang w:val="fr-FR"/>
        </w:rPr>
        <w:br/>
      </w:r>
      <w:r w:rsidR="0061372F" w:rsidRPr="0098335D">
        <w:rPr>
          <w:lang w:val="fr-FR"/>
        </w:rPr>
        <w:t>Naissances vivantes par sexe</w:t>
      </w:r>
    </w:p>
    <w:tbl>
      <w:tblPr>
        <w:tblStyle w:val="TableGrid"/>
        <w:tblW w:w="7316" w:type="dxa"/>
        <w:tblInd w:w="1134" w:type="dxa"/>
        <w:tblLayout w:type="fixed"/>
        <w:tblCellMar>
          <w:left w:w="0" w:type="dxa"/>
          <w:right w:w="0" w:type="dxa"/>
        </w:tblCellMar>
        <w:tblLook w:val="01E0" w:firstRow="1" w:lastRow="1" w:firstColumn="1" w:lastColumn="1" w:noHBand="0" w:noVBand="0"/>
      </w:tblPr>
      <w:tblGrid>
        <w:gridCol w:w="1420"/>
        <w:gridCol w:w="1474"/>
        <w:gridCol w:w="1474"/>
        <w:gridCol w:w="1474"/>
        <w:gridCol w:w="1474"/>
      </w:tblGrid>
      <w:tr w:rsidR="0061372F" w:rsidRPr="004739F8" w:rsidTr="00EF52A3">
        <w:tc>
          <w:tcPr>
            <w:tcW w:w="1420" w:type="dxa"/>
            <w:tcBorders>
              <w:top w:val="single" w:sz="4" w:space="0" w:color="auto"/>
              <w:left w:val="nil"/>
              <w:bottom w:val="single" w:sz="12" w:space="0" w:color="auto"/>
              <w:right w:val="nil"/>
            </w:tcBorders>
            <w:shd w:val="clear" w:color="auto" w:fill="auto"/>
            <w:vAlign w:val="bottom"/>
          </w:tcPr>
          <w:p w:rsidR="0061372F" w:rsidRPr="004739F8" w:rsidRDefault="0061372F" w:rsidP="0061372F">
            <w:pPr>
              <w:spacing w:before="80" w:after="80" w:line="200" w:lineRule="exact"/>
              <w:ind w:right="113"/>
              <w:rPr>
                <w:i/>
                <w:sz w:val="16"/>
                <w:lang w:val="fr-FR"/>
              </w:rPr>
            </w:pPr>
            <w:r w:rsidRPr="004739F8">
              <w:rPr>
                <w:i/>
                <w:sz w:val="16"/>
                <w:lang w:val="fr-FR"/>
              </w:rPr>
              <w:t>Année</w:t>
            </w:r>
          </w:p>
        </w:tc>
        <w:tc>
          <w:tcPr>
            <w:tcW w:w="1474" w:type="dxa"/>
            <w:tcBorders>
              <w:top w:val="single" w:sz="4" w:space="0" w:color="auto"/>
              <w:left w:val="nil"/>
              <w:bottom w:val="single" w:sz="12" w:space="0" w:color="auto"/>
              <w:right w:val="nil"/>
            </w:tcBorders>
            <w:shd w:val="clear" w:color="auto" w:fill="auto"/>
            <w:vAlign w:val="bottom"/>
          </w:tcPr>
          <w:p w:rsidR="0061372F" w:rsidRPr="004739F8" w:rsidRDefault="0061372F" w:rsidP="00205533">
            <w:pPr>
              <w:spacing w:before="80" w:after="80" w:line="200" w:lineRule="exact"/>
              <w:ind w:right="57"/>
              <w:jc w:val="right"/>
              <w:rPr>
                <w:b/>
                <w:i/>
                <w:sz w:val="16"/>
                <w:lang w:val="fr-FR"/>
              </w:rPr>
            </w:pPr>
            <w:r w:rsidRPr="004739F8">
              <w:rPr>
                <w:b/>
                <w:i/>
                <w:sz w:val="16"/>
                <w:lang w:val="fr-FR"/>
              </w:rPr>
              <w:t>Total</w:t>
            </w:r>
          </w:p>
        </w:tc>
        <w:tc>
          <w:tcPr>
            <w:tcW w:w="1474" w:type="dxa"/>
            <w:tcBorders>
              <w:top w:val="single" w:sz="4" w:space="0" w:color="auto"/>
              <w:left w:val="nil"/>
              <w:bottom w:val="single" w:sz="12" w:space="0" w:color="auto"/>
              <w:right w:val="nil"/>
            </w:tcBorders>
            <w:shd w:val="clear" w:color="auto" w:fill="auto"/>
            <w:vAlign w:val="bottom"/>
          </w:tcPr>
          <w:p w:rsidR="0061372F" w:rsidRPr="004739F8" w:rsidRDefault="0061372F" w:rsidP="00205533">
            <w:pPr>
              <w:spacing w:before="80" w:after="80" w:line="200" w:lineRule="exact"/>
              <w:ind w:right="57"/>
              <w:jc w:val="right"/>
              <w:rPr>
                <w:i/>
                <w:sz w:val="16"/>
                <w:lang w:val="fr-FR"/>
              </w:rPr>
            </w:pPr>
            <w:r w:rsidRPr="004739F8">
              <w:rPr>
                <w:i/>
                <w:sz w:val="16"/>
                <w:lang w:val="fr-FR"/>
              </w:rPr>
              <w:t>Garçons</w:t>
            </w:r>
          </w:p>
        </w:tc>
        <w:tc>
          <w:tcPr>
            <w:tcW w:w="1474" w:type="dxa"/>
            <w:tcBorders>
              <w:top w:val="single" w:sz="4" w:space="0" w:color="auto"/>
              <w:left w:val="nil"/>
              <w:bottom w:val="single" w:sz="12" w:space="0" w:color="auto"/>
              <w:right w:val="nil"/>
            </w:tcBorders>
            <w:shd w:val="clear" w:color="auto" w:fill="auto"/>
            <w:vAlign w:val="bottom"/>
          </w:tcPr>
          <w:p w:rsidR="0061372F" w:rsidRPr="004739F8" w:rsidRDefault="0061372F" w:rsidP="00205533">
            <w:pPr>
              <w:spacing w:before="80" w:after="80" w:line="200" w:lineRule="exact"/>
              <w:ind w:right="57"/>
              <w:jc w:val="right"/>
              <w:rPr>
                <w:i/>
                <w:sz w:val="16"/>
                <w:lang w:val="fr-FR"/>
              </w:rPr>
            </w:pPr>
            <w:r w:rsidRPr="004739F8">
              <w:rPr>
                <w:i/>
                <w:sz w:val="16"/>
                <w:lang w:val="fr-FR"/>
              </w:rPr>
              <w:t>Filles</w:t>
            </w:r>
          </w:p>
        </w:tc>
        <w:tc>
          <w:tcPr>
            <w:tcW w:w="1474" w:type="dxa"/>
            <w:tcBorders>
              <w:top w:val="single" w:sz="4" w:space="0" w:color="auto"/>
              <w:left w:val="nil"/>
              <w:bottom w:val="single" w:sz="12" w:space="0" w:color="auto"/>
              <w:right w:val="nil"/>
            </w:tcBorders>
            <w:shd w:val="clear" w:color="auto" w:fill="auto"/>
            <w:vAlign w:val="bottom"/>
          </w:tcPr>
          <w:p w:rsidR="0061372F" w:rsidRPr="004739F8" w:rsidRDefault="0061372F" w:rsidP="00205533">
            <w:pPr>
              <w:spacing w:before="80" w:after="80" w:line="200" w:lineRule="exact"/>
              <w:ind w:right="57"/>
              <w:jc w:val="right"/>
              <w:rPr>
                <w:i/>
                <w:sz w:val="16"/>
                <w:lang w:val="fr-FR"/>
              </w:rPr>
            </w:pPr>
            <w:r w:rsidRPr="004739F8">
              <w:rPr>
                <w:i/>
                <w:sz w:val="16"/>
                <w:lang w:val="fr-FR"/>
              </w:rPr>
              <w:t>Pourcentage de garçons</w:t>
            </w:r>
          </w:p>
        </w:tc>
      </w:tr>
      <w:tr w:rsidR="0061372F" w:rsidRPr="004739F8" w:rsidTr="00FD6DDA">
        <w:tc>
          <w:tcPr>
            <w:tcW w:w="1420" w:type="dxa"/>
            <w:tcBorders>
              <w:top w:val="single" w:sz="12" w:space="0" w:color="auto"/>
              <w:left w:val="nil"/>
              <w:bottom w:val="nil"/>
              <w:right w:val="nil"/>
            </w:tcBorders>
            <w:shd w:val="clear" w:color="auto" w:fill="auto"/>
            <w:vAlign w:val="bottom"/>
          </w:tcPr>
          <w:p w:rsidR="0061372F" w:rsidRPr="004739F8" w:rsidRDefault="0061372F" w:rsidP="0061372F">
            <w:pPr>
              <w:suppressAutoHyphens w:val="0"/>
              <w:spacing w:before="40" w:after="40" w:line="220" w:lineRule="exact"/>
              <w:ind w:right="113"/>
              <w:rPr>
                <w:sz w:val="18"/>
                <w:lang w:val="fr-FR"/>
              </w:rPr>
            </w:pPr>
            <w:r w:rsidRPr="004739F8">
              <w:rPr>
                <w:sz w:val="18"/>
                <w:lang w:val="fr-FR"/>
              </w:rPr>
              <w:t>1990</w:t>
            </w:r>
          </w:p>
        </w:tc>
        <w:tc>
          <w:tcPr>
            <w:tcW w:w="1474" w:type="dxa"/>
            <w:tcBorders>
              <w:top w:val="single" w:sz="12" w:space="0" w:color="auto"/>
              <w:left w:val="nil"/>
              <w:bottom w:val="nil"/>
              <w:right w:val="nil"/>
            </w:tcBorders>
            <w:shd w:val="clear" w:color="auto" w:fill="auto"/>
            <w:vAlign w:val="bottom"/>
          </w:tcPr>
          <w:p w:rsidR="0061372F" w:rsidRPr="004739F8" w:rsidRDefault="0061372F" w:rsidP="00205533">
            <w:pPr>
              <w:suppressAutoHyphens w:val="0"/>
              <w:spacing w:before="40" w:after="40" w:line="220" w:lineRule="exact"/>
              <w:ind w:right="57"/>
              <w:jc w:val="right"/>
              <w:rPr>
                <w:b/>
                <w:sz w:val="18"/>
                <w:lang w:val="fr-FR"/>
              </w:rPr>
            </w:pPr>
            <w:r w:rsidRPr="004739F8">
              <w:rPr>
                <w:b/>
                <w:sz w:val="18"/>
                <w:lang w:val="fr-FR"/>
              </w:rPr>
              <w:t>82 125</w:t>
            </w:r>
          </w:p>
        </w:tc>
        <w:tc>
          <w:tcPr>
            <w:tcW w:w="1474" w:type="dxa"/>
            <w:tcBorders>
              <w:top w:val="single" w:sz="12" w:space="0" w:color="auto"/>
              <w:left w:val="nil"/>
              <w:bottom w:val="nil"/>
              <w:right w:val="nil"/>
            </w:tcBorders>
            <w:shd w:val="clear" w:color="auto" w:fill="auto"/>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42 564</w:t>
            </w:r>
          </w:p>
        </w:tc>
        <w:tc>
          <w:tcPr>
            <w:tcW w:w="1474" w:type="dxa"/>
            <w:tcBorders>
              <w:top w:val="single" w:sz="12" w:space="0" w:color="auto"/>
              <w:left w:val="nil"/>
              <w:bottom w:val="nil"/>
              <w:right w:val="nil"/>
            </w:tcBorders>
            <w:shd w:val="clear" w:color="auto" w:fill="auto"/>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39 561</w:t>
            </w:r>
          </w:p>
        </w:tc>
        <w:tc>
          <w:tcPr>
            <w:tcW w:w="1474" w:type="dxa"/>
            <w:tcBorders>
              <w:top w:val="single" w:sz="12" w:space="0" w:color="auto"/>
              <w:left w:val="nil"/>
              <w:bottom w:val="nil"/>
              <w:right w:val="nil"/>
            </w:tcBorders>
            <w:shd w:val="clear" w:color="auto" w:fill="auto"/>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1,08</w:t>
            </w:r>
          </w:p>
        </w:tc>
      </w:tr>
      <w:tr w:rsidR="0061372F" w:rsidRPr="004739F8" w:rsidTr="00FD6DDA">
        <w:tc>
          <w:tcPr>
            <w:tcW w:w="1420" w:type="dxa"/>
            <w:tcBorders>
              <w:top w:val="nil"/>
              <w:left w:val="nil"/>
              <w:bottom w:val="nil"/>
              <w:right w:val="nil"/>
            </w:tcBorders>
            <w:shd w:val="clear" w:color="auto" w:fill="auto"/>
            <w:vAlign w:val="bottom"/>
          </w:tcPr>
          <w:p w:rsidR="0061372F" w:rsidRPr="004739F8" w:rsidRDefault="0061372F" w:rsidP="0061372F">
            <w:pPr>
              <w:suppressAutoHyphens w:val="0"/>
              <w:spacing w:before="40" w:after="40" w:line="220" w:lineRule="exact"/>
              <w:ind w:right="113"/>
              <w:rPr>
                <w:sz w:val="18"/>
                <w:lang w:val="fr-FR"/>
              </w:rPr>
            </w:pPr>
            <w:r w:rsidRPr="004739F8">
              <w:rPr>
                <w:sz w:val="18"/>
                <w:lang w:val="fr-FR"/>
              </w:rPr>
              <w:t>1995</w:t>
            </w:r>
          </w:p>
        </w:tc>
        <w:tc>
          <w:tcPr>
            <w:tcW w:w="1474" w:type="dxa"/>
            <w:tcBorders>
              <w:top w:val="nil"/>
              <w:left w:val="nil"/>
              <w:bottom w:val="nil"/>
              <w:right w:val="nil"/>
            </w:tcBorders>
            <w:shd w:val="clear" w:color="auto" w:fill="auto"/>
            <w:vAlign w:val="bottom"/>
          </w:tcPr>
          <w:p w:rsidR="0061372F" w:rsidRPr="004739F8" w:rsidRDefault="0061372F" w:rsidP="00205533">
            <w:pPr>
              <w:suppressAutoHyphens w:val="0"/>
              <w:spacing w:before="40" w:after="40" w:line="220" w:lineRule="exact"/>
              <w:ind w:right="57"/>
              <w:jc w:val="right"/>
              <w:rPr>
                <w:b/>
                <w:sz w:val="18"/>
                <w:lang w:val="fr-FR"/>
              </w:rPr>
            </w:pPr>
            <w:r w:rsidRPr="004739F8">
              <w:rPr>
                <w:b/>
                <w:sz w:val="18"/>
                <w:lang w:val="fr-FR"/>
              </w:rPr>
              <w:t>72 081</w:t>
            </w:r>
          </w:p>
        </w:tc>
        <w:tc>
          <w:tcPr>
            <w:tcW w:w="1474" w:type="dxa"/>
            <w:tcBorders>
              <w:top w:val="nil"/>
              <w:left w:val="nil"/>
              <w:bottom w:val="nil"/>
              <w:right w:val="nil"/>
            </w:tcBorders>
            <w:shd w:val="clear" w:color="auto" w:fill="auto"/>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38 085</w:t>
            </w:r>
          </w:p>
        </w:tc>
        <w:tc>
          <w:tcPr>
            <w:tcW w:w="1474" w:type="dxa"/>
            <w:tcBorders>
              <w:top w:val="nil"/>
              <w:left w:val="nil"/>
              <w:bottom w:val="nil"/>
              <w:right w:val="nil"/>
            </w:tcBorders>
            <w:shd w:val="clear" w:color="auto" w:fill="auto"/>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33 996</w:t>
            </w:r>
          </w:p>
        </w:tc>
        <w:tc>
          <w:tcPr>
            <w:tcW w:w="1474" w:type="dxa"/>
            <w:tcBorders>
              <w:top w:val="nil"/>
              <w:left w:val="nil"/>
              <w:bottom w:val="nil"/>
              <w:right w:val="nil"/>
            </w:tcBorders>
            <w:shd w:val="clear" w:color="auto" w:fill="auto"/>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1,12</w:t>
            </w:r>
          </w:p>
        </w:tc>
      </w:tr>
      <w:tr w:rsidR="0061372F" w:rsidRPr="004739F8" w:rsidTr="00FD6DDA">
        <w:tc>
          <w:tcPr>
            <w:tcW w:w="1420" w:type="dxa"/>
            <w:tcBorders>
              <w:top w:val="nil"/>
              <w:left w:val="nil"/>
              <w:bottom w:val="nil"/>
              <w:right w:val="nil"/>
            </w:tcBorders>
            <w:shd w:val="clear" w:color="auto" w:fill="auto"/>
            <w:vAlign w:val="bottom"/>
          </w:tcPr>
          <w:p w:rsidR="0061372F" w:rsidRPr="004739F8" w:rsidRDefault="0061372F" w:rsidP="0061372F">
            <w:pPr>
              <w:suppressAutoHyphens w:val="0"/>
              <w:spacing w:before="40" w:after="40" w:line="220" w:lineRule="exact"/>
              <w:ind w:right="113"/>
              <w:rPr>
                <w:sz w:val="18"/>
                <w:lang w:val="fr-FR"/>
              </w:rPr>
            </w:pPr>
            <w:r w:rsidRPr="004739F8">
              <w:rPr>
                <w:sz w:val="18"/>
                <w:lang w:val="fr-FR"/>
              </w:rPr>
              <w:t>2000</w:t>
            </w:r>
          </w:p>
        </w:tc>
        <w:tc>
          <w:tcPr>
            <w:tcW w:w="1474" w:type="dxa"/>
            <w:tcBorders>
              <w:top w:val="nil"/>
              <w:left w:val="nil"/>
              <w:bottom w:val="nil"/>
              <w:right w:val="nil"/>
            </w:tcBorders>
            <w:shd w:val="clear" w:color="auto" w:fill="auto"/>
            <w:vAlign w:val="bottom"/>
          </w:tcPr>
          <w:p w:rsidR="0061372F" w:rsidRPr="004739F8" w:rsidRDefault="0061372F" w:rsidP="00205533">
            <w:pPr>
              <w:suppressAutoHyphens w:val="0"/>
              <w:spacing w:before="40" w:after="40" w:line="220" w:lineRule="exact"/>
              <w:ind w:right="57"/>
              <w:jc w:val="right"/>
              <w:rPr>
                <w:b/>
                <w:sz w:val="18"/>
                <w:lang w:val="fr-FR"/>
              </w:rPr>
            </w:pPr>
            <w:r w:rsidRPr="004739F8">
              <w:rPr>
                <w:b/>
                <w:sz w:val="18"/>
                <w:lang w:val="fr-FR"/>
              </w:rPr>
              <w:t>51 242</w:t>
            </w:r>
          </w:p>
        </w:tc>
        <w:tc>
          <w:tcPr>
            <w:tcW w:w="1474" w:type="dxa"/>
            <w:tcBorders>
              <w:top w:val="nil"/>
              <w:left w:val="nil"/>
              <w:bottom w:val="nil"/>
              <w:right w:val="nil"/>
            </w:tcBorders>
            <w:shd w:val="clear" w:color="auto" w:fill="auto"/>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26 686</w:t>
            </w:r>
          </w:p>
        </w:tc>
        <w:tc>
          <w:tcPr>
            <w:tcW w:w="1474" w:type="dxa"/>
            <w:tcBorders>
              <w:top w:val="nil"/>
              <w:left w:val="nil"/>
              <w:bottom w:val="nil"/>
              <w:right w:val="nil"/>
            </w:tcBorders>
            <w:shd w:val="clear" w:color="auto" w:fill="auto"/>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24 556</w:t>
            </w:r>
          </w:p>
        </w:tc>
        <w:tc>
          <w:tcPr>
            <w:tcW w:w="1474" w:type="dxa"/>
            <w:tcBorders>
              <w:top w:val="nil"/>
              <w:left w:val="nil"/>
              <w:bottom w:val="nil"/>
              <w:right w:val="nil"/>
            </w:tcBorders>
            <w:shd w:val="clear" w:color="auto" w:fill="auto"/>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1,09</w:t>
            </w:r>
          </w:p>
        </w:tc>
      </w:tr>
      <w:tr w:rsidR="0061372F" w:rsidRPr="004739F8" w:rsidTr="00FD6DDA">
        <w:tc>
          <w:tcPr>
            <w:tcW w:w="1420" w:type="dxa"/>
            <w:tcBorders>
              <w:top w:val="nil"/>
              <w:left w:val="nil"/>
              <w:bottom w:val="nil"/>
              <w:right w:val="nil"/>
            </w:tcBorders>
            <w:shd w:val="clear" w:color="auto" w:fill="auto"/>
            <w:vAlign w:val="bottom"/>
          </w:tcPr>
          <w:p w:rsidR="0061372F" w:rsidRPr="004739F8" w:rsidRDefault="0061372F" w:rsidP="0061372F">
            <w:pPr>
              <w:suppressAutoHyphens w:val="0"/>
              <w:spacing w:before="40" w:after="40" w:line="220" w:lineRule="exact"/>
              <w:ind w:right="113"/>
              <w:rPr>
                <w:sz w:val="18"/>
                <w:lang w:val="fr-FR"/>
              </w:rPr>
            </w:pPr>
            <w:r w:rsidRPr="004739F8">
              <w:rPr>
                <w:sz w:val="18"/>
                <w:lang w:val="fr-FR"/>
              </w:rPr>
              <w:t>2001</w:t>
            </w:r>
          </w:p>
        </w:tc>
        <w:tc>
          <w:tcPr>
            <w:tcW w:w="1474" w:type="dxa"/>
            <w:tcBorders>
              <w:top w:val="nil"/>
              <w:left w:val="nil"/>
              <w:bottom w:val="nil"/>
              <w:right w:val="nil"/>
            </w:tcBorders>
            <w:shd w:val="clear" w:color="auto" w:fill="auto"/>
            <w:vAlign w:val="bottom"/>
          </w:tcPr>
          <w:p w:rsidR="0061372F" w:rsidRPr="004739F8" w:rsidRDefault="0061372F" w:rsidP="00205533">
            <w:pPr>
              <w:suppressAutoHyphens w:val="0"/>
              <w:spacing w:before="40" w:after="40" w:line="220" w:lineRule="exact"/>
              <w:ind w:right="57"/>
              <w:jc w:val="right"/>
              <w:rPr>
                <w:b/>
                <w:sz w:val="18"/>
                <w:lang w:val="fr-FR"/>
              </w:rPr>
            </w:pPr>
            <w:r w:rsidRPr="004739F8">
              <w:rPr>
                <w:b/>
                <w:sz w:val="18"/>
                <w:lang w:val="fr-FR"/>
              </w:rPr>
              <w:t>54 283</w:t>
            </w:r>
          </w:p>
        </w:tc>
        <w:tc>
          <w:tcPr>
            <w:tcW w:w="1474" w:type="dxa"/>
            <w:tcBorders>
              <w:top w:val="nil"/>
              <w:left w:val="nil"/>
              <w:bottom w:val="nil"/>
              <w:right w:val="nil"/>
            </w:tcBorders>
            <w:shd w:val="clear" w:color="auto" w:fill="auto"/>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28 524</w:t>
            </w:r>
          </w:p>
        </w:tc>
        <w:tc>
          <w:tcPr>
            <w:tcW w:w="1474" w:type="dxa"/>
            <w:tcBorders>
              <w:top w:val="nil"/>
              <w:left w:val="nil"/>
              <w:bottom w:val="nil"/>
              <w:right w:val="nil"/>
            </w:tcBorders>
            <w:shd w:val="clear" w:color="auto" w:fill="auto"/>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25 759</w:t>
            </w:r>
          </w:p>
        </w:tc>
        <w:tc>
          <w:tcPr>
            <w:tcW w:w="1474" w:type="dxa"/>
            <w:tcBorders>
              <w:top w:val="nil"/>
              <w:left w:val="nil"/>
              <w:bottom w:val="nil"/>
              <w:right w:val="nil"/>
            </w:tcBorders>
            <w:shd w:val="clear" w:color="auto" w:fill="auto"/>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1,11</w:t>
            </w:r>
          </w:p>
        </w:tc>
      </w:tr>
      <w:tr w:rsidR="0061372F" w:rsidRPr="004739F8" w:rsidTr="00FD6DDA">
        <w:tc>
          <w:tcPr>
            <w:tcW w:w="1420" w:type="dxa"/>
            <w:tcBorders>
              <w:top w:val="nil"/>
              <w:left w:val="nil"/>
              <w:bottom w:val="nil"/>
              <w:right w:val="nil"/>
            </w:tcBorders>
            <w:shd w:val="clear" w:color="auto" w:fill="auto"/>
            <w:vAlign w:val="bottom"/>
          </w:tcPr>
          <w:p w:rsidR="0061372F" w:rsidRPr="004739F8" w:rsidRDefault="0061372F" w:rsidP="0061372F">
            <w:pPr>
              <w:suppressAutoHyphens w:val="0"/>
              <w:spacing w:before="40" w:after="40" w:line="220" w:lineRule="exact"/>
              <w:ind w:right="113"/>
              <w:rPr>
                <w:sz w:val="18"/>
                <w:lang w:val="fr-FR"/>
              </w:rPr>
            </w:pPr>
            <w:r w:rsidRPr="004739F8">
              <w:rPr>
                <w:sz w:val="18"/>
                <w:lang w:val="fr-FR"/>
              </w:rPr>
              <w:t>2002</w:t>
            </w:r>
          </w:p>
        </w:tc>
        <w:tc>
          <w:tcPr>
            <w:tcW w:w="1474" w:type="dxa"/>
            <w:tcBorders>
              <w:top w:val="nil"/>
              <w:left w:val="nil"/>
              <w:bottom w:val="nil"/>
              <w:right w:val="nil"/>
            </w:tcBorders>
            <w:shd w:val="clear" w:color="auto" w:fill="auto"/>
            <w:vAlign w:val="bottom"/>
          </w:tcPr>
          <w:p w:rsidR="0061372F" w:rsidRPr="004739F8" w:rsidRDefault="0061372F" w:rsidP="00205533">
            <w:pPr>
              <w:suppressAutoHyphens w:val="0"/>
              <w:spacing w:before="40" w:after="40" w:line="220" w:lineRule="exact"/>
              <w:ind w:right="57"/>
              <w:jc w:val="right"/>
              <w:rPr>
                <w:b/>
                <w:sz w:val="18"/>
                <w:lang w:val="fr-FR"/>
              </w:rPr>
            </w:pPr>
            <w:r w:rsidRPr="004739F8">
              <w:rPr>
                <w:b/>
                <w:sz w:val="18"/>
                <w:lang w:val="fr-FR"/>
              </w:rPr>
              <w:t>45 515</w:t>
            </w:r>
          </w:p>
        </w:tc>
        <w:tc>
          <w:tcPr>
            <w:tcW w:w="1474" w:type="dxa"/>
            <w:tcBorders>
              <w:top w:val="nil"/>
              <w:left w:val="nil"/>
              <w:bottom w:val="nil"/>
              <w:right w:val="nil"/>
            </w:tcBorders>
            <w:shd w:val="clear" w:color="auto" w:fill="auto"/>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24 164</w:t>
            </w:r>
          </w:p>
        </w:tc>
        <w:tc>
          <w:tcPr>
            <w:tcW w:w="1474" w:type="dxa"/>
            <w:tcBorders>
              <w:top w:val="nil"/>
              <w:left w:val="nil"/>
              <w:bottom w:val="nil"/>
              <w:right w:val="nil"/>
            </w:tcBorders>
            <w:shd w:val="clear" w:color="auto" w:fill="auto"/>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21 351</w:t>
            </w:r>
          </w:p>
        </w:tc>
        <w:tc>
          <w:tcPr>
            <w:tcW w:w="1474" w:type="dxa"/>
            <w:tcBorders>
              <w:top w:val="nil"/>
              <w:left w:val="nil"/>
              <w:bottom w:val="nil"/>
              <w:right w:val="nil"/>
            </w:tcBorders>
            <w:shd w:val="clear" w:color="auto" w:fill="auto"/>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1,13</w:t>
            </w:r>
          </w:p>
        </w:tc>
      </w:tr>
      <w:tr w:rsidR="0061372F" w:rsidRPr="004739F8" w:rsidTr="00FD6DDA">
        <w:tc>
          <w:tcPr>
            <w:tcW w:w="1420" w:type="dxa"/>
            <w:tcBorders>
              <w:top w:val="nil"/>
              <w:left w:val="nil"/>
              <w:bottom w:val="nil"/>
              <w:right w:val="nil"/>
            </w:tcBorders>
            <w:shd w:val="clear" w:color="auto" w:fill="auto"/>
            <w:vAlign w:val="bottom"/>
          </w:tcPr>
          <w:p w:rsidR="0061372F" w:rsidRPr="004739F8" w:rsidRDefault="0061372F" w:rsidP="0061372F">
            <w:pPr>
              <w:suppressAutoHyphens w:val="0"/>
              <w:spacing w:before="40" w:after="40" w:line="220" w:lineRule="exact"/>
              <w:ind w:right="113"/>
              <w:rPr>
                <w:sz w:val="18"/>
                <w:lang w:val="fr-FR"/>
              </w:rPr>
            </w:pPr>
            <w:r w:rsidRPr="004739F8">
              <w:rPr>
                <w:sz w:val="18"/>
                <w:lang w:val="fr-FR"/>
              </w:rPr>
              <w:t>2003</w:t>
            </w:r>
          </w:p>
        </w:tc>
        <w:tc>
          <w:tcPr>
            <w:tcW w:w="1474" w:type="dxa"/>
            <w:tcBorders>
              <w:top w:val="nil"/>
              <w:left w:val="nil"/>
              <w:bottom w:val="nil"/>
              <w:right w:val="nil"/>
            </w:tcBorders>
            <w:shd w:val="clear" w:color="auto" w:fill="auto"/>
            <w:vAlign w:val="bottom"/>
          </w:tcPr>
          <w:p w:rsidR="0061372F" w:rsidRPr="004739F8" w:rsidRDefault="0061372F" w:rsidP="00205533">
            <w:pPr>
              <w:suppressAutoHyphens w:val="0"/>
              <w:spacing w:before="40" w:after="40" w:line="220" w:lineRule="exact"/>
              <w:ind w:right="57"/>
              <w:jc w:val="right"/>
              <w:rPr>
                <w:b/>
                <w:sz w:val="18"/>
                <w:lang w:val="fr-FR"/>
              </w:rPr>
            </w:pPr>
            <w:r w:rsidRPr="004739F8">
              <w:rPr>
                <w:b/>
                <w:sz w:val="18"/>
                <w:lang w:val="fr-FR"/>
              </w:rPr>
              <w:t>47 012</w:t>
            </w:r>
          </w:p>
        </w:tc>
        <w:tc>
          <w:tcPr>
            <w:tcW w:w="1474" w:type="dxa"/>
            <w:tcBorders>
              <w:top w:val="nil"/>
              <w:left w:val="nil"/>
              <w:bottom w:val="nil"/>
              <w:right w:val="nil"/>
            </w:tcBorders>
            <w:shd w:val="clear" w:color="auto" w:fill="auto"/>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24 894</w:t>
            </w:r>
          </w:p>
        </w:tc>
        <w:tc>
          <w:tcPr>
            <w:tcW w:w="1474" w:type="dxa"/>
            <w:tcBorders>
              <w:top w:val="nil"/>
              <w:left w:val="nil"/>
              <w:bottom w:val="nil"/>
              <w:right w:val="nil"/>
            </w:tcBorders>
            <w:shd w:val="clear" w:color="auto" w:fill="auto"/>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22 118</w:t>
            </w:r>
          </w:p>
        </w:tc>
        <w:tc>
          <w:tcPr>
            <w:tcW w:w="1474" w:type="dxa"/>
            <w:tcBorders>
              <w:top w:val="nil"/>
              <w:left w:val="nil"/>
              <w:bottom w:val="nil"/>
              <w:right w:val="nil"/>
            </w:tcBorders>
            <w:shd w:val="clear" w:color="auto" w:fill="auto"/>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1,13</w:t>
            </w:r>
          </w:p>
        </w:tc>
      </w:tr>
      <w:tr w:rsidR="0061372F" w:rsidRPr="004739F8" w:rsidTr="00FD6DDA">
        <w:tc>
          <w:tcPr>
            <w:tcW w:w="1420" w:type="dxa"/>
            <w:tcBorders>
              <w:top w:val="nil"/>
              <w:left w:val="nil"/>
              <w:bottom w:val="nil"/>
              <w:right w:val="nil"/>
            </w:tcBorders>
            <w:shd w:val="clear" w:color="auto" w:fill="auto"/>
            <w:vAlign w:val="bottom"/>
          </w:tcPr>
          <w:p w:rsidR="0061372F" w:rsidRPr="004739F8" w:rsidRDefault="0061372F" w:rsidP="0061372F">
            <w:pPr>
              <w:suppressAutoHyphens w:val="0"/>
              <w:spacing w:before="40" w:after="40" w:line="220" w:lineRule="exact"/>
              <w:ind w:right="113"/>
              <w:rPr>
                <w:sz w:val="18"/>
                <w:lang w:val="fr-FR"/>
              </w:rPr>
            </w:pPr>
            <w:r w:rsidRPr="004739F8">
              <w:rPr>
                <w:sz w:val="18"/>
                <w:lang w:val="fr-FR"/>
              </w:rPr>
              <w:t>2004</w:t>
            </w:r>
          </w:p>
        </w:tc>
        <w:tc>
          <w:tcPr>
            <w:tcW w:w="1474" w:type="dxa"/>
            <w:tcBorders>
              <w:top w:val="nil"/>
              <w:left w:val="nil"/>
              <w:bottom w:val="nil"/>
              <w:right w:val="nil"/>
            </w:tcBorders>
            <w:shd w:val="clear" w:color="auto" w:fill="auto"/>
            <w:vAlign w:val="bottom"/>
          </w:tcPr>
          <w:p w:rsidR="0061372F" w:rsidRPr="004739F8" w:rsidRDefault="0061372F" w:rsidP="00205533">
            <w:pPr>
              <w:suppressAutoHyphens w:val="0"/>
              <w:spacing w:before="40" w:after="40" w:line="220" w:lineRule="exact"/>
              <w:ind w:right="57"/>
              <w:jc w:val="right"/>
              <w:rPr>
                <w:b/>
                <w:sz w:val="18"/>
                <w:lang w:val="fr-FR"/>
              </w:rPr>
            </w:pPr>
            <w:r w:rsidRPr="004739F8">
              <w:rPr>
                <w:b/>
                <w:sz w:val="18"/>
                <w:lang w:val="fr-FR"/>
              </w:rPr>
              <w:t>43 022</w:t>
            </w:r>
          </w:p>
        </w:tc>
        <w:tc>
          <w:tcPr>
            <w:tcW w:w="1474" w:type="dxa"/>
            <w:tcBorders>
              <w:top w:val="nil"/>
              <w:left w:val="nil"/>
              <w:bottom w:val="nil"/>
              <w:right w:val="nil"/>
            </w:tcBorders>
            <w:shd w:val="clear" w:color="auto" w:fill="auto"/>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22 859</w:t>
            </w:r>
          </w:p>
        </w:tc>
        <w:tc>
          <w:tcPr>
            <w:tcW w:w="1474" w:type="dxa"/>
            <w:tcBorders>
              <w:top w:val="nil"/>
              <w:left w:val="nil"/>
              <w:bottom w:val="nil"/>
              <w:right w:val="nil"/>
            </w:tcBorders>
            <w:shd w:val="clear" w:color="auto" w:fill="auto"/>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20 163</w:t>
            </w:r>
          </w:p>
        </w:tc>
        <w:tc>
          <w:tcPr>
            <w:tcW w:w="1474" w:type="dxa"/>
            <w:tcBorders>
              <w:top w:val="nil"/>
              <w:left w:val="nil"/>
              <w:bottom w:val="nil"/>
              <w:right w:val="nil"/>
            </w:tcBorders>
            <w:shd w:val="clear" w:color="auto" w:fill="auto"/>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1,13</w:t>
            </w:r>
          </w:p>
        </w:tc>
      </w:tr>
      <w:tr w:rsidR="0061372F" w:rsidRPr="004739F8" w:rsidTr="00FD6DDA">
        <w:tc>
          <w:tcPr>
            <w:tcW w:w="1420" w:type="dxa"/>
            <w:tcBorders>
              <w:top w:val="nil"/>
              <w:left w:val="nil"/>
              <w:bottom w:val="nil"/>
              <w:right w:val="nil"/>
            </w:tcBorders>
            <w:shd w:val="clear" w:color="auto" w:fill="auto"/>
            <w:vAlign w:val="bottom"/>
          </w:tcPr>
          <w:p w:rsidR="0061372F" w:rsidRPr="004739F8" w:rsidRDefault="0061372F" w:rsidP="0061372F">
            <w:pPr>
              <w:suppressAutoHyphens w:val="0"/>
              <w:spacing w:before="40" w:after="40" w:line="220" w:lineRule="exact"/>
              <w:ind w:right="113"/>
              <w:rPr>
                <w:sz w:val="18"/>
                <w:lang w:val="fr-FR"/>
              </w:rPr>
            </w:pPr>
            <w:r w:rsidRPr="004739F8">
              <w:rPr>
                <w:sz w:val="18"/>
                <w:lang w:val="fr-FR"/>
              </w:rPr>
              <w:t>2005</w:t>
            </w:r>
          </w:p>
        </w:tc>
        <w:tc>
          <w:tcPr>
            <w:tcW w:w="1474" w:type="dxa"/>
            <w:tcBorders>
              <w:top w:val="nil"/>
              <w:left w:val="nil"/>
              <w:bottom w:val="nil"/>
              <w:right w:val="nil"/>
            </w:tcBorders>
            <w:shd w:val="clear" w:color="auto" w:fill="auto"/>
            <w:vAlign w:val="bottom"/>
          </w:tcPr>
          <w:p w:rsidR="0061372F" w:rsidRPr="004739F8" w:rsidRDefault="0061372F" w:rsidP="00205533">
            <w:pPr>
              <w:suppressAutoHyphens w:val="0"/>
              <w:spacing w:before="40" w:after="40" w:line="220" w:lineRule="exact"/>
              <w:ind w:right="57"/>
              <w:jc w:val="right"/>
              <w:rPr>
                <w:b/>
                <w:sz w:val="18"/>
                <w:lang w:val="fr-FR"/>
              </w:rPr>
            </w:pPr>
            <w:r w:rsidRPr="004739F8">
              <w:rPr>
                <w:b/>
                <w:sz w:val="18"/>
                <w:lang w:val="fr-FR"/>
              </w:rPr>
              <w:t>39 612</w:t>
            </w:r>
          </w:p>
        </w:tc>
        <w:tc>
          <w:tcPr>
            <w:tcW w:w="1474" w:type="dxa"/>
            <w:tcBorders>
              <w:top w:val="nil"/>
              <w:left w:val="nil"/>
              <w:bottom w:val="nil"/>
              <w:right w:val="nil"/>
            </w:tcBorders>
            <w:shd w:val="clear" w:color="auto" w:fill="auto"/>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21 007</w:t>
            </w:r>
          </w:p>
        </w:tc>
        <w:tc>
          <w:tcPr>
            <w:tcW w:w="1474" w:type="dxa"/>
            <w:tcBorders>
              <w:top w:val="nil"/>
              <w:left w:val="nil"/>
              <w:bottom w:val="nil"/>
              <w:right w:val="nil"/>
            </w:tcBorders>
            <w:shd w:val="clear" w:color="auto" w:fill="auto"/>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18 605</w:t>
            </w:r>
          </w:p>
        </w:tc>
        <w:tc>
          <w:tcPr>
            <w:tcW w:w="1474" w:type="dxa"/>
            <w:tcBorders>
              <w:top w:val="nil"/>
              <w:left w:val="nil"/>
              <w:bottom w:val="nil"/>
              <w:right w:val="nil"/>
            </w:tcBorders>
            <w:shd w:val="clear" w:color="auto" w:fill="auto"/>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1,13</w:t>
            </w:r>
          </w:p>
        </w:tc>
      </w:tr>
      <w:tr w:rsidR="0061372F" w:rsidRPr="004739F8" w:rsidTr="00FD6DDA">
        <w:tc>
          <w:tcPr>
            <w:tcW w:w="1420" w:type="dxa"/>
            <w:tcBorders>
              <w:top w:val="nil"/>
              <w:left w:val="nil"/>
              <w:bottom w:val="single" w:sz="12" w:space="0" w:color="auto"/>
              <w:right w:val="nil"/>
            </w:tcBorders>
            <w:shd w:val="clear" w:color="auto" w:fill="auto"/>
            <w:vAlign w:val="bottom"/>
          </w:tcPr>
          <w:p w:rsidR="0061372F" w:rsidRPr="004739F8" w:rsidRDefault="0061372F" w:rsidP="0061372F">
            <w:pPr>
              <w:suppressAutoHyphens w:val="0"/>
              <w:spacing w:before="40" w:after="40" w:line="220" w:lineRule="exact"/>
              <w:ind w:right="113"/>
              <w:rPr>
                <w:sz w:val="18"/>
                <w:lang w:val="fr-FR"/>
              </w:rPr>
            </w:pPr>
            <w:r w:rsidRPr="004739F8">
              <w:rPr>
                <w:sz w:val="18"/>
                <w:lang w:val="fr-FR"/>
              </w:rPr>
              <w:t>2006</w:t>
            </w:r>
          </w:p>
        </w:tc>
        <w:tc>
          <w:tcPr>
            <w:tcW w:w="1474" w:type="dxa"/>
            <w:tcBorders>
              <w:top w:val="nil"/>
              <w:left w:val="nil"/>
              <w:bottom w:val="single" w:sz="12" w:space="0" w:color="auto"/>
              <w:right w:val="nil"/>
            </w:tcBorders>
            <w:shd w:val="clear" w:color="auto" w:fill="auto"/>
            <w:vAlign w:val="bottom"/>
          </w:tcPr>
          <w:p w:rsidR="0061372F" w:rsidRPr="004739F8" w:rsidRDefault="0061372F" w:rsidP="00205533">
            <w:pPr>
              <w:suppressAutoHyphens w:val="0"/>
              <w:spacing w:before="40" w:after="40" w:line="220" w:lineRule="exact"/>
              <w:ind w:right="57"/>
              <w:jc w:val="right"/>
              <w:rPr>
                <w:b/>
                <w:sz w:val="18"/>
                <w:lang w:val="fr-FR"/>
              </w:rPr>
            </w:pPr>
            <w:r w:rsidRPr="004739F8">
              <w:rPr>
                <w:b/>
                <w:sz w:val="18"/>
                <w:lang w:val="fr-FR"/>
              </w:rPr>
              <w:t>34 229</w:t>
            </w:r>
          </w:p>
        </w:tc>
        <w:tc>
          <w:tcPr>
            <w:tcW w:w="1474" w:type="dxa"/>
            <w:tcBorders>
              <w:top w:val="nil"/>
              <w:left w:val="nil"/>
              <w:bottom w:val="single" w:sz="12" w:space="0" w:color="auto"/>
              <w:right w:val="nil"/>
            </w:tcBorders>
            <w:shd w:val="clear" w:color="auto" w:fill="auto"/>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18 250</w:t>
            </w:r>
          </w:p>
        </w:tc>
        <w:tc>
          <w:tcPr>
            <w:tcW w:w="1474" w:type="dxa"/>
            <w:tcBorders>
              <w:top w:val="nil"/>
              <w:left w:val="nil"/>
              <w:bottom w:val="single" w:sz="12" w:space="0" w:color="auto"/>
              <w:right w:val="nil"/>
            </w:tcBorders>
            <w:shd w:val="clear" w:color="auto" w:fill="auto"/>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15 979</w:t>
            </w:r>
          </w:p>
        </w:tc>
        <w:tc>
          <w:tcPr>
            <w:tcW w:w="1474" w:type="dxa"/>
            <w:tcBorders>
              <w:top w:val="nil"/>
              <w:left w:val="nil"/>
              <w:bottom w:val="single" w:sz="12" w:space="0" w:color="auto"/>
              <w:right w:val="nil"/>
            </w:tcBorders>
            <w:shd w:val="clear" w:color="auto" w:fill="auto"/>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1,14</w:t>
            </w:r>
          </w:p>
        </w:tc>
      </w:tr>
    </w:tbl>
    <w:p w:rsidR="0061372F" w:rsidRPr="004739F8" w:rsidRDefault="0061372F" w:rsidP="00FD6DDA">
      <w:pPr>
        <w:pStyle w:val="SingleTxtG"/>
        <w:spacing w:before="120" w:after="240"/>
        <w:ind w:firstLine="170"/>
        <w:rPr>
          <w:sz w:val="18"/>
          <w:szCs w:val="18"/>
          <w:lang w:val="fr-FR"/>
        </w:rPr>
      </w:pPr>
      <w:r w:rsidRPr="004739F8">
        <w:rPr>
          <w:i/>
          <w:sz w:val="18"/>
          <w:szCs w:val="18"/>
          <w:lang w:val="fr-FR"/>
        </w:rPr>
        <w:t>Source:</w:t>
      </w:r>
      <w:r w:rsidRPr="004739F8">
        <w:rPr>
          <w:sz w:val="18"/>
          <w:szCs w:val="18"/>
          <w:lang w:val="fr-FR"/>
        </w:rPr>
        <w:t xml:space="preserve"> Femmes et hommes – INSTAT, 2006.</w:t>
      </w:r>
    </w:p>
    <w:p w:rsidR="0061372F" w:rsidRPr="0098335D" w:rsidRDefault="0061372F" w:rsidP="00FD6DDA">
      <w:pPr>
        <w:pStyle w:val="Heading1"/>
        <w:spacing w:before="120" w:after="120" w:line="240" w:lineRule="auto"/>
        <w:ind w:left="1134"/>
        <w:rPr>
          <w:rFonts w:ascii="Times New Roman" w:hAnsi="Times New Roman" w:cs="Times New Roman"/>
          <w:sz w:val="20"/>
          <w:szCs w:val="20"/>
          <w:lang w:val="fr-FR"/>
        </w:rPr>
      </w:pPr>
      <w:r w:rsidRPr="0098335D">
        <w:rPr>
          <w:rFonts w:ascii="Times New Roman" w:hAnsi="Times New Roman" w:cs="Times New Roman"/>
          <w:b w:val="0"/>
          <w:sz w:val="20"/>
          <w:szCs w:val="20"/>
          <w:lang w:val="fr-FR"/>
        </w:rPr>
        <w:t>Table A.i.3</w:t>
      </w:r>
      <w:r w:rsidR="0098335D" w:rsidRPr="0098335D">
        <w:rPr>
          <w:rFonts w:ascii="Times New Roman" w:hAnsi="Times New Roman" w:cs="Times New Roman"/>
          <w:b w:val="0"/>
          <w:sz w:val="20"/>
          <w:szCs w:val="20"/>
          <w:lang w:val="fr-FR"/>
        </w:rPr>
        <w:t xml:space="preserve"> </w:t>
      </w:r>
      <w:r w:rsidR="0098335D" w:rsidRPr="0098335D">
        <w:rPr>
          <w:rFonts w:ascii="Times New Roman" w:hAnsi="Times New Roman" w:cs="Times New Roman"/>
          <w:b w:val="0"/>
          <w:sz w:val="20"/>
          <w:szCs w:val="20"/>
          <w:lang w:val="fr-FR"/>
        </w:rPr>
        <w:br/>
      </w:r>
      <w:r w:rsidRPr="0098335D">
        <w:rPr>
          <w:rFonts w:ascii="Times New Roman" w:hAnsi="Times New Roman" w:cs="Times New Roman"/>
          <w:sz w:val="20"/>
          <w:szCs w:val="20"/>
          <w:lang w:val="fr-FR"/>
        </w:rPr>
        <w:t>Naissance vivantes par tranche d</w:t>
      </w:r>
      <w:r w:rsidR="00F61445" w:rsidRPr="0098335D">
        <w:rPr>
          <w:rFonts w:ascii="Times New Roman" w:hAnsi="Times New Roman" w:cs="Times New Roman"/>
          <w:sz w:val="20"/>
          <w:szCs w:val="20"/>
          <w:lang w:val="fr-FR"/>
        </w:rPr>
        <w:t>’</w:t>
      </w:r>
      <w:r w:rsidRPr="0098335D">
        <w:rPr>
          <w:rFonts w:ascii="Times New Roman" w:hAnsi="Times New Roman" w:cs="Times New Roman"/>
          <w:sz w:val="20"/>
          <w:szCs w:val="20"/>
          <w:lang w:val="fr-FR"/>
        </w:rPr>
        <w:t>âges des mères, en pourcentage</w:t>
      </w:r>
    </w:p>
    <w:tbl>
      <w:tblPr>
        <w:tblW w:w="4405" w:type="pct"/>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50"/>
        <w:gridCol w:w="657"/>
        <w:gridCol w:w="659"/>
        <w:gridCol w:w="659"/>
        <w:gridCol w:w="657"/>
        <w:gridCol w:w="659"/>
        <w:gridCol w:w="659"/>
        <w:gridCol w:w="657"/>
        <w:gridCol w:w="659"/>
        <w:gridCol w:w="659"/>
        <w:gridCol w:w="1416"/>
      </w:tblGrid>
      <w:tr w:rsidR="0098335D" w:rsidRPr="004739F8" w:rsidTr="00D14BAD">
        <w:trPr>
          <w:trHeight w:val="270"/>
          <w:tblHeader/>
        </w:trPr>
        <w:tc>
          <w:tcPr>
            <w:tcW w:w="677" w:type="pct"/>
            <w:tcBorders>
              <w:top w:val="single" w:sz="4" w:space="0" w:color="auto"/>
              <w:bottom w:val="nil"/>
            </w:tcBorders>
            <w:shd w:val="clear" w:color="auto" w:fill="auto"/>
            <w:noWrap/>
            <w:vAlign w:val="bottom"/>
          </w:tcPr>
          <w:p w:rsidR="0061372F" w:rsidRPr="004739F8" w:rsidRDefault="0061372F" w:rsidP="0061372F">
            <w:pPr>
              <w:suppressAutoHyphens w:val="0"/>
              <w:spacing w:before="80" w:after="80" w:line="200" w:lineRule="exact"/>
              <w:ind w:right="113"/>
              <w:rPr>
                <w:bCs/>
                <w:i/>
                <w:sz w:val="16"/>
                <w:lang w:val="fr-FR"/>
              </w:rPr>
            </w:pPr>
            <w:r w:rsidRPr="004739F8">
              <w:rPr>
                <w:bCs/>
                <w:i/>
                <w:sz w:val="16"/>
                <w:lang w:val="fr-FR"/>
              </w:rPr>
              <w:t>Vitet</w:t>
            </w:r>
          </w:p>
        </w:tc>
        <w:tc>
          <w:tcPr>
            <w:tcW w:w="387" w:type="pct"/>
            <w:tcBorders>
              <w:top w:val="single" w:sz="4" w:space="0" w:color="auto"/>
              <w:bottom w:val="nil"/>
            </w:tcBorders>
            <w:shd w:val="clear" w:color="auto" w:fill="auto"/>
            <w:noWrap/>
            <w:vAlign w:val="bottom"/>
          </w:tcPr>
          <w:p w:rsidR="0061372F" w:rsidRPr="004739F8" w:rsidRDefault="0061372F" w:rsidP="0061372F">
            <w:pPr>
              <w:suppressAutoHyphens w:val="0"/>
              <w:spacing w:before="80" w:after="80" w:line="200" w:lineRule="exact"/>
              <w:ind w:right="113"/>
              <w:jc w:val="right"/>
              <w:rPr>
                <w:bCs/>
                <w:i/>
                <w:sz w:val="16"/>
                <w:lang w:val="fr-FR"/>
              </w:rPr>
            </w:pPr>
            <w:r w:rsidRPr="004739F8">
              <w:rPr>
                <w:bCs/>
                <w:i/>
                <w:sz w:val="16"/>
                <w:lang w:val="fr-FR"/>
              </w:rPr>
              <w:t>1990</w:t>
            </w:r>
          </w:p>
        </w:tc>
        <w:tc>
          <w:tcPr>
            <w:tcW w:w="388" w:type="pct"/>
            <w:tcBorders>
              <w:top w:val="single" w:sz="4" w:space="0" w:color="auto"/>
              <w:bottom w:val="nil"/>
            </w:tcBorders>
            <w:shd w:val="clear" w:color="auto" w:fill="auto"/>
            <w:noWrap/>
            <w:vAlign w:val="bottom"/>
          </w:tcPr>
          <w:p w:rsidR="0061372F" w:rsidRPr="004739F8" w:rsidRDefault="0061372F" w:rsidP="0061372F">
            <w:pPr>
              <w:suppressAutoHyphens w:val="0"/>
              <w:spacing w:before="80" w:after="80" w:line="200" w:lineRule="exact"/>
              <w:ind w:right="113"/>
              <w:jc w:val="right"/>
              <w:rPr>
                <w:bCs/>
                <w:i/>
                <w:sz w:val="16"/>
                <w:lang w:val="fr-FR"/>
              </w:rPr>
            </w:pPr>
            <w:r w:rsidRPr="004739F8">
              <w:rPr>
                <w:bCs/>
                <w:i/>
                <w:sz w:val="16"/>
                <w:lang w:val="fr-FR"/>
              </w:rPr>
              <w:t>1995</w:t>
            </w:r>
          </w:p>
        </w:tc>
        <w:tc>
          <w:tcPr>
            <w:tcW w:w="388" w:type="pct"/>
            <w:tcBorders>
              <w:top w:val="single" w:sz="4" w:space="0" w:color="auto"/>
              <w:bottom w:val="nil"/>
            </w:tcBorders>
            <w:shd w:val="clear" w:color="auto" w:fill="auto"/>
            <w:noWrap/>
            <w:vAlign w:val="bottom"/>
          </w:tcPr>
          <w:p w:rsidR="0061372F" w:rsidRPr="004739F8" w:rsidRDefault="0061372F" w:rsidP="0061372F">
            <w:pPr>
              <w:suppressAutoHyphens w:val="0"/>
              <w:spacing w:before="80" w:after="80" w:line="200" w:lineRule="exact"/>
              <w:ind w:right="113"/>
              <w:jc w:val="right"/>
              <w:rPr>
                <w:bCs/>
                <w:i/>
                <w:sz w:val="16"/>
                <w:lang w:val="fr-FR"/>
              </w:rPr>
            </w:pPr>
            <w:r w:rsidRPr="004739F8">
              <w:rPr>
                <w:bCs/>
                <w:i/>
                <w:sz w:val="16"/>
                <w:lang w:val="fr-FR"/>
              </w:rPr>
              <w:t>2000</w:t>
            </w:r>
          </w:p>
        </w:tc>
        <w:tc>
          <w:tcPr>
            <w:tcW w:w="387" w:type="pct"/>
            <w:tcBorders>
              <w:top w:val="single" w:sz="4" w:space="0" w:color="auto"/>
              <w:bottom w:val="nil"/>
            </w:tcBorders>
            <w:shd w:val="clear" w:color="auto" w:fill="auto"/>
            <w:noWrap/>
            <w:vAlign w:val="bottom"/>
          </w:tcPr>
          <w:p w:rsidR="0061372F" w:rsidRPr="004739F8" w:rsidRDefault="0061372F" w:rsidP="0061372F">
            <w:pPr>
              <w:suppressAutoHyphens w:val="0"/>
              <w:spacing w:before="80" w:after="80" w:line="200" w:lineRule="exact"/>
              <w:ind w:right="113"/>
              <w:jc w:val="right"/>
              <w:rPr>
                <w:bCs/>
                <w:i/>
                <w:sz w:val="16"/>
                <w:lang w:val="fr-FR"/>
              </w:rPr>
            </w:pPr>
            <w:r w:rsidRPr="004739F8">
              <w:rPr>
                <w:bCs/>
                <w:i/>
                <w:sz w:val="16"/>
                <w:lang w:val="fr-FR"/>
              </w:rPr>
              <w:t>2001</w:t>
            </w:r>
          </w:p>
        </w:tc>
        <w:tc>
          <w:tcPr>
            <w:tcW w:w="388" w:type="pct"/>
            <w:tcBorders>
              <w:top w:val="single" w:sz="4" w:space="0" w:color="auto"/>
              <w:bottom w:val="nil"/>
            </w:tcBorders>
            <w:shd w:val="clear" w:color="auto" w:fill="auto"/>
            <w:noWrap/>
            <w:vAlign w:val="bottom"/>
          </w:tcPr>
          <w:p w:rsidR="0061372F" w:rsidRPr="004739F8" w:rsidRDefault="0061372F" w:rsidP="0061372F">
            <w:pPr>
              <w:suppressAutoHyphens w:val="0"/>
              <w:spacing w:before="80" w:after="80" w:line="200" w:lineRule="exact"/>
              <w:ind w:right="113"/>
              <w:jc w:val="right"/>
              <w:rPr>
                <w:bCs/>
                <w:i/>
                <w:sz w:val="16"/>
                <w:lang w:val="fr-FR"/>
              </w:rPr>
            </w:pPr>
            <w:r w:rsidRPr="004739F8">
              <w:rPr>
                <w:bCs/>
                <w:i/>
                <w:sz w:val="16"/>
                <w:lang w:val="fr-FR"/>
              </w:rPr>
              <w:t>2002</w:t>
            </w:r>
          </w:p>
        </w:tc>
        <w:tc>
          <w:tcPr>
            <w:tcW w:w="388" w:type="pct"/>
            <w:tcBorders>
              <w:top w:val="single" w:sz="4" w:space="0" w:color="auto"/>
              <w:bottom w:val="nil"/>
            </w:tcBorders>
            <w:shd w:val="clear" w:color="auto" w:fill="auto"/>
            <w:noWrap/>
            <w:vAlign w:val="bottom"/>
          </w:tcPr>
          <w:p w:rsidR="0061372F" w:rsidRPr="004739F8" w:rsidRDefault="0061372F" w:rsidP="0061372F">
            <w:pPr>
              <w:suppressAutoHyphens w:val="0"/>
              <w:spacing w:before="80" w:after="80" w:line="200" w:lineRule="exact"/>
              <w:ind w:right="113"/>
              <w:jc w:val="right"/>
              <w:rPr>
                <w:bCs/>
                <w:i/>
                <w:sz w:val="16"/>
                <w:lang w:val="fr-FR"/>
              </w:rPr>
            </w:pPr>
            <w:r w:rsidRPr="004739F8">
              <w:rPr>
                <w:bCs/>
                <w:i/>
                <w:sz w:val="16"/>
                <w:lang w:val="fr-FR"/>
              </w:rPr>
              <w:t>2003</w:t>
            </w:r>
          </w:p>
        </w:tc>
        <w:tc>
          <w:tcPr>
            <w:tcW w:w="387" w:type="pct"/>
            <w:tcBorders>
              <w:top w:val="single" w:sz="4" w:space="0" w:color="auto"/>
              <w:bottom w:val="nil"/>
            </w:tcBorders>
            <w:shd w:val="clear" w:color="auto" w:fill="auto"/>
            <w:noWrap/>
            <w:vAlign w:val="bottom"/>
          </w:tcPr>
          <w:p w:rsidR="0061372F" w:rsidRPr="004739F8" w:rsidRDefault="0061372F" w:rsidP="0061372F">
            <w:pPr>
              <w:suppressAutoHyphens w:val="0"/>
              <w:spacing w:before="80" w:after="80" w:line="200" w:lineRule="exact"/>
              <w:ind w:right="113"/>
              <w:jc w:val="right"/>
              <w:rPr>
                <w:bCs/>
                <w:i/>
                <w:sz w:val="16"/>
                <w:lang w:val="fr-FR"/>
              </w:rPr>
            </w:pPr>
            <w:r w:rsidRPr="004739F8">
              <w:rPr>
                <w:bCs/>
                <w:i/>
                <w:sz w:val="16"/>
                <w:lang w:val="fr-FR"/>
              </w:rPr>
              <w:t>2004</w:t>
            </w:r>
          </w:p>
        </w:tc>
        <w:tc>
          <w:tcPr>
            <w:tcW w:w="388" w:type="pct"/>
            <w:tcBorders>
              <w:top w:val="single" w:sz="4" w:space="0" w:color="auto"/>
              <w:bottom w:val="nil"/>
            </w:tcBorders>
            <w:shd w:val="clear" w:color="auto" w:fill="auto"/>
            <w:noWrap/>
            <w:vAlign w:val="bottom"/>
          </w:tcPr>
          <w:p w:rsidR="0061372F" w:rsidRPr="004739F8" w:rsidRDefault="0061372F" w:rsidP="0061372F">
            <w:pPr>
              <w:suppressAutoHyphens w:val="0"/>
              <w:spacing w:before="80" w:after="80" w:line="200" w:lineRule="exact"/>
              <w:ind w:right="113"/>
              <w:jc w:val="right"/>
              <w:rPr>
                <w:bCs/>
                <w:i/>
                <w:sz w:val="16"/>
                <w:lang w:val="fr-FR"/>
              </w:rPr>
            </w:pPr>
            <w:r w:rsidRPr="004739F8">
              <w:rPr>
                <w:bCs/>
                <w:i/>
                <w:sz w:val="16"/>
                <w:lang w:val="fr-FR"/>
              </w:rPr>
              <w:t>2005</w:t>
            </w:r>
          </w:p>
        </w:tc>
        <w:tc>
          <w:tcPr>
            <w:tcW w:w="388" w:type="pct"/>
            <w:tcBorders>
              <w:top w:val="single" w:sz="4" w:space="0" w:color="auto"/>
              <w:bottom w:val="nil"/>
            </w:tcBorders>
            <w:shd w:val="clear" w:color="auto" w:fill="auto"/>
            <w:noWrap/>
            <w:vAlign w:val="bottom"/>
          </w:tcPr>
          <w:p w:rsidR="0061372F" w:rsidRPr="004739F8" w:rsidRDefault="0061372F" w:rsidP="0061372F">
            <w:pPr>
              <w:suppressAutoHyphens w:val="0"/>
              <w:spacing w:before="80" w:after="80" w:line="200" w:lineRule="exact"/>
              <w:ind w:right="113"/>
              <w:jc w:val="right"/>
              <w:rPr>
                <w:bCs/>
                <w:i/>
                <w:sz w:val="16"/>
                <w:lang w:val="fr-FR"/>
              </w:rPr>
            </w:pPr>
            <w:r w:rsidRPr="004739F8">
              <w:rPr>
                <w:bCs/>
                <w:i/>
                <w:sz w:val="16"/>
                <w:lang w:val="fr-FR"/>
              </w:rPr>
              <w:t>2006</w:t>
            </w:r>
          </w:p>
        </w:tc>
        <w:tc>
          <w:tcPr>
            <w:tcW w:w="834" w:type="pct"/>
            <w:tcBorders>
              <w:top w:val="single" w:sz="4" w:space="0" w:color="auto"/>
              <w:bottom w:val="nil"/>
            </w:tcBorders>
            <w:shd w:val="clear" w:color="auto" w:fill="auto"/>
            <w:noWrap/>
            <w:vAlign w:val="bottom"/>
          </w:tcPr>
          <w:p w:rsidR="0061372F" w:rsidRPr="004739F8" w:rsidRDefault="0061372F" w:rsidP="0061372F">
            <w:pPr>
              <w:suppressAutoHyphens w:val="0"/>
              <w:spacing w:before="80" w:after="80" w:line="200" w:lineRule="exact"/>
              <w:ind w:right="113"/>
              <w:rPr>
                <w:bCs/>
                <w:i/>
                <w:sz w:val="16"/>
                <w:lang w:val="fr-FR"/>
              </w:rPr>
            </w:pPr>
          </w:p>
        </w:tc>
      </w:tr>
      <w:tr w:rsidR="0098335D" w:rsidRPr="004739F8" w:rsidTr="00D14BAD">
        <w:trPr>
          <w:trHeight w:val="55"/>
        </w:trPr>
        <w:tc>
          <w:tcPr>
            <w:tcW w:w="677" w:type="pct"/>
            <w:tcBorders>
              <w:top w:val="single" w:sz="12" w:space="0" w:color="auto"/>
            </w:tcBorders>
            <w:shd w:val="clear" w:color="auto" w:fill="auto"/>
            <w:noWrap/>
            <w:vAlign w:val="bottom"/>
          </w:tcPr>
          <w:p w:rsidR="0061372F" w:rsidRPr="004739F8" w:rsidRDefault="0061372F" w:rsidP="0061372F">
            <w:pPr>
              <w:suppressAutoHyphens w:val="0"/>
              <w:spacing w:before="40" w:after="40" w:line="220" w:lineRule="exact"/>
              <w:ind w:right="113"/>
              <w:rPr>
                <w:bCs/>
                <w:sz w:val="18"/>
                <w:lang w:val="fr-FR"/>
              </w:rPr>
            </w:pPr>
            <w:r w:rsidRPr="004739F8">
              <w:rPr>
                <w:bCs/>
                <w:sz w:val="18"/>
                <w:lang w:val="fr-FR"/>
              </w:rPr>
              <w:t>Grupmosha e nënës</w:t>
            </w:r>
          </w:p>
        </w:tc>
        <w:tc>
          <w:tcPr>
            <w:tcW w:w="387" w:type="pct"/>
            <w:tcBorders>
              <w:top w:val="single" w:sz="12" w:space="0" w:color="auto"/>
            </w:tcBorders>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p>
        </w:tc>
        <w:tc>
          <w:tcPr>
            <w:tcW w:w="388" w:type="pct"/>
            <w:tcBorders>
              <w:top w:val="single" w:sz="12" w:space="0" w:color="auto"/>
            </w:tcBorders>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p>
        </w:tc>
        <w:tc>
          <w:tcPr>
            <w:tcW w:w="388" w:type="pct"/>
            <w:tcBorders>
              <w:top w:val="single" w:sz="12" w:space="0" w:color="auto"/>
            </w:tcBorders>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p>
        </w:tc>
        <w:tc>
          <w:tcPr>
            <w:tcW w:w="387" w:type="pct"/>
            <w:tcBorders>
              <w:top w:val="single" w:sz="12" w:space="0" w:color="auto"/>
            </w:tcBorders>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p>
        </w:tc>
        <w:tc>
          <w:tcPr>
            <w:tcW w:w="388" w:type="pct"/>
            <w:tcBorders>
              <w:top w:val="single" w:sz="12" w:space="0" w:color="auto"/>
            </w:tcBorders>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p>
        </w:tc>
        <w:tc>
          <w:tcPr>
            <w:tcW w:w="388" w:type="pct"/>
            <w:tcBorders>
              <w:top w:val="single" w:sz="12" w:space="0" w:color="auto"/>
            </w:tcBorders>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p>
        </w:tc>
        <w:tc>
          <w:tcPr>
            <w:tcW w:w="387" w:type="pct"/>
            <w:tcBorders>
              <w:top w:val="single" w:sz="12" w:space="0" w:color="auto"/>
            </w:tcBorders>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p>
        </w:tc>
        <w:tc>
          <w:tcPr>
            <w:tcW w:w="388" w:type="pct"/>
            <w:tcBorders>
              <w:top w:val="single" w:sz="12" w:space="0" w:color="auto"/>
            </w:tcBorders>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p>
        </w:tc>
        <w:tc>
          <w:tcPr>
            <w:tcW w:w="388" w:type="pct"/>
            <w:tcBorders>
              <w:top w:val="single" w:sz="12" w:space="0" w:color="auto"/>
            </w:tcBorders>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p>
        </w:tc>
        <w:tc>
          <w:tcPr>
            <w:tcW w:w="834" w:type="pct"/>
            <w:tcBorders>
              <w:top w:val="single" w:sz="12" w:space="0" w:color="auto"/>
            </w:tcBorders>
            <w:shd w:val="clear" w:color="auto" w:fill="auto"/>
            <w:noWrap/>
            <w:vAlign w:val="bottom"/>
          </w:tcPr>
          <w:p w:rsidR="0061372F" w:rsidRPr="004739F8" w:rsidRDefault="0061372F" w:rsidP="0061372F">
            <w:pPr>
              <w:suppressAutoHyphens w:val="0"/>
              <w:spacing w:before="40" w:after="40" w:line="220" w:lineRule="exact"/>
              <w:ind w:right="113"/>
              <w:jc w:val="right"/>
              <w:rPr>
                <w:sz w:val="18"/>
                <w:lang w:val="fr-FR"/>
              </w:rPr>
            </w:pPr>
            <w:r w:rsidRPr="004739F8">
              <w:rPr>
                <w:sz w:val="18"/>
                <w:lang w:val="fr-FR"/>
              </w:rPr>
              <w:t>Tranches d</w:t>
            </w:r>
            <w:r w:rsidR="00F61445" w:rsidRPr="004739F8">
              <w:rPr>
                <w:sz w:val="18"/>
                <w:lang w:val="fr-FR"/>
              </w:rPr>
              <w:t>’</w:t>
            </w:r>
            <w:r w:rsidRPr="004739F8">
              <w:rPr>
                <w:sz w:val="18"/>
                <w:lang w:val="fr-FR"/>
              </w:rPr>
              <w:t>âges des mères</w:t>
            </w:r>
          </w:p>
        </w:tc>
      </w:tr>
      <w:tr w:rsidR="0098335D" w:rsidRPr="004739F8" w:rsidTr="00D14BAD">
        <w:trPr>
          <w:trHeight w:val="270"/>
        </w:trPr>
        <w:tc>
          <w:tcPr>
            <w:tcW w:w="677" w:type="pct"/>
            <w:shd w:val="clear" w:color="auto" w:fill="auto"/>
            <w:noWrap/>
          </w:tcPr>
          <w:p w:rsidR="0061372F" w:rsidRPr="004739F8" w:rsidRDefault="0061372F" w:rsidP="0061372F">
            <w:pPr>
              <w:suppressAutoHyphens w:val="0"/>
              <w:spacing w:before="40" w:after="40" w:line="220" w:lineRule="exact"/>
              <w:ind w:right="113"/>
              <w:rPr>
                <w:bCs/>
                <w:sz w:val="18"/>
                <w:lang w:val="fr-FR"/>
              </w:rPr>
            </w:pPr>
            <w:r w:rsidRPr="004739F8">
              <w:rPr>
                <w:bCs/>
                <w:sz w:val="18"/>
                <w:lang w:val="fr-FR"/>
              </w:rPr>
              <w:t>Deri 19</w:t>
            </w:r>
          </w:p>
        </w:tc>
        <w:tc>
          <w:tcPr>
            <w:tcW w:w="387"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2,89</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4,77</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4,88</w:t>
            </w:r>
          </w:p>
        </w:tc>
        <w:tc>
          <w:tcPr>
            <w:tcW w:w="387"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2,23</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4,95</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5,39</w:t>
            </w:r>
          </w:p>
        </w:tc>
        <w:tc>
          <w:tcPr>
            <w:tcW w:w="387"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5,23</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6,34</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5,8</w:t>
            </w:r>
          </w:p>
        </w:tc>
        <w:tc>
          <w:tcPr>
            <w:tcW w:w="834" w:type="pct"/>
            <w:shd w:val="clear" w:color="auto" w:fill="auto"/>
            <w:noWrap/>
            <w:vAlign w:val="bottom"/>
          </w:tcPr>
          <w:p w:rsidR="0061372F" w:rsidRPr="004739F8" w:rsidRDefault="0061372F" w:rsidP="0061372F">
            <w:pPr>
              <w:suppressAutoHyphens w:val="0"/>
              <w:spacing w:before="40" w:after="40" w:line="220" w:lineRule="exact"/>
              <w:ind w:right="113"/>
              <w:jc w:val="right"/>
              <w:rPr>
                <w:sz w:val="18"/>
                <w:lang w:val="fr-FR"/>
              </w:rPr>
            </w:pPr>
            <w:r w:rsidRPr="004739F8">
              <w:rPr>
                <w:sz w:val="18"/>
                <w:lang w:val="fr-FR"/>
              </w:rPr>
              <w:t>Jusqu</w:t>
            </w:r>
            <w:r w:rsidR="00F61445" w:rsidRPr="004739F8">
              <w:rPr>
                <w:sz w:val="18"/>
                <w:lang w:val="fr-FR"/>
              </w:rPr>
              <w:t>’</w:t>
            </w:r>
            <w:r w:rsidRPr="004739F8">
              <w:rPr>
                <w:sz w:val="18"/>
                <w:lang w:val="fr-FR"/>
              </w:rPr>
              <w:t>à 19 ans</w:t>
            </w:r>
          </w:p>
        </w:tc>
      </w:tr>
      <w:tr w:rsidR="0098335D" w:rsidRPr="004739F8" w:rsidTr="00D14BAD">
        <w:trPr>
          <w:trHeight w:val="270"/>
        </w:trPr>
        <w:tc>
          <w:tcPr>
            <w:tcW w:w="677" w:type="pct"/>
            <w:shd w:val="clear" w:color="auto" w:fill="auto"/>
            <w:noWrap/>
          </w:tcPr>
          <w:p w:rsidR="0061372F" w:rsidRPr="004739F8" w:rsidRDefault="0061372F" w:rsidP="0061372F">
            <w:pPr>
              <w:suppressAutoHyphens w:val="0"/>
              <w:spacing w:before="40" w:after="40" w:line="220" w:lineRule="exact"/>
              <w:ind w:right="113"/>
              <w:rPr>
                <w:bCs/>
                <w:sz w:val="18"/>
                <w:lang w:val="fr-FR"/>
              </w:rPr>
            </w:pPr>
            <w:r w:rsidRPr="004739F8">
              <w:rPr>
                <w:bCs/>
                <w:sz w:val="18"/>
                <w:lang w:val="fr-FR"/>
              </w:rPr>
              <w:t>20–24</w:t>
            </w:r>
          </w:p>
        </w:tc>
        <w:tc>
          <w:tcPr>
            <w:tcW w:w="387"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30,16</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30,01</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31,03</w:t>
            </w:r>
          </w:p>
        </w:tc>
        <w:tc>
          <w:tcPr>
            <w:tcW w:w="387"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25,44</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30,07</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31,09</w:t>
            </w:r>
          </w:p>
        </w:tc>
        <w:tc>
          <w:tcPr>
            <w:tcW w:w="387"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31,42</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33,07</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32,8</w:t>
            </w:r>
          </w:p>
        </w:tc>
        <w:tc>
          <w:tcPr>
            <w:tcW w:w="834" w:type="pct"/>
            <w:shd w:val="clear" w:color="auto" w:fill="auto"/>
            <w:noWrap/>
            <w:vAlign w:val="bottom"/>
          </w:tcPr>
          <w:p w:rsidR="0061372F" w:rsidRPr="004739F8" w:rsidRDefault="0061372F" w:rsidP="0061372F">
            <w:pPr>
              <w:suppressAutoHyphens w:val="0"/>
              <w:spacing w:before="40" w:after="40" w:line="220" w:lineRule="exact"/>
              <w:ind w:right="113"/>
              <w:jc w:val="right"/>
              <w:rPr>
                <w:sz w:val="18"/>
                <w:lang w:val="fr-FR"/>
              </w:rPr>
            </w:pPr>
            <w:r w:rsidRPr="004739F8">
              <w:rPr>
                <w:sz w:val="18"/>
                <w:lang w:val="fr-FR"/>
              </w:rPr>
              <w:t>20–24 ans</w:t>
            </w:r>
          </w:p>
        </w:tc>
      </w:tr>
      <w:tr w:rsidR="0098335D" w:rsidRPr="004739F8" w:rsidTr="00D14BAD">
        <w:trPr>
          <w:trHeight w:val="270"/>
        </w:trPr>
        <w:tc>
          <w:tcPr>
            <w:tcW w:w="677" w:type="pct"/>
            <w:shd w:val="clear" w:color="auto" w:fill="auto"/>
            <w:noWrap/>
          </w:tcPr>
          <w:p w:rsidR="0061372F" w:rsidRPr="004739F8" w:rsidRDefault="0061372F" w:rsidP="0061372F">
            <w:pPr>
              <w:suppressAutoHyphens w:val="0"/>
              <w:spacing w:before="40" w:after="40" w:line="220" w:lineRule="exact"/>
              <w:ind w:right="113"/>
              <w:rPr>
                <w:bCs/>
                <w:sz w:val="18"/>
                <w:lang w:val="fr-FR"/>
              </w:rPr>
            </w:pPr>
            <w:r w:rsidRPr="004739F8">
              <w:rPr>
                <w:bCs/>
                <w:sz w:val="18"/>
                <w:lang w:val="fr-FR"/>
              </w:rPr>
              <w:t>25–29</w:t>
            </w:r>
          </w:p>
        </w:tc>
        <w:tc>
          <w:tcPr>
            <w:tcW w:w="387"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37,33</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34,72</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34,56</w:t>
            </w:r>
          </w:p>
        </w:tc>
        <w:tc>
          <w:tcPr>
            <w:tcW w:w="387"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36,10</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33,72</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33,69</w:t>
            </w:r>
          </w:p>
        </w:tc>
        <w:tc>
          <w:tcPr>
            <w:tcW w:w="387"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33,65</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32,42</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32,8</w:t>
            </w:r>
          </w:p>
        </w:tc>
        <w:tc>
          <w:tcPr>
            <w:tcW w:w="834" w:type="pct"/>
            <w:shd w:val="clear" w:color="auto" w:fill="auto"/>
            <w:noWrap/>
            <w:vAlign w:val="bottom"/>
          </w:tcPr>
          <w:p w:rsidR="0061372F" w:rsidRPr="004739F8" w:rsidRDefault="0061372F" w:rsidP="0061372F">
            <w:pPr>
              <w:suppressAutoHyphens w:val="0"/>
              <w:spacing w:before="40" w:after="40" w:line="220" w:lineRule="exact"/>
              <w:ind w:right="113"/>
              <w:jc w:val="right"/>
              <w:rPr>
                <w:sz w:val="18"/>
                <w:lang w:val="fr-FR"/>
              </w:rPr>
            </w:pPr>
            <w:r w:rsidRPr="004739F8">
              <w:rPr>
                <w:sz w:val="18"/>
                <w:lang w:val="fr-FR"/>
              </w:rPr>
              <w:t>25–29 ans</w:t>
            </w:r>
          </w:p>
        </w:tc>
      </w:tr>
      <w:tr w:rsidR="0098335D" w:rsidRPr="004739F8" w:rsidTr="00D14BAD">
        <w:trPr>
          <w:trHeight w:val="270"/>
        </w:trPr>
        <w:tc>
          <w:tcPr>
            <w:tcW w:w="677" w:type="pct"/>
            <w:shd w:val="clear" w:color="auto" w:fill="auto"/>
            <w:noWrap/>
          </w:tcPr>
          <w:p w:rsidR="0061372F" w:rsidRPr="004739F8" w:rsidRDefault="0061372F" w:rsidP="0061372F">
            <w:pPr>
              <w:suppressAutoHyphens w:val="0"/>
              <w:spacing w:before="40" w:after="40" w:line="220" w:lineRule="exact"/>
              <w:ind w:right="113"/>
              <w:rPr>
                <w:bCs/>
                <w:sz w:val="18"/>
                <w:lang w:val="fr-FR"/>
              </w:rPr>
            </w:pPr>
            <w:r w:rsidRPr="004739F8">
              <w:rPr>
                <w:bCs/>
                <w:sz w:val="18"/>
                <w:lang w:val="fr-FR"/>
              </w:rPr>
              <w:t>30–34</w:t>
            </w:r>
          </w:p>
        </w:tc>
        <w:tc>
          <w:tcPr>
            <w:tcW w:w="387"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20,84</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18,79</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19,97</w:t>
            </w:r>
          </w:p>
        </w:tc>
        <w:tc>
          <w:tcPr>
            <w:tcW w:w="387"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23,82</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21,06</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20,04</w:t>
            </w:r>
          </w:p>
        </w:tc>
        <w:tc>
          <w:tcPr>
            <w:tcW w:w="387"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19,74</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18,91</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18,8</w:t>
            </w:r>
          </w:p>
        </w:tc>
        <w:tc>
          <w:tcPr>
            <w:tcW w:w="834" w:type="pct"/>
            <w:shd w:val="clear" w:color="auto" w:fill="auto"/>
            <w:noWrap/>
            <w:vAlign w:val="bottom"/>
          </w:tcPr>
          <w:p w:rsidR="0061372F" w:rsidRPr="004739F8" w:rsidRDefault="0061372F" w:rsidP="0061372F">
            <w:pPr>
              <w:suppressAutoHyphens w:val="0"/>
              <w:spacing w:before="40" w:after="40" w:line="220" w:lineRule="exact"/>
              <w:ind w:right="113"/>
              <w:jc w:val="right"/>
              <w:rPr>
                <w:sz w:val="18"/>
                <w:lang w:val="fr-FR"/>
              </w:rPr>
            </w:pPr>
            <w:r w:rsidRPr="004739F8">
              <w:rPr>
                <w:sz w:val="18"/>
                <w:lang w:val="fr-FR"/>
              </w:rPr>
              <w:t>30–34 ans</w:t>
            </w:r>
          </w:p>
        </w:tc>
      </w:tr>
      <w:tr w:rsidR="0098335D" w:rsidRPr="004739F8" w:rsidTr="00D14BAD">
        <w:trPr>
          <w:trHeight w:val="270"/>
        </w:trPr>
        <w:tc>
          <w:tcPr>
            <w:tcW w:w="677" w:type="pct"/>
            <w:shd w:val="clear" w:color="auto" w:fill="auto"/>
            <w:noWrap/>
          </w:tcPr>
          <w:p w:rsidR="0061372F" w:rsidRPr="004739F8" w:rsidRDefault="0061372F" w:rsidP="0061372F">
            <w:pPr>
              <w:suppressAutoHyphens w:val="0"/>
              <w:spacing w:before="40" w:after="40" w:line="220" w:lineRule="exact"/>
              <w:ind w:right="113"/>
              <w:rPr>
                <w:bCs/>
                <w:sz w:val="18"/>
                <w:lang w:val="fr-FR"/>
              </w:rPr>
            </w:pPr>
            <w:r w:rsidRPr="004739F8">
              <w:rPr>
                <w:bCs/>
                <w:sz w:val="18"/>
                <w:lang w:val="fr-FR"/>
              </w:rPr>
              <w:t>35–39</w:t>
            </w:r>
          </w:p>
        </w:tc>
        <w:tc>
          <w:tcPr>
            <w:tcW w:w="387"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6,63</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6,47</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7,15</w:t>
            </w:r>
          </w:p>
        </w:tc>
        <w:tc>
          <w:tcPr>
            <w:tcW w:w="387"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9,22</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7,81</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7,40</w:t>
            </w:r>
          </w:p>
        </w:tc>
        <w:tc>
          <w:tcPr>
            <w:tcW w:w="387"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7,53</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7,14</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7,2</w:t>
            </w:r>
          </w:p>
        </w:tc>
        <w:tc>
          <w:tcPr>
            <w:tcW w:w="834" w:type="pct"/>
            <w:shd w:val="clear" w:color="auto" w:fill="auto"/>
            <w:noWrap/>
            <w:vAlign w:val="bottom"/>
          </w:tcPr>
          <w:p w:rsidR="0061372F" w:rsidRPr="004739F8" w:rsidRDefault="0061372F" w:rsidP="0061372F">
            <w:pPr>
              <w:suppressAutoHyphens w:val="0"/>
              <w:spacing w:before="40" w:after="40" w:line="220" w:lineRule="exact"/>
              <w:ind w:right="113"/>
              <w:jc w:val="right"/>
              <w:rPr>
                <w:sz w:val="18"/>
                <w:lang w:val="fr-FR"/>
              </w:rPr>
            </w:pPr>
            <w:r w:rsidRPr="004739F8">
              <w:rPr>
                <w:sz w:val="18"/>
                <w:lang w:val="fr-FR"/>
              </w:rPr>
              <w:t>35–39 ans</w:t>
            </w:r>
          </w:p>
        </w:tc>
      </w:tr>
      <w:tr w:rsidR="0098335D" w:rsidRPr="004739F8" w:rsidTr="00D14BAD">
        <w:trPr>
          <w:trHeight w:val="270"/>
        </w:trPr>
        <w:tc>
          <w:tcPr>
            <w:tcW w:w="677" w:type="pct"/>
            <w:shd w:val="clear" w:color="auto" w:fill="auto"/>
            <w:noWrap/>
          </w:tcPr>
          <w:p w:rsidR="0061372F" w:rsidRPr="004739F8" w:rsidRDefault="0061372F" w:rsidP="0061372F">
            <w:pPr>
              <w:suppressAutoHyphens w:val="0"/>
              <w:spacing w:before="40" w:after="40" w:line="220" w:lineRule="exact"/>
              <w:ind w:right="113"/>
              <w:rPr>
                <w:bCs/>
                <w:sz w:val="18"/>
                <w:lang w:val="fr-FR"/>
              </w:rPr>
            </w:pPr>
            <w:r w:rsidRPr="004739F8">
              <w:rPr>
                <w:bCs/>
                <w:sz w:val="18"/>
                <w:lang w:val="fr-FR"/>
              </w:rPr>
              <w:t>40–44</w:t>
            </w:r>
          </w:p>
        </w:tc>
        <w:tc>
          <w:tcPr>
            <w:tcW w:w="387"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1,62</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1,12</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1,44</w:t>
            </w:r>
          </w:p>
        </w:tc>
        <w:tc>
          <w:tcPr>
            <w:tcW w:w="387"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2,25</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1,85</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1,70</w:t>
            </w:r>
          </w:p>
        </w:tc>
        <w:tc>
          <w:tcPr>
            <w:tcW w:w="387"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1,71</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1,48</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1,5</w:t>
            </w:r>
          </w:p>
        </w:tc>
        <w:tc>
          <w:tcPr>
            <w:tcW w:w="834" w:type="pct"/>
            <w:shd w:val="clear" w:color="auto" w:fill="auto"/>
            <w:noWrap/>
            <w:vAlign w:val="bottom"/>
          </w:tcPr>
          <w:p w:rsidR="0061372F" w:rsidRPr="004739F8" w:rsidRDefault="0061372F" w:rsidP="0061372F">
            <w:pPr>
              <w:suppressAutoHyphens w:val="0"/>
              <w:spacing w:before="40" w:after="40" w:line="220" w:lineRule="exact"/>
              <w:ind w:right="113"/>
              <w:jc w:val="right"/>
              <w:rPr>
                <w:sz w:val="18"/>
                <w:lang w:val="fr-FR"/>
              </w:rPr>
            </w:pPr>
            <w:r w:rsidRPr="004739F8">
              <w:rPr>
                <w:sz w:val="18"/>
                <w:lang w:val="fr-FR"/>
              </w:rPr>
              <w:t>40–44 ans</w:t>
            </w:r>
          </w:p>
        </w:tc>
      </w:tr>
      <w:tr w:rsidR="0098335D" w:rsidRPr="004739F8" w:rsidTr="00D14BAD">
        <w:trPr>
          <w:trHeight w:val="270"/>
        </w:trPr>
        <w:tc>
          <w:tcPr>
            <w:tcW w:w="677" w:type="pct"/>
            <w:shd w:val="clear" w:color="auto" w:fill="auto"/>
            <w:noWrap/>
          </w:tcPr>
          <w:p w:rsidR="0061372F" w:rsidRPr="004739F8" w:rsidRDefault="0061372F" w:rsidP="0061372F">
            <w:pPr>
              <w:suppressAutoHyphens w:val="0"/>
              <w:spacing w:before="40" w:after="40" w:line="220" w:lineRule="exact"/>
              <w:ind w:right="113"/>
              <w:rPr>
                <w:bCs/>
                <w:sz w:val="18"/>
                <w:lang w:val="fr-FR"/>
              </w:rPr>
            </w:pPr>
            <w:r w:rsidRPr="004739F8">
              <w:rPr>
                <w:bCs/>
                <w:sz w:val="18"/>
                <w:lang w:val="fr-FR"/>
              </w:rPr>
              <w:t>45–49</w:t>
            </w:r>
          </w:p>
        </w:tc>
        <w:tc>
          <w:tcPr>
            <w:tcW w:w="387"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0,17</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0,08</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0,09</w:t>
            </w:r>
          </w:p>
        </w:tc>
        <w:tc>
          <w:tcPr>
            <w:tcW w:w="387"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0,17</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0,17</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0,16</w:t>
            </w:r>
          </w:p>
        </w:tc>
        <w:tc>
          <w:tcPr>
            <w:tcW w:w="387"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0,15</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0,16</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0,1</w:t>
            </w:r>
          </w:p>
        </w:tc>
        <w:tc>
          <w:tcPr>
            <w:tcW w:w="834" w:type="pct"/>
            <w:shd w:val="clear" w:color="auto" w:fill="auto"/>
            <w:noWrap/>
            <w:vAlign w:val="bottom"/>
          </w:tcPr>
          <w:p w:rsidR="0061372F" w:rsidRPr="004739F8" w:rsidRDefault="0061372F" w:rsidP="0061372F">
            <w:pPr>
              <w:suppressAutoHyphens w:val="0"/>
              <w:spacing w:before="40" w:after="40" w:line="220" w:lineRule="exact"/>
              <w:ind w:right="113"/>
              <w:jc w:val="right"/>
              <w:rPr>
                <w:sz w:val="18"/>
                <w:lang w:val="fr-FR"/>
              </w:rPr>
            </w:pPr>
            <w:r w:rsidRPr="004739F8">
              <w:rPr>
                <w:sz w:val="18"/>
                <w:lang w:val="fr-FR"/>
              </w:rPr>
              <w:t>45–49 ans</w:t>
            </w:r>
          </w:p>
        </w:tc>
      </w:tr>
      <w:tr w:rsidR="0098335D" w:rsidRPr="004739F8" w:rsidTr="00D14BAD">
        <w:trPr>
          <w:trHeight w:val="270"/>
        </w:trPr>
        <w:tc>
          <w:tcPr>
            <w:tcW w:w="677" w:type="pct"/>
            <w:shd w:val="clear" w:color="auto" w:fill="auto"/>
            <w:noWrap/>
          </w:tcPr>
          <w:p w:rsidR="0061372F" w:rsidRPr="004739F8" w:rsidRDefault="0061372F" w:rsidP="0061372F">
            <w:pPr>
              <w:suppressAutoHyphens w:val="0"/>
              <w:spacing w:before="40" w:after="40" w:line="220" w:lineRule="exact"/>
              <w:ind w:right="113"/>
              <w:rPr>
                <w:bCs/>
                <w:sz w:val="18"/>
                <w:lang w:val="fr-FR"/>
              </w:rPr>
            </w:pPr>
            <w:r w:rsidRPr="004739F8">
              <w:rPr>
                <w:bCs/>
                <w:sz w:val="18"/>
                <w:lang w:val="fr-FR"/>
              </w:rPr>
              <w:t>Mbi 50 vjeç</w:t>
            </w:r>
          </w:p>
        </w:tc>
        <w:tc>
          <w:tcPr>
            <w:tcW w:w="387"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0,05</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0,01</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0,02</w:t>
            </w:r>
          </w:p>
        </w:tc>
        <w:tc>
          <w:tcPr>
            <w:tcW w:w="387"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0,15</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0,03</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0,05</w:t>
            </w:r>
          </w:p>
        </w:tc>
        <w:tc>
          <w:tcPr>
            <w:tcW w:w="387"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0,03</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0,04</w:t>
            </w:r>
          </w:p>
        </w:tc>
        <w:tc>
          <w:tcPr>
            <w:tcW w:w="388" w:type="pct"/>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0,0</w:t>
            </w:r>
          </w:p>
        </w:tc>
        <w:tc>
          <w:tcPr>
            <w:tcW w:w="834" w:type="pct"/>
            <w:shd w:val="clear" w:color="auto" w:fill="auto"/>
            <w:noWrap/>
            <w:vAlign w:val="bottom"/>
          </w:tcPr>
          <w:p w:rsidR="0061372F" w:rsidRPr="004739F8" w:rsidRDefault="0061372F" w:rsidP="0061372F">
            <w:pPr>
              <w:suppressAutoHyphens w:val="0"/>
              <w:spacing w:before="40" w:after="40" w:line="220" w:lineRule="exact"/>
              <w:ind w:right="113"/>
              <w:jc w:val="right"/>
              <w:rPr>
                <w:sz w:val="18"/>
                <w:lang w:val="fr-FR"/>
              </w:rPr>
            </w:pPr>
            <w:r w:rsidRPr="004739F8">
              <w:rPr>
                <w:sz w:val="18"/>
                <w:lang w:val="fr-FR"/>
              </w:rPr>
              <w:t>Plus de 50 ans</w:t>
            </w:r>
          </w:p>
        </w:tc>
      </w:tr>
      <w:tr w:rsidR="0098335D" w:rsidRPr="004739F8" w:rsidTr="00D14BAD">
        <w:trPr>
          <w:trHeight w:val="270"/>
        </w:trPr>
        <w:tc>
          <w:tcPr>
            <w:tcW w:w="677" w:type="pct"/>
            <w:tcBorders>
              <w:bottom w:val="single" w:sz="4" w:space="0" w:color="auto"/>
            </w:tcBorders>
            <w:shd w:val="clear" w:color="auto" w:fill="auto"/>
            <w:noWrap/>
          </w:tcPr>
          <w:p w:rsidR="0061372F" w:rsidRPr="004739F8" w:rsidRDefault="0061372F" w:rsidP="0061372F">
            <w:pPr>
              <w:suppressAutoHyphens w:val="0"/>
              <w:spacing w:before="40" w:after="40" w:line="220" w:lineRule="exact"/>
              <w:ind w:right="113"/>
              <w:rPr>
                <w:bCs/>
                <w:sz w:val="18"/>
                <w:lang w:val="fr-FR"/>
              </w:rPr>
            </w:pPr>
            <w:r w:rsidRPr="004739F8">
              <w:rPr>
                <w:bCs/>
                <w:sz w:val="18"/>
                <w:lang w:val="fr-FR"/>
              </w:rPr>
              <w:t>Të Panjohur</w:t>
            </w:r>
          </w:p>
        </w:tc>
        <w:tc>
          <w:tcPr>
            <w:tcW w:w="387" w:type="pct"/>
            <w:tcBorders>
              <w:bottom w:val="single" w:sz="4" w:space="0" w:color="auto"/>
            </w:tcBorders>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0,30</w:t>
            </w:r>
          </w:p>
        </w:tc>
        <w:tc>
          <w:tcPr>
            <w:tcW w:w="388" w:type="pct"/>
            <w:tcBorders>
              <w:bottom w:val="single" w:sz="4" w:space="0" w:color="auto"/>
            </w:tcBorders>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4,03</w:t>
            </w:r>
          </w:p>
        </w:tc>
        <w:tc>
          <w:tcPr>
            <w:tcW w:w="388" w:type="pct"/>
            <w:tcBorders>
              <w:bottom w:val="single" w:sz="4" w:space="0" w:color="auto"/>
            </w:tcBorders>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0,87</w:t>
            </w:r>
          </w:p>
        </w:tc>
        <w:tc>
          <w:tcPr>
            <w:tcW w:w="387" w:type="pct"/>
            <w:tcBorders>
              <w:bottom w:val="single" w:sz="4" w:space="0" w:color="auto"/>
            </w:tcBorders>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0,63</w:t>
            </w:r>
          </w:p>
        </w:tc>
        <w:tc>
          <w:tcPr>
            <w:tcW w:w="388" w:type="pct"/>
            <w:tcBorders>
              <w:bottom w:val="single" w:sz="4" w:space="0" w:color="auto"/>
            </w:tcBorders>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0,35</w:t>
            </w:r>
          </w:p>
        </w:tc>
        <w:tc>
          <w:tcPr>
            <w:tcW w:w="388" w:type="pct"/>
            <w:tcBorders>
              <w:bottom w:val="single" w:sz="4" w:space="0" w:color="auto"/>
            </w:tcBorders>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0,49</w:t>
            </w:r>
          </w:p>
        </w:tc>
        <w:tc>
          <w:tcPr>
            <w:tcW w:w="387" w:type="pct"/>
            <w:tcBorders>
              <w:bottom w:val="single" w:sz="4" w:space="0" w:color="auto"/>
            </w:tcBorders>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0,56</w:t>
            </w:r>
          </w:p>
        </w:tc>
        <w:tc>
          <w:tcPr>
            <w:tcW w:w="388" w:type="pct"/>
            <w:tcBorders>
              <w:bottom w:val="single" w:sz="4" w:space="0" w:color="auto"/>
            </w:tcBorders>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0,45</w:t>
            </w:r>
          </w:p>
        </w:tc>
        <w:tc>
          <w:tcPr>
            <w:tcW w:w="388" w:type="pct"/>
            <w:tcBorders>
              <w:bottom w:val="single" w:sz="4" w:space="0" w:color="auto"/>
            </w:tcBorders>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1,0</w:t>
            </w:r>
          </w:p>
        </w:tc>
        <w:tc>
          <w:tcPr>
            <w:tcW w:w="834" w:type="pct"/>
            <w:tcBorders>
              <w:bottom w:val="single" w:sz="4" w:space="0" w:color="auto"/>
            </w:tcBorders>
            <w:shd w:val="clear" w:color="auto" w:fill="auto"/>
            <w:noWrap/>
            <w:vAlign w:val="bottom"/>
          </w:tcPr>
          <w:p w:rsidR="0061372F" w:rsidRPr="004739F8" w:rsidRDefault="0061372F" w:rsidP="0061372F">
            <w:pPr>
              <w:suppressAutoHyphens w:val="0"/>
              <w:spacing w:before="40" w:after="40" w:line="220" w:lineRule="exact"/>
              <w:ind w:right="113"/>
              <w:jc w:val="right"/>
              <w:rPr>
                <w:sz w:val="18"/>
                <w:lang w:val="fr-FR"/>
              </w:rPr>
            </w:pPr>
            <w:r w:rsidRPr="004739F8">
              <w:rPr>
                <w:sz w:val="18"/>
                <w:lang w:val="fr-FR"/>
              </w:rPr>
              <w:t>Âge inconnu</w:t>
            </w:r>
          </w:p>
        </w:tc>
      </w:tr>
      <w:tr w:rsidR="0098335D" w:rsidRPr="004739F8" w:rsidTr="00D14BAD">
        <w:trPr>
          <w:trHeight w:val="270"/>
        </w:trPr>
        <w:tc>
          <w:tcPr>
            <w:tcW w:w="677" w:type="pct"/>
            <w:tcBorders>
              <w:top w:val="single" w:sz="4" w:space="0" w:color="auto"/>
              <w:bottom w:val="single" w:sz="12" w:space="0" w:color="auto"/>
            </w:tcBorders>
            <w:shd w:val="clear" w:color="auto" w:fill="auto"/>
            <w:noWrap/>
          </w:tcPr>
          <w:p w:rsidR="0061372F" w:rsidRPr="004739F8" w:rsidRDefault="0061372F" w:rsidP="0061372F">
            <w:pPr>
              <w:suppressAutoHyphens w:val="0"/>
              <w:spacing w:before="80" w:after="80" w:line="220" w:lineRule="exact"/>
              <w:ind w:right="113" w:firstLine="284"/>
              <w:rPr>
                <w:b/>
                <w:bCs/>
                <w:sz w:val="18"/>
                <w:lang w:val="fr-FR"/>
              </w:rPr>
            </w:pPr>
            <w:r w:rsidRPr="004739F8">
              <w:rPr>
                <w:b/>
                <w:bCs/>
                <w:sz w:val="18"/>
                <w:lang w:val="fr-FR"/>
              </w:rPr>
              <w:t>Gjithsej</w:t>
            </w:r>
          </w:p>
        </w:tc>
        <w:tc>
          <w:tcPr>
            <w:tcW w:w="387" w:type="pct"/>
            <w:tcBorders>
              <w:top w:val="single" w:sz="4" w:space="0" w:color="auto"/>
              <w:bottom w:val="single" w:sz="12" w:space="0" w:color="auto"/>
            </w:tcBorders>
            <w:shd w:val="clear" w:color="auto" w:fill="auto"/>
            <w:noWrap/>
            <w:vAlign w:val="bottom"/>
          </w:tcPr>
          <w:p w:rsidR="0061372F" w:rsidRPr="004739F8" w:rsidRDefault="0061372F" w:rsidP="00205533">
            <w:pPr>
              <w:suppressAutoHyphens w:val="0"/>
              <w:spacing w:before="80" w:after="80" w:line="220" w:lineRule="exact"/>
              <w:ind w:right="57"/>
              <w:jc w:val="right"/>
              <w:rPr>
                <w:b/>
                <w:sz w:val="18"/>
                <w:lang w:val="fr-FR"/>
              </w:rPr>
            </w:pPr>
            <w:r w:rsidRPr="004739F8">
              <w:rPr>
                <w:b/>
                <w:sz w:val="18"/>
                <w:lang w:val="fr-FR"/>
              </w:rPr>
              <w:t>100,00</w:t>
            </w:r>
          </w:p>
        </w:tc>
        <w:tc>
          <w:tcPr>
            <w:tcW w:w="388" w:type="pct"/>
            <w:tcBorders>
              <w:top w:val="single" w:sz="4" w:space="0" w:color="auto"/>
              <w:bottom w:val="single" w:sz="12" w:space="0" w:color="auto"/>
            </w:tcBorders>
            <w:shd w:val="clear" w:color="auto" w:fill="auto"/>
            <w:noWrap/>
            <w:vAlign w:val="bottom"/>
          </w:tcPr>
          <w:p w:rsidR="0061372F" w:rsidRPr="004739F8" w:rsidRDefault="0061372F" w:rsidP="00205533">
            <w:pPr>
              <w:suppressAutoHyphens w:val="0"/>
              <w:spacing w:before="80" w:after="80" w:line="220" w:lineRule="exact"/>
              <w:ind w:right="57"/>
              <w:jc w:val="right"/>
              <w:rPr>
                <w:b/>
                <w:sz w:val="18"/>
                <w:lang w:val="fr-FR"/>
              </w:rPr>
            </w:pPr>
            <w:r w:rsidRPr="004739F8">
              <w:rPr>
                <w:b/>
                <w:sz w:val="18"/>
                <w:lang w:val="fr-FR"/>
              </w:rPr>
              <w:t>100,00</w:t>
            </w:r>
          </w:p>
        </w:tc>
        <w:tc>
          <w:tcPr>
            <w:tcW w:w="388" w:type="pct"/>
            <w:tcBorders>
              <w:top w:val="single" w:sz="4" w:space="0" w:color="auto"/>
              <w:bottom w:val="single" w:sz="12" w:space="0" w:color="auto"/>
            </w:tcBorders>
            <w:shd w:val="clear" w:color="auto" w:fill="auto"/>
            <w:noWrap/>
            <w:vAlign w:val="bottom"/>
          </w:tcPr>
          <w:p w:rsidR="0061372F" w:rsidRPr="004739F8" w:rsidRDefault="0061372F" w:rsidP="00205533">
            <w:pPr>
              <w:suppressAutoHyphens w:val="0"/>
              <w:spacing w:before="80" w:after="80" w:line="220" w:lineRule="exact"/>
              <w:ind w:right="57"/>
              <w:jc w:val="right"/>
              <w:rPr>
                <w:b/>
                <w:sz w:val="18"/>
                <w:lang w:val="fr-FR"/>
              </w:rPr>
            </w:pPr>
            <w:r w:rsidRPr="004739F8">
              <w:rPr>
                <w:b/>
                <w:sz w:val="18"/>
                <w:lang w:val="fr-FR"/>
              </w:rPr>
              <w:t>100,00</w:t>
            </w:r>
          </w:p>
        </w:tc>
        <w:tc>
          <w:tcPr>
            <w:tcW w:w="387" w:type="pct"/>
            <w:tcBorders>
              <w:top w:val="single" w:sz="4" w:space="0" w:color="auto"/>
              <w:bottom w:val="single" w:sz="12" w:space="0" w:color="auto"/>
            </w:tcBorders>
            <w:shd w:val="clear" w:color="auto" w:fill="auto"/>
            <w:noWrap/>
            <w:vAlign w:val="bottom"/>
          </w:tcPr>
          <w:p w:rsidR="0061372F" w:rsidRPr="004739F8" w:rsidRDefault="0061372F" w:rsidP="00205533">
            <w:pPr>
              <w:suppressAutoHyphens w:val="0"/>
              <w:spacing w:before="80" w:after="80" w:line="220" w:lineRule="exact"/>
              <w:ind w:right="57"/>
              <w:jc w:val="right"/>
              <w:rPr>
                <w:b/>
                <w:sz w:val="18"/>
                <w:lang w:val="fr-FR"/>
              </w:rPr>
            </w:pPr>
            <w:r w:rsidRPr="004739F8">
              <w:rPr>
                <w:b/>
                <w:sz w:val="18"/>
                <w:lang w:val="fr-FR"/>
              </w:rPr>
              <w:t>100,00</w:t>
            </w:r>
          </w:p>
        </w:tc>
        <w:tc>
          <w:tcPr>
            <w:tcW w:w="388" w:type="pct"/>
            <w:tcBorders>
              <w:top w:val="single" w:sz="4" w:space="0" w:color="auto"/>
              <w:bottom w:val="single" w:sz="12" w:space="0" w:color="auto"/>
            </w:tcBorders>
            <w:shd w:val="clear" w:color="auto" w:fill="auto"/>
            <w:noWrap/>
            <w:vAlign w:val="bottom"/>
          </w:tcPr>
          <w:p w:rsidR="0061372F" w:rsidRPr="004739F8" w:rsidRDefault="0061372F" w:rsidP="00205533">
            <w:pPr>
              <w:suppressAutoHyphens w:val="0"/>
              <w:spacing w:before="80" w:after="80" w:line="220" w:lineRule="exact"/>
              <w:ind w:right="57"/>
              <w:jc w:val="right"/>
              <w:rPr>
                <w:b/>
                <w:sz w:val="18"/>
                <w:lang w:val="fr-FR"/>
              </w:rPr>
            </w:pPr>
            <w:r w:rsidRPr="004739F8">
              <w:rPr>
                <w:b/>
                <w:sz w:val="18"/>
                <w:lang w:val="fr-FR"/>
              </w:rPr>
              <w:t>100,00</w:t>
            </w:r>
          </w:p>
        </w:tc>
        <w:tc>
          <w:tcPr>
            <w:tcW w:w="388" w:type="pct"/>
            <w:tcBorders>
              <w:top w:val="single" w:sz="4" w:space="0" w:color="auto"/>
              <w:bottom w:val="single" w:sz="12" w:space="0" w:color="auto"/>
            </w:tcBorders>
            <w:shd w:val="clear" w:color="auto" w:fill="auto"/>
            <w:noWrap/>
            <w:vAlign w:val="bottom"/>
          </w:tcPr>
          <w:p w:rsidR="0061372F" w:rsidRPr="004739F8" w:rsidRDefault="0061372F" w:rsidP="00205533">
            <w:pPr>
              <w:suppressAutoHyphens w:val="0"/>
              <w:spacing w:before="80" w:after="80" w:line="220" w:lineRule="exact"/>
              <w:ind w:right="57"/>
              <w:jc w:val="right"/>
              <w:rPr>
                <w:b/>
                <w:sz w:val="18"/>
                <w:lang w:val="fr-FR"/>
              </w:rPr>
            </w:pPr>
            <w:r w:rsidRPr="004739F8">
              <w:rPr>
                <w:b/>
                <w:sz w:val="18"/>
                <w:lang w:val="fr-FR"/>
              </w:rPr>
              <w:t>100,00</w:t>
            </w:r>
          </w:p>
        </w:tc>
        <w:tc>
          <w:tcPr>
            <w:tcW w:w="387" w:type="pct"/>
            <w:tcBorders>
              <w:top w:val="single" w:sz="4" w:space="0" w:color="auto"/>
              <w:bottom w:val="single" w:sz="12" w:space="0" w:color="auto"/>
            </w:tcBorders>
            <w:shd w:val="clear" w:color="auto" w:fill="auto"/>
            <w:noWrap/>
            <w:vAlign w:val="bottom"/>
          </w:tcPr>
          <w:p w:rsidR="0061372F" w:rsidRPr="004739F8" w:rsidRDefault="0061372F" w:rsidP="00205533">
            <w:pPr>
              <w:suppressAutoHyphens w:val="0"/>
              <w:spacing w:before="80" w:after="80" w:line="220" w:lineRule="exact"/>
              <w:ind w:right="57"/>
              <w:jc w:val="right"/>
              <w:rPr>
                <w:b/>
                <w:sz w:val="18"/>
                <w:lang w:val="fr-FR"/>
              </w:rPr>
            </w:pPr>
            <w:r w:rsidRPr="004739F8">
              <w:rPr>
                <w:b/>
                <w:sz w:val="18"/>
                <w:lang w:val="fr-FR"/>
              </w:rPr>
              <w:t>100,00</w:t>
            </w:r>
          </w:p>
        </w:tc>
        <w:tc>
          <w:tcPr>
            <w:tcW w:w="388" w:type="pct"/>
            <w:tcBorders>
              <w:top w:val="single" w:sz="4" w:space="0" w:color="auto"/>
              <w:bottom w:val="single" w:sz="12" w:space="0" w:color="auto"/>
            </w:tcBorders>
            <w:shd w:val="clear" w:color="auto" w:fill="auto"/>
            <w:noWrap/>
            <w:vAlign w:val="bottom"/>
          </w:tcPr>
          <w:p w:rsidR="0061372F" w:rsidRPr="004739F8" w:rsidRDefault="0061372F" w:rsidP="00205533">
            <w:pPr>
              <w:suppressAutoHyphens w:val="0"/>
              <w:spacing w:before="80" w:after="80" w:line="220" w:lineRule="exact"/>
              <w:ind w:right="57"/>
              <w:jc w:val="right"/>
              <w:rPr>
                <w:b/>
                <w:sz w:val="18"/>
                <w:lang w:val="fr-FR"/>
              </w:rPr>
            </w:pPr>
            <w:r w:rsidRPr="004739F8">
              <w:rPr>
                <w:b/>
                <w:sz w:val="18"/>
                <w:lang w:val="fr-FR"/>
              </w:rPr>
              <w:t>100,00</w:t>
            </w:r>
          </w:p>
        </w:tc>
        <w:tc>
          <w:tcPr>
            <w:tcW w:w="388" w:type="pct"/>
            <w:tcBorders>
              <w:top w:val="single" w:sz="4" w:space="0" w:color="auto"/>
              <w:bottom w:val="single" w:sz="12" w:space="0" w:color="auto"/>
            </w:tcBorders>
            <w:shd w:val="clear" w:color="auto" w:fill="auto"/>
            <w:noWrap/>
            <w:vAlign w:val="bottom"/>
          </w:tcPr>
          <w:p w:rsidR="0061372F" w:rsidRPr="004739F8" w:rsidRDefault="0061372F" w:rsidP="00205533">
            <w:pPr>
              <w:suppressAutoHyphens w:val="0"/>
              <w:spacing w:before="80" w:after="80" w:line="220" w:lineRule="exact"/>
              <w:ind w:right="57"/>
              <w:jc w:val="right"/>
              <w:rPr>
                <w:b/>
                <w:sz w:val="18"/>
                <w:lang w:val="fr-FR"/>
              </w:rPr>
            </w:pPr>
            <w:r w:rsidRPr="004739F8">
              <w:rPr>
                <w:b/>
                <w:sz w:val="18"/>
                <w:lang w:val="fr-FR"/>
              </w:rPr>
              <w:t>100,00</w:t>
            </w:r>
          </w:p>
        </w:tc>
        <w:tc>
          <w:tcPr>
            <w:tcW w:w="834" w:type="pct"/>
            <w:tcBorders>
              <w:top w:val="single" w:sz="4" w:space="0" w:color="auto"/>
              <w:bottom w:val="single" w:sz="12" w:space="0" w:color="auto"/>
            </w:tcBorders>
            <w:shd w:val="clear" w:color="auto" w:fill="auto"/>
            <w:noWrap/>
            <w:vAlign w:val="bottom"/>
          </w:tcPr>
          <w:p w:rsidR="0061372F" w:rsidRPr="004739F8" w:rsidRDefault="0061372F" w:rsidP="0061372F">
            <w:pPr>
              <w:suppressAutoHyphens w:val="0"/>
              <w:spacing w:before="80" w:after="80" w:line="220" w:lineRule="exact"/>
              <w:ind w:right="284"/>
              <w:jc w:val="right"/>
              <w:rPr>
                <w:b/>
                <w:sz w:val="18"/>
                <w:lang w:val="fr-FR"/>
              </w:rPr>
            </w:pPr>
            <w:r w:rsidRPr="004739F8">
              <w:rPr>
                <w:b/>
                <w:sz w:val="18"/>
                <w:lang w:val="fr-FR"/>
              </w:rPr>
              <w:t>Total</w:t>
            </w:r>
          </w:p>
        </w:tc>
      </w:tr>
    </w:tbl>
    <w:p w:rsidR="0061372F" w:rsidRPr="004739F8" w:rsidRDefault="0061372F" w:rsidP="00FD6DDA">
      <w:pPr>
        <w:pStyle w:val="SingleTxtG"/>
        <w:spacing w:before="120" w:after="240"/>
        <w:ind w:firstLine="170"/>
        <w:rPr>
          <w:sz w:val="18"/>
          <w:szCs w:val="18"/>
          <w:lang w:val="fr-FR"/>
        </w:rPr>
      </w:pPr>
      <w:r w:rsidRPr="004739F8">
        <w:rPr>
          <w:i/>
          <w:sz w:val="18"/>
          <w:szCs w:val="18"/>
          <w:lang w:val="fr-FR"/>
        </w:rPr>
        <w:t>Source:</w:t>
      </w:r>
      <w:r w:rsidRPr="004739F8">
        <w:rPr>
          <w:sz w:val="18"/>
          <w:szCs w:val="18"/>
          <w:lang w:val="fr-FR"/>
        </w:rPr>
        <w:t xml:space="preserve"> Femmes et hommes – INSTAT, 2006.</w:t>
      </w:r>
    </w:p>
    <w:p w:rsidR="0061372F" w:rsidRPr="004739F8" w:rsidRDefault="0061372F" w:rsidP="00EF52A3">
      <w:pPr>
        <w:pStyle w:val="H23G"/>
        <w:tabs>
          <w:tab w:val="clear" w:pos="851"/>
        </w:tabs>
        <w:spacing w:line="240" w:lineRule="auto"/>
        <w:ind w:firstLine="0"/>
        <w:rPr>
          <w:lang w:val="fr-FR"/>
        </w:rPr>
      </w:pPr>
      <w:r w:rsidRPr="0098335D">
        <w:rPr>
          <w:b w:val="0"/>
          <w:lang w:val="fr-FR"/>
        </w:rPr>
        <w:t>Table A.i.4</w:t>
      </w:r>
      <w:r w:rsidR="00EF52A3">
        <w:rPr>
          <w:b w:val="0"/>
          <w:lang w:val="fr-FR"/>
        </w:rPr>
        <w:br/>
      </w:r>
      <w:r w:rsidR="009D0EF7" w:rsidRPr="004739F8">
        <w:rPr>
          <w:lang w:val="fr-FR"/>
        </w:rPr>
        <w:t>Taux de fécond</w:t>
      </w:r>
      <w:r w:rsidRPr="004739F8">
        <w:rPr>
          <w:lang w:val="fr-FR"/>
        </w:rPr>
        <w:t xml:space="preserve">ité </w:t>
      </w:r>
      <w:r w:rsidR="009D0EF7" w:rsidRPr="004739F8">
        <w:rPr>
          <w:lang w:val="fr-FR"/>
        </w:rPr>
        <w:t xml:space="preserve">spécifique </w:t>
      </w:r>
      <w:r w:rsidRPr="004739F8">
        <w:rPr>
          <w:lang w:val="fr-FR"/>
        </w:rPr>
        <w:t>par tranche d</w:t>
      </w:r>
      <w:r w:rsidR="00F61445" w:rsidRPr="004739F8">
        <w:rPr>
          <w:lang w:val="fr-FR"/>
        </w:rPr>
        <w:t>’</w:t>
      </w:r>
      <w:r w:rsidRPr="004739F8">
        <w:rPr>
          <w:lang w:val="fr-FR"/>
        </w:rPr>
        <w:t>âge</w:t>
      </w:r>
      <w:r w:rsidR="00161B27" w:rsidRPr="004739F8">
        <w:rPr>
          <w:lang w:val="fr-FR"/>
        </w:rPr>
        <w:t>s</w:t>
      </w:r>
      <w:r w:rsidRPr="004739F8">
        <w:rPr>
          <w:lang w:val="fr-FR"/>
        </w:rPr>
        <w:t xml:space="preserve"> pour 1000 femmes, 1990–2006</w:t>
      </w:r>
    </w:p>
    <w:tbl>
      <w:tblPr>
        <w:tblW w:w="7797"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900"/>
        <w:gridCol w:w="1080"/>
        <w:gridCol w:w="720"/>
        <w:gridCol w:w="720"/>
        <w:gridCol w:w="720"/>
        <w:gridCol w:w="720"/>
        <w:gridCol w:w="720"/>
        <w:gridCol w:w="540"/>
        <w:gridCol w:w="597"/>
        <w:gridCol w:w="1080"/>
      </w:tblGrid>
      <w:tr w:rsidR="00D14BAD" w:rsidRPr="004739F8" w:rsidTr="00EF52A3">
        <w:trPr>
          <w:trHeight w:val="261"/>
          <w:tblHeader/>
        </w:trPr>
        <w:tc>
          <w:tcPr>
            <w:tcW w:w="900" w:type="dxa"/>
            <w:vMerge w:val="restart"/>
            <w:tcBorders>
              <w:top w:val="single" w:sz="4" w:space="0" w:color="auto"/>
            </w:tcBorders>
            <w:shd w:val="clear" w:color="auto" w:fill="auto"/>
            <w:vAlign w:val="bottom"/>
          </w:tcPr>
          <w:p w:rsidR="0061372F" w:rsidRPr="004739F8" w:rsidRDefault="0061372F" w:rsidP="0061372F">
            <w:pPr>
              <w:suppressAutoHyphens w:val="0"/>
              <w:spacing w:before="80" w:after="80" w:line="200" w:lineRule="exact"/>
              <w:ind w:right="113"/>
              <w:rPr>
                <w:bCs/>
                <w:i/>
                <w:sz w:val="16"/>
                <w:szCs w:val="16"/>
                <w:lang w:val="fr-FR"/>
              </w:rPr>
            </w:pPr>
            <w:r w:rsidRPr="004739F8">
              <w:rPr>
                <w:bCs/>
                <w:i/>
                <w:sz w:val="16"/>
                <w:szCs w:val="16"/>
                <w:lang w:val="fr-FR"/>
              </w:rPr>
              <w:t>Années</w:t>
            </w:r>
          </w:p>
        </w:tc>
        <w:tc>
          <w:tcPr>
            <w:tcW w:w="1080" w:type="dxa"/>
            <w:vMerge w:val="restart"/>
            <w:tcBorders>
              <w:top w:val="single" w:sz="4" w:space="0" w:color="auto"/>
            </w:tcBorders>
            <w:shd w:val="clear" w:color="auto" w:fill="auto"/>
            <w:vAlign w:val="bottom"/>
          </w:tcPr>
          <w:p w:rsidR="0061372F" w:rsidRPr="004739F8" w:rsidRDefault="0061372F" w:rsidP="0061372F">
            <w:pPr>
              <w:suppressAutoHyphens w:val="0"/>
              <w:spacing w:before="80" w:after="80" w:line="200" w:lineRule="exact"/>
              <w:ind w:right="113"/>
              <w:jc w:val="right"/>
              <w:rPr>
                <w:bCs/>
                <w:i/>
                <w:sz w:val="16"/>
                <w:szCs w:val="16"/>
                <w:lang w:val="fr-FR"/>
              </w:rPr>
            </w:pPr>
            <w:r w:rsidRPr="004739F8">
              <w:rPr>
                <w:bCs/>
                <w:i/>
                <w:sz w:val="16"/>
                <w:szCs w:val="16"/>
                <w:lang w:val="fr-FR"/>
              </w:rPr>
              <w:t>Naissances vivantes</w:t>
            </w:r>
          </w:p>
        </w:tc>
        <w:tc>
          <w:tcPr>
            <w:tcW w:w="4737" w:type="dxa"/>
            <w:gridSpan w:val="7"/>
            <w:tcBorders>
              <w:top w:val="single" w:sz="4" w:space="0" w:color="auto"/>
              <w:bottom w:val="single" w:sz="4" w:space="0" w:color="auto"/>
            </w:tcBorders>
            <w:shd w:val="clear" w:color="auto" w:fill="auto"/>
            <w:noWrap/>
            <w:vAlign w:val="bottom"/>
          </w:tcPr>
          <w:p w:rsidR="0061372F" w:rsidRPr="004739F8" w:rsidRDefault="009D0EF7" w:rsidP="0061372F">
            <w:pPr>
              <w:suppressAutoHyphens w:val="0"/>
              <w:spacing w:before="80" w:after="80" w:line="200" w:lineRule="exact"/>
              <w:ind w:right="113"/>
              <w:jc w:val="center"/>
              <w:rPr>
                <w:bCs/>
                <w:i/>
                <w:sz w:val="16"/>
                <w:szCs w:val="16"/>
                <w:lang w:val="fr-FR"/>
              </w:rPr>
            </w:pPr>
            <w:r w:rsidRPr="004739F8">
              <w:rPr>
                <w:bCs/>
                <w:i/>
                <w:sz w:val="16"/>
                <w:szCs w:val="16"/>
                <w:lang w:val="fr-FR"/>
              </w:rPr>
              <w:t>Taux de fé</w:t>
            </w:r>
            <w:r w:rsidR="00831932" w:rsidRPr="004739F8">
              <w:rPr>
                <w:bCs/>
                <w:i/>
                <w:sz w:val="16"/>
                <w:szCs w:val="16"/>
                <w:lang w:val="fr-FR"/>
              </w:rPr>
              <w:t>condit</w:t>
            </w:r>
            <w:r w:rsidR="0061372F" w:rsidRPr="004739F8">
              <w:rPr>
                <w:bCs/>
                <w:i/>
                <w:sz w:val="16"/>
                <w:szCs w:val="16"/>
                <w:lang w:val="fr-FR"/>
              </w:rPr>
              <w:t>é par âge</w:t>
            </w:r>
            <w:r w:rsidR="00A05242" w:rsidRPr="004739F8">
              <w:rPr>
                <w:bCs/>
                <w:i/>
                <w:sz w:val="16"/>
                <w:szCs w:val="16"/>
                <w:lang w:val="fr-FR"/>
              </w:rPr>
              <w:t>,</w:t>
            </w:r>
            <w:r w:rsidR="00A05242">
              <w:rPr>
                <w:bCs/>
                <w:i/>
                <w:sz w:val="16"/>
                <w:szCs w:val="16"/>
                <w:lang w:val="fr-FR"/>
              </w:rPr>
              <w:t xml:space="preserve"> </w:t>
            </w:r>
            <w:r w:rsidR="0061372F" w:rsidRPr="004739F8">
              <w:rPr>
                <w:bCs/>
                <w:i/>
                <w:sz w:val="16"/>
                <w:szCs w:val="16"/>
                <w:lang w:val="fr-FR"/>
              </w:rPr>
              <w:t>pour 1 000 femmes</w:t>
            </w:r>
          </w:p>
        </w:tc>
        <w:tc>
          <w:tcPr>
            <w:tcW w:w="1080" w:type="dxa"/>
            <w:vMerge w:val="restart"/>
            <w:tcBorders>
              <w:top w:val="single" w:sz="4" w:space="0" w:color="auto"/>
            </w:tcBorders>
            <w:shd w:val="clear" w:color="auto" w:fill="auto"/>
            <w:vAlign w:val="bottom"/>
          </w:tcPr>
          <w:p w:rsidR="0061372F" w:rsidRPr="004739F8" w:rsidRDefault="00F40305" w:rsidP="00D14BAD">
            <w:pPr>
              <w:suppressAutoHyphens w:val="0"/>
              <w:spacing w:before="80" w:after="80" w:line="200" w:lineRule="exact"/>
              <w:ind w:right="113"/>
              <w:jc w:val="right"/>
              <w:rPr>
                <w:bCs/>
                <w:i/>
                <w:sz w:val="16"/>
                <w:szCs w:val="16"/>
                <w:lang w:val="fr-FR"/>
              </w:rPr>
            </w:pPr>
            <w:r w:rsidRPr="004739F8">
              <w:rPr>
                <w:bCs/>
                <w:i/>
                <w:sz w:val="16"/>
                <w:szCs w:val="16"/>
                <w:lang w:val="fr-FR"/>
              </w:rPr>
              <w:t>Indice synthétique de fécondité</w:t>
            </w:r>
          </w:p>
        </w:tc>
      </w:tr>
      <w:tr w:rsidR="00D14BAD" w:rsidRPr="004739F8" w:rsidTr="00D14BAD">
        <w:trPr>
          <w:trHeight w:val="261"/>
          <w:tblHeader/>
        </w:trPr>
        <w:tc>
          <w:tcPr>
            <w:tcW w:w="900" w:type="dxa"/>
            <w:vMerge/>
            <w:tcBorders>
              <w:bottom w:val="single" w:sz="12" w:space="0" w:color="auto"/>
            </w:tcBorders>
            <w:shd w:val="clear" w:color="auto" w:fill="auto"/>
            <w:vAlign w:val="bottom"/>
          </w:tcPr>
          <w:p w:rsidR="0061372F" w:rsidRPr="004739F8" w:rsidRDefault="0061372F" w:rsidP="0061372F">
            <w:pPr>
              <w:suppressAutoHyphens w:val="0"/>
              <w:spacing w:before="80" w:after="80" w:line="200" w:lineRule="exact"/>
              <w:ind w:right="113"/>
              <w:rPr>
                <w:bCs/>
                <w:i/>
                <w:sz w:val="16"/>
                <w:szCs w:val="16"/>
                <w:lang w:val="fr-FR"/>
              </w:rPr>
            </w:pPr>
          </w:p>
        </w:tc>
        <w:tc>
          <w:tcPr>
            <w:tcW w:w="1080" w:type="dxa"/>
            <w:vMerge/>
            <w:tcBorders>
              <w:bottom w:val="single" w:sz="12" w:space="0" w:color="auto"/>
            </w:tcBorders>
            <w:shd w:val="clear" w:color="auto" w:fill="auto"/>
            <w:vAlign w:val="bottom"/>
          </w:tcPr>
          <w:p w:rsidR="0061372F" w:rsidRPr="004739F8" w:rsidRDefault="0061372F" w:rsidP="0061372F">
            <w:pPr>
              <w:suppressAutoHyphens w:val="0"/>
              <w:spacing w:before="80" w:after="80" w:line="200" w:lineRule="exact"/>
              <w:ind w:right="113"/>
              <w:jc w:val="right"/>
              <w:rPr>
                <w:bCs/>
                <w:i/>
                <w:sz w:val="16"/>
                <w:szCs w:val="16"/>
                <w:lang w:val="fr-FR"/>
              </w:rPr>
            </w:pPr>
          </w:p>
        </w:tc>
        <w:tc>
          <w:tcPr>
            <w:tcW w:w="720" w:type="dxa"/>
            <w:tcBorders>
              <w:top w:val="single" w:sz="4" w:space="0" w:color="auto"/>
              <w:bottom w:val="single" w:sz="12" w:space="0" w:color="auto"/>
            </w:tcBorders>
            <w:shd w:val="clear" w:color="auto" w:fill="auto"/>
            <w:noWrap/>
            <w:vAlign w:val="bottom"/>
          </w:tcPr>
          <w:p w:rsidR="0061372F" w:rsidRPr="004739F8" w:rsidRDefault="0061372F" w:rsidP="0061372F">
            <w:pPr>
              <w:suppressAutoHyphens w:val="0"/>
              <w:spacing w:before="80" w:after="80" w:line="200" w:lineRule="exact"/>
              <w:ind w:right="113"/>
              <w:jc w:val="right"/>
              <w:rPr>
                <w:bCs/>
                <w:i/>
                <w:sz w:val="16"/>
                <w:szCs w:val="16"/>
                <w:lang w:val="fr-FR"/>
              </w:rPr>
            </w:pPr>
            <w:r w:rsidRPr="004739F8">
              <w:rPr>
                <w:bCs/>
                <w:i/>
                <w:sz w:val="16"/>
                <w:szCs w:val="16"/>
                <w:lang w:val="fr-FR"/>
              </w:rPr>
              <w:t>15–19 ans</w:t>
            </w:r>
          </w:p>
        </w:tc>
        <w:tc>
          <w:tcPr>
            <w:tcW w:w="720" w:type="dxa"/>
            <w:tcBorders>
              <w:top w:val="single" w:sz="4" w:space="0" w:color="auto"/>
              <w:bottom w:val="single" w:sz="12" w:space="0" w:color="auto"/>
            </w:tcBorders>
            <w:shd w:val="clear" w:color="auto" w:fill="auto"/>
            <w:noWrap/>
            <w:vAlign w:val="bottom"/>
          </w:tcPr>
          <w:p w:rsidR="0061372F" w:rsidRPr="004739F8" w:rsidRDefault="0061372F" w:rsidP="0061372F">
            <w:pPr>
              <w:suppressAutoHyphens w:val="0"/>
              <w:spacing w:before="80" w:after="80" w:line="200" w:lineRule="exact"/>
              <w:ind w:right="113"/>
              <w:jc w:val="right"/>
              <w:rPr>
                <w:bCs/>
                <w:i/>
                <w:sz w:val="16"/>
                <w:szCs w:val="16"/>
                <w:lang w:val="fr-FR"/>
              </w:rPr>
            </w:pPr>
            <w:r w:rsidRPr="004739F8">
              <w:rPr>
                <w:bCs/>
                <w:i/>
                <w:sz w:val="16"/>
                <w:szCs w:val="16"/>
                <w:lang w:val="fr-FR"/>
              </w:rPr>
              <w:t>20–24 ans</w:t>
            </w:r>
          </w:p>
        </w:tc>
        <w:tc>
          <w:tcPr>
            <w:tcW w:w="720" w:type="dxa"/>
            <w:tcBorders>
              <w:top w:val="single" w:sz="4" w:space="0" w:color="auto"/>
              <w:bottom w:val="single" w:sz="12" w:space="0" w:color="auto"/>
            </w:tcBorders>
            <w:shd w:val="clear" w:color="auto" w:fill="auto"/>
            <w:noWrap/>
            <w:vAlign w:val="bottom"/>
          </w:tcPr>
          <w:p w:rsidR="0061372F" w:rsidRPr="004739F8" w:rsidRDefault="0061372F" w:rsidP="0061372F">
            <w:pPr>
              <w:suppressAutoHyphens w:val="0"/>
              <w:spacing w:before="80" w:after="80" w:line="200" w:lineRule="exact"/>
              <w:ind w:right="113"/>
              <w:jc w:val="right"/>
              <w:rPr>
                <w:bCs/>
                <w:i/>
                <w:sz w:val="16"/>
                <w:szCs w:val="16"/>
                <w:lang w:val="fr-FR"/>
              </w:rPr>
            </w:pPr>
            <w:r w:rsidRPr="004739F8">
              <w:rPr>
                <w:bCs/>
                <w:i/>
                <w:sz w:val="16"/>
                <w:szCs w:val="16"/>
                <w:lang w:val="fr-FR"/>
              </w:rPr>
              <w:t>25–29 ans</w:t>
            </w:r>
          </w:p>
        </w:tc>
        <w:tc>
          <w:tcPr>
            <w:tcW w:w="720" w:type="dxa"/>
            <w:tcBorders>
              <w:top w:val="single" w:sz="4" w:space="0" w:color="auto"/>
              <w:bottom w:val="single" w:sz="12" w:space="0" w:color="auto"/>
            </w:tcBorders>
            <w:shd w:val="clear" w:color="auto" w:fill="auto"/>
            <w:noWrap/>
            <w:vAlign w:val="bottom"/>
          </w:tcPr>
          <w:p w:rsidR="0061372F" w:rsidRPr="004739F8" w:rsidRDefault="0061372F" w:rsidP="0061372F">
            <w:pPr>
              <w:suppressAutoHyphens w:val="0"/>
              <w:spacing w:before="80" w:after="80" w:line="200" w:lineRule="exact"/>
              <w:ind w:right="113"/>
              <w:jc w:val="right"/>
              <w:rPr>
                <w:bCs/>
                <w:i/>
                <w:sz w:val="16"/>
                <w:szCs w:val="16"/>
                <w:lang w:val="fr-FR"/>
              </w:rPr>
            </w:pPr>
            <w:r w:rsidRPr="004739F8">
              <w:rPr>
                <w:bCs/>
                <w:i/>
                <w:sz w:val="16"/>
                <w:szCs w:val="16"/>
                <w:lang w:val="fr-FR"/>
              </w:rPr>
              <w:t>30–34 ans</w:t>
            </w:r>
          </w:p>
        </w:tc>
        <w:tc>
          <w:tcPr>
            <w:tcW w:w="720" w:type="dxa"/>
            <w:tcBorders>
              <w:top w:val="single" w:sz="4" w:space="0" w:color="auto"/>
              <w:bottom w:val="single" w:sz="12" w:space="0" w:color="auto"/>
            </w:tcBorders>
            <w:shd w:val="clear" w:color="auto" w:fill="auto"/>
            <w:noWrap/>
            <w:vAlign w:val="bottom"/>
          </w:tcPr>
          <w:p w:rsidR="0061372F" w:rsidRPr="004739F8" w:rsidRDefault="0061372F" w:rsidP="00D14BAD">
            <w:pPr>
              <w:suppressAutoHyphens w:val="0"/>
              <w:spacing w:before="80" w:after="80" w:line="200" w:lineRule="exact"/>
              <w:ind w:right="113"/>
              <w:jc w:val="right"/>
              <w:rPr>
                <w:bCs/>
                <w:i/>
                <w:sz w:val="16"/>
                <w:szCs w:val="16"/>
                <w:lang w:val="fr-FR"/>
              </w:rPr>
            </w:pPr>
            <w:r w:rsidRPr="004739F8">
              <w:rPr>
                <w:bCs/>
                <w:i/>
                <w:sz w:val="16"/>
                <w:szCs w:val="16"/>
                <w:lang w:val="fr-FR"/>
              </w:rPr>
              <w:t>35–39 ans</w:t>
            </w:r>
          </w:p>
        </w:tc>
        <w:tc>
          <w:tcPr>
            <w:tcW w:w="540" w:type="dxa"/>
            <w:tcBorders>
              <w:top w:val="single" w:sz="4" w:space="0" w:color="auto"/>
              <w:bottom w:val="single" w:sz="12" w:space="0" w:color="auto"/>
            </w:tcBorders>
            <w:shd w:val="clear" w:color="auto" w:fill="auto"/>
            <w:noWrap/>
            <w:vAlign w:val="bottom"/>
          </w:tcPr>
          <w:p w:rsidR="0061372F" w:rsidRPr="004739F8" w:rsidRDefault="0061372F" w:rsidP="0061372F">
            <w:pPr>
              <w:suppressAutoHyphens w:val="0"/>
              <w:spacing w:before="80" w:after="80" w:line="200" w:lineRule="exact"/>
              <w:ind w:right="113"/>
              <w:jc w:val="right"/>
              <w:rPr>
                <w:bCs/>
                <w:i/>
                <w:sz w:val="16"/>
                <w:szCs w:val="16"/>
                <w:lang w:val="fr-FR"/>
              </w:rPr>
            </w:pPr>
            <w:r w:rsidRPr="004739F8">
              <w:rPr>
                <w:bCs/>
                <w:i/>
                <w:sz w:val="16"/>
                <w:szCs w:val="16"/>
                <w:lang w:val="fr-FR"/>
              </w:rPr>
              <w:t>40–44 ans</w:t>
            </w:r>
          </w:p>
        </w:tc>
        <w:tc>
          <w:tcPr>
            <w:tcW w:w="597" w:type="dxa"/>
            <w:tcBorders>
              <w:top w:val="single" w:sz="4" w:space="0" w:color="auto"/>
              <w:bottom w:val="single" w:sz="12" w:space="0" w:color="auto"/>
            </w:tcBorders>
            <w:shd w:val="clear" w:color="auto" w:fill="auto"/>
            <w:noWrap/>
            <w:vAlign w:val="bottom"/>
          </w:tcPr>
          <w:p w:rsidR="0061372F" w:rsidRPr="004739F8" w:rsidRDefault="0061372F" w:rsidP="0061372F">
            <w:pPr>
              <w:suppressAutoHyphens w:val="0"/>
              <w:spacing w:before="80" w:after="80" w:line="200" w:lineRule="exact"/>
              <w:ind w:right="113"/>
              <w:jc w:val="right"/>
              <w:rPr>
                <w:bCs/>
                <w:i/>
                <w:sz w:val="16"/>
                <w:szCs w:val="16"/>
                <w:lang w:val="fr-FR"/>
              </w:rPr>
            </w:pPr>
            <w:r w:rsidRPr="004739F8">
              <w:rPr>
                <w:bCs/>
                <w:i/>
                <w:sz w:val="16"/>
                <w:szCs w:val="16"/>
                <w:lang w:val="fr-FR"/>
              </w:rPr>
              <w:t>45–49 ans</w:t>
            </w:r>
          </w:p>
        </w:tc>
        <w:tc>
          <w:tcPr>
            <w:tcW w:w="1080" w:type="dxa"/>
            <w:vMerge/>
            <w:tcBorders>
              <w:bottom w:val="single" w:sz="12" w:space="0" w:color="auto"/>
            </w:tcBorders>
            <w:shd w:val="clear" w:color="auto" w:fill="auto"/>
            <w:vAlign w:val="bottom"/>
          </w:tcPr>
          <w:p w:rsidR="0061372F" w:rsidRPr="004739F8" w:rsidRDefault="0061372F" w:rsidP="0061372F">
            <w:pPr>
              <w:suppressAutoHyphens w:val="0"/>
              <w:spacing w:before="80" w:after="80" w:line="200" w:lineRule="exact"/>
              <w:ind w:right="113"/>
              <w:jc w:val="right"/>
              <w:rPr>
                <w:bCs/>
                <w:i/>
                <w:sz w:val="16"/>
                <w:szCs w:val="16"/>
                <w:lang w:val="fr-FR"/>
              </w:rPr>
            </w:pPr>
          </w:p>
        </w:tc>
      </w:tr>
      <w:tr w:rsidR="00D14BAD" w:rsidRPr="004739F8" w:rsidTr="00D14BAD">
        <w:trPr>
          <w:trHeight w:val="261"/>
        </w:trPr>
        <w:tc>
          <w:tcPr>
            <w:tcW w:w="900" w:type="dxa"/>
            <w:tcBorders>
              <w:top w:val="single" w:sz="12" w:space="0" w:color="auto"/>
            </w:tcBorders>
            <w:shd w:val="clear" w:color="auto" w:fill="auto"/>
            <w:noWrap/>
          </w:tcPr>
          <w:p w:rsidR="0061372F" w:rsidRPr="004739F8" w:rsidRDefault="0061372F" w:rsidP="00D14BAD">
            <w:pPr>
              <w:suppressAutoHyphens w:val="0"/>
              <w:spacing w:before="40" w:after="40" w:line="220" w:lineRule="exact"/>
              <w:ind w:right="113"/>
              <w:rPr>
                <w:sz w:val="18"/>
                <w:lang w:val="fr-FR"/>
              </w:rPr>
            </w:pPr>
            <w:r w:rsidRPr="004739F8">
              <w:rPr>
                <w:sz w:val="18"/>
                <w:lang w:val="fr-FR"/>
              </w:rPr>
              <w:t>1990</w:t>
            </w:r>
          </w:p>
        </w:tc>
        <w:tc>
          <w:tcPr>
            <w:tcW w:w="1080" w:type="dxa"/>
            <w:tcBorders>
              <w:top w:val="single" w:sz="12" w:space="0" w:color="auto"/>
            </w:tcBorders>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82 125</w:t>
            </w:r>
          </w:p>
        </w:tc>
        <w:tc>
          <w:tcPr>
            <w:tcW w:w="720" w:type="dxa"/>
            <w:tcBorders>
              <w:top w:val="single" w:sz="12" w:space="0" w:color="auto"/>
            </w:tcBorders>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15,3</w:t>
            </w:r>
          </w:p>
        </w:tc>
        <w:tc>
          <w:tcPr>
            <w:tcW w:w="720" w:type="dxa"/>
            <w:tcBorders>
              <w:top w:val="single" w:sz="12" w:space="0" w:color="auto"/>
            </w:tcBorders>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164,5</w:t>
            </w:r>
          </w:p>
        </w:tc>
        <w:tc>
          <w:tcPr>
            <w:tcW w:w="720" w:type="dxa"/>
            <w:tcBorders>
              <w:top w:val="single" w:sz="12" w:space="0" w:color="auto"/>
            </w:tcBorders>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213,6</w:t>
            </w:r>
          </w:p>
        </w:tc>
        <w:tc>
          <w:tcPr>
            <w:tcW w:w="720" w:type="dxa"/>
            <w:tcBorders>
              <w:top w:val="single" w:sz="12" w:space="0" w:color="auto"/>
            </w:tcBorders>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131,6</w:t>
            </w:r>
          </w:p>
        </w:tc>
        <w:tc>
          <w:tcPr>
            <w:tcW w:w="720" w:type="dxa"/>
            <w:tcBorders>
              <w:top w:val="single" w:sz="12" w:space="0" w:color="auto"/>
            </w:tcBorders>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55,7</w:t>
            </w:r>
          </w:p>
        </w:tc>
        <w:tc>
          <w:tcPr>
            <w:tcW w:w="540" w:type="dxa"/>
            <w:tcBorders>
              <w:top w:val="single" w:sz="12" w:space="0" w:color="auto"/>
            </w:tcBorders>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17,4</w:t>
            </w:r>
          </w:p>
        </w:tc>
        <w:tc>
          <w:tcPr>
            <w:tcW w:w="597" w:type="dxa"/>
            <w:tcBorders>
              <w:top w:val="single" w:sz="12" w:space="0" w:color="auto"/>
            </w:tcBorders>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2,7</w:t>
            </w:r>
          </w:p>
        </w:tc>
        <w:tc>
          <w:tcPr>
            <w:tcW w:w="1080" w:type="dxa"/>
            <w:tcBorders>
              <w:top w:val="single" w:sz="12" w:space="0" w:color="auto"/>
            </w:tcBorders>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3,0</w:t>
            </w:r>
          </w:p>
        </w:tc>
      </w:tr>
      <w:tr w:rsidR="00D14BAD" w:rsidRPr="004739F8" w:rsidTr="00D14BAD">
        <w:trPr>
          <w:trHeight w:val="261"/>
        </w:trPr>
        <w:tc>
          <w:tcPr>
            <w:tcW w:w="900" w:type="dxa"/>
            <w:shd w:val="clear" w:color="auto" w:fill="auto"/>
            <w:noWrap/>
          </w:tcPr>
          <w:p w:rsidR="0061372F" w:rsidRPr="004739F8" w:rsidRDefault="0061372F" w:rsidP="00D14BAD">
            <w:pPr>
              <w:suppressAutoHyphens w:val="0"/>
              <w:spacing w:before="40" w:after="40" w:line="220" w:lineRule="exact"/>
              <w:ind w:right="113"/>
              <w:rPr>
                <w:sz w:val="18"/>
                <w:lang w:val="fr-FR"/>
              </w:rPr>
            </w:pPr>
            <w:r w:rsidRPr="004739F8">
              <w:rPr>
                <w:sz w:val="18"/>
                <w:lang w:val="fr-FR"/>
              </w:rPr>
              <w:t>1995</w:t>
            </w:r>
          </w:p>
        </w:tc>
        <w:tc>
          <w:tcPr>
            <w:tcW w:w="1080" w:type="dxa"/>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72 081</w:t>
            </w:r>
          </w:p>
        </w:tc>
        <w:tc>
          <w:tcPr>
            <w:tcW w:w="720" w:type="dxa"/>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23,1</w:t>
            </w:r>
          </w:p>
        </w:tc>
        <w:tc>
          <w:tcPr>
            <w:tcW w:w="720" w:type="dxa"/>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160,9</w:t>
            </w:r>
          </w:p>
        </w:tc>
        <w:tc>
          <w:tcPr>
            <w:tcW w:w="720" w:type="dxa"/>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190,0</w:t>
            </w:r>
          </w:p>
        </w:tc>
        <w:tc>
          <w:tcPr>
            <w:tcW w:w="720" w:type="dxa"/>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102,3</w:t>
            </w:r>
          </w:p>
        </w:tc>
        <w:tc>
          <w:tcPr>
            <w:tcW w:w="720" w:type="dxa"/>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38,5</w:t>
            </w:r>
          </w:p>
        </w:tc>
        <w:tc>
          <w:tcPr>
            <w:tcW w:w="540" w:type="dxa"/>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8,5</w:t>
            </w:r>
          </w:p>
        </w:tc>
        <w:tc>
          <w:tcPr>
            <w:tcW w:w="597" w:type="dxa"/>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0,8</w:t>
            </w:r>
          </w:p>
        </w:tc>
        <w:tc>
          <w:tcPr>
            <w:tcW w:w="1080" w:type="dxa"/>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2,6</w:t>
            </w:r>
          </w:p>
        </w:tc>
      </w:tr>
      <w:tr w:rsidR="00D14BAD" w:rsidRPr="004739F8" w:rsidTr="00D14BAD">
        <w:trPr>
          <w:trHeight w:val="261"/>
        </w:trPr>
        <w:tc>
          <w:tcPr>
            <w:tcW w:w="900" w:type="dxa"/>
            <w:shd w:val="clear" w:color="auto" w:fill="auto"/>
            <w:noWrap/>
          </w:tcPr>
          <w:p w:rsidR="0061372F" w:rsidRPr="004739F8" w:rsidRDefault="0061372F" w:rsidP="00D14BAD">
            <w:pPr>
              <w:suppressAutoHyphens w:val="0"/>
              <w:spacing w:before="40" w:after="40" w:line="220" w:lineRule="exact"/>
              <w:ind w:right="113"/>
              <w:rPr>
                <w:sz w:val="18"/>
                <w:lang w:val="fr-FR"/>
              </w:rPr>
            </w:pPr>
            <w:r w:rsidRPr="004739F8">
              <w:rPr>
                <w:sz w:val="18"/>
                <w:lang w:val="fr-FR"/>
              </w:rPr>
              <w:t>2000</w:t>
            </w:r>
          </w:p>
        </w:tc>
        <w:tc>
          <w:tcPr>
            <w:tcW w:w="1080" w:type="dxa"/>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51 242</w:t>
            </w:r>
          </w:p>
        </w:tc>
        <w:tc>
          <w:tcPr>
            <w:tcW w:w="720" w:type="dxa"/>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16,3</w:t>
            </w:r>
          </w:p>
        </w:tc>
        <w:tc>
          <w:tcPr>
            <w:tcW w:w="720" w:type="dxa"/>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119,7</w:t>
            </w:r>
          </w:p>
        </w:tc>
        <w:tc>
          <w:tcPr>
            <w:tcW w:w="720" w:type="dxa"/>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142,5</w:t>
            </w:r>
          </w:p>
        </w:tc>
        <w:tc>
          <w:tcPr>
            <w:tcW w:w="720" w:type="dxa"/>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89,3</w:t>
            </w:r>
          </w:p>
        </w:tc>
        <w:tc>
          <w:tcPr>
            <w:tcW w:w="720" w:type="dxa"/>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30,7</w:t>
            </w:r>
          </w:p>
        </w:tc>
        <w:tc>
          <w:tcPr>
            <w:tcW w:w="540" w:type="dxa"/>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7,2</w:t>
            </w:r>
          </w:p>
        </w:tc>
        <w:tc>
          <w:tcPr>
            <w:tcW w:w="597" w:type="dxa"/>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0,6</w:t>
            </w:r>
          </w:p>
        </w:tc>
        <w:tc>
          <w:tcPr>
            <w:tcW w:w="1080" w:type="dxa"/>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2,0</w:t>
            </w:r>
          </w:p>
        </w:tc>
      </w:tr>
      <w:tr w:rsidR="00D14BAD" w:rsidRPr="004739F8" w:rsidTr="00D14BAD">
        <w:trPr>
          <w:trHeight w:val="261"/>
        </w:trPr>
        <w:tc>
          <w:tcPr>
            <w:tcW w:w="900" w:type="dxa"/>
            <w:shd w:val="clear" w:color="auto" w:fill="auto"/>
            <w:noWrap/>
          </w:tcPr>
          <w:p w:rsidR="0061372F" w:rsidRPr="004739F8" w:rsidRDefault="0061372F" w:rsidP="00D14BAD">
            <w:pPr>
              <w:suppressAutoHyphens w:val="0"/>
              <w:spacing w:before="40" w:after="40" w:line="220" w:lineRule="exact"/>
              <w:ind w:right="113"/>
              <w:rPr>
                <w:sz w:val="18"/>
                <w:lang w:val="fr-FR"/>
              </w:rPr>
            </w:pPr>
            <w:r w:rsidRPr="004739F8">
              <w:rPr>
                <w:sz w:val="18"/>
                <w:lang w:val="fr-FR"/>
              </w:rPr>
              <w:t>2005</w:t>
            </w:r>
          </w:p>
        </w:tc>
        <w:tc>
          <w:tcPr>
            <w:tcW w:w="1080" w:type="dxa"/>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39 162</w:t>
            </w:r>
          </w:p>
        </w:tc>
        <w:tc>
          <w:tcPr>
            <w:tcW w:w="720" w:type="dxa"/>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16,3</w:t>
            </w:r>
          </w:p>
        </w:tc>
        <w:tc>
          <w:tcPr>
            <w:tcW w:w="720" w:type="dxa"/>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92,3</w:t>
            </w:r>
          </w:p>
        </w:tc>
        <w:tc>
          <w:tcPr>
            <w:tcW w:w="720" w:type="dxa"/>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111,4</w:t>
            </w:r>
          </w:p>
        </w:tc>
        <w:tc>
          <w:tcPr>
            <w:tcW w:w="720" w:type="dxa"/>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69,6</w:t>
            </w:r>
          </w:p>
        </w:tc>
        <w:tc>
          <w:tcPr>
            <w:tcW w:w="720" w:type="dxa"/>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26,3</w:t>
            </w:r>
          </w:p>
        </w:tc>
        <w:tc>
          <w:tcPr>
            <w:tcW w:w="540" w:type="dxa"/>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5,3</w:t>
            </w:r>
          </w:p>
        </w:tc>
        <w:tc>
          <w:tcPr>
            <w:tcW w:w="597" w:type="dxa"/>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0,6</w:t>
            </w:r>
          </w:p>
        </w:tc>
        <w:tc>
          <w:tcPr>
            <w:tcW w:w="1080" w:type="dxa"/>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1,6</w:t>
            </w:r>
          </w:p>
        </w:tc>
      </w:tr>
      <w:tr w:rsidR="00D14BAD" w:rsidRPr="004739F8" w:rsidTr="00D14BAD">
        <w:trPr>
          <w:trHeight w:val="261"/>
        </w:trPr>
        <w:tc>
          <w:tcPr>
            <w:tcW w:w="900" w:type="dxa"/>
            <w:shd w:val="clear" w:color="auto" w:fill="auto"/>
            <w:noWrap/>
          </w:tcPr>
          <w:p w:rsidR="0061372F" w:rsidRPr="004739F8" w:rsidRDefault="0061372F" w:rsidP="00D14BAD">
            <w:pPr>
              <w:suppressAutoHyphens w:val="0"/>
              <w:spacing w:before="40" w:after="40" w:line="220" w:lineRule="exact"/>
              <w:ind w:right="113"/>
              <w:rPr>
                <w:sz w:val="18"/>
                <w:lang w:val="fr-FR"/>
              </w:rPr>
            </w:pPr>
            <w:r w:rsidRPr="004739F8">
              <w:rPr>
                <w:sz w:val="18"/>
                <w:lang w:val="fr-FR"/>
              </w:rPr>
              <w:t>2006</w:t>
            </w:r>
          </w:p>
        </w:tc>
        <w:tc>
          <w:tcPr>
            <w:tcW w:w="1080" w:type="dxa"/>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34 229</w:t>
            </w:r>
          </w:p>
        </w:tc>
        <w:tc>
          <w:tcPr>
            <w:tcW w:w="720" w:type="dxa"/>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12,9</w:t>
            </w:r>
          </w:p>
        </w:tc>
        <w:tc>
          <w:tcPr>
            <w:tcW w:w="720" w:type="dxa"/>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79,4</w:t>
            </w:r>
          </w:p>
        </w:tc>
        <w:tc>
          <w:tcPr>
            <w:tcW w:w="720" w:type="dxa"/>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98,0</w:t>
            </w:r>
          </w:p>
        </w:tc>
        <w:tc>
          <w:tcPr>
            <w:tcW w:w="720" w:type="dxa"/>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60,2</w:t>
            </w:r>
          </w:p>
        </w:tc>
        <w:tc>
          <w:tcPr>
            <w:tcW w:w="720" w:type="dxa"/>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23,1</w:t>
            </w:r>
          </w:p>
        </w:tc>
        <w:tc>
          <w:tcPr>
            <w:tcW w:w="540" w:type="dxa"/>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4,6</w:t>
            </w:r>
          </w:p>
        </w:tc>
        <w:tc>
          <w:tcPr>
            <w:tcW w:w="597" w:type="dxa"/>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0,5</w:t>
            </w:r>
          </w:p>
        </w:tc>
        <w:tc>
          <w:tcPr>
            <w:tcW w:w="1080" w:type="dxa"/>
            <w:shd w:val="clear" w:color="auto" w:fill="auto"/>
            <w:noWrap/>
            <w:vAlign w:val="bottom"/>
          </w:tcPr>
          <w:p w:rsidR="0061372F" w:rsidRPr="004739F8" w:rsidRDefault="0061372F" w:rsidP="00D14BAD">
            <w:pPr>
              <w:suppressAutoHyphens w:val="0"/>
              <w:spacing w:before="40" w:after="40" w:line="220" w:lineRule="exact"/>
              <w:ind w:right="57"/>
              <w:jc w:val="right"/>
              <w:rPr>
                <w:sz w:val="18"/>
                <w:lang w:val="fr-FR"/>
              </w:rPr>
            </w:pPr>
            <w:r w:rsidRPr="004739F8">
              <w:rPr>
                <w:sz w:val="18"/>
                <w:lang w:val="fr-FR"/>
              </w:rPr>
              <w:t>1,4</w:t>
            </w:r>
          </w:p>
        </w:tc>
      </w:tr>
    </w:tbl>
    <w:p w:rsidR="0061372F" w:rsidRPr="004739F8" w:rsidRDefault="0061372F" w:rsidP="005433C3">
      <w:pPr>
        <w:pStyle w:val="SingleTxtG"/>
        <w:spacing w:before="120" w:after="240"/>
        <w:ind w:firstLine="113"/>
        <w:rPr>
          <w:lang w:val="fr-FR"/>
        </w:rPr>
      </w:pPr>
      <w:r w:rsidRPr="004739F8">
        <w:rPr>
          <w:i/>
          <w:sz w:val="18"/>
          <w:szCs w:val="18"/>
          <w:lang w:val="fr-FR"/>
        </w:rPr>
        <w:t>Source:</w:t>
      </w:r>
      <w:r w:rsidRPr="004739F8">
        <w:rPr>
          <w:sz w:val="18"/>
          <w:szCs w:val="18"/>
          <w:lang w:val="fr-FR"/>
        </w:rPr>
        <w:t xml:space="preserve"> Femmes et hommes – INSTAT, 2006.</w:t>
      </w:r>
    </w:p>
    <w:p w:rsidR="0061372F" w:rsidRPr="00D14BAD" w:rsidRDefault="0061372F" w:rsidP="00004AC9">
      <w:pPr>
        <w:pStyle w:val="H23G"/>
        <w:tabs>
          <w:tab w:val="clear" w:pos="851"/>
        </w:tabs>
        <w:spacing w:line="240" w:lineRule="auto"/>
        <w:ind w:firstLine="0"/>
        <w:rPr>
          <w:lang w:val="fr-FR"/>
        </w:rPr>
      </w:pPr>
      <w:r w:rsidRPr="00D14BAD">
        <w:rPr>
          <w:b w:val="0"/>
          <w:lang w:val="fr-FR"/>
        </w:rPr>
        <w:t>Graphique. A.i.1</w:t>
      </w:r>
      <w:r w:rsidR="00D14BAD" w:rsidRPr="00D14BAD">
        <w:rPr>
          <w:b w:val="0"/>
          <w:lang w:val="fr-FR"/>
        </w:rPr>
        <w:br/>
      </w:r>
      <w:r w:rsidR="00212F05" w:rsidRPr="00D14BAD">
        <w:rPr>
          <w:lang w:val="fr-FR"/>
        </w:rPr>
        <w:t>Taux de fécond</w:t>
      </w:r>
      <w:r w:rsidRPr="00D14BAD">
        <w:rPr>
          <w:lang w:val="fr-FR"/>
        </w:rPr>
        <w:t>ité par tranche d</w:t>
      </w:r>
      <w:r w:rsidR="00F61445" w:rsidRPr="00D14BAD">
        <w:rPr>
          <w:lang w:val="fr-FR"/>
        </w:rPr>
        <w:t>’</w:t>
      </w:r>
      <w:r w:rsidRPr="00D14BAD">
        <w:rPr>
          <w:lang w:val="fr-FR"/>
        </w:rPr>
        <w:t>âge</w:t>
      </w:r>
    </w:p>
    <w:p w:rsidR="00004AC9" w:rsidRDefault="00004AC9" w:rsidP="0061372F">
      <w:pPr>
        <w:suppressAutoHyphens w:val="0"/>
        <w:spacing w:line="240" w:lineRule="auto"/>
        <w:ind w:left="567" w:firstLine="567"/>
        <w:rPr>
          <w:lang w:val="fr-FR"/>
        </w:rPr>
      </w:pPr>
      <w:r>
        <w:rPr>
          <w:noProof/>
          <w:lang w:val="fr-FR" w:eastAsia="fr-FR"/>
        </w:rPr>
        <w:pict>
          <v:group id="_x0000_s1051" style="position:absolute;left:0;text-align:left;margin-left:9pt;margin-top:6.85pt;width:425.15pt;height:168.1pt;z-index:4" coordorigin="1314,8361" coordsize="8503,3362">
            <v:shape id="_x0000_s1047" type="#_x0000_t202" style="position:absolute;left:1314;top:8361;width:8503;height:3362;mso-wrap-style:none" stroked="f">
              <v:textbox style="mso-next-textbox:#_x0000_s1047;mso-fit-shape-to-text:t">
                <w:txbxContent>
                  <w:p w:rsidR="00004AC9" w:rsidRPr="00911EB2" w:rsidRDefault="00004AC9" w:rsidP="007F2F64">
                    <w:pPr>
                      <w:ind w:left="567" w:firstLine="567"/>
                    </w:pPr>
                    <w:r w:rsidRPr="004739F8">
                      <w:rPr>
                        <w:lang w:val="fr-FR"/>
                      </w:rPr>
                      <w:pict>
                        <v:shape id="_x0000_i1030" type="#_x0000_t75" style="width:354pt;height:161.25pt">
                          <v:imagedata r:id="rId16" o:title=""/>
                        </v:shape>
                      </w:pict>
                    </w:r>
                  </w:p>
                </w:txbxContent>
              </v:textbox>
            </v:shape>
            <v:shape id="_x0000_s1050" type="#_x0000_t202" style="position:absolute;left:8670;top:8757;width:1080;height:540" stroked="f">
              <v:textbox inset="0,0,0,0">
                <w:txbxContent>
                  <w:p w:rsidR="00004AC9" w:rsidRDefault="00004AC9" w:rsidP="00004AC9">
                    <w:pPr>
                      <w:spacing w:after="20"/>
                      <w:rPr>
                        <w:sz w:val="16"/>
                        <w:szCs w:val="16"/>
                        <w:lang w:val="fr-CH"/>
                      </w:rPr>
                    </w:pPr>
                    <w:r w:rsidRPr="00004AC9">
                      <w:rPr>
                        <w:sz w:val="16"/>
                        <w:szCs w:val="16"/>
                        <w:lang w:val="fr-CH"/>
                      </w:rPr>
                      <w:t>15 – 19 ans</w:t>
                    </w:r>
                  </w:p>
                  <w:p w:rsidR="00004AC9" w:rsidRPr="00004AC9" w:rsidRDefault="00004AC9">
                    <w:pPr>
                      <w:rPr>
                        <w:sz w:val="16"/>
                        <w:szCs w:val="16"/>
                        <w:lang w:val="fr-CH"/>
                      </w:rPr>
                    </w:pPr>
                    <w:r>
                      <w:rPr>
                        <w:sz w:val="16"/>
                        <w:szCs w:val="16"/>
                        <w:lang w:val="fr-CH"/>
                      </w:rPr>
                      <w:t>30 – 34 ans</w:t>
                    </w:r>
                  </w:p>
                </w:txbxContent>
              </v:textbox>
            </v:shape>
          </v:group>
        </w:pict>
      </w:r>
    </w:p>
    <w:p w:rsidR="00004AC9" w:rsidRDefault="00004AC9" w:rsidP="0061372F">
      <w:pPr>
        <w:suppressAutoHyphens w:val="0"/>
        <w:spacing w:line="240" w:lineRule="auto"/>
        <w:ind w:left="567" w:firstLine="567"/>
        <w:rPr>
          <w:lang w:val="fr-FR"/>
        </w:rPr>
      </w:pPr>
    </w:p>
    <w:p w:rsidR="00004AC9" w:rsidRDefault="00004AC9" w:rsidP="0061372F">
      <w:pPr>
        <w:suppressAutoHyphens w:val="0"/>
        <w:spacing w:line="240" w:lineRule="auto"/>
        <w:ind w:left="567" w:firstLine="567"/>
        <w:rPr>
          <w:lang w:val="fr-FR"/>
        </w:rPr>
      </w:pPr>
    </w:p>
    <w:p w:rsidR="00004AC9" w:rsidRDefault="00004AC9" w:rsidP="0061372F">
      <w:pPr>
        <w:suppressAutoHyphens w:val="0"/>
        <w:spacing w:line="240" w:lineRule="auto"/>
        <w:ind w:left="567" w:firstLine="567"/>
        <w:rPr>
          <w:lang w:val="fr-FR"/>
        </w:rPr>
      </w:pPr>
    </w:p>
    <w:p w:rsidR="00004AC9" w:rsidRDefault="00004AC9" w:rsidP="0061372F">
      <w:pPr>
        <w:suppressAutoHyphens w:val="0"/>
        <w:spacing w:line="240" w:lineRule="auto"/>
        <w:ind w:left="567" w:firstLine="567"/>
        <w:rPr>
          <w:lang w:val="fr-FR"/>
        </w:rPr>
      </w:pPr>
    </w:p>
    <w:p w:rsidR="00004AC9" w:rsidRDefault="00004AC9" w:rsidP="0061372F">
      <w:pPr>
        <w:suppressAutoHyphens w:val="0"/>
        <w:spacing w:line="240" w:lineRule="auto"/>
        <w:ind w:left="567" w:firstLine="567"/>
        <w:rPr>
          <w:lang w:val="fr-FR"/>
        </w:rPr>
      </w:pPr>
    </w:p>
    <w:p w:rsidR="00004AC9" w:rsidRDefault="00004AC9" w:rsidP="0061372F">
      <w:pPr>
        <w:suppressAutoHyphens w:val="0"/>
        <w:spacing w:line="240" w:lineRule="auto"/>
        <w:ind w:left="567" w:firstLine="567"/>
        <w:rPr>
          <w:lang w:val="fr-FR"/>
        </w:rPr>
      </w:pPr>
    </w:p>
    <w:p w:rsidR="00004AC9" w:rsidRDefault="00004AC9" w:rsidP="0061372F">
      <w:pPr>
        <w:suppressAutoHyphens w:val="0"/>
        <w:spacing w:line="240" w:lineRule="auto"/>
        <w:ind w:left="567" w:firstLine="567"/>
        <w:rPr>
          <w:lang w:val="fr-FR"/>
        </w:rPr>
      </w:pPr>
    </w:p>
    <w:p w:rsidR="00004AC9" w:rsidRDefault="00004AC9" w:rsidP="0061372F">
      <w:pPr>
        <w:suppressAutoHyphens w:val="0"/>
        <w:spacing w:line="240" w:lineRule="auto"/>
        <w:ind w:left="567" w:firstLine="567"/>
        <w:rPr>
          <w:lang w:val="fr-FR"/>
        </w:rPr>
      </w:pPr>
    </w:p>
    <w:p w:rsidR="00004AC9" w:rsidRDefault="00004AC9" w:rsidP="0061372F">
      <w:pPr>
        <w:suppressAutoHyphens w:val="0"/>
        <w:spacing w:line="240" w:lineRule="auto"/>
        <w:ind w:left="567" w:firstLine="567"/>
        <w:rPr>
          <w:lang w:val="fr-FR"/>
        </w:rPr>
      </w:pPr>
    </w:p>
    <w:p w:rsidR="00004AC9" w:rsidRDefault="00004AC9" w:rsidP="0061372F">
      <w:pPr>
        <w:suppressAutoHyphens w:val="0"/>
        <w:spacing w:line="240" w:lineRule="auto"/>
        <w:ind w:left="567" w:firstLine="567"/>
        <w:rPr>
          <w:lang w:val="fr-FR"/>
        </w:rPr>
      </w:pPr>
    </w:p>
    <w:p w:rsidR="00004AC9" w:rsidRDefault="00004AC9" w:rsidP="0061372F">
      <w:pPr>
        <w:suppressAutoHyphens w:val="0"/>
        <w:spacing w:line="240" w:lineRule="auto"/>
        <w:ind w:left="567" w:firstLine="567"/>
        <w:rPr>
          <w:lang w:val="fr-FR"/>
        </w:rPr>
      </w:pPr>
    </w:p>
    <w:p w:rsidR="00004AC9" w:rsidRDefault="00004AC9" w:rsidP="0061372F">
      <w:pPr>
        <w:suppressAutoHyphens w:val="0"/>
        <w:spacing w:line="240" w:lineRule="auto"/>
        <w:ind w:left="567" w:firstLine="567"/>
        <w:rPr>
          <w:lang w:val="fr-FR"/>
        </w:rPr>
      </w:pPr>
    </w:p>
    <w:p w:rsidR="00004AC9" w:rsidRDefault="00004AC9" w:rsidP="0061372F">
      <w:pPr>
        <w:suppressAutoHyphens w:val="0"/>
        <w:spacing w:line="240" w:lineRule="auto"/>
        <w:ind w:left="567" w:firstLine="567"/>
        <w:rPr>
          <w:lang w:val="fr-FR"/>
        </w:rPr>
      </w:pPr>
    </w:p>
    <w:p w:rsidR="00004AC9" w:rsidRDefault="00004AC9" w:rsidP="0061372F">
      <w:pPr>
        <w:suppressAutoHyphens w:val="0"/>
        <w:spacing w:line="240" w:lineRule="auto"/>
        <w:ind w:left="567" w:firstLine="567"/>
        <w:rPr>
          <w:lang w:val="fr-FR"/>
        </w:rPr>
      </w:pPr>
    </w:p>
    <w:p w:rsidR="00004AC9" w:rsidRDefault="00004AC9" w:rsidP="0061372F">
      <w:pPr>
        <w:suppressAutoHyphens w:val="0"/>
        <w:spacing w:line="240" w:lineRule="auto"/>
        <w:ind w:left="567" w:firstLine="567"/>
        <w:rPr>
          <w:lang w:val="fr-FR"/>
        </w:rPr>
      </w:pPr>
    </w:p>
    <w:p w:rsidR="0061372F" w:rsidRDefault="0061372F" w:rsidP="00EF52A3">
      <w:pPr>
        <w:pStyle w:val="SingleTxtG"/>
        <w:spacing w:before="120" w:after="240"/>
        <w:ind w:firstLine="170"/>
        <w:jc w:val="left"/>
        <w:rPr>
          <w:lang w:val="fr-FR"/>
        </w:rPr>
      </w:pPr>
      <w:r w:rsidRPr="004739F8">
        <w:rPr>
          <w:i/>
          <w:sz w:val="18"/>
          <w:szCs w:val="18"/>
          <w:lang w:val="fr-FR"/>
        </w:rPr>
        <w:t>Source:</w:t>
      </w:r>
      <w:r w:rsidR="004F7040" w:rsidRPr="004739F8">
        <w:rPr>
          <w:sz w:val="18"/>
          <w:szCs w:val="18"/>
          <w:lang w:val="fr-FR"/>
        </w:rPr>
        <w:t xml:space="preserve"> </w:t>
      </w:r>
      <w:r w:rsidRPr="004739F8">
        <w:rPr>
          <w:sz w:val="18"/>
          <w:szCs w:val="18"/>
          <w:lang w:val="fr-FR"/>
        </w:rPr>
        <w:t>INSTAT.</w:t>
      </w:r>
    </w:p>
    <w:p w:rsidR="0061372F" w:rsidRPr="00D14BAD" w:rsidRDefault="00D14BAD" w:rsidP="00D14BAD">
      <w:pPr>
        <w:pStyle w:val="Heading1"/>
        <w:spacing w:after="120"/>
        <w:rPr>
          <w:rFonts w:ascii="Times New Roman" w:hAnsi="Times New Roman" w:cs="Times New Roman"/>
          <w:b w:val="0"/>
          <w:sz w:val="20"/>
          <w:szCs w:val="20"/>
          <w:lang w:val="fr-FR"/>
        </w:rPr>
      </w:pPr>
      <w:r>
        <w:rPr>
          <w:lang w:val="fr-FR"/>
        </w:rPr>
        <w:tab/>
      </w:r>
      <w:r>
        <w:rPr>
          <w:lang w:val="fr-FR"/>
        </w:rPr>
        <w:tab/>
      </w:r>
      <w:r w:rsidR="0061372F" w:rsidRPr="00EF52A3">
        <w:rPr>
          <w:rFonts w:ascii="Times New Roman" w:hAnsi="Times New Roman" w:cs="Times New Roman"/>
          <w:b w:val="0"/>
          <w:sz w:val="20"/>
          <w:szCs w:val="20"/>
          <w:lang w:val="fr-FR"/>
        </w:rPr>
        <w:t>Tableau A.i.5</w:t>
      </w:r>
      <w:r>
        <w:rPr>
          <w:rFonts w:ascii="Times New Roman" w:hAnsi="Times New Roman" w:cs="Times New Roman"/>
          <w:sz w:val="20"/>
          <w:szCs w:val="20"/>
          <w:lang w:val="fr-FR"/>
        </w:rPr>
        <w:br/>
      </w:r>
      <w:r>
        <w:rPr>
          <w:rFonts w:ascii="Times New Roman" w:hAnsi="Times New Roman" w:cs="Times New Roman"/>
          <w:sz w:val="20"/>
          <w:szCs w:val="20"/>
          <w:lang w:val="fr-FR"/>
        </w:rPr>
        <w:tab/>
      </w:r>
      <w:r>
        <w:rPr>
          <w:rFonts w:ascii="Times New Roman" w:hAnsi="Times New Roman" w:cs="Times New Roman"/>
          <w:sz w:val="20"/>
          <w:szCs w:val="20"/>
          <w:lang w:val="fr-FR"/>
        </w:rPr>
        <w:tab/>
      </w:r>
      <w:r w:rsidR="0061372F" w:rsidRPr="00EF52A3">
        <w:rPr>
          <w:rFonts w:ascii="Times New Roman" w:hAnsi="Times New Roman" w:cs="Times New Roman"/>
          <w:sz w:val="20"/>
          <w:szCs w:val="20"/>
          <w:lang w:val="fr-FR"/>
        </w:rPr>
        <w:t>Naissances et avortements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58"/>
        <w:gridCol w:w="1858"/>
        <w:gridCol w:w="1549"/>
        <w:gridCol w:w="2105"/>
      </w:tblGrid>
      <w:tr w:rsidR="0061372F" w:rsidRPr="004739F8">
        <w:trPr>
          <w:trHeight w:val="276"/>
          <w:tblHeader/>
        </w:trPr>
        <w:tc>
          <w:tcPr>
            <w:tcW w:w="1800" w:type="dxa"/>
            <w:tcBorders>
              <w:top w:val="single" w:sz="4" w:space="0" w:color="auto"/>
              <w:bottom w:val="single" w:sz="12" w:space="0" w:color="auto"/>
            </w:tcBorders>
            <w:shd w:val="clear" w:color="auto" w:fill="auto"/>
            <w:noWrap/>
            <w:vAlign w:val="bottom"/>
          </w:tcPr>
          <w:p w:rsidR="0061372F" w:rsidRPr="004739F8" w:rsidRDefault="0061372F" w:rsidP="00D14BAD">
            <w:pPr>
              <w:suppressAutoHyphens w:val="0"/>
              <w:spacing w:before="80" w:after="80" w:line="200" w:lineRule="exact"/>
              <w:ind w:right="113"/>
              <w:rPr>
                <w:bCs/>
                <w:i/>
                <w:sz w:val="16"/>
                <w:lang w:val="fr-FR"/>
              </w:rPr>
            </w:pPr>
            <w:r w:rsidRPr="004739F8">
              <w:rPr>
                <w:bCs/>
                <w:i/>
                <w:sz w:val="16"/>
                <w:lang w:val="fr-FR"/>
              </w:rPr>
              <w:t>Années</w:t>
            </w:r>
          </w:p>
        </w:tc>
        <w:tc>
          <w:tcPr>
            <w:tcW w:w="1800" w:type="dxa"/>
            <w:tcBorders>
              <w:top w:val="single" w:sz="4" w:space="0" w:color="auto"/>
              <w:bottom w:val="single" w:sz="12" w:space="0" w:color="auto"/>
            </w:tcBorders>
            <w:shd w:val="clear" w:color="auto" w:fill="auto"/>
            <w:noWrap/>
            <w:vAlign w:val="bottom"/>
          </w:tcPr>
          <w:p w:rsidR="0061372F" w:rsidRPr="004739F8" w:rsidRDefault="0061372F" w:rsidP="00205533">
            <w:pPr>
              <w:suppressAutoHyphens w:val="0"/>
              <w:spacing w:before="80" w:after="80" w:line="200" w:lineRule="exact"/>
              <w:ind w:right="57"/>
              <w:jc w:val="right"/>
              <w:rPr>
                <w:bCs/>
                <w:i/>
                <w:sz w:val="16"/>
                <w:lang w:val="fr-FR"/>
              </w:rPr>
            </w:pPr>
            <w:r w:rsidRPr="004739F8">
              <w:rPr>
                <w:bCs/>
                <w:i/>
                <w:sz w:val="16"/>
                <w:lang w:val="fr-FR"/>
              </w:rPr>
              <w:t>Naissances</w:t>
            </w:r>
          </w:p>
        </w:tc>
        <w:tc>
          <w:tcPr>
            <w:tcW w:w="1500" w:type="dxa"/>
            <w:tcBorders>
              <w:top w:val="single" w:sz="4" w:space="0" w:color="auto"/>
              <w:bottom w:val="single" w:sz="12" w:space="0" w:color="auto"/>
            </w:tcBorders>
            <w:shd w:val="clear" w:color="auto" w:fill="auto"/>
            <w:noWrap/>
            <w:vAlign w:val="bottom"/>
          </w:tcPr>
          <w:p w:rsidR="0061372F" w:rsidRPr="004739F8" w:rsidRDefault="0061372F" w:rsidP="00205533">
            <w:pPr>
              <w:suppressAutoHyphens w:val="0"/>
              <w:spacing w:before="80" w:after="80" w:line="200" w:lineRule="exact"/>
              <w:ind w:right="57"/>
              <w:jc w:val="right"/>
              <w:rPr>
                <w:bCs/>
                <w:i/>
                <w:sz w:val="16"/>
                <w:lang w:val="fr-FR"/>
              </w:rPr>
            </w:pPr>
            <w:r w:rsidRPr="004739F8">
              <w:rPr>
                <w:bCs/>
                <w:i/>
                <w:sz w:val="16"/>
                <w:lang w:val="fr-FR"/>
              </w:rPr>
              <w:t>Avortements</w:t>
            </w:r>
          </w:p>
        </w:tc>
        <w:tc>
          <w:tcPr>
            <w:tcW w:w="2039" w:type="dxa"/>
            <w:tcBorders>
              <w:top w:val="single" w:sz="4" w:space="0" w:color="auto"/>
              <w:bottom w:val="single" w:sz="12" w:space="0" w:color="auto"/>
            </w:tcBorders>
            <w:shd w:val="clear" w:color="auto" w:fill="auto"/>
            <w:noWrap/>
            <w:vAlign w:val="bottom"/>
          </w:tcPr>
          <w:p w:rsidR="0061372F" w:rsidRPr="004739F8" w:rsidRDefault="0061372F" w:rsidP="00205533">
            <w:pPr>
              <w:suppressAutoHyphens w:val="0"/>
              <w:spacing w:before="80" w:after="80" w:line="200" w:lineRule="exact"/>
              <w:ind w:right="57"/>
              <w:jc w:val="right"/>
              <w:rPr>
                <w:bCs/>
                <w:i/>
                <w:sz w:val="16"/>
                <w:lang w:val="fr-FR"/>
              </w:rPr>
            </w:pPr>
            <w:r w:rsidRPr="004739F8">
              <w:rPr>
                <w:bCs/>
                <w:i/>
                <w:sz w:val="16"/>
                <w:lang w:val="fr-FR"/>
              </w:rPr>
              <w:t>Avortements pour 1 000 naissances</w:t>
            </w:r>
          </w:p>
        </w:tc>
      </w:tr>
      <w:tr w:rsidR="0061372F" w:rsidRPr="004739F8">
        <w:trPr>
          <w:trHeight w:val="276"/>
        </w:trPr>
        <w:tc>
          <w:tcPr>
            <w:tcW w:w="1800" w:type="dxa"/>
            <w:tcBorders>
              <w:top w:val="single" w:sz="12" w:space="0" w:color="auto"/>
            </w:tcBorders>
            <w:shd w:val="clear" w:color="auto" w:fill="auto"/>
            <w:noWrap/>
          </w:tcPr>
          <w:p w:rsidR="0061372F" w:rsidRPr="004739F8" w:rsidRDefault="0061372F" w:rsidP="00D14BAD">
            <w:pPr>
              <w:suppressAutoHyphens w:val="0"/>
              <w:spacing w:before="40" w:after="40" w:line="220" w:lineRule="exact"/>
              <w:ind w:right="113"/>
              <w:rPr>
                <w:sz w:val="18"/>
                <w:lang w:val="fr-FR"/>
              </w:rPr>
            </w:pPr>
            <w:r w:rsidRPr="004739F8">
              <w:rPr>
                <w:sz w:val="18"/>
                <w:lang w:val="fr-FR"/>
              </w:rPr>
              <w:t>1995</w:t>
            </w:r>
          </w:p>
        </w:tc>
        <w:tc>
          <w:tcPr>
            <w:tcW w:w="1800" w:type="dxa"/>
            <w:tcBorders>
              <w:top w:val="single" w:sz="12" w:space="0" w:color="auto"/>
            </w:tcBorders>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72 081</w:t>
            </w:r>
          </w:p>
        </w:tc>
        <w:tc>
          <w:tcPr>
            <w:tcW w:w="1500" w:type="dxa"/>
            <w:tcBorders>
              <w:top w:val="single" w:sz="12" w:space="0" w:color="auto"/>
            </w:tcBorders>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31 874</w:t>
            </w:r>
          </w:p>
        </w:tc>
        <w:tc>
          <w:tcPr>
            <w:tcW w:w="2039" w:type="dxa"/>
            <w:tcBorders>
              <w:top w:val="single" w:sz="12" w:space="0" w:color="auto"/>
            </w:tcBorders>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442</w:t>
            </w:r>
          </w:p>
        </w:tc>
      </w:tr>
      <w:tr w:rsidR="0061372F" w:rsidRPr="004739F8">
        <w:trPr>
          <w:trHeight w:val="276"/>
        </w:trPr>
        <w:tc>
          <w:tcPr>
            <w:tcW w:w="1800" w:type="dxa"/>
            <w:shd w:val="clear" w:color="auto" w:fill="auto"/>
            <w:noWrap/>
          </w:tcPr>
          <w:p w:rsidR="0061372F" w:rsidRPr="004739F8" w:rsidRDefault="0061372F" w:rsidP="00D14BAD">
            <w:pPr>
              <w:suppressAutoHyphens w:val="0"/>
              <w:spacing w:before="40" w:after="40" w:line="220" w:lineRule="exact"/>
              <w:ind w:right="113"/>
              <w:rPr>
                <w:sz w:val="18"/>
                <w:lang w:val="fr-FR"/>
              </w:rPr>
            </w:pPr>
            <w:r w:rsidRPr="004739F8">
              <w:rPr>
                <w:sz w:val="18"/>
                <w:lang w:val="fr-FR"/>
              </w:rPr>
              <w:t>2000</w:t>
            </w:r>
          </w:p>
        </w:tc>
        <w:tc>
          <w:tcPr>
            <w:tcW w:w="1800" w:type="dxa"/>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51 242</w:t>
            </w:r>
          </w:p>
        </w:tc>
        <w:tc>
          <w:tcPr>
            <w:tcW w:w="1500" w:type="dxa"/>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21 004</w:t>
            </w:r>
          </w:p>
        </w:tc>
        <w:tc>
          <w:tcPr>
            <w:tcW w:w="2039" w:type="dxa"/>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419</w:t>
            </w:r>
          </w:p>
        </w:tc>
      </w:tr>
      <w:tr w:rsidR="0061372F" w:rsidRPr="004739F8">
        <w:trPr>
          <w:trHeight w:val="276"/>
        </w:trPr>
        <w:tc>
          <w:tcPr>
            <w:tcW w:w="1800" w:type="dxa"/>
            <w:shd w:val="clear" w:color="auto" w:fill="auto"/>
            <w:noWrap/>
          </w:tcPr>
          <w:p w:rsidR="0061372F" w:rsidRPr="004739F8" w:rsidRDefault="0061372F" w:rsidP="00D14BAD">
            <w:pPr>
              <w:suppressAutoHyphens w:val="0"/>
              <w:spacing w:before="40" w:after="40" w:line="220" w:lineRule="exact"/>
              <w:ind w:right="113"/>
              <w:rPr>
                <w:sz w:val="18"/>
                <w:lang w:val="fr-FR"/>
              </w:rPr>
            </w:pPr>
            <w:r w:rsidRPr="004739F8">
              <w:rPr>
                <w:sz w:val="18"/>
                <w:lang w:val="fr-FR"/>
              </w:rPr>
              <w:t>2001</w:t>
            </w:r>
          </w:p>
        </w:tc>
        <w:tc>
          <w:tcPr>
            <w:tcW w:w="1800" w:type="dxa"/>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54 283</w:t>
            </w:r>
          </w:p>
        </w:tc>
        <w:tc>
          <w:tcPr>
            <w:tcW w:w="1500" w:type="dxa"/>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17 125</w:t>
            </w:r>
          </w:p>
        </w:tc>
        <w:tc>
          <w:tcPr>
            <w:tcW w:w="2039" w:type="dxa"/>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325</w:t>
            </w:r>
          </w:p>
        </w:tc>
      </w:tr>
      <w:tr w:rsidR="0061372F" w:rsidRPr="004739F8">
        <w:trPr>
          <w:trHeight w:val="276"/>
        </w:trPr>
        <w:tc>
          <w:tcPr>
            <w:tcW w:w="1800" w:type="dxa"/>
            <w:shd w:val="clear" w:color="auto" w:fill="auto"/>
            <w:noWrap/>
          </w:tcPr>
          <w:p w:rsidR="0061372F" w:rsidRPr="004739F8" w:rsidRDefault="0061372F" w:rsidP="00D14BAD">
            <w:pPr>
              <w:suppressAutoHyphens w:val="0"/>
              <w:spacing w:before="40" w:after="40" w:line="220" w:lineRule="exact"/>
              <w:ind w:right="113"/>
              <w:rPr>
                <w:sz w:val="18"/>
                <w:lang w:val="fr-FR"/>
              </w:rPr>
            </w:pPr>
            <w:r w:rsidRPr="004739F8">
              <w:rPr>
                <w:sz w:val="18"/>
                <w:lang w:val="fr-FR"/>
              </w:rPr>
              <w:t>2002</w:t>
            </w:r>
          </w:p>
        </w:tc>
        <w:tc>
          <w:tcPr>
            <w:tcW w:w="1800" w:type="dxa"/>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45 515</w:t>
            </w:r>
          </w:p>
        </w:tc>
        <w:tc>
          <w:tcPr>
            <w:tcW w:w="1500" w:type="dxa"/>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17 500</w:t>
            </w:r>
          </w:p>
        </w:tc>
        <w:tc>
          <w:tcPr>
            <w:tcW w:w="2039" w:type="dxa"/>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384</w:t>
            </w:r>
          </w:p>
        </w:tc>
      </w:tr>
      <w:tr w:rsidR="0061372F" w:rsidRPr="004739F8">
        <w:trPr>
          <w:trHeight w:val="276"/>
        </w:trPr>
        <w:tc>
          <w:tcPr>
            <w:tcW w:w="1800" w:type="dxa"/>
            <w:shd w:val="clear" w:color="auto" w:fill="auto"/>
            <w:noWrap/>
          </w:tcPr>
          <w:p w:rsidR="0061372F" w:rsidRPr="004739F8" w:rsidRDefault="0061372F" w:rsidP="00D14BAD">
            <w:pPr>
              <w:suppressAutoHyphens w:val="0"/>
              <w:spacing w:before="40" w:after="40" w:line="220" w:lineRule="exact"/>
              <w:ind w:right="113"/>
              <w:rPr>
                <w:sz w:val="18"/>
                <w:lang w:val="fr-FR"/>
              </w:rPr>
            </w:pPr>
            <w:r w:rsidRPr="004739F8">
              <w:rPr>
                <w:sz w:val="18"/>
                <w:lang w:val="fr-FR"/>
              </w:rPr>
              <w:t>2003</w:t>
            </w:r>
          </w:p>
        </w:tc>
        <w:tc>
          <w:tcPr>
            <w:tcW w:w="1800" w:type="dxa"/>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47 012</w:t>
            </w:r>
          </w:p>
        </w:tc>
        <w:tc>
          <w:tcPr>
            <w:tcW w:w="1500" w:type="dxa"/>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12 087</w:t>
            </w:r>
          </w:p>
        </w:tc>
        <w:tc>
          <w:tcPr>
            <w:tcW w:w="2039" w:type="dxa"/>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257</w:t>
            </w:r>
          </w:p>
        </w:tc>
      </w:tr>
      <w:tr w:rsidR="0061372F" w:rsidRPr="004739F8">
        <w:trPr>
          <w:trHeight w:val="276"/>
        </w:trPr>
        <w:tc>
          <w:tcPr>
            <w:tcW w:w="1800" w:type="dxa"/>
            <w:shd w:val="clear" w:color="auto" w:fill="auto"/>
            <w:noWrap/>
          </w:tcPr>
          <w:p w:rsidR="0061372F" w:rsidRPr="004739F8" w:rsidRDefault="0061372F" w:rsidP="00D14BAD">
            <w:pPr>
              <w:suppressAutoHyphens w:val="0"/>
              <w:spacing w:before="40" w:after="40" w:line="220" w:lineRule="exact"/>
              <w:ind w:right="113"/>
              <w:rPr>
                <w:sz w:val="18"/>
                <w:lang w:val="fr-FR"/>
              </w:rPr>
            </w:pPr>
            <w:r w:rsidRPr="004739F8">
              <w:rPr>
                <w:sz w:val="18"/>
                <w:lang w:val="fr-FR"/>
              </w:rPr>
              <w:t>2004</w:t>
            </w:r>
          </w:p>
        </w:tc>
        <w:tc>
          <w:tcPr>
            <w:tcW w:w="1800" w:type="dxa"/>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43 022</w:t>
            </w:r>
          </w:p>
        </w:tc>
        <w:tc>
          <w:tcPr>
            <w:tcW w:w="1500" w:type="dxa"/>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10 517</w:t>
            </w:r>
          </w:p>
        </w:tc>
        <w:tc>
          <w:tcPr>
            <w:tcW w:w="2039" w:type="dxa"/>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244</w:t>
            </w:r>
          </w:p>
        </w:tc>
      </w:tr>
      <w:tr w:rsidR="0061372F" w:rsidRPr="004739F8">
        <w:trPr>
          <w:trHeight w:val="276"/>
        </w:trPr>
        <w:tc>
          <w:tcPr>
            <w:tcW w:w="1800" w:type="dxa"/>
            <w:shd w:val="clear" w:color="auto" w:fill="auto"/>
            <w:noWrap/>
          </w:tcPr>
          <w:p w:rsidR="0061372F" w:rsidRPr="004739F8" w:rsidRDefault="0061372F" w:rsidP="00D14BAD">
            <w:pPr>
              <w:suppressAutoHyphens w:val="0"/>
              <w:spacing w:before="40" w:after="40" w:line="220" w:lineRule="exact"/>
              <w:ind w:right="113"/>
              <w:rPr>
                <w:sz w:val="18"/>
                <w:lang w:val="fr-FR"/>
              </w:rPr>
            </w:pPr>
            <w:r w:rsidRPr="004739F8">
              <w:rPr>
                <w:sz w:val="18"/>
                <w:lang w:val="fr-FR"/>
              </w:rPr>
              <w:t>2005</w:t>
            </w:r>
          </w:p>
        </w:tc>
        <w:tc>
          <w:tcPr>
            <w:tcW w:w="1800" w:type="dxa"/>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39 612</w:t>
            </w:r>
          </w:p>
        </w:tc>
        <w:tc>
          <w:tcPr>
            <w:tcW w:w="1500" w:type="dxa"/>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9 403</w:t>
            </w:r>
          </w:p>
        </w:tc>
        <w:tc>
          <w:tcPr>
            <w:tcW w:w="2039" w:type="dxa"/>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237</w:t>
            </w:r>
          </w:p>
        </w:tc>
      </w:tr>
      <w:tr w:rsidR="0061372F" w:rsidRPr="004739F8">
        <w:trPr>
          <w:trHeight w:val="276"/>
        </w:trPr>
        <w:tc>
          <w:tcPr>
            <w:tcW w:w="1800" w:type="dxa"/>
            <w:shd w:val="clear" w:color="auto" w:fill="auto"/>
            <w:noWrap/>
          </w:tcPr>
          <w:p w:rsidR="0061372F" w:rsidRPr="004739F8" w:rsidRDefault="0061372F" w:rsidP="00D14BAD">
            <w:pPr>
              <w:suppressAutoHyphens w:val="0"/>
              <w:spacing w:before="40" w:after="40" w:line="220" w:lineRule="exact"/>
              <w:ind w:right="113"/>
              <w:rPr>
                <w:sz w:val="18"/>
                <w:lang w:val="fr-FR"/>
              </w:rPr>
            </w:pPr>
            <w:r w:rsidRPr="004739F8">
              <w:rPr>
                <w:sz w:val="18"/>
                <w:lang w:val="fr-FR"/>
              </w:rPr>
              <w:t>2006</w:t>
            </w:r>
          </w:p>
        </w:tc>
        <w:tc>
          <w:tcPr>
            <w:tcW w:w="1800" w:type="dxa"/>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34 229</w:t>
            </w:r>
          </w:p>
        </w:tc>
        <w:tc>
          <w:tcPr>
            <w:tcW w:w="1500" w:type="dxa"/>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9 552</w:t>
            </w:r>
          </w:p>
        </w:tc>
        <w:tc>
          <w:tcPr>
            <w:tcW w:w="2039" w:type="dxa"/>
            <w:shd w:val="clear" w:color="auto" w:fill="auto"/>
            <w:noWrap/>
            <w:vAlign w:val="bottom"/>
          </w:tcPr>
          <w:p w:rsidR="0061372F" w:rsidRPr="004739F8" w:rsidRDefault="0061372F" w:rsidP="00205533">
            <w:pPr>
              <w:suppressAutoHyphens w:val="0"/>
              <w:spacing w:before="40" w:after="40" w:line="220" w:lineRule="exact"/>
              <w:ind w:right="57"/>
              <w:jc w:val="right"/>
              <w:rPr>
                <w:sz w:val="18"/>
                <w:lang w:val="fr-FR"/>
              </w:rPr>
            </w:pPr>
            <w:r w:rsidRPr="004739F8">
              <w:rPr>
                <w:sz w:val="18"/>
                <w:lang w:val="fr-FR"/>
              </w:rPr>
              <w:t>279</w:t>
            </w:r>
          </w:p>
        </w:tc>
      </w:tr>
    </w:tbl>
    <w:p w:rsidR="0061372F" w:rsidRPr="004739F8" w:rsidRDefault="0061372F" w:rsidP="00D14BAD">
      <w:pPr>
        <w:pStyle w:val="SingleTxtG"/>
        <w:spacing w:before="120" w:after="240"/>
        <w:rPr>
          <w:sz w:val="18"/>
          <w:szCs w:val="18"/>
          <w:lang w:val="fr-FR"/>
        </w:rPr>
      </w:pPr>
      <w:r w:rsidRPr="004739F8">
        <w:rPr>
          <w:i/>
          <w:sz w:val="18"/>
          <w:szCs w:val="18"/>
          <w:lang w:val="fr-FR"/>
        </w:rPr>
        <w:t>Source</w:t>
      </w:r>
      <w:r w:rsidR="00A05242" w:rsidRPr="004739F8">
        <w:rPr>
          <w:i/>
          <w:sz w:val="18"/>
          <w:szCs w:val="18"/>
          <w:lang w:val="fr-FR"/>
        </w:rPr>
        <w:t>:</w:t>
      </w:r>
      <w:r w:rsidR="00A05242">
        <w:rPr>
          <w:sz w:val="18"/>
          <w:szCs w:val="18"/>
          <w:lang w:val="fr-FR"/>
        </w:rPr>
        <w:t xml:space="preserve"> </w:t>
      </w:r>
      <w:r w:rsidRPr="004739F8">
        <w:rPr>
          <w:sz w:val="18"/>
          <w:szCs w:val="18"/>
          <w:lang w:val="fr-FR"/>
        </w:rPr>
        <w:t>INSTAT.</w:t>
      </w:r>
    </w:p>
    <w:p w:rsidR="002A6AEC" w:rsidRPr="004739F8" w:rsidRDefault="002A6AEC" w:rsidP="00D14BAD">
      <w:pPr>
        <w:pStyle w:val="H23G"/>
        <w:tabs>
          <w:tab w:val="clear" w:pos="851"/>
        </w:tabs>
        <w:spacing w:line="240" w:lineRule="auto"/>
        <w:ind w:firstLine="0"/>
        <w:rPr>
          <w:lang w:val="fr-FR"/>
        </w:rPr>
      </w:pPr>
      <w:r w:rsidRPr="00D14BAD">
        <w:rPr>
          <w:b w:val="0"/>
          <w:lang w:val="fr-FR"/>
        </w:rPr>
        <w:t>Tableau A.i.6</w:t>
      </w:r>
      <w:r w:rsidR="00D14BAD">
        <w:rPr>
          <w:lang w:val="fr-FR"/>
        </w:rPr>
        <w:br/>
      </w:r>
      <w:r w:rsidRPr="004739F8">
        <w:rPr>
          <w:lang w:val="fr-FR"/>
        </w:rPr>
        <w:t>Nombre de décès par sexe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72"/>
        <w:gridCol w:w="1765"/>
        <w:gridCol w:w="1868"/>
        <w:gridCol w:w="1765"/>
      </w:tblGrid>
      <w:tr w:rsidR="002A6AEC" w:rsidRPr="004739F8">
        <w:trPr>
          <w:trHeight w:val="274"/>
          <w:tblHeader/>
        </w:trPr>
        <w:tc>
          <w:tcPr>
            <w:tcW w:w="1900" w:type="dxa"/>
            <w:tcBorders>
              <w:top w:val="single" w:sz="4" w:space="0" w:color="auto"/>
              <w:bottom w:val="single" w:sz="12" w:space="0" w:color="auto"/>
            </w:tcBorders>
            <w:shd w:val="clear" w:color="auto" w:fill="auto"/>
            <w:noWrap/>
            <w:vAlign w:val="bottom"/>
          </w:tcPr>
          <w:p w:rsidR="002A6AEC" w:rsidRPr="004739F8" w:rsidRDefault="002A6AEC" w:rsidP="00D14BAD">
            <w:pPr>
              <w:suppressAutoHyphens w:val="0"/>
              <w:spacing w:before="80" w:after="80" w:line="200" w:lineRule="exact"/>
              <w:ind w:right="113"/>
              <w:rPr>
                <w:bCs/>
                <w:i/>
                <w:sz w:val="16"/>
                <w:lang w:val="fr-FR"/>
              </w:rPr>
            </w:pPr>
            <w:r w:rsidRPr="004739F8">
              <w:rPr>
                <w:bCs/>
                <w:i/>
                <w:sz w:val="16"/>
                <w:lang w:val="fr-FR"/>
              </w:rPr>
              <w:t>Années</w:t>
            </w:r>
          </w:p>
        </w:tc>
        <w:tc>
          <w:tcPr>
            <w:tcW w:w="1700" w:type="dxa"/>
            <w:tcBorders>
              <w:top w:val="single" w:sz="4" w:space="0" w:color="auto"/>
              <w:bottom w:val="single" w:sz="12" w:space="0" w:color="auto"/>
            </w:tcBorders>
            <w:shd w:val="clear" w:color="auto" w:fill="auto"/>
            <w:noWrap/>
            <w:vAlign w:val="bottom"/>
          </w:tcPr>
          <w:p w:rsidR="002A6AEC" w:rsidRPr="004739F8" w:rsidRDefault="002A6AEC" w:rsidP="00205533">
            <w:pPr>
              <w:suppressAutoHyphens w:val="0"/>
              <w:spacing w:before="80" w:after="80" w:line="200" w:lineRule="exact"/>
              <w:ind w:right="57"/>
              <w:jc w:val="right"/>
              <w:rPr>
                <w:b/>
                <w:bCs/>
                <w:i/>
                <w:sz w:val="16"/>
                <w:lang w:val="fr-FR"/>
              </w:rPr>
            </w:pPr>
            <w:r w:rsidRPr="004739F8">
              <w:rPr>
                <w:b/>
                <w:bCs/>
                <w:i/>
                <w:sz w:val="16"/>
                <w:lang w:val="fr-FR"/>
              </w:rPr>
              <w:t>Total</w:t>
            </w:r>
          </w:p>
        </w:tc>
        <w:tc>
          <w:tcPr>
            <w:tcW w:w="1800" w:type="dxa"/>
            <w:tcBorders>
              <w:top w:val="single" w:sz="4" w:space="0" w:color="auto"/>
              <w:bottom w:val="single" w:sz="12" w:space="0" w:color="auto"/>
            </w:tcBorders>
            <w:shd w:val="clear" w:color="auto" w:fill="auto"/>
            <w:noWrap/>
            <w:vAlign w:val="bottom"/>
          </w:tcPr>
          <w:p w:rsidR="002A6AEC" w:rsidRPr="004739F8" w:rsidRDefault="002A6AEC" w:rsidP="00205533">
            <w:pPr>
              <w:suppressAutoHyphens w:val="0"/>
              <w:spacing w:before="80" w:after="80" w:line="200" w:lineRule="exact"/>
              <w:ind w:right="57"/>
              <w:jc w:val="right"/>
              <w:rPr>
                <w:bCs/>
                <w:i/>
                <w:sz w:val="16"/>
                <w:lang w:val="fr-FR"/>
              </w:rPr>
            </w:pPr>
            <w:r w:rsidRPr="004739F8">
              <w:rPr>
                <w:bCs/>
                <w:i/>
                <w:sz w:val="16"/>
                <w:lang w:val="fr-FR"/>
              </w:rPr>
              <w:t>Hommes</w:t>
            </w:r>
          </w:p>
        </w:tc>
        <w:tc>
          <w:tcPr>
            <w:tcW w:w="1700" w:type="dxa"/>
            <w:tcBorders>
              <w:top w:val="single" w:sz="4" w:space="0" w:color="auto"/>
              <w:bottom w:val="single" w:sz="12" w:space="0" w:color="auto"/>
            </w:tcBorders>
            <w:shd w:val="clear" w:color="auto" w:fill="auto"/>
            <w:noWrap/>
            <w:vAlign w:val="bottom"/>
          </w:tcPr>
          <w:p w:rsidR="002A6AEC" w:rsidRPr="004739F8" w:rsidRDefault="002A6AEC" w:rsidP="00205533">
            <w:pPr>
              <w:suppressAutoHyphens w:val="0"/>
              <w:spacing w:before="80" w:after="80" w:line="200" w:lineRule="exact"/>
              <w:ind w:right="57"/>
              <w:jc w:val="right"/>
              <w:rPr>
                <w:bCs/>
                <w:i/>
                <w:sz w:val="16"/>
                <w:lang w:val="fr-FR"/>
              </w:rPr>
            </w:pPr>
            <w:r w:rsidRPr="004739F8">
              <w:rPr>
                <w:bCs/>
                <w:i/>
                <w:sz w:val="16"/>
                <w:lang w:val="fr-FR"/>
              </w:rPr>
              <w:t>Femmes</w:t>
            </w:r>
          </w:p>
        </w:tc>
      </w:tr>
      <w:tr w:rsidR="002A6AEC" w:rsidRPr="004739F8">
        <w:trPr>
          <w:trHeight w:val="274"/>
        </w:trPr>
        <w:tc>
          <w:tcPr>
            <w:tcW w:w="1900" w:type="dxa"/>
            <w:tcBorders>
              <w:top w:val="single" w:sz="12" w:space="0" w:color="auto"/>
            </w:tcBorders>
            <w:shd w:val="clear" w:color="auto" w:fill="auto"/>
            <w:noWrap/>
          </w:tcPr>
          <w:p w:rsidR="002A6AEC" w:rsidRPr="004739F8" w:rsidRDefault="002A6AEC" w:rsidP="00D14BAD">
            <w:pPr>
              <w:suppressAutoHyphens w:val="0"/>
              <w:spacing w:before="40" w:after="40" w:line="220" w:lineRule="exact"/>
              <w:ind w:right="113"/>
              <w:rPr>
                <w:sz w:val="18"/>
                <w:lang w:val="fr-FR"/>
              </w:rPr>
            </w:pPr>
            <w:r w:rsidRPr="004739F8">
              <w:rPr>
                <w:sz w:val="18"/>
                <w:lang w:val="fr-FR"/>
              </w:rPr>
              <w:t>2000</w:t>
            </w:r>
          </w:p>
        </w:tc>
        <w:tc>
          <w:tcPr>
            <w:tcW w:w="1700" w:type="dxa"/>
            <w:tcBorders>
              <w:top w:val="single" w:sz="12" w:space="0" w:color="auto"/>
            </w:tcBorders>
            <w:shd w:val="clear" w:color="auto" w:fill="auto"/>
            <w:noWrap/>
            <w:vAlign w:val="bottom"/>
          </w:tcPr>
          <w:p w:rsidR="002A6AEC" w:rsidRPr="004739F8" w:rsidRDefault="002A6AEC" w:rsidP="00205533">
            <w:pPr>
              <w:suppressAutoHyphens w:val="0"/>
              <w:spacing w:before="40" w:after="40" w:line="220" w:lineRule="exact"/>
              <w:ind w:right="57"/>
              <w:jc w:val="right"/>
              <w:rPr>
                <w:b/>
                <w:sz w:val="18"/>
                <w:lang w:val="fr-FR"/>
              </w:rPr>
            </w:pPr>
            <w:r w:rsidRPr="004739F8">
              <w:rPr>
                <w:b/>
                <w:sz w:val="18"/>
                <w:lang w:val="fr-FR"/>
              </w:rPr>
              <w:t>16 421</w:t>
            </w:r>
          </w:p>
        </w:tc>
        <w:tc>
          <w:tcPr>
            <w:tcW w:w="1800" w:type="dxa"/>
            <w:tcBorders>
              <w:top w:val="single" w:sz="12" w:space="0" w:color="auto"/>
            </w:tcBorders>
            <w:shd w:val="clear" w:color="auto" w:fill="auto"/>
            <w:noWrap/>
            <w:vAlign w:val="bottom"/>
          </w:tcPr>
          <w:p w:rsidR="002A6AEC" w:rsidRPr="004739F8" w:rsidRDefault="002A6AEC" w:rsidP="00205533">
            <w:pPr>
              <w:suppressAutoHyphens w:val="0"/>
              <w:spacing w:before="40" w:after="40" w:line="220" w:lineRule="exact"/>
              <w:ind w:right="57"/>
              <w:jc w:val="right"/>
              <w:rPr>
                <w:sz w:val="18"/>
                <w:lang w:val="fr-FR"/>
              </w:rPr>
            </w:pPr>
            <w:r w:rsidRPr="004739F8">
              <w:rPr>
                <w:sz w:val="18"/>
                <w:lang w:val="fr-FR"/>
              </w:rPr>
              <w:t>9 505</w:t>
            </w:r>
          </w:p>
        </w:tc>
        <w:tc>
          <w:tcPr>
            <w:tcW w:w="1700" w:type="dxa"/>
            <w:tcBorders>
              <w:top w:val="single" w:sz="12" w:space="0" w:color="auto"/>
            </w:tcBorders>
            <w:shd w:val="clear" w:color="auto" w:fill="auto"/>
            <w:noWrap/>
            <w:vAlign w:val="bottom"/>
          </w:tcPr>
          <w:p w:rsidR="002A6AEC" w:rsidRPr="004739F8" w:rsidRDefault="002A6AEC" w:rsidP="00205533">
            <w:pPr>
              <w:suppressAutoHyphens w:val="0"/>
              <w:spacing w:before="40" w:after="40" w:line="220" w:lineRule="exact"/>
              <w:ind w:right="57"/>
              <w:jc w:val="right"/>
              <w:rPr>
                <w:sz w:val="18"/>
                <w:lang w:val="fr-FR"/>
              </w:rPr>
            </w:pPr>
            <w:r w:rsidRPr="004739F8">
              <w:rPr>
                <w:sz w:val="18"/>
                <w:lang w:val="fr-FR"/>
              </w:rPr>
              <w:t>6 916</w:t>
            </w:r>
          </w:p>
        </w:tc>
      </w:tr>
      <w:tr w:rsidR="002A6AEC" w:rsidRPr="004739F8">
        <w:trPr>
          <w:trHeight w:val="274"/>
        </w:trPr>
        <w:tc>
          <w:tcPr>
            <w:tcW w:w="1900" w:type="dxa"/>
            <w:shd w:val="clear" w:color="auto" w:fill="auto"/>
            <w:noWrap/>
          </w:tcPr>
          <w:p w:rsidR="002A6AEC" w:rsidRPr="004739F8" w:rsidRDefault="002A6AEC" w:rsidP="00D14BAD">
            <w:pPr>
              <w:suppressAutoHyphens w:val="0"/>
              <w:spacing w:before="40" w:after="40" w:line="220" w:lineRule="exact"/>
              <w:ind w:right="113"/>
              <w:rPr>
                <w:sz w:val="18"/>
                <w:lang w:val="fr-FR"/>
              </w:rPr>
            </w:pPr>
            <w:r w:rsidRPr="004739F8">
              <w:rPr>
                <w:sz w:val="18"/>
                <w:lang w:val="fr-FR"/>
              </w:rPr>
              <w:t>2001</w:t>
            </w:r>
          </w:p>
        </w:tc>
        <w:tc>
          <w:tcPr>
            <w:tcW w:w="1700" w:type="dxa"/>
            <w:shd w:val="clear" w:color="auto" w:fill="auto"/>
            <w:noWrap/>
            <w:vAlign w:val="bottom"/>
          </w:tcPr>
          <w:p w:rsidR="002A6AEC" w:rsidRPr="004739F8" w:rsidRDefault="002A6AEC" w:rsidP="00205533">
            <w:pPr>
              <w:suppressAutoHyphens w:val="0"/>
              <w:spacing w:before="40" w:after="40" w:line="220" w:lineRule="exact"/>
              <w:ind w:right="57"/>
              <w:jc w:val="right"/>
              <w:rPr>
                <w:b/>
                <w:sz w:val="18"/>
                <w:lang w:val="fr-FR"/>
              </w:rPr>
            </w:pPr>
            <w:r w:rsidRPr="004739F8">
              <w:rPr>
                <w:b/>
                <w:sz w:val="18"/>
                <w:lang w:val="fr-FR"/>
              </w:rPr>
              <w:t>15 813</w:t>
            </w:r>
          </w:p>
        </w:tc>
        <w:tc>
          <w:tcPr>
            <w:tcW w:w="1800" w:type="dxa"/>
            <w:shd w:val="clear" w:color="auto" w:fill="auto"/>
            <w:noWrap/>
            <w:vAlign w:val="bottom"/>
          </w:tcPr>
          <w:p w:rsidR="002A6AEC" w:rsidRPr="004739F8" w:rsidRDefault="002A6AEC" w:rsidP="00205533">
            <w:pPr>
              <w:suppressAutoHyphens w:val="0"/>
              <w:spacing w:before="40" w:after="40" w:line="220" w:lineRule="exact"/>
              <w:ind w:right="57"/>
              <w:jc w:val="right"/>
              <w:rPr>
                <w:sz w:val="18"/>
                <w:lang w:val="fr-FR"/>
              </w:rPr>
            </w:pPr>
            <w:r w:rsidRPr="004739F8">
              <w:rPr>
                <w:sz w:val="18"/>
                <w:lang w:val="fr-FR"/>
              </w:rPr>
              <w:t>9 160</w:t>
            </w:r>
          </w:p>
        </w:tc>
        <w:tc>
          <w:tcPr>
            <w:tcW w:w="1700" w:type="dxa"/>
            <w:shd w:val="clear" w:color="auto" w:fill="auto"/>
            <w:noWrap/>
            <w:vAlign w:val="bottom"/>
          </w:tcPr>
          <w:p w:rsidR="002A6AEC" w:rsidRPr="004739F8" w:rsidRDefault="002A6AEC" w:rsidP="00205533">
            <w:pPr>
              <w:suppressAutoHyphens w:val="0"/>
              <w:spacing w:before="40" w:after="40" w:line="220" w:lineRule="exact"/>
              <w:ind w:right="57"/>
              <w:jc w:val="right"/>
              <w:rPr>
                <w:sz w:val="18"/>
                <w:lang w:val="fr-FR"/>
              </w:rPr>
            </w:pPr>
            <w:r w:rsidRPr="004739F8">
              <w:rPr>
                <w:sz w:val="18"/>
                <w:lang w:val="fr-FR"/>
              </w:rPr>
              <w:t>6 653</w:t>
            </w:r>
          </w:p>
        </w:tc>
      </w:tr>
      <w:tr w:rsidR="002A6AEC" w:rsidRPr="004739F8">
        <w:trPr>
          <w:trHeight w:val="274"/>
        </w:trPr>
        <w:tc>
          <w:tcPr>
            <w:tcW w:w="1900" w:type="dxa"/>
            <w:shd w:val="clear" w:color="auto" w:fill="auto"/>
            <w:noWrap/>
          </w:tcPr>
          <w:p w:rsidR="002A6AEC" w:rsidRPr="004739F8" w:rsidRDefault="002A6AEC" w:rsidP="00D14BAD">
            <w:pPr>
              <w:suppressAutoHyphens w:val="0"/>
              <w:spacing w:before="40" w:after="40" w:line="220" w:lineRule="exact"/>
              <w:ind w:right="113"/>
              <w:rPr>
                <w:sz w:val="18"/>
                <w:lang w:val="fr-FR"/>
              </w:rPr>
            </w:pPr>
            <w:r w:rsidRPr="004739F8">
              <w:rPr>
                <w:sz w:val="18"/>
                <w:lang w:val="fr-FR"/>
              </w:rPr>
              <w:t>2002</w:t>
            </w:r>
          </w:p>
        </w:tc>
        <w:tc>
          <w:tcPr>
            <w:tcW w:w="1700" w:type="dxa"/>
            <w:shd w:val="clear" w:color="auto" w:fill="auto"/>
            <w:noWrap/>
            <w:vAlign w:val="bottom"/>
          </w:tcPr>
          <w:p w:rsidR="002A6AEC" w:rsidRPr="004739F8" w:rsidRDefault="002A6AEC" w:rsidP="00205533">
            <w:pPr>
              <w:suppressAutoHyphens w:val="0"/>
              <w:spacing w:before="40" w:after="40" w:line="220" w:lineRule="exact"/>
              <w:ind w:right="57"/>
              <w:jc w:val="right"/>
              <w:rPr>
                <w:b/>
                <w:sz w:val="18"/>
                <w:lang w:val="fr-FR"/>
              </w:rPr>
            </w:pPr>
            <w:r w:rsidRPr="004739F8">
              <w:rPr>
                <w:b/>
                <w:sz w:val="18"/>
                <w:lang w:val="fr-FR"/>
              </w:rPr>
              <w:t>16 248</w:t>
            </w:r>
          </w:p>
        </w:tc>
        <w:tc>
          <w:tcPr>
            <w:tcW w:w="1800" w:type="dxa"/>
            <w:shd w:val="clear" w:color="auto" w:fill="auto"/>
            <w:noWrap/>
            <w:vAlign w:val="bottom"/>
          </w:tcPr>
          <w:p w:rsidR="002A6AEC" w:rsidRPr="004739F8" w:rsidRDefault="002A6AEC" w:rsidP="00205533">
            <w:pPr>
              <w:suppressAutoHyphens w:val="0"/>
              <w:spacing w:before="40" w:after="40" w:line="220" w:lineRule="exact"/>
              <w:ind w:right="57"/>
              <w:jc w:val="right"/>
              <w:rPr>
                <w:sz w:val="18"/>
                <w:lang w:val="fr-FR"/>
              </w:rPr>
            </w:pPr>
            <w:r w:rsidRPr="004739F8">
              <w:rPr>
                <w:sz w:val="18"/>
                <w:lang w:val="fr-FR"/>
              </w:rPr>
              <w:t>9 123</w:t>
            </w:r>
          </w:p>
        </w:tc>
        <w:tc>
          <w:tcPr>
            <w:tcW w:w="1700" w:type="dxa"/>
            <w:shd w:val="clear" w:color="auto" w:fill="auto"/>
            <w:noWrap/>
            <w:vAlign w:val="bottom"/>
          </w:tcPr>
          <w:p w:rsidR="002A6AEC" w:rsidRPr="004739F8" w:rsidRDefault="002A6AEC" w:rsidP="00205533">
            <w:pPr>
              <w:suppressAutoHyphens w:val="0"/>
              <w:spacing w:before="40" w:after="40" w:line="220" w:lineRule="exact"/>
              <w:ind w:right="57"/>
              <w:jc w:val="right"/>
              <w:rPr>
                <w:sz w:val="18"/>
                <w:lang w:val="fr-FR"/>
              </w:rPr>
            </w:pPr>
            <w:r w:rsidRPr="004739F8">
              <w:rPr>
                <w:sz w:val="18"/>
                <w:lang w:val="fr-FR"/>
              </w:rPr>
              <w:t>7 125</w:t>
            </w:r>
          </w:p>
        </w:tc>
      </w:tr>
      <w:tr w:rsidR="002A6AEC" w:rsidRPr="004739F8">
        <w:trPr>
          <w:trHeight w:val="274"/>
        </w:trPr>
        <w:tc>
          <w:tcPr>
            <w:tcW w:w="1900" w:type="dxa"/>
            <w:shd w:val="clear" w:color="auto" w:fill="auto"/>
            <w:noWrap/>
          </w:tcPr>
          <w:p w:rsidR="002A6AEC" w:rsidRPr="004739F8" w:rsidRDefault="002A6AEC" w:rsidP="00D14BAD">
            <w:pPr>
              <w:suppressAutoHyphens w:val="0"/>
              <w:spacing w:before="40" w:after="40" w:line="220" w:lineRule="exact"/>
              <w:ind w:right="113"/>
              <w:rPr>
                <w:sz w:val="18"/>
                <w:lang w:val="fr-FR"/>
              </w:rPr>
            </w:pPr>
            <w:r w:rsidRPr="004739F8">
              <w:rPr>
                <w:sz w:val="18"/>
                <w:lang w:val="fr-FR"/>
              </w:rPr>
              <w:t>2003</w:t>
            </w:r>
          </w:p>
        </w:tc>
        <w:tc>
          <w:tcPr>
            <w:tcW w:w="1700" w:type="dxa"/>
            <w:shd w:val="clear" w:color="auto" w:fill="auto"/>
            <w:noWrap/>
            <w:vAlign w:val="bottom"/>
          </w:tcPr>
          <w:p w:rsidR="002A6AEC" w:rsidRPr="004739F8" w:rsidRDefault="002A6AEC" w:rsidP="00205533">
            <w:pPr>
              <w:suppressAutoHyphens w:val="0"/>
              <w:spacing w:before="40" w:after="40" w:line="220" w:lineRule="exact"/>
              <w:ind w:right="57"/>
              <w:jc w:val="right"/>
              <w:rPr>
                <w:b/>
                <w:sz w:val="18"/>
                <w:lang w:val="fr-FR"/>
              </w:rPr>
            </w:pPr>
            <w:r w:rsidRPr="004739F8">
              <w:rPr>
                <w:b/>
                <w:sz w:val="18"/>
                <w:lang w:val="fr-FR"/>
              </w:rPr>
              <w:t>17 967</w:t>
            </w:r>
          </w:p>
        </w:tc>
        <w:tc>
          <w:tcPr>
            <w:tcW w:w="1800" w:type="dxa"/>
            <w:shd w:val="clear" w:color="auto" w:fill="auto"/>
            <w:noWrap/>
            <w:vAlign w:val="bottom"/>
          </w:tcPr>
          <w:p w:rsidR="002A6AEC" w:rsidRPr="004739F8" w:rsidRDefault="002A6AEC" w:rsidP="00205533">
            <w:pPr>
              <w:suppressAutoHyphens w:val="0"/>
              <w:spacing w:before="40" w:after="40" w:line="220" w:lineRule="exact"/>
              <w:ind w:right="57"/>
              <w:jc w:val="right"/>
              <w:rPr>
                <w:sz w:val="18"/>
                <w:lang w:val="fr-FR"/>
              </w:rPr>
            </w:pPr>
            <w:r w:rsidRPr="004739F8">
              <w:rPr>
                <w:sz w:val="18"/>
                <w:lang w:val="fr-FR"/>
              </w:rPr>
              <w:t>10 038</w:t>
            </w:r>
          </w:p>
        </w:tc>
        <w:tc>
          <w:tcPr>
            <w:tcW w:w="1700" w:type="dxa"/>
            <w:shd w:val="clear" w:color="auto" w:fill="auto"/>
            <w:noWrap/>
            <w:vAlign w:val="bottom"/>
          </w:tcPr>
          <w:p w:rsidR="002A6AEC" w:rsidRPr="004739F8" w:rsidRDefault="002A6AEC" w:rsidP="00205533">
            <w:pPr>
              <w:suppressAutoHyphens w:val="0"/>
              <w:spacing w:before="40" w:after="40" w:line="220" w:lineRule="exact"/>
              <w:ind w:right="57"/>
              <w:jc w:val="right"/>
              <w:rPr>
                <w:sz w:val="18"/>
                <w:lang w:val="fr-FR"/>
              </w:rPr>
            </w:pPr>
            <w:r w:rsidRPr="004739F8">
              <w:rPr>
                <w:sz w:val="18"/>
                <w:lang w:val="fr-FR"/>
              </w:rPr>
              <w:t>7 929</w:t>
            </w:r>
          </w:p>
        </w:tc>
      </w:tr>
      <w:tr w:rsidR="002A6AEC" w:rsidRPr="004739F8">
        <w:trPr>
          <w:trHeight w:val="274"/>
        </w:trPr>
        <w:tc>
          <w:tcPr>
            <w:tcW w:w="1900" w:type="dxa"/>
            <w:shd w:val="clear" w:color="auto" w:fill="auto"/>
            <w:noWrap/>
          </w:tcPr>
          <w:p w:rsidR="002A6AEC" w:rsidRPr="004739F8" w:rsidRDefault="002A6AEC" w:rsidP="00D14BAD">
            <w:pPr>
              <w:suppressAutoHyphens w:val="0"/>
              <w:spacing w:before="40" w:after="40" w:line="220" w:lineRule="exact"/>
              <w:ind w:right="113"/>
              <w:rPr>
                <w:sz w:val="18"/>
                <w:lang w:val="fr-FR"/>
              </w:rPr>
            </w:pPr>
            <w:r w:rsidRPr="004739F8">
              <w:rPr>
                <w:sz w:val="18"/>
                <w:lang w:val="fr-FR"/>
              </w:rPr>
              <w:t>2004</w:t>
            </w:r>
          </w:p>
        </w:tc>
        <w:tc>
          <w:tcPr>
            <w:tcW w:w="1700" w:type="dxa"/>
            <w:shd w:val="clear" w:color="auto" w:fill="auto"/>
            <w:noWrap/>
            <w:vAlign w:val="bottom"/>
          </w:tcPr>
          <w:p w:rsidR="002A6AEC" w:rsidRPr="004739F8" w:rsidRDefault="002A6AEC" w:rsidP="00205533">
            <w:pPr>
              <w:suppressAutoHyphens w:val="0"/>
              <w:spacing w:before="40" w:after="40" w:line="220" w:lineRule="exact"/>
              <w:ind w:right="57"/>
              <w:jc w:val="right"/>
              <w:rPr>
                <w:b/>
                <w:sz w:val="18"/>
                <w:lang w:val="fr-FR"/>
              </w:rPr>
            </w:pPr>
            <w:r w:rsidRPr="004739F8">
              <w:rPr>
                <w:b/>
                <w:sz w:val="18"/>
                <w:lang w:val="fr-FR"/>
              </w:rPr>
              <w:t>17 749</w:t>
            </w:r>
          </w:p>
        </w:tc>
        <w:tc>
          <w:tcPr>
            <w:tcW w:w="1800" w:type="dxa"/>
            <w:shd w:val="clear" w:color="auto" w:fill="auto"/>
            <w:noWrap/>
            <w:vAlign w:val="bottom"/>
          </w:tcPr>
          <w:p w:rsidR="002A6AEC" w:rsidRPr="004739F8" w:rsidRDefault="002A6AEC" w:rsidP="00205533">
            <w:pPr>
              <w:suppressAutoHyphens w:val="0"/>
              <w:spacing w:before="40" w:after="40" w:line="220" w:lineRule="exact"/>
              <w:ind w:right="57"/>
              <w:jc w:val="right"/>
              <w:rPr>
                <w:sz w:val="18"/>
                <w:lang w:val="fr-FR"/>
              </w:rPr>
            </w:pPr>
            <w:r w:rsidRPr="004739F8">
              <w:rPr>
                <w:sz w:val="18"/>
                <w:lang w:val="fr-FR"/>
              </w:rPr>
              <w:t>9 949</w:t>
            </w:r>
          </w:p>
        </w:tc>
        <w:tc>
          <w:tcPr>
            <w:tcW w:w="1700" w:type="dxa"/>
            <w:shd w:val="clear" w:color="auto" w:fill="auto"/>
            <w:noWrap/>
            <w:vAlign w:val="bottom"/>
          </w:tcPr>
          <w:p w:rsidR="002A6AEC" w:rsidRPr="004739F8" w:rsidRDefault="002A6AEC" w:rsidP="00205533">
            <w:pPr>
              <w:suppressAutoHyphens w:val="0"/>
              <w:spacing w:before="40" w:after="40" w:line="220" w:lineRule="exact"/>
              <w:ind w:right="57"/>
              <w:jc w:val="right"/>
              <w:rPr>
                <w:sz w:val="18"/>
                <w:lang w:val="fr-FR"/>
              </w:rPr>
            </w:pPr>
            <w:r w:rsidRPr="004739F8">
              <w:rPr>
                <w:sz w:val="18"/>
                <w:lang w:val="fr-FR"/>
              </w:rPr>
              <w:t>7 800</w:t>
            </w:r>
          </w:p>
        </w:tc>
      </w:tr>
      <w:tr w:rsidR="002A6AEC" w:rsidRPr="004739F8">
        <w:trPr>
          <w:trHeight w:val="274"/>
        </w:trPr>
        <w:tc>
          <w:tcPr>
            <w:tcW w:w="1900" w:type="dxa"/>
            <w:shd w:val="clear" w:color="auto" w:fill="auto"/>
            <w:noWrap/>
          </w:tcPr>
          <w:p w:rsidR="002A6AEC" w:rsidRPr="004739F8" w:rsidRDefault="002A6AEC" w:rsidP="00D14BAD">
            <w:pPr>
              <w:suppressAutoHyphens w:val="0"/>
              <w:spacing w:before="40" w:after="40" w:line="220" w:lineRule="exact"/>
              <w:ind w:right="113"/>
              <w:rPr>
                <w:sz w:val="18"/>
                <w:lang w:val="fr-FR"/>
              </w:rPr>
            </w:pPr>
            <w:r w:rsidRPr="004739F8">
              <w:rPr>
                <w:sz w:val="18"/>
                <w:lang w:val="fr-FR"/>
              </w:rPr>
              <w:t>2005</w:t>
            </w:r>
          </w:p>
        </w:tc>
        <w:tc>
          <w:tcPr>
            <w:tcW w:w="1700" w:type="dxa"/>
            <w:shd w:val="clear" w:color="auto" w:fill="auto"/>
            <w:noWrap/>
            <w:vAlign w:val="bottom"/>
          </w:tcPr>
          <w:p w:rsidR="002A6AEC" w:rsidRPr="004739F8" w:rsidRDefault="002A6AEC" w:rsidP="00205533">
            <w:pPr>
              <w:suppressAutoHyphens w:val="0"/>
              <w:spacing w:before="40" w:after="40" w:line="220" w:lineRule="exact"/>
              <w:ind w:right="57"/>
              <w:jc w:val="right"/>
              <w:rPr>
                <w:b/>
                <w:sz w:val="18"/>
                <w:lang w:val="fr-FR"/>
              </w:rPr>
            </w:pPr>
            <w:r w:rsidRPr="004739F8">
              <w:rPr>
                <w:b/>
                <w:sz w:val="18"/>
                <w:lang w:val="fr-FR"/>
              </w:rPr>
              <w:t>17 423</w:t>
            </w:r>
          </w:p>
        </w:tc>
        <w:tc>
          <w:tcPr>
            <w:tcW w:w="1800" w:type="dxa"/>
            <w:shd w:val="clear" w:color="auto" w:fill="auto"/>
            <w:noWrap/>
            <w:vAlign w:val="bottom"/>
          </w:tcPr>
          <w:p w:rsidR="002A6AEC" w:rsidRPr="004739F8" w:rsidRDefault="002A6AEC" w:rsidP="00205533">
            <w:pPr>
              <w:suppressAutoHyphens w:val="0"/>
              <w:spacing w:before="40" w:after="40" w:line="220" w:lineRule="exact"/>
              <w:ind w:right="57"/>
              <w:jc w:val="right"/>
              <w:rPr>
                <w:sz w:val="18"/>
                <w:lang w:val="fr-FR"/>
              </w:rPr>
            </w:pPr>
            <w:r w:rsidRPr="004739F8">
              <w:rPr>
                <w:sz w:val="18"/>
                <w:lang w:val="fr-FR"/>
              </w:rPr>
              <w:t>9 690</w:t>
            </w:r>
          </w:p>
        </w:tc>
        <w:tc>
          <w:tcPr>
            <w:tcW w:w="1700" w:type="dxa"/>
            <w:shd w:val="clear" w:color="auto" w:fill="auto"/>
            <w:noWrap/>
            <w:vAlign w:val="bottom"/>
          </w:tcPr>
          <w:p w:rsidR="002A6AEC" w:rsidRPr="004739F8" w:rsidRDefault="002A6AEC" w:rsidP="00205533">
            <w:pPr>
              <w:suppressAutoHyphens w:val="0"/>
              <w:spacing w:before="40" w:after="40" w:line="220" w:lineRule="exact"/>
              <w:ind w:right="57"/>
              <w:jc w:val="right"/>
              <w:rPr>
                <w:sz w:val="18"/>
                <w:lang w:val="fr-FR"/>
              </w:rPr>
            </w:pPr>
            <w:r w:rsidRPr="004739F8">
              <w:rPr>
                <w:sz w:val="18"/>
                <w:lang w:val="fr-FR"/>
              </w:rPr>
              <w:t>7 733</w:t>
            </w:r>
          </w:p>
        </w:tc>
      </w:tr>
      <w:tr w:rsidR="002A6AEC" w:rsidRPr="004739F8">
        <w:trPr>
          <w:trHeight w:val="274"/>
        </w:trPr>
        <w:tc>
          <w:tcPr>
            <w:tcW w:w="1900" w:type="dxa"/>
            <w:shd w:val="clear" w:color="auto" w:fill="auto"/>
            <w:noWrap/>
          </w:tcPr>
          <w:p w:rsidR="002A6AEC" w:rsidRPr="004739F8" w:rsidRDefault="002A6AEC" w:rsidP="00D14BAD">
            <w:pPr>
              <w:suppressAutoHyphens w:val="0"/>
              <w:spacing w:before="40" w:after="40" w:line="220" w:lineRule="exact"/>
              <w:ind w:right="113"/>
              <w:rPr>
                <w:sz w:val="18"/>
                <w:lang w:val="fr-FR"/>
              </w:rPr>
            </w:pPr>
            <w:r w:rsidRPr="004739F8">
              <w:rPr>
                <w:sz w:val="18"/>
                <w:lang w:val="fr-FR"/>
              </w:rPr>
              <w:t>2006</w:t>
            </w:r>
          </w:p>
        </w:tc>
        <w:tc>
          <w:tcPr>
            <w:tcW w:w="1700" w:type="dxa"/>
            <w:shd w:val="clear" w:color="auto" w:fill="auto"/>
            <w:noWrap/>
            <w:vAlign w:val="bottom"/>
          </w:tcPr>
          <w:p w:rsidR="002A6AEC" w:rsidRPr="004739F8" w:rsidRDefault="002A6AEC" w:rsidP="00205533">
            <w:pPr>
              <w:suppressAutoHyphens w:val="0"/>
              <w:spacing w:before="40" w:after="40" w:line="220" w:lineRule="exact"/>
              <w:ind w:right="57"/>
              <w:jc w:val="right"/>
              <w:rPr>
                <w:b/>
                <w:sz w:val="18"/>
                <w:lang w:val="fr-FR"/>
              </w:rPr>
            </w:pPr>
            <w:r w:rsidRPr="004739F8">
              <w:rPr>
                <w:b/>
                <w:sz w:val="18"/>
                <w:lang w:val="fr-FR"/>
              </w:rPr>
              <w:t>16 935</w:t>
            </w:r>
          </w:p>
        </w:tc>
        <w:tc>
          <w:tcPr>
            <w:tcW w:w="1800" w:type="dxa"/>
            <w:shd w:val="clear" w:color="auto" w:fill="auto"/>
            <w:noWrap/>
            <w:vAlign w:val="bottom"/>
          </w:tcPr>
          <w:p w:rsidR="002A6AEC" w:rsidRPr="004739F8" w:rsidRDefault="002A6AEC" w:rsidP="00205533">
            <w:pPr>
              <w:suppressAutoHyphens w:val="0"/>
              <w:spacing w:before="40" w:after="40" w:line="220" w:lineRule="exact"/>
              <w:ind w:right="57"/>
              <w:jc w:val="right"/>
              <w:rPr>
                <w:sz w:val="18"/>
                <w:lang w:val="fr-FR"/>
              </w:rPr>
            </w:pPr>
            <w:r w:rsidRPr="004739F8">
              <w:rPr>
                <w:sz w:val="18"/>
                <w:lang w:val="fr-FR"/>
              </w:rPr>
              <w:t>9 082</w:t>
            </w:r>
          </w:p>
        </w:tc>
        <w:tc>
          <w:tcPr>
            <w:tcW w:w="1700" w:type="dxa"/>
            <w:shd w:val="clear" w:color="auto" w:fill="auto"/>
            <w:noWrap/>
            <w:vAlign w:val="bottom"/>
          </w:tcPr>
          <w:p w:rsidR="002A6AEC" w:rsidRPr="004739F8" w:rsidRDefault="002A6AEC" w:rsidP="00205533">
            <w:pPr>
              <w:suppressAutoHyphens w:val="0"/>
              <w:spacing w:before="40" w:after="40" w:line="220" w:lineRule="exact"/>
              <w:ind w:right="57"/>
              <w:jc w:val="right"/>
              <w:rPr>
                <w:sz w:val="18"/>
                <w:lang w:val="fr-FR"/>
              </w:rPr>
            </w:pPr>
            <w:r w:rsidRPr="004739F8">
              <w:rPr>
                <w:sz w:val="18"/>
                <w:lang w:val="fr-FR"/>
              </w:rPr>
              <w:t>7 853</w:t>
            </w:r>
          </w:p>
        </w:tc>
      </w:tr>
    </w:tbl>
    <w:p w:rsidR="002A6AEC" w:rsidRPr="004739F8" w:rsidRDefault="002A6AEC" w:rsidP="00D14BAD">
      <w:pPr>
        <w:pStyle w:val="SingleTxtG"/>
        <w:spacing w:before="120" w:after="240"/>
        <w:rPr>
          <w:sz w:val="18"/>
          <w:szCs w:val="18"/>
          <w:lang w:val="fr-FR"/>
        </w:rPr>
      </w:pPr>
      <w:r w:rsidRPr="004739F8">
        <w:rPr>
          <w:i/>
          <w:sz w:val="18"/>
          <w:szCs w:val="18"/>
          <w:lang w:val="fr-FR"/>
        </w:rPr>
        <w:t>Source:</w:t>
      </w:r>
      <w:r w:rsidR="006975D3" w:rsidRPr="004739F8">
        <w:rPr>
          <w:sz w:val="18"/>
          <w:szCs w:val="18"/>
          <w:lang w:val="fr-FR"/>
        </w:rPr>
        <w:t xml:space="preserve"> Femmes et hommes</w:t>
      </w:r>
      <w:r w:rsidRPr="004739F8">
        <w:rPr>
          <w:sz w:val="18"/>
          <w:szCs w:val="18"/>
          <w:lang w:val="fr-FR"/>
        </w:rPr>
        <w:t xml:space="preserve"> – INSTAT, 2005.</w:t>
      </w:r>
    </w:p>
    <w:p w:rsidR="002A6AEC" w:rsidRPr="00205533" w:rsidRDefault="002A6AEC" w:rsidP="00205533">
      <w:pPr>
        <w:pStyle w:val="H23G"/>
        <w:tabs>
          <w:tab w:val="clear" w:pos="851"/>
        </w:tabs>
        <w:spacing w:line="240" w:lineRule="auto"/>
        <w:ind w:firstLine="0"/>
        <w:rPr>
          <w:lang w:val="fr-FR"/>
        </w:rPr>
      </w:pPr>
      <w:r w:rsidRPr="00205533">
        <w:rPr>
          <w:b w:val="0"/>
          <w:lang w:val="fr-FR"/>
        </w:rPr>
        <w:t>Tableau A.i.7</w:t>
      </w:r>
      <w:r w:rsidR="00205533">
        <w:rPr>
          <w:b w:val="0"/>
          <w:lang w:val="fr-FR"/>
        </w:rPr>
        <w:t xml:space="preserve"> </w:t>
      </w:r>
      <w:r w:rsidR="00205533">
        <w:rPr>
          <w:lang w:val="fr-FR"/>
        </w:rPr>
        <w:br/>
      </w:r>
      <w:r w:rsidRPr="00205533">
        <w:rPr>
          <w:lang w:val="fr-FR"/>
        </w:rPr>
        <w:t>Âge moyen du mariage par sexe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95"/>
        <w:gridCol w:w="2491"/>
        <w:gridCol w:w="2284"/>
      </w:tblGrid>
      <w:tr w:rsidR="002A6AEC" w:rsidRPr="004739F8">
        <w:trPr>
          <w:trHeight w:val="276"/>
          <w:tblHeader/>
        </w:trPr>
        <w:tc>
          <w:tcPr>
            <w:tcW w:w="2500" w:type="dxa"/>
            <w:tcBorders>
              <w:top w:val="single" w:sz="4" w:space="0" w:color="auto"/>
              <w:bottom w:val="single" w:sz="12" w:space="0" w:color="auto"/>
            </w:tcBorders>
            <w:shd w:val="clear" w:color="auto" w:fill="auto"/>
            <w:noWrap/>
            <w:vAlign w:val="bottom"/>
          </w:tcPr>
          <w:p w:rsidR="002A6AEC" w:rsidRPr="004739F8" w:rsidRDefault="002A6AEC" w:rsidP="00205533">
            <w:pPr>
              <w:suppressAutoHyphens w:val="0"/>
              <w:spacing w:before="80" w:after="80" w:line="200" w:lineRule="exact"/>
              <w:ind w:right="113"/>
              <w:rPr>
                <w:bCs/>
                <w:i/>
                <w:sz w:val="16"/>
                <w:lang w:val="fr-FR"/>
              </w:rPr>
            </w:pPr>
            <w:r w:rsidRPr="004739F8">
              <w:rPr>
                <w:bCs/>
                <w:i/>
                <w:sz w:val="16"/>
                <w:lang w:val="fr-FR"/>
              </w:rPr>
              <w:t>Années</w:t>
            </w:r>
          </w:p>
        </w:tc>
        <w:tc>
          <w:tcPr>
            <w:tcW w:w="2400" w:type="dxa"/>
            <w:tcBorders>
              <w:top w:val="single" w:sz="4" w:space="0" w:color="auto"/>
              <w:bottom w:val="single" w:sz="12" w:space="0" w:color="auto"/>
            </w:tcBorders>
            <w:shd w:val="clear" w:color="auto" w:fill="auto"/>
            <w:noWrap/>
            <w:vAlign w:val="bottom"/>
          </w:tcPr>
          <w:p w:rsidR="002A6AEC" w:rsidRPr="004739F8" w:rsidRDefault="002A6AEC" w:rsidP="00205533">
            <w:pPr>
              <w:suppressAutoHyphens w:val="0"/>
              <w:spacing w:before="80" w:after="80" w:line="200" w:lineRule="exact"/>
              <w:ind w:right="113"/>
              <w:jc w:val="right"/>
              <w:rPr>
                <w:bCs/>
                <w:i/>
                <w:sz w:val="16"/>
                <w:lang w:val="fr-FR"/>
              </w:rPr>
            </w:pPr>
            <w:r w:rsidRPr="004739F8">
              <w:rPr>
                <w:bCs/>
                <w:i/>
                <w:sz w:val="16"/>
                <w:lang w:val="fr-FR"/>
              </w:rPr>
              <w:t>Hommes</w:t>
            </w:r>
          </w:p>
        </w:tc>
        <w:tc>
          <w:tcPr>
            <w:tcW w:w="2200" w:type="dxa"/>
            <w:tcBorders>
              <w:top w:val="single" w:sz="4" w:space="0" w:color="auto"/>
              <w:bottom w:val="single" w:sz="12" w:space="0" w:color="auto"/>
            </w:tcBorders>
            <w:shd w:val="clear" w:color="auto" w:fill="auto"/>
            <w:noWrap/>
            <w:vAlign w:val="bottom"/>
          </w:tcPr>
          <w:p w:rsidR="002A6AEC" w:rsidRPr="004739F8" w:rsidRDefault="002A6AEC" w:rsidP="00205533">
            <w:pPr>
              <w:suppressAutoHyphens w:val="0"/>
              <w:spacing w:before="80" w:after="80" w:line="200" w:lineRule="exact"/>
              <w:ind w:right="113"/>
              <w:jc w:val="right"/>
              <w:rPr>
                <w:bCs/>
                <w:i/>
                <w:sz w:val="16"/>
                <w:lang w:val="fr-FR"/>
              </w:rPr>
            </w:pPr>
            <w:r w:rsidRPr="004739F8">
              <w:rPr>
                <w:bCs/>
                <w:i/>
                <w:sz w:val="16"/>
                <w:lang w:val="fr-FR"/>
              </w:rPr>
              <w:t>Femmes</w:t>
            </w:r>
          </w:p>
        </w:tc>
      </w:tr>
      <w:tr w:rsidR="002A6AEC" w:rsidRPr="004739F8">
        <w:trPr>
          <w:trHeight w:val="276"/>
        </w:trPr>
        <w:tc>
          <w:tcPr>
            <w:tcW w:w="2500" w:type="dxa"/>
            <w:tcBorders>
              <w:top w:val="single" w:sz="12" w:space="0" w:color="auto"/>
            </w:tcBorders>
            <w:shd w:val="clear" w:color="auto" w:fill="auto"/>
            <w:noWrap/>
          </w:tcPr>
          <w:p w:rsidR="002A6AEC" w:rsidRPr="004739F8" w:rsidRDefault="002A6AEC" w:rsidP="00205533">
            <w:pPr>
              <w:suppressAutoHyphens w:val="0"/>
              <w:spacing w:before="40" w:after="40" w:line="220" w:lineRule="exact"/>
              <w:ind w:right="113"/>
              <w:rPr>
                <w:sz w:val="18"/>
                <w:lang w:val="fr-FR"/>
              </w:rPr>
            </w:pPr>
            <w:r w:rsidRPr="004739F8">
              <w:rPr>
                <w:sz w:val="18"/>
                <w:lang w:val="fr-FR"/>
              </w:rPr>
              <w:t>1990</w:t>
            </w:r>
          </w:p>
        </w:tc>
        <w:tc>
          <w:tcPr>
            <w:tcW w:w="2400" w:type="dxa"/>
            <w:tcBorders>
              <w:top w:val="single" w:sz="12" w:space="0" w:color="auto"/>
            </w:tcBorders>
            <w:shd w:val="clear" w:color="auto" w:fill="auto"/>
            <w:noWrap/>
            <w:vAlign w:val="bottom"/>
          </w:tcPr>
          <w:p w:rsidR="002A6AEC" w:rsidRPr="004739F8" w:rsidRDefault="002A6AEC" w:rsidP="00205533">
            <w:pPr>
              <w:suppressAutoHyphens w:val="0"/>
              <w:spacing w:before="40" w:after="40" w:line="220" w:lineRule="exact"/>
              <w:ind w:right="113"/>
              <w:jc w:val="right"/>
              <w:rPr>
                <w:sz w:val="18"/>
                <w:lang w:val="fr-FR"/>
              </w:rPr>
            </w:pPr>
            <w:r w:rsidRPr="004739F8">
              <w:rPr>
                <w:sz w:val="18"/>
                <w:lang w:val="fr-FR"/>
              </w:rPr>
              <w:t>27,3</w:t>
            </w:r>
          </w:p>
        </w:tc>
        <w:tc>
          <w:tcPr>
            <w:tcW w:w="2200" w:type="dxa"/>
            <w:tcBorders>
              <w:top w:val="single" w:sz="12" w:space="0" w:color="auto"/>
            </w:tcBorders>
            <w:shd w:val="clear" w:color="auto" w:fill="auto"/>
            <w:noWrap/>
            <w:vAlign w:val="bottom"/>
          </w:tcPr>
          <w:p w:rsidR="002A6AEC" w:rsidRPr="004739F8" w:rsidRDefault="002A6AEC" w:rsidP="00205533">
            <w:pPr>
              <w:suppressAutoHyphens w:val="0"/>
              <w:spacing w:before="40" w:after="40" w:line="220" w:lineRule="exact"/>
              <w:ind w:right="113"/>
              <w:jc w:val="right"/>
              <w:rPr>
                <w:sz w:val="18"/>
                <w:lang w:val="fr-FR"/>
              </w:rPr>
            </w:pPr>
            <w:r w:rsidRPr="004739F8">
              <w:rPr>
                <w:sz w:val="18"/>
                <w:lang w:val="fr-FR"/>
              </w:rPr>
              <w:t>23,0</w:t>
            </w:r>
          </w:p>
        </w:tc>
      </w:tr>
      <w:tr w:rsidR="002A6AEC" w:rsidRPr="004739F8">
        <w:trPr>
          <w:trHeight w:val="276"/>
        </w:trPr>
        <w:tc>
          <w:tcPr>
            <w:tcW w:w="2500" w:type="dxa"/>
            <w:shd w:val="clear" w:color="auto" w:fill="auto"/>
            <w:noWrap/>
          </w:tcPr>
          <w:p w:rsidR="002A6AEC" w:rsidRPr="004739F8" w:rsidRDefault="002A6AEC" w:rsidP="00205533">
            <w:pPr>
              <w:suppressAutoHyphens w:val="0"/>
              <w:spacing w:before="40" w:after="40" w:line="220" w:lineRule="exact"/>
              <w:ind w:right="113"/>
              <w:rPr>
                <w:sz w:val="18"/>
                <w:lang w:val="fr-FR"/>
              </w:rPr>
            </w:pPr>
            <w:r w:rsidRPr="004739F8">
              <w:rPr>
                <w:sz w:val="18"/>
                <w:lang w:val="fr-FR"/>
              </w:rPr>
              <w:t>1995</w:t>
            </w:r>
          </w:p>
        </w:tc>
        <w:tc>
          <w:tcPr>
            <w:tcW w:w="2400" w:type="dxa"/>
            <w:shd w:val="clear" w:color="auto" w:fill="auto"/>
            <w:noWrap/>
            <w:vAlign w:val="bottom"/>
          </w:tcPr>
          <w:p w:rsidR="002A6AEC" w:rsidRPr="004739F8" w:rsidRDefault="002A6AEC" w:rsidP="00205533">
            <w:pPr>
              <w:suppressAutoHyphens w:val="0"/>
              <w:spacing w:before="40" w:after="40" w:line="220" w:lineRule="exact"/>
              <w:ind w:right="113"/>
              <w:jc w:val="right"/>
              <w:rPr>
                <w:sz w:val="18"/>
                <w:lang w:val="fr-FR"/>
              </w:rPr>
            </w:pPr>
            <w:r w:rsidRPr="004739F8">
              <w:rPr>
                <w:sz w:val="18"/>
                <w:lang w:val="fr-FR"/>
              </w:rPr>
              <w:t>27,8</w:t>
            </w:r>
          </w:p>
        </w:tc>
        <w:tc>
          <w:tcPr>
            <w:tcW w:w="2200" w:type="dxa"/>
            <w:shd w:val="clear" w:color="auto" w:fill="auto"/>
            <w:noWrap/>
            <w:vAlign w:val="bottom"/>
          </w:tcPr>
          <w:p w:rsidR="002A6AEC" w:rsidRPr="004739F8" w:rsidRDefault="002A6AEC" w:rsidP="00205533">
            <w:pPr>
              <w:suppressAutoHyphens w:val="0"/>
              <w:spacing w:before="40" w:after="40" w:line="220" w:lineRule="exact"/>
              <w:ind w:right="113"/>
              <w:jc w:val="right"/>
              <w:rPr>
                <w:sz w:val="18"/>
                <w:lang w:val="fr-FR"/>
              </w:rPr>
            </w:pPr>
            <w:r w:rsidRPr="004739F8">
              <w:rPr>
                <w:sz w:val="18"/>
                <w:lang w:val="fr-FR"/>
              </w:rPr>
              <w:t>23,0</w:t>
            </w:r>
          </w:p>
        </w:tc>
      </w:tr>
      <w:tr w:rsidR="002A6AEC" w:rsidRPr="004739F8">
        <w:trPr>
          <w:trHeight w:val="276"/>
        </w:trPr>
        <w:tc>
          <w:tcPr>
            <w:tcW w:w="2500" w:type="dxa"/>
            <w:shd w:val="clear" w:color="auto" w:fill="auto"/>
            <w:noWrap/>
          </w:tcPr>
          <w:p w:rsidR="002A6AEC" w:rsidRPr="004739F8" w:rsidRDefault="002A6AEC" w:rsidP="00205533">
            <w:pPr>
              <w:suppressAutoHyphens w:val="0"/>
              <w:spacing w:before="40" w:after="40" w:line="220" w:lineRule="exact"/>
              <w:ind w:right="113"/>
              <w:rPr>
                <w:sz w:val="18"/>
                <w:lang w:val="fr-FR"/>
              </w:rPr>
            </w:pPr>
            <w:r w:rsidRPr="004739F8">
              <w:rPr>
                <w:sz w:val="18"/>
                <w:lang w:val="fr-FR"/>
              </w:rPr>
              <w:t>2000</w:t>
            </w:r>
          </w:p>
        </w:tc>
        <w:tc>
          <w:tcPr>
            <w:tcW w:w="2400" w:type="dxa"/>
            <w:shd w:val="clear" w:color="auto" w:fill="auto"/>
            <w:noWrap/>
            <w:vAlign w:val="bottom"/>
          </w:tcPr>
          <w:p w:rsidR="002A6AEC" w:rsidRPr="004739F8" w:rsidRDefault="002A6AEC" w:rsidP="00205533">
            <w:pPr>
              <w:suppressAutoHyphens w:val="0"/>
              <w:spacing w:before="40" w:after="40" w:line="220" w:lineRule="exact"/>
              <w:ind w:right="113"/>
              <w:jc w:val="right"/>
              <w:rPr>
                <w:sz w:val="18"/>
                <w:lang w:val="fr-FR"/>
              </w:rPr>
            </w:pPr>
            <w:r w:rsidRPr="004739F8">
              <w:rPr>
                <w:sz w:val="18"/>
                <w:lang w:val="fr-FR"/>
              </w:rPr>
              <w:t>28,1</w:t>
            </w:r>
          </w:p>
        </w:tc>
        <w:tc>
          <w:tcPr>
            <w:tcW w:w="2200" w:type="dxa"/>
            <w:shd w:val="clear" w:color="auto" w:fill="auto"/>
            <w:noWrap/>
            <w:vAlign w:val="bottom"/>
          </w:tcPr>
          <w:p w:rsidR="002A6AEC" w:rsidRPr="004739F8" w:rsidRDefault="002A6AEC" w:rsidP="00205533">
            <w:pPr>
              <w:suppressAutoHyphens w:val="0"/>
              <w:spacing w:before="40" w:after="40" w:line="220" w:lineRule="exact"/>
              <w:ind w:right="113"/>
              <w:jc w:val="right"/>
              <w:rPr>
                <w:sz w:val="18"/>
                <w:lang w:val="fr-FR"/>
              </w:rPr>
            </w:pPr>
            <w:r w:rsidRPr="004739F8">
              <w:rPr>
                <w:sz w:val="18"/>
                <w:lang w:val="fr-FR"/>
              </w:rPr>
              <w:t>23,0</w:t>
            </w:r>
          </w:p>
        </w:tc>
      </w:tr>
      <w:tr w:rsidR="002A6AEC" w:rsidRPr="004739F8">
        <w:trPr>
          <w:trHeight w:val="276"/>
        </w:trPr>
        <w:tc>
          <w:tcPr>
            <w:tcW w:w="2500" w:type="dxa"/>
            <w:shd w:val="clear" w:color="auto" w:fill="auto"/>
            <w:noWrap/>
          </w:tcPr>
          <w:p w:rsidR="002A6AEC" w:rsidRPr="004739F8" w:rsidRDefault="002A6AEC" w:rsidP="00205533">
            <w:pPr>
              <w:suppressAutoHyphens w:val="0"/>
              <w:spacing w:before="40" w:after="40" w:line="220" w:lineRule="exact"/>
              <w:ind w:right="113"/>
              <w:rPr>
                <w:sz w:val="18"/>
                <w:lang w:val="fr-FR"/>
              </w:rPr>
            </w:pPr>
            <w:r w:rsidRPr="004739F8">
              <w:rPr>
                <w:sz w:val="18"/>
                <w:lang w:val="fr-FR"/>
              </w:rPr>
              <w:t>2002</w:t>
            </w:r>
          </w:p>
        </w:tc>
        <w:tc>
          <w:tcPr>
            <w:tcW w:w="2400" w:type="dxa"/>
            <w:shd w:val="clear" w:color="auto" w:fill="auto"/>
            <w:noWrap/>
            <w:vAlign w:val="bottom"/>
          </w:tcPr>
          <w:p w:rsidR="002A6AEC" w:rsidRPr="004739F8" w:rsidRDefault="002A6AEC" w:rsidP="00205533">
            <w:pPr>
              <w:suppressAutoHyphens w:val="0"/>
              <w:spacing w:before="40" w:after="40" w:line="220" w:lineRule="exact"/>
              <w:ind w:right="113"/>
              <w:jc w:val="right"/>
              <w:rPr>
                <w:sz w:val="18"/>
                <w:lang w:val="fr-FR"/>
              </w:rPr>
            </w:pPr>
            <w:r w:rsidRPr="004739F8">
              <w:rPr>
                <w:sz w:val="18"/>
                <w:lang w:val="fr-FR"/>
              </w:rPr>
              <w:t>28,8</w:t>
            </w:r>
          </w:p>
        </w:tc>
        <w:tc>
          <w:tcPr>
            <w:tcW w:w="2200" w:type="dxa"/>
            <w:shd w:val="clear" w:color="auto" w:fill="auto"/>
            <w:noWrap/>
            <w:vAlign w:val="bottom"/>
          </w:tcPr>
          <w:p w:rsidR="002A6AEC" w:rsidRPr="004739F8" w:rsidRDefault="002A6AEC" w:rsidP="00205533">
            <w:pPr>
              <w:suppressAutoHyphens w:val="0"/>
              <w:spacing w:before="40" w:after="40" w:line="220" w:lineRule="exact"/>
              <w:ind w:right="113"/>
              <w:jc w:val="right"/>
              <w:rPr>
                <w:sz w:val="18"/>
                <w:lang w:val="fr-FR"/>
              </w:rPr>
            </w:pPr>
            <w:r w:rsidRPr="004739F8">
              <w:rPr>
                <w:sz w:val="18"/>
                <w:lang w:val="fr-FR"/>
              </w:rPr>
              <w:t>23,3</w:t>
            </w:r>
          </w:p>
        </w:tc>
      </w:tr>
      <w:tr w:rsidR="002A6AEC" w:rsidRPr="004739F8">
        <w:trPr>
          <w:trHeight w:val="276"/>
        </w:trPr>
        <w:tc>
          <w:tcPr>
            <w:tcW w:w="2500" w:type="dxa"/>
            <w:shd w:val="clear" w:color="auto" w:fill="auto"/>
            <w:noWrap/>
          </w:tcPr>
          <w:p w:rsidR="002A6AEC" w:rsidRPr="004739F8" w:rsidRDefault="002A6AEC" w:rsidP="00205533">
            <w:pPr>
              <w:suppressAutoHyphens w:val="0"/>
              <w:spacing w:before="40" w:after="40" w:line="220" w:lineRule="exact"/>
              <w:ind w:right="113"/>
              <w:rPr>
                <w:sz w:val="18"/>
                <w:lang w:val="fr-FR"/>
              </w:rPr>
            </w:pPr>
            <w:r w:rsidRPr="004739F8">
              <w:rPr>
                <w:sz w:val="18"/>
                <w:lang w:val="fr-FR"/>
              </w:rPr>
              <w:t>2003</w:t>
            </w:r>
          </w:p>
        </w:tc>
        <w:tc>
          <w:tcPr>
            <w:tcW w:w="2400" w:type="dxa"/>
            <w:shd w:val="clear" w:color="auto" w:fill="auto"/>
            <w:noWrap/>
            <w:vAlign w:val="bottom"/>
          </w:tcPr>
          <w:p w:rsidR="002A6AEC" w:rsidRPr="004739F8" w:rsidRDefault="002A6AEC" w:rsidP="00205533">
            <w:pPr>
              <w:suppressAutoHyphens w:val="0"/>
              <w:spacing w:before="40" w:after="40" w:line="220" w:lineRule="exact"/>
              <w:ind w:right="113"/>
              <w:jc w:val="right"/>
              <w:rPr>
                <w:sz w:val="18"/>
                <w:lang w:val="fr-FR"/>
              </w:rPr>
            </w:pPr>
            <w:r w:rsidRPr="004739F8">
              <w:rPr>
                <w:sz w:val="18"/>
                <w:lang w:val="fr-FR"/>
              </w:rPr>
              <w:t>28,9</w:t>
            </w:r>
          </w:p>
        </w:tc>
        <w:tc>
          <w:tcPr>
            <w:tcW w:w="2200" w:type="dxa"/>
            <w:shd w:val="clear" w:color="auto" w:fill="auto"/>
            <w:noWrap/>
            <w:vAlign w:val="bottom"/>
          </w:tcPr>
          <w:p w:rsidR="002A6AEC" w:rsidRPr="004739F8" w:rsidRDefault="002A6AEC" w:rsidP="00205533">
            <w:pPr>
              <w:suppressAutoHyphens w:val="0"/>
              <w:spacing w:before="40" w:after="40" w:line="220" w:lineRule="exact"/>
              <w:ind w:right="113"/>
              <w:jc w:val="right"/>
              <w:rPr>
                <w:sz w:val="18"/>
                <w:lang w:val="fr-FR"/>
              </w:rPr>
            </w:pPr>
            <w:r w:rsidRPr="004739F8">
              <w:rPr>
                <w:sz w:val="18"/>
                <w:lang w:val="fr-FR"/>
              </w:rPr>
              <w:t>23,3</w:t>
            </w:r>
          </w:p>
        </w:tc>
      </w:tr>
      <w:tr w:rsidR="002A6AEC" w:rsidRPr="004739F8">
        <w:trPr>
          <w:trHeight w:val="276"/>
        </w:trPr>
        <w:tc>
          <w:tcPr>
            <w:tcW w:w="2500" w:type="dxa"/>
            <w:shd w:val="clear" w:color="auto" w:fill="auto"/>
            <w:noWrap/>
          </w:tcPr>
          <w:p w:rsidR="002A6AEC" w:rsidRPr="004739F8" w:rsidRDefault="002A6AEC" w:rsidP="00205533">
            <w:pPr>
              <w:suppressAutoHyphens w:val="0"/>
              <w:spacing w:before="40" w:after="40" w:line="220" w:lineRule="exact"/>
              <w:ind w:right="113"/>
              <w:rPr>
                <w:sz w:val="18"/>
                <w:lang w:val="fr-FR"/>
              </w:rPr>
            </w:pPr>
            <w:r w:rsidRPr="004739F8">
              <w:rPr>
                <w:sz w:val="18"/>
                <w:lang w:val="fr-FR"/>
              </w:rPr>
              <w:t>2004</w:t>
            </w:r>
          </w:p>
        </w:tc>
        <w:tc>
          <w:tcPr>
            <w:tcW w:w="2400" w:type="dxa"/>
            <w:shd w:val="clear" w:color="auto" w:fill="auto"/>
            <w:noWrap/>
            <w:vAlign w:val="bottom"/>
          </w:tcPr>
          <w:p w:rsidR="002A6AEC" w:rsidRPr="004739F8" w:rsidRDefault="002A6AEC" w:rsidP="00205533">
            <w:pPr>
              <w:suppressAutoHyphens w:val="0"/>
              <w:spacing w:before="40" w:after="40" w:line="220" w:lineRule="exact"/>
              <w:ind w:right="113"/>
              <w:jc w:val="right"/>
              <w:rPr>
                <w:sz w:val="18"/>
                <w:lang w:val="fr-FR"/>
              </w:rPr>
            </w:pPr>
            <w:r w:rsidRPr="004739F8">
              <w:rPr>
                <w:sz w:val="18"/>
                <w:lang w:val="fr-FR"/>
              </w:rPr>
              <w:t>29,2</w:t>
            </w:r>
          </w:p>
        </w:tc>
        <w:tc>
          <w:tcPr>
            <w:tcW w:w="2200" w:type="dxa"/>
            <w:shd w:val="clear" w:color="auto" w:fill="auto"/>
            <w:noWrap/>
            <w:vAlign w:val="bottom"/>
          </w:tcPr>
          <w:p w:rsidR="002A6AEC" w:rsidRPr="004739F8" w:rsidRDefault="002A6AEC" w:rsidP="00205533">
            <w:pPr>
              <w:suppressAutoHyphens w:val="0"/>
              <w:spacing w:before="40" w:after="40" w:line="220" w:lineRule="exact"/>
              <w:ind w:right="113"/>
              <w:jc w:val="right"/>
              <w:rPr>
                <w:sz w:val="18"/>
                <w:lang w:val="fr-FR"/>
              </w:rPr>
            </w:pPr>
            <w:r w:rsidRPr="004739F8">
              <w:rPr>
                <w:sz w:val="18"/>
                <w:lang w:val="fr-FR"/>
              </w:rPr>
              <w:t>23,8</w:t>
            </w:r>
          </w:p>
        </w:tc>
      </w:tr>
      <w:tr w:rsidR="002A6AEC" w:rsidRPr="004739F8">
        <w:trPr>
          <w:trHeight w:val="276"/>
        </w:trPr>
        <w:tc>
          <w:tcPr>
            <w:tcW w:w="2500" w:type="dxa"/>
            <w:shd w:val="clear" w:color="auto" w:fill="auto"/>
            <w:noWrap/>
          </w:tcPr>
          <w:p w:rsidR="002A6AEC" w:rsidRPr="004739F8" w:rsidRDefault="002A6AEC" w:rsidP="00205533">
            <w:pPr>
              <w:suppressAutoHyphens w:val="0"/>
              <w:spacing w:before="40" w:after="40" w:line="220" w:lineRule="exact"/>
              <w:ind w:right="113"/>
              <w:rPr>
                <w:sz w:val="18"/>
                <w:lang w:val="fr-FR"/>
              </w:rPr>
            </w:pPr>
            <w:r w:rsidRPr="004739F8">
              <w:rPr>
                <w:sz w:val="18"/>
                <w:lang w:val="fr-FR"/>
              </w:rPr>
              <w:t>2005</w:t>
            </w:r>
          </w:p>
        </w:tc>
        <w:tc>
          <w:tcPr>
            <w:tcW w:w="2400" w:type="dxa"/>
            <w:shd w:val="clear" w:color="auto" w:fill="auto"/>
            <w:noWrap/>
            <w:vAlign w:val="bottom"/>
          </w:tcPr>
          <w:p w:rsidR="002A6AEC" w:rsidRPr="004739F8" w:rsidRDefault="002A6AEC" w:rsidP="00205533">
            <w:pPr>
              <w:suppressAutoHyphens w:val="0"/>
              <w:spacing w:before="40" w:after="40" w:line="220" w:lineRule="exact"/>
              <w:ind w:right="113"/>
              <w:jc w:val="right"/>
              <w:rPr>
                <w:sz w:val="18"/>
                <w:lang w:val="fr-FR"/>
              </w:rPr>
            </w:pPr>
            <w:r w:rsidRPr="004739F8">
              <w:rPr>
                <w:sz w:val="18"/>
                <w:lang w:val="fr-FR"/>
              </w:rPr>
              <w:t>28,5</w:t>
            </w:r>
          </w:p>
        </w:tc>
        <w:tc>
          <w:tcPr>
            <w:tcW w:w="2200" w:type="dxa"/>
            <w:shd w:val="clear" w:color="auto" w:fill="auto"/>
            <w:noWrap/>
            <w:vAlign w:val="bottom"/>
          </w:tcPr>
          <w:p w:rsidR="002A6AEC" w:rsidRPr="004739F8" w:rsidRDefault="002A6AEC" w:rsidP="00205533">
            <w:pPr>
              <w:suppressAutoHyphens w:val="0"/>
              <w:spacing w:before="40" w:after="40" w:line="220" w:lineRule="exact"/>
              <w:ind w:right="113"/>
              <w:jc w:val="right"/>
              <w:rPr>
                <w:sz w:val="18"/>
                <w:lang w:val="fr-FR"/>
              </w:rPr>
            </w:pPr>
            <w:r w:rsidRPr="004739F8">
              <w:rPr>
                <w:sz w:val="18"/>
                <w:lang w:val="fr-FR"/>
              </w:rPr>
              <w:t>23,0</w:t>
            </w:r>
          </w:p>
        </w:tc>
      </w:tr>
      <w:tr w:rsidR="002A6AEC" w:rsidRPr="004739F8">
        <w:trPr>
          <w:trHeight w:val="276"/>
        </w:trPr>
        <w:tc>
          <w:tcPr>
            <w:tcW w:w="2500" w:type="dxa"/>
            <w:shd w:val="clear" w:color="auto" w:fill="auto"/>
            <w:noWrap/>
          </w:tcPr>
          <w:p w:rsidR="002A6AEC" w:rsidRPr="004739F8" w:rsidRDefault="002A6AEC" w:rsidP="00205533">
            <w:pPr>
              <w:suppressAutoHyphens w:val="0"/>
              <w:spacing w:before="40" w:after="40" w:line="220" w:lineRule="exact"/>
              <w:ind w:right="113"/>
              <w:rPr>
                <w:sz w:val="18"/>
                <w:lang w:val="fr-FR"/>
              </w:rPr>
            </w:pPr>
            <w:r w:rsidRPr="004739F8">
              <w:rPr>
                <w:sz w:val="18"/>
                <w:lang w:val="fr-FR"/>
              </w:rPr>
              <w:t>2006</w:t>
            </w:r>
          </w:p>
        </w:tc>
        <w:tc>
          <w:tcPr>
            <w:tcW w:w="2400" w:type="dxa"/>
            <w:shd w:val="clear" w:color="auto" w:fill="auto"/>
            <w:noWrap/>
            <w:vAlign w:val="bottom"/>
          </w:tcPr>
          <w:p w:rsidR="002A6AEC" w:rsidRPr="004739F8" w:rsidRDefault="002A6AEC" w:rsidP="00205533">
            <w:pPr>
              <w:suppressAutoHyphens w:val="0"/>
              <w:spacing w:before="40" w:after="40" w:line="220" w:lineRule="exact"/>
              <w:ind w:right="113"/>
              <w:jc w:val="right"/>
              <w:rPr>
                <w:sz w:val="18"/>
                <w:lang w:val="fr-FR"/>
              </w:rPr>
            </w:pPr>
            <w:r w:rsidRPr="004739F8">
              <w:rPr>
                <w:sz w:val="18"/>
                <w:lang w:val="fr-FR"/>
              </w:rPr>
              <w:t>28,5</w:t>
            </w:r>
          </w:p>
        </w:tc>
        <w:tc>
          <w:tcPr>
            <w:tcW w:w="2200" w:type="dxa"/>
            <w:shd w:val="clear" w:color="auto" w:fill="auto"/>
            <w:noWrap/>
            <w:vAlign w:val="bottom"/>
          </w:tcPr>
          <w:p w:rsidR="002A6AEC" w:rsidRPr="004739F8" w:rsidRDefault="002A6AEC" w:rsidP="00205533">
            <w:pPr>
              <w:suppressAutoHyphens w:val="0"/>
              <w:spacing w:before="40" w:after="40" w:line="220" w:lineRule="exact"/>
              <w:ind w:right="113"/>
              <w:jc w:val="right"/>
              <w:rPr>
                <w:sz w:val="18"/>
                <w:lang w:val="fr-FR"/>
              </w:rPr>
            </w:pPr>
            <w:r w:rsidRPr="004739F8">
              <w:rPr>
                <w:sz w:val="18"/>
                <w:lang w:val="fr-FR"/>
              </w:rPr>
              <w:t>23,1</w:t>
            </w:r>
          </w:p>
        </w:tc>
      </w:tr>
    </w:tbl>
    <w:p w:rsidR="002A6AEC" w:rsidRPr="004739F8" w:rsidRDefault="002A6AEC" w:rsidP="002A6AEC">
      <w:pPr>
        <w:pStyle w:val="SingleTxtG"/>
        <w:spacing w:before="120" w:after="240"/>
        <w:ind w:firstLine="170"/>
        <w:rPr>
          <w:sz w:val="18"/>
          <w:szCs w:val="18"/>
          <w:lang w:val="fr-FR"/>
        </w:rPr>
      </w:pPr>
      <w:r w:rsidRPr="004739F8">
        <w:rPr>
          <w:i/>
          <w:sz w:val="18"/>
          <w:szCs w:val="18"/>
          <w:lang w:val="fr-FR"/>
        </w:rPr>
        <w:t>Source:</w:t>
      </w:r>
      <w:r w:rsidR="00FB797D" w:rsidRPr="004739F8">
        <w:rPr>
          <w:sz w:val="18"/>
          <w:szCs w:val="18"/>
          <w:lang w:val="fr-FR"/>
        </w:rPr>
        <w:t xml:space="preserve"> </w:t>
      </w:r>
      <w:r w:rsidRPr="004739F8">
        <w:rPr>
          <w:sz w:val="18"/>
          <w:szCs w:val="18"/>
          <w:lang w:val="fr-FR"/>
        </w:rPr>
        <w:t>Femmes et hommes – INSTAT, 2006.</w:t>
      </w:r>
    </w:p>
    <w:p w:rsidR="002A6AEC" w:rsidRDefault="00004AC9" w:rsidP="00205533">
      <w:pPr>
        <w:pStyle w:val="Heading1"/>
        <w:keepLines/>
        <w:rPr>
          <w:rFonts w:ascii="Times New Roman" w:hAnsi="Times New Roman" w:cs="Times New Roman"/>
          <w:sz w:val="20"/>
          <w:szCs w:val="20"/>
          <w:lang w:val="fr-FR"/>
        </w:rPr>
      </w:pPr>
      <w:r>
        <w:rPr>
          <w:sz w:val="24"/>
          <w:szCs w:val="24"/>
          <w:lang w:val="fr-FR"/>
        </w:rPr>
        <w:br w:type="page"/>
      </w:r>
      <w:r w:rsidR="00205533">
        <w:rPr>
          <w:sz w:val="24"/>
          <w:szCs w:val="24"/>
          <w:lang w:val="fr-FR"/>
        </w:rPr>
        <w:tab/>
      </w:r>
      <w:r w:rsidR="00205533">
        <w:rPr>
          <w:sz w:val="24"/>
          <w:szCs w:val="24"/>
          <w:lang w:val="fr-FR"/>
        </w:rPr>
        <w:tab/>
      </w:r>
      <w:r w:rsidR="00FB797D" w:rsidRPr="00205533">
        <w:rPr>
          <w:rFonts w:ascii="Times New Roman" w:hAnsi="Times New Roman" w:cs="Times New Roman"/>
          <w:b w:val="0"/>
          <w:sz w:val="20"/>
          <w:szCs w:val="20"/>
          <w:lang w:val="fr-FR"/>
        </w:rPr>
        <w:t>Graphique</w:t>
      </w:r>
      <w:r w:rsidR="002A6AEC" w:rsidRPr="00205533">
        <w:rPr>
          <w:rFonts w:ascii="Times New Roman" w:hAnsi="Times New Roman" w:cs="Times New Roman"/>
          <w:b w:val="0"/>
          <w:sz w:val="20"/>
          <w:szCs w:val="20"/>
          <w:lang w:val="fr-FR"/>
        </w:rPr>
        <w:t xml:space="preserve"> A.i.2</w:t>
      </w:r>
      <w:r w:rsidR="00205533">
        <w:rPr>
          <w:rFonts w:ascii="Times New Roman" w:hAnsi="Times New Roman" w:cs="Times New Roman"/>
          <w:b w:val="0"/>
          <w:sz w:val="20"/>
          <w:szCs w:val="20"/>
          <w:lang w:val="fr-FR"/>
        </w:rPr>
        <w:t xml:space="preserve"> </w:t>
      </w:r>
      <w:r w:rsidR="00205533">
        <w:rPr>
          <w:rFonts w:ascii="Times New Roman" w:hAnsi="Times New Roman" w:cs="Times New Roman"/>
          <w:b w:val="0"/>
          <w:sz w:val="20"/>
          <w:szCs w:val="20"/>
          <w:lang w:val="fr-FR"/>
        </w:rPr>
        <w:br/>
      </w:r>
      <w:r w:rsidR="00205533">
        <w:rPr>
          <w:rFonts w:ascii="Times New Roman" w:hAnsi="Times New Roman" w:cs="Times New Roman"/>
          <w:b w:val="0"/>
          <w:sz w:val="20"/>
          <w:szCs w:val="20"/>
          <w:lang w:val="fr-FR"/>
        </w:rPr>
        <w:tab/>
      </w:r>
      <w:r w:rsidR="00205533">
        <w:rPr>
          <w:rFonts w:ascii="Times New Roman" w:hAnsi="Times New Roman" w:cs="Times New Roman"/>
          <w:b w:val="0"/>
          <w:sz w:val="20"/>
          <w:szCs w:val="20"/>
          <w:lang w:val="fr-FR"/>
        </w:rPr>
        <w:tab/>
      </w:r>
      <w:r w:rsidR="00FB797D" w:rsidRPr="00205533">
        <w:rPr>
          <w:rFonts w:ascii="Times New Roman" w:hAnsi="Times New Roman" w:cs="Times New Roman"/>
          <w:sz w:val="20"/>
          <w:szCs w:val="20"/>
          <w:lang w:val="fr-FR"/>
        </w:rPr>
        <w:t>Nombre de divorces pour 100 ma</w:t>
      </w:r>
      <w:r w:rsidR="002A6AEC" w:rsidRPr="00205533">
        <w:rPr>
          <w:rFonts w:ascii="Times New Roman" w:hAnsi="Times New Roman" w:cs="Times New Roman"/>
          <w:sz w:val="20"/>
          <w:szCs w:val="20"/>
          <w:lang w:val="fr-FR"/>
        </w:rPr>
        <w:t>riages</w:t>
      </w:r>
    </w:p>
    <w:p w:rsidR="00EF52A3" w:rsidRDefault="00EF52A3" w:rsidP="00EF52A3">
      <w:pPr>
        <w:rPr>
          <w:lang w:val="fr-FR"/>
        </w:rPr>
      </w:pPr>
    </w:p>
    <w:p w:rsidR="00EF52A3" w:rsidRPr="00EF52A3" w:rsidRDefault="00EF52A3" w:rsidP="00EF52A3">
      <w:pPr>
        <w:rPr>
          <w:lang w:val="fr-FR"/>
        </w:rPr>
      </w:pPr>
      <w:r>
        <w:rPr>
          <w:noProof/>
          <w:lang w:val="fr-FR" w:eastAsia="fr-FR"/>
        </w:rPr>
        <w:pict>
          <v:group id="_x0000_s1056" style="position:absolute;margin-left:-9pt;margin-top:3.65pt;width:481.9pt;height:170.5pt;z-index:5" coordorigin="1134,2504" coordsize="9638,3410">
            <v:shape id="_x0000_s1052" type="#_x0000_t202" style="position:absolute;left:1134;top:2504;width:9638;height:3410;mso-wrap-style:none" stroked="f">
              <v:textbox style="mso-fit-shape-to-text:t">
                <w:txbxContent>
                  <w:p w:rsidR="00004AC9" w:rsidRPr="00F17857" w:rsidRDefault="00004AC9" w:rsidP="007F2F64">
                    <w:pPr>
                      <w:pStyle w:val="SingleTxtG"/>
                      <w:keepNext/>
                      <w:keepLines/>
                      <w:rPr>
                        <w:b/>
                      </w:rPr>
                    </w:pPr>
                    <w:r w:rsidRPr="004739F8">
                      <w:rPr>
                        <w:b/>
                        <w:lang w:val="fr-FR"/>
                      </w:rPr>
                      <w:pict>
                        <v:shape id="_x0000_i1031" type="#_x0000_t75" style="width:393pt;height:157.5pt">
                          <v:imagedata r:id="rId17" o:title=""/>
                        </v:shape>
                      </w:pict>
                    </w:r>
                  </w:p>
                </w:txbxContent>
              </v:textbox>
            </v:shape>
            <v:shape id="_x0000_s1055" type="#_x0000_t202" style="position:absolute;left:5094;top:2757;width:3240;height:540" stroked="f">
              <v:textbox inset="0,0,0,0">
                <w:txbxContent>
                  <w:p w:rsidR="00004AC9" w:rsidRPr="00004AC9" w:rsidRDefault="00004AC9">
                    <w:pPr>
                      <w:rPr>
                        <w:lang w:val="fr-CH"/>
                      </w:rPr>
                    </w:pPr>
                    <w:r>
                      <w:rPr>
                        <w:lang w:val="fr-CH"/>
                      </w:rPr>
                      <w:t>Nombre de divorces pour 100 mariages</w:t>
                    </w:r>
                  </w:p>
                </w:txbxContent>
              </v:textbox>
            </v:shape>
          </v:group>
        </w:pict>
      </w:r>
    </w:p>
    <w:p w:rsidR="00EF52A3" w:rsidRDefault="00EF52A3" w:rsidP="00EF52A3">
      <w:pPr>
        <w:rPr>
          <w:lang w:val="fr-FR"/>
        </w:rPr>
      </w:pPr>
    </w:p>
    <w:p w:rsidR="00EF52A3" w:rsidRDefault="00EF52A3" w:rsidP="00EF52A3">
      <w:pPr>
        <w:rPr>
          <w:lang w:val="fr-FR"/>
        </w:rPr>
      </w:pPr>
    </w:p>
    <w:p w:rsidR="00EF52A3" w:rsidRDefault="00EF52A3" w:rsidP="00EF52A3">
      <w:pPr>
        <w:rPr>
          <w:lang w:val="fr-FR"/>
        </w:rPr>
      </w:pPr>
    </w:p>
    <w:p w:rsidR="00EF52A3" w:rsidRDefault="00EF52A3" w:rsidP="00EF52A3">
      <w:pPr>
        <w:rPr>
          <w:lang w:val="fr-FR"/>
        </w:rPr>
      </w:pPr>
    </w:p>
    <w:p w:rsidR="00EF52A3" w:rsidRDefault="00EF52A3" w:rsidP="00EF52A3">
      <w:pPr>
        <w:rPr>
          <w:lang w:val="fr-FR"/>
        </w:rPr>
      </w:pPr>
    </w:p>
    <w:p w:rsidR="00EF52A3" w:rsidRDefault="00EF52A3" w:rsidP="00EF52A3">
      <w:pPr>
        <w:rPr>
          <w:lang w:val="fr-FR"/>
        </w:rPr>
      </w:pPr>
    </w:p>
    <w:p w:rsidR="00EF52A3" w:rsidRDefault="00EF52A3" w:rsidP="00EF52A3">
      <w:pPr>
        <w:rPr>
          <w:lang w:val="fr-FR"/>
        </w:rPr>
      </w:pPr>
    </w:p>
    <w:p w:rsidR="00EF52A3" w:rsidRDefault="00EF52A3" w:rsidP="00EF52A3">
      <w:pPr>
        <w:rPr>
          <w:lang w:val="fr-FR"/>
        </w:rPr>
      </w:pPr>
    </w:p>
    <w:p w:rsidR="00EF52A3" w:rsidRDefault="00EF52A3" w:rsidP="00EF52A3">
      <w:pPr>
        <w:rPr>
          <w:lang w:val="fr-FR"/>
        </w:rPr>
      </w:pPr>
    </w:p>
    <w:p w:rsidR="00EF52A3" w:rsidRDefault="00EF52A3" w:rsidP="00EF52A3">
      <w:pPr>
        <w:rPr>
          <w:lang w:val="fr-FR"/>
        </w:rPr>
      </w:pPr>
    </w:p>
    <w:p w:rsidR="00EF52A3" w:rsidRDefault="00EF52A3" w:rsidP="00EF52A3">
      <w:pPr>
        <w:rPr>
          <w:lang w:val="fr-FR"/>
        </w:rPr>
      </w:pPr>
    </w:p>
    <w:p w:rsidR="00EF52A3" w:rsidRPr="00EF52A3" w:rsidRDefault="00EF52A3" w:rsidP="00EF52A3">
      <w:pPr>
        <w:rPr>
          <w:lang w:val="fr-FR"/>
        </w:rPr>
      </w:pPr>
    </w:p>
    <w:p w:rsidR="00EF52A3" w:rsidRPr="00EF52A3" w:rsidRDefault="00EF52A3" w:rsidP="00EF52A3">
      <w:pPr>
        <w:rPr>
          <w:lang w:val="fr-FR"/>
        </w:rPr>
      </w:pPr>
    </w:p>
    <w:p w:rsidR="00004AC9" w:rsidRPr="00004AC9" w:rsidRDefault="00004AC9" w:rsidP="00004AC9">
      <w:pPr>
        <w:rPr>
          <w:lang w:val="fr-FR"/>
        </w:rPr>
      </w:pPr>
    </w:p>
    <w:p w:rsidR="00B45E79" w:rsidRPr="004739F8" w:rsidRDefault="002A6AEC" w:rsidP="00EF52A3">
      <w:pPr>
        <w:pStyle w:val="SingleTxtG"/>
        <w:spacing w:after="240"/>
        <w:ind w:firstLine="170"/>
        <w:rPr>
          <w:sz w:val="16"/>
          <w:szCs w:val="16"/>
          <w:lang w:val="fr-FR"/>
        </w:rPr>
      </w:pPr>
      <w:r w:rsidRPr="004739F8">
        <w:rPr>
          <w:i/>
          <w:sz w:val="18"/>
          <w:szCs w:val="18"/>
          <w:lang w:val="fr-FR"/>
        </w:rPr>
        <w:t>Source:</w:t>
      </w:r>
      <w:r w:rsidR="00FB797D" w:rsidRPr="004739F8">
        <w:rPr>
          <w:sz w:val="18"/>
          <w:szCs w:val="18"/>
          <w:lang w:val="fr-FR"/>
        </w:rPr>
        <w:t xml:space="preserve"> Femmes et hommes</w:t>
      </w:r>
      <w:r w:rsidRPr="004739F8">
        <w:rPr>
          <w:sz w:val="18"/>
          <w:szCs w:val="18"/>
          <w:lang w:val="fr-FR"/>
        </w:rPr>
        <w:t xml:space="preserve"> – INSTAT, 2006.</w:t>
      </w:r>
      <w:r w:rsidR="00FB797D" w:rsidRPr="004739F8">
        <w:rPr>
          <w:sz w:val="16"/>
          <w:szCs w:val="16"/>
          <w:lang w:val="fr-FR"/>
        </w:rPr>
        <w:t xml:space="preserve"> </w:t>
      </w:r>
    </w:p>
    <w:p w:rsidR="00B45E79" w:rsidRPr="00205533" w:rsidRDefault="00B45E79" w:rsidP="001E6E1B">
      <w:pPr>
        <w:pStyle w:val="H23G"/>
        <w:tabs>
          <w:tab w:val="clear" w:pos="851"/>
        </w:tabs>
        <w:spacing w:line="240" w:lineRule="auto"/>
        <w:ind w:firstLine="0"/>
        <w:rPr>
          <w:lang w:val="fr-FR"/>
        </w:rPr>
      </w:pPr>
      <w:r w:rsidRPr="00205533">
        <w:rPr>
          <w:b w:val="0"/>
          <w:lang w:val="fr-FR"/>
        </w:rPr>
        <w:t>Tableau A.ii.2.1</w:t>
      </w:r>
      <w:r w:rsidR="00205533" w:rsidRPr="00205533">
        <w:rPr>
          <w:b w:val="0"/>
          <w:lang w:val="fr-FR"/>
        </w:rPr>
        <w:br/>
      </w:r>
      <w:r w:rsidRPr="00205533">
        <w:rPr>
          <w:lang w:val="fr-FR"/>
        </w:rPr>
        <w:t>Nombres d</w:t>
      </w:r>
      <w:r w:rsidR="00F61445" w:rsidRPr="00205533">
        <w:rPr>
          <w:lang w:val="fr-FR"/>
        </w:rPr>
        <w:t>’</w:t>
      </w:r>
      <w:r w:rsidRPr="00205533">
        <w:rPr>
          <w:lang w:val="fr-FR"/>
        </w:rPr>
        <w:t>enfants</w:t>
      </w:r>
      <w:r w:rsidR="008D3319" w:rsidRPr="00205533">
        <w:rPr>
          <w:lang w:val="fr-FR"/>
        </w:rPr>
        <w:t xml:space="preserve"> en maternelle</w:t>
      </w:r>
      <w:r w:rsidRPr="00205533">
        <w:rPr>
          <w:lang w:val="fr-FR"/>
        </w:rPr>
        <w:t>, d</w:t>
      </w:r>
      <w:r w:rsidR="00F61445" w:rsidRPr="00205533">
        <w:rPr>
          <w:lang w:val="fr-FR"/>
        </w:rPr>
        <w:t>’</w:t>
      </w:r>
      <w:r w:rsidRPr="00205533">
        <w:rPr>
          <w:lang w:val="fr-FR"/>
        </w:rPr>
        <w:t>écoliers et d</w:t>
      </w:r>
      <w:r w:rsidR="00F61445" w:rsidRPr="00205533">
        <w:rPr>
          <w:lang w:val="fr-FR"/>
        </w:rPr>
        <w:t>’</w:t>
      </w:r>
      <w:r w:rsidRPr="00205533">
        <w:rPr>
          <w:lang w:val="fr-FR"/>
        </w:rPr>
        <w:t>étudiants</w:t>
      </w:r>
      <w:r w:rsidR="00433D90" w:rsidRPr="00205533">
        <w:rPr>
          <w:lang w:val="fr-FR"/>
        </w:rPr>
        <w:t>,</w:t>
      </w:r>
      <w:r w:rsidRPr="00205533">
        <w:rPr>
          <w:lang w:val="fr-FR"/>
        </w:rPr>
        <w:t xml:space="preserve"> </w:t>
      </w:r>
      <w:r w:rsidR="00A05242" w:rsidRPr="00205533">
        <w:rPr>
          <w:lang w:val="fr-FR"/>
        </w:rPr>
        <w:t xml:space="preserve">par </w:t>
      </w:r>
      <w:r w:rsidRPr="00205533">
        <w:rPr>
          <w:lang w:val="fr-FR"/>
        </w:rPr>
        <w:t>sexe</w:t>
      </w:r>
    </w:p>
    <w:tbl>
      <w:tblPr>
        <w:tblW w:w="9639" w:type="dxa"/>
        <w:tblLayout w:type="fixed"/>
        <w:tblCellMar>
          <w:left w:w="0" w:type="dxa"/>
          <w:right w:w="0" w:type="dxa"/>
        </w:tblCellMar>
        <w:tblLook w:val="0000" w:firstRow="0" w:lastRow="0" w:firstColumn="0" w:lastColumn="0" w:noHBand="0" w:noVBand="0"/>
      </w:tblPr>
      <w:tblGrid>
        <w:gridCol w:w="1100"/>
        <w:gridCol w:w="880"/>
        <w:gridCol w:w="900"/>
        <w:gridCol w:w="900"/>
        <w:gridCol w:w="900"/>
        <w:gridCol w:w="900"/>
        <w:gridCol w:w="720"/>
        <w:gridCol w:w="900"/>
        <w:gridCol w:w="720"/>
        <w:gridCol w:w="901"/>
        <w:gridCol w:w="818"/>
      </w:tblGrid>
      <w:tr w:rsidR="00B45E79" w:rsidRPr="004739F8">
        <w:trPr>
          <w:trHeight w:val="216"/>
          <w:tblHeader/>
        </w:trPr>
        <w:tc>
          <w:tcPr>
            <w:tcW w:w="1100" w:type="dxa"/>
            <w:vMerge w:val="restart"/>
            <w:tcBorders>
              <w:top w:val="single" w:sz="4" w:space="0" w:color="auto"/>
              <w:left w:val="nil"/>
              <w:right w:val="nil"/>
            </w:tcBorders>
            <w:shd w:val="clear" w:color="auto" w:fill="auto"/>
            <w:noWrap/>
            <w:vAlign w:val="bottom"/>
          </w:tcPr>
          <w:p w:rsidR="00B45E79" w:rsidRPr="004739F8" w:rsidRDefault="00B45E79" w:rsidP="000F4E31">
            <w:pPr>
              <w:suppressAutoHyphens w:val="0"/>
              <w:spacing w:before="80" w:after="80" w:line="200" w:lineRule="exact"/>
              <w:ind w:right="113" w:firstLine="170"/>
              <w:rPr>
                <w:bCs/>
                <w:i/>
                <w:sz w:val="16"/>
                <w:szCs w:val="16"/>
                <w:lang w:val="fr-FR"/>
              </w:rPr>
            </w:pPr>
          </w:p>
        </w:tc>
        <w:tc>
          <w:tcPr>
            <w:tcW w:w="1780" w:type="dxa"/>
            <w:gridSpan w:val="2"/>
            <w:tcBorders>
              <w:top w:val="single" w:sz="4" w:space="0" w:color="auto"/>
              <w:left w:val="nil"/>
              <w:bottom w:val="single" w:sz="4" w:space="0" w:color="auto"/>
              <w:right w:val="single" w:sz="24" w:space="0" w:color="FFFFFF"/>
            </w:tcBorders>
            <w:shd w:val="clear" w:color="auto" w:fill="auto"/>
            <w:noWrap/>
            <w:vAlign w:val="bottom"/>
          </w:tcPr>
          <w:p w:rsidR="00B45E79" w:rsidRPr="004739F8" w:rsidRDefault="00B45E79" w:rsidP="000F4E31">
            <w:pPr>
              <w:suppressAutoHyphens w:val="0"/>
              <w:spacing w:before="80" w:after="80" w:line="200" w:lineRule="exact"/>
              <w:ind w:right="113" w:firstLine="170"/>
              <w:jc w:val="center"/>
              <w:rPr>
                <w:bCs/>
                <w:i/>
                <w:sz w:val="16"/>
                <w:szCs w:val="16"/>
                <w:lang w:val="fr-FR"/>
              </w:rPr>
            </w:pPr>
            <w:r w:rsidRPr="004739F8">
              <w:rPr>
                <w:bCs/>
                <w:i/>
                <w:sz w:val="16"/>
                <w:szCs w:val="16"/>
                <w:lang w:val="fr-FR"/>
              </w:rPr>
              <w:t>2001/02</w:t>
            </w:r>
          </w:p>
        </w:tc>
        <w:tc>
          <w:tcPr>
            <w:tcW w:w="1800"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B45E79" w:rsidRPr="004739F8" w:rsidRDefault="00B45E79" w:rsidP="000F4E31">
            <w:pPr>
              <w:suppressAutoHyphens w:val="0"/>
              <w:spacing w:before="80" w:after="80" w:line="200" w:lineRule="exact"/>
              <w:ind w:right="113" w:firstLine="170"/>
              <w:jc w:val="center"/>
              <w:rPr>
                <w:bCs/>
                <w:i/>
                <w:sz w:val="16"/>
                <w:szCs w:val="16"/>
                <w:lang w:val="fr-FR"/>
              </w:rPr>
            </w:pPr>
            <w:r w:rsidRPr="004739F8">
              <w:rPr>
                <w:bCs/>
                <w:i/>
                <w:sz w:val="16"/>
                <w:szCs w:val="16"/>
                <w:lang w:val="fr-FR"/>
              </w:rPr>
              <w:t>2002/03</w:t>
            </w:r>
          </w:p>
        </w:tc>
        <w:tc>
          <w:tcPr>
            <w:tcW w:w="1620"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B45E79" w:rsidRPr="004739F8" w:rsidRDefault="00B45E79" w:rsidP="000F4E31">
            <w:pPr>
              <w:suppressAutoHyphens w:val="0"/>
              <w:spacing w:before="80" w:after="80" w:line="200" w:lineRule="exact"/>
              <w:ind w:right="113" w:firstLine="170"/>
              <w:jc w:val="center"/>
              <w:rPr>
                <w:bCs/>
                <w:i/>
                <w:sz w:val="16"/>
                <w:szCs w:val="16"/>
                <w:lang w:val="fr-FR"/>
              </w:rPr>
            </w:pPr>
            <w:r w:rsidRPr="004739F8">
              <w:rPr>
                <w:bCs/>
                <w:i/>
                <w:sz w:val="16"/>
                <w:szCs w:val="16"/>
                <w:lang w:val="fr-FR"/>
              </w:rPr>
              <w:t>2003/04</w:t>
            </w:r>
          </w:p>
        </w:tc>
        <w:tc>
          <w:tcPr>
            <w:tcW w:w="1620"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B45E79" w:rsidRPr="004739F8" w:rsidRDefault="00B45E79" w:rsidP="000F4E31">
            <w:pPr>
              <w:suppressAutoHyphens w:val="0"/>
              <w:spacing w:before="80" w:after="80" w:line="200" w:lineRule="exact"/>
              <w:ind w:right="113" w:firstLine="170"/>
              <w:jc w:val="center"/>
              <w:rPr>
                <w:bCs/>
                <w:i/>
                <w:sz w:val="16"/>
                <w:szCs w:val="16"/>
                <w:lang w:val="fr-FR"/>
              </w:rPr>
            </w:pPr>
            <w:r w:rsidRPr="004739F8">
              <w:rPr>
                <w:bCs/>
                <w:i/>
                <w:sz w:val="16"/>
                <w:szCs w:val="16"/>
                <w:lang w:val="fr-FR"/>
              </w:rPr>
              <w:t>2004/05</w:t>
            </w:r>
          </w:p>
        </w:tc>
        <w:tc>
          <w:tcPr>
            <w:tcW w:w="1719" w:type="dxa"/>
            <w:gridSpan w:val="2"/>
            <w:tcBorders>
              <w:top w:val="single" w:sz="4" w:space="0" w:color="auto"/>
              <w:left w:val="single" w:sz="24" w:space="0" w:color="FFFFFF"/>
              <w:bottom w:val="single" w:sz="4" w:space="0" w:color="auto"/>
              <w:right w:val="nil"/>
            </w:tcBorders>
            <w:shd w:val="clear" w:color="auto" w:fill="auto"/>
            <w:vAlign w:val="bottom"/>
          </w:tcPr>
          <w:p w:rsidR="00B45E79" w:rsidRPr="004739F8" w:rsidRDefault="00B45E79" w:rsidP="000F4E31">
            <w:pPr>
              <w:suppressAutoHyphens w:val="0"/>
              <w:spacing w:before="80" w:after="80" w:line="200" w:lineRule="exact"/>
              <w:ind w:right="113" w:firstLine="170"/>
              <w:jc w:val="center"/>
              <w:rPr>
                <w:bCs/>
                <w:i/>
                <w:sz w:val="16"/>
                <w:szCs w:val="16"/>
                <w:lang w:val="fr-FR"/>
              </w:rPr>
            </w:pPr>
            <w:r w:rsidRPr="004739F8">
              <w:rPr>
                <w:bCs/>
                <w:i/>
                <w:sz w:val="16"/>
                <w:szCs w:val="16"/>
                <w:lang w:val="fr-FR"/>
              </w:rPr>
              <w:t>2005/06</w:t>
            </w:r>
          </w:p>
        </w:tc>
      </w:tr>
      <w:tr w:rsidR="00B45E79" w:rsidRPr="004739F8">
        <w:trPr>
          <w:trHeight w:val="216"/>
        </w:trPr>
        <w:tc>
          <w:tcPr>
            <w:tcW w:w="1100" w:type="dxa"/>
            <w:vMerge/>
            <w:tcBorders>
              <w:left w:val="nil"/>
              <w:bottom w:val="single" w:sz="12" w:space="0" w:color="auto"/>
              <w:right w:val="nil"/>
            </w:tcBorders>
            <w:shd w:val="clear" w:color="auto" w:fill="auto"/>
            <w:noWrap/>
          </w:tcPr>
          <w:p w:rsidR="00B45E79" w:rsidRPr="004739F8" w:rsidRDefault="00B45E79" w:rsidP="000F4E31">
            <w:pPr>
              <w:suppressAutoHyphens w:val="0"/>
              <w:spacing w:before="80" w:after="80" w:line="200" w:lineRule="exact"/>
              <w:ind w:right="113" w:firstLine="170"/>
              <w:rPr>
                <w:bCs/>
                <w:i/>
                <w:sz w:val="16"/>
                <w:szCs w:val="16"/>
                <w:lang w:val="fr-FR"/>
              </w:rPr>
            </w:pPr>
          </w:p>
        </w:tc>
        <w:tc>
          <w:tcPr>
            <w:tcW w:w="880" w:type="dxa"/>
            <w:tcBorders>
              <w:top w:val="single" w:sz="4" w:space="0" w:color="auto"/>
              <w:left w:val="nil"/>
              <w:bottom w:val="single" w:sz="12" w:space="0" w:color="auto"/>
              <w:right w:val="nil"/>
            </w:tcBorders>
            <w:shd w:val="clear" w:color="auto" w:fill="auto"/>
            <w:noWrap/>
            <w:vAlign w:val="bottom"/>
          </w:tcPr>
          <w:p w:rsidR="00B45E79" w:rsidRPr="004739F8" w:rsidRDefault="00B45E79" w:rsidP="00205533">
            <w:pPr>
              <w:suppressAutoHyphens w:val="0"/>
              <w:spacing w:before="80" w:after="80" w:line="200" w:lineRule="exact"/>
              <w:ind w:right="57" w:firstLine="170"/>
              <w:jc w:val="right"/>
              <w:rPr>
                <w:bCs/>
                <w:i/>
                <w:sz w:val="16"/>
                <w:szCs w:val="16"/>
                <w:lang w:val="fr-FR"/>
              </w:rPr>
            </w:pPr>
            <w:r w:rsidRPr="004739F8">
              <w:rPr>
                <w:bCs/>
                <w:i/>
                <w:sz w:val="16"/>
                <w:szCs w:val="16"/>
                <w:lang w:val="fr-FR"/>
              </w:rPr>
              <w:t>Garçons</w:t>
            </w:r>
          </w:p>
        </w:tc>
        <w:tc>
          <w:tcPr>
            <w:tcW w:w="900" w:type="dxa"/>
            <w:tcBorders>
              <w:top w:val="single" w:sz="4" w:space="0" w:color="auto"/>
              <w:left w:val="nil"/>
              <w:bottom w:val="single" w:sz="12" w:space="0" w:color="auto"/>
              <w:right w:val="single" w:sz="24" w:space="0" w:color="FFFFFF"/>
            </w:tcBorders>
            <w:shd w:val="clear" w:color="auto" w:fill="auto"/>
            <w:noWrap/>
            <w:vAlign w:val="bottom"/>
          </w:tcPr>
          <w:p w:rsidR="00B45E79" w:rsidRPr="004739F8" w:rsidRDefault="008D3319" w:rsidP="00205533">
            <w:pPr>
              <w:suppressAutoHyphens w:val="0"/>
              <w:spacing w:before="80" w:after="80" w:line="200" w:lineRule="exact"/>
              <w:ind w:right="57" w:firstLine="170"/>
              <w:jc w:val="right"/>
              <w:rPr>
                <w:bCs/>
                <w:i/>
                <w:sz w:val="16"/>
                <w:szCs w:val="16"/>
                <w:lang w:val="fr-FR"/>
              </w:rPr>
            </w:pPr>
            <w:r w:rsidRPr="004739F8">
              <w:rPr>
                <w:bCs/>
                <w:i/>
                <w:sz w:val="16"/>
                <w:szCs w:val="16"/>
                <w:lang w:val="fr-FR"/>
              </w:rPr>
              <w:t>Filles</w:t>
            </w:r>
          </w:p>
        </w:tc>
        <w:tc>
          <w:tcPr>
            <w:tcW w:w="900" w:type="dxa"/>
            <w:tcBorders>
              <w:top w:val="single" w:sz="4" w:space="0" w:color="auto"/>
              <w:left w:val="single" w:sz="24" w:space="0" w:color="FFFFFF"/>
              <w:bottom w:val="single" w:sz="12" w:space="0" w:color="auto"/>
              <w:right w:val="nil"/>
            </w:tcBorders>
            <w:shd w:val="clear" w:color="auto" w:fill="auto"/>
            <w:noWrap/>
            <w:vAlign w:val="bottom"/>
          </w:tcPr>
          <w:p w:rsidR="00B45E79" w:rsidRPr="004739F8" w:rsidRDefault="008D3319" w:rsidP="00205533">
            <w:pPr>
              <w:suppressAutoHyphens w:val="0"/>
              <w:spacing w:before="80" w:after="80" w:line="200" w:lineRule="exact"/>
              <w:ind w:right="57" w:firstLine="170"/>
              <w:jc w:val="right"/>
              <w:rPr>
                <w:bCs/>
                <w:i/>
                <w:sz w:val="16"/>
                <w:szCs w:val="16"/>
                <w:lang w:val="fr-FR"/>
              </w:rPr>
            </w:pPr>
            <w:r w:rsidRPr="004739F8">
              <w:rPr>
                <w:bCs/>
                <w:i/>
                <w:sz w:val="16"/>
                <w:szCs w:val="16"/>
                <w:lang w:val="fr-FR"/>
              </w:rPr>
              <w:t>Garçons</w:t>
            </w:r>
          </w:p>
        </w:tc>
        <w:tc>
          <w:tcPr>
            <w:tcW w:w="900" w:type="dxa"/>
            <w:tcBorders>
              <w:top w:val="single" w:sz="4" w:space="0" w:color="auto"/>
              <w:left w:val="nil"/>
              <w:bottom w:val="single" w:sz="12" w:space="0" w:color="auto"/>
              <w:right w:val="single" w:sz="24" w:space="0" w:color="FFFFFF"/>
            </w:tcBorders>
            <w:shd w:val="clear" w:color="auto" w:fill="auto"/>
            <w:noWrap/>
            <w:vAlign w:val="bottom"/>
          </w:tcPr>
          <w:p w:rsidR="00B45E79" w:rsidRPr="004739F8" w:rsidRDefault="008D3319" w:rsidP="00205533">
            <w:pPr>
              <w:suppressAutoHyphens w:val="0"/>
              <w:spacing w:before="80" w:after="80" w:line="200" w:lineRule="exact"/>
              <w:ind w:right="57" w:firstLine="170"/>
              <w:jc w:val="right"/>
              <w:rPr>
                <w:bCs/>
                <w:i/>
                <w:sz w:val="16"/>
                <w:szCs w:val="16"/>
                <w:lang w:val="fr-FR"/>
              </w:rPr>
            </w:pPr>
            <w:r w:rsidRPr="004739F8">
              <w:rPr>
                <w:bCs/>
                <w:i/>
                <w:sz w:val="16"/>
                <w:szCs w:val="16"/>
                <w:lang w:val="fr-FR"/>
              </w:rPr>
              <w:t>Filles</w:t>
            </w:r>
          </w:p>
        </w:tc>
        <w:tc>
          <w:tcPr>
            <w:tcW w:w="900" w:type="dxa"/>
            <w:tcBorders>
              <w:top w:val="single" w:sz="4" w:space="0" w:color="auto"/>
              <w:left w:val="single" w:sz="24" w:space="0" w:color="FFFFFF"/>
              <w:bottom w:val="single" w:sz="12" w:space="0" w:color="auto"/>
              <w:right w:val="nil"/>
            </w:tcBorders>
            <w:shd w:val="clear" w:color="auto" w:fill="auto"/>
            <w:vAlign w:val="bottom"/>
          </w:tcPr>
          <w:p w:rsidR="00B45E79" w:rsidRPr="004739F8" w:rsidRDefault="008D3319" w:rsidP="00205533">
            <w:pPr>
              <w:suppressAutoHyphens w:val="0"/>
              <w:spacing w:before="80" w:after="80" w:line="200" w:lineRule="exact"/>
              <w:ind w:right="57" w:firstLine="170"/>
              <w:jc w:val="right"/>
              <w:rPr>
                <w:bCs/>
                <w:i/>
                <w:sz w:val="16"/>
                <w:szCs w:val="16"/>
                <w:lang w:val="fr-FR"/>
              </w:rPr>
            </w:pPr>
            <w:r w:rsidRPr="004739F8">
              <w:rPr>
                <w:bCs/>
                <w:i/>
                <w:sz w:val="16"/>
                <w:szCs w:val="16"/>
                <w:lang w:val="fr-FR"/>
              </w:rPr>
              <w:t>Garçons</w:t>
            </w:r>
          </w:p>
        </w:tc>
        <w:tc>
          <w:tcPr>
            <w:tcW w:w="720" w:type="dxa"/>
            <w:tcBorders>
              <w:top w:val="single" w:sz="4" w:space="0" w:color="auto"/>
              <w:left w:val="nil"/>
              <w:bottom w:val="single" w:sz="12" w:space="0" w:color="auto"/>
              <w:right w:val="single" w:sz="24" w:space="0" w:color="FFFFFF"/>
            </w:tcBorders>
            <w:shd w:val="clear" w:color="auto" w:fill="auto"/>
            <w:vAlign w:val="bottom"/>
          </w:tcPr>
          <w:p w:rsidR="00B45E79" w:rsidRPr="004739F8" w:rsidRDefault="008D3319" w:rsidP="00205533">
            <w:pPr>
              <w:suppressAutoHyphens w:val="0"/>
              <w:spacing w:before="80" w:after="80" w:line="200" w:lineRule="exact"/>
              <w:ind w:right="57" w:firstLine="170"/>
              <w:jc w:val="right"/>
              <w:rPr>
                <w:bCs/>
                <w:i/>
                <w:sz w:val="16"/>
                <w:szCs w:val="16"/>
                <w:lang w:val="fr-FR"/>
              </w:rPr>
            </w:pPr>
            <w:r w:rsidRPr="004739F8">
              <w:rPr>
                <w:bCs/>
                <w:i/>
                <w:sz w:val="16"/>
                <w:szCs w:val="16"/>
                <w:lang w:val="fr-FR"/>
              </w:rPr>
              <w:t>Filles</w:t>
            </w:r>
          </w:p>
        </w:tc>
        <w:tc>
          <w:tcPr>
            <w:tcW w:w="900" w:type="dxa"/>
            <w:tcBorders>
              <w:top w:val="single" w:sz="4" w:space="0" w:color="auto"/>
              <w:left w:val="single" w:sz="24" w:space="0" w:color="FFFFFF"/>
              <w:bottom w:val="single" w:sz="12" w:space="0" w:color="auto"/>
              <w:right w:val="nil"/>
            </w:tcBorders>
            <w:shd w:val="clear" w:color="auto" w:fill="auto"/>
            <w:noWrap/>
            <w:vAlign w:val="bottom"/>
          </w:tcPr>
          <w:p w:rsidR="00B45E79" w:rsidRPr="004739F8" w:rsidRDefault="008D3319" w:rsidP="00205533">
            <w:pPr>
              <w:suppressAutoHyphens w:val="0"/>
              <w:spacing w:before="80" w:after="80" w:line="200" w:lineRule="exact"/>
              <w:ind w:right="57" w:firstLine="170"/>
              <w:jc w:val="right"/>
              <w:rPr>
                <w:bCs/>
                <w:i/>
                <w:sz w:val="16"/>
                <w:szCs w:val="16"/>
                <w:lang w:val="fr-FR"/>
              </w:rPr>
            </w:pPr>
            <w:r w:rsidRPr="004739F8">
              <w:rPr>
                <w:bCs/>
                <w:i/>
                <w:sz w:val="16"/>
                <w:szCs w:val="16"/>
                <w:lang w:val="fr-FR"/>
              </w:rPr>
              <w:t>Garçons</w:t>
            </w:r>
          </w:p>
        </w:tc>
        <w:tc>
          <w:tcPr>
            <w:tcW w:w="720" w:type="dxa"/>
            <w:tcBorders>
              <w:top w:val="single" w:sz="4" w:space="0" w:color="auto"/>
              <w:left w:val="nil"/>
              <w:bottom w:val="single" w:sz="12" w:space="0" w:color="auto"/>
              <w:right w:val="single" w:sz="24" w:space="0" w:color="FFFFFF"/>
            </w:tcBorders>
            <w:shd w:val="clear" w:color="auto" w:fill="auto"/>
            <w:noWrap/>
            <w:vAlign w:val="bottom"/>
          </w:tcPr>
          <w:p w:rsidR="00B45E79" w:rsidRPr="004739F8" w:rsidRDefault="008D3319" w:rsidP="00205533">
            <w:pPr>
              <w:suppressAutoHyphens w:val="0"/>
              <w:spacing w:before="80" w:after="80" w:line="200" w:lineRule="exact"/>
              <w:ind w:right="57" w:firstLine="170"/>
              <w:jc w:val="right"/>
              <w:rPr>
                <w:bCs/>
                <w:i/>
                <w:sz w:val="16"/>
                <w:szCs w:val="16"/>
                <w:lang w:val="fr-FR"/>
              </w:rPr>
            </w:pPr>
            <w:r w:rsidRPr="004739F8">
              <w:rPr>
                <w:bCs/>
                <w:i/>
                <w:sz w:val="16"/>
                <w:szCs w:val="16"/>
                <w:lang w:val="fr-FR"/>
              </w:rPr>
              <w:t>Filles</w:t>
            </w:r>
          </w:p>
        </w:tc>
        <w:tc>
          <w:tcPr>
            <w:tcW w:w="901" w:type="dxa"/>
            <w:tcBorders>
              <w:top w:val="single" w:sz="4" w:space="0" w:color="auto"/>
              <w:left w:val="single" w:sz="24" w:space="0" w:color="FFFFFF"/>
              <w:bottom w:val="single" w:sz="12" w:space="0" w:color="auto"/>
              <w:right w:val="nil"/>
            </w:tcBorders>
            <w:shd w:val="clear" w:color="auto" w:fill="auto"/>
            <w:noWrap/>
            <w:vAlign w:val="bottom"/>
          </w:tcPr>
          <w:p w:rsidR="00B45E79" w:rsidRPr="004739F8" w:rsidRDefault="008D3319" w:rsidP="00205533">
            <w:pPr>
              <w:suppressAutoHyphens w:val="0"/>
              <w:spacing w:before="80" w:after="80" w:line="200" w:lineRule="exact"/>
              <w:ind w:right="57" w:firstLine="170"/>
              <w:jc w:val="right"/>
              <w:rPr>
                <w:bCs/>
                <w:i/>
                <w:sz w:val="16"/>
                <w:szCs w:val="16"/>
                <w:lang w:val="fr-FR"/>
              </w:rPr>
            </w:pPr>
            <w:r w:rsidRPr="004739F8">
              <w:rPr>
                <w:bCs/>
                <w:i/>
                <w:sz w:val="16"/>
                <w:szCs w:val="16"/>
                <w:lang w:val="fr-FR"/>
              </w:rPr>
              <w:t>Garçons</w:t>
            </w:r>
          </w:p>
        </w:tc>
        <w:tc>
          <w:tcPr>
            <w:tcW w:w="818" w:type="dxa"/>
            <w:tcBorders>
              <w:top w:val="single" w:sz="4" w:space="0" w:color="auto"/>
              <w:left w:val="nil"/>
              <w:bottom w:val="single" w:sz="12" w:space="0" w:color="auto"/>
              <w:right w:val="nil"/>
            </w:tcBorders>
            <w:shd w:val="clear" w:color="auto" w:fill="auto"/>
            <w:noWrap/>
            <w:vAlign w:val="bottom"/>
          </w:tcPr>
          <w:p w:rsidR="00B45E79" w:rsidRPr="004739F8" w:rsidRDefault="008D3319" w:rsidP="00205533">
            <w:pPr>
              <w:suppressAutoHyphens w:val="0"/>
              <w:spacing w:before="80" w:after="80" w:line="200" w:lineRule="exact"/>
              <w:ind w:right="57" w:firstLine="170"/>
              <w:jc w:val="right"/>
              <w:rPr>
                <w:bCs/>
                <w:i/>
                <w:sz w:val="16"/>
                <w:szCs w:val="16"/>
                <w:lang w:val="fr-FR"/>
              </w:rPr>
            </w:pPr>
            <w:r w:rsidRPr="004739F8">
              <w:rPr>
                <w:bCs/>
                <w:i/>
                <w:sz w:val="16"/>
                <w:szCs w:val="16"/>
                <w:lang w:val="fr-FR"/>
              </w:rPr>
              <w:t>Filles</w:t>
            </w:r>
          </w:p>
        </w:tc>
      </w:tr>
      <w:tr w:rsidR="00B45E79" w:rsidRPr="004739F8">
        <w:trPr>
          <w:trHeight w:val="255"/>
        </w:trPr>
        <w:tc>
          <w:tcPr>
            <w:tcW w:w="1100" w:type="dxa"/>
            <w:tcBorders>
              <w:top w:val="single" w:sz="12" w:space="0" w:color="auto"/>
              <w:left w:val="nil"/>
              <w:bottom w:val="single" w:sz="4" w:space="0" w:color="auto"/>
              <w:right w:val="nil"/>
            </w:tcBorders>
            <w:shd w:val="clear" w:color="auto" w:fill="auto"/>
            <w:noWrap/>
          </w:tcPr>
          <w:p w:rsidR="00B45E79" w:rsidRPr="004739F8" w:rsidRDefault="00B45E79" w:rsidP="000F4E31">
            <w:pPr>
              <w:suppressAutoHyphens w:val="0"/>
              <w:spacing w:before="80" w:after="80" w:line="220" w:lineRule="exact"/>
              <w:ind w:right="113" w:firstLine="284"/>
              <w:rPr>
                <w:b/>
                <w:sz w:val="18"/>
                <w:lang w:val="fr-FR"/>
              </w:rPr>
            </w:pPr>
            <w:r w:rsidRPr="004739F8">
              <w:rPr>
                <w:b/>
                <w:sz w:val="18"/>
                <w:lang w:val="fr-FR"/>
              </w:rPr>
              <w:t>Total</w:t>
            </w:r>
          </w:p>
        </w:tc>
        <w:tc>
          <w:tcPr>
            <w:tcW w:w="880" w:type="dxa"/>
            <w:tcBorders>
              <w:top w:val="single" w:sz="12" w:space="0" w:color="auto"/>
              <w:left w:val="nil"/>
              <w:bottom w:val="single" w:sz="4" w:space="0" w:color="auto"/>
              <w:right w:val="nil"/>
            </w:tcBorders>
            <w:shd w:val="clear" w:color="auto" w:fill="auto"/>
            <w:noWrap/>
            <w:vAlign w:val="bottom"/>
          </w:tcPr>
          <w:p w:rsidR="00B45E79" w:rsidRPr="004739F8" w:rsidRDefault="00B45E79" w:rsidP="00205533">
            <w:pPr>
              <w:suppressAutoHyphens w:val="0"/>
              <w:spacing w:before="80" w:after="80" w:line="220" w:lineRule="exact"/>
              <w:ind w:right="57"/>
              <w:jc w:val="right"/>
              <w:rPr>
                <w:b/>
                <w:sz w:val="18"/>
                <w:lang w:val="fr-FR"/>
              </w:rPr>
            </w:pPr>
            <w:r w:rsidRPr="004739F8">
              <w:rPr>
                <w:b/>
                <w:sz w:val="18"/>
                <w:lang w:val="fr-FR"/>
              </w:rPr>
              <w:t>346 801</w:t>
            </w:r>
          </w:p>
        </w:tc>
        <w:tc>
          <w:tcPr>
            <w:tcW w:w="900" w:type="dxa"/>
            <w:tcBorders>
              <w:top w:val="single" w:sz="12" w:space="0" w:color="auto"/>
              <w:left w:val="nil"/>
              <w:bottom w:val="single" w:sz="4" w:space="0" w:color="auto"/>
              <w:right w:val="nil"/>
            </w:tcBorders>
            <w:shd w:val="clear" w:color="auto" w:fill="auto"/>
            <w:noWrap/>
            <w:vAlign w:val="bottom"/>
          </w:tcPr>
          <w:p w:rsidR="00B45E79" w:rsidRPr="004739F8" w:rsidRDefault="00B45E79" w:rsidP="00205533">
            <w:pPr>
              <w:suppressAutoHyphens w:val="0"/>
              <w:spacing w:before="80" w:after="80" w:line="220" w:lineRule="exact"/>
              <w:ind w:right="57"/>
              <w:jc w:val="right"/>
              <w:rPr>
                <w:b/>
                <w:sz w:val="18"/>
                <w:lang w:val="fr-FR"/>
              </w:rPr>
            </w:pPr>
            <w:r w:rsidRPr="004739F8">
              <w:rPr>
                <w:b/>
                <w:sz w:val="18"/>
                <w:lang w:val="fr-FR"/>
              </w:rPr>
              <w:t>372 494</w:t>
            </w:r>
          </w:p>
        </w:tc>
        <w:tc>
          <w:tcPr>
            <w:tcW w:w="900" w:type="dxa"/>
            <w:tcBorders>
              <w:top w:val="single" w:sz="12" w:space="0" w:color="auto"/>
              <w:left w:val="nil"/>
              <w:bottom w:val="single" w:sz="4" w:space="0" w:color="auto"/>
              <w:right w:val="nil"/>
            </w:tcBorders>
            <w:shd w:val="clear" w:color="auto" w:fill="auto"/>
            <w:noWrap/>
            <w:vAlign w:val="bottom"/>
          </w:tcPr>
          <w:p w:rsidR="00B45E79" w:rsidRPr="004739F8" w:rsidRDefault="00B45E79" w:rsidP="00205533">
            <w:pPr>
              <w:suppressAutoHyphens w:val="0"/>
              <w:spacing w:before="80" w:after="80" w:line="220" w:lineRule="exact"/>
              <w:ind w:right="57"/>
              <w:jc w:val="right"/>
              <w:rPr>
                <w:b/>
                <w:sz w:val="18"/>
                <w:lang w:val="fr-FR"/>
              </w:rPr>
            </w:pPr>
            <w:r w:rsidRPr="004739F8">
              <w:rPr>
                <w:b/>
                <w:sz w:val="18"/>
                <w:lang w:val="fr-FR"/>
              </w:rPr>
              <w:t>380 348</w:t>
            </w:r>
          </w:p>
        </w:tc>
        <w:tc>
          <w:tcPr>
            <w:tcW w:w="900" w:type="dxa"/>
            <w:tcBorders>
              <w:top w:val="single" w:sz="12" w:space="0" w:color="auto"/>
              <w:left w:val="nil"/>
              <w:bottom w:val="single" w:sz="4" w:space="0" w:color="auto"/>
              <w:right w:val="nil"/>
            </w:tcBorders>
            <w:shd w:val="clear" w:color="auto" w:fill="auto"/>
            <w:noWrap/>
            <w:vAlign w:val="bottom"/>
          </w:tcPr>
          <w:p w:rsidR="00B45E79" w:rsidRPr="004739F8" w:rsidRDefault="00B45E79" w:rsidP="00205533">
            <w:pPr>
              <w:suppressAutoHyphens w:val="0"/>
              <w:spacing w:before="80" w:after="80" w:line="220" w:lineRule="exact"/>
              <w:ind w:right="57"/>
              <w:jc w:val="right"/>
              <w:rPr>
                <w:b/>
                <w:sz w:val="18"/>
                <w:lang w:val="fr-FR"/>
              </w:rPr>
            </w:pPr>
            <w:r w:rsidRPr="004739F8">
              <w:rPr>
                <w:b/>
                <w:sz w:val="18"/>
                <w:lang w:val="fr-FR"/>
              </w:rPr>
              <w:t>370 061</w:t>
            </w:r>
          </w:p>
        </w:tc>
        <w:tc>
          <w:tcPr>
            <w:tcW w:w="900" w:type="dxa"/>
            <w:tcBorders>
              <w:top w:val="single" w:sz="12" w:space="0" w:color="auto"/>
              <w:left w:val="nil"/>
              <w:bottom w:val="single" w:sz="4" w:space="0" w:color="auto"/>
              <w:right w:val="nil"/>
            </w:tcBorders>
            <w:shd w:val="clear" w:color="auto" w:fill="auto"/>
            <w:vAlign w:val="bottom"/>
          </w:tcPr>
          <w:p w:rsidR="00B45E79" w:rsidRPr="004739F8" w:rsidRDefault="00B45E79" w:rsidP="00205533">
            <w:pPr>
              <w:suppressAutoHyphens w:val="0"/>
              <w:spacing w:before="80" w:after="80" w:line="220" w:lineRule="exact"/>
              <w:ind w:right="57"/>
              <w:jc w:val="right"/>
              <w:rPr>
                <w:b/>
                <w:sz w:val="18"/>
                <w:lang w:val="fr-FR"/>
              </w:rPr>
            </w:pPr>
            <w:r w:rsidRPr="004739F8">
              <w:rPr>
                <w:b/>
                <w:sz w:val="18"/>
                <w:lang w:val="fr-FR"/>
              </w:rPr>
              <w:t>384 416</w:t>
            </w:r>
          </w:p>
        </w:tc>
        <w:tc>
          <w:tcPr>
            <w:tcW w:w="720" w:type="dxa"/>
            <w:tcBorders>
              <w:top w:val="single" w:sz="12" w:space="0" w:color="auto"/>
              <w:left w:val="nil"/>
              <w:bottom w:val="single" w:sz="4" w:space="0" w:color="auto"/>
              <w:right w:val="nil"/>
            </w:tcBorders>
            <w:shd w:val="clear" w:color="auto" w:fill="auto"/>
            <w:vAlign w:val="bottom"/>
          </w:tcPr>
          <w:p w:rsidR="00B45E79" w:rsidRPr="004739F8" w:rsidRDefault="00B45E79" w:rsidP="00205533">
            <w:pPr>
              <w:suppressAutoHyphens w:val="0"/>
              <w:spacing w:before="80" w:after="80" w:line="220" w:lineRule="exact"/>
              <w:ind w:right="57"/>
              <w:jc w:val="right"/>
              <w:rPr>
                <w:b/>
                <w:sz w:val="18"/>
                <w:lang w:val="fr-FR"/>
              </w:rPr>
            </w:pPr>
            <w:r w:rsidRPr="004739F8">
              <w:rPr>
                <w:b/>
                <w:sz w:val="18"/>
                <w:lang w:val="fr-FR"/>
              </w:rPr>
              <w:t>370 234</w:t>
            </w:r>
          </w:p>
        </w:tc>
        <w:tc>
          <w:tcPr>
            <w:tcW w:w="900" w:type="dxa"/>
            <w:tcBorders>
              <w:top w:val="single" w:sz="12" w:space="0" w:color="auto"/>
              <w:left w:val="nil"/>
              <w:bottom w:val="single" w:sz="4" w:space="0" w:color="auto"/>
              <w:right w:val="nil"/>
            </w:tcBorders>
            <w:shd w:val="clear" w:color="auto" w:fill="auto"/>
            <w:noWrap/>
            <w:vAlign w:val="bottom"/>
          </w:tcPr>
          <w:p w:rsidR="00B45E79" w:rsidRPr="004739F8" w:rsidRDefault="00B45E79" w:rsidP="00205533">
            <w:pPr>
              <w:suppressAutoHyphens w:val="0"/>
              <w:spacing w:before="80" w:after="80" w:line="220" w:lineRule="exact"/>
              <w:ind w:right="57"/>
              <w:jc w:val="right"/>
              <w:rPr>
                <w:b/>
                <w:sz w:val="18"/>
                <w:lang w:val="fr-FR"/>
              </w:rPr>
            </w:pPr>
            <w:r w:rsidRPr="004739F8">
              <w:rPr>
                <w:b/>
                <w:sz w:val="18"/>
                <w:lang w:val="fr-FR"/>
              </w:rPr>
              <w:t>402 463</w:t>
            </w:r>
          </w:p>
        </w:tc>
        <w:tc>
          <w:tcPr>
            <w:tcW w:w="720" w:type="dxa"/>
            <w:tcBorders>
              <w:top w:val="single" w:sz="12" w:space="0" w:color="auto"/>
              <w:left w:val="nil"/>
              <w:bottom w:val="single" w:sz="4" w:space="0" w:color="auto"/>
              <w:right w:val="nil"/>
            </w:tcBorders>
            <w:shd w:val="clear" w:color="auto" w:fill="auto"/>
            <w:noWrap/>
            <w:vAlign w:val="bottom"/>
          </w:tcPr>
          <w:p w:rsidR="00B45E79" w:rsidRPr="004739F8" w:rsidRDefault="00B45E79" w:rsidP="00205533">
            <w:pPr>
              <w:suppressAutoHyphens w:val="0"/>
              <w:spacing w:before="80" w:after="80" w:line="220" w:lineRule="exact"/>
              <w:ind w:right="57"/>
              <w:jc w:val="right"/>
              <w:rPr>
                <w:b/>
                <w:sz w:val="18"/>
                <w:lang w:val="fr-FR"/>
              </w:rPr>
            </w:pPr>
            <w:r w:rsidRPr="004739F8">
              <w:rPr>
                <w:b/>
                <w:sz w:val="18"/>
                <w:lang w:val="fr-FR"/>
              </w:rPr>
              <w:t>385 419</w:t>
            </w:r>
          </w:p>
        </w:tc>
        <w:tc>
          <w:tcPr>
            <w:tcW w:w="901" w:type="dxa"/>
            <w:tcBorders>
              <w:top w:val="single" w:sz="12" w:space="0" w:color="auto"/>
              <w:left w:val="nil"/>
              <w:bottom w:val="single" w:sz="4" w:space="0" w:color="auto"/>
              <w:right w:val="nil"/>
            </w:tcBorders>
            <w:shd w:val="clear" w:color="auto" w:fill="auto"/>
            <w:noWrap/>
            <w:vAlign w:val="bottom"/>
          </w:tcPr>
          <w:p w:rsidR="00B45E79" w:rsidRPr="004739F8" w:rsidRDefault="00B45E79" w:rsidP="00205533">
            <w:pPr>
              <w:suppressAutoHyphens w:val="0"/>
              <w:spacing w:before="80" w:after="80" w:line="220" w:lineRule="exact"/>
              <w:ind w:right="57"/>
              <w:jc w:val="right"/>
              <w:rPr>
                <w:b/>
                <w:sz w:val="18"/>
                <w:lang w:val="fr-FR"/>
              </w:rPr>
            </w:pPr>
            <w:r w:rsidRPr="004739F8">
              <w:rPr>
                <w:b/>
                <w:sz w:val="18"/>
                <w:lang w:val="fr-FR"/>
              </w:rPr>
              <w:t>399 656</w:t>
            </w:r>
          </w:p>
        </w:tc>
        <w:tc>
          <w:tcPr>
            <w:tcW w:w="818" w:type="dxa"/>
            <w:tcBorders>
              <w:top w:val="single" w:sz="12" w:space="0" w:color="auto"/>
              <w:left w:val="nil"/>
              <w:bottom w:val="single" w:sz="4" w:space="0" w:color="auto"/>
              <w:right w:val="nil"/>
            </w:tcBorders>
            <w:shd w:val="clear" w:color="auto" w:fill="auto"/>
            <w:noWrap/>
            <w:vAlign w:val="bottom"/>
          </w:tcPr>
          <w:p w:rsidR="00B45E79" w:rsidRPr="004739F8" w:rsidRDefault="00B45E79" w:rsidP="00205533">
            <w:pPr>
              <w:suppressAutoHyphens w:val="0"/>
              <w:spacing w:before="80" w:after="80" w:line="220" w:lineRule="exact"/>
              <w:ind w:right="57"/>
              <w:jc w:val="right"/>
              <w:rPr>
                <w:b/>
                <w:sz w:val="18"/>
                <w:lang w:val="fr-FR"/>
              </w:rPr>
            </w:pPr>
            <w:r w:rsidRPr="004739F8">
              <w:rPr>
                <w:b/>
                <w:sz w:val="18"/>
                <w:lang w:val="fr-FR"/>
              </w:rPr>
              <w:t>384 366</w:t>
            </w:r>
          </w:p>
        </w:tc>
      </w:tr>
      <w:tr w:rsidR="00B45E79" w:rsidRPr="004739F8" w:rsidTr="00205533">
        <w:tc>
          <w:tcPr>
            <w:tcW w:w="1100" w:type="dxa"/>
            <w:tcBorders>
              <w:top w:val="single" w:sz="4" w:space="0" w:color="auto"/>
              <w:left w:val="nil"/>
              <w:bottom w:val="nil"/>
              <w:right w:val="nil"/>
            </w:tcBorders>
            <w:shd w:val="clear" w:color="auto" w:fill="auto"/>
          </w:tcPr>
          <w:p w:rsidR="00B45E79" w:rsidRPr="004739F8" w:rsidRDefault="008D3319" w:rsidP="000F4E31">
            <w:pPr>
              <w:suppressAutoHyphens w:val="0"/>
              <w:spacing w:before="40" w:after="40" w:line="220" w:lineRule="exact"/>
              <w:ind w:right="113"/>
              <w:rPr>
                <w:sz w:val="18"/>
                <w:lang w:val="fr-FR"/>
              </w:rPr>
            </w:pPr>
            <w:r w:rsidRPr="004739F8">
              <w:rPr>
                <w:sz w:val="18"/>
                <w:lang w:val="fr-FR"/>
              </w:rPr>
              <w:t>Enfants en maternelle</w:t>
            </w:r>
          </w:p>
        </w:tc>
        <w:tc>
          <w:tcPr>
            <w:tcW w:w="880" w:type="dxa"/>
            <w:tcBorders>
              <w:top w:val="single" w:sz="4" w:space="0" w:color="auto"/>
              <w:left w:val="nil"/>
              <w:bottom w:val="nil"/>
              <w:right w:val="nil"/>
            </w:tcBorders>
            <w:shd w:val="clear" w:color="auto" w:fill="auto"/>
            <w:noWrap/>
            <w:vAlign w:val="bottom"/>
          </w:tcPr>
          <w:p w:rsidR="00B45E79" w:rsidRPr="004739F8" w:rsidRDefault="00B45E79" w:rsidP="00205533">
            <w:pPr>
              <w:suppressAutoHyphens w:val="0"/>
              <w:spacing w:before="40" w:after="40" w:line="220" w:lineRule="exact"/>
              <w:ind w:right="57"/>
              <w:jc w:val="right"/>
              <w:rPr>
                <w:sz w:val="18"/>
                <w:lang w:val="fr-FR"/>
              </w:rPr>
            </w:pPr>
            <w:r w:rsidRPr="004739F8">
              <w:rPr>
                <w:sz w:val="18"/>
                <w:lang w:val="fr-FR"/>
              </w:rPr>
              <w:t>39 900</w:t>
            </w:r>
          </w:p>
        </w:tc>
        <w:tc>
          <w:tcPr>
            <w:tcW w:w="900" w:type="dxa"/>
            <w:tcBorders>
              <w:top w:val="single" w:sz="4" w:space="0" w:color="auto"/>
              <w:left w:val="nil"/>
              <w:bottom w:val="nil"/>
              <w:right w:val="nil"/>
            </w:tcBorders>
            <w:shd w:val="clear" w:color="auto" w:fill="auto"/>
            <w:noWrap/>
            <w:vAlign w:val="bottom"/>
          </w:tcPr>
          <w:p w:rsidR="00B45E79" w:rsidRPr="004739F8" w:rsidRDefault="00B45E79" w:rsidP="00205533">
            <w:pPr>
              <w:suppressAutoHyphens w:val="0"/>
              <w:spacing w:before="40" w:after="40" w:line="220" w:lineRule="exact"/>
              <w:ind w:right="57"/>
              <w:jc w:val="right"/>
              <w:rPr>
                <w:sz w:val="18"/>
                <w:lang w:val="fr-FR"/>
              </w:rPr>
            </w:pPr>
            <w:r w:rsidRPr="004739F8">
              <w:rPr>
                <w:sz w:val="18"/>
                <w:lang w:val="fr-FR"/>
              </w:rPr>
              <w:t>38 573</w:t>
            </w:r>
          </w:p>
        </w:tc>
        <w:tc>
          <w:tcPr>
            <w:tcW w:w="900" w:type="dxa"/>
            <w:tcBorders>
              <w:top w:val="single" w:sz="4" w:space="0" w:color="auto"/>
              <w:left w:val="nil"/>
              <w:bottom w:val="nil"/>
              <w:right w:val="nil"/>
            </w:tcBorders>
            <w:shd w:val="clear" w:color="auto" w:fill="auto"/>
            <w:noWrap/>
            <w:vAlign w:val="bottom"/>
          </w:tcPr>
          <w:p w:rsidR="00B45E79" w:rsidRPr="004739F8" w:rsidRDefault="00B45E79" w:rsidP="00205533">
            <w:pPr>
              <w:suppressAutoHyphens w:val="0"/>
              <w:spacing w:before="40" w:after="40" w:line="220" w:lineRule="exact"/>
              <w:ind w:right="57"/>
              <w:jc w:val="right"/>
              <w:rPr>
                <w:sz w:val="18"/>
                <w:lang w:val="fr-FR"/>
              </w:rPr>
            </w:pPr>
            <w:r w:rsidRPr="004739F8">
              <w:rPr>
                <w:sz w:val="18"/>
                <w:lang w:val="fr-FR"/>
              </w:rPr>
              <w:t>38 472</w:t>
            </w:r>
          </w:p>
        </w:tc>
        <w:tc>
          <w:tcPr>
            <w:tcW w:w="900" w:type="dxa"/>
            <w:tcBorders>
              <w:top w:val="single" w:sz="4" w:space="0" w:color="auto"/>
              <w:left w:val="nil"/>
              <w:bottom w:val="nil"/>
              <w:right w:val="nil"/>
            </w:tcBorders>
            <w:shd w:val="clear" w:color="auto" w:fill="auto"/>
            <w:noWrap/>
            <w:vAlign w:val="bottom"/>
          </w:tcPr>
          <w:p w:rsidR="00B45E79" w:rsidRPr="004739F8" w:rsidRDefault="00B45E79" w:rsidP="00205533">
            <w:pPr>
              <w:suppressAutoHyphens w:val="0"/>
              <w:spacing w:before="40" w:after="40" w:line="220" w:lineRule="exact"/>
              <w:ind w:right="57"/>
              <w:jc w:val="right"/>
              <w:rPr>
                <w:sz w:val="18"/>
                <w:lang w:val="fr-FR"/>
              </w:rPr>
            </w:pPr>
            <w:r w:rsidRPr="004739F8">
              <w:rPr>
                <w:sz w:val="18"/>
                <w:lang w:val="fr-FR"/>
              </w:rPr>
              <w:t>37 693</w:t>
            </w:r>
          </w:p>
        </w:tc>
        <w:tc>
          <w:tcPr>
            <w:tcW w:w="900" w:type="dxa"/>
            <w:tcBorders>
              <w:top w:val="single" w:sz="4" w:space="0" w:color="auto"/>
              <w:left w:val="nil"/>
              <w:bottom w:val="nil"/>
              <w:right w:val="nil"/>
            </w:tcBorders>
            <w:shd w:val="clear" w:color="auto" w:fill="auto"/>
            <w:vAlign w:val="bottom"/>
          </w:tcPr>
          <w:p w:rsidR="00B45E79" w:rsidRPr="004739F8" w:rsidRDefault="00B45E79" w:rsidP="00205533">
            <w:pPr>
              <w:suppressAutoHyphens w:val="0"/>
              <w:spacing w:before="40" w:after="40" w:line="220" w:lineRule="exact"/>
              <w:ind w:right="57"/>
              <w:jc w:val="right"/>
              <w:rPr>
                <w:sz w:val="18"/>
                <w:lang w:val="fr-FR"/>
              </w:rPr>
            </w:pPr>
            <w:r w:rsidRPr="004739F8">
              <w:rPr>
                <w:sz w:val="18"/>
                <w:lang w:val="fr-FR"/>
              </w:rPr>
              <w:t>39 022</w:t>
            </w:r>
          </w:p>
        </w:tc>
        <w:tc>
          <w:tcPr>
            <w:tcW w:w="720" w:type="dxa"/>
            <w:tcBorders>
              <w:top w:val="single" w:sz="4" w:space="0" w:color="auto"/>
              <w:left w:val="nil"/>
              <w:bottom w:val="nil"/>
              <w:right w:val="nil"/>
            </w:tcBorders>
            <w:shd w:val="clear" w:color="auto" w:fill="auto"/>
            <w:vAlign w:val="bottom"/>
          </w:tcPr>
          <w:p w:rsidR="00B45E79" w:rsidRPr="004739F8" w:rsidRDefault="00B45E79" w:rsidP="00205533">
            <w:pPr>
              <w:suppressAutoHyphens w:val="0"/>
              <w:spacing w:before="40" w:after="40" w:line="220" w:lineRule="exact"/>
              <w:ind w:right="57"/>
              <w:jc w:val="right"/>
              <w:rPr>
                <w:sz w:val="18"/>
                <w:lang w:val="fr-FR"/>
              </w:rPr>
            </w:pPr>
            <w:r w:rsidRPr="004739F8">
              <w:rPr>
                <w:sz w:val="18"/>
                <w:lang w:val="fr-FR"/>
              </w:rPr>
              <w:t>36 733</w:t>
            </w:r>
          </w:p>
        </w:tc>
        <w:tc>
          <w:tcPr>
            <w:tcW w:w="900" w:type="dxa"/>
            <w:tcBorders>
              <w:top w:val="single" w:sz="4" w:space="0" w:color="auto"/>
              <w:left w:val="nil"/>
              <w:bottom w:val="nil"/>
              <w:right w:val="nil"/>
            </w:tcBorders>
            <w:shd w:val="clear" w:color="auto" w:fill="auto"/>
            <w:noWrap/>
            <w:vAlign w:val="bottom"/>
          </w:tcPr>
          <w:p w:rsidR="00B45E79" w:rsidRPr="004739F8" w:rsidRDefault="00B45E79" w:rsidP="00205533">
            <w:pPr>
              <w:suppressAutoHyphens w:val="0"/>
              <w:spacing w:before="40" w:after="40" w:line="220" w:lineRule="exact"/>
              <w:ind w:right="57"/>
              <w:jc w:val="right"/>
              <w:rPr>
                <w:sz w:val="18"/>
                <w:lang w:val="fr-FR"/>
              </w:rPr>
            </w:pPr>
            <w:r w:rsidRPr="004739F8">
              <w:rPr>
                <w:sz w:val="18"/>
                <w:lang w:val="fr-FR"/>
              </w:rPr>
              <w:t>40 902</w:t>
            </w:r>
          </w:p>
        </w:tc>
        <w:tc>
          <w:tcPr>
            <w:tcW w:w="720" w:type="dxa"/>
            <w:tcBorders>
              <w:top w:val="single" w:sz="4" w:space="0" w:color="auto"/>
              <w:left w:val="nil"/>
              <w:bottom w:val="nil"/>
              <w:right w:val="nil"/>
            </w:tcBorders>
            <w:shd w:val="clear" w:color="auto" w:fill="auto"/>
            <w:noWrap/>
            <w:vAlign w:val="bottom"/>
          </w:tcPr>
          <w:p w:rsidR="00B45E79" w:rsidRPr="004739F8" w:rsidRDefault="00B45E79" w:rsidP="00205533">
            <w:pPr>
              <w:suppressAutoHyphens w:val="0"/>
              <w:spacing w:before="40" w:after="40" w:line="220" w:lineRule="exact"/>
              <w:ind w:right="57"/>
              <w:jc w:val="right"/>
              <w:rPr>
                <w:sz w:val="18"/>
                <w:lang w:val="fr-FR"/>
              </w:rPr>
            </w:pPr>
            <w:r w:rsidRPr="004739F8">
              <w:rPr>
                <w:sz w:val="18"/>
                <w:lang w:val="fr-FR"/>
              </w:rPr>
              <w:t>37 863</w:t>
            </w:r>
          </w:p>
        </w:tc>
        <w:tc>
          <w:tcPr>
            <w:tcW w:w="901" w:type="dxa"/>
            <w:tcBorders>
              <w:top w:val="single" w:sz="4" w:space="0" w:color="auto"/>
              <w:left w:val="nil"/>
              <w:bottom w:val="nil"/>
              <w:right w:val="nil"/>
            </w:tcBorders>
            <w:shd w:val="clear" w:color="auto" w:fill="auto"/>
            <w:noWrap/>
            <w:vAlign w:val="bottom"/>
          </w:tcPr>
          <w:p w:rsidR="00B45E79" w:rsidRPr="004739F8" w:rsidRDefault="00B45E79" w:rsidP="00205533">
            <w:pPr>
              <w:suppressAutoHyphens w:val="0"/>
              <w:spacing w:before="40" w:after="40" w:line="220" w:lineRule="exact"/>
              <w:ind w:right="57"/>
              <w:jc w:val="right"/>
              <w:rPr>
                <w:sz w:val="18"/>
                <w:lang w:val="fr-FR"/>
              </w:rPr>
            </w:pPr>
            <w:r w:rsidRPr="004739F8">
              <w:rPr>
                <w:sz w:val="18"/>
                <w:lang w:val="fr-FR"/>
              </w:rPr>
              <w:t>40 775</w:t>
            </w:r>
          </w:p>
        </w:tc>
        <w:tc>
          <w:tcPr>
            <w:tcW w:w="818" w:type="dxa"/>
            <w:tcBorders>
              <w:top w:val="single" w:sz="4" w:space="0" w:color="auto"/>
              <w:left w:val="nil"/>
              <w:bottom w:val="nil"/>
              <w:right w:val="nil"/>
            </w:tcBorders>
            <w:shd w:val="clear" w:color="auto" w:fill="auto"/>
            <w:noWrap/>
            <w:vAlign w:val="bottom"/>
          </w:tcPr>
          <w:p w:rsidR="00B45E79" w:rsidRPr="004739F8" w:rsidRDefault="00B45E79" w:rsidP="00205533">
            <w:pPr>
              <w:suppressAutoHyphens w:val="0"/>
              <w:spacing w:before="40" w:after="40" w:line="220" w:lineRule="exact"/>
              <w:ind w:right="57"/>
              <w:jc w:val="right"/>
              <w:rPr>
                <w:sz w:val="18"/>
                <w:lang w:val="fr-FR"/>
              </w:rPr>
            </w:pPr>
            <w:r w:rsidRPr="004739F8">
              <w:rPr>
                <w:sz w:val="18"/>
                <w:lang w:val="fr-FR"/>
              </w:rPr>
              <w:t>37 708</w:t>
            </w:r>
          </w:p>
        </w:tc>
      </w:tr>
      <w:tr w:rsidR="00B45E79" w:rsidRPr="004739F8">
        <w:trPr>
          <w:trHeight w:val="255"/>
        </w:trPr>
        <w:tc>
          <w:tcPr>
            <w:tcW w:w="1100" w:type="dxa"/>
            <w:tcBorders>
              <w:top w:val="nil"/>
              <w:left w:val="nil"/>
              <w:bottom w:val="nil"/>
              <w:right w:val="nil"/>
            </w:tcBorders>
            <w:shd w:val="clear" w:color="auto" w:fill="auto"/>
            <w:noWrap/>
          </w:tcPr>
          <w:p w:rsidR="00B45E79" w:rsidRPr="004739F8" w:rsidRDefault="008D3319" w:rsidP="000F4E31">
            <w:pPr>
              <w:suppressAutoHyphens w:val="0"/>
              <w:spacing w:before="40" w:after="40" w:line="220" w:lineRule="exact"/>
              <w:ind w:right="113"/>
              <w:rPr>
                <w:sz w:val="18"/>
                <w:lang w:val="fr-FR"/>
              </w:rPr>
            </w:pPr>
            <w:r w:rsidRPr="004739F8">
              <w:rPr>
                <w:sz w:val="18"/>
                <w:lang w:val="fr-FR"/>
              </w:rPr>
              <w:t>Écoliers</w:t>
            </w:r>
          </w:p>
        </w:tc>
        <w:tc>
          <w:tcPr>
            <w:tcW w:w="880" w:type="dxa"/>
            <w:tcBorders>
              <w:top w:val="nil"/>
              <w:left w:val="nil"/>
              <w:bottom w:val="nil"/>
              <w:right w:val="nil"/>
            </w:tcBorders>
            <w:shd w:val="clear" w:color="auto" w:fill="auto"/>
            <w:noWrap/>
            <w:vAlign w:val="bottom"/>
          </w:tcPr>
          <w:p w:rsidR="00B45E79" w:rsidRPr="004739F8" w:rsidRDefault="00B45E79" w:rsidP="00205533">
            <w:pPr>
              <w:suppressAutoHyphens w:val="0"/>
              <w:spacing w:before="40" w:after="40" w:line="220" w:lineRule="exact"/>
              <w:ind w:right="57"/>
              <w:jc w:val="right"/>
              <w:rPr>
                <w:sz w:val="18"/>
                <w:lang w:val="fr-FR"/>
              </w:rPr>
            </w:pPr>
            <w:r w:rsidRPr="004739F8">
              <w:rPr>
                <w:sz w:val="18"/>
                <w:lang w:val="fr-FR"/>
              </w:rPr>
              <w:t>290 865</w:t>
            </w:r>
          </w:p>
        </w:tc>
        <w:tc>
          <w:tcPr>
            <w:tcW w:w="900" w:type="dxa"/>
            <w:tcBorders>
              <w:top w:val="nil"/>
              <w:left w:val="nil"/>
              <w:bottom w:val="nil"/>
              <w:right w:val="nil"/>
            </w:tcBorders>
            <w:shd w:val="clear" w:color="auto" w:fill="auto"/>
            <w:noWrap/>
            <w:vAlign w:val="bottom"/>
          </w:tcPr>
          <w:p w:rsidR="00B45E79" w:rsidRPr="004739F8" w:rsidRDefault="00B45E79" w:rsidP="00205533">
            <w:pPr>
              <w:suppressAutoHyphens w:val="0"/>
              <w:spacing w:before="40" w:after="40" w:line="220" w:lineRule="exact"/>
              <w:ind w:right="57"/>
              <w:jc w:val="right"/>
              <w:rPr>
                <w:sz w:val="18"/>
                <w:lang w:val="fr-FR"/>
              </w:rPr>
            </w:pPr>
            <w:r w:rsidRPr="004739F8">
              <w:rPr>
                <w:sz w:val="18"/>
                <w:lang w:val="fr-FR"/>
              </w:rPr>
              <w:t>307 797</w:t>
            </w:r>
          </w:p>
        </w:tc>
        <w:tc>
          <w:tcPr>
            <w:tcW w:w="900" w:type="dxa"/>
            <w:tcBorders>
              <w:top w:val="nil"/>
              <w:left w:val="nil"/>
              <w:bottom w:val="nil"/>
              <w:right w:val="nil"/>
            </w:tcBorders>
            <w:shd w:val="clear" w:color="auto" w:fill="auto"/>
            <w:noWrap/>
            <w:vAlign w:val="bottom"/>
          </w:tcPr>
          <w:p w:rsidR="00B45E79" w:rsidRPr="004739F8" w:rsidRDefault="00B45E79" w:rsidP="00205533">
            <w:pPr>
              <w:suppressAutoHyphens w:val="0"/>
              <w:spacing w:before="40" w:after="40" w:line="220" w:lineRule="exact"/>
              <w:ind w:right="57"/>
              <w:jc w:val="right"/>
              <w:rPr>
                <w:sz w:val="18"/>
                <w:lang w:val="fr-FR"/>
              </w:rPr>
            </w:pPr>
            <w:r w:rsidRPr="004739F8">
              <w:rPr>
                <w:sz w:val="18"/>
                <w:lang w:val="fr-FR"/>
              </w:rPr>
              <w:t>325 456</w:t>
            </w:r>
          </w:p>
        </w:tc>
        <w:tc>
          <w:tcPr>
            <w:tcW w:w="900" w:type="dxa"/>
            <w:tcBorders>
              <w:top w:val="nil"/>
              <w:left w:val="nil"/>
              <w:bottom w:val="nil"/>
              <w:right w:val="nil"/>
            </w:tcBorders>
            <w:shd w:val="clear" w:color="auto" w:fill="auto"/>
            <w:noWrap/>
            <w:vAlign w:val="bottom"/>
          </w:tcPr>
          <w:p w:rsidR="00B45E79" w:rsidRPr="004739F8" w:rsidRDefault="00B45E79" w:rsidP="00205533">
            <w:pPr>
              <w:suppressAutoHyphens w:val="0"/>
              <w:spacing w:before="40" w:after="40" w:line="220" w:lineRule="exact"/>
              <w:ind w:right="57"/>
              <w:jc w:val="right"/>
              <w:rPr>
                <w:sz w:val="18"/>
                <w:lang w:val="fr-FR"/>
              </w:rPr>
            </w:pPr>
            <w:r w:rsidRPr="004739F8">
              <w:rPr>
                <w:sz w:val="18"/>
                <w:lang w:val="fr-FR"/>
              </w:rPr>
              <w:t>305 188</w:t>
            </w:r>
          </w:p>
        </w:tc>
        <w:tc>
          <w:tcPr>
            <w:tcW w:w="900" w:type="dxa"/>
            <w:tcBorders>
              <w:top w:val="nil"/>
              <w:left w:val="nil"/>
              <w:bottom w:val="nil"/>
              <w:right w:val="nil"/>
            </w:tcBorders>
            <w:shd w:val="clear" w:color="auto" w:fill="auto"/>
            <w:vAlign w:val="bottom"/>
          </w:tcPr>
          <w:p w:rsidR="00B45E79" w:rsidRPr="004739F8" w:rsidRDefault="00B45E79" w:rsidP="00205533">
            <w:pPr>
              <w:suppressAutoHyphens w:val="0"/>
              <w:spacing w:before="40" w:after="40" w:line="220" w:lineRule="exact"/>
              <w:ind w:right="57"/>
              <w:jc w:val="right"/>
              <w:rPr>
                <w:sz w:val="18"/>
                <w:lang w:val="fr-FR"/>
              </w:rPr>
            </w:pPr>
            <w:r w:rsidRPr="004739F8">
              <w:rPr>
                <w:sz w:val="18"/>
                <w:lang w:val="fr-FR"/>
              </w:rPr>
              <w:t>325 418</w:t>
            </w:r>
          </w:p>
        </w:tc>
        <w:tc>
          <w:tcPr>
            <w:tcW w:w="720" w:type="dxa"/>
            <w:tcBorders>
              <w:top w:val="nil"/>
              <w:left w:val="nil"/>
              <w:bottom w:val="nil"/>
              <w:right w:val="nil"/>
            </w:tcBorders>
            <w:shd w:val="clear" w:color="auto" w:fill="auto"/>
            <w:vAlign w:val="bottom"/>
          </w:tcPr>
          <w:p w:rsidR="00B45E79" w:rsidRPr="004739F8" w:rsidRDefault="00B45E79" w:rsidP="00205533">
            <w:pPr>
              <w:suppressAutoHyphens w:val="0"/>
              <w:spacing w:before="40" w:after="40" w:line="220" w:lineRule="exact"/>
              <w:ind w:right="57"/>
              <w:jc w:val="right"/>
              <w:rPr>
                <w:sz w:val="18"/>
                <w:lang w:val="fr-FR"/>
              </w:rPr>
            </w:pPr>
            <w:r w:rsidRPr="004739F8">
              <w:rPr>
                <w:sz w:val="18"/>
                <w:lang w:val="fr-FR"/>
              </w:rPr>
              <w:t>300 868</w:t>
            </w:r>
          </w:p>
        </w:tc>
        <w:tc>
          <w:tcPr>
            <w:tcW w:w="900" w:type="dxa"/>
            <w:tcBorders>
              <w:top w:val="nil"/>
              <w:left w:val="nil"/>
              <w:bottom w:val="nil"/>
              <w:right w:val="nil"/>
            </w:tcBorders>
            <w:shd w:val="clear" w:color="auto" w:fill="auto"/>
            <w:noWrap/>
            <w:vAlign w:val="bottom"/>
          </w:tcPr>
          <w:p w:rsidR="00B45E79" w:rsidRPr="004739F8" w:rsidRDefault="00B45E79" w:rsidP="00205533">
            <w:pPr>
              <w:suppressAutoHyphens w:val="0"/>
              <w:spacing w:before="40" w:after="40" w:line="220" w:lineRule="exact"/>
              <w:ind w:right="57"/>
              <w:jc w:val="right"/>
              <w:rPr>
                <w:sz w:val="18"/>
                <w:lang w:val="fr-FR"/>
              </w:rPr>
            </w:pPr>
            <w:r w:rsidRPr="004739F8">
              <w:rPr>
                <w:sz w:val="18"/>
                <w:lang w:val="fr-FR"/>
              </w:rPr>
              <w:t>336 432</w:t>
            </w:r>
          </w:p>
        </w:tc>
        <w:tc>
          <w:tcPr>
            <w:tcW w:w="720" w:type="dxa"/>
            <w:tcBorders>
              <w:top w:val="nil"/>
              <w:left w:val="nil"/>
              <w:bottom w:val="nil"/>
              <w:right w:val="nil"/>
            </w:tcBorders>
            <w:shd w:val="clear" w:color="auto" w:fill="auto"/>
            <w:noWrap/>
            <w:vAlign w:val="bottom"/>
          </w:tcPr>
          <w:p w:rsidR="00B45E79" w:rsidRPr="004739F8" w:rsidRDefault="00B45E79" w:rsidP="00205533">
            <w:pPr>
              <w:suppressAutoHyphens w:val="0"/>
              <w:spacing w:before="40" w:after="40" w:line="220" w:lineRule="exact"/>
              <w:ind w:right="57"/>
              <w:jc w:val="right"/>
              <w:rPr>
                <w:sz w:val="18"/>
                <w:lang w:val="fr-FR"/>
              </w:rPr>
            </w:pPr>
            <w:r w:rsidRPr="004739F8">
              <w:rPr>
                <w:sz w:val="18"/>
                <w:lang w:val="fr-FR"/>
              </w:rPr>
              <w:t>309 428</w:t>
            </w:r>
          </w:p>
        </w:tc>
        <w:tc>
          <w:tcPr>
            <w:tcW w:w="901" w:type="dxa"/>
            <w:tcBorders>
              <w:top w:val="nil"/>
              <w:left w:val="nil"/>
              <w:bottom w:val="nil"/>
              <w:right w:val="nil"/>
            </w:tcBorders>
            <w:shd w:val="clear" w:color="auto" w:fill="auto"/>
            <w:noWrap/>
            <w:vAlign w:val="bottom"/>
          </w:tcPr>
          <w:p w:rsidR="00B45E79" w:rsidRPr="004739F8" w:rsidRDefault="00B45E79" w:rsidP="00205533">
            <w:pPr>
              <w:suppressAutoHyphens w:val="0"/>
              <w:spacing w:before="40" w:after="40" w:line="220" w:lineRule="exact"/>
              <w:ind w:right="57"/>
              <w:jc w:val="right"/>
              <w:rPr>
                <w:sz w:val="18"/>
                <w:lang w:val="fr-FR"/>
              </w:rPr>
            </w:pPr>
            <w:r w:rsidRPr="004739F8">
              <w:rPr>
                <w:sz w:val="18"/>
                <w:lang w:val="fr-FR"/>
              </w:rPr>
              <w:t>328 049</w:t>
            </w:r>
          </w:p>
        </w:tc>
        <w:tc>
          <w:tcPr>
            <w:tcW w:w="818" w:type="dxa"/>
            <w:tcBorders>
              <w:top w:val="nil"/>
              <w:left w:val="nil"/>
              <w:bottom w:val="nil"/>
              <w:right w:val="nil"/>
            </w:tcBorders>
            <w:shd w:val="clear" w:color="auto" w:fill="auto"/>
            <w:noWrap/>
            <w:vAlign w:val="bottom"/>
          </w:tcPr>
          <w:p w:rsidR="00B45E79" w:rsidRPr="004739F8" w:rsidRDefault="00B45E79" w:rsidP="00205533">
            <w:pPr>
              <w:suppressAutoHyphens w:val="0"/>
              <w:spacing w:before="40" w:after="40" w:line="220" w:lineRule="exact"/>
              <w:ind w:right="57"/>
              <w:jc w:val="right"/>
              <w:rPr>
                <w:sz w:val="18"/>
                <w:lang w:val="fr-FR"/>
              </w:rPr>
            </w:pPr>
            <w:r w:rsidRPr="004739F8">
              <w:rPr>
                <w:sz w:val="18"/>
                <w:lang w:val="fr-FR"/>
              </w:rPr>
              <w:t>303 333</w:t>
            </w:r>
          </w:p>
        </w:tc>
      </w:tr>
      <w:tr w:rsidR="00B45E79" w:rsidRPr="004739F8">
        <w:trPr>
          <w:trHeight w:val="255"/>
        </w:trPr>
        <w:tc>
          <w:tcPr>
            <w:tcW w:w="1100" w:type="dxa"/>
            <w:tcBorders>
              <w:top w:val="nil"/>
              <w:left w:val="nil"/>
              <w:bottom w:val="single" w:sz="12" w:space="0" w:color="auto"/>
              <w:right w:val="nil"/>
            </w:tcBorders>
            <w:shd w:val="clear" w:color="auto" w:fill="auto"/>
          </w:tcPr>
          <w:p w:rsidR="00B45E79" w:rsidRPr="004739F8" w:rsidRDefault="008D3319" w:rsidP="000F4E31">
            <w:pPr>
              <w:suppressAutoHyphens w:val="0"/>
              <w:spacing w:before="40" w:after="40" w:line="220" w:lineRule="exact"/>
              <w:ind w:right="113"/>
              <w:rPr>
                <w:sz w:val="18"/>
                <w:lang w:val="fr-FR"/>
              </w:rPr>
            </w:pPr>
            <w:r w:rsidRPr="004739F8">
              <w:rPr>
                <w:sz w:val="18"/>
                <w:lang w:val="fr-FR"/>
              </w:rPr>
              <w:t>Étudiants</w:t>
            </w:r>
          </w:p>
        </w:tc>
        <w:tc>
          <w:tcPr>
            <w:tcW w:w="880" w:type="dxa"/>
            <w:tcBorders>
              <w:top w:val="nil"/>
              <w:left w:val="nil"/>
              <w:bottom w:val="single" w:sz="12" w:space="0" w:color="auto"/>
              <w:right w:val="nil"/>
            </w:tcBorders>
            <w:shd w:val="clear" w:color="auto" w:fill="auto"/>
            <w:noWrap/>
            <w:vAlign w:val="bottom"/>
          </w:tcPr>
          <w:p w:rsidR="00B45E79" w:rsidRPr="004739F8" w:rsidRDefault="00B45E79" w:rsidP="00205533">
            <w:pPr>
              <w:suppressAutoHyphens w:val="0"/>
              <w:spacing w:before="40" w:after="40" w:line="220" w:lineRule="exact"/>
              <w:ind w:right="57"/>
              <w:jc w:val="right"/>
              <w:rPr>
                <w:sz w:val="18"/>
                <w:lang w:val="fr-FR"/>
              </w:rPr>
            </w:pPr>
            <w:r w:rsidRPr="004739F8">
              <w:rPr>
                <w:sz w:val="18"/>
                <w:lang w:val="fr-FR"/>
              </w:rPr>
              <w:t>16 036</w:t>
            </w:r>
          </w:p>
        </w:tc>
        <w:tc>
          <w:tcPr>
            <w:tcW w:w="900" w:type="dxa"/>
            <w:tcBorders>
              <w:top w:val="nil"/>
              <w:left w:val="nil"/>
              <w:bottom w:val="single" w:sz="12" w:space="0" w:color="auto"/>
              <w:right w:val="nil"/>
            </w:tcBorders>
            <w:shd w:val="clear" w:color="auto" w:fill="auto"/>
            <w:noWrap/>
            <w:vAlign w:val="bottom"/>
          </w:tcPr>
          <w:p w:rsidR="00B45E79" w:rsidRPr="004739F8" w:rsidRDefault="00B45E79" w:rsidP="00205533">
            <w:pPr>
              <w:suppressAutoHyphens w:val="0"/>
              <w:spacing w:before="40" w:after="40" w:line="220" w:lineRule="exact"/>
              <w:ind w:right="57"/>
              <w:jc w:val="right"/>
              <w:rPr>
                <w:sz w:val="18"/>
                <w:lang w:val="fr-FR"/>
              </w:rPr>
            </w:pPr>
            <w:r w:rsidRPr="004739F8">
              <w:rPr>
                <w:sz w:val="18"/>
                <w:lang w:val="fr-FR"/>
              </w:rPr>
              <w:t>26 124</w:t>
            </w:r>
          </w:p>
        </w:tc>
        <w:tc>
          <w:tcPr>
            <w:tcW w:w="900" w:type="dxa"/>
            <w:tcBorders>
              <w:top w:val="nil"/>
              <w:left w:val="nil"/>
              <w:bottom w:val="single" w:sz="12" w:space="0" w:color="auto"/>
              <w:right w:val="nil"/>
            </w:tcBorders>
            <w:shd w:val="clear" w:color="auto" w:fill="auto"/>
            <w:noWrap/>
            <w:vAlign w:val="bottom"/>
          </w:tcPr>
          <w:p w:rsidR="00B45E79" w:rsidRPr="004739F8" w:rsidRDefault="00B45E79" w:rsidP="00205533">
            <w:pPr>
              <w:suppressAutoHyphens w:val="0"/>
              <w:spacing w:before="40" w:after="40" w:line="220" w:lineRule="exact"/>
              <w:ind w:right="57"/>
              <w:jc w:val="right"/>
              <w:rPr>
                <w:sz w:val="18"/>
                <w:lang w:val="fr-FR"/>
              </w:rPr>
            </w:pPr>
            <w:r w:rsidRPr="004739F8">
              <w:rPr>
                <w:sz w:val="18"/>
                <w:lang w:val="fr-FR"/>
              </w:rPr>
              <w:t>16 420</w:t>
            </w:r>
          </w:p>
        </w:tc>
        <w:tc>
          <w:tcPr>
            <w:tcW w:w="900" w:type="dxa"/>
            <w:tcBorders>
              <w:top w:val="nil"/>
              <w:left w:val="nil"/>
              <w:bottom w:val="single" w:sz="12" w:space="0" w:color="auto"/>
              <w:right w:val="nil"/>
            </w:tcBorders>
            <w:shd w:val="clear" w:color="auto" w:fill="auto"/>
            <w:noWrap/>
            <w:vAlign w:val="bottom"/>
          </w:tcPr>
          <w:p w:rsidR="00B45E79" w:rsidRPr="004739F8" w:rsidRDefault="00B45E79" w:rsidP="00205533">
            <w:pPr>
              <w:suppressAutoHyphens w:val="0"/>
              <w:spacing w:before="40" w:after="40" w:line="220" w:lineRule="exact"/>
              <w:ind w:right="57"/>
              <w:jc w:val="right"/>
              <w:rPr>
                <w:sz w:val="18"/>
                <w:lang w:val="fr-FR"/>
              </w:rPr>
            </w:pPr>
            <w:r w:rsidRPr="004739F8">
              <w:rPr>
                <w:sz w:val="18"/>
                <w:lang w:val="fr-FR"/>
              </w:rPr>
              <w:t>27 180</w:t>
            </w:r>
          </w:p>
        </w:tc>
        <w:tc>
          <w:tcPr>
            <w:tcW w:w="900" w:type="dxa"/>
            <w:tcBorders>
              <w:top w:val="nil"/>
              <w:left w:val="nil"/>
              <w:bottom w:val="single" w:sz="12" w:space="0" w:color="auto"/>
              <w:right w:val="nil"/>
            </w:tcBorders>
            <w:shd w:val="clear" w:color="auto" w:fill="auto"/>
            <w:vAlign w:val="bottom"/>
          </w:tcPr>
          <w:p w:rsidR="00B45E79" w:rsidRPr="004739F8" w:rsidRDefault="00B45E79" w:rsidP="00205533">
            <w:pPr>
              <w:suppressAutoHyphens w:val="0"/>
              <w:spacing w:before="40" w:after="40" w:line="220" w:lineRule="exact"/>
              <w:ind w:right="57"/>
              <w:jc w:val="right"/>
              <w:rPr>
                <w:sz w:val="18"/>
                <w:lang w:val="fr-FR"/>
              </w:rPr>
            </w:pPr>
            <w:r w:rsidRPr="004739F8">
              <w:rPr>
                <w:sz w:val="18"/>
                <w:lang w:val="fr-FR"/>
              </w:rPr>
              <w:t>19 976</w:t>
            </w:r>
          </w:p>
        </w:tc>
        <w:tc>
          <w:tcPr>
            <w:tcW w:w="720" w:type="dxa"/>
            <w:tcBorders>
              <w:top w:val="nil"/>
              <w:left w:val="nil"/>
              <w:bottom w:val="single" w:sz="12" w:space="0" w:color="auto"/>
              <w:right w:val="nil"/>
            </w:tcBorders>
            <w:shd w:val="clear" w:color="auto" w:fill="auto"/>
            <w:vAlign w:val="bottom"/>
          </w:tcPr>
          <w:p w:rsidR="00B45E79" w:rsidRPr="004739F8" w:rsidRDefault="00B45E79" w:rsidP="00205533">
            <w:pPr>
              <w:suppressAutoHyphens w:val="0"/>
              <w:spacing w:before="40" w:after="40" w:line="220" w:lineRule="exact"/>
              <w:ind w:right="57"/>
              <w:jc w:val="right"/>
              <w:rPr>
                <w:sz w:val="18"/>
                <w:lang w:val="fr-FR"/>
              </w:rPr>
            </w:pPr>
            <w:r w:rsidRPr="004739F8">
              <w:rPr>
                <w:sz w:val="18"/>
                <w:lang w:val="fr-FR"/>
              </w:rPr>
              <w:t>32 633</w:t>
            </w:r>
          </w:p>
        </w:tc>
        <w:tc>
          <w:tcPr>
            <w:tcW w:w="900" w:type="dxa"/>
            <w:tcBorders>
              <w:top w:val="nil"/>
              <w:left w:val="nil"/>
              <w:bottom w:val="single" w:sz="12" w:space="0" w:color="auto"/>
              <w:right w:val="nil"/>
            </w:tcBorders>
            <w:shd w:val="clear" w:color="auto" w:fill="auto"/>
            <w:noWrap/>
            <w:vAlign w:val="bottom"/>
          </w:tcPr>
          <w:p w:rsidR="00B45E79" w:rsidRPr="004739F8" w:rsidRDefault="00B45E79" w:rsidP="00205533">
            <w:pPr>
              <w:suppressAutoHyphens w:val="0"/>
              <w:spacing w:before="40" w:after="40" w:line="220" w:lineRule="exact"/>
              <w:ind w:right="57"/>
              <w:jc w:val="right"/>
              <w:rPr>
                <w:sz w:val="18"/>
                <w:lang w:val="fr-FR"/>
              </w:rPr>
            </w:pPr>
            <w:r w:rsidRPr="004739F8">
              <w:rPr>
                <w:sz w:val="18"/>
                <w:lang w:val="fr-FR"/>
              </w:rPr>
              <w:t>25 129</w:t>
            </w:r>
          </w:p>
        </w:tc>
        <w:tc>
          <w:tcPr>
            <w:tcW w:w="720" w:type="dxa"/>
            <w:tcBorders>
              <w:top w:val="nil"/>
              <w:left w:val="nil"/>
              <w:bottom w:val="single" w:sz="12" w:space="0" w:color="auto"/>
              <w:right w:val="nil"/>
            </w:tcBorders>
            <w:shd w:val="clear" w:color="auto" w:fill="auto"/>
            <w:noWrap/>
            <w:vAlign w:val="bottom"/>
          </w:tcPr>
          <w:p w:rsidR="00B45E79" w:rsidRPr="004739F8" w:rsidRDefault="00B45E79" w:rsidP="00205533">
            <w:pPr>
              <w:suppressAutoHyphens w:val="0"/>
              <w:spacing w:before="40" w:after="40" w:line="220" w:lineRule="exact"/>
              <w:ind w:right="57"/>
              <w:jc w:val="right"/>
              <w:rPr>
                <w:sz w:val="18"/>
                <w:lang w:val="fr-FR"/>
              </w:rPr>
            </w:pPr>
            <w:r w:rsidRPr="004739F8">
              <w:rPr>
                <w:sz w:val="18"/>
                <w:lang w:val="fr-FR"/>
              </w:rPr>
              <w:t>38 128</w:t>
            </w:r>
          </w:p>
        </w:tc>
        <w:tc>
          <w:tcPr>
            <w:tcW w:w="901" w:type="dxa"/>
            <w:tcBorders>
              <w:top w:val="nil"/>
              <w:left w:val="nil"/>
              <w:bottom w:val="single" w:sz="12" w:space="0" w:color="auto"/>
              <w:right w:val="nil"/>
            </w:tcBorders>
            <w:shd w:val="clear" w:color="auto" w:fill="auto"/>
            <w:noWrap/>
            <w:vAlign w:val="bottom"/>
          </w:tcPr>
          <w:p w:rsidR="00B45E79" w:rsidRPr="004739F8" w:rsidRDefault="00B45E79" w:rsidP="00205533">
            <w:pPr>
              <w:suppressAutoHyphens w:val="0"/>
              <w:spacing w:before="40" w:after="40" w:line="220" w:lineRule="exact"/>
              <w:ind w:right="57"/>
              <w:jc w:val="right"/>
              <w:rPr>
                <w:sz w:val="18"/>
                <w:lang w:val="fr-FR"/>
              </w:rPr>
            </w:pPr>
            <w:r w:rsidRPr="004739F8">
              <w:rPr>
                <w:sz w:val="18"/>
                <w:lang w:val="fr-FR"/>
              </w:rPr>
              <w:t>30 832</w:t>
            </w:r>
          </w:p>
        </w:tc>
        <w:tc>
          <w:tcPr>
            <w:tcW w:w="818" w:type="dxa"/>
            <w:tcBorders>
              <w:top w:val="nil"/>
              <w:left w:val="nil"/>
              <w:bottom w:val="single" w:sz="12" w:space="0" w:color="auto"/>
              <w:right w:val="nil"/>
            </w:tcBorders>
            <w:shd w:val="clear" w:color="auto" w:fill="auto"/>
            <w:noWrap/>
            <w:vAlign w:val="bottom"/>
          </w:tcPr>
          <w:p w:rsidR="00B45E79" w:rsidRPr="004739F8" w:rsidRDefault="00B45E79" w:rsidP="00205533">
            <w:pPr>
              <w:suppressAutoHyphens w:val="0"/>
              <w:spacing w:before="40" w:after="40" w:line="220" w:lineRule="exact"/>
              <w:ind w:right="57"/>
              <w:jc w:val="right"/>
              <w:rPr>
                <w:sz w:val="18"/>
                <w:lang w:val="fr-FR"/>
              </w:rPr>
            </w:pPr>
            <w:r w:rsidRPr="004739F8">
              <w:rPr>
                <w:sz w:val="18"/>
                <w:lang w:val="fr-FR"/>
              </w:rPr>
              <w:t>43 325</w:t>
            </w:r>
          </w:p>
        </w:tc>
      </w:tr>
    </w:tbl>
    <w:p w:rsidR="00B45E79" w:rsidRPr="004739F8" w:rsidRDefault="00B45E79" w:rsidP="00B45E79">
      <w:pPr>
        <w:pStyle w:val="SingleTxtG"/>
        <w:spacing w:before="120" w:after="240"/>
        <w:ind w:left="170" w:firstLine="170"/>
        <w:rPr>
          <w:sz w:val="18"/>
          <w:szCs w:val="18"/>
          <w:lang w:val="fr-FR"/>
        </w:rPr>
      </w:pPr>
      <w:r w:rsidRPr="004739F8">
        <w:rPr>
          <w:i/>
          <w:sz w:val="18"/>
          <w:szCs w:val="18"/>
          <w:lang w:val="fr-FR"/>
        </w:rPr>
        <w:t>Source:</w:t>
      </w:r>
      <w:r w:rsidR="00433D90" w:rsidRPr="004739F8">
        <w:rPr>
          <w:sz w:val="18"/>
          <w:szCs w:val="18"/>
          <w:lang w:val="fr-FR"/>
        </w:rPr>
        <w:t xml:space="preserve"> </w:t>
      </w:r>
      <w:r w:rsidR="008D3319" w:rsidRPr="004739F8">
        <w:rPr>
          <w:sz w:val="18"/>
          <w:szCs w:val="18"/>
          <w:lang w:val="fr-FR"/>
        </w:rPr>
        <w:t>Femmes et hommes</w:t>
      </w:r>
      <w:r w:rsidRPr="004739F8">
        <w:rPr>
          <w:sz w:val="18"/>
          <w:szCs w:val="18"/>
          <w:lang w:val="fr-FR"/>
        </w:rPr>
        <w:t xml:space="preserve"> – INSTAT, 2006.</w:t>
      </w:r>
    </w:p>
    <w:p w:rsidR="00433D90" w:rsidRPr="004739F8" w:rsidRDefault="00433D90" w:rsidP="001E6E1B">
      <w:pPr>
        <w:pStyle w:val="H23G"/>
        <w:tabs>
          <w:tab w:val="clear" w:pos="851"/>
        </w:tabs>
        <w:spacing w:line="240" w:lineRule="auto"/>
        <w:ind w:firstLine="0"/>
        <w:rPr>
          <w:lang w:val="fr-FR"/>
        </w:rPr>
      </w:pPr>
      <w:r w:rsidRPr="00451249">
        <w:rPr>
          <w:b w:val="0"/>
          <w:lang w:val="fr-FR"/>
        </w:rPr>
        <w:t>Tableau A.ii.2.2</w:t>
      </w:r>
      <w:r w:rsidR="00451249">
        <w:rPr>
          <w:b w:val="0"/>
          <w:lang w:val="fr-FR"/>
        </w:rPr>
        <w:br/>
      </w:r>
      <w:r w:rsidR="00F83FF7" w:rsidRPr="004739F8">
        <w:rPr>
          <w:lang w:val="fr-FR"/>
        </w:rPr>
        <w:t>Nombres d</w:t>
      </w:r>
      <w:r w:rsidR="00F61445" w:rsidRPr="004739F8">
        <w:rPr>
          <w:lang w:val="fr-FR"/>
        </w:rPr>
        <w:t>’</w:t>
      </w:r>
      <w:r w:rsidR="00F83FF7" w:rsidRPr="004739F8">
        <w:rPr>
          <w:lang w:val="fr-FR"/>
        </w:rPr>
        <w:t>é</w:t>
      </w:r>
      <w:r w:rsidRPr="004739F8">
        <w:rPr>
          <w:lang w:val="fr-FR"/>
        </w:rPr>
        <w:t xml:space="preserve">coliers et </w:t>
      </w:r>
      <w:r w:rsidR="00F83FF7" w:rsidRPr="004739F8">
        <w:rPr>
          <w:lang w:val="fr-FR"/>
        </w:rPr>
        <w:t>d</w:t>
      </w:r>
      <w:r w:rsidR="00F61445" w:rsidRPr="004739F8">
        <w:rPr>
          <w:lang w:val="fr-FR"/>
        </w:rPr>
        <w:t>’</w:t>
      </w:r>
      <w:r w:rsidR="00F83FF7" w:rsidRPr="004739F8">
        <w:rPr>
          <w:lang w:val="fr-FR"/>
        </w:rPr>
        <w:t>é</w:t>
      </w:r>
      <w:r w:rsidRPr="004739F8">
        <w:rPr>
          <w:lang w:val="fr-FR"/>
        </w:rPr>
        <w:t>tudiants ayant terminé leurs études</w:t>
      </w:r>
    </w:p>
    <w:tbl>
      <w:tblPr>
        <w:tblStyle w:val="TableGrid"/>
        <w:tblW w:w="7614" w:type="dxa"/>
        <w:tblInd w:w="1134" w:type="dxa"/>
        <w:tblBorders>
          <w:top w:val="single" w:sz="4" w:space="0" w:color="FFFFFF"/>
          <w:left w:val="none" w:sz="0" w:space="0" w:color="auto"/>
          <w:bottom w:val="single" w:sz="12" w:space="0" w:color="FFFFFF"/>
          <w:right w:val="none" w:sz="0" w:space="0" w:color="auto"/>
          <w:insideH w:val="none" w:sz="0" w:space="0" w:color="auto"/>
          <w:insideV w:val="none" w:sz="0" w:space="0" w:color="auto"/>
        </w:tblBorders>
        <w:tblLayout w:type="fixed"/>
        <w:tblLook w:val="01E0" w:firstRow="1" w:lastRow="1" w:firstColumn="1" w:lastColumn="1" w:noHBand="0" w:noVBand="0"/>
      </w:tblPr>
      <w:tblGrid>
        <w:gridCol w:w="874"/>
        <w:gridCol w:w="900"/>
        <w:gridCol w:w="1100"/>
        <w:gridCol w:w="900"/>
        <w:gridCol w:w="3840"/>
      </w:tblGrid>
      <w:tr w:rsidR="00433D90" w:rsidRPr="004739F8">
        <w:trPr>
          <w:tblHeader/>
        </w:trPr>
        <w:tc>
          <w:tcPr>
            <w:tcW w:w="874" w:type="dxa"/>
            <w:tcBorders>
              <w:top w:val="single" w:sz="4" w:space="0" w:color="auto"/>
              <w:bottom w:val="single" w:sz="12" w:space="0" w:color="auto"/>
            </w:tcBorders>
            <w:shd w:val="clear" w:color="auto" w:fill="auto"/>
            <w:vAlign w:val="bottom"/>
          </w:tcPr>
          <w:p w:rsidR="00433D90" w:rsidRPr="004739F8" w:rsidRDefault="00433D90" w:rsidP="00451249">
            <w:pPr>
              <w:suppressAutoHyphens w:val="0"/>
              <w:spacing w:before="80" w:after="80" w:line="200" w:lineRule="exact"/>
              <w:jc w:val="right"/>
              <w:rPr>
                <w:bCs/>
                <w:i/>
                <w:sz w:val="16"/>
                <w:lang w:val="fr-FR"/>
              </w:rPr>
            </w:pPr>
            <w:r w:rsidRPr="004739F8">
              <w:rPr>
                <w:bCs/>
                <w:i/>
                <w:sz w:val="16"/>
                <w:lang w:val="fr-FR"/>
              </w:rPr>
              <w:t>2002/03</w:t>
            </w:r>
          </w:p>
        </w:tc>
        <w:tc>
          <w:tcPr>
            <w:tcW w:w="900" w:type="dxa"/>
            <w:tcBorders>
              <w:top w:val="single" w:sz="4" w:space="0" w:color="auto"/>
              <w:bottom w:val="single" w:sz="12" w:space="0" w:color="auto"/>
            </w:tcBorders>
            <w:shd w:val="clear" w:color="auto" w:fill="auto"/>
            <w:vAlign w:val="bottom"/>
          </w:tcPr>
          <w:p w:rsidR="00433D90" w:rsidRPr="004739F8" w:rsidRDefault="00433D90" w:rsidP="00451249">
            <w:pPr>
              <w:suppressAutoHyphens w:val="0"/>
              <w:spacing w:before="80" w:after="80" w:line="200" w:lineRule="exact"/>
              <w:jc w:val="right"/>
              <w:rPr>
                <w:bCs/>
                <w:i/>
                <w:sz w:val="16"/>
                <w:lang w:val="fr-FR"/>
              </w:rPr>
            </w:pPr>
            <w:r w:rsidRPr="004739F8">
              <w:rPr>
                <w:bCs/>
                <w:i/>
                <w:sz w:val="16"/>
                <w:lang w:val="fr-FR"/>
              </w:rPr>
              <w:t>2003/04</w:t>
            </w:r>
          </w:p>
        </w:tc>
        <w:tc>
          <w:tcPr>
            <w:tcW w:w="1100" w:type="dxa"/>
            <w:tcBorders>
              <w:top w:val="single" w:sz="4" w:space="0" w:color="auto"/>
              <w:bottom w:val="single" w:sz="12" w:space="0" w:color="auto"/>
            </w:tcBorders>
            <w:shd w:val="clear" w:color="auto" w:fill="auto"/>
            <w:vAlign w:val="bottom"/>
          </w:tcPr>
          <w:p w:rsidR="00433D90" w:rsidRPr="004739F8" w:rsidRDefault="00433D90" w:rsidP="00451249">
            <w:pPr>
              <w:suppressAutoHyphens w:val="0"/>
              <w:spacing w:before="80" w:after="80" w:line="200" w:lineRule="exact"/>
              <w:jc w:val="right"/>
              <w:rPr>
                <w:bCs/>
                <w:i/>
                <w:sz w:val="16"/>
                <w:lang w:val="fr-FR"/>
              </w:rPr>
            </w:pPr>
            <w:r w:rsidRPr="004739F8">
              <w:rPr>
                <w:bCs/>
                <w:i/>
                <w:sz w:val="16"/>
                <w:lang w:val="fr-FR"/>
              </w:rPr>
              <w:t>2004/05</w:t>
            </w:r>
          </w:p>
        </w:tc>
        <w:tc>
          <w:tcPr>
            <w:tcW w:w="900" w:type="dxa"/>
            <w:tcBorders>
              <w:top w:val="single" w:sz="4" w:space="0" w:color="auto"/>
              <w:bottom w:val="single" w:sz="12" w:space="0" w:color="auto"/>
            </w:tcBorders>
            <w:shd w:val="clear" w:color="auto" w:fill="auto"/>
            <w:vAlign w:val="bottom"/>
          </w:tcPr>
          <w:p w:rsidR="00433D90" w:rsidRPr="004739F8" w:rsidRDefault="00433D90" w:rsidP="00451249">
            <w:pPr>
              <w:suppressAutoHyphens w:val="0"/>
              <w:spacing w:before="80" w:after="80" w:line="200" w:lineRule="exact"/>
              <w:jc w:val="right"/>
              <w:rPr>
                <w:bCs/>
                <w:i/>
                <w:sz w:val="16"/>
                <w:lang w:val="fr-FR"/>
              </w:rPr>
            </w:pPr>
            <w:r w:rsidRPr="004739F8">
              <w:rPr>
                <w:bCs/>
                <w:i/>
                <w:sz w:val="16"/>
                <w:lang w:val="fr-FR"/>
              </w:rPr>
              <w:t>2005/06</w:t>
            </w:r>
          </w:p>
        </w:tc>
        <w:tc>
          <w:tcPr>
            <w:tcW w:w="3840" w:type="dxa"/>
            <w:tcBorders>
              <w:top w:val="single" w:sz="4" w:space="0" w:color="auto"/>
              <w:bottom w:val="single" w:sz="12" w:space="0" w:color="auto"/>
            </w:tcBorders>
            <w:shd w:val="clear" w:color="auto" w:fill="auto"/>
            <w:vAlign w:val="bottom"/>
          </w:tcPr>
          <w:p w:rsidR="00433D90" w:rsidRPr="004739F8" w:rsidRDefault="00433D90" w:rsidP="000F4E31">
            <w:pPr>
              <w:suppressAutoHyphens w:val="0"/>
              <w:spacing w:before="80" w:after="80" w:line="200" w:lineRule="exact"/>
              <w:ind w:right="113"/>
              <w:rPr>
                <w:bCs/>
                <w:i/>
                <w:sz w:val="16"/>
                <w:lang w:val="fr-FR"/>
              </w:rPr>
            </w:pPr>
            <w:r w:rsidRPr="004739F8">
              <w:rPr>
                <w:bCs/>
                <w:i/>
                <w:sz w:val="16"/>
                <w:lang w:val="fr-FR"/>
              </w:rPr>
              <w:t>Écoliers et étudiants</w:t>
            </w:r>
          </w:p>
        </w:tc>
      </w:tr>
      <w:tr w:rsidR="00433D90" w:rsidRPr="004739F8">
        <w:tc>
          <w:tcPr>
            <w:tcW w:w="874" w:type="dxa"/>
            <w:tcBorders>
              <w:top w:val="single" w:sz="12" w:space="0" w:color="auto"/>
            </w:tcBorders>
            <w:shd w:val="clear" w:color="auto" w:fill="auto"/>
            <w:vAlign w:val="bottom"/>
          </w:tcPr>
          <w:p w:rsidR="00433D90" w:rsidRPr="004739F8" w:rsidRDefault="00433D90" w:rsidP="00451249">
            <w:pPr>
              <w:suppressAutoHyphens w:val="0"/>
              <w:spacing w:before="40" w:after="40" w:line="220" w:lineRule="exact"/>
              <w:jc w:val="right"/>
              <w:rPr>
                <w:sz w:val="18"/>
                <w:lang w:val="fr-FR"/>
              </w:rPr>
            </w:pPr>
            <w:r w:rsidRPr="004739F8">
              <w:rPr>
                <w:sz w:val="18"/>
                <w:lang w:val="fr-FR"/>
              </w:rPr>
              <w:t>53 185</w:t>
            </w:r>
          </w:p>
        </w:tc>
        <w:tc>
          <w:tcPr>
            <w:tcW w:w="900" w:type="dxa"/>
            <w:tcBorders>
              <w:top w:val="single" w:sz="12" w:space="0" w:color="auto"/>
            </w:tcBorders>
            <w:shd w:val="clear" w:color="auto" w:fill="auto"/>
            <w:vAlign w:val="bottom"/>
          </w:tcPr>
          <w:p w:rsidR="00433D90" w:rsidRPr="004739F8" w:rsidRDefault="00433D90" w:rsidP="00451249">
            <w:pPr>
              <w:suppressAutoHyphens w:val="0"/>
              <w:spacing w:before="40" w:after="40" w:line="220" w:lineRule="exact"/>
              <w:jc w:val="right"/>
              <w:rPr>
                <w:sz w:val="18"/>
                <w:lang w:val="fr-FR"/>
              </w:rPr>
            </w:pPr>
            <w:r w:rsidRPr="004739F8">
              <w:rPr>
                <w:sz w:val="18"/>
                <w:lang w:val="fr-FR"/>
              </w:rPr>
              <w:t>56 513</w:t>
            </w:r>
          </w:p>
        </w:tc>
        <w:tc>
          <w:tcPr>
            <w:tcW w:w="1100" w:type="dxa"/>
            <w:tcBorders>
              <w:top w:val="single" w:sz="12" w:space="0" w:color="auto"/>
            </w:tcBorders>
            <w:shd w:val="clear" w:color="auto" w:fill="auto"/>
            <w:vAlign w:val="bottom"/>
          </w:tcPr>
          <w:p w:rsidR="00433D90" w:rsidRPr="004739F8" w:rsidRDefault="00433D90" w:rsidP="00451249">
            <w:pPr>
              <w:suppressAutoHyphens w:val="0"/>
              <w:spacing w:before="40" w:after="40" w:line="220" w:lineRule="exact"/>
              <w:jc w:val="right"/>
              <w:rPr>
                <w:sz w:val="18"/>
                <w:lang w:val="fr-FR"/>
              </w:rPr>
            </w:pPr>
            <w:r w:rsidRPr="004739F8">
              <w:rPr>
                <w:sz w:val="18"/>
                <w:lang w:val="fr-FR"/>
              </w:rPr>
              <w:t>59 519</w:t>
            </w:r>
          </w:p>
        </w:tc>
        <w:tc>
          <w:tcPr>
            <w:tcW w:w="900" w:type="dxa"/>
            <w:tcBorders>
              <w:top w:val="single" w:sz="12" w:space="0" w:color="auto"/>
            </w:tcBorders>
            <w:shd w:val="clear" w:color="auto" w:fill="auto"/>
            <w:vAlign w:val="bottom"/>
          </w:tcPr>
          <w:p w:rsidR="00433D90" w:rsidRPr="004739F8" w:rsidRDefault="00433D90" w:rsidP="00451249">
            <w:pPr>
              <w:suppressAutoHyphens w:val="0"/>
              <w:spacing w:before="40" w:after="40" w:line="220" w:lineRule="exact"/>
              <w:jc w:val="right"/>
              <w:rPr>
                <w:sz w:val="18"/>
                <w:lang w:val="fr-FR"/>
              </w:rPr>
            </w:pPr>
            <w:r w:rsidRPr="004739F8">
              <w:rPr>
                <w:sz w:val="18"/>
                <w:lang w:val="fr-FR"/>
              </w:rPr>
              <w:t>58 216</w:t>
            </w:r>
          </w:p>
        </w:tc>
        <w:tc>
          <w:tcPr>
            <w:tcW w:w="3840" w:type="dxa"/>
            <w:tcBorders>
              <w:top w:val="single" w:sz="12" w:space="0" w:color="auto"/>
            </w:tcBorders>
            <w:shd w:val="clear" w:color="auto" w:fill="auto"/>
            <w:vAlign w:val="bottom"/>
          </w:tcPr>
          <w:p w:rsidR="00433D90" w:rsidRPr="004739F8" w:rsidRDefault="00F83FF7" w:rsidP="000F4E31">
            <w:pPr>
              <w:suppressAutoHyphens w:val="0"/>
              <w:spacing w:before="40" w:after="40" w:line="220" w:lineRule="exact"/>
              <w:ind w:right="113"/>
              <w:rPr>
                <w:sz w:val="18"/>
                <w:lang w:val="fr-FR"/>
              </w:rPr>
            </w:pPr>
            <w:r w:rsidRPr="004739F8">
              <w:rPr>
                <w:sz w:val="18"/>
                <w:lang w:val="fr-FR"/>
              </w:rPr>
              <w:t>Dans le</w:t>
            </w:r>
            <w:r w:rsidR="00433D90" w:rsidRPr="004739F8">
              <w:rPr>
                <w:sz w:val="18"/>
                <w:lang w:val="fr-FR"/>
              </w:rPr>
              <w:t xml:space="preserve"> cycle d</w:t>
            </w:r>
            <w:r w:rsidR="00F61445" w:rsidRPr="004739F8">
              <w:rPr>
                <w:sz w:val="18"/>
                <w:lang w:val="fr-FR"/>
              </w:rPr>
              <w:t>’</w:t>
            </w:r>
            <w:r w:rsidR="00433D90" w:rsidRPr="004739F8">
              <w:rPr>
                <w:sz w:val="18"/>
                <w:lang w:val="fr-FR"/>
              </w:rPr>
              <w:t>études de neuf ans</w:t>
            </w:r>
          </w:p>
        </w:tc>
      </w:tr>
      <w:tr w:rsidR="00433D90" w:rsidRPr="004739F8">
        <w:tc>
          <w:tcPr>
            <w:tcW w:w="874" w:type="dxa"/>
            <w:shd w:val="clear" w:color="auto" w:fill="auto"/>
          </w:tcPr>
          <w:p w:rsidR="00433D90" w:rsidRPr="004739F8" w:rsidRDefault="00433D90" w:rsidP="00451249">
            <w:pPr>
              <w:suppressAutoHyphens w:val="0"/>
              <w:spacing w:before="40" w:after="40" w:line="220" w:lineRule="exact"/>
              <w:jc w:val="right"/>
              <w:rPr>
                <w:sz w:val="18"/>
                <w:lang w:val="fr-FR"/>
              </w:rPr>
            </w:pPr>
            <w:r w:rsidRPr="004739F8">
              <w:rPr>
                <w:sz w:val="18"/>
                <w:lang w:val="fr-FR"/>
              </w:rPr>
              <w:t>26 382</w:t>
            </w:r>
          </w:p>
        </w:tc>
        <w:tc>
          <w:tcPr>
            <w:tcW w:w="900" w:type="dxa"/>
            <w:shd w:val="clear" w:color="auto" w:fill="auto"/>
            <w:vAlign w:val="bottom"/>
          </w:tcPr>
          <w:p w:rsidR="00433D90" w:rsidRPr="004739F8" w:rsidRDefault="00433D90" w:rsidP="00451249">
            <w:pPr>
              <w:suppressAutoHyphens w:val="0"/>
              <w:spacing w:before="40" w:after="40" w:line="220" w:lineRule="exact"/>
              <w:jc w:val="right"/>
              <w:rPr>
                <w:sz w:val="18"/>
                <w:lang w:val="fr-FR"/>
              </w:rPr>
            </w:pPr>
            <w:r w:rsidRPr="004739F8">
              <w:rPr>
                <w:sz w:val="18"/>
                <w:lang w:val="fr-FR"/>
              </w:rPr>
              <w:t>28 730</w:t>
            </w:r>
          </w:p>
        </w:tc>
        <w:tc>
          <w:tcPr>
            <w:tcW w:w="1100" w:type="dxa"/>
            <w:shd w:val="clear" w:color="auto" w:fill="auto"/>
            <w:vAlign w:val="bottom"/>
          </w:tcPr>
          <w:p w:rsidR="00433D90" w:rsidRPr="004739F8" w:rsidRDefault="00433D90" w:rsidP="00451249">
            <w:pPr>
              <w:suppressAutoHyphens w:val="0"/>
              <w:spacing w:before="40" w:after="40" w:line="220" w:lineRule="exact"/>
              <w:jc w:val="right"/>
              <w:rPr>
                <w:sz w:val="18"/>
                <w:lang w:val="fr-FR"/>
              </w:rPr>
            </w:pPr>
            <w:r w:rsidRPr="004739F8">
              <w:rPr>
                <w:sz w:val="18"/>
                <w:lang w:val="fr-FR"/>
              </w:rPr>
              <w:t>30 241</w:t>
            </w:r>
          </w:p>
        </w:tc>
        <w:tc>
          <w:tcPr>
            <w:tcW w:w="900" w:type="dxa"/>
            <w:shd w:val="clear" w:color="auto" w:fill="auto"/>
            <w:vAlign w:val="bottom"/>
          </w:tcPr>
          <w:p w:rsidR="00433D90" w:rsidRPr="004739F8" w:rsidRDefault="00433D90" w:rsidP="00451249">
            <w:pPr>
              <w:suppressAutoHyphens w:val="0"/>
              <w:spacing w:before="40" w:after="40" w:line="220" w:lineRule="exact"/>
              <w:jc w:val="right"/>
              <w:rPr>
                <w:sz w:val="18"/>
                <w:lang w:val="fr-FR"/>
              </w:rPr>
            </w:pPr>
            <w:r w:rsidRPr="004739F8">
              <w:rPr>
                <w:sz w:val="18"/>
                <w:lang w:val="fr-FR"/>
              </w:rPr>
              <w:t>29 886</w:t>
            </w:r>
          </w:p>
        </w:tc>
        <w:tc>
          <w:tcPr>
            <w:tcW w:w="3840" w:type="dxa"/>
            <w:shd w:val="clear" w:color="auto" w:fill="auto"/>
            <w:vAlign w:val="bottom"/>
          </w:tcPr>
          <w:p w:rsidR="00433D90" w:rsidRPr="004739F8" w:rsidRDefault="00433D90" w:rsidP="000F4E31">
            <w:pPr>
              <w:suppressAutoHyphens w:val="0"/>
              <w:spacing w:before="40" w:after="40" w:line="220" w:lineRule="exact"/>
              <w:ind w:right="113"/>
              <w:rPr>
                <w:sz w:val="18"/>
                <w:lang w:val="fr-FR"/>
              </w:rPr>
            </w:pPr>
            <w:r w:rsidRPr="004739F8">
              <w:rPr>
                <w:sz w:val="18"/>
                <w:lang w:val="fr-FR"/>
              </w:rPr>
              <w:t xml:space="preserve">Garçons </w:t>
            </w:r>
          </w:p>
        </w:tc>
      </w:tr>
      <w:tr w:rsidR="00433D90" w:rsidRPr="004739F8">
        <w:tc>
          <w:tcPr>
            <w:tcW w:w="874" w:type="dxa"/>
            <w:shd w:val="clear" w:color="auto" w:fill="auto"/>
          </w:tcPr>
          <w:p w:rsidR="00433D90" w:rsidRPr="004739F8" w:rsidRDefault="00433D90" w:rsidP="00451249">
            <w:pPr>
              <w:suppressAutoHyphens w:val="0"/>
              <w:spacing w:before="40" w:after="40" w:line="220" w:lineRule="exact"/>
              <w:jc w:val="right"/>
              <w:rPr>
                <w:sz w:val="18"/>
                <w:lang w:val="fr-FR"/>
              </w:rPr>
            </w:pPr>
            <w:r w:rsidRPr="004739F8">
              <w:rPr>
                <w:sz w:val="18"/>
                <w:lang w:val="fr-FR"/>
              </w:rPr>
              <w:t>26 803</w:t>
            </w:r>
          </w:p>
        </w:tc>
        <w:tc>
          <w:tcPr>
            <w:tcW w:w="900" w:type="dxa"/>
            <w:shd w:val="clear" w:color="auto" w:fill="auto"/>
            <w:vAlign w:val="bottom"/>
          </w:tcPr>
          <w:p w:rsidR="00433D90" w:rsidRPr="004739F8" w:rsidRDefault="00433D90" w:rsidP="00451249">
            <w:pPr>
              <w:suppressAutoHyphens w:val="0"/>
              <w:spacing w:before="40" w:after="40" w:line="220" w:lineRule="exact"/>
              <w:jc w:val="right"/>
              <w:rPr>
                <w:sz w:val="18"/>
                <w:lang w:val="fr-FR"/>
              </w:rPr>
            </w:pPr>
            <w:r w:rsidRPr="004739F8">
              <w:rPr>
                <w:sz w:val="18"/>
                <w:lang w:val="fr-FR"/>
              </w:rPr>
              <w:t>27 783</w:t>
            </w:r>
          </w:p>
        </w:tc>
        <w:tc>
          <w:tcPr>
            <w:tcW w:w="1100" w:type="dxa"/>
            <w:shd w:val="clear" w:color="auto" w:fill="auto"/>
            <w:vAlign w:val="bottom"/>
          </w:tcPr>
          <w:p w:rsidR="00433D90" w:rsidRPr="004739F8" w:rsidRDefault="00433D90" w:rsidP="00451249">
            <w:pPr>
              <w:suppressAutoHyphens w:val="0"/>
              <w:spacing w:before="40" w:after="40" w:line="220" w:lineRule="exact"/>
              <w:jc w:val="right"/>
              <w:rPr>
                <w:sz w:val="18"/>
                <w:lang w:val="fr-FR"/>
              </w:rPr>
            </w:pPr>
            <w:r w:rsidRPr="004739F8">
              <w:rPr>
                <w:sz w:val="18"/>
                <w:lang w:val="fr-FR"/>
              </w:rPr>
              <w:t>29 278</w:t>
            </w:r>
          </w:p>
        </w:tc>
        <w:tc>
          <w:tcPr>
            <w:tcW w:w="900" w:type="dxa"/>
            <w:shd w:val="clear" w:color="auto" w:fill="auto"/>
            <w:vAlign w:val="bottom"/>
          </w:tcPr>
          <w:p w:rsidR="00433D90" w:rsidRPr="004739F8" w:rsidRDefault="00433D90" w:rsidP="00451249">
            <w:pPr>
              <w:suppressAutoHyphens w:val="0"/>
              <w:spacing w:before="40" w:after="40" w:line="220" w:lineRule="exact"/>
              <w:jc w:val="right"/>
              <w:rPr>
                <w:sz w:val="18"/>
                <w:lang w:val="fr-FR"/>
              </w:rPr>
            </w:pPr>
            <w:r w:rsidRPr="004739F8">
              <w:rPr>
                <w:sz w:val="18"/>
                <w:lang w:val="fr-FR"/>
              </w:rPr>
              <w:t>28 330</w:t>
            </w:r>
          </w:p>
        </w:tc>
        <w:tc>
          <w:tcPr>
            <w:tcW w:w="3840" w:type="dxa"/>
            <w:shd w:val="clear" w:color="auto" w:fill="auto"/>
            <w:vAlign w:val="bottom"/>
          </w:tcPr>
          <w:p w:rsidR="00433D90" w:rsidRPr="004739F8" w:rsidRDefault="00433D90" w:rsidP="000F4E31">
            <w:pPr>
              <w:suppressAutoHyphens w:val="0"/>
              <w:spacing w:before="40" w:after="40" w:line="220" w:lineRule="exact"/>
              <w:ind w:right="113"/>
              <w:rPr>
                <w:sz w:val="18"/>
                <w:lang w:val="fr-FR"/>
              </w:rPr>
            </w:pPr>
            <w:r w:rsidRPr="004739F8">
              <w:rPr>
                <w:sz w:val="18"/>
                <w:lang w:val="fr-FR"/>
              </w:rPr>
              <w:t>Filles</w:t>
            </w:r>
          </w:p>
        </w:tc>
      </w:tr>
      <w:tr w:rsidR="00433D90" w:rsidRPr="004739F8">
        <w:tc>
          <w:tcPr>
            <w:tcW w:w="874" w:type="dxa"/>
            <w:shd w:val="clear" w:color="auto" w:fill="auto"/>
          </w:tcPr>
          <w:p w:rsidR="00433D90" w:rsidRPr="004739F8" w:rsidRDefault="00433D90" w:rsidP="00451249">
            <w:pPr>
              <w:suppressAutoHyphens w:val="0"/>
              <w:spacing w:before="40" w:after="40" w:line="220" w:lineRule="exact"/>
              <w:jc w:val="right"/>
              <w:rPr>
                <w:sz w:val="18"/>
                <w:lang w:val="fr-FR"/>
              </w:rPr>
            </w:pPr>
            <w:r w:rsidRPr="004739F8">
              <w:rPr>
                <w:sz w:val="18"/>
                <w:lang w:val="fr-FR"/>
              </w:rPr>
              <w:t>22 182</w:t>
            </w:r>
          </w:p>
        </w:tc>
        <w:tc>
          <w:tcPr>
            <w:tcW w:w="900" w:type="dxa"/>
            <w:shd w:val="clear" w:color="auto" w:fill="auto"/>
            <w:vAlign w:val="bottom"/>
          </w:tcPr>
          <w:p w:rsidR="00433D90" w:rsidRPr="004739F8" w:rsidRDefault="00433D90" w:rsidP="00451249">
            <w:pPr>
              <w:suppressAutoHyphens w:val="0"/>
              <w:spacing w:before="40" w:after="40" w:line="220" w:lineRule="exact"/>
              <w:jc w:val="right"/>
              <w:rPr>
                <w:sz w:val="18"/>
                <w:lang w:val="fr-FR"/>
              </w:rPr>
            </w:pPr>
            <w:r w:rsidRPr="004739F8">
              <w:rPr>
                <w:sz w:val="18"/>
                <w:lang w:val="fr-FR"/>
              </w:rPr>
              <w:t>24 840</w:t>
            </w:r>
          </w:p>
        </w:tc>
        <w:tc>
          <w:tcPr>
            <w:tcW w:w="1100" w:type="dxa"/>
            <w:shd w:val="clear" w:color="auto" w:fill="auto"/>
            <w:vAlign w:val="bottom"/>
          </w:tcPr>
          <w:p w:rsidR="00433D90" w:rsidRPr="004739F8" w:rsidRDefault="00433D90" w:rsidP="00451249">
            <w:pPr>
              <w:suppressAutoHyphens w:val="0"/>
              <w:spacing w:before="40" w:after="40" w:line="220" w:lineRule="exact"/>
              <w:jc w:val="right"/>
              <w:rPr>
                <w:sz w:val="18"/>
                <w:lang w:val="fr-FR"/>
              </w:rPr>
            </w:pPr>
            <w:r w:rsidRPr="004739F8">
              <w:rPr>
                <w:sz w:val="18"/>
                <w:lang w:val="fr-FR"/>
              </w:rPr>
              <w:t>29 380</w:t>
            </w:r>
          </w:p>
        </w:tc>
        <w:tc>
          <w:tcPr>
            <w:tcW w:w="900" w:type="dxa"/>
            <w:shd w:val="clear" w:color="auto" w:fill="auto"/>
            <w:vAlign w:val="bottom"/>
          </w:tcPr>
          <w:p w:rsidR="00433D90" w:rsidRPr="004739F8" w:rsidRDefault="00433D90" w:rsidP="00451249">
            <w:pPr>
              <w:suppressAutoHyphens w:val="0"/>
              <w:spacing w:before="40" w:after="40" w:line="220" w:lineRule="exact"/>
              <w:jc w:val="right"/>
              <w:rPr>
                <w:sz w:val="18"/>
                <w:lang w:val="fr-FR"/>
              </w:rPr>
            </w:pPr>
            <w:r w:rsidRPr="004739F8">
              <w:rPr>
                <w:sz w:val="18"/>
                <w:lang w:val="fr-FR"/>
              </w:rPr>
              <w:t>27 905</w:t>
            </w:r>
          </w:p>
        </w:tc>
        <w:tc>
          <w:tcPr>
            <w:tcW w:w="3840" w:type="dxa"/>
            <w:shd w:val="clear" w:color="auto" w:fill="auto"/>
            <w:vAlign w:val="bottom"/>
          </w:tcPr>
          <w:p w:rsidR="00433D90" w:rsidRPr="004739F8" w:rsidRDefault="00F83FF7" w:rsidP="000F4E31">
            <w:pPr>
              <w:suppressAutoHyphens w:val="0"/>
              <w:spacing w:before="40" w:after="40" w:line="220" w:lineRule="exact"/>
              <w:ind w:right="113"/>
              <w:rPr>
                <w:sz w:val="18"/>
                <w:lang w:val="fr-FR"/>
              </w:rPr>
            </w:pPr>
            <w:r w:rsidRPr="004739F8">
              <w:rPr>
                <w:sz w:val="18"/>
                <w:lang w:val="fr-FR"/>
              </w:rPr>
              <w:t xml:space="preserve">Dans </w:t>
            </w:r>
            <w:r w:rsidR="00433D90" w:rsidRPr="004739F8">
              <w:rPr>
                <w:sz w:val="18"/>
                <w:lang w:val="fr-FR"/>
              </w:rPr>
              <w:t>l</w:t>
            </w:r>
            <w:r w:rsidR="00F61445" w:rsidRPr="004739F8">
              <w:rPr>
                <w:sz w:val="18"/>
                <w:lang w:val="fr-FR"/>
              </w:rPr>
              <w:t>’</w:t>
            </w:r>
            <w:r w:rsidR="00433D90" w:rsidRPr="004739F8">
              <w:rPr>
                <w:sz w:val="18"/>
                <w:lang w:val="fr-FR"/>
              </w:rPr>
              <w:t>enseignement secondaire</w:t>
            </w:r>
          </w:p>
        </w:tc>
      </w:tr>
      <w:tr w:rsidR="00433D90" w:rsidRPr="004739F8">
        <w:tc>
          <w:tcPr>
            <w:tcW w:w="874" w:type="dxa"/>
            <w:shd w:val="clear" w:color="auto" w:fill="auto"/>
          </w:tcPr>
          <w:p w:rsidR="00433D90" w:rsidRPr="004739F8" w:rsidRDefault="00433D90" w:rsidP="00451249">
            <w:pPr>
              <w:suppressAutoHyphens w:val="0"/>
              <w:spacing w:before="40" w:after="40" w:line="220" w:lineRule="exact"/>
              <w:jc w:val="right"/>
              <w:rPr>
                <w:sz w:val="18"/>
                <w:lang w:val="fr-FR"/>
              </w:rPr>
            </w:pPr>
            <w:r w:rsidRPr="004739F8">
              <w:rPr>
                <w:sz w:val="18"/>
                <w:lang w:val="fr-FR"/>
              </w:rPr>
              <w:t>10 432</w:t>
            </w:r>
          </w:p>
        </w:tc>
        <w:tc>
          <w:tcPr>
            <w:tcW w:w="900" w:type="dxa"/>
            <w:shd w:val="clear" w:color="auto" w:fill="auto"/>
            <w:vAlign w:val="bottom"/>
          </w:tcPr>
          <w:p w:rsidR="00433D90" w:rsidRPr="004739F8" w:rsidRDefault="00433D90" w:rsidP="00451249">
            <w:pPr>
              <w:suppressAutoHyphens w:val="0"/>
              <w:spacing w:before="40" w:after="40" w:line="220" w:lineRule="exact"/>
              <w:jc w:val="right"/>
              <w:rPr>
                <w:sz w:val="18"/>
                <w:lang w:val="fr-FR"/>
              </w:rPr>
            </w:pPr>
            <w:r w:rsidRPr="004739F8">
              <w:rPr>
                <w:sz w:val="18"/>
                <w:lang w:val="fr-FR"/>
              </w:rPr>
              <w:t>12 157</w:t>
            </w:r>
          </w:p>
        </w:tc>
        <w:tc>
          <w:tcPr>
            <w:tcW w:w="1100" w:type="dxa"/>
            <w:shd w:val="clear" w:color="auto" w:fill="auto"/>
            <w:vAlign w:val="bottom"/>
          </w:tcPr>
          <w:p w:rsidR="00433D90" w:rsidRPr="004739F8" w:rsidRDefault="00433D90" w:rsidP="00451249">
            <w:pPr>
              <w:suppressAutoHyphens w:val="0"/>
              <w:spacing w:before="40" w:after="40" w:line="220" w:lineRule="exact"/>
              <w:jc w:val="right"/>
              <w:rPr>
                <w:sz w:val="18"/>
                <w:lang w:val="fr-FR"/>
              </w:rPr>
            </w:pPr>
            <w:r w:rsidRPr="004739F8">
              <w:rPr>
                <w:sz w:val="18"/>
                <w:lang w:val="fr-FR"/>
              </w:rPr>
              <w:t>14 614</w:t>
            </w:r>
          </w:p>
        </w:tc>
        <w:tc>
          <w:tcPr>
            <w:tcW w:w="900" w:type="dxa"/>
            <w:shd w:val="clear" w:color="auto" w:fill="auto"/>
            <w:vAlign w:val="bottom"/>
          </w:tcPr>
          <w:p w:rsidR="00433D90" w:rsidRPr="004739F8" w:rsidRDefault="00433D90" w:rsidP="00451249">
            <w:pPr>
              <w:suppressAutoHyphens w:val="0"/>
              <w:spacing w:before="40" w:after="40" w:line="220" w:lineRule="exact"/>
              <w:jc w:val="right"/>
              <w:rPr>
                <w:sz w:val="18"/>
                <w:lang w:val="fr-FR"/>
              </w:rPr>
            </w:pPr>
            <w:r w:rsidRPr="004739F8">
              <w:rPr>
                <w:sz w:val="18"/>
                <w:lang w:val="fr-FR"/>
              </w:rPr>
              <w:t>12 762</w:t>
            </w:r>
          </w:p>
        </w:tc>
        <w:tc>
          <w:tcPr>
            <w:tcW w:w="3840" w:type="dxa"/>
            <w:shd w:val="clear" w:color="auto" w:fill="auto"/>
            <w:vAlign w:val="bottom"/>
          </w:tcPr>
          <w:p w:rsidR="00433D90" w:rsidRPr="004739F8" w:rsidRDefault="00433D90" w:rsidP="000F4E31">
            <w:pPr>
              <w:suppressAutoHyphens w:val="0"/>
              <w:spacing w:before="40" w:after="40" w:line="220" w:lineRule="exact"/>
              <w:ind w:right="113"/>
              <w:rPr>
                <w:sz w:val="18"/>
                <w:lang w:val="fr-FR"/>
              </w:rPr>
            </w:pPr>
            <w:r w:rsidRPr="004739F8">
              <w:rPr>
                <w:sz w:val="18"/>
                <w:lang w:val="fr-FR"/>
              </w:rPr>
              <w:t xml:space="preserve">Garçons </w:t>
            </w:r>
          </w:p>
        </w:tc>
      </w:tr>
      <w:tr w:rsidR="00433D90" w:rsidRPr="004739F8">
        <w:tc>
          <w:tcPr>
            <w:tcW w:w="874" w:type="dxa"/>
            <w:shd w:val="clear" w:color="auto" w:fill="auto"/>
          </w:tcPr>
          <w:p w:rsidR="00433D90" w:rsidRPr="004739F8" w:rsidRDefault="00433D90" w:rsidP="00451249">
            <w:pPr>
              <w:suppressAutoHyphens w:val="0"/>
              <w:spacing w:before="40" w:after="40" w:line="220" w:lineRule="exact"/>
              <w:jc w:val="right"/>
              <w:rPr>
                <w:sz w:val="18"/>
                <w:lang w:val="fr-FR"/>
              </w:rPr>
            </w:pPr>
            <w:r w:rsidRPr="004739F8">
              <w:rPr>
                <w:sz w:val="18"/>
                <w:lang w:val="fr-FR"/>
              </w:rPr>
              <w:t>11 750</w:t>
            </w:r>
          </w:p>
        </w:tc>
        <w:tc>
          <w:tcPr>
            <w:tcW w:w="900" w:type="dxa"/>
            <w:shd w:val="clear" w:color="auto" w:fill="auto"/>
            <w:vAlign w:val="bottom"/>
          </w:tcPr>
          <w:p w:rsidR="00433D90" w:rsidRPr="004739F8" w:rsidRDefault="00433D90" w:rsidP="00451249">
            <w:pPr>
              <w:suppressAutoHyphens w:val="0"/>
              <w:spacing w:before="40" w:after="40" w:line="220" w:lineRule="exact"/>
              <w:jc w:val="right"/>
              <w:rPr>
                <w:sz w:val="18"/>
                <w:lang w:val="fr-FR"/>
              </w:rPr>
            </w:pPr>
            <w:r w:rsidRPr="004739F8">
              <w:rPr>
                <w:sz w:val="18"/>
                <w:lang w:val="fr-FR"/>
              </w:rPr>
              <w:t>12 683</w:t>
            </w:r>
          </w:p>
        </w:tc>
        <w:tc>
          <w:tcPr>
            <w:tcW w:w="1100" w:type="dxa"/>
            <w:shd w:val="clear" w:color="auto" w:fill="auto"/>
            <w:vAlign w:val="bottom"/>
          </w:tcPr>
          <w:p w:rsidR="00433D90" w:rsidRPr="004739F8" w:rsidRDefault="00433D90" w:rsidP="00451249">
            <w:pPr>
              <w:suppressAutoHyphens w:val="0"/>
              <w:spacing w:before="40" w:after="40" w:line="220" w:lineRule="exact"/>
              <w:jc w:val="right"/>
              <w:rPr>
                <w:sz w:val="18"/>
                <w:lang w:val="fr-FR"/>
              </w:rPr>
            </w:pPr>
            <w:r w:rsidRPr="004739F8">
              <w:rPr>
                <w:sz w:val="18"/>
                <w:lang w:val="fr-FR"/>
              </w:rPr>
              <w:t>14 766</w:t>
            </w:r>
          </w:p>
        </w:tc>
        <w:tc>
          <w:tcPr>
            <w:tcW w:w="900" w:type="dxa"/>
            <w:shd w:val="clear" w:color="auto" w:fill="auto"/>
            <w:vAlign w:val="bottom"/>
          </w:tcPr>
          <w:p w:rsidR="00433D90" w:rsidRPr="004739F8" w:rsidRDefault="00433D90" w:rsidP="00451249">
            <w:pPr>
              <w:suppressAutoHyphens w:val="0"/>
              <w:spacing w:before="40" w:after="40" w:line="220" w:lineRule="exact"/>
              <w:jc w:val="right"/>
              <w:rPr>
                <w:sz w:val="18"/>
                <w:lang w:val="fr-FR"/>
              </w:rPr>
            </w:pPr>
            <w:r w:rsidRPr="004739F8">
              <w:rPr>
                <w:sz w:val="18"/>
                <w:lang w:val="fr-FR"/>
              </w:rPr>
              <w:t>15 143</w:t>
            </w:r>
          </w:p>
        </w:tc>
        <w:tc>
          <w:tcPr>
            <w:tcW w:w="3840" w:type="dxa"/>
            <w:shd w:val="clear" w:color="auto" w:fill="auto"/>
            <w:vAlign w:val="bottom"/>
          </w:tcPr>
          <w:p w:rsidR="00433D90" w:rsidRPr="004739F8" w:rsidRDefault="00433D90" w:rsidP="000F4E31">
            <w:pPr>
              <w:suppressAutoHyphens w:val="0"/>
              <w:spacing w:before="40" w:after="40" w:line="220" w:lineRule="exact"/>
              <w:ind w:right="113"/>
              <w:rPr>
                <w:sz w:val="18"/>
                <w:lang w:val="fr-FR"/>
              </w:rPr>
            </w:pPr>
            <w:r w:rsidRPr="004739F8">
              <w:rPr>
                <w:sz w:val="18"/>
                <w:lang w:val="fr-FR"/>
              </w:rPr>
              <w:t>Filles</w:t>
            </w:r>
          </w:p>
        </w:tc>
      </w:tr>
      <w:tr w:rsidR="00433D90" w:rsidRPr="004739F8">
        <w:tc>
          <w:tcPr>
            <w:tcW w:w="874" w:type="dxa"/>
            <w:shd w:val="clear" w:color="auto" w:fill="auto"/>
          </w:tcPr>
          <w:p w:rsidR="00433D90" w:rsidRPr="004739F8" w:rsidRDefault="00433D90" w:rsidP="00451249">
            <w:pPr>
              <w:suppressAutoHyphens w:val="0"/>
              <w:spacing w:before="40" w:after="40" w:line="220" w:lineRule="exact"/>
              <w:jc w:val="right"/>
              <w:rPr>
                <w:sz w:val="18"/>
                <w:lang w:val="fr-FR"/>
              </w:rPr>
            </w:pPr>
            <w:r w:rsidRPr="004739F8">
              <w:rPr>
                <w:sz w:val="18"/>
                <w:lang w:val="fr-FR"/>
              </w:rPr>
              <w:t>5 229</w:t>
            </w:r>
          </w:p>
        </w:tc>
        <w:tc>
          <w:tcPr>
            <w:tcW w:w="900" w:type="dxa"/>
            <w:shd w:val="clear" w:color="auto" w:fill="auto"/>
            <w:vAlign w:val="bottom"/>
          </w:tcPr>
          <w:p w:rsidR="00433D90" w:rsidRPr="004739F8" w:rsidRDefault="00433D90" w:rsidP="00451249">
            <w:pPr>
              <w:suppressAutoHyphens w:val="0"/>
              <w:spacing w:before="40" w:after="40" w:line="220" w:lineRule="exact"/>
              <w:jc w:val="right"/>
              <w:rPr>
                <w:sz w:val="18"/>
                <w:lang w:val="fr-FR"/>
              </w:rPr>
            </w:pPr>
            <w:r w:rsidRPr="004739F8">
              <w:rPr>
                <w:sz w:val="18"/>
                <w:lang w:val="fr-FR"/>
              </w:rPr>
              <w:t>5 977</w:t>
            </w:r>
          </w:p>
        </w:tc>
        <w:tc>
          <w:tcPr>
            <w:tcW w:w="1100" w:type="dxa"/>
            <w:shd w:val="clear" w:color="auto" w:fill="auto"/>
            <w:vAlign w:val="bottom"/>
          </w:tcPr>
          <w:p w:rsidR="00433D90" w:rsidRPr="004739F8" w:rsidRDefault="00433D90" w:rsidP="00451249">
            <w:pPr>
              <w:suppressAutoHyphens w:val="0"/>
              <w:spacing w:before="40" w:after="40" w:line="220" w:lineRule="exact"/>
              <w:jc w:val="right"/>
              <w:rPr>
                <w:sz w:val="18"/>
                <w:lang w:val="fr-FR"/>
              </w:rPr>
            </w:pPr>
            <w:r w:rsidRPr="004739F8">
              <w:rPr>
                <w:sz w:val="18"/>
                <w:lang w:val="fr-FR"/>
              </w:rPr>
              <w:t>5 752</w:t>
            </w:r>
          </w:p>
        </w:tc>
        <w:tc>
          <w:tcPr>
            <w:tcW w:w="900" w:type="dxa"/>
            <w:shd w:val="clear" w:color="auto" w:fill="auto"/>
            <w:vAlign w:val="bottom"/>
          </w:tcPr>
          <w:p w:rsidR="00433D90" w:rsidRPr="004739F8" w:rsidRDefault="00433D90" w:rsidP="00451249">
            <w:pPr>
              <w:suppressAutoHyphens w:val="0"/>
              <w:spacing w:before="40" w:after="40" w:line="220" w:lineRule="exact"/>
              <w:jc w:val="right"/>
              <w:rPr>
                <w:sz w:val="18"/>
                <w:lang w:val="fr-FR"/>
              </w:rPr>
            </w:pPr>
            <w:r w:rsidRPr="004739F8">
              <w:rPr>
                <w:sz w:val="18"/>
                <w:lang w:val="fr-FR"/>
              </w:rPr>
              <w:t>7 630</w:t>
            </w:r>
          </w:p>
        </w:tc>
        <w:tc>
          <w:tcPr>
            <w:tcW w:w="3840" w:type="dxa"/>
            <w:shd w:val="clear" w:color="auto" w:fill="auto"/>
            <w:vAlign w:val="bottom"/>
          </w:tcPr>
          <w:p w:rsidR="00433D90" w:rsidRPr="004739F8" w:rsidRDefault="00F83FF7" w:rsidP="000F4E31">
            <w:pPr>
              <w:suppressAutoHyphens w:val="0"/>
              <w:spacing w:before="40" w:after="40" w:line="220" w:lineRule="exact"/>
              <w:ind w:right="113"/>
              <w:rPr>
                <w:sz w:val="18"/>
                <w:lang w:val="fr-FR"/>
              </w:rPr>
            </w:pPr>
            <w:r w:rsidRPr="004739F8">
              <w:rPr>
                <w:sz w:val="18"/>
                <w:lang w:val="fr-FR"/>
              </w:rPr>
              <w:t xml:space="preserve">Dans </w:t>
            </w:r>
            <w:r w:rsidR="00433D90" w:rsidRPr="004739F8">
              <w:rPr>
                <w:sz w:val="18"/>
                <w:lang w:val="fr-FR"/>
              </w:rPr>
              <w:t>l</w:t>
            </w:r>
            <w:r w:rsidR="00F61445" w:rsidRPr="004739F8">
              <w:rPr>
                <w:sz w:val="18"/>
                <w:lang w:val="fr-FR"/>
              </w:rPr>
              <w:t>’</w:t>
            </w:r>
            <w:r w:rsidR="00433D90" w:rsidRPr="004739F8">
              <w:rPr>
                <w:sz w:val="18"/>
                <w:lang w:val="fr-FR"/>
              </w:rPr>
              <w:t>enseignement supérieur</w:t>
            </w:r>
          </w:p>
        </w:tc>
      </w:tr>
      <w:tr w:rsidR="00433D90" w:rsidRPr="004739F8">
        <w:tc>
          <w:tcPr>
            <w:tcW w:w="874" w:type="dxa"/>
            <w:tcBorders>
              <w:bottom w:val="nil"/>
            </w:tcBorders>
            <w:shd w:val="clear" w:color="auto" w:fill="auto"/>
          </w:tcPr>
          <w:p w:rsidR="00433D90" w:rsidRPr="004739F8" w:rsidRDefault="00433D90" w:rsidP="00451249">
            <w:pPr>
              <w:suppressAutoHyphens w:val="0"/>
              <w:spacing w:before="40" w:after="40" w:line="220" w:lineRule="exact"/>
              <w:jc w:val="right"/>
              <w:rPr>
                <w:sz w:val="18"/>
                <w:lang w:val="fr-FR"/>
              </w:rPr>
            </w:pPr>
            <w:r w:rsidRPr="004739F8">
              <w:rPr>
                <w:sz w:val="18"/>
                <w:lang w:val="fr-FR"/>
              </w:rPr>
              <w:t>1 468</w:t>
            </w:r>
          </w:p>
        </w:tc>
        <w:tc>
          <w:tcPr>
            <w:tcW w:w="900" w:type="dxa"/>
            <w:tcBorders>
              <w:bottom w:val="nil"/>
            </w:tcBorders>
            <w:shd w:val="clear" w:color="auto" w:fill="auto"/>
            <w:vAlign w:val="bottom"/>
          </w:tcPr>
          <w:p w:rsidR="00433D90" w:rsidRPr="004739F8" w:rsidRDefault="00433D90" w:rsidP="00451249">
            <w:pPr>
              <w:suppressAutoHyphens w:val="0"/>
              <w:spacing w:before="40" w:after="40" w:line="220" w:lineRule="exact"/>
              <w:jc w:val="right"/>
              <w:rPr>
                <w:sz w:val="18"/>
                <w:lang w:val="fr-FR"/>
              </w:rPr>
            </w:pPr>
            <w:r w:rsidRPr="004739F8">
              <w:rPr>
                <w:sz w:val="18"/>
                <w:lang w:val="fr-FR"/>
              </w:rPr>
              <w:t>1 804</w:t>
            </w:r>
          </w:p>
        </w:tc>
        <w:tc>
          <w:tcPr>
            <w:tcW w:w="1100" w:type="dxa"/>
            <w:tcBorders>
              <w:bottom w:val="nil"/>
            </w:tcBorders>
            <w:shd w:val="clear" w:color="auto" w:fill="auto"/>
            <w:vAlign w:val="bottom"/>
          </w:tcPr>
          <w:p w:rsidR="00433D90" w:rsidRPr="004739F8" w:rsidRDefault="00433D90" w:rsidP="00451249">
            <w:pPr>
              <w:suppressAutoHyphens w:val="0"/>
              <w:spacing w:before="40" w:after="40" w:line="220" w:lineRule="exact"/>
              <w:jc w:val="right"/>
              <w:rPr>
                <w:sz w:val="18"/>
                <w:lang w:val="fr-FR"/>
              </w:rPr>
            </w:pPr>
            <w:r w:rsidRPr="004739F8">
              <w:rPr>
                <w:sz w:val="18"/>
                <w:lang w:val="fr-FR"/>
              </w:rPr>
              <w:t>1 649</w:t>
            </w:r>
          </w:p>
        </w:tc>
        <w:tc>
          <w:tcPr>
            <w:tcW w:w="900" w:type="dxa"/>
            <w:tcBorders>
              <w:bottom w:val="nil"/>
            </w:tcBorders>
            <w:shd w:val="clear" w:color="auto" w:fill="auto"/>
            <w:vAlign w:val="bottom"/>
          </w:tcPr>
          <w:p w:rsidR="00433D90" w:rsidRPr="004739F8" w:rsidRDefault="00433D90" w:rsidP="00451249">
            <w:pPr>
              <w:suppressAutoHyphens w:val="0"/>
              <w:spacing w:before="40" w:after="40" w:line="220" w:lineRule="exact"/>
              <w:jc w:val="right"/>
              <w:rPr>
                <w:sz w:val="18"/>
                <w:lang w:val="fr-FR"/>
              </w:rPr>
            </w:pPr>
            <w:r w:rsidRPr="004739F8">
              <w:rPr>
                <w:sz w:val="18"/>
                <w:lang w:val="fr-FR"/>
              </w:rPr>
              <w:t>2 118</w:t>
            </w:r>
          </w:p>
        </w:tc>
        <w:tc>
          <w:tcPr>
            <w:tcW w:w="3840" w:type="dxa"/>
            <w:tcBorders>
              <w:bottom w:val="nil"/>
            </w:tcBorders>
            <w:shd w:val="clear" w:color="auto" w:fill="auto"/>
            <w:vAlign w:val="bottom"/>
          </w:tcPr>
          <w:p w:rsidR="00433D90" w:rsidRPr="004739F8" w:rsidRDefault="00F83FF7" w:rsidP="000F4E31">
            <w:pPr>
              <w:suppressAutoHyphens w:val="0"/>
              <w:spacing w:before="40" w:after="40" w:line="220" w:lineRule="exact"/>
              <w:ind w:right="113"/>
              <w:rPr>
                <w:sz w:val="18"/>
                <w:lang w:val="fr-FR"/>
              </w:rPr>
            </w:pPr>
            <w:r w:rsidRPr="004739F8">
              <w:rPr>
                <w:sz w:val="18"/>
                <w:lang w:val="fr-FR"/>
              </w:rPr>
              <w:t>Garçons</w:t>
            </w:r>
          </w:p>
        </w:tc>
      </w:tr>
      <w:tr w:rsidR="00433D90" w:rsidRPr="004739F8">
        <w:tc>
          <w:tcPr>
            <w:tcW w:w="874" w:type="dxa"/>
            <w:tcBorders>
              <w:top w:val="nil"/>
              <w:bottom w:val="single" w:sz="12" w:space="0" w:color="auto"/>
            </w:tcBorders>
            <w:shd w:val="clear" w:color="auto" w:fill="auto"/>
          </w:tcPr>
          <w:p w:rsidR="00433D90" w:rsidRPr="004739F8" w:rsidRDefault="00433D90" w:rsidP="00451249">
            <w:pPr>
              <w:suppressAutoHyphens w:val="0"/>
              <w:spacing w:before="40" w:after="40" w:line="220" w:lineRule="exact"/>
              <w:jc w:val="right"/>
              <w:rPr>
                <w:sz w:val="18"/>
                <w:lang w:val="fr-FR"/>
              </w:rPr>
            </w:pPr>
            <w:r w:rsidRPr="004739F8">
              <w:rPr>
                <w:sz w:val="18"/>
                <w:lang w:val="fr-FR"/>
              </w:rPr>
              <w:t>3 761</w:t>
            </w:r>
          </w:p>
        </w:tc>
        <w:tc>
          <w:tcPr>
            <w:tcW w:w="900" w:type="dxa"/>
            <w:tcBorders>
              <w:top w:val="nil"/>
              <w:bottom w:val="single" w:sz="12" w:space="0" w:color="auto"/>
            </w:tcBorders>
            <w:shd w:val="clear" w:color="auto" w:fill="auto"/>
            <w:vAlign w:val="bottom"/>
          </w:tcPr>
          <w:p w:rsidR="00433D90" w:rsidRPr="004739F8" w:rsidRDefault="00433D90" w:rsidP="00451249">
            <w:pPr>
              <w:suppressAutoHyphens w:val="0"/>
              <w:spacing w:before="40" w:after="40" w:line="220" w:lineRule="exact"/>
              <w:jc w:val="right"/>
              <w:rPr>
                <w:sz w:val="18"/>
                <w:lang w:val="fr-FR"/>
              </w:rPr>
            </w:pPr>
            <w:r w:rsidRPr="004739F8">
              <w:rPr>
                <w:sz w:val="18"/>
                <w:lang w:val="fr-FR"/>
              </w:rPr>
              <w:t>4 173</w:t>
            </w:r>
          </w:p>
        </w:tc>
        <w:tc>
          <w:tcPr>
            <w:tcW w:w="1100" w:type="dxa"/>
            <w:tcBorders>
              <w:top w:val="nil"/>
              <w:bottom w:val="single" w:sz="12" w:space="0" w:color="auto"/>
            </w:tcBorders>
            <w:shd w:val="clear" w:color="auto" w:fill="auto"/>
            <w:vAlign w:val="bottom"/>
          </w:tcPr>
          <w:p w:rsidR="00433D90" w:rsidRPr="004739F8" w:rsidRDefault="00433D90" w:rsidP="00451249">
            <w:pPr>
              <w:suppressAutoHyphens w:val="0"/>
              <w:spacing w:before="40" w:after="40" w:line="220" w:lineRule="exact"/>
              <w:jc w:val="right"/>
              <w:rPr>
                <w:sz w:val="18"/>
                <w:lang w:val="fr-FR"/>
              </w:rPr>
            </w:pPr>
            <w:r w:rsidRPr="004739F8">
              <w:rPr>
                <w:sz w:val="18"/>
                <w:lang w:val="fr-FR"/>
              </w:rPr>
              <w:t>4 103</w:t>
            </w:r>
          </w:p>
        </w:tc>
        <w:tc>
          <w:tcPr>
            <w:tcW w:w="900" w:type="dxa"/>
            <w:tcBorders>
              <w:top w:val="nil"/>
              <w:bottom w:val="single" w:sz="12" w:space="0" w:color="auto"/>
            </w:tcBorders>
            <w:shd w:val="clear" w:color="auto" w:fill="auto"/>
            <w:vAlign w:val="bottom"/>
          </w:tcPr>
          <w:p w:rsidR="00433D90" w:rsidRPr="004739F8" w:rsidRDefault="00433D90" w:rsidP="00451249">
            <w:pPr>
              <w:suppressAutoHyphens w:val="0"/>
              <w:spacing w:before="40" w:after="40" w:line="220" w:lineRule="exact"/>
              <w:jc w:val="right"/>
              <w:rPr>
                <w:sz w:val="18"/>
                <w:lang w:val="fr-FR"/>
              </w:rPr>
            </w:pPr>
            <w:r w:rsidRPr="004739F8">
              <w:rPr>
                <w:sz w:val="18"/>
                <w:lang w:val="fr-FR"/>
              </w:rPr>
              <w:t>5 512</w:t>
            </w:r>
          </w:p>
        </w:tc>
        <w:tc>
          <w:tcPr>
            <w:tcW w:w="3840" w:type="dxa"/>
            <w:tcBorders>
              <w:top w:val="nil"/>
              <w:bottom w:val="single" w:sz="12" w:space="0" w:color="auto"/>
            </w:tcBorders>
            <w:shd w:val="clear" w:color="auto" w:fill="auto"/>
            <w:vAlign w:val="bottom"/>
          </w:tcPr>
          <w:p w:rsidR="00433D90" w:rsidRPr="004739F8" w:rsidRDefault="00F83FF7" w:rsidP="000F4E31">
            <w:pPr>
              <w:suppressAutoHyphens w:val="0"/>
              <w:spacing w:before="40" w:after="40" w:line="220" w:lineRule="exact"/>
              <w:ind w:right="113"/>
              <w:rPr>
                <w:sz w:val="18"/>
                <w:lang w:val="fr-FR"/>
              </w:rPr>
            </w:pPr>
            <w:r w:rsidRPr="004739F8">
              <w:rPr>
                <w:sz w:val="18"/>
                <w:lang w:val="fr-FR"/>
              </w:rPr>
              <w:t>Filles</w:t>
            </w:r>
          </w:p>
        </w:tc>
      </w:tr>
    </w:tbl>
    <w:p w:rsidR="00433D90" w:rsidRPr="004739F8" w:rsidRDefault="00433D90" w:rsidP="001E6E1B">
      <w:pPr>
        <w:pStyle w:val="SingleTxtG"/>
        <w:keepLines/>
        <w:spacing w:before="120" w:after="240"/>
        <w:ind w:firstLine="170"/>
        <w:rPr>
          <w:sz w:val="18"/>
          <w:szCs w:val="18"/>
          <w:lang w:val="fr-FR"/>
        </w:rPr>
      </w:pPr>
      <w:r w:rsidRPr="004739F8">
        <w:rPr>
          <w:i/>
          <w:sz w:val="18"/>
          <w:szCs w:val="18"/>
          <w:lang w:val="fr-FR"/>
        </w:rPr>
        <w:t>Source:</w:t>
      </w:r>
      <w:r w:rsidR="00F83FF7" w:rsidRPr="004739F8">
        <w:rPr>
          <w:sz w:val="18"/>
          <w:szCs w:val="18"/>
          <w:lang w:val="fr-FR"/>
        </w:rPr>
        <w:t xml:space="preserve"> Femmes et hommes</w:t>
      </w:r>
      <w:r w:rsidRPr="004739F8">
        <w:rPr>
          <w:sz w:val="18"/>
          <w:szCs w:val="18"/>
          <w:lang w:val="fr-FR"/>
        </w:rPr>
        <w:t xml:space="preserve"> – INSTAT, 2006.</w:t>
      </w:r>
    </w:p>
    <w:p w:rsidR="00F83FF7" w:rsidRPr="00451249" w:rsidRDefault="00F83FF7" w:rsidP="001E6E1B">
      <w:pPr>
        <w:pStyle w:val="H23G"/>
        <w:tabs>
          <w:tab w:val="clear" w:pos="851"/>
        </w:tabs>
        <w:spacing w:line="240" w:lineRule="auto"/>
        <w:ind w:firstLine="0"/>
        <w:rPr>
          <w:b w:val="0"/>
          <w:lang w:val="fr-FR"/>
        </w:rPr>
      </w:pPr>
      <w:r w:rsidRPr="00451249">
        <w:rPr>
          <w:b w:val="0"/>
          <w:lang w:val="fr-FR"/>
        </w:rPr>
        <w:t>Table</w:t>
      </w:r>
      <w:r w:rsidR="00D92AE5" w:rsidRPr="00451249">
        <w:rPr>
          <w:b w:val="0"/>
          <w:lang w:val="fr-FR"/>
        </w:rPr>
        <w:t>au</w:t>
      </w:r>
      <w:r w:rsidRPr="00451249">
        <w:rPr>
          <w:b w:val="0"/>
          <w:lang w:val="fr-FR"/>
        </w:rPr>
        <w:t xml:space="preserve"> A.ii.2.3</w:t>
      </w:r>
      <w:r w:rsidR="00451249" w:rsidRPr="00451249">
        <w:rPr>
          <w:b w:val="0"/>
          <w:lang w:val="fr-FR"/>
        </w:rPr>
        <w:br/>
      </w:r>
      <w:r w:rsidR="00A817B2" w:rsidRPr="00451249">
        <w:rPr>
          <w:lang w:val="fr-FR"/>
        </w:rPr>
        <w:t>Nombre d</w:t>
      </w:r>
      <w:r w:rsidR="00F61445" w:rsidRPr="00451249">
        <w:rPr>
          <w:lang w:val="fr-FR"/>
        </w:rPr>
        <w:t>’</w:t>
      </w:r>
      <w:r w:rsidR="00A817B2" w:rsidRPr="00451249">
        <w:rPr>
          <w:lang w:val="fr-FR"/>
        </w:rPr>
        <w:t>étudiants ayant terminé leurs études</w:t>
      </w:r>
      <w:r w:rsidRPr="00451249">
        <w:rPr>
          <w:lang w:val="fr-FR"/>
        </w:rPr>
        <w:t xml:space="preserve"> </w:t>
      </w:r>
      <w:r w:rsidR="00A817B2" w:rsidRPr="00451249">
        <w:rPr>
          <w:lang w:val="fr-FR"/>
        </w:rPr>
        <w:t xml:space="preserve">supérieures de niveau </w:t>
      </w:r>
      <w:r w:rsidRPr="00451249">
        <w:rPr>
          <w:lang w:val="fr-FR"/>
        </w:rPr>
        <w:t>5</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22"/>
        <w:gridCol w:w="987"/>
        <w:gridCol w:w="991"/>
        <w:gridCol w:w="905"/>
        <w:gridCol w:w="985"/>
        <w:gridCol w:w="1095"/>
        <w:gridCol w:w="985"/>
      </w:tblGrid>
      <w:tr w:rsidR="00F83FF7" w:rsidRPr="004739F8">
        <w:trPr>
          <w:trHeight w:val="300"/>
          <w:tblHeader/>
        </w:trPr>
        <w:tc>
          <w:tcPr>
            <w:tcW w:w="1422" w:type="dxa"/>
            <w:vMerge w:val="restart"/>
            <w:tcBorders>
              <w:top w:val="single" w:sz="4" w:space="0" w:color="auto"/>
            </w:tcBorders>
            <w:shd w:val="clear" w:color="auto" w:fill="auto"/>
            <w:noWrap/>
            <w:vAlign w:val="bottom"/>
          </w:tcPr>
          <w:p w:rsidR="00F83FF7" w:rsidRPr="004739F8" w:rsidRDefault="00A817B2" w:rsidP="00451249">
            <w:pPr>
              <w:spacing w:before="80" w:after="80" w:line="200" w:lineRule="exact"/>
              <w:ind w:right="113"/>
              <w:rPr>
                <w:bCs/>
                <w:i/>
                <w:sz w:val="16"/>
                <w:szCs w:val="16"/>
                <w:lang w:val="fr-FR"/>
              </w:rPr>
            </w:pPr>
            <w:r w:rsidRPr="004739F8">
              <w:rPr>
                <w:bCs/>
                <w:i/>
                <w:sz w:val="16"/>
                <w:szCs w:val="16"/>
                <w:lang w:val="fr-FR"/>
              </w:rPr>
              <w:t>Année scolaire</w:t>
            </w:r>
          </w:p>
        </w:tc>
        <w:tc>
          <w:tcPr>
            <w:tcW w:w="987" w:type="dxa"/>
            <w:vMerge w:val="restart"/>
            <w:tcBorders>
              <w:top w:val="single" w:sz="4" w:space="0" w:color="auto"/>
            </w:tcBorders>
            <w:shd w:val="clear" w:color="auto" w:fill="auto"/>
            <w:noWrap/>
            <w:vAlign w:val="bottom"/>
          </w:tcPr>
          <w:p w:rsidR="00F83FF7" w:rsidRPr="004739F8" w:rsidRDefault="00F83FF7" w:rsidP="00451249">
            <w:pPr>
              <w:spacing w:before="80" w:after="80" w:line="200" w:lineRule="exact"/>
              <w:ind w:right="113"/>
              <w:jc w:val="right"/>
              <w:rPr>
                <w:b/>
                <w:bCs/>
                <w:i/>
                <w:sz w:val="16"/>
                <w:szCs w:val="16"/>
                <w:lang w:val="fr-FR"/>
              </w:rPr>
            </w:pPr>
            <w:r w:rsidRPr="004739F8">
              <w:rPr>
                <w:b/>
                <w:bCs/>
                <w:i/>
                <w:sz w:val="16"/>
                <w:szCs w:val="16"/>
                <w:lang w:val="fr-FR"/>
              </w:rPr>
              <w:t>Total</w:t>
            </w:r>
          </w:p>
        </w:tc>
        <w:tc>
          <w:tcPr>
            <w:tcW w:w="991" w:type="dxa"/>
            <w:vMerge w:val="restart"/>
            <w:tcBorders>
              <w:top w:val="single" w:sz="4" w:space="0" w:color="auto"/>
            </w:tcBorders>
            <w:shd w:val="clear" w:color="auto" w:fill="auto"/>
            <w:vAlign w:val="bottom"/>
          </w:tcPr>
          <w:p w:rsidR="00F83FF7" w:rsidRPr="004739F8" w:rsidRDefault="00A817B2" w:rsidP="00451249">
            <w:pPr>
              <w:spacing w:before="80" w:after="80" w:line="200" w:lineRule="exact"/>
              <w:ind w:right="113"/>
              <w:jc w:val="right"/>
              <w:rPr>
                <w:bCs/>
                <w:i/>
                <w:sz w:val="16"/>
                <w:szCs w:val="16"/>
                <w:lang w:val="fr-FR"/>
              </w:rPr>
            </w:pPr>
            <w:r w:rsidRPr="004739F8">
              <w:rPr>
                <w:bCs/>
                <w:i/>
                <w:sz w:val="16"/>
                <w:szCs w:val="16"/>
                <w:lang w:val="fr-FR"/>
              </w:rPr>
              <w:t>Femmes</w:t>
            </w:r>
          </w:p>
        </w:tc>
        <w:tc>
          <w:tcPr>
            <w:tcW w:w="1890" w:type="dxa"/>
            <w:gridSpan w:val="2"/>
            <w:tcBorders>
              <w:top w:val="single" w:sz="4" w:space="0" w:color="auto"/>
              <w:bottom w:val="single" w:sz="4" w:space="0" w:color="auto"/>
              <w:right w:val="single" w:sz="24" w:space="0" w:color="FFFFFF"/>
            </w:tcBorders>
            <w:shd w:val="clear" w:color="auto" w:fill="auto"/>
            <w:noWrap/>
            <w:vAlign w:val="bottom"/>
          </w:tcPr>
          <w:p w:rsidR="00F83FF7" w:rsidRPr="004739F8" w:rsidRDefault="00A817B2" w:rsidP="00A817B2">
            <w:pPr>
              <w:suppressAutoHyphens w:val="0"/>
              <w:spacing w:before="80" w:after="80" w:line="200" w:lineRule="exact"/>
              <w:ind w:right="113"/>
              <w:jc w:val="center"/>
              <w:rPr>
                <w:bCs/>
                <w:i/>
                <w:sz w:val="16"/>
                <w:szCs w:val="16"/>
                <w:lang w:val="fr-FR"/>
              </w:rPr>
            </w:pPr>
            <w:r w:rsidRPr="004739F8">
              <w:rPr>
                <w:bCs/>
                <w:i/>
                <w:sz w:val="16"/>
                <w:szCs w:val="16"/>
                <w:lang w:val="fr-FR"/>
              </w:rPr>
              <w:t>Plein temps</w:t>
            </w:r>
          </w:p>
        </w:tc>
        <w:tc>
          <w:tcPr>
            <w:tcW w:w="2080" w:type="dxa"/>
            <w:gridSpan w:val="2"/>
            <w:tcBorders>
              <w:top w:val="single" w:sz="4" w:space="0" w:color="auto"/>
              <w:left w:val="single" w:sz="24" w:space="0" w:color="FFFFFF"/>
              <w:bottom w:val="single" w:sz="4" w:space="0" w:color="auto"/>
            </w:tcBorders>
            <w:shd w:val="clear" w:color="auto" w:fill="auto"/>
            <w:noWrap/>
            <w:vAlign w:val="bottom"/>
          </w:tcPr>
          <w:p w:rsidR="00F83FF7" w:rsidRPr="004739F8" w:rsidRDefault="00A817B2" w:rsidP="00A817B2">
            <w:pPr>
              <w:suppressAutoHyphens w:val="0"/>
              <w:spacing w:before="80" w:after="80" w:line="200" w:lineRule="exact"/>
              <w:ind w:right="113"/>
              <w:jc w:val="center"/>
              <w:rPr>
                <w:bCs/>
                <w:i/>
                <w:sz w:val="16"/>
                <w:szCs w:val="16"/>
                <w:lang w:val="fr-FR"/>
              </w:rPr>
            </w:pPr>
            <w:r w:rsidRPr="004739F8">
              <w:rPr>
                <w:bCs/>
                <w:i/>
                <w:sz w:val="16"/>
                <w:szCs w:val="16"/>
                <w:lang w:val="fr-FR"/>
              </w:rPr>
              <w:t>Temps partiel</w:t>
            </w:r>
          </w:p>
        </w:tc>
      </w:tr>
      <w:tr w:rsidR="00F83FF7" w:rsidRPr="004739F8">
        <w:trPr>
          <w:trHeight w:val="300"/>
        </w:trPr>
        <w:tc>
          <w:tcPr>
            <w:tcW w:w="1422" w:type="dxa"/>
            <w:vMerge/>
            <w:tcBorders>
              <w:bottom w:val="single" w:sz="12" w:space="0" w:color="auto"/>
            </w:tcBorders>
            <w:shd w:val="clear" w:color="auto" w:fill="auto"/>
            <w:noWrap/>
          </w:tcPr>
          <w:p w:rsidR="00F83FF7" w:rsidRPr="004739F8" w:rsidRDefault="00F83FF7" w:rsidP="00A817B2">
            <w:pPr>
              <w:suppressAutoHyphens w:val="0"/>
              <w:spacing w:before="80" w:after="80" w:line="200" w:lineRule="exact"/>
              <w:ind w:right="113"/>
              <w:jc w:val="center"/>
              <w:rPr>
                <w:bCs/>
                <w:i/>
                <w:sz w:val="16"/>
                <w:szCs w:val="16"/>
                <w:lang w:val="fr-FR"/>
              </w:rPr>
            </w:pPr>
          </w:p>
        </w:tc>
        <w:tc>
          <w:tcPr>
            <w:tcW w:w="987" w:type="dxa"/>
            <w:vMerge/>
            <w:tcBorders>
              <w:bottom w:val="single" w:sz="12" w:space="0" w:color="auto"/>
            </w:tcBorders>
            <w:shd w:val="clear" w:color="auto" w:fill="auto"/>
            <w:noWrap/>
            <w:vAlign w:val="bottom"/>
          </w:tcPr>
          <w:p w:rsidR="00F83FF7" w:rsidRPr="004739F8" w:rsidRDefault="00F83FF7" w:rsidP="00A817B2">
            <w:pPr>
              <w:suppressAutoHyphens w:val="0"/>
              <w:spacing w:before="80" w:after="80" w:line="200" w:lineRule="exact"/>
              <w:ind w:right="113"/>
              <w:jc w:val="center"/>
              <w:rPr>
                <w:b/>
                <w:bCs/>
                <w:i/>
                <w:sz w:val="16"/>
                <w:szCs w:val="16"/>
                <w:lang w:val="fr-FR"/>
              </w:rPr>
            </w:pPr>
          </w:p>
        </w:tc>
        <w:tc>
          <w:tcPr>
            <w:tcW w:w="991" w:type="dxa"/>
            <w:vMerge/>
            <w:tcBorders>
              <w:bottom w:val="single" w:sz="12" w:space="0" w:color="auto"/>
            </w:tcBorders>
            <w:shd w:val="clear" w:color="auto" w:fill="auto"/>
            <w:noWrap/>
            <w:vAlign w:val="bottom"/>
          </w:tcPr>
          <w:p w:rsidR="00F83FF7" w:rsidRPr="004739F8" w:rsidRDefault="00F83FF7" w:rsidP="00A817B2">
            <w:pPr>
              <w:suppressAutoHyphens w:val="0"/>
              <w:spacing w:before="80" w:after="80" w:line="200" w:lineRule="exact"/>
              <w:ind w:right="113"/>
              <w:jc w:val="center"/>
              <w:rPr>
                <w:bCs/>
                <w:i/>
                <w:sz w:val="16"/>
                <w:szCs w:val="16"/>
                <w:lang w:val="fr-FR"/>
              </w:rPr>
            </w:pPr>
          </w:p>
        </w:tc>
        <w:tc>
          <w:tcPr>
            <w:tcW w:w="905" w:type="dxa"/>
            <w:tcBorders>
              <w:top w:val="single" w:sz="4" w:space="0" w:color="auto"/>
              <w:bottom w:val="single" w:sz="12" w:space="0" w:color="auto"/>
            </w:tcBorders>
            <w:shd w:val="clear" w:color="auto" w:fill="auto"/>
            <w:noWrap/>
            <w:vAlign w:val="bottom"/>
          </w:tcPr>
          <w:p w:rsidR="00F83FF7" w:rsidRPr="004739F8" w:rsidRDefault="00F83FF7" w:rsidP="00451249">
            <w:pPr>
              <w:suppressAutoHyphens w:val="0"/>
              <w:spacing w:before="80" w:after="80" w:line="200" w:lineRule="exact"/>
              <w:ind w:right="113"/>
              <w:jc w:val="right"/>
              <w:rPr>
                <w:b/>
                <w:bCs/>
                <w:i/>
                <w:sz w:val="16"/>
                <w:szCs w:val="16"/>
                <w:lang w:val="fr-FR"/>
              </w:rPr>
            </w:pPr>
            <w:r w:rsidRPr="004739F8">
              <w:rPr>
                <w:b/>
                <w:bCs/>
                <w:i/>
                <w:sz w:val="16"/>
                <w:szCs w:val="16"/>
                <w:lang w:val="fr-FR"/>
              </w:rPr>
              <w:t>Total</w:t>
            </w:r>
          </w:p>
        </w:tc>
        <w:tc>
          <w:tcPr>
            <w:tcW w:w="985" w:type="dxa"/>
            <w:tcBorders>
              <w:top w:val="single" w:sz="4" w:space="0" w:color="auto"/>
              <w:bottom w:val="single" w:sz="12" w:space="0" w:color="auto"/>
              <w:right w:val="single" w:sz="24" w:space="0" w:color="FFFFFF"/>
            </w:tcBorders>
            <w:shd w:val="clear" w:color="auto" w:fill="auto"/>
            <w:noWrap/>
            <w:vAlign w:val="bottom"/>
          </w:tcPr>
          <w:p w:rsidR="00F83FF7" w:rsidRPr="004739F8" w:rsidRDefault="00A817B2" w:rsidP="00451249">
            <w:pPr>
              <w:suppressAutoHyphens w:val="0"/>
              <w:spacing w:before="80" w:after="80" w:line="200" w:lineRule="exact"/>
              <w:ind w:right="113"/>
              <w:jc w:val="right"/>
              <w:rPr>
                <w:bCs/>
                <w:i/>
                <w:sz w:val="16"/>
                <w:szCs w:val="16"/>
                <w:lang w:val="fr-FR"/>
              </w:rPr>
            </w:pPr>
            <w:r w:rsidRPr="004739F8">
              <w:rPr>
                <w:bCs/>
                <w:i/>
                <w:sz w:val="16"/>
                <w:szCs w:val="16"/>
                <w:lang w:val="fr-FR"/>
              </w:rPr>
              <w:t>Femmes</w:t>
            </w:r>
          </w:p>
        </w:tc>
        <w:tc>
          <w:tcPr>
            <w:tcW w:w="1095" w:type="dxa"/>
            <w:tcBorders>
              <w:top w:val="single" w:sz="4" w:space="0" w:color="auto"/>
              <w:left w:val="single" w:sz="24" w:space="0" w:color="FFFFFF"/>
              <w:bottom w:val="single" w:sz="12" w:space="0" w:color="auto"/>
            </w:tcBorders>
            <w:shd w:val="clear" w:color="auto" w:fill="auto"/>
            <w:noWrap/>
            <w:vAlign w:val="bottom"/>
          </w:tcPr>
          <w:p w:rsidR="00F83FF7" w:rsidRPr="004739F8" w:rsidRDefault="00F83FF7" w:rsidP="00451249">
            <w:pPr>
              <w:suppressAutoHyphens w:val="0"/>
              <w:spacing w:before="80" w:after="80" w:line="200" w:lineRule="exact"/>
              <w:ind w:right="113"/>
              <w:jc w:val="right"/>
              <w:rPr>
                <w:b/>
                <w:bCs/>
                <w:i/>
                <w:sz w:val="16"/>
                <w:szCs w:val="16"/>
                <w:lang w:val="fr-FR"/>
              </w:rPr>
            </w:pPr>
            <w:r w:rsidRPr="004739F8">
              <w:rPr>
                <w:b/>
                <w:bCs/>
                <w:i/>
                <w:sz w:val="16"/>
                <w:szCs w:val="16"/>
                <w:lang w:val="fr-FR"/>
              </w:rPr>
              <w:t>Total</w:t>
            </w:r>
          </w:p>
        </w:tc>
        <w:tc>
          <w:tcPr>
            <w:tcW w:w="985" w:type="dxa"/>
            <w:tcBorders>
              <w:top w:val="single" w:sz="4" w:space="0" w:color="auto"/>
              <w:bottom w:val="single" w:sz="12" w:space="0" w:color="auto"/>
            </w:tcBorders>
            <w:shd w:val="clear" w:color="auto" w:fill="auto"/>
            <w:noWrap/>
            <w:vAlign w:val="bottom"/>
          </w:tcPr>
          <w:p w:rsidR="00F83FF7" w:rsidRPr="004739F8" w:rsidRDefault="00A817B2" w:rsidP="00451249">
            <w:pPr>
              <w:suppressAutoHyphens w:val="0"/>
              <w:spacing w:before="80" w:after="80" w:line="200" w:lineRule="exact"/>
              <w:ind w:right="113"/>
              <w:jc w:val="right"/>
              <w:rPr>
                <w:bCs/>
                <w:i/>
                <w:sz w:val="16"/>
                <w:szCs w:val="16"/>
                <w:lang w:val="fr-FR"/>
              </w:rPr>
            </w:pPr>
            <w:r w:rsidRPr="004739F8">
              <w:rPr>
                <w:bCs/>
                <w:i/>
                <w:sz w:val="16"/>
                <w:szCs w:val="16"/>
                <w:lang w:val="fr-FR"/>
              </w:rPr>
              <w:t>Femmes</w:t>
            </w:r>
          </w:p>
        </w:tc>
      </w:tr>
      <w:tr w:rsidR="00F83FF7" w:rsidRPr="004739F8">
        <w:trPr>
          <w:trHeight w:val="300"/>
        </w:trPr>
        <w:tc>
          <w:tcPr>
            <w:tcW w:w="1422" w:type="dxa"/>
            <w:tcBorders>
              <w:top w:val="single" w:sz="12" w:space="0" w:color="auto"/>
            </w:tcBorders>
            <w:shd w:val="clear" w:color="auto" w:fill="auto"/>
            <w:noWrap/>
          </w:tcPr>
          <w:p w:rsidR="00F83FF7" w:rsidRPr="004739F8" w:rsidRDefault="00F83FF7" w:rsidP="00451249">
            <w:pPr>
              <w:suppressAutoHyphens w:val="0"/>
              <w:spacing w:before="40" w:after="40" w:line="220" w:lineRule="exact"/>
              <w:ind w:right="113"/>
              <w:rPr>
                <w:sz w:val="18"/>
                <w:lang w:val="fr-FR"/>
              </w:rPr>
            </w:pPr>
            <w:r w:rsidRPr="004739F8">
              <w:rPr>
                <w:sz w:val="18"/>
                <w:lang w:val="fr-FR"/>
              </w:rPr>
              <w:t>1994/95</w:t>
            </w:r>
          </w:p>
        </w:tc>
        <w:tc>
          <w:tcPr>
            <w:tcW w:w="987" w:type="dxa"/>
            <w:tcBorders>
              <w:top w:val="single" w:sz="12" w:space="0" w:color="auto"/>
            </w:tcBorders>
            <w:shd w:val="clear" w:color="auto" w:fill="auto"/>
            <w:noWrap/>
            <w:vAlign w:val="bottom"/>
          </w:tcPr>
          <w:p w:rsidR="00F83FF7" w:rsidRPr="004739F8" w:rsidRDefault="00F83FF7" w:rsidP="00451249">
            <w:pPr>
              <w:suppressAutoHyphens w:val="0"/>
              <w:spacing w:before="40" w:after="40" w:line="220" w:lineRule="exact"/>
              <w:ind w:right="113"/>
              <w:jc w:val="right"/>
              <w:rPr>
                <w:b/>
                <w:sz w:val="18"/>
                <w:lang w:val="fr-FR"/>
              </w:rPr>
            </w:pPr>
            <w:r w:rsidRPr="004739F8">
              <w:rPr>
                <w:b/>
                <w:sz w:val="18"/>
                <w:lang w:val="fr-FR"/>
              </w:rPr>
              <w:t>4 436</w:t>
            </w:r>
          </w:p>
        </w:tc>
        <w:tc>
          <w:tcPr>
            <w:tcW w:w="991" w:type="dxa"/>
            <w:tcBorders>
              <w:top w:val="single" w:sz="12" w:space="0" w:color="auto"/>
            </w:tcBorders>
            <w:shd w:val="clear" w:color="auto" w:fill="auto"/>
            <w:noWrap/>
            <w:vAlign w:val="bottom"/>
          </w:tcPr>
          <w:p w:rsidR="00F83FF7" w:rsidRPr="004739F8" w:rsidRDefault="00F83FF7" w:rsidP="00451249">
            <w:pPr>
              <w:suppressAutoHyphens w:val="0"/>
              <w:spacing w:before="40" w:after="40" w:line="220" w:lineRule="exact"/>
              <w:ind w:right="113"/>
              <w:jc w:val="right"/>
              <w:rPr>
                <w:sz w:val="18"/>
                <w:lang w:val="fr-FR"/>
              </w:rPr>
            </w:pPr>
            <w:r w:rsidRPr="004739F8">
              <w:rPr>
                <w:sz w:val="18"/>
                <w:lang w:val="fr-FR"/>
              </w:rPr>
              <w:t>2 556</w:t>
            </w:r>
          </w:p>
        </w:tc>
        <w:tc>
          <w:tcPr>
            <w:tcW w:w="905" w:type="dxa"/>
            <w:tcBorders>
              <w:top w:val="single" w:sz="12" w:space="0" w:color="auto"/>
            </w:tcBorders>
            <w:shd w:val="clear" w:color="auto" w:fill="auto"/>
            <w:noWrap/>
            <w:vAlign w:val="bottom"/>
          </w:tcPr>
          <w:p w:rsidR="00F83FF7" w:rsidRPr="004739F8" w:rsidRDefault="00F83FF7" w:rsidP="00451249">
            <w:pPr>
              <w:suppressAutoHyphens w:val="0"/>
              <w:spacing w:before="40" w:after="40" w:line="220" w:lineRule="exact"/>
              <w:ind w:right="113"/>
              <w:jc w:val="right"/>
              <w:rPr>
                <w:b/>
                <w:sz w:val="18"/>
                <w:lang w:val="fr-FR"/>
              </w:rPr>
            </w:pPr>
            <w:r w:rsidRPr="004739F8">
              <w:rPr>
                <w:b/>
                <w:sz w:val="18"/>
                <w:lang w:val="fr-FR"/>
              </w:rPr>
              <w:t>3 711</w:t>
            </w:r>
          </w:p>
        </w:tc>
        <w:tc>
          <w:tcPr>
            <w:tcW w:w="985" w:type="dxa"/>
            <w:tcBorders>
              <w:top w:val="single" w:sz="12" w:space="0" w:color="auto"/>
            </w:tcBorders>
            <w:shd w:val="clear" w:color="auto" w:fill="auto"/>
            <w:noWrap/>
            <w:vAlign w:val="bottom"/>
          </w:tcPr>
          <w:p w:rsidR="00F83FF7" w:rsidRPr="004739F8" w:rsidRDefault="00F83FF7" w:rsidP="00451249">
            <w:pPr>
              <w:suppressAutoHyphens w:val="0"/>
              <w:spacing w:before="40" w:after="40" w:line="220" w:lineRule="exact"/>
              <w:ind w:right="113"/>
              <w:jc w:val="right"/>
              <w:rPr>
                <w:sz w:val="18"/>
                <w:lang w:val="fr-FR"/>
              </w:rPr>
            </w:pPr>
            <w:r w:rsidRPr="004739F8">
              <w:rPr>
                <w:sz w:val="18"/>
                <w:lang w:val="fr-FR"/>
              </w:rPr>
              <w:t>2 135</w:t>
            </w:r>
          </w:p>
        </w:tc>
        <w:tc>
          <w:tcPr>
            <w:tcW w:w="1095" w:type="dxa"/>
            <w:tcBorders>
              <w:top w:val="single" w:sz="12" w:space="0" w:color="auto"/>
            </w:tcBorders>
            <w:shd w:val="clear" w:color="auto" w:fill="auto"/>
            <w:noWrap/>
            <w:vAlign w:val="bottom"/>
          </w:tcPr>
          <w:p w:rsidR="00F83FF7" w:rsidRPr="004739F8" w:rsidRDefault="00F83FF7" w:rsidP="00451249">
            <w:pPr>
              <w:suppressAutoHyphens w:val="0"/>
              <w:spacing w:before="40" w:after="40" w:line="220" w:lineRule="exact"/>
              <w:ind w:right="113"/>
              <w:jc w:val="right"/>
              <w:rPr>
                <w:b/>
                <w:sz w:val="18"/>
                <w:lang w:val="fr-FR"/>
              </w:rPr>
            </w:pPr>
            <w:r w:rsidRPr="004739F8">
              <w:rPr>
                <w:b/>
                <w:sz w:val="18"/>
                <w:lang w:val="fr-FR"/>
              </w:rPr>
              <w:t>725</w:t>
            </w:r>
          </w:p>
        </w:tc>
        <w:tc>
          <w:tcPr>
            <w:tcW w:w="985" w:type="dxa"/>
            <w:tcBorders>
              <w:top w:val="single" w:sz="12" w:space="0" w:color="auto"/>
            </w:tcBorders>
            <w:shd w:val="clear" w:color="auto" w:fill="auto"/>
            <w:noWrap/>
            <w:vAlign w:val="bottom"/>
          </w:tcPr>
          <w:p w:rsidR="00F83FF7" w:rsidRPr="004739F8" w:rsidRDefault="00F83FF7" w:rsidP="00451249">
            <w:pPr>
              <w:suppressAutoHyphens w:val="0"/>
              <w:spacing w:before="40" w:after="40" w:line="220" w:lineRule="exact"/>
              <w:ind w:right="113"/>
              <w:jc w:val="right"/>
              <w:rPr>
                <w:sz w:val="18"/>
                <w:lang w:val="fr-FR"/>
              </w:rPr>
            </w:pPr>
            <w:r w:rsidRPr="004739F8">
              <w:rPr>
                <w:sz w:val="18"/>
                <w:lang w:val="fr-FR"/>
              </w:rPr>
              <w:t>421</w:t>
            </w:r>
          </w:p>
        </w:tc>
      </w:tr>
      <w:tr w:rsidR="00F83FF7" w:rsidRPr="004739F8">
        <w:trPr>
          <w:trHeight w:val="300"/>
        </w:trPr>
        <w:tc>
          <w:tcPr>
            <w:tcW w:w="1422" w:type="dxa"/>
            <w:shd w:val="clear" w:color="auto" w:fill="auto"/>
            <w:noWrap/>
          </w:tcPr>
          <w:p w:rsidR="00F83FF7" w:rsidRPr="004739F8" w:rsidRDefault="00F83FF7" w:rsidP="00451249">
            <w:pPr>
              <w:suppressAutoHyphens w:val="0"/>
              <w:spacing w:before="40" w:after="40" w:line="220" w:lineRule="exact"/>
              <w:ind w:right="113"/>
              <w:rPr>
                <w:sz w:val="18"/>
                <w:lang w:val="fr-FR"/>
              </w:rPr>
            </w:pPr>
            <w:r w:rsidRPr="004739F8">
              <w:rPr>
                <w:sz w:val="18"/>
                <w:lang w:val="fr-FR"/>
              </w:rPr>
              <w:t>1995/96</w:t>
            </w:r>
          </w:p>
        </w:tc>
        <w:tc>
          <w:tcPr>
            <w:tcW w:w="987" w:type="dxa"/>
            <w:shd w:val="clear" w:color="auto" w:fill="auto"/>
            <w:noWrap/>
            <w:vAlign w:val="bottom"/>
          </w:tcPr>
          <w:p w:rsidR="00F83FF7" w:rsidRPr="004739F8" w:rsidRDefault="00F83FF7" w:rsidP="00451249">
            <w:pPr>
              <w:suppressAutoHyphens w:val="0"/>
              <w:spacing w:before="40" w:after="40" w:line="220" w:lineRule="exact"/>
              <w:ind w:right="113"/>
              <w:jc w:val="right"/>
              <w:rPr>
                <w:b/>
                <w:sz w:val="18"/>
                <w:lang w:val="fr-FR"/>
              </w:rPr>
            </w:pPr>
            <w:r w:rsidRPr="004739F8">
              <w:rPr>
                <w:b/>
                <w:sz w:val="18"/>
                <w:lang w:val="fr-FR"/>
              </w:rPr>
              <w:t>4 630</w:t>
            </w:r>
          </w:p>
        </w:tc>
        <w:tc>
          <w:tcPr>
            <w:tcW w:w="991" w:type="dxa"/>
            <w:shd w:val="clear" w:color="auto" w:fill="auto"/>
            <w:noWrap/>
            <w:vAlign w:val="bottom"/>
          </w:tcPr>
          <w:p w:rsidR="00F83FF7" w:rsidRPr="004739F8" w:rsidRDefault="00F83FF7" w:rsidP="00451249">
            <w:pPr>
              <w:suppressAutoHyphens w:val="0"/>
              <w:spacing w:before="40" w:after="40" w:line="220" w:lineRule="exact"/>
              <w:ind w:right="113"/>
              <w:jc w:val="right"/>
              <w:rPr>
                <w:sz w:val="18"/>
                <w:lang w:val="fr-FR"/>
              </w:rPr>
            </w:pPr>
            <w:r w:rsidRPr="004739F8">
              <w:rPr>
                <w:sz w:val="18"/>
                <w:lang w:val="fr-FR"/>
              </w:rPr>
              <w:t>2 606</w:t>
            </w:r>
          </w:p>
        </w:tc>
        <w:tc>
          <w:tcPr>
            <w:tcW w:w="905" w:type="dxa"/>
            <w:shd w:val="clear" w:color="auto" w:fill="auto"/>
            <w:noWrap/>
            <w:vAlign w:val="bottom"/>
          </w:tcPr>
          <w:p w:rsidR="00F83FF7" w:rsidRPr="004739F8" w:rsidRDefault="00F83FF7" w:rsidP="00451249">
            <w:pPr>
              <w:suppressAutoHyphens w:val="0"/>
              <w:spacing w:before="40" w:after="40" w:line="220" w:lineRule="exact"/>
              <w:ind w:right="113"/>
              <w:jc w:val="right"/>
              <w:rPr>
                <w:b/>
                <w:sz w:val="18"/>
                <w:lang w:val="fr-FR"/>
              </w:rPr>
            </w:pPr>
            <w:r w:rsidRPr="004739F8">
              <w:rPr>
                <w:b/>
                <w:sz w:val="18"/>
                <w:lang w:val="fr-FR"/>
              </w:rPr>
              <w:t>3 702</w:t>
            </w:r>
          </w:p>
        </w:tc>
        <w:tc>
          <w:tcPr>
            <w:tcW w:w="985" w:type="dxa"/>
            <w:shd w:val="clear" w:color="auto" w:fill="auto"/>
            <w:noWrap/>
            <w:vAlign w:val="bottom"/>
          </w:tcPr>
          <w:p w:rsidR="00F83FF7" w:rsidRPr="004739F8" w:rsidRDefault="00F83FF7" w:rsidP="00451249">
            <w:pPr>
              <w:suppressAutoHyphens w:val="0"/>
              <w:spacing w:before="40" w:after="40" w:line="220" w:lineRule="exact"/>
              <w:ind w:right="113"/>
              <w:jc w:val="right"/>
              <w:rPr>
                <w:sz w:val="18"/>
                <w:lang w:val="fr-FR"/>
              </w:rPr>
            </w:pPr>
            <w:r w:rsidRPr="004739F8">
              <w:rPr>
                <w:sz w:val="18"/>
                <w:lang w:val="fr-FR"/>
              </w:rPr>
              <w:t>2 086</w:t>
            </w:r>
          </w:p>
        </w:tc>
        <w:tc>
          <w:tcPr>
            <w:tcW w:w="1095" w:type="dxa"/>
            <w:shd w:val="clear" w:color="auto" w:fill="auto"/>
            <w:noWrap/>
            <w:vAlign w:val="bottom"/>
          </w:tcPr>
          <w:p w:rsidR="00F83FF7" w:rsidRPr="004739F8" w:rsidRDefault="00F83FF7" w:rsidP="00451249">
            <w:pPr>
              <w:suppressAutoHyphens w:val="0"/>
              <w:spacing w:before="40" w:after="40" w:line="220" w:lineRule="exact"/>
              <w:ind w:right="113"/>
              <w:jc w:val="right"/>
              <w:rPr>
                <w:b/>
                <w:sz w:val="18"/>
                <w:lang w:val="fr-FR"/>
              </w:rPr>
            </w:pPr>
            <w:r w:rsidRPr="004739F8">
              <w:rPr>
                <w:b/>
                <w:sz w:val="18"/>
                <w:lang w:val="fr-FR"/>
              </w:rPr>
              <w:t>928</w:t>
            </w:r>
          </w:p>
        </w:tc>
        <w:tc>
          <w:tcPr>
            <w:tcW w:w="985" w:type="dxa"/>
            <w:shd w:val="clear" w:color="auto" w:fill="auto"/>
            <w:noWrap/>
            <w:vAlign w:val="bottom"/>
          </w:tcPr>
          <w:p w:rsidR="00F83FF7" w:rsidRPr="004739F8" w:rsidRDefault="00F83FF7" w:rsidP="00451249">
            <w:pPr>
              <w:suppressAutoHyphens w:val="0"/>
              <w:spacing w:before="40" w:after="40" w:line="220" w:lineRule="exact"/>
              <w:ind w:right="113"/>
              <w:jc w:val="right"/>
              <w:rPr>
                <w:sz w:val="18"/>
                <w:lang w:val="fr-FR"/>
              </w:rPr>
            </w:pPr>
            <w:r w:rsidRPr="004739F8">
              <w:rPr>
                <w:sz w:val="18"/>
                <w:lang w:val="fr-FR"/>
              </w:rPr>
              <w:t>520</w:t>
            </w:r>
          </w:p>
        </w:tc>
      </w:tr>
      <w:tr w:rsidR="00F83FF7" w:rsidRPr="004739F8">
        <w:trPr>
          <w:trHeight w:val="300"/>
        </w:trPr>
        <w:tc>
          <w:tcPr>
            <w:tcW w:w="1422" w:type="dxa"/>
            <w:shd w:val="clear" w:color="auto" w:fill="auto"/>
            <w:noWrap/>
          </w:tcPr>
          <w:p w:rsidR="00F83FF7" w:rsidRPr="004739F8" w:rsidRDefault="00F83FF7" w:rsidP="00451249">
            <w:pPr>
              <w:suppressAutoHyphens w:val="0"/>
              <w:spacing w:before="40" w:after="40" w:line="220" w:lineRule="exact"/>
              <w:ind w:right="113"/>
              <w:rPr>
                <w:sz w:val="18"/>
                <w:lang w:val="fr-FR"/>
              </w:rPr>
            </w:pPr>
            <w:r w:rsidRPr="004739F8">
              <w:rPr>
                <w:sz w:val="18"/>
                <w:lang w:val="fr-FR"/>
              </w:rPr>
              <w:t>1996/97</w:t>
            </w:r>
          </w:p>
        </w:tc>
        <w:tc>
          <w:tcPr>
            <w:tcW w:w="987" w:type="dxa"/>
            <w:shd w:val="clear" w:color="auto" w:fill="auto"/>
            <w:noWrap/>
            <w:vAlign w:val="bottom"/>
          </w:tcPr>
          <w:p w:rsidR="00F83FF7" w:rsidRPr="004739F8" w:rsidRDefault="00F83FF7" w:rsidP="00451249">
            <w:pPr>
              <w:suppressAutoHyphens w:val="0"/>
              <w:spacing w:before="40" w:after="40" w:line="220" w:lineRule="exact"/>
              <w:ind w:right="113"/>
              <w:jc w:val="right"/>
              <w:rPr>
                <w:b/>
                <w:sz w:val="18"/>
                <w:lang w:val="fr-FR"/>
              </w:rPr>
            </w:pPr>
            <w:r w:rsidRPr="004739F8">
              <w:rPr>
                <w:b/>
                <w:sz w:val="18"/>
                <w:lang w:val="fr-FR"/>
              </w:rPr>
              <w:t>3 708</w:t>
            </w:r>
          </w:p>
        </w:tc>
        <w:tc>
          <w:tcPr>
            <w:tcW w:w="991" w:type="dxa"/>
            <w:shd w:val="clear" w:color="auto" w:fill="auto"/>
            <w:noWrap/>
            <w:vAlign w:val="bottom"/>
          </w:tcPr>
          <w:p w:rsidR="00F83FF7" w:rsidRPr="004739F8" w:rsidRDefault="00F83FF7" w:rsidP="00451249">
            <w:pPr>
              <w:suppressAutoHyphens w:val="0"/>
              <w:spacing w:before="40" w:after="40" w:line="220" w:lineRule="exact"/>
              <w:ind w:right="113"/>
              <w:jc w:val="right"/>
              <w:rPr>
                <w:sz w:val="18"/>
                <w:lang w:val="fr-FR"/>
              </w:rPr>
            </w:pPr>
            <w:r w:rsidRPr="004739F8">
              <w:rPr>
                <w:sz w:val="18"/>
                <w:lang w:val="fr-FR"/>
              </w:rPr>
              <w:t>1 990</w:t>
            </w:r>
          </w:p>
        </w:tc>
        <w:tc>
          <w:tcPr>
            <w:tcW w:w="905" w:type="dxa"/>
            <w:shd w:val="clear" w:color="auto" w:fill="auto"/>
            <w:noWrap/>
            <w:vAlign w:val="bottom"/>
          </w:tcPr>
          <w:p w:rsidR="00F83FF7" w:rsidRPr="004739F8" w:rsidRDefault="00F83FF7" w:rsidP="00451249">
            <w:pPr>
              <w:suppressAutoHyphens w:val="0"/>
              <w:spacing w:before="40" w:after="40" w:line="220" w:lineRule="exact"/>
              <w:ind w:right="113"/>
              <w:jc w:val="right"/>
              <w:rPr>
                <w:b/>
                <w:sz w:val="18"/>
                <w:lang w:val="fr-FR"/>
              </w:rPr>
            </w:pPr>
            <w:r w:rsidRPr="004739F8">
              <w:rPr>
                <w:b/>
                <w:sz w:val="18"/>
                <w:lang w:val="fr-FR"/>
              </w:rPr>
              <w:t>3 295</w:t>
            </w:r>
          </w:p>
        </w:tc>
        <w:tc>
          <w:tcPr>
            <w:tcW w:w="985" w:type="dxa"/>
            <w:shd w:val="clear" w:color="auto" w:fill="auto"/>
            <w:noWrap/>
            <w:vAlign w:val="bottom"/>
          </w:tcPr>
          <w:p w:rsidR="00F83FF7" w:rsidRPr="004739F8" w:rsidRDefault="00F83FF7" w:rsidP="00451249">
            <w:pPr>
              <w:suppressAutoHyphens w:val="0"/>
              <w:spacing w:before="40" w:after="40" w:line="220" w:lineRule="exact"/>
              <w:ind w:right="113"/>
              <w:jc w:val="right"/>
              <w:rPr>
                <w:sz w:val="18"/>
                <w:lang w:val="fr-FR"/>
              </w:rPr>
            </w:pPr>
            <w:r w:rsidRPr="004739F8">
              <w:rPr>
                <w:sz w:val="18"/>
                <w:lang w:val="fr-FR"/>
              </w:rPr>
              <w:t>1 761</w:t>
            </w:r>
          </w:p>
        </w:tc>
        <w:tc>
          <w:tcPr>
            <w:tcW w:w="1095" w:type="dxa"/>
            <w:shd w:val="clear" w:color="auto" w:fill="auto"/>
            <w:noWrap/>
            <w:vAlign w:val="bottom"/>
          </w:tcPr>
          <w:p w:rsidR="00F83FF7" w:rsidRPr="004739F8" w:rsidRDefault="00F83FF7" w:rsidP="00451249">
            <w:pPr>
              <w:suppressAutoHyphens w:val="0"/>
              <w:spacing w:before="40" w:after="40" w:line="220" w:lineRule="exact"/>
              <w:ind w:right="113"/>
              <w:jc w:val="right"/>
              <w:rPr>
                <w:b/>
                <w:sz w:val="18"/>
                <w:lang w:val="fr-FR"/>
              </w:rPr>
            </w:pPr>
            <w:r w:rsidRPr="004739F8">
              <w:rPr>
                <w:b/>
                <w:sz w:val="18"/>
                <w:lang w:val="fr-FR"/>
              </w:rPr>
              <w:t>413</w:t>
            </w:r>
          </w:p>
        </w:tc>
        <w:tc>
          <w:tcPr>
            <w:tcW w:w="985" w:type="dxa"/>
            <w:shd w:val="clear" w:color="auto" w:fill="auto"/>
            <w:noWrap/>
            <w:vAlign w:val="bottom"/>
          </w:tcPr>
          <w:p w:rsidR="00F83FF7" w:rsidRPr="004739F8" w:rsidRDefault="00F83FF7" w:rsidP="00451249">
            <w:pPr>
              <w:suppressAutoHyphens w:val="0"/>
              <w:spacing w:before="40" w:after="40" w:line="220" w:lineRule="exact"/>
              <w:ind w:right="113"/>
              <w:jc w:val="right"/>
              <w:rPr>
                <w:sz w:val="18"/>
                <w:lang w:val="fr-FR"/>
              </w:rPr>
            </w:pPr>
            <w:r w:rsidRPr="004739F8">
              <w:rPr>
                <w:sz w:val="18"/>
                <w:lang w:val="fr-FR"/>
              </w:rPr>
              <w:t>229</w:t>
            </w:r>
          </w:p>
        </w:tc>
      </w:tr>
      <w:tr w:rsidR="00F83FF7" w:rsidRPr="004739F8">
        <w:trPr>
          <w:trHeight w:val="300"/>
        </w:trPr>
        <w:tc>
          <w:tcPr>
            <w:tcW w:w="1422" w:type="dxa"/>
            <w:shd w:val="clear" w:color="auto" w:fill="auto"/>
            <w:noWrap/>
          </w:tcPr>
          <w:p w:rsidR="00F83FF7" w:rsidRPr="004739F8" w:rsidRDefault="00F83FF7" w:rsidP="00451249">
            <w:pPr>
              <w:suppressAutoHyphens w:val="0"/>
              <w:spacing w:before="40" w:after="40" w:line="220" w:lineRule="exact"/>
              <w:ind w:right="113"/>
              <w:rPr>
                <w:sz w:val="18"/>
                <w:lang w:val="fr-FR"/>
              </w:rPr>
            </w:pPr>
            <w:r w:rsidRPr="004739F8">
              <w:rPr>
                <w:sz w:val="18"/>
                <w:lang w:val="fr-FR"/>
              </w:rPr>
              <w:t>1997/98</w:t>
            </w:r>
          </w:p>
        </w:tc>
        <w:tc>
          <w:tcPr>
            <w:tcW w:w="987" w:type="dxa"/>
            <w:shd w:val="clear" w:color="auto" w:fill="auto"/>
            <w:noWrap/>
            <w:vAlign w:val="bottom"/>
          </w:tcPr>
          <w:p w:rsidR="00F83FF7" w:rsidRPr="004739F8" w:rsidRDefault="00F83FF7" w:rsidP="00451249">
            <w:pPr>
              <w:suppressAutoHyphens w:val="0"/>
              <w:spacing w:before="40" w:after="40" w:line="220" w:lineRule="exact"/>
              <w:ind w:right="113"/>
              <w:jc w:val="right"/>
              <w:rPr>
                <w:b/>
                <w:sz w:val="18"/>
                <w:lang w:val="fr-FR"/>
              </w:rPr>
            </w:pPr>
            <w:r w:rsidRPr="004739F8">
              <w:rPr>
                <w:b/>
                <w:sz w:val="18"/>
                <w:lang w:val="fr-FR"/>
              </w:rPr>
              <w:t>3 861</w:t>
            </w:r>
          </w:p>
        </w:tc>
        <w:tc>
          <w:tcPr>
            <w:tcW w:w="991" w:type="dxa"/>
            <w:shd w:val="clear" w:color="auto" w:fill="auto"/>
            <w:noWrap/>
            <w:vAlign w:val="bottom"/>
          </w:tcPr>
          <w:p w:rsidR="00F83FF7" w:rsidRPr="004739F8" w:rsidRDefault="00F83FF7" w:rsidP="00451249">
            <w:pPr>
              <w:suppressAutoHyphens w:val="0"/>
              <w:spacing w:before="40" w:after="40" w:line="220" w:lineRule="exact"/>
              <w:ind w:right="113"/>
              <w:jc w:val="right"/>
              <w:rPr>
                <w:sz w:val="18"/>
                <w:lang w:val="fr-FR"/>
              </w:rPr>
            </w:pPr>
            <w:r w:rsidRPr="004739F8">
              <w:rPr>
                <w:sz w:val="18"/>
                <w:lang w:val="fr-FR"/>
              </w:rPr>
              <w:t>2 456</w:t>
            </w:r>
          </w:p>
        </w:tc>
        <w:tc>
          <w:tcPr>
            <w:tcW w:w="905" w:type="dxa"/>
            <w:shd w:val="clear" w:color="auto" w:fill="auto"/>
            <w:noWrap/>
            <w:vAlign w:val="bottom"/>
          </w:tcPr>
          <w:p w:rsidR="00F83FF7" w:rsidRPr="004739F8" w:rsidRDefault="00F83FF7" w:rsidP="00451249">
            <w:pPr>
              <w:suppressAutoHyphens w:val="0"/>
              <w:spacing w:before="40" w:after="40" w:line="220" w:lineRule="exact"/>
              <w:ind w:right="113"/>
              <w:jc w:val="right"/>
              <w:rPr>
                <w:b/>
                <w:sz w:val="18"/>
                <w:lang w:val="fr-FR"/>
              </w:rPr>
            </w:pPr>
            <w:r w:rsidRPr="004739F8">
              <w:rPr>
                <w:b/>
                <w:sz w:val="18"/>
                <w:lang w:val="fr-FR"/>
              </w:rPr>
              <w:t>2 861</w:t>
            </w:r>
          </w:p>
        </w:tc>
        <w:tc>
          <w:tcPr>
            <w:tcW w:w="985" w:type="dxa"/>
            <w:shd w:val="clear" w:color="auto" w:fill="auto"/>
            <w:noWrap/>
            <w:vAlign w:val="bottom"/>
          </w:tcPr>
          <w:p w:rsidR="00F83FF7" w:rsidRPr="004739F8" w:rsidRDefault="00F83FF7" w:rsidP="00451249">
            <w:pPr>
              <w:suppressAutoHyphens w:val="0"/>
              <w:spacing w:before="40" w:after="40" w:line="220" w:lineRule="exact"/>
              <w:ind w:right="113"/>
              <w:jc w:val="right"/>
              <w:rPr>
                <w:sz w:val="18"/>
                <w:lang w:val="fr-FR"/>
              </w:rPr>
            </w:pPr>
            <w:r w:rsidRPr="004739F8">
              <w:rPr>
                <w:sz w:val="18"/>
                <w:lang w:val="fr-FR"/>
              </w:rPr>
              <w:t>1 821</w:t>
            </w:r>
          </w:p>
        </w:tc>
        <w:tc>
          <w:tcPr>
            <w:tcW w:w="1095" w:type="dxa"/>
            <w:shd w:val="clear" w:color="auto" w:fill="auto"/>
            <w:noWrap/>
            <w:vAlign w:val="bottom"/>
          </w:tcPr>
          <w:p w:rsidR="00F83FF7" w:rsidRPr="004739F8" w:rsidRDefault="00F83FF7" w:rsidP="00451249">
            <w:pPr>
              <w:suppressAutoHyphens w:val="0"/>
              <w:spacing w:before="40" w:after="40" w:line="220" w:lineRule="exact"/>
              <w:ind w:right="113"/>
              <w:jc w:val="right"/>
              <w:rPr>
                <w:b/>
                <w:sz w:val="18"/>
                <w:lang w:val="fr-FR"/>
              </w:rPr>
            </w:pPr>
            <w:r w:rsidRPr="004739F8">
              <w:rPr>
                <w:b/>
                <w:sz w:val="18"/>
                <w:lang w:val="fr-FR"/>
              </w:rPr>
              <w:t>1 000</w:t>
            </w:r>
          </w:p>
        </w:tc>
        <w:tc>
          <w:tcPr>
            <w:tcW w:w="985" w:type="dxa"/>
            <w:shd w:val="clear" w:color="auto" w:fill="auto"/>
            <w:noWrap/>
            <w:vAlign w:val="bottom"/>
          </w:tcPr>
          <w:p w:rsidR="00F83FF7" w:rsidRPr="004739F8" w:rsidRDefault="00F83FF7" w:rsidP="00451249">
            <w:pPr>
              <w:suppressAutoHyphens w:val="0"/>
              <w:spacing w:before="40" w:after="40" w:line="220" w:lineRule="exact"/>
              <w:ind w:right="113"/>
              <w:jc w:val="right"/>
              <w:rPr>
                <w:sz w:val="18"/>
                <w:lang w:val="fr-FR"/>
              </w:rPr>
            </w:pPr>
            <w:r w:rsidRPr="004739F8">
              <w:rPr>
                <w:sz w:val="18"/>
                <w:lang w:val="fr-FR"/>
              </w:rPr>
              <w:t>635</w:t>
            </w:r>
          </w:p>
        </w:tc>
      </w:tr>
      <w:tr w:rsidR="00F83FF7" w:rsidRPr="004739F8">
        <w:trPr>
          <w:trHeight w:val="300"/>
        </w:trPr>
        <w:tc>
          <w:tcPr>
            <w:tcW w:w="1422" w:type="dxa"/>
            <w:shd w:val="clear" w:color="auto" w:fill="auto"/>
            <w:noWrap/>
          </w:tcPr>
          <w:p w:rsidR="00F83FF7" w:rsidRPr="004739F8" w:rsidRDefault="00F83FF7" w:rsidP="00451249">
            <w:pPr>
              <w:suppressAutoHyphens w:val="0"/>
              <w:spacing w:before="40" w:after="40" w:line="220" w:lineRule="exact"/>
              <w:ind w:right="113"/>
              <w:rPr>
                <w:sz w:val="18"/>
                <w:lang w:val="fr-FR"/>
              </w:rPr>
            </w:pPr>
            <w:r w:rsidRPr="004739F8">
              <w:rPr>
                <w:sz w:val="18"/>
                <w:lang w:val="fr-FR"/>
              </w:rPr>
              <w:t>1998/99</w:t>
            </w:r>
          </w:p>
        </w:tc>
        <w:tc>
          <w:tcPr>
            <w:tcW w:w="987" w:type="dxa"/>
            <w:shd w:val="clear" w:color="auto" w:fill="auto"/>
            <w:noWrap/>
            <w:vAlign w:val="bottom"/>
          </w:tcPr>
          <w:p w:rsidR="00F83FF7" w:rsidRPr="004739F8" w:rsidRDefault="00F83FF7" w:rsidP="00451249">
            <w:pPr>
              <w:suppressAutoHyphens w:val="0"/>
              <w:spacing w:before="40" w:after="40" w:line="220" w:lineRule="exact"/>
              <w:ind w:right="113"/>
              <w:jc w:val="right"/>
              <w:rPr>
                <w:b/>
                <w:sz w:val="18"/>
                <w:lang w:val="fr-FR"/>
              </w:rPr>
            </w:pPr>
            <w:r w:rsidRPr="004739F8">
              <w:rPr>
                <w:b/>
                <w:sz w:val="18"/>
                <w:lang w:val="fr-FR"/>
              </w:rPr>
              <w:t>3 997</w:t>
            </w:r>
          </w:p>
        </w:tc>
        <w:tc>
          <w:tcPr>
            <w:tcW w:w="991" w:type="dxa"/>
            <w:shd w:val="clear" w:color="auto" w:fill="auto"/>
            <w:noWrap/>
            <w:vAlign w:val="bottom"/>
          </w:tcPr>
          <w:p w:rsidR="00F83FF7" w:rsidRPr="004739F8" w:rsidRDefault="00F83FF7" w:rsidP="00451249">
            <w:pPr>
              <w:suppressAutoHyphens w:val="0"/>
              <w:spacing w:before="40" w:after="40" w:line="220" w:lineRule="exact"/>
              <w:ind w:right="113"/>
              <w:jc w:val="right"/>
              <w:rPr>
                <w:sz w:val="18"/>
                <w:lang w:val="fr-FR"/>
              </w:rPr>
            </w:pPr>
            <w:r w:rsidRPr="004739F8">
              <w:rPr>
                <w:sz w:val="18"/>
                <w:lang w:val="fr-FR"/>
              </w:rPr>
              <w:t>2 612</w:t>
            </w:r>
          </w:p>
        </w:tc>
        <w:tc>
          <w:tcPr>
            <w:tcW w:w="905" w:type="dxa"/>
            <w:shd w:val="clear" w:color="auto" w:fill="auto"/>
            <w:noWrap/>
            <w:vAlign w:val="bottom"/>
          </w:tcPr>
          <w:p w:rsidR="00F83FF7" w:rsidRPr="004739F8" w:rsidRDefault="00F83FF7" w:rsidP="00451249">
            <w:pPr>
              <w:suppressAutoHyphens w:val="0"/>
              <w:spacing w:before="40" w:after="40" w:line="220" w:lineRule="exact"/>
              <w:ind w:right="113"/>
              <w:jc w:val="right"/>
              <w:rPr>
                <w:b/>
                <w:sz w:val="18"/>
                <w:lang w:val="fr-FR"/>
              </w:rPr>
            </w:pPr>
            <w:r w:rsidRPr="004739F8">
              <w:rPr>
                <w:b/>
                <w:sz w:val="18"/>
                <w:lang w:val="fr-FR"/>
              </w:rPr>
              <w:t>2 953</w:t>
            </w:r>
          </w:p>
        </w:tc>
        <w:tc>
          <w:tcPr>
            <w:tcW w:w="985" w:type="dxa"/>
            <w:shd w:val="clear" w:color="auto" w:fill="auto"/>
            <w:noWrap/>
            <w:vAlign w:val="bottom"/>
          </w:tcPr>
          <w:p w:rsidR="00F83FF7" w:rsidRPr="004739F8" w:rsidRDefault="00F83FF7" w:rsidP="00451249">
            <w:pPr>
              <w:suppressAutoHyphens w:val="0"/>
              <w:spacing w:before="40" w:after="40" w:line="220" w:lineRule="exact"/>
              <w:ind w:right="113"/>
              <w:jc w:val="right"/>
              <w:rPr>
                <w:sz w:val="18"/>
                <w:lang w:val="fr-FR"/>
              </w:rPr>
            </w:pPr>
            <w:r w:rsidRPr="004739F8">
              <w:rPr>
                <w:sz w:val="18"/>
                <w:lang w:val="fr-FR"/>
              </w:rPr>
              <w:t>1 991</w:t>
            </w:r>
          </w:p>
        </w:tc>
        <w:tc>
          <w:tcPr>
            <w:tcW w:w="1095" w:type="dxa"/>
            <w:shd w:val="clear" w:color="auto" w:fill="auto"/>
            <w:noWrap/>
            <w:vAlign w:val="bottom"/>
          </w:tcPr>
          <w:p w:rsidR="00F83FF7" w:rsidRPr="004739F8" w:rsidRDefault="00F83FF7" w:rsidP="00451249">
            <w:pPr>
              <w:suppressAutoHyphens w:val="0"/>
              <w:spacing w:before="40" w:after="40" w:line="220" w:lineRule="exact"/>
              <w:ind w:right="113"/>
              <w:jc w:val="right"/>
              <w:rPr>
                <w:b/>
                <w:sz w:val="18"/>
                <w:lang w:val="fr-FR"/>
              </w:rPr>
            </w:pPr>
            <w:r w:rsidRPr="004739F8">
              <w:rPr>
                <w:b/>
                <w:sz w:val="18"/>
                <w:lang w:val="fr-FR"/>
              </w:rPr>
              <w:t>1 044</w:t>
            </w:r>
          </w:p>
        </w:tc>
        <w:tc>
          <w:tcPr>
            <w:tcW w:w="985" w:type="dxa"/>
            <w:shd w:val="clear" w:color="auto" w:fill="auto"/>
            <w:noWrap/>
            <w:vAlign w:val="bottom"/>
          </w:tcPr>
          <w:p w:rsidR="00F83FF7" w:rsidRPr="004739F8" w:rsidRDefault="00F83FF7" w:rsidP="00451249">
            <w:pPr>
              <w:suppressAutoHyphens w:val="0"/>
              <w:spacing w:before="40" w:after="40" w:line="220" w:lineRule="exact"/>
              <w:ind w:right="113"/>
              <w:jc w:val="right"/>
              <w:rPr>
                <w:sz w:val="18"/>
                <w:lang w:val="fr-FR"/>
              </w:rPr>
            </w:pPr>
            <w:r w:rsidRPr="004739F8">
              <w:rPr>
                <w:sz w:val="18"/>
                <w:lang w:val="fr-FR"/>
              </w:rPr>
              <w:t>621</w:t>
            </w:r>
          </w:p>
        </w:tc>
      </w:tr>
      <w:tr w:rsidR="00F83FF7" w:rsidRPr="004739F8">
        <w:trPr>
          <w:trHeight w:val="300"/>
        </w:trPr>
        <w:tc>
          <w:tcPr>
            <w:tcW w:w="1422" w:type="dxa"/>
            <w:shd w:val="clear" w:color="auto" w:fill="auto"/>
            <w:noWrap/>
          </w:tcPr>
          <w:p w:rsidR="00F83FF7" w:rsidRPr="004739F8" w:rsidRDefault="00F83FF7" w:rsidP="00451249">
            <w:pPr>
              <w:suppressAutoHyphens w:val="0"/>
              <w:spacing w:before="40" w:after="40" w:line="220" w:lineRule="exact"/>
              <w:ind w:right="113"/>
              <w:rPr>
                <w:sz w:val="18"/>
                <w:lang w:val="fr-FR"/>
              </w:rPr>
            </w:pPr>
            <w:r w:rsidRPr="004739F8">
              <w:rPr>
                <w:sz w:val="18"/>
                <w:lang w:val="fr-FR"/>
              </w:rPr>
              <w:t>1999/00</w:t>
            </w:r>
          </w:p>
        </w:tc>
        <w:tc>
          <w:tcPr>
            <w:tcW w:w="987" w:type="dxa"/>
            <w:shd w:val="clear" w:color="auto" w:fill="auto"/>
            <w:noWrap/>
            <w:vAlign w:val="bottom"/>
          </w:tcPr>
          <w:p w:rsidR="00F83FF7" w:rsidRPr="004739F8" w:rsidRDefault="00F83FF7" w:rsidP="00451249">
            <w:pPr>
              <w:suppressAutoHyphens w:val="0"/>
              <w:spacing w:before="40" w:after="40" w:line="220" w:lineRule="exact"/>
              <w:ind w:right="113"/>
              <w:jc w:val="right"/>
              <w:rPr>
                <w:b/>
                <w:sz w:val="18"/>
                <w:lang w:val="fr-FR"/>
              </w:rPr>
            </w:pPr>
            <w:r w:rsidRPr="004739F8">
              <w:rPr>
                <w:b/>
                <w:sz w:val="18"/>
                <w:lang w:val="fr-FR"/>
              </w:rPr>
              <w:t>4 735</w:t>
            </w:r>
          </w:p>
        </w:tc>
        <w:tc>
          <w:tcPr>
            <w:tcW w:w="991" w:type="dxa"/>
            <w:shd w:val="clear" w:color="auto" w:fill="auto"/>
            <w:noWrap/>
            <w:vAlign w:val="bottom"/>
          </w:tcPr>
          <w:p w:rsidR="00F83FF7" w:rsidRPr="004739F8" w:rsidRDefault="00F83FF7" w:rsidP="00451249">
            <w:pPr>
              <w:suppressAutoHyphens w:val="0"/>
              <w:spacing w:before="40" w:after="40" w:line="220" w:lineRule="exact"/>
              <w:ind w:right="113"/>
              <w:jc w:val="right"/>
              <w:rPr>
                <w:sz w:val="18"/>
                <w:lang w:val="fr-FR"/>
              </w:rPr>
            </w:pPr>
            <w:r w:rsidRPr="004739F8">
              <w:rPr>
                <w:sz w:val="18"/>
                <w:lang w:val="fr-FR"/>
              </w:rPr>
              <w:t>3 170</w:t>
            </w:r>
          </w:p>
        </w:tc>
        <w:tc>
          <w:tcPr>
            <w:tcW w:w="905" w:type="dxa"/>
            <w:shd w:val="clear" w:color="auto" w:fill="auto"/>
            <w:noWrap/>
            <w:vAlign w:val="bottom"/>
          </w:tcPr>
          <w:p w:rsidR="00F83FF7" w:rsidRPr="004739F8" w:rsidRDefault="00F83FF7" w:rsidP="00451249">
            <w:pPr>
              <w:suppressAutoHyphens w:val="0"/>
              <w:spacing w:before="40" w:after="40" w:line="220" w:lineRule="exact"/>
              <w:ind w:right="113"/>
              <w:jc w:val="right"/>
              <w:rPr>
                <w:b/>
                <w:sz w:val="18"/>
                <w:lang w:val="fr-FR"/>
              </w:rPr>
            </w:pPr>
            <w:r w:rsidRPr="004739F8">
              <w:rPr>
                <w:b/>
                <w:sz w:val="18"/>
                <w:lang w:val="fr-FR"/>
              </w:rPr>
              <w:t>3 545</w:t>
            </w:r>
          </w:p>
        </w:tc>
        <w:tc>
          <w:tcPr>
            <w:tcW w:w="985" w:type="dxa"/>
            <w:shd w:val="clear" w:color="auto" w:fill="auto"/>
            <w:noWrap/>
            <w:vAlign w:val="bottom"/>
          </w:tcPr>
          <w:p w:rsidR="00F83FF7" w:rsidRPr="004739F8" w:rsidRDefault="00F83FF7" w:rsidP="00451249">
            <w:pPr>
              <w:suppressAutoHyphens w:val="0"/>
              <w:spacing w:before="40" w:after="40" w:line="220" w:lineRule="exact"/>
              <w:ind w:right="113"/>
              <w:jc w:val="right"/>
              <w:rPr>
                <w:sz w:val="18"/>
                <w:lang w:val="fr-FR"/>
              </w:rPr>
            </w:pPr>
            <w:r w:rsidRPr="004739F8">
              <w:rPr>
                <w:sz w:val="18"/>
                <w:lang w:val="fr-FR"/>
              </w:rPr>
              <w:t>2 372</w:t>
            </w:r>
          </w:p>
        </w:tc>
        <w:tc>
          <w:tcPr>
            <w:tcW w:w="1095" w:type="dxa"/>
            <w:shd w:val="clear" w:color="auto" w:fill="auto"/>
            <w:noWrap/>
            <w:vAlign w:val="bottom"/>
          </w:tcPr>
          <w:p w:rsidR="00F83FF7" w:rsidRPr="004739F8" w:rsidRDefault="00F83FF7" w:rsidP="00451249">
            <w:pPr>
              <w:suppressAutoHyphens w:val="0"/>
              <w:spacing w:before="40" w:after="40" w:line="220" w:lineRule="exact"/>
              <w:ind w:right="113"/>
              <w:jc w:val="right"/>
              <w:rPr>
                <w:b/>
                <w:sz w:val="18"/>
                <w:lang w:val="fr-FR"/>
              </w:rPr>
            </w:pPr>
            <w:r w:rsidRPr="004739F8">
              <w:rPr>
                <w:b/>
                <w:sz w:val="18"/>
                <w:lang w:val="fr-FR"/>
              </w:rPr>
              <w:t>1 190</w:t>
            </w:r>
          </w:p>
        </w:tc>
        <w:tc>
          <w:tcPr>
            <w:tcW w:w="985" w:type="dxa"/>
            <w:shd w:val="clear" w:color="auto" w:fill="auto"/>
            <w:noWrap/>
            <w:vAlign w:val="bottom"/>
          </w:tcPr>
          <w:p w:rsidR="00F83FF7" w:rsidRPr="004739F8" w:rsidRDefault="00F83FF7" w:rsidP="00451249">
            <w:pPr>
              <w:suppressAutoHyphens w:val="0"/>
              <w:spacing w:before="40" w:after="40" w:line="220" w:lineRule="exact"/>
              <w:ind w:right="113"/>
              <w:jc w:val="right"/>
              <w:rPr>
                <w:sz w:val="18"/>
                <w:lang w:val="fr-FR"/>
              </w:rPr>
            </w:pPr>
            <w:r w:rsidRPr="004739F8">
              <w:rPr>
                <w:sz w:val="18"/>
                <w:lang w:val="fr-FR"/>
              </w:rPr>
              <w:t>798</w:t>
            </w:r>
          </w:p>
        </w:tc>
      </w:tr>
      <w:tr w:rsidR="00F83FF7" w:rsidRPr="004739F8">
        <w:trPr>
          <w:trHeight w:val="300"/>
        </w:trPr>
        <w:tc>
          <w:tcPr>
            <w:tcW w:w="1422" w:type="dxa"/>
            <w:shd w:val="clear" w:color="auto" w:fill="auto"/>
            <w:noWrap/>
          </w:tcPr>
          <w:p w:rsidR="00F83FF7" w:rsidRPr="004739F8" w:rsidRDefault="00F83FF7" w:rsidP="00451249">
            <w:pPr>
              <w:suppressAutoHyphens w:val="0"/>
              <w:spacing w:before="40" w:after="40" w:line="220" w:lineRule="exact"/>
              <w:ind w:right="113"/>
              <w:rPr>
                <w:sz w:val="18"/>
                <w:lang w:val="fr-FR"/>
              </w:rPr>
            </w:pPr>
            <w:r w:rsidRPr="004739F8">
              <w:rPr>
                <w:sz w:val="18"/>
                <w:lang w:val="fr-FR"/>
              </w:rPr>
              <w:t>2000/01</w:t>
            </w:r>
          </w:p>
        </w:tc>
        <w:tc>
          <w:tcPr>
            <w:tcW w:w="987" w:type="dxa"/>
            <w:shd w:val="clear" w:color="auto" w:fill="auto"/>
            <w:noWrap/>
            <w:vAlign w:val="bottom"/>
          </w:tcPr>
          <w:p w:rsidR="00F83FF7" w:rsidRPr="004739F8" w:rsidRDefault="00F83FF7" w:rsidP="00451249">
            <w:pPr>
              <w:suppressAutoHyphens w:val="0"/>
              <w:spacing w:before="40" w:after="40" w:line="220" w:lineRule="exact"/>
              <w:ind w:right="113"/>
              <w:jc w:val="right"/>
              <w:rPr>
                <w:b/>
                <w:sz w:val="18"/>
                <w:lang w:val="fr-FR"/>
              </w:rPr>
            </w:pPr>
            <w:r w:rsidRPr="004739F8">
              <w:rPr>
                <w:b/>
                <w:sz w:val="18"/>
                <w:lang w:val="fr-FR"/>
              </w:rPr>
              <w:t>4 618</w:t>
            </w:r>
          </w:p>
        </w:tc>
        <w:tc>
          <w:tcPr>
            <w:tcW w:w="991" w:type="dxa"/>
            <w:shd w:val="clear" w:color="auto" w:fill="auto"/>
            <w:noWrap/>
            <w:vAlign w:val="bottom"/>
          </w:tcPr>
          <w:p w:rsidR="00F83FF7" w:rsidRPr="004739F8" w:rsidRDefault="00F83FF7" w:rsidP="00451249">
            <w:pPr>
              <w:suppressAutoHyphens w:val="0"/>
              <w:spacing w:before="40" w:after="40" w:line="220" w:lineRule="exact"/>
              <w:ind w:right="113"/>
              <w:jc w:val="right"/>
              <w:rPr>
                <w:sz w:val="18"/>
                <w:lang w:val="fr-FR"/>
              </w:rPr>
            </w:pPr>
            <w:r w:rsidRPr="004739F8">
              <w:rPr>
                <w:sz w:val="18"/>
                <w:lang w:val="fr-FR"/>
              </w:rPr>
              <w:t>3 168</w:t>
            </w:r>
          </w:p>
        </w:tc>
        <w:tc>
          <w:tcPr>
            <w:tcW w:w="905" w:type="dxa"/>
            <w:shd w:val="clear" w:color="auto" w:fill="auto"/>
            <w:noWrap/>
            <w:vAlign w:val="bottom"/>
          </w:tcPr>
          <w:p w:rsidR="00F83FF7" w:rsidRPr="004739F8" w:rsidRDefault="00F83FF7" w:rsidP="00451249">
            <w:pPr>
              <w:suppressAutoHyphens w:val="0"/>
              <w:spacing w:before="40" w:after="40" w:line="220" w:lineRule="exact"/>
              <w:ind w:right="113"/>
              <w:jc w:val="right"/>
              <w:rPr>
                <w:b/>
                <w:sz w:val="18"/>
                <w:lang w:val="fr-FR"/>
              </w:rPr>
            </w:pPr>
            <w:r w:rsidRPr="004739F8">
              <w:rPr>
                <w:b/>
                <w:sz w:val="18"/>
                <w:lang w:val="fr-FR"/>
              </w:rPr>
              <w:t>3 442</w:t>
            </w:r>
          </w:p>
        </w:tc>
        <w:tc>
          <w:tcPr>
            <w:tcW w:w="985" w:type="dxa"/>
            <w:shd w:val="clear" w:color="auto" w:fill="auto"/>
            <w:noWrap/>
            <w:vAlign w:val="bottom"/>
          </w:tcPr>
          <w:p w:rsidR="00F83FF7" w:rsidRPr="004739F8" w:rsidRDefault="00F83FF7" w:rsidP="00451249">
            <w:pPr>
              <w:suppressAutoHyphens w:val="0"/>
              <w:spacing w:before="40" w:after="40" w:line="220" w:lineRule="exact"/>
              <w:ind w:right="113"/>
              <w:jc w:val="right"/>
              <w:rPr>
                <w:sz w:val="18"/>
                <w:lang w:val="fr-FR"/>
              </w:rPr>
            </w:pPr>
            <w:r w:rsidRPr="004739F8">
              <w:rPr>
                <w:sz w:val="18"/>
                <w:lang w:val="fr-FR"/>
              </w:rPr>
              <w:t>2 382</w:t>
            </w:r>
          </w:p>
        </w:tc>
        <w:tc>
          <w:tcPr>
            <w:tcW w:w="1095" w:type="dxa"/>
            <w:shd w:val="clear" w:color="auto" w:fill="auto"/>
            <w:noWrap/>
            <w:vAlign w:val="bottom"/>
          </w:tcPr>
          <w:p w:rsidR="00F83FF7" w:rsidRPr="004739F8" w:rsidRDefault="00F83FF7" w:rsidP="00451249">
            <w:pPr>
              <w:suppressAutoHyphens w:val="0"/>
              <w:spacing w:before="40" w:after="40" w:line="220" w:lineRule="exact"/>
              <w:ind w:right="113"/>
              <w:jc w:val="right"/>
              <w:rPr>
                <w:b/>
                <w:sz w:val="18"/>
                <w:lang w:val="fr-FR"/>
              </w:rPr>
            </w:pPr>
            <w:r w:rsidRPr="004739F8">
              <w:rPr>
                <w:b/>
                <w:sz w:val="18"/>
                <w:lang w:val="fr-FR"/>
              </w:rPr>
              <w:t>1 176</w:t>
            </w:r>
          </w:p>
        </w:tc>
        <w:tc>
          <w:tcPr>
            <w:tcW w:w="985" w:type="dxa"/>
            <w:shd w:val="clear" w:color="auto" w:fill="auto"/>
            <w:noWrap/>
            <w:vAlign w:val="bottom"/>
          </w:tcPr>
          <w:p w:rsidR="00F83FF7" w:rsidRPr="004739F8" w:rsidRDefault="00F83FF7" w:rsidP="00451249">
            <w:pPr>
              <w:suppressAutoHyphens w:val="0"/>
              <w:spacing w:before="40" w:after="40" w:line="220" w:lineRule="exact"/>
              <w:ind w:right="113"/>
              <w:jc w:val="right"/>
              <w:rPr>
                <w:sz w:val="18"/>
                <w:lang w:val="fr-FR"/>
              </w:rPr>
            </w:pPr>
            <w:r w:rsidRPr="004739F8">
              <w:rPr>
                <w:sz w:val="18"/>
                <w:lang w:val="fr-FR"/>
              </w:rPr>
              <w:t>786</w:t>
            </w:r>
          </w:p>
        </w:tc>
      </w:tr>
      <w:tr w:rsidR="00F83FF7" w:rsidRPr="004739F8">
        <w:trPr>
          <w:trHeight w:val="300"/>
        </w:trPr>
        <w:tc>
          <w:tcPr>
            <w:tcW w:w="1422" w:type="dxa"/>
            <w:shd w:val="clear" w:color="auto" w:fill="auto"/>
            <w:noWrap/>
          </w:tcPr>
          <w:p w:rsidR="00F83FF7" w:rsidRPr="004739F8" w:rsidRDefault="00F83FF7" w:rsidP="00451249">
            <w:pPr>
              <w:suppressAutoHyphens w:val="0"/>
              <w:spacing w:before="40" w:after="40" w:line="220" w:lineRule="exact"/>
              <w:ind w:right="113"/>
              <w:rPr>
                <w:sz w:val="18"/>
                <w:lang w:val="fr-FR"/>
              </w:rPr>
            </w:pPr>
            <w:r w:rsidRPr="004739F8">
              <w:rPr>
                <w:sz w:val="18"/>
                <w:lang w:val="fr-FR"/>
              </w:rPr>
              <w:t>2001/02</w:t>
            </w:r>
          </w:p>
        </w:tc>
        <w:tc>
          <w:tcPr>
            <w:tcW w:w="987" w:type="dxa"/>
            <w:shd w:val="clear" w:color="auto" w:fill="auto"/>
            <w:noWrap/>
            <w:vAlign w:val="bottom"/>
          </w:tcPr>
          <w:p w:rsidR="00F83FF7" w:rsidRPr="004739F8" w:rsidRDefault="00F83FF7" w:rsidP="00451249">
            <w:pPr>
              <w:suppressAutoHyphens w:val="0"/>
              <w:spacing w:before="40" w:after="40" w:line="220" w:lineRule="exact"/>
              <w:ind w:right="113"/>
              <w:jc w:val="right"/>
              <w:rPr>
                <w:b/>
                <w:sz w:val="18"/>
                <w:lang w:val="fr-FR"/>
              </w:rPr>
            </w:pPr>
            <w:r w:rsidRPr="004739F8">
              <w:rPr>
                <w:b/>
                <w:sz w:val="18"/>
                <w:lang w:val="fr-FR"/>
              </w:rPr>
              <w:t>5 016</w:t>
            </w:r>
          </w:p>
        </w:tc>
        <w:tc>
          <w:tcPr>
            <w:tcW w:w="991" w:type="dxa"/>
            <w:shd w:val="clear" w:color="auto" w:fill="auto"/>
            <w:noWrap/>
            <w:vAlign w:val="bottom"/>
          </w:tcPr>
          <w:p w:rsidR="00F83FF7" w:rsidRPr="004739F8" w:rsidRDefault="00F83FF7" w:rsidP="00451249">
            <w:pPr>
              <w:suppressAutoHyphens w:val="0"/>
              <w:spacing w:before="40" w:after="40" w:line="220" w:lineRule="exact"/>
              <w:ind w:right="113"/>
              <w:jc w:val="right"/>
              <w:rPr>
                <w:sz w:val="18"/>
                <w:lang w:val="fr-FR"/>
              </w:rPr>
            </w:pPr>
            <w:r w:rsidRPr="004739F8">
              <w:rPr>
                <w:sz w:val="18"/>
                <w:lang w:val="fr-FR"/>
              </w:rPr>
              <w:t>3 477</w:t>
            </w:r>
          </w:p>
        </w:tc>
        <w:tc>
          <w:tcPr>
            <w:tcW w:w="905" w:type="dxa"/>
            <w:shd w:val="clear" w:color="auto" w:fill="auto"/>
            <w:noWrap/>
            <w:vAlign w:val="bottom"/>
          </w:tcPr>
          <w:p w:rsidR="00F83FF7" w:rsidRPr="004739F8" w:rsidRDefault="00F83FF7" w:rsidP="00451249">
            <w:pPr>
              <w:suppressAutoHyphens w:val="0"/>
              <w:spacing w:before="40" w:after="40" w:line="220" w:lineRule="exact"/>
              <w:ind w:right="113"/>
              <w:jc w:val="right"/>
              <w:rPr>
                <w:b/>
                <w:sz w:val="18"/>
                <w:lang w:val="fr-FR"/>
              </w:rPr>
            </w:pPr>
            <w:r w:rsidRPr="004739F8">
              <w:rPr>
                <w:b/>
                <w:sz w:val="18"/>
                <w:lang w:val="fr-FR"/>
              </w:rPr>
              <w:t>3 734</w:t>
            </w:r>
          </w:p>
        </w:tc>
        <w:tc>
          <w:tcPr>
            <w:tcW w:w="985" w:type="dxa"/>
            <w:shd w:val="clear" w:color="auto" w:fill="auto"/>
            <w:noWrap/>
            <w:vAlign w:val="bottom"/>
          </w:tcPr>
          <w:p w:rsidR="00F83FF7" w:rsidRPr="004739F8" w:rsidRDefault="00F83FF7" w:rsidP="00451249">
            <w:pPr>
              <w:suppressAutoHyphens w:val="0"/>
              <w:spacing w:before="40" w:after="40" w:line="220" w:lineRule="exact"/>
              <w:ind w:right="113"/>
              <w:jc w:val="right"/>
              <w:rPr>
                <w:sz w:val="18"/>
                <w:lang w:val="fr-FR"/>
              </w:rPr>
            </w:pPr>
            <w:r w:rsidRPr="004739F8">
              <w:rPr>
                <w:sz w:val="18"/>
                <w:lang w:val="fr-FR"/>
              </w:rPr>
              <w:t>2 550</w:t>
            </w:r>
          </w:p>
        </w:tc>
        <w:tc>
          <w:tcPr>
            <w:tcW w:w="1095" w:type="dxa"/>
            <w:shd w:val="clear" w:color="auto" w:fill="auto"/>
            <w:noWrap/>
            <w:vAlign w:val="bottom"/>
          </w:tcPr>
          <w:p w:rsidR="00F83FF7" w:rsidRPr="004739F8" w:rsidRDefault="00F83FF7" w:rsidP="00451249">
            <w:pPr>
              <w:suppressAutoHyphens w:val="0"/>
              <w:spacing w:before="40" w:after="40" w:line="220" w:lineRule="exact"/>
              <w:ind w:right="113"/>
              <w:jc w:val="right"/>
              <w:rPr>
                <w:b/>
                <w:sz w:val="18"/>
                <w:lang w:val="fr-FR"/>
              </w:rPr>
            </w:pPr>
            <w:r w:rsidRPr="004739F8">
              <w:rPr>
                <w:b/>
                <w:sz w:val="18"/>
                <w:lang w:val="fr-FR"/>
              </w:rPr>
              <w:t>1 282</w:t>
            </w:r>
          </w:p>
        </w:tc>
        <w:tc>
          <w:tcPr>
            <w:tcW w:w="985" w:type="dxa"/>
            <w:shd w:val="clear" w:color="auto" w:fill="auto"/>
            <w:noWrap/>
            <w:vAlign w:val="bottom"/>
          </w:tcPr>
          <w:p w:rsidR="00F83FF7" w:rsidRPr="004739F8" w:rsidRDefault="00F83FF7" w:rsidP="00451249">
            <w:pPr>
              <w:suppressAutoHyphens w:val="0"/>
              <w:spacing w:before="40" w:after="40" w:line="220" w:lineRule="exact"/>
              <w:ind w:right="113"/>
              <w:jc w:val="right"/>
              <w:rPr>
                <w:sz w:val="18"/>
                <w:lang w:val="fr-FR"/>
              </w:rPr>
            </w:pPr>
            <w:r w:rsidRPr="004739F8">
              <w:rPr>
                <w:sz w:val="18"/>
                <w:lang w:val="fr-FR"/>
              </w:rPr>
              <w:t>927</w:t>
            </w:r>
          </w:p>
        </w:tc>
      </w:tr>
      <w:tr w:rsidR="00F83FF7" w:rsidRPr="004739F8">
        <w:trPr>
          <w:trHeight w:val="300"/>
        </w:trPr>
        <w:tc>
          <w:tcPr>
            <w:tcW w:w="1422" w:type="dxa"/>
            <w:shd w:val="clear" w:color="auto" w:fill="auto"/>
            <w:noWrap/>
          </w:tcPr>
          <w:p w:rsidR="00F83FF7" w:rsidRPr="004739F8" w:rsidRDefault="00F83FF7" w:rsidP="00451249">
            <w:pPr>
              <w:suppressAutoHyphens w:val="0"/>
              <w:spacing w:before="40" w:after="40" w:line="220" w:lineRule="exact"/>
              <w:ind w:right="113"/>
              <w:rPr>
                <w:sz w:val="18"/>
                <w:lang w:val="fr-FR"/>
              </w:rPr>
            </w:pPr>
            <w:r w:rsidRPr="004739F8">
              <w:rPr>
                <w:sz w:val="18"/>
                <w:lang w:val="fr-FR"/>
              </w:rPr>
              <w:t>2002/03</w:t>
            </w:r>
          </w:p>
        </w:tc>
        <w:tc>
          <w:tcPr>
            <w:tcW w:w="987" w:type="dxa"/>
            <w:shd w:val="clear" w:color="auto" w:fill="auto"/>
            <w:noWrap/>
            <w:vAlign w:val="bottom"/>
          </w:tcPr>
          <w:p w:rsidR="00F83FF7" w:rsidRPr="004739F8" w:rsidRDefault="00F83FF7" w:rsidP="00451249">
            <w:pPr>
              <w:suppressAutoHyphens w:val="0"/>
              <w:spacing w:before="40" w:after="40" w:line="220" w:lineRule="exact"/>
              <w:ind w:right="113"/>
              <w:jc w:val="right"/>
              <w:rPr>
                <w:b/>
                <w:sz w:val="18"/>
                <w:lang w:val="fr-FR"/>
              </w:rPr>
            </w:pPr>
            <w:r w:rsidRPr="004739F8">
              <w:rPr>
                <w:b/>
                <w:sz w:val="18"/>
                <w:lang w:val="fr-FR"/>
              </w:rPr>
              <w:t>5 229</w:t>
            </w:r>
          </w:p>
        </w:tc>
        <w:tc>
          <w:tcPr>
            <w:tcW w:w="991" w:type="dxa"/>
            <w:shd w:val="clear" w:color="auto" w:fill="auto"/>
            <w:noWrap/>
            <w:vAlign w:val="bottom"/>
          </w:tcPr>
          <w:p w:rsidR="00F83FF7" w:rsidRPr="004739F8" w:rsidRDefault="00F83FF7" w:rsidP="00451249">
            <w:pPr>
              <w:suppressAutoHyphens w:val="0"/>
              <w:spacing w:before="40" w:after="40" w:line="220" w:lineRule="exact"/>
              <w:ind w:right="113"/>
              <w:jc w:val="right"/>
              <w:rPr>
                <w:sz w:val="18"/>
                <w:lang w:val="fr-FR"/>
              </w:rPr>
            </w:pPr>
            <w:r w:rsidRPr="004739F8">
              <w:rPr>
                <w:sz w:val="18"/>
                <w:lang w:val="fr-FR"/>
              </w:rPr>
              <w:t>3 761</w:t>
            </w:r>
          </w:p>
        </w:tc>
        <w:tc>
          <w:tcPr>
            <w:tcW w:w="905" w:type="dxa"/>
            <w:shd w:val="clear" w:color="auto" w:fill="auto"/>
            <w:noWrap/>
            <w:vAlign w:val="bottom"/>
          </w:tcPr>
          <w:p w:rsidR="00F83FF7" w:rsidRPr="004739F8" w:rsidRDefault="00F83FF7" w:rsidP="00451249">
            <w:pPr>
              <w:suppressAutoHyphens w:val="0"/>
              <w:spacing w:before="40" w:after="40" w:line="220" w:lineRule="exact"/>
              <w:ind w:right="113"/>
              <w:jc w:val="right"/>
              <w:rPr>
                <w:b/>
                <w:sz w:val="18"/>
                <w:lang w:val="fr-FR"/>
              </w:rPr>
            </w:pPr>
            <w:r w:rsidRPr="004739F8">
              <w:rPr>
                <w:b/>
                <w:sz w:val="18"/>
                <w:lang w:val="fr-FR"/>
              </w:rPr>
              <w:t>4 064</w:t>
            </w:r>
          </w:p>
        </w:tc>
        <w:tc>
          <w:tcPr>
            <w:tcW w:w="985" w:type="dxa"/>
            <w:shd w:val="clear" w:color="auto" w:fill="auto"/>
            <w:noWrap/>
            <w:vAlign w:val="bottom"/>
          </w:tcPr>
          <w:p w:rsidR="00F83FF7" w:rsidRPr="004739F8" w:rsidRDefault="00F83FF7" w:rsidP="00451249">
            <w:pPr>
              <w:suppressAutoHyphens w:val="0"/>
              <w:spacing w:before="40" w:after="40" w:line="220" w:lineRule="exact"/>
              <w:ind w:right="113"/>
              <w:jc w:val="right"/>
              <w:rPr>
                <w:sz w:val="18"/>
                <w:lang w:val="fr-FR"/>
              </w:rPr>
            </w:pPr>
            <w:r w:rsidRPr="004739F8">
              <w:rPr>
                <w:sz w:val="18"/>
                <w:lang w:val="fr-FR"/>
              </w:rPr>
              <w:t>2 879</w:t>
            </w:r>
          </w:p>
        </w:tc>
        <w:tc>
          <w:tcPr>
            <w:tcW w:w="1095" w:type="dxa"/>
            <w:shd w:val="clear" w:color="auto" w:fill="auto"/>
            <w:noWrap/>
            <w:vAlign w:val="bottom"/>
          </w:tcPr>
          <w:p w:rsidR="00F83FF7" w:rsidRPr="004739F8" w:rsidRDefault="00F83FF7" w:rsidP="00451249">
            <w:pPr>
              <w:suppressAutoHyphens w:val="0"/>
              <w:spacing w:before="40" w:after="40" w:line="220" w:lineRule="exact"/>
              <w:ind w:right="113"/>
              <w:jc w:val="right"/>
              <w:rPr>
                <w:b/>
                <w:sz w:val="18"/>
                <w:lang w:val="fr-FR"/>
              </w:rPr>
            </w:pPr>
            <w:r w:rsidRPr="004739F8">
              <w:rPr>
                <w:b/>
                <w:sz w:val="18"/>
                <w:lang w:val="fr-FR"/>
              </w:rPr>
              <w:t>1 165</w:t>
            </w:r>
          </w:p>
        </w:tc>
        <w:tc>
          <w:tcPr>
            <w:tcW w:w="985" w:type="dxa"/>
            <w:shd w:val="clear" w:color="auto" w:fill="auto"/>
            <w:noWrap/>
            <w:vAlign w:val="bottom"/>
          </w:tcPr>
          <w:p w:rsidR="00F83FF7" w:rsidRPr="004739F8" w:rsidRDefault="00F83FF7" w:rsidP="00451249">
            <w:pPr>
              <w:suppressAutoHyphens w:val="0"/>
              <w:spacing w:before="40" w:after="40" w:line="220" w:lineRule="exact"/>
              <w:ind w:right="113"/>
              <w:jc w:val="right"/>
              <w:rPr>
                <w:sz w:val="18"/>
                <w:lang w:val="fr-FR"/>
              </w:rPr>
            </w:pPr>
            <w:r w:rsidRPr="004739F8">
              <w:rPr>
                <w:sz w:val="18"/>
                <w:lang w:val="fr-FR"/>
              </w:rPr>
              <w:t>882</w:t>
            </w:r>
          </w:p>
        </w:tc>
      </w:tr>
      <w:tr w:rsidR="00F83FF7" w:rsidRPr="004739F8">
        <w:trPr>
          <w:trHeight w:val="300"/>
        </w:trPr>
        <w:tc>
          <w:tcPr>
            <w:tcW w:w="1422" w:type="dxa"/>
            <w:shd w:val="clear" w:color="auto" w:fill="auto"/>
            <w:noWrap/>
          </w:tcPr>
          <w:p w:rsidR="00F83FF7" w:rsidRPr="004739F8" w:rsidRDefault="00F83FF7" w:rsidP="00451249">
            <w:pPr>
              <w:suppressAutoHyphens w:val="0"/>
              <w:spacing w:before="40" w:after="40" w:line="220" w:lineRule="exact"/>
              <w:ind w:right="113"/>
              <w:rPr>
                <w:sz w:val="18"/>
                <w:lang w:val="fr-FR"/>
              </w:rPr>
            </w:pPr>
            <w:r w:rsidRPr="004739F8">
              <w:rPr>
                <w:sz w:val="18"/>
                <w:lang w:val="fr-FR"/>
              </w:rPr>
              <w:t>2003/04</w:t>
            </w:r>
          </w:p>
        </w:tc>
        <w:tc>
          <w:tcPr>
            <w:tcW w:w="987" w:type="dxa"/>
            <w:shd w:val="clear" w:color="auto" w:fill="auto"/>
            <w:noWrap/>
            <w:vAlign w:val="bottom"/>
          </w:tcPr>
          <w:p w:rsidR="00F83FF7" w:rsidRPr="004739F8" w:rsidRDefault="00F83FF7" w:rsidP="00451249">
            <w:pPr>
              <w:suppressAutoHyphens w:val="0"/>
              <w:spacing w:before="40" w:after="40" w:line="220" w:lineRule="exact"/>
              <w:ind w:right="113"/>
              <w:jc w:val="right"/>
              <w:rPr>
                <w:b/>
                <w:sz w:val="18"/>
                <w:lang w:val="fr-FR"/>
              </w:rPr>
            </w:pPr>
            <w:r w:rsidRPr="004739F8">
              <w:rPr>
                <w:b/>
                <w:sz w:val="18"/>
                <w:lang w:val="fr-FR"/>
              </w:rPr>
              <w:t>5 977</w:t>
            </w:r>
          </w:p>
        </w:tc>
        <w:tc>
          <w:tcPr>
            <w:tcW w:w="991" w:type="dxa"/>
            <w:shd w:val="clear" w:color="auto" w:fill="auto"/>
            <w:noWrap/>
            <w:vAlign w:val="bottom"/>
          </w:tcPr>
          <w:p w:rsidR="00F83FF7" w:rsidRPr="004739F8" w:rsidRDefault="00F83FF7" w:rsidP="00451249">
            <w:pPr>
              <w:suppressAutoHyphens w:val="0"/>
              <w:spacing w:before="40" w:after="40" w:line="220" w:lineRule="exact"/>
              <w:ind w:right="113"/>
              <w:jc w:val="right"/>
              <w:rPr>
                <w:sz w:val="18"/>
                <w:lang w:val="fr-FR"/>
              </w:rPr>
            </w:pPr>
            <w:r w:rsidRPr="004739F8">
              <w:rPr>
                <w:sz w:val="18"/>
                <w:lang w:val="fr-FR"/>
              </w:rPr>
              <w:t>4 173</w:t>
            </w:r>
          </w:p>
        </w:tc>
        <w:tc>
          <w:tcPr>
            <w:tcW w:w="905" w:type="dxa"/>
            <w:shd w:val="clear" w:color="auto" w:fill="auto"/>
            <w:noWrap/>
            <w:vAlign w:val="bottom"/>
          </w:tcPr>
          <w:p w:rsidR="00F83FF7" w:rsidRPr="004739F8" w:rsidRDefault="00F83FF7" w:rsidP="00451249">
            <w:pPr>
              <w:suppressAutoHyphens w:val="0"/>
              <w:spacing w:before="40" w:after="40" w:line="220" w:lineRule="exact"/>
              <w:ind w:right="113"/>
              <w:jc w:val="right"/>
              <w:rPr>
                <w:b/>
                <w:sz w:val="18"/>
                <w:lang w:val="fr-FR"/>
              </w:rPr>
            </w:pPr>
            <w:r w:rsidRPr="004739F8">
              <w:rPr>
                <w:b/>
                <w:sz w:val="18"/>
                <w:lang w:val="fr-FR"/>
              </w:rPr>
              <w:t>4 760</w:t>
            </w:r>
          </w:p>
        </w:tc>
        <w:tc>
          <w:tcPr>
            <w:tcW w:w="985" w:type="dxa"/>
            <w:shd w:val="clear" w:color="auto" w:fill="auto"/>
            <w:noWrap/>
            <w:vAlign w:val="bottom"/>
          </w:tcPr>
          <w:p w:rsidR="00F83FF7" w:rsidRPr="004739F8" w:rsidRDefault="00F83FF7" w:rsidP="00451249">
            <w:pPr>
              <w:suppressAutoHyphens w:val="0"/>
              <w:spacing w:before="40" w:after="40" w:line="220" w:lineRule="exact"/>
              <w:ind w:right="113"/>
              <w:jc w:val="right"/>
              <w:rPr>
                <w:sz w:val="18"/>
                <w:lang w:val="fr-FR"/>
              </w:rPr>
            </w:pPr>
            <w:r w:rsidRPr="004739F8">
              <w:rPr>
                <w:sz w:val="18"/>
                <w:lang w:val="fr-FR"/>
              </w:rPr>
              <w:t>3 335</w:t>
            </w:r>
          </w:p>
        </w:tc>
        <w:tc>
          <w:tcPr>
            <w:tcW w:w="1095" w:type="dxa"/>
            <w:shd w:val="clear" w:color="auto" w:fill="auto"/>
            <w:noWrap/>
            <w:vAlign w:val="bottom"/>
          </w:tcPr>
          <w:p w:rsidR="00F83FF7" w:rsidRPr="004739F8" w:rsidRDefault="00F83FF7" w:rsidP="00451249">
            <w:pPr>
              <w:suppressAutoHyphens w:val="0"/>
              <w:spacing w:before="40" w:after="40" w:line="220" w:lineRule="exact"/>
              <w:ind w:right="113"/>
              <w:jc w:val="right"/>
              <w:rPr>
                <w:b/>
                <w:sz w:val="18"/>
                <w:lang w:val="fr-FR"/>
              </w:rPr>
            </w:pPr>
            <w:r w:rsidRPr="004739F8">
              <w:rPr>
                <w:b/>
                <w:sz w:val="18"/>
                <w:lang w:val="fr-FR"/>
              </w:rPr>
              <w:t>1 217</w:t>
            </w:r>
          </w:p>
        </w:tc>
        <w:tc>
          <w:tcPr>
            <w:tcW w:w="985" w:type="dxa"/>
            <w:shd w:val="clear" w:color="auto" w:fill="auto"/>
            <w:noWrap/>
            <w:vAlign w:val="bottom"/>
          </w:tcPr>
          <w:p w:rsidR="00F83FF7" w:rsidRPr="004739F8" w:rsidRDefault="00F83FF7" w:rsidP="00451249">
            <w:pPr>
              <w:suppressAutoHyphens w:val="0"/>
              <w:spacing w:before="40" w:after="40" w:line="220" w:lineRule="exact"/>
              <w:ind w:right="113"/>
              <w:jc w:val="right"/>
              <w:rPr>
                <w:sz w:val="18"/>
                <w:lang w:val="fr-FR"/>
              </w:rPr>
            </w:pPr>
            <w:r w:rsidRPr="004739F8">
              <w:rPr>
                <w:sz w:val="18"/>
                <w:lang w:val="fr-FR"/>
              </w:rPr>
              <w:t>838</w:t>
            </w:r>
          </w:p>
        </w:tc>
      </w:tr>
    </w:tbl>
    <w:p w:rsidR="00F83FF7" w:rsidRPr="004739F8" w:rsidRDefault="00F83FF7" w:rsidP="001E6E1B">
      <w:pPr>
        <w:pStyle w:val="SingleTxtG"/>
        <w:spacing w:before="120" w:after="240"/>
        <w:ind w:left="1021" w:firstLine="170"/>
        <w:rPr>
          <w:sz w:val="18"/>
          <w:szCs w:val="18"/>
          <w:lang w:val="fr-FR"/>
        </w:rPr>
      </w:pPr>
      <w:r w:rsidRPr="004739F8">
        <w:rPr>
          <w:i/>
          <w:sz w:val="18"/>
          <w:szCs w:val="18"/>
          <w:lang w:val="fr-FR"/>
        </w:rPr>
        <w:t>Source:</w:t>
      </w:r>
      <w:r w:rsidR="004F7040" w:rsidRPr="004739F8">
        <w:rPr>
          <w:sz w:val="18"/>
          <w:szCs w:val="18"/>
          <w:lang w:val="fr-FR"/>
        </w:rPr>
        <w:t xml:space="preserve"> Annuaire statistique</w:t>
      </w:r>
      <w:r w:rsidRPr="004739F8">
        <w:rPr>
          <w:sz w:val="18"/>
          <w:szCs w:val="18"/>
          <w:lang w:val="fr-FR"/>
        </w:rPr>
        <w:t>, 1995–2004.</w:t>
      </w:r>
    </w:p>
    <w:p w:rsidR="005D3FD9" w:rsidRPr="004739F8" w:rsidRDefault="005D3FD9" w:rsidP="00EF52A3">
      <w:pPr>
        <w:pStyle w:val="H23G"/>
        <w:tabs>
          <w:tab w:val="clear" w:pos="851"/>
        </w:tabs>
        <w:spacing w:line="240" w:lineRule="auto"/>
        <w:ind w:firstLine="0"/>
        <w:rPr>
          <w:lang w:val="fr-FR"/>
        </w:rPr>
      </w:pPr>
      <w:r w:rsidRPr="00451249">
        <w:rPr>
          <w:b w:val="0"/>
          <w:lang w:val="fr-FR"/>
        </w:rPr>
        <w:t>Tableau A.ii.2.4</w:t>
      </w:r>
      <w:r w:rsidR="00EF52A3">
        <w:rPr>
          <w:b w:val="0"/>
          <w:lang w:val="fr-FR"/>
        </w:rPr>
        <w:br/>
      </w:r>
      <w:r w:rsidRPr="004739F8">
        <w:rPr>
          <w:lang w:val="fr-FR"/>
        </w:rPr>
        <w:t>Nombre de personnes inscrites au chômage</w:t>
      </w:r>
      <w:r w:rsidR="00D92AE5" w:rsidRPr="004739F8">
        <w:rPr>
          <w:lang w:val="fr-FR"/>
        </w:rPr>
        <w:t xml:space="preserve"> par sexe</w:t>
      </w:r>
      <w:r w:rsidRPr="004739F8">
        <w:rPr>
          <w:lang w:val="fr-FR"/>
        </w:rPr>
        <w:t>, 1995–2009</w:t>
      </w:r>
    </w:p>
    <w:tbl>
      <w:tblPr>
        <w:tblW w:w="7370" w:type="dxa"/>
        <w:tblInd w:w="1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36"/>
        <w:gridCol w:w="827"/>
        <w:gridCol w:w="735"/>
        <w:gridCol w:w="895"/>
        <w:gridCol w:w="954"/>
        <w:gridCol w:w="899"/>
        <w:gridCol w:w="729"/>
        <w:gridCol w:w="735"/>
        <w:gridCol w:w="960"/>
      </w:tblGrid>
      <w:tr w:rsidR="005D3FD9" w:rsidRPr="004739F8" w:rsidTr="00451249">
        <w:trPr>
          <w:tblHeader/>
        </w:trPr>
        <w:tc>
          <w:tcPr>
            <w:tcW w:w="776" w:type="dxa"/>
            <w:vMerge w:val="restart"/>
            <w:tcBorders>
              <w:top w:val="single" w:sz="4" w:space="0" w:color="auto"/>
              <w:left w:val="nil"/>
              <w:bottom w:val="nil"/>
              <w:right w:val="nil"/>
            </w:tcBorders>
            <w:shd w:val="clear" w:color="auto" w:fill="auto"/>
            <w:vAlign w:val="bottom"/>
          </w:tcPr>
          <w:p w:rsidR="005D3FD9" w:rsidRPr="004739F8" w:rsidRDefault="005D3FD9" w:rsidP="00451249">
            <w:pPr>
              <w:suppressAutoHyphens w:val="0"/>
              <w:spacing w:before="80" w:after="80" w:line="200" w:lineRule="exact"/>
              <w:rPr>
                <w:bCs/>
                <w:i/>
                <w:sz w:val="16"/>
                <w:szCs w:val="16"/>
                <w:lang w:val="fr-FR"/>
              </w:rPr>
            </w:pPr>
            <w:r w:rsidRPr="004739F8">
              <w:rPr>
                <w:bCs/>
                <w:i/>
                <w:sz w:val="16"/>
                <w:szCs w:val="16"/>
                <w:lang w:val="fr-FR"/>
              </w:rPr>
              <w:t>Année</w:t>
            </w:r>
          </w:p>
        </w:tc>
        <w:tc>
          <w:tcPr>
            <w:tcW w:w="8237" w:type="dxa"/>
            <w:gridSpan w:val="8"/>
            <w:tcBorders>
              <w:top w:val="single" w:sz="4" w:space="0" w:color="auto"/>
              <w:left w:val="nil"/>
              <w:bottom w:val="single" w:sz="4" w:space="0" w:color="auto"/>
              <w:right w:val="nil"/>
            </w:tcBorders>
            <w:shd w:val="clear" w:color="auto" w:fill="auto"/>
            <w:vAlign w:val="bottom"/>
          </w:tcPr>
          <w:p w:rsidR="005D3FD9" w:rsidRPr="004739F8" w:rsidRDefault="005D3FD9" w:rsidP="000F4E31">
            <w:pPr>
              <w:suppressAutoHyphens w:val="0"/>
              <w:spacing w:before="80" w:after="80" w:line="200" w:lineRule="exact"/>
              <w:jc w:val="center"/>
              <w:rPr>
                <w:bCs/>
                <w:i/>
                <w:sz w:val="16"/>
                <w:szCs w:val="16"/>
                <w:lang w:val="fr-FR"/>
              </w:rPr>
            </w:pPr>
            <w:r w:rsidRPr="004739F8">
              <w:rPr>
                <w:bCs/>
                <w:i/>
                <w:sz w:val="16"/>
                <w:szCs w:val="16"/>
                <w:lang w:val="fr-FR"/>
              </w:rPr>
              <w:t>Nombre de personnes inscrites au chômage</w:t>
            </w:r>
          </w:p>
        </w:tc>
      </w:tr>
      <w:tr w:rsidR="005D3FD9" w:rsidRPr="004739F8" w:rsidTr="00451249">
        <w:trPr>
          <w:tblHeader/>
        </w:trPr>
        <w:tc>
          <w:tcPr>
            <w:tcW w:w="776" w:type="dxa"/>
            <w:vMerge/>
            <w:tcBorders>
              <w:top w:val="nil"/>
              <w:left w:val="nil"/>
              <w:bottom w:val="single" w:sz="12" w:space="0" w:color="auto"/>
              <w:right w:val="nil"/>
            </w:tcBorders>
            <w:shd w:val="clear" w:color="auto" w:fill="auto"/>
            <w:vAlign w:val="bottom"/>
          </w:tcPr>
          <w:p w:rsidR="005D3FD9" w:rsidRPr="004739F8" w:rsidRDefault="005D3FD9" w:rsidP="005D3FD9">
            <w:pPr>
              <w:suppressAutoHyphens w:val="0"/>
              <w:spacing w:before="80" w:after="80" w:line="200" w:lineRule="exact"/>
              <w:jc w:val="center"/>
              <w:rPr>
                <w:bCs/>
                <w:i/>
                <w:sz w:val="16"/>
                <w:szCs w:val="16"/>
                <w:lang w:val="fr-FR"/>
              </w:rPr>
            </w:pPr>
          </w:p>
        </w:tc>
        <w:tc>
          <w:tcPr>
            <w:tcW w:w="1012" w:type="dxa"/>
            <w:tcBorders>
              <w:top w:val="single" w:sz="4" w:space="0" w:color="auto"/>
              <w:left w:val="nil"/>
              <w:bottom w:val="single" w:sz="12" w:space="0" w:color="auto"/>
              <w:right w:val="nil"/>
            </w:tcBorders>
            <w:shd w:val="clear" w:color="auto" w:fill="auto"/>
            <w:vAlign w:val="bottom"/>
          </w:tcPr>
          <w:p w:rsidR="005D3FD9" w:rsidRPr="004739F8" w:rsidRDefault="005D3FD9" w:rsidP="00451249">
            <w:pPr>
              <w:suppressAutoHyphens w:val="0"/>
              <w:spacing w:before="80" w:after="80" w:line="200" w:lineRule="exact"/>
              <w:jc w:val="right"/>
              <w:rPr>
                <w:bCs/>
                <w:i/>
                <w:sz w:val="16"/>
                <w:szCs w:val="16"/>
                <w:lang w:val="fr-FR"/>
              </w:rPr>
            </w:pPr>
            <w:r w:rsidRPr="004739F8">
              <w:rPr>
                <w:bCs/>
                <w:i/>
                <w:sz w:val="16"/>
                <w:szCs w:val="16"/>
                <w:lang w:val="fr-FR"/>
              </w:rPr>
              <w:t>Femmes</w:t>
            </w:r>
          </w:p>
        </w:tc>
        <w:tc>
          <w:tcPr>
            <w:tcW w:w="898" w:type="dxa"/>
            <w:tcBorders>
              <w:top w:val="single" w:sz="4" w:space="0" w:color="auto"/>
              <w:left w:val="nil"/>
              <w:bottom w:val="single" w:sz="12" w:space="0" w:color="auto"/>
              <w:right w:val="nil"/>
            </w:tcBorders>
            <w:shd w:val="clear" w:color="auto" w:fill="auto"/>
            <w:vAlign w:val="bottom"/>
          </w:tcPr>
          <w:p w:rsidR="005D3FD9" w:rsidRPr="004739F8" w:rsidRDefault="005D3FD9" w:rsidP="00451249">
            <w:pPr>
              <w:suppressAutoHyphens w:val="0"/>
              <w:spacing w:before="80" w:after="80" w:line="200" w:lineRule="exact"/>
              <w:jc w:val="right"/>
              <w:rPr>
                <w:bCs/>
                <w:i/>
                <w:sz w:val="16"/>
                <w:szCs w:val="16"/>
                <w:lang w:val="fr-FR"/>
              </w:rPr>
            </w:pPr>
            <w:r w:rsidRPr="004739F8">
              <w:rPr>
                <w:bCs/>
                <w:i/>
                <w:sz w:val="16"/>
                <w:szCs w:val="16"/>
                <w:lang w:val="fr-FR"/>
              </w:rPr>
              <w:t>Hommes</w:t>
            </w:r>
          </w:p>
        </w:tc>
        <w:tc>
          <w:tcPr>
            <w:tcW w:w="1095" w:type="dxa"/>
            <w:tcBorders>
              <w:top w:val="single" w:sz="4" w:space="0" w:color="auto"/>
              <w:left w:val="nil"/>
              <w:bottom w:val="single" w:sz="12" w:space="0" w:color="auto"/>
              <w:right w:val="nil"/>
            </w:tcBorders>
            <w:shd w:val="clear" w:color="auto" w:fill="auto"/>
            <w:vAlign w:val="bottom"/>
          </w:tcPr>
          <w:p w:rsidR="005D3FD9" w:rsidRPr="004739F8" w:rsidRDefault="005D3FD9" w:rsidP="00451249">
            <w:pPr>
              <w:suppressAutoHyphens w:val="0"/>
              <w:spacing w:before="80" w:after="80" w:line="200" w:lineRule="exact"/>
              <w:jc w:val="right"/>
              <w:rPr>
                <w:bCs/>
                <w:i/>
                <w:sz w:val="16"/>
                <w:szCs w:val="16"/>
                <w:lang w:val="fr-FR"/>
              </w:rPr>
            </w:pPr>
            <w:r w:rsidRPr="004739F8">
              <w:rPr>
                <w:bCs/>
                <w:i/>
                <w:sz w:val="16"/>
                <w:szCs w:val="16"/>
                <w:lang w:val="fr-FR"/>
              </w:rPr>
              <w:t>Niveau études primaire</w:t>
            </w:r>
          </w:p>
        </w:tc>
        <w:tc>
          <w:tcPr>
            <w:tcW w:w="1168" w:type="dxa"/>
            <w:tcBorders>
              <w:top w:val="single" w:sz="4" w:space="0" w:color="auto"/>
              <w:left w:val="nil"/>
              <w:bottom w:val="single" w:sz="12" w:space="0" w:color="auto"/>
              <w:right w:val="nil"/>
            </w:tcBorders>
            <w:shd w:val="clear" w:color="auto" w:fill="auto"/>
            <w:vAlign w:val="bottom"/>
          </w:tcPr>
          <w:p w:rsidR="005D3FD9" w:rsidRPr="004739F8" w:rsidRDefault="005D3FD9" w:rsidP="00451249">
            <w:pPr>
              <w:suppressAutoHyphens w:val="0"/>
              <w:spacing w:before="80" w:after="80" w:line="200" w:lineRule="exact"/>
              <w:jc w:val="right"/>
              <w:rPr>
                <w:bCs/>
                <w:i/>
                <w:sz w:val="16"/>
                <w:szCs w:val="16"/>
                <w:lang w:val="fr-FR"/>
              </w:rPr>
            </w:pPr>
            <w:r w:rsidRPr="004739F8">
              <w:rPr>
                <w:bCs/>
                <w:i/>
                <w:sz w:val="16"/>
                <w:szCs w:val="16"/>
                <w:lang w:val="fr-FR"/>
              </w:rPr>
              <w:t>Niveau études secondaire</w:t>
            </w:r>
          </w:p>
        </w:tc>
        <w:tc>
          <w:tcPr>
            <w:tcW w:w="1100" w:type="dxa"/>
            <w:tcBorders>
              <w:top w:val="single" w:sz="4" w:space="0" w:color="auto"/>
              <w:left w:val="nil"/>
              <w:bottom w:val="single" w:sz="12" w:space="0" w:color="auto"/>
              <w:right w:val="nil"/>
            </w:tcBorders>
            <w:shd w:val="clear" w:color="auto" w:fill="auto"/>
            <w:vAlign w:val="bottom"/>
          </w:tcPr>
          <w:p w:rsidR="005D3FD9" w:rsidRPr="004739F8" w:rsidRDefault="005D3FD9" w:rsidP="00451249">
            <w:pPr>
              <w:suppressAutoHyphens w:val="0"/>
              <w:spacing w:before="80" w:after="80" w:line="200" w:lineRule="exact"/>
              <w:jc w:val="right"/>
              <w:rPr>
                <w:bCs/>
                <w:i/>
                <w:sz w:val="16"/>
                <w:szCs w:val="16"/>
                <w:lang w:val="fr-FR"/>
              </w:rPr>
            </w:pPr>
            <w:r w:rsidRPr="004739F8">
              <w:rPr>
                <w:bCs/>
                <w:i/>
                <w:sz w:val="16"/>
                <w:szCs w:val="16"/>
                <w:lang w:val="fr-FR"/>
              </w:rPr>
              <w:t>Niveau études supérieures</w:t>
            </w:r>
          </w:p>
        </w:tc>
        <w:tc>
          <w:tcPr>
            <w:tcW w:w="891" w:type="dxa"/>
            <w:tcBorders>
              <w:top w:val="single" w:sz="4" w:space="0" w:color="auto"/>
              <w:left w:val="nil"/>
              <w:bottom w:val="single" w:sz="12" w:space="0" w:color="auto"/>
              <w:right w:val="nil"/>
            </w:tcBorders>
            <w:shd w:val="clear" w:color="auto" w:fill="auto"/>
            <w:vAlign w:val="bottom"/>
          </w:tcPr>
          <w:p w:rsidR="005D3FD9" w:rsidRPr="004739F8" w:rsidRDefault="005D3FD9" w:rsidP="00451249">
            <w:pPr>
              <w:suppressAutoHyphens w:val="0"/>
              <w:spacing w:before="80" w:after="80" w:line="200" w:lineRule="exact"/>
              <w:jc w:val="right"/>
              <w:rPr>
                <w:bCs/>
                <w:i/>
                <w:sz w:val="16"/>
                <w:szCs w:val="16"/>
                <w:lang w:val="fr-FR"/>
              </w:rPr>
            </w:pPr>
            <w:r w:rsidRPr="004739F8">
              <w:rPr>
                <w:bCs/>
                <w:i/>
                <w:sz w:val="16"/>
                <w:szCs w:val="16"/>
                <w:lang w:val="fr-FR"/>
              </w:rPr>
              <w:t>15–19 ans</w:t>
            </w:r>
          </w:p>
        </w:tc>
        <w:tc>
          <w:tcPr>
            <w:tcW w:w="898" w:type="dxa"/>
            <w:tcBorders>
              <w:top w:val="single" w:sz="4" w:space="0" w:color="auto"/>
              <w:left w:val="nil"/>
              <w:bottom w:val="single" w:sz="12" w:space="0" w:color="auto"/>
              <w:right w:val="nil"/>
            </w:tcBorders>
            <w:shd w:val="clear" w:color="auto" w:fill="auto"/>
            <w:vAlign w:val="bottom"/>
          </w:tcPr>
          <w:p w:rsidR="005D3FD9" w:rsidRPr="004739F8" w:rsidRDefault="005D3FD9" w:rsidP="00451249">
            <w:pPr>
              <w:suppressAutoHyphens w:val="0"/>
              <w:spacing w:before="80" w:after="80" w:line="200" w:lineRule="exact"/>
              <w:jc w:val="right"/>
              <w:rPr>
                <w:bCs/>
                <w:i/>
                <w:sz w:val="16"/>
                <w:szCs w:val="16"/>
                <w:lang w:val="fr-FR"/>
              </w:rPr>
            </w:pPr>
            <w:r w:rsidRPr="004739F8">
              <w:rPr>
                <w:bCs/>
                <w:i/>
                <w:sz w:val="16"/>
                <w:szCs w:val="16"/>
                <w:lang w:val="fr-FR"/>
              </w:rPr>
              <w:t>21–34 ans</w:t>
            </w:r>
          </w:p>
        </w:tc>
        <w:tc>
          <w:tcPr>
            <w:tcW w:w="1175" w:type="dxa"/>
            <w:tcBorders>
              <w:top w:val="single" w:sz="4" w:space="0" w:color="auto"/>
              <w:left w:val="nil"/>
              <w:bottom w:val="single" w:sz="12" w:space="0" w:color="auto"/>
              <w:right w:val="nil"/>
            </w:tcBorders>
            <w:shd w:val="clear" w:color="auto" w:fill="auto"/>
            <w:vAlign w:val="bottom"/>
          </w:tcPr>
          <w:p w:rsidR="005D3FD9" w:rsidRPr="004739F8" w:rsidRDefault="005D3FD9" w:rsidP="00451249">
            <w:pPr>
              <w:suppressAutoHyphens w:val="0"/>
              <w:spacing w:before="80" w:after="80" w:line="200" w:lineRule="exact"/>
              <w:jc w:val="right"/>
              <w:rPr>
                <w:bCs/>
                <w:i/>
                <w:sz w:val="16"/>
                <w:szCs w:val="16"/>
                <w:lang w:val="fr-FR"/>
              </w:rPr>
            </w:pPr>
            <w:r w:rsidRPr="004739F8">
              <w:rPr>
                <w:bCs/>
                <w:i/>
                <w:sz w:val="16"/>
                <w:szCs w:val="16"/>
                <w:lang w:val="fr-FR"/>
              </w:rPr>
              <w:t>Plus de 35 ans</w:t>
            </w:r>
          </w:p>
        </w:tc>
      </w:tr>
      <w:tr w:rsidR="005D3FD9" w:rsidRPr="004739F8" w:rsidTr="00451249">
        <w:tc>
          <w:tcPr>
            <w:tcW w:w="776" w:type="dxa"/>
            <w:tcBorders>
              <w:top w:val="single" w:sz="12" w:space="0" w:color="auto"/>
              <w:left w:val="nil"/>
              <w:bottom w:val="nil"/>
              <w:right w:val="nil"/>
            </w:tcBorders>
            <w:shd w:val="clear" w:color="auto" w:fill="auto"/>
          </w:tcPr>
          <w:p w:rsidR="005D3FD9" w:rsidRPr="004739F8" w:rsidRDefault="005D3FD9" w:rsidP="00451249">
            <w:pPr>
              <w:suppressAutoHyphens w:val="0"/>
              <w:spacing w:before="40" w:after="40" w:line="220" w:lineRule="exact"/>
              <w:ind w:right="113"/>
              <w:rPr>
                <w:sz w:val="18"/>
                <w:lang w:val="fr-FR"/>
              </w:rPr>
            </w:pPr>
            <w:r w:rsidRPr="004739F8">
              <w:rPr>
                <w:sz w:val="18"/>
                <w:lang w:val="fr-FR"/>
              </w:rPr>
              <w:t>1995</w:t>
            </w:r>
          </w:p>
        </w:tc>
        <w:tc>
          <w:tcPr>
            <w:tcW w:w="1012" w:type="dxa"/>
            <w:tcBorders>
              <w:top w:val="single" w:sz="12" w:space="0" w:color="auto"/>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91 425</w:t>
            </w:r>
          </w:p>
        </w:tc>
        <w:tc>
          <w:tcPr>
            <w:tcW w:w="898" w:type="dxa"/>
            <w:tcBorders>
              <w:top w:val="single" w:sz="12" w:space="0" w:color="auto"/>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79 567</w:t>
            </w:r>
          </w:p>
        </w:tc>
        <w:tc>
          <w:tcPr>
            <w:tcW w:w="1095" w:type="dxa"/>
            <w:tcBorders>
              <w:top w:val="single" w:sz="12" w:space="0" w:color="auto"/>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82 717</w:t>
            </w:r>
          </w:p>
        </w:tc>
        <w:tc>
          <w:tcPr>
            <w:tcW w:w="1168" w:type="dxa"/>
            <w:tcBorders>
              <w:top w:val="single" w:sz="12" w:space="0" w:color="auto"/>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84 584</w:t>
            </w:r>
          </w:p>
        </w:tc>
        <w:tc>
          <w:tcPr>
            <w:tcW w:w="1100" w:type="dxa"/>
            <w:tcBorders>
              <w:top w:val="single" w:sz="12" w:space="0" w:color="auto"/>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3 700</w:t>
            </w:r>
          </w:p>
        </w:tc>
        <w:tc>
          <w:tcPr>
            <w:tcW w:w="891" w:type="dxa"/>
            <w:tcBorders>
              <w:top w:val="single" w:sz="12" w:space="0" w:color="auto"/>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20 701</w:t>
            </w:r>
          </w:p>
        </w:tc>
        <w:tc>
          <w:tcPr>
            <w:tcW w:w="898" w:type="dxa"/>
            <w:tcBorders>
              <w:top w:val="single" w:sz="12" w:space="0" w:color="auto"/>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78 069</w:t>
            </w:r>
          </w:p>
        </w:tc>
        <w:tc>
          <w:tcPr>
            <w:tcW w:w="1175" w:type="dxa"/>
            <w:tcBorders>
              <w:top w:val="single" w:sz="12" w:space="0" w:color="auto"/>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72 231</w:t>
            </w:r>
          </w:p>
        </w:tc>
      </w:tr>
      <w:tr w:rsidR="005D3FD9" w:rsidRPr="004739F8" w:rsidTr="00451249">
        <w:tc>
          <w:tcPr>
            <w:tcW w:w="776" w:type="dxa"/>
            <w:tcBorders>
              <w:top w:val="nil"/>
              <w:left w:val="nil"/>
              <w:bottom w:val="nil"/>
              <w:right w:val="nil"/>
            </w:tcBorders>
            <w:shd w:val="clear" w:color="auto" w:fill="auto"/>
          </w:tcPr>
          <w:p w:rsidR="005D3FD9" w:rsidRPr="004739F8" w:rsidRDefault="005D3FD9" w:rsidP="00451249">
            <w:pPr>
              <w:suppressAutoHyphens w:val="0"/>
              <w:spacing w:before="40" w:after="40" w:line="220" w:lineRule="exact"/>
              <w:ind w:right="113"/>
              <w:rPr>
                <w:sz w:val="18"/>
                <w:lang w:val="fr-FR"/>
              </w:rPr>
            </w:pPr>
            <w:r w:rsidRPr="004739F8">
              <w:rPr>
                <w:sz w:val="18"/>
                <w:lang w:val="fr-FR"/>
              </w:rPr>
              <w:t>1996</w:t>
            </w:r>
          </w:p>
        </w:tc>
        <w:tc>
          <w:tcPr>
            <w:tcW w:w="1012"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88 025</w:t>
            </w:r>
          </w:p>
        </w:tc>
        <w:tc>
          <w:tcPr>
            <w:tcW w:w="898"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70 130</w:t>
            </w:r>
          </w:p>
        </w:tc>
        <w:tc>
          <w:tcPr>
            <w:tcW w:w="1095"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78 069</w:t>
            </w:r>
          </w:p>
        </w:tc>
        <w:tc>
          <w:tcPr>
            <w:tcW w:w="1168"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76 957</w:t>
            </w:r>
          </w:p>
        </w:tc>
        <w:tc>
          <w:tcPr>
            <w:tcW w:w="1100"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3 129</w:t>
            </w:r>
          </w:p>
        </w:tc>
        <w:tc>
          <w:tcPr>
            <w:tcW w:w="891"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17 859</w:t>
            </w:r>
          </w:p>
        </w:tc>
        <w:tc>
          <w:tcPr>
            <w:tcW w:w="898"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71 923</w:t>
            </w:r>
          </w:p>
        </w:tc>
        <w:tc>
          <w:tcPr>
            <w:tcW w:w="1175"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68 373</w:t>
            </w:r>
          </w:p>
        </w:tc>
      </w:tr>
      <w:tr w:rsidR="005D3FD9" w:rsidRPr="004739F8" w:rsidTr="00451249">
        <w:tc>
          <w:tcPr>
            <w:tcW w:w="776" w:type="dxa"/>
            <w:tcBorders>
              <w:top w:val="nil"/>
              <w:left w:val="nil"/>
              <w:bottom w:val="nil"/>
              <w:right w:val="nil"/>
            </w:tcBorders>
            <w:shd w:val="clear" w:color="auto" w:fill="auto"/>
          </w:tcPr>
          <w:p w:rsidR="005D3FD9" w:rsidRPr="004739F8" w:rsidRDefault="005D3FD9" w:rsidP="00451249">
            <w:pPr>
              <w:suppressAutoHyphens w:val="0"/>
              <w:spacing w:before="40" w:after="40" w:line="220" w:lineRule="exact"/>
              <w:ind w:right="113"/>
              <w:rPr>
                <w:sz w:val="18"/>
                <w:lang w:val="fr-FR"/>
              </w:rPr>
            </w:pPr>
            <w:r w:rsidRPr="004739F8">
              <w:rPr>
                <w:sz w:val="18"/>
                <w:lang w:val="fr-FR"/>
              </w:rPr>
              <w:t>1997</w:t>
            </w:r>
          </w:p>
        </w:tc>
        <w:tc>
          <w:tcPr>
            <w:tcW w:w="1012"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108 962</w:t>
            </w:r>
          </w:p>
        </w:tc>
        <w:tc>
          <w:tcPr>
            <w:tcW w:w="898"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84 564</w:t>
            </w:r>
          </w:p>
        </w:tc>
        <w:tc>
          <w:tcPr>
            <w:tcW w:w="1095"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94 664</w:t>
            </w:r>
          </w:p>
        </w:tc>
        <w:tc>
          <w:tcPr>
            <w:tcW w:w="1168"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93 702</w:t>
            </w:r>
          </w:p>
        </w:tc>
        <w:tc>
          <w:tcPr>
            <w:tcW w:w="1100"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5 160</w:t>
            </w:r>
          </w:p>
        </w:tc>
        <w:tc>
          <w:tcPr>
            <w:tcW w:w="891"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23 565</w:t>
            </w:r>
          </w:p>
        </w:tc>
        <w:tc>
          <w:tcPr>
            <w:tcW w:w="898"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89 961</w:t>
            </w:r>
          </w:p>
        </w:tc>
        <w:tc>
          <w:tcPr>
            <w:tcW w:w="1175"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81 000</w:t>
            </w:r>
          </w:p>
        </w:tc>
      </w:tr>
      <w:tr w:rsidR="005D3FD9" w:rsidRPr="004739F8" w:rsidTr="00451249">
        <w:tc>
          <w:tcPr>
            <w:tcW w:w="776" w:type="dxa"/>
            <w:tcBorders>
              <w:top w:val="nil"/>
              <w:left w:val="nil"/>
              <w:bottom w:val="nil"/>
              <w:right w:val="nil"/>
            </w:tcBorders>
            <w:shd w:val="clear" w:color="auto" w:fill="auto"/>
          </w:tcPr>
          <w:p w:rsidR="005D3FD9" w:rsidRPr="004739F8" w:rsidRDefault="005D3FD9" w:rsidP="00451249">
            <w:pPr>
              <w:suppressAutoHyphens w:val="0"/>
              <w:spacing w:before="40" w:after="40" w:line="220" w:lineRule="exact"/>
              <w:ind w:right="113"/>
              <w:rPr>
                <w:sz w:val="18"/>
                <w:lang w:val="fr-FR"/>
              </w:rPr>
            </w:pPr>
            <w:r w:rsidRPr="004739F8">
              <w:rPr>
                <w:sz w:val="18"/>
                <w:lang w:val="fr-FR"/>
              </w:rPr>
              <w:t>1998</w:t>
            </w:r>
          </w:p>
        </w:tc>
        <w:tc>
          <w:tcPr>
            <w:tcW w:w="1012"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127 066</w:t>
            </w:r>
          </w:p>
        </w:tc>
        <w:tc>
          <w:tcPr>
            <w:tcW w:w="898"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107 971</w:t>
            </w:r>
          </w:p>
        </w:tc>
        <w:tc>
          <w:tcPr>
            <w:tcW w:w="1095"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111 997</w:t>
            </w:r>
          </w:p>
        </w:tc>
        <w:tc>
          <w:tcPr>
            <w:tcW w:w="1168"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117 096</w:t>
            </w:r>
          </w:p>
        </w:tc>
        <w:tc>
          <w:tcPr>
            <w:tcW w:w="1100"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5 954</w:t>
            </w:r>
          </w:p>
        </w:tc>
        <w:tc>
          <w:tcPr>
            <w:tcW w:w="891"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32 227</w:t>
            </w:r>
          </w:p>
        </w:tc>
        <w:tc>
          <w:tcPr>
            <w:tcW w:w="898"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104 879</w:t>
            </w:r>
          </w:p>
        </w:tc>
        <w:tc>
          <w:tcPr>
            <w:tcW w:w="1175"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97 931</w:t>
            </w:r>
          </w:p>
        </w:tc>
      </w:tr>
      <w:tr w:rsidR="005D3FD9" w:rsidRPr="004739F8" w:rsidTr="00451249">
        <w:tc>
          <w:tcPr>
            <w:tcW w:w="776" w:type="dxa"/>
            <w:tcBorders>
              <w:top w:val="nil"/>
              <w:left w:val="nil"/>
              <w:bottom w:val="nil"/>
              <w:right w:val="nil"/>
            </w:tcBorders>
            <w:shd w:val="clear" w:color="auto" w:fill="auto"/>
          </w:tcPr>
          <w:p w:rsidR="005D3FD9" w:rsidRPr="004739F8" w:rsidRDefault="005D3FD9" w:rsidP="00451249">
            <w:pPr>
              <w:suppressAutoHyphens w:val="0"/>
              <w:spacing w:before="40" w:after="40" w:line="220" w:lineRule="exact"/>
              <w:ind w:right="113"/>
              <w:rPr>
                <w:sz w:val="18"/>
                <w:lang w:val="fr-FR"/>
              </w:rPr>
            </w:pPr>
            <w:r w:rsidRPr="004739F8">
              <w:rPr>
                <w:sz w:val="18"/>
                <w:lang w:val="fr-FR"/>
              </w:rPr>
              <w:t>1999</w:t>
            </w:r>
          </w:p>
        </w:tc>
        <w:tc>
          <w:tcPr>
            <w:tcW w:w="1012"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129 723</w:t>
            </w:r>
          </w:p>
        </w:tc>
        <w:tc>
          <w:tcPr>
            <w:tcW w:w="898"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110 071</w:t>
            </w:r>
          </w:p>
        </w:tc>
        <w:tc>
          <w:tcPr>
            <w:tcW w:w="1095"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114 834</w:t>
            </w:r>
          </w:p>
        </w:tc>
        <w:tc>
          <w:tcPr>
            <w:tcW w:w="1168"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117 973</w:t>
            </w:r>
          </w:p>
        </w:tc>
        <w:tc>
          <w:tcPr>
            <w:tcW w:w="1100"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6 987</w:t>
            </w:r>
          </w:p>
        </w:tc>
        <w:tc>
          <w:tcPr>
            <w:tcW w:w="891"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30 932</w:t>
            </w:r>
          </w:p>
        </w:tc>
        <w:tc>
          <w:tcPr>
            <w:tcW w:w="898"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109 268</w:t>
            </w:r>
          </w:p>
        </w:tc>
        <w:tc>
          <w:tcPr>
            <w:tcW w:w="1175"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99 931</w:t>
            </w:r>
          </w:p>
        </w:tc>
      </w:tr>
      <w:tr w:rsidR="005D3FD9" w:rsidRPr="004739F8" w:rsidTr="00451249">
        <w:tc>
          <w:tcPr>
            <w:tcW w:w="776" w:type="dxa"/>
            <w:tcBorders>
              <w:top w:val="nil"/>
              <w:left w:val="nil"/>
              <w:bottom w:val="nil"/>
              <w:right w:val="nil"/>
            </w:tcBorders>
            <w:shd w:val="clear" w:color="auto" w:fill="auto"/>
          </w:tcPr>
          <w:p w:rsidR="005D3FD9" w:rsidRPr="004739F8" w:rsidRDefault="005D3FD9" w:rsidP="00451249">
            <w:pPr>
              <w:suppressAutoHyphens w:val="0"/>
              <w:spacing w:before="40" w:after="40" w:line="220" w:lineRule="exact"/>
              <w:ind w:right="113"/>
              <w:rPr>
                <w:sz w:val="18"/>
                <w:lang w:val="fr-FR"/>
              </w:rPr>
            </w:pPr>
            <w:r w:rsidRPr="004739F8">
              <w:rPr>
                <w:sz w:val="18"/>
                <w:lang w:val="fr-FR"/>
              </w:rPr>
              <w:t>2000</w:t>
            </w:r>
          </w:p>
        </w:tc>
        <w:tc>
          <w:tcPr>
            <w:tcW w:w="1012"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113 166</w:t>
            </w:r>
          </w:p>
        </w:tc>
        <w:tc>
          <w:tcPr>
            <w:tcW w:w="898"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101 919</w:t>
            </w:r>
          </w:p>
        </w:tc>
        <w:tc>
          <w:tcPr>
            <w:tcW w:w="1095"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104 604</w:t>
            </w:r>
          </w:p>
        </w:tc>
        <w:tc>
          <w:tcPr>
            <w:tcW w:w="1168"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104 615</w:t>
            </w:r>
          </w:p>
        </w:tc>
        <w:tc>
          <w:tcPr>
            <w:tcW w:w="1100"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5 866</w:t>
            </w:r>
          </w:p>
        </w:tc>
        <w:tc>
          <w:tcPr>
            <w:tcW w:w="891"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26 737</w:t>
            </w:r>
          </w:p>
        </w:tc>
        <w:tc>
          <w:tcPr>
            <w:tcW w:w="898"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97 724</w:t>
            </w:r>
          </w:p>
        </w:tc>
        <w:tc>
          <w:tcPr>
            <w:tcW w:w="1175"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90 624</w:t>
            </w:r>
          </w:p>
        </w:tc>
      </w:tr>
      <w:tr w:rsidR="005D3FD9" w:rsidRPr="004739F8" w:rsidTr="00451249">
        <w:tc>
          <w:tcPr>
            <w:tcW w:w="776" w:type="dxa"/>
            <w:tcBorders>
              <w:top w:val="nil"/>
              <w:left w:val="nil"/>
              <w:bottom w:val="nil"/>
              <w:right w:val="nil"/>
            </w:tcBorders>
            <w:shd w:val="clear" w:color="auto" w:fill="auto"/>
          </w:tcPr>
          <w:p w:rsidR="005D3FD9" w:rsidRPr="004739F8" w:rsidRDefault="005D3FD9" w:rsidP="00451249">
            <w:pPr>
              <w:suppressAutoHyphens w:val="0"/>
              <w:spacing w:before="40" w:after="40" w:line="220" w:lineRule="exact"/>
              <w:ind w:right="113"/>
              <w:rPr>
                <w:sz w:val="18"/>
                <w:lang w:val="fr-FR"/>
              </w:rPr>
            </w:pPr>
            <w:r w:rsidRPr="004739F8">
              <w:rPr>
                <w:sz w:val="18"/>
                <w:lang w:val="fr-FR"/>
              </w:rPr>
              <w:t>2001</w:t>
            </w:r>
          </w:p>
        </w:tc>
        <w:tc>
          <w:tcPr>
            <w:tcW w:w="1012"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95 093</w:t>
            </w:r>
          </w:p>
        </w:tc>
        <w:tc>
          <w:tcPr>
            <w:tcW w:w="898"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85 420</w:t>
            </w:r>
          </w:p>
        </w:tc>
        <w:tc>
          <w:tcPr>
            <w:tcW w:w="1095"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89 309</w:t>
            </w:r>
          </w:p>
        </w:tc>
        <w:tc>
          <w:tcPr>
            <w:tcW w:w="1168"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87 097</w:t>
            </w:r>
          </w:p>
        </w:tc>
        <w:tc>
          <w:tcPr>
            <w:tcW w:w="1100"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4 107</w:t>
            </w:r>
          </w:p>
        </w:tc>
        <w:tc>
          <w:tcPr>
            <w:tcW w:w="891"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12 868</w:t>
            </w:r>
          </w:p>
        </w:tc>
        <w:tc>
          <w:tcPr>
            <w:tcW w:w="898"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84 802</w:t>
            </w:r>
          </w:p>
        </w:tc>
        <w:tc>
          <w:tcPr>
            <w:tcW w:w="1175"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82 834</w:t>
            </w:r>
          </w:p>
        </w:tc>
      </w:tr>
      <w:tr w:rsidR="005D3FD9" w:rsidRPr="004739F8" w:rsidTr="00451249">
        <w:tc>
          <w:tcPr>
            <w:tcW w:w="776" w:type="dxa"/>
            <w:tcBorders>
              <w:top w:val="nil"/>
              <w:left w:val="nil"/>
              <w:bottom w:val="nil"/>
              <w:right w:val="nil"/>
            </w:tcBorders>
            <w:shd w:val="clear" w:color="auto" w:fill="auto"/>
          </w:tcPr>
          <w:p w:rsidR="005D3FD9" w:rsidRPr="004739F8" w:rsidRDefault="005D3FD9" w:rsidP="00451249">
            <w:pPr>
              <w:suppressAutoHyphens w:val="0"/>
              <w:spacing w:before="40" w:after="40" w:line="220" w:lineRule="exact"/>
              <w:ind w:right="113"/>
              <w:rPr>
                <w:sz w:val="18"/>
                <w:lang w:val="fr-FR"/>
              </w:rPr>
            </w:pPr>
            <w:r w:rsidRPr="004739F8">
              <w:rPr>
                <w:sz w:val="18"/>
                <w:lang w:val="fr-FR"/>
              </w:rPr>
              <w:t>2002</w:t>
            </w:r>
          </w:p>
        </w:tc>
        <w:tc>
          <w:tcPr>
            <w:tcW w:w="1012"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91 059</w:t>
            </w:r>
          </w:p>
        </w:tc>
        <w:tc>
          <w:tcPr>
            <w:tcW w:w="898"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81 326</w:t>
            </w:r>
          </w:p>
        </w:tc>
        <w:tc>
          <w:tcPr>
            <w:tcW w:w="1095"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87 297</w:t>
            </w:r>
          </w:p>
        </w:tc>
        <w:tc>
          <w:tcPr>
            <w:tcW w:w="1168"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82 267</w:t>
            </w:r>
          </w:p>
        </w:tc>
        <w:tc>
          <w:tcPr>
            <w:tcW w:w="1100"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2 821</w:t>
            </w:r>
          </w:p>
        </w:tc>
        <w:tc>
          <w:tcPr>
            <w:tcW w:w="891"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13 410</w:t>
            </w:r>
          </w:p>
        </w:tc>
        <w:tc>
          <w:tcPr>
            <w:tcW w:w="898"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78 353</w:t>
            </w:r>
          </w:p>
        </w:tc>
        <w:tc>
          <w:tcPr>
            <w:tcW w:w="1175"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80 622</w:t>
            </w:r>
          </w:p>
        </w:tc>
      </w:tr>
      <w:tr w:rsidR="005D3FD9" w:rsidRPr="004739F8" w:rsidTr="00451249">
        <w:tc>
          <w:tcPr>
            <w:tcW w:w="776" w:type="dxa"/>
            <w:tcBorders>
              <w:top w:val="nil"/>
              <w:left w:val="nil"/>
              <w:bottom w:val="nil"/>
              <w:right w:val="nil"/>
            </w:tcBorders>
            <w:shd w:val="clear" w:color="auto" w:fill="auto"/>
          </w:tcPr>
          <w:p w:rsidR="005D3FD9" w:rsidRPr="004739F8" w:rsidRDefault="005D3FD9" w:rsidP="00451249">
            <w:pPr>
              <w:suppressAutoHyphens w:val="0"/>
              <w:spacing w:before="40" w:after="40" w:line="220" w:lineRule="exact"/>
              <w:ind w:right="113"/>
              <w:rPr>
                <w:sz w:val="18"/>
                <w:lang w:val="fr-FR"/>
              </w:rPr>
            </w:pPr>
            <w:r w:rsidRPr="004739F8">
              <w:rPr>
                <w:sz w:val="18"/>
                <w:lang w:val="fr-FR"/>
              </w:rPr>
              <w:t>2003</w:t>
            </w:r>
          </w:p>
        </w:tc>
        <w:tc>
          <w:tcPr>
            <w:tcW w:w="1012"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85 905</w:t>
            </w:r>
          </w:p>
        </w:tc>
        <w:tc>
          <w:tcPr>
            <w:tcW w:w="898"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77 125</w:t>
            </w:r>
          </w:p>
        </w:tc>
        <w:tc>
          <w:tcPr>
            <w:tcW w:w="1095"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86 910</w:t>
            </w:r>
          </w:p>
        </w:tc>
        <w:tc>
          <w:tcPr>
            <w:tcW w:w="1168"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73 541</w:t>
            </w:r>
          </w:p>
        </w:tc>
        <w:tc>
          <w:tcPr>
            <w:tcW w:w="1100"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2 579</w:t>
            </w:r>
          </w:p>
        </w:tc>
        <w:tc>
          <w:tcPr>
            <w:tcW w:w="891"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12 609</w:t>
            </w:r>
          </w:p>
        </w:tc>
        <w:tc>
          <w:tcPr>
            <w:tcW w:w="898"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73 353</w:t>
            </w:r>
          </w:p>
        </w:tc>
        <w:tc>
          <w:tcPr>
            <w:tcW w:w="1175"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77 025</w:t>
            </w:r>
          </w:p>
        </w:tc>
      </w:tr>
      <w:tr w:rsidR="005D3FD9" w:rsidRPr="004739F8" w:rsidTr="00451249">
        <w:tc>
          <w:tcPr>
            <w:tcW w:w="776" w:type="dxa"/>
            <w:tcBorders>
              <w:top w:val="nil"/>
              <w:left w:val="nil"/>
              <w:bottom w:val="nil"/>
              <w:right w:val="nil"/>
            </w:tcBorders>
            <w:shd w:val="clear" w:color="auto" w:fill="auto"/>
          </w:tcPr>
          <w:p w:rsidR="005D3FD9" w:rsidRPr="004739F8" w:rsidRDefault="005D3FD9" w:rsidP="00451249">
            <w:pPr>
              <w:suppressAutoHyphens w:val="0"/>
              <w:spacing w:before="40" w:after="40" w:line="220" w:lineRule="exact"/>
              <w:ind w:right="113"/>
              <w:rPr>
                <w:sz w:val="18"/>
                <w:lang w:val="fr-FR"/>
              </w:rPr>
            </w:pPr>
            <w:r w:rsidRPr="004739F8">
              <w:rPr>
                <w:sz w:val="18"/>
                <w:lang w:val="fr-FR"/>
              </w:rPr>
              <w:t>2004</w:t>
            </w:r>
          </w:p>
        </w:tc>
        <w:tc>
          <w:tcPr>
            <w:tcW w:w="1012"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67 334</w:t>
            </w:r>
          </w:p>
        </w:tc>
        <w:tc>
          <w:tcPr>
            <w:tcW w:w="898"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74 893</w:t>
            </w:r>
          </w:p>
        </w:tc>
        <w:tc>
          <w:tcPr>
            <w:tcW w:w="1095"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84 066</w:t>
            </w:r>
          </w:p>
        </w:tc>
        <w:tc>
          <w:tcPr>
            <w:tcW w:w="1168"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70 219</w:t>
            </w:r>
          </w:p>
        </w:tc>
        <w:tc>
          <w:tcPr>
            <w:tcW w:w="1100"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2 723</w:t>
            </w:r>
          </w:p>
        </w:tc>
        <w:tc>
          <w:tcPr>
            <w:tcW w:w="891"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11 060</w:t>
            </w:r>
          </w:p>
        </w:tc>
        <w:tc>
          <w:tcPr>
            <w:tcW w:w="898"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66 473</w:t>
            </w:r>
          </w:p>
        </w:tc>
        <w:tc>
          <w:tcPr>
            <w:tcW w:w="1175"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79 101</w:t>
            </w:r>
          </w:p>
        </w:tc>
      </w:tr>
      <w:tr w:rsidR="005D3FD9" w:rsidRPr="004739F8" w:rsidTr="00451249">
        <w:tc>
          <w:tcPr>
            <w:tcW w:w="776" w:type="dxa"/>
            <w:tcBorders>
              <w:top w:val="nil"/>
              <w:left w:val="nil"/>
              <w:bottom w:val="nil"/>
              <w:right w:val="nil"/>
            </w:tcBorders>
            <w:shd w:val="clear" w:color="auto" w:fill="auto"/>
          </w:tcPr>
          <w:p w:rsidR="005D3FD9" w:rsidRPr="004739F8" w:rsidRDefault="005D3FD9" w:rsidP="00451249">
            <w:pPr>
              <w:suppressAutoHyphens w:val="0"/>
              <w:spacing w:before="40" w:after="40" w:line="220" w:lineRule="exact"/>
              <w:ind w:right="113"/>
              <w:rPr>
                <w:sz w:val="18"/>
                <w:lang w:val="fr-FR"/>
              </w:rPr>
            </w:pPr>
            <w:r w:rsidRPr="004739F8">
              <w:rPr>
                <w:sz w:val="18"/>
                <w:lang w:val="fr-FR"/>
              </w:rPr>
              <w:t>2005</w:t>
            </w:r>
          </w:p>
        </w:tc>
        <w:tc>
          <w:tcPr>
            <w:tcW w:w="1012"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79 219</w:t>
            </w:r>
          </w:p>
        </w:tc>
        <w:tc>
          <w:tcPr>
            <w:tcW w:w="898"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74 031</w:t>
            </w:r>
          </w:p>
        </w:tc>
        <w:tc>
          <w:tcPr>
            <w:tcW w:w="1095"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81 845</w:t>
            </w:r>
          </w:p>
        </w:tc>
        <w:tc>
          <w:tcPr>
            <w:tcW w:w="1168"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68 563</w:t>
            </w:r>
          </w:p>
        </w:tc>
        <w:tc>
          <w:tcPr>
            <w:tcW w:w="1100"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2 824</w:t>
            </w:r>
          </w:p>
        </w:tc>
        <w:tc>
          <w:tcPr>
            <w:tcW w:w="891"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11 434</w:t>
            </w:r>
          </w:p>
        </w:tc>
        <w:tc>
          <w:tcPr>
            <w:tcW w:w="898"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63 910</w:t>
            </w:r>
          </w:p>
        </w:tc>
        <w:tc>
          <w:tcPr>
            <w:tcW w:w="1175"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78 280</w:t>
            </w:r>
          </w:p>
        </w:tc>
      </w:tr>
      <w:tr w:rsidR="005D3FD9" w:rsidRPr="004739F8" w:rsidTr="00451249">
        <w:tc>
          <w:tcPr>
            <w:tcW w:w="776" w:type="dxa"/>
            <w:tcBorders>
              <w:top w:val="nil"/>
              <w:left w:val="nil"/>
              <w:bottom w:val="nil"/>
              <w:right w:val="nil"/>
            </w:tcBorders>
            <w:shd w:val="clear" w:color="auto" w:fill="auto"/>
          </w:tcPr>
          <w:p w:rsidR="005D3FD9" w:rsidRPr="004739F8" w:rsidRDefault="005D3FD9" w:rsidP="00451249">
            <w:pPr>
              <w:suppressAutoHyphens w:val="0"/>
              <w:spacing w:before="40" w:after="40" w:line="220" w:lineRule="exact"/>
              <w:ind w:right="113"/>
              <w:rPr>
                <w:sz w:val="18"/>
                <w:lang w:val="fr-FR"/>
              </w:rPr>
            </w:pPr>
            <w:r w:rsidRPr="004739F8">
              <w:rPr>
                <w:sz w:val="18"/>
                <w:lang w:val="fr-FR"/>
              </w:rPr>
              <w:t>2006</w:t>
            </w:r>
          </w:p>
        </w:tc>
        <w:tc>
          <w:tcPr>
            <w:tcW w:w="1012"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77 643</w:t>
            </w:r>
          </w:p>
        </w:tc>
        <w:tc>
          <w:tcPr>
            <w:tcW w:w="898"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72 151</w:t>
            </w:r>
          </w:p>
        </w:tc>
        <w:tc>
          <w:tcPr>
            <w:tcW w:w="1095"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81 278</w:t>
            </w:r>
          </w:p>
        </w:tc>
        <w:tc>
          <w:tcPr>
            <w:tcW w:w="1168"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65 148</w:t>
            </w:r>
          </w:p>
        </w:tc>
        <w:tc>
          <w:tcPr>
            <w:tcW w:w="1100"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3 373</w:t>
            </w:r>
          </w:p>
        </w:tc>
        <w:tc>
          <w:tcPr>
            <w:tcW w:w="891"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11 250</w:t>
            </w:r>
          </w:p>
        </w:tc>
        <w:tc>
          <w:tcPr>
            <w:tcW w:w="898"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60 119</w:t>
            </w:r>
          </w:p>
        </w:tc>
        <w:tc>
          <w:tcPr>
            <w:tcW w:w="1175"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74 443</w:t>
            </w:r>
          </w:p>
        </w:tc>
      </w:tr>
      <w:tr w:rsidR="005D3FD9" w:rsidRPr="004739F8" w:rsidTr="00451249">
        <w:tc>
          <w:tcPr>
            <w:tcW w:w="776" w:type="dxa"/>
            <w:tcBorders>
              <w:top w:val="nil"/>
              <w:left w:val="nil"/>
              <w:bottom w:val="nil"/>
              <w:right w:val="nil"/>
            </w:tcBorders>
            <w:shd w:val="clear" w:color="auto" w:fill="auto"/>
          </w:tcPr>
          <w:p w:rsidR="005D3FD9" w:rsidRPr="004739F8" w:rsidRDefault="005D3FD9" w:rsidP="00451249">
            <w:pPr>
              <w:suppressAutoHyphens w:val="0"/>
              <w:spacing w:before="40" w:after="40" w:line="220" w:lineRule="exact"/>
              <w:ind w:right="113"/>
              <w:rPr>
                <w:sz w:val="18"/>
                <w:lang w:val="fr-FR"/>
              </w:rPr>
            </w:pPr>
            <w:r w:rsidRPr="004739F8">
              <w:rPr>
                <w:sz w:val="18"/>
                <w:lang w:val="fr-FR"/>
              </w:rPr>
              <w:t>2007</w:t>
            </w:r>
          </w:p>
        </w:tc>
        <w:tc>
          <w:tcPr>
            <w:tcW w:w="1012"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73 025</w:t>
            </w:r>
          </w:p>
        </w:tc>
        <w:tc>
          <w:tcPr>
            <w:tcW w:w="898"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69 801</w:t>
            </w:r>
          </w:p>
        </w:tc>
        <w:tc>
          <w:tcPr>
            <w:tcW w:w="1095"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77 009</w:t>
            </w:r>
          </w:p>
        </w:tc>
        <w:tc>
          <w:tcPr>
            <w:tcW w:w="1168"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62 531</w:t>
            </w:r>
          </w:p>
        </w:tc>
        <w:tc>
          <w:tcPr>
            <w:tcW w:w="1100"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3 131</w:t>
            </w:r>
          </w:p>
        </w:tc>
        <w:tc>
          <w:tcPr>
            <w:tcW w:w="891"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10 616</w:t>
            </w:r>
          </w:p>
        </w:tc>
        <w:tc>
          <w:tcPr>
            <w:tcW w:w="898"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55 940</w:t>
            </w:r>
          </w:p>
        </w:tc>
        <w:tc>
          <w:tcPr>
            <w:tcW w:w="1175"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76 315</w:t>
            </w:r>
          </w:p>
        </w:tc>
      </w:tr>
      <w:tr w:rsidR="005D3FD9" w:rsidRPr="004739F8" w:rsidTr="00451249">
        <w:tc>
          <w:tcPr>
            <w:tcW w:w="776" w:type="dxa"/>
            <w:tcBorders>
              <w:top w:val="nil"/>
              <w:left w:val="nil"/>
              <w:bottom w:val="nil"/>
              <w:right w:val="nil"/>
            </w:tcBorders>
            <w:shd w:val="clear" w:color="auto" w:fill="auto"/>
          </w:tcPr>
          <w:p w:rsidR="005D3FD9" w:rsidRPr="004739F8" w:rsidRDefault="005D3FD9" w:rsidP="00451249">
            <w:pPr>
              <w:suppressAutoHyphens w:val="0"/>
              <w:spacing w:before="40" w:after="40" w:line="220" w:lineRule="exact"/>
              <w:ind w:right="113"/>
              <w:rPr>
                <w:sz w:val="18"/>
                <w:lang w:val="fr-FR"/>
              </w:rPr>
            </w:pPr>
            <w:r w:rsidRPr="004739F8">
              <w:rPr>
                <w:sz w:val="18"/>
                <w:lang w:val="fr-FR"/>
              </w:rPr>
              <w:t>2008</w:t>
            </w:r>
          </w:p>
        </w:tc>
        <w:tc>
          <w:tcPr>
            <w:tcW w:w="1012"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70 243</w:t>
            </w:r>
          </w:p>
        </w:tc>
        <w:tc>
          <w:tcPr>
            <w:tcW w:w="898"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71 457</w:t>
            </w:r>
          </w:p>
        </w:tc>
        <w:tc>
          <w:tcPr>
            <w:tcW w:w="1095"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75 012</w:t>
            </w:r>
          </w:p>
        </w:tc>
        <w:tc>
          <w:tcPr>
            <w:tcW w:w="1168"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62 703</w:t>
            </w:r>
          </w:p>
        </w:tc>
        <w:tc>
          <w:tcPr>
            <w:tcW w:w="1100"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3 985</w:t>
            </w:r>
          </w:p>
        </w:tc>
        <w:tc>
          <w:tcPr>
            <w:tcW w:w="891"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10 064</w:t>
            </w:r>
          </w:p>
        </w:tc>
        <w:tc>
          <w:tcPr>
            <w:tcW w:w="898"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52 418</w:t>
            </w:r>
          </w:p>
        </w:tc>
        <w:tc>
          <w:tcPr>
            <w:tcW w:w="1175" w:type="dxa"/>
            <w:tcBorders>
              <w:top w:val="nil"/>
              <w:left w:val="nil"/>
              <w:bottom w:val="nil"/>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79 218</w:t>
            </w:r>
          </w:p>
        </w:tc>
      </w:tr>
      <w:tr w:rsidR="005D3FD9" w:rsidRPr="004739F8" w:rsidTr="00451249">
        <w:tc>
          <w:tcPr>
            <w:tcW w:w="776" w:type="dxa"/>
            <w:tcBorders>
              <w:top w:val="nil"/>
              <w:left w:val="nil"/>
              <w:bottom w:val="single" w:sz="12" w:space="0" w:color="auto"/>
              <w:right w:val="nil"/>
            </w:tcBorders>
            <w:shd w:val="clear" w:color="auto" w:fill="auto"/>
          </w:tcPr>
          <w:p w:rsidR="005D3FD9" w:rsidRPr="004739F8" w:rsidRDefault="005D3FD9" w:rsidP="00451249">
            <w:pPr>
              <w:suppressAutoHyphens w:val="0"/>
              <w:spacing w:before="40" w:after="40" w:line="220" w:lineRule="exact"/>
              <w:ind w:right="113"/>
              <w:rPr>
                <w:sz w:val="18"/>
                <w:lang w:val="fr-FR"/>
              </w:rPr>
            </w:pPr>
            <w:r w:rsidRPr="004739F8">
              <w:rPr>
                <w:sz w:val="18"/>
                <w:lang w:val="fr-FR"/>
              </w:rPr>
              <w:t>2009</w:t>
            </w:r>
          </w:p>
        </w:tc>
        <w:tc>
          <w:tcPr>
            <w:tcW w:w="1012" w:type="dxa"/>
            <w:tcBorders>
              <w:top w:val="nil"/>
              <w:left w:val="nil"/>
              <w:bottom w:val="single" w:sz="12" w:space="0" w:color="auto"/>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73 602</w:t>
            </w:r>
          </w:p>
        </w:tc>
        <w:tc>
          <w:tcPr>
            <w:tcW w:w="898" w:type="dxa"/>
            <w:tcBorders>
              <w:top w:val="nil"/>
              <w:left w:val="nil"/>
              <w:bottom w:val="single" w:sz="12" w:space="0" w:color="auto"/>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71 164</w:t>
            </w:r>
          </w:p>
        </w:tc>
        <w:tc>
          <w:tcPr>
            <w:tcW w:w="1095" w:type="dxa"/>
            <w:tcBorders>
              <w:top w:val="nil"/>
              <w:left w:val="nil"/>
              <w:bottom w:val="single" w:sz="12" w:space="0" w:color="auto"/>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77 502</w:t>
            </w:r>
          </w:p>
        </w:tc>
        <w:tc>
          <w:tcPr>
            <w:tcW w:w="1168" w:type="dxa"/>
            <w:tcBorders>
              <w:top w:val="nil"/>
              <w:left w:val="nil"/>
              <w:bottom w:val="single" w:sz="12" w:space="0" w:color="auto"/>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63 303</w:t>
            </w:r>
          </w:p>
        </w:tc>
        <w:tc>
          <w:tcPr>
            <w:tcW w:w="1100" w:type="dxa"/>
            <w:tcBorders>
              <w:top w:val="nil"/>
              <w:left w:val="nil"/>
              <w:bottom w:val="single" w:sz="12" w:space="0" w:color="auto"/>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3 961</w:t>
            </w:r>
          </w:p>
        </w:tc>
        <w:tc>
          <w:tcPr>
            <w:tcW w:w="891" w:type="dxa"/>
            <w:tcBorders>
              <w:top w:val="nil"/>
              <w:left w:val="nil"/>
              <w:bottom w:val="single" w:sz="12" w:space="0" w:color="auto"/>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8 627</w:t>
            </w:r>
          </w:p>
        </w:tc>
        <w:tc>
          <w:tcPr>
            <w:tcW w:w="898" w:type="dxa"/>
            <w:tcBorders>
              <w:top w:val="nil"/>
              <w:left w:val="nil"/>
              <w:bottom w:val="single" w:sz="12" w:space="0" w:color="auto"/>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53 100</w:t>
            </w:r>
          </w:p>
        </w:tc>
        <w:tc>
          <w:tcPr>
            <w:tcW w:w="1175" w:type="dxa"/>
            <w:tcBorders>
              <w:top w:val="nil"/>
              <w:left w:val="nil"/>
              <w:bottom w:val="single" w:sz="12" w:space="0" w:color="auto"/>
              <w:right w:val="nil"/>
            </w:tcBorders>
            <w:shd w:val="clear" w:color="auto" w:fill="auto"/>
            <w:vAlign w:val="bottom"/>
          </w:tcPr>
          <w:p w:rsidR="005D3FD9" w:rsidRPr="004739F8" w:rsidRDefault="005D3FD9" w:rsidP="00451249">
            <w:pPr>
              <w:suppressAutoHyphens w:val="0"/>
              <w:spacing w:before="40" w:after="40" w:line="220" w:lineRule="exact"/>
              <w:ind w:right="113"/>
              <w:jc w:val="right"/>
              <w:rPr>
                <w:sz w:val="18"/>
                <w:lang w:val="fr-FR"/>
              </w:rPr>
            </w:pPr>
            <w:r w:rsidRPr="004739F8">
              <w:rPr>
                <w:sz w:val="18"/>
                <w:lang w:val="fr-FR"/>
              </w:rPr>
              <w:t>83 039</w:t>
            </w:r>
          </w:p>
        </w:tc>
      </w:tr>
    </w:tbl>
    <w:p w:rsidR="00691016" w:rsidRDefault="005D3FD9" w:rsidP="001E6E1B">
      <w:pPr>
        <w:pStyle w:val="SingleTxtG"/>
        <w:spacing w:before="120" w:after="240"/>
        <w:ind w:firstLine="170"/>
        <w:rPr>
          <w:sz w:val="18"/>
          <w:szCs w:val="18"/>
          <w:lang w:val="fr-FR"/>
        </w:rPr>
      </w:pPr>
      <w:r w:rsidRPr="004739F8">
        <w:rPr>
          <w:i/>
          <w:sz w:val="18"/>
          <w:szCs w:val="18"/>
          <w:lang w:val="fr-FR"/>
        </w:rPr>
        <w:t>Source</w:t>
      </w:r>
      <w:r w:rsidR="00A05242" w:rsidRPr="004739F8">
        <w:rPr>
          <w:i/>
          <w:sz w:val="18"/>
          <w:szCs w:val="18"/>
          <w:lang w:val="fr-FR"/>
        </w:rPr>
        <w:t>:</w:t>
      </w:r>
      <w:r w:rsidR="00A05242">
        <w:rPr>
          <w:sz w:val="18"/>
          <w:szCs w:val="18"/>
          <w:lang w:val="fr-FR"/>
        </w:rPr>
        <w:t xml:space="preserve"> </w:t>
      </w:r>
      <w:r w:rsidRPr="004739F8">
        <w:rPr>
          <w:sz w:val="18"/>
          <w:szCs w:val="18"/>
          <w:lang w:val="fr-FR"/>
        </w:rPr>
        <w:t>INSTAT.</w:t>
      </w:r>
      <w:r w:rsidR="00B00031">
        <w:rPr>
          <w:sz w:val="18"/>
          <w:szCs w:val="18"/>
          <w:lang w:val="fr-FR"/>
        </w:rPr>
        <w:t xml:space="preserve"> </w:t>
      </w:r>
    </w:p>
    <w:p w:rsidR="005D3FD9" w:rsidRPr="004739F8" w:rsidRDefault="005D3FD9" w:rsidP="00691016">
      <w:pPr>
        <w:pStyle w:val="H23G"/>
        <w:tabs>
          <w:tab w:val="clear" w:pos="851"/>
        </w:tabs>
        <w:spacing w:line="240" w:lineRule="auto"/>
        <w:ind w:firstLine="0"/>
        <w:rPr>
          <w:lang w:val="fr-FR"/>
        </w:rPr>
      </w:pPr>
      <w:r w:rsidRPr="00691016">
        <w:rPr>
          <w:b w:val="0"/>
          <w:lang w:val="fr-FR"/>
        </w:rPr>
        <w:t>Tableau A.ii.2.5</w:t>
      </w:r>
      <w:r w:rsidR="00691016">
        <w:rPr>
          <w:lang w:val="fr-FR"/>
        </w:rPr>
        <w:br/>
      </w:r>
      <w:r w:rsidR="00CD04B4" w:rsidRPr="004739F8">
        <w:rPr>
          <w:lang w:val="fr-FR"/>
        </w:rPr>
        <w:t>Catégories et niveau des chômeurs</w:t>
      </w:r>
    </w:p>
    <w:tbl>
      <w:tblPr>
        <w:tblpPr w:leftFromText="141" w:rightFromText="141" w:vertAnchor="text" w:tblpX="1150" w:tblpY="1"/>
        <w:tblOverlap w:val="never"/>
        <w:tblW w:w="7490"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0"/>
        <w:gridCol w:w="1358"/>
        <w:gridCol w:w="1415"/>
        <w:gridCol w:w="1613"/>
        <w:gridCol w:w="1140"/>
        <w:gridCol w:w="684"/>
        <w:gridCol w:w="720"/>
      </w:tblGrid>
      <w:tr w:rsidR="005D3FD9" w:rsidRPr="004739F8" w:rsidTr="000C5394">
        <w:trPr>
          <w:tblHeader/>
        </w:trPr>
        <w:tc>
          <w:tcPr>
            <w:tcW w:w="560" w:type="dxa"/>
            <w:tcBorders>
              <w:top w:val="single" w:sz="4" w:space="0" w:color="auto"/>
              <w:bottom w:val="single" w:sz="12" w:space="0" w:color="auto"/>
            </w:tcBorders>
            <w:shd w:val="clear" w:color="auto" w:fill="auto"/>
            <w:vAlign w:val="bottom"/>
          </w:tcPr>
          <w:p w:rsidR="005D3FD9" w:rsidRPr="004739F8" w:rsidRDefault="005D3FD9" w:rsidP="000C5394">
            <w:pPr>
              <w:suppressAutoHyphens w:val="0"/>
              <w:spacing w:before="80" w:after="80" w:line="200" w:lineRule="exact"/>
              <w:ind w:right="113"/>
              <w:rPr>
                <w:i/>
                <w:sz w:val="16"/>
                <w:lang w:val="fr-FR"/>
              </w:rPr>
            </w:pPr>
            <w:r w:rsidRPr="004739F8">
              <w:rPr>
                <w:i/>
                <w:sz w:val="16"/>
                <w:lang w:val="fr-FR"/>
              </w:rPr>
              <w:t>Année</w:t>
            </w:r>
          </w:p>
        </w:tc>
        <w:tc>
          <w:tcPr>
            <w:tcW w:w="1358" w:type="dxa"/>
            <w:tcBorders>
              <w:top w:val="single" w:sz="4" w:space="0" w:color="auto"/>
              <w:bottom w:val="single" w:sz="12" w:space="0" w:color="auto"/>
            </w:tcBorders>
            <w:shd w:val="clear" w:color="auto" w:fill="auto"/>
            <w:vAlign w:val="bottom"/>
          </w:tcPr>
          <w:p w:rsidR="005D3FD9" w:rsidRPr="004739F8" w:rsidRDefault="005D3FD9" w:rsidP="000C5394">
            <w:pPr>
              <w:suppressAutoHyphens w:val="0"/>
              <w:spacing w:before="80" w:after="80" w:line="200" w:lineRule="exact"/>
              <w:ind w:right="113"/>
              <w:jc w:val="right"/>
              <w:rPr>
                <w:i/>
                <w:sz w:val="16"/>
                <w:lang w:val="fr-FR"/>
              </w:rPr>
            </w:pPr>
            <w:r w:rsidRPr="004739F8">
              <w:rPr>
                <w:i/>
                <w:sz w:val="16"/>
                <w:lang w:val="fr-FR"/>
              </w:rPr>
              <w:t>Inscrits au chômage</w:t>
            </w:r>
          </w:p>
        </w:tc>
        <w:tc>
          <w:tcPr>
            <w:tcW w:w="1415" w:type="dxa"/>
            <w:tcBorders>
              <w:top w:val="single" w:sz="4" w:space="0" w:color="auto"/>
              <w:bottom w:val="single" w:sz="12" w:space="0" w:color="auto"/>
            </w:tcBorders>
            <w:shd w:val="clear" w:color="auto" w:fill="auto"/>
            <w:vAlign w:val="bottom"/>
          </w:tcPr>
          <w:p w:rsidR="005D3FD9" w:rsidRPr="004739F8" w:rsidRDefault="005D3FD9" w:rsidP="000C5394">
            <w:pPr>
              <w:suppressAutoHyphens w:val="0"/>
              <w:spacing w:before="80" w:after="80" w:line="200" w:lineRule="exact"/>
              <w:ind w:right="113"/>
              <w:jc w:val="right"/>
              <w:rPr>
                <w:i/>
                <w:sz w:val="16"/>
                <w:lang w:val="fr-FR"/>
              </w:rPr>
            </w:pPr>
            <w:r w:rsidRPr="004739F8">
              <w:rPr>
                <w:i/>
                <w:sz w:val="16"/>
                <w:lang w:val="fr-FR"/>
              </w:rPr>
              <w:t>Sans emploi bénéficiant d</w:t>
            </w:r>
            <w:r w:rsidR="00F61445" w:rsidRPr="004739F8">
              <w:rPr>
                <w:i/>
                <w:sz w:val="16"/>
                <w:lang w:val="fr-FR"/>
              </w:rPr>
              <w:t>’</w:t>
            </w:r>
            <w:r w:rsidRPr="004739F8">
              <w:rPr>
                <w:i/>
                <w:sz w:val="16"/>
                <w:lang w:val="fr-FR"/>
              </w:rPr>
              <w:t>une indemnité de chômage</w:t>
            </w:r>
          </w:p>
        </w:tc>
        <w:tc>
          <w:tcPr>
            <w:tcW w:w="1613" w:type="dxa"/>
            <w:tcBorders>
              <w:top w:val="single" w:sz="4" w:space="0" w:color="auto"/>
              <w:bottom w:val="single" w:sz="12" w:space="0" w:color="auto"/>
            </w:tcBorders>
            <w:shd w:val="clear" w:color="auto" w:fill="auto"/>
            <w:vAlign w:val="bottom"/>
          </w:tcPr>
          <w:p w:rsidR="005D3FD9" w:rsidRPr="004739F8" w:rsidRDefault="00B30FF1" w:rsidP="000C5394">
            <w:pPr>
              <w:suppressAutoHyphens w:val="0"/>
              <w:spacing w:before="80" w:after="80" w:line="200" w:lineRule="exact"/>
              <w:ind w:right="113"/>
              <w:jc w:val="right"/>
              <w:rPr>
                <w:i/>
                <w:sz w:val="16"/>
                <w:lang w:val="fr-FR"/>
              </w:rPr>
            </w:pPr>
            <w:r w:rsidRPr="004739F8">
              <w:rPr>
                <w:i/>
                <w:sz w:val="16"/>
                <w:lang w:val="fr-FR"/>
              </w:rPr>
              <w:t>Chômeurs de longue durée</w:t>
            </w:r>
          </w:p>
        </w:tc>
        <w:tc>
          <w:tcPr>
            <w:tcW w:w="1140" w:type="dxa"/>
            <w:tcBorders>
              <w:top w:val="single" w:sz="4" w:space="0" w:color="auto"/>
              <w:bottom w:val="single" w:sz="12" w:space="0" w:color="auto"/>
            </w:tcBorders>
            <w:shd w:val="clear" w:color="auto" w:fill="auto"/>
            <w:vAlign w:val="bottom"/>
          </w:tcPr>
          <w:p w:rsidR="005D3FD9" w:rsidRPr="004739F8" w:rsidRDefault="00B30FF1" w:rsidP="000C5394">
            <w:pPr>
              <w:suppressAutoHyphens w:val="0"/>
              <w:spacing w:before="80" w:after="80" w:line="200" w:lineRule="exact"/>
              <w:ind w:right="113"/>
              <w:jc w:val="right"/>
              <w:rPr>
                <w:i/>
                <w:sz w:val="16"/>
                <w:lang w:val="fr-FR"/>
              </w:rPr>
            </w:pPr>
            <w:r w:rsidRPr="004739F8">
              <w:rPr>
                <w:i/>
                <w:sz w:val="16"/>
                <w:lang w:val="fr-FR"/>
              </w:rPr>
              <w:t>Taux de chômage</w:t>
            </w:r>
            <w:r w:rsidR="005D3FD9" w:rsidRPr="004739F8">
              <w:rPr>
                <w:i/>
                <w:sz w:val="16"/>
                <w:lang w:val="fr-FR"/>
              </w:rPr>
              <w:t xml:space="preserve"> (%)</w:t>
            </w:r>
          </w:p>
        </w:tc>
        <w:tc>
          <w:tcPr>
            <w:tcW w:w="684" w:type="dxa"/>
            <w:tcBorders>
              <w:top w:val="single" w:sz="4" w:space="0" w:color="auto"/>
              <w:bottom w:val="single" w:sz="12" w:space="0" w:color="auto"/>
            </w:tcBorders>
            <w:shd w:val="clear" w:color="auto" w:fill="auto"/>
            <w:vAlign w:val="bottom"/>
          </w:tcPr>
          <w:p w:rsidR="005D3FD9" w:rsidRPr="004739F8" w:rsidRDefault="00B30FF1" w:rsidP="000C5394">
            <w:pPr>
              <w:suppressAutoHyphens w:val="0"/>
              <w:spacing w:before="80" w:after="80" w:line="200" w:lineRule="exact"/>
              <w:ind w:right="113"/>
              <w:jc w:val="right"/>
              <w:rPr>
                <w:i/>
                <w:sz w:val="16"/>
                <w:lang w:val="fr-FR"/>
              </w:rPr>
            </w:pPr>
            <w:r w:rsidRPr="004739F8">
              <w:rPr>
                <w:i/>
                <w:sz w:val="16"/>
                <w:lang w:val="fr-FR"/>
              </w:rPr>
              <w:t>Hommes</w:t>
            </w:r>
            <w:r w:rsidR="005D3FD9" w:rsidRPr="004739F8">
              <w:rPr>
                <w:i/>
                <w:sz w:val="16"/>
                <w:lang w:val="fr-FR"/>
              </w:rPr>
              <w:br/>
              <w:t>(%)</w:t>
            </w:r>
          </w:p>
        </w:tc>
        <w:tc>
          <w:tcPr>
            <w:tcW w:w="720" w:type="dxa"/>
            <w:tcBorders>
              <w:top w:val="single" w:sz="4" w:space="0" w:color="auto"/>
              <w:bottom w:val="single" w:sz="12" w:space="0" w:color="auto"/>
            </w:tcBorders>
            <w:shd w:val="clear" w:color="auto" w:fill="auto"/>
            <w:vAlign w:val="bottom"/>
          </w:tcPr>
          <w:p w:rsidR="005D3FD9" w:rsidRPr="004739F8" w:rsidRDefault="00B30FF1" w:rsidP="000C5394">
            <w:pPr>
              <w:suppressAutoHyphens w:val="0"/>
              <w:spacing w:before="80" w:after="80" w:line="200" w:lineRule="exact"/>
              <w:ind w:right="113"/>
              <w:jc w:val="right"/>
              <w:rPr>
                <w:i/>
                <w:sz w:val="16"/>
                <w:lang w:val="fr-FR"/>
              </w:rPr>
            </w:pPr>
            <w:r w:rsidRPr="004739F8">
              <w:rPr>
                <w:i/>
                <w:sz w:val="16"/>
                <w:lang w:val="fr-FR"/>
              </w:rPr>
              <w:t>Femmes</w:t>
            </w:r>
            <w:r w:rsidR="005D3FD9" w:rsidRPr="004739F8">
              <w:rPr>
                <w:i/>
                <w:sz w:val="16"/>
                <w:lang w:val="fr-FR"/>
              </w:rPr>
              <w:br/>
              <w:t>(%)</w:t>
            </w:r>
          </w:p>
        </w:tc>
      </w:tr>
      <w:tr w:rsidR="005D3FD9" w:rsidRPr="004739F8" w:rsidTr="000C5394">
        <w:tc>
          <w:tcPr>
            <w:tcW w:w="560" w:type="dxa"/>
            <w:tcBorders>
              <w:top w:val="single" w:sz="12" w:space="0" w:color="auto"/>
            </w:tcBorders>
            <w:shd w:val="clear" w:color="auto" w:fill="auto"/>
          </w:tcPr>
          <w:p w:rsidR="005D3FD9" w:rsidRPr="004739F8" w:rsidRDefault="005D3FD9" w:rsidP="000C5394">
            <w:pPr>
              <w:suppressAutoHyphens w:val="0"/>
              <w:spacing w:before="40" w:after="40" w:line="220" w:lineRule="exact"/>
              <w:ind w:right="113"/>
              <w:rPr>
                <w:sz w:val="18"/>
                <w:lang w:val="fr-FR"/>
              </w:rPr>
            </w:pPr>
            <w:r w:rsidRPr="004739F8">
              <w:rPr>
                <w:sz w:val="18"/>
                <w:lang w:val="fr-FR"/>
              </w:rPr>
              <w:t>1995</w:t>
            </w:r>
          </w:p>
        </w:tc>
        <w:tc>
          <w:tcPr>
            <w:tcW w:w="1358" w:type="dxa"/>
            <w:tcBorders>
              <w:top w:val="single" w:sz="12" w:space="0" w:color="auto"/>
            </w:tcBorders>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171 001 (100%)</w:t>
            </w:r>
          </w:p>
        </w:tc>
        <w:tc>
          <w:tcPr>
            <w:tcW w:w="1415" w:type="dxa"/>
            <w:tcBorders>
              <w:top w:val="single" w:sz="12" w:space="0" w:color="auto"/>
            </w:tcBorders>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46 132 (27</w:t>
            </w:r>
            <w:r w:rsidR="00B30FF1" w:rsidRPr="004739F8">
              <w:rPr>
                <w:sz w:val="18"/>
                <w:lang w:val="fr-FR"/>
              </w:rPr>
              <w:t>,</w:t>
            </w:r>
            <w:r w:rsidRPr="004739F8">
              <w:rPr>
                <w:sz w:val="18"/>
                <w:lang w:val="fr-FR"/>
              </w:rPr>
              <w:t>0%)</w:t>
            </w:r>
          </w:p>
        </w:tc>
        <w:tc>
          <w:tcPr>
            <w:tcW w:w="1613" w:type="dxa"/>
            <w:tcBorders>
              <w:top w:val="single" w:sz="12" w:space="0" w:color="auto"/>
            </w:tcBorders>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124 353 (72</w:t>
            </w:r>
            <w:r w:rsidR="00B30FF1" w:rsidRPr="004739F8">
              <w:rPr>
                <w:sz w:val="18"/>
                <w:lang w:val="fr-FR"/>
              </w:rPr>
              <w:t>,</w:t>
            </w:r>
            <w:r w:rsidRPr="004739F8">
              <w:rPr>
                <w:sz w:val="18"/>
                <w:lang w:val="fr-FR"/>
              </w:rPr>
              <w:t>7%)</w:t>
            </w:r>
          </w:p>
        </w:tc>
        <w:tc>
          <w:tcPr>
            <w:tcW w:w="1140" w:type="dxa"/>
            <w:tcBorders>
              <w:top w:val="single" w:sz="12" w:space="0" w:color="auto"/>
            </w:tcBorders>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12</w:t>
            </w:r>
            <w:r w:rsidR="00B30FF1" w:rsidRPr="004739F8">
              <w:rPr>
                <w:sz w:val="18"/>
                <w:lang w:val="fr-FR"/>
              </w:rPr>
              <w:t>,</w:t>
            </w:r>
            <w:r w:rsidRPr="004739F8">
              <w:rPr>
                <w:sz w:val="18"/>
                <w:lang w:val="fr-FR"/>
              </w:rPr>
              <w:t>9</w:t>
            </w:r>
          </w:p>
        </w:tc>
        <w:tc>
          <w:tcPr>
            <w:tcW w:w="684" w:type="dxa"/>
            <w:tcBorders>
              <w:top w:val="single" w:sz="12" w:space="0" w:color="auto"/>
            </w:tcBorders>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11</w:t>
            </w:r>
            <w:r w:rsidR="00B30FF1" w:rsidRPr="004739F8">
              <w:rPr>
                <w:sz w:val="18"/>
                <w:lang w:val="fr-FR"/>
              </w:rPr>
              <w:t>,</w:t>
            </w:r>
            <w:r w:rsidRPr="004739F8">
              <w:rPr>
                <w:sz w:val="18"/>
                <w:lang w:val="fr-FR"/>
              </w:rPr>
              <w:t>6</w:t>
            </w:r>
          </w:p>
        </w:tc>
        <w:tc>
          <w:tcPr>
            <w:tcW w:w="720" w:type="dxa"/>
            <w:tcBorders>
              <w:top w:val="single" w:sz="12" w:space="0" w:color="auto"/>
            </w:tcBorders>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14</w:t>
            </w:r>
            <w:r w:rsidR="00B30FF1" w:rsidRPr="004739F8">
              <w:rPr>
                <w:sz w:val="18"/>
                <w:lang w:val="fr-FR"/>
              </w:rPr>
              <w:t>,</w:t>
            </w:r>
            <w:r w:rsidRPr="004739F8">
              <w:rPr>
                <w:sz w:val="18"/>
                <w:lang w:val="fr-FR"/>
              </w:rPr>
              <w:t>8</w:t>
            </w:r>
          </w:p>
        </w:tc>
      </w:tr>
      <w:tr w:rsidR="005D3FD9" w:rsidRPr="004739F8" w:rsidTr="000C5394">
        <w:tc>
          <w:tcPr>
            <w:tcW w:w="560" w:type="dxa"/>
            <w:shd w:val="clear" w:color="auto" w:fill="auto"/>
          </w:tcPr>
          <w:p w:rsidR="005D3FD9" w:rsidRPr="004739F8" w:rsidRDefault="005D3FD9" w:rsidP="000C5394">
            <w:pPr>
              <w:suppressAutoHyphens w:val="0"/>
              <w:spacing w:before="40" w:after="40" w:line="220" w:lineRule="exact"/>
              <w:ind w:right="113"/>
              <w:rPr>
                <w:sz w:val="18"/>
                <w:lang w:val="fr-FR"/>
              </w:rPr>
            </w:pPr>
            <w:r w:rsidRPr="004739F8">
              <w:rPr>
                <w:sz w:val="18"/>
                <w:lang w:val="fr-FR"/>
              </w:rPr>
              <w:t>1996</w:t>
            </w:r>
          </w:p>
        </w:tc>
        <w:tc>
          <w:tcPr>
            <w:tcW w:w="1358"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158 155 (100%)</w:t>
            </w:r>
          </w:p>
        </w:tc>
        <w:tc>
          <w:tcPr>
            <w:tcW w:w="1415"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37 654 (23</w:t>
            </w:r>
            <w:r w:rsidR="00B30FF1" w:rsidRPr="004739F8">
              <w:rPr>
                <w:sz w:val="18"/>
                <w:lang w:val="fr-FR"/>
              </w:rPr>
              <w:t>,</w:t>
            </w:r>
            <w:r w:rsidRPr="004739F8">
              <w:rPr>
                <w:sz w:val="18"/>
                <w:lang w:val="fr-FR"/>
              </w:rPr>
              <w:t>8%)</w:t>
            </w:r>
          </w:p>
        </w:tc>
        <w:tc>
          <w:tcPr>
            <w:tcW w:w="1613"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120 252 (76</w:t>
            </w:r>
            <w:r w:rsidR="00B30FF1" w:rsidRPr="004739F8">
              <w:rPr>
                <w:sz w:val="18"/>
                <w:lang w:val="fr-FR"/>
              </w:rPr>
              <w:t>,</w:t>
            </w:r>
            <w:r w:rsidRPr="004739F8">
              <w:rPr>
                <w:sz w:val="18"/>
                <w:lang w:val="fr-FR"/>
              </w:rPr>
              <w:t>0%)</w:t>
            </w:r>
          </w:p>
        </w:tc>
        <w:tc>
          <w:tcPr>
            <w:tcW w:w="1140"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12</w:t>
            </w:r>
            <w:r w:rsidR="00B30FF1" w:rsidRPr="004739F8">
              <w:rPr>
                <w:sz w:val="18"/>
                <w:lang w:val="fr-FR"/>
              </w:rPr>
              <w:t>,</w:t>
            </w:r>
            <w:r w:rsidRPr="004739F8">
              <w:rPr>
                <w:sz w:val="18"/>
                <w:lang w:val="fr-FR"/>
              </w:rPr>
              <w:t>3</w:t>
            </w:r>
          </w:p>
        </w:tc>
        <w:tc>
          <w:tcPr>
            <w:tcW w:w="684"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11</w:t>
            </w:r>
            <w:r w:rsidR="00B30FF1" w:rsidRPr="004739F8">
              <w:rPr>
                <w:sz w:val="18"/>
                <w:lang w:val="fr-FR"/>
              </w:rPr>
              <w:t>,</w:t>
            </w:r>
            <w:r w:rsidRPr="004739F8">
              <w:rPr>
                <w:sz w:val="18"/>
                <w:lang w:val="fr-FR"/>
              </w:rPr>
              <w:t>4</w:t>
            </w:r>
          </w:p>
        </w:tc>
        <w:tc>
          <w:tcPr>
            <w:tcW w:w="720"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13</w:t>
            </w:r>
            <w:r w:rsidR="00B30FF1" w:rsidRPr="004739F8">
              <w:rPr>
                <w:sz w:val="18"/>
                <w:lang w:val="fr-FR"/>
              </w:rPr>
              <w:t>,</w:t>
            </w:r>
            <w:r w:rsidRPr="004739F8">
              <w:rPr>
                <w:sz w:val="18"/>
                <w:lang w:val="fr-FR"/>
              </w:rPr>
              <w:t>6</w:t>
            </w:r>
          </w:p>
        </w:tc>
      </w:tr>
      <w:tr w:rsidR="005D3FD9" w:rsidRPr="004739F8" w:rsidTr="000C5394">
        <w:tc>
          <w:tcPr>
            <w:tcW w:w="560" w:type="dxa"/>
            <w:shd w:val="clear" w:color="auto" w:fill="auto"/>
          </w:tcPr>
          <w:p w:rsidR="005D3FD9" w:rsidRPr="004739F8" w:rsidRDefault="005D3FD9" w:rsidP="000C5394">
            <w:pPr>
              <w:suppressAutoHyphens w:val="0"/>
              <w:spacing w:before="40" w:after="40" w:line="220" w:lineRule="exact"/>
              <w:ind w:right="113"/>
              <w:rPr>
                <w:sz w:val="18"/>
                <w:lang w:val="fr-FR"/>
              </w:rPr>
            </w:pPr>
            <w:r w:rsidRPr="004739F8">
              <w:rPr>
                <w:sz w:val="18"/>
                <w:lang w:val="fr-FR"/>
              </w:rPr>
              <w:t>1997</w:t>
            </w:r>
          </w:p>
        </w:tc>
        <w:tc>
          <w:tcPr>
            <w:tcW w:w="1358"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193 526 (100%)</w:t>
            </w:r>
          </w:p>
        </w:tc>
        <w:tc>
          <w:tcPr>
            <w:tcW w:w="1415"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30 937 (16</w:t>
            </w:r>
            <w:r w:rsidR="00B30FF1" w:rsidRPr="004739F8">
              <w:rPr>
                <w:sz w:val="18"/>
                <w:lang w:val="fr-FR"/>
              </w:rPr>
              <w:t>,</w:t>
            </w:r>
            <w:r w:rsidRPr="004739F8">
              <w:rPr>
                <w:sz w:val="18"/>
                <w:lang w:val="fr-FR"/>
              </w:rPr>
              <w:t>0%)</w:t>
            </w:r>
          </w:p>
        </w:tc>
        <w:tc>
          <w:tcPr>
            <w:tcW w:w="1613"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162 589 (84</w:t>
            </w:r>
            <w:r w:rsidR="00B30FF1" w:rsidRPr="004739F8">
              <w:rPr>
                <w:sz w:val="18"/>
                <w:lang w:val="fr-FR"/>
              </w:rPr>
              <w:t>,</w:t>
            </w:r>
            <w:r w:rsidRPr="004739F8">
              <w:rPr>
                <w:sz w:val="18"/>
                <w:lang w:val="fr-FR"/>
              </w:rPr>
              <w:t>0%)</w:t>
            </w:r>
          </w:p>
        </w:tc>
        <w:tc>
          <w:tcPr>
            <w:tcW w:w="1140"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14</w:t>
            </w:r>
            <w:r w:rsidR="00B30FF1" w:rsidRPr="004739F8">
              <w:rPr>
                <w:sz w:val="18"/>
                <w:lang w:val="fr-FR"/>
              </w:rPr>
              <w:t>,</w:t>
            </w:r>
            <w:r w:rsidRPr="004739F8">
              <w:rPr>
                <w:sz w:val="18"/>
                <w:lang w:val="fr-FR"/>
              </w:rPr>
              <w:t>9</w:t>
            </w:r>
          </w:p>
        </w:tc>
        <w:tc>
          <w:tcPr>
            <w:tcW w:w="684"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13</w:t>
            </w:r>
            <w:r w:rsidR="00B30FF1" w:rsidRPr="004739F8">
              <w:rPr>
                <w:sz w:val="18"/>
                <w:lang w:val="fr-FR"/>
              </w:rPr>
              <w:t>,</w:t>
            </w:r>
            <w:r w:rsidRPr="004739F8">
              <w:rPr>
                <w:sz w:val="18"/>
                <w:lang w:val="fr-FR"/>
              </w:rPr>
              <w:t>8</w:t>
            </w:r>
          </w:p>
        </w:tc>
        <w:tc>
          <w:tcPr>
            <w:tcW w:w="720"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16</w:t>
            </w:r>
            <w:r w:rsidR="00B30FF1" w:rsidRPr="004739F8">
              <w:rPr>
                <w:sz w:val="18"/>
                <w:lang w:val="fr-FR"/>
              </w:rPr>
              <w:t>,</w:t>
            </w:r>
            <w:r w:rsidRPr="004739F8">
              <w:rPr>
                <w:sz w:val="18"/>
                <w:lang w:val="fr-FR"/>
              </w:rPr>
              <w:t>6</w:t>
            </w:r>
          </w:p>
        </w:tc>
      </w:tr>
      <w:tr w:rsidR="005D3FD9" w:rsidRPr="004739F8" w:rsidTr="000C5394">
        <w:tc>
          <w:tcPr>
            <w:tcW w:w="560" w:type="dxa"/>
            <w:shd w:val="clear" w:color="auto" w:fill="auto"/>
          </w:tcPr>
          <w:p w:rsidR="005D3FD9" w:rsidRPr="004739F8" w:rsidRDefault="005D3FD9" w:rsidP="000C5394">
            <w:pPr>
              <w:suppressAutoHyphens w:val="0"/>
              <w:spacing w:before="40" w:after="40" w:line="220" w:lineRule="exact"/>
              <w:ind w:right="113"/>
              <w:rPr>
                <w:sz w:val="18"/>
                <w:lang w:val="fr-FR"/>
              </w:rPr>
            </w:pPr>
            <w:r w:rsidRPr="004739F8">
              <w:rPr>
                <w:sz w:val="18"/>
                <w:lang w:val="fr-FR"/>
              </w:rPr>
              <w:t>1998</w:t>
            </w:r>
          </w:p>
        </w:tc>
        <w:tc>
          <w:tcPr>
            <w:tcW w:w="1358"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235 037 (100%)</w:t>
            </w:r>
          </w:p>
        </w:tc>
        <w:tc>
          <w:tcPr>
            <w:tcW w:w="1415"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24 625 (10</w:t>
            </w:r>
            <w:r w:rsidR="00B30FF1" w:rsidRPr="004739F8">
              <w:rPr>
                <w:sz w:val="18"/>
                <w:lang w:val="fr-FR"/>
              </w:rPr>
              <w:t>,</w:t>
            </w:r>
            <w:r w:rsidRPr="004739F8">
              <w:rPr>
                <w:sz w:val="18"/>
                <w:lang w:val="fr-FR"/>
              </w:rPr>
              <w:t>5%)</w:t>
            </w:r>
          </w:p>
        </w:tc>
        <w:tc>
          <w:tcPr>
            <w:tcW w:w="1613"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209 327 (89</w:t>
            </w:r>
            <w:r w:rsidR="00B30FF1" w:rsidRPr="004739F8">
              <w:rPr>
                <w:sz w:val="18"/>
                <w:lang w:val="fr-FR"/>
              </w:rPr>
              <w:t>,</w:t>
            </w:r>
            <w:r w:rsidRPr="004739F8">
              <w:rPr>
                <w:sz w:val="18"/>
                <w:lang w:val="fr-FR"/>
              </w:rPr>
              <w:t>0%)</w:t>
            </w:r>
          </w:p>
        </w:tc>
        <w:tc>
          <w:tcPr>
            <w:tcW w:w="1140"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17</w:t>
            </w:r>
            <w:r w:rsidR="00B30FF1" w:rsidRPr="004739F8">
              <w:rPr>
                <w:sz w:val="18"/>
                <w:lang w:val="fr-FR"/>
              </w:rPr>
              <w:t>,</w:t>
            </w:r>
            <w:r w:rsidRPr="004739F8">
              <w:rPr>
                <w:sz w:val="18"/>
                <w:lang w:val="fr-FR"/>
              </w:rPr>
              <w:t>7</w:t>
            </w:r>
          </w:p>
        </w:tc>
        <w:tc>
          <w:tcPr>
            <w:tcW w:w="684"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15</w:t>
            </w:r>
            <w:r w:rsidR="00B30FF1" w:rsidRPr="004739F8">
              <w:rPr>
                <w:sz w:val="18"/>
                <w:lang w:val="fr-FR"/>
              </w:rPr>
              <w:t>,</w:t>
            </w:r>
            <w:r w:rsidRPr="004739F8">
              <w:rPr>
                <w:sz w:val="18"/>
                <w:lang w:val="fr-FR"/>
              </w:rPr>
              <w:t>8</w:t>
            </w:r>
          </w:p>
        </w:tc>
        <w:tc>
          <w:tcPr>
            <w:tcW w:w="720"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20</w:t>
            </w:r>
            <w:r w:rsidR="00B30FF1" w:rsidRPr="004739F8">
              <w:rPr>
                <w:sz w:val="18"/>
                <w:lang w:val="fr-FR"/>
              </w:rPr>
              <w:t>,</w:t>
            </w:r>
            <w:r w:rsidRPr="004739F8">
              <w:rPr>
                <w:sz w:val="18"/>
                <w:lang w:val="fr-FR"/>
              </w:rPr>
              <w:t>9</w:t>
            </w:r>
          </w:p>
        </w:tc>
      </w:tr>
      <w:tr w:rsidR="005D3FD9" w:rsidRPr="004739F8" w:rsidTr="000C5394">
        <w:tc>
          <w:tcPr>
            <w:tcW w:w="560" w:type="dxa"/>
            <w:shd w:val="clear" w:color="auto" w:fill="auto"/>
          </w:tcPr>
          <w:p w:rsidR="005D3FD9" w:rsidRPr="004739F8" w:rsidRDefault="005D3FD9" w:rsidP="000C5394">
            <w:pPr>
              <w:suppressAutoHyphens w:val="0"/>
              <w:spacing w:before="40" w:after="40" w:line="220" w:lineRule="exact"/>
              <w:ind w:right="113"/>
              <w:rPr>
                <w:sz w:val="18"/>
                <w:lang w:val="fr-FR"/>
              </w:rPr>
            </w:pPr>
            <w:r w:rsidRPr="004739F8">
              <w:rPr>
                <w:sz w:val="18"/>
                <w:lang w:val="fr-FR"/>
              </w:rPr>
              <w:t>1999</w:t>
            </w:r>
          </w:p>
        </w:tc>
        <w:tc>
          <w:tcPr>
            <w:tcW w:w="1358"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239 794 (100%)</w:t>
            </w:r>
          </w:p>
        </w:tc>
        <w:tc>
          <w:tcPr>
            <w:tcW w:w="1415"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22 486 (9</w:t>
            </w:r>
            <w:r w:rsidR="00B30FF1" w:rsidRPr="004739F8">
              <w:rPr>
                <w:sz w:val="18"/>
                <w:lang w:val="fr-FR"/>
              </w:rPr>
              <w:t>,</w:t>
            </w:r>
            <w:r w:rsidRPr="004739F8">
              <w:rPr>
                <w:sz w:val="18"/>
                <w:lang w:val="fr-FR"/>
              </w:rPr>
              <w:t>4%)</w:t>
            </w:r>
          </w:p>
        </w:tc>
        <w:tc>
          <w:tcPr>
            <w:tcW w:w="1613"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216 302 (90</w:t>
            </w:r>
            <w:r w:rsidR="00B30FF1" w:rsidRPr="004739F8">
              <w:rPr>
                <w:sz w:val="18"/>
                <w:lang w:val="fr-FR"/>
              </w:rPr>
              <w:t>,</w:t>
            </w:r>
            <w:r w:rsidRPr="004739F8">
              <w:rPr>
                <w:sz w:val="18"/>
                <w:lang w:val="fr-FR"/>
              </w:rPr>
              <w:t>2%)</w:t>
            </w:r>
          </w:p>
        </w:tc>
        <w:tc>
          <w:tcPr>
            <w:tcW w:w="1140"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18</w:t>
            </w:r>
            <w:r w:rsidR="00B30FF1" w:rsidRPr="004739F8">
              <w:rPr>
                <w:sz w:val="18"/>
                <w:lang w:val="fr-FR"/>
              </w:rPr>
              <w:t>,</w:t>
            </w:r>
            <w:r w:rsidRPr="004739F8">
              <w:rPr>
                <w:sz w:val="18"/>
                <w:lang w:val="fr-FR"/>
              </w:rPr>
              <w:t>4</w:t>
            </w:r>
          </w:p>
        </w:tc>
        <w:tc>
          <w:tcPr>
            <w:tcW w:w="684"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16</w:t>
            </w:r>
            <w:r w:rsidR="00B30FF1" w:rsidRPr="004739F8">
              <w:rPr>
                <w:sz w:val="18"/>
                <w:lang w:val="fr-FR"/>
              </w:rPr>
              <w:t>,</w:t>
            </w:r>
            <w:r w:rsidRPr="004739F8">
              <w:rPr>
                <w:sz w:val="18"/>
                <w:lang w:val="fr-FR"/>
              </w:rPr>
              <w:t>4</w:t>
            </w:r>
          </w:p>
        </w:tc>
        <w:tc>
          <w:tcPr>
            <w:tcW w:w="720"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21</w:t>
            </w:r>
            <w:r w:rsidR="00B30FF1" w:rsidRPr="004739F8">
              <w:rPr>
                <w:sz w:val="18"/>
                <w:lang w:val="fr-FR"/>
              </w:rPr>
              <w:t>,</w:t>
            </w:r>
            <w:r w:rsidRPr="004739F8">
              <w:rPr>
                <w:sz w:val="18"/>
                <w:lang w:val="fr-FR"/>
              </w:rPr>
              <w:t>4</w:t>
            </w:r>
          </w:p>
        </w:tc>
      </w:tr>
      <w:tr w:rsidR="005D3FD9" w:rsidRPr="004739F8" w:rsidTr="000C5394">
        <w:tc>
          <w:tcPr>
            <w:tcW w:w="560" w:type="dxa"/>
            <w:shd w:val="clear" w:color="auto" w:fill="auto"/>
          </w:tcPr>
          <w:p w:rsidR="005D3FD9" w:rsidRPr="004739F8" w:rsidRDefault="005D3FD9" w:rsidP="000C5394">
            <w:pPr>
              <w:suppressAutoHyphens w:val="0"/>
              <w:spacing w:before="40" w:after="40" w:line="220" w:lineRule="exact"/>
              <w:ind w:right="113"/>
              <w:rPr>
                <w:sz w:val="18"/>
                <w:lang w:val="fr-FR"/>
              </w:rPr>
            </w:pPr>
            <w:r w:rsidRPr="004739F8">
              <w:rPr>
                <w:sz w:val="18"/>
                <w:lang w:val="fr-FR"/>
              </w:rPr>
              <w:t>2000</w:t>
            </w:r>
          </w:p>
        </w:tc>
        <w:tc>
          <w:tcPr>
            <w:tcW w:w="1358"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215 085 (100%)</w:t>
            </w:r>
          </w:p>
        </w:tc>
        <w:tc>
          <w:tcPr>
            <w:tcW w:w="1415"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21 894 (10</w:t>
            </w:r>
            <w:r w:rsidR="00B30FF1" w:rsidRPr="004739F8">
              <w:rPr>
                <w:sz w:val="18"/>
                <w:lang w:val="fr-FR"/>
              </w:rPr>
              <w:t>,</w:t>
            </w:r>
            <w:r w:rsidRPr="004739F8">
              <w:rPr>
                <w:sz w:val="18"/>
                <w:lang w:val="fr-FR"/>
              </w:rPr>
              <w:t>2%)</w:t>
            </w:r>
          </w:p>
        </w:tc>
        <w:tc>
          <w:tcPr>
            <w:tcW w:w="1613"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192 724 (89</w:t>
            </w:r>
            <w:r w:rsidR="00B30FF1" w:rsidRPr="004739F8">
              <w:rPr>
                <w:sz w:val="18"/>
                <w:lang w:val="fr-FR"/>
              </w:rPr>
              <w:t>,</w:t>
            </w:r>
            <w:r w:rsidRPr="004739F8">
              <w:rPr>
                <w:sz w:val="18"/>
                <w:lang w:val="fr-FR"/>
              </w:rPr>
              <w:t>6%)</w:t>
            </w:r>
          </w:p>
        </w:tc>
        <w:tc>
          <w:tcPr>
            <w:tcW w:w="1140"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16</w:t>
            </w:r>
            <w:r w:rsidR="00B30FF1" w:rsidRPr="004739F8">
              <w:rPr>
                <w:sz w:val="18"/>
                <w:lang w:val="fr-FR"/>
              </w:rPr>
              <w:t>,</w:t>
            </w:r>
            <w:r w:rsidRPr="004739F8">
              <w:rPr>
                <w:sz w:val="18"/>
                <w:lang w:val="fr-FR"/>
              </w:rPr>
              <w:t>8</w:t>
            </w:r>
          </w:p>
        </w:tc>
        <w:tc>
          <w:tcPr>
            <w:tcW w:w="684"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14</w:t>
            </w:r>
            <w:r w:rsidR="00B30FF1" w:rsidRPr="004739F8">
              <w:rPr>
                <w:sz w:val="18"/>
                <w:lang w:val="fr-FR"/>
              </w:rPr>
              <w:t>,</w:t>
            </w:r>
            <w:r w:rsidRPr="004739F8">
              <w:rPr>
                <w:sz w:val="18"/>
                <w:lang w:val="fr-FR"/>
              </w:rPr>
              <w:t>9</w:t>
            </w:r>
          </w:p>
        </w:tc>
        <w:tc>
          <w:tcPr>
            <w:tcW w:w="720"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19</w:t>
            </w:r>
            <w:r w:rsidR="00B30FF1" w:rsidRPr="004739F8">
              <w:rPr>
                <w:sz w:val="18"/>
                <w:lang w:val="fr-FR"/>
              </w:rPr>
              <w:t>,</w:t>
            </w:r>
            <w:r w:rsidRPr="004739F8">
              <w:rPr>
                <w:sz w:val="18"/>
                <w:lang w:val="fr-FR"/>
              </w:rPr>
              <w:t>3</w:t>
            </w:r>
          </w:p>
        </w:tc>
      </w:tr>
      <w:tr w:rsidR="005D3FD9" w:rsidRPr="004739F8" w:rsidTr="000C5394">
        <w:tc>
          <w:tcPr>
            <w:tcW w:w="560" w:type="dxa"/>
            <w:shd w:val="clear" w:color="auto" w:fill="auto"/>
          </w:tcPr>
          <w:p w:rsidR="005D3FD9" w:rsidRPr="004739F8" w:rsidRDefault="005D3FD9" w:rsidP="000C5394">
            <w:pPr>
              <w:suppressAutoHyphens w:val="0"/>
              <w:spacing w:before="40" w:after="40" w:line="220" w:lineRule="exact"/>
              <w:ind w:right="113"/>
              <w:rPr>
                <w:sz w:val="18"/>
                <w:lang w:val="fr-FR"/>
              </w:rPr>
            </w:pPr>
            <w:r w:rsidRPr="004739F8">
              <w:rPr>
                <w:sz w:val="18"/>
                <w:lang w:val="fr-FR"/>
              </w:rPr>
              <w:t>2001</w:t>
            </w:r>
          </w:p>
        </w:tc>
        <w:tc>
          <w:tcPr>
            <w:tcW w:w="1358"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180 513 (100%)</w:t>
            </w:r>
          </w:p>
        </w:tc>
        <w:tc>
          <w:tcPr>
            <w:tcW w:w="1415"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14 322 (7</w:t>
            </w:r>
            <w:r w:rsidR="00B30FF1" w:rsidRPr="004739F8">
              <w:rPr>
                <w:sz w:val="18"/>
                <w:lang w:val="fr-FR"/>
              </w:rPr>
              <w:t>,</w:t>
            </w:r>
            <w:r w:rsidRPr="004739F8">
              <w:rPr>
                <w:sz w:val="18"/>
                <w:lang w:val="fr-FR"/>
              </w:rPr>
              <w:t>9%)</w:t>
            </w:r>
          </w:p>
        </w:tc>
        <w:tc>
          <w:tcPr>
            <w:tcW w:w="1613"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165 656 (91</w:t>
            </w:r>
            <w:r w:rsidR="00B30FF1" w:rsidRPr="004739F8">
              <w:rPr>
                <w:sz w:val="18"/>
                <w:lang w:val="fr-FR"/>
              </w:rPr>
              <w:t>,</w:t>
            </w:r>
            <w:r w:rsidRPr="004739F8">
              <w:rPr>
                <w:sz w:val="18"/>
                <w:lang w:val="fr-FR"/>
              </w:rPr>
              <w:t>8%)</w:t>
            </w:r>
          </w:p>
        </w:tc>
        <w:tc>
          <w:tcPr>
            <w:tcW w:w="1140"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16</w:t>
            </w:r>
            <w:r w:rsidR="00B30FF1" w:rsidRPr="004739F8">
              <w:rPr>
                <w:sz w:val="18"/>
                <w:lang w:val="fr-FR"/>
              </w:rPr>
              <w:t>,</w:t>
            </w:r>
            <w:r w:rsidRPr="004739F8">
              <w:rPr>
                <w:sz w:val="18"/>
                <w:lang w:val="fr-FR"/>
              </w:rPr>
              <w:t>4</w:t>
            </w:r>
          </w:p>
        </w:tc>
        <w:tc>
          <w:tcPr>
            <w:tcW w:w="684"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14</w:t>
            </w:r>
            <w:r w:rsidR="00B30FF1" w:rsidRPr="004739F8">
              <w:rPr>
                <w:sz w:val="18"/>
                <w:lang w:val="fr-FR"/>
              </w:rPr>
              <w:t>,</w:t>
            </w:r>
            <w:r w:rsidRPr="004739F8">
              <w:rPr>
                <w:sz w:val="18"/>
                <w:lang w:val="fr-FR"/>
              </w:rPr>
              <w:t>2</w:t>
            </w:r>
          </w:p>
        </w:tc>
        <w:tc>
          <w:tcPr>
            <w:tcW w:w="720"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19</w:t>
            </w:r>
            <w:r w:rsidR="00B30FF1" w:rsidRPr="004739F8">
              <w:rPr>
                <w:sz w:val="18"/>
                <w:lang w:val="fr-FR"/>
              </w:rPr>
              <w:t>,</w:t>
            </w:r>
            <w:r w:rsidRPr="004739F8">
              <w:rPr>
                <w:sz w:val="18"/>
                <w:lang w:val="fr-FR"/>
              </w:rPr>
              <w:t>9</w:t>
            </w:r>
          </w:p>
        </w:tc>
      </w:tr>
      <w:tr w:rsidR="005D3FD9" w:rsidRPr="004739F8" w:rsidTr="000C5394">
        <w:tc>
          <w:tcPr>
            <w:tcW w:w="560" w:type="dxa"/>
            <w:shd w:val="clear" w:color="auto" w:fill="auto"/>
          </w:tcPr>
          <w:p w:rsidR="005D3FD9" w:rsidRPr="004739F8" w:rsidRDefault="005D3FD9" w:rsidP="000C5394">
            <w:pPr>
              <w:suppressAutoHyphens w:val="0"/>
              <w:spacing w:before="40" w:after="40" w:line="220" w:lineRule="exact"/>
              <w:ind w:right="113"/>
              <w:rPr>
                <w:sz w:val="18"/>
                <w:lang w:val="fr-FR"/>
              </w:rPr>
            </w:pPr>
            <w:r w:rsidRPr="004739F8">
              <w:rPr>
                <w:sz w:val="18"/>
                <w:lang w:val="fr-FR"/>
              </w:rPr>
              <w:t>2002</w:t>
            </w:r>
          </w:p>
        </w:tc>
        <w:tc>
          <w:tcPr>
            <w:tcW w:w="1358"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172 385 (100%)</w:t>
            </w:r>
          </w:p>
        </w:tc>
        <w:tc>
          <w:tcPr>
            <w:tcW w:w="1415"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11 184 (6</w:t>
            </w:r>
            <w:r w:rsidR="00B30FF1" w:rsidRPr="004739F8">
              <w:rPr>
                <w:sz w:val="18"/>
                <w:lang w:val="fr-FR"/>
              </w:rPr>
              <w:t>,</w:t>
            </w:r>
            <w:r w:rsidRPr="004739F8">
              <w:rPr>
                <w:sz w:val="18"/>
                <w:lang w:val="fr-FR"/>
              </w:rPr>
              <w:t>5%)</w:t>
            </w:r>
          </w:p>
        </w:tc>
        <w:tc>
          <w:tcPr>
            <w:tcW w:w="1613"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160 466 (93</w:t>
            </w:r>
            <w:r w:rsidR="00B30FF1" w:rsidRPr="004739F8">
              <w:rPr>
                <w:sz w:val="18"/>
                <w:lang w:val="fr-FR"/>
              </w:rPr>
              <w:t>,</w:t>
            </w:r>
            <w:r w:rsidRPr="004739F8">
              <w:rPr>
                <w:sz w:val="18"/>
                <w:lang w:val="fr-FR"/>
              </w:rPr>
              <w:t>1%)</w:t>
            </w:r>
          </w:p>
        </w:tc>
        <w:tc>
          <w:tcPr>
            <w:tcW w:w="1140"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15</w:t>
            </w:r>
            <w:r w:rsidR="00B30FF1" w:rsidRPr="004739F8">
              <w:rPr>
                <w:sz w:val="18"/>
                <w:lang w:val="fr-FR"/>
              </w:rPr>
              <w:t>,</w:t>
            </w:r>
            <w:r w:rsidRPr="004739F8">
              <w:rPr>
                <w:sz w:val="18"/>
                <w:lang w:val="fr-FR"/>
              </w:rPr>
              <w:t>8</w:t>
            </w:r>
          </w:p>
        </w:tc>
        <w:tc>
          <w:tcPr>
            <w:tcW w:w="684"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13</w:t>
            </w:r>
            <w:r w:rsidR="00B30FF1" w:rsidRPr="004739F8">
              <w:rPr>
                <w:sz w:val="18"/>
                <w:lang w:val="fr-FR"/>
              </w:rPr>
              <w:t>,</w:t>
            </w:r>
            <w:r w:rsidRPr="004739F8">
              <w:rPr>
                <w:sz w:val="18"/>
                <w:lang w:val="fr-FR"/>
              </w:rPr>
              <w:t>6</w:t>
            </w:r>
          </w:p>
        </w:tc>
        <w:tc>
          <w:tcPr>
            <w:tcW w:w="720"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19</w:t>
            </w:r>
            <w:r w:rsidR="00B30FF1" w:rsidRPr="004739F8">
              <w:rPr>
                <w:sz w:val="18"/>
                <w:lang w:val="fr-FR"/>
              </w:rPr>
              <w:t>,</w:t>
            </w:r>
            <w:r w:rsidRPr="004739F8">
              <w:rPr>
                <w:sz w:val="18"/>
                <w:lang w:val="fr-FR"/>
              </w:rPr>
              <w:t>1</w:t>
            </w:r>
          </w:p>
        </w:tc>
      </w:tr>
      <w:tr w:rsidR="005D3FD9" w:rsidRPr="004739F8" w:rsidTr="000C5394">
        <w:tc>
          <w:tcPr>
            <w:tcW w:w="560" w:type="dxa"/>
            <w:shd w:val="clear" w:color="auto" w:fill="auto"/>
          </w:tcPr>
          <w:p w:rsidR="005D3FD9" w:rsidRPr="004739F8" w:rsidRDefault="005D3FD9" w:rsidP="000C5394">
            <w:pPr>
              <w:suppressAutoHyphens w:val="0"/>
              <w:spacing w:before="40" w:after="40" w:line="220" w:lineRule="exact"/>
              <w:ind w:right="113"/>
              <w:rPr>
                <w:sz w:val="18"/>
                <w:lang w:val="fr-FR"/>
              </w:rPr>
            </w:pPr>
            <w:r w:rsidRPr="004739F8">
              <w:rPr>
                <w:sz w:val="18"/>
                <w:lang w:val="fr-FR"/>
              </w:rPr>
              <w:t>2003</w:t>
            </w:r>
          </w:p>
        </w:tc>
        <w:tc>
          <w:tcPr>
            <w:tcW w:w="1358"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163 030 (100%)</w:t>
            </w:r>
          </w:p>
        </w:tc>
        <w:tc>
          <w:tcPr>
            <w:tcW w:w="1415"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11 276 (6</w:t>
            </w:r>
            <w:r w:rsidR="00B30FF1" w:rsidRPr="004739F8">
              <w:rPr>
                <w:sz w:val="18"/>
                <w:lang w:val="fr-FR"/>
              </w:rPr>
              <w:t>,</w:t>
            </w:r>
            <w:r w:rsidRPr="004739F8">
              <w:rPr>
                <w:sz w:val="18"/>
                <w:lang w:val="fr-FR"/>
              </w:rPr>
              <w:t>9%)</w:t>
            </w:r>
          </w:p>
        </w:tc>
        <w:tc>
          <w:tcPr>
            <w:tcW w:w="1613"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150 992 (92</w:t>
            </w:r>
            <w:r w:rsidR="00B30FF1" w:rsidRPr="004739F8">
              <w:rPr>
                <w:sz w:val="18"/>
                <w:lang w:val="fr-FR"/>
              </w:rPr>
              <w:t>,</w:t>
            </w:r>
            <w:r w:rsidRPr="004739F8">
              <w:rPr>
                <w:sz w:val="18"/>
                <w:lang w:val="fr-FR"/>
              </w:rPr>
              <w:t>6%)</w:t>
            </w:r>
          </w:p>
        </w:tc>
        <w:tc>
          <w:tcPr>
            <w:tcW w:w="1140"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15</w:t>
            </w:r>
            <w:r w:rsidR="00B30FF1" w:rsidRPr="004739F8">
              <w:rPr>
                <w:sz w:val="18"/>
                <w:lang w:val="fr-FR"/>
              </w:rPr>
              <w:t>,</w:t>
            </w:r>
            <w:r w:rsidRPr="004739F8">
              <w:rPr>
                <w:sz w:val="18"/>
                <w:lang w:val="fr-FR"/>
              </w:rPr>
              <w:t>0</w:t>
            </w:r>
          </w:p>
        </w:tc>
        <w:tc>
          <w:tcPr>
            <w:tcW w:w="684"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12</w:t>
            </w:r>
            <w:r w:rsidR="00B30FF1" w:rsidRPr="004739F8">
              <w:rPr>
                <w:sz w:val="18"/>
                <w:lang w:val="fr-FR"/>
              </w:rPr>
              <w:t>,</w:t>
            </w:r>
            <w:r w:rsidRPr="004739F8">
              <w:rPr>
                <w:sz w:val="18"/>
                <w:lang w:val="fr-FR"/>
              </w:rPr>
              <w:t>9</w:t>
            </w:r>
          </w:p>
        </w:tc>
        <w:tc>
          <w:tcPr>
            <w:tcW w:w="720"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18</w:t>
            </w:r>
            <w:r w:rsidR="00B30FF1" w:rsidRPr="004739F8">
              <w:rPr>
                <w:sz w:val="18"/>
                <w:lang w:val="fr-FR"/>
              </w:rPr>
              <w:t>,</w:t>
            </w:r>
            <w:r w:rsidRPr="004739F8">
              <w:rPr>
                <w:sz w:val="18"/>
                <w:lang w:val="fr-FR"/>
              </w:rPr>
              <w:t>2</w:t>
            </w:r>
          </w:p>
        </w:tc>
      </w:tr>
      <w:tr w:rsidR="005D3FD9" w:rsidRPr="004739F8" w:rsidTr="000C5394">
        <w:tc>
          <w:tcPr>
            <w:tcW w:w="560" w:type="dxa"/>
            <w:shd w:val="clear" w:color="auto" w:fill="auto"/>
          </w:tcPr>
          <w:p w:rsidR="005D3FD9" w:rsidRPr="004739F8" w:rsidRDefault="005D3FD9" w:rsidP="000C5394">
            <w:pPr>
              <w:suppressAutoHyphens w:val="0"/>
              <w:spacing w:before="40" w:after="40" w:line="220" w:lineRule="exact"/>
              <w:ind w:right="113"/>
              <w:rPr>
                <w:sz w:val="18"/>
                <w:lang w:val="fr-FR"/>
              </w:rPr>
            </w:pPr>
            <w:r w:rsidRPr="004739F8">
              <w:rPr>
                <w:sz w:val="18"/>
                <w:lang w:val="fr-FR"/>
              </w:rPr>
              <w:t>2004</w:t>
            </w:r>
          </w:p>
        </w:tc>
        <w:tc>
          <w:tcPr>
            <w:tcW w:w="1358"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157 080 (100%)</w:t>
            </w:r>
          </w:p>
        </w:tc>
        <w:tc>
          <w:tcPr>
            <w:tcW w:w="1415"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11 125 (7</w:t>
            </w:r>
            <w:r w:rsidR="00B30FF1" w:rsidRPr="004739F8">
              <w:rPr>
                <w:sz w:val="18"/>
                <w:lang w:val="fr-FR"/>
              </w:rPr>
              <w:t>,</w:t>
            </w:r>
            <w:r w:rsidRPr="004739F8">
              <w:rPr>
                <w:sz w:val="18"/>
                <w:lang w:val="fr-FR"/>
              </w:rPr>
              <w:t>0%)</w:t>
            </w:r>
          </w:p>
        </w:tc>
        <w:tc>
          <w:tcPr>
            <w:tcW w:w="1613"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144 959 (92</w:t>
            </w:r>
            <w:r w:rsidR="00B30FF1" w:rsidRPr="004739F8">
              <w:rPr>
                <w:sz w:val="18"/>
                <w:lang w:val="fr-FR"/>
              </w:rPr>
              <w:t>,</w:t>
            </w:r>
            <w:r w:rsidRPr="004739F8">
              <w:rPr>
                <w:sz w:val="18"/>
                <w:lang w:val="fr-FR"/>
              </w:rPr>
              <w:t>3%)</w:t>
            </w:r>
          </w:p>
        </w:tc>
        <w:tc>
          <w:tcPr>
            <w:tcW w:w="1140"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14</w:t>
            </w:r>
            <w:r w:rsidR="00B30FF1" w:rsidRPr="004739F8">
              <w:rPr>
                <w:sz w:val="18"/>
                <w:lang w:val="fr-FR"/>
              </w:rPr>
              <w:t>,</w:t>
            </w:r>
            <w:r w:rsidRPr="004739F8">
              <w:rPr>
                <w:sz w:val="18"/>
                <w:lang w:val="fr-FR"/>
              </w:rPr>
              <w:t>4</w:t>
            </w:r>
          </w:p>
        </w:tc>
        <w:tc>
          <w:tcPr>
            <w:tcW w:w="684"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12</w:t>
            </w:r>
            <w:r w:rsidR="00B30FF1" w:rsidRPr="004739F8">
              <w:rPr>
                <w:sz w:val="18"/>
                <w:lang w:val="fr-FR"/>
              </w:rPr>
              <w:t>,</w:t>
            </w:r>
            <w:r w:rsidRPr="004739F8">
              <w:rPr>
                <w:sz w:val="18"/>
                <w:lang w:val="fr-FR"/>
              </w:rPr>
              <w:t>4</w:t>
            </w:r>
          </w:p>
        </w:tc>
        <w:tc>
          <w:tcPr>
            <w:tcW w:w="720"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17</w:t>
            </w:r>
            <w:r w:rsidR="00B30FF1" w:rsidRPr="004739F8">
              <w:rPr>
                <w:sz w:val="18"/>
                <w:lang w:val="fr-FR"/>
              </w:rPr>
              <w:t>,</w:t>
            </w:r>
            <w:r w:rsidRPr="004739F8">
              <w:rPr>
                <w:sz w:val="18"/>
                <w:lang w:val="fr-FR"/>
              </w:rPr>
              <w:t>5</w:t>
            </w:r>
          </w:p>
        </w:tc>
      </w:tr>
      <w:tr w:rsidR="005D3FD9" w:rsidRPr="004739F8" w:rsidTr="000C5394">
        <w:tc>
          <w:tcPr>
            <w:tcW w:w="560" w:type="dxa"/>
            <w:shd w:val="clear" w:color="auto" w:fill="auto"/>
          </w:tcPr>
          <w:p w:rsidR="005D3FD9" w:rsidRPr="004739F8" w:rsidRDefault="005D3FD9" w:rsidP="000C5394">
            <w:pPr>
              <w:suppressAutoHyphens w:val="0"/>
              <w:spacing w:before="40" w:after="40" w:line="220" w:lineRule="exact"/>
              <w:ind w:right="113"/>
              <w:rPr>
                <w:sz w:val="18"/>
                <w:lang w:val="fr-FR"/>
              </w:rPr>
            </w:pPr>
            <w:r w:rsidRPr="004739F8">
              <w:rPr>
                <w:sz w:val="18"/>
                <w:lang w:val="fr-FR"/>
              </w:rPr>
              <w:t>2005</w:t>
            </w:r>
          </w:p>
        </w:tc>
        <w:tc>
          <w:tcPr>
            <w:tcW w:w="1358"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153 250 (100%)</w:t>
            </w:r>
          </w:p>
        </w:tc>
        <w:tc>
          <w:tcPr>
            <w:tcW w:w="1415"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10 306 (6</w:t>
            </w:r>
            <w:r w:rsidR="00B30FF1" w:rsidRPr="004739F8">
              <w:rPr>
                <w:sz w:val="18"/>
                <w:lang w:val="fr-FR"/>
              </w:rPr>
              <w:t>,</w:t>
            </w:r>
            <w:r w:rsidRPr="004739F8">
              <w:rPr>
                <w:sz w:val="18"/>
                <w:lang w:val="fr-FR"/>
              </w:rPr>
              <w:t>7%)</w:t>
            </w:r>
          </w:p>
        </w:tc>
        <w:tc>
          <w:tcPr>
            <w:tcW w:w="1613"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142 143 (92</w:t>
            </w:r>
            <w:r w:rsidR="00B30FF1" w:rsidRPr="004739F8">
              <w:rPr>
                <w:sz w:val="18"/>
                <w:lang w:val="fr-FR"/>
              </w:rPr>
              <w:t>,</w:t>
            </w:r>
            <w:r w:rsidRPr="004739F8">
              <w:rPr>
                <w:sz w:val="18"/>
                <w:lang w:val="fr-FR"/>
              </w:rPr>
              <w:t>7%)</w:t>
            </w:r>
          </w:p>
        </w:tc>
        <w:tc>
          <w:tcPr>
            <w:tcW w:w="1140"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14</w:t>
            </w:r>
            <w:r w:rsidR="00B30FF1" w:rsidRPr="004739F8">
              <w:rPr>
                <w:sz w:val="18"/>
                <w:lang w:val="fr-FR"/>
              </w:rPr>
              <w:t>,</w:t>
            </w:r>
            <w:r w:rsidRPr="004739F8">
              <w:rPr>
                <w:sz w:val="18"/>
                <w:lang w:val="fr-FR"/>
              </w:rPr>
              <w:t>1</w:t>
            </w:r>
          </w:p>
        </w:tc>
        <w:tc>
          <w:tcPr>
            <w:tcW w:w="684"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12</w:t>
            </w:r>
            <w:r w:rsidR="00B30FF1" w:rsidRPr="004739F8">
              <w:rPr>
                <w:sz w:val="18"/>
                <w:lang w:val="fr-FR"/>
              </w:rPr>
              <w:t>,</w:t>
            </w:r>
            <w:r w:rsidRPr="004739F8">
              <w:rPr>
                <w:sz w:val="18"/>
                <w:lang w:val="fr-FR"/>
              </w:rPr>
              <w:t>1</w:t>
            </w:r>
          </w:p>
        </w:tc>
        <w:tc>
          <w:tcPr>
            <w:tcW w:w="720"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17</w:t>
            </w:r>
            <w:r w:rsidR="00B30FF1" w:rsidRPr="004739F8">
              <w:rPr>
                <w:sz w:val="18"/>
                <w:lang w:val="fr-FR"/>
              </w:rPr>
              <w:t>,</w:t>
            </w:r>
            <w:r w:rsidRPr="004739F8">
              <w:rPr>
                <w:sz w:val="18"/>
                <w:lang w:val="fr-FR"/>
              </w:rPr>
              <w:t>2</w:t>
            </w:r>
          </w:p>
        </w:tc>
      </w:tr>
      <w:tr w:rsidR="005D3FD9" w:rsidRPr="004739F8" w:rsidTr="000C5394">
        <w:tc>
          <w:tcPr>
            <w:tcW w:w="560" w:type="dxa"/>
            <w:shd w:val="clear" w:color="auto" w:fill="auto"/>
          </w:tcPr>
          <w:p w:rsidR="005D3FD9" w:rsidRPr="004739F8" w:rsidRDefault="005D3FD9" w:rsidP="000C5394">
            <w:pPr>
              <w:suppressAutoHyphens w:val="0"/>
              <w:spacing w:before="40" w:after="40" w:line="220" w:lineRule="exact"/>
              <w:ind w:right="113"/>
              <w:rPr>
                <w:sz w:val="18"/>
                <w:lang w:val="fr-FR"/>
              </w:rPr>
            </w:pPr>
            <w:r w:rsidRPr="004739F8">
              <w:rPr>
                <w:sz w:val="18"/>
                <w:lang w:val="fr-FR"/>
              </w:rPr>
              <w:t>2006</w:t>
            </w:r>
          </w:p>
        </w:tc>
        <w:tc>
          <w:tcPr>
            <w:tcW w:w="1358"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149 794 (100%)</w:t>
            </w:r>
          </w:p>
        </w:tc>
        <w:tc>
          <w:tcPr>
            <w:tcW w:w="1415"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11 137 (7</w:t>
            </w:r>
            <w:r w:rsidR="00B30FF1" w:rsidRPr="004739F8">
              <w:rPr>
                <w:sz w:val="18"/>
                <w:lang w:val="fr-FR"/>
              </w:rPr>
              <w:t>,</w:t>
            </w:r>
            <w:r w:rsidRPr="004739F8">
              <w:rPr>
                <w:sz w:val="18"/>
                <w:lang w:val="fr-FR"/>
              </w:rPr>
              <w:t>4%)</w:t>
            </w:r>
          </w:p>
        </w:tc>
        <w:tc>
          <w:tcPr>
            <w:tcW w:w="1613"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137 049 (91</w:t>
            </w:r>
            <w:r w:rsidR="00B30FF1" w:rsidRPr="004739F8">
              <w:rPr>
                <w:sz w:val="18"/>
                <w:lang w:val="fr-FR"/>
              </w:rPr>
              <w:t>,</w:t>
            </w:r>
            <w:r w:rsidRPr="004739F8">
              <w:rPr>
                <w:sz w:val="18"/>
                <w:lang w:val="fr-FR"/>
              </w:rPr>
              <w:t>5%)</w:t>
            </w:r>
          </w:p>
        </w:tc>
        <w:tc>
          <w:tcPr>
            <w:tcW w:w="1140"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13</w:t>
            </w:r>
            <w:r w:rsidR="00B30FF1" w:rsidRPr="004739F8">
              <w:rPr>
                <w:sz w:val="18"/>
                <w:lang w:val="fr-FR"/>
              </w:rPr>
              <w:t>,</w:t>
            </w:r>
            <w:r w:rsidRPr="004739F8">
              <w:rPr>
                <w:sz w:val="18"/>
                <w:lang w:val="fr-FR"/>
              </w:rPr>
              <w:t>8</w:t>
            </w:r>
          </w:p>
        </w:tc>
        <w:tc>
          <w:tcPr>
            <w:tcW w:w="684"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11</w:t>
            </w:r>
            <w:r w:rsidR="00B30FF1" w:rsidRPr="004739F8">
              <w:rPr>
                <w:sz w:val="18"/>
                <w:lang w:val="fr-FR"/>
              </w:rPr>
              <w:t>,</w:t>
            </w:r>
            <w:r w:rsidRPr="004739F8">
              <w:rPr>
                <w:sz w:val="18"/>
                <w:lang w:val="fr-FR"/>
              </w:rPr>
              <w:t>8</w:t>
            </w:r>
          </w:p>
        </w:tc>
        <w:tc>
          <w:tcPr>
            <w:tcW w:w="720"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16</w:t>
            </w:r>
            <w:r w:rsidR="00B30FF1" w:rsidRPr="004739F8">
              <w:rPr>
                <w:sz w:val="18"/>
                <w:lang w:val="fr-FR"/>
              </w:rPr>
              <w:t>,</w:t>
            </w:r>
            <w:r w:rsidRPr="004739F8">
              <w:rPr>
                <w:sz w:val="18"/>
                <w:lang w:val="fr-FR"/>
              </w:rPr>
              <w:t>8</w:t>
            </w:r>
          </w:p>
        </w:tc>
      </w:tr>
      <w:tr w:rsidR="005D3FD9" w:rsidRPr="004739F8" w:rsidTr="000C5394">
        <w:tc>
          <w:tcPr>
            <w:tcW w:w="560" w:type="dxa"/>
            <w:shd w:val="clear" w:color="auto" w:fill="auto"/>
          </w:tcPr>
          <w:p w:rsidR="005D3FD9" w:rsidRPr="004739F8" w:rsidRDefault="005D3FD9" w:rsidP="000C5394">
            <w:pPr>
              <w:suppressAutoHyphens w:val="0"/>
              <w:spacing w:before="40" w:after="40" w:line="220" w:lineRule="exact"/>
              <w:ind w:right="113"/>
              <w:rPr>
                <w:sz w:val="18"/>
                <w:lang w:val="fr-FR"/>
              </w:rPr>
            </w:pPr>
            <w:r w:rsidRPr="004739F8">
              <w:rPr>
                <w:sz w:val="18"/>
                <w:lang w:val="fr-FR"/>
              </w:rPr>
              <w:t>2007</w:t>
            </w:r>
          </w:p>
        </w:tc>
        <w:tc>
          <w:tcPr>
            <w:tcW w:w="1358"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141 871 (100%)</w:t>
            </w:r>
          </w:p>
        </w:tc>
        <w:tc>
          <w:tcPr>
            <w:tcW w:w="1415"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11 137 (7</w:t>
            </w:r>
            <w:r w:rsidR="00B30FF1" w:rsidRPr="004739F8">
              <w:rPr>
                <w:sz w:val="18"/>
                <w:lang w:val="fr-FR"/>
              </w:rPr>
              <w:t>,</w:t>
            </w:r>
            <w:r w:rsidRPr="004739F8">
              <w:rPr>
                <w:sz w:val="18"/>
                <w:lang w:val="fr-FR"/>
              </w:rPr>
              <w:t>8%)</w:t>
            </w:r>
          </w:p>
        </w:tc>
        <w:tc>
          <w:tcPr>
            <w:tcW w:w="1613"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123 943 (86</w:t>
            </w:r>
            <w:r w:rsidR="00B30FF1" w:rsidRPr="004739F8">
              <w:rPr>
                <w:sz w:val="18"/>
                <w:lang w:val="fr-FR"/>
              </w:rPr>
              <w:t>,</w:t>
            </w:r>
            <w:r w:rsidRPr="004739F8">
              <w:rPr>
                <w:sz w:val="18"/>
                <w:lang w:val="fr-FR"/>
              </w:rPr>
              <w:t>8%)</w:t>
            </w:r>
          </w:p>
        </w:tc>
        <w:tc>
          <w:tcPr>
            <w:tcW w:w="1140"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13</w:t>
            </w:r>
            <w:r w:rsidR="00B30FF1" w:rsidRPr="004739F8">
              <w:rPr>
                <w:sz w:val="18"/>
                <w:lang w:val="fr-FR"/>
              </w:rPr>
              <w:t>,</w:t>
            </w:r>
            <w:r w:rsidRPr="004739F8">
              <w:rPr>
                <w:sz w:val="18"/>
                <w:lang w:val="fr-FR"/>
              </w:rPr>
              <w:t>5</w:t>
            </w:r>
          </w:p>
        </w:tc>
        <w:tc>
          <w:tcPr>
            <w:tcW w:w="684"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14</w:t>
            </w:r>
            <w:r w:rsidR="00B30FF1" w:rsidRPr="004739F8">
              <w:rPr>
                <w:sz w:val="18"/>
                <w:lang w:val="fr-FR"/>
              </w:rPr>
              <w:t>,</w:t>
            </w:r>
            <w:r w:rsidRPr="004739F8">
              <w:rPr>
                <w:sz w:val="18"/>
                <w:lang w:val="fr-FR"/>
              </w:rPr>
              <w:t>4</w:t>
            </w:r>
          </w:p>
        </w:tc>
        <w:tc>
          <w:tcPr>
            <w:tcW w:w="720"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12</w:t>
            </w:r>
            <w:r w:rsidR="00B30FF1" w:rsidRPr="004739F8">
              <w:rPr>
                <w:sz w:val="18"/>
                <w:lang w:val="fr-FR"/>
              </w:rPr>
              <w:t>,</w:t>
            </w:r>
            <w:r w:rsidRPr="004739F8">
              <w:rPr>
                <w:sz w:val="18"/>
                <w:lang w:val="fr-FR"/>
              </w:rPr>
              <w:t>2</w:t>
            </w:r>
          </w:p>
        </w:tc>
      </w:tr>
      <w:tr w:rsidR="005D3FD9" w:rsidRPr="004739F8" w:rsidTr="000C5394">
        <w:tc>
          <w:tcPr>
            <w:tcW w:w="560" w:type="dxa"/>
            <w:shd w:val="clear" w:color="auto" w:fill="auto"/>
          </w:tcPr>
          <w:p w:rsidR="005D3FD9" w:rsidRPr="004739F8" w:rsidRDefault="005D3FD9" w:rsidP="000C5394">
            <w:pPr>
              <w:suppressAutoHyphens w:val="0"/>
              <w:spacing w:before="40" w:after="40" w:line="220" w:lineRule="exact"/>
              <w:ind w:right="113"/>
              <w:rPr>
                <w:sz w:val="18"/>
                <w:lang w:val="fr-FR"/>
              </w:rPr>
            </w:pPr>
            <w:r w:rsidRPr="004739F8">
              <w:rPr>
                <w:sz w:val="18"/>
                <w:lang w:val="fr-FR"/>
              </w:rPr>
              <w:t>2008</w:t>
            </w:r>
          </w:p>
        </w:tc>
        <w:tc>
          <w:tcPr>
            <w:tcW w:w="1358"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141 700 (100%)</w:t>
            </w:r>
          </w:p>
        </w:tc>
        <w:tc>
          <w:tcPr>
            <w:tcW w:w="1415"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9 956 (7%)</w:t>
            </w:r>
          </w:p>
        </w:tc>
        <w:tc>
          <w:tcPr>
            <w:tcW w:w="1613"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91 949 (64,9%)</w:t>
            </w:r>
          </w:p>
        </w:tc>
        <w:tc>
          <w:tcPr>
            <w:tcW w:w="1140"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13</w:t>
            </w:r>
            <w:r w:rsidR="00B30FF1" w:rsidRPr="004739F8">
              <w:rPr>
                <w:sz w:val="18"/>
                <w:lang w:val="fr-FR"/>
              </w:rPr>
              <w:t>,</w:t>
            </w:r>
            <w:r w:rsidRPr="004739F8">
              <w:rPr>
                <w:sz w:val="18"/>
                <w:lang w:val="fr-FR"/>
              </w:rPr>
              <w:t>0</w:t>
            </w:r>
          </w:p>
        </w:tc>
        <w:tc>
          <w:tcPr>
            <w:tcW w:w="684"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12</w:t>
            </w:r>
            <w:r w:rsidR="00B30FF1" w:rsidRPr="004739F8">
              <w:rPr>
                <w:sz w:val="18"/>
                <w:lang w:val="fr-FR"/>
              </w:rPr>
              <w:t>,</w:t>
            </w:r>
            <w:r w:rsidRPr="004739F8">
              <w:rPr>
                <w:sz w:val="18"/>
                <w:lang w:val="fr-FR"/>
              </w:rPr>
              <w:t>5</w:t>
            </w:r>
          </w:p>
        </w:tc>
        <w:tc>
          <w:tcPr>
            <w:tcW w:w="720" w:type="dxa"/>
            <w:shd w:val="clear" w:color="auto" w:fill="auto"/>
            <w:vAlign w:val="bottom"/>
          </w:tcPr>
          <w:p w:rsidR="005D3FD9" w:rsidRPr="004739F8" w:rsidRDefault="005D3FD9" w:rsidP="000C5394">
            <w:pPr>
              <w:suppressAutoHyphens w:val="0"/>
              <w:spacing w:before="40" w:after="40" w:line="220" w:lineRule="exact"/>
              <w:ind w:right="113"/>
              <w:jc w:val="right"/>
              <w:rPr>
                <w:sz w:val="18"/>
                <w:lang w:val="fr-FR"/>
              </w:rPr>
            </w:pPr>
            <w:r w:rsidRPr="004739F8">
              <w:rPr>
                <w:sz w:val="18"/>
                <w:lang w:val="fr-FR"/>
              </w:rPr>
              <w:t>13</w:t>
            </w:r>
            <w:r w:rsidR="00B30FF1" w:rsidRPr="004739F8">
              <w:rPr>
                <w:sz w:val="18"/>
                <w:lang w:val="fr-FR"/>
              </w:rPr>
              <w:t>,</w:t>
            </w:r>
            <w:r w:rsidRPr="004739F8">
              <w:rPr>
                <w:sz w:val="18"/>
                <w:lang w:val="fr-FR"/>
              </w:rPr>
              <w:t>5</w:t>
            </w:r>
          </w:p>
        </w:tc>
      </w:tr>
    </w:tbl>
    <w:p w:rsidR="005D3FD9" w:rsidRPr="004739F8" w:rsidRDefault="00EB26F0" w:rsidP="000C5394">
      <w:pPr>
        <w:pStyle w:val="SingleTxtG"/>
        <w:spacing w:before="120" w:after="240"/>
        <w:ind w:firstLine="170"/>
        <w:rPr>
          <w:sz w:val="18"/>
          <w:szCs w:val="18"/>
          <w:lang w:val="fr-FR"/>
        </w:rPr>
      </w:pPr>
      <w:r w:rsidRPr="004739F8">
        <w:rPr>
          <w:i/>
          <w:sz w:val="18"/>
          <w:szCs w:val="18"/>
          <w:lang w:val="fr-FR"/>
        </w:rPr>
        <w:br w:type="textWrapping" w:clear="all"/>
      </w:r>
      <w:r w:rsidR="005D3FD9" w:rsidRPr="004739F8">
        <w:rPr>
          <w:i/>
          <w:sz w:val="18"/>
          <w:szCs w:val="18"/>
          <w:lang w:val="fr-FR"/>
        </w:rPr>
        <w:t>Source</w:t>
      </w:r>
      <w:r w:rsidR="00A05242" w:rsidRPr="004739F8">
        <w:rPr>
          <w:i/>
          <w:sz w:val="18"/>
          <w:szCs w:val="18"/>
          <w:lang w:val="fr-FR"/>
        </w:rPr>
        <w:t>:</w:t>
      </w:r>
      <w:r w:rsidR="00A05242">
        <w:rPr>
          <w:sz w:val="18"/>
          <w:szCs w:val="18"/>
          <w:lang w:val="fr-FR"/>
        </w:rPr>
        <w:t xml:space="preserve"> </w:t>
      </w:r>
      <w:r w:rsidR="005D3FD9" w:rsidRPr="004739F8">
        <w:rPr>
          <w:sz w:val="18"/>
          <w:szCs w:val="18"/>
          <w:lang w:val="fr-FR"/>
        </w:rPr>
        <w:t>INSTAT/MPÇSSHB</w:t>
      </w:r>
      <w:r w:rsidR="000C5394">
        <w:rPr>
          <w:sz w:val="18"/>
          <w:szCs w:val="18"/>
          <w:lang w:val="fr-FR"/>
        </w:rPr>
        <w:t>.</w:t>
      </w:r>
    </w:p>
    <w:p w:rsidR="00B2632F" w:rsidRPr="00691016" w:rsidRDefault="00B2632F" w:rsidP="00691016">
      <w:pPr>
        <w:pStyle w:val="Heading1"/>
        <w:ind w:left="1134" w:right="1134"/>
        <w:rPr>
          <w:rFonts w:ascii="Times New Roman" w:hAnsi="Times New Roman" w:cs="Times New Roman"/>
          <w:sz w:val="20"/>
          <w:szCs w:val="20"/>
          <w:lang w:val="fr-FR"/>
        </w:rPr>
      </w:pPr>
      <w:r w:rsidRPr="00691016">
        <w:rPr>
          <w:rFonts w:ascii="Times New Roman" w:hAnsi="Times New Roman" w:cs="Times New Roman"/>
          <w:b w:val="0"/>
          <w:sz w:val="20"/>
          <w:szCs w:val="20"/>
          <w:lang w:val="fr-FR"/>
        </w:rPr>
        <w:t>Tableau A.ii.3</w:t>
      </w:r>
      <w:r w:rsidR="00691016">
        <w:rPr>
          <w:rFonts w:ascii="Times New Roman" w:hAnsi="Times New Roman" w:cs="Times New Roman"/>
          <w:b w:val="0"/>
          <w:sz w:val="20"/>
          <w:szCs w:val="20"/>
          <w:lang w:val="fr-FR"/>
        </w:rPr>
        <w:br/>
      </w:r>
      <w:r w:rsidR="001B2776" w:rsidRPr="00691016">
        <w:rPr>
          <w:rFonts w:ascii="Times New Roman" w:hAnsi="Times New Roman" w:cs="Times New Roman"/>
          <w:sz w:val="20"/>
          <w:szCs w:val="20"/>
          <w:lang w:val="fr-FR"/>
        </w:rPr>
        <w:t>Croissance des salaires réels dans la fonction publique (en rouge</w:t>
      </w:r>
      <w:r w:rsidR="00F61445" w:rsidRPr="00691016">
        <w:rPr>
          <w:rFonts w:ascii="Times New Roman" w:hAnsi="Times New Roman" w:cs="Times New Roman"/>
          <w:sz w:val="20"/>
          <w:szCs w:val="20"/>
          <w:lang w:val="fr-FR"/>
        </w:rPr>
        <w:t>:</w:t>
      </w:r>
      <w:r w:rsidR="00D92AE5" w:rsidRPr="00691016">
        <w:rPr>
          <w:rFonts w:ascii="Times New Roman" w:hAnsi="Times New Roman" w:cs="Times New Roman"/>
          <w:sz w:val="20"/>
          <w:szCs w:val="20"/>
          <w:lang w:val="fr-FR"/>
        </w:rPr>
        <w:t xml:space="preserve"> </w:t>
      </w:r>
      <w:r w:rsidR="001B2776" w:rsidRPr="00691016">
        <w:rPr>
          <w:rFonts w:ascii="Times New Roman" w:hAnsi="Times New Roman" w:cs="Times New Roman"/>
          <w:sz w:val="20"/>
          <w:szCs w:val="20"/>
          <w:lang w:val="fr-FR"/>
        </w:rPr>
        <w:t xml:space="preserve">évolution </w:t>
      </w:r>
      <w:r w:rsidR="00691016">
        <w:rPr>
          <w:rFonts w:ascii="Times New Roman" w:hAnsi="Times New Roman" w:cs="Times New Roman"/>
          <w:sz w:val="20"/>
          <w:szCs w:val="20"/>
          <w:lang w:val="fr-FR"/>
        </w:rPr>
        <w:br/>
      </w:r>
      <w:r w:rsidR="00A05242" w:rsidRPr="00691016">
        <w:rPr>
          <w:rFonts w:ascii="Times New Roman" w:hAnsi="Times New Roman" w:cs="Times New Roman"/>
          <w:sz w:val="20"/>
          <w:szCs w:val="20"/>
          <w:lang w:val="fr-FR"/>
        </w:rPr>
        <w:t xml:space="preserve">du </w:t>
      </w:r>
      <w:r w:rsidR="00D92AE5" w:rsidRPr="00691016">
        <w:rPr>
          <w:rFonts w:ascii="Times New Roman" w:hAnsi="Times New Roman" w:cs="Times New Roman"/>
          <w:sz w:val="20"/>
          <w:szCs w:val="20"/>
          <w:lang w:val="fr-FR"/>
        </w:rPr>
        <w:t>salaire mensuel; en bleu</w:t>
      </w:r>
      <w:r w:rsidR="00F61445" w:rsidRPr="00691016">
        <w:rPr>
          <w:rFonts w:ascii="Times New Roman" w:hAnsi="Times New Roman" w:cs="Times New Roman"/>
          <w:sz w:val="20"/>
          <w:szCs w:val="20"/>
          <w:lang w:val="fr-FR"/>
        </w:rPr>
        <w:t>:</w:t>
      </w:r>
      <w:r w:rsidR="00D92AE5" w:rsidRPr="00691016">
        <w:rPr>
          <w:rFonts w:ascii="Times New Roman" w:hAnsi="Times New Roman" w:cs="Times New Roman"/>
          <w:sz w:val="20"/>
          <w:szCs w:val="20"/>
          <w:lang w:val="fr-FR"/>
        </w:rPr>
        <w:t xml:space="preserve"> </w:t>
      </w:r>
      <w:r w:rsidR="001B2776" w:rsidRPr="00691016">
        <w:rPr>
          <w:rFonts w:ascii="Times New Roman" w:hAnsi="Times New Roman" w:cs="Times New Roman"/>
          <w:sz w:val="20"/>
          <w:szCs w:val="20"/>
          <w:lang w:val="fr-FR"/>
        </w:rPr>
        <w:t>évolution de l</w:t>
      </w:r>
      <w:r w:rsidR="00F61445" w:rsidRPr="00691016">
        <w:rPr>
          <w:rFonts w:ascii="Times New Roman" w:hAnsi="Times New Roman" w:cs="Times New Roman"/>
          <w:sz w:val="20"/>
          <w:szCs w:val="20"/>
          <w:lang w:val="fr-FR"/>
        </w:rPr>
        <w:t>’</w:t>
      </w:r>
      <w:r w:rsidR="001B2776" w:rsidRPr="00691016">
        <w:rPr>
          <w:rFonts w:ascii="Times New Roman" w:hAnsi="Times New Roman" w:cs="Times New Roman"/>
          <w:sz w:val="20"/>
          <w:szCs w:val="20"/>
          <w:lang w:val="fr-FR"/>
        </w:rPr>
        <w:t>indice des prix</w:t>
      </w:r>
      <w:r w:rsidR="00D92AE5" w:rsidRPr="00691016">
        <w:rPr>
          <w:rFonts w:ascii="Times New Roman" w:hAnsi="Times New Roman" w:cs="Times New Roman"/>
          <w:sz w:val="20"/>
          <w:szCs w:val="20"/>
          <w:lang w:val="fr-FR"/>
        </w:rPr>
        <w:t xml:space="preserve"> à la consommation </w:t>
      </w:r>
      <w:r w:rsidR="00691016">
        <w:rPr>
          <w:rFonts w:ascii="Times New Roman" w:hAnsi="Times New Roman" w:cs="Times New Roman"/>
          <w:sz w:val="20"/>
          <w:szCs w:val="20"/>
          <w:lang w:val="fr-FR"/>
        </w:rPr>
        <w:br/>
      </w:r>
      <w:r w:rsidR="00D92AE5" w:rsidRPr="00691016">
        <w:rPr>
          <w:rFonts w:ascii="Times New Roman" w:hAnsi="Times New Roman" w:cs="Times New Roman"/>
          <w:sz w:val="20"/>
          <w:szCs w:val="20"/>
          <w:lang w:val="fr-FR"/>
        </w:rPr>
        <w:t>et en vert</w:t>
      </w:r>
      <w:r w:rsidR="00F61445" w:rsidRPr="00691016">
        <w:rPr>
          <w:rFonts w:ascii="Times New Roman" w:hAnsi="Times New Roman" w:cs="Times New Roman"/>
          <w:sz w:val="20"/>
          <w:szCs w:val="20"/>
          <w:lang w:val="fr-FR"/>
        </w:rPr>
        <w:t>:</w:t>
      </w:r>
      <w:r w:rsidR="00D92AE5" w:rsidRPr="00691016">
        <w:rPr>
          <w:rFonts w:ascii="Times New Roman" w:hAnsi="Times New Roman" w:cs="Times New Roman"/>
          <w:sz w:val="20"/>
          <w:szCs w:val="20"/>
          <w:lang w:val="fr-FR"/>
        </w:rPr>
        <w:t xml:space="preserve"> </w:t>
      </w:r>
      <w:r w:rsidR="001B2776" w:rsidRPr="00691016">
        <w:rPr>
          <w:rFonts w:ascii="Times New Roman" w:hAnsi="Times New Roman" w:cs="Times New Roman"/>
          <w:sz w:val="20"/>
          <w:szCs w:val="20"/>
          <w:lang w:val="fr-FR"/>
        </w:rPr>
        <w:t>évolution des salaires réels</w:t>
      </w:r>
      <w:r w:rsidRPr="00691016">
        <w:rPr>
          <w:rFonts w:ascii="Times New Roman" w:hAnsi="Times New Roman" w:cs="Times New Roman"/>
          <w:sz w:val="20"/>
          <w:szCs w:val="20"/>
          <w:lang w:val="fr-FR"/>
        </w:rPr>
        <w:t>)</w:t>
      </w:r>
    </w:p>
    <w:p w:rsidR="00B2632F" w:rsidRPr="004739F8" w:rsidRDefault="00B2632F" w:rsidP="00B2632F">
      <w:pPr>
        <w:suppressAutoHyphens w:val="0"/>
        <w:spacing w:line="240" w:lineRule="auto"/>
        <w:ind w:left="567" w:firstLine="567"/>
        <w:rPr>
          <w:lang w:val="fr-FR"/>
        </w:rPr>
      </w:pPr>
      <w:r w:rsidRPr="004739F8">
        <w:rPr>
          <w:lang w:val="fr-FR"/>
        </w:rPr>
        <w:fldChar w:fldCharType="begin"/>
      </w:r>
      <w:r w:rsidRPr="004739F8">
        <w:rPr>
          <w:lang w:val="fr-FR"/>
        </w:rPr>
        <w:instrText xml:space="preserve"> INCLUDEPICTURE "http://www.instat.gov.al/graphics/image/Pagat%2007/shq.gif" \* MERGEFORMATINET </w:instrText>
      </w:r>
      <w:r w:rsidRPr="004739F8">
        <w:rPr>
          <w:lang w:val="fr-FR"/>
        </w:rPr>
        <w:fldChar w:fldCharType="separate"/>
      </w:r>
      <w:r w:rsidRPr="004739F8">
        <w:rPr>
          <w:lang w:val="fr-FR"/>
        </w:rPr>
        <w:pict>
          <v:shape id="_x0000_i1026" type="#_x0000_t75" alt="" style="width:387.75pt;height:142.5pt">
            <v:imagedata r:id="rId18" r:href="rId19"/>
          </v:shape>
        </w:pict>
      </w:r>
      <w:r w:rsidRPr="004739F8">
        <w:rPr>
          <w:lang w:val="fr-FR"/>
        </w:rPr>
        <w:fldChar w:fldCharType="end"/>
      </w:r>
    </w:p>
    <w:p w:rsidR="00B2632F" w:rsidRPr="004739F8" w:rsidRDefault="00B2632F" w:rsidP="001E6E1B">
      <w:pPr>
        <w:pStyle w:val="SingleTxtG"/>
        <w:spacing w:before="120" w:after="0"/>
        <w:ind w:firstLine="170"/>
        <w:rPr>
          <w:sz w:val="18"/>
          <w:szCs w:val="18"/>
          <w:lang w:val="fr-FR"/>
        </w:rPr>
      </w:pPr>
      <w:r w:rsidRPr="004739F8">
        <w:rPr>
          <w:i/>
          <w:sz w:val="18"/>
          <w:szCs w:val="18"/>
          <w:lang w:val="fr-FR"/>
        </w:rPr>
        <w:t>Source</w:t>
      </w:r>
      <w:r w:rsidR="00A05242" w:rsidRPr="004739F8">
        <w:rPr>
          <w:i/>
          <w:sz w:val="18"/>
          <w:szCs w:val="18"/>
          <w:lang w:val="fr-FR"/>
        </w:rPr>
        <w:t>:</w:t>
      </w:r>
      <w:r w:rsidR="00A05242">
        <w:rPr>
          <w:sz w:val="18"/>
          <w:szCs w:val="18"/>
          <w:lang w:val="fr-FR"/>
        </w:rPr>
        <w:t xml:space="preserve"> </w:t>
      </w:r>
      <w:r w:rsidRPr="004739F8">
        <w:rPr>
          <w:sz w:val="18"/>
          <w:szCs w:val="18"/>
          <w:lang w:val="fr-FR"/>
        </w:rPr>
        <w:t>INSTAT.</w:t>
      </w:r>
    </w:p>
    <w:p w:rsidR="00433D90" w:rsidRPr="00691016" w:rsidRDefault="00433D90" w:rsidP="00691016">
      <w:pPr>
        <w:pStyle w:val="Heading1"/>
        <w:spacing w:before="0"/>
        <w:rPr>
          <w:rFonts w:ascii="Times New Roman" w:hAnsi="Times New Roman" w:cs="Times New Roman"/>
          <w:b w:val="0"/>
          <w:sz w:val="16"/>
          <w:szCs w:val="16"/>
          <w:lang w:val="fr-FR"/>
        </w:rPr>
      </w:pPr>
    </w:p>
    <w:tbl>
      <w:tblPr>
        <w:tblW w:w="7506" w:type="dxa"/>
        <w:tblInd w:w="1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64"/>
        <w:gridCol w:w="2996"/>
        <w:gridCol w:w="4146"/>
      </w:tblGrid>
      <w:tr w:rsidR="001B2776" w:rsidRPr="004739F8" w:rsidTr="00691016">
        <w:trPr>
          <w:cantSplit/>
          <w:tblHeader/>
        </w:trPr>
        <w:tc>
          <w:tcPr>
            <w:tcW w:w="364" w:type="dxa"/>
            <w:tcBorders>
              <w:top w:val="single" w:sz="4" w:space="0" w:color="auto"/>
              <w:left w:val="nil"/>
              <w:bottom w:val="single" w:sz="12" w:space="0" w:color="auto"/>
              <w:right w:val="nil"/>
            </w:tcBorders>
            <w:shd w:val="clear" w:color="auto" w:fill="auto"/>
            <w:vAlign w:val="bottom"/>
          </w:tcPr>
          <w:p w:rsidR="001B2776" w:rsidRPr="004739F8" w:rsidRDefault="001B2776" w:rsidP="00C803BF">
            <w:pPr>
              <w:keepNext/>
              <w:keepLines/>
              <w:suppressAutoHyphens w:val="0"/>
              <w:spacing w:before="80" w:after="80" w:line="200" w:lineRule="exact"/>
              <w:ind w:right="113"/>
              <w:rPr>
                <w:bCs/>
                <w:i/>
                <w:sz w:val="16"/>
                <w:lang w:val="fr-FR"/>
              </w:rPr>
            </w:pPr>
            <w:r w:rsidRPr="004739F8">
              <w:rPr>
                <w:bCs/>
                <w:i/>
                <w:sz w:val="16"/>
                <w:lang w:val="fr-FR"/>
              </w:rPr>
              <w:t>N</w:t>
            </w:r>
            <w:r w:rsidRPr="007E03FE">
              <w:rPr>
                <w:bCs/>
                <w:i/>
                <w:sz w:val="16"/>
                <w:vertAlign w:val="superscript"/>
                <w:lang w:val="fr-FR"/>
              </w:rPr>
              <w:t>o</w:t>
            </w:r>
          </w:p>
        </w:tc>
        <w:tc>
          <w:tcPr>
            <w:tcW w:w="2996" w:type="dxa"/>
            <w:tcBorders>
              <w:top w:val="single" w:sz="4" w:space="0" w:color="auto"/>
              <w:left w:val="nil"/>
              <w:bottom w:val="single" w:sz="12" w:space="0" w:color="auto"/>
              <w:right w:val="nil"/>
            </w:tcBorders>
            <w:shd w:val="clear" w:color="auto" w:fill="auto"/>
            <w:vAlign w:val="bottom"/>
          </w:tcPr>
          <w:p w:rsidR="001B2776" w:rsidRPr="004739F8" w:rsidRDefault="002F43B1" w:rsidP="00C803BF">
            <w:pPr>
              <w:keepNext/>
              <w:keepLines/>
              <w:suppressAutoHyphens w:val="0"/>
              <w:spacing w:before="80" w:after="80" w:line="200" w:lineRule="exact"/>
              <w:ind w:right="113"/>
              <w:rPr>
                <w:bCs/>
                <w:i/>
                <w:sz w:val="16"/>
                <w:lang w:val="fr-FR"/>
              </w:rPr>
            </w:pPr>
            <w:r w:rsidRPr="004739F8">
              <w:rPr>
                <w:bCs/>
                <w:i/>
                <w:sz w:val="16"/>
                <w:lang w:val="fr-FR"/>
              </w:rPr>
              <w:t>Lois internationales adoptées par l</w:t>
            </w:r>
            <w:r w:rsidR="00F61445" w:rsidRPr="004739F8">
              <w:rPr>
                <w:bCs/>
                <w:i/>
                <w:sz w:val="16"/>
                <w:lang w:val="fr-FR"/>
              </w:rPr>
              <w:t>’</w:t>
            </w:r>
            <w:r w:rsidRPr="004739F8">
              <w:rPr>
                <w:bCs/>
                <w:i/>
                <w:sz w:val="16"/>
                <w:lang w:val="fr-FR"/>
              </w:rPr>
              <w:t>Assemblée</w:t>
            </w:r>
            <w:r w:rsidR="007E3AD7" w:rsidRPr="004739F8">
              <w:rPr>
                <w:bCs/>
                <w:i/>
                <w:sz w:val="16"/>
                <w:lang w:val="fr-FR"/>
              </w:rPr>
              <w:t xml:space="preserve"> </w:t>
            </w:r>
            <w:r w:rsidRPr="004739F8">
              <w:rPr>
                <w:bCs/>
                <w:i/>
                <w:sz w:val="16"/>
                <w:lang w:val="fr-FR"/>
              </w:rPr>
              <w:t>(le Parlement</w:t>
            </w:r>
            <w:r w:rsidR="001B2776" w:rsidRPr="004739F8">
              <w:rPr>
                <w:bCs/>
                <w:i/>
                <w:sz w:val="16"/>
                <w:lang w:val="fr-FR"/>
              </w:rPr>
              <w:t>) (2002–2009)</w:t>
            </w:r>
          </w:p>
        </w:tc>
        <w:tc>
          <w:tcPr>
            <w:tcW w:w="4146" w:type="dxa"/>
            <w:tcBorders>
              <w:top w:val="single" w:sz="4" w:space="0" w:color="auto"/>
              <w:left w:val="nil"/>
              <w:bottom w:val="single" w:sz="12" w:space="0" w:color="auto"/>
              <w:right w:val="nil"/>
            </w:tcBorders>
            <w:shd w:val="clear" w:color="auto" w:fill="auto"/>
            <w:vAlign w:val="bottom"/>
          </w:tcPr>
          <w:p w:rsidR="001B2776" w:rsidRPr="004739F8" w:rsidRDefault="002F43B1" w:rsidP="00C803BF">
            <w:pPr>
              <w:keepNext/>
              <w:keepLines/>
              <w:suppressAutoHyphens w:val="0"/>
              <w:spacing w:before="80" w:after="80" w:line="200" w:lineRule="exact"/>
              <w:ind w:right="113"/>
              <w:rPr>
                <w:bCs/>
                <w:i/>
                <w:sz w:val="16"/>
                <w:lang w:val="fr-FR"/>
              </w:rPr>
            </w:pPr>
            <w:r w:rsidRPr="004739F8">
              <w:rPr>
                <w:bCs/>
                <w:i/>
                <w:sz w:val="16"/>
                <w:lang w:val="fr-FR"/>
              </w:rPr>
              <w:t>Objectif</w:t>
            </w:r>
          </w:p>
        </w:tc>
      </w:tr>
      <w:tr w:rsidR="001B2776" w:rsidRPr="004739F8" w:rsidTr="00691016">
        <w:trPr>
          <w:cantSplit/>
          <w:trHeight w:hRule="exact" w:val="113"/>
          <w:tblHeader/>
        </w:trPr>
        <w:tc>
          <w:tcPr>
            <w:tcW w:w="364" w:type="dxa"/>
            <w:tcBorders>
              <w:top w:val="single" w:sz="12" w:space="0" w:color="auto"/>
              <w:left w:val="nil"/>
              <w:bottom w:val="nil"/>
              <w:right w:val="nil"/>
            </w:tcBorders>
            <w:shd w:val="clear" w:color="auto" w:fill="auto"/>
          </w:tcPr>
          <w:p w:rsidR="001B2776" w:rsidRPr="004739F8" w:rsidRDefault="001B2776" w:rsidP="00C803BF">
            <w:pPr>
              <w:keepNext/>
              <w:keepLines/>
              <w:suppressAutoHyphens w:val="0"/>
              <w:spacing w:before="40" w:after="120" w:line="220" w:lineRule="exact"/>
              <w:ind w:right="113"/>
              <w:rPr>
                <w:lang w:val="fr-FR"/>
              </w:rPr>
            </w:pPr>
          </w:p>
        </w:tc>
        <w:tc>
          <w:tcPr>
            <w:tcW w:w="2996" w:type="dxa"/>
            <w:tcBorders>
              <w:top w:val="single" w:sz="12" w:space="0" w:color="auto"/>
              <w:left w:val="nil"/>
              <w:bottom w:val="nil"/>
              <w:right w:val="nil"/>
            </w:tcBorders>
            <w:shd w:val="clear" w:color="auto" w:fill="auto"/>
          </w:tcPr>
          <w:p w:rsidR="001B2776" w:rsidRPr="004739F8" w:rsidRDefault="001B2776" w:rsidP="00C803BF">
            <w:pPr>
              <w:keepNext/>
              <w:keepLines/>
              <w:suppressAutoHyphens w:val="0"/>
              <w:spacing w:before="40" w:after="120" w:line="220" w:lineRule="exact"/>
              <w:ind w:right="113"/>
              <w:rPr>
                <w:lang w:val="fr-FR"/>
              </w:rPr>
            </w:pPr>
          </w:p>
        </w:tc>
        <w:tc>
          <w:tcPr>
            <w:tcW w:w="4146" w:type="dxa"/>
            <w:tcBorders>
              <w:top w:val="single" w:sz="12" w:space="0" w:color="auto"/>
              <w:left w:val="nil"/>
              <w:bottom w:val="nil"/>
              <w:right w:val="nil"/>
            </w:tcBorders>
            <w:shd w:val="clear" w:color="auto" w:fill="auto"/>
          </w:tcPr>
          <w:p w:rsidR="001B2776" w:rsidRPr="004739F8" w:rsidRDefault="001B2776" w:rsidP="00C803BF">
            <w:pPr>
              <w:keepNext/>
              <w:keepLines/>
              <w:suppressAutoHyphens w:val="0"/>
              <w:spacing w:before="40" w:after="120" w:line="220" w:lineRule="exact"/>
              <w:ind w:right="113"/>
              <w:rPr>
                <w:lang w:val="fr-FR"/>
              </w:rPr>
            </w:pPr>
          </w:p>
        </w:tc>
      </w:tr>
      <w:tr w:rsidR="001B2776" w:rsidRPr="004739F8" w:rsidTr="00691016">
        <w:tc>
          <w:tcPr>
            <w:tcW w:w="364" w:type="dxa"/>
            <w:tcBorders>
              <w:top w:val="nil"/>
              <w:left w:val="nil"/>
              <w:bottom w:val="nil"/>
              <w:right w:val="nil"/>
            </w:tcBorders>
            <w:shd w:val="clear" w:color="auto" w:fill="auto"/>
          </w:tcPr>
          <w:p w:rsidR="001B2776" w:rsidRPr="00691016" w:rsidRDefault="001B2776" w:rsidP="00C803BF">
            <w:pPr>
              <w:keepNext/>
              <w:keepLines/>
              <w:suppressAutoHyphens w:val="0"/>
              <w:spacing w:before="40" w:after="120" w:line="220" w:lineRule="exact"/>
              <w:ind w:right="113"/>
              <w:rPr>
                <w:sz w:val="18"/>
                <w:szCs w:val="18"/>
                <w:lang w:val="fr-FR"/>
              </w:rPr>
            </w:pPr>
          </w:p>
        </w:tc>
        <w:tc>
          <w:tcPr>
            <w:tcW w:w="2996" w:type="dxa"/>
            <w:tcBorders>
              <w:top w:val="nil"/>
              <w:left w:val="nil"/>
              <w:bottom w:val="nil"/>
              <w:right w:val="nil"/>
            </w:tcBorders>
            <w:shd w:val="clear" w:color="auto" w:fill="auto"/>
          </w:tcPr>
          <w:p w:rsidR="001B2776" w:rsidRPr="00691016" w:rsidRDefault="00DC42E0" w:rsidP="00C803BF">
            <w:pPr>
              <w:keepNext/>
              <w:keepLines/>
              <w:suppressAutoHyphens w:val="0"/>
              <w:spacing w:before="40" w:after="120" w:line="220" w:lineRule="exact"/>
              <w:ind w:right="113"/>
              <w:rPr>
                <w:sz w:val="18"/>
                <w:szCs w:val="18"/>
                <w:lang w:val="fr-FR"/>
              </w:rPr>
            </w:pPr>
            <w:r w:rsidRPr="00691016">
              <w:rPr>
                <w:sz w:val="18"/>
                <w:szCs w:val="18"/>
                <w:lang w:val="fr-FR"/>
              </w:rPr>
              <w:t>Loi n</w:t>
            </w:r>
            <w:r w:rsidR="003972BC" w:rsidRPr="00691016">
              <w:rPr>
                <w:sz w:val="18"/>
                <w:szCs w:val="18"/>
                <w:vertAlign w:val="superscript"/>
                <w:lang w:val="fr-FR"/>
              </w:rPr>
              <w:t>o</w:t>
            </w:r>
            <w:r w:rsidR="003972BC" w:rsidRPr="00691016">
              <w:rPr>
                <w:sz w:val="18"/>
                <w:szCs w:val="18"/>
                <w:lang w:val="fr-FR"/>
              </w:rPr>
              <w:t> </w:t>
            </w:r>
            <w:r w:rsidRPr="00691016">
              <w:rPr>
                <w:sz w:val="18"/>
                <w:szCs w:val="18"/>
                <w:lang w:val="fr-FR"/>
              </w:rPr>
              <w:t xml:space="preserve">8888 du 25 avril 2002 </w:t>
            </w:r>
            <w:r w:rsidR="003933DA" w:rsidRPr="00691016">
              <w:rPr>
                <w:sz w:val="18"/>
                <w:szCs w:val="18"/>
                <w:lang w:val="fr-FR"/>
              </w:rPr>
              <w:t>portant ratification de</w:t>
            </w:r>
            <w:r w:rsidRPr="00691016">
              <w:rPr>
                <w:sz w:val="18"/>
                <w:szCs w:val="18"/>
                <w:lang w:val="fr-FR"/>
              </w:rPr>
              <w:t xml:space="preserve"> la</w:t>
            </w:r>
            <w:r w:rsidR="001B2776" w:rsidRPr="00691016">
              <w:rPr>
                <w:sz w:val="18"/>
                <w:szCs w:val="18"/>
                <w:lang w:val="fr-FR"/>
              </w:rPr>
              <w:t xml:space="preserve"> Convent</w:t>
            </w:r>
            <w:r w:rsidRPr="00691016">
              <w:rPr>
                <w:sz w:val="18"/>
                <w:szCs w:val="18"/>
                <w:lang w:val="fr-FR"/>
              </w:rPr>
              <w:t>ion sur la cybercriminalité</w:t>
            </w:r>
          </w:p>
        </w:tc>
        <w:tc>
          <w:tcPr>
            <w:tcW w:w="4146" w:type="dxa"/>
            <w:tcBorders>
              <w:top w:val="nil"/>
              <w:left w:val="nil"/>
              <w:bottom w:val="nil"/>
              <w:right w:val="nil"/>
            </w:tcBorders>
            <w:shd w:val="clear" w:color="auto" w:fill="auto"/>
          </w:tcPr>
          <w:p w:rsidR="001B2776" w:rsidRPr="00691016" w:rsidRDefault="00DC42E0" w:rsidP="00C803BF">
            <w:pPr>
              <w:keepNext/>
              <w:keepLines/>
              <w:suppressAutoHyphens w:val="0"/>
              <w:spacing w:before="40" w:after="120" w:line="220" w:lineRule="exact"/>
              <w:ind w:right="113"/>
              <w:rPr>
                <w:sz w:val="18"/>
                <w:szCs w:val="18"/>
                <w:lang w:val="fr-FR"/>
              </w:rPr>
            </w:pPr>
            <w:r w:rsidRPr="00691016">
              <w:rPr>
                <w:sz w:val="18"/>
                <w:szCs w:val="18"/>
                <w:lang w:val="fr-FR"/>
              </w:rPr>
              <w:t>Concevoir une politique pénale commune pour protéger la société contre la cybercriminalité</w:t>
            </w:r>
            <w:r w:rsidR="00E27A5C" w:rsidRPr="00691016">
              <w:rPr>
                <w:sz w:val="18"/>
                <w:szCs w:val="18"/>
                <w:lang w:val="fr-FR"/>
              </w:rPr>
              <w:t>; procéder à des ajustements pour se doter d</w:t>
            </w:r>
            <w:r w:rsidR="00F61445" w:rsidRPr="00691016">
              <w:rPr>
                <w:sz w:val="18"/>
                <w:szCs w:val="18"/>
                <w:lang w:val="fr-FR"/>
              </w:rPr>
              <w:t>’</w:t>
            </w:r>
            <w:r w:rsidR="00E27A5C" w:rsidRPr="00691016">
              <w:rPr>
                <w:sz w:val="18"/>
                <w:szCs w:val="18"/>
                <w:lang w:val="fr-FR"/>
              </w:rPr>
              <w:t>une législation contemporaine et renforcer la coopération internationale</w:t>
            </w:r>
            <w:r w:rsidR="001B2776" w:rsidRPr="00691016">
              <w:rPr>
                <w:sz w:val="18"/>
                <w:szCs w:val="18"/>
                <w:lang w:val="fr-FR"/>
              </w:rPr>
              <w:t xml:space="preserve"> </w:t>
            </w:r>
            <w:r w:rsidR="00E27A5C" w:rsidRPr="00691016">
              <w:rPr>
                <w:sz w:val="18"/>
                <w:szCs w:val="18"/>
                <w:lang w:val="fr-FR"/>
              </w:rPr>
              <w:t>pour lutter contre la cybercriminalité</w:t>
            </w:r>
          </w:p>
        </w:tc>
      </w:tr>
      <w:tr w:rsidR="001B2776" w:rsidRPr="004739F8" w:rsidTr="00691016">
        <w:tc>
          <w:tcPr>
            <w:tcW w:w="364" w:type="dxa"/>
            <w:tcBorders>
              <w:top w:val="nil"/>
              <w:left w:val="nil"/>
              <w:bottom w:val="nil"/>
              <w:right w:val="nil"/>
            </w:tcBorders>
            <w:shd w:val="clear" w:color="auto" w:fill="auto"/>
          </w:tcPr>
          <w:p w:rsidR="001B2776" w:rsidRPr="00691016" w:rsidRDefault="001B2776" w:rsidP="000F4E31">
            <w:pPr>
              <w:suppressAutoHyphens w:val="0"/>
              <w:spacing w:before="40" w:after="120" w:line="220" w:lineRule="exact"/>
              <w:ind w:right="113"/>
              <w:rPr>
                <w:sz w:val="18"/>
                <w:szCs w:val="18"/>
                <w:lang w:val="fr-FR"/>
              </w:rPr>
            </w:pPr>
          </w:p>
        </w:tc>
        <w:tc>
          <w:tcPr>
            <w:tcW w:w="2996" w:type="dxa"/>
            <w:tcBorders>
              <w:top w:val="nil"/>
              <w:left w:val="nil"/>
              <w:bottom w:val="nil"/>
              <w:right w:val="nil"/>
            </w:tcBorders>
            <w:shd w:val="clear" w:color="auto" w:fill="auto"/>
          </w:tcPr>
          <w:p w:rsidR="001B2776" w:rsidRPr="00691016" w:rsidRDefault="001B2776" w:rsidP="000F4E31">
            <w:pPr>
              <w:suppressAutoHyphens w:val="0"/>
              <w:spacing w:before="40" w:after="120" w:line="220" w:lineRule="exact"/>
              <w:ind w:right="113"/>
              <w:rPr>
                <w:sz w:val="18"/>
                <w:szCs w:val="18"/>
                <w:lang w:val="fr-FR"/>
              </w:rPr>
            </w:pPr>
            <w:r w:rsidRPr="00691016">
              <w:rPr>
                <w:sz w:val="18"/>
                <w:szCs w:val="18"/>
                <w:lang w:val="fr-FR"/>
              </w:rPr>
              <w:t>Protocol</w:t>
            </w:r>
            <w:r w:rsidR="00E27A5C" w:rsidRPr="00691016">
              <w:rPr>
                <w:sz w:val="18"/>
                <w:szCs w:val="18"/>
                <w:lang w:val="fr-FR"/>
              </w:rPr>
              <w:t>e additionnel à la</w:t>
            </w:r>
            <w:r w:rsidR="00780EB8" w:rsidRPr="00691016">
              <w:rPr>
                <w:sz w:val="18"/>
                <w:szCs w:val="18"/>
                <w:lang w:val="fr-FR"/>
              </w:rPr>
              <w:t xml:space="preserve"> Convention sur</w:t>
            </w:r>
            <w:r w:rsidR="00E27A5C" w:rsidRPr="00691016">
              <w:rPr>
                <w:sz w:val="18"/>
                <w:szCs w:val="18"/>
                <w:lang w:val="fr-FR"/>
              </w:rPr>
              <w:t xml:space="preserve"> la cybercriminalité entré en application le 1</w:t>
            </w:r>
            <w:r w:rsidR="00E27A5C" w:rsidRPr="00691016">
              <w:rPr>
                <w:sz w:val="18"/>
                <w:szCs w:val="18"/>
                <w:vertAlign w:val="superscript"/>
                <w:lang w:val="fr-FR"/>
              </w:rPr>
              <w:t>er</w:t>
            </w:r>
            <w:r w:rsidR="00E27A5C" w:rsidRPr="00691016">
              <w:rPr>
                <w:sz w:val="18"/>
                <w:szCs w:val="18"/>
                <w:lang w:val="fr-FR"/>
              </w:rPr>
              <w:t xml:space="preserve"> mars 2006</w:t>
            </w:r>
          </w:p>
        </w:tc>
        <w:tc>
          <w:tcPr>
            <w:tcW w:w="4146" w:type="dxa"/>
            <w:tcBorders>
              <w:top w:val="nil"/>
              <w:left w:val="nil"/>
              <w:bottom w:val="nil"/>
              <w:right w:val="nil"/>
            </w:tcBorders>
            <w:shd w:val="clear" w:color="auto" w:fill="auto"/>
          </w:tcPr>
          <w:p w:rsidR="001B2776" w:rsidRPr="00691016" w:rsidRDefault="00E27A5C" w:rsidP="000F4E31">
            <w:pPr>
              <w:suppressAutoHyphens w:val="0"/>
              <w:spacing w:before="40" w:after="120" w:line="220" w:lineRule="exact"/>
              <w:ind w:right="113"/>
              <w:rPr>
                <w:sz w:val="18"/>
                <w:szCs w:val="18"/>
                <w:lang w:val="fr-FR"/>
              </w:rPr>
            </w:pPr>
            <w:r w:rsidRPr="00691016">
              <w:rPr>
                <w:sz w:val="18"/>
                <w:szCs w:val="18"/>
                <w:lang w:val="fr-FR"/>
              </w:rPr>
              <w:t>Il précise les sanctions à l</w:t>
            </w:r>
            <w:r w:rsidR="00F61445" w:rsidRPr="00691016">
              <w:rPr>
                <w:sz w:val="18"/>
                <w:szCs w:val="18"/>
                <w:lang w:val="fr-FR"/>
              </w:rPr>
              <w:t>’</w:t>
            </w:r>
            <w:r w:rsidRPr="00691016">
              <w:rPr>
                <w:sz w:val="18"/>
                <w:szCs w:val="18"/>
                <w:lang w:val="fr-FR"/>
              </w:rPr>
              <w:t>encontre des</w:t>
            </w:r>
            <w:r w:rsidR="001B2776" w:rsidRPr="00691016">
              <w:rPr>
                <w:sz w:val="18"/>
                <w:szCs w:val="18"/>
                <w:lang w:val="fr-FR"/>
              </w:rPr>
              <w:t xml:space="preserve"> act</w:t>
            </w:r>
            <w:r w:rsidRPr="00691016">
              <w:rPr>
                <w:sz w:val="18"/>
                <w:szCs w:val="18"/>
                <w:lang w:val="fr-FR"/>
              </w:rPr>
              <w:t>es racistes et xénophobes commis par voie électronique</w:t>
            </w:r>
          </w:p>
        </w:tc>
      </w:tr>
      <w:tr w:rsidR="001B2776" w:rsidRPr="004739F8" w:rsidTr="00691016">
        <w:tc>
          <w:tcPr>
            <w:tcW w:w="364" w:type="dxa"/>
            <w:tcBorders>
              <w:top w:val="nil"/>
              <w:left w:val="nil"/>
              <w:bottom w:val="nil"/>
              <w:right w:val="nil"/>
            </w:tcBorders>
            <w:shd w:val="clear" w:color="auto" w:fill="auto"/>
          </w:tcPr>
          <w:p w:rsidR="001B2776" w:rsidRPr="00691016" w:rsidRDefault="001B2776" w:rsidP="000F4E31">
            <w:pPr>
              <w:suppressAutoHyphens w:val="0"/>
              <w:spacing w:before="40" w:after="120" w:line="220" w:lineRule="exact"/>
              <w:ind w:right="113"/>
              <w:rPr>
                <w:sz w:val="18"/>
                <w:szCs w:val="18"/>
                <w:lang w:val="fr-FR"/>
              </w:rPr>
            </w:pPr>
          </w:p>
        </w:tc>
        <w:tc>
          <w:tcPr>
            <w:tcW w:w="2996" w:type="dxa"/>
            <w:tcBorders>
              <w:top w:val="nil"/>
              <w:left w:val="nil"/>
              <w:bottom w:val="nil"/>
              <w:right w:val="nil"/>
            </w:tcBorders>
            <w:shd w:val="clear" w:color="auto" w:fill="auto"/>
          </w:tcPr>
          <w:p w:rsidR="001B2776" w:rsidRPr="00691016" w:rsidRDefault="00E27A5C" w:rsidP="000F4E31">
            <w:pPr>
              <w:suppressAutoHyphens w:val="0"/>
              <w:spacing w:before="40" w:after="120" w:line="220" w:lineRule="exact"/>
              <w:ind w:right="113"/>
              <w:rPr>
                <w:sz w:val="18"/>
                <w:szCs w:val="18"/>
                <w:lang w:val="fr-FR"/>
              </w:rPr>
            </w:pPr>
            <w:r w:rsidRPr="00691016">
              <w:rPr>
                <w:sz w:val="18"/>
                <w:szCs w:val="18"/>
                <w:lang w:val="fr-FR"/>
              </w:rPr>
              <w:t>Loi n</w:t>
            </w:r>
            <w:r w:rsidR="003972BC" w:rsidRPr="00691016">
              <w:rPr>
                <w:sz w:val="18"/>
                <w:szCs w:val="18"/>
                <w:vertAlign w:val="superscript"/>
                <w:lang w:val="fr-FR"/>
              </w:rPr>
              <w:t>o</w:t>
            </w:r>
            <w:r w:rsidR="003972BC" w:rsidRPr="00691016">
              <w:rPr>
                <w:sz w:val="18"/>
                <w:szCs w:val="18"/>
                <w:lang w:val="fr-FR"/>
              </w:rPr>
              <w:t> </w:t>
            </w:r>
            <w:r w:rsidRPr="00691016">
              <w:rPr>
                <w:sz w:val="18"/>
                <w:szCs w:val="18"/>
                <w:lang w:val="fr-FR"/>
              </w:rPr>
              <w:t>8960 du 24 octobre</w:t>
            </w:r>
            <w:r w:rsidR="001B2776" w:rsidRPr="00691016">
              <w:rPr>
                <w:sz w:val="18"/>
                <w:szCs w:val="18"/>
                <w:lang w:val="fr-FR"/>
              </w:rPr>
              <w:t xml:space="preserve"> 2002</w:t>
            </w:r>
            <w:r w:rsidRPr="00691016">
              <w:rPr>
                <w:sz w:val="18"/>
                <w:szCs w:val="18"/>
                <w:lang w:val="fr-FR"/>
              </w:rPr>
              <w:t xml:space="preserve"> telle que modifiée pour la r</w:t>
            </w:r>
            <w:r w:rsidR="001B2776" w:rsidRPr="00691016">
              <w:rPr>
                <w:sz w:val="18"/>
                <w:szCs w:val="18"/>
                <w:lang w:val="fr-FR"/>
              </w:rPr>
              <w:t>atification</w:t>
            </w:r>
            <w:r w:rsidRPr="00691016">
              <w:rPr>
                <w:sz w:val="18"/>
                <w:szCs w:val="18"/>
                <w:lang w:val="fr-FR"/>
              </w:rPr>
              <w:t xml:space="preserve"> de la Charte Sociale européenne</w:t>
            </w:r>
          </w:p>
        </w:tc>
        <w:tc>
          <w:tcPr>
            <w:tcW w:w="4146" w:type="dxa"/>
            <w:tcBorders>
              <w:top w:val="nil"/>
              <w:left w:val="nil"/>
              <w:bottom w:val="nil"/>
              <w:right w:val="nil"/>
            </w:tcBorders>
            <w:shd w:val="clear" w:color="auto" w:fill="auto"/>
          </w:tcPr>
          <w:p w:rsidR="001B2776" w:rsidRPr="00691016" w:rsidRDefault="00E27A5C" w:rsidP="000F4E31">
            <w:pPr>
              <w:suppressAutoHyphens w:val="0"/>
              <w:spacing w:before="40" w:after="120" w:line="220" w:lineRule="exact"/>
              <w:ind w:right="113"/>
              <w:rPr>
                <w:sz w:val="18"/>
                <w:szCs w:val="18"/>
                <w:lang w:val="fr-FR"/>
              </w:rPr>
            </w:pPr>
            <w:r w:rsidRPr="00691016">
              <w:rPr>
                <w:sz w:val="18"/>
                <w:szCs w:val="18"/>
                <w:lang w:val="fr-FR"/>
              </w:rPr>
              <w:t>Interdiction de la discrimination à l</w:t>
            </w:r>
            <w:r w:rsidR="00F61445" w:rsidRPr="00691016">
              <w:rPr>
                <w:sz w:val="18"/>
                <w:szCs w:val="18"/>
                <w:lang w:val="fr-FR"/>
              </w:rPr>
              <w:t>’</w:t>
            </w:r>
            <w:r w:rsidRPr="00691016">
              <w:rPr>
                <w:sz w:val="18"/>
                <w:szCs w:val="18"/>
                <w:lang w:val="fr-FR"/>
              </w:rPr>
              <w:t>égard des personnes ayant des responsabilités familiales, si elles sont embauchées ou souhaitent l</w:t>
            </w:r>
            <w:r w:rsidR="00F61445" w:rsidRPr="00691016">
              <w:rPr>
                <w:sz w:val="18"/>
                <w:szCs w:val="18"/>
                <w:lang w:val="fr-FR"/>
              </w:rPr>
              <w:t>’</w:t>
            </w:r>
            <w:r w:rsidRPr="00691016">
              <w:rPr>
                <w:sz w:val="18"/>
                <w:szCs w:val="18"/>
                <w:lang w:val="fr-FR"/>
              </w:rPr>
              <w:t>être</w:t>
            </w:r>
          </w:p>
        </w:tc>
      </w:tr>
      <w:tr w:rsidR="001B2776" w:rsidRPr="004739F8" w:rsidTr="00691016">
        <w:tc>
          <w:tcPr>
            <w:tcW w:w="364" w:type="dxa"/>
            <w:tcBorders>
              <w:top w:val="nil"/>
              <w:left w:val="nil"/>
              <w:bottom w:val="nil"/>
              <w:right w:val="nil"/>
            </w:tcBorders>
            <w:shd w:val="clear" w:color="auto" w:fill="auto"/>
          </w:tcPr>
          <w:p w:rsidR="001B2776" w:rsidRPr="00691016" w:rsidRDefault="001B2776" w:rsidP="000F4E31">
            <w:pPr>
              <w:suppressAutoHyphens w:val="0"/>
              <w:spacing w:before="40" w:after="120" w:line="220" w:lineRule="exact"/>
              <w:ind w:right="113"/>
              <w:rPr>
                <w:sz w:val="18"/>
                <w:szCs w:val="18"/>
                <w:lang w:val="fr-FR"/>
              </w:rPr>
            </w:pPr>
          </w:p>
        </w:tc>
        <w:tc>
          <w:tcPr>
            <w:tcW w:w="2996" w:type="dxa"/>
            <w:tcBorders>
              <w:top w:val="nil"/>
              <w:left w:val="nil"/>
              <w:bottom w:val="nil"/>
              <w:right w:val="nil"/>
            </w:tcBorders>
            <w:shd w:val="clear" w:color="auto" w:fill="auto"/>
          </w:tcPr>
          <w:p w:rsidR="001B2776" w:rsidRPr="00691016" w:rsidRDefault="00E27A5C" w:rsidP="000F4E31">
            <w:pPr>
              <w:suppressAutoHyphens w:val="0"/>
              <w:spacing w:before="40" w:after="120" w:line="220" w:lineRule="exact"/>
              <w:ind w:right="113"/>
              <w:rPr>
                <w:sz w:val="18"/>
                <w:szCs w:val="18"/>
                <w:lang w:val="fr-FR"/>
              </w:rPr>
            </w:pPr>
            <w:r w:rsidRPr="00691016">
              <w:rPr>
                <w:sz w:val="18"/>
                <w:szCs w:val="18"/>
                <w:lang w:val="fr-FR"/>
              </w:rPr>
              <w:t xml:space="preserve">Loi </w:t>
            </w:r>
            <w:r w:rsidR="00691016" w:rsidRPr="00691016">
              <w:rPr>
                <w:sz w:val="18"/>
                <w:szCs w:val="18"/>
                <w:lang w:val="fr-FR"/>
              </w:rPr>
              <w:t>n</w:t>
            </w:r>
            <w:r w:rsidR="00691016" w:rsidRPr="00691016">
              <w:rPr>
                <w:sz w:val="18"/>
                <w:szCs w:val="18"/>
                <w:vertAlign w:val="superscript"/>
                <w:lang w:val="fr-FR"/>
              </w:rPr>
              <w:t>o</w:t>
            </w:r>
            <w:r w:rsidR="00691016">
              <w:rPr>
                <w:sz w:val="18"/>
                <w:szCs w:val="18"/>
                <w:lang w:val="fr-FR"/>
              </w:rPr>
              <w:t> </w:t>
            </w:r>
            <w:r w:rsidRPr="00691016">
              <w:rPr>
                <w:sz w:val="18"/>
                <w:szCs w:val="18"/>
                <w:lang w:val="fr-FR"/>
              </w:rPr>
              <w:t>9068 du 15 mai 2</w:t>
            </w:r>
            <w:r w:rsidR="007E3AD7" w:rsidRPr="00691016">
              <w:rPr>
                <w:sz w:val="18"/>
                <w:szCs w:val="18"/>
                <w:lang w:val="fr-FR"/>
              </w:rPr>
              <w:t xml:space="preserve">003 </w:t>
            </w:r>
            <w:r w:rsidR="00A05242" w:rsidRPr="00691016">
              <w:rPr>
                <w:sz w:val="18"/>
                <w:szCs w:val="18"/>
                <w:lang w:val="fr-FR"/>
              </w:rPr>
              <w:t xml:space="preserve">portant </w:t>
            </w:r>
            <w:r w:rsidRPr="00691016">
              <w:rPr>
                <w:sz w:val="18"/>
                <w:szCs w:val="18"/>
                <w:lang w:val="fr-FR"/>
              </w:rPr>
              <w:t>ratification de la</w:t>
            </w:r>
            <w:r w:rsidR="001B2776" w:rsidRPr="00691016">
              <w:rPr>
                <w:sz w:val="18"/>
                <w:szCs w:val="18"/>
                <w:lang w:val="fr-FR"/>
              </w:rPr>
              <w:t xml:space="preserve"> Convention </w:t>
            </w:r>
            <w:r w:rsidRPr="00691016">
              <w:rPr>
                <w:sz w:val="18"/>
                <w:szCs w:val="18"/>
                <w:lang w:val="fr-FR"/>
              </w:rPr>
              <w:t xml:space="preserve">européenne sur </w:t>
            </w:r>
            <w:r w:rsidR="000064B5" w:rsidRPr="00691016">
              <w:rPr>
                <w:sz w:val="18"/>
                <w:szCs w:val="18"/>
                <w:lang w:val="fr-FR"/>
              </w:rPr>
              <w:t>la validité internationale des jugements répressifs</w:t>
            </w:r>
          </w:p>
        </w:tc>
        <w:tc>
          <w:tcPr>
            <w:tcW w:w="4146" w:type="dxa"/>
            <w:tcBorders>
              <w:top w:val="nil"/>
              <w:left w:val="nil"/>
              <w:bottom w:val="nil"/>
              <w:right w:val="nil"/>
            </w:tcBorders>
            <w:shd w:val="clear" w:color="auto" w:fill="auto"/>
          </w:tcPr>
          <w:p w:rsidR="001B2776" w:rsidRPr="00691016" w:rsidRDefault="000064B5" w:rsidP="000064B5">
            <w:pPr>
              <w:suppressAutoHyphens w:val="0"/>
              <w:spacing w:before="40" w:after="120" w:line="220" w:lineRule="exact"/>
              <w:ind w:right="113"/>
              <w:rPr>
                <w:sz w:val="18"/>
                <w:szCs w:val="18"/>
                <w:lang w:val="fr-FR"/>
              </w:rPr>
            </w:pPr>
            <w:r w:rsidRPr="00691016">
              <w:rPr>
                <w:sz w:val="18"/>
                <w:szCs w:val="18"/>
                <w:lang w:val="fr-FR"/>
              </w:rPr>
              <w:t>Exécution des décisions de justice par les États membres et impossibilité de les refuser lorsque l</w:t>
            </w:r>
            <w:r w:rsidR="00F61445" w:rsidRPr="00691016">
              <w:rPr>
                <w:sz w:val="18"/>
                <w:szCs w:val="18"/>
                <w:lang w:val="fr-FR"/>
              </w:rPr>
              <w:t>’</w:t>
            </w:r>
            <w:r w:rsidRPr="00691016">
              <w:rPr>
                <w:sz w:val="18"/>
                <w:szCs w:val="18"/>
                <w:lang w:val="fr-FR"/>
              </w:rPr>
              <w:t>État qui le demande considère qu</w:t>
            </w:r>
            <w:r w:rsidR="00F61445" w:rsidRPr="00691016">
              <w:rPr>
                <w:sz w:val="18"/>
                <w:szCs w:val="18"/>
                <w:lang w:val="fr-FR"/>
              </w:rPr>
              <w:t>’</w:t>
            </w:r>
            <w:r w:rsidRPr="00691016">
              <w:rPr>
                <w:sz w:val="18"/>
                <w:szCs w:val="18"/>
                <w:lang w:val="fr-FR"/>
              </w:rPr>
              <w:t xml:space="preserve">il y a de bonnes raisons de penser que cette sanction </w:t>
            </w:r>
            <w:r w:rsidR="00EA7603" w:rsidRPr="00691016">
              <w:rPr>
                <w:sz w:val="18"/>
                <w:szCs w:val="18"/>
                <w:lang w:val="fr-FR"/>
              </w:rPr>
              <w:t xml:space="preserve">a été prononcée, voire aggravée, en raison du fait que les infractions ont été commises pour des motifs </w:t>
            </w:r>
            <w:r w:rsidR="00780EB8" w:rsidRPr="00691016">
              <w:rPr>
                <w:sz w:val="18"/>
                <w:szCs w:val="18"/>
                <w:lang w:val="fr-FR"/>
              </w:rPr>
              <w:t xml:space="preserve">de </w:t>
            </w:r>
            <w:r w:rsidR="00EA7603" w:rsidRPr="00691016">
              <w:rPr>
                <w:sz w:val="18"/>
                <w:szCs w:val="18"/>
                <w:lang w:val="fr-FR"/>
              </w:rPr>
              <w:t xml:space="preserve">race, de croyances religieuses, de nationalité ou de </w:t>
            </w:r>
            <w:r w:rsidR="001B2776" w:rsidRPr="00691016">
              <w:rPr>
                <w:sz w:val="18"/>
                <w:szCs w:val="18"/>
                <w:lang w:val="fr-FR"/>
              </w:rPr>
              <w:t>convictio</w:t>
            </w:r>
            <w:r w:rsidR="00EA7603" w:rsidRPr="00691016">
              <w:rPr>
                <w:sz w:val="18"/>
                <w:szCs w:val="18"/>
                <w:lang w:val="fr-FR"/>
              </w:rPr>
              <w:t>ns politiques.</w:t>
            </w:r>
          </w:p>
        </w:tc>
      </w:tr>
      <w:tr w:rsidR="001B2776" w:rsidRPr="004739F8" w:rsidTr="00691016">
        <w:tc>
          <w:tcPr>
            <w:tcW w:w="364" w:type="dxa"/>
            <w:tcBorders>
              <w:top w:val="nil"/>
              <w:left w:val="nil"/>
              <w:bottom w:val="nil"/>
              <w:right w:val="nil"/>
            </w:tcBorders>
            <w:shd w:val="clear" w:color="auto" w:fill="auto"/>
          </w:tcPr>
          <w:p w:rsidR="001B2776" w:rsidRPr="00691016" w:rsidRDefault="001B2776" w:rsidP="000F4E31">
            <w:pPr>
              <w:suppressAutoHyphens w:val="0"/>
              <w:spacing w:before="40" w:after="120" w:line="220" w:lineRule="exact"/>
              <w:ind w:right="113"/>
              <w:rPr>
                <w:sz w:val="18"/>
                <w:szCs w:val="18"/>
                <w:lang w:val="fr-FR"/>
              </w:rPr>
            </w:pPr>
          </w:p>
        </w:tc>
        <w:tc>
          <w:tcPr>
            <w:tcW w:w="2996" w:type="dxa"/>
            <w:tcBorders>
              <w:top w:val="nil"/>
              <w:left w:val="nil"/>
              <w:bottom w:val="nil"/>
              <w:right w:val="nil"/>
            </w:tcBorders>
            <w:shd w:val="clear" w:color="auto" w:fill="auto"/>
          </w:tcPr>
          <w:p w:rsidR="001B2776" w:rsidRPr="00691016" w:rsidRDefault="00C44C2E" w:rsidP="000F4E31">
            <w:pPr>
              <w:suppressAutoHyphens w:val="0"/>
              <w:spacing w:before="40" w:after="120" w:line="220" w:lineRule="exact"/>
              <w:ind w:right="113"/>
              <w:rPr>
                <w:sz w:val="18"/>
                <w:szCs w:val="18"/>
                <w:lang w:val="fr-FR"/>
              </w:rPr>
            </w:pPr>
            <w:r w:rsidRPr="00691016">
              <w:rPr>
                <w:sz w:val="18"/>
                <w:szCs w:val="18"/>
                <w:lang w:val="fr-FR"/>
              </w:rPr>
              <w:t>Loi</w:t>
            </w:r>
            <w:r w:rsidR="003933DA" w:rsidRPr="00691016">
              <w:rPr>
                <w:sz w:val="18"/>
                <w:szCs w:val="18"/>
                <w:lang w:val="fr-FR"/>
              </w:rPr>
              <w:t xml:space="preserve"> </w:t>
            </w:r>
            <w:r w:rsidR="00691016" w:rsidRPr="00691016">
              <w:rPr>
                <w:sz w:val="18"/>
                <w:szCs w:val="18"/>
                <w:lang w:val="fr-FR"/>
              </w:rPr>
              <w:t>n</w:t>
            </w:r>
            <w:r w:rsidR="00691016" w:rsidRPr="00691016">
              <w:rPr>
                <w:sz w:val="18"/>
                <w:szCs w:val="18"/>
                <w:vertAlign w:val="superscript"/>
                <w:lang w:val="fr-FR"/>
              </w:rPr>
              <w:t>o</w:t>
            </w:r>
            <w:r w:rsidR="00691016">
              <w:rPr>
                <w:sz w:val="18"/>
                <w:szCs w:val="18"/>
                <w:lang w:val="fr-FR"/>
              </w:rPr>
              <w:t> </w:t>
            </w:r>
            <w:r w:rsidR="003933DA" w:rsidRPr="00691016">
              <w:rPr>
                <w:sz w:val="18"/>
                <w:szCs w:val="18"/>
                <w:lang w:val="fr-FR"/>
              </w:rPr>
              <w:t xml:space="preserve">9262 du 29 juillet </w:t>
            </w:r>
            <w:r w:rsidR="00A05242" w:rsidRPr="00691016">
              <w:rPr>
                <w:sz w:val="18"/>
                <w:szCs w:val="18"/>
                <w:lang w:val="fr-FR"/>
              </w:rPr>
              <w:t xml:space="preserve">2004 </w:t>
            </w:r>
            <w:r w:rsidR="003933DA" w:rsidRPr="00691016">
              <w:rPr>
                <w:sz w:val="18"/>
                <w:szCs w:val="18"/>
                <w:lang w:val="fr-FR"/>
              </w:rPr>
              <w:t>portant</w:t>
            </w:r>
            <w:r w:rsidRPr="00691016">
              <w:rPr>
                <w:sz w:val="18"/>
                <w:szCs w:val="18"/>
                <w:lang w:val="fr-FR"/>
              </w:rPr>
              <w:t xml:space="preserve"> ratification du Protocole additionnel à la Convention sur la cybercriminalité</w:t>
            </w:r>
            <w:r w:rsidR="00612F89" w:rsidRPr="00691016">
              <w:rPr>
                <w:sz w:val="18"/>
                <w:szCs w:val="18"/>
                <w:lang w:val="fr-FR"/>
              </w:rPr>
              <w:t xml:space="preserve"> et</w:t>
            </w:r>
            <w:r w:rsidRPr="00691016">
              <w:rPr>
                <w:sz w:val="18"/>
                <w:szCs w:val="18"/>
                <w:lang w:val="fr-FR"/>
              </w:rPr>
              <w:t xml:space="preserve"> la</w:t>
            </w:r>
            <w:r w:rsidR="001B2776" w:rsidRPr="00691016">
              <w:rPr>
                <w:sz w:val="18"/>
                <w:szCs w:val="18"/>
                <w:lang w:val="fr-FR"/>
              </w:rPr>
              <w:t xml:space="preserve"> cri</w:t>
            </w:r>
            <w:r w:rsidRPr="00691016">
              <w:rPr>
                <w:sz w:val="18"/>
                <w:szCs w:val="18"/>
                <w:lang w:val="fr-FR"/>
              </w:rPr>
              <w:t>minalis</w:t>
            </w:r>
            <w:r w:rsidR="00612F89" w:rsidRPr="00691016">
              <w:rPr>
                <w:sz w:val="18"/>
                <w:szCs w:val="18"/>
                <w:lang w:val="fr-FR"/>
              </w:rPr>
              <w:t>ation de cette dernière</w:t>
            </w:r>
          </w:p>
        </w:tc>
        <w:tc>
          <w:tcPr>
            <w:tcW w:w="4146" w:type="dxa"/>
            <w:tcBorders>
              <w:top w:val="nil"/>
              <w:left w:val="nil"/>
              <w:bottom w:val="nil"/>
              <w:right w:val="nil"/>
            </w:tcBorders>
            <w:shd w:val="clear" w:color="auto" w:fill="auto"/>
          </w:tcPr>
          <w:p w:rsidR="001B2776" w:rsidRPr="00691016" w:rsidRDefault="00612F89" w:rsidP="000F4E31">
            <w:pPr>
              <w:suppressAutoHyphens w:val="0"/>
              <w:spacing w:before="40" w:after="120" w:line="220" w:lineRule="exact"/>
              <w:ind w:right="113"/>
              <w:rPr>
                <w:sz w:val="18"/>
                <w:szCs w:val="18"/>
                <w:lang w:val="fr-FR"/>
              </w:rPr>
            </w:pPr>
            <w:r w:rsidRPr="00691016">
              <w:rPr>
                <w:sz w:val="18"/>
                <w:szCs w:val="18"/>
                <w:lang w:val="fr-FR"/>
              </w:rPr>
              <w:t>Adoption des mesures législatives nécessaires pour la définition, en vertu de la loi interne, d</w:t>
            </w:r>
            <w:r w:rsidR="00F61445" w:rsidRPr="00691016">
              <w:rPr>
                <w:sz w:val="18"/>
                <w:szCs w:val="18"/>
                <w:lang w:val="fr-FR"/>
              </w:rPr>
              <w:t>’</w:t>
            </w:r>
            <w:r w:rsidRPr="00691016">
              <w:rPr>
                <w:sz w:val="18"/>
                <w:szCs w:val="18"/>
                <w:lang w:val="fr-FR"/>
              </w:rPr>
              <w:t>une infraction pénale consistant à diffuser par voie électronique des documents qui nient, minimi</w:t>
            </w:r>
            <w:r w:rsidR="001B2776" w:rsidRPr="00691016">
              <w:rPr>
                <w:sz w:val="18"/>
                <w:szCs w:val="18"/>
                <w:lang w:val="fr-FR"/>
              </w:rPr>
              <w:t>s</w:t>
            </w:r>
            <w:r w:rsidRPr="00691016">
              <w:rPr>
                <w:sz w:val="18"/>
                <w:szCs w:val="18"/>
                <w:lang w:val="fr-FR"/>
              </w:rPr>
              <w:t>ent fortement, approuvent ou justifient ce que le droit international considère comme un génocide ou un crime contre l</w:t>
            </w:r>
            <w:r w:rsidR="00F61445" w:rsidRPr="00691016">
              <w:rPr>
                <w:sz w:val="18"/>
                <w:szCs w:val="18"/>
                <w:lang w:val="fr-FR"/>
              </w:rPr>
              <w:t>’</w:t>
            </w:r>
            <w:r w:rsidRPr="00691016">
              <w:rPr>
                <w:sz w:val="18"/>
                <w:szCs w:val="18"/>
                <w:lang w:val="fr-FR"/>
              </w:rPr>
              <w:t>humanité</w:t>
            </w:r>
          </w:p>
        </w:tc>
      </w:tr>
      <w:tr w:rsidR="001B2776" w:rsidRPr="004739F8" w:rsidTr="00691016">
        <w:tc>
          <w:tcPr>
            <w:tcW w:w="364" w:type="dxa"/>
            <w:tcBorders>
              <w:top w:val="nil"/>
              <w:left w:val="nil"/>
              <w:bottom w:val="nil"/>
              <w:right w:val="nil"/>
            </w:tcBorders>
            <w:shd w:val="clear" w:color="auto" w:fill="auto"/>
          </w:tcPr>
          <w:p w:rsidR="001B2776" w:rsidRPr="00691016" w:rsidRDefault="001B2776" w:rsidP="000F4E31">
            <w:pPr>
              <w:suppressAutoHyphens w:val="0"/>
              <w:spacing w:before="40" w:after="120" w:line="220" w:lineRule="exact"/>
              <w:ind w:right="113"/>
              <w:rPr>
                <w:sz w:val="18"/>
                <w:szCs w:val="18"/>
                <w:lang w:val="fr-FR"/>
              </w:rPr>
            </w:pPr>
          </w:p>
        </w:tc>
        <w:tc>
          <w:tcPr>
            <w:tcW w:w="2996" w:type="dxa"/>
            <w:tcBorders>
              <w:top w:val="nil"/>
              <w:left w:val="nil"/>
              <w:bottom w:val="nil"/>
              <w:right w:val="nil"/>
            </w:tcBorders>
            <w:shd w:val="clear" w:color="auto" w:fill="auto"/>
          </w:tcPr>
          <w:p w:rsidR="001B2776" w:rsidRPr="00691016" w:rsidRDefault="00D100DF" w:rsidP="000F4E31">
            <w:pPr>
              <w:suppressAutoHyphens w:val="0"/>
              <w:spacing w:before="40" w:after="120" w:line="220" w:lineRule="exact"/>
              <w:ind w:right="113"/>
              <w:rPr>
                <w:sz w:val="18"/>
                <w:szCs w:val="18"/>
                <w:lang w:val="fr-FR"/>
              </w:rPr>
            </w:pPr>
            <w:r w:rsidRPr="00691016">
              <w:rPr>
                <w:sz w:val="18"/>
                <w:szCs w:val="18"/>
                <w:lang w:val="fr-FR"/>
              </w:rPr>
              <w:t xml:space="preserve">Loi </w:t>
            </w:r>
            <w:r w:rsidR="00691016" w:rsidRPr="00691016">
              <w:rPr>
                <w:sz w:val="18"/>
                <w:szCs w:val="18"/>
                <w:lang w:val="fr-FR"/>
              </w:rPr>
              <w:t>n</w:t>
            </w:r>
            <w:r w:rsidR="00691016" w:rsidRPr="00691016">
              <w:rPr>
                <w:sz w:val="18"/>
                <w:szCs w:val="18"/>
                <w:vertAlign w:val="superscript"/>
                <w:lang w:val="fr-FR"/>
              </w:rPr>
              <w:t>o</w:t>
            </w:r>
            <w:r w:rsidR="00691016">
              <w:rPr>
                <w:sz w:val="18"/>
                <w:szCs w:val="18"/>
                <w:lang w:val="fr-FR"/>
              </w:rPr>
              <w:t> </w:t>
            </w:r>
            <w:r w:rsidRPr="00691016">
              <w:rPr>
                <w:sz w:val="18"/>
                <w:szCs w:val="18"/>
                <w:lang w:val="fr-FR"/>
              </w:rPr>
              <w:t>9264 du 29 juillet</w:t>
            </w:r>
            <w:r w:rsidR="001B2776" w:rsidRPr="00691016">
              <w:rPr>
                <w:sz w:val="18"/>
                <w:szCs w:val="18"/>
                <w:lang w:val="fr-FR"/>
              </w:rPr>
              <w:t xml:space="preserve"> 2004, Protocol</w:t>
            </w:r>
            <w:r w:rsidRPr="00691016">
              <w:rPr>
                <w:sz w:val="18"/>
                <w:szCs w:val="18"/>
                <w:lang w:val="fr-FR"/>
              </w:rPr>
              <w:t xml:space="preserve">e </w:t>
            </w:r>
            <w:r w:rsidR="00691016" w:rsidRPr="00691016">
              <w:rPr>
                <w:sz w:val="18"/>
                <w:szCs w:val="18"/>
                <w:lang w:val="fr-FR"/>
              </w:rPr>
              <w:t>n</w:t>
            </w:r>
            <w:r w:rsidR="00691016" w:rsidRPr="00691016">
              <w:rPr>
                <w:sz w:val="18"/>
                <w:szCs w:val="18"/>
                <w:vertAlign w:val="superscript"/>
                <w:lang w:val="fr-FR"/>
              </w:rPr>
              <w:t>o</w:t>
            </w:r>
            <w:r w:rsidR="00691016">
              <w:rPr>
                <w:sz w:val="18"/>
                <w:szCs w:val="18"/>
                <w:lang w:val="fr-FR"/>
              </w:rPr>
              <w:t> </w:t>
            </w:r>
            <w:r w:rsidRPr="00691016">
              <w:rPr>
                <w:sz w:val="18"/>
                <w:szCs w:val="18"/>
                <w:lang w:val="fr-FR"/>
              </w:rPr>
              <w:t>12 à la</w:t>
            </w:r>
            <w:r w:rsidR="00E11780" w:rsidRPr="00691016">
              <w:rPr>
                <w:sz w:val="18"/>
                <w:szCs w:val="18"/>
                <w:lang w:val="fr-FR"/>
              </w:rPr>
              <w:t xml:space="preserve"> Convention de sauvegarde des droits de l</w:t>
            </w:r>
            <w:r w:rsidR="00F61445" w:rsidRPr="00691016">
              <w:rPr>
                <w:sz w:val="18"/>
                <w:szCs w:val="18"/>
                <w:lang w:val="fr-FR"/>
              </w:rPr>
              <w:t>’</w:t>
            </w:r>
            <w:r w:rsidR="00E11780" w:rsidRPr="00691016">
              <w:rPr>
                <w:sz w:val="18"/>
                <w:szCs w:val="18"/>
                <w:lang w:val="fr-FR"/>
              </w:rPr>
              <w:t>homme et des libertés fondamentales</w:t>
            </w:r>
          </w:p>
        </w:tc>
        <w:tc>
          <w:tcPr>
            <w:tcW w:w="4146" w:type="dxa"/>
            <w:tcBorders>
              <w:top w:val="nil"/>
              <w:left w:val="nil"/>
              <w:bottom w:val="nil"/>
              <w:right w:val="nil"/>
            </w:tcBorders>
            <w:shd w:val="clear" w:color="auto" w:fill="auto"/>
          </w:tcPr>
          <w:p w:rsidR="001B2776" w:rsidRPr="00691016" w:rsidRDefault="00E11780" w:rsidP="000F4E31">
            <w:pPr>
              <w:suppressAutoHyphens w:val="0"/>
              <w:spacing w:before="40" w:after="120" w:line="220" w:lineRule="exact"/>
              <w:ind w:right="113"/>
              <w:rPr>
                <w:sz w:val="18"/>
                <w:szCs w:val="18"/>
                <w:lang w:val="fr-FR"/>
              </w:rPr>
            </w:pPr>
            <w:r w:rsidRPr="00691016">
              <w:rPr>
                <w:sz w:val="18"/>
                <w:szCs w:val="18"/>
                <w:lang w:val="fr-FR"/>
              </w:rPr>
              <w:t>Adoption de mesures destinées à prévenir la discrimination en général, pour que nul ne fasse l</w:t>
            </w:r>
            <w:r w:rsidR="00F61445" w:rsidRPr="00691016">
              <w:rPr>
                <w:sz w:val="18"/>
                <w:szCs w:val="18"/>
                <w:lang w:val="fr-FR"/>
              </w:rPr>
              <w:t>’</w:t>
            </w:r>
            <w:r w:rsidRPr="00691016">
              <w:rPr>
                <w:sz w:val="18"/>
                <w:szCs w:val="18"/>
                <w:lang w:val="fr-FR"/>
              </w:rPr>
              <w:t>objet d</w:t>
            </w:r>
            <w:r w:rsidR="00F61445" w:rsidRPr="00691016">
              <w:rPr>
                <w:sz w:val="18"/>
                <w:szCs w:val="18"/>
                <w:lang w:val="fr-FR"/>
              </w:rPr>
              <w:t>’</w:t>
            </w:r>
            <w:r w:rsidRPr="00691016">
              <w:rPr>
                <w:sz w:val="18"/>
                <w:szCs w:val="18"/>
                <w:lang w:val="fr-FR"/>
              </w:rPr>
              <w:t>une discrimination de la part des autorités publiques dans le respect des droits énoncés dans la loi</w:t>
            </w:r>
            <w:r w:rsidR="001B2776" w:rsidRPr="00691016">
              <w:rPr>
                <w:sz w:val="18"/>
                <w:szCs w:val="18"/>
                <w:lang w:val="fr-FR"/>
              </w:rPr>
              <w:t xml:space="preserve">, </w:t>
            </w:r>
            <w:r w:rsidRPr="00691016">
              <w:rPr>
                <w:sz w:val="18"/>
                <w:szCs w:val="18"/>
                <w:lang w:val="fr-FR"/>
              </w:rPr>
              <w:t>les personnes devant être traitées sans discrimination fondée sur le sexe, la race, la couleur, la langue</w:t>
            </w:r>
            <w:r w:rsidR="001B2776" w:rsidRPr="00691016">
              <w:rPr>
                <w:sz w:val="18"/>
                <w:szCs w:val="18"/>
                <w:lang w:val="fr-FR"/>
              </w:rPr>
              <w:t xml:space="preserve">, </w:t>
            </w:r>
            <w:r w:rsidRPr="00691016">
              <w:rPr>
                <w:sz w:val="18"/>
                <w:szCs w:val="18"/>
                <w:lang w:val="fr-FR"/>
              </w:rPr>
              <w:t>la religion, les opinions politiques ou autres, l</w:t>
            </w:r>
            <w:r w:rsidR="00F61445" w:rsidRPr="00691016">
              <w:rPr>
                <w:sz w:val="18"/>
                <w:szCs w:val="18"/>
                <w:lang w:val="fr-FR"/>
              </w:rPr>
              <w:t>’</w:t>
            </w:r>
            <w:r w:rsidRPr="00691016">
              <w:rPr>
                <w:sz w:val="18"/>
                <w:szCs w:val="18"/>
                <w:lang w:val="fr-FR"/>
              </w:rPr>
              <w:t xml:space="preserve">origine </w:t>
            </w:r>
            <w:r w:rsidR="00787452" w:rsidRPr="00691016">
              <w:rPr>
                <w:sz w:val="18"/>
                <w:szCs w:val="18"/>
                <w:lang w:val="fr-FR"/>
              </w:rPr>
              <w:t xml:space="preserve">nationale </w:t>
            </w:r>
            <w:r w:rsidRPr="00691016">
              <w:rPr>
                <w:sz w:val="18"/>
                <w:szCs w:val="18"/>
                <w:lang w:val="fr-FR"/>
              </w:rPr>
              <w:t>ou sociale, l</w:t>
            </w:r>
            <w:r w:rsidR="00F61445" w:rsidRPr="00691016">
              <w:rPr>
                <w:sz w:val="18"/>
                <w:szCs w:val="18"/>
                <w:lang w:val="fr-FR"/>
              </w:rPr>
              <w:t>’</w:t>
            </w:r>
            <w:r w:rsidRPr="00691016">
              <w:rPr>
                <w:sz w:val="18"/>
                <w:szCs w:val="18"/>
                <w:lang w:val="fr-FR"/>
              </w:rPr>
              <w:t>appartenance à une minorité nationale, la fortune, l</w:t>
            </w:r>
            <w:r w:rsidR="00F61445" w:rsidRPr="00691016">
              <w:rPr>
                <w:sz w:val="18"/>
                <w:szCs w:val="18"/>
                <w:lang w:val="fr-FR"/>
              </w:rPr>
              <w:t>’</w:t>
            </w:r>
            <w:r w:rsidRPr="00691016">
              <w:rPr>
                <w:sz w:val="18"/>
                <w:szCs w:val="18"/>
                <w:lang w:val="fr-FR"/>
              </w:rPr>
              <w:t xml:space="preserve">origine </w:t>
            </w:r>
            <w:r w:rsidR="00787452" w:rsidRPr="00691016">
              <w:rPr>
                <w:sz w:val="18"/>
                <w:szCs w:val="18"/>
                <w:lang w:val="fr-FR"/>
              </w:rPr>
              <w:t xml:space="preserve">familiale </w:t>
            </w:r>
            <w:r w:rsidRPr="00691016">
              <w:rPr>
                <w:sz w:val="18"/>
                <w:szCs w:val="18"/>
                <w:lang w:val="fr-FR"/>
              </w:rPr>
              <w:t>ou autres</w:t>
            </w:r>
          </w:p>
        </w:tc>
      </w:tr>
      <w:tr w:rsidR="001B2776" w:rsidRPr="004739F8" w:rsidTr="00C803BF">
        <w:tc>
          <w:tcPr>
            <w:tcW w:w="364" w:type="dxa"/>
            <w:tcBorders>
              <w:top w:val="nil"/>
              <w:left w:val="nil"/>
              <w:bottom w:val="nil"/>
              <w:right w:val="nil"/>
            </w:tcBorders>
            <w:shd w:val="clear" w:color="auto" w:fill="auto"/>
          </w:tcPr>
          <w:p w:rsidR="001B2776" w:rsidRPr="00691016" w:rsidRDefault="001B2776" w:rsidP="00691016">
            <w:pPr>
              <w:keepNext/>
              <w:keepLines/>
              <w:suppressAutoHyphens w:val="0"/>
              <w:spacing w:before="40" w:after="120" w:line="220" w:lineRule="exact"/>
              <w:ind w:right="113"/>
              <w:rPr>
                <w:sz w:val="18"/>
                <w:szCs w:val="18"/>
                <w:lang w:val="fr-FR"/>
              </w:rPr>
            </w:pPr>
          </w:p>
        </w:tc>
        <w:tc>
          <w:tcPr>
            <w:tcW w:w="2996" w:type="dxa"/>
            <w:tcBorders>
              <w:top w:val="nil"/>
              <w:left w:val="nil"/>
              <w:bottom w:val="nil"/>
              <w:right w:val="nil"/>
            </w:tcBorders>
            <w:shd w:val="clear" w:color="auto" w:fill="auto"/>
          </w:tcPr>
          <w:p w:rsidR="001B2776" w:rsidRPr="00691016" w:rsidRDefault="000D2928" w:rsidP="00691016">
            <w:pPr>
              <w:keepNext/>
              <w:keepLines/>
              <w:suppressAutoHyphens w:val="0"/>
              <w:spacing w:before="40" w:after="120" w:line="220" w:lineRule="exact"/>
              <w:ind w:right="113"/>
              <w:rPr>
                <w:sz w:val="18"/>
                <w:szCs w:val="18"/>
                <w:lang w:val="fr-FR"/>
              </w:rPr>
            </w:pPr>
            <w:r w:rsidRPr="00691016">
              <w:rPr>
                <w:sz w:val="18"/>
                <w:szCs w:val="18"/>
                <w:lang w:val="fr-FR"/>
              </w:rPr>
              <w:t>Loi</w:t>
            </w:r>
            <w:r w:rsidR="003933DA" w:rsidRPr="00691016">
              <w:rPr>
                <w:sz w:val="18"/>
                <w:szCs w:val="18"/>
                <w:lang w:val="fr-FR"/>
              </w:rPr>
              <w:t xml:space="preserve"> n</w:t>
            </w:r>
            <w:r w:rsidR="00691016" w:rsidRPr="00691016">
              <w:rPr>
                <w:sz w:val="18"/>
                <w:szCs w:val="18"/>
                <w:vertAlign w:val="superscript"/>
                <w:lang w:val="fr-FR"/>
              </w:rPr>
              <w:t>o</w:t>
            </w:r>
            <w:r w:rsidR="00691016">
              <w:rPr>
                <w:sz w:val="18"/>
                <w:szCs w:val="18"/>
                <w:lang w:val="fr-FR"/>
              </w:rPr>
              <w:t> </w:t>
            </w:r>
            <w:r w:rsidR="003933DA" w:rsidRPr="00691016">
              <w:rPr>
                <w:sz w:val="18"/>
                <w:szCs w:val="18"/>
                <w:lang w:val="fr-FR"/>
              </w:rPr>
              <w:t>9547 du 1</w:t>
            </w:r>
            <w:r w:rsidR="003933DA" w:rsidRPr="00691016">
              <w:rPr>
                <w:sz w:val="18"/>
                <w:szCs w:val="18"/>
                <w:vertAlign w:val="superscript"/>
                <w:lang w:val="fr-FR"/>
              </w:rPr>
              <w:t>er</w:t>
            </w:r>
            <w:r w:rsidR="00691016">
              <w:rPr>
                <w:sz w:val="18"/>
                <w:szCs w:val="18"/>
                <w:lang w:val="fr-FR"/>
              </w:rPr>
              <w:t xml:space="preserve"> </w:t>
            </w:r>
            <w:r w:rsidR="00A05242" w:rsidRPr="00691016">
              <w:rPr>
                <w:sz w:val="18"/>
                <w:szCs w:val="18"/>
                <w:lang w:val="fr-FR"/>
              </w:rPr>
              <w:t xml:space="preserve">juin </w:t>
            </w:r>
            <w:r w:rsidR="003933DA" w:rsidRPr="00691016">
              <w:rPr>
                <w:sz w:val="18"/>
                <w:szCs w:val="18"/>
                <w:lang w:val="fr-FR"/>
              </w:rPr>
              <w:t>2006 portant</w:t>
            </w:r>
            <w:r w:rsidRPr="00691016">
              <w:rPr>
                <w:sz w:val="18"/>
                <w:szCs w:val="18"/>
                <w:lang w:val="fr-FR"/>
              </w:rPr>
              <w:t xml:space="preserve"> ratification de la Convention </w:t>
            </w:r>
            <w:r w:rsidR="00691016" w:rsidRPr="00691016">
              <w:rPr>
                <w:sz w:val="18"/>
                <w:szCs w:val="18"/>
                <w:lang w:val="fr-FR"/>
              </w:rPr>
              <w:t>n</w:t>
            </w:r>
            <w:r w:rsidR="00691016" w:rsidRPr="00691016">
              <w:rPr>
                <w:sz w:val="18"/>
                <w:szCs w:val="18"/>
                <w:vertAlign w:val="superscript"/>
                <w:lang w:val="fr-FR"/>
              </w:rPr>
              <w:t>o</w:t>
            </w:r>
            <w:r w:rsidR="00691016">
              <w:rPr>
                <w:sz w:val="18"/>
                <w:szCs w:val="18"/>
                <w:lang w:val="fr-FR"/>
              </w:rPr>
              <w:t> </w:t>
            </w:r>
            <w:r w:rsidR="001B2776" w:rsidRPr="00691016">
              <w:rPr>
                <w:sz w:val="18"/>
                <w:szCs w:val="18"/>
                <w:lang w:val="fr-FR"/>
              </w:rPr>
              <w:t xml:space="preserve">168 </w:t>
            </w:r>
            <w:r w:rsidRPr="00691016">
              <w:rPr>
                <w:sz w:val="18"/>
                <w:szCs w:val="18"/>
                <w:lang w:val="fr-FR"/>
              </w:rPr>
              <w:t>de l</w:t>
            </w:r>
            <w:r w:rsidR="00F61445" w:rsidRPr="00691016">
              <w:rPr>
                <w:sz w:val="18"/>
                <w:szCs w:val="18"/>
                <w:lang w:val="fr-FR"/>
              </w:rPr>
              <w:t>’</w:t>
            </w:r>
            <w:r w:rsidRPr="00691016">
              <w:rPr>
                <w:sz w:val="18"/>
                <w:szCs w:val="18"/>
                <w:lang w:val="fr-FR"/>
              </w:rPr>
              <w:t xml:space="preserve">Organisation internationale du </w:t>
            </w:r>
            <w:r w:rsidR="00691016">
              <w:rPr>
                <w:sz w:val="18"/>
                <w:szCs w:val="18"/>
                <w:lang w:val="fr-FR"/>
              </w:rPr>
              <w:t>T</w:t>
            </w:r>
            <w:r w:rsidRPr="00691016">
              <w:rPr>
                <w:sz w:val="18"/>
                <w:szCs w:val="18"/>
                <w:lang w:val="fr-FR"/>
              </w:rPr>
              <w:t xml:space="preserve">ravail de 1988 concernant la promotion de </w:t>
            </w:r>
            <w:r w:rsidR="00A05242" w:rsidRPr="00691016">
              <w:rPr>
                <w:sz w:val="18"/>
                <w:szCs w:val="18"/>
                <w:lang w:val="fr-FR"/>
              </w:rPr>
              <w:t xml:space="preserve">l’emploi </w:t>
            </w:r>
            <w:r w:rsidRPr="00691016">
              <w:rPr>
                <w:sz w:val="18"/>
                <w:szCs w:val="18"/>
                <w:lang w:val="fr-FR"/>
              </w:rPr>
              <w:t>et la protection contre le chômage</w:t>
            </w:r>
          </w:p>
        </w:tc>
        <w:tc>
          <w:tcPr>
            <w:tcW w:w="4146" w:type="dxa"/>
            <w:tcBorders>
              <w:top w:val="nil"/>
              <w:left w:val="nil"/>
              <w:bottom w:val="nil"/>
              <w:right w:val="nil"/>
            </w:tcBorders>
            <w:shd w:val="clear" w:color="auto" w:fill="auto"/>
          </w:tcPr>
          <w:p w:rsidR="001B2776" w:rsidRPr="00691016" w:rsidRDefault="003C77F2" w:rsidP="000F4E31">
            <w:pPr>
              <w:suppressAutoHyphens w:val="0"/>
              <w:spacing w:before="40" w:after="120" w:line="220" w:lineRule="exact"/>
              <w:ind w:right="113"/>
              <w:rPr>
                <w:sz w:val="18"/>
                <w:szCs w:val="18"/>
                <w:lang w:val="fr-FR"/>
              </w:rPr>
            </w:pPr>
            <w:r w:rsidRPr="00691016">
              <w:rPr>
                <w:sz w:val="18"/>
                <w:szCs w:val="18"/>
                <w:lang w:val="fr-FR"/>
              </w:rPr>
              <w:t>Mise en place de systèmes de protection contre le chômage et de politiques favorables à l</w:t>
            </w:r>
            <w:r w:rsidR="00F61445" w:rsidRPr="00691016">
              <w:rPr>
                <w:sz w:val="18"/>
                <w:szCs w:val="18"/>
                <w:lang w:val="fr-FR"/>
              </w:rPr>
              <w:t>’</w:t>
            </w:r>
            <w:r w:rsidRPr="00691016">
              <w:rPr>
                <w:sz w:val="18"/>
                <w:szCs w:val="18"/>
                <w:lang w:val="fr-FR"/>
              </w:rPr>
              <w:t>emploi, garantissant l</w:t>
            </w:r>
            <w:r w:rsidR="00F61445" w:rsidRPr="00691016">
              <w:rPr>
                <w:sz w:val="18"/>
                <w:szCs w:val="18"/>
                <w:lang w:val="fr-FR"/>
              </w:rPr>
              <w:t>’</w:t>
            </w:r>
            <w:r w:rsidRPr="00691016">
              <w:rPr>
                <w:sz w:val="18"/>
                <w:szCs w:val="18"/>
                <w:lang w:val="fr-FR"/>
              </w:rPr>
              <w:t>égalité de traitement à toutes les personnes protégées, sans discrimination au motif de la</w:t>
            </w:r>
            <w:r w:rsidR="001B2776" w:rsidRPr="00691016">
              <w:rPr>
                <w:sz w:val="18"/>
                <w:szCs w:val="18"/>
                <w:lang w:val="fr-FR"/>
              </w:rPr>
              <w:t xml:space="preserve"> race, </w:t>
            </w:r>
            <w:r w:rsidRPr="00691016">
              <w:rPr>
                <w:sz w:val="18"/>
                <w:szCs w:val="18"/>
                <w:lang w:val="fr-FR"/>
              </w:rPr>
              <w:t xml:space="preserve">du </w:t>
            </w:r>
            <w:r w:rsidR="001B2776" w:rsidRPr="00691016">
              <w:rPr>
                <w:sz w:val="18"/>
                <w:szCs w:val="18"/>
                <w:lang w:val="fr-FR"/>
              </w:rPr>
              <w:t>sex</w:t>
            </w:r>
            <w:r w:rsidRPr="00691016">
              <w:rPr>
                <w:sz w:val="18"/>
                <w:szCs w:val="18"/>
                <w:lang w:val="fr-FR"/>
              </w:rPr>
              <w:t>e, des croyances religieuses, des opinions politiques, de l</w:t>
            </w:r>
            <w:r w:rsidR="00F61445" w:rsidRPr="00691016">
              <w:rPr>
                <w:sz w:val="18"/>
                <w:szCs w:val="18"/>
                <w:lang w:val="fr-FR"/>
              </w:rPr>
              <w:t>’</w:t>
            </w:r>
            <w:r w:rsidRPr="00691016">
              <w:rPr>
                <w:sz w:val="18"/>
                <w:szCs w:val="18"/>
                <w:lang w:val="fr-FR"/>
              </w:rPr>
              <w:t>origine nationale, de la nationalité, de l</w:t>
            </w:r>
            <w:r w:rsidR="00F61445" w:rsidRPr="00691016">
              <w:rPr>
                <w:sz w:val="18"/>
                <w:szCs w:val="18"/>
                <w:lang w:val="fr-FR"/>
              </w:rPr>
              <w:t>’</w:t>
            </w:r>
            <w:r w:rsidRPr="00691016">
              <w:rPr>
                <w:sz w:val="18"/>
                <w:szCs w:val="18"/>
                <w:lang w:val="fr-FR"/>
              </w:rPr>
              <w:t>origine ethnique ou sociale, du handicap ou de l</w:t>
            </w:r>
            <w:r w:rsidR="00F61445" w:rsidRPr="00691016">
              <w:rPr>
                <w:sz w:val="18"/>
                <w:szCs w:val="18"/>
                <w:lang w:val="fr-FR"/>
              </w:rPr>
              <w:t>’</w:t>
            </w:r>
            <w:r w:rsidRPr="00691016">
              <w:rPr>
                <w:sz w:val="18"/>
                <w:szCs w:val="18"/>
                <w:lang w:val="fr-FR"/>
              </w:rPr>
              <w:t>â</w:t>
            </w:r>
            <w:r w:rsidR="001B2776" w:rsidRPr="00691016">
              <w:rPr>
                <w:sz w:val="18"/>
                <w:szCs w:val="18"/>
                <w:lang w:val="fr-FR"/>
              </w:rPr>
              <w:t>ge</w:t>
            </w:r>
          </w:p>
        </w:tc>
      </w:tr>
      <w:tr w:rsidR="001B2776" w:rsidRPr="004739F8" w:rsidTr="00A1190D">
        <w:tc>
          <w:tcPr>
            <w:tcW w:w="364" w:type="dxa"/>
            <w:tcBorders>
              <w:top w:val="nil"/>
              <w:left w:val="nil"/>
              <w:bottom w:val="single" w:sz="12" w:space="0" w:color="auto"/>
              <w:right w:val="nil"/>
            </w:tcBorders>
            <w:shd w:val="clear" w:color="auto" w:fill="auto"/>
          </w:tcPr>
          <w:p w:rsidR="001B2776" w:rsidRPr="00691016" w:rsidRDefault="001B2776" w:rsidP="000F4E31">
            <w:pPr>
              <w:suppressAutoHyphens w:val="0"/>
              <w:spacing w:before="40" w:after="120" w:line="220" w:lineRule="exact"/>
              <w:ind w:right="113"/>
              <w:rPr>
                <w:sz w:val="18"/>
                <w:szCs w:val="18"/>
                <w:lang w:val="fr-FR"/>
              </w:rPr>
            </w:pPr>
          </w:p>
        </w:tc>
        <w:tc>
          <w:tcPr>
            <w:tcW w:w="2996" w:type="dxa"/>
            <w:tcBorders>
              <w:top w:val="nil"/>
              <w:left w:val="nil"/>
              <w:bottom w:val="single" w:sz="12" w:space="0" w:color="auto"/>
              <w:right w:val="nil"/>
            </w:tcBorders>
            <w:shd w:val="clear" w:color="auto" w:fill="auto"/>
          </w:tcPr>
          <w:p w:rsidR="001B2776" w:rsidRPr="00691016" w:rsidRDefault="00E93BA2" w:rsidP="000F4E31">
            <w:pPr>
              <w:suppressAutoHyphens w:val="0"/>
              <w:spacing w:before="40" w:after="120" w:line="220" w:lineRule="exact"/>
              <w:ind w:right="113"/>
              <w:rPr>
                <w:sz w:val="18"/>
                <w:szCs w:val="18"/>
                <w:lang w:val="fr-FR"/>
              </w:rPr>
            </w:pPr>
            <w:r w:rsidRPr="00691016">
              <w:rPr>
                <w:sz w:val="18"/>
                <w:szCs w:val="18"/>
                <w:lang w:val="fr-FR"/>
              </w:rPr>
              <w:t xml:space="preserve">Loi </w:t>
            </w:r>
            <w:r w:rsidR="00691016" w:rsidRPr="00691016">
              <w:rPr>
                <w:sz w:val="18"/>
                <w:szCs w:val="18"/>
                <w:lang w:val="fr-FR"/>
              </w:rPr>
              <w:t>n</w:t>
            </w:r>
            <w:r w:rsidR="00691016" w:rsidRPr="00691016">
              <w:rPr>
                <w:sz w:val="18"/>
                <w:szCs w:val="18"/>
                <w:vertAlign w:val="superscript"/>
                <w:lang w:val="fr-FR"/>
              </w:rPr>
              <w:t>o</w:t>
            </w:r>
            <w:r w:rsidR="00691016">
              <w:rPr>
                <w:sz w:val="18"/>
                <w:szCs w:val="18"/>
                <w:lang w:val="fr-FR"/>
              </w:rPr>
              <w:t> </w:t>
            </w:r>
            <w:r w:rsidRPr="00691016">
              <w:rPr>
                <w:sz w:val="18"/>
                <w:szCs w:val="18"/>
                <w:lang w:val="fr-FR"/>
              </w:rPr>
              <w:t>9564 du</w:t>
            </w:r>
            <w:r w:rsidR="001B2776" w:rsidRPr="00691016">
              <w:rPr>
                <w:sz w:val="18"/>
                <w:szCs w:val="18"/>
                <w:lang w:val="fr-FR"/>
              </w:rPr>
              <w:t xml:space="preserve"> 1</w:t>
            </w:r>
            <w:r w:rsidRPr="00691016">
              <w:rPr>
                <w:sz w:val="18"/>
                <w:szCs w:val="18"/>
                <w:lang w:val="fr-FR"/>
              </w:rPr>
              <w:t>9 juin</w:t>
            </w:r>
            <w:r w:rsidR="003933DA" w:rsidRPr="00691016">
              <w:rPr>
                <w:sz w:val="18"/>
                <w:szCs w:val="18"/>
                <w:lang w:val="fr-FR"/>
              </w:rPr>
              <w:t xml:space="preserve"> 2006 </w:t>
            </w:r>
            <w:r w:rsidR="00A05242" w:rsidRPr="00691016">
              <w:rPr>
                <w:sz w:val="18"/>
                <w:szCs w:val="18"/>
                <w:lang w:val="fr-FR"/>
              </w:rPr>
              <w:t xml:space="preserve">portant </w:t>
            </w:r>
            <w:r w:rsidR="003933DA" w:rsidRPr="00691016">
              <w:rPr>
                <w:sz w:val="18"/>
                <w:szCs w:val="18"/>
                <w:lang w:val="fr-FR"/>
              </w:rPr>
              <w:t xml:space="preserve">ratification de la Convention </w:t>
            </w:r>
            <w:r w:rsidR="00691016" w:rsidRPr="00691016">
              <w:rPr>
                <w:sz w:val="18"/>
                <w:szCs w:val="18"/>
                <w:lang w:val="fr-FR"/>
              </w:rPr>
              <w:t>n</w:t>
            </w:r>
            <w:r w:rsidR="00691016" w:rsidRPr="00691016">
              <w:rPr>
                <w:sz w:val="18"/>
                <w:szCs w:val="18"/>
                <w:vertAlign w:val="superscript"/>
                <w:lang w:val="fr-FR"/>
              </w:rPr>
              <w:t>o</w:t>
            </w:r>
            <w:r w:rsidR="00691016">
              <w:rPr>
                <w:sz w:val="18"/>
                <w:szCs w:val="18"/>
                <w:lang w:val="fr-FR"/>
              </w:rPr>
              <w:t> </w:t>
            </w:r>
            <w:r w:rsidR="00691016" w:rsidRPr="00691016">
              <w:rPr>
                <w:sz w:val="18"/>
                <w:szCs w:val="18"/>
                <w:lang w:val="fr-FR"/>
              </w:rPr>
              <w:t xml:space="preserve"> </w:t>
            </w:r>
            <w:r w:rsidR="003933DA" w:rsidRPr="00691016">
              <w:rPr>
                <w:sz w:val="18"/>
                <w:szCs w:val="18"/>
                <w:lang w:val="fr-FR"/>
              </w:rPr>
              <w:t>143 sur les travailleurs migrants (dispos</w:t>
            </w:r>
            <w:r w:rsidR="00C96E45" w:rsidRPr="00691016">
              <w:rPr>
                <w:sz w:val="18"/>
                <w:szCs w:val="18"/>
                <w:lang w:val="fr-FR"/>
              </w:rPr>
              <w:t>itions complémentaires) de 1975</w:t>
            </w:r>
            <w:r w:rsidR="003933DA" w:rsidRPr="00691016">
              <w:rPr>
                <w:sz w:val="18"/>
                <w:szCs w:val="18"/>
                <w:lang w:val="fr-FR"/>
              </w:rPr>
              <w:t xml:space="preserve"> de l</w:t>
            </w:r>
            <w:r w:rsidR="00F61445" w:rsidRPr="00691016">
              <w:rPr>
                <w:sz w:val="18"/>
                <w:szCs w:val="18"/>
                <w:lang w:val="fr-FR"/>
              </w:rPr>
              <w:t>’</w:t>
            </w:r>
            <w:r w:rsidR="003933DA" w:rsidRPr="00691016">
              <w:rPr>
                <w:sz w:val="18"/>
                <w:szCs w:val="18"/>
                <w:lang w:val="fr-FR"/>
              </w:rPr>
              <w:t xml:space="preserve">Organisation internationale du </w:t>
            </w:r>
            <w:r w:rsidR="00691016">
              <w:rPr>
                <w:sz w:val="18"/>
                <w:szCs w:val="18"/>
                <w:lang w:val="fr-FR"/>
              </w:rPr>
              <w:t>T</w:t>
            </w:r>
            <w:r w:rsidR="00691016" w:rsidRPr="00691016">
              <w:rPr>
                <w:sz w:val="18"/>
                <w:szCs w:val="18"/>
                <w:lang w:val="fr-FR"/>
              </w:rPr>
              <w:t>ravail</w:t>
            </w:r>
            <w:r w:rsidR="003933DA" w:rsidRPr="00691016">
              <w:rPr>
                <w:sz w:val="18"/>
                <w:szCs w:val="18"/>
                <w:lang w:val="fr-FR"/>
              </w:rPr>
              <w:t>, Genève</w:t>
            </w:r>
          </w:p>
        </w:tc>
        <w:tc>
          <w:tcPr>
            <w:tcW w:w="4146" w:type="dxa"/>
            <w:tcBorders>
              <w:top w:val="nil"/>
              <w:left w:val="nil"/>
              <w:bottom w:val="single" w:sz="12" w:space="0" w:color="auto"/>
              <w:right w:val="nil"/>
            </w:tcBorders>
            <w:shd w:val="clear" w:color="auto" w:fill="auto"/>
          </w:tcPr>
          <w:p w:rsidR="001B2776" w:rsidRPr="00691016" w:rsidRDefault="001B2776" w:rsidP="000F4E31">
            <w:pPr>
              <w:suppressAutoHyphens w:val="0"/>
              <w:spacing w:before="40" w:after="120" w:line="220" w:lineRule="exact"/>
              <w:ind w:right="113"/>
              <w:rPr>
                <w:sz w:val="18"/>
                <w:szCs w:val="18"/>
                <w:lang w:val="fr-FR"/>
              </w:rPr>
            </w:pPr>
            <w:r w:rsidRPr="00691016">
              <w:rPr>
                <w:sz w:val="18"/>
                <w:szCs w:val="18"/>
                <w:lang w:val="fr-FR"/>
              </w:rPr>
              <w:t>Ad</w:t>
            </w:r>
            <w:r w:rsidR="003933DA" w:rsidRPr="00691016">
              <w:rPr>
                <w:sz w:val="18"/>
                <w:szCs w:val="18"/>
                <w:lang w:val="fr-FR"/>
              </w:rPr>
              <w:t>option des mesures nécessaires dans sa juridiction pour contrôler l</w:t>
            </w:r>
            <w:r w:rsidR="00F61445" w:rsidRPr="00691016">
              <w:rPr>
                <w:sz w:val="18"/>
                <w:szCs w:val="18"/>
                <w:lang w:val="fr-FR"/>
              </w:rPr>
              <w:t>’</w:t>
            </w:r>
            <w:r w:rsidR="003933DA" w:rsidRPr="00691016">
              <w:rPr>
                <w:sz w:val="18"/>
                <w:szCs w:val="18"/>
                <w:lang w:val="fr-FR"/>
              </w:rPr>
              <w:t>immigration</w:t>
            </w:r>
            <w:r w:rsidR="00D95E47" w:rsidRPr="00691016">
              <w:rPr>
                <w:sz w:val="18"/>
                <w:szCs w:val="18"/>
                <w:lang w:val="fr-FR"/>
              </w:rPr>
              <w:t xml:space="preserve"> et l</w:t>
            </w:r>
            <w:r w:rsidR="00F61445" w:rsidRPr="00691016">
              <w:rPr>
                <w:sz w:val="18"/>
                <w:szCs w:val="18"/>
                <w:lang w:val="fr-FR"/>
              </w:rPr>
              <w:t>’</w:t>
            </w:r>
            <w:r w:rsidR="00D95E47" w:rsidRPr="00691016">
              <w:rPr>
                <w:sz w:val="18"/>
                <w:szCs w:val="18"/>
                <w:lang w:val="fr-FR"/>
              </w:rPr>
              <w:t>émigration</w:t>
            </w:r>
          </w:p>
        </w:tc>
      </w:tr>
      <w:tr w:rsidR="00A1190D" w:rsidRPr="00A1190D" w:rsidTr="00A1190D">
        <w:tc>
          <w:tcPr>
            <w:tcW w:w="364" w:type="dxa"/>
            <w:tcBorders>
              <w:top w:val="single" w:sz="12" w:space="0" w:color="auto"/>
              <w:left w:val="nil"/>
              <w:bottom w:val="nil"/>
              <w:right w:val="nil"/>
            </w:tcBorders>
            <w:shd w:val="clear" w:color="auto" w:fill="auto"/>
          </w:tcPr>
          <w:p w:rsidR="00A1190D" w:rsidRPr="00A1190D" w:rsidRDefault="00A1190D" w:rsidP="00A1190D">
            <w:pPr>
              <w:suppressAutoHyphens w:val="0"/>
              <w:spacing w:before="40" w:line="220" w:lineRule="exact"/>
              <w:ind w:right="113"/>
              <w:rPr>
                <w:sz w:val="16"/>
                <w:szCs w:val="16"/>
                <w:lang w:val="fr-FR"/>
              </w:rPr>
            </w:pPr>
          </w:p>
        </w:tc>
        <w:tc>
          <w:tcPr>
            <w:tcW w:w="2996" w:type="dxa"/>
            <w:tcBorders>
              <w:top w:val="single" w:sz="12" w:space="0" w:color="auto"/>
              <w:left w:val="nil"/>
              <w:bottom w:val="nil"/>
              <w:right w:val="nil"/>
            </w:tcBorders>
            <w:shd w:val="clear" w:color="auto" w:fill="auto"/>
          </w:tcPr>
          <w:p w:rsidR="00A1190D" w:rsidRPr="00A1190D" w:rsidRDefault="00A1190D" w:rsidP="00A1190D">
            <w:pPr>
              <w:suppressAutoHyphens w:val="0"/>
              <w:spacing w:before="40" w:line="220" w:lineRule="exact"/>
              <w:ind w:right="113"/>
              <w:rPr>
                <w:sz w:val="16"/>
                <w:szCs w:val="16"/>
                <w:lang w:val="fr-FR"/>
              </w:rPr>
            </w:pPr>
          </w:p>
        </w:tc>
        <w:tc>
          <w:tcPr>
            <w:tcW w:w="4146" w:type="dxa"/>
            <w:tcBorders>
              <w:top w:val="single" w:sz="12" w:space="0" w:color="auto"/>
              <w:left w:val="nil"/>
              <w:bottom w:val="nil"/>
              <w:right w:val="nil"/>
            </w:tcBorders>
            <w:shd w:val="clear" w:color="auto" w:fill="auto"/>
          </w:tcPr>
          <w:p w:rsidR="00A1190D" w:rsidRPr="00A1190D" w:rsidRDefault="00A1190D" w:rsidP="00A1190D">
            <w:pPr>
              <w:suppressAutoHyphens w:val="0"/>
              <w:spacing w:before="40" w:line="220" w:lineRule="exact"/>
              <w:ind w:right="113"/>
              <w:rPr>
                <w:sz w:val="16"/>
                <w:szCs w:val="16"/>
                <w:lang w:val="fr-FR"/>
              </w:rPr>
            </w:pPr>
          </w:p>
        </w:tc>
      </w:tr>
      <w:tr w:rsidR="001B2776" w:rsidRPr="004739F8" w:rsidTr="00C803BF">
        <w:tc>
          <w:tcPr>
            <w:tcW w:w="364" w:type="dxa"/>
            <w:tcBorders>
              <w:top w:val="nil"/>
              <w:left w:val="nil"/>
              <w:bottom w:val="nil"/>
              <w:right w:val="nil"/>
            </w:tcBorders>
            <w:shd w:val="clear" w:color="auto" w:fill="auto"/>
          </w:tcPr>
          <w:p w:rsidR="001B2776" w:rsidRPr="00691016" w:rsidRDefault="001B2776" w:rsidP="00C803BF">
            <w:pPr>
              <w:keepNext/>
              <w:keepLines/>
              <w:suppressAutoHyphens w:val="0"/>
              <w:spacing w:before="40" w:after="120" w:line="220" w:lineRule="exact"/>
              <w:ind w:right="113"/>
              <w:rPr>
                <w:sz w:val="18"/>
                <w:szCs w:val="18"/>
                <w:lang w:val="fr-FR"/>
              </w:rPr>
            </w:pPr>
          </w:p>
        </w:tc>
        <w:tc>
          <w:tcPr>
            <w:tcW w:w="2996" w:type="dxa"/>
            <w:tcBorders>
              <w:top w:val="nil"/>
              <w:left w:val="nil"/>
              <w:bottom w:val="nil"/>
              <w:right w:val="nil"/>
            </w:tcBorders>
            <w:shd w:val="clear" w:color="auto" w:fill="auto"/>
          </w:tcPr>
          <w:p w:rsidR="001B2776" w:rsidRPr="00691016" w:rsidRDefault="00D95E47" w:rsidP="00C803BF">
            <w:pPr>
              <w:keepNext/>
              <w:keepLines/>
              <w:suppressAutoHyphens w:val="0"/>
              <w:spacing w:before="40" w:after="120" w:line="220" w:lineRule="exact"/>
              <w:ind w:right="113"/>
              <w:rPr>
                <w:sz w:val="18"/>
                <w:szCs w:val="18"/>
                <w:lang w:val="fr-FR"/>
              </w:rPr>
            </w:pPr>
            <w:r w:rsidRPr="00691016">
              <w:rPr>
                <w:sz w:val="18"/>
                <w:szCs w:val="18"/>
                <w:lang w:val="fr-FR"/>
              </w:rPr>
              <w:t xml:space="preserve">Loi </w:t>
            </w:r>
            <w:r w:rsidR="00691016" w:rsidRPr="00691016">
              <w:rPr>
                <w:sz w:val="18"/>
                <w:szCs w:val="18"/>
                <w:lang w:val="fr-FR"/>
              </w:rPr>
              <w:t>n</w:t>
            </w:r>
            <w:r w:rsidR="00691016" w:rsidRPr="00691016">
              <w:rPr>
                <w:sz w:val="18"/>
                <w:szCs w:val="18"/>
                <w:vertAlign w:val="superscript"/>
                <w:lang w:val="fr-FR"/>
              </w:rPr>
              <w:t>o</w:t>
            </w:r>
            <w:r w:rsidR="00691016">
              <w:rPr>
                <w:sz w:val="18"/>
                <w:szCs w:val="18"/>
                <w:lang w:val="fr-FR"/>
              </w:rPr>
              <w:t> </w:t>
            </w:r>
            <w:r w:rsidRPr="00691016">
              <w:rPr>
                <w:sz w:val="18"/>
                <w:szCs w:val="18"/>
                <w:lang w:val="fr-FR"/>
              </w:rPr>
              <w:t>9642 du 20 novembre 2006 portant</w:t>
            </w:r>
            <w:r w:rsidR="001B2776" w:rsidRPr="00691016">
              <w:rPr>
                <w:sz w:val="18"/>
                <w:szCs w:val="18"/>
                <w:lang w:val="fr-FR"/>
              </w:rPr>
              <w:t xml:space="preserve"> ratif</w:t>
            </w:r>
            <w:r w:rsidRPr="00691016">
              <w:rPr>
                <w:sz w:val="18"/>
                <w:szCs w:val="18"/>
                <w:lang w:val="fr-FR"/>
              </w:rPr>
              <w:t>ication de la</w:t>
            </w:r>
            <w:r w:rsidR="001B2776" w:rsidRPr="00691016">
              <w:rPr>
                <w:sz w:val="18"/>
                <w:szCs w:val="18"/>
                <w:lang w:val="fr-FR"/>
              </w:rPr>
              <w:t xml:space="preserve"> Convention</w:t>
            </w:r>
            <w:r w:rsidRPr="00691016">
              <w:rPr>
                <w:sz w:val="18"/>
                <w:szCs w:val="18"/>
                <w:lang w:val="fr-FR"/>
              </w:rPr>
              <w:t xml:space="preserve"> du Conseil de l</w:t>
            </w:r>
            <w:r w:rsidR="00F61445" w:rsidRPr="00691016">
              <w:rPr>
                <w:sz w:val="18"/>
                <w:szCs w:val="18"/>
                <w:lang w:val="fr-FR"/>
              </w:rPr>
              <w:t>’</w:t>
            </w:r>
            <w:r w:rsidRPr="00691016">
              <w:rPr>
                <w:sz w:val="18"/>
                <w:szCs w:val="18"/>
                <w:lang w:val="fr-FR"/>
              </w:rPr>
              <w:t>Europe sur les mesures contre la traite des êtres humains</w:t>
            </w:r>
          </w:p>
        </w:tc>
        <w:tc>
          <w:tcPr>
            <w:tcW w:w="4146" w:type="dxa"/>
            <w:tcBorders>
              <w:top w:val="nil"/>
              <w:left w:val="nil"/>
              <w:bottom w:val="nil"/>
              <w:right w:val="nil"/>
            </w:tcBorders>
            <w:shd w:val="clear" w:color="auto" w:fill="auto"/>
          </w:tcPr>
          <w:p w:rsidR="001B2776" w:rsidRPr="00691016" w:rsidRDefault="00D95E47" w:rsidP="000F4E31">
            <w:pPr>
              <w:suppressAutoHyphens w:val="0"/>
              <w:spacing w:before="40" w:after="120" w:line="220" w:lineRule="exact"/>
              <w:ind w:right="113"/>
              <w:rPr>
                <w:sz w:val="18"/>
                <w:szCs w:val="18"/>
                <w:lang w:val="fr-FR"/>
              </w:rPr>
            </w:pPr>
            <w:r w:rsidRPr="00691016">
              <w:rPr>
                <w:sz w:val="18"/>
                <w:szCs w:val="18"/>
                <w:lang w:val="fr-FR"/>
              </w:rPr>
              <w:t>Adoption de mesures pour la protection des droits des victimes de la traite d</w:t>
            </w:r>
            <w:r w:rsidR="00F61445" w:rsidRPr="00691016">
              <w:rPr>
                <w:sz w:val="18"/>
                <w:szCs w:val="18"/>
                <w:lang w:val="fr-FR"/>
              </w:rPr>
              <w:t>’</w:t>
            </w:r>
            <w:r w:rsidRPr="00691016">
              <w:rPr>
                <w:sz w:val="18"/>
                <w:szCs w:val="18"/>
                <w:lang w:val="fr-FR"/>
              </w:rPr>
              <w:t>êtres humains, sans aucune discrimination fondée sur le</w:t>
            </w:r>
            <w:r w:rsidR="001B2776" w:rsidRPr="00691016">
              <w:rPr>
                <w:sz w:val="18"/>
                <w:szCs w:val="18"/>
                <w:lang w:val="fr-FR"/>
              </w:rPr>
              <w:t xml:space="preserve"> sex</w:t>
            </w:r>
            <w:r w:rsidRPr="00691016">
              <w:rPr>
                <w:sz w:val="18"/>
                <w:szCs w:val="18"/>
                <w:lang w:val="fr-FR"/>
              </w:rPr>
              <w:t>e, la race, la coule</w:t>
            </w:r>
            <w:r w:rsidR="001B2776" w:rsidRPr="00691016">
              <w:rPr>
                <w:sz w:val="18"/>
                <w:szCs w:val="18"/>
                <w:lang w:val="fr-FR"/>
              </w:rPr>
              <w:t xml:space="preserve">ur, </w:t>
            </w:r>
            <w:r w:rsidRPr="00691016">
              <w:rPr>
                <w:sz w:val="18"/>
                <w:szCs w:val="18"/>
                <w:lang w:val="fr-FR"/>
              </w:rPr>
              <w:t>la langu</w:t>
            </w:r>
            <w:r w:rsidR="001B2776" w:rsidRPr="00691016">
              <w:rPr>
                <w:sz w:val="18"/>
                <w:szCs w:val="18"/>
                <w:lang w:val="fr-FR"/>
              </w:rPr>
              <w:t xml:space="preserve">e, </w:t>
            </w:r>
            <w:r w:rsidRPr="00691016">
              <w:rPr>
                <w:sz w:val="18"/>
                <w:szCs w:val="18"/>
                <w:lang w:val="fr-FR"/>
              </w:rPr>
              <w:t xml:space="preserve">la </w:t>
            </w:r>
            <w:r w:rsidR="001B2776" w:rsidRPr="00691016">
              <w:rPr>
                <w:sz w:val="18"/>
                <w:szCs w:val="18"/>
                <w:lang w:val="fr-FR"/>
              </w:rPr>
              <w:t>religion,</w:t>
            </w:r>
            <w:r w:rsidRPr="00691016">
              <w:rPr>
                <w:sz w:val="18"/>
                <w:szCs w:val="18"/>
                <w:lang w:val="fr-FR"/>
              </w:rPr>
              <w:t xml:space="preserve"> les convictions politiques ou autres, l</w:t>
            </w:r>
            <w:r w:rsidR="00F61445" w:rsidRPr="00691016">
              <w:rPr>
                <w:sz w:val="18"/>
                <w:szCs w:val="18"/>
                <w:lang w:val="fr-FR"/>
              </w:rPr>
              <w:t>’</w:t>
            </w:r>
            <w:r w:rsidRPr="00691016">
              <w:rPr>
                <w:sz w:val="18"/>
                <w:szCs w:val="18"/>
                <w:lang w:val="fr-FR"/>
              </w:rPr>
              <w:t>origine nationale ou sociale, l</w:t>
            </w:r>
            <w:r w:rsidR="00F61445" w:rsidRPr="00691016">
              <w:rPr>
                <w:sz w:val="18"/>
                <w:szCs w:val="18"/>
                <w:lang w:val="fr-FR"/>
              </w:rPr>
              <w:t>’</w:t>
            </w:r>
            <w:r w:rsidRPr="00691016">
              <w:rPr>
                <w:sz w:val="18"/>
                <w:szCs w:val="18"/>
                <w:lang w:val="fr-FR"/>
              </w:rPr>
              <w:t>appartenance à une minorité</w:t>
            </w:r>
            <w:r w:rsidR="00C96E45" w:rsidRPr="00691016">
              <w:rPr>
                <w:sz w:val="18"/>
                <w:szCs w:val="18"/>
                <w:lang w:val="fr-FR"/>
              </w:rPr>
              <w:t xml:space="preserve"> nationale</w:t>
            </w:r>
            <w:r w:rsidRPr="00691016">
              <w:rPr>
                <w:sz w:val="18"/>
                <w:szCs w:val="18"/>
                <w:lang w:val="fr-FR"/>
              </w:rPr>
              <w:t>, la fortune, la naissance ou autres</w:t>
            </w:r>
          </w:p>
        </w:tc>
      </w:tr>
      <w:tr w:rsidR="001B2776" w:rsidRPr="004739F8" w:rsidTr="00691016">
        <w:tc>
          <w:tcPr>
            <w:tcW w:w="364" w:type="dxa"/>
            <w:tcBorders>
              <w:top w:val="nil"/>
              <w:left w:val="nil"/>
              <w:bottom w:val="nil"/>
              <w:right w:val="nil"/>
            </w:tcBorders>
            <w:shd w:val="clear" w:color="auto" w:fill="auto"/>
          </w:tcPr>
          <w:p w:rsidR="001B2776" w:rsidRPr="00691016" w:rsidRDefault="001B2776" w:rsidP="000F4E31">
            <w:pPr>
              <w:suppressAutoHyphens w:val="0"/>
              <w:spacing w:before="40" w:after="120" w:line="220" w:lineRule="exact"/>
              <w:ind w:right="113"/>
              <w:rPr>
                <w:sz w:val="18"/>
                <w:szCs w:val="18"/>
                <w:lang w:val="fr-FR"/>
              </w:rPr>
            </w:pPr>
          </w:p>
        </w:tc>
        <w:tc>
          <w:tcPr>
            <w:tcW w:w="2996" w:type="dxa"/>
            <w:tcBorders>
              <w:top w:val="nil"/>
              <w:left w:val="nil"/>
              <w:bottom w:val="nil"/>
              <w:right w:val="nil"/>
            </w:tcBorders>
            <w:shd w:val="clear" w:color="auto" w:fill="auto"/>
          </w:tcPr>
          <w:p w:rsidR="001B2776" w:rsidRPr="00691016" w:rsidRDefault="001760B7" w:rsidP="000F4E31">
            <w:pPr>
              <w:suppressAutoHyphens w:val="0"/>
              <w:spacing w:before="40" w:after="120" w:line="220" w:lineRule="exact"/>
              <w:ind w:right="113"/>
              <w:rPr>
                <w:sz w:val="18"/>
                <w:szCs w:val="18"/>
                <w:lang w:val="fr-FR"/>
              </w:rPr>
            </w:pPr>
            <w:r w:rsidRPr="00691016">
              <w:rPr>
                <w:sz w:val="18"/>
                <w:szCs w:val="18"/>
                <w:lang w:val="fr-FR"/>
              </w:rPr>
              <w:t xml:space="preserve">Loi </w:t>
            </w:r>
            <w:r w:rsidR="00691016" w:rsidRPr="00691016">
              <w:rPr>
                <w:sz w:val="18"/>
                <w:szCs w:val="18"/>
                <w:lang w:val="fr-FR"/>
              </w:rPr>
              <w:t>n</w:t>
            </w:r>
            <w:r w:rsidR="00691016" w:rsidRPr="00691016">
              <w:rPr>
                <w:sz w:val="18"/>
                <w:szCs w:val="18"/>
                <w:vertAlign w:val="superscript"/>
                <w:lang w:val="fr-FR"/>
              </w:rPr>
              <w:t>o</w:t>
            </w:r>
            <w:r w:rsidR="00691016">
              <w:rPr>
                <w:sz w:val="18"/>
                <w:szCs w:val="18"/>
                <w:lang w:val="fr-FR"/>
              </w:rPr>
              <w:t> </w:t>
            </w:r>
            <w:r w:rsidRPr="00691016">
              <w:rPr>
                <w:sz w:val="18"/>
                <w:szCs w:val="18"/>
                <w:lang w:val="fr-FR"/>
              </w:rPr>
              <w:t>9703 du 2 avril 2007 sur l</w:t>
            </w:r>
            <w:r w:rsidR="00F61445" w:rsidRPr="00691016">
              <w:rPr>
                <w:sz w:val="18"/>
                <w:szCs w:val="18"/>
                <w:lang w:val="fr-FR"/>
              </w:rPr>
              <w:t>’</w:t>
            </w:r>
            <w:r w:rsidRPr="00691016">
              <w:rPr>
                <w:sz w:val="18"/>
                <w:szCs w:val="18"/>
                <w:lang w:val="fr-FR"/>
              </w:rPr>
              <w:t xml:space="preserve">adhésion de la </w:t>
            </w:r>
            <w:r w:rsidR="009C2B06" w:rsidRPr="00691016">
              <w:rPr>
                <w:sz w:val="18"/>
                <w:szCs w:val="18"/>
                <w:lang w:val="fr-FR"/>
              </w:rPr>
              <w:t>République</w:t>
            </w:r>
            <w:r w:rsidRPr="00691016">
              <w:rPr>
                <w:sz w:val="18"/>
                <w:szCs w:val="18"/>
                <w:lang w:val="fr-FR"/>
              </w:rPr>
              <w:t xml:space="preserve"> d</w:t>
            </w:r>
            <w:r w:rsidR="00F61445" w:rsidRPr="00691016">
              <w:rPr>
                <w:sz w:val="18"/>
                <w:szCs w:val="18"/>
                <w:lang w:val="fr-FR"/>
              </w:rPr>
              <w:t>’</w:t>
            </w:r>
            <w:r w:rsidRPr="00691016">
              <w:rPr>
                <w:sz w:val="18"/>
                <w:szCs w:val="18"/>
                <w:lang w:val="fr-FR"/>
              </w:rPr>
              <w:t>Albanie</w:t>
            </w:r>
            <w:r w:rsidR="009C2B06" w:rsidRPr="00691016">
              <w:rPr>
                <w:sz w:val="18"/>
                <w:szCs w:val="18"/>
                <w:lang w:val="fr-FR"/>
              </w:rPr>
              <w:t xml:space="preserve"> à la </w:t>
            </w:r>
            <w:r w:rsidR="00A05242" w:rsidRPr="00691016">
              <w:rPr>
                <w:sz w:val="18"/>
                <w:szCs w:val="18"/>
                <w:lang w:val="fr-FR"/>
              </w:rPr>
              <w:t xml:space="preserve">Convention </w:t>
            </w:r>
            <w:r w:rsidR="009C2B06" w:rsidRPr="00691016">
              <w:rPr>
                <w:sz w:val="18"/>
                <w:szCs w:val="18"/>
                <w:lang w:val="fr-FR"/>
              </w:rPr>
              <w:t>internationale sur la protection des droits de tous les travailleurs migrants</w:t>
            </w:r>
            <w:r w:rsidR="001B2776" w:rsidRPr="00691016">
              <w:rPr>
                <w:sz w:val="18"/>
                <w:szCs w:val="18"/>
                <w:lang w:val="fr-FR"/>
              </w:rPr>
              <w:t xml:space="preserve"> </w:t>
            </w:r>
            <w:r w:rsidR="009C2B06" w:rsidRPr="00691016">
              <w:rPr>
                <w:sz w:val="18"/>
                <w:szCs w:val="18"/>
                <w:lang w:val="fr-FR"/>
              </w:rPr>
              <w:t>et des membres de leur famille</w:t>
            </w:r>
          </w:p>
        </w:tc>
        <w:tc>
          <w:tcPr>
            <w:tcW w:w="4146" w:type="dxa"/>
            <w:tcBorders>
              <w:top w:val="nil"/>
              <w:left w:val="nil"/>
              <w:bottom w:val="nil"/>
              <w:right w:val="nil"/>
            </w:tcBorders>
            <w:shd w:val="clear" w:color="auto" w:fill="auto"/>
          </w:tcPr>
          <w:p w:rsidR="001B2776" w:rsidRPr="00691016" w:rsidRDefault="009C2B06" w:rsidP="000F4E31">
            <w:pPr>
              <w:suppressAutoHyphens w:val="0"/>
              <w:spacing w:before="40" w:after="120" w:line="220" w:lineRule="exact"/>
              <w:ind w:right="113"/>
              <w:rPr>
                <w:sz w:val="18"/>
                <w:szCs w:val="18"/>
                <w:lang w:val="fr-FR"/>
              </w:rPr>
            </w:pPr>
            <w:r w:rsidRPr="00691016">
              <w:rPr>
                <w:sz w:val="18"/>
                <w:szCs w:val="18"/>
                <w:lang w:val="fr-FR"/>
              </w:rPr>
              <w:t>Application des dispositions</w:t>
            </w:r>
            <w:r w:rsidR="00787452" w:rsidRPr="00691016">
              <w:rPr>
                <w:sz w:val="18"/>
                <w:szCs w:val="18"/>
                <w:lang w:val="fr-FR"/>
              </w:rPr>
              <w:t xml:space="preserve"> </w:t>
            </w:r>
            <w:r w:rsidRPr="00691016">
              <w:rPr>
                <w:sz w:val="18"/>
                <w:szCs w:val="18"/>
                <w:lang w:val="fr-FR"/>
              </w:rPr>
              <w:t>de cette convention à tout le processus de migration ainsi qu</w:t>
            </w:r>
            <w:r w:rsidR="00F61445" w:rsidRPr="00691016">
              <w:rPr>
                <w:sz w:val="18"/>
                <w:szCs w:val="18"/>
                <w:lang w:val="fr-FR"/>
              </w:rPr>
              <w:t>’</w:t>
            </w:r>
            <w:r w:rsidRPr="00691016">
              <w:rPr>
                <w:sz w:val="18"/>
                <w:szCs w:val="18"/>
                <w:lang w:val="fr-FR"/>
              </w:rPr>
              <w:t>à tous les travailleurs migrants et aux membres de leur famille sans discrimination fondée sur le sexe</w:t>
            </w:r>
            <w:r w:rsidR="001B2776" w:rsidRPr="00691016">
              <w:rPr>
                <w:sz w:val="18"/>
                <w:szCs w:val="18"/>
                <w:lang w:val="fr-FR"/>
              </w:rPr>
              <w:t xml:space="preserve">, </w:t>
            </w:r>
            <w:r w:rsidRPr="00691016">
              <w:rPr>
                <w:sz w:val="18"/>
                <w:szCs w:val="18"/>
                <w:lang w:val="fr-FR"/>
              </w:rPr>
              <w:t xml:space="preserve">la </w:t>
            </w:r>
            <w:r w:rsidR="001B2776" w:rsidRPr="00691016">
              <w:rPr>
                <w:sz w:val="18"/>
                <w:szCs w:val="18"/>
                <w:lang w:val="fr-FR"/>
              </w:rPr>
              <w:t xml:space="preserve">race, </w:t>
            </w:r>
            <w:r w:rsidRPr="00691016">
              <w:rPr>
                <w:sz w:val="18"/>
                <w:szCs w:val="18"/>
                <w:lang w:val="fr-FR"/>
              </w:rPr>
              <w:t xml:space="preserve">la </w:t>
            </w:r>
            <w:r w:rsidR="001B2776" w:rsidRPr="00691016">
              <w:rPr>
                <w:sz w:val="18"/>
                <w:szCs w:val="18"/>
                <w:lang w:val="fr-FR"/>
              </w:rPr>
              <w:t>co</w:t>
            </w:r>
            <w:r w:rsidRPr="00691016">
              <w:rPr>
                <w:sz w:val="18"/>
                <w:szCs w:val="18"/>
                <w:lang w:val="fr-FR"/>
              </w:rPr>
              <w:t>ule</w:t>
            </w:r>
            <w:r w:rsidR="001B2776" w:rsidRPr="00691016">
              <w:rPr>
                <w:sz w:val="18"/>
                <w:szCs w:val="18"/>
                <w:lang w:val="fr-FR"/>
              </w:rPr>
              <w:t>ur,</w:t>
            </w:r>
            <w:r w:rsidRPr="00691016">
              <w:rPr>
                <w:sz w:val="18"/>
                <w:szCs w:val="18"/>
                <w:lang w:val="fr-FR"/>
              </w:rPr>
              <w:t xml:space="preserve"> la langu</w:t>
            </w:r>
            <w:r w:rsidR="001B2776" w:rsidRPr="00691016">
              <w:rPr>
                <w:sz w:val="18"/>
                <w:szCs w:val="18"/>
                <w:lang w:val="fr-FR"/>
              </w:rPr>
              <w:t xml:space="preserve">e, </w:t>
            </w:r>
            <w:r w:rsidRPr="00691016">
              <w:rPr>
                <w:sz w:val="18"/>
                <w:szCs w:val="18"/>
                <w:lang w:val="fr-FR"/>
              </w:rPr>
              <w:t>la religion, les</w:t>
            </w:r>
            <w:r w:rsidR="001B2776" w:rsidRPr="00691016">
              <w:rPr>
                <w:sz w:val="18"/>
                <w:szCs w:val="18"/>
                <w:lang w:val="fr-FR"/>
              </w:rPr>
              <w:t xml:space="preserve"> convictions</w:t>
            </w:r>
            <w:r w:rsidRPr="00691016">
              <w:rPr>
                <w:sz w:val="18"/>
                <w:szCs w:val="18"/>
                <w:lang w:val="fr-FR"/>
              </w:rPr>
              <w:t xml:space="preserve"> politiques, l</w:t>
            </w:r>
            <w:r w:rsidR="00F61445" w:rsidRPr="00691016">
              <w:rPr>
                <w:sz w:val="18"/>
                <w:szCs w:val="18"/>
                <w:lang w:val="fr-FR"/>
              </w:rPr>
              <w:t>’</w:t>
            </w:r>
            <w:r w:rsidRPr="00691016">
              <w:rPr>
                <w:sz w:val="18"/>
                <w:szCs w:val="18"/>
                <w:lang w:val="fr-FR"/>
              </w:rPr>
              <w:t>origine nationale ou sociale, l</w:t>
            </w:r>
            <w:r w:rsidR="00F61445" w:rsidRPr="00691016">
              <w:rPr>
                <w:sz w:val="18"/>
                <w:szCs w:val="18"/>
                <w:lang w:val="fr-FR"/>
              </w:rPr>
              <w:t>’</w:t>
            </w:r>
            <w:r w:rsidRPr="00691016">
              <w:rPr>
                <w:sz w:val="18"/>
                <w:szCs w:val="18"/>
                <w:lang w:val="fr-FR"/>
              </w:rPr>
              <w:t>â</w:t>
            </w:r>
            <w:r w:rsidR="00807B1A" w:rsidRPr="00691016">
              <w:rPr>
                <w:sz w:val="18"/>
                <w:szCs w:val="18"/>
                <w:lang w:val="fr-FR"/>
              </w:rPr>
              <w:t>ge, la situation économique, l</w:t>
            </w:r>
            <w:r w:rsidR="00F61445" w:rsidRPr="00691016">
              <w:rPr>
                <w:sz w:val="18"/>
                <w:szCs w:val="18"/>
                <w:lang w:val="fr-FR"/>
              </w:rPr>
              <w:t>’</w:t>
            </w:r>
            <w:r w:rsidR="00807B1A" w:rsidRPr="00691016">
              <w:rPr>
                <w:sz w:val="18"/>
                <w:szCs w:val="18"/>
                <w:lang w:val="fr-FR"/>
              </w:rPr>
              <w:t>état civil ou autres</w:t>
            </w:r>
          </w:p>
        </w:tc>
      </w:tr>
      <w:tr w:rsidR="001B2776" w:rsidRPr="004739F8" w:rsidTr="00691016">
        <w:tc>
          <w:tcPr>
            <w:tcW w:w="364" w:type="dxa"/>
            <w:tcBorders>
              <w:top w:val="nil"/>
              <w:left w:val="nil"/>
              <w:bottom w:val="nil"/>
              <w:right w:val="nil"/>
            </w:tcBorders>
            <w:shd w:val="clear" w:color="auto" w:fill="auto"/>
          </w:tcPr>
          <w:p w:rsidR="001B2776" w:rsidRPr="00691016" w:rsidRDefault="001B2776" w:rsidP="000F4E31">
            <w:pPr>
              <w:suppressAutoHyphens w:val="0"/>
              <w:spacing w:before="40" w:after="120" w:line="220" w:lineRule="exact"/>
              <w:ind w:right="113"/>
              <w:rPr>
                <w:sz w:val="18"/>
                <w:szCs w:val="18"/>
                <w:lang w:val="fr-FR"/>
              </w:rPr>
            </w:pPr>
          </w:p>
        </w:tc>
        <w:tc>
          <w:tcPr>
            <w:tcW w:w="2996" w:type="dxa"/>
            <w:tcBorders>
              <w:top w:val="nil"/>
              <w:left w:val="nil"/>
              <w:bottom w:val="nil"/>
              <w:right w:val="nil"/>
            </w:tcBorders>
            <w:shd w:val="clear" w:color="auto" w:fill="auto"/>
          </w:tcPr>
          <w:p w:rsidR="001B2776" w:rsidRPr="00691016" w:rsidRDefault="00CE05E5" w:rsidP="000F4E31">
            <w:pPr>
              <w:suppressAutoHyphens w:val="0"/>
              <w:spacing w:before="40" w:after="120" w:line="220" w:lineRule="exact"/>
              <w:ind w:right="113"/>
              <w:rPr>
                <w:sz w:val="18"/>
                <w:szCs w:val="18"/>
                <w:lang w:val="fr-FR"/>
              </w:rPr>
            </w:pPr>
            <w:r w:rsidRPr="00691016">
              <w:rPr>
                <w:sz w:val="18"/>
                <w:szCs w:val="18"/>
                <w:lang w:val="fr-FR"/>
              </w:rPr>
              <w:t xml:space="preserve">Loi </w:t>
            </w:r>
            <w:r w:rsidR="00691016" w:rsidRPr="00691016">
              <w:rPr>
                <w:sz w:val="18"/>
                <w:szCs w:val="18"/>
                <w:lang w:val="fr-FR"/>
              </w:rPr>
              <w:t>n</w:t>
            </w:r>
            <w:r w:rsidR="00691016" w:rsidRPr="00691016">
              <w:rPr>
                <w:sz w:val="18"/>
                <w:szCs w:val="18"/>
                <w:vertAlign w:val="superscript"/>
                <w:lang w:val="fr-FR"/>
              </w:rPr>
              <w:t>o</w:t>
            </w:r>
            <w:r w:rsidR="00691016">
              <w:rPr>
                <w:sz w:val="18"/>
                <w:szCs w:val="18"/>
                <w:lang w:val="fr-FR"/>
              </w:rPr>
              <w:t> </w:t>
            </w:r>
            <w:r w:rsidRPr="00691016">
              <w:rPr>
                <w:sz w:val="18"/>
                <w:szCs w:val="18"/>
                <w:lang w:val="fr-FR"/>
              </w:rPr>
              <w:t>9773 du 12 juillet 2007 portant ratification de la Convention de l</w:t>
            </w:r>
            <w:r w:rsidR="00F61445" w:rsidRPr="00691016">
              <w:rPr>
                <w:sz w:val="18"/>
                <w:szCs w:val="18"/>
                <w:lang w:val="fr-FR"/>
              </w:rPr>
              <w:t>’</w:t>
            </w:r>
            <w:r w:rsidRPr="00691016">
              <w:rPr>
                <w:sz w:val="18"/>
                <w:szCs w:val="18"/>
                <w:lang w:val="fr-FR"/>
              </w:rPr>
              <w:t xml:space="preserve">Organisation internationale du </w:t>
            </w:r>
            <w:r w:rsidR="00691016">
              <w:rPr>
                <w:sz w:val="18"/>
                <w:szCs w:val="18"/>
                <w:lang w:val="fr-FR"/>
              </w:rPr>
              <w:t>T</w:t>
            </w:r>
            <w:r w:rsidR="00691016" w:rsidRPr="00691016">
              <w:rPr>
                <w:sz w:val="18"/>
                <w:szCs w:val="18"/>
                <w:lang w:val="fr-FR"/>
              </w:rPr>
              <w:t xml:space="preserve">ravail </w:t>
            </w:r>
            <w:r w:rsidRPr="00691016">
              <w:rPr>
                <w:sz w:val="18"/>
                <w:szCs w:val="18"/>
                <w:lang w:val="fr-FR"/>
              </w:rPr>
              <w:t xml:space="preserve">(OIT) sur la protection des travailleurs </w:t>
            </w:r>
            <w:r w:rsidR="00846BF7" w:rsidRPr="00691016">
              <w:rPr>
                <w:sz w:val="18"/>
                <w:szCs w:val="18"/>
                <w:lang w:val="fr-FR"/>
              </w:rPr>
              <w:t>ayant une responsabilité familiale</w:t>
            </w:r>
            <w:r w:rsidR="005139AD" w:rsidRPr="00691016">
              <w:rPr>
                <w:sz w:val="18"/>
                <w:szCs w:val="18"/>
                <w:lang w:val="fr-FR"/>
              </w:rPr>
              <w:t>, C</w:t>
            </w:r>
            <w:r w:rsidR="00691016">
              <w:rPr>
                <w:sz w:val="18"/>
                <w:szCs w:val="18"/>
                <w:lang w:val="fr-FR"/>
              </w:rPr>
              <w:t> </w:t>
            </w:r>
            <w:r w:rsidR="005139AD" w:rsidRPr="00691016">
              <w:rPr>
                <w:sz w:val="18"/>
                <w:szCs w:val="18"/>
                <w:lang w:val="fr-FR"/>
              </w:rPr>
              <w:t>156, 1981</w:t>
            </w:r>
          </w:p>
        </w:tc>
        <w:tc>
          <w:tcPr>
            <w:tcW w:w="4146" w:type="dxa"/>
            <w:tcBorders>
              <w:top w:val="nil"/>
              <w:left w:val="nil"/>
              <w:bottom w:val="nil"/>
              <w:right w:val="nil"/>
            </w:tcBorders>
            <w:shd w:val="clear" w:color="auto" w:fill="auto"/>
          </w:tcPr>
          <w:p w:rsidR="001B2776" w:rsidRPr="00691016" w:rsidRDefault="006C3BC4" w:rsidP="000F4E31">
            <w:pPr>
              <w:suppressAutoHyphens w:val="0"/>
              <w:spacing w:before="40" w:after="120" w:line="220" w:lineRule="exact"/>
              <w:ind w:right="113"/>
              <w:rPr>
                <w:sz w:val="18"/>
                <w:szCs w:val="18"/>
                <w:lang w:val="fr-FR"/>
              </w:rPr>
            </w:pPr>
            <w:r w:rsidRPr="00691016">
              <w:rPr>
                <w:sz w:val="18"/>
                <w:szCs w:val="18"/>
                <w:lang w:val="fr-FR"/>
              </w:rPr>
              <w:t xml:space="preserve">Mettre en place les </w:t>
            </w:r>
            <w:r w:rsidR="001B2776" w:rsidRPr="00691016">
              <w:rPr>
                <w:sz w:val="18"/>
                <w:szCs w:val="18"/>
                <w:lang w:val="fr-FR"/>
              </w:rPr>
              <w:t>condit</w:t>
            </w:r>
            <w:r w:rsidRPr="00691016">
              <w:rPr>
                <w:sz w:val="18"/>
                <w:szCs w:val="18"/>
                <w:lang w:val="fr-FR"/>
              </w:rPr>
              <w:t>ions nécessaires à l</w:t>
            </w:r>
            <w:r w:rsidR="00F61445" w:rsidRPr="00691016">
              <w:rPr>
                <w:sz w:val="18"/>
                <w:szCs w:val="18"/>
                <w:lang w:val="fr-FR"/>
              </w:rPr>
              <w:t>’</w:t>
            </w:r>
            <w:r w:rsidRPr="00691016">
              <w:rPr>
                <w:sz w:val="18"/>
                <w:szCs w:val="18"/>
                <w:lang w:val="fr-FR"/>
              </w:rPr>
              <w:t>exercice des droits dans des conditions d</w:t>
            </w:r>
            <w:r w:rsidR="00F61445" w:rsidRPr="00691016">
              <w:rPr>
                <w:sz w:val="18"/>
                <w:szCs w:val="18"/>
                <w:lang w:val="fr-FR"/>
              </w:rPr>
              <w:t>’</w:t>
            </w:r>
            <w:r w:rsidRPr="00691016">
              <w:rPr>
                <w:sz w:val="18"/>
                <w:szCs w:val="18"/>
                <w:lang w:val="fr-FR"/>
              </w:rPr>
              <w:t>égalité effective et de non-discrimination effective des travailleurs (hommes et femmes) ayant une responsabilité famil</w:t>
            </w:r>
            <w:r w:rsidR="00417407" w:rsidRPr="00691016">
              <w:rPr>
                <w:sz w:val="18"/>
                <w:szCs w:val="18"/>
                <w:lang w:val="fr-FR"/>
              </w:rPr>
              <w:t>iale, afin d</w:t>
            </w:r>
            <w:r w:rsidR="00F61445" w:rsidRPr="00691016">
              <w:rPr>
                <w:sz w:val="18"/>
                <w:szCs w:val="18"/>
                <w:lang w:val="fr-FR"/>
              </w:rPr>
              <w:t>’</w:t>
            </w:r>
            <w:r w:rsidR="00417407" w:rsidRPr="00691016">
              <w:rPr>
                <w:sz w:val="18"/>
                <w:szCs w:val="18"/>
                <w:lang w:val="fr-FR"/>
              </w:rPr>
              <w:t>éviter les incompatibilités</w:t>
            </w:r>
            <w:r w:rsidRPr="00691016">
              <w:rPr>
                <w:sz w:val="18"/>
                <w:szCs w:val="18"/>
                <w:lang w:val="fr-FR"/>
              </w:rPr>
              <w:t xml:space="preserve"> entre les responsabilités professionnelles et familiales</w:t>
            </w:r>
          </w:p>
        </w:tc>
      </w:tr>
      <w:tr w:rsidR="001B2776" w:rsidRPr="004739F8" w:rsidTr="00691016">
        <w:tc>
          <w:tcPr>
            <w:tcW w:w="364" w:type="dxa"/>
            <w:tcBorders>
              <w:top w:val="nil"/>
              <w:left w:val="nil"/>
              <w:bottom w:val="single" w:sz="12" w:space="0" w:color="auto"/>
              <w:right w:val="nil"/>
            </w:tcBorders>
            <w:shd w:val="clear" w:color="auto" w:fill="auto"/>
          </w:tcPr>
          <w:p w:rsidR="001B2776" w:rsidRPr="00691016" w:rsidRDefault="001B2776" w:rsidP="000F4E31">
            <w:pPr>
              <w:suppressAutoHyphens w:val="0"/>
              <w:spacing w:before="40" w:after="120" w:line="220" w:lineRule="exact"/>
              <w:ind w:right="113"/>
              <w:rPr>
                <w:sz w:val="18"/>
                <w:szCs w:val="18"/>
                <w:lang w:val="fr-FR"/>
              </w:rPr>
            </w:pPr>
          </w:p>
        </w:tc>
        <w:tc>
          <w:tcPr>
            <w:tcW w:w="2996" w:type="dxa"/>
            <w:tcBorders>
              <w:top w:val="nil"/>
              <w:left w:val="nil"/>
              <w:bottom w:val="single" w:sz="12" w:space="0" w:color="auto"/>
              <w:right w:val="nil"/>
            </w:tcBorders>
            <w:shd w:val="clear" w:color="auto" w:fill="auto"/>
          </w:tcPr>
          <w:p w:rsidR="001B2776" w:rsidRPr="00691016" w:rsidRDefault="004446C2" w:rsidP="000F4E31">
            <w:pPr>
              <w:suppressAutoHyphens w:val="0"/>
              <w:spacing w:before="40" w:after="120" w:line="220" w:lineRule="exact"/>
              <w:ind w:right="113"/>
              <w:rPr>
                <w:sz w:val="18"/>
                <w:szCs w:val="18"/>
                <w:lang w:val="fr-FR"/>
              </w:rPr>
            </w:pPr>
            <w:r w:rsidRPr="00691016">
              <w:rPr>
                <w:sz w:val="18"/>
                <w:szCs w:val="18"/>
                <w:lang w:val="fr-FR"/>
              </w:rPr>
              <w:t xml:space="preserve">Loi </w:t>
            </w:r>
            <w:r w:rsidR="00691016" w:rsidRPr="00691016">
              <w:rPr>
                <w:sz w:val="18"/>
                <w:szCs w:val="18"/>
                <w:lang w:val="fr-FR"/>
              </w:rPr>
              <w:t>n</w:t>
            </w:r>
            <w:r w:rsidR="00691016" w:rsidRPr="00691016">
              <w:rPr>
                <w:sz w:val="18"/>
                <w:szCs w:val="18"/>
                <w:vertAlign w:val="superscript"/>
                <w:lang w:val="fr-FR"/>
              </w:rPr>
              <w:t>o</w:t>
            </w:r>
            <w:r w:rsidR="00691016">
              <w:rPr>
                <w:sz w:val="18"/>
                <w:szCs w:val="18"/>
                <w:lang w:val="fr-FR"/>
              </w:rPr>
              <w:t> </w:t>
            </w:r>
            <w:r w:rsidRPr="00691016">
              <w:rPr>
                <w:sz w:val="18"/>
                <w:szCs w:val="18"/>
                <w:lang w:val="fr-FR"/>
              </w:rPr>
              <w:t xml:space="preserve">9809 du 27 septembre 2007 portant ratification de la Convention </w:t>
            </w:r>
            <w:r w:rsidR="00691016" w:rsidRPr="00691016">
              <w:rPr>
                <w:sz w:val="18"/>
                <w:szCs w:val="18"/>
                <w:lang w:val="fr-FR"/>
              </w:rPr>
              <w:t>n</w:t>
            </w:r>
            <w:r w:rsidR="00691016" w:rsidRPr="00691016">
              <w:rPr>
                <w:sz w:val="18"/>
                <w:szCs w:val="18"/>
                <w:vertAlign w:val="superscript"/>
                <w:lang w:val="fr-FR"/>
              </w:rPr>
              <w:t>o</w:t>
            </w:r>
            <w:r w:rsidR="00691016">
              <w:rPr>
                <w:sz w:val="18"/>
                <w:szCs w:val="18"/>
                <w:lang w:val="fr-FR"/>
              </w:rPr>
              <w:t> </w:t>
            </w:r>
            <w:r w:rsidRPr="00691016">
              <w:rPr>
                <w:sz w:val="18"/>
                <w:szCs w:val="18"/>
                <w:lang w:val="fr-FR"/>
              </w:rPr>
              <w:t>147 de l</w:t>
            </w:r>
            <w:r w:rsidR="00F61445" w:rsidRPr="00691016">
              <w:rPr>
                <w:sz w:val="18"/>
                <w:szCs w:val="18"/>
                <w:lang w:val="fr-FR"/>
              </w:rPr>
              <w:t>’</w:t>
            </w:r>
            <w:r w:rsidRPr="00691016">
              <w:rPr>
                <w:sz w:val="18"/>
                <w:szCs w:val="18"/>
                <w:lang w:val="fr-FR"/>
              </w:rPr>
              <w:t xml:space="preserve">organisation internationale du </w:t>
            </w:r>
            <w:r w:rsidR="00691016">
              <w:rPr>
                <w:sz w:val="18"/>
                <w:szCs w:val="18"/>
                <w:lang w:val="fr-FR"/>
              </w:rPr>
              <w:t>T</w:t>
            </w:r>
            <w:r w:rsidR="00691016" w:rsidRPr="00691016">
              <w:rPr>
                <w:sz w:val="18"/>
                <w:szCs w:val="18"/>
                <w:lang w:val="fr-FR"/>
              </w:rPr>
              <w:t xml:space="preserve">ravail </w:t>
            </w:r>
            <w:r w:rsidRPr="00691016">
              <w:rPr>
                <w:sz w:val="18"/>
                <w:szCs w:val="18"/>
                <w:lang w:val="fr-FR"/>
              </w:rPr>
              <w:t>(OIT</w:t>
            </w:r>
            <w:r w:rsidR="00A720C0" w:rsidRPr="00691016">
              <w:rPr>
                <w:sz w:val="18"/>
                <w:szCs w:val="18"/>
                <w:lang w:val="fr-FR"/>
              </w:rPr>
              <w:t>) concernant les normes minima à observer sur les navires marchands, 1976, et le</w:t>
            </w:r>
            <w:r w:rsidR="001B2776" w:rsidRPr="00691016">
              <w:rPr>
                <w:sz w:val="18"/>
                <w:szCs w:val="18"/>
                <w:lang w:val="fr-FR"/>
              </w:rPr>
              <w:t xml:space="preserve"> Protocol</w:t>
            </w:r>
            <w:r w:rsidR="00A720C0" w:rsidRPr="00691016">
              <w:rPr>
                <w:sz w:val="18"/>
                <w:szCs w:val="18"/>
                <w:lang w:val="fr-FR"/>
              </w:rPr>
              <w:t>e de 1996 à la</w:t>
            </w:r>
            <w:r w:rsidR="001B2776" w:rsidRPr="00691016">
              <w:rPr>
                <w:sz w:val="18"/>
                <w:szCs w:val="18"/>
                <w:lang w:val="fr-FR"/>
              </w:rPr>
              <w:t xml:space="preserve"> Conventio</w:t>
            </w:r>
            <w:r w:rsidR="00C749C4" w:rsidRPr="00691016">
              <w:rPr>
                <w:sz w:val="18"/>
                <w:szCs w:val="18"/>
                <w:lang w:val="fr-FR"/>
              </w:rPr>
              <w:t>n sur les transports commerciaux</w:t>
            </w:r>
          </w:p>
        </w:tc>
        <w:tc>
          <w:tcPr>
            <w:tcW w:w="4146" w:type="dxa"/>
            <w:tcBorders>
              <w:top w:val="nil"/>
              <w:left w:val="nil"/>
              <w:bottom w:val="single" w:sz="12" w:space="0" w:color="auto"/>
              <w:right w:val="nil"/>
            </w:tcBorders>
            <w:shd w:val="clear" w:color="auto" w:fill="auto"/>
          </w:tcPr>
          <w:p w:rsidR="001B2776" w:rsidRPr="00691016" w:rsidRDefault="00C749C4" w:rsidP="000F4E31">
            <w:pPr>
              <w:suppressAutoHyphens w:val="0"/>
              <w:spacing w:before="40" w:after="120" w:line="220" w:lineRule="exact"/>
              <w:ind w:right="113"/>
              <w:rPr>
                <w:sz w:val="18"/>
                <w:szCs w:val="18"/>
                <w:lang w:val="fr-FR"/>
              </w:rPr>
            </w:pPr>
            <w:r w:rsidRPr="00691016">
              <w:rPr>
                <w:sz w:val="18"/>
                <w:szCs w:val="18"/>
                <w:lang w:val="fr-FR"/>
              </w:rPr>
              <w:t>Établissement d</w:t>
            </w:r>
            <w:r w:rsidR="00F61445" w:rsidRPr="00691016">
              <w:rPr>
                <w:sz w:val="18"/>
                <w:szCs w:val="18"/>
                <w:lang w:val="fr-FR"/>
              </w:rPr>
              <w:t>’</w:t>
            </w:r>
            <w:r w:rsidRPr="00691016">
              <w:rPr>
                <w:sz w:val="18"/>
                <w:szCs w:val="18"/>
                <w:lang w:val="fr-FR"/>
              </w:rPr>
              <w:t>un cadre juridique pour l</w:t>
            </w:r>
            <w:r w:rsidR="00F61445" w:rsidRPr="00691016">
              <w:rPr>
                <w:sz w:val="18"/>
                <w:szCs w:val="18"/>
                <w:lang w:val="fr-FR"/>
              </w:rPr>
              <w:t>’</w:t>
            </w:r>
            <w:r w:rsidRPr="00691016">
              <w:rPr>
                <w:sz w:val="18"/>
                <w:szCs w:val="18"/>
                <w:lang w:val="fr-FR"/>
              </w:rPr>
              <w:t>immatriculation des navires sur le territoire albanais</w:t>
            </w:r>
            <w:r w:rsidR="00BE658C" w:rsidRPr="00691016">
              <w:rPr>
                <w:sz w:val="18"/>
                <w:szCs w:val="18"/>
                <w:lang w:val="fr-FR"/>
              </w:rPr>
              <w:t>, en vue de la protection de la vie dans les transports maritimes commerciaux et des normes de la vie sociale, sans discrimination</w:t>
            </w:r>
            <w:r w:rsidR="001B2776" w:rsidRPr="00691016">
              <w:rPr>
                <w:sz w:val="18"/>
                <w:szCs w:val="18"/>
                <w:lang w:val="fr-FR"/>
              </w:rPr>
              <w:t>,</w:t>
            </w:r>
            <w:r w:rsidR="00BE658C" w:rsidRPr="00691016">
              <w:rPr>
                <w:sz w:val="18"/>
                <w:szCs w:val="18"/>
                <w:lang w:val="fr-FR"/>
              </w:rPr>
              <w:t xml:space="preserve"> exception ni préférence fondée sur la r</w:t>
            </w:r>
            <w:r w:rsidR="001B2776" w:rsidRPr="00691016">
              <w:rPr>
                <w:sz w:val="18"/>
                <w:szCs w:val="18"/>
                <w:lang w:val="fr-FR"/>
              </w:rPr>
              <w:t>ace,</w:t>
            </w:r>
            <w:r w:rsidR="00BE658C" w:rsidRPr="00691016">
              <w:rPr>
                <w:sz w:val="18"/>
                <w:szCs w:val="18"/>
                <w:lang w:val="fr-FR"/>
              </w:rPr>
              <w:t xml:space="preserve"> la couleur</w:t>
            </w:r>
            <w:r w:rsidR="001B2776" w:rsidRPr="00691016">
              <w:rPr>
                <w:sz w:val="18"/>
                <w:szCs w:val="18"/>
                <w:lang w:val="fr-FR"/>
              </w:rPr>
              <w:t xml:space="preserve">, </w:t>
            </w:r>
            <w:r w:rsidR="00BE658C" w:rsidRPr="00691016">
              <w:rPr>
                <w:sz w:val="18"/>
                <w:szCs w:val="18"/>
                <w:lang w:val="fr-FR"/>
              </w:rPr>
              <w:t xml:space="preserve">le </w:t>
            </w:r>
            <w:r w:rsidR="001B2776" w:rsidRPr="00691016">
              <w:rPr>
                <w:sz w:val="18"/>
                <w:szCs w:val="18"/>
                <w:lang w:val="fr-FR"/>
              </w:rPr>
              <w:t>sex</w:t>
            </w:r>
            <w:r w:rsidR="00BE658C" w:rsidRPr="00691016">
              <w:rPr>
                <w:sz w:val="18"/>
                <w:szCs w:val="18"/>
                <w:lang w:val="fr-FR"/>
              </w:rPr>
              <w:t>e</w:t>
            </w:r>
            <w:r w:rsidR="001B2776" w:rsidRPr="00691016">
              <w:rPr>
                <w:sz w:val="18"/>
                <w:szCs w:val="18"/>
                <w:lang w:val="fr-FR"/>
              </w:rPr>
              <w:t xml:space="preserve">, </w:t>
            </w:r>
            <w:r w:rsidR="00BE658C" w:rsidRPr="00691016">
              <w:rPr>
                <w:sz w:val="18"/>
                <w:szCs w:val="18"/>
                <w:lang w:val="fr-FR"/>
              </w:rPr>
              <w:t xml:space="preserve">la </w:t>
            </w:r>
            <w:r w:rsidR="001B2776" w:rsidRPr="00691016">
              <w:rPr>
                <w:sz w:val="18"/>
                <w:szCs w:val="18"/>
                <w:lang w:val="fr-FR"/>
              </w:rPr>
              <w:t xml:space="preserve">religion, </w:t>
            </w:r>
            <w:r w:rsidR="00BE658C" w:rsidRPr="00691016">
              <w:rPr>
                <w:sz w:val="18"/>
                <w:szCs w:val="18"/>
                <w:lang w:val="fr-FR"/>
              </w:rPr>
              <w:t>les convictions politiques</w:t>
            </w:r>
            <w:r w:rsidR="001B2776" w:rsidRPr="00691016">
              <w:rPr>
                <w:sz w:val="18"/>
                <w:szCs w:val="18"/>
                <w:lang w:val="fr-FR"/>
              </w:rPr>
              <w:t xml:space="preserve">, </w:t>
            </w:r>
            <w:r w:rsidR="00BE658C" w:rsidRPr="00691016">
              <w:rPr>
                <w:sz w:val="18"/>
                <w:szCs w:val="18"/>
                <w:lang w:val="fr-FR"/>
              </w:rPr>
              <w:t>l</w:t>
            </w:r>
            <w:r w:rsidR="00F61445" w:rsidRPr="00691016">
              <w:rPr>
                <w:sz w:val="18"/>
                <w:szCs w:val="18"/>
                <w:lang w:val="fr-FR"/>
              </w:rPr>
              <w:t>’</w:t>
            </w:r>
            <w:r w:rsidR="00BE658C" w:rsidRPr="00691016">
              <w:rPr>
                <w:sz w:val="18"/>
                <w:szCs w:val="18"/>
                <w:lang w:val="fr-FR"/>
              </w:rPr>
              <w:t>origine nationale ou sociale</w:t>
            </w:r>
            <w:r w:rsidR="0003779C" w:rsidRPr="00691016">
              <w:rPr>
                <w:sz w:val="18"/>
                <w:szCs w:val="18"/>
                <w:lang w:val="fr-FR"/>
              </w:rPr>
              <w:t>.</w:t>
            </w:r>
          </w:p>
        </w:tc>
      </w:tr>
    </w:tbl>
    <w:p w:rsidR="0071446C" w:rsidRPr="00691016" w:rsidRDefault="0071446C" w:rsidP="00691016">
      <w:pPr>
        <w:pStyle w:val="H23G"/>
        <w:tabs>
          <w:tab w:val="clear" w:pos="851"/>
        </w:tabs>
        <w:spacing w:line="240" w:lineRule="auto"/>
        <w:ind w:left="2268"/>
        <w:rPr>
          <w:b w:val="0"/>
          <w:lang w:val="fr-FR"/>
        </w:rPr>
      </w:pPr>
      <w:r w:rsidRPr="00691016">
        <w:rPr>
          <w:b w:val="0"/>
          <w:lang w:val="fr-FR"/>
        </w:rPr>
        <w:t>Tableau II.1.1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6"/>
        <w:gridCol w:w="2994"/>
        <w:gridCol w:w="4010"/>
      </w:tblGrid>
      <w:tr w:rsidR="0071446C" w:rsidRPr="004739F8">
        <w:trPr>
          <w:cantSplit/>
          <w:tblHeader/>
        </w:trPr>
        <w:tc>
          <w:tcPr>
            <w:tcW w:w="366" w:type="dxa"/>
            <w:tcBorders>
              <w:top w:val="single" w:sz="4" w:space="0" w:color="auto"/>
              <w:bottom w:val="single" w:sz="12" w:space="0" w:color="auto"/>
            </w:tcBorders>
            <w:shd w:val="clear" w:color="auto" w:fill="auto"/>
            <w:vAlign w:val="bottom"/>
          </w:tcPr>
          <w:p w:rsidR="0071446C" w:rsidRPr="004739F8" w:rsidRDefault="0071446C" w:rsidP="007576C5">
            <w:pPr>
              <w:suppressAutoHyphens w:val="0"/>
              <w:spacing w:before="80" w:after="80" w:line="200" w:lineRule="exact"/>
              <w:ind w:right="113"/>
              <w:rPr>
                <w:bCs/>
                <w:i/>
                <w:sz w:val="16"/>
                <w:lang w:val="fr-FR"/>
              </w:rPr>
            </w:pPr>
            <w:r w:rsidRPr="004739F8">
              <w:rPr>
                <w:bCs/>
                <w:i/>
                <w:sz w:val="16"/>
                <w:lang w:val="fr-FR"/>
              </w:rPr>
              <w:t>N</w:t>
            </w:r>
            <w:r w:rsidRPr="007E03FE">
              <w:rPr>
                <w:bCs/>
                <w:i/>
                <w:sz w:val="16"/>
                <w:vertAlign w:val="superscript"/>
                <w:lang w:val="fr-FR"/>
              </w:rPr>
              <w:t>o</w:t>
            </w:r>
          </w:p>
        </w:tc>
        <w:tc>
          <w:tcPr>
            <w:tcW w:w="2994" w:type="dxa"/>
            <w:tcBorders>
              <w:top w:val="single" w:sz="4" w:space="0" w:color="auto"/>
              <w:bottom w:val="single" w:sz="12" w:space="0" w:color="auto"/>
            </w:tcBorders>
            <w:shd w:val="clear" w:color="auto" w:fill="auto"/>
            <w:vAlign w:val="bottom"/>
          </w:tcPr>
          <w:p w:rsidR="0071446C" w:rsidRPr="004739F8" w:rsidRDefault="0071446C" w:rsidP="00691016">
            <w:pPr>
              <w:suppressAutoHyphens w:val="0"/>
              <w:spacing w:before="80" w:after="80" w:line="200" w:lineRule="exact"/>
              <w:ind w:right="113"/>
              <w:rPr>
                <w:bCs/>
                <w:i/>
                <w:sz w:val="16"/>
                <w:lang w:val="fr-FR"/>
              </w:rPr>
            </w:pPr>
            <w:r w:rsidRPr="004739F8">
              <w:rPr>
                <w:bCs/>
                <w:i/>
                <w:sz w:val="16"/>
                <w:lang w:val="fr-FR"/>
              </w:rPr>
              <w:t>Textes réglementaires (2002–2009)</w:t>
            </w:r>
          </w:p>
        </w:tc>
        <w:tc>
          <w:tcPr>
            <w:tcW w:w="4010" w:type="dxa"/>
            <w:tcBorders>
              <w:top w:val="single" w:sz="4" w:space="0" w:color="auto"/>
              <w:bottom w:val="single" w:sz="12" w:space="0" w:color="auto"/>
            </w:tcBorders>
            <w:shd w:val="clear" w:color="auto" w:fill="auto"/>
            <w:vAlign w:val="bottom"/>
          </w:tcPr>
          <w:p w:rsidR="0071446C" w:rsidRPr="004739F8" w:rsidRDefault="0071446C" w:rsidP="00EE6EB0">
            <w:pPr>
              <w:suppressAutoHyphens w:val="0"/>
              <w:spacing w:before="80" w:after="80" w:line="200" w:lineRule="exact"/>
              <w:ind w:right="113"/>
              <w:rPr>
                <w:bCs/>
                <w:i/>
                <w:sz w:val="16"/>
                <w:lang w:val="fr-FR"/>
              </w:rPr>
            </w:pPr>
            <w:r w:rsidRPr="004739F8">
              <w:rPr>
                <w:bCs/>
                <w:i/>
                <w:sz w:val="16"/>
                <w:lang w:val="fr-FR"/>
              </w:rPr>
              <w:t>Objectif</w:t>
            </w:r>
          </w:p>
        </w:tc>
      </w:tr>
      <w:tr w:rsidR="0071446C" w:rsidRPr="004739F8">
        <w:trPr>
          <w:cantSplit/>
          <w:trHeight w:hRule="exact" w:val="113"/>
          <w:tblHeader/>
        </w:trPr>
        <w:tc>
          <w:tcPr>
            <w:tcW w:w="366" w:type="dxa"/>
            <w:tcBorders>
              <w:top w:val="single" w:sz="12" w:space="0" w:color="auto"/>
              <w:bottom w:val="nil"/>
            </w:tcBorders>
            <w:shd w:val="clear" w:color="auto" w:fill="auto"/>
          </w:tcPr>
          <w:p w:rsidR="0071446C" w:rsidRPr="004739F8" w:rsidRDefault="0071446C" w:rsidP="007576C5">
            <w:pPr>
              <w:suppressAutoHyphens w:val="0"/>
              <w:spacing w:before="40" w:after="120" w:line="220" w:lineRule="exact"/>
              <w:ind w:right="113"/>
              <w:rPr>
                <w:lang w:val="fr-FR"/>
              </w:rPr>
            </w:pPr>
          </w:p>
        </w:tc>
        <w:tc>
          <w:tcPr>
            <w:tcW w:w="2994" w:type="dxa"/>
            <w:tcBorders>
              <w:top w:val="single" w:sz="12" w:space="0" w:color="auto"/>
              <w:bottom w:val="nil"/>
            </w:tcBorders>
            <w:shd w:val="clear" w:color="auto" w:fill="auto"/>
          </w:tcPr>
          <w:p w:rsidR="0071446C" w:rsidRPr="004739F8" w:rsidRDefault="0071446C" w:rsidP="007576C5">
            <w:pPr>
              <w:suppressAutoHyphens w:val="0"/>
              <w:spacing w:before="40" w:after="120" w:line="220" w:lineRule="exact"/>
              <w:ind w:right="113"/>
              <w:rPr>
                <w:lang w:val="fr-FR"/>
              </w:rPr>
            </w:pPr>
          </w:p>
        </w:tc>
        <w:tc>
          <w:tcPr>
            <w:tcW w:w="4010" w:type="dxa"/>
            <w:tcBorders>
              <w:top w:val="single" w:sz="12" w:space="0" w:color="auto"/>
              <w:bottom w:val="nil"/>
            </w:tcBorders>
            <w:shd w:val="clear" w:color="auto" w:fill="auto"/>
          </w:tcPr>
          <w:p w:rsidR="0071446C" w:rsidRPr="004739F8" w:rsidRDefault="0071446C" w:rsidP="007576C5">
            <w:pPr>
              <w:suppressAutoHyphens w:val="0"/>
              <w:spacing w:before="40" w:after="120" w:line="220" w:lineRule="exact"/>
              <w:ind w:right="113"/>
              <w:rPr>
                <w:lang w:val="fr-FR"/>
              </w:rPr>
            </w:pPr>
          </w:p>
        </w:tc>
      </w:tr>
      <w:tr w:rsidR="0071446C" w:rsidRPr="004739F8">
        <w:tc>
          <w:tcPr>
            <w:tcW w:w="366" w:type="dxa"/>
            <w:tcBorders>
              <w:top w:val="nil"/>
              <w:bottom w:val="nil"/>
            </w:tcBorders>
            <w:shd w:val="clear" w:color="auto" w:fill="auto"/>
          </w:tcPr>
          <w:p w:rsidR="0071446C" w:rsidRPr="007E03FE" w:rsidRDefault="0071446C" w:rsidP="007576C5">
            <w:pPr>
              <w:suppressAutoHyphens w:val="0"/>
              <w:spacing w:before="40" w:after="120" w:line="220" w:lineRule="exact"/>
              <w:ind w:right="113"/>
              <w:rPr>
                <w:sz w:val="18"/>
                <w:szCs w:val="18"/>
                <w:lang w:val="fr-FR"/>
              </w:rPr>
            </w:pPr>
          </w:p>
        </w:tc>
        <w:tc>
          <w:tcPr>
            <w:tcW w:w="2994" w:type="dxa"/>
            <w:tcBorders>
              <w:top w:val="nil"/>
              <w:bottom w:val="nil"/>
            </w:tcBorders>
            <w:shd w:val="clear" w:color="auto" w:fill="auto"/>
          </w:tcPr>
          <w:p w:rsidR="0071446C" w:rsidRPr="007E03FE" w:rsidRDefault="0071446C" w:rsidP="007576C5">
            <w:pPr>
              <w:suppressAutoHyphens w:val="0"/>
              <w:spacing w:before="40" w:after="120" w:line="220" w:lineRule="exact"/>
              <w:ind w:right="113"/>
              <w:rPr>
                <w:sz w:val="18"/>
                <w:szCs w:val="18"/>
                <w:lang w:val="fr-FR"/>
              </w:rPr>
            </w:pPr>
            <w:r w:rsidRPr="007E03FE">
              <w:rPr>
                <w:sz w:val="18"/>
                <w:szCs w:val="18"/>
                <w:lang w:val="fr-FR"/>
              </w:rPr>
              <w:t xml:space="preserve">Décision du Conseil des ministres (DCM) </w:t>
            </w:r>
            <w:r w:rsidR="007E03FE" w:rsidRPr="00691016">
              <w:rPr>
                <w:sz w:val="18"/>
                <w:szCs w:val="18"/>
                <w:lang w:val="fr-FR"/>
              </w:rPr>
              <w:t>n</w:t>
            </w:r>
            <w:r w:rsidR="007E03FE" w:rsidRPr="00691016">
              <w:rPr>
                <w:sz w:val="18"/>
                <w:szCs w:val="18"/>
                <w:vertAlign w:val="superscript"/>
                <w:lang w:val="fr-FR"/>
              </w:rPr>
              <w:t>o</w:t>
            </w:r>
            <w:r w:rsidR="007E03FE">
              <w:rPr>
                <w:sz w:val="18"/>
                <w:szCs w:val="18"/>
                <w:lang w:val="fr-FR"/>
              </w:rPr>
              <w:t> </w:t>
            </w:r>
            <w:r w:rsidRPr="007E03FE">
              <w:rPr>
                <w:sz w:val="18"/>
                <w:szCs w:val="18"/>
                <w:lang w:val="fr-FR"/>
              </w:rPr>
              <w:t>633 du 18 septembre 2003 relative à l</w:t>
            </w:r>
            <w:r w:rsidR="00F61445" w:rsidRPr="007E03FE">
              <w:rPr>
                <w:sz w:val="18"/>
                <w:szCs w:val="18"/>
                <w:lang w:val="fr-FR"/>
              </w:rPr>
              <w:t>’</w:t>
            </w:r>
            <w:r w:rsidRPr="007E03FE">
              <w:rPr>
                <w:sz w:val="18"/>
                <w:szCs w:val="18"/>
                <w:lang w:val="fr-FR"/>
              </w:rPr>
              <w:t xml:space="preserve">adoption de la Stratégie nationale pour </w:t>
            </w:r>
            <w:r w:rsidR="00A05242" w:rsidRPr="007E03FE">
              <w:rPr>
                <w:sz w:val="18"/>
                <w:szCs w:val="18"/>
                <w:lang w:val="fr-FR"/>
              </w:rPr>
              <w:t xml:space="preserve">l’amélioration </w:t>
            </w:r>
            <w:r w:rsidRPr="007E03FE">
              <w:rPr>
                <w:sz w:val="18"/>
                <w:szCs w:val="18"/>
                <w:lang w:val="fr-FR"/>
              </w:rPr>
              <w:t>des conditions de vie de la minorité rom</w:t>
            </w:r>
          </w:p>
        </w:tc>
        <w:tc>
          <w:tcPr>
            <w:tcW w:w="4010" w:type="dxa"/>
            <w:tcBorders>
              <w:top w:val="nil"/>
              <w:bottom w:val="nil"/>
            </w:tcBorders>
            <w:shd w:val="clear" w:color="auto" w:fill="auto"/>
          </w:tcPr>
          <w:p w:rsidR="0071446C" w:rsidRPr="007E03FE" w:rsidRDefault="0071446C" w:rsidP="007576C5">
            <w:pPr>
              <w:suppressAutoHyphens w:val="0"/>
              <w:spacing w:before="40" w:after="120" w:line="220" w:lineRule="exact"/>
              <w:ind w:right="113"/>
              <w:rPr>
                <w:sz w:val="18"/>
                <w:szCs w:val="18"/>
                <w:lang w:val="fr-FR"/>
              </w:rPr>
            </w:pPr>
            <w:r w:rsidRPr="007E03FE">
              <w:rPr>
                <w:sz w:val="18"/>
                <w:szCs w:val="18"/>
                <w:lang w:val="fr-FR"/>
              </w:rPr>
              <w:t>Projet de stratégie visant à effectuer une analyse critique de la situation socioéconomique de la minorité rom. Définition des tâches et des structures chargées de l</w:t>
            </w:r>
            <w:r w:rsidR="00F61445" w:rsidRPr="007E03FE">
              <w:rPr>
                <w:sz w:val="18"/>
                <w:szCs w:val="18"/>
                <w:lang w:val="fr-FR"/>
              </w:rPr>
              <w:t>’</w:t>
            </w:r>
            <w:r w:rsidRPr="007E03FE">
              <w:rPr>
                <w:sz w:val="18"/>
                <w:szCs w:val="18"/>
                <w:lang w:val="fr-FR"/>
              </w:rPr>
              <w:t>application des mesures prises en vue de l</w:t>
            </w:r>
            <w:r w:rsidR="00F61445" w:rsidRPr="007E03FE">
              <w:rPr>
                <w:sz w:val="18"/>
                <w:szCs w:val="18"/>
                <w:lang w:val="fr-FR"/>
              </w:rPr>
              <w:t>’</w:t>
            </w:r>
            <w:r w:rsidRPr="007E03FE">
              <w:rPr>
                <w:sz w:val="18"/>
                <w:szCs w:val="18"/>
                <w:lang w:val="fr-FR"/>
              </w:rPr>
              <w:t>intégration de la minorité rom en Albanie, permettant d</w:t>
            </w:r>
            <w:r w:rsidR="00F61445" w:rsidRPr="007E03FE">
              <w:rPr>
                <w:sz w:val="18"/>
                <w:szCs w:val="18"/>
                <w:lang w:val="fr-FR"/>
              </w:rPr>
              <w:t>’</w:t>
            </w:r>
            <w:r w:rsidRPr="007E03FE">
              <w:rPr>
                <w:sz w:val="18"/>
                <w:szCs w:val="18"/>
                <w:lang w:val="fr-FR"/>
              </w:rPr>
              <w:t>éliminer la discrimination fondée sur la race.</w:t>
            </w:r>
          </w:p>
        </w:tc>
      </w:tr>
      <w:tr w:rsidR="0071446C" w:rsidRPr="004739F8">
        <w:tc>
          <w:tcPr>
            <w:tcW w:w="366" w:type="dxa"/>
            <w:tcBorders>
              <w:top w:val="nil"/>
            </w:tcBorders>
            <w:shd w:val="clear" w:color="auto" w:fill="auto"/>
          </w:tcPr>
          <w:p w:rsidR="0071446C" w:rsidRPr="007E03FE" w:rsidRDefault="0071446C" w:rsidP="00C803BF">
            <w:pPr>
              <w:suppressAutoHyphens w:val="0"/>
              <w:spacing w:before="40" w:after="120" w:line="220" w:lineRule="exact"/>
              <w:ind w:right="113"/>
              <w:rPr>
                <w:sz w:val="18"/>
                <w:szCs w:val="18"/>
                <w:lang w:val="fr-FR"/>
              </w:rPr>
            </w:pPr>
          </w:p>
        </w:tc>
        <w:tc>
          <w:tcPr>
            <w:tcW w:w="2994" w:type="dxa"/>
            <w:tcBorders>
              <w:top w:val="nil"/>
            </w:tcBorders>
            <w:shd w:val="clear" w:color="auto" w:fill="auto"/>
          </w:tcPr>
          <w:p w:rsidR="0071446C" w:rsidRPr="007E03FE" w:rsidRDefault="00E6404B" w:rsidP="007E03FE">
            <w:pPr>
              <w:keepNext/>
              <w:keepLines/>
              <w:suppressAutoHyphens w:val="0"/>
              <w:spacing w:before="40" w:after="120" w:line="220" w:lineRule="exact"/>
              <w:ind w:right="113"/>
              <w:rPr>
                <w:sz w:val="18"/>
                <w:szCs w:val="18"/>
                <w:lang w:val="fr-FR"/>
              </w:rPr>
            </w:pPr>
            <w:r w:rsidRPr="007E03FE">
              <w:rPr>
                <w:sz w:val="18"/>
                <w:szCs w:val="18"/>
                <w:lang w:val="fr-FR"/>
              </w:rPr>
              <w:t xml:space="preserve">DCM </w:t>
            </w:r>
            <w:r w:rsidR="007E03FE" w:rsidRPr="00691016">
              <w:rPr>
                <w:sz w:val="18"/>
                <w:szCs w:val="18"/>
                <w:lang w:val="fr-FR"/>
              </w:rPr>
              <w:t>n</w:t>
            </w:r>
            <w:r w:rsidR="007E03FE" w:rsidRPr="00691016">
              <w:rPr>
                <w:sz w:val="18"/>
                <w:szCs w:val="18"/>
                <w:vertAlign w:val="superscript"/>
                <w:lang w:val="fr-FR"/>
              </w:rPr>
              <w:t>o</w:t>
            </w:r>
            <w:r w:rsidR="007E03FE">
              <w:rPr>
                <w:sz w:val="18"/>
                <w:szCs w:val="18"/>
                <w:lang w:val="fr-FR"/>
              </w:rPr>
              <w:t> </w:t>
            </w:r>
            <w:r w:rsidRPr="007E03FE">
              <w:rPr>
                <w:sz w:val="18"/>
                <w:szCs w:val="18"/>
                <w:lang w:val="fr-FR"/>
              </w:rPr>
              <w:t xml:space="preserve">127 du 11 mars 2004 relative à la </w:t>
            </w:r>
            <w:r w:rsidR="00A05242" w:rsidRPr="007E03FE">
              <w:rPr>
                <w:sz w:val="18"/>
                <w:szCs w:val="18"/>
                <w:lang w:val="fr-FR"/>
              </w:rPr>
              <w:t xml:space="preserve">création </w:t>
            </w:r>
            <w:r w:rsidRPr="007E03FE">
              <w:rPr>
                <w:sz w:val="18"/>
                <w:szCs w:val="18"/>
                <w:lang w:val="fr-FR"/>
              </w:rPr>
              <w:t>du Comité national</w:t>
            </w:r>
            <w:r w:rsidR="0003779C" w:rsidRPr="007E03FE">
              <w:rPr>
                <w:sz w:val="18"/>
                <w:szCs w:val="18"/>
                <w:lang w:val="fr-FR"/>
              </w:rPr>
              <w:t xml:space="preserve"> pour les minorités</w:t>
            </w:r>
          </w:p>
        </w:tc>
        <w:tc>
          <w:tcPr>
            <w:tcW w:w="4010" w:type="dxa"/>
            <w:tcBorders>
              <w:top w:val="nil"/>
            </w:tcBorders>
            <w:shd w:val="clear" w:color="auto" w:fill="auto"/>
          </w:tcPr>
          <w:p w:rsidR="0071446C" w:rsidRPr="007E03FE" w:rsidRDefault="008C5C17" w:rsidP="007576C5">
            <w:pPr>
              <w:suppressAutoHyphens w:val="0"/>
              <w:spacing w:before="40" w:after="120" w:line="220" w:lineRule="exact"/>
              <w:ind w:right="113"/>
              <w:rPr>
                <w:sz w:val="18"/>
                <w:szCs w:val="18"/>
                <w:lang w:val="fr-FR"/>
              </w:rPr>
            </w:pPr>
            <w:r w:rsidRPr="007E03FE">
              <w:rPr>
                <w:sz w:val="18"/>
                <w:szCs w:val="18"/>
                <w:lang w:val="fr-FR"/>
              </w:rPr>
              <w:t>Mise en place du Comité national pour les minorités, en vue de renforcer la participation de leurs membres à la vie publique et de proposer des mesures favorisant l</w:t>
            </w:r>
            <w:r w:rsidR="00F61445" w:rsidRPr="007E03FE">
              <w:rPr>
                <w:sz w:val="18"/>
                <w:szCs w:val="18"/>
                <w:lang w:val="fr-FR"/>
              </w:rPr>
              <w:t>’</w:t>
            </w:r>
            <w:r w:rsidRPr="007E03FE">
              <w:rPr>
                <w:sz w:val="18"/>
                <w:szCs w:val="18"/>
                <w:lang w:val="fr-FR"/>
              </w:rPr>
              <w:t>exercice et la protection des droits de ces minorités</w:t>
            </w:r>
            <w:r w:rsidR="0071446C" w:rsidRPr="007E03FE">
              <w:rPr>
                <w:sz w:val="18"/>
                <w:szCs w:val="18"/>
                <w:lang w:val="fr-FR"/>
              </w:rPr>
              <w:t xml:space="preserve">. </w:t>
            </w:r>
            <w:r w:rsidRPr="007E03FE">
              <w:rPr>
                <w:sz w:val="18"/>
                <w:szCs w:val="18"/>
                <w:lang w:val="fr-FR"/>
              </w:rPr>
              <w:t>Coopération avec les organes gouvernementaux centraux et locaux ainsi qu</w:t>
            </w:r>
            <w:r w:rsidR="00F61445" w:rsidRPr="007E03FE">
              <w:rPr>
                <w:sz w:val="18"/>
                <w:szCs w:val="18"/>
                <w:lang w:val="fr-FR"/>
              </w:rPr>
              <w:t>’</w:t>
            </w:r>
            <w:r w:rsidRPr="007E03FE">
              <w:rPr>
                <w:sz w:val="18"/>
                <w:szCs w:val="18"/>
                <w:lang w:val="fr-FR"/>
              </w:rPr>
              <w:t>avec</w:t>
            </w:r>
            <w:r w:rsidR="0071446C" w:rsidRPr="007E03FE">
              <w:rPr>
                <w:sz w:val="18"/>
                <w:szCs w:val="18"/>
                <w:lang w:val="fr-FR"/>
              </w:rPr>
              <w:t xml:space="preserve"> </w:t>
            </w:r>
            <w:r w:rsidRPr="007E03FE">
              <w:rPr>
                <w:sz w:val="18"/>
                <w:szCs w:val="18"/>
                <w:lang w:val="fr-FR"/>
              </w:rPr>
              <w:t>les organes et organisations c</w:t>
            </w:r>
            <w:r w:rsidR="0003779C" w:rsidRPr="007E03FE">
              <w:rPr>
                <w:sz w:val="18"/>
                <w:szCs w:val="18"/>
                <w:lang w:val="fr-FR"/>
              </w:rPr>
              <w:t>oncernés et</w:t>
            </w:r>
            <w:r w:rsidRPr="007E03FE">
              <w:rPr>
                <w:sz w:val="18"/>
                <w:szCs w:val="18"/>
                <w:lang w:val="fr-FR"/>
              </w:rPr>
              <w:t xml:space="preserve"> </w:t>
            </w:r>
            <w:r w:rsidR="00A05242" w:rsidRPr="007E03FE">
              <w:rPr>
                <w:sz w:val="18"/>
                <w:szCs w:val="18"/>
                <w:lang w:val="fr-FR"/>
              </w:rPr>
              <w:t xml:space="preserve">organisation </w:t>
            </w:r>
            <w:r w:rsidRPr="007E03FE">
              <w:rPr>
                <w:sz w:val="18"/>
                <w:szCs w:val="18"/>
                <w:lang w:val="fr-FR"/>
              </w:rPr>
              <w:t>permettant l</w:t>
            </w:r>
            <w:r w:rsidR="00F61445" w:rsidRPr="007E03FE">
              <w:rPr>
                <w:sz w:val="18"/>
                <w:szCs w:val="18"/>
                <w:lang w:val="fr-FR"/>
              </w:rPr>
              <w:t>’</w:t>
            </w:r>
            <w:r w:rsidRPr="007E03FE">
              <w:rPr>
                <w:sz w:val="18"/>
                <w:szCs w:val="18"/>
                <w:lang w:val="fr-FR"/>
              </w:rPr>
              <w:t>exercice des</w:t>
            </w:r>
            <w:r w:rsidR="00735E61" w:rsidRPr="007E03FE">
              <w:rPr>
                <w:sz w:val="18"/>
                <w:szCs w:val="18"/>
                <w:lang w:val="fr-FR"/>
              </w:rPr>
              <w:t xml:space="preserve"> droits et libertés des membres des minorités</w:t>
            </w:r>
            <w:r w:rsidR="0071446C" w:rsidRPr="007E03FE">
              <w:rPr>
                <w:sz w:val="18"/>
                <w:szCs w:val="18"/>
                <w:lang w:val="fr-FR"/>
              </w:rPr>
              <w:t>.</w:t>
            </w:r>
          </w:p>
        </w:tc>
      </w:tr>
      <w:tr w:rsidR="0071446C" w:rsidRPr="004739F8">
        <w:tc>
          <w:tcPr>
            <w:tcW w:w="366" w:type="dxa"/>
            <w:tcBorders>
              <w:bottom w:val="nil"/>
            </w:tcBorders>
            <w:shd w:val="clear" w:color="auto" w:fill="auto"/>
          </w:tcPr>
          <w:p w:rsidR="0071446C" w:rsidRPr="007E03FE" w:rsidRDefault="0071446C" w:rsidP="00C803BF">
            <w:pPr>
              <w:keepNext/>
              <w:keepLines/>
              <w:suppressAutoHyphens w:val="0"/>
              <w:spacing w:before="40" w:after="120" w:line="220" w:lineRule="exact"/>
              <w:ind w:right="113"/>
              <w:rPr>
                <w:sz w:val="18"/>
                <w:szCs w:val="18"/>
                <w:lang w:val="fr-FR"/>
              </w:rPr>
            </w:pPr>
          </w:p>
        </w:tc>
        <w:tc>
          <w:tcPr>
            <w:tcW w:w="2994" w:type="dxa"/>
            <w:tcBorders>
              <w:bottom w:val="nil"/>
            </w:tcBorders>
            <w:shd w:val="clear" w:color="auto" w:fill="auto"/>
          </w:tcPr>
          <w:p w:rsidR="0071446C" w:rsidRPr="007E03FE" w:rsidRDefault="00AA24E1" w:rsidP="00C803BF">
            <w:pPr>
              <w:keepNext/>
              <w:keepLines/>
              <w:suppressAutoHyphens w:val="0"/>
              <w:spacing w:before="40" w:after="120" w:line="220" w:lineRule="exact"/>
              <w:ind w:right="113"/>
              <w:rPr>
                <w:sz w:val="18"/>
                <w:szCs w:val="18"/>
                <w:lang w:val="fr-FR"/>
              </w:rPr>
            </w:pPr>
            <w:r w:rsidRPr="007E03FE">
              <w:rPr>
                <w:sz w:val="18"/>
                <w:szCs w:val="18"/>
                <w:lang w:val="fr-FR"/>
              </w:rPr>
              <w:t xml:space="preserve">DCM </w:t>
            </w:r>
            <w:r w:rsidR="007E03FE" w:rsidRPr="00691016">
              <w:rPr>
                <w:sz w:val="18"/>
                <w:szCs w:val="18"/>
                <w:lang w:val="fr-FR"/>
              </w:rPr>
              <w:t>n</w:t>
            </w:r>
            <w:r w:rsidR="007E03FE" w:rsidRPr="00691016">
              <w:rPr>
                <w:sz w:val="18"/>
                <w:szCs w:val="18"/>
                <w:vertAlign w:val="superscript"/>
                <w:lang w:val="fr-FR"/>
              </w:rPr>
              <w:t>o</w:t>
            </w:r>
            <w:r w:rsidR="007E03FE">
              <w:rPr>
                <w:sz w:val="18"/>
                <w:szCs w:val="18"/>
                <w:lang w:val="fr-FR"/>
              </w:rPr>
              <w:t> </w:t>
            </w:r>
            <w:r w:rsidRPr="007E03FE">
              <w:rPr>
                <w:sz w:val="18"/>
                <w:szCs w:val="18"/>
                <w:lang w:val="fr-FR"/>
              </w:rPr>
              <w:t>368 du 31mai 2005 relative à l</w:t>
            </w:r>
            <w:r w:rsidR="00F61445" w:rsidRPr="007E03FE">
              <w:rPr>
                <w:sz w:val="18"/>
                <w:szCs w:val="18"/>
                <w:lang w:val="fr-FR"/>
              </w:rPr>
              <w:t>’</w:t>
            </w:r>
            <w:r w:rsidR="0071446C" w:rsidRPr="007E03FE">
              <w:rPr>
                <w:sz w:val="18"/>
                <w:szCs w:val="18"/>
                <w:lang w:val="fr-FR"/>
              </w:rPr>
              <w:t xml:space="preserve">adoption </w:t>
            </w:r>
            <w:r w:rsidRPr="007E03FE">
              <w:rPr>
                <w:sz w:val="18"/>
                <w:szCs w:val="18"/>
                <w:lang w:val="fr-FR"/>
              </w:rPr>
              <w:t>de la Stratégie nationale pour l</w:t>
            </w:r>
            <w:r w:rsidR="00F61445" w:rsidRPr="007E03FE">
              <w:rPr>
                <w:sz w:val="18"/>
                <w:szCs w:val="18"/>
                <w:lang w:val="fr-FR"/>
              </w:rPr>
              <w:t>’</w:t>
            </w:r>
            <w:r w:rsidRPr="007E03FE">
              <w:rPr>
                <w:sz w:val="18"/>
                <w:szCs w:val="18"/>
                <w:lang w:val="fr-FR"/>
              </w:rPr>
              <w:t>enfance</w:t>
            </w:r>
          </w:p>
        </w:tc>
        <w:tc>
          <w:tcPr>
            <w:tcW w:w="4010" w:type="dxa"/>
            <w:tcBorders>
              <w:bottom w:val="nil"/>
            </w:tcBorders>
            <w:shd w:val="clear" w:color="auto" w:fill="auto"/>
          </w:tcPr>
          <w:p w:rsidR="0071446C" w:rsidRPr="007E03FE" w:rsidRDefault="00AA24E1" w:rsidP="007576C5">
            <w:pPr>
              <w:suppressAutoHyphens w:val="0"/>
              <w:spacing w:before="40" w:after="120" w:line="220" w:lineRule="exact"/>
              <w:ind w:right="113"/>
              <w:rPr>
                <w:sz w:val="18"/>
                <w:szCs w:val="18"/>
                <w:lang w:val="fr-FR"/>
              </w:rPr>
            </w:pPr>
            <w:r w:rsidRPr="007E03FE">
              <w:rPr>
                <w:sz w:val="18"/>
                <w:szCs w:val="18"/>
                <w:lang w:val="fr-FR"/>
              </w:rPr>
              <w:t>Définition des objectifs stratégiques pour la protection des droits des enfants contre toutes les formes de violence, d</w:t>
            </w:r>
            <w:r w:rsidR="00F61445" w:rsidRPr="007E03FE">
              <w:rPr>
                <w:sz w:val="18"/>
                <w:szCs w:val="18"/>
                <w:lang w:val="fr-FR"/>
              </w:rPr>
              <w:t>’</w:t>
            </w:r>
            <w:r w:rsidRPr="007E03FE">
              <w:rPr>
                <w:sz w:val="18"/>
                <w:szCs w:val="18"/>
                <w:lang w:val="fr-FR"/>
              </w:rPr>
              <w:t>abus et de</w:t>
            </w:r>
            <w:r w:rsidR="0071446C" w:rsidRPr="007E03FE">
              <w:rPr>
                <w:sz w:val="18"/>
                <w:szCs w:val="18"/>
                <w:lang w:val="fr-FR"/>
              </w:rPr>
              <w:t xml:space="preserve"> discrimination. </w:t>
            </w:r>
            <w:r w:rsidRPr="007E03FE">
              <w:rPr>
                <w:sz w:val="18"/>
                <w:szCs w:val="18"/>
                <w:lang w:val="fr-FR"/>
              </w:rPr>
              <w:t>Promotion et renforcement de la coopé</w:t>
            </w:r>
            <w:r w:rsidR="0071446C" w:rsidRPr="007E03FE">
              <w:rPr>
                <w:sz w:val="18"/>
                <w:szCs w:val="18"/>
                <w:lang w:val="fr-FR"/>
              </w:rPr>
              <w:t>ra</w:t>
            </w:r>
            <w:r w:rsidRPr="007E03FE">
              <w:rPr>
                <w:sz w:val="18"/>
                <w:szCs w:val="18"/>
                <w:lang w:val="fr-FR"/>
              </w:rPr>
              <w:t>tion avec tous les acteurs concernés à tous les niveaux gouvernementaux et communautaires</w:t>
            </w:r>
            <w:r w:rsidR="0071446C" w:rsidRPr="007E03FE">
              <w:rPr>
                <w:sz w:val="18"/>
                <w:szCs w:val="18"/>
                <w:lang w:val="fr-FR"/>
              </w:rPr>
              <w:t>.</w:t>
            </w:r>
          </w:p>
        </w:tc>
      </w:tr>
      <w:tr w:rsidR="0071446C" w:rsidRPr="004739F8">
        <w:tc>
          <w:tcPr>
            <w:tcW w:w="366" w:type="dxa"/>
            <w:tcBorders>
              <w:top w:val="nil"/>
            </w:tcBorders>
            <w:shd w:val="clear" w:color="auto" w:fill="auto"/>
          </w:tcPr>
          <w:p w:rsidR="0071446C" w:rsidRPr="007E03FE" w:rsidRDefault="0071446C" w:rsidP="007576C5">
            <w:pPr>
              <w:suppressAutoHyphens w:val="0"/>
              <w:spacing w:before="40" w:after="120" w:line="220" w:lineRule="exact"/>
              <w:ind w:right="113"/>
              <w:rPr>
                <w:sz w:val="18"/>
                <w:szCs w:val="18"/>
                <w:lang w:val="fr-FR"/>
              </w:rPr>
            </w:pPr>
          </w:p>
        </w:tc>
        <w:tc>
          <w:tcPr>
            <w:tcW w:w="2994" w:type="dxa"/>
            <w:tcBorders>
              <w:top w:val="nil"/>
            </w:tcBorders>
            <w:shd w:val="clear" w:color="auto" w:fill="auto"/>
          </w:tcPr>
          <w:p w:rsidR="0071446C" w:rsidRPr="007E03FE" w:rsidRDefault="00AA24E1" w:rsidP="007576C5">
            <w:pPr>
              <w:suppressAutoHyphens w:val="0"/>
              <w:spacing w:before="40" w:after="120" w:line="220" w:lineRule="exact"/>
              <w:ind w:right="113"/>
              <w:rPr>
                <w:sz w:val="18"/>
                <w:szCs w:val="18"/>
                <w:lang w:val="fr-FR"/>
              </w:rPr>
            </w:pPr>
            <w:r w:rsidRPr="007E03FE">
              <w:rPr>
                <w:sz w:val="18"/>
                <w:szCs w:val="18"/>
                <w:lang w:val="fr-FR"/>
              </w:rPr>
              <w:t xml:space="preserve">Ordonnance </w:t>
            </w:r>
            <w:r w:rsidR="007E03FE" w:rsidRPr="00691016">
              <w:rPr>
                <w:sz w:val="18"/>
                <w:szCs w:val="18"/>
                <w:lang w:val="fr-FR"/>
              </w:rPr>
              <w:t>n</w:t>
            </w:r>
            <w:r w:rsidR="007E03FE" w:rsidRPr="00691016">
              <w:rPr>
                <w:sz w:val="18"/>
                <w:szCs w:val="18"/>
                <w:vertAlign w:val="superscript"/>
                <w:lang w:val="fr-FR"/>
              </w:rPr>
              <w:t>o</w:t>
            </w:r>
            <w:r w:rsidR="007E03FE">
              <w:rPr>
                <w:sz w:val="18"/>
                <w:szCs w:val="18"/>
                <w:lang w:val="fr-FR"/>
              </w:rPr>
              <w:t> </w:t>
            </w:r>
            <w:r w:rsidRPr="007E03FE">
              <w:rPr>
                <w:sz w:val="18"/>
                <w:szCs w:val="18"/>
                <w:lang w:val="fr-FR"/>
              </w:rPr>
              <w:t xml:space="preserve">3705/1 </w:t>
            </w:r>
            <w:r w:rsidR="00A05242" w:rsidRPr="007E03FE">
              <w:rPr>
                <w:sz w:val="18"/>
                <w:szCs w:val="18"/>
                <w:lang w:val="fr-FR"/>
              </w:rPr>
              <w:t xml:space="preserve">du </w:t>
            </w:r>
            <w:r w:rsidRPr="007E03FE">
              <w:rPr>
                <w:sz w:val="18"/>
                <w:szCs w:val="18"/>
                <w:lang w:val="fr-FR"/>
              </w:rPr>
              <w:t>11 mai 2006 du Ministre de la justice relative à l</w:t>
            </w:r>
            <w:r w:rsidR="00F61445" w:rsidRPr="007E03FE">
              <w:rPr>
                <w:sz w:val="18"/>
                <w:szCs w:val="18"/>
                <w:lang w:val="fr-FR"/>
              </w:rPr>
              <w:t>’</w:t>
            </w:r>
            <w:r w:rsidRPr="007E03FE">
              <w:rPr>
                <w:sz w:val="18"/>
                <w:szCs w:val="18"/>
                <w:lang w:val="fr-FR"/>
              </w:rPr>
              <w:t>a</w:t>
            </w:r>
            <w:r w:rsidR="0071446C" w:rsidRPr="007E03FE">
              <w:rPr>
                <w:sz w:val="18"/>
                <w:szCs w:val="18"/>
                <w:lang w:val="fr-FR"/>
              </w:rPr>
              <w:t>dop</w:t>
            </w:r>
            <w:r w:rsidRPr="007E03FE">
              <w:rPr>
                <w:sz w:val="18"/>
                <w:szCs w:val="18"/>
                <w:lang w:val="fr-FR"/>
              </w:rPr>
              <w:t>tion du règlement sur la détention provisoire</w:t>
            </w:r>
          </w:p>
        </w:tc>
        <w:tc>
          <w:tcPr>
            <w:tcW w:w="4010" w:type="dxa"/>
            <w:tcBorders>
              <w:top w:val="nil"/>
            </w:tcBorders>
            <w:shd w:val="clear" w:color="auto" w:fill="auto"/>
          </w:tcPr>
          <w:p w:rsidR="0071446C" w:rsidRPr="007E03FE" w:rsidRDefault="00BD233B" w:rsidP="007576C5">
            <w:pPr>
              <w:suppressAutoHyphens w:val="0"/>
              <w:spacing w:before="40" w:after="120" w:line="220" w:lineRule="exact"/>
              <w:ind w:right="113"/>
              <w:rPr>
                <w:sz w:val="18"/>
                <w:szCs w:val="18"/>
                <w:lang w:val="fr-FR"/>
              </w:rPr>
            </w:pPr>
            <w:r w:rsidRPr="007E03FE">
              <w:rPr>
                <w:sz w:val="18"/>
                <w:szCs w:val="18"/>
                <w:lang w:val="fr-FR"/>
              </w:rPr>
              <w:t>Trai</w:t>
            </w:r>
            <w:r w:rsidR="0071446C" w:rsidRPr="007E03FE">
              <w:rPr>
                <w:sz w:val="18"/>
                <w:szCs w:val="18"/>
                <w:lang w:val="fr-FR"/>
              </w:rPr>
              <w:t>t</w:t>
            </w:r>
            <w:r w:rsidRPr="007E03FE">
              <w:rPr>
                <w:sz w:val="18"/>
                <w:szCs w:val="18"/>
                <w:lang w:val="fr-FR"/>
              </w:rPr>
              <w:t>ement des personnes placées en détention provisoire sans</w:t>
            </w:r>
            <w:r w:rsidR="0071446C" w:rsidRPr="007E03FE">
              <w:rPr>
                <w:sz w:val="18"/>
                <w:szCs w:val="18"/>
                <w:lang w:val="fr-FR"/>
              </w:rPr>
              <w:t xml:space="preserve"> discrim</w:t>
            </w:r>
            <w:r w:rsidRPr="007E03FE">
              <w:rPr>
                <w:sz w:val="18"/>
                <w:szCs w:val="18"/>
                <w:lang w:val="fr-FR"/>
              </w:rPr>
              <w:t>ination et en toute impartialité, tout en respectant les normes nationales et internationales relatives aux droits de l</w:t>
            </w:r>
            <w:r w:rsidR="00F61445" w:rsidRPr="007E03FE">
              <w:rPr>
                <w:sz w:val="18"/>
                <w:szCs w:val="18"/>
                <w:lang w:val="fr-FR"/>
              </w:rPr>
              <w:t>’</w:t>
            </w:r>
            <w:r w:rsidRPr="007E03FE">
              <w:rPr>
                <w:sz w:val="18"/>
                <w:szCs w:val="18"/>
                <w:lang w:val="fr-FR"/>
              </w:rPr>
              <w:t>homme</w:t>
            </w:r>
            <w:r w:rsidR="00023EE1" w:rsidRPr="007E03FE">
              <w:rPr>
                <w:sz w:val="18"/>
                <w:szCs w:val="18"/>
                <w:lang w:val="fr-FR"/>
              </w:rPr>
              <w:t>, sans discrimination fondée sur la</w:t>
            </w:r>
            <w:r w:rsidR="0071446C" w:rsidRPr="007E03FE">
              <w:rPr>
                <w:sz w:val="18"/>
                <w:szCs w:val="18"/>
                <w:lang w:val="fr-FR"/>
              </w:rPr>
              <w:t xml:space="preserve"> race, </w:t>
            </w:r>
            <w:r w:rsidR="00023EE1" w:rsidRPr="007E03FE">
              <w:rPr>
                <w:sz w:val="18"/>
                <w:szCs w:val="18"/>
                <w:lang w:val="fr-FR"/>
              </w:rPr>
              <w:t xml:space="preserve">la </w:t>
            </w:r>
            <w:r w:rsidR="0071446C" w:rsidRPr="007E03FE">
              <w:rPr>
                <w:sz w:val="18"/>
                <w:szCs w:val="18"/>
                <w:lang w:val="fr-FR"/>
              </w:rPr>
              <w:t>co</w:t>
            </w:r>
            <w:r w:rsidR="00023EE1" w:rsidRPr="007E03FE">
              <w:rPr>
                <w:sz w:val="18"/>
                <w:szCs w:val="18"/>
                <w:lang w:val="fr-FR"/>
              </w:rPr>
              <w:t>uleur, l</w:t>
            </w:r>
            <w:r w:rsidR="00F61445" w:rsidRPr="007E03FE">
              <w:rPr>
                <w:sz w:val="18"/>
                <w:szCs w:val="18"/>
                <w:lang w:val="fr-FR"/>
              </w:rPr>
              <w:t>’</w:t>
            </w:r>
            <w:r w:rsidR="00023EE1" w:rsidRPr="007E03FE">
              <w:rPr>
                <w:sz w:val="18"/>
                <w:szCs w:val="18"/>
                <w:lang w:val="fr-FR"/>
              </w:rPr>
              <w:t>origine ethnique</w:t>
            </w:r>
            <w:r w:rsidR="0071446C" w:rsidRPr="007E03FE">
              <w:rPr>
                <w:sz w:val="18"/>
                <w:szCs w:val="18"/>
                <w:lang w:val="fr-FR"/>
              </w:rPr>
              <w:t>,</w:t>
            </w:r>
            <w:r w:rsidR="00023EE1" w:rsidRPr="007E03FE">
              <w:rPr>
                <w:sz w:val="18"/>
                <w:szCs w:val="18"/>
                <w:lang w:val="fr-FR"/>
              </w:rPr>
              <w:t xml:space="preserve"> la religion, le sexe, l</w:t>
            </w:r>
            <w:r w:rsidR="00F61445" w:rsidRPr="007E03FE">
              <w:rPr>
                <w:sz w:val="18"/>
                <w:szCs w:val="18"/>
                <w:lang w:val="fr-FR"/>
              </w:rPr>
              <w:t>’</w:t>
            </w:r>
            <w:r w:rsidR="00023EE1" w:rsidRPr="007E03FE">
              <w:rPr>
                <w:sz w:val="18"/>
                <w:szCs w:val="18"/>
                <w:lang w:val="fr-FR"/>
              </w:rPr>
              <w:t>âge, le handicap ou la religion</w:t>
            </w:r>
            <w:r w:rsidR="0071446C" w:rsidRPr="007E03FE">
              <w:rPr>
                <w:sz w:val="18"/>
                <w:szCs w:val="18"/>
                <w:lang w:val="fr-FR"/>
              </w:rPr>
              <w:t>.</w:t>
            </w:r>
          </w:p>
        </w:tc>
      </w:tr>
      <w:tr w:rsidR="0071446C" w:rsidRPr="004739F8">
        <w:tc>
          <w:tcPr>
            <w:tcW w:w="366" w:type="dxa"/>
            <w:shd w:val="clear" w:color="auto" w:fill="auto"/>
          </w:tcPr>
          <w:p w:rsidR="0071446C" w:rsidRPr="007E03FE" w:rsidRDefault="0071446C" w:rsidP="007576C5">
            <w:pPr>
              <w:suppressAutoHyphens w:val="0"/>
              <w:spacing w:before="40" w:after="120" w:line="220" w:lineRule="exact"/>
              <w:ind w:right="113"/>
              <w:rPr>
                <w:sz w:val="18"/>
                <w:szCs w:val="18"/>
                <w:lang w:val="fr-FR"/>
              </w:rPr>
            </w:pPr>
          </w:p>
        </w:tc>
        <w:tc>
          <w:tcPr>
            <w:tcW w:w="2994" w:type="dxa"/>
            <w:shd w:val="clear" w:color="auto" w:fill="auto"/>
          </w:tcPr>
          <w:p w:rsidR="0071446C" w:rsidRPr="007E03FE" w:rsidRDefault="00CC2E17" w:rsidP="007576C5">
            <w:pPr>
              <w:suppressAutoHyphens w:val="0"/>
              <w:spacing w:before="40" w:after="120" w:line="220" w:lineRule="exact"/>
              <w:ind w:right="113"/>
              <w:rPr>
                <w:sz w:val="18"/>
                <w:szCs w:val="18"/>
                <w:lang w:val="fr-FR"/>
              </w:rPr>
            </w:pPr>
            <w:r w:rsidRPr="007E03FE">
              <w:rPr>
                <w:sz w:val="18"/>
                <w:szCs w:val="18"/>
                <w:lang w:val="fr-FR"/>
              </w:rPr>
              <w:t xml:space="preserve">DCM </w:t>
            </w:r>
            <w:r w:rsidR="007E03FE" w:rsidRPr="00691016">
              <w:rPr>
                <w:sz w:val="18"/>
                <w:szCs w:val="18"/>
                <w:lang w:val="fr-FR"/>
              </w:rPr>
              <w:t>n</w:t>
            </w:r>
            <w:r w:rsidR="007E03FE" w:rsidRPr="00691016">
              <w:rPr>
                <w:sz w:val="18"/>
                <w:szCs w:val="18"/>
                <w:vertAlign w:val="superscript"/>
                <w:lang w:val="fr-FR"/>
              </w:rPr>
              <w:t>o</w:t>
            </w:r>
            <w:r w:rsidR="007E03FE">
              <w:rPr>
                <w:sz w:val="18"/>
                <w:szCs w:val="18"/>
                <w:lang w:val="fr-FR"/>
              </w:rPr>
              <w:t> </w:t>
            </w:r>
            <w:r w:rsidRPr="007E03FE">
              <w:rPr>
                <w:sz w:val="18"/>
                <w:szCs w:val="18"/>
                <w:lang w:val="fr-FR"/>
              </w:rPr>
              <w:t>463 du 5 juillet 2006 relative à l</w:t>
            </w:r>
            <w:r w:rsidR="00F61445" w:rsidRPr="007E03FE">
              <w:rPr>
                <w:sz w:val="18"/>
                <w:szCs w:val="18"/>
                <w:lang w:val="fr-FR"/>
              </w:rPr>
              <w:t>’</w:t>
            </w:r>
            <w:r w:rsidRPr="007E03FE">
              <w:rPr>
                <w:sz w:val="18"/>
                <w:szCs w:val="18"/>
                <w:lang w:val="fr-FR"/>
              </w:rPr>
              <w:t>adoption du Plan national pour la mise en œuvre de</w:t>
            </w:r>
            <w:r w:rsidR="0071446C" w:rsidRPr="007E03FE">
              <w:rPr>
                <w:sz w:val="18"/>
                <w:szCs w:val="18"/>
                <w:lang w:val="fr-FR"/>
              </w:rPr>
              <w:t xml:space="preserve"> </w:t>
            </w:r>
            <w:r w:rsidR="00C463D7" w:rsidRPr="007E03FE">
              <w:rPr>
                <w:sz w:val="18"/>
                <w:szCs w:val="18"/>
                <w:lang w:val="fr-FR"/>
              </w:rPr>
              <w:t>l</w:t>
            </w:r>
            <w:r w:rsidR="00F61445" w:rsidRPr="007E03FE">
              <w:rPr>
                <w:sz w:val="18"/>
                <w:szCs w:val="18"/>
                <w:lang w:val="fr-FR"/>
              </w:rPr>
              <w:t>’</w:t>
            </w:r>
            <w:r w:rsidR="00C463D7" w:rsidRPr="007E03FE">
              <w:rPr>
                <w:sz w:val="18"/>
                <w:szCs w:val="18"/>
                <w:lang w:val="fr-FR"/>
              </w:rPr>
              <w:t>Accord de stabilisation et d</w:t>
            </w:r>
            <w:r w:rsidR="00F61445" w:rsidRPr="007E03FE">
              <w:rPr>
                <w:sz w:val="18"/>
                <w:szCs w:val="18"/>
                <w:lang w:val="fr-FR"/>
              </w:rPr>
              <w:t>’</w:t>
            </w:r>
            <w:r w:rsidR="00C463D7" w:rsidRPr="007E03FE">
              <w:rPr>
                <w:sz w:val="18"/>
                <w:szCs w:val="18"/>
                <w:lang w:val="fr-FR"/>
              </w:rPr>
              <w:t>association</w:t>
            </w:r>
          </w:p>
        </w:tc>
        <w:tc>
          <w:tcPr>
            <w:tcW w:w="4010" w:type="dxa"/>
            <w:shd w:val="clear" w:color="auto" w:fill="auto"/>
          </w:tcPr>
          <w:p w:rsidR="0071446C" w:rsidRPr="007E03FE" w:rsidRDefault="00C463D7" w:rsidP="007576C5">
            <w:pPr>
              <w:suppressAutoHyphens w:val="0"/>
              <w:spacing w:before="40" w:after="120" w:line="220" w:lineRule="exact"/>
              <w:ind w:right="113"/>
              <w:rPr>
                <w:sz w:val="18"/>
                <w:szCs w:val="18"/>
                <w:lang w:val="fr-FR"/>
              </w:rPr>
            </w:pPr>
            <w:r w:rsidRPr="007E03FE">
              <w:rPr>
                <w:sz w:val="18"/>
                <w:szCs w:val="18"/>
                <w:lang w:val="fr-FR"/>
              </w:rPr>
              <w:t>Formation aux méthodes pédagogiques pour l</w:t>
            </w:r>
            <w:r w:rsidR="00F61445" w:rsidRPr="007E03FE">
              <w:rPr>
                <w:sz w:val="18"/>
                <w:szCs w:val="18"/>
                <w:lang w:val="fr-FR"/>
              </w:rPr>
              <w:t>’</w:t>
            </w:r>
            <w:r w:rsidRPr="007E03FE">
              <w:rPr>
                <w:sz w:val="18"/>
                <w:szCs w:val="18"/>
                <w:lang w:val="fr-FR"/>
              </w:rPr>
              <w:t>enseignement aux enfants</w:t>
            </w:r>
            <w:r w:rsidR="00EE4984" w:rsidRPr="007E03FE">
              <w:rPr>
                <w:sz w:val="18"/>
                <w:szCs w:val="18"/>
                <w:lang w:val="fr-FR"/>
              </w:rPr>
              <w:t xml:space="preserve"> et organisation des études sans discrimination à caractère racial, sexospécifique ou religieux</w:t>
            </w:r>
            <w:r w:rsidR="0071446C" w:rsidRPr="007E03FE">
              <w:rPr>
                <w:sz w:val="18"/>
                <w:szCs w:val="18"/>
                <w:lang w:val="fr-FR"/>
              </w:rPr>
              <w:t>.</w:t>
            </w:r>
          </w:p>
        </w:tc>
      </w:tr>
      <w:tr w:rsidR="0071446C" w:rsidRPr="004739F8">
        <w:tc>
          <w:tcPr>
            <w:tcW w:w="366" w:type="dxa"/>
            <w:shd w:val="clear" w:color="auto" w:fill="auto"/>
          </w:tcPr>
          <w:p w:rsidR="0071446C" w:rsidRPr="007E03FE" w:rsidRDefault="0071446C" w:rsidP="007576C5">
            <w:pPr>
              <w:suppressAutoHyphens w:val="0"/>
              <w:spacing w:before="40" w:after="120" w:line="220" w:lineRule="exact"/>
              <w:ind w:right="113"/>
              <w:rPr>
                <w:sz w:val="18"/>
                <w:szCs w:val="18"/>
                <w:lang w:val="fr-FR"/>
              </w:rPr>
            </w:pPr>
          </w:p>
        </w:tc>
        <w:tc>
          <w:tcPr>
            <w:tcW w:w="2994" w:type="dxa"/>
            <w:shd w:val="clear" w:color="auto" w:fill="auto"/>
          </w:tcPr>
          <w:p w:rsidR="0071446C" w:rsidRPr="007E03FE" w:rsidRDefault="00613D8D" w:rsidP="007576C5">
            <w:pPr>
              <w:suppressAutoHyphens w:val="0"/>
              <w:spacing w:before="40" w:after="120" w:line="220" w:lineRule="exact"/>
              <w:ind w:right="113"/>
              <w:rPr>
                <w:sz w:val="18"/>
                <w:szCs w:val="18"/>
                <w:lang w:val="fr-FR"/>
              </w:rPr>
            </w:pPr>
            <w:r w:rsidRPr="007E03FE">
              <w:rPr>
                <w:sz w:val="18"/>
                <w:szCs w:val="18"/>
                <w:lang w:val="fr-FR"/>
              </w:rPr>
              <w:t xml:space="preserve">DCM </w:t>
            </w:r>
            <w:r w:rsidR="007E03FE" w:rsidRPr="00691016">
              <w:rPr>
                <w:sz w:val="18"/>
                <w:szCs w:val="18"/>
                <w:lang w:val="fr-FR"/>
              </w:rPr>
              <w:t>n</w:t>
            </w:r>
            <w:r w:rsidR="007E03FE" w:rsidRPr="00691016">
              <w:rPr>
                <w:sz w:val="18"/>
                <w:szCs w:val="18"/>
                <w:vertAlign w:val="superscript"/>
                <w:lang w:val="fr-FR"/>
              </w:rPr>
              <w:t>o</w:t>
            </w:r>
            <w:r w:rsidR="007E03FE">
              <w:rPr>
                <w:sz w:val="18"/>
                <w:szCs w:val="18"/>
                <w:lang w:val="fr-FR"/>
              </w:rPr>
              <w:t> </w:t>
            </w:r>
            <w:r w:rsidRPr="007E03FE">
              <w:rPr>
                <w:sz w:val="18"/>
                <w:szCs w:val="18"/>
                <w:lang w:val="fr-FR"/>
              </w:rPr>
              <w:t xml:space="preserve">822 du 6 décembre </w:t>
            </w:r>
            <w:r w:rsidR="0071446C" w:rsidRPr="007E03FE">
              <w:rPr>
                <w:sz w:val="18"/>
                <w:szCs w:val="18"/>
                <w:lang w:val="fr-FR"/>
              </w:rPr>
              <w:t>2006</w:t>
            </w:r>
            <w:r w:rsidRPr="007E03FE">
              <w:rPr>
                <w:sz w:val="18"/>
                <w:szCs w:val="18"/>
                <w:lang w:val="fr-FR"/>
              </w:rPr>
              <w:t xml:space="preserve"> relative à l</w:t>
            </w:r>
            <w:r w:rsidR="00F61445" w:rsidRPr="007E03FE">
              <w:rPr>
                <w:sz w:val="18"/>
                <w:szCs w:val="18"/>
                <w:lang w:val="fr-FR"/>
              </w:rPr>
              <w:t>’</w:t>
            </w:r>
            <w:r w:rsidRPr="007E03FE">
              <w:rPr>
                <w:sz w:val="18"/>
                <w:szCs w:val="18"/>
                <w:lang w:val="fr-FR"/>
              </w:rPr>
              <w:t>adoption de normes pour les services d</w:t>
            </w:r>
            <w:r w:rsidR="00F61445" w:rsidRPr="007E03FE">
              <w:rPr>
                <w:sz w:val="18"/>
                <w:szCs w:val="18"/>
                <w:lang w:val="fr-FR"/>
              </w:rPr>
              <w:t>’</w:t>
            </w:r>
            <w:r w:rsidRPr="007E03FE">
              <w:rPr>
                <w:sz w:val="18"/>
                <w:szCs w:val="18"/>
                <w:lang w:val="fr-FR"/>
              </w:rPr>
              <w:t>assistance sociale destinés aux personnes handicapées</w:t>
            </w:r>
            <w:r w:rsidR="0071446C" w:rsidRPr="007E03FE">
              <w:rPr>
                <w:sz w:val="18"/>
                <w:szCs w:val="18"/>
                <w:lang w:val="fr-FR"/>
              </w:rPr>
              <w:t xml:space="preserve"> </w:t>
            </w:r>
            <w:r w:rsidR="00DB20CA" w:rsidRPr="007E03FE">
              <w:rPr>
                <w:sz w:val="18"/>
                <w:szCs w:val="18"/>
                <w:lang w:val="fr-FR"/>
              </w:rPr>
              <w:t>dans des centres d</w:t>
            </w:r>
            <w:r w:rsidR="00F61445" w:rsidRPr="007E03FE">
              <w:rPr>
                <w:sz w:val="18"/>
                <w:szCs w:val="18"/>
                <w:lang w:val="fr-FR"/>
              </w:rPr>
              <w:t>’</w:t>
            </w:r>
            <w:r w:rsidR="00DB20CA" w:rsidRPr="007E03FE">
              <w:rPr>
                <w:sz w:val="18"/>
                <w:szCs w:val="18"/>
                <w:lang w:val="fr-FR"/>
              </w:rPr>
              <w:t>accueil résidentiels ou de jour</w:t>
            </w:r>
          </w:p>
        </w:tc>
        <w:tc>
          <w:tcPr>
            <w:tcW w:w="4010" w:type="dxa"/>
            <w:shd w:val="clear" w:color="auto" w:fill="auto"/>
          </w:tcPr>
          <w:p w:rsidR="0071446C" w:rsidRPr="007E03FE" w:rsidRDefault="00613D8D" w:rsidP="007576C5">
            <w:pPr>
              <w:suppressAutoHyphens w:val="0"/>
              <w:spacing w:before="40" w:after="120" w:line="220" w:lineRule="exact"/>
              <w:ind w:right="113"/>
              <w:rPr>
                <w:sz w:val="18"/>
                <w:szCs w:val="18"/>
                <w:lang w:val="fr-FR"/>
              </w:rPr>
            </w:pPr>
            <w:r w:rsidRPr="007E03FE">
              <w:rPr>
                <w:sz w:val="18"/>
                <w:szCs w:val="18"/>
                <w:lang w:val="fr-FR"/>
              </w:rPr>
              <w:t>Définition des normes pour les services d</w:t>
            </w:r>
            <w:r w:rsidR="00F61445" w:rsidRPr="007E03FE">
              <w:rPr>
                <w:sz w:val="18"/>
                <w:szCs w:val="18"/>
                <w:lang w:val="fr-FR"/>
              </w:rPr>
              <w:t>’</w:t>
            </w:r>
            <w:r w:rsidRPr="007E03FE">
              <w:rPr>
                <w:sz w:val="18"/>
                <w:szCs w:val="18"/>
                <w:lang w:val="fr-FR"/>
              </w:rPr>
              <w:t>assistance sociale destinés aux personnes handicapées</w:t>
            </w:r>
            <w:r w:rsidR="00DB20CA" w:rsidRPr="007E03FE">
              <w:rPr>
                <w:sz w:val="18"/>
                <w:szCs w:val="18"/>
                <w:lang w:val="fr-FR"/>
              </w:rPr>
              <w:t xml:space="preserve"> afin</w:t>
            </w:r>
            <w:r w:rsidRPr="007E03FE">
              <w:rPr>
                <w:sz w:val="18"/>
                <w:szCs w:val="18"/>
                <w:lang w:val="fr-FR"/>
              </w:rPr>
              <w:t xml:space="preserve"> que les organisation</w:t>
            </w:r>
            <w:r w:rsidR="00DB20CA" w:rsidRPr="007E03FE">
              <w:rPr>
                <w:sz w:val="18"/>
                <w:szCs w:val="18"/>
                <w:lang w:val="fr-FR"/>
              </w:rPr>
              <w:t>s</w:t>
            </w:r>
            <w:r w:rsidRPr="007E03FE">
              <w:rPr>
                <w:sz w:val="18"/>
                <w:szCs w:val="18"/>
                <w:lang w:val="fr-FR"/>
              </w:rPr>
              <w:t xml:space="preserve"> d</w:t>
            </w:r>
            <w:r w:rsidR="00F61445" w:rsidRPr="007E03FE">
              <w:rPr>
                <w:sz w:val="18"/>
                <w:szCs w:val="18"/>
                <w:lang w:val="fr-FR"/>
              </w:rPr>
              <w:t>’</w:t>
            </w:r>
            <w:r w:rsidRPr="007E03FE">
              <w:rPr>
                <w:sz w:val="18"/>
                <w:szCs w:val="18"/>
                <w:lang w:val="fr-FR"/>
              </w:rPr>
              <w:t>administration</w:t>
            </w:r>
            <w:r w:rsidR="0071446C" w:rsidRPr="007E03FE">
              <w:rPr>
                <w:sz w:val="18"/>
                <w:szCs w:val="18"/>
                <w:lang w:val="fr-FR"/>
              </w:rPr>
              <w:t xml:space="preserve"> </w:t>
            </w:r>
            <w:r w:rsidR="00DB20CA" w:rsidRPr="007E03FE">
              <w:rPr>
                <w:sz w:val="18"/>
                <w:szCs w:val="18"/>
                <w:lang w:val="fr-FR"/>
              </w:rPr>
              <w:t>locale collaborent avec ces personnes, des membres</w:t>
            </w:r>
            <w:r w:rsidR="0071446C" w:rsidRPr="007E03FE">
              <w:rPr>
                <w:sz w:val="18"/>
                <w:szCs w:val="18"/>
                <w:lang w:val="fr-FR"/>
              </w:rPr>
              <w:t xml:space="preserve"> </w:t>
            </w:r>
            <w:r w:rsidR="00DB20CA" w:rsidRPr="007E03FE">
              <w:rPr>
                <w:sz w:val="18"/>
                <w:szCs w:val="18"/>
                <w:lang w:val="fr-FR"/>
              </w:rPr>
              <w:t>de leur famille et les organisations représentatives pour prévenir et éviter la discrimination et l</w:t>
            </w:r>
            <w:r w:rsidR="00F61445" w:rsidRPr="007E03FE">
              <w:rPr>
                <w:sz w:val="18"/>
                <w:szCs w:val="18"/>
                <w:lang w:val="fr-FR"/>
              </w:rPr>
              <w:t>’</w:t>
            </w:r>
            <w:r w:rsidR="00DB20CA" w:rsidRPr="007E03FE">
              <w:rPr>
                <w:sz w:val="18"/>
                <w:szCs w:val="18"/>
                <w:lang w:val="fr-FR"/>
              </w:rPr>
              <w:t>exclusion sociale</w:t>
            </w:r>
            <w:r w:rsidR="0071446C" w:rsidRPr="007E03FE">
              <w:rPr>
                <w:sz w:val="18"/>
                <w:szCs w:val="18"/>
                <w:lang w:val="fr-FR"/>
              </w:rPr>
              <w:t>.</w:t>
            </w:r>
          </w:p>
        </w:tc>
      </w:tr>
      <w:tr w:rsidR="0071446C" w:rsidRPr="004739F8">
        <w:tc>
          <w:tcPr>
            <w:tcW w:w="366" w:type="dxa"/>
            <w:shd w:val="clear" w:color="auto" w:fill="auto"/>
          </w:tcPr>
          <w:p w:rsidR="0071446C" w:rsidRPr="007E03FE" w:rsidRDefault="0071446C" w:rsidP="007576C5">
            <w:pPr>
              <w:suppressAutoHyphens w:val="0"/>
              <w:spacing w:before="40" w:after="120" w:line="220" w:lineRule="exact"/>
              <w:ind w:right="113"/>
              <w:rPr>
                <w:sz w:val="18"/>
                <w:szCs w:val="18"/>
                <w:lang w:val="fr-FR"/>
              </w:rPr>
            </w:pPr>
          </w:p>
        </w:tc>
        <w:tc>
          <w:tcPr>
            <w:tcW w:w="2994" w:type="dxa"/>
            <w:shd w:val="clear" w:color="auto" w:fill="auto"/>
          </w:tcPr>
          <w:p w:rsidR="0071446C" w:rsidRPr="007E03FE" w:rsidRDefault="00BC23F1" w:rsidP="007576C5">
            <w:pPr>
              <w:suppressAutoHyphens w:val="0"/>
              <w:spacing w:before="40" w:after="120" w:line="220" w:lineRule="exact"/>
              <w:ind w:right="113"/>
              <w:rPr>
                <w:sz w:val="18"/>
                <w:szCs w:val="18"/>
                <w:lang w:val="fr-FR"/>
              </w:rPr>
            </w:pPr>
            <w:r w:rsidRPr="007E03FE">
              <w:rPr>
                <w:sz w:val="18"/>
                <w:szCs w:val="18"/>
                <w:lang w:val="fr-FR"/>
              </w:rPr>
              <w:t xml:space="preserve">DCM </w:t>
            </w:r>
            <w:r w:rsidR="007E03FE" w:rsidRPr="00691016">
              <w:rPr>
                <w:sz w:val="18"/>
                <w:szCs w:val="18"/>
                <w:lang w:val="fr-FR"/>
              </w:rPr>
              <w:t>n</w:t>
            </w:r>
            <w:r w:rsidR="007E03FE" w:rsidRPr="00691016">
              <w:rPr>
                <w:sz w:val="18"/>
                <w:szCs w:val="18"/>
                <w:vertAlign w:val="superscript"/>
                <w:lang w:val="fr-FR"/>
              </w:rPr>
              <w:t>o</w:t>
            </w:r>
            <w:r w:rsidR="007E03FE">
              <w:rPr>
                <w:sz w:val="18"/>
                <w:szCs w:val="18"/>
                <w:lang w:val="fr-FR"/>
              </w:rPr>
              <w:t> </w:t>
            </w:r>
            <w:r w:rsidRPr="007E03FE">
              <w:rPr>
                <w:sz w:val="18"/>
                <w:szCs w:val="18"/>
                <w:lang w:val="fr-FR"/>
              </w:rPr>
              <w:t xml:space="preserve">913 </w:t>
            </w:r>
            <w:r w:rsidR="00A05242" w:rsidRPr="007E03FE">
              <w:rPr>
                <w:sz w:val="18"/>
                <w:szCs w:val="18"/>
                <w:lang w:val="fr-FR"/>
              </w:rPr>
              <w:t xml:space="preserve">du </w:t>
            </w:r>
            <w:r w:rsidRPr="007E03FE">
              <w:rPr>
                <w:sz w:val="18"/>
                <w:szCs w:val="18"/>
                <w:lang w:val="fr-FR"/>
              </w:rPr>
              <w:t xml:space="preserve">19 décembre </w:t>
            </w:r>
            <w:r w:rsidR="0071446C" w:rsidRPr="007E03FE">
              <w:rPr>
                <w:sz w:val="18"/>
                <w:szCs w:val="18"/>
                <w:lang w:val="fr-FR"/>
              </w:rPr>
              <w:t>2007</w:t>
            </w:r>
            <w:r w:rsidRPr="007E03FE">
              <w:rPr>
                <w:sz w:val="18"/>
                <w:szCs w:val="18"/>
                <w:lang w:val="fr-FR"/>
              </w:rPr>
              <w:t xml:space="preserve"> relative à l</w:t>
            </w:r>
            <w:r w:rsidR="00F61445" w:rsidRPr="007E03FE">
              <w:rPr>
                <w:sz w:val="18"/>
                <w:szCs w:val="18"/>
                <w:lang w:val="fr-FR"/>
              </w:rPr>
              <w:t>’</w:t>
            </w:r>
            <w:r w:rsidRPr="007E03FE">
              <w:rPr>
                <w:sz w:val="18"/>
                <w:szCs w:val="18"/>
                <w:lang w:val="fr-FR"/>
              </w:rPr>
              <w:t>adoption de la Stratégie nationale concernant l</w:t>
            </w:r>
            <w:r w:rsidR="00F61445" w:rsidRPr="007E03FE">
              <w:rPr>
                <w:sz w:val="18"/>
                <w:szCs w:val="18"/>
                <w:lang w:val="fr-FR"/>
              </w:rPr>
              <w:t>’</w:t>
            </w:r>
            <w:r w:rsidRPr="007E03FE">
              <w:rPr>
                <w:sz w:val="18"/>
                <w:szCs w:val="18"/>
                <w:lang w:val="fr-FR"/>
              </w:rPr>
              <w:t>égalité des sexes et la violence familiale</w:t>
            </w:r>
            <w:r w:rsidR="0071446C" w:rsidRPr="007E03FE">
              <w:rPr>
                <w:sz w:val="18"/>
                <w:szCs w:val="18"/>
                <w:lang w:val="fr-FR"/>
              </w:rPr>
              <w:t xml:space="preserve"> 2007–2010 </w:t>
            </w:r>
            <w:r w:rsidRPr="007E03FE">
              <w:rPr>
                <w:sz w:val="18"/>
                <w:szCs w:val="18"/>
                <w:lang w:val="fr-FR"/>
              </w:rPr>
              <w:t>et le Plan d</w:t>
            </w:r>
            <w:r w:rsidR="00F61445" w:rsidRPr="007E03FE">
              <w:rPr>
                <w:sz w:val="18"/>
                <w:szCs w:val="18"/>
                <w:lang w:val="fr-FR"/>
              </w:rPr>
              <w:t>’</w:t>
            </w:r>
            <w:r w:rsidRPr="007E03FE">
              <w:rPr>
                <w:sz w:val="18"/>
                <w:szCs w:val="18"/>
                <w:lang w:val="fr-FR"/>
              </w:rPr>
              <w:t xml:space="preserve">action pour sa mise en œuvre </w:t>
            </w:r>
          </w:p>
        </w:tc>
        <w:tc>
          <w:tcPr>
            <w:tcW w:w="4010" w:type="dxa"/>
            <w:shd w:val="clear" w:color="auto" w:fill="auto"/>
          </w:tcPr>
          <w:p w:rsidR="0071446C" w:rsidRPr="007E03FE" w:rsidRDefault="00BC23F1" w:rsidP="007576C5">
            <w:pPr>
              <w:suppressAutoHyphens w:val="0"/>
              <w:spacing w:before="40" w:after="120" w:line="220" w:lineRule="exact"/>
              <w:ind w:right="113"/>
              <w:rPr>
                <w:sz w:val="18"/>
                <w:szCs w:val="18"/>
                <w:lang w:val="fr-FR"/>
              </w:rPr>
            </w:pPr>
            <w:r w:rsidRPr="007E03FE">
              <w:rPr>
                <w:sz w:val="18"/>
                <w:szCs w:val="18"/>
                <w:lang w:val="fr-FR"/>
              </w:rPr>
              <w:t>Définition d</w:t>
            </w:r>
            <w:r w:rsidR="00F61445" w:rsidRPr="007E03FE">
              <w:rPr>
                <w:sz w:val="18"/>
                <w:szCs w:val="18"/>
                <w:lang w:val="fr-FR"/>
              </w:rPr>
              <w:t>’</w:t>
            </w:r>
            <w:r w:rsidRPr="007E03FE">
              <w:rPr>
                <w:sz w:val="18"/>
                <w:szCs w:val="18"/>
                <w:lang w:val="fr-FR"/>
              </w:rPr>
              <w:t>objectifs et de mesures concrets pour chaque structure gouvernementale chargée de faire respecter la loi en matière d</w:t>
            </w:r>
            <w:r w:rsidR="00F61445" w:rsidRPr="007E03FE">
              <w:rPr>
                <w:sz w:val="18"/>
                <w:szCs w:val="18"/>
                <w:lang w:val="fr-FR"/>
              </w:rPr>
              <w:t>’</w:t>
            </w:r>
            <w:r w:rsidRPr="007E03FE">
              <w:rPr>
                <w:sz w:val="18"/>
                <w:szCs w:val="18"/>
                <w:lang w:val="fr-FR"/>
              </w:rPr>
              <w:t>égalité des sexes et de violence familiale</w:t>
            </w:r>
            <w:r w:rsidR="00C15400" w:rsidRPr="007E03FE">
              <w:rPr>
                <w:sz w:val="18"/>
                <w:szCs w:val="18"/>
                <w:lang w:val="fr-FR"/>
              </w:rPr>
              <w:t xml:space="preserve"> sans aucune sorte de</w:t>
            </w:r>
            <w:r w:rsidR="0071446C" w:rsidRPr="007E03FE">
              <w:rPr>
                <w:sz w:val="18"/>
                <w:szCs w:val="18"/>
                <w:lang w:val="fr-FR"/>
              </w:rPr>
              <w:t xml:space="preserve"> discrimination.</w:t>
            </w:r>
          </w:p>
        </w:tc>
      </w:tr>
      <w:tr w:rsidR="0071446C" w:rsidRPr="004739F8">
        <w:tc>
          <w:tcPr>
            <w:tcW w:w="366" w:type="dxa"/>
            <w:shd w:val="clear" w:color="auto" w:fill="auto"/>
          </w:tcPr>
          <w:p w:rsidR="0071446C" w:rsidRPr="007E03FE" w:rsidRDefault="0071446C" w:rsidP="007576C5">
            <w:pPr>
              <w:suppressAutoHyphens w:val="0"/>
              <w:spacing w:before="40" w:after="120" w:line="220" w:lineRule="exact"/>
              <w:ind w:right="113"/>
              <w:rPr>
                <w:sz w:val="18"/>
                <w:szCs w:val="18"/>
                <w:lang w:val="fr-FR"/>
              </w:rPr>
            </w:pPr>
          </w:p>
        </w:tc>
        <w:tc>
          <w:tcPr>
            <w:tcW w:w="2994" w:type="dxa"/>
            <w:shd w:val="clear" w:color="auto" w:fill="auto"/>
          </w:tcPr>
          <w:p w:rsidR="0071446C" w:rsidRPr="007E03FE" w:rsidRDefault="00F05218" w:rsidP="007576C5">
            <w:pPr>
              <w:suppressAutoHyphens w:val="0"/>
              <w:spacing w:before="40" w:after="120" w:line="220" w:lineRule="exact"/>
              <w:ind w:right="113"/>
              <w:rPr>
                <w:sz w:val="18"/>
                <w:szCs w:val="18"/>
                <w:lang w:val="fr-FR"/>
              </w:rPr>
            </w:pPr>
            <w:r w:rsidRPr="007E03FE">
              <w:rPr>
                <w:sz w:val="18"/>
                <w:szCs w:val="18"/>
                <w:lang w:val="fr-FR"/>
              </w:rPr>
              <w:t xml:space="preserve">DCM </w:t>
            </w:r>
            <w:r w:rsidR="007E03FE" w:rsidRPr="00691016">
              <w:rPr>
                <w:sz w:val="18"/>
                <w:szCs w:val="18"/>
                <w:lang w:val="fr-FR"/>
              </w:rPr>
              <w:t>n</w:t>
            </w:r>
            <w:r w:rsidR="007E03FE" w:rsidRPr="00691016">
              <w:rPr>
                <w:sz w:val="18"/>
                <w:szCs w:val="18"/>
                <w:vertAlign w:val="superscript"/>
                <w:lang w:val="fr-FR"/>
              </w:rPr>
              <w:t>o</w:t>
            </w:r>
            <w:r w:rsidR="007E03FE">
              <w:rPr>
                <w:sz w:val="18"/>
                <w:szCs w:val="18"/>
                <w:lang w:val="fr-FR"/>
              </w:rPr>
              <w:t> </w:t>
            </w:r>
            <w:r w:rsidRPr="007E03FE">
              <w:rPr>
                <w:sz w:val="18"/>
                <w:szCs w:val="18"/>
                <w:lang w:val="fr-FR"/>
              </w:rPr>
              <w:t>786 du 4 juin 2008 relative à l</w:t>
            </w:r>
            <w:r w:rsidR="00F61445" w:rsidRPr="007E03FE">
              <w:rPr>
                <w:sz w:val="18"/>
                <w:szCs w:val="18"/>
                <w:lang w:val="fr-FR"/>
              </w:rPr>
              <w:t>’</w:t>
            </w:r>
            <w:r w:rsidRPr="007E03FE">
              <w:rPr>
                <w:sz w:val="18"/>
                <w:szCs w:val="18"/>
                <w:lang w:val="fr-FR"/>
              </w:rPr>
              <w:t>adoption du Règlement disciplinaire de la Police nationale</w:t>
            </w:r>
          </w:p>
        </w:tc>
        <w:tc>
          <w:tcPr>
            <w:tcW w:w="4010" w:type="dxa"/>
            <w:shd w:val="clear" w:color="auto" w:fill="auto"/>
          </w:tcPr>
          <w:p w:rsidR="0071446C" w:rsidRPr="007E03FE" w:rsidRDefault="00F05218" w:rsidP="007576C5">
            <w:pPr>
              <w:suppressAutoHyphens w:val="0"/>
              <w:spacing w:before="40" w:after="120" w:line="220" w:lineRule="exact"/>
              <w:ind w:right="113"/>
              <w:rPr>
                <w:sz w:val="18"/>
                <w:szCs w:val="18"/>
                <w:lang w:val="fr-FR"/>
              </w:rPr>
            </w:pPr>
            <w:r w:rsidRPr="007E03FE">
              <w:rPr>
                <w:sz w:val="18"/>
                <w:szCs w:val="18"/>
                <w:lang w:val="fr-FR"/>
              </w:rPr>
              <w:t xml:space="preserve">Définition des </w:t>
            </w:r>
            <w:r w:rsidR="0071446C" w:rsidRPr="007E03FE">
              <w:rPr>
                <w:sz w:val="18"/>
                <w:szCs w:val="18"/>
                <w:lang w:val="fr-FR"/>
              </w:rPr>
              <w:t>ob</w:t>
            </w:r>
            <w:r w:rsidRPr="007E03FE">
              <w:rPr>
                <w:sz w:val="18"/>
                <w:szCs w:val="18"/>
                <w:lang w:val="fr-FR"/>
              </w:rPr>
              <w:t>ligations et des normes de comportement des policiers dans l</w:t>
            </w:r>
            <w:r w:rsidR="00F61445" w:rsidRPr="007E03FE">
              <w:rPr>
                <w:sz w:val="18"/>
                <w:szCs w:val="18"/>
                <w:lang w:val="fr-FR"/>
              </w:rPr>
              <w:t>’</w:t>
            </w:r>
            <w:r w:rsidRPr="007E03FE">
              <w:rPr>
                <w:sz w:val="18"/>
                <w:szCs w:val="18"/>
                <w:lang w:val="fr-FR"/>
              </w:rPr>
              <w:t xml:space="preserve">exercice de leurs fonctions et égalité de traitement des personnes sans discrimination fondée sur le sexe, la </w:t>
            </w:r>
            <w:r w:rsidR="0071446C" w:rsidRPr="007E03FE">
              <w:rPr>
                <w:sz w:val="18"/>
                <w:szCs w:val="18"/>
                <w:lang w:val="fr-FR"/>
              </w:rPr>
              <w:t xml:space="preserve">race, </w:t>
            </w:r>
            <w:r w:rsidRPr="007E03FE">
              <w:rPr>
                <w:sz w:val="18"/>
                <w:szCs w:val="18"/>
                <w:lang w:val="fr-FR"/>
              </w:rPr>
              <w:t xml:space="preserve">la </w:t>
            </w:r>
            <w:r w:rsidR="0071446C" w:rsidRPr="007E03FE">
              <w:rPr>
                <w:sz w:val="18"/>
                <w:szCs w:val="18"/>
                <w:lang w:val="fr-FR"/>
              </w:rPr>
              <w:t>co</w:t>
            </w:r>
            <w:r w:rsidRPr="007E03FE">
              <w:rPr>
                <w:sz w:val="18"/>
                <w:szCs w:val="18"/>
                <w:lang w:val="fr-FR"/>
              </w:rPr>
              <w:t>u</w:t>
            </w:r>
            <w:r w:rsidR="0071446C" w:rsidRPr="007E03FE">
              <w:rPr>
                <w:sz w:val="18"/>
                <w:szCs w:val="18"/>
                <w:lang w:val="fr-FR"/>
              </w:rPr>
              <w:t>l</w:t>
            </w:r>
            <w:r w:rsidRPr="007E03FE">
              <w:rPr>
                <w:sz w:val="18"/>
                <w:szCs w:val="18"/>
                <w:lang w:val="fr-FR"/>
              </w:rPr>
              <w:t>e</w:t>
            </w:r>
            <w:r w:rsidR="0071446C" w:rsidRPr="007E03FE">
              <w:rPr>
                <w:sz w:val="18"/>
                <w:szCs w:val="18"/>
                <w:lang w:val="fr-FR"/>
              </w:rPr>
              <w:t xml:space="preserve">ur, </w:t>
            </w:r>
            <w:r w:rsidRPr="007E03FE">
              <w:rPr>
                <w:sz w:val="18"/>
                <w:szCs w:val="18"/>
                <w:lang w:val="fr-FR"/>
              </w:rPr>
              <w:t>la langue, les croyances religieuses, l</w:t>
            </w:r>
            <w:r w:rsidR="00F61445" w:rsidRPr="007E03FE">
              <w:rPr>
                <w:sz w:val="18"/>
                <w:szCs w:val="18"/>
                <w:lang w:val="fr-FR"/>
              </w:rPr>
              <w:t>’</w:t>
            </w:r>
            <w:r w:rsidRPr="007E03FE">
              <w:rPr>
                <w:sz w:val="18"/>
                <w:szCs w:val="18"/>
                <w:lang w:val="fr-FR"/>
              </w:rPr>
              <w:t>origine ethnique</w:t>
            </w:r>
            <w:r w:rsidR="0071446C" w:rsidRPr="007E03FE">
              <w:rPr>
                <w:sz w:val="18"/>
                <w:szCs w:val="18"/>
                <w:lang w:val="fr-FR"/>
              </w:rPr>
              <w:t>,</w:t>
            </w:r>
            <w:r w:rsidRPr="007E03FE">
              <w:rPr>
                <w:sz w:val="18"/>
                <w:szCs w:val="18"/>
                <w:lang w:val="fr-FR"/>
              </w:rPr>
              <w:t xml:space="preserve"> les convictions politiques, religieuses ou philosophiques,</w:t>
            </w:r>
            <w:r w:rsidR="0071446C" w:rsidRPr="007E03FE">
              <w:rPr>
                <w:sz w:val="18"/>
                <w:szCs w:val="18"/>
                <w:lang w:val="fr-FR"/>
              </w:rPr>
              <w:t xml:space="preserve"> </w:t>
            </w:r>
            <w:r w:rsidRPr="007E03FE">
              <w:rPr>
                <w:sz w:val="18"/>
                <w:szCs w:val="18"/>
                <w:lang w:val="fr-FR"/>
              </w:rPr>
              <w:t>l</w:t>
            </w:r>
            <w:r w:rsidR="00F61445" w:rsidRPr="007E03FE">
              <w:rPr>
                <w:sz w:val="18"/>
                <w:szCs w:val="18"/>
                <w:lang w:val="fr-FR"/>
              </w:rPr>
              <w:t>’</w:t>
            </w:r>
            <w:r w:rsidR="0071446C" w:rsidRPr="007E03FE">
              <w:rPr>
                <w:sz w:val="18"/>
                <w:szCs w:val="18"/>
                <w:lang w:val="fr-FR"/>
              </w:rPr>
              <w:t>orientation</w:t>
            </w:r>
            <w:r w:rsidRPr="007E03FE">
              <w:rPr>
                <w:sz w:val="18"/>
                <w:szCs w:val="18"/>
                <w:lang w:val="fr-FR"/>
              </w:rPr>
              <w:t xml:space="preserve"> sexuelle</w:t>
            </w:r>
            <w:r w:rsidR="0071446C" w:rsidRPr="007E03FE">
              <w:rPr>
                <w:sz w:val="18"/>
                <w:szCs w:val="18"/>
                <w:lang w:val="fr-FR"/>
              </w:rPr>
              <w:t xml:space="preserve">, </w:t>
            </w:r>
            <w:r w:rsidRPr="007E03FE">
              <w:rPr>
                <w:sz w:val="18"/>
                <w:szCs w:val="18"/>
                <w:lang w:val="fr-FR"/>
              </w:rPr>
              <w:t>la situation économique ou sociale, le niveau d</w:t>
            </w:r>
            <w:r w:rsidR="00F61445" w:rsidRPr="007E03FE">
              <w:rPr>
                <w:sz w:val="18"/>
                <w:szCs w:val="18"/>
                <w:lang w:val="fr-FR"/>
              </w:rPr>
              <w:t>’</w:t>
            </w:r>
            <w:r w:rsidRPr="007E03FE">
              <w:rPr>
                <w:sz w:val="18"/>
                <w:szCs w:val="18"/>
                <w:lang w:val="fr-FR"/>
              </w:rPr>
              <w:t>instruction ou l</w:t>
            </w:r>
            <w:r w:rsidR="00F61445" w:rsidRPr="007E03FE">
              <w:rPr>
                <w:sz w:val="18"/>
                <w:szCs w:val="18"/>
                <w:lang w:val="fr-FR"/>
              </w:rPr>
              <w:t>’</w:t>
            </w:r>
            <w:r w:rsidRPr="007E03FE">
              <w:rPr>
                <w:sz w:val="18"/>
                <w:szCs w:val="18"/>
                <w:lang w:val="fr-FR"/>
              </w:rPr>
              <w:t>origine familiale</w:t>
            </w:r>
            <w:r w:rsidR="0071446C" w:rsidRPr="007E03FE">
              <w:rPr>
                <w:sz w:val="18"/>
                <w:szCs w:val="18"/>
                <w:lang w:val="fr-FR"/>
              </w:rPr>
              <w:t>.</w:t>
            </w:r>
          </w:p>
        </w:tc>
      </w:tr>
      <w:tr w:rsidR="0071446C" w:rsidRPr="004739F8">
        <w:tc>
          <w:tcPr>
            <w:tcW w:w="366" w:type="dxa"/>
            <w:shd w:val="clear" w:color="auto" w:fill="auto"/>
          </w:tcPr>
          <w:p w:rsidR="0071446C" w:rsidRPr="007E03FE" w:rsidRDefault="0071446C" w:rsidP="007576C5">
            <w:pPr>
              <w:suppressAutoHyphens w:val="0"/>
              <w:spacing w:before="40" w:after="120" w:line="220" w:lineRule="exact"/>
              <w:ind w:right="113"/>
              <w:rPr>
                <w:sz w:val="18"/>
                <w:szCs w:val="18"/>
                <w:lang w:val="fr-FR"/>
              </w:rPr>
            </w:pPr>
          </w:p>
        </w:tc>
        <w:tc>
          <w:tcPr>
            <w:tcW w:w="2994" w:type="dxa"/>
            <w:shd w:val="clear" w:color="auto" w:fill="auto"/>
          </w:tcPr>
          <w:p w:rsidR="0071446C" w:rsidRPr="007E03FE" w:rsidRDefault="00F05218" w:rsidP="007576C5">
            <w:pPr>
              <w:suppressAutoHyphens w:val="0"/>
              <w:spacing w:before="40" w:after="120" w:line="220" w:lineRule="exact"/>
              <w:ind w:right="113"/>
              <w:rPr>
                <w:sz w:val="18"/>
                <w:szCs w:val="18"/>
                <w:lang w:val="fr-FR"/>
              </w:rPr>
            </w:pPr>
            <w:r w:rsidRPr="007E03FE">
              <w:rPr>
                <w:sz w:val="18"/>
                <w:szCs w:val="18"/>
                <w:lang w:val="fr-FR"/>
              </w:rPr>
              <w:t xml:space="preserve">DCM </w:t>
            </w:r>
            <w:r w:rsidR="007E03FE" w:rsidRPr="00691016">
              <w:rPr>
                <w:sz w:val="18"/>
                <w:szCs w:val="18"/>
                <w:lang w:val="fr-FR"/>
              </w:rPr>
              <w:t>n</w:t>
            </w:r>
            <w:r w:rsidR="007E03FE" w:rsidRPr="00691016">
              <w:rPr>
                <w:sz w:val="18"/>
                <w:szCs w:val="18"/>
                <w:vertAlign w:val="superscript"/>
                <w:lang w:val="fr-FR"/>
              </w:rPr>
              <w:t>o</w:t>
            </w:r>
            <w:r w:rsidR="007E03FE">
              <w:rPr>
                <w:sz w:val="18"/>
                <w:szCs w:val="18"/>
                <w:lang w:val="fr-FR"/>
              </w:rPr>
              <w:t> </w:t>
            </w:r>
            <w:r w:rsidRPr="007E03FE">
              <w:rPr>
                <w:sz w:val="18"/>
                <w:szCs w:val="18"/>
                <w:lang w:val="fr-FR"/>
              </w:rPr>
              <w:t xml:space="preserve">80 du 28 janvier </w:t>
            </w:r>
            <w:r w:rsidR="0071446C" w:rsidRPr="007E03FE">
              <w:rPr>
                <w:sz w:val="18"/>
                <w:szCs w:val="18"/>
                <w:lang w:val="fr-FR"/>
              </w:rPr>
              <w:t>2008</w:t>
            </w:r>
            <w:r w:rsidRPr="007E03FE">
              <w:rPr>
                <w:sz w:val="18"/>
                <w:szCs w:val="18"/>
                <w:lang w:val="fr-FR"/>
              </w:rPr>
              <w:t xml:space="preserve"> relative à l</w:t>
            </w:r>
            <w:r w:rsidR="00F61445" w:rsidRPr="007E03FE">
              <w:rPr>
                <w:sz w:val="18"/>
                <w:szCs w:val="18"/>
                <w:lang w:val="fr-FR"/>
              </w:rPr>
              <w:t>’</w:t>
            </w:r>
            <w:r w:rsidRPr="007E03FE">
              <w:rPr>
                <w:sz w:val="18"/>
                <w:szCs w:val="18"/>
                <w:lang w:val="fr-FR"/>
              </w:rPr>
              <w:t>a</w:t>
            </w:r>
            <w:r w:rsidR="0071446C" w:rsidRPr="007E03FE">
              <w:rPr>
                <w:sz w:val="18"/>
                <w:szCs w:val="18"/>
                <w:lang w:val="fr-FR"/>
              </w:rPr>
              <w:t>d</w:t>
            </w:r>
            <w:r w:rsidRPr="007E03FE">
              <w:rPr>
                <w:sz w:val="18"/>
                <w:szCs w:val="18"/>
                <w:lang w:val="fr-FR"/>
              </w:rPr>
              <w:t>option de la Stratégie sectorielle de p</w:t>
            </w:r>
            <w:r w:rsidR="0071446C" w:rsidRPr="007E03FE">
              <w:rPr>
                <w:sz w:val="18"/>
                <w:szCs w:val="18"/>
                <w:lang w:val="fr-FR"/>
              </w:rPr>
              <w:t xml:space="preserve">rotection </w:t>
            </w:r>
            <w:r w:rsidRPr="007E03FE">
              <w:rPr>
                <w:sz w:val="18"/>
                <w:szCs w:val="18"/>
                <w:lang w:val="fr-FR"/>
              </w:rPr>
              <w:t>sociale et du plan d</w:t>
            </w:r>
            <w:r w:rsidR="00F61445" w:rsidRPr="007E03FE">
              <w:rPr>
                <w:sz w:val="18"/>
                <w:szCs w:val="18"/>
                <w:lang w:val="fr-FR"/>
              </w:rPr>
              <w:t>’</w:t>
            </w:r>
            <w:r w:rsidRPr="007E03FE">
              <w:rPr>
                <w:sz w:val="18"/>
                <w:szCs w:val="18"/>
                <w:lang w:val="fr-FR"/>
              </w:rPr>
              <w:t xml:space="preserve">action pour sa mise en œuvre </w:t>
            </w:r>
          </w:p>
        </w:tc>
        <w:tc>
          <w:tcPr>
            <w:tcW w:w="4010" w:type="dxa"/>
            <w:shd w:val="clear" w:color="auto" w:fill="auto"/>
          </w:tcPr>
          <w:p w:rsidR="0071446C" w:rsidRPr="007E03FE" w:rsidRDefault="00B22B16" w:rsidP="007576C5">
            <w:pPr>
              <w:suppressAutoHyphens w:val="0"/>
              <w:spacing w:before="40" w:after="120" w:line="220" w:lineRule="exact"/>
              <w:ind w:right="113"/>
              <w:rPr>
                <w:sz w:val="18"/>
                <w:szCs w:val="18"/>
                <w:lang w:val="fr-FR"/>
              </w:rPr>
            </w:pPr>
            <w:r w:rsidRPr="007E03FE">
              <w:rPr>
                <w:sz w:val="18"/>
                <w:szCs w:val="18"/>
                <w:lang w:val="fr-FR"/>
              </w:rPr>
              <w:t>Fourniture d</w:t>
            </w:r>
            <w:r w:rsidR="00F61445" w:rsidRPr="007E03FE">
              <w:rPr>
                <w:sz w:val="18"/>
                <w:szCs w:val="18"/>
                <w:lang w:val="fr-FR"/>
              </w:rPr>
              <w:t>’</w:t>
            </w:r>
            <w:r w:rsidRPr="007E03FE">
              <w:rPr>
                <w:sz w:val="18"/>
                <w:szCs w:val="18"/>
                <w:lang w:val="fr-FR"/>
              </w:rPr>
              <w:t>une protection sociale</w:t>
            </w:r>
            <w:r w:rsidR="0071446C" w:rsidRPr="007E03FE">
              <w:rPr>
                <w:sz w:val="18"/>
                <w:szCs w:val="18"/>
                <w:lang w:val="fr-FR"/>
              </w:rPr>
              <w:t xml:space="preserve">, </w:t>
            </w:r>
            <w:r w:rsidRPr="007E03FE">
              <w:rPr>
                <w:sz w:val="18"/>
                <w:szCs w:val="18"/>
                <w:lang w:val="fr-FR"/>
              </w:rPr>
              <w:t>d</w:t>
            </w:r>
            <w:r w:rsidR="00F61445" w:rsidRPr="007E03FE">
              <w:rPr>
                <w:sz w:val="18"/>
                <w:szCs w:val="18"/>
                <w:lang w:val="fr-FR"/>
              </w:rPr>
              <w:t>’</w:t>
            </w:r>
            <w:r w:rsidRPr="007E03FE">
              <w:rPr>
                <w:sz w:val="18"/>
                <w:szCs w:val="18"/>
                <w:lang w:val="fr-FR"/>
              </w:rPr>
              <w:t>une aide sociale ou de services sociaux à toutes les personnes en situation difficile sans discrimination fondée sur le sexe, l</w:t>
            </w:r>
            <w:r w:rsidR="00F61445" w:rsidRPr="007E03FE">
              <w:rPr>
                <w:sz w:val="18"/>
                <w:szCs w:val="18"/>
                <w:lang w:val="fr-FR"/>
              </w:rPr>
              <w:t>’</w:t>
            </w:r>
            <w:r w:rsidR="0071446C" w:rsidRPr="007E03FE">
              <w:rPr>
                <w:sz w:val="18"/>
                <w:szCs w:val="18"/>
                <w:lang w:val="fr-FR"/>
              </w:rPr>
              <w:t>origin</w:t>
            </w:r>
            <w:r w:rsidRPr="007E03FE">
              <w:rPr>
                <w:sz w:val="18"/>
                <w:szCs w:val="18"/>
                <w:lang w:val="fr-FR"/>
              </w:rPr>
              <w:t>e</w:t>
            </w:r>
            <w:r w:rsidR="0071446C" w:rsidRPr="007E03FE">
              <w:rPr>
                <w:sz w:val="18"/>
                <w:szCs w:val="18"/>
                <w:lang w:val="fr-FR"/>
              </w:rPr>
              <w:t>,</w:t>
            </w:r>
            <w:r w:rsidRPr="007E03FE">
              <w:rPr>
                <w:sz w:val="18"/>
                <w:szCs w:val="18"/>
                <w:lang w:val="fr-FR"/>
              </w:rPr>
              <w:t xml:space="preserve"> la religion, l</w:t>
            </w:r>
            <w:r w:rsidR="00F61445" w:rsidRPr="007E03FE">
              <w:rPr>
                <w:sz w:val="18"/>
                <w:szCs w:val="18"/>
                <w:lang w:val="fr-FR"/>
              </w:rPr>
              <w:t>’</w:t>
            </w:r>
            <w:r w:rsidRPr="007E03FE">
              <w:rPr>
                <w:sz w:val="18"/>
                <w:szCs w:val="18"/>
                <w:lang w:val="fr-FR"/>
              </w:rPr>
              <w:t>â</w:t>
            </w:r>
            <w:r w:rsidR="0071446C" w:rsidRPr="007E03FE">
              <w:rPr>
                <w:sz w:val="18"/>
                <w:szCs w:val="18"/>
                <w:lang w:val="fr-FR"/>
              </w:rPr>
              <w:t>ge,</w:t>
            </w:r>
            <w:r w:rsidRPr="007E03FE">
              <w:rPr>
                <w:sz w:val="18"/>
                <w:szCs w:val="18"/>
                <w:lang w:val="fr-FR"/>
              </w:rPr>
              <w:t xml:space="preserve"> les handicaps</w:t>
            </w:r>
            <w:r w:rsidR="0071446C" w:rsidRPr="007E03FE">
              <w:rPr>
                <w:sz w:val="18"/>
                <w:szCs w:val="18"/>
                <w:lang w:val="fr-FR"/>
              </w:rPr>
              <w:t xml:space="preserve"> o</w:t>
            </w:r>
            <w:r w:rsidRPr="007E03FE">
              <w:rPr>
                <w:sz w:val="18"/>
                <w:szCs w:val="18"/>
                <w:lang w:val="fr-FR"/>
              </w:rPr>
              <w:t>u autres</w:t>
            </w:r>
            <w:r w:rsidR="0071446C" w:rsidRPr="007E03FE">
              <w:rPr>
                <w:sz w:val="18"/>
                <w:szCs w:val="18"/>
                <w:lang w:val="fr-FR"/>
              </w:rPr>
              <w:t xml:space="preserve">. </w:t>
            </w:r>
            <w:r w:rsidRPr="007E03FE">
              <w:rPr>
                <w:sz w:val="18"/>
                <w:szCs w:val="18"/>
                <w:lang w:val="fr-FR"/>
              </w:rPr>
              <w:t xml:space="preserve">Prévention de la discrimination pour </w:t>
            </w:r>
            <w:r w:rsidR="00A05242" w:rsidRPr="007E03FE">
              <w:rPr>
                <w:sz w:val="18"/>
                <w:szCs w:val="18"/>
                <w:lang w:val="fr-FR"/>
              </w:rPr>
              <w:t xml:space="preserve">l’obtention </w:t>
            </w:r>
            <w:r w:rsidRPr="007E03FE">
              <w:rPr>
                <w:sz w:val="18"/>
                <w:szCs w:val="18"/>
                <w:lang w:val="fr-FR"/>
              </w:rPr>
              <w:t>de ces</w:t>
            </w:r>
            <w:r w:rsidR="0071446C" w:rsidRPr="007E03FE">
              <w:rPr>
                <w:sz w:val="18"/>
                <w:szCs w:val="18"/>
                <w:lang w:val="fr-FR"/>
              </w:rPr>
              <w:t xml:space="preserve"> services.</w:t>
            </w:r>
          </w:p>
        </w:tc>
      </w:tr>
      <w:tr w:rsidR="0071446C" w:rsidRPr="004739F8">
        <w:tc>
          <w:tcPr>
            <w:tcW w:w="366" w:type="dxa"/>
            <w:shd w:val="clear" w:color="auto" w:fill="auto"/>
          </w:tcPr>
          <w:p w:rsidR="0071446C" w:rsidRPr="007E03FE" w:rsidRDefault="0071446C" w:rsidP="007E03FE">
            <w:pPr>
              <w:keepNext/>
              <w:keepLines/>
              <w:suppressAutoHyphens w:val="0"/>
              <w:spacing w:before="40" w:after="120" w:line="220" w:lineRule="exact"/>
              <w:ind w:right="113"/>
              <w:rPr>
                <w:sz w:val="18"/>
                <w:szCs w:val="18"/>
                <w:lang w:val="fr-FR"/>
              </w:rPr>
            </w:pPr>
          </w:p>
        </w:tc>
        <w:tc>
          <w:tcPr>
            <w:tcW w:w="2994" w:type="dxa"/>
            <w:shd w:val="clear" w:color="auto" w:fill="auto"/>
          </w:tcPr>
          <w:p w:rsidR="0071446C" w:rsidRPr="007E03FE" w:rsidRDefault="00B22B16" w:rsidP="007E03FE">
            <w:pPr>
              <w:keepNext/>
              <w:keepLines/>
              <w:suppressAutoHyphens w:val="0"/>
              <w:spacing w:before="40" w:after="120" w:line="220" w:lineRule="exact"/>
              <w:ind w:right="113"/>
              <w:rPr>
                <w:sz w:val="18"/>
                <w:szCs w:val="18"/>
                <w:lang w:val="fr-FR"/>
              </w:rPr>
            </w:pPr>
            <w:r w:rsidRPr="007E03FE">
              <w:rPr>
                <w:sz w:val="18"/>
                <w:szCs w:val="18"/>
                <w:lang w:val="fr-FR"/>
              </w:rPr>
              <w:t xml:space="preserve">DCM </w:t>
            </w:r>
            <w:r w:rsidR="007E03FE" w:rsidRPr="00691016">
              <w:rPr>
                <w:sz w:val="18"/>
                <w:szCs w:val="18"/>
                <w:lang w:val="fr-FR"/>
              </w:rPr>
              <w:t>n</w:t>
            </w:r>
            <w:r w:rsidR="007E03FE" w:rsidRPr="00691016">
              <w:rPr>
                <w:sz w:val="18"/>
                <w:szCs w:val="18"/>
                <w:vertAlign w:val="superscript"/>
                <w:lang w:val="fr-FR"/>
              </w:rPr>
              <w:t>o</w:t>
            </w:r>
            <w:r w:rsidR="007E03FE">
              <w:rPr>
                <w:sz w:val="18"/>
                <w:szCs w:val="18"/>
                <w:lang w:val="fr-FR"/>
              </w:rPr>
              <w:t> </w:t>
            </w:r>
            <w:r w:rsidRPr="007E03FE">
              <w:rPr>
                <w:sz w:val="18"/>
                <w:szCs w:val="18"/>
                <w:lang w:val="fr-FR"/>
              </w:rPr>
              <w:t>1104 du 30 juillet</w:t>
            </w:r>
            <w:r w:rsidR="0071446C" w:rsidRPr="007E03FE">
              <w:rPr>
                <w:sz w:val="18"/>
                <w:szCs w:val="18"/>
                <w:lang w:val="fr-FR"/>
              </w:rPr>
              <w:t xml:space="preserve"> 2008</w:t>
            </w:r>
            <w:r w:rsidRPr="007E03FE">
              <w:rPr>
                <w:sz w:val="18"/>
                <w:szCs w:val="18"/>
                <w:lang w:val="fr-FR"/>
              </w:rPr>
              <w:t xml:space="preserve"> relative à certains ajouts à la DCM </w:t>
            </w:r>
            <w:r w:rsidR="007E03FE" w:rsidRPr="00691016">
              <w:rPr>
                <w:sz w:val="18"/>
                <w:szCs w:val="18"/>
                <w:lang w:val="fr-FR"/>
              </w:rPr>
              <w:t>n</w:t>
            </w:r>
            <w:r w:rsidR="007E03FE" w:rsidRPr="00691016">
              <w:rPr>
                <w:sz w:val="18"/>
                <w:szCs w:val="18"/>
                <w:vertAlign w:val="superscript"/>
                <w:lang w:val="fr-FR"/>
              </w:rPr>
              <w:t>o</w:t>
            </w:r>
            <w:r w:rsidR="007E03FE">
              <w:rPr>
                <w:sz w:val="18"/>
                <w:szCs w:val="18"/>
                <w:lang w:val="fr-FR"/>
              </w:rPr>
              <w:t> </w:t>
            </w:r>
            <w:r w:rsidRPr="007E03FE">
              <w:rPr>
                <w:sz w:val="18"/>
                <w:szCs w:val="18"/>
                <w:lang w:val="fr-FR"/>
              </w:rPr>
              <w:t xml:space="preserve"> 80 du </w:t>
            </w:r>
            <w:r w:rsidR="005139AD" w:rsidRPr="007E03FE">
              <w:rPr>
                <w:sz w:val="18"/>
                <w:szCs w:val="18"/>
                <w:lang w:val="fr-FR"/>
              </w:rPr>
              <w:t>28 janvier 2008 concernant</w:t>
            </w:r>
            <w:r w:rsidRPr="007E03FE">
              <w:rPr>
                <w:sz w:val="18"/>
                <w:szCs w:val="18"/>
                <w:lang w:val="fr-FR"/>
              </w:rPr>
              <w:t xml:space="preserve"> l</w:t>
            </w:r>
            <w:r w:rsidR="00F61445" w:rsidRPr="007E03FE">
              <w:rPr>
                <w:sz w:val="18"/>
                <w:szCs w:val="18"/>
                <w:lang w:val="fr-FR"/>
              </w:rPr>
              <w:t>’</w:t>
            </w:r>
            <w:r w:rsidRPr="007E03FE">
              <w:rPr>
                <w:sz w:val="18"/>
                <w:szCs w:val="18"/>
                <w:lang w:val="fr-FR"/>
              </w:rPr>
              <w:t>a</w:t>
            </w:r>
            <w:r w:rsidR="0071446C" w:rsidRPr="007E03FE">
              <w:rPr>
                <w:sz w:val="18"/>
                <w:szCs w:val="18"/>
                <w:lang w:val="fr-FR"/>
              </w:rPr>
              <w:t>d</w:t>
            </w:r>
            <w:r w:rsidRPr="007E03FE">
              <w:rPr>
                <w:sz w:val="18"/>
                <w:szCs w:val="18"/>
                <w:lang w:val="fr-FR"/>
              </w:rPr>
              <w:t>option de la Stratégie sectorielle de protection sociale et au plan d</w:t>
            </w:r>
            <w:r w:rsidR="00F61445" w:rsidRPr="007E03FE">
              <w:rPr>
                <w:sz w:val="18"/>
                <w:szCs w:val="18"/>
                <w:lang w:val="fr-FR"/>
              </w:rPr>
              <w:t>’</w:t>
            </w:r>
            <w:r w:rsidRPr="007E03FE">
              <w:rPr>
                <w:sz w:val="18"/>
                <w:szCs w:val="18"/>
                <w:lang w:val="fr-FR"/>
              </w:rPr>
              <w:t>action pour sa mise en œuvre.</w:t>
            </w:r>
          </w:p>
        </w:tc>
        <w:tc>
          <w:tcPr>
            <w:tcW w:w="4010" w:type="dxa"/>
            <w:shd w:val="clear" w:color="auto" w:fill="auto"/>
          </w:tcPr>
          <w:p w:rsidR="0071446C" w:rsidRPr="007E03FE" w:rsidRDefault="00B22B16" w:rsidP="007576C5">
            <w:pPr>
              <w:suppressAutoHyphens w:val="0"/>
              <w:spacing w:before="40" w:after="120" w:line="220" w:lineRule="exact"/>
              <w:ind w:right="113"/>
              <w:rPr>
                <w:sz w:val="18"/>
                <w:szCs w:val="18"/>
                <w:lang w:val="fr-FR"/>
              </w:rPr>
            </w:pPr>
            <w:r w:rsidRPr="007E03FE">
              <w:rPr>
                <w:sz w:val="18"/>
                <w:szCs w:val="18"/>
                <w:lang w:val="fr-FR"/>
              </w:rPr>
              <w:t xml:space="preserve">Prévention de la discrimination grâce à la </w:t>
            </w:r>
            <w:r w:rsidR="00111356" w:rsidRPr="007E03FE">
              <w:rPr>
                <w:sz w:val="18"/>
                <w:szCs w:val="18"/>
                <w:lang w:val="fr-FR"/>
              </w:rPr>
              <w:t>dé</w:t>
            </w:r>
            <w:r w:rsidRPr="007E03FE">
              <w:rPr>
                <w:sz w:val="18"/>
                <w:szCs w:val="18"/>
                <w:lang w:val="fr-FR"/>
              </w:rPr>
              <w:t>finition de critères applicables à la famille d</w:t>
            </w:r>
            <w:r w:rsidR="00F61445" w:rsidRPr="007E03FE">
              <w:rPr>
                <w:sz w:val="18"/>
                <w:szCs w:val="18"/>
                <w:lang w:val="fr-FR"/>
              </w:rPr>
              <w:t>’</w:t>
            </w:r>
            <w:r w:rsidRPr="007E03FE">
              <w:rPr>
                <w:sz w:val="18"/>
                <w:szCs w:val="18"/>
                <w:lang w:val="fr-FR"/>
              </w:rPr>
              <w:t>accueil</w:t>
            </w:r>
            <w:r w:rsidR="00111356" w:rsidRPr="007E03FE">
              <w:rPr>
                <w:sz w:val="18"/>
                <w:szCs w:val="18"/>
                <w:lang w:val="fr-FR"/>
              </w:rPr>
              <w:t xml:space="preserve"> et aux familles qui sont candidates à ce statut; respect des croyance</w:t>
            </w:r>
            <w:r w:rsidR="001078BB" w:rsidRPr="007E03FE">
              <w:rPr>
                <w:sz w:val="18"/>
                <w:szCs w:val="18"/>
                <w:lang w:val="fr-FR"/>
              </w:rPr>
              <w:t>s</w:t>
            </w:r>
            <w:r w:rsidR="00111356" w:rsidRPr="007E03FE">
              <w:rPr>
                <w:sz w:val="18"/>
                <w:szCs w:val="18"/>
                <w:lang w:val="fr-FR"/>
              </w:rPr>
              <w:t xml:space="preserve"> religieuses des enfants et protection des personnes handicapées ou appartenant à des minorités</w:t>
            </w:r>
          </w:p>
        </w:tc>
      </w:tr>
    </w:tbl>
    <w:p w:rsidR="00433D90" w:rsidRPr="00A1190D" w:rsidRDefault="00433D90" w:rsidP="00433D90">
      <w:pPr>
        <w:pStyle w:val="Heading1"/>
        <w:rPr>
          <w:sz w:val="20"/>
          <w:szCs w:val="20"/>
          <w:lang w:val="fr-FR"/>
        </w:rPr>
      </w:pPr>
    </w:p>
    <w:p w:rsidR="000A4E23" w:rsidRPr="004739F8" w:rsidRDefault="000A4E23" w:rsidP="00433D90">
      <w:pPr>
        <w:pStyle w:val="Heading1"/>
        <w:rPr>
          <w:lang w:val="fr-FR"/>
        </w:rPr>
        <w:sectPr w:rsidR="000A4E23" w:rsidRPr="004739F8" w:rsidSect="00C803BF">
          <w:pgSz w:w="11906" w:h="16838" w:code="9"/>
          <w:pgMar w:top="1701" w:right="1134" w:bottom="2268" w:left="1134" w:header="1134" w:footer="1701" w:gutter="0"/>
          <w:cols w:space="708"/>
          <w:docGrid w:linePitch="360"/>
        </w:sectPr>
      </w:pPr>
    </w:p>
    <w:p w:rsidR="000A4E23" w:rsidRPr="002C20AF" w:rsidRDefault="000A4E23" w:rsidP="00DA075A">
      <w:pPr>
        <w:pStyle w:val="Heading1"/>
        <w:spacing w:before="0" w:after="120" w:line="240" w:lineRule="auto"/>
        <w:rPr>
          <w:rFonts w:ascii="Times New Roman" w:hAnsi="Times New Roman" w:cs="Times New Roman"/>
          <w:sz w:val="20"/>
          <w:szCs w:val="20"/>
          <w:lang w:val="fr-FR"/>
        </w:rPr>
      </w:pPr>
      <w:r w:rsidRPr="002C20AF">
        <w:rPr>
          <w:rFonts w:ascii="Times New Roman" w:hAnsi="Times New Roman" w:cs="Times New Roman"/>
          <w:b w:val="0"/>
          <w:sz w:val="20"/>
          <w:szCs w:val="20"/>
          <w:lang w:val="fr-FR"/>
        </w:rPr>
        <w:t>Tableau.II.1.2</w:t>
      </w:r>
      <w:r w:rsidR="002C20AF">
        <w:rPr>
          <w:rFonts w:ascii="Times New Roman" w:hAnsi="Times New Roman" w:cs="Times New Roman"/>
          <w:b w:val="0"/>
          <w:sz w:val="20"/>
          <w:szCs w:val="20"/>
          <w:lang w:val="fr-FR"/>
        </w:rPr>
        <w:br/>
      </w:r>
      <w:r w:rsidRPr="002C20AF">
        <w:rPr>
          <w:rFonts w:ascii="Times New Roman" w:hAnsi="Times New Roman" w:cs="Times New Roman"/>
          <w:sz w:val="20"/>
          <w:szCs w:val="20"/>
          <w:lang w:val="fr-FR"/>
        </w:rPr>
        <w:t>Conventions signées par l</w:t>
      </w:r>
      <w:r w:rsidR="00F61445" w:rsidRPr="002C20AF">
        <w:rPr>
          <w:rFonts w:ascii="Times New Roman" w:hAnsi="Times New Roman" w:cs="Times New Roman"/>
          <w:sz w:val="20"/>
          <w:szCs w:val="20"/>
          <w:lang w:val="fr-FR"/>
        </w:rPr>
        <w:t>’</w:t>
      </w:r>
      <w:r w:rsidRPr="002C20AF">
        <w:rPr>
          <w:rFonts w:ascii="Times New Roman" w:hAnsi="Times New Roman" w:cs="Times New Roman"/>
          <w:sz w:val="20"/>
          <w:szCs w:val="20"/>
          <w:lang w:val="fr-FR"/>
        </w:rPr>
        <w:t>Albanie dans le cadre des organisations internationales</w:t>
      </w:r>
    </w:p>
    <w:tbl>
      <w:tblPr>
        <w:tblW w:w="12359" w:type="dxa"/>
        <w:tblInd w:w="283" w:type="dxa"/>
        <w:tblLayout w:type="fixed"/>
        <w:tblCellMar>
          <w:left w:w="0" w:type="dxa"/>
          <w:right w:w="0" w:type="dxa"/>
        </w:tblCellMar>
        <w:tblLook w:val="01E0" w:firstRow="1" w:lastRow="1" w:firstColumn="1" w:lastColumn="1" w:noHBand="0" w:noVBand="0"/>
      </w:tblPr>
      <w:tblGrid>
        <w:gridCol w:w="675"/>
        <w:gridCol w:w="576"/>
        <w:gridCol w:w="6211"/>
        <w:gridCol w:w="1620"/>
        <w:gridCol w:w="1800"/>
        <w:gridCol w:w="1477"/>
      </w:tblGrid>
      <w:tr w:rsidR="000A4E23" w:rsidRPr="004739F8" w:rsidTr="00350F88">
        <w:trPr>
          <w:cantSplit/>
          <w:trHeight w:val="1020"/>
          <w:tblHeader/>
        </w:trPr>
        <w:tc>
          <w:tcPr>
            <w:tcW w:w="675" w:type="dxa"/>
            <w:tcBorders>
              <w:top w:val="single" w:sz="4" w:space="0" w:color="auto"/>
              <w:left w:val="single" w:sz="4" w:space="0" w:color="auto"/>
              <w:bottom w:val="single" w:sz="12" w:space="0" w:color="auto"/>
              <w:right w:val="single" w:sz="4" w:space="0" w:color="auto"/>
            </w:tcBorders>
            <w:shd w:val="clear" w:color="auto" w:fill="auto"/>
            <w:vAlign w:val="bottom"/>
          </w:tcPr>
          <w:p w:rsidR="000A4E23" w:rsidRPr="004739F8" w:rsidRDefault="000A4E23" w:rsidP="007576C5">
            <w:pPr>
              <w:spacing w:before="80" w:after="80" w:line="200" w:lineRule="exact"/>
              <w:ind w:right="113"/>
              <w:rPr>
                <w:i/>
                <w:sz w:val="16"/>
                <w:lang w:val="fr-FR"/>
              </w:rPr>
            </w:pPr>
            <w:r w:rsidRPr="004739F8">
              <w:rPr>
                <w:i/>
                <w:sz w:val="16"/>
                <w:lang w:val="fr-FR"/>
              </w:rPr>
              <w:t>N</w:t>
            </w:r>
            <w:r w:rsidRPr="002C20AF">
              <w:rPr>
                <w:i/>
                <w:sz w:val="16"/>
                <w:vertAlign w:val="superscript"/>
                <w:lang w:val="fr-FR"/>
              </w:rPr>
              <w:t>o</w:t>
            </w:r>
          </w:p>
        </w:tc>
        <w:tc>
          <w:tcPr>
            <w:tcW w:w="576"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
          <w:p w:rsidR="000A4E23" w:rsidRPr="004739F8" w:rsidRDefault="000A4E23" w:rsidP="007576C5">
            <w:pPr>
              <w:spacing w:before="80" w:after="80" w:line="200" w:lineRule="exact"/>
              <w:ind w:right="113"/>
              <w:rPr>
                <w:lang w:val="fr-FR"/>
              </w:rPr>
            </w:pPr>
            <w:r w:rsidRPr="004739F8">
              <w:rPr>
                <w:i/>
                <w:sz w:val="16"/>
                <w:lang w:val="fr-FR"/>
              </w:rPr>
              <w:t>Organisme</w:t>
            </w:r>
            <w:r w:rsidRPr="004739F8">
              <w:rPr>
                <w:i/>
                <w:sz w:val="16"/>
                <w:lang w:val="fr-FR"/>
              </w:rPr>
              <w:br/>
              <w:t xml:space="preserve"> international</w:t>
            </w:r>
          </w:p>
        </w:tc>
        <w:tc>
          <w:tcPr>
            <w:tcW w:w="6211" w:type="dxa"/>
            <w:tcBorders>
              <w:top w:val="single" w:sz="4" w:space="0" w:color="auto"/>
              <w:left w:val="single" w:sz="4" w:space="0" w:color="auto"/>
              <w:bottom w:val="single" w:sz="12" w:space="0" w:color="auto"/>
              <w:right w:val="single" w:sz="4" w:space="0" w:color="auto"/>
            </w:tcBorders>
            <w:shd w:val="clear" w:color="auto" w:fill="auto"/>
            <w:vAlign w:val="bottom"/>
          </w:tcPr>
          <w:p w:rsidR="000A4E23" w:rsidRPr="004739F8" w:rsidRDefault="000A4E23" w:rsidP="002C20AF">
            <w:pPr>
              <w:spacing w:before="80" w:after="80" w:line="200" w:lineRule="exact"/>
              <w:ind w:right="113"/>
              <w:rPr>
                <w:i/>
                <w:sz w:val="16"/>
                <w:lang w:val="fr-FR"/>
              </w:rPr>
            </w:pPr>
            <w:r w:rsidRPr="004739F8">
              <w:rPr>
                <w:i/>
                <w:sz w:val="16"/>
                <w:lang w:val="fr-FR"/>
              </w:rPr>
              <w:t>Titre</w:t>
            </w:r>
          </w:p>
        </w:tc>
        <w:tc>
          <w:tcPr>
            <w:tcW w:w="1620" w:type="dxa"/>
            <w:tcBorders>
              <w:top w:val="single" w:sz="4" w:space="0" w:color="auto"/>
              <w:left w:val="single" w:sz="4" w:space="0" w:color="auto"/>
              <w:bottom w:val="single" w:sz="12" w:space="0" w:color="auto"/>
              <w:right w:val="single" w:sz="4" w:space="0" w:color="auto"/>
            </w:tcBorders>
            <w:shd w:val="clear" w:color="auto" w:fill="auto"/>
            <w:vAlign w:val="bottom"/>
          </w:tcPr>
          <w:p w:rsidR="000A4E23" w:rsidRPr="004739F8" w:rsidRDefault="000A4E23" w:rsidP="000A4E23">
            <w:pPr>
              <w:spacing w:before="80" w:after="80" w:line="200" w:lineRule="exact"/>
              <w:ind w:right="113"/>
              <w:jc w:val="center"/>
              <w:rPr>
                <w:i/>
                <w:sz w:val="16"/>
                <w:lang w:val="fr-FR"/>
              </w:rPr>
            </w:pPr>
            <w:r w:rsidRPr="004739F8">
              <w:rPr>
                <w:i/>
                <w:sz w:val="16"/>
                <w:lang w:val="fr-FR"/>
              </w:rPr>
              <w:t>Date de la signature</w:t>
            </w:r>
          </w:p>
        </w:tc>
        <w:tc>
          <w:tcPr>
            <w:tcW w:w="1800" w:type="dxa"/>
            <w:tcBorders>
              <w:top w:val="single" w:sz="4" w:space="0" w:color="auto"/>
              <w:left w:val="single" w:sz="4" w:space="0" w:color="auto"/>
              <w:bottom w:val="single" w:sz="12" w:space="0" w:color="auto"/>
              <w:right w:val="single" w:sz="4" w:space="0" w:color="auto"/>
            </w:tcBorders>
            <w:shd w:val="clear" w:color="auto" w:fill="auto"/>
            <w:vAlign w:val="bottom"/>
          </w:tcPr>
          <w:p w:rsidR="000A4E23" w:rsidRPr="004739F8" w:rsidRDefault="000A4E23" w:rsidP="002C20AF">
            <w:pPr>
              <w:spacing w:before="80" w:after="80" w:line="200" w:lineRule="exact"/>
              <w:ind w:right="113"/>
              <w:rPr>
                <w:i/>
                <w:sz w:val="16"/>
                <w:lang w:val="fr-FR"/>
              </w:rPr>
            </w:pPr>
            <w:r w:rsidRPr="004739F8">
              <w:rPr>
                <w:i/>
                <w:sz w:val="16"/>
                <w:lang w:val="fr-FR"/>
              </w:rPr>
              <w:t>Entrée en vigueur (ratification/adhésion)</w:t>
            </w:r>
          </w:p>
        </w:tc>
        <w:tc>
          <w:tcPr>
            <w:tcW w:w="1477" w:type="dxa"/>
            <w:tcBorders>
              <w:top w:val="single" w:sz="4" w:space="0" w:color="auto"/>
              <w:left w:val="single" w:sz="4" w:space="0" w:color="auto"/>
              <w:bottom w:val="single" w:sz="12" w:space="0" w:color="auto"/>
              <w:right w:val="single" w:sz="4" w:space="0" w:color="auto"/>
            </w:tcBorders>
            <w:shd w:val="clear" w:color="auto" w:fill="auto"/>
            <w:vAlign w:val="bottom"/>
          </w:tcPr>
          <w:p w:rsidR="000A4E23" w:rsidRPr="004739F8" w:rsidRDefault="000A4E23" w:rsidP="002C20AF">
            <w:pPr>
              <w:spacing w:before="80" w:after="80" w:line="200" w:lineRule="exact"/>
              <w:ind w:right="113"/>
              <w:rPr>
                <w:i/>
                <w:sz w:val="16"/>
                <w:lang w:val="fr-FR"/>
              </w:rPr>
            </w:pPr>
            <w:r w:rsidRPr="004739F8">
              <w:rPr>
                <w:i/>
                <w:sz w:val="16"/>
                <w:lang w:val="fr-FR"/>
              </w:rPr>
              <w:t>Réserves/</w:t>
            </w:r>
            <w:r w:rsidRPr="004739F8">
              <w:rPr>
                <w:i/>
                <w:sz w:val="16"/>
                <w:lang w:val="fr-FR"/>
              </w:rPr>
              <w:br/>
              <w:t>déclarations</w:t>
            </w:r>
          </w:p>
        </w:tc>
      </w:tr>
      <w:tr w:rsidR="00DA075A" w:rsidRPr="004739F8" w:rsidTr="00350F88">
        <w:tc>
          <w:tcPr>
            <w:tcW w:w="675" w:type="dxa"/>
            <w:tcBorders>
              <w:top w:val="single" w:sz="4" w:space="0" w:color="auto"/>
              <w:left w:val="single" w:sz="4" w:space="0" w:color="auto"/>
              <w:right w:val="single" w:sz="4" w:space="0" w:color="auto"/>
            </w:tcBorders>
            <w:shd w:val="clear" w:color="auto" w:fill="auto"/>
          </w:tcPr>
          <w:p w:rsidR="00DA075A" w:rsidRPr="004739F8" w:rsidRDefault="00DA075A" w:rsidP="002C20AF">
            <w:pPr>
              <w:suppressAutoHyphens w:val="0"/>
              <w:spacing w:before="40" w:after="120"/>
              <w:ind w:right="113"/>
              <w:rPr>
                <w:lang w:val="fr-FR"/>
              </w:rPr>
            </w:pPr>
            <w:r w:rsidRPr="004739F8">
              <w:rPr>
                <w:lang w:val="fr-FR"/>
              </w:rPr>
              <w:t>1</w:t>
            </w:r>
          </w:p>
        </w:tc>
        <w:tc>
          <w:tcPr>
            <w:tcW w:w="576" w:type="dxa"/>
            <w:vMerge w:val="restart"/>
            <w:tcBorders>
              <w:top w:val="single" w:sz="12" w:space="0" w:color="auto"/>
              <w:left w:val="single" w:sz="4" w:space="0" w:color="auto"/>
              <w:right w:val="single" w:sz="4" w:space="0" w:color="auto"/>
            </w:tcBorders>
            <w:shd w:val="clear" w:color="auto" w:fill="auto"/>
            <w:textDirection w:val="btLr"/>
          </w:tcPr>
          <w:p w:rsidR="00DA075A" w:rsidRPr="004739F8" w:rsidRDefault="00DA075A" w:rsidP="007576C5">
            <w:pPr>
              <w:suppressAutoHyphens w:val="0"/>
              <w:spacing w:before="40" w:after="120"/>
              <w:ind w:right="113"/>
              <w:jc w:val="center"/>
              <w:rPr>
                <w:lang w:val="fr-FR"/>
              </w:rPr>
            </w:pPr>
            <w:r w:rsidRPr="004739F8">
              <w:rPr>
                <w:lang w:val="fr-FR"/>
              </w:rPr>
              <w:t>Conseil de l’Europe (CE)</w:t>
            </w:r>
          </w:p>
        </w:tc>
        <w:tc>
          <w:tcPr>
            <w:tcW w:w="6211" w:type="dxa"/>
            <w:tcBorders>
              <w:top w:val="single" w:sz="4" w:space="0" w:color="auto"/>
              <w:left w:val="single" w:sz="4" w:space="0" w:color="auto"/>
              <w:right w:val="single" w:sz="4" w:space="0" w:color="auto"/>
            </w:tcBorders>
            <w:shd w:val="clear" w:color="auto" w:fill="auto"/>
          </w:tcPr>
          <w:p w:rsidR="00DA075A" w:rsidRPr="004739F8" w:rsidRDefault="00DA075A" w:rsidP="007576C5">
            <w:pPr>
              <w:suppressAutoHyphens w:val="0"/>
              <w:spacing w:before="40" w:after="120"/>
              <w:ind w:right="113"/>
              <w:rPr>
                <w:lang w:val="fr-FR"/>
              </w:rPr>
            </w:pPr>
            <w:r w:rsidRPr="004739F8">
              <w:rPr>
                <w:lang w:val="fr-FR"/>
              </w:rPr>
              <w:t>Convention européenne de sauvegarde des droits de l’homme et des libertés fondamentales (04/11/950)</w:t>
            </w:r>
          </w:p>
        </w:tc>
        <w:tc>
          <w:tcPr>
            <w:tcW w:w="1620" w:type="dxa"/>
            <w:tcBorders>
              <w:top w:val="single" w:sz="4" w:space="0" w:color="auto"/>
              <w:left w:val="single" w:sz="4" w:space="0" w:color="auto"/>
              <w:right w:val="single" w:sz="4" w:space="0" w:color="auto"/>
            </w:tcBorders>
            <w:shd w:val="clear" w:color="auto" w:fill="auto"/>
          </w:tcPr>
          <w:p w:rsidR="00DA075A" w:rsidRPr="004739F8" w:rsidRDefault="00DA075A" w:rsidP="002C20AF">
            <w:pPr>
              <w:suppressAutoHyphens w:val="0"/>
              <w:spacing w:before="40" w:after="120"/>
              <w:ind w:right="113"/>
              <w:rPr>
                <w:lang w:val="fr-FR"/>
              </w:rPr>
            </w:pPr>
            <w:r w:rsidRPr="004739F8">
              <w:rPr>
                <w:lang w:val="fr-FR"/>
              </w:rPr>
              <w:t>13/07/</w:t>
            </w:r>
            <w:r>
              <w:rPr>
                <w:lang w:val="fr-FR"/>
              </w:rPr>
              <w:t>1</w:t>
            </w:r>
            <w:r w:rsidRPr="004739F8">
              <w:rPr>
                <w:lang w:val="fr-FR"/>
              </w:rPr>
              <w:t>995</w:t>
            </w:r>
          </w:p>
        </w:tc>
        <w:tc>
          <w:tcPr>
            <w:tcW w:w="1800" w:type="dxa"/>
            <w:tcBorders>
              <w:top w:val="single" w:sz="4" w:space="0" w:color="auto"/>
              <w:left w:val="single" w:sz="4" w:space="0" w:color="auto"/>
              <w:right w:val="single" w:sz="4" w:space="0" w:color="auto"/>
            </w:tcBorders>
            <w:shd w:val="clear" w:color="auto" w:fill="auto"/>
          </w:tcPr>
          <w:p w:rsidR="00DA075A" w:rsidRPr="004739F8" w:rsidRDefault="00DA075A" w:rsidP="002C20AF">
            <w:pPr>
              <w:suppressAutoHyphens w:val="0"/>
              <w:spacing w:before="40" w:after="120"/>
              <w:ind w:right="113"/>
              <w:rPr>
                <w:lang w:val="fr-FR"/>
              </w:rPr>
            </w:pPr>
            <w:r w:rsidRPr="004739F8">
              <w:rPr>
                <w:lang w:val="fr-FR"/>
              </w:rPr>
              <w:t>02/09/1996</w:t>
            </w:r>
          </w:p>
        </w:tc>
        <w:tc>
          <w:tcPr>
            <w:tcW w:w="1477" w:type="dxa"/>
            <w:tcBorders>
              <w:top w:val="single" w:sz="4" w:space="0" w:color="auto"/>
              <w:left w:val="single" w:sz="4" w:space="0" w:color="auto"/>
              <w:right w:val="single" w:sz="4" w:space="0" w:color="auto"/>
            </w:tcBorders>
            <w:shd w:val="clear" w:color="auto" w:fill="auto"/>
          </w:tcPr>
          <w:p w:rsidR="00DA075A" w:rsidRPr="004739F8" w:rsidRDefault="00DA075A" w:rsidP="007576C5">
            <w:pPr>
              <w:suppressAutoHyphens w:val="0"/>
              <w:spacing w:before="40" w:after="120"/>
              <w:ind w:right="113"/>
              <w:rPr>
                <w:lang w:val="fr-FR"/>
              </w:rPr>
            </w:pPr>
          </w:p>
        </w:tc>
      </w:tr>
      <w:tr w:rsidR="00DA075A" w:rsidRPr="004739F8" w:rsidTr="00350F88">
        <w:tc>
          <w:tcPr>
            <w:tcW w:w="675" w:type="dxa"/>
            <w:tcBorders>
              <w:left w:val="single" w:sz="4" w:space="0" w:color="auto"/>
              <w:right w:val="single" w:sz="4" w:space="0" w:color="auto"/>
            </w:tcBorders>
            <w:shd w:val="clear" w:color="auto" w:fill="auto"/>
          </w:tcPr>
          <w:p w:rsidR="00DA075A" w:rsidRPr="004739F8" w:rsidRDefault="00DA075A" w:rsidP="002C20AF">
            <w:pPr>
              <w:suppressAutoHyphens w:val="0"/>
              <w:spacing w:before="40" w:after="120"/>
              <w:ind w:right="113"/>
              <w:rPr>
                <w:lang w:val="fr-FR"/>
              </w:rPr>
            </w:pPr>
            <w:r w:rsidRPr="004739F8">
              <w:rPr>
                <w:lang w:val="fr-FR"/>
              </w:rPr>
              <w:t>2</w:t>
            </w:r>
          </w:p>
        </w:tc>
        <w:tc>
          <w:tcPr>
            <w:tcW w:w="576" w:type="dxa"/>
            <w:vMerge/>
            <w:tcBorders>
              <w:left w:val="single" w:sz="4" w:space="0" w:color="auto"/>
              <w:right w:val="single" w:sz="4" w:space="0" w:color="auto"/>
            </w:tcBorders>
            <w:shd w:val="clear" w:color="auto" w:fill="auto"/>
          </w:tcPr>
          <w:p w:rsidR="00DA075A" w:rsidRPr="004739F8" w:rsidRDefault="00DA075A" w:rsidP="007576C5">
            <w:pPr>
              <w:suppressAutoHyphens w:val="0"/>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DA075A" w:rsidRPr="004739F8" w:rsidRDefault="00DA075A" w:rsidP="007576C5">
            <w:pPr>
              <w:suppressAutoHyphens w:val="0"/>
              <w:spacing w:before="40" w:after="120"/>
              <w:ind w:right="113"/>
              <w:rPr>
                <w:lang w:val="fr-FR"/>
              </w:rPr>
            </w:pPr>
            <w:r w:rsidRPr="004739F8">
              <w:rPr>
                <w:lang w:val="fr-FR"/>
              </w:rPr>
              <w:t>Protocole à la Convention européenne de sauvegarde des droits de l’homme et des libertés fondamentales (20/03/1952)</w:t>
            </w:r>
          </w:p>
        </w:tc>
        <w:tc>
          <w:tcPr>
            <w:tcW w:w="1620" w:type="dxa"/>
            <w:tcBorders>
              <w:left w:val="single" w:sz="4" w:space="0" w:color="auto"/>
              <w:right w:val="single" w:sz="4" w:space="0" w:color="auto"/>
            </w:tcBorders>
            <w:shd w:val="clear" w:color="auto" w:fill="auto"/>
          </w:tcPr>
          <w:p w:rsidR="00DA075A" w:rsidRPr="004739F8" w:rsidRDefault="00DA075A" w:rsidP="002C20AF">
            <w:pPr>
              <w:suppressAutoHyphens w:val="0"/>
              <w:spacing w:before="40" w:after="120"/>
              <w:ind w:right="113"/>
              <w:rPr>
                <w:lang w:val="fr-FR"/>
              </w:rPr>
            </w:pPr>
            <w:r w:rsidRPr="004739F8">
              <w:rPr>
                <w:lang w:val="fr-FR"/>
              </w:rPr>
              <w:t>02/09/1996</w:t>
            </w:r>
          </w:p>
        </w:tc>
        <w:tc>
          <w:tcPr>
            <w:tcW w:w="1800" w:type="dxa"/>
            <w:tcBorders>
              <w:left w:val="single" w:sz="4" w:space="0" w:color="auto"/>
              <w:right w:val="single" w:sz="4" w:space="0" w:color="auto"/>
            </w:tcBorders>
            <w:shd w:val="clear" w:color="auto" w:fill="auto"/>
          </w:tcPr>
          <w:p w:rsidR="00DA075A" w:rsidRPr="004739F8" w:rsidRDefault="00DA075A" w:rsidP="002C20AF">
            <w:pPr>
              <w:suppressAutoHyphens w:val="0"/>
              <w:spacing w:before="40" w:after="120"/>
              <w:ind w:right="113"/>
              <w:rPr>
                <w:lang w:val="fr-FR"/>
              </w:rPr>
            </w:pPr>
            <w:r w:rsidRPr="004739F8">
              <w:rPr>
                <w:lang w:val="fr-FR"/>
              </w:rPr>
              <w:t>02/09/1996</w:t>
            </w:r>
          </w:p>
        </w:tc>
        <w:tc>
          <w:tcPr>
            <w:tcW w:w="1477" w:type="dxa"/>
            <w:tcBorders>
              <w:left w:val="single" w:sz="4" w:space="0" w:color="auto"/>
              <w:right w:val="single" w:sz="4" w:space="0" w:color="auto"/>
            </w:tcBorders>
            <w:shd w:val="clear" w:color="auto" w:fill="auto"/>
          </w:tcPr>
          <w:p w:rsidR="00DA075A" w:rsidRPr="004739F8" w:rsidRDefault="00DA075A" w:rsidP="007576C5">
            <w:pPr>
              <w:suppressAutoHyphens w:val="0"/>
              <w:spacing w:before="40" w:after="120"/>
              <w:ind w:right="113"/>
              <w:rPr>
                <w:lang w:val="fr-FR"/>
              </w:rPr>
            </w:pPr>
          </w:p>
        </w:tc>
      </w:tr>
      <w:tr w:rsidR="00DA075A" w:rsidRPr="004739F8" w:rsidTr="00350F88">
        <w:tc>
          <w:tcPr>
            <w:tcW w:w="675" w:type="dxa"/>
            <w:tcBorders>
              <w:left w:val="single" w:sz="4" w:space="0" w:color="auto"/>
              <w:right w:val="single" w:sz="4" w:space="0" w:color="auto"/>
            </w:tcBorders>
            <w:shd w:val="clear" w:color="auto" w:fill="auto"/>
          </w:tcPr>
          <w:p w:rsidR="00DA075A" w:rsidRPr="004739F8" w:rsidRDefault="00DA075A" w:rsidP="002C20AF">
            <w:pPr>
              <w:suppressAutoHyphens w:val="0"/>
              <w:spacing w:before="40" w:after="120"/>
              <w:ind w:right="113"/>
              <w:rPr>
                <w:lang w:val="fr-FR"/>
              </w:rPr>
            </w:pPr>
            <w:r w:rsidRPr="004739F8">
              <w:rPr>
                <w:lang w:val="fr-FR"/>
              </w:rPr>
              <w:t>3</w:t>
            </w:r>
          </w:p>
        </w:tc>
        <w:tc>
          <w:tcPr>
            <w:tcW w:w="576" w:type="dxa"/>
            <w:vMerge/>
            <w:tcBorders>
              <w:left w:val="single" w:sz="4" w:space="0" w:color="auto"/>
              <w:right w:val="single" w:sz="4" w:space="0" w:color="auto"/>
            </w:tcBorders>
            <w:shd w:val="clear" w:color="auto" w:fill="auto"/>
          </w:tcPr>
          <w:p w:rsidR="00DA075A" w:rsidRPr="004739F8" w:rsidRDefault="00DA075A" w:rsidP="007576C5">
            <w:pPr>
              <w:suppressAutoHyphens w:val="0"/>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DA075A" w:rsidRPr="004739F8" w:rsidRDefault="00DA075A" w:rsidP="007576C5">
            <w:pPr>
              <w:suppressAutoHyphens w:val="0"/>
              <w:spacing w:before="40" w:after="120"/>
              <w:ind w:right="113"/>
              <w:rPr>
                <w:lang w:val="fr-FR"/>
              </w:rPr>
            </w:pPr>
            <w:r w:rsidRPr="004739F8">
              <w:rPr>
                <w:lang w:val="fr-FR"/>
              </w:rPr>
              <w:t>Convention culturelle européenne (19/12/1954)</w:t>
            </w:r>
          </w:p>
        </w:tc>
        <w:tc>
          <w:tcPr>
            <w:tcW w:w="1620" w:type="dxa"/>
            <w:tcBorders>
              <w:left w:val="single" w:sz="4" w:space="0" w:color="auto"/>
              <w:right w:val="single" w:sz="4" w:space="0" w:color="auto"/>
            </w:tcBorders>
            <w:shd w:val="clear" w:color="auto" w:fill="auto"/>
          </w:tcPr>
          <w:p w:rsidR="00DA075A" w:rsidRPr="004739F8" w:rsidRDefault="00DA075A" w:rsidP="002C20AF">
            <w:pPr>
              <w:suppressAutoHyphens w:val="0"/>
              <w:spacing w:before="40" w:after="120"/>
              <w:ind w:right="113"/>
              <w:rPr>
                <w:lang w:val="fr-FR"/>
              </w:rPr>
            </w:pPr>
            <w:r w:rsidRPr="004739F8">
              <w:rPr>
                <w:lang w:val="fr-FR"/>
              </w:rPr>
              <w:t>25/06/1992</w:t>
            </w:r>
          </w:p>
        </w:tc>
        <w:tc>
          <w:tcPr>
            <w:tcW w:w="1800" w:type="dxa"/>
            <w:tcBorders>
              <w:left w:val="single" w:sz="4" w:space="0" w:color="auto"/>
              <w:right w:val="single" w:sz="4" w:space="0" w:color="auto"/>
            </w:tcBorders>
            <w:shd w:val="clear" w:color="auto" w:fill="auto"/>
          </w:tcPr>
          <w:p w:rsidR="00DA075A" w:rsidRPr="004739F8" w:rsidRDefault="00DA075A" w:rsidP="002C20AF">
            <w:pPr>
              <w:suppressAutoHyphens w:val="0"/>
              <w:spacing w:before="40" w:after="120"/>
              <w:ind w:right="113"/>
              <w:rPr>
                <w:lang w:val="fr-FR"/>
              </w:rPr>
            </w:pPr>
            <w:r w:rsidRPr="004739F8">
              <w:rPr>
                <w:lang w:val="fr-FR"/>
              </w:rPr>
              <w:t>25/06/1992</w:t>
            </w:r>
          </w:p>
        </w:tc>
        <w:tc>
          <w:tcPr>
            <w:tcW w:w="1477" w:type="dxa"/>
            <w:tcBorders>
              <w:left w:val="single" w:sz="4" w:space="0" w:color="auto"/>
              <w:right w:val="single" w:sz="4" w:space="0" w:color="auto"/>
            </w:tcBorders>
            <w:shd w:val="clear" w:color="auto" w:fill="auto"/>
          </w:tcPr>
          <w:p w:rsidR="00DA075A" w:rsidRPr="004739F8" w:rsidRDefault="00DA075A" w:rsidP="007576C5">
            <w:pPr>
              <w:suppressAutoHyphens w:val="0"/>
              <w:spacing w:before="40" w:after="120"/>
              <w:ind w:right="113"/>
              <w:rPr>
                <w:lang w:val="fr-FR"/>
              </w:rPr>
            </w:pPr>
          </w:p>
        </w:tc>
      </w:tr>
      <w:tr w:rsidR="00DA075A" w:rsidRPr="004739F8" w:rsidTr="00350F88">
        <w:tc>
          <w:tcPr>
            <w:tcW w:w="675" w:type="dxa"/>
            <w:tcBorders>
              <w:left w:val="single" w:sz="4" w:space="0" w:color="auto"/>
              <w:right w:val="single" w:sz="4" w:space="0" w:color="auto"/>
            </w:tcBorders>
            <w:shd w:val="clear" w:color="auto" w:fill="auto"/>
          </w:tcPr>
          <w:p w:rsidR="00DA075A" w:rsidRPr="004739F8" w:rsidRDefault="00DA075A" w:rsidP="002C20AF">
            <w:pPr>
              <w:suppressAutoHyphens w:val="0"/>
              <w:spacing w:before="40" w:after="120"/>
              <w:ind w:right="113"/>
              <w:rPr>
                <w:lang w:val="fr-FR"/>
              </w:rPr>
            </w:pPr>
            <w:r w:rsidRPr="004739F8">
              <w:rPr>
                <w:lang w:val="fr-FR"/>
              </w:rPr>
              <w:t>4</w:t>
            </w:r>
          </w:p>
        </w:tc>
        <w:tc>
          <w:tcPr>
            <w:tcW w:w="576" w:type="dxa"/>
            <w:vMerge/>
            <w:tcBorders>
              <w:left w:val="single" w:sz="4" w:space="0" w:color="auto"/>
              <w:right w:val="single" w:sz="4" w:space="0" w:color="auto"/>
            </w:tcBorders>
            <w:shd w:val="clear" w:color="auto" w:fill="auto"/>
          </w:tcPr>
          <w:p w:rsidR="00DA075A" w:rsidRPr="004739F8" w:rsidRDefault="00DA075A" w:rsidP="007576C5">
            <w:pPr>
              <w:suppressAutoHyphens w:val="0"/>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DA075A" w:rsidRPr="004739F8" w:rsidRDefault="00DA075A" w:rsidP="007576C5">
            <w:pPr>
              <w:suppressAutoHyphens w:val="0"/>
              <w:spacing w:before="40" w:after="120"/>
              <w:ind w:right="113"/>
              <w:rPr>
                <w:lang w:val="fr-FR"/>
              </w:rPr>
            </w:pPr>
            <w:r w:rsidRPr="004739F8">
              <w:rPr>
                <w:lang w:val="fr-FR"/>
              </w:rPr>
              <w:t>Convention européenne d’extradition. (13/12/1957)</w:t>
            </w:r>
          </w:p>
        </w:tc>
        <w:tc>
          <w:tcPr>
            <w:tcW w:w="1620" w:type="dxa"/>
            <w:tcBorders>
              <w:left w:val="single" w:sz="4" w:space="0" w:color="auto"/>
              <w:right w:val="single" w:sz="4" w:space="0" w:color="auto"/>
            </w:tcBorders>
            <w:shd w:val="clear" w:color="auto" w:fill="auto"/>
          </w:tcPr>
          <w:p w:rsidR="00DA075A" w:rsidRPr="004739F8" w:rsidRDefault="00DA075A" w:rsidP="002C20AF">
            <w:pPr>
              <w:suppressAutoHyphens w:val="0"/>
              <w:spacing w:before="40" w:after="120"/>
              <w:ind w:right="113"/>
              <w:rPr>
                <w:lang w:val="fr-FR"/>
              </w:rPr>
            </w:pPr>
            <w:r w:rsidRPr="004739F8">
              <w:rPr>
                <w:lang w:val="fr-FR"/>
              </w:rPr>
              <w:t>19/05/1998</w:t>
            </w:r>
          </w:p>
        </w:tc>
        <w:tc>
          <w:tcPr>
            <w:tcW w:w="1800" w:type="dxa"/>
            <w:tcBorders>
              <w:left w:val="single" w:sz="4" w:space="0" w:color="auto"/>
              <w:right w:val="single" w:sz="4" w:space="0" w:color="auto"/>
            </w:tcBorders>
            <w:shd w:val="clear" w:color="auto" w:fill="auto"/>
          </w:tcPr>
          <w:p w:rsidR="00DA075A" w:rsidRPr="004739F8" w:rsidRDefault="00DA075A" w:rsidP="002C20AF">
            <w:pPr>
              <w:suppressAutoHyphens w:val="0"/>
              <w:spacing w:before="40" w:after="120"/>
              <w:ind w:right="113"/>
              <w:rPr>
                <w:lang w:val="fr-FR"/>
              </w:rPr>
            </w:pPr>
            <w:r w:rsidRPr="004739F8">
              <w:rPr>
                <w:lang w:val="fr-FR"/>
              </w:rPr>
              <w:t>17/08/1998</w:t>
            </w:r>
          </w:p>
        </w:tc>
        <w:tc>
          <w:tcPr>
            <w:tcW w:w="1477" w:type="dxa"/>
            <w:tcBorders>
              <w:left w:val="single" w:sz="4" w:space="0" w:color="auto"/>
              <w:right w:val="single" w:sz="4" w:space="0" w:color="auto"/>
            </w:tcBorders>
            <w:shd w:val="clear" w:color="auto" w:fill="auto"/>
          </w:tcPr>
          <w:p w:rsidR="00DA075A" w:rsidRPr="004739F8" w:rsidRDefault="00DA075A" w:rsidP="007576C5">
            <w:pPr>
              <w:suppressAutoHyphens w:val="0"/>
              <w:spacing w:before="40" w:after="120"/>
              <w:ind w:right="113"/>
              <w:rPr>
                <w:lang w:val="fr-FR"/>
              </w:rPr>
            </w:pPr>
            <w:r w:rsidRPr="004739F8">
              <w:rPr>
                <w:lang w:val="fr-FR"/>
              </w:rPr>
              <w:t>Art. 2, par. 2</w:t>
            </w:r>
          </w:p>
        </w:tc>
      </w:tr>
      <w:tr w:rsidR="00DA075A" w:rsidRPr="004739F8" w:rsidTr="00350F88">
        <w:tc>
          <w:tcPr>
            <w:tcW w:w="675" w:type="dxa"/>
            <w:tcBorders>
              <w:left w:val="single" w:sz="4" w:space="0" w:color="auto"/>
              <w:right w:val="single" w:sz="4" w:space="0" w:color="auto"/>
            </w:tcBorders>
            <w:shd w:val="clear" w:color="auto" w:fill="auto"/>
          </w:tcPr>
          <w:p w:rsidR="00DA075A" w:rsidRPr="004739F8" w:rsidRDefault="00DA075A" w:rsidP="002C20AF">
            <w:pPr>
              <w:suppressAutoHyphens w:val="0"/>
              <w:spacing w:before="40" w:after="120"/>
              <w:ind w:right="113"/>
              <w:rPr>
                <w:lang w:val="fr-FR"/>
              </w:rPr>
            </w:pPr>
            <w:r w:rsidRPr="004739F8">
              <w:rPr>
                <w:lang w:val="fr-FR"/>
              </w:rPr>
              <w:t>5</w:t>
            </w:r>
          </w:p>
        </w:tc>
        <w:tc>
          <w:tcPr>
            <w:tcW w:w="576" w:type="dxa"/>
            <w:vMerge/>
            <w:tcBorders>
              <w:left w:val="single" w:sz="4" w:space="0" w:color="auto"/>
              <w:right w:val="single" w:sz="4" w:space="0" w:color="auto"/>
            </w:tcBorders>
            <w:shd w:val="clear" w:color="auto" w:fill="auto"/>
          </w:tcPr>
          <w:p w:rsidR="00DA075A" w:rsidRPr="004739F8" w:rsidRDefault="00DA075A" w:rsidP="007576C5">
            <w:pPr>
              <w:suppressAutoHyphens w:val="0"/>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DA075A" w:rsidRPr="004739F8" w:rsidRDefault="00DA075A" w:rsidP="007576C5">
            <w:pPr>
              <w:suppressAutoHyphens w:val="0"/>
              <w:spacing w:before="40" w:after="120"/>
              <w:ind w:right="113"/>
              <w:rPr>
                <w:lang w:val="fr-FR"/>
              </w:rPr>
            </w:pPr>
            <w:r w:rsidRPr="004739F8">
              <w:rPr>
                <w:lang w:val="fr-FR"/>
              </w:rPr>
              <w:t>Convention européenne d’entraide judiciaire en matière pénale (20/4/1959)</w:t>
            </w:r>
          </w:p>
        </w:tc>
        <w:tc>
          <w:tcPr>
            <w:tcW w:w="1620" w:type="dxa"/>
            <w:tcBorders>
              <w:left w:val="single" w:sz="4" w:space="0" w:color="auto"/>
              <w:right w:val="single" w:sz="4" w:space="0" w:color="auto"/>
            </w:tcBorders>
            <w:shd w:val="clear" w:color="auto" w:fill="auto"/>
          </w:tcPr>
          <w:p w:rsidR="00DA075A" w:rsidRPr="004739F8" w:rsidRDefault="00DA075A" w:rsidP="002C20AF">
            <w:pPr>
              <w:suppressAutoHyphens w:val="0"/>
              <w:spacing w:before="40" w:after="120"/>
              <w:ind w:right="113"/>
              <w:rPr>
                <w:lang w:val="fr-FR"/>
              </w:rPr>
            </w:pPr>
            <w:r w:rsidRPr="004739F8">
              <w:rPr>
                <w:lang w:val="fr-FR"/>
              </w:rPr>
              <w:t>19/05/1998</w:t>
            </w:r>
          </w:p>
        </w:tc>
        <w:tc>
          <w:tcPr>
            <w:tcW w:w="1800" w:type="dxa"/>
            <w:tcBorders>
              <w:left w:val="single" w:sz="4" w:space="0" w:color="auto"/>
              <w:right w:val="single" w:sz="4" w:space="0" w:color="auto"/>
            </w:tcBorders>
            <w:shd w:val="clear" w:color="auto" w:fill="auto"/>
          </w:tcPr>
          <w:p w:rsidR="00DA075A" w:rsidRPr="004739F8" w:rsidRDefault="00DA075A" w:rsidP="002C20AF">
            <w:pPr>
              <w:suppressAutoHyphens w:val="0"/>
              <w:spacing w:before="40" w:after="120"/>
              <w:ind w:right="113"/>
              <w:rPr>
                <w:lang w:val="fr-FR"/>
              </w:rPr>
            </w:pPr>
            <w:r w:rsidRPr="004739F8">
              <w:rPr>
                <w:lang w:val="fr-FR"/>
              </w:rPr>
              <w:t>03/07/2000</w:t>
            </w:r>
          </w:p>
        </w:tc>
        <w:tc>
          <w:tcPr>
            <w:tcW w:w="1477" w:type="dxa"/>
            <w:tcBorders>
              <w:left w:val="single" w:sz="4" w:space="0" w:color="auto"/>
              <w:right w:val="single" w:sz="4" w:space="0" w:color="auto"/>
            </w:tcBorders>
            <w:shd w:val="clear" w:color="auto" w:fill="auto"/>
          </w:tcPr>
          <w:p w:rsidR="00DA075A" w:rsidRPr="004739F8" w:rsidRDefault="00DA075A" w:rsidP="007576C5">
            <w:pPr>
              <w:suppressAutoHyphens w:val="0"/>
              <w:spacing w:before="40" w:after="120"/>
              <w:ind w:right="113"/>
              <w:rPr>
                <w:lang w:val="fr-FR"/>
              </w:rPr>
            </w:pPr>
          </w:p>
        </w:tc>
      </w:tr>
      <w:tr w:rsidR="00DA075A" w:rsidRPr="004739F8" w:rsidTr="00350F88">
        <w:tc>
          <w:tcPr>
            <w:tcW w:w="675" w:type="dxa"/>
            <w:tcBorders>
              <w:left w:val="single" w:sz="4" w:space="0" w:color="auto"/>
              <w:right w:val="single" w:sz="4" w:space="0" w:color="auto"/>
            </w:tcBorders>
            <w:shd w:val="clear" w:color="auto" w:fill="auto"/>
          </w:tcPr>
          <w:p w:rsidR="00DA075A" w:rsidRPr="004739F8" w:rsidRDefault="00DA075A" w:rsidP="002C20AF">
            <w:pPr>
              <w:suppressAutoHyphens w:val="0"/>
              <w:spacing w:before="40" w:after="120"/>
              <w:ind w:right="113"/>
              <w:rPr>
                <w:lang w:val="fr-FR"/>
              </w:rPr>
            </w:pPr>
            <w:r w:rsidRPr="004739F8">
              <w:rPr>
                <w:lang w:val="fr-FR"/>
              </w:rPr>
              <w:t>6</w:t>
            </w:r>
          </w:p>
        </w:tc>
        <w:tc>
          <w:tcPr>
            <w:tcW w:w="576" w:type="dxa"/>
            <w:vMerge/>
            <w:tcBorders>
              <w:left w:val="single" w:sz="4" w:space="0" w:color="auto"/>
              <w:right w:val="single" w:sz="4" w:space="0" w:color="auto"/>
            </w:tcBorders>
            <w:shd w:val="clear" w:color="auto" w:fill="auto"/>
          </w:tcPr>
          <w:p w:rsidR="00DA075A" w:rsidRPr="004739F8" w:rsidRDefault="00DA075A" w:rsidP="007576C5">
            <w:pPr>
              <w:suppressAutoHyphens w:val="0"/>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DA075A" w:rsidRPr="004739F8" w:rsidRDefault="00DA075A" w:rsidP="007576C5">
            <w:pPr>
              <w:suppressAutoHyphens w:val="0"/>
              <w:spacing w:before="40" w:after="120"/>
              <w:ind w:right="113"/>
              <w:rPr>
                <w:lang w:val="fr-FR"/>
              </w:rPr>
            </w:pPr>
            <w:r w:rsidRPr="004739F8">
              <w:rPr>
                <w:lang w:val="fr-FR"/>
              </w:rPr>
              <w:t>Protocole n</w:t>
            </w:r>
            <w:r w:rsidRPr="002C20AF">
              <w:rPr>
                <w:vertAlign w:val="superscript"/>
                <w:lang w:val="fr-FR"/>
              </w:rPr>
              <w:t>o</w:t>
            </w:r>
            <w:r>
              <w:rPr>
                <w:lang w:val="fr-FR"/>
              </w:rPr>
              <w:t> </w:t>
            </w:r>
            <w:r w:rsidRPr="004739F8">
              <w:rPr>
                <w:lang w:val="fr-FR"/>
              </w:rPr>
              <w:t>2 à la Convention européenne de sauvegarde des droits de l’homme et des libertés fondamentales (06/05/1963)</w:t>
            </w:r>
          </w:p>
        </w:tc>
        <w:tc>
          <w:tcPr>
            <w:tcW w:w="1620" w:type="dxa"/>
            <w:tcBorders>
              <w:left w:val="single" w:sz="4" w:space="0" w:color="auto"/>
              <w:right w:val="single" w:sz="4" w:space="0" w:color="auto"/>
            </w:tcBorders>
            <w:shd w:val="clear" w:color="auto" w:fill="auto"/>
          </w:tcPr>
          <w:p w:rsidR="00DA075A" w:rsidRPr="004739F8" w:rsidRDefault="00DA075A" w:rsidP="002C20AF">
            <w:pPr>
              <w:suppressAutoHyphens w:val="0"/>
              <w:spacing w:before="40" w:after="120"/>
              <w:ind w:right="113"/>
              <w:rPr>
                <w:lang w:val="fr-FR"/>
              </w:rPr>
            </w:pPr>
            <w:r w:rsidRPr="004739F8">
              <w:rPr>
                <w:lang w:val="fr-FR"/>
              </w:rPr>
              <w:t>13/07/1995</w:t>
            </w:r>
          </w:p>
        </w:tc>
        <w:tc>
          <w:tcPr>
            <w:tcW w:w="1800" w:type="dxa"/>
            <w:tcBorders>
              <w:left w:val="single" w:sz="4" w:space="0" w:color="auto"/>
              <w:right w:val="single" w:sz="4" w:space="0" w:color="auto"/>
            </w:tcBorders>
            <w:shd w:val="clear" w:color="auto" w:fill="auto"/>
          </w:tcPr>
          <w:p w:rsidR="00DA075A" w:rsidRPr="004739F8" w:rsidRDefault="00DA075A" w:rsidP="002C20AF">
            <w:pPr>
              <w:suppressAutoHyphens w:val="0"/>
              <w:spacing w:before="40" w:after="120"/>
              <w:ind w:right="113"/>
              <w:rPr>
                <w:lang w:val="fr-FR"/>
              </w:rPr>
            </w:pPr>
            <w:r w:rsidRPr="004739F8">
              <w:rPr>
                <w:lang w:val="fr-FR"/>
              </w:rPr>
              <w:t>02/10/1996</w:t>
            </w:r>
          </w:p>
        </w:tc>
        <w:tc>
          <w:tcPr>
            <w:tcW w:w="1477" w:type="dxa"/>
            <w:tcBorders>
              <w:left w:val="single" w:sz="4" w:space="0" w:color="auto"/>
              <w:right w:val="single" w:sz="4" w:space="0" w:color="auto"/>
            </w:tcBorders>
            <w:shd w:val="clear" w:color="auto" w:fill="auto"/>
          </w:tcPr>
          <w:p w:rsidR="00DA075A" w:rsidRPr="004739F8" w:rsidRDefault="00DA075A" w:rsidP="007576C5">
            <w:pPr>
              <w:suppressAutoHyphens w:val="0"/>
              <w:spacing w:before="40" w:after="120"/>
              <w:ind w:right="113"/>
              <w:rPr>
                <w:lang w:val="fr-FR"/>
              </w:rPr>
            </w:pPr>
          </w:p>
        </w:tc>
      </w:tr>
      <w:tr w:rsidR="00DA075A" w:rsidRPr="004739F8" w:rsidTr="00350F88">
        <w:tc>
          <w:tcPr>
            <w:tcW w:w="675" w:type="dxa"/>
            <w:tcBorders>
              <w:left w:val="single" w:sz="4" w:space="0" w:color="auto"/>
              <w:right w:val="single" w:sz="4" w:space="0" w:color="auto"/>
            </w:tcBorders>
            <w:shd w:val="clear" w:color="auto" w:fill="auto"/>
          </w:tcPr>
          <w:p w:rsidR="00DA075A" w:rsidRPr="004739F8" w:rsidRDefault="00DA075A" w:rsidP="002C20AF">
            <w:pPr>
              <w:suppressAutoHyphens w:val="0"/>
              <w:spacing w:before="40" w:after="120"/>
              <w:ind w:right="113"/>
              <w:rPr>
                <w:lang w:val="fr-FR"/>
              </w:rPr>
            </w:pPr>
            <w:r w:rsidRPr="004739F8">
              <w:rPr>
                <w:lang w:val="fr-FR"/>
              </w:rPr>
              <w:t>7</w:t>
            </w:r>
          </w:p>
        </w:tc>
        <w:tc>
          <w:tcPr>
            <w:tcW w:w="576" w:type="dxa"/>
            <w:vMerge/>
            <w:tcBorders>
              <w:left w:val="single" w:sz="4" w:space="0" w:color="auto"/>
              <w:right w:val="single" w:sz="4" w:space="0" w:color="auto"/>
            </w:tcBorders>
            <w:shd w:val="clear" w:color="auto" w:fill="auto"/>
          </w:tcPr>
          <w:p w:rsidR="00DA075A" w:rsidRPr="004739F8" w:rsidRDefault="00DA075A" w:rsidP="007576C5">
            <w:pPr>
              <w:suppressAutoHyphens w:val="0"/>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DA075A" w:rsidRPr="004739F8" w:rsidRDefault="00DA075A" w:rsidP="007576C5">
            <w:pPr>
              <w:suppressAutoHyphens w:val="0"/>
              <w:spacing w:before="40" w:after="120"/>
              <w:ind w:right="113"/>
              <w:rPr>
                <w:lang w:val="fr-FR"/>
              </w:rPr>
            </w:pPr>
            <w:r w:rsidRPr="004739F8">
              <w:rPr>
                <w:lang w:val="fr-FR"/>
              </w:rPr>
              <w:t>Protocole n</w:t>
            </w:r>
            <w:r w:rsidRPr="002C20AF">
              <w:rPr>
                <w:vertAlign w:val="superscript"/>
                <w:lang w:val="fr-FR"/>
              </w:rPr>
              <w:t>o</w:t>
            </w:r>
            <w:r>
              <w:rPr>
                <w:lang w:val="fr-FR"/>
              </w:rPr>
              <w:t> </w:t>
            </w:r>
            <w:r w:rsidRPr="004739F8">
              <w:rPr>
                <w:lang w:val="fr-FR"/>
              </w:rPr>
              <w:t>3 à la Convention européenne de sauvegarde des droits de l’homme et des libertés fondamentales, amendements aux articles 29, 30 et 34 de la Convention (06/05/1963)</w:t>
            </w:r>
          </w:p>
        </w:tc>
        <w:tc>
          <w:tcPr>
            <w:tcW w:w="1620" w:type="dxa"/>
            <w:tcBorders>
              <w:left w:val="single" w:sz="4" w:space="0" w:color="auto"/>
              <w:right w:val="single" w:sz="4" w:space="0" w:color="auto"/>
            </w:tcBorders>
            <w:shd w:val="clear" w:color="auto" w:fill="auto"/>
          </w:tcPr>
          <w:p w:rsidR="00DA075A" w:rsidRPr="004739F8" w:rsidRDefault="00DA075A" w:rsidP="002C20AF">
            <w:pPr>
              <w:suppressAutoHyphens w:val="0"/>
              <w:spacing w:before="40" w:after="120"/>
              <w:ind w:right="113"/>
              <w:rPr>
                <w:lang w:val="fr-FR"/>
              </w:rPr>
            </w:pPr>
            <w:r w:rsidRPr="004739F8">
              <w:rPr>
                <w:lang w:val="fr-FR"/>
              </w:rPr>
              <w:t>13/07/1995</w:t>
            </w:r>
          </w:p>
        </w:tc>
        <w:tc>
          <w:tcPr>
            <w:tcW w:w="1800" w:type="dxa"/>
            <w:tcBorders>
              <w:left w:val="single" w:sz="4" w:space="0" w:color="auto"/>
              <w:right w:val="single" w:sz="4" w:space="0" w:color="auto"/>
            </w:tcBorders>
            <w:shd w:val="clear" w:color="auto" w:fill="auto"/>
          </w:tcPr>
          <w:p w:rsidR="00DA075A" w:rsidRPr="004739F8" w:rsidRDefault="00DA075A" w:rsidP="002C20AF">
            <w:pPr>
              <w:suppressAutoHyphens w:val="0"/>
              <w:spacing w:before="40" w:after="120"/>
              <w:ind w:right="113"/>
              <w:rPr>
                <w:lang w:val="fr-FR"/>
              </w:rPr>
            </w:pPr>
            <w:r w:rsidRPr="004739F8">
              <w:rPr>
                <w:lang w:val="fr-FR"/>
              </w:rPr>
              <w:t>02/10/1996</w:t>
            </w:r>
          </w:p>
          <w:p w:rsidR="00DA075A" w:rsidRPr="004739F8" w:rsidRDefault="00DA075A" w:rsidP="002C20AF">
            <w:pPr>
              <w:suppressAutoHyphens w:val="0"/>
              <w:spacing w:before="40" w:after="120"/>
              <w:ind w:right="113"/>
              <w:rPr>
                <w:lang w:val="fr-FR"/>
              </w:rPr>
            </w:pPr>
          </w:p>
        </w:tc>
        <w:tc>
          <w:tcPr>
            <w:tcW w:w="1477" w:type="dxa"/>
            <w:tcBorders>
              <w:left w:val="single" w:sz="4" w:space="0" w:color="auto"/>
              <w:right w:val="single" w:sz="4" w:space="0" w:color="auto"/>
            </w:tcBorders>
            <w:shd w:val="clear" w:color="auto" w:fill="auto"/>
          </w:tcPr>
          <w:p w:rsidR="00DA075A" w:rsidRPr="004739F8" w:rsidRDefault="00DA075A" w:rsidP="007576C5">
            <w:pPr>
              <w:suppressAutoHyphens w:val="0"/>
              <w:spacing w:before="40" w:after="120"/>
              <w:ind w:right="113"/>
              <w:rPr>
                <w:lang w:val="fr-FR"/>
              </w:rPr>
            </w:pPr>
          </w:p>
        </w:tc>
      </w:tr>
      <w:tr w:rsidR="00DA075A" w:rsidRPr="004739F8" w:rsidTr="00350F88">
        <w:tc>
          <w:tcPr>
            <w:tcW w:w="675" w:type="dxa"/>
            <w:tcBorders>
              <w:left w:val="single" w:sz="4" w:space="0" w:color="auto"/>
              <w:right w:val="single" w:sz="4" w:space="0" w:color="auto"/>
            </w:tcBorders>
            <w:shd w:val="clear" w:color="auto" w:fill="auto"/>
          </w:tcPr>
          <w:p w:rsidR="00DA075A" w:rsidRPr="004739F8" w:rsidRDefault="00DA075A" w:rsidP="002C20AF">
            <w:pPr>
              <w:suppressAutoHyphens w:val="0"/>
              <w:spacing w:before="40" w:after="120"/>
              <w:ind w:right="113"/>
              <w:rPr>
                <w:lang w:val="fr-FR"/>
              </w:rPr>
            </w:pPr>
            <w:r w:rsidRPr="004739F8">
              <w:rPr>
                <w:lang w:val="fr-FR"/>
              </w:rPr>
              <w:t>8</w:t>
            </w:r>
          </w:p>
        </w:tc>
        <w:tc>
          <w:tcPr>
            <w:tcW w:w="576" w:type="dxa"/>
            <w:vMerge/>
            <w:tcBorders>
              <w:left w:val="single" w:sz="4" w:space="0" w:color="auto"/>
              <w:right w:val="single" w:sz="4" w:space="0" w:color="auto"/>
            </w:tcBorders>
            <w:shd w:val="clear" w:color="auto" w:fill="auto"/>
          </w:tcPr>
          <w:p w:rsidR="00DA075A" w:rsidRPr="004739F8" w:rsidRDefault="00DA075A" w:rsidP="007576C5">
            <w:pPr>
              <w:suppressAutoHyphens w:val="0"/>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DA075A" w:rsidRPr="004739F8" w:rsidRDefault="00DA075A" w:rsidP="007576C5">
            <w:pPr>
              <w:suppressAutoHyphens w:val="0"/>
              <w:spacing w:before="40" w:after="120"/>
              <w:ind w:right="113"/>
              <w:rPr>
                <w:lang w:val="fr-FR"/>
              </w:rPr>
            </w:pPr>
            <w:r w:rsidRPr="004739F8">
              <w:rPr>
                <w:lang w:val="fr-FR"/>
              </w:rPr>
              <w:t>Protocole n</w:t>
            </w:r>
            <w:r w:rsidRPr="002C20AF">
              <w:rPr>
                <w:vertAlign w:val="superscript"/>
                <w:lang w:val="fr-FR"/>
              </w:rPr>
              <w:t>o</w:t>
            </w:r>
            <w:r>
              <w:rPr>
                <w:lang w:val="fr-FR"/>
              </w:rPr>
              <w:t> </w:t>
            </w:r>
            <w:r w:rsidRPr="004739F8">
              <w:rPr>
                <w:lang w:val="fr-FR"/>
              </w:rPr>
              <w:t>4 à la Convention européenne de sauvegarde des droits de l’homme et des libertés fondamentales, reconnaissant certains droits et libertés autres que ceux figurant dans la</w:t>
            </w:r>
            <w:r>
              <w:rPr>
                <w:lang w:val="fr-FR"/>
              </w:rPr>
              <w:t xml:space="preserve"> </w:t>
            </w:r>
            <w:r w:rsidRPr="004739F8">
              <w:rPr>
                <w:lang w:val="fr-FR"/>
              </w:rPr>
              <w:t>Convention et le Protocole n</w:t>
            </w:r>
            <w:r w:rsidRPr="002C20AF">
              <w:rPr>
                <w:vertAlign w:val="superscript"/>
                <w:lang w:val="fr-FR"/>
              </w:rPr>
              <w:t>o</w:t>
            </w:r>
            <w:r>
              <w:rPr>
                <w:lang w:val="fr-FR"/>
              </w:rPr>
              <w:t> </w:t>
            </w:r>
            <w:r w:rsidRPr="004739F8">
              <w:rPr>
                <w:lang w:val="fr-FR"/>
              </w:rPr>
              <w:t>1 (16/09/1963)</w:t>
            </w:r>
          </w:p>
        </w:tc>
        <w:tc>
          <w:tcPr>
            <w:tcW w:w="1620" w:type="dxa"/>
            <w:tcBorders>
              <w:left w:val="single" w:sz="4" w:space="0" w:color="auto"/>
              <w:right w:val="single" w:sz="4" w:space="0" w:color="auto"/>
            </w:tcBorders>
            <w:shd w:val="clear" w:color="auto" w:fill="auto"/>
          </w:tcPr>
          <w:p w:rsidR="00DA075A" w:rsidRPr="004739F8" w:rsidRDefault="00DA075A" w:rsidP="002C20AF">
            <w:pPr>
              <w:suppressAutoHyphens w:val="0"/>
              <w:spacing w:before="40" w:after="120"/>
              <w:ind w:right="113"/>
              <w:rPr>
                <w:lang w:val="fr-FR"/>
              </w:rPr>
            </w:pPr>
            <w:r w:rsidRPr="004739F8">
              <w:rPr>
                <w:lang w:val="fr-FR"/>
              </w:rPr>
              <w:t>02/10/1996</w:t>
            </w:r>
          </w:p>
        </w:tc>
        <w:tc>
          <w:tcPr>
            <w:tcW w:w="1800" w:type="dxa"/>
            <w:tcBorders>
              <w:left w:val="single" w:sz="4" w:space="0" w:color="auto"/>
              <w:right w:val="single" w:sz="4" w:space="0" w:color="auto"/>
            </w:tcBorders>
            <w:shd w:val="clear" w:color="auto" w:fill="auto"/>
          </w:tcPr>
          <w:p w:rsidR="00DA075A" w:rsidRPr="004739F8" w:rsidRDefault="00DA075A" w:rsidP="002C20AF">
            <w:pPr>
              <w:suppressAutoHyphens w:val="0"/>
              <w:spacing w:before="40" w:after="120"/>
              <w:ind w:right="113"/>
              <w:rPr>
                <w:lang w:val="fr-FR"/>
              </w:rPr>
            </w:pPr>
            <w:r w:rsidRPr="004739F8">
              <w:rPr>
                <w:lang w:val="fr-FR"/>
              </w:rPr>
              <w:t>02/10/1996</w:t>
            </w:r>
          </w:p>
          <w:p w:rsidR="00DA075A" w:rsidRPr="004739F8" w:rsidRDefault="00DA075A" w:rsidP="002C20AF">
            <w:pPr>
              <w:suppressAutoHyphens w:val="0"/>
              <w:spacing w:before="40" w:after="120"/>
              <w:ind w:right="113"/>
              <w:rPr>
                <w:lang w:val="fr-FR"/>
              </w:rPr>
            </w:pPr>
          </w:p>
        </w:tc>
        <w:tc>
          <w:tcPr>
            <w:tcW w:w="1477" w:type="dxa"/>
            <w:tcBorders>
              <w:left w:val="single" w:sz="4" w:space="0" w:color="auto"/>
              <w:right w:val="single" w:sz="4" w:space="0" w:color="auto"/>
            </w:tcBorders>
            <w:shd w:val="clear" w:color="auto" w:fill="auto"/>
          </w:tcPr>
          <w:p w:rsidR="00DA075A" w:rsidRPr="004739F8" w:rsidRDefault="00DA075A" w:rsidP="007576C5">
            <w:pPr>
              <w:suppressAutoHyphens w:val="0"/>
              <w:spacing w:before="40" w:after="120"/>
              <w:ind w:right="113"/>
              <w:rPr>
                <w:lang w:val="fr-FR"/>
              </w:rPr>
            </w:pPr>
          </w:p>
        </w:tc>
      </w:tr>
      <w:tr w:rsidR="00DA075A" w:rsidRPr="004739F8" w:rsidTr="00350F88">
        <w:tc>
          <w:tcPr>
            <w:tcW w:w="675" w:type="dxa"/>
            <w:tcBorders>
              <w:left w:val="single" w:sz="4" w:space="0" w:color="auto"/>
              <w:right w:val="single" w:sz="4" w:space="0" w:color="auto"/>
            </w:tcBorders>
            <w:shd w:val="clear" w:color="auto" w:fill="auto"/>
          </w:tcPr>
          <w:p w:rsidR="00DA075A" w:rsidRPr="004739F8" w:rsidRDefault="00DA075A" w:rsidP="002C20AF">
            <w:pPr>
              <w:suppressAutoHyphens w:val="0"/>
              <w:spacing w:before="40" w:after="120"/>
              <w:ind w:right="113"/>
              <w:rPr>
                <w:lang w:val="fr-FR"/>
              </w:rPr>
            </w:pPr>
            <w:r w:rsidRPr="004739F8">
              <w:rPr>
                <w:lang w:val="fr-FR"/>
              </w:rPr>
              <w:t>9</w:t>
            </w:r>
          </w:p>
        </w:tc>
        <w:tc>
          <w:tcPr>
            <w:tcW w:w="576" w:type="dxa"/>
            <w:vMerge/>
            <w:tcBorders>
              <w:left w:val="single" w:sz="4" w:space="0" w:color="auto"/>
              <w:right w:val="single" w:sz="4" w:space="0" w:color="auto"/>
            </w:tcBorders>
            <w:shd w:val="clear" w:color="auto" w:fill="auto"/>
          </w:tcPr>
          <w:p w:rsidR="00DA075A" w:rsidRPr="004739F8" w:rsidRDefault="00DA075A" w:rsidP="007576C5">
            <w:pPr>
              <w:suppressAutoHyphens w:val="0"/>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DA075A" w:rsidRPr="004739F8" w:rsidRDefault="00DA075A" w:rsidP="007576C5">
            <w:pPr>
              <w:suppressAutoHyphens w:val="0"/>
              <w:spacing w:before="40" w:after="120"/>
              <w:ind w:right="113"/>
              <w:rPr>
                <w:lang w:val="fr-FR"/>
              </w:rPr>
            </w:pPr>
            <w:r w:rsidRPr="004739F8">
              <w:rPr>
                <w:lang w:val="fr-FR"/>
              </w:rPr>
              <w:t xml:space="preserve"> Convention européenne pour la surveillance des personnes condamnées ou libérées sous caution (30/11/1964)</w:t>
            </w:r>
          </w:p>
        </w:tc>
        <w:tc>
          <w:tcPr>
            <w:tcW w:w="1620" w:type="dxa"/>
            <w:tcBorders>
              <w:left w:val="single" w:sz="4" w:space="0" w:color="auto"/>
              <w:right w:val="single" w:sz="4" w:space="0" w:color="auto"/>
            </w:tcBorders>
            <w:shd w:val="clear" w:color="auto" w:fill="auto"/>
          </w:tcPr>
          <w:p w:rsidR="00DA075A" w:rsidRPr="004739F8" w:rsidRDefault="00DA075A" w:rsidP="002C20AF">
            <w:pPr>
              <w:suppressAutoHyphens w:val="0"/>
              <w:spacing w:before="40" w:after="120"/>
              <w:ind w:right="113"/>
              <w:rPr>
                <w:lang w:val="fr-FR"/>
              </w:rPr>
            </w:pPr>
            <w:r w:rsidRPr="004739F8">
              <w:rPr>
                <w:lang w:val="fr-FR"/>
              </w:rPr>
              <w:t>08/06/2000</w:t>
            </w:r>
          </w:p>
        </w:tc>
        <w:tc>
          <w:tcPr>
            <w:tcW w:w="1800" w:type="dxa"/>
            <w:tcBorders>
              <w:left w:val="single" w:sz="4" w:space="0" w:color="auto"/>
              <w:right w:val="single" w:sz="4" w:space="0" w:color="auto"/>
            </w:tcBorders>
            <w:shd w:val="clear" w:color="auto" w:fill="auto"/>
          </w:tcPr>
          <w:p w:rsidR="00DA075A" w:rsidRPr="004739F8" w:rsidRDefault="00DA075A" w:rsidP="002C20AF">
            <w:pPr>
              <w:suppressAutoHyphens w:val="0"/>
              <w:spacing w:before="40" w:after="120"/>
              <w:ind w:right="113"/>
              <w:rPr>
                <w:lang w:val="fr-FR"/>
              </w:rPr>
            </w:pPr>
            <w:r w:rsidRPr="004739F8">
              <w:rPr>
                <w:lang w:val="fr-FR"/>
              </w:rPr>
              <w:t>18/08/2001</w:t>
            </w:r>
          </w:p>
        </w:tc>
        <w:tc>
          <w:tcPr>
            <w:tcW w:w="1477" w:type="dxa"/>
            <w:tcBorders>
              <w:left w:val="single" w:sz="4" w:space="0" w:color="auto"/>
              <w:right w:val="single" w:sz="4" w:space="0" w:color="auto"/>
            </w:tcBorders>
            <w:shd w:val="clear" w:color="auto" w:fill="auto"/>
          </w:tcPr>
          <w:p w:rsidR="00DA075A" w:rsidRPr="004739F8" w:rsidRDefault="00DA075A" w:rsidP="007576C5">
            <w:pPr>
              <w:suppressAutoHyphens w:val="0"/>
              <w:spacing w:before="40" w:after="120"/>
              <w:ind w:right="113"/>
              <w:rPr>
                <w:lang w:val="fr-FR"/>
              </w:rPr>
            </w:pPr>
          </w:p>
        </w:tc>
      </w:tr>
      <w:tr w:rsidR="00DA075A" w:rsidRPr="004739F8" w:rsidTr="00350F88">
        <w:tc>
          <w:tcPr>
            <w:tcW w:w="675" w:type="dxa"/>
            <w:tcBorders>
              <w:left w:val="single" w:sz="4" w:space="0" w:color="auto"/>
              <w:right w:val="single" w:sz="4" w:space="0" w:color="auto"/>
            </w:tcBorders>
            <w:shd w:val="clear" w:color="auto" w:fill="auto"/>
          </w:tcPr>
          <w:p w:rsidR="00DA075A" w:rsidRPr="004739F8" w:rsidRDefault="00DA075A" w:rsidP="002C20AF">
            <w:pPr>
              <w:suppressAutoHyphens w:val="0"/>
              <w:spacing w:before="40" w:after="120"/>
              <w:ind w:right="113"/>
              <w:rPr>
                <w:lang w:val="fr-FR"/>
              </w:rPr>
            </w:pPr>
            <w:r w:rsidRPr="004739F8">
              <w:rPr>
                <w:lang w:val="fr-FR"/>
              </w:rPr>
              <w:t>10</w:t>
            </w:r>
          </w:p>
        </w:tc>
        <w:tc>
          <w:tcPr>
            <w:tcW w:w="576" w:type="dxa"/>
            <w:vMerge/>
            <w:tcBorders>
              <w:left w:val="single" w:sz="4" w:space="0" w:color="auto"/>
              <w:right w:val="single" w:sz="4" w:space="0" w:color="auto"/>
            </w:tcBorders>
            <w:shd w:val="clear" w:color="auto" w:fill="auto"/>
          </w:tcPr>
          <w:p w:rsidR="00DA075A" w:rsidRPr="004739F8" w:rsidRDefault="00DA075A" w:rsidP="007576C5">
            <w:pPr>
              <w:suppressAutoHyphens w:val="0"/>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DA075A" w:rsidRPr="004739F8" w:rsidRDefault="00DA075A" w:rsidP="007576C5">
            <w:pPr>
              <w:suppressAutoHyphens w:val="0"/>
              <w:spacing w:before="40" w:after="120"/>
              <w:ind w:right="113"/>
              <w:rPr>
                <w:lang w:val="fr-FR"/>
              </w:rPr>
            </w:pPr>
            <w:r w:rsidRPr="004739F8">
              <w:rPr>
                <w:lang w:val="fr-FR"/>
              </w:rPr>
              <w:t>Protocole n</w:t>
            </w:r>
            <w:r w:rsidRPr="002C20AF">
              <w:rPr>
                <w:vertAlign w:val="superscript"/>
                <w:lang w:val="fr-FR"/>
              </w:rPr>
              <w:t>o</w:t>
            </w:r>
            <w:r>
              <w:rPr>
                <w:lang w:val="fr-FR"/>
              </w:rPr>
              <w:t> </w:t>
            </w:r>
            <w:r w:rsidRPr="004739F8">
              <w:rPr>
                <w:lang w:val="fr-FR"/>
              </w:rPr>
              <w:t>5 à la Convention européenne de sauvegarde des droits de l’homme et des libertés fondamentales, amendements aux articles 22 et 40 de la Convention (20/01/1966)</w:t>
            </w:r>
          </w:p>
        </w:tc>
        <w:tc>
          <w:tcPr>
            <w:tcW w:w="1620" w:type="dxa"/>
            <w:tcBorders>
              <w:left w:val="single" w:sz="4" w:space="0" w:color="auto"/>
              <w:right w:val="single" w:sz="4" w:space="0" w:color="auto"/>
            </w:tcBorders>
            <w:shd w:val="clear" w:color="auto" w:fill="auto"/>
          </w:tcPr>
          <w:p w:rsidR="00DA075A" w:rsidRPr="004739F8" w:rsidRDefault="00DA075A" w:rsidP="002C20AF">
            <w:pPr>
              <w:suppressAutoHyphens w:val="0"/>
              <w:spacing w:before="40" w:after="120"/>
              <w:ind w:right="113"/>
              <w:rPr>
                <w:lang w:val="fr-FR"/>
              </w:rPr>
            </w:pPr>
            <w:r w:rsidRPr="004739F8">
              <w:rPr>
                <w:lang w:val="fr-FR"/>
              </w:rPr>
              <w:t>13/07/1995</w:t>
            </w:r>
          </w:p>
        </w:tc>
        <w:tc>
          <w:tcPr>
            <w:tcW w:w="1800" w:type="dxa"/>
            <w:tcBorders>
              <w:left w:val="single" w:sz="4" w:space="0" w:color="auto"/>
              <w:right w:val="single" w:sz="4" w:space="0" w:color="auto"/>
            </w:tcBorders>
            <w:shd w:val="clear" w:color="auto" w:fill="auto"/>
          </w:tcPr>
          <w:p w:rsidR="00DA075A" w:rsidRPr="004739F8" w:rsidRDefault="00DA075A" w:rsidP="002C20AF">
            <w:pPr>
              <w:suppressAutoHyphens w:val="0"/>
              <w:spacing w:before="40" w:after="120"/>
              <w:ind w:right="113"/>
              <w:rPr>
                <w:lang w:val="fr-FR"/>
              </w:rPr>
            </w:pPr>
            <w:r w:rsidRPr="004739F8">
              <w:rPr>
                <w:lang w:val="fr-FR"/>
              </w:rPr>
              <w:t>02/10/1996</w:t>
            </w:r>
          </w:p>
        </w:tc>
        <w:tc>
          <w:tcPr>
            <w:tcW w:w="1477" w:type="dxa"/>
            <w:tcBorders>
              <w:left w:val="single" w:sz="4" w:space="0" w:color="auto"/>
              <w:right w:val="single" w:sz="4" w:space="0" w:color="auto"/>
            </w:tcBorders>
            <w:shd w:val="clear" w:color="auto" w:fill="auto"/>
          </w:tcPr>
          <w:p w:rsidR="00DA075A" w:rsidRPr="004739F8" w:rsidRDefault="00DA075A" w:rsidP="007576C5">
            <w:pPr>
              <w:suppressAutoHyphens w:val="0"/>
              <w:spacing w:before="40" w:after="120"/>
              <w:ind w:right="113"/>
              <w:rPr>
                <w:lang w:val="fr-FR"/>
              </w:rPr>
            </w:pPr>
          </w:p>
        </w:tc>
      </w:tr>
      <w:tr w:rsidR="00DA075A" w:rsidRPr="004739F8" w:rsidTr="00350F88">
        <w:tc>
          <w:tcPr>
            <w:tcW w:w="675" w:type="dxa"/>
            <w:tcBorders>
              <w:left w:val="single" w:sz="4" w:space="0" w:color="auto"/>
              <w:right w:val="single" w:sz="4" w:space="0" w:color="auto"/>
            </w:tcBorders>
            <w:shd w:val="clear" w:color="auto" w:fill="auto"/>
          </w:tcPr>
          <w:p w:rsidR="00DA075A" w:rsidRPr="004739F8" w:rsidRDefault="00DA075A" w:rsidP="002C20AF">
            <w:pPr>
              <w:suppressAutoHyphens w:val="0"/>
              <w:spacing w:before="40" w:after="120"/>
              <w:ind w:right="113"/>
              <w:rPr>
                <w:lang w:val="fr-FR"/>
              </w:rPr>
            </w:pPr>
            <w:r w:rsidRPr="004739F8">
              <w:rPr>
                <w:lang w:val="fr-FR"/>
              </w:rPr>
              <w:t>11</w:t>
            </w:r>
          </w:p>
        </w:tc>
        <w:tc>
          <w:tcPr>
            <w:tcW w:w="576" w:type="dxa"/>
            <w:vMerge/>
            <w:tcBorders>
              <w:left w:val="single" w:sz="4" w:space="0" w:color="auto"/>
              <w:right w:val="single" w:sz="4" w:space="0" w:color="auto"/>
            </w:tcBorders>
            <w:shd w:val="clear" w:color="auto" w:fill="auto"/>
          </w:tcPr>
          <w:p w:rsidR="00DA075A" w:rsidRPr="004739F8" w:rsidRDefault="00DA075A" w:rsidP="007576C5">
            <w:pPr>
              <w:suppressAutoHyphens w:val="0"/>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DA075A" w:rsidRPr="004739F8" w:rsidRDefault="00DA075A" w:rsidP="007576C5">
            <w:pPr>
              <w:suppressAutoHyphens w:val="0"/>
              <w:spacing w:before="40" w:after="120"/>
              <w:ind w:right="113"/>
              <w:rPr>
                <w:lang w:val="fr-FR"/>
              </w:rPr>
            </w:pPr>
            <w:r w:rsidRPr="004739F8">
              <w:rPr>
                <w:lang w:val="fr-FR"/>
              </w:rPr>
              <w:t>Convention européenne dans le domaine de l’information sur le droit étranger (07/06/1968)</w:t>
            </w:r>
          </w:p>
        </w:tc>
        <w:tc>
          <w:tcPr>
            <w:tcW w:w="1620" w:type="dxa"/>
            <w:tcBorders>
              <w:left w:val="single" w:sz="4" w:space="0" w:color="auto"/>
              <w:right w:val="single" w:sz="4" w:space="0" w:color="auto"/>
            </w:tcBorders>
            <w:shd w:val="clear" w:color="auto" w:fill="auto"/>
          </w:tcPr>
          <w:p w:rsidR="00DA075A" w:rsidRPr="004739F8" w:rsidRDefault="00DA075A" w:rsidP="007576C5">
            <w:pPr>
              <w:suppressAutoHyphens w:val="0"/>
              <w:spacing w:before="40" w:after="120"/>
              <w:ind w:right="113"/>
              <w:rPr>
                <w:lang w:val="fr-FR"/>
              </w:rPr>
            </w:pPr>
            <w:r w:rsidRPr="004739F8">
              <w:rPr>
                <w:lang w:val="fr-FR"/>
              </w:rPr>
              <w:t>08/06/2000</w:t>
            </w:r>
          </w:p>
        </w:tc>
        <w:tc>
          <w:tcPr>
            <w:tcW w:w="1800" w:type="dxa"/>
            <w:tcBorders>
              <w:left w:val="single" w:sz="4" w:space="0" w:color="auto"/>
              <w:right w:val="single" w:sz="4" w:space="0" w:color="auto"/>
            </w:tcBorders>
            <w:shd w:val="clear" w:color="auto" w:fill="auto"/>
          </w:tcPr>
          <w:p w:rsidR="00DA075A" w:rsidRPr="004739F8" w:rsidRDefault="00DA075A" w:rsidP="007576C5">
            <w:pPr>
              <w:suppressAutoHyphens w:val="0"/>
              <w:spacing w:before="40" w:after="120"/>
              <w:ind w:right="113"/>
              <w:rPr>
                <w:lang w:val="fr-FR"/>
              </w:rPr>
            </w:pPr>
            <w:r w:rsidRPr="004739F8">
              <w:rPr>
                <w:lang w:val="fr-FR"/>
              </w:rPr>
              <w:t>18/08/2001</w:t>
            </w:r>
          </w:p>
        </w:tc>
        <w:tc>
          <w:tcPr>
            <w:tcW w:w="1477" w:type="dxa"/>
            <w:tcBorders>
              <w:left w:val="single" w:sz="4" w:space="0" w:color="auto"/>
              <w:right w:val="single" w:sz="4" w:space="0" w:color="auto"/>
            </w:tcBorders>
            <w:shd w:val="clear" w:color="auto" w:fill="auto"/>
          </w:tcPr>
          <w:p w:rsidR="00DA075A" w:rsidRPr="004739F8" w:rsidRDefault="00DA075A" w:rsidP="007576C5">
            <w:pPr>
              <w:suppressAutoHyphens w:val="0"/>
              <w:spacing w:before="40" w:after="120"/>
              <w:ind w:right="113"/>
              <w:rPr>
                <w:lang w:val="fr-FR"/>
              </w:rPr>
            </w:pPr>
          </w:p>
        </w:tc>
      </w:tr>
      <w:tr w:rsidR="005E42FB" w:rsidRPr="004739F8" w:rsidTr="00350F88">
        <w:tc>
          <w:tcPr>
            <w:tcW w:w="675" w:type="dxa"/>
            <w:tcBorders>
              <w:left w:val="single" w:sz="4" w:space="0" w:color="auto"/>
              <w:right w:val="single" w:sz="4" w:space="0" w:color="auto"/>
            </w:tcBorders>
            <w:shd w:val="clear" w:color="auto" w:fill="auto"/>
          </w:tcPr>
          <w:p w:rsidR="005E42FB" w:rsidRPr="004739F8" w:rsidRDefault="005E42FB" w:rsidP="007576C5">
            <w:pPr>
              <w:suppressAutoHyphens w:val="0"/>
              <w:spacing w:before="40" w:after="120"/>
              <w:ind w:right="113"/>
              <w:rPr>
                <w:lang w:val="fr-FR"/>
              </w:rPr>
            </w:pPr>
            <w:r w:rsidRPr="004739F8">
              <w:rPr>
                <w:lang w:val="fr-FR"/>
              </w:rPr>
              <w:t>12</w:t>
            </w:r>
          </w:p>
        </w:tc>
        <w:tc>
          <w:tcPr>
            <w:tcW w:w="576" w:type="dxa"/>
            <w:tcBorders>
              <w:left w:val="single" w:sz="4" w:space="0" w:color="auto"/>
              <w:right w:val="single" w:sz="4" w:space="0" w:color="auto"/>
            </w:tcBorders>
            <w:shd w:val="clear" w:color="auto" w:fill="auto"/>
          </w:tcPr>
          <w:p w:rsidR="005E42FB" w:rsidRPr="004739F8" w:rsidRDefault="005E42FB" w:rsidP="007576C5">
            <w:pPr>
              <w:suppressAutoHyphens w:val="0"/>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5E42FB" w:rsidRPr="004739F8" w:rsidRDefault="005E42FB" w:rsidP="007576C5">
            <w:pPr>
              <w:suppressAutoHyphens w:val="0"/>
              <w:spacing w:before="40" w:after="120"/>
              <w:ind w:right="113"/>
              <w:rPr>
                <w:lang w:val="fr-FR"/>
              </w:rPr>
            </w:pPr>
            <w:r w:rsidRPr="004739F8">
              <w:rPr>
                <w:lang w:val="fr-FR"/>
              </w:rPr>
              <w:t xml:space="preserve">Convention européenne sur la valeur internationale des jugements </w:t>
            </w:r>
            <w:r w:rsidR="00E62913" w:rsidRPr="004739F8">
              <w:rPr>
                <w:lang w:val="fr-FR"/>
              </w:rPr>
              <w:t>répressifs (28/05/</w:t>
            </w:r>
            <w:r w:rsidRPr="004739F8">
              <w:rPr>
                <w:lang w:val="fr-FR"/>
              </w:rPr>
              <w:t>1970)</w:t>
            </w:r>
          </w:p>
        </w:tc>
        <w:tc>
          <w:tcPr>
            <w:tcW w:w="1620" w:type="dxa"/>
            <w:tcBorders>
              <w:left w:val="single" w:sz="4" w:space="0" w:color="auto"/>
              <w:right w:val="single" w:sz="4" w:space="0" w:color="auto"/>
            </w:tcBorders>
            <w:shd w:val="clear" w:color="auto" w:fill="auto"/>
          </w:tcPr>
          <w:p w:rsidR="005E42FB" w:rsidRPr="004739F8" w:rsidRDefault="005E42FB" w:rsidP="007576C5">
            <w:pPr>
              <w:suppressAutoHyphens w:val="0"/>
              <w:spacing w:before="40" w:after="120"/>
              <w:ind w:right="113"/>
              <w:rPr>
                <w:lang w:val="fr-FR"/>
              </w:rPr>
            </w:pPr>
            <w:r w:rsidRPr="004739F8">
              <w:rPr>
                <w:lang w:val="fr-FR"/>
              </w:rPr>
              <w:t>08</w:t>
            </w:r>
            <w:r w:rsidR="00E62913" w:rsidRPr="004739F8">
              <w:rPr>
                <w:lang w:val="fr-FR"/>
              </w:rPr>
              <w:t>/</w:t>
            </w:r>
            <w:r w:rsidRPr="004739F8">
              <w:rPr>
                <w:lang w:val="fr-FR"/>
              </w:rPr>
              <w:t>06</w:t>
            </w:r>
            <w:r w:rsidR="00E62913" w:rsidRPr="004739F8">
              <w:rPr>
                <w:lang w:val="fr-FR"/>
              </w:rPr>
              <w:t>/</w:t>
            </w:r>
            <w:r w:rsidRPr="004739F8">
              <w:rPr>
                <w:lang w:val="fr-FR"/>
              </w:rPr>
              <w:t>2000</w:t>
            </w:r>
          </w:p>
        </w:tc>
        <w:tc>
          <w:tcPr>
            <w:tcW w:w="1800" w:type="dxa"/>
            <w:tcBorders>
              <w:left w:val="single" w:sz="4" w:space="0" w:color="auto"/>
              <w:right w:val="single" w:sz="4" w:space="0" w:color="auto"/>
            </w:tcBorders>
            <w:shd w:val="clear" w:color="auto" w:fill="auto"/>
          </w:tcPr>
          <w:p w:rsidR="005E42FB" w:rsidRPr="004739F8" w:rsidRDefault="005E42FB" w:rsidP="007576C5">
            <w:pPr>
              <w:suppressAutoHyphens w:val="0"/>
              <w:spacing w:before="40" w:after="120"/>
              <w:ind w:right="113"/>
              <w:rPr>
                <w:lang w:val="fr-FR"/>
              </w:rPr>
            </w:pPr>
            <w:r w:rsidRPr="004739F8">
              <w:rPr>
                <w:lang w:val="fr-FR"/>
              </w:rPr>
              <w:t>23</w:t>
            </w:r>
            <w:r w:rsidR="00E62913" w:rsidRPr="004739F8">
              <w:rPr>
                <w:lang w:val="fr-FR"/>
              </w:rPr>
              <w:t>/</w:t>
            </w:r>
            <w:r w:rsidRPr="004739F8">
              <w:rPr>
                <w:lang w:val="fr-FR"/>
              </w:rPr>
              <w:t>01</w:t>
            </w:r>
            <w:r w:rsidR="00E62913" w:rsidRPr="004739F8">
              <w:rPr>
                <w:lang w:val="fr-FR"/>
              </w:rPr>
              <w:t>/</w:t>
            </w:r>
            <w:r w:rsidRPr="004739F8">
              <w:rPr>
                <w:lang w:val="fr-FR"/>
              </w:rPr>
              <w:t>2004</w:t>
            </w:r>
          </w:p>
        </w:tc>
        <w:tc>
          <w:tcPr>
            <w:tcW w:w="1477" w:type="dxa"/>
            <w:tcBorders>
              <w:left w:val="single" w:sz="4" w:space="0" w:color="auto"/>
              <w:right w:val="single" w:sz="4" w:space="0" w:color="auto"/>
            </w:tcBorders>
            <w:shd w:val="clear" w:color="auto" w:fill="auto"/>
          </w:tcPr>
          <w:p w:rsidR="005E42FB" w:rsidRPr="004739F8" w:rsidRDefault="005E42FB" w:rsidP="007576C5">
            <w:pPr>
              <w:suppressAutoHyphens w:val="0"/>
              <w:spacing w:before="40" w:after="120"/>
              <w:ind w:right="113"/>
              <w:rPr>
                <w:lang w:val="fr-FR"/>
              </w:rPr>
            </w:pPr>
          </w:p>
        </w:tc>
      </w:tr>
      <w:tr w:rsidR="00DA075A" w:rsidRPr="004739F8" w:rsidTr="00350F88">
        <w:tc>
          <w:tcPr>
            <w:tcW w:w="675"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13</w:t>
            </w:r>
          </w:p>
        </w:tc>
        <w:tc>
          <w:tcPr>
            <w:tcW w:w="576" w:type="dxa"/>
            <w:vMerge w:val="restart"/>
            <w:tcBorders>
              <w:left w:val="single" w:sz="4" w:space="0" w:color="auto"/>
              <w:right w:val="single" w:sz="4" w:space="0" w:color="auto"/>
            </w:tcBorders>
            <w:shd w:val="clear" w:color="auto" w:fill="auto"/>
            <w:textDirection w:val="btLr"/>
          </w:tcPr>
          <w:p w:rsidR="00DA075A" w:rsidRPr="004739F8" w:rsidRDefault="00DA075A" w:rsidP="00DA075A">
            <w:pPr>
              <w:spacing w:before="40" w:after="120"/>
              <w:ind w:left="113" w:right="113"/>
              <w:jc w:val="center"/>
              <w:rPr>
                <w:lang w:val="fr-FR"/>
              </w:rPr>
            </w:pPr>
          </w:p>
        </w:tc>
        <w:tc>
          <w:tcPr>
            <w:tcW w:w="6211"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Convention européenne sur la transmission des procédures répressives (15/05/1972)</w:t>
            </w:r>
          </w:p>
        </w:tc>
        <w:tc>
          <w:tcPr>
            <w:tcW w:w="1620"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19/05/1998</w:t>
            </w:r>
          </w:p>
        </w:tc>
        <w:tc>
          <w:tcPr>
            <w:tcW w:w="1800"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05/07/2000</w:t>
            </w:r>
          </w:p>
        </w:tc>
        <w:tc>
          <w:tcPr>
            <w:tcW w:w="1477"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p>
        </w:tc>
      </w:tr>
      <w:tr w:rsidR="00DA075A" w:rsidRPr="004739F8" w:rsidTr="00350F88">
        <w:tc>
          <w:tcPr>
            <w:tcW w:w="675"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14</w:t>
            </w:r>
          </w:p>
        </w:tc>
        <w:tc>
          <w:tcPr>
            <w:tcW w:w="576" w:type="dxa"/>
            <w:vMerge/>
            <w:tcBorders>
              <w:left w:val="single" w:sz="4" w:space="0" w:color="auto"/>
              <w:right w:val="single" w:sz="4" w:space="0" w:color="auto"/>
            </w:tcBorders>
            <w:shd w:val="clear" w:color="auto" w:fill="auto"/>
          </w:tcPr>
          <w:p w:rsidR="00DA075A" w:rsidRPr="004739F8" w:rsidRDefault="00DA075A" w:rsidP="00C538B9">
            <w:pPr>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Protocole additionnel à la Convention européenne d’extradition (15/10/1975)</w:t>
            </w:r>
          </w:p>
        </w:tc>
        <w:tc>
          <w:tcPr>
            <w:tcW w:w="1620"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19/05/1998</w:t>
            </w:r>
          </w:p>
        </w:tc>
        <w:tc>
          <w:tcPr>
            <w:tcW w:w="1800"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17/08/1998</w:t>
            </w:r>
          </w:p>
        </w:tc>
        <w:tc>
          <w:tcPr>
            <w:tcW w:w="1477"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p>
        </w:tc>
      </w:tr>
      <w:tr w:rsidR="00DA075A" w:rsidRPr="004739F8" w:rsidTr="00350F88">
        <w:tc>
          <w:tcPr>
            <w:tcW w:w="675"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15</w:t>
            </w:r>
          </w:p>
        </w:tc>
        <w:tc>
          <w:tcPr>
            <w:tcW w:w="576" w:type="dxa"/>
            <w:vMerge/>
            <w:tcBorders>
              <w:left w:val="single" w:sz="4" w:space="0" w:color="auto"/>
              <w:right w:val="single" w:sz="4" w:space="0" w:color="auto"/>
            </w:tcBorders>
            <w:shd w:val="clear" w:color="auto" w:fill="auto"/>
          </w:tcPr>
          <w:p w:rsidR="00DA075A" w:rsidRPr="004739F8" w:rsidRDefault="00DA075A" w:rsidP="00C538B9">
            <w:pPr>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Convention européenne pour la répression du terrorisme (27/01/1977)</w:t>
            </w:r>
          </w:p>
        </w:tc>
        <w:tc>
          <w:tcPr>
            <w:tcW w:w="1620"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04/04/2000</w:t>
            </w:r>
          </w:p>
        </w:tc>
        <w:tc>
          <w:tcPr>
            <w:tcW w:w="1800"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22/12/2000</w:t>
            </w:r>
          </w:p>
        </w:tc>
        <w:tc>
          <w:tcPr>
            <w:tcW w:w="1477"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p>
        </w:tc>
      </w:tr>
      <w:tr w:rsidR="00DA075A" w:rsidRPr="004739F8" w:rsidTr="00350F88">
        <w:tc>
          <w:tcPr>
            <w:tcW w:w="675"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16</w:t>
            </w:r>
          </w:p>
        </w:tc>
        <w:tc>
          <w:tcPr>
            <w:tcW w:w="576" w:type="dxa"/>
            <w:vMerge/>
            <w:tcBorders>
              <w:left w:val="single" w:sz="4" w:space="0" w:color="auto"/>
              <w:right w:val="single" w:sz="4" w:space="0" w:color="auto"/>
            </w:tcBorders>
            <w:shd w:val="clear" w:color="auto" w:fill="auto"/>
          </w:tcPr>
          <w:p w:rsidR="00DA075A" w:rsidRPr="004739F8" w:rsidRDefault="00DA075A" w:rsidP="00C538B9">
            <w:pPr>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Accord européen sur la transmission des demandes d’assistance judiciaire</w:t>
            </w:r>
            <w:r>
              <w:rPr>
                <w:lang w:val="fr-FR"/>
              </w:rPr>
              <w:t xml:space="preserve"> </w:t>
            </w:r>
            <w:r w:rsidRPr="004739F8">
              <w:rPr>
                <w:lang w:val="fr-FR"/>
              </w:rPr>
              <w:t>(27/01/1977)</w:t>
            </w:r>
          </w:p>
        </w:tc>
        <w:tc>
          <w:tcPr>
            <w:tcW w:w="1620"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08/06/2000</w:t>
            </w:r>
          </w:p>
        </w:tc>
        <w:tc>
          <w:tcPr>
            <w:tcW w:w="1800"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18/06/2001</w:t>
            </w:r>
          </w:p>
        </w:tc>
        <w:tc>
          <w:tcPr>
            <w:tcW w:w="1477"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p>
        </w:tc>
      </w:tr>
      <w:tr w:rsidR="00DA075A" w:rsidRPr="004739F8" w:rsidTr="00350F88">
        <w:tc>
          <w:tcPr>
            <w:tcW w:w="675"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17</w:t>
            </w:r>
          </w:p>
        </w:tc>
        <w:tc>
          <w:tcPr>
            <w:tcW w:w="576" w:type="dxa"/>
            <w:vMerge/>
            <w:tcBorders>
              <w:left w:val="single" w:sz="4" w:space="0" w:color="auto"/>
              <w:right w:val="single" w:sz="4" w:space="0" w:color="auto"/>
            </w:tcBorders>
            <w:shd w:val="clear" w:color="auto" w:fill="auto"/>
          </w:tcPr>
          <w:p w:rsidR="00DA075A" w:rsidRPr="004739F8" w:rsidRDefault="00DA075A" w:rsidP="00C538B9">
            <w:pPr>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Deuxième Protocole additionnel à la Convention européenne d’extradition (17/3/1978)</w:t>
            </w:r>
          </w:p>
        </w:tc>
        <w:tc>
          <w:tcPr>
            <w:tcW w:w="1620"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19/05/1998</w:t>
            </w:r>
          </w:p>
        </w:tc>
        <w:tc>
          <w:tcPr>
            <w:tcW w:w="1800"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17/08/1998</w:t>
            </w:r>
          </w:p>
        </w:tc>
        <w:tc>
          <w:tcPr>
            <w:tcW w:w="1477"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p>
        </w:tc>
      </w:tr>
      <w:tr w:rsidR="00DA075A" w:rsidRPr="004739F8" w:rsidTr="00350F88">
        <w:tc>
          <w:tcPr>
            <w:tcW w:w="675"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18</w:t>
            </w:r>
          </w:p>
        </w:tc>
        <w:tc>
          <w:tcPr>
            <w:tcW w:w="576" w:type="dxa"/>
            <w:vMerge/>
            <w:tcBorders>
              <w:left w:val="single" w:sz="4" w:space="0" w:color="auto"/>
              <w:right w:val="single" w:sz="4" w:space="0" w:color="auto"/>
            </w:tcBorders>
            <w:shd w:val="clear" w:color="auto" w:fill="auto"/>
          </w:tcPr>
          <w:p w:rsidR="00DA075A" w:rsidRPr="004739F8" w:rsidRDefault="00DA075A" w:rsidP="00C538B9">
            <w:pPr>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Protocole additionnel à la Convention européenne d’entraide judiciaire en matière pénale (17/3/1978)</w:t>
            </w:r>
          </w:p>
        </w:tc>
        <w:tc>
          <w:tcPr>
            <w:tcW w:w="1620"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19/05/1998</w:t>
            </w:r>
          </w:p>
        </w:tc>
        <w:tc>
          <w:tcPr>
            <w:tcW w:w="1800"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03/07/2000</w:t>
            </w:r>
          </w:p>
        </w:tc>
        <w:tc>
          <w:tcPr>
            <w:tcW w:w="1477"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p>
        </w:tc>
      </w:tr>
      <w:tr w:rsidR="00DA075A" w:rsidRPr="004739F8" w:rsidTr="00350F88">
        <w:tc>
          <w:tcPr>
            <w:tcW w:w="675"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19</w:t>
            </w:r>
          </w:p>
        </w:tc>
        <w:tc>
          <w:tcPr>
            <w:tcW w:w="576" w:type="dxa"/>
            <w:vMerge/>
            <w:tcBorders>
              <w:left w:val="single" w:sz="4" w:space="0" w:color="auto"/>
              <w:right w:val="single" w:sz="4" w:space="0" w:color="auto"/>
            </w:tcBorders>
            <w:shd w:val="clear" w:color="auto" w:fill="auto"/>
          </w:tcPr>
          <w:p w:rsidR="00DA075A" w:rsidRPr="004739F8" w:rsidRDefault="00DA075A" w:rsidP="00C538B9">
            <w:pPr>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Convention-cadre européenne sur la coopération transfrontière des collectivités ou autorités territoriales (21/05/1980)</w:t>
            </w:r>
          </w:p>
        </w:tc>
        <w:tc>
          <w:tcPr>
            <w:tcW w:w="1620"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07/05/1999</w:t>
            </w:r>
          </w:p>
        </w:tc>
        <w:tc>
          <w:tcPr>
            <w:tcW w:w="1800"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08/02/2002</w:t>
            </w:r>
          </w:p>
        </w:tc>
        <w:tc>
          <w:tcPr>
            <w:tcW w:w="1477"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p>
        </w:tc>
      </w:tr>
      <w:tr w:rsidR="00DA075A" w:rsidRPr="004739F8" w:rsidTr="00350F88">
        <w:tc>
          <w:tcPr>
            <w:tcW w:w="675"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20</w:t>
            </w:r>
          </w:p>
        </w:tc>
        <w:tc>
          <w:tcPr>
            <w:tcW w:w="576" w:type="dxa"/>
            <w:vMerge/>
            <w:tcBorders>
              <w:left w:val="single" w:sz="4" w:space="0" w:color="auto"/>
              <w:right w:val="single" w:sz="4" w:space="0" w:color="auto"/>
            </w:tcBorders>
            <w:shd w:val="clear" w:color="auto" w:fill="auto"/>
          </w:tcPr>
          <w:p w:rsidR="00DA075A" w:rsidRPr="004739F8" w:rsidRDefault="00DA075A" w:rsidP="00C538B9">
            <w:pPr>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Convention pour la protection des personnes à l’égard du traitement automatisé des données à caractère personnel (28/01/1981)</w:t>
            </w:r>
          </w:p>
        </w:tc>
        <w:tc>
          <w:tcPr>
            <w:tcW w:w="1620"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09/06/2004</w:t>
            </w:r>
          </w:p>
        </w:tc>
        <w:tc>
          <w:tcPr>
            <w:tcW w:w="1800"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01/06/2005</w:t>
            </w:r>
          </w:p>
        </w:tc>
        <w:tc>
          <w:tcPr>
            <w:tcW w:w="1477"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Art. 3, par. 2/a</w:t>
            </w:r>
          </w:p>
        </w:tc>
      </w:tr>
      <w:tr w:rsidR="00DA075A" w:rsidRPr="004739F8" w:rsidTr="00350F88">
        <w:tc>
          <w:tcPr>
            <w:tcW w:w="675"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21</w:t>
            </w:r>
          </w:p>
        </w:tc>
        <w:tc>
          <w:tcPr>
            <w:tcW w:w="576" w:type="dxa"/>
            <w:vMerge/>
            <w:tcBorders>
              <w:left w:val="single" w:sz="4" w:space="0" w:color="auto"/>
              <w:right w:val="single" w:sz="4" w:space="0" w:color="auto"/>
            </w:tcBorders>
            <w:shd w:val="clear" w:color="auto" w:fill="auto"/>
          </w:tcPr>
          <w:p w:rsidR="00DA075A" w:rsidRPr="004739F8" w:rsidRDefault="00DA075A" w:rsidP="00C538B9">
            <w:pPr>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Convention européenne sur le transfèrement des personnes condamnées (21/03/1983)</w:t>
            </w:r>
          </w:p>
        </w:tc>
        <w:tc>
          <w:tcPr>
            <w:tcW w:w="1620"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19/05/1998</w:t>
            </w:r>
          </w:p>
        </w:tc>
        <w:tc>
          <w:tcPr>
            <w:tcW w:w="1800"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01/08/2000</w:t>
            </w:r>
          </w:p>
        </w:tc>
        <w:tc>
          <w:tcPr>
            <w:tcW w:w="1477"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p>
        </w:tc>
      </w:tr>
      <w:tr w:rsidR="00DA075A" w:rsidRPr="004739F8" w:rsidTr="00350F88">
        <w:tc>
          <w:tcPr>
            <w:tcW w:w="675"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22</w:t>
            </w:r>
          </w:p>
        </w:tc>
        <w:tc>
          <w:tcPr>
            <w:tcW w:w="576" w:type="dxa"/>
            <w:vMerge w:val="restart"/>
            <w:tcBorders>
              <w:left w:val="single" w:sz="4" w:space="0" w:color="auto"/>
              <w:right w:val="single" w:sz="4" w:space="0" w:color="auto"/>
            </w:tcBorders>
            <w:shd w:val="clear" w:color="auto" w:fill="auto"/>
            <w:textDirection w:val="btLr"/>
          </w:tcPr>
          <w:p w:rsidR="00DA075A" w:rsidRPr="004739F8" w:rsidRDefault="00DA075A" w:rsidP="00C538B9">
            <w:pPr>
              <w:suppressAutoHyphens w:val="0"/>
              <w:spacing w:before="40" w:after="120"/>
              <w:ind w:right="113"/>
              <w:jc w:val="center"/>
              <w:rPr>
                <w:lang w:val="fr-FR"/>
              </w:rPr>
            </w:pPr>
            <w:r w:rsidRPr="004739F8">
              <w:rPr>
                <w:lang w:val="fr-FR"/>
              </w:rPr>
              <w:t>CE</w:t>
            </w:r>
          </w:p>
        </w:tc>
        <w:tc>
          <w:tcPr>
            <w:tcW w:w="6211" w:type="dxa"/>
            <w:tcBorders>
              <w:left w:val="single" w:sz="4" w:space="0" w:color="auto"/>
              <w:right w:val="single" w:sz="4" w:space="0" w:color="auto"/>
            </w:tcBorders>
            <w:shd w:val="clear" w:color="auto" w:fill="auto"/>
          </w:tcPr>
          <w:p w:rsidR="00DA075A" w:rsidRPr="004739F8" w:rsidRDefault="00DA075A" w:rsidP="00815A4E">
            <w:pPr>
              <w:suppressAutoHyphens w:val="0"/>
              <w:spacing w:before="40" w:after="120"/>
              <w:ind w:right="113"/>
              <w:rPr>
                <w:lang w:val="fr-FR"/>
              </w:rPr>
            </w:pPr>
            <w:r w:rsidRPr="004739F8">
              <w:rPr>
                <w:lang w:val="fr-FR"/>
              </w:rPr>
              <w:t>Protocole n</w:t>
            </w:r>
            <w:r w:rsidRPr="00DA075A">
              <w:rPr>
                <w:vertAlign w:val="superscript"/>
                <w:lang w:val="fr-FR"/>
              </w:rPr>
              <w:t>o</w:t>
            </w:r>
            <w:r>
              <w:rPr>
                <w:lang w:val="fr-FR"/>
              </w:rPr>
              <w:t> </w:t>
            </w:r>
            <w:r w:rsidRPr="004739F8">
              <w:rPr>
                <w:lang w:val="fr-FR"/>
              </w:rPr>
              <w:t>6 à la Convention européenne de sauvegarde des droits de l’homme et des libertés fondamentales concernant l’abolition de la peine de mort</w:t>
            </w:r>
          </w:p>
        </w:tc>
        <w:tc>
          <w:tcPr>
            <w:tcW w:w="1620"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04/04/2000</w:t>
            </w:r>
          </w:p>
        </w:tc>
        <w:tc>
          <w:tcPr>
            <w:tcW w:w="1800"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01/10/2000</w:t>
            </w:r>
          </w:p>
          <w:p w:rsidR="00DA075A" w:rsidRPr="004739F8" w:rsidRDefault="00DA075A" w:rsidP="00C538B9">
            <w:pPr>
              <w:suppressAutoHyphens w:val="0"/>
              <w:spacing w:before="40" w:after="120"/>
              <w:ind w:right="113"/>
              <w:rPr>
                <w:lang w:val="fr-FR"/>
              </w:rPr>
            </w:pPr>
          </w:p>
        </w:tc>
        <w:tc>
          <w:tcPr>
            <w:tcW w:w="1477"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p>
        </w:tc>
      </w:tr>
      <w:tr w:rsidR="00DA075A" w:rsidRPr="004739F8" w:rsidTr="00350F88">
        <w:tc>
          <w:tcPr>
            <w:tcW w:w="675"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23</w:t>
            </w:r>
          </w:p>
        </w:tc>
        <w:tc>
          <w:tcPr>
            <w:tcW w:w="576" w:type="dxa"/>
            <w:vMerge/>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 xml:space="preserve">Protocole additionnel à la Convention européenne relative au dédommagement des victimes d’actes de violence (24/11/1983) </w:t>
            </w:r>
          </w:p>
        </w:tc>
        <w:tc>
          <w:tcPr>
            <w:tcW w:w="1620"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09/10/2003</w:t>
            </w:r>
          </w:p>
        </w:tc>
        <w:tc>
          <w:tcPr>
            <w:tcW w:w="1800"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 xml:space="preserve">01/03/2005 </w:t>
            </w:r>
          </w:p>
        </w:tc>
        <w:tc>
          <w:tcPr>
            <w:tcW w:w="1477"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p>
        </w:tc>
      </w:tr>
      <w:tr w:rsidR="00DA075A" w:rsidRPr="004739F8" w:rsidTr="00350F88">
        <w:tc>
          <w:tcPr>
            <w:tcW w:w="675"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24</w:t>
            </w:r>
          </w:p>
        </w:tc>
        <w:tc>
          <w:tcPr>
            <w:tcW w:w="576" w:type="dxa"/>
            <w:vMerge/>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Protocole n</w:t>
            </w:r>
            <w:r w:rsidRPr="00DA075A">
              <w:rPr>
                <w:vertAlign w:val="superscript"/>
                <w:lang w:val="fr-FR"/>
              </w:rPr>
              <w:t>o</w:t>
            </w:r>
            <w:r>
              <w:rPr>
                <w:lang w:val="fr-FR"/>
              </w:rPr>
              <w:t> </w:t>
            </w:r>
            <w:r w:rsidRPr="004739F8">
              <w:rPr>
                <w:lang w:val="fr-FR"/>
              </w:rPr>
              <w:t xml:space="preserve">7 à la Convention européenne de sauvegarde des droits de l’homme et des libertés fondamentales (22/11/1984) </w:t>
            </w:r>
          </w:p>
        </w:tc>
        <w:tc>
          <w:tcPr>
            <w:tcW w:w="1620"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02/10/1996</w:t>
            </w:r>
          </w:p>
        </w:tc>
        <w:tc>
          <w:tcPr>
            <w:tcW w:w="1800"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01/01/1997</w:t>
            </w:r>
          </w:p>
        </w:tc>
        <w:tc>
          <w:tcPr>
            <w:tcW w:w="1477"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p>
        </w:tc>
      </w:tr>
      <w:tr w:rsidR="00DA075A" w:rsidRPr="004739F8" w:rsidTr="00350F88">
        <w:tc>
          <w:tcPr>
            <w:tcW w:w="675"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25</w:t>
            </w:r>
          </w:p>
        </w:tc>
        <w:tc>
          <w:tcPr>
            <w:tcW w:w="576" w:type="dxa"/>
            <w:vMerge/>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Protocole n</w:t>
            </w:r>
            <w:r w:rsidRPr="00DA075A">
              <w:rPr>
                <w:vertAlign w:val="superscript"/>
                <w:lang w:val="fr-FR"/>
              </w:rPr>
              <w:t>o</w:t>
            </w:r>
            <w:r>
              <w:rPr>
                <w:lang w:val="fr-FR"/>
              </w:rPr>
              <w:t> </w:t>
            </w:r>
            <w:r w:rsidRPr="004739F8">
              <w:rPr>
                <w:lang w:val="fr-FR"/>
              </w:rPr>
              <w:t xml:space="preserve">8 à la Convention européenne de sauvegarde des droits de l’homme et des libertés fondamentales (19.3.1985) </w:t>
            </w:r>
          </w:p>
        </w:tc>
        <w:tc>
          <w:tcPr>
            <w:tcW w:w="1620"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13/07/1995</w:t>
            </w:r>
          </w:p>
        </w:tc>
        <w:tc>
          <w:tcPr>
            <w:tcW w:w="1800"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r w:rsidRPr="004739F8">
              <w:rPr>
                <w:lang w:val="fr-FR"/>
              </w:rPr>
              <w:t>02/10/1996</w:t>
            </w:r>
          </w:p>
        </w:tc>
        <w:tc>
          <w:tcPr>
            <w:tcW w:w="1477" w:type="dxa"/>
            <w:tcBorders>
              <w:left w:val="single" w:sz="4" w:space="0" w:color="auto"/>
              <w:right w:val="single" w:sz="4" w:space="0" w:color="auto"/>
            </w:tcBorders>
            <w:shd w:val="clear" w:color="auto" w:fill="auto"/>
          </w:tcPr>
          <w:p w:rsidR="00DA075A" w:rsidRPr="004739F8" w:rsidRDefault="00DA075A" w:rsidP="00C538B9">
            <w:pPr>
              <w:suppressAutoHyphens w:val="0"/>
              <w:spacing w:before="40" w:after="120"/>
              <w:ind w:right="113"/>
              <w:rPr>
                <w:lang w:val="fr-FR"/>
              </w:rPr>
            </w:pPr>
          </w:p>
        </w:tc>
      </w:tr>
      <w:tr w:rsidR="00350F88" w:rsidRPr="004739F8" w:rsidTr="00350F88">
        <w:tc>
          <w:tcPr>
            <w:tcW w:w="675"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26</w:t>
            </w:r>
          </w:p>
        </w:tc>
        <w:tc>
          <w:tcPr>
            <w:tcW w:w="576" w:type="dxa"/>
            <w:vMerge w:val="restart"/>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 xml:space="preserve">Convention européenne sur la violence et les débordements de spectateurs lors de manifestations sportives et notamment de matches de football (09/08/1985) </w:t>
            </w:r>
          </w:p>
        </w:tc>
        <w:tc>
          <w:tcPr>
            <w:tcW w:w="1620"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02/02/1995</w:t>
            </w:r>
          </w:p>
        </w:tc>
        <w:tc>
          <w:tcPr>
            <w:tcW w:w="1800"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01/11/1999</w:t>
            </w:r>
          </w:p>
          <w:p w:rsidR="00350F88" w:rsidRPr="004739F8" w:rsidRDefault="00350F88" w:rsidP="00C538B9">
            <w:pPr>
              <w:suppressAutoHyphens w:val="0"/>
              <w:spacing w:before="40" w:after="120"/>
              <w:ind w:right="113"/>
              <w:rPr>
                <w:lang w:val="fr-FR"/>
              </w:rPr>
            </w:pPr>
          </w:p>
        </w:tc>
        <w:tc>
          <w:tcPr>
            <w:tcW w:w="1477"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p>
        </w:tc>
      </w:tr>
      <w:tr w:rsidR="00350F88" w:rsidRPr="004739F8" w:rsidTr="00350F88">
        <w:tc>
          <w:tcPr>
            <w:tcW w:w="675"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27</w:t>
            </w:r>
          </w:p>
        </w:tc>
        <w:tc>
          <w:tcPr>
            <w:tcW w:w="576" w:type="dxa"/>
            <w:vMerge/>
            <w:tcBorders>
              <w:top w:val="single" w:sz="12" w:space="0" w:color="auto"/>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 xml:space="preserve">Charte européenne de l’autonomie locale (15/10/1985) </w:t>
            </w:r>
          </w:p>
        </w:tc>
        <w:tc>
          <w:tcPr>
            <w:tcW w:w="1620"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 xml:space="preserve">27/05/1998 </w:t>
            </w:r>
          </w:p>
        </w:tc>
        <w:tc>
          <w:tcPr>
            <w:tcW w:w="1800"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 xml:space="preserve">01/08/2000 </w:t>
            </w:r>
          </w:p>
        </w:tc>
        <w:tc>
          <w:tcPr>
            <w:tcW w:w="1477"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p>
        </w:tc>
      </w:tr>
      <w:tr w:rsidR="00350F88" w:rsidRPr="004739F8" w:rsidTr="00350F88">
        <w:tc>
          <w:tcPr>
            <w:tcW w:w="675"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28</w:t>
            </w:r>
          </w:p>
        </w:tc>
        <w:tc>
          <w:tcPr>
            <w:tcW w:w="576" w:type="dxa"/>
            <w:vMerge/>
            <w:tcBorders>
              <w:top w:val="single" w:sz="12" w:space="0" w:color="auto"/>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Convention européenne pour la prévention de la torture et des peines ou traitements inhumains ou dégradants (26/11/1987)</w:t>
            </w:r>
          </w:p>
        </w:tc>
        <w:tc>
          <w:tcPr>
            <w:tcW w:w="1620"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02/10/1996</w:t>
            </w:r>
          </w:p>
        </w:tc>
        <w:tc>
          <w:tcPr>
            <w:tcW w:w="1800"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01/02/1997</w:t>
            </w:r>
          </w:p>
        </w:tc>
        <w:tc>
          <w:tcPr>
            <w:tcW w:w="1477"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p>
        </w:tc>
      </w:tr>
      <w:tr w:rsidR="00350F88" w:rsidRPr="004739F8" w:rsidTr="00350F88">
        <w:tc>
          <w:tcPr>
            <w:tcW w:w="675"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29</w:t>
            </w:r>
          </w:p>
        </w:tc>
        <w:tc>
          <w:tcPr>
            <w:tcW w:w="576" w:type="dxa"/>
            <w:vMerge/>
            <w:tcBorders>
              <w:top w:val="single" w:sz="12" w:space="0" w:color="auto"/>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 xml:space="preserve">Convention européenne sur la télévision transfrontière (05/05/1989) </w:t>
            </w:r>
          </w:p>
        </w:tc>
        <w:tc>
          <w:tcPr>
            <w:tcW w:w="1620"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02/07/1999</w:t>
            </w:r>
          </w:p>
        </w:tc>
        <w:tc>
          <w:tcPr>
            <w:tcW w:w="1800"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 xml:space="preserve">01/08/2005 </w:t>
            </w:r>
          </w:p>
        </w:tc>
        <w:tc>
          <w:tcPr>
            <w:tcW w:w="1477"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p>
        </w:tc>
      </w:tr>
      <w:tr w:rsidR="00350F88" w:rsidRPr="004739F8" w:rsidTr="00350F88">
        <w:tc>
          <w:tcPr>
            <w:tcW w:w="675"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30</w:t>
            </w:r>
          </w:p>
        </w:tc>
        <w:tc>
          <w:tcPr>
            <w:tcW w:w="576" w:type="dxa"/>
            <w:vMerge/>
            <w:tcBorders>
              <w:top w:val="single" w:sz="12" w:space="0" w:color="auto"/>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 xml:space="preserve">Convention européenne pour la protection du patrimoine archéologique (16/01/1991) </w:t>
            </w:r>
          </w:p>
        </w:tc>
        <w:tc>
          <w:tcPr>
            <w:tcW w:w="1620"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 xml:space="preserve">06/02/2008 </w:t>
            </w:r>
          </w:p>
        </w:tc>
        <w:tc>
          <w:tcPr>
            <w:tcW w:w="1800"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20/08/2008</w:t>
            </w:r>
          </w:p>
        </w:tc>
        <w:tc>
          <w:tcPr>
            <w:tcW w:w="1477"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p>
        </w:tc>
      </w:tr>
      <w:tr w:rsidR="00350F88" w:rsidRPr="004739F8" w:rsidTr="00350F88">
        <w:tc>
          <w:tcPr>
            <w:tcW w:w="675"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31</w:t>
            </w:r>
          </w:p>
        </w:tc>
        <w:tc>
          <w:tcPr>
            <w:tcW w:w="576" w:type="dxa"/>
            <w:vMerge/>
            <w:tcBorders>
              <w:top w:val="single" w:sz="12" w:space="0" w:color="auto"/>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 xml:space="preserve">Convention européenne sur la participation des étrangers à la vie publique au niveau local (05/02/1992) </w:t>
            </w:r>
          </w:p>
        </w:tc>
        <w:tc>
          <w:tcPr>
            <w:tcW w:w="1620"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 xml:space="preserve">09/06/2004 </w:t>
            </w:r>
          </w:p>
        </w:tc>
        <w:tc>
          <w:tcPr>
            <w:tcW w:w="1800"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 xml:space="preserve">01/11/2005 </w:t>
            </w:r>
          </w:p>
        </w:tc>
        <w:tc>
          <w:tcPr>
            <w:tcW w:w="1477"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p>
        </w:tc>
      </w:tr>
      <w:tr w:rsidR="00350F88" w:rsidRPr="004739F8" w:rsidTr="00350F88">
        <w:tc>
          <w:tcPr>
            <w:tcW w:w="675"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32</w:t>
            </w:r>
          </w:p>
        </w:tc>
        <w:tc>
          <w:tcPr>
            <w:tcW w:w="576" w:type="dxa"/>
            <w:vMerge/>
            <w:tcBorders>
              <w:top w:val="single" w:sz="12" w:space="0" w:color="auto"/>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Protocole n</w:t>
            </w:r>
            <w:r w:rsidRPr="00DA075A">
              <w:rPr>
                <w:vertAlign w:val="superscript"/>
                <w:lang w:val="fr-FR"/>
              </w:rPr>
              <w:t>o</w:t>
            </w:r>
            <w:r>
              <w:rPr>
                <w:lang w:val="fr-FR"/>
              </w:rPr>
              <w:t> </w:t>
            </w:r>
            <w:r w:rsidRPr="004739F8">
              <w:rPr>
                <w:lang w:val="fr-FR"/>
              </w:rPr>
              <w:t>1à la Convention européenne pour la prévention de la torture et des peines ou traitements inhumains ou dégradants</w:t>
            </w:r>
          </w:p>
        </w:tc>
        <w:tc>
          <w:tcPr>
            <w:tcW w:w="1620"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02/10/1996</w:t>
            </w:r>
          </w:p>
        </w:tc>
        <w:tc>
          <w:tcPr>
            <w:tcW w:w="1800"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01/03/2002</w:t>
            </w:r>
          </w:p>
          <w:p w:rsidR="00350F88" w:rsidRPr="004739F8" w:rsidRDefault="00350F88" w:rsidP="00C538B9">
            <w:pPr>
              <w:suppressAutoHyphens w:val="0"/>
              <w:spacing w:before="40" w:after="120"/>
              <w:ind w:right="113"/>
              <w:rPr>
                <w:lang w:val="fr-FR"/>
              </w:rPr>
            </w:pPr>
          </w:p>
        </w:tc>
        <w:tc>
          <w:tcPr>
            <w:tcW w:w="1477"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p>
        </w:tc>
      </w:tr>
      <w:tr w:rsidR="00350F88" w:rsidRPr="004739F8" w:rsidTr="00350F88">
        <w:tc>
          <w:tcPr>
            <w:tcW w:w="675"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33</w:t>
            </w:r>
          </w:p>
        </w:tc>
        <w:tc>
          <w:tcPr>
            <w:tcW w:w="576" w:type="dxa"/>
            <w:vMerge/>
            <w:tcBorders>
              <w:top w:val="single" w:sz="12" w:space="0" w:color="auto"/>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Protocole n</w:t>
            </w:r>
            <w:r w:rsidRPr="00DA075A">
              <w:rPr>
                <w:vertAlign w:val="superscript"/>
                <w:lang w:val="fr-FR"/>
              </w:rPr>
              <w:t>o</w:t>
            </w:r>
            <w:r>
              <w:rPr>
                <w:lang w:val="fr-FR"/>
              </w:rPr>
              <w:t> </w:t>
            </w:r>
            <w:r w:rsidRPr="004739F8">
              <w:rPr>
                <w:lang w:val="fr-FR"/>
              </w:rPr>
              <w:t xml:space="preserve">2 1à la Convention européenne pour la prévention de la torture et des peines ou traitements inhumains ou dégradants (04/11/1993) </w:t>
            </w:r>
          </w:p>
        </w:tc>
        <w:tc>
          <w:tcPr>
            <w:tcW w:w="1620"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02/10/1996</w:t>
            </w:r>
          </w:p>
        </w:tc>
        <w:tc>
          <w:tcPr>
            <w:tcW w:w="1800"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01/03/2002</w:t>
            </w:r>
          </w:p>
          <w:p w:rsidR="00350F88" w:rsidRPr="004739F8" w:rsidRDefault="00350F88" w:rsidP="00C538B9">
            <w:pPr>
              <w:suppressAutoHyphens w:val="0"/>
              <w:spacing w:before="40" w:after="120"/>
              <w:ind w:right="113"/>
              <w:rPr>
                <w:lang w:val="fr-FR"/>
              </w:rPr>
            </w:pPr>
          </w:p>
        </w:tc>
        <w:tc>
          <w:tcPr>
            <w:tcW w:w="1477"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p>
        </w:tc>
      </w:tr>
      <w:tr w:rsidR="00350F88" w:rsidRPr="004739F8" w:rsidTr="00350F88">
        <w:tc>
          <w:tcPr>
            <w:tcW w:w="675"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34</w:t>
            </w:r>
          </w:p>
        </w:tc>
        <w:tc>
          <w:tcPr>
            <w:tcW w:w="576" w:type="dxa"/>
            <w:vMerge/>
            <w:tcBorders>
              <w:top w:val="single" w:sz="12" w:space="0" w:color="auto"/>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Protocole n</w:t>
            </w:r>
            <w:r w:rsidRPr="00DA075A">
              <w:rPr>
                <w:vertAlign w:val="superscript"/>
                <w:lang w:val="fr-FR"/>
              </w:rPr>
              <w:t>o</w:t>
            </w:r>
            <w:r>
              <w:rPr>
                <w:lang w:val="fr-FR"/>
              </w:rPr>
              <w:t> </w:t>
            </w:r>
            <w:r w:rsidRPr="004739F8">
              <w:rPr>
                <w:lang w:val="fr-FR"/>
              </w:rPr>
              <w:t>11 à la Convention européenne de sauvegarde des droits de l’homme et des libertés fondamentales portant restructuration du mécanisme de contrôle établi par la Convention</w:t>
            </w:r>
          </w:p>
        </w:tc>
        <w:tc>
          <w:tcPr>
            <w:tcW w:w="1620"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13/07/1995</w:t>
            </w:r>
          </w:p>
        </w:tc>
        <w:tc>
          <w:tcPr>
            <w:tcW w:w="1800"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01/11/1998</w:t>
            </w:r>
          </w:p>
          <w:p w:rsidR="00350F88" w:rsidRPr="004739F8" w:rsidRDefault="00350F88" w:rsidP="00C538B9">
            <w:pPr>
              <w:suppressAutoHyphens w:val="0"/>
              <w:spacing w:before="40" w:after="120"/>
              <w:ind w:right="113"/>
              <w:rPr>
                <w:lang w:val="fr-FR"/>
              </w:rPr>
            </w:pPr>
          </w:p>
        </w:tc>
        <w:tc>
          <w:tcPr>
            <w:tcW w:w="1477"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p>
        </w:tc>
      </w:tr>
      <w:tr w:rsidR="00350F88" w:rsidRPr="004739F8" w:rsidTr="00350F88">
        <w:tc>
          <w:tcPr>
            <w:tcW w:w="675"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35</w:t>
            </w:r>
          </w:p>
        </w:tc>
        <w:tc>
          <w:tcPr>
            <w:tcW w:w="576" w:type="dxa"/>
            <w:vMerge/>
            <w:tcBorders>
              <w:top w:val="single" w:sz="12" w:space="0" w:color="auto"/>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 xml:space="preserve">Convention-cadre européenne pour la protection des minorités nationales (01/02/1995) </w:t>
            </w:r>
          </w:p>
        </w:tc>
        <w:tc>
          <w:tcPr>
            <w:tcW w:w="1620"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29/06/1995</w:t>
            </w:r>
          </w:p>
        </w:tc>
        <w:tc>
          <w:tcPr>
            <w:tcW w:w="1800"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 xml:space="preserve">01/01/2000 </w:t>
            </w:r>
          </w:p>
        </w:tc>
        <w:tc>
          <w:tcPr>
            <w:tcW w:w="1477"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p>
        </w:tc>
      </w:tr>
      <w:tr w:rsidR="00350F88" w:rsidRPr="004739F8" w:rsidTr="00350F88">
        <w:tc>
          <w:tcPr>
            <w:tcW w:w="675"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36</w:t>
            </w:r>
          </w:p>
        </w:tc>
        <w:tc>
          <w:tcPr>
            <w:tcW w:w="576" w:type="dxa"/>
            <w:vMerge/>
            <w:tcBorders>
              <w:top w:val="single" w:sz="12" w:space="0" w:color="auto"/>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 xml:space="preserve">Protocole additionnel à la Convention-cadre européenne sur la coopération transfrontière des collectivités ou autorités territoriales (09/11/1995) </w:t>
            </w:r>
          </w:p>
        </w:tc>
        <w:tc>
          <w:tcPr>
            <w:tcW w:w="1620"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07/05/1999</w:t>
            </w:r>
          </w:p>
        </w:tc>
        <w:tc>
          <w:tcPr>
            <w:tcW w:w="1800"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12/03/2002</w:t>
            </w:r>
          </w:p>
          <w:p w:rsidR="00350F88" w:rsidRPr="004739F8" w:rsidRDefault="00350F88" w:rsidP="00C538B9">
            <w:pPr>
              <w:suppressAutoHyphens w:val="0"/>
              <w:spacing w:before="40" w:after="120"/>
              <w:ind w:right="113"/>
              <w:rPr>
                <w:lang w:val="fr-FR"/>
              </w:rPr>
            </w:pPr>
          </w:p>
        </w:tc>
        <w:tc>
          <w:tcPr>
            <w:tcW w:w="1477"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p>
        </w:tc>
      </w:tr>
      <w:tr w:rsidR="00350F88" w:rsidRPr="004739F8" w:rsidTr="00350F88">
        <w:tc>
          <w:tcPr>
            <w:tcW w:w="675"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37</w:t>
            </w:r>
          </w:p>
        </w:tc>
        <w:tc>
          <w:tcPr>
            <w:tcW w:w="576" w:type="dxa"/>
            <w:vMerge/>
            <w:tcBorders>
              <w:top w:val="single" w:sz="12" w:space="0" w:color="auto"/>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 xml:space="preserve">Accord européen sur la participation des personnes aux procédures devant la Cour européenne des droits de l’homme (05/03/1996) </w:t>
            </w:r>
          </w:p>
        </w:tc>
        <w:tc>
          <w:tcPr>
            <w:tcW w:w="1620"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21/09/2000</w:t>
            </w:r>
          </w:p>
        </w:tc>
        <w:tc>
          <w:tcPr>
            <w:tcW w:w="1800"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01/03/2003</w:t>
            </w:r>
          </w:p>
          <w:p w:rsidR="00350F88" w:rsidRPr="004739F8" w:rsidRDefault="00350F88" w:rsidP="00C538B9">
            <w:pPr>
              <w:suppressAutoHyphens w:val="0"/>
              <w:spacing w:before="40" w:after="120"/>
              <w:ind w:right="113"/>
              <w:rPr>
                <w:lang w:val="fr-FR"/>
              </w:rPr>
            </w:pPr>
          </w:p>
        </w:tc>
        <w:tc>
          <w:tcPr>
            <w:tcW w:w="1477"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p>
        </w:tc>
      </w:tr>
      <w:tr w:rsidR="00E16226" w:rsidRPr="004739F8" w:rsidTr="00350F88">
        <w:tc>
          <w:tcPr>
            <w:tcW w:w="675"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38</w:t>
            </w:r>
          </w:p>
        </w:tc>
        <w:tc>
          <w:tcPr>
            <w:tcW w:w="576" w:type="dxa"/>
            <w:vMerge w:val="restart"/>
            <w:tcBorders>
              <w:left w:val="single" w:sz="4" w:space="0" w:color="auto"/>
              <w:right w:val="single" w:sz="4" w:space="0" w:color="auto"/>
            </w:tcBorders>
            <w:shd w:val="clear" w:color="auto" w:fill="auto"/>
            <w:textDirection w:val="btLr"/>
          </w:tcPr>
          <w:p w:rsidR="00E16226" w:rsidRPr="004739F8" w:rsidRDefault="00E16226" w:rsidP="00350F88">
            <w:pPr>
              <w:spacing w:before="40" w:after="120"/>
              <w:ind w:left="113" w:right="113"/>
              <w:jc w:val="center"/>
              <w:rPr>
                <w:lang w:val="fr-FR"/>
              </w:rPr>
            </w:pPr>
            <w:r w:rsidRPr="004739F8">
              <w:rPr>
                <w:lang w:val="fr-FR"/>
              </w:rPr>
              <w:t>CE</w:t>
            </w:r>
          </w:p>
        </w:tc>
        <w:tc>
          <w:tcPr>
            <w:tcW w:w="6211"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 xml:space="preserve">Charte sociale européenne révisée.(03/05/1996) </w:t>
            </w:r>
          </w:p>
        </w:tc>
        <w:tc>
          <w:tcPr>
            <w:tcW w:w="162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21/09/1998</w:t>
            </w:r>
          </w:p>
        </w:tc>
        <w:tc>
          <w:tcPr>
            <w:tcW w:w="180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 xml:space="preserve">01/01/2003 </w:t>
            </w:r>
          </w:p>
        </w:tc>
        <w:tc>
          <w:tcPr>
            <w:tcW w:w="1477"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p>
        </w:tc>
      </w:tr>
      <w:tr w:rsidR="00E16226" w:rsidRPr="004739F8" w:rsidTr="00C62FFE">
        <w:tc>
          <w:tcPr>
            <w:tcW w:w="675"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39</w:t>
            </w:r>
          </w:p>
        </w:tc>
        <w:tc>
          <w:tcPr>
            <w:tcW w:w="576" w:type="dxa"/>
            <w:vMerge/>
            <w:tcBorders>
              <w:left w:val="single" w:sz="4" w:space="0" w:color="auto"/>
              <w:right w:val="single" w:sz="4" w:space="0" w:color="auto"/>
            </w:tcBorders>
            <w:shd w:val="clear" w:color="auto" w:fill="auto"/>
          </w:tcPr>
          <w:p w:rsidR="00E16226" w:rsidRPr="004739F8" w:rsidRDefault="00E16226" w:rsidP="00C538B9">
            <w:pPr>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 xml:space="preserve">Convention européenne relative à l’équivalence des diplômes donnant accès aux établissements universitaires (11/04/1997) </w:t>
            </w:r>
          </w:p>
        </w:tc>
        <w:tc>
          <w:tcPr>
            <w:tcW w:w="162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04/11/1999</w:t>
            </w:r>
          </w:p>
        </w:tc>
        <w:tc>
          <w:tcPr>
            <w:tcW w:w="180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01/05/2002</w:t>
            </w:r>
          </w:p>
        </w:tc>
        <w:tc>
          <w:tcPr>
            <w:tcW w:w="1477"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p>
        </w:tc>
      </w:tr>
      <w:tr w:rsidR="00E16226" w:rsidRPr="004739F8" w:rsidTr="00C62FFE">
        <w:tc>
          <w:tcPr>
            <w:tcW w:w="675"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40</w:t>
            </w:r>
          </w:p>
        </w:tc>
        <w:tc>
          <w:tcPr>
            <w:tcW w:w="576" w:type="dxa"/>
            <w:vMerge/>
            <w:tcBorders>
              <w:left w:val="single" w:sz="4" w:space="0" w:color="auto"/>
              <w:right w:val="single" w:sz="4" w:space="0" w:color="auto"/>
            </w:tcBorders>
            <w:shd w:val="clear" w:color="auto" w:fill="auto"/>
          </w:tcPr>
          <w:p w:rsidR="00E16226" w:rsidRPr="004739F8" w:rsidRDefault="00E16226" w:rsidP="00C538B9">
            <w:pPr>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Convention</w:t>
            </w:r>
            <w:r>
              <w:rPr>
                <w:lang w:val="fr-FR"/>
              </w:rPr>
              <w:t xml:space="preserve"> </w:t>
            </w:r>
            <w:r w:rsidRPr="004739F8">
              <w:rPr>
                <w:lang w:val="fr-FR"/>
              </w:rPr>
              <w:t xml:space="preserve">européenne sur le statut d’État indépendant (06/11/1997) </w:t>
            </w:r>
          </w:p>
        </w:tc>
        <w:tc>
          <w:tcPr>
            <w:tcW w:w="162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07/05/1999</w:t>
            </w:r>
          </w:p>
        </w:tc>
        <w:tc>
          <w:tcPr>
            <w:tcW w:w="180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 xml:space="preserve">01/06/2004 </w:t>
            </w:r>
          </w:p>
        </w:tc>
        <w:tc>
          <w:tcPr>
            <w:tcW w:w="1477"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p>
        </w:tc>
      </w:tr>
      <w:tr w:rsidR="00E16226" w:rsidRPr="004739F8" w:rsidTr="00C62FFE">
        <w:tc>
          <w:tcPr>
            <w:tcW w:w="675"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41</w:t>
            </w:r>
          </w:p>
        </w:tc>
        <w:tc>
          <w:tcPr>
            <w:tcW w:w="576" w:type="dxa"/>
            <w:vMerge/>
            <w:tcBorders>
              <w:left w:val="single" w:sz="4" w:space="0" w:color="auto"/>
              <w:right w:val="single" w:sz="4" w:space="0" w:color="auto"/>
            </w:tcBorders>
            <w:shd w:val="clear" w:color="auto" w:fill="auto"/>
          </w:tcPr>
          <w:p w:rsidR="00E16226" w:rsidRPr="004739F8" w:rsidRDefault="00E16226" w:rsidP="00C538B9">
            <w:pPr>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 xml:space="preserve"> Deuxième</w:t>
            </w:r>
            <w:r>
              <w:rPr>
                <w:lang w:val="fr-FR"/>
              </w:rPr>
              <w:t xml:space="preserve"> </w:t>
            </w:r>
            <w:r w:rsidRPr="004739F8">
              <w:rPr>
                <w:lang w:val="fr-FR"/>
              </w:rPr>
              <w:t xml:space="preserve">Protocole à la Convention-cadre européenne sur la coopération transfrontière des collectivités ou autorités territoriales (05/05/1998) </w:t>
            </w:r>
          </w:p>
        </w:tc>
        <w:tc>
          <w:tcPr>
            <w:tcW w:w="162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07/05/1999</w:t>
            </w:r>
          </w:p>
        </w:tc>
        <w:tc>
          <w:tcPr>
            <w:tcW w:w="180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12/03/2002</w:t>
            </w:r>
          </w:p>
        </w:tc>
        <w:tc>
          <w:tcPr>
            <w:tcW w:w="1477"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p>
        </w:tc>
      </w:tr>
      <w:tr w:rsidR="00E16226" w:rsidRPr="004739F8" w:rsidTr="00C62FFE">
        <w:tc>
          <w:tcPr>
            <w:tcW w:w="675"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42</w:t>
            </w:r>
          </w:p>
        </w:tc>
        <w:tc>
          <w:tcPr>
            <w:tcW w:w="576" w:type="dxa"/>
            <w:vMerge/>
            <w:tcBorders>
              <w:left w:val="single" w:sz="4" w:space="0" w:color="auto"/>
              <w:right w:val="single" w:sz="4" w:space="0" w:color="auto"/>
            </w:tcBorders>
            <w:shd w:val="clear" w:color="auto" w:fill="auto"/>
          </w:tcPr>
          <w:p w:rsidR="00E16226" w:rsidRPr="004739F8" w:rsidRDefault="00E16226" w:rsidP="00C538B9">
            <w:pPr>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Protocole à la Convention européenne sur la télévision transfrontière tel qu’amendé</w:t>
            </w:r>
          </w:p>
        </w:tc>
        <w:tc>
          <w:tcPr>
            <w:tcW w:w="162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01/10/1998</w:t>
            </w:r>
          </w:p>
        </w:tc>
        <w:tc>
          <w:tcPr>
            <w:tcW w:w="180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01/09/2005</w:t>
            </w:r>
          </w:p>
        </w:tc>
        <w:tc>
          <w:tcPr>
            <w:tcW w:w="1477"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CNRT</w:t>
            </w:r>
          </w:p>
        </w:tc>
      </w:tr>
      <w:tr w:rsidR="00E16226" w:rsidRPr="004739F8" w:rsidTr="00C62FFE">
        <w:tc>
          <w:tcPr>
            <w:tcW w:w="675"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43</w:t>
            </w:r>
          </w:p>
        </w:tc>
        <w:tc>
          <w:tcPr>
            <w:tcW w:w="576" w:type="dxa"/>
            <w:vMerge/>
            <w:tcBorders>
              <w:left w:val="single" w:sz="4" w:space="0" w:color="auto"/>
              <w:right w:val="single" w:sz="4" w:space="0" w:color="auto"/>
            </w:tcBorders>
            <w:shd w:val="clear" w:color="auto" w:fill="auto"/>
          </w:tcPr>
          <w:p w:rsidR="00E16226" w:rsidRPr="004739F8" w:rsidRDefault="00E16226" w:rsidP="00C538B9">
            <w:pPr>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 xml:space="preserve">Convention pénale européenne sur la corruption (27/01/1999) </w:t>
            </w:r>
          </w:p>
        </w:tc>
        <w:tc>
          <w:tcPr>
            <w:tcW w:w="162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27/01/1999</w:t>
            </w:r>
          </w:p>
        </w:tc>
        <w:tc>
          <w:tcPr>
            <w:tcW w:w="180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 xml:space="preserve">01/07/2002 </w:t>
            </w:r>
          </w:p>
        </w:tc>
        <w:tc>
          <w:tcPr>
            <w:tcW w:w="1477"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 xml:space="preserve">Art. 29, par. 2 </w:t>
            </w:r>
          </w:p>
        </w:tc>
      </w:tr>
      <w:tr w:rsidR="00E16226" w:rsidRPr="004739F8" w:rsidTr="00C62FFE">
        <w:tc>
          <w:tcPr>
            <w:tcW w:w="675"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44</w:t>
            </w:r>
          </w:p>
        </w:tc>
        <w:tc>
          <w:tcPr>
            <w:tcW w:w="576" w:type="dxa"/>
            <w:vMerge/>
            <w:tcBorders>
              <w:left w:val="single" w:sz="4" w:space="0" w:color="auto"/>
              <w:right w:val="single" w:sz="4" w:space="0" w:color="auto"/>
            </w:tcBorders>
            <w:shd w:val="clear" w:color="auto" w:fill="auto"/>
          </w:tcPr>
          <w:p w:rsidR="00E16226" w:rsidRPr="004739F8" w:rsidRDefault="00E16226" w:rsidP="00C538B9">
            <w:pPr>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Convention civile européenne sur la corruption (4/11/1999)</w:t>
            </w:r>
          </w:p>
        </w:tc>
        <w:tc>
          <w:tcPr>
            <w:tcW w:w="162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04/04/2000</w:t>
            </w:r>
          </w:p>
        </w:tc>
        <w:tc>
          <w:tcPr>
            <w:tcW w:w="180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 xml:space="preserve">01/11/2003 </w:t>
            </w:r>
          </w:p>
        </w:tc>
        <w:tc>
          <w:tcPr>
            <w:tcW w:w="1477"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p>
        </w:tc>
      </w:tr>
      <w:tr w:rsidR="00E16226" w:rsidRPr="004739F8" w:rsidTr="00C62FFE">
        <w:tc>
          <w:tcPr>
            <w:tcW w:w="675"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45</w:t>
            </w:r>
          </w:p>
        </w:tc>
        <w:tc>
          <w:tcPr>
            <w:tcW w:w="576" w:type="dxa"/>
            <w:vMerge/>
            <w:tcBorders>
              <w:left w:val="single" w:sz="4" w:space="0" w:color="auto"/>
              <w:right w:val="single" w:sz="4" w:space="0" w:color="auto"/>
            </w:tcBorders>
            <w:shd w:val="clear" w:color="auto" w:fill="auto"/>
          </w:tcPr>
          <w:p w:rsidR="00E16226" w:rsidRPr="004739F8" w:rsidRDefault="00E16226" w:rsidP="00C538B9">
            <w:pPr>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Protocole n° 12 à la Convention européenne de sauvegarde des droits de l’homme et des libertés fondamentales (4/11/2000)</w:t>
            </w:r>
          </w:p>
        </w:tc>
        <w:tc>
          <w:tcPr>
            <w:tcW w:w="162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26/05/2003</w:t>
            </w:r>
          </w:p>
        </w:tc>
        <w:tc>
          <w:tcPr>
            <w:tcW w:w="180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01/05/2005</w:t>
            </w:r>
          </w:p>
          <w:p w:rsidR="00E16226" w:rsidRPr="004739F8" w:rsidRDefault="00E16226" w:rsidP="00C538B9">
            <w:pPr>
              <w:suppressAutoHyphens w:val="0"/>
              <w:spacing w:before="40" w:after="120"/>
              <w:ind w:right="113"/>
              <w:rPr>
                <w:lang w:val="fr-FR"/>
              </w:rPr>
            </w:pPr>
          </w:p>
        </w:tc>
        <w:tc>
          <w:tcPr>
            <w:tcW w:w="1477"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p>
        </w:tc>
      </w:tr>
      <w:tr w:rsidR="00E16226" w:rsidRPr="004739F8" w:rsidTr="00C62FFE">
        <w:tc>
          <w:tcPr>
            <w:tcW w:w="675"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46</w:t>
            </w:r>
          </w:p>
        </w:tc>
        <w:tc>
          <w:tcPr>
            <w:tcW w:w="576" w:type="dxa"/>
            <w:vMerge/>
            <w:tcBorders>
              <w:left w:val="single" w:sz="4" w:space="0" w:color="auto"/>
              <w:right w:val="single" w:sz="4" w:space="0" w:color="auto"/>
            </w:tcBorders>
            <w:shd w:val="clear" w:color="auto" w:fill="auto"/>
          </w:tcPr>
          <w:p w:rsidR="00E16226" w:rsidRPr="004739F8" w:rsidRDefault="00E16226" w:rsidP="00C538B9">
            <w:pPr>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 xml:space="preserve"> Protocole additionnel à l’Accord européen sur la transmission des demandes d’assistance judiciaire</w:t>
            </w:r>
            <w:r>
              <w:rPr>
                <w:lang w:val="fr-FR"/>
              </w:rPr>
              <w:t xml:space="preserve"> </w:t>
            </w:r>
            <w:r w:rsidRPr="004739F8">
              <w:rPr>
                <w:lang w:val="fr-FR"/>
              </w:rPr>
              <w:t>(4/10/2001)</w:t>
            </w:r>
          </w:p>
        </w:tc>
        <w:tc>
          <w:tcPr>
            <w:tcW w:w="162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13/11/2001</w:t>
            </w:r>
          </w:p>
        </w:tc>
        <w:tc>
          <w:tcPr>
            <w:tcW w:w="180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01/03/2003</w:t>
            </w:r>
          </w:p>
        </w:tc>
        <w:tc>
          <w:tcPr>
            <w:tcW w:w="1477"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p>
        </w:tc>
      </w:tr>
      <w:tr w:rsidR="00E16226" w:rsidRPr="004739F8" w:rsidTr="00C62FFE">
        <w:tc>
          <w:tcPr>
            <w:tcW w:w="675"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47</w:t>
            </w:r>
          </w:p>
        </w:tc>
        <w:tc>
          <w:tcPr>
            <w:tcW w:w="576" w:type="dxa"/>
            <w:vMerge/>
            <w:tcBorders>
              <w:left w:val="single" w:sz="4" w:space="0" w:color="auto"/>
              <w:right w:val="single" w:sz="4" w:space="0" w:color="auto"/>
            </w:tcBorders>
            <w:shd w:val="clear" w:color="auto" w:fill="auto"/>
            <w:textDirection w:val="btLr"/>
          </w:tcPr>
          <w:p w:rsidR="00E16226" w:rsidRPr="004739F8" w:rsidRDefault="00E16226" w:rsidP="00C538B9">
            <w:pPr>
              <w:suppressAutoHyphens w:val="0"/>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E16226" w:rsidRPr="004739F8" w:rsidRDefault="00E16226" w:rsidP="005B6476">
            <w:pPr>
              <w:suppressAutoHyphens w:val="0"/>
              <w:autoSpaceDE w:val="0"/>
              <w:autoSpaceDN w:val="0"/>
              <w:adjustRightInd w:val="0"/>
              <w:spacing w:line="240" w:lineRule="auto"/>
              <w:rPr>
                <w:lang w:val="fr-FR" w:eastAsia="fr-FR"/>
              </w:rPr>
            </w:pPr>
            <w:r w:rsidRPr="004739F8">
              <w:rPr>
                <w:lang w:val="fr-FR"/>
              </w:rPr>
              <w:t xml:space="preserve">Protocole additionnel à la Convention pour la protection des personnes à l’égard du traitement automatisé des données à caractère personnel </w:t>
            </w:r>
            <w:r w:rsidRPr="004739F8">
              <w:rPr>
                <w:lang w:val="fr-FR" w:eastAsia="fr-FR"/>
              </w:rPr>
              <w:t>concernant les autorités de contrôle et les flux transfrontières de données.</w:t>
            </w:r>
          </w:p>
          <w:p w:rsidR="00E16226" w:rsidRPr="004739F8" w:rsidRDefault="00E16226" w:rsidP="00C538B9">
            <w:pPr>
              <w:suppressAutoHyphens w:val="0"/>
              <w:spacing w:before="40" w:after="120"/>
              <w:ind w:right="113"/>
              <w:rPr>
                <w:lang w:val="fr-FR"/>
              </w:rPr>
            </w:pPr>
            <w:r w:rsidRPr="004739F8">
              <w:rPr>
                <w:lang w:val="fr-FR"/>
              </w:rPr>
              <w:t xml:space="preserve"> (08/11.2001) </w:t>
            </w:r>
          </w:p>
        </w:tc>
        <w:tc>
          <w:tcPr>
            <w:tcW w:w="162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09/06/2004</w:t>
            </w:r>
          </w:p>
        </w:tc>
        <w:tc>
          <w:tcPr>
            <w:tcW w:w="180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01/06/2005</w:t>
            </w:r>
          </w:p>
        </w:tc>
        <w:tc>
          <w:tcPr>
            <w:tcW w:w="1477"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p>
        </w:tc>
      </w:tr>
      <w:tr w:rsidR="00E16226" w:rsidRPr="004739F8" w:rsidTr="00350F88">
        <w:tc>
          <w:tcPr>
            <w:tcW w:w="675"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48</w:t>
            </w:r>
          </w:p>
        </w:tc>
        <w:tc>
          <w:tcPr>
            <w:tcW w:w="576" w:type="dxa"/>
            <w:vMerge/>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 xml:space="preserve">Deuxième Protocole à la Convention européenne d’entraide judiciaire en matière pénale (08/11/2001) </w:t>
            </w:r>
          </w:p>
        </w:tc>
        <w:tc>
          <w:tcPr>
            <w:tcW w:w="162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13/11/2001</w:t>
            </w:r>
          </w:p>
        </w:tc>
        <w:tc>
          <w:tcPr>
            <w:tcW w:w="180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01/02/2004</w:t>
            </w:r>
          </w:p>
        </w:tc>
        <w:tc>
          <w:tcPr>
            <w:tcW w:w="1477"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p>
        </w:tc>
      </w:tr>
      <w:tr w:rsidR="00E16226" w:rsidRPr="004739F8" w:rsidTr="00350F88">
        <w:tc>
          <w:tcPr>
            <w:tcW w:w="675"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49</w:t>
            </w:r>
          </w:p>
        </w:tc>
        <w:tc>
          <w:tcPr>
            <w:tcW w:w="576" w:type="dxa"/>
            <w:vMerge/>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 xml:space="preserve"> Convention européenne sur la cybercriminalité (23/11/2001) </w:t>
            </w:r>
          </w:p>
        </w:tc>
        <w:tc>
          <w:tcPr>
            <w:tcW w:w="162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23/11/2001</w:t>
            </w:r>
          </w:p>
        </w:tc>
        <w:tc>
          <w:tcPr>
            <w:tcW w:w="180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 xml:space="preserve">01/04/2004 </w:t>
            </w:r>
          </w:p>
        </w:tc>
        <w:tc>
          <w:tcPr>
            <w:tcW w:w="1477"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p>
        </w:tc>
      </w:tr>
      <w:tr w:rsidR="00E16226" w:rsidRPr="004739F8" w:rsidTr="00350F88">
        <w:tc>
          <w:tcPr>
            <w:tcW w:w="675"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50</w:t>
            </w:r>
          </w:p>
        </w:tc>
        <w:tc>
          <w:tcPr>
            <w:tcW w:w="576" w:type="dxa"/>
            <w:vMerge/>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E16226" w:rsidRPr="004739F8" w:rsidRDefault="00E16226" w:rsidP="007374AB">
            <w:pPr>
              <w:suppressAutoHyphens w:val="0"/>
              <w:autoSpaceDE w:val="0"/>
              <w:autoSpaceDN w:val="0"/>
              <w:adjustRightInd w:val="0"/>
              <w:spacing w:line="240" w:lineRule="auto"/>
              <w:rPr>
                <w:lang w:val="fr-FR" w:eastAsia="fr-FR"/>
              </w:rPr>
            </w:pPr>
            <w:r w:rsidRPr="004739F8">
              <w:rPr>
                <w:lang w:val="fr-FR"/>
              </w:rPr>
              <w:t>Protocole n</w:t>
            </w:r>
            <w:r w:rsidRPr="00DA075A">
              <w:rPr>
                <w:vertAlign w:val="superscript"/>
                <w:lang w:val="fr-FR"/>
              </w:rPr>
              <w:t>o</w:t>
            </w:r>
            <w:r>
              <w:rPr>
                <w:lang w:val="fr-FR"/>
              </w:rPr>
              <w:t> </w:t>
            </w:r>
            <w:r w:rsidRPr="004739F8">
              <w:rPr>
                <w:lang w:val="fr-FR"/>
              </w:rPr>
              <w:t xml:space="preserve">13 à la Convention de sauvegarde des droits de l’homme et des libertés fondamentales, </w:t>
            </w:r>
            <w:r w:rsidRPr="004739F8">
              <w:rPr>
                <w:lang w:val="fr-FR" w:eastAsia="fr-FR"/>
              </w:rPr>
              <w:t>relatif à l’abolition de la peine de mort en toutes circonstances</w:t>
            </w:r>
            <w:r w:rsidRPr="004739F8">
              <w:rPr>
                <w:lang w:val="fr-FR"/>
              </w:rPr>
              <w:t xml:space="preserve"> (03/05/2002) </w:t>
            </w:r>
          </w:p>
        </w:tc>
        <w:tc>
          <w:tcPr>
            <w:tcW w:w="162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26/05/2003</w:t>
            </w:r>
          </w:p>
        </w:tc>
        <w:tc>
          <w:tcPr>
            <w:tcW w:w="180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01/06/2007</w:t>
            </w:r>
          </w:p>
          <w:p w:rsidR="00E16226" w:rsidRPr="004739F8" w:rsidRDefault="00E16226" w:rsidP="00C538B9">
            <w:pPr>
              <w:suppressAutoHyphens w:val="0"/>
              <w:spacing w:before="40" w:after="120"/>
              <w:ind w:right="113"/>
              <w:rPr>
                <w:lang w:val="fr-FR"/>
              </w:rPr>
            </w:pPr>
          </w:p>
        </w:tc>
        <w:tc>
          <w:tcPr>
            <w:tcW w:w="1477"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p>
        </w:tc>
      </w:tr>
      <w:tr w:rsidR="005E42FB" w:rsidRPr="004739F8" w:rsidTr="00782E0F">
        <w:tc>
          <w:tcPr>
            <w:tcW w:w="675"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r w:rsidRPr="004739F8">
              <w:rPr>
                <w:lang w:val="fr-FR"/>
              </w:rPr>
              <w:t>51</w:t>
            </w:r>
          </w:p>
        </w:tc>
        <w:tc>
          <w:tcPr>
            <w:tcW w:w="576"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5E42FB" w:rsidRPr="004739F8" w:rsidRDefault="005E42FB" w:rsidP="00350F88">
            <w:pPr>
              <w:keepNext/>
              <w:keepLines/>
              <w:suppressAutoHyphens w:val="0"/>
              <w:spacing w:before="40" w:after="120"/>
              <w:ind w:right="113"/>
              <w:rPr>
                <w:lang w:val="fr-FR"/>
              </w:rPr>
            </w:pPr>
            <w:r w:rsidRPr="004739F8">
              <w:rPr>
                <w:lang w:val="fr-FR"/>
              </w:rPr>
              <w:t>Protocol</w:t>
            </w:r>
            <w:r w:rsidR="0033304A" w:rsidRPr="004739F8">
              <w:rPr>
                <w:lang w:val="fr-FR"/>
              </w:rPr>
              <w:t xml:space="preserve">e additionnel à la </w:t>
            </w:r>
            <w:r w:rsidRPr="004739F8">
              <w:rPr>
                <w:lang w:val="fr-FR"/>
              </w:rPr>
              <w:t xml:space="preserve">Convention </w:t>
            </w:r>
            <w:r w:rsidR="0033304A" w:rsidRPr="004739F8">
              <w:rPr>
                <w:lang w:val="fr-FR"/>
              </w:rPr>
              <w:t>européenne sur la cybercriminalité</w:t>
            </w:r>
            <w:r w:rsidR="003805CE" w:rsidRPr="004739F8">
              <w:rPr>
                <w:lang w:val="fr-FR"/>
              </w:rPr>
              <w:t xml:space="preserve"> (28/01/</w:t>
            </w:r>
            <w:r w:rsidRPr="004739F8">
              <w:rPr>
                <w:lang w:val="fr-FR"/>
              </w:rPr>
              <w:t xml:space="preserve">2003) </w:t>
            </w:r>
          </w:p>
        </w:tc>
        <w:tc>
          <w:tcPr>
            <w:tcW w:w="1620"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r w:rsidRPr="004739F8">
              <w:rPr>
                <w:lang w:val="fr-FR"/>
              </w:rPr>
              <w:t>26</w:t>
            </w:r>
            <w:r w:rsidR="00E62913" w:rsidRPr="004739F8">
              <w:rPr>
                <w:lang w:val="fr-FR"/>
              </w:rPr>
              <w:t>/</w:t>
            </w:r>
            <w:r w:rsidRPr="004739F8">
              <w:rPr>
                <w:lang w:val="fr-FR"/>
              </w:rPr>
              <w:t>05</w:t>
            </w:r>
            <w:r w:rsidR="00E62913" w:rsidRPr="004739F8">
              <w:rPr>
                <w:lang w:val="fr-FR"/>
              </w:rPr>
              <w:t>/</w:t>
            </w:r>
            <w:r w:rsidRPr="004739F8">
              <w:rPr>
                <w:lang w:val="fr-FR"/>
              </w:rPr>
              <w:t xml:space="preserve">2003 </w:t>
            </w:r>
          </w:p>
        </w:tc>
        <w:tc>
          <w:tcPr>
            <w:tcW w:w="1800"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r w:rsidRPr="004739F8">
              <w:rPr>
                <w:lang w:val="fr-FR"/>
              </w:rPr>
              <w:t>26</w:t>
            </w:r>
            <w:r w:rsidR="00E62913" w:rsidRPr="004739F8">
              <w:rPr>
                <w:lang w:val="fr-FR"/>
              </w:rPr>
              <w:t>/</w:t>
            </w:r>
            <w:r w:rsidRPr="004739F8">
              <w:rPr>
                <w:lang w:val="fr-FR"/>
              </w:rPr>
              <w:t>11</w:t>
            </w:r>
            <w:r w:rsidR="00E62913" w:rsidRPr="004739F8">
              <w:rPr>
                <w:lang w:val="fr-FR"/>
              </w:rPr>
              <w:t>/</w:t>
            </w:r>
            <w:r w:rsidRPr="004739F8">
              <w:rPr>
                <w:lang w:val="fr-FR"/>
              </w:rPr>
              <w:t xml:space="preserve">2004 </w:t>
            </w:r>
          </w:p>
        </w:tc>
        <w:tc>
          <w:tcPr>
            <w:tcW w:w="1477"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p>
        </w:tc>
      </w:tr>
      <w:tr w:rsidR="005E42FB" w:rsidRPr="004739F8" w:rsidTr="00782E0F">
        <w:tc>
          <w:tcPr>
            <w:tcW w:w="675"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r w:rsidRPr="004739F8">
              <w:rPr>
                <w:lang w:val="fr-FR"/>
              </w:rPr>
              <w:t>52</w:t>
            </w:r>
          </w:p>
        </w:tc>
        <w:tc>
          <w:tcPr>
            <w:tcW w:w="576"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r w:rsidRPr="004739F8">
              <w:rPr>
                <w:lang w:val="fr-FR"/>
              </w:rPr>
              <w:t>Protocol</w:t>
            </w:r>
            <w:r w:rsidR="00242845" w:rsidRPr="004739F8">
              <w:rPr>
                <w:lang w:val="fr-FR"/>
              </w:rPr>
              <w:t>e portant modification de la Convention pour la prévention du terrorisme</w:t>
            </w:r>
            <w:r w:rsidR="003805CE" w:rsidRPr="004739F8">
              <w:rPr>
                <w:lang w:val="fr-FR"/>
              </w:rPr>
              <w:t xml:space="preserve"> (15/05/</w:t>
            </w:r>
            <w:r w:rsidRPr="004739F8">
              <w:rPr>
                <w:lang w:val="fr-FR"/>
              </w:rPr>
              <w:t xml:space="preserve">2003) </w:t>
            </w:r>
          </w:p>
        </w:tc>
        <w:tc>
          <w:tcPr>
            <w:tcW w:w="1620"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r w:rsidRPr="004739F8">
              <w:rPr>
                <w:lang w:val="fr-FR"/>
              </w:rPr>
              <w:t>09</w:t>
            </w:r>
            <w:r w:rsidR="00E62913" w:rsidRPr="004739F8">
              <w:rPr>
                <w:lang w:val="fr-FR"/>
              </w:rPr>
              <w:t>/</w:t>
            </w:r>
            <w:r w:rsidRPr="004739F8">
              <w:rPr>
                <w:lang w:val="fr-FR"/>
              </w:rPr>
              <w:t>10</w:t>
            </w:r>
            <w:r w:rsidR="00E62913" w:rsidRPr="004739F8">
              <w:rPr>
                <w:lang w:val="fr-FR"/>
              </w:rPr>
              <w:t>/</w:t>
            </w:r>
            <w:r w:rsidRPr="004739F8">
              <w:rPr>
                <w:lang w:val="fr-FR"/>
              </w:rPr>
              <w:t>2003</w:t>
            </w:r>
          </w:p>
        </w:tc>
        <w:tc>
          <w:tcPr>
            <w:tcW w:w="1800"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r w:rsidRPr="004739F8">
              <w:rPr>
                <w:lang w:val="fr-FR"/>
              </w:rPr>
              <w:t>15</w:t>
            </w:r>
            <w:r w:rsidR="00E62913" w:rsidRPr="004739F8">
              <w:rPr>
                <w:lang w:val="fr-FR"/>
              </w:rPr>
              <w:t>/</w:t>
            </w:r>
            <w:r w:rsidRPr="004739F8">
              <w:rPr>
                <w:lang w:val="fr-FR"/>
              </w:rPr>
              <w:t>11</w:t>
            </w:r>
            <w:r w:rsidR="00E62913" w:rsidRPr="004739F8">
              <w:rPr>
                <w:lang w:val="fr-FR"/>
              </w:rPr>
              <w:t>/</w:t>
            </w:r>
            <w:r w:rsidRPr="004739F8">
              <w:rPr>
                <w:lang w:val="fr-FR"/>
              </w:rPr>
              <w:t>2004</w:t>
            </w:r>
          </w:p>
        </w:tc>
        <w:tc>
          <w:tcPr>
            <w:tcW w:w="1477"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p>
        </w:tc>
      </w:tr>
      <w:tr w:rsidR="005E42FB" w:rsidRPr="004739F8" w:rsidTr="00350F88">
        <w:tc>
          <w:tcPr>
            <w:tcW w:w="675"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r w:rsidRPr="004739F8">
              <w:rPr>
                <w:lang w:val="fr-FR"/>
              </w:rPr>
              <w:t>53</w:t>
            </w:r>
          </w:p>
        </w:tc>
        <w:tc>
          <w:tcPr>
            <w:tcW w:w="576"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r w:rsidRPr="004739F8">
              <w:rPr>
                <w:lang w:val="fr-FR"/>
              </w:rPr>
              <w:t>Protocol</w:t>
            </w:r>
            <w:r w:rsidR="00242845" w:rsidRPr="004739F8">
              <w:rPr>
                <w:lang w:val="fr-FR"/>
              </w:rPr>
              <w:t>e additionnel à la Convention pénale sur la c</w:t>
            </w:r>
            <w:r w:rsidR="003805CE" w:rsidRPr="004739F8">
              <w:rPr>
                <w:lang w:val="fr-FR"/>
              </w:rPr>
              <w:t>orruption (15/05/</w:t>
            </w:r>
            <w:r w:rsidRPr="004739F8">
              <w:rPr>
                <w:lang w:val="fr-FR"/>
              </w:rPr>
              <w:t>2003)</w:t>
            </w:r>
          </w:p>
        </w:tc>
        <w:tc>
          <w:tcPr>
            <w:tcW w:w="1620"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r w:rsidRPr="004739F8">
              <w:rPr>
                <w:lang w:val="fr-FR"/>
              </w:rPr>
              <w:t>15</w:t>
            </w:r>
            <w:r w:rsidR="00E62913" w:rsidRPr="004739F8">
              <w:rPr>
                <w:lang w:val="fr-FR"/>
              </w:rPr>
              <w:t>/</w:t>
            </w:r>
            <w:r w:rsidRPr="004739F8">
              <w:rPr>
                <w:lang w:val="fr-FR"/>
              </w:rPr>
              <w:t>05</w:t>
            </w:r>
            <w:r w:rsidR="00E62913" w:rsidRPr="004739F8">
              <w:rPr>
                <w:lang w:val="fr-FR"/>
              </w:rPr>
              <w:t>/</w:t>
            </w:r>
            <w:r w:rsidRPr="004739F8">
              <w:rPr>
                <w:lang w:val="fr-FR"/>
              </w:rPr>
              <w:t>2003</w:t>
            </w:r>
          </w:p>
        </w:tc>
        <w:tc>
          <w:tcPr>
            <w:tcW w:w="1800"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r w:rsidRPr="004739F8">
              <w:rPr>
                <w:lang w:val="fr-FR"/>
              </w:rPr>
              <w:t>01</w:t>
            </w:r>
            <w:r w:rsidR="00E62913" w:rsidRPr="004739F8">
              <w:rPr>
                <w:lang w:val="fr-FR"/>
              </w:rPr>
              <w:t>/</w:t>
            </w:r>
            <w:r w:rsidRPr="004739F8">
              <w:rPr>
                <w:lang w:val="fr-FR"/>
              </w:rPr>
              <w:t>03</w:t>
            </w:r>
            <w:r w:rsidR="00E62913" w:rsidRPr="004739F8">
              <w:rPr>
                <w:lang w:val="fr-FR"/>
              </w:rPr>
              <w:t>/</w:t>
            </w:r>
            <w:r w:rsidRPr="004739F8">
              <w:rPr>
                <w:lang w:val="fr-FR"/>
              </w:rPr>
              <w:t>2005</w:t>
            </w:r>
          </w:p>
        </w:tc>
        <w:tc>
          <w:tcPr>
            <w:tcW w:w="1477"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p>
        </w:tc>
      </w:tr>
      <w:tr w:rsidR="005E42FB" w:rsidRPr="004739F8" w:rsidTr="00350F88">
        <w:tc>
          <w:tcPr>
            <w:tcW w:w="675"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r w:rsidRPr="004739F8">
              <w:rPr>
                <w:lang w:val="fr-FR"/>
              </w:rPr>
              <w:t>54</w:t>
            </w:r>
          </w:p>
        </w:tc>
        <w:tc>
          <w:tcPr>
            <w:tcW w:w="576"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r w:rsidRPr="004739F8">
              <w:rPr>
                <w:lang w:val="fr-FR"/>
              </w:rPr>
              <w:t xml:space="preserve">Convention </w:t>
            </w:r>
            <w:r w:rsidR="001F6E8D" w:rsidRPr="004739F8">
              <w:rPr>
                <w:lang w:val="fr-FR"/>
              </w:rPr>
              <w:t xml:space="preserve">européenne </w:t>
            </w:r>
            <w:r w:rsidR="00A4499A" w:rsidRPr="004739F8">
              <w:rPr>
                <w:lang w:val="fr-FR"/>
              </w:rPr>
              <w:t>sur les relations personnelles concernant les enfants</w:t>
            </w:r>
            <w:r w:rsidR="003805CE" w:rsidRPr="004739F8">
              <w:rPr>
                <w:lang w:val="fr-FR"/>
              </w:rPr>
              <w:t>, Strasbourg (15/05/</w:t>
            </w:r>
            <w:r w:rsidRPr="004739F8">
              <w:rPr>
                <w:lang w:val="fr-FR"/>
              </w:rPr>
              <w:t xml:space="preserve">2003) </w:t>
            </w:r>
          </w:p>
        </w:tc>
        <w:tc>
          <w:tcPr>
            <w:tcW w:w="1620"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r w:rsidRPr="004739F8">
              <w:rPr>
                <w:lang w:val="fr-FR"/>
              </w:rPr>
              <w:t>09</w:t>
            </w:r>
            <w:r w:rsidR="00E62913" w:rsidRPr="004739F8">
              <w:rPr>
                <w:lang w:val="fr-FR"/>
              </w:rPr>
              <w:t>/</w:t>
            </w:r>
            <w:r w:rsidRPr="004739F8">
              <w:rPr>
                <w:lang w:val="fr-FR"/>
              </w:rPr>
              <w:t>10</w:t>
            </w:r>
            <w:r w:rsidR="00E62913" w:rsidRPr="004739F8">
              <w:rPr>
                <w:lang w:val="fr-FR"/>
              </w:rPr>
              <w:t>/</w:t>
            </w:r>
            <w:r w:rsidRPr="004739F8">
              <w:rPr>
                <w:lang w:val="fr-FR"/>
              </w:rPr>
              <w:t>2003</w:t>
            </w:r>
          </w:p>
        </w:tc>
        <w:tc>
          <w:tcPr>
            <w:tcW w:w="1800"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r w:rsidRPr="004739F8">
              <w:rPr>
                <w:lang w:val="fr-FR"/>
              </w:rPr>
              <w:t>01</w:t>
            </w:r>
            <w:r w:rsidR="00E62913" w:rsidRPr="004739F8">
              <w:rPr>
                <w:lang w:val="fr-FR"/>
              </w:rPr>
              <w:t>/</w:t>
            </w:r>
            <w:r w:rsidRPr="004739F8">
              <w:rPr>
                <w:lang w:val="fr-FR"/>
              </w:rPr>
              <w:t>09</w:t>
            </w:r>
            <w:r w:rsidR="00E62913" w:rsidRPr="004739F8">
              <w:rPr>
                <w:lang w:val="fr-FR"/>
              </w:rPr>
              <w:t>/</w:t>
            </w:r>
            <w:r w:rsidRPr="004739F8">
              <w:rPr>
                <w:lang w:val="fr-FR"/>
              </w:rPr>
              <w:t>2005</w:t>
            </w:r>
          </w:p>
        </w:tc>
        <w:tc>
          <w:tcPr>
            <w:tcW w:w="1477"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p>
        </w:tc>
      </w:tr>
      <w:tr w:rsidR="005E42FB" w:rsidRPr="004739F8" w:rsidTr="00350F88">
        <w:tc>
          <w:tcPr>
            <w:tcW w:w="675"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r w:rsidRPr="004739F8">
              <w:rPr>
                <w:lang w:val="fr-FR"/>
              </w:rPr>
              <w:t>55</w:t>
            </w:r>
          </w:p>
        </w:tc>
        <w:tc>
          <w:tcPr>
            <w:tcW w:w="576"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r w:rsidRPr="004739F8">
              <w:rPr>
                <w:lang w:val="fr-FR"/>
              </w:rPr>
              <w:t>Protocol</w:t>
            </w:r>
            <w:r w:rsidR="00A4499A" w:rsidRPr="004739F8">
              <w:rPr>
                <w:lang w:val="fr-FR"/>
              </w:rPr>
              <w:t xml:space="preserve">e </w:t>
            </w:r>
            <w:r w:rsidR="00E16226" w:rsidRPr="004739F8">
              <w:rPr>
                <w:lang w:val="fr-FR"/>
              </w:rPr>
              <w:t>n</w:t>
            </w:r>
            <w:r w:rsidR="00E16226" w:rsidRPr="00DA075A">
              <w:rPr>
                <w:vertAlign w:val="superscript"/>
                <w:lang w:val="fr-FR"/>
              </w:rPr>
              <w:t>o</w:t>
            </w:r>
            <w:r w:rsidR="00E16226">
              <w:rPr>
                <w:lang w:val="fr-FR"/>
              </w:rPr>
              <w:t> </w:t>
            </w:r>
            <w:r w:rsidR="00A4499A" w:rsidRPr="004739F8">
              <w:rPr>
                <w:lang w:val="fr-FR"/>
              </w:rPr>
              <w:t>14 à la Convention de sauvegarde des droits de l</w:t>
            </w:r>
            <w:r w:rsidR="00F61445" w:rsidRPr="004739F8">
              <w:rPr>
                <w:lang w:val="fr-FR"/>
              </w:rPr>
              <w:t>’</w:t>
            </w:r>
            <w:r w:rsidR="00A4499A" w:rsidRPr="004739F8">
              <w:rPr>
                <w:lang w:val="fr-FR"/>
              </w:rPr>
              <w:t>homme et des libertés fondamentales portant modification du système de contrôle de la</w:t>
            </w:r>
            <w:r w:rsidR="003805CE" w:rsidRPr="004739F8">
              <w:rPr>
                <w:lang w:val="fr-FR"/>
              </w:rPr>
              <w:t xml:space="preserve"> Convention (13/05/</w:t>
            </w:r>
            <w:r w:rsidRPr="004739F8">
              <w:rPr>
                <w:lang w:val="fr-FR"/>
              </w:rPr>
              <w:t>2004)</w:t>
            </w:r>
          </w:p>
        </w:tc>
        <w:tc>
          <w:tcPr>
            <w:tcW w:w="1620"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r w:rsidRPr="004739F8">
              <w:rPr>
                <w:lang w:val="fr-FR"/>
              </w:rPr>
              <w:t>10</w:t>
            </w:r>
            <w:r w:rsidR="00E62913" w:rsidRPr="004739F8">
              <w:rPr>
                <w:lang w:val="fr-FR"/>
              </w:rPr>
              <w:t>/</w:t>
            </w:r>
            <w:r w:rsidRPr="004739F8">
              <w:rPr>
                <w:lang w:val="fr-FR"/>
              </w:rPr>
              <w:t>11</w:t>
            </w:r>
            <w:r w:rsidR="00E62913" w:rsidRPr="004739F8">
              <w:rPr>
                <w:lang w:val="fr-FR"/>
              </w:rPr>
              <w:t>/</w:t>
            </w:r>
            <w:r w:rsidRPr="004739F8">
              <w:rPr>
                <w:lang w:val="fr-FR"/>
              </w:rPr>
              <w:t>2004</w:t>
            </w:r>
          </w:p>
        </w:tc>
        <w:tc>
          <w:tcPr>
            <w:tcW w:w="1800"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r w:rsidRPr="004739F8">
              <w:rPr>
                <w:lang w:val="fr-FR"/>
              </w:rPr>
              <w:t>03</w:t>
            </w:r>
            <w:r w:rsidR="00E62913" w:rsidRPr="004739F8">
              <w:rPr>
                <w:lang w:val="fr-FR"/>
              </w:rPr>
              <w:t>/</w:t>
            </w:r>
            <w:r w:rsidRPr="004739F8">
              <w:rPr>
                <w:lang w:val="fr-FR"/>
              </w:rPr>
              <w:t>02</w:t>
            </w:r>
            <w:r w:rsidR="00E62913" w:rsidRPr="004739F8">
              <w:rPr>
                <w:lang w:val="fr-FR"/>
              </w:rPr>
              <w:t>/</w:t>
            </w:r>
            <w:r w:rsidRPr="004739F8">
              <w:rPr>
                <w:lang w:val="fr-FR"/>
              </w:rPr>
              <w:t>2006</w:t>
            </w:r>
          </w:p>
        </w:tc>
        <w:tc>
          <w:tcPr>
            <w:tcW w:w="1477"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p>
        </w:tc>
      </w:tr>
      <w:tr w:rsidR="005E42FB" w:rsidRPr="004739F8" w:rsidTr="00350F88">
        <w:tc>
          <w:tcPr>
            <w:tcW w:w="675"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r w:rsidRPr="004739F8">
              <w:rPr>
                <w:lang w:val="fr-FR"/>
              </w:rPr>
              <w:t>56</w:t>
            </w:r>
          </w:p>
        </w:tc>
        <w:tc>
          <w:tcPr>
            <w:tcW w:w="576"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r w:rsidRPr="004739F8">
              <w:rPr>
                <w:lang w:val="fr-FR"/>
              </w:rPr>
              <w:t xml:space="preserve">Convention </w:t>
            </w:r>
            <w:r w:rsidR="00A4499A" w:rsidRPr="004739F8">
              <w:rPr>
                <w:lang w:val="fr-FR"/>
              </w:rPr>
              <w:t>du Conseil de l</w:t>
            </w:r>
            <w:r w:rsidR="00F61445" w:rsidRPr="004739F8">
              <w:rPr>
                <w:lang w:val="fr-FR"/>
              </w:rPr>
              <w:t>’</w:t>
            </w:r>
            <w:r w:rsidR="00A4499A" w:rsidRPr="004739F8">
              <w:rPr>
                <w:lang w:val="fr-FR"/>
              </w:rPr>
              <w:t>Europe sur la prévention du terrorisme</w:t>
            </w:r>
            <w:r w:rsidR="003805CE" w:rsidRPr="004739F8">
              <w:rPr>
                <w:lang w:val="fr-FR"/>
              </w:rPr>
              <w:t xml:space="preserve"> (16/05/</w:t>
            </w:r>
            <w:r w:rsidRPr="004739F8">
              <w:rPr>
                <w:lang w:val="fr-FR"/>
              </w:rPr>
              <w:t xml:space="preserve">2005) </w:t>
            </w:r>
          </w:p>
        </w:tc>
        <w:tc>
          <w:tcPr>
            <w:tcW w:w="1620"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r w:rsidRPr="004739F8">
              <w:rPr>
                <w:lang w:val="fr-FR"/>
              </w:rPr>
              <w:t>22</w:t>
            </w:r>
            <w:r w:rsidR="00E62913" w:rsidRPr="004739F8">
              <w:rPr>
                <w:lang w:val="fr-FR"/>
              </w:rPr>
              <w:t>/</w:t>
            </w:r>
            <w:r w:rsidRPr="004739F8">
              <w:rPr>
                <w:lang w:val="fr-FR"/>
              </w:rPr>
              <w:t>12</w:t>
            </w:r>
            <w:r w:rsidR="00E62913" w:rsidRPr="004739F8">
              <w:rPr>
                <w:lang w:val="fr-FR"/>
              </w:rPr>
              <w:t>/</w:t>
            </w:r>
            <w:r w:rsidRPr="004739F8">
              <w:rPr>
                <w:lang w:val="fr-FR"/>
              </w:rPr>
              <w:t>2005</w:t>
            </w:r>
          </w:p>
        </w:tc>
        <w:tc>
          <w:tcPr>
            <w:tcW w:w="1800"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r w:rsidRPr="004739F8">
              <w:rPr>
                <w:lang w:val="fr-FR"/>
              </w:rPr>
              <w:t>01</w:t>
            </w:r>
            <w:r w:rsidR="00E62913" w:rsidRPr="004739F8">
              <w:rPr>
                <w:lang w:val="fr-FR"/>
              </w:rPr>
              <w:t>/</w:t>
            </w:r>
            <w:r w:rsidRPr="004739F8">
              <w:rPr>
                <w:lang w:val="fr-FR"/>
              </w:rPr>
              <w:t>06</w:t>
            </w:r>
            <w:r w:rsidR="00E62913" w:rsidRPr="004739F8">
              <w:rPr>
                <w:lang w:val="fr-FR"/>
              </w:rPr>
              <w:t>/</w:t>
            </w:r>
            <w:r w:rsidRPr="004739F8">
              <w:rPr>
                <w:lang w:val="fr-FR"/>
              </w:rPr>
              <w:t>2007</w:t>
            </w:r>
          </w:p>
        </w:tc>
        <w:tc>
          <w:tcPr>
            <w:tcW w:w="1477"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p>
        </w:tc>
      </w:tr>
      <w:tr w:rsidR="005E42FB" w:rsidRPr="004739F8" w:rsidTr="00350F88">
        <w:tc>
          <w:tcPr>
            <w:tcW w:w="675"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r w:rsidRPr="004739F8">
              <w:rPr>
                <w:lang w:val="fr-FR"/>
              </w:rPr>
              <w:t>57</w:t>
            </w:r>
          </w:p>
        </w:tc>
        <w:tc>
          <w:tcPr>
            <w:tcW w:w="576"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5E42FB" w:rsidRPr="004739F8" w:rsidRDefault="00A4499A" w:rsidP="00C538B9">
            <w:pPr>
              <w:suppressAutoHyphens w:val="0"/>
              <w:spacing w:before="40" w:after="120"/>
              <w:ind w:right="113"/>
              <w:rPr>
                <w:lang w:val="fr-FR"/>
              </w:rPr>
            </w:pPr>
            <w:r w:rsidRPr="004739F8">
              <w:rPr>
                <w:lang w:val="fr-FR"/>
              </w:rPr>
              <w:t xml:space="preserve"> Convention-cadre du Conseil de l</w:t>
            </w:r>
            <w:r w:rsidR="00F61445" w:rsidRPr="004739F8">
              <w:rPr>
                <w:lang w:val="fr-FR"/>
              </w:rPr>
              <w:t>’</w:t>
            </w:r>
            <w:r w:rsidRPr="004739F8">
              <w:rPr>
                <w:lang w:val="fr-FR"/>
              </w:rPr>
              <w:t>Europe sur la lutte contre la traite des êtres humains</w:t>
            </w:r>
            <w:r w:rsidR="003805CE" w:rsidRPr="004739F8">
              <w:rPr>
                <w:lang w:val="fr-FR"/>
              </w:rPr>
              <w:t xml:space="preserve"> (16/05/</w:t>
            </w:r>
            <w:r w:rsidR="005E42FB" w:rsidRPr="004739F8">
              <w:rPr>
                <w:lang w:val="fr-FR"/>
              </w:rPr>
              <w:t xml:space="preserve">2005) </w:t>
            </w:r>
          </w:p>
        </w:tc>
        <w:tc>
          <w:tcPr>
            <w:tcW w:w="1620"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r w:rsidRPr="004739F8">
              <w:rPr>
                <w:lang w:val="fr-FR"/>
              </w:rPr>
              <w:t>22</w:t>
            </w:r>
            <w:r w:rsidR="00E62913" w:rsidRPr="004739F8">
              <w:rPr>
                <w:lang w:val="fr-FR"/>
              </w:rPr>
              <w:t>/</w:t>
            </w:r>
            <w:r w:rsidRPr="004739F8">
              <w:rPr>
                <w:lang w:val="fr-FR"/>
              </w:rPr>
              <w:t>12</w:t>
            </w:r>
            <w:r w:rsidR="00E62913" w:rsidRPr="004739F8">
              <w:rPr>
                <w:lang w:val="fr-FR"/>
              </w:rPr>
              <w:t>/</w:t>
            </w:r>
            <w:r w:rsidRPr="004739F8">
              <w:rPr>
                <w:lang w:val="fr-FR"/>
              </w:rPr>
              <w:t>2005</w:t>
            </w:r>
          </w:p>
        </w:tc>
        <w:tc>
          <w:tcPr>
            <w:tcW w:w="1800"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r w:rsidRPr="004739F8">
              <w:rPr>
                <w:lang w:val="fr-FR"/>
              </w:rPr>
              <w:t>01</w:t>
            </w:r>
            <w:r w:rsidR="00E62913" w:rsidRPr="004739F8">
              <w:rPr>
                <w:lang w:val="fr-FR"/>
              </w:rPr>
              <w:t>/</w:t>
            </w:r>
            <w:r w:rsidRPr="004739F8">
              <w:rPr>
                <w:lang w:val="fr-FR"/>
              </w:rPr>
              <w:t>02</w:t>
            </w:r>
            <w:r w:rsidR="00E62913" w:rsidRPr="004739F8">
              <w:rPr>
                <w:lang w:val="fr-FR"/>
              </w:rPr>
              <w:t>/</w:t>
            </w:r>
            <w:r w:rsidRPr="004739F8">
              <w:rPr>
                <w:lang w:val="fr-FR"/>
              </w:rPr>
              <w:t>2008</w:t>
            </w:r>
          </w:p>
        </w:tc>
        <w:tc>
          <w:tcPr>
            <w:tcW w:w="1477"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p>
        </w:tc>
      </w:tr>
      <w:tr w:rsidR="005E42FB" w:rsidRPr="004739F8" w:rsidTr="00350F88">
        <w:tc>
          <w:tcPr>
            <w:tcW w:w="675"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r w:rsidRPr="004739F8">
              <w:rPr>
                <w:lang w:val="fr-FR"/>
              </w:rPr>
              <w:t>58</w:t>
            </w:r>
          </w:p>
        </w:tc>
        <w:tc>
          <w:tcPr>
            <w:tcW w:w="576"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r w:rsidRPr="004739F8">
              <w:rPr>
                <w:lang w:val="fr-FR"/>
              </w:rPr>
              <w:t xml:space="preserve">Convention </w:t>
            </w:r>
            <w:r w:rsidR="007945A9" w:rsidRPr="004739F8">
              <w:rPr>
                <w:lang w:val="fr-FR"/>
              </w:rPr>
              <w:t>du Conseil de l</w:t>
            </w:r>
            <w:r w:rsidR="00F61445" w:rsidRPr="004739F8">
              <w:rPr>
                <w:lang w:val="fr-FR"/>
              </w:rPr>
              <w:t>’</w:t>
            </w:r>
            <w:r w:rsidR="007945A9" w:rsidRPr="004739F8">
              <w:rPr>
                <w:lang w:val="fr-FR"/>
              </w:rPr>
              <w:t>Europe relative au blanchiment, au dépistage</w:t>
            </w:r>
            <w:r w:rsidRPr="004739F8">
              <w:rPr>
                <w:lang w:val="fr-FR"/>
              </w:rPr>
              <w:t xml:space="preserve">, </w:t>
            </w:r>
            <w:r w:rsidR="007945A9" w:rsidRPr="004739F8">
              <w:rPr>
                <w:lang w:val="fr-FR"/>
              </w:rPr>
              <w:t>à la saisie et à la confiscation des produits du crime et au financement du terrorisme</w:t>
            </w:r>
            <w:r w:rsidR="003805CE" w:rsidRPr="004739F8">
              <w:rPr>
                <w:lang w:val="fr-FR"/>
              </w:rPr>
              <w:t xml:space="preserve"> (16/05/</w:t>
            </w:r>
            <w:r w:rsidRPr="004739F8">
              <w:rPr>
                <w:lang w:val="fr-FR"/>
              </w:rPr>
              <w:t xml:space="preserve">2005) </w:t>
            </w:r>
          </w:p>
        </w:tc>
        <w:tc>
          <w:tcPr>
            <w:tcW w:w="1620"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r w:rsidRPr="004739F8">
              <w:rPr>
                <w:lang w:val="fr-FR"/>
              </w:rPr>
              <w:t>22</w:t>
            </w:r>
            <w:r w:rsidR="00E62913" w:rsidRPr="004739F8">
              <w:rPr>
                <w:lang w:val="fr-FR"/>
              </w:rPr>
              <w:t>/</w:t>
            </w:r>
            <w:r w:rsidRPr="004739F8">
              <w:rPr>
                <w:lang w:val="fr-FR"/>
              </w:rPr>
              <w:t>12</w:t>
            </w:r>
            <w:r w:rsidR="00E62913" w:rsidRPr="004739F8">
              <w:rPr>
                <w:lang w:val="fr-FR"/>
              </w:rPr>
              <w:t>/</w:t>
            </w:r>
            <w:r w:rsidRPr="004739F8">
              <w:rPr>
                <w:lang w:val="fr-FR"/>
              </w:rPr>
              <w:t>2005</w:t>
            </w:r>
          </w:p>
        </w:tc>
        <w:tc>
          <w:tcPr>
            <w:tcW w:w="1800"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r w:rsidRPr="004739F8">
              <w:rPr>
                <w:lang w:val="fr-FR"/>
              </w:rPr>
              <w:t>01</w:t>
            </w:r>
            <w:r w:rsidR="00E62913" w:rsidRPr="004739F8">
              <w:rPr>
                <w:lang w:val="fr-FR"/>
              </w:rPr>
              <w:t>/</w:t>
            </w:r>
            <w:r w:rsidRPr="004739F8">
              <w:rPr>
                <w:lang w:val="fr-FR"/>
              </w:rPr>
              <w:t>05</w:t>
            </w:r>
            <w:r w:rsidR="00E62913" w:rsidRPr="004739F8">
              <w:rPr>
                <w:lang w:val="fr-FR"/>
              </w:rPr>
              <w:t>/</w:t>
            </w:r>
            <w:r w:rsidRPr="004739F8">
              <w:rPr>
                <w:lang w:val="fr-FR"/>
              </w:rPr>
              <w:t>2008</w:t>
            </w:r>
          </w:p>
        </w:tc>
        <w:tc>
          <w:tcPr>
            <w:tcW w:w="1477"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p>
        </w:tc>
      </w:tr>
      <w:tr w:rsidR="005E42FB" w:rsidRPr="004739F8" w:rsidTr="00350F88">
        <w:tc>
          <w:tcPr>
            <w:tcW w:w="675"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r w:rsidRPr="004739F8">
              <w:rPr>
                <w:lang w:val="fr-FR"/>
              </w:rPr>
              <w:t>59</w:t>
            </w:r>
          </w:p>
        </w:tc>
        <w:tc>
          <w:tcPr>
            <w:tcW w:w="576"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r w:rsidRPr="004739F8">
              <w:rPr>
                <w:lang w:val="fr-FR"/>
              </w:rPr>
              <w:t>Conventio</w:t>
            </w:r>
            <w:r w:rsidR="005551EA" w:rsidRPr="004739F8">
              <w:rPr>
                <w:lang w:val="fr-FR"/>
              </w:rPr>
              <w:t>n sur la protection des enfants contre l</w:t>
            </w:r>
            <w:r w:rsidR="00F61445" w:rsidRPr="004739F8">
              <w:rPr>
                <w:lang w:val="fr-FR"/>
              </w:rPr>
              <w:t>’</w:t>
            </w:r>
            <w:r w:rsidR="005551EA" w:rsidRPr="004739F8">
              <w:rPr>
                <w:lang w:val="fr-FR"/>
              </w:rPr>
              <w:t>exploitation et les abus sexuels</w:t>
            </w:r>
            <w:r w:rsidRPr="004739F8">
              <w:rPr>
                <w:lang w:val="fr-FR"/>
              </w:rPr>
              <w:t xml:space="preserve"> (25.10.2007)</w:t>
            </w:r>
          </w:p>
        </w:tc>
        <w:tc>
          <w:tcPr>
            <w:tcW w:w="1620"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r w:rsidRPr="004739F8">
              <w:rPr>
                <w:lang w:val="fr-FR"/>
              </w:rPr>
              <w:t>17</w:t>
            </w:r>
            <w:r w:rsidR="00E62913" w:rsidRPr="004739F8">
              <w:rPr>
                <w:lang w:val="fr-FR"/>
              </w:rPr>
              <w:t>/</w:t>
            </w:r>
            <w:r w:rsidRPr="004739F8">
              <w:rPr>
                <w:lang w:val="fr-FR"/>
              </w:rPr>
              <w:t>12</w:t>
            </w:r>
            <w:r w:rsidR="00E62913" w:rsidRPr="004739F8">
              <w:rPr>
                <w:lang w:val="fr-FR"/>
              </w:rPr>
              <w:t>/</w:t>
            </w:r>
            <w:r w:rsidRPr="004739F8">
              <w:rPr>
                <w:lang w:val="fr-FR"/>
              </w:rPr>
              <w:t>2008</w:t>
            </w:r>
          </w:p>
        </w:tc>
        <w:tc>
          <w:tcPr>
            <w:tcW w:w="1800"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r w:rsidRPr="004739F8">
              <w:rPr>
                <w:lang w:val="fr-FR"/>
              </w:rPr>
              <w:t>14</w:t>
            </w:r>
            <w:r w:rsidR="00E62913" w:rsidRPr="004739F8">
              <w:rPr>
                <w:lang w:val="fr-FR"/>
              </w:rPr>
              <w:t>/</w:t>
            </w:r>
            <w:r w:rsidRPr="004739F8">
              <w:rPr>
                <w:lang w:val="fr-FR"/>
              </w:rPr>
              <w:t>04</w:t>
            </w:r>
            <w:r w:rsidR="00E62913" w:rsidRPr="004739F8">
              <w:rPr>
                <w:lang w:val="fr-FR"/>
              </w:rPr>
              <w:t>/</w:t>
            </w:r>
            <w:r w:rsidRPr="004739F8">
              <w:rPr>
                <w:lang w:val="fr-FR"/>
              </w:rPr>
              <w:t xml:space="preserve">2009 </w:t>
            </w:r>
          </w:p>
        </w:tc>
        <w:tc>
          <w:tcPr>
            <w:tcW w:w="1477"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p>
        </w:tc>
      </w:tr>
      <w:tr w:rsidR="00350F88" w:rsidRPr="004739F8" w:rsidTr="00350F88">
        <w:tc>
          <w:tcPr>
            <w:tcW w:w="675"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60</w:t>
            </w:r>
          </w:p>
        </w:tc>
        <w:tc>
          <w:tcPr>
            <w:tcW w:w="576" w:type="dxa"/>
            <w:vMerge w:val="restart"/>
            <w:tcBorders>
              <w:left w:val="single" w:sz="4" w:space="0" w:color="auto"/>
              <w:right w:val="single" w:sz="4" w:space="0" w:color="auto"/>
            </w:tcBorders>
            <w:shd w:val="clear" w:color="auto" w:fill="auto"/>
            <w:textDirection w:val="btLr"/>
          </w:tcPr>
          <w:p w:rsidR="00350F88" w:rsidRPr="004739F8" w:rsidRDefault="00E16226" w:rsidP="00C538B9">
            <w:pPr>
              <w:suppressAutoHyphens w:val="0"/>
              <w:spacing w:before="40" w:after="120"/>
              <w:ind w:right="113"/>
              <w:jc w:val="center"/>
              <w:rPr>
                <w:lang w:val="fr-FR"/>
              </w:rPr>
            </w:pPr>
            <w:r>
              <w:rPr>
                <w:lang w:val="fr-FR"/>
              </w:rPr>
              <w:t>Nations Unies</w:t>
            </w:r>
          </w:p>
        </w:tc>
        <w:tc>
          <w:tcPr>
            <w:tcW w:w="6211"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 xml:space="preserve">Charte des Nations Unies et statut de la Cour internationale de justice, </w:t>
            </w:r>
            <w:r w:rsidR="00782E0F" w:rsidRPr="004739F8">
              <w:rPr>
                <w:lang w:val="fr-FR"/>
              </w:rPr>
              <w:t>San</w:t>
            </w:r>
            <w:r w:rsidR="00782E0F">
              <w:rPr>
                <w:lang w:val="fr-FR"/>
              </w:rPr>
              <w:t> </w:t>
            </w:r>
            <w:r w:rsidRPr="004739F8">
              <w:rPr>
                <w:lang w:val="fr-FR"/>
              </w:rPr>
              <w:t>Francisco, 26 juin 1944</w:t>
            </w:r>
          </w:p>
        </w:tc>
        <w:tc>
          <w:tcPr>
            <w:tcW w:w="1620"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14/12/1955</w:t>
            </w:r>
          </w:p>
          <w:p w:rsidR="00350F88" w:rsidRPr="004739F8" w:rsidRDefault="00350F88"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p>
        </w:tc>
        <w:tc>
          <w:tcPr>
            <w:tcW w:w="1477"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p>
        </w:tc>
      </w:tr>
      <w:tr w:rsidR="00350F88" w:rsidRPr="004739F8" w:rsidTr="00350F88">
        <w:tc>
          <w:tcPr>
            <w:tcW w:w="675"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61</w:t>
            </w:r>
          </w:p>
        </w:tc>
        <w:tc>
          <w:tcPr>
            <w:tcW w:w="576" w:type="dxa"/>
            <w:vMerge/>
            <w:tcBorders>
              <w:top w:val="single" w:sz="12" w:space="0" w:color="auto"/>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Modifications des articles 23, 27 et 61 de la Charte des Nations Unies adoptées par l’Assemblée générale en vertu de sa résolution 1991 A et B (XVIII) du 17 décembre 1963 (17/12/1963)</w:t>
            </w:r>
          </w:p>
        </w:tc>
        <w:tc>
          <w:tcPr>
            <w:tcW w:w="1620"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07/12/1964</w:t>
            </w:r>
          </w:p>
        </w:tc>
        <w:tc>
          <w:tcPr>
            <w:tcW w:w="1477"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p>
        </w:tc>
      </w:tr>
      <w:tr w:rsidR="00350F88" w:rsidRPr="004739F8" w:rsidTr="00350F88">
        <w:tc>
          <w:tcPr>
            <w:tcW w:w="675"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62</w:t>
            </w:r>
          </w:p>
        </w:tc>
        <w:tc>
          <w:tcPr>
            <w:tcW w:w="576" w:type="dxa"/>
            <w:vMerge/>
            <w:tcBorders>
              <w:top w:val="single" w:sz="12" w:space="0" w:color="auto"/>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Modifications de l’article 109 de la Charte des Nations Unies adoptées par l’Assemblée générale en vertu de sa résolution 2101 (XX) du 20 décembre 1965 (20/11/1965)</w:t>
            </w:r>
          </w:p>
        </w:tc>
        <w:tc>
          <w:tcPr>
            <w:tcW w:w="1620"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r w:rsidRPr="004739F8">
              <w:rPr>
                <w:lang w:val="fr-FR"/>
              </w:rPr>
              <w:t>12/10/1966</w:t>
            </w:r>
          </w:p>
        </w:tc>
        <w:tc>
          <w:tcPr>
            <w:tcW w:w="1477" w:type="dxa"/>
            <w:tcBorders>
              <w:left w:val="single" w:sz="4" w:space="0" w:color="auto"/>
              <w:right w:val="single" w:sz="4" w:space="0" w:color="auto"/>
            </w:tcBorders>
            <w:shd w:val="clear" w:color="auto" w:fill="auto"/>
          </w:tcPr>
          <w:p w:rsidR="00350F88" w:rsidRPr="004739F8" w:rsidRDefault="00350F88" w:rsidP="00C538B9">
            <w:pPr>
              <w:suppressAutoHyphens w:val="0"/>
              <w:spacing w:before="40" w:after="120"/>
              <w:ind w:right="113"/>
              <w:rPr>
                <w:lang w:val="fr-FR"/>
              </w:rPr>
            </w:pPr>
          </w:p>
        </w:tc>
      </w:tr>
      <w:tr w:rsidR="00E16226" w:rsidRPr="004739F8" w:rsidTr="00E16226">
        <w:tc>
          <w:tcPr>
            <w:tcW w:w="675"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63</w:t>
            </w:r>
          </w:p>
        </w:tc>
        <w:tc>
          <w:tcPr>
            <w:tcW w:w="576" w:type="dxa"/>
            <w:vMerge w:val="restart"/>
            <w:tcBorders>
              <w:left w:val="single" w:sz="4" w:space="0" w:color="auto"/>
              <w:right w:val="single" w:sz="4" w:space="0" w:color="auto"/>
            </w:tcBorders>
            <w:shd w:val="clear" w:color="auto" w:fill="auto"/>
            <w:textDirection w:val="btLr"/>
          </w:tcPr>
          <w:p w:rsidR="00E16226" w:rsidRPr="004739F8" w:rsidRDefault="00E16226" w:rsidP="00E16226">
            <w:pPr>
              <w:spacing w:before="40" w:after="120"/>
              <w:ind w:left="113" w:right="113"/>
              <w:jc w:val="center"/>
              <w:rPr>
                <w:lang w:val="fr-FR"/>
              </w:rPr>
            </w:pPr>
            <w:r>
              <w:rPr>
                <w:lang w:val="fr-FR"/>
              </w:rPr>
              <w:t>Nations Unies</w:t>
            </w:r>
          </w:p>
        </w:tc>
        <w:tc>
          <w:tcPr>
            <w:tcW w:w="6211"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Modification de l’article 61 de la Charte des Nations Unies adoptée par l’Assemblée générale en vertu de sa résolution</w:t>
            </w:r>
            <w:r>
              <w:rPr>
                <w:lang w:val="fr-FR"/>
              </w:rPr>
              <w:t xml:space="preserve"> </w:t>
            </w:r>
            <w:r w:rsidRPr="004739F8">
              <w:rPr>
                <w:lang w:val="fr-FR"/>
              </w:rPr>
              <w:t xml:space="preserve">2847 (XXVI) du 20 décembre 1971 </w:t>
            </w:r>
          </w:p>
        </w:tc>
        <w:tc>
          <w:tcPr>
            <w:tcW w:w="162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22/03/1974</w:t>
            </w:r>
          </w:p>
        </w:tc>
        <w:tc>
          <w:tcPr>
            <w:tcW w:w="1477"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p>
        </w:tc>
      </w:tr>
      <w:tr w:rsidR="00E16226" w:rsidRPr="004739F8" w:rsidTr="00C62FFE">
        <w:tc>
          <w:tcPr>
            <w:tcW w:w="675"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64</w:t>
            </w:r>
          </w:p>
        </w:tc>
        <w:tc>
          <w:tcPr>
            <w:tcW w:w="576" w:type="dxa"/>
            <w:vMerge/>
            <w:tcBorders>
              <w:left w:val="single" w:sz="4" w:space="0" w:color="auto"/>
              <w:right w:val="single" w:sz="4" w:space="0" w:color="auto"/>
            </w:tcBorders>
            <w:shd w:val="clear" w:color="auto" w:fill="auto"/>
          </w:tcPr>
          <w:p w:rsidR="00E16226" w:rsidRPr="004739F8" w:rsidRDefault="00E16226" w:rsidP="00C538B9">
            <w:pPr>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Convention sur les privilèges et immunités des Nations Unies (13/02/1946)</w:t>
            </w:r>
          </w:p>
        </w:tc>
        <w:tc>
          <w:tcPr>
            <w:tcW w:w="162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02/07/1947</w:t>
            </w:r>
          </w:p>
        </w:tc>
        <w:tc>
          <w:tcPr>
            <w:tcW w:w="1477"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Section 30</w:t>
            </w:r>
          </w:p>
        </w:tc>
      </w:tr>
      <w:tr w:rsidR="00E16226" w:rsidRPr="004739F8" w:rsidTr="00C62FFE">
        <w:tc>
          <w:tcPr>
            <w:tcW w:w="675"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65</w:t>
            </w:r>
          </w:p>
        </w:tc>
        <w:tc>
          <w:tcPr>
            <w:tcW w:w="576" w:type="dxa"/>
            <w:vMerge/>
            <w:tcBorders>
              <w:left w:val="single" w:sz="4" w:space="0" w:color="auto"/>
              <w:right w:val="single" w:sz="4" w:space="0" w:color="auto"/>
            </w:tcBorders>
            <w:shd w:val="clear" w:color="auto" w:fill="auto"/>
          </w:tcPr>
          <w:p w:rsidR="00E16226" w:rsidRPr="004739F8" w:rsidRDefault="00E16226" w:rsidP="00C538B9">
            <w:pPr>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Convention de Vienne sur les relations diplomatiques, Vienne (18/04/1961)</w:t>
            </w:r>
          </w:p>
        </w:tc>
        <w:tc>
          <w:tcPr>
            <w:tcW w:w="162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18/04/1961</w:t>
            </w:r>
          </w:p>
        </w:tc>
        <w:tc>
          <w:tcPr>
            <w:tcW w:w="180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08/02/1988</w:t>
            </w:r>
          </w:p>
        </w:tc>
        <w:tc>
          <w:tcPr>
            <w:tcW w:w="1477"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p>
        </w:tc>
      </w:tr>
      <w:tr w:rsidR="00E16226" w:rsidRPr="004739F8" w:rsidTr="00C62FFE">
        <w:tc>
          <w:tcPr>
            <w:tcW w:w="675"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66</w:t>
            </w:r>
          </w:p>
        </w:tc>
        <w:tc>
          <w:tcPr>
            <w:tcW w:w="576" w:type="dxa"/>
            <w:vMerge/>
            <w:tcBorders>
              <w:left w:val="single" w:sz="4" w:space="0" w:color="auto"/>
              <w:right w:val="single" w:sz="4" w:space="0" w:color="auto"/>
            </w:tcBorders>
            <w:shd w:val="clear" w:color="auto" w:fill="auto"/>
          </w:tcPr>
          <w:p w:rsidR="00E16226" w:rsidRPr="004739F8" w:rsidRDefault="00E16226" w:rsidP="00C538B9">
            <w:pPr>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Convention de Vienne sur les relations consulaires, Vienne (24/04/1963)</w:t>
            </w:r>
          </w:p>
        </w:tc>
        <w:tc>
          <w:tcPr>
            <w:tcW w:w="162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04/10/1991</w:t>
            </w:r>
          </w:p>
        </w:tc>
        <w:tc>
          <w:tcPr>
            <w:tcW w:w="1477"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p>
        </w:tc>
      </w:tr>
      <w:tr w:rsidR="00E16226" w:rsidRPr="004739F8" w:rsidTr="00C62FFE">
        <w:tc>
          <w:tcPr>
            <w:tcW w:w="675"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67</w:t>
            </w:r>
          </w:p>
        </w:tc>
        <w:tc>
          <w:tcPr>
            <w:tcW w:w="576" w:type="dxa"/>
            <w:vMerge/>
            <w:tcBorders>
              <w:left w:val="single" w:sz="4" w:space="0" w:color="auto"/>
              <w:right w:val="single" w:sz="4" w:space="0" w:color="auto"/>
            </w:tcBorders>
            <w:shd w:val="clear" w:color="auto" w:fill="auto"/>
          </w:tcPr>
          <w:p w:rsidR="00E16226" w:rsidRPr="004739F8" w:rsidRDefault="00E16226" w:rsidP="00C538B9">
            <w:pPr>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Convention sur la prévention et la répression du crime de génocide (09/12/1948)</w:t>
            </w:r>
          </w:p>
        </w:tc>
        <w:tc>
          <w:tcPr>
            <w:tcW w:w="162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12/05/1956</w:t>
            </w:r>
          </w:p>
        </w:tc>
        <w:tc>
          <w:tcPr>
            <w:tcW w:w="1477"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p>
        </w:tc>
      </w:tr>
      <w:tr w:rsidR="00E16226" w:rsidRPr="004739F8" w:rsidTr="00C62FFE">
        <w:tc>
          <w:tcPr>
            <w:tcW w:w="675"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68</w:t>
            </w:r>
          </w:p>
        </w:tc>
        <w:tc>
          <w:tcPr>
            <w:tcW w:w="576" w:type="dxa"/>
            <w:vMerge/>
            <w:tcBorders>
              <w:left w:val="single" w:sz="4" w:space="0" w:color="auto"/>
              <w:right w:val="single" w:sz="4" w:space="0" w:color="auto"/>
            </w:tcBorders>
            <w:shd w:val="clear" w:color="auto" w:fill="auto"/>
          </w:tcPr>
          <w:p w:rsidR="00E16226" w:rsidRPr="004739F8" w:rsidRDefault="00E16226" w:rsidP="00C538B9">
            <w:pPr>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Convention internationale sur l’élimination de toutes les formes de discrimination raciale (07/03.1966)</w:t>
            </w:r>
          </w:p>
        </w:tc>
        <w:tc>
          <w:tcPr>
            <w:tcW w:w="162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11/05/1994</w:t>
            </w:r>
          </w:p>
        </w:tc>
        <w:tc>
          <w:tcPr>
            <w:tcW w:w="1477"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p>
        </w:tc>
      </w:tr>
      <w:tr w:rsidR="00E16226" w:rsidRPr="004739F8" w:rsidTr="00C62FFE">
        <w:tc>
          <w:tcPr>
            <w:tcW w:w="675"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69</w:t>
            </w:r>
          </w:p>
        </w:tc>
        <w:tc>
          <w:tcPr>
            <w:tcW w:w="576" w:type="dxa"/>
            <w:vMerge/>
            <w:tcBorders>
              <w:left w:val="single" w:sz="4" w:space="0" w:color="auto"/>
              <w:right w:val="single" w:sz="4" w:space="0" w:color="auto"/>
            </w:tcBorders>
            <w:shd w:val="clear" w:color="auto" w:fill="auto"/>
          </w:tcPr>
          <w:p w:rsidR="00E16226" w:rsidRPr="004739F8" w:rsidRDefault="00E16226" w:rsidP="00C538B9">
            <w:pPr>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Pacte international relatif</w:t>
            </w:r>
            <w:r>
              <w:rPr>
                <w:lang w:val="fr-FR"/>
              </w:rPr>
              <w:t xml:space="preserve"> </w:t>
            </w:r>
            <w:r w:rsidRPr="004739F8">
              <w:rPr>
                <w:lang w:val="fr-FR"/>
              </w:rPr>
              <w:t>aux droits économiques, sociaux et culturels (16/12/1966)</w:t>
            </w:r>
          </w:p>
        </w:tc>
        <w:tc>
          <w:tcPr>
            <w:tcW w:w="162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04/09/1991</w:t>
            </w:r>
          </w:p>
        </w:tc>
        <w:tc>
          <w:tcPr>
            <w:tcW w:w="1477"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p>
        </w:tc>
      </w:tr>
      <w:tr w:rsidR="00E16226" w:rsidRPr="004739F8" w:rsidTr="00C62FFE">
        <w:tc>
          <w:tcPr>
            <w:tcW w:w="675"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70</w:t>
            </w:r>
          </w:p>
        </w:tc>
        <w:tc>
          <w:tcPr>
            <w:tcW w:w="576" w:type="dxa"/>
            <w:vMerge/>
            <w:tcBorders>
              <w:left w:val="single" w:sz="4" w:space="0" w:color="auto"/>
              <w:right w:val="single" w:sz="4" w:space="0" w:color="auto"/>
            </w:tcBorders>
            <w:shd w:val="clear" w:color="auto" w:fill="auto"/>
          </w:tcPr>
          <w:p w:rsidR="00E16226" w:rsidRPr="004739F8" w:rsidRDefault="00E16226" w:rsidP="00C538B9">
            <w:pPr>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Pacte international relatif aux droits civils et politiques (16/12/1966)</w:t>
            </w:r>
          </w:p>
        </w:tc>
        <w:tc>
          <w:tcPr>
            <w:tcW w:w="162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04/09/1991</w:t>
            </w:r>
          </w:p>
        </w:tc>
        <w:tc>
          <w:tcPr>
            <w:tcW w:w="1477"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p>
        </w:tc>
      </w:tr>
      <w:tr w:rsidR="00E16226" w:rsidRPr="004739F8" w:rsidTr="00C62FFE">
        <w:tc>
          <w:tcPr>
            <w:tcW w:w="675"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71</w:t>
            </w:r>
          </w:p>
        </w:tc>
        <w:tc>
          <w:tcPr>
            <w:tcW w:w="576" w:type="dxa"/>
            <w:vMerge/>
            <w:tcBorders>
              <w:left w:val="single" w:sz="4" w:space="0" w:color="auto"/>
              <w:right w:val="single" w:sz="4" w:space="0" w:color="auto"/>
            </w:tcBorders>
            <w:shd w:val="clear" w:color="auto" w:fill="auto"/>
          </w:tcPr>
          <w:p w:rsidR="00E16226" w:rsidRPr="004739F8" w:rsidRDefault="00E16226" w:rsidP="00C538B9">
            <w:pPr>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Convention sur l’imprescriptibilité des crimes contre l’humanité et des crimes de guerre (26/11/1968)</w:t>
            </w:r>
          </w:p>
        </w:tc>
        <w:tc>
          <w:tcPr>
            <w:tcW w:w="162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19/05/1971</w:t>
            </w:r>
          </w:p>
        </w:tc>
        <w:tc>
          <w:tcPr>
            <w:tcW w:w="1477"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p>
        </w:tc>
      </w:tr>
      <w:tr w:rsidR="00E16226" w:rsidRPr="004739F8" w:rsidTr="00C62FFE">
        <w:tc>
          <w:tcPr>
            <w:tcW w:w="675"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72</w:t>
            </w:r>
          </w:p>
        </w:tc>
        <w:tc>
          <w:tcPr>
            <w:tcW w:w="576" w:type="dxa"/>
            <w:vMerge/>
            <w:tcBorders>
              <w:left w:val="single" w:sz="4" w:space="0" w:color="auto"/>
              <w:right w:val="single" w:sz="4" w:space="0" w:color="auto"/>
            </w:tcBorders>
            <w:shd w:val="clear" w:color="auto" w:fill="auto"/>
          </w:tcPr>
          <w:p w:rsidR="00E16226" w:rsidRPr="004739F8" w:rsidRDefault="00E16226" w:rsidP="00C538B9">
            <w:pPr>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Convention sur l’élimination de toutes les formes de discrimination à l’égard des femmes (18/12/1979)</w:t>
            </w:r>
          </w:p>
        </w:tc>
        <w:tc>
          <w:tcPr>
            <w:tcW w:w="162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11/05/1994</w:t>
            </w:r>
          </w:p>
        </w:tc>
        <w:tc>
          <w:tcPr>
            <w:tcW w:w="1477"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p>
        </w:tc>
      </w:tr>
      <w:tr w:rsidR="00E16226" w:rsidRPr="004739F8" w:rsidTr="00C62FFE">
        <w:tc>
          <w:tcPr>
            <w:tcW w:w="675"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73</w:t>
            </w:r>
          </w:p>
        </w:tc>
        <w:tc>
          <w:tcPr>
            <w:tcW w:w="576" w:type="dxa"/>
            <w:vMerge/>
            <w:tcBorders>
              <w:left w:val="single" w:sz="4" w:space="0" w:color="auto"/>
              <w:right w:val="single" w:sz="4" w:space="0" w:color="auto"/>
            </w:tcBorders>
            <w:shd w:val="clear" w:color="auto" w:fill="auto"/>
          </w:tcPr>
          <w:p w:rsidR="00E16226" w:rsidRPr="004739F8" w:rsidRDefault="00E16226" w:rsidP="00C538B9">
            <w:pPr>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Protocole facultatif à la Convention sur l’élimination de toutes les formes de discrimination à l’égard des femmes (06/10/1999)</w:t>
            </w:r>
          </w:p>
        </w:tc>
        <w:tc>
          <w:tcPr>
            <w:tcW w:w="162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23/06/2003</w:t>
            </w:r>
          </w:p>
        </w:tc>
        <w:tc>
          <w:tcPr>
            <w:tcW w:w="1477"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p>
        </w:tc>
      </w:tr>
      <w:tr w:rsidR="00E16226" w:rsidRPr="004739F8" w:rsidTr="00C62FFE">
        <w:tc>
          <w:tcPr>
            <w:tcW w:w="675"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74</w:t>
            </w:r>
          </w:p>
        </w:tc>
        <w:tc>
          <w:tcPr>
            <w:tcW w:w="576" w:type="dxa"/>
            <w:vMerge/>
            <w:tcBorders>
              <w:left w:val="single" w:sz="4" w:space="0" w:color="auto"/>
              <w:right w:val="single" w:sz="4" w:space="0" w:color="auto"/>
            </w:tcBorders>
            <w:shd w:val="clear" w:color="auto" w:fill="auto"/>
          </w:tcPr>
          <w:p w:rsidR="00E16226" w:rsidRPr="004739F8" w:rsidRDefault="00E16226" w:rsidP="00C538B9">
            <w:pPr>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Convention contre la torture et autres peines ou traitements cruels, inhumains ou dégradants (1984)</w:t>
            </w:r>
          </w:p>
        </w:tc>
        <w:tc>
          <w:tcPr>
            <w:tcW w:w="162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11/05/1994</w:t>
            </w:r>
          </w:p>
        </w:tc>
        <w:tc>
          <w:tcPr>
            <w:tcW w:w="1477"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p>
        </w:tc>
      </w:tr>
      <w:tr w:rsidR="00E16226" w:rsidRPr="004739F8" w:rsidTr="00C62FFE">
        <w:tc>
          <w:tcPr>
            <w:tcW w:w="675"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75</w:t>
            </w:r>
          </w:p>
        </w:tc>
        <w:tc>
          <w:tcPr>
            <w:tcW w:w="576" w:type="dxa"/>
            <w:vMerge/>
            <w:tcBorders>
              <w:left w:val="single" w:sz="4" w:space="0" w:color="auto"/>
              <w:right w:val="single" w:sz="4" w:space="0" w:color="auto"/>
            </w:tcBorders>
            <w:shd w:val="clear" w:color="auto" w:fill="auto"/>
            <w:textDirection w:val="btLr"/>
          </w:tcPr>
          <w:p w:rsidR="00E16226" w:rsidRPr="004739F8" w:rsidRDefault="00E16226" w:rsidP="00C538B9">
            <w:pPr>
              <w:suppressAutoHyphens w:val="0"/>
              <w:spacing w:before="40" w:after="120"/>
              <w:ind w:right="113"/>
              <w:jc w:val="center"/>
              <w:rPr>
                <w:lang w:val="fr-FR"/>
              </w:rPr>
            </w:pPr>
          </w:p>
        </w:tc>
        <w:tc>
          <w:tcPr>
            <w:tcW w:w="6211"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Protocole facultatif à la Convention contre la torture et autres peines ou traitements cruels, inhumains ou dégradants (18/12/2002)</w:t>
            </w:r>
          </w:p>
        </w:tc>
        <w:tc>
          <w:tcPr>
            <w:tcW w:w="162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01/10/2003</w:t>
            </w:r>
          </w:p>
        </w:tc>
        <w:tc>
          <w:tcPr>
            <w:tcW w:w="1477"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p>
        </w:tc>
      </w:tr>
      <w:tr w:rsidR="00E16226" w:rsidRPr="004739F8" w:rsidTr="00C62FFE">
        <w:tc>
          <w:tcPr>
            <w:tcW w:w="675"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76</w:t>
            </w:r>
          </w:p>
        </w:tc>
        <w:tc>
          <w:tcPr>
            <w:tcW w:w="576" w:type="dxa"/>
            <w:vMerge/>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Convention relative aux droits de l’enfant (20/11/1989) et ses deux</w:t>
            </w:r>
            <w:r>
              <w:rPr>
                <w:lang w:val="fr-FR"/>
              </w:rPr>
              <w:t xml:space="preserve"> </w:t>
            </w:r>
            <w:r w:rsidRPr="004739F8">
              <w:rPr>
                <w:lang w:val="fr-FR"/>
              </w:rPr>
              <w:t>Protocoles facultatifs</w:t>
            </w:r>
          </w:p>
        </w:tc>
        <w:tc>
          <w:tcPr>
            <w:tcW w:w="162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26/01/1990</w:t>
            </w:r>
          </w:p>
        </w:tc>
        <w:tc>
          <w:tcPr>
            <w:tcW w:w="180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27/02/1992</w:t>
            </w:r>
          </w:p>
        </w:tc>
        <w:tc>
          <w:tcPr>
            <w:tcW w:w="1477"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p>
        </w:tc>
      </w:tr>
      <w:tr w:rsidR="00E16226" w:rsidRPr="004739F8" w:rsidTr="00782E0F">
        <w:tc>
          <w:tcPr>
            <w:tcW w:w="675"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77</w:t>
            </w:r>
          </w:p>
        </w:tc>
        <w:tc>
          <w:tcPr>
            <w:tcW w:w="576" w:type="dxa"/>
            <w:vMerge/>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 xml:space="preserve">Convention internationale sur la protection des droits de tous les travailleurs migrants et de leurs familles (18/12/1990) </w:t>
            </w:r>
          </w:p>
        </w:tc>
        <w:tc>
          <w:tcPr>
            <w:tcW w:w="162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r w:rsidRPr="004739F8">
              <w:rPr>
                <w:lang w:val="fr-FR"/>
              </w:rPr>
              <w:t>02/07/2007</w:t>
            </w:r>
          </w:p>
        </w:tc>
        <w:tc>
          <w:tcPr>
            <w:tcW w:w="1477" w:type="dxa"/>
            <w:tcBorders>
              <w:left w:val="single" w:sz="4" w:space="0" w:color="auto"/>
              <w:right w:val="single" w:sz="4" w:space="0" w:color="auto"/>
            </w:tcBorders>
            <w:shd w:val="clear" w:color="auto" w:fill="auto"/>
          </w:tcPr>
          <w:p w:rsidR="00E16226" w:rsidRPr="004739F8" w:rsidRDefault="00E16226" w:rsidP="00C538B9">
            <w:pPr>
              <w:suppressAutoHyphens w:val="0"/>
              <w:spacing w:before="40" w:after="120"/>
              <w:ind w:right="113"/>
              <w:rPr>
                <w:lang w:val="fr-FR"/>
              </w:rPr>
            </w:pPr>
          </w:p>
        </w:tc>
      </w:tr>
      <w:tr w:rsidR="00782E0F" w:rsidRPr="004739F8" w:rsidTr="00782E0F">
        <w:tc>
          <w:tcPr>
            <w:tcW w:w="675"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r w:rsidRPr="004739F8">
              <w:rPr>
                <w:lang w:val="fr-FR"/>
              </w:rPr>
              <w:t>78</w:t>
            </w:r>
          </w:p>
        </w:tc>
        <w:tc>
          <w:tcPr>
            <w:tcW w:w="576" w:type="dxa"/>
            <w:vMerge w:val="restart"/>
            <w:tcBorders>
              <w:left w:val="single" w:sz="4" w:space="0" w:color="auto"/>
              <w:bottom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r w:rsidRPr="004739F8">
              <w:rPr>
                <w:lang w:val="fr-FR"/>
              </w:rPr>
              <w:t>Premier Protocole additionnel au Pacte relatif aux droits civils et politiques</w:t>
            </w:r>
          </w:p>
        </w:tc>
        <w:tc>
          <w:tcPr>
            <w:tcW w:w="1620"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r w:rsidRPr="004739F8">
              <w:rPr>
                <w:lang w:val="fr-FR"/>
              </w:rPr>
              <w:t>04/01/2008</w:t>
            </w:r>
          </w:p>
        </w:tc>
        <w:tc>
          <w:tcPr>
            <w:tcW w:w="1477"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p>
        </w:tc>
      </w:tr>
      <w:tr w:rsidR="00782E0F" w:rsidRPr="004739F8" w:rsidTr="00782E0F">
        <w:tc>
          <w:tcPr>
            <w:tcW w:w="675"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r w:rsidRPr="004739F8">
              <w:rPr>
                <w:lang w:val="fr-FR"/>
              </w:rPr>
              <w:t>79</w:t>
            </w:r>
          </w:p>
        </w:tc>
        <w:tc>
          <w:tcPr>
            <w:tcW w:w="576" w:type="dxa"/>
            <w:vMerge/>
            <w:tcBorders>
              <w:top w:val="single" w:sz="4" w:space="0" w:color="auto"/>
              <w:left w:val="single" w:sz="4" w:space="0" w:color="auto"/>
              <w:bottom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r w:rsidRPr="004739F8">
              <w:rPr>
                <w:lang w:val="fr-FR"/>
              </w:rPr>
              <w:t xml:space="preserve">Deuxième Protocole additionnel au Pacte relative aux droits civils et politiques </w:t>
            </w:r>
          </w:p>
        </w:tc>
        <w:tc>
          <w:tcPr>
            <w:tcW w:w="1620"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r w:rsidRPr="004739F8">
              <w:rPr>
                <w:lang w:val="fr-FR"/>
              </w:rPr>
              <w:t>17/01/2008</w:t>
            </w:r>
          </w:p>
        </w:tc>
        <w:tc>
          <w:tcPr>
            <w:tcW w:w="1477"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p>
        </w:tc>
      </w:tr>
      <w:tr w:rsidR="00782E0F" w:rsidRPr="004739F8" w:rsidTr="00782E0F">
        <w:tc>
          <w:tcPr>
            <w:tcW w:w="675"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r w:rsidRPr="004739F8">
              <w:rPr>
                <w:lang w:val="fr-FR"/>
              </w:rPr>
              <w:t>80</w:t>
            </w:r>
          </w:p>
        </w:tc>
        <w:tc>
          <w:tcPr>
            <w:tcW w:w="576" w:type="dxa"/>
            <w:vMerge/>
            <w:tcBorders>
              <w:top w:val="single" w:sz="4" w:space="0" w:color="auto"/>
              <w:left w:val="single" w:sz="4" w:space="0" w:color="auto"/>
              <w:bottom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r w:rsidRPr="004739F8">
              <w:rPr>
                <w:lang w:val="fr-FR"/>
              </w:rPr>
              <w:t xml:space="preserve">Convention internationale pour la protection de toutes les personnes contre les disparitions forcées </w:t>
            </w:r>
          </w:p>
        </w:tc>
        <w:tc>
          <w:tcPr>
            <w:tcW w:w="1620"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r w:rsidRPr="004739F8">
              <w:rPr>
                <w:lang w:val="fr-FR"/>
              </w:rPr>
              <w:t>06/02/2007</w:t>
            </w:r>
          </w:p>
        </w:tc>
        <w:tc>
          <w:tcPr>
            <w:tcW w:w="1800"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r w:rsidRPr="004739F8">
              <w:rPr>
                <w:lang w:val="fr-FR"/>
              </w:rPr>
              <w:t>08/11/2007</w:t>
            </w:r>
          </w:p>
        </w:tc>
        <w:tc>
          <w:tcPr>
            <w:tcW w:w="1477"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p>
        </w:tc>
      </w:tr>
      <w:tr w:rsidR="00782E0F" w:rsidRPr="004739F8" w:rsidTr="00782E0F">
        <w:tc>
          <w:tcPr>
            <w:tcW w:w="675"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r w:rsidRPr="004739F8">
              <w:rPr>
                <w:lang w:val="fr-FR"/>
              </w:rPr>
              <w:t>81</w:t>
            </w:r>
          </w:p>
        </w:tc>
        <w:tc>
          <w:tcPr>
            <w:tcW w:w="576" w:type="dxa"/>
            <w:vMerge/>
            <w:tcBorders>
              <w:top w:val="single" w:sz="4" w:space="0" w:color="auto"/>
              <w:left w:val="single" w:sz="4" w:space="0" w:color="auto"/>
              <w:bottom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r w:rsidRPr="004739F8">
              <w:rPr>
                <w:lang w:val="fr-FR"/>
              </w:rPr>
              <w:t>Convention relative au statut des réfugiés, Genève (28/07/1951)</w:t>
            </w:r>
          </w:p>
        </w:tc>
        <w:tc>
          <w:tcPr>
            <w:tcW w:w="1620"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r w:rsidRPr="004739F8">
              <w:rPr>
                <w:lang w:val="fr-FR"/>
              </w:rPr>
              <w:t>18/08/1992</w:t>
            </w:r>
          </w:p>
        </w:tc>
        <w:tc>
          <w:tcPr>
            <w:tcW w:w="1477"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p>
        </w:tc>
      </w:tr>
      <w:tr w:rsidR="00782E0F" w:rsidRPr="004739F8" w:rsidTr="00782E0F">
        <w:tc>
          <w:tcPr>
            <w:tcW w:w="675"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r w:rsidRPr="004739F8">
              <w:rPr>
                <w:lang w:val="fr-FR"/>
              </w:rPr>
              <w:t>82</w:t>
            </w:r>
          </w:p>
        </w:tc>
        <w:tc>
          <w:tcPr>
            <w:tcW w:w="576" w:type="dxa"/>
            <w:vMerge/>
            <w:tcBorders>
              <w:top w:val="single" w:sz="4" w:space="0" w:color="auto"/>
              <w:left w:val="single" w:sz="4" w:space="0" w:color="auto"/>
              <w:bottom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r w:rsidRPr="004739F8">
              <w:rPr>
                <w:lang w:val="fr-FR"/>
              </w:rPr>
              <w:t>Convention relative au statut des apatrides (28/09/1954)</w:t>
            </w:r>
          </w:p>
        </w:tc>
        <w:tc>
          <w:tcPr>
            <w:tcW w:w="1620"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r w:rsidRPr="004739F8">
              <w:rPr>
                <w:lang w:val="fr-FR"/>
              </w:rPr>
              <w:t>23/07/2003</w:t>
            </w:r>
          </w:p>
        </w:tc>
        <w:tc>
          <w:tcPr>
            <w:tcW w:w="1477"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p>
        </w:tc>
      </w:tr>
      <w:tr w:rsidR="00782E0F" w:rsidRPr="004739F8" w:rsidTr="00782E0F">
        <w:tc>
          <w:tcPr>
            <w:tcW w:w="675"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r w:rsidRPr="004739F8">
              <w:rPr>
                <w:lang w:val="fr-FR"/>
              </w:rPr>
              <w:t>83</w:t>
            </w:r>
          </w:p>
        </w:tc>
        <w:tc>
          <w:tcPr>
            <w:tcW w:w="576" w:type="dxa"/>
            <w:vMerge/>
            <w:tcBorders>
              <w:top w:val="single" w:sz="4" w:space="0" w:color="auto"/>
              <w:left w:val="single" w:sz="4" w:space="0" w:color="auto"/>
              <w:bottom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r w:rsidRPr="004739F8">
              <w:rPr>
                <w:lang w:val="fr-FR"/>
              </w:rPr>
              <w:t>Convention sur la réduction des cas d’apatridie (30/08/1961/)</w:t>
            </w:r>
          </w:p>
        </w:tc>
        <w:tc>
          <w:tcPr>
            <w:tcW w:w="1620"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r w:rsidRPr="004739F8">
              <w:rPr>
                <w:lang w:val="fr-FR"/>
              </w:rPr>
              <w:t>09/07/2003</w:t>
            </w:r>
          </w:p>
        </w:tc>
        <w:tc>
          <w:tcPr>
            <w:tcW w:w="1477"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p>
        </w:tc>
      </w:tr>
      <w:tr w:rsidR="00782E0F" w:rsidRPr="004739F8" w:rsidTr="00782E0F">
        <w:tc>
          <w:tcPr>
            <w:tcW w:w="675"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r w:rsidRPr="004739F8">
              <w:rPr>
                <w:lang w:val="fr-FR"/>
              </w:rPr>
              <w:t>84</w:t>
            </w:r>
          </w:p>
        </w:tc>
        <w:tc>
          <w:tcPr>
            <w:tcW w:w="576" w:type="dxa"/>
            <w:vMerge/>
            <w:tcBorders>
              <w:top w:val="single" w:sz="4" w:space="0" w:color="auto"/>
              <w:left w:val="single" w:sz="4" w:space="0" w:color="auto"/>
              <w:bottom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r w:rsidRPr="004739F8">
              <w:rPr>
                <w:lang w:val="fr-FR"/>
              </w:rPr>
              <w:t>Protocole relatif au statut des réfugiés (31/01/1967)</w:t>
            </w:r>
          </w:p>
        </w:tc>
        <w:tc>
          <w:tcPr>
            <w:tcW w:w="1620"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r w:rsidRPr="004739F8">
              <w:rPr>
                <w:lang w:val="fr-FR"/>
              </w:rPr>
              <w:t>18/09/1992</w:t>
            </w:r>
          </w:p>
        </w:tc>
        <w:tc>
          <w:tcPr>
            <w:tcW w:w="1477"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p>
        </w:tc>
      </w:tr>
      <w:tr w:rsidR="00782E0F" w:rsidRPr="004739F8" w:rsidTr="00782E0F">
        <w:tc>
          <w:tcPr>
            <w:tcW w:w="675"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r w:rsidRPr="004739F8">
              <w:rPr>
                <w:lang w:val="fr-FR"/>
              </w:rPr>
              <w:t>85</w:t>
            </w:r>
          </w:p>
        </w:tc>
        <w:tc>
          <w:tcPr>
            <w:tcW w:w="576" w:type="dxa"/>
            <w:vMerge/>
            <w:tcBorders>
              <w:top w:val="single" w:sz="4" w:space="0" w:color="auto"/>
              <w:left w:val="single" w:sz="4" w:space="0" w:color="auto"/>
              <w:bottom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r w:rsidRPr="004739F8">
              <w:rPr>
                <w:lang w:val="fr-FR"/>
              </w:rPr>
              <w:t xml:space="preserve">Protocole signé à Lake Success, New York, le 12 novembre 1947, portant modification de la Convention pour la répression de la traite des femmes et des enfants (30/09/1921) et de la </w:t>
            </w:r>
            <w:bookmarkStart w:id="10" w:name="OLE_LINK1"/>
            <w:bookmarkStart w:id="11" w:name="OLE_LINK2"/>
            <w:r w:rsidRPr="004739F8">
              <w:rPr>
                <w:lang w:val="fr-FR"/>
              </w:rPr>
              <w:t xml:space="preserve">Convention pour la suppression de la traite des femmes majeures </w:t>
            </w:r>
            <w:bookmarkEnd w:id="10"/>
            <w:bookmarkEnd w:id="11"/>
            <w:r w:rsidRPr="004739F8">
              <w:rPr>
                <w:lang w:val="fr-FR"/>
              </w:rPr>
              <w:t>(11/10/1993)</w:t>
            </w:r>
          </w:p>
        </w:tc>
        <w:tc>
          <w:tcPr>
            <w:tcW w:w="1620"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r w:rsidRPr="004739F8">
              <w:rPr>
                <w:lang w:val="fr-FR"/>
              </w:rPr>
              <w:t>25/07/1949</w:t>
            </w:r>
          </w:p>
        </w:tc>
        <w:tc>
          <w:tcPr>
            <w:tcW w:w="1477"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p>
        </w:tc>
      </w:tr>
      <w:tr w:rsidR="00782E0F" w:rsidRPr="004739F8" w:rsidTr="00782E0F">
        <w:tc>
          <w:tcPr>
            <w:tcW w:w="675"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r w:rsidRPr="004739F8">
              <w:rPr>
                <w:lang w:val="fr-FR"/>
              </w:rPr>
              <w:t>86</w:t>
            </w:r>
          </w:p>
        </w:tc>
        <w:tc>
          <w:tcPr>
            <w:tcW w:w="576" w:type="dxa"/>
            <w:vMerge/>
            <w:tcBorders>
              <w:top w:val="single" w:sz="4" w:space="0" w:color="auto"/>
              <w:left w:val="single" w:sz="4" w:space="0" w:color="auto"/>
              <w:bottom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r w:rsidRPr="004739F8">
              <w:rPr>
                <w:lang w:val="fr-FR"/>
              </w:rPr>
              <w:t>Convention internationale pour la répression de la traite des femmes et des enfants, signée à Genève le 30 septembre 1921 et modifiée le 12/11/1947/</w:t>
            </w:r>
          </w:p>
        </w:tc>
        <w:tc>
          <w:tcPr>
            <w:tcW w:w="1620"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r w:rsidRPr="004739F8">
              <w:rPr>
                <w:lang w:val="fr-FR"/>
              </w:rPr>
              <w:t>25/07/1949</w:t>
            </w:r>
          </w:p>
        </w:tc>
        <w:tc>
          <w:tcPr>
            <w:tcW w:w="1477"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p>
        </w:tc>
      </w:tr>
      <w:tr w:rsidR="00782E0F" w:rsidRPr="004739F8" w:rsidTr="00782E0F">
        <w:tc>
          <w:tcPr>
            <w:tcW w:w="675"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r w:rsidRPr="004739F8">
              <w:rPr>
                <w:lang w:val="fr-FR"/>
              </w:rPr>
              <w:t>87</w:t>
            </w:r>
          </w:p>
        </w:tc>
        <w:tc>
          <w:tcPr>
            <w:tcW w:w="576" w:type="dxa"/>
            <w:vMerge/>
            <w:tcBorders>
              <w:top w:val="single" w:sz="4" w:space="0" w:color="auto"/>
              <w:left w:val="single" w:sz="4" w:space="0" w:color="auto"/>
              <w:bottom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r w:rsidRPr="004739F8">
              <w:rPr>
                <w:lang w:val="fr-FR"/>
              </w:rPr>
              <w:t>Convention internationale pour la répression de la traite des femmes et des enfants (30/09/1921)</w:t>
            </w:r>
          </w:p>
        </w:tc>
        <w:tc>
          <w:tcPr>
            <w:tcW w:w="1620"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r w:rsidRPr="004739F8">
              <w:rPr>
                <w:lang w:val="fr-FR"/>
              </w:rPr>
              <w:t>13/10/1924</w:t>
            </w:r>
          </w:p>
        </w:tc>
        <w:tc>
          <w:tcPr>
            <w:tcW w:w="1477"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p>
        </w:tc>
      </w:tr>
      <w:tr w:rsidR="00782E0F" w:rsidRPr="004739F8" w:rsidTr="00782E0F">
        <w:tc>
          <w:tcPr>
            <w:tcW w:w="675"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r w:rsidRPr="004739F8">
              <w:rPr>
                <w:lang w:val="fr-FR"/>
              </w:rPr>
              <w:t>88</w:t>
            </w:r>
          </w:p>
        </w:tc>
        <w:tc>
          <w:tcPr>
            <w:tcW w:w="576" w:type="dxa"/>
            <w:vMerge/>
            <w:tcBorders>
              <w:top w:val="single" w:sz="4" w:space="0" w:color="auto"/>
              <w:left w:val="single" w:sz="4" w:space="0" w:color="auto"/>
              <w:bottom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r w:rsidRPr="004739F8">
              <w:rPr>
                <w:lang w:val="fr-FR"/>
              </w:rPr>
              <w:t>Convention pour la répression de la traite des êtres humains et de l’exploitation de la prostitution d’autrui (21/03/1950)</w:t>
            </w:r>
          </w:p>
        </w:tc>
        <w:tc>
          <w:tcPr>
            <w:tcW w:w="1620"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r w:rsidRPr="004739F8">
              <w:rPr>
                <w:lang w:val="fr-FR"/>
              </w:rPr>
              <w:t>06/11/1958</w:t>
            </w:r>
          </w:p>
        </w:tc>
        <w:tc>
          <w:tcPr>
            <w:tcW w:w="1477"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p>
        </w:tc>
      </w:tr>
      <w:tr w:rsidR="00782E0F" w:rsidRPr="004739F8" w:rsidTr="00C447F4">
        <w:tc>
          <w:tcPr>
            <w:tcW w:w="675"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r w:rsidRPr="004739F8">
              <w:rPr>
                <w:lang w:val="fr-FR"/>
              </w:rPr>
              <w:t>89</w:t>
            </w:r>
          </w:p>
        </w:tc>
        <w:tc>
          <w:tcPr>
            <w:tcW w:w="576" w:type="dxa"/>
            <w:vMerge/>
            <w:tcBorders>
              <w:top w:val="single" w:sz="4" w:space="0" w:color="auto"/>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r w:rsidRPr="004739F8">
              <w:rPr>
                <w:lang w:val="fr-FR"/>
              </w:rPr>
              <w:t xml:space="preserve">Protocole portant modification de la Convention pour la répression de la circulation et du trafic des publications obscènes (12/09/1923) </w:t>
            </w:r>
          </w:p>
        </w:tc>
        <w:tc>
          <w:tcPr>
            <w:tcW w:w="1620"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r w:rsidRPr="004739F8">
              <w:rPr>
                <w:lang w:val="fr-FR"/>
              </w:rPr>
              <w:t>25/07/1949</w:t>
            </w:r>
          </w:p>
        </w:tc>
        <w:tc>
          <w:tcPr>
            <w:tcW w:w="1477" w:type="dxa"/>
            <w:tcBorders>
              <w:left w:val="single" w:sz="4" w:space="0" w:color="auto"/>
              <w:right w:val="single" w:sz="4" w:space="0" w:color="auto"/>
            </w:tcBorders>
            <w:shd w:val="clear" w:color="auto" w:fill="auto"/>
          </w:tcPr>
          <w:p w:rsidR="00782E0F" w:rsidRPr="004739F8" w:rsidRDefault="00782E0F" w:rsidP="00C538B9">
            <w:pPr>
              <w:suppressAutoHyphens w:val="0"/>
              <w:spacing w:before="40" w:after="120"/>
              <w:ind w:right="113"/>
              <w:rPr>
                <w:lang w:val="fr-FR"/>
              </w:rPr>
            </w:pPr>
          </w:p>
        </w:tc>
      </w:tr>
      <w:tr w:rsidR="005E42FB" w:rsidRPr="004739F8" w:rsidTr="00C447F4">
        <w:tc>
          <w:tcPr>
            <w:tcW w:w="675"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r w:rsidRPr="004739F8">
              <w:rPr>
                <w:lang w:val="fr-FR"/>
              </w:rPr>
              <w:t>90</w:t>
            </w:r>
          </w:p>
        </w:tc>
        <w:tc>
          <w:tcPr>
            <w:tcW w:w="576"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5E42FB" w:rsidRPr="004739F8" w:rsidRDefault="00E71D8D" w:rsidP="00C538B9">
            <w:pPr>
              <w:suppressAutoHyphens w:val="0"/>
              <w:spacing w:before="40" w:after="120"/>
              <w:ind w:right="113"/>
              <w:rPr>
                <w:lang w:val="fr-FR"/>
              </w:rPr>
            </w:pPr>
            <w:r w:rsidRPr="004739F8">
              <w:rPr>
                <w:lang w:val="fr-FR"/>
              </w:rPr>
              <w:t>Convention pour la répression de la circulation et du trafic des publications obscènes (12 s</w:t>
            </w:r>
            <w:r w:rsidR="005E42FB" w:rsidRPr="004739F8">
              <w:rPr>
                <w:lang w:val="fr-FR"/>
              </w:rPr>
              <w:t>ep</w:t>
            </w:r>
            <w:r w:rsidRPr="004739F8">
              <w:rPr>
                <w:lang w:val="fr-FR"/>
              </w:rPr>
              <w:t>tembre</w:t>
            </w:r>
            <w:r w:rsidR="005E42FB" w:rsidRPr="004739F8">
              <w:rPr>
                <w:lang w:val="fr-FR"/>
              </w:rPr>
              <w:t xml:space="preserve"> 1923) </w:t>
            </w:r>
            <w:r w:rsidRPr="004739F8">
              <w:rPr>
                <w:lang w:val="fr-FR"/>
              </w:rPr>
              <w:t>telle que modifiée le</w:t>
            </w:r>
            <w:r w:rsidR="005E42FB" w:rsidRPr="004739F8">
              <w:rPr>
                <w:lang w:val="fr-FR"/>
              </w:rPr>
              <w:t xml:space="preserve"> 12</w:t>
            </w:r>
            <w:r w:rsidR="003805CE" w:rsidRPr="004739F8">
              <w:rPr>
                <w:lang w:val="fr-FR"/>
              </w:rPr>
              <w:t>/</w:t>
            </w:r>
            <w:r w:rsidR="005E42FB" w:rsidRPr="004739F8">
              <w:rPr>
                <w:lang w:val="fr-FR"/>
              </w:rPr>
              <w:t>11</w:t>
            </w:r>
            <w:r w:rsidR="003805CE" w:rsidRPr="004739F8">
              <w:rPr>
                <w:lang w:val="fr-FR"/>
              </w:rPr>
              <w:t>/</w:t>
            </w:r>
            <w:r w:rsidR="005E42FB" w:rsidRPr="004739F8">
              <w:rPr>
                <w:lang w:val="fr-FR"/>
              </w:rPr>
              <w:t>1947</w:t>
            </w:r>
          </w:p>
        </w:tc>
        <w:tc>
          <w:tcPr>
            <w:tcW w:w="1620"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r w:rsidRPr="004739F8">
              <w:rPr>
                <w:lang w:val="fr-FR"/>
              </w:rPr>
              <w:t>25</w:t>
            </w:r>
            <w:r w:rsidR="00E62913" w:rsidRPr="004739F8">
              <w:rPr>
                <w:lang w:val="fr-FR"/>
              </w:rPr>
              <w:t>/</w:t>
            </w:r>
            <w:r w:rsidRPr="004739F8">
              <w:rPr>
                <w:lang w:val="fr-FR"/>
              </w:rPr>
              <w:t>07</w:t>
            </w:r>
            <w:r w:rsidR="00E62913" w:rsidRPr="004739F8">
              <w:rPr>
                <w:lang w:val="fr-FR"/>
              </w:rPr>
              <w:t>/</w:t>
            </w:r>
            <w:r w:rsidRPr="004739F8">
              <w:rPr>
                <w:lang w:val="fr-FR"/>
              </w:rPr>
              <w:t>1949</w:t>
            </w:r>
          </w:p>
        </w:tc>
        <w:tc>
          <w:tcPr>
            <w:tcW w:w="1477"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p>
        </w:tc>
      </w:tr>
      <w:tr w:rsidR="00854D27" w:rsidRPr="004739F8" w:rsidTr="00C447F4">
        <w:tc>
          <w:tcPr>
            <w:tcW w:w="675"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91</w:t>
            </w:r>
          </w:p>
        </w:tc>
        <w:tc>
          <w:tcPr>
            <w:tcW w:w="576" w:type="dxa"/>
            <w:vMerge w:val="restart"/>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Convention pour la répression de la circulation et du trafic des publications obscènes (12/09/1923)</w:t>
            </w:r>
          </w:p>
        </w:tc>
        <w:tc>
          <w:tcPr>
            <w:tcW w:w="1620"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13/10/1924</w:t>
            </w:r>
          </w:p>
        </w:tc>
        <w:tc>
          <w:tcPr>
            <w:tcW w:w="1477"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p>
        </w:tc>
      </w:tr>
      <w:tr w:rsidR="00854D27" w:rsidRPr="004739F8" w:rsidTr="00EA089F">
        <w:tc>
          <w:tcPr>
            <w:tcW w:w="675"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92</w:t>
            </w:r>
          </w:p>
        </w:tc>
        <w:tc>
          <w:tcPr>
            <w:tcW w:w="576" w:type="dxa"/>
            <w:vMerge/>
            <w:tcBorders>
              <w:top w:val="single" w:sz="4" w:space="0" w:color="auto"/>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Constitution de l’Organisation mondiale de la santé (1946)</w:t>
            </w:r>
          </w:p>
        </w:tc>
        <w:tc>
          <w:tcPr>
            <w:tcW w:w="1620"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22/07/1946</w:t>
            </w:r>
          </w:p>
        </w:tc>
        <w:tc>
          <w:tcPr>
            <w:tcW w:w="1800"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26/05/1947</w:t>
            </w:r>
          </w:p>
        </w:tc>
        <w:tc>
          <w:tcPr>
            <w:tcW w:w="1477"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p>
        </w:tc>
      </w:tr>
      <w:tr w:rsidR="00854D27" w:rsidRPr="004739F8" w:rsidTr="00EA089F">
        <w:tc>
          <w:tcPr>
            <w:tcW w:w="675"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93</w:t>
            </w:r>
          </w:p>
        </w:tc>
        <w:tc>
          <w:tcPr>
            <w:tcW w:w="576" w:type="dxa"/>
            <w:vMerge/>
            <w:tcBorders>
              <w:top w:val="single" w:sz="4" w:space="0" w:color="auto"/>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Portant modification des articles 24 et 25 de la Constitution de l’Organisation mondiale de la santé (28/05/ 1959)</w:t>
            </w:r>
          </w:p>
        </w:tc>
        <w:tc>
          <w:tcPr>
            <w:tcW w:w="1620"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11/08/1960</w:t>
            </w:r>
          </w:p>
        </w:tc>
        <w:tc>
          <w:tcPr>
            <w:tcW w:w="1477"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p>
        </w:tc>
      </w:tr>
      <w:tr w:rsidR="00854D27" w:rsidRPr="004739F8" w:rsidTr="00EA089F">
        <w:tc>
          <w:tcPr>
            <w:tcW w:w="675"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94</w:t>
            </w:r>
          </w:p>
        </w:tc>
        <w:tc>
          <w:tcPr>
            <w:tcW w:w="576" w:type="dxa"/>
            <w:vMerge/>
            <w:tcBorders>
              <w:top w:val="single" w:sz="4" w:space="0" w:color="auto"/>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Portant modification des articles 24 et 25 de la Constitution de l’Organisation mondiale de la santé (23/05/1967)</w:t>
            </w:r>
          </w:p>
        </w:tc>
        <w:tc>
          <w:tcPr>
            <w:tcW w:w="1620"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17/10/1974</w:t>
            </w:r>
          </w:p>
        </w:tc>
        <w:tc>
          <w:tcPr>
            <w:tcW w:w="1477"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p>
        </w:tc>
      </w:tr>
      <w:tr w:rsidR="00854D27" w:rsidRPr="004739F8" w:rsidTr="00EA089F">
        <w:tc>
          <w:tcPr>
            <w:tcW w:w="675"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95</w:t>
            </w:r>
          </w:p>
        </w:tc>
        <w:tc>
          <w:tcPr>
            <w:tcW w:w="576" w:type="dxa"/>
            <w:vMerge/>
            <w:tcBorders>
              <w:top w:val="single" w:sz="4" w:space="0" w:color="auto"/>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Convention-cadre pour la lutte antitabac (21/05/ 2003)</w:t>
            </w:r>
          </w:p>
        </w:tc>
        <w:tc>
          <w:tcPr>
            <w:tcW w:w="1620"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29/06/2004</w:t>
            </w:r>
          </w:p>
        </w:tc>
        <w:tc>
          <w:tcPr>
            <w:tcW w:w="1800"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25/07/2006</w:t>
            </w:r>
          </w:p>
        </w:tc>
        <w:tc>
          <w:tcPr>
            <w:tcW w:w="1477"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p>
        </w:tc>
      </w:tr>
      <w:tr w:rsidR="00854D27" w:rsidRPr="004739F8" w:rsidTr="00EA089F">
        <w:tc>
          <w:tcPr>
            <w:tcW w:w="675"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96</w:t>
            </w:r>
          </w:p>
        </w:tc>
        <w:tc>
          <w:tcPr>
            <w:tcW w:w="576" w:type="dxa"/>
            <w:vMerge/>
            <w:tcBorders>
              <w:top w:val="single" w:sz="4" w:space="0" w:color="auto"/>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Convention douanière relative à l’importation temporaire des véhicules routiers privés (04/06/1954)</w:t>
            </w:r>
          </w:p>
        </w:tc>
        <w:tc>
          <w:tcPr>
            <w:tcW w:w="1620"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05/09/2003</w:t>
            </w:r>
          </w:p>
        </w:tc>
        <w:tc>
          <w:tcPr>
            <w:tcW w:w="1477"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p>
        </w:tc>
      </w:tr>
      <w:tr w:rsidR="00854D27" w:rsidRPr="004739F8" w:rsidTr="00EA089F">
        <w:tc>
          <w:tcPr>
            <w:tcW w:w="675"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97</w:t>
            </w:r>
          </w:p>
        </w:tc>
        <w:tc>
          <w:tcPr>
            <w:tcW w:w="576" w:type="dxa"/>
            <w:vMerge/>
            <w:tcBorders>
              <w:top w:val="single" w:sz="4" w:space="0" w:color="auto"/>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Convention internationale pour faciliter le franchissement des frontières aux voyageurs et aux bagages transportés par voie ferrée (10/01/1952)</w:t>
            </w:r>
          </w:p>
        </w:tc>
        <w:tc>
          <w:tcPr>
            <w:tcW w:w="1620"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 xml:space="preserve">22/04/2004 </w:t>
            </w:r>
          </w:p>
        </w:tc>
        <w:tc>
          <w:tcPr>
            <w:tcW w:w="1477"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p>
        </w:tc>
      </w:tr>
      <w:tr w:rsidR="00854D27" w:rsidRPr="004739F8" w:rsidTr="00EA089F">
        <w:tc>
          <w:tcPr>
            <w:tcW w:w="675"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98</w:t>
            </w:r>
          </w:p>
        </w:tc>
        <w:tc>
          <w:tcPr>
            <w:tcW w:w="576" w:type="dxa"/>
            <w:vMerge/>
            <w:tcBorders>
              <w:top w:val="single" w:sz="4" w:space="0" w:color="auto"/>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854D27" w:rsidRPr="004739F8" w:rsidRDefault="00854D27" w:rsidP="00936A65">
            <w:pPr>
              <w:suppressAutoHyphens w:val="0"/>
              <w:spacing w:before="40" w:after="120"/>
              <w:ind w:right="113"/>
              <w:rPr>
                <w:lang w:val="fr-FR"/>
              </w:rPr>
            </w:pPr>
            <w:r w:rsidRPr="004739F8">
              <w:rPr>
                <w:lang w:val="fr-FR"/>
              </w:rPr>
              <w:t>Convention des Nations Unies sur le transport des marchandises par mer, 1978 (Règles de Hambourg) (31/03/1978)</w:t>
            </w:r>
          </w:p>
        </w:tc>
        <w:tc>
          <w:tcPr>
            <w:tcW w:w="1620"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01/08/2007</w:t>
            </w:r>
          </w:p>
        </w:tc>
        <w:tc>
          <w:tcPr>
            <w:tcW w:w="1477"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p>
        </w:tc>
      </w:tr>
      <w:tr w:rsidR="00854D27" w:rsidRPr="004739F8" w:rsidTr="00EA089F">
        <w:tc>
          <w:tcPr>
            <w:tcW w:w="675"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99</w:t>
            </w:r>
          </w:p>
        </w:tc>
        <w:tc>
          <w:tcPr>
            <w:tcW w:w="576" w:type="dxa"/>
            <w:vMerge/>
            <w:tcBorders>
              <w:top w:val="single" w:sz="4" w:space="0" w:color="auto"/>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Pacte pour les droits politiques des femmes (31/03/1953)</w:t>
            </w:r>
          </w:p>
        </w:tc>
        <w:tc>
          <w:tcPr>
            <w:tcW w:w="1620"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16/11/1966</w:t>
            </w:r>
          </w:p>
        </w:tc>
        <w:tc>
          <w:tcPr>
            <w:tcW w:w="1477"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 xml:space="preserve">Articles 7 and 9 </w:t>
            </w:r>
          </w:p>
        </w:tc>
      </w:tr>
      <w:tr w:rsidR="00854D27" w:rsidRPr="004739F8" w:rsidTr="00EA089F">
        <w:tc>
          <w:tcPr>
            <w:tcW w:w="675"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100</w:t>
            </w:r>
          </w:p>
        </w:tc>
        <w:tc>
          <w:tcPr>
            <w:tcW w:w="576" w:type="dxa"/>
            <w:vMerge/>
            <w:tcBorders>
              <w:top w:val="single" w:sz="4" w:space="0" w:color="auto"/>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Convention sur la nationalité de la femme mariée (20/02/ 1957)</w:t>
            </w:r>
          </w:p>
        </w:tc>
        <w:tc>
          <w:tcPr>
            <w:tcW w:w="1620"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27/07/1960</w:t>
            </w:r>
          </w:p>
        </w:tc>
        <w:tc>
          <w:tcPr>
            <w:tcW w:w="1477"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p>
        </w:tc>
      </w:tr>
      <w:tr w:rsidR="00854D27" w:rsidRPr="004739F8" w:rsidTr="00EA089F">
        <w:tc>
          <w:tcPr>
            <w:tcW w:w="675"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101</w:t>
            </w:r>
          </w:p>
        </w:tc>
        <w:tc>
          <w:tcPr>
            <w:tcW w:w="576" w:type="dxa"/>
            <w:vMerge/>
            <w:tcBorders>
              <w:top w:val="single" w:sz="4" w:space="0" w:color="auto"/>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Protocole portant modification de la Convention relative à l’esclavage (25/10/1926)</w:t>
            </w:r>
          </w:p>
        </w:tc>
        <w:tc>
          <w:tcPr>
            <w:tcW w:w="1620"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02/07/1957</w:t>
            </w:r>
          </w:p>
        </w:tc>
        <w:tc>
          <w:tcPr>
            <w:tcW w:w="1477"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p>
        </w:tc>
      </w:tr>
      <w:tr w:rsidR="00854D27" w:rsidRPr="004739F8" w:rsidTr="001E6E1B">
        <w:tc>
          <w:tcPr>
            <w:tcW w:w="675"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102</w:t>
            </w:r>
          </w:p>
        </w:tc>
        <w:tc>
          <w:tcPr>
            <w:tcW w:w="576" w:type="dxa"/>
            <w:vMerge/>
            <w:tcBorders>
              <w:top w:val="single" w:sz="4" w:space="0" w:color="auto"/>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Convention supplémentaire relative à l’abolition de l’esclavage, de la traite des esclaves et des institutions et pratiques analogues à l’esclavage (07/09/1956)</w:t>
            </w:r>
          </w:p>
        </w:tc>
        <w:tc>
          <w:tcPr>
            <w:tcW w:w="1620"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06/11/1958</w:t>
            </w:r>
          </w:p>
        </w:tc>
        <w:tc>
          <w:tcPr>
            <w:tcW w:w="1477"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p>
        </w:tc>
      </w:tr>
      <w:tr w:rsidR="00854D27" w:rsidRPr="004739F8" w:rsidTr="001E6E1B">
        <w:tc>
          <w:tcPr>
            <w:tcW w:w="675"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103</w:t>
            </w:r>
          </w:p>
        </w:tc>
        <w:tc>
          <w:tcPr>
            <w:tcW w:w="576" w:type="dxa"/>
            <w:vMerge w:val="restart"/>
            <w:tcBorders>
              <w:left w:val="single" w:sz="4" w:space="0" w:color="auto"/>
              <w:right w:val="single" w:sz="4" w:space="0" w:color="auto"/>
            </w:tcBorders>
            <w:shd w:val="clear" w:color="auto" w:fill="auto"/>
            <w:textDirection w:val="btLr"/>
          </w:tcPr>
          <w:p w:rsidR="00854D27" w:rsidRPr="004739F8" w:rsidRDefault="00854D27" w:rsidP="00C538B9">
            <w:pPr>
              <w:suppressAutoHyphens w:val="0"/>
              <w:spacing w:before="40" w:after="120"/>
              <w:ind w:right="113"/>
              <w:jc w:val="center"/>
              <w:rPr>
                <w:iCs/>
                <w:lang w:val="fr-FR"/>
              </w:rPr>
            </w:pPr>
            <w:r>
              <w:rPr>
                <w:lang w:val="fr-FR"/>
              </w:rPr>
              <w:t>Nations Unies</w:t>
            </w:r>
          </w:p>
        </w:tc>
        <w:tc>
          <w:tcPr>
            <w:tcW w:w="6211"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Convention internationale contre la prise d’otages (17/12/1979)</w:t>
            </w:r>
          </w:p>
        </w:tc>
        <w:tc>
          <w:tcPr>
            <w:tcW w:w="1620"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22/01/2002</w:t>
            </w:r>
          </w:p>
        </w:tc>
        <w:tc>
          <w:tcPr>
            <w:tcW w:w="1477"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p>
        </w:tc>
      </w:tr>
      <w:tr w:rsidR="00854D27" w:rsidRPr="004739F8" w:rsidTr="001E6E1B">
        <w:tc>
          <w:tcPr>
            <w:tcW w:w="675"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104</w:t>
            </w:r>
          </w:p>
        </w:tc>
        <w:tc>
          <w:tcPr>
            <w:tcW w:w="576" w:type="dxa"/>
            <w:vMerge/>
            <w:tcBorders>
              <w:top w:val="single" w:sz="4" w:space="0" w:color="auto"/>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Statut de Rome de la Cour pénale internationale (17/07/1998)</w:t>
            </w:r>
          </w:p>
        </w:tc>
        <w:tc>
          <w:tcPr>
            <w:tcW w:w="1620"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18/07/1998</w:t>
            </w:r>
          </w:p>
        </w:tc>
        <w:tc>
          <w:tcPr>
            <w:tcW w:w="1800"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31/01/2003</w:t>
            </w:r>
          </w:p>
        </w:tc>
        <w:tc>
          <w:tcPr>
            <w:tcW w:w="1477"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p>
        </w:tc>
      </w:tr>
      <w:tr w:rsidR="00854D27" w:rsidRPr="004739F8" w:rsidTr="001E6E1B">
        <w:tc>
          <w:tcPr>
            <w:tcW w:w="675"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105</w:t>
            </w:r>
          </w:p>
        </w:tc>
        <w:tc>
          <w:tcPr>
            <w:tcW w:w="576" w:type="dxa"/>
            <w:vMerge/>
            <w:tcBorders>
              <w:top w:val="single" w:sz="4" w:space="0" w:color="auto"/>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Protocole visant à prévenir, réprimer et punir le trafic de personnes, en particulier des femmes et des enfants (15/11/2000)</w:t>
            </w:r>
          </w:p>
        </w:tc>
        <w:tc>
          <w:tcPr>
            <w:tcW w:w="1620"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12/12/2000</w:t>
            </w:r>
          </w:p>
        </w:tc>
        <w:tc>
          <w:tcPr>
            <w:tcW w:w="1800"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r w:rsidRPr="004739F8">
              <w:rPr>
                <w:lang w:val="fr-FR"/>
              </w:rPr>
              <w:t>21/08/2002</w:t>
            </w:r>
          </w:p>
        </w:tc>
        <w:tc>
          <w:tcPr>
            <w:tcW w:w="1477" w:type="dxa"/>
            <w:tcBorders>
              <w:left w:val="single" w:sz="4" w:space="0" w:color="auto"/>
              <w:right w:val="single" w:sz="4" w:space="0" w:color="auto"/>
            </w:tcBorders>
            <w:shd w:val="clear" w:color="auto" w:fill="auto"/>
          </w:tcPr>
          <w:p w:rsidR="00854D27" w:rsidRPr="004739F8" w:rsidRDefault="00854D27" w:rsidP="00C538B9">
            <w:pPr>
              <w:suppressAutoHyphens w:val="0"/>
              <w:spacing w:before="40" w:after="120"/>
              <w:ind w:right="113"/>
              <w:rPr>
                <w:lang w:val="fr-FR"/>
              </w:rPr>
            </w:pPr>
          </w:p>
        </w:tc>
      </w:tr>
      <w:tr w:rsidR="00EA089F" w:rsidRPr="004739F8" w:rsidTr="001E6E1B">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106</w:t>
            </w:r>
          </w:p>
        </w:tc>
        <w:tc>
          <w:tcPr>
            <w:tcW w:w="576" w:type="dxa"/>
            <w:vMerge w:val="restart"/>
            <w:tcBorders>
              <w:left w:val="single" w:sz="4" w:space="0" w:color="auto"/>
              <w:right w:val="single" w:sz="4" w:space="0" w:color="auto"/>
            </w:tcBorders>
            <w:shd w:val="clear" w:color="auto" w:fill="auto"/>
            <w:textDirection w:val="btLr"/>
          </w:tcPr>
          <w:p w:rsidR="00EA089F" w:rsidRPr="004739F8" w:rsidRDefault="00EA089F" w:rsidP="00EA089F">
            <w:pPr>
              <w:spacing w:before="40" w:after="120"/>
              <w:ind w:left="113" w:right="113"/>
              <w:jc w:val="center"/>
              <w:rPr>
                <w:iCs/>
                <w:lang w:val="fr-FR"/>
              </w:rPr>
            </w:pPr>
            <w:r w:rsidRPr="004739F8">
              <w:rPr>
                <w:lang w:val="fr-FR"/>
              </w:rPr>
              <w:t>UNESCO</w:t>
            </w:r>
          </w:p>
        </w:tc>
        <w:tc>
          <w:tcPr>
            <w:tcW w:w="6211"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Convention pour la reconnaissance et l’exécution des sentences arbitrales étrangères (10/06/1958)</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27/05/2001</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r w:rsidR="00EA089F" w:rsidRPr="004739F8" w:rsidTr="00230CEC">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107</w:t>
            </w:r>
          </w:p>
        </w:tc>
        <w:tc>
          <w:tcPr>
            <w:tcW w:w="576" w:type="dxa"/>
            <w:vMerge/>
            <w:tcBorders>
              <w:left w:val="single" w:sz="4" w:space="0" w:color="auto"/>
              <w:right w:val="single" w:sz="4" w:space="0" w:color="auto"/>
            </w:tcBorders>
            <w:shd w:val="clear" w:color="auto" w:fill="auto"/>
          </w:tcPr>
          <w:p w:rsidR="00EA089F" w:rsidRPr="004739F8" w:rsidRDefault="00EA089F" w:rsidP="00C538B9">
            <w:pPr>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Convention de Vienne sur le droit des traités (23/05/1969)</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27/05/2001</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Chap</w:t>
            </w:r>
            <w:r>
              <w:rPr>
                <w:lang w:val="fr-FR"/>
              </w:rPr>
              <w:t xml:space="preserve">itres </w:t>
            </w:r>
            <w:r w:rsidRPr="004739F8">
              <w:rPr>
                <w:lang w:val="fr-FR"/>
              </w:rPr>
              <w:t xml:space="preserve">24 </w:t>
            </w:r>
            <w:r>
              <w:rPr>
                <w:lang w:val="fr-FR"/>
              </w:rPr>
              <w:br/>
              <w:t xml:space="preserve">et </w:t>
            </w:r>
            <w:r w:rsidRPr="004739F8">
              <w:rPr>
                <w:lang w:val="fr-FR"/>
              </w:rPr>
              <w:t>25</w:t>
            </w:r>
          </w:p>
        </w:tc>
      </w:tr>
      <w:tr w:rsidR="00EA089F" w:rsidRPr="004739F8" w:rsidTr="00230CEC">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108</w:t>
            </w:r>
          </w:p>
        </w:tc>
        <w:tc>
          <w:tcPr>
            <w:tcW w:w="576" w:type="dxa"/>
            <w:vMerge/>
            <w:tcBorders>
              <w:left w:val="single" w:sz="4" w:space="0" w:color="auto"/>
              <w:right w:val="single" w:sz="4" w:space="0" w:color="auto"/>
            </w:tcBorders>
            <w:shd w:val="clear" w:color="auto" w:fill="auto"/>
            <w:textDirection w:val="btLr"/>
          </w:tcPr>
          <w:p w:rsidR="00EA089F" w:rsidRPr="004739F8" w:rsidRDefault="00EA089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Convention sur la protection et la promotion de la diversité des expressions culturelles</w:t>
            </w:r>
            <w:r>
              <w:rPr>
                <w:lang w:val="fr-FR"/>
              </w:rPr>
              <w:t xml:space="preserve"> </w:t>
            </w:r>
            <w:r w:rsidRPr="004739F8">
              <w:rPr>
                <w:lang w:val="fr-FR"/>
              </w:rPr>
              <w:t>(20/10/2005)</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17/11/2006</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r w:rsidR="00EA089F" w:rsidRPr="004739F8" w:rsidTr="00230CEC">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109</w:t>
            </w:r>
          </w:p>
        </w:tc>
        <w:tc>
          <w:tcPr>
            <w:tcW w:w="576" w:type="dxa"/>
            <w:vMerge/>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Convention sur la protection du patrimoine culturel (17/10/2003)</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04/04/2006</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r w:rsidR="00EA089F" w:rsidRPr="004739F8" w:rsidTr="00230CEC">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110</w:t>
            </w:r>
          </w:p>
        </w:tc>
        <w:tc>
          <w:tcPr>
            <w:tcW w:w="576" w:type="dxa"/>
            <w:vMerge/>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 xml:space="preserve">Convention sur la reconnaissance des qualifications relatives à l’enseignement supérieur dans la région européenne (11/04/1997) </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04/11/1999</w:t>
            </w: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06/03/2002</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r w:rsidR="00EA089F" w:rsidRPr="004739F8" w:rsidTr="00230CEC">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111</w:t>
            </w:r>
          </w:p>
        </w:tc>
        <w:tc>
          <w:tcPr>
            <w:tcW w:w="576" w:type="dxa"/>
            <w:vMerge/>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Convention sur le patrimoine culturel subaquatique (02/11/2001)</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19/03/2009</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r w:rsidR="00EA089F" w:rsidRPr="004739F8" w:rsidTr="00230CEC">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112</w:t>
            </w:r>
          </w:p>
        </w:tc>
        <w:tc>
          <w:tcPr>
            <w:tcW w:w="576" w:type="dxa"/>
            <w:vMerge/>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Convention universelle sur le droit d’auteur telle que révisée (24/07/1971)</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04/02/2004</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r w:rsidR="00EA089F" w:rsidRPr="004739F8" w:rsidTr="00230CEC">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113</w:t>
            </w:r>
          </w:p>
        </w:tc>
        <w:tc>
          <w:tcPr>
            <w:tcW w:w="576" w:type="dxa"/>
            <w:vMerge/>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Convention concernant la lutte contre la discrimination dans le domaine de l’enseignement (14/12/1960)</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21/11/1963</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r w:rsidR="00EA089F" w:rsidRPr="004739F8" w:rsidTr="00EA089F">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114</w:t>
            </w:r>
          </w:p>
        </w:tc>
        <w:tc>
          <w:tcPr>
            <w:tcW w:w="576" w:type="dxa"/>
            <w:vMerge/>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Convention pour la protection des biens culturels en cas de conflit armé avec la réglementation donnant effet à la Convention (14/05/1954)</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20/12/1960</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r w:rsidR="00EA089F" w:rsidRPr="004739F8" w:rsidTr="00EA089F">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115</w:t>
            </w:r>
          </w:p>
        </w:tc>
        <w:tc>
          <w:tcPr>
            <w:tcW w:w="576" w:type="dxa"/>
            <w:vMerge w:val="restart"/>
            <w:tcBorders>
              <w:left w:val="single" w:sz="4" w:space="0" w:color="auto"/>
              <w:right w:val="single" w:sz="4" w:space="0" w:color="auto"/>
            </w:tcBorders>
            <w:shd w:val="clear" w:color="auto" w:fill="auto"/>
            <w:textDirection w:val="btLr"/>
          </w:tcPr>
          <w:p w:rsidR="00EA089F" w:rsidRPr="004739F8" w:rsidRDefault="00EA089F" w:rsidP="00C538B9">
            <w:pPr>
              <w:suppressAutoHyphens w:val="0"/>
              <w:spacing w:before="40" w:after="120"/>
              <w:ind w:right="113"/>
              <w:jc w:val="center"/>
              <w:rPr>
                <w:bCs/>
                <w:lang w:val="fr-FR"/>
              </w:rPr>
            </w:pPr>
            <w:r w:rsidRPr="004739F8">
              <w:rPr>
                <w:bCs/>
                <w:lang w:val="fr-FR"/>
              </w:rPr>
              <w:t>HCCH</w:t>
            </w:r>
          </w:p>
        </w:tc>
        <w:tc>
          <w:tcPr>
            <w:tcW w:w="6211"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Le Statut de La Haye du droit international privé (31/10/1951)</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04/06/2002</w:t>
            </w: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04/06/2002</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r w:rsidR="00EA089F" w:rsidRPr="004739F8" w:rsidTr="00EA089F">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116</w:t>
            </w:r>
          </w:p>
        </w:tc>
        <w:tc>
          <w:tcPr>
            <w:tcW w:w="576" w:type="dxa"/>
            <w:vMerge/>
            <w:tcBorders>
              <w:top w:val="single" w:sz="4" w:space="0" w:color="auto"/>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Convention de La Haye supprimant l’exigence de la légalisation des actes publics étrangers (05/10/1961)</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03/09/2003</w:t>
            </w: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09/05/2004</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r w:rsidR="00EA089F" w:rsidRPr="004739F8" w:rsidTr="00EA089F">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117</w:t>
            </w:r>
          </w:p>
        </w:tc>
        <w:tc>
          <w:tcPr>
            <w:tcW w:w="576" w:type="dxa"/>
            <w:vMerge/>
            <w:tcBorders>
              <w:top w:val="single" w:sz="4" w:space="0" w:color="auto"/>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EA089F" w:rsidRPr="004739F8" w:rsidRDefault="00EA089F" w:rsidP="00990FE9">
            <w:pPr>
              <w:suppressAutoHyphens w:val="0"/>
              <w:autoSpaceDE w:val="0"/>
              <w:autoSpaceDN w:val="0"/>
              <w:adjustRightInd w:val="0"/>
              <w:spacing w:line="240" w:lineRule="auto"/>
              <w:rPr>
                <w:lang w:val="fr-FR" w:eastAsia="fr-FR"/>
              </w:rPr>
            </w:pPr>
            <w:r w:rsidRPr="004739F8">
              <w:rPr>
                <w:lang w:val="fr-FR"/>
              </w:rPr>
              <w:t xml:space="preserve">Convention </w:t>
            </w:r>
            <w:r w:rsidRPr="004739F8">
              <w:rPr>
                <w:lang w:val="fr-FR" w:eastAsia="fr-FR"/>
              </w:rPr>
              <w:t xml:space="preserve">concernant la compétence, la loi applicable, la reconnaissance, l’exécution et la coopération en matière de responsabilité parentale et de mesures de protection des enfants </w:t>
            </w:r>
            <w:r w:rsidRPr="004739F8">
              <w:rPr>
                <w:lang w:val="fr-FR"/>
              </w:rPr>
              <w:t>(19/10/1996)</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18/05/2006</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r w:rsidR="00EA089F" w:rsidRPr="004739F8" w:rsidTr="00EA089F">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118</w:t>
            </w:r>
          </w:p>
        </w:tc>
        <w:tc>
          <w:tcPr>
            <w:tcW w:w="576" w:type="dxa"/>
            <w:vMerge/>
            <w:tcBorders>
              <w:top w:val="single" w:sz="4" w:space="0" w:color="auto"/>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Convention sur les aspects civils de l’enlèvement international d’enfants (25/10/1980)</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04/05/2007</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r w:rsidR="00EA089F" w:rsidRPr="004739F8" w:rsidTr="00EA089F">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119</w:t>
            </w:r>
          </w:p>
        </w:tc>
        <w:tc>
          <w:tcPr>
            <w:tcW w:w="576" w:type="dxa"/>
            <w:vMerge/>
            <w:tcBorders>
              <w:top w:val="single" w:sz="4" w:space="0" w:color="auto"/>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Convention sur la protection des enfants et la coopération en matière d’adoption internationale (29/05/1993)</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12/09/2000</w:t>
            </w: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01/01/2001</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r w:rsidR="005E42FB" w:rsidRPr="004739F8" w:rsidTr="00EA089F">
        <w:tc>
          <w:tcPr>
            <w:tcW w:w="675"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r w:rsidRPr="004739F8">
              <w:rPr>
                <w:lang w:val="fr-FR"/>
              </w:rPr>
              <w:t>120</w:t>
            </w:r>
          </w:p>
        </w:tc>
        <w:tc>
          <w:tcPr>
            <w:tcW w:w="576"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5E42FB" w:rsidRPr="004739F8" w:rsidRDefault="000E73A2" w:rsidP="00C538B9">
            <w:pPr>
              <w:suppressAutoHyphens w:val="0"/>
              <w:spacing w:before="40" w:after="120"/>
              <w:ind w:right="113"/>
              <w:rPr>
                <w:lang w:val="fr-FR"/>
              </w:rPr>
            </w:pPr>
            <w:r w:rsidRPr="004739F8">
              <w:rPr>
                <w:lang w:val="fr-FR"/>
              </w:rPr>
              <w:t>Convention tendant à faciliter l</w:t>
            </w:r>
            <w:r w:rsidR="00F61445" w:rsidRPr="004739F8">
              <w:rPr>
                <w:lang w:val="fr-FR"/>
              </w:rPr>
              <w:t>’</w:t>
            </w:r>
            <w:r w:rsidRPr="004739F8">
              <w:rPr>
                <w:lang w:val="fr-FR"/>
              </w:rPr>
              <w:t>accès international à la justice</w:t>
            </w:r>
            <w:r w:rsidR="005E42FB" w:rsidRPr="004739F8">
              <w:rPr>
                <w:lang w:val="fr-FR"/>
              </w:rPr>
              <w:t xml:space="preserve"> (25</w:t>
            </w:r>
            <w:r w:rsidR="003805CE" w:rsidRPr="004739F8">
              <w:rPr>
                <w:lang w:val="fr-FR"/>
              </w:rPr>
              <w:t>/</w:t>
            </w:r>
            <w:r w:rsidR="005E42FB" w:rsidRPr="004739F8">
              <w:rPr>
                <w:lang w:val="fr-FR"/>
              </w:rPr>
              <w:t>10</w:t>
            </w:r>
            <w:r w:rsidR="003805CE" w:rsidRPr="004739F8">
              <w:rPr>
                <w:lang w:val="fr-FR"/>
              </w:rPr>
              <w:t>/</w:t>
            </w:r>
            <w:r w:rsidR="005E42FB" w:rsidRPr="004739F8">
              <w:rPr>
                <w:lang w:val="fr-FR"/>
              </w:rPr>
              <w:t>1980)</w:t>
            </w:r>
          </w:p>
        </w:tc>
        <w:tc>
          <w:tcPr>
            <w:tcW w:w="1620"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r w:rsidRPr="004739F8">
              <w:rPr>
                <w:lang w:val="fr-FR"/>
              </w:rPr>
              <w:t>15</w:t>
            </w:r>
            <w:r w:rsidR="00E62913" w:rsidRPr="004739F8">
              <w:rPr>
                <w:lang w:val="fr-FR"/>
              </w:rPr>
              <w:t>/</w:t>
            </w:r>
            <w:r w:rsidRPr="004739F8">
              <w:rPr>
                <w:lang w:val="fr-FR"/>
              </w:rPr>
              <w:t>10</w:t>
            </w:r>
            <w:r w:rsidR="00E62913" w:rsidRPr="004739F8">
              <w:rPr>
                <w:lang w:val="fr-FR"/>
              </w:rPr>
              <w:t>/</w:t>
            </w:r>
            <w:r w:rsidRPr="004739F8">
              <w:rPr>
                <w:lang w:val="fr-FR"/>
              </w:rPr>
              <w:t>2007</w:t>
            </w:r>
          </w:p>
        </w:tc>
        <w:tc>
          <w:tcPr>
            <w:tcW w:w="1477" w:type="dxa"/>
            <w:tcBorders>
              <w:left w:val="single" w:sz="4" w:space="0" w:color="auto"/>
              <w:right w:val="single" w:sz="4" w:space="0" w:color="auto"/>
            </w:tcBorders>
            <w:shd w:val="clear" w:color="auto" w:fill="auto"/>
          </w:tcPr>
          <w:p w:rsidR="005E42FB" w:rsidRPr="004739F8" w:rsidRDefault="005E42FB" w:rsidP="00C538B9">
            <w:pPr>
              <w:suppressAutoHyphens w:val="0"/>
              <w:spacing w:before="40" w:after="120"/>
              <w:ind w:right="113"/>
              <w:rPr>
                <w:lang w:val="fr-FR"/>
              </w:rPr>
            </w:pPr>
          </w:p>
        </w:tc>
      </w:tr>
      <w:tr w:rsidR="00EA089F" w:rsidRPr="004739F8" w:rsidTr="00EA089F">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121</w:t>
            </w:r>
          </w:p>
        </w:tc>
        <w:tc>
          <w:tcPr>
            <w:tcW w:w="576" w:type="dxa"/>
            <w:vMerge w:val="restart"/>
            <w:tcBorders>
              <w:left w:val="single" w:sz="4" w:space="0" w:color="auto"/>
              <w:right w:val="single" w:sz="4" w:space="0" w:color="auto"/>
            </w:tcBorders>
            <w:shd w:val="clear" w:color="auto" w:fill="auto"/>
            <w:textDirection w:val="btLr"/>
          </w:tcPr>
          <w:p w:rsidR="00EA089F" w:rsidRPr="004739F8" w:rsidRDefault="00EA089F" w:rsidP="00C538B9">
            <w:pPr>
              <w:suppressAutoHyphens w:val="0"/>
              <w:spacing w:before="40" w:after="120"/>
              <w:ind w:right="113"/>
              <w:jc w:val="center"/>
              <w:rPr>
                <w:iCs/>
                <w:lang w:val="fr-FR"/>
              </w:rPr>
            </w:pPr>
            <w:r>
              <w:rPr>
                <w:bCs/>
                <w:lang w:val="fr-FR"/>
              </w:rPr>
              <w:t>OIT</w:t>
            </w:r>
          </w:p>
        </w:tc>
        <w:tc>
          <w:tcPr>
            <w:tcW w:w="6211"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Convention n</w:t>
            </w:r>
            <w:r w:rsidRPr="00EA089F">
              <w:rPr>
                <w:vertAlign w:val="superscript"/>
                <w:lang w:val="fr-FR"/>
              </w:rPr>
              <w:t>o</w:t>
            </w:r>
            <w:r>
              <w:rPr>
                <w:lang w:val="fr-FR"/>
              </w:rPr>
              <w:t> </w:t>
            </w:r>
            <w:r w:rsidRPr="004739F8">
              <w:rPr>
                <w:lang w:val="fr-FR"/>
              </w:rPr>
              <w:t>11 concernant les droits d’association et de coalition des travailleurs agricoles</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 xml:space="preserve">03/06/1957 </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r w:rsidR="00EA089F" w:rsidRPr="004739F8" w:rsidTr="00230CEC">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122</w:t>
            </w:r>
          </w:p>
        </w:tc>
        <w:tc>
          <w:tcPr>
            <w:tcW w:w="576" w:type="dxa"/>
            <w:vMerge/>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Convention n</w:t>
            </w:r>
            <w:r w:rsidRPr="00EA089F">
              <w:rPr>
                <w:vertAlign w:val="superscript"/>
                <w:lang w:val="fr-FR"/>
              </w:rPr>
              <w:t>o</w:t>
            </w:r>
            <w:r>
              <w:rPr>
                <w:lang w:val="fr-FR"/>
              </w:rPr>
              <w:t> </w:t>
            </w:r>
            <w:r w:rsidRPr="004739F8">
              <w:rPr>
                <w:lang w:val="fr-FR"/>
              </w:rPr>
              <w:t>26 concernant l’institution de méthodes de fixation des salaires minima</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02/08/2001</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r w:rsidR="00EA089F" w:rsidRPr="004739F8" w:rsidTr="00230CEC">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123</w:t>
            </w:r>
          </w:p>
        </w:tc>
        <w:tc>
          <w:tcPr>
            <w:tcW w:w="576" w:type="dxa"/>
            <w:vMerge/>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Convention n</w:t>
            </w:r>
            <w:r w:rsidRPr="00EA089F">
              <w:rPr>
                <w:vertAlign w:val="superscript"/>
                <w:lang w:val="fr-FR"/>
              </w:rPr>
              <w:t>o</w:t>
            </w:r>
            <w:r>
              <w:rPr>
                <w:lang w:val="fr-FR"/>
              </w:rPr>
              <w:t> </w:t>
            </w:r>
            <w:r w:rsidRPr="004739F8">
              <w:rPr>
                <w:lang w:val="fr-FR"/>
              </w:rPr>
              <w:t>29 concernant le travail forcé ou obligatoire</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25/06/1957</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r w:rsidR="00EA089F" w:rsidRPr="004739F8" w:rsidTr="00230CEC">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124</w:t>
            </w:r>
          </w:p>
        </w:tc>
        <w:tc>
          <w:tcPr>
            <w:tcW w:w="576" w:type="dxa"/>
            <w:vMerge/>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Convention n</w:t>
            </w:r>
            <w:r w:rsidRPr="00EA089F">
              <w:rPr>
                <w:vertAlign w:val="superscript"/>
                <w:lang w:val="fr-FR"/>
              </w:rPr>
              <w:t>o</w:t>
            </w:r>
            <w:r>
              <w:rPr>
                <w:lang w:val="fr-FR"/>
              </w:rPr>
              <w:t> </w:t>
            </w:r>
            <w:r w:rsidRPr="004739F8">
              <w:rPr>
                <w:lang w:val="fr-FR"/>
              </w:rPr>
              <w:t>52 concernant les congés annuels payés</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03/06/1957</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r w:rsidR="00EA089F" w:rsidRPr="004739F8" w:rsidTr="00230CEC">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125</w:t>
            </w:r>
          </w:p>
        </w:tc>
        <w:tc>
          <w:tcPr>
            <w:tcW w:w="576" w:type="dxa"/>
            <w:vMerge/>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Convention n</w:t>
            </w:r>
            <w:r w:rsidRPr="00EA089F">
              <w:rPr>
                <w:vertAlign w:val="superscript"/>
                <w:lang w:val="fr-FR"/>
              </w:rPr>
              <w:t>o</w:t>
            </w:r>
            <w:r>
              <w:rPr>
                <w:lang w:val="fr-FR"/>
              </w:rPr>
              <w:t> </w:t>
            </w:r>
            <w:r w:rsidRPr="004739F8">
              <w:rPr>
                <w:lang w:val="fr-FR"/>
              </w:rPr>
              <w:t xml:space="preserve">77 concernant l’examen médical d’aptitude à l’emploi dans l’industrie des enfants et des adolescents </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03/06/1957</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r w:rsidR="00EA089F" w:rsidRPr="004739F8" w:rsidTr="00230CEC">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126</w:t>
            </w:r>
          </w:p>
        </w:tc>
        <w:tc>
          <w:tcPr>
            <w:tcW w:w="576" w:type="dxa"/>
            <w:vMerge/>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Convention n</w:t>
            </w:r>
            <w:r w:rsidRPr="00EA089F">
              <w:rPr>
                <w:vertAlign w:val="superscript"/>
                <w:lang w:val="fr-FR"/>
              </w:rPr>
              <w:t>o</w:t>
            </w:r>
            <w:r>
              <w:rPr>
                <w:lang w:val="fr-FR"/>
              </w:rPr>
              <w:t> </w:t>
            </w:r>
            <w:r w:rsidRPr="004739F8">
              <w:rPr>
                <w:lang w:val="fr-FR"/>
              </w:rPr>
              <w:t>78 concernant l’examen médical d’aptitude à l’emploi aux travaux industriels des enfants et des adolescents</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03/06/1957</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r w:rsidR="00EA089F" w:rsidRPr="004739F8" w:rsidTr="00230CEC">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127</w:t>
            </w:r>
          </w:p>
        </w:tc>
        <w:tc>
          <w:tcPr>
            <w:tcW w:w="576" w:type="dxa"/>
            <w:vMerge/>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Convention n</w:t>
            </w:r>
            <w:r w:rsidRPr="00EA089F">
              <w:rPr>
                <w:vertAlign w:val="superscript"/>
                <w:lang w:val="fr-FR"/>
              </w:rPr>
              <w:t>o</w:t>
            </w:r>
            <w:r>
              <w:rPr>
                <w:lang w:val="fr-FR"/>
              </w:rPr>
              <w:t> </w:t>
            </w:r>
            <w:r w:rsidRPr="004739F8">
              <w:rPr>
                <w:lang w:val="fr-FR"/>
              </w:rPr>
              <w:t>87 sur la liberté syndicale et la protection du droit syndical</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03/06/1957</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r w:rsidR="00EA089F" w:rsidRPr="004739F8" w:rsidTr="00230CEC">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128</w:t>
            </w:r>
          </w:p>
        </w:tc>
        <w:tc>
          <w:tcPr>
            <w:tcW w:w="576" w:type="dxa"/>
            <w:vMerge/>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Convention n</w:t>
            </w:r>
            <w:r w:rsidRPr="00EA089F">
              <w:rPr>
                <w:vertAlign w:val="superscript"/>
                <w:lang w:val="fr-FR"/>
              </w:rPr>
              <w:t>o</w:t>
            </w:r>
            <w:r>
              <w:rPr>
                <w:lang w:val="fr-FR"/>
              </w:rPr>
              <w:t> </w:t>
            </w:r>
            <w:r w:rsidRPr="004739F8">
              <w:rPr>
                <w:lang w:val="fr-FR"/>
              </w:rPr>
              <w:t>95 concernant la protection du salaire</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 xml:space="preserve"> 02/08/2001</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r w:rsidR="00EA089F" w:rsidRPr="004739F8" w:rsidTr="00230CEC">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129</w:t>
            </w:r>
          </w:p>
        </w:tc>
        <w:tc>
          <w:tcPr>
            <w:tcW w:w="576" w:type="dxa"/>
            <w:vMerge/>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Convention n</w:t>
            </w:r>
            <w:r w:rsidRPr="00EA089F">
              <w:rPr>
                <w:vertAlign w:val="superscript"/>
                <w:lang w:val="fr-FR"/>
              </w:rPr>
              <w:t>o</w:t>
            </w:r>
            <w:r>
              <w:rPr>
                <w:lang w:val="fr-FR"/>
              </w:rPr>
              <w:t> </w:t>
            </w:r>
            <w:r w:rsidRPr="004739F8">
              <w:rPr>
                <w:lang w:val="fr-FR"/>
              </w:rPr>
              <w:t>98 concernant l’application des principes du droit d’organisation et de négociation collective</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03/06/1957</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r w:rsidR="00EA089F" w:rsidRPr="004739F8" w:rsidTr="00230CEC">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130</w:t>
            </w:r>
          </w:p>
        </w:tc>
        <w:tc>
          <w:tcPr>
            <w:tcW w:w="576" w:type="dxa"/>
            <w:vMerge/>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Convention n</w:t>
            </w:r>
            <w:r w:rsidRPr="00EA089F">
              <w:rPr>
                <w:vertAlign w:val="superscript"/>
                <w:lang w:val="fr-FR"/>
              </w:rPr>
              <w:t>o</w:t>
            </w:r>
            <w:r>
              <w:rPr>
                <w:lang w:val="fr-FR"/>
              </w:rPr>
              <w:t> </w:t>
            </w:r>
            <w:r w:rsidRPr="004739F8">
              <w:rPr>
                <w:lang w:val="fr-FR"/>
              </w:rPr>
              <w:t>100 concernant l’égalité de rémunération entre la main-d’œuvre masculine et la main-d’œuvre féminine pour un travail de valeur égale</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03/06/1957</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r w:rsidR="00EA089F" w:rsidRPr="004739F8" w:rsidTr="00230CEC">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131</w:t>
            </w:r>
          </w:p>
        </w:tc>
        <w:tc>
          <w:tcPr>
            <w:tcW w:w="576" w:type="dxa"/>
            <w:vMerge/>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Convention n</w:t>
            </w:r>
            <w:r w:rsidRPr="00EA089F">
              <w:rPr>
                <w:vertAlign w:val="superscript"/>
                <w:lang w:val="fr-FR"/>
              </w:rPr>
              <w:t>o</w:t>
            </w:r>
            <w:r>
              <w:rPr>
                <w:lang w:val="fr-FR"/>
              </w:rPr>
              <w:t> </w:t>
            </w:r>
            <w:r w:rsidRPr="004739F8">
              <w:rPr>
                <w:lang w:val="fr-FR"/>
              </w:rPr>
              <w:t>105 sur l’abolition du travail forcé</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27/02/1997</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r w:rsidR="00EA089F" w:rsidRPr="004739F8" w:rsidTr="00230CEC">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132</w:t>
            </w:r>
          </w:p>
        </w:tc>
        <w:tc>
          <w:tcPr>
            <w:tcW w:w="576" w:type="dxa"/>
            <w:vMerge/>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Convention n</w:t>
            </w:r>
            <w:r w:rsidRPr="00EA089F">
              <w:rPr>
                <w:vertAlign w:val="superscript"/>
                <w:lang w:val="fr-FR"/>
              </w:rPr>
              <w:t>o</w:t>
            </w:r>
            <w:r>
              <w:rPr>
                <w:lang w:val="fr-FR"/>
              </w:rPr>
              <w:t> </w:t>
            </w:r>
            <w:r w:rsidRPr="004739F8">
              <w:rPr>
                <w:lang w:val="fr-FR"/>
              </w:rPr>
              <w:t xml:space="preserve">111 concernant la discrimination (emploi et profession) </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27/02/1997</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r w:rsidR="00EA089F" w:rsidRPr="004739F8" w:rsidTr="00230CEC">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133</w:t>
            </w:r>
          </w:p>
        </w:tc>
        <w:tc>
          <w:tcPr>
            <w:tcW w:w="576" w:type="dxa"/>
            <w:vMerge/>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Convention n</w:t>
            </w:r>
            <w:r w:rsidRPr="00EA089F">
              <w:rPr>
                <w:vertAlign w:val="superscript"/>
                <w:lang w:val="fr-FR"/>
              </w:rPr>
              <w:t>o</w:t>
            </w:r>
            <w:r>
              <w:rPr>
                <w:lang w:val="fr-FR"/>
              </w:rPr>
              <w:t> </w:t>
            </w:r>
            <w:r w:rsidRPr="004739F8">
              <w:rPr>
                <w:lang w:val="fr-FR"/>
              </w:rPr>
              <w:t xml:space="preserve">131 concernant la fixation des salaires minima notamment en ce qui concerne les pays en voie de développement </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18/10/2004</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r w:rsidR="00EA089F" w:rsidRPr="004739F8" w:rsidTr="00230CEC">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134</w:t>
            </w:r>
          </w:p>
        </w:tc>
        <w:tc>
          <w:tcPr>
            <w:tcW w:w="576" w:type="dxa"/>
            <w:vMerge/>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Convention n</w:t>
            </w:r>
            <w:r w:rsidRPr="00EA089F">
              <w:rPr>
                <w:vertAlign w:val="superscript"/>
                <w:lang w:val="fr-FR"/>
              </w:rPr>
              <w:t>o</w:t>
            </w:r>
            <w:r>
              <w:rPr>
                <w:lang w:val="fr-FR"/>
              </w:rPr>
              <w:t> </w:t>
            </w:r>
            <w:r w:rsidRPr="004739F8">
              <w:rPr>
                <w:lang w:val="fr-FR"/>
              </w:rPr>
              <w:t>135 concernant la protection des représentants</w:t>
            </w:r>
            <w:r>
              <w:rPr>
                <w:lang w:val="fr-FR"/>
              </w:rPr>
              <w:t xml:space="preserve"> </w:t>
            </w:r>
            <w:r w:rsidRPr="004739F8">
              <w:rPr>
                <w:lang w:val="fr-FR"/>
              </w:rPr>
              <w:t>des travailleurs dans l’entreprise et les facilités à leur accorder</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18/10/2004</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r w:rsidR="00EA089F" w:rsidRPr="004739F8" w:rsidTr="00D2595F">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135</w:t>
            </w:r>
          </w:p>
        </w:tc>
        <w:tc>
          <w:tcPr>
            <w:tcW w:w="576" w:type="dxa"/>
            <w:vMerge/>
            <w:tcBorders>
              <w:left w:val="single" w:sz="4" w:space="0" w:color="auto"/>
              <w:right w:val="single" w:sz="4" w:space="0" w:color="auto"/>
            </w:tcBorders>
            <w:shd w:val="clear" w:color="auto" w:fill="auto"/>
            <w:textDirection w:val="btLr"/>
          </w:tcPr>
          <w:p w:rsidR="00EA089F" w:rsidRPr="004739F8" w:rsidRDefault="00EA089F" w:rsidP="00C538B9">
            <w:pPr>
              <w:suppressAutoHyphens w:val="0"/>
              <w:spacing w:before="40" w:after="120"/>
              <w:ind w:right="113"/>
              <w:jc w:val="center"/>
              <w:rPr>
                <w:bCs/>
                <w:lang w:val="fr-FR"/>
              </w:rPr>
            </w:pPr>
          </w:p>
        </w:tc>
        <w:tc>
          <w:tcPr>
            <w:tcW w:w="6211"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Convention n</w:t>
            </w:r>
            <w:r w:rsidRPr="00EA089F">
              <w:rPr>
                <w:vertAlign w:val="superscript"/>
                <w:lang w:val="fr-FR"/>
              </w:rPr>
              <w:t>o</w:t>
            </w:r>
            <w:r>
              <w:rPr>
                <w:lang w:val="fr-FR"/>
              </w:rPr>
              <w:t> </w:t>
            </w:r>
            <w:r w:rsidRPr="004739F8">
              <w:rPr>
                <w:lang w:val="fr-FR"/>
              </w:rPr>
              <w:t>138 concernant l’âge minimum d’admission à l’emploi</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16/02/1998</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r w:rsidR="00D2595F" w:rsidRPr="004739F8" w:rsidTr="00D2595F">
        <w:tc>
          <w:tcPr>
            <w:tcW w:w="675" w:type="dxa"/>
            <w:shd w:val="clear" w:color="auto" w:fill="auto"/>
          </w:tcPr>
          <w:p w:rsidR="00D2595F" w:rsidRPr="004739F8" w:rsidRDefault="00D2595F" w:rsidP="00C538B9">
            <w:pPr>
              <w:suppressAutoHyphens w:val="0"/>
              <w:spacing w:before="40" w:after="120"/>
              <w:ind w:right="113"/>
              <w:rPr>
                <w:lang w:val="fr-FR"/>
              </w:rPr>
            </w:pPr>
          </w:p>
        </w:tc>
        <w:tc>
          <w:tcPr>
            <w:tcW w:w="576" w:type="dxa"/>
            <w:shd w:val="clear" w:color="auto" w:fill="auto"/>
          </w:tcPr>
          <w:p w:rsidR="00D2595F" w:rsidRPr="004739F8" w:rsidRDefault="00D2595F" w:rsidP="00C538B9">
            <w:pPr>
              <w:suppressAutoHyphens w:val="0"/>
              <w:spacing w:before="40" w:after="120"/>
              <w:ind w:right="113"/>
              <w:jc w:val="center"/>
              <w:rPr>
                <w:iCs/>
                <w:lang w:val="fr-FR"/>
              </w:rPr>
            </w:pPr>
          </w:p>
        </w:tc>
        <w:tc>
          <w:tcPr>
            <w:tcW w:w="6211" w:type="dxa"/>
            <w:shd w:val="clear" w:color="auto" w:fill="auto"/>
          </w:tcPr>
          <w:p w:rsidR="00D2595F" w:rsidRPr="004739F8" w:rsidRDefault="00D2595F" w:rsidP="00C538B9">
            <w:pPr>
              <w:suppressAutoHyphens w:val="0"/>
              <w:spacing w:before="40" w:after="120"/>
              <w:ind w:right="113"/>
              <w:rPr>
                <w:lang w:val="fr-FR"/>
              </w:rPr>
            </w:pPr>
          </w:p>
        </w:tc>
        <w:tc>
          <w:tcPr>
            <w:tcW w:w="1620" w:type="dxa"/>
            <w:shd w:val="clear" w:color="auto" w:fill="auto"/>
          </w:tcPr>
          <w:p w:rsidR="00D2595F" w:rsidRPr="004739F8" w:rsidRDefault="00D2595F" w:rsidP="00C538B9">
            <w:pPr>
              <w:suppressAutoHyphens w:val="0"/>
              <w:spacing w:before="40" w:after="120"/>
              <w:ind w:right="113"/>
              <w:rPr>
                <w:lang w:val="fr-FR"/>
              </w:rPr>
            </w:pPr>
          </w:p>
        </w:tc>
        <w:tc>
          <w:tcPr>
            <w:tcW w:w="1800" w:type="dxa"/>
            <w:shd w:val="clear" w:color="auto" w:fill="auto"/>
          </w:tcPr>
          <w:p w:rsidR="00D2595F" w:rsidRPr="004739F8" w:rsidRDefault="00D2595F" w:rsidP="00C538B9">
            <w:pPr>
              <w:suppressAutoHyphens w:val="0"/>
              <w:spacing w:before="40" w:after="120"/>
              <w:ind w:right="113"/>
              <w:rPr>
                <w:lang w:val="fr-FR"/>
              </w:rPr>
            </w:pPr>
          </w:p>
        </w:tc>
        <w:tc>
          <w:tcPr>
            <w:tcW w:w="1477" w:type="dxa"/>
            <w:shd w:val="clear" w:color="auto" w:fill="auto"/>
          </w:tcPr>
          <w:p w:rsidR="00D2595F" w:rsidRPr="004739F8" w:rsidRDefault="00D2595F" w:rsidP="00C538B9">
            <w:pPr>
              <w:suppressAutoHyphens w:val="0"/>
              <w:spacing w:before="40" w:after="120"/>
              <w:ind w:right="113"/>
              <w:rPr>
                <w:lang w:val="fr-FR"/>
              </w:rPr>
            </w:pPr>
          </w:p>
        </w:tc>
      </w:tr>
      <w:tr w:rsidR="00EA089F" w:rsidRPr="004739F8" w:rsidTr="00E13615">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136</w:t>
            </w:r>
          </w:p>
        </w:tc>
        <w:tc>
          <w:tcPr>
            <w:tcW w:w="576" w:type="dxa"/>
            <w:vMerge w:val="restart"/>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Convention n</w:t>
            </w:r>
            <w:r w:rsidRPr="00EA089F">
              <w:rPr>
                <w:vertAlign w:val="superscript"/>
                <w:lang w:val="fr-FR"/>
              </w:rPr>
              <w:t>o</w:t>
            </w:r>
            <w:r>
              <w:rPr>
                <w:lang w:val="fr-FR"/>
              </w:rPr>
              <w:t> </w:t>
            </w:r>
            <w:r w:rsidRPr="004739F8">
              <w:rPr>
                <w:lang w:val="fr-FR"/>
              </w:rPr>
              <w:t>141 concernant les organisations de travailleurs ruraux et leur rôle dans le développement économique et social</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18/10/2004</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r w:rsidR="00EA089F" w:rsidRPr="004739F8" w:rsidTr="00E13615">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137</w:t>
            </w:r>
          </w:p>
        </w:tc>
        <w:tc>
          <w:tcPr>
            <w:tcW w:w="576" w:type="dxa"/>
            <w:vMerge/>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Convention n</w:t>
            </w:r>
            <w:r w:rsidRPr="00EA089F">
              <w:rPr>
                <w:vertAlign w:val="superscript"/>
                <w:lang w:val="fr-FR"/>
              </w:rPr>
              <w:t>o</w:t>
            </w:r>
            <w:r>
              <w:rPr>
                <w:lang w:val="fr-FR"/>
              </w:rPr>
              <w:t> </w:t>
            </w:r>
            <w:r w:rsidRPr="004739F8">
              <w:rPr>
                <w:lang w:val="fr-FR"/>
              </w:rPr>
              <w:t xml:space="preserve">144 concernant les consultations tripartites destinées à promouvoir la mise en œuvre des normes internationales du travail </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30/06/1999</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r w:rsidR="00EA089F" w:rsidRPr="004739F8" w:rsidTr="00230CEC">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138</w:t>
            </w:r>
          </w:p>
        </w:tc>
        <w:tc>
          <w:tcPr>
            <w:tcW w:w="576" w:type="dxa"/>
            <w:vMerge/>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Convention n</w:t>
            </w:r>
            <w:r w:rsidRPr="00EA089F">
              <w:rPr>
                <w:vertAlign w:val="superscript"/>
                <w:lang w:val="fr-FR"/>
              </w:rPr>
              <w:t>o</w:t>
            </w:r>
            <w:r>
              <w:rPr>
                <w:lang w:val="fr-FR"/>
              </w:rPr>
              <w:t> </w:t>
            </w:r>
            <w:r w:rsidRPr="004739F8">
              <w:rPr>
                <w:lang w:val="fr-FR"/>
              </w:rPr>
              <w:t>150 concernant l’administration du travail: rôle, fonctions et organisation</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24/07/2002</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r w:rsidR="00EA089F" w:rsidRPr="004739F8" w:rsidTr="00230CEC">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139</w:t>
            </w:r>
          </w:p>
        </w:tc>
        <w:tc>
          <w:tcPr>
            <w:tcW w:w="576" w:type="dxa"/>
            <w:vMerge/>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Convention n</w:t>
            </w:r>
            <w:r w:rsidRPr="00EA089F">
              <w:rPr>
                <w:vertAlign w:val="superscript"/>
                <w:lang w:val="fr-FR"/>
              </w:rPr>
              <w:t>o</w:t>
            </w:r>
            <w:r>
              <w:rPr>
                <w:lang w:val="fr-FR"/>
              </w:rPr>
              <w:t> </w:t>
            </w:r>
            <w:r w:rsidRPr="004739F8">
              <w:rPr>
                <w:lang w:val="fr-FR"/>
              </w:rPr>
              <w:t>151 concernant la protection du droit d’organisation et les procédures de détermination des conditions d’emploi dans la fonction publique</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30/06/1999</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r w:rsidR="00EA089F" w:rsidRPr="004739F8" w:rsidTr="00230CEC">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140</w:t>
            </w:r>
          </w:p>
        </w:tc>
        <w:tc>
          <w:tcPr>
            <w:tcW w:w="576" w:type="dxa"/>
            <w:vMerge/>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Convention n</w:t>
            </w:r>
            <w:r w:rsidRPr="00EA089F">
              <w:rPr>
                <w:vertAlign w:val="superscript"/>
                <w:lang w:val="fr-FR"/>
              </w:rPr>
              <w:t>o</w:t>
            </w:r>
            <w:r>
              <w:rPr>
                <w:lang w:val="fr-FR"/>
              </w:rPr>
              <w:t> </w:t>
            </w:r>
            <w:r w:rsidRPr="004739F8">
              <w:rPr>
                <w:lang w:val="fr-FR"/>
              </w:rPr>
              <w:t>154 concernant la promotion de la négociation collective</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24/07/2002</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r w:rsidR="00EA089F" w:rsidRPr="004739F8" w:rsidTr="00230CEC">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141</w:t>
            </w:r>
          </w:p>
        </w:tc>
        <w:tc>
          <w:tcPr>
            <w:tcW w:w="576" w:type="dxa"/>
            <w:vMerge/>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Convention n</w:t>
            </w:r>
            <w:r w:rsidRPr="00EA089F">
              <w:rPr>
                <w:vertAlign w:val="superscript"/>
                <w:lang w:val="fr-FR"/>
              </w:rPr>
              <w:t>o</w:t>
            </w:r>
            <w:r>
              <w:rPr>
                <w:lang w:val="fr-FR"/>
              </w:rPr>
              <w:t> </w:t>
            </w:r>
            <w:r w:rsidRPr="004739F8">
              <w:rPr>
                <w:lang w:val="fr-FR"/>
              </w:rPr>
              <w:t>155 concernant la sécurité des travailleurs et le milieu de travail</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09/02/2004</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r w:rsidR="00EA089F" w:rsidRPr="004739F8" w:rsidTr="00230CEC">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142</w:t>
            </w:r>
          </w:p>
        </w:tc>
        <w:tc>
          <w:tcPr>
            <w:tcW w:w="576" w:type="dxa"/>
            <w:vMerge/>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Convention n</w:t>
            </w:r>
            <w:r w:rsidRPr="00EA089F">
              <w:rPr>
                <w:vertAlign w:val="superscript"/>
                <w:lang w:val="fr-FR"/>
              </w:rPr>
              <w:t>o</w:t>
            </w:r>
            <w:r>
              <w:rPr>
                <w:lang w:val="fr-FR"/>
              </w:rPr>
              <w:t> </w:t>
            </w:r>
            <w:r w:rsidRPr="004739F8">
              <w:rPr>
                <w:lang w:val="fr-FR"/>
              </w:rPr>
              <w:t>171 concernant le travail de nuit</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28/06/2004</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r w:rsidR="00EA089F" w:rsidRPr="004739F8" w:rsidTr="00230CEC">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143</w:t>
            </w:r>
          </w:p>
        </w:tc>
        <w:tc>
          <w:tcPr>
            <w:tcW w:w="576" w:type="dxa"/>
            <w:vMerge/>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Convention n</w:t>
            </w:r>
            <w:r w:rsidRPr="00EA089F">
              <w:rPr>
                <w:vertAlign w:val="superscript"/>
                <w:lang w:val="fr-FR"/>
              </w:rPr>
              <w:t>o</w:t>
            </w:r>
            <w:r>
              <w:rPr>
                <w:lang w:val="fr-FR"/>
              </w:rPr>
              <w:t> </w:t>
            </w:r>
            <w:r w:rsidRPr="004739F8">
              <w:rPr>
                <w:lang w:val="fr-FR"/>
              </w:rPr>
              <w:t>174 concernant la prévention des accidents industriels majeurs</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03/03/2003</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r w:rsidR="00EA089F" w:rsidRPr="004739F8" w:rsidTr="00230CEC">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144</w:t>
            </w:r>
          </w:p>
        </w:tc>
        <w:tc>
          <w:tcPr>
            <w:tcW w:w="576" w:type="dxa"/>
            <w:vMerge/>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Convention n</w:t>
            </w:r>
            <w:r w:rsidRPr="00EA089F">
              <w:rPr>
                <w:vertAlign w:val="superscript"/>
                <w:lang w:val="fr-FR"/>
              </w:rPr>
              <w:t>o</w:t>
            </w:r>
            <w:r>
              <w:rPr>
                <w:lang w:val="fr-FR"/>
              </w:rPr>
              <w:t> </w:t>
            </w:r>
            <w:r w:rsidRPr="004739F8">
              <w:rPr>
                <w:lang w:val="fr-FR"/>
              </w:rPr>
              <w:t>175 concernant le travail à temps partiel</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03/03/2003</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r w:rsidR="00EA089F" w:rsidRPr="004739F8" w:rsidTr="00230CEC">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145</w:t>
            </w:r>
          </w:p>
        </w:tc>
        <w:tc>
          <w:tcPr>
            <w:tcW w:w="576" w:type="dxa"/>
            <w:vMerge/>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Convention n</w:t>
            </w:r>
            <w:r w:rsidRPr="00EA089F">
              <w:rPr>
                <w:vertAlign w:val="superscript"/>
                <w:lang w:val="fr-FR"/>
              </w:rPr>
              <w:t>o</w:t>
            </w:r>
            <w:r>
              <w:rPr>
                <w:lang w:val="fr-FR"/>
              </w:rPr>
              <w:t> </w:t>
            </w:r>
            <w:r w:rsidRPr="004739F8">
              <w:rPr>
                <w:lang w:val="fr-FR"/>
              </w:rPr>
              <w:t>176 sur la sécurité et la santé dans les mines</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03/03/2003</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r w:rsidR="00EA089F" w:rsidRPr="004739F8" w:rsidTr="00230CEC">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146</w:t>
            </w:r>
          </w:p>
        </w:tc>
        <w:tc>
          <w:tcPr>
            <w:tcW w:w="576" w:type="dxa"/>
            <w:vMerge/>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Convention n</w:t>
            </w:r>
            <w:r w:rsidRPr="00EA089F">
              <w:rPr>
                <w:vertAlign w:val="superscript"/>
                <w:lang w:val="fr-FR"/>
              </w:rPr>
              <w:t>o</w:t>
            </w:r>
            <w:r>
              <w:rPr>
                <w:lang w:val="fr-FR"/>
              </w:rPr>
              <w:t> </w:t>
            </w:r>
            <w:r w:rsidRPr="004739F8">
              <w:rPr>
                <w:lang w:val="fr-FR"/>
              </w:rPr>
              <w:t>181 concernant les agences d’emploi privées</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30/06/1999</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r w:rsidR="00EA089F" w:rsidRPr="004739F8" w:rsidTr="00230CEC">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147</w:t>
            </w:r>
          </w:p>
        </w:tc>
        <w:tc>
          <w:tcPr>
            <w:tcW w:w="576" w:type="dxa"/>
            <w:vMerge/>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Convention n</w:t>
            </w:r>
            <w:r w:rsidRPr="00EA089F">
              <w:rPr>
                <w:vertAlign w:val="superscript"/>
                <w:lang w:val="fr-FR"/>
              </w:rPr>
              <w:t>o</w:t>
            </w:r>
            <w:r>
              <w:rPr>
                <w:lang w:val="fr-FR"/>
              </w:rPr>
              <w:t> </w:t>
            </w:r>
            <w:r w:rsidRPr="004739F8">
              <w:rPr>
                <w:lang w:val="fr-FR"/>
              </w:rPr>
              <w:t>182 concernant l’interdiction des pires formes de travail des enfants et l’action immédiate en vue de leur élimination</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02/08/2001</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r w:rsidR="00EA089F" w:rsidRPr="004739F8" w:rsidTr="00D2595F">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148</w:t>
            </w:r>
          </w:p>
        </w:tc>
        <w:tc>
          <w:tcPr>
            <w:tcW w:w="576" w:type="dxa"/>
            <w:vMerge/>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Convention n</w:t>
            </w:r>
            <w:r w:rsidRPr="00EA089F">
              <w:rPr>
                <w:vertAlign w:val="superscript"/>
                <w:lang w:val="fr-FR"/>
              </w:rPr>
              <w:t>o</w:t>
            </w:r>
            <w:r>
              <w:rPr>
                <w:lang w:val="fr-FR"/>
              </w:rPr>
              <w:t> </w:t>
            </w:r>
            <w:r w:rsidRPr="004739F8">
              <w:rPr>
                <w:lang w:val="fr-FR"/>
              </w:rPr>
              <w:t>183 concernant the révision de la Convention sur la protection de la maternité</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24/07/2004</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r w:rsidR="00EA089F" w:rsidRPr="004739F8" w:rsidTr="00D2595F">
        <w:tc>
          <w:tcPr>
            <w:tcW w:w="675"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149</w:t>
            </w:r>
          </w:p>
        </w:tc>
        <w:tc>
          <w:tcPr>
            <w:tcW w:w="576" w:type="dxa"/>
            <w:vMerge/>
            <w:tcBorders>
              <w:left w:val="single" w:sz="4" w:space="0" w:color="auto"/>
              <w:bottom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jc w:val="center"/>
              <w:rPr>
                <w:iCs/>
                <w:lang w:val="fr-FR"/>
              </w:rPr>
            </w:pPr>
          </w:p>
        </w:tc>
        <w:tc>
          <w:tcPr>
            <w:tcW w:w="6211"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Convention n</w:t>
            </w:r>
            <w:r w:rsidRPr="00EA089F">
              <w:rPr>
                <w:vertAlign w:val="superscript"/>
                <w:lang w:val="fr-FR"/>
              </w:rPr>
              <w:t>o</w:t>
            </w:r>
            <w:r>
              <w:rPr>
                <w:lang w:val="fr-FR"/>
              </w:rPr>
              <w:t> </w:t>
            </w:r>
            <w:r w:rsidRPr="004739F8">
              <w:rPr>
                <w:lang w:val="fr-FR"/>
              </w:rPr>
              <w:t>122 concernant la politique de l’emploi</w:t>
            </w:r>
          </w:p>
        </w:tc>
        <w:tc>
          <w:tcPr>
            <w:tcW w:w="162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c>
          <w:tcPr>
            <w:tcW w:w="1800"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07/01/2009</w:t>
            </w:r>
          </w:p>
        </w:tc>
        <w:tc>
          <w:tcPr>
            <w:tcW w:w="1477" w:type="dxa"/>
            <w:tcBorders>
              <w:left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r w:rsidR="00EA089F" w:rsidRPr="004739F8" w:rsidTr="00D2595F">
        <w:tc>
          <w:tcPr>
            <w:tcW w:w="675" w:type="dxa"/>
            <w:tcBorders>
              <w:left w:val="single" w:sz="4" w:space="0" w:color="auto"/>
              <w:bottom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150</w:t>
            </w:r>
          </w:p>
        </w:tc>
        <w:tc>
          <w:tcPr>
            <w:tcW w:w="576" w:type="dxa"/>
            <w:vMerge/>
            <w:tcBorders>
              <w:top w:val="single" w:sz="4" w:space="0" w:color="auto"/>
              <w:left w:val="single" w:sz="4" w:space="0" w:color="auto"/>
              <w:bottom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jc w:val="center"/>
              <w:rPr>
                <w:iCs/>
                <w:lang w:val="fr-FR"/>
              </w:rPr>
            </w:pPr>
          </w:p>
        </w:tc>
        <w:tc>
          <w:tcPr>
            <w:tcW w:w="6211" w:type="dxa"/>
            <w:tcBorders>
              <w:left w:val="single" w:sz="4" w:space="0" w:color="auto"/>
              <w:bottom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Convention n</w:t>
            </w:r>
            <w:r w:rsidRPr="00EA089F">
              <w:rPr>
                <w:vertAlign w:val="superscript"/>
                <w:lang w:val="fr-FR"/>
              </w:rPr>
              <w:t>o</w:t>
            </w:r>
            <w:r>
              <w:rPr>
                <w:lang w:val="fr-FR"/>
              </w:rPr>
              <w:t> </w:t>
            </w:r>
            <w:r w:rsidRPr="004739F8">
              <w:rPr>
                <w:lang w:val="fr-FR"/>
              </w:rPr>
              <w:t xml:space="preserve">88 concernant l’organisation de l’emploi </w:t>
            </w:r>
          </w:p>
        </w:tc>
        <w:tc>
          <w:tcPr>
            <w:tcW w:w="1620" w:type="dxa"/>
            <w:tcBorders>
              <w:left w:val="single" w:sz="4" w:space="0" w:color="auto"/>
              <w:bottom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c>
          <w:tcPr>
            <w:tcW w:w="1800" w:type="dxa"/>
            <w:tcBorders>
              <w:left w:val="single" w:sz="4" w:space="0" w:color="auto"/>
              <w:bottom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r w:rsidRPr="004739F8">
              <w:rPr>
                <w:lang w:val="fr-FR"/>
              </w:rPr>
              <w:t>07/01/2009</w:t>
            </w:r>
          </w:p>
        </w:tc>
        <w:tc>
          <w:tcPr>
            <w:tcW w:w="1477" w:type="dxa"/>
            <w:tcBorders>
              <w:left w:val="single" w:sz="4" w:space="0" w:color="auto"/>
              <w:bottom w:val="single" w:sz="4" w:space="0" w:color="auto"/>
              <w:right w:val="single" w:sz="4" w:space="0" w:color="auto"/>
            </w:tcBorders>
            <w:shd w:val="clear" w:color="auto" w:fill="auto"/>
          </w:tcPr>
          <w:p w:rsidR="00EA089F" w:rsidRPr="004739F8" w:rsidRDefault="00EA089F" w:rsidP="00C538B9">
            <w:pPr>
              <w:suppressAutoHyphens w:val="0"/>
              <w:spacing w:before="40" w:after="120"/>
              <w:ind w:right="113"/>
              <w:rPr>
                <w:lang w:val="fr-FR"/>
              </w:rPr>
            </w:pPr>
          </w:p>
        </w:tc>
      </w:tr>
    </w:tbl>
    <w:p w:rsidR="0059757C" w:rsidRPr="004739F8" w:rsidRDefault="0059757C" w:rsidP="0059757C">
      <w:pPr>
        <w:rPr>
          <w:b/>
          <w:bCs/>
          <w:lang w:val="fr-FR"/>
        </w:rPr>
        <w:sectPr w:rsidR="0059757C" w:rsidRPr="004739F8" w:rsidSect="003E0416">
          <w:headerReference w:type="even" r:id="rId20"/>
          <w:headerReference w:type="default" r:id="rId21"/>
          <w:footerReference w:type="even" r:id="rId22"/>
          <w:footerReference w:type="default" r:id="rId23"/>
          <w:pgSz w:w="16838" w:h="11906" w:orient="landscape" w:code="9"/>
          <w:pgMar w:top="1134" w:right="1701" w:bottom="1134" w:left="2268" w:header="567" w:footer="567" w:gutter="0"/>
          <w:cols w:space="708"/>
          <w:docGrid w:linePitch="360"/>
        </w:sectPr>
      </w:pPr>
    </w:p>
    <w:p w:rsidR="0059757C" w:rsidRPr="00E13615" w:rsidRDefault="00E13615" w:rsidP="00E13615">
      <w:pPr>
        <w:pStyle w:val="H23G"/>
        <w:rPr>
          <w:bCs/>
          <w:lang w:val="fr-FR"/>
        </w:rPr>
      </w:pPr>
      <w:r>
        <w:rPr>
          <w:b w:val="0"/>
          <w:bCs/>
          <w:sz w:val="24"/>
          <w:szCs w:val="24"/>
          <w:lang w:val="fr-FR"/>
        </w:rPr>
        <w:tab/>
      </w:r>
      <w:r>
        <w:rPr>
          <w:b w:val="0"/>
          <w:bCs/>
          <w:sz w:val="24"/>
          <w:szCs w:val="24"/>
          <w:lang w:val="fr-FR"/>
        </w:rPr>
        <w:tab/>
      </w:r>
      <w:r w:rsidR="0059757C" w:rsidRPr="00E13615">
        <w:rPr>
          <w:bCs/>
          <w:lang w:val="fr-FR"/>
        </w:rPr>
        <w:t>Loi n</w:t>
      </w:r>
      <w:r w:rsidR="00EA089F" w:rsidRPr="00E13615">
        <w:rPr>
          <w:bCs/>
          <w:vertAlign w:val="superscript"/>
          <w:lang w:val="fr-FR"/>
        </w:rPr>
        <w:t>o</w:t>
      </w:r>
      <w:r w:rsidR="00EA089F" w:rsidRPr="00E13615">
        <w:rPr>
          <w:bCs/>
          <w:lang w:val="fr-FR"/>
        </w:rPr>
        <w:t> </w:t>
      </w:r>
      <w:r w:rsidR="0059757C" w:rsidRPr="00E13615">
        <w:rPr>
          <w:bCs/>
          <w:lang w:val="fr-FR"/>
        </w:rPr>
        <w:t>10221 du 4 février 2010 pour la protection contre la discrimination</w:t>
      </w:r>
    </w:p>
    <w:p w:rsidR="005E42FB" w:rsidRPr="003A2E15" w:rsidRDefault="00A412CA" w:rsidP="003A2E15">
      <w:pPr>
        <w:pStyle w:val="SingleTxtG"/>
        <w:ind w:firstLine="567"/>
        <w:rPr>
          <w:bCs/>
          <w:lang w:val="fr-FR"/>
        </w:rPr>
      </w:pPr>
      <w:r w:rsidRPr="003A2E15">
        <w:rPr>
          <w:bCs/>
          <w:lang w:val="fr-FR"/>
        </w:rPr>
        <w:t>Bien que la période pendant laquelle elle a été adoptée ne fasse pas partie de celle sur laquelle porte ce rapport (2002-2009), étant donné l</w:t>
      </w:r>
      <w:r w:rsidR="00F61445" w:rsidRPr="003A2E15">
        <w:rPr>
          <w:bCs/>
          <w:lang w:val="fr-FR"/>
        </w:rPr>
        <w:t>’</w:t>
      </w:r>
      <w:r w:rsidRPr="003A2E15">
        <w:rPr>
          <w:bCs/>
          <w:lang w:val="fr-FR"/>
        </w:rPr>
        <w:t>importance de cette loi et ce qu</w:t>
      </w:r>
      <w:r w:rsidR="00F61445" w:rsidRPr="003A2E15">
        <w:rPr>
          <w:bCs/>
          <w:lang w:val="fr-FR"/>
        </w:rPr>
        <w:t>’</w:t>
      </w:r>
      <w:r w:rsidRPr="003A2E15">
        <w:rPr>
          <w:bCs/>
          <w:lang w:val="fr-FR"/>
        </w:rPr>
        <w:t>elle a apporté de nouveau dans la législation albanaise, il convi</w:t>
      </w:r>
      <w:r w:rsidR="00E73437" w:rsidRPr="003A2E15">
        <w:rPr>
          <w:bCs/>
          <w:lang w:val="fr-FR"/>
        </w:rPr>
        <w:t>e</w:t>
      </w:r>
      <w:r w:rsidRPr="003A2E15">
        <w:rPr>
          <w:bCs/>
          <w:lang w:val="fr-FR"/>
        </w:rPr>
        <w:t>nt de présenter un aperçu de ce qu</w:t>
      </w:r>
      <w:r w:rsidR="00F61445" w:rsidRPr="003A2E15">
        <w:rPr>
          <w:bCs/>
          <w:lang w:val="fr-FR"/>
        </w:rPr>
        <w:t>’</w:t>
      </w:r>
      <w:r w:rsidRPr="003A2E15">
        <w:rPr>
          <w:bCs/>
          <w:lang w:val="fr-FR"/>
        </w:rPr>
        <w:t>elle représente.</w:t>
      </w:r>
    </w:p>
    <w:p w:rsidR="00A412CA" w:rsidRPr="003A2E15" w:rsidRDefault="00A412CA" w:rsidP="003A2E15">
      <w:pPr>
        <w:pStyle w:val="SingleTxtG"/>
        <w:ind w:firstLine="567"/>
        <w:rPr>
          <w:lang w:val="fr-FR"/>
        </w:rPr>
      </w:pPr>
      <w:r w:rsidRPr="003A2E15">
        <w:rPr>
          <w:bCs/>
          <w:lang w:val="fr-FR"/>
        </w:rPr>
        <w:t>Le</w:t>
      </w:r>
      <w:r w:rsidRPr="003A2E15">
        <w:rPr>
          <w:lang w:val="fr-FR"/>
        </w:rPr>
        <w:t xml:space="preserve"> modèle</w:t>
      </w:r>
      <w:r w:rsidR="00C967BA" w:rsidRPr="003A2E15">
        <w:rPr>
          <w:lang w:val="fr-FR"/>
        </w:rPr>
        <w:t xml:space="preserve"> du projet de loi </w:t>
      </w:r>
      <w:r w:rsidRPr="003A2E15">
        <w:rPr>
          <w:lang w:val="fr-FR"/>
        </w:rPr>
        <w:t>pour la protection contre toutes les formes de discrimination dans la République d</w:t>
      </w:r>
      <w:r w:rsidR="00F61445" w:rsidRPr="003A2E15">
        <w:rPr>
          <w:lang w:val="fr-FR"/>
        </w:rPr>
        <w:t>’</w:t>
      </w:r>
      <w:r w:rsidRPr="003A2E15">
        <w:rPr>
          <w:lang w:val="fr-FR"/>
        </w:rPr>
        <w:t>Albanie est une initiative juridique de quelques ONG qui opèrent en Albanie.</w:t>
      </w:r>
    </w:p>
    <w:p w:rsidR="005E42FB" w:rsidRPr="003A2E15" w:rsidRDefault="00A412CA" w:rsidP="003A2E15">
      <w:pPr>
        <w:pStyle w:val="SingleTxtG"/>
        <w:ind w:firstLine="567"/>
        <w:rPr>
          <w:bCs/>
          <w:lang w:val="fr-FR"/>
        </w:rPr>
      </w:pPr>
      <w:r w:rsidRPr="003A2E15">
        <w:rPr>
          <w:bCs/>
          <w:lang w:val="fr-FR"/>
        </w:rPr>
        <w:t xml:space="preserve">La teneur de </w:t>
      </w:r>
      <w:r w:rsidRPr="003A2E15">
        <w:rPr>
          <w:lang w:val="fr-FR"/>
        </w:rPr>
        <w:t>cette</w:t>
      </w:r>
      <w:r w:rsidRPr="003A2E15">
        <w:rPr>
          <w:bCs/>
          <w:lang w:val="fr-FR"/>
        </w:rPr>
        <w:t xml:space="preserve"> loi concerne l</w:t>
      </w:r>
      <w:r w:rsidR="00F61445" w:rsidRPr="003A2E15">
        <w:rPr>
          <w:bCs/>
          <w:lang w:val="fr-FR"/>
        </w:rPr>
        <w:t>’</w:t>
      </w:r>
      <w:r w:rsidRPr="003A2E15">
        <w:rPr>
          <w:bCs/>
          <w:lang w:val="fr-FR"/>
        </w:rPr>
        <w:t>application et le respect du principe d</w:t>
      </w:r>
      <w:r w:rsidR="00F61445" w:rsidRPr="003A2E15">
        <w:rPr>
          <w:bCs/>
          <w:lang w:val="fr-FR"/>
        </w:rPr>
        <w:t>’</w:t>
      </w:r>
      <w:r w:rsidRPr="003A2E15">
        <w:rPr>
          <w:bCs/>
          <w:lang w:val="fr-FR"/>
        </w:rPr>
        <w:t>égal</w:t>
      </w:r>
      <w:r w:rsidR="00C967BA" w:rsidRPr="003A2E15">
        <w:rPr>
          <w:bCs/>
          <w:lang w:val="fr-FR"/>
        </w:rPr>
        <w:t>ité en</w:t>
      </w:r>
      <w:r w:rsidR="00BE3645" w:rsidRPr="003A2E15">
        <w:rPr>
          <w:bCs/>
          <w:lang w:val="fr-FR"/>
        </w:rPr>
        <w:t xml:space="preserve"> matière de sexe, de race, de</w:t>
      </w:r>
      <w:r w:rsidRPr="003A2E15">
        <w:rPr>
          <w:bCs/>
          <w:lang w:val="fr-FR"/>
        </w:rPr>
        <w:t xml:space="preserve"> c</w:t>
      </w:r>
      <w:r w:rsidR="00BE3645" w:rsidRPr="003A2E15">
        <w:rPr>
          <w:bCs/>
          <w:lang w:val="fr-FR"/>
        </w:rPr>
        <w:t>ouleur, d</w:t>
      </w:r>
      <w:r w:rsidR="00F61445" w:rsidRPr="003A2E15">
        <w:rPr>
          <w:bCs/>
          <w:lang w:val="fr-FR"/>
        </w:rPr>
        <w:t>’</w:t>
      </w:r>
      <w:r w:rsidR="00BE3645" w:rsidRPr="003A2E15">
        <w:rPr>
          <w:bCs/>
          <w:lang w:val="fr-FR"/>
        </w:rPr>
        <w:t>origine ethnique, de langue, d</w:t>
      </w:r>
      <w:r w:rsidR="00F61445" w:rsidRPr="003A2E15">
        <w:rPr>
          <w:bCs/>
          <w:lang w:val="fr-FR"/>
        </w:rPr>
        <w:t>’</w:t>
      </w:r>
      <w:r w:rsidRPr="003A2E15">
        <w:rPr>
          <w:bCs/>
          <w:lang w:val="fr-FR"/>
        </w:rPr>
        <w:t>i</w:t>
      </w:r>
      <w:r w:rsidR="00BE3645" w:rsidRPr="003A2E15">
        <w:rPr>
          <w:bCs/>
          <w:lang w:val="fr-FR"/>
        </w:rPr>
        <w:t>dentité et d</w:t>
      </w:r>
      <w:r w:rsidR="00F61445" w:rsidRPr="003A2E15">
        <w:rPr>
          <w:bCs/>
          <w:lang w:val="fr-FR"/>
        </w:rPr>
        <w:t>’</w:t>
      </w:r>
      <w:r w:rsidR="00BE3645" w:rsidRPr="003A2E15">
        <w:rPr>
          <w:bCs/>
          <w:lang w:val="fr-FR"/>
        </w:rPr>
        <w:t>orientation sexuelle, de convictions politiques, religieuses ou philosophiques, de situation socioéconomique, de niveau d</w:t>
      </w:r>
      <w:r w:rsidR="00F61445" w:rsidRPr="003A2E15">
        <w:rPr>
          <w:bCs/>
          <w:lang w:val="fr-FR"/>
        </w:rPr>
        <w:t>’</w:t>
      </w:r>
      <w:r w:rsidR="00BE3645" w:rsidRPr="003A2E15">
        <w:rPr>
          <w:bCs/>
          <w:lang w:val="fr-FR"/>
        </w:rPr>
        <w:t>instruction, de grossesse, d</w:t>
      </w:r>
      <w:r w:rsidR="00F61445" w:rsidRPr="003A2E15">
        <w:rPr>
          <w:bCs/>
          <w:lang w:val="fr-FR"/>
        </w:rPr>
        <w:t>’</w:t>
      </w:r>
      <w:r w:rsidR="00BE3645" w:rsidRPr="003A2E15">
        <w:rPr>
          <w:bCs/>
          <w:lang w:val="fr-FR"/>
        </w:rPr>
        <w:t>origine familiale, d</w:t>
      </w:r>
      <w:r w:rsidR="00F61445" w:rsidRPr="003A2E15">
        <w:rPr>
          <w:bCs/>
          <w:lang w:val="fr-FR"/>
        </w:rPr>
        <w:t>’</w:t>
      </w:r>
      <w:r w:rsidR="00BE3645" w:rsidRPr="003A2E15">
        <w:rPr>
          <w:bCs/>
          <w:lang w:val="fr-FR"/>
        </w:rPr>
        <w:t>âge, de statut familial ou conjugal, d</w:t>
      </w:r>
      <w:r w:rsidR="00F61445" w:rsidRPr="003A2E15">
        <w:rPr>
          <w:bCs/>
          <w:lang w:val="fr-FR"/>
        </w:rPr>
        <w:t>’</w:t>
      </w:r>
      <w:r w:rsidR="00BE3645" w:rsidRPr="003A2E15">
        <w:rPr>
          <w:bCs/>
          <w:lang w:val="fr-FR"/>
        </w:rPr>
        <w:t>état civil, de lieu de résidence, d</w:t>
      </w:r>
      <w:r w:rsidR="00F61445" w:rsidRPr="003A2E15">
        <w:rPr>
          <w:bCs/>
          <w:lang w:val="fr-FR"/>
        </w:rPr>
        <w:t>’</w:t>
      </w:r>
      <w:r w:rsidR="00BE3645" w:rsidRPr="003A2E15">
        <w:rPr>
          <w:bCs/>
          <w:lang w:val="fr-FR"/>
        </w:rPr>
        <w:t>état de santé, de tendances génétiques, de handicaps, d</w:t>
      </w:r>
      <w:r w:rsidR="00F61445" w:rsidRPr="003A2E15">
        <w:rPr>
          <w:bCs/>
          <w:lang w:val="fr-FR"/>
        </w:rPr>
        <w:t>’</w:t>
      </w:r>
      <w:r w:rsidR="00BE3645" w:rsidRPr="003A2E15">
        <w:rPr>
          <w:bCs/>
          <w:lang w:val="fr-FR"/>
        </w:rPr>
        <w:t>appartenanc</w:t>
      </w:r>
      <w:r w:rsidR="00E83052" w:rsidRPr="003A2E15">
        <w:rPr>
          <w:bCs/>
          <w:lang w:val="fr-FR"/>
        </w:rPr>
        <w:t>e à tel ou tel groupe ou autres (</w:t>
      </w:r>
      <w:r w:rsidR="003A2E15" w:rsidRPr="003A2E15">
        <w:rPr>
          <w:bCs/>
          <w:lang w:val="fr-FR"/>
        </w:rPr>
        <w:t>art</w:t>
      </w:r>
      <w:r w:rsidR="003A2E15">
        <w:rPr>
          <w:bCs/>
          <w:lang w:val="fr-FR"/>
        </w:rPr>
        <w:t>. </w:t>
      </w:r>
      <w:r w:rsidR="00E83052" w:rsidRPr="003A2E15">
        <w:rPr>
          <w:bCs/>
          <w:lang w:val="fr-FR"/>
        </w:rPr>
        <w:t>premier).</w:t>
      </w:r>
    </w:p>
    <w:p w:rsidR="005E42FB" w:rsidRPr="003A2E15" w:rsidRDefault="00E83052" w:rsidP="003A2E15">
      <w:pPr>
        <w:pStyle w:val="SingleTxtG"/>
        <w:ind w:firstLine="567"/>
        <w:rPr>
          <w:bCs/>
          <w:lang w:val="fr-FR"/>
        </w:rPr>
      </w:pPr>
      <w:r w:rsidRPr="003A2E15">
        <w:rPr>
          <w:bCs/>
          <w:lang w:val="fr-FR"/>
        </w:rPr>
        <w:t>Le respect et l</w:t>
      </w:r>
      <w:r w:rsidR="00F61445" w:rsidRPr="003A2E15">
        <w:rPr>
          <w:bCs/>
          <w:lang w:val="fr-FR"/>
        </w:rPr>
        <w:t>’</w:t>
      </w:r>
      <w:r w:rsidRPr="003A2E15">
        <w:rPr>
          <w:bCs/>
          <w:lang w:val="fr-FR"/>
        </w:rPr>
        <w:t>appl</w:t>
      </w:r>
      <w:r w:rsidR="00A60B4E" w:rsidRPr="003A2E15">
        <w:rPr>
          <w:bCs/>
          <w:lang w:val="fr-FR"/>
        </w:rPr>
        <w:t>ication du principe d</w:t>
      </w:r>
      <w:r w:rsidR="00F61445" w:rsidRPr="003A2E15">
        <w:rPr>
          <w:bCs/>
          <w:lang w:val="fr-FR"/>
        </w:rPr>
        <w:t>’</w:t>
      </w:r>
      <w:r w:rsidR="00A60B4E" w:rsidRPr="003A2E15">
        <w:rPr>
          <w:bCs/>
          <w:lang w:val="fr-FR"/>
        </w:rPr>
        <w:t>égalité, nonobstant les motifs de discrimination mentionné</w:t>
      </w:r>
      <w:r w:rsidRPr="003A2E15">
        <w:rPr>
          <w:bCs/>
          <w:lang w:val="fr-FR"/>
        </w:rPr>
        <w:t>s au premier article constituent l</w:t>
      </w:r>
      <w:r w:rsidR="00F61445" w:rsidRPr="003A2E15">
        <w:rPr>
          <w:bCs/>
          <w:lang w:val="fr-FR"/>
        </w:rPr>
        <w:t>’</w:t>
      </w:r>
      <w:r w:rsidRPr="003A2E15">
        <w:rPr>
          <w:bCs/>
          <w:lang w:val="fr-FR"/>
        </w:rPr>
        <w:t>objectif de cette loi.</w:t>
      </w:r>
      <w:r w:rsidR="00A05242" w:rsidRPr="003A2E15">
        <w:rPr>
          <w:bCs/>
          <w:lang w:val="fr-FR"/>
        </w:rPr>
        <w:t xml:space="preserve"> </w:t>
      </w:r>
      <w:r w:rsidRPr="003A2E15">
        <w:rPr>
          <w:bCs/>
          <w:lang w:val="fr-FR"/>
        </w:rPr>
        <w:t>Elle a été conçue pour conférer à tous les citoyens les droits suivants</w:t>
      </w:r>
      <w:r w:rsidR="00F61445" w:rsidRPr="003A2E15">
        <w:rPr>
          <w:bCs/>
          <w:lang w:val="fr-FR"/>
        </w:rPr>
        <w:t>:</w:t>
      </w:r>
      <w:r w:rsidRPr="003A2E15">
        <w:rPr>
          <w:bCs/>
          <w:lang w:val="fr-FR"/>
        </w:rPr>
        <w:t xml:space="preserve"> i) l</w:t>
      </w:r>
      <w:r w:rsidR="00F61445" w:rsidRPr="003A2E15">
        <w:rPr>
          <w:bCs/>
          <w:lang w:val="fr-FR"/>
        </w:rPr>
        <w:t>’</w:t>
      </w:r>
      <w:r w:rsidRPr="003A2E15">
        <w:rPr>
          <w:bCs/>
          <w:lang w:val="fr-FR"/>
        </w:rPr>
        <w:t xml:space="preserve">égalité devant la loi </w:t>
      </w:r>
      <w:r w:rsidR="00513592" w:rsidRPr="003A2E15">
        <w:rPr>
          <w:bCs/>
          <w:lang w:val="fr-FR"/>
        </w:rPr>
        <w:t>et l</w:t>
      </w:r>
      <w:r w:rsidR="00F61445" w:rsidRPr="003A2E15">
        <w:rPr>
          <w:bCs/>
          <w:lang w:val="fr-FR"/>
        </w:rPr>
        <w:t>’</w:t>
      </w:r>
      <w:r w:rsidR="00513592" w:rsidRPr="003A2E15">
        <w:rPr>
          <w:bCs/>
          <w:lang w:val="fr-FR"/>
        </w:rPr>
        <w:t>égalité de protection juridique, ii) l</w:t>
      </w:r>
      <w:r w:rsidR="00F61445" w:rsidRPr="003A2E15">
        <w:rPr>
          <w:bCs/>
          <w:lang w:val="fr-FR"/>
        </w:rPr>
        <w:t>’</w:t>
      </w:r>
      <w:r w:rsidR="00513592" w:rsidRPr="003A2E15">
        <w:rPr>
          <w:bCs/>
          <w:lang w:val="fr-FR"/>
        </w:rPr>
        <w:t>égalité des chances et des possibilités d</w:t>
      </w:r>
      <w:r w:rsidR="00F61445" w:rsidRPr="003A2E15">
        <w:rPr>
          <w:bCs/>
          <w:lang w:val="fr-FR"/>
        </w:rPr>
        <w:t>’</w:t>
      </w:r>
      <w:r w:rsidR="00513592" w:rsidRPr="003A2E15">
        <w:rPr>
          <w:bCs/>
          <w:lang w:val="fr-FR"/>
        </w:rPr>
        <w:t>exercer les droits, de jouir des libertés et de prendre part à la vie publique, iii) une protection efficace contre la discrimination et toute autre forme de comportement pouvant être à l</w:t>
      </w:r>
      <w:r w:rsidR="00F61445" w:rsidRPr="003A2E15">
        <w:rPr>
          <w:bCs/>
          <w:lang w:val="fr-FR"/>
        </w:rPr>
        <w:t>’</w:t>
      </w:r>
      <w:r w:rsidR="00513592" w:rsidRPr="003A2E15">
        <w:rPr>
          <w:bCs/>
          <w:lang w:val="fr-FR"/>
        </w:rPr>
        <w:t>origine d</w:t>
      </w:r>
      <w:r w:rsidR="00F61445" w:rsidRPr="003A2E15">
        <w:rPr>
          <w:bCs/>
          <w:lang w:val="fr-FR"/>
        </w:rPr>
        <w:t>’</w:t>
      </w:r>
      <w:r w:rsidR="00513592" w:rsidRPr="003A2E15">
        <w:rPr>
          <w:bCs/>
          <w:lang w:val="fr-FR"/>
        </w:rPr>
        <w:t>une discrimination (</w:t>
      </w:r>
      <w:r w:rsidR="003A2E15" w:rsidRPr="003A2E15">
        <w:rPr>
          <w:bCs/>
          <w:lang w:val="fr-FR"/>
        </w:rPr>
        <w:t>art</w:t>
      </w:r>
      <w:r w:rsidR="003A2E15">
        <w:rPr>
          <w:bCs/>
          <w:lang w:val="fr-FR"/>
        </w:rPr>
        <w:t>. </w:t>
      </w:r>
      <w:r w:rsidR="00513592" w:rsidRPr="003A2E15">
        <w:rPr>
          <w:bCs/>
          <w:lang w:val="fr-FR"/>
        </w:rPr>
        <w:t>2)</w:t>
      </w:r>
    </w:p>
    <w:p w:rsidR="00513592" w:rsidRPr="003A2E15" w:rsidRDefault="00513592" w:rsidP="003A2E15">
      <w:pPr>
        <w:pStyle w:val="SingleTxtG"/>
        <w:ind w:firstLine="567"/>
        <w:rPr>
          <w:lang w:val="fr-FR"/>
        </w:rPr>
      </w:pPr>
      <w:r w:rsidRPr="003A2E15">
        <w:rPr>
          <w:lang w:val="fr-FR"/>
        </w:rPr>
        <w:t>L</w:t>
      </w:r>
      <w:r w:rsidR="00F61445" w:rsidRPr="003A2E15">
        <w:rPr>
          <w:lang w:val="fr-FR"/>
        </w:rPr>
        <w:t>’</w:t>
      </w:r>
      <w:r w:rsidRPr="003A2E15">
        <w:rPr>
          <w:lang w:val="fr-FR"/>
        </w:rPr>
        <w:t>article 4 dispose que ses effets sont applicables, selon le principe de l</w:t>
      </w:r>
      <w:r w:rsidR="00F61445" w:rsidRPr="003A2E15">
        <w:rPr>
          <w:lang w:val="fr-FR"/>
        </w:rPr>
        <w:t>’</w:t>
      </w:r>
      <w:r w:rsidRPr="003A2E15">
        <w:rPr>
          <w:lang w:val="fr-FR"/>
        </w:rPr>
        <w:t>égalité, à toutes les personnes vivant sur le territoire de la République d</w:t>
      </w:r>
      <w:r w:rsidR="00F61445" w:rsidRPr="003A2E15">
        <w:rPr>
          <w:lang w:val="fr-FR"/>
        </w:rPr>
        <w:t>’</w:t>
      </w:r>
      <w:r w:rsidRPr="003A2E15">
        <w:rPr>
          <w:lang w:val="fr-FR"/>
        </w:rPr>
        <w:t>Albanie (citoyens albanais, ressortissants étrangers et apatrides) ainsi qu</w:t>
      </w:r>
      <w:r w:rsidR="00F61445" w:rsidRPr="003A2E15">
        <w:rPr>
          <w:lang w:val="fr-FR"/>
        </w:rPr>
        <w:t>’</w:t>
      </w:r>
      <w:r w:rsidRPr="003A2E15">
        <w:rPr>
          <w:lang w:val="fr-FR"/>
        </w:rPr>
        <w:t>aux citoyens albanais qui vivent à l</w:t>
      </w:r>
      <w:r w:rsidR="00F61445" w:rsidRPr="003A2E15">
        <w:rPr>
          <w:lang w:val="fr-FR"/>
        </w:rPr>
        <w:t>’</w:t>
      </w:r>
      <w:r w:rsidRPr="003A2E15">
        <w:rPr>
          <w:lang w:val="fr-FR"/>
        </w:rPr>
        <w:t>étranger.</w:t>
      </w:r>
    </w:p>
    <w:p w:rsidR="00513592" w:rsidRPr="003A2E15" w:rsidRDefault="00513592" w:rsidP="003A2E15">
      <w:pPr>
        <w:pStyle w:val="SingleTxtG"/>
        <w:ind w:firstLine="567"/>
        <w:rPr>
          <w:lang w:val="fr-FR"/>
        </w:rPr>
      </w:pPr>
      <w:r w:rsidRPr="003A2E15">
        <w:rPr>
          <w:lang w:val="fr-FR"/>
        </w:rPr>
        <w:t>Les citoyens albanais qui résident provisoirement ou de manière permanente à l</w:t>
      </w:r>
      <w:r w:rsidR="00F61445" w:rsidRPr="003A2E15">
        <w:rPr>
          <w:lang w:val="fr-FR"/>
        </w:rPr>
        <w:t>’</w:t>
      </w:r>
      <w:r w:rsidRPr="003A2E15">
        <w:rPr>
          <w:lang w:val="fr-FR"/>
        </w:rPr>
        <w:t>étranger et les personnes physique</w:t>
      </w:r>
      <w:r w:rsidR="00C967BA" w:rsidRPr="003A2E15">
        <w:rPr>
          <w:lang w:val="fr-FR"/>
        </w:rPr>
        <w:t>s</w:t>
      </w:r>
      <w:r w:rsidRPr="003A2E15">
        <w:rPr>
          <w:lang w:val="fr-FR"/>
        </w:rPr>
        <w:t xml:space="preserve"> ou morales </w:t>
      </w:r>
      <w:r w:rsidR="002F202A" w:rsidRPr="003A2E15">
        <w:rPr>
          <w:lang w:val="fr-FR"/>
        </w:rPr>
        <w:t xml:space="preserve">étrangères </w:t>
      </w:r>
      <w:r w:rsidRPr="003A2E15">
        <w:rPr>
          <w:lang w:val="fr-FR"/>
        </w:rPr>
        <w:t>dont la résidence ou le siège est situé hors du territoire de la République d</w:t>
      </w:r>
      <w:r w:rsidR="00F61445" w:rsidRPr="003A2E15">
        <w:rPr>
          <w:lang w:val="fr-FR"/>
        </w:rPr>
        <w:t>’</w:t>
      </w:r>
      <w:r w:rsidRPr="003A2E15">
        <w:rPr>
          <w:lang w:val="fr-FR"/>
        </w:rPr>
        <w:t>Albanie bénéficient de la protection de cette loi dans leurs rapports avec les organes gouvernementaux albanais.</w:t>
      </w:r>
    </w:p>
    <w:p w:rsidR="00E14768" w:rsidRPr="003A2E15" w:rsidRDefault="002C15D5" w:rsidP="003A2E15">
      <w:pPr>
        <w:pStyle w:val="SingleTxtG"/>
        <w:ind w:firstLine="567"/>
        <w:rPr>
          <w:bCs/>
          <w:lang w:val="fr-FR"/>
        </w:rPr>
      </w:pPr>
      <w:r w:rsidRPr="003A2E15">
        <w:rPr>
          <w:bCs/>
          <w:lang w:val="fr-FR"/>
        </w:rPr>
        <w:t>La loi comporte des dispositions spécifiques qui prévoient l</w:t>
      </w:r>
      <w:r w:rsidR="00F61445" w:rsidRPr="003A2E15">
        <w:rPr>
          <w:bCs/>
          <w:lang w:val="fr-FR"/>
        </w:rPr>
        <w:t>’</w:t>
      </w:r>
      <w:r w:rsidRPr="003A2E15">
        <w:rPr>
          <w:bCs/>
          <w:lang w:val="fr-FR"/>
        </w:rPr>
        <w:t>interdiction de la discrimination et la protection contre cette de</w:t>
      </w:r>
      <w:r w:rsidR="00463A43" w:rsidRPr="003A2E15">
        <w:rPr>
          <w:bCs/>
          <w:lang w:val="fr-FR"/>
        </w:rPr>
        <w:t>rnière pour toutes les raisons</w:t>
      </w:r>
      <w:r w:rsidRPr="003A2E15">
        <w:rPr>
          <w:bCs/>
          <w:lang w:val="fr-FR"/>
        </w:rPr>
        <w:t xml:space="preserve"> mentionnées dans l</w:t>
      </w:r>
      <w:r w:rsidR="00F61445" w:rsidRPr="003A2E15">
        <w:rPr>
          <w:bCs/>
          <w:lang w:val="fr-FR"/>
        </w:rPr>
        <w:t>’</w:t>
      </w:r>
      <w:r w:rsidRPr="003A2E15">
        <w:rPr>
          <w:bCs/>
          <w:lang w:val="fr-FR"/>
        </w:rPr>
        <w:t>article premier [interdiction de publicité discriminatoire, de différences dans le traitement juridique, interdiction de la discrimination dans l</w:t>
      </w:r>
      <w:r w:rsidR="00F61445" w:rsidRPr="003A2E15">
        <w:rPr>
          <w:bCs/>
          <w:lang w:val="fr-FR"/>
        </w:rPr>
        <w:t>’</w:t>
      </w:r>
      <w:r w:rsidRPr="003A2E15">
        <w:rPr>
          <w:bCs/>
          <w:lang w:val="fr-FR"/>
        </w:rPr>
        <w:t xml:space="preserve">exercice du droit de vote, interdiction de la discrimination concernant la pratique </w:t>
      </w:r>
      <w:r w:rsidR="00E14768" w:rsidRPr="003A2E15">
        <w:rPr>
          <w:bCs/>
          <w:lang w:val="fr-FR"/>
        </w:rPr>
        <w:t>intellectuelle et religieuse (art</w:t>
      </w:r>
      <w:r w:rsidR="003A2E15">
        <w:rPr>
          <w:bCs/>
          <w:lang w:val="fr-FR"/>
        </w:rPr>
        <w:t>. </w:t>
      </w:r>
      <w:r w:rsidR="00E14768" w:rsidRPr="003A2E15">
        <w:rPr>
          <w:bCs/>
          <w:lang w:val="fr-FR"/>
        </w:rPr>
        <w:t>5,</w:t>
      </w:r>
      <w:r w:rsidR="008B193C" w:rsidRPr="003A2E15">
        <w:rPr>
          <w:bCs/>
          <w:lang w:val="fr-FR"/>
        </w:rPr>
        <w:t xml:space="preserve"> </w:t>
      </w:r>
      <w:r w:rsidR="00E14768" w:rsidRPr="003A2E15">
        <w:rPr>
          <w:bCs/>
          <w:lang w:val="fr-FR"/>
        </w:rPr>
        <w:t>6,</w:t>
      </w:r>
      <w:r w:rsidR="008B193C" w:rsidRPr="003A2E15">
        <w:rPr>
          <w:bCs/>
          <w:lang w:val="fr-FR"/>
        </w:rPr>
        <w:t xml:space="preserve"> </w:t>
      </w:r>
      <w:r w:rsidR="00E14768" w:rsidRPr="003A2E15">
        <w:rPr>
          <w:bCs/>
          <w:lang w:val="fr-FR"/>
        </w:rPr>
        <w:t>7,</w:t>
      </w:r>
      <w:r w:rsidR="008B193C" w:rsidRPr="003A2E15">
        <w:rPr>
          <w:bCs/>
          <w:lang w:val="fr-FR"/>
        </w:rPr>
        <w:t xml:space="preserve"> </w:t>
      </w:r>
      <w:r w:rsidR="00E14768" w:rsidRPr="003A2E15">
        <w:rPr>
          <w:bCs/>
          <w:lang w:val="fr-FR"/>
        </w:rPr>
        <w:t>8,</w:t>
      </w:r>
      <w:r w:rsidR="008B193C" w:rsidRPr="003A2E15">
        <w:rPr>
          <w:bCs/>
          <w:lang w:val="fr-FR"/>
        </w:rPr>
        <w:t xml:space="preserve"> </w:t>
      </w:r>
      <w:r w:rsidR="00E14768" w:rsidRPr="003A2E15">
        <w:rPr>
          <w:bCs/>
          <w:lang w:val="fr-FR"/>
        </w:rPr>
        <w:t>9,10].</w:t>
      </w:r>
    </w:p>
    <w:p w:rsidR="008B193C" w:rsidRPr="003A2E15" w:rsidRDefault="00E14768" w:rsidP="003A2E15">
      <w:pPr>
        <w:pStyle w:val="SingleTxtG"/>
        <w:ind w:firstLine="567"/>
        <w:rPr>
          <w:bCs/>
          <w:lang w:val="fr-FR"/>
        </w:rPr>
      </w:pPr>
      <w:r w:rsidRPr="003A2E15">
        <w:rPr>
          <w:bCs/>
          <w:lang w:val="fr-FR"/>
        </w:rPr>
        <w:t>Les types de discrimination définis par cette loi sont les suivants</w:t>
      </w:r>
      <w:r w:rsidR="00F61445" w:rsidRPr="003A2E15">
        <w:rPr>
          <w:bCs/>
          <w:lang w:val="fr-FR"/>
        </w:rPr>
        <w:t>:</w:t>
      </w:r>
      <w:r w:rsidRPr="003A2E15">
        <w:rPr>
          <w:bCs/>
          <w:lang w:val="fr-FR"/>
        </w:rPr>
        <w:t xml:space="preserve"> i) </w:t>
      </w:r>
      <w:r w:rsidR="00F61445" w:rsidRPr="003A2E15">
        <w:rPr>
          <w:bCs/>
          <w:lang w:val="fr-FR"/>
        </w:rPr>
        <w:t>«</w:t>
      </w:r>
      <w:r w:rsidRPr="003A2E15">
        <w:rPr>
          <w:bCs/>
          <w:lang w:val="fr-FR"/>
        </w:rPr>
        <w:t>discrimination directe</w:t>
      </w:r>
      <w:r w:rsidR="00F61445" w:rsidRPr="003A2E15">
        <w:rPr>
          <w:bCs/>
          <w:lang w:val="fr-FR"/>
        </w:rPr>
        <w:t>»</w:t>
      </w:r>
      <w:r w:rsidRPr="003A2E15">
        <w:rPr>
          <w:bCs/>
          <w:lang w:val="fr-FR"/>
        </w:rPr>
        <w:t>,</w:t>
      </w:r>
      <w:r w:rsidR="003A01DD" w:rsidRPr="003A2E15">
        <w:rPr>
          <w:bCs/>
          <w:lang w:val="fr-FR"/>
        </w:rPr>
        <w:t xml:space="preserve"> </w:t>
      </w:r>
      <w:r w:rsidRPr="003A2E15">
        <w:rPr>
          <w:bCs/>
          <w:lang w:val="fr-FR"/>
        </w:rPr>
        <w:t xml:space="preserve">ii) </w:t>
      </w:r>
      <w:r w:rsidR="00F61445" w:rsidRPr="003A2E15">
        <w:rPr>
          <w:bCs/>
          <w:lang w:val="fr-FR"/>
        </w:rPr>
        <w:t>«</w:t>
      </w:r>
      <w:r w:rsidRPr="003A2E15">
        <w:rPr>
          <w:bCs/>
          <w:lang w:val="fr-FR"/>
        </w:rPr>
        <w:t>discrimination indirecte</w:t>
      </w:r>
      <w:r w:rsidR="00F61445" w:rsidRPr="003A2E15">
        <w:rPr>
          <w:bCs/>
          <w:lang w:val="fr-FR"/>
        </w:rPr>
        <w:t>»</w:t>
      </w:r>
      <w:r w:rsidRPr="003A2E15">
        <w:rPr>
          <w:bCs/>
          <w:lang w:val="fr-FR"/>
        </w:rPr>
        <w:t>, iii) «discrimination pour raisons d</w:t>
      </w:r>
      <w:r w:rsidR="00F61445" w:rsidRPr="003A2E15">
        <w:rPr>
          <w:bCs/>
          <w:lang w:val="fr-FR"/>
        </w:rPr>
        <w:t>’</w:t>
      </w:r>
      <w:r w:rsidRPr="003A2E15">
        <w:rPr>
          <w:bCs/>
          <w:lang w:val="fr-FR"/>
        </w:rPr>
        <w:t>association</w:t>
      </w:r>
      <w:r w:rsidR="00F61445" w:rsidRPr="003A2E15">
        <w:rPr>
          <w:bCs/>
          <w:lang w:val="fr-FR"/>
        </w:rPr>
        <w:t>»</w:t>
      </w:r>
      <w:r w:rsidRPr="003A2E15">
        <w:rPr>
          <w:bCs/>
          <w:lang w:val="fr-FR"/>
        </w:rPr>
        <w:t>,</w:t>
      </w:r>
      <w:r w:rsidR="003A01DD" w:rsidRPr="003A2E15">
        <w:rPr>
          <w:bCs/>
          <w:lang w:val="fr-FR"/>
        </w:rPr>
        <w:t xml:space="preserve"> </w:t>
      </w:r>
      <w:r w:rsidR="00463A43" w:rsidRPr="003A2E15">
        <w:rPr>
          <w:bCs/>
          <w:lang w:val="fr-FR"/>
        </w:rPr>
        <w:t>iv)</w:t>
      </w:r>
      <w:r w:rsidRPr="003A2E15">
        <w:rPr>
          <w:bCs/>
          <w:lang w:val="fr-FR"/>
        </w:rPr>
        <w:t> </w:t>
      </w:r>
      <w:r w:rsidR="00F61445" w:rsidRPr="003A2E15">
        <w:rPr>
          <w:bCs/>
          <w:lang w:val="fr-FR"/>
        </w:rPr>
        <w:t>«</w:t>
      </w:r>
      <w:r w:rsidR="003A01DD" w:rsidRPr="003A2E15">
        <w:rPr>
          <w:bCs/>
          <w:lang w:val="fr-FR"/>
        </w:rPr>
        <w:t>harcèlement</w:t>
      </w:r>
      <w:r w:rsidR="00F61445" w:rsidRPr="003A2E15">
        <w:rPr>
          <w:bCs/>
          <w:lang w:val="fr-FR"/>
        </w:rPr>
        <w:t>»</w:t>
      </w:r>
      <w:r w:rsidR="003A01DD" w:rsidRPr="003A2E15">
        <w:rPr>
          <w:bCs/>
          <w:lang w:val="fr-FR"/>
        </w:rPr>
        <w:t>,</w:t>
      </w:r>
      <w:r w:rsidR="00A05242" w:rsidRPr="003A2E15">
        <w:rPr>
          <w:bCs/>
          <w:lang w:val="fr-FR"/>
        </w:rPr>
        <w:t xml:space="preserve"> </w:t>
      </w:r>
      <w:r w:rsidR="003A01DD" w:rsidRPr="003A2E15">
        <w:rPr>
          <w:bCs/>
          <w:lang w:val="fr-FR"/>
        </w:rPr>
        <w:t xml:space="preserve">v) </w:t>
      </w:r>
      <w:r w:rsidR="00F61445" w:rsidRPr="003A2E15">
        <w:rPr>
          <w:bCs/>
          <w:lang w:val="fr-FR"/>
        </w:rPr>
        <w:t>«</w:t>
      </w:r>
      <w:r w:rsidR="003A01DD" w:rsidRPr="003A2E15">
        <w:rPr>
          <w:bCs/>
          <w:lang w:val="fr-FR"/>
        </w:rPr>
        <w:t>incitation à la discrimination</w:t>
      </w:r>
      <w:r w:rsidR="00F61445" w:rsidRPr="003A2E15">
        <w:rPr>
          <w:bCs/>
          <w:lang w:val="fr-FR"/>
        </w:rPr>
        <w:t>»</w:t>
      </w:r>
      <w:r w:rsidR="003A01DD" w:rsidRPr="003A2E15">
        <w:rPr>
          <w:bCs/>
          <w:lang w:val="fr-FR"/>
        </w:rPr>
        <w:t xml:space="preserve">, vi) </w:t>
      </w:r>
      <w:r w:rsidR="00F61445" w:rsidRPr="003A2E15">
        <w:rPr>
          <w:bCs/>
          <w:lang w:val="fr-FR"/>
        </w:rPr>
        <w:t>«</w:t>
      </w:r>
      <w:r w:rsidR="003A01DD" w:rsidRPr="003A2E15">
        <w:rPr>
          <w:bCs/>
          <w:lang w:val="fr-FR"/>
        </w:rPr>
        <w:t>refus de prévoir un aménagement raisonnable</w:t>
      </w:r>
      <w:r w:rsidR="00F61445" w:rsidRPr="003A2E15">
        <w:rPr>
          <w:bCs/>
          <w:lang w:val="fr-FR"/>
        </w:rPr>
        <w:t>»</w:t>
      </w:r>
      <w:r w:rsidR="003A01DD" w:rsidRPr="003A2E15">
        <w:rPr>
          <w:bCs/>
          <w:lang w:val="fr-FR"/>
        </w:rPr>
        <w:t xml:space="preserve">, et vii) </w:t>
      </w:r>
      <w:r w:rsidR="00F61445" w:rsidRPr="003A2E15">
        <w:rPr>
          <w:bCs/>
          <w:lang w:val="fr-FR"/>
        </w:rPr>
        <w:t>«</w:t>
      </w:r>
      <w:r w:rsidR="003A01DD" w:rsidRPr="003A2E15">
        <w:rPr>
          <w:bCs/>
          <w:lang w:val="fr-FR"/>
        </w:rPr>
        <w:t>traitement inéquitable</w:t>
      </w:r>
      <w:r w:rsidR="00F61445" w:rsidRPr="003A2E15">
        <w:rPr>
          <w:bCs/>
          <w:lang w:val="fr-FR"/>
        </w:rPr>
        <w:t>»</w:t>
      </w:r>
      <w:r w:rsidR="003A01DD" w:rsidRPr="003A2E15">
        <w:rPr>
          <w:bCs/>
          <w:lang w:val="fr-FR"/>
        </w:rPr>
        <w:t xml:space="preserve"> (</w:t>
      </w:r>
      <w:r w:rsidR="003A2E15" w:rsidRPr="003A2E15">
        <w:rPr>
          <w:bCs/>
          <w:lang w:val="fr-FR"/>
        </w:rPr>
        <w:t>art</w:t>
      </w:r>
      <w:r w:rsidR="003A2E15">
        <w:rPr>
          <w:bCs/>
          <w:lang w:val="fr-FR"/>
        </w:rPr>
        <w:t>.</w:t>
      </w:r>
      <w:r w:rsidR="003A2E15" w:rsidRPr="003A2E15">
        <w:rPr>
          <w:bCs/>
          <w:lang w:val="fr-FR"/>
        </w:rPr>
        <w:t xml:space="preserve"> </w:t>
      </w:r>
      <w:r w:rsidR="003A01DD" w:rsidRPr="003A2E15">
        <w:rPr>
          <w:bCs/>
          <w:lang w:val="fr-FR"/>
        </w:rPr>
        <w:t>3).</w:t>
      </w:r>
    </w:p>
    <w:p w:rsidR="00EC1510" w:rsidRPr="003A2E15" w:rsidRDefault="00EC1510" w:rsidP="003A2E15">
      <w:pPr>
        <w:pStyle w:val="SingleTxtG"/>
        <w:ind w:firstLine="567"/>
        <w:rPr>
          <w:lang w:val="fr-FR"/>
        </w:rPr>
      </w:pPr>
      <w:r w:rsidRPr="003A2E15">
        <w:rPr>
          <w:lang w:val="fr-FR"/>
        </w:rPr>
        <w:t>La protection apportée par la loi aux relations entre personnes physiques et personnes morales dans la vie ou les secteurs privés ou publics couvre les domaines ci</w:t>
      </w:r>
      <w:r w:rsidR="003A2E15">
        <w:rPr>
          <w:lang w:val="fr-FR"/>
        </w:rPr>
        <w:noBreakHyphen/>
      </w:r>
      <w:r w:rsidRPr="003A2E15">
        <w:rPr>
          <w:lang w:val="fr-FR"/>
        </w:rPr>
        <w:t>après</w:t>
      </w:r>
      <w:r w:rsidR="00F61445" w:rsidRPr="003A2E15">
        <w:rPr>
          <w:lang w:val="fr-FR"/>
        </w:rPr>
        <w:t>:</w:t>
      </w:r>
      <w:r w:rsidRPr="003A2E15">
        <w:rPr>
          <w:lang w:val="fr-FR"/>
        </w:rPr>
        <w:t xml:space="preserve"> </w:t>
      </w:r>
    </w:p>
    <w:p w:rsidR="00530540" w:rsidRPr="003A2E15" w:rsidRDefault="00F26263" w:rsidP="003A2E15">
      <w:pPr>
        <w:pStyle w:val="SingleTxtG"/>
        <w:ind w:firstLine="567"/>
        <w:rPr>
          <w:lang w:val="fr-FR"/>
        </w:rPr>
      </w:pPr>
      <w:r w:rsidRPr="003A2E15">
        <w:rPr>
          <w:lang w:val="fr-FR"/>
        </w:rPr>
        <w:t>a)</w:t>
      </w:r>
      <w:r w:rsidRPr="003A2E15">
        <w:rPr>
          <w:lang w:val="fr-FR"/>
        </w:rPr>
        <w:tab/>
      </w:r>
      <w:r w:rsidR="00BA2BD7" w:rsidRPr="003A2E15">
        <w:rPr>
          <w:lang w:val="fr-FR"/>
        </w:rPr>
        <w:t>L</w:t>
      </w:r>
      <w:r w:rsidR="00F61445" w:rsidRPr="003A2E15">
        <w:rPr>
          <w:lang w:val="fr-FR"/>
        </w:rPr>
        <w:t>’</w:t>
      </w:r>
      <w:r w:rsidR="00BA2BD7" w:rsidRPr="003A2E15">
        <w:rPr>
          <w:lang w:val="fr-FR"/>
        </w:rPr>
        <w:t>emploi</w:t>
      </w:r>
      <w:r w:rsidR="00EC1510" w:rsidRPr="003A2E15">
        <w:rPr>
          <w:lang w:val="fr-FR"/>
        </w:rPr>
        <w:t xml:space="preserve"> (droit à l</w:t>
      </w:r>
      <w:r w:rsidR="00F61445" w:rsidRPr="003A2E15">
        <w:rPr>
          <w:lang w:val="fr-FR"/>
        </w:rPr>
        <w:t>’</w:t>
      </w:r>
      <w:r w:rsidR="00EC1510" w:rsidRPr="003A2E15">
        <w:rPr>
          <w:lang w:val="fr-FR"/>
        </w:rPr>
        <w:t>égalité en matière de conditions de travail et de traitement des demandeurs d</w:t>
      </w:r>
      <w:r w:rsidR="00F61445" w:rsidRPr="003A2E15">
        <w:rPr>
          <w:lang w:val="fr-FR"/>
        </w:rPr>
        <w:t>’</w:t>
      </w:r>
      <w:r w:rsidR="00EC1510" w:rsidRPr="003A2E15">
        <w:rPr>
          <w:lang w:val="fr-FR"/>
        </w:rPr>
        <w:t>emplois, d</w:t>
      </w:r>
      <w:r w:rsidR="00F61445" w:rsidRPr="003A2E15">
        <w:rPr>
          <w:lang w:val="fr-FR"/>
        </w:rPr>
        <w:t>’</w:t>
      </w:r>
      <w:r w:rsidR="00EC1510" w:rsidRPr="003A2E15">
        <w:rPr>
          <w:lang w:val="fr-FR"/>
        </w:rPr>
        <w:t>appartenance syndicale et de possibilité de bénéficier des facilités allant de pair avec cette appartenance, de prévention de toute espèce de harcèlement, y compris le harcèlement sexuel de la part d</w:t>
      </w:r>
      <w:r w:rsidR="00F61445" w:rsidRPr="003A2E15">
        <w:rPr>
          <w:lang w:val="fr-FR"/>
        </w:rPr>
        <w:t>’</w:t>
      </w:r>
      <w:r w:rsidR="00EC1510" w:rsidRPr="003A2E15">
        <w:rPr>
          <w:lang w:val="fr-FR"/>
        </w:rPr>
        <w:t>un employeur à l</w:t>
      </w:r>
      <w:r w:rsidR="00F61445" w:rsidRPr="003A2E15">
        <w:rPr>
          <w:lang w:val="fr-FR"/>
        </w:rPr>
        <w:t>’</w:t>
      </w:r>
      <w:r w:rsidR="00EC1510" w:rsidRPr="003A2E15">
        <w:rPr>
          <w:lang w:val="fr-FR"/>
        </w:rPr>
        <w:t xml:space="preserve">égard des employés, des demandeurs </w:t>
      </w:r>
      <w:r w:rsidR="00ED45C9" w:rsidRPr="003A2E15">
        <w:rPr>
          <w:lang w:val="fr-FR"/>
        </w:rPr>
        <w:t>d</w:t>
      </w:r>
      <w:r w:rsidR="00F61445" w:rsidRPr="003A2E15">
        <w:rPr>
          <w:lang w:val="fr-FR"/>
        </w:rPr>
        <w:t>’</w:t>
      </w:r>
      <w:r w:rsidR="00ED45C9" w:rsidRPr="003A2E15">
        <w:rPr>
          <w:lang w:val="fr-FR"/>
        </w:rPr>
        <w:t>emplois ou entre les employés</w:t>
      </w:r>
      <w:r w:rsidR="00EC1510" w:rsidRPr="003A2E15">
        <w:rPr>
          <w:lang w:val="fr-FR"/>
        </w:rPr>
        <w:t>)</w:t>
      </w:r>
      <w:r w:rsidR="003A2E15">
        <w:rPr>
          <w:lang w:val="fr-FR"/>
        </w:rPr>
        <w:t>;</w:t>
      </w:r>
    </w:p>
    <w:p w:rsidR="00ED45C9" w:rsidRPr="003A2E15" w:rsidRDefault="00F26263" w:rsidP="003A2E15">
      <w:pPr>
        <w:pStyle w:val="SingleTxtG"/>
        <w:ind w:firstLine="567"/>
        <w:rPr>
          <w:lang w:val="fr-FR"/>
        </w:rPr>
      </w:pPr>
      <w:r w:rsidRPr="003A2E15">
        <w:rPr>
          <w:lang w:val="fr-FR"/>
        </w:rPr>
        <w:t>b)</w:t>
      </w:r>
      <w:r w:rsidRPr="003A2E15">
        <w:rPr>
          <w:lang w:val="fr-FR"/>
        </w:rPr>
        <w:tab/>
      </w:r>
      <w:r w:rsidR="00BA2BD7" w:rsidRPr="003A2E15">
        <w:rPr>
          <w:lang w:val="fr-FR"/>
        </w:rPr>
        <w:t>L</w:t>
      </w:r>
      <w:r w:rsidR="00F61445" w:rsidRPr="003A2E15">
        <w:rPr>
          <w:lang w:val="fr-FR"/>
        </w:rPr>
        <w:t>’</w:t>
      </w:r>
      <w:r w:rsidR="00BA2BD7" w:rsidRPr="003A2E15">
        <w:rPr>
          <w:lang w:val="fr-FR"/>
        </w:rPr>
        <w:t>éducation</w:t>
      </w:r>
      <w:r w:rsidR="00EC1510" w:rsidRPr="003A2E15">
        <w:rPr>
          <w:lang w:val="fr-FR"/>
        </w:rPr>
        <w:t xml:space="preserve"> (éliminatio</w:t>
      </w:r>
      <w:r w:rsidR="00A60B4E" w:rsidRPr="003A2E15">
        <w:rPr>
          <w:lang w:val="fr-FR"/>
        </w:rPr>
        <w:t>n de toutes les formes de discr</w:t>
      </w:r>
      <w:r w:rsidR="00EC1510" w:rsidRPr="003A2E15">
        <w:rPr>
          <w:lang w:val="fr-FR"/>
        </w:rPr>
        <w:t>imination, de restriction ou d</w:t>
      </w:r>
      <w:r w:rsidR="00F61445" w:rsidRPr="003A2E15">
        <w:rPr>
          <w:lang w:val="fr-FR"/>
        </w:rPr>
        <w:t>’</w:t>
      </w:r>
      <w:r w:rsidR="00EC1510" w:rsidRPr="003A2E15">
        <w:rPr>
          <w:lang w:val="fr-FR"/>
        </w:rPr>
        <w:t>exclusion fondées sur les motifs susmentionnés</w:t>
      </w:r>
      <w:r w:rsidR="00ED45C9" w:rsidRPr="003A2E15">
        <w:rPr>
          <w:lang w:val="fr-FR"/>
        </w:rPr>
        <w:t xml:space="preserve"> dans l</w:t>
      </w:r>
      <w:r w:rsidR="00F61445" w:rsidRPr="003A2E15">
        <w:rPr>
          <w:lang w:val="fr-FR"/>
        </w:rPr>
        <w:t>’</w:t>
      </w:r>
      <w:r w:rsidR="00ED45C9" w:rsidRPr="003A2E15">
        <w:rPr>
          <w:lang w:val="fr-FR"/>
        </w:rPr>
        <w:t>article premier de cette loi liées à la mise en place, au financement et aux activités des établissements d</w:t>
      </w:r>
      <w:r w:rsidR="00F61445" w:rsidRPr="003A2E15">
        <w:rPr>
          <w:lang w:val="fr-FR"/>
        </w:rPr>
        <w:t>’</w:t>
      </w:r>
      <w:r w:rsidR="00ED45C9" w:rsidRPr="003A2E15">
        <w:rPr>
          <w:lang w:val="fr-FR"/>
        </w:rPr>
        <w:t>enseignement ou de formation publics ou privés et égalité de traitement des élèves et des étudiants</w:t>
      </w:r>
      <w:r w:rsidR="00F61445" w:rsidRPr="003A2E15">
        <w:rPr>
          <w:lang w:val="fr-FR"/>
        </w:rPr>
        <w:t>;</w:t>
      </w:r>
      <w:r w:rsidR="00ED45C9" w:rsidRPr="003A2E15">
        <w:rPr>
          <w:lang w:val="fr-FR"/>
        </w:rPr>
        <w:t xml:space="preserve"> caractère égalitaire et non discriminatoire des matières dans le processus d</w:t>
      </w:r>
      <w:r w:rsidR="00F61445" w:rsidRPr="003A2E15">
        <w:rPr>
          <w:lang w:val="fr-FR"/>
        </w:rPr>
        <w:t>’</w:t>
      </w:r>
      <w:r w:rsidR="00ED45C9" w:rsidRPr="003A2E15">
        <w:rPr>
          <w:lang w:val="fr-FR"/>
        </w:rPr>
        <w:t>admission dans les établissements d</w:t>
      </w:r>
      <w:r w:rsidR="00F61445" w:rsidRPr="003A2E15">
        <w:rPr>
          <w:lang w:val="fr-FR"/>
        </w:rPr>
        <w:t>’</w:t>
      </w:r>
      <w:r w:rsidR="00ED45C9" w:rsidRPr="003A2E15">
        <w:rPr>
          <w:lang w:val="fr-FR"/>
        </w:rPr>
        <w:t>enseignement</w:t>
      </w:r>
      <w:r w:rsidR="00F61445" w:rsidRPr="003A2E15">
        <w:rPr>
          <w:lang w:val="fr-FR"/>
        </w:rPr>
        <w:t>;</w:t>
      </w:r>
      <w:r w:rsidR="00ED45C9" w:rsidRPr="003A2E15">
        <w:rPr>
          <w:lang w:val="fr-FR"/>
        </w:rPr>
        <w:t xml:space="preserve"> prévention de toute espèce de harcèlement, en particulier sexuel, à l</w:t>
      </w:r>
      <w:r w:rsidR="00F61445" w:rsidRPr="003A2E15">
        <w:rPr>
          <w:lang w:val="fr-FR"/>
        </w:rPr>
        <w:t>’</w:t>
      </w:r>
      <w:r w:rsidR="00ED45C9" w:rsidRPr="003A2E15">
        <w:rPr>
          <w:lang w:val="fr-FR"/>
        </w:rPr>
        <w:t>égard des élèves, des étudiants et du personnel des établissements d</w:t>
      </w:r>
      <w:r w:rsidR="00F61445" w:rsidRPr="003A2E15">
        <w:rPr>
          <w:lang w:val="fr-FR"/>
        </w:rPr>
        <w:t>’</w:t>
      </w:r>
      <w:r w:rsidR="00ED45C9" w:rsidRPr="003A2E15">
        <w:rPr>
          <w:lang w:val="fr-FR"/>
        </w:rPr>
        <w:t>enseignement)</w:t>
      </w:r>
      <w:r w:rsidR="003A2E15">
        <w:rPr>
          <w:lang w:val="fr-FR"/>
        </w:rPr>
        <w:t>;</w:t>
      </w:r>
    </w:p>
    <w:p w:rsidR="00923CAB" w:rsidRPr="003A2E15" w:rsidRDefault="00F26263" w:rsidP="003A2E15">
      <w:pPr>
        <w:pStyle w:val="SingleTxtG"/>
        <w:ind w:firstLine="567"/>
        <w:rPr>
          <w:lang w:val="fr-FR"/>
        </w:rPr>
      </w:pPr>
      <w:r w:rsidRPr="003A2E15">
        <w:rPr>
          <w:lang w:val="fr-FR"/>
        </w:rPr>
        <w:t>c)</w:t>
      </w:r>
      <w:r w:rsidRPr="003A2E15">
        <w:rPr>
          <w:lang w:val="fr-FR"/>
        </w:rPr>
        <w:tab/>
      </w:r>
      <w:r w:rsidR="00ED45C9" w:rsidRPr="003A2E15">
        <w:rPr>
          <w:lang w:val="fr-FR"/>
        </w:rPr>
        <w:t>Les biens et ser</w:t>
      </w:r>
      <w:r w:rsidR="00BA2BD7" w:rsidRPr="003A2E15">
        <w:rPr>
          <w:lang w:val="fr-FR"/>
        </w:rPr>
        <w:t xml:space="preserve">vices </w:t>
      </w:r>
      <w:r w:rsidR="00ED45C9" w:rsidRPr="003A2E15">
        <w:rPr>
          <w:lang w:val="fr-FR"/>
        </w:rPr>
        <w:t>(droit des intéressés de bénéficier de</w:t>
      </w:r>
      <w:r w:rsidR="00923CAB" w:rsidRPr="003A2E15">
        <w:rPr>
          <w:lang w:val="fr-FR"/>
        </w:rPr>
        <w:t>s biens et services publics à titre gratuit ou non contre toute discrimination</w:t>
      </w:r>
      <w:r w:rsidR="00F61445" w:rsidRPr="003A2E15">
        <w:rPr>
          <w:lang w:val="fr-FR"/>
        </w:rPr>
        <w:t>;</w:t>
      </w:r>
      <w:r w:rsidR="00923CAB" w:rsidRPr="003A2E15">
        <w:rPr>
          <w:lang w:val="fr-FR"/>
        </w:rPr>
        <w:t xml:space="preserve"> possibilité d</w:t>
      </w:r>
      <w:r w:rsidR="00F61445" w:rsidRPr="003A2E15">
        <w:rPr>
          <w:lang w:val="fr-FR"/>
        </w:rPr>
        <w:t>’</w:t>
      </w:r>
      <w:r w:rsidR="00923CAB" w:rsidRPr="003A2E15">
        <w:rPr>
          <w:lang w:val="fr-FR"/>
        </w:rPr>
        <w:t>accès aux lieux publics</w:t>
      </w:r>
      <w:r w:rsidR="00F61445" w:rsidRPr="003A2E15">
        <w:rPr>
          <w:lang w:val="fr-FR"/>
        </w:rPr>
        <w:t>;</w:t>
      </w:r>
      <w:r w:rsidR="00923CAB" w:rsidRPr="003A2E15">
        <w:rPr>
          <w:lang w:val="fr-FR"/>
        </w:rPr>
        <w:t xml:space="preserve"> possibilité de bénéficier de l</w:t>
      </w:r>
      <w:r w:rsidR="00F61445" w:rsidRPr="003A2E15">
        <w:rPr>
          <w:lang w:val="fr-FR"/>
        </w:rPr>
        <w:t>’</w:t>
      </w:r>
      <w:r w:rsidR="00923CAB" w:rsidRPr="003A2E15">
        <w:rPr>
          <w:lang w:val="fr-FR"/>
        </w:rPr>
        <w:t>assistance sociale et des régimes d</w:t>
      </w:r>
      <w:r w:rsidR="00F61445" w:rsidRPr="003A2E15">
        <w:rPr>
          <w:lang w:val="fr-FR"/>
        </w:rPr>
        <w:t>’</w:t>
      </w:r>
      <w:r w:rsidR="00923CAB" w:rsidRPr="003A2E15">
        <w:rPr>
          <w:lang w:val="fr-FR"/>
        </w:rPr>
        <w:t>assurance maladie et d</w:t>
      </w:r>
      <w:r w:rsidR="00F61445" w:rsidRPr="003A2E15">
        <w:rPr>
          <w:lang w:val="fr-FR"/>
        </w:rPr>
        <w:t>’</w:t>
      </w:r>
      <w:r w:rsidR="00923CAB" w:rsidRPr="003A2E15">
        <w:rPr>
          <w:lang w:val="fr-FR"/>
        </w:rPr>
        <w:t>assurance social</w:t>
      </w:r>
      <w:r w:rsidR="00463A43" w:rsidRPr="003A2E15">
        <w:rPr>
          <w:lang w:val="fr-FR"/>
        </w:rPr>
        <w:t>e</w:t>
      </w:r>
      <w:r w:rsidR="00923CAB" w:rsidRPr="003A2E15">
        <w:rPr>
          <w:lang w:val="fr-FR"/>
        </w:rPr>
        <w:t xml:space="preserve"> ou de tout autre avantage social offert au public</w:t>
      </w:r>
      <w:r w:rsidR="00F61445" w:rsidRPr="003A2E15">
        <w:rPr>
          <w:lang w:val="fr-FR"/>
        </w:rPr>
        <w:t>;</w:t>
      </w:r>
      <w:r w:rsidR="00923CAB" w:rsidRPr="003A2E15">
        <w:rPr>
          <w:lang w:val="fr-FR"/>
        </w:rPr>
        <w:t xml:space="preserve"> possibilité d</w:t>
      </w:r>
      <w:r w:rsidR="00F61445" w:rsidRPr="003A2E15">
        <w:rPr>
          <w:lang w:val="fr-FR"/>
        </w:rPr>
        <w:t>’</w:t>
      </w:r>
      <w:r w:rsidR="00923CAB" w:rsidRPr="003A2E15">
        <w:rPr>
          <w:lang w:val="fr-FR"/>
        </w:rPr>
        <w:t>avoir accès au logement, aux services gratuits ainsi qu</w:t>
      </w:r>
      <w:r w:rsidR="00F61445" w:rsidRPr="003A2E15">
        <w:rPr>
          <w:lang w:val="fr-FR"/>
        </w:rPr>
        <w:t>’</w:t>
      </w:r>
      <w:r w:rsidR="00923CAB" w:rsidRPr="003A2E15">
        <w:rPr>
          <w:lang w:val="fr-FR"/>
        </w:rPr>
        <w:t>aux services bancaires et aux services de transport et autres)</w:t>
      </w:r>
      <w:r w:rsidR="003A2E15">
        <w:rPr>
          <w:lang w:val="fr-FR"/>
        </w:rPr>
        <w:t>.</w:t>
      </w:r>
    </w:p>
    <w:p w:rsidR="00923CAB" w:rsidRPr="003A2E15" w:rsidRDefault="00923CAB" w:rsidP="003A2E15">
      <w:pPr>
        <w:pStyle w:val="SingleTxtG"/>
        <w:ind w:firstLine="567"/>
        <w:rPr>
          <w:lang w:val="fr-FR"/>
        </w:rPr>
      </w:pPr>
      <w:r w:rsidRPr="003A2E15">
        <w:rPr>
          <w:bCs/>
          <w:lang w:val="fr-FR"/>
        </w:rPr>
        <w:t>Cette</w:t>
      </w:r>
      <w:r w:rsidRPr="003A2E15">
        <w:rPr>
          <w:lang w:val="fr-FR"/>
        </w:rPr>
        <w:t xml:space="preserve"> loi ne considère pas comme discriminatoire la mise en œuvre de mesures spéciales et provisoires aux motifs mentionnés à l</w:t>
      </w:r>
      <w:r w:rsidR="00F61445" w:rsidRPr="003A2E15">
        <w:rPr>
          <w:lang w:val="fr-FR"/>
        </w:rPr>
        <w:t>’</w:t>
      </w:r>
      <w:r w:rsidRPr="003A2E15">
        <w:rPr>
          <w:lang w:val="fr-FR"/>
        </w:rPr>
        <w:t>article premier et conçues pour favoriser l</w:t>
      </w:r>
      <w:r w:rsidR="00F61445" w:rsidRPr="003A2E15">
        <w:rPr>
          <w:lang w:val="fr-FR"/>
        </w:rPr>
        <w:t>’</w:t>
      </w:r>
      <w:r w:rsidRPr="003A2E15">
        <w:rPr>
          <w:lang w:val="fr-FR"/>
        </w:rPr>
        <w:t>égalité dans le domaine de l</w:t>
      </w:r>
      <w:r w:rsidR="00F61445" w:rsidRPr="003A2E15">
        <w:rPr>
          <w:lang w:val="fr-FR"/>
        </w:rPr>
        <w:t>’</w:t>
      </w:r>
      <w:r w:rsidRPr="003A2E15">
        <w:rPr>
          <w:lang w:val="fr-FR"/>
        </w:rPr>
        <w:t>emploi, de l</w:t>
      </w:r>
      <w:r w:rsidR="00F61445" w:rsidRPr="003A2E15">
        <w:rPr>
          <w:lang w:val="fr-FR"/>
        </w:rPr>
        <w:t>’</w:t>
      </w:r>
      <w:r w:rsidRPr="003A2E15">
        <w:rPr>
          <w:lang w:val="fr-FR"/>
        </w:rPr>
        <w:t>éducation, ou des biens et services.</w:t>
      </w:r>
    </w:p>
    <w:p w:rsidR="000B3FB3" w:rsidRPr="003A2E15" w:rsidRDefault="00923CAB" w:rsidP="003A2E15">
      <w:pPr>
        <w:pStyle w:val="SingleTxtG"/>
        <w:ind w:firstLine="567"/>
        <w:rPr>
          <w:lang w:val="fr-FR"/>
        </w:rPr>
      </w:pPr>
      <w:r w:rsidRPr="003A2E15">
        <w:rPr>
          <w:bCs/>
          <w:lang w:val="fr-FR"/>
        </w:rPr>
        <w:t>Les</w:t>
      </w:r>
      <w:r w:rsidRPr="003A2E15">
        <w:rPr>
          <w:lang w:val="fr-FR"/>
        </w:rPr>
        <w:t xml:space="preserve"> dispositions 14 et 18 de la loi prévoient que le Conseil des ministres</w:t>
      </w:r>
      <w:r w:rsidR="005F495A" w:rsidRPr="003A2E15">
        <w:rPr>
          <w:lang w:val="fr-FR"/>
        </w:rPr>
        <w:t>, le Ministre d</w:t>
      </w:r>
      <w:r w:rsidR="00E73437" w:rsidRPr="003A2E15">
        <w:rPr>
          <w:lang w:val="fr-FR"/>
        </w:rPr>
        <w:t>u</w:t>
      </w:r>
      <w:r w:rsidR="005F495A" w:rsidRPr="003A2E15">
        <w:rPr>
          <w:lang w:val="fr-FR"/>
        </w:rPr>
        <w:t xml:space="preserve"> travail, des affaires sociales et de l</w:t>
      </w:r>
      <w:r w:rsidR="00F61445" w:rsidRPr="003A2E15">
        <w:rPr>
          <w:lang w:val="fr-FR"/>
        </w:rPr>
        <w:t>’</w:t>
      </w:r>
      <w:r w:rsidR="005F495A" w:rsidRPr="003A2E15">
        <w:rPr>
          <w:lang w:val="fr-FR"/>
        </w:rPr>
        <w:t xml:space="preserve">égalité des chances, </w:t>
      </w:r>
      <w:r w:rsidR="00E73437" w:rsidRPr="003A2E15">
        <w:rPr>
          <w:lang w:val="fr-FR"/>
        </w:rPr>
        <w:t xml:space="preserve">le </w:t>
      </w:r>
      <w:r w:rsidR="005F495A" w:rsidRPr="003A2E15">
        <w:rPr>
          <w:lang w:val="fr-FR"/>
        </w:rPr>
        <w:t>Ministre de l</w:t>
      </w:r>
      <w:r w:rsidR="00F61445" w:rsidRPr="003A2E15">
        <w:rPr>
          <w:lang w:val="fr-FR"/>
        </w:rPr>
        <w:t>’</w:t>
      </w:r>
      <w:r w:rsidR="005F495A" w:rsidRPr="003A2E15">
        <w:rPr>
          <w:lang w:val="fr-FR"/>
        </w:rPr>
        <w:t>intérieur et le Ministre de l</w:t>
      </w:r>
      <w:r w:rsidR="00F61445" w:rsidRPr="003A2E15">
        <w:rPr>
          <w:lang w:val="fr-FR"/>
        </w:rPr>
        <w:t>’</w:t>
      </w:r>
      <w:r w:rsidR="005F495A" w:rsidRPr="003A2E15">
        <w:rPr>
          <w:lang w:val="fr-FR"/>
        </w:rPr>
        <w:t>éducation et des sciences sont chargés d</w:t>
      </w:r>
      <w:r w:rsidR="00F61445" w:rsidRPr="003A2E15">
        <w:rPr>
          <w:lang w:val="fr-FR"/>
        </w:rPr>
        <w:t>’</w:t>
      </w:r>
      <w:r w:rsidR="005F495A" w:rsidRPr="003A2E15">
        <w:rPr>
          <w:lang w:val="fr-FR"/>
        </w:rPr>
        <w:t>adopter des mesures positives</w:t>
      </w:r>
      <w:r w:rsidR="000B3FB3" w:rsidRPr="003A2E15">
        <w:rPr>
          <w:lang w:val="fr-FR"/>
        </w:rPr>
        <w:t xml:space="preserve"> de lutte contre la discrimination dans chacun de ces domaines.</w:t>
      </w:r>
    </w:p>
    <w:p w:rsidR="000B3FB3" w:rsidRPr="003A2E15" w:rsidRDefault="000B3FB3" w:rsidP="003A2E15">
      <w:pPr>
        <w:pStyle w:val="SingleTxtG"/>
        <w:ind w:firstLine="567"/>
        <w:rPr>
          <w:lang w:val="fr-FR"/>
        </w:rPr>
      </w:pPr>
      <w:r w:rsidRPr="003A2E15">
        <w:rPr>
          <w:lang w:val="fr-FR"/>
        </w:rPr>
        <w:t xml:space="preserve">Pour la première </w:t>
      </w:r>
      <w:r w:rsidR="00E73437" w:rsidRPr="003A2E15">
        <w:rPr>
          <w:lang w:val="fr-FR"/>
        </w:rPr>
        <w:t xml:space="preserve">fois </w:t>
      </w:r>
      <w:r w:rsidRPr="003A2E15">
        <w:rPr>
          <w:lang w:val="fr-FR"/>
        </w:rPr>
        <w:t>dans l</w:t>
      </w:r>
      <w:r w:rsidR="00F61445" w:rsidRPr="003A2E15">
        <w:rPr>
          <w:lang w:val="fr-FR"/>
        </w:rPr>
        <w:t>’</w:t>
      </w:r>
      <w:r w:rsidRPr="003A2E15">
        <w:rPr>
          <w:lang w:val="fr-FR"/>
        </w:rPr>
        <w:t>histoire de la législation albanaise, cette loi porte création du poste de Commissaire à la protection contre la discrimination et d</w:t>
      </w:r>
      <w:r w:rsidR="00F61445" w:rsidRPr="003A2E15">
        <w:rPr>
          <w:lang w:val="fr-FR"/>
        </w:rPr>
        <w:t>’</w:t>
      </w:r>
      <w:r w:rsidRPr="003A2E15">
        <w:rPr>
          <w:lang w:val="fr-FR"/>
        </w:rPr>
        <w:t>autres formes de comportement pouvant la provoquer.</w:t>
      </w:r>
    </w:p>
    <w:p w:rsidR="002828CF" w:rsidRPr="003A2E15" w:rsidRDefault="000B3FB3" w:rsidP="003A2E15">
      <w:pPr>
        <w:pStyle w:val="SingleTxtG"/>
        <w:ind w:firstLine="567"/>
        <w:rPr>
          <w:lang w:val="fr-FR"/>
        </w:rPr>
      </w:pPr>
      <w:r w:rsidRPr="003A2E15">
        <w:rPr>
          <w:bCs/>
          <w:lang w:val="fr-FR"/>
        </w:rPr>
        <w:t>Ce</w:t>
      </w:r>
      <w:r w:rsidRPr="003A2E15">
        <w:rPr>
          <w:lang w:val="fr-FR"/>
        </w:rPr>
        <w:t xml:space="preserve"> commissaire est indépendant dans l</w:t>
      </w:r>
      <w:r w:rsidR="00F61445" w:rsidRPr="003A2E15">
        <w:rPr>
          <w:lang w:val="fr-FR"/>
        </w:rPr>
        <w:t>’</w:t>
      </w:r>
      <w:r w:rsidRPr="003A2E15">
        <w:rPr>
          <w:lang w:val="fr-FR"/>
        </w:rPr>
        <w:t>exercice de ses fonctions</w:t>
      </w:r>
      <w:r w:rsidR="002828CF" w:rsidRPr="003A2E15">
        <w:rPr>
          <w:lang w:val="fr-FR"/>
        </w:rPr>
        <w:t>, n</w:t>
      </w:r>
      <w:r w:rsidR="00F61445" w:rsidRPr="003A2E15">
        <w:rPr>
          <w:lang w:val="fr-FR"/>
        </w:rPr>
        <w:t>’</w:t>
      </w:r>
      <w:r w:rsidR="002828CF" w:rsidRPr="003A2E15">
        <w:rPr>
          <w:lang w:val="fr-FR"/>
        </w:rPr>
        <w:t>étant tenu que par la</w:t>
      </w:r>
      <w:r w:rsidRPr="003A2E15">
        <w:rPr>
          <w:lang w:val="fr-FR"/>
        </w:rPr>
        <w:t xml:space="preserve"> Constitution et la loi.</w:t>
      </w:r>
      <w:r w:rsidR="002828CF" w:rsidRPr="003A2E15">
        <w:rPr>
          <w:lang w:val="fr-FR"/>
        </w:rPr>
        <w:t xml:space="preserve"> Le candidat à cette fonction sera proposé par un groupe de membres du Parlement et il sera élu à la majorité qualifiée des membres du Parlement.</w:t>
      </w:r>
    </w:p>
    <w:p w:rsidR="002828CF" w:rsidRPr="003A2E15" w:rsidRDefault="002828CF" w:rsidP="003A2E15">
      <w:pPr>
        <w:pStyle w:val="SingleTxtG"/>
        <w:ind w:firstLine="567"/>
        <w:rPr>
          <w:lang w:val="fr-FR"/>
        </w:rPr>
      </w:pPr>
      <w:r w:rsidRPr="003A2E15">
        <w:rPr>
          <w:bCs/>
          <w:lang w:val="fr-FR"/>
        </w:rPr>
        <w:t>Tous</w:t>
      </w:r>
      <w:r w:rsidRPr="003A2E15">
        <w:rPr>
          <w:lang w:val="fr-FR"/>
        </w:rPr>
        <w:t xml:space="preserve"> les membres du personnel de son service ont le statut de fonctionnaire. </w:t>
      </w:r>
    </w:p>
    <w:p w:rsidR="0011398E" w:rsidRPr="00A05242" w:rsidRDefault="00E73437" w:rsidP="003A2E15">
      <w:pPr>
        <w:pStyle w:val="SingleTxtG"/>
        <w:ind w:firstLine="567"/>
        <w:rPr>
          <w:lang w:val="fr-FR"/>
        </w:rPr>
      </w:pPr>
      <w:r w:rsidRPr="003A2E15">
        <w:rPr>
          <w:bCs/>
          <w:lang w:val="fr-FR"/>
        </w:rPr>
        <w:t>En</w:t>
      </w:r>
      <w:r w:rsidRPr="00A05242">
        <w:rPr>
          <w:lang w:val="fr-FR"/>
        </w:rPr>
        <w:t xml:space="preserve"> vertu de l</w:t>
      </w:r>
      <w:r w:rsidR="00F61445" w:rsidRPr="00A05242">
        <w:rPr>
          <w:lang w:val="fr-FR"/>
        </w:rPr>
        <w:t>’</w:t>
      </w:r>
      <w:r w:rsidR="002828CF" w:rsidRPr="00A05242">
        <w:rPr>
          <w:lang w:val="fr-FR"/>
        </w:rPr>
        <w:t>article 32 de cette loi, le Commissaire est chargé d</w:t>
      </w:r>
      <w:r w:rsidR="00F61445" w:rsidRPr="00A05242">
        <w:rPr>
          <w:lang w:val="fr-FR"/>
        </w:rPr>
        <w:t>’</w:t>
      </w:r>
      <w:r w:rsidR="002828CF" w:rsidRPr="00A05242">
        <w:rPr>
          <w:lang w:val="fr-FR"/>
        </w:rPr>
        <w:t>examiner les plaintes déposées par des personnes ou des groupes de personnes qui estiment avoir été victimes de discrimination, de mener des enquêtes administratives, de surveiller l</w:t>
      </w:r>
      <w:r w:rsidR="00F61445" w:rsidRPr="00A05242">
        <w:rPr>
          <w:lang w:val="fr-FR"/>
        </w:rPr>
        <w:t>’</w:t>
      </w:r>
      <w:r w:rsidR="002828CF" w:rsidRPr="00A05242">
        <w:rPr>
          <w:lang w:val="fr-FR"/>
        </w:rPr>
        <w:t>application des lois, d</w:t>
      </w:r>
      <w:r w:rsidR="00F61445" w:rsidRPr="00A05242">
        <w:rPr>
          <w:lang w:val="fr-FR"/>
        </w:rPr>
        <w:t>’</w:t>
      </w:r>
      <w:r w:rsidR="002828CF" w:rsidRPr="00A05242">
        <w:rPr>
          <w:lang w:val="fr-FR"/>
        </w:rPr>
        <w:t>organiser des élections et de formuler des recommandations auprès des organes compétents.</w:t>
      </w:r>
    </w:p>
    <w:p w:rsidR="00EC1510" w:rsidRPr="003A2E15" w:rsidRDefault="002841E6" w:rsidP="003A2E15">
      <w:pPr>
        <w:pStyle w:val="SingleTxtG"/>
        <w:ind w:firstLine="567"/>
        <w:rPr>
          <w:lang w:val="fr-FR"/>
        </w:rPr>
      </w:pPr>
      <w:r w:rsidRPr="003A2E15">
        <w:rPr>
          <w:lang w:val="fr-FR"/>
        </w:rPr>
        <w:t>À</w:t>
      </w:r>
      <w:r w:rsidR="0011398E" w:rsidRPr="003A2E15">
        <w:rPr>
          <w:lang w:val="fr-FR"/>
        </w:rPr>
        <w:t xml:space="preserve"> la différence </w:t>
      </w:r>
      <w:r w:rsidR="000E268C" w:rsidRPr="003A2E15">
        <w:rPr>
          <w:lang w:val="fr-FR"/>
        </w:rPr>
        <w:t>de l’Avocat du peuple</w:t>
      </w:r>
      <w:r w:rsidR="0011398E" w:rsidRPr="003A2E15">
        <w:rPr>
          <w:lang w:val="fr-FR"/>
        </w:rPr>
        <w:t>, dont</w:t>
      </w:r>
      <w:r w:rsidR="00A05242" w:rsidRPr="003A2E15">
        <w:rPr>
          <w:lang w:val="fr-FR"/>
        </w:rPr>
        <w:t xml:space="preserve"> </w:t>
      </w:r>
      <w:r w:rsidR="0011398E" w:rsidRPr="003A2E15">
        <w:rPr>
          <w:lang w:val="fr-FR"/>
        </w:rPr>
        <w:t>les décisions n</w:t>
      </w:r>
      <w:r w:rsidR="00F61445" w:rsidRPr="003A2E15">
        <w:rPr>
          <w:lang w:val="fr-FR"/>
        </w:rPr>
        <w:t>’</w:t>
      </w:r>
      <w:r w:rsidR="0011398E" w:rsidRPr="003A2E15">
        <w:rPr>
          <w:lang w:val="fr-FR"/>
        </w:rPr>
        <w:t>ont valeur que de recommandations pour les organes judiciaires (dans toutes les affaires au civil comme au pénal), la loi reconnaît au Commissaire à la protection contre la discrimination le droit d</w:t>
      </w:r>
      <w:r w:rsidR="00F61445" w:rsidRPr="003A2E15">
        <w:rPr>
          <w:lang w:val="fr-FR"/>
        </w:rPr>
        <w:t>’</w:t>
      </w:r>
      <w:r w:rsidR="0011398E" w:rsidRPr="003A2E15">
        <w:rPr>
          <w:lang w:val="fr-FR"/>
        </w:rPr>
        <w:t>imposer des sanctions administratives dans des cas qui relèvent du droit administratif.</w:t>
      </w:r>
    </w:p>
    <w:p w:rsidR="00EB26F0" w:rsidRPr="004739F8" w:rsidRDefault="00BC3471" w:rsidP="003A2E15">
      <w:pPr>
        <w:pStyle w:val="SingleTxtG"/>
        <w:ind w:firstLine="567"/>
        <w:rPr>
          <w:lang w:val="fr-FR"/>
        </w:rPr>
      </w:pPr>
      <w:r w:rsidRPr="00A05242">
        <w:rPr>
          <w:lang w:val="fr-FR"/>
        </w:rPr>
        <w:t>Un autre moyen prévu</w:t>
      </w:r>
      <w:r w:rsidR="00190229" w:rsidRPr="00A05242">
        <w:rPr>
          <w:lang w:val="fr-FR"/>
        </w:rPr>
        <w:t xml:space="preserve"> par la loi pour obtenir restitution d</w:t>
      </w:r>
      <w:r w:rsidR="00F61445" w:rsidRPr="00A05242">
        <w:rPr>
          <w:lang w:val="fr-FR"/>
        </w:rPr>
        <w:t>’</w:t>
      </w:r>
      <w:r w:rsidR="00190229" w:rsidRPr="00A05242">
        <w:rPr>
          <w:lang w:val="fr-FR"/>
        </w:rPr>
        <w:t>un droit en cas de discrimination consiste à déposer une plainte devant le tribunal compétent. Le plaignant peut solliciter auprès du tribunal une indemnisation en vertu de la loi, au titre des définitions du Code de procédures civiles</w:t>
      </w:r>
      <w:r w:rsidR="00BA2BD7" w:rsidRPr="00A05242">
        <w:rPr>
          <w:lang w:val="fr-FR"/>
        </w:rPr>
        <w:t>,</w:t>
      </w:r>
      <w:r w:rsidR="00190229" w:rsidRPr="00A05242">
        <w:rPr>
          <w:lang w:val="fr-FR"/>
        </w:rPr>
        <w:t xml:space="preserve"> et introduire une requête auprès des organes compétents pour engager des poursuites pénales.</w:t>
      </w:r>
    </w:p>
    <w:p w:rsidR="00EB26F0" w:rsidRPr="004739F8" w:rsidRDefault="00EB26F0" w:rsidP="00EB26F0">
      <w:pPr>
        <w:spacing w:before="240"/>
        <w:jc w:val="center"/>
        <w:rPr>
          <w:u w:val="single"/>
          <w:lang w:val="fr-FR"/>
        </w:rPr>
      </w:pPr>
      <w:r w:rsidRPr="004739F8">
        <w:rPr>
          <w:u w:val="single"/>
          <w:lang w:val="fr-FR"/>
        </w:rPr>
        <w:tab/>
      </w:r>
      <w:r w:rsidRPr="004739F8">
        <w:rPr>
          <w:u w:val="single"/>
          <w:lang w:val="fr-FR"/>
        </w:rPr>
        <w:tab/>
      </w:r>
      <w:r w:rsidRPr="004739F8">
        <w:rPr>
          <w:u w:val="single"/>
          <w:lang w:val="fr-FR"/>
        </w:rPr>
        <w:tab/>
      </w:r>
    </w:p>
    <w:p w:rsidR="00EB26F0" w:rsidRPr="004739F8" w:rsidRDefault="00EB26F0" w:rsidP="00EB26F0">
      <w:pPr>
        <w:rPr>
          <w:lang w:val="fr-FR"/>
        </w:rPr>
      </w:pPr>
    </w:p>
    <w:sectPr w:rsidR="00EB26F0" w:rsidRPr="004739F8" w:rsidSect="00C447F4">
      <w:headerReference w:type="even" r:id="rId24"/>
      <w:headerReference w:type="default" r:id="rId25"/>
      <w:footerReference w:type="even" r:id="rId26"/>
      <w:footerReference w:type="default" r:id="rId27"/>
      <w:pgSz w:w="11906" w:h="16838" w:code="9"/>
      <w:pgMar w:top="1701" w:right="1134" w:bottom="2268" w:left="1134" w:header="1134"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257A" w:rsidRDefault="008E257A">
      <w:r>
        <w:separator/>
      </w:r>
    </w:p>
  </w:endnote>
  <w:endnote w:type="continuationSeparator" w:id="0">
    <w:p w:rsidR="008E257A" w:rsidRDefault="008E2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50D" w:rsidRPr="00D13830" w:rsidRDefault="00AE150D" w:rsidP="00D13830">
    <w:pPr>
      <w:pStyle w:val="Footer"/>
      <w:tabs>
        <w:tab w:val="clear" w:pos="4536"/>
        <w:tab w:val="clear" w:pos="9072"/>
        <w:tab w:val="right" w:pos="9598"/>
      </w:tabs>
      <w:rPr>
        <w:sz w:val="16"/>
        <w:szCs w:val="16"/>
      </w:rPr>
    </w:pPr>
    <w:r w:rsidRPr="00A51BE5">
      <w:rPr>
        <w:b/>
        <w:sz w:val="18"/>
      </w:rPr>
      <w:fldChar w:fldCharType="begin"/>
    </w:r>
    <w:r w:rsidRPr="00A51BE5">
      <w:rPr>
        <w:b/>
        <w:sz w:val="18"/>
      </w:rPr>
      <w:instrText xml:space="preserve"> PAGE  \* MERGEFORMAT </w:instrText>
    </w:r>
    <w:r w:rsidRPr="00A51BE5">
      <w:rPr>
        <w:b/>
        <w:sz w:val="18"/>
      </w:rPr>
      <w:fldChar w:fldCharType="separate"/>
    </w:r>
    <w:r w:rsidR="00084DA7">
      <w:rPr>
        <w:b/>
        <w:noProof/>
        <w:sz w:val="18"/>
      </w:rPr>
      <w:t>2</w:t>
    </w:r>
    <w:r w:rsidRPr="00A51BE5">
      <w:rPr>
        <w:b/>
        <w:sz w:val="18"/>
      </w:rPr>
      <w:fldChar w:fldCharType="end"/>
    </w:r>
    <w:r>
      <w:rPr>
        <w:sz w:val="18"/>
      </w:rPr>
      <w:tab/>
    </w:r>
    <w:r w:rsidRPr="00D13830">
      <w:rPr>
        <w:sz w:val="16"/>
        <w:szCs w:val="16"/>
      </w:rPr>
      <w:t>GE.10-4729</w:t>
    </w:r>
    <w:r>
      <w:rPr>
        <w:sz w:val="16"/>
        <w:szCs w:val="16"/>
      </w:rPr>
      <w:t>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50D" w:rsidRDefault="00AE150D" w:rsidP="00D13830">
    <w:pPr>
      <w:pStyle w:val="Footer"/>
      <w:tabs>
        <w:tab w:val="clear" w:pos="4536"/>
        <w:tab w:val="clear" w:pos="9072"/>
        <w:tab w:val="right" w:pos="9598"/>
      </w:tabs>
    </w:pPr>
    <w:r w:rsidRPr="00D13830">
      <w:rPr>
        <w:sz w:val="16"/>
        <w:szCs w:val="16"/>
      </w:rPr>
      <w:t>GE.10-4729</w:t>
    </w:r>
    <w:r>
      <w:rPr>
        <w:sz w:val="16"/>
        <w:szCs w:val="16"/>
      </w:rPr>
      <w:t>6 (EXT)</w:t>
    </w:r>
    <w:r>
      <w:rPr>
        <w:sz w:val="16"/>
        <w:szCs w:val="16"/>
      </w:rPr>
      <w:tab/>
    </w:r>
    <w:r w:rsidRPr="00D13830">
      <w:rPr>
        <w:rStyle w:val="PageNumber"/>
        <w:b/>
        <w:sz w:val="18"/>
        <w:szCs w:val="18"/>
      </w:rPr>
      <w:fldChar w:fldCharType="begin"/>
    </w:r>
    <w:r w:rsidRPr="00D13830">
      <w:rPr>
        <w:rStyle w:val="PageNumber"/>
        <w:b/>
        <w:sz w:val="18"/>
        <w:szCs w:val="18"/>
      </w:rPr>
      <w:instrText xml:space="preserve"> PAGE </w:instrText>
    </w:r>
    <w:r w:rsidRPr="00D13830">
      <w:rPr>
        <w:rStyle w:val="PageNumber"/>
        <w:b/>
        <w:sz w:val="18"/>
        <w:szCs w:val="18"/>
      </w:rPr>
      <w:fldChar w:fldCharType="separate"/>
    </w:r>
    <w:r w:rsidR="00084DA7">
      <w:rPr>
        <w:rStyle w:val="PageNumber"/>
        <w:b/>
        <w:noProof/>
        <w:sz w:val="18"/>
        <w:szCs w:val="18"/>
      </w:rPr>
      <w:t>83</w:t>
    </w:r>
    <w:r w:rsidRPr="00D13830">
      <w:rPr>
        <w:rStyle w:val="PageNumber"/>
        <w:b/>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50D" w:rsidRDefault="00AE150D" w:rsidP="00D13830">
    <w:pPr>
      <w:pStyle w:val="Foote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4.15pt;margin-top:.8pt;width:86.95pt;height:18.35pt;z-index:1">
          <v:imagedata r:id="rId1" o:title="recycle_French"/>
        </v:shape>
      </w:pict>
    </w:r>
    <w:r>
      <w:t>GE.10-47296 (EXT)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50D" w:rsidRPr="00D13830" w:rsidRDefault="00AE150D" w:rsidP="00D13830">
    <w:pPr>
      <w:pStyle w:val="Footer"/>
      <w:tabs>
        <w:tab w:val="clear" w:pos="4536"/>
        <w:tab w:val="clear" w:pos="9072"/>
        <w:tab w:val="right" w:pos="9598"/>
      </w:tabs>
      <w:rPr>
        <w:sz w:val="16"/>
        <w:szCs w:val="16"/>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50D" w:rsidRDefault="00AE150D" w:rsidP="00D13830">
    <w:pPr>
      <w:pStyle w:val="Footer"/>
      <w:tabs>
        <w:tab w:val="clear" w:pos="4536"/>
        <w:tab w:val="clear" w:pos="9072"/>
        <w:tab w:val="right" w:pos="9598"/>
      </w:tabs>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89F" w:rsidRPr="00D13830" w:rsidRDefault="00C447F4" w:rsidP="00C447F4">
    <w:pPr>
      <w:pStyle w:val="Footer"/>
      <w:tabs>
        <w:tab w:val="clear" w:pos="4536"/>
        <w:tab w:val="clear" w:pos="9072"/>
        <w:tab w:val="right" w:pos="9598"/>
      </w:tabs>
    </w:pPr>
    <w:r w:rsidRPr="00A51BE5">
      <w:rPr>
        <w:b/>
        <w:sz w:val="18"/>
      </w:rPr>
      <w:fldChar w:fldCharType="begin"/>
    </w:r>
    <w:r w:rsidRPr="00A51BE5">
      <w:rPr>
        <w:b/>
        <w:sz w:val="18"/>
      </w:rPr>
      <w:instrText xml:space="preserve"> PAGE  \* MERGEFORMAT </w:instrText>
    </w:r>
    <w:r w:rsidRPr="00A51BE5">
      <w:rPr>
        <w:b/>
        <w:sz w:val="18"/>
      </w:rPr>
      <w:fldChar w:fldCharType="separate"/>
    </w:r>
    <w:r w:rsidR="00084DA7">
      <w:rPr>
        <w:b/>
        <w:noProof/>
        <w:sz w:val="18"/>
      </w:rPr>
      <w:t>96</w:t>
    </w:r>
    <w:r w:rsidRPr="00A51BE5">
      <w:rPr>
        <w:b/>
        <w:sz w:val="18"/>
      </w:rPr>
      <w:fldChar w:fldCharType="end"/>
    </w:r>
    <w:r>
      <w:rPr>
        <w:sz w:val="18"/>
      </w:rPr>
      <w:tab/>
    </w:r>
    <w:r w:rsidRPr="00D13830">
      <w:rPr>
        <w:sz w:val="16"/>
        <w:szCs w:val="16"/>
      </w:rPr>
      <w:t>GE.10-4729</w:t>
    </w:r>
    <w:r>
      <w:rPr>
        <w:sz w:val="16"/>
        <w:szCs w:val="16"/>
      </w:rPr>
      <w:t>6 (EXT)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89F" w:rsidRDefault="00C447F4" w:rsidP="00C447F4">
    <w:pPr>
      <w:pStyle w:val="Footer"/>
      <w:tabs>
        <w:tab w:val="clear" w:pos="4536"/>
        <w:tab w:val="clear" w:pos="9072"/>
        <w:tab w:val="right" w:pos="9598"/>
      </w:tabs>
    </w:pPr>
    <w:r w:rsidRPr="00D13830">
      <w:rPr>
        <w:sz w:val="16"/>
        <w:szCs w:val="16"/>
      </w:rPr>
      <w:t>GE.10-4729</w:t>
    </w:r>
    <w:r>
      <w:rPr>
        <w:sz w:val="16"/>
        <w:szCs w:val="16"/>
      </w:rPr>
      <w:t>6 (EXT)</w:t>
    </w:r>
    <w:r>
      <w:rPr>
        <w:sz w:val="16"/>
        <w:szCs w:val="16"/>
      </w:rPr>
      <w:tab/>
    </w:r>
    <w:r w:rsidRPr="00D13830">
      <w:rPr>
        <w:rStyle w:val="PageNumber"/>
        <w:b/>
        <w:sz w:val="18"/>
        <w:szCs w:val="18"/>
      </w:rPr>
      <w:fldChar w:fldCharType="begin"/>
    </w:r>
    <w:r w:rsidRPr="00D13830">
      <w:rPr>
        <w:rStyle w:val="PageNumber"/>
        <w:b/>
        <w:sz w:val="18"/>
        <w:szCs w:val="18"/>
      </w:rPr>
      <w:instrText xml:space="preserve"> PAGE </w:instrText>
    </w:r>
    <w:r w:rsidRPr="00D13830">
      <w:rPr>
        <w:rStyle w:val="PageNumber"/>
        <w:b/>
        <w:sz w:val="18"/>
        <w:szCs w:val="18"/>
      </w:rPr>
      <w:fldChar w:fldCharType="separate"/>
    </w:r>
    <w:r w:rsidR="00084DA7">
      <w:rPr>
        <w:rStyle w:val="PageNumber"/>
        <w:b/>
        <w:noProof/>
        <w:sz w:val="18"/>
        <w:szCs w:val="18"/>
      </w:rPr>
      <w:t>97</w:t>
    </w:r>
    <w:r w:rsidRPr="00D13830">
      <w:rPr>
        <w:rStyle w:val="PageNumber"/>
        <w:b/>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257A" w:rsidRDefault="008E257A" w:rsidP="005522C8">
      <w:pPr>
        <w:spacing w:after="120"/>
      </w:pPr>
      <w:r>
        <w:tab/>
        <w:t>__________</w:t>
      </w:r>
    </w:p>
  </w:footnote>
  <w:footnote w:type="continuationSeparator" w:id="0">
    <w:p w:rsidR="008E257A" w:rsidRDefault="008E257A" w:rsidP="00F30D08">
      <w:pPr>
        <w:spacing w:after="120"/>
      </w:pPr>
      <w:r>
        <w:tab/>
        <w:t>__________</w:t>
      </w:r>
    </w:p>
  </w:footnote>
  <w:footnote w:id="1">
    <w:p w:rsidR="00AE150D" w:rsidRPr="009140A8" w:rsidRDefault="00AE150D" w:rsidP="009140A8">
      <w:pPr>
        <w:pStyle w:val="FootnoteText"/>
        <w:rPr>
          <w:szCs w:val="18"/>
          <w:lang w:val="fr-FR"/>
        </w:rPr>
      </w:pPr>
      <w:r>
        <w:tab/>
      </w:r>
      <w:r w:rsidRPr="004718A4">
        <w:rPr>
          <w:rStyle w:val="FootnoteReference"/>
          <w:sz w:val="20"/>
          <w:vertAlign w:val="baseline"/>
          <w:lang w:val="fr-FR"/>
        </w:rPr>
        <w:t>*</w:t>
      </w:r>
      <w:r w:rsidRPr="004718A4">
        <w:rPr>
          <w:sz w:val="20"/>
          <w:lang w:val="fr-FR"/>
        </w:rPr>
        <w:tab/>
      </w:r>
      <w:r w:rsidRPr="009140A8">
        <w:rPr>
          <w:szCs w:val="18"/>
          <w:lang w:val="fr-FR"/>
        </w:rPr>
        <w:t xml:space="preserve">Le présent document contient les cinquième, sixième, septième et </w:t>
      </w:r>
      <w:r>
        <w:rPr>
          <w:szCs w:val="18"/>
          <w:lang w:val="fr-FR"/>
        </w:rPr>
        <w:t>huitième rap</w:t>
      </w:r>
      <w:r w:rsidRPr="009140A8">
        <w:rPr>
          <w:szCs w:val="18"/>
          <w:lang w:val="fr-FR"/>
        </w:rPr>
        <w:t xml:space="preserve">ports </w:t>
      </w:r>
      <w:r>
        <w:rPr>
          <w:szCs w:val="18"/>
          <w:lang w:val="fr-FR"/>
        </w:rPr>
        <w:t xml:space="preserve">périodiques de l’Albanie, devant être remis respectivement en 2003, 2005, 2007 et 2009, présentés en un </w:t>
      </w:r>
      <w:r w:rsidRPr="009140A8">
        <w:rPr>
          <w:szCs w:val="18"/>
          <w:lang w:val="fr-FR"/>
        </w:rPr>
        <w:t>document</w:t>
      </w:r>
      <w:r>
        <w:rPr>
          <w:szCs w:val="18"/>
          <w:lang w:val="fr-FR"/>
        </w:rPr>
        <w:t xml:space="preserve"> unique</w:t>
      </w:r>
      <w:r w:rsidRPr="009140A8">
        <w:rPr>
          <w:szCs w:val="18"/>
          <w:lang w:val="fr-FR"/>
        </w:rPr>
        <w:t>. Pour ce qui est du rapport initial</w:t>
      </w:r>
      <w:r>
        <w:rPr>
          <w:szCs w:val="18"/>
          <w:lang w:val="fr-FR"/>
        </w:rPr>
        <w:t>,</w:t>
      </w:r>
      <w:r w:rsidRPr="009140A8">
        <w:rPr>
          <w:szCs w:val="18"/>
          <w:lang w:val="fr-FR"/>
        </w:rPr>
        <w:t xml:space="preserve"> des deuxième, troisième</w:t>
      </w:r>
      <w:r>
        <w:rPr>
          <w:szCs w:val="18"/>
          <w:lang w:val="fr-FR"/>
        </w:rPr>
        <w:t xml:space="preserve"> et quatrième rapports pé</w:t>
      </w:r>
      <w:r w:rsidRPr="009140A8">
        <w:rPr>
          <w:szCs w:val="18"/>
          <w:lang w:val="fr-FR"/>
        </w:rPr>
        <w:t>riodiques,</w:t>
      </w:r>
      <w:r>
        <w:rPr>
          <w:szCs w:val="18"/>
          <w:lang w:val="fr-FR"/>
        </w:rPr>
        <w:t xml:space="preserve"> et des comptes rendus des réunions pendant lesquelles le Comité a examiné ces rapports, voir les</w:t>
      </w:r>
      <w:r w:rsidRPr="009140A8">
        <w:rPr>
          <w:szCs w:val="18"/>
          <w:lang w:val="fr-FR"/>
        </w:rPr>
        <w:t xml:space="preserve"> document</w:t>
      </w:r>
      <w:r>
        <w:rPr>
          <w:szCs w:val="18"/>
          <w:lang w:val="fr-FR"/>
        </w:rPr>
        <w:t>s CERD/C/397/Add.1 et</w:t>
      </w:r>
      <w:r w:rsidRPr="009140A8">
        <w:rPr>
          <w:szCs w:val="18"/>
          <w:lang w:val="fr-FR"/>
        </w:rPr>
        <w:t xml:space="preserve"> CERD/C/SR.1584-1585,</w:t>
      </w:r>
      <w:r w:rsidR="00B55128">
        <w:rPr>
          <w:szCs w:val="18"/>
          <w:lang w:val="fr-FR"/>
        </w:rPr>
        <w:t xml:space="preserve"> </w:t>
      </w:r>
      <w:r w:rsidRPr="009140A8">
        <w:rPr>
          <w:szCs w:val="18"/>
          <w:lang w:val="fr-FR"/>
        </w:rPr>
        <w:t>1607-1608.</w:t>
      </w:r>
    </w:p>
  </w:footnote>
  <w:footnote w:id="2">
    <w:p w:rsidR="00AE150D" w:rsidRPr="009140A8" w:rsidRDefault="00AE150D" w:rsidP="009140A8">
      <w:pPr>
        <w:pStyle w:val="FootnoteText"/>
        <w:rPr>
          <w:sz w:val="20"/>
          <w:lang w:val="fr-FR"/>
        </w:rPr>
      </w:pPr>
      <w:r w:rsidRPr="009140A8">
        <w:rPr>
          <w:lang w:val="fr-FR"/>
        </w:rPr>
        <w:tab/>
      </w:r>
      <w:r w:rsidRPr="004718A4">
        <w:rPr>
          <w:rStyle w:val="FootnoteReference"/>
          <w:sz w:val="20"/>
          <w:vertAlign w:val="baseline"/>
          <w:lang w:val="fr-FR"/>
        </w:rPr>
        <w:t>**</w:t>
      </w:r>
      <w:r w:rsidRPr="009140A8">
        <w:rPr>
          <w:sz w:val="20"/>
          <w:lang w:val="fr-FR"/>
        </w:rPr>
        <w:tab/>
      </w:r>
      <w:r>
        <w:rPr>
          <w:szCs w:val="18"/>
          <w:lang w:val="fr-FR"/>
        </w:rPr>
        <w:t>Conformé</w:t>
      </w:r>
      <w:r w:rsidRPr="009140A8">
        <w:rPr>
          <w:szCs w:val="18"/>
          <w:lang w:val="fr-FR"/>
        </w:rPr>
        <w:t>ment aux informations communiqué</w:t>
      </w:r>
      <w:r>
        <w:rPr>
          <w:szCs w:val="18"/>
          <w:lang w:val="fr-FR"/>
        </w:rPr>
        <w:t>e</w:t>
      </w:r>
      <w:r w:rsidRPr="009140A8">
        <w:rPr>
          <w:szCs w:val="18"/>
          <w:lang w:val="fr-FR"/>
        </w:rPr>
        <w:t xml:space="preserve">s </w:t>
      </w:r>
      <w:r>
        <w:rPr>
          <w:szCs w:val="18"/>
          <w:lang w:val="fr-FR"/>
        </w:rPr>
        <w:t>aux États parties</w:t>
      </w:r>
      <w:r w:rsidRPr="009140A8">
        <w:rPr>
          <w:szCs w:val="18"/>
          <w:lang w:val="fr-FR"/>
        </w:rPr>
        <w:t xml:space="preserve"> concernant le traitement de leurs rapports, le </w:t>
      </w:r>
      <w:r>
        <w:rPr>
          <w:szCs w:val="18"/>
          <w:lang w:val="fr-FR"/>
        </w:rPr>
        <w:t>pré</w:t>
      </w:r>
      <w:r w:rsidRPr="009140A8">
        <w:rPr>
          <w:szCs w:val="18"/>
          <w:lang w:val="fr-FR"/>
        </w:rPr>
        <w:t>sent document n’a pas é</w:t>
      </w:r>
      <w:r>
        <w:rPr>
          <w:szCs w:val="18"/>
          <w:lang w:val="fr-FR"/>
        </w:rPr>
        <w:t>té revu par les serv</w:t>
      </w:r>
      <w:r w:rsidRPr="009140A8">
        <w:rPr>
          <w:szCs w:val="18"/>
          <w:lang w:val="fr-FR"/>
        </w:rPr>
        <w:t>ices</w:t>
      </w:r>
      <w:r>
        <w:rPr>
          <w:szCs w:val="18"/>
          <w:lang w:val="fr-FR"/>
        </w:rPr>
        <w:t xml:space="preserve"> d’édition avant d’être envoyé aux services de traduction de l’Organisation des Nations Unies.</w:t>
      </w:r>
    </w:p>
  </w:footnote>
  <w:footnote w:id="3">
    <w:p w:rsidR="00AE150D" w:rsidRPr="00540C9D" w:rsidRDefault="00AE150D">
      <w:pPr>
        <w:pStyle w:val="FootnoteText"/>
        <w:rPr>
          <w:lang w:val="fr-FR"/>
        </w:rPr>
      </w:pPr>
      <w:r>
        <w:rPr>
          <w:lang w:val="fr-FR"/>
        </w:rPr>
        <w:tab/>
      </w:r>
      <w:r>
        <w:rPr>
          <w:rStyle w:val="FootnoteReference"/>
        </w:rPr>
        <w:footnoteRef/>
      </w:r>
      <w:r>
        <w:rPr>
          <w:lang w:val="fr-FR"/>
        </w:rPr>
        <w:t xml:space="preserve"> </w:t>
      </w:r>
      <w:r>
        <w:rPr>
          <w:lang w:val="fr-FR"/>
        </w:rPr>
        <w:tab/>
        <w:t>Recensement général de la population et des logements (REPROBA 2001).</w:t>
      </w:r>
    </w:p>
  </w:footnote>
  <w:footnote w:id="4">
    <w:p w:rsidR="00AE150D" w:rsidRPr="00B17187" w:rsidRDefault="00AE150D">
      <w:pPr>
        <w:pStyle w:val="FootnoteText"/>
        <w:rPr>
          <w:lang w:val="fr-FR"/>
        </w:rPr>
      </w:pPr>
      <w:r>
        <w:rPr>
          <w:lang w:val="fr-FR"/>
        </w:rPr>
        <w:tab/>
      </w:r>
      <w:r>
        <w:rPr>
          <w:rStyle w:val="FootnoteReference"/>
        </w:rPr>
        <w:footnoteRef/>
      </w:r>
      <w:r w:rsidRPr="008107C1">
        <w:rPr>
          <w:lang w:val="fr-FR"/>
        </w:rPr>
        <w:t xml:space="preserve"> </w:t>
      </w:r>
      <w:r>
        <w:rPr>
          <w:lang w:val="fr-FR"/>
        </w:rPr>
        <w:tab/>
        <w:t>Le Recensement général de la population de 1930 comportait ces deux rubriques.</w:t>
      </w:r>
    </w:p>
  </w:footnote>
  <w:footnote w:id="5">
    <w:p w:rsidR="00AE150D" w:rsidRPr="00693A3A" w:rsidRDefault="00AE150D">
      <w:pPr>
        <w:pStyle w:val="FootnoteText"/>
        <w:rPr>
          <w:lang w:val="fr-FR"/>
        </w:rPr>
      </w:pPr>
      <w:r>
        <w:rPr>
          <w:lang w:val="fr-FR"/>
        </w:rPr>
        <w:tab/>
      </w:r>
      <w:r>
        <w:rPr>
          <w:rStyle w:val="FootnoteReference"/>
        </w:rPr>
        <w:footnoteRef/>
      </w:r>
      <w:r w:rsidRPr="00D13830">
        <w:rPr>
          <w:lang w:val="fr-FR"/>
        </w:rPr>
        <w:t xml:space="preserve"> </w:t>
      </w:r>
      <w:r>
        <w:rPr>
          <w:lang w:val="fr-FR"/>
        </w:rPr>
        <w:tab/>
        <w:t>Informations communiquées par l’INSTAT.</w:t>
      </w:r>
    </w:p>
  </w:footnote>
  <w:footnote w:id="6">
    <w:p w:rsidR="00AE150D" w:rsidRPr="00D6563F" w:rsidRDefault="00AE150D" w:rsidP="00710AD6">
      <w:pPr>
        <w:pStyle w:val="FootnoteText"/>
        <w:rPr>
          <w:lang w:val="fr-FR"/>
        </w:rPr>
      </w:pPr>
      <w:r>
        <w:rPr>
          <w:lang w:val="fr-FR"/>
        </w:rPr>
        <w:tab/>
      </w:r>
      <w:r>
        <w:rPr>
          <w:rStyle w:val="FootnoteReference"/>
        </w:rPr>
        <w:footnoteRef/>
      </w:r>
      <w:r w:rsidRPr="00D6563F">
        <w:rPr>
          <w:lang w:val="fr-FR"/>
        </w:rPr>
        <w:t xml:space="preserve"> </w:t>
      </w:r>
      <w:r>
        <w:rPr>
          <w:lang w:val="fr-FR"/>
        </w:rPr>
        <w:tab/>
        <w:t>Les données ci-dessus relatives au salaire mensuel moyen dans le secteur public et à la hausse des prix des biens de consommation ont été publiées par l’INSTAT.</w:t>
      </w:r>
    </w:p>
  </w:footnote>
  <w:footnote w:id="7">
    <w:p w:rsidR="00AE150D" w:rsidRPr="006C79A4" w:rsidRDefault="00AE150D">
      <w:pPr>
        <w:pStyle w:val="FootnoteText"/>
        <w:rPr>
          <w:lang w:val="fr-FR"/>
        </w:rPr>
      </w:pPr>
      <w:r>
        <w:rPr>
          <w:lang w:val="fr-FR"/>
        </w:rPr>
        <w:tab/>
      </w:r>
      <w:r>
        <w:rPr>
          <w:rStyle w:val="FootnoteReference"/>
        </w:rPr>
        <w:footnoteRef/>
      </w:r>
      <w:r w:rsidRPr="006C79A4">
        <w:rPr>
          <w:lang w:val="fr-FR"/>
        </w:rPr>
        <w:t xml:space="preserve"> </w:t>
      </w:r>
      <w:r>
        <w:rPr>
          <w:lang w:val="fr-FR"/>
        </w:rPr>
        <w:tab/>
        <w:t>Créé en 2001, auprès du Ministre du travail, des affaires sociales et de l’égalité des chances.</w:t>
      </w:r>
    </w:p>
  </w:footnote>
  <w:footnote w:id="8">
    <w:p w:rsidR="00AE150D" w:rsidRPr="002E67C9" w:rsidRDefault="00AE150D">
      <w:pPr>
        <w:pStyle w:val="FootnoteText"/>
        <w:rPr>
          <w:lang w:val="fr-FR"/>
        </w:rPr>
      </w:pPr>
      <w:r>
        <w:rPr>
          <w:lang w:val="fr-FR"/>
        </w:rPr>
        <w:tab/>
      </w:r>
      <w:r>
        <w:rPr>
          <w:rStyle w:val="FootnoteReference"/>
        </w:rPr>
        <w:footnoteRef/>
      </w:r>
      <w:r w:rsidRPr="002E67C9">
        <w:rPr>
          <w:lang w:val="fr-FR"/>
        </w:rPr>
        <w:t xml:space="preserve"> </w:t>
      </w:r>
      <w:r>
        <w:rPr>
          <w:lang w:val="fr-FR"/>
        </w:rPr>
        <w:tab/>
        <w:t>Créé en 2006 auprès du Ministre du travail, des affaires sociales et de l’égalité des chances.</w:t>
      </w:r>
    </w:p>
  </w:footnote>
  <w:footnote w:id="9">
    <w:p w:rsidR="00AE150D" w:rsidRPr="008C19C8" w:rsidRDefault="00AE150D" w:rsidP="009D4FC5">
      <w:pPr>
        <w:pStyle w:val="FootnoteText"/>
        <w:rPr>
          <w:lang w:val="fr-FR"/>
        </w:rPr>
      </w:pPr>
      <w:r>
        <w:rPr>
          <w:lang w:val="fr-FR"/>
        </w:rPr>
        <w:tab/>
      </w:r>
      <w:r>
        <w:rPr>
          <w:rStyle w:val="FootnoteReference"/>
        </w:rPr>
        <w:footnoteRef/>
      </w:r>
      <w:r w:rsidRPr="008C19C8">
        <w:rPr>
          <w:lang w:val="fr-FR"/>
        </w:rPr>
        <w:t xml:space="preserve"> </w:t>
      </w:r>
      <w:r>
        <w:rPr>
          <w:lang w:val="fr-FR"/>
        </w:rPr>
        <w:tab/>
        <w:t>Créé en application de l’ordonnance n</w:t>
      </w:r>
      <w:r w:rsidRPr="009D4FC5">
        <w:rPr>
          <w:vertAlign w:val="superscript"/>
          <w:lang w:val="fr-FR"/>
        </w:rPr>
        <w:t>o</w:t>
      </w:r>
      <w:r>
        <w:rPr>
          <w:lang w:val="fr-FR"/>
        </w:rPr>
        <w:t> 231/2, en date du 22 juin 2004, du Ministre du travail, des affaires sociales et de l’égalité des chances.</w:t>
      </w:r>
    </w:p>
  </w:footnote>
  <w:footnote w:id="10">
    <w:p w:rsidR="00AE150D" w:rsidRPr="00F75A7F" w:rsidRDefault="00AE150D">
      <w:pPr>
        <w:pStyle w:val="FootnoteText"/>
        <w:rPr>
          <w:lang w:val="fr-FR"/>
        </w:rPr>
      </w:pPr>
      <w:r>
        <w:rPr>
          <w:lang w:val="fr-FR"/>
        </w:rPr>
        <w:tab/>
      </w:r>
      <w:r>
        <w:rPr>
          <w:rStyle w:val="FootnoteReference"/>
        </w:rPr>
        <w:footnoteRef/>
      </w:r>
      <w:r w:rsidRPr="00EA3A08">
        <w:rPr>
          <w:lang w:val="fr-FR"/>
        </w:rPr>
        <w:t xml:space="preserve"> </w:t>
      </w:r>
      <w:r>
        <w:rPr>
          <w:lang w:val="fr-FR"/>
        </w:rPr>
        <w:tab/>
        <w:t>Créé en application de la décision du Conseil des ministres n</w:t>
      </w:r>
      <w:r w:rsidRPr="009D4FC5">
        <w:rPr>
          <w:vertAlign w:val="superscript"/>
          <w:lang w:val="fr-FR"/>
        </w:rPr>
        <w:t>o</w:t>
      </w:r>
      <w:r>
        <w:rPr>
          <w:lang w:val="fr-FR"/>
        </w:rPr>
        <w:t> 37 du 9 mars 2009.</w:t>
      </w:r>
    </w:p>
  </w:footnote>
  <w:footnote w:id="11">
    <w:p w:rsidR="00AE150D" w:rsidRPr="005E592F" w:rsidRDefault="00AE150D">
      <w:pPr>
        <w:pStyle w:val="FootnoteText"/>
        <w:rPr>
          <w:lang w:val="fr-FR"/>
        </w:rPr>
      </w:pPr>
      <w:r>
        <w:rPr>
          <w:lang w:val="fr-FR"/>
        </w:rPr>
        <w:tab/>
      </w:r>
      <w:r w:rsidRPr="00FA2757">
        <w:rPr>
          <w:vertAlign w:val="superscript"/>
          <w:lang w:val="fr-FR"/>
        </w:rPr>
        <w:footnoteRef/>
      </w:r>
      <w:r w:rsidRPr="00F61445">
        <w:rPr>
          <w:lang w:val="fr-FR"/>
        </w:rPr>
        <w:t xml:space="preserve"> </w:t>
      </w:r>
      <w:r>
        <w:rPr>
          <w:lang w:val="fr-FR"/>
        </w:rPr>
        <w:tab/>
        <w:t>Créé en 2005.</w:t>
      </w:r>
    </w:p>
  </w:footnote>
  <w:footnote w:id="12">
    <w:p w:rsidR="00AE150D" w:rsidRPr="000F76BE" w:rsidRDefault="00AE150D">
      <w:pPr>
        <w:pStyle w:val="FootnoteText"/>
        <w:rPr>
          <w:lang w:val="fr-FR"/>
        </w:rPr>
      </w:pPr>
      <w:r>
        <w:rPr>
          <w:lang w:val="fr-FR"/>
        </w:rPr>
        <w:tab/>
      </w:r>
      <w:r>
        <w:rPr>
          <w:rStyle w:val="FootnoteReference"/>
        </w:rPr>
        <w:footnoteRef/>
      </w:r>
      <w:r w:rsidRPr="000F76BE">
        <w:rPr>
          <w:lang w:val="fr-FR"/>
        </w:rPr>
        <w:t xml:space="preserve"> </w:t>
      </w:r>
      <w:r>
        <w:rPr>
          <w:lang w:val="fr-FR"/>
        </w:rPr>
        <w:tab/>
        <w:t>Loi n</w:t>
      </w:r>
      <w:r w:rsidRPr="003E2E7B">
        <w:rPr>
          <w:vertAlign w:val="superscript"/>
          <w:lang w:val="fr-FR"/>
        </w:rPr>
        <w:t>o</w:t>
      </w:r>
      <w:r>
        <w:rPr>
          <w:lang w:val="fr-FR"/>
        </w:rPr>
        <w:t> 7952 du 21 juin 1995 telle que modifiée par la loi de 1998.</w:t>
      </w:r>
    </w:p>
  </w:footnote>
  <w:footnote w:id="13">
    <w:p w:rsidR="00AE150D" w:rsidRPr="009403A7" w:rsidRDefault="00AE150D" w:rsidP="003E2E7B">
      <w:pPr>
        <w:pStyle w:val="FootnoteText"/>
        <w:rPr>
          <w:lang w:val="fr-FR"/>
        </w:rPr>
      </w:pPr>
      <w:r>
        <w:rPr>
          <w:lang w:val="fr-FR"/>
        </w:rPr>
        <w:tab/>
      </w:r>
      <w:r>
        <w:rPr>
          <w:rStyle w:val="FootnoteReference"/>
        </w:rPr>
        <w:footnoteRef/>
      </w:r>
      <w:r w:rsidRPr="009403A7">
        <w:rPr>
          <w:lang w:val="fr-FR"/>
        </w:rPr>
        <w:t xml:space="preserve"> </w:t>
      </w:r>
      <w:r>
        <w:rPr>
          <w:lang w:val="fr-FR"/>
        </w:rPr>
        <w:tab/>
        <w:t>Loi n</w:t>
      </w:r>
      <w:r w:rsidRPr="003E2E7B">
        <w:rPr>
          <w:vertAlign w:val="superscript"/>
          <w:lang w:val="fr-FR"/>
        </w:rPr>
        <w:t>o</w:t>
      </w:r>
      <w:r>
        <w:rPr>
          <w:lang w:val="fr-FR"/>
        </w:rPr>
        <w:t> 7995 du 20 septembre 1995 telle que modifiée par les lois adoptées en 1999, 2002 et 2006.</w:t>
      </w:r>
    </w:p>
  </w:footnote>
  <w:footnote w:id="14">
    <w:p w:rsidR="00AE150D" w:rsidRPr="00A52906" w:rsidRDefault="00AE150D">
      <w:pPr>
        <w:pStyle w:val="FootnoteText"/>
        <w:rPr>
          <w:lang w:val="fr-FR"/>
        </w:rPr>
      </w:pPr>
      <w:r>
        <w:rPr>
          <w:lang w:val="fr-FR"/>
        </w:rPr>
        <w:tab/>
      </w:r>
      <w:r>
        <w:rPr>
          <w:rStyle w:val="FootnoteReference"/>
        </w:rPr>
        <w:footnoteRef/>
      </w:r>
      <w:r w:rsidRPr="00A52906">
        <w:rPr>
          <w:lang w:val="fr-FR"/>
        </w:rPr>
        <w:t xml:space="preserve"> </w:t>
      </w:r>
      <w:r>
        <w:rPr>
          <w:lang w:val="fr-FR"/>
        </w:rPr>
        <w:tab/>
        <w:t>Loi n</w:t>
      </w:r>
      <w:r w:rsidRPr="003E2E7B">
        <w:rPr>
          <w:vertAlign w:val="superscript"/>
          <w:lang w:val="fr-FR"/>
        </w:rPr>
        <w:t>o</w:t>
      </w:r>
      <w:r>
        <w:rPr>
          <w:lang w:val="fr-FR"/>
        </w:rPr>
        <w:t> 9668 du 18 décembre 2006.</w:t>
      </w:r>
    </w:p>
  </w:footnote>
  <w:footnote w:id="15">
    <w:p w:rsidR="00AE150D" w:rsidRPr="00B13140" w:rsidRDefault="00AE150D" w:rsidP="00B1796F">
      <w:pPr>
        <w:pStyle w:val="FootnoteText"/>
        <w:rPr>
          <w:lang w:val="fr-FR"/>
        </w:rPr>
      </w:pPr>
      <w:r>
        <w:rPr>
          <w:lang w:val="fr-FR"/>
        </w:rPr>
        <w:tab/>
      </w:r>
      <w:r>
        <w:rPr>
          <w:rStyle w:val="FootnoteReference"/>
        </w:rPr>
        <w:footnoteRef/>
      </w:r>
      <w:r w:rsidRPr="00B13140">
        <w:rPr>
          <w:lang w:val="fr-FR"/>
        </w:rPr>
        <w:t xml:space="preserve"> </w:t>
      </w:r>
      <w:r>
        <w:rPr>
          <w:lang w:val="fr-FR"/>
        </w:rPr>
        <w:tab/>
        <w:t>Loi n</w:t>
      </w:r>
      <w:r w:rsidRPr="00B1796F">
        <w:rPr>
          <w:vertAlign w:val="superscript"/>
          <w:lang w:val="fr-FR"/>
        </w:rPr>
        <w:t>o</w:t>
      </w:r>
      <w:r>
        <w:rPr>
          <w:lang w:val="fr-FR"/>
        </w:rPr>
        <w:t> 8492 du 27 mai 1999 telle que modifiée par la loi n</w:t>
      </w:r>
      <w:r w:rsidRPr="00B1796F">
        <w:rPr>
          <w:vertAlign w:val="superscript"/>
          <w:lang w:val="fr-FR"/>
        </w:rPr>
        <w:t>o</w:t>
      </w:r>
      <w:r>
        <w:rPr>
          <w:lang w:val="fr-FR"/>
        </w:rPr>
        <w:t> 9959 du 17 juillet 2008.</w:t>
      </w:r>
    </w:p>
  </w:footnote>
  <w:footnote w:id="16">
    <w:p w:rsidR="00AE150D" w:rsidRPr="0004610C" w:rsidRDefault="00AE150D" w:rsidP="00AE5A7C">
      <w:pPr>
        <w:pStyle w:val="FootnoteText"/>
        <w:rPr>
          <w:lang w:val="fr-FR"/>
        </w:rPr>
      </w:pPr>
      <w:r>
        <w:rPr>
          <w:lang w:val="fr-FR"/>
        </w:rPr>
        <w:tab/>
      </w:r>
      <w:r>
        <w:rPr>
          <w:rStyle w:val="FootnoteReference"/>
        </w:rPr>
        <w:footnoteRef/>
      </w:r>
      <w:r w:rsidRPr="0004610C">
        <w:rPr>
          <w:lang w:val="fr-FR"/>
        </w:rPr>
        <w:t xml:space="preserve"> </w:t>
      </w:r>
      <w:r>
        <w:rPr>
          <w:lang w:val="fr-FR"/>
        </w:rPr>
        <w:tab/>
        <w:t>L’INSTAT est l’institution spécialisée centrale en ce qui concerne non seulement la collecte, le traitement, l’analyse et la publication des données statistiques, mais également l’établissement des critères méthodologiques pour effectuer ces recensements.</w:t>
      </w:r>
    </w:p>
  </w:footnote>
  <w:footnote w:id="17">
    <w:p w:rsidR="00AE150D" w:rsidRPr="00385AE5" w:rsidRDefault="00AE150D">
      <w:pPr>
        <w:pStyle w:val="FootnoteText"/>
        <w:rPr>
          <w:lang w:val="fr-FR"/>
        </w:rPr>
      </w:pPr>
      <w:r>
        <w:rPr>
          <w:lang w:val="fr-FR"/>
        </w:rPr>
        <w:tab/>
      </w:r>
      <w:r>
        <w:rPr>
          <w:rStyle w:val="FootnoteReference"/>
        </w:rPr>
        <w:footnoteRef/>
      </w:r>
      <w:r w:rsidRPr="00385AE5">
        <w:rPr>
          <w:lang w:val="fr-FR"/>
        </w:rPr>
        <w:t xml:space="preserve"> </w:t>
      </w:r>
      <w:r>
        <w:rPr>
          <w:lang w:val="fr-FR"/>
        </w:rPr>
        <w:tab/>
        <w:t>Cet accord a été signé à Tirana le 16 novembre 2005.</w:t>
      </w:r>
    </w:p>
  </w:footnote>
  <w:footnote w:id="18">
    <w:p w:rsidR="00AE150D" w:rsidRPr="0026450D" w:rsidRDefault="00AE150D">
      <w:pPr>
        <w:pStyle w:val="FootnoteText"/>
        <w:rPr>
          <w:lang w:val="fr-FR"/>
        </w:rPr>
      </w:pPr>
      <w:r>
        <w:rPr>
          <w:lang w:val="fr-FR"/>
        </w:rPr>
        <w:tab/>
      </w:r>
      <w:r>
        <w:rPr>
          <w:rStyle w:val="FootnoteReference"/>
        </w:rPr>
        <w:footnoteRef/>
      </w:r>
      <w:r w:rsidRPr="00152C6C">
        <w:rPr>
          <w:lang w:val="fr-FR"/>
        </w:rPr>
        <w:t xml:space="preserve"> </w:t>
      </w:r>
      <w:r>
        <w:rPr>
          <w:lang w:val="fr-FR"/>
        </w:rPr>
        <w:tab/>
      </w:r>
      <w:r w:rsidRPr="00152C6C">
        <w:rPr>
          <w:lang w:val="fr-FR"/>
        </w:rPr>
        <w:t>Article premier et</w:t>
      </w:r>
      <w:r>
        <w:rPr>
          <w:lang w:val="fr-FR"/>
        </w:rPr>
        <w:t xml:space="preserve"> article</w:t>
      </w:r>
      <w:r w:rsidRPr="00152C6C">
        <w:rPr>
          <w:lang w:val="fr-FR"/>
        </w:rPr>
        <w:t xml:space="preserve"> 7 de la Déclaration universelle des droits de l’homme.</w:t>
      </w:r>
    </w:p>
  </w:footnote>
  <w:footnote w:id="19">
    <w:p w:rsidR="00AE150D" w:rsidRPr="000C0819" w:rsidRDefault="00AE150D">
      <w:pPr>
        <w:pStyle w:val="FootnoteText"/>
        <w:rPr>
          <w:lang w:val="fr-FR"/>
        </w:rPr>
      </w:pPr>
      <w:r>
        <w:rPr>
          <w:lang w:val="fr-FR"/>
        </w:rPr>
        <w:tab/>
      </w:r>
      <w:r>
        <w:rPr>
          <w:rStyle w:val="FootnoteReference"/>
        </w:rPr>
        <w:footnoteRef/>
      </w:r>
      <w:r w:rsidRPr="00152C6C">
        <w:rPr>
          <w:lang w:val="fr-FR"/>
        </w:rPr>
        <w:t xml:space="preserve"> </w:t>
      </w:r>
      <w:r>
        <w:rPr>
          <w:lang w:val="fr-FR"/>
        </w:rPr>
        <w:tab/>
        <w:t>Article premier et article18 de la Convention européenne des droits de l’homme.</w:t>
      </w:r>
    </w:p>
  </w:footnote>
  <w:footnote w:id="20">
    <w:p w:rsidR="00AE150D" w:rsidRPr="000C37E5" w:rsidRDefault="00AE150D">
      <w:pPr>
        <w:pStyle w:val="FootnoteText"/>
        <w:rPr>
          <w:lang w:val="fr-FR"/>
        </w:rPr>
      </w:pPr>
      <w:r>
        <w:rPr>
          <w:lang w:val="fr-FR"/>
        </w:rPr>
        <w:tab/>
      </w:r>
      <w:r>
        <w:rPr>
          <w:rStyle w:val="FootnoteReference"/>
        </w:rPr>
        <w:footnoteRef/>
      </w:r>
      <w:r w:rsidRPr="00152C6C">
        <w:rPr>
          <w:lang w:val="fr-FR"/>
        </w:rPr>
        <w:t xml:space="preserve"> </w:t>
      </w:r>
      <w:r>
        <w:rPr>
          <w:lang w:val="fr-FR"/>
        </w:rPr>
        <w:tab/>
        <w:t>L</w:t>
      </w:r>
      <w:r w:rsidRPr="00152C6C">
        <w:rPr>
          <w:lang w:val="fr-FR"/>
        </w:rPr>
        <w:t>oi n</w:t>
      </w:r>
      <w:r w:rsidRPr="00F30D08">
        <w:rPr>
          <w:vertAlign w:val="superscript"/>
          <w:lang w:val="fr-FR"/>
        </w:rPr>
        <w:t>o</w:t>
      </w:r>
      <w:r>
        <w:rPr>
          <w:lang w:val="fr-FR"/>
        </w:rPr>
        <w:t> </w:t>
      </w:r>
      <w:r w:rsidRPr="00152C6C">
        <w:rPr>
          <w:lang w:val="fr-FR"/>
        </w:rPr>
        <w:t>7870 du 13 octobre 1994.</w:t>
      </w:r>
    </w:p>
  </w:footnote>
  <w:footnote w:id="21">
    <w:p w:rsidR="00AE150D" w:rsidRPr="007D658A" w:rsidRDefault="00AE150D" w:rsidP="00F30D08">
      <w:pPr>
        <w:pStyle w:val="FootnoteText"/>
        <w:rPr>
          <w:lang w:val="fr-FR"/>
        </w:rPr>
      </w:pPr>
      <w:r>
        <w:rPr>
          <w:lang w:val="fr-FR"/>
        </w:rPr>
        <w:tab/>
      </w:r>
      <w:r>
        <w:rPr>
          <w:rStyle w:val="FootnoteReference"/>
        </w:rPr>
        <w:footnoteRef/>
      </w:r>
      <w:r w:rsidRPr="00152C6C">
        <w:rPr>
          <w:lang w:val="fr-FR"/>
        </w:rPr>
        <w:t xml:space="preserve"> </w:t>
      </w:r>
      <w:r>
        <w:rPr>
          <w:lang w:val="fr-FR"/>
        </w:rPr>
        <w:tab/>
      </w:r>
      <w:r w:rsidRPr="004A2C32">
        <w:rPr>
          <w:szCs w:val="18"/>
          <w:lang w:val="fr-FR"/>
        </w:rPr>
        <w:t>Loi n</w:t>
      </w:r>
      <w:r w:rsidRPr="00F30D08">
        <w:rPr>
          <w:szCs w:val="18"/>
          <w:vertAlign w:val="superscript"/>
          <w:lang w:val="fr-FR"/>
        </w:rPr>
        <w:t>o</w:t>
      </w:r>
      <w:r>
        <w:rPr>
          <w:szCs w:val="18"/>
          <w:lang w:val="fr-FR"/>
        </w:rPr>
        <w:t> </w:t>
      </w:r>
      <w:r w:rsidRPr="004A2C32">
        <w:rPr>
          <w:szCs w:val="18"/>
          <w:lang w:val="fr-FR"/>
        </w:rPr>
        <w:t>7703 du 11 mai 1993; elle a été modifiée par les lois adoptées en 1995, 1998, 2000, 2001, 2002, 2003, 2005 et 2006.</w:t>
      </w:r>
    </w:p>
  </w:footnote>
  <w:footnote w:id="22">
    <w:p w:rsidR="00AE150D" w:rsidRPr="001A3E08" w:rsidRDefault="00AE150D">
      <w:pPr>
        <w:pStyle w:val="FootnoteText"/>
        <w:rPr>
          <w:lang w:val="fr-FR"/>
        </w:rPr>
      </w:pPr>
      <w:r>
        <w:rPr>
          <w:lang w:val="fr-FR"/>
        </w:rPr>
        <w:tab/>
      </w:r>
      <w:r>
        <w:rPr>
          <w:rStyle w:val="FootnoteReference"/>
        </w:rPr>
        <w:footnoteRef/>
      </w:r>
      <w:r w:rsidRPr="00152C6C">
        <w:rPr>
          <w:lang w:val="fr-FR"/>
        </w:rPr>
        <w:t xml:space="preserve"> </w:t>
      </w:r>
      <w:r>
        <w:rPr>
          <w:lang w:val="fr-FR"/>
        </w:rPr>
        <w:tab/>
        <w:t>L</w:t>
      </w:r>
      <w:r w:rsidRPr="00152C6C">
        <w:rPr>
          <w:lang w:val="fr-FR"/>
        </w:rPr>
        <w:t>oi n</w:t>
      </w:r>
      <w:r w:rsidRPr="00F30D08">
        <w:rPr>
          <w:vertAlign w:val="superscript"/>
          <w:lang w:val="fr-FR"/>
        </w:rPr>
        <w:t>o</w:t>
      </w:r>
      <w:r>
        <w:rPr>
          <w:lang w:val="fr-FR"/>
        </w:rPr>
        <w:t> </w:t>
      </w:r>
      <w:r w:rsidRPr="00152C6C">
        <w:rPr>
          <w:lang w:val="fr-FR"/>
        </w:rPr>
        <w:t xml:space="preserve">7952 du 21 juin 1995 </w:t>
      </w:r>
      <w:r>
        <w:rPr>
          <w:lang w:val="fr-FR"/>
        </w:rPr>
        <w:t xml:space="preserve">telle que </w:t>
      </w:r>
      <w:r w:rsidRPr="00152C6C">
        <w:rPr>
          <w:lang w:val="fr-FR"/>
        </w:rPr>
        <w:t>modifiée par la loi de 1998.</w:t>
      </w:r>
    </w:p>
  </w:footnote>
  <w:footnote w:id="23">
    <w:p w:rsidR="00AE150D" w:rsidRPr="00E4334E" w:rsidRDefault="00AE150D">
      <w:pPr>
        <w:pStyle w:val="FootnoteText"/>
        <w:rPr>
          <w:lang w:val="fr-FR"/>
        </w:rPr>
      </w:pPr>
      <w:r>
        <w:rPr>
          <w:lang w:val="fr-FR"/>
        </w:rPr>
        <w:tab/>
      </w:r>
      <w:r>
        <w:rPr>
          <w:rStyle w:val="FootnoteReference"/>
        </w:rPr>
        <w:footnoteRef/>
      </w:r>
      <w:r w:rsidRPr="00152C6C">
        <w:rPr>
          <w:lang w:val="fr-FR"/>
        </w:rPr>
        <w:t xml:space="preserve"> </w:t>
      </w:r>
      <w:r>
        <w:rPr>
          <w:lang w:val="fr-FR"/>
        </w:rPr>
        <w:tab/>
        <w:t>Loi n</w:t>
      </w:r>
      <w:r w:rsidRPr="00F30D08">
        <w:rPr>
          <w:vertAlign w:val="superscript"/>
          <w:lang w:val="fr-FR"/>
        </w:rPr>
        <w:t>o</w:t>
      </w:r>
      <w:r>
        <w:rPr>
          <w:lang w:val="fr-FR"/>
        </w:rPr>
        <w:t> 9741 du 21 mai 2007 telle qu’amendée par la loi du 12 novembre 2007.</w:t>
      </w:r>
    </w:p>
  </w:footnote>
  <w:footnote w:id="24">
    <w:p w:rsidR="00AE150D" w:rsidRPr="004659F9" w:rsidRDefault="00AE150D">
      <w:pPr>
        <w:pStyle w:val="FootnoteText"/>
        <w:rPr>
          <w:lang w:val="fr-FR"/>
        </w:rPr>
      </w:pPr>
      <w:r>
        <w:rPr>
          <w:lang w:val="fr-FR"/>
        </w:rPr>
        <w:tab/>
      </w:r>
      <w:r>
        <w:rPr>
          <w:rStyle w:val="FootnoteReference"/>
        </w:rPr>
        <w:footnoteRef/>
      </w:r>
      <w:r w:rsidRPr="004659F9">
        <w:rPr>
          <w:lang w:val="fr-FR"/>
        </w:rPr>
        <w:t xml:space="preserve"> </w:t>
      </w:r>
      <w:r>
        <w:rPr>
          <w:lang w:val="fr-FR"/>
        </w:rPr>
        <w:tab/>
        <w:t>Au titre de la loi n</w:t>
      </w:r>
      <w:r w:rsidRPr="00F30D08">
        <w:rPr>
          <w:vertAlign w:val="superscript"/>
          <w:lang w:val="fr-FR"/>
        </w:rPr>
        <w:t>o</w:t>
      </w:r>
      <w:r>
        <w:rPr>
          <w:lang w:val="fr-FR"/>
        </w:rPr>
        <w:t> 7501 du 19 juillet 1991 sur les propriétés foncières.</w:t>
      </w:r>
    </w:p>
  </w:footnote>
  <w:footnote w:id="25">
    <w:p w:rsidR="00AE150D" w:rsidRPr="00765175" w:rsidRDefault="00AE150D" w:rsidP="00F30D08">
      <w:pPr>
        <w:pStyle w:val="FootnoteText"/>
        <w:rPr>
          <w:lang w:val="fr-FR"/>
        </w:rPr>
      </w:pPr>
      <w:r>
        <w:rPr>
          <w:lang w:val="fr-FR"/>
        </w:rPr>
        <w:tab/>
      </w:r>
      <w:r>
        <w:rPr>
          <w:rStyle w:val="FootnoteReference"/>
        </w:rPr>
        <w:footnoteRef/>
      </w:r>
      <w:r w:rsidRPr="00765175">
        <w:rPr>
          <w:lang w:val="fr-FR"/>
        </w:rPr>
        <w:t xml:space="preserve"> </w:t>
      </w:r>
      <w:r>
        <w:rPr>
          <w:lang w:val="fr-FR"/>
        </w:rPr>
        <w:tab/>
        <w:t>Évaluations de la Banque mondiale, «Roms et Égyptiens en Albanie – de l’exclusion sociale à l’intégration sociale», 2004.</w:t>
      </w:r>
    </w:p>
  </w:footnote>
  <w:footnote w:id="26">
    <w:p w:rsidR="00AE150D" w:rsidRPr="006E6B9B" w:rsidRDefault="00AE150D" w:rsidP="00F30D08">
      <w:pPr>
        <w:pStyle w:val="FootnoteText"/>
        <w:rPr>
          <w:lang w:val="fr-FR"/>
        </w:rPr>
      </w:pPr>
      <w:r>
        <w:rPr>
          <w:lang w:val="fr-FR"/>
        </w:rPr>
        <w:tab/>
      </w:r>
      <w:r>
        <w:rPr>
          <w:rStyle w:val="FootnoteReference"/>
        </w:rPr>
        <w:footnoteRef/>
      </w:r>
      <w:r w:rsidRPr="006E6B9B">
        <w:rPr>
          <w:lang w:val="fr-FR"/>
        </w:rPr>
        <w:t xml:space="preserve"> </w:t>
      </w:r>
      <w:r>
        <w:rPr>
          <w:lang w:val="fr-FR"/>
        </w:rPr>
        <w:tab/>
        <w:t>Loi n</w:t>
      </w:r>
      <w:r w:rsidRPr="00F30D08">
        <w:rPr>
          <w:vertAlign w:val="superscript"/>
          <w:lang w:val="fr-FR"/>
        </w:rPr>
        <w:t>o</w:t>
      </w:r>
      <w:r>
        <w:rPr>
          <w:lang w:val="fr-FR"/>
        </w:rPr>
        <w:t> 9859 du 21 janvier 2008 sur certains ajouts et amendements à la loi n</w:t>
      </w:r>
      <w:r w:rsidRPr="00F30D08">
        <w:rPr>
          <w:vertAlign w:val="superscript"/>
          <w:lang w:val="fr-FR"/>
        </w:rPr>
        <w:t>o</w:t>
      </w:r>
      <w:r>
        <w:rPr>
          <w:lang w:val="fr-FR"/>
        </w:rPr>
        <w:t> 7895 du 27 janvier 1995, Code pénal de la République d’Albanie.</w:t>
      </w:r>
    </w:p>
  </w:footnote>
  <w:footnote w:id="27">
    <w:p w:rsidR="00AE150D" w:rsidRPr="00706508" w:rsidRDefault="00AE150D">
      <w:pPr>
        <w:pStyle w:val="FootnoteText"/>
        <w:rPr>
          <w:lang w:val="fr-FR"/>
        </w:rPr>
      </w:pPr>
      <w:r>
        <w:rPr>
          <w:lang w:val="fr-FR"/>
        </w:rPr>
        <w:tab/>
      </w:r>
      <w:r>
        <w:rPr>
          <w:rStyle w:val="FootnoteReference"/>
        </w:rPr>
        <w:footnoteRef/>
      </w:r>
      <w:r w:rsidRPr="00706508">
        <w:rPr>
          <w:lang w:val="fr-FR"/>
        </w:rPr>
        <w:t xml:space="preserve"> </w:t>
      </w:r>
      <w:r>
        <w:rPr>
          <w:lang w:val="fr-FR"/>
        </w:rPr>
        <w:tab/>
        <w:t>Adopté en vertu de la décision du Conseil des ministres n</w:t>
      </w:r>
      <w:r w:rsidRPr="00F30D08">
        <w:rPr>
          <w:vertAlign w:val="superscript"/>
          <w:lang w:val="fr-FR"/>
        </w:rPr>
        <w:t>o</w:t>
      </w:r>
      <w:r>
        <w:rPr>
          <w:lang w:val="fr-FR"/>
        </w:rPr>
        <w:t> 633 du 18 septembre 2003.</w:t>
      </w:r>
    </w:p>
  </w:footnote>
  <w:footnote w:id="28">
    <w:p w:rsidR="00AE150D" w:rsidRPr="005655FA" w:rsidRDefault="00AE150D" w:rsidP="00F30D08">
      <w:pPr>
        <w:pStyle w:val="FootnoteText"/>
        <w:rPr>
          <w:lang w:val="fr-FR"/>
        </w:rPr>
      </w:pPr>
      <w:r>
        <w:rPr>
          <w:lang w:val="fr-FR"/>
        </w:rPr>
        <w:tab/>
      </w:r>
      <w:r>
        <w:rPr>
          <w:rStyle w:val="FootnoteReference"/>
        </w:rPr>
        <w:footnoteRef/>
      </w:r>
      <w:r w:rsidRPr="005655FA">
        <w:rPr>
          <w:lang w:val="fr-FR"/>
        </w:rPr>
        <w:t xml:space="preserve"> </w:t>
      </w:r>
      <w:r>
        <w:rPr>
          <w:lang w:val="fr-FR"/>
        </w:rPr>
        <w:tab/>
        <w:t>Loi n</w:t>
      </w:r>
      <w:r w:rsidRPr="00F30D08">
        <w:rPr>
          <w:vertAlign w:val="superscript"/>
          <w:lang w:val="fr-FR"/>
        </w:rPr>
        <w:t>o</w:t>
      </w:r>
      <w:r>
        <w:rPr>
          <w:lang w:val="fr-FR"/>
        </w:rPr>
        <w:t> 8492 du 27 mai 1999 telle que modifiée par la loi n</w:t>
      </w:r>
      <w:r w:rsidRPr="00F30D08">
        <w:rPr>
          <w:vertAlign w:val="superscript"/>
          <w:lang w:val="fr-FR"/>
        </w:rPr>
        <w:t>o</w:t>
      </w:r>
      <w:r>
        <w:rPr>
          <w:lang w:val="fr-FR"/>
        </w:rPr>
        <w:t> 9959 du 17 juillet 2008.</w:t>
      </w:r>
    </w:p>
  </w:footnote>
  <w:footnote w:id="29">
    <w:p w:rsidR="00AE150D" w:rsidRPr="007B44AA" w:rsidRDefault="00AE150D">
      <w:pPr>
        <w:pStyle w:val="FootnoteText"/>
        <w:rPr>
          <w:lang w:val="fr-FR"/>
        </w:rPr>
      </w:pPr>
      <w:r>
        <w:rPr>
          <w:lang w:val="fr-FR"/>
        </w:rPr>
        <w:tab/>
      </w:r>
      <w:r>
        <w:rPr>
          <w:rStyle w:val="FootnoteReference"/>
        </w:rPr>
        <w:footnoteRef/>
      </w:r>
      <w:r w:rsidRPr="007B44AA">
        <w:rPr>
          <w:lang w:val="fr-FR"/>
        </w:rPr>
        <w:t xml:space="preserve"> </w:t>
      </w:r>
      <w:r>
        <w:rPr>
          <w:lang w:val="fr-FR"/>
        </w:rPr>
        <w:tab/>
        <w:t>Loi n</w:t>
      </w:r>
      <w:r w:rsidRPr="00F30D08">
        <w:rPr>
          <w:vertAlign w:val="superscript"/>
          <w:lang w:val="fr-FR"/>
        </w:rPr>
        <w:t>o</w:t>
      </w:r>
      <w:r>
        <w:rPr>
          <w:lang w:val="fr-FR"/>
        </w:rPr>
        <w:t> 8485 du 12 mai 1999, Code de procédures administratives de la République d’Albanie, art. 45.</w:t>
      </w:r>
    </w:p>
  </w:footnote>
  <w:footnote w:id="30">
    <w:p w:rsidR="00AE150D" w:rsidRPr="003B206E" w:rsidRDefault="00AE150D">
      <w:pPr>
        <w:pStyle w:val="FootnoteText"/>
        <w:rPr>
          <w:lang w:val="fr-FR"/>
        </w:rPr>
      </w:pPr>
      <w:r w:rsidRPr="00B00031">
        <w:rPr>
          <w:lang w:val="fr-FR"/>
        </w:rPr>
        <w:tab/>
      </w:r>
      <w:r>
        <w:rPr>
          <w:rStyle w:val="FootnoteReference"/>
        </w:rPr>
        <w:footnoteRef/>
      </w:r>
      <w:r w:rsidRPr="00F30D08">
        <w:rPr>
          <w:lang w:val="fr-FR"/>
        </w:rPr>
        <w:t xml:space="preserve"> </w:t>
      </w:r>
      <w:r w:rsidRPr="00F30D08">
        <w:rPr>
          <w:lang w:val="fr-FR"/>
        </w:rPr>
        <w:tab/>
      </w:r>
      <w:r>
        <w:rPr>
          <w:lang w:val="fr-FR"/>
        </w:rPr>
        <w:t>Art. 18.</w:t>
      </w:r>
    </w:p>
  </w:footnote>
  <w:footnote w:id="31">
    <w:p w:rsidR="00AE150D" w:rsidRPr="003B206E" w:rsidRDefault="00AE150D">
      <w:pPr>
        <w:pStyle w:val="FootnoteText"/>
        <w:rPr>
          <w:lang w:val="fr-FR"/>
        </w:rPr>
      </w:pPr>
      <w:r>
        <w:rPr>
          <w:lang w:val="fr-FR"/>
        </w:rPr>
        <w:tab/>
      </w:r>
      <w:r>
        <w:rPr>
          <w:rStyle w:val="FootnoteReference"/>
        </w:rPr>
        <w:footnoteRef/>
      </w:r>
      <w:r w:rsidRPr="00F30D08">
        <w:rPr>
          <w:lang w:val="fr-FR"/>
        </w:rPr>
        <w:t xml:space="preserve"> </w:t>
      </w:r>
      <w:r>
        <w:rPr>
          <w:lang w:val="fr-FR"/>
        </w:rPr>
        <w:tab/>
        <w:t>Art. 74/1.</w:t>
      </w:r>
    </w:p>
  </w:footnote>
  <w:footnote w:id="32">
    <w:p w:rsidR="00AE150D" w:rsidRPr="00802E12" w:rsidRDefault="00AE150D">
      <w:pPr>
        <w:pStyle w:val="FootnoteText"/>
        <w:rPr>
          <w:lang w:val="fr-FR"/>
        </w:rPr>
      </w:pPr>
      <w:r>
        <w:rPr>
          <w:lang w:val="fr-FR"/>
        </w:rPr>
        <w:tab/>
      </w:r>
      <w:r>
        <w:rPr>
          <w:rStyle w:val="FootnoteReference"/>
        </w:rPr>
        <w:footnoteRef/>
      </w:r>
      <w:r w:rsidRPr="00F30D08">
        <w:rPr>
          <w:lang w:val="fr-FR"/>
        </w:rPr>
        <w:t xml:space="preserve"> </w:t>
      </w:r>
      <w:r>
        <w:rPr>
          <w:lang w:val="fr-FR"/>
        </w:rPr>
        <w:tab/>
        <w:t>Art. 55.</w:t>
      </w:r>
    </w:p>
  </w:footnote>
  <w:footnote w:id="33">
    <w:p w:rsidR="00AE150D" w:rsidRPr="00797FF0" w:rsidRDefault="00AE150D" w:rsidP="00F30D08">
      <w:pPr>
        <w:pStyle w:val="FootnoteText"/>
        <w:rPr>
          <w:lang w:val="fr-FR"/>
        </w:rPr>
      </w:pPr>
      <w:r>
        <w:rPr>
          <w:lang w:val="fr-FR"/>
        </w:rPr>
        <w:tab/>
      </w:r>
      <w:r>
        <w:rPr>
          <w:rStyle w:val="FootnoteReference"/>
        </w:rPr>
        <w:footnoteRef/>
      </w:r>
      <w:r w:rsidRPr="00797FF0">
        <w:rPr>
          <w:lang w:val="fr-FR"/>
        </w:rPr>
        <w:t xml:space="preserve"> </w:t>
      </w:r>
      <w:r>
        <w:rPr>
          <w:lang w:val="fr-FR"/>
        </w:rPr>
        <w:tab/>
        <w:t>Programme de la Fondation Roi Baudouin, de la Fondation de la société civile ouverte, de la Fondation Charles Sterwart Mott et du Human Development and Promotion Centre.</w:t>
      </w:r>
    </w:p>
  </w:footnote>
  <w:footnote w:id="34">
    <w:p w:rsidR="00AE150D" w:rsidRPr="00E2557F" w:rsidRDefault="00AE150D" w:rsidP="0061372F">
      <w:pPr>
        <w:pStyle w:val="FootnoteText"/>
        <w:rPr>
          <w:lang w:val="fr-FR"/>
        </w:rPr>
      </w:pPr>
      <w:r>
        <w:tab/>
      </w:r>
      <w:r>
        <w:rPr>
          <w:rStyle w:val="FootnoteReference"/>
        </w:rPr>
        <w:footnoteRef/>
      </w:r>
      <w:r>
        <w:t xml:space="preserve"> </w:t>
      </w:r>
      <w:r>
        <w:tab/>
      </w:r>
      <w:r>
        <w:rPr>
          <w:lang w:val="fr-FR"/>
        </w:rPr>
        <w:t>Link Diversity, Non-disciminating Review, Initiative de l’Europe centrale.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50D" w:rsidRPr="002C0160" w:rsidRDefault="00AE150D" w:rsidP="002C0160">
    <w:pPr>
      <w:pStyle w:val="Header"/>
      <w:pBdr>
        <w:bottom w:val="single" w:sz="4" w:space="5" w:color="auto"/>
      </w:pBdr>
      <w:spacing w:after="240"/>
      <w:rPr>
        <w:b/>
        <w:sz w:val="18"/>
        <w:szCs w:val="18"/>
      </w:rPr>
    </w:pPr>
    <w:r w:rsidRPr="002C0160">
      <w:rPr>
        <w:b/>
        <w:sz w:val="18"/>
        <w:szCs w:val="18"/>
      </w:rPr>
      <w:t>CERD/C/ALB/5-8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50D" w:rsidRPr="002C0160" w:rsidRDefault="00AE150D" w:rsidP="002C0160">
    <w:pPr>
      <w:pStyle w:val="Header"/>
      <w:pBdr>
        <w:bottom w:val="single" w:sz="4" w:space="5" w:color="auto"/>
      </w:pBdr>
      <w:spacing w:after="240"/>
      <w:jc w:val="right"/>
      <w:rPr>
        <w:b/>
        <w:sz w:val="18"/>
        <w:szCs w:val="18"/>
      </w:rPr>
    </w:pPr>
    <w:r w:rsidRPr="002C0160">
      <w:rPr>
        <w:b/>
        <w:sz w:val="18"/>
        <w:szCs w:val="18"/>
      </w:rPr>
      <w:t>CERD/C/ALB/5-8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50D" w:rsidRPr="002C0160" w:rsidRDefault="00AE150D" w:rsidP="00A1190D">
    <w:pPr>
      <w:pStyle w:val="Header"/>
      <w:spacing w:after="240"/>
      <w:rPr>
        <w:b/>
        <w:sz w:val="18"/>
        <w:szCs w:val="18"/>
      </w:rPr>
    </w:pPr>
    <w:r>
      <w:rPr>
        <w:b/>
        <w:noProof/>
        <w:sz w:val="18"/>
        <w:szCs w:val="18"/>
        <w:lang w:val="fr-FR" w:eastAsia="fr-FR"/>
      </w:rPr>
      <w:pict>
        <v:shapetype id="_x0000_t202" coordsize="21600,21600" o:spt="202" path="m,l,21600r21600,l21600,xe">
          <v:stroke joinstyle="miter"/>
          <v:path gradientshapeok="t" o:connecttype="rect"/>
        </v:shapetype>
        <v:shape id="_x0000_s2060" type="#_x0000_t202" style="position:absolute;margin-left:672.5pt;margin-top:28.35pt;width:13pt;height:493.1pt;z-index:5" stroked="f">
          <v:textbox style="layout-flow:vertical;mso-next-textbox:#_x0000_s2060" inset="0,0,0,0">
            <w:txbxContent>
              <w:p w:rsidR="00AE150D" w:rsidRDefault="00AE150D" w:rsidP="002C20AF">
                <w:pPr>
                  <w:pBdr>
                    <w:bottom w:val="single" w:sz="4" w:space="1" w:color="auto"/>
                  </w:pBdr>
                  <w:spacing w:line="240" w:lineRule="auto"/>
                </w:pPr>
                <w:r w:rsidRPr="002C0160">
                  <w:rPr>
                    <w:b/>
                    <w:sz w:val="18"/>
                    <w:szCs w:val="18"/>
                  </w:rPr>
                  <w:t>CERD/C/ALB/5-8</w:t>
                </w:r>
              </w:p>
            </w:txbxContent>
          </v:textbox>
        </v:shape>
      </w:pict>
    </w:r>
    <w:r>
      <w:rPr>
        <w:b/>
        <w:noProof/>
        <w:sz w:val="18"/>
        <w:szCs w:val="18"/>
        <w:lang w:val="fr-FR" w:eastAsia="fr-FR"/>
      </w:rPr>
      <w:pict>
        <v:shape id="_x0000_s2059" type="#_x0000_t202" style="position:absolute;margin-left:-54pt;margin-top:9pt;width:20.5pt;height:484.8pt;z-index:4;mso-position-horizontal-relative:margin;mso-position-vertical-relative:margin" stroked="f">
          <v:textbox style="layout-flow:vertical;mso-next-textbox:#_x0000_s2059" inset="0,0,0,0">
            <w:txbxContent>
              <w:p w:rsidR="00AE150D" w:rsidRDefault="00AE150D" w:rsidP="002C20AF">
                <w:pPr>
                  <w:pStyle w:val="Footer"/>
                  <w:tabs>
                    <w:tab w:val="right" w:pos="9598"/>
                  </w:tabs>
                </w:pPr>
                <w:r w:rsidRPr="00D13830">
                  <w:rPr>
                    <w:rStyle w:val="PageNumber"/>
                    <w:b/>
                    <w:sz w:val="18"/>
                    <w:szCs w:val="18"/>
                  </w:rPr>
                  <w:fldChar w:fldCharType="begin"/>
                </w:r>
                <w:r w:rsidRPr="00D13830">
                  <w:rPr>
                    <w:rStyle w:val="PageNumber"/>
                    <w:b/>
                    <w:sz w:val="18"/>
                    <w:szCs w:val="18"/>
                  </w:rPr>
                  <w:instrText xml:space="preserve"> PAGE </w:instrText>
                </w:r>
                <w:r w:rsidRPr="00D13830">
                  <w:rPr>
                    <w:rStyle w:val="PageNumber"/>
                    <w:b/>
                    <w:sz w:val="18"/>
                    <w:szCs w:val="18"/>
                  </w:rPr>
                  <w:fldChar w:fldCharType="separate"/>
                </w:r>
                <w:r w:rsidR="00084DA7">
                  <w:rPr>
                    <w:rStyle w:val="PageNumber"/>
                    <w:b/>
                    <w:noProof/>
                    <w:sz w:val="18"/>
                    <w:szCs w:val="18"/>
                  </w:rPr>
                  <w:t>94</w:t>
                </w:r>
                <w:r w:rsidRPr="00D13830">
                  <w:rPr>
                    <w:rStyle w:val="PageNumber"/>
                    <w:b/>
                    <w:sz w:val="18"/>
                    <w:szCs w:val="18"/>
                  </w:rPr>
                  <w:fldChar w:fldCharType="end"/>
                </w:r>
                <w:r>
                  <w:rPr>
                    <w:rStyle w:val="PageNumber"/>
                    <w:b/>
                    <w:sz w:val="18"/>
                    <w:szCs w:val="18"/>
                  </w:rPr>
                  <w:tab/>
                </w:r>
                <w:r>
                  <w:rPr>
                    <w:rStyle w:val="PageNumber"/>
                    <w:b/>
                    <w:sz w:val="18"/>
                    <w:szCs w:val="18"/>
                  </w:rPr>
                  <w:tab/>
                </w:r>
                <w:r w:rsidRPr="00953F8A">
                  <w:rPr>
                    <w:sz w:val="16"/>
                    <w:szCs w:val="16"/>
                  </w:rPr>
                  <w:t>GE.10-47296 (EXT)</w:t>
                </w:r>
              </w:p>
            </w:txbxContent>
          </v:textbox>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50D" w:rsidRPr="002C0160" w:rsidRDefault="00AE150D" w:rsidP="00E10598">
    <w:pPr>
      <w:pStyle w:val="Header"/>
      <w:spacing w:after="240"/>
      <w:jc w:val="right"/>
      <w:rPr>
        <w:b/>
        <w:sz w:val="18"/>
        <w:szCs w:val="18"/>
      </w:rPr>
    </w:pPr>
    <w:r>
      <w:rPr>
        <w:b/>
        <w:noProof/>
        <w:sz w:val="18"/>
        <w:szCs w:val="18"/>
        <w:lang w:val="fr-FR" w:eastAsia="fr-FR"/>
      </w:rPr>
      <w:pict>
        <v:shapetype id="_x0000_t202" coordsize="21600,21600" o:spt="202" path="m,l,21600r21600,l21600,xe">
          <v:stroke joinstyle="miter"/>
          <v:path gradientshapeok="t" o:connecttype="rect"/>
        </v:shapetype>
        <v:shape id="_x0000_s2056" type="#_x0000_t202" style="position:absolute;left:0;text-align:left;margin-left:-47.65pt;margin-top:31.45pt;width:20.5pt;height:484.8pt;z-index:3" stroked="f">
          <v:textbox style="layout-flow:vertical;mso-next-textbox:#_x0000_s2056" inset="0,0,0,0">
            <w:txbxContent>
              <w:p w:rsidR="00AE150D" w:rsidRDefault="00AE150D" w:rsidP="00A1190D">
                <w:pPr>
                  <w:pStyle w:val="Footer"/>
                  <w:tabs>
                    <w:tab w:val="clear" w:pos="4536"/>
                    <w:tab w:val="clear" w:pos="9072"/>
                    <w:tab w:val="right" w:pos="9598"/>
                  </w:tabs>
                </w:pPr>
                <w:r w:rsidRPr="00953F8A">
                  <w:rPr>
                    <w:sz w:val="16"/>
                    <w:szCs w:val="16"/>
                  </w:rPr>
                  <w:t>GE.10-47296 (EXT)</w:t>
                </w:r>
                <w:r>
                  <w:tab/>
                </w:r>
                <w:r w:rsidRPr="00D13830">
                  <w:rPr>
                    <w:rStyle w:val="PageNumber"/>
                    <w:b/>
                    <w:sz w:val="18"/>
                    <w:szCs w:val="18"/>
                  </w:rPr>
                  <w:fldChar w:fldCharType="begin"/>
                </w:r>
                <w:r w:rsidRPr="00D13830">
                  <w:rPr>
                    <w:rStyle w:val="PageNumber"/>
                    <w:b/>
                    <w:sz w:val="18"/>
                    <w:szCs w:val="18"/>
                  </w:rPr>
                  <w:instrText xml:space="preserve"> PAGE </w:instrText>
                </w:r>
                <w:r w:rsidRPr="00D13830">
                  <w:rPr>
                    <w:rStyle w:val="PageNumber"/>
                    <w:b/>
                    <w:sz w:val="18"/>
                    <w:szCs w:val="18"/>
                  </w:rPr>
                  <w:fldChar w:fldCharType="separate"/>
                </w:r>
                <w:r w:rsidR="00084DA7">
                  <w:rPr>
                    <w:rStyle w:val="PageNumber"/>
                    <w:b/>
                    <w:noProof/>
                    <w:sz w:val="18"/>
                    <w:szCs w:val="18"/>
                  </w:rPr>
                  <w:t>95</w:t>
                </w:r>
                <w:r w:rsidRPr="00D13830">
                  <w:rPr>
                    <w:rStyle w:val="PageNumber"/>
                    <w:b/>
                    <w:sz w:val="18"/>
                    <w:szCs w:val="18"/>
                  </w:rPr>
                  <w:fldChar w:fldCharType="end"/>
                </w:r>
              </w:p>
            </w:txbxContent>
          </v:textbox>
        </v:shape>
      </w:pict>
    </w:r>
    <w:r>
      <w:rPr>
        <w:b/>
        <w:noProof/>
        <w:sz w:val="18"/>
        <w:szCs w:val="18"/>
        <w:lang w:val="fr-FR" w:eastAsia="fr-FR"/>
      </w:rPr>
      <w:pict>
        <v:shape id="_x0000_s2053" type="#_x0000_t202" style="position:absolute;left:0;text-align:left;margin-left:675pt;margin-top:28.35pt;width:14pt;height:493.1pt;z-index:2" stroked="f">
          <v:textbox style="layout-flow:vertical;mso-next-textbox:#_x0000_s2053" inset="0,0,0,0">
            <w:txbxContent>
              <w:p w:rsidR="00AE150D" w:rsidRDefault="00AE150D" w:rsidP="00A1190D">
                <w:pPr>
                  <w:pBdr>
                    <w:bottom w:val="single" w:sz="4" w:space="1" w:color="auto"/>
                  </w:pBdr>
                  <w:spacing w:line="240" w:lineRule="auto"/>
                  <w:jc w:val="right"/>
                </w:pPr>
                <w:r w:rsidRPr="002C0160">
                  <w:rPr>
                    <w:b/>
                    <w:sz w:val="18"/>
                    <w:szCs w:val="18"/>
                  </w:rPr>
                  <w:t>CERD/C/ALB/5-8</w:t>
                </w: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89F" w:rsidRPr="002C0160" w:rsidRDefault="00C447F4" w:rsidP="00C447F4">
    <w:pPr>
      <w:pStyle w:val="Header"/>
      <w:pBdr>
        <w:bottom w:val="single" w:sz="4" w:space="5" w:color="auto"/>
      </w:pBdr>
      <w:spacing w:after="240"/>
      <w:rPr>
        <w:b/>
        <w:sz w:val="18"/>
        <w:szCs w:val="18"/>
      </w:rPr>
    </w:pPr>
    <w:r w:rsidRPr="002C0160">
      <w:rPr>
        <w:b/>
        <w:sz w:val="18"/>
        <w:szCs w:val="18"/>
      </w:rPr>
      <w:t>CERD/C/ALB/5-8</w:t>
    </w:r>
    <w:r w:rsidR="00EA089F">
      <w:rPr>
        <w:b/>
        <w:noProof/>
        <w:sz w:val="18"/>
        <w:szCs w:val="18"/>
        <w:lang w:val="fr-FR" w:eastAsia="fr-FR"/>
      </w:rPr>
      <w:pict>
        <v:shapetype id="_x0000_t202" coordsize="21600,21600" o:spt="202" path="m,l,21600r21600,l21600,xe">
          <v:stroke joinstyle="miter"/>
          <v:path gradientshapeok="t" o:connecttype="rect"/>
        </v:shapetype>
        <v:shape id="_x0000_s2062" type="#_x0000_t202" style="position:absolute;margin-left:672.5pt;margin-top:28.35pt;width:13pt;height:493.1pt;z-index:6;mso-position-horizontal-relative:text;mso-position-vertical-relative:text" stroked="f">
          <v:textbox style="layout-flow:vertical;mso-next-textbox:#_x0000_s2062" inset="0,0,0,0">
            <w:txbxContent>
              <w:p w:rsidR="00EA089F" w:rsidRDefault="00EA089F" w:rsidP="002C20AF">
                <w:pPr>
                  <w:pBdr>
                    <w:bottom w:val="single" w:sz="4" w:space="1" w:color="auto"/>
                  </w:pBdr>
                  <w:spacing w:line="240" w:lineRule="auto"/>
                </w:pPr>
                <w:r w:rsidRPr="002C0160">
                  <w:rPr>
                    <w:b/>
                    <w:sz w:val="18"/>
                    <w:szCs w:val="18"/>
                  </w:rPr>
                  <w:t>CERD/C/ALB/5-8</w:t>
                </w: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89F" w:rsidRPr="002C0160" w:rsidRDefault="00C447F4" w:rsidP="00C447F4">
    <w:pPr>
      <w:pStyle w:val="Header"/>
      <w:pBdr>
        <w:bottom w:val="single" w:sz="4" w:space="5" w:color="auto"/>
      </w:pBdr>
      <w:spacing w:after="240"/>
      <w:jc w:val="right"/>
      <w:rPr>
        <w:b/>
        <w:sz w:val="18"/>
        <w:szCs w:val="18"/>
      </w:rPr>
    </w:pPr>
    <w:r w:rsidRPr="002C0160">
      <w:rPr>
        <w:b/>
        <w:sz w:val="18"/>
        <w:szCs w:val="18"/>
      </w:rPr>
      <w:t>CERD/C/ALB/5-8</w:t>
    </w:r>
    <w:r>
      <w:rPr>
        <w:b/>
        <w:noProof/>
        <w:sz w:val="18"/>
        <w:szCs w:val="18"/>
        <w:lang w:val="fr-FR" w:eastAsia="fr-FR"/>
      </w:rPr>
      <w:pict>
        <v:shapetype id="_x0000_t202" coordsize="21600,21600" o:spt="202" path="m,l,21600r21600,l21600,xe">
          <v:stroke joinstyle="miter"/>
          <v:path gradientshapeok="t" o:connecttype="rect"/>
        </v:shapetype>
        <v:shape id="_x0000_s2065" type="#_x0000_t202" style="position:absolute;left:0;text-align:left;margin-left:672.5pt;margin-top:28.35pt;width:13pt;height:493.1pt;z-index:8;mso-position-horizontal-relative:text;mso-position-vertical-relative:text" stroked="f">
          <v:textbox style="layout-flow:vertical;mso-next-textbox:#_x0000_s2065" inset="0,0,0,0">
            <w:txbxContent>
              <w:p w:rsidR="00C447F4" w:rsidRDefault="00C447F4" w:rsidP="00C447F4">
                <w:pPr>
                  <w:pBdr>
                    <w:bottom w:val="single" w:sz="4" w:space="1" w:color="auto"/>
                  </w:pBdr>
                  <w:spacing w:line="240" w:lineRule="auto"/>
                </w:pPr>
                <w:r w:rsidRPr="002C0160">
                  <w:rPr>
                    <w:b/>
                    <w:sz w:val="18"/>
                    <w:szCs w:val="18"/>
                  </w:rPr>
                  <w:t>CERD/C/ALB/5-8</w:t>
                </w:r>
              </w:p>
            </w:txbxContent>
          </v:textbox>
        </v:shape>
      </w:pict>
    </w:r>
    <w:r w:rsidR="00EA089F">
      <w:rPr>
        <w:b/>
        <w:noProof/>
        <w:sz w:val="18"/>
        <w:szCs w:val="18"/>
        <w:lang w:val="fr-FR" w:eastAsia="fr-FR"/>
      </w:rPr>
      <w:pict>
        <v:shape id="_x0000_s2063" type="#_x0000_t202" style="position:absolute;left:0;text-align:left;margin-left:675pt;margin-top:28.35pt;width:14pt;height:493.1pt;z-index:7;mso-position-horizontal-relative:text;mso-position-vertical-relative:text" stroked="f">
          <v:textbox style="layout-flow:vertical;mso-next-textbox:#_x0000_s2063" inset="0,0,0,0">
            <w:txbxContent>
              <w:p w:rsidR="00EA089F" w:rsidRDefault="00EA089F" w:rsidP="00A1190D">
                <w:pPr>
                  <w:pBdr>
                    <w:bottom w:val="single" w:sz="4" w:space="1" w:color="auto"/>
                  </w:pBdr>
                  <w:spacing w:line="240" w:lineRule="auto"/>
                  <w:jc w:val="right"/>
                </w:pPr>
                <w:r w:rsidRPr="002C0160">
                  <w:rPr>
                    <w:b/>
                    <w:sz w:val="18"/>
                    <w:szCs w:val="18"/>
                  </w:rPr>
                  <w:t>CERD/C/ALB/5-8</w:t>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F6FA4"/>
    <w:multiLevelType w:val="hybridMultilevel"/>
    <w:tmpl w:val="9DC4FC70"/>
    <w:lvl w:ilvl="0" w:tplc="BC3A80CA">
      <w:start w:val="9"/>
      <w:numFmt w:val="lowerLetter"/>
      <w:lvlText w:val="%1)"/>
      <w:lvlJc w:val="left"/>
      <w:pPr>
        <w:tabs>
          <w:tab w:val="num" w:pos="1065"/>
        </w:tabs>
        <w:ind w:left="1065" w:hanging="36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
    <w:nsid w:val="010D7A8C"/>
    <w:multiLevelType w:val="hybridMultilevel"/>
    <w:tmpl w:val="03623E40"/>
    <w:lvl w:ilvl="0" w:tplc="E2741070">
      <w:start w:val="2"/>
      <w:numFmt w:val="lowerRoman"/>
      <w:lvlText w:val="%1)"/>
      <w:lvlJc w:val="left"/>
      <w:pPr>
        <w:tabs>
          <w:tab w:val="num" w:pos="1428"/>
        </w:tabs>
        <w:ind w:left="1428" w:hanging="720"/>
      </w:pPr>
      <w:rPr>
        <w:rFonts w:hint="default"/>
      </w:rPr>
    </w:lvl>
    <w:lvl w:ilvl="1" w:tplc="040C0019" w:tentative="1">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2">
    <w:nsid w:val="02E65C6F"/>
    <w:multiLevelType w:val="hybridMultilevel"/>
    <w:tmpl w:val="268ACBFE"/>
    <w:lvl w:ilvl="0" w:tplc="A8B25138">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3">
    <w:nsid w:val="0B0161C2"/>
    <w:multiLevelType w:val="hybridMultilevel"/>
    <w:tmpl w:val="65A27FB6"/>
    <w:lvl w:ilvl="0" w:tplc="CB9C9E32">
      <w:start w:val="1"/>
      <w:numFmt w:val="lowerLetter"/>
      <w:lvlText w:val="%1)"/>
      <w:lvlJc w:val="left"/>
      <w:pPr>
        <w:tabs>
          <w:tab w:val="num" w:pos="1410"/>
        </w:tabs>
        <w:ind w:left="1410" w:hanging="705"/>
      </w:pPr>
      <w:rPr>
        <w:rFonts w:hint="default"/>
      </w:rPr>
    </w:lvl>
    <w:lvl w:ilvl="1" w:tplc="040C0019">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4">
    <w:nsid w:val="0B1148E4"/>
    <w:multiLevelType w:val="hybridMultilevel"/>
    <w:tmpl w:val="BDF4ED4A"/>
    <w:lvl w:ilvl="0" w:tplc="A488A858">
      <w:start w:val="1"/>
      <w:numFmt w:val="lowerLetter"/>
      <w:lvlText w:val="%1)"/>
      <w:lvlJc w:val="left"/>
      <w:pPr>
        <w:tabs>
          <w:tab w:val="num" w:pos="1080"/>
        </w:tabs>
        <w:ind w:left="1080" w:hanging="36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5">
    <w:nsid w:val="0E726024"/>
    <w:multiLevelType w:val="hybridMultilevel"/>
    <w:tmpl w:val="EEF27702"/>
    <w:lvl w:ilvl="0" w:tplc="2362E0C2">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6">
    <w:nsid w:val="0FF30F34"/>
    <w:multiLevelType w:val="hybridMultilevel"/>
    <w:tmpl w:val="DBF4A800"/>
    <w:lvl w:ilvl="0" w:tplc="42449782">
      <w:start w:val="1"/>
      <w:numFmt w:val="lowerLetter"/>
      <w:lvlText w:val="%1)"/>
      <w:lvlJc w:val="left"/>
      <w:pPr>
        <w:tabs>
          <w:tab w:val="num" w:pos="1080"/>
        </w:tabs>
        <w:ind w:left="1080" w:hanging="36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7">
    <w:nsid w:val="1A7E1BB7"/>
    <w:multiLevelType w:val="hybridMultilevel"/>
    <w:tmpl w:val="247C0102"/>
    <w:lvl w:ilvl="0" w:tplc="AB1604F2">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8">
    <w:nsid w:val="1C77299B"/>
    <w:multiLevelType w:val="hybridMultilevel"/>
    <w:tmpl w:val="F3A216A4"/>
    <w:lvl w:ilvl="0" w:tplc="D6066318">
      <w:start w:val="1"/>
      <w:numFmt w:val="lowerLetter"/>
      <w:lvlText w:val="%1)"/>
      <w:lvlJc w:val="left"/>
      <w:pPr>
        <w:tabs>
          <w:tab w:val="num" w:pos="1080"/>
        </w:tabs>
        <w:ind w:left="1080" w:hanging="36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9">
    <w:nsid w:val="1D35348C"/>
    <w:multiLevelType w:val="hybridMultilevel"/>
    <w:tmpl w:val="BD1A45EC"/>
    <w:lvl w:ilvl="0" w:tplc="CEAC369C">
      <w:start w:val="98"/>
      <w:numFmt w:val="decimal"/>
      <w:lvlText w:val="%1."/>
      <w:lvlJc w:val="left"/>
      <w:pPr>
        <w:tabs>
          <w:tab w:val="num" w:pos="1413"/>
        </w:tabs>
        <w:ind w:left="1413" w:hanging="705"/>
      </w:pPr>
      <w:rPr>
        <w:rFonts w:hint="default"/>
      </w:rPr>
    </w:lvl>
    <w:lvl w:ilvl="1" w:tplc="E3303CBA">
      <w:start w:val="1"/>
      <w:numFmt w:val="lowerLetter"/>
      <w:lvlText w:val="%2)"/>
      <w:lvlJc w:val="left"/>
      <w:pPr>
        <w:tabs>
          <w:tab w:val="num" w:pos="2148"/>
        </w:tabs>
        <w:ind w:left="2148" w:hanging="720"/>
      </w:pPr>
      <w:rPr>
        <w:rFonts w:hint="default"/>
      </w:r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10">
    <w:nsid w:val="205511FA"/>
    <w:multiLevelType w:val="hybridMultilevel"/>
    <w:tmpl w:val="1F882CC8"/>
    <w:lvl w:ilvl="0" w:tplc="E272EB36">
      <w:start w:val="1"/>
      <w:numFmt w:val="lowerLetter"/>
      <w:lvlText w:val="%1)"/>
      <w:lvlJc w:val="left"/>
      <w:pPr>
        <w:tabs>
          <w:tab w:val="num" w:pos="1080"/>
        </w:tabs>
        <w:ind w:left="1080" w:hanging="36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11">
    <w:nsid w:val="27842D75"/>
    <w:multiLevelType w:val="hybridMultilevel"/>
    <w:tmpl w:val="8836E780"/>
    <w:lvl w:ilvl="0" w:tplc="7610DDFC">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2">
    <w:nsid w:val="2AE00868"/>
    <w:multiLevelType w:val="hybridMultilevel"/>
    <w:tmpl w:val="521EBECE"/>
    <w:lvl w:ilvl="0" w:tplc="BC3A80CA">
      <w:start w:val="1"/>
      <w:numFmt w:val="lowerLetter"/>
      <w:lvlText w:val="%1)"/>
      <w:lvlJc w:val="left"/>
      <w:pPr>
        <w:tabs>
          <w:tab w:val="num" w:pos="1065"/>
        </w:tabs>
        <w:ind w:left="1065" w:hanging="36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3">
    <w:nsid w:val="2CFA2D6E"/>
    <w:multiLevelType w:val="hybridMultilevel"/>
    <w:tmpl w:val="9B06D696"/>
    <w:lvl w:ilvl="0" w:tplc="C9F66CF6">
      <w:start w:val="1"/>
      <w:numFmt w:val="lowerLetter"/>
      <w:lvlText w:val="%1)"/>
      <w:lvlJc w:val="left"/>
      <w:pPr>
        <w:tabs>
          <w:tab w:val="num" w:pos="1080"/>
        </w:tabs>
        <w:ind w:left="1080" w:hanging="36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14">
    <w:nsid w:val="2E76282E"/>
    <w:multiLevelType w:val="hybridMultilevel"/>
    <w:tmpl w:val="1204752E"/>
    <w:lvl w:ilvl="0" w:tplc="BC3A80CA">
      <w:start w:val="1"/>
      <w:numFmt w:val="lowerLetter"/>
      <w:lvlText w:val="%1)"/>
      <w:lvlJc w:val="left"/>
      <w:pPr>
        <w:tabs>
          <w:tab w:val="num" w:pos="1065"/>
        </w:tabs>
        <w:ind w:left="1065" w:hanging="36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5">
    <w:nsid w:val="2EAD620A"/>
    <w:multiLevelType w:val="hybridMultilevel"/>
    <w:tmpl w:val="A5123896"/>
    <w:lvl w:ilvl="0" w:tplc="3A1EEE54">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53E3F31"/>
    <w:multiLevelType w:val="hybridMultilevel"/>
    <w:tmpl w:val="24808470"/>
    <w:lvl w:ilvl="0" w:tplc="7A58EE3C">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8">
    <w:nsid w:val="45C97005"/>
    <w:multiLevelType w:val="hybridMultilevel"/>
    <w:tmpl w:val="2600457E"/>
    <w:lvl w:ilvl="0" w:tplc="EAFE9E02">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9">
    <w:nsid w:val="48024B04"/>
    <w:multiLevelType w:val="hybridMultilevel"/>
    <w:tmpl w:val="74403FD8"/>
    <w:lvl w:ilvl="0" w:tplc="3EF0F02C">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20">
    <w:nsid w:val="484549A4"/>
    <w:multiLevelType w:val="hybridMultilevel"/>
    <w:tmpl w:val="E4ECBEC4"/>
    <w:lvl w:ilvl="0" w:tplc="37FAF0BA">
      <w:start w:val="1"/>
      <w:numFmt w:val="lowerLetter"/>
      <w:lvlText w:val="%1)"/>
      <w:lvlJc w:val="left"/>
      <w:pPr>
        <w:tabs>
          <w:tab w:val="num" w:pos="1410"/>
        </w:tabs>
        <w:ind w:left="1410" w:hanging="705"/>
      </w:pPr>
      <w:rPr>
        <w:rFonts w:hint="default"/>
      </w:rPr>
    </w:lvl>
    <w:lvl w:ilvl="1" w:tplc="D72E8B72">
      <w:start w:val="405"/>
      <w:numFmt w:val="bullet"/>
      <w:lvlText w:val="-"/>
      <w:lvlJc w:val="left"/>
      <w:pPr>
        <w:tabs>
          <w:tab w:val="num" w:pos="2130"/>
        </w:tabs>
        <w:ind w:left="2130" w:hanging="705"/>
      </w:pPr>
      <w:rPr>
        <w:rFonts w:ascii="Times New Roman" w:eastAsia="Times New Roman" w:hAnsi="Times New Roman" w:cs="Times New Roman" w:hint="default"/>
      </w:r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21">
    <w:nsid w:val="500930B2"/>
    <w:multiLevelType w:val="hybridMultilevel"/>
    <w:tmpl w:val="2C6E047A"/>
    <w:lvl w:ilvl="0" w:tplc="BC3A80CA">
      <w:start w:val="3"/>
      <w:numFmt w:val="lowerLetter"/>
      <w:lvlText w:val="%1)"/>
      <w:lvlJc w:val="left"/>
      <w:pPr>
        <w:tabs>
          <w:tab w:val="num" w:pos="1080"/>
        </w:tabs>
        <w:ind w:left="1080" w:hanging="36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22">
    <w:nsid w:val="502A1B9A"/>
    <w:multiLevelType w:val="hybridMultilevel"/>
    <w:tmpl w:val="B26EAAC6"/>
    <w:lvl w:ilvl="0" w:tplc="C3F65058">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23">
    <w:nsid w:val="51B127B0"/>
    <w:multiLevelType w:val="hybridMultilevel"/>
    <w:tmpl w:val="FA202DDE"/>
    <w:lvl w:ilvl="0" w:tplc="BC3A80CA">
      <w:start w:val="1"/>
      <w:numFmt w:val="lowerLetter"/>
      <w:lvlText w:val="%1)"/>
      <w:lvlJc w:val="left"/>
      <w:pPr>
        <w:tabs>
          <w:tab w:val="num" w:pos="1065"/>
        </w:tabs>
        <w:ind w:left="1065" w:hanging="36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24">
    <w:nsid w:val="56860874"/>
    <w:multiLevelType w:val="hybridMultilevel"/>
    <w:tmpl w:val="C1846B94"/>
    <w:lvl w:ilvl="0" w:tplc="39503B34">
      <w:start w:val="390"/>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
    <w:nsid w:val="58A91559"/>
    <w:multiLevelType w:val="hybridMultilevel"/>
    <w:tmpl w:val="4AF2B388"/>
    <w:lvl w:ilvl="0" w:tplc="1CA8C2F4">
      <w:start w:val="1"/>
      <w:numFmt w:val="bullet"/>
      <w:lvlText w:val=""/>
      <w:lvlJc w:val="left"/>
      <w:pPr>
        <w:tabs>
          <w:tab w:val="num" w:pos="1854"/>
        </w:tabs>
        <w:ind w:left="1854" w:hanging="360"/>
      </w:pPr>
      <w:rPr>
        <w:rFonts w:ascii="Symbol" w:hAnsi="Symbol" w:hint="default"/>
        <w:sz w:val="18"/>
        <w:szCs w:val="18"/>
      </w:rPr>
    </w:lvl>
    <w:lvl w:ilvl="1" w:tplc="040C0003" w:tentative="1">
      <w:start w:val="1"/>
      <w:numFmt w:val="bullet"/>
      <w:lvlText w:val="o"/>
      <w:lvlJc w:val="left"/>
      <w:pPr>
        <w:tabs>
          <w:tab w:val="num" w:pos="2574"/>
        </w:tabs>
        <w:ind w:left="2574" w:hanging="360"/>
      </w:pPr>
      <w:rPr>
        <w:rFonts w:ascii="Courier New" w:hAnsi="Courier New" w:cs="Courier New"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cs="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cs="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26">
    <w:nsid w:val="7C3426DE"/>
    <w:multiLevelType w:val="hybridMultilevel"/>
    <w:tmpl w:val="09765A40"/>
    <w:lvl w:ilvl="0" w:tplc="BC3A80CA">
      <w:start w:val="1"/>
      <w:numFmt w:val="lowerLetter"/>
      <w:lvlText w:val="%1)"/>
      <w:lvlJc w:val="left"/>
      <w:pPr>
        <w:tabs>
          <w:tab w:val="num" w:pos="1065"/>
        </w:tabs>
        <w:ind w:left="1065" w:hanging="36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27">
    <w:nsid w:val="7D951354"/>
    <w:multiLevelType w:val="hybridMultilevel"/>
    <w:tmpl w:val="498C0F72"/>
    <w:lvl w:ilvl="0" w:tplc="BC3A80CA">
      <w:start w:val="1"/>
      <w:numFmt w:val="lowerLetter"/>
      <w:lvlText w:val="%1)"/>
      <w:lvlJc w:val="left"/>
      <w:pPr>
        <w:tabs>
          <w:tab w:val="num" w:pos="1065"/>
        </w:tabs>
        <w:ind w:left="1065" w:hanging="36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num w:numId="1">
    <w:abstractNumId w:val="17"/>
  </w:num>
  <w:num w:numId="2">
    <w:abstractNumId w:val="21"/>
  </w:num>
  <w:num w:numId="3">
    <w:abstractNumId w:val="9"/>
  </w:num>
  <w:num w:numId="4">
    <w:abstractNumId w:val="6"/>
  </w:num>
  <w:num w:numId="5">
    <w:abstractNumId w:val="8"/>
  </w:num>
  <w:num w:numId="6">
    <w:abstractNumId w:val="26"/>
  </w:num>
  <w:num w:numId="7">
    <w:abstractNumId w:val="27"/>
  </w:num>
  <w:num w:numId="8">
    <w:abstractNumId w:val="23"/>
  </w:num>
  <w:num w:numId="9">
    <w:abstractNumId w:val="12"/>
  </w:num>
  <w:num w:numId="10">
    <w:abstractNumId w:val="14"/>
  </w:num>
  <w:num w:numId="11">
    <w:abstractNumId w:val="0"/>
  </w:num>
  <w:num w:numId="12">
    <w:abstractNumId w:val="1"/>
  </w:num>
  <w:num w:numId="13">
    <w:abstractNumId w:val="15"/>
  </w:num>
  <w:num w:numId="14">
    <w:abstractNumId w:val="5"/>
  </w:num>
  <w:num w:numId="15">
    <w:abstractNumId w:val="4"/>
  </w:num>
  <w:num w:numId="16">
    <w:abstractNumId w:val="13"/>
  </w:num>
  <w:num w:numId="17">
    <w:abstractNumId w:val="16"/>
  </w:num>
  <w:num w:numId="18">
    <w:abstractNumId w:val="7"/>
  </w:num>
  <w:num w:numId="19">
    <w:abstractNumId w:val="2"/>
  </w:num>
  <w:num w:numId="20">
    <w:abstractNumId w:val="18"/>
  </w:num>
  <w:num w:numId="21">
    <w:abstractNumId w:val="20"/>
  </w:num>
  <w:num w:numId="22">
    <w:abstractNumId w:val="24"/>
  </w:num>
  <w:num w:numId="23">
    <w:abstractNumId w:val="3"/>
  </w:num>
  <w:num w:numId="24">
    <w:abstractNumId w:val="19"/>
  </w:num>
  <w:num w:numId="25">
    <w:abstractNumId w:val="11"/>
  </w:num>
  <w:num w:numId="26">
    <w:abstractNumId w:val="22"/>
  </w:num>
  <w:num w:numId="27">
    <w:abstractNumId w:val="10"/>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567"/>
  <w:hyphenationZone w:val="425"/>
  <w:evenAndOddHeaders/>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40A8"/>
    <w:rsid w:val="0000163D"/>
    <w:rsid w:val="00002306"/>
    <w:rsid w:val="0000305B"/>
    <w:rsid w:val="00003D18"/>
    <w:rsid w:val="00004AC9"/>
    <w:rsid w:val="00005300"/>
    <w:rsid w:val="00005C39"/>
    <w:rsid w:val="000064B5"/>
    <w:rsid w:val="00006A61"/>
    <w:rsid w:val="00007A48"/>
    <w:rsid w:val="000118B2"/>
    <w:rsid w:val="000133B7"/>
    <w:rsid w:val="000154FD"/>
    <w:rsid w:val="00015D7E"/>
    <w:rsid w:val="00016F14"/>
    <w:rsid w:val="000208C6"/>
    <w:rsid w:val="00021555"/>
    <w:rsid w:val="00023ACB"/>
    <w:rsid w:val="00023B0A"/>
    <w:rsid w:val="00023B77"/>
    <w:rsid w:val="00023EE1"/>
    <w:rsid w:val="00024674"/>
    <w:rsid w:val="00025479"/>
    <w:rsid w:val="00027971"/>
    <w:rsid w:val="00027ABF"/>
    <w:rsid w:val="000334BD"/>
    <w:rsid w:val="000346EE"/>
    <w:rsid w:val="0003545E"/>
    <w:rsid w:val="00035E15"/>
    <w:rsid w:val="000367F9"/>
    <w:rsid w:val="0003738E"/>
    <w:rsid w:val="0003779C"/>
    <w:rsid w:val="000379ED"/>
    <w:rsid w:val="00037D43"/>
    <w:rsid w:val="00040737"/>
    <w:rsid w:val="000433D5"/>
    <w:rsid w:val="0004610C"/>
    <w:rsid w:val="00047A34"/>
    <w:rsid w:val="00051DB1"/>
    <w:rsid w:val="00052B49"/>
    <w:rsid w:val="00052C3B"/>
    <w:rsid w:val="00053B89"/>
    <w:rsid w:val="000560AA"/>
    <w:rsid w:val="00061D7F"/>
    <w:rsid w:val="0006254D"/>
    <w:rsid w:val="00062B63"/>
    <w:rsid w:val="00063F9F"/>
    <w:rsid w:val="000652F7"/>
    <w:rsid w:val="00071FE3"/>
    <w:rsid w:val="0007365B"/>
    <w:rsid w:val="00076977"/>
    <w:rsid w:val="000835DC"/>
    <w:rsid w:val="0008389B"/>
    <w:rsid w:val="00084DA7"/>
    <w:rsid w:val="000871C8"/>
    <w:rsid w:val="000877C8"/>
    <w:rsid w:val="00091D25"/>
    <w:rsid w:val="0009347C"/>
    <w:rsid w:val="00096FD8"/>
    <w:rsid w:val="000A0535"/>
    <w:rsid w:val="000A4948"/>
    <w:rsid w:val="000A4E23"/>
    <w:rsid w:val="000A5443"/>
    <w:rsid w:val="000A5E44"/>
    <w:rsid w:val="000A5EE1"/>
    <w:rsid w:val="000A72D2"/>
    <w:rsid w:val="000B0CB1"/>
    <w:rsid w:val="000B1955"/>
    <w:rsid w:val="000B3914"/>
    <w:rsid w:val="000B3FB3"/>
    <w:rsid w:val="000B4FCB"/>
    <w:rsid w:val="000B572E"/>
    <w:rsid w:val="000B5D02"/>
    <w:rsid w:val="000B6893"/>
    <w:rsid w:val="000B7F34"/>
    <w:rsid w:val="000C0819"/>
    <w:rsid w:val="000C1603"/>
    <w:rsid w:val="000C1A37"/>
    <w:rsid w:val="000C37E5"/>
    <w:rsid w:val="000C4D3B"/>
    <w:rsid w:val="000C5394"/>
    <w:rsid w:val="000C7278"/>
    <w:rsid w:val="000D1243"/>
    <w:rsid w:val="000D2928"/>
    <w:rsid w:val="000D2A97"/>
    <w:rsid w:val="000D2C54"/>
    <w:rsid w:val="000D3200"/>
    <w:rsid w:val="000D3C52"/>
    <w:rsid w:val="000D4F25"/>
    <w:rsid w:val="000D5754"/>
    <w:rsid w:val="000D6495"/>
    <w:rsid w:val="000D685A"/>
    <w:rsid w:val="000D7585"/>
    <w:rsid w:val="000D78EF"/>
    <w:rsid w:val="000E01ED"/>
    <w:rsid w:val="000E0EE3"/>
    <w:rsid w:val="000E268C"/>
    <w:rsid w:val="000E3D73"/>
    <w:rsid w:val="000E5CE0"/>
    <w:rsid w:val="000E73A2"/>
    <w:rsid w:val="000F2355"/>
    <w:rsid w:val="000F2FFA"/>
    <w:rsid w:val="000F40E9"/>
    <w:rsid w:val="000F4E31"/>
    <w:rsid w:val="000F76BE"/>
    <w:rsid w:val="00105539"/>
    <w:rsid w:val="001078BB"/>
    <w:rsid w:val="00110A7B"/>
    <w:rsid w:val="00111356"/>
    <w:rsid w:val="00112306"/>
    <w:rsid w:val="00113393"/>
    <w:rsid w:val="0011398E"/>
    <w:rsid w:val="001151F6"/>
    <w:rsid w:val="00116014"/>
    <w:rsid w:val="001162D9"/>
    <w:rsid w:val="00122318"/>
    <w:rsid w:val="00123CA4"/>
    <w:rsid w:val="00124BA8"/>
    <w:rsid w:val="00124D64"/>
    <w:rsid w:val="00125BEA"/>
    <w:rsid w:val="001279B0"/>
    <w:rsid w:val="00127CDA"/>
    <w:rsid w:val="001309A4"/>
    <w:rsid w:val="00131B13"/>
    <w:rsid w:val="00131F32"/>
    <w:rsid w:val="00131FFB"/>
    <w:rsid w:val="0013253C"/>
    <w:rsid w:val="001354B8"/>
    <w:rsid w:val="00140F97"/>
    <w:rsid w:val="00146616"/>
    <w:rsid w:val="0014756F"/>
    <w:rsid w:val="00147A82"/>
    <w:rsid w:val="00147BB8"/>
    <w:rsid w:val="00150454"/>
    <w:rsid w:val="00150BDC"/>
    <w:rsid w:val="00150E40"/>
    <w:rsid w:val="00151BFA"/>
    <w:rsid w:val="00151C9B"/>
    <w:rsid w:val="00152C6C"/>
    <w:rsid w:val="001534C5"/>
    <w:rsid w:val="001607D7"/>
    <w:rsid w:val="00161B27"/>
    <w:rsid w:val="00164F4F"/>
    <w:rsid w:val="00165A58"/>
    <w:rsid w:val="00165E84"/>
    <w:rsid w:val="00167831"/>
    <w:rsid w:val="00167FB4"/>
    <w:rsid w:val="00170880"/>
    <w:rsid w:val="001760B7"/>
    <w:rsid w:val="00181506"/>
    <w:rsid w:val="00184430"/>
    <w:rsid w:val="00185114"/>
    <w:rsid w:val="00187793"/>
    <w:rsid w:val="00187D6D"/>
    <w:rsid w:val="00190229"/>
    <w:rsid w:val="00190FFD"/>
    <w:rsid w:val="001919AA"/>
    <w:rsid w:val="00192DCF"/>
    <w:rsid w:val="00193BAC"/>
    <w:rsid w:val="001942D1"/>
    <w:rsid w:val="00195142"/>
    <w:rsid w:val="00195F95"/>
    <w:rsid w:val="00197A1D"/>
    <w:rsid w:val="001A1F5B"/>
    <w:rsid w:val="001A3A25"/>
    <w:rsid w:val="001A3E08"/>
    <w:rsid w:val="001A405C"/>
    <w:rsid w:val="001A4669"/>
    <w:rsid w:val="001A4A35"/>
    <w:rsid w:val="001A59E1"/>
    <w:rsid w:val="001B07B0"/>
    <w:rsid w:val="001B2776"/>
    <w:rsid w:val="001B29D2"/>
    <w:rsid w:val="001B5D20"/>
    <w:rsid w:val="001B6B3C"/>
    <w:rsid w:val="001B7B98"/>
    <w:rsid w:val="001C0DB1"/>
    <w:rsid w:val="001C1F03"/>
    <w:rsid w:val="001C2A53"/>
    <w:rsid w:val="001C37DF"/>
    <w:rsid w:val="001C48F2"/>
    <w:rsid w:val="001C7017"/>
    <w:rsid w:val="001D03FF"/>
    <w:rsid w:val="001D0C42"/>
    <w:rsid w:val="001D1E73"/>
    <w:rsid w:val="001D2D0B"/>
    <w:rsid w:val="001D3567"/>
    <w:rsid w:val="001D3EC5"/>
    <w:rsid w:val="001D6167"/>
    <w:rsid w:val="001D6D0C"/>
    <w:rsid w:val="001D7033"/>
    <w:rsid w:val="001E266D"/>
    <w:rsid w:val="001E443D"/>
    <w:rsid w:val="001E5DEF"/>
    <w:rsid w:val="001E6922"/>
    <w:rsid w:val="001E6E1B"/>
    <w:rsid w:val="001E73A3"/>
    <w:rsid w:val="001F0A12"/>
    <w:rsid w:val="001F2718"/>
    <w:rsid w:val="001F45CE"/>
    <w:rsid w:val="001F6998"/>
    <w:rsid w:val="001F6E8D"/>
    <w:rsid w:val="001F7E15"/>
    <w:rsid w:val="0020051E"/>
    <w:rsid w:val="002015C0"/>
    <w:rsid w:val="00205533"/>
    <w:rsid w:val="00205717"/>
    <w:rsid w:val="00206738"/>
    <w:rsid w:val="00211395"/>
    <w:rsid w:val="00212F05"/>
    <w:rsid w:val="00212F34"/>
    <w:rsid w:val="00217177"/>
    <w:rsid w:val="00222AB9"/>
    <w:rsid w:val="00222FCF"/>
    <w:rsid w:val="00223D91"/>
    <w:rsid w:val="0022523D"/>
    <w:rsid w:val="00227C79"/>
    <w:rsid w:val="0023012D"/>
    <w:rsid w:val="00230CEC"/>
    <w:rsid w:val="002316EE"/>
    <w:rsid w:val="002355E1"/>
    <w:rsid w:val="00236800"/>
    <w:rsid w:val="00236F80"/>
    <w:rsid w:val="00237713"/>
    <w:rsid w:val="0024036F"/>
    <w:rsid w:val="00241315"/>
    <w:rsid w:val="00242845"/>
    <w:rsid w:val="0024322F"/>
    <w:rsid w:val="002439DD"/>
    <w:rsid w:val="002456A9"/>
    <w:rsid w:val="00246664"/>
    <w:rsid w:val="0025083A"/>
    <w:rsid w:val="00251C63"/>
    <w:rsid w:val="00252756"/>
    <w:rsid w:val="00252AA3"/>
    <w:rsid w:val="00253A4E"/>
    <w:rsid w:val="0025492C"/>
    <w:rsid w:val="002553C3"/>
    <w:rsid w:val="00256270"/>
    <w:rsid w:val="002576AF"/>
    <w:rsid w:val="00257C5B"/>
    <w:rsid w:val="00257EF2"/>
    <w:rsid w:val="00260D2C"/>
    <w:rsid w:val="002616DE"/>
    <w:rsid w:val="00261B84"/>
    <w:rsid w:val="00261F84"/>
    <w:rsid w:val="00262FCB"/>
    <w:rsid w:val="00263C5F"/>
    <w:rsid w:val="0026450D"/>
    <w:rsid w:val="00264C1C"/>
    <w:rsid w:val="002721E7"/>
    <w:rsid w:val="00276D34"/>
    <w:rsid w:val="0027772F"/>
    <w:rsid w:val="0028278A"/>
    <w:rsid w:val="00282800"/>
    <w:rsid w:val="002828CF"/>
    <w:rsid w:val="00283B41"/>
    <w:rsid w:val="002841E6"/>
    <w:rsid w:val="00285AB5"/>
    <w:rsid w:val="00286990"/>
    <w:rsid w:val="00287C84"/>
    <w:rsid w:val="00290CA6"/>
    <w:rsid w:val="00292636"/>
    <w:rsid w:val="002944B2"/>
    <w:rsid w:val="002949CD"/>
    <w:rsid w:val="00295D5B"/>
    <w:rsid w:val="002968A0"/>
    <w:rsid w:val="00296B93"/>
    <w:rsid w:val="0029764B"/>
    <w:rsid w:val="002976D6"/>
    <w:rsid w:val="00297939"/>
    <w:rsid w:val="00297E27"/>
    <w:rsid w:val="002A11A7"/>
    <w:rsid w:val="002A270D"/>
    <w:rsid w:val="002A4680"/>
    <w:rsid w:val="002A6AEC"/>
    <w:rsid w:val="002A7359"/>
    <w:rsid w:val="002A780C"/>
    <w:rsid w:val="002B126A"/>
    <w:rsid w:val="002B175E"/>
    <w:rsid w:val="002B1C36"/>
    <w:rsid w:val="002B2074"/>
    <w:rsid w:val="002B7832"/>
    <w:rsid w:val="002C0160"/>
    <w:rsid w:val="002C15D5"/>
    <w:rsid w:val="002C20AF"/>
    <w:rsid w:val="002C33D8"/>
    <w:rsid w:val="002C3D20"/>
    <w:rsid w:val="002C5F55"/>
    <w:rsid w:val="002C75F1"/>
    <w:rsid w:val="002D0FC4"/>
    <w:rsid w:val="002D1FE5"/>
    <w:rsid w:val="002D4438"/>
    <w:rsid w:val="002E0174"/>
    <w:rsid w:val="002E0960"/>
    <w:rsid w:val="002E48E3"/>
    <w:rsid w:val="002E5920"/>
    <w:rsid w:val="002E65A3"/>
    <w:rsid w:val="002E67C9"/>
    <w:rsid w:val="002E7BDD"/>
    <w:rsid w:val="002F0FF4"/>
    <w:rsid w:val="002F1C6E"/>
    <w:rsid w:val="002F202A"/>
    <w:rsid w:val="002F2BA0"/>
    <w:rsid w:val="002F2BEA"/>
    <w:rsid w:val="002F3BB4"/>
    <w:rsid w:val="002F3BED"/>
    <w:rsid w:val="002F43B1"/>
    <w:rsid w:val="002F43E3"/>
    <w:rsid w:val="002F4C5C"/>
    <w:rsid w:val="002F7B00"/>
    <w:rsid w:val="003035BE"/>
    <w:rsid w:val="00304A91"/>
    <w:rsid w:val="00304C42"/>
    <w:rsid w:val="0030548C"/>
    <w:rsid w:val="00305666"/>
    <w:rsid w:val="0030600D"/>
    <w:rsid w:val="00306D38"/>
    <w:rsid w:val="00307E5C"/>
    <w:rsid w:val="00310BDB"/>
    <w:rsid w:val="0031271B"/>
    <w:rsid w:val="00312BD5"/>
    <w:rsid w:val="00312E52"/>
    <w:rsid w:val="00314A9D"/>
    <w:rsid w:val="00314F5E"/>
    <w:rsid w:val="0032052C"/>
    <w:rsid w:val="00321352"/>
    <w:rsid w:val="00321CAD"/>
    <w:rsid w:val="00322BC7"/>
    <w:rsid w:val="00324439"/>
    <w:rsid w:val="00324787"/>
    <w:rsid w:val="00325742"/>
    <w:rsid w:val="003263AB"/>
    <w:rsid w:val="00327A5F"/>
    <w:rsid w:val="00330689"/>
    <w:rsid w:val="00331F9B"/>
    <w:rsid w:val="00332380"/>
    <w:rsid w:val="00332398"/>
    <w:rsid w:val="0033304A"/>
    <w:rsid w:val="003335F2"/>
    <w:rsid w:val="00333650"/>
    <w:rsid w:val="003339E6"/>
    <w:rsid w:val="00333A3F"/>
    <w:rsid w:val="00333D86"/>
    <w:rsid w:val="00334372"/>
    <w:rsid w:val="00335644"/>
    <w:rsid w:val="00337FC3"/>
    <w:rsid w:val="00340A9E"/>
    <w:rsid w:val="003414B7"/>
    <w:rsid w:val="003428DA"/>
    <w:rsid w:val="00342901"/>
    <w:rsid w:val="00343D70"/>
    <w:rsid w:val="00345072"/>
    <w:rsid w:val="00350ECA"/>
    <w:rsid w:val="00350F88"/>
    <w:rsid w:val="00351017"/>
    <w:rsid w:val="00351AEA"/>
    <w:rsid w:val="00354DBE"/>
    <w:rsid w:val="00355283"/>
    <w:rsid w:val="003556A2"/>
    <w:rsid w:val="003575C3"/>
    <w:rsid w:val="003619E9"/>
    <w:rsid w:val="00364819"/>
    <w:rsid w:val="00367B20"/>
    <w:rsid w:val="00367FD5"/>
    <w:rsid w:val="00370465"/>
    <w:rsid w:val="00370BBC"/>
    <w:rsid w:val="003716E1"/>
    <w:rsid w:val="00371CCB"/>
    <w:rsid w:val="00372399"/>
    <w:rsid w:val="00372D4E"/>
    <w:rsid w:val="00373610"/>
    <w:rsid w:val="0037468B"/>
    <w:rsid w:val="003777E7"/>
    <w:rsid w:val="00377EF2"/>
    <w:rsid w:val="003805CE"/>
    <w:rsid w:val="0038074C"/>
    <w:rsid w:val="00381E07"/>
    <w:rsid w:val="00382783"/>
    <w:rsid w:val="003831A8"/>
    <w:rsid w:val="003834E4"/>
    <w:rsid w:val="00383F56"/>
    <w:rsid w:val="003848A8"/>
    <w:rsid w:val="003853A8"/>
    <w:rsid w:val="00385AE5"/>
    <w:rsid w:val="00385EAA"/>
    <w:rsid w:val="00386F79"/>
    <w:rsid w:val="00387D1A"/>
    <w:rsid w:val="003933DA"/>
    <w:rsid w:val="00394680"/>
    <w:rsid w:val="003950A5"/>
    <w:rsid w:val="003972BC"/>
    <w:rsid w:val="00397739"/>
    <w:rsid w:val="003A01DD"/>
    <w:rsid w:val="003A0772"/>
    <w:rsid w:val="003A105D"/>
    <w:rsid w:val="003A13E2"/>
    <w:rsid w:val="003A252F"/>
    <w:rsid w:val="003A2E15"/>
    <w:rsid w:val="003A46E7"/>
    <w:rsid w:val="003A4DB1"/>
    <w:rsid w:val="003A5DA6"/>
    <w:rsid w:val="003B005F"/>
    <w:rsid w:val="003B0CB2"/>
    <w:rsid w:val="003B1453"/>
    <w:rsid w:val="003B206E"/>
    <w:rsid w:val="003B79FB"/>
    <w:rsid w:val="003B7AF5"/>
    <w:rsid w:val="003C017C"/>
    <w:rsid w:val="003C0C63"/>
    <w:rsid w:val="003C395D"/>
    <w:rsid w:val="003C3AF3"/>
    <w:rsid w:val="003C4236"/>
    <w:rsid w:val="003C49C0"/>
    <w:rsid w:val="003C5D1F"/>
    <w:rsid w:val="003C6261"/>
    <w:rsid w:val="003C699D"/>
    <w:rsid w:val="003C6F6A"/>
    <w:rsid w:val="003C77F2"/>
    <w:rsid w:val="003C7A98"/>
    <w:rsid w:val="003D1372"/>
    <w:rsid w:val="003D18FF"/>
    <w:rsid w:val="003D2D1F"/>
    <w:rsid w:val="003D4206"/>
    <w:rsid w:val="003D7892"/>
    <w:rsid w:val="003E0416"/>
    <w:rsid w:val="003E2E7B"/>
    <w:rsid w:val="003E430A"/>
    <w:rsid w:val="003F043C"/>
    <w:rsid w:val="003F0EA2"/>
    <w:rsid w:val="003F2830"/>
    <w:rsid w:val="003F2CF6"/>
    <w:rsid w:val="003F3919"/>
    <w:rsid w:val="003F520E"/>
    <w:rsid w:val="003F607C"/>
    <w:rsid w:val="003F7762"/>
    <w:rsid w:val="0040299C"/>
    <w:rsid w:val="004049BA"/>
    <w:rsid w:val="00404B42"/>
    <w:rsid w:val="00406B89"/>
    <w:rsid w:val="00407CF3"/>
    <w:rsid w:val="0041077E"/>
    <w:rsid w:val="004120FF"/>
    <w:rsid w:val="00415779"/>
    <w:rsid w:val="00415BED"/>
    <w:rsid w:val="00416F52"/>
    <w:rsid w:val="00417407"/>
    <w:rsid w:val="00417CB7"/>
    <w:rsid w:val="0042047D"/>
    <w:rsid w:val="00421D77"/>
    <w:rsid w:val="00422A87"/>
    <w:rsid w:val="00422D8E"/>
    <w:rsid w:val="00424F0A"/>
    <w:rsid w:val="00425EC4"/>
    <w:rsid w:val="00426180"/>
    <w:rsid w:val="0042618E"/>
    <w:rsid w:val="00427DB3"/>
    <w:rsid w:val="004309BA"/>
    <w:rsid w:val="004314F0"/>
    <w:rsid w:val="00432DA9"/>
    <w:rsid w:val="00433D90"/>
    <w:rsid w:val="00434CA9"/>
    <w:rsid w:val="0043547C"/>
    <w:rsid w:val="004358F3"/>
    <w:rsid w:val="00435E6D"/>
    <w:rsid w:val="004362B6"/>
    <w:rsid w:val="0043786B"/>
    <w:rsid w:val="00442BDE"/>
    <w:rsid w:val="00442FE1"/>
    <w:rsid w:val="004446C2"/>
    <w:rsid w:val="00446D69"/>
    <w:rsid w:val="00447473"/>
    <w:rsid w:val="00451249"/>
    <w:rsid w:val="00453256"/>
    <w:rsid w:val="004532B7"/>
    <w:rsid w:val="00454410"/>
    <w:rsid w:val="0045737B"/>
    <w:rsid w:val="00457DFF"/>
    <w:rsid w:val="0046012D"/>
    <w:rsid w:val="004626B0"/>
    <w:rsid w:val="00463A43"/>
    <w:rsid w:val="004643F8"/>
    <w:rsid w:val="0046451A"/>
    <w:rsid w:val="004659F9"/>
    <w:rsid w:val="004660F1"/>
    <w:rsid w:val="00466E79"/>
    <w:rsid w:val="00466FAB"/>
    <w:rsid w:val="00467C33"/>
    <w:rsid w:val="00467F08"/>
    <w:rsid w:val="004713B6"/>
    <w:rsid w:val="004718A4"/>
    <w:rsid w:val="004718A5"/>
    <w:rsid w:val="00473793"/>
    <w:rsid w:val="004737C8"/>
    <w:rsid w:val="004739F8"/>
    <w:rsid w:val="0047534A"/>
    <w:rsid w:val="00476632"/>
    <w:rsid w:val="00481283"/>
    <w:rsid w:val="004816AF"/>
    <w:rsid w:val="00484161"/>
    <w:rsid w:val="00487321"/>
    <w:rsid w:val="004908B7"/>
    <w:rsid w:val="00491296"/>
    <w:rsid w:val="00492E78"/>
    <w:rsid w:val="00494782"/>
    <w:rsid w:val="00494AB9"/>
    <w:rsid w:val="00496199"/>
    <w:rsid w:val="004A29D8"/>
    <w:rsid w:val="004A2C32"/>
    <w:rsid w:val="004A3FA6"/>
    <w:rsid w:val="004A5A22"/>
    <w:rsid w:val="004A67E8"/>
    <w:rsid w:val="004A6AB7"/>
    <w:rsid w:val="004B0508"/>
    <w:rsid w:val="004B08E7"/>
    <w:rsid w:val="004B0D32"/>
    <w:rsid w:val="004B1274"/>
    <w:rsid w:val="004B3070"/>
    <w:rsid w:val="004B79DC"/>
    <w:rsid w:val="004C0993"/>
    <w:rsid w:val="004C0D41"/>
    <w:rsid w:val="004C2004"/>
    <w:rsid w:val="004C25D2"/>
    <w:rsid w:val="004C34D6"/>
    <w:rsid w:val="004C578B"/>
    <w:rsid w:val="004C5B82"/>
    <w:rsid w:val="004C6928"/>
    <w:rsid w:val="004C6B62"/>
    <w:rsid w:val="004C6CB5"/>
    <w:rsid w:val="004C7D69"/>
    <w:rsid w:val="004D1696"/>
    <w:rsid w:val="004D5372"/>
    <w:rsid w:val="004E2458"/>
    <w:rsid w:val="004E5672"/>
    <w:rsid w:val="004E57DB"/>
    <w:rsid w:val="004E5FBC"/>
    <w:rsid w:val="004F20BA"/>
    <w:rsid w:val="004F29BF"/>
    <w:rsid w:val="004F4B1D"/>
    <w:rsid w:val="004F4B20"/>
    <w:rsid w:val="004F52C1"/>
    <w:rsid w:val="004F7040"/>
    <w:rsid w:val="00500244"/>
    <w:rsid w:val="00500D6B"/>
    <w:rsid w:val="0050111D"/>
    <w:rsid w:val="00502A35"/>
    <w:rsid w:val="00502B09"/>
    <w:rsid w:val="00503348"/>
    <w:rsid w:val="005045E0"/>
    <w:rsid w:val="00504E39"/>
    <w:rsid w:val="00505DFA"/>
    <w:rsid w:val="005069CA"/>
    <w:rsid w:val="00507040"/>
    <w:rsid w:val="00511C3E"/>
    <w:rsid w:val="00511CF2"/>
    <w:rsid w:val="005124E3"/>
    <w:rsid w:val="00513592"/>
    <w:rsid w:val="005139AD"/>
    <w:rsid w:val="00513F25"/>
    <w:rsid w:val="00514691"/>
    <w:rsid w:val="005155F2"/>
    <w:rsid w:val="005176C8"/>
    <w:rsid w:val="00522C7C"/>
    <w:rsid w:val="005244CC"/>
    <w:rsid w:val="00525E2B"/>
    <w:rsid w:val="0053039E"/>
    <w:rsid w:val="00530540"/>
    <w:rsid w:val="00532D23"/>
    <w:rsid w:val="00535E28"/>
    <w:rsid w:val="00540C9D"/>
    <w:rsid w:val="005412E8"/>
    <w:rsid w:val="005433C3"/>
    <w:rsid w:val="00543D1A"/>
    <w:rsid w:val="00544B5C"/>
    <w:rsid w:val="00547855"/>
    <w:rsid w:val="00547A04"/>
    <w:rsid w:val="00550F3F"/>
    <w:rsid w:val="005522C8"/>
    <w:rsid w:val="0055334B"/>
    <w:rsid w:val="00553B06"/>
    <w:rsid w:val="00553BD7"/>
    <w:rsid w:val="00553E8E"/>
    <w:rsid w:val="005541A3"/>
    <w:rsid w:val="005551EA"/>
    <w:rsid w:val="005608F4"/>
    <w:rsid w:val="005620E3"/>
    <w:rsid w:val="0056425A"/>
    <w:rsid w:val="005655FA"/>
    <w:rsid w:val="00570118"/>
    <w:rsid w:val="00572B39"/>
    <w:rsid w:val="00572C99"/>
    <w:rsid w:val="00572D00"/>
    <w:rsid w:val="0057651B"/>
    <w:rsid w:val="005774D4"/>
    <w:rsid w:val="0058119A"/>
    <w:rsid w:val="00581886"/>
    <w:rsid w:val="0058218F"/>
    <w:rsid w:val="00582BE5"/>
    <w:rsid w:val="00583720"/>
    <w:rsid w:val="005852A0"/>
    <w:rsid w:val="0058539C"/>
    <w:rsid w:val="0058598F"/>
    <w:rsid w:val="00585B18"/>
    <w:rsid w:val="00585FAE"/>
    <w:rsid w:val="00586F04"/>
    <w:rsid w:val="0059031D"/>
    <w:rsid w:val="00591B36"/>
    <w:rsid w:val="00591C99"/>
    <w:rsid w:val="0059372B"/>
    <w:rsid w:val="00594091"/>
    <w:rsid w:val="00596518"/>
    <w:rsid w:val="0059757C"/>
    <w:rsid w:val="00597D57"/>
    <w:rsid w:val="005A05B3"/>
    <w:rsid w:val="005A2DA5"/>
    <w:rsid w:val="005A2FD6"/>
    <w:rsid w:val="005A33F5"/>
    <w:rsid w:val="005A4C60"/>
    <w:rsid w:val="005A54DE"/>
    <w:rsid w:val="005A6F1C"/>
    <w:rsid w:val="005A7901"/>
    <w:rsid w:val="005A7A02"/>
    <w:rsid w:val="005B0032"/>
    <w:rsid w:val="005B0451"/>
    <w:rsid w:val="005B1F08"/>
    <w:rsid w:val="005B257D"/>
    <w:rsid w:val="005B45A5"/>
    <w:rsid w:val="005B4E15"/>
    <w:rsid w:val="005B5342"/>
    <w:rsid w:val="005B56C8"/>
    <w:rsid w:val="005B6476"/>
    <w:rsid w:val="005B6928"/>
    <w:rsid w:val="005B75F4"/>
    <w:rsid w:val="005C03CC"/>
    <w:rsid w:val="005C08AE"/>
    <w:rsid w:val="005C1A93"/>
    <w:rsid w:val="005C38E6"/>
    <w:rsid w:val="005C3953"/>
    <w:rsid w:val="005C54D2"/>
    <w:rsid w:val="005C5E26"/>
    <w:rsid w:val="005C6849"/>
    <w:rsid w:val="005C7072"/>
    <w:rsid w:val="005D03DD"/>
    <w:rsid w:val="005D0AB9"/>
    <w:rsid w:val="005D19D7"/>
    <w:rsid w:val="005D1BD7"/>
    <w:rsid w:val="005D24C0"/>
    <w:rsid w:val="005D2EE1"/>
    <w:rsid w:val="005D3FD9"/>
    <w:rsid w:val="005D7685"/>
    <w:rsid w:val="005E0B8A"/>
    <w:rsid w:val="005E42FB"/>
    <w:rsid w:val="005E47AA"/>
    <w:rsid w:val="005E592F"/>
    <w:rsid w:val="005E64F3"/>
    <w:rsid w:val="005E7435"/>
    <w:rsid w:val="005E7F77"/>
    <w:rsid w:val="005F1319"/>
    <w:rsid w:val="005F2250"/>
    <w:rsid w:val="005F36F3"/>
    <w:rsid w:val="005F45DB"/>
    <w:rsid w:val="005F495A"/>
    <w:rsid w:val="006004D0"/>
    <w:rsid w:val="00600FBD"/>
    <w:rsid w:val="006015CC"/>
    <w:rsid w:val="006017F6"/>
    <w:rsid w:val="0060186D"/>
    <w:rsid w:val="00601E23"/>
    <w:rsid w:val="00602537"/>
    <w:rsid w:val="00602649"/>
    <w:rsid w:val="00603FC1"/>
    <w:rsid w:val="00604D35"/>
    <w:rsid w:val="00607865"/>
    <w:rsid w:val="00610455"/>
    <w:rsid w:val="00611C42"/>
    <w:rsid w:val="00612DCE"/>
    <w:rsid w:val="00612F89"/>
    <w:rsid w:val="0061372F"/>
    <w:rsid w:val="00613D8D"/>
    <w:rsid w:val="00614E59"/>
    <w:rsid w:val="00615CA3"/>
    <w:rsid w:val="00616A34"/>
    <w:rsid w:val="00616EED"/>
    <w:rsid w:val="00620FB9"/>
    <w:rsid w:val="00621EF3"/>
    <w:rsid w:val="00622AD5"/>
    <w:rsid w:val="00623558"/>
    <w:rsid w:val="00623562"/>
    <w:rsid w:val="00623DB9"/>
    <w:rsid w:val="00623FD7"/>
    <w:rsid w:val="00624469"/>
    <w:rsid w:val="00624D44"/>
    <w:rsid w:val="00624F56"/>
    <w:rsid w:val="006250B3"/>
    <w:rsid w:val="0062686D"/>
    <w:rsid w:val="00627389"/>
    <w:rsid w:val="00627E4E"/>
    <w:rsid w:val="00627E50"/>
    <w:rsid w:val="00631C06"/>
    <w:rsid w:val="006367E8"/>
    <w:rsid w:val="00640056"/>
    <w:rsid w:val="006402CA"/>
    <w:rsid w:val="0064031F"/>
    <w:rsid w:val="0064054C"/>
    <w:rsid w:val="006420E9"/>
    <w:rsid w:val="00642B44"/>
    <w:rsid w:val="00645FC2"/>
    <w:rsid w:val="00652BBE"/>
    <w:rsid w:val="00653675"/>
    <w:rsid w:val="006549BE"/>
    <w:rsid w:val="00654EAE"/>
    <w:rsid w:val="006559DC"/>
    <w:rsid w:val="00656368"/>
    <w:rsid w:val="00657816"/>
    <w:rsid w:val="006601A9"/>
    <w:rsid w:val="0066027A"/>
    <w:rsid w:val="00661273"/>
    <w:rsid w:val="006620DE"/>
    <w:rsid w:val="00662C22"/>
    <w:rsid w:val="00662E6B"/>
    <w:rsid w:val="006676B9"/>
    <w:rsid w:val="006708B4"/>
    <w:rsid w:val="00671D70"/>
    <w:rsid w:val="00673E24"/>
    <w:rsid w:val="00673F13"/>
    <w:rsid w:val="00674CFE"/>
    <w:rsid w:val="00677DE7"/>
    <w:rsid w:val="006876D6"/>
    <w:rsid w:val="00687831"/>
    <w:rsid w:val="00687C56"/>
    <w:rsid w:val="0069030B"/>
    <w:rsid w:val="00690ECC"/>
    <w:rsid w:val="00691016"/>
    <w:rsid w:val="00693A3A"/>
    <w:rsid w:val="00695F72"/>
    <w:rsid w:val="006975D3"/>
    <w:rsid w:val="006A0A4B"/>
    <w:rsid w:val="006A3160"/>
    <w:rsid w:val="006A3A09"/>
    <w:rsid w:val="006A433D"/>
    <w:rsid w:val="006A4427"/>
    <w:rsid w:val="006A5468"/>
    <w:rsid w:val="006A5C1C"/>
    <w:rsid w:val="006B3910"/>
    <w:rsid w:val="006B3C3F"/>
    <w:rsid w:val="006B4176"/>
    <w:rsid w:val="006B5512"/>
    <w:rsid w:val="006B70B3"/>
    <w:rsid w:val="006B70DE"/>
    <w:rsid w:val="006B72D7"/>
    <w:rsid w:val="006C0E22"/>
    <w:rsid w:val="006C27AD"/>
    <w:rsid w:val="006C3BC4"/>
    <w:rsid w:val="006C65D3"/>
    <w:rsid w:val="006C6C85"/>
    <w:rsid w:val="006C79A4"/>
    <w:rsid w:val="006D296D"/>
    <w:rsid w:val="006D2D52"/>
    <w:rsid w:val="006D43AA"/>
    <w:rsid w:val="006D5C5A"/>
    <w:rsid w:val="006E6535"/>
    <w:rsid w:val="006E6B9B"/>
    <w:rsid w:val="006E7D00"/>
    <w:rsid w:val="006F1087"/>
    <w:rsid w:val="006F1F80"/>
    <w:rsid w:val="006F225E"/>
    <w:rsid w:val="006F2B5B"/>
    <w:rsid w:val="006F33AC"/>
    <w:rsid w:val="006F348D"/>
    <w:rsid w:val="006F589C"/>
    <w:rsid w:val="0070335D"/>
    <w:rsid w:val="00704058"/>
    <w:rsid w:val="00704B4E"/>
    <w:rsid w:val="00704DA4"/>
    <w:rsid w:val="0070508E"/>
    <w:rsid w:val="00706508"/>
    <w:rsid w:val="00707048"/>
    <w:rsid w:val="0071030B"/>
    <w:rsid w:val="00710AD6"/>
    <w:rsid w:val="0071446C"/>
    <w:rsid w:val="00715EA3"/>
    <w:rsid w:val="00720472"/>
    <w:rsid w:val="00721573"/>
    <w:rsid w:val="007219BC"/>
    <w:rsid w:val="00726A2B"/>
    <w:rsid w:val="00730150"/>
    <w:rsid w:val="0073042B"/>
    <w:rsid w:val="00730C90"/>
    <w:rsid w:val="0073132D"/>
    <w:rsid w:val="0073249B"/>
    <w:rsid w:val="00734392"/>
    <w:rsid w:val="0073473A"/>
    <w:rsid w:val="00734938"/>
    <w:rsid w:val="00735E61"/>
    <w:rsid w:val="007374AB"/>
    <w:rsid w:val="00737934"/>
    <w:rsid w:val="007420CC"/>
    <w:rsid w:val="00751170"/>
    <w:rsid w:val="00751A5F"/>
    <w:rsid w:val="00752E08"/>
    <w:rsid w:val="00755B42"/>
    <w:rsid w:val="007576C5"/>
    <w:rsid w:val="0076078F"/>
    <w:rsid w:val="00760E5E"/>
    <w:rsid w:val="0076360B"/>
    <w:rsid w:val="00765175"/>
    <w:rsid w:val="00765706"/>
    <w:rsid w:val="007678CE"/>
    <w:rsid w:val="0077071A"/>
    <w:rsid w:val="00771CA3"/>
    <w:rsid w:val="00774766"/>
    <w:rsid w:val="007757DA"/>
    <w:rsid w:val="0077603F"/>
    <w:rsid w:val="00780E67"/>
    <w:rsid w:val="00780EB8"/>
    <w:rsid w:val="007811AC"/>
    <w:rsid w:val="00781A27"/>
    <w:rsid w:val="00782956"/>
    <w:rsid w:val="00782E0F"/>
    <w:rsid w:val="0078618B"/>
    <w:rsid w:val="00786646"/>
    <w:rsid w:val="00786A96"/>
    <w:rsid w:val="00787452"/>
    <w:rsid w:val="0078781C"/>
    <w:rsid w:val="00787A11"/>
    <w:rsid w:val="00787CEB"/>
    <w:rsid w:val="007916B3"/>
    <w:rsid w:val="00792122"/>
    <w:rsid w:val="0079216C"/>
    <w:rsid w:val="00792D23"/>
    <w:rsid w:val="00792ED0"/>
    <w:rsid w:val="007945A9"/>
    <w:rsid w:val="00795722"/>
    <w:rsid w:val="007A04E1"/>
    <w:rsid w:val="007A1A42"/>
    <w:rsid w:val="007A22CE"/>
    <w:rsid w:val="007A2820"/>
    <w:rsid w:val="007A2E80"/>
    <w:rsid w:val="007A3346"/>
    <w:rsid w:val="007A385E"/>
    <w:rsid w:val="007A52B9"/>
    <w:rsid w:val="007A56AA"/>
    <w:rsid w:val="007A70D5"/>
    <w:rsid w:val="007A7587"/>
    <w:rsid w:val="007B1000"/>
    <w:rsid w:val="007B2382"/>
    <w:rsid w:val="007B44AA"/>
    <w:rsid w:val="007B5A0F"/>
    <w:rsid w:val="007B5E65"/>
    <w:rsid w:val="007C2805"/>
    <w:rsid w:val="007C40E4"/>
    <w:rsid w:val="007C41A8"/>
    <w:rsid w:val="007C50C0"/>
    <w:rsid w:val="007C51C3"/>
    <w:rsid w:val="007C58EC"/>
    <w:rsid w:val="007D09E8"/>
    <w:rsid w:val="007D269F"/>
    <w:rsid w:val="007D2B5E"/>
    <w:rsid w:val="007D658A"/>
    <w:rsid w:val="007D78C2"/>
    <w:rsid w:val="007E014C"/>
    <w:rsid w:val="007E03FE"/>
    <w:rsid w:val="007E0673"/>
    <w:rsid w:val="007E0CD6"/>
    <w:rsid w:val="007E36B2"/>
    <w:rsid w:val="007E3AD7"/>
    <w:rsid w:val="007E42EB"/>
    <w:rsid w:val="007E5723"/>
    <w:rsid w:val="007E5781"/>
    <w:rsid w:val="007E605C"/>
    <w:rsid w:val="007E7C98"/>
    <w:rsid w:val="007F100B"/>
    <w:rsid w:val="007F199D"/>
    <w:rsid w:val="007F2116"/>
    <w:rsid w:val="007F289C"/>
    <w:rsid w:val="007F2F64"/>
    <w:rsid w:val="007F3BEC"/>
    <w:rsid w:val="007F413A"/>
    <w:rsid w:val="007F448C"/>
    <w:rsid w:val="007F6A69"/>
    <w:rsid w:val="007F6F08"/>
    <w:rsid w:val="007F7FFD"/>
    <w:rsid w:val="00802E12"/>
    <w:rsid w:val="008051F0"/>
    <w:rsid w:val="00805D15"/>
    <w:rsid w:val="008062EC"/>
    <w:rsid w:val="00806D2D"/>
    <w:rsid w:val="00807B1A"/>
    <w:rsid w:val="008107C1"/>
    <w:rsid w:val="00810BCF"/>
    <w:rsid w:val="00810E1E"/>
    <w:rsid w:val="0081171C"/>
    <w:rsid w:val="008123B7"/>
    <w:rsid w:val="00814182"/>
    <w:rsid w:val="00814383"/>
    <w:rsid w:val="008151A8"/>
    <w:rsid w:val="00815A4E"/>
    <w:rsid w:val="00815D67"/>
    <w:rsid w:val="00817761"/>
    <w:rsid w:val="00820AFC"/>
    <w:rsid w:val="00820C40"/>
    <w:rsid w:val="008230BF"/>
    <w:rsid w:val="0082406E"/>
    <w:rsid w:val="00826704"/>
    <w:rsid w:val="008274C6"/>
    <w:rsid w:val="008305F3"/>
    <w:rsid w:val="00831932"/>
    <w:rsid w:val="00832D38"/>
    <w:rsid w:val="00833A11"/>
    <w:rsid w:val="00836C84"/>
    <w:rsid w:val="00837A31"/>
    <w:rsid w:val="008405A5"/>
    <w:rsid w:val="0084401C"/>
    <w:rsid w:val="00845543"/>
    <w:rsid w:val="00846BF7"/>
    <w:rsid w:val="00852AC4"/>
    <w:rsid w:val="00853793"/>
    <w:rsid w:val="00854028"/>
    <w:rsid w:val="00854D27"/>
    <w:rsid w:val="00855638"/>
    <w:rsid w:val="00860DB9"/>
    <w:rsid w:val="008634C1"/>
    <w:rsid w:val="008650E2"/>
    <w:rsid w:val="0086510D"/>
    <w:rsid w:val="00865A9B"/>
    <w:rsid w:val="00865FB4"/>
    <w:rsid w:val="00870EA9"/>
    <w:rsid w:val="008715F8"/>
    <w:rsid w:val="008737E9"/>
    <w:rsid w:val="00873827"/>
    <w:rsid w:val="00873ECD"/>
    <w:rsid w:val="008750B7"/>
    <w:rsid w:val="00875551"/>
    <w:rsid w:val="00876877"/>
    <w:rsid w:val="00876BA3"/>
    <w:rsid w:val="00877364"/>
    <w:rsid w:val="00877B1E"/>
    <w:rsid w:val="00877CE0"/>
    <w:rsid w:val="00880ED6"/>
    <w:rsid w:val="00885CAC"/>
    <w:rsid w:val="00886F20"/>
    <w:rsid w:val="008875D5"/>
    <w:rsid w:val="00887BCB"/>
    <w:rsid w:val="00890524"/>
    <w:rsid w:val="008914BA"/>
    <w:rsid w:val="00891B1F"/>
    <w:rsid w:val="0089461A"/>
    <w:rsid w:val="00894E31"/>
    <w:rsid w:val="008A0F77"/>
    <w:rsid w:val="008A15ED"/>
    <w:rsid w:val="008A2E63"/>
    <w:rsid w:val="008A2FDA"/>
    <w:rsid w:val="008A43BC"/>
    <w:rsid w:val="008A55B3"/>
    <w:rsid w:val="008A5FDA"/>
    <w:rsid w:val="008B0778"/>
    <w:rsid w:val="008B0C83"/>
    <w:rsid w:val="008B193C"/>
    <w:rsid w:val="008B1EB1"/>
    <w:rsid w:val="008B2B30"/>
    <w:rsid w:val="008B3E66"/>
    <w:rsid w:val="008B41B6"/>
    <w:rsid w:val="008B72E8"/>
    <w:rsid w:val="008C1732"/>
    <w:rsid w:val="008C19C8"/>
    <w:rsid w:val="008C23AD"/>
    <w:rsid w:val="008C4EDE"/>
    <w:rsid w:val="008C508D"/>
    <w:rsid w:val="008C519F"/>
    <w:rsid w:val="008C51EB"/>
    <w:rsid w:val="008C5C17"/>
    <w:rsid w:val="008C6D1A"/>
    <w:rsid w:val="008C79A7"/>
    <w:rsid w:val="008D10A7"/>
    <w:rsid w:val="008D150A"/>
    <w:rsid w:val="008D1D05"/>
    <w:rsid w:val="008D2AD1"/>
    <w:rsid w:val="008D3319"/>
    <w:rsid w:val="008D5720"/>
    <w:rsid w:val="008D576E"/>
    <w:rsid w:val="008E068B"/>
    <w:rsid w:val="008E257A"/>
    <w:rsid w:val="008E2960"/>
    <w:rsid w:val="008E2BCD"/>
    <w:rsid w:val="008E2D23"/>
    <w:rsid w:val="008E3122"/>
    <w:rsid w:val="008E35B2"/>
    <w:rsid w:val="008E638D"/>
    <w:rsid w:val="008E7C1B"/>
    <w:rsid w:val="008F342C"/>
    <w:rsid w:val="008F3CC6"/>
    <w:rsid w:val="008F603C"/>
    <w:rsid w:val="008F6E3C"/>
    <w:rsid w:val="008F7759"/>
    <w:rsid w:val="008F7847"/>
    <w:rsid w:val="009061DC"/>
    <w:rsid w:val="0090723D"/>
    <w:rsid w:val="00910585"/>
    <w:rsid w:val="00910BF7"/>
    <w:rsid w:val="009122E7"/>
    <w:rsid w:val="009140A8"/>
    <w:rsid w:val="00915312"/>
    <w:rsid w:val="00921A52"/>
    <w:rsid w:val="00923CAB"/>
    <w:rsid w:val="00924741"/>
    <w:rsid w:val="00925287"/>
    <w:rsid w:val="00925620"/>
    <w:rsid w:val="00925D15"/>
    <w:rsid w:val="009268DC"/>
    <w:rsid w:val="00930EB3"/>
    <w:rsid w:val="00936A65"/>
    <w:rsid w:val="009403A7"/>
    <w:rsid w:val="009412CB"/>
    <w:rsid w:val="00944071"/>
    <w:rsid w:val="00944A1D"/>
    <w:rsid w:val="00944EC2"/>
    <w:rsid w:val="00945282"/>
    <w:rsid w:val="00945EEE"/>
    <w:rsid w:val="009479EE"/>
    <w:rsid w:val="00951C6F"/>
    <w:rsid w:val="00952834"/>
    <w:rsid w:val="00953F8A"/>
    <w:rsid w:val="009556BE"/>
    <w:rsid w:val="00955D34"/>
    <w:rsid w:val="009577E2"/>
    <w:rsid w:val="0096062B"/>
    <w:rsid w:val="009630B5"/>
    <w:rsid w:val="00963E1F"/>
    <w:rsid w:val="0096472F"/>
    <w:rsid w:val="00964FC7"/>
    <w:rsid w:val="00965FF9"/>
    <w:rsid w:val="00966536"/>
    <w:rsid w:val="00966E5E"/>
    <w:rsid w:val="009672EA"/>
    <w:rsid w:val="0096797F"/>
    <w:rsid w:val="0097124E"/>
    <w:rsid w:val="009763CA"/>
    <w:rsid w:val="009764CF"/>
    <w:rsid w:val="009772F5"/>
    <w:rsid w:val="009801A7"/>
    <w:rsid w:val="00980E50"/>
    <w:rsid w:val="00982734"/>
    <w:rsid w:val="0098287F"/>
    <w:rsid w:val="0098335D"/>
    <w:rsid w:val="00984334"/>
    <w:rsid w:val="00986742"/>
    <w:rsid w:val="0098742B"/>
    <w:rsid w:val="00987CCE"/>
    <w:rsid w:val="00987FA9"/>
    <w:rsid w:val="00990884"/>
    <w:rsid w:val="00990FE9"/>
    <w:rsid w:val="009913A8"/>
    <w:rsid w:val="00991D26"/>
    <w:rsid w:val="00994397"/>
    <w:rsid w:val="00995B54"/>
    <w:rsid w:val="00997AA6"/>
    <w:rsid w:val="009A07DB"/>
    <w:rsid w:val="009A112B"/>
    <w:rsid w:val="009A22D0"/>
    <w:rsid w:val="009A3FD0"/>
    <w:rsid w:val="009A66C1"/>
    <w:rsid w:val="009A677C"/>
    <w:rsid w:val="009A7601"/>
    <w:rsid w:val="009B2A73"/>
    <w:rsid w:val="009B422D"/>
    <w:rsid w:val="009B6832"/>
    <w:rsid w:val="009B74E4"/>
    <w:rsid w:val="009B7952"/>
    <w:rsid w:val="009C121C"/>
    <w:rsid w:val="009C1706"/>
    <w:rsid w:val="009C29E5"/>
    <w:rsid w:val="009C2B06"/>
    <w:rsid w:val="009C30AC"/>
    <w:rsid w:val="009C3350"/>
    <w:rsid w:val="009C345C"/>
    <w:rsid w:val="009C58FA"/>
    <w:rsid w:val="009C5B93"/>
    <w:rsid w:val="009C66EF"/>
    <w:rsid w:val="009C710A"/>
    <w:rsid w:val="009C76CB"/>
    <w:rsid w:val="009D0256"/>
    <w:rsid w:val="009D04D1"/>
    <w:rsid w:val="009D0EF7"/>
    <w:rsid w:val="009D0FDA"/>
    <w:rsid w:val="009D1557"/>
    <w:rsid w:val="009D3CA3"/>
    <w:rsid w:val="009D47F1"/>
    <w:rsid w:val="009D4FC5"/>
    <w:rsid w:val="009D50F8"/>
    <w:rsid w:val="009D5CA0"/>
    <w:rsid w:val="009D5DC9"/>
    <w:rsid w:val="009E1197"/>
    <w:rsid w:val="009E16D3"/>
    <w:rsid w:val="009E1BA1"/>
    <w:rsid w:val="009E23E9"/>
    <w:rsid w:val="009E25B8"/>
    <w:rsid w:val="009E3C3D"/>
    <w:rsid w:val="009E4A0F"/>
    <w:rsid w:val="009E70E9"/>
    <w:rsid w:val="009E7BB8"/>
    <w:rsid w:val="009E7F9E"/>
    <w:rsid w:val="009F110D"/>
    <w:rsid w:val="009F2E47"/>
    <w:rsid w:val="009F3632"/>
    <w:rsid w:val="009F40DB"/>
    <w:rsid w:val="009F6FF2"/>
    <w:rsid w:val="009F7074"/>
    <w:rsid w:val="00A0098E"/>
    <w:rsid w:val="00A0335D"/>
    <w:rsid w:val="00A04711"/>
    <w:rsid w:val="00A05148"/>
    <w:rsid w:val="00A05242"/>
    <w:rsid w:val="00A06422"/>
    <w:rsid w:val="00A1190D"/>
    <w:rsid w:val="00A12DB3"/>
    <w:rsid w:val="00A1515A"/>
    <w:rsid w:val="00A154E7"/>
    <w:rsid w:val="00A15857"/>
    <w:rsid w:val="00A2092D"/>
    <w:rsid w:val="00A212DF"/>
    <w:rsid w:val="00A21343"/>
    <w:rsid w:val="00A21AAD"/>
    <w:rsid w:val="00A222D6"/>
    <w:rsid w:val="00A23186"/>
    <w:rsid w:val="00A24D98"/>
    <w:rsid w:val="00A2621D"/>
    <w:rsid w:val="00A32DB0"/>
    <w:rsid w:val="00A34535"/>
    <w:rsid w:val="00A3748F"/>
    <w:rsid w:val="00A37979"/>
    <w:rsid w:val="00A40692"/>
    <w:rsid w:val="00A40B0E"/>
    <w:rsid w:val="00A40B42"/>
    <w:rsid w:val="00A412CA"/>
    <w:rsid w:val="00A412D7"/>
    <w:rsid w:val="00A41C7B"/>
    <w:rsid w:val="00A428CC"/>
    <w:rsid w:val="00A43A7D"/>
    <w:rsid w:val="00A447B9"/>
    <w:rsid w:val="00A4499A"/>
    <w:rsid w:val="00A4777B"/>
    <w:rsid w:val="00A508E9"/>
    <w:rsid w:val="00A51AC2"/>
    <w:rsid w:val="00A52906"/>
    <w:rsid w:val="00A5395E"/>
    <w:rsid w:val="00A554BB"/>
    <w:rsid w:val="00A55A64"/>
    <w:rsid w:val="00A60B29"/>
    <w:rsid w:val="00A60B4E"/>
    <w:rsid w:val="00A61FBF"/>
    <w:rsid w:val="00A628BA"/>
    <w:rsid w:val="00A650D1"/>
    <w:rsid w:val="00A70A15"/>
    <w:rsid w:val="00A71111"/>
    <w:rsid w:val="00A720C0"/>
    <w:rsid w:val="00A745F3"/>
    <w:rsid w:val="00A74A0E"/>
    <w:rsid w:val="00A756F8"/>
    <w:rsid w:val="00A77B1F"/>
    <w:rsid w:val="00A77DB2"/>
    <w:rsid w:val="00A81170"/>
    <w:rsid w:val="00A817B2"/>
    <w:rsid w:val="00A830D6"/>
    <w:rsid w:val="00A840BD"/>
    <w:rsid w:val="00A8480F"/>
    <w:rsid w:val="00A86A79"/>
    <w:rsid w:val="00A8744F"/>
    <w:rsid w:val="00A9073E"/>
    <w:rsid w:val="00A91A04"/>
    <w:rsid w:val="00A93926"/>
    <w:rsid w:val="00A9489F"/>
    <w:rsid w:val="00A95C13"/>
    <w:rsid w:val="00A96026"/>
    <w:rsid w:val="00A9707A"/>
    <w:rsid w:val="00AA132A"/>
    <w:rsid w:val="00AA24E1"/>
    <w:rsid w:val="00AA3348"/>
    <w:rsid w:val="00AA4A6A"/>
    <w:rsid w:val="00AA5969"/>
    <w:rsid w:val="00AA5B1E"/>
    <w:rsid w:val="00AA5E7D"/>
    <w:rsid w:val="00AA64BC"/>
    <w:rsid w:val="00AA67B2"/>
    <w:rsid w:val="00AA72E3"/>
    <w:rsid w:val="00AB0B80"/>
    <w:rsid w:val="00AB1D0C"/>
    <w:rsid w:val="00AB2D0F"/>
    <w:rsid w:val="00AB4B01"/>
    <w:rsid w:val="00AB502A"/>
    <w:rsid w:val="00AB64FD"/>
    <w:rsid w:val="00AB67A0"/>
    <w:rsid w:val="00AC3DB4"/>
    <w:rsid w:val="00AC4779"/>
    <w:rsid w:val="00AD19C7"/>
    <w:rsid w:val="00AD3228"/>
    <w:rsid w:val="00AD3EF1"/>
    <w:rsid w:val="00AD4908"/>
    <w:rsid w:val="00AD5E29"/>
    <w:rsid w:val="00AD6A27"/>
    <w:rsid w:val="00AD7953"/>
    <w:rsid w:val="00AE11F7"/>
    <w:rsid w:val="00AE150D"/>
    <w:rsid w:val="00AE1B4A"/>
    <w:rsid w:val="00AE1B86"/>
    <w:rsid w:val="00AE1F74"/>
    <w:rsid w:val="00AE35D7"/>
    <w:rsid w:val="00AE5A7C"/>
    <w:rsid w:val="00AE66E4"/>
    <w:rsid w:val="00AE7E6E"/>
    <w:rsid w:val="00AF027A"/>
    <w:rsid w:val="00AF136C"/>
    <w:rsid w:val="00AF1561"/>
    <w:rsid w:val="00AF1833"/>
    <w:rsid w:val="00AF1D4F"/>
    <w:rsid w:val="00AF1DDA"/>
    <w:rsid w:val="00AF69BE"/>
    <w:rsid w:val="00AF74D5"/>
    <w:rsid w:val="00AF76E6"/>
    <w:rsid w:val="00B00031"/>
    <w:rsid w:val="00B0058E"/>
    <w:rsid w:val="00B03192"/>
    <w:rsid w:val="00B050A5"/>
    <w:rsid w:val="00B05603"/>
    <w:rsid w:val="00B06C02"/>
    <w:rsid w:val="00B10041"/>
    <w:rsid w:val="00B1049C"/>
    <w:rsid w:val="00B10BAE"/>
    <w:rsid w:val="00B117DF"/>
    <w:rsid w:val="00B13140"/>
    <w:rsid w:val="00B13A0C"/>
    <w:rsid w:val="00B168F3"/>
    <w:rsid w:val="00B17187"/>
    <w:rsid w:val="00B1796F"/>
    <w:rsid w:val="00B20C2E"/>
    <w:rsid w:val="00B22B16"/>
    <w:rsid w:val="00B2400F"/>
    <w:rsid w:val="00B250DD"/>
    <w:rsid w:val="00B25971"/>
    <w:rsid w:val="00B2632F"/>
    <w:rsid w:val="00B26817"/>
    <w:rsid w:val="00B27990"/>
    <w:rsid w:val="00B30FF1"/>
    <w:rsid w:val="00B3460A"/>
    <w:rsid w:val="00B34C60"/>
    <w:rsid w:val="00B3616B"/>
    <w:rsid w:val="00B402E4"/>
    <w:rsid w:val="00B4049C"/>
    <w:rsid w:val="00B41457"/>
    <w:rsid w:val="00B41F7D"/>
    <w:rsid w:val="00B438B5"/>
    <w:rsid w:val="00B45C61"/>
    <w:rsid w:val="00B45E79"/>
    <w:rsid w:val="00B4710D"/>
    <w:rsid w:val="00B47AD7"/>
    <w:rsid w:val="00B504AC"/>
    <w:rsid w:val="00B53C10"/>
    <w:rsid w:val="00B55128"/>
    <w:rsid w:val="00B5643D"/>
    <w:rsid w:val="00B566E5"/>
    <w:rsid w:val="00B56CD5"/>
    <w:rsid w:val="00B56F48"/>
    <w:rsid w:val="00B600A3"/>
    <w:rsid w:val="00B61549"/>
    <w:rsid w:val="00B63499"/>
    <w:rsid w:val="00B66B81"/>
    <w:rsid w:val="00B7027E"/>
    <w:rsid w:val="00B70F23"/>
    <w:rsid w:val="00B72774"/>
    <w:rsid w:val="00B738F9"/>
    <w:rsid w:val="00B81099"/>
    <w:rsid w:val="00B81686"/>
    <w:rsid w:val="00B82345"/>
    <w:rsid w:val="00B8247C"/>
    <w:rsid w:val="00B86542"/>
    <w:rsid w:val="00B86E52"/>
    <w:rsid w:val="00B8736B"/>
    <w:rsid w:val="00B87740"/>
    <w:rsid w:val="00B92095"/>
    <w:rsid w:val="00B920C8"/>
    <w:rsid w:val="00B923FB"/>
    <w:rsid w:val="00B93038"/>
    <w:rsid w:val="00B95033"/>
    <w:rsid w:val="00B95BB7"/>
    <w:rsid w:val="00B97E13"/>
    <w:rsid w:val="00BA0130"/>
    <w:rsid w:val="00BA066B"/>
    <w:rsid w:val="00BA1636"/>
    <w:rsid w:val="00BA1792"/>
    <w:rsid w:val="00BA1DA2"/>
    <w:rsid w:val="00BA2BD7"/>
    <w:rsid w:val="00BA6530"/>
    <w:rsid w:val="00BA6F70"/>
    <w:rsid w:val="00BA7C3F"/>
    <w:rsid w:val="00BB21EE"/>
    <w:rsid w:val="00BB36F2"/>
    <w:rsid w:val="00BB5F3F"/>
    <w:rsid w:val="00BB612F"/>
    <w:rsid w:val="00BB6E32"/>
    <w:rsid w:val="00BB6F58"/>
    <w:rsid w:val="00BB7FB7"/>
    <w:rsid w:val="00BC0D92"/>
    <w:rsid w:val="00BC14DA"/>
    <w:rsid w:val="00BC23F1"/>
    <w:rsid w:val="00BC3471"/>
    <w:rsid w:val="00BC49D4"/>
    <w:rsid w:val="00BC4D0B"/>
    <w:rsid w:val="00BC5D38"/>
    <w:rsid w:val="00BC6D87"/>
    <w:rsid w:val="00BC7834"/>
    <w:rsid w:val="00BD1499"/>
    <w:rsid w:val="00BD186D"/>
    <w:rsid w:val="00BD1D53"/>
    <w:rsid w:val="00BD1EC8"/>
    <w:rsid w:val="00BD233B"/>
    <w:rsid w:val="00BD3D9E"/>
    <w:rsid w:val="00BD4DBC"/>
    <w:rsid w:val="00BD4F81"/>
    <w:rsid w:val="00BD5377"/>
    <w:rsid w:val="00BD5985"/>
    <w:rsid w:val="00BE1A4B"/>
    <w:rsid w:val="00BE3645"/>
    <w:rsid w:val="00BE434A"/>
    <w:rsid w:val="00BE658C"/>
    <w:rsid w:val="00BF32BD"/>
    <w:rsid w:val="00BF6A82"/>
    <w:rsid w:val="00C00B46"/>
    <w:rsid w:val="00C0139C"/>
    <w:rsid w:val="00C0180E"/>
    <w:rsid w:val="00C05E53"/>
    <w:rsid w:val="00C0622D"/>
    <w:rsid w:val="00C06A47"/>
    <w:rsid w:val="00C071F7"/>
    <w:rsid w:val="00C07A0B"/>
    <w:rsid w:val="00C1388F"/>
    <w:rsid w:val="00C15400"/>
    <w:rsid w:val="00C15836"/>
    <w:rsid w:val="00C15A94"/>
    <w:rsid w:val="00C20881"/>
    <w:rsid w:val="00C22E0D"/>
    <w:rsid w:val="00C2346C"/>
    <w:rsid w:val="00C23F6B"/>
    <w:rsid w:val="00C243A8"/>
    <w:rsid w:val="00C250CF"/>
    <w:rsid w:val="00C2572C"/>
    <w:rsid w:val="00C306FD"/>
    <w:rsid w:val="00C3419D"/>
    <w:rsid w:val="00C360D1"/>
    <w:rsid w:val="00C4011E"/>
    <w:rsid w:val="00C43402"/>
    <w:rsid w:val="00C447F4"/>
    <w:rsid w:val="00C44C2E"/>
    <w:rsid w:val="00C44F5C"/>
    <w:rsid w:val="00C453A0"/>
    <w:rsid w:val="00C456D7"/>
    <w:rsid w:val="00C45C21"/>
    <w:rsid w:val="00C463D7"/>
    <w:rsid w:val="00C538B9"/>
    <w:rsid w:val="00C55195"/>
    <w:rsid w:val="00C56BBE"/>
    <w:rsid w:val="00C57640"/>
    <w:rsid w:val="00C60115"/>
    <w:rsid w:val="00C60B47"/>
    <w:rsid w:val="00C623A8"/>
    <w:rsid w:val="00C62FFE"/>
    <w:rsid w:val="00C641F7"/>
    <w:rsid w:val="00C6658E"/>
    <w:rsid w:val="00C70CB7"/>
    <w:rsid w:val="00C725A6"/>
    <w:rsid w:val="00C73BB7"/>
    <w:rsid w:val="00C74026"/>
    <w:rsid w:val="00C749BD"/>
    <w:rsid w:val="00C749C4"/>
    <w:rsid w:val="00C77F84"/>
    <w:rsid w:val="00C803BF"/>
    <w:rsid w:val="00C82637"/>
    <w:rsid w:val="00C84C02"/>
    <w:rsid w:val="00C855D8"/>
    <w:rsid w:val="00C85B43"/>
    <w:rsid w:val="00C86F39"/>
    <w:rsid w:val="00C900B4"/>
    <w:rsid w:val="00C91C2E"/>
    <w:rsid w:val="00C92B25"/>
    <w:rsid w:val="00C930E9"/>
    <w:rsid w:val="00C947B3"/>
    <w:rsid w:val="00C963F4"/>
    <w:rsid w:val="00C967BA"/>
    <w:rsid w:val="00C96E45"/>
    <w:rsid w:val="00CA00D7"/>
    <w:rsid w:val="00CA0B96"/>
    <w:rsid w:val="00CA1FF7"/>
    <w:rsid w:val="00CA2CBF"/>
    <w:rsid w:val="00CA43B0"/>
    <w:rsid w:val="00CA4408"/>
    <w:rsid w:val="00CA4F30"/>
    <w:rsid w:val="00CA6A00"/>
    <w:rsid w:val="00CA6C22"/>
    <w:rsid w:val="00CA71C1"/>
    <w:rsid w:val="00CA73D3"/>
    <w:rsid w:val="00CB056A"/>
    <w:rsid w:val="00CB3D13"/>
    <w:rsid w:val="00CB4093"/>
    <w:rsid w:val="00CB553F"/>
    <w:rsid w:val="00CC2A9C"/>
    <w:rsid w:val="00CC2E17"/>
    <w:rsid w:val="00CC659D"/>
    <w:rsid w:val="00CC7F21"/>
    <w:rsid w:val="00CD04B4"/>
    <w:rsid w:val="00CD0B11"/>
    <w:rsid w:val="00CD34DD"/>
    <w:rsid w:val="00CD41BF"/>
    <w:rsid w:val="00CD46A9"/>
    <w:rsid w:val="00CD583D"/>
    <w:rsid w:val="00CE01E9"/>
    <w:rsid w:val="00CE05E5"/>
    <w:rsid w:val="00CE089C"/>
    <w:rsid w:val="00CE1E0B"/>
    <w:rsid w:val="00CE21B8"/>
    <w:rsid w:val="00CE2467"/>
    <w:rsid w:val="00CE36B8"/>
    <w:rsid w:val="00CE3B81"/>
    <w:rsid w:val="00CE6664"/>
    <w:rsid w:val="00CE6A28"/>
    <w:rsid w:val="00CF1684"/>
    <w:rsid w:val="00CF28A4"/>
    <w:rsid w:val="00CF290E"/>
    <w:rsid w:val="00CF310C"/>
    <w:rsid w:val="00CF4BB2"/>
    <w:rsid w:val="00CF56B9"/>
    <w:rsid w:val="00CF6640"/>
    <w:rsid w:val="00D00A2C"/>
    <w:rsid w:val="00D0626F"/>
    <w:rsid w:val="00D066E4"/>
    <w:rsid w:val="00D100DF"/>
    <w:rsid w:val="00D13830"/>
    <w:rsid w:val="00D14BAD"/>
    <w:rsid w:val="00D15230"/>
    <w:rsid w:val="00D15CAE"/>
    <w:rsid w:val="00D209FD"/>
    <w:rsid w:val="00D23517"/>
    <w:rsid w:val="00D254C0"/>
    <w:rsid w:val="00D2595F"/>
    <w:rsid w:val="00D27B6F"/>
    <w:rsid w:val="00D3233B"/>
    <w:rsid w:val="00D33749"/>
    <w:rsid w:val="00D346AF"/>
    <w:rsid w:val="00D37ADE"/>
    <w:rsid w:val="00D40DE5"/>
    <w:rsid w:val="00D41305"/>
    <w:rsid w:val="00D439E4"/>
    <w:rsid w:val="00D43C46"/>
    <w:rsid w:val="00D4420A"/>
    <w:rsid w:val="00D45ED8"/>
    <w:rsid w:val="00D475BC"/>
    <w:rsid w:val="00D5216F"/>
    <w:rsid w:val="00D55430"/>
    <w:rsid w:val="00D55B13"/>
    <w:rsid w:val="00D570F8"/>
    <w:rsid w:val="00D6126F"/>
    <w:rsid w:val="00D63610"/>
    <w:rsid w:val="00D64795"/>
    <w:rsid w:val="00D653B6"/>
    <w:rsid w:val="00D6563F"/>
    <w:rsid w:val="00D65A14"/>
    <w:rsid w:val="00D65E33"/>
    <w:rsid w:val="00D65E57"/>
    <w:rsid w:val="00D707F0"/>
    <w:rsid w:val="00D73712"/>
    <w:rsid w:val="00D7390F"/>
    <w:rsid w:val="00D755A1"/>
    <w:rsid w:val="00D7667D"/>
    <w:rsid w:val="00D7754E"/>
    <w:rsid w:val="00D8053A"/>
    <w:rsid w:val="00D8287C"/>
    <w:rsid w:val="00D851E5"/>
    <w:rsid w:val="00D91E60"/>
    <w:rsid w:val="00D92A97"/>
    <w:rsid w:val="00D92AE5"/>
    <w:rsid w:val="00D93878"/>
    <w:rsid w:val="00D940A4"/>
    <w:rsid w:val="00D943CF"/>
    <w:rsid w:val="00D94609"/>
    <w:rsid w:val="00D94CA0"/>
    <w:rsid w:val="00D9546C"/>
    <w:rsid w:val="00D95E47"/>
    <w:rsid w:val="00D97BE4"/>
    <w:rsid w:val="00DA075A"/>
    <w:rsid w:val="00DA078E"/>
    <w:rsid w:val="00DA096B"/>
    <w:rsid w:val="00DA15DF"/>
    <w:rsid w:val="00DA2C86"/>
    <w:rsid w:val="00DA3263"/>
    <w:rsid w:val="00DA3868"/>
    <w:rsid w:val="00DA4558"/>
    <w:rsid w:val="00DA58FB"/>
    <w:rsid w:val="00DA7F91"/>
    <w:rsid w:val="00DB0FCD"/>
    <w:rsid w:val="00DB20CA"/>
    <w:rsid w:val="00DB3B43"/>
    <w:rsid w:val="00DB3D8B"/>
    <w:rsid w:val="00DB5CF1"/>
    <w:rsid w:val="00DB6F03"/>
    <w:rsid w:val="00DC01F7"/>
    <w:rsid w:val="00DC0D28"/>
    <w:rsid w:val="00DC42E0"/>
    <w:rsid w:val="00DC48AF"/>
    <w:rsid w:val="00DC4F0D"/>
    <w:rsid w:val="00DC62D8"/>
    <w:rsid w:val="00DC7BC5"/>
    <w:rsid w:val="00DD00BA"/>
    <w:rsid w:val="00DD01B6"/>
    <w:rsid w:val="00DD0407"/>
    <w:rsid w:val="00DD0531"/>
    <w:rsid w:val="00DD2B65"/>
    <w:rsid w:val="00DD39DC"/>
    <w:rsid w:val="00DD405F"/>
    <w:rsid w:val="00DD5644"/>
    <w:rsid w:val="00DD637E"/>
    <w:rsid w:val="00DD7CAF"/>
    <w:rsid w:val="00DE0FCA"/>
    <w:rsid w:val="00DE16D6"/>
    <w:rsid w:val="00DE2225"/>
    <w:rsid w:val="00DF0A0D"/>
    <w:rsid w:val="00DF62A2"/>
    <w:rsid w:val="00DF6880"/>
    <w:rsid w:val="00DF7A20"/>
    <w:rsid w:val="00E009F9"/>
    <w:rsid w:val="00E025BE"/>
    <w:rsid w:val="00E02D3D"/>
    <w:rsid w:val="00E06F90"/>
    <w:rsid w:val="00E071C0"/>
    <w:rsid w:val="00E07789"/>
    <w:rsid w:val="00E10598"/>
    <w:rsid w:val="00E1060F"/>
    <w:rsid w:val="00E11780"/>
    <w:rsid w:val="00E11A1B"/>
    <w:rsid w:val="00E13558"/>
    <w:rsid w:val="00E13615"/>
    <w:rsid w:val="00E139F5"/>
    <w:rsid w:val="00E14768"/>
    <w:rsid w:val="00E14C56"/>
    <w:rsid w:val="00E16226"/>
    <w:rsid w:val="00E16BC9"/>
    <w:rsid w:val="00E219F6"/>
    <w:rsid w:val="00E22A92"/>
    <w:rsid w:val="00E237C1"/>
    <w:rsid w:val="00E2762A"/>
    <w:rsid w:val="00E276F6"/>
    <w:rsid w:val="00E27A5C"/>
    <w:rsid w:val="00E27A82"/>
    <w:rsid w:val="00E31B3A"/>
    <w:rsid w:val="00E3220D"/>
    <w:rsid w:val="00E36BF0"/>
    <w:rsid w:val="00E37173"/>
    <w:rsid w:val="00E41B0C"/>
    <w:rsid w:val="00E43308"/>
    <w:rsid w:val="00E4334E"/>
    <w:rsid w:val="00E45324"/>
    <w:rsid w:val="00E4566E"/>
    <w:rsid w:val="00E464C2"/>
    <w:rsid w:val="00E47B66"/>
    <w:rsid w:val="00E518E7"/>
    <w:rsid w:val="00E52567"/>
    <w:rsid w:val="00E52784"/>
    <w:rsid w:val="00E5299D"/>
    <w:rsid w:val="00E53657"/>
    <w:rsid w:val="00E55483"/>
    <w:rsid w:val="00E55935"/>
    <w:rsid w:val="00E57C6D"/>
    <w:rsid w:val="00E62913"/>
    <w:rsid w:val="00E635DA"/>
    <w:rsid w:val="00E6404B"/>
    <w:rsid w:val="00E64216"/>
    <w:rsid w:val="00E6783B"/>
    <w:rsid w:val="00E678D5"/>
    <w:rsid w:val="00E70367"/>
    <w:rsid w:val="00E71D8D"/>
    <w:rsid w:val="00E721BB"/>
    <w:rsid w:val="00E73437"/>
    <w:rsid w:val="00E7348B"/>
    <w:rsid w:val="00E7667E"/>
    <w:rsid w:val="00E828CC"/>
    <w:rsid w:val="00E82D81"/>
    <w:rsid w:val="00E83052"/>
    <w:rsid w:val="00E85DD1"/>
    <w:rsid w:val="00E85E42"/>
    <w:rsid w:val="00E86BA3"/>
    <w:rsid w:val="00E92444"/>
    <w:rsid w:val="00E93BA2"/>
    <w:rsid w:val="00E93DEF"/>
    <w:rsid w:val="00E96388"/>
    <w:rsid w:val="00E96A17"/>
    <w:rsid w:val="00E96BC6"/>
    <w:rsid w:val="00EA089F"/>
    <w:rsid w:val="00EA2BF0"/>
    <w:rsid w:val="00EA3A08"/>
    <w:rsid w:val="00EA7603"/>
    <w:rsid w:val="00EB162A"/>
    <w:rsid w:val="00EB26F0"/>
    <w:rsid w:val="00EB59CA"/>
    <w:rsid w:val="00EB6AC7"/>
    <w:rsid w:val="00EB7117"/>
    <w:rsid w:val="00EC1510"/>
    <w:rsid w:val="00EC6058"/>
    <w:rsid w:val="00EC7D1B"/>
    <w:rsid w:val="00ED0E51"/>
    <w:rsid w:val="00ED34E4"/>
    <w:rsid w:val="00ED45C9"/>
    <w:rsid w:val="00ED4C13"/>
    <w:rsid w:val="00EE02BC"/>
    <w:rsid w:val="00EE156C"/>
    <w:rsid w:val="00EE176F"/>
    <w:rsid w:val="00EE210E"/>
    <w:rsid w:val="00EE3BAE"/>
    <w:rsid w:val="00EE4984"/>
    <w:rsid w:val="00EE6EB0"/>
    <w:rsid w:val="00EE76DD"/>
    <w:rsid w:val="00EE7759"/>
    <w:rsid w:val="00EF2DCB"/>
    <w:rsid w:val="00EF3C26"/>
    <w:rsid w:val="00EF493A"/>
    <w:rsid w:val="00EF4B8F"/>
    <w:rsid w:val="00EF52A3"/>
    <w:rsid w:val="00EF6C73"/>
    <w:rsid w:val="00EF7C2B"/>
    <w:rsid w:val="00F05188"/>
    <w:rsid w:val="00F05218"/>
    <w:rsid w:val="00F05499"/>
    <w:rsid w:val="00F05999"/>
    <w:rsid w:val="00F07387"/>
    <w:rsid w:val="00F07A8E"/>
    <w:rsid w:val="00F07CCD"/>
    <w:rsid w:val="00F120D8"/>
    <w:rsid w:val="00F12F14"/>
    <w:rsid w:val="00F13A77"/>
    <w:rsid w:val="00F16A16"/>
    <w:rsid w:val="00F217DB"/>
    <w:rsid w:val="00F238DD"/>
    <w:rsid w:val="00F2400E"/>
    <w:rsid w:val="00F240F8"/>
    <w:rsid w:val="00F26263"/>
    <w:rsid w:val="00F27527"/>
    <w:rsid w:val="00F27FB1"/>
    <w:rsid w:val="00F30D08"/>
    <w:rsid w:val="00F31AC4"/>
    <w:rsid w:val="00F31D5A"/>
    <w:rsid w:val="00F32A0D"/>
    <w:rsid w:val="00F34D74"/>
    <w:rsid w:val="00F35ABD"/>
    <w:rsid w:val="00F366B6"/>
    <w:rsid w:val="00F40131"/>
    <w:rsid w:val="00F40305"/>
    <w:rsid w:val="00F425DF"/>
    <w:rsid w:val="00F450B1"/>
    <w:rsid w:val="00F4513B"/>
    <w:rsid w:val="00F45820"/>
    <w:rsid w:val="00F46D4C"/>
    <w:rsid w:val="00F5111C"/>
    <w:rsid w:val="00F51433"/>
    <w:rsid w:val="00F51775"/>
    <w:rsid w:val="00F61445"/>
    <w:rsid w:val="00F61833"/>
    <w:rsid w:val="00F61AA2"/>
    <w:rsid w:val="00F62BE2"/>
    <w:rsid w:val="00F64932"/>
    <w:rsid w:val="00F671F4"/>
    <w:rsid w:val="00F71D8E"/>
    <w:rsid w:val="00F75796"/>
    <w:rsid w:val="00F7585B"/>
    <w:rsid w:val="00F75A7F"/>
    <w:rsid w:val="00F75A9F"/>
    <w:rsid w:val="00F80313"/>
    <w:rsid w:val="00F804CE"/>
    <w:rsid w:val="00F80A61"/>
    <w:rsid w:val="00F81194"/>
    <w:rsid w:val="00F81776"/>
    <w:rsid w:val="00F81BA7"/>
    <w:rsid w:val="00F823B4"/>
    <w:rsid w:val="00F8245B"/>
    <w:rsid w:val="00F82ADE"/>
    <w:rsid w:val="00F83BF1"/>
    <w:rsid w:val="00F83FF7"/>
    <w:rsid w:val="00F847E3"/>
    <w:rsid w:val="00F86510"/>
    <w:rsid w:val="00F91202"/>
    <w:rsid w:val="00F9210B"/>
    <w:rsid w:val="00F939B2"/>
    <w:rsid w:val="00F94CCD"/>
    <w:rsid w:val="00F97FCB"/>
    <w:rsid w:val="00FA0B95"/>
    <w:rsid w:val="00FA10C9"/>
    <w:rsid w:val="00FA2757"/>
    <w:rsid w:val="00FA3559"/>
    <w:rsid w:val="00FA4213"/>
    <w:rsid w:val="00FA5A79"/>
    <w:rsid w:val="00FA6D0A"/>
    <w:rsid w:val="00FA73FB"/>
    <w:rsid w:val="00FB0B25"/>
    <w:rsid w:val="00FB0E03"/>
    <w:rsid w:val="00FB13B5"/>
    <w:rsid w:val="00FB26FE"/>
    <w:rsid w:val="00FB2756"/>
    <w:rsid w:val="00FB3EBF"/>
    <w:rsid w:val="00FB4720"/>
    <w:rsid w:val="00FB5F54"/>
    <w:rsid w:val="00FB797D"/>
    <w:rsid w:val="00FC1049"/>
    <w:rsid w:val="00FC3974"/>
    <w:rsid w:val="00FC4954"/>
    <w:rsid w:val="00FC4E00"/>
    <w:rsid w:val="00FC7CE9"/>
    <w:rsid w:val="00FC7F78"/>
    <w:rsid w:val="00FD1276"/>
    <w:rsid w:val="00FD3BA9"/>
    <w:rsid w:val="00FD58F5"/>
    <w:rsid w:val="00FD6203"/>
    <w:rsid w:val="00FD66B4"/>
    <w:rsid w:val="00FD6DDA"/>
    <w:rsid w:val="00FE2080"/>
    <w:rsid w:val="00FE25C8"/>
    <w:rsid w:val="00FE25DA"/>
    <w:rsid w:val="00FE25E4"/>
    <w:rsid w:val="00FE3BC1"/>
    <w:rsid w:val="00FE4E38"/>
    <w:rsid w:val="00FE580D"/>
    <w:rsid w:val="00FE7892"/>
    <w:rsid w:val="00FF173A"/>
    <w:rsid w:val="00FF2EDD"/>
    <w:rsid w:val="00FF3754"/>
    <w:rsid w:val="00FF38A2"/>
    <w:rsid w:val="00FF4B3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egrouptable v:ext="edit">
        <o:entry new="1" old="0"/>
        <o:entry new="2" old="0"/>
        <o:entry new="3"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40A8"/>
    <w:pPr>
      <w:suppressAutoHyphens/>
      <w:spacing w:line="240" w:lineRule="atLeast"/>
    </w:pPr>
    <w:rPr>
      <w:lang w:val="en-GB" w:eastAsia="en-US"/>
    </w:rPr>
  </w:style>
  <w:style w:type="paragraph" w:styleId="Heading1">
    <w:name w:val="heading 1"/>
    <w:basedOn w:val="Normal"/>
    <w:next w:val="Normal"/>
    <w:qFormat/>
    <w:rsid w:val="0057651B"/>
    <w:pPr>
      <w:keepNext/>
      <w:spacing w:before="240" w:after="60"/>
      <w:outlineLvl w:val="0"/>
    </w:pPr>
    <w:rPr>
      <w:rFonts w:ascii="Arial" w:hAnsi="Arial" w:cs="Arial"/>
      <w:b/>
      <w:bCs/>
      <w:kern w:val="32"/>
      <w:sz w:val="32"/>
      <w:szCs w:val="32"/>
    </w:rPr>
  </w:style>
  <w:style w:type="paragraph" w:styleId="Heading6">
    <w:name w:val="heading 6"/>
    <w:basedOn w:val="Normal"/>
    <w:next w:val="Normal"/>
    <w:qFormat/>
    <w:rsid w:val="002C33D8"/>
    <w:pPr>
      <w:spacing w:before="240" w:after="60"/>
      <w:outlineLvl w:val="5"/>
    </w:pPr>
    <w:rPr>
      <w:b/>
      <w:bCs/>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rsid w:val="009140A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140A8"/>
    <w:pPr>
      <w:keepNext/>
      <w:keepLines/>
      <w:tabs>
        <w:tab w:val="right" w:pos="851"/>
      </w:tabs>
      <w:spacing w:before="360" w:after="240" w:line="300" w:lineRule="exact"/>
      <w:ind w:left="1134" w:right="1134" w:hanging="1134"/>
    </w:pPr>
    <w:rPr>
      <w:b/>
      <w:sz w:val="28"/>
    </w:rPr>
  </w:style>
  <w:style w:type="paragraph" w:customStyle="1" w:styleId="SingleTxtG">
    <w:name w:val="_ Single Txt_G"/>
    <w:basedOn w:val="Normal"/>
    <w:rsid w:val="009140A8"/>
    <w:pPr>
      <w:spacing w:after="120"/>
      <w:ind w:left="1134" w:right="1134"/>
      <w:jc w:val="both"/>
    </w:pPr>
  </w:style>
  <w:style w:type="character" w:styleId="FootnoteReference">
    <w:name w:val="footnote reference"/>
    <w:aliases w:val="4_G"/>
    <w:rsid w:val="009140A8"/>
    <w:rPr>
      <w:rFonts w:ascii="Times New Roman" w:hAnsi="Times New Roman"/>
      <w:sz w:val="18"/>
      <w:vertAlign w:val="superscript"/>
    </w:rPr>
  </w:style>
  <w:style w:type="paragraph" w:styleId="FootnoteText">
    <w:name w:val="footnote text"/>
    <w:aliases w:val="5_G,single space,footnote text,FOOTNOTES,fn Car,fn Car Car"/>
    <w:basedOn w:val="Normal"/>
    <w:link w:val="FootnoteTextChar"/>
    <w:rsid w:val="009140A8"/>
    <w:pPr>
      <w:tabs>
        <w:tab w:val="right" w:pos="1021"/>
      </w:tabs>
      <w:spacing w:line="220" w:lineRule="exact"/>
      <w:ind w:left="1134" w:right="1134" w:hanging="1134"/>
    </w:pPr>
    <w:rPr>
      <w:sz w:val="18"/>
    </w:rPr>
  </w:style>
  <w:style w:type="character" w:customStyle="1" w:styleId="FootnoteTextChar">
    <w:name w:val="Footnote Text Char"/>
    <w:aliases w:val="5_G Char,single space Char,footnote text Char,FOOTNOTES Char,fn Car Char,fn Car Car Char"/>
    <w:link w:val="FootnoteText"/>
    <w:rsid w:val="009140A8"/>
    <w:rPr>
      <w:sz w:val="18"/>
      <w:lang w:val="en-GB" w:eastAsia="en-US" w:bidi="ar-SA"/>
    </w:rPr>
  </w:style>
  <w:style w:type="table" w:styleId="TableGrid">
    <w:name w:val="Table Grid"/>
    <w:basedOn w:val="TableNormal"/>
    <w:semiHidden/>
    <w:rsid w:val="009140A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7390F"/>
    <w:rPr>
      <w:rFonts w:ascii="Tahoma" w:hAnsi="Tahoma" w:cs="Tahoma"/>
      <w:sz w:val="16"/>
      <w:szCs w:val="16"/>
    </w:rPr>
  </w:style>
  <w:style w:type="paragraph" w:customStyle="1" w:styleId="Bullet1G">
    <w:name w:val="_Bullet 1_G"/>
    <w:basedOn w:val="Normal"/>
    <w:rsid w:val="000D4F25"/>
    <w:pPr>
      <w:tabs>
        <w:tab w:val="num" w:pos="1065"/>
      </w:tabs>
      <w:spacing w:after="120"/>
      <w:ind w:left="1065" w:right="1134" w:hanging="360"/>
      <w:jc w:val="both"/>
    </w:pPr>
  </w:style>
  <w:style w:type="paragraph" w:styleId="EndnoteText">
    <w:name w:val="endnote text"/>
    <w:aliases w:val="2_G"/>
    <w:basedOn w:val="FootnoteText"/>
    <w:rsid w:val="000D4F25"/>
    <w:pPr>
      <w:numPr>
        <w:numId w:val="17"/>
      </w:numPr>
      <w:tabs>
        <w:tab w:val="clear" w:pos="1701"/>
      </w:tabs>
      <w:ind w:left="1134" w:hanging="1134"/>
    </w:pPr>
  </w:style>
  <w:style w:type="character" w:styleId="Hyperlink">
    <w:name w:val="Hyperlink"/>
    <w:rsid w:val="008062EC"/>
    <w:rPr>
      <w:color w:val="0000FF"/>
      <w:u w:val="single"/>
    </w:rPr>
  </w:style>
  <w:style w:type="character" w:customStyle="1" w:styleId="5G1">
    <w:name w:val="5_G1"/>
    <w:aliases w:val="single space1,footnote text1,FOOTNOTES1,fn Car1,fn Car2"/>
    <w:rsid w:val="0061372F"/>
    <w:rPr>
      <w:sz w:val="18"/>
      <w:lang w:val="en-GB" w:eastAsia="en-US" w:bidi="ar-SA"/>
    </w:rPr>
  </w:style>
  <w:style w:type="paragraph" w:customStyle="1" w:styleId="H23G">
    <w:name w:val="_ H_2/3_G"/>
    <w:basedOn w:val="Normal"/>
    <w:next w:val="Normal"/>
    <w:rsid w:val="0061372F"/>
    <w:pPr>
      <w:keepNext/>
      <w:keepLines/>
      <w:tabs>
        <w:tab w:val="right" w:pos="851"/>
      </w:tabs>
      <w:spacing w:before="240" w:after="120" w:line="240" w:lineRule="exact"/>
      <w:ind w:left="1134" w:right="1134" w:hanging="1134"/>
    </w:pPr>
    <w:rPr>
      <w:b/>
    </w:rPr>
  </w:style>
  <w:style w:type="paragraph" w:styleId="List2">
    <w:name w:val="List 2"/>
    <w:basedOn w:val="Normal"/>
    <w:rsid w:val="002C33D8"/>
    <w:pPr>
      <w:ind w:left="566" w:hanging="283"/>
    </w:pPr>
  </w:style>
  <w:style w:type="paragraph" w:styleId="ListContinue2">
    <w:name w:val="List Continue 2"/>
    <w:basedOn w:val="Normal"/>
    <w:rsid w:val="002C33D8"/>
    <w:pPr>
      <w:spacing w:after="120"/>
      <w:ind w:left="566"/>
    </w:pPr>
  </w:style>
  <w:style w:type="paragraph" w:styleId="BodyText">
    <w:name w:val="Body Text"/>
    <w:basedOn w:val="Normal"/>
    <w:rsid w:val="002C33D8"/>
    <w:pPr>
      <w:spacing w:after="120"/>
    </w:pPr>
  </w:style>
  <w:style w:type="paragraph" w:styleId="BodyTextIndent">
    <w:name w:val="Body Text Indent"/>
    <w:basedOn w:val="Normal"/>
    <w:rsid w:val="002C33D8"/>
    <w:pPr>
      <w:spacing w:after="120"/>
      <w:ind w:left="283"/>
    </w:pPr>
  </w:style>
  <w:style w:type="paragraph" w:styleId="Header">
    <w:name w:val="header"/>
    <w:aliases w:val="6_G"/>
    <w:basedOn w:val="Normal"/>
    <w:rsid w:val="002C0160"/>
    <w:pPr>
      <w:tabs>
        <w:tab w:val="center" w:pos="4536"/>
        <w:tab w:val="right" w:pos="9072"/>
      </w:tabs>
    </w:pPr>
  </w:style>
  <w:style w:type="paragraph" w:styleId="Footer">
    <w:name w:val="footer"/>
    <w:aliases w:val="3_G"/>
    <w:basedOn w:val="Normal"/>
    <w:rsid w:val="002C0160"/>
    <w:pPr>
      <w:tabs>
        <w:tab w:val="center" w:pos="4536"/>
        <w:tab w:val="right" w:pos="9072"/>
      </w:tabs>
    </w:pPr>
  </w:style>
  <w:style w:type="character" w:styleId="PageNumber">
    <w:name w:val="page number"/>
    <w:basedOn w:val="DefaultParagraphFont"/>
    <w:rsid w:val="00D13830"/>
  </w:style>
  <w:style w:type="paragraph" w:customStyle="1" w:styleId="H4G">
    <w:name w:val="_ H_4_G"/>
    <w:basedOn w:val="Normal"/>
    <w:next w:val="Normal"/>
    <w:rsid w:val="002B7832"/>
    <w:pPr>
      <w:keepNext/>
      <w:keepLines/>
      <w:tabs>
        <w:tab w:val="right" w:pos="851"/>
      </w:tabs>
      <w:spacing w:before="240" w:after="120" w:line="240" w:lineRule="exact"/>
      <w:ind w:left="1134" w:right="1134" w:hanging="1134"/>
    </w:pPr>
    <w:rPr>
      <w:i/>
    </w:rPr>
  </w:style>
  <w:style w:type="paragraph" w:customStyle="1" w:styleId="H1G">
    <w:name w:val="_ H_1_G"/>
    <w:basedOn w:val="Normal"/>
    <w:next w:val="Normal"/>
    <w:rsid w:val="00B1796F"/>
    <w:pPr>
      <w:keepNext/>
      <w:keepLines/>
      <w:tabs>
        <w:tab w:val="right" w:pos="851"/>
      </w:tabs>
      <w:spacing w:before="360" w:after="240" w:line="270" w:lineRule="exact"/>
      <w:ind w:left="1134" w:right="1134" w:hanging="1134"/>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18" Type="http://schemas.openxmlformats.org/officeDocument/2006/relationships/image" Target="media/image8.png"/><Relationship Id="rId26"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image" Target="media/image7.emf"/><Relationship Id="rId25" Type="http://schemas.openxmlformats.org/officeDocument/2006/relationships/header" Target="header6.xml"/><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footer" Target="footer5.xm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http://www.instat.gov.al/graphics/image/Pagat%2007/shq.gif" TargetMode="Externa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footer" Target="footer3.xml"/><Relationship Id="rId22" Type="http://schemas.openxmlformats.org/officeDocument/2006/relationships/footer" Target="footer4.xml"/><Relationship Id="rId27" Type="http://schemas.openxmlformats.org/officeDocument/2006/relationships/footer" Target="footer7.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43579</Words>
  <Characters>248401</Characters>
  <Application>Microsoft Office Word</Application>
  <DocSecurity>4</DocSecurity>
  <Lines>2070</Lines>
  <Paragraphs>582</Paragraphs>
  <ScaleCrop>false</ScaleCrop>
  <HeadingPairs>
    <vt:vector size="2" baseType="variant">
      <vt:variant>
        <vt:lpstr>Title</vt:lpstr>
      </vt:variant>
      <vt:variant>
        <vt:i4>1</vt:i4>
      </vt:variant>
    </vt:vector>
  </HeadingPairs>
  <TitlesOfParts>
    <vt:vector size="1" baseType="lpstr">
      <vt:lpstr>Nations Unies</vt:lpstr>
    </vt:vector>
  </TitlesOfParts>
  <Company/>
  <LinksUpToDate>false</LinksUpToDate>
  <CharactersWithSpaces>291398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dc:creator>
  <cp:keywords/>
  <dc:description/>
  <cp:lastModifiedBy>DCM</cp:lastModifiedBy>
  <cp:revision>2</cp:revision>
  <cp:lastPrinted>2011-06-23T08:38:00Z</cp:lastPrinted>
  <dcterms:created xsi:type="dcterms:W3CDTF">2011-06-23T08:44:00Z</dcterms:created>
  <dcterms:modified xsi:type="dcterms:W3CDTF">2011-06-23T08:44:00Z</dcterms:modified>
</cp:coreProperties>
</file>