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B19" w:rsidRDefault="00FB6B19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6pt;margin-top:712.15pt;width:198pt;height:18pt;z-index:1;mso-position-horizontal-relative:page" stroked="f">
            <v:textbox style="mso-next-textbox:#_x0000_s1028" inset="0,0,0,0">
              <w:txbxContent>
                <w:p w:rsidR="00A278FA" w:rsidRPr="003B4414" w:rsidRDefault="00A278FA"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43310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080709    090709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FB6B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FB6B19" w:rsidRDefault="00FB6B19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FB6B19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74735" r:id="rId8"/>
              </w:object>
            </w:r>
          </w:p>
          <w:p w:rsidR="00FB6B19" w:rsidRDefault="00FB6B1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002D68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FB6B19" w:rsidRDefault="00FB6B19"/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FB6B19" w:rsidRDefault="00FB6B19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символ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3B4414">
              <w:rPr>
                <w:sz w:val="22"/>
                <w:lang w:val="en-US"/>
              </w:rPr>
              <w:fldChar w:fldCharType="separate"/>
            </w:r>
            <w:r w:rsidR="003B4414">
              <w:rPr>
                <w:sz w:val="22"/>
                <w:lang w:val="en-US"/>
              </w:rPr>
              <w:t>CERD/C/75/1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3B4414">
              <w:rPr>
                <w:sz w:val="22"/>
                <w:lang w:val="en-US"/>
              </w:rPr>
              <w:fldChar w:fldCharType="separate"/>
            </w:r>
            <w:r w:rsidR="003B4414">
              <w:rPr>
                <w:sz w:val="22"/>
                <w:lang w:val="en-US"/>
              </w:rPr>
              <w:t>30 June 2009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FB6B19" w:rsidRDefault="00FB6B19">
            <w:pPr>
              <w:rPr>
                <w:lang w:val="en-US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3B4414" w:rsidRDefault="003B4414" w:rsidP="003B4414">
      <w:pPr>
        <w:spacing w:line="240" w:lineRule="auto"/>
      </w:pPr>
      <w:r>
        <w:t>КОМИТЕТ ПО ЛИКВИДАЦИИ</w:t>
      </w:r>
      <w:r>
        <w:br/>
        <w:t>РАСОВОЙ ДИСКРИМИНАЦИИ</w:t>
      </w:r>
    </w:p>
    <w:p w:rsidR="003B4414" w:rsidRDefault="003B4414" w:rsidP="003B4414">
      <w:pPr>
        <w:spacing w:line="240" w:lineRule="auto"/>
      </w:pPr>
      <w:r>
        <w:t>Семьдесят пятая сессия</w:t>
      </w:r>
    </w:p>
    <w:p w:rsidR="003B4414" w:rsidRDefault="003B4414" w:rsidP="003B4414">
      <w:pPr>
        <w:spacing w:line="240" w:lineRule="auto"/>
      </w:pPr>
      <w:r>
        <w:t>Женева, 3-28 августа 2009 года</w:t>
      </w:r>
    </w:p>
    <w:p w:rsidR="003B4414" w:rsidRDefault="003B4414" w:rsidP="003B4414">
      <w:pPr>
        <w:rPr>
          <w:lang w:val="en-US"/>
        </w:rPr>
      </w:pPr>
    </w:p>
    <w:p w:rsidR="003B4414" w:rsidRDefault="003B4414" w:rsidP="003B4414"/>
    <w:p w:rsidR="003B4414" w:rsidRDefault="003B4414" w:rsidP="003B4414">
      <w:pPr>
        <w:jc w:val="center"/>
        <w:rPr>
          <w:b/>
        </w:rPr>
      </w:pPr>
      <w:r>
        <w:rPr>
          <w:b/>
        </w:rPr>
        <w:t xml:space="preserve">ПРЕДВАРИТЕЛЬНАЯ ПОВЕСТКА ДНЯ И ПОЯСНИТЕЛЬНЫЕ </w:t>
      </w:r>
      <w:r>
        <w:rPr>
          <w:b/>
        </w:rPr>
        <w:br/>
        <w:t>ЗАМЕЧАНИЯ</w:t>
      </w:r>
    </w:p>
    <w:p w:rsidR="003B4414" w:rsidRDefault="003B4414" w:rsidP="003B4414">
      <w:pPr>
        <w:jc w:val="center"/>
        <w:rPr>
          <w:b/>
        </w:rPr>
      </w:pPr>
    </w:p>
    <w:p w:rsidR="003B4414" w:rsidRDefault="003B4414" w:rsidP="003B4414">
      <w:pPr>
        <w:jc w:val="center"/>
      </w:pPr>
      <w:r>
        <w:rPr>
          <w:b/>
        </w:rPr>
        <w:t>Записка Генерального секретаря</w:t>
      </w:r>
    </w:p>
    <w:p w:rsidR="003B4414" w:rsidRDefault="003B4414" w:rsidP="003B4414">
      <w:pPr>
        <w:jc w:val="center"/>
      </w:pPr>
    </w:p>
    <w:p w:rsidR="003B4414" w:rsidRDefault="003B4414" w:rsidP="003B4414">
      <w:r>
        <w:t>1.</w:t>
      </w:r>
      <w:r>
        <w:tab/>
        <w:t>Семьдесят пятая сессия Комитета по ликвидации расовой дискриминации состоится в Отделении Организации Объединенных Наций в Женеве 3-28 августа 2009 года.  Первое заседание сессии состоится в понедельник, 3 августа 2009 года, в 10 час. 00 мин.</w:t>
      </w:r>
    </w:p>
    <w:p w:rsidR="003B4414" w:rsidRDefault="003B4414" w:rsidP="003B4414"/>
    <w:p w:rsidR="003B4414" w:rsidRDefault="003B4414" w:rsidP="003B4414">
      <w:r>
        <w:t>2.</w:t>
      </w:r>
      <w:r>
        <w:tab/>
        <w:t>Настоящий документ содержит предварительную повестку дня сессии, подготовленную Генеральным секретарем в консультации с Председателем Комитета и в соответствии с правилом 6 правил процедуры, и пояснительные замечания к ней.</w:t>
      </w:r>
    </w:p>
    <w:p w:rsidR="003B4414" w:rsidRDefault="003B4414" w:rsidP="003B4414"/>
    <w:p w:rsidR="003B4414" w:rsidRDefault="003B4414" w:rsidP="003B4414">
      <w:r>
        <w:t>3.</w:t>
      </w:r>
      <w:r>
        <w:tab/>
        <w:t xml:space="preserve">Внимание государств-участников обращается, в частности, на приложение, в котором содержится предварительный график рассмотрения докладов, представленных государствами-участниками, а также рассмотрения </w:t>
      </w:r>
      <w:r w:rsidR="00121DD7">
        <w:t>вопроса о</w:t>
      </w:r>
      <w:r>
        <w:t xml:space="preserve"> государствах-участниках, чрезмерно задержавших представление докладов, в рамках процедуры проведения обзоров.</w:t>
      </w:r>
    </w:p>
    <w:p w:rsidR="003B4414" w:rsidRDefault="003B4414" w:rsidP="003B4414"/>
    <w:p w:rsidR="003B4414" w:rsidRDefault="003B4414" w:rsidP="003B4414">
      <w:r>
        <w:t>4.</w:t>
      </w:r>
      <w:r>
        <w:tab/>
        <w:t>В соответствии с правилом 64 правил процедуры представители государств-участников приглашаются присутствовать на заседаниях Комитета при рассмотрении их докладов.</w:t>
      </w:r>
    </w:p>
    <w:p w:rsidR="003B4414" w:rsidRDefault="003B4414" w:rsidP="003B4414"/>
    <w:p w:rsidR="003B4414" w:rsidRDefault="003B4414" w:rsidP="003B4414">
      <w:pPr>
        <w:jc w:val="center"/>
      </w:pPr>
      <w:r>
        <w:br w:type="page"/>
      </w:r>
      <w:r>
        <w:rPr>
          <w:b/>
        </w:rPr>
        <w:t>ПРЕДВАРИТЕЛЬНАЯ ПОВЕСТКА ДНЯ</w:t>
      </w:r>
    </w:p>
    <w:p w:rsidR="003B4414" w:rsidRDefault="003B4414" w:rsidP="003B4414">
      <w:pPr>
        <w:jc w:val="center"/>
      </w:pPr>
    </w:p>
    <w:p w:rsidR="003B4414" w:rsidRDefault="003B4414" w:rsidP="003B4414">
      <w:pPr>
        <w:ind w:left="567" w:hanging="567"/>
      </w:pPr>
      <w:r>
        <w:t>1.</w:t>
      </w:r>
      <w:r>
        <w:tab/>
        <w:t>Утверждение повестки дня.</w:t>
      </w:r>
    </w:p>
    <w:p w:rsidR="003B4414" w:rsidRDefault="003B4414" w:rsidP="003B4414">
      <w:pPr>
        <w:ind w:left="567" w:hanging="567"/>
      </w:pPr>
    </w:p>
    <w:p w:rsidR="003B4414" w:rsidRDefault="003B4414" w:rsidP="003B4414">
      <w:pPr>
        <w:ind w:left="567" w:hanging="567"/>
      </w:pPr>
      <w:r>
        <w:t>2.</w:t>
      </w:r>
      <w:r>
        <w:tab/>
        <w:t>Заполнение непредвиденной вакансии.</w:t>
      </w:r>
    </w:p>
    <w:p w:rsidR="003B4414" w:rsidRDefault="003B4414" w:rsidP="003B4414">
      <w:pPr>
        <w:ind w:left="567" w:hanging="567"/>
      </w:pPr>
    </w:p>
    <w:p w:rsidR="003B4414" w:rsidRDefault="003B4414" w:rsidP="003B4414">
      <w:pPr>
        <w:ind w:left="567" w:hanging="567"/>
      </w:pPr>
      <w:r>
        <w:t>3.</w:t>
      </w:r>
      <w:r>
        <w:tab/>
        <w:t>Организационные и другие вопросы.</w:t>
      </w:r>
    </w:p>
    <w:p w:rsidR="003B4414" w:rsidRDefault="003B4414" w:rsidP="003B4414">
      <w:pPr>
        <w:ind w:left="567"/>
      </w:pPr>
    </w:p>
    <w:p w:rsidR="003B4414" w:rsidRDefault="003B4414" w:rsidP="003B4414">
      <w:pPr>
        <w:ind w:left="567" w:hanging="567"/>
      </w:pPr>
      <w:r>
        <w:t>4.</w:t>
      </w:r>
      <w:r>
        <w:tab/>
        <w:t>Предотвращение расовой дискриминации, включая меры раннего предупреждения и процедуры незамедлительных действий.</w:t>
      </w:r>
    </w:p>
    <w:p w:rsidR="003B4414" w:rsidRDefault="003B4414" w:rsidP="003B4414">
      <w:pPr>
        <w:ind w:left="567" w:hanging="567"/>
      </w:pPr>
    </w:p>
    <w:p w:rsidR="003B4414" w:rsidRDefault="003B4414" w:rsidP="003B4414">
      <w:pPr>
        <w:ind w:left="567" w:hanging="567"/>
      </w:pPr>
      <w:r>
        <w:t>5.</w:t>
      </w:r>
      <w:r>
        <w:tab/>
        <w:t>Рассмотрение докладов, замечаний и информации, представляемых государствами-участниками в соответствии со статьей 9 Конвенции.</w:t>
      </w:r>
    </w:p>
    <w:p w:rsidR="003B4414" w:rsidRDefault="003B4414" w:rsidP="003B4414">
      <w:pPr>
        <w:ind w:left="567" w:hanging="567"/>
      </w:pPr>
    </w:p>
    <w:p w:rsidR="003B4414" w:rsidRDefault="003B4414" w:rsidP="003B4414">
      <w:pPr>
        <w:ind w:left="567" w:hanging="567"/>
      </w:pPr>
      <w:r>
        <w:t>6.</w:t>
      </w:r>
      <w:r>
        <w:tab/>
        <w:t>Представление докладов государствами-участниками в соответствии с пунктом 1 статьи 9 Конвенции.</w:t>
      </w:r>
    </w:p>
    <w:p w:rsidR="003B4414" w:rsidRDefault="003B4414" w:rsidP="003B4414">
      <w:pPr>
        <w:ind w:left="567" w:hanging="567"/>
      </w:pPr>
    </w:p>
    <w:p w:rsidR="003B4414" w:rsidRDefault="003B4414" w:rsidP="003B4414">
      <w:pPr>
        <w:ind w:left="567" w:hanging="567"/>
      </w:pPr>
      <w:r>
        <w:t>7.</w:t>
      </w:r>
      <w:r>
        <w:tab/>
        <w:t>Рассмотрение сообщений в соответствии со статьей 14 Конвенции.</w:t>
      </w:r>
    </w:p>
    <w:p w:rsidR="003B4414" w:rsidRDefault="003B4414" w:rsidP="003B4414">
      <w:pPr>
        <w:ind w:left="567" w:hanging="567"/>
      </w:pPr>
    </w:p>
    <w:p w:rsidR="003B4414" w:rsidRDefault="003B4414" w:rsidP="003B4414">
      <w:pPr>
        <w:ind w:left="567" w:hanging="567"/>
      </w:pPr>
      <w:r>
        <w:t>8.</w:t>
      </w:r>
      <w:r>
        <w:tab/>
        <w:t>Процедура последующих действий.</w:t>
      </w:r>
    </w:p>
    <w:p w:rsidR="003B4414" w:rsidRDefault="003B4414" w:rsidP="003B4414">
      <w:pPr>
        <w:ind w:left="567"/>
      </w:pPr>
    </w:p>
    <w:p w:rsidR="003B4414" w:rsidRDefault="003B4414" w:rsidP="003B4414">
      <w:pPr>
        <w:ind w:left="567" w:hanging="567"/>
      </w:pPr>
      <w:r>
        <w:t>9.</w:t>
      </w:r>
      <w:r>
        <w:tab/>
        <w:t xml:space="preserve">Последующие действия по итогам Всемирной конференции по борьбе против расизма, расовой дискриминации, ксенофобии </w:t>
      </w:r>
      <w:r w:rsidR="00121DD7">
        <w:t>и связанной с ними нетерпимости и Конференция по обзору Дурбанский процесс.</w:t>
      </w:r>
    </w:p>
    <w:p w:rsidR="003B4414" w:rsidRDefault="003B4414" w:rsidP="003B4414">
      <w:pPr>
        <w:ind w:left="567" w:hanging="567"/>
      </w:pPr>
    </w:p>
    <w:p w:rsidR="003B4414" w:rsidRDefault="003B4414" w:rsidP="003B4414">
      <w:pPr>
        <w:ind w:left="567" w:hanging="567"/>
      </w:pPr>
      <w:r>
        <w:t>10.</w:t>
      </w:r>
      <w:r>
        <w:tab/>
        <w:t>Процедура универсального периодического обзора Совета по правам человека.</w:t>
      </w:r>
    </w:p>
    <w:p w:rsidR="003B4414" w:rsidRDefault="003B4414" w:rsidP="003B4414">
      <w:pPr>
        <w:jc w:val="center"/>
        <w:rPr>
          <w:b/>
        </w:rPr>
      </w:pPr>
      <w:r>
        <w:br w:type="page"/>
      </w:r>
      <w:r>
        <w:rPr>
          <w:b/>
        </w:rPr>
        <w:t>ПОЯСНИТЕЛЬНЫЕ ЗАМЕЧАНИЯ К ПРЕДВАРИТЕЛЬНОЙ</w:t>
      </w:r>
      <w:r>
        <w:rPr>
          <w:b/>
        </w:rPr>
        <w:br/>
        <w:t>ПОВЕСТКЕ ДНЯ</w:t>
      </w:r>
    </w:p>
    <w:p w:rsidR="003B4414" w:rsidRDefault="003B4414" w:rsidP="003B4414">
      <w:pPr>
        <w:jc w:val="center"/>
        <w:rPr>
          <w:b/>
        </w:rPr>
      </w:pPr>
    </w:p>
    <w:p w:rsidR="003B4414" w:rsidRDefault="003B4414" w:rsidP="003B4414">
      <w:pPr>
        <w:jc w:val="center"/>
        <w:rPr>
          <w:b/>
        </w:rPr>
      </w:pPr>
      <w:r>
        <w:rPr>
          <w:b/>
        </w:rPr>
        <w:t>1.</w:t>
      </w:r>
      <w:r>
        <w:rPr>
          <w:b/>
        </w:rPr>
        <w:tab/>
        <w:t>Утверждение повестки дня</w:t>
      </w:r>
    </w:p>
    <w:p w:rsidR="003B4414" w:rsidRDefault="003B4414" w:rsidP="003B4414">
      <w:pPr>
        <w:jc w:val="center"/>
        <w:rPr>
          <w:b/>
        </w:rPr>
      </w:pPr>
    </w:p>
    <w:p w:rsidR="003B4414" w:rsidRDefault="003B4414" w:rsidP="003B4414">
      <w:r>
        <w:tab/>
        <w:t>В соответствии с правилом 8 правил процедуры первым пунктом предварительной повестки дня любой сессии является утверждение повестки дня, за исключением выборов должностных лиц, когда это требуется в соответствии с правилом 15.  Согласно правилу 9, в ходе сессии Комитет может пересмотреть повестку дня и в случае необходимости может добавлять, откладывать или исключать пункты.</w:t>
      </w:r>
    </w:p>
    <w:p w:rsidR="003B4414" w:rsidRDefault="003B4414" w:rsidP="003B4414"/>
    <w:p w:rsidR="003B4414" w:rsidRDefault="003B4414" w:rsidP="003B4414">
      <w:pPr>
        <w:jc w:val="center"/>
        <w:rPr>
          <w:b/>
        </w:rPr>
      </w:pPr>
      <w:r>
        <w:rPr>
          <w:b/>
        </w:rPr>
        <w:t>2.</w:t>
      </w:r>
      <w:r>
        <w:rPr>
          <w:b/>
        </w:rPr>
        <w:tab/>
        <w:t>Заполнение непредвиденной вакансии</w:t>
      </w:r>
    </w:p>
    <w:p w:rsidR="003B4414" w:rsidRDefault="003B4414" w:rsidP="003B4414">
      <w:pPr>
        <w:jc w:val="center"/>
        <w:rPr>
          <w:b/>
        </w:rPr>
      </w:pPr>
    </w:p>
    <w:p w:rsidR="003B4414" w:rsidRDefault="003B4414" w:rsidP="003B4414">
      <w:r>
        <w:tab/>
        <w:t>В соответствии с правилом 13 правил процедуры после отставки одного из членов фамилия эксперта, назначенного соответствующим государством-членом из числа своих граждан на не истекший срок полномочий его предшественника, будет представлена Комитету для утверждения.</w:t>
      </w:r>
    </w:p>
    <w:p w:rsidR="003B4414" w:rsidRDefault="003B4414" w:rsidP="003B4414"/>
    <w:p w:rsidR="003B4414" w:rsidRDefault="003B4414" w:rsidP="003B4414">
      <w:pPr>
        <w:jc w:val="center"/>
        <w:rPr>
          <w:b/>
        </w:rPr>
      </w:pPr>
      <w:r>
        <w:rPr>
          <w:b/>
        </w:rPr>
        <w:t>3.</w:t>
      </w:r>
      <w:r>
        <w:rPr>
          <w:b/>
        </w:rPr>
        <w:tab/>
        <w:t>Организационные и другие вопросы</w:t>
      </w:r>
    </w:p>
    <w:p w:rsidR="003B4414" w:rsidRDefault="003B4414" w:rsidP="003B4414">
      <w:pPr>
        <w:jc w:val="center"/>
        <w:rPr>
          <w:b/>
        </w:rPr>
      </w:pPr>
    </w:p>
    <w:p w:rsidR="003B4414" w:rsidRDefault="003B4414" w:rsidP="003B4414">
      <w:r>
        <w:tab/>
        <w:t xml:space="preserve">В рамках данного пункта Комитет рассмотрит свою программу работы на семьдесят </w:t>
      </w:r>
      <w:r w:rsidR="00121DD7">
        <w:t xml:space="preserve">пятую </w:t>
      </w:r>
      <w:r>
        <w:t xml:space="preserve">сессию.  Он также обсудит проект текста общей рекомендации № 32 в отношении специальных мер </w:t>
      </w:r>
      <w:r w:rsidR="00121DD7">
        <w:t xml:space="preserve">по смыслу </w:t>
      </w:r>
      <w:r>
        <w:t>пункта 4 статьи 1 и пункта 2 статьи 2 Конвенции.</w:t>
      </w:r>
    </w:p>
    <w:p w:rsidR="003B4414" w:rsidRDefault="003B4414" w:rsidP="003B4414"/>
    <w:p w:rsidR="003B4414" w:rsidRDefault="003B4414" w:rsidP="003B4414">
      <w:pPr>
        <w:ind w:left="567" w:hanging="567"/>
        <w:jc w:val="center"/>
        <w:rPr>
          <w:b/>
        </w:rPr>
      </w:pPr>
      <w:r>
        <w:rPr>
          <w:b/>
        </w:rPr>
        <w:t>4.</w:t>
      </w:r>
      <w:r>
        <w:rPr>
          <w:b/>
        </w:rPr>
        <w:tab/>
        <w:t>Предотвращение расовой дискриминации, включая меры раннего</w:t>
      </w:r>
      <w:r>
        <w:rPr>
          <w:b/>
        </w:rPr>
        <w:br/>
        <w:t>предупреждения и процедуры незамедлительных действий</w:t>
      </w:r>
    </w:p>
    <w:p w:rsidR="003B4414" w:rsidRDefault="003B4414" w:rsidP="003B4414">
      <w:pPr>
        <w:jc w:val="center"/>
        <w:rPr>
          <w:b/>
        </w:rPr>
      </w:pPr>
    </w:p>
    <w:p w:rsidR="003B4414" w:rsidRDefault="003B4414" w:rsidP="003B4414">
      <w:r>
        <w:tab/>
        <w:t>На своей сорок пятой сессии Комитет постановил сделать этот пункт одним из постоянных и основных пунктов своей повестки дня.  В рамках своих усилий по предотвращению расовой дискриминации Комитет может постановить принять меры раннего предупреждения, с тем чтобы не допустить перерастания существующих проблем в конфликты, или же может принять решение инициировать процедуры незамедлительных действий, нацеленные на урегулирование проблем, требующих неотложного внимания, с тем чтобы предотвратить или ограничить масштабы или число серьезных нарушений Конвенции.</w:t>
      </w:r>
    </w:p>
    <w:p w:rsidR="003B4414" w:rsidRDefault="003B4414" w:rsidP="003B4414"/>
    <w:p w:rsidR="003B4414" w:rsidRDefault="003B4414" w:rsidP="003B4414">
      <w:pPr>
        <w:keepNext/>
        <w:ind w:left="567" w:hanging="567"/>
        <w:jc w:val="center"/>
        <w:rPr>
          <w:b/>
        </w:rPr>
      </w:pPr>
      <w:r>
        <w:rPr>
          <w:b/>
        </w:rPr>
        <w:t>5.</w:t>
      </w:r>
      <w:r>
        <w:rPr>
          <w:b/>
        </w:rPr>
        <w:tab/>
        <w:t>Рассмотрение докладов, замечаний и информации, представляемых государствами-участниками в соответствии со статьей 9 Конвенции</w:t>
      </w:r>
    </w:p>
    <w:p w:rsidR="003B4414" w:rsidRDefault="003B4414" w:rsidP="003B4414">
      <w:pPr>
        <w:keepNext/>
        <w:jc w:val="center"/>
        <w:rPr>
          <w:b/>
        </w:rPr>
      </w:pPr>
    </w:p>
    <w:p w:rsidR="003B4414" w:rsidRDefault="003B4414" w:rsidP="003B4414">
      <w:r>
        <w:tab/>
        <w:t xml:space="preserve">На своей семьдесят </w:t>
      </w:r>
      <w:r w:rsidR="00121DD7">
        <w:t xml:space="preserve">пятой </w:t>
      </w:r>
      <w:r>
        <w:t xml:space="preserve">сессии Комитет рассмотрит первоначальные и периодические доклады, полученные от следующих государств-членов:  </w:t>
      </w:r>
      <w:r w:rsidR="00121DD7">
        <w:t>Азербайджана, Греции, Китая, Колумбии, Объединенных Арабских Эмиратов, Перу, Польши, Филиппин, Чада, Чили и Эфиопии</w:t>
      </w:r>
      <w:r>
        <w:t xml:space="preserve">.  Он также проведет обзор осуществления Конвенции в следующих государствах-участниках, которые серьезно задерживают представление периодических докладов:  </w:t>
      </w:r>
      <w:r w:rsidR="00121DD7">
        <w:t xml:space="preserve">Кувейте </w:t>
      </w:r>
      <w:r>
        <w:t>и</w:t>
      </w:r>
      <w:r w:rsidR="00121DD7">
        <w:t xml:space="preserve"> Мальдивах</w:t>
      </w:r>
      <w:r>
        <w:t>.</w:t>
      </w:r>
    </w:p>
    <w:p w:rsidR="003B4414" w:rsidRDefault="003B4414" w:rsidP="003B4414"/>
    <w:p w:rsidR="003B4414" w:rsidRDefault="003B4414" w:rsidP="003B4414">
      <w:pPr>
        <w:rPr>
          <w:b/>
        </w:rPr>
      </w:pPr>
      <w:r>
        <w:tab/>
        <w:t>В соответствии с установившейся практикой и согласно пункту 64 правил процедуры Генеральный секретарь проинформировал соответствующие государства-участники о предварительных датах, на которые намечено рассмотрение Комитетом их докладов.  Расписание рассмотрения Комитетом представленных докладов и обзора осуществления Конвенции в государствах-участниках, чрезмерно задержавших представление своих докладов, содержится в графике, приведенном в приложении.</w:t>
      </w:r>
    </w:p>
    <w:p w:rsidR="003B4414" w:rsidRDefault="003B4414" w:rsidP="003B4414">
      <w:pPr>
        <w:rPr>
          <w:b/>
        </w:rPr>
      </w:pPr>
    </w:p>
    <w:p w:rsidR="003B4414" w:rsidRDefault="003B4414" w:rsidP="00121DD7">
      <w:pPr>
        <w:jc w:val="center"/>
        <w:rPr>
          <w:b/>
        </w:rPr>
      </w:pPr>
      <w:r>
        <w:rPr>
          <w:b/>
        </w:rPr>
        <w:t>6.</w:t>
      </w:r>
      <w:r>
        <w:rPr>
          <w:b/>
        </w:rPr>
        <w:tab/>
        <w:t>Представление докладов государствами-участниками в соответствии с пунктом 1 статьи 9 Конвенции</w:t>
      </w:r>
    </w:p>
    <w:p w:rsidR="003B4414" w:rsidRDefault="003B4414" w:rsidP="003B4414">
      <w:pPr>
        <w:jc w:val="center"/>
        <w:rPr>
          <w:b/>
        </w:rPr>
      </w:pPr>
    </w:p>
    <w:p w:rsidR="003B4414" w:rsidRDefault="003B4414" w:rsidP="003B4414">
      <w:r>
        <w:tab/>
        <w:t xml:space="preserve">Комитету на его семьдесят </w:t>
      </w:r>
      <w:r w:rsidR="00121DD7">
        <w:t xml:space="preserve">пятой </w:t>
      </w:r>
      <w:r>
        <w:t>сессии будет представлена записка Генерального секретаря, касающаяся положения с представлением докладов государствами-участниками в соответствии со статьей 9 Конвенции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/7</w:t>
      </w:r>
      <w:r w:rsidR="00121DD7">
        <w:t>5</w:t>
      </w:r>
      <w:r>
        <w:t>/2).  В части А этого документа указываются доклады, которые получены от государств-участников и ожидают рассмотрения Комитетом.  В части В содержится информация, касающаяся просроченных докладов.</w:t>
      </w:r>
    </w:p>
    <w:p w:rsidR="003B4414" w:rsidRDefault="003B4414" w:rsidP="003B4414"/>
    <w:p w:rsidR="003B4414" w:rsidRDefault="003B4414" w:rsidP="003B4414">
      <w:pPr>
        <w:jc w:val="center"/>
        <w:rPr>
          <w:b/>
        </w:rPr>
      </w:pPr>
      <w:r>
        <w:rPr>
          <w:b/>
        </w:rPr>
        <w:t>7.</w:t>
      </w:r>
      <w:r>
        <w:rPr>
          <w:b/>
        </w:rPr>
        <w:tab/>
        <w:t>Рассмотрение сообщений в соответствии со статьей 14  Конвенции</w:t>
      </w:r>
    </w:p>
    <w:p w:rsidR="003B4414" w:rsidRDefault="003B4414" w:rsidP="003B4414">
      <w:pPr>
        <w:jc w:val="center"/>
        <w:rPr>
          <w:b/>
        </w:rPr>
      </w:pPr>
    </w:p>
    <w:p w:rsidR="003B4414" w:rsidRDefault="003B4414" w:rsidP="003B4414">
      <w:r>
        <w:tab/>
        <w:t xml:space="preserve">В соответствии с положениями главы ХVIII своих правил процедуры в рамках этого пункта Комитет рассмотрит сообщения, представленные ему на основании статьи 14 Конвенции.  </w:t>
      </w:r>
    </w:p>
    <w:p w:rsidR="003B4414" w:rsidRDefault="003B4414" w:rsidP="003B4414"/>
    <w:p w:rsidR="003B4414" w:rsidRDefault="003B4414" w:rsidP="003B4414">
      <w:r>
        <w:tab/>
        <w:t xml:space="preserve">В соответствии с правилом 88 правил процедуры заседания Комитета, на которых рассматриваются сообщения по статье 14 Конвенции, являются закрытыми.  </w:t>
      </w:r>
    </w:p>
    <w:p w:rsidR="003B4414" w:rsidRDefault="003B4414" w:rsidP="003B4414"/>
    <w:p w:rsidR="003B4414" w:rsidRDefault="003B4414" w:rsidP="003B4414">
      <w:pPr>
        <w:keepNext/>
        <w:jc w:val="center"/>
        <w:rPr>
          <w:b/>
        </w:rPr>
      </w:pPr>
      <w:r>
        <w:rPr>
          <w:b/>
        </w:rPr>
        <w:t>8.</w:t>
      </w:r>
      <w:r>
        <w:rPr>
          <w:b/>
        </w:rPr>
        <w:tab/>
        <w:t>Процедура последующих действий</w:t>
      </w:r>
    </w:p>
    <w:p w:rsidR="003B4414" w:rsidRDefault="003B4414" w:rsidP="003B4414">
      <w:pPr>
        <w:keepNext/>
        <w:jc w:val="center"/>
        <w:rPr>
          <w:b/>
        </w:rPr>
      </w:pPr>
    </w:p>
    <w:p w:rsidR="003B4414" w:rsidRDefault="003B4414" w:rsidP="003B4414">
      <w:r>
        <w:tab/>
        <w:t>В соответствии с положениями статьи 65 своих правил процедуры Комитет рассмотрит в рамках этого пункта представленную государствами-участниками информацию о последующих действиях в связи с замечаниями и рекомендациями Комитета.</w:t>
      </w:r>
    </w:p>
    <w:p w:rsidR="003B4414" w:rsidRDefault="003B4414" w:rsidP="003B4414"/>
    <w:p w:rsidR="003B4414" w:rsidRDefault="00EB3647" w:rsidP="00EB3647">
      <w:pPr>
        <w:ind w:left="1134" w:hanging="1134"/>
        <w:rPr>
          <w:b/>
        </w:rPr>
      </w:pPr>
      <w:r>
        <w:rPr>
          <w:b/>
        </w:rPr>
        <w:tab/>
      </w:r>
      <w:r w:rsidR="003B4414">
        <w:rPr>
          <w:b/>
        </w:rPr>
        <w:t>9.</w:t>
      </w:r>
      <w:r w:rsidR="003B4414">
        <w:rPr>
          <w:b/>
        </w:rPr>
        <w:tab/>
        <w:t xml:space="preserve">Последующие </w:t>
      </w:r>
      <w:r>
        <w:rPr>
          <w:b/>
        </w:rPr>
        <w:t>действия</w:t>
      </w:r>
      <w:r w:rsidR="003B4414">
        <w:rPr>
          <w:b/>
        </w:rPr>
        <w:t xml:space="preserve"> по итогам Всемирной конференции по борьбе против расизма, расовой дискриминации, ксенофобии и связанной </w:t>
      </w:r>
      <w:r>
        <w:rPr>
          <w:b/>
        </w:rPr>
        <w:br/>
      </w:r>
      <w:r w:rsidR="003B4414">
        <w:rPr>
          <w:b/>
        </w:rPr>
        <w:t>с ними нетерпимости</w:t>
      </w:r>
      <w:r>
        <w:rPr>
          <w:b/>
        </w:rPr>
        <w:t xml:space="preserve"> и Конференция по обзору Дурбанского процесса</w:t>
      </w:r>
    </w:p>
    <w:p w:rsidR="003B4414" w:rsidRDefault="003B4414" w:rsidP="003B4414">
      <w:pPr>
        <w:jc w:val="center"/>
        <w:rPr>
          <w:b/>
        </w:rPr>
      </w:pPr>
    </w:p>
    <w:p w:rsidR="003B4414" w:rsidRDefault="003B4414" w:rsidP="003B4414">
      <w:r>
        <w:tab/>
        <w:t>Секретариат кратко проинформирует Комитет о последующих действиях по осуществлению Дурбанской декларации и Программы действий, принятых на Всемирной конференции по борьбе против расизма, расовой дискриминации, ксенофобии и связанной с ними нетерпимости</w:t>
      </w:r>
      <w:r w:rsidR="00EB3647">
        <w:t>, и о Конференции по обзору Дурбанского процесса</w:t>
      </w:r>
      <w:r>
        <w:t>.</w:t>
      </w:r>
    </w:p>
    <w:p w:rsidR="003B4414" w:rsidRDefault="003B4414" w:rsidP="003B4414"/>
    <w:p w:rsidR="003B4414" w:rsidRDefault="003B4414" w:rsidP="003B4414">
      <w:pPr>
        <w:jc w:val="center"/>
        <w:rPr>
          <w:b/>
        </w:rPr>
      </w:pPr>
      <w:r>
        <w:rPr>
          <w:b/>
        </w:rPr>
        <w:t>10.</w:t>
      </w:r>
      <w:r>
        <w:rPr>
          <w:b/>
        </w:rPr>
        <w:tab/>
        <w:t xml:space="preserve">Процедура универсального периодического обзора </w:t>
      </w:r>
    </w:p>
    <w:p w:rsidR="003B4414" w:rsidRDefault="003B4414" w:rsidP="003B4414">
      <w:pPr>
        <w:jc w:val="center"/>
        <w:rPr>
          <w:b/>
        </w:rPr>
      </w:pPr>
      <w:r>
        <w:rPr>
          <w:b/>
        </w:rPr>
        <w:t>Совета по правам человека</w:t>
      </w:r>
    </w:p>
    <w:p w:rsidR="003B4414" w:rsidRDefault="003B4414" w:rsidP="003B4414">
      <w:pPr>
        <w:jc w:val="center"/>
        <w:rPr>
          <w:b/>
        </w:rPr>
      </w:pPr>
    </w:p>
    <w:p w:rsidR="003B4414" w:rsidRDefault="003B4414" w:rsidP="003B4414">
      <w:r>
        <w:tab/>
        <w:t>В соответствии с решением, принятым на его семьдесят третьей сессии, Комитет рассмотрит в рамках этого пункта повестки дня вопросы, связанные с универсальным периодическим обзором Совета по правам человека.</w:t>
      </w:r>
    </w:p>
    <w:p w:rsidR="003B4414" w:rsidRDefault="003B4414" w:rsidP="003B4414"/>
    <w:p w:rsidR="00003BEC" w:rsidRDefault="00003BEC">
      <w:pPr>
        <w:jc w:val="center"/>
        <w:rPr>
          <w:b/>
        </w:rPr>
      </w:pPr>
      <w:r>
        <w:rPr>
          <w:sz w:val="20"/>
        </w:rPr>
        <w:br w:type="page"/>
      </w:r>
      <w:r>
        <w:rPr>
          <w:b/>
        </w:rPr>
        <w:t>Приложение</w:t>
      </w:r>
    </w:p>
    <w:p w:rsidR="00003BEC" w:rsidRDefault="00003BEC">
      <w:pPr>
        <w:jc w:val="center"/>
        <w:rPr>
          <w:b/>
        </w:rPr>
      </w:pPr>
    </w:p>
    <w:p w:rsidR="00003BEC" w:rsidRDefault="00003BEC">
      <w:pPr>
        <w:spacing w:line="264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ПРЕДВАРИТЕЛЬНЫЙ ГРАФИК РАССМОТРЕНИЯ ПРЕДСТАВЛЕННЫХ ГОСУДАРСТВАМИ-УЧАСТНИКАМИ ДОКЛАДОВ, ЗАМЕЧАНИЙ И ДОПОЛНИТЕЛЬНОЙ ИНФОРМАЦИИ, А ТАКЖЕ ВОПРОСА О ГОСУДАРСТВАХ</w:t>
      </w:r>
      <w:r>
        <w:rPr>
          <w:b/>
          <w:sz w:val="22"/>
          <w:szCs w:val="22"/>
        </w:rPr>
        <w:noBreakHyphen/>
        <w:t xml:space="preserve">УЧАСТНИКАХ, ЧРЕЗМЕРНО ЗАДЕРЖАВШИХ ПРЕДСТАВЛЕНИЕ ДОКЛАДОВ, В РАМКАХ ПРОЦЕДУРЫ </w:t>
      </w:r>
    </w:p>
    <w:p w:rsidR="00003BEC" w:rsidRDefault="00003BEC">
      <w:pPr>
        <w:spacing w:line="264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ПРОВЕДЕНИЯ ОБЗОРОВ</w:t>
      </w:r>
    </w:p>
    <w:p w:rsidR="00003BEC" w:rsidRDefault="00003BEC">
      <w:pPr>
        <w:jc w:val="center"/>
        <w:rPr>
          <w:b/>
          <w:sz w:val="22"/>
          <w:szCs w:val="22"/>
        </w:rPr>
      </w:pPr>
    </w:p>
    <w:p w:rsidR="00003BEC" w:rsidRDefault="00003BEC">
      <w:pPr>
        <w:rPr>
          <w:szCs w:val="24"/>
        </w:rPr>
      </w:pPr>
      <w:r>
        <w:rPr>
          <w:szCs w:val="24"/>
        </w:rPr>
        <w:tab/>
        <w:t>Приводимый ниже график подготовлен Генеральным секретарем в консультации с Председателем и с учетом соответствующих решений, принятых Комитетом на его семьдесят четвертой сессии.</w:t>
      </w:r>
    </w:p>
    <w:p w:rsidR="00003BEC" w:rsidRDefault="00003BEC">
      <w:pPr>
        <w:rPr>
          <w:szCs w:val="24"/>
        </w:rPr>
      </w:pPr>
    </w:p>
    <w:tbl>
      <w:tblPr>
        <w:tblW w:w="9512" w:type="dxa"/>
        <w:tblLayout w:type="fixed"/>
        <w:tblLook w:val="0000" w:firstRow="0" w:lastRow="0" w:firstColumn="0" w:lastColumn="0" w:noHBand="0" w:noVBand="0"/>
      </w:tblPr>
      <w:tblGrid>
        <w:gridCol w:w="2551"/>
        <w:gridCol w:w="1750"/>
        <w:gridCol w:w="5184"/>
        <w:gridCol w:w="27"/>
        <w:tblGridChange w:id="3">
          <w:tblGrid>
            <w:gridCol w:w="2551"/>
            <w:gridCol w:w="1750"/>
            <w:gridCol w:w="5184"/>
            <w:gridCol w:w="27"/>
          </w:tblGrid>
        </w:tblGridChange>
      </w:tblGrid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pStyle w:val="Header"/>
              <w:spacing w:line="22" w:lineRule="atLeast"/>
              <w:ind w:left="34"/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Понедельник</w:t>
            </w:r>
            <w:r>
              <w:rPr>
                <w:rFonts w:ascii="Times New (W1)" w:cs="Times New (W1)"/>
              </w:rPr>
              <w:t xml:space="preserve">, </w:t>
            </w:r>
            <w:r>
              <w:rPr>
                <w:rFonts w:ascii="Times New (W1)" w:cs="Times New (W1)"/>
              </w:rPr>
              <w:br/>
              <w:t xml:space="preserve">3 </w:t>
            </w:r>
            <w:r>
              <w:rPr>
                <w:rFonts w:ascii="Times New (W1)" w:cs="Times New (W1)"/>
              </w:rPr>
              <w:t>августа</w:t>
            </w:r>
            <w:r>
              <w:rPr>
                <w:rFonts w:ascii="Times New (W1)" w:cs="Times New (W1)"/>
              </w:rPr>
              <w:t xml:space="preserve"> 2009</w:t>
            </w:r>
            <w:r>
              <w:rPr>
                <w:rFonts w:ascii="Times New (W1)" w:cs="Times New (W1)"/>
              </w:rPr>
              <w:t> года</w:t>
            </w:r>
          </w:p>
          <w:p w:rsidR="00003BEC" w:rsidRDefault="00003BEC">
            <w:pPr>
              <w:pStyle w:val="Header"/>
              <w:spacing w:line="22" w:lineRule="atLeast"/>
              <w:ind w:left="34"/>
              <w:rPr>
                <w:rFonts w:ascii="Times New (W1)" w:cs="Times New (W1)"/>
                <w:strike/>
                <w:lang w:val="en-US"/>
              </w:rPr>
            </w:pP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rFonts w:ascii="Times New (W1)" w:cs="Times New (W1)"/>
                <w:strike/>
              </w:rPr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hAnsi="Times New (W1)" w:cs="Times New (W1)"/>
              </w:rPr>
            </w:pPr>
            <w:r>
              <w:rPr>
                <w:rFonts w:ascii="Times New (W1)" w:cs="Times New (W1)"/>
              </w:rPr>
              <w:t>(</w:t>
            </w:r>
            <w:r>
              <w:rPr>
                <w:rFonts w:ascii="Times New (W1)" w:hAnsi="Times New (W1)" w:cs="Times New (W1)"/>
              </w:rPr>
              <w:t xml:space="preserve">1933-е и </w:t>
            </w:r>
            <w:r>
              <w:rPr>
                <w:rFonts w:ascii="Times New (W1)" w:cs="Times New (W1)"/>
              </w:rPr>
              <w:t>1934-</w:t>
            </w:r>
            <w:r>
              <w:rPr>
                <w:rFonts w:ascii="Times New (W1)" w:cs="Times New (W1)"/>
              </w:rPr>
              <w:t>е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заседания</w:t>
            </w:r>
            <w:r>
              <w:rPr>
                <w:rFonts w:ascii="Times New (W1)" w:cs="Times New (W1)"/>
              </w:rPr>
              <w:t>)</w:t>
            </w: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pStyle w:val="Header"/>
              <w:spacing w:line="22" w:lineRule="atLeast"/>
              <w:ind w:left="34"/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первая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половина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дня</w:t>
            </w: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rFonts w:ascii="Times New (W1)" w:cs="Times New (W1)"/>
                <w:strike/>
              </w:rPr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Диалог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с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органами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и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специализированными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учреждениями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Организации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Объединенных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Наций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и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другими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компетентными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органами</w:t>
            </w:r>
          </w:p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rFonts w:ascii="Times New (W1)" w:cs="Times New (W1)"/>
                <w:strike/>
              </w:rPr>
            </w:pPr>
            <w:r>
              <w:rPr>
                <w:rFonts w:ascii="Times New (W1)" w:cs="Times New (W1)"/>
              </w:rPr>
              <w:t>вторая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половина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дня</w:t>
            </w: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rFonts w:cs="Times New (W1)"/>
              </w:rPr>
            </w:pPr>
            <w:r>
              <w:rPr>
                <w:rFonts w:cs="Arial"/>
                <w:sz w:val="22"/>
                <w:szCs w:val="22"/>
              </w:rPr>
              <w:t>Перу</w:t>
            </w:r>
          </w:p>
        </w:tc>
        <w:tc>
          <w:tcPr>
            <w:tcW w:w="5184" w:type="dxa"/>
          </w:tcPr>
          <w:p w:rsidR="00003BEC" w:rsidRDefault="00003BEC">
            <w:pPr>
              <w:tabs>
                <w:tab w:val="left" w:pos="612"/>
              </w:tabs>
              <w:spacing w:line="22" w:lineRule="atLeast"/>
              <w:ind w:left="-58"/>
            </w:pPr>
            <w:r>
              <w:t xml:space="preserve">Объединенные четырнадцатый-семнадцатый периодические доклады </w:t>
            </w:r>
          </w:p>
          <w:p w:rsidR="00003BEC" w:rsidRDefault="00003BEC">
            <w:pPr>
              <w:tabs>
                <w:tab w:val="left" w:pos="612"/>
              </w:tabs>
              <w:spacing w:line="22" w:lineRule="atLeast"/>
              <w:ind w:left="-58"/>
            </w:pPr>
            <w:r>
              <w:t>(CERD/C/</w:t>
            </w:r>
            <w:r>
              <w:rPr>
                <w:lang w:val="en-US"/>
              </w:rPr>
              <w:t>PER</w:t>
            </w:r>
            <w:r>
              <w:t>/1</w:t>
            </w:r>
            <w:r w:rsidRPr="00192AC8">
              <w:t>4-17</w:t>
            </w:r>
            <w:r>
              <w:t>)</w:t>
            </w:r>
          </w:p>
          <w:p w:rsidR="00003BEC" w:rsidRDefault="00003BEC">
            <w:pPr>
              <w:tabs>
                <w:tab w:val="left" w:pos="612"/>
              </w:tabs>
              <w:spacing w:line="22" w:lineRule="atLeast"/>
              <w:ind w:left="-58"/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rFonts w:ascii="Times New (W1)" w:cs="Times New (W1)"/>
              </w:rPr>
            </w:pP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rFonts w:ascii="Times New (W1)" w:cs="Times New (W1)"/>
                <w:strike/>
              </w:rPr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rFonts w:ascii="Times New (W1)" w:cs="Times New (W1)"/>
                <w:strike/>
              </w:rPr>
            </w:pPr>
            <w:r>
              <w:rPr>
                <w:rFonts w:ascii="Times New (W1)" w:cs="Times New (W1)"/>
              </w:rPr>
              <w:t>Вторник</w:t>
            </w:r>
            <w:r>
              <w:rPr>
                <w:rFonts w:ascii="Times New (W1)" w:cs="Times New (W1)"/>
              </w:rPr>
              <w:t xml:space="preserve">, </w:t>
            </w:r>
            <w:r>
              <w:rPr>
                <w:rFonts w:ascii="Times New (W1)" w:cs="Times New (W1)"/>
              </w:rPr>
              <w:br/>
              <w:t xml:space="preserve">4 </w:t>
            </w:r>
            <w:r>
              <w:rPr>
                <w:rFonts w:ascii="Times New (W1)" w:cs="Times New (W1)"/>
              </w:rPr>
              <w:t>августа</w:t>
            </w:r>
            <w:r>
              <w:rPr>
                <w:rFonts w:ascii="Times New (W1)" w:cs="Times New (W1)"/>
              </w:rPr>
              <w:t xml:space="preserve"> 2009</w:t>
            </w:r>
            <w:r>
              <w:rPr>
                <w:rFonts w:ascii="Times New (W1)" w:cs="Times New (W1)"/>
              </w:rPr>
              <w:t> года</w:t>
            </w: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rFonts w:ascii="Times New (W1)" w:cs="Times New (W1)"/>
                <w:strike/>
              </w:rPr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</w:pPr>
            <w:r>
              <w:t>(</w:t>
            </w:r>
            <w:r>
              <w:rPr>
                <w:rFonts w:ascii="Times New (W1)" w:hAnsi="Times New (W1)" w:cs="Times New (W1)"/>
              </w:rPr>
              <w:t>19</w:t>
            </w:r>
            <w:r>
              <w:rPr>
                <w:rFonts w:ascii="Times New (W1)" w:hAnsi="Times New (W1)" w:cs="Times New (W1)"/>
                <w:lang w:val="en-US"/>
              </w:rPr>
              <w:t>3</w:t>
            </w:r>
            <w:r>
              <w:rPr>
                <w:rFonts w:ascii="Times New (W1)" w:hAnsi="Times New (W1)" w:cs="Times New (W1)"/>
              </w:rPr>
              <w:t xml:space="preserve">5-е и </w:t>
            </w:r>
            <w:r>
              <w:rPr>
                <w:rFonts w:ascii="Times New (W1)" w:cs="Times New (W1)"/>
              </w:rPr>
              <w:t>19</w:t>
            </w:r>
            <w:r>
              <w:rPr>
                <w:rFonts w:ascii="Times New (W1)" w:cs="Times New (W1)"/>
                <w:lang w:val="en-US"/>
              </w:rPr>
              <w:t>3</w:t>
            </w:r>
            <w:r>
              <w:rPr>
                <w:rFonts w:ascii="Times New (W1)" w:cs="Times New (W1)"/>
              </w:rPr>
              <w:t>6-</w:t>
            </w:r>
            <w:r>
              <w:rPr>
                <w:rFonts w:ascii="Times New (W1)" w:cs="Times New (W1)"/>
              </w:rPr>
              <w:t>е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заседания</w:t>
            </w:r>
            <w:r>
              <w:t>)</w:t>
            </w: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rFonts w:ascii="Times New (W1)" w:cs="Times New (W1)"/>
              </w:rPr>
            </w:pP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</w:pPr>
          </w:p>
        </w:tc>
        <w:tc>
          <w:tcPr>
            <w:tcW w:w="5184" w:type="dxa"/>
          </w:tcPr>
          <w:p w:rsidR="00003BEC" w:rsidRDefault="00003BEC">
            <w:pPr>
              <w:pStyle w:val="Header"/>
              <w:spacing w:line="22" w:lineRule="atLeast"/>
              <w:ind w:left="-58"/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первая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половина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дня</w:t>
            </w: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rFonts w:cs="Times New (W1)"/>
                <w:strike/>
              </w:rPr>
            </w:pPr>
            <w:r>
              <w:rPr>
                <w:rFonts w:cs="Arial"/>
                <w:sz w:val="22"/>
                <w:szCs w:val="22"/>
              </w:rPr>
              <w:t>Перу</w:t>
            </w: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</w:pPr>
            <w:r>
              <w:t>(продолжение)</w:t>
            </w:r>
          </w:p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вторая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половина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дня</w:t>
            </w:r>
          </w:p>
        </w:tc>
        <w:tc>
          <w:tcPr>
            <w:tcW w:w="1750" w:type="dxa"/>
          </w:tcPr>
          <w:p w:rsidR="00003BEC" w:rsidRPr="0001718B" w:rsidRDefault="00003BEC">
            <w:pPr>
              <w:pStyle w:val="Header"/>
              <w:spacing w:line="22" w:lineRule="atLeast"/>
              <w:ind w:left="-85"/>
              <w:rPr>
                <w:rFonts w:cs="Times New (W1)"/>
              </w:rPr>
            </w:pPr>
            <w:r>
              <w:rPr>
                <w:rFonts w:cs="Times New (W1)"/>
              </w:rPr>
              <w:t>Объединенные Арабские Эмираты</w:t>
            </w:r>
          </w:p>
        </w:tc>
        <w:tc>
          <w:tcPr>
            <w:tcW w:w="5184" w:type="dxa"/>
          </w:tcPr>
          <w:p w:rsidR="00003BEC" w:rsidRPr="00192AC8" w:rsidRDefault="00003BEC">
            <w:pPr>
              <w:spacing w:line="22" w:lineRule="atLeast"/>
              <w:ind w:left="-58"/>
              <w:rPr>
                <w:rFonts w:ascii="Times New (W1)" w:cs="Times New (W1)"/>
              </w:rPr>
            </w:pPr>
            <w:r>
              <w:t>Объединенные двенадцатый-семнадцатый периодические доклады</w:t>
            </w:r>
          </w:p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(</w:t>
            </w:r>
            <w:r>
              <w:t>CERD/C/А</w:t>
            </w:r>
            <w:r>
              <w:rPr>
                <w:lang w:val="en-US"/>
              </w:rPr>
              <w:t>RE</w:t>
            </w:r>
            <w:r>
              <w:t>/1</w:t>
            </w:r>
            <w:r w:rsidRPr="007D64F3">
              <w:t>2-</w:t>
            </w:r>
            <w:r w:rsidRPr="00192AC8">
              <w:t>17</w:t>
            </w:r>
            <w:r>
              <w:t>)</w:t>
            </w: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rFonts w:ascii="Times New (W1)" w:cs="Times New (W1)"/>
                <w:strike/>
              </w:rPr>
            </w:pP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rFonts w:ascii="Times New (W1)" w:cs="Times New (W1)"/>
                <w:strike/>
              </w:rPr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  <w:strike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rFonts w:ascii="Times New (W1)" w:cs="Times New (W1)"/>
                <w:strike/>
              </w:rPr>
            </w:pP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rFonts w:ascii="Times New (W1)" w:cs="Times New (W1)"/>
                <w:strike/>
              </w:rPr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  <w:strike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rFonts w:ascii="Times New (W1)" w:cs="Times New (W1)"/>
              </w:rPr>
            </w:pPr>
            <w:r>
              <w:rPr>
                <w:rFonts w:ascii="Times New (W1)" w:hAnsi="Times New (W1)" w:cs="Times New (W1)"/>
              </w:rPr>
              <w:t xml:space="preserve">Среда, </w:t>
            </w:r>
            <w:r>
              <w:rPr>
                <w:rFonts w:ascii="Times New (W1)" w:hAnsi="Times New (W1)" w:cs="Times New (W1)"/>
              </w:rPr>
              <w:br/>
              <w:t>5 августа</w:t>
            </w:r>
            <w:r>
              <w:rPr>
                <w:rFonts w:ascii="Times New (W1)" w:cs="Times New (W1)"/>
              </w:rPr>
              <w:t xml:space="preserve"> 2009</w:t>
            </w:r>
            <w:r>
              <w:rPr>
                <w:rFonts w:ascii="Times New (W1)" w:cs="Times New (W1)"/>
              </w:rPr>
              <w:t> года</w:t>
            </w:r>
          </w:p>
          <w:p w:rsidR="00003BEC" w:rsidRDefault="00003BEC">
            <w:pPr>
              <w:spacing w:line="22" w:lineRule="atLeast"/>
              <w:ind w:left="34"/>
              <w:rPr>
                <w:rFonts w:ascii="Times New (W1)" w:cs="Times New (W1)"/>
                <w:strike/>
              </w:rPr>
            </w:pPr>
          </w:p>
        </w:tc>
        <w:tc>
          <w:tcPr>
            <w:tcW w:w="1750" w:type="dxa"/>
          </w:tcPr>
          <w:p w:rsidR="00003BEC" w:rsidRPr="000219DE" w:rsidRDefault="00003BEC">
            <w:pPr>
              <w:spacing w:line="22" w:lineRule="atLeast"/>
              <w:ind w:left="-85"/>
              <w:rPr>
                <w:rFonts w:cs="Times New (W1)"/>
              </w:rPr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</w:pPr>
            <w:r>
              <w:t>(</w:t>
            </w:r>
            <w:r>
              <w:rPr>
                <w:rFonts w:ascii="Times New (W1)" w:hAnsi="Times New (W1)" w:cs="Times New (W1)"/>
              </w:rPr>
              <w:t>19</w:t>
            </w:r>
            <w:r w:rsidRPr="007D64F3">
              <w:rPr>
                <w:rFonts w:ascii="Times New (W1)" w:hAnsi="Times New (W1)" w:cs="Times New (W1)"/>
              </w:rPr>
              <w:t>3</w:t>
            </w:r>
            <w:r>
              <w:rPr>
                <w:rFonts w:ascii="Times New (W1)" w:hAnsi="Times New (W1)" w:cs="Times New (W1)"/>
              </w:rPr>
              <w:t xml:space="preserve">7-е и </w:t>
            </w:r>
            <w:r>
              <w:rPr>
                <w:rFonts w:ascii="Times New (W1)" w:cs="Times New (W1)"/>
              </w:rPr>
              <w:t>19</w:t>
            </w:r>
            <w:r w:rsidRPr="007D64F3">
              <w:rPr>
                <w:rFonts w:ascii="Times New (W1)" w:cs="Times New (W1)"/>
              </w:rPr>
              <w:t>3</w:t>
            </w:r>
            <w:r>
              <w:rPr>
                <w:rFonts w:ascii="Times New (W1)" w:cs="Times New (W1)"/>
              </w:rPr>
              <w:t>8-</w:t>
            </w:r>
            <w:r>
              <w:rPr>
                <w:rFonts w:ascii="Times New (W1)" w:cs="Times New (W1)"/>
              </w:rPr>
              <w:t>е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заседания</w:t>
            </w:r>
            <w:r>
              <w:t>)</w:t>
            </w: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первая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половина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дня</w:t>
            </w: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rFonts w:ascii="Times New (W1)" w:cs="Times New (W1)"/>
                <w:strike/>
              </w:rPr>
            </w:pPr>
            <w:r>
              <w:rPr>
                <w:rFonts w:cs="Times New (W1)"/>
              </w:rPr>
              <w:t>Объединенные Арабские Эмираты</w:t>
            </w:r>
          </w:p>
        </w:tc>
        <w:tc>
          <w:tcPr>
            <w:tcW w:w="5184" w:type="dxa"/>
          </w:tcPr>
          <w:p w:rsidR="00003BEC" w:rsidRDefault="00003BEC">
            <w:pPr>
              <w:pStyle w:val="Header"/>
              <w:spacing w:line="22" w:lineRule="atLeast"/>
              <w:ind w:left="-58"/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(</w:t>
            </w:r>
            <w:r>
              <w:rPr>
                <w:rFonts w:ascii="Times New (W1)" w:cs="Times New (W1)"/>
              </w:rPr>
              <w:t>продолжение</w:t>
            </w:r>
            <w:r>
              <w:rPr>
                <w:rFonts w:ascii="Times New (W1)" w:cs="Times New (W1)"/>
              </w:rPr>
              <w:t>)</w:t>
            </w: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rFonts w:ascii="Times New (W1)" w:cs="Times New (W1)"/>
              </w:rPr>
            </w:pP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rFonts w:ascii="Times New (W1)" w:cs="Times New (W1)"/>
                <w:strike/>
              </w:rPr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  <w:strike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вторая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половина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дня</w:t>
            </w: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rFonts w:ascii="Times New (W1)" w:cs="Times New (W1)"/>
                <w:strike/>
              </w:rPr>
            </w:pPr>
            <w:r>
              <w:rPr>
                <w:rFonts w:ascii="Times New (W1)" w:cs="Times New (W1)"/>
              </w:rPr>
              <w:t>Польша</w:t>
            </w: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bCs/>
                <w:iCs/>
                <w:lang w:val="en-US"/>
              </w:rPr>
            </w:pPr>
            <w:r>
              <w:rPr>
                <w:bCs/>
                <w:iCs/>
              </w:rPr>
              <w:t>Объединенные семнадцатый-девятнадцатый периодические доклады</w:t>
            </w:r>
          </w:p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</w:rPr>
            </w:pPr>
            <w:r>
              <w:rPr>
                <w:rFonts w:ascii="Times New (W1)" w:cs="Times New (W1)"/>
                <w:bCs/>
              </w:rPr>
              <w:t>(</w:t>
            </w:r>
            <w:r>
              <w:rPr>
                <w:rFonts w:ascii="CG Times (W1)" w:hAnsi="CG Times (W1)"/>
                <w:bCs/>
                <w:iCs/>
              </w:rPr>
              <w:t>CERD/C/</w:t>
            </w:r>
            <w:r>
              <w:rPr>
                <w:rFonts w:ascii="CG Times (W1)" w:hAnsi="CG Times (W1)"/>
                <w:bCs/>
                <w:iCs/>
                <w:lang w:val="en-US"/>
              </w:rPr>
              <w:t>POL</w:t>
            </w:r>
            <w:r>
              <w:rPr>
                <w:rFonts w:ascii="CG Times (W1)" w:hAnsi="CG Times (W1)"/>
                <w:bCs/>
                <w:iCs/>
              </w:rPr>
              <w:t>/</w:t>
            </w:r>
            <w:r>
              <w:rPr>
                <w:rFonts w:ascii="CG Times (W1)" w:hAnsi="CG Times (W1)"/>
                <w:bCs/>
                <w:iCs/>
                <w:lang w:val="en-US"/>
              </w:rPr>
              <w:t>1</w:t>
            </w:r>
            <w:r>
              <w:rPr>
                <w:rFonts w:ascii="CG Times (W1)" w:hAnsi="CG Times (W1)"/>
                <w:bCs/>
                <w:iCs/>
              </w:rPr>
              <w:t>9)</w:t>
            </w: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strike/>
              </w:rPr>
            </w:pP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rFonts w:ascii="Times New (W1)" w:cs="Times New (W1)"/>
                <w:strike/>
              </w:rPr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strike/>
              </w:rPr>
            </w:pP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rFonts w:ascii="Times New (W1)" w:cs="Times New (W1)"/>
                <w:strike/>
              </w:rPr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 w:hanging="133"/>
              <w:rPr>
                <w:rFonts w:ascii="Times New (W1)" w:cs="Times New (W1)"/>
                <w:strike/>
              </w:rPr>
            </w:pPr>
            <w:r>
              <w:rPr>
                <w:rFonts w:ascii="Times New (W1)" w:cs="Times New (W1)"/>
              </w:rPr>
              <w:t xml:space="preserve">  </w:t>
            </w:r>
            <w:r>
              <w:rPr>
                <w:rFonts w:ascii="Times New (W1)" w:cs="Times New (W1)"/>
              </w:rPr>
              <w:t>Четверг</w:t>
            </w:r>
            <w:r>
              <w:rPr>
                <w:rFonts w:ascii="Times New (W1)" w:cs="Times New (W1)"/>
              </w:rPr>
              <w:t xml:space="preserve">, </w:t>
            </w:r>
            <w:r>
              <w:rPr>
                <w:rFonts w:ascii="Times New (W1)" w:cs="Times New (W1)"/>
              </w:rPr>
              <w:br/>
              <w:t xml:space="preserve">6 </w:t>
            </w:r>
            <w:r>
              <w:rPr>
                <w:rFonts w:ascii="Times New (W1)" w:cs="Times New (W1)"/>
              </w:rPr>
              <w:t>августа</w:t>
            </w:r>
            <w:r>
              <w:rPr>
                <w:rFonts w:ascii="Times New (W1)" w:cs="Times New (W1)"/>
              </w:rPr>
              <w:t xml:space="preserve"> 2009</w:t>
            </w:r>
            <w:r>
              <w:rPr>
                <w:rFonts w:ascii="Times New (W1)" w:cs="Times New (W1)"/>
              </w:rPr>
              <w:t> года</w:t>
            </w: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rFonts w:ascii="Times New (W1)" w:cs="Times New (W1)"/>
                <w:strike/>
              </w:rPr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</w:pPr>
            <w:r>
              <w:t>(</w:t>
            </w:r>
            <w:r>
              <w:rPr>
                <w:rFonts w:ascii="Times New (W1)" w:hAnsi="Times New (W1)" w:cs="Times New (W1)"/>
              </w:rPr>
              <w:t xml:space="preserve">1939-е </w:t>
            </w:r>
            <w:r>
              <w:rPr>
                <w:rFonts w:ascii="Times New (W1)" w:cs="Times New (W1)"/>
              </w:rPr>
              <w:t>заседание</w:t>
            </w:r>
            <w:r>
              <w:t>)</w:t>
            </w: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rFonts w:ascii="Times New (W1)" w:cs="Times New (W1)"/>
                <w:strike/>
              </w:rPr>
            </w:pP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rFonts w:ascii="Times New (W1)" w:cs="Times New (W1)"/>
                <w:strike/>
              </w:rPr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rFonts w:ascii="Times New (W1)" w:cs="Times New (W1)"/>
                <w:strike/>
              </w:rPr>
            </w:pPr>
            <w:r>
              <w:rPr>
                <w:rFonts w:ascii="Times New (W1)" w:cs="Times New (W1)"/>
              </w:rPr>
              <w:t>первая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половина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дня</w:t>
            </w: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rFonts w:ascii="Times New (W1)" w:cs="Times New (W1)"/>
                <w:strike/>
              </w:rPr>
            </w:pPr>
            <w:r>
              <w:rPr>
                <w:rFonts w:ascii="Times New (W1)" w:cs="Times New (W1)"/>
              </w:rPr>
              <w:t>Польша</w:t>
            </w: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(</w:t>
            </w:r>
            <w:r>
              <w:rPr>
                <w:rFonts w:ascii="Times New (W1)" w:cs="Times New (W1)"/>
              </w:rPr>
              <w:t>продолжение</w:t>
            </w:r>
            <w:r>
              <w:rPr>
                <w:rFonts w:ascii="Times New (W1)" w:cs="Times New (W1)"/>
              </w:rPr>
              <w:t>)</w:t>
            </w:r>
          </w:p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  <w:strike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rFonts w:ascii="Times New (W1)" w:cs="Times New (W1)"/>
              </w:rPr>
            </w:pP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</w:pPr>
          </w:p>
        </w:tc>
        <w:tc>
          <w:tcPr>
            <w:tcW w:w="5184" w:type="dxa"/>
          </w:tcPr>
          <w:p w:rsidR="00003BEC" w:rsidRDefault="00003BEC" w:rsidP="00A278FA">
            <w:pPr>
              <w:spacing w:line="22" w:lineRule="atLeast"/>
              <w:ind w:left="-58"/>
              <w:rPr>
                <w:rFonts w:ascii="Times New (W1)" w:cs="Times New (W1)"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rFonts w:ascii="Times New (W1)" w:cs="Times New (W1)"/>
              </w:rPr>
            </w:pP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</w:pPr>
          </w:p>
        </w:tc>
        <w:tc>
          <w:tcPr>
            <w:tcW w:w="5184" w:type="dxa"/>
          </w:tcPr>
          <w:p w:rsidR="00003BEC" w:rsidRDefault="00003BEC" w:rsidP="00A278FA">
            <w:pPr>
              <w:spacing w:line="22" w:lineRule="atLeast"/>
              <w:ind w:left="-58"/>
              <w:rPr>
                <w:rFonts w:ascii="Times New (W1)" w:cs="Times New (W1)"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rFonts w:ascii="Times New (W1)" w:cs="Times New (W1)"/>
                <w:strike/>
              </w:rPr>
            </w:pPr>
            <w:r>
              <w:rPr>
                <w:rFonts w:ascii="Times New (W1)" w:cs="Times New (W1)"/>
              </w:rPr>
              <w:t>Пятница</w:t>
            </w:r>
            <w:r>
              <w:rPr>
                <w:rFonts w:ascii="Times New (W1)" w:cs="Times New (W1)"/>
              </w:rPr>
              <w:t xml:space="preserve">, </w:t>
            </w:r>
            <w:r>
              <w:rPr>
                <w:rFonts w:ascii="Times New (W1)" w:cs="Times New (W1)"/>
              </w:rPr>
              <w:br/>
              <w:t xml:space="preserve">7 </w:t>
            </w:r>
            <w:r>
              <w:rPr>
                <w:rFonts w:ascii="Times New (W1)" w:cs="Times New (W1)"/>
              </w:rPr>
              <w:t>августа</w:t>
            </w:r>
            <w:r>
              <w:rPr>
                <w:rFonts w:ascii="Times New (W1)" w:cs="Times New (W1)"/>
              </w:rPr>
              <w:t xml:space="preserve"> 2009</w:t>
            </w:r>
            <w:r>
              <w:rPr>
                <w:rFonts w:ascii="Times New (W1)" w:cs="Times New (W1)"/>
              </w:rPr>
              <w:t> года</w:t>
            </w: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strike/>
              </w:rPr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  <w:strike/>
              </w:rPr>
            </w:pPr>
            <w:r>
              <w:rPr>
                <w:rFonts w:ascii="Times New (W1)" w:cs="Times New (W1)"/>
              </w:rPr>
              <w:t>(1942-</w:t>
            </w:r>
            <w:r>
              <w:rPr>
                <w:rFonts w:ascii="Times New (W1)" w:cs="Times New (W1)"/>
              </w:rPr>
              <w:t>е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заседание</w:t>
            </w:r>
            <w:r>
              <w:rPr>
                <w:rFonts w:ascii="Times New (W1)" w:cs="Times New (W1)"/>
              </w:rPr>
              <w:t>)</w:t>
            </w: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strike/>
              </w:rPr>
            </w:pPr>
            <w:r>
              <w:rPr>
                <w:rFonts w:ascii="Times New (W1)" w:cs="Times New (W1)"/>
              </w:rPr>
              <w:t xml:space="preserve"> </w:t>
            </w: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strike/>
              </w:rPr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</w:rPr>
            </w:pPr>
          </w:p>
        </w:tc>
      </w:tr>
      <w:tr w:rsidR="00003BEC" w:rsidRPr="00BA7DC9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strike/>
              </w:rPr>
            </w:pPr>
            <w:r>
              <w:rPr>
                <w:rFonts w:ascii="Times New (W1)" w:cs="Times New (W1)"/>
              </w:rPr>
              <w:t>вторая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половина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дня</w:t>
            </w: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Китай</w:t>
            </w: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  <w:lang w:val="en-US"/>
              </w:rPr>
            </w:pPr>
            <w:r>
              <w:rPr>
                <w:rFonts w:ascii="Times New (W1)" w:cs="Times New (W1)"/>
              </w:rPr>
              <w:t>Объединенные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десятый</w:t>
            </w:r>
            <w:r>
              <w:rPr>
                <w:rFonts w:ascii="Times New (W1)" w:cs="Times New (W1)"/>
              </w:rPr>
              <w:t>-</w:t>
            </w:r>
            <w:r>
              <w:rPr>
                <w:rFonts w:ascii="Times New (W1)" w:cs="Times New (W1)"/>
              </w:rPr>
              <w:t>тринадцатый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периодические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доклады</w:t>
            </w:r>
          </w:p>
          <w:p w:rsidR="00003BEC" w:rsidRPr="00BA7DC9" w:rsidRDefault="00003BEC">
            <w:pPr>
              <w:spacing w:line="22" w:lineRule="atLeast"/>
              <w:ind w:left="-58"/>
              <w:rPr>
                <w:rFonts w:ascii="Times New (W1)" w:cs="Times New (W1)"/>
                <w:lang w:val="en-US"/>
              </w:rPr>
            </w:pPr>
            <w:r w:rsidRPr="00BA7DC9">
              <w:rPr>
                <w:rFonts w:ascii="Times New (W1)" w:cs="Times New (W1)"/>
                <w:lang w:val="en-US"/>
              </w:rPr>
              <w:t>(</w:t>
            </w:r>
            <w:r>
              <w:rPr>
                <w:rFonts w:ascii="Times New (W1)" w:cs="Times New (W1)"/>
                <w:lang w:val="en-US"/>
              </w:rPr>
              <w:t>CERD/C/CHN/10-13, CERD/C/HKG/13, CERD/C/MAC/13</w:t>
            </w:r>
            <w:r w:rsidRPr="00BA7DC9">
              <w:rPr>
                <w:rFonts w:ascii="Times New (W1)" w:cs="Times New (W1)"/>
                <w:lang w:val="en-US"/>
              </w:rPr>
              <w:t>)</w:t>
            </w:r>
          </w:p>
        </w:tc>
      </w:tr>
      <w:tr w:rsidR="00003BEC" w:rsidRPr="00BA7DC9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Pr="00BA7DC9" w:rsidRDefault="00003BEC">
            <w:pPr>
              <w:spacing w:line="22" w:lineRule="atLeast"/>
              <w:ind w:left="34"/>
              <w:rPr>
                <w:strike/>
                <w:lang w:val="en-US"/>
              </w:rPr>
            </w:pPr>
          </w:p>
        </w:tc>
        <w:tc>
          <w:tcPr>
            <w:tcW w:w="1750" w:type="dxa"/>
          </w:tcPr>
          <w:p w:rsidR="00003BEC" w:rsidRPr="00BA7DC9" w:rsidRDefault="00003BEC">
            <w:pPr>
              <w:spacing w:line="22" w:lineRule="atLeast"/>
              <w:ind w:left="-85"/>
              <w:rPr>
                <w:rFonts w:ascii="Times New (W1)" w:cs="Times New (W1)"/>
                <w:lang w:val="en-US"/>
              </w:rPr>
            </w:pPr>
          </w:p>
        </w:tc>
        <w:tc>
          <w:tcPr>
            <w:tcW w:w="5184" w:type="dxa"/>
          </w:tcPr>
          <w:p w:rsidR="00003BEC" w:rsidRPr="00BA7DC9" w:rsidRDefault="00003BEC">
            <w:pPr>
              <w:spacing w:line="22" w:lineRule="atLeast"/>
              <w:ind w:left="-58"/>
              <w:rPr>
                <w:rFonts w:ascii="Times New (W1)" w:cs="Times New (W1)"/>
                <w:lang w:val="en-US"/>
              </w:rPr>
            </w:pPr>
          </w:p>
        </w:tc>
      </w:tr>
      <w:tr w:rsidR="00003BEC" w:rsidRPr="00BA7DC9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Pr="00BA7DC9" w:rsidRDefault="00003BEC">
            <w:pPr>
              <w:spacing w:line="22" w:lineRule="atLeast"/>
              <w:ind w:left="34"/>
              <w:rPr>
                <w:strike/>
                <w:lang w:val="en-US"/>
              </w:rPr>
            </w:pPr>
          </w:p>
        </w:tc>
        <w:tc>
          <w:tcPr>
            <w:tcW w:w="1750" w:type="dxa"/>
          </w:tcPr>
          <w:p w:rsidR="00003BEC" w:rsidRPr="00BA7DC9" w:rsidRDefault="00003BEC">
            <w:pPr>
              <w:spacing w:line="22" w:lineRule="atLeast"/>
              <w:ind w:left="-85"/>
              <w:rPr>
                <w:rFonts w:ascii="Times New (W1)" w:cs="Times New (W1)"/>
                <w:lang w:val="en-US"/>
              </w:rPr>
            </w:pPr>
          </w:p>
        </w:tc>
        <w:tc>
          <w:tcPr>
            <w:tcW w:w="5184" w:type="dxa"/>
          </w:tcPr>
          <w:p w:rsidR="00003BEC" w:rsidRPr="00BA7DC9" w:rsidRDefault="00003BEC">
            <w:pPr>
              <w:spacing w:line="22" w:lineRule="atLeast"/>
              <w:ind w:left="-58"/>
              <w:rPr>
                <w:rFonts w:ascii="Times New (W1)" w:cs="Times New (W1)"/>
                <w:lang w:val="en-US"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strike/>
              </w:rPr>
            </w:pPr>
            <w:r>
              <w:rPr>
                <w:rFonts w:ascii="Times New (W1)" w:cs="Times New (W1)"/>
              </w:rPr>
              <w:t>Понедельник</w:t>
            </w:r>
            <w:r>
              <w:rPr>
                <w:rFonts w:ascii="Times New (W1)" w:cs="Times New (W1)"/>
              </w:rPr>
              <w:t xml:space="preserve">, </w:t>
            </w:r>
            <w:r>
              <w:rPr>
                <w:rFonts w:ascii="Times New (W1)" w:cs="Times New (W1)"/>
              </w:rPr>
              <w:br/>
              <w:t xml:space="preserve">10 </w:t>
            </w:r>
            <w:r>
              <w:rPr>
                <w:rFonts w:ascii="Times New (W1)" w:cs="Times New (W1)"/>
              </w:rPr>
              <w:t>августа</w:t>
            </w:r>
            <w:r>
              <w:rPr>
                <w:rFonts w:ascii="Times New (W1)" w:cs="Times New (W1)"/>
              </w:rPr>
              <w:t xml:space="preserve"> 2009</w:t>
            </w:r>
            <w:r>
              <w:rPr>
                <w:rFonts w:ascii="Times New (W1)" w:cs="Times New (W1)"/>
              </w:rPr>
              <w:t> года</w:t>
            </w: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strike/>
              </w:rPr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  <w:strike/>
              </w:rPr>
            </w:pPr>
            <w:r>
              <w:rPr>
                <w:rFonts w:ascii="Times New (W1)" w:cs="Times New (W1)"/>
              </w:rPr>
              <w:t>(1943-</w:t>
            </w:r>
            <w:r>
              <w:rPr>
                <w:rFonts w:ascii="Times New (W1)" w:cs="Times New (W1)"/>
              </w:rPr>
              <w:t>е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и</w:t>
            </w:r>
            <w:r>
              <w:rPr>
                <w:rFonts w:ascii="Times New (W1)" w:cs="Times New (W1)"/>
              </w:rPr>
              <w:t xml:space="preserve"> 1944-</w:t>
            </w:r>
            <w:r>
              <w:rPr>
                <w:rFonts w:ascii="Times New (W1)" w:cs="Times New (W1)"/>
              </w:rPr>
              <w:t>е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заседания</w:t>
            </w:r>
            <w:r>
              <w:rPr>
                <w:rFonts w:ascii="Times New (W1)" w:cs="Times New (W1)"/>
              </w:rPr>
              <w:t>)</w:t>
            </w: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strike/>
              </w:rPr>
            </w:pP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strike/>
              </w:rPr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  <w:strike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</w:pPr>
            <w:r>
              <w:rPr>
                <w:rFonts w:ascii="Times New (W1)" w:cs="Times New (W1)"/>
              </w:rPr>
              <w:t>первая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половина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дня</w:t>
            </w:r>
          </w:p>
        </w:tc>
        <w:tc>
          <w:tcPr>
            <w:tcW w:w="1750" w:type="dxa"/>
          </w:tcPr>
          <w:p w:rsidR="00003BEC" w:rsidRPr="00BA7DC9" w:rsidRDefault="00003BEC">
            <w:pPr>
              <w:spacing w:line="22" w:lineRule="atLeast"/>
              <w:ind w:left="-85"/>
              <w:rPr>
                <w:rFonts w:cs="Times New (W1)"/>
              </w:rPr>
            </w:pPr>
            <w:r w:rsidRPr="00BA7DC9">
              <w:rPr>
                <w:rFonts w:cs="Times New (W1)"/>
              </w:rPr>
              <w:t>Китай</w:t>
            </w: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(</w:t>
            </w:r>
            <w:r>
              <w:rPr>
                <w:rFonts w:ascii="Times New (W1)" w:cs="Times New (W1)"/>
              </w:rPr>
              <w:t>продолжение</w:t>
            </w:r>
            <w:r>
              <w:rPr>
                <w:rFonts w:ascii="Times New (W1)" w:cs="Times New (W1)"/>
              </w:rPr>
              <w:t>)</w:t>
            </w: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rFonts w:ascii="Times New (W1)" w:cs="Times New (W1)"/>
              </w:rPr>
            </w:pP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rFonts w:ascii="Times New (W1)" w:cs="Times New (W1)"/>
              </w:rPr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  <w:szCs w:val="24"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</w:pPr>
            <w:r>
              <w:rPr>
                <w:rFonts w:ascii="Times New (W1)" w:cs="Times New (W1)"/>
              </w:rPr>
              <w:t>вторая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половина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дня</w:t>
            </w: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rFonts w:ascii="Times New (W1)" w:cs="Times New (W1)"/>
                <w:strike/>
              </w:rPr>
            </w:pPr>
            <w:r>
              <w:rPr>
                <w:rFonts w:ascii="Times New (W1)" w:cs="Times New (W1)"/>
              </w:rPr>
              <w:t>Греция</w:t>
            </w:r>
          </w:p>
        </w:tc>
        <w:tc>
          <w:tcPr>
            <w:tcW w:w="5184" w:type="dxa"/>
          </w:tcPr>
          <w:p w:rsidR="00003BEC" w:rsidRDefault="00003BEC">
            <w:pPr>
              <w:tabs>
                <w:tab w:val="left" w:pos="-450"/>
                <w:tab w:val="left" w:pos="0"/>
                <w:tab w:val="left" w:pos="2778"/>
                <w:tab w:val="left" w:pos="7030"/>
                <w:tab w:val="left" w:pos="9241"/>
                <w:tab w:val="left" w:pos="10686"/>
                <w:tab w:val="left" w:pos="12045"/>
                <w:tab w:val="left" w:pos="12330"/>
                <w:tab w:val="left" w:pos="13680"/>
                <w:tab w:val="left" w:pos="14400"/>
                <w:tab w:val="left" w:pos="15120"/>
              </w:tabs>
              <w:spacing w:line="22" w:lineRule="atLeast"/>
              <w:ind w:left="-58"/>
              <w:rPr>
                <w:lang w:val="en-US"/>
              </w:rPr>
            </w:pPr>
            <w:r>
              <w:t>Объединенные шестнадцатый-девятнадцатый периодические доклады</w:t>
            </w:r>
          </w:p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(</w:t>
            </w:r>
            <w:r>
              <w:rPr>
                <w:rFonts w:ascii="CG Times (W1)" w:hAnsi="CG Times (W1)"/>
              </w:rPr>
              <w:t>CERD/C/</w:t>
            </w:r>
            <w:r>
              <w:rPr>
                <w:rFonts w:ascii="CG Times (W1)" w:hAnsi="CG Times (W1)"/>
                <w:lang w:val="en-US"/>
              </w:rPr>
              <w:t>GRC</w:t>
            </w:r>
            <w:r>
              <w:rPr>
                <w:rFonts w:ascii="CG Times (W1)" w:hAnsi="CG Times (W1)"/>
              </w:rPr>
              <w:t>/</w:t>
            </w:r>
            <w:r>
              <w:rPr>
                <w:rFonts w:ascii="CG Times (W1)" w:hAnsi="CG Times (W1)"/>
                <w:lang w:val="en-US"/>
              </w:rPr>
              <w:t>19</w:t>
            </w:r>
            <w:r>
              <w:rPr>
                <w:rFonts w:ascii="CG Times (W1)" w:hAnsi="CG Times (W1)"/>
              </w:rPr>
              <w:t>)</w:t>
            </w: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strike/>
              </w:rPr>
            </w:pP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rFonts w:ascii="Times New (W1)" w:cs="Times New (W1)"/>
                <w:strike/>
              </w:rPr>
            </w:pPr>
          </w:p>
        </w:tc>
        <w:tc>
          <w:tcPr>
            <w:tcW w:w="5184" w:type="dxa"/>
          </w:tcPr>
          <w:p w:rsidR="00003BEC" w:rsidRDefault="00003BEC">
            <w:pPr>
              <w:pStyle w:val="Header"/>
              <w:spacing w:line="22" w:lineRule="atLeast"/>
              <w:ind w:left="-58"/>
              <w:rPr>
                <w:rFonts w:ascii="Times New (W1)" w:cs="Times New (W1)"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strike/>
              </w:rPr>
            </w:pP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rFonts w:ascii="Times New (W1)" w:cs="Times New (W1)"/>
                <w:strike/>
              </w:rPr>
            </w:pPr>
          </w:p>
        </w:tc>
        <w:tc>
          <w:tcPr>
            <w:tcW w:w="5184" w:type="dxa"/>
          </w:tcPr>
          <w:p w:rsidR="00003BEC" w:rsidRDefault="00003BEC">
            <w:pPr>
              <w:pStyle w:val="Header"/>
              <w:spacing w:line="22" w:lineRule="atLeast"/>
              <w:ind w:left="-58"/>
              <w:rPr>
                <w:rFonts w:ascii="Times New (W1)" w:cs="Times New (W1)"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 w:firstLine="8"/>
              <w:rPr>
                <w:strike/>
              </w:rPr>
            </w:pPr>
            <w:r>
              <w:rPr>
                <w:rFonts w:ascii="Times New (W1)" w:cs="Times New (W1)"/>
              </w:rPr>
              <w:t>Вторник</w:t>
            </w:r>
            <w:r>
              <w:rPr>
                <w:rFonts w:ascii="Times New (W1)" w:cs="Times New (W1)"/>
              </w:rPr>
              <w:t xml:space="preserve">, </w:t>
            </w:r>
            <w:r>
              <w:rPr>
                <w:rFonts w:ascii="Times New (W1)" w:cs="Times New (W1)"/>
              </w:rPr>
              <w:br/>
            </w:r>
            <w:r>
              <w:rPr>
                <w:rFonts w:ascii="Times New (W1)" w:cs="Times New (W1)"/>
                <w:lang w:val="en-US"/>
              </w:rPr>
              <w:t xml:space="preserve">11 </w:t>
            </w:r>
            <w:r>
              <w:rPr>
                <w:rFonts w:ascii="Times New (W1)" w:cs="Times New (W1)"/>
              </w:rPr>
              <w:t>августа</w:t>
            </w:r>
            <w:r>
              <w:rPr>
                <w:rFonts w:ascii="Times New (W1)" w:cs="Times New (W1)"/>
              </w:rPr>
              <w:t xml:space="preserve"> 2009</w:t>
            </w:r>
            <w:r>
              <w:rPr>
                <w:rFonts w:ascii="Times New (W1)" w:cs="Times New (W1)"/>
              </w:rPr>
              <w:t> года</w:t>
            </w: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strike/>
              </w:rPr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  <w:strike/>
              </w:rPr>
            </w:pPr>
            <w:r>
              <w:rPr>
                <w:rFonts w:ascii="Times New (W1)" w:cs="Times New (W1)"/>
              </w:rPr>
              <w:t>(19</w:t>
            </w:r>
            <w:r w:rsidRPr="001F314C">
              <w:rPr>
                <w:rFonts w:ascii="Times New (W1)" w:cs="Times New (W1)"/>
              </w:rPr>
              <w:t>4</w:t>
            </w:r>
            <w:r>
              <w:rPr>
                <w:rFonts w:ascii="Times New (W1)" w:cs="Times New (W1)"/>
              </w:rPr>
              <w:t>5-</w:t>
            </w:r>
            <w:r>
              <w:rPr>
                <w:rFonts w:ascii="Times New (W1)" w:cs="Times New (W1)"/>
              </w:rPr>
              <w:t>е</w:t>
            </w:r>
            <w:r>
              <w:rPr>
                <w:rFonts w:ascii="Times New (W1)" w:hAnsi="Times New (W1)" w:cs="Times New (W1)"/>
              </w:rPr>
              <w:t xml:space="preserve"> и 19</w:t>
            </w:r>
            <w:r w:rsidRPr="001F314C">
              <w:rPr>
                <w:rFonts w:ascii="Times New (W1)" w:hAnsi="Times New (W1)" w:cs="Times New (W1)"/>
              </w:rPr>
              <w:t>4</w:t>
            </w:r>
            <w:r>
              <w:rPr>
                <w:rFonts w:ascii="Times New (W1)" w:hAnsi="Times New (W1)" w:cs="Times New (W1)"/>
              </w:rPr>
              <w:t xml:space="preserve">6-е </w:t>
            </w:r>
            <w:r>
              <w:rPr>
                <w:rFonts w:ascii="Times New (W1)" w:cs="Times New (W1)"/>
              </w:rPr>
              <w:t>заседания</w:t>
            </w:r>
            <w:r>
              <w:rPr>
                <w:rFonts w:ascii="Times New (W1)" w:cs="Times New (W1)"/>
              </w:rPr>
              <w:t>)</w:t>
            </w: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rFonts w:ascii="Times New (W1)" w:cs="Times New (W1)"/>
              </w:rPr>
            </w:pP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rFonts w:ascii="Times New (W1)" w:cs="Times New (W1)"/>
              </w:rPr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первая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половина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дня</w:t>
            </w: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rFonts w:ascii="Times New (W1)" w:cs="Times New (W1)"/>
                <w:strike/>
              </w:rPr>
            </w:pPr>
            <w:r>
              <w:rPr>
                <w:rFonts w:ascii="Times New (W1)" w:cs="Times New (W1)"/>
              </w:rPr>
              <w:t>Греция</w:t>
            </w: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  <w:strike/>
              </w:rPr>
            </w:pPr>
            <w:r>
              <w:rPr>
                <w:rFonts w:ascii="Times New (W1)" w:cs="Times New (W1)"/>
              </w:rPr>
              <w:t>(</w:t>
            </w:r>
            <w:r>
              <w:rPr>
                <w:rFonts w:ascii="Times New (W1)" w:cs="Times New (W1)"/>
              </w:rPr>
              <w:t>продолжение</w:t>
            </w:r>
            <w:r>
              <w:rPr>
                <w:rFonts w:ascii="Times New (W1)" w:cs="Times New (W1)"/>
              </w:rPr>
              <w:t>)</w:t>
            </w: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strike/>
              </w:rPr>
            </w:pP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strike/>
              </w:rPr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  <w:strike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вторая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половина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дня</w:t>
            </w: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Азербайджан</w:t>
            </w:r>
          </w:p>
        </w:tc>
        <w:tc>
          <w:tcPr>
            <w:tcW w:w="5184" w:type="dxa"/>
          </w:tcPr>
          <w:p w:rsidR="00003BEC" w:rsidRDefault="00003BEC">
            <w:pPr>
              <w:pStyle w:val="Header"/>
              <w:spacing w:line="22" w:lineRule="atLeast"/>
              <w:ind w:left="-58"/>
              <w:rPr>
                <w:rFonts w:ascii="CG Times (W1)" w:hAnsi="CG Times (W1)"/>
              </w:rPr>
            </w:pPr>
            <w:r>
              <w:t>Объединенные пятый и шестой периодические доклады</w:t>
            </w:r>
          </w:p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  <w:strike/>
              </w:rPr>
            </w:pPr>
            <w:r>
              <w:rPr>
                <w:rFonts w:ascii="Times New (W1)" w:cs="Times New (W1)"/>
              </w:rPr>
              <w:t>(</w:t>
            </w:r>
            <w:r>
              <w:rPr>
                <w:rFonts w:ascii="CG Times (W1)" w:hAnsi="CG Times (W1)"/>
              </w:rPr>
              <w:t>CERD/C/</w:t>
            </w:r>
            <w:r>
              <w:t>А</w:t>
            </w:r>
            <w:r>
              <w:rPr>
                <w:lang w:val="en-US"/>
              </w:rPr>
              <w:t>ZE</w:t>
            </w:r>
            <w:r>
              <w:rPr>
                <w:rFonts w:ascii="CG Times (W1)" w:hAnsi="CG Times (W1)"/>
              </w:rPr>
              <w:t>/</w:t>
            </w:r>
            <w:r>
              <w:rPr>
                <w:rFonts w:ascii="CG Times (W1)" w:hAnsi="CG Times (W1)"/>
                <w:lang w:val="en-US"/>
              </w:rPr>
              <w:t>6</w:t>
            </w:r>
            <w:r>
              <w:rPr>
                <w:rFonts w:ascii="CG Times (W1)" w:hAnsi="CG Times (W1)"/>
              </w:rPr>
              <w:t>)</w:t>
            </w: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strike/>
              </w:rPr>
            </w:pP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strike/>
              </w:rPr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  <w:strike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strike/>
              </w:rPr>
            </w:pP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strike/>
              </w:rPr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  <w:strike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 w:hanging="6"/>
              <w:rPr>
                <w:rFonts w:ascii="Times New (W1)" w:cs="Times New (W1)"/>
                <w:strike/>
              </w:rPr>
            </w:pPr>
            <w:r>
              <w:rPr>
                <w:rFonts w:ascii="Times New (W1)" w:cs="Times New (W1)"/>
              </w:rPr>
              <w:t>Среда</w:t>
            </w:r>
            <w:r>
              <w:rPr>
                <w:rFonts w:ascii="Times New (W1)" w:cs="Times New (W1)"/>
              </w:rPr>
              <w:t xml:space="preserve">, </w:t>
            </w:r>
            <w:r>
              <w:rPr>
                <w:rFonts w:ascii="Times New (W1)" w:cs="Times New (W1)"/>
              </w:rPr>
              <w:br/>
              <w:t xml:space="preserve">12 </w:t>
            </w:r>
            <w:r>
              <w:rPr>
                <w:rFonts w:ascii="Times New (W1)" w:cs="Times New (W1)"/>
              </w:rPr>
              <w:t>августа</w:t>
            </w:r>
            <w:r>
              <w:rPr>
                <w:rFonts w:ascii="Times New (W1)" w:cs="Times New (W1)"/>
              </w:rPr>
              <w:t xml:space="preserve"> 2009</w:t>
            </w:r>
            <w:r>
              <w:rPr>
                <w:rFonts w:ascii="Times New (W1)" w:cs="Times New (W1)"/>
              </w:rPr>
              <w:t> года</w:t>
            </w: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strike/>
              </w:rPr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  <w:strike/>
              </w:rPr>
            </w:pPr>
            <w:r>
              <w:rPr>
                <w:rFonts w:ascii="Times New (W1)" w:cs="Times New (W1)"/>
              </w:rPr>
              <w:t>(1947-</w:t>
            </w:r>
            <w:r>
              <w:rPr>
                <w:rFonts w:ascii="Times New (W1)" w:cs="Times New (W1)"/>
              </w:rPr>
              <w:t>е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и</w:t>
            </w:r>
            <w:r>
              <w:rPr>
                <w:rFonts w:ascii="Times New (W1)" w:cs="Times New (W1)"/>
              </w:rPr>
              <w:t xml:space="preserve"> 1948-</w:t>
            </w:r>
            <w:r>
              <w:rPr>
                <w:rFonts w:ascii="Times New (W1)" w:cs="Times New (W1)"/>
              </w:rPr>
              <w:t>е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заседания</w:t>
            </w:r>
            <w:r>
              <w:rPr>
                <w:rFonts w:ascii="Times New (W1)" w:cs="Times New (W1)"/>
              </w:rPr>
              <w:t>)</w:t>
            </w: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strike/>
              </w:rPr>
            </w:pP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strike/>
              </w:rPr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  <w:strike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rFonts w:ascii="Times New (W1)" w:cs="Times New (W1)"/>
                <w:strike/>
              </w:rPr>
            </w:pPr>
            <w:r>
              <w:rPr>
                <w:rFonts w:ascii="Times New (W1)" w:cs="Times New (W1)"/>
              </w:rPr>
              <w:t>первая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половина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дня</w:t>
            </w: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Азербайджан</w:t>
            </w: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  <w:strike/>
              </w:rPr>
            </w:pPr>
            <w:r>
              <w:rPr>
                <w:rFonts w:ascii="Times New (W1)" w:cs="Times New (W1)"/>
              </w:rPr>
              <w:t>(</w:t>
            </w:r>
            <w:r>
              <w:rPr>
                <w:rFonts w:ascii="Times New (W1)" w:cs="Times New (W1)"/>
              </w:rPr>
              <w:t>продолжение</w:t>
            </w:r>
            <w:r>
              <w:rPr>
                <w:rFonts w:ascii="Times New (W1)" w:cs="Times New (W1)"/>
              </w:rPr>
              <w:t>)</w:t>
            </w: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strike/>
              </w:rPr>
            </w:pP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strike/>
              </w:rPr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  <w:strike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rFonts w:ascii="Times New (W1)" w:cs="Times New (W1)"/>
                <w:strike/>
              </w:rPr>
            </w:pPr>
            <w:r>
              <w:rPr>
                <w:rFonts w:ascii="Times New (W1)" w:cs="Times New (W1)"/>
              </w:rPr>
              <w:t>вторая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половина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дня</w:t>
            </w: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rFonts w:ascii="Times New (W1)" w:cs="Times New (W1)"/>
                <w:strike/>
              </w:rPr>
            </w:pPr>
            <w:r>
              <w:rPr>
                <w:rFonts w:ascii="Times New (W1)" w:cs="Times New (W1)"/>
              </w:rPr>
              <w:t>Колумбия</w:t>
            </w: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bCs/>
              </w:rPr>
            </w:pPr>
            <w:r>
              <w:t>Объединенные десятый-четырнадцатый периодические доклады</w:t>
            </w:r>
          </w:p>
          <w:p w:rsidR="00003BEC" w:rsidRDefault="00003BEC">
            <w:pPr>
              <w:pStyle w:val="Header"/>
              <w:spacing w:line="22" w:lineRule="atLeast"/>
              <w:ind w:left="-58"/>
              <w:rPr>
                <w:rFonts w:ascii="Times New (W1)" w:cs="Times New (W1)"/>
              </w:rPr>
            </w:pPr>
            <w:r>
              <w:rPr>
                <w:bCs/>
                <w:iCs/>
              </w:rPr>
              <w:t>(CERD/C/С</w:t>
            </w:r>
            <w:r>
              <w:rPr>
                <w:bCs/>
                <w:iCs/>
                <w:lang w:val="en-US"/>
              </w:rPr>
              <w:t>OL</w:t>
            </w:r>
            <w:r>
              <w:rPr>
                <w:bCs/>
                <w:iCs/>
              </w:rPr>
              <w:t>/14)</w:t>
            </w: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rFonts w:ascii="Times New (W1)" w:cs="Times New (W1)"/>
                <w:strike/>
              </w:rPr>
            </w:pP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rFonts w:ascii="Times New (W1)" w:cs="Times New (W1)"/>
                <w:strike/>
              </w:rPr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rFonts w:ascii="Times New (W1)" w:cs="Times New (W1)"/>
                <w:strike/>
              </w:rPr>
            </w:pP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rFonts w:ascii="Times New (W1)" w:cs="Times New (W1)"/>
                <w:strike/>
              </w:rPr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 w:rsidP="00A278FA">
            <w:pPr>
              <w:pStyle w:val="Header"/>
              <w:pageBreakBefore/>
              <w:spacing w:line="22" w:lineRule="atLeast"/>
              <w:ind w:left="34" w:hanging="11"/>
              <w:rPr>
                <w:rFonts w:ascii="Times New (W1)" w:cs="Times New (W1)"/>
                <w:strike/>
              </w:rPr>
            </w:pPr>
            <w:r>
              <w:br w:type="page"/>
            </w:r>
            <w:r>
              <w:rPr>
                <w:rFonts w:ascii="Times New (W1)" w:cs="Times New (W1)"/>
              </w:rPr>
              <w:t>Четверг</w:t>
            </w:r>
            <w:r>
              <w:rPr>
                <w:rFonts w:ascii="Times New (W1)" w:cs="Times New (W1)"/>
              </w:rPr>
              <w:t xml:space="preserve">, </w:t>
            </w:r>
            <w:r>
              <w:rPr>
                <w:rFonts w:ascii="Times New (W1)" w:cs="Times New (W1)"/>
              </w:rPr>
              <w:br/>
              <w:t xml:space="preserve">13 </w:t>
            </w:r>
            <w:r>
              <w:rPr>
                <w:rFonts w:ascii="Times New (W1)" w:cs="Times New (W1)"/>
              </w:rPr>
              <w:t>августа</w:t>
            </w:r>
            <w:r>
              <w:rPr>
                <w:rFonts w:ascii="Times New (W1)" w:cs="Times New (W1)"/>
              </w:rPr>
              <w:t xml:space="preserve"> 2009</w:t>
            </w:r>
            <w:r>
              <w:rPr>
                <w:rFonts w:ascii="Times New (W1)" w:cs="Times New (W1)"/>
              </w:rPr>
              <w:t> года</w:t>
            </w: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strike/>
              </w:rPr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  <w:strike/>
              </w:rPr>
            </w:pPr>
            <w:r>
              <w:rPr>
                <w:rFonts w:ascii="Times New (W1)" w:cs="Times New (W1)"/>
              </w:rPr>
              <w:t>(1949-</w:t>
            </w:r>
            <w:r>
              <w:rPr>
                <w:rFonts w:ascii="Times New (W1)" w:cs="Times New (W1)"/>
              </w:rPr>
              <w:t>е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и</w:t>
            </w:r>
            <w:r>
              <w:rPr>
                <w:rFonts w:ascii="Times New (W1)" w:cs="Times New (W1)"/>
              </w:rPr>
              <w:t xml:space="preserve"> 1950-</w:t>
            </w:r>
            <w:r>
              <w:rPr>
                <w:rFonts w:ascii="Times New (W1)" w:cs="Times New (W1)"/>
              </w:rPr>
              <w:t>е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заседания</w:t>
            </w:r>
            <w:r>
              <w:rPr>
                <w:rFonts w:ascii="Times New (W1)" w:cs="Times New (W1)"/>
              </w:rPr>
              <w:t>)</w:t>
            </w: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strike/>
              </w:rPr>
            </w:pP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strike/>
              </w:rPr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  <w:strike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первая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половина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дня</w:t>
            </w: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rFonts w:ascii="Times New (W1)" w:cs="Times New (W1)"/>
                <w:strike/>
              </w:rPr>
            </w:pPr>
            <w:r>
              <w:rPr>
                <w:rFonts w:ascii="Times New (W1)" w:cs="Times New (W1)"/>
              </w:rPr>
              <w:t>Колумбия</w:t>
            </w: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  <w:strike/>
              </w:rPr>
            </w:pPr>
            <w:r>
              <w:rPr>
                <w:rFonts w:ascii="Times New (W1)" w:cs="Times New (W1)"/>
              </w:rPr>
              <w:t>(</w:t>
            </w:r>
            <w:r>
              <w:rPr>
                <w:rFonts w:ascii="Times New (W1)" w:cs="Times New (W1)"/>
              </w:rPr>
              <w:t>продолжение</w:t>
            </w:r>
            <w:r>
              <w:rPr>
                <w:rFonts w:ascii="Times New (W1)" w:cs="Times New (W1)"/>
              </w:rPr>
              <w:t>)</w:t>
            </w: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rFonts w:ascii="Times New (W1)" w:cs="Times New (W1)"/>
              </w:rPr>
            </w:pP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strike/>
              </w:rPr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  <w:strike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вторая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половина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дня</w:t>
            </w: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Чили</w:t>
            </w: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CG Times (W1)" w:hAnsi="CG Times (W1)"/>
                <w:iCs/>
              </w:rPr>
            </w:pPr>
            <w:r>
              <w:t>Объединенные пятнадцатый-восемнадцатый периодические доклады</w:t>
            </w:r>
          </w:p>
          <w:p w:rsidR="00003BEC" w:rsidRDefault="00003BEC">
            <w:pPr>
              <w:spacing w:line="22" w:lineRule="atLeast"/>
              <w:ind w:left="-58"/>
              <w:rPr>
                <w:strike/>
              </w:rPr>
            </w:pPr>
            <w:r>
              <w:t>(</w:t>
            </w:r>
            <w:r>
              <w:rPr>
                <w:rFonts w:ascii="CG Times (W1)" w:hAnsi="CG Times (W1)"/>
                <w:iCs/>
              </w:rPr>
              <w:t>CERD/C/</w:t>
            </w:r>
            <w:r>
              <w:rPr>
                <w:rFonts w:ascii="CG Times (W1)" w:hAnsi="CG Times (W1)"/>
                <w:iCs/>
                <w:lang w:val="en-US"/>
              </w:rPr>
              <w:t>CHL</w:t>
            </w:r>
            <w:r>
              <w:rPr>
                <w:rFonts w:ascii="CG Times (W1)" w:hAnsi="CG Times (W1)"/>
                <w:iCs/>
              </w:rPr>
              <w:t>/</w:t>
            </w:r>
            <w:r w:rsidRPr="00192AC8">
              <w:rPr>
                <w:rFonts w:ascii="CG Times (W1)" w:hAnsi="CG Times (W1)"/>
                <w:iCs/>
              </w:rPr>
              <w:t>15-18</w:t>
            </w:r>
            <w:r>
              <w:rPr>
                <w:rFonts w:ascii="CG Times (W1)" w:hAnsi="CG Times (W1)"/>
                <w:iCs/>
              </w:rPr>
              <w:t>)</w:t>
            </w: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strike/>
              </w:rPr>
            </w:pP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strike/>
              </w:rPr>
            </w:pPr>
          </w:p>
        </w:tc>
        <w:tc>
          <w:tcPr>
            <w:tcW w:w="5184" w:type="dxa"/>
          </w:tcPr>
          <w:p w:rsidR="00003BEC" w:rsidRDefault="00003BEC">
            <w:pPr>
              <w:pStyle w:val="Header"/>
              <w:spacing w:line="22" w:lineRule="atLeast"/>
              <w:ind w:left="-58"/>
              <w:rPr>
                <w:rFonts w:ascii="Times New (W1)" w:cs="Times New (W1)"/>
                <w:strike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strike/>
              </w:rPr>
            </w:pP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strike/>
              </w:rPr>
            </w:pPr>
          </w:p>
        </w:tc>
        <w:tc>
          <w:tcPr>
            <w:tcW w:w="5184" w:type="dxa"/>
          </w:tcPr>
          <w:p w:rsidR="00003BEC" w:rsidRDefault="00003BEC">
            <w:pPr>
              <w:pStyle w:val="Header"/>
              <w:spacing w:line="22" w:lineRule="atLeast"/>
              <w:ind w:left="-58"/>
              <w:rPr>
                <w:rFonts w:ascii="Times New (W1)" w:cs="Times New (W1)"/>
                <w:strike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rFonts w:ascii="Times New (W1)" w:cs="Times New (W1)"/>
                <w:strike/>
              </w:rPr>
            </w:pPr>
            <w:r>
              <w:rPr>
                <w:rFonts w:ascii="Times New (W1)" w:cs="Times New (W1)"/>
              </w:rPr>
              <w:t>Пятница</w:t>
            </w:r>
            <w:r>
              <w:rPr>
                <w:rFonts w:ascii="Times New (W1)" w:cs="Times New (W1)"/>
              </w:rPr>
              <w:t xml:space="preserve">, </w:t>
            </w:r>
            <w:r>
              <w:rPr>
                <w:rFonts w:ascii="Times New (W1)" w:cs="Times New (W1)"/>
              </w:rPr>
              <w:br/>
            </w:r>
            <w:r>
              <w:rPr>
                <w:rFonts w:ascii="Times New (W1)" w:cs="Times New (W1)"/>
                <w:lang w:val="en-US"/>
              </w:rPr>
              <w:t>14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февраля</w:t>
            </w:r>
            <w:r>
              <w:rPr>
                <w:rFonts w:ascii="Times New (W1)" w:cs="Times New (W1)"/>
              </w:rPr>
              <w:t xml:space="preserve"> 2009</w:t>
            </w:r>
            <w:r>
              <w:rPr>
                <w:rFonts w:ascii="Times New (W1)" w:cs="Times New (W1)"/>
              </w:rPr>
              <w:t> года</w:t>
            </w: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rFonts w:ascii="Times New (W1)" w:cs="Times New (W1)"/>
                <w:strike/>
              </w:rPr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(19</w:t>
            </w:r>
            <w:r w:rsidRPr="0000503A">
              <w:rPr>
                <w:rFonts w:ascii="Times New (W1)" w:cs="Times New (W1)"/>
              </w:rPr>
              <w:t>5</w:t>
            </w:r>
            <w:r>
              <w:rPr>
                <w:rFonts w:ascii="Times New (W1)" w:cs="Times New (W1)"/>
              </w:rPr>
              <w:t>1-</w:t>
            </w:r>
            <w:r>
              <w:rPr>
                <w:rFonts w:ascii="Times New (W1)" w:cs="Times New (W1)"/>
              </w:rPr>
              <w:t>е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заседани</w:t>
            </w:r>
            <w:r>
              <w:rPr>
                <w:rFonts w:ascii="Times New (W1)" w:cs="Times New (W1)"/>
                <w:lang w:val="en-US"/>
              </w:rPr>
              <w:t>e</w:t>
            </w:r>
            <w:r>
              <w:rPr>
                <w:rFonts w:ascii="Times New (W1)" w:cs="Times New (W1)"/>
              </w:rPr>
              <w:t>)</w:t>
            </w: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strike/>
              </w:rPr>
            </w:pP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strike/>
              </w:rPr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  <w:strike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</w:pPr>
            <w:r>
              <w:rPr>
                <w:rFonts w:ascii="Times New (W1)" w:cs="Times New (W1)"/>
              </w:rPr>
              <w:t>первая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половина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дня</w:t>
            </w: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rFonts w:ascii="Times New (W1)" w:cs="Times New (W1)"/>
                <w:strike/>
              </w:rPr>
            </w:pPr>
            <w:r>
              <w:rPr>
                <w:rFonts w:ascii="Times New (W1)" w:cs="Times New (W1)"/>
              </w:rPr>
              <w:t>Чили</w:t>
            </w: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  <w:strike/>
              </w:rPr>
            </w:pPr>
            <w:r>
              <w:rPr>
                <w:rFonts w:ascii="Times New (W1)" w:cs="Times New (W1)"/>
              </w:rPr>
              <w:t>(</w:t>
            </w:r>
            <w:r>
              <w:rPr>
                <w:rFonts w:ascii="Times New (W1)" w:cs="Times New (W1)"/>
              </w:rPr>
              <w:t>продолжение</w:t>
            </w:r>
            <w:r>
              <w:rPr>
                <w:rFonts w:ascii="Times New (W1)" w:cs="Times New (W1)"/>
              </w:rPr>
              <w:t>)</w:t>
            </w: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rFonts w:ascii="Times New (W1)" w:cs="Times New (W1)"/>
              </w:rPr>
            </w:pP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rFonts w:ascii="Times New (W1)" w:cs="Times New (W1)"/>
                <w:strike/>
              </w:rPr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  <w:strike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rFonts w:ascii="Times New (W1)" w:cs="Times New (W1)"/>
              </w:rPr>
            </w:pP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rFonts w:ascii="Times New (W1)" w:cs="Times New (W1)"/>
                <w:strike/>
              </w:rPr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  <w:strike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  <w:rPr>
                <w:rFonts w:ascii="Times New (W1)" w:cs="Times New (W1)"/>
                <w:strike/>
              </w:rPr>
            </w:pPr>
            <w:r>
              <w:t xml:space="preserve">Понедельник, </w:t>
            </w:r>
            <w:r>
              <w:br/>
              <w:t>17 августа 2009 года</w:t>
            </w: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  <w:rPr>
                <w:rFonts w:ascii="Times New (W1)" w:cs="Times New (W1)"/>
                <w:strike/>
              </w:rPr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(1954-</w:t>
            </w:r>
            <w:r>
              <w:rPr>
                <w:rFonts w:ascii="Times New (W1)" w:cs="Times New (W1)"/>
              </w:rPr>
              <w:t>е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заседание</w:t>
            </w:r>
            <w:r>
              <w:rPr>
                <w:rFonts w:ascii="Times New (W1)" w:cs="Times New (W1)"/>
              </w:rPr>
              <w:t>)</w:t>
            </w: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</w:pP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  <w:rPr>
                <w:rFonts w:ascii="Times New (W1)" w:cs="Times New (W1)"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</w:pPr>
            <w:r>
              <w:t>вторая половина дня</w:t>
            </w: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</w:pPr>
            <w:r>
              <w:t>Чад</w:t>
            </w: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</w:pPr>
            <w:r>
              <w:t>Объединенные десятый-пятнадцатый периодические доклады</w:t>
            </w:r>
          </w:p>
          <w:p w:rsidR="00003BEC" w:rsidRDefault="00003BEC">
            <w:pPr>
              <w:spacing w:line="22" w:lineRule="atLeast"/>
              <w:ind w:left="-58"/>
            </w:pPr>
            <w:r>
              <w:t>(</w:t>
            </w:r>
            <w:r>
              <w:rPr>
                <w:rFonts w:ascii="CG Times (W1)" w:hAnsi="CG Times (W1)"/>
                <w:lang w:val="en-US"/>
              </w:rPr>
              <w:t>CERD</w:t>
            </w:r>
            <w:r>
              <w:rPr>
                <w:rFonts w:ascii="CG Times (W1)" w:hAnsi="CG Times (W1)"/>
              </w:rPr>
              <w:t>/</w:t>
            </w:r>
            <w:r>
              <w:rPr>
                <w:rFonts w:ascii="CG Times (W1)" w:hAnsi="CG Times (W1)"/>
                <w:lang w:val="en-US"/>
              </w:rPr>
              <w:t>C</w:t>
            </w:r>
            <w:r>
              <w:rPr>
                <w:rFonts w:ascii="CG Times (W1)" w:hAnsi="CG Times (W1)"/>
              </w:rPr>
              <w:t>/</w:t>
            </w:r>
            <w:r>
              <w:rPr>
                <w:rFonts w:ascii="CG Times (W1)" w:hAnsi="CG Times (W1)"/>
                <w:lang w:val="en-US"/>
              </w:rPr>
              <w:t>TCD</w:t>
            </w:r>
            <w:r>
              <w:rPr>
                <w:rFonts w:ascii="CG Times (W1)" w:hAnsi="CG Times (W1)"/>
              </w:rPr>
              <w:t>/1</w:t>
            </w:r>
            <w:r w:rsidRPr="003001AD">
              <w:rPr>
                <w:rFonts w:ascii="CG Times (W1)" w:hAnsi="CG Times (W1)"/>
              </w:rPr>
              <w:t>5</w:t>
            </w:r>
            <w:r>
              <w:rPr>
                <w:rFonts w:ascii="CG Times (W1)" w:hAnsi="CG Times (W1)"/>
              </w:rPr>
              <w:t>)</w:t>
            </w: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</w:pP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</w:pP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</w:pPr>
            <w:r>
              <w:t xml:space="preserve">Вторник, </w:t>
            </w:r>
            <w:r>
              <w:br/>
              <w:t>18 августа 2009 года</w:t>
            </w: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</w:pPr>
            <w:r>
              <w:t>19</w:t>
            </w:r>
            <w:r>
              <w:rPr>
                <w:lang w:val="en-US"/>
              </w:rPr>
              <w:t>5</w:t>
            </w:r>
            <w:r>
              <w:t xml:space="preserve">5-е и 1956-е </w:t>
            </w:r>
            <w:r>
              <w:rPr>
                <w:rFonts w:ascii="Times New (W1)" w:cs="Times New (W1)"/>
              </w:rPr>
              <w:t>заседания</w:t>
            </w: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</w:pP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</w:pP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rPr>
          <w:gridAfter w:val="1"/>
          <w:wAfter w:w="27" w:type="dxa"/>
        </w:trPr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ind w:left="34"/>
            </w:pPr>
            <w:r>
              <w:t>первая половина дня</w:t>
            </w: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ind w:left="-85"/>
            </w:pPr>
            <w:r>
              <w:t>Чад</w:t>
            </w:r>
          </w:p>
        </w:tc>
        <w:tc>
          <w:tcPr>
            <w:tcW w:w="5184" w:type="dxa"/>
          </w:tcPr>
          <w:p w:rsidR="00003BEC" w:rsidRDefault="00003BEC">
            <w:pPr>
              <w:spacing w:line="22" w:lineRule="atLeast"/>
              <w:ind w:left="-58"/>
            </w:pPr>
            <w:r>
              <w:rPr>
                <w:rFonts w:ascii="Times New (W1)" w:cs="Times New (W1)"/>
              </w:rPr>
              <w:t>(</w:t>
            </w:r>
            <w:r>
              <w:rPr>
                <w:rFonts w:ascii="Times New (W1)" w:cs="Times New (W1)"/>
              </w:rPr>
              <w:t>продолжение</w:t>
            </w:r>
            <w:r>
              <w:rPr>
                <w:rFonts w:ascii="Times New (W1)" w:cs="Times New (W1)"/>
              </w:rPr>
              <w:t>)</w:t>
            </w: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>
            <w:pPr>
              <w:spacing w:line="22" w:lineRule="atLeast"/>
              <w:jc w:val="center"/>
              <w:rPr>
                <w:rFonts w:ascii="Times New (W1)" w:cs="Times New (W1)"/>
                <w:b/>
              </w:rPr>
            </w:pPr>
          </w:p>
        </w:tc>
        <w:tc>
          <w:tcPr>
            <w:tcW w:w="1750" w:type="dxa"/>
          </w:tcPr>
          <w:p w:rsidR="00003BEC" w:rsidRDefault="00003BEC">
            <w:pPr>
              <w:spacing w:line="22" w:lineRule="atLeast"/>
              <w:jc w:val="center"/>
              <w:rPr>
                <w:rFonts w:ascii="Times New (W1)" w:cs="Times New (W1)"/>
                <w:b/>
              </w:rPr>
            </w:pPr>
          </w:p>
        </w:tc>
        <w:tc>
          <w:tcPr>
            <w:tcW w:w="5211" w:type="dxa"/>
            <w:gridSpan w:val="2"/>
          </w:tcPr>
          <w:p w:rsidR="00003BEC" w:rsidRDefault="00003BEC">
            <w:pPr>
              <w:spacing w:line="22" w:lineRule="atLeast"/>
              <w:jc w:val="center"/>
              <w:rPr>
                <w:rFonts w:ascii="Times New (W1)" w:cs="Times New (W1)"/>
                <w:b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c>
          <w:tcPr>
            <w:tcW w:w="2551" w:type="dxa"/>
            <w:tcMar>
              <w:left w:w="0" w:type="dxa"/>
              <w:right w:w="0" w:type="dxa"/>
            </w:tcMar>
          </w:tcPr>
          <w:p w:rsidR="00003BEC" w:rsidRPr="00854A78" w:rsidRDefault="00003BEC" w:rsidP="00A278FA">
            <w:pPr>
              <w:spacing w:line="22" w:lineRule="atLeast"/>
              <w:rPr>
                <w:rFonts w:ascii="Times New (W1)" w:cs="Times New (W1)"/>
              </w:rPr>
            </w:pPr>
            <w:r w:rsidRPr="00854A78">
              <w:rPr>
                <w:rFonts w:ascii="Times New (W1)" w:cs="Times New (W1)"/>
              </w:rPr>
              <w:t>в</w:t>
            </w:r>
            <w:r>
              <w:rPr>
                <w:rFonts w:ascii="Times New (W1)" w:cs="Times New (W1)"/>
              </w:rPr>
              <w:t>торая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половина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дня</w:t>
            </w:r>
          </w:p>
        </w:tc>
        <w:tc>
          <w:tcPr>
            <w:tcW w:w="1750" w:type="dxa"/>
          </w:tcPr>
          <w:p w:rsidR="00003BEC" w:rsidRPr="00854A78" w:rsidRDefault="00003BEC" w:rsidP="00A278FA">
            <w:pPr>
              <w:spacing w:line="22" w:lineRule="atLeast"/>
              <w:rPr>
                <w:rFonts w:ascii="Times New (W1)" w:cs="Times New (W1)"/>
              </w:rPr>
            </w:pPr>
            <w:r w:rsidRPr="00854A78">
              <w:rPr>
                <w:rFonts w:ascii="Times New (W1)" w:cs="Times New (W1)"/>
              </w:rPr>
              <w:t>Фи</w:t>
            </w:r>
            <w:r>
              <w:rPr>
                <w:rFonts w:ascii="Times New (W1)" w:cs="Times New (W1)"/>
              </w:rPr>
              <w:t>липпины</w:t>
            </w:r>
          </w:p>
        </w:tc>
        <w:tc>
          <w:tcPr>
            <w:tcW w:w="5211" w:type="dxa"/>
            <w:gridSpan w:val="2"/>
          </w:tcPr>
          <w:p w:rsidR="00003BEC" w:rsidRDefault="00003BEC" w:rsidP="00A278FA">
            <w:pPr>
              <w:spacing w:line="22" w:lineRule="atLeast"/>
              <w:ind w:left="-58"/>
            </w:pPr>
            <w:r>
              <w:t>Объединенные пятнадцатый-двадцатый периодические доклады</w:t>
            </w:r>
          </w:p>
          <w:p w:rsidR="00003BEC" w:rsidRPr="00854A78" w:rsidRDefault="00003BEC" w:rsidP="00A278FA">
            <w:pPr>
              <w:spacing w:line="22" w:lineRule="atLeast"/>
              <w:rPr>
                <w:rFonts w:ascii="Times New (W1)" w:cs="Times New (W1)"/>
              </w:rPr>
            </w:pPr>
            <w:r>
              <w:t>(</w:t>
            </w:r>
            <w:r>
              <w:rPr>
                <w:rFonts w:ascii="CG Times (W1)" w:hAnsi="CG Times (W1)"/>
                <w:lang w:val="en-US"/>
              </w:rPr>
              <w:t>CERD</w:t>
            </w:r>
            <w:r>
              <w:rPr>
                <w:rFonts w:ascii="CG Times (W1)" w:hAnsi="CG Times (W1)"/>
              </w:rPr>
              <w:t>/</w:t>
            </w:r>
            <w:r>
              <w:rPr>
                <w:rFonts w:ascii="CG Times (W1)" w:hAnsi="CG Times (W1)"/>
                <w:lang w:val="en-US"/>
              </w:rPr>
              <w:t>C</w:t>
            </w:r>
            <w:r>
              <w:rPr>
                <w:rFonts w:ascii="CG Times (W1)" w:hAnsi="CG Times (W1)"/>
              </w:rPr>
              <w:t>/</w:t>
            </w:r>
            <w:r>
              <w:rPr>
                <w:rFonts w:ascii="CG Times (W1)" w:hAnsi="CG Times (W1)"/>
                <w:lang w:val="en-US"/>
              </w:rPr>
              <w:t>PHL</w:t>
            </w:r>
            <w:r>
              <w:rPr>
                <w:rFonts w:ascii="CG Times (W1)" w:hAnsi="CG Times (W1)"/>
              </w:rPr>
              <w:t>/</w:t>
            </w:r>
            <w:r>
              <w:rPr>
                <w:rFonts w:ascii="CG Times (W1)" w:hAnsi="CG Times (W1)"/>
                <w:lang w:val="en-US"/>
              </w:rPr>
              <w:t>20</w:t>
            </w:r>
            <w:r>
              <w:rPr>
                <w:rFonts w:ascii="CG Times (W1)" w:hAnsi="CG Times (W1)"/>
              </w:rPr>
              <w:t>)</w:t>
            </w: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c>
          <w:tcPr>
            <w:tcW w:w="2551" w:type="dxa"/>
            <w:tcMar>
              <w:left w:w="0" w:type="dxa"/>
              <w:right w:w="0" w:type="dxa"/>
            </w:tcMar>
          </w:tcPr>
          <w:p w:rsidR="00003BEC" w:rsidRPr="00854A78" w:rsidRDefault="00003BEC" w:rsidP="00A278FA">
            <w:pPr>
              <w:spacing w:line="22" w:lineRule="atLeast"/>
              <w:rPr>
                <w:rFonts w:ascii="Times New (W1)" w:cs="Times New (W1)"/>
              </w:rPr>
            </w:pPr>
          </w:p>
        </w:tc>
        <w:tc>
          <w:tcPr>
            <w:tcW w:w="1750" w:type="dxa"/>
          </w:tcPr>
          <w:p w:rsidR="00003BEC" w:rsidRPr="00854A78" w:rsidRDefault="00003BEC" w:rsidP="00A278FA">
            <w:pPr>
              <w:spacing w:line="22" w:lineRule="atLeast"/>
              <w:rPr>
                <w:rFonts w:ascii="Times New (W1)" w:cs="Times New (W1)"/>
              </w:rPr>
            </w:pPr>
          </w:p>
        </w:tc>
        <w:tc>
          <w:tcPr>
            <w:tcW w:w="5211" w:type="dxa"/>
            <w:gridSpan w:val="2"/>
          </w:tcPr>
          <w:p w:rsidR="00003BEC" w:rsidRPr="00854A78" w:rsidRDefault="00003BEC" w:rsidP="00A278FA">
            <w:pPr>
              <w:spacing w:line="22" w:lineRule="atLeast"/>
              <w:rPr>
                <w:rFonts w:ascii="Times New (W1)" w:cs="Times New (W1)"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 w:rsidP="00A278FA">
            <w:pPr>
              <w:spacing w:line="22" w:lineRule="atLeast"/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Среда</w:t>
            </w:r>
            <w:r>
              <w:rPr>
                <w:rFonts w:ascii="Times New (W1)" w:cs="Times New (W1)"/>
              </w:rPr>
              <w:t>,</w:t>
            </w:r>
          </w:p>
          <w:p w:rsidR="00003BEC" w:rsidRPr="00B81E10" w:rsidRDefault="00003BEC" w:rsidP="00A278FA">
            <w:pPr>
              <w:spacing w:line="22" w:lineRule="atLeast"/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 xml:space="preserve">19 </w:t>
            </w:r>
            <w:r>
              <w:rPr>
                <w:rFonts w:ascii="Times New (W1)" w:cs="Times New (W1)"/>
              </w:rPr>
              <w:t>августа</w:t>
            </w:r>
            <w:r>
              <w:rPr>
                <w:rFonts w:ascii="Times New (W1)" w:cs="Times New (W1)"/>
              </w:rPr>
              <w:t xml:space="preserve"> 2009 </w:t>
            </w:r>
            <w:r>
              <w:rPr>
                <w:rFonts w:ascii="Times New (W1)" w:cs="Times New (W1)"/>
              </w:rPr>
              <w:t>года</w:t>
            </w:r>
          </w:p>
        </w:tc>
        <w:tc>
          <w:tcPr>
            <w:tcW w:w="1750" w:type="dxa"/>
          </w:tcPr>
          <w:p w:rsidR="00003BEC" w:rsidRPr="00854A78" w:rsidRDefault="00003BEC" w:rsidP="00A278FA">
            <w:pPr>
              <w:spacing w:line="22" w:lineRule="atLeast"/>
              <w:rPr>
                <w:rFonts w:ascii="Times New (W1)" w:cs="Times New (W1)"/>
              </w:rPr>
            </w:pPr>
          </w:p>
        </w:tc>
        <w:tc>
          <w:tcPr>
            <w:tcW w:w="5211" w:type="dxa"/>
            <w:gridSpan w:val="2"/>
          </w:tcPr>
          <w:p w:rsidR="00003BEC" w:rsidRPr="00854A78" w:rsidRDefault="00003BEC" w:rsidP="00A278FA">
            <w:pPr>
              <w:spacing w:line="22" w:lineRule="atLeast"/>
              <w:rPr>
                <w:rFonts w:ascii="Times New (W1)" w:cs="Times New (W1)"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c>
          <w:tcPr>
            <w:tcW w:w="2551" w:type="dxa"/>
            <w:tcMar>
              <w:left w:w="0" w:type="dxa"/>
              <w:right w:w="0" w:type="dxa"/>
            </w:tcMar>
          </w:tcPr>
          <w:p w:rsidR="00003BEC" w:rsidRPr="00854A78" w:rsidRDefault="00003BEC" w:rsidP="00A278FA">
            <w:pPr>
              <w:spacing w:line="22" w:lineRule="atLeast"/>
              <w:rPr>
                <w:rFonts w:ascii="Times New (W1)" w:cs="Times New (W1)"/>
              </w:rPr>
            </w:pPr>
          </w:p>
        </w:tc>
        <w:tc>
          <w:tcPr>
            <w:tcW w:w="1750" w:type="dxa"/>
          </w:tcPr>
          <w:p w:rsidR="00003BEC" w:rsidRPr="00854A78" w:rsidRDefault="00003BEC" w:rsidP="00A278FA">
            <w:pPr>
              <w:spacing w:line="22" w:lineRule="atLeast"/>
              <w:rPr>
                <w:rFonts w:ascii="Times New (W1)" w:cs="Times New (W1)"/>
              </w:rPr>
            </w:pPr>
          </w:p>
        </w:tc>
        <w:tc>
          <w:tcPr>
            <w:tcW w:w="5211" w:type="dxa"/>
            <w:gridSpan w:val="2"/>
          </w:tcPr>
          <w:p w:rsidR="00003BEC" w:rsidRPr="00854A78" w:rsidRDefault="00003BEC" w:rsidP="00A278FA">
            <w:pPr>
              <w:spacing w:line="22" w:lineRule="atLeast"/>
              <w:rPr>
                <w:rFonts w:ascii="Times New (W1)" w:cs="Times New (W1)"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c>
          <w:tcPr>
            <w:tcW w:w="2551" w:type="dxa"/>
            <w:tcMar>
              <w:left w:w="0" w:type="dxa"/>
              <w:right w:w="0" w:type="dxa"/>
            </w:tcMar>
          </w:tcPr>
          <w:p w:rsidR="00003BEC" w:rsidRPr="00854A78" w:rsidRDefault="00003BEC" w:rsidP="00A278FA">
            <w:pPr>
              <w:spacing w:line="22" w:lineRule="atLeast"/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первая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половина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дня</w:t>
            </w:r>
          </w:p>
        </w:tc>
        <w:tc>
          <w:tcPr>
            <w:tcW w:w="1750" w:type="dxa"/>
          </w:tcPr>
          <w:p w:rsidR="00003BEC" w:rsidRPr="00854A78" w:rsidRDefault="00003BEC" w:rsidP="00A278FA">
            <w:pPr>
              <w:spacing w:line="22" w:lineRule="atLeast"/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Филиппины</w:t>
            </w:r>
          </w:p>
        </w:tc>
        <w:tc>
          <w:tcPr>
            <w:tcW w:w="5211" w:type="dxa"/>
            <w:gridSpan w:val="2"/>
          </w:tcPr>
          <w:p w:rsidR="00003BEC" w:rsidRPr="00854A78" w:rsidRDefault="00003BEC" w:rsidP="00A278FA">
            <w:pPr>
              <w:spacing w:line="22" w:lineRule="atLeast"/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(</w:t>
            </w:r>
            <w:r>
              <w:rPr>
                <w:rFonts w:ascii="Times New (W1)" w:cs="Times New (W1)"/>
              </w:rPr>
              <w:t>продолжение</w:t>
            </w:r>
            <w:r>
              <w:rPr>
                <w:rFonts w:ascii="Times New (W1)" w:cs="Times New (W1)"/>
              </w:rPr>
              <w:t>)</w:t>
            </w: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c>
          <w:tcPr>
            <w:tcW w:w="2551" w:type="dxa"/>
            <w:tcMar>
              <w:left w:w="0" w:type="dxa"/>
              <w:right w:w="0" w:type="dxa"/>
            </w:tcMar>
          </w:tcPr>
          <w:p w:rsidR="00003BEC" w:rsidRPr="00854A78" w:rsidRDefault="00003BEC" w:rsidP="00A278FA">
            <w:pPr>
              <w:spacing w:line="22" w:lineRule="atLeast"/>
              <w:rPr>
                <w:rFonts w:ascii="Times New (W1)" w:cs="Times New (W1)"/>
              </w:rPr>
            </w:pPr>
          </w:p>
        </w:tc>
        <w:tc>
          <w:tcPr>
            <w:tcW w:w="1750" w:type="dxa"/>
          </w:tcPr>
          <w:p w:rsidR="00003BEC" w:rsidRPr="00854A78" w:rsidRDefault="00003BEC" w:rsidP="00A278FA">
            <w:pPr>
              <w:spacing w:line="22" w:lineRule="atLeast"/>
              <w:rPr>
                <w:rFonts w:ascii="Times New (W1)" w:cs="Times New (W1)"/>
              </w:rPr>
            </w:pPr>
          </w:p>
        </w:tc>
        <w:tc>
          <w:tcPr>
            <w:tcW w:w="5211" w:type="dxa"/>
            <w:gridSpan w:val="2"/>
          </w:tcPr>
          <w:p w:rsidR="00003BEC" w:rsidRPr="00854A78" w:rsidRDefault="00003BEC" w:rsidP="00A278FA">
            <w:pPr>
              <w:spacing w:line="22" w:lineRule="atLeast"/>
              <w:rPr>
                <w:rFonts w:ascii="Times New (W1)" w:cs="Times New (W1)"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c>
          <w:tcPr>
            <w:tcW w:w="2551" w:type="dxa"/>
            <w:tcMar>
              <w:left w:w="0" w:type="dxa"/>
              <w:right w:w="0" w:type="dxa"/>
            </w:tcMar>
          </w:tcPr>
          <w:p w:rsidR="00003BEC" w:rsidRPr="00854A78" w:rsidRDefault="00003BEC" w:rsidP="00A278FA">
            <w:pPr>
              <w:spacing w:line="22" w:lineRule="atLeast"/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вторая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половина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дня</w:t>
            </w:r>
          </w:p>
        </w:tc>
        <w:tc>
          <w:tcPr>
            <w:tcW w:w="1750" w:type="dxa"/>
          </w:tcPr>
          <w:p w:rsidR="00003BEC" w:rsidRPr="00854A78" w:rsidRDefault="00003BEC" w:rsidP="00A278FA">
            <w:pPr>
              <w:spacing w:line="22" w:lineRule="atLeast"/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Эфиопия</w:t>
            </w:r>
          </w:p>
        </w:tc>
        <w:tc>
          <w:tcPr>
            <w:tcW w:w="5211" w:type="dxa"/>
            <w:gridSpan w:val="2"/>
          </w:tcPr>
          <w:p w:rsidR="00003BEC" w:rsidRDefault="00003BEC" w:rsidP="00A278FA">
            <w:pPr>
              <w:spacing w:line="22" w:lineRule="atLeast"/>
              <w:ind w:left="-58"/>
            </w:pPr>
            <w:r>
              <w:t>Объединенные седьмой-шестнадцатый периодические доклады</w:t>
            </w:r>
          </w:p>
          <w:p w:rsidR="00003BEC" w:rsidRPr="00854A78" w:rsidRDefault="00003BEC" w:rsidP="00A278FA">
            <w:pPr>
              <w:spacing w:line="22" w:lineRule="atLeast"/>
              <w:rPr>
                <w:rFonts w:ascii="Times New (W1)" w:cs="Times New (W1)"/>
              </w:rPr>
            </w:pPr>
            <w:r>
              <w:t>(</w:t>
            </w:r>
            <w:r>
              <w:rPr>
                <w:rFonts w:ascii="CG Times (W1)" w:hAnsi="CG Times (W1)"/>
                <w:lang w:val="en-US"/>
              </w:rPr>
              <w:t>CERD</w:t>
            </w:r>
            <w:r>
              <w:rPr>
                <w:rFonts w:ascii="CG Times (W1)" w:hAnsi="CG Times (W1)"/>
              </w:rPr>
              <w:t>/</w:t>
            </w:r>
            <w:r>
              <w:rPr>
                <w:rFonts w:ascii="CG Times (W1)" w:hAnsi="CG Times (W1)"/>
                <w:lang w:val="en-US"/>
              </w:rPr>
              <w:t>C</w:t>
            </w:r>
            <w:r>
              <w:rPr>
                <w:rFonts w:ascii="CG Times (W1)" w:hAnsi="CG Times (W1)"/>
              </w:rPr>
              <w:t>/</w:t>
            </w:r>
            <w:r>
              <w:rPr>
                <w:rFonts w:ascii="CG Times (W1)" w:hAnsi="CG Times (W1)"/>
                <w:lang w:val="en-US"/>
              </w:rPr>
              <w:t>ETH/7-16</w:t>
            </w:r>
            <w:r>
              <w:rPr>
                <w:rFonts w:ascii="CG Times (W1)" w:hAnsi="CG Times (W1)"/>
              </w:rPr>
              <w:t>)</w:t>
            </w: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c>
          <w:tcPr>
            <w:tcW w:w="2551" w:type="dxa"/>
            <w:tcMar>
              <w:left w:w="0" w:type="dxa"/>
              <w:right w:w="0" w:type="dxa"/>
            </w:tcMar>
          </w:tcPr>
          <w:p w:rsidR="00003BEC" w:rsidRPr="00854A78" w:rsidRDefault="00003BEC" w:rsidP="00A278FA">
            <w:pPr>
              <w:spacing w:line="160" w:lineRule="atLeast"/>
              <w:rPr>
                <w:rFonts w:ascii="Times New (W1)" w:cs="Times New (W1)"/>
              </w:rPr>
            </w:pPr>
          </w:p>
        </w:tc>
        <w:tc>
          <w:tcPr>
            <w:tcW w:w="1750" w:type="dxa"/>
          </w:tcPr>
          <w:p w:rsidR="00003BEC" w:rsidRPr="00854A78" w:rsidRDefault="00003BEC" w:rsidP="00A278FA">
            <w:pPr>
              <w:spacing w:line="160" w:lineRule="atLeast"/>
              <w:rPr>
                <w:rFonts w:ascii="Times New (W1)" w:cs="Times New (W1)"/>
              </w:rPr>
            </w:pPr>
          </w:p>
        </w:tc>
        <w:tc>
          <w:tcPr>
            <w:tcW w:w="5211" w:type="dxa"/>
            <w:gridSpan w:val="2"/>
          </w:tcPr>
          <w:p w:rsidR="00003BEC" w:rsidRPr="00854A78" w:rsidRDefault="00003BEC" w:rsidP="00A278FA">
            <w:pPr>
              <w:spacing w:line="160" w:lineRule="atLeast"/>
              <w:rPr>
                <w:rFonts w:ascii="Times New (W1)" w:cs="Times New (W1)"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c>
          <w:tcPr>
            <w:tcW w:w="2551" w:type="dxa"/>
            <w:tcMar>
              <w:left w:w="0" w:type="dxa"/>
              <w:right w:w="0" w:type="dxa"/>
            </w:tcMar>
          </w:tcPr>
          <w:p w:rsidR="00003BEC" w:rsidRDefault="00003BEC" w:rsidP="00A278FA">
            <w:pPr>
              <w:spacing w:line="22" w:lineRule="atLeast"/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Четверг</w:t>
            </w:r>
            <w:r>
              <w:rPr>
                <w:rFonts w:ascii="Times New (W1)" w:cs="Times New (W1)"/>
              </w:rPr>
              <w:t>,</w:t>
            </w:r>
          </w:p>
          <w:p w:rsidR="00003BEC" w:rsidRPr="00B81E10" w:rsidRDefault="00003BEC" w:rsidP="00A278FA">
            <w:pPr>
              <w:spacing w:line="22" w:lineRule="atLeast"/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 xml:space="preserve">20 </w:t>
            </w:r>
            <w:r>
              <w:rPr>
                <w:rFonts w:ascii="Times New (W1)" w:cs="Times New (W1)"/>
              </w:rPr>
              <w:t>августа</w:t>
            </w:r>
            <w:r>
              <w:rPr>
                <w:rFonts w:ascii="Times New (W1)" w:cs="Times New (W1)"/>
              </w:rPr>
              <w:t xml:space="preserve"> 2009 </w:t>
            </w:r>
            <w:r>
              <w:rPr>
                <w:rFonts w:ascii="Times New (W1)" w:cs="Times New (W1)"/>
              </w:rPr>
              <w:t>года</w:t>
            </w:r>
          </w:p>
        </w:tc>
        <w:tc>
          <w:tcPr>
            <w:tcW w:w="1750" w:type="dxa"/>
          </w:tcPr>
          <w:p w:rsidR="00003BEC" w:rsidRPr="00854A78" w:rsidRDefault="00003BEC" w:rsidP="00A278FA">
            <w:pPr>
              <w:spacing w:line="22" w:lineRule="atLeast"/>
              <w:rPr>
                <w:rFonts w:ascii="Times New (W1)" w:cs="Times New (W1)"/>
              </w:rPr>
            </w:pPr>
          </w:p>
        </w:tc>
        <w:tc>
          <w:tcPr>
            <w:tcW w:w="5211" w:type="dxa"/>
            <w:gridSpan w:val="2"/>
          </w:tcPr>
          <w:p w:rsidR="00003BEC" w:rsidRPr="00854A78" w:rsidRDefault="00003BEC" w:rsidP="00A278FA">
            <w:pPr>
              <w:spacing w:line="22" w:lineRule="atLeast"/>
              <w:rPr>
                <w:rFonts w:ascii="Times New (W1)" w:cs="Times New (W1)"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c>
          <w:tcPr>
            <w:tcW w:w="2551" w:type="dxa"/>
            <w:tcMar>
              <w:left w:w="0" w:type="dxa"/>
              <w:right w:w="0" w:type="dxa"/>
            </w:tcMar>
          </w:tcPr>
          <w:p w:rsidR="00003BEC" w:rsidRPr="00854A78" w:rsidRDefault="00003BEC" w:rsidP="00A278FA">
            <w:pPr>
              <w:spacing w:line="22" w:lineRule="atLeast"/>
              <w:rPr>
                <w:rFonts w:ascii="Times New (W1)" w:cs="Times New (W1)"/>
              </w:rPr>
            </w:pPr>
          </w:p>
        </w:tc>
        <w:tc>
          <w:tcPr>
            <w:tcW w:w="1750" w:type="dxa"/>
          </w:tcPr>
          <w:p w:rsidR="00003BEC" w:rsidRPr="00854A78" w:rsidRDefault="00003BEC" w:rsidP="00A278FA">
            <w:pPr>
              <w:spacing w:line="22" w:lineRule="atLeast"/>
              <w:rPr>
                <w:rFonts w:ascii="Times New (W1)" w:cs="Times New (W1)"/>
              </w:rPr>
            </w:pPr>
          </w:p>
        </w:tc>
        <w:tc>
          <w:tcPr>
            <w:tcW w:w="5211" w:type="dxa"/>
            <w:gridSpan w:val="2"/>
          </w:tcPr>
          <w:p w:rsidR="00003BEC" w:rsidRPr="00854A78" w:rsidRDefault="00003BEC" w:rsidP="00A278FA">
            <w:pPr>
              <w:spacing w:line="22" w:lineRule="atLeast"/>
              <w:rPr>
                <w:rFonts w:ascii="Times New (W1)" w:cs="Times New (W1)"/>
              </w:rPr>
            </w:pPr>
          </w:p>
        </w:tc>
      </w:tr>
      <w:tr w:rsidR="00003BEC" w:rsidTr="00A278FA">
        <w:tblPrEx>
          <w:tblCellMar>
            <w:top w:w="0" w:type="dxa"/>
            <w:bottom w:w="0" w:type="dxa"/>
          </w:tblCellMar>
        </w:tblPrEx>
        <w:tc>
          <w:tcPr>
            <w:tcW w:w="2551" w:type="dxa"/>
            <w:tcMar>
              <w:left w:w="0" w:type="dxa"/>
              <w:right w:w="0" w:type="dxa"/>
            </w:tcMar>
          </w:tcPr>
          <w:p w:rsidR="00003BEC" w:rsidRPr="00854A78" w:rsidRDefault="00003BEC" w:rsidP="00A278FA">
            <w:pPr>
              <w:spacing w:line="22" w:lineRule="atLeast"/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первая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половина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дня</w:t>
            </w:r>
          </w:p>
        </w:tc>
        <w:tc>
          <w:tcPr>
            <w:tcW w:w="1750" w:type="dxa"/>
          </w:tcPr>
          <w:p w:rsidR="00003BEC" w:rsidRPr="00854A78" w:rsidRDefault="00003BEC" w:rsidP="00A278FA">
            <w:pPr>
              <w:spacing w:line="22" w:lineRule="atLeast"/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Эфиопия</w:t>
            </w:r>
          </w:p>
        </w:tc>
        <w:tc>
          <w:tcPr>
            <w:tcW w:w="5211" w:type="dxa"/>
            <w:gridSpan w:val="2"/>
          </w:tcPr>
          <w:p w:rsidR="00003BEC" w:rsidRPr="00854A78" w:rsidRDefault="00003BEC" w:rsidP="00A278FA">
            <w:pPr>
              <w:spacing w:line="22" w:lineRule="atLeast"/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(</w:t>
            </w:r>
            <w:r>
              <w:rPr>
                <w:rFonts w:ascii="Times New (W1)" w:cs="Times New (W1)"/>
              </w:rPr>
              <w:t>продолжение</w:t>
            </w:r>
            <w:r>
              <w:rPr>
                <w:rFonts w:ascii="Times New (W1)" w:cs="Times New (W1)"/>
              </w:rPr>
              <w:t>)</w:t>
            </w:r>
          </w:p>
        </w:tc>
      </w:tr>
    </w:tbl>
    <w:p w:rsidR="00FB6B19" w:rsidRPr="00003BEC" w:rsidRDefault="00003BEC" w:rsidP="00003BEC">
      <w:pPr>
        <w:spacing w:before="80"/>
        <w:jc w:val="center"/>
        <w:rPr>
          <w:lang w:val="en-US"/>
        </w:rPr>
      </w:pPr>
      <w:r>
        <w:t>-----</w:t>
      </w:r>
      <w:r>
        <w:rPr>
          <w:lang w:val="en-US"/>
        </w:rPr>
        <w:t>-</w:t>
      </w:r>
    </w:p>
    <w:sectPr w:rsidR="00FB6B19" w:rsidRPr="00003BEC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55A" w:rsidRDefault="004E355A">
      <w:r>
        <w:separator/>
      </w:r>
    </w:p>
  </w:endnote>
  <w:endnote w:type="continuationSeparator" w:id="0">
    <w:p w:rsidR="004E355A" w:rsidRDefault="004E35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8FA" w:rsidRDefault="00A278FA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55A" w:rsidRDefault="004E355A">
      <w:r>
        <w:separator/>
      </w:r>
    </w:p>
  </w:footnote>
  <w:footnote w:type="continuationSeparator" w:id="0">
    <w:p w:rsidR="004E355A" w:rsidRDefault="004E35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8FA" w:rsidRDefault="00A278FA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CERD/C/75/1</w:t>
    </w:r>
  </w:p>
  <w:p w:rsidR="00A278FA" w:rsidRDefault="00A278FA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54080">
      <w:rPr>
        <w:rStyle w:val="PageNumber"/>
        <w:noProof/>
      </w:rPr>
      <w:t>8</w:t>
    </w:r>
    <w:r>
      <w:rPr>
        <w:rStyle w:val="PageNumber"/>
      </w:rPr>
      <w:fldChar w:fldCharType="end"/>
    </w:r>
  </w:p>
  <w:p w:rsidR="00A278FA" w:rsidRDefault="00A278FA">
    <w:pPr>
      <w:pStyle w:val="Header"/>
      <w:tabs>
        <w:tab w:val="left" w:pos="6237"/>
      </w:tabs>
      <w:rPr>
        <w:rStyle w:val="PageNumber"/>
        <w:lang w:val="en-US"/>
      </w:rPr>
    </w:pPr>
  </w:p>
  <w:p w:rsidR="00A278FA" w:rsidRDefault="00A278FA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8FA" w:rsidRDefault="00A278FA" w:rsidP="003B4414">
    <w:pPr>
      <w:pStyle w:val="Header"/>
      <w:tabs>
        <w:tab w:val="clear" w:pos="8306"/>
        <w:tab w:val="left" w:pos="793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CERD/C/75/1</w:t>
    </w:r>
  </w:p>
  <w:p w:rsidR="00A278FA" w:rsidRDefault="00A278FA" w:rsidP="003B4414">
    <w:pPr>
      <w:pStyle w:val="Header"/>
      <w:tabs>
        <w:tab w:val="clear" w:pos="8306"/>
        <w:tab w:val="left" w:pos="793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54080">
      <w:rPr>
        <w:rStyle w:val="PageNumber"/>
        <w:noProof/>
      </w:rPr>
      <w:t>7</w:t>
    </w:r>
    <w:r>
      <w:rPr>
        <w:rStyle w:val="PageNumber"/>
      </w:rPr>
      <w:fldChar w:fldCharType="end"/>
    </w:r>
  </w:p>
  <w:p w:rsidR="00A278FA" w:rsidRDefault="00A278FA" w:rsidP="003B4414">
    <w:pPr>
      <w:pStyle w:val="Header"/>
      <w:tabs>
        <w:tab w:val="clear" w:pos="8306"/>
        <w:tab w:val="left" w:pos="7938"/>
      </w:tabs>
      <w:rPr>
        <w:rStyle w:val="PageNumber"/>
        <w:lang w:val="en-US"/>
      </w:rPr>
    </w:pPr>
  </w:p>
  <w:p w:rsidR="00A278FA" w:rsidRDefault="00A278FA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4414"/>
    <w:rsid w:val="00002D68"/>
    <w:rsid w:val="00003BEC"/>
    <w:rsid w:val="00121DD7"/>
    <w:rsid w:val="00193864"/>
    <w:rsid w:val="00333B17"/>
    <w:rsid w:val="00340614"/>
    <w:rsid w:val="003678D7"/>
    <w:rsid w:val="003B4414"/>
    <w:rsid w:val="004B68F1"/>
    <w:rsid w:val="004E355A"/>
    <w:rsid w:val="004F2906"/>
    <w:rsid w:val="006F7518"/>
    <w:rsid w:val="007B2F07"/>
    <w:rsid w:val="008F475E"/>
    <w:rsid w:val="00954080"/>
    <w:rsid w:val="00A14FD9"/>
    <w:rsid w:val="00A278FA"/>
    <w:rsid w:val="00B45C9B"/>
    <w:rsid w:val="00BB30D9"/>
    <w:rsid w:val="00CC7671"/>
    <w:rsid w:val="00D14CF5"/>
    <w:rsid w:val="00DF36C1"/>
    <w:rsid w:val="00EB3647"/>
    <w:rsid w:val="00FB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3</TotalTime>
  <Pages>1</Pages>
  <Words>1537</Words>
  <Characters>8761</Characters>
  <Application>Microsoft Office Word</Application>
  <DocSecurity>4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0943310.doc</vt:lpstr>
    </vt:vector>
  </TitlesOfParts>
  <Company> </Company>
  <LinksUpToDate>false</LinksUpToDate>
  <CharactersWithSpaces>10278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0943310.doc</dc:title>
  <dc:subject>Shayakhmetov</dc:subject>
  <dc:creator>TDudnikova</dc:creator>
  <cp:keywords/>
  <dc:description/>
  <cp:lastModifiedBy>TDudnikova</cp:lastModifiedBy>
  <cp:revision>5</cp:revision>
  <cp:lastPrinted>2009-07-09T06:56:00Z</cp:lastPrinted>
  <dcterms:created xsi:type="dcterms:W3CDTF">2009-07-09T06:55:00Z</dcterms:created>
  <dcterms:modified xsi:type="dcterms:W3CDTF">2009-07-09T06:58:00Z</dcterms:modified>
</cp:coreProperties>
</file>