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28233B">
                <w:t>C.12/GM</w:t>
              </w:r>
              <w:r w:rsidR="00536B69">
                <w:t>В</w:t>
              </w:r>
              <w:r w:rsidR="0028233B">
                <w:t>/1</w:t>
              </w:r>
            </w:fldSimple>
            <w:r w:rsidR="00084F6B">
              <w:t xml:space="preserve">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28233B">
              <w:rPr>
                <w:lang w:val="en-US"/>
              </w:rPr>
              <w:fldChar w:fldCharType="separate"/>
            </w:r>
            <w:r w:rsidR="0028233B">
              <w:rPr>
                <w:lang w:val="en-US"/>
              </w:rPr>
              <w:t>6 November 2013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D14A2A" w:rsidRPr="0072222A" w:rsidRDefault="0072222A" w:rsidP="0072222A">
      <w:pPr>
        <w:spacing w:before="120"/>
      </w:pPr>
      <w:r w:rsidRPr="0072222A">
        <w:rPr>
          <w:b/>
        </w:rPr>
        <w:t>Комитет по экономическим, социальным и культурным правам</w:t>
      </w:r>
    </w:p>
    <w:p w:rsidR="003F6604" w:rsidRPr="003F6604" w:rsidRDefault="003F6604" w:rsidP="003F6604">
      <w:pPr>
        <w:pStyle w:val="HMGR"/>
      </w:pPr>
      <w:r>
        <w:rPr>
          <w:lang w:val="en-US"/>
        </w:rPr>
        <w:tab/>
      </w:r>
      <w:r>
        <w:rPr>
          <w:lang w:val="en-US"/>
        </w:rPr>
        <w:tab/>
      </w:r>
      <w:r w:rsidRPr="003F6604">
        <w:t>Рассмотрение докладов, представляемых государствами-участниками в с</w:t>
      </w:r>
      <w:r w:rsidRPr="003F6604">
        <w:t>о</w:t>
      </w:r>
      <w:r w:rsidRPr="003F6604">
        <w:t xml:space="preserve">ответствии </w:t>
      </w:r>
      <w:r w:rsidRPr="003F6604">
        <w:br/>
        <w:t xml:space="preserve">со статьями 16 и 17 Международного пакта </w:t>
      </w:r>
      <w:r w:rsidRPr="003F6604">
        <w:br/>
        <w:t>об экономических, социальных и культурных правах</w:t>
      </w:r>
    </w:p>
    <w:p w:rsidR="003F6604" w:rsidRPr="003F6604" w:rsidRDefault="003F6604" w:rsidP="003F6604">
      <w:pPr>
        <w:pStyle w:val="HChGR"/>
      </w:pPr>
      <w:r w:rsidRPr="003F6604">
        <w:tab/>
      </w:r>
      <w:r w:rsidRPr="003F6604">
        <w:tab/>
        <w:t xml:space="preserve">Первоначальные доклады государств-участников, </w:t>
      </w:r>
      <w:r w:rsidRPr="003F6604">
        <w:br/>
        <w:t>подлежащие представлению в 1990 году</w:t>
      </w:r>
    </w:p>
    <w:p w:rsidR="0072222A" w:rsidRPr="003F6604" w:rsidRDefault="003F6604" w:rsidP="003F6604">
      <w:pPr>
        <w:pStyle w:val="HMGR"/>
      </w:pPr>
      <w:r w:rsidRPr="003F6604">
        <w:tab/>
      </w:r>
      <w:r w:rsidRPr="003F6604">
        <w:tab/>
        <w:t>Гамбия</w:t>
      </w:r>
      <w:r w:rsidRPr="003F6604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3F6604">
        <w:rPr>
          <w:b w:val="0"/>
          <w:lang w:eastAsia="en-US"/>
        </w:rPr>
        <w:t xml:space="preserve"> </w:t>
      </w:r>
    </w:p>
    <w:p w:rsidR="0072222A" w:rsidRPr="003F6604" w:rsidRDefault="003F6604" w:rsidP="003F6604">
      <w:pPr>
        <w:pStyle w:val="SingleTxtGR"/>
        <w:jc w:val="right"/>
      </w:pPr>
      <w:r w:rsidRPr="003F6604">
        <w:t>[9 мая 2012 года]</w:t>
      </w:r>
    </w:p>
    <w:p w:rsidR="003F6604" w:rsidRPr="003F6604" w:rsidRDefault="003F6604" w:rsidP="003F6604">
      <w:pPr>
        <w:pStyle w:val="SingleTxtGR"/>
        <w:suppressAutoHyphens/>
        <w:ind w:left="0" w:right="0"/>
        <w:jc w:val="left"/>
        <w:rPr>
          <w:sz w:val="28"/>
        </w:rPr>
      </w:pPr>
      <w:r w:rsidRPr="003F6604">
        <w:br w:type="page"/>
      </w:r>
      <w:r w:rsidRPr="003F6604">
        <w:rPr>
          <w:sz w:val="28"/>
        </w:rPr>
        <w:t>Содержание</w:t>
      </w:r>
    </w:p>
    <w:p w:rsidR="003F6604" w:rsidRPr="003F6604" w:rsidRDefault="003F6604" w:rsidP="003F6604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 w:rsidRPr="003F6604">
        <w:rPr>
          <w:i/>
          <w:sz w:val="18"/>
        </w:rPr>
        <w:tab/>
        <w:t>Пункты</w:t>
      </w:r>
      <w:r w:rsidRPr="003F6604">
        <w:rPr>
          <w:i/>
          <w:sz w:val="18"/>
        </w:rPr>
        <w:tab/>
        <w:t>Стр.</w:t>
      </w:r>
    </w:p>
    <w:p w:rsidR="003F6604" w:rsidRPr="00056D55" w:rsidRDefault="003F6604" w:rsidP="003F6604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  <w:rPr>
          <w:lang w:val="en-US"/>
        </w:rPr>
      </w:pPr>
      <w:r>
        <w:rPr>
          <w:lang w:val="en-US"/>
        </w:rPr>
        <w:tab/>
      </w:r>
      <w:r w:rsidRPr="00F433F6">
        <w:t>I</w:t>
      </w:r>
      <w:r w:rsidRPr="00EE0BFF">
        <w:t>.</w:t>
      </w:r>
      <w:r w:rsidRPr="00EE0BFF">
        <w:tab/>
      </w:r>
      <w:r w:rsidRPr="00F433F6">
        <w:t>Введение</w:t>
      </w:r>
      <w:r w:rsidRPr="00F433F6">
        <w:tab/>
      </w:r>
      <w:r w:rsidRPr="00F433F6">
        <w:tab/>
        <w:t>1</w:t>
      </w:r>
      <w:r w:rsidRPr="00F433F6">
        <w:tab/>
      </w:r>
      <w:r w:rsidR="00056D55">
        <w:rPr>
          <w:lang w:val="en-US"/>
        </w:rPr>
        <w:t>3</w:t>
      </w:r>
    </w:p>
    <w:p w:rsidR="003F6604" w:rsidRPr="00F433F6" w:rsidRDefault="003F6604" w:rsidP="003F6604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 w:rsidRPr="00F433F6">
        <w:tab/>
        <w:t>II.</w:t>
      </w:r>
      <w:r w:rsidRPr="00F433F6">
        <w:tab/>
        <w:t xml:space="preserve">Ответы на основные вопросы, вызывающие озабоченность </w:t>
      </w:r>
      <w:r w:rsidR="00184257" w:rsidRPr="00184257">
        <w:br/>
      </w:r>
      <w:r w:rsidRPr="00F433F6">
        <w:t>Комитета (E/1995/22, пункты 198–203)</w:t>
      </w:r>
      <w:r w:rsidRPr="00F433F6">
        <w:tab/>
      </w:r>
      <w:r>
        <w:tab/>
      </w:r>
      <w:r w:rsidRPr="00F433F6">
        <w:t>2−46</w:t>
      </w:r>
      <w:r w:rsidRPr="00F433F6">
        <w:tab/>
      </w:r>
      <w:r>
        <w:t>3</w:t>
      </w:r>
    </w:p>
    <w:p w:rsidR="003F6604" w:rsidRPr="00F433F6" w:rsidRDefault="003F6604" w:rsidP="003F6604">
      <w:pPr>
        <w:tabs>
          <w:tab w:val="right" w:leader="dot" w:pos="7654"/>
          <w:tab w:val="right" w:pos="8929"/>
          <w:tab w:val="right" w:pos="9638"/>
        </w:tabs>
        <w:spacing w:after="120"/>
        <w:ind w:left="1701" w:hanging="567"/>
      </w:pPr>
      <w:r w:rsidRPr="00F433F6">
        <w:t>A.</w:t>
      </w:r>
      <w:r w:rsidRPr="00F433F6">
        <w:tab/>
        <w:t xml:space="preserve">Уровни доходов женщин – </w:t>
      </w:r>
      <w:r>
        <w:t>с</w:t>
      </w:r>
      <w:r w:rsidRPr="00F433F6">
        <w:t>татьи 6–9</w:t>
      </w:r>
      <w:r w:rsidRPr="00F433F6">
        <w:tab/>
      </w:r>
      <w:r w:rsidRPr="00F433F6">
        <w:tab/>
        <w:t>2−3</w:t>
      </w:r>
      <w:r w:rsidRPr="00F433F6">
        <w:tab/>
      </w:r>
      <w:r>
        <w:t>3</w:t>
      </w:r>
    </w:p>
    <w:p w:rsidR="003F6604" w:rsidRPr="002B3A9F" w:rsidRDefault="003F6604" w:rsidP="003F6604">
      <w:pPr>
        <w:tabs>
          <w:tab w:val="right" w:leader="dot" w:pos="7654"/>
          <w:tab w:val="right" w:pos="8929"/>
          <w:tab w:val="right" w:pos="9638"/>
        </w:tabs>
        <w:spacing w:after="120"/>
        <w:ind w:left="1701" w:hanging="567"/>
      </w:pPr>
      <w:r>
        <w:t>B</w:t>
      </w:r>
      <w:r w:rsidRPr="002B3A9F">
        <w:t>.</w:t>
      </w:r>
      <w:r w:rsidRPr="002B3A9F">
        <w:tab/>
        <w:t>Ратификация конвенций МОТ</w:t>
      </w:r>
      <w:r w:rsidRPr="002B3A9F">
        <w:tab/>
      </w:r>
      <w:r w:rsidRPr="002B3A9F">
        <w:tab/>
        <w:t>4</w:t>
      </w:r>
      <w:r w:rsidRPr="002B3A9F">
        <w:tab/>
      </w:r>
      <w:r>
        <w:t>4</w:t>
      </w:r>
    </w:p>
    <w:p w:rsidR="003F6604" w:rsidRPr="00B67081" w:rsidRDefault="003F6604" w:rsidP="003F6604">
      <w:pPr>
        <w:tabs>
          <w:tab w:val="right" w:leader="dot" w:pos="7654"/>
          <w:tab w:val="right" w:pos="8929"/>
          <w:tab w:val="right" w:pos="9638"/>
        </w:tabs>
        <w:spacing w:after="120"/>
        <w:ind w:left="1701" w:hanging="567"/>
      </w:pPr>
      <w:r w:rsidRPr="00B67081">
        <w:t>C.</w:t>
      </w:r>
      <w:r w:rsidRPr="00B67081">
        <w:tab/>
        <w:t>Брак</w:t>
      </w:r>
      <w:r>
        <w:t>и</w:t>
      </w:r>
      <w:r w:rsidRPr="00B67081">
        <w:t xml:space="preserve"> по договоренности и </w:t>
      </w:r>
      <w:r>
        <w:t>полигамия</w:t>
      </w:r>
      <w:r w:rsidRPr="00B67081">
        <w:t xml:space="preserve"> – </w:t>
      </w:r>
      <w:r>
        <w:t>с</w:t>
      </w:r>
      <w:r w:rsidRPr="00B67081">
        <w:t>татьи 2, 3 и 10</w:t>
      </w:r>
      <w:r w:rsidRPr="00B67081">
        <w:tab/>
      </w:r>
      <w:r w:rsidRPr="00B67081">
        <w:tab/>
        <w:t>5–6</w:t>
      </w:r>
      <w:r w:rsidRPr="00B67081">
        <w:tab/>
      </w:r>
      <w:r>
        <w:t>4</w:t>
      </w:r>
    </w:p>
    <w:p w:rsidR="003F6604" w:rsidRPr="00B67081" w:rsidRDefault="003F6604" w:rsidP="003F6604">
      <w:pPr>
        <w:tabs>
          <w:tab w:val="right" w:leader="dot" w:pos="7654"/>
          <w:tab w:val="right" w:pos="8929"/>
          <w:tab w:val="right" w:pos="9638"/>
        </w:tabs>
        <w:spacing w:after="120"/>
        <w:ind w:left="1701" w:hanging="567"/>
      </w:pPr>
      <w:r w:rsidRPr="00B67081">
        <w:t>D.</w:t>
      </w:r>
      <w:r w:rsidRPr="00B67081">
        <w:tab/>
        <w:t xml:space="preserve">Продовольствие и жилье – </w:t>
      </w:r>
      <w:r>
        <w:t>с</w:t>
      </w:r>
      <w:r w:rsidRPr="00B67081">
        <w:t>татья 11</w:t>
      </w:r>
      <w:r w:rsidRPr="00B67081">
        <w:tab/>
      </w:r>
      <w:r w:rsidRPr="00B67081">
        <w:tab/>
        <w:t>7–33</w:t>
      </w:r>
      <w:r w:rsidRPr="00B67081">
        <w:tab/>
      </w:r>
      <w:r>
        <w:t>5</w:t>
      </w:r>
    </w:p>
    <w:p w:rsidR="003F6604" w:rsidRPr="008C73FB" w:rsidRDefault="003F6604" w:rsidP="003F6604">
      <w:pPr>
        <w:tabs>
          <w:tab w:val="right" w:leader="dot" w:pos="7654"/>
          <w:tab w:val="right" w:pos="8929"/>
          <w:tab w:val="right" w:pos="9638"/>
        </w:tabs>
        <w:spacing w:after="120"/>
        <w:ind w:left="1701" w:hanging="567"/>
      </w:pPr>
      <w:r>
        <w:t>E</w:t>
      </w:r>
      <w:r w:rsidRPr="008C73FB">
        <w:t>.</w:t>
      </w:r>
      <w:r w:rsidRPr="008C73FB">
        <w:tab/>
      </w:r>
      <w:r>
        <w:t>У</w:t>
      </w:r>
      <w:r w:rsidRPr="008C73FB">
        <w:t xml:space="preserve">ровень материнской и младенческой смертности, </w:t>
      </w:r>
      <w:r w:rsidR="00184257" w:rsidRPr="00184257">
        <w:br/>
      </w:r>
      <w:r w:rsidRPr="008C73FB">
        <w:t xml:space="preserve">коэффициент рождаемости, КЖПО – </w:t>
      </w:r>
      <w:r>
        <w:t>с</w:t>
      </w:r>
      <w:r w:rsidRPr="008C73FB">
        <w:t>татья 12</w:t>
      </w:r>
      <w:r w:rsidRPr="008C73FB">
        <w:tab/>
      </w:r>
      <w:r w:rsidRPr="008C73FB">
        <w:tab/>
        <w:t>34–35</w:t>
      </w:r>
      <w:r w:rsidRPr="008C73FB">
        <w:tab/>
      </w:r>
      <w:r>
        <w:t>16</w:t>
      </w:r>
    </w:p>
    <w:p w:rsidR="003F6604" w:rsidRPr="000317F9" w:rsidRDefault="003F6604" w:rsidP="003F6604">
      <w:pPr>
        <w:tabs>
          <w:tab w:val="right" w:leader="dot" w:pos="7654"/>
          <w:tab w:val="right" w:pos="8929"/>
          <w:tab w:val="right" w:pos="9638"/>
        </w:tabs>
        <w:spacing w:after="120"/>
        <w:ind w:left="1701" w:hanging="567"/>
      </w:pPr>
      <w:r w:rsidRPr="000317F9">
        <w:t>F.</w:t>
      </w:r>
      <w:r w:rsidRPr="000317F9">
        <w:tab/>
        <w:t xml:space="preserve">Обязательное образование – </w:t>
      </w:r>
      <w:r>
        <w:t>с</w:t>
      </w:r>
      <w:r w:rsidRPr="000317F9">
        <w:t>татьи 13 и 14</w:t>
      </w:r>
      <w:r w:rsidRPr="000317F9">
        <w:tab/>
      </w:r>
      <w:r w:rsidRPr="000317F9">
        <w:tab/>
        <w:t>36–46</w:t>
      </w:r>
      <w:r w:rsidRPr="000317F9">
        <w:tab/>
      </w:r>
      <w:r>
        <w:t>17</w:t>
      </w:r>
    </w:p>
    <w:p w:rsidR="003F6604" w:rsidRPr="000B16A2" w:rsidRDefault="003F6604" w:rsidP="003F6604">
      <w:pPr>
        <w:tabs>
          <w:tab w:val="right" w:pos="850"/>
          <w:tab w:val="right" w:leader="dot" w:pos="7654"/>
          <w:tab w:val="right" w:pos="8929"/>
          <w:tab w:val="right" w:pos="9638"/>
        </w:tabs>
        <w:spacing w:after="120"/>
        <w:ind w:left="1134" w:hanging="1134"/>
      </w:pPr>
      <w:r w:rsidRPr="000317F9">
        <w:tab/>
      </w:r>
      <w:r w:rsidRPr="00BC12AC">
        <w:t>III</w:t>
      </w:r>
      <w:r w:rsidRPr="000B16A2">
        <w:t>.</w:t>
      </w:r>
      <w:r w:rsidRPr="00BC12AC">
        <w:tab/>
        <w:t>Общие положения Пакта</w:t>
      </w:r>
      <w:r w:rsidRPr="000B16A2">
        <w:tab/>
      </w:r>
      <w:r w:rsidRPr="000B16A2">
        <w:tab/>
        <w:t>47–134</w:t>
      </w:r>
      <w:r w:rsidRPr="000B16A2">
        <w:tab/>
      </w:r>
      <w:r>
        <w:t>19</w:t>
      </w:r>
    </w:p>
    <w:p w:rsidR="003F6604" w:rsidRPr="001B4F73" w:rsidRDefault="003F6604" w:rsidP="003F6604">
      <w:pPr>
        <w:tabs>
          <w:tab w:val="right" w:leader="dot" w:pos="7654"/>
          <w:tab w:val="right" w:pos="8929"/>
          <w:tab w:val="right" w:pos="9638"/>
        </w:tabs>
        <w:spacing w:after="120"/>
        <w:ind w:left="1701" w:hanging="567"/>
      </w:pPr>
      <w:r w:rsidRPr="00BC12AC">
        <w:t>Статья 1</w:t>
      </w:r>
      <w:r w:rsidRPr="0014728A">
        <w:tab/>
      </w:r>
      <w:r w:rsidRPr="0014728A">
        <w:tab/>
        <w:t>47–48</w:t>
      </w:r>
      <w:r w:rsidRPr="0014728A">
        <w:tab/>
      </w:r>
      <w:r>
        <w:t>19</w:t>
      </w:r>
    </w:p>
    <w:p w:rsidR="003F6604" w:rsidRPr="001B4F73" w:rsidRDefault="003F6604" w:rsidP="003F6604">
      <w:pPr>
        <w:tabs>
          <w:tab w:val="right" w:leader="dot" w:pos="7654"/>
          <w:tab w:val="right" w:pos="8929"/>
          <w:tab w:val="right" w:pos="9638"/>
        </w:tabs>
        <w:spacing w:after="120"/>
        <w:ind w:left="1701" w:hanging="567"/>
      </w:pPr>
      <w:r w:rsidRPr="00BC12AC">
        <w:t>Статья</w:t>
      </w:r>
      <w:r w:rsidRPr="00112FC1">
        <w:t xml:space="preserve"> 2</w:t>
      </w:r>
      <w:r w:rsidRPr="0014728A">
        <w:tab/>
      </w:r>
      <w:r w:rsidRPr="0014728A">
        <w:tab/>
        <w:t>49–53</w:t>
      </w:r>
      <w:r w:rsidRPr="0014728A">
        <w:tab/>
      </w:r>
      <w:r>
        <w:t>20</w:t>
      </w:r>
    </w:p>
    <w:p w:rsidR="003F6604" w:rsidRPr="001B4F73" w:rsidRDefault="003F6604" w:rsidP="003F6604">
      <w:pPr>
        <w:tabs>
          <w:tab w:val="right" w:leader="dot" w:pos="7654"/>
          <w:tab w:val="right" w:pos="8929"/>
          <w:tab w:val="right" w:pos="9638"/>
        </w:tabs>
        <w:spacing w:after="120"/>
        <w:ind w:left="1701" w:hanging="567"/>
      </w:pPr>
      <w:r w:rsidRPr="00361B0E">
        <w:t>Статья</w:t>
      </w:r>
      <w:r w:rsidRPr="00112FC1">
        <w:t xml:space="preserve"> 3</w:t>
      </w:r>
      <w:r w:rsidRPr="0014728A">
        <w:tab/>
      </w:r>
      <w:r w:rsidRPr="0014728A">
        <w:tab/>
        <w:t>54–62</w:t>
      </w:r>
      <w:r w:rsidRPr="0014728A">
        <w:tab/>
      </w:r>
      <w:r>
        <w:t>29</w:t>
      </w:r>
    </w:p>
    <w:p w:rsidR="003F6604" w:rsidRPr="001B4F73" w:rsidRDefault="003F6604" w:rsidP="003F6604">
      <w:pPr>
        <w:tabs>
          <w:tab w:val="right" w:leader="dot" w:pos="7654"/>
          <w:tab w:val="right" w:pos="8929"/>
          <w:tab w:val="right" w:pos="9638"/>
        </w:tabs>
        <w:spacing w:after="120"/>
        <w:ind w:left="1701" w:hanging="567"/>
      </w:pPr>
      <w:r w:rsidRPr="00FA3CD9">
        <w:t>Статьи</w:t>
      </w:r>
      <w:r w:rsidRPr="00112FC1">
        <w:t xml:space="preserve"> 4 </w:t>
      </w:r>
      <w:r w:rsidRPr="00FA3CD9">
        <w:t>и</w:t>
      </w:r>
      <w:r w:rsidRPr="00112FC1">
        <w:t xml:space="preserve"> 5</w:t>
      </w:r>
      <w:r w:rsidRPr="0014728A">
        <w:tab/>
      </w:r>
      <w:r w:rsidRPr="0014728A">
        <w:tab/>
        <w:t>63</w:t>
      </w:r>
      <w:r w:rsidRPr="0014728A">
        <w:tab/>
      </w:r>
      <w:r>
        <w:t>36</w:t>
      </w:r>
    </w:p>
    <w:p w:rsidR="003F6604" w:rsidRPr="001B4F73" w:rsidRDefault="003F6604" w:rsidP="003F6604">
      <w:pPr>
        <w:tabs>
          <w:tab w:val="right" w:leader="dot" w:pos="7654"/>
          <w:tab w:val="right" w:pos="8929"/>
          <w:tab w:val="right" w:pos="9638"/>
        </w:tabs>
        <w:spacing w:after="120"/>
        <w:ind w:left="1701" w:hanging="567"/>
      </w:pPr>
      <w:r w:rsidRPr="00FA3CD9">
        <w:t>Статья</w:t>
      </w:r>
      <w:r w:rsidRPr="00112FC1">
        <w:t xml:space="preserve"> 6</w:t>
      </w:r>
      <w:r w:rsidRPr="0014728A">
        <w:tab/>
      </w:r>
      <w:r w:rsidRPr="0014728A">
        <w:tab/>
        <w:t>64–73</w:t>
      </w:r>
      <w:r w:rsidRPr="0014728A">
        <w:tab/>
      </w:r>
      <w:r>
        <w:t>36</w:t>
      </w:r>
    </w:p>
    <w:p w:rsidR="003F6604" w:rsidRPr="001B4F73" w:rsidRDefault="003F6604" w:rsidP="003F6604">
      <w:pPr>
        <w:tabs>
          <w:tab w:val="right" w:leader="dot" w:pos="7654"/>
          <w:tab w:val="right" w:pos="8929"/>
          <w:tab w:val="right" w:pos="9638"/>
        </w:tabs>
        <w:spacing w:after="120"/>
        <w:ind w:left="1701" w:hanging="567"/>
      </w:pPr>
      <w:r w:rsidRPr="006430B3">
        <w:t>Статья</w:t>
      </w:r>
      <w:r w:rsidRPr="00112FC1">
        <w:t xml:space="preserve"> 7</w:t>
      </w:r>
      <w:r w:rsidRPr="0014728A">
        <w:tab/>
      </w:r>
      <w:r w:rsidRPr="0014728A">
        <w:tab/>
        <w:t>74–84</w:t>
      </w:r>
      <w:r w:rsidRPr="0014728A">
        <w:tab/>
      </w:r>
      <w:r>
        <w:t>39</w:t>
      </w:r>
    </w:p>
    <w:p w:rsidR="003F6604" w:rsidRPr="001B4F73" w:rsidRDefault="003F6604" w:rsidP="003F6604">
      <w:pPr>
        <w:tabs>
          <w:tab w:val="right" w:leader="dot" w:pos="7654"/>
          <w:tab w:val="right" w:pos="8929"/>
          <w:tab w:val="right" w:pos="9638"/>
        </w:tabs>
        <w:spacing w:after="120"/>
        <w:ind w:left="1701" w:hanging="567"/>
      </w:pPr>
      <w:r w:rsidRPr="000A574F">
        <w:t>Статья</w:t>
      </w:r>
      <w:r w:rsidRPr="00112FC1">
        <w:t xml:space="preserve"> 8</w:t>
      </w:r>
      <w:r w:rsidRPr="0014728A">
        <w:tab/>
      </w:r>
      <w:r w:rsidRPr="0014728A">
        <w:tab/>
        <w:t>85–87</w:t>
      </w:r>
      <w:r w:rsidRPr="0014728A">
        <w:tab/>
      </w:r>
      <w:r>
        <w:t>41</w:t>
      </w:r>
    </w:p>
    <w:p w:rsidR="003F6604" w:rsidRPr="001B4F73" w:rsidRDefault="003F6604" w:rsidP="003F6604">
      <w:pPr>
        <w:tabs>
          <w:tab w:val="right" w:leader="dot" w:pos="7654"/>
          <w:tab w:val="right" w:pos="8929"/>
          <w:tab w:val="right" w:pos="9638"/>
        </w:tabs>
        <w:spacing w:after="120"/>
        <w:ind w:left="1701" w:hanging="567"/>
      </w:pPr>
      <w:r w:rsidRPr="00E40173">
        <w:t>Статья</w:t>
      </w:r>
      <w:r w:rsidRPr="00112FC1">
        <w:t xml:space="preserve"> 9</w:t>
      </w:r>
      <w:r w:rsidRPr="0014728A">
        <w:tab/>
      </w:r>
      <w:r w:rsidRPr="0014728A">
        <w:tab/>
        <w:t>88–94</w:t>
      </w:r>
      <w:r w:rsidRPr="0014728A">
        <w:tab/>
      </w:r>
      <w:r>
        <w:t>42</w:t>
      </w:r>
    </w:p>
    <w:p w:rsidR="003F6604" w:rsidRPr="001B4F73" w:rsidRDefault="003F6604" w:rsidP="003F6604">
      <w:pPr>
        <w:tabs>
          <w:tab w:val="right" w:leader="dot" w:pos="7654"/>
          <w:tab w:val="right" w:pos="8929"/>
          <w:tab w:val="right" w:pos="9638"/>
        </w:tabs>
        <w:spacing w:after="120"/>
        <w:ind w:left="1701" w:hanging="567"/>
      </w:pPr>
      <w:r w:rsidRPr="00F229AE">
        <w:t>Статья</w:t>
      </w:r>
      <w:r w:rsidRPr="00112FC1">
        <w:t xml:space="preserve"> 10</w:t>
      </w:r>
      <w:r w:rsidRPr="0014728A">
        <w:tab/>
      </w:r>
      <w:r w:rsidRPr="0014728A">
        <w:tab/>
        <w:t>95–112</w:t>
      </w:r>
      <w:r w:rsidRPr="0014728A">
        <w:tab/>
      </w:r>
      <w:r>
        <w:t>43</w:t>
      </w:r>
    </w:p>
    <w:p w:rsidR="003F6604" w:rsidRPr="00056D55" w:rsidRDefault="003F6604" w:rsidP="003F6604">
      <w:pPr>
        <w:tabs>
          <w:tab w:val="right" w:leader="dot" w:pos="7654"/>
          <w:tab w:val="right" w:pos="8929"/>
          <w:tab w:val="right" w:pos="9638"/>
        </w:tabs>
        <w:spacing w:after="120"/>
        <w:ind w:left="1701" w:hanging="567"/>
        <w:rPr>
          <w:lang w:val="en-US"/>
        </w:rPr>
      </w:pPr>
      <w:r w:rsidRPr="003E1F8B">
        <w:t>Статья</w:t>
      </w:r>
      <w:r w:rsidRPr="00112FC1">
        <w:t xml:space="preserve"> 11</w:t>
      </w:r>
      <w:r w:rsidRPr="0014728A">
        <w:tab/>
      </w:r>
      <w:r w:rsidRPr="0014728A">
        <w:tab/>
        <w:t>113–118</w:t>
      </w:r>
      <w:r w:rsidRPr="0014728A">
        <w:tab/>
      </w:r>
      <w:r>
        <w:t>4</w:t>
      </w:r>
      <w:r w:rsidR="00056D55">
        <w:rPr>
          <w:lang w:val="en-US"/>
        </w:rPr>
        <w:t>6</w:t>
      </w:r>
    </w:p>
    <w:p w:rsidR="003F6604" w:rsidRPr="00056D55" w:rsidRDefault="003F6604" w:rsidP="003F6604">
      <w:pPr>
        <w:tabs>
          <w:tab w:val="right" w:leader="dot" w:pos="7654"/>
          <w:tab w:val="right" w:pos="8929"/>
          <w:tab w:val="right" w:pos="9638"/>
        </w:tabs>
        <w:spacing w:after="120"/>
        <w:ind w:left="1701" w:hanging="567"/>
        <w:rPr>
          <w:lang w:val="en-US"/>
        </w:rPr>
      </w:pPr>
      <w:r w:rsidRPr="00D64011">
        <w:t xml:space="preserve">Статья </w:t>
      </w:r>
      <w:r w:rsidRPr="0014728A">
        <w:t>12</w:t>
      </w:r>
      <w:r w:rsidRPr="0014728A">
        <w:tab/>
      </w:r>
      <w:r w:rsidRPr="0014728A">
        <w:tab/>
        <w:t>120–125</w:t>
      </w:r>
      <w:r w:rsidRPr="0014728A">
        <w:tab/>
      </w:r>
      <w:r>
        <w:t>4</w:t>
      </w:r>
      <w:r w:rsidR="00056D55">
        <w:rPr>
          <w:lang w:val="en-US"/>
        </w:rPr>
        <w:t>7</w:t>
      </w:r>
    </w:p>
    <w:p w:rsidR="003F6604" w:rsidRPr="001B4F73" w:rsidRDefault="003F6604" w:rsidP="003F6604">
      <w:pPr>
        <w:tabs>
          <w:tab w:val="right" w:leader="dot" w:pos="7654"/>
          <w:tab w:val="right" w:pos="8929"/>
          <w:tab w:val="right" w:pos="9638"/>
        </w:tabs>
        <w:spacing w:after="120"/>
        <w:ind w:left="1701" w:hanging="567"/>
      </w:pPr>
      <w:r w:rsidRPr="00DB2265">
        <w:t>Статьи</w:t>
      </w:r>
      <w:r w:rsidRPr="0014728A">
        <w:t xml:space="preserve"> 13 </w:t>
      </w:r>
      <w:r w:rsidRPr="00DB2265">
        <w:t>и</w:t>
      </w:r>
      <w:r w:rsidRPr="0014728A">
        <w:t xml:space="preserve"> 14</w:t>
      </w:r>
      <w:r w:rsidRPr="0014728A">
        <w:tab/>
      </w:r>
      <w:r w:rsidRPr="0014728A">
        <w:tab/>
        <w:t>126</w:t>
      </w:r>
      <w:r w:rsidRPr="0014728A">
        <w:tab/>
      </w:r>
      <w:r>
        <w:t>49</w:t>
      </w:r>
    </w:p>
    <w:p w:rsidR="0072222A" w:rsidRPr="00184257" w:rsidRDefault="003F6604" w:rsidP="00184257">
      <w:pPr>
        <w:tabs>
          <w:tab w:val="right" w:leader="dot" w:pos="7654"/>
          <w:tab w:val="right" w:pos="8929"/>
          <w:tab w:val="right" w:pos="9638"/>
        </w:tabs>
        <w:spacing w:after="120"/>
        <w:ind w:left="1701" w:hanging="567"/>
      </w:pPr>
      <w:r w:rsidRPr="00DB2265">
        <w:t>Статья</w:t>
      </w:r>
      <w:r w:rsidRPr="0014728A">
        <w:t xml:space="preserve"> 15</w:t>
      </w:r>
      <w:r w:rsidRPr="0014728A">
        <w:tab/>
      </w:r>
      <w:r w:rsidRPr="0014728A">
        <w:tab/>
        <w:t>127–134</w:t>
      </w:r>
      <w:r w:rsidRPr="0014728A">
        <w:tab/>
      </w:r>
      <w:r>
        <w:t>49</w:t>
      </w:r>
    </w:p>
    <w:p w:rsidR="00184257" w:rsidRPr="00184257" w:rsidRDefault="00184257" w:rsidP="00184257">
      <w:pPr>
        <w:pStyle w:val="HChGR"/>
      </w:pPr>
      <w:r>
        <w:br w:type="page"/>
      </w:r>
      <w:r w:rsidRPr="00184257">
        <w:tab/>
      </w:r>
      <w:r w:rsidRPr="00184257">
        <w:rPr>
          <w:lang w:val="en-GB"/>
        </w:rPr>
        <w:t>I</w:t>
      </w:r>
      <w:r w:rsidRPr="00184257">
        <w:t>.</w:t>
      </w:r>
      <w:r w:rsidRPr="00184257">
        <w:tab/>
        <w:t>Введение</w:t>
      </w:r>
    </w:p>
    <w:p w:rsidR="003F6604" w:rsidRPr="003F6604" w:rsidRDefault="00FA6402" w:rsidP="00184257">
      <w:pPr>
        <w:pStyle w:val="SingleTxtGR"/>
      </w:pPr>
      <w:r w:rsidRPr="00FA6402">
        <w:t>1.</w:t>
      </w:r>
      <w:r w:rsidRPr="00FA6402">
        <w:tab/>
      </w:r>
      <w:r w:rsidR="00184257" w:rsidRPr="00184257">
        <w:t>Комитет рассмотрел ход осуществления Гамбией экономических, соц</w:t>
      </w:r>
      <w:r w:rsidR="00184257" w:rsidRPr="00184257">
        <w:t>и</w:t>
      </w:r>
      <w:r w:rsidR="00184257" w:rsidRPr="00184257">
        <w:t>альных и культурных прав, предусмотренных в Пакте, на своем 23-м заседании 18</w:t>
      </w:r>
      <w:r w:rsidR="00084F6B" w:rsidRPr="00084F6B">
        <w:rPr>
          <w:vertAlign w:val="superscript"/>
        </w:rPr>
        <w:t xml:space="preserve"> </w:t>
      </w:r>
      <w:r w:rsidR="00184257" w:rsidRPr="00184257">
        <w:t>мая 1994</w:t>
      </w:r>
      <w:r w:rsidR="00084F6B" w:rsidRPr="00084F6B">
        <w:t xml:space="preserve"> </w:t>
      </w:r>
      <w:r w:rsidR="00184257" w:rsidRPr="00184257">
        <w:t>года в отсутствие первоначального доклада Гамбии и сформулир</w:t>
      </w:r>
      <w:r w:rsidR="00184257" w:rsidRPr="00184257">
        <w:t>о</w:t>
      </w:r>
      <w:r w:rsidR="00184257" w:rsidRPr="00184257">
        <w:t>вал н</w:t>
      </w:r>
      <w:r w:rsidR="00184257" w:rsidRPr="00184257">
        <w:t>е</w:t>
      </w:r>
      <w:r w:rsidR="00184257" w:rsidRPr="00184257">
        <w:t>которые заключительные замечания. Гамбия выражает сожаление в связи с тем, что она не смогла выполнить свои обязательства по представлению до</w:t>
      </w:r>
      <w:r w:rsidR="00184257" w:rsidRPr="00184257">
        <w:t>к</w:t>
      </w:r>
      <w:r w:rsidR="00184257" w:rsidRPr="00184257">
        <w:t xml:space="preserve">ладов в соответствии со статьями 16 и 17 Пакта, и </w:t>
      </w:r>
      <w:r w:rsidR="00084F6B">
        <w:t xml:space="preserve">свою </w:t>
      </w:r>
      <w:r w:rsidR="00184257" w:rsidRPr="00184257">
        <w:t>признательн</w:t>
      </w:r>
      <w:r w:rsidR="00084F6B">
        <w:t>ость</w:t>
      </w:r>
      <w:r w:rsidR="00184257" w:rsidRPr="00184257">
        <w:t xml:space="preserve"> Ком</w:t>
      </w:r>
      <w:r w:rsidR="00184257" w:rsidRPr="00184257">
        <w:t>и</w:t>
      </w:r>
      <w:r w:rsidR="00184257" w:rsidRPr="00184257">
        <w:t>тету за то, что в заключительных замечаниях он привлек внимание к о</w:t>
      </w:r>
      <w:r w:rsidR="00184257" w:rsidRPr="00184257">
        <w:t>с</w:t>
      </w:r>
      <w:r w:rsidR="00184257" w:rsidRPr="00184257">
        <w:t>новным вызывающим озабоченность вопросам, некоторые из которых утратили свою актуальность в силу событий, развернувшихся после 1994 года.</w:t>
      </w:r>
    </w:p>
    <w:p w:rsidR="00FA6402" w:rsidRPr="00D60B0C" w:rsidRDefault="00FA6402" w:rsidP="00FA6402">
      <w:pPr>
        <w:pStyle w:val="HChGR"/>
      </w:pPr>
      <w:r w:rsidRPr="00084F6B">
        <w:tab/>
      </w:r>
      <w:r>
        <w:rPr>
          <w:lang w:val="en-US"/>
        </w:rPr>
        <w:t>II</w:t>
      </w:r>
      <w:r w:rsidRPr="00C236CA">
        <w:t>.</w:t>
      </w:r>
      <w:r w:rsidRPr="00C236CA">
        <w:tab/>
      </w:r>
      <w:r>
        <w:t>Ответы на основные вопросы, вызывающие озабоченность Комитета</w:t>
      </w:r>
      <w:r w:rsidRPr="00D60B0C">
        <w:t xml:space="preserve"> (</w:t>
      </w:r>
      <w:r>
        <w:t>E</w:t>
      </w:r>
      <w:r w:rsidRPr="00D60B0C">
        <w:t xml:space="preserve">/1995/22, </w:t>
      </w:r>
      <w:r>
        <w:t>пункты</w:t>
      </w:r>
      <w:r w:rsidRPr="00D60B0C">
        <w:t xml:space="preserve"> 198–203)</w:t>
      </w:r>
    </w:p>
    <w:p w:rsidR="00FA6402" w:rsidRPr="00D60B0C" w:rsidRDefault="00FA6402" w:rsidP="00FA6402">
      <w:pPr>
        <w:pStyle w:val="H1GR"/>
      </w:pPr>
      <w:r w:rsidRPr="00FA6402">
        <w:tab/>
      </w:r>
      <w:r>
        <w:rPr>
          <w:lang w:val="en-US"/>
        </w:rPr>
        <w:t>A</w:t>
      </w:r>
      <w:r w:rsidRPr="00C236CA">
        <w:t>.</w:t>
      </w:r>
      <w:r w:rsidRPr="00C236CA">
        <w:tab/>
      </w:r>
      <w:r>
        <w:t>Уровни доходов женщин</w:t>
      </w:r>
      <w:r w:rsidRPr="00D60B0C">
        <w:t xml:space="preserve"> – </w:t>
      </w:r>
      <w:r>
        <w:t>статьи</w:t>
      </w:r>
      <w:r w:rsidRPr="00D60B0C">
        <w:t xml:space="preserve"> 6</w:t>
      </w:r>
      <w:r>
        <w:t>–</w:t>
      </w:r>
      <w:r w:rsidRPr="00D60B0C">
        <w:t>9</w:t>
      </w:r>
    </w:p>
    <w:p w:rsidR="00FA6402" w:rsidRPr="00D60B0C" w:rsidRDefault="00FA6402" w:rsidP="00FA6402">
      <w:pPr>
        <w:pStyle w:val="SingleTxtGR"/>
      </w:pPr>
      <w:r>
        <w:t>2.</w:t>
      </w:r>
      <w:r w:rsidRPr="00C236CA">
        <w:tab/>
      </w:r>
      <w:r>
        <w:t xml:space="preserve">В </w:t>
      </w:r>
      <w:r w:rsidRPr="00D60B0C">
        <w:t xml:space="preserve">Гамбии 52% работающих составляют мужчины. Официальный сектор страны </w:t>
      </w:r>
      <w:r>
        <w:t>представлен</w:t>
      </w:r>
      <w:r w:rsidRPr="00D60B0C">
        <w:t xml:space="preserve"> главным образом государственной служб</w:t>
      </w:r>
      <w:r>
        <w:t>ой</w:t>
      </w:r>
      <w:r w:rsidRPr="00D60B0C">
        <w:t xml:space="preserve"> и </w:t>
      </w:r>
      <w:r>
        <w:t>н</w:t>
      </w:r>
      <w:r w:rsidRPr="00D60B0C">
        <w:t>анимает примерно 20% всей рабочей силы, при этом женщины составляют 21% госуда</w:t>
      </w:r>
      <w:r w:rsidRPr="00D60B0C">
        <w:t>р</w:t>
      </w:r>
      <w:r w:rsidRPr="00D60B0C">
        <w:t xml:space="preserve">ственных служащих, </w:t>
      </w:r>
      <w:r>
        <w:t>при найме которых</w:t>
      </w:r>
      <w:r w:rsidRPr="00D60B0C">
        <w:t xml:space="preserve"> в целом наблюдается сдвиг в </w:t>
      </w:r>
      <w:r>
        <w:t>пользу</w:t>
      </w:r>
      <w:r w:rsidRPr="00D60B0C">
        <w:t xml:space="preserve"> мужчин в силу наличия требования об образовании, т</w:t>
      </w:r>
      <w:r w:rsidR="00536B69">
        <w:t>ак как</w:t>
      </w:r>
      <w:r>
        <w:t xml:space="preserve"> для женщин в ц</w:t>
      </w:r>
      <w:r>
        <w:t>е</w:t>
      </w:r>
      <w:r>
        <w:t>лом характер</w:t>
      </w:r>
      <w:r w:rsidR="00084F6B">
        <w:t>ен более</w:t>
      </w:r>
      <w:r w:rsidRPr="00D60B0C">
        <w:t xml:space="preserve"> низки</w:t>
      </w:r>
      <w:r w:rsidR="00084F6B">
        <w:t>й</w:t>
      </w:r>
      <w:r w:rsidRPr="00D60B0C">
        <w:t xml:space="preserve"> уров</w:t>
      </w:r>
      <w:r w:rsidR="00084F6B">
        <w:t>ень</w:t>
      </w:r>
      <w:r w:rsidRPr="00D60B0C">
        <w:t xml:space="preserve"> образованности. Однако эта ситуация м</w:t>
      </w:r>
      <w:r w:rsidRPr="00D60B0C">
        <w:t>е</w:t>
      </w:r>
      <w:r w:rsidRPr="00D60B0C">
        <w:t>няется по мере того, как все больше девочек и женщин получают доступ к о</w:t>
      </w:r>
      <w:r w:rsidRPr="00D60B0C">
        <w:t>б</w:t>
      </w:r>
      <w:r w:rsidRPr="00D60B0C">
        <w:t>разованию благодаря предоставлению им преимущественных прав и осущест</w:t>
      </w:r>
      <w:r w:rsidRPr="00D60B0C">
        <w:t>в</w:t>
      </w:r>
      <w:r w:rsidRPr="00D60B0C">
        <w:t>лени</w:t>
      </w:r>
      <w:r>
        <w:t>ю</w:t>
      </w:r>
      <w:r w:rsidRPr="00D60B0C">
        <w:t xml:space="preserve"> таких мер, как президентский проект по обеспечению образования дев</w:t>
      </w:r>
      <w:r w:rsidRPr="00D60B0C">
        <w:t>о</w:t>
      </w:r>
      <w:r w:rsidRPr="00D60B0C">
        <w:t>чек (</w:t>
      </w:r>
      <w:r>
        <w:t>ПЕГЕП</w:t>
      </w:r>
      <w:r w:rsidRPr="00D60B0C">
        <w:t>); в то же время не существует дискриминации в отношении зар</w:t>
      </w:r>
      <w:r w:rsidRPr="00D60B0C">
        <w:t>а</w:t>
      </w:r>
      <w:r w:rsidRPr="00D60B0C">
        <w:t>ботной платы, если женщины располагают такой же квалификацией, что и му</w:t>
      </w:r>
      <w:r w:rsidRPr="00D60B0C">
        <w:t>ж</w:t>
      </w:r>
      <w:r w:rsidRPr="00D60B0C">
        <w:t>чины</w:t>
      </w:r>
      <w:r>
        <w:t>,</w:t>
      </w:r>
      <w:r w:rsidRPr="00D60B0C">
        <w:t xml:space="preserve"> и </w:t>
      </w:r>
      <w:r>
        <w:t>выполняют такую же</w:t>
      </w:r>
      <w:r w:rsidRPr="00D60B0C">
        <w:t xml:space="preserve"> работ</w:t>
      </w:r>
      <w:r>
        <w:t>у</w:t>
      </w:r>
      <w:r w:rsidRPr="00D60B0C">
        <w:t>. На практике политика предоставления преимущественных прав при найме на работу</w:t>
      </w:r>
      <w:r>
        <w:t xml:space="preserve"> означает, что </w:t>
      </w:r>
      <w:r w:rsidRPr="00D60B0C">
        <w:t xml:space="preserve">предпочтение </w:t>
      </w:r>
      <w:r>
        <w:t>отд</w:t>
      </w:r>
      <w:r>
        <w:t>а</w:t>
      </w:r>
      <w:r>
        <w:t xml:space="preserve">ется </w:t>
      </w:r>
      <w:r w:rsidRPr="00D60B0C">
        <w:t>кандидатам из числа женщин. Недавно Министерство начального и сре</w:t>
      </w:r>
      <w:r w:rsidRPr="00D60B0C">
        <w:t>д</w:t>
      </w:r>
      <w:r w:rsidRPr="00D60B0C">
        <w:t>него образования в сотру</w:t>
      </w:r>
      <w:r w:rsidRPr="00D60B0C">
        <w:t>д</w:t>
      </w:r>
      <w:r w:rsidRPr="00D60B0C">
        <w:t xml:space="preserve">ничестве с НПО </w:t>
      </w:r>
      <w:r w:rsidRPr="005A37E6">
        <w:t>"</w:t>
      </w:r>
      <w:r>
        <w:t>Кон</w:t>
      </w:r>
      <w:r w:rsidRPr="005A37E6">
        <w:t xml:space="preserve">серн </w:t>
      </w:r>
      <w:r>
        <w:t>ю</w:t>
      </w:r>
      <w:r w:rsidRPr="005A37E6">
        <w:t>ниверсал"</w:t>
      </w:r>
      <w:r w:rsidRPr="00FB5E87">
        <w:t xml:space="preserve"> </w:t>
      </w:r>
      <w:bookmarkStart w:id="2" w:name="_GoBack"/>
      <w:bookmarkEnd w:id="2"/>
      <w:r w:rsidRPr="00D60B0C">
        <w:t>организовало подготовку женщин и девочек в профессионально-технических областях, кот</w:t>
      </w:r>
      <w:r w:rsidRPr="00D60B0C">
        <w:t>о</w:t>
      </w:r>
      <w:r w:rsidRPr="00D60B0C">
        <w:t>рые традиционно считались мужскими. После проведения в середине</w:t>
      </w:r>
      <w:r>
        <w:t xml:space="preserve"> </w:t>
      </w:r>
      <w:r w:rsidRPr="00D60B0C">
        <w:t>1990-х</w:t>
      </w:r>
      <w:r>
        <w:t xml:space="preserve"> </w:t>
      </w:r>
      <w:r w:rsidRPr="00D60B0C">
        <w:t>годов</w:t>
      </w:r>
      <w:r>
        <w:t xml:space="preserve"> </w:t>
      </w:r>
      <w:r w:rsidRPr="00D60B0C">
        <w:t xml:space="preserve">обзора практики и норм, содержащих дискриминационные положения </w:t>
      </w:r>
      <w:r>
        <w:t>в отношении</w:t>
      </w:r>
      <w:r w:rsidRPr="00D60B0C">
        <w:t xml:space="preserve"> предоставления пособий и количества иждивенцев </w:t>
      </w:r>
      <w:r>
        <w:t>в пользу</w:t>
      </w:r>
      <w:r w:rsidRPr="00D60B0C">
        <w:t xml:space="preserve"> рабо</w:t>
      </w:r>
      <w:r w:rsidRPr="00D60B0C">
        <w:t>т</w:t>
      </w:r>
      <w:r w:rsidRPr="00D60B0C">
        <w:t>ник</w:t>
      </w:r>
      <w:r>
        <w:t>ов</w:t>
      </w:r>
      <w:r w:rsidRPr="00D60B0C">
        <w:t xml:space="preserve"> из чи</w:t>
      </w:r>
      <w:r w:rsidRPr="00D60B0C">
        <w:t>с</w:t>
      </w:r>
      <w:r w:rsidRPr="00D60B0C">
        <w:t>ла мужчин, все такого рода положения были отменены, а пособия и количество иждивенцев были определены на стандартном уровне как для му</w:t>
      </w:r>
      <w:r w:rsidRPr="00D60B0C">
        <w:t>ж</w:t>
      </w:r>
      <w:r w:rsidRPr="00D60B0C">
        <w:t xml:space="preserve">чин, так и для женщин. Кроме того, </w:t>
      </w:r>
      <w:r>
        <w:t xml:space="preserve">в </w:t>
      </w:r>
      <w:r w:rsidRPr="00D60B0C">
        <w:t xml:space="preserve">части </w:t>
      </w:r>
      <w:r w:rsidRPr="00D60B0C">
        <w:rPr>
          <w:lang w:val="en-US"/>
        </w:rPr>
        <w:t>V</w:t>
      </w:r>
      <w:r w:rsidRPr="00D60B0C">
        <w:t xml:space="preserve"> (раздел</w:t>
      </w:r>
      <w:r w:rsidR="00536B69">
        <w:t>ы</w:t>
      </w:r>
      <w:r w:rsidRPr="00D60B0C">
        <w:t xml:space="preserve"> 16</w:t>
      </w:r>
      <w:r w:rsidR="00536B69">
        <w:t>−</w:t>
      </w:r>
      <w:r w:rsidRPr="00D60B0C">
        <w:t>25 Закона о женщ</w:t>
      </w:r>
      <w:r w:rsidRPr="00D60B0C">
        <w:t>и</w:t>
      </w:r>
      <w:r w:rsidRPr="00D60B0C">
        <w:t>нах 2010</w:t>
      </w:r>
      <w:r w:rsidR="00084F6B">
        <w:t xml:space="preserve"> </w:t>
      </w:r>
      <w:r w:rsidRPr="00D60B0C">
        <w:t>года) содержатся подробные положения, запрещающие дискримин</w:t>
      </w:r>
      <w:r w:rsidRPr="00D60B0C">
        <w:t>а</w:t>
      </w:r>
      <w:r w:rsidRPr="00D60B0C">
        <w:t xml:space="preserve">цию в отношении женщин в области занятости. </w:t>
      </w:r>
    </w:p>
    <w:p w:rsidR="00FA6402" w:rsidRPr="00D60B0C" w:rsidRDefault="00FA6402" w:rsidP="00FA6402">
      <w:pPr>
        <w:pStyle w:val="SingleTxtGR"/>
      </w:pPr>
      <w:r>
        <w:t>3.</w:t>
      </w:r>
      <w:r>
        <w:tab/>
      </w:r>
      <w:r w:rsidRPr="00D60B0C">
        <w:t>Представление последних данных по неофициальному сектору, где же</w:t>
      </w:r>
      <w:r w:rsidRPr="00D60B0C">
        <w:t>н</w:t>
      </w:r>
      <w:r w:rsidRPr="00D60B0C">
        <w:t>щины играют довольн</w:t>
      </w:r>
      <w:r>
        <w:t>о заметную роль, является сложной задачей</w:t>
      </w:r>
      <w:r w:rsidRPr="00D60B0C">
        <w:t>. Средний уровень доходов как мужчин, так и женщин в неофициальном секторе ниже, чем в официальном. В то же время мужчины шире представлены в неофиц</w:t>
      </w:r>
      <w:r w:rsidRPr="00D60B0C">
        <w:t>и</w:t>
      </w:r>
      <w:r w:rsidRPr="00D60B0C">
        <w:t>альном секторе, чем женщины, выполняющие аналогичную работу. 88% зан</w:t>
      </w:r>
      <w:r w:rsidRPr="00D60B0C">
        <w:t>я</w:t>
      </w:r>
      <w:r w:rsidRPr="00D60B0C">
        <w:t>тых жителей страны в возрасте от 15 от 59 лет работают в неофициальном се</w:t>
      </w:r>
      <w:r w:rsidRPr="00D60B0C">
        <w:t>к</w:t>
      </w:r>
      <w:r w:rsidRPr="00D60B0C">
        <w:t>торе, причем 55% всех занятых лиц приходится на сельское хозяйс</w:t>
      </w:r>
      <w:r w:rsidRPr="00D60B0C">
        <w:t>т</w:t>
      </w:r>
      <w:r w:rsidRPr="00D60B0C">
        <w:t>во</w:t>
      </w:r>
      <w:r w:rsidRPr="00D60B0C">
        <w:rPr>
          <w:rStyle w:val="FootnoteReference"/>
        </w:rPr>
        <w:footnoteReference w:id="2"/>
      </w:r>
      <w:r w:rsidRPr="00D60B0C">
        <w:t>.</w:t>
      </w:r>
    </w:p>
    <w:p w:rsidR="00FA6402" w:rsidRPr="00D60B0C" w:rsidRDefault="00FA6402" w:rsidP="00FA6402">
      <w:pPr>
        <w:pStyle w:val="H1GR"/>
      </w:pPr>
      <w:r>
        <w:tab/>
        <w:t>В.</w:t>
      </w:r>
      <w:r>
        <w:tab/>
        <w:t>Ратификация конвенций МОТ</w:t>
      </w:r>
    </w:p>
    <w:p w:rsidR="00FA6402" w:rsidRPr="00D60B0C" w:rsidRDefault="00FA6402" w:rsidP="00FA6402">
      <w:pPr>
        <w:pStyle w:val="SingleTxtGR"/>
      </w:pPr>
      <w:r>
        <w:t>4.</w:t>
      </w:r>
      <w:r>
        <w:tab/>
      </w:r>
      <w:r w:rsidRPr="00D60B0C">
        <w:t>Гамбия ратифицировала следующие конвенции МОТ: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D60B0C">
        <w:t>Конвенция № 29 о принудительном или обязательном труде 1930</w:t>
      </w:r>
      <w:r w:rsidR="00084F6B">
        <w:t xml:space="preserve"> </w:t>
      </w:r>
      <w:r w:rsidRPr="00D60B0C">
        <w:t>года; ратифицирована 4</w:t>
      </w:r>
      <w:r w:rsidRPr="00D60B0C">
        <w:rPr>
          <w:vertAlign w:val="superscript"/>
        </w:rPr>
        <w:t xml:space="preserve"> </w:t>
      </w:r>
      <w:r w:rsidRPr="00D60B0C">
        <w:t>сентября 2000 года;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D60B0C">
        <w:t>Конвенция № 87 о свободе объединений и защите права объединяться в профсоюзы 1948 года; ратифицирована 4 сентября 2000 года;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D60B0C">
        <w:t>Конвенция № 98 о применении принципов права на объединение в про</w:t>
      </w:r>
      <w:r w:rsidRPr="00D60B0C">
        <w:t>ф</w:t>
      </w:r>
      <w:r w:rsidRPr="00D60B0C">
        <w:t>союзы и на ведение коллективных переговоров 1949 года; ратифициров</w:t>
      </w:r>
      <w:r w:rsidRPr="00D60B0C">
        <w:t>а</w:t>
      </w:r>
      <w:r w:rsidRPr="00D60B0C">
        <w:t>на 4 сентября 2000 г</w:t>
      </w:r>
      <w:r w:rsidRPr="00D60B0C">
        <w:t>о</w:t>
      </w:r>
      <w:r w:rsidRPr="00D60B0C">
        <w:t>да;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D60B0C">
        <w:t>Конвенция № 100 о равном вознаграждении 1951 года; ратифицирована 4</w:t>
      </w:r>
      <w:r w:rsidR="001E260A">
        <w:t> </w:t>
      </w:r>
      <w:r w:rsidRPr="00D60B0C">
        <w:t>сентября 2000 года;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D60B0C">
        <w:t>Конвенция № 105 об упразднении принудительного труда 1957 года; р</w:t>
      </w:r>
      <w:r w:rsidRPr="00D60B0C">
        <w:t>а</w:t>
      </w:r>
      <w:r w:rsidRPr="00D60B0C">
        <w:t>тифиц</w:t>
      </w:r>
      <w:r w:rsidRPr="00D60B0C">
        <w:t>и</w:t>
      </w:r>
      <w:r w:rsidRPr="00D60B0C">
        <w:t>рована 4 сентября 2000 года;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D60B0C">
        <w:t>Конвенция № 111 о дискриминации в области труда и занятий 1958 года; ратифициров</w:t>
      </w:r>
      <w:r w:rsidRPr="00D60B0C">
        <w:t>а</w:t>
      </w:r>
      <w:r w:rsidRPr="00D60B0C">
        <w:t>на 4 сентября 2000 года;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D60B0C">
        <w:t>Конвенция № 138 о минимальном возрасте 1973 года; ратифицирована 4</w:t>
      </w:r>
      <w:r w:rsidR="001E260A">
        <w:t> </w:t>
      </w:r>
      <w:r w:rsidRPr="00D60B0C">
        <w:t>сентября 2000 года;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D60B0C">
        <w:t>Конвенция № 182 о наихудших формах детского труда 1999 года; ратиф</w:t>
      </w:r>
      <w:r w:rsidRPr="00D60B0C">
        <w:t>и</w:t>
      </w:r>
      <w:r w:rsidRPr="00D60B0C">
        <w:t>цирована 3 и</w:t>
      </w:r>
      <w:r w:rsidRPr="00D60B0C">
        <w:t>ю</w:t>
      </w:r>
      <w:r w:rsidRPr="00D60B0C">
        <w:t>ля 2001 года.</w:t>
      </w:r>
    </w:p>
    <w:p w:rsidR="00FA6402" w:rsidRPr="00D60B0C" w:rsidRDefault="00FA6402" w:rsidP="00FA6402">
      <w:pPr>
        <w:pStyle w:val="H1GR"/>
      </w:pPr>
      <w:r>
        <w:tab/>
        <w:t>С.</w:t>
      </w:r>
      <w:r>
        <w:tab/>
        <w:t>Браки по договоренности и полигамия</w:t>
      </w:r>
      <w:r w:rsidRPr="00D60B0C">
        <w:t xml:space="preserve"> – </w:t>
      </w:r>
      <w:r>
        <w:t>статьи</w:t>
      </w:r>
      <w:r w:rsidRPr="00D60B0C">
        <w:t xml:space="preserve"> 2, 3 </w:t>
      </w:r>
      <w:r>
        <w:t>и</w:t>
      </w:r>
      <w:r w:rsidRPr="00D60B0C">
        <w:t xml:space="preserve"> 10</w:t>
      </w:r>
    </w:p>
    <w:p w:rsidR="00FA6402" w:rsidRPr="00D60B0C" w:rsidRDefault="00FA6402" w:rsidP="00FA6402">
      <w:pPr>
        <w:pStyle w:val="SingleTxtGR"/>
      </w:pPr>
      <w:r>
        <w:t>5.</w:t>
      </w:r>
      <w:r>
        <w:tab/>
      </w:r>
      <w:r w:rsidRPr="00D60B0C">
        <w:t xml:space="preserve">Хотя в соответствии с разделом 27 Конституции 1997 года брак </w:t>
      </w:r>
      <w:r>
        <w:t>является добровольным союзом мужчин и женщин, "достигших совершеннолетия и я</w:t>
      </w:r>
      <w:r>
        <w:t>в</w:t>
      </w:r>
      <w:r>
        <w:t>ляющихся полностью дееспособными",</w:t>
      </w:r>
      <w:r w:rsidRPr="00D60B0C">
        <w:t xml:space="preserve"> а раздел 24 Закона о детях 2005 года предусматривает, что на основании законов о личном статусе </w:t>
      </w:r>
      <w:r>
        <w:t>"ни один ребенок не может вступать в законный брак</w:t>
      </w:r>
      <w:r w:rsidR="001E260A">
        <w:t>,</w:t>
      </w:r>
      <w:r>
        <w:t xml:space="preserve"> брак, заключенный таким образом, счит</w:t>
      </w:r>
      <w:r>
        <w:t>а</w:t>
      </w:r>
      <w:r>
        <w:t>ется недействительным"</w:t>
      </w:r>
      <w:r w:rsidRPr="00D60B0C">
        <w:t>,</w:t>
      </w:r>
      <w:r>
        <w:t xml:space="preserve"> </w:t>
      </w:r>
      <w:r w:rsidRPr="00D60B0C">
        <w:t>в стране все еще практикуется вступление девочек в ранние браки. Согласно результатам проведенного Национальным секретари</w:t>
      </w:r>
      <w:r w:rsidRPr="00D60B0C">
        <w:t>а</w:t>
      </w:r>
      <w:r w:rsidRPr="00D60B0C">
        <w:t>том по СПИДу в 2005 году обследования стереотипов поведения (ОСП) в о</w:t>
      </w:r>
      <w:r w:rsidRPr="00D60B0C">
        <w:t>т</w:t>
      </w:r>
      <w:r w:rsidRPr="00D60B0C">
        <w:t xml:space="preserve">ношении ВИЧ/СПИДа </w:t>
      </w:r>
      <w:r>
        <w:t>для</w:t>
      </w:r>
      <w:r w:rsidRPr="00D60B0C">
        <w:t xml:space="preserve"> всех участвовавших в обследовании женщин сре</w:t>
      </w:r>
      <w:r w:rsidRPr="00D60B0C">
        <w:t>д</w:t>
      </w:r>
      <w:r w:rsidRPr="00D60B0C">
        <w:t>ний возраст вступления в первый брак составляет 17,3 года, в то время как ср</w:t>
      </w:r>
      <w:r w:rsidRPr="00D60B0C">
        <w:t>е</w:t>
      </w:r>
      <w:r w:rsidRPr="00D60B0C">
        <w:t>ди участвовавших в обследовании мужчин о</w:t>
      </w:r>
      <w:r>
        <w:t>н</w:t>
      </w:r>
      <w:r w:rsidRPr="00D60B0C">
        <w:t xml:space="preserve"> равен 24,5 годам. В то же время наблюдается сокращение числа ранних браков или браков по договоренности благодаря разъяснительной и информационно-пропагандистской деятельности Национального совета и бюро по делам женщин и организаций гражданского общества. Расширение доступа девочек к образованию и принятие мер по обе</w:t>
      </w:r>
      <w:r w:rsidRPr="00D60B0C">
        <w:t>с</w:t>
      </w:r>
      <w:r w:rsidRPr="00D60B0C">
        <w:t>печению того, чтобы они завершали курс школьного обучения, также способс</w:t>
      </w:r>
      <w:r w:rsidRPr="00D60B0C">
        <w:t>т</w:t>
      </w:r>
      <w:r w:rsidRPr="00D60B0C">
        <w:t>вовали сокращению</w:t>
      </w:r>
      <w:r>
        <w:t xml:space="preserve"> числа</w:t>
      </w:r>
      <w:r w:rsidRPr="00D60B0C">
        <w:t xml:space="preserve"> браков по договоренности. Клубы матерей заним</w:t>
      </w:r>
      <w:r w:rsidRPr="00D60B0C">
        <w:t>а</w:t>
      </w:r>
      <w:r w:rsidRPr="00D60B0C">
        <w:t>ются разъяснительной работой в общинах и непосредственно вмешиваются в ситуации, когда необходимо удержать родителей от выдачи своих дочерей з</w:t>
      </w:r>
      <w:r w:rsidRPr="00D60B0C">
        <w:t>а</w:t>
      </w:r>
      <w:r w:rsidRPr="00D60B0C">
        <w:t>муж.</w:t>
      </w:r>
    </w:p>
    <w:p w:rsidR="00FA6402" w:rsidRPr="00D60B0C" w:rsidRDefault="00FA6402" w:rsidP="00FA6402">
      <w:pPr>
        <w:pStyle w:val="SingleTxtGR"/>
      </w:pPr>
      <w:r>
        <w:t>6.</w:t>
      </w:r>
      <w:r>
        <w:tab/>
      </w:r>
      <w:r w:rsidRPr="00D60B0C">
        <w:t>Комитет отметил, что в Гамбии разрешена полигамия, что может нан</w:t>
      </w:r>
      <w:r w:rsidRPr="00D60B0C">
        <w:t>о</w:t>
      </w:r>
      <w:r w:rsidRPr="00D60B0C">
        <w:t>сить ущерб правовому статусу женщин, предусмотренному в статьях 2 и 3 Па</w:t>
      </w:r>
      <w:r w:rsidRPr="00D60B0C">
        <w:t>к</w:t>
      </w:r>
      <w:r w:rsidRPr="00D60B0C">
        <w:t>та. Раздел 7 Конституции 1997 года признает шариат в качестве неотъемлемой части законодательства Гамбии. Законы шариата (нормы семейного права) пр</w:t>
      </w:r>
      <w:r w:rsidRPr="00D60B0C">
        <w:t>и</w:t>
      </w:r>
      <w:r w:rsidRPr="00D60B0C">
        <w:t>меняются в отношении мусульман, и положения исламского права регулируют вопросы усыновления и удочерения, вступления в брак, включая полигамию, расторжени</w:t>
      </w:r>
      <w:r w:rsidR="001E260A">
        <w:t>я</w:t>
      </w:r>
      <w:r w:rsidRPr="00D60B0C">
        <w:t xml:space="preserve"> брака, похорон</w:t>
      </w:r>
      <w:r w:rsidR="001E260A">
        <w:t xml:space="preserve"> и передачи</w:t>
      </w:r>
      <w:r w:rsidRPr="00D60B0C">
        <w:t xml:space="preserve"> прав собственности после смерти. Т</w:t>
      </w:r>
      <w:r w:rsidRPr="00D60B0C">
        <w:t>а</w:t>
      </w:r>
      <w:r w:rsidRPr="00D60B0C">
        <w:t>ковы социально-культурные реальности жизни в Гамбии, и при установлении стандартов и норм необходимо учитывать религиозные верования насел</w:t>
      </w:r>
      <w:r w:rsidRPr="00D60B0C">
        <w:t>е</w:t>
      </w:r>
      <w:r w:rsidRPr="00D60B0C">
        <w:t>ния, с тем чтобы избежать не только</w:t>
      </w:r>
      <w:r>
        <w:t xml:space="preserve"> ущемления их прав, но и ответной</w:t>
      </w:r>
      <w:r w:rsidRPr="00D60B0C">
        <w:t xml:space="preserve"> реакции и о</w:t>
      </w:r>
      <w:r w:rsidRPr="00D60B0C">
        <w:t>т</w:t>
      </w:r>
      <w:r w:rsidRPr="00D60B0C">
        <w:t>торжени</w:t>
      </w:r>
      <w:r>
        <w:t>я</w:t>
      </w:r>
      <w:r w:rsidRPr="00D60B0C">
        <w:t xml:space="preserve"> нормоустанавливающих документов. В то же время проблема состоит в незнании большинством женщин своих прав в соответствии с нормами и</w:t>
      </w:r>
      <w:r w:rsidRPr="00D60B0C">
        <w:t>с</w:t>
      </w:r>
      <w:r w:rsidRPr="00D60B0C">
        <w:t xml:space="preserve">ламского права. Эти права, касающиеся семьи и брака, содержатся в разделе </w:t>
      </w:r>
      <w:r w:rsidRPr="00D60B0C">
        <w:rPr>
          <w:lang w:val="en-US"/>
        </w:rPr>
        <w:t>IX</w:t>
      </w:r>
      <w:r w:rsidRPr="00D60B0C">
        <w:t xml:space="preserve"> Закона о женщинах 2010 года, и в целях содействия более широкому распр</w:t>
      </w:r>
      <w:r w:rsidRPr="00D60B0C">
        <w:t>о</w:t>
      </w:r>
      <w:r w:rsidRPr="00D60B0C">
        <w:t>странению и пониманию положений этого Закона осуществляется его перевод на арабский язык, с тем чтобы руководители религиозных общин могли обсу</w:t>
      </w:r>
      <w:r w:rsidRPr="00D60B0C">
        <w:t>ж</w:t>
      </w:r>
      <w:r w:rsidRPr="00D60B0C">
        <w:t xml:space="preserve">дать их с мусульманами. </w:t>
      </w:r>
    </w:p>
    <w:p w:rsidR="00FA6402" w:rsidRPr="00D60B0C" w:rsidRDefault="00FA6402" w:rsidP="00FA6402">
      <w:pPr>
        <w:pStyle w:val="H1GR"/>
      </w:pPr>
      <w:r w:rsidRPr="00FA6402">
        <w:tab/>
      </w:r>
      <w:r>
        <w:rPr>
          <w:lang w:val="en-US"/>
        </w:rPr>
        <w:t>D</w:t>
      </w:r>
      <w:r w:rsidRPr="00881CA6">
        <w:t>.</w:t>
      </w:r>
      <w:r w:rsidRPr="00881CA6">
        <w:tab/>
      </w:r>
      <w:r>
        <w:t>Продовольствие и жилье</w:t>
      </w:r>
      <w:r w:rsidRPr="00D60B0C">
        <w:t xml:space="preserve"> – </w:t>
      </w:r>
      <w:r>
        <w:t>статья</w:t>
      </w:r>
      <w:r w:rsidRPr="00D60B0C">
        <w:t xml:space="preserve"> 11</w:t>
      </w:r>
    </w:p>
    <w:p w:rsidR="00FA6402" w:rsidRPr="00D60B0C" w:rsidRDefault="00FA6402" w:rsidP="00FA6402">
      <w:pPr>
        <w:pStyle w:val="SingleTxtGR"/>
      </w:pPr>
      <w:r w:rsidRPr="00881CA6">
        <w:t>7.</w:t>
      </w:r>
      <w:r w:rsidRPr="00881CA6">
        <w:tab/>
      </w:r>
      <w:r w:rsidRPr="00D60B0C">
        <w:t xml:space="preserve">После </w:t>
      </w:r>
      <w:r w:rsidR="001E260A">
        <w:t xml:space="preserve">проведения </w:t>
      </w:r>
      <w:r w:rsidRPr="00D60B0C">
        <w:t>обзора политики Гамбии в области питания на 2000–2004 годы, которая предусматривала учет вопросов обеспечения питанием во всех аспектах развития и удовлетворения основных потребностей населения страны в питании с уделением первоочередного внимания женщинам и детям, была подготовлена новая политика в области питания (2010–2020 годы). Объем средств, выделяемых на реализацию этого стратегического плана, был опред</w:t>
      </w:r>
      <w:r w:rsidRPr="00D60B0C">
        <w:t>е</w:t>
      </w:r>
      <w:r w:rsidRPr="00D60B0C">
        <w:t>лен, но пока еще не утвержден. Данная стратегия распространяется на вновь возника</w:t>
      </w:r>
      <w:r w:rsidRPr="00D60B0C">
        <w:t>ю</w:t>
      </w:r>
      <w:r w:rsidRPr="00D60B0C">
        <w:t>щие проблемы в области питания и сопутствующих областях. Проект стратегического плана (2011–2015 годы) предусматривает реализацию пер</w:t>
      </w:r>
      <w:r w:rsidRPr="00D60B0C">
        <w:t>е</w:t>
      </w:r>
      <w:r w:rsidRPr="00D60B0C">
        <w:t>смотренной Национальной политики в области питания на 2010–20</w:t>
      </w:r>
      <w:r>
        <w:t>2</w:t>
      </w:r>
      <w:r w:rsidRPr="00D60B0C">
        <w:t>0</w:t>
      </w:r>
      <w:r w:rsidR="00084F6B">
        <w:t xml:space="preserve"> </w:t>
      </w:r>
      <w:r w:rsidRPr="00D60B0C">
        <w:t>годы. Кроме того, при поддержке со стороны Всемирного банка подготовлен фина</w:t>
      </w:r>
      <w:r w:rsidRPr="00D60B0C">
        <w:t>н</w:t>
      </w:r>
      <w:r w:rsidRPr="00D60B0C">
        <w:t>сово-экономический расчет по реализации стратегического плана мобилизации ресурсов. На основании Закона, принятого Национальной ассамблеей в 2005</w:t>
      </w:r>
      <w:r w:rsidR="00847CB4">
        <w:t> </w:t>
      </w:r>
      <w:r w:rsidRPr="00D60B0C">
        <w:t>году, при канцелярии вице-президента было создано Национальное аген</w:t>
      </w:r>
      <w:r w:rsidRPr="00D60B0C">
        <w:t>т</w:t>
      </w:r>
      <w:r w:rsidRPr="00D60B0C">
        <w:t>ство по вопросам питания (</w:t>
      </w:r>
      <w:r>
        <w:t>НаНа</w:t>
      </w:r>
      <w:r w:rsidRPr="00D60B0C">
        <w:t xml:space="preserve">). </w:t>
      </w:r>
      <w:r>
        <w:t>НаНа</w:t>
      </w:r>
      <w:r w:rsidRPr="00D60B0C">
        <w:t xml:space="preserve"> занимается координацией всей де</w:t>
      </w:r>
      <w:r w:rsidRPr="00D60B0C">
        <w:t>я</w:t>
      </w:r>
      <w:r w:rsidRPr="00D60B0C">
        <w:t>тельности, связанной с вопросами питания и смежными вопросами в Гамбии. Со времени своего создания в 2005</w:t>
      </w:r>
      <w:r w:rsidR="00084F6B">
        <w:t xml:space="preserve"> </w:t>
      </w:r>
      <w:r w:rsidRPr="00D60B0C">
        <w:t xml:space="preserve">году </w:t>
      </w:r>
      <w:r>
        <w:t>НаНа</w:t>
      </w:r>
      <w:r w:rsidRPr="00D60B0C">
        <w:t xml:space="preserve"> выполнила сл</w:t>
      </w:r>
      <w:r w:rsidRPr="00D60B0C">
        <w:t>е</w:t>
      </w:r>
      <w:r w:rsidRPr="00D60B0C">
        <w:t>дующие задачи: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D60B0C">
        <w:t>разработка и принятие Закона о продовольствии 2005 года, благодаря ч</w:t>
      </w:r>
      <w:r w:rsidRPr="00D60B0C">
        <w:t>е</w:t>
      </w:r>
      <w:r w:rsidRPr="00D60B0C">
        <w:t>му были введены в действие положения о поощрении грудного вскармл</w:t>
      </w:r>
      <w:r w:rsidRPr="00D60B0C">
        <w:t>и</w:t>
      </w:r>
      <w:r w:rsidRPr="00D60B0C">
        <w:t>вания и положения об обогащении продуктов питания и йодировании с</w:t>
      </w:r>
      <w:r w:rsidRPr="00D60B0C">
        <w:t>о</w:t>
      </w:r>
      <w:r w:rsidRPr="00D60B0C">
        <w:t>ли;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D60B0C">
        <w:t>возобновление деятельности Национальной комиссии по продовольс</w:t>
      </w:r>
      <w:r w:rsidRPr="00D60B0C">
        <w:t>т</w:t>
      </w:r>
      <w:r w:rsidRPr="00D60B0C">
        <w:t>венному кодексу, в которую входят государственные и негосударственные организации, занимающиеся вопросами производства, качества и без</w:t>
      </w:r>
      <w:r w:rsidRPr="00D60B0C">
        <w:t>о</w:t>
      </w:r>
      <w:r w:rsidRPr="00D60B0C">
        <w:t>пасности продуктов питания и торговли ими;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D60B0C">
        <w:t xml:space="preserve">координация деятельности </w:t>
      </w:r>
      <w:r>
        <w:t xml:space="preserve">международной </w:t>
      </w:r>
      <w:r w:rsidRPr="00D60B0C">
        <w:t>сети организаций, занима</w:t>
      </w:r>
      <w:r w:rsidRPr="00D60B0C">
        <w:t>ю</w:t>
      </w:r>
      <w:r w:rsidRPr="00D60B0C">
        <w:t>щихся вопросами детского питания, в целях поощрения, защиты и по</w:t>
      </w:r>
      <w:r w:rsidRPr="00D60B0C">
        <w:t>д</w:t>
      </w:r>
      <w:r w:rsidRPr="00D60B0C">
        <w:t>держки различных видов практики вскармливания грудных младенцев и детей;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D60B0C">
        <w:t>создание механизмов в целях устранения дефицита питательных микр</w:t>
      </w:r>
      <w:r w:rsidRPr="00D60B0C">
        <w:t>о</w:t>
      </w:r>
      <w:r w:rsidRPr="00D60B0C">
        <w:t>элементов, в частности путем осуществления программы йодирования соли и доба</w:t>
      </w:r>
      <w:r w:rsidRPr="00D60B0C">
        <w:t>в</w:t>
      </w:r>
      <w:r w:rsidRPr="00D60B0C">
        <w:t>ления витамина А, а также активизации информационно-просветительских и коммуникационных мероприятий, направленных на борьбу с железодефици</w:t>
      </w:r>
      <w:r w:rsidRPr="00D60B0C">
        <w:t>т</w:t>
      </w:r>
      <w:r w:rsidRPr="00D60B0C">
        <w:t>ной анемией;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D60B0C">
        <w:t>разработка и осуществление инициатив по созданию в общинах больниц, ос</w:t>
      </w:r>
      <w:r w:rsidRPr="00D60B0C">
        <w:t>у</w:t>
      </w:r>
      <w:r w:rsidRPr="00D60B0C">
        <w:t>ществляющих программы в интересах малолетних детей, в целях профилактики и регулирования вопросов питания младенцев, малолетних детей и матерей. В таких общинах существуют группы поддержки детей, которые играют важнейшую роль в распространении информации и ок</w:t>
      </w:r>
      <w:r w:rsidRPr="00D60B0C">
        <w:t>а</w:t>
      </w:r>
      <w:r w:rsidRPr="00D60B0C">
        <w:t>зании помощи матерям в плане применения методов вскармливания гру</w:t>
      </w:r>
      <w:r w:rsidRPr="00D60B0C">
        <w:t>д</w:t>
      </w:r>
      <w:r w:rsidRPr="00D60B0C">
        <w:t xml:space="preserve">ных детей. В </w:t>
      </w:r>
      <w:r>
        <w:t>них</w:t>
      </w:r>
      <w:r w:rsidRPr="00D60B0C">
        <w:t xml:space="preserve"> практикуется вскармливание младенцев грудью с пе</w:t>
      </w:r>
      <w:r w:rsidRPr="00D60B0C">
        <w:t>р</w:t>
      </w:r>
      <w:r w:rsidRPr="00D60B0C">
        <w:t>вых часов их жизни. В результате в таких общинах наблюдаются более благоприятные показ</w:t>
      </w:r>
      <w:r w:rsidRPr="00D60B0C">
        <w:t>а</w:t>
      </w:r>
      <w:r w:rsidRPr="00D60B0C">
        <w:t>тели состояния здоровья детей и женщин.</w:t>
      </w:r>
    </w:p>
    <w:p w:rsidR="00FA6402" w:rsidRPr="00D60B0C" w:rsidRDefault="00FA6402" w:rsidP="00FA6402">
      <w:pPr>
        <w:pStyle w:val="SingleTxtGR"/>
      </w:pPr>
      <w:r w:rsidRPr="00881CA6">
        <w:t>8.</w:t>
      </w:r>
      <w:r w:rsidRPr="00881CA6">
        <w:tab/>
      </w:r>
      <w:r w:rsidRPr="00D60B0C">
        <w:t>Информация, направленная на обеспечение рационального сочетания п</w:t>
      </w:r>
      <w:r w:rsidRPr="00D60B0C">
        <w:t>и</w:t>
      </w:r>
      <w:r w:rsidRPr="00D60B0C">
        <w:t>тательных веществ и здорового питания, распространяется с помощью разли</w:t>
      </w:r>
      <w:r w:rsidRPr="00D60B0C">
        <w:t>ч</w:t>
      </w:r>
      <w:r w:rsidRPr="00D60B0C">
        <w:t>ных механизмов, включая радио- и телевизионные рекламные вставки и пер</w:t>
      </w:r>
      <w:r w:rsidRPr="00D60B0C">
        <w:t>е</w:t>
      </w:r>
      <w:r w:rsidRPr="00D60B0C">
        <w:t>дачи, программы, брошюры и информационные бюллетени (на английском яз</w:t>
      </w:r>
      <w:r w:rsidRPr="00D60B0C">
        <w:t>ы</w:t>
      </w:r>
      <w:r w:rsidRPr="00D60B0C">
        <w:t>ке), деятельность традиционных распространителей информации (на местных языках), просвещение представителей общин, разъяснительную деятельность в медицинских учреждениях, а также практикумы и лекции в учебных заведен</w:t>
      </w:r>
      <w:r w:rsidRPr="00D60B0C">
        <w:t>и</w:t>
      </w:r>
      <w:r w:rsidRPr="00D60B0C">
        <w:t>ях. Распр</w:t>
      </w:r>
      <w:r w:rsidRPr="00D60B0C">
        <w:t>о</w:t>
      </w:r>
      <w:r w:rsidRPr="00D60B0C">
        <w:t>страняется информация по следующим вопросам: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D60B0C">
        <w:t>важность нормального питания до, во время и после беременности;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D60B0C">
        <w:t>важность принятия железосодержащих добавок во время беременности и гру</w:t>
      </w:r>
      <w:r w:rsidRPr="00D60B0C">
        <w:t>д</w:t>
      </w:r>
      <w:r w:rsidRPr="00D60B0C">
        <w:t>ного кормления;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D60B0C">
        <w:t>важная и положительная роль различных вариантов вскармливания гру</w:t>
      </w:r>
      <w:r w:rsidRPr="00D60B0C">
        <w:t>д</w:t>
      </w:r>
      <w:r w:rsidRPr="00D60B0C">
        <w:t>ных младенцев и малолетних детей;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D60B0C">
        <w:t>важная и положительная роль йодирования соли;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D60B0C">
        <w:t>важная роль добавления витамина А в питание детей в возрасте до пяти лет и в р</w:t>
      </w:r>
      <w:r w:rsidRPr="00D60B0C">
        <w:t>а</w:t>
      </w:r>
      <w:r w:rsidRPr="00D60B0C">
        <w:t>цион матерей в течение первых восьми недель после родов.</w:t>
      </w:r>
    </w:p>
    <w:p w:rsidR="00FA6402" w:rsidRPr="00D60B0C" w:rsidRDefault="00FA6402" w:rsidP="00FA6402">
      <w:pPr>
        <w:pStyle w:val="SingleTxtGR"/>
      </w:pPr>
      <w:r>
        <w:t>9</w:t>
      </w:r>
      <w:r w:rsidRPr="00881CA6">
        <w:t>.</w:t>
      </w:r>
      <w:r w:rsidRPr="00881CA6">
        <w:tab/>
      </w:r>
      <w:r w:rsidRPr="00D60B0C">
        <w:t>Представителей общин также информируют о необходимости наблюд</w:t>
      </w:r>
      <w:r w:rsidRPr="00D60B0C">
        <w:t>е</w:t>
      </w:r>
      <w:r w:rsidRPr="00D60B0C">
        <w:t>ния за детьми в возрасте до пяти лет с целью раннего выявления</w:t>
      </w:r>
      <w:r>
        <w:t xml:space="preserve"> случаев</w:t>
      </w:r>
      <w:r w:rsidRPr="00D60B0C">
        <w:t xml:space="preserve"> н</w:t>
      </w:r>
      <w:r w:rsidRPr="00D60B0C">
        <w:t>е</w:t>
      </w:r>
      <w:r w:rsidRPr="00D60B0C">
        <w:t>полноценного питания и принятия незамедлительных мер</w:t>
      </w:r>
      <w:r>
        <w:t>,</w:t>
      </w:r>
      <w:r w:rsidRPr="00D60B0C">
        <w:t xml:space="preserve"> включая направл</w:t>
      </w:r>
      <w:r w:rsidRPr="00D60B0C">
        <w:t>е</w:t>
      </w:r>
      <w:r w:rsidRPr="00D60B0C">
        <w:t>ние таких детей в лечебные учреждения и/или включение их в программы, пр</w:t>
      </w:r>
      <w:r w:rsidRPr="00D60B0C">
        <w:t>е</w:t>
      </w:r>
      <w:r w:rsidRPr="00D60B0C">
        <w:t>дусматривающие обеспечение детей лече</w:t>
      </w:r>
      <w:r w:rsidRPr="00D60B0C">
        <w:t>б</w:t>
      </w:r>
      <w:r w:rsidRPr="00D60B0C">
        <w:t>ным питанием.</w:t>
      </w:r>
    </w:p>
    <w:p w:rsidR="00FA6402" w:rsidRPr="00D60B0C" w:rsidRDefault="00FA6402" w:rsidP="00FA6402">
      <w:pPr>
        <w:pStyle w:val="SingleTxtGR"/>
      </w:pPr>
      <w:r w:rsidRPr="00881CA6">
        <w:t>10.</w:t>
      </w:r>
      <w:r w:rsidRPr="00881CA6">
        <w:tab/>
      </w:r>
      <w:r w:rsidRPr="00D60B0C">
        <w:t>Комитет также выражал озабоченность в связи с сообщениями о нехватке продовольствия в Гамбии в 1994</w:t>
      </w:r>
      <w:r w:rsidR="00084F6B">
        <w:t xml:space="preserve"> </w:t>
      </w:r>
      <w:r w:rsidRPr="00D60B0C">
        <w:t>году. С тех пор ситуация улучшилась благод</w:t>
      </w:r>
      <w:r w:rsidRPr="00D60B0C">
        <w:t>а</w:t>
      </w:r>
      <w:r w:rsidRPr="00D60B0C">
        <w:t>ря мерам, принятым правительством по решению проблем продовольственной безопасности и сокращени</w:t>
      </w:r>
      <w:r>
        <w:t>я</w:t>
      </w:r>
      <w:r w:rsidRPr="00D60B0C">
        <w:t xml:space="preserve"> масштабов нищеты. В сотрудничестве с партнер</w:t>
      </w:r>
      <w:r w:rsidRPr="00D60B0C">
        <w:t>а</w:t>
      </w:r>
      <w:r w:rsidRPr="00D60B0C">
        <w:t>ми в области развития правительство Гамбии разработало целый ряд проектов, направленных на достижение самообеспеченности продовольствием, в том чи</w:t>
      </w:r>
      <w:r w:rsidRPr="00D60B0C">
        <w:t>с</w:t>
      </w:r>
      <w:r w:rsidRPr="00D60B0C">
        <w:t xml:space="preserve">ле: 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6F2195">
        <w:t>п</w:t>
      </w:r>
      <w:r>
        <w:t>роект обеспечения продовольственной безопасности на базе товарного сельскохозя</w:t>
      </w:r>
      <w:r>
        <w:t>й</w:t>
      </w:r>
      <w:r>
        <w:t>ственного производства</w:t>
      </w:r>
      <w:r w:rsidRPr="00D60B0C">
        <w:t>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>
        <w:t>проект расширения посевов риса</w:t>
      </w:r>
      <w:r w:rsidRPr="00D60B0C">
        <w:t>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>
        <w:t>проект "Новый рис для Африки"</w:t>
      </w:r>
      <w:r w:rsidRPr="00D60B0C">
        <w:t>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>
        <w:t>проекты в области животноводства и садоводства</w:t>
      </w:r>
      <w:r w:rsidRPr="00D60B0C">
        <w:t>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>
        <w:t>проект комплексного регулирования водных ресурсов на основе совмес</w:t>
      </w:r>
      <w:r>
        <w:t>т</w:t>
      </w:r>
      <w:r>
        <w:t>ного участия</w:t>
      </w:r>
      <w:r w:rsidRPr="00D60B0C">
        <w:t>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>
        <w:t>проект в области финансирования сельских районов</w:t>
      </w:r>
      <w:r w:rsidRPr="00D60B0C">
        <w:t>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>
        <w:t>проект в области развития сельского хозяйства в низменных районах Гамбии</w:t>
      </w:r>
      <w:r w:rsidRPr="00D60B0C">
        <w:t>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>
        <w:t>проект в области развития животноводства и садоводства</w:t>
      </w:r>
      <w:r w:rsidRPr="00D60B0C">
        <w:t>;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>
        <w:t>проект по развитию сельскохозяйственного производства для создания запасов на сл</w:t>
      </w:r>
      <w:r>
        <w:t>у</w:t>
      </w:r>
      <w:r>
        <w:t>чай чрезвычайных ситуаций</w:t>
      </w:r>
      <w:r w:rsidRPr="00D60B0C">
        <w:t>.</w:t>
      </w:r>
    </w:p>
    <w:p w:rsidR="00FA6402" w:rsidRPr="00D60B0C" w:rsidRDefault="00FA6402" w:rsidP="00FA6402">
      <w:pPr>
        <w:pStyle w:val="SingleTxtGR"/>
      </w:pPr>
      <w:r w:rsidRPr="00B42454">
        <w:t>11.</w:t>
      </w:r>
      <w:r w:rsidRPr="00B42454">
        <w:tab/>
      </w:r>
      <w:r>
        <w:t>Проект обеспечения продовольственной безопасности на базе товарного сельскохозяйственного производства является одним из семи проектов в обла</w:t>
      </w:r>
      <w:r>
        <w:t>с</w:t>
      </w:r>
      <w:r>
        <w:t>ти продовольственной безопасности в Западной Африке, финансирование кот</w:t>
      </w:r>
      <w:r>
        <w:t>о</w:t>
      </w:r>
      <w:r>
        <w:t xml:space="preserve">рых </w:t>
      </w:r>
      <w:r w:rsidR="00847CB4">
        <w:t>осуществляется</w:t>
      </w:r>
      <w:r>
        <w:t xml:space="preserve"> через Целевой фонд по продовольственной безопасности и безопасности пищевых продуктов по линии Продовольственной и сельскох</w:t>
      </w:r>
      <w:r>
        <w:t>о</w:t>
      </w:r>
      <w:r>
        <w:t>зяйственной организации Объединенных Наций. Рассчитанный на три года проект ориентирован в первую очередь на организации фермеров в 40 общинах и малые предприятия в округах Северный берег и Центральная река. Цели эт</w:t>
      </w:r>
      <w:r>
        <w:t>о</w:t>
      </w:r>
      <w:r>
        <w:t>го проекта заключаются в сокращении масштабов нищеты в сельских районах и укреплении продовольственной безопасности домашних хозяйств на устойч</w:t>
      </w:r>
      <w:r>
        <w:t>и</w:t>
      </w:r>
      <w:r>
        <w:t>вой основе, с тем чтобы добиться повышения производительности, наращив</w:t>
      </w:r>
      <w:r>
        <w:t>а</w:t>
      </w:r>
      <w:r>
        <w:t>ния объемов продукции, идущей на рынок, роста доходов и, соответственно, повышения уровня жизни и укрепления продовольстве</w:t>
      </w:r>
      <w:r>
        <w:t>н</w:t>
      </w:r>
      <w:r>
        <w:t>ной безопасности.</w:t>
      </w:r>
    </w:p>
    <w:p w:rsidR="00FA6402" w:rsidRPr="00D60B0C" w:rsidRDefault="00FA6402" w:rsidP="00FA6402">
      <w:pPr>
        <w:pStyle w:val="SingleTxtGR"/>
      </w:pPr>
      <w:r w:rsidRPr="00B42454">
        <w:t>12.</w:t>
      </w:r>
      <w:r w:rsidRPr="00B42454">
        <w:tab/>
      </w:r>
      <w:r w:rsidRPr="00D60B0C">
        <w:t>Достижения по компонентам: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>
        <w:t>Компонент</w:t>
      </w:r>
      <w:r w:rsidRPr="00535C07">
        <w:t xml:space="preserve"> </w:t>
      </w:r>
      <w:r w:rsidRPr="00D60B0C">
        <w:t xml:space="preserve">1: </w:t>
      </w:r>
      <w:r>
        <w:t>Укрепление объединений поставщиков услуг и организаций фе</w:t>
      </w:r>
      <w:r>
        <w:t>р</w:t>
      </w:r>
      <w:r>
        <w:t>меров</w:t>
      </w:r>
      <w:r w:rsidRPr="00D60B0C">
        <w:t>:</w:t>
      </w:r>
    </w:p>
    <w:p w:rsidR="00FA6402" w:rsidRPr="00D60B0C" w:rsidRDefault="00FA6402" w:rsidP="00FA6402">
      <w:pPr>
        <w:pStyle w:val="Bullet2GR"/>
        <w:numPr>
          <w:ilvl w:val="0"/>
          <w:numId w:val="2"/>
        </w:numPr>
      </w:pPr>
      <w:r>
        <w:t>произведена оценка потребностей в отношении аспектов организ</w:t>
      </w:r>
      <w:r>
        <w:t>а</w:t>
      </w:r>
      <w:r>
        <w:t>ционного упра</w:t>
      </w:r>
      <w:r>
        <w:t>в</w:t>
      </w:r>
      <w:r>
        <w:t>ления</w:t>
      </w:r>
      <w:r w:rsidRPr="00D60B0C">
        <w:t>;</w:t>
      </w:r>
    </w:p>
    <w:p w:rsidR="00FA6402" w:rsidRPr="00D60B0C" w:rsidRDefault="00FA6402" w:rsidP="00FA6402">
      <w:pPr>
        <w:pStyle w:val="Bullet2GR"/>
        <w:numPr>
          <w:ilvl w:val="0"/>
          <w:numId w:val="2"/>
        </w:numPr>
      </w:pPr>
      <w:r>
        <w:t>проведена подготовка инструкторов по вопросам организационного управл</w:t>
      </w:r>
      <w:r>
        <w:t>е</w:t>
      </w:r>
      <w:r>
        <w:t>ния</w:t>
      </w:r>
      <w:r w:rsidRPr="00D60B0C">
        <w:t>;</w:t>
      </w:r>
    </w:p>
    <w:p w:rsidR="00FA6402" w:rsidRPr="00D60B0C" w:rsidRDefault="00FA6402" w:rsidP="00FA6402">
      <w:pPr>
        <w:pStyle w:val="Bullet2GR"/>
        <w:numPr>
          <w:ilvl w:val="0"/>
          <w:numId w:val="2"/>
        </w:numPr>
      </w:pPr>
      <w:r>
        <w:t>проведена подготовка инструкторов по вопросам управления кач</w:t>
      </w:r>
      <w:r>
        <w:t>е</w:t>
      </w:r>
      <w:r>
        <w:t>ством и переработке сельскохозяйственной продукции, ориентир</w:t>
      </w:r>
      <w:r>
        <w:t>о</w:t>
      </w:r>
      <w:r>
        <w:t>ванной на рынок</w:t>
      </w:r>
      <w:r w:rsidRPr="00D60B0C">
        <w:t>;</w:t>
      </w:r>
    </w:p>
    <w:p w:rsidR="00FA6402" w:rsidRPr="00D60B0C" w:rsidRDefault="00FA6402" w:rsidP="00FA6402">
      <w:pPr>
        <w:pStyle w:val="Bullet2GR"/>
        <w:numPr>
          <w:ilvl w:val="0"/>
          <w:numId w:val="2"/>
        </w:numPr>
      </w:pPr>
      <w:r>
        <w:t>организована специальная подготовка инструкторов по реализации программы "Одна деревня – один вид продукции"</w:t>
      </w:r>
      <w:r w:rsidRPr="00D60B0C">
        <w:t>;</w:t>
      </w:r>
    </w:p>
    <w:p w:rsidR="00FA6402" w:rsidRPr="00D60B0C" w:rsidRDefault="00FA6402" w:rsidP="00FA6402">
      <w:pPr>
        <w:pStyle w:val="Bullet2GR"/>
        <w:numPr>
          <w:ilvl w:val="0"/>
          <w:numId w:val="2"/>
        </w:numPr>
      </w:pPr>
      <w:r>
        <w:t>отобраны 40 участков для осуществления проектов и групп ферм</w:t>
      </w:r>
      <w:r>
        <w:t>е</w:t>
      </w:r>
      <w:r>
        <w:t>ров в общинах окр</w:t>
      </w:r>
      <w:r>
        <w:t>у</w:t>
      </w:r>
      <w:r>
        <w:t>гов Северный берег и Центральная река</w:t>
      </w:r>
      <w:r w:rsidRPr="00D60B0C">
        <w:t>.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>
        <w:t>Компонент</w:t>
      </w:r>
      <w:r w:rsidRPr="00D60B0C">
        <w:t xml:space="preserve"> 2: </w:t>
      </w:r>
      <w:r>
        <w:t>Поддержка мер по созданию дополнительной стоимости и марк</w:t>
      </w:r>
      <w:r>
        <w:t>е</w:t>
      </w:r>
      <w:r>
        <w:t>тингу</w:t>
      </w:r>
      <w:r w:rsidRPr="00D60B0C">
        <w:t>:</w:t>
      </w:r>
    </w:p>
    <w:p w:rsidR="00FA6402" w:rsidRPr="00D60B0C" w:rsidRDefault="00FA6402" w:rsidP="00FA6402">
      <w:pPr>
        <w:pStyle w:val="Bullet2GR"/>
        <w:numPr>
          <w:ilvl w:val="0"/>
          <w:numId w:val="2"/>
        </w:numPr>
      </w:pPr>
      <w:r>
        <w:t>содействие доступу к производственным ресурсам (удобрениям, семенам, х</w:t>
      </w:r>
      <w:r>
        <w:t>и</w:t>
      </w:r>
      <w:r>
        <w:t>микатам, мерной проволоке)</w:t>
      </w:r>
      <w:r w:rsidRPr="00D60B0C">
        <w:t>;</w:t>
      </w:r>
    </w:p>
    <w:p w:rsidR="00FA6402" w:rsidRPr="00D60B0C" w:rsidRDefault="00FA6402" w:rsidP="00FA6402">
      <w:pPr>
        <w:pStyle w:val="Bullet2GR"/>
        <w:numPr>
          <w:ilvl w:val="0"/>
          <w:numId w:val="2"/>
        </w:numPr>
      </w:pPr>
      <w:r>
        <w:t>подготовка и распространение учебных материалов и информац</w:t>
      </w:r>
      <w:r>
        <w:t>и</w:t>
      </w:r>
      <w:r>
        <w:t>онных ресу</w:t>
      </w:r>
      <w:r>
        <w:t>р</w:t>
      </w:r>
      <w:r>
        <w:t>сов</w:t>
      </w:r>
      <w:r w:rsidRPr="00D60B0C">
        <w:t>;</w:t>
      </w:r>
    </w:p>
    <w:p w:rsidR="00FA6402" w:rsidRPr="00D60B0C" w:rsidRDefault="00FA6402" w:rsidP="00FA6402">
      <w:pPr>
        <w:pStyle w:val="Bullet2GR"/>
        <w:numPr>
          <w:ilvl w:val="0"/>
          <w:numId w:val="2"/>
        </w:numPr>
      </w:pPr>
      <w:r>
        <w:t>оценка и совершенствование систем хранения</w:t>
      </w:r>
      <w:r w:rsidRPr="00D60B0C">
        <w:t>;</w:t>
      </w:r>
    </w:p>
    <w:p w:rsidR="00FA6402" w:rsidRPr="00D60B0C" w:rsidRDefault="00FA6402" w:rsidP="00FA6402">
      <w:pPr>
        <w:pStyle w:val="Bullet2GR"/>
        <w:numPr>
          <w:ilvl w:val="0"/>
          <w:numId w:val="2"/>
        </w:numPr>
      </w:pPr>
      <w:r>
        <w:t>установление связей между производителями и покупателями в х</w:t>
      </w:r>
      <w:r>
        <w:t>о</w:t>
      </w:r>
      <w:r>
        <w:t>де посещения рынков</w:t>
      </w:r>
      <w:r w:rsidRPr="00D60B0C">
        <w:t>.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>
        <w:t>Компонент</w:t>
      </w:r>
      <w:r w:rsidRPr="00D60B0C">
        <w:t xml:space="preserve"> 3: </w:t>
      </w:r>
      <w:r>
        <w:t>Координация, мониторинг и оценка проектов и регионал</w:t>
      </w:r>
      <w:r>
        <w:t>ь</w:t>
      </w:r>
      <w:r>
        <w:t>ное сотруднич</w:t>
      </w:r>
      <w:r>
        <w:t>е</w:t>
      </w:r>
      <w:r>
        <w:t>ство</w:t>
      </w:r>
      <w:r w:rsidRPr="00D60B0C">
        <w:t>:</w:t>
      </w:r>
    </w:p>
    <w:p w:rsidR="00FA6402" w:rsidRPr="00D60B0C" w:rsidRDefault="00FA6402" w:rsidP="00FA6402">
      <w:pPr>
        <w:pStyle w:val="Bullet2GR"/>
        <w:numPr>
          <w:ilvl w:val="0"/>
          <w:numId w:val="2"/>
        </w:numPr>
      </w:pPr>
      <w:r>
        <w:t>создание группы по мониторингу проектов и отделений на местах, полностью укомплектованных сотрудниками и оснащенных нео</w:t>
      </w:r>
      <w:r>
        <w:t>б</w:t>
      </w:r>
      <w:r>
        <w:t>ходимым оборудованием, а также проведение организационных с</w:t>
      </w:r>
      <w:r>
        <w:t>о</w:t>
      </w:r>
      <w:r>
        <w:t>вещаний</w:t>
      </w:r>
      <w:r w:rsidRPr="00D60B0C">
        <w:t>;</w:t>
      </w:r>
    </w:p>
    <w:p w:rsidR="00FA6402" w:rsidRPr="00D60B0C" w:rsidRDefault="00FA6402" w:rsidP="00FA6402">
      <w:pPr>
        <w:pStyle w:val="Bullet2GR"/>
        <w:numPr>
          <w:ilvl w:val="0"/>
          <w:numId w:val="2"/>
        </w:numPr>
      </w:pPr>
      <w:r>
        <w:t>налаживание институционального взаимодействия с партнерами по проектам</w:t>
      </w:r>
      <w:r w:rsidRPr="00D60B0C">
        <w:t>;</w:t>
      </w:r>
    </w:p>
    <w:p w:rsidR="00FA6402" w:rsidRPr="00D60B0C" w:rsidRDefault="00FA6402" w:rsidP="00FA6402">
      <w:pPr>
        <w:pStyle w:val="Bullet2GR"/>
        <w:numPr>
          <w:ilvl w:val="0"/>
          <w:numId w:val="2"/>
        </w:numPr>
      </w:pPr>
      <w:r>
        <w:t>проведение ежегодного совещания по рассмотрению вопросов пл</w:t>
      </w:r>
      <w:r>
        <w:t>а</w:t>
      </w:r>
      <w:r>
        <w:t>нирования и бюджета</w:t>
      </w:r>
      <w:r w:rsidRPr="00D60B0C">
        <w:t>;</w:t>
      </w:r>
    </w:p>
    <w:p w:rsidR="00FA6402" w:rsidRPr="00D60B0C" w:rsidRDefault="00FA6402" w:rsidP="00FA6402">
      <w:pPr>
        <w:pStyle w:val="Bullet2GR"/>
        <w:numPr>
          <w:ilvl w:val="0"/>
          <w:numId w:val="2"/>
        </w:numPr>
      </w:pPr>
      <w:r>
        <w:t>подготовка докладов о ходе работы</w:t>
      </w:r>
      <w:r w:rsidRPr="00D60B0C">
        <w:t>;</w:t>
      </w:r>
    </w:p>
    <w:p w:rsidR="00FA6402" w:rsidRPr="00D60B0C" w:rsidRDefault="00FA6402" w:rsidP="00FA6402">
      <w:pPr>
        <w:pStyle w:val="Bullet2GR"/>
        <w:numPr>
          <w:ilvl w:val="0"/>
          <w:numId w:val="2"/>
        </w:numPr>
      </w:pPr>
      <w:r>
        <w:t>участие в субрегиональных консультативных совещаниях</w:t>
      </w:r>
      <w:r w:rsidRPr="00D60B0C">
        <w:t>.</w:t>
      </w:r>
    </w:p>
    <w:p w:rsidR="00FA6402" w:rsidRPr="00D60B0C" w:rsidRDefault="00FA6402" w:rsidP="00FA6402">
      <w:pPr>
        <w:pStyle w:val="Bullet1GR"/>
        <w:numPr>
          <w:ilvl w:val="0"/>
          <w:numId w:val="1"/>
        </w:numPr>
      </w:pPr>
      <w:r w:rsidRPr="00D60B0C">
        <w:t>Компонент 4: Коммуникация в целях развития:</w:t>
      </w:r>
    </w:p>
    <w:p w:rsidR="00FA6402" w:rsidRPr="00D60B0C" w:rsidRDefault="00FA6402" w:rsidP="00FA6402">
      <w:pPr>
        <w:pStyle w:val="Bullet2GR"/>
        <w:numPr>
          <w:ilvl w:val="0"/>
          <w:numId w:val="2"/>
        </w:numPr>
      </w:pPr>
      <w:r w:rsidRPr="00D60B0C">
        <w:t>проведение и подтверждение оценки потребностей в области ко</w:t>
      </w:r>
      <w:r w:rsidRPr="00D60B0C">
        <w:t>м</w:t>
      </w:r>
      <w:r w:rsidRPr="00D60B0C">
        <w:t>муникаци</w:t>
      </w:r>
      <w:r>
        <w:t>и</w:t>
      </w:r>
      <w:r w:rsidRPr="00D60B0C">
        <w:t>;</w:t>
      </w:r>
    </w:p>
    <w:p w:rsidR="00FA6402" w:rsidRPr="00D60B0C" w:rsidRDefault="00FA6402" w:rsidP="00FA6402">
      <w:pPr>
        <w:pStyle w:val="Bullet2GR"/>
        <w:numPr>
          <w:ilvl w:val="0"/>
          <w:numId w:val="2"/>
        </w:numPr>
      </w:pPr>
      <w:r w:rsidRPr="00D60B0C">
        <w:t>подготовка и утверждение стратегий в области коммуникаци</w:t>
      </w:r>
      <w:r>
        <w:t>и</w:t>
      </w:r>
      <w:r w:rsidRPr="00D60B0C">
        <w:t>;</w:t>
      </w:r>
    </w:p>
    <w:p w:rsidR="00FA6402" w:rsidRPr="00D60B0C" w:rsidRDefault="00FA6402" w:rsidP="00FA6402">
      <w:pPr>
        <w:pStyle w:val="Bullet2GR"/>
        <w:numPr>
          <w:ilvl w:val="0"/>
          <w:numId w:val="2"/>
        </w:numPr>
      </w:pPr>
      <w:r w:rsidRPr="00D60B0C">
        <w:t>разработка ключевых идей.</w:t>
      </w:r>
    </w:p>
    <w:p w:rsidR="00FA6402" w:rsidRPr="00D60B0C" w:rsidRDefault="00FA6402" w:rsidP="00FA6402">
      <w:pPr>
        <w:pStyle w:val="SingleTxtGR"/>
      </w:pPr>
      <w:r w:rsidRPr="00B42454">
        <w:t>13.</w:t>
      </w:r>
      <w:r w:rsidRPr="00B42454">
        <w:tab/>
      </w:r>
      <w:r w:rsidRPr="00D60B0C">
        <w:t>Осуществляемый</w:t>
      </w:r>
      <w:r w:rsidRPr="00311EBF">
        <w:t xml:space="preserve"> </w:t>
      </w:r>
      <w:r>
        <w:t>фермерами</w:t>
      </w:r>
      <w:r w:rsidRPr="00311EBF">
        <w:t xml:space="preserve"> </w:t>
      </w:r>
      <w:r>
        <w:t>проект</w:t>
      </w:r>
      <w:r w:rsidRPr="00311EBF">
        <w:t xml:space="preserve"> </w:t>
      </w:r>
      <w:r>
        <w:t>по</w:t>
      </w:r>
      <w:r w:rsidRPr="00311EBF">
        <w:t xml:space="preserve"> </w:t>
      </w:r>
      <w:r>
        <w:t>орошению</w:t>
      </w:r>
      <w:r w:rsidRPr="00311EBF">
        <w:t xml:space="preserve"> </w:t>
      </w:r>
      <w:r>
        <w:t>рисовых</w:t>
      </w:r>
      <w:r w:rsidRPr="00311EBF">
        <w:t xml:space="preserve"> </w:t>
      </w:r>
      <w:r>
        <w:t>полей</w:t>
      </w:r>
      <w:r w:rsidRPr="00311EBF">
        <w:t xml:space="preserve"> </w:t>
      </w:r>
      <w:r>
        <w:t>фина</w:t>
      </w:r>
      <w:r>
        <w:t>н</w:t>
      </w:r>
      <w:r>
        <w:t>сируется</w:t>
      </w:r>
      <w:r w:rsidRPr="00311EBF">
        <w:t xml:space="preserve"> </w:t>
      </w:r>
      <w:r>
        <w:t>за</w:t>
      </w:r>
      <w:r w:rsidRPr="00311EBF">
        <w:t xml:space="preserve"> </w:t>
      </w:r>
      <w:r>
        <w:t>счет</w:t>
      </w:r>
      <w:r w:rsidRPr="00311EBF">
        <w:t xml:space="preserve"> </w:t>
      </w:r>
      <w:r>
        <w:t>займов</w:t>
      </w:r>
      <w:r w:rsidRPr="00311EBF">
        <w:t xml:space="preserve"> </w:t>
      </w:r>
      <w:r>
        <w:t>и</w:t>
      </w:r>
      <w:r w:rsidRPr="00311EBF">
        <w:t xml:space="preserve"> </w:t>
      </w:r>
      <w:r>
        <w:t>субсидий</w:t>
      </w:r>
      <w:r w:rsidRPr="00311EBF">
        <w:t xml:space="preserve">, </w:t>
      </w:r>
      <w:r>
        <w:t>предоставленных</w:t>
      </w:r>
      <w:r w:rsidRPr="00311EBF">
        <w:t xml:space="preserve"> </w:t>
      </w:r>
      <w:r>
        <w:t>по</w:t>
      </w:r>
      <w:r w:rsidRPr="00311EBF">
        <w:t xml:space="preserve"> </w:t>
      </w:r>
      <w:r>
        <w:t>линии</w:t>
      </w:r>
      <w:r w:rsidRPr="00311EBF">
        <w:t xml:space="preserve"> </w:t>
      </w:r>
      <w:r>
        <w:t>Африканского</w:t>
      </w:r>
      <w:r w:rsidRPr="00311EBF">
        <w:t xml:space="preserve"> </w:t>
      </w:r>
      <w:r>
        <w:t>банка</w:t>
      </w:r>
      <w:r w:rsidRPr="00311EBF">
        <w:t xml:space="preserve"> </w:t>
      </w:r>
      <w:r>
        <w:t>развития</w:t>
      </w:r>
      <w:r w:rsidRPr="00311EBF">
        <w:t xml:space="preserve"> (</w:t>
      </w:r>
      <w:r>
        <w:t>АБР</w:t>
      </w:r>
      <w:r w:rsidRPr="00311EBF">
        <w:t xml:space="preserve">). </w:t>
      </w:r>
      <w:r>
        <w:t>Его реализация началась в июне 2006 года, а завершение намечено на апрель 2011 года. Первый транш кредита был предоставлен в авг</w:t>
      </w:r>
      <w:r>
        <w:t>у</w:t>
      </w:r>
      <w:r>
        <w:t>сте 2006 года, а последний – в марте и мае 2010 года. Объем использованных средств составляет 100% по займам и 87% по субсидиям.</w:t>
      </w:r>
    </w:p>
    <w:p w:rsidR="00FA6402" w:rsidRPr="00D60B0C" w:rsidRDefault="00FA6402" w:rsidP="00FA6402">
      <w:pPr>
        <w:pStyle w:val="SingleTxtGR"/>
      </w:pPr>
      <w:r w:rsidRPr="00FA6402">
        <w:t>14.</w:t>
      </w:r>
      <w:r w:rsidRPr="00FA6402">
        <w:tab/>
      </w:r>
      <w:r w:rsidRPr="00D60B0C">
        <w:t>Достижения по компонентам:</w:t>
      </w:r>
    </w:p>
    <w:p w:rsidR="00FA6402" w:rsidRDefault="00FA6402" w:rsidP="00FA6402">
      <w:pPr>
        <w:pStyle w:val="Bullet1GR"/>
        <w:numPr>
          <w:ilvl w:val="0"/>
          <w:numId w:val="1"/>
        </w:numPr>
        <w:rPr>
          <w:lang w:val="en-US"/>
        </w:rPr>
      </w:pPr>
      <w:r w:rsidRPr="00D60B0C">
        <w:t>Компонент 1:</w:t>
      </w:r>
    </w:p>
    <w:tbl>
      <w:tblPr>
        <w:tblW w:w="0" w:type="auto"/>
        <w:tblInd w:w="1701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71"/>
        <w:gridCol w:w="4367"/>
      </w:tblGrid>
      <w:tr w:rsidR="00FA6402" w:rsidRPr="00CF2E4A" w:rsidTr="003A093F">
        <w:tc>
          <w:tcPr>
            <w:tcW w:w="2471" w:type="dxa"/>
          </w:tcPr>
          <w:p w:rsidR="00FA6402" w:rsidRPr="00D94E22" w:rsidRDefault="00FA6402" w:rsidP="003A093F">
            <w:pPr>
              <w:pStyle w:val="Bullet1G"/>
              <w:numPr>
                <w:ilvl w:val="0"/>
                <w:numId w:val="0"/>
              </w:numPr>
              <w:tabs>
                <w:tab w:val="left" w:pos="284"/>
              </w:tabs>
              <w:suppressAutoHyphens w:val="0"/>
              <w:ind w:right="48"/>
              <w:rPr>
                <w:spacing w:val="4"/>
                <w:w w:val="103"/>
                <w:kern w:val="14"/>
              </w:rPr>
            </w:pPr>
            <w:r w:rsidRPr="00D94E22">
              <w:rPr>
                <w:spacing w:val="4"/>
                <w:w w:val="103"/>
                <w:kern w:val="14"/>
              </w:rPr>
              <w:t>a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)</w:t>
            </w:r>
            <w:r w:rsidRPr="00D94E22">
              <w:rPr>
                <w:spacing w:val="4"/>
                <w:w w:val="103"/>
                <w:kern w:val="14"/>
                <w:lang w:val="ru-RU"/>
              </w:rPr>
              <w:tab/>
              <w:t>Мелиорация з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е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мель:</w:t>
            </w:r>
          </w:p>
        </w:tc>
        <w:tc>
          <w:tcPr>
            <w:tcW w:w="4367" w:type="dxa"/>
          </w:tcPr>
          <w:p w:rsidR="00FA6402" w:rsidRPr="00D94E22" w:rsidRDefault="00FA6402" w:rsidP="003A093F">
            <w:pPr>
              <w:pStyle w:val="Bullet1G"/>
              <w:numPr>
                <w:ilvl w:val="0"/>
                <w:numId w:val="0"/>
              </w:numPr>
              <w:spacing w:after="0"/>
              <w:ind w:right="79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>целевой показатель: 1</w:t>
            </w:r>
            <w:r w:rsidR="00084F6B" w:rsidRPr="00084F6B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 xml:space="preserve">200 га </w:t>
            </w:r>
            <w:r w:rsidR="003A093F">
              <w:rPr>
                <w:spacing w:val="4"/>
                <w:w w:val="103"/>
                <w:kern w:val="14"/>
                <w:lang w:val="ru-RU"/>
              </w:rPr>
              <w:br/>
            </w:r>
            <w:r w:rsidRPr="00D94E22">
              <w:rPr>
                <w:spacing w:val="4"/>
                <w:w w:val="103"/>
                <w:kern w:val="14"/>
                <w:lang w:val="ru-RU"/>
              </w:rPr>
              <w:t>(1</w:t>
            </w:r>
            <w:r w:rsidR="00084F6B" w:rsidRPr="00084F6B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125</w:t>
            </w:r>
            <w:r w:rsidR="00084F6B" w:rsidRPr="00084F6B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га в Пашарре и 75 га в Ниамине)</w:t>
            </w:r>
          </w:p>
          <w:p w:rsidR="00FA6402" w:rsidRPr="00D94E22" w:rsidRDefault="00FA6402" w:rsidP="00C469C3">
            <w:pPr>
              <w:pStyle w:val="Bullet1G"/>
              <w:numPr>
                <w:ilvl w:val="0"/>
                <w:numId w:val="0"/>
              </w:numPr>
              <w:suppressAutoHyphens w:val="0"/>
              <w:spacing w:before="120"/>
              <w:ind w:right="79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>достигнутый показатель: 1</w:t>
            </w:r>
            <w:r w:rsidR="00084F6B" w:rsidRPr="00084F6B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067 га осв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о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енных земель (1</w:t>
            </w:r>
            <w:r w:rsidR="00084F6B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024</w:t>
            </w:r>
            <w:r w:rsidR="00084F6B" w:rsidRPr="00084F6B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га в Паша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р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ре и 43 га в Ниамине)</w:t>
            </w:r>
          </w:p>
        </w:tc>
      </w:tr>
      <w:tr w:rsidR="00FA6402" w:rsidRPr="00CF2E4A" w:rsidTr="003A093F">
        <w:tc>
          <w:tcPr>
            <w:tcW w:w="2471" w:type="dxa"/>
          </w:tcPr>
          <w:p w:rsidR="00FA6402" w:rsidRPr="003A093F" w:rsidRDefault="00FA6402" w:rsidP="003A093F">
            <w:pPr>
              <w:pStyle w:val="Bullet1G"/>
              <w:numPr>
                <w:ilvl w:val="0"/>
                <w:numId w:val="0"/>
              </w:numPr>
              <w:tabs>
                <w:tab w:val="left" w:pos="284"/>
              </w:tabs>
              <w:suppressAutoHyphens w:val="0"/>
              <w:ind w:right="212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ab/>
              <w:t>урожа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й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ность:</w:t>
            </w:r>
          </w:p>
        </w:tc>
        <w:tc>
          <w:tcPr>
            <w:tcW w:w="4367" w:type="dxa"/>
          </w:tcPr>
          <w:p w:rsidR="00FA6402" w:rsidRPr="00D94E22" w:rsidRDefault="00FA6402" w:rsidP="00FF6C1E">
            <w:pPr>
              <w:pStyle w:val="Bullet1G"/>
              <w:numPr>
                <w:ilvl w:val="0"/>
                <w:numId w:val="0"/>
              </w:numPr>
              <w:ind w:right="708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>базовая урожайность: 2 т с га</w:t>
            </w:r>
          </w:p>
          <w:p w:rsidR="00FA6402" w:rsidRPr="00D94E22" w:rsidRDefault="00FA6402" w:rsidP="00FF6C1E">
            <w:pPr>
              <w:pStyle w:val="Bullet1G"/>
              <w:numPr>
                <w:ilvl w:val="0"/>
                <w:numId w:val="0"/>
              </w:numPr>
              <w:ind w:right="708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>целевой показатель: 5,5 т с га</w:t>
            </w:r>
          </w:p>
          <w:p w:rsidR="00FA6402" w:rsidRPr="00D94E22" w:rsidRDefault="00FA6402" w:rsidP="00FF6C1E">
            <w:pPr>
              <w:pStyle w:val="Bullet1G"/>
              <w:numPr>
                <w:ilvl w:val="0"/>
                <w:numId w:val="0"/>
              </w:numPr>
              <w:ind w:right="708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>достигнутый показатель: 4,5 т с га</w:t>
            </w:r>
          </w:p>
        </w:tc>
      </w:tr>
      <w:tr w:rsidR="00FA6402" w:rsidRPr="00CF2E4A" w:rsidTr="003A093F">
        <w:tc>
          <w:tcPr>
            <w:tcW w:w="2471" w:type="dxa"/>
          </w:tcPr>
          <w:p w:rsidR="00FA6402" w:rsidRPr="00D94E22" w:rsidRDefault="00FA6402" w:rsidP="003A093F">
            <w:pPr>
              <w:pStyle w:val="Bullet1G"/>
              <w:numPr>
                <w:ilvl w:val="0"/>
                <w:numId w:val="0"/>
              </w:numPr>
              <w:tabs>
                <w:tab w:val="left" w:pos="284"/>
              </w:tabs>
              <w:suppressAutoHyphens w:val="0"/>
              <w:ind w:right="169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ab/>
              <w:t xml:space="preserve">ежегодный выход </w:t>
            </w:r>
            <w:r w:rsidR="003A093F">
              <w:rPr>
                <w:spacing w:val="4"/>
                <w:w w:val="103"/>
                <w:kern w:val="14"/>
                <w:lang w:val="ru-RU"/>
              </w:rPr>
              <w:tab/>
            </w:r>
            <w:r w:rsidRPr="00D94E22">
              <w:rPr>
                <w:spacing w:val="4"/>
                <w:w w:val="103"/>
                <w:kern w:val="14"/>
                <w:lang w:val="ru-RU"/>
              </w:rPr>
              <w:t>шлифова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н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ного риса:</w:t>
            </w:r>
          </w:p>
        </w:tc>
        <w:tc>
          <w:tcPr>
            <w:tcW w:w="4367" w:type="dxa"/>
          </w:tcPr>
          <w:p w:rsidR="00FA6402" w:rsidRPr="00D94E22" w:rsidRDefault="00FA6402" w:rsidP="00FF6C1E">
            <w:pPr>
              <w:pStyle w:val="Bullet1G"/>
              <w:numPr>
                <w:ilvl w:val="0"/>
                <w:numId w:val="0"/>
              </w:numPr>
              <w:ind w:right="708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>целевой показатель: 7</w:t>
            </w:r>
            <w:r w:rsidR="00084F6B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000 т</w:t>
            </w:r>
          </w:p>
          <w:p w:rsidR="00FA6402" w:rsidRPr="00D94E22" w:rsidRDefault="00FA6402" w:rsidP="00C469C3">
            <w:pPr>
              <w:pStyle w:val="Bullet1G"/>
              <w:numPr>
                <w:ilvl w:val="0"/>
                <w:numId w:val="0"/>
              </w:numPr>
              <w:ind w:right="79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>достигнутый показатель: 5</w:t>
            </w:r>
            <w:r w:rsidR="00084F6B" w:rsidRPr="00084F6B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733 т (проектом охвачено 1</w:t>
            </w:r>
            <w:r w:rsidR="00084F6B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254</w:t>
            </w:r>
            <w:r w:rsidR="00084F6B" w:rsidRPr="00084F6B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человека из 2</w:t>
            </w:r>
            <w:r w:rsidR="00084F6B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300)</w:t>
            </w:r>
          </w:p>
        </w:tc>
      </w:tr>
      <w:tr w:rsidR="00FA6402" w:rsidRPr="00CF2E4A" w:rsidTr="003A093F">
        <w:tc>
          <w:tcPr>
            <w:tcW w:w="6838" w:type="dxa"/>
            <w:gridSpan w:val="2"/>
          </w:tcPr>
          <w:p w:rsidR="00FA6402" w:rsidRPr="00D94E22" w:rsidRDefault="00FA6402" w:rsidP="00C469C3">
            <w:pPr>
              <w:pStyle w:val="Bullet1G"/>
              <w:numPr>
                <w:ilvl w:val="0"/>
                <w:numId w:val="0"/>
              </w:numPr>
              <w:tabs>
                <w:tab w:val="left" w:pos="284"/>
              </w:tabs>
              <w:suppressAutoHyphens w:val="0"/>
              <w:ind w:right="169"/>
              <w:jc w:val="left"/>
              <w:rPr>
                <w:spacing w:val="4"/>
                <w:w w:val="103"/>
                <w:kern w:val="14"/>
                <w:lang w:val="ru-RU"/>
              </w:rPr>
            </w:pPr>
            <w:r>
              <w:t>b</w:t>
            </w:r>
            <w:r w:rsidRPr="00D94E22">
              <w:rPr>
                <w:lang w:val="ru-RU"/>
              </w:rPr>
              <w:t>)</w:t>
            </w:r>
            <w:r w:rsidRPr="00D94E22">
              <w:rPr>
                <w:lang w:val="ru-RU"/>
              </w:rPr>
              <w:tab/>
            </w:r>
            <w:r w:rsidRPr="00D94E22">
              <w:rPr>
                <w:spacing w:val="4"/>
                <w:w w:val="103"/>
                <w:kern w:val="14"/>
                <w:lang w:val="ru-RU"/>
              </w:rPr>
              <w:t>Строительство объектов инфраструктуры в сельских районах:</w:t>
            </w:r>
          </w:p>
        </w:tc>
      </w:tr>
      <w:tr w:rsidR="00FA6402" w:rsidRPr="00747B31" w:rsidTr="003A093F">
        <w:tc>
          <w:tcPr>
            <w:tcW w:w="2471" w:type="dxa"/>
          </w:tcPr>
          <w:p w:rsidR="00FA6402" w:rsidRPr="00D94E22" w:rsidRDefault="00FA6402" w:rsidP="00C469C3">
            <w:pPr>
              <w:pStyle w:val="Bullet1G"/>
              <w:numPr>
                <w:ilvl w:val="0"/>
                <w:numId w:val="0"/>
              </w:numPr>
              <w:tabs>
                <w:tab w:val="left" w:pos="284"/>
              </w:tabs>
              <w:suppressAutoHyphens w:val="0"/>
              <w:ind w:right="169"/>
              <w:jc w:val="left"/>
              <w:rPr>
                <w:lang w:val="ru-RU"/>
              </w:rPr>
            </w:pPr>
            <w:r w:rsidRPr="00D94E22">
              <w:rPr>
                <w:lang w:val="ru-RU"/>
              </w:rPr>
              <w:tab/>
              <w:t>навесы для пров</w:t>
            </w:r>
            <w:r w:rsidRPr="00D94E22">
              <w:rPr>
                <w:lang w:val="ru-RU"/>
              </w:rPr>
              <w:t>е</w:t>
            </w:r>
            <w:r w:rsidRPr="00D94E22">
              <w:rPr>
                <w:lang w:val="ru-RU"/>
              </w:rPr>
              <w:t xml:space="preserve">дения </w:t>
            </w:r>
            <w:r w:rsidR="00C469C3">
              <w:rPr>
                <w:lang w:val="ru-RU"/>
              </w:rPr>
              <w:tab/>
            </w:r>
            <w:r w:rsidRPr="00D94E22">
              <w:rPr>
                <w:lang w:val="ru-RU"/>
              </w:rPr>
              <w:t>совещаний на ме</w:t>
            </w:r>
            <w:r w:rsidRPr="00D94E22">
              <w:rPr>
                <w:lang w:val="ru-RU"/>
              </w:rPr>
              <w:t>с</w:t>
            </w:r>
            <w:r w:rsidRPr="00D94E22">
              <w:rPr>
                <w:lang w:val="ru-RU"/>
              </w:rPr>
              <w:t>тах:</w:t>
            </w:r>
          </w:p>
        </w:tc>
        <w:tc>
          <w:tcPr>
            <w:tcW w:w="4367" w:type="dxa"/>
          </w:tcPr>
          <w:p w:rsidR="00FA6402" w:rsidRPr="00D94E22" w:rsidRDefault="00FA6402" w:rsidP="00FF6C1E">
            <w:pPr>
              <w:pStyle w:val="Bullet1G"/>
              <w:numPr>
                <w:ilvl w:val="0"/>
                <w:numId w:val="0"/>
              </w:numPr>
              <w:ind w:right="708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>целевой показатель: 9;</w:t>
            </w:r>
            <w:r w:rsidR="007021B4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достигнутый показатель: 3</w:t>
            </w:r>
          </w:p>
        </w:tc>
      </w:tr>
      <w:tr w:rsidR="00FA6402" w:rsidRPr="00747B31" w:rsidTr="003A093F">
        <w:tc>
          <w:tcPr>
            <w:tcW w:w="2471" w:type="dxa"/>
          </w:tcPr>
          <w:p w:rsidR="00FA6402" w:rsidRPr="00D94E22" w:rsidRDefault="00C469C3" w:rsidP="00C469C3">
            <w:pPr>
              <w:pStyle w:val="Bullet1G"/>
              <w:numPr>
                <w:ilvl w:val="0"/>
                <w:numId w:val="0"/>
              </w:numPr>
              <w:tabs>
                <w:tab w:val="left" w:pos="284"/>
              </w:tabs>
              <w:suppressAutoHyphens w:val="0"/>
              <w:ind w:left="284" w:right="169" w:hanging="284"/>
              <w:jc w:val="left"/>
              <w:rPr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FA6402" w:rsidRPr="00D94E22">
              <w:rPr>
                <w:spacing w:val="4"/>
                <w:w w:val="103"/>
                <w:kern w:val="14"/>
                <w:lang w:val="ru-RU"/>
              </w:rPr>
              <w:t>центры дневного ухода:</w:t>
            </w:r>
          </w:p>
        </w:tc>
        <w:tc>
          <w:tcPr>
            <w:tcW w:w="4367" w:type="dxa"/>
          </w:tcPr>
          <w:p w:rsidR="00FA6402" w:rsidRPr="00D94E22" w:rsidRDefault="00FA6402" w:rsidP="00FF6C1E">
            <w:pPr>
              <w:pStyle w:val="Bullet1G"/>
              <w:numPr>
                <w:ilvl w:val="0"/>
                <w:numId w:val="0"/>
              </w:numPr>
              <w:ind w:right="708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>целевой показатель: 6;</w:t>
            </w:r>
            <w:r w:rsidR="007021B4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достигнутый показатель: 7</w:t>
            </w:r>
          </w:p>
        </w:tc>
      </w:tr>
      <w:tr w:rsidR="00FA6402" w:rsidRPr="00747B31" w:rsidTr="003A093F">
        <w:tc>
          <w:tcPr>
            <w:tcW w:w="2471" w:type="dxa"/>
          </w:tcPr>
          <w:p w:rsidR="00FA6402" w:rsidRPr="00D94E22" w:rsidRDefault="00FA6402" w:rsidP="007021B4">
            <w:pPr>
              <w:pStyle w:val="Bullet1G"/>
              <w:pageBreakBefore/>
              <w:numPr>
                <w:ilvl w:val="0"/>
                <w:numId w:val="0"/>
              </w:numPr>
              <w:tabs>
                <w:tab w:val="left" w:pos="284"/>
              </w:tabs>
              <w:suppressAutoHyphens w:val="0"/>
              <w:ind w:left="284" w:right="170" w:hanging="284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ab/>
              <w:t>настилы для су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ш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ки:</w:t>
            </w:r>
          </w:p>
        </w:tc>
        <w:tc>
          <w:tcPr>
            <w:tcW w:w="4367" w:type="dxa"/>
          </w:tcPr>
          <w:p w:rsidR="00FA6402" w:rsidRPr="00D94E22" w:rsidRDefault="00FA6402" w:rsidP="00C469C3">
            <w:pPr>
              <w:pStyle w:val="Bullet1G"/>
              <w:numPr>
                <w:ilvl w:val="0"/>
                <w:numId w:val="0"/>
              </w:numPr>
              <w:ind w:right="79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>целевой показатель: 82;</w:t>
            </w:r>
            <w:r w:rsidR="007021B4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достигнутый показатель: 8</w:t>
            </w:r>
          </w:p>
        </w:tc>
      </w:tr>
      <w:tr w:rsidR="00FA6402" w:rsidRPr="00747B31" w:rsidTr="003A093F">
        <w:tc>
          <w:tcPr>
            <w:tcW w:w="2471" w:type="dxa"/>
          </w:tcPr>
          <w:p w:rsidR="00FA6402" w:rsidRPr="00D94E22" w:rsidRDefault="00FA6402" w:rsidP="00C469C3">
            <w:pPr>
              <w:pStyle w:val="Bullet1G"/>
              <w:numPr>
                <w:ilvl w:val="0"/>
                <w:numId w:val="0"/>
              </w:numPr>
              <w:tabs>
                <w:tab w:val="left" w:pos="284"/>
              </w:tabs>
              <w:suppressAutoHyphens w:val="0"/>
              <w:ind w:left="284" w:right="169" w:hanging="284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ab/>
              <w:t>семенохранилища:</w:t>
            </w:r>
          </w:p>
        </w:tc>
        <w:tc>
          <w:tcPr>
            <w:tcW w:w="4367" w:type="dxa"/>
          </w:tcPr>
          <w:p w:rsidR="00FA6402" w:rsidRPr="00D94E22" w:rsidRDefault="00FA6402" w:rsidP="00C469C3">
            <w:pPr>
              <w:pStyle w:val="Bullet1G"/>
              <w:numPr>
                <w:ilvl w:val="0"/>
                <w:numId w:val="0"/>
              </w:numPr>
              <w:ind w:right="79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>целевой показатель: 20;</w:t>
            </w:r>
            <w:r w:rsidR="007021B4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достигнутый показатель: 8</w:t>
            </w:r>
          </w:p>
        </w:tc>
      </w:tr>
      <w:tr w:rsidR="00FA6402" w:rsidRPr="00747B31" w:rsidTr="003A093F">
        <w:tc>
          <w:tcPr>
            <w:tcW w:w="2471" w:type="dxa"/>
          </w:tcPr>
          <w:p w:rsidR="00FA6402" w:rsidRPr="00D94E22" w:rsidRDefault="00FA6402" w:rsidP="00C469C3">
            <w:pPr>
              <w:pStyle w:val="Bullet1G"/>
              <w:numPr>
                <w:ilvl w:val="0"/>
                <w:numId w:val="0"/>
              </w:numPr>
              <w:tabs>
                <w:tab w:val="left" w:pos="284"/>
              </w:tabs>
              <w:suppressAutoHyphens w:val="0"/>
              <w:ind w:left="284" w:right="169" w:hanging="284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ab/>
              <w:t>колодцы:</w:t>
            </w:r>
          </w:p>
        </w:tc>
        <w:tc>
          <w:tcPr>
            <w:tcW w:w="4367" w:type="dxa"/>
          </w:tcPr>
          <w:p w:rsidR="00FA6402" w:rsidRPr="00D94E22" w:rsidRDefault="00FA6402" w:rsidP="00C469C3">
            <w:pPr>
              <w:pStyle w:val="Bullet1G"/>
              <w:numPr>
                <w:ilvl w:val="0"/>
                <w:numId w:val="0"/>
              </w:numPr>
              <w:ind w:right="79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>целевой показатель: 15;</w:t>
            </w:r>
            <w:r w:rsidR="007021B4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достигнутый показатель: 7</w:t>
            </w:r>
          </w:p>
        </w:tc>
      </w:tr>
    </w:tbl>
    <w:p w:rsidR="00FA6402" w:rsidRDefault="00FA6402" w:rsidP="00FA6402">
      <w:pPr>
        <w:pStyle w:val="Bullet1G"/>
        <w:suppressAutoHyphens w:val="0"/>
      </w:pPr>
      <w:r>
        <w:rPr>
          <w:lang w:val="ru-RU"/>
        </w:rPr>
        <w:t>Компонент 2</w:t>
      </w:r>
      <w:r w:rsidRPr="00D60B0C">
        <w:rPr>
          <w:spacing w:val="4"/>
          <w:w w:val="103"/>
          <w:kern w:val="14"/>
        </w:rPr>
        <w:t xml:space="preserve">: </w:t>
      </w:r>
      <w:r>
        <w:rPr>
          <w:spacing w:val="4"/>
          <w:w w:val="103"/>
          <w:kern w:val="14"/>
          <w:lang w:val="ru-RU"/>
        </w:rPr>
        <w:t>К</w:t>
      </w:r>
      <w:r w:rsidRPr="00D60B0C">
        <w:rPr>
          <w:spacing w:val="4"/>
          <w:w w:val="103"/>
          <w:kern w:val="14"/>
          <w:lang w:val="ru-RU"/>
        </w:rPr>
        <w:t>редиты</w:t>
      </w:r>
    </w:p>
    <w:tbl>
      <w:tblPr>
        <w:tblW w:w="0" w:type="auto"/>
        <w:tblInd w:w="1701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71"/>
        <w:gridCol w:w="4353"/>
      </w:tblGrid>
      <w:tr w:rsidR="00FA6402" w:rsidRPr="0014728A" w:rsidTr="007021B4">
        <w:tc>
          <w:tcPr>
            <w:tcW w:w="2471" w:type="dxa"/>
          </w:tcPr>
          <w:p w:rsidR="00FA6402" w:rsidRPr="00D94E22" w:rsidRDefault="00D3150E" w:rsidP="00D3150E">
            <w:pPr>
              <w:pStyle w:val="Bullet1G"/>
              <w:numPr>
                <w:ilvl w:val="0"/>
                <w:numId w:val="0"/>
              </w:numPr>
              <w:tabs>
                <w:tab w:val="left" w:pos="284"/>
              </w:tabs>
              <w:suppressAutoHyphens w:val="0"/>
              <w:ind w:left="284" w:right="169" w:hanging="284"/>
              <w:jc w:val="left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FA6402" w:rsidRPr="00D94E22">
              <w:rPr>
                <w:spacing w:val="4"/>
                <w:w w:val="103"/>
                <w:kern w:val="14"/>
                <w:lang w:val="ru-RU"/>
              </w:rPr>
              <w:t>объем средств, выд</w:t>
            </w:r>
            <w:r w:rsidR="00FA6402" w:rsidRPr="00D94E22">
              <w:rPr>
                <w:spacing w:val="4"/>
                <w:w w:val="103"/>
                <w:kern w:val="14"/>
                <w:lang w:val="ru-RU"/>
              </w:rPr>
              <w:t>е</w:t>
            </w:r>
            <w:r w:rsidR="00FA6402" w:rsidRPr="00D94E22">
              <w:rPr>
                <w:spacing w:val="4"/>
                <w:w w:val="103"/>
                <w:kern w:val="14"/>
                <w:lang w:val="ru-RU"/>
              </w:rPr>
              <w:t>ленных государством на пр</w:t>
            </w:r>
            <w:r w:rsidR="00FA6402" w:rsidRPr="00D94E22">
              <w:rPr>
                <w:spacing w:val="4"/>
                <w:w w:val="103"/>
                <w:kern w:val="14"/>
                <w:lang w:val="ru-RU"/>
              </w:rPr>
              <w:t>о</w:t>
            </w:r>
            <w:r w:rsidR="00FA6402" w:rsidRPr="00D94E22">
              <w:rPr>
                <w:spacing w:val="4"/>
                <w:w w:val="103"/>
                <w:kern w:val="14"/>
                <w:lang w:val="ru-RU"/>
              </w:rPr>
              <w:t>ект:</w:t>
            </w:r>
          </w:p>
        </w:tc>
        <w:tc>
          <w:tcPr>
            <w:tcW w:w="4353" w:type="dxa"/>
          </w:tcPr>
          <w:p w:rsidR="00FA6402" w:rsidRPr="00D94E22" w:rsidRDefault="00FA6402" w:rsidP="00D3150E">
            <w:pPr>
              <w:pStyle w:val="Bullet1G"/>
              <w:numPr>
                <w:ilvl w:val="0"/>
                <w:numId w:val="0"/>
              </w:numPr>
              <w:ind w:right="79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>целевой показатель: выделить</w:t>
            </w:r>
            <w:r w:rsidRPr="00D3150E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="00453F45">
              <w:rPr>
                <w:spacing w:val="4"/>
                <w:w w:val="103"/>
                <w:kern w:val="14"/>
                <w:lang w:val="ru-RU"/>
              </w:rPr>
              <w:br/>
            </w:r>
            <w:r w:rsidRPr="00D94E22">
              <w:rPr>
                <w:spacing w:val="4"/>
                <w:w w:val="103"/>
                <w:kern w:val="14"/>
                <w:lang w:val="ru-RU"/>
              </w:rPr>
              <w:t>240</w:t>
            </w:r>
            <w:r w:rsidR="00084F6B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000 долл. США</w:t>
            </w:r>
          </w:p>
          <w:p w:rsidR="00FA6402" w:rsidRPr="00D94E22" w:rsidRDefault="00FA6402" w:rsidP="00D3150E">
            <w:pPr>
              <w:pStyle w:val="Bullet1G"/>
              <w:numPr>
                <w:ilvl w:val="0"/>
                <w:numId w:val="0"/>
              </w:numPr>
              <w:ind w:right="79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>достигнутый показатель: выделено 158</w:t>
            </w:r>
            <w:r w:rsidR="00084F6B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400 долл. США</w:t>
            </w:r>
          </w:p>
        </w:tc>
      </w:tr>
      <w:tr w:rsidR="00FA6402" w:rsidRPr="0008727F" w:rsidTr="007021B4">
        <w:tc>
          <w:tcPr>
            <w:tcW w:w="2471" w:type="dxa"/>
          </w:tcPr>
          <w:p w:rsidR="00FA6402" w:rsidRPr="00D94E22" w:rsidRDefault="00D3150E" w:rsidP="00D3150E">
            <w:pPr>
              <w:pStyle w:val="Bullet1G"/>
              <w:numPr>
                <w:ilvl w:val="0"/>
                <w:numId w:val="0"/>
              </w:numPr>
              <w:tabs>
                <w:tab w:val="left" w:pos="284"/>
              </w:tabs>
              <w:suppressAutoHyphens w:val="0"/>
              <w:ind w:left="284" w:right="169" w:hanging="284"/>
              <w:jc w:val="left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FA6402" w:rsidRPr="00D94E22">
              <w:rPr>
                <w:spacing w:val="4"/>
                <w:w w:val="103"/>
                <w:kern w:val="14"/>
                <w:lang w:val="ru-RU"/>
              </w:rPr>
              <w:t>объем средств, выд</w:t>
            </w:r>
            <w:r w:rsidR="00FA6402" w:rsidRPr="00D94E22">
              <w:rPr>
                <w:spacing w:val="4"/>
                <w:w w:val="103"/>
                <w:kern w:val="14"/>
                <w:lang w:val="ru-RU"/>
              </w:rPr>
              <w:t>е</w:t>
            </w:r>
            <w:r w:rsidR="00FA6402" w:rsidRPr="00D94E22">
              <w:rPr>
                <w:spacing w:val="4"/>
                <w:w w:val="103"/>
                <w:kern w:val="14"/>
                <w:lang w:val="ru-RU"/>
              </w:rPr>
              <w:t>ленных участникам проекта (на вспашку, внес</w:t>
            </w:r>
            <w:r w:rsidR="00FA6402" w:rsidRPr="00D94E22">
              <w:rPr>
                <w:spacing w:val="4"/>
                <w:w w:val="103"/>
                <w:kern w:val="14"/>
                <w:lang w:val="ru-RU"/>
              </w:rPr>
              <w:t>е</w:t>
            </w:r>
            <w:r w:rsidR="00FA6402" w:rsidRPr="00D94E22">
              <w:rPr>
                <w:spacing w:val="4"/>
                <w:w w:val="103"/>
                <w:kern w:val="14"/>
                <w:lang w:val="ru-RU"/>
              </w:rPr>
              <w:t>ние удобрений и по</w:t>
            </w:r>
            <w:r w:rsidR="00FA6402" w:rsidRPr="00D94E22">
              <w:rPr>
                <w:spacing w:val="4"/>
                <w:w w:val="103"/>
                <w:kern w:val="14"/>
                <w:lang w:val="ru-RU"/>
              </w:rPr>
              <w:t>д</w:t>
            </w:r>
            <w:r w:rsidR="00FA6402" w:rsidRPr="00D94E22">
              <w:rPr>
                <w:spacing w:val="4"/>
                <w:w w:val="103"/>
                <w:kern w:val="14"/>
                <w:lang w:val="ru-RU"/>
              </w:rPr>
              <w:t>готовку рисовых с</w:t>
            </w:r>
            <w:r w:rsidR="00FA6402" w:rsidRPr="00D94E22">
              <w:rPr>
                <w:spacing w:val="4"/>
                <w:w w:val="103"/>
                <w:kern w:val="14"/>
                <w:lang w:val="ru-RU"/>
              </w:rPr>
              <w:t>е</w:t>
            </w:r>
            <w:r w:rsidR="00FA6402" w:rsidRPr="00D94E22">
              <w:rPr>
                <w:spacing w:val="4"/>
                <w:w w:val="103"/>
                <w:kern w:val="14"/>
                <w:lang w:val="ru-RU"/>
              </w:rPr>
              <w:t>мян):</w:t>
            </w:r>
          </w:p>
        </w:tc>
        <w:tc>
          <w:tcPr>
            <w:tcW w:w="4353" w:type="dxa"/>
          </w:tcPr>
          <w:p w:rsidR="00FA6402" w:rsidRPr="00D94E22" w:rsidRDefault="00FA6402" w:rsidP="00D3150E">
            <w:pPr>
              <w:pStyle w:val="Bullet1G"/>
              <w:numPr>
                <w:ilvl w:val="0"/>
                <w:numId w:val="0"/>
              </w:numPr>
              <w:ind w:right="79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>целевой показатель:</w:t>
            </w:r>
            <w:r w:rsidR="00084F6B" w:rsidRPr="00D3150E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240</w:t>
            </w:r>
            <w:r w:rsidR="00084F6B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000 долл. США</w:t>
            </w:r>
          </w:p>
          <w:p w:rsidR="00FA6402" w:rsidRPr="00D94E22" w:rsidRDefault="00FA6402" w:rsidP="00D3150E">
            <w:pPr>
              <w:pStyle w:val="Bullet1G"/>
              <w:numPr>
                <w:ilvl w:val="0"/>
                <w:numId w:val="0"/>
              </w:numPr>
              <w:ind w:right="79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>достигнутый показатель:</w:t>
            </w:r>
            <w:r w:rsidR="00084F6B" w:rsidRPr="00D3150E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21</w:t>
            </w:r>
            <w:r w:rsidR="00084F6B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405,41 долл. США</w:t>
            </w:r>
          </w:p>
        </w:tc>
      </w:tr>
    </w:tbl>
    <w:p w:rsidR="00FA6402" w:rsidRDefault="00FA6402" w:rsidP="00D3150E">
      <w:pPr>
        <w:pStyle w:val="Bullet1GR"/>
      </w:pPr>
      <w:r w:rsidRPr="00D60B0C">
        <w:t xml:space="preserve">Компонент 3: </w:t>
      </w:r>
      <w:r>
        <w:t>Н</w:t>
      </w:r>
      <w:r w:rsidRPr="00D60B0C">
        <w:t>аращивание потенциала</w:t>
      </w:r>
    </w:p>
    <w:tbl>
      <w:tblPr>
        <w:tblW w:w="0" w:type="auto"/>
        <w:tblInd w:w="1701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71"/>
        <w:gridCol w:w="4367"/>
      </w:tblGrid>
      <w:tr w:rsidR="00FA6402" w:rsidRPr="001E2FF5" w:rsidTr="007021B4">
        <w:tc>
          <w:tcPr>
            <w:tcW w:w="2471" w:type="dxa"/>
          </w:tcPr>
          <w:p w:rsidR="00FA6402" w:rsidRPr="00D94E22" w:rsidRDefault="00D3150E" w:rsidP="00D3150E">
            <w:pPr>
              <w:pStyle w:val="Bullet1G"/>
              <w:numPr>
                <w:ilvl w:val="0"/>
                <w:numId w:val="0"/>
              </w:numPr>
              <w:tabs>
                <w:tab w:val="left" w:pos="284"/>
              </w:tabs>
              <w:suppressAutoHyphens w:val="0"/>
              <w:ind w:left="284" w:right="169" w:hanging="284"/>
              <w:jc w:val="left"/>
              <w:rPr>
                <w:spacing w:val="4"/>
                <w:w w:val="103"/>
                <w:kern w:val="14"/>
                <w:lang w:val="ru-RU"/>
              </w:rPr>
            </w:pPr>
            <w:r>
              <w:rPr>
                <w:spacing w:val="4"/>
                <w:w w:val="103"/>
                <w:kern w:val="14"/>
                <w:lang w:val="ru-RU"/>
              </w:rPr>
              <w:tab/>
            </w:r>
            <w:r w:rsidR="00FA6402" w:rsidRPr="00D94E22">
              <w:rPr>
                <w:spacing w:val="4"/>
                <w:w w:val="103"/>
                <w:kern w:val="14"/>
                <w:lang w:val="ru-RU"/>
              </w:rPr>
              <w:t>подготовка фермеров:</w:t>
            </w:r>
          </w:p>
        </w:tc>
        <w:tc>
          <w:tcPr>
            <w:tcW w:w="4367" w:type="dxa"/>
          </w:tcPr>
          <w:p w:rsidR="00FA6402" w:rsidRPr="00D94E22" w:rsidRDefault="00FA6402" w:rsidP="00D3150E">
            <w:pPr>
              <w:pStyle w:val="Bullet1G"/>
              <w:numPr>
                <w:ilvl w:val="0"/>
                <w:numId w:val="0"/>
              </w:numPr>
              <w:ind w:right="79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>целевой показатель: 2</w:t>
            </w:r>
            <w:r w:rsidR="00084F6B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300 человек</w:t>
            </w:r>
          </w:p>
          <w:p w:rsidR="00FA6402" w:rsidRPr="00D94E22" w:rsidRDefault="00FA6402" w:rsidP="00D3150E">
            <w:pPr>
              <w:pStyle w:val="Bullet1G"/>
              <w:numPr>
                <w:ilvl w:val="0"/>
                <w:numId w:val="0"/>
              </w:numPr>
              <w:ind w:right="79"/>
              <w:jc w:val="left"/>
              <w:rPr>
                <w:spacing w:val="4"/>
                <w:w w:val="103"/>
                <w:kern w:val="14"/>
                <w:lang w:val="ru-RU"/>
              </w:rPr>
            </w:pPr>
            <w:r w:rsidRPr="00D94E22">
              <w:rPr>
                <w:spacing w:val="4"/>
                <w:w w:val="103"/>
                <w:kern w:val="14"/>
                <w:lang w:val="ru-RU"/>
              </w:rPr>
              <w:t xml:space="preserve">достигнутый показатель: </w:t>
            </w:r>
            <w:r w:rsidR="007021B4">
              <w:rPr>
                <w:spacing w:val="4"/>
                <w:w w:val="103"/>
                <w:kern w:val="14"/>
                <w:lang w:val="ru-RU"/>
              </w:rPr>
              <w:t xml:space="preserve"> </w:t>
            </w:r>
            <w:r w:rsidRPr="00D94E22">
              <w:rPr>
                <w:spacing w:val="4"/>
                <w:w w:val="103"/>
                <w:kern w:val="14"/>
                <w:lang w:val="ru-RU"/>
              </w:rPr>
              <w:t>547 человек</w:t>
            </w:r>
          </w:p>
        </w:tc>
      </w:tr>
    </w:tbl>
    <w:p w:rsidR="00FA6402" w:rsidRPr="00D60B0C" w:rsidRDefault="00453F45" w:rsidP="002717A7">
      <w:pPr>
        <w:pStyle w:val="Bullet1G"/>
        <w:numPr>
          <w:ilvl w:val="0"/>
          <w:numId w:val="0"/>
        </w:numPr>
        <w:tabs>
          <w:tab w:val="left" w:pos="284"/>
          <w:tab w:val="left" w:pos="1980"/>
        </w:tabs>
        <w:suppressAutoHyphens w:val="0"/>
        <w:ind w:left="284" w:right="169" w:hanging="284"/>
        <w:jc w:val="left"/>
      </w:pPr>
      <w:r>
        <w:tab/>
      </w:r>
      <w:r w:rsidR="002717A7">
        <w:rPr>
          <w:lang w:val="en-US"/>
        </w:rPr>
        <w:tab/>
      </w:r>
      <w:r w:rsidR="00FA6402">
        <w:t>п</w:t>
      </w:r>
      <w:r w:rsidR="00FA6402" w:rsidRPr="00D60B0C">
        <w:t>одготовка консультантов по вопросам сельского хозяйства:</w:t>
      </w:r>
    </w:p>
    <w:p w:rsidR="00FA6402" w:rsidRPr="00D60B0C" w:rsidRDefault="00453F45" w:rsidP="00453F45">
      <w:pPr>
        <w:pStyle w:val="SingleTxtGR"/>
      </w:pPr>
      <w:r>
        <w:tab/>
      </w:r>
      <w:r>
        <w:tab/>
      </w:r>
      <w:r w:rsidR="00FA6402" w:rsidRPr="00D60B0C">
        <w:t>подготовлено 106 человек</w:t>
      </w:r>
    </w:p>
    <w:p w:rsidR="00FA6402" w:rsidRPr="00D60B0C" w:rsidRDefault="00453F45" w:rsidP="00453F45">
      <w:pPr>
        <w:pStyle w:val="SingleTxtGR"/>
        <w:ind w:left="2268" w:hanging="1134"/>
      </w:pPr>
      <w:r>
        <w:tab/>
      </w:r>
      <w:r>
        <w:tab/>
      </w:r>
      <w:r w:rsidR="00FA6402" w:rsidRPr="00D60B0C">
        <w:t>подготовлены 4 специалист</w:t>
      </w:r>
      <w:r w:rsidR="00FA6402">
        <w:t>а</w:t>
      </w:r>
      <w:r w:rsidR="00FA6402" w:rsidRPr="00D60B0C">
        <w:t xml:space="preserve"> по вопросам сельского хозяйства на уровне маг</w:t>
      </w:r>
      <w:r w:rsidR="00FA6402" w:rsidRPr="00D60B0C">
        <w:t>и</w:t>
      </w:r>
      <w:r w:rsidR="00FA6402" w:rsidRPr="00D60B0C">
        <w:t>стра</w:t>
      </w:r>
      <w:r w:rsidR="007021B4">
        <w:t>;</w:t>
      </w:r>
    </w:p>
    <w:p w:rsidR="00FA6402" w:rsidRPr="00D60B0C" w:rsidRDefault="00453F45" w:rsidP="00453F45">
      <w:pPr>
        <w:pStyle w:val="SingleTxtGR"/>
        <w:ind w:left="2268" w:hanging="1134"/>
      </w:pPr>
      <w:r>
        <w:tab/>
      </w:r>
      <w:r>
        <w:tab/>
      </w:r>
      <w:r w:rsidR="00FA6402" w:rsidRPr="00D60B0C">
        <w:t>подготовлено 6 специалистов по вопросам сельского хозяйства на уровне вып</w:t>
      </w:r>
      <w:r w:rsidR="00FA6402" w:rsidRPr="00D60B0C">
        <w:t>у</w:t>
      </w:r>
      <w:r w:rsidR="00FA6402" w:rsidRPr="00D60B0C">
        <w:t>скников Университета Гамбии</w:t>
      </w:r>
      <w:r w:rsidR="007021B4">
        <w:t>;</w:t>
      </w:r>
    </w:p>
    <w:p w:rsidR="00FA6402" w:rsidRPr="00D60B0C" w:rsidRDefault="00453F45" w:rsidP="00453F45">
      <w:pPr>
        <w:pStyle w:val="SingleTxtGR"/>
        <w:ind w:left="2268" w:hanging="1134"/>
      </w:pPr>
      <w:r>
        <w:tab/>
      </w:r>
      <w:r>
        <w:tab/>
      </w:r>
      <w:r w:rsidR="00FA6402" w:rsidRPr="00D60B0C">
        <w:t>4 специалиста по вопросам сельского хозяйства прошли кратк</w:t>
      </w:r>
      <w:r w:rsidR="00FA6402" w:rsidRPr="00D60B0C">
        <w:t>о</w:t>
      </w:r>
      <w:r w:rsidR="00FA6402" w:rsidRPr="00D60B0C">
        <w:t>срочную стаж</w:t>
      </w:r>
      <w:r w:rsidR="00FA6402" w:rsidRPr="00D60B0C">
        <w:t>и</w:t>
      </w:r>
      <w:r w:rsidR="00FA6402" w:rsidRPr="00D60B0C">
        <w:t>ровку за рубежом</w:t>
      </w:r>
      <w:r w:rsidR="007021B4">
        <w:t>;</w:t>
      </w:r>
    </w:p>
    <w:p w:rsidR="00FA6402" w:rsidRPr="00D60B0C" w:rsidRDefault="00453F45" w:rsidP="00453F45">
      <w:pPr>
        <w:pStyle w:val="SingleTxtGR"/>
        <w:ind w:left="2268" w:hanging="1134"/>
      </w:pPr>
      <w:r>
        <w:tab/>
      </w:r>
      <w:r>
        <w:tab/>
      </w:r>
      <w:r w:rsidR="00FA6402" w:rsidRPr="00D60B0C">
        <w:t>организованы 2 учебных поездки для фермеров в соседний Сенегал</w:t>
      </w:r>
    </w:p>
    <w:p w:rsidR="003F6604" w:rsidRPr="00FA6402" w:rsidRDefault="00793F56" w:rsidP="00793F56">
      <w:pPr>
        <w:pStyle w:val="SingleTxtGR"/>
        <w:ind w:left="1701" w:hanging="567"/>
      </w:pPr>
      <w:r>
        <w:tab/>
      </w:r>
      <w:r w:rsidR="00FA6402" w:rsidRPr="00D60B0C">
        <w:t>В рамках этого компонента было предоставлено следующее оборудов</w:t>
      </w:r>
      <w:r w:rsidR="00FA6402" w:rsidRPr="00D60B0C">
        <w:t>а</w:t>
      </w:r>
      <w:r w:rsidR="00FA6402" w:rsidRPr="00D60B0C">
        <w:t xml:space="preserve">ние: </w:t>
      </w:r>
      <w:r w:rsidR="007021B4">
        <w:t>4</w:t>
      </w:r>
      <w:r w:rsidR="00FA6402" w:rsidRPr="00D60B0C">
        <w:t xml:space="preserve"> трактора, </w:t>
      </w:r>
      <w:r w:rsidR="007021B4">
        <w:t>1</w:t>
      </w:r>
      <w:r w:rsidR="00FA6402" w:rsidRPr="00D60B0C">
        <w:t xml:space="preserve"> экскаватор, 45 мотокультиваторов, 12 шлифовальных машин для риса и 13 рисовых молотилок.</w:t>
      </w:r>
    </w:p>
    <w:p w:rsidR="00B91CAC" w:rsidRPr="00D60B0C" w:rsidRDefault="00793F56" w:rsidP="00793F56">
      <w:pPr>
        <w:pStyle w:val="SingleTxtGR"/>
      </w:pPr>
      <w:r>
        <w:t>15.</w:t>
      </w:r>
      <w:r>
        <w:tab/>
      </w:r>
      <w:r w:rsidR="00B91CAC">
        <w:t>В рамках межгосударственного проекта по распространению семян НЕРИКА, который финансируется за счет кредитов и дотаций по линии Ара</w:t>
      </w:r>
      <w:r w:rsidR="00B91CAC">
        <w:t>б</w:t>
      </w:r>
      <w:r w:rsidR="00B91CAC">
        <w:t>ского фонда развития, было распространено девять сортов семян НЕРИКА и подготовлены следующие технические специалисты и фермеры: 46 технич</w:t>
      </w:r>
      <w:r w:rsidR="00B91CAC">
        <w:t>е</w:t>
      </w:r>
      <w:r w:rsidR="00B91CAC">
        <w:t>ских специалистов и 50 фермеров-мужчин и 24 фермера-женщины прошли об</w:t>
      </w:r>
      <w:r w:rsidR="00B91CAC">
        <w:t>у</w:t>
      </w:r>
      <w:r w:rsidR="00B91CAC">
        <w:t>чение по вопросам контроля за качеством семян; 20 технических специалистов и 5 фермеров-мужчин и 15 фермеров-женщин прошли подготовку по вопросам рисоводства и борьбы с вредителями; 5 технических специалистов и 20 ферм</w:t>
      </w:r>
      <w:r w:rsidR="00B91CAC">
        <w:t>е</w:t>
      </w:r>
      <w:r w:rsidR="00B91CAC">
        <w:t>ров-мужчин и 90 фермеров-женщин прошли подготовку в рамках программы "Как зарабатывать деньги: дух предпринимательства"; 18 технических специ</w:t>
      </w:r>
      <w:r w:rsidR="00B91CAC">
        <w:t>а</w:t>
      </w:r>
      <w:r w:rsidR="00B91CAC">
        <w:t>листов и 87</w:t>
      </w:r>
      <w:r w:rsidR="00084F6B">
        <w:t xml:space="preserve"> </w:t>
      </w:r>
      <w:r w:rsidR="00B91CAC">
        <w:t>фермеров-мужчин и 14 фермеров-женщин прошли подготовку по вопросам культурных методов разведения риса НЕРИКА; 14 технических сп</w:t>
      </w:r>
      <w:r w:rsidR="00B91CAC">
        <w:t>е</w:t>
      </w:r>
      <w:r w:rsidR="00B91CAC">
        <w:t>циалистов и 7</w:t>
      </w:r>
      <w:r w:rsidR="00084F6B">
        <w:t xml:space="preserve"> </w:t>
      </w:r>
      <w:r w:rsidR="00B91CAC">
        <w:t xml:space="preserve">фермеров-мужчин и 5 фермеров-женщин </w:t>
      </w:r>
      <w:r w:rsidR="00B91CAC" w:rsidRPr="0025309F">
        <w:t xml:space="preserve">прошли подготовку </w:t>
      </w:r>
      <w:r w:rsidR="00B91CAC">
        <w:t xml:space="preserve">по вопросам </w:t>
      </w:r>
      <w:r w:rsidR="00B91CAC" w:rsidRPr="0025309F">
        <w:t>агротехнических методов</w:t>
      </w:r>
      <w:r w:rsidR="00B91CAC">
        <w:t xml:space="preserve"> выращивания риса НЕРИКА; и 2 технич</w:t>
      </w:r>
      <w:r w:rsidR="00B91CAC">
        <w:t>е</w:t>
      </w:r>
      <w:r w:rsidR="00B91CAC">
        <w:t>ских специ</w:t>
      </w:r>
      <w:r w:rsidR="00B91CAC">
        <w:t>а</w:t>
      </w:r>
      <w:r w:rsidR="00B91CAC">
        <w:t>листа были обучены производственным методам.</w:t>
      </w:r>
    </w:p>
    <w:p w:rsidR="00B91CAC" w:rsidRPr="005D18DA" w:rsidRDefault="00793F56" w:rsidP="00793F56">
      <w:pPr>
        <w:pStyle w:val="SingleTxtGR"/>
      </w:pPr>
      <w:r>
        <w:t>16.</w:t>
      </w:r>
      <w:r>
        <w:tab/>
      </w:r>
      <w:r w:rsidR="00B91CAC">
        <w:t xml:space="preserve">НЕРИКА </w:t>
      </w:r>
      <w:r w:rsidR="00B91CAC" w:rsidRPr="005D18DA">
        <w:t>удачно вписывается в систему земледелия Гамбии, что по</w:t>
      </w:r>
      <w:r w:rsidR="00B91CAC" w:rsidRPr="005D18DA">
        <w:t>д</w:t>
      </w:r>
      <w:r w:rsidR="00B91CAC" w:rsidRPr="005D18DA">
        <w:t>тверждается неуклонным расширением площадей с холмистым рельефом, отв</w:t>
      </w:r>
      <w:r w:rsidR="00B91CAC" w:rsidRPr="005D18DA">
        <w:t>е</w:t>
      </w:r>
      <w:r w:rsidR="00B91CAC" w:rsidRPr="005D18DA">
        <w:t>денных под посевы в период с 2005 по 2010 годы, с 9</w:t>
      </w:r>
      <w:r w:rsidR="00084F6B">
        <w:t xml:space="preserve"> </w:t>
      </w:r>
      <w:r w:rsidR="00B91CAC" w:rsidRPr="005D18DA">
        <w:t xml:space="preserve">000 </w:t>
      </w:r>
      <w:r w:rsidR="007021B4">
        <w:t xml:space="preserve">га </w:t>
      </w:r>
      <w:r w:rsidR="00B91CAC" w:rsidRPr="005D18DA">
        <w:t>до 63</w:t>
      </w:r>
      <w:r w:rsidR="00084F6B">
        <w:t xml:space="preserve"> </w:t>
      </w:r>
      <w:r w:rsidR="00B91CAC" w:rsidRPr="005D18DA">
        <w:t>000 га. О</w:t>
      </w:r>
      <w:r w:rsidR="00B91CAC" w:rsidRPr="005D18DA">
        <w:t>с</w:t>
      </w:r>
      <w:r w:rsidR="00B91CAC" w:rsidRPr="005D18DA">
        <w:t>новные проблемы возникают в области переработки и сбыта. Планируется пр</w:t>
      </w:r>
      <w:r w:rsidR="00B91CAC" w:rsidRPr="005D18DA">
        <w:t>и</w:t>
      </w:r>
      <w:r w:rsidR="00B91CAC" w:rsidRPr="005D18DA">
        <w:t>обрести шесть шлифовальных машин для риса и построить шесть семенохр</w:t>
      </w:r>
      <w:r w:rsidR="00B91CAC" w:rsidRPr="005D18DA">
        <w:t>а</w:t>
      </w:r>
      <w:r w:rsidR="00B91CAC" w:rsidRPr="005D18DA">
        <w:t>нилищ и семь н</w:t>
      </w:r>
      <w:r w:rsidR="00B91CAC" w:rsidRPr="005D18DA">
        <w:t>а</w:t>
      </w:r>
      <w:r w:rsidR="00B91CAC" w:rsidRPr="005D18DA">
        <w:t>стилов для сушки.</w:t>
      </w:r>
    </w:p>
    <w:p w:rsidR="00B91CAC" w:rsidRPr="005D18DA" w:rsidRDefault="00793F56" w:rsidP="00793F56">
      <w:pPr>
        <w:pStyle w:val="SingleTxtGR"/>
      </w:pPr>
      <w:r>
        <w:t>17.</w:t>
      </w:r>
      <w:r>
        <w:tab/>
      </w:r>
      <w:r w:rsidR="00B91CAC" w:rsidRPr="005D18DA">
        <w:t>Проект комплексного регулирования водотоков с участием представит</w:t>
      </w:r>
      <w:r w:rsidR="00B91CAC" w:rsidRPr="005D18DA">
        <w:t>е</w:t>
      </w:r>
      <w:r w:rsidR="00B91CAC" w:rsidRPr="005D18DA">
        <w:t>лей общин (</w:t>
      </w:r>
      <w:r w:rsidR="00B91CAC">
        <w:t>ПИВАМП</w:t>
      </w:r>
      <w:r w:rsidR="00B91CAC" w:rsidRPr="005D18DA">
        <w:t>) финансируется главным образом по линии Междун</w:t>
      </w:r>
      <w:r w:rsidR="00B91CAC" w:rsidRPr="005D18DA">
        <w:t>а</w:t>
      </w:r>
      <w:r w:rsidR="00B91CAC" w:rsidRPr="005D18DA">
        <w:t>родного фонда сельскохозяйственного развития (МФСР), Африканского банка развития (АБР) по получению Нигерийского целевого фонда (НЦФ) и прав</w:t>
      </w:r>
      <w:r w:rsidR="00B91CAC" w:rsidRPr="005D18DA">
        <w:t>и</w:t>
      </w:r>
      <w:r w:rsidR="00B91CAC" w:rsidRPr="005D18DA">
        <w:t>тельства Гамбии и преследует цель сокращения масштабов нищеты и укрепл</w:t>
      </w:r>
      <w:r w:rsidR="00B91CAC" w:rsidRPr="005D18DA">
        <w:t>е</w:t>
      </w:r>
      <w:r w:rsidR="00B91CAC" w:rsidRPr="005D18DA">
        <w:t>ния продовольственной безопасности домашних хозяйств. Были созданы Гру</w:t>
      </w:r>
      <w:r w:rsidR="00B91CAC" w:rsidRPr="005D18DA">
        <w:t>п</w:t>
      </w:r>
      <w:r w:rsidR="00B91CAC" w:rsidRPr="005D18DA">
        <w:t xml:space="preserve">па по управлению </w:t>
      </w:r>
      <w:r w:rsidR="00B91CAC">
        <w:t>п</w:t>
      </w:r>
      <w:r w:rsidR="00B91CAC" w:rsidRPr="005D18DA">
        <w:t>роектом и Комитет по руководству осуществлением прое</w:t>
      </w:r>
      <w:r w:rsidR="00B91CAC" w:rsidRPr="005D18DA">
        <w:t>к</w:t>
      </w:r>
      <w:r w:rsidR="00B91CAC" w:rsidRPr="005D18DA">
        <w:t xml:space="preserve">та, который утверждает план его реализации, ежегодный план работ и бюджет, а также обеспечивает общее руководство. Группа по управлению </w:t>
      </w:r>
      <w:r w:rsidR="00B91CAC">
        <w:t>п</w:t>
      </w:r>
      <w:r w:rsidR="00B91CAC" w:rsidRPr="005D18DA">
        <w:t>роектом еж</w:t>
      </w:r>
      <w:r w:rsidR="00B91CAC" w:rsidRPr="005D18DA">
        <w:t>е</w:t>
      </w:r>
      <w:r w:rsidR="00B91CAC" w:rsidRPr="005D18DA">
        <w:t>годно подписывает соглашение с семью исполняющими учреждениями, кот</w:t>
      </w:r>
      <w:r w:rsidR="00B91CAC" w:rsidRPr="005D18DA">
        <w:t>о</w:t>
      </w:r>
      <w:r w:rsidR="00B91CAC" w:rsidRPr="005D18DA">
        <w:t>рые им</w:t>
      </w:r>
      <w:r w:rsidR="00B91CAC" w:rsidRPr="005D18DA">
        <w:t>е</w:t>
      </w:r>
      <w:r w:rsidR="00B91CAC" w:rsidRPr="005D18DA">
        <w:t>нуются поставщиками услуг.</w:t>
      </w:r>
    </w:p>
    <w:p w:rsidR="00B91CAC" w:rsidRPr="005D18DA" w:rsidRDefault="00793F56" w:rsidP="00793F56">
      <w:pPr>
        <w:pStyle w:val="SingleTxtGR"/>
      </w:pPr>
      <w:r>
        <w:t>18.</w:t>
      </w:r>
      <w:r>
        <w:tab/>
      </w:r>
      <w:r w:rsidR="00B91CAC" w:rsidRPr="005D18DA">
        <w:t xml:space="preserve">В рамках </w:t>
      </w:r>
      <w:r w:rsidR="00B91CAC">
        <w:t>п</w:t>
      </w:r>
      <w:r w:rsidR="00B91CAC" w:rsidRPr="005D18DA">
        <w:t>роекта в 17 охваченных им районах было распространено 14,5</w:t>
      </w:r>
      <w:r>
        <w:t> </w:t>
      </w:r>
      <w:r w:rsidR="00B91CAC" w:rsidRPr="005D18DA">
        <w:t>т семян риса (7,4 т семян краткосрочного хранения и 7,1 т семян средн</w:t>
      </w:r>
      <w:r w:rsidR="00B91CAC" w:rsidRPr="005D18DA">
        <w:t>е</w:t>
      </w:r>
      <w:r w:rsidR="00B91CAC" w:rsidRPr="005D18DA">
        <w:t>срочного хранения); одновременно на 11 участках осуществления проекта р</w:t>
      </w:r>
      <w:r w:rsidR="00B91CAC" w:rsidRPr="005D18DA">
        <w:t>е</w:t>
      </w:r>
      <w:r w:rsidR="00B91CAC" w:rsidRPr="005D18DA">
        <w:t>гиональными руководителями по вопросам сельского хозяйства была распр</w:t>
      </w:r>
      <w:r w:rsidR="00B91CAC" w:rsidRPr="005D18DA">
        <w:t>о</w:t>
      </w:r>
      <w:r w:rsidR="00B91CAC" w:rsidRPr="005D18DA">
        <w:t>странена еще одна партия в 23,22</w:t>
      </w:r>
      <w:r w:rsidR="00084F6B">
        <w:t xml:space="preserve"> </w:t>
      </w:r>
      <w:r w:rsidR="00B91CAC" w:rsidRPr="005D18DA">
        <w:t>т семян риса (10,33 т для посадки в районы с холмистым рельефом и 12,89</w:t>
      </w:r>
      <w:r w:rsidR="00084F6B">
        <w:t xml:space="preserve"> </w:t>
      </w:r>
      <w:r w:rsidR="00B91CAC" w:rsidRPr="005D18DA">
        <w:t>т для выращивания на низи</w:t>
      </w:r>
      <w:r w:rsidR="00B91CAC" w:rsidRPr="005D18DA">
        <w:t>н</w:t>
      </w:r>
      <w:r w:rsidR="00B91CAC" w:rsidRPr="005D18DA">
        <w:t>ных участках).</w:t>
      </w:r>
    </w:p>
    <w:p w:rsidR="00B91CAC" w:rsidRPr="005D18DA" w:rsidRDefault="00793F56" w:rsidP="00793F56">
      <w:pPr>
        <w:pStyle w:val="SingleTxtGR"/>
      </w:pPr>
      <w:r>
        <w:t>19.</w:t>
      </w:r>
      <w:r>
        <w:tab/>
      </w:r>
      <w:r w:rsidR="00B91CAC" w:rsidRPr="005D18DA">
        <w:t>В нижеследующей таблице отражен ход осуществления некоторых мер</w:t>
      </w:r>
      <w:r w:rsidR="00B91CAC" w:rsidRPr="005D18DA">
        <w:t>о</w:t>
      </w:r>
      <w:r w:rsidR="00B91CAC" w:rsidRPr="005D18DA">
        <w:t xml:space="preserve">приятий в рамках </w:t>
      </w:r>
      <w:r w:rsidR="00B91CAC">
        <w:t>ПИВАМП</w:t>
      </w:r>
      <w:r w:rsidR="00B91CAC" w:rsidRPr="005D18DA">
        <w:t>.</w:t>
      </w:r>
    </w:p>
    <w:p w:rsidR="00417C7B" w:rsidRPr="00793F56" w:rsidRDefault="00B91CAC" w:rsidP="00793F56">
      <w:pPr>
        <w:pStyle w:val="SingleTxtGR"/>
        <w:jc w:val="left"/>
        <w:rPr>
          <w:b/>
        </w:rPr>
      </w:pPr>
      <w:r w:rsidRPr="00793F56">
        <w:t>Таблица 1</w:t>
      </w:r>
      <w:r w:rsidRPr="00793F56">
        <w:br/>
      </w:r>
      <w:r w:rsidRPr="00793F56">
        <w:rPr>
          <w:b/>
        </w:rPr>
        <w:t>Деятельность в рамках Проекта комплексного регулирования водотоков</w:t>
      </w:r>
      <w:r w:rsidRPr="00793F56">
        <w:rPr>
          <w:b/>
        </w:rPr>
        <w:br/>
        <w:t>с участием представителей общин</w:t>
      </w:r>
    </w:p>
    <w:tbl>
      <w:tblPr>
        <w:tblW w:w="8506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113" w:type="dxa"/>
        </w:tblCellMar>
        <w:tblLook w:val="00A0" w:firstRow="1" w:lastRow="0" w:firstColumn="1" w:lastColumn="0" w:noHBand="0" w:noVBand="0"/>
      </w:tblPr>
      <w:tblGrid>
        <w:gridCol w:w="2016"/>
        <w:gridCol w:w="3088"/>
        <w:gridCol w:w="3402"/>
      </w:tblGrid>
      <w:tr w:rsidR="00B91CAC" w:rsidRPr="00DC010A" w:rsidTr="00FF6C1E">
        <w:trPr>
          <w:trHeight w:val="240"/>
          <w:tblHeader/>
        </w:trPr>
        <w:tc>
          <w:tcPr>
            <w:tcW w:w="201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B91CAC" w:rsidRPr="00624A2E" w:rsidRDefault="00B91CAC" w:rsidP="00FF6C1E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Программа</w:t>
            </w:r>
          </w:p>
        </w:tc>
        <w:tc>
          <w:tcPr>
            <w:tcW w:w="308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B91CAC" w:rsidRPr="00624A2E" w:rsidRDefault="00B91CAC" w:rsidP="00FF6C1E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B91CAC" w:rsidRPr="00624A2E" w:rsidRDefault="00B91CAC" w:rsidP="00FF6C1E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Положение дел</w:t>
            </w:r>
          </w:p>
        </w:tc>
      </w:tr>
      <w:tr w:rsidR="00B91CAC" w:rsidRPr="00B95421" w:rsidTr="00FF6C1E">
        <w:trPr>
          <w:trHeight w:val="240"/>
        </w:trPr>
        <w:tc>
          <w:tcPr>
            <w:tcW w:w="2016" w:type="dxa"/>
            <w:tcBorders>
              <w:top w:val="single" w:sz="12" w:space="0" w:color="auto"/>
            </w:tcBorders>
          </w:tcPr>
          <w:p w:rsidR="00B91CAC" w:rsidRPr="00624A2E" w:rsidRDefault="00B91CAC" w:rsidP="00FF6C1E">
            <w:pPr>
              <w:spacing w:before="40" w:after="120" w:line="220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Холмистые районы</w:t>
            </w:r>
          </w:p>
        </w:tc>
        <w:tc>
          <w:tcPr>
            <w:tcW w:w="3088" w:type="dxa"/>
            <w:tcBorders>
              <w:top w:val="single" w:sz="12" w:space="0" w:color="auto"/>
            </w:tcBorders>
          </w:tcPr>
          <w:p w:rsidR="00B91CAC" w:rsidRPr="00DC010A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B91CAC" w:rsidRPr="00DC010A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</w:p>
        </w:tc>
      </w:tr>
      <w:tr w:rsidR="00B91CAC" w:rsidRPr="00B95421" w:rsidTr="00FF6C1E">
        <w:trPr>
          <w:trHeight w:val="240"/>
        </w:trPr>
        <w:tc>
          <w:tcPr>
            <w:tcW w:w="2016" w:type="dxa"/>
          </w:tcPr>
          <w:p w:rsidR="00B91CAC" w:rsidRPr="00624A2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Просьбы об оказании помощи</w:t>
            </w:r>
          </w:p>
        </w:tc>
        <w:tc>
          <w:tcPr>
            <w:tcW w:w="3088" w:type="dxa"/>
          </w:tcPr>
          <w:p w:rsidR="00B91CAC" w:rsidRPr="00624A2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Обратились 75 общин</w:t>
            </w:r>
          </w:p>
        </w:tc>
        <w:tc>
          <w:tcPr>
            <w:tcW w:w="3402" w:type="dxa"/>
          </w:tcPr>
          <w:p w:rsidR="00B91CAC" w:rsidRPr="00624A2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Охвачены все шесть округов</w:t>
            </w:r>
          </w:p>
        </w:tc>
      </w:tr>
      <w:tr w:rsidR="00B91CAC" w:rsidRPr="00B95421" w:rsidTr="00FF6C1E">
        <w:trPr>
          <w:trHeight w:val="240"/>
        </w:trPr>
        <w:tc>
          <w:tcPr>
            <w:tcW w:w="2016" w:type="dxa"/>
          </w:tcPr>
          <w:p w:rsidR="00B91CAC" w:rsidRPr="00624A2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Съемка на местности</w:t>
            </w:r>
          </w:p>
        </w:tc>
        <w:tc>
          <w:tcPr>
            <w:tcW w:w="3088" w:type="dxa"/>
          </w:tcPr>
          <w:p w:rsidR="00B91CAC" w:rsidRPr="00624A2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Участвовало </w:t>
            </w:r>
            <w:r w:rsidRPr="00624A2E">
              <w:rPr>
                <w:sz w:val="18"/>
                <w:szCs w:val="18"/>
              </w:rPr>
              <w:t xml:space="preserve">2 </w:t>
            </w:r>
            <w:r>
              <w:rPr>
                <w:sz w:val="18"/>
                <w:szCs w:val="18"/>
              </w:rPr>
              <w:t xml:space="preserve">группы в составе </w:t>
            </w:r>
            <w:r>
              <w:rPr>
                <w:sz w:val="18"/>
                <w:szCs w:val="18"/>
              </w:rPr>
              <w:br/>
              <w:t>сотрудников ГУП и СМВС</w:t>
            </w:r>
          </w:p>
        </w:tc>
        <w:tc>
          <w:tcPr>
            <w:tcW w:w="3402" w:type="dxa"/>
          </w:tcPr>
          <w:p w:rsidR="00B91CAC" w:rsidRPr="00624A2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Организованы посещения </w:t>
            </w:r>
            <w:r w:rsidRPr="00DC010A">
              <w:rPr>
                <w:sz w:val="18"/>
                <w:szCs w:val="18"/>
              </w:rPr>
              <w:t xml:space="preserve">144 </w:t>
            </w:r>
            <w:r>
              <w:rPr>
                <w:sz w:val="18"/>
                <w:szCs w:val="18"/>
              </w:rPr>
              <w:t>общин</w:t>
            </w:r>
          </w:p>
        </w:tc>
      </w:tr>
      <w:tr w:rsidR="00B91CAC" w:rsidRPr="00CF2E4A" w:rsidTr="00FF6C1E">
        <w:trPr>
          <w:trHeight w:val="240"/>
        </w:trPr>
        <w:tc>
          <w:tcPr>
            <w:tcW w:w="2016" w:type="dxa"/>
          </w:tcPr>
          <w:p w:rsidR="00B91CAC" w:rsidRPr="00624A2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Строительство моста</w:t>
            </w:r>
          </w:p>
        </w:tc>
        <w:tc>
          <w:tcPr>
            <w:tcW w:w="3088" w:type="dxa"/>
          </w:tcPr>
          <w:p w:rsidR="00B91CAC" w:rsidRPr="00DC010A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Ведутся работы на 15 участках о</w:t>
            </w:r>
            <w:r>
              <w:rPr>
                <w:sz w:val="18"/>
                <w:szCs w:val="18"/>
              </w:rPr>
              <w:t>б</w:t>
            </w:r>
            <w:r>
              <w:rPr>
                <w:sz w:val="18"/>
                <w:szCs w:val="18"/>
              </w:rPr>
              <w:t xml:space="preserve">щей протяженностью </w:t>
            </w:r>
            <w:r w:rsidRPr="00DC010A">
              <w:rPr>
                <w:sz w:val="18"/>
                <w:szCs w:val="18"/>
              </w:rPr>
              <w:t>345</w:t>
            </w:r>
            <w:r w:rsidRPr="00624A2E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м</w:t>
            </w:r>
          </w:p>
        </w:tc>
        <w:tc>
          <w:tcPr>
            <w:tcW w:w="3402" w:type="dxa"/>
          </w:tcPr>
          <w:p w:rsidR="00B91CAC" w:rsidRPr="00624A2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Работы приостановлены из-за измен</w:t>
            </w:r>
            <w:r>
              <w:rPr>
                <w:sz w:val="18"/>
                <w:szCs w:val="18"/>
              </w:rPr>
              <w:t>е</w:t>
            </w:r>
            <w:r>
              <w:rPr>
                <w:sz w:val="18"/>
                <w:szCs w:val="18"/>
              </w:rPr>
              <w:t>ний в административном руководстве</w:t>
            </w:r>
            <w:r w:rsidRPr="00624A2E">
              <w:rPr>
                <w:sz w:val="18"/>
                <w:szCs w:val="18"/>
              </w:rPr>
              <w:t xml:space="preserve"> </w:t>
            </w:r>
          </w:p>
        </w:tc>
      </w:tr>
      <w:tr w:rsidR="00B91CAC" w:rsidRPr="00CF2E4A" w:rsidTr="00FF6C1E">
        <w:trPr>
          <w:trHeight w:val="240"/>
        </w:trPr>
        <w:tc>
          <w:tcPr>
            <w:tcW w:w="2016" w:type="dxa"/>
          </w:tcPr>
          <w:p w:rsidR="00B91CAC" w:rsidRPr="00624A2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Строительство вод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сливной плотины</w:t>
            </w:r>
          </w:p>
        </w:tc>
        <w:tc>
          <w:tcPr>
            <w:tcW w:w="3088" w:type="dxa"/>
          </w:tcPr>
          <w:p w:rsidR="00B91CAC" w:rsidRPr="00624A2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 w:rsidRPr="00624A2E">
              <w:rPr>
                <w:sz w:val="18"/>
                <w:szCs w:val="18"/>
              </w:rPr>
              <w:t xml:space="preserve">43 </w:t>
            </w:r>
            <w:r>
              <w:rPr>
                <w:sz w:val="18"/>
                <w:szCs w:val="18"/>
              </w:rPr>
              <w:t>водосливных</w:t>
            </w:r>
            <w:r w:rsidRPr="00624A2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сооружения</w:t>
            </w:r>
            <w:r w:rsidRPr="00624A2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общей</w:t>
            </w:r>
            <w:r w:rsidRPr="00624A2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протяженностью</w:t>
            </w:r>
            <w:r w:rsidRPr="00624A2E">
              <w:rPr>
                <w:sz w:val="18"/>
                <w:szCs w:val="18"/>
              </w:rPr>
              <w:t xml:space="preserve"> 440 </w:t>
            </w:r>
            <w:r>
              <w:rPr>
                <w:sz w:val="18"/>
                <w:szCs w:val="18"/>
              </w:rPr>
              <w:t>м</w:t>
            </w:r>
            <w:r w:rsidRPr="00624A2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размечены </w:t>
            </w:r>
            <w:r>
              <w:rPr>
                <w:sz w:val="18"/>
                <w:szCs w:val="18"/>
              </w:rPr>
              <w:br/>
              <w:t>в 8 общинах</w:t>
            </w:r>
          </w:p>
        </w:tc>
        <w:tc>
          <w:tcPr>
            <w:tcW w:w="3402" w:type="dxa"/>
          </w:tcPr>
          <w:p w:rsidR="00B91CAC" w:rsidRPr="00624A2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Строительство пока не начиналось из-за изменений в составе администр</w:t>
            </w:r>
            <w:r>
              <w:rPr>
                <w:sz w:val="18"/>
                <w:szCs w:val="18"/>
              </w:rPr>
              <w:t>а</w:t>
            </w:r>
            <w:r>
              <w:rPr>
                <w:sz w:val="18"/>
                <w:szCs w:val="18"/>
              </w:rPr>
              <w:t>тивных органов</w:t>
            </w:r>
          </w:p>
        </w:tc>
      </w:tr>
      <w:tr w:rsidR="00B91CAC" w:rsidRPr="00CF2E4A" w:rsidTr="00FF6C1E">
        <w:trPr>
          <w:trHeight w:val="240"/>
        </w:trPr>
        <w:tc>
          <w:tcPr>
            <w:tcW w:w="2016" w:type="dxa"/>
          </w:tcPr>
          <w:p w:rsidR="00B91CAC" w:rsidRPr="00624A2E" w:rsidRDefault="00B91CAC" w:rsidP="00FF6C1E">
            <w:pPr>
              <w:keepNext/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Освоение водосборн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го бассейна</w:t>
            </w:r>
          </w:p>
        </w:tc>
        <w:tc>
          <w:tcPr>
            <w:tcW w:w="3088" w:type="dxa"/>
          </w:tcPr>
          <w:p w:rsidR="00B91CAC" w:rsidRPr="00624A2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Контурные валики</w:t>
            </w:r>
            <w:r w:rsidRPr="00DC010A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отводы</w:t>
            </w:r>
          </w:p>
        </w:tc>
        <w:tc>
          <w:tcPr>
            <w:tcW w:w="3402" w:type="dxa"/>
          </w:tcPr>
          <w:p w:rsidR="00B91CAC" w:rsidRPr="00624A2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 запланированных </w:t>
            </w:r>
            <w:r w:rsidRPr="00624A2E">
              <w:rPr>
                <w:sz w:val="18"/>
                <w:szCs w:val="18"/>
              </w:rPr>
              <w:t>90</w:t>
            </w:r>
            <w:r w:rsidR="00084F6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</w:t>
            </w:r>
            <w:r w:rsidRPr="00624A2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сооружено </w:t>
            </w:r>
            <w:r w:rsidRPr="00624A2E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,</w:t>
            </w:r>
            <w:r w:rsidRPr="00624A2E">
              <w:rPr>
                <w:sz w:val="18"/>
                <w:szCs w:val="18"/>
              </w:rPr>
              <w:t>21</w:t>
            </w:r>
            <w:r w:rsidR="00084F6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 </w:t>
            </w:r>
            <w:r w:rsidRPr="00624A2E">
              <w:rPr>
                <w:sz w:val="18"/>
                <w:szCs w:val="18"/>
              </w:rPr>
              <w:t>(17%)</w:t>
            </w:r>
          </w:p>
        </w:tc>
      </w:tr>
      <w:tr w:rsidR="00B91CAC" w:rsidRPr="00CF2E4A" w:rsidTr="00FF6C1E">
        <w:trPr>
          <w:trHeight w:val="240"/>
        </w:trPr>
        <w:tc>
          <w:tcPr>
            <w:tcW w:w="2016" w:type="dxa"/>
          </w:tcPr>
          <w:p w:rsidR="00B91CAC" w:rsidRPr="00624A2E" w:rsidRDefault="00B91CAC" w:rsidP="00793F56">
            <w:pPr>
              <w:keepNext/>
              <w:keepLines/>
              <w:spacing w:before="40" w:after="120" w:line="220" w:lineRule="atLeast"/>
              <w:rPr>
                <w:sz w:val="18"/>
                <w:szCs w:val="18"/>
              </w:rPr>
            </w:pPr>
          </w:p>
        </w:tc>
        <w:tc>
          <w:tcPr>
            <w:tcW w:w="3088" w:type="dxa"/>
          </w:tcPr>
          <w:p w:rsidR="00B91CAC" w:rsidRPr="00624A2E" w:rsidRDefault="00B91CAC" w:rsidP="00793F56">
            <w:pPr>
              <w:keepNext/>
              <w:keepLines/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Контурные валики</w:t>
            </w:r>
            <w:r w:rsidRPr="00DC010A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отводы</w:t>
            </w:r>
          </w:p>
        </w:tc>
        <w:tc>
          <w:tcPr>
            <w:tcW w:w="3402" w:type="dxa"/>
          </w:tcPr>
          <w:p w:rsidR="00B91CAC" w:rsidRPr="00624A2E" w:rsidRDefault="00B91CAC" w:rsidP="00793F56">
            <w:pPr>
              <w:keepNext/>
              <w:keepLines/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Из </w:t>
            </w:r>
            <w:r w:rsidRPr="00624A2E">
              <w:rPr>
                <w:sz w:val="18"/>
                <w:szCs w:val="18"/>
              </w:rPr>
              <w:t xml:space="preserve">168 </w:t>
            </w:r>
            <w:r>
              <w:rPr>
                <w:sz w:val="18"/>
                <w:szCs w:val="18"/>
              </w:rPr>
              <w:t xml:space="preserve">запланированных перемычек </w:t>
            </w:r>
            <w:r>
              <w:rPr>
                <w:sz w:val="18"/>
                <w:szCs w:val="18"/>
              </w:rPr>
              <w:br/>
              <w:t>полностью сооружено</w:t>
            </w:r>
            <w:r w:rsidRPr="00624A2E">
              <w:rPr>
                <w:sz w:val="18"/>
                <w:szCs w:val="18"/>
              </w:rPr>
              <w:t xml:space="preserve"> 20 (12%)</w:t>
            </w:r>
          </w:p>
        </w:tc>
      </w:tr>
      <w:tr w:rsidR="00B91CAC" w:rsidRPr="00CF2E4A" w:rsidTr="00FF6C1E">
        <w:trPr>
          <w:trHeight w:val="240"/>
        </w:trPr>
        <w:tc>
          <w:tcPr>
            <w:tcW w:w="2016" w:type="dxa"/>
          </w:tcPr>
          <w:p w:rsidR="00B91CAC" w:rsidRPr="00624A2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</w:p>
        </w:tc>
        <w:tc>
          <w:tcPr>
            <w:tcW w:w="3088" w:type="dxa"/>
          </w:tcPr>
          <w:p w:rsidR="00B91CAC" w:rsidRPr="00624A2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Устройство живой изгороди по ра</w:t>
            </w:r>
            <w:r>
              <w:rPr>
                <w:sz w:val="18"/>
                <w:szCs w:val="18"/>
              </w:rPr>
              <w:t>з</w:t>
            </w:r>
            <w:r>
              <w:rPr>
                <w:sz w:val="18"/>
                <w:szCs w:val="18"/>
              </w:rPr>
              <w:t>меченным контурам</w:t>
            </w:r>
          </w:p>
        </w:tc>
        <w:tc>
          <w:tcPr>
            <w:tcW w:w="3402" w:type="dxa"/>
          </w:tcPr>
          <w:p w:rsidR="00B91CAC" w:rsidRPr="00624A2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Планируются</w:t>
            </w:r>
            <w:r w:rsidRPr="00624A2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посадки</w:t>
            </w:r>
            <w:r w:rsidRPr="00624A2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длиной</w:t>
            </w:r>
            <w:r w:rsidRPr="00624A2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 w:rsidRPr="00624A2E">
              <w:rPr>
                <w:sz w:val="18"/>
                <w:szCs w:val="18"/>
              </w:rPr>
              <w:t xml:space="preserve"> 600</w:t>
            </w:r>
            <w:r w:rsidR="00084F6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</w:t>
            </w:r>
            <w:r w:rsidRPr="00624A2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 в настоящее время работами руков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 xml:space="preserve">дят </w:t>
            </w:r>
            <w:r>
              <w:rPr>
                <w:sz w:val="18"/>
                <w:szCs w:val="18"/>
              </w:rPr>
              <w:br/>
              <w:t>региональные советы директоров</w:t>
            </w:r>
          </w:p>
        </w:tc>
      </w:tr>
      <w:tr w:rsidR="00B91CAC" w:rsidRPr="00CF2E4A" w:rsidTr="00FF6C1E">
        <w:trPr>
          <w:trHeight w:val="240"/>
        </w:trPr>
        <w:tc>
          <w:tcPr>
            <w:tcW w:w="2016" w:type="dxa"/>
          </w:tcPr>
          <w:p w:rsidR="00B91CAC" w:rsidRPr="00624A2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</w:p>
        </w:tc>
        <w:tc>
          <w:tcPr>
            <w:tcW w:w="3088" w:type="dxa"/>
          </w:tcPr>
          <w:p w:rsidR="00B91CAC" w:rsidRPr="00624A2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Улучшение состояния проселочных дорог</w:t>
            </w:r>
          </w:p>
        </w:tc>
        <w:tc>
          <w:tcPr>
            <w:tcW w:w="3402" w:type="dxa"/>
          </w:tcPr>
          <w:p w:rsidR="00B91CAC" w:rsidRPr="00624A2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 ремонт</w:t>
            </w:r>
            <w:r w:rsidRPr="00624A2E">
              <w:rPr>
                <w:sz w:val="18"/>
                <w:szCs w:val="18"/>
              </w:rPr>
              <w:t xml:space="preserve"> 18</w:t>
            </w:r>
            <w:r>
              <w:rPr>
                <w:sz w:val="18"/>
                <w:szCs w:val="18"/>
              </w:rPr>
              <w:t>,</w:t>
            </w:r>
            <w:r w:rsidRPr="00624A2E">
              <w:rPr>
                <w:sz w:val="18"/>
                <w:szCs w:val="18"/>
              </w:rPr>
              <w:t xml:space="preserve">5 </w:t>
            </w:r>
            <w:r>
              <w:rPr>
                <w:sz w:val="18"/>
                <w:szCs w:val="18"/>
              </w:rPr>
              <w:t>км из запланир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 xml:space="preserve">ванных </w:t>
            </w:r>
            <w:r w:rsidRPr="00624A2E">
              <w:rPr>
                <w:sz w:val="18"/>
                <w:szCs w:val="18"/>
              </w:rPr>
              <w:t xml:space="preserve">40 </w:t>
            </w:r>
            <w:r>
              <w:rPr>
                <w:sz w:val="18"/>
                <w:szCs w:val="18"/>
              </w:rPr>
              <w:t>км дорог</w:t>
            </w:r>
            <w:r w:rsidRPr="00624A2E">
              <w:rPr>
                <w:sz w:val="18"/>
                <w:szCs w:val="18"/>
              </w:rPr>
              <w:t xml:space="preserve"> (46%)</w:t>
            </w:r>
          </w:p>
        </w:tc>
      </w:tr>
      <w:tr w:rsidR="00B91CAC" w:rsidRPr="00B03B2C" w:rsidTr="00FF6C1E">
        <w:trPr>
          <w:trHeight w:val="240"/>
        </w:trPr>
        <w:tc>
          <w:tcPr>
            <w:tcW w:w="2016" w:type="dxa"/>
          </w:tcPr>
          <w:p w:rsidR="00B91CAC" w:rsidRPr="00385101" w:rsidRDefault="00B91CAC" w:rsidP="00FF6C1E">
            <w:pPr>
              <w:spacing w:before="40" w:after="120" w:line="220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Низменные земли</w:t>
            </w:r>
          </w:p>
        </w:tc>
        <w:tc>
          <w:tcPr>
            <w:tcW w:w="3088" w:type="dxa"/>
          </w:tcPr>
          <w:p w:rsidR="00B91CAC" w:rsidRPr="00B03B2C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:rsidR="00B91CAC" w:rsidRPr="00B03B2C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</w:p>
        </w:tc>
      </w:tr>
      <w:tr w:rsidR="00B91CAC" w:rsidRPr="00B03B2C" w:rsidTr="00FF6C1E">
        <w:trPr>
          <w:trHeight w:val="240"/>
        </w:trPr>
        <w:tc>
          <w:tcPr>
            <w:tcW w:w="2016" w:type="dxa"/>
          </w:tcPr>
          <w:p w:rsidR="00B91CAC" w:rsidRPr="00385101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Мосты</w:t>
            </w:r>
          </w:p>
        </w:tc>
        <w:tc>
          <w:tcPr>
            <w:tcW w:w="3088" w:type="dxa"/>
          </w:tcPr>
          <w:p w:rsidR="00B91CAC" w:rsidRPr="00AD6DAB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Ежегодный показатель составляет</w:t>
            </w:r>
            <w:r w:rsidRPr="00B03B2C">
              <w:rPr>
                <w:sz w:val="18"/>
                <w:szCs w:val="18"/>
              </w:rPr>
              <w:t xml:space="preserve"> 376</w:t>
            </w:r>
            <w:r w:rsidR="00084F6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</w:t>
            </w:r>
          </w:p>
        </w:tc>
        <w:tc>
          <w:tcPr>
            <w:tcW w:w="3402" w:type="dxa"/>
          </w:tcPr>
          <w:p w:rsidR="00B91CAC" w:rsidRPr="00B03B2C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Построено </w:t>
            </w:r>
            <w:r w:rsidRPr="00B03B2C">
              <w:rPr>
                <w:sz w:val="18"/>
                <w:szCs w:val="18"/>
              </w:rPr>
              <w:t>249</w:t>
            </w:r>
            <w:r>
              <w:rPr>
                <w:sz w:val="18"/>
                <w:szCs w:val="18"/>
              </w:rPr>
              <w:t xml:space="preserve"> м</w:t>
            </w:r>
            <w:r w:rsidRPr="00B03B2C">
              <w:rPr>
                <w:sz w:val="18"/>
                <w:szCs w:val="18"/>
              </w:rPr>
              <w:t xml:space="preserve"> (66%) </w:t>
            </w:r>
          </w:p>
        </w:tc>
      </w:tr>
      <w:tr w:rsidR="00B91CAC" w:rsidRPr="00B95421" w:rsidTr="00FF6C1E">
        <w:trPr>
          <w:trHeight w:val="240"/>
        </w:trPr>
        <w:tc>
          <w:tcPr>
            <w:tcW w:w="2016" w:type="dxa"/>
          </w:tcPr>
          <w:p w:rsidR="00B91CAC" w:rsidRPr="00AD6DAB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Дороги на насыпи</w:t>
            </w:r>
          </w:p>
        </w:tc>
        <w:tc>
          <w:tcPr>
            <w:tcW w:w="3088" w:type="dxa"/>
          </w:tcPr>
          <w:p w:rsidR="00B91CAC" w:rsidRPr="00AD6DAB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Ежегодный показатель –</w:t>
            </w:r>
            <w:r w:rsidRPr="00B03B2C">
              <w:rPr>
                <w:sz w:val="18"/>
                <w:szCs w:val="18"/>
              </w:rPr>
              <w:t xml:space="preserve"> </w:t>
            </w:r>
            <w:r w:rsidRPr="00DC010A">
              <w:rPr>
                <w:sz w:val="18"/>
                <w:szCs w:val="18"/>
              </w:rPr>
              <w:t>15</w:t>
            </w:r>
            <w:r w:rsidR="00084F6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км</w:t>
            </w:r>
          </w:p>
        </w:tc>
        <w:tc>
          <w:tcPr>
            <w:tcW w:w="3402" w:type="dxa"/>
          </w:tcPr>
          <w:p w:rsidR="00B91CAC" w:rsidRPr="00DC010A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Построено </w:t>
            </w:r>
            <w:r w:rsidRPr="00DC010A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</w:t>
            </w:r>
            <w:r w:rsidRPr="00DC010A">
              <w:rPr>
                <w:sz w:val="18"/>
                <w:szCs w:val="18"/>
              </w:rPr>
              <w:t xml:space="preserve">7 </w:t>
            </w:r>
            <w:r>
              <w:rPr>
                <w:sz w:val="18"/>
                <w:szCs w:val="18"/>
              </w:rPr>
              <w:t>км</w:t>
            </w:r>
            <w:r w:rsidRPr="00DC010A">
              <w:rPr>
                <w:sz w:val="18"/>
                <w:szCs w:val="18"/>
              </w:rPr>
              <w:t xml:space="preserve"> (25%)</w:t>
            </w:r>
          </w:p>
        </w:tc>
      </w:tr>
      <w:tr w:rsidR="00B91CAC" w:rsidRPr="00B95421" w:rsidTr="00FF6C1E">
        <w:trPr>
          <w:trHeight w:val="240"/>
        </w:trPr>
        <w:tc>
          <w:tcPr>
            <w:tcW w:w="2016" w:type="dxa"/>
          </w:tcPr>
          <w:p w:rsidR="00B91CAC" w:rsidRPr="00AD6DAB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Дамбы</w:t>
            </w:r>
          </w:p>
        </w:tc>
        <w:tc>
          <w:tcPr>
            <w:tcW w:w="3088" w:type="dxa"/>
          </w:tcPr>
          <w:p w:rsidR="00B91CAC" w:rsidRPr="00DC010A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Планируется насыпать </w:t>
            </w:r>
            <w:r w:rsidR="00BB46A2">
              <w:rPr>
                <w:sz w:val="18"/>
                <w:szCs w:val="18"/>
              </w:rPr>
              <w:t>10 </w:t>
            </w:r>
            <w:r w:rsidRPr="00DC010A">
              <w:rPr>
                <w:sz w:val="18"/>
                <w:szCs w:val="18"/>
              </w:rPr>
              <w:t>000</w:t>
            </w:r>
            <w:r w:rsidR="00084F6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</w:t>
            </w:r>
            <w:r w:rsidRPr="00DC010A">
              <w:rPr>
                <w:sz w:val="18"/>
                <w:szCs w:val="18"/>
              </w:rPr>
              <w:t xml:space="preserve"> </w:t>
            </w:r>
          </w:p>
        </w:tc>
        <w:tc>
          <w:tcPr>
            <w:tcW w:w="3402" w:type="dxa"/>
          </w:tcPr>
          <w:p w:rsidR="00B91CAC" w:rsidRPr="00DC010A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Готово </w:t>
            </w:r>
            <w:r w:rsidRPr="00DC010A">
              <w:rPr>
                <w:sz w:val="18"/>
                <w:szCs w:val="18"/>
              </w:rPr>
              <w:t>16</w:t>
            </w:r>
            <w:r w:rsidR="00084F6B">
              <w:rPr>
                <w:sz w:val="18"/>
                <w:szCs w:val="18"/>
              </w:rPr>
              <w:t xml:space="preserve"> </w:t>
            </w:r>
            <w:r w:rsidRPr="00DC010A">
              <w:rPr>
                <w:sz w:val="18"/>
                <w:szCs w:val="18"/>
              </w:rPr>
              <w:t>914</w:t>
            </w:r>
            <w:r w:rsidR="00084F6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</w:t>
            </w:r>
            <w:r w:rsidRPr="00DC010A">
              <w:rPr>
                <w:sz w:val="18"/>
                <w:szCs w:val="18"/>
              </w:rPr>
              <w:t xml:space="preserve"> (169%)</w:t>
            </w:r>
          </w:p>
        </w:tc>
      </w:tr>
      <w:tr w:rsidR="00B91CAC" w:rsidRPr="00B95421" w:rsidTr="00FF6C1E">
        <w:trPr>
          <w:trHeight w:val="240"/>
        </w:trPr>
        <w:tc>
          <w:tcPr>
            <w:tcW w:w="2016" w:type="dxa"/>
          </w:tcPr>
          <w:p w:rsidR="00B91CAC" w:rsidRPr="00AD6DAB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Водосбросы</w:t>
            </w:r>
          </w:p>
        </w:tc>
        <w:tc>
          <w:tcPr>
            <w:tcW w:w="3088" w:type="dxa"/>
          </w:tcPr>
          <w:p w:rsidR="00B91CAC" w:rsidRPr="00AD6DAB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Планируется</w:t>
            </w:r>
            <w:r w:rsidRPr="00AD6DA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соорудить</w:t>
            </w:r>
            <w:r w:rsidRPr="00AD6DAB">
              <w:rPr>
                <w:sz w:val="18"/>
                <w:szCs w:val="18"/>
              </w:rPr>
              <w:t xml:space="preserve"> 375</w:t>
            </w:r>
            <w:r w:rsidR="00084F6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 в год</w:t>
            </w:r>
          </w:p>
        </w:tc>
        <w:tc>
          <w:tcPr>
            <w:tcW w:w="3402" w:type="dxa"/>
          </w:tcPr>
          <w:p w:rsidR="00B91CAC" w:rsidRPr="00DC010A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Сооружено </w:t>
            </w:r>
            <w:r w:rsidRPr="00DC010A">
              <w:rPr>
                <w:sz w:val="18"/>
                <w:szCs w:val="18"/>
              </w:rPr>
              <w:t>220</w:t>
            </w:r>
            <w:r w:rsidR="00084F6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</w:t>
            </w:r>
            <w:r w:rsidRPr="00DC010A">
              <w:rPr>
                <w:sz w:val="18"/>
                <w:szCs w:val="18"/>
              </w:rPr>
              <w:t xml:space="preserve"> (59%)</w:t>
            </w:r>
          </w:p>
        </w:tc>
      </w:tr>
      <w:tr w:rsidR="00B91CAC" w:rsidRPr="00B95421" w:rsidTr="00FF6C1E">
        <w:trPr>
          <w:trHeight w:val="240"/>
        </w:trPr>
        <w:tc>
          <w:tcPr>
            <w:tcW w:w="2016" w:type="dxa"/>
          </w:tcPr>
          <w:p w:rsidR="00B91CAC" w:rsidRPr="00AD6DAB" w:rsidRDefault="00B91CAC" w:rsidP="00FF6C1E">
            <w:pPr>
              <w:spacing w:before="40" w:after="120" w:line="220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Прочие программы</w:t>
            </w:r>
          </w:p>
        </w:tc>
        <w:tc>
          <w:tcPr>
            <w:tcW w:w="3088" w:type="dxa"/>
          </w:tcPr>
          <w:p w:rsidR="00B91CAC" w:rsidRPr="00DC010A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:rsidR="00B91CAC" w:rsidRPr="00DC010A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</w:p>
        </w:tc>
      </w:tr>
      <w:tr w:rsidR="00B91CAC" w:rsidRPr="00CF2E4A" w:rsidTr="00FF6C1E">
        <w:trPr>
          <w:trHeight w:val="240"/>
        </w:trPr>
        <w:tc>
          <w:tcPr>
            <w:tcW w:w="2016" w:type="dxa"/>
          </w:tcPr>
          <w:p w:rsidR="00B91CAC" w:rsidRPr="00AD6DAB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Лесонасаждение</w:t>
            </w:r>
          </w:p>
        </w:tc>
        <w:tc>
          <w:tcPr>
            <w:tcW w:w="3088" w:type="dxa"/>
          </w:tcPr>
          <w:p w:rsidR="00B91CAC" w:rsidRPr="00AD6DAB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Выращивание саженцев фруктовых деревьев</w:t>
            </w:r>
          </w:p>
        </w:tc>
        <w:tc>
          <w:tcPr>
            <w:tcW w:w="3402" w:type="dxa"/>
          </w:tcPr>
          <w:p w:rsidR="00B91CAC" w:rsidRPr="00AD6DAB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Гимелина</w:t>
            </w:r>
            <w:r w:rsidRPr="00AD6DAB">
              <w:rPr>
                <w:sz w:val="18"/>
                <w:szCs w:val="18"/>
              </w:rPr>
              <w:t xml:space="preserve"> – 90</w:t>
            </w:r>
            <w:r w:rsidR="00084F6B" w:rsidRPr="00084F6B">
              <w:rPr>
                <w:sz w:val="18"/>
                <w:szCs w:val="18"/>
              </w:rPr>
              <w:t xml:space="preserve"> </w:t>
            </w:r>
            <w:r w:rsidRPr="00AD6DAB">
              <w:rPr>
                <w:sz w:val="18"/>
                <w:szCs w:val="18"/>
              </w:rPr>
              <w:t xml:space="preserve">200; </w:t>
            </w:r>
            <w:r>
              <w:rPr>
                <w:sz w:val="18"/>
                <w:szCs w:val="18"/>
              </w:rPr>
              <w:t>кешью</w:t>
            </w:r>
            <w:r w:rsidRPr="00AD6DAB">
              <w:rPr>
                <w:sz w:val="18"/>
                <w:szCs w:val="18"/>
              </w:rPr>
              <w:t xml:space="preserve"> – 17</w:t>
            </w:r>
            <w:r w:rsidR="00084F6B" w:rsidRPr="00084F6B">
              <w:rPr>
                <w:sz w:val="18"/>
                <w:szCs w:val="18"/>
              </w:rPr>
              <w:t xml:space="preserve"> </w:t>
            </w:r>
            <w:r w:rsidRPr="00AD6DAB">
              <w:rPr>
                <w:sz w:val="18"/>
                <w:szCs w:val="18"/>
              </w:rPr>
              <w:t xml:space="preserve">300; </w:t>
            </w:r>
            <w:r>
              <w:rPr>
                <w:sz w:val="18"/>
                <w:szCs w:val="18"/>
              </w:rPr>
              <w:br/>
              <w:t>эвкалипт</w:t>
            </w:r>
            <w:r w:rsidRPr="00AD6DAB">
              <w:rPr>
                <w:sz w:val="18"/>
                <w:szCs w:val="18"/>
              </w:rPr>
              <w:t xml:space="preserve"> – 17</w:t>
            </w:r>
            <w:r w:rsidR="00084F6B" w:rsidRPr="00084F6B">
              <w:rPr>
                <w:sz w:val="18"/>
                <w:szCs w:val="18"/>
              </w:rPr>
              <w:t xml:space="preserve"> </w:t>
            </w:r>
            <w:r w:rsidRPr="00AD6DAB">
              <w:rPr>
                <w:sz w:val="18"/>
                <w:szCs w:val="18"/>
              </w:rPr>
              <w:t xml:space="preserve">250; </w:t>
            </w:r>
            <w:r>
              <w:rPr>
                <w:sz w:val="18"/>
                <w:szCs w:val="18"/>
              </w:rPr>
              <w:t>тик</w:t>
            </w:r>
            <w:r w:rsidRPr="00AD6DAB">
              <w:rPr>
                <w:sz w:val="18"/>
                <w:szCs w:val="18"/>
              </w:rPr>
              <w:t xml:space="preserve"> – 150; </w:t>
            </w:r>
            <w:r w:rsidRPr="00AD6DAB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>манго</w:t>
            </w:r>
            <w:r w:rsidRPr="00AD6DAB">
              <w:rPr>
                <w:sz w:val="18"/>
                <w:szCs w:val="18"/>
              </w:rPr>
              <w:t xml:space="preserve"> – 1</w:t>
            </w:r>
            <w:r w:rsidR="00084F6B">
              <w:rPr>
                <w:sz w:val="18"/>
                <w:szCs w:val="18"/>
              </w:rPr>
              <w:t xml:space="preserve"> </w:t>
            </w:r>
            <w:r w:rsidRPr="00AD6DAB">
              <w:rPr>
                <w:sz w:val="18"/>
                <w:szCs w:val="18"/>
              </w:rPr>
              <w:t xml:space="preserve">065; </w:t>
            </w:r>
            <w:r>
              <w:rPr>
                <w:sz w:val="18"/>
                <w:szCs w:val="18"/>
              </w:rPr>
              <w:t>лайм</w:t>
            </w:r>
            <w:r w:rsidRPr="00AD6DAB">
              <w:rPr>
                <w:sz w:val="18"/>
                <w:szCs w:val="18"/>
              </w:rPr>
              <w:t xml:space="preserve"> – 2</w:t>
            </w:r>
            <w:r w:rsidR="00084F6B">
              <w:rPr>
                <w:sz w:val="18"/>
                <w:szCs w:val="18"/>
              </w:rPr>
              <w:t xml:space="preserve"> </w:t>
            </w:r>
            <w:r w:rsidRPr="00AD6DAB">
              <w:rPr>
                <w:sz w:val="18"/>
                <w:szCs w:val="18"/>
              </w:rPr>
              <w:t xml:space="preserve">320 </w:t>
            </w:r>
            <w:r w:rsidRPr="00AD6DAB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>и хайя</w:t>
            </w:r>
            <w:r w:rsidRPr="00AD6DAB">
              <w:rPr>
                <w:sz w:val="18"/>
                <w:szCs w:val="18"/>
              </w:rPr>
              <w:t xml:space="preserve"> – 460 </w:t>
            </w:r>
            <w:r>
              <w:rPr>
                <w:sz w:val="18"/>
                <w:szCs w:val="18"/>
              </w:rPr>
              <w:t>саженцев</w:t>
            </w:r>
          </w:p>
        </w:tc>
      </w:tr>
      <w:tr w:rsidR="00B91CAC" w:rsidRPr="00CF2E4A" w:rsidTr="00FF6C1E">
        <w:trPr>
          <w:trHeight w:val="240"/>
        </w:trPr>
        <w:tc>
          <w:tcPr>
            <w:tcW w:w="2016" w:type="dxa"/>
          </w:tcPr>
          <w:p w:rsidR="00B91CAC" w:rsidRPr="00AD6DAB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Животноводство</w:t>
            </w:r>
          </w:p>
        </w:tc>
        <w:tc>
          <w:tcPr>
            <w:tcW w:w="3088" w:type="dxa"/>
          </w:tcPr>
          <w:p w:rsidR="00B91CAC" w:rsidRPr="00B03B2C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Оборудование </w:t>
            </w:r>
            <w:r w:rsidRPr="00B03B2C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 xml:space="preserve"> поилок (водоп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ев)</w:t>
            </w:r>
          </w:p>
        </w:tc>
        <w:tc>
          <w:tcPr>
            <w:tcW w:w="3402" w:type="dxa"/>
          </w:tcPr>
          <w:p w:rsidR="00B91CAC" w:rsidRPr="00AD6DAB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Ежедневно ими пользуется</w:t>
            </w:r>
            <w:r w:rsidRPr="00AD6DAB">
              <w:rPr>
                <w:sz w:val="18"/>
                <w:szCs w:val="18"/>
              </w:rPr>
              <w:t xml:space="preserve"> 7</w:t>
            </w:r>
            <w:r w:rsidR="00084F6B">
              <w:rPr>
                <w:sz w:val="18"/>
                <w:szCs w:val="18"/>
              </w:rPr>
              <w:t xml:space="preserve"> </w:t>
            </w:r>
            <w:r w:rsidRPr="00AD6DAB">
              <w:rPr>
                <w:sz w:val="18"/>
                <w:szCs w:val="18"/>
              </w:rPr>
              <w:t>980</w:t>
            </w:r>
            <w:r>
              <w:rPr>
                <w:sz w:val="18"/>
                <w:szCs w:val="18"/>
              </w:rPr>
              <w:t xml:space="preserve"> голов скота</w:t>
            </w:r>
          </w:p>
        </w:tc>
      </w:tr>
      <w:tr w:rsidR="00B91CAC" w:rsidRPr="00B95421" w:rsidTr="00FF6C1E">
        <w:trPr>
          <w:trHeight w:val="240"/>
        </w:trPr>
        <w:tc>
          <w:tcPr>
            <w:tcW w:w="2016" w:type="dxa"/>
          </w:tcPr>
          <w:p w:rsidR="00B91CAC" w:rsidRPr="00AD6DAB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Демонстрационные участки</w:t>
            </w:r>
          </w:p>
        </w:tc>
        <w:tc>
          <w:tcPr>
            <w:tcW w:w="3088" w:type="dxa"/>
          </w:tcPr>
          <w:p w:rsidR="00B91CAC" w:rsidRPr="00B03B2C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:rsidR="00B91CAC" w:rsidRPr="00AD6DAB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создавались</w:t>
            </w:r>
          </w:p>
        </w:tc>
      </w:tr>
      <w:tr w:rsidR="00B91CAC" w:rsidRPr="00CF2E4A" w:rsidTr="00FF6C1E">
        <w:trPr>
          <w:trHeight w:val="240"/>
        </w:trPr>
        <w:tc>
          <w:tcPr>
            <w:tcW w:w="2016" w:type="dxa"/>
            <w:tcBorders>
              <w:bottom w:val="nil"/>
            </w:tcBorders>
          </w:tcPr>
          <w:p w:rsidR="00B91CAC" w:rsidRPr="00DC010A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Распределение семян риса</w:t>
            </w:r>
            <w:r w:rsidRPr="00DC010A">
              <w:rPr>
                <w:sz w:val="18"/>
                <w:szCs w:val="18"/>
              </w:rPr>
              <w:t xml:space="preserve"> </w:t>
            </w:r>
          </w:p>
        </w:tc>
        <w:tc>
          <w:tcPr>
            <w:tcW w:w="3088" w:type="dxa"/>
            <w:tcBorders>
              <w:bottom w:val="nil"/>
            </w:tcBorders>
          </w:tcPr>
          <w:p w:rsidR="00B91CAC" w:rsidRPr="00DC010A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Распределено </w:t>
            </w:r>
            <w:r w:rsidRPr="00DC010A">
              <w:rPr>
                <w:sz w:val="18"/>
                <w:szCs w:val="18"/>
              </w:rPr>
              <w:t>14</w:t>
            </w:r>
            <w:r>
              <w:rPr>
                <w:sz w:val="18"/>
                <w:szCs w:val="18"/>
              </w:rPr>
              <w:t>,</w:t>
            </w:r>
            <w:r w:rsidRPr="00DC010A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 xml:space="preserve"> т</w:t>
            </w:r>
          </w:p>
        </w:tc>
        <w:tc>
          <w:tcPr>
            <w:tcW w:w="3402" w:type="dxa"/>
            <w:tcBorders>
              <w:bottom w:val="nil"/>
            </w:tcBorders>
          </w:tcPr>
          <w:p w:rsidR="00B91CAC" w:rsidRPr="007F7F8E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Охвачено </w:t>
            </w:r>
            <w:r w:rsidRPr="007F7F8E">
              <w:rPr>
                <w:sz w:val="18"/>
                <w:szCs w:val="18"/>
              </w:rPr>
              <w:t>17</w:t>
            </w:r>
            <w:r w:rsidR="00084F6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участвующих в проекте </w:t>
            </w:r>
            <w:r>
              <w:rPr>
                <w:sz w:val="18"/>
                <w:szCs w:val="18"/>
              </w:rPr>
              <w:br/>
              <w:t>общин</w:t>
            </w:r>
          </w:p>
        </w:tc>
      </w:tr>
      <w:tr w:rsidR="00B91CAC" w:rsidRPr="00B03B2C" w:rsidTr="00FF6C1E">
        <w:trPr>
          <w:trHeight w:val="240"/>
        </w:trPr>
        <w:tc>
          <w:tcPr>
            <w:tcW w:w="2016" w:type="dxa"/>
            <w:tcBorders>
              <w:top w:val="nil"/>
              <w:bottom w:val="single" w:sz="12" w:space="0" w:color="auto"/>
            </w:tcBorders>
          </w:tcPr>
          <w:p w:rsidR="00B91CAC" w:rsidRPr="00AD6DAB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Посещение фермер</w:t>
            </w:r>
            <w:r>
              <w:rPr>
                <w:sz w:val="18"/>
                <w:szCs w:val="18"/>
              </w:rPr>
              <w:t>а</w:t>
            </w:r>
            <w:r>
              <w:rPr>
                <w:sz w:val="18"/>
                <w:szCs w:val="18"/>
              </w:rPr>
              <w:t xml:space="preserve">ми других фермерских </w:t>
            </w:r>
            <w:r>
              <w:rPr>
                <w:sz w:val="18"/>
                <w:szCs w:val="18"/>
              </w:rPr>
              <w:br/>
              <w:t>хозяйств</w:t>
            </w:r>
          </w:p>
        </w:tc>
        <w:tc>
          <w:tcPr>
            <w:tcW w:w="3088" w:type="dxa"/>
            <w:tcBorders>
              <w:top w:val="nil"/>
              <w:bottom w:val="single" w:sz="12" w:space="0" w:color="auto"/>
            </w:tcBorders>
          </w:tcPr>
          <w:p w:rsidR="00B91CAC" w:rsidRPr="00AD6DAB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Запланировано </w:t>
            </w:r>
            <w:r w:rsidRPr="00B03B2C">
              <w:rPr>
                <w:sz w:val="18"/>
                <w:szCs w:val="18"/>
              </w:rPr>
              <w:t xml:space="preserve">620 </w:t>
            </w:r>
            <w:r>
              <w:rPr>
                <w:sz w:val="18"/>
                <w:szCs w:val="18"/>
              </w:rPr>
              <w:t>посещений</w:t>
            </w:r>
          </w:p>
        </w:tc>
        <w:tc>
          <w:tcPr>
            <w:tcW w:w="3402" w:type="dxa"/>
            <w:tcBorders>
              <w:top w:val="nil"/>
              <w:bottom w:val="single" w:sz="12" w:space="0" w:color="auto"/>
            </w:tcBorders>
          </w:tcPr>
          <w:p w:rsidR="00B91CAC" w:rsidRPr="00B03B2C" w:rsidRDefault="00B91CAC" w:rsidP="00FF6C1E">
            <w:pPr>
              <w:spacing w:before="40" w:after="12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Проведено </w:t>
            </w:r>
            <w:r w:rsidRPr="00B03B2C">
              <w:rPr>
                <w:sz w:val="18"/>
                <w:szCs w:val="18"/>
              </w:rPr>
              <w:t xml:space="preserve">460 </w:t>
            </w:r>
            <w:r>
              <w:rPr>
                <w:sz w:val="18"/>
                <w:szCs w:val="18"/>
              </w:rPr>
              <w:t xml:space="preserve">посещений </w:t>
            </w:r>
            <w:r w:rsidRPr="00B03B2C">
              <w:rPr>
                <w:sz w:val="18"/>
                <w:szCs w:val="18"/>
              </w:rPr>
              <w:t xml:space="preserve">(74%) </w:t>
            </w:r>
          </w:p>
        </w:tc>
      </w:tr>
    </w:tbl>
    <w:p w:rsidR="00B91CAC" w:rsidRPr="00B03B2C" w:rsidRDefault="00B91CAC" w:rsidP="00F73D8E">
      <w:pPr>
        <w:pStyle w:val="SingleTxtG"/>
        <w:spacing w:before="120" w:after="240" w:line="220" w:lineRule="exact"/>
        <w:ind w:firstLine="170"/>
        <w:jc w:val="left"/>
        <w:rPr>
          <w:spacing w:val="4"/>
          <w:w w:val="103"/>
          <w:kern w:val="14"/>
          <w:sz w:val="18"/>
          <w:szCs w:val="18"/>
          <w:lang w:val="ru-RU"/>
        </w:rPr>
      </w:pPr>
      <w:r w:rsidRPr="00B03B2C">
        <w:rPr>
          <w:i/>
          <w:spacing w:val="4"/>
          <w:w w:val="103"/>
          <w:kern w:val="14"/>
          <w:sz w:val="18"/>
          <w:szCs w:val="18"/>
          <w:lang w:val="ru-RU"/>
        </w:rPr>
        <w:t>Источник</w:t>
      </w:r>
      <w:r w:rsidRPr="00B03B2C">
        <w:rPr>
          <w:spacing w:val="4"/>
          <w:w w:val="103"/>
          <w:kern w:val="14"/>
          <w:sz w:val="18"/>
          <w:szCs w:val="18"/>
          <w:lang w:val="ru-RU"/>
        </w:rPr>
        <w:t>: Министерство сельского хозяйства – Доклад о ежегодном выездном совещании, проходившем 1–3 июня 2011 года.</w:t>
      </w:r>
    </w:p>
    <w:p w:rsidR="00B91CAC" w:rsidRPr="0064321F" w:rsidRDefault="00F73D8E" w:rsidP="00F73D8E">
      <w:pPr>
        <w:pStyle w:val="SingleTxtGR"/>
      </w:pPr>
      <w:r>
        <w:t>20.</w:t>
      </w:r>
      <w:r>
        <w:tab/>
      </w:r>
      <w:r w:rsidR="00B91CAC">
        <w:t>Деятельность по наращиванию потенциала и другие проведенные мер</w:t>
      </w:r>
      <w:r w:rsidR="00B91CAC">
        <w:t>о</w:t>
      </w:r>
      <w:r w:rsidR="00B91CAC">
        <w:t>приятия включают</w:t>
      </w:r>
      <w:r w:rsidR="00B91CAC" w:rsidRPr="0064321F">
        <w:t>:</w:t>
      </w:r>
    </w:p>
    <w:p w:rsidR="00B91CAC" w:rsidRPr="0064321F" w:rsidRDefault="00B91CAC" w:rsidP="00F73D8E">
      <w:pPr>
        <w:pStyle w:val="Bullet1GR"/>
      </w:pPr>
      <w:r>
        <w:t>дальнейший мониторинг и оценку;</w:t>
      </w:r>
    </w:p>
    <w:p w:rsidR="00B91CAC" w:rsidRPr="0064321F" w:rsidRDefault="00B91CAC" w:rsidP="00F73D8E">
      <w:pPr>
        <w:pStyle w:val="Bullet1GR"/>
      </w:pPr>
      <w:r>
        <w:t>сбор данных о сельскохозяйственных культурах</w:t>
      </w:r>
      <w:r w:rsidRPr="0064321F">
        <w:t>;</w:t>
      </w:r>
    </w:p>
    <w:p w:rsidR="00B91CAC" w:rsidRPr="0064321F" w:rsidRDefault="00B91CAC" w:rsidP="00F73D8E">
      <w:pPr>
        <w:pStyle w:val="Bullet1GR"/>
      </w:pPr>
      <w:r>
        <w:t>подготовку плана рационального использования окружающей среды в с</w:t>
      </w:r>
      <w:r>
        <w:t>о</w:t>
      </w:r>
      <w:r>
        <w:t>трудничестве с Национальным природоохранным ведомством</w:t>
      </w:r>
      <w:r w:rsidRPr="0064321F">
        <w:t>;</w:t>
      </w:r>
    </w:p>
    <w:p w:rsidR="00B91CAC" w:rsidRPr="0064321F" w:rsidRDefault="00B91CAC" w:rsidP="00F73D8E">
      <w:pPr>
        <w:pStyle w:val="Bullet1GR"/>
      </w:pPr>
      <w:r>
        <w:t>сооружение дорог на насыпи и водоотводов</w:t>
      </w:r>
      <w:r w:rsidRPr="0064321F">
        <w:t>;</w:t>
      </w:r>
    </w:p>
    <w:p w:rsidR="00B91CAC" w:rsidRPr="0064321F" w:rsidRDefault="00B91CAC" w:rsidP="00F73D8E">
      <w:pPr>
        <w:pStyle w:val="Bullet1GR"/>
      </w:pPr>
      <w:r>
        <w:t>обучение фермеров методам устойчивого рыбоводства</w:t>
      </w:r>
      <w:r w:rsidRPr="0064321F">
        <w:t>;</w:t>
      </w:r>
    </w:p>
    <w:p w:rsidR="00B91CAC" w:rsidRPr="0064321F" w:rsidRDefault="00B91CAC" w:rsidP="00F73D8E">
      <w:pPr>
        <w:pStyle w:val="Bullet1GR"/>
      </w:pPr>
      <w:r>
        <w:t>изучение пойменных болот Национальным институтом сельскохозяйс</w:t>
      </w:r>
      <w:r>
        <w:t>т</w:t>
      </w:r>
      <w:r>
        <w:t xml:space="preserve">венных исследований </w:t>
      </w:r>
      <w:r w:rsidRPr="0064321F">
        <w:t>(</w:t>
      </w:r>
      <w:r>
        <w:t>НАРИ</w:t>
      </w:r>
      <w:r w:rsidRPr="0064321F">
        <w:t>);</w:t>
      </w:r>
    </w:p>
    <w:p w:rsidR="00B91CAC" w:rsidRPr="00554115" w:rsidRDefault="00B91CAC" w:rsidP="00F73D8E">
      <w:pPr>
        <w:pStyle w:val="Bullet1GR"/>
      </w:pPr>
      <w:r>
        <w:t>установку теневых навесов на рисовых полях; и</w:t>
      </w:r>
    </w:p>
    <w:p w:rsidR="00B91CAC" w:rsidRPr="0064321F" w:rsidRDefault="00B91CAC" w:rsidP="00F73D8E">
      <w:pPr>
        <w:pStyle w:val="Bullet1GR"/>
      </w:pPr>
      <w:r>
        <w:t>организацию подготовки за рубежом</w:t>
      </w:r>
      <w:r w:rsidRPr="0064321F">
        <w:t>.</w:t>
      </w:r>
    </w:p>
    <w:p w:rsidR="00B91CAC" w:rsidRPr="003E53CA" w:rsidRDefault="00F73D8E" w:rsidP="00F73D8E">
      <w:pPr>
        <w:pStyle w:val="SingleTxtGR"/>
      </w:pPr>
      <w:r>
        <w:t>21.</w:t>
      </w:r>
      <w:r>
        <w:tab/>
      </w:r>
      <w:r w:rsidR="00B91CAC">
        <w:t>Общая цель проекта в области финансирования сельских районов закл</w:t>
      </w:r>
      <w:r w:rsidR="00B91CAC">
        <w:t>ю</w:t>
      </w:r>
      <w:r w:rsidR="00B91CAC">
        <w:t>чается в создании условий для стимулирования процесса микрофинансиров</w:t>
      </w:r>
      <w:r w:rsidR="00B91CAC">
        <w:t>а</w:t>
      </w:r>
      <w:r w:rsidR="00B91CAC">
        <w:t>ния, призванного способствовать сокращению масштабов нищеты в сельских районах, за счет укрепления местных учреждений микрофинансирования и обеспечения надежного доступа к квалифицированной помощи и укрепления партнерских связей с другими проектами и эффективного использования кред</w:t>
      </w:r>
      <w:r w:rsidR="00B91CAC">
        <w:t>и</w:t>
      </w:r>
      <w:r w:rsidR="00B91CAC">
        <w:t>тов по линии Международного фонда сельскохозяйственного развития (МФСР)</w:t>
      </w:r>
      <w:r w:rsidR="00B91CAC" w:rsidRPr="003E53CA">
        <w:t>.</w:t>
      </w:r>
      <w:r w:rsidR="00B91CAC">
        <w:t xml:space="preserve"> В частности, в рамках этого проекта достигнуто дальнейшее наращивание п</w:t>
      </w:r>
      <w:r w:rsidR="00B91CAC">
        <w:t>о</w:t>
      </w:r>
      <w:r w:rsidR="00B91CAC">
        <w:t>тенциала учреждений по микрофинансированию и подготовка сотрудников из участвующих общин, а также обеспечение их мобильности за счет использов</w:t>
      </w:r>
      <w:r w:rsidR="00B91CAC">
        <w:t>а</w:t>
      </w:r>
      <w:r w:rsidR="00B91CAC">
        <w:t>ния транспор</w:t>
      </w:r>
      <w:r w:rsidR="00B91CAC">
        <w:t>т</w:t>
      </w:r>
      <w:r w:rsidR="00B91CAC">
        <w:t>ных средств и мотоциклов.</w:t>
      </w:r>
    </w:p>
    <w:p w:rsidR="00B91CAC" w:rsidRPr="007F7F8E" w:rsidRDefault="00F73D8E" w:rsidP="00F73D8E">
      <w:pPr>
        <w:pStyle w:val="SingleTxtGR"/>
      </w:pPr>
      <w:r>
        <w:t>22.</w:t>
      </w:r>
      <w:r>
        <w:tab/>
      </w:r>
      <w:r w:rsidR="00B91CAC">
        <w:t>Проект развития сельского хозяйства в низменных районах Гамбии явл</w:t>
      </w:r>
      <w:r w:rsidR="00B91CAC">
        <w:t>я</w:t>
      </w:r>
      <w:r w:rsidR="00B91CAC">
        <w:t>ется рассчитанным на пять лет проектом, который осуществляется лишь в о</w:t>
      </w:r>
      <w:r w:rsidR="00B91CAC">
        <w:t>д</w:t>
      </w:r>
      <w:r w:rsidR="00B91CAC">
        <w:t>ном округе – Западный берег. Его цель состоит в освоении 1</w:t>
      </w:r>
      <w:r w:rsidR="00084F6B">
        <w:t xml:space="preserve"> </w:t>
      </w:r>
      <w:r w:rsidR="00B91CAC">
        <w:t>400 га низменных земель для производства риса и 100 га земель в холмистой местности для сад</w:t>
      </w:r>
      <w:r w:rsidR="00B91CAC">
        <w:t>о</w:t>
      </w:r>
      <w:r w:rsidR="00B91CAC">
        <w:t>водства.</w:t>
      </w:r>
    </w:p>
    <w:p w:rsidR="00B91CAC" w:rsidRPr="00D854EB" w:rsidRDefault="00460529" w:rsidP="00F73D8E">
      <w:pPr>
        <w:pStyle w:val="SingleTxtGR"/>
      </w:pPr>
      <w:r>
        <w:t>23.</w:t>
      </w:r>
      <w:r>
        <w:tab/>
      </w:r>
      <w:r w:rsidR="00B91CAC">
        <w:t>В рамках этого проекта достигнуты следующие основные результаты</w:t>
      </w:r>
      <w:r w:rsidR="00B91CAC" w:rsidRPr="00D854EB">
        <w:t>:</w:t>
      </w:r>
    </w:p>
    <w:p w:rsidR="00B91CAC" w:rsidRPr="00D854EB" w:rsidRDefault="00B91CAC" w:rsidP="00460529">
      <w:pPr>
        <w:pStyle w:val="Bullet1GR"/>
      </w:pPr>
      <w:r>
        <w:t>освоение низменных районов: распространение конкурсных документов в связи с заявкой на освоение 1</w:t>
      </w:r>
      <w:r w:rsidR="00084F6B">
        <w:t xml:space="preserve"> </w:t>
      </w:r>
      <w:r>
        <w:t>500 га низменных земель после провед</w:t>
      </w:r>
      <w:r>
        <w:t>е</w:t>
      </w:r>
      <w:r>
        <w:t>ния топографической съемки и почвенного обследования определенных участков</w:t>
      </w:r>
      <w:r w:rsidRPr="00D854EB">
        <w:t>;</w:t>
      </w:r>
    </w:p>
    <w:p w:rsidR="00B91CAC" w:rsidRPr="00D854EB" w:rsidRDefault="00B91CAC" w:rsidP="00460529">
      <w:pPr>
        <w:pStyle w:val="Bullet1GR"/>
      </w:pPr>
      <w:r>
        <w:t>освоение</w:t>
      </w:r>
      <w:r w:rsidRPr="00D854EB">
        <w:t xml:space="preserve"> </w:t>
      </w:r>
      <w:r>
        <w:t>орошаемых</w:t>
      </w:r>
      <w:r w:rsidRPr="00D854EB">
        <w:t xml:space="preserve"> </w:t>
      </w:r>
      <w:r>
        <w:t>земель</w:t>
      </w:r>
      <w:r w:rsidRPr="00D854EB">
        <w:t xml:space="preserve">: </w:t>
      </w:r>
      <w:r>
        <w:t>пробурено</w:t>
      </w:r>
      <w:r w:rsidRPr="00D854EB">
        <w:t xml:space="preserve"> 20 </w:t>
      </w:r>
      <w:r>
        <w:t>скважин и сооружается огр</w:t>
      </w:r>
      <w:r>
        <w:t>а</w:t>
      </w:r>
      <w:r>
        <w:t xml:space="preserve">ждение 20 садовых участков (площадью </w:t>
      </w:r>
      <w:r w:rsidRPr="00D854EB">
        <w:rPr>
          <w:lang w:val="en-US"/>
        </w:rPr>
        <w:t xml:space="preserve">5 </w:t>
      </w:r>
      <w:r>
        <w:t>га</w:t>
      </w:r>
      <w:r w:rsidRPr="00D854EB">
        <w:rPr>
          <w:lang w:val="en-US"/>
        </w:rPr>
        <w:t>)</w:t>
      </w:r>
      <w:r w:rsidRPr="00D854EB">
        <w:t>;</w:t>
      </w:r>
    </w:p>
    <w:p w:rsidR="00B91CAC" w:rsidRPr="00930AAF" w:rsidRDefault="00B91CAC" w:rsidP="00460529">
      <w:pPr>
        <w:pStyle w:val="Bullet1GR"/>
      </w:pPr>
      <w:r>
        <w:t>автотранспортные</w:t>
      </w:r>
      <w:r w:rsidRPr="00930AAF">
        <w:t xml:space="preserve"> </w:t>
      </w:r>
      <w:r>
        <w:t>средства</w:t>
      </w:r>
      <w:r w:rsidRPr="00930AAF">
        <w:t xml:space="preserve">, </w:t>
      </w:r>
      <w:r>
        <w:t>полевое</w:t>
      </w:r>
      <w:r w:rsidRPr="00930AAF">
        <w:t xml:space="preserve"> </w:t>
      </w:r>
      <w:r>
        <w:t>оборудование</w:t>
      </w:r>
      <w:r w:rsidRPr="00930AAF">
        <w:t xml:space="preserve"> </w:t>
      </w:r>
      <w:r>
        <w:t>и</w:t>
      </w:r>
      <w:r w:rsidRPr="00930AAF">
        <w:t xml:space="preserve"> </w:t>
      </w:r>
      <w:r>
        <w:t>механизмы</w:t>
      </w:r>
      <w:r w:rsidRPr="00930AAF">
        <w:t xml:space="preserve">: </w:t>
      </w:r>
      <w:r>
        <w:t>было</w:t>
      </w:r>
      <w:r w:rsidRPr="00930AAF">
        <w:t xml:space="preserve"> </w:t>
      </w:r>
      <w:r>
        <w:t>приобретено</w:t>
      </w:r>
      <w:r w:rsidRPr="00930AAF">
        <w:t xml:space="preserve"> 3 </w:t>
      </w:r>
      <w:r>
        <w:t>грузовых</w:t>
      </w:r>
      <w:r w:rsidRPr="00930AAF">
        <w:t xml:space="preserve"> </w:t>
      </w:r>
      <w:r>
        <w:t>автомобиля</w:t>
      </w:r>
      <w:r w:rsidRPr="00930AAF">
        <w:t xml:space="preserve"> "</w:t>
      </w:r>
      <w:r>
        <w:t>Тойота</w:t>
      </w:r>
      <w:r w:rsidRPr="00930AAF">
        <w:t xml:space="preserve">", 5 </w:t>
      </w:r>
      <w:r>
        <w:t>мотоциклов</w:t>
      </w:r>
      <w:r w:rsidRPr="00930AAF">
        <w:t xml:space="preserve">, 3 </w:t>
      </w:r>
      <w:r>
        <w:t>трактора</w:t>
      </w:r>
      <w:r w:rsidRPr="00930AAF">
        <w:t xml:space="preserve"> </w:t>
      </w:r>
      <w:r>
        <w:t>и</w:t>
      </w:r>
      <w:r w:rsidRPr="00930AAF">
        <w:t xml:space="preserve"> 5 </w:t>
      </w:r>
      <w:r>
        <w:t>мот</w:t>
      </w:r>
      <w:r>
        <w:t>о</w:t>
      </w:r>
      <w:r>
        <w:t>культиваторов</w:t>
      </w:r>
      <w:r w:rsidRPr="00930AAF">
        <w:t>;</w:t>
      </w:r>
    </w:p>
    <w:p w:rsidR="00B91CAC" w:rsidRPr="00930AAF" w:rsidRDefault="00B91CAC" w:rsidP="00460529">
      <w:pPr>
        <w:pStyle w:val="Bullet1GR"/>
      </w:pPr>
      <w:r>
        <w:t>технологии, применяемые в послеуборочный период: на 10 садовых уч</w:t>
      </w:r>
      <w:r>
        <w:t>а</w:t>
      </w:r>
      <w:r>
        <w:t>стках строится 10 объектов для складирования и хранения фруктов и овощей</w:t>
      </w:r>
      <w:r w:rsidRPr="00930AAF">
        <w:t>;</w:t>
      </w:r>
    </w:p>
    <w:p w:rsidR="00B91CAC" w:rsidRPr="00930AAF" w:rsidRDefault="00B91CAC" w:rsidP="00460529">
      <w:pPr>
        <w:pStyle w:val="Bullet1GR"/>
      </w:pPr>
      <w:r>
        <w:t>наращивание потенциала: успешно проведено 2 учебных программы для фермеров и одна программа для консультантов по вопросам сельского х</w:t>
      </w:r>
      <w:r>
        <w:t>о</w:t>
      </w:r>
      <w:r>
        <w:t>зяйства, а также две ознакомительных поездки</w:t>
      </w:r>
      <w:r w:rsidRPr="00930AAF">
        <w:t>.</w:t>
      </w:r>
    </w:p>
    <w:p w:rsidR="00B91CAC" w:rsidRPr="007F7F8E" w:rsidRDefault="00460529" w:rsidP="00F73D8E">
      <w:pPr>
        <w:pStyle w:val="SingleTxtGR"/>
      </w:pPr>
      <w:r>
        <w:t>24.</w:t>
      </w:r>
      <w:r>
        <w:tab/>
      </w:r>
      <w:r w:rsidR="00B91CAC">
        <w:t>Проект по развитию животноводства и садоводства является продолж</w:t>
      </w:r>
      <w:r w:rsidR="00B91CAC">
        <w:t>е</w:t>
      </w:r>
      <w:r w:rsidR="00B91CAC">
        <w:t>нием недавно завершившегося проекта, направленного на совершенствование системы небольших обрабатываемых участков в пригородной зоне, и пред</w:t>
      </w:r>
      <w:r w:rsidR="00B91CAC">
        <w:t>у</w:t>
      </w:r>
      <w:r w:rsidR="00B91CAC">
        <w:t>сматривает закрепление весьма заметных успехов, достигнутых в ходе его ос</w:t>
      </w:r>
      <w:r w:rsidR="00B91CAC">
        <w:t>у</w:t>
      </w:r>
      <w:r w:rsidR="00B91CAC">
        <w:t>ществл</w:t>
      </w:r>
      <w:r w:rsidR="00B91CAC">
        <w:t>е</w:t>
      </w:r>
      <w:r w:rsidR="00B91CAC">
        <w:t>ния. Цель этого проекта состоит в повышении доходов, укреплении продовольственной безопасности и сокращении масштабов нищеты как горо</w:t>
      </w:r>
      <w:r w:rsidR="00B91CAC">
        <w:t>д</w:t>
      </w:r>
      <w:r w:rsidR="00B91CAC">
        <w:t>ских, так и сельских домашних хозяйств. Его совместное финансирование обеспечивается за счет субсидий Африканского банка развития (АБР) и Межд</w:t>
      </w:r>
      <w:r w:rsidR="00B91CAC">
        <w:t>у</w:t>
      </w:r>
      <w:r w:rsidR="00B91CAC">
        <w:t>народного фонда сельскохозяйственного развития (МФСР); проект осуществл</w:t>
      </w:r>
      <w:r w:rsidR="00B91CAC">
        <w:t>я</w:t>
      </w:r>
      <w:r w:rsidR="00B91CAC">
        <w:t>ется в национальных масштабах и адресован в первую очередь женщинам и м</w:t>
      </w:r>
      <w:r w:rsidR="00B91CAC">
        <w:t>о</w:t>
      </w:r>
      <w:r w:rsidR="00B91CAC">
        <w:t>лодежи. В</w:t>
      </w:r>
      <w:r w:rsidR="00B91CAC" w:rsidRPr="007F7F8E">
        <w:t xml:space="preserve"> </w:t>
      </w:r>
      <w:r w:rsidR="00B91CAC">
        <w:t>рамках</w:t>
      </w:r>
      <w:r w:rsidR="00B91CAC" w:rsidRPr="007F7F8E">
        <w:t xml:space="preserve"> </w:t>
      </w:r>
      <w:r w:rsidR="00B91CAC">
        <w:t>его</w:t>
      </w:r>
      <w:r w:rsidR="00B91CAC" w:rsidRPr="007F7F8E">
        <w:t xml:space="preserve"> </w:t>
      </w:r>
      <w:r w:rsidR="00B91CAC">
        <w:t>осуществления</w:t>
      </w:r>
      <w:r w:rsidR="00B91CAC" w:rsidRPr="007F7F8E">
        <w:t xml:space="preserve"> </w:t>
      </w:r>
      <w:r w:rsidR="00B91CAC">
        <w:t>планируется</w:t>
      </w:r>
      <w:r w:rsidR="00B91CAC" w:rsidRPr="007F7F8E">
        <w:t xml:space="preserve"> </w:t>
      </w:r>
      <w:r w:rsidR="00B91CAC">
        <w:t>расширить</w:t>
      </w:r>
      <w:r w:rsidR="00B91CAC" w:rsidRPr="007F7F8E">
        <w:t xml:space="preserve"> </w:t>
      </w:r>
      <w:r w:rsidR="00B91CAC">
        <w:t>устойчивую</w:t>
      </w:r>
      <w:r w:rsidR="00B91CAC" w:rsidRPr="007F7F8E">
        <w:t xml:space="preserve"> </w:t>
      </w:r>
      <w:r w:rsidR="00B91CAC">
        <w:t>базу</w:t>
      </w:r>
      <w:r w:rsidR="00B91CAC" w:rsidRPr="007F7F8E">
        <w:t xml:space="preserve"> </w:t>
      </w:r>
      <w:r w:rsidR="00B91CAC">
        <w:t>производства</w:t>
      </w:r>
      <w:r w:rsidR="00B91CAC" w:rsidRPr="007F7F8E">
        <w:t xml:space="preserve">, </w:t>
      </w:r>
      <w:r w:rsidR="00B91CAC">
        <w:t>п</w:t>
      </w:r>
      <w:r w:rsidR="00B91CAC">
        <w:t>е</w:t>
      </w:r>
      <w:r w:rsidR="00B91CAC">
        <w:t>реработки</w:t>
      </w:r>
      <w:r w:rsidR="00B91CAC" w:rsidRPr="007F7F8E">
        <w:t xml:space="preserve"> </w:t>
      </w:r>
      <w:r w:rsidR="00B91CAC">
        <w:t>и</w:t>
      </w:r>
      <w:r w:rsidR="00B91CAC" w:rsidRPr="007F7F8E">
        <w:t xml:space="preserve"> </w:t>
      </w:r>
      <w:r w:rsidR="00B91CAC">
        <w:t>сбыта</w:t>
      </w:r>
      <w:r w:rsidR="00B91CAC" w:rsidRPr="007F7F8E">
        <w:t xml:space="preserve"> </w:t>
      </w:r>
      <w:r w:rsidR="00B91CAC">
        <w:t>продукции</w:t>
      </w:r>
      <w:r w:rsidR="00B91CAC" w:rsidRPr="007F7F8E">
        <w:t xml:space="preserve"> </w:t>
      </w:r>
      <w:r w:rsidR="00B91CAC">
        <w:t>животноводства</w:t>
      </w:r>
      <w:r w:rsidR="00B91CAC" w:rsidRPr="007F7F8E">
        <w:t xml:space="preserve"> </w:t>
      </w:r>
      <w:r w:rsidR="00B91CAC">
        <w:t>и</w:t>
      </w:r>
      <w:r w:rsidR="00B91CAC" w:rsidRPr="007F7F8E">
        <w:t xml:space="preserve"> </w:t>
      </w:r>
      <w:r w:rsidR="00B91CAC">
        <w:t>садоводства</w:t>
      </w:r>
      <w:r w:rsidR="00B91CAC" w:rsidRPr="007F7F8E">
        <w:t xml:space="preserve"> </w:t>
      </w:r>
      <w:r w:rsidR="00B91CAC">
        <w:t>и</w:t>
      </w:r>
      <w:r w:rsidR="00B91CAC" w:rsidRPr="007F7F8E">
        <w:t xml:space="preserve"> </w:t>
      </w:r>
      <w:r w:rsidR="00B91CAC">
        <w:t>попутной</w:t>
      </w:r>
      <w:r w:rsidR="00B91CAC" w:rsidRPr="007F7F8E">
        <w:t xml:space="preserve"> </w:t>
      </w:r>
      <w:r w:rsidR="00B91CAC">
        <w:t>пр</w:t>
      </w:r>
      <w:r w:rsidR="00B91CAC">
        <w:t>о</w:t>
      </w:r>
      <w:r w:rsidR="00B91CAC">
        <w:t>дукции</w:t>
      </w:r>
      <w:r w:rsidR="00B91CAC" w:rsidRPr="007F7F8E">
        <w:t>.</w:t>
      </w:r>
    </w:p>
    <w:p w:rsidR="00B91CAC" w:rsidRPr="00DB3E9B" w:rsidRDefault="00460529" w:rsidP="00F73D8E">
      <w:pPr>
        <w:pStyle w:val="SingleTxtGR"/>
      </w:pPr>
      <w:r>
        <w:t>25.</w:t>
      </w:r>
      <w:r>
        <w:tab/>
      </w:r>
      <w:r w:rsidR="00B91CAC">
        <w:t>Данный проект состоит из следующих трех компонентов</w:t>
      </w:r>
      <w:r w:rsidR="00B91CAC" w:rsidRPr="00DB3E9B">
        <w:t>:</w:t>
      </w:r>
    </w:p>
    <w:p w:rsidR="00B91CAC" w:rsidRPr="00DB3E9B" w:rsidRDefault="00460529" w:rsidP="00460529">
      <w:pPr>
        <w:pStyle w:val="SingleTxtGR"/>
        <w:ind w:left="1701" w:hanging="567"/>
      </w:pPr>
      <w:r>
        <w:tab/>
      </w:r>
      <w:r w:rsidR="00B91CAC" w:rsidRPr="00DB3E9B">
        <w:t>1)</w:t>
      </w:r>
      <w:r w:rsidR="00B91CAC" w:rsidRPr="00DB3E9B">
        <w:tab/>
      </w:r>
      <w:r w:rsidR="00B91CAC">
        <w:t>производство, переработка и сбыт продукции животноводства и с</w:t>
      </w:r>
      <w:r w:rsidR="00B91CAC">
        <w:t>а</w:t>
      </w:r>
      <w:r w:rsidR="00B91CAC">
        <w:t>дово</w:t>
      </w:r>
      <w:r w:rsidR="00B91CAC">
        <w:t>д</w:t>
      </w:r>
      <w:r w:rsidR="00B91CAC">
        <w:t>ства</w:t>
      </w:r>
      <w:r w:rsidR="00B91CAC" w:rsidRPr="00DB3E9B">
        <w:t>;</w:t>
      </w:r>
    </w:p>
    <w:p w:rsidR="00B91CAC" w:rsidRPr="00DB3E9B" w:rsidRDefault="00460529" w:rsidP="00460529">
      <w:pPr>
        <w:pStyle w:val="SingleTxtGR"/>
        <w:ind w:left="1701" w:hanging="567"/>
      </w:pPr>
      <w:r>
        <w:tab/>
      </w:r>
      <w:r w:rsidR="00B91CAC" w:rsidRPr="00DB3E9B">
        <w:t>2)</w:t>
      </w:r>
      <w:r w:rsidR="00B91CAC" w:rsidRPr="00DB3E9B">
        <w:tab/>
      </w:r>
      <w:r w:rsidR="00B91CAC">
        <w:t>наращивание потенциала фермеров и консультантов по вопросам ведения сельского хозяйства; и</w:t>
      </w:r>
    </w:p>
    <w:p w:rsidR="00B91CAC" w:rsidRPr="00DB3E9B" w:rsidRDefault="00460529" w:rsidP="00460529">
      <w:pPr>
        <w:pStyle w:val="SingleTxtGR"/>
        <w:ind w:left="1701" w:hanging="567"/>
      </w:pPr>
      <w:r>
        <w:tab/>
      </w:r>
      <w:r w:rsidR="00B91CAC" w:rsidRPr="00DB3E9B">
        <w:t>3)</w:t>
      </w:r>
      <w:r w:rsidR="00B91CAC" w:rsidRPr="00DB3E9B">
        <w:tab/>
      </w:r>
      <w:r w:rsidR="00B91CAC">
        <w:t>создание Группы по управлению проектом (ГУП) в целях коорд</w:t>
      </w:r>
      <w:r w:rsidR="00B91CAC">
        <w:t>и</w:t>
      </w:r>
      <w:r w:rsidR="00B91CAC">
        <w:t>нации всего процесса осуществления проекта и регулирования его ресу</w:t>
      </w:r>
      <w:r w:rsidR="00B91CAC">
        <w:t>р</w:t>
      </w:r>
      <w:r w:rsidR="00B91CAC">
        <w:t>сов для обе</w:t>
      </w:r>
      <w:r w:rsidR="00B91CAC">
        <w:t>с</w:t>
      </w:r>
      <w:r w:rsidR="00B91CAC">
        <w:t>печения достижения поставленных целей</w:t>
      </w:r>
      <w:r w:rsidR="00B91CAC" w:rsidRPr="00DB3E9B">
        <w:t>.</w:t>
      </w:r>
    </w:p>
    <w:p w:rsidR="00417C7B" w:rsidRPr="00B91CAC" w:rsidRDefault="00460529" w:rsidP="00F73D8E">
      <w:pPr>
        <w:pStyle w:val="SingleTxtGR"/>
      </w:pPr>
      <w:r>
        <w:t>26.</w:t>
      </w:r>
      <w:r>
        <w:tab/>
      </w:r>
      <w:r w:rsidR="00B91CAC">
        <w:t>В нижеследующей таблице изложены предусмотренные в рамках проекта мероприятия и ход их осуществления</w:t>
      </w:r>
      <w:r w:rsidR="00B91CAC" w:rsidRPr="00DB3E9B">
        <w:t>.</w:t>
      </w:r>
    </w:p>
    <w:p w:rsidR="00B91CAC" w:rsidRPr="00460529" w:rsidRDefault="00B91CAC" w:rsidP="00460529">
      <w:pPr>
        <w:pStyle w:val="SingleTxtGR"/>
        <w:jc w:val="left"/>
        <w:rPr>
          <w:b/>
        </w:rPr>
      </w:pPr>
      <w:r w:rsidRPr="00460529">
        <w:t>Таблица 2</w:t>
      </w:r>
      <w:r w:rsidRPr="00460529">
        <w:rPr>
          <w:b/>
        </w:rPr>
        <w:br/>
        <w:t xml:space="preserve">Мероприятия в рамках проекта по развитию животноводства </w:t>
      </w:r>
      <w:r w:rsidR="00460529">
        <w:rPr>
          <w:b/>
        </w:rPr>
        <w:br/>
      </w:r>
      <w:r w:rsidRPr="00460529">
        <w:rPr>
          <w:b/>
        </w:rPr>
        <w:t>и садоводс</w:t>
      </w:r>
      <w:r w:rsidRPr="00460529">
        <w:rPr>
          <w:b/>
        </w:rPr>
        <w:t>т</w:t>
      </w:r>
      <w:r w:rsidRPr="00460529">
        <w:rPr>
          <w:b/>
        </w:rPr>
        <w:t>ва</w:t>
      </w:r>
    </w:p>
    <w:tbl>
      <w:tblPr>
        <w:tblW w:w="8505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113" w:type="dxa"/>
        </w:tblCellMar>
        <w:tblLook w:val="00A0" w:firstRow="1" w:lastRow="0" w:firstColumn="1" w:lastColumn="0" w:noHBand="0" w:noVBand="0"/>
      </w:tblPr>
      <w:tblGrid>
        <w:gridCol w:w="1417"/>
        <w:gridCol w:w="3402"/>
        <w:gridCol w:w="3686"/>
      </w:tblGrid>
      <w:tr w:rsidR="00B91CAC" w:rsidRPr="00DC010A" w:rsidTr="00FF6C1E">
        <w:trPr>
          <w:trHeight w:val="240"/>
          <w:tblHeader/>
        </w:trPr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B91CAC" w:rsidRPr="00DB3E9B" w:rsidRDefault="00B91CAC" w:rsidP="00FF6C1E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Компонент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B91CAC" w:rsidRPr="00DB3E9B" w:rsidRDefault="00B91CAC" w:rsidP="00FF6C1E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Мероприятия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B91CAC" w:rsidRPr="00DB3E9B" w:rsidRDefault="00B91CAC" w:rsidP="00FF6C1E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Положение дел</w:t>
            </w:r>
          </w:p>
        </w:tc>
      </w:tr>
      <w:tr w:rsidR="00B91CAC" w:rsidRPr="00CA19D4" w:rsidTr="00FF6C1E">
        <w:trPr>
          <w:trHeight w:val="240"/>
        </w:trPr>
        <w:tc>
          <w:tcPr>
            <w:tcW w:w="1418" w:type="dxa"/>
            <w:tcBorders>
              <w:top w:val="single" w:sz="12" w:space="0" w:color="auto"/>
            </w:tcBorders>
          </w:tcPr>
          <w:p w:rsidR="00B91CAC" w:rsidRPr="00DC010A" w:rsidRDefault="00B91CAC" w:rsidP="00FF6C1E">
            <w:pPr>
              <w:spacing w:before="40" w:after="10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Компонент</w:t>
            </w:r>
            <w:r w:rsidRPr="00DC010A">
              <w:rPr>
                <w:sz w:val="18"/>
                <w:szCs w:val="18"/>
              </w:rPr>
              <w:t xml:space="preserve"> 1</w:t>
            </w: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B91CAC" w:rsidRPr="007F7F8E" w:rsidRDefault="00B91CAC" w:rsidP="005E6BCD">
            <w:pPr>
              <w:numPr>
                <w:ilvl w:val="0"/>
                <w:numId w:val="20"/>
              </w:numPr>
              <w:spacing w:before="40" w:after="100" w:line="220" w:lineRule="atLeast"/>
              <w:ind w:left="284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Заложено</w:t>
            </w:r>
            <w:r w:rsidRPr="007F7F8E">
              <w:rPr>
                <w:sz w:val="18"/>
                <w:szCs w:val="18"/>
              </w:rPr>
              <w:t xml:space="preserve"> 10 </w:t>
            </w:r>
            <w:r>
              <w:rPr>
                <w:sz w:val="18"/>
                <w:szCs w:val="18"/>
              </w:rPr>
              <w:t>плантаций</w:t>
            </w:r>
            <w:r w:rsidRPr="007F7F8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использу</w:t>
            </w:r>
            <w:r>
              <w:rPr>
                <w:sz w:val="18"/>
                <w:szCs w:val="18"/>
              </w:rPr>
              <w:t>е</w:t>
            </w:r>
            <w:r>
              <w:rPr>
                <w:sz w:val="18"/>
                <w:szCs w:val="18"/>
              </w:rPr>
              <w:t>мых</w:t>
            </w:r>
            <w:r w:rsidRPr="007F7F8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</w:t>
            </w:r>
            <w:r w:rsidRPr="007F7F8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корм</w:t>
            </w:r>
            <w:r w:rsidRPr="007F7F8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растений</w:t>
            </w:r>
            <w:r w:rsidRPr="007F7F8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</w:t>
            </w:r>
            <w:r w:rsidRPr="007F7F8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рамках</w:t>
            </w:r>
            <w:r w:rsidRPr="007F7F8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>е</w:t>
            </w:r>
            <w:r>
              <w:rPr>
                <w:sz w:val="18"/>
                <w:szCs w:val="18"/>
              </w:rPr>
              <w:t>роприятий</w:t>
            </w:r>
            <w:r w:rsidRPr="007F7F8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 w:rsidRPr="007F7F8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организации</w:t>
            </w:r>
            <w:r w:rsidRPr="007F7F8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мал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масштабного</w:t>
            </w:r>
            <w:r w:rsidRPr="007F7F8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производства</w:t>
            </w:r>
            <w:r w:rsidRPr="007F7F8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кормов</w:t>
            </w:r>
            <w:r w:rsidRPr="007F7F8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для</w:t>
            </w:r>
            <w:r w:rsidRPr="007F7F8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жвачных</w:t>
            </w:r>
            <w:r w:rsidRPr="007F7F8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животных</w:t>
            </w:r>
          </w:p>
          <w:p w:rsidR="00B91CAC" w:rsidRPr="00DB3E9B" w:rsidRDefault="00B91CAC" w:rsidP="005E6BCD">
            <w:pPr>
              <w:numPr>
                <w:ilvl w:val="0"/>
                <w:numId w:val="20"/>
              </w:numPr>
              <w:spacing w:before="40" w:after="100" w:line="220" w:lineRule="atLeast"/>
              <w:ind w:left="284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Заложено </w:t>
            </w:r>
            <w:r w:rsidRPr="00DB3E9B">
              <w:rPr>
                <w:sz w:val="18"/>
                <w:szCs w:val="18"/>
              </w:rPr>
              <w:t xml:space="preserve">5 </w:t>
            </w:r>
            <w:r>
              <w:rPr>
                <w:sz w:val="18"/>
                <w:szCs w:val="18"/>
              </w:rPr>
              <w:t>плантаций для выращ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вания кормовых культур</w:t>
            </w:r>
          </w:p>
          <w:p w:rsidR="00B91CAC" w:rsidRPr="00DB3E9B" w:rsidRDefault="00B91CAC" w:rsidP="005E6BCD">
            <w:pPr>
              <w:numPr>
                <w:ilvl w:val="0"/>
                <w:numId w:val="20"/>
              </w:numPr>
              <w:spacing w:before="40" w:after="100" w:line="220" w:lineRule="atLeast"/>
              <w:ind w:left="284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Поставка и установка кормушек и </w:t>
            </w:r>
            <w:r>
              <w:rPr>
                <w:sz w:val="18"/>
                <w:szCs w:val="18"/>
              </w:rPr>
              <w:br/>
              <w:t>поилок для скота</w:t>
            </w:r>
          </w:p>
        </w:tc>
        <w:tc>
          <w:tcPr>
            <w:tcW w:w="3686" w:type="dxa"/>
            <w:tcBorders>
              <w:top w:val="single" w:sz="12" w:space="0" w:color="auto"/>
            </w:tcBorders>
          </w:tcPr>
          <w:p w:rsidR="00B91CAC" w:rsidRPr="00CA19D4" w:rsidRDefault="00B91CAC" w:rsidP="005E6BCD">
            <w:pPr>
              <w:numPr>
                <w:ilvl w:val="0"/>
                <w:numId w:val="20"/>
              </w:numPr>
              <w:spacing w:before="40" w:after="100" w:line="220" w:lineRule="atLeast"/>
              <w:ind w:left="284" w:hanging="284"/>
              <w:rPr>
                <w:sz w:val="18"/>
                <w:szCs w:val="18"/>
              </w:rPr>
            </w:pPr>
            <w:r w:rsidRPr="00CA19D4">
              <w:rPr>
                <w:sz w:val="18"/>
                <w:szCs w:val="18"/>
              </w:rPr>
              <w:t xml:space="preserve">2 </w:t>
            </w:r>
            <w:r>
              <w:rPr>
                <w:sz w:val="18"/>
                <w:szCs w:val="18"/>
              </w:rPr>
              <w:t>общины вышли из проекта</w:t>
            </w:r>
          </w:p>
          <w:p w:rsidR="00B91CAC" w:rsidRPr="00CA19D4" w:rsidRDefault="00B91CAC" w:rsidP="005E6BCD">
            <w:pPr>
              <w:numPr>
                <w:ilvl w:val="0"/>
                <w:numId w:val="20"/>
              </w:numPr>
              <w:spacing w:before="40" w:after="100" w:line="220" w:lineRule="atLeast"/>
              <w:ind w:left="284" w:hanging="284"/>
              <w:rPr>
                <w:sz w:val="18"/>
                <w:szCs w:val="18"/>
              </w:rPr>
            </w:pPr>
            <w:r w:rsidRPr="00CA19D4">
              <w:rPr>
                <w:sz w:val="18"/>
                <w:szCs w:val="18"/>
              </w:rPr>
              <w:t>100</w:t>
            </w:r>
            <w:r>
              <w:rPr>
                <w:sz w:val="18"/>
                <w:szCs w:val="18"/>
              </w:rPr>
              <w:t>-процентное достижение результ</w:t>
            </w:r>
            <w:r>
              <w:rPr>
                <w:sz w:val="18"/>
                <w:szCs w:val="18"/>
              </w:rPr>
              <w:t>а</w:t>
            </w:r>
            <w:r>
              <w:rPr>
                <w:sz w:val="18"/>
                <w:szCs w:val="18"/>
              </w:rPr>
              <w:t>тов</w:t>
            </w:r>
          </w:p>
          <w:p w:rsidR="00B91CAC" w:rsidRPr="00CA19D4" w:rsidRDefault="00B91CAC" w:rsidP="005E6BCD">
            <w:pPr>
              <w:numPr>
                <w:ilvl w:val="0"/>
                <w:numId w:val="20"/>
              </w:numPr>
              <w:spacing w:before="40" w:after="100" w:line="220" w:lineRule="atLeast"/>
              <w:ind w:left="284" w:hanging="284"/>
              <w:rPr>
                <w:sz w:val="18"/>
                <w:szCs w:val="18"/>
              </w:rPr>
            </w:pPr>
            <w:r w:rsidRPr="00CA19D4">
              <w:rPr>
                <w:sz w:val="18"/>
                <w:szCs w:val="18"/>
              </w:rPr>
              <w:t xml:space="preserve">160 </w:t>
            </w:r>
            <w:r>
              <w:rPr>
                <w:sz w:val="18"/>
                <w:szCs w:val="18"/>
              </w:rPr>
              <w:t>кормушек и поилок для 10 общин</w:t>
            </w:r>
          </w:p>
          <w:p w:rsidR="00B91CAC" w:rsidRPr="00CA19D4" w:rsidRDefault="00B91CAC" w:rsidP="005E6BCD">
            <w:pPr>
              <w:numPr>
                <w:ilvl w:val="0"/>
                <w:numId w:val="20"/>
              </w:numPr>
              <w:spacing w:before="40" w:after="100" w:line="220" w:lineRule="atLeast"/>
              <w:ind w:left="284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</w:t>
            </w:r>
            <w:r w:rsidRPr="00DB3E9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всех</w:t>
            </w:r>
            <w:r w:rsidRPr="00DB3E9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деревнях</w:t>
            </w:r>
            <w:r w:rsidRPr="00DB3E9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созданы</w:t>
            </w:r>
            <w:r w:rsidRPr="00DB3E9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местные </w:t>
            </w:r>
            <w:r>
              <w:rPr>
                <w:sz w:val="18"/>
                <w:szCs w:val="18"/>
              </w:rPr>
              <w:br/>
              <w:t xml:space="preserve">комитеты по управлению </w:t>
            </w:r>
            <w:r w:rsidRPr="00CA19D4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МКУ</w:t>
            </w:r>
            <w:r w:rsidRPr="00CA19D4">
              <w:rPr>
                <w:sz w:val="18"/>
                <w:szCs w:val="18"/>
              </w:rPr>
              <w:t xml:space="preserve">) </w:t>
            </w:r>
            <w:r>
              <w:rPr>
                <w:sz w:val="18"/>
                <w:szCs w:val="18"/>
              </w:rPr>
              <w:t>в</w:t>
            </w:r>
            <w:r w:rsidRPr="00CA19D4">
              <w:rPr>
                <w:sz w:val="18"/>
                <w:szCs w:val="18"/>
              </w:rPr>
              <w:t xml:space="preserve"> </w:t>
            </w:r>
            <w:r w:rsidRPr="00CA19D4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>составе</w:t>
            </w:r>
            <w:r w:rsidR="00084F6B">
              <w:rPr>
                <w:sz w:val="18"/>
                <w:szCs w:val="18"/>
              </w:rPr>
              <w:t xml:space="preserve"> </w:t>
            </w:r>
            <w:r w:rsidRPr="00CA19D4">
              <w:rPr>
                <w:sz w:val="18"/>
                <w:szCs w:val="18"/>
              </w:rPr>
              <w:t>5–8</w:t>
            </w:r>
            <w:r w:rsidR="00084F6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членов</w:t>
            </w:r>
          </w:p>
        </w:tc>
      </w:tr>
      <w:tr w:rsidR="00B91CAC" w:rsidRPr="00CF2E4A" w:rsidTr="00FF6C1E">
        <w:trPr>
          <w:trHeight w:val="240"/>
        </w:trPr>
        <w:tc>
          <w:tcPr>
            <w:tcW w:w="1418" w:type="dxa"/>
            <w:tcBorders>
              <w:bottom w:val="nil"/>
            </w:tcBorders>
          </w:tcPr>
          <w:p w:rsidR="00B91CAC" w:rsidRPr="00CA19D4" w:rsidRDefault="00B91CAC" w:rsidP="00FF6C1E">
            <w:pPr>
              <w:spacing w:before="40" w:after="10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Компонент</w:t>
            </w:r>
            <w:r w:rsidRPr="00CA19D4">
              <w:rPr>
                <w:sz w:val="18"/>
                <w:szCs w:val="18"/>
              </w:rPr>
              <w:t xml:space="preserve"> 2</w:t>
            </w:r>
          </w:p>
        </w:tc>
        <w:tc>
          <w:tcPr>
            <w:tcW w:w="3402" w:type="dxa"/>
            <w:tcBorders>
              <w:bottom w:val="nil"/>
            </w:tcBorders>
          </w:tcPr>
          <w:p w:rsidR="00B91CAC" w:rsidRPr="00DB3E9B" w:rsidRDefault="00B91CAC" w:rsidP="00FF6C1E">
            <w:pPr>
              <w:spacing w:before="40" w:after="10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Наращивание потенциала</w:t>
            </w:r>
          </w:p>
        </w:tc>
        <w:tc>
          <w:tcPr>
            <w:tcW w:w="3686" w:type="dxa"/>
            <w:tcBorders>
              <w:bottom w:val="nil"/>
            </w:tcBorders>
          </w:tcPr>
          <w:p w:rsidR="00B91CAC" w:rsidRPr="00DB3E9B" w:rsidRDefault="00B91CAC" w:rsidP="005E6BCD">
            <w:pPr>
              <w:numPr>
                <w:ilvl w:val="0"/>
                <w:numId w:val="20"/>
              </w:numPr>
              <w:spacing w:before="40" w:after="100" w:line="220" w:lineRule="atLeast"/>
              <w:ind w:left="284" w:hanging="284"/>
              <w:rPr>
                <w:sz w:val="18"/>
                <w:szCs w:val="18"/>
              </w:rPr>
            </w:pPr>
            <w:r w:rsidRPr="00DB3E9B">
              <w:rPr>
                <w:sz w:val="18"/>
                <w:szCs w:val="18"/>
              </w:rPr>
              <w:t>3-</w:t>
            </w:r>
            <w:r>
              <w:rPr>
                <w:sz w:val="18"/>
                <w:szCs w:val="18"/>
              </w:rPr>
              <w:t>дневная</w:t>
            </w:r>
            <w:r w:rsidRPr="00DB3E9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подготовка</w:t>
            </w:r>
            <w:r w:rsidRPr="00DB3E9B">
              <w:rPr>
                <w:sz w:val="18"/>
                <w:szCs w:val="18"/>
              </w:rPr>
              <w:t xml:space="preserve"> 142 </w:t>
            </w:r>
            <w:r>
              <w:rPr>
                <w:sz w:val="18"/>
                <w:szCs w:val="18"/>
              </w:rPr>
              <w:t>специал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стов</w:t>
            </w:r>
            <w:r w:rsidRPr="00DB3E9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</w:t>
            </w:r>
            <w:r w:rsidRPr="00DB3E9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вопросам</w:t>
            </w:r>
            <w:r w:rsidRPr="00DB3E9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ведения</w:t>
            </w:r>
            <w:r w:rsidRPr="00DB3E9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сельского хозяйства в целях изучения методов животноводства и садоводства</w:t>
            </w:r>
          </w:p>
        </w:tc>
      </w:tr>
      <w:tr w:rsidR="00B91CAC" w:rsidRPr="00CF2E4A" w:rsidTr="00FF6C1E">
        <w:trPr>
          <w:trHeight w:val="240"/>
        </w:trPr>
        <w:tc>
          <w:tcPr>
            <w:tcW w:w="1418" w:type="dxa"/>
            <w:tcBorders>
              <w:top w:val="nil"/>
              <w:bottom w:val="single" w:sz="12" w:space="0" w:color="auto"/>
            </w:tcBorders>
          </w:tcPr>
          <w:p w:rsidR="00B91CAC" w:rsidRPr="00DC010A" w:rsidRDefault="00B91CAC" w:rsidP="00FF6C1E">
            <w:pPr>
              <w:spacing w:before="40" w:after="10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Компонент</w:t>
            </w:r>
            <w:r w:rsidRPr="00DC010A">
              <w:rPr>
                <w:sz w:val="18"/>
                <w:szCs w:val="18"/>
              </w:rPr>
              <w:t xml:space="preserve"> 3</w:t>
            </w:r>
          </w:p>
        </w:tc>
        <w:tc>
          <w:tcPr>
            <w:tcW w:w="3402" w:type="dxa"/>
            <w:tcBorders>
              <w:top w:val="nil"/>
              <w:bottom w:val="single" w:sz="12" w:space="0" w:color="auto"/>
            </w:tcBorders>
          </w:tcPr>
          <w:p w:rsidR="00B91CAC" w:rsidRPr="00B50C05" w:rsidRDefault="00B91CAC" w:rsidP="00FF6C1E">
            <w:pPr>
              <w:spacing w:before="40" w:after="100" w:line="220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Группа по управлению проектом</w:t>
            </w:r>
            <w:r w:rsidRPr="00B50C05"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</w:rPr>
              <w:t>ГУП</w:t>
            </w:r>
            <w:r w:rsidRPr="00B50C05">
              <w:rPr>
                <w:sz w:val="18"/>
                <w:szCs w:val="18"/>
              </w:rPr>
              <w:t>)</w:t>
            </w:r>
          </w:p>
        </w:tc>
        <w:tc>
          <w:tcPr>
            <w:tcW w:w="3686" w:type="dxa"/>
            <w:tcBorders>
              <w:top w:val="nil"/>
              <w:bottom w:val="single" w:sz="12" w:space="0" w:color="auto"/>
            </w:tcBorders>
          </w:tcPr>
          <w:p w:rsidR="00B91CAC" w:rsidRPr="00B50C05" w:rsidRDefault="00B91CAC" w:rsidP="005E6BCD">
            <w:pPr>
              <w:numPr>
                <w:ilvl w:val="0"/>
                <w:numId w:val="20"/>
              </w:numPr>
              <w:spacing w:before="40" w:after="100" w:line="220" w:lineRule="atLeast"/>
              <w:ind w:left="284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Проведено выявление общин, которые </w:t>
            </w:r>
            <w:r>
              <w:rPr>
                <w:sz w:val="18"/>
                <w:szCs w:val="18"/>
              </w:rPr>
              <w:br/>
              <w:t>будут охвачены проектом</w:t>
            </w:r>
          </w:p>
          <w:p w:rsidR="00B91CAC" w:rsidRPr="00B50C05" w:rsidRDefault="00B91CAC" w:rsidP="005E6BCD">
            <w:pPr>
              <w:numPr>
                <w:ilvl w:val="0"/>
                <w:numId w:val="20"/>
              </w:numPr>
              <w:spacing w:before="40" w:after="100" w:line="220" w:lineRule="atLeast"/>
              <w:ind w:left="284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Обеспечена мобильность сотрудников и специалистов по предоставлению у</w:t>
            </w:r>
            <w:r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</w:rPr>
              <w:t>луг</w:t>
            </w:r>
          </w:p>
        </w:tc>
      </w:tr>
    </w:tbl>
    <w:p w:rsidR="00084F6B" w:rsidRDefault="00B91CAC" w:rsidP="00E540BC">
      <w:pPr>
        <w:pStyle w:val="SingleTxtGR"/>
        <w:spacing w:before="120" w:line="220" w:lineRule="exact"/>
        <w:ind w:firstLine="170"/>
      </w:pPr>
      <w:r w:rsidRPr="008E309B">
        <w:rPr>
          <w:i/>
          <w:sz w:val="18"/>
          <w:szCs w:val="18"/>
        </w:rPr>
        <w:t>Источник</w:t>
      </w:r>
      <w:r w:rsidRPr="008E309B">
        <w:rPr>
          <w:sz w:val="18"/>
          <w:szCs w:val="18"/>
        </w:rPr>
        <w:t>: Министерство сельского хозяйства – Доклад о ежегодном выездном с</w:t>
      </w:r>
      <w:r>
        <w:rPr>
          <w:sz w:val="18"/>
          <w:szCs w:val="18"/>
        </w:rPr>
        <w:t>ов</w:t>
      </w:r>
      <w:r>
        <w:rPr>
          <w:sz w:val="18"/>
          <w:szCs w:val="18"/>
        </w:rPr>
        <w:t>е</w:t>
      </w:r>
      <w:r>
        <w:rPr>
          <w:sz w:val="18"/>
          <w:szCs w:val="18"/>
        </w:rPr>
        <w:t>щании</w:t>
      </w:r>
      <w:r w:rsidRPr="008E309B">
        <w:rPr>
          <w:sz w:val="18"/>
          <w:szCs w:val="18"/>
        </w:rPr>
        <w:t>, проходившем 1–3 июня 2011 года.</w:t>
      </w:r>
    </w:p>
    <w:p w:rsidR="00FF6C1E" w:rsidRPr="004D6AB8" w:rsidRDefault="001E572B" w:rsidP="00FF6C1E">
      <w:pPr>
        <w:pStyle w:val="SingleTxtGR"/>
      </w:pPr>
      <w:r>
        <w:t>27.</w:t>
      </w:r>
      <w:r>
        <w:tab/>
      </w:r>
      <w:r w:rsidR="00FF6C1E" w:rsidRPr="004D6AB8">
        <w:t>Проект по развитию сельскохозяйственного производства в Гамбии на случай чрезвычайных ситуаций рассчитан на 18 месяцев и финансируется Е</w:t>
      </w:r>
      <w:r w:rsidR="00FF6C1E" w:rsidRPr="004D6AB8">
        <w:t>в</w:t>
      </w:r>
      <w:r w:rsidR="00FF6C1E" w:rsidRPr="004D6AB8">
        <w:t>ропейской комиссией через Всемирный банк в целях расширения доступа к сельскохозяйственным средствам производства и оборудованию, что способс</w:t>
      </w:r>
      <w:r w:rsidR="00FF6C1E" w:rsidRPr="004D6AB8">
        <w:t>т</w:t>
      </w:r>
      <w:r w:rsidR="00FF6C1E" w:rsidRPr="004D6AB8">
        <w:t>вует росту производства риса и ранних сортов пшена и возможностей по обе</w:t>
      </w:r>
      <w:r w:rsidR="00FF6C1E" w:rsidRPr="004D6AB8">
        <w:t>с</w:t>
      </w:r>
      <w:r w:rsidR="00FF6C1E" w:rsidRPr="004D6AB8">
        <w:t>печению хранения собранного урожая. Данный проект осуществляется в ма</w:t>
      </w:r>
      <w:r w:rsidR="00FF6C1E" w:rsidRPr="004D6AB8">
        <w:t>с</w:t>
      </w:r>
      <w:r w:rsidR="00FF6C1E" w:rsidRPr="004D6AB8">
        <w:t>штабах всей страны с уделением первоочередного внимания 10 районам, в к</w:t>
      </w:r>
      <w:r w:rsidR="00FF6C1E" w:rsidRPr="004D6AB8">
        <w:t>о</w:t>
      </w:r>
      <w:r w:rsidR="00FF6C1E" w:rsidRPr="004D6AB8">
        <w:t>торых находи</w:t>
      </w:r>
      <w:r w:rsidR="00FF6C1E" w:rsidRPr="004D6AB8">
        <w:t>т</w:t>
      </w:r>
      <w:r w:rsidR="00FF6C1E" w:rsidRPr="004D6AB8">
        <w:t>ся 520 деревень.</w:t>
      </w:r>
    </w:p>
    <w:p w:rsidR="00FF6C1E" w:rsidRPr="004D6AB8" w:rsidRDefault="001E572B" w:rsidP="00FF6C1E">
      <w:pPr>
        <w:pStyle w:val="SingleTxtGR"/>
      </w:pPr>
      <w:r>
        <w:t>28.</w:t>
      </w:r>
      <w:r>
        <w:tab/>
      </w:r>
      <w:r w:rsidR="00FF6C1E" w:rsidRPr="004D6AB8">
        <w:t>Проект состоит из следующих трех компонентов: (A) Закупка и распр</w:t>
      </w:r>
      <w:r w:rsidR="00FF6C1E" w:rsidRPr="004D6AB8">
        <w:t>е</w:t>
      </w:r>
      <w:r w:rsidR="00FF6C1E" w:rsidRPr="004D6AB8">
        <w:t>деление семян, удобрений и оборудования; (B) Расширение возможностей по послеуборочному хранению и наращиванию круглогодичного производства с</w:t>
      </w:r>
      <w:r w:rsidR="00FF6C1E" w:rsidRPr="004D6AB8">
        <w:t>е</w:t>
      </w:r>
      <w:r w:rsidR="00FF6C1E" w:rsidRPr="004D6AB8">
        <w:t>мян в трех основных пунктах; и (C) Координация, мониторинг и оценка прое</w:t>
      </w:r>
      <w:r w:rsidR="00FF6C1E" w:rsidRPr="004D6AB8">
        <w:t>к</w:t>
      </w:r>
      <w:r w:rsidR="00FF6C1E" w:rsidRPr="004D6AB8">
        <w:t xml:space="preserve">та. </w:t>
      </w:r>
    </w:p>
    <w:p w:rsidR="00FF6C1E" w:rsidRPr="004D6AB8" w:rsidRDefault="001E572B" w:rsidP="00FF6C1E">
      <w:pPr>
        <w:pStyle w:val="SingleTxtGR"/>
      </w:pPr>
      <w:r>
        <w:t>29.</w:t>
      </w:r>
      <w:r>
        <w:tab/>
      </w:r>
      <w:r w:rsidR="00FF6C1E" w:rsidRPr="004D6AB8">
        <w:t>В ходе осуществления проекта достигнуты следующие результаты:</w:t>
      </w:r>
    </w:p>
    <w:p w:rsidR="00FF6C1E" w:rsidRPr="004D6AB8" w:rsidRDefault="00FF6C1E" w:rsidP="001E572B">
      <w:pPr>
        <w:pStyle w:val="Bullet1GR"/>
      </w:pPr>
      <w:r w:rsidRPr="004D6AB8">
        <w:t>Компонент A: Закупка и распределение:</w:t>
      </w:r>
    </w:p>
    <w:p w:rsidR="00FF6C1E" w:rsidRPr="004D6AB8" w:rsidRDefault="00FF6C1E" w:rsidP="001E572B">
      <w:pPr>
        <w:pStyle w:val="Bullet2GR"/>
      </w:pPr>
      <w:r w:rsidRPr="004D6AB8">
        <w:t>500 т семян риса (350</w:t>
      </w:r>
      <w:r w:rsidR="00084F6B">
        <w:t xml:space="preserve"> </w:t>
      </w:r>
      <w:r w:rsidRPr="004D6AB8">
        <w:t>т для посадок в холмистой местности и 150</w:t>
      </w:r>
      <w:r w:rsidR="00084F6B">
        <w:t xml:space="preserve"> </w:t>
      </w:r>
      <w:r w:rsidRPr="004D6AB8">
        <w:t>т для посадок в низменных районах);</w:t>
      </w:r>
    </w:p>
    <w:p w:rsidR="00FF6C1E" w:rsidRPr="004D6AB8" w:rsidRDefault="00FF6C1E" w:rsidP="001E572B">
      <w:pPr>
        <w:pStyle w:val="Bullet2GR"/>
      </w:pPr>
      <w:r w:rsidRPr="004D6AB8">
        <w:t>25 т раннего пшена;</w:t>
      </w:r>
    </w:p>
    <w:p w:rsidR="00FF6C1E" w:rsidRPr="004D6AB8" w:rsidRDefault="00FF6C1E" w:rsidP="001E572B">
      <w:pPr>
        <w:pStyle w:val="Bullet2GR"/>
      </w:pPr>
      <w:r w:rsidRPr="004D6AB8">
        <w:t>60</w:t>
      </w:r>
      <w:r w:rsidR="00084F6B">
        <w:t xml:space="preserve"> </w:t>
      </w:r>
      <w:r w:rsidRPr="004D6AB8">
        <w:t>000 мешков удобрений (по 50 кг);</w:t>
      </w:r>
    </w:p>
    <w:p w:rsidR="00FF6C1E" w:rsidRPr="004D6AB8" w:rsidRDefault="00FF6C1E" w:rsidP="001E572B">
      <w:pPr>
        <w:pStyle w:val="Bullet2GR"/>
      </w:pPr>
      <w:r w:rsidRPr="004D6AB8">
        <w:t>300 мотокультиваторов;</w:t>
      </w:r>
    </w:p>
    <w:p w:rsidR="00FF6C1E" w:rsidRPr="004D6AB8" w:rsidRDefault="00FF6C1E" w:rsidP="001E572B">
      <w:pPr>
        <w:pStyle w:val="Bullet2GR"/>
      </w:pPr>
      <w:r w:rsidRPr="004D6AB8">
        <w:t>367 сеялок;</w:t>
      </w:r>
    </w:p>
    <w:p w:rsidR="00FF6C1E" w:rsidRPr="004D6AB8" w:rsidRDefault="00FF6C1E" w:rsidP="001E572B">
      <w:pPr>
        <w:pStyle w:val="Bullet2GR"/>
      </w:pPr>
      <w:r w:rsidRPr="004D6AB8">
        <w:t>367 культиваторов;</w:t>
      </w:r>
    </w:p>
    <w:p w:rsidR="00FF6C1E" w:rsidRPr="004D6AB8" w:rsidRDefault="00FF6C1E" w:rsidP="001E572B">
      <w:pPr>
        <w:pStyle w:val="Bullet2GR"/>
      </w:pPr>
      <w:r w:rsidRPr="004D6AB8">
        <w:t>367 рисовых молотилок.</w:t>
      </w:r>
    </w:p>
    <w:p w:rsidR="00FF6C1E" w:rsidRPr="004D6AB8" w:rsidRDefault="00FF6C1E" w:rsidP="001E572B">
      <w:pPr>
        <w:pStyle w:val="Bullet1GR"/>
      </w:pPr>
      <w:r w:rsidRPr="004D6AB8">
        <w:t>Компонент B: Расширение возможностей по послеуборочному хранению и наращиванию круглогодичного производства семян в трех основных пунктах:</w:t>
      </w:r>
    </w:p>
    <w:p w:rsidR="00FF6C1E" w:rsidRPr="004D6AB8" w:rsidRDefault="00FF6C1E" w:rsidP="001E572B">
      <w:pPr>
        <w:pStyle w:val="Bullet2GR"/>
      </w:pPr>
      <w:r w:rsidRPr="004D6AB8">
        <w:t>восстановление семенохранилищ в 35 деревнях (осуществляется с июня 2011 года);</w:t>
      </w:r>
    </w:p>
    <w:p w:rsidR="00FF6C1E" w:rsidRPr="004D6AB8" w:rsidRDefault="00FF6C1E" w:rsidP="001E572B">
      <w:pPr>
        <w:pStyle w:val="Bullet2GR"/>
      </w:pPr>
      <w:r w:rsidRPr="004D6AB8">
        <w:t>подготовка фермеров и специалистов по вопросам ведения сельск</w:t>
      </w:r>
      <w:r w:rsidRPr="004D6AB8">
        <w:t>о</w:t>
      </w:r>
      <w:r w:rsidRPr="004D6AB8">
        <w:t>го хозяйства;</w:t>
      </w:r>
    </w:p>
    <w:p w:rsidR="00FF6C1E" w:rsidRPr="004D6AB8" w:rsidRDefault="00FF6C1E" w:rsidP="001E572B">
      <w:pPr>
        <w:pStyle w:val="Bullet2GR"/>
      </w:pPr>
      <w:r w:rsidRPr="004D6AB8">
        <w:t>восстановление трех центров семеноводства.</w:t>
      </w:r>
    </w:p>
    <w:p w:rsidR="00FF6C1E" w:rsidRPr="004D6AB8" w:rsidRDefault="00FF6C1E" w:rsidP="001E572B">
      <w:pPr>
        <w:pStyle w:val="Bullet1GR"/>
      </w:pPr>
      <w:r w:rsidRPr="004D6AB8">
        <w:t>Компонент C: Координация, мониторинг и оценка проекта:</w:t>
      </w:r>
    </w:p>
    <w:p w:rsidR="00FF6C1E" w:rsidRPr="004D6AB8" w:rsidRDefault="00FF6C1E" w:rsidP="001E572B">
      <w:pPr>
        <w:pStyle w:val="Bullet2GR"/>
      </w:pPr>
      <w:r w:rsidRPr="004D6AB8">
        <w:t>проект получил удовлетворительную оценку;</w:t>
      </w:r>
    </w:p>
    <w:p w:rsidR="00FF6C1E" w:rsidRPr="004D6AB8" w:rsidRDefault="00FF6C1E" w:rsidP="001E572B">
      <w:pPr>
        <w:pStyle w:val="Bullet2GR"/>
      </w:pPr>
      <w:r w:rsidRPr="004D6AB8">
        <w:t>план поставок выполнен на 70%;</w:t>
      </w:r>
    </w:p>
    <w:p w:rsidR="00FF6C1E" w:rsidRPr="004D6AB8" w:rsidRDefault="00FF6C1E" w:rsidP="001E572B">
      <w:pPr>
        <w:pStyle w:val="Bullet2GR"/>
      </w:pPr>
      <w:r w:rsidRPr="004D6AB8">
        <w:t>после 12 месяцев осуществления проекта было освоено 70% средств;</w:t>
      </w:r>
    </w:p>
    <w:p w:rsidR="00FF6C1E" w:rsidRPr="004D6AB8" w:rsidRDefault="00FF6C1E" w:rsidP="001E572B">
      <w:pPr>
        <w:pStyle w:val="Bullet2GR"/>
      </w:pPr>
      <w:r w:rsidRPr="004D6AB8">
        <w:t>приобретено 30 мопедов, которые были распространены среди с</w:t>
      </w:r>
      <w:r w:rsidRPr="004D6AB8">
        <w:t>о</w:t>
      </w:r>
      <w:r w:rsidRPr="004D6AB8">
        <w:t>трудников, занимающихся проектом, в целях повышения их м</w:t>
      </w:r>
      <w:r w:rsidRPr="004D6AB8">
        <w:t>о</w:t>
      </w:r>
      <w:r w:rsidRPr="004D6AB8">
        <w:t>бильности;</w:t>
      </w:r>
    </w:p>
    <w:p w:rsidR="00FF6C1E" w:rsidRPr="004D6AB8" w:rsidRDefault="00FF6C1E" w:rsidP="001E572B">
      <w:pPr>
        <w:pStyle w:val="Bullet2GR"/>
      </w:pPr>
      <w:r w:rsidRPr="004D6AB8">
        <w:t>соответствующая краткосрочная подготовка сотрудников, зан</w:t>
      </w:r>
      <w:r w:rsidRPr="004D6AB8">
        <w:t>и</w:t>
      </w:r>
      <w:r w:rsidRPr="004D6AB8">
        <w:t>мающихся коо</w:t>
      </w:r>
      <w:r w:rsidRPr="004D6AB8">
        <w:t>р</w:t>
      </w:r>
      <w:r w:rsidRPr="004D6AB8">
        <w:t>динацией проекта;</w:t>
      </w:r>
    </w:p>
    <w:p w:rsidR="00FF6C1E" w:rsidRPr="004D6AB8" w:rsidRDefault="00FF6C1E" w:rsidP="001E572B">
      <w:pPr>
        <w:pStyle w:val="Bullet2GR"/>
      </w:pPr>
      <w:r w:rsidRPr="004D6AB8">
        <w:t>увеличение выхода продукции с 1 т с га до 2,83 т с га при валовом объеме пр</w:t>
      </w:r>
      <w:r w:rsidRPr="004D6AB8">
        <w:t>о</w:t>
      </w:r>
      <w:r w:rsidRPr="004D6AB8">
        <w:t>изводства в 10</w:t>
      </w:r>
      <w:r w:rsidR="00084F6B">
        <w:t xml:space="preserve"> </w:t>
      </w:r>
      <w:r w:rsidRPr="004D6AB8">
        <w:t>197 метрических т и при общей площади посевов риса в 3</w:t>
      </w:r>
      <w:r w:rsidR="00084F6B">
        <w:t xml:space="preserve"> </w:t>
      </w:r>
      <w:r w:rsidRPr="004D6AB8">
        <w:t>603 га.</w:t>
      </w:r>
    </w:p>
    <w:p w:rsidR="00FF6C1E" w:rsidRPr="004D6AB8" w:rsidRDefault="00DD7D24" w:rsidP="00FF6C1E">
      <w:pPr>
        <w:pStyle w:val="SingleTxtGR"/>
      </w:pPr>
      <w:r>
        <w:t>30.</w:t>
      </w:r>
      <w:r>
        <w:tab/>
      </w:r>
      <w:r w:rsidR="00FF6C1E" w:rsidRPr="004D6AB8">
        <w:t>Учитывая важную роль сельского хозяйства в качестве фактора, спосо</w:t>
      </w:r>
      <w:r w:rsidR="00FF6C1E" w:rsidRPr="004D6AB8">
        <w:t>б</w:t>
      </w:r>
      <w:r w:rsidR="00FF6C1E" w:rsidRPr="004D6AB8">
        <w:t>ствующего развитию, правительство предоставляет фермерам средства прои</w:t>
      </w:r>
      <w:r w:rsidR="00FF6C1E" w:rsidRPr="004D6AB8">
        <w:t>з</w:t>
      </w:r>
      <w:r w:rsidR="00FF6C1E" w:rsidRPr="004D6AB8">
        <w:t>водства (семена, удобрения, пестициды и т.д.) в целях повышения урожайности, а также тракторы и другое сельскохозяйственное оборудование, с тем чтобы помочь им перейти от ведения натурального хозяйства к механизированному фермерскому труду. В то же время возникает немало проблем, включая нехва</w:t>
      </w:r>
      <w:r w:rsidR="00FF6C1E" w:rsidRPr="004D6AB8">
        <w:t>т</w:t>
      </w:r>
      <w:r w:rsidR="00FF6C1E" w:rsidRPr="004D6AB8">
        <w:t>ку финансовых и квалифицированных людских ресурсов, неразвитую систему хранения, а та</w:t>
      </w:r>
      <w:r w:rsidR="00FF6C1E" w:rsidRPr="004D6AB8">
        <w:t>к</w:t>
      </w:r>
      <w:r w:rsidR="00FF6C1E" w:rsidRPr="004D6AB8">
        <w:t>же подверженность этой отрасли росту и колебанию цен наряду с заметной зависимостью от импортируемого продовольствия. Правительство намерено в срочном порядке решать все эти проблемы. В 2011 году Всемирная продовольственная программа в своем всеобъемлющем анализе продовольс</w:t>
      </w:r>
      <w:r w:rsidR="00FF6C1E" w:rsidRPr="004D6AB8">
        <w:t>т</w:t>
      </w:r>
      <w:r w:rsidR="00FF6C1E" w:rsidRPr="004D6AB8">
        <w:t>венной без</w:t>
      </w:r>
      <w:r w:rsidR="00FF6C1E" w:rsidRPr="004D6AB8">
        <w:t>о</w:t>
      </w:r>
      <w:r w:rsidR="00FF6C1E" w:rsidRPr="004D6AB8">
        <w:t>пасности и уязвимости в Гамбии определила, что примерно 11% от общей численности населения страны находятся в ситуации, которая характ</w:t>
      </w:r>
      <w:r w:rsidR="00FF6C1E" w:rsidRPr="004D6AB8">
        <w:t>е</w:t>
      </w:r>
      <w:r w:rsidR="00FF6C1E" w:rsidRPr="004D6AB8">
        <w:t>ризуется отсутств</w:t>
      </w:r>
      <w:r w:rsidR="00FF6C1E" w:rsidRPr="004D6AB8">
        <w:t>и</w:t>
      </w:r>
      <w:r w:rsidR="00FF6C1E" w:rsidRPr="004D6AB8">
        <w:t>ем продовольственной безопасности или уязвимостью.</w:t>
      </w:r>
    </w:p>
    <w:p w:rsidR="00FF6C1E" w:rsidRPr="004D6AB8" w:rsidRDefault="00DD7D24" w:rsidP="00FF6C1E">
      <w:pPr>
        <w:pStyle w:val="SingleTxtGR"/>
      </w:pPr>
      <w:r>
        <w:t>31.</w:t>
      </w:r>
      <w:r>
        <w:tab/>
      </w:r>
      <w:r w:rsidR="00FF6C1E" w:rsidRPr="004D6AB8">
        <w:t>Комитет выразил сожаление в связи с отсутствием информации по в</w:t>
      </w:r>
      <w:r w:rsidR="00FF6C1E" w:rsidRPr="004D6AB8">
        <w:t>о</w:t>
      </w:r>
      <w:r w:rsidR="00FF6C1E" w:rsidRPr="004D6AB8">
        <w:t>просу о праве на жилище в Гамбии. Одной из важнейших установок правител</w:t>
      </w:r>
      <w:r w:rsidR="00FF6C1E" w:rsidRPr="004D6AB8">
        <w:t>ь</w:t>
      </w:r>
      <w:r w:rsidR="00FF6C1E" w:rsidRPr="004D6AB8">
        <w:t>ства страны является обеспечение каждого члена общества, будь то в рамках его непосредственного семейного окружения, расширенной семьи или общины, жильем, пусть и не всегда оснащенным всеми современными удобствами. В р</w:t>
      </w:r>
      <w:r w:rsidR="00FF6C1E" w:rsidRPr="004D6AB8">
        <w:t>е</w:t>
      </w:r>
      <w:r w:rsidR="00FF6C1E" w:rsidRPr="004D6AB8">
        <w:t>гионах большинство населения проживает в семейных жилищах, хотя по мере ускорения процесса децентрализации растет и число лиц, проживающих в съемном жилье. В районе Большого Банжула, в том числе в муниципалитете Канифинг, все большее число граждан снимают жилье, чему способствует п</w:t>
      </w:r>
      <w:r w:rsidR="00FF6C1E" w:rsidRPr="004D6AB8">
        <w:t>е</w:t>
      </w:r>
      <w:r w:rsidR="00FF6C1E" w:rsidRPr="004D6AB8">
        <w:t>реток жителей из сельских в городские районы. Для обеспечения интересов арендаторов жилья правительство приняло Закон об арендной плате, в соотве</w:t>
      </w:r>
      <w:r w:rsidR="00FF6C1E" w:rsidRPr="004D6AB8">
        <w:t>т</w:t>
      </w:r>
      <w:r w:rsidR="00FF6C1E" w:rsidRPr="004D6AB8">
        <w:t>ствии с которым в каждом административном районе, а именно в Банжуле, м</w:t>
      </w:r>
      <w:r w:rsidR="00FF6C1E" w:rsidRPr="004D6AB8">
        <w:t>у</w:t>
      </w:r>
      <w:r w:rsidR="00FF6C1E" w:rsidRPr="004D6AB8">
        <w:t>ниципалитете Канифинг и в районах Брикама, Кереван, Мансаконко, Джанжа</w:t>
      </w:r>
      <w:r w:rsidR="00FF6C1E" w:rsidRPr="004D6AB8">
        <w:t>н</w:t>
      </w:r>
      <w:r w:rsidR="00FF6C1E" w:rsidRPr="004D6AB8">
        <w:t>гбуре и Бассе в пяти округах учреждается суд по вопросам арендной платы, к</w:t>
      </w:r>
      <w:r w:rsidR="00FF6C1E" w:rsidRPr="004D6AB8">
        <w:t>о</w:t>
      </w:r>
      <w:r w:rsidR="00FF6C1E" w:rsidRPr="004D6AB8">
        <w:t>торый, среди прочего, будет устанавливать размеры платы за аренду жилья с учетом его месторасположения, возраста и структуры здания, име</w:t>
      </w:r>
      <w:r w:rsidR="00FF6C1E" w:rsidRPr="004D6AB8">
        <w:t>ю</w:t>
      </w:r>
      <w:r w:rsidR="00FF6C1E" w:rsidRPr="004D6AB8">
        <w:t>щихся удобств, количества жильцов и любых элементов благоустройства, которые м</w:t>
      </w:r>
      <w:r w:rsidR="00FF6C1E" w:rsidRPr="004D6AB8">
        <w:t>о</w:t>
      </w:r>
      <w:r w:rsidR="00FF6C1E" w:rsidRPr="004D6AB8">
        <w:t xml:space="preserve">гут потребоваться в данном домовладении. </w:t>
      </w:r>
    </w:p>
    <w:p w:rsidR="00FF6C1E" w:rsidRPr="004D6AB8" w:rsidRDefault="00DD7D24" w:rsidP="00FF6C1E">
      <w:pPr>
        <w:pStyle w:val="SingleTxtGR"/>
      </w:pPr>
      <w:r>
        <w:t>32.</w:t>
      </w:r>
      <w:r>
        <w:tab/>
      </w:r>
      <w:r w:rsidR="00FF6C1E" w:rsidRPr="004D6AB8">
        <w:t>Кроме того, Корпорация по вопросам социального обеспечения и фина</w:t>
      </w:r>
      <w:r w:rsidR="00FF6C1E" w:rsidRPr="004D6AB8">
        <w:t>н</w:t>
      </w:r>
      <w:r w:rsidR="00FF6C1E" w:rsidRPr="004D6AB8">
        <w:t>сирования жилья, являющаяся государственным предприятием, на протяжении последних двух десятилетий организовывала программы предоставления нед</w:t>
      </w:r>
      <w:r w:rsidR="00FF6C1E" w:rsidRPr="004D6AB8">
        <w:t>о</w:t>
      </w:r>
      <w:r w:rsidR="00FF6C1E" w:rsidRPr="004D6AB8">
        <w:t>рогостоящего жилья в муниципалитете Канифинг, а с годами распространила свою деятельность в рамках жилищной программы "Брусуби" на округ Запа</w:t>
      </w:r>
      <w:r w:rsidR="00FF6C1E" w:rsidRPr="004D6AB8">
        <w:t>д</w:t>
      </w:r>
      <w:r w:rsidR="00FF6C1E" w:rsidRPr="004D6AB8">
        <w:t>ный берег. Такие жилищные программы осуществляются в районах, где имее</w:t>
      </w:r>
      <w:r w:rsidR="00FF6C1E" w:rsidRPr="004D6AB8">
        <w:t>т</w:t>
      </w:r>
      <w:r w:rsidR="00FF6C1E" w:rsidRPr="004D6AB8">
        <w:t>ся доступ к основным удобствам и услугам, включая водоснабжение, электр</w:t>
      </w:r>
      <w:r w:rsidR="00FF6C1E" w:rsidRPr="004D6AB8">
        <w:t>и</w:t>
      </w:r>
      <w:r w:rsidR="00FF6C1E" w:rsidRPr="004D6AB8">
        <w:t>чество, системы удаления мусора и объекты инфраструктуры, такие как под</w:t>
      </w:r>
      <w:r w:rsidR="00FF6C1E" w:rsidRPr="004D6AB8">
        <w:t>ъ</w:t>
      </w:r>
      <w:r w:rsidR="00FF6C1E" w:rsidRPr="004D6AB8">
        <w:t>ездные дороги, рынки, медицинские центры и полицейские участки. В насто</w:t>
      </w:r>
      <w:r w:rsidR="00FF6C1E" w:rsidRPr="004D6AB8">
        <w:t>я</w:t>
      </w:r>
      <w:r w:rsidR="00FF6C1E" w:rsidRPr="004D6AB8">
        <w:t>щее время Корпорация обеспечивает распространение программы предоставл</w:t>
      </w:r>
      <w:r w:rsidR="00FF6C1E" w:rsidRPr="004D6AB8">
        <w:t>е</w:t>
      </w:r>
      <w:r w:rsidR="00FF6C1E" w:rsidRPr="004D6AB8">
        <w:t>ния жилья по территории всей страны через национальные "центры роста", в рамках которых каждый год планируется строительство 20 новых районов ж</w:t>
      </w:r>
      <w:r w:rsidR="00FF6C1E" w:rsidRPr="004D6AB8">
        <w:t>и</w:t>
      </w:r>
      <w:r w:rsidR="00FF6C1E" w:rsidRPr="004D6AB8">
        <w:t>лой застройки.</w:t>
      </w:r>
    </w:p>
    <w:p w:rsidR="00FF6C1E" w:rsidRPr="004D6AB8" w:rsidRDefault="00DD7D24" w:rsidP="00FF6C1E">
      <w:pPr>
        <w:pStyle w:val="SingleTxtGR"/>
      </w:pPr>
      <w:r>
        <w:t>33.</w:t>
      </w:r>
      <w:r>
        <w:tab/>
      </w:r>
      <w:r w:rsidR="00FF6C1E" w:rsidRPr="004D6AB8">
        <w:t>Правительство приступило к реализации инициатив по переселению лиц, живущих в антисанитарных условиях, в районы, пригодные для проживания людей. Право на достаточное жилище гарантируется женщинам на основании раздела 53 Закона о женщинах 2010 года, в соответствии с которым женщины имеют право на равный доступ к жилью и приемлемым жилищным условиям в здоровой окружающей среде, а правительство в целях обеспечения этих прав должно предоставлять женщинам независимо от их семейного положения до</w:t>
      </w:r>
      <w:r w:rsidR="00FF6C1E" w:rsidRPr="004D6AB8">
        <w:t>с</w:t>
      </w:r>
      <w:r w:rsidR="00FF6C1E" w:rsidRPr="004D6AB8">
        <w:t>туп к достаточному жилищу. Национальная федерация женщин обеспечивает недорогостоящим жильем на участках земли, выделенных правительством, женщин и членов их с</w:t>
      </w:r>
      <w:r w:rsidR="00FF6C1E" w:rsidRPr="004D6AB8">
        <w:t>е</w:t>
      </w:r>
      <w:r w:rsidR="00FF6C1E" w:rsidRPr="004D6AB8">
        <w:t>мей, выселенных из заброшенной каменоломни, которая подвергалась опустошительным наводнениям во время сезона дождей. Прав</w:t>
      </w:r>
      <w:r w:rsidR="00FF6C1E" w:rsidRPr="004D6AB8">
        <w:t>и</w:t>
      </w:r>
      <w:r w:rsidR="00FF6C1E" w:rsidRPr="004D6AB8">
        <w:t>тельство также предоставило наличные средства всем семьям, которых затр</w:t>
      </w:r>
      <w:r w:rsidR="00FF6C1E" w:rsidRPr="004D6AB8">
        <w:t>о</w:t>
      </w:r>
      <w:r w:rsidR="00FF6C1E" w:rsidRPr="004D6AB8">
        <w:t>нуло переселение. Ассоциация женщин-юристов Гамбии (ФЛАГ) оказала юр</w:t>
      </w:r>
      <w:r w:rsidR="00FF6C1E" w:rsidRPr="004D6AB8">
        <w:t>и</w:t>
      </w:r>
      <w:r w:rsidR="00FF6C1E" w:rsidRPr="004D6AB8">
        <w:t>дическую помощь 17 женщинам, которые подверглись выселению. Количество бездомных в Гамбии находится на весьма ни</w:t>
      </w:r>
      <w:r w:rsidR="00FF6C1E" w:rsidRPr="004D6AB8">
        <w:t>з</w:t>
      </w:r>
      <w:r w:rsidR="00FF6C1E" w:rsidRPr="004D6AB8">
        <w:t>ком уровне.</w:t>
      </w:r>
    </w:p>
    <w:p w:rsidR="00FF6C1E" w:rsidRPr="004D6AB8" w:rsidRDefault="00DD7D24" w:rsidP="00DD7D24">
      <w:pPr>
        <w:pStyle w:val="H1GR"/>
      </w:pPr>
      <w:r>
        <w:rPr>
          <w:lang w:val="en-US"/>
        </w:rPr>
        <w:tab/>
        <w:t>E</w:t>
      </w:r>
      <w:r w:rsidRPr="00DD7D24">
        <w:t>.</w:t>
      </w:r>
      <w:r w:rsidRPr="00DD7D24">
        <w:tab/>
      </w:r>
      <w:r w:rsidR="00FF6C1E" w:rsidRPr="004D6AB8">
        <w:t>Уровень материнской и младенческой смертности, коэффициент рождаемости, КЖПО – статья 12</w:t>
      </w:r>
    </w:p>
    <w:p w:rsidR="00FF6C1E" w:rsidRPr="004D6AB8" w:rsidRDefault="00DD7D24" w:rsidP="00FF6C1E">
      <w:pPr>
        <w:pStyle w:val="SingleTxtGR"/>
      </w:pPr>
      <w:r>
        <w:t>34</w:t>
      </w:r>
      <w:r w:rsidRPr="00DD7D24">
        <w:t>.</w:t>
      </w:r>
      <w:r w:rsidRPr="00DD7D24">
        <w:tab/>
      </w:r>
      <w:r w:rsidR="00FF6C1E" w:rsidRPr="004D6AB8">
        <w:t>Широкое распространение получила система первичной медико-санитарной помощи и стационарного лечения, а расширение программ иммун</w:t>
      </w:r>
      <w:r w:rsidR="00FF6C1E" w:rsidRPr="004D6AB8">
        <w:t>и</w:t>
      </w:r>
      <w:r w:rsidR="00FF6C1E" w:rsidRPr="004D6AB8">
        <w:t>зации привело к сокращению уровней смертности. По мере строительства и модерниз</w:t>
      </w:r>
      <w:r w:rsidR="00FF6C1E" w:rsidRPr="004D6AB8">
        <w:t>а</w:t>
      </w:r>
      <w:r w:rsidR="00FF6C1E" w:rsidRPr="004D6AB8">
        <w:t>ции объектов и подготовки медицинских работников постепенно улучшаются условия физического доступа. В докладе о ходе осуществления Стратегии смягчения проблемы нищеты (ССПН) 2007 года указывается, что свыше 85% населения проживают в пределах 3–5 км от учреждения, предоста</w:t>
      </w:r>
      <w:r w:rsidR="00FF6C1E" w:rsidRPr="004D6AB8">
        <w:t>в</w:t>
      </w:r>
      <w:r w:rsidR="00FF6C1E" w:rsidRPr="004D6AB8">
        <w:t>ляющего первичное медико-санитарное обслуживание, а 97% – в пределах т</w:t>
      </w:r>
      <w:r w:rsidR="00FF6C1E" w:rsidRPr="004D6AB8">
        <w:t>а</w:t>
      </w:r>
      <w:r w:rsidR="00FF6C1E" w:rsidRPr="004D6AB8">
        <w:t>кого же ра</w:t>
      </w:r>
      <w:r w:rsidR="00FF6C1E" w:rsidRPr="004D6AB8">
        <w:t>с</w:t>
      </w:r>
      <w:r w:rsidR="00FF6C1E" w:rsidRPr="004D6AB8">
        <w:t>стояния от ближайшего медпункта. 96% женщин по все</w:t>
      </w:r>
      <w:r w:rsidR="002401CF">
        <w:t>й</w:t>
      </w:r>
      <w:r w:rsidR="00FF6C1E" w:rsidRPr="004D6AB8">
        <w:t xml:space="preserve"> территории страны пользуются услугами по наблюдению в женской консультации, </w:t>
      </w:r>
      <w:r w:rsidRPr="00DD7D24">
        <w:br/>
      </w:r>
      <w:r w:rsidR="00FF6C1E" w:rsidRPr="004D6AB8">
        <w:t>а 96% женщин известно о системе охраны здоровья матери и ребенка (ОЗМР). В результате наблюдалось снижение уровня материнской смертности с 730 на 100</w:t>
      </w:r>
      <w:r w:rsidR="00084F6B">
        <w:t xml:space="preserve"> </w:t>
      </w:r>
      <w:r w:rsidR="00FF6C1E" w:rsidRPr="004D6AB8">
        <w:t>000 живорождений в 2001</w:t>
      </w:r>
      <w:r w:rsidR="00084F6B">
        <w:t xml:space="preserve"> </w:t>
      </w:r>
      <w:r w:rsidR="00FF6C1E" w:rsidRPr="004D6AB8">
        <w:t>году до 556 на 100</w:t>
      </w:r>
      <w:r w:rsidR="00084F6B">
        <w:t xml:space="preserve"> </w:t>
      </w:r>
      <w:r w:rsidR="00FF6C1E" w:rsidRPr="004D6AB8">
        <w:t>000 живорождений в 2006 г</w:t>
      </w:r>
      <w:r w:rsidR="00FF6C1E" w:rsidRPr="004D6AB8">
        <w:t>о</w:t>
      </w:r>
      <w:r w:rsidR="00FF6C1E" w:rsidRPr="004D6AB8">
        <w:t>ду; уровень смертности среди новорожденных составлял 75 на 1</w:t>
      </w:r>
      <w:r w:rsidR="00084F6B">
        <w:t xml:space="preserve"> </w:t>
      </w:r>
      <w:r w:rsidR="00FF6C1E" w:rsidRPr="004D6AB8">
        <w:t>000 живоро</w:t>
      </w:r>
      <w:r w:rsidR="00FF6C1E" w:rsidRPr="004D6AB8">
        <w:t>ж</w:t>
      </w:r>
      <w:r w:rsidR="00FF6C1E" w:rsidRPr="004D6AB8">
        <w:t>дений по сравнению с 97 на 1</w:t>
      </w:r>
      <w:r w:rsidR="00084F6B">
        <w:t xml:space="preserve"> </w:t>
      </w:r>
      <w:r w:rsidR="00FF6C1E" w:rsidRPr="004D6AB8">
        <w:t>000 живорождений в 1993 году. Коэффициент смертности детей в возрасте до пяти лет составил 99 на 1</w:t>
      </w:r>
      <w:r w:rsidR="00084F6B">
        <w:t xml:space="preserve"> </w:t>
      </w:r>
      <w:r w:rsidR="00FF6C1E" w:rsidRPr="004D6AB8">
        <w:t>000 живорождений по сравнению с 134 на 1</w:t>
      </w:r>
      <w:r w:rsidR="00084F6B">
        <w:t xml:space="preserve"> </w:t>
      </w:r>
      <w:r w:rsidR="00FF6C1E" w:rsidRPr="004D6AB8">
        <w:t>000</w:t>
      </w:r>
      <w:r w:rsidR="00084F6B">
        <w:t xml:space="preserve"> </w:t>
      </w:r>
      <w:r w:rsidR="00FF6C1E" w:rsidRPr="004D6AB8">
        <w:t>живорождений в 2001 году. Уровень рождаемости в Гамбии, к</w:t>
      </w:r>
      <w:r w:rsidR="00FF6C1E" w:rsidRPr="004D6AB8">
        <w:t>о</w:t>
      </w:r>
      <w:r w:rsidR="00FF6C1E" w:rsidRPr="004D6AB8">
        <w:t>торый, по данным ПРООН за период 1986–1987 годов, достигал 6,5 и был о</w:t>
      </w:r>
      <w:r w:rsidR="00FF6C1E" w:rsidRPr="004D6AB8">
        <w:t>д</w:t>
      </w:r>
      <w:r w:rsidR="00FF6C1E" w:rsidRPr="004D6AB8">
        <w:t>ним из предметов озабоченности Комитета, снизился до 5,4 в 2003 году. Одной из важнейших задач Национальной политики в области народонас</w:t>
      </w:r>
      <w:r w:rsidR="00FF6C1E" w:rsidRPr="004D6AB8">
        <w:t>е</w:t>
      </w:r>
      <w:r w:rsidR="00FF6C1E" w:rsidRPr="004D6AB8">
        <w:t>ления на 2007–2015 годы является дальнейшее сокращение уровня рождаемости до 4,5 к 2015 году.</w:t>
      </w:r>
    </w:p>
    <w:p w:rsidR="00FF6C1E" w:rsidRPr="004D6AB8" w:rsidRDefault="00DD7D24" w:rsidP="00FF6C1E">
      <w:pPr>
        <w:pStyle w:val="SingleTxtGR"/>
      </w:pPr>
      <w:r>
        <w:t>35</w:t>
      </w:r>
      <w:r w:rsidRPr="00DD7D24">
        <w:t>.</w:t>
      </w:r>
      <w:r w:rsidRPr="00DD7D24">
        <w:tab/>
      </w:r>
      <w:r w:rsidR="00FF6C1E" w:rsidRPr="004D6AB8">
        <w:t>КЖПО по-прежнему широко практикуется в Гамбии. Однако эта пагу</w:t>
      </w:r>
      <w:r w:rsidR="00FF6C1E" w:rsidRPr="004D6AB8">
        <w:t>б</w:t>
      </w:r>
      <w:r w:rsidR="00FF6C1E" w:rsidRPr="004D6AB8">
        <w:t>ная практика стала предметом внимания как правительства, так и организаций гражданского общества. ЮНФПА и ЮНИСЕФ оказывают поддержку в деле разработки Национального плана действий по ускорению отказа от практики КЖПО. В сотрудничестве с правительством Гамбии через Бюро по делам же</w:t>
      </w:r>
      <w:r w:rsidR="00FF6C1E" w:rsidRPr="004D6AB8">
        <w:t>н</w:t>
      </w:r>
      <w:r w:rsidR="00FF6C1E" w:rsidRPr="004D6AB8">
        <w:t>щин и организацию "Тостан" ЮНИСЕФ в мае 2006 года приступил к реализ</w:t>
      </w:r>
      <w:r w:rsidR="00FF6C1E" w:rsidRPr="004D6AB8">
        <w:t>а</w:t>
      </w:r>
      <w:r w:rsidR="00FF6C1E" w:rsidRPr="004D6AB8">
        <w:t>ции рассч</w:t>
      </w:r>
      <w:r w:rsidR="00FF6C1E" w:rsidRPr="004D6AB8">
        <w:t>и</w:t>
      </w:r>
      <w:r w:rsidR="00FF6C1E" w:rsidRPr="004D6AB8">
        <w:t>танной на три года Программы укрепления возможностей общин (2006–2009</w:t>
      </w:r>
      <w:r w:rsidR="00084F6B">
        <w:t xml:space="preserve"> </w:t>
      </w:r>
      <w:r w:rsidR="00FF6C1E" w:rsidRPr="004D6AB8">
        <w:t>годы) непосредственно в интересах примерно 80 общин народн</w:t>
      </w:r>
      <w:r w:rsidR="00FF6C1E" w:rsidRPr="004D6AB8">
        <w:t>о</w:t>
      </w:r>
      <w:r w:rsidR="00FF6C1E" w:rsidRPr="004D6AB8">
        <w:t>стей ма</w:t>
      </w:r>
      <w:r w:rsidR="00FF6C1E" w:rsidRPr="004D6AB8">
        <w:t>н</w:t>
      </w:r>
      <w:r w:rsidR="00FF6C1E" w:rsidRPr="004D6AB8">
        <w:t>динка и фула и примерно 63 отобранных общин/деревень в округе Верхняя река. Пр</w:t>
      </w:r>
      <w:r w:rsidR="00FF6C1E" w:rsidRPr="004D6AB8">
        <w:t>о</w:t>
      </w:r>
      <w:r w:rsidR="00FF6C1E" w:rsidRPr="004D6AB8">
        <w:t>грамма/стратегия расширения возможностей общин основана на опыте "То</w:t>
      </w:r>
      <w:r w:rsidR="00FF6C1E" w:rsidRPr="004D6AB8">
        <w:t>с</w:t>
      </w:r>
      <w:r w:rsidR="00FF6C1E" w:rsidRPr="004D6AB8">
        <w:t>тан", накопленном в Сенегале и других странах, где программы в области базового образования дополнялись "организованным распространен</w:t>
      </w:r>
      <w:r w:rsidR="00FF6C1E" w:rsidRPr="004D6AB8">
        <w:t>и</w:t>
      </w:r>
      <w:r w:rsidR="00FF6C1E" w:rsidRPr="004D6AB8">
        <w:t>ем знаний" в общинах, что в конечном итоге привело к отказу от практики КЖПО во многих общинах, где работала "Тостан". Такие организации гражда</w:t>
      </w:r>
      <w:r w:rsidR="00FF6C1E" w:rsidRPr="004D6AB8">
        <w:t>н</w:t>
      </w:r>
      <w:r w:rsidR="00FF6C1E" w:rsidRPr="004D6AB8">
        <w:t>ского общества, как Фонд для изучения вопросов, связанных со здоровьем женщин, производ</w:t>
      </w:r>
      <w:r w:rsidR="00FF6C1E" w:rsidRPr="004D6AB8">
        <w:t>и</w:t>
      </w:r>
      <w:r w:rsidR="00FF6C1E" w:rsidRPr="004D6AB8">
        <w:t>тельностью и окружающей средой (БАФРОУ), Гамбийский комитет по видам традиционной практики, затрагивающей здоровье женщин и детей (ГАМКОТРАП) и Ассоциация за содействие улучшению положения же</w:t>
      </w:r>
      <w:r w:rsidR="00FF6C1E" w:rsidRPr="004D6AB8">
        <w:t>н</w:t>
      </w:r>
      <w:r w:rsidR="00FF6C1E" w:rsidRPr="004D6AB8">
        <w:t>щин и девочек (АПГВА) поддерживают борьбу с КЖПО и добиваются заме</w:t>
      </w:r>
      <w:r w:rsidR="00FF6C1E" w:rsidRPr="004D6AB8">
        <w:t>т</w:t>
      </w:r>
      <w:r w:rsidR="00FF6C1E" w:rsidRPr="004D6AB8">
        <w:t>ных результатов. ГАМКОТРАП организовал проведение церемоний "Бросить нож", в ходе которых лица, совершающие обряд обрезания, делают публичные заявления о том, что они больше не будут прибегать к такой практике и будут защищать девочек не только от КЖПО, но и от других вредных видов практики. Церемонии "Бросить нож" были организованы в Бакау, муниципалитет Кан</w:t>
      </w:r>
      <w:r w:rsidR="00FF6C1E" w:rsidRPr="004D6AB8">
        <w:t>и</w:t>
      </w:r>
      <w:r w:rsidR="00FF6C1E" w:rsidRPr="004D6AB8">
        <w:t>финг, 6 мая 2007</w:t>
      </w:r>
      <w:r w:rsidR="00084F6B">
        <w:t xml:space="preserve"> </w:t>
      </w:r>
      <w:r w:rsidR="00FF6C1E" w:rsidRPr="004D6AB8">
        <w:t>года, когда 18 лиц, совершающих обряд обрезания, из 63 о</w:t>
      </w:r>
      <w:r w:rsidR="00FF6C1E" w:rsidRPr="004D6AB8">
        <w:t>б</w:t>
      </w:r>
      <w:r w:rsidR="00FF6C1E" w:rsidRPr="004D6AB8">
        <w:t>щин публично бросили на землю свои ножи; 5 декабря 2009 года в Бассе, округ Верхняя река, 60 лиц, совершающих обряд обрезания, из 351 общины при большом стечении народа, где присутствовали традиционные вожди, руковод</w:t>
      </w:r>
      <w:r w:rsidR="00FF6C1E" w:rsidRPr="004D6AB8">
        <w:t>и</w:t>
      </w:r>
      <w:r w:rsidR="00FF6C1E" w:rsidRPr="004D6AB8">
        <w:t>тели общин и женских групп, сделали публичные заявления. Однако одних лишь законодательных мер недостаточно. Опыт соседних стран, а также усилия на глобальном уровне, направленные на законодательный запрет этой практики, свидетельствуют о том, что люди с глубоко укоренившимися верованиями будут прибегать к другим мерам, позволяющим им практиковать то, во что они верят. Сообщают о случаях, когда люди приезжают из соседнего Сенегала, где эта практика запрещена, в Гамбию, а также из Европы и Южной и Северной Ам</w:t>
      </w:r>
      <w:r w:rsidR="00FF6C1E" w:rsidRPr="004D6AB8">
        <w:t>е</w:t>
      </w:r>
      <w:r w:rsidR="00FF6C1E" w:rsidRPr="004D6AB8">
        <w:t>рики в страны своего происхождения, с тем чтобы их дети могли подвергнуться там соответствующей практике. Речь идет об изменении взглядов и воззрений, и ожидается, что в рамках Плана действий эти проблемы будут решаться с пр</w:t>
      </w:r>
      <w:r w:rsidR="00FF6C1E" w:rsidRPr="004D6AB8">
        <w:t>и</w:t>
      </w:r>
      <w:r w:rsidR="00FF6C1E" w:rsidRPr="004D6AB8">
        <w:t>влечением всех соответствующих сторон. В этой связи возникает необход</w:t>
      </w:r>
      <w:r w:rsidR="00FF6C1E" w:rsidRPr="004D6AB8">
        <w:t>и</w:t>
      </w:r>
      <w:r w:rsidR="00FF6C1E" w:rsidRPr="004D6AB8">
        <w:t>мость в постоянных усилиях по повышению осведомленности и информир</w:t>
      </w:r>
      <w:r w:rsidR="00FF6C1E" w:rsidRPr="004D6AB8">
        <w:t>о</w:t>
      </w:r>
      <w:r w:rsidR="00FF6C1E" w:rsidRPr="004D6AB8">
        <w:t xml:space="preserve">ванности относительно этой проблемы. </w:t>
      </w:r>
    </w:p>
    <w:p w:rsidR="00FF6C1E" w:rsidRPr="004D6AB8" w:rsidRDefault="00DD7D24" w:rsidP="00DD7D24">
      <w:pPr>
        <w:pStyle w:val="H1GR"/>
      </w:pPr>
      <w:r>
        <w:rPr>
          <w:lang w:val="en-US"/>
        </w:rPr>
        <w:tab/>
        <w:t>F</w:t>
      </w:r>
      <w:r w:rsidRPr="00DD7D24">
        <w:t>.</w:t>
      </w:r>
      <w:r w:rsidRPr="00DD7D24">
        <w:tab/>
      </w:r>
      <w:r w:rsidR="00FF6C1E" w:rsidRPr="004D6AB8">
        <w:t>Обязательное образование – статьи 13 и 14</w:t>
      </w:r>
    </w:p>
    <w:p w:rsidR="00FF6C1E" w:rsidRPr="004D6AB8" w:rsidRDefault="00DD7D24" w:rsidP="00FF6C1E">
      <w:pPr>
        <w:pStyle w:val="SingleTxtGR"/>
      </w:pPr>
      <w:r w:rsidRPr="00DD7D24">
        <w:t>36.</w:t>
      </w:r>
      <w:r w:rsidRPr="00DD7D24">
        <w:tab/>
      </w:r>
      <w:r w:rsidR="00FF6C1E" w:rsidRPr="004D6AB8">
        <w:t>Конституция Гамбии 1997 года предусматривает предоставление бе</w:t>
      </w:r>
      <w:r w:rsidR="00FF6C1E" w:rsidRPr="004D6AB8">
        <w:t>с</w:t>
      </w:r>
      <w:r w:rsidR="00FF6C1E" w:rsidRPr="004D6AB8">
        <w:t>платного и обязательного базового образования. Базовое (начальное) образов</w:t>
      </w:r>
      <w:r w:rsidR="00FF6C1E" w:rsidRPr="004D6AB8">
        <w:t>а</w:t>
      </w:r>
      <w:r w:rsidR="00FF6C1E" w:rsidRPr="004D6AB8">
        <w:t>ние в Гамбии включает два цикла: базовый цикл нижнего уровня, состоящий из 1–6</w:t>
      </w:r>
      <w:r w:rsidR="00084F6B">
        <w:t xml:space="preserve"> </w:t>
      </w:r>
      <w:r w:rsidR="00FF6C1E" w:rsidRPr="004D6AB8">
        <w:t>классов, и базовый цикл более высокого уровня, состоящий из</w:t>
      </w:r>
      <w:r w:rsidR="00084F6B">
        <w:t xml:space="preserve"> </w:t>
      </w:r>
      <w:r w:rsidR="00FF6C1E" w:rsidRPr="004D6AB8">
        <w:t>7–9 классов. Первый цикл базового образования является бесплатным во всех государстве</w:t>
      </w:r>
      <w:r w:rsidR="00FF6C1E" w:rsidRPr="004D6AB8">
        <w:t>н</w:t>
      </w:r>
      <w:r w:rsidR="00FF6C1E" w:rsidRPr="004D6AB8">
        <w:t>ных шк</w:t>
      </w:r>
      <w:r w:rsidR="00FF6C1E" w:rsidRPr="004D6AB8">
        <w:t>о</w:t>
      </w:r>
      <w:r w:rsidR="00FF6C1E" w:rsidRPr="004D6AB8">
        <w:t>лах и школах, получающих правительственные субсидии. Деятельность правительства в секторе образования строится на основе Национального плана ра</w:t>
      </w:r>
      <w:r w:rsidR="00FF6C1E" w:rsidRPr="004D6AB8">
        <w:t>з</w:t>
      </w:r>
      <w:r w:rsidR="00FF6C1E" w:rsidRPr="004D6AB8">
        <w:t>вития до 2020 года, Национальной стратегии в области образования на 2000–2015 годы, Целях развития, сформулированных в Декларации тысячел</w:t>
      </w:r>
      <w:r w:rsidR="00FF6C1E" w:rsidRPr="004D6AB8">
        <w:t>е</w:t>
      </w:r>
      <w:r w:rsidR="00FF6C1E" w:rsidRPr="004D6AB8">
        <w:t>тия, и Документе о стратегии сокращения масштабов нищеты (ДССН II). Хотя начальное образование более высокого уровня, среднее и высшее образование не являются бесплатными, принимаются соответствующие меры в поддержку предоставления стипендий и дотаций на обучение в рамках целевого фонда ст</w:t>
      </w:r>
      <w:r w:rsidR="00FF6C1E" w:rsidRPr="004D6AB8">
        <w:t>и</w:t>
      </w:r>
      <w:r w:rsidR="00FF6C1E" w:rsidRPr="004D6AB8">
        <w:t>пендий для дев</w:t>
      </w:r>
      <w:r w:rsidR="00FF6C1E" w:rsidRPr="004D6AB8">
        <w:t>о</w:t>
      </w:r>
      <w:r w:rsidR="00FF6C1E" w:rsidRPr="004D6AB8">
        <w:t xml:space="preserve">чек, который предназначен исключительно для учениц </w:t>
      </w:r>
      <w:r w:rsidRPr="00DD7D24">
        <w:br/>
      </w:r>
      <w:r w:rsidR="00FF6C1E" w:rsidRPr="004D6AB8">
        <w:t>7–12 классов в округах Северный берег, Нижняя река, Центральная река и Верхняя река. В рамках Президентского проекта по обеспечению образования девочек (ПЕГЕП) предоставляется финансовая поддержка ученицам старших классов средней школы и девочкам, обучающимся на более высоком уровне. Университет Гамбии, являющийся единственным университетом в стране, та</w:t>
      </w:r>
      <w:r w:rsidR="00FF6C1E" w:rsidRPr="004D6AB8">
        <w:t>к</w:t>
      </w:r>
      <w:r w:rsidR="00FF6C1E" w:rsidRPr="004D6AB8">
        <w:t>же следует политике недискриминации в плане доступа к высшему образов</w:t>
      </w:r>
      <w:r w:rsidR="00FF6C1E" w:rsidRPr="004D6AB8">
        <w:t>а</w:t>
      </w:r>
      <w:r w:rsidR="00FF6C1E" w:rsidRPr="004D6AB8">
        <w:t>нию, и большинство студентов пользуются поддержкой правительства. Расш</w:t>
      </w:r>
      <w:r w:rsidR="00FF6C1E" w:rsidRPr="004D6AB8">
        <w:t>и</w:t>
      </w:r>
      <w:r w:rsidR="00FF6C1E" w:rsidRPr="004D6AB8">
        <w:t>ренный подход к базовому образованию (объединяющему воспитание детей в раннем де</w:t>
      </w:r>
      <w:r w:rsidR="00FF6C1E" w:rsidRPr="004D6AB8">
        <w:t>т</w:t>
      </w:r>
      <w:r w:rsidR="00FF6C1E" w:rsidRPr="004D6AB8">
        <w:t>ском возрасте, образование взрослых и неформальное образование, а также девять лет непрерывного формального школьного обучения с 1 по 9 кла</w:t>
      </w:r>
      <w:r w:rsidR="00FF6C1E" w:rsidRPr="004D6AB8">
        <w:t>с</w:t>
      </w:r>
      <w:r w:rsidR="00FF6C1E" w:rsidRPr="004D6AB8">
        <w:t>сы) является одним из успешных примеров в Африке. Этому успеху способс</w:t>
      </w:r>
      <w:r w:rsidR="00FF6C1E" w:rsidRPr="004D6AB8">
        <w:t>т</w:t>
      </w:r>
      <w:r w:rsidR="00FF6C1E" w:rsidRPr="004D6AB8">
        <w:t>вовало изучение английского языка в получающих дотации медресе и соглас</w:t>
      </w:r>
      <w:r w:rsidR="00FF6C1E" w:rsidRPr="004D6AB8">
        <w:t>о</w:t>
      </w:r>
      <w:r w:rsidR="00FF6C1E" w:rsidRPr="004D6AB8">
        <w:t>вание различных учебных курсов медресе в увязке с учебной программой обычных школ. Группа по образованию взрослых и неформальному образов</w:t>
      </w:r>
      <w:r w:rsidR="00FF6C1E" w:rsidRPr="004D6AB8">
        <w:t>а</w:t>
      </w:r>
      <w:r w:rsidR="00FF6C1E" w:rsidRPr="004D6AB8">
        <w:t>нию при Министерстве начального и среднего образования координирует раб</w:t>
      </w:r>
      <w:r w:rsidR="00FF6C1E" w:rsidRPr="004D6AB8">
        <w:t>о</w:t>
      </w:r>
      <w:r w:rsidR="00FF6C1E" w:rsidRPr="004D6AB8">
        <w:t>ту классов по обуч</w:t>
      </w:r>
      <w:r w:rsidR="00FF6C1E" w:rsidRPr="004D6AB8">
        <w:t>е</w:t>
      </w:r>
      <w:r w:rsidR="00FF6C1E" w:rsidRPr="004D6AB8">
        <w:t>нию функциональной грамоте девочек и женщин в возрасте от 15 до 24 лет и старше, а Группа по гендерным аспектам образования осущ</w:t>
      </w:r>
      <w:r w:rsidR="00FF6C1E" w:rsidRPr="004D6AB8">
        <w:t>е</w:t>
      </w:r>
      <w:r w:rsidR="00FF6C1E" w:rsidRPr="004D6AB8">
        <w:t>ствляет пр</w:t>
      </w:r>
      <w:r w:rsidR="00FF6C1E" w:rsidRPr="004D6AB8">
        <w:t>о</w:t>
      </w:r>
      <w:r w:rsidR="00FF6C1E" w:rsidRPr="004D6AB8">
        <w:t>грамму по обеспечению возвращения в школы девочек, которые бросили учебу и хотят теперь продолжить свое формальное образование. Н</w:t>
      </w:r>
      <w:r w:rsidR="00FF6C1E" w:rsidRPr="004D6AB8">
        <w:t>а</w:t>
      </w:r>
      <w:r w:rsidR="00FF6C1E" w:rsidRPr="004D6AB8">
        <w:t>циональная стратегия в области образования на 2004–2005 годы была разраб</w:t>
      </w:r>
      <w:r w:rsidR="00FF6C1E" w:rsidRPr="004D6AB8">
        <w:t>о</w:t>
      </w:r>
      <w:r w:rsidR="00FF6C1E" w:rsidRPr="004D6AB8">
        <w:t>тана с учетом таких приоритетных областей, как доступ к образованию, качес</w:t>
      </w:r>
      <w:r w:rsidR="00FF6C1E" w:rsidRPr="004D6AB8">
        <w:t>т</w:t>
      </w:r>
      <w:r w:rsidR="00FF6C1E" w:rsidRPr="004D6AB8">
        <w:t>во образования, профессионально-техническое обучение, образование на уро</w:t>
      </w:r>
      <w:r w:rsidR="00FF6C1E" w:rsidRPr="004D6AB8">
        <w:t>в</w:t>
      </w:r>
      <w:r w:rsidR="00FF6C1E" w:rsidRPr="004D6AB8">
        <w:t xml:space="preserve">не высшей школы и наращивание потенциала. </w:t>
      </w:r>
    </w:p>
    <w:p w:rsidR="00FF6C1E" w:rsidRPr="004D6AB8" w:rsidRDefault="0007341A" w:rsidP="00FF6C1E">
      <w:pPr>
        <w:pStyle w:val="SingleTxtGR"/>
      </w:pPr>
      <w:r>
        <w:t>37</w:t>
      </w:r>
      <w:r w:rsidRPr="0007341A">
        <w:t>.</w:t>
      </w:r>
      <w:r w:rsidR="00DD7D24" w:rsidRPr="00DD7D24">
        <w:tab/>
      </w:r>
      <w:r w:rsidR="00FF6C1E" w:rsidRPr="004D6AB8">
        <w:t>В соответствии с Конституцией Гамбии 1997 года правительство обязано предоставить базовое образование всем своим гражданам. Расширенный план базового образования в рамках Национальной страт</w:t>
      </w:r>
      <w:r w:rsidR="00FF6C1E" w:rsidRPr="004D6AB8">
        <w:t>е</w:t>
      </w:r>
      <w:r w:rsidR="00FF6C1E" w:rsidRPr="004D6AB8">
        <w:t>гии в области образования на 2004–2015 годы предусматривает программы развития детей дошкольного возраста (РДДВ), формальное обучение на уровне 1–9 классов и образование взрослых и неформальное образование. Основные принципы, изложенные в Национальной стратегии в области образования на 2004–2015 годы, зиждутся на недискриминационном и всеобщем образовании с уделением первоочередн</w:t>
      </w:r>
      <w:r w:rsidR="00FF6C1E" w:rsidRPr="004D6AB8">
        <w:t>о</w:t>
      </w:r>
      <w:r w:rsidR="00FF6C1E" w:rsidRPr="004D6AB8">
        <w:t>го внимания гендерному равенству, а также таким целевым группам, как н</w:t>
      </w:r>
      <w:r w:rsidR="00FF6C1E" w:rsidRPr="004D6AB8">
        <w:t>е</w:t>
      </w:r>
      <w:r w:rsidR="00FF6C1E" w:rsidRPr="004D6AB8">
        <w:t>имущие и неблагоп</w:t>
      </w:r>
      <w:r w:rsidR="00FF6C1E" w:rsidRPr="004D6AB8">
        <w:t>о</w:t>
      </w:r>
      <w:r w:rsidR="00FF6C1E" w:rsidRPr="004D6AB8">
        <w:t xml:space="preserve">лучные дети. </w:t>
      </w:r>
    </w:p>
    <w:p w:rsidR="00FF6C1E" w:rsidRPr="004D6AB8" w:rsidRDefault="0007341A" w:rsidP="00FF6C1E">
      <w:pPr>
        <w:pStyle w:val="SingleTxtGR"/>
      </w:pPr>
      <w:r w:rsidRPr="0007341A">
        <w:t>38.</w:t>
      </w:r>
      <w:r w:rsidRPr="0007341A">
        <w:tab/>
      </w:r>
      <w:r w:rsidR="00FF6C1E" w:rsidRPr="004D6AB8">
        <w:t>В декабре 2010 года правительство Гамбии провело совместный обзор деятельности сектора образования в рамках постоянной политики ведения ди</w:t>
      </w:r>
      <w:r w:rsidR="00FF6C1E" w:rsidRPr="004D6AB8">
        <w:t>а</w:t>
      </w:r>
      <w:r w:rsidR="00FF6C1E" w:rsidRPr="004D6AB8">
        <w:t>лога и реформ. В ходе этого обзора при технической поддержке со стороны Всемирного банка, ЮНЕСКО и других партнеров в области развития был по</w:t>
      </w:r>
      <w:r w:rsidR="00FF6C1E" w:rsidRPr="004D6AB8">
        <w:t>д</w:t>
      </w:r>
      <w:r w:rsidR="00FF6C1E" w:rsidRPr="004D6AB8">
        <w:t>готовлен доклад о положении дел в области образования в Гамбии, и его выв</w:t>
      </w:r>
      <w:r w:rsidR="00FF6C1E" w:rsidRPr="004D6AB8">
        <w:t>о</w:t>
      </w:r>
      <w:r w:rsidR="00FF6C1E" w:rsidRPr="004D6AB8">
        <w:t>ды спосо</w:t>
      </w:r>
      <w:r w:rsidR="00FF6C1E" w:rsidRPr="004D6AB8">
        <w:t>б</w:t>
      </w:r>
      <w:r w:rsidR="00FF6C1E" w:rsidRPr="004D6AB8">
        <w:t>ствовали диалогу по вопросам политики. Ниже приводятся некоторые выводы этого доклада.</w:t>
      </w:r>
    </w:p>
    <w:p w:rsidR="00FF6C1E" w:rsidRPr="004D6AB8" w:rsidRDefault="0007341A" w:rsidP="00FF6C1E">
      <w:pPr>
        <w:pStyle w:val="SingleTxtGR"/>
      </w:pPr>
      <w:r w:rsidRPr="0007341A">
        <w:t>39.</w:t>
      </w:r>
      <w:r w:rsidRPr="0007341A">
        <w:tab/>
      </w:r>
      <w:r w:rsidR="00FF6C1E" w:rsidRPr="004D6AB8">
        <w:t>Система образования в Гамбии испытывает боле высокое, хотя и сн</w:t>
      </w:r>
      <w:r w:rsidR="00FF6C1E" w:rsidRPr="004D6AB8">
        <w:t>и</w:t>
      </w:r>
      <w:r w:rsidR="00FF6C1E" w:rsidRPr="004D6AB8">
        <w:t>жающееся, давление демографических факторов, а также характеризуется улучш</w:t>
      </w:r>
      <w:r w:rsidR="00FF6C1E" w:rsidRPr="004D6AB8">
        <w:t>е</w:t>
      </w:r>
      <w:r w:rsidR="00FF6C1E" w:rsidRPr="004D6AB8">
        <w:t xml:space="preserve">нием условий. Доля учащихся, получающих базовое образование </w:t>
      </w:r>
      <w:r w:rsidRPr="0007341A">
        <w:br/>
      </w:r>
      <w:r w:rsidR="00FF6C1E" w:rsidRPr="004D6AB8">
        <w:t>(7–15</w:t>
      </w:r>
      <w:r>
        <w:rPr>
          <w:lang w:val="en-US"/>
        </w:rPr>
        <w:t> </w:t>
      </w:r>
      <w:r w:rsidR="00FF6C1E" w:rsidRPr="004D6AB8">
        <w:t>лет), от общей численности населения скорее всего будет незначительно снижаться с 23,2% в 2010 году до 22,8% в 2020 году, однако абсолютный пок</w:t>
      </w:r>
      <w:r w:rsidR="00FF6C1E" w:rsidRPr="004D6AB8">
        <w:t>а</w:t>
      </w:r>
      <w:r w:rsidR="00FF6C1E" w:rsidRPr="004D6AB8">
        <w:t>затель выра</w:t>
      </w:r>
      <w:r w:rsidR="00FF6C1E" w:rsidRPr="004D6AB8">
        <w:t>с</w:t>
      </w:r>
      <w:r w:rsidR="00FF6C1E" w:rsidRPr="004D6AB8">
        <w:t>тет с 328</w:t>
      </w:r>
      <w:r w:rsidR="00316B86">
        <w:t> </w:t>
      </w:r>
      <w:r w:rsidR="00FF6C1E" w:rsidRPr="004D6AB8">
        <w:t>000</w:t>
      </w:r>
      <w:r w:rsidR="00316B86">
        <w:t> </w:t>
      </w:r>
      <w:r w:rsidR="00FF6C1E" w:rsidRPr="004D6AB8">
        <w:t>до 490</w:t>
      </w:r>
      <w:r w:rsidR="00316B86">
        <w:t> </w:t>
      </w:r>
      <w:r w:rsidR="00FF6C1E" w:rsidRPr="004D6AB8">
        <w:t>000 учащихся, поэтому для достижения к 2020</w:t>
      </w:r>
      <w:r>
        <w:rPr>
          <w:lang w:val="en-US"/>
        </w:rPr>
        <w:t> </w:t>
      </w:r>
      <w:r w:rsidR="00FF6C1E" w:rsidRPr="004D6AB8">
        <w:t>году цели всеобщего базового образования (9 лет школьного обучения) потребуется увеличить кол</w:t>
      </w:r>
      <w:r w:rsidR="00FF6C1E" w:rsidRPr="004D6AB8">
        <w:t>и</w:t>
      </w:r>
      <w:r w:rsidR="00FF6C1E" w:rsidRPr="004D6AB8">
        <w:t>чество мест в школьных классах на 70%.</w:t>
      </w:r>
    </w:p>
    <w:p w:rsidR="00FF6C1E" w:rsidRPr="004D6AB8" w:rsidRDefault="0007341A" w:rsidP="00FF6C1E">
      <w:pPr>
        <w:pStyle w:val="SingleTxtGR"/>
      </w:pPr>
      <w:r w:rsidRPr="0007341A">
        <w:t>40.</w:t>
      </w:r>
      <w:r w:rsidRPr="0007341A">
        <w:tab/>
      </w:r>
      <w:r w:rsidR="00FF6C1E" w:rsidRPr="004D6AB8">
        <w:t>В период 2000–2009 годов количество учащихся, принятых в старшие классы средней школы и в высшую школу, более чем удвоилось с 15</w:t>
      </w:r>
      <w:r w:rsidR="00084F6B">
        <w:t xml:space="preserve"> </w:t>
      </w:r>
      <w:r w:rsidR="00FF6C1E" w:rsidRPr="004D6AB8">
        <w:t>554 до 36</w:t>
      </w:r>
      <w:r>
        <w:rPr>
          <w:lang w:val="en-US"/>
        </w:rPr>
        <w:t> </w:t>
      </w:r>
      <w:r w:rsidR="00FF6C1E" w:rsidRPr="004D6AB8">
        <w:t>141</w:t>
      </w:r>
      <w:r w:rsidR="00084F6B">
        <w:t xml:space="preserve"> </w:t>
      </w:r>
      <w:r w:rsidR="00FF6C1E" w:rsidRPr="004D6AB8">
        <w:t>учащегося в средней школе и с 1</w:t>
      </w:r>
      <w:r w:rsidR="00084F6B">
        <w:t xml:space="preserve"> </w:t>
      </w:r>
      <w:r w:rsidR="00FF6C1E" w:rsidRPr="004D6AB8">
        <w:t>948 до 7</w:t>
      </w:r>
      <w:r w:rsidR="00084F6B">
        <w:t xml:space="preserve"> </w:t>
      </w:r>
      <w:r w:rsidR="00FF6C1E" w:rsidRPr="004D6AB8">
        <w:t>155</w:t>
      </w:r>
      <w:r w:rsidR="00084F6B">
        <w:t xml:space="preserve"> </w:t>
      </w:r>
      <w:r w:rsidR="00FF6C1E" w:rsidRPr="004D6AB8">
        <w:t>студентов в высших уче</w:t>
      </w:r>
      <w:r w:rsidR="00FF6C1E" w:rsidRPr="004D6AB8">
        <w:t>б</w:t>
      </w:r>
      <w:r w:rsidR="00FF6C1E" w:rsidRPr="004D6AB8">
        <w:t>ных заведениях, причем рост числа студентов вызван главным образом недавно проведенным расширением программ подготовки преподавательского состава. Количество студентов, обучающихся по специальности педагогов, почти удво</w:t>
      </w:r>
      <w:r w:rsidR="00FF6C1E" w:rsidRPr="004D6AB8">
        <w:t>и</w:t>
      </w:r>
      <w:r w:rsidR="00FF6C1E" w:rsidRPr="004D6AB8">
        <w:t>лось с 14% в 2005–2006 годах до 27% в 2009–2010 годах.</w:t>
      </w:r>
    </w:p>
    <w:p w:rsidR="00FF6C1E" w:rsidRPr="004D6AB8" w:rsidRDefault="0007341A" w:rsidP="00FF6C1E">
      <w:pPr>
        <w:pStyle w:val="SingleTxtGR"/>
      </w:pPr>
      <w:r w:rsidRPr="0007341A">
        <w:t>41.</w:t>
      </w:r>
      <w:r w:rsidRPr="0007341A">
        <w:tab/>
      </w:r>
      <w:r w:rsidR="00FF6C1E" w:rsidRPr="004D6AB8">
        <w:t>Количество учащихся на нижнем уровне базового образования в период 2000–2009 годов постепенно возрастало с 223</w:t>
      </w:r>
      <w:r w:rsidR="00084F6B">
        <w:t xml:space="preserve"> </w:t>
      </w:r>
      <w:r w:rsidR="00FF6C1E" w:rsidRPr="004D6AB8">
        <w:t>328 до 303</w:t>
      </w:r>
      <w:r w:rsidR="00084F6B">
        <w:t xml:space="preserve"> </w:t>
      </w:r>
      <w:r w:rsidR="00FF6C1E" w:rsidRPr="004D6AB8">
        <w:t>281 учащегося, хотя средние темпы роста замедлились и снизились до 3% после 2005 года. Этот рост обусловлен увеличением числа учащихся медресе (14% ежегодного роста) и частных школ, особенно на нижнем уровне базового образования, где ежего</w:t>
      </w:r>
      <w:r w:rsidR="00FF6C1E" w:rsidRPr="004D6AB8">
        <w:t>д</w:t>
      </w:r>
      <w:r w:rsidR="00FF6C1E" w:rsidRPr="004D6AB8">
        <w:t>ные темпы роста составляют 17%. Программы развития детей дошкольного возраста (РДДВ) также ежегодно расширяются в сре</w:t>
      </w:r>
      <w:r w:rsidR="00FF6C1E" w:rsidRPr="004D6AB8">
        <w:t>д</w:t>
      </w:r>
      <w:r w:rsidR="00FF6C1E" w:rsidRPr="004D6AB8">
        <w:t>нем на 9%.</w:t>
      </w:r>
    </w:p>
    <w:p w:rsidR="00FF6C1E" w:rsidRPr="004D6AB8" w:rsidRDefault="0007341A" w:rsidP="00FF6C1E">
      <w:pPr>
        <w:pStyle w:val="SingleTxtGR"/>
      </w:pPr>
      <w:r w:rsidRPr="0007341A">
        <w:t>42.</w:t>
      </w:r>
      <w:r w:rsidRPr="0007341A">
        <w:tab/>
      </w:r>
      <w:r w:rsidR="00FF6C1E" w:rsidRPr="004D6AB8">
        <w:t>Процент учащихся от всего населения на уровнях базового и среднего образования остается неизменным, причем рост общего показателя охвата (ОПО) был таким же, как и темпы роста группы населения школьного возраста. В 2009–2010 годах ОПО составлял 88% на нижнем уровне базового образов</w:t>
      </w:r>
      <w:r w:rsidR="00FF6C1E" w:rsidRPr="004D6AB8">
        <w:t>а</w:t>
      </w:r>
      <w:r w:rsidR="00FF6C1E" w:rsidRPr="004D6AB8">
        <w:t>ния, 66% на верхнем уровне базового образования и 35% в старших классах средней школы. Общий коэффициент охвата программами развития детей д</w:t>
      </w:r>
      <w:r w:rsidR="00FF6C1E" w:rsidRPr="004D6AB8">
        <w:t>о</w:t>
      </w:r>
      <w:r w:rsidR="00FF6C1E" w:rsidRPr="004D6AB8">
        <w:t>школьного возраста (РДДВ) составлял 36% в 2009–2010 годах, что отражает з</w:t>
      </w:r>
      <w:r w:rsidR="00FF6C1E" w:rsidRPr="004D6AB8">
        <w:t>а</w:t>
      </w:r>
      <w:r w:rsidR="00FF6C1E" w:rsidRPr="004D6AB8">
        <w:t>метный рост с 25% в 2007–2008 годах. Количество учащихся высших учебных заведений возросло с 427 студентов на 100</w:t>
      </w:r>
      <w:r w:rsidR="00662FEE">
        <w:t> </w:t>
      </w:r>
      <w:r w:rsidR="00FF6C1E" w:rsidRPr="004D6AB8">
        <w:t>000 в 2005–2006 годах до 447 в 2009–2010 г</w:t>
      </w:r>
      <w:r w:rsidR="00FF6C1E" w:rsidRPr="004D6AB8">
        <w:t>о</w:t>
      </w:r>
      <w:r w:rsidR="00FF6C1E" w:rsidRPr="004D6AB8">
        <w:t>дах.</w:t>
      </w:r>
    </w:p>
    <w:p w:rsidR="00FF6C1E" w:rsidRPr="004D6AB8" w:rsidRDefault="0007341A" w:rsidP="00FF6C1E">
      <w:pPr>
        <w:pStyle w:val="SingleTxtGR"/>
      </w:pPr>
      <w:r w:rsidRPr="0007341A">
        <w:t>43.</w:t>
      </w:r>
      <w:r w:rsidRPr="0007341A">
        <w:tab/>
      </w:r>
      <w:r w:rsidR="00FF6C1E" w:rsidRPr="004D6AB8">
        <w:t>Доля учащихся, заканчивающих начальную школу, составляет 75% по сравнению с 67%, что является средним показателем для стран Африки к югу от Сахары. Общий коэффициент зачисления в начальную школу (коэффициент доступа в первый класс) отстает от среднего показателя по странам Африки к югу от Сахары, который составляет 94%; из этого можно сделать вывод о том, что н</w:t>
      </w:r>
      <w:r w:rsidR="00FF6C1E" w:rsidRPr="004D6AB8">
        <w:t>е</w:t>
      </w:r>
      <w:r w:rsidR="00FF6C1E" w:rsidRPr="004D6AB8">
        <w:t>которые дети все еще не имеют доступа к школьному обучению. При этом по уровням зачисления в базовую школу второй ступени и в старшие кла</w:t>
      </w:r>
      <w:r w:rsidR="00FF6C1E" w:rsidRPr="004D6AB8">
        <w:t>с</w:t>
      </w:r>
      <w:r w:rsidR="00FF6C1E" w:rsidRPr="004D6AB8">
        <w:t>сы средней школы и коэффициенту учащихся, завершающих курс обучения, Гамбия з</w:t>
      </w:r>
      <w:r w:rsidR="00FF6C1E" w:rsidRPr="004D6AB8">
        <w:t>а</w:t>
      </w:r>
      <w:r w:rsidR="00FF6C1E" w:rsidRPr="004D6AB8">
        <w:t>нимает третье место из 24 африканских стран.</w:t>
      </w:r>
    </w:p>
    <w:p w:rsidR="00FF6C1E" w:rsidRPr="004D6AB8" w:rsidRDefault="0007341A" w:rsidP="00FF6C1E">
      <w:pPr>
        <w:pStyle w:val="SingleTxtGR"/>
      </w:pPr>
      <w:r w:rsidRPr="0007341A">
        <w:t>44.</w:t>
      </w:r>
      <w:r w:rsidRPr="0007341A">
        <w:tab/>
      </w:r>
      <w:r w:rsidR="00FF6C1E" w:rsidRPr="004D6AB8">
        <w:t>Показатели отсева свидетельствуют о том, что из 100 детей, поступа</w:t>
      </w:r>
      <w:r w:rsidR="00FF6C1E" w:rsidRPr="004D6AB8">
        <w:t>ю</w:t>
      </w:r>
      <w:r w:rsidR="00FF6C1E" w:rsidRPr="004D6AB8">
        <w:t>щих в первый класс, 75 доходят до шестого класса и 60 – до девятого. Если с</w:t>
      </w:r>
      <w:r w:rsidR="00FF6C1E" w:rsidRPr="004D6AB8">
        <w:t>о</w:t>
      </w:r>
      <w:r w:rsidR="00FF6C1E" w:rsidRPr="004D6AB8">
        <w:t>хранятся уровни 2008–2009 годов, доля учащихся, завершивших начальную школу, сократится к 2014 году до 70%. Таким образом, существует необход</w:t>
      </w:r>
      <w:r w:rsidR="00FF6C1E" w:rsidRPr="004D6AB8">
        <w:t>и</w:t>
      </w:r>
      <w:r w:rsidR="00FF6C1E" w:rsidRPr="004D6AB8">
        <w:t>мость решения проблемы отсева учащихся. Дети, покинувшие школу, соста</w:t>
      </w:r>
      <w:r w:rsidR="00FF6C1E" w:rsidRPr="004D6AB8">
        <w:t>в</w:t>
      </w:r>
      <w:r w:rsidR="00FF6C1E" w:rsidRPr="004D6AB8">
        <w:t>ляют 31,6% детей в возрастной группе от 7 до 15 лет, большая часть которых (29,1%) никогда не ходили в школу. К числу основных причин, которые прив</w:t>
      </w:r>
      <w:r w:rsidR="00FF6C1E" w:rsidRPr="004D6AB8">
        <w:t>о</w:t>
      </w:r>
      <w:r w:rsidR="00FF6C1E" w:rsidRPr="004D6AB8">
        <w:t>дят в семье, объясняя отсутствие детей в школе, относятся религиозные соо</w:t>
      </w:r>
      <w:r w:rsidR="00FF6C1E" w:rsidRPr="004D6AB8">
        <w:t>б</w:t>
      </w:r>
      <w:r w:rsidR="00FF6C1E" w:rsidRPr="004D6AB8">
        <w:t>ражения (48% случаев), связанные с этим расходы (20%) и малолетний возраст (13%).</w:t>
      </w:r>
    </w:p>
    <w:p w:rsidR="00FF6C1E" w:rsidRPr="004D6AB8" w:rsidRDefault="0007341A" w:rsidP="00FF6C1E">
      <w:pPr>
        <w:pStyle w:val="SingleTxtGR"/>
      </w:pPr>
      <w:r w:rsidRPr="0007341A">
        <w:t>45.</w:t>
      </w:r>
      <w:r w:rsidRPr="0007341A">
        <w:tab/>
      </w:r>
      <w:r w:rsidR="00FF6C1E" w:rsidRPr="004D6AB8">
        <w:t>До 2007 года Министерство начального и среднего образования отвечало за образование от развития детей дошкольного возраста до высшего образов</w:t>
      </w:r>
      <w:r w:rsidR="00FF6C1E" w:rsidRPr="004D6AB8">
        <w:t>а</w:t>
      </w:r>
      <w:r w:rsidR="00FF6C1E" w:rsidRPr="004D6AB8">
        <w:t>ния. Однако в 2007 году было создано Министерство высшего образования, н</w:t>
      </w:r>
      <w:r w:rsidR="00FF6C1E" w:rsidRPr="004D6AB8">
        <w:t>а</w:t>
      </w:r>
      <w:r w:rsidR="00FF6C1E" w:rsidRPr="004D6AB8">
        <w:t>учных исследований и технологий, на которое была возложена обязанность р</w:t>
      </w:r>
      <w:r w:rsidR="00FF6C1E" w:rsidRPr="004D6AB8">
        <w:t>е</w:t>
      </w:r>
      <w:r w:rsidR="00FF6C1E" w:rsidRPr="004D6AB8">
        <w:t>шать вопросы, связанные с высшим образованием. Из общего числа учащихся на уровне высшего образования в 2005–2006 и 2009–2010 годах на долю общ</w:t>
      </w:r>
      <w:r w:rsidR="00FF6C1E" w:rsidRPr="004D6AB8">
        <w:t>е</w:t>
      </w:r>
      <w:r w:rsidR="00FF6C1E" w:rsidRPr="004D6AB8">
        <w:t>ственных наук, предпринимательства и права приходилось 40%, в то время как число учащихся по специальностям инженерное дело, промышленное прои</w:t>
      </w:r>
      <w:r w:rsidR="00FF6C1E" w:rsidRPr="004D6AB8">
        <w:t>з</w:t>
      </w:r>
      <w:r w:rsidR="00FF6C1E" w:rsidRPr="004D6AB8">
        <w:t>водство и строительство существенно сократилось за последние пять лет с 26% до 14%. Для того чтобы Гамбия не отставала от быстрых темпов технологич</w:t>
      </w:r>
      <w:r w:rsidR="00FF6C1E" w:rsidRPr="004D6AB8">
        <w:t>е</w:t>
      </w:r>
      <w:r w:rsidR="00FF6C1E" w:rsidRPr="004D6AB8">
        <w:t>ского развития и растущих потребностей, требуются дополнительные позити</w:t>
      </w:r>
      <w:r w:rsidR="00FF6C1E" w:rsidRPr="004D6AB8">
        <w:t>в</w:t>
      </w:r>
      <w:r w:rsidR="00FF6C1E" w:rsidRPr="004D6AB8">
        <w:t xml:space="preserve">ные действия. </w:t>
      </w:r>
    </w:p>
    <w:p w:rsidR="00FF6C1E" w:rsidRPr="004D6AB8" w:rsidRDefault="0007341A" w:rsidP="00FF6C1E">
      <w:pPr>
        <w:pStyle w:val="SingleTxtGR"/>
      </w:pPr>
      <w:r w:rsidRPr="0007341A">
        <w:t>46.</w:t>
      </w:r>
      <w:r w:rsidRPr="0007341A">
        <w:tab/>
      </w:r>
      <w:r w:rsidR="00FF6C1E" w:rsidRPr="004D6AB8">
        <w:t>Стратегия Гамбии в области неформального образования (2010–2015 г</w:t>
      </w:r>
      <w:r w:rsidR="00FF6C1E" w:rsidRPr="004D6AB8">
        <w:t>о</w:t>
      </w:r>
      <w:r w:rsidR="00FF6C1E" w:rsidRPr="004D6AB8">
        <w:t>ды) была разработана в рамках Национальной стратегии в области образования (2004–2015 годы) и приведена в соответствие с сопутствующими целями, сформулированными в Декларации тысячелетия, целями программы "Образ</w:t>
      </w:r>
      <w:r w:rsidR="00FF6C1E" w:rsidRPr="004D6AB8">
        <w:t>о</w:t>
      </w:r>
      <w:r w:rsidR="00FF6C1E" w:rsidRPr="004D6AB8">
        <w:t>вание для всех", вторым стратегическим документом по сокращению масшт</w:t>
      </w:r>
      <w:r w:rsidR="00FF6C1E" w:rsidRPr="004D6AB8">
        <w:t>а</w:t>
      </w:r>
      <w:r w:rsidR="00FF6C1E" w:rsidRPr="004D6AB8">
        <w:t>бов нищеты и стратегиями Гамбии в основных приоритетных тематических о</w:t>
      </w:r>
      <w:r w:rsidR="00FF6C1E" w:rsidRPr="004D6AB8">
        <w:t>б</w:t>
      </w:r>
      <w:r w:rsidR="00FF6C1E" w:rsidRPr="004D6AB8">
        <w:t>ластях, таких как доступ к неформальному образованию, качество и актуал</w:t>
      </w:r>
      <w:r w:rsidR="00FF6C1E" w:rsidRPr="004D6AB8">
        <w:t>ь</w:t>
      </w:r>
      <w:r w:rsidR="00FF6C1E" w:rsidRPr="004D6AB8">
        <w:t>ность образования, финансирование, подтверждение соответствия и сертиф</w:t>
      </w:r>
      <w:r w:rsidR="00FF6C1E" w:rsidRPr="004D6AB8">
        <w:t>и</w:t>
      </w:r>
      <w:r w:rsidR="00FF6C1E" w:rsidRPr="004D6AB8">
        <w:t>кация и взаим</w:t>
      </w:r>
      <w:r w:rsidR="00FF6C1E" w:rsidRPr="004D6AB8">
        <w:t>о</w:t>
      </w:r>
      <w:r w:rsidR="00FF6C1E" w:rsidRPr="004D6AB8">
        <w:t>связи между неформальным и формальным подсекторами.</w:t>
      </w:r>
    </w:p>
    <w:p w:rsidR="00FF6C1E" w:rsidRPr="004D6AB8" w:rsidRDefault="0007341A" w:rsidP="0007341A">
      <w:pPr>
        <w:pStyle w:val="HChGR"/>
      </w:pPr>
      <w:r>
        <w:rPr>
          <w:lang w:val="en-US"/>
        </w:rPr>
        <w:tab/>
        <w:t>III.</w:t>
      </w:r>
      <w:r>
        <w:rPr>
          <w:lang w:val="en-US"/>
        </w:rPr>
        <w:tab/>
      </w:r>
      <w:r w:rsidR="00FF6C1E" w:rsidRPr="004D6AB8">
        <w:t>Общие положения Пакта</w:t>
      </w:r>
    </w:p>
    <w:p w:rsidR="00FF6C1E" w:rsidRPr="004D6AB8" w:rsidRDefault="0007341A" w:rsidP="0007341A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FF6C1E" w:rsidRPr="004D6AB8">
        <w:t>Статья 1</w:t>
      </w:r>
    </w:p>
    <w:p w:rsidR="00FF6C1E" w:rsidRPr="004D6AB8" w:rsidRDefault="0007341A" w:rsidP="00FF6C1E">
      <w:pPr>
        <w:pStyle w:val="SingleTxtGR"/>
      </w:pPr>
      <w:r w:rsidRPr="0007341A">
        <w:t>47.</w:t>
      </w:r>
      <w:r w:rsidRPr="0007341A">
        <w:tab/>
      </w:r>
      <w:r w:rsidR="00FF6C1E" w:rsidRPr="004D6AB8">
        <w:t>Система землевладения в Гамбии состоит из земельного владения в по</w:t>
      </w:r>
      <w:r w:rsidR="00FF6C1E" w:rsidRPr="004D6AB8">
        <w:t>л</w:t>
      </w:r>
      <w:r w:rsidR="00FF6C1E" w:rsidRPr="004D6AB8">
        <w:t>ной собственности, главным образом в Банжуле и окрестностях, на основании прав собственности, предоставленных в колониальные времена, владения на основе аренды сроком на 99 лет и системы землепользования, основанной на обычае, в пяти округах, где расположены земли, находящиеся в семейно-общинном владении. В соответствии с системой, основанной на обычае, з</w:t>
      </w:r>
      <w:r w:rsidR="00FF6C1E" w:rsidRPr="004D6AB8">
        <w:t>е</w:t>
      </w:r>
      <w:r w:rsidR="00FF6C1E" w:rsidRPr="004D6AB8">
        <w:t>мельные участки могут быть приобретены лишь у соответствующих семей или общин, а передача права собственности должна быть подтверждена и/или уд</w:t>
      </w:r>
      <w:r w:rsidR="00FF6C1E" w:rsidRPr="004D6AB8">
        <w:t>о</w:t>
      </w:r>
      <w:r w:rsidR="00FF6C1E" w:rsidRPr="004D6AB8">
        <w:t>стоверена дер</w:t>
      </w:r>
      <w:r w:rsidR="00FF6C1E" w:rsidRPr="004D6AB8">
        <w:t>е</w:t>
      </w:r>
      <w:r w:rsidR="00FF6C1E" w:rsidRPr="004D6AB8">
        <w:t>венским старостой и местными вождями.</w:t>
      </w:r>
    </w:p>
    <w:p w:rsidR="00FF6C1E" w:rsidRPr="004D6AB8" w:rsidRDefault="0007341A" w:rsidP="00FF6C1E">
      <w:pPr>
        <w:pStyle w:val="SingleTxtGR"/>
      </w:pPr>
      <w:r w:rsidRPr="0007341A">
        <w:t>48.</w:t>
      </w:r>
      <w:r w:rsidRPr="0007341A">
        <w:tab/>
      </w:r>
      <w:r w:rsidR="00FF6C1E" w:rsidRPr="004D6AB8">
        <w:t>Законы Гамбии предусматривают обязательное приобретение земель под г</w:t>
      </w:r>
      <w:r w:rsidR="00FF6C1E" w:rsidRPr="004D6AB8">
        <w:t>о</w:t>
      </w:r>
      <w:r w:rsidR="00FF6C1E" w:rsidRPr="004D6AB8">
        <w:t>сударственные нужды при уплате разумной компенсации владельцу участка, независимо от того, в какой форме земельной собс</w:t>
      </w:r>
      <w:r w:rsidR="00FF6C1E" w:rsidRPr="004D6AB8">
        <w:t>т</w:t>
      </w:r>
      <w:r w:rsidR="00FF6C1E" w:rsidRPr="004D6AB8">
        <w:t xml:space="preserve">венности он находится. </w:t>
      </w:r>
    </w:p>
    <w:p w:rsidR="00FF6C1E" w:rsidRPr="004D6AB8" w:rsidRDefault="0078621E" w:rsidP="0078621E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FF6C1E" w:rsidRPr="004D6AB8">
        <w:t>Статья 2</w:t>
      </w:r>
    </w:p>
    <w:p w:rsidR="00FF6C1E" w:rsidRPr="004D6AB8" w:rsidRDefault="0078621E" w:rsidP="00FF6C1E">
      <w:pPr>
        <w:pStyle w:val="SingleTxtGR"/>
      </w:pPr>
      <w:r w:rsidRPr="0078621E">
        <w:t>49.</w:t>
      </w:r>
      <w:r w:rsidRPr="0078621E">
        <w:tab/>
      </w:r>
      <w:r w:rsidR="00FF6C1E" w:rsidRPr="004D6AB8">
        <w:t>Хотя цель "полного осуществления признаваемых в Пакте прав" пока еще не достигнута, благодаря международной экономической и технической пом</w:t>
      </w:r>
      <w:r w:rsidR="00FF6C1E" w:rsidRPr="004D6AB8">
        <w:t>о</w:t>
      </w:r>
      <w:r w:rsidR="00FF6C1E" w:rsidRPr="004D6AB8">
        <w:t>щи и сотрудничеству Гамбии со своими партнерами по развитию было сделано весьма многое в плане реализации некоторых прав. Были выделены крупные средства на развитие и улучшение сети дорог, включая создание Национального дорожного управления. Растет сельскохозяйственное производство: объем пр</w:t>
      </w:r>
      <w:r w:rsidR="00FF6C1E" w:rsidRPr="004D6AB8">
        <w:t>о</w:t>
      </w:r>
      <w:r w:rsidR="00FF6C1E" w:rsidRPr="004D6AB8">
        <w:t>дукции растениеводства увеличился с 353,4 тыс. метрических тонн в 2008 году до 355,8 тыс. метрических тонн в 2010 году, и ожидается его рост до 366,5 тыс. метрических тонн в 2011 году. Заметно улучшился физический доступ к мед</w:t>
      </w:r>
      <w:r w:rsidR="00FF6C1E" w:rsidRPr="004D6AB8">
        <w:t>и</w:t>
      </w:r>
      <w:r w:rsidR="00FF6C1E" w:rsidRPr="004D6AB8">
        <w:t>цинским услугам за счет расширения сети объектов здравоохранения и орган</w:t>
      </w:r>
      <w:r w:rsidR="00FF6C1E" w:rsidRPr="004D6AB8">
        <w:t>и</w:t>
      </w:r>
      <w:r w:rsidR="00FF6C1E" w:rsidRPr="004D6AB8">
        <w:t>зации подготовки и найма на местном уровне медицинских работников, вкл</w:t>
      </w:r>
      <w:r w:rsidR="00FF6C1E" w:rsidRPr="004D6AB8">
        <w:t>ю</w:t>
      </w:r>
      <w:r w:rsidR="00FF6C1E" w:rsidRPr="004D6AB8">
        <w:t>чая врачей. Около 600 общин получают поддержку в целях разработки пр</w:t>
      </w:r>
      <w:r w:rsidR="00FF6C1E" w:rsidRPr="004D6AB8">
        <w:t>о</w:t>
      </w:r>
      <w:r w:rsidR="00FF6C1E" w:rsidRPr="004D6AB8">
        <w:t>грамм, направленных на повышение их уровня жизни и расширение возможн</w:t>
      </w:r>
      <w:r w:rsidR="00FF6C1E" w:rsidRPr="004D6AB8">
        <w:t>о</w:t>
      </w:r>
      <w:r w:rsidR="00FF6C1E" w:rsidRPr="004D6AB8">
        <w:t>стей агрономов и местных правительственных чиновников в плане поддержки программы развития при непосредстве</w:t>
      </w:r>
      <w:r w:rsidR="00FF6C1E" w:rsidRPr="004D6AB8">
        <w:t>н</w:t>
      </w:r>
      <w:r w:rsidR="00FF6C1E" w:rsidRPr="004D6AB8">
        <w:t>ном участии общин. В целях улучшения положения женщин организуется их подготовка по освоению навыков и участия в деятельности, приносящей доход, а также принимаются меры по их активн</w:t>
      </w:r>
      <w:r w:rsidR="00FF6C1E" w:rsidRPr="004D6AB8">
        <w:t>о</w:t>
      </w:r>
      <w:r w:rsidR="00FF6C1E" w:rsidRPr="004D6AB8">
        <w:t>му пр</w:t>
      </w:r>
      <w:r w:rsidR="00FF6C1E" w:rsidRPr="004D6AB8">
        <w:t>и</w:t>
      </w:r>
      <w:r w:rsidR="00FF6C1E" w:rsidRPr="004D6AB8">
        <w:t>влечению к процессам принятия решений. Благодаря безвозмездным стипендиям, предоставляемым девочкам в различных округах за счет широк</w:t>
      </w:r>
      <w:r w:rsidR="00FF6C1E" w:rsidRPr="004D6AB8">
        <w:t>о</w:t>
      </w:r>
      <w:r w:rsidR="00FF6C1E" w:rsidRPr="004D6AB8">
        <w:t>масштабной помощи доноров, заметно улучшилось гендерное равновесие ме</w:t>
      </w:r>
      <w:r w:rsidR="00FF6C1E" w:rsidRPr="004D6AB8">
        <w:t>ж</w:t>
      </w:r>
      <w:r w:rsidR="00FF6C1E" w:rsidRPr="004D6AB8">
        <w:t>ду мальчиками и девочками на нижнем уровне начальной школы. В ходе шест</w:t>
      </w:r>
      <w:r w:rsidR="00FF6C1E" w:rsidRPr="004D6AB8">
        <w:t>ь</w:t>
      </w:r>
      <w:r w:rsidR="00FF6C1E" w:rsidRPr="004D6AB8">
        <w:t>десят шестой сессии Генеральной Ассамблеи Организации Объединенных Н</w:t>
      </w:r>
      <w:r w:rsidR="00FF6C1E" w:rsidRPr="004D6AB8">
        <w:t>а</w:t>
      </w:r>
      <w:r w:rsidR="00FF6C1E" w:rsidRPr="004D6AB8">
        <w:t>ций в 2011 году ЮЭСЭЙД и Департамент по международному развитию С</w:t>
      </w:r>
      <w:r w:rsidR="00FF6C1E" w:rsidRPr="004D6AB8">
        <w:t>о</w:t>
      </w:r>
      <w:r w:rsidR="00FF6C1E" w:rsidRPr="004D6AB8">
        <w:t>единенного Королевства организовали параллельное мероприятие в целях пр</w:t>
      </w:r>
      <w:r w:rsidR="00FF6C1E" w:rsidRPr="004D6AB8">
        <w:t>и</w:t>
      </w:r>
      <w:r w:rsidR="00FF6C1E" w:rsidRPr="004D6AB8">
        <w:t>влечения внимания к странам, которые добились заметного прогресса в деле достижения целей в области развития, сформулированных в Декларации тыс</w:t>
      </w:r>
      <w:r w:rsidR="00FF6C1E" w:rsidRPr="004D6AB8">
        <w:t>я</w:t>
      </w:r>
      <w:r w:rsidR="00FF6C1E" w:rsidRPr="004D6AB8">
        <w:t>челетия (ЦРДТ). Гамбия была среди тех стран, которые были отмечены за пр</w:t>
      </w:r>
      <w:r w:rsidR="00FF6C1E" w:rsidRPr="004D6AB8">
        <w:t>о</w:t>
      </w:r>
      <w:r w:rsidR="00FF6C1E" w:rsidRPr="004D6AB8">
        <w:t>гресс в деле достижения ЦРДТ, особенно Цели 3 по ко</w:t>
      </w:r>
      <w:r w:rsidR="00FF6C1E" w:rsidRPr="004D6AB8">
        <w:t>м</w:t>
      </w:r>
      <w:r w:rsidR="00FF6C1E" w:rsidRPr="004D6AB8">
        <w:t>поненту 3, касающейся поощрения гендерного равенства и расширения прав и возможностей женщин. Увеличилась выделяемая правительством доля расходов на социальные нужды в общем объеме государственных расходов и ВВП, о чем свидетельствует пр</w:t>
      </w:r>
      <w:r w:rsidR="00FF6C1E" w:rsidRPr="004D6AB8">
        <w:t>и</w:t>
      </w:r>
      <w:r w:rsidR="00FF6C1E" w:rsidRPr="004D6AB8">
        <w:t>водимая ниже таблица.</w:t>
      </w:r>
    </w:p>
    <w:p w:rsidR="00FF6C1E" w:rsidRPr="0078621E" w:rsidRDefault="00FF6C1E" w:rsidP="00862EFF">
      <w:pPr>
        <w:pStyle w:val="SingleTxtGR"/>
        <w:keepNext/>
        <w:keepLines/>
        <w:jc w:val="left"/>
        <w:rPr>
          <w:b/>
        </w:rPr>
      </w:pPr>
      <w:r w:rsidRPr="0078621E">
        <w:t>Таблица 3</w:t>
      </w:r>
      <w:r w:rsidRPr="0078621E">
        <w:rPr>
          <w:b/>
        </w:rPr>
        <w:br/>
        <w:t>Доля социальных расходов правительства в общем объеме государстве</w:t>
      </w:r>
      <w:r w:rsidRPr="0078621E">
        <w:rPr>
          <w:b/>
        </w:rPr>
        <w:t>н</w:t>
      </w:r>
      <w:r w:rsidRPr="0078621E">
        <w:rPr>
          <w:b/>
        </w:rPr>
        <w:t>ных расходов и ВВП (в тыс. даласи)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240"/>
        <w:gridCol w:w="1330"/>
        <w:gridCol w:w="1217"/>
        <w:gridCol w:w="1260"/>
        <w:gridCol w:w="1323"/>
      </w:tblGrid>
      <w:tr w:rsidR="00FF6C1E" w:rsidRPr="00862EFF" w:rsidTr="008F11DB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0" w:type="dxa"/>
            <w:tcBorders>
              <w:bottom w:val="single" w:sz="12" w:space="0" w:color="auto"/>
            </w:tcBorders>
            <w:shd w:val="clear" w:color="auto" w:fill="auto"/>
          </w:tcPr>
          <w:p w:rsidR="00FF6C1E" w:rsidRPr="00862EFF" w:rsidRDefault="00FF6C1E" w:rsidP="00862EFF">
            <w:pPr>
              <w:keepNext/>
              <w:keepLines/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F6C1E" w:rsidRPr="00862EFF" w:rsidRDefault="00FF6C1E" w:rsidP="00862EFF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62EFF">
              <w:rPr>
                <w:i/>
                <w:sz w:val="16"/>
              </w:rPr>
              <w:t>2007</w:t>
            </w:r>
            <w:r w:rsidR="0078621E" w:rsidRPr="00862EFF">
              <w:rPr>
                <w:i/>
                <w:sz w:val="16"/>
              </w:rPr>
              <w:br/>
            </w:r>
            <w:r w:rsidRPr="00862EFF">
              <w:rPr>
                <w:i/>
                <w:sz w:val="16"/>
              </w:rPr>
              <w:t>(фактические)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F6C1E" w:rsidRPr="00862EFF" w:rsidRDefault="00FF6C1E" w:rsidP="00862EFF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62EFF">
              <w:rPr>
                <w:i/>
                <w:sz w:val="16"/>
              </w:rPr>
              <w:t xml:space="preserve">2008 </w:t>
            </w:r>
            <w:r w:rsidR="0078621E" w:rsidRPr="00862EFF">
              <w:rPr>
                <w:i/>
                <w:sz w:val="16"/>
              </w:rPr>
              <w:br/>
            </w:r>
            <w:r w:rsidRPr="00862EFF">
              <w:rPr>
                <w:i/>
                <w:sz w:val="16"/>
              </w:rPr>
              <w:t>(фактич</w:t>
            </w:r>
            <w:r w:rsidRPr="00862EFF">
              <w:rPr>
                <w:i/>
                <w:sz w:val="16"/>
              </w:rPr>
              <w:t>е</w:t>
            </w:r>
            <w:r w:rsidRPr="00862EFF">
              <w:rPr>
                <w:i/>
                <w:sz w:val="16"/>
              </w:rPr>
              <w:t xml:space="preserve">ские) 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F6C1E" w:rsidRPr="00862EFF" w:rsidRDefault="00FF6C1E" w:rsidP="00862EFF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62EFF">
              <w:rPr>
                <w:i/>
                <w:sz w:val="16"/>
              </w:rPr>
              <w:t xml:space="preserve">2009 </w:t>
            </w:r>
            <w:r w:rsidR="0078621E" w:rsidRPr="00862EFF">
              <w:rPr>
                <w:i/>
                <w:sz w:val="16"/>
              </w:rPr>
              <w:br/>
            </w:r>
            <w:r w:rsidRPr="00862EFF">
              <w:rPr>
                <w:i/>
                <w:sz w:val="16"/>
              </w:rPr>
              <w:t>(фактич</w:t>
            </w:r>
            <w:r w:rsidRPr="00862EFF">
              <w:rPr>
                <w:i/>
                <w:sz w:val="16"/>
              </w:rPr>
              <w:t>е</w:t>
            </w:r>
            <w:r w:rsidRPr="00862EFF">
              <w:rPr>
                <w:i/>
                <w:sz w:val="16"/>
              </w:rPr>
              <w:t>ские)</w:t>
            </w:r>
          </w:p>
        </w:tc>
        <w:tc>
          <w:tcPr>
            <w:tcW w:w="13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F6C1E" w:rsidRPr="00862EFF" w:rsidRDefault="00FF6C1E" w:rsidP="00862EFF">
            <w:pPr>
              <w:keepNext/>
              <w:keepLines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62EFF">
              <w:rPr>
                <w:i/>
                <w:sz w:val="16"/>
              </w:rPr>
              <w:t xml:space="preserve">2010 </w:t>
            </w:r>
            <w:r w:rsidR="0078621E" w:rsidRPr="00862EFF">
              <w:rPr>
                <w:i/>
                <w:sz w:val="16"/>
              </w:rPr>
              <w:br/>
            </w:r>
            <w:r w:rsidRPr="00862EFF">
              <w:rPr>
                <w:i/>
                <w:sz w:val="16"/>
              </w:rPr>
              <w:t>(утвержде</w:t>
            </w:r>
            <w:r w:rsidRPr="00862EFF">
              <w:rPr>
                <w:i/>
                <w:sz w:val="16"/>
              </w:rPr>
              <w:t>н</w:t>
            </w:r>
            <w:r w:rsidRPr="00862EFF">
              <w:rPr>
                <w:i/>
                <w:sz w:val="16"/>
              </w:rPr>
              <w:t>ные)</w:t>
            </w:r>
          </w:p>
        </w:tc>
      </w:tr>
      <w:tr w:rsidR="00FF6C1E" w:rsidRPr="00862EFF" w:rsidTr="008F11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0" w:type="dxa"/>
            <w:tcBorders>
              <w:top w:val="single" w:sz="12" w:space="0" w:color="auto"/>
            </w:tcBorders>
          </w:tcPr>
          <w:p w:rsidR="00FF6C1E" w:rsidRPr="00862EFF" w:rsidRDefault="00FF6C1E" w:rsidP="00862EFF">
            <w:pPr>
              <w:keepNext/>
              <w:keepLines/>
            </w:pPr>
            <w:r w:rsidRPr="00862EFF">
              <w:t>Образование</w:t>
            </w:r>
          </w:p>
        </w:tc>
        <w:tc>
          <w:tcPr>
            <w:tcW w:w="1330" w:type="dxa"/>
            <w:tcBorders>
              <w:top w:val="single" w:sz="12" w:space="0" w:color="auto"/>
            </w:tcBorders>
          </w:tcPr>
          <w:p w:rsidR="00FF6C1E" w:rsidRPr="00862EFF" w:rsidRDefault="00FF6C1E" w:rsidP="00862EFF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285</w:t>
            </w:r>
            <w:r w:rsidR="00084F6B" w:rsidRPr="00862EFF">
              <w:t xml:space="preserve"> </w:t>
            </w:r>
            <w:r w:rsidRPr="00862EFF">
              <w:t>992</w:t>
            </w:r>
          </w:p>
        </w:tc>
        <w:tc>
          <w:tcPr>
            <w:tcW w:w="1217" w:type="dxa"/>
            <w:tcBorders>
              <w:top w:val="single" w:sz="12" w:space="0" w:color="auto"/>
            </w:tcBorders>
          </w:tcPr>
          <w:p w:rsidR="00FF6C1E" w:rsidRPr="00862EFF" w:rsidRDefault="00FF6C1E" w:rsidP="00862EFF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395</w:t>
            </w:r>
            <w:r w:rsidR="00084F6B" w:rsidRPr="00862EFF">
              <w:t xml:space="preserve"> </w:t>
            </w:r>
            <w:r w:rsidRPr="00862EFF">
              <w:t>691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FF6C1E" w:rsidRPr="00862EFF" w:rsidRDefault="00FF6C1E" w:rsidP="00862EFF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491</w:t>
            </w:r>
            <w:r w:rsidR="00084F6B" w:rsidRPr="00862EFF">
              <w:t xml:space="preserve"> </w:t>
            </w:r>
            <w:r w:rsidRPr="00862EFF">
              <w:t>360</w:t>
            </w:r>
          </w:p>
        </w:tc>
        <w:tc>
          <w:tcPr>
            <w:tcW w:w="1323" w:type="dxa"/>
            <w:tcBorders>
              <w:top w:val="single" w:sz="12" w:space="0" w:color="auto"/>
            </w:tcBorders>
          </w:tcPr>
          <w:p w:rsidR="00FF6C1E" w:rsidRPr="00862EFF" w:rsidRDefault="00FF6C1E" w:rsidP="00862EFF">
            <w:pPr>
              <w:keepNext/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1</w:t>
            </w:r>
            <w:r w:rsidR="00084F6B" w:rsidRPr="00862EFF">
              <w:t xml:space="preserve"> </w:t>
            </w:r>
            <w:r w:rsidRPr="00862EFF">
              <w:t>007</w:t>
            </w:r>
            <w:r w:rsidR="00084F6B" w:rsidRPr="00862EFF">
              <w:t xml:space="preserve"> </w:t>
            </w:r>
            <w:r w:rsidRPr="00862EFF">
              <w:t>592</w:t>
            </w:r>
          </w:p>
        </w:tc>
      </w:tr>
      <w:tr w:rsidR="00FF6C1E" w:rsidRPr="00862EFF" w:rsidTr="008F11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0" w:type="dxa"/>
          </w:tcPr>
          <w:p w:rsidR="00FF6C1E" w:rsidRPr="00862EFF" w:rsidRDefault="00FF6C1E" w:rsidP="00862EFF">
            <w:r w:rsidRPr="00862EFF">
              <w:t>Здравоохранение</w:t>
            </w:r>
          </w:p>
        </w:tc>
        <w:tc>
          <w:tcPr>
            <w:tcW w:w="1330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217</w:t>
            </w:r>
            <w:r w:rsidR="00084F6B" w:rsidRPr="00862EFF">
              <w:t xml:space="preserve"> </w:t>
            </w:r>
            <w:r w:rsidRPr="00862EFF">
              <w:t>068</w:t>
            </w:r>
          </w:p>
        </w:tc>
        <w:tc>
          <w:tcPr>
            <w:tcW w:w="1217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283</w:t>
            </w:r>
            <w:r w:rsidR="00084F6B" w:rsidRPr="00862EFF">
              <w:t xml:space="preserve"> </w:t>
            </w:r>
            <w:r w:rsidRPr="00862EFF">
              <w:t>047</w:t>
            </w:r>
          </w:p>
        </w:tc>
        <w:tc>
          <w:tcPr>
            <w:tcW w:w="1260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397</w:t>
            </w:r>
            <w:r w:rsidR="00084F6B" w:rsidRPr="00862EFF">
              <w:t xml:space="preserve"> </w:t>
            </w:r>
            <w:r w:rsidRPr="00862EFF">
              <w:t>853</w:t>
            </w:r>
          </w:p>
        </w:tc>
        <w:tc>
          <w:tcPr>
            <w:tcW w:w="1323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382</w:t>
            </w:r>
            <w:r w:rsidR="00084F6B" w:rsidRPr="00862EFF">
              <w:t xml:space="preserve"> </w:t>
            </w:r>
            <w:r w:rsidRPr="00862EFF">
              <w:t>480</w:t>
            </w:r>
          </w:p>
        </w:tc>
      </w:tr>
      <w:tr w:rsidR="00FF6C1E" w:rsidRPr="00862EFF" w:rsidTr="008F11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0" w:type="dxa"/>
          </w:tcPr>
          <w:p w:rsidR="00FF6C1E" w:rsidRPr="00862EFF" w:rsidRDefault="00FF6C1E" w:rsidP="00862EFF">
            <w:r w:rsidRPr="00862EFF">
              <w:t>Жилье и бытовые услуги</w:t>
            </w:r>
          </w:p>
        </w:tc>
        <w:tc>
          <w:tcPr>
            <w:tcW w:w="1330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31</w:t>
            </w:r>
            <w:r w:rsidR="00084F6B" w:rsidRPr="00862EFF">
              <w:t xml:space="preserve"> </w:t>
            </w:r>
            <w:r w:rsidRPr="00862EFF">
              <w:t>176</w:t>
            </w:r>
          </w:p>
        </w:tc>
        <w:tc>
          <w:tcPr>
            <w:tcW w:w="1217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33</w:t>
            </w:r>
            <w:r w:rsidR="00084F6B" w:rsidRPr="00862EFF">
              <w:t xml:space="preserve"> </w:t>
            </w:r>
            <w:r w:rsidRPr="00862EFF">
              <w:t>809</w:t>
            </w:r>
          </w:p>
        </w:tc>
        <w:tc>
          <w:tcPr>
            <w:tcW w:w="1260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36</w:t>
            </w:r>
            <w:r w:rsidR="00084F6B" w:rsidRPr="00862EFF">
              <w:t xml:space="preserve"> </w:t>
            </w:r>
            <w:r w:rsidRPr="00862EFF">
              <w:t>166</w:t>
            </w:r>
          </w:p>
        </w:tc>
        <w:tc>
          <w:tcPr>
            <w:tcW w:w="1323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73</w:t>
            </w:r>
            <w:r w:rsidR="00084F6B" w:rsidRPr="00862EFF">
              <w:t xml:space="preserve"> </w:t>
            </w:r>
            <w:r w:rsidRPr="00862EFF">
              <w:t>537</w:t>
            </w:r>
          </w:p>
        </w:tc>
      </w:tr>
      <w:tr w:rsidR="00FF6C1E" w:rsidRPr="00862EFF" w:rsidTr="008F11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0" w:type="dxa"/>
          </w:tcPr>
          <w:p w:rsidR="00FF6C1E" w:rsidRPr="00862EFF" w:rsidRDefault="00FF6C1E" w:rsidP="00862EFF">
            <w:r w:rsidRPr="00862EFF">
              <w:t>Социальное обе</w:t>
            </w:r>
            <w:r w:rsidRPr="00862EFF">
              <w:t>с</w:t>
            </w:r>
            <w:r w:rsidRPr="00862EFF">
              <w:t>печение и страх</w:t>
            </w:r>
            <w:r w:rsidRPr="00862EFF">
              <w:t>о</w:t>
            </w:r>
            <w:r w:rsidRPr="00862EFF">
              <w:t>вание</w:t>
            </w:r>
          </w:p>
        </w:tc>
        <w:tc>
          <w:tcPr>
            <w:tcW w:w="1330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6</w:t>
            </w:r>
            <w:r w:rsidR="00084F6B" w:rsidRPr="00862EFF">
              <w:t xml:space="preserve"> </w:t>
            </w:r>
            <w:r w:rsidRPr="00862EFF">
              <w:t>267</w:t>
            </w:r>
          </w:p>
        </w:tc>
        <w:tc>
          <w:tcPr>
            <w:tcW w:w="1217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6</w:t>
            </w:r>
            <w:r w:rsidR="00084F6B" w:rsidRPr="00862EFF">
              <w:t xml:space="preserve"> </w:t>
            </w:r>
            <w:r w:rsidRPr="00862EFF">
              <w:t>153</w:t>
            </w:r>
          </w:p>
        </w:tc>
        <w:tc>
          <w:tcPr>
            <w:tcW w:w="1260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5</w:t>
            </w:r>
            <w:r w:rsidR="00084F6B" w:rsidRPr="00862EFF">
              <w:t xml:space="preserve"> </w:t>
            </w:r>
            <w:r w:rsidRPr="00862EFF">
              <w:t>495</w:t>
            </w:r>
          </w:p>
        </w:tc>
        <w:tc>
          <w:tcPr>
            <w:tcW w:w="1323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11</w:t>
            </w:r>
            <w:r w:rsidR="00084F6B" w:rsidRPr="00862EFF">
              <w:t xml:space="preserve"> </w:t>
            </w:r>
            <w:r w:rsidRPr="00862EFF">
              <w:t>132</w:t>
            </w:r>
          </w:p>
        </w:tc>
      </w:tr>
      <w:tr w:rsidR="00FF6C1E" w:rsidRPr="00862EFF" w:rsidTr="008F11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0" w:type="dxa"/>
          </w:tcPr>
          <w:p w:rsidR="00FF6C1E" w:rsidRPr="00862EFF" w:rsidRDefault="00FF6C1E" w:rsidP="00862EFF">
            <w:r w:rsidRPr="00862EFF">
              <w:t>В процентах от общего объема ра</w:t>
            </w:r>
            <w:r w:rsidRPr="00862EFF">
              <w:t>с</w:t>
            </w:r>
            <w:r w:rsidRPr="00862EFF">
              <w:t>ходов</w:t>
            </w:r>
          </w:p>
        </w:tc>
        <w:tc>
          <w:tcPr>
            <w:tcW w:w="1330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22,69%</w:t>
            </w:r>
          </w:p>
        </w:tc>
        <w:tc>
          <w:tcPr>
            <w:tcW w:w="1217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25,74%</w:t>
            </w:r>
          </w:p>
        </w:tc>
        <w:tc>
          <w:tcPr>
            <w:tcW w:w="1260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24,90%</w:t>
            </w:r>
          </w:p>
        </w:tc>
        <w:tc>
          <w:tcPr>
            <w:tcW w:w="1323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24,90%</w:t>
            </w:r>
          </w:p>
        </w:tc>
      </w:tr>
      <w:tr w:rsidR="00FF6C1E" w:rsidRPr="00862EFF" w:rsidTr="008F11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0" w:type="dxa"/>
            <w:tcBorders>
              <w:bottom w:val="single" w:sz="4" w:space="0" w:color="auto"/>
            </w:tcBorders>
          </w:tcPr>
          <w:p w:rsidR="00FF6C1E" w:rsidRPr="00862EFF" w:rsidRDefault="00FF6C1E" w:rsidP="00862EFF">
            <w:r w:rsidRPr="00862EFF">
              <w:t>ВВП в неизме</w:t>
            </w:r>
            <w:r w:rsidRPr="00862EFF">
              <w:t>н</w:t>
            </w:r>
            <w:r w:rsidRPr="00862EFF">
              <w:t>ных ценах 2004 года (млн. даласи)</w:t>
            </w:r>
          </w:p>
        </w:tc>
        <w:tc>
          <w:tcPr>
            <w:tcW w:w="1330" w:type="dxa"/>
            <w:tcBorders>
              <w:bottom w:val="single" w:sz="4" w:space="0" w:color="auto"/>
            </w:tcBorders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18</w:t>
            </w:r>
            <w:r w:rsidR="00084F6B" w:rsidRPr="00862EFF">
              <w:t xml:space="preserve"> </w:t>
            </w:r>
            <w:r w:rsidRPr="00862EFF">
              <w:t>322</w:t>
            </w:r>
            <w:r w:rsidR="00084F6B" w:rsidRPr="00862EFF">
              <w:t xml:space="preserve"> </w:t>
            </w:r>
            <w:r w:rsidRPr="00862EFF">
              <w:t>591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19</w:t>
            </w:r>
            <w:r w:rsidR="00084F6B" w:rsidRPr="00862EFF">
              <w:t xml:space="preserve"> </w:t>
            </w:r>
            <w:r w:rsidRPr="00862EFF">
              <w:t>346</w:t>
            </w:r>
            <w:r w:rsidR="00084F6B" w:rsidRPr="00862EFF">
              <w:t xml:space="preserve"> </w:t>
            </w:r>
            <w:r w:rsidRPr="00862EFF">
              <w:t>072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20</w:t>
            </w:r>
            <w:r w:rsidR="00084F6B" w:rsidRPr="00862EFF">
              <w:t xml:space="preserve"> </w:t>
            </w:r>
            <w:r w:rsidRPr="00862EFF">
              <w:t>557</w:t>
            </w:r>
            <w:r w:rsidR="00084F6B" w:rsidRPr="00862EFF">
              <w:t xml:space="preserve"> </w:t>
            </w:r>
            <w:r w:rsidRPr="00862EFF">
              <w:t>898</w:t>
            </w: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21</w:t>
            </w:r>
            <w:r w:rsidR="00084F6B" w:rsidRPr="00862EFF">
              <w:t xml:space="preserve"> </w:t>
            </w:r>
            <w:r w:rsidRPr="00862EFF">
              <w:t>806</w:t>
            </w:r>
            <w:r w:rsidR="00084F6B" w:rsidRPr="00862EFF">
              <w:t xml:space="preserve"> </w:t>
            </w:r>
            <w:r w:rsidRPr="00862EFF">
              <w:t>922</w:t>
            </w:r>
          </w:p>
        </w:tc>
      </w:tr>
      <w:tr w:rsidR="00FF6C1E" w:rsidRPr="008F11DB" w:rsidTr="008F11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0" w:type="dxa"/>
            <w:tcBorders>
              <w:top w:val="single" w:sz="4" w:space="0" w:color="auto"/>
            </w:tcBorders>
          </w:tcPr>
          <w:p w:rsidR="00FF6C1E" w:rsidRPr="008F11DB" w:rsidRDefault="00FF6C1E" w:rsidP="00862EFF">
            <w:pPr>
              <w:rPr>
                <w:b/>
              </w:rPr>
            </w:pPr>
            <w:r w:rsidRPr="008F11DB">
              <w:rPr>
                <w:b/>
              </w:rPr>
              <w:t>Итого расходов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12" w:space="0" w:color="auto"/>
            </w:tcBorders>
          </w:tcPr>
          <w:p w:rsidR="00FF6C1E" w:rsidRPr="008F11DB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F11DB">
              <w:rPr>
                <w:b/>
              </w:rPr>
              <w:t>561</w:t>
            </w:r>
            <w:r w:rsidR="00084F6B" w:rsidRPr="008F11DB">
              <w:rPr>
                <w:b/>
              </w:rPr>
              <w:t xml:space="preserve"> </w:t>
            </w:r>
            <w:r w:rsidRPr="008F11DB">
              <w:rPr>
                <w:b/>
              </w:rPr>
              <w:t>492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12" w:space="0" w:color="auto"/>
            </w:tcBorders>
          </w:tcPr>
          <w:p w:rsidR="00FF6C1E" w:rsidRPr="008F11DB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F11DB">
              <w:rPr>
                <w:b/>
              </w:rPr>
              <w:t>741</w:t>
            </w:r>
            <w:r w:rsidR="00084F6B" w:rsidRPr="008F11DB">
              <w:rPr>
                <w:b/>
              </w:rPr>
              <w:t xml:space="preserve"> </w:t>
            </w:r>
            <w:r w:rsidRPr="008F11DB">
              <w:rPr>
                <w:b/>
              </w:rPr>
              <w:t>300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</w:tcPr>
          <w:p w:rsidR="00FF6C1E" w:rsidRPr="008F11DB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F11DB">
              <w:rPr>
                <w:b/>
              </w:rPr>
              <w:t>954</w:t>
            </w:r>
            <w:r w:rsidR="00084F6B" w:rsidRPr="008F11DB">
              <w:rPr>
                <w:b/>
              </w:rPr>
              <w:t xml:space="preserve"> </w:t>
            </w:r>
            <w:r w:rsidRPr="008F11DB">
              <w:rPr>
                <w:b/>
              </w:rPr>
              <w:t>509</w:t>
            </w:r>
          </w:p>
        </w:tc>
        <w:tc>
          <w:tcPr>
            <w:tcW w:w="1323" w:type="dxa"/>
            <w:tcBorders>
              <w:top w:val="single" w:sz="4" w:space="0" w:color="auto"/>
              <w:bottom w:val="single" w:sz="12" w:space="0" w:color="auto"/>
            </w:tcBorders>
          </w:tcPr>
          <w:p w:rsidR="00FF6C1E" w:rsidRPr="008F11DB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F11DB">
              <w:rPr>
                <w:b/>
              </w:rPr>
              <w:t>1</w:t>
            </w:r>
            <w:r w:rsidR="00084F6B" w:rsidRPr="008F11DB">
              <w:rPr>
                <w:b/>
              </w:rPr>
              <w:t xml:space="preserve"> </w:t>
            </w:r>
            <w:r w:rsidRPr="008F11DB">
              <w:rPr>
                <w:b/>
              </w:rPr>
              <w:t>518</w:t>
            </w:r>
            <w:r w:rsidR="00084F6B" w:rsidRPr="008F11DB">
              <w:rPr>
                <w:b/>
              </w:rPr>
              <w:t xml:space="preserve"> </w:t>
            </w:r>
            <w:r w:rsidRPr="008F11DB">
              <w:rPr>
                <w:b/>
              </w:rPr>
              <w:t>891</w:t>
            </w:r>
          </w:p>
        </w:tc>
      </w:tr>
    </w:tbl>
    <w:p w:rsidR="00FF6C1E" w:rsidRPr="005F0EB4" w:rsidRDefault="0078621E" w:rsidP="0078621E">
      <w:pPr>
        <w:pStyle w:val="SingleTxtGR"/>
        <w:spacing w:before="120"/>
      </w:pPr>
      <w:r w:rsidRPr="0078621E">
        <w:t>50.</w:t>
      </w:r>
      <w:r w:rsidRPr="0078621E">
        <w:tab/>
      </w:r>
      <w:r w:rsidR="00FF6C1E">
        <w:t>Внешняя</w:t>
      </w:r>
      <w:r w:rsidR="00FF6C1E" w:rsidRPr="005F0EB4">
        <w:t xml:space="preserve"> </w:t>
      </w:r>
      <w:r w:rsidR="00FF6C1E">
        <w:t>задолженность</w:t>
      </w:r>
      <w:r w:rsidR="00FF6C1E" w:rsidRPr="005F0EB4">
        <w:t xml:space="preserve"> </w:t>
      </w:r>
      <w:r w:rsidR="00FF6C1E">
        <w:t>Гамбии</w:t>
      </w:r>
      <w:r w:rsidR="00FF6C1E" w:rsidRPr="005F0EB4">
        <w:t xml:space="preserve"> </w:t>
      </w:r>
      <w:r w:rsidR="00FF6C1E">
        <w:t>существенно</w:t>
      </w:r>
      <w:r w:rsidR="00FF6C1E" w:rsidRPr="005F0EB4">
        <w:t xml:space="preserve"> </w:t>
      </w:r>
      <w:r w:rsidR="00FF6C1E">
        <w:t>сократилась</w:t>
      </w:r>
      <w:r w:rsidR="00FF6C1E" w:rsidRPr="005F0EB4">
        <w:t xml:space="preserve">, </w:t>
      </w:r>
      <w:r w:rsidR="00FF6C1E">
        <w:t>как</w:t>
      </w:r>
      <w:r w:rsidR="00FF6C1E" w:rsidRPr="005F0EB4">
        <w:t xml:space="preserve"> </w:t>
      </w:r>
      <w:r w:rsidR="00FF6C1E">
        <w:t>показано</w:t>
      </w:r>
      <w:r w:rsidR="00FF6C1E" w:rsidRPr="005F0EB4">
        <w:t xml:space="preserve"> </w:t>
      </w:r>
      <w:r w:rsidR="00FF6C1E">
        <w:t>ниже</w:t>
      </w:r>
      <w:r w:rsidR="00FF6C1E" w:rsidRPr="005F0EB4">
        <w:t xml:space="preserve">, </w:t>
      </w:r>
      <w:r w:rsidR="00FF6C1E">
        <w:t>с</w:t>
      </w:r>
      <w:r w:rsidR="00FF6C1E" w:rsidRPr="005F0EB4">
        <w:t xml:space="preserve"> 676,7 </w:t>
      </w:r>
      <w:r w:rsidR="00FF6C1E">
        <w:t>млн</w:t>
      </w:r>
      <w:r w:rsidR="00FF6C1E" w:rsidRPr="005F0EB4">
        <w:t xml:space="preserve">. </w:t>
      </w:r>
      <w:r w:rsidR="00FF6C1E">
        <w:t>долл</w:t>
      </w:r>
      <w:r w:rsidR="00FF6C1E" w:rsidRPr="005F0EB4">
        <w:t xml:space="preserve">. </w:t>
      </w:r>
      <w:r w:rsidR="00FF6C1E">
        <w:t>США</w:t>
      </w:r>
      <w:r w:rsidR="00FF6C1E" w:rsidRPr="0078621E">
        <w:t xml:space="preserve"> </w:t>
      </w:r>
      <w:r w:rsidR="00FF6C1E">
        <w:t>в</w:t>
      </w:r>
      <w:r w:rsidR="00FF6C1E" w:rsidRPr="0078621E">
        <w:t xml:space="preserve"> 2006 </w:t>
      </w:r>
      <w:r w:rsidR="00FF6C1E">
        <w:t>году</w:t>
      </w:r>
      <w:r w:rsidR="00FF6C1E" w:rsidRPr="0078621E">
        <w:t xml:space="preserve"> </w:t>
      </w:r>
      <w:r w:rsidR="00FF6C1E">
        <w:t>до</w:t>
      </w:r>
      <w:r w:rsidR="00FF6C1E" w:rsidRPr="0078621E">
        <w:t xml:space="preserve"> 341,2 </w:t>
      </w:r>
      <w:r w:rsidR="00FF6C1E">
        <w:t>млн</w:t>
      </w:r>
      <w:r w:rsidR="00FF6C1E" w:rsidRPr="0078621E">
        <w:t xml:space="preserve">. </w:t>
      </w:r>
      <w:r w:rsidR="00FF6C1E">
        <w:t>долл</w:t>
      </w:r>
      <w:r w:rsidR="00FF6C1E" w:rsidRPr="0078621E">
        <w:t xml:space="preserve">. </w:t>
      </w:r>
      <w:r w:rsidR="00FF6C1E">
        <w:t>США</w:t>
      </w:r>
      <w:r w:rsidR="00FF6C1E" w:rsidRPr="0078621E">
        <w:t xml:space="preserve"> </w:t>
      </w:r>
      <w:r w:rsidR="00FF6C1E">
        <w:t>в</w:t>
      </w:r>
      <w:r w:rsidR="00FF6C1E" w:rsidRPr="0078621E">
        <w:t xml:space="preserve"> 2010</w:t>
      </w:r>
      <w:r w:rsidR="00084F6B" w:rsidRPr="0078621E">
        <w:t xml:space="preserve"> </w:t>
      </w:r>
      <w:r w:rsidR="00FF6C1E">
        <w:t>г</w:t>
      </w:r>
      <w:r w:rsidR="00FF6C1E">
        <w:t>о</w:t>
      </w:r>
      <w:r w:rsidR="00FF6C1E">
        <w:t>ду</w:t>
      </w:r>
      <w:r w:rsidR="00FF6C1E" w:rsidRPr="0078621E">
        <w:t>.</w:t>
      </w:r>
    </w:p>
    <w:p w:rsidR="00FF6C1E" w:rsidRPr="0078621E" w:rsidRDefault="00FF6C1E" w:rsidP="0078621E">
      <w:pPr>
        <w:pStyle w:val="SingleTxtGR"/>
        <w:jc w:val="left"/>
        <w:rPr>
          <w:b/>
        </w:rPr>
      </w:pPr>
      <w:r w:rsidRPr="0078621E">
        <w:t>Таблица 4</w:t>
      </w:r>
      <w:r w:rsidRPr="0078621E">
        <w:rPr>
          <w:b/>
        </w:rPr>
        <w:br/>
        <w:t>Размеры внешней задолженности Гамбии, 2006–2010 годы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246"/>
        <w:gridCol w:w="914"/>
        <w:gridCol w:w="872"/>
        <w:gridCol w:w="725"/>
        <w:gridCol w:w="872"/>
        <w:gridCol w:w="741"/>
      </w:tblGrid>
      <w:tr w:rsidR="00584933" w:rsidRPr="00862EFF" w:rsidTr="00862EFF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29" w:type="dxa"/>
            <w:tcBorders>
              <w:bottom w:val="single" w:sz="12" w:space="0" w:color="auto"/>
            </w:tcBorders>
            <w:shd w:val="clear" w:color="auto" w:fill="auto"/>
          </w:tcPr>
          <w:p w:rsidR="00FF6C1E" w:rsidRPr="00862EFF" w:rsidRDefault="00FF6C1E" w:rsidP="00862EFF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F6C1E" w:rsidRPr="00862EFF" w:rsidRDefault="00FF6C1E" w:rsidP="00862EF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62EFF">
              <w:rPr>
                <w:i/>
                <w:sz w:val="16"/>
              </w:rPr>
              <w:t xml:space="preserve">2006 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F6C1E" w:rsidRPr="00862EFF" w:rsidRDefault="00FF6C1E" w:rsidP="00862EF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62EFF">
              <w:rPr>
                <w:i/>
                <w:sz w:val="16"/>
              </w:rPr>
              <w:t xml:space="preserve">2007 </w:t>
            </w:r>
          </w:p>
        </w:tc>
        <w:tc>
          <w:tcPr>
            <w:tcW w:w="8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F6C1E" w:rsidRPr="00862EFF" w:rsidRDefault="00FF6C1E" w:rsidP="00862EF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62EFF">
              <w:rPr>
                <w:i/>
                <w:sz w:val="16"/>
              </w:rPr>
              <w:t xml:space="preserve">2008 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F6C1E" w:rsidRPr="00862EFF" w:rsidRDefault="00FF6C1E" w:rsidP="00862EF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62EFF">
              <w:rPr>
                <w:i/>
                <w:sz w:val="16"/>
              </w:rPr>
              <w:t xml:space="preserve">2009 </w:t>
            </w:r>
          </w:p>
        </w:tc>
        <w:tc>
          <w:tcPr>
            <w:tcW w:w="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F6C1E" w:rsidRPr="00862EFF" w:rsidRDefault="00FF6C1E" w:rsidP="00862EF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62EFF">
              <w:rPr>
                <w:i/>
                <w:sz w:val="16"/>
              </w:rPr>
              <w:t xml:space="preserve">2010 </w:t>
            </w:r>
          </w:p>
        </w:tc>
      </w:tr>
      <w:tr w:rsidR="00FF6C1E" w:rsidRPr="00862EFF" w:rsidTr="00862E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29" w:type="dxa"/>
            <w:tcBorders>
              <w:top w:val="single" w:sz="12" w:space="0" w:color="auto"/>
            </w:tcBorders>
          </w:tcPr>
          <w:p w:rsidR="00FF6C1E" w:rsidRPr="00862EFF" w:rsidRDefault="00FF6C1E" w:rsidP="00862EFF">
            <w:r w:rsidRPr="00862EFF">
              <w:t xml:space="preserve">Внешняя задолженность </w:t>
            </w:r>
            <w:r w:rsidR="00862EFF">
              <w:rPr>
                <w:lang w:val="en-US"/>
              </w:rPr>
              <w:br/>
            </w:r>
            <w:r w:rsidRPr="00862EFF">
              <w:t>(млн. долл. США)</w:t>
            </w:r>
          </w:p>
        </w:tc>
        <w:tc>
          <w:tcPr>
            <w:tcW w:w="1041" w:type="dxa"/>
            <w:tcBorders>
              <w:top w:val="single" w:sz="12" w:space="0" w:color="auto"/>
            </w:tcBorders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676,6</w:t>
            </w:r>
          </w:p>
        </w:tc>
        <w:tc>
          <w:tcPr>
            <w:tcW w:w="994" w:type="dxa"/>
            <w:tcBorders>
              <w:top w:val="single" w:sz="12" w:space="0" w:color="auto"/>
            </w:tcBorders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299,4</w:t>
            </w:r>
          </w:p>
        </w:tc>
        <w:tc>
          <w:tcPr>
            <w:tcW w:w="824" w:type="dxa"/>
            <w:tcBorders>
              <w:top w:val="single" w:sz="12" w:space="0" w:color="auto"/>
            </w:tcBorders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328</w:t>
            </w:r>
          </w:p>
        </w:tc>
        <w:tc>
          <w:tcPr>
            <w:tcW w:w="994" w:type="dxa"/>
            <w:tcBorders>
              <w:top w:val="single" w:sz="12" w:space="0" w:color="auto"/>
            </w:tcBorders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330,1</w:t>
            </w:r>
          </w:p>
        </w:tc>
        <w:tc>
          <w:tcPr>
            <w:tcW w:w="843" w:type="dxa"/>
            <w:tcBorders>
              <w:top w:val="single" w:sz="12" w:space="0" w:color="auto"/>
            </w:tcBorders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341,2</w:t>
            </w:r>
          </w:p>
        </w:tc>
      </w:tr>
      <w:tr w:rsidR="00FF6C1E" w:rsidRPr="00862EFF" w:rsidTr="00862E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29" w:type="dxa"/>
          </w:tcPr>
          <w:p w:rsidR="00FF6C1E" w:rsidRPr="00862EFF" w:rsidRDefault="00FF6C1E" w:rsidP="00862EFF">
            <w:r w:rsidRPr="00862EFF">
              <w:t>Выплаты по процентам (млн. даласи)</w:t>
            </w:r>
          </w:p>
        </w:tc>
        <w:tc>
          <w:tcPr>
            <w:tcW w:w="1041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232,2</w:t>
            </w:r>
          </w:p>
        </w:tc>
        <w:tc>
          <w:tcPr>
            <w:tcW w:w="994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231</w:t>
            </w:r>
          </w:p>
        </w:tc>
        <w:tc>
          <w:tcPr>
            <w:tcW w:w="824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153,5</w:t>
            </w:r>
          </w:p>
        </w:tc>
        <w:tc>
          <w:tcPr>
            <w:tcW w:w="994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153,2</w:t>
            </w:r>
          </w:p>
        </w:tc>
        <w:tc>
          <w:tcPr>
            <w:tcW w:w="843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136,6</w:t>
            </w:r>
          </w:p>
        </w:tc>
      </w:tr>
      <w:tr w:rsidR="00FF6C1E" w:rsidRPr="00862EFF" w:rsidTr="00862E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29" w:type="dxa"/>
          </w:tcPr>
          <w:p w:rsidR="00FF6C1E" w:rsidRPr="00862EFF" w:rsidRDefault="00FF6C1E" w:rsidP="00862EFF">
            <w:r w:rsidRPr="00862EFF">
              <w:t>Обменный курс</w:t>
            </w:r>
          </w:p>
        </w:tc>
        <w:tc>
          <w:tcPr>
            <w:tcW w:w="1041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28,1</w:t>
            </w:r>
          </w:p>
        </w:tc>
        <w:tc>
          <w:tcPr>
            <w:tcW w:w="994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24,9</w:t>
            </w:r>
          </w:p>
        </w:tc>
        <w:tc>
          <w:tcPr>
            <w:tcW w:w="824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22,2</w:t>
            </w:r>
          </w:p>
        </w:tc>
        <w:tc>
          <w:tcPr>
            <w:tcW w:w="994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26,6</w:t>
            </w:r>
          </w:p>
        </w:tc>
        <w:tc>
          <w:tcPr>
            <w:tcW w:w="843" w:type="dxa"/>
          </w:tcPr>
          <w:p w:rsidR="00FF6C1E" w:rsidRPr="00862EFF" w:rsidRDefault="00FF6C1E" w:rsidP="00862E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62EFF">
              <w:t>27,7</w:t>
            </w:r>
          </w:p>
        </w:tc>
      </w:tr>
    </w:tbl>
    <w:p w:rsidR="00B91CAC" w:rsidRPr="00B91CAC" w:rsidRDefault="00FF6C1E" w:rsidP="008F11DB">
      <w:pPr>
        <w:pStyle w:val="SingleTxtGR"/>
        <w:spacing w:before="120" w:line="220" w:lineRule="exact"/>
        <w:ind w:firstLine="170"/>
      </w:pPr>
      <w:r>
        <w:rPr>
          <w:i/>
          <w:sz w:val="18"/>
          <w:szCs w:val="18"/>
        </w:rPr>
        <w:t>Источник</w:t>
      </w:r>
      <w:r w:rsidRPr="00994F4B">
        <w:rPr>
          <w:sz w:val="18"/>
          <w:szCs w:val="18"/>
        </w:rPr>
        <w:t xml:space="preserve">: </w:t>
      </w:r>
      <w:r>
        <w:rPr>
          <w:sz w:val="18"/>
          <w:szCs w:val="18"/>
        </w:rPr>
        <w:t>DLDM</w:t>
      </w:r>
      <w:r w:rsidRPr="00994F4B">
        <w:rPr>
          <w:sz w:val="18"/>
          <w:szCs w:val="18"/>
        </w:rPr>
        <w:t xml:space="preserve">, </w:t>
      </w:r>
      <w:r>
        <w:rPr>
          <w:sz w:val="18"/>
          <w:szCs w:val="18"/>
        </w:rPr>
        <w:t>MOFEA</w:t>
      </w:r>
      <w:r w:rsidRPr="00994F4B">
        <w:rPr>
          <w:sz w:val="18"/>
          <w:szCs w:val="18"/>
        </w:rPr>
        <w:t xml:space="preserve">; </w:t>
      </w:r>
      <w:r w:rsidR="003C0465">
        <w:rPr>
          <w:sz w:val="18"/>
          <w:szCs w:val="18"/>
          <w:lang w:val="en-US"/>
        </w:rPr>
        <w:t xml:space="preserve">date </w:t>
      </w:r>
      <w:r w:rsidRPr="00994F4B">
        <w:rPr>
          <w:sz w:val="18"/>
          <w:szCs w:val="18"/>
        </w:rPr>
        <w:t>21/09/11.</w:t>
      </w:r>
    </w:p>
    <w:p w:rsidR="00FF6C1E" w:rsidRPr="00F433F6" w:rsidRDefault="008F11DB" w:rsidP="008F11DB">
      <w:pPr>
        <w:pStyle w:val="SingleTxtGR"/>
      </w:pPr>
      <w:r w:rsidRPr="008F11DB">
        <w:t>51.</w:t>
      </w:r>
      <w:r w:rsidRPr="008F11DB">
        <w:tab/>
      </w:r>
      <w:r w:rsidR="00FF6C1E" w:rsidRPr="008F11DB">
        <w:t>Если внешняя задолженность Гамбии заметно сократилась, то в области внутренней задолженности наблюдается неуклонный рост начиная с первой п</w:t>
      </w:r>
      <w:r w:rsidR="00FF6C1E" w:rsidRPr="008F11DB">
        <w:t>о</w:t>
      </w:r>
      <w:r w:rsidR="00FF6C1E" w:rsidRPr="008F11DB">
        <w:t>ловины 2008 года до второй половины 2010 года, что объясняется проводимой правительством политикой большей опоры на собственные силы в целях уск</w:t>
      </w:r>
      <w:r w:rsidR="00FF6C1E" w:rsidRPr="008F11DB">
        <w:t>о</w:t>
      </w:r>
      <w:r w:rsidR="00FF6C1E" w:rsidRPr="008F11DB">
        <w:t>рения осуществления программ в области развития и уменьшения зависимости от внешних источников. Однако высокая внутренняя задолженность вызывает озабоченность правительства, что проявляется в состоянии задолженности на первую</w:t>
      </w:r>
      <w:r w:rsidR="00FF6C1E">
        <w:t xml:space="preserve"> половину 2011 года, когда было отмечено значительное сокращение п</w:t>
      </w:r>
      <w:r w:rsidR="00FF6C1E">
        <w:t>о</w:t>
      </w:r>
      <w:r w:rsidR="00FF6C1E">
        <w:t xml:space="preserve">казателей за вторую половину 2010 года и первую половину 2011 года. </w:t>
      </w:r>
    </w:p>
    <w:p w:rsidR="00FF6C1E" w:rsidRPr="008F11DB" w:rsidRDefault="00FF6C1E" w:rsidP="008F11DB">
      <w:pPr>
        <w:pStyle w:val="SingleTxtGR"/>
        <w:jc w:val="left"/>
        <w:rPr>
          <w:b/>
        </w:rPr>
      </w:pPr>
      <w:r w:rsidRPr="008F11DB">
        <w:t>Таблица 5</w:t>
      </w:r>
      <w:r w:rsidRPr="008F11DB">
        <w:br/>
      </w:r>
      <w:r w:rsidRPr="008F11DB">
        <w:rPr>
          <w:b/>
        </w:rPr>
        <w:t>Общий объем внутренней задолженности, 2008–2011 годы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1424"/>
        <w:gridCol w:w="847"/>
        <w:gridCol w:w="852"/>
        <w:gridCol w:w="848"/>
        <w:gridCol w:w="852"/>
        <w:gridCol w:w="848"/>
        <w:gridCol w:w="852"/>
        <w:gridCol w:w="847"/>
      </w:tblGrid>
      <w:tr w:rsidR="0036234D" w:rsidRPr="0036234D" w:rsidTr="0036234D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FF6C1E" w:rsidRPr="0036234D" w:rsidRDefault="00FF6C1E" w:rsidP="0036234D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F6C1E" w:rsidRPr="0036234D" w:rsidRDefault="00FF6C1E" w:rsidP="003623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6234D">
              <w:rPr>
                <w:i/>
                <w:sz w:val="16"/>
              </w:rPr>
              <w:t>Первая половина 2008 года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F6C1E" w:rsidRPr="0036234D" w:rsidRDefault="00FF6C1E" w:rsidP="003623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6234D">
              <w:rPr>
                <w:i/>
                <w:sz w:val="16"/>
              </w:rPr>
              <w:t>Вторая половина 2008 года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F6C1E" w:rsidRPr="0036234D" w:rsidRDefault="00FF6C1E" w:rsidP="003623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6234D">
              <w:rPr>
                <w:i/>
                <w:sz w:val="16"/>
              </w:rPr>
              <w:t>Первая половина</w:t>
            </w:r>
            <w:r w:rsidR="00084F6B" w:rsidRPr="0036234D">
              <w:rPr>
                <w:i/>
                <w:sz w:val="16"/>
              </w:rPr>
              <w:t xml:space="preserve"> </w:t>
            </w:r>
            <w:r w:rsidRPr="0036234D">
              <w:rPr>
                <w:i/>
                <w:sz w:val="16"/>
              </w:rPr>
              <w:t>2009 года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F6C1E" w:rsidRPr="0036234D" w:rsidRDefault="00FF6C1E" w:rsidP="003623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6234D">
              <w:rPr>
                <w:i/>
                <w:sz w:val="16"/>
              </w:rPr>
              <w:t>Вторая половина 2009 года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F6C1E" w:rsidRPr="0036234D" w:rsidRDefault="00FF6C1E" w:rsidP="003623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6234D">
              <w:rPr>
                <w:i/>
                <w:sz w:val="16"/>
              </w:rPr>
              <w:t>Первая половина 2010 года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F6C1E" w:rsidRPr="0036234D" w:rsidRDefault="00FF6C1E" w:rsidP="003623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6234D">
              <w:rPr>
                <w:i/>
                <w:sz w:val="16"/>
              </w:rPr>
              <w:t>Вторая половина 2010 года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F6C1E" w:rsidRPr="0036234D" w:rsidRDefault="00FF6C1E" w:rsidP="0036234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6234D">
              <w:rPr>
                <w:i/>
                <w:sz w:val="16"/>
              </w:rPr>
              <w:t>Первая половина 2011 года</w:t>
            </w:r>
          </w:p>
        </w:tc>
      </w:tr>
      <w:tr w:rsidR="00FF6C1E" w:rsidRPr="0036234D" w:rsidTr="003623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12" w:space="0" w:color="auto"/>
            </w:tcBorders>
          </w:tcPr>
          <w:p w:rsidR="00FF6C1E" w:rsidRPr="0036234D" w:rsidRDefault="00FF6C1E" w:rsidP="0036234D">
            <w:r w:rsidRPr="0036234D">
              <w:t>Общий объем внутренней з</w:t>
            </w:r>
            <w:r w:rsidRPr="0036234D">
              <w:t>а</w:t>
            </w:r>
            <w:r w:rsidRPr="0036234D">
              <w:t>долженн</w:t>
            </w:r>
            <w:r w:rsidRPr="0036234D">
              <w:t>о</w:t>
            </w:r>
            <w:r w:rsidRPr="0036234D">
              <w:t>сти</w:t>
            </w:r>
          </w:p>
        </w:tc>
        <w:tc>
          <w:tcPr>
            <w:tcW w:w="0" w:type="auto"/>
            <w:tcBorders>
              <w:top w:val="single" w:sz="12" w:space="0" w:color="auto"/>
              <w:bottom w:val="nil"/>
            </w:tcBorders>
          </w:tcPr>
          <w:p w:rsidR="00FF6C1E" w:rsidRPr="0036234D" w:rsidRDefault="00FF6C1E" w:rsidP="003623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234D">
              <w:t>4</w:t>
            </w:r>
            <w:r w:rsidR="00084F6B" w:rsidRPr="0036234D">
              <w:t xml:space="preserve"> </w:t>
            </w:r>
            <w:r w:rsidRPr="0036234D">
              <w:t>797,65</w:t>
            </w:r>
          </w:p>
        </w:tc>
        <w:tc>
          <w:tcPr>
            <w:tcW w:w="0" w:type="auto"/>
            <w:tcBorders>
              <w:top w:val="single" w:sz="12" w:space="0" w:color="auto"/>
              <w:bottom w:val="nil"/>
            </w:tcBorders>
          </w:tcPr>
          <w:p w:rsidR="00FF6C1E" w:rsidRPr="0036234D" w:rsidRDefault="00FF6C1E" w:rsidP="003623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234D">
              <w:t>4</w:t>
            </w:r>
            <w:r w:rsidR="00084F6B" w:rsidRPr="0036234D">
              <w:t xml:space="preserve"> </w:t>
            </w:r>
            <w:r w:rsidRPr="0036234D">
              <w:t>674,15</w:t>
            </w:r>
          </w:p>
        </w:tc>
        <w:tc>
          <w:tcPr>
            <w:tcW w:w="0" w:type="auto"/>
            <w:tcBorders>
              <w:top w:val="single" w:sz="12" w:space="0" w:color="auto"/>
              <w:bottom w:val="nil"/>
            </w:tcBorders>
          </w:tcPr>
          <w:p w:rsidR="00FF6C1E" w:rsidRPr="0036234D" w:rsidRDefault="00FF6C1E" w:rsidP="003623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234D">
              <w:t>4</w:t>
            </w:r>
            <w:r w:rsidR="00084F6B" w:rsidRPr="0036234D">
              <w:t xml:space="preserve"> </w:t>
            </w:r>
            <w:r w:rsidRPr="0036234D">
              <w:t>801,01</w:t>
            </w:r>
          </w:p>
        </w:tc>
        <w:tc>
          <w:tcPr>
            <w:tcW w:w="0" w:type="auto"/>
            <w:tcBorders>
              <w:top w:val="single" w:sz="12" w:space="0" w:color="auto"/>
              <w:bottom w:val="nil"/>
            </w:tcBorders>
          </w:tcPr>
          <w:p w:rsidR="00FF6C1E" w:rsidRPr="0036234D" w:rsidRDefault="00FF6C1E" w:rsidP="003623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234D">
              <w:t>6</w:t>
            </w:r>
            <w:r w:rsidR="00084F6B" w:rsidRPr="0036234D">
              <w:t xml:space="preserve"> </w:t>
            </w:r>
            <w:r w:rsidRPr="0036234D">
              <w:t>991,41</w:t>
            </w:r>
          </w:p>
        </w:tc>
        <w:tc>
          <w:tcPr>
            <w:tcW w:w="0" w:type="auto"/>
            <w:tcBorders>
              <w:top w:val="single" w:sz="12" w:space="0" w:color="auto"/>
              <w:bottom w:val="nil"/>
            </w:tcBorders>
          </w:tcPr>
          <w:p w:rsidR="00FF6C1E" w:rsidRPr="0036234D" w:rsidRDefault="00FF6C1E" w:rsidP="003623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234D">
              <w:t>7</w:t>
            </w:r>
            <w:r w:rsidR="00084F6B" w:rsidRPr="0036234D">
              <w:t xml:space="preserve"> </w:t>
            </w:r>
            <w:r w:rsidRPr="0036234D">
              <w:t>026,15</w:t>
            </w:r>
          </w:p>
        </w:tc>
        <w:tc>
          <w:tcPr>
            <w:tcW w:w="0" w:type="auto"/>
            <w:tcBorders>
              <w:top w:val="single" w:sz="12" w:space="0" w:color="auto"/>
              <w:bottom w:val="nil"/>
            </w:tcBorders>
          </w:tcPr>
          <w:p w:rsidR="00FF6C1E" w:rsidRPr="0036234D" w:rsidRDefault="00FF6C1E" w:rsidP="003623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234D">
              <w:t>7</w:t>
            </w:r>
            <w:r w:rsidR="00084F6B" w:rsidRPr="0036234D">
              <w:t xml:space="preserve"> </w:t>
            </w:r>
            <w:r w:rsidRPr="0036234D">
              <w:t>897,1</w:t>
            </w:r>
          </w:p>
        </w:tc>
        <w:tc>
          <w:tcPr>
            <w:tcW w:w="0" w:type="auto"/>
            <w:tcBorders>
              <w:top w:val="single" w:sz="12" w:space="0" w:color="auto"/>
              <w:bottom w:val="nil"/>
            </w:tcBorders>
          </w:tcPr>
          <w:p w:rsidR="00FF6C1E" w:rsidRPr="0036234D" w:rsidRDefault="00FF6C1E" w:rsidP="003623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234D">
              <w:t>2</w:t>
            </w:r>
            <w:r w:rsidR="00084F6B" w:rsidRPr="0036234D">
              <w:t xml:space="preserve"> </w:t>
            </w:r>
            <w:r w:rsidRPr="0036234D">
              <w:t>278</w:t>
            </w:r>
          </w:p>
        </w:tc>
      </w:tr>
      <w:tr w:rsidR="00FF6C1E" w:rsidRPr="0036234D" w:rsidTr="003623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FF6C1E" w:rsidRPr="0036234D" w:rsidRDefault="00FF6C1E" w:rsidP="0036234D">
            <w:r w:rsidRPr="0036234D">
              <w:t>Отношение о</w:t>
            </w:r>
            <w:r w:rsidRPr="0036234D">
              <w:t>б</w:t>
            </w:r>
            <w:r w:rsidRPr="0036234D">
              <w:t>щего об</w:t>
            </w:r>
            <w:r w:rsidRPr="0036234D">
              <w:t>ъ</w:t>
            </w:r>
            <w:r w:rsidRPr="0036234D">
              <w:t>ема внутренней з</w:t>
            </w:r>
            <w:r w:rsidRPr="0036234D">
              <w:t>а</w:t>
            </w:r>
            <w:r w:rsidRPr="0036234D">
              <w:t xml:space="preserve">долженности </w:t>
            </w:r>
            <w:r w:rsidRPr="0036234D">
              <w:br/>
              <w:t>к ВВП</w:t>
            </w:r>
          </w:p>
        </w:tc>
        <w:tc>
          <w:tcPr>
            <w:tcW w:w="0" w:type="auto"/>
            <w:tcBorders>
              <w:top w:val="nil"/>
            </w:tcBorders>
          </w:tcPr>
          <w:p w:rsidR="00FF6C1E" w:rsidRPr="0036234D" w:rsidRDefault="00FF6C1E" w:rsidP="003623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234D">
              <w:t>4</w:t>
            </w:r>
            <w:r w:rsidR="00084F6B" w:rsidRPr="0036234D">
              <w:t xml:space="preserve"> </w:t>
            </w:r>
            <w:r w:rsidRPr="0036234D">
              <w:t>410,74</w:t>
            </w:r>
          </w:p>
        </w:tc>
        <w:tc>
          <w:tcPr>
            <w:tcW w:w="0" w:type="auto"/>
            <w:tcBorders>
              <w:top w:val="nil"/>
            </w:tcBorders>
          </w:tcPr>
          <w:p w:rsidR="00FF6C1E" w:rsidRPr="0036234D" w:rsidRDefault="00FF6C1E" w:rsidP="003623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234D">
              <w:t>4</w:t>
            </w:r>
            <w:r w:rsidR="00084F6B" w:rsidRPr="0036234D">
              <w:t xml:space="preserve"> </w:t>
            </w:r>
            <w:r w:rsidRPr="0036234D">
              <w:t>321,5</w:t>
            </w:r>
          </w:p>
        </w:tc>
        <w:tc>
          <w:tcPr>
            <w:tcW w:w="0" w:type="auto"/>
            <w:tcBorders>
              <w:top w:val="nil"/>
            </w:tcBorders>
          </w:tcPr>
          <w:p w:rsidR="00FF6C1E" w:rsidRPr="0036234D" w:rsidRDefault="00FF6C1E" w:rsidP="003623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234D">
              <w:t>4</w:t>
            </w:r>
            <w:r w:rsidR="00084F6B" w:rsidRPr="0036234D">
              <w:t xml:space="preserve"> </w:t>
            </w:r>
            <w:r w:rsidRPr="0036234D">
              <w:t>466,33</w:t>
            </w:r>
          </w:p>
        </w:tc>
        <w:tc>
          <w:tcPr>
            <w:tcW w:w="0" w:type="auto"/>
            <w:tcBorders>
              <w:top w:val="nil"/>
            </w:tcBorders>
          </w:tcPr>
          <w:p w:rsidR="00FF6C1E" w:rsidRPr="0036234D" w:rsidRDefault="00FF6C1E" w:rsidP="003623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234D">
              <w:t>4</w:t>
            </w:r>
            <w:r w:rsidR="00084F6B" w:rsidRPr="0036234D">
              <w:t xml:space="preserve"> </w:t>
            </w:r>
            <w:r w:rsidRPr="0036234D">
              <w:t>831,67</w:t>
            </w:r>
          </w:p>
        </w:tc>
        <w:tc>
          <w:tcPr>
            <w:tcW w:w="0" w:type="auto"/>
            <w:tcBorders>
              <w:top w:val="nil"/>
            </w:tcBorders>
          </w:tcPr>
          <w:p w:rsidR="00FF6C1E" w:rsidRPr="0036234D" w:rsidRDefault="00FF6C1E" w:rsidP="003623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234D">
              <w:t>4</w:t>
            </w:r>
            <w:r w:rsidR="00084F6B" w:rsidRPr="0036234D">
              <w:t xml:space="preserve"> </w:t>
            </w:r>
            <w:r w:rsidRPr="0036234D">
              <w:t>841,47</w:t>
            </w:r>
          </w:p>
        </w:tc>
        <w:tc>
          <w:tcPr>
            <w:tcW w:w="0" w:type="auto"/>
            <w:tcBorders>
              <w:top w:val="nil"/>
            </w:tcBorders>
          </w:tcPr>
          <w:p w:rsidR="00FF6C1E" w:rsidRPr="0036234D" w:rsidRDefault="00FF6C1E" w:rsidP="003623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234D">
              <w:t>5</w:t>
            </w:r>
            <w:r w:rsidR="00084F6B" w:rsidRPr="0036234D">
              <w:t xml:space="preserve"> </w:t>
            </w:r>
            <w:r w:rsidRPr="0036234D">
              <w:t>588,64</w:t>
            </w:r>
          </w:p>
        </w:tc>
        <w:tc>
          <w:tcPr>
            <w:tcW w:w="0" w:type="auto"/>
            <w:tcBorders>
              <w:top w:val="nil"/>
            </w:tcBorders>
          </w:tcPr>
          <w:p w:rsidR="00FF6C1E" w:rsidRPr="0036234D" w:rsidRDefault="00FF6C1E" w:rsidP="003623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234D">
              <w:t>6</w:t>
            </w:r>
            <w:r w:rsidR="00084F6B" w:rsidRPr="0036234D">
              <w:t xml:space="preserve"> </w:t>
            </w:r>
            <w:r w:rsidRPr="0036234D">
              <w:t>156,1</w:t>
            </w:r>
          </w:p>
        </w:tc>
      </w:tr>
    </w:tbl>
    <w:p w:rsidR="00BC602B" w:rsidRPr="004E7E60" w:rsidRDefault="0036234D" w:rsidP="0036234D">
      <w:pPr>
        <w:pStyle w:val="SingleTxtGR"/>
        <w:spacing w:before="120"/>
      </w:pPr>
      <w:r w:rsidRPr="0036234D">
        <w:t>52.</w:t>
      </w:r>
      <w:r w:rsidRPr="0036234D">
        <w:tab/>
      </w:r>
      <w:r w:rsidR="00BC602B" w:rsidRPr="004E7E60">
        <w:t>В соответствии с Конституцией Гамбии 1997 года каждый житель Га</w:t>
      </w:r>
      <w:r w:rsidR="00BC602B" w:rsidRPr="004E7E60">
        <w:t>м</w:t>
      </w:r>
      <w:r w:rsidR="003C0465">
        <w:t>бии</w:t>
      </w:r>
      <w:r w:rsidR="00BC602B" w:rsidRPr="004E7E60">
        <w:t xml:space="preserve"> независимо от его или ее расы, цвета кожи, пола, языка, религии, полит</w:t>
      </w:r>
      <w:r w:rsidR="00BC602B" w:rsidRPr="004E7E60">
        <w:t>и</w:t>
      </w:r>
      <w:r w:rsidR="00BC602B" w:rsidRPr="004E7E60">
        <w:t>ческих или иных убеждений, национального или социального происхождения, имущ</w:t>
      </w:r>
      <w:r w:rsidR="00BC602B" w:rsidRPr="004E7E60">
        <w:t>е</w:t>
      </w:r>
      <w:r w:rsidR="00BC602B" w:rsidRPr="004E7E60">
        <w:t>ственного, сословного или иного положения, имеет право пользоваться осно</w:t>
      </w:r>
      <w:r w:rsidR="00BC602B" w:rsidRPr="004E7E60">
        <w:t>в</w:t>
      </w:r>
      <w:r w:rsidR="00BC602B" w:rsidRPr="004E7E60">
        <w:t>ными правами человека и свободами, изложенными в главе IV Конституции, при условии уважения прав и свобод других лиц и обеспечения государстве</w:t>
      </w:r>
      <w:r w:rsidR="00BC602B" w:rsidRPr="004E7E60">
        <w:t>н</w:t>
      </w:r>
      <w:r w:rsidR="00BC602B" w:rsidRPr="004E7E60">
        <w:t>ных интересов. Конституция также предусматривает, что эти права и свободы должны соблюдаться и обеспечиваться всеми органами исполнительной вл</w:t>
      </w:r>
      <w:r w:rsidR="00BC602B" w:rsidRPr="004E7E60">
        <w:t>а</w:t>
      </w:r>
      <w:r w:rsidR="00BC602B" w:rsidRPr="004E7E60">
        <w:t>сти и ее ведомствами, законодательными органами и, в тех случаях, когда это их касается, всеми физическими и юридическими лицами Гамбии; они также обеспечиваются судами, как это предусмотрено в Конституции.</w:t>
      </w:r>
    </w:p>
    <w:p w:rsidR="00BC602B" w:rsidRPr="004E7E60" w:rsidRDefault="0036234D" w:rsidP="00BC602B">
      <w:pPr>
        <w:pStyle w:val="SingleTxtGR"/>
      </w:pPr>
      <w:r w:rsidRPr="0036234D">
        <w:t>53.</w:t>
      </w:r>
      <w:r w:rsidRPr="0036234D">
        <w:tab/>
      </w:r>
      <w:r w:rsidR="00BC602B" w:rsidRPr="004E7E60">
        <w:t>Конституция гарантирует среди прочего следующие права, изложенные в Пакте:</w:t>
      </w:r>
    </w:p>
    <w:p w:rsidR="00BC602B" w:rsidRPr="004E7E60" w:rsidRDefault="0036234D" w:rsidP="00BC602B">
      <w:pPr>
        <w:pStyle w:val="SingleTxtGR"/>
      </w:pPr>
      <w:r>
        <w:rPr>
          <w:lang w:val="en-US"/>
        </w:rPr>
        <w:tab/>
      </w:r>
      <w:r w:rsidR="00BC602B" w:rsidRPr="004E7E60">
        <w:t>a)</w:t>
      </w:r>
      <w:r w:rsidR="00BC602B" w:rsidRPr="004E7E60">
        <w:tab/>
        <w:t>права женщин, недавно сформулированные в Законе о женщинах 2010 г</w:t>
      </w:r>
      <w:r w:rsidR="00BC602B" w:rsidRPr="004E7E60">
        <w:t>о</w:t>
      </w:r>
      <w:r w:rsidR="00BC602B" w:rsidRPr="004E7E60">
        <w:t>да, часть II которого гарантирует право на достоинство, право на жизнь, неприкосновенность и личную безопасность, защиту от насилия, доступ к пр</w:t>
      </w:r>
      <w:r w:rsidR="00BC602B" w:rsidRPr="004E7E60">
        <w:t>а</w:t>
      </w:r>
      <w:r w:rsidR="00BC602B" w:rsidRPr="004E7E60">
        <w:t>восудию и равную защиту перед законом (в разделе 7</w:t>
      </w:r>
      <w:r w:rsidR="00084F6B">
        <w:t xml:space="preserve"> </w:t>
      </w:r>
      <w:r w:rsidR="00BC602B" w:rsidRPr="004E7E60">
        <w:t>(3) содержится полож</w:t>
      </w:r>
      <w:r w:rsidR="00BC602B" w:rsidRPr="004E7E60">
        <w:t>е</w:t>
      </w:r>
      <w:r w:rsidR="00BC602B" w:rsidRPr="004E7E60">
        <w:t>ние, согласно которому "все договоры и любые другие частные акты юридич</w:t>
      </w:r>
      <w:r w:rsidR="00BC602B" w:rsidRPr="004E7E60">
        <w:t>е</w:t>
      </w:r>
      <w:r w:rsidR="00BC602B" w:rsidRPr="004E7E60">
        <w:t>ского характера, направленные на ограничение правоспособности женщин… считаются недействительными"), свободу от дискриминации, право на движ</w:t>
      </w:r>
      <w:r w:rsidR="00BC602B" w:rsidRPr="004E7E60">
        <w:t>и</w:t>
      </w:r>
      <w:r w:rsidR="00BC602B" w:rsidRPr="004E7E60">
        <w:t>мое и недвижимое имущество. В разделе 14</w:t>
      </w:r>
      <w:r w:rsidR="00084F6B">
        <w:t xml:space="preserve"> </w:t>
      </w:r>
      <w:r w:rsidR="00BC602B" w:rsidRPr="004E7E60">
        <w:t>(1) части III предусмотрено, что "правительс</w:t>
      </w:r>
      <w:r w:rsidR="00BC602B" w:rsidRPr="004E7E60">
        <w:t>т</w:t>
      </w:r>
      <w:r w:rsidR="00BC602B" w:rsidRPr="004E7E60">
        <w:t>во поощряет и защищает права женщин и принимает позитивные меры по ликвидации всех форм дискриминации в отношении женщин во всех своих учреждениях, ведомствах и органах в соответствии со своими междун</w:t>
      </w:r>
      <w:r w:rsidR="00BC602B" w:rsidRPr="004E7E60">
        <w:t>а</w:t>
      </w:r>
      <w:r w:rsidR="00BC602B" w:rsidRPr="004E7E60">
        <w:t>родными обязательствами по Конвенции [КЛДЖ] и Протоколом к ней" (Прот</w:t>
      </w:r>
      <w:r w:rsidR="00BC602B" w:rsidRPr="004E7E60">
        <w:t>о</w:t>
      </w:r>
      <w:r w:rsidR="00BC602B" w:rsidRPr="004E7E60">
        <w:t>кол к Африканской хартии о правах человека и народов, касающийся прав же</w:t>
      </w:r>
      <w:r w:rsidR="00BC602B" w:rsidRPr="004E7E60">
        <w:t>н</w:t>
      </w:r>
      <w:r w:rsidR="00BC602B" w:rsidRPr="004E7E60">
        <w:t>щин в Африке). В части IV предусматривается, что "каждый орган, организ</w:t>
      </w:r>
      <w:r w:rsidR="00BC602B" w:rsidRPr="004E7E60">
        <w:t>а</w:t>
      </w:r>
      <w:r w:rsidR="00BC602B" w:rsidRPr="004E7E60">
        <w:t>ция, государственное учреждение, ведомство или частное предприятие прин</w:t>
      </w:r>
      <w:r w:rsidR="00BC602B" w:rsidRPr="004E7E60">
        <w:t>и</w:t>
      </w:r>
      <w:r w:rsidR="00BC602B" w:rsidRPr="004E7E60">
        <w:t>мают пред</w:t>
      </w:r>
      <w:r w:rsidR="00BC602B" w:rsidRPr="004E7E60">
        <w:t>у</w:t>
      </w:r>
      <w:r w:rsidR="00BC602B" w:rsidRPr="004E7E60">
        <w:t>смотренные в Законе временные специальные меры, направленные на ускорение фактического достижения равенства между мужчинами и женщ</w:t>
      </w:r>
      <w:r w:rsidR="00BC602B" w:rsidRPr="004E7E60">
        <w:t>и</w:t>
      </w:r>
      <w:r w:rsidR="00BC602B" w:rsidRPr="004E7E60">
        <w:t>нами";</w:t>
      </w:r>
    </w:p>
    <w:p w:rsidR="00BC602B" w:rsidRPr="004E7E60" w:rsidRDefault="0036234D" w:rsidP="00BC602B">
      <w:pPr>
        <w:pStyle w:val="SingleTxtGR"/>
      </w:pPr>
      <w:r>
        <w:rPr>
          <w:lang w:val="en-US"/>
        </w:rPr>
        <w:tab/>
      </w:r>
      <w:r w:rsidR="00BC602B" w:rsidRPr="004E7E60">
        <w:t>b)</w:t>
      </w:r>
      <w:r w:rsidR="00BC602B" w:rsidRPr="004E7E60">
        <w:tab/>
        <w:t>право на труд: в дополнение к конституционным гарантиям своб</w:t>
      </w:r>
      <w:r w:rsidR="00BC602B" w:rsidRPr="004E7E60">
        <w:t>о</w:t>
      </w:r>
      <w:r w:rsidR="00BC602B" w:rsidRPr="004E7E60">
        <w:t>ды от принудительного труда и рабства Закон о труде 2007 года содержит по</w:t>
      </w:r>
      <w:r w:rsidR="00BC602B" w:rsidRPr="004E7E60">
        <w:t>д</w:t>
      </w:r>
      <w:r w:rsidR="00BC602B" w:rsidRPr="004E7E60">
        <w:t>робные положения, касающиеся права на труд, условий найма и защиты от н</w:t>
      </w:r>
      <w:r w:rsidR="00BC602B" w:rsidRPr="004E7E60">
        <w:t>е</w:t>
      </w:r>
      <w:r w:rsidR="00BC602B" w:rsidRPr="004E7E60">
        <w:t>законного увольнения или расторжения трудового договора. Часть V Закона о женщинах 2010 года содержит положения, запрещающие дискриминацию в о</w:t>
      </w:r>
      <w:r w:rsidR="00BC602B" w:rsidRPr="004E7E60">
        <w:t>т</w:t>
      </w:r>
      <w:r w:rsidR="00BC602B" w:rsidRPr="004E7E60">
        <w:t>ношении женщин в области занятости и гарантирующие свободный выбор р</w:t>
      </w:r>
      <w:r w:rsidR="00BC602B" w:rsidRPr="004E7E60">
        <w:t>а</w:t>
      </w:r>
      <w:r w:rsidR="00BC602B" w:rsidRPr="004E7E60">
        <w:t>боты и профессии, равное вознаграждение, включая пособия, и одинаковую с мужчинами оплату труда равной ценности, пособия по социальному обеспеч</w:t>
      </w:r>
      <w:r w:rsidR="00BC602B" w:rsidRPr="004E7E60">
        <w:t>е</w:t>
      </w:r>
      <w:r w:rsidR="00BC602B" w:rsidRPr="004E7E60">
        <w:t>нию, "особенно в случае выхода на пенсию, безработицы, болезни, утраты тр</w:t>
      </w:r>
      <w:r w:rsidR="00BC602B" w:rsidRPr="004E7E60">
        <w:t>у</w:t>
      </w:r>
      <w:r w:rsidR="00BC602B" w:rsidRPr="004E7E60">
        <w:t>доспособн</w:t>
      </w:r>
      <w:r w:rsidR="00BC602B" w:rsidRPr="004E7E60">
        <w:t>о</w:t>
      </w:r>
      <w:r w:rsidR="00BC602B" w:rsidRPr="004E7E60">
        <w:t>сти, старости или других причин утраты трудоспособности, отпуск по беременности и родам, охрану здоровья и безопасность на рабочем месте, свободу от дискриминации в связи с беременностью (которая запрещена зак</w:t>
      </w:r>
      <w:r w:rsidR="00BC602B" w:rsidRPr="004E7E60">
        <w:t>о</w:t>
      </w:r>
      <w:r w:rsidR="00BC602B" w:rsidRPr="004E7E60">
        <w:t>ном), по</w:t>
      </w:r>
      <w:r w:rsidR="00BC602B" w:rsidRPr="004E7E60">
        <w:t>д</w:t>
      </w:r>
      <w:r w:rsidR="00BC602B" w:rsidRPr="004E7E60">
        <w:t>держку услуг, "позволяющих женщинам сочетать обязанности в семье и на работе и участие в государственной жизни", а также защиту от вредных условий труда во время беременности. Закон о труде также гарантирует право на созд</w:t>
      </w:r>
      <w:r w:rsidR="00BC602B" w:rsidRPr="004E7E60">
        <w:t>а</w:t>
      </w:r>
      <w:r w:rsidR="00BC602B" w:rsidRPr="004E7E60">
        <w:t>ние профсоюзов и вступление в них и право на забастовку;</w:t>
      </w:r>
    </w:p>
    <w:p w:rsidR="00BC602B" w:rsidRPr="004E7E60" w:rsidRDefault="0036234D" w:rsidP="00BC602B">
      <w:pPr>
        <w:pStyle w:val="SingleTxtGR"/>
      </w:pPr>
      <w:r>
        <w:rPr>
          <w:lang w:val="en-US"/>
        </w:rPr>
        <w:tab/>
      </w:r>
      <w:r w:rsidR="00BC602B" w:rsidRPr="004E7E60">
        <w:t>c)</w:t>
      </w:r>
      <w:r w:rsidR="00BC602B" w:rsidRPr="004E7E60">
        <w:tab/>
        <w:t>право на вступление в брак и права детей: согласно разделу 27 Конституции брак является добровольным союзом мужчин и женщин, "дости</w:t>
      </w:r>
      <w:r w:rsidR="00BC602B" w:rsidRPr="004E7E60">
        <w:t>г</w:t>
      </w:r>
      <w:r w:rsidR="00BC602B" w:rsidRPr="004E7E60">
        <w:t>ших совершеннолетия и являющихся полностью дееспособными", а раздел 24 Закона о детях предусматривает, что "с учетом положений любых применимых законов, касающихся личного статуса, ни один ребенок не может вступать в з</w:t>
      </w:r>
      <w:r w:rsidR="00BC602B" w:rsidRPr="004E7E60">
        <w:t>а</w:t>
      </w:r>
      <w:r w:rsidR="00BC602B" w:rsidRPr="004E7E60">
        <w:t>конный брак и что брак, заключенный таким образом, считается недейств</w:t>
      </w:r>
      <w:r w:rsidR="00BC602B" w:rsidRPr="004E7E60">
        <w:t>и</w:t>
      </w:r>
      <w:r w:rsidR="00BC602B" w:rsidRPr="004E7E60">
        <w:t>тельным". Однако, как указывалось выше в настоящем докладе, в некоторых случаях детей все еще принуждают к вступлению в брак. Закон о детях соде</w:t>
      </w:r>
      <w:r w:rsidR="00BC602B" w:rsidRPr="004E7E60">
        <w:t>р</w:t>
      </w:r>
      <w:r w:rsidR="00BC602B" w:rsidRPr="004E7E60">
        <w:t>жит подробные положения, гарантирующие защиту основополагающих прав и свобод д</w:t>
      </w:r>
      <w:r w:rsidR="00BC602B" w:rsidRPr="004E7E60">
        <w:t>е</w:t>
      </w:r>
      <w:r w:rsidR="00BC602B" w:rsidRPr="004E7E60">
        <w:t>тей. Законом также учреждается Суд по делам детей в каждом округе Гамбии, наделенный юрисдикцией рассматривать уголовные обвинения в о</w:t>
      </w:r>
      <w:r w:rsidR="00BC602B" w:rsidRPr="004E7E60">
        <w:t>т</w:t>
      </w:r>
      <w:r w:rsidR="00BC602B" w:rsidRPr="004E7E60">
        <w:t>ношении детей, любые гражданские вопросы, касающиеся детей, включая ус</w:t>
      </w:r>
      <w:r w:rsidR="00BC602B" w:rsidRPr="004E7E60">
        <w:t>ы</w:t>
      </w:r>
      <w:r w:rsidR="00BC602B" w:rsidRPr="004E7E60">
        <w:t>новление и удочерение, и заявления, относящиеся к вопросам ухода за ребе</w:t>
      </w:r>
      <w:r w:rsidR="00BC602B" w:rsidRPr="004E7E60">
        <w:t>н</w:t>
      </w:r>
      <w:r w:rsidR="00BC602B" w:rsidRPr="004E7E60">
        <w:t>ком и его защиты. Суд по делам детей функционирует со времени принятия З</w:t>
      </w:r>
      <w:r w:rsidR="00BC602B" w:rsidRPr="004E7E60">
        <w:t>а</w:t>
      </w:r>
      <w:r w:rsidR="00BC602B" w:rsidRPr="004E7E60">
        <w:t>кона. Лица, не являющиеся гражданами страны, пользуются экономическими правами, пр</w:t>
      </w:r>
      <w:r w:rsidR="00BC602B" w:rsidRPr="004E7E60">
        <w:t>и</w:t>
      </w:r>
      <w:r w:rsidR="00BC602B" w:rsidRPr="004E7E60">
        <w:t>знанными в Пакте, с некоторыми ограничениями, закрепляющими за гражданами Гамбии работу водителей такси и туроператорскую деятел</w:t>
      </w:r>
      <w:r w:rsidR="00BC602B" w:rsidRPr="004E7E60">
        <w:t>ь</w:t>
      </w:r>
      <w:r w:rsidR="00BC602B" w:rsidRPr="004E7E60">
        <w:t>ность; на практике неграждане играют важнейшую роль в некоторых отраслях экономической деятельности страны. Дезагрегированных и сопоставимых ст</w:t>
      </w:r>
      <w:r w:rsidR="00BC602B" w:rsidRPr="004E7E60">
        <w:t>а</w:t>
      </w:r>
      <w:r w:rsidR="00BC602B" w:rsidRPr="004E7E60">
        <w:t>тистических данных, отражающих эффективность конкретных антидискрим</w:t>
      </w:r>
      <w:r w:rsidR="00BC602B" w:rsidRPr="004E7E60">
        <w:t>и</w:t>
      </w:r>
      <w:r w:rsidR="00BC602B" w:rsidRPr="004E7E60">
        <w:t>национных мер и прогресс в деле осуществления каждого из прав, предусмо</w:t>
      </w:r>
      <w:r w:rsidR="00BC602B" w:rsidRPr="004E7E60">
        <w:t>т</w:t>
      </w:r>
      <w:r w:rsidR="00BC602B" w:rsidRPr="004E7E60">
        <w:t>ренных Пактом, всеми, особенно необеспеченными и обездоленными группами населения, не имеется;</w:t>
      </w:r>
    </w:p>
    <w:p w:rsidR="00BC602B" w:rsidRPr="004E7E60" w:rsidRDefault="0036234D" w:rsidP="00BC602B">
      <w:pPr>
        <w:pStyle w:val="SingleTxtGR"/>
      </w:pPr>
      <w:r>
        <w:rPr>
          <w:lang w:val="en-US"/>
        </w:rPr>
        <w:tab/>
      </w:r>
      <w:r w:rsidR="00BC602B" w:rsidRPr="004E7E60">
        <w:t>d)</w:t>
      </w:r>
      <w:r w:rsidR="00BC602B" w:rsidRPr="004E7E60">
        <w:tab/>
        <w:t>региональные конвенции по правам человека: Гамбия является уч</w:t>
      </w:r>
      <w:r w:rsidR="00BC602B" w:rsidRPr="004E7E60">
        <w:t>а</w:t>
      </w:r>
      <w:r w:rsidR="00BC602B" w:rsidRPr="004E7E60">
        <w:t>стницей следующих региональных конвенций по правам человека:</w:t>
      </w:r>
    </w:p>
    <w:p w:rsidR="00BC602B" w:rsidRPr="004E7E60" w:rsidRDefault="00BC602B" w:rsidP="0036234D">
      <w:pPr>
        <w:pStyle w:val="Bullet1GR"/>
      </w:pPr>
      <w:r w:rsidRPr="004E7E60">
        <w:t>Африканская хартия прав человека и народов; ратифицирована 8 июня 1983 г</w:t>
      </w:r>
      <w:r w:rsidRPr="004E7E60">
        <w:t>о</w:t>
      </w:r>
      <w:r w:rsidRPr="004E7E60">
        <w:t>да;</w:t>
      </w:r>
    </w:p>
    <w:p w:rsidR="00BC602B" w:rsidRPr="004E7E60" w:rsidRDefault="00BC602B" w:rsidP="0036234D">
      <w:pPr>
        <w:pStyle w:val="Bullet1GR"/>
      </w:pPr>
      <w:r w:rsidRPr="004E7E60">
        <w:t>Африканская хартия прав и основ благосостояния ребенка; ратифицир</w:t>
      </w:r>
      <w:r w:rsidRPr="004E7E60">
        <w:t>о</w:t>
      </w:r>
      <w:r w:rsidRPr="004E7E60">
        <w:t>вана 14 декабря 2000 года;</w:t>
      </w:r>
    </w:p>
    <w:p w:rsidR="00BC602B" w:rsidRPr="004E7E60" w:rsidRDefault="00BC602B" w:rsidP="0036234D">
      <w:pPr>
        <w:pStyle w:val="Bullet1GR"/>
      </w:pPr>
      <w:r w:rsidRPr="004E7E60">
        <w:t>Протокол к Африканской хартии прав человека и народов, касающийся создания Африканского суда по правам человека и народов; ратифицир</w:t>
      </w:r>
      <w:r w:rsidRPr="004E7E60">
        <w:t>о</w:t>
      </w:r>
      <w:r w:rsidRPr="004E7E60">
        <w:t>ван 30 июня 1999 года;</w:t>
      </w:r>
    </w:p>
    <w:p w:rsidR="00BC602B" w:rsidRPr="004E7E60" w:rsidRDefault="00BC602B" w:rsidP="0036234D">
      <w:pPr>
        <w:pStyle w:val="Bullet1GR"/>
      </w:pPr>
      <w:r w:rsidRPr="004E7E60">
        <w:t>Протокол к Африканской хартии прав человека и народов, касающийся прав женщин в Африке; ратифицирован 25 мая 2005 года;</w:t>
      </w:r>
    </w:p>
    <w:p w:rsidR="00BC602B" w:rsidRPr="004E7E60" w:rsidRDefault="00BC602B" w:rsidP="0036234D">
      <w:pPr>
        <w:pStyle w:val="Bullet1GR"/>
      </w:pPr>
      <w:r w:rsidRPr="004E7E60">
        <w:t>Конвенция Африканского союза, регулирующая конкретные аспекты пр</w:t>
      </w:r>
      <w:r w:rsidRPr="004E7E60">
        <w:t>о</w:t>
      </w:r>
      <w:r w:rsidRPr="004E7E60">
        <w:t>блем беженцев в Африке; ратифицирована 12 ноября 1980 года;</w:t>
      </w:r>
    </w:p>
    <w:p w:rsidR="00BC602B" w:rsidRPr="004E7E60" w:rsidRDefault="00BC602B" w:rsidP="0036234D">
      <w:pPr>
        <w:pStyle w:val="Bullet1GR"/>
      </w:pPr>
      <w:r w:rsidRPr="004E7E60">
        <w:t>Конвенция ОАЕ о ликвидации наемничества в Африке; подписана 24 д</w:t>
      </w:r>
      <w:r w:rsidRPr="004E7E60">
        <w:t>е</w:t>
      </w:r>
      <w:r w:rsidRPr="004E7E60">
        <w:t>кабря 2003 года и ратифицирована 30 апреля 2009 года;</w:t>
      </w:r>
    </w:p>
    <w:p w:rsidR="00BC602B" w:rsidRPr="004E7E60" w:rsidRDefault="00BC602B" w:rsidP="0036234D">
      <w:pPr>
        <w:pStyle w:val="Bullet1GR"/>
      </w:pPr>
      <w:r w:rsidRPr="004E7E60">
        <w:t>Конвенция Африканского союза о предупреждении коррупции и борьбе с ней; подписана 24 декабря 2003 года и ратифицирована 30 апреля 2009</w:t>
      </w:r>
      <w:r w:rsidR="00DA066E">
        <w:rPr>
          <w:lang w:val="en-US"/>
        </w:rPr>
        <w:t> </w:t>
      </w:r>
      <w:r w:rsidRPr="004E7E60">
        <w:t>года;</w:t>
      </w:r>
    </w:p>
    <w:p w:rsidR="00BC602B" w:rsidRPr="004E7E60" w:rsidRDefault="00BC602B" w:rsidP="0036234D">
      <w:pPr>
        <w:pStyle w:val="Bullet1GR"/>
      </w:pPr>
      <w:r w:rsidRPr="004E7E60">
        <w:t>Конвенция ОАЕ о предупреждении терроризма и борьбе с ним; подпис</w:t>
      </w:r>
      <w:r w:rsidRPr="004E7E60">
        <w:t>а</w:t>
      </w:r>
      <w:r w:rsidRPr="004E7E60">
        <w:t>на 14 июля 1999 года и ратифицирована 30 апреля 2009 года;</w:t>
      </w:r>
    </w:p>
    <w:p w:rsidR="00BC602B" w:rsidRPr="004E7E60" w:rsidRDefault="00BC602B" w:rsidP="0036234D">
      <w:pPr>
        <w:pStyle w:val="Bullet1GR"/>
      </w:pPr>
      <w:r w:rsidRPr="004E7E60">
        <w:t>Протокол к Конвенции ОАЕ о предупреждении терроризма и борьбе с ним; р</w:t>
      </w:r>
      <w:r w:rsidRPr="004E7E60">
        <w:t>а</w:t>
      </w:r>
      <w:r w:rsidRPr="004E7E60">
        <w:t>тифицирован 21 декабря 2000 года;</w:t>
      </w:r>
    </w:p>
    <w:p w:rsidR="00BC602B" w:rsidRPr="004E7E60" w:rsidRDefault="00BC602B" w:rsidP="0036234D">
      <w:pPr>
        <w:pStyle w:val="Bullet1GR"/>
      </w:pPr>
      <w:r w:rsidRPr="004E7E60">
        <w:t>Протокол о внесении поправок в Учредительный акт Африканского со</w:t>
      </w:r>
      <w:r w:rsidRPr="004E7E60">
        <w:t>ю</w:t>
      </w:r>
      <w:r w:rsidRPr="004E7E60">
        <w:t>за; по</w:t>
      </w:r>
      <w:r w:rsidRPr="004E7E60">
        <w:t>д</w:t>
      </w:r>
      <w:r w:rsidRPr="004E7E60">
        <w:t>писан 24 декабря 2003 года и ратифицирован 30 апреля 2009 года;</w:t>
      </w:r>
    </w:p>
    <w:p w:rsidR="00BC602B" w:rsidRPr="004E7E60" w:rsidRDefault="00BC602B" w:rsidP="0036234D">
      <w:pPr>
        <w:pStyle w:val="Bullet1GR"/>
      </w:pPr>
      <w:r w:rsidRPr="004E7E60">
        <w:t>Протокол об учреждении Суда Африканского союза; подписан 24 декабря 2003 года и ратифицирован 30 апреля 2009 года;</w:t>
      </w:r>
    </w:p>
    <w:p w:rsidR="00BC602B" w:rsidRPr="004E7E60" w:rsidRDefault="00BC602B" w:rsidP="0036234D">
      <w:pPr>
        <w:pStyle w:val="Bullet1GR"/>
      </w:pPr>
      <w:r w:rsidRPr="004E7E60">
        <w:t>Хартия африканской молодежи; подписана 24 декабря и ратифицирована 30 а</w:t>
      </w:r>
      <w:r w:rsidRPr="004E7E60">
        <w:t>п</w:t>
      </w:r>
      <w:r w:rsidR="00DA066E">
        <w:t>реля 2009 года</w:t>
      </w:r>
      <w:r w:rsidR="00DA066E" w:rsidRPr="00DA066E">
        <w:t>;</w:t>
      </w:r>
    </w:p>
    <w:p w:rsidR="00BC602B" w:rsidRPr="004E7E60" w:rsidRDefault="0036234D" w:rsidP="00BC602B">
      <w:pPr>
        <w:pStyle w:val="SingleTxtGR"/>
      </w:pPr>
      <w:r w:rsidRPr="00DA066E">
        <w:tab/>
      </w:r>
      <w:r w:rsidR="00BC602B" w:rsidRPr="004E7E60">
        <w:t>e)</w:t>
      </w:r>
      <w:r w:rsidR="00BC602B" w:rsidRPr="004E7E60">
        <w:tab/>
        <w:t>договоры по правам человека, включенные в национальную прав</w:t>
      </w:r>
      <w:r w:rsidR="00BC602B" w:rsidRPr="004E7E60">
        <w:t>о</w:t>
      </w:r>
      <w:r w:rsidR="00BC602B" w:rsidRPr="004E7E60">
        <w:t>вую систему: в дополнение к конституционным положениям о поощрении и з</w:t>
      </w:r>
      <w:r w:rsidR="00BC602B" w:rsidRPr="004E7E60">
        <w:t>а</w:t>
      </w:r>
      <w:r w:rsidR="00BC602B" w:rsidRPr="004E7E60">
        <w:t>щите основополагающих прав человека и свобод на основании главы IV Ко</w:t>
      </w:r>
      <w:r w:rsidR="00BC602B" w:rsidRPr="004E7E60">
        <w:t>н</w:t>
      </w:r>
      <w:r w:rsidR="00BC602B" w:rsidRPr="004E7E60">
        <w:t>ституции Гамбии, которые охватывают большую часть основополагающих прав и свобод, содержащихся в МПГПП и МПЭСКП, и конкретных законов по в</w:t>
      </w:r>
      <w:r w:rsidR="00BC602B" w:rsidRPr="004E7E60">
        <w:t>о</w:t>
      </w:r>
      <w:r w:rsidR="00BC602B" w:rsidRPr="004E7E60">
        <w:t>просам прав человека, включая право на продовольствие, право на труд и право на водные ресурсы, Гамбия приняла законы о включении в национальный пр</w:t>
      </w:r>
      <w:r w:rsidR="00BC602B" w:rsidRPr="004E7E60">
        <w:t>а</w:t>
      </w:r>
      <w:r w:rsidR="00BC602B" w:rsidRPr="004E7E60">
        <w:t>вовой режим следующих договоров по правам человека:</w:t>
      </w:r>
    </w:p>
    <w:p w:rsidR="00BC602B" w:rsidRPr="004E7E60" w:rsidRDefault="00BC602B" w:rsidP="001B7B6F">
      <w:pPr>
        <w:pStyle w:val="Bullet1GR"/>
      </w:pPr>
      <w:r w:rsidRPr="004E7E60">
        <w:t>Конвенция о ликвидации всех форм дискриминации в отношении же</w:t>
      </w:r>
      <w:r w:rsidRPr="004E7E60">
        <w:t>н</w:t>
      </w:r>
      <w:r w:rsidRPr="004E7E60">
        <w:t>щин (КЛДЖ) и Протокол к Африканской хартии прав человека и народов, каса</w:t>
      </w:r>
      <w:r w:rsidRPr="004E7E60">
        <w:t>ю</w:t>
      </w:r>
      <w:r w:rsidRPr="004E7E60">
        <w:t>щийся прав женщин в Африке; оба этих договора включены во внутреннее з</w:t>
      </w:r>
      <w:r w:rsidRPr="004E7E60">
        <w:t>а</w:t>
      </w:r>
      <w:r w:rsidRPr="004E7E60">
        <w:t>конодательство на основании Закона о женщинах 2010 года;</w:t>
      </w:r>
    </w:p>
    <w:p w:rsidR="00BC602B" w:rsidRPr="004E7E60" w:rsidRDefault="00BC602B" w:rsidP="001B7B6F">
      <w:pPr>
        <w:pStyle w:val="Bullet1GR"/>
      </w:pPr>
      <w:r w:rsidRPr="004E7E60">
        <w:t>Конвенция о правах ребенка (КПР) и Факультативный протокол к ней и Африканская хартия прав и благосостояния ребенка; включены во вну</w:t>
      </w:r>
      <w:r w:rsidRPr="004E7E60">
        <w:t>т</w:t>
      </w:r>
      <w:r w:rsidRPr="004E7E60">
        <w:t>реннее зак</w:t>
      </w:r>
      <w:r w:rsidRPr="004E7E60">
        <w:t>о</w:t>
      </w:r>
      <w:r w:rsidRPr="004E7E60">
        <w:t>нодательство на основании Закона о детях 2005 года и Закона о преступлениях, связанных с туризмом, 2003 года;</w:t>
      </w:r>
    </w:p>
    <w:p w:rsidR="00BC602B" w:rsidRPr="004E7E60" w:rsidRDefault="00BC602B" w:rsidP="001B7B6F">
      <w:pPr>
        <w:pStyle w:val="Bullet1GR"/>
      </w:pPr>
      <w:r w:rsidRPr="004E7E60">
        <w:t>Конвенция Организации Объединенных Наций против транснационал</w:t>
      </w:r>
      <w:r w:rsidRPr="004E7E60">
        <w:t>ь</w:t>
      </w:r>
      <w:r w:rsidRPr="004E7E60">
        <w:t>ной организованной преступности 2000 года и Протокол против незако</w:t>
      </w:r>
      <w:r w:rsidRPr="004E7E60">
        <w:t>н</w:t>
      </w:r>
      <w:r w:rsidRPr="004E7E60">
        <w:t>ного ввоза мигрантов по суше, морю и воздуху и Протокол о предупре</w:t>
      </w:r>
      <w:r w:rsidRPr="004E7E60">
        <w:t>ж</w:t>
      </w:r>
      <w:r w:rsidRPr="004E7E60">
        <w:t>дении и пресечении торговли людьми, особенно женщинами и детьми, дополняющие ее; включены во внутреннее законодательство на основ</w:t>
      </w:r>
      <w:r w:rsidRPr="004E7E60">
        <w:t>а</w:t>
      </w:r>
      <w:r w:rsidRPr="004E7E60">
        <w:t>нии Закона о детях (разделы 39 и 40) и Закона о торговле людьми 2007</w:t>
      </w:r>
      <w:r w:rsidR="00DA066E">
        <w:rPr>
          <w:lang w:val="en-US"/>
        </w:rPr>
        <w:t> </w:t>
      </w:r>
      <w:r w:rsidRPr="004E7E60">
        <w:t>года;</w:t>
      </w:r>
    </w:p>
    <w:p w:rsidR="00BC602B" w:rsidRPr="004E7E60" w:rsidRDefault="00BC602B" w:rsidP="001B7B6F">
      <w:pPr>
        <w:pStyle w:val="Bullet1GR"/>
      </w:pPr>
      <w:r w:rsidRPr="004E7E60">
        <w:t>Конвенция о статусе беженцев 1951 года и Протокол к ней 1967 года, а также Конвенция Африканского союза, регулирующая конкретные аспе</w:t>
      </w:r>
      <w:r w:rsidRPr="004E7E60">
        <w:t>к</w:t>
      </w:r>
      <w:r w:rsidRPr="004E7E60">
        <w:t>ты проблем беженцев в Африке; включены во внутреннее законодател</w:t>
      </w:r>
      <w:r w:rsidRPr="004E7E60">
        <w:t>ь</w:t>
      </w:r>
      <w:r w:rsidRPr="004E7E60">
        <w:t>ство на основании Закона о беженцах 2008 года;</w:t>
      </w:r>
    </w:p>
    <w:p w:rsidR="00BC602B" w:rsidRPr="004E7E60" w:rsidRDefault="00BC602B" w:rsidP="001B7B6F">
      <w:pPr>
        <w:pStyle w:val="Bullet1GR"/>
      </w:pPr>
      <w:r w:rsidRPr="004E7E60">
        <w:t>Конвенция МОТ № 29 о принудительном или обязательном труде 1930</w:t>
      </w:r>
      <w:r w:rsidR="00DA066E">
        <w:rPr>
          <w:lang w:val="en-US"/>
        </w:rPr>
        <w:t> </w:t>
      </w:r>
      <w:r w:rsidRPr="004E7E60">
        <w:t>года; Конвенция МОТ № 87 о свободе объединений и защите права объединяться в профсоюзы 1948 года; Конвенция МОТ № 98 о примен</w:t>
      </w:r>
      <w:r w:rsidRPr="004E7E60">
        <w:t>е</w:t>
      </w:r>
      <w:r w:rsidRPr="004E7E60">
        <w:t>нии принципа права на объединение в профсоюзы и на ведение колле</w:t>
      </w:r>
      <w:r w:rsidRPr="004E7E60">
        <w:t>к</w:t>
      </w:r>
      <w:r w:rsidRPr="004E7E60">
        <w:t>тивных переговоров 1949 года; Конвенция МОТ № 100 о равном возн</w:t>
      </w:r>
      <w:r w:rsidRPr="004E7E60">
        <w:t>а</w:t>
      </w:r>
      <w:r w:rsidRPr="004E7E60">
        <w:t>граждении мужчин и женщин за труд равной ценности 1951 года, Ко</w:t>
      </w:r>
      <w:r w:rsidRPr="004E7E60">
        <w:t>н</w:t>
      </w:r>
      <w:r w:rsidRPr="004E7E60">
        <w:t>венция МОТ №</w:t>
      </w:r>
      <w:r w:rsidR="00084F6B">
        <w:t xml:space="preserve"> </w:t>
      </w:r>
      <w:r w:rsidRPr="004E7E60">
        <w:t>10</w:t>
      </w:r>
      <w:r w:rsidR="003D7FD3">
        <w:t>8</w:t>
      </w:r>
      <w:r w:rsidRPr="004E7E60">
        <w:t xml:space="preserve"> об упразднении принудительного труда 1957 года; Конвенция МОТ №</w:t>
      </w:r>
      <w:r w:rsidR="00084F6B">
        <w:t xml:space="preserve"> </w:t>
      </w:r>
      <w:r w:rsidRPr="004E7E60">
        <w:t>111 о дискриминации в области труда и занятий 1958</w:t>
      </w:r>
      <w:r w:rsidR="00DA066E">
        <w:rPr>
          <w:lang w:val="en-US"/>
        </w:rPr>
        <w:t> </w:t>
      </w:r>
      <w:r w:rsidRPr="004E7E60">
        <w:t>года; включены во внутреннее законодательство на основании Зак</w:t>
      </w:r>
      <w:r w:rsidRPr="004E7E60">
        <w:t>о</w:t>
      </w:r>
      <w:r w:rsidRPr="004E7E60">
        <w:t>на о труде 2007 года;</w:t>
      </w:r>
    </w:p>
    <w:p w:rsidR="00BC602B" w:rsidRPr="004E7E60" w:rsidRDefault="00BC602B" w:rsidP="001B7B6F">
      <w:pPr>
        <w:pStyle w:val="Bullet1GR"/>
      </w:pPr>
      <w:r w:rsidRPr="004E7E60">
        <w:t>Конвенция МОТ № 138 о минимальном возрасте для приема на работу 1973 года и Конвенция МОТ № 182 о наихудших формах детского труда 1999 года; включены во внутреннее законодательство на основании Зак</w:t>
      </w:r>
      <w:r w:rsidRPr="004E7E60">
        <w:t>о</w:t>
      </w:r>
      <w:r w:rsidRPr="004E7E60">
        <w:t>на о детях 2005 года;</w:t>
      </w:r>
    </w:p>
    <w:p w:rsidR="00BC602B" w:rsidRPr="004E7E60" w:rsidRDefault="001B7B6F" w:rsidP="00BC602B">
      <w:pPr>
        <w:pStyle w:val="SingleTxtGR"/>
      </w:pPr>
      <w:r>
        <w:rPr>
          <w:lang w:val="en-US"/>
        </w:rPr>
        <w:tab/>
      </w:r>
      <w:r w:rsidR="00BC602B" w:rsidRPr="004E7E60">
        <w:t>f)</w:t>
      </w:r>
      <w:r w:rsidR="00BC602B" w:rsidRPr="004E7E60">
        <w:tab/>
        <w:t>ссылки на договоры по правам человека и обеспечение применения их положений: Гамбия придерживается дуалистической системы/традиции р</w:t>
      </w:r>
      <w:r w:rsidR="00BC602B" w:rsidRPr="004E7E60">
        <w:t>а</w:t>
      </w:r>
      <w:r w:rsidR="00BC602B" w:rsidRPr="004E7E60">
        <w:t>тификации и включения во внутреннее законодательство положений договоров по правам человека, прежде чем можно будет ссылаться на них в судах или др</w:t>
      </w:r>
      <w:r w:rsidR="00BC602B" w:rsidRPr="004E7E60">
        <w:t>у</w:t>
      </w:r>
      <w:r w:rsidR="00BC602B" w:rsidRPr="004E7E60">
        <w:t>гих трибуналах или административных инстанциях или непосредственно пр</w:t>
      </w:r>
      <w:r w:rsidR="00BC602B" w:rsidRPr="004E7E60">
        <w:t>и</w:t>
      </w:r>
      <w:r w:rsidR="00BC602B" w:rsidRPr="004E7E60">
        <w:t>менять их положения. В то же время положения вышеупомянутых договоров по правам человека, которые не противоречат положениям Конституции, могут применяться и применяются в судах. Такие положения Всеобщей декларации прав человека и Африканской хартии прав человека и народов применяются Высоким судом Гамбии;</w:t>
      </w:r>
    </w:p>
    <w:p w:rsidR="00BC602B" w:rsidRPr="004E7E60" w:rsidRDefault="001B7B6F" w:rsidP="00BC602B">
      <w:pPr>
        <w:pStyle w:val="SingleTxtGR"/>
      </w:pPr>
      <w:r>
        <w:rPr>
          <w:lang w:val="en-US"/>
        </w:rPr>
        <w:tab/>
      </w:r>
      <w:r w:rsidR="00BC602B" w:rsidRPr="004E7E60">
        <w:t>g)</w:t>
      </w:r>
      <w:r w:rsidR="00BC602B" w:rsidRPr="004E7E60">
        <w:tab/>
        <w:t>учреждения, которые отвечают за осуществление прав человека:</w:t>
      </w:r>
    </w:p>
    <w:p w:rsidR="00BC602B" w:rsidRPr="004E7E60" w:rsidRDefault="001B7B6F" w:rsidP="001B7B6F">
      <w:pPr>
        <w:pStyle w:val="SingleTxtGR"/>
        <w:ind w:left="1701" w:hanging="567"/>
      </w:pPr>
      <w:r>
        <w:rPr>
          <w:lang w:val="en-US"/>
        </w:rPr>
        <w:tab/>
      </w:r>
      <w:r w:rsidR="00BC602B" w:rsidRPr="004E7E60">
        <w:t>i)</w:t>
      </w:r>
      <w:r w:rsidR="00BC602B" w:rsidRPr="004E7E60">
        <w:tab/>
        <w:t>Омбудсмен: раздел 163 Конституции предусматривает создание Управления Омбудсмена, который уполномочен расследовать обвинения в недобросовестных действиях администрации, должностных злоупо</w:t>
      </w:r>
      <w:r w:rsidR="00BC602B" w:rsidRPr="004E7E60">
        <w:t>т</w:t>
      </w:r>
      <w:r w:rsidR="00BC602B" w:rsidRPr="004E7E60">
        <w:t>реблениях или дискриминационной практике в любом правительственном департаменте, ведомстве или другом органе. Закон об Омбудсмене 1997</w:t>
      </w:r>
      <w:r>
        <w:rPr>
          <w:lang w:val="en-US"/>
        </w:rPr>
        <w:t> </w:t>
      </w:r>
      <w:r w:rsidR="00BC602B" w:rsidRPr="004E7E60">
        <w:t>года далее наделяет Омбудсмена полномочиями, среди прочего, ра</w:t>
      </w:r>
      <w:r w:rsidR="00BC602B" w:rsidRPr="004E7E60">
        <w:t>с</w:t>
      </w:r>
      <w:r w:rsidR="00BC602B" w:rsidRPr="004E7E60">
        <w:t>следовать жалобы на несправедливое отношение, коррупцию, превыш</w:t>
      </w:r>
      <w:r w:rsidR="00BC602B" w:rsidRPr="004E7E60">
        <w:t>е</w:t>
      </w:r>
      <w:r w:rsidR="00BC602B" w:rsidRPr="004E7E60">
        <w:t>ние служебных полномочий и несправедливое обращение со стороны любого государственного служащего при исполнении им своих офиц</w:t>
      </w:r>
      <w:r w:rsidR="00BC602B" w:rsidRPr="004E7E60">
        <w:t>и</w:t>
      </w:r>
      <w:r w:rsidR="00BC602B" w:rsidRPr="004E7E60">
        <w:t>альных обязанностей. Управление Омбудсмена также учредило Группу по правам человека, которая конкретно занимается вопросами прав челов</w:t>
      </w:r>
      <w:r w:rsidR="00BC602B" w:rsidRPr="004E7E60">
        <w:t>е</w:t>
      </w:r>
      <w:r w:rsidR="00BC602B" w:rsidRPr="004E7E60">
        <w:t>ка;</w:t>
      </w:r>
    </w:p>
    <w:p w:rsidR="00BC602B" w:rsidRPr="004E7E60" w:rsidRDefault="001B7B6F" w:rsidP="001B7B6F">
      <w:pPr>
        <w:pStyle w:val="SingleTxtGR"/>
        <w:ind w:left="1701" w:hanging="567"/>
      </w:pPr>
      <w:r>
        <w:rPr>
          <w:lang w:val="en-US"/>
        </w:rPr>
        <w:tab/>
      </w:r>
      <w:r w:rsidR="00BC602B" w:rsidRPr="004E7E60">
        <w:t>ii)</w:t>
      </w:r>
      <w:r w:rsidR="00BC602B" w:rsidRPr="004E7E60">
        <w:tab/>
        <w:t>Национальный совет женщин, Бюро по делам женщин и Наци</w:t>
      </w:r>
      <w:r w:rsidR="00BC602B" w:rsidRPr="004E7E60">
        <w:t>о</w:t>
      </w:r>
      <w:r w:rsidR="00BC602B" w:rsidRPr="004E7E60">
        <w:t>нальная федерация женщин: эти три учреждения образуют основу мех</w:t>
      </w:r>
      <w:r w:rsidR="00BC602B" w:rsidRPr="004E7E60">
        <w:t>а</w:t>
      </w:r>
      <w:r w:rsidR="00BC602B" w:rsidRPr="004E7E60">
        <w:t>низма содействия улучшению положения женщин и девочек путем ос</w:t>
      </w:r>
      <w:r w:rsidR="00BC602B" w:rsidRPr="004E7E60">
        <w:t>у</w:t>
      </w:r>
      <w:r w:rsidR="00BC602B" w:rsidRPr="004E7E60">
        <w:t>ществления Национальной политики по улучшению положения женщин и девочек в Гамбии и положений КЛДЖ и Протокола к Африканской ха</w:t>
      </w:r>
      <w:r w:rsidR="00BC602B" w:rsidRPr="004E7E60">
        <w:t>р</w:t>
      </w:r>
      <w:r w:rsidR="00BC602B" w:rsidRPr="004E7E60">
        <w:t>тии прав женщин в Афр</w:t>
      </w:r>
      <w:r w:rsidR="00BC602B" w:rsidRPr="004E7E60">
        <w:t>и</w:t>
      </w:r>
      <w:r w:rsidR="00BC602B" w:rsidRPr="004E7E60">
        <w:t>ке;</w:t>
      </w:r>
    </w:p>
    <w:p w:rsidR="00BC602B" w:rsidRPr="004E7E60" w:rsidRDefault="001B7B6F" w:rsidP="001B7B6F">
      <w:pPr>
        <w:pStyle w:val="SingleTxtGR"/>
        <w:ind w:left="1701" w:hanging="567"/>
      </w:pPr>
      <w:r>
        <w:rPr>
          <w:lang w:val="en-US"/>
        </w:rPr>
        <w:tab/>
      </w:r>
      <w:r w:rsidR="00BC602B" w:rsidRPr="004E7E60">
        <w:t>iii)</w:t>
      </w:r>
      <w:r w:rsidR="00BC602B" w:rsidRPr="004E7E60">
        <w:tab/>
        <w:t>Национальный совет гражданского воспитания: НСГВ проводит регулярные встречи с представителями общин в городах и поселках в ц</w:t>
      </w:r>
      <w:r w:rsidR="00BC602B" w:rsidRPr="004E7E60">
        <w:t>е</w:t>
      </w:r>
      <w:r w:rsidR="00BC602B" w:rsidRPr="004E7E60">
        <w:t>лях просвещения граждан в отношении их конституционных прав и об</w:t>
      </w:r>
      <w:r w:rsidR="00BC602B" w:rsidRPr="004E7E60">
        <w:t>я</w:t>
      </w:r>
      <w:r w:rsidR="00BC602B" w:rsidRPr="004E7E60">
        <w:t>занностей. Он также организует регулярные трансляции радио- и тел</w:t>
      </w:r>
      <w:r w:rsidR="00BC602B" w:rsidRPr="004E7E60">
        <w:t>е</w:t>
      </w:r>
      <w:r w:rsidR="00BC602B" w:rsidRPr="004E7E60">
        <w:t>программ по важнейшим проблемам, касающимся рационального упра</w:t>
      </w:r>
      <w:r w:rsidR="00BC602B" w:rsidRPr="004E7E60">
        <w:t>в</w:t>
      </w:r>
      <w:r w:rsidR="00BC602B" w:rsidRPr="004E7E60">
        <w:t>ления. Накануне выборов он проводит работу с избирателями, с тем чт</w:t>
      </w:r>
      <w:r w:rsidR="00BC602B" w:rsidRPr="004E7E60">
        <w:t>о</w:t>
      </w:r>
      <w:r w:rsidR="00BC602B" w:rsidRPr="004E7E60">
        <w:t>бы помочь им сделать осознанный выбор. Недавно он завершил рассч</w:t>
      </w:r>
      <w:r w:rsidR="00BC602B" w:rsidRPr="004E7E60">
        <w:t>и</w:t>
      </w:r>
      <w:r w:rsidR="00BC602B" w:rsidRPr="004E7E60">
        <w:t>танный на год экспериментальный проект по пр</w:t>
      </w:r>
      <w:r w:rsidR="00BC602B" w:rsidRPr="004E7E60">
        <w:t>е</w:t>
      </w:r>
      <w:r w:rsidR="00BC602B" w:rsidRPr="004E7E60">
        <w:t xml:space="preserve">подаванию в школах Гамбии предметов, касающихся гражданских прав и прав человека; </w:t>
      </w:r>
    </w:p>
    <w:p w:rsidR="00BC602B" w:rsidRPr="004E7E60" w:rsidRDefault="001B7B6F" w:rsidP="001B7B6F">
      <w:pPr>
        <w:pStyle w:val="SingleTxtGR"/>
        <w:ind w:left="1701" w:hanging="567"/>
      </w:pPr>
      <w:r>
        <w:rPr>
          <w:lang w:val="en-US"/>
        </w:rPr>
        <w:tab/>
      </w:r>
      <w:r w:rsidR="00BC602B" w:rsidRPr="004E7E60">
        <w:t>iv)</w:t>
      </w:r>
      <w:r w:rsidR="00BC602B" w:rsidRPr="004E7E60">
        <w:tab/>
        <w:t>Департамент социального обеспечения: Департамент социального обеспечения добился успехов в деле повышения информированности, н</w:t>
      </w:r>
      <w:r w:rsidR="00BC602B" w:rsidRPr="004E7E60">
        <w:t>а</w:t>
      </w:r>
      <w:r w:rsidR="00BC602B" w:rsidRPr="004E7E60">
        <w:t>ращивания потенциала, подготовки партнеров по вопросам предупрежд</w:t>
      </w:r>
      <w:r w:rsidR="00BC602B" w:rsidRPr="004E7E60">
        <w:t>е</w:t>
      </w:r>
      <w:r w:rsidR="00BC602B" w:rsidRPr="004E7E60">
        <w:t>ния жест</w:t>
      </w:r>
      <w:r w:rsidR="00BC602B" w:rsidRPr="004E7E60">
        <w:t>о</w:t>
      </w:r>
      <w:r w:rsidR="00BC602B" w:rsidRPr="004E7E60">
        <w:t>кого обращения с детьми и их эксплуатации, защиты уязвимых взрослых и п</w:t>
      </w:r>
      <w:r w:rsidR="00BC602B" w:rsidRPr="004E7E60">
        <w:t>о</w:t>
      </w:r>
      <w:r w:rsidR="00BC602B" w:rsidRPr="004E7E60">
        <w:t>жилых лиц. Несмотря на нехватку ресурсов</w:t>
      </w:r>
      <w:r w:rsidR="003D7FD3">
        <w:t>,</w:t>
      </w:r>
      <w:r w:rsidR="00BC602B" w:rsidRPr="004E7E60">
        <w:t xml:space="preserve"> Департамент в настоящее время выделяет учебные стипендии 1</w:t>
      </w:r>
      <w:r w:rsidR="003D7FD3">
        <w:t> </w:t>
      </w:r>
      <w:r w:rsidR="00BC602B" w:rsidRPr="004E7E60">
        <w:t>500 нуждающимся д</w:t>
      </w:r>
      <w:r w:rsidR="00BC602B" w:rsidRPr="004E7E60">
        <w:t>е</w:t>
      </w:r>
      <w:r w:rsidR="00BC602B" w:rsidRPr="004E7E60">
        <w:t>тям. Он также обеспечивает уход за 30 оставленными младенцами и 150</w:t>
      </w:r>
      <w:r w:rsidR="00084F6B">
        <w:t xml:space="preserve"> </w:t>
      </w:r>
      <w:r w:rsidR="00BC602B" w:rsidRPr="004E7E60">
        <w:t>детьми, помещенными в приют, и поддерживает 400 проживающих на улице детей ("алмудос") путем организации их профессионального об</w:t>
      </w:r>
      <w:r w:rsidR="00BC602B" w:rsidRPr="004E7E60">
        <w:t>у</w:t>
      </w:r>
      <w:r w:rsidR="00BC602B" w:rsidRPr="004E7E60">
        <w:t>чения и удовлетворения их основных потребностей, 14 пожилых лиц, проживающих в домах престарелых, и 20 лиц, которым оказывается о</w:t>
      </w:r>
      <w:r w:rsidR="00BC602B" w:rsidRPr="004E7E60">
        <w:t>б</w:t>
      </w:r>
      <w:r w:rsidR="00BC602B" w:rsidRPr="004E7E60">
        <w:t>служивание на дому, 5</w:t>
      </w:r>
      <w:r w:rsidR="00084F6B">
        <w:t xml:space="preserve"> </w:t>
      </w:r>
      <w:r w:rsidR="00BC602B" w:rsidRPr="004E7E60">
        <w:t>000 инвалидов путем приобретения протезов и специальных тростей и/или ходильных рам. Он также создал систему з</w:t>
      </w:r>
      <w:r w:rsidR="00BC602B" w:rsidRPr="004E7E60">
        <w:t>а</w:t>
      </w:r>
      <w:r w:rsidR="00BC602B" w:rsidRPr="004E7E60">
        <w:t>щиты уязвимых детей, учредил Комитет по делам сирот и уязвимых д</w:t>
      </w:r>
      <w:r w:rsidR="00BC602B" w:rsidRPr="004E7E60">
        <w:t>е</w:t>
      </w:r>
      <w:r w:rsidR="00BC602B" w:rsidRPr="004E7E60">
        <w:t>тей и принял Национальный план действий в отношении сирот и уязв</w:t>
      </w:r>
      <w:r w:rsidR="00BC602B" w:rsidRPr="004E7E60">
        <w:t>и</w:t>
      </w:r>
      <w:r w:rsidR="00BC602B" w:rsidRPr="004E7E60">
        <w:t>мых детей. Д</w:t>
      </w:r>
      <w:r w:rsidR="00BC602B" w:rsidRPr="004E7E60">
        <w:t>е</w:t>
      </w:r>
      <w:r w:rsidR="00BC602B" w:rsidRPr="004E7E60">
        <w:t>партамент также открыл линию прямой связи по вопросам ребенка и семьи и подготовил 15 социальных работников на случай во</w:t>
      </w:r>
      <w:r w:rsidR="00BC602B" w:rsidRPr="004E7E60">
        <w:t>з</w:t>
      </w:r>
      <w:r w:rsidR="00BC602B" w:rsidRPr="004E7E60">
        <w:t>никновения чрезвычайных ситуаций. Социальные работники направляют в суд по делам детей сообщения о семейном окружении молодых прав</w:t>
      </w:r>
      <w:r w:rsidR="00BC602B" w:rsidRPr="004E7E60">
        <w:t>о</w:t>
      </w:r>
      <w:r w:rsidR="00BC602B" w:rsidRPr="004E7E60">
        <w:t>нарушителей, дела которых рассматр</w:t>
      </w:r>
      <w:r w:rsidR="00BC602B" w:rsidRPr="004E7E60">
        <w:t>и</w:t>
      </w:r>
      <w:r w:rsidR="00BC602B" w:rsidRPr="004E7E60">
        <w:t>ваются в суде;</w:t>
      </w:r>
    </w:p>
    <w:p w:rsidR="00BC602B" w:rsidRPr="004E7E60" w:rsidRDefault="001B7B6F" w:rsidP="001B7B6F">
      <w:pPr>
        <w:pStyle w:val="SingleTxtGR"/>
        <w:ind w:left="1701" w:hanging="567"/>
      </w:pPr>
      <w:r>
        <w:rPr>
          <w:lang w:val="en-US"/>
        </w:rPr>
        <w:tab/>
      </w:r>
      <w:r w:rsidR="00BC602B" w:rsidRPr="004E7E60">
        <w:t>v)</w:t>
      </w:r>
      <w:r w:rsidR="00BC602B" w:rsidRPr="004E7E60">
        <w:tab/>
        <w:t>инвалиды: в разделе 31 Конституции предусматривается, что "пр</w:t>
      </w:r>
      <w:r w:rsidR="00BC602B" w:rsidRPr="004E7E60">
        <w:t>а</w:t>
      </w:r>
      <w:r w:rsidR="00BC602B" w:rsidRPr="004E7E60">
        <w:t>во инвалидов и лиц, имеющих физические и умственные недостатки, на уважение их человеческого достоинства признается государством и о</w:t>
      </w:r>
      <w:r w:rsidR="00BC602B" w:rsidRPr="004E7E60">
        <w:t>б</w:t>
      </w:r>
      <w:r w:rsidR="00BC602B" w:rsidRPr="004E7E60">
        <w:t>ществом". В нем гов</w:t>
      </w:r>
      <w:r w:rsidR="00BC602B" w:rsidRPr="004E7E60">
        <w:t>о</w:t>
      </w:r>
      <w:r w:rsidR="00BC602B" w:rsidRPr="004E7E60">
        <w:t>рится далее, что "инвалиды имеют право на защиту от эксплуатации и дискриминации, в особенности в том, что касается доступа к медицинскому обслуживанию, образованию и занятости" и "в ходе любого судебного разбирательства, в котором участвует инвалид, процессуальные действия должны осуществляться с учетом его или ее состояния". Основополагающий принцип государственной политики об</w:t>
      </w:r>
      <w:r w:rsidR="00BC602B" w:rsidRPr="004E7E60">
        <w:t>я</w:t>
      </w:r>
      <w:r w:rsidR="00BC602B" w:rsidRPr="004E7E60">
        <w:t>зывает государство проводить политику, направле</w:t>
      </w:r>
      <w:r w:rsidR="00BC602B" w:rsidRPr="004E7E60">
        <w:t>н</w:t>
      </w:r>
      <w:r w:rsidR="00BC602B" w:rsidRPr="004E7E60">
        <w:t>ную на защиту прав и свобод инвалидов и других уязвимых членов общества для обеспечения того, чтобы таким лицам предоставлялись справедливые и равные соц</w:t>
      </w:r>
      <w:r w:rsidR="00BC602B" w:rsidRPr="004E7E60">
        <w:t>и</w:t>
      </w:r>
      <w:r w:rsidR="00BC602B" w:rsidRPr="004E7E60">
        <w:t>альные возможности. Гамбия пока не ратифицировала Конвенцию о пр</w:t>
      </w:r>
      <w:r w:rsidR="00BC602B" w:rsidRPr="004E7E60">
        <w:t>а</w:t>
      </w:r>
      <w:r w:rsidR="00BC602B" w:rsidRPr="004E7E60">
        <w:t>вах и</w:t>
      </w:r>
      <w:r w:rsidR="00BC602B" w:rsidRPr="004E7E60">
        <w:t>н</w:t>
      </w:r>
      <w:r w:rsidR="00BC602B" w:rsidRPr="004E7E60">
        <w:t>валидов, однако она предпринимает усилия в некоторых областях. В стране имеется три признанных специализированных школы для инв</w:t>
      </w:r>
      <w:r w:rsidR="00BC602B" w:rsidRPr="004E7E60">
        <w:t>а</w:t>
      </w:r>
      <w:r w:rsidR="00BC602B" w:rsidRPr="004E7E60">
        <w:t>лидов: школа "Сейнт Джон" для глухих, специальная методистская школа для детей, испытывающих затруднения в учебе, и учебно-методический центр ГОВИ, который предоставляет услуги в области образования для лиц с нарушениями зрения. Проблемами прав инвалидов занимается н</w:t>
      </w:r>
      <w:r w:rsidR="00BC602B" w:rsidRPr="004E7E60">
        <w:t>е</w:t>
      </w:r>
      <w:r w:rsidR="00BC602B" w:rsidRPr="004E7E60">
        <w:t>сколько государственных ведомств. К их числу относятся Министерство начального и среднего образования, Департамент социального обеспеч</w:t>
      </w:r>
      <w:r w:rsidR="00BC602B" w:rsidRPr="004E7E60">
        <w:t>е</w:t>
      </w:r>
      <w:r w:rsidR="00BC602B" w:rsidRPr="004E7E60">
        <w:t>ния, Министерство по делам молодежи и спорта и т.д. Национальная к</w:t>
      </w:r>
      <w:r w:rsidR="00BC602B" w:rsidRPr="004E7E60">
        <w:t>о</w:t>
      </w:r>
      <w:r w:rsidR="00BC602B" w:rsidRPr="004E7E60">
        <w:t>миссия по вопросам планирования проводит в настоящее время консул</w:t>
      </w:r>
      <w:r w:rsidR="00BC602B" w:rsidRPr="004E7E60">
        <w:t>ь</w:t>
      </w:r>
      <w:r w:rsidR="00BC602B" w:rsidRPr="004E7E60">
        <w:t>тации с Организацией инвалидов и Гамбийской фед</w:t>
      </w:r>
      <w:r w:rsidR="00BC602B" w:rsidRPr="004E7E60">
        <w:t>е</w:t>
      </w:r>
      <w:r w:rsidR="00BC602B" w:rsidRPr="004E7E60">
        <w:t>рацией инвалидов в целях включения проблематики инвалидов в различные направления пр</w:t>
      </w:r>
      <w:r w:rsidR="00BC602B" w:rsidRPr="004E7E60">
        <w:t>а</w:t>
      </w:r>
      <w:r w:rsidR="00BC602B" w:rsidRPr="004E7E60">
        <w:t>вительственной стратегии сокращения масштабов нищеты. Принятый Гамбией План действий в связи с Африканским десятилетием инвалидов находится на стадии утверждения. Вопросами, затрагивающими интер</w:t>
      </w:r>
      <w:r w:rsidR="00BC602B" w:rsidRPr="004E7E60">
        <w:t>е</w:t>
      </w:r>
      <w:r w:rsidR="00BC602B" w:rsidRPr="004E7E60">
        <w:t>сы инвалидов, занимаются также более 13 неправительственных орган</w:t>
      </w:r>
      <w:r w:rsidR="00BC602B" w:rsidRPr="004E7E60">
        <w:t>и</w:t>
      </w:r>
      <w:r w:rsidR="00BC602B" w:rsidRPr="004E7E60">
        <w:t>заций и асс</w:t>
      </w:r>
      <w:r w:rsidR="00BC602B" w:rsidRPr="004E7E60">
        <w:t>о</w:t>
      </w:r>
      <w:r w:rsidR="00BC602B" w:rsidRPr="004E7E60">
        <w:t>циаций;</w:t>
      </w:r>
    </w:p>
    <w:p w:rsidR="00BC602B" w:rsidRPr="004E7E60" w:rsidRDefault="001B7B6F" w:rsidP="00BC602B">
      <w:pPr>
        <w:pStyle w:val="SingleTxtGR"/>
      </w:pPr>
      <w:r>
        <w:rPr>
          <w:lang w:val="en-US"/>
        </w:rPr>
        <w:tab/>
      </w:r>
      <w:r w:rsidR="00BC602B" w:rsidRPr="004E7E60">
        <w:t>h)</w:t>
      </w:r>
      <w:r w:rsidR="00BC602B" w:rsidRPr="004E7E60">
        <w:tab/>
        <w:t>средства защиты, имеющиеся в распоряжении жертв нарушений прав человека: раздел 37 Конституции предусматривает обеспечение соблюд</w:t>
      </w:r>
      <w:r w:rsidR="00BC602B" w:rsidRPr="004E7E60">
        <w:t>е</w:t>
      </w:r>
      <w:r w:rsidR="00BC602B" w:rsidRPr="004E7E60">
        <w:t>ния положений об основных правах человека, включенных в главу IV, через Высокий суд, который может заслушивать любые жалобы и выносить по ним такие р</w:t>
      </w:r>
      <w:r w:rsidR="00BC602B" w:rsidRPr="004E7E60">
        <w:t>е</w:t>
      </w:r>
      <w:r w:rsidR="00BC602B" w:rsidRPr="004E7E60">
        <w:t>шения, распоряжения и предписания и давать такие указания, которые он сочтет необходимыми для целей обеспечения или гарантии соблюдения л</w:t>
      </w:r>
      <w:r w:rsidR="00BC602B" w:rsidRPr="004E7E60">
        <w:t>ю</w:t>
      </w:r>
      <w:r w:rsidR="00BC602B" w:rsidRPr="004E7E60">
        <w:t>бых положений об основных правах;</w:t>
      </w:r>
    </w:p>
    <w:p w:rsidR="00BC602B" w:rsidRPr="004E7E60" w:rsidRDefault="001B7B6F" w:rsidP="00BC602B">
      <w:pPr>
        <w:pStyle w:val="SingleTxtGR"/>
      </w:pPr>
      <w:r>
        <w:rPr>
          <w:lang w:val="en-US"/>
        </w:rPr>
        <w:tab/>
      </w:r>
      <w:r w:rsidR="00BC602B" w:rsidRPr="004E7E60">
        <w:t>i)</w:t>
      </w:r>
      <w:r w:rsidR="00BC602B" w:rsidRPr="004E7E60">
        <w:tab/>
        <w:t>национальные правозащитные учреждения: хотя в Гамбии не сущ</w:t>
      </w:r>
      <w:r w:rsidR="00BC602B" w:rsidRPr="004E7E60">
        <w:t>е</w:t>
      </w:r>
      <w:r w:rsidR="00BC602B" w:rsidRPr="004E7E60">
        <w:t>ствует национальной комиссии по правам человека, к созданию которой она стремится, существуют другие учреждения, о которых говорилось выше в н</w:t>
      </w:r>
      <w:r w:rsidR="00BC602B" w:rsidRPr="004E7E60">
        <w:t>а</w:t>
      </w:r>
      <w:r w:rsidR="00BC602B" w:rsidRPr="004E7E60">
        <w:t>стоящем документе и которые созданы для защиты и поощрения прав человека на н</w:t>
      </w:r>
      <w:r w:rsidR="00BC602B" w:rsidRPr="004E7E60">
        <w:t>а</w:t>
      </w:r>
      <w:r w:rsidR="00BC602B" w:rsidRPr="004E7E60">
        <w:t xml:space="preserve">циональном уровне. К их числу относятся: </w:t>
      </w:r>
    </w:p>
    <w:p w:rsidR="00BC602B" w:rsidRPr="004E7E60" w:rsidRDefault="00BC602B" w:rsidP="00991C36">
      <w:pPr>
        <w:pStyle w:val="Bullet1GR"/>
      </w:pPr>
      <w:r w:rsidRPr="004E7E60">
        <w:t>Управление Омбудсмена;</w:t>
      </w:r>
    </w:p>
    <w:p w:rsidR="00BC602B" w:rsidRPr="004E7E60" w:rsidRDefault="00BC602B" w:rsidP="00991C36">
      <w:pPr>
        <w:pStyle w:val="Bullet1GR"/>
      </w:pPr>
      <w:r w:rsidRPr="004E7E60">
        <w:t>Национальный совет по делам женщин и его бюро;</w:t>
      </w:r>
    </w:p>
    <w:p w:rsidR="00BC602B" w:rsidRPr="004E7E60" w:rsidRDefault="00BC602B" w:rsidP="00991C36">
      <w:pPr>
        <w:pStyle w:val="Bullet1GR"/>
      </w:pPr>
      <w:r w:rsidRPr="004E7E60">
        <w:t>Национальная федерация женщин с региональными отделениями по всей Га</w:t>
      </w:r>
      <w:r w:rsidRPr="004E7E60">
        <w:t>м</w:t>
      </w:r>
      <w:r w:rsidRPr="004E7E60">
        <w:t>бии;</w:t>
      </w:r>
    </w:p>
    <w:p w:rsidR="00BC602B" w:rsidRPr="004E7E60" w:rsidRDefault="00BC602B" w:rsidP="00991C36">
      <w:pPr>
        <w:pStyle w:val="Bullet1GR"/>
      </w:pPr>
      <w:r w:rsidRPr="004E7E60">
        <w:t>Национальный совет по преподаванию обществоведения;</w:t>
      </w:r>
    </w:p>
    <w:p w:rsidR="00BC602B" w:rsidRPr="004E7E60" w:rsidRDefault="00BC602B" w:rsidP="00991C36">
      <w:pPr>
        <w:pStyle w:val="Bullet1GR"/>
      </w:pPr>
      <w:r w:rsidRPr="004E7E60">
        <w:t>Независимая избирательная комиссия;</w:t>
      </w:r>
    </w:p>
    <w:p w:rsidR="00BC602B" w:rsidRPr="004E7E60" w:rsidRDefault="00BC602B" w:rsidP="00991C36">
      <w:pPr>
        <w:pStyle w:val="Bullet1GR"/>
      </w:pPr>
      <w:r w:rsidRPr="004E7E60">
        <w:t>учебно-методический центр ГОВИ, предусматривающий оказание услуг в о</w:t>
      </w:r>
      <w:r w:rsidRPr="004E7E60">
        <w:t>б</w:t>
      </w:r>
      <w:r w:rsidRPr="004E7E60">
        <w:t>ласти образования лицам с нарушениями зрения;</w:t>
      </w:r>
    </w:p>
    <w:p w:rsidR="00BC602B" w:rsidRPr="004E7E60" w:rsidRDefault="00BC602B" w:rsidP="00991C36">
      <w:pPr>
        <w:pStyle w:val="Bullet1GR"/>
      </w:pPr>
      <w:r w:rsidRPr="004E7E60">
        <w:t>Национальное агентство по борьбе с торговлей людьми, созданное на о</w:t>
      </w:r>
      <w:r w:rsidRPr="004E7E60">
        <w:t>с</w:t>
      </w:r>
      <w:r w:rsidRPr="004E7E60">
        <w:t>новании Закона о борьбе с торговлей людьми 2007 года, который является комплексным законодательством, предусматривающим предупреждение торговли людьми и борьбу с ней и привлечение к ответственности вино</w:t>
      </w:r>
      <w:r w:rsidRPr="004E7E60">
        <w:t>в</w:t>
      </w:r>
      <w:r w:rsidRPr="004E7E60">
        <w:t>ных в этом лиц, а также реабилитацию и реинтеграцию жертв торговли людьми. Указанное Агентство создано для реализации этого Закона;</w:t>
      </w:r>
    </w:p>
    <w:p w:rsidR="00BC602B" w:rsidRPr="004E7E60" w:rsidRDefault="00BC602B" w:rsidP="00991C36">
      <w:pPr>
        <w:pStyle w:val="Bullet1GR"/>
      </w:pPr>
      <w:r w:rsidRPr="004E7E60">
        <w:t>Секретариат по альтернативным методам урегулирования споров;</w:t>
      </w:r>
    </w:p>
    <w:p w:rsidR="00BC602B" w:rsidRPr="004E7E60" w:rsidRDefault="00BC602B" w:rsidP="00991C36">
      <w:pPr>
        <w:pStyle w:val="Bullet1GR"/>
      </w:pPr>
      <w:r w:rsidRPr="004E7E60">
        <w:t>Национальное агентство по оказанию юридической помощи;</w:t>
      </w:r>
    </w:p>
    <w:p w:rsidR="00BC602B" w:rsidRPr="004E7E60" w:rsidRDefault="00991C36" w:rsidP="00BC602B">
      <w:pPr>
        <w:pStyle w:val="SingleTxtGR"/>
      </w:pPr>
      <w:r>
        <w:rPr>
          <w:lang w:val="en-US"/>
        </w:rPr>
        <w:tab/>
      </w:r>
      <w:r w:rsidR="00BC602B" w:rsidRPr="004E7E60">
        <w:t>j)</w:t>
      </w:r>
      <w:r w:rsidR="00BC602B" w:rsidRPr="004E7E60">
        <w:tab/>
        <w:t>повышение информированности государственных служащих и др</w:t>
      </w:r>
      <w:r w:rsidR="00BC602B" w:rsidRPr="004E7E60">
        <w:t>у</w:t>
      </w:r>
      <w:r w:rsidR="00BC602B" w:rsidRPr="004E7E60">
        <w:t>гих специалистов по вопросам прав человека: практически ежемесячно пров</w:t>
      </w:r>
      <w:r w:rsidR="00BC602B" w:rsidRPr="004E7E60">
        <w:t>о</w:t>
      </w:r>
      <w:r w:rsidR="00BC602B" w:rsidRPr="004E7E60">
        <w:t>дятся семинары, практикумы или учебные программы, организуемые прав</w:t>
      </w:r>
      <w:r w:rsidR="00BC602B" w:rsidRPr="004E7E60">
        <w:t>и</w:t>
      </w:r>
      <w:r w:rsidR="00BC602B" w:rsidRPr="004E7E60">
        <w:t>тельством и его партнерами по развитию для государственных служащих по вопросам прав человека и рационального управления. Посольство США рег</w:t>
      </w:r>
      <w:r w:rsidR="00BC602B" w:rsidRPr="004E7E60">
        <w:t>у</w:t>
      </w:r>
      <w:r w:rsidR="00BC602B" w:rsidRPr="004E7E60">
        <w:t>лярно орг</w:t>
      </w:r>
      <w:r w:rsidR="00BC602B" w:rsidRPr="004E7E60">
        <w:t>а</w:t>
      </w:r>
      <w:r w:rsidR="00BC602B" w:rsidRPr="004E7E60">
        <w:t>низует рабочие совещания для военнослужащих вооруженных сил по вопросам международного гуманитарного права; ЮНИСЕФ активно поддерж</w:t>
      </w:r>
      <w:r w:rsidR="00BC602B" w:rsidRPr="004E7E60">
        <w:t>и</w:t>
      </w:r>
      <w:r w:rsidR="00BC602B" w:rsidRPr="004E7E60">
        <w:t>вает усилия правительства по повышению информированности общественн</w:t>
      </w:r>
      <w:r w:rsidR="00BC602B" w:rsidRPr="004E7E60">
        <w:t>о</w:t>
      </w:r>
      <w:r w:rsidR="00BC602B" w:rsidRPr="004E7E60">
        <w:t>сти, а также социальных работников, сотрудников полиции и работников Суда по делам детей в отношении прав ребенка; ПРООН оказывает неоценимую п</w:t>
      </w:r>
      <w:r w:rsidR="00BC602B" w:rsidRPr="004E7E60">
        <w:t>о</w:t>
      </w:r>
      <w:r w:rsidR="00BC602B" w:rsidRPr="004E7E60">
        <w:t>мощь в рамках проводимой правительством кампании по расширению доступа к правосудию, выделяя ресурсы на создание таких учреждений, как Секретар</w:t>
      </w:r>
      <w:r w:rsidR="00BC602B" w:rsidRPr="004E7E60">
        <w:t>и</w:t>
      </w:r>
      <w:r w:rsidR="00BC602B" w:rsidRPr="004E7E60">
        <w:t>ат по альтернативным методам урегулирования споров (с региональными це</w:t>
      </w:r>
      <w:r w:rsidR="00BC602B" w:rsidRPr="004E7E60">
        <w:t>н</w:t>
      </w:r>
      <w:r w:rsidR="00BC602B" w:rsidRPr="004E7E60">
        <w:t>трами) и Национальное агентство по оказанию юридической помощи, а также по подготовке сотрудников упомянутых учреждений; Министерство по вопр</w:t>
      </w:r>
      <w:r w:rsidR="00BC602B" w:rsidRPr="004E7E60">
        <w:t>о</w:t>
      </w:r>
      <w:r w:rsidR="00BC602B" w:rsidRPr="004E7E60">
        <w:t>сам международного развития Соединенного Королевства (МВМР) на протяж</w:t>
      </w:r>
      <w:r w:rsidR="00BC602B" w:rsidRPr="004E7E60">
        <w:t>е</w:t>
      </w:r>
      <w:r w:rsidR="00BC602B" w:rsidRPr="004E7E60">
        <w:t>нии ряда лет оказывает поддержку как Министерству юстиции, так и судебным властям в проведении учебных семинаров для юристов, судей и магистратов. Другие государственные служащие проходят регулярную подготовку по вопр</w:t>
      </w:r>
      <w:r w:rsidR="00BC602B" w:rsidRPr="004E7E60">
        <w:t>о</w:t>
      </w:r>
      <w:r w:rsidR="00BC602B" w:rsidRPr="004E7E60">
        <w:t>сам прав человека, относящимся к сфере их ведения. Симпозиумы, посвяще</w:t>
      </w:r>
      <w:r w:rsidR="00BC602B" w:rsidRPr="004E7E60">
        <w:t>н</w:t>
      </w:r>
      <w:r w:rsidR="00BC602B" w:rsidRPr="004E7E60">
        <w:t>ные полезной роли образования, особенно для девочек, организуются Мин</w:t>
      </w:r>
      <w:r w:rsidR="00BC602B" w:rsidRPr="004E7E60">
        <w:t>и</w:t>
      </w:r>
      <w:r w:rsidR="00BC602B" w:rsidRPr="004E7E60">
        <w:t>стерством начального и среднего образования в сотрудничестве с Союзом уч</w:t>
      </w:r>
      <w:r w:rsidR="00BC602B" w:rsidRPr="004E7E60">
        <w:t>и</w:t>
      </w:r>
      <w:r w:rsidR="00BC602B" w:rsidRPr="004E7E60">
        <w:t>телей Гамбии, ЮНЕСКО и такими НПО, как "Консерн юниверсал" и Ассоци</w:t>
      </w:r>
      <w:r w:rsidR="00BC602B" w:rsidRPr="004E7E60">
        <w:t>а</w:t>
      </w:r>
      <w:r w:rsidR="00BC602B" w:rsidRPr="004E7E60">
        <w:t>ция женщин-юристов Гамбии (ФЛАГ);</w:t>
      </w:r>
    </w:p>
    <w:p w:rsidR="00BC602B" w:rsidRPr="004E7E60" w:rsidRDefault="00991C36" w:rsidP="00BC602B">
      <w:pPr>
        <w:pStyle w:val="SingleTxtGR"/>
      </w:pPr>
      <w:r>
        <w:rPr>
          <w:lang w:val="en-US"/>
        </w:rPr>
        <w:tab/>
      </w:r>
      <w:r w:rsidR="00BC602B" w:rsidRPr="004E7E60">
        <w:t>k)</w:t>
      </w:r>
      <w:r w:rsidR="00BC602B" w:rsidRPr="004E7E60">
        <w:tab/>
        <w:t>процесс подготовки докладов на национальном уровне: правител</w:t>
      </w:r>
      <w:r w:rsidR="00BC602B" w:rsidRPr="004E7E60">
        <w:t>ь</w:t>
      </w:r>
      <w:r w:rsidR="00BC602B" w:rsidRPr="004E7E60">
        <w:t>ство учредило Целевую группу по подготовке докладов, представляемых дог</w:t>
      </w:r>
      <w:r w:rsidR="00BC602B" w:rsidRPr="004E7E60">
        <w:t>о</w:t>
      </w:r>
      <w:r w:rsidR="00BC602B" w:rsidRPr="004E7E60">
        <w:t>ворным органам по правам человека Организации Объединенных Наций, в с</w:t>
      </w:r>
      <w:r w:rsidR="00BC602B" w:rsidRPr="004E7E60">
        <w:t>о</w:t>
      </w:r>
      <w:r w:rsidR="00BC602B" w:rsidRPr="004E7E60">
        <w:t>став которой входят некоторые представители ключевых государственных м</w:t>
      </w:r>
      <w:r w:rsidR="00BC602B" w:rsidRPr="004E7E60">
        <w:t>и</w:t>
      </w:r>
      <w:r w:rsidR="00BC602B" w:rsidRPr="004E7E60">
        <w:t>нистерств и ведомств, которые участвовали в трехдневном учебном семинаре по вопросам подготовки и представления докладов договорным органам по правам человека Организации Объединенных Наций, проведенным Управлен</w:t>
      </w:r>
      <w:r w:rsidR="00BC602B" w:rsidRPr="004E7E60">
        <w:t>и</w:t>
      </w:r>
      <w:r w:rsidR="00BC602B" w:rsidRPr="004E7E60">
        <w:t>ем Верховного комиссара Организации Объединенных Наций по правам чел</w:t>
      </w:r>
      <w:r w:rsidR="00BC602B" w:rsidRPr="004E7E60">
        <w:t>о</w:t>
      </w:r>
      <w:r w:rsidR="00BC602B" w:rsidRPr="004E7E60">
        <w:t>века ч</w:t>
      </w:r>
      <w:r w:rsidR="00BC602B" w:rsidRPr="004E7E60">
        <w:t>е</w:t>
      </w:r>
      <w:r w:rsidR="00BC602B" w:rsidRPr="004E7E60">
        <w:t>рез отделения его Регионального представителя для Западной Африки с 17 по 19 мая 2011 года в Банжуле, Гамбия. Целевая группа при координации со стороны Министерства юстиции работала в тесном взаимодействии с консул</w:t>
      </w:r>
      <w:r w:rsidR="00BC602B" w:rsidRPr="004E7E60">
        <w:t>ь</w:t>
      </w:r>
      <w:r w:rsidR="00BC602B" w:rsidRPr="004E7E60">
        <w:t>тантом, нанятым отделением УВКПЧ, на основе широкого взаимодействия и практических мер, включая сбор и сортировку соответствующей информации и статистических данных для докладов. Кроме того, на все государственные у</w:t>
      </w:r>
      <w:r w:rsidR="00BC602B" w:rsidRPr="004E7E60">
        <w:t>ч</w:t>
      </w:r>
      <w:r w:rsidR="00BC602B" w:rsidRPr="004E7E60">
        <w:t>реждения в соответствии с разделом 66 Закона о женщинах 2010 года возлож</w:t>
      </w:r>
      <w:r w:rsidR="00BC602B" w:rsidRPr="004E7E60">
        <w:t>е</w:t>
      </w:r>
      <w:r w:rsidR="00BC602B" w:rsidRPr="004E7E60">
        <w:t>на обязанность представлять ежегодные доклады Бюро по делам женщин, к</w:t>
      </w:r>
      <w:r w:rsidR="00BC602B" w:rsidRPr="004E7E60">
        <w:t>а</w:t>
      </w:r>
      <w:r w:rsidR="00BC602B" w:rsidRPr="004E7E60">
        <w:t>сающиеся соблюдения ими положений Закона, с тем чтобы содействовать в</w:t>
      </w:r>
      <w:r w:rsidR="00BC602B" w:rsidRPr="004E7E60">
        <w:t>ы</w:t>
      </w:r>
      <w:r w:rsidR="00BC602B" w:rsidRPr="004E7E60">
        <w:t>полнению Национальным советом по делам женщин своей предусмотренной законом обязанности обеспечивать подготовку периодических докладов в ра</w:t>
      </w:r>
      <w:r w:rsidR="00BC602B" w:rsidRPr="004E7E60">
        <w:t>м</w:t>
      </w:r>
      <w:r w:rsidR="00BC602B" w:rsidRPr="004E7E60">
        <w:t>ках КЛДЖ для представления соответствующему Комитету. Члены Целевой группы будут выступать в качестве референтов (контактных лиц) в ходе подг</w:t>
      </w:r>
      <w:r w:rsidR="00BC602B" w:rsidRPr="004E7E60">
        <w:t>о</w:t>
      </w:r>
      <w:r w:rsidR="00BC602B" w:rsidRPr="004E7E60">
        <w:t>товки будущих докладов КЛДЖ и другим договорным органам ООН. Все до</w:t>
      </w:r>
      <w:r w:rsidR="00BC602B" w:rsidRPr="004E7E60">
        <w:t>к</w:t>
      </w:r>
      <w:r w:rsidR="00BC602B" w:rsidRPr="004E7E60">
        <w:t>лады утвержд</w:t>
      </w:r>
      <w:r w:rsidR="00BC602B" w:rsidRPr="004E7E60">
        <w:t>а</w:t>
      </w:r>
      <w:r w:rsidR="00BC602B" w:rsidRPr="004E7E60">
        <w:t>ются на рабочих совещаниях, куда приглашаются все участники, включая о</w:t>
      </w:r>
      <w:r w:rsidR="00BC602B" w:rsidRPr="004E7E60">
        <w:t>б</w:t>
      </w:r>
      <w:r w:rsidR="00BC602B" w:rsidRPr="004E7E60">
        <w:t>щинные и неправительственные организации, где они высказывают свои зам</w:t>
      </w:r>
      <w:r w:rsidR="00BC602B" w:rsidRPr="004E7E60">
        <w:t>е</w:t>
      </w:r>
      <w:r w:rsidR="00BC602B" w:rsidRPr="004E7E60">
        <w:t>чания по последнему проекту докладов для обсуждения и включения в окончательные варианты докладов, представляемых правительству, а затем соответс</w:t>
      </w:r>
      <w:r w:rsidR="00BC602B" w:rsidRPr="004E7E60">
        <w:t>т</w:t>
      </w:r>
      <w:r w:rsidR="00BC602B" w:rsidRPr="004E7E60">
        <w:t>вующим договорным органам ООН;</w:t>
      </w:r>
    </w:p>
    <w:p w:rsidR="00BC602B" w:rsidRPr="004E7E60" w:rsidRDefault="00991C36" w:rsidP="00BC602B">
      <w:pPr>
        <w:pStyle w:val="SingleTxtGR"/>
      </w:pPr>
      <w:r>
        <w:rPr>
          <w:lang w:val="en-US"/>
        </w:rPr>
        <w:tab/>
      </w:r>
      <w:r w:rsidR="00BC602B" w:rsidRPr="004E7E60">
        <w:t>l)</w:t>
      </w:r>
      <w:r w:rsidR="00BC602B" w:rsidRPr="004E7E60">
        <w:tab/>
        <w:t>роль гражданского общества, включая неправительственные орг</w:t>
      </w:r>
      <w:r w:rsidR="00BC602B" w:rsidRPr="004E7E60">
        <w:t>а</w:t>
      </w:r>
      <w:r w:rsidR="00BC602B" w:rsidRPr="004E7E60">
        <w:t>низации: правительство Гамбии занимается созданием условий, способству</w:t>
      </w:r>
      <w:r w:rsidR="00BC602B" w:rsidRPr="004E7E60">
        <w:t>ю</w:t>
      </w:r>
      <w:r w:rsidR="00BC602B" w:rsidRPr="004E7E60">
        <w:t>щих деятельности правозащитных организаций, занимающихся вопросами женщин. Такие организации, как Ассоциация женщин-юристов Гамбии (ФЛАГ) и ГАМКОТРАП, например, также занимаются проблемами женщин. ФЛАГ по-прежнему оказывает юридическую помощь некоторым женщинам, находящи</w:t>
      </w:r>
      <w:r w:rsidR="00BC602B" w:rsidRPr="004E7E60">
        <w:t>м</w:t>
      </w:r>
      <w:r w:rsidR="00BC602B" w:rsidRPr="004E7E60">
        <w:t xml:space="preserve">ся в конфликте </w:t>
      </w:r>
      <w:r w:rsidR="00DA066E">
        <w:rPr>
          <w:lang w:val="en-US"/>
        </w:rPr>
        <w:t>c</w:t>
      </w:r>
      <w:r w:rsidR="00BC602B" w:rsidRPr="004E7E60">
        <w:t xml:space="preserve"> законом. ГАМКОТРАП возглавляет кампанию за прекращение в стране КЖПО. 5 декабря 2009 года не менее 60 человек, совершающих обр</w:t>
      </w:r>
      <w:r w:rsidR="00BC602B" w:rsidRPr="004E7E60">
        <w:t>е</w:t>
      </w:r>
      <w:r w:rsidR="00BC602B" w:rsidRPr="004E7E60">
        <w:t>зание, из 351 общины округа Центральная река и округа Верхняя река открыто заявили об отказе от практики КЖПО, поклявшись, что, пока они живы, они никогда больше не будут к ней прибегать. Отказываясь от этой практики, лица, совершающие обрезание, обычно принимают клятву в том, что они никогда в своей жизни более не будут практиковать обрезание. ГАМКОТРАП провел ц</w:t>
      </w:r>
      <w:r w:rsidR="00BC602B" w:rsidRPr="004E7E60">
        <w:t>е</w:t>
      </w:r>
      <w:r w:rsidR="00BC602B" w:rsidRPr="004E7E60">
        <w:t>лый ряд аналогичных кампаний в прошлом и продолжает их проведение. Л</w:t>
      </w:r>
      <w:r w:rsidR="00BC602B" w:rsidRPr="004E7E60">
        <w:t>и</w:t>
      </w:r>
      <w:r w:rsidR="00BC602B" w:rsidRPr="004E7E60">
        <w:t>цам, которые совершают обрезание и которые "выбрасывают свои ножи", также предоставляется компенсация, с тем чтобы они могли воспользоваться но</w:t>
      </w:r>
      <w:r w:rsidR="00BC602B" w:rsidRPr="004E7E60">
        <w:t>р</w:t>
      </w:r>
      <w:r w:rsidR="00BC602B" w:rsidRPr="004E7E60">
        <w:t>мальными возможностями в плане трудоустройства;</w:t>
      </w:r>
    </w:p>
    <w:p w:rsidR="00BC602B" w:rsidRPr="00991C36" w:rsidRDefault="00991C36" w:rsidP="00BC602B">
      <w:pPr>
        <w:pStyle w:val="SingleTxtGR"/>
      </w:pPr>
      <w:r>
        <w:rPr>
          <w:lang w:val="en-US"/>
        </w:rPr>
        <w:tab/>
      </w:r>
      <w:r w:rsidR="00BC602B" w:rsidRPr="004E7E60">
        <w:t>m)</w:t>
      </w:r>
      <w:r w:rsidR="00BC602B" w:rsidRPr="004E7E60">
        <w:tab/>
        <w:t>инвалиды: раздел 31 Конституции предусматривает, что "право и</w:t>
      </w:r>
      <w:r w:rsidR="00BC602B" w:rsidRPr="004E7E60">
        <w:t>н</w:t>
      </w:r>
      <w:r w:rsidR="00BC602B" w:rsidRPr="004E7E60">
        <w:t>валидов и лиц, имеющих физические и умственные недостатки, на уважение их человеческого достоинства признается государством и обществом". В нем гов</w:t>
      </w:r>
      <w:r w:rsidR="00BC602B" w:rsidRPr="004E7E60">
        <w:t>о</w:t>
      </w:r>
      <w:r w:rsidR="00BC602B" w:rsidRPr="004E7E60">
        <w:t>рится далее, что "инвалиды имеют право на защиту от эксплуатации и дискр</w:t>
      </w:r>
      <w:r w:rsidR="00BC602B" w:rsidRPr="004E7E60">
        <w:t>и</w:t>
      </w:r>
      <w:r w:rsidR="00BC602B" w:rsidRPr="004E7E60">
        <w:t>минации, в особенности в том, что касается доступа к медицинскому обслуж</w:t>
      </w:r>
      <w:r w:rsidR="00BC602B" w:rsidRPr="004E7E60">
        <w:t>и</w:t>
      </w:r>
      <w:r w:rsidR="00BC602B" w:rsidRPr="004E7E60">
        <w:t>ванию, образованию и занятости" и "в ходе любого судебного разбирательства, в котором участвует инвалид, процессуальные действия должны осуществлят</w:t>
      </w:r>
      <w:r w:rsidR="00BC602B" w:rsidRPr="004E7E60">
        <w:t>ь</w:t>
      </w:r>
      <w:r w:rsidR="00BC602B" w:rsidRPr="004E7E60">
        <w:t>ся с учетом его или ее состояния". Основополагающий принцип государстве</w:t>
      </w:r>
      <w:r w:rsidR="00BC602B" w:rsidRPr="004E7E60">
        <w:t>н</w:t>
      </w:r>
      <w:r w:rsidR="00BC602B" w:rsidRPr="004E7E60">
        <w:t>ной политики обязывает государство проводить политику, направленную на з</w:t>
      </w:r>
      <w:r w:rsidR="00BC602B" w:rsidRPr="004E7E60">
        <w:t>а</w:t>
      </w:r>
      <w:r w:rsidR="00BC602B" w:rsidRPr="004E7E60">
        <w:t>щиту прав и свобод инвалидов и других уязвимых членов общества для обесп</w:t>
      </w:r>
      <w:r w:rsidR="00BC602B" w:rsidRPr="004E7E60">
        <w:t>е</w:t>
      </w:r>
      <w:r w:rsidR="00BC602B" w:rsidRPr="004E7E60">
        <w:t>чения того, чтобы таким лицам предоставлялись справедливые и равные соц</w:t>
      </w:r>
      <w:r w:rsidR="00BC602B" w:rsidRPr="004E7E60">
        <w:t>и</w:t>
      </w:r>
      <w:r w:rsidR="00BC602B" w:rsidRPr="004E7E60">
        <w:t>альные возможности. Гамбия пока не ратифицировала Конвенцию о правах и</w:t>
      </w:r>
      <w:r w:rsidR="00BC602B" w:rsidRPr="004E7E60">
        <w:t>н</w:t>
      </w:r>
      <w:r w:rsidR="00BC602B" w:rsidRPr="004E7E60">
        <w:t>валидов, однако она предпринимает усилия в некоторых областях. В стране имеется признанных специализированных школы для инвалидов: школа "Сейнт Джон" для глухих, специальные методистская школа для детей, испытывающих затруднения в учебе, учебно-методический центр ГОВИ, которые предоставл</w:t>
      </w:r>
      <w:r w:rsidR="00BC602B" w:rsidRPr="004E7E60">
        <w:t>я</w:t>
      </w:r>
      <w:r w:rsidR="00BC602B" w:rsidRPr="004E7E60">
        <w:t>ют услуги в области образования для лиц с нарушениями зрения. Проблемами прав инвалидов занимается несколько государственных ведомств. К их числу относится Министерство начального и среднего образования, Департамент с</w:t>
      </w:r>
      <w:r w:rsidR="00BC602B" w:rsidRPr="004E7E60">
        <w:t>о</w:t>
      </w:r>
      <w:r w:rsidR="00BC602B" w:rsidRPr="004E7E60">
        <w:t>циального обеспечения, Министерство по делам молодежи и спорта и т.д. Н</w:t>
      </w:r>
      <w:r w:rsidR="00BC602B" w:rsidRPr="004E7E60">
        <w:t>а</w:t>
      </w:r>
      <w:r w:rsidR="00BC602B" w:rsidRPr="004E7E60">
        <w:t>циональная комиссия по вопросам планирования проводит в настоящее время консультации с организацией инвалидов и Гамбийской федерацией инвалидов в целях включения проблематики инвалидов в различные направления прав</w:t>
      </w:r>
      <w:r w:rsidR="00BC602B" w:rsidRPr="004E7E60">
        <w:t>и</w:t>
      </w:r>
      <w:r w:rsidR="00BC602B" w:rsidRPr="004E7E60">
        <w:t>тельственной стратегии сокращения масштабов нищеты. Принятый Гамбией план действий в связи с Африканским десятилетием инвалидов находится на стадии утверждения. Вопросами, затрагивающими интересы инвалидов, зан</w:t>
      </w:r>
      <w:r w:rsidR="00BC602B" w:rsidRPr="004E7E60">
        <w:t>и</w:t>
      </w:r>
      <w:r w:rsidR="00BC602B" w:rsidRPr="004E7E60">
        <w:t>маются также более 13 неправительст</w:t>
      </w:r>
      <w:r>
        <w:t>венных организаций и ассоциаций</w:t>
      </w:r>
      <w:r w:rsidRPr="00991C36">
        <w:t>.</w:t>
      </w:r>
    </w:p>
    <w:p w:rsidR="00BC602B" w:rsidRPr="004E7E60" w:rsidRDefault="00BC602B" w:rsidP="00991C36">
      <w:pPr>
        <w:pStyle w:val="H1GR"/>
      </w:pPr>
      <w:r w:rsidRPr="004E7E60">
        <w:tab/>
      </w:r>
      <w:r w:rsidRPr="004E7E60">
        <w:tab/>
        <w:t>Статья 3</w:t>
      </w:r>
    </w:p>
    <w:p w:rsidR="00BC602B" w:rsidRPr="004E7E60" w:rsidRDefault="00991C36" w:rsidP="00BC602B">
      <w:pPr>
        <w:pStyle w:val="SingleTxtGR"/>
      </w:pPr>
      <w:r w:rsidRPr="00991C36">
        <w:t>54.</w:t>
      </w:r>
      <w:r w:rsidRPr="00991C36">
        <w:tab/>
      </w:r>
      <w:r w:rsidR="00BC602B" w:rsidRPr="004E7E60">
        <w:t>При поддержке своих партнеров правительство разрабатывает меры, пр</w:t>
      </w:r>
      <w:r w:rsidR="00BC602B" w:rsidRPr="004E7E60">
        <w:t>е</w:t>
      </w:r>
      <w:r w:rsidR="00BC602B" w:rsidRPr="004E7E60">
        <w:t>дусматривающие включение гендерной проблематики во все аспекты развития. Национальная политика по улучшению положения гамбийских женщин (НППГЖ) на 1999–2009 годы стала основной отправной точкой для участников процесса в деле удовлетворения потребностей и запросов гамбийских женщин с точки зрения их участия, доступа, сопричастности и права на создание спр</w:t>
      </w:r>
      <w:r w:rsidR="00BC602B" w:rsidRPr="004E7E60">
        <w:t>а</w:t>
      </w:r>
      <w:r w:rsidR="00BC602B" w:rsidRPr="004E7E60">
        <w:t>ведливого общества. НППГЖ ориентирована в первую очередь на женщин и охватывает 18 тематических областей, которые были отобраны в целях "испра</w:t>
      </w:r>
      <w:r w:rsidR="00BC602B" w:rsidRPr="004E7E60">
        <w:t>в</w:t>
      </w:r>
      <w:r w:rsidR="00BC602B" w:rsidRPr="004E7E60">
        <w:t>ления положения" и сокращения огромного неравенства и несправедливости в отношениях между мужчинами и женщинами и между мальчиками и девочк</w:t>
      </w:r>
      <w:r w:rsidR="00BC602B" w:rsidRPr="004E7E60">
        <w:t>а</w:t>
      </w:r>
      <w:r w:rsidR="00BC602B" w:rsidRPr="004E7E60">
        <w:t>ми, возникшими в силу патриархального характера гамбийского общества. До</w:t>
      </w:r>
      <w:r w:rsidR="00BC602B" w:rsidRPr="004E7E60">
        <w:t>с</w:t>
      </w:r>
      <w:r w:rsidR="00BC602B" w:rsidRPr="004E7E60">
        <w:t>тижения в ходе осуществления этой Политики были неравномерными: в нек</w:t>
      </w:r>
      <w:r w:rsidR="00BC602B" w:rsidRPr="004E7E60">
        <w:t>о</w:t>
      </w:r>
      <w:r w:rsidR="00BC602B" w:rsidRPr="004E7E60">
        <w:t>торых секторах, например в сфере образования и здравоохранения, были до</w:t>
      </w:r>
      <w:r w:rsidR="00BC602B" w:rsidRPr="004E7E60">
        <w:t>с</w:t>
      </w:r>
      <w:r w:rsidR="00BC602B" w:rsidRPr="004E7E60">
        <w:t>тигнуты более заметные успехи, чем в других областях. Среднесрочный обзор НППГЖ в 2006</w:t>
      </w:r>
      <w:r w:rsidR="00084F6B">
        <w:t xml:space="preserve"> </w:t>
      </w:r>
      <w:r w:rsidR="00BC602B" w:rsidRPr="004E7E60">
        <w:t>году позволил Бюро по делам женщин включить в нее такие стратегические вопросы, как развитие сельских районов, ВИЧ/СПИД и ИКТ. Одним из важнейших итогов осуществления главных рекомендаций средн</w:t>
      </w:r>
      <w:r w:rsidR="00BC602B" w:rsidRPr="004E7E60">
        <w:t>е</w:t>
      </w:r>
      <w:r w:rsidR="00BC602B" w:rsidRPr="004E7E60">
        <w:t xml:space="preserve">срочного обзора НППГЖ стала разработка </w:t>
      </w:r>
      <w:r w:rsidR="00DA066E">
        <w:t>гендерной политики на 2010–2020</w:t>
      </w:r>
      <w:r w:rsidR="00DA066E">
        <w:rPr>
          <w:lang w:val="en-US"/>
        </w:rPr>
        <w:t> </w:t>
      </w:r>
      <w:r w:rsidR="00BC602B" w:rsidRPr="004E7E60">
        <w:t>годы.</w:t>
      </w:r>
    </w:p>
    <w:p w:rsidR="00BC602B" w:rsidRPr="004E7E60" w:rsidRDefault="00991C36" w:rsidP="00BC602B">
      <w:pPr>
        <w:pStyle w:val="SingleTxtGR"/>
      </w:pPr>
      <w:r w:rsidRPr="00991C36">
        <w:t>55.</w:t>
      </w:r>
      <w:r w:rsidRPr="00991C36">
        <w:tab/>
      </w:r>
      <w:r w:rsidR="00BC602B" w:rsidRPr="004E7E60">
        <w:t>Проект Стратегии в области гендерного равенства и улучшения полож</w:t>
      </w:r>
      <w:r w:rsidR="00BC602B" w:rsidRPr="004E7E60">
        <w:t>е</w:t>
      </w:r>
      <w:r w:rsidR="00BC602B" w:rsidRPr="004E7E60">
        <w:t>ния женщин на 2010–2020 годы, который был утвержден на рабочем совещании с участием всех заинтересованных сторон, представляет собой основу, позв</w:t>
      </w:r>
      <w:r w:rsidR="00BC602B" w:rsidRPr="004E7E60">
        <w:t>о</w:t>
      </w:r>
      <w:r w:rsidR="00BC602B" w:rsidRPr="004E7E60">
        <w:t>ляющую учитывать гендерные аспекты во всех национальных и секторальных планах и программах и осуществлять мониторинг и оценку. Ожидается, что он будет способствовать ускорению процесса формирования культуры гендерного равенства во всех учреждениях, оказывая влияние на процесс социальных и</w:t>
      </w:r>
      <w:r w:rsidR="00BC602B" w:rsidRPr="004E7E60">
        <w:t>з</w:t>
      </w:r>
      <w:r w:rsidR="00BC602B" w:rsidRPr="004E7E60">
        <w:t>менений в семье, общине и государстве в целом. В рамках Стратегии выдел</w:t>
      </w:r>
      <w:r w:rsidR="00BC602B" w:rsidRPr="004E7E60">
        <w:t>я</w:t>
      </w:r>
      <w:r w:rsidR="00BC602B" w:rsidRPr="004E7E60">
        <w:t>ются следующие тематические области:</w:t>
      </w:r>
    </w:p>
    <w:p w:rsidR="00BC602B" w:rsidRPr="004E7E60" w:rsidRDefault="00BC602B" w:rsidP="00991C36">
      <w:pPr>
        <w:pStyle w:val="Bullet1GR"/>
      </w:pPr>
      <w:r w:rsidRPr="004E7E60">
        <w:t>наращивание потенциала в целях комплексного учета гендерных факт</w:t>
      </w:r>
      <w:r w:rsidRPr="004E7E60">
        <w:t>о</w:t>
      </w:r>
      <w:r w:rsidRPr="004E7E60">
        <w:t>ров;</w:t>
      </w:r>
    </w:p>
    <w:p w:rsidR="00BC602B" w:rsidRPr="004E7E60" w:rsidRDefault="00BC602B" w:rsidP="00991C36">
      <w:pPr>
        <w:pStyle w:val="Bullet1GR"/>
      </w:pPr>
      <w:r w:rsidRPr="004E7E60">
        <w:t>сокращение масштабов нищеты, улучшение экономического положения и ра</w:t>
      </w:r>
      <w:r w:rsidRPr="004E7E60">
        <w:t>з</w:t>
      </w:r>
      <w:r w:rsidRPr="004E7E60">
        <w:t>витие возможностей для обеспечения средств к существованию;</w:t>
      </w:r>
    </w:p>
    <w:p w:rsidR="00BC602B" w:rsidRPr="004E7E60" w:rsidRDefault="00BC602B" w:rsidP="00991C36">
      <w:pPr>
        <w:pStyle w:val="Bullet1GR"/>
      </w:pPr>
      <w:r w:rsidRPr="004E7E60">
        <w:t>гендерное равенство и образование;</w:t>
      </w:r>
    </w:p>
    <w:p w:rsidR="00BC602B" w:rsidRPr="004E7E60" w:rsidRDefault="00BC602B" w:rsidP="00991C36">
      <w:pPr>
        <w:pStyle w:val="Bullet1GR"/>
      </w:pPr>
      <w:r w:rsidRPr="004E7E60">
        <w:t>гендерное равенство и здравоохранение, сексуальное и репродуктивное здоровье подростков и ВИЧ/СПИД;</w:t>
      </w:r>
    </w:p>
    <w:p w:rsidR="00BC602B" w:rsidRPr="004E7E60" w:rsidRDefault="00BC602B" w:rsidP="00991C36">
      <w:pPr>
        <w:pStyle w:val="Bullet1GR"/>
      </w:pPr>
      <w:r w:rsidRPr="004E7E60">
        <w:t>гендерное равенство и права человека;</w:t>
      </w:r>
    </w:p>
    <w:p w:rsidR="00BC602B" w:rsidRPr="004E7E60" w:rsidRDefault="00BC602B" w:rsidP="00991C36">
      <w:pPr>
        <w:pStyle w:val="Bullet1GR"/>
      </w:pPr>
      <w:r w:rsidRPr="004E7E60">
        <w:t>гендерное равенство и рациональное управление;</w:t>
      </w:r>
    </w:p>
    <w:p w:rsidR="00BC602B" w:rsidRPr="004E7E60" w:rsidRDefault="00BC602B" w:rsidP="00991C36">
      <w:pPr>
        <w:pStyle w:val="Bullet1GR"/>
      </w:pPr>
      <w:r w:rsidRPr="004E7E60">
        <w:t>гендерное равенство и правительство.</w:t>
      </w:r>
    </w:p>
    <w:p w:rsidR="00BC602B" w:rsidRPr="004E7E60" w:rsidRDefault="00991C36" w:rsidP="00BC602B">
      <w:pPr>
        <w:pStyle w:val="SingleTxtGR"/>
      </w:pPr>
      <w:r w:rsidRPr="00991C36">
        <w:t>56.</w:t>
      </w:r>
      <w:r w:rsidRPr="00991C36">
        <w:tab/>
      </w:r>
      <w:r w:rsidR="00BC602B" w:rsidRPr="004E7E60">
        <w:t>К числу других стратегий и программ, в которых учитываются различные гендерные аспекты, относятся:</w:t>
      </w:r>
    </w:p>
    <w:p w:rsidR="00BC602B" w:rsidRPr="004E7E60" w:rsidRDefault="00BC602B" w:rsidP="00991C36">
      <w:pPr>
        <w:pStyle w:val="Bullet1GR"/>
      </w:pPr>
      <w:r w:rsidRPr="004E7E60">
        <w:t>Национальная стратегия и План действий в области народонаселения, 2007–2011 годы;</w:t>
      </w:r>
    </w:p>
    <w:p w:rsidR="00BC602B" w:rsidRPr="004E7E60" w:rsidRDefault="00BC602B" w:rsidP="00991C36">
      <w:pPr>
        <w:pStyle w:val="Bullet1GR"/>
      </w:pPr>
      <w:r w:rsidRPr="004E7E60">
        <w:t>Национальная стратегия в области здравоохранения "Изменения к лу</w:t>
      </w:r>
      <w:r w:rsidRPr="004E7E60">
        <w:t>ч</w:t>
      </w:r>
      <w:r w:rsidRPr="004E7E60">
        <w:t>шему", 2001–2006 годы;</w:t>
      </w:r>
    </w:p>
    <w:p w:rsidR="00BC602B" w:rsidRPr="004E7E60" w:rsidRDefault="00BC602B" w:rsidP="00991C36">
      <w:pPr>
        <w:pStyle w:val="Bullet1GR"/>
      </w:pPr>
      <w:r w:rsidRPr="004E7E60">
        <w:t>Национальная стратегия в области здравоохранения "Здоровье – это б</w:t>
      </w:r>
      <w:r w:rsidRPr="004E7E60">
        <w:t>о</w:t>
      </w:r>
      <w:r w:rsidRPr="004E7E60">
        <w:t>гатство" и Генеральный план в области здравоохранения на 2007–2020</w:t>
      </w:r>
      <w:r w:rsidR="001C4D66">
        <w:rPr>
          <w:lang w:val="en-US"/>
        </w:rPr>
        <w:t> </w:t>
      </w:r>
      <w:r w:rsidRPr="004E7E60">
        <w:t>годы;</w:t>
      </w:r>
    </w:p>
    <w:p w:rsidR="00BC602B" w:rsidRPr="004E7E60" w:rsidRDefault="00BC602B" w:rsidP="00991C36">
      <w:pPr>
        <w:pStyle w:val="Bullet1GR"/>
      </w:pPr>
      <w:r w:rsidRPr="004E7E60">
        <w:t>Национальная стратегия в области репродуктивного здоровья, 2007–2014</w:t>
      </w:r>
      <w:r w:rsidR="001C4D66">
        <w:rPr>
          <w:lang w:val="en-US"/>
        </w:rPr>
        <w:t> </w:t>
      </w:r>
      <w:r w:rsidRPr="004E7E60">
        <w:t>годы;</w:t>
      </w:r>
    </w:p>
    <w:p w:rsidR="00BC602B" w:rsidRPr="004E7E60" w:rsidRDefault="00BC602B" w:rsidP="00991C36">
      <w:pPr>
        <w:pStyle w:val="Bullet1GR"/>
      </w:pPr>
      <w:r w:rsidRPr="004E7E60">
        <w:t>Национальная стратегия в области питания, 2000–2004 годы;</w:t>
      </w:r>
    </w:p>
    <w:p w:rsidR="00BC602B" w:rsidRPr="004E7E60" w:rsidRDefault="00BC602B" w:rsidP="00991C36">
      <w:pPr>
        <w:pStyle w:val="Bullet1GR"/>
      </w:pPr>
      <w:r w:rsidRPr="004E7E60">
        <w:t>Национальная стратегия в области образования "Пересмотр концепции образ</w:t>
      </w:r>
      <w:r w:rsidRPr="004E7E60">
        <w:t>о</w:t>
      </w:r>
      <w:r w:rsidRPr="004E7E60">
        <w:t>вания в целях сокращения масштабов нищеты", 2004–2014 годы, и Стратегич</w:t>
      </w:r>
      <w:r w:rsidRPr="004E7E60">
        <w:t>е</w:t>
      </w:r>
      <w:r w:rsidRPr="004E7E60">
        <w:t>ский план сектора образования, 2006–2015 годы;</w:t>
      </w:r>
    </w:p>
    <w:p w:rsidR="00BC602B" w:rsidRPr="004E7E60" w:rsidRDefault="00BC602B" w:rsidP="00991C36">
      <w:pPr>
        <w:pStyle w:val="Bullet1GR"/>
      </w:pPr>
      <w:r w:rsidRPr="004E7E60">
        <w:t>Национальная молодежная стратегия, 1998–2008 годы;</w:t>
      </w:r>
    </w:p>
    <w:p w:rsidR="00BC602B" w:rsidRPr="004E7E60" w:rsidRDefault="00BC602B" w:rsidP="00991C36">
      <w:pPr>
        <w:pStyle w:val="Bullet1GR"/>
      </w:pPr>
      <w:r w:rsidRPr="004E7E60">
        <w:t>Документ о стратегии сокращения масштабов нищеты (ДССН II), охв</w:t>
      </w:r>
      <w:r w:rsidRPr="004E7E60">
        <w:t>а</w:t>
      </w:r>
      <w:r w:rsidRPr="004E7E60">
        <w:t>тывающий период 2009–2010 годов, составлен на основе достижения ЦРТ и объединяет все приоритетные задачи в рамках различных страт</w:t>
      </w:r>
      <w:r w:rsidRPr="004E7E60">
        <w:t>е</w:t>
      </w:r>
      <w:r w:rsidRPr="004E7E60">
        <w:t>гий, в том числе ме</w:t>
      </w:r>
      <w:r w:rsidRPr="004E7E60">
        <w:t>ж</w:t>
      </w:r>
      <w:r w:rsidRPr="004E7E60">
        <w:t>дународно согласованные соглашения и цели, такие как Цели развития, сфо</w:t>
      </w:r>
      <w:r w:rsidRPr="004E7E60">
        <w:t>р</w:t>
      </w:r>
      <w:r w:rsidRPr="004E7E60">
        <w:t>мулированные в Декларации тысячелетия, и цели стратегии "Образование для всех";</w:t>
      </w:r>
    </w:p>
    <w:p w:rsidR="00BC602B" w:rsidRPr="004E7E60" w:rsidRDefault="00BC602B" w:rsidP="00991C36">
      <w:pPr>
        <w:pStyle w:val="Bullet1GR"/>
      </w:pPr>
      <w:r w:rsidRPr="004E7E60">
        <w:t>РПООНПР на 2007–2011 годы, совместно осуществляемая учреждениями Организации Объединенных Наций в Гамбии, предусматривает достиж</w:t>
      </w:r>
      <w:r w:rsidRPr="004E7E60">
        <w:t>е</w:t>
      </w:r>
      <w:r w:rsidRPr="004E7E60">
        <w:t>ние приоритетных целей правительства в увязке с ЦРТ, в том числе в о</w:t>
      </w:r>
      <w:r w:rsidRPr="004E7E60">
        <w:t>б</w:t>
      </w:r>
      <w:r w:rsidRPr="004E7E60">
        <w:t>ласти улучшения положения женщин, сбора и применения дезагрегир</w:t>
      </w:r>
      <w:r w:rsidRPr="004E7E60">
        <w:t>о</w:t>
      </w:r>
      <w:r w:rsidRPr="004E7E60">
        <w:t>ванных данных и ге</w:t>
      </w:r>
      <w:r w:rsidRPr="004E7E60">
        <w:t>н</w:t>
      </w:r>
      <w:r w:rsidRPr="004E7E60">
        <w:t>дерной информации, безопасного материнства и прав на репродуктивное здор</w:t>
      </w:r>
      <w:r w:rsidRPr="004E7E60">
        <w:t>о</w:t>
      </w:r>
      <w:r w:rsidRPr="004E7E60">
        <w:t>вье и здоровье ребенка на национальном и субнациональном уровнях.</w:t>
      </w:r>
    </w:p>
    <w:p w:rsidR="00BC602B" w:rsidRPr="004E7E60" w:rsidRDefault="00CB3932" w:rsidP="00BC602B">
      <w:pPr>
        <w:pStyle w:val="SingleTxtGR"/>
      </w:pPr>
      <w:r w:rsidRPr="00CB3932">
        <w:t>57.</w:t>
      </w:r>
      <w:r w:rsidRPr="00CB3932">
        <w:tab/>
      </w:r>
      <w:r w:rsidR="00BC602B" w:rsidRPr="004E7E60">
        <w:t>К числу стратегий по учету всех гендерных аспектов, содержащихся в Стратегическом плане для сектора образования (СПСО) на 2006–2015 годы, о</w:t>
      </w:r>
      <w:r w:rsidR="00BC602B" w:rsidRPr="004E7E60">
        <w:t>т</w:t>
      </w:r>
      <w:r w:rsidR="00BC602B" w:rsidRPr="004E7E60">
        <w:t xml:space="preserve">носятся: </w:t>
      </w:r>
    </w:p>
    <w:p w:rsidR="00BC602B" w:rsidRPr="004E7E60" w:rsidRDefault="00BC602B" w:rsidP="00CB3932">
      <w:pPr>
        <w:pStyle w:val="Bullet1GR"/>
      </w:pPr>
      <w:r w:rsidRPr="004E7E60">
        <w:t>сведение к минимуму расходов на образование, особенно для девочек; сведение к минимуму расходов на школьное обучение; программы ст</w:t>
      </w:r>
      <w:r w:rsidRPr="004E7E60">
        <w:t>и</w:t>
      </w:r>
      <w:r w:rsidRPr="004E7E60">
        <w:t>пендий и другие стимулы для поощрения образования девочек. В гос</w:t>
      </w:r>
      <w:r w:rsidRPr="004E7E60">
        <w:t>у</w:t>
      </w:r>
      <w:r w:rsidRPr="004E7E60">
        <w:t>дарственных школах об</w:t>
      </w:r>
      <w:r w:rsidRPr="004E7E60">
        <w:t>у</w:t>
      </w:r>
      <w:r w:rsidRPr="004E7E60">
        <w:t xml:space="preserve">чение является бесплатным до девятого класса. Целевой фонд стипендий оплачивает обучение всех девочек с </w:t>
      </w:r>
      <w:r w:rsidR="004F2AF0">
        <w:t>7-го</w:t>
      </w:r>
      <w:r w:rsidRPr="004E7E60">
        <w:t xml:space="preserve"> по </w:t>
      </w:r>
      <w:r w:rsidR="004F2AF0">
        <w:t>12-</w:t>
      </w:r>
      <w:r w:rsidRPr="004E7E60">
        <w:t>й класс в образовательных регионах 3–6. Президентский проект по обе</w:t>
      </w:r>
      <w:r w:rsidRPr="004E7E60">
        <w:t>с</w:t>
      </w:r>
      <w:r w:rsidRPr="004E7E60">
        <w:t>печению образования девочек (ПЕГЕП) обеспечивает п</w:t>
      </w:r>
      <w:r w:rsidRPr="004E7E60">
        <w:t>о</w:t>
      </w:r>
      <w:r w:rsidRPr="004E7E60">
        <w:t>крытие расходов на всех девочек в государственных школах. В то же время эти средства дополняются региональными инициативами и различными стимулами, включая специальные стипендии, призванные покрыть самые различные расходы, от платы за обучение, школьную форму, учебники до услуг н</w:t>
      </w:r>
      <w:r w:rsidRPr="004E7E60">
        <w:t>а</w:t>
      </w:r>
      <w:r w:rsidRPr="004E7E60">
        <w:t>ставников;</w:t>
      </w:r>
    </w:p>
    <w:p w:rsidR="00BC602B" w:rsidRPr="004E7E60" w:rsidRDefault="00BC602B" w:rsidP="00CB3932">
      <w:pPr>
        <w:pStyle w:val="Bullet1GR"/>
      </w:pPr>
      <w:r w:rsidRPr="004E7E60">
        <w:t>рост числа школ, в которых созданы благоприятные для детей условия: иници</w:t>
      </w:r>
      <w:r w:rsidRPr="004E7E60">
        <w:t>а</w:t>
      </w:r>
      <w:r w:rsidRPr="004E7E60">
        <w:t>тива создания школ с благоприятными условиями для детей (ИШБД), поддержанная ЮНИСЕФ, направлена на обеспечение гендерн</w:t>
      </w:r>
      <w:r w:rsidRPr="004E7E60">
        <w:t>о</w:t>
      </w:r>
      <w:r w:rsidRPr="004E7E60">
        <w:t>го равенства при приеме и оценке результатов учебы и ликвидации ге</w:t>
      </w:r>
      <w:r w:rsidRPr="004E7E60">
        <w:t>н</w:t>
      </w:r>
      <w:r w:rsidRPr="004E7E60">
        <w:t>дерных стереотипов. Она предусматривает здоровое и безопасное окр</w:t>
      </w:r>
      <w:r w:rsidRPr="004E7E60">
        <w:t>у</w:t>
      </w:r>
      <w:r w:rsidRPr="004E7E60">
        <w:t>жение для детей за счет создания необходимых систем водоснабжения и канализации и запрещения телесных наказаний и запугивания. Она сп</w:t>
      </w:r>
      <w:r w:rsidRPr="004E7E60">
        <w:t>о</w:t>
      </w:r>
      <w:r w:rsidRPr="004E7E60">
        <w:t>собствует процессу обучения, ориентированному в первую очередь на р</w:t>
      </w:r>
      <w:r w:rsidRPr="004E7E60">
        <w:t>е</w:t>
      </w:r>
      <w:r w:rsidRPr="004E7E60">
        <w:t>бенка, и поощряет партнерские отношения между членами семьи и о</w:t>
      </w:r>
      <w:r w:rsidRPr="004E7E60">
        <w:t>б</w:t>
      </w:r>
      <w:r w:rsidRPr="004E7E60">
        <w:t>щины в процессе образования. ИШБД является эффективным механи</w:t>
      </w:r>
      <w:r w:rsidRPr="004E7E60">
        <w:t>з</w:t>
      </w:r>
      <w:r w:rsidRPr="004E7E60">
        <w:t>мом содействия реализации прав детей и предоставления им качестве</w:t>
      </w:r>
      <w:r w:rsidRPr="004E7E60">
        <w:t>н</w:t>
      </w:r>
      <w:r w:rsidRPr="004E7E60">
        <w:t>ного образования</w:t>
      </w:r>
      <w:r w:rsidRPr="001C4D66">
        <w:rPr>
          <w:rStyle w:val="FootnoteReference"/>
        </w:rPr>
        <w:footnoteReference w:id="3"/>
      </w:r>
      <w:r w:rsidRPr="004E7E60">
        <w:t>;</w:t>
      </w:r>
    </w:p>
    <w:p w:rsidR="00BC602B" w:rsidRPr="004E7E60" w:rsidRDefault="00BC602B" w:rsidP="00CB3932">
      <w:pPr>
        <w:pStyle w:val="Bullet1GR"/>
      </w:pPr>
      <w:r w:rsidRPr="004E7E60">
        <w:t>равное гендерное участие в родительских комитетах, советах управля</w:t>
      </w:r>
      <w:r w:rsidRPr="004E7E60">
        <w:t>ю</w:t>
      </w:r>
      <w:r w:rsidRPr="004E7E60">
        <w:t>щих и в руководстве школ: равное гендерное участие в вопросах упра</w:t>
      </w:r>
      <w:r w:rsidRPr="004E7E60">
        <w:t>в</w:t>
      </w:r>
      <w:r w:rsidRPr="004E7E60">
        <w:t>ления школами поощряется через структуры школьного управления (бывшие родительские или школьные комитеты). Комитет школьной а</w:t>
      </w:r>
      <w:r w:rsidRPr="004E7E60">
        <w:t>д</w:t>
      </w:r>
      <w:r w:rsidRPr="004E7E60">
        <w:t>министрации (КША) объединяет лиц, которым лучше всего известно об учащихся и об их образовательных п</w:t>
      </w:r>
      <w:r w:rsidRPr="004E7E60">
        <w:t>о</w:t>
      </w:r>
      <w:r w:rsidRPr="004E7E60">
        <w:t>требностях, а также о местных ценностях и реальностях и о пути к созданию более эффективной и ги</w:t>
      </w:r>
      <w:r w:rsidRPr="004E7E60">
        <w:t>б</w:t>
      </w:r>
      <w:r w:rsidRPr="004E7E60">
        <w:t>кой системы. Он предусматривает возможность о</w:t>
      </w:r>
      <w:r w:rsidRPr="004E7E60">
        <w:t>б</w:t>
      </w:r>
      <w:r w:rsidRPr="004E7E60">
        <w:t>щинного участия и обеспечивает больше равенства, поскольку лица, живущие в бедных д</w:t>
      </w:r>
      <w:r w:rsidRPr="004E7E60">
        <w:t>о</w:t>
      </w:r>
      <w:r w:rsidRPr="004E7E60">
        <w:t>машних хозяйствах, могут эффективным образом высказывать свое мн</w:t>
      </w:r>
      <w:r w:rsidRPr="004E7E60">
        <w:t>е</w:t>
      </w:r>
      <w:r w:rsidRPr="004E7E60">
        <w:t>ние в местных общинных учреждениях, в рамках которых они формул</w:t>
      </w:r>
      <w:r w:rsidRPr="004E7E60">
        <w:t>и</w:t>
      </w:r>
      <w:r w:rsidRPr="004E7E60">
        <w:t>руют приоритетные задачи и могут призвать к ответу руководство школы.</w:t>
      </w:r>
    </w:p>
    <w:p w:rsidR="00BC602B" w:rsidRPr="004E7E60" w:rsidRDefault="00CB3932" w:rsidP="00BC602B">
      <w:pPr>
        <w:pStyle w:val="SingleTxtGR"/>
      </w:pPr>
      <w:r w:rsidRPr="00CB3932">
        <w:t>58.</w:t>
      </w:r>
      <w:r w:rsidRPr="00CB3932">
        <w:tab/>
      </w:r>
      <w:r w:rsidR="00BC602B" w:rsidRPr="004E7E60">
        <w:t xml:space="preserve">Доступ к образованию: были достигнуты весьма впечатляющие успехи в плане расширения доступа к образованию на всех уровнях. Школы стали ближе к местам проживания учащихся и находятся в пределах </w:t>
      </w:r>
      <w:r w:rsidR="004F2AF0">
        <w:t>3</w:t>
      </w:r>
      <w:r w:rsidR="00BC602B" w:rsidRPr="004E7E60">
        <w:t>–</w:t>
      </w:r>
      <w:r w:rsidR="004F2AF0">
        <w:t>5 км</w:t>
      </w:r>
      <w:r w:rsidR="00BC602B" w:rsidRPr="004E7E60">
        <w:t xml:space="preserve"> от общин. Строительство школ вблизи мест проживания учащихся способствует обесп</w:t>
      </w:r>
      <w:r w:rsidR="00BC602B" w:rsidRPr="004E7E60">
        <w:t>е</w:t>
      </w:r>
      <w:r w:rsidR="00BC602B" w:rsidRPr="004E7E60">
        <w:t>чению безопасности для них, особенно девочек, так как им приходится прод</w:t>
      </w:r>
      <w:r w:rsidR="00BC602B" w:rsidRPr="004E7E60">
        <w:t>е</w:t>
      </w:r>
      <w:r w:rsidR="00BC602B" w:rsidRPr="004E7E60">
        <w:t>лывать более короткий путь по дороге в школу и обратно. Кроме того, им не приходится покидать свой родной дом и свою общину, что порой связано с о</w:t>
      </w:r>
      <w:r w:rsidR="00BC602B" w:rsidRPr="004E7E60">
        <w:t>п</w:t>
      </w:r>
      <w:r w:rsidR="00BC602B" w:rsidRPr="004E7E60">
        <w:t>ределенными рисками. В рамках этапа</w:t>
      </w:r>
      <w:r w:rsidR="00084F6B">
        <w:t xml:space="preserve"> </w:t>
      </w:r>
      <w:r w:rsidR="00BC602B" w:rsidRPr="004E7E60">
        <w:t>1 (1998–2006 годы) и этапа 2 (2006–2011 годы) третьего проекта в секторе образования Министерство образования сум</w:t>
      </w:r>
      <w:r w:rsidR="00BC602B" w:rsidRPr="004E7E60">
        <w:t>е</w:t>
      </w:r>
      <w:r w:rsidR="00BC602B" w:rsidRPr="004E7E60">
        <w:t>ло построить классные помещения по всей территории страны благодаря по</w:t>
      </w:r>
      <w:r w:rsidR="00BC602B" w:rsidRPr="004E7E60">
        <w:t>д</w:t>
      </w:r>
      <w:r w:rsidR="00BC602B" w:rsidRPr="004E7E60">
        <w:t>держке различных доноров, что способствовало улучшению доступа к качес</w:t>
      </w:r>
      <w:r w:rsidR="00BC602B" w:rsidRPr="004E7E60">
        <w:t>т</w:t>
      </w:r>
      <w:r w:rsidR="00BC602B" w:rsidRPr="004E7E60">
        <w:t>венному образованию для всех гамбийцев (см. таблицу</w:t>
      </w:r>
      <w:r w:rsidR="00084F6B">
        <w:t xml:space="preserve"> </w:t>
      </w:r>
      <w:r w:rsidR="00BC602B" w:rsidRPr="004E7E60">
        <w:t>3):</w:t>
      </w:r>
    </w:p>
    <w:p w:rsidR="00BC602B" w:rsidRPr="004E7E60" w:rsidRDefault="00BC602B" w:rsidP="00CB3932">
      <w:pPr>
        <w:pStyle w:val="Bullet1GR"/>
      </w:pPr>
      <w:r w:rsidRPr="004E7E60">
        <w:t>дополнительные ресурсы в рамках инициативы "Образование для всех"/</w:t>
      </w:r>
      <w:r w:rsidR="001C4D66" w:rsidRPr="001C4D66">
        <w:br/>
      </w:r>
      <w:r w:rsidRPr="004E7E60">
        <w:t>"Инициативы ускоренного обучения" (ИОВ/ИУО) во многом способств</w:t>
      </w:r>
      <w:r w:rsidRPr="004E7E60">
        <w:t>о</w:t>
      </w:r>
      <w:r w:rsidRPr="004E7E60">
        <w:t>вали созданию дополнительных школьных помещений и придал</w:t>
      </w:r>
      <w:r w:rsidR="004F2AF0">
        <w:t>и</w:t>
      </w:r>
      <w:r w:rsidRPr="004E7E60">
        <w:t xml:space="preserve"> и</w:t>
      </w:r>
      <w:r w:rsidRPr="004E7E60">
        <w:t>м</w:t>
      </w:r>
      <w:r w:rsidRPr="004E7E60">
        <w:t>пульс процессу расширения доступа к начальному образованию. Благод</w:t>
      </w:r>
      <w:r w:rsidRPr="004E7E60">
        <w:t>а</w:t>
      </w:r>
      <w:r w:rsidRPr="004E7E60">
        <w:t>ря этому был преодолен гендерный разрыв путем разработки соответс</w:t>
      </w:r>
      <w:r w:rsidRPr="004E7E60">
        <w:t>т</w:t>
      </w:r>
      <w:r w:rsidRPr="004E7E60">
        <w:t>вующей политики, сбора дезагрегированных по полу данных и ге</w:t>
      </w:r>
      <w:r w:rsidRPr="004E7E60">
        <w:t>н</w:t>
      </w:r>
      <w:r w:rsidRPr="004E7E60">
        <w:t>дерной информации, наращивания потенциала старшего административного зв</w:t>
      </w:r>
      <w:r w:rsidRPr="004E7E60">
        <w:t>е</w:t>
      </w:r>
      <w:r w:rsidRPr="004E7E60">
        <w:t>на и выделения необходимых финансовых средств для покрытия их н</w:t>
      </w:r>
      <w:r w:rsidRPr="004E7E60">
        <w:t>е</w:t>
      </w:r>
      <w:r w:rsidRPr="004E7E60">
        <w:t>хватки. В целом ресурсы распределяются более равномерным образом и более эффективно используются для осуществления программ;</w:t>
      </w:r>
    </w:p>
    <w:p w:rsidR="00BC602B" w:rsidRPr="004E7E60" w:rsidRDefault="00BC602B" w:rsidP="00CB3932">
      <w:pPr>
        <w:pStyle w:val="Bullet1GR"/>
      </w:pPr>
      <w:r w:rsidRPr="004E7E60">
        <w:t>школьная программа: благодаря пересмотру и обновлению школьной программы был подготовлен более современный и соответственно э</w:t>
      </w:r>
      <w:r w:rsidRPr="004E7E60">
        <w:t>ф</w:t>
      </w:r>
      <w:r w:rsidRPr="004E7E60">
        <w:t>фективный учебный план, отвечающий потребностям всех заинтерес</w:t>
      </w:r>
      <w:r w:rsidRPr="004E7E60">
        <w:t>о</w:t>
      </w:r>
      <w:r w:rsidRPr="004E7E60">
        <w:t>ванных сторон</w:t>
      </w:r>
      <w:r w:rsidRPr="001C4D66">
        <w:rPr>
          <w:vertAlign w:val="superscript"/>
        </w:rPr>
        <w:t>2</w:t>
      </w:r>
      <w:r w:rsidRPr="004E7E60">
        <w:t>. Группа по жизненно важным навыкам Министерства н</w:t>
      </w:r>
      <w:r w:rsidRPr="004E7E60">
        <w:t>а</w:t>
      </w:r>
      <w:r w:rsidRPr="004E7E60">
        <w:t>чального и среднего образов</w:t>
      </w:r>
      <w:r w:rsidRPr="004E7E60">
        <w:t>а</w:t>
      </w:r>
      <w:r w:rsidRPr="004E7E60">
        <w:t>ния подготовила в 2008 году пособие по формированию жизненных навыков для учащихся четвертого и пятого классов на низшем уровне начальной школы при поддержке Фонда Орг</w:t>
      </w:r>
      <w:r w:rsidRPr="004E7E60">
        <w:t>а</w:t>
      </w:r>
      <w:r w:rsidRPr="004E7E60">
        <w:t>низации Объединенных Наций в области народонаселения (ЮНФПА) и Всемирного банка. В</w:t>
      </w:r>
      <w:r w:rsidR="00084F6B">
        <w:t xml:space="preserve"> </w:t>
      </w:r>
      <w:r w:rsidRPr="004E7E60">
        <w:t>программы освоения жизненных н</w:t>
      </w:r>
      <w:r w:rsidRPr="004E7E60">
        <w:t>а</w:t>
      </w:r>
      <w:r w:rsidRPr="004E7E60">
        <w:t>выков были также включены самые различные аспекты ВИЧ/СПИДа;</w:t>
      </w:r>
    </w:p>
    <w:p w:rsidR="00BC602B" w:rsidRPr="004E7E60" w:rsidRDefault="00BC602B" w:rsidP="00CB3932">
      <w:pPr>
        <w:pStyle w:val="Bullet1GR"/>
      </w:pPr>
      <w:r w:rsidRPr="004E7E60">
        <w:t>повышение информированности и осведомленности на основе таких м</w:t>
      </w:r>
      <w:r w:rsidRPr="004E7E60">
        <w:t>е</w:t>
      </w:r>
      <w:r w:rsidRPr="004E7E60">
        <w:t>роприятий, как еженедельный телевизионный образовательный форум, радиопрограммы и встречи с членами общин, способствовали привлеч</w:t>
      </w:r>
      <w:r w:rsidRPr="004E7E60">
        <w:t>е</w:t>
      </w:r>
      <w:r w:rsidRPr="004E7E60">
        <w:t>нию интереса общественности и более глубокому пониманию проблем, связанных с образованием девочек.</w:t>
      </w:r>
    </w:p>
    <w:p w:rsidR="00BC602B" w:rsidRPr="004E7E60" w:rsidRDefault="00CB3932" w:rsidP="00BC602B">
      <w:pPr>
        <w:pStyle w:val="SingleTxtGR"/>
      </w:pPr>
      <w:r w:rsidRPr="00CB3932">
        <w:t>59.</w:t>
      </w:r>
      <w:r w:rsidRPr="00CB3932">
        <w:tab/>
      </w:r>
      <w:r w:rsidR="00BC602B" w:rsidRPr="004E7E60">
        <w:t>Образование для взрослых и неформальное образование:</w:t>
      </w:r>
    </w:p>
    <w:p w:rsidR="00BC602B" w:rsidRPr="004E7E60" w:rsidRDefault="00BC602B" w:rsidP="00CB3932">
      <w:pPr>
        <w:pStyle w:val="Bullet1GR"/>
      </w:pPr>
      <w:r w:rsidRPr="004E7E60">
        <w:t>Проект совершенствования навыков в общинах (ПСНО) под эгидой А</w:t>
      </w:r>
      <w:r w:rsidRPr="004E7E60">
        <w:t>ф</w:t>
      </w:r>
      <w:r w:rsidRPr="004E7E60">
        <w:t>риканского банка развития продолжал подготовку женщин и девочек, не посещающих школы, в целях расширения их возможностей в плане сам</w:t>
      </w:r>
      <w:r w:rsidRPr="004E7E60">
        <w:t>о</w:t>
      </w:r>
      <w:r w:rsidRPr="004E7E60">
        <w:t>стоятельной занятости и приобретения навыков предпринимательства. Этим проектом пре</w:t>
      </w:r>
      <w:r w:rsidRPr="004E7E60">
        <w:t>д</w:t>
      </w:r>
      <w:r w:rsidRPr="004E7E60">
        <w:t>полагалось охватить 40</w:t>
      </w:r>
      <w:r w:rsidR="00084F6B">
        <w:t xml:space="preserve"> </w:t>
      </w:r>
      <w:r w:rsidRPr="004E7E60">
        <w:t>000</w:t>
      </w:r>
      <w:r w:rsidR="00084F6B">
        <w:t xml:space="preserve"> </w:t>
      </w:r>
      <w:r w:rsidRPr="004E7E60">
        <w:t>женщин и девушек в 250</w:t>
      </w:r>
      <w:r w:rsidR="009C4827">
        <w:rPr>
          <w:lang w:val="en-US"/>
        </w:rPr>
        <w:t> </w:t>
      </w:r>
      <w:r w:rsidRPr="004E7E60">
        <w:t>общинах, однако в итоге охват составил 32</w:t>
      </w:r>
      <w:r w:rsidR="00084F6B">
        <w:t xml:space="preserve"> </w:t>
      </w:r>
      <w:r w:rsidRPr="004E7E60">
        <w:t>377 человек (80,94%). Общее число участников, которые в настоящее время квалифицируются как лица, преодолевшие неграмотность, составляет</w:t>
      </w:r>
      <w:r w:rsidR="00084F6B">
        <w:t xml:space="preserve"> </w:t>
      </w:r>
      <w:r w:rsidRPr="004E7E60">
        <w:t>12</w:t>
      </w:r>
      <w:r w:rsidR="00084F6B">
        <w:t xml:space="preserve"> </w:t>
      </w:r>
      <w:r w:rsidRPr="004E7E60">
        <w:t>678 человек, или 32% от целевого показателя</w:t>
      </w:r>
      <w:r w:rsidRPr="00CB3932">
        <w:rPr>
          <w:rStyle w:val="FootnoteReference"/>
        </w:rPr>
        <w:footnoteReference w:id="4"/>
      </w:r>
      <w:r w:rsidRPr="004E7E60">
        <w:t>. В рамках комплексного проекта функци</w:t>
      </w:r>
      <w:r w:rsidRPr="004E7E60">
        <w:t>о</w:t>
      </w:r>
      <w:r w:rsidRPr="004E7E60">
        <w:t>нальной грамотности, осуществляемого под эгидой Исламского банка развития, разработана учебная программа, рассчитанная на 400 учебных часов для 2</w:t>
      </w:r>
      <w:r w:rsidR="00084F6B">
        <w:t xml:space="preserve"> </w:t>
      </w:r>
      <w:r w:rsidRPr="004E7E60">
        <w:t>000 юношей и девушек, и подготовлены учебные материалы на национальных языках по трем предметным областям, включая сел</w:t>
      </w:r>
      <w:r w:rsidRPr="004E7E60">
        <w:t>ь</w:t>
      </w:r>
      <w:r w:rsidRPr="004E7E60">
        <w:t>ское хозяйство, грамотность, арифметику, здравоохранение, питание, о</w:t>
      </w:r>
      <w:r w:rsidRPr="004E7E60">
        <w:t>к</w:t>
      </w:r>
      <w:r w:rsidRPr="004E7E60">
        <w:t>ружающую среду, лесное хозяйство, жизненные навыки, способы обесп</w:t>
      </w:r>
      <w:r w:rsidRPr="004E7E60">
        <w:t>е</w:t>
      </w:r>
      <w:r w:rsidRPr="004E7E60">
        <w:t>чения средств к существованию, гендерные аспекты, общие основы управления, мир и безопасность и права человека. Организаторы учебн</w:t>
      </w:r>
      <w:r w:rsidRPr="004E7E60">
        <w:t>о</w:t>
      </w:r>
      <w:r w:rsidRPr="004E7E60">
        <w:t>го процесса прошли подготовку в плане применения этих материалов, и предполагается, что работники соответствующих служб будут использ</w:t>
      </w:r>
      <w:r w:rsidRPr="004E7E60">
        <w:t>о</w:t>
      </w:r>
      <w:r w:rsidRPr="004E7E60">
        <w:t>вать их в х</w:t>
      </w:r>
      <w:r w:rsidRPr="004E7E60">
        <w:t>о</w:t>
      </w:r>
      <w:r w:rsidRPr="004E7E60">
        <w:t>де занятий по функциональной грамотности;</w:t>
      </w:r>
    </w:p>
    <w:p w:rsidR="00BC602B" w:rsidRPr="004E7E60" w:rsidRDefault="00BC602B" w:rsidP="00CB3932">
      <w:pPr>
        <w:pStyle w:val="Bullet1GR"/>
      </w:pPr>
      <w:r w:rsidRPr="004E7E60">
        <w:t>Всемирный банк также поддерживает правительство Гамбии через М</w:t>
      </w:r>
      <w:r w:rsidRPr="004E7E60">
        <w:t>и</w:t>
      </w:r>
      <w:r w:rsidRPr="004E7E60">
        <w:t>нистерство начального и среднего образования в целях реализации ко</w:t>
      </w:r>
      <w:r w:rsidRPr="004E7E60">
        <w:t>м</w:t>
      </w:r>
      <w:r w:rsidRPr="004E7E60">
        <w:t>понента неформального образования в рамках третьего сектора образов</w:t>
      </w:r>
      <w:r w:rsidRPr="004E7E60">
        <w:t>а</w:t>
      </w:r>
      <w:r w:rsidRPr="004E7E60">
        <w:t>ния. Данная программа предусматривает укрепление возможностей тех, кто занимается ликвидацией неграмотности на уровне организаций гра</w:t>
      </w:r>
      <w:r w:rsidRPr="004E7E60">
        <w:t>ж</w:t>
      </w:r>
      <w:r w:rsidRPr="004E7E60">
        <w:t>данского общества, общинных организаций и НПО, в целях эффективн</w:t>
      </w:r>
      <w:r w:rsidRPr="004E7E60">
        <w:t>о</w:t>
      </w:r>
      <w:r w:rsidRPr="004E7E60">
        <w:t>го и устойчивого освоения навыков чтения, письма и арифметики, жи</w:t>
      </w:r>
      <w:r w:rsidRPr="004E7E60">
        <w:t>з</w:t>
      </w:r>
      <w:r w:rsidRPr="004E7E60">
        <w:t>ненно важных умений и навыков и программ в области приносящих д</w:t>
      </w:r>
      <w:r w:rsidRPr="004E7E60">
        <w:t>о</w:t>
      </w:r>
      <w:r w:rsidRPr="004E7E60">
        <w:t>ход видов деятельности. Большинство лиц, в интересах которых осущ</w:t>
      </w:r>
      <w:r w:rsidRPr="004E7E60">
        <w:t>е</w:t>
      </w:r>
      <w:r w:rsidRPr="004E7E60">
        <w:t>ствляется эта программа, являются женщинами.</w:t>
      </w:r>
    </w:p>
    <w:p w:rsidR="00BC602B" w:rsidRPr="004E7E60" w:rsidRDefault="00CB3932" w:rsidP="00BC602B">
      <w:pPr>
        <w:pStyle w:val="SingleTxtGR"/>
      </w:pPr>
      <w:r w:rsidRPr="00CB3932">
        <w:t>60.</w:t>
      </w:r>
      <w:r w:rsidRPr="00CB3932">
        <w:tab/>
      </w:r>
      <w:r w:rsidR="00BC602B" w:rsidRPr="004E7E60">
        <w:t>Высшее образование: курс по вопросам гендерного равенства и развития, предлагаемый Институтом подготовки руководящих кадров (ИПРК), способс</w:t>
      </w:r>
      <w:r w:rsidR="00BC602B" w:rsidRPr="004E7E60">
        <w:t>т</w:t>
      </w:r>
      <w:r w:rsidR="00BC602B" w:rsidRPr="004E7E60">
        <w:t>вует формированию группы лиц, обладающих необходимыми знаниями и нав</w:t>
      </w:r>
      <w:r w:rsidR="00BC602B" w:rsidRPr="004E7E60">
        <w:t>ы</w:t>
      </w:r>
      <w:r w:rsidR="00BC602B" w:rsidRPr="004E7E60">
        <w:t>ками в области актуализации гендерной проблематики и, таким образом, обле</w:t>
      </w:r>
      <w:r w:rsidR="00BC602B" w:rsidRPr="004E7E60">
        <w:t>г</w:t>
      </w:r>
      <w:r w:rsidR="00BC602B" w:rsidRPr="004E7E60">
        <w:t>чает проведение гендерного анализа и контроля в различных секторах. Униве</w:t>
      </w:r>
      <w:r w:rsidR="00BC602B" w:rsidRPr="004E7E60">
        <w:t>р</w:t>
      </w:r>
      <w:r w:rsidR="00BC602B" w:rsidRPr="004E7E60">
        <w:t>ситет Гамбии ввел гендерные исследования в качестве одного из обязательных пре</w:t>
      </w:r>
      <w:r w:rsidR="00BC602B" w:rsidRPr="004E7E60">
        <w:t>д</w:t>
      </w:r>
      <w:r w:rsidR="00BC602B" w:rsidRPr="004E7E60">
        <w:t>метов. Университет внес немалый вклад в продолжение девушками учебы на уровне высшего образования. В 2008 году число поступивших в высшую школу девушек составляло 21,58% от общего числа учащихся по сравнению с 10% на момент создания Университета</w:t>
      </w:r>
      <w:r w:rsidR="00BC602B" w:rsidRPr="009C4827">
        <w:rPr>
          <w:rStyle w:val="FootnoteReference"/>
        </w:rPr>
        <w:footnoteReference w:id="5"/>
      </w:r>
      <w:r w:rsidR="00BC602B" w:rsidRPr="004E7E60">
        <w:t>. Для того чтобы предоставить девочкам и девушкам равные возможности в плане получения высшего образования, ре</w:t>
      </w:r>
      <w:r w:rsidR="00BC602B" w:rsidRPr="004E7E60">
        <w:t>а</w:t>
      </w:r>
      <w:r w:rsidR="00BC602B" w:rsidRPr="004E7E60">
        <w:t>лизуются такие программы, как АКСЕСС Университета Гамбии, РИФТ (Пр</w:t>
      </w:r>
      <w:r w:rsidR="00BC602B" w:rsidRPr="004E7E60">
        <w:t>о</w:t>
      </w:r>
      <w:r w:rsidR="00BC602B" w:rsidRPr="004E7E60">
        <w:t>грамма подготовки женщин-преподавателей для работы с отстающими учен</w:t>
      </w:r>
      <w:r w:rsidR="00BC602B" w:rsidRPr="004E7E60">
        <w:t>и</w:t>
      </w:r>
      <w:r w:rsidR="00BC602B" w:rsidRPr="004E7E60">
        <w:t>ками) Гамбийского колледжа и Курсы заочного обучения, организуемые Со</w:t>
      </w:r>
      <w:r w:rsidR="00BC602B" w:rsidRPr="004E7E60">
        <w:t>ю</w:t>
      </w:r>
      <w:r w:rsidR="00BC602B" w:rsidRPr="004E7E60">
        <w:t>зом пр</w:t>
      </w:r>
      <w:r w:rsidR="00BC602B" w:rsidRPr="004E7E60">
        <w:t>е</w:t>
      </w:r>
      <w:r w:rsidR="00BC602B" w:rsidRPr="004E7E60">
        <w:t>подавателей Гамбии (СПГ).</w:t>
      </w:r>
    </w:p>
    <w:p w:rsidR="00BC602B" w:rsidRPr="004E7E60" w:rsidRDefault="009C4827" w:rsidP="00BC602B">
      <w:pPr>
        <w:pStyle w:val="SingleTxtGR"/>
      </w:pPr>
      <w:r w:rsidRPr="009C4827">
        <w:t>61.</w:t>
      </w:r>
      <w:r w:rsidRPr="009C4827">
        <w:tab/>
      </w:r>
      <w:r w:rsidR="00BC602B" w:rsidRPr="004E7E60">
        <w:t>Организации гражданского общества в секторе образования: Министе</w:t>
      </w:r>
      <w:r w:rsidR="00BC602B" w:rsidRPr="004E7E60">
        <w:t>р</w:t>
      </w:r>
      <w:r w:rsidR="00BC602B" w:rsidRPr="004E7E60">
        <w:t>ство начального и среднего образования расширило возможности для участия организаций гражданского общества в секторе образования на всех уровнях - от разработки политики, осуществления, предоставления услуг и развития инфр</w:t>
      </w:r>
      <w:r w:rsidR="00BC602B" w:rsidRPr="004E7E60">
        <w:t>а</w:t>
      </w:r>
      <w:r w:rsidR="00BC602B" w:rsidRPr="004E7E60">
        <w:t>структуры до контроля и оценки. Это способствовало повышению интереса общественности и ее участия в вопросах образования, что привело к углубл</w:t>
      </w:r>
      <w:r w:rsidR="00BC602B" w:rsidRPr="004E7E60">
        <w:t>е</w:t>
      </w:r>
      <w:r w:rsidR="00BC602B" w:rsidRPr="004E7E60">
        <w:t>нию и расширению участия на всех уровнях со стороны таких ключевых пар</w:t>
      </w:r>
      <w:r w:rsidR="00BC602B" w:rsidRPr="004E7E60">
        <w:t>т</w:t>
      </w:r>
      <w:r w:rsidR="00BC602B" w:rsidRPr="004E7E60">
        <w:t>неров, как сеть по организации кампании в рамках инициативы "Образование для всех" (ЭФАНет), Фонд в поддержку детей, Зарубежная служба добровол</w:t>
      </w:r>
      <w:r w:rsidR="00BC602B" w:rsidRPr="004E7E60">
        <w:t>ь</w:t>
      </w:r>
      <w:r w:rsidR="00BC602B" w:rsidRPr="004E7E60">
        <w:t>цев (ЗСД), Корпус мира, "Будущее в наших руках" (ФИОХ), ГАМКОТРАП, СИММА, Ассоциация за улучшение положения женщин и девушек (АУПЖД), Фонд исследований по вопросам женщин и окружающей среды (БАФРОУ), Женщины в сфере обслуживания и в развитии (ВИСДОМ), Форум африканских женщин-педагогов – Гамбия (ФАВЕГАМ), Национальная Ассоциация женщин-фермеров (НАЖФ), Группа поддержки неимущих (Про-ПАГ), Союз преподав</w:t>
      </w:r>
      <w:r w:rsidR="00BC602B" w:rsidRPr="004E7E60">
        <w:t>а</w:t>
      </w:r>
      <w:r w:rsidR="00BC602B" w:rsidRPr="004E7E60">
        <w:t>телей Гамбии (СПГ), Ассоциация девочек-скаутов, Ассоциация домоводства Гамбии и религиозные организации:</w:t>
      </w:r>
    </w:p>
    <w:p w:rsidR="00BC602B" w:rsidRPr="004E7E60" w:rsidRDefault="00BC602B" w:rsidP="009C4827">
      <w:pPr>
        <w:pStyle w:val="Bullet1GR"/>
      </w:pPr>
      <w:r w:rsidRPr="004E7E60">
        <w:t>клубы матерей: клубы матерей ФАВЕГАМ играют заметную роль в пр</w:t>
      </w:r>
      <w:r w:rsidRPr="004E7E60">
        <w:t>е</w:t>
      </w:r>
      <w:r w:rsidRPr="004E7E60">
        <w:t>одолении неравенства между мальчиками и девочками в школах, обесп</w:t>
      </w:r>
      <w:r w:rsidRPr="004E7E60">
        <w:t>е</w:t>
      </w:r>
      <w:r w:rsidRPr="004E7E60">
        <w:t>чивая поступление доходов для покрытия косвенных издержек, связа</w:t>
      </w:r>
      <w:r w:rsidRPr="004E7E60">
        <w:t>н</w:t>
      </w:r>
      <w:r w:rsidRPr="004E7E60">
        <w:t>ных с платой за обучение, предоставляют консультации семьям и дево</w:t>
      </w:r>
      <w:r w:rsidRPr="004E7E60">
        <w:t>ч</w:t>
      </w:r>
      <w:r w:rsidRPr="004E7E60">
        <w:t>кам, с тем чтобы удержать девочек в школах, и занимаются вопросами санитарного состояния школ;</w:t>
      </w:r>
    </w:p>
    <w:p w:rsidR="00BC602B" w:rsidRPr="004E7E60" w:rsidRDefault="00BC602B" w:rsidP="009C4827">
      <w:pPr>
        <w:pStyle w:val="Bullet1GR"/>
      </w:pPr>
      <w:r w:rsidRPr="004E7E60">
        <w:t>Американская программа стипендий для девочек (АГСП) осуществляется совместно сетью по организации кампаний в рамках инициативы "Обр</w:t>
      </w:r>
      <w:r w:rsidRPr="004E7E60">
        <w:t>а</w:t>
      </w:r>
      <w:r w:rsidRPr="004E7E60">
        <w:t>зование для всех", ФАВЕГАМ и БАФРОУ. Со времени ее создания в 2005</w:t>
      </w:r>
      <w:r w:rsidR="00D813E8">
        <w:rPr>
          <w:lang w:val="en-US"/>
        </w:rPr>
        <w:t> </w:t>
      </w:r>
      <w:r w:rsidRPr="004E7E60">
        <w:t>году помощью в рамках этой программы воспользовались 1</w:t>
      </w:r>
      <w:r w:rsidR="00084F6B">
        <w:t xml:space="preserve"> </w:t>
      </w:r>
      <w:r w:rsidRPr="004E7E60">
        <w:t>600</w:t>
      </w:r>
      <w:r w:rsidR="00084F6B">
        <w:t xml:space="preserve"> </w:t>
      </w:r>
      <w:r w:rsidRPr="004E7E60">
        <w:t>д</w:t>
      </w:r>
      <w:r w:rsidRPr="004E7E60">
        <w:t>е</w:t>
      </w:r>
      <w:r w:rsidRPr="004E7E60">
        <w:t>вочек в Западном округе, включая плату за обучение, школьную форму и учебники; правила предусматривают также услуги по наставничеству, предоставляемые девочкам, с тем чтобы помочь им повысить успева</w:t>
      </w:r>
      <w:r w:rsidRPr="004E7E60">
        <w:t>е</w:t>
      </w:r>
      <w:r w:rsidRPr="004E7E60">
        <w:t>мость в школах. Вследствие снижения числа мальчиков, зачисляемых в школы, этой программой также охвачено 225 мальчиков, проживающих в этом округе;</w:t>
      </w:r>
    </w:p>
    <w:p w:rsidR="00BC602B" w:rsidRPr="004E7E60" w:rsidRDefault="00BC602B" w:rsidP="009C4827">
      <w:pPr>
        <w:pStyle w:val="Bullet1GR"/>
      </w:pPr>
      <w:r w:rsidRPr="004E7E60">
        <w:t>партнерские связи между Министерством начального и среднего образ</w:t>
      </w:r>
      <w:r w:rsidRPr="004E7E60">
        <w:t>о</w:t>
      </w:r>
      <w:r w:rsidRPr="004E7E60">
        <w:t>вания и владельцами медресе: благодаря партнерским связям между о</w:t>
      </w:r>
      <w:r w:rsidRPr="004E7E60">
        <w:t>б</w:t>
      </w:r>
      <w:r w:rsidRPr="004E7E60">
        <w:t>щим секретариатом по вопросам исламского/арабского образования и Министерством начального и среднего образования увеличилось число девочек мусульманского вероисповедания, поступающих в школу. Уд</w:t>
      </w:r>
      <w:r w:rsidRPr="004E7E60">
        <w:t>а</w:t>
      </w:r>
      <w:r w:rsidRPr="004E7E60">
        <w:t>лось преодолеть сложившийся стереотип, в соответствии с которым д</w:t>
      </w:r>
      <w:r w:rsidRPr="004E7E60">
        <w:t>е</w:t>
      </w:r>
      <w:r w:rsidRPr="004E7E60">
        <w:t>вочки-мусульманки не должны посещать школу; секретариат не только выступает за образование девочек, но и оказывает им конкретную по</w:t>
      </w:r>
      <w:r w:rsidRPr="004E7E60">
        <w:t>д</w:t>
      </w:r>
      <w:r w:rsidRPr="004E7E60">
        <w:t>держку в рамках своей образовательной системы;</w:t>
      </w:r>
    </w:p>
    <w:p w:rsidR="00BC602B" w:rsidRPr="004E7E60" w:rsidRDefault="00BC602B" w:rsidP="009C4827">
      <w:pPr>
        <w:pStyle w:val="Bullet1GR"/>
      </w:pPr>
      <w:r w:rsidRPr="004E7E60">
        <w:t>информационно-пропагандистская работа: ЭФАНет осуществила два проекта (2006–2008 годы), касающиеся интегрированного образования для девочек и детей с особыми потребностями, при поддержке Шведск</w:t>
      </w:r>
      <w:r w:rsidRPr="004E7E60">
        <w:t>о</w:t>
      </w:r>
      <w:r w:rsidRPr="004E7E60">
        <w:t>го фонда по спасению детей, в сотрудничестве с ФАВЕГАМ, Альянсом по защите детей (АЗД) и Группой по вопросам образования для лиц с ос</w:t>
      </w:r>
      <w:r w:rsidRPr="004E7E60">
        <w:t>о</w:t>
      </w:r>
      <w:r w:rsidRPr="004E7E60">
        <w:t>быми потребностями. В рамках пр</w:t>
      </w:r>
      <w:r w:rsidRPr="004E7E60">
        <w:t>о</w:t>
      </w:r>
      <w:r w:rsidRPr="004E7E60">
        <w:t>екта, осуществлявшегося в 2008 году, ФАВЕГАМ при финансовой поддержке со стороны Шведского фонда по спасению детей подготовил с учетом потребностей детей специальную стратегию по вопросам сексуальных домогательств, которая была ра</w:t>
      </w:r>
      <w:r w:rsidRPr="004E7E60">
        <w:t>с</w:t>
      </w:r>
      <w:r w:rsidRPr="004E7E60">
        <w:t>пространена среди основных участников проекта.</w:t>
      </w:r>
    </w:p>
    <w:p w:rsidR="00BC602B" w:rsidRPr="004E7E60" w:rsidRDefault="009C4827" w:rsidP="00BC602B">
      <w:pPr>
        <w:pStyle w:val="SingleTxtGR"/>
      </w:pPr>
      <w:r w:rsidRPr="009C4827">
        <w:t>62.</w:t>
      </w:r>
      <w:r w:rsidRPr="009C4827">
        <w:tab/>
      </w:r>
      <w:r w:rsidR="00BC602B" w:rsidRPr="004E7E60">
        <w:t>В дополнение к гарантиям гендерного равенства, предусмотренным в Конституции 1997 года, Гамбия приняла следующие законы по вопросам ге</w:t>
      </w:r>
      <w:r w:rsidR="00BC602B" w:rsidRPr="004E7E60">
        <w:t>н</w:t>
      </w:r>
      <w:r w:rsidR="00BC602B" w:rsidRPr="004E7E60">
        <w:t>дерного равенства:</w:t>
      </w:r>
    </w:p>
    <w:p w:rsidR="00BC602B" w:rsidRPr="004E7E60" w:rsidRDefault="00BC602B" w:rsidP="009C4827">
      <w:pPr>
        <w:pStyle w:val="Bullet1GR"/>
      </w:pPr>
      <w:r w:rsidRPr="004E7E60">
        <w:t>Закон о детях 2005 года, который предусматривает защиту прав ребенка в целом и содержит положения о браке и обручении, которые имеют неп</w:t>
      </w:r>
      <w:r w:rsidRPr="004E7E60">
        <w:t>о</w:t>
      </w:r>
      <w:r w:rsidRPr="004E7E60">
        <w:t>средственное отношение к девочкам;</w:t>
      </w:r>
    </w:p>
    <w:p w:rsidR="00BC602B" w:rsidRPr="004E7E60" w:rsidRDefault="00BC602B" w:rsidP="009C4827">
      <w:pPr>
        <w:pStyle w:val="Bullet1GR"/>
      </w:pPr>
      <w:r w:rsidRPr="004E7E60">
        <w:t>Закон о торговле людьми 2007 года, которым учреждается Национальное агентство по борьбе с торговлей людьми и объявляются преступлением по смыслу раздела 28 указанного Закона действия того или иного лица, занимающегося торговлей людьми. В число членов Совета управляющих Национального аген</w:t>
      </w:r>
      <w:r w:rsidRPr="004E7E60">
        <w:t>т</w:t>
      </w:r>
      <w:r w:rsidRPr="004E7E60">
        <w:t>ства по борьбе с торговлей людьми,</w:t>
      </w:r>
      <w:r w:rsidR="004F2AF0">
        <w:t xml:space="preserve"> перечисленных в разделе 4 (2) </w:t>
      </w:r>
      <w:r w:rsidRPr="004E7E60">
        <w:t>j) Закона, входят "четыре других лица из частного сект</w:t>
      </w:r>
      <w:r w:rsidRPr="004E7E60">
        <w:t>о</w:t>
      </w:r>
      <w:r w:rsidRPr="004E7E60">
        <w:t>ра, двух неправительственных организаций, непосредственно занима</w:t>
      </w:r>
      <w:r w:rsidRPr="004E7E60">
        <w:t>ю</w:t>
      </w:r>
      <w:r w:rsidRPr="004E7E60">
        <w:t>щихся вопросами предупреждения торговли людьми и борьбы с ней, особенно торговли женщинами и детьми";</w:t>
      </w:r>
    </w:p>
    <w:p w:rsidR="00BC602B" w:rsidRPr="004E7E60" w:rsidRDefault="00BC602B" w:rsidP="009C4827">
      <w:pPr>
        <w:pStyle w:val="Bullet1GR"/>
      </w:pPr>
      <w:r w:rsidRPr="004E7E60">
        <w:t>Закон о женщинах 2010 года – важнейший закон по вопросам гендерного раве</w:t>
      </w:r>
      <w:r w:rsidRPr="004E7E60">
        <w:t>н</w:t>
      </w:r>
      <w:r w:rsidRPr="004E7E60">
        <w:t>ства, включающий и переносящий в национальное законодательство все правовые положения Национальной стратегии по улучшению пол</w:t>
      </w:r>
      <w:r w:rsidRPr="004E7E60">
        <w:t>о</w:t>
      </w:r>
      <w:r w:rsidRPr="004E7E60">
        <w:t>жения женщин и девушек в Гамбии, Конвенции о ликвидации всех форм дискриминации в отношении женщин (КЛДЖ) и Протокола к Африка</w:t>
      </w:r>
      <w:r w:rsidRPr="004E7E60">
        <w:t>н</w:t>
      </w:r>
      <w:r w:rsidRPr="004E7E60">
        <w:t>ской хартии прав человека и народов, касающегося прав женщин в Афр</w:t>
      </w:r>
      <w:r w:rsidRPr="004E7E60">
        <w:t>и</w:t>
      </w:r>
      <w:r w:rsidRPr="004E7E60">
        <w:t>ке. В</w:t>
      </w:r>
      <w:r w:rsidR="00084F6B">
        <w:t xml:space="preserve"> </w:t>
      </w:r>
      <w:r w:rsidRPr="004E7E60">
        <w:t>этом Законе дискриминация в отношении женщин определяется как "любое различие, исключение или ограничение или любое особое обр</w:t>
      </w:r>
      <w:r w:rsidRPr="004E7E60">
        <w:t>а</w:t>
      </w:r>
      <w:r w:rsidRPr="004E7E60">
        <w:t>щение по признаку пола, цель или последствия которого ставят под угр</w:t>
      </w:r>
      <w:r w:rsidRPr="004E7E60">
        <w:t>о</w:t>
      </w:r>
      <w:r w:rsidRPr="004E7E60">
        <w:t>зу или сводят на нет признание, пользование или осуществление женщ</w:t>
      </w:r>
      <w:r w:rsidRPr="004E7E60">
        <w:t>и</w:t>
      </w:r>
      <w:r w:rsidRPr="004E7E60">
        <w:t>нами, независимо от их семейного положения, прав человека и основных свобод во всех сферах жизни". Широкие положения этого Закона, некот</w:t>
      </w:r>
      <w:r w:rsidRPr="004E7E60">
        <w:t>о</w:t>
      </w:r>
      <w:r w:rsidRPr="004E7E60">
        <w:t>рые из которых представляют собой дословные выдержки из Конвенции и Протокола, содержатся в следующих его разделах:</w:t>
      </w:r>
    </w:p>
    <w:p w:rsidR="00BC602B" w:rsidRPr="004E7E60" w:rsidRDefault="00BC602B" w:rsidP="009C4827">
      <w:pPr>
        <w:pStyle w:val="Bullet2GR"/>
      </w:pPr>
      <w:r w:rsidRPr="004E7E60">
        <w:t>Часть II – защита прав человека женщин;</w:t>
      </w:r>
    </w:p>
    <w:p w:rsidR="00BC602B" w:rsidRPr="004E7E60" w:rsidRDefault="00BC602B" w:rsidP="009C4827">
      <w:pPr>
        <w:pStyle w:val="Bullet2GR"/>
      </w:pPr>
      <w:r w:rsidRPr="004E7E60">
        <w:t>Часть III – обязательство правительства "ликвидировать все формы дискриминации в отношении женщин во всех его учреждениях, в</w:t>
      </w:r>
      <w:r w:rsidRPr="004E7E60">
        <w:t>е</w:t>
      </w:r>
      <w:r w:rsidRPr="004E7E60">
        <w:t>домствах и органах в соответствии с его международными обяз</w:t>
      </w:r>
      <w:r w:rsidRPr="004E7E60">
        <w:t>а</w:t>
      </w:r>
      <w:r w:rsidRPr="004E7E60">
        <w:t>тельствами по Конвенции и Прот</w:t>
      </w:r>
      <w:r w:rsidRPr="004E7E60">
        <w:t>о</w:t>
      </w:r>
      <w:r w:rsidRPr="004E7E60">
        <w:t>колу";</w:t>
      </w:r>
    </w:p>
    <w:p w:rsidR="00BC602B" w:rsidRPr="004E7E60" w:rsidRDefault="00BC602B" w:rsidP="009C4827">
      <w:pPr>
        <w:pStyle w:val="Bullet2GR"/>
      </w:pPr>
      <w:r w:rsidRPr="004E7E60">
        <w:t>Часть IV – временные специальные меры, "направленные на соде</w:t>
      </w:r>
      <w:r w:rsidRPr="004E7E60">
        <w:t>й</w:t>
      </w:r>
      <w:r w:rsidRPr="004E7E60">
        <w:t>ствие ск</w:t>
      </w:r>
      <w:r w:rsidRPr="004E7E60">
        <w:t>о</w:t>
      </w:r>
      <w:r w:rsidRPr="004E7E60">
        <w:t>рейшему фактическому равенству мужчин и женщин";</w:t>
      </w:r>
    </w:p>
    <w:p w:rsidR="00BC602B" w:rsidRPr="004E7E60" w:rsidRDefault="00BC602B" w:rsidP="009C4827">
      <w:pPr>
        <w:pStyle w:val="Bullet2GR"/>
      </w:pPr>
      <w:r w:rsidRPr="004E7E60">
        <w:t>Часть V – запрещение дискриминации в отношении женщин в сф</w:t>
      </w:r>
      <w:r w:rsidRPr="004E7E60">
        <w:t>е</w:t>
      </w:r>
      <w:r w:rsidRPr="004E7E60">
        <w:t>ре занятости;</w:t>
      </w:r>
    </w:p>
    <w:p w:rsidR="00BC602B" w:rsidRPr="004E7E60" w:rsidRDefault="00BC602B" w:rsidP="009C4827">
      <w:pPr>
        <w:pStyle w:val="Bullet2GR"/>
      </w:pPr>
      <w:r w:rsidRPr="004E7E60">
        <w:t>Часть VI – ликвидация дискриминации в отношении женщин в сфере занят</w:t>
      </w:r>
      <w:r w:rsidRPr="004E7E60">
        <w:t>о</w:t>
      </w:r>
      <w:r w:rsidRPr="004E7E60">
        <w:t>сти;</w:t>
      </w:r>
    </w:p>
    <w:p w:rsidR="00BC602B" w:rsidRPr="004E7E60" w:rsidRDefault="00BC602B" w:rsidP="009C4827">
      <w:pPr>
        <w:pStyle w:val="Bullet2GR"/>
      </w:pPr>
      <w:r w:rsidRPr="004E7E60">
        <w:t>Часть VII – право каждой женщины на здоровье и медицинское о</w:t>
      </w:r>
      <w:r w:rsidRPr="004E7E60">
        <w:t>б</w:t>
      </w:r>
      <w:r w:rsidRPr="004E7E60">
        <w:t>служивание;</w:t>
      </w:r>
    </w:p>
    <w:p w:rsidR="00BC602B" w:rsidRPr="004E7E60" w:rsidRDefault="00BC602B" w:rsidP="009C4827">
      <w:pPr>
        <w:pStyle w:val="Bullet2GR"/>
      </w:pPr>
      <w:r w:rsidRPr="004E7E60">
        <w:t>Часть VIII – особые проблемы женщин в сельских районах и ва</w:t>
      </w:r>
      <w:r w:rsidRPr="004E7E60">
        <w:t>ж</w:t>
      </w:r>
      <w:r w:rsidRPr="004E7E60">
        <w:t>нейшая роль, которую играют женщины сельских районов в экон</w:t>
      </w:r>
      <w:r w:rsidRPr="004E7E60">
        <w:t>о</w:t>
      </w:r>
      <w:r w:rsidRPr="004E7E60">
        <w:t>мическом выживании своих семей, в том числе их работа в нефо</w:t>
      </w:r>
      <w:r w:rsidRPr="004E7E60">
        <w:t>р</w:t>
      </w:r>
      <w:r w:rsidRPr="004E7E60">
        <w:t>мальном и нетоварном секторах эконом</w:t>
      </w:r>
      <w:r w:rsidRPr="004E7E60">
        <w:t>и</w:t>
      </w:r>
      <w:r w:rsidRPr="004E7E60">
        <w:t>ки;</w:t>
      </w:r>
    </w:p>
    <w:p w:rsidR="00BC602B" w:rsidRPr="004E7E60" w:rsidRDefault="00BC602B" w:rsidP="009C4827">
      <w:pPr>
        <w:pStyle w:val="Bullet2GR"/>
      </w:pPr>
      <w:r w:rsidRPr="004E7E60">
        <w:t>Часть IX – брак и семья, включая права вдов; и</w:t>
      </w:r>
    </w:p>
    <w:p w:rsidR="00BC602B" w:rsidRPr="004E7E60" w:rsidRDefault="00BC602B" w:rsidP="009C4827">
      <w:pPr>
        <w:pStyle w:val="Bullet2GR"/>
      </w:pPr>
      <w:r w:rsidRPr="004E7E60">
        <w:t>Часть X – дополнительные права в соответствии с Протоколом к Африканской хартии, включая право на мир, защиту женщин от вооруженных конфликтов, право на продовольственную безопа</w:t>
      </w:r>
      <w:r w:rsidRPr="004E7E60">
        <w:t>с</w:t>
      </w:r>
      <w:r w:rsidRPr="004E7E60">
        <w:t>ность, право на достаточное жилище, пр</w:t>
      </w:r>
      <w:r w:rsidRPr="004E7E60">
        <w:t>а</w:t>
      </w:r>
      <w:r w:rsidRPr="004E7E60">
        <w:t>во жить в позитивных культурных условиях, право на здоровую и устойчивую окружа</w:t>
      </w:r>
      <w:r w:rsidRPr="004E7E60">
        <w:t>ю</w:t>
      </w:r>
      <w:r w:rsidRPr="004E7E60">
        <w:t>щую среду, право пользоваться устойчивым развитием, специал</w:t>
      </w:r>
      <w:r w:rsidRPr="004E7E60">
        <w:t>ь</w:t>
      </w:r>
      <w:r w:rsidRPr="004E7E60">
        <w:t>ная защита пожилых женщин, особенно защита женщин-инвалидов, специальная защита женщин, оказавшихся в затрудн</w:t>
      </w:r>
      <w:r w:rsidRPr="004E7E60">
        <w:t>и</w:t>
      </w:r>
      <w:r w:rsidRPr="004E7E60">
        <w:t>тельной ситуации, а также положение, требующее от всех прав</w:t>
      </w:r>
      <w:r w:rsidRPr="004E7E60">
        <w:t>и</w:t>
      </w:r>
      <w:r w:rsidRPr="004E7E60">
        <w:t>тельственных ведомств и государственных учреждений выделять бюджетные средства на осуществление положений этого Закона и контроль за их соблюдением;</w:t>
      </w:r>
    </w:p>
    <w:p w:rsidR="00BC602B" w:rsidRPr="004E7E60" w:rsidRDefault="00BC602B" w:rsidP="009C4827">
      <w:pPr>
        <w:pStyle w:val="Bullet1GR"/>
      </w:pPr>
      <w:r w:rsidRPr="004E7E60">
        <w:t>Часть XI Закона учреждает Национальный совет по делам женщин вместе с административным бюро – Бюро по делам женщин для управления д</w:t>
      </w:r>
      <w:r w:rsidRPr="004E7E60">
        <w:t>е</w:t>
      </w:r>
      <w:r w:rsidRPr="004E7E60">
        <w:t>лами Сов</w:t>
      </w:r>
      <w:r w:rsidRPr="004E7E60">
        <w:t>е</w:t>
      </w:r>
      <w:r w:rsidRPr="004E7E60">
        <w:t>та. В число функций этого Совета входят:</w:t>
      </w:r>
    </w:p>
    <w:p w:rsidR="00BC602B" w:rsidRPr="004E7E60" w:rsidRDefault="00BC602B" w:rsidP="009C4827">
      <w:pPr>
        <w:pStyle w:val="Bullet2GR"/>
      </w:pPr>
      <w:r w:rsidRPr="004E7E60">
        <w:t>разработка "методов интеграции и осуществления инициатив в о</w:t>
      </w:r>
      <w:r w:rsidRPr="004E7E60">
        <w:t>б</w:t>
      </w:r>
      <w:r w:rsidRPr="004E7E60">
        <w:t>ласти гендерного равенства и прав женщин во всех сферах де</w:t>
      </w:r>
      <w:r w:rsidRPr="004E7E60">
        <w:t>я</w:t>
      </w:r>
      <w:r w:rsidRPr="004E7E60">
        <w:t>тельности правительства;</w:t>
      </w:r>
    </w:p>
    <w:p w:rsidR="00BC602B" w:rsidRPr="004E7E60" w:rsidRDefault="00BC602B" w:rsidP="009C4827">
      <w:pPr>
        <w:pStyle w:val="Bullet2GR"/>
      </w:pPr>
      <w:r w:rsidRPr="004E7E60">
        <w:t>организация просвещения всех государственных должностных лиц и работников по вопросам равенства между мужчинами и женщ</w:t>
      </w:r>
      <w:r w:rsidRPr="004E7E60">
        <w:t>и</w:t>
      </w:r>
      <w:r w:rsidRPr="004E7E60">
        <w:t>нами";</w:t>
      </w:r>
    </w:p>
    <w:p w:rsidR="00BC602B" w:rsidRPr="004E7E60" w:rsidRDefault="00BC602B" w:rsidP="009C4827">
      <w:pPr>
        <w:pStyle w:val="Bullet2GR"/>
      </w:pPr>
      <w:r w:rsidRPr="004E7E60">
        <w:t>консультирование правительства по вопросам прав женщин, обр</w:t>
      </w:r>
      <w:r w:rsidRPr="004E7E60">
        <w:t>а</w:t>
      </w:r>
      <w:r w:rsidRPr="004E7E60">
        <w:t>зования и подготовки женщин во всех сферах человеческой де</w:t>
      </w:r>
      <w:r w:rsidRPr="004E7E60">
        <w:t>я</w:t>
      </w:r>
      <w:r w:rsidRPr="004E7E60">
        <w:t>тельности и надлежащих мер, которые необходимы для мобилиз</w:t>
      </w:r>
      <w:r w:rsidRPr="004E7E60">
        <w:t>а</w:t>
      </w:r>
      <w:r w:rsidRPr="004E7E60">
        <w:t>ции и интеграции женщин в качестве равноправных партнеров в процессе экономического и социально-культурного развития Га</w:t>
      </w:r>
      <w:r w:rsidRPr="004E7E60">
        <w:t>м</w:t>
      </w:r>
      <w:r w:rsidRPr="004E7E60">
        <w:t>бии;</w:t>
      </w:r>
    </w:p>
    <w:p w:rsidR="00BC602B" w:rsidRPr="004E7E60" w:rsidRDefault="00BC602B" w:rsidP="009C4827">
      <w:pPr>
        <w:pStyle w:val="Bullet2GR"/>
      </w:pPr>
      <w:r w:rsidRPr="004E7E60">
        <w:t>контроль за соблюдением положений Закона на основе представл</w:t>
      </w:r>
      <w:r w:rsidRPr="004E7E60">
        <w:t>е</w:t>
      </w:r>
      <w:r w:rsidRPr="004E7E60">
        <w:t>ния ежего</w:t>
      </w:r>
      <w:r w:rsidRPr="004E7E60">
        <w:t>д</w:t>
      </w:r>
      <w:r w:rsidRPr="004E7E60">
        <w:t>ных докладов всеми государственными учреждениями; и</w:t>
      </w:r>
    </w:p>
    <w:p w:rsidR="00BC602B" w:rsidRPr="004E7E60" w:rsidRDefault="00BC602B" w:rsidP="009C4827">
      <w:pPr>
        <w:pStyle w:val="Bullet2GR"/>
      </w:pPr>
      <w:r w:rsidRPr="004E7E60">
        <w:t>изучение вопросов, связанных с традиционными верованиями и практикой, и консультирование правительства относительно путей их изменения и реформирования в целях обеспечения улучшения положения женщин и ликвидации всех видов вредной для женщин практики;</w:t>
      </w:r>
    </w:p>
    <w:p w:rsidR="00BC602B" w:rsidRPr="004E7E60" w:rsidRDefault="00BC602B" w:rsidP="006B6F1A">
      <w:pPr>
        <w:pStyle w:val="Bullet1GR"/>
      </w:pPr>
      <w:r w:rsidRPr="004E7E60">
        <w:t>Совет также занимается подготовкой периодических докладов по линии КЛДЖ от имени правительства для их представления Комитету;</w:t>
      </w:r>
    </w:p>
    <w:p w:rsidR="00BC602B" w:rsidRPr="004E7E60" w:rsidRDefault="00BC602B" w:rsidP="006B6F1A">
      <w:pPr>
        <w:pStyle w:val="Bullet1GR"/>
      </w:pPr>
      <w:r w:rsidRPr="004E7E60">
        <w:t>подготовлен законопроект по вопросу о гендерном насилии, и проводятся консультации с организациями гражданского общества в целях включ</w:t>
      </w:r>
      <w:r w:rsidRPr="004E7E60">
        <w:t>е</w:t>
      </w:r>
      <w:r w:rsidRPr="004E7E60">
        <w:t>ния положений законопроекта в их деятельность по повышению инфо</w:t>
      </w:r>
      <w:r w:rsidRPr="004E7E60">
        <w:t>р</w:t>
      </w:r>
      <w:r w:rsidRPr="004E7E60">
        <w:t>мированности, ос</w:t>
      </w:r>
      <w:r w:rsidRPr="004E7E60">
        <w:t>о</w:t>
      </w:r>
      <w:r w:rsidRPr="004E7E60">
        <w:t>бенно в вопросах гендерного насилия. Одновременно проводится разъясн</w:t>
      </w:r>
      <w:r w:rsidRPr="004E7E60">
        <w:t>и</w:t>
      </w:r>
      <w:r w:rsidRPr="004E7E60">
        <w:t>тельная работа среди населения по вопросу об этом пагубном явлении с пом</w:t>
      </w:r>
      <w:r w:rsidRPr="004E7E60">
        <w:t>о</w:t>
      </w:r>
      <w:r w:rsidRPr="004E7E60">
        <w:t>щью радио- и телепередач.</w:t>
      </w:r>
    </w:p>
    <w:p w:rsidR="00BC602B" w:rsidRPr="004E7E60" w:rsidRDefault="00BC602B" w:rsidP="006B6F1A">
      <w:pPr>
        <w:pStyle w:val="H1GR"/>
      </w:pPr>
      <w:r w:rsidRPr="004E7E60">
        <w:tab/>
      </w:r>
      <w:r w:rsidRPr="004E7E60">
        <w:tab/>
        <w:t>Статьи 4 и 5</w:t>
      </w:r>
    </w:p>
    <w:p w:rsidR="00BC602B" w:rsidRPr="004E7E60" w:rsidRDefault="006B6F1A" w:rsidP="00BC602B">
      <w:pPr>
        <w:pStyle w:val="SingleTxtGR"/>
      </w:pPr>
      <w:r w:rsidRPr="006B6F1A">
        <w:t>63.</w:t>
      </w:r>
      <w:r w:rsidRPr="006B6F1A">
        <w:tab/>
      </w:r>
      <w:r w:rsidR="00BC602B" w:rsidRPr="004E7E60">
        <w:t>Правительство не допускает отступлений от положений Пакта за искл</w:t>
      </w:r>
      <w:r w:rsidR="00BC602B" w:rsidRPr="004E7E60">
        <w:t>ю</w:t>
      </w:r>
      <w:r w:rsidR="00BC602B" w:rsidRPr="004E7E60">
        <w:t>чением общих ограничений полного осуществления прав, содержащихся в Ко</w:t>
      </w:r>
      <w:r w:rsidR="00BC602B" w:rsidRPr="004E7E60">
        <w:t>н</w:t>
      </w:r>
      <w:r w:rsidR="00BC602B" w:rsidRPr="004E7E60">
        <w:t>венции, вводимых из-за отсутствия достаточных ресурсов, и ограничений, в</w:t>
      </w:r>
      <w:r w:rsidR="00BC602B" w:rsidRPr="004E7E60">
        <w:t>ы</w:t>
      </w:r>
      <w:r w:rsidR="00BC602B" w:rsidRPr="004E7E60">
        <w:t>званных применением норм, регулирующих личный статус, и обычной практ</w:t>
      </w:r>
      <w:r w:rsidR="00BC602B" w:rsidRPr="004E7E60">
        <w:t>и</w:t>
      </w:r>
      <w:r w:rsidR="00BC602B" w:rsidRPr="004E7E60">
        <w:t>ки. При этом следует отметить, что Конституция предусматривает отступление от некоторых основополагающих прав и свобод, а именно: права на личную свободу, права на неприкосновенность частной жизни, некоторые из полож</w:t>
      </w:r>
      <w:r w:rsidR="00BC602B" w:rsidRPr="004E7E60">
        <w:t>е</w:t>
      </w:r>
      <w:r w:rsidR="00BC602B" w:rsidRPr="004E7E60">
        <w:t>ний, обеспечивающих защиту закона, и права на справедливое судебное разб</w:t>
      </w:r>
      <w:r w:rsidR="00BC602B" w:rsidRPr="004E7E60">
        <w:t>и</w:t>
      </w:r>
      <w:r w:rsidR="00BC602B" w:rsidRPr="004E7E60">
        <w:t>рательство, а также свободу слова, совести, собраний, ассоциаций и передв</w:t>
      </w:r>
      <w:r w:rsidR="00BC602B" w:rsidRPr="004E7E60">
        <w:t>и</w:t>
      </w:r>
      <w:r w:rsidR="00BC602B" w:rsidRPr="004E7E60">
        <w:t>жения в период любого чрезвычайного положения, когда такие отступления я</w:t>
      </w:r>
      <w:r w:rsidR="00BC602B" w:rsidRPr="004E7E60">
        <w:t>в</w:t>
      </w:r>
      <w:r w:rsidR="00BC602B" w:rsidRPr="004E7E60">
        <w:t>ляются "разумно оправданными для урегулирования ситуации, сложившейся в Гамбии".</w:t>
      </w:r>
    </w:p>
    <w:p w:rsidR="00BC602B" w:rsidRPr="004E7E60" w:rsidRDefault="00BC602B" w:rsidP="006B6F1A">
      <w:pPr>
        <w:pStyle w:val="H1GR"/>
      </w:pPr>
      <w:r w:rsidRPr="004E7E60">
        <w:tab/>
      </w:r>
      <w:r w:rsidRPr="004E7E60">
        <w:tab/>
        <w:t>Статья 6</w:t>
      </w:r>
    </w:p>
    <w:p w:rsidR="00BC602B" w:rsidRPr="004E7E60" w:rsidRDefault="006B6F1A" w:rsidP="00BC602B">
      <w:pPr>
        <w:pStyle w:val="SingleTxtGR"/>
      </w:pPr>
      <w:r w:rsidRPr="006B6F1A">
        <w:t>64.</w:t>
      </w:r>
      <w:r w:rsidRPr="006B6F1A">
        <w:tab/>
      </w:r>
      <w:r w:rsidR="00BC602B" w:rsidRPr="004E7E60">
        <w:t>В стремлении сократить безработицу правительство Гамбии разработало приоритетную программу в области занятости Гамбии в сотрудничестве с ПРООН и Международной организацией труда. Данная программа представл</w:t>
      </w:r>
      <w:r w:rsidR="00BC602B" w:rsidRPr="004E7E60">
        <w:t>я</w:t>
      </w:r>
      <w:r w:rsidR="00BC602B" w:rsidRPr="004E7E60">
        <w:t>ет собой комплексную стратегию, осуществляемую по четырем основным н</w:t>
      </w:r>
      <w:r w:rsidR="00BC602B" w:rsidRPr="004E7E60">
        <w:t>а</w:t>
      </w:r>
      <w:r w:rsidR="00BC602B" w:rsidRPr="004E7E60">
        <w:t>правлениям для достижения поставленных в ней целей:</w:t>
      </w:r>
    </w:p>
    <w:p w:rsidR="00BC602B" w:rsidRPr="004E7E60" w:rsidRDefault="00BC602B" w:rsidP="006B6F1A">
      <w:pPr>
        <w:pStyle w:val="Bullet1GR"/>
      </w:pPr>
      <w:r w:rsidRPr="004E7E60">
        <w:t>учет всех аспектов занятости в рамках национального макроэкономич</w:t>
      </w:r>
      <w:r w:rsidRPr="004E7E60">
        <w:t>е</w:t>
      </w:r>
      <w:r w:rsidRPr="004E7E60">
        <w:t>ского сектора и социальной политики;</w:t>
      </w:r>
    </w:p>
    <w:p w:rsidR="00BC602B" w:rsidRPr="004E7E60" w:rsidRDefault="00BC602B" w:rsidP="006B6F1A">
      <w:pPr>
        <w:pStyle w:val="Bullet1GR"/>
      </w:pPr>
      <w:r w:rsidRPr="004E7E60">
        <w:t>укрепление политики и учреждений на рынке труда;</w:t>
      </w:r>
    </w:p>
    <w:p w:rsidR="00BC602B" w:rsidRPr="004E7E60" w:rsidRDefault="00BC602B" w:rsidP="006B6F1A">
      <w:pPr>
        <w:pStyle w:val="Bullet1GR"/>
      </w:pPr>
      <w:r w:rsidRPr="004E7E60">
        <w:t>создание специальной структуры и фонда развития навыков и подготовки ка</w:t>
      </w:r>
      <w:r w:rsidRPr="004E7E60">
        <w:t>д</w:t>
      </w:r>
      <w:r w:rsidRPr="004E7E60">
        <w:t>ров в области самостоятельной занятости (Гет-Фанд);</w:t>
      </w:r>
    </w:p>
    <w:p w:rsidR="00BC602B" w:rsidRPr="004E7E60" w:rsidRDefault="00BC602B" w:rsidP="006B6F1A">
      <w:pPr>
        <w:pStyle w:val="Bullet1GR"/>
      </w:pPr>
      <w:r w:rsidRPr="004E7E60">
        <w:t>поощрение применения трудоемких технологий в программах общес</w:t>
      </w:r>
      <w:r w:rsidRPr="004E7E60">
        <w:t>т</w:t>
      </w:r>
      <w:r w:rsidRPr="004E7E60">
        <w:t>венных работ в целях создания рабочих мест и обеспечения устойчивого заработка.</w:t>
      </w:r>
    </w:p>
    <w:p w:rsidR="00BC602B" w:rsidRPr="004E7E60" w:rsidRDefault="006B6F1A" w:rsidP="00BC602B">
      <w:pPr>
        <w:pStyle w:val="SingleTxtGR"/>
      </w:pPr>
      <w:r w:rsidRPr="006B6F1A">
        <w:t>65.</w:t>
      </w:r>
      <w:r w:rsidRPr="006B6F1A">
        <w:tab/>
      </w:r>
      <w:r w:rsidR="00BC602B" w:rsidRPr="004E7E60">
        <w:t>К настоящему времени достигнуты следующие результаты осуществл</w:t>
      </w:r>
      <w:r w:rsidR="00BC602B" w:rsidRPr="004E7E60">
        <w:t>е</w:t>
      </w:r>
      <w:r w:rsidR="00BC602B" w:rsidRPr="004E7E60">
        <w:t>ния программы обеспечения полной занятости по каждой из четырех стратег</w:t>
      </w:r>
      <w:r w:rsidR="00BC602B" w:rsidRPr="004E7E60">
        <w:t>и</w:t>
      </w:r>
      <w:r w:rsidR="00BC602B" w:rsidRPr="004E7E60">
        <w:t>ческих целей:</w:t>
      </w:r>
    </w:p>
    <w:p w:rsidR="00BC602B" w:rsidRPr="004E7E60" w:rsidRDefault="00BC602B" w:rsidP="006B6F1A">
      <w:pPr>
        <w:pStyle w:val="Bullet1GR"/>
      </w:pPr>
      <w:r w:rsidRPr="004E7E60">
        <w:t>учет всех аспектов занятости в рамках национального макроэкономич</w:t>
      </w:r>
      <w:r w:rsidRPr="004E7E60">
        <w:t>е</w:t>
      </w:r>
      <w:r w:rsidRPr="004E7E60">
        <w:t>ского сектора и социальной политики:</w:t>
      </w:r>
    </w:p>
    <w:p w:rsidR="00BC602B" w:rsidRPr="004E7E60" w:rsidRDefault="00BC602B" w:rsidP="006B6F1A">
      <w:pPr>
        <w:pStyle w:val="Bullet2GR"/>
      </w:pPr>
      <w:r w:rsidRPr="004E7E60">
        <w:t>обновление Национальной политики в области занятости и Наци</w:t>
      </w:r>
      <w:r w:rsidRPr="004E7E60">
        <w:t>о</w:t>
      </w:r>
      <w:r w:rsidRPr="004E7E60">
        <w:t>нального плана действий в области занятости на период 2009–</w:t>
      </w:r>
      <w:r w:rsidR="00D813E8" w:rsidRPr="00D813E8">
        <w:br/>
      </w:r>
      <w:r w:rsidRPr="004E7E60">
        <w:t>2014</w:t>
      </w:r>
      <w:r w:rsidR="00084F6B">
        <w:t xml:space="preserve"> </w:t>
      </w:r>
      <w:r w:rsidRPr="004E7E60">
        <w:t>годов;</w:t>
      </w:r>
    </w:p>
    <w:p w:rsidR="00BC602B" w:rsidRPr="004E7E60" w:rsidRDefault="00BC602B" w:rsidP="006B6F1A">
      <w:pPr>
        <w:pStyle w:val="Bullet2GR"/>
      </w:pPr>
      <w:r w:rsidRPr="004E7E60">
        <w:t>подготовлен доклад по влиянию макроэкономического сектора и социальной политики на занятость и нищету;</w:t>
      </w:r>
    </w:p>
    <w:p w:rsidR="00BC602B" w:rsidRPr="004E7E60" w:rsidRDefault="00BC602B" w:rsidP="006B6F1A">
      <w:pPr>
        <w:pStyle w:val="Bullet2GR"/>
      </w:pPr>
      <w:r w:rsidRPr="004E7E60">
        <w:t>подготовлен доклад по оценке возможностей разработки политики в области занятости и разработки программ различными ведущими правительственными учреждениями;</w:t>
      </w:r>
    </w:p>
    <w:p w:rsidR="00BC602B" w:rsidRPr="004E7E60" w:rsidRDefault="00BC602B" w:rsidP="006B6F1A">
      <w:pPr>
        <w:pStyle w:val="Bullet2GR"/>
      </w:pPr>
      <w:r w:rsidRPr="004E7E60">
        <w:t>создана сеть негосударственных субъектов для ведения диалога по вопросам политики в области найма;</w:t>
      </w:r>
    </w:p>
    <w:p w:rsidR="00BC602B" w:rsidRPr="004E7E60" w:rsidRDefault="00BC602B" w:rsidP="006B6F1A">
      <w:pPr>
        <w:pStyle w:val="Bullet1GR"/>
      </w:pPr>
      <w:r w:rsidRPr="004E7E60">
        <w:t>укрепление политики и учреждений на рынке труда:</w:t>
      </w:r>
    </w:p>
    <w:p w:rsidR="00BC602B" w:rsidRPr="004E7E60" w:rsidRDefault="00BC602B" w:rsidP="00323131">
      <w:pPr>
        <w:pStyle w:val="Bullet2GR"/>
      </w:pPr>
      <w:r w:rsidRPr="004E7E60">
        <w:t>подготовлен доклад по возможностям оценки Департамента по в</w:t>
      </w:r>
      <w:r w:rsidRPr="004E7E60">
        <w:t>о</w:t>
      </w:r>
      <w:r w:rsidRPr="004E7E60">
        <w:t>просам труда и Группы по вопросам занятости Министерства то</w:t>
      </w:r>
      <w:r w:rsidRPr="004E7E60">
        <w:t>р</w:t>
      </w:r>
      <w:r w:rsidRPr="004E7E60">
        <w:t>говли, региональной инт</w:t>
      </w:r>
      <w:r w:rsidRPr="004E7E60">
        <w:t>е</w:t>
      </w:r>
      <w:r w:rsidRPr="004E7E60">
        <w:t>грации и занятости (МТРИЗ);</w:t>
      </w:r>
    </w:p>
    <w:p w:rsidR="00BC602B" w:rsidRPr="004E7E60" w:rsidRDefault="00BC602B" w:rsidP="00323131">
      <w:pPr>
        <w:pStyle w:val="Bullet1GR"/>
      </w:pPr>
      <w:r w:rsidRPr="004E7E60">
        <w:t>создание специальной структуры и фонда развития навыков и подготовки кадров в области самостоятельной занятости (ГЕТ-ФАНД), в рамках к</w:t>
      </w:r>
      <w:r w:rsidRPr="004E7E60">
        <w:t>о</w:t>
      </w:r>
      <w:r w:rsidRPr="004E7E60">
        <w:t>торого было достигнуто следующее:</w:t>
      </w:r>
    </w:p>
    <w:p w:rsidR="00BC602B" w:rsidRPr="004E7E60" w:rsidRDefault="00BC602B" w:rsidP="00323131">
      <w:pPr>
        <w:pStyle w:val="Bullet2GR"/>
      </w:pPr>
      <w:r w:rsidRPr="004E7E60">
        <w:t>стартовый капитал был предоставлен 23 лицам, подготовленным в рамках Н</w:t>
      </w:r>
      <w:r w:rsidRPr="004E7E60">
        <w:t>а</w:t>
      </w:r>
      <w:r w:rsidRPr="004E7E60">
        <w:t>циональной программы молодежных услуг (НПМУ);</w:t>
      </w:r>
    </w:p>
    <w:p w:rsidR="00BC602B" w:rsidRPr="004E7E60" w:rsidRDefault="00BC602B" w:rsidP="00323131">
      <w:pPr>
        <w:pStyle w:val="Bullet2GR"/>
      </w:pPr>
      <w:r w:rsidRPr="004E7E60">
        <w:t>подготовлен доклад об оценке результатов, и проведено исследов</w:t>
      </w:r>
      <w:r w:rsidRPr="004E7E60">
        <w:t>а</w:t>
      </w:r>
      <w:r w:rsidRPr="004E7E60">
        <w:t>ние полож</w:t>
      </w:r>
      <w:r w:rsidRPr="004E7E60">
        <w:t>е</w:t>
      </w:r>
      <w:r w:rsidRPr="004E7E60">
        <w:t>ния выпускников программы НПМУ;</w:t>
      </w:r>
    </w:p>
    <w:p w:rsidR="00BC602B" w:rsidRPr="004E7E60" w:rsidRDefault="00BC602B" w:rsidP="00323131">
      <w:pPr>
        <w:pStyle w:val="Bullet2GR"/>
      </w:pPr>
      <w:r w:rsidRPr="004E7E60">
        <w:t>в рамках НПМУ разнообразные востребованные на рынке навыки освоили 47 девушек и 152 юношей из различных районов страны;</w:t>
      </w:r>
    </w:p>
    <w:p w:rsidR="00BC602B" w:rsidRPr="004E7E60" w:rsidRDefault="00BC602B" w:rsidP="00323131">
      <w:pPr>
        <w:pStyle w:val="Bullet2GR"/>
      </w:pPr>
      <w:r w:rsidRPr="004E7E60">
        <w:t>оказана поддержка Национальному совету по делам молодежи (НСМ) в целях создания предприятий по производству пищевых продуктов и подготовке ка</w:t>
      </w:r>
      <w:r w:rsidRPr="004E7E60">
        <w:t>д</w:t>
      </w:r>
      <w:r w:rsidRPr="004E7E60">
        <w:t>ров для агробизнеса;</w:t>
      </w:r>
    </w:p>
    <w:p w:rsidR="00BC602B" w:rsidRPr="004E7E60" w:rsidRDefault="00BC602B" w:rsidP="00323131">
      <w:pPr>
        <w:pStyle w:val="Bullet2GR"/>
      </w:pPr>
      <w:r w:rsidRPr="004E7E60">
        <w:t>оказана поддержка проекту по совершенствованию общинных н</w:t>
      </w:r>
      <w:r w:rsidRPr="004E7E60">
        <w:t>а</w:t>
      </w:r>
      <w:r w:rsidRPr="004E7E60">
        <w:t>выков (ПСОН) в целях подготовки 140 женщин по различным пр</w:t>
      </w:r>
      <w:r w:rsidRPr="004E7E60">
        <w:t>о</w:t>
      </w:r>
      <w:r w:rsidRPr="004E7E60">
        <w:t>фессиям, позволяющим п</w:t>
      </w:r>
      <w:r w:rsidRPr="004E7E60">
        <w:t>о</w:t>
      </w:r>
      <w:r w:rsidRPr="004E7E60">
        <w:t>лучать доход;</w:t>
      </w:r>
    </w:p>
    <w:p w:rsidR="00BC602B" w:rsidRPr="004E7E60" w:rsidRDefault="00BC602B" w:rsidP="00323131">
      <w:pPr>
        <w:pStyle w:val="Bullet2GR"/>
      </w:pPr>
      <w:r w:rsidRPr="004E7E60">
        <w:t>оказана поддержка в рамках Программы президентских междун</w:t>
      </w:r>
      <w:r w:rsidRPr="004E7E60">
        <w:t>а</w:t>
      </w:r>
      <w:r w:rsidRPr="004E7E60">
        <w:t>родных премий в целях завершения строительства классных пом</w:t>
      </w:r>
      <w:r w:rsidRPr="004E7E60">
        <w:t>е</w:t>
      </w:r>
      <w:r w:rsidRPr="004E7E60">
        <w:t>щений и выделения средств и оборудования для различных практ</w:t>
      </w:r>
      <w:r w:rsidRPr="004E7E60">
        <w:t>и</w:t>
      </w:r>
      <w:r w:rsidRPr="004E7E60">
        <w:t>кумов в целях совершенствования набора учащихся и повышения качества подготовки и расширения возмо</w:t>
      </w:r>
      <w:r w:rsidRPr="004E7E60">
        <w:t>ж</w:t>
      </w:r>
      <w:r w:rsidRPr="004E7E60">
        <w:t>ностей для занятости;</w:t>
      </w:r>
    </w:p>
    <w:p w:rsidR="00BC602B" w:rsidRPr="004E7E60" w:rsidRDefault="00BC602B" w:rsidP="00323131">
      <w:pPr>
        <w:pStyle w:val="Bullet2GR"/>
      </w:pPr>
      <w:r w:rsidRPr="004E7E60">
        <w:t>оказана поддержка Бюро по вопросам женщин в целях подготовки 463 женщин в качестве предпринимателей в области садоводства, методов обработки и сохранения продуктов питания и птицеводс</w:t>
      </w:r>
      <w:r w:rsidRPr="004E7E60">
        <w:t>т</w:t>
      </w:r>
      <w:r w:rsidRPr="004E7E60">
        <w:t>ва;</w:t>
      </w:r>
    </w:p>
    <w:p w:rsidR="00BC602B" w:rsidRPr="004E7E60" w:rsidRDefault="00BC602B" w:rsidP="00323131">
      <w:pPr>
        <w:pStyle w:val="Bullet2GR"/>
      </w:pPr>
      <w:r w:rsidRPr="004E7E60">
        <w:t>стартовый капитал выделен 363 женщинам;</w:t>
      </w:r>
    </w:p>
    <w:p w:rsidR="00BC602B" w:rsidRPr="004E7E60" w:rsidRDefault="00BC602B" w:rsidP="00323131">
      <w:pPr>
        <w:pStyle w:val="Bullet2GR"/>
      </w:pPr>
      <w:r w:rsidRPr="004E7E60">
        <w:t>стартовый капитал выделен 103 молодым людям и девушкам в ра</w:t>
      </w:r>
      <w:r w:rsidRPr="004E7E60">
        <w:t>м</w:t>
      </w:r>
      <w:r w:rsidRPr="004E7E60">
        <w:t>ках Наци</w:t>
      </w:r>
      <w:r w:rsidRPr="004E7E60">
        <w:t>о</w:t>
      </w:r>
      <w:r w:rsidRPr="004E7E60">
        <w:t>нальной инициативы развития предпринимательства (НИРП);</w:t>
      </w:r>
    </w:p>
    <w:p w:rsidR="00BC602B" w:rsidRPr="004E7E60" w:rsidRDefault="00BC602B" w:rsidP="00323131">
      <w:pPr>
        <w:pStyle w:val="Bullet2GR"/>
      </w:pPr>
      <w:r w:rsidRPr="004E7E60">
        <w:t>оказана поддержка в плане укрепления возможностей организат</w:t>
      </w:r>
      <w:r w:rsidRPr="004E7E60">
        <w:t>о</w:t>
      </w:r>
      <w:r w:rsidRPr="004E7E60">
        <w:t>ров учебных мероприятий для повышения качества подготовки и обеспечения их необход</w:t>
      </w:r>
      <w:r w:rsidRPr="004E7E60">
        <w:t>и</w:t>
      </w:r>
      <w:r w:rsidRPr="004E7E60">
        <w:t>мым оборудованием и средствами;</w:t>
      </w:r>
    </w:p>
    <w:p w:rsidR="00BC602B" w:rsidRPr="004E7E60" w:rsidRDefault="00BC602B" w:rsidP="00323131">
      <w:pPr>
        <w:pStyle w:val="Bullet1GR"/>
      </w:pPr>
      <w:r w:rsidRPr="004E7E60">
        <w:t>трудоемкие технологии в программах общественных работ:</w:t>
      </w:r>
    </w:p>
    <w:p w:rsidR="00BC602B" w:rsidRPr="004E7E60" w:rsidRDefault="00BC602B" w:rsidP="00323131">
      <w:pPr>
        <w:pStyle w:val="Bullet2GR"/>
      </w:pPr>
      <w:r w:rsidRPr="004E7E60">
        <w:t>разработан экспериментальный проект в области удаления отходов и трудое</w:t>
      </w:r>
      <w:r w:rsidRPr="004E7E60">
        <w:t>м</w:t>
      </w:r>
      <w:r w:rsidRPr="004E7E60">
        <w:t>ких технологий;</w:t>
      </w:r>
    </w:p>
    <w:p w:rsidR="00BC602B" w:rsidRPr="004E7E60" w:rsidRDefault="00BC602B" w:rsidP="00323131">
      <w:pPr>
        <w:pStyle w:val="Bullet2GR"/>
      </w:pPr>
      <w:r w:rsidRPr="004E7E60">
        <w:t>подготовлены молодые люди и девушки в области применения тр</w:t>
      </w:r>
      <w:r w:rsidRPr="004E7E60">
        <w:t>у</w:t>
      </w:r>
      <w:r w:rsidRPr="004E7E60">
        <w:t>доемких те</w:t>
      </w:r>
      <w:r w:rsidRPr="004E7E60">
        <w:t>х</w:t>
      </w:r>
      <w:r w:rsidRPr="004E7E60">
        <w:t>нологий на общественных работах;</w:t>
      </w:r>
    </w:p>
    <w:p w:rsidR="00BC602B" w:rsidRPr="004E7E60" w:rsidRDefault="00BC602B" w:rsidP="00323131">
      <w:pPr>
        <w:pStyle w:val="Bullet2GR"/>
      </w:pPr>
      <w:r w:rsidRPr="004E7E60">
        <w:t>оказана поддержка созданию микро-, малых и средних предпр</w:t>
      </w:r>
      <w:r w:rsidRPr="004E7E60">
        <w:t>и</w:t>
      </w:r>
      <w:r w:rsidRPr="004E7E60">
        <w:t>ятий, прим</w:t>
      </w:r>
      <w:r w:rsidRPr="004E7E60">
        <w:t>е</w:t>
      </w:r>
      <w:r w:rsidRPr="004E7E60">
        <w:t>няющих трудоемкие технологии;</w:t>
      </w:r>
    </w:p>
    <w:p w:rsidR="00BC602B" w:rsidRPr="004E7E60" w:rsidRDefault="00BC602B" w:rsidP="00323131">
      <w:pPr>
        <w:pStyle w:val="Bullet2GR"/>
      </w:pPr>
      <w:r w:rsidRPr="004E7E60">
        <w:t>оказана поддержка в деле создания двух центров по вопросам зан</w:t>
      </w:r>
      <w:r w:rsidRPr="004E7E60">
        <w:t>я</w:t>
      </w:r>
      <w:r w:rsidRPr="004E7E60">
        <w:t>тости – одн</w:t>
      </w:r>
      <w:r w:rsidRPr="004E7E60">
        <w:t>о</w:t>
      </w:r>
      <w:r w:rsidRPr="004E7E60">
        <w:t>го в Амре и другого при АМХ.</w:t>
      </w:r>
    </w:p>
    <w:p w:rsidR="00BC602B" w:rsidRPr="004E7E60" w:rsidRDefault="00323131" w:rsidP="00BC602B">
      <w:pPr>
        <w:pStyle w:val="SingleTxtGR"/>
      </w:pPr>
      <w:r w:rsidRPr="00323131">
        <w:t>66.</w:t>
      </w:r>
      <w:r w:rsidRPr="00323131">
        <w:tab/>
      </w:r>
      <w:r w:rsidR="00BC602B" w:rsidRPr="004E7E60">
        <w:t>Хотя в настоящее время не имеется информации о результатах мер по с</w:t>
      </w:r>
      <w:r w:rsidR="00BC602B" w:rsidRPr="004E7E60">
        <w:t>о</w:t>
      </w:r>
      <w:r w:rsidR="00BC602B" w:rsidRPr="004E7E60">
        <w:t>действию повторной занятости работников, особенно женщин и лиц, длител</w:t>
      </w:r>
      <w:r w:rsidR="00BC602B" w:rsidRPr="004E7E60">
        <w:t>ь</w:t>
      </w:r>
      <w:r w:rsidR="00BC602B" w:rsidRPr="004E7E60">
        <w:t>ное время остающихся без работы, которые были уволены в результате прив</w:t>
      </w:r>
      <w:r w:rsidR="00BC602B" w:rsidRPr="004E7E60">
        <w:t>а</w:t>
      </w:r>
      <w:r w:rsidR="00BC602B" w:rsidRPr="004E7E60">
        <w:t>тизации, сокращения штатов и экономической перестройки государственных и частных предприятий, раздел 93 (2) Закона о труде 2007 года требует, чтобы р</w:t>
      </w:r>
      <w:r w:rsidR="00BC602B" w:rsidRPr="004E7E60">
        <w:t>а</w:t>
      </w:r>
      <w:r w:rsidR="00BC602B" w:rsidRPr="004E7E60">
        <w:t>ботодатель, планирующий увольнение работников по экономическим, орган</w:t>
      </w:r>
      <w:r w:rsidR="00BC602B" w:rsidRPr="004E7E60">
        <w:t>и</w:t>
      </w:r>
      <w:r w:rsidR="00BC602B" w:rsidRPr="004E7E60">
        <w:t xml:space="preserve">зационным, климатическим или техническим причинам, включая механизацию и автоматизацию, </w:t>
      </w:r>
    </w:p>
    <w:p w:rsidR="00BC602B" w:rsidRPr="004E7E60" w:rsidRDefault="00323131" w:rsidP="00323131">
      <w:pPr>
        <w:pStyle w:val="SingleTxtGR"/>
        <w:ind w:left="1701" w:hanging="567"/>
      </w:pPr>
      <w:r>
        <w:rPr>
          <w:lang w:val="en-US"/>
        </w:rPr>
        <w:tab/>
      </w:r>
      <w:r w:rsidR="00BC602B" w:rsidRPr="004E7E60">
        <w:t>"принял все разумные меры для обеспечения того, чтобы предложения о повторном найме или о приемлемой альтернативной занятости в течение ма</w:t>
      </w:r>
      <w:r w:rsidR="00BC602B" w:rsidRPr="004E7E60">
        <w:t>к</w:t>
      </w:r>
      <w:r w:rsidR="00BC602B" w:rsidRPr="004E7E60">
        <w:t>симум шести месяцев с даты увольнения были сделаны в письменном виде до увольнения или как только это будет практически возможным п</w:t>
      </w:r>
      <w:r w:rsidR="00BC602B" w:rsidRPr="004E7E60">
        <w:t>о</w:t>
      </w:r>
      <w:r w:rsidR="00BC602B" w:rsidRPr="004E7E60">
        <w:t>сле увольн</w:t>
      </w:r>
      <w:r w:rsidR="00BC602B" w:rsidRPr="004E7E60">
        <w:t>е</w:t>
      </w:r>
      <w:r w:rsidR="00BC602B" w:rsidRPr="004E7E60">
        <w:t>ния, а когда речь идет о прохождении ученической практики</w:t>
      </w:r>
      <w:r w:rsidR="00084F6B">
        <w:t xml:space="preserve"> </w:t>
      </w:r>
      <w:r w:rsidR="00BC602B" w:rsidRPr="004E7E60">
        <w:t>– обеспечить нормальное продолжение ученичества или занятости в кач</w:t>
      </w:r>
      <w:r w:rsidR="00BC602B" w:rsidRPr="004E7E60">
        <w:t>е</w:t>
      </w:r>
      <w:r w:rsidR="00BC602B" w:rsidRPr="004E7E60">
        <w:t>стве подмастерья".</w:t>
      </w:r>
    </w:p>
    <w:p w:rsidR="00BC602B" w:rsidRPr="004E7E60" w:rsidRDefault="00323131" w:rsidP="00BC602B">
      <w:pPr>
        <w:pStyle w:val="SingleTxtGR"/>
      </w:pPr>
      <w:r w:rsidRPr="00323131">
        <w:t>67.</w:t>
      </w:r>
      <w:r w:rsidRPr="00323131">
        <w:tab/>
      </w:r>
      <w:r w:rsidR="00BC602B" w:rsidRPr="004E7E60">
        <w:t>В разделе 83 (2) Закона о труде содержится перечень причин, которые не являются достаточными основаниями для увольнения или принятия дисципл</w:t>
      </w:r>
      <w:r w:rsidR="00BC602B" w:rsidRPr="004E7E60">
        <w:t>и</w:t>
      </w:r>
      <w:r w:rsidR="00BC602B" w:rsidRPr="004E7E60">
        <w:t>нарных мер, включая беременность работницы или необходимость взять отпуск для родов и ухода за ребенком; отсутствие работника на месте в течение менее двух недель по причине болезни или травмы; фактический, предполагаемый или подозреваемый статус работника как лица, живущего с ВИЧ/СПИДом; о</w:t>
      </w:r>
      <w:r w:rsidR="00BC602B" w:rsidRPr="004E7E60">
        <w:t>т</w:t>
      </w:r>
      <w:r w:rsidR="00BC602B" w:rsidRPr="004E7E60">
        <w:t>сутствие работника на месте по разумным причинам, связанным с непосредс</w:t>
      </w:r>
      <w:r w:rsidR="00BC602B" w:rsidRPr="004E7E60">
        <w:t>т</w:t>
      </w:r>
      <w:r w:rsidR="00BC602B" w:rsidRPr="004E7E60">
        <w:t>венной угрозой жизни или здоровью; осуществление работником права на св</w:t>
      </w:r>
      <w:r w:rsidR="00BC602B" w:rsidRPr="004E7E60">
        <w:t>о</w:t>
      </w:r>
      <w:r w:rsidR="00BC602B" w:rsidRPr="004E7E60">
        <w:t>бодную ассоциацию, включая членство в профсоюзе или отказ от вступления в профсоюз, участие в законной забастовке и отказ от выполнения какой-либо р</w:t>
      </w:r>
      <w:r w:rsidR="00BC602B" w:rsidRPr="004E7E60">
        <w:t>а</w:t>
      </w:r>
      <w:r w:rsidR="00BC602B" w:rsidRPr="004E7E60">
        <w:t>боты, которую обычно выполняет работник, участвующий в забастовке; отказ работника трудиться в течение большего количества времени, чем это позвол</w:t>
      </w:r>
      <w:r w:rsidR="00BC602B" w:rsidRPr="004E7E60">
        <w:t>е</w:t>
      </w:r>
      <w:r w:rsidR="00BC602B" w:rsidRPr="004E7E60">
        <w:t>но законом, коллективным соглашением или установленными правилами, за и</w:t>
      </w:r>
      <w:r w:rsidR="00BC602B" w:rsidRPr="004E7E60">
        <w:t>с</w:t>
      </w:r>
      <w:r w:rsidR="00BC602B" w:rsidRPr="004E7E60">
        <w:t>ключением ситуаций объявленного в стране чрезвычайного положения или крайне серьезной ситуации, возникшей в отношении его/ее работодателя; о</w:t>
      </w:r>
      <w:r w:rsidR="00BC602B" w:rsidRPr="004E7E60">
        <w:t>б</w:t>
      </w:r>
      <w:r w:rsidR="00BC602B" w:rsidRPr="004E7E60">
        <w:t>ращение с жалобой или участие в разбирательстве в отношении работодателя; или же возбуждение полицейского расследования, затрагивающего работника.</w:t>
      </w:r>
    </w:p>
    <w:p w:rsidR="00BC602B" w:rsidRPr="004E7E60" w:rsidRDefault="00323131" w:rsidP="00BC602B">
      <w:pPr>
        <w:pStyle w:val="SingleTxtGR"/>
      </w:pPr>
      <w:r w:rsidRPr="00323131">
        <w:t>68.</w:t>
      </w:r>
      <w:r w:rsidRPr="00323131">
        <w:tab/>
      </w:r>
      <w:r w:rsidR="00BC602B" w:rsidRPr="004E7E60">
        <w:t>Раздел 84 определяет "необоснованное увольнение" как увольнение, не соответствующее положениям раздела 83, или как вынужденное увольнение по смыслу раздела 86.</w:t>
      </w:r>
    </w:p>
    <w:p w:rsidR="00BC602B" w:rsidRPr="004E7E60" w:rsidRDefault="00323131" w:rsidP="00BC602B">
      <w:pPr>
        <w:pStyle w:val="SingleTxtGR"/>
      </w:pPr>
      <w:r w:rsidRPr="00323131">
        <w:t>69.</w:t>
      </w:r>
      <w:r w:rsidRPr="00323131">
        <w:tab/>
      </w:r>
      <w:r w:rsidR="00BC602B" w:rsidRPr="004E7E60">
        <w:t>Раздел 86 под заголовком "Вынужденное увольнение" предусматривает следующее:</w:t>
      </w:r>
    </w:p>
    <w:p w:rsidR="00BC602B" w:rsidRPr="004E7E60" w:rsidRDefault="00323131" w:rsidP="00323131">
      <w:pPr>
        <w:pStyle w:val="SingleTxtGR"/>
        <w:ind w:left="1701" w:hanging="567"/>
      </w:pPr>
      <w:r>
        <w:rPr>
          <w:lang w:val="en-US"/>
        </w:rPr>
        <w:tab/>
      </w:r>
      <w:r w:rsidR="00BC602B" w:rsidRPr="004E7E60">
        <w:t>"Работник имеет право прекратить действие трудового договора без ув</w:t>
      </w:r>
      <w:r w:rsidR="00BC602B" w:rsidRPr="004E7E60">
        <w:t>е</w:t>
      </w:r>
      <w:r w:rsidR="00BC602B" w:rsidRPr="004E7E60">
        <w:t>домления или с уведомлением за меньший срок, чем тот, на который им</w:t>
      </w:r>
      <w:r w:rsidR="00BC602B" w:rsidRPr="004E7E60">
        <w:t>е</w:t>
      </w:r>
      <w:r w:rsidR="00BC602B" w:rsidRPr="004E7E60">
        <w:t>ет право работодатель в соответствии с законными положениями или у</w:t>
      </w:r>
      <w:r w:rsidR="00BC602B" w:rsidRPr="004E7E60">
        <w:t>с</w:t>
      </w:r>
      <w:r w:rsidR="00BC602B" w:rsidRPr="004E7E60">
        <w:t>ловиями трудового договора, если поведение работодателя дает работн</w:t>
      </w:r>
      <w:r w:rsidR="00BC602B" w:rsidRPr="004E7E60">
        <w:t>и</w:t>
      </w:r>
      <w:r w:rsidR="00BC602B" w:rsidRPr="004E7E60">
        <w:t>ку основания ож</w:t>
      </w:r>
      <w:r w:rsidR="00BC602B" w:rsidRPr="004E7E60">
        <w:t>и</w:t>
      </w:r>
      <w:r w:rsidR="00BC602B" w:rsidRPr="004E7E60">
        <w:t>дать, что трудовые отношения не будут продлены".</w:t>
      </w:r>
    </w:p>
    <w:p w:rsidR="00BC602B" w:rsidRPr="004E7E60" w:rsidRDefault="00323131" w:rsidP="00BC602B">
      <w:pPr>
        <w:pStyle w:val="SingleTxtGR"/>
      </w:pPr>
      <w:r w:rsidRPr="00323131">
        <w:t>70.</w:t>
      </w:r>
      <w:r w:rsidRPr="00323131">
        <w:tab/>
      </w:r>
      <w:r w:rsidR="00BC602B" w:rsidRPr="004E7E60">
        <w:t>Раздел 89 предусматривает уведомление и слушания до прекращения трудового договора; раздел 90 предусматривает представление оснований для прекращения трудового договора; раздел 91, касающийся жалоб на необосн</w:t>
      </w:r>
      <w:r w:rsidR="00BC602B" w:rsidRPr="004E7E60">
        <w:t>о</w:t>
      </w:r>
      <w:r w:rsidR="00BC602B" w:rsidRPr="004E7E60">
        <w:t>ванное увольнение, направляемых Уполномоченному по вопросам труда, и ра</w:t>
      </w:r>
      <w:r w:rsidR="00BC602B" w:rsidRPr="004E7E60">
        <w:t>з</w:t>
      </w:r>
      <w:r w:rsidR="00BC602B" w:rsidRPr="004E7E60">
        <w:t>дел 92 предусматривают средства защиты от необоснованного увольнения со стороны Трибунала по трудовым спорам, который занимается такими вопрос</w:t>
      </w:r>
      <w:r w:rsidR="00BC602B" w:rsidRPr="004E7E60">
        <w:t>а</w:t>
      </w:r>
      <w:r w:rsidR="00BC602B" w:rsidRPr="004E7E60">
        <w:t>ми и выносит решения "либо о восстановлении, либо о повторном найме р</w:t>
      </w:r>
      <w:r w:rsidR="00BC602B" w:rsidRPr="004E7E60">
        <w:t>а</w:t>
      </w:r>
      <w:r w:rsidR="00BC602B" w:rsidRPr="004E7E60">
        <w:t>ботника с выплатой ему компенсации, если таковая полагается, обоснованность и разм</w:t>
      </w:r>
      <w:r w:rsidR="00BC602B" w:rsidRPr="004E7E60">
        <w:t>е</w:t>
      </w:r>
      <w:r w:rsidR="00BC602B" w:rsidRPr="004E7E60">
        <w:t>ры которой определяются Трибуналом".</w:t>
      </w:r>
    </w:p>
    <w:p w:rsidR="00BC602B" w:rsidRPr="004E7E60" w:rsidRDefault="00323131" w:rsidP="00BC602B">
      <w:pPr>
        <w:pStyle w:val="SingleTxtGR"/>
      </w:pPr>
      <w:r w:rsidRPr="00323131">
        <w:t>71.</w:t>
      </w:r>
      <w:r w:rsidRPr="00323131">
        <w:tab/>
      </w:r>
      <w:r w:rsidR="00BC602B" w:rsidRPr="004E7E60">
        <w:t>К настоящему времени создано два трибунала по трудовым спорам – в Банжуле и в муниципальном округе Канифинг; в результате проводимых в них слушаний по жалобам на неправомерное увольнение, как правило, поддерж</w:t>
      </w:r>
      <w:r w:rsidR="00BC602B" w:rsidRPr="004E7E60">
        <w:t>и</w:t>
      </w:r>
      <w:r w:rsidR="00BC602B" w:rsidRPr="004E7E60">
        <w:t>ваются права работников, которые все чаще обращаются в трибуналы за пом</w:t>
      </w:r>
      <w:r w:rsidR="00BC602B" w:rsidRPr="004E7E60">
        <w:t>о</w:t>
      </w:r>
      <w:r w:rsidR="00BC602B" w:rsidRPr="004E7E60">
        <w:t>щью.</w:t>
      </w:r>
    </w:p>
    <w:p w:rsidR="00BC602B" w:rsidRPr="004E7E60" w:rsidRDefault="00DA63BA" w:rsidP="00BC602B">
      <w:pPr>
        <w:pStyle w:val="SingleTxtGR"/>
      </w:pPr>
      <w:r w:rsidRPr="00DA63BA">
        <w:t>72.</w:t>
      </w:r>
      <w:r w:rsidRPr="00DA63BA">
        <w:tab/>
      </w:r>
      <w:r w:rsidR="00BC602B" w:rsidRPr="004E7E60">
        <w:t>Программа Гамбии по принятию первоочередных мер в области занят</w:t>
      </w:r>
      <w:r w:rsidR="00BC602B" w:rsidRPr="004E7E60">
        <w:t>о</w:t>
      </w:r>
      <w:r w:rsidR="00BC602B" w:rsidRPr="004E7E60">
        <w:t>сти (ГАМДЖОБС) предусматривает поддержку возможностей лиц, обеспеч</w:t>
      </w:r>
      <w:r w:rsidR="00BC602B" w:rsidRPr="004E7E60">
        <w:t>и</w:t>
      </w:r>
      <w:r w:rsidR="00BC602B" w:rsidRPr="004E7E60">
        <w:t>вающих подготовку, в целях повышения качества как технических, так и пр</w:t>
      </w:r>
      <w:r w:rsidR="00BC602B" w:rsidRPr="004E7E60">
        <w:t>о</w:t>
      </w:r>
      <w:r w:rsidR="00BC602B" w:rsidRPr="004E7E60">
        <w:t>фессиональных навыков путем предоставления оборудования и инструментов для подготовки следующим профессионально-техническим учебным центрам и увеличения числа набираемых туда учащихся наряду с повышением качестве</w:t>
      </w:r>
      <w:r w:rsidR="00BC602B" w:rsidRPr="004E7E60">
        <w:t>н</w:t>
      </w:r>
      <w:r w:rsidR="00BC602B" w:rsidRPr="004E7E60">
        <w:t>ного уровня выпускников, выходящих на рынок труда:</w:t>
      </w:r>
    </w:p>
    <w:p w:rsidR="00BC602B" w:rsidRPr="004E7E60" w:rsidRDefault="00BC602B" w:rsidP="00DA63BA">
      <w:pPr>
        <w:pStyle w:val="Bullet1GR"/>
      </w:pPr>
      <w:r w:rsidRPr="004E7E60">
        <w:t>учебный институт "Шайк мафуз";</w:t>
      </w:r>
    </w:p>
    <w:p w:rsidR="00BC602B" w:rsidRPr="004E7E60" w:rsidRDefault="00BC602B" w:rsidP="00DA63BA">
      <w:pPr>
        <w:pStyle w:val="Bullet1GR"/>
      </w:pPr>
      <w:r w:rsidRPr="004E7E60">
        <w:t>учебный центр "Инсайт";</w:t>
      </w:r>
    </w:p>
    <w:p w:rsidR="00BC602B" w:rsidRPr="004E7E60" w:rsidRDefault="00BC602B" w:rsidP="00DA63BA">
      <w:pPr>
        <w:pStyle w:val="Bullet1GR"/>
      </w:pPr>
      <w:r w:rsidRPr="004E7E60">
        <w:t>Гамбийский институт технической подготовки;</w:t>
      </w:r>
    </w:p>
    <w:p w:rsidR="00BC602B" w:rsidRPr="004E7E60" w:rsidRDefault="00BC602B" w:rsidP="00DA63BA">
      <w:pPr>
        <w:pStyle w:val="Bullet1GR"/>
      </w:pPr>
      <w:r w:rsidRPr="004E7E60">
        <w:t>Президентская программа международных стипендий.</w:t>
      </w:r>
    </w:p>
    <w:p w:rsidR="00BC602B" w:rsidRPr="004E7E60" w:rsidRDefault="00DA63BA" w:rsidP="00BC602B">
      <w:pPr>
        <w:pStyle w:val="SingleTxtGR"/>
      </w:pPr>
      <w:r w:rsidRPr="00DA63BA">
        <w:t>73.</w:t>
      </w:r>
      <w:r w:rsidRPr="00DA63BA">
        <w:tab/>
      </w:r>
      <w:r w:rsidR="00BC602B" w:rsidRPr="004E7E60">
        <w:t>ГАМДЖОБС была разработана в 2007 году в целях сокращения безраб</w:t>
      </w:r>
      <w:r w:rsidR="00BC602B" w:rsidRPr="004E7E60">
        <w:t>о</w:t>
      </w:r>
      <w:r w:rsidR="00BC602B" w:rsidRPr="004E7E60">
        <w:t>тицы и масштабов нищеты, особенно среди женщин и молодежи. Она спосо</w:t>
      </w:r>
      <w:r w:rsidR="00BC602B" w:rsidRPr="004E7E60">
        <w:t>б</w:t>
      </w:r>
      <w:r w:rsidR="00BC602B" w:rsidRPr="004E7E60">
        <w:t>ствует доступу к кредиту в целях продуктивных инвестиций и на основе по</w:t>
      </w:r>
      <w:r w:rsidR="00BC602B" w:rsidRPr="004E7E60">
        <w:t>д</w:t>
      </w:r>
      <w:r w:rsidR="00BC602B" w:rsidRPr="004E7E60">
        <w:t>держки и поощрения трудоемких технологий в ходе проведения общественных работ; безработные молодые люди обучаются методам надлежащего сбора и удаления бытовых отходов и производства и укладки бетонной плитки для мо</w:t>
      </w:r>
      <w:r w:rsidR="00BC602B" w:rsidRPr="004E7E60">
        <w:t>с</w:t>
      </w:r>
      <w:r w:rsidR="00BC602B" w:rsidRPr="004E7E60">
        <w:t>товых.</w:t>
      </w:r>
    </w:p>
    <w:p w:rsidR="00BC602B" w:rsidRPr="004E7E60" w:rsidRDefault="00BC602B" w:rsidP="00DA63BA">
      <w:pPr>
        <w:pStyle w:val="H1GR"/>
      </w:pPr>
      <w:r w:rsidRPr="004E7E60">
        <w:tab/>
      </w:r>
      <w:r w:rsidRPr="004E7E60">
        <w:tab/>
        <w:t>Статья 7</w:t>
      </w:r>
    </w:p>
    <w:p w:rsidR="00BC602B" w:rsidRPr="004E7E60" w:rsidRDefault="00DA63BA" w:rsidP="00BC602B">
      <w:pPr>
        <w:pStyle w:val="SingleTxtGR"/>
      </w:pPr>
      <w:r w:rsidRPr="00DA63BA">
        <w:t>74.</w:t>
      </w:r>
      <w:r w:rsidRPr="00DA63BA">
        <w:tab/>
      </w:r>
      <w:r w:rsidR="00BC602B" w:rsidRPr="004E7E60">
        <w:t>Разделы 110–117 Закона о труде содержат подробные положения, каса</w:t>
      </w:r>
      <w:r w:rsidR="00BC602B" w:rsidRPr="004E7E60">
        <w:t>ю</w:t>
      </w:r>
      <w:r w:rsidR="00BC602B" w:rsidRPr="004E7E60">
        <w:t>щиеся совместных промышленных советов в следующих отраслях: торговля; ремесленный промысел; транспорт; портовая промышленность; и сельское х</w:t>
      </w:r>
      <w:r w:rsidR="00BC602B" w:rsidRPr="004E7E60">
        <w:t>о</w:t>
      </w:r>
      <w:r w:rsidR="00BC602B" w:rsidRPr="004E7E60">
        <w:t xml:space="preserve">зяйство и рыбоводство, учрежденные на основании раздела 10. </w:t>
      </w:r>
    </w:p>
    <w:p w:rsidR="00BC602B" w:rsidRPr="004E7E60" w:rsidRDefault="00DA63BA" w:rsidP="00BC602B">
      <w:pPr>
        <w:pStyle w:val="SingleTxtGR"/>
      </w:pPr>
      <w:r w:rsidRPr="00DA63BA">
        <w:t>75.</w:t>
      </w:r>
      <w:r w:rsidRPr="00DA63BA">
        <w:tab/>
      </w:r>
      <w:r w:rsidR="00BC602B" w:rsidRPr="004E7E60">
        <w:t>Раздел 111 предусматривает ответственность и полномочия совместных промышленных советов следующим образом:</w:t>
      </w:r>
    </w:p>
    <w:p w:rsidR="00BC602B" w:rsidRPr="004E7E60" w:rsidRDefault="00DA63BA" w:rsidP="00DA63BA">
      <w:pPr>
        <w:pStyle w:val="SingleTxtGR"/>
        <w:ind w:left="1701" w:hanging="567"/>
      </w:pPr>
      <w:r>
        <w:rPr>
          <w:lang w:val="en-US"/>
        </w:rPr>
        <w:tab/>
      </w:r>
      <w:r w:rsidR="00BC602B" w:rsidRPr="004E7E60">
        <w:t>"(1) Совместный промышленный совет с согласия большинства предст</w:t>
      </w:r>
      <w:r w:rsidR="00BC602B" w:rsidRPr="004E7E60">
        <w:t>а</w:t>
      </w:r>
      <w:r w:rsidR="00BC602B" w:rsidRPr="004E7E60">
        <w:t>вителей работодателей и профсоюзов устанавливает минимальные усл</w:t>
      </w:r>
      <w:r w:rsidR="00BC602B" w:rsidRPr="004E7E60">
        <w:t>о</w:t>
      </w:r>
      <w:r w:rsidR="00BC602B" w:rsidRPr="004E7E60">
        <w:t>вия занятости любого работника или категории работников в той отрасли или пр</w:t>
      </w:r>
      <w:r w:rsidR="00BC602B" w:rsidRPr="004E7E60">
        <w:t>о</w:t>
      </w:r>
      <w:r w:rsidR="00BC602B" w:rsidRPr="004E7E60">
        <w:t>фессиональной категории, в которой он действует, независимо от того, занимают ли работники руководящие посты или получают засчит</w:t>
      </w:r>
      <w:r w:rsidR="00BC602B" w:rsidRPr="004E7E60">
        <w:t>ы</w:t>
      </w:r>
      <w:r w:rsidR="00BC602B" w:rsidRPr="004E7E60">
        <w:t>ваемое для пенсии вознагра</w:t>
      </w:r>
      <w:r w:rsidR="00BC602B" w:rsidRPr="004E7E60">
        <w:t>ж</w:t>
      </w:r>
      <w:r w:rsidR="00BC602B" w:rsidRPr="004E7E60">
        <w:t>дение.</w:t>
      </w:r>
    </w:p>
    <w:p w:rsidR="00BC602B" w:rsidRPr="004E7E60" w:rsidRDefault="00DA63BA" w:rsidP="00DA63BA">
      <w:pPr>
        <w:pStyle w:val="SingleTxtGR"/>
        <w:ind w:left="1701" w:hanging="567"/>
      </w:pPr>
      <w:r>
        <w:rPr>
          <w:lang w:val="en-US"/>
        </w:rPr>
        <w:tab/>
      </w:r>
      <w:r w:rsidR="00BC602B" w:rsidRPr="004E7E60">
        <w:t>(2) Совместный промышленный совет устанавливает минимальные усл</w:t>
      </w:r>
      <w:r w:rsidR="00BC602B" w:rsidRPr="004E7E60">
        <w:t>о</w:t>
      </w:r>
      <w:r w:rsidR="00BC602B" w:rsidRPr="004E7E60">
        <w:t>вия занятости для учеников и отдельно для квалифицированных катег</w:t>
      </w:r>
      <w:r w:rsidR="00BC602B" w:rsidRPr="004E7E60">
        <w:t>о</w:t>
      </w:r>
      <w:r w:rsidR="00BC602B" w:rsidRPr="004E7E60">
        <w:t>рий работников, имеющих соответствующее подтверждение их квалиф</w:t>
      </w:r>
      <w:r w:rsidR="00BC602B" w:rsidRPr="004E7E60">
        <w:t>и</w:t>
      </w:r>
      <w:r w:rsidR="00BC602B" w:rsidRPr="004E7E60">
        <w:t>кации".</w:t>
      </w:r>
    </w:p>
    <w:p w:rsidR="00BC602B" w:rsidRPr="004E7E60" w:rsidRDefault="00DA63BA" w:rsidP="00BC602B">
      <w:pPr>
        <w:pStyle w:val="SingleTxtGR"/>
      </w:pPr>
      <w:r w:rsidRPr="00DA63BA">
        <w:t>76.</w:t>
      </w:r>
      <w:r w:rsidRPr="00DA63BA">
        <w:tab/>
      </w:r>
      <w:r w:rsidR="00BC602B" w:rsidRPr="004E7E60">
        <w:t>Хотя существуют необходимые правовые рамки для установления совм</w:t>
      </w:r>
      <w:r w:rsidR="00BC602B" w:rsidRPr="004E7E60">
        <w:t>е</w:t>
      </w:r>
      <w:r w:rsidR="00BC602B" w:rsidRPr="004E7E60">
        <w:t>стными промышленными советами национального минимального уровня зар</w:t>
      </w:r>
      <w:r w:rsidR="00BC602B" w:rsidRPr="004E7E60">
        <w:t>а</w:t>
      </w:r>
      <w:r w:rsidR="00BC602B" w:rsidRPr="004E7E60">
        <w:t>ботной платы для перечисленных выше отраслей, совместные промышленные советы не были созданы в соответствии с Законом и, соответственно, наци</w:t>
      </w:r>
      <w:r w:rsidR="00BC602B" w:rsidRPr="004E7E60">
        <w:t>о</w:t>
      </w:r>
      <w:r w:rsidR="00BC602B" w:rsidRPr="004E7E60">
        <w:t>нальный минимальный уровень заработной платы пока не установлен.</w:t>
      </w:r>
    </w:p>
    <w:p w:rsidR="00BC602B" w:rsidRPr="004E7E60" w:rsidRDefault="00DA63BA" w:rsidP="00BC602B">
      <w:pPr>
        <w:pStyle w:val="SingleTxtGR"/>
      </w:pPr>
      <w:r w:rsidRPr="00DA63BA">
        <w:t>77.</w:t>
      </w:r>
      <w:r w:rsidRPr="00DA63BA">
        <w:tab/>
      </w:r>
      <w:r w:rsidR="00BC602B" w:rsidRPr="004E7E60">
        <w:t>При этом Закон предусматривает добровольный процесс заключения ко</w:t>
      </w:r>
      <w:r w:rsidR="00BC602B" w:rsidRPr="004E7E60">
        <w:t>л</w:t>
      </w:r>
      <w:r w:rsidR="00BC602B" w:rsidRPr="004E7E60">
        <w:t>лективных договоров. Раздел 212 предусматривает:</w:t>
      </w:r>
    </w:p>
    <w:p w:rsidR="00BC602B" w:rsidRPr="004E7E60" w:rsidRDefault="00DA63BA" w:rsidP="00DA63BA">
      <w:pPr>
        <w:pStyle w:val="SingleTxtGR"/>
        <w:ind w:left="1701" w:hanging="567"/>
      </w:pPr>
      <w:r>
        <w:rPr>
          <w:lang w:val="en-US"/>
        </w:rPr>
        <w:tab/>
      </w:r>
      <w:r w:rsidR="00BC602B" w:rsidRPr="004E7E60">
        <w:t>"По получении совместной просьбы работодателя и профсоюза Министр освобождает любую категорию трудящихся, отрасль или предприятие от действия соответствующего соглашения совместного промышленного с</w:t>
      </w:r>
      <w:r w:rsidR="00BC602B" w:rsidRPr="004E7E60">
        <w:t>о</w:t>
      </w:r>
      <w:r w:rsidR="00BC602B" w:rsidRPr="004E7E60">
        <w:t>вета, если он или она удостоверились в наличии механизма проведения добровольного процесса заключения коллективного соглашения, дост</w:t>
      </w:r>
      <w:r w:rsidR="00BC602B" w:rsidRPr="004E7E60">
        <w:t>а</w:t>
      </w:r>
      <w:r w:rsidR="00BC602B" w:rsidRPr="004E7E60">
        <w:t>точного для обеспечения приемлемых условий найма в указанной катег</w:t>
      </w:r>
      <w:r w:rsidR="00BC602B" w:rsidRPr="004E7E60">
        <w:t>о</w:t>
      </w:r>
      <w:r w:rsidR="00BC602B" w:rsidRPr="004E7E60">
        <w:t>рии, отрасли или на предпр</w:t>
      </w:r>
      <w:r w:rsidR="00BC602B" w:rsidRPr="004E7E60">
        <w:t>и</w:t>
      </w:r>
      <w:r w:rsidR="00BC602B" w:rsidRPr="004E7E60">
        <w:t>ятии".</w:t>
      </w:r>
    </w:p>
    <w:p w:rsidR="00BC602B" w:rsidRPr="004E7E60" w:rsidRDefault="00DA63BA" w:rsidP="00BC602B">
      <w:pPr>
        <w:pStyle w:val="SingleTxtGR"/>
      </w:pPr>
      <w:r w:rsidRPr="00DA63BA">
        <w:t>78.</w:t>
      </w:r>
      <w:r w:rsidRPr="00DA63BA">
        <w:tab/>
      </w:r>
      <w:r w:rsidR="00BC602B" w:rsidRPr="004E7E60">
        <w:t>Такое коллективное соглашение "выполняется как трудовой договор ме</w:t>
      </w:r>
      <w:r w:rsidR="00BC602B" w:rsidRPr="004E7E60">
        <w:t>ж</w:t>
      </w:r>
      <w:r w:rsidR="00BC602B" w:rsidRPr="004E7E60">
        <w:t xml:space="preserve">ду сторонами соглашения" по смыслу раздела 122. </w:t>
      </w:r>
    </w:p>
    <w:p w:rsidR="00BC602B" w:rsidRPr="004E7E60" w:rsidRDefault="00DA63BA" w:rsidP="00BC602B">
      <w:pPr>
        <w:pStyle w:val="SingleTxtGR"/>
      </w:pPr>
      <w:r w:rsidRPr="00DA63BA">
        <w:t>79.</w:t>
      </w:r>
      <w:r w:rsidRPr="00DA63BA">
        <w:tab/>
      </w:r>
      <w:r w:rsidR="00BC602B" w:rsidRPr="004E7E60">
        <w:t>До создания совместных промышленных советов механизм заключения добровольных коллективных соглашений под руководством профсоюзов и</w:t>
      </w:r>
      <w:r w:rsidR="00BC602B" w:rsidRPr="004E7E60">
        <w:t>с</w:t>
      </w:r>
      <w:r w:rsidR="00BC602B" w:rsidRPr="004E7E60">
        <w:t>пользуется во всех отраслях промышленности для того, чтобы уровень зарабо</w:t>
      </w:r>
      <w:r w:rsidR="00BC602B" w:rsidRPr="004E7E60">
        <w:t>т</w:t>
      </w:r>
      <w:r w:rsidR="00BC602B" w:rsidRPr="004E7E60">
        <w:t>ной платы должным образом отражал инфляционные явления и рост индекса потребительских цен. Судя по всему, благодаря применению этого механизма необходим</w:t>
      </w:r>
      <w:r w:rsidR="00BC602B" w:rsidRPr="004E7E60">
        <w:t>о</w:t>
      </w:r>
      <w:r w:rsidR="00BC602B" w:rsidRPr="004E7E60">
        <w:t>сти в проведении трудящимися забастовок не возникает.</w:t>
      </w:r>
    </w:p>
    <w:p w:rsidR="00BC602B" w:rsidRPr="004E7E60" w:rsidRDefault="00DA63BA" w:rsidP="00BC602B">
      <w:pPr>
        <w:pStyle w:val="SingleTxtGR"/>
      </w:pPr>
      <w:r w:rsidRPr="00DA63BA">
        <w:t>80.</w:t>
      </w:r>
      <w:r w:rsidRPr="00DA63BA">
        <w:tab/>
      </w:r>
      <w:r w:rsidR="00BC602B" w:rsidRPr="004E7E60">
        <w:t>К числу вопросов, затрагиваемых законопроектом по вопросу о насилии в отношении женщин и девочек, относится проблема сексуальных домогательств на рабочем месте. Предпринимаются усилия для скорейшего принятия упом</w:t>
      </w:r>
      <w:r w:rsidR="00BC602B" w:rsidRPr="004E7E60">
        <w:t>я</w:t>
      </w:r>
      <w:r w:rsidR="00BC602B" w:rsidRPr="004E7E60">
        <w:t>нутого законопроекта. Одновременно ведутся открытые обсуждения этой пр</w:t>
      </w:r>
      <w:r w:rsidR="00BC602B" w:rsidRPr="004E7E60">
        <w:t>о</w:t>
      </w:r>
      <w:r w:rsidR="00BC602B" w:rsidRPr="004E7E60">
        <w:t>блемы по радио и Национальной телевизионной станции – Гамбийской ради</w:t>
      </w:r>
      <w:r w:rsidR="00BC602B" w:rsidRPr="004E7E60">
        <w:t>о</w:t>
      </w:r>
      <w:r w:rsidR="00BC602B" w:rsidRPr="004E7E60">
        <w:t>телевизионной службы (ГРТС).</w:t>
      </w:r>
    </w:p>
    <w:p w:rsidR="00BC602B" w:rsidRPr="004E7E60" w:rsidRDefault="00DA63BA" w:rsidP="00BC602B">
      <w:pPr>
        <w:pStyle w:val="SingleTxtGR"/>
      </w:pPr>
      <w:r w:rsidRPr="00DA63BA">
        <w:t>81.</w:t>
      </w:r>
      <w:r w:rsidRPr="00DA63BA">
        <w:tab/>
      </w:r>
      <w:r w:rsidR="00563023">
        <w:t xml:space="preserve">В подразделе </w:t>
      </w:r>
      <w:r w:rsidR="00BC602B" w:rsidRPr="004E7E60">
        <w:t>i) раздела 72 Закона о труде предусматривается, что:</w:t>
      </w:r>
    </w:p>
    <w:p w:rsidR="00BC602B" w:rsidRPr="004E7E60" w:rsidRDefault="00DA63BA" w:rsidP="00DA63BA">
      <w:pPr>
        <w:pStyle w:val="SingleTxtGR"/>
        <w:ind w:left="1701" w:hanging="567"/>
      </w:pPr>
      <w:r w:rsidRPr="00563023">
        <w:tab/>
      </w:r>
      <w:r w:rsidR="00563023">
        <w:t>"</w:t>
      </w:r>
      <w:r w:rsidR="00BC602B" w:rsidRPr="004E7E60">
        <w:t>i) Работодатель, который нанимает работника для выполнения работы, предусмотренной во втором перечне, бесплатно предоставляет работнику з</w:t>
      </w:r>
      <w:r w:rsidR="00BC602B" w:rsidRPr="004E7E60">
        <w:t>а</w:t>
      </w:r>
      <w:r w:rsidR="00BC602B" w:rsidRPr="004E7E60">
        <w:t>щитные приспособления и средства, предусмотренные в этом перечне".</w:t>
      </w:r>
    </w:p>
    <w:p w:rsidR="00BC602B" w:rsidRPr="004E7E60" w:rsidRDefault="003D156F" w:rsidP="00BC602B">
      <w:pPr>
        <w:pStyle w:val="SingleTxtGR"/>
      </w:pPr>
      <w:r w:rsidRPr="003D156F">
        <w:t>82.</w:t>
      </w:r>
      <w:r w:rsidRPr="003D156F">
        <w:tab/>
      </w:r>
      <w:r w:rsidR="00BC602B" w:rsidRPr="004E7E60">
        <w:t>Работы, перечисленные во втором перечне, предусматривают перемещ</w:t>
      </w:r>
      <w:r w:rsidR="00BC602B" w:rsidRPr="004E7E60">
        <w:t>е</w:t>
      </w:r>
      <w:r w:rsidR="00BC602B" w:rsidRPr="004E7E60">
        <w:t>ние грузов, которые могут выделять вредные для здоровья человека дымовые газы или пыль, достаточные для того, чтобы создать угрозу заболевания орг</w:t>
      </w:r>
      <w:r w:rsidR="00BC602B" w:rsidRPr="004E7E60">
        <w:t>а</w:t>
      </w:r>
      <w:r w:rsidR="00BC602B" w:rsidRPr="004E7E60">
        <w:t>нов дыхания; работу в холодном цеху; работу в условиях существенного риска повреждения от падающих предметов; работу в условиях, при которых возмо</w:t>
      </w:r>
      <w:r w:rsidR="00BC602B" w:rsidRPr="004E7E60">
        <w:t>ж</w:t>
      </w:r>
      <w:r w:rsidR="00BC602B" w:rsidRPr="004E7E60">
        <w:t>но появление на месте выполнения работ какой-либо кипящей жидкости или кислоты или же падения на ноги какого-либо предмета; работу в условиях зн</w:t>
      </w:r>
      <w:r w:rsidR="00BC602B" w:rsidRPr="004E7E60">
        <w:t>а</w:t>
      </w:r>
      <w:r w:rsidR="00BC602B" w:rsidRPr="004E7E60">
        <w:t>чительного риска загрязнения кожи какими-либо канцерогенными, инфекцио</w:t>
      </w:r>
      <w:r w:rsidR="00BC602B" w:rsidRPr="004E7E60">
        <w:t>н</w:t>
      </w:r>
      <w:r w:rsidR="00BC602B" w:rsidRPr="004E7E60">
        <w:t>ными или кислотными веществами; или мероприятия по инспекции, ремонту или прочистке любого обслуживающего или сточного устройства или сбор з</w:t>
      </w:r>
      <w:r w:rsidR="00BC602B" w:rsidRPr="004E7E60">
        <w:t>а</w:t>
      </w:r>
      <w:r w:rsidR="00BC602B" w:rsidRPr="004E7E60">
        <w:t>грязненного или инфицированного мусора.</w:t>
      </w:r>
    </w:p>
    <w:p w:rsidR="00BC602B" w:rsidRPr="004E7E60" w:rsidRDefault="003D156F" w:rsidP="00BC602B">
      <w:pPr>
        <w:pStyle w:val="SingleTxtGR"/>
      </w:pPr>
      <w:r w:rsidRPr="003D156F">
        <w:t>83.</w:t>
      </w:r>
      <w:r w:rsidRPr="003D156F">
        <w:tab/>
      </w:r>
      <w:r w:rsidR="00BC602B" w:rsidRPr="004E7E60">
        <w:t>В перечне также предусмотрено применение таких защитных приспосо</w:t>
      </w:r>
      <w:r w:rsidR="00BC602B" w:rsidRPr="004E7E60">
        <w:t>б</w:t>
      </w:r>
      <w:r w:rsidR="00BC602B" w:rsidRPr="004E7E60">
        <w:t>лений, как защитная одежда, маски, предохранительные очки и шлемы, которые бесплатно предоставляются работодателем.</w:t>
      </w:r>
    </w:p>
    <w:p w:rsidR="00BC602B" w:rsidRPr="004E7E60" w:rsidRDefault="003D156F" w:rsidP="00BC602B">
      <w:pPr>
        <w:pStyle w:val="SingleTxtGR"/>
      </w:pPr>
      <w:r>
        <w:rPr>
          <w:lang w:val="en-US"/>
        </w:rPr>
        <w:t>84.</w:t>
      </w:r>
      <w:r>
        <w:rPr>
          <w:lang w:val="en-US"/>
        </w:rPr>
        <w:tab/>
      </w:r>
      <w:r w:rsidR="00BC602B" w:rsidRPr="004E7E60">
        <w:t>Подраздел (5) предусматривает, что:</w:t>
      </w:r>
    </w:p>
    <w:p w:rsidR="00BC602B" w:rsidRPr="004E7E60" w:rsidRDefault="003D156F" w:rsidP="00BC602B">
      <w:pPr>
        <w:pStyle w:val="SingleTxtGR"/>
      </w:pPr>
      <w:r>
        <w:rPr>
          <w:lang w:val="en-US"/>
        </w:rPr>
        <w:tab/>
      </w:r>
      <w:r w:rsidR="00BC602B" w:rsidRPr="004E7E60">
        <w:t>"Лицо, которое намеренно</w:t>
      </w:r>
    </w:p>
    <w:p w:rsidR="00BC602B" w:rsidRPr="004E7E60" w:rsidRDefault="003D156F" w:rsidP="00BC602B">
      <w:pPr>
        <w:pStyle w:val="SingleTxtGR"/>
      </w:pPr>
      <w:r>
        <w:rPr>
          <w:lang w:val="en-US"/>
        </w:rPr>
        <w:tab/>
      </w:r>
      <w:r w:rsidR="00BC602B" w:rsidRPr="004E7E60">
        <w:t>a)</w:t>
      </w:r>
      <w:r w:rsidR="00BC602B" w:rsidRPr="004E7E60">
        <w:tab/>
        <w:t>уничтожает или повреждает защитное оборудование; или</w:t>
      </w:r>
    </w:p>
    <w:p w:rsidR="00BC602B" w:rsidRPr="004E7E60" w:rsidRDefault="003D156F" w:rsidP="003D156F">
      <w:pPr>
        <w:pStyle w:val="SingleTxtGR"/>
        <w:ind w:left="1701" w:hanging="567"/>
      </w:pPr>
      <w:r w:rsidRPr="00D813E8">
        <w:tab/>
      </w:r>
      <w:r w:rsidR="00BC602B" w:rsidRPr="004E7E60">
        <w:t>b)</w:t>
      </w:r>
      <w:r w:rsidR="00BC602B" w:rsidRPr="004E7E60">
        <w:tab/>
        <w:t>препятствует нормальному функционированию или использованию з</w:t>
      </w:r>
      <w:r w:rsidR="00BC602B" w:rsidRPr="004E7E60">
        <w:t>а</w:t>
      </w:r>
      <w:r w:rsidR="00BC602B" w:rsidRPr="004E7E60">
        <w:t>щитных приспособлений или устройств, совершает правонарушение и может быть привлечено к ответственности в виде штрафа, составляющ</w:t>
      </w:r>
      <w:r w:rsidR="00BC602B" w:rsidRPr="004E7E60">
        <w:t>е</w:t>
      </w:r>
      <w:r w:rsidR="00BC602B" w:rsidRPr="004E7E60">
        <w:t>го не менее 20</w:t>
      </w:r>
      <w:r w:rsidR="00084F6B">
        <w:t xml:space="preserve"> </w:t>
      </w:r>
      <w:r w:rsidR="00BC602B" w:rsidRPr="004E7E60">
        <w:t>000 даласи, или лишения свободы сроком не менее шести месяцев, или одн</w:t>
      </w:r>
      <w:r w:rsidR="00BC602B" w:rsidRPr="004E7E60">
        <w:t>о</w:t>
      </w:r>
      <w:r w:rsidR="00BC602B" w:rsidRPr="004E7E60">
        <w:t>временно к штрафу и лишению свободы".</w:t>
      </w:r>
    </w:p>
    <w:p w:rsidR="00BC602B" w:rsidRPr="004E7E60" w:rsidRDefault="00BC602B" w:rsidP="003D156F">
      <w:pPr>
        <w:pStyle w:val="H1GR"/>
      </w:pPr>
      <w:r w:rsidRPr="004E7E60">
        <w:tab/>
      </w:r>
      <w:r w:rsidRPr="004E7E60">
        <w:tab/>
        <w:t>Статья 8</w:t>
      </w:r>
    </w:p>
    <w:p w:rsidR="00BC602B" w:rsidRPr="004E7E60" w:rsidRDefault="003D156F" w:rsidP="00BC602B">
      <w:pPr>
        <w:pStyle w:val="SingleTxtGR"/>
      </w:pPr>
      <w:r w:rsidRPr="003D156F">
        <w:t>85.</w:t>
      </w:r>
      <w:r w:rsidRPr="003D156F">
        <w:tab/>
      </w:r>
      <w:r w:rsidR="00BC602B" w:rsidRPr="004E7E60">
        <w:t>Не существует каких-либо материальных или формальных условий, нео</w:t>
      </w:r>
      <w:r w:rsidR="00BC602B" w:rsidRPr="004E7E60">
        <w:t>б</w:t>
      </w:r>
      <w:r w:rsidR="00BC602B" w:rsidRPr="004E7E60">
        <w:t>ходимых для создания профсоюза или вступления в профсоюз по своему у</w:t>
      </w:r>
      <w:r w:rsidR="00BC602B" w:rsidRPr="004E7E60">
        <w:t>с</w:t>
      </w:r>
      <w:r w:rsidR="00BC602B" w:rsidRPr="004E7E60">
        <w:t>мотрению. Закон о труде лишь предусматривает регистрацию профсоюзов и о</w:t>
      </w:r>
      <w:r w:rsidR="00BC602B" w:rsidRPr="004E7E60">
        <w:t>р</w:t>
      </w:r>
      <w:r w:rsidR="00BC602B" w:rsidRPr="004E7E60">
        <w:t>ганизаций работодателей начальником службы регистрации на основании ра</w:t>
      </w:r>
      <w:r w:rsidR="00BC602B" w:rsidRPr="004E7E60">
        <w:t>з</w:t>
      </w:r>
      <w:r w:rsidR="00BC602B" w:rsidRPr="004E7E60">
        <w:t>делов 96–106.</w:t>
      </w:r>
    </w:p>
    <w:p w:rsidR="00BC602B" w:rsidRPr="004E7E60" w:rsidRDefault="003D156F" w:rsidP="00BC602B">
      <w:pPr>
        <w:pStyle w:val="SingleTxtGR"/>
      </w:pPr>
      <w:r w:rsidRPr="003D156F">
        <w:t>86.</w:t>
      </w:r>
      <w:r w:rsidRPr="003D156F">
        <w:tab/>
      </w:r>
      <w:r w:rsidR="00BC602B" w:rsidRPr="004E7E60">
        <w:t>Раздел 107 предоставляет трудящимся и работодателям "право создавать организации трудящихся и работодателей по своему усмотрению и вступать в них в соответствии с Конституцией и законами Гамбии", а раздел 108 пред</w:t>
      </w:r>
      <w:r w:rsidR="00BC602B" w:rsidRPr="004E7E60">
        <w:t>у</w:t>
      </w:r>
      <w:r w:rsidR="00BC602B" w:rsidRPr="004E7E60">
        <w:t>сматривает, что "организации трудящихся и работодателей имеют право созд</w:t>
      </w:r>
      <w:r w:rsidR="00BC602B" w:rsidRPr="004E7E60">
        <w:t>а</w:t>
      </w:r>
      <w:r w:rsidR="00BC602B" w:rsidRPr="004E7E60">
        <w:t>вать федерации и конфедерации и вступать в них, и любая организация, фед</w:t>
      </w:r>
      <w:r w:rsidR="00BC602B" w:rsidRPr="004E7E60">
        <w:t>е</w:t>
      </w:r>
      <w:r w:rsidR="00BC602B" w:rsidRPr="004E7E60">
        <w:t>рация или конфедерация имеет право присоединяться к международной орган</w:t>
      </w:r>
      <w:r w:rsidR="00BC602B" w:rsidRPr="004E7E60">
        <w:t>и</w:t>
      </w:r>
      <w:r w:rsidR="00BC602B" w:rsidRPr="004E7E60">
        <w:t>зации трудящихся и работодателей при условии соблюдения положения Ко</w:t>
      </w:r>
      <w:r w:rsidR="00BC602B" w:rsidRPr="004E7E60">
        <w:t>н</w:t>
      </w:r>
      <w:r w:rsidR="00BC602B" w:rsidRPr="004E7E60">
        <w:t xml:space="preserve">ституции и законов Гамбии. </w:t>
      </w:r>
    </w:p>
    <w:p w:rsidR="00BC602B" w:rsidRPr="004E7E60" w:rsidRDefault="003D156F" w:rsidP="00BC602B">
      <w:pPr>
        <w:pStyle w:val="SingleTxtGR"/>
      </w:pPr>
      <w:r w:rsidRPr="003D156F">
        <w:t>87.</w:t>
      </w:r>
      <w:r w:rsidRPr="003D156F">
        <w:tab/>
      </w:r>
      <w:r w:rsidR="00BC602B" w:rsidRPr="004E7E60">
        <w:t>К числу конституционных гарантированных основных прав и свобод на основании главы IV Конституции 1997 года относятся свободы, предусмотре</w:t>
      </w:r>
      <w:r w:rsidR="00BC602B" w:rsidRPr="004E7E60">
        <w:t>н</w:t>
      </w:r>
      <w:r w:rsidR="00BC602B" w:rsidRPr="004E7E60">
        <w:t>ные в разделе 25 "… участвовать в собраниях и демонстрациях мирно и без оружия" и "… свобода ассоциаций, в том числе свобода образовывать ассоци</w:t>
      </w:r>
      <w:r w:rsidR="00BC602B" w:rsidRPr="004E7E60">
        <w:t>а</w:t>
      </w:r>
      <w:r w:rsidR="00BC602B" w:rsidRPr="004E7E60">
        <w:t>ции и союзы и вступать в них, включая политические партии и профсоюзы". Существует общее ограничение прав и свобод, предусмотренных в разделе 25, включая право на забастовку в государственном и частном секторах, где такие ограничения носят разумный характер и "необходимы в демократическом о</w:t>
      </w:r>
      <w:r w:rsidR="00BC602B" w:rsidRPr="004E7E60">
        <w:t>б</w:t>
      </w:r>
      <w:r w:rsidR="00BC602B" w:rsidRPr="004E7E60">
        <w:t>ществе и отвечают интересам суверенитета и целостности Гамбии, национал</w:t>
      </w:r>
      <w:r w:rsidR="00BC602B" w:rsidRPr="004E7E60">
        <w:t>ь</w:t>
      </w:r>
      <w:r w:rsidR="00BC602B" w:rsidRPr="004E7E60">
        <w:t>ной безопасности, публичному порядку, соображениям нравственности или м</w:t>
      </w:r>
      <w:r w:rsidR="00BC602B" w:rsidRPr="004E7E60">
        <w:t>о</w:t>
      </w:r>
      <w:r w:rsidR="00BC602B" w:rsidRPr="004E7E60">
        <w:t>рали или в связи с действиями, заключающимися в неуважении к суду". Такие разумные ограничения применяются в тех случаях, когда забастовка может о</w:t>
      </w:r>
      <w:r w:rsidR="00BC602B" w:rsidRPr="004E7E60">
        <w:t>т</w:t>
      </w:r>
      <w:r w:rsidR="00BC602B" w:rsidRPr="004E7E60">
        <w:t>рицательным образом сказаться на предоставлении определенной услуги, н</w:t>
      </w:r>
      <w:r w:rsidR="00BC602B" w:rsidRPr="004E7E60">
        <w:t>а</w:t>
      </w:r>
      <w:r w:rsidR="00BC602B" w:rsidRPr="004E7E60">
        <w:t xml:space="preserve">рушение которой может поставить под угрозу жизнь, личную безопасность или здоровье людей. </w:t>
      </w:r>
    </w:p>
    <w:p w:rsidR="00BC602B" w:rsidRPr="004E7E60" w:rsidRDefault="00BC602B" w:rsidP="003D156F">
      <w:pPr>
        <w:pStyle w:val="H1GR"/>
      </w:pPr>
      <w:r w:rsidRPr="004E7E60">
        <w:tab/>
      </w:r>
      <w:r w:rsidRPr="004E7E60">
        <w:tab/>
        <w:t>Статья 9</w:t>
      </w:r>
    </w:p>
    <w:p w:rsidR="00BC602B" w:rsidRPr="004E7E60" w:rsidRDefault="003D156F" w:rsidP="00BC602B">
      <w:pPr>
        <w:pStyle w:val="SingleTxtGR"/>
      </w:pPr>
      <w:r w:rsidRPr="003D156F">
        <w:t>88.</w:t>
      </w:r>
      <w:r w:rsidRPr="003D156F">
        <w:tab/>
      </w:r>
      <w:r w:rsidR="00BC602B" w:rsidRPr="004E7E60">
        <w:t>В Гамбии не существует универсальной системы социального обеспеч</w:t>
      </w:r>
      <w:r w:rsidR="00BC602B" w:rsidRPr="004E7E60">
        <w:t>е</w:t>
      </w:r>
      <w:r w:rsidR="00BC602B" w:rsidRPr="004E7E60">
        <w:t>ния. Финансовая корпорация по вопросам социального обеспечения и жилья, являющаяся государственным предприятием, гарантирует социальное обесп</w:t>
      </w:r>
      <w:r w:rsidR="00BC602B" w:rsidRPr="004E7E60">
        <w:t>е</w:t>
      </w:r>
      <w:r w:rsidR="00BC602B" w:rsidRPr="004E7E60">
        <w:t>чение по старости (пенсионное пособие), в отношении занятости, в связи с травмой, утратой трудоспособности, безработицей (пособие по безработице), в отношении иждивенцев, оставшихся без кормильца, и сирот. Однако эта Корп</w:t>
      </w:r>
      <w:r w:rsidR="00BC602B" w:rsidRPr="004E7E60">
        <w:t>о</w:t>
      </w:r>
      <w:r w:rsidR="00BC602B" w:rsidRPr="004E7E60">
        <w:t>рация не предоставляет пособие в связи с болезнью, а также родами и уходом за ребенком, поскольку такие выплаты обеспечиваются государственными в</w:t>
      </w:r>
      <w:r w:rsidR="00BC602B" w:rsidRPr="004E7E60">
        <w:t>е</w:t>
      </w:r>
      <w:r w:rsidR="00BC602B" w:rsidRPr="004E7E60">
        <w:t>домствами и организациями в форме оплачиваемого отпуска по беременности и родам и отпуска по болезни, а частные организации и учреждения предоста</w:t>
      </w:r>
      <w:r w:rsidR="00BC602B" w:rsidRPr="004E7E60">
        <w:t>в</w:t>
      </w:r>
      <w:r w:rsidR="00BC602B" w:rsidRPr="004E7E60">
        <w:t>ляют своим работникам медицинское страхование.</w:t>
      </w:r>
    </w:p>
    <w:p w:rsidR="00BC602B" w:rsidRPr="004E7E60" w:rsidRDefault="003D156F" w:rsidP="00BC602B">
      <w:pPr>
        <w:pStyle w:val="SingleTxtGR"/>
      </w:pPr>
      <w:r w:rsidRPr="003D156F">
        <w:t>89.</w:t>
      </w:r>
      <w:r w:rsidRPr="003D156F">
        <w:tab/>
      </w:r>
      <w:r w:rsidR="00BC602B" w:rsidRPr="004E7E60">
        <w:t>Закон о женщинах 2010 года предусматривает следующие пособия для женщин:</w:t>
      </w:r>
    </w:p>
    <w:p w:rsidR="00BC602B" w:rsidRPr="004E7E60" w:rsidRDefault="003D156F" w:rsidP="00BC602B">
      <w:pPr>
        <w:pStyle w:val="SingleTxtGR"/>
      </w:pPr>
      <w:r>
        <w:rPr>
          <w:lang w:val="en-US"/>
        </w:rPr>
        <w:tab/>
      </w:r>
      <w:r w:rsidR="00BC602B" w:rsidRPr="004E7E60">
        <w:t>Раздел 19 предусматривает, что:</w:t>
      </w:r>
    </w:p>
    <w:p w:rsidR="00BC602B" w:rsidRPr="004E7E60" w:rsidRDefault="003D156F" w:rsidP="003D156F">
      <w:pPr>
        <w:pStyle w:val="SingleTxtGR"/>
        <w:ind w:left="1701" w:hanging="567"/>
      </w:pPr>
      <w:r>
        <w:rPr>
          <w:lang w:val="en-US"/>
        </w:rPr>
        <w:tab/>
      </w:r>
      <w:r w:rsidR="00BC602B" w:rsidRPr="004E7E60">
        <w:t>"Каждая женщина имеет право на любые предоставляемые пособия по социальному обеспечению, особенно в случае выхода на пенсию, безр</w:t>
      </w:r>
      <w:r w:rsidR="00BC602B" w:rsidRPr="004E7E60">
        <w:t>а</w:t>
      </w:r>
      <w:r w:rsidR="00BC602B" w:rsidRPr="004E7E60">
        <w:t>ботицы, болезни, утраты трудоспособности и старости, а также других причин, не позволяющих трудиться, равно как и право на оплачиваемый отпуск".</w:t>
      </w:r>
    </w:p>
    <w:p w:rsidR="00BC602B" w:rsidRPr="004E7E60" w:rsidRDefault="003D156F" w:rsidP="00BC602B">
      <w:pPr>
        <w:pStyle w:val="SingleTxtGR"/>
      </w:pPr>
      <w:r>
        <w:rPr>
          <w:lang w:val="en-US"/>
        </w:rPr>
        <w:tab/>
      </w:r>
      <w:r w:rsidR="00BC602B" w:rsidRPr="004E7E60">
        <w:t>Раздел 20 гласит:</w:t>
      </w:r>
    </w:p>
    <w:p w:rsidR="00BC602B" w:rsidRPr="004E7E60" w:rsidRDefault="003D156F" w:rsidP="003D156F">
      <w:pPr>
        <w:pStyle w:val="SingleTxtGR"/>
        <w:ind w:left="1701" w:hanging="567"/>
      </w:pPr>
      <w:r>
        <w:rPr>
          <w:lang w:val="en-US"/>
        </w:rPr>
        <w:tab/>
      </w:r>
      <w:r w:rsidR="00BC602B" w:rsidRPr="004E7E60">
        <w:t>"(1) Каждая женщина имеет право на отпуск по беременности и родам сроком в шесть месяцев с сохранением заработной платы или сопостав</w:t>
      </w:r>
      <w:r w:rsidR="00BC602B" w:rsidRPr="004E7E60">
        <w:t>и</w:t>
      </w:r>
      <w:r w:rsidR="00BC602B" w:rsidRPr="004E7E60">
        <w:t>мого уровня социальных пособий без утраты рабочего места, выслуги лет или анал</w:t>
      </w:r>
      <w:r w:rsidR="00BC602B" w:rsidRPr="004E7E60">
        <w:t>о</w:t>
      </w:r>
      <w:r w:rsidR="00BC602B" w:rsidRPr="004E7E60">
        <w:t>гичных льгот.</w:t>
      </w:r>
    </w:p>
    <w:p w:rsidR="00BC602B" w:rsidRPr="004E7E60" w:rsidRDefault="003D156F" w:rsidP="003D156F">
      <w:pPr>
        <w:pStyle w:val="SingleTxtGR"/>
        <w:ind w:left="1701" w:hanging="567"/>
      </w:pPr>
      <w:r>
        <w:rPr>
          <w:lang w:val="en-US"/>
        </w:rPr>
        <w:tab/>
      </w:r>
      <w:r w:rsidR="00BC602B" w:rsidRPr="004E7E60">
        <w:t>(2) В целях повышения общей ответственности мужчин и женщин в деле воспитания и развития своих детей каждый отец имеет право на разу</w:t>
      </w:r>
      <w:r w:rsidR="00BC602B" w:rsidRPr="004E7E60">
        <w:t>м</w:t>
      </w:r>
      <w:r w:rsidR="00BC602B" w:rsidRPr="004E7E60">
        <w:t>ный период времени, не превышающий десять рабочих дней, в качестве оплачиваем</w:t>
      </w:r>
      <w:r w:rsidR="00BC602B" w:rsidRPr="004E7E60">
        <w:t>о</w:t>
      </w:r>
      <w:r w:rsidR="00BC602B" w:rsidRPr="004E7E60">
        <w:t>го отпуска по уходу за ребенком в отношении каждого имеющегося у него р</w:t>
      </w:r>
      <w:r w:rsidR="00BC602B" w:rsidRPr="004E7E60">
        <w:t>е</w:t>
      </w:r>
      <w:r w:rsidR="00BC602B" w:rsidRPr="004E7E60">
        <w:t>бенка".</w:t>
      </w:r>
    </w:p>
    <w:p w:rsidR="00BC602B" w:rsidRPr="004E7E60" w:rsidRDefault="003D156F" w:rsidP="00BC602B">
      <w:pPr>
        <w:pStyle w:val="SingleTxtGR"/>
      </w:pPr>
      <w:r w:rsidRPr="003D156F">
        <w:t>90.</w:t>
      </w:r>
      <w:r w:rsidRPr="003D156F">
        <w:tab/>
      </w:r>
      <w:r w:rsidR="00BC602B" w:rsidRPr="004E7E60">
        <w:t>Размеры пенсионных выплат пересматриваются раз в три года для обе</w:t>
      </w:r>
      <w:r w:rsidR="00BC602B" w:rsidRPr="004E7E60">
        <w:t>с</w:t>
      </w:r>
      <w:r w:rsidR="00BC602B" w:rsidRPr="004E7E60">
        <w:t>печения того, чтобы минимальная выплачиваемая сумма была достаточной по крайней мере для приобретения мешка риса. В настоящее время минимальный уровень установлен в 700 даласи, что превышает ранее существовавший ур</w:t>
      </w:r>
      <w:r w:rsidR="00BC602B" w:rsidRPr="004E7E60">
        <w:t>о</w:t>
      </w:r>
      <w:r w:rsidR="00BC602B" w:rsidRPr="004E7E60">
        <w:t>вень в 550 даласи. В ходе последнего пересмотра лица с высоким уровнем д</w:t>
      </w:r>
      <w:r w:rsidR="00BC602B" w:rsidRPr="004E7E60">
        <w:t>о</w:t>
      </w:r>
      <w:r w:rsidR="00BC602B" w:rsidRPr="004E7E60">
        <w:t>ходов получили прибавку в размере 15%, а лица с низким уровнем доходов – прибавку в размере 83%. Такие периодические обзоры обеспечивают достато</w:t>
      </w:r>
      <w:r w:rsidR="00BC602B" w:rsidRPr="004E7E60">
        <w:t>ч</w:t>
      </w:r>
      <w:r w:rsidR="00BC602B" w:rsidRPr="004E7E60">
        <w:t>ный уровень пенсионных пособий, позволяющий поддерживать достойный уровень жизни получающих пенсии лиц и членов их семей.</w:t>
      </w:r>
    </w:p>
    <w:p w:rsidR="00BC602B" w:rsidRPr="004E7E60" w:rsidRDefault="003D156F" w:rsidP="00BC602B">
      <w:pPr>
        <w:pStyle w:val="SingleTxtGR"/>
      </w:pPr>
      <w:r w:rsidRPr="003D156F">
        <w:t>91.</w:t>
      </w:r>
      <w:r w:rsidRPr="003D156F">
        <w:tab/>
      </w:r>
      <w:r w:rsidR="00BC602B" w:rsidRPr="004E7E60">
        <w:t>Система социального обеспечения не гарантирует выплату не обусло</w:t>
      </w:r>
      <w:r w:rsidR="00BC602B" w:rsidRPr="004E7E60">
        <w:t>в</w:t>
      </w:r>
      <w:r w:rsidR="00BC602B" w:rsidRPr="004E7E60">
        <w:t>ленных взносами пособий по социальной помощи неимущим и находящимся в трудном положении лицам и семьям, которые не охвачены системой пособий, начисляемых на основе взносов. Однако такая помощь оказывается по линии Департамента социального обеспечения Министерства здравоохранения и по социал</w:t>
      </w:r>
      <w:r w:rsidR="00BC602B" w:rsidRPr="004E7E60">
        <w:t>ь</w:t>
      </w:r>
      <w:r w:rsidR="00BC602B" w:rsidRPr="004E7E60">
        <w:t xml:space="preserve">ным вопросам. </w:t>
      </w:r>
    </w:p>
    <w:p w:rsidR="00BC602B" w:rsidRPr="004E7E60" w:rsidRDefault="003D156F" w:rsidP="00BC602B">
      <w:pPr>
        <w:pStyle w:val="SingleTxtGR"/>
      </w:pPr>
      <w:r w:rsidRPr="003D156F">
        <w:t>92.</w:t>
      </w:r>
      <w:r w:rsidRPr="003D156F">
        <w:tab/>
      </w:r>
      <w:r w:rsidR="00BC602B" w:rsidRPr="004E7E60">
        <w:t>Государственные программы социального обеспечения Финансовой ко</w:t>
      </w:r>
      <w:r w:rsidR="00BC602B" w:rsidRPr="004E7E60">
        <w:t>р</w:t>
      </w:r>
      <w:r w:rsidR="00BC602B" w:rsidRPr="004E7E60">
        <w:t>порации по вопросам социального обеспечения и жилья дополняются частными планами, представляющими собой негосударственные пенсионные фонды, предлагаемые крупными частными предприятиями, особенно банками, в ра</w:t>
      </w:r>
      <w:r w:rsidR="00BC602B" w:rsidRPr="004E7E60">
        <w:t>м</w:t>
      </w:r>
      <w:r w:rsidR="00BC602B" w:rsidRPr="004E7E60">
        <w:t>ках которых работники получают пособия после выхода на пенсию в дополн</w:t>
      </w:r>
      <w:r w:rsidR="00BC602B" w:rsidRPr="004E7E60">
        <w:t>е</w:t>
      </w:r>
      <w:r w:rsidR="00BC602B" w:rsidRPr="004E7E60">
        <w:t>ние к пе</w:t>
      </w:r>
      <w:r w:rsidR="00BC602B" w:rsidRPr="004E7E60">
        <w:t>н</w:t>
      </w:r>
      <w:r w:rsidR="00BC602B" w:rsidRPr="004E7E60">
        <w:t>сионному обеспечению, которое они получают от Корпорации. Такая нефо</w:t>
      </w:r>
      <w:r w:rsidR="00BC602B" w:rsidRPr="004E7E60">
        <w:t>р</w:t>
      </w:r>
      <w:r w:rsidR="00BC602B" w:rsidRPr="004E7E60">
        <w:t>мальная схема, являющаяся формой пособия, начисляемого на основе взносов и известного под названием "усусу", весьма популярна среди труд</w:t>
      </w:r>
      <w:r w:rsidR="00BC602B" w:rsidRPr="004E7E60">
        <w:t>я</w:t>
      </w:r>
      <w:r w:rsidR="00BC602B" w:rsidRPr="004E7E60">
        <w:t>щихся и женщин, торгующих своей продукцией на рынках, и обеспечивает ее участникам краткосрочную помощь.</w:t>
      </w:r>
    </w:p>
    <w:p w:rsidR="00BC602B" w:rsidRPr="004E7E60" w:rsidRDefault="003D156F" w:rsidP="00BC602B">
      <w:pPr>
        <w:pStyle w:val="SingleTxtGR"/>
      </w:pPr>
      <w:r w:rsidRPr="003D156F">
        <w:t>93.</w:t>
      </w:r>
      <w:r w:rsidRPr="003D156F">
        <w:tab/>
      </w:r>
      <w:r w:rsidR="00BC602B" w:rsidRPr="004E7E60">
        <w:t>Система социального обеспечения в Гамбии является в целом нейтрал</w:t>
      </w:r>
      <w:r w:rsidR="00BC602B" w:rsidRPr="004E7E60">
        <w:t>ь</w:t>
      </w:r>
      <w:r w:rsidR="00BC602B" w:rsidRPr="004E7E60">
        <w:t>ной с гендерной точки зрения. В то же время лишь женщины могут оставить работу по причине вступления в брак, даже до достижения добровольного во</w:t>
      </w:r>
      <w:r w:rsidR="00BC602B" w:rsidRPr="004E7E60">
        <w:t>з</w:t>
      </w:r>
      <w:r w:rsidR="00BC602B" w:rsidRPr="004E7E60">
        <w:t>раста выхода на пенсию в 45 лет, как это предусмотрено разделом 53 Закона о Корп</w:t>
      </w:r>
      <w:r w:rsidR="00BC602B" w:rsidRPr="004E7E60">
        <w:t>о</w:t>
      </w:r>
      <w:r w:rsidR="00BC602B" w:rsidRPr="004E7E60">
        <w:t>рации по вопросам социального обеспечения 2010 года.</w:t>
      </w:r>
    </w:p>
    <w:p w:rsidR="00BC602B" w:rsidRPr="004E7E60" w:rsidRDefault="003D156F" w:rsidP="00BC602B">
      <w:pPr>
        <w:pStyle w:val="SingleTxtGR"/>
      </w:pPr>
      <w:r w:rsidRPr="003D156F">
        <w:t>94.</w:t>
      </w:r>
      <w:r w:rsidRPr="003D156F">
        <w:tab/>
      </w:r>
      <w:r w:rsidR="00BC602B" w:rsidRPr="004E7E60">
        <w:t>В неформальном секторе не существует программ социального обеспеч</w:t>
      </w:r>
      <w:r w:rsidR="00BC602B" w:rsidRPr="004E7E60">
        <w:t>е</w:t>
      </w:r>
      <w:r w:rsidR="00BC602B" w:rsidRPr="004E7E60">
        <w:t>ния трудящихся в отношении медицинского обслуживания, отпуска по бер</w:t>
      </w:r>
      <w:r w:rsidR="00BC602B" w:rsidRPr="004E7E60">
        <w:t>е</w:t>
      </w:r>
      <w:r w:rsidR="00BC602B" w:rsidRPr="004E7E60">
        <w:t>менности и родам и пособия по старости. Неграждане не могут пользоваться выплатами в рамках пособий, предоставляемых для оказания помощи лицам с низким уровнем доходов, по обеспечению доступа к медицинскому обслужив</w:t>
      </w:r>
      <w:r w:rsidR="00BC602B" w:rsidRPr="004E7E60">
        <w:t>а</w:t>
      </w:r>
      <w:r w:rsidR="00BC602B" w:rsidRPr="004E7E60">
        <w:t>нию и семейной поддержке, поскольку подобные пособия начисляются на о</w:t>
      </w:r>
      <w:r w:rsidR="00BC602B" w:rsidRPr="004E7E60">
        <w:t>с</w:t>
      </w:r>
      <w:r w:rsidR="00BC602B" w:rsidRPr="004E7E60">
        <w:t>нове взносов.</w:t>
      </w:r>
    </w:p>
    <w:p w:rsidR="00BC602B" w:rsidRPr="004E7E60" w:rsidRDefault="00BC602B" w:rsidP="00C52643">
      <w:pPr>
        <w:pStyle w:val="H1GR"/>
      </w:pPr>
      <w:r w:rsidRPr="004E7E60">
        <w:tab/>
      </w:r>
      <w:r w:rsidRPr="004E7E60">
        <w:tab/>
        <w:t>Статья 10</w:t>
      </w:r>
    </w:p>
    <w:p w:rsidR="00BC602B" w:rsidRPr="004E7E60" w:rsidRDefault="00C52643" w:rsidP="00BC602B">
      <w:pPr>
        <w:pStyle w:val="SingleTxtGR"/>
      </w:pPr>
      <w:r w:rsidRPr="00C52643">
        <w:t>95.</w:t>
      </w:r>
      <w:r w:rsidRPr="00C52643">
        <w:tab/>
      </w:r>
      <w:r w:rsidR="00BC602B" w:rsidRPr="004E7E60">
        <w:t>В дополнение к положениям разделов 19 и 20, упомянутых выше, ра</w:t>
      </w:r>
      <w:r w:rsidR="00BC602B" w:rsidRPr="004E7E60">
        <w:t>з</w:t>
      </w:r>
      <w:r w:rsidR="00BC602B" w:rsidRPr="004E7E60">
        <w:t>дел</w:t>
      </w:r>
      <w:r w:rsidR="00686EDE">
        <w:rPr>
          <w:lang w:val="en-US"/>
        </w:rPr>
        <w:t> </w:t>
      </w:r>
      <w:r w:rsidR="00BC602B" w:rsidRPr="004E7E60">
        <w:t xml:space="preserve">21 Закона о женщинах предусматривает, что: </w:t>
      </w:r>
    </w:p>
    <w:p w:rsidR="00BC602B" w:rsidRPr="004E7E60" w:rsidRDefault="00C52643" w:rsidP="00C52643">
      <w:pPr>
        <w:pStyle w:val="SingleTxtGR"/>
        <w:ind w:left="1701" w:hanging="567"/>
      </w:pPr>
      <w:r w:rsidRPr="00686EDE">
        <w:tab/>
      </w:r>
      <w:r w:rsidR="00BC602B" w:rsidRPr="004E7E60">
        <w:t>"21</w:t>
      </w:r>
      <w:r w:rsidR="00BC602B" w:rsidRPr="004E7E60">
        <w:tab/>
        <w:t>Каждая женщина имеет право на охрану здоровья и на безопасные усл</w:t>
      </w:r>
      <w:r w:rsidR="00BC602B" w:rsidRPr="004E7E60">
        <w:t>о</w:t>
      </w:r>
      <w:r w:rsidR="00BC602B" w:rsidRPr="004E7E60">
        <w:t>вия труда, включая охрану репродуктивного здоровья".</w:t>
      </w:r>
      <w:r w:rsidR="00084F6B">
        <w:t xml:space="preserve"> </w:t>
      </w:r>
    </w:p>
    <w:p w:rsidR="00BC602B" w:rsidRPr="004E7E60" w:rsidRDefault="00C52643" w:rsidP="00C52643">
      <w:pPr>
        <w:pStyle w:val="SingleTxtGR"/>
        <w:ind w:left="1701" w:hanging="567"/>
      </w:pPr>
      <w:r>
        <w:rPr>
          <w:lang w:val="en-US"/>
        </w:rPr>
        <w:tab/>
      </w:r>
      <w:r w:rsidR="00BC602B" w:rsidRPr="004E7E60">
        <w:t>Раздел 22 предусматривает следующее:</w:t>
      </w:r>
    </w:p>
    <w:p w:rsidR="00BC602B" w:rsidRPr="004E7E60" w:rsidRDefault="00C52643" w:rsidP="00C52643">
      <w:pPr>
        <w:pStyle w:val="SingleTxtGR"/>
        <w:ind w:left="1701" w:hanging="567"/>
      </w:pPr>
      <w:r>
        <w:rPr>
          <w:lang w:val="en-US"/>
        </w:rPr>
        <w:tab/>
      </w:r>
      <w:r w:rsidR="00BC602B" w:rsidRPr="004E7E60">
        <w:t>"22 (1)</w:t>
      </w:r>
      <w:r w:rsidR="00BC602B" w:rsidRPr="004E7E60">
        <w:tab/>
        <w:t>Настоящим запрещается любая форма дискриминация в о</w:t>
      </w:r>
      <w:r w:rsidR="00BC602B" w:rsidRPr="004E7E60">
        <w:t>т</w:t>
      </w:r>
      <w:r w:rsidR="00BC602B" w:rsidRPr="004E7E60">
        <w:t>ношении женщин в связи с беременностью и родами.</w:t>
      </w:r>
    </w:p>
    <w:p w:rsidR="00BC602B" w:rsidRPr="004E7E60" w:rsidRDefault="00C52643" w:rsidP="00C52643">
      <w:pPr>
        <w:pStyle w:val="SingleTxtGR"/>
        <w:ind w:left="1701" w:hanging="567"/>
      </w:pPr>
      <w:r>
        <w:rPr>
          <w:lang w:val="en-US"/>
        </w:rPr>
        <w:tab/>
      </w:r>
      <w:r w:rsidR="00BC602B" w:rsidRPr="004E7E60">
        <w:t>(2)</w:t>
      </w:r>
      <w:r w:rsidR="00BC602B" w:rsidRPr="004E7E60">
        <w:tab/>
        <w:t>Женщина не может быть уволена ее работодателем на основании отпуска по беременности и родам или по причине ее семейного полож</w:t>
      </w:r>
      <w:r w:rsidR="00BC602B" w:rsidRPr="004E7E60">
        <w:t>е</w:t>
      </w:r>
      <w:r w:rsidR="00BC602B" w:rsidRPr="004E7E60">
        <w:t>ния.</w:t>
      </w:r>
    </w:p>
    <w:p w:rsidR="00BC602B" w:rsidRPr="004E7E60" w:rsidRDefault="00C52643" w:rsidP="00C52643">
      <w:pPr>
        <w:pStyle w:val="SingleTxtGR"/>
        <w:ind w:left="1701" w:hanging="567"/>
      </w:pPr>
      <w:r>
        <w:rPr>
          <w:lang w:val="en-US"/>
        </w:rPr>
        <w:tab/>
      </w:r>
      <w:r w:rsidR="00BC602B" w:rsidRPr="004E7E60">
        <w:t>(3)</w:t>
      </w:r>
      <w:r w:rsidR="00BC602B" w:rsidRPr="004E7E60">
        <w:tab/>
        <w:t>Работодатель, который нарушает положения настоящего раздела, совершает правонарушение и может быть приговорен к штрафу в размере 50</w:t>
      </w:r>
      <w:r w:rsidR="00084F6B">
        <w:t xml:space="preserve"> </w:t>
      </w:r>
      <w:r w:rsidR="00BC602B" w:rsidRPr="004E7E60">
        <w:t>000 даласи или лишению свободы сроком на один год, или же к штр</w:t>
      </w:r>
      <w:r w:rsidR="00BC602B" w:rsidRPr="004E7E60">
        <w:t>а</w:t>
      </w:r>
      <w:r w:rsidR="00BC602B" w:rsidRPr="004E7E60">
        <w:t>фу и л</w:t>
      </w:r>
      <w:r w:rsidR="00BC602B" w:rsidRPr="004E7E60">
        <w:t>и</w:t>
      </w:r>
      <w:r w:rsidR="00BC602B" w:rsidRPr="004E7E60">
        <w:t>шению свободы".</w:t>
      </w:r>
    </w:p>
    <w:p w:rsidR="00BC602B" w:rsidRPr="004E7E60" w:rsidRDefault="00C52643" w:rsidP="00BC602B">
      <w:pPr>
        <w:pStyle w:val="SingleTxtGR"/>
      </w:pPr>
      <w:r w:rsidRPr="00C52643">
        <w:t>96.</w:t>
      </w:r>
      <w:r w:rsidRPr="00C52643">
        <w:tab/>
      </w:r>
      <w:r w:rsidR="00BC602B" w:rsidRPr="004E7E60">
        <w:t>Хотя положения Закона о женщинах 2010 года применяются в отношении всех женщин, пока еще не совсем ясно, насколько эффективно они будут обе</w:t>
      </w:r>
      <w:r w:rsidR="00BC602B" w:rsidRPr="004E7E60">
        <w:t>с</w:t>
      </w:r>
      <w:r w:rsidR="00BC602B" w:rsidRPr="004E7E60">
        <w:t>печивать права женщин, занятых нетипичными формами труда, и женщин, на которых не распространяются начисляемые на работе пособия. Некоторые из положений Закона предстоит апробировать в указанных областях, прежде чем можно будет оценить их эффективность.</w:t>
      </w:r>
    </w:p>
    <w:p w:rsidR="00BC602B" w:rsidRPr="004E7E60" w:rsidRDefault="00C52643" w:rsidP="00BC602B">
      <w:pPr>
        <w:pStyle w:val="SingleTxtGR"/>
      </w:pPr>
      <w:r w:rsidRPr="00C52643">
        <w:t>97.</w:t>
      </w:r>
      <w:r w:rsidRPr="00C52643">
        <w:tab/>
      </w:r>
      <w:r w:rsidR="00BC602B" w:rsidRPr="004E7E60">
        <w:t>Закон о детях 2005 года содержит подробные положения о защите детей и молодежи в области найма. Раздел 41 запрещает использование детей, каков</w:t>
      </w:r>
      <w:r w:rsidR="00BC602B" w:rsidRPr="004E7E60">
        <w:t>ы</w:t>
      </w:r>
      <w:r w:rsidR="00BC602B" w:rsidRPr="004E7E60">
        <w:t>ми считаются лица в возрасте до 18 лет, на тяжелых работах, а именно работах, "наносящих ущерб ребенку, его или ее здоровью, образованию или развитию".</w:t>
      </w:r>
    </w:p>
    <w:p w:rsidR="00BC602B" w:rsidRPr="004E7E60" w:rsidRDefault="00C52643" w:rsidP="00BC602B">
      <w:pPr>
        <w:pStyle w:val="SingleTxtGR"/>
      </w:pPr>
      <w:r w:rsidRPr="00C52643">
        <w:t>98.</w:t>
      </w:r>
      <w:r w:rsidRPr="00C52643">
        <w:tab/>
      </w:r>
      <w:r w:rsidR="00BC602B" w:rsidRPr="004E7E60">
        <w:t>Раздел 42 запрещает использование детского труда в ночное время, а именно "в период с восьми часов вечера до шести часов утра".</w:t>
      </w:r>
    </w:p>
    <w:p w:rsidR="00BC602B" w:rsidRPr="004E7E60" w:rsidRDefault="00D9423F" w:rsidP="00BC602B">
      <w:pPr>
        <w:pStyle w:val="SingleTxtGR"/>
      </w:pPr>
      <w:r w:rsidRPr="00D9423F">
        <w:t>99.</w:t>
      </w:r>
      <w:r w:rsidRPr="00D9423F">
        <w:tab/>
      </w:r>
      <w:r w:rsidR="00BC602B" w:rsidRPr="004E7E60">
        <w:t>Раздел 43 предусматривает, что "минимальный возраст для найма ребенка на легкие работы составляет 16 лет", причем под легкими работами понимается "работа, которая не причиняет вреда здоровью или развитию ребенка и не м</w:t>
      </w:r>
      <w:r w:rsidR="00BC602B" w:rsidRPr="004E7E60">
        <w:t>е</w:t>
      </w:r>
      <w:r w:rsidR="00BC602B" w:rsidRPr="004E7E60">
        <w:t>шает ему или ей посещать школу и не сказывается на способности ребенка в</w:t>
      </w:r>
      <w:r w:rsidR="00BC602B" w:rsidRPr="004E7E60">
        <w:t>ы</w:t>
      </w:r>
      <w:r w:rsidR="00BC602B" w:rsidRPr="004E7E60">
        <w:t>полнять школьные задания".</w:t>
      </w:r>
    </w:p>
    <w:p w:rsidR="00BC602B" w:rsidRPr="004E7E60" w:rsidRDefault="00D9423F" w:rsidP="00BC602B">
      <w:pPr>
        <w:pStyle w:val="SingleTxtGR"/>
      </w:pPr>
      <w:r w:rsidRPr="00D9423F">
        <w:t>100.</w:t>
      </w:r>
      <w:r w:rsidRPr="00D9423F">
        <w:tab/>
      </w:r>
      <w:r w:rsidR="00BC602B" w:rsidRPr="004E7E60">
        <w:t>Раздел 44 запрещает использование детей на опасных работах, то есть работах, которые "создают угрозу здоровью, безопасности или нравственности ребенка", включая "работу в качестве моряка; работу в горнодобывающей пр</w:t>
      </w:r>
      <w:r w:rsidR="00BC602B" w:rsidRPr="004E7E60">
        <w:t>о</w:t>
      </w:r>
      <w:r w:rsidR="00BC602B" w:rsidRPr="004E7E60">
        <w:t>мышленности; перенос тяжестей; работу в обрабатывающих отраслях промы</w:t>
      </w:r>
      <w:r w:rsidR="00BC602B" w:rsidRPr="004E7E60">
        <w:t>ш</w:t>
      </w:r>
      <w:r w:rsidR="00BC602B" w:rsidRPr="004E7E60">
        <w:t>ленности, где производятся или используются химические вещества; работу в местах, где используются машины и механизмы; и работу в таких местах, как бары, гостиницы и места развлечений, где ребенок может подвергаться бе</w:t>
      </w:r>
      <w:r w:rsidR="00BC602B" w:rsidRPr="004E7E60">
        <w:t>з</w:t>
      </w:r>
      <w:r w:rsidR="00BC602B" w:rsidRPr="004E7E60">
        <w:t>нравственному влиянию".</w:t>
      </w:r>
    </w:p>
    <w:p w:rsidR="00BC602B" w:rsidRPr="004E7E60" w:rsidRDefault="00D9423F" w:rsidP="00BC602B">
      <w:pPr>
        <w:pStyle w:val="SingleTxtGR"/>
      </w:pPr>
      <w:r w:rsidRPr="00D9423F">
        <w:t>101.</w:t>
      </w:r>
      <w:r w:rsidRPr="00D9423F">
        <w:tab/>
      </w:r>
      <w:r w:rsidR="00BC602B" w:rsidRPr="004E7E60">
        <w:t>Раздел 47 предусматривает, что лицо, которое нарушает любое из выш</w:t>
      </w:r>
      <w:r w:rsidR="00BC602B" w:rsidRPr="004E7E60">
        <w:t>е</w:t>
      </w:r>
      <w:r w:rsidR="00BC602B" w:rsidRPr="004E7E60">
        <w:t>изложенных положений, "совершает правонарушение и может быть приговор</w:t>
      </w:r>
      <w:r w:rsidR="00BC602B" w:rsidRPr="004E7E60">
        <w:t>е</w:t>
      </w:r>
      <w:r w:rsidR="00BC602B" w:rsidRPr="004E7E60">
        <w:t>но к штрафу, не превышающему 50</w:t>
      </w:r>
      <w:r w:rsidR="00084F6B">
        <w:t xml:space="preserve"> </w:t>
      </w:r>
      <w:r w:rsidR="00BC602B" w:rsidRPr="004E7E60">
        <w:t>000 даласи, или лишению свободы на срок не более трех лет, или одновременно к штрафу и лишению свободы". В соо</w:t>
      </w:r>
      <w:r w:rsidR="00BC602B" w:rsidRPr="004E7E60">
        <w:t>т</w:t>
      </w:r>
      <w:r w:rsidR="00BC602B" w:rsidRPr="004E7E60">
        <w:t>ветствии с разделом 49 Департамент социального обеспечения "отвечает за с</w:t>
      </w:r>
      <w:r w:rsidR="00BC602B" w:rsidRPr="004E7E60">
        <w:t>о</w:t>
      </w:r>
      <w:r w:rsidR="00BC602B" w:rsidRPr="004E7E60">
        <w:t>блюдение этого положения в формальном секторе", в то время как инспектор по вопросам труда отвечает за их соблюдение в неформальном секторе и за соо</w:t>
      </w:r>
      <w:r w:rsidR="00BC602B" w:rsidRPr="004E7E60">
        <w:t>б</w:t>
      </w:r>
      <w:r w:rsidR="00BC602B" w:rsidRPr="004E7E60">
        <w:t>щения о любых случаях несоблюдения в полицию, "которая должна расслед</w:t>
      </w:r>
      <w:r w:rsidR="00BC602B" w:rsidRPr="004E7E60">
        <w:t>о</w:t>
      </w:r>
      <w:r w:rsidR="00BC602B" w:rsidRPr="004E7E60">
        <w:t>вать данный вопрос и принять надлежащие меры для привлечения виновных к ответственности" (раздел 48).</w:t>
      </w:r>
    </w:p>
    <w:p w:rsidR="00BC602B" w:rsidRPr="004E7E60" w:rsidRDefault="00D9423F" w:rsidP="00BC602B">
      <w:pPr>
        <w:pStyle w:val="SingleTxtGR"/>
      </w:pPr>
      <w:r w:rsidRPr="00D9423F">
        <w:t>102.</w:t>
      </w:r>
      <w:r w:rsidRPr="00D9423F">
        <w:tab/>
      </w:r>
      <w:r w:rsidR="00BC602B" w:rsidRPr="004E7E60">
        <w:t>Раздел 66 вменяет в обязанность Департаменту социального обеспечения "ведение учета детей, нуждающихся в особых мерах защиты, в пределах своей юрисдикции и оказания им помощи, когда это возможно, с тем чтобы эти дети могли расти в достойных условиях среди других детей и развивать свои поте</w:t>
      </w:r>
      <w:r w:rsidR="00BC602B" w:rsidRPr="004E7E60">
        <w:t>н</w:t>
      </w:r>
      <w:r w:rsidR="00BC602B" w:rsidRPr="004E7E60">
        <w:t>циальные возможности и самообеспеченность".</w:t>
      </w:r>
    </w:p>
    <w:p w:rsidR="00BC602B" w:rsidRPr="004E7E60" w:rsidRDefault="00D9423F" w:rsidP="00BC602B">
      <w:pPr>
        <w:pStyle w:val="SingleTxtGR"/>
      </w:pPr>
      <w:r w:rsidRPr="00D9423F">
        <w:t>103.</w:t>
      </w:r>
      <w:r w:rsidRPr="00D9423F">
        <w:tab/>
      </w:r>
      <w:r w:rsidR="00BC602B" w:rsidRPr="004E7E60">
        <w:t>Департамент социального обеспечения оказывает социальные услуги н</w:t>
      </w:r>
      <w:r w:rsidR="00BC602B" w:rsidRPr="004E7E60">
        <w:t>у</w:t>
      </w:r>
      <w:r w:rsidR="00BC602B" w:rsidRPr="004E7E60">
        <w:t>ждающимся детям, брошенным младенцам (попечение несовершеннолетних), пожилым лицам (в специальных домах по уходу за престарелыми), услуги по уходу на дому и услуги инвалидам, а также поддерживает линию прямой связи по вопросам ребенка и семьи. Планы правительства в этой области включают исследования в области социальной защиты, защиты детей и инвалидов, а та</w:t>
      </w:r>
      <w:r w:rsidR="00BC602B" w:rsidRPr="004E7E60">
        <w:t>к</w:t>
      </w:r>
      <w:r w:rsidR="00BC602B" w:rsidRPr="004E7E60">
        <w:t>же ра</w:t>
      </w:r>
      <w:r w:rsidR="00BC602B" w:rsidRPr="004E7E60">
        <w:t>з</w:t>
      </w:r>
      <w:r w:rsidR="00BC602B" w:rsidRPr="004E7E60">
        <w:t>работку и осуществление программ и планов действий, включая контроль и оценку.</w:t>
      </w:r>
    </w:p>
    <w:p w:rsidR="00084F6B" w:rsidRDefault="00D9423F" w:rsidP="00BC602B">
      <w:pPr>
        <w:pStyle w:val="SingleTxtGR"/>
        <w:rPr>
          <w:lang w:val="en-US"/>
        </w:rPr>
      </w:pPr>
      <w:r w:rsidRPr="00D9423F">
        <w:t>104.</w:t>
      </w:r>
      <w:r w:rsidRPr="00D9423F">
        <w:tab/>
      </w:r>
      <w:r w:rsidR="00BC602B" w:rsidRPr="004E7E60">
        <w:t>Департамент социального обеспечения добился успехов в деле повыш</w:t>
      </w:r>
      <w:r w:rsidR="00BC602B" w:rsidRPr="004E7E60">
        <w:t>е</w:t>
      </w:r>
      <w:r w:rsidR="00BC602B" w:rsidRPr="004E7E60">
        <w:t>ния информированности, наращивания потенциала, подготовки партнеров по вопросам предупреждения насилия в отношении детей и их эксплуатации, з</w:t>
      </w:r>
      <w:r w:rsidR="00BC602B" w:rsidRPr="004E7E60">
        <w:t>а</w:t>
      </w:r>
      <w:r w:rsidR="00BC602B" w:rsidRPr="004E7E60">
        <w:t>щиты уязвимых взрослых и пожилых лиц.</w:t>
      </w:r>
    </w:p>
    <w:p w:rsidR="00D9423F" w:rsidRPr="00D9423F" w:rsidRDefault="00D9423F" w:rsidP="00BC602B">
      <w:pPr>
        <w:pStyle w:val="SingleTxtGR"/>
        <w:rPr>
          <w:lang w:val="en-US"/>
        </w:rPr>
      </w:pPr>
      <w:r>
        <w:rPr>
          <w:lang w:val="en-US"/>
        </w:rPr>
        <w:t>105.</w:t>
      </w:r>
    </w:p>
    <w:p w:rsidR="00BC602B" w:rsidRPr="004E7E60" w:rsidRDefault="00D9423F" w:rsidP="00BC602B">
      <w:pPr>
        <w:pStyle w:val="SingleTxtGR"/>
      </w:pPr>
      <w:r w:rsidRPr="00D9423F">
        <w:t>106.</w:t>
      </w:r>
      <w:r w:rsidRPr="00D9423F">
        <w:tab/>
      </w:r>
      <w:r w:rsidR="00BC602B" w:rsidRPr="004E7E60">
        <w:t>Несмотря на нехватку ресурсов Департамент в настоящее время оказыв</w:t>
      </w:r>
      <w:r w:rsidR="00BC602B" w:rsidRPr="004E7E60">
        <w:t>а</w:t>
      </w:r>
      <w:r w:rsidR="00BC602B" w:rsidRPr="004E7E60">
        <w:t>ет поддержку в области образования 1</w:t>
      </w:r>
      <w:r w:rsidR="00084F6B">
        <w:t xml:space="preserve"> </w:t>
      </w:r>
      <w:r w:rsidR="00BC602B" w:rsidRPr="004E7E60">
        <w:t>500 нуждающимся детям. Он также з</w:t>
      </w:r>
      <w:r w:rsidR="00BC602B" w:rsidRPr="004E7E60">
        <w:t>а</w:t>
      </w:r>
      <w:r w:rsidR="00BC602B" w:rsidRPr="004E7E60">
        <w:t>нимается попечением и воспитанием 30 брошенных младенцев, обеспечивает жильем и поддержкой 150 детей, обучает различным навыкам 400 детей, жив</w:t>
      </w:r>
      <w:r w:rsidR="00BC602B" w:rsidRPr="004E7E60">
        <w:t>у</w:t>
      </w:r>
      <w:r w:rsidR="00BC602B" w:rsidRPr="004E7E60">
        <w:t>щих на улицах (алмудос), удовлетворяя их базовые потребности, содержит 14</w:t>
      </w:r>
      <w:r>
        <w:rPr>
          <w:lang w:val="en-US"/>
        </w:rPr>
        <w:t> </w:t>
      </w:r>
      <w:r w:rsidR="00BC602B" w:rsidRPr="004E7E60">
        <w:t>престарелых, размещенных в специальных домах, и 20 лиц, которым оказ</w:t>
      </w:r>
      <w:r w:rsidR="00BC602B" w:rsidRPr="004E7E60">
        <w:t>ы</w:t>
      </w:r>
      <w:r w:rsidR="00BC602B" w:rsidRPr="004E7E60">
        <w:t>вается помощь на дому, помогает 5</w:t>
      </w:r>
      <w:r w:rsidR="00084F6B">
        <w:t xml:space="preserve"> </w:t>
      </w:r>
      <w:r w:rsidR="00BC602B" w:rsidRPr="004E7E60">
        <w:t>000 инвалидов, которым предоставлены протезы конечностей и специальные трости и/или ходильные рамы. Им также создана база для защиты уязвимых детей, руководящий комитет по делам сирот и уязвимых детей и разработан Национальный план действий в отношении с</w:t>
      </w:r>
      <w:r w:rsidR="00BC602B" w:rsidRPr="004E7E60">
        <w:t>и</w:t>
      </w:r>
      <w:r w:rsidR="00BC602B" w:rsidRPr="004E7E60">
        <w:t>рот и уязвимых детей. Департамент также поддерживает линию прямой связи по вопросам детей и семьи и обучил 15 социальных работников методам обе</w:t>
      </w:r>
      <w:r w:rsidR="00BC602B" w:rsidRPr="004E7E60">
        <w:t>с</w:t>
      </w:r>
      <w:r w:rsidR="00BC602B" w:rsidRPr="004E7E60">
        <w:t>печения готовности на случай чрезвычайных ситуаций. Социальные работники продолжают направлять в суд по делам детей сообщения о поведении несове</w:t>
      </w:r>
      <w:r w:rsidR="00BC602B" w:rsidRPr="004E7E60">
        <w:t>р</w:t>
      </w:r>
      <w:r w:rsidR="00BC602B" w:rsidRPr="004E7E60">
        <w:t>шеннолетних правонарушителей, дела которых рассматриваются этим судом. В</w:t>
      </w:r>
      <w:r w:rsidR="00B00226">
        <w:rPr>
          <w:lang w:val="en-US"/>
        </w:rPr>
        <w:t> </w:t>
      </w:r>
      <w:r w:rsidR="00BC602B" w:rsidRPr="004E7E60">
        <w:t>том, что касается защиты экономических, социальных и культурных прав лиц пожилого возраста, не существует какого-либо конкретного законодательства или механизма по защите прав престарелых, что вероятно связано с патриа</w:t>
      </w:r>
      <w:r w:rsidR="00BC602B" w:rsidRPr="004E7E60">
        <w:t>р</w:t>
      </w:r>
      <w:r w:rsidR="00BC602B" w:rsidRPr="004E7E60">
        <w:t>хальным характ</w:t>
      </w:r>
      <w:r w:rsidR="00BC602B" w:rsidRPr="004E7E60">
        <w:t>е</w:t>
      </w:r>
      <w:r w:rsidR="00BC602B" w:rsidRPr="004E7E60">
        <w:t>ром гамбийского общества. В то же время женщинам пожилого возраста такая защита предоставляется на основании Закона о женщинах 2010</w:t>
      </w:r>
      <w:r w:rsidR="00B00226">
        <w:rPr>
          <w:lang w:val="en-US"/>
        </w:rPr>
        <w:t> </w:t>
      </w:r>
      <w:r w:rsidR="00BC602B" w:rsidRPr="004E7E60">
        <w:t xml:space="preserve">года, раздел 53 которого гласит: </w:t>
      </w:r>
    </w:p>
    <w:p w:rsidR="00BC602B" w:rsidRPr="004E7E60" w:rsidRDefault="00D9423F" w:rsidP="00BC602B">
      <w:pPr>
        <w:pStyle w:val="SingleTxtGR"/>
      </w:pPr>
      <w:r w:rsidRPr="00B00226">
        <w:tab/>
      </w:r>
      <w:r w:rsidR="00BC602B" w:rsidRPr="004E7E60">
        <w:t>"53.</w:t>
      </w:r>
      <w:r w:rsidR="00BC602B" w:rsidRPr="004E7E60">
        <w:tab/>
        <w:t>(1) Правительство принимает надлежащие меры для:</w:t>
      </w:r>
    </w:p>
    <w:p w:rsidR="00BC602B" w:rsidRPr="004E7E60" w:rsidRDefault="00D9423F" w:rsidP="00D9423F">
      <w:pPr>
        <w:pStyle w:val="SingleTxtGR"/>
        <w:ind w:left="1701" w:hanging="567"/>
      </w:pPr>
      <w:r>
        <w:rPr>
          <w:lang w:val="en-US"/>
        </w:rPr>
        <w:tab/>
      </w:r>
      <w:r w:rsidR="00BC602B" w:rsidRPr="004E7E60">
        <w:t>a)</w:t>
      </w:r>
      <w:r w:rsidR="00BC602B" w:rsidRPr="004E7E60">
        <w:tab/>
        <w:t>обеспечения защиты женщин пожилого возраста и принятия ко</w:t>
      </w:r>
      <w:r w:rsidR="00BC602B" w:rsidRPr="004E7E60">
        <w:t>н</w:t>
      </w:r>
      <w:r w:rsidR="00BC602B" w:rsidRPr="004E7E60">
        <w:t>кретных мер с учетом их физических, экономических и социальных п</w:t>
      </w:r>
      <w:r w:rsidR="00BC602B" w:rsidRPr="004E7E60">
        <w:t>о</w:t>
      </w:r>
      <w:r w:rsidR="00BC602B" w:rsidRPr="004E7E60">
        <w:t>требностей; и</w:t>
      </w:r>
    </w:p>
    <w:p w:rsidR="00BC602B" w:rsidRPr="004E7E60" w:rsidRDefault="00D9423F" w:rsidP="00D9423F">
      <w:pPr>
        <w:pStyle w:val="SingleTxtGR"/>
        <w:ind w:left="1701" w:hanging="567"/>
      </w:pPr>
      <w:r w:rsidRPr="00686EDE">
        <w:tab/>
      </w:r>
      <w:r w:rsidR="00BC602B" w:rsidRPr="004E7E60">
        <w:t>b)</w:t>
      </w:r>
      <w:r w:rsidR="00BC602B" w:rsidRPr="004E7E60">
        <w:tab/>
        <w:t>обеспечения права женщин пожилого возраста на свободу от нас</w:t>
      </w:r>
      <w:r w:rsidR="00BC602B" w:rsidRPr="004E7E60">
        <w:t>и</w:t>
      </w:r>
      <w:r w:rsidR="00BC602B" w:rsidRPr="004E7E60">
        <w:t>лия, включая сексуальное насилие, дискриминацию по признаку возраста и право на достойное обращение.</w:t>
      </w:r>
    </w:p>
    <w:p w:rsidR="00BC602B" w:rsidRPr="004E7E60" w:rsidRDefault="00D9423F" w:rsidP="00D9423F">
      <w:pPr>
        <w:pStyle w:val="SingleTxtGR"/>
        <w:ind w:left="1701" w:hanging="567"/>
      </w:pPr>
      <w:r w:rsidRPr="00686EDE">
        <w:tab/>
      </w:r>
      <w:r w:rsidR="00BC602B" w:rsidRPr="004E7E60">
        <w:t>(2)</w:t>
      </w:r>
      <w:r w:rsidR="00BC602B" w:rsidRPr="004E7E60">
        <w:tab/>
        <w:t>В настоящем разделе "женщины пожилого возраста" означают женщин в возрасте старше 60 лет".</w:t>
      </w:r>
    </w:p>
    <w:p w:rsidR="00BC602B" w:rsidRPr="004E7E60" w:rsidRDefault="00D9423F" w:rsidP="00BC602B">
      <w:pPr>
        <w:pStyle w:val="SingleTxtGR"/>
      </w:pPr>
      <w:r w:rsidRPr="00D9423F">
        <w:t>107.</w:t>
      </w:r>
      <w:r w:rsidRPr="00D9423F">
        <w:tab/>
      </w:r>
      <w:r w:rsidR="00BC602B" w:rsidRPr="004E7E60">
        <w:t>В настоящее время в Гамбии нет просителей убежища; Гамбия принимает беженцев из субрегиона, которым при поддержке Управления Верховного к</w:t>
      </w:r>
      <w:r w:rsidR="00BC602B" w:rsidRPr="004E7E60">
        <w:t>о</w:t>
      </w:r>
      <w:r w:rsidR="00BC602B" w:rsidRPr="004E7E60">
        <w:t>миссара ООН по делам беженцев оказывается посильная помощь. Беженцы приб</w:t>
      </w:r>
      <w:r w:rsidR="00BC602B" w:rsidRPr="004E7E60">
        <w:t>ы</w:t>
      </w:r>
      <w:r w:rsidR="00BC602B" w:rsidRPr="004E7E60">
        <w:t>вают из Сенегала, Сьерра-Леоне, Либерии, Гвинеи Биссау и Мавритании.</w:t>
      </w:r>
    </w:p>
    <w:p w:rsidR="00BC602B" w:rsidRPr="004E7E60" w:rsidRDefault="00D9423F" w:rsidP="00BC602B">
      <w:pPr>
        <w:pStyle w:val="SingleTxtGR"/>
      </w:pPr>
      <w:r w:rsidRPr="00D9423F">
        <w:t>108.</w:t>
      </w:r>
      <w:r w:rsidRPr="00D9423F">
        <w:tab/>
      </w:r>
      <w:r w:rsidR="00BC602B" w:rsidRPr="004E7E60">
        <w:t>В Законе о женщинах 2011 в разделе 6 содержатся положения о защите женщин от насилия, "происходящего будь то в общественной или личной жи</w:t>
      </w:r>
      <w:r w:rsidR="00BC602B" w:rsidRPr="004E7E60">
        <w:t>з</w:t>
      </w:r>
      <w:r w:rsidR="00BC602B" w:rsidRPr="004E7E60">
        <w:t>ни", и о запрещении "любого насилия в отношении женщин", каковым счит</w:t>
      </w:r>
      <w:r w:rsidR="00BC602B" w:rsidRPr="004E7E60">
        <w:t>а</w:t>
      </w:r>
      <w:r w:rsidR="00BC602B" w:rsidRPr="004E7E60">
        <w:t>ются "все акты, совершаемые в отношении женщин, которые причиняют или могут пр</w:t>
      </w:r>
      <w:r w:rsidR="00BC602B" w:rsidRPr="004E7E60">
        <w:t>и</w:t>
      </w:r>
      <w:r w:rsidR="00BC602B" w:rsidRPr="004E7E60">
        <w:t>чинять им физический, психический, сексуальный, психологический или экономический ущерб, включая угрозу применения таких актов, или уст</w:t>
      </w:r>
      <w:r w:rsidR="00BC602B" w:rsidRPr="004E7E60">
        <w:t>а</w:t>
      </w:r>
      <w:r w:rsidR="00BC602B" w:rsidRPr="004E7E60">
        <w:t>новление произвольных ограничений или лишение основных свобод в личной или общественной жизни в мирное время и в ходе вооруженных конфликтов или во вр</w:t>
      </w:r>
      <w:r w:rsidR="00BC602B" w:rsidRPr="004E7E60">
        <w:t>е</w:t>
      </w:r>
      <w:r w:rsidR="00BC602B" w:rsidRPr="004E7E60">
        <w:t>мя войны"; определение "женщина" включает девочек.</w:t>
      </w:r>
    </w:p>
    <w:p w:rsidR="00BC602B" w:rsidRPr="004E7E60" w:rsidRDefault="00265C08" w:rsidP="00BC602B">
      <w:pPr>
        <w:pStyle w:val="SingleTxtGR"/>
      </w:pPr>
      <w:r w:rsidRPr="00265C08">
        <w:t>109.</w:t>
      </w:r>
      <w:r w:rsidRPr="00265C08">
        <w:tab/>
      </w:r>
      <w:r w:rsidR="00BC602B" w:rsidRPr="004E7E60">
        <w:t>В то же время в упомянутом Законе не содержится конкретных полож</w:t>
      </w:r>
      <w:r w:rsidR="00BC602B" w:rsidRPr="004E7E60">
        <w:t>е</w:t>
      </w:r>
      <w:r w:rsidR="00BC602B" w:rsidRPr="004E7E60">
        <w:t>ний, касающихся изнасилования в браке. Министерство по делам женщин, во</w:t>
      </w:r>
      <w:r w:rsidR="00BC602B" w:rsidRPr="004E7E60">
        <w:t>з</w:t>
      </w:r>
      <w:r w:rsidR="00BC602B" w:rsidRPr="004E7E60">
        <w:t>главляемое Ее Превосходительством Вице-президентом, и Бюро по делам же</w:t>
      </w:r>
      <w:r w:rsidR="00BC602B" w:rsidRPr="004E7E60">
        <w:t>н</w:t>
      </w:r>
      <w:r w:rsidR="00BC602B" w:rsidRPr="004E7E60">
        <w:t>щин разработали законопроекты по гендерному насилию, включая законопр</w:t>
      </w:r>
      <w:r w:rsidR="00BC602B" w:rsidRPr="004E7E60">
        <w:t>о</w:t>
      </w:r>
      <w:r w:rsidR="00BC602B" w:rsidRPr="004E7E60">
        <w:t>ект о бытовом насилии и законопроект о сексуальных преступлениях 2011 года. В настоящее время по этим законопроектам проводятся консультации с осно</w:t>
      </w:r>
      <w:r w:rsidR="00BC602B" w:rsidRPr="004E7E60">
        <w:t>в</w:t>
      </w:r>
      <w:r w:rsidR="00BC602B" w:rsidRPr="004E7E60">
        <w:t>ными участниками в государственном и частном секторах, включая организ</w:t>
      </w:r>
      <w:r w:rsidR="00BC602B" w:rsidRPr="004E7E60">
        <w:t>а</w:t>
      </w:r>
      <w:r w:rsidR="00BC602B" w:rsidRPr="004E7E60">
        <w:t>ции гражданского общества, которых побуждают включить положения этих з</w:t>
      </w:r>
      <w:r w:rsidR="00BC602B" w:rsidRPr="004E7E60">
        <w:t>а</w:t>
      </w:r>
      <w:r w:rsidR="00BC602B" w:rsidRPr="004E7E60">
        <w:t>конопр</w:t>
      </w:r>
      <w:r w:rsidR="00BC602B" w:rsidRPr="004E7E60">
        <w:t>о</w:t>
      </w:r>
      <w:r w:rsidR="00BC602B" w:rsidRPr="004E7E60">
        <w:t xml:space="preserve">ектов в свою деятельность по просвещению общественности. </w:t>
      </w:r>
    </w:p>
    <w:p w:rsidR="00BC602B" w:rsidRPr="004E7E60" w:rsidRDefault="00265C08" w:rsidP="00BC602B">
      <w:pPr>
        <w:pStyle w:val="SingleTxtGR"/>
      </w:pPr>
      <w:r w:rsidRPr="00265C08">
        <w:t>110.</w:t>
      </w:r>
      <w:r w:rsidRPr="00265C08">
        <w:tab/>
      </w:r>
      <w:r w:rsidR="00BC602B" w:rsidRPr="004E7E60">
        <w:t>Ассоциация женщин-юристов Гамбии (ФЛАГ) играет заметную роль в усилиях, направленных на то, чтобы покончить с безнаказанностью путем ок</w:t>
      </w:r>
      <w:r w:rsidR="00BC602B" w:rsidRPr="004E7E60">
        <w:t>а</w:t>
      </w:r>
      <w:r w:rsidR="00BC602B" w:rsidRPr="004E7E60">
        <w:t>зания юридической помощи жертвам насилия. ФЛАГ занимается пропагандис</w:t>
      </w:r>
      <w:r w:rsidR="00BC602B" w:rsidRPr="004E7E60">
        <w:t>т</w:t>
      </w:r>
      <w:r w:rsidR="00BC602B" w:rsidRPr="004E7E60">
        <w:t>кой деятельностью и организует кампании по просвещению жителей общин, с тем чтобы информировать их о своей роли и функции, рассказать людям, куда нужно обращаться и где требовать возмещения причиненного ущерба. ФЛАГ также провела практикум по вопросам наращивания потенциала для сотрудн</w:t>
      </w:r>
      <w:r w:rsidR="00BC602B" w:rsidRPr="004E7E60">
        <w:t>и</w:t>
      </w:r>
      <w:r w:rsidR="00BC602B" w:rsidRPr="004E7E60">
        <w:t>ков правоохранительных учреждений. Недавно в ходе рассмотрения в декабре 2009 г</w:t>
      </w:r>
      <w:r w:rsidR="00BC602B" w:rsidRPr="004E7E60">
        <w:t>о</w:t>
      </w:r>
      <w:r w:rsidR="00BC602B" w:rsidRPr="004E7E60">
        <w:t>да важного дела ФЛАГ сумела добиться освобождения девушек, которые были неправомерно арестованы и обвинены в том, что они находились на ул</w:t>
      </w:r>
      <w:r w:rsidR="00BC602B" w:rsidRPr="004E7E60">
        <w:t>и</w:t>
      </w:r>
      <w:r w:rsidR="00BC602B" w:rsidRPr="004E7E60">
        <w:t xml:space="preserve">цах ночью. Кроме того, члены Ассоциации добились освобождения 18-летней девушки, которая оказалась в заключении три года назад, когда она была еще несовершеннолетней. </w:t>
      </w:r>
    </w:p>
    <w:p w:rsidR="00BC602B" w:rsidRPr="004E7E60" w:rsidRDefault="00265C08" w:rsidP="00BC602B">
      <w:pPr>
        <w:pStyle w:val="SingleTxtGR"/>
      </w:pPr>
      <w:r w:rsidRPr="00265C08">
        <w:t>111.</w:t>
      </w:r>
      <w:r w:rsidRPr="00265C08">
        <w:tab/>
      </w:r>
      <w:r w:rsidR="00BC602B" w:rsidRPr="004E7E60">
        <w:t>Гамбийским отделением организации "Экшн эйд" были проведены о</w:t>
      </w:r>
      <w:r w:rsidR="00BC602B" w:rsidRPr="004E7E60">
        <w:t>б</w:t>
      </w:r>
      <w:r w:rsidR="00BC602B" w:rsidRPr="004E7E60">
        <w:t>следования средств массовой информации с точки зрения сообщений о насилии в отношении девушек в рамках более широко обследования, проводившегося в 18</w:t>
      </w:r>
      <w:r w:rsidR="00084F6B">
        <w:t xml:space="preserve"> </w:t>
      </w:r>
      <w:r w:rsidR="00BC602B" w:rsidRPr="004E7E60">
        <w:t>странах. Такие обследования имеют целью сбор и рассмотрение дел, каса</w:t>
      </w:r>
      <w:r w:rsidR="00BC602B" w:rsidRPr="004E7E60">
        <w:t>ю</w:t>
      </w:r>
      <w:r w:rsidR="00BC602B" w:rsidRPr="004E7E60">
        <w:t>щихся насилия в отношении девочек и создающих препятствия для их доступа к образованию, учебы и успеваемости в школах, с помощью ряда национальных средств массовой информации, отобранных страновыми отделениями орган</w:t>
      </w:r>
      <w:r w:rsidR="00BC602B" w:rsidRPr="004E7E60">
        <w:t>и</w:t>
      </w:r>
      <w:r w:rsidR="00BC602B" w:rsidRPr="004E7E60">
        <w:t>зации "Экшн эйд". Ежеквартальные отчеты о проведенных обследованиях пу</w:t>
      </w:r>
      <w:r w:rsidR="00BC602B" w:rsidRPr="004E7E60">
        <w:t>б</w:t>
      </w:r>
      <w:r w:rsidR="00BC602B" w:rsidRPr="004E7E60">
        <w:t>ликуются в бумажном виде и размещаются в Интернете и таким образом пол</w:t>
      </w:r>
      <w:r w:rsidR="00BC602B" w:rsidRPr="004E7E60">
        <w:t>у</w:t>
      </w:r>
      <w:r w:rsidR="00BC602B" w:rsidRPr="004E7E60">
        <w:t>чают широкое распространение среди соответствующих заинтересованных лиц. Во втором выпуске за период с октября по декабрь 2009 года сообщается о том, что имел место 31 случай насилия в отношении женщин и девушек, в том числе лиц в возрасте двух лет, в различных районах обследуемых стран. К числу т</w:t>
      </w:r>
      <w:r w:rsidR="00BC602B" w:rsidRPr="004E7E60">
        <w:t>и</w:t>
      </w:r>
      <w:r w:rsidR="00BC602B" w:rsidRPr="004E7E60">
        <w:t>пичных дел относятся детоубийство, кровосмешение, изнасилование, растление и сексуальные посягательства непристойного характера. Сообщения охватыв</w:t>
      </w:r>
      <w:r w:rsidR="00BC602B" w:rsidRPr="004E7E60">
        <w:t>а</w:t>
      </w:r>
      <w:r w:rsidR="00BC602B" w:rsidRPr="004E7E60">
        <w:t>ют лишь юридические аспекты этих дел и построены на резюме фактов, свид</w:t>
      </w:r>
      <w:r w:rsidR="00BC602B" w:rsidRPr="004E7E60">
        <w:t>е</w:t>
      </w:r>
      <w:r w:rsidR="00BC602B" w:rsidRPr="004E7E60">
        <w:t>тельских показаниях, заявлениях сторон/решениях и вынесенных приговорах. Статьи не носят аналитического характера, не дают более широкого предста</w:t>
      </w:r>
      <w:r w:rsidR="00BC602B" w:rsidRPr="004E7E60">
        <w:t>в</w:t>
      </w:r>
      <w:r w:rsidR="00BC602B" w:rsidRPr="004E7E60">
        <w:t xml:space="preserve">ления о масштабах насилия в отношении девочек и не отражают тех действий, которые предпринимают другие стороны, включая правительство, НПО, органы юстиции, родителей, общины и т.д., для защиты жертв такого насилия. </w:t>
      </w:r>
    </w:p>
    <w:p w:rsidR="00BC602B" w:rsidRPr="004E7E60" w:rsidRDefault="00265C08" w:rsidP="00BC602B">
      <w:pPr>
        <w:pStyle w:val="SingleTxtGR"/>
      </w:pPr>
      <w:r w:rsidRPr="00265C08">
        <w:t>112.</w:t>
      </w:r>
      <w:r w:rsidRPr="00265C08">
        <w:tab/>
      </w:r>
      <w:r w:rsidR="00BC602B" w:rsidRPr="004E7E60">
        <w:t>В то же время правительство понимает необходимость активизации и дальнейшего проведения кампаний по просвещению общественности в отн</w:t>
      </w:r>
      <w:r w:rsidR="00BC602B" w:rsidRPr="004E7E60">
        <w:t>о</w:t>
      </w:r>
      <w:r w:rsidR="00BC602B" w:rsidRPr="004E7E60">
        <w:t>шении гендерного насилия, особенно бытового насилия, которое основано на социально-культурных представлениях о месте и роли женщины в семье и в к</w:t>
      </w:r>
      <w:r w:rsidR="00BC602B" w:rsidRPr="004E7E60">
        <w:t>а</w:t>
      </w:r>
      <w:r w:rsidR="00BC602B" w:rsidRPr="004E7E60">
        <w:t>честве сексуального партнера. Правительство Гамбии через Департамент соц</w:t>
      </w:r>
      <w:r w:rsidR="00BC602B" w:rsidRPr="004E7E60">
        <w:t>и</w:t>
      </w:r>
      <w:r w:rsidR="00BC602B" w:rsidRPr="004E7E60">
        <w:t>ального обеспечения и правоохранительные органы продолжает усилия по ок</w:t>
      </w:r>
      <w:r w:rsidR="00BC602B" w:rsidRPr="004E7E60">
        <w:t>а</w:t>
      </w:r>
      <w:r w:rsidR="00BC602B" w:rsidRPr="004E7E60">
        <w:t>занию помощи жертвам, обеспечению соблюдения существующих законов и а</w:t>
      </w:r>
      <w:r w:rsidR="00BC602B" w:rsidRPr="004E7E60">
        <w:t>к</w:t>
      </w:r>
      <w:r w:rsidR="00BC602B" w:rsidRPr="004E7E60">
        <w:t>тивного привлечения традиционных институтов общества к борьбе со всеми формами насилия. Благодаря настойчивым действиям по расследованию случ</w:t>
      </w:r>
      <w:r w:rsidR="00BC602B" w:rsidRPr="004E7E60">
        <w:t>а</w:t>
      </w:r>
      <w:r w:rsidR="00BC602B" w:rsidRPr="004E7E60">
        <w:t>ев насилия ряд лиц, виновных в гендерном насилии, привлечен к ответственн</w:t>
      </w:r>
      <w:r w:rsidR="00BC602B" w:rsidRPr="004E7E60">
        <w:t>о</w:t>
      </w:r>
      <w:r w:rsidR="00BC602B" w:rsidRPr="004E7E60">
        <w:t xml:space="preserve">сти. </w:t>
      </w:r>
    </w:p>
    <w:p w:rsidR="00BC602B" w:rsidRPr="004E7E60" w:rsidRDefault="00BC602B" w:rsidP="00265C08">
      <w:pPr>
        <w:pStyle w:val="H1GR"/>
      </w:pPr>
      <w:r w:rsidRPr="004E7E60">
        <w:tab/>
      </w:r>
      <w:r w:rsidRPr="004E7E60">
        <w:tab/>
        <w:t>Статья 11</w:t>
      </w:r>
    </w:p>
    <w:p w:rsidR="00BC602B" w:rsidRPr="004E7E60" w:rsidRDefault="00265C08" w:rsidP="00BC602B">
      <w:pPr>
        <w:pStyle w:val="SingleTxtGR"/>
      </w:pPr>
      <w:r>
        <w:rPr>
          <w:lang w:val="en-US"/>
        </w:rPr>
        <w:t>113.</w:t>
      </w:r>
      <w:r>
        <w:rPr>
          <w:lang w:val="en-US"/>
        </w:rPr>
        <w:tab/>
      </w:r>
      <w:r w:rsidR="00BC602B" w:rsidRPr="004E7E60">
        <w:t>Право на воду. На протяжении последних лет Гамбия предпринимает э</w:t>
      </w:r>
      <w:r w:rsidR="00BC602B" w:rsidRPr="004E7E60">
        <w:t>ф</w:t>
      </w:r>
      <w:r w:rsidR="00BC602B" w:rsidRPr="004E7E60">
        <w:t>фективные усилия по обеспечению доступа к безопасной питьевой воде. В</w:t>
      </w:r>
      <w:r>
        <w:rPr>
          <w:lang w:val="en-US"/>
        </w:rPr>
        <w:t> </w:t>
      </w:r>
      <w:r w:rsidR="00BC602B" w:rsidRPr="004E7E60">
        <w:t>2009</w:t>
      </w:r>
      <w:r>
        <w:rPr>
          <w:lang w:val="en-US"/>
        </w:rPr>
        <w:t> </w:t>
      </w:r>
      <w:r w:rsidR="00BC602B" w:rsidRPr="004E7E60">
        <w:t>году 87% населения имело доступ к безопасной питьевой воде, что пр</w:t>
      </w:r>
      <w:r w:rsidR="00BC602B" w:rsidRPr="004E7E60">
        <w:t>е</w:t>
      </w:r>
      <w:r w:rsidR="00BC602B" w:rsidRPr="004E7E60">
        <w:t>вышает показатель в 69%, отмеченный в 1990 году, и даже целевой показатель ЦРТ в 84,5%, который должен быть достигнут к 2015</w:t>
      </w:r>
      <w:r w:rsidR="00084F6B">
        <w:t xml:space="preserve"> </w:t>
      </w:r>
      <w:r w:rsidR="00BC602B" w:rsidRPr="004E7E60">
        <w:t>году. Хотя положение с водоснабжением в целом улучшилось во всех районах страны, в сельской мес</w:t>
      </w:r>
      <w:r w:rsidR="00BC602B" w:rsidRPr="004E7E60">
        <w:t>т</w:t>
      </w:r>
      <w:r w:rsidR="00BC602B" w:rsidRPr="004E7E60">
        <w:t>ности все еще возникают серьезные проблемы, вызванные отсутствием эле</w:t>
      </w:r>
      <w:r w:rsidR="00BC602B" w:rsidRPr="004E7E60">
        <w:t>к</w:t>
      </w:r>
      <w:r w:rsidR="00BC602B" w:rsidRPr="004E7E60">
        <w:t>тричества для работы водных насосов. Прогресс в области санитарии зависит от наличия достаточного количества качественной воды и надежного электр</w:t>
      </w:r>
      <w:r w:rsidR="00BC602B" w:rsidRPr="004E7E60">
        <w:t>о</w:t>
      </w:r>
      <w:r w:rsidR="00BC602B" w:rsidRPr="004E7E60">
        <w:t>снабжения. В соответствии с планами правительства обильные ресурсы по</w:t>
      </w:r>
      <w:r w:rsidR="00BC602B" w:rsidRPr="004E7E60">
        <w:t>д</w:t>
      </w:r>
      <w:r w:rsidR="00BC602B" w:rsidRPr="004E7E60">
        <w:t>земных вод в Гамбии будут использоваться рациональным образом, особенно с учетом вли</w:t>
      </w:r>
      <w:r w:rsidR="00BC602B" w:rsidRPr="004E7E60">
        <w:t>я</w:t>
      </w:r>
      <w:r w:rsidR="00BC602B" w:rsidRPr="004E7E60">
        <w:t xml:space="preserve">ния изменений климата на положение с водоснабжением и очисткой сточных вод. </w:t>
      </w:r>
    </w:p>
    <w:p w:rsidR="00BC602B" w:rsidRPr="004E7E60" w:rsidRDefault="00265C08" w:rsidP="00BC602B">
      <w:pPr>
        <w:pStyle w:val="SingleTxtGR"/>
      </w:pPr>
      <w:r w:rsidRPr="00265C08">
        <w:t>114.</w:t>
      </w:r>
      <w:r w:rsidRPr="00265C08">
        <w:tab/>
      </w:r>
      <w:r w:rsidR="00BC602B" w:rsidRPr="004E7E60">
        <w:t>Планы правительства в этой области также включают более эффективную эксплуатацию и техническое обслуживание систем водоснабжения и канализ</w:t>
      </w:r>
      <w:r w:rsidR="00BC602B" w:rsidRPr="004E7E60">
        <w:t>а</w:t>
      </w:r>
      <w:r w:rsidR="00BC602B" w:rsidRPr="004E7E60">
        <w:t>ции и управление водными ресурсами и наращивание потенциала за счет подг</w:t>
      </w:r>
      <w:r w:rsidR="00BC602B" w:rsidRPr="004E7E60">
        <w:t>о</w:t>
      </w:r>
      <w:r w:rsidR="00BC602B" w:rsidRPr="004E7E60">
        <w:t>товки большего числа инженеров и работников управленческого звена. Цель з</w:t>
      </w:r>
      <w:r w:rsidR="00BC602B" w:rsidRPr="004E7E60">
        <w:t>а</w:t>
      </w:r>
      <w:r w:rsidR="00BC602B" w:rsidRPr="004E7E60">
        <w:t>ключается в обеспечении равного доступа для всего населения, особенно в сельских районах, к безопасной питьевой воде и санитарно-гигиеническому о</w:t>
      </w:r>
      <w:r w:rsidR="00BC602B" w:rsidRPr="004E7E60">
        <w:t>б</w:t>
      </w:r>
      <w:r w:rsidR="00BC602B" w:rsidRPr="004E7E60">
        <w:t>служиванию.</w:t>
      </w:r>
    </w:p>
    <w:p w:rsidR="00BC602B" w:rsidRPr="004E7E60" w:rsidRDefault="00265C08" w:rsidP="00BC602B">
      <w:pPr>
        <w:pStyle w:val="SingleTxtGR"/>
      </w:pPr>
      <w:r>
        <w:t>115.</w:t>
      </w:r>
      <w:r w:rsidRPr="00265C08">
        <w:tab/>
      </w:r>
      <w:r w:rsidR="00BC602B" w:rsidRPr="004E7E60">
        <w:t>Одновременно правительство обеспечивает доступность водоснабжения для всех в рамках контрольных функций Регламентирующего органа комм</w:t>
      </w:r>
      <w:r w:rsidR="00BC602B" w:rsidRPr="004E7E60">
        <w:t>у</w:t>
      </w:r>
      <w:r w:rsidR="00BC602B" w:rsidRPr="004E7E60">
        <w:t>нальных предприятий (РОКП), на который возложена обязанность контролир</w:t>
      </w:r>
      <w:r w:rsidR="00BC602B" w:rsidRPr="004E7E60">
        <w:t>о</w:t>
      </w:r>
      <w:r w:rsidR="00BC602B" w:rsidRPr="004E7E60">
        <w:t>вать, рег</w:t>
      </w:r>
      <w:r w:rsidR="00BC602B" w:rsidRPr="004E7E60">
        <w:t>у</w:t>
      </w:r>
      <w:r w:rsidR="00BC602B" w:rsidRPr="004E7E60">
        <w:t>лировать и утверждать стоимость единицы продукции в консультации с шир</w:t>
      </w:r>
      <w:r w:rsidR="00BC602B" w:rsidRPr="004E7E60">
        <w:t>о</w:t>
      </w:r>
      <w:r w:rsidR="00BC602B" w:rsidRPr="004E7E60">
        <w:t>кой общественностью.</w:t>
      </w:r>
    </w:p>
    <w:p w:rsidR="00BC602B" w:rsidRPr="004E7E60" w:rsidRDefault="00265C08" w:rsidP="00BC602B">
      <w:pPr>
        <w:pStyle w:val="SingleTxtGR"/>
      </w:pPr>
      <w:r w:rsidRPr="00265C08">
        <w:t>116.</w:t>
      </w:r>
      <w:r w:rsidRPr="00265C08">
        <w:tab/>
      </w:r>
      <w:r w:rsidR="00BC602B" w:rsidRPr="004E7E60">
        <w:t>Местные органы власти развернули широкомасштабные кампании по просвещению и информированию населения по вопросам гигиены водопольз</w:t>
      </w:r>
      <w:r w:rsidR="00BC602B" w:rsidRPr="004E7E60">
        <w:t>о</w:t>
      </w:r>
      <w:r w:rsidR="00BC602B" w:rsidRPr="004E7E60">
        <w:t>вания и сведения к минимуму непроизводительного расхода воды.</w:t>
      </w:r>
    </w:p>
    <w:p w:rsidR="00BC602B" w:rsidRPr="004E7E60" w:rsidRDefault="00265C08" w:rsidP="00BC602B">
      <w:pPr>
        <w:pStyle w:val="SingleTxtGR"/>
      </w:pPr>
      <w:r w:rsidRPr="00265C08">
        <w:t>117.</w:t>
      </w:r>
      <w:r w:rsidRPr="00265C08">
        <w:tab/>
      </w:r>
      <w:r w:rsidR="00BC602B" w:rsidRPr="004E7E60">
        <w:t>Гамбия относится к числу наиболее бедных стран в мире и в 2010 году занимала 151-е место из 169 стран в соответствии с индексом развития челов</w:t>
      </w:r>
      <w:r w:rsidR="00BC602B" w:rsidRPr="004E7E60">
        <w:t>е</w:t>
      </w:r>
      <w:r w:rsidR="00BC602B" w:rsidRPr="004E7E60">
        <w:t>ческого потенциала (ИРЧП) Программы развития Организации Объединенных Наций. Однако отмечается некоторое сокращение масштабов нищеты с 1994</w:t>
      </w:r>
      <w:r w:rsidR="00084F6B">
        <w:t xml:space="preserve"> </w:t>
      </w:r>
      <w:r w:rsidR="00BC602B" w:rsidRPr="004E7E60">
        <w:t>г</w:t>
      </w:r>
      <w:r w:rsidR="00BC602B" w:rsidRPr="004E7E60">
        <w:t>о</w:t>
      </w:r>
      <w:r w:rsidR="00BC602B" w:rsidRPr="004E7E60">
        <w:t>да, когда Гамбия приступила к реализации своей первой стратегии по борьбе с нищетой. В 1998 году около 69% населения жили менее чем на 1</w:t>
      </w:r>
      <w:r w:rsidR="00084F6B">
        <w:t xml:space="preserve"> </w:t>
      </w:r>
      <w:r w:rsidR="00BC602B" w:rsidRPr="004E7E60">
        <w:t>долл. США в день; в 2003 году этот показатель снизился до 58%, причем наиболее низкие уровни нищеты были отмечены в 2003 году в едином муниципальном округе и в округе Западный берег, а именно 7,6% в Банжуле, 37,6% в муниципальном о</w:t>
      </w:r>
      <w:r w:rsidR="00BC602B" w:rsidRPr="004E7E60">
        <w:t>к</w:t>
      </w:r>
      <w:r w:rsidR="00BC602B" w:rsidRPr="004E7E60">
        <w:t>руге К</w:t>
      </w:r>
      <w:r w:rsidR="00BC602B" w:rsidRPr="004E7E60">
        <w:t>а</w:t>
      </w:r>
      <w:r w:rsidR="00BC602B" w:rsidRPr="004E7E60">
        <w:t>нифинг и 56,7% в округе Западный берег. Уровень нищеты в округе Центральная река был выше в 2003 году, причем на севере округа он достигал 94%, а на юге – 75,5%. Средний показатель по стране снизился с 69% в 1998 г</w:t>
      </w:r>
      <w:r w:rsidR="00BC602B" w:rsidRPr="004E7E60">
        <w:t>о</w:t>
      </w:r>
      <w:r w:rsidR="00BC602B" w:rsidRPr="004E7E60">
        <w:t xml:space="preserve">ду до 58% в 2003 году и далее до 50,5% в 2008 году. </w:t>
      </w:r>
    </w:p>
    <w:p w:rsidR="00BC602B" w:rsidRPr="004E7E60" w:rsidRDefault="00265C08" w:rsidP="00BC602B">
      <w:pPr>
        <w:pStyle w:val="SingleTxtGR"/>
      </w:pPr>
      <w:r w:rsidRPr="00265C08">
        <w:t>118.</w:t>
      </w:r>
      <w:r w:rsidRPr="00265C08">
        <w:tab/>
      </w:r>
      <w:r w:rsidR="00BC602B" w:rsidRPr="004E7E60">
        <w:t>Комплексный индекс определения нищеты (КИОН) 2010 года, подгото</w:t>
      </w:r>
      <w:r w:rsidR="00BC602B" w:rsidRPr="004E7E60">
        <w:t>в</w:t>
      </w:r>
      <w:r w:rsidR="00BC602B" w:rsidRPr="004E7E60">
        <w:t>ленный для Доклада о развитии человеческого потенциала 2010 года Програ</w:t>
      </w:r>
      <w:r w:rsidR="00BC602B" w:rsidRPr="004E7E60">
        <w:t>м</w:t>
      </w:r>
      <w:r w:rsidR="00BC602B" w:rsidRPr="004E7E60">
        <w:t>мы развития Организации Объединенных Наций, показал, что 34% населения живет ниже черты бедности, составляющей 1,25 долл. США в день, а 57% ж</w:t>
      </w:r>
      <w:r w:rsidR="00BC602B" w:rsidRPr="004E7E60">
        <w:t>и</w:t>
      </w:r>
      <w:r w:rsidR="00BC602B" w:rsidRPr="004E7E60">
        <w:t>вут ниже черты бедности, составляющей 2 долл. США в день, причем оцено</w:t>
      </w:r>
      <w:r w:rsidR="00BC602B" w:rsidRPr="004E7E60">
        <w:t>ч</w:t>
      </w:r>
      <w:r w:rsidR="00BC602B" w:rsidRPr="004E7E60">
        <w:t>ный общенациональный уровень нищеты составлял в 2010 году 61%.</w:t>
      </w:r>
    </w:p>
    <w:p w:rsidR="00BC602B" w:rsidRPr="004E7E60" w:rsidRDefault="00265C08" w:rsidP="00BC602B">
      <w:pPr>
        <w:pStyle w:val="SingleTxtGR"/>
      </w:pPr>
      <w:r w:rsidRPr="00265C08">
        <w:t>119.</w:t>
      </w:r>
      <w:r w:rsidRPr="00265C08">
        <w:tab/>
      </w:r>
      <w:r w:rsidR="00BC602B" w:rsidRPr="004E7E60">
        <w:t>Правительство Гамбии исполнено решимости добиться сокращения ма</w:t>
      </w:r>
      <w:r w:rsidR="00BC602B" w:rsidRPr="004E7E60">
        <w:t>с</w:t>
      </w:r>
      <w:r w:rsidR="00BC602B" w:rsidRPr="004E7E60">
        <w:t>штабов нищеты и разработало стратегию развития и программу инвестиций на 2012–2015 годы под названием "Программа ускоренного роста и обеспечения занят</w:t>
      </w:r>
      <w:r w:rsidR="00BC602B" w:rsidRPr="004E7E60">
        <w:t>о</w:t>
      </w:r>
      <w:r w:rsidR="00BC602B" w:rsidRPr="004E7E60">
        <w:t>сти" (ПУРЗ), которая является продолжением Стратегии сокращения масштабов нищеты II (ССМН II). Как видно из ее названия, основная цель ПУРЗ заключается в ускорении темпов роста и расширении занятости, спосо</w:t>
      </w:r>
      <w:r w:rsidR="00BC602B" w:rsidRPr="004E7E60">
        <w:t>б</w:t>
      </w:r>
      <w:r w:rsidR="00BC602B" w:rsidRPr="004E7E60">
        <w:t>ствуя тем самым сокращению масштабов нищеты и повышению благососто</w:t>
      </w:r>
      <w:r w:rsidR="00BC602B" w:rsidRPr="004E7E60">
        <w:t>я</w:t>
      </w:r>
      <w:r w:rsidR="00BC602B" w:rsidRPr="004E7E60">
        <w:t>ния населения.</w:t>
      </w:r>
    </w:p>
    <w:p w:rsidR="00BC602B" w:rsidRPr="004E7E60" w:rsidRDefault="00265C08" w:rsidP="00265C08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BC602B" w:rsidRPr="004E7E60">
        <w:t>Статья 12</w:t>
      </w:r>
    </w:p>
    <w:p w:rsidR="00BC602B" w:rsidRPr="004E7E60" w:rsidRDefault="00265C08" w:rsidP="00BC602B">
      <w:pPr>
        <w:pStyle w:val="SingleTxtGR"/>
      </w:pPr>
      <w:r w:rsidRPr="00265C08">
        <w:t>120.</w:t>
      </w:r>
      <w:r w:rsidRPr="00265C08">
        <w:tab/>
      </w:r>
      <w:r w:rsidR="00BC602B" w:rsidRPr="004E7E60">
        <w:t>В Гамбии существует три уровня государственной системы здравоохр</w:t>
      </w:r>
      <w:r w:rsidR="00BC602B" w:rsidRPr="004E7E60">
        <w:t>а</w:t>
      </w:r>
      <w:r w:rsidR="00BC602B" w:rsidRPr="004E7E60">
        <w:t>нения, а именно: первичный, вторичный и третичный уровни. Услуги, оказ</w:t>
      </w:r>
      <w:r w:rsidR="00BC602B" w:rsidRPr="004E7E60">
        <w:t>ы</w:t>
      </w:r>
      <w:r w:rsidR="00BC602B" w:rsidRPr="004E7E60">
        <w:t>ваемые на первичном уровне, включают лечение легких заболеваний, гигиену и санитарное состояние окружающей среды, дородовое наблюдение в женской консультации, роды и послеродовой уход, посещение больных на дому, иници</w:t>
      </w:r>
      <w:r w:rsidR="00BC602B" w:rsidRPr="004E7E60">
        <w:t>а</w:t>
      </w:r>
      <w:r w:rsidR="00BC602B" w:rsidRPr="004E7E60">
        <w:t>тивы в области общинного здравоохранения и базовое амбулаторное обслуж</w:t>
      </w:r>
      <w:r w:rsidR="00BC602B" w:rsidRPr="004E7E60">
        <w:t>и</w:t>
      </w:r>
      <w:r w:rsidR="00BC602B" w:rsidRPr="004E7E60">
        <w:t>вание. На первичном уровне действует 492 медпункта. Базовое медицинское обслуживание на вторичном уровне обеспечивается малыми и крупными мед</w:t>
      </w:r>
      <w:r w:rsidR="00BC602B" w:rsidRPr="004E7E60">
        <w:t>и</w:t>
      </w:r>
      <w:r w:rsidR="00BC602B" w:rsidRPr="004E7E60">
        <w:t>цинскими центрами, которых в настоящее время насчитывается 38, причем б</w:t>
      </w:r>
      <w:r w:rsidR="00BC602B" w:rsidRPr="004E7E60">
        <w:t>о</w:t>
      </w:r>
      <w:r w:rsidR="00BC602B" w:rsidRPr="004E7E60">
        <w:t>лее крупные из них выступают в качестве специализированных клиник, куда направляют больных небольшие медицинские центры. Шесть государственных лечебно-диагностических центров на третичном уровне предлагают специал</w:t>
      </w:r>
      <w:r w:rsidR="00BC602B" w:rsidRPr="004E7E60">
        <w:t>и</w:t>
      </w:r>
      <w:r w:rsidR="00BC602B" w:rsidRPr="004E7E60">
        <w:t>зирова</w:t>
      </w:r>
      <w:r w:rsidR="00BC602B" w:rsidRPr="004E7E60">
        <w:t>н</w:t>
      </w:r>
      <w:r w:rsidR="00BC602B" w:rsidRPr="004E7E60">
        <w:t xml:space="preserve">ные услуги, которые невозможно получить на вторичном уровне. </w:t>
      </w:r>
    </w:p>
    <w:p w:rsidR="00BC602B" w:rsidRPr="004E7E60" w:rsidRDefault="00265C08" w:rsidP="00BC602B">
      <w:pPr>
        <w:pStyle w:val="SingleTxtGR"/>
      </w:pPr>
      <w:r w:rsidRPr="00265C08">
        <w:t>121.</w:t>
      </w:r>
      <w:r w:rsidRPr="00265C08">
        <w:tab/>
      </w:r>
      <w:r w:rsidR="00BC602B" w:rsidRPr="004E7E60">
        <w:t>При поддержке частных и неправительственных организаций достигнут значительный прогресс в области иммунизации. С 1985 года Министерство здравоохранения, ВОЗ, ЮНИСЕФ и клуб "Ротари" дважды в год проводят ка</w:t>
      </w:r>
      <w:r w:rsidR="00BC602B" w:rsidRPr="004E7E60">
        <w:t>м</w:t>
      </w:r>
      <w:r w:rsidR="00BC602B" w:rsidRPr="004E7E60">
        <w:t>пании по иммунизации против полиомиелита; уровень иммунизации от кори возрос с 87% в 1991 году до 96% в 2009 году; и согласно данным обследования, пров</w:t>
      </w:r>
      <w:r w:rsidR="00BC602B" w:rsidRPr="004E7E60">
        <w:t>е</w:t>
      </w:r>
      <w:r w:rsidR="00BC602B" w:rsidRPr="004E7E60">
        <w:t>денного Национальным органом по наблюдению за малярией (2008–</w:t>
      </w:r>
      <w:r w:rsidR="00686EDE" w:rsidRPr="00686EDE">
        <w:br/>
      </w:r>
      <w:r w:rsidR="00BC602B" w:rsidRPr="004E7E60">
        <w:t>2009 годы), сокращается заболеваемость малярией.</w:t>
      </w:r>
    </w:p>
    <w:p w:rsidR="00BC602B" w:rsidRPr="004E7E60" w:rsidRDefault="00265C08" w:rsidP="00BC602B">
      <w:pPr>
        <w:pStyle w:val="SingleTxtGR"/>
      </w:pPr>
      <w:r w:rsidRPr="00265C08">
        <w:t>122.</w:t>
      </w:r>
      <w:r w:rsidRPr="00265C08">
        <w:tab/>
      </w:r>
      <w:r w:rsidR="00BC602B" w:rsidRPr="004E7E60">
        <w:t>Тем не менее, в секторе здравоохранения сохраняются серьезные пр</w:t>
      </w:r>
      <w:r w:rsidR="00BC602B" w:rsidRPr="004E7E60">
        <w:t>о</w:t>
      </w:r>
      <w:r w:rsidR="00BC602B" w:rsidRPr="004E7E60">
        <w:t>блемы, включая высокие темпы роста населения, нехватку финансовых и лю</w:t>
      </w:r>
      <w:r w:rsidR="00BC602B" w:rsidRPr="004E7E60">
        <w:t>д</w:t>
      </w:r>
      <w:r w:rsidR="00BC602B" w:rsidRPr="004E7E60">
        <w:t>ских ресурсов и ограниченное количество медицинского оборудования, пр</w:t>
      </w:r>
      <w:r w:rsidR="00BC602B" w:rsidRPr="004E7E60">
        <w:t>и</w:t>
      </w:r>
      <w:r w:rsidR="00BC602B" w:rsidRPr="004E7E60">
        <w:t>надлежностей и лекарств. Для решения этих проблем правительство планирует обе</w:t>
      </w:r>
      <w:r w:rsidR="00BC602B" w:rsidRPr="004E7E60">
        <w:t>с</w:t>
      </w:r>
      <w:r w:rsidR="00BC602B" w:rsidRPr="004E7E60">
        <w:t>печить физическую и ценовую доступность качественных услуг, особенно для женщин и детей, и выработку комплексных мер и программ в области пе</w:t>
      </w:r>
      <w:r w:rsidR="00BC602B" w:rsidRPr="004E7E60">
        <w:t>р</w:t>
      </w:r>
      <w:r w:rsidR="00BC602B" w:rsidRPr="004E7E60">
        <w:t>вичной медико-санитарной помощи на каждом из трех уровней системы здр</w:t>
      </w:r>
      <w:r w:rsidR="00BC602B" w:rsidRPr="004E7E60">
        <w:t>а</w:t>
      </w:r>
      <w:r w:rsidR="00BC602B" w:rsidRPr="004E7E60">
        <w:t>воохранения.</w:t>
      </w:r>
    </w:p>
    <w:p w:rsidR="00BC602B" w:rsidRPr="004E7E60" w:rsidRDefault="00265C08" w:rsidP="00BC602B">
      <w:pPr>
        <w:pStyle w:val="SingleTxtGR"/>
      </w:pPr>
      <w:r w:rsidRPr="00265C08">
        <w:t>123.</w:t>
      </w:r>
      <w:r w:rsidRPr="00265C08">
        <w:tab/>
      </w:r>
      <w:r w:rsidR="00BC602B" w:rsidRPr="004E7E60">
        <w:t>Правительство осуществляет стратегию в области санитарного состояния окружающей среды, рассчитанную на 2004–2014 годы, благодаря которой более 80% населения имеет доступ к медицинским учреждениям. Кроме того, за п</w:t>
      </w:r>
      <w:r w:rsidR="00BC602B" w:rsidRPr="004E7E60">
        <w:t>о</w:t>
      </w:r>
      <w:r w:rsidR="00BC602B" w:rsidRPr="004E7E60">
        <w:t>следние годы был обеспечен более эффективный доступ к безопасной питьевой воде и санитарно-гигиеническим средствам, и преследуется цель сокращения уязвимости населения, особенно женщин и детей, в плане подверженности з</w:t>
      </w:r>
      <w:r w:rsidR="00BC602B" w:rsidRPr="004E7E60">
        <w:t>а</w:t>
      </w:r>
      <w:r w:rsidR="00BC602B" w:rsidRPr="004E7E60">
        <w:t xml:space="preserve">болеваниям, передающимся через воду. </w:t>
      </w:r>
    </w:p>
    <w:p w:rsidR="00BC602B" w:rsidRPr="004E7E60" w:rsidRDefault="00265C08" w:rsidP="00BC602B">
      <w:pPr>
        <w:pStyle w:val="SingleTxtGR"/>
      </w:pPr>
      <w:r w:rsidRPr="00265C08">
        <w:t>124.</w:t>
      </w:r>
      <w:r w:rsidRPr="00265C08">
        <w:tab/>
      </w:r>
      <w:r w:rsidR="00BC602B" w:rsidRPr="004E7E60">
        <w:t>Правительство проводит политику полной нетерпимости в отношении незаконного оборота наркотиков и выносит суровые наказания правонарушит</w:t>
      </w:r>
      <w:r w:rsidR="00BC602B" w:rsidRPr="004E7E60">
        <w:t>е</w:t>
      </w:r>
      <w:r w:rsidR="00BC602B" w:rsidRPr="004E7E60">
        <w:t>лям. Хотя продажа алкоголя не подпадает под столь же жесткие ограничения, правительство недавно выразило серьезную озабоченность в связи с использ</w:t>
      </w:r>
      <w:r w:rsidR="00BC602B" w:rsidRPr="004E7E60">
        <w:t>о</w:t>
      </w:r>
      <w:r w:rsidR="00BC602B" w:rsidRPr="004E7E60">
        <w:t>ванием алкоголя молодежью и приняло соответствующие меры по ограничению доступа к дешевым алкогольным напиткам. Курение в общественных местах запрещено по всей стране, точно также как реклама табачных изделий. Таба</w:t>
      </w:r>
      <w:r w:rsidR="00BC602B" w:rsidRPr="004E7E60">
        <w:t>ч</w:t>
      </w:r>
      <w:r w:rsidR="00BC602B" w:rsidRPr="004E7E60">
        <w:t>ным компаниям запрещено поддерживать какие-либо спортивные мероприятия.</w:t>
      </w:r>
    </w:p>
    <w:p w:rsidR="00BC602B" w:rsidRPr="004E7E60" w:rsidRDefault="00265C08" w:rsidP="00BC602B">
      <w:pPr>
        <w:pStyle w:val="SingleTxtGR"/>
      </w:pPr>
      <w:r w:rsidRPr="00265C08">
        <w:t>125.</w:t>
      </w:r>
      <w:r w:rsidRPr="00265C08">
        <w:tab/>
      </w:r>
      <w:r w:rsidR="00BC602B" w:rsidRPr="004E7E60">
        <w:t>Были укреплены возможности учреждений для лиц с психическими заб</w:t>
      </w:r>
      <w:r w:rsidR="00BC602B" w:rsidRPr="004E7E60">
        <w:t>о</w:t>
      </w:r>
      <w:r w:rsidR="00BC602B" w:rsidRPr="004E7E60">
        <w:t>леваниями благодаря недавно построенной психиатрической лечебнице при поддержке со стороны одной частной организации. Больным разрешены но</w:t>
      </w:r>
      <w:r w:rsidR="00BC602B" w:rsidRPr="004E7E60">
        <w:t>р</w:t>
      </w:r>
      <w:r w:rsidR="00BC602B" w:rsidRPr="004E7E60">
        <w:t>мальные контакты и регулярные посещения, в том числе группами школьников; их также регулярно навещают врачи из университетской клиники имени Кор</w:t>
      </w:r>
      <w:r w:rsidR="00BC602B" w:rsidRPr="004E7E60">
        <w:t>о</w:t>
      </w:r>
      <w:r w:rsidR="00BC602B" w:rsidRPr="004E7E60">
        <w:t>левы Виктории в Банжуле.</w:t>
      </w:r>
    </w:p>
    <w:p w:rsidR="00BC602B" w:rsidRPr="004E7E60" w:rsidRDefault="00BC602B" w:rsidP="00265C08">
      <w:pPr>
        <w:pStyle w:val="H1GR"/>
      </w:pPr>
      <w:r w:rsidRPr="004E7E60">
        <w:tab/>
      </w:r>
      <w:r w:rsidRPr="004E7E60">
        <w:tab/>
        <w:t>Статьи 13 и 14</w:t>
      </w:r>
    </w:p>
    <w:p w:rsidR="00BC602B" w:rsidRPr="004E7E60" w:rsidRDefault="006A4EBC" w:rsidP="00BC602B">
      <w:pPr>
        <w:pStyle w:val="SingleTxtGR"/>
      </w:pPr>
      <w:r w:rsidRPr="006A4EBC">
        <w:t>126.</w:t>
      </w:r>
      <w:r w:rsidRPr="006A4EBC">
        <w:tab/>
      </w:r>
      <w:r w:rsidR="00BC602B" w:rsidRPr="004E7E60">
        <w:t>См. главу II, раздел F, выше.</w:t>
      </w:r>
    </w:p>
    <w:p w:rsidR="00BC602B" w:rsidRPr="004E7E60" w:rsidRDefault="00BC602B" w:rsidP="006A4EBC">
      <w:pPr>
        <w:pStyle w:val="H1GR"/>
      </w:pPr>
      <w:r w:rsidRPr="004E7E60">
        <w:tab/>
      </w:r>
      <w:r w:rsidRPr="004E7E60">
        <w:tab/>
        <w:t>Статья 15</w:t>
      </w:r>
    </w:p>
    <w:p w:rsidR="00BC602B" w:rsidRPr="004E7E60" w:rsidRDefault="006A4EBC" w:rsidP="00BC602B">
      <w:pPr>
        <w:pStyle w:val="SingleTxtGR"/>
      </w:pPr>
      <w:r w:rsidRPr="006A4EBC">
        <w:t>127.</w:t>
      </w:r>
      <w:r w:rsidRPr="006A4EBC">
        <w:tab/>
      </w:r>
      <w:r w:rsidR="00BC602B" w:rsidRPr="004E7E60">
        <w:t>Гамбия добилась следующих успехов в деле укрепления объектов инфр</w:t>
      </w:r>
      <w:r w:rsidR="00BC602B" w:rsidRPr="004E7E60">
        <w:t>а</w:t>
      </w:r>
      <w:r w:rsidR="00BC602B" w:rsidRPr="004E7E60">
        <w:t xml:space="preserve">структуры, призванных содействовать участию в культурной жизни: </w:t>
      </w:r>
    </w:p>
    <w:p w:rsidR="00BC602B" w:rsidRPr="004E7E60" w:rsidRDefault="00686EDE" w:rsidP="006A4EBC">
      <w:pPr>
        <w:pStyle w:val="Bullet1GR"/>
      </w:pPr>
      <w:r w:rsidRPr="004E7E60">
        <w:t>Музеи</w:t>
      </w:r>
      <w:r w:rsidR="00BC602B" w:rsidRPr="004E7E60">
        <w:t xml:space="preserve">: </w:t>
      </w:r>
    </w:p>
    <w:p w:rsidR="00BC602B" w:rsidRPr="004E7E60" w:rsidRDefault="00BC602B" w:rsidP="006A4EBC">
      <w:pPr>
        <w:pStyle w:val="Bullet2GR"/>
      </w:pPr>
      <w:r w:rsidRPr="004E7E60">
        <w:t>в целом, музеи рассматриваются как хранилища объектов матер</w:t>
      </w:r>
      <w:r w:rsidRPr="004E7E60">
        <w:t>и</w:t>
      </w:r>
      <w:r w:rsidRPr="004E7E60">
        <w:t>ального культурного наследия народа. Наличие музеев и их откр</w:t>
      </w:r>
      <w:r w:rsidRPr="004E7E60">
        <w:t>ы</w:t>
      </w:r>
      <w:r w:rsidRPr="004E7E60">
        <w:t>тость для населения можно рассматривать в качестве критерия, п</w:t>
      </w:r>
      <w:r w:rsidRPr="004E7E60">
        <w:t>о</w:t>
      </w:r>
      <w:r w:rsidRPr="004E7E60">
        <w:t>зволяющего определить уровень доступности культурных ценн</w:t>
      </w:r>
      <w:r w:rsidRPr="004E7E60">
        <w:t>о</w:t>
      </w:r>
      <w:r w:rsidRPr="004E7E60">
        <w:t>стей для населения;</w:t>
      </w:r>
    </w:p>
    <w:p w:rsidR="00BC602B" w:rsidRPr="004E7E60" w:rsidRDefault="00BC602B" w:rsidP="006A4EBC">
      <w:pPr>
        <w:pStyle w:val="Bullet2GR"/>
      </w:pPr>
      <w:r w:rsidRPr="004E7E60">
        <w:t>в Гамбии существует пять государственных и три частных музея. Государственные музеи находятся в ведении Гамбийского наци</w:t>
      </w:r>
      <w:r w:rsidRPr="004E7E60">
        <w:t>о</w:t>
      </w:r>
      <w:r w:rsidRPr="004E7E60">
        <w:t>нального музейного фо</w:t>
      </w:r>
      <w:r w:rsidRPr="004E7E60">
        <w:t>н</w:t>
      </w:r>
      <w:r w:rsidRPr="004E7E60">
        <w:t>да и располагают филиалами в Вассу, в Кербаче, округ Центральная река, в Жуффере, округ Северный б</w:t>
      </w:r>
      <w:r w:rsidRPr="004E7E60">
        <w:t>е</w:t>
      </w:r>
      <w:r w:rsidRPr="004E7E60">
        <w:t>рег, и в Банжуле. Государственные музеи расположены в Бакау, о</w:t>
      </w:r>
      <w:r w:rsidRPr="004E7E60">
        <w:t>к</w:t>
      </w:r>
      <w:r w:rsidRPr="004E7E60">
        <w:t>руг Канифинг, и в Танжи, округ Западный берег. Таким образом, население пяти из семи административных округов имеет неп</w:t>
      </w:r>
      <w:r w:rsidRPr="004E7E60">
        <w:t>о</w:t>
      </w:r>
      <w:r w:rsidRPr="004E7E60">
        <w:t>средственный доступ к музеям. В этих музеях выставлены кул</w:t>
      </w:r>
      <w:r w:rsidRPr="004E7E60">
        <w:t>ь</w:t>
      </w:r>
      <w:r w:rsidRPr="004E7E60">
        <w:t>турные и исторические предметы, отражающие быт и религию ра</w:t>
      </w:r>
      <w:r w:rsidRPr="004E7E60">
        <w:t>з</w:t>
      </w:r>
      <w:r w:rsidRPr="004E7E60">
        <w:t>личных народов страны, а также некоторые экспонаты из других стран, благодаря чему вся экспозиция является достаточно пре</w:t>
      </w:r>
      <w:r w:rsidRPr="004E7E60">
        <w:t>д</w:t>
      </w:r>
      <w:r w:rsidRPr="004E7E60">
        <w:t>ставительной и разнообразной;</w:t>
      </w:r>
    </w:p>
    <w:p w:rsidR="00BC602B" w:rsidRPr="004E7E60" w:rsidRDefault="00BC602B" w:rsidP="006A4EBC">
      <w:pPr>
        <w:pStyle w:val="Bullet2GR"/>
      </w:pPr>
      <w:r w:rsidRPr="004E7E60">
        <w:t>возможность физического доступа в музеи для граждан Гамбии подкрепляется также ценовой доступностью входных билетов, к</w:t>
      </w:r>
      <w:r w:rsidRPr="004E7E60">
        <w:t>о</w:t>
      </w:r>
      <w:r w:rsidRPr="004E7E60">
        <w:t>торые стоят пять даласи для взрослых и один даласи для детей школьного возраста. Все музеи предлагают весьма обширные обр</w:t>
      </w:r>
      <w:r w:rsidRPr="004E7E60">
        <w:t>а</w:t>
      </w:r>
      <w:r w:rsidRPr="004E7E60">
        <w:t>зовательные программы для детей, включая художественные кла</w:t>
      </w:r>
      <w:r w:rsidRPr="004E7E60">
        <w:t>с</w:t>
      </w:r>
      <w:r w:rsidRPr="004E7E60">
        <w:t>сы и познавательные рассказы, в дополнение к посещениям гал</w:t>
      </w:r>
      <w:r w:rsidRPr="004E7E60">
        <w:t>е</w:t>
      </w:r>
      <w:r w:rsidRPr="004E7E60">
        <w:t>рей. В 2010 году дети составили 94% всех посетителей музеев Га</w:t>
      </w:r>
      <w:r w:rsidRPr="004E7E60">
        <w:t>м</w:t>
      </w:r>
      <w:r w:rsidRPr="004E7E60">
        <w:t>бии. Пров</w:t>
      </w:r>
      <w:r w:rsidRPr="004E7E60">
        <w:t>о</w:t>
      </w:r>
      <w:r w:rsidRPr="004E7E60">
        <w:t>димые на регулярной основе художественные конкурсы способствуют приобщению детей к возможности проявить себя в рисунке, живописи, скульптуре и т.д.</w:t>
      </w:r>
    </w:p>
    <w:p w:rsidR="00BC602B" w:rsidRPr="004E7E60" w:rsidRDefault="00BC602B" w:rsidP="006A4EBC">
      <w:pPr>
        <w:pStyle w:val="Bullet1GR"/>
      </w:pPr>
      <w:r w:rsidRPr="004E7E60">
        <w:t xml:space="preserve">Праздники: </w:t>
      </w:r>
    </w:p>
    <w:p w:rsidR="00BC602B" w:rsidRPr="004E7E60" w:rsidRDefault="00BC602B" w:rsidP="006A4EBC">
      <w:pPr>
        <w:pStyle w:val="Bullet2GR"/>
      </w:pPr>
      <w:r w:rsidRPr="004E7E60">
        <w:t>еще одним показателем успехов, достигнутых Гамбией в обеспеч</w:t>
      </w:r>
      <w:r w:rsidRPr="004E7E60">
        <w:t>е</w:t>
      </w:r>
      <w:r w:rsidRPr="004E7E60">
        <w:t>нии и расширении доступа к культурному наследию, является пр</w:t>
      </w:r>
      <w:r w:rsidRPr="004E7E60">
        <w:t>о</w:t>
      </w:r>
      <w:r w:rsidRPr="004E7E60">
        <w:t>ведение в стране многочисленных праздников, таких как африка</w:t>
      </w:r>
      <w:r w:rsidRPr="004E7E60">
        <w:t>н</w:t>
      </w:r>
      <w:r w:rsidRPr="004E7E60">
        <w:t>ский национальный праздник Канилай, праздник "Рутс хоум к</w:t>
      </w:r>
      <w:r w:rsidRPr="004E7E60">
        <w:t>а</w:t>
      </w:r>
      <w:r w:rsidRPr="004E7E60">
        <w:t>минг" и другие праздники в местных общинах;</w:t>
      </w:r>
    </w:p>
    <w:p w:rsidR="00BC602B" w:rsidRPr="004E7E60" w:rsidRDefault="00BC602B" w:rsidP="006A4EBC">
      <w:pPr>
        <w:pStyle w:val="Bullet2GR"/>
      </w:pPr>
      <w:r w:rsidRPr="004E7E60">
        <w:t>общим для всех этих праздников является чувство сопричастности и единения участников из самых различных уголков мира, которые стремятся сохранить культурную самобытность и практику, прод</w:t>
      </w:r>
      <w:r w:rsidRPr="004E7E60">
        <w:t>е</w:t>
      </w:r>
      <w:r w:rsidRPr="004E7E60">
        <w:t>монстрировать свои способности и создать позитивный имидж Гамбии. Участие в праздниках является бесплатным, поэтому они привлекают самые широкие группы населения, превращаясь в по</w:t>
      </w:r>
      <w:r w:rsidRPr="004E7E60">
        <w:t>д</w:t>
      </w:r>
      <w:r w:rsidRPr="004E7E60">
        <w:t>линно национальные мероприятия.</w:t>
      </w:r>
    </w:p>
    <w:p w:rsidR="00BC602B" w:rsidRPr="004E7E60" w:rsidRDefault="00BC602B" w:rsidP="006A4EBC">
      <w:pPr>
        <w:pStyle w:val="Bullet1GR"/>
      </w:pPr>
      <w:r w:rsidRPr="004E7E60">
        <w:t xml:space="preserve">Веб-сайты: </w:t>
      </w:r>
    </w:p>
    <w:p w:rsidR="00BC602B" w:rsidRPr="004E7E60" w:rsidRDefault="006A4EBC" w:rsidP="006A4EBC">
      <w:pPr>
        <w:pStyle w:val="Bullet2GR"/>
      </w:pPr>
      <w:r>
        <w:t>в</w:t>
      </w:r>
      <w:r w:rsidR="00BC602B" w:rsidRPr="004E7E60">
        <w:t xml:space="preserve"> Гамбии находится два объекта всемирного наследия ЮНЕСКО – остров Джеймс (Кунта Кинте) и кольца камней-мегалитов. Дост</w:t>
      </w:r>
      <w:r w:rsidR="00BC602B" w:rsidRPr="004E7E60">
        <w:t>о</w:t>
      </w:r>
      <w:r w:rsidR="00BC602B" w:rsidRPr="004E7E60">
        <w:t>инства этих объектов и подробности в отношении других гамби</w:t>
      </w:r>
      <w:r w:rsidR="00BC602B" w:rsidRPr="004E7E60">
        <w:t>й</w:t>
      </w:r>
      <w:r w:rsidR="00BC602B" w:rsidRPr="004E7E60">
        <w:t xml:space="preserve">ских объектов культурного наследия подробно изложены на веб-сайте Национального центра искусств и культуры (НЦИК) </w:t>
      </w:r>
      <w:hyperlink r:id="rId8" w:history="1">
        <w:r w:rsidR="00BC602B" w:rsidRPr="004E7E60">
          <w:t>www.ncac.gm</w:t>
        </w:r>
      </w:hyperlink>
      <w:r w:rsidR="00BC602B" w:rsidRPr="004E7E60">
        <w:t>. Благодаря размещенным на этом веб-сайте фотогр</w:t>
      </w:r>
      <w:r w:rsidR="00BC602B" w:rsidRPr="004E7E60">
        <w:t>а</w:t>
      </w:r>
      <w:r w:rsidR="00BC602B" w:rsidRPr="004E7E60">
        <w:t>фиям, видеофильмам и интерактивным программам знакомство с этими памятн</w:t>
      </w:r>
      <w:r w:rsidR="00BC602B" w:rsidRPr="004E7E60">
        <w:t>и</w:t>
      </w:r>
      <w:r w:rsidR="00BC602B" w:rsidRPr="004E7E60">
        <w:t>ками становится весьма полезным и доступным.</w:t>
      </w:r>
    </w:p>
    <w:p w:rsidR="00BC602B" w:rsidRPr="004E7E60" w:rsidRDefault="00BC602B" w:rsidP="006A4EBC">
      <w:pPr>
        <w:pStyle w:val="Bullet1GR"/>
      </w:pPr>
      <w:r w:rsidRPr="004E7E60">
        <w:t xml:space="preserve">Архивы устных знаний: </w:t>
      </w:r>
    </w:p>
    <w:p w:rsidR="00BC602B" w:rsidRPr="004E7E60" w:rsidRDefault="00BC602B" w:rsidP="006A4EBC">
      <w:pPr>
        <w:pStyle w:val="Bullet2GR"/>
      </w:pPr>
      <w:r w:rsidRPr="004E7E60">
        <w:t>архивы устных знаний НЦИК состоят из 5</w:t>
      </w:r>
      <w:r w:rsidR="00084F6B">
        <w:t xml:space="preserve"> </w:t>
      </w:r>
      <w:r w:rsidRPr="004E7E60">
        <w:t>000 кассет и видеозап</w:t>
      </w:r>
      <w:r w:rsidRPr="004E7E60">
        <w:t>и</w:t>
      </w:r>
      <w:r w:rsidRPr="004E7E60">
        <w:t>сей устной истории всех народов и районов Гамбии. Это наиболее полное хранилище нашей коллективной памяти и самобытности. Оно открыто для историков и др</w:t>
      </w:r>
      <w:r w:rsidRPr="004E7E60">
        <w:t>у</w:t>
      </w:r>
      <w:r w:rsidRPr="004E7E60">
        <w:t>гих исследователей из всех стран мира.</w:t>
      </w:r>
    </w:p>
    <w:p w:rsidR="00BC602B" w:rsidRPr="004E7E60" w:rsidRDefault="006A4EBC" w:rsidP="00BC602B">
      <w:pPr>
        <w:pStyle w:val="SingleTxtGR"/>
      </w:pPr>
      <w:r>
        <w:t>128.</w:t>
      </w:r>
      <w:r>
        <w:tab/>
      </w:r>
      <w:r w:rsidR="00BC602B" w:rsidRPr="004E7E60">
        <w:t>Хотя культура не является предметом, который преподается в Гамбии в рамках формального образования, изобразительные искусства включены в школ</w:t>
      </w:r>
      <w:r w:rsidR="00BC602B" w:rsidRPr="004E7E60">
        <w:t>ь</w:t>
      </w:r>
      <w:r w:rsidR="00BC602B" w:rsidRPr="004E7E60">
        <w:t>ную программу с младших классов начальной школы до уровня средней школы, а экзамены по ним сдаются под наблюдением Совета по образованию стран З</w:t>
      </w:r>
      <w:r w:rsidR="00BC602B" w:rsidRPr="004E7E60">
        <w:t>а</w:t>
      </w:r>
      <w:r w:rsidR="00BC602B" w:rsidRPr="004E7E60">
        <w:t xml:space="preserve">падной Африки (СОЗА). </w:t>
      </w:r>
    </w:p>
    <w:p w:rsidR="00BC602B" w:rsidRPr="004E7E60" w:rsidRDefault="006A4EBC" w:rsidP="00BC602B">
      <w:pPr>
        <w:pStyle w:val="SingleTxtGR"/>
      </w:pPr>
      <w:r>
        <w:t>129.</w:t>
      </w:r>
      <w:r>
        <w:tab/>
      </w:r>
      <w:r w:rsidR="00BC602B" w:rsidRPr="004E7E60">
        <w:t>В младших классах начальной школы ученики знакомятся с такими пре</w:t>
      </w:r>
      <w:r w:rsidR="00BC602B" w:rsidRPr="004E7E60">
        <w:t>д</w:t>
      </w:r>
      <w:r w:rsidR="00BC602B" w:rsidRPr="004E7E60">
        <w:t>метами, как художественное творчество, исполнительское мастерство и реме</w:t>
      </w:r>
      <w:r w:rsidR="00BC602B" w:rsidRPr="004E7E60">
        <w:t>с</w:t>
      </w:r>
      <w:r w:rsidR="00BC602B" w:rsidRPr="004E7E60">
        <w:t>ла. В старших классах начальной школы изучают декоративно-прикладные в</w:t>
      </w:r>
      <w:r w:rsidR="00BC602B" w:rsidRPr="004E7E60">
        <w:t>и</w:t>
      </w:r>
      <w:r w:rsidR="00BC602B" w:rsidRPr="004E7E60">
        <w:t>ды искусства, лепку и черчение, а на уровне средней школы предлагаются такие предметы, как художественное творчество, черчение и домоводство. Частные группы и учреждения также ставят пьесы как на сцене, так и для показа по т</w:t>
      </w:r>
      <w:r w:rsidR="00BC602B" w:rsidRPr="004E7E60">
        <w:t>е</w:t>
      </w:r>
      <w:r w:rsidR="00BC602B" w:rsidRPr="004E7E60">
        <w:t>левидению; снято несколько фильмов с участием гамбийских актеров.</w:t>
      </w:r>
    </w:p>
    <w:p w:rsidR="00BC602B" w:rsidRPr="004E7E60" w:rsidRDefault="006A4EBC" w:rsidP="00BC602B">
      <w:pPr>
        <w:pStyle w:val="SingleTxtGR"/>
      </w:pPr>
      <w:r>
        <w:t>130.</w:t>
      </w:r>
      <w:r>
        <w:tab/>
      </w:r>
      <w:r w:rsidR="00BC602B" w:rsidRPr="004E7E60">
        <w:t>Одной из наиболее быстро растущих областей развития науки в Гамбии является сектор информационно-коммуникационных технологий (ИКТ). В Ба</w:t>
      </w:r>
      <w:r w:rsidR="00BC602B" w:rsidRPr="004E7E60">
        <w:t>н</w:t>
      </w:r>
      <w:r w:rsidR="00BC602B" w:rsidRPr="004E7E60">
        <w:t>жуле и городском районе Канифинг открывается большое число интернет-кафе; всего зарегистрировано шесть поставщиков услуг Интернета. Услуги в области системы мобильных коммуникаций оказывают четыре поставщика, при этом наблюдается острая конкуренция в сфере предоставления услуг мобильной св</w:t>
      </w:r>
      <w:r w:rsidR="00BC602B" w:rsidRPr="004E7E60">
        <w:t>я</w:t>
      </w:r>
      <w:r w:rsidR="00BC602B" w:rsidRPr="004E7E60">
        <w:t>зи, фиксированной беспроводной связи и услуг по передаче данных, что обе</w:t>
      </w:r>
      <w:r w:rsidR="00BC602B" w:rsidRPr="004E7E60">
        <w:t>с</w:t>
      </w:r>
      <w:r w:rsidR="00BC602B" w:rsidRPr="004E7E60">
        <w:t>печивает большинству населения свободный доступ к этим услугам. В рамках достижения поставленной правительством в Национальном плане развития до 2020 года цели превращения Гамбии в технически развитое и информационно-насыщенное общество правительство планирует модернизировать и расширить инфраструктуру телекоммуникаций, с тем чтобы распространить услуги связи и Интернета на другие районы. Достижение этой цели будет во многом способс</w:t>
      </w:r>
      <w:r w:rsidR="00BC602B" w:rsidRPr="004E7E60">
        <w:t>т</w:t>
      </w:r>
      <w:r w:rsidR="00BC602B" w:rsidRPr="004E7E60">
        <w:t xml:space="preserve">вовать экономическому развитию. </w:t>
      </w:r>
    </w:p>
    <w:p w:rsidR="00BC602B" w:rsidRPr="004E7E60" w:rsidRDefault="006A4EBC" w:rsidP="00BC602B">
      <w:pPr>
        <w:pStyle w:val="SingleTxtGR"/>
      </w:pPr>
      <w:r>
        <w:t>131.</w:t>
      </w:r>
      <w:r>
        <w:tab/>
      </w:r>
      <w:r w:rsidR="00BC602B" w:rsidRPr="004E7E60">
        <w:t>Закон Гамбии об авторском праве 2004 года предусматривает охрану а</w:t>
      </w:r>
      <w:r w:rsidR="00BC602B" w:rsidRPr="004E7E60">
        <w:t>в</w:t>
      </w:r>
      <w:r w:rsidR="00BC602B" w:rsidRPr="004E7E60">
        <w:t>торских прав на литературно-художественные и музыкальные произведения, фонограммы, аудиовизуальные произведения, хореографические произведения, производные работы, перечисленные в Законе, и несущие программы сигналы. Закон также охраняет авторские права на произведения фольклора "от их во</w:t>
      </w:r>
      <w:r w:rsidR="00BC602B" w:rsidRPr="004E7E60">
        <w:t>с</w:t>
      </w:r>
      <w:r w:rsidR="00BC602B" w:rsidRPr="004E7E60">
        <w:t>произведения, публичного исполнения, трансляции, распространения с пом</w:t>
      </w:r>
      <w:r w:rsidR="00BC602B" w:rsidRPr="004E7E60">
        <w:t>о</w:t>
      </w:r>
      <w:r w:rsidR="00BC602B" w:rsidRPr="004E7E60">
        <w:t>щью кабеля или другими средствами, а также адаптации, перевода и других способов изменения, когда это делается либо в коммерческих целях, либо вне рамок, св</w:t>
      </w:r>
      <w:r w:rsidR="00BC602B" w:rsidRPr="004E7E60">
        <w:t>я</w:t>
      </w:r>
      <w:r w:rsidR="00BC602B" w:rsidRPr="004E7E60">
        <w:t xml:space="preserve">занных с определенными традициями или обычаями" (раздел 8). </w:t>
      </w:r>
    </w:p>
    <w:p w:rsidR="00BC602B" w:rsidRPr="004E7E60" w:rsidRDefault="006A4EBC" w:rsidP="00BC602B">
      <w:pPr>
        <w:pStyle w:val="SingleTxtGR"/>
      </w:pPr>
      <w:r>
        <w:t>132.</w:t>
      </w:r>
      <w:r>
        <w:tab/>
      </w:r>
      <w:r w:rsidR="00BC602B" w:rsidRPr="004E7E60">
        <w:t>Исключительные экономические права автора или другого владельца а</w:t>
      </w:r>
      <w:r w:rsidR="00BC602B" w:rsidRPr="004E7E60">
        <w:t>в</w:t>
      </w:r>
      <w:r w:rsidR="00BC602B" w:rsidRPr="004E7E60">
        <w:t>торских прав охраняются в соответствии с разделом 9; в дополнение к экон</w:t>
      </w:r>
      <w:r w:rsidR="00BC602B" w:rsidRPr="004E7E60">
        <w:t>о</w:t>
      </w:r>
      <w:r w:rsidR="00BC602B" w:rsidRPr="004E7E60">
        <w:t>мическим правам автора в отношении своего произведения, включая право д</w:t>
      </w:r>
      <w:r w:rsidR="00BC602B" w:rsidRPr="004E7E60">
        <w:t>а</w:t>
      </w:r>
      <w:r w:rsidR="00BC602B" w:rsidRPr="004E7E60">
        <w:t>вать разрешение на любые из предусмотренных действий, включая воспроизв</w:t>
      </w:r>
      <w:r w:rsidR="00BC602B" w:rsidRPr="004E7E60">
        <w:t>е</w:t>
      </w:r>
      <w:r w:rsidR="00BC602B" w:rsidRPr="004E7E60">
        <w:t>дение, перевод и адаптацию произведения, раздел 10 предоставляет автору прои</w:t>
      </w:r>
      <w:r w:rsidR="00BC602B" w:rsidRPr="004E7E60">
        <w:t>з</w:t>
      </w:r>
      <w:r w:rsidR="00BC602B" w:rsidRPr="004E7E60">
        <w:t>ведения, охраняемого авторским правом, "… исключительное моральное право, не зависящее от его или ее экономических прав:</w:t>
      </w:r>
    </w:p>
    <w:p w:rsidR="00BC602B" w:rsidRPr="004E7E60" w:rsidRDefault="00BC602B" w:rsidP="006A4EBC">
      <w:pPr>
        <w:pStyle w:val="Bullet1GR"/>
      </w:pPr>
      <w:r w:rsidRPr="004E7E60">
        <w:t>заявлять об авторстве над своими трудами и, в частности, требовать, чт</w:t>
      </w:r>
      <w:r w:rsidRPr="004E7E60">
        <w:t>о</w:t>
      </w:r>
      <w:r w:rsidRPr="004E7E60">
        <w:t>бы его или ее имя или псевдоним были указаны на видном месте экзем</w:t>
      </w:r>
      <w:r w:rsidRPr="004E7E60">
        <w:t>п</w:t>
      </w:r>
      <w:r w:rsidRPr="004E7E60">
        <w:t>ляров произведения, а также в связи с любым публичным использован</w:t>
      </w:r>
      <w:r w:rsidRPr="004E7E60">
        <w:t>и</w:t>
      </w:r>
      <w:r w:rsidRPr="004E7E60">
        <w:t>ем его или ее прои</w:t>
      </w:r>
      <w:r w:rsidRPr="004E7E60">
        <w:t>з</w:t>
      </w:r>
      <w:r w:rsidRPr="004E7E60">
        <w:t>ведения, насколько это практически возможно;</w:t>
      </w:r>
    </w:p>
    <w:p w:rsidR="00BC602B" w:rsidRPr="004E7E60" w:rsidRDefault="00BC602B" w:rsidP="006A4EBC">
      <w:pPr>
        <w:pStyle w:val="Bullet1GR"/>
      </w:pPr>
      <w:r w:rsidRPr="004E7E60">
        <w:t>требовать, чтобы его или ее имя или псевдоним не указывались на экзе</w:t>
      </w:r>
      <w:r w:rsidRPr="004E7E60">
        <w:t>м</w:t>
      </w:r>
      <w:r w:rsidRPr="004E7E60">
        <w:t>плярах произведений, а также в связи с любым публичным использован</w:t>
      </w:r>
      <w:r w:rsidRPr="004E7E60">
        <w:t>и</w:t>
      </w:r>
      <w:r w:rsidRPr="004E7E60">
        <w:t>ем его или ее произведения, насколько это практически возможно;</w:t>
      </w:r>
    </w:p>
    <w:p w:rsidR="00BC602B" w:rsidRPr="004E7E60" w:rsidRDefault="00BC602B" w:rsidP="006A4EBC">
      <w:pPr>
        <w:pStyle w:val="Bullet1GR"/>
      </w:pPr>
      <w:r w:rsidRPr="004E7E60">
        <w:t>возражать против любого извращения, искажения или иного изменения их произведений, либо любого другого посягательства на них, способн</w:t>
      </w:r>
      <w:r w:rsidRPr="004E7E60">
        <w:t>о</w:t>
      </w:r>
      <w:r w:rsidRPr="004E7E60">
        <w:t>го нанести ущерб чести или репутации автора, и добиваться в этой связи возмещения пр</w:t>
      </w:r>
      <w:r w:rsidRPr="004E7E60">
        <w:t>и</w:t>
      </w:r>
      <w:r w:rsidRPr="004E7E60">
        <w:t>чиненного ущерба; и</w:t>
      </w:r>
    </w:p>
    <w:p w:rsidR="00BC602B" w:rsidRPr="004E7E60" w:rsidRDefault="00BC602B" w:rsidP="006A4EBC">
      <w:pPr>
        <w:pStyle w:val="Bullet1GR"/>
      </w:pPr>
      <w:r w:rsidRPr="004E7E60">
        <w:t>в любой момент вносить изменения в свое произведение".</w:t>
      </w:r>
    </w:p>
    <w:p w:rsidR="00BC602B" w:rsidRPr="004E7E60" w:rsidRDefault="006A4EBC" w:rsidP="00BC602B">
      <w:pPr>
        <w:pStyle w:val="SingleTxtGR"/>
      </w:pPr>
      <w:r>
        <w:t>133.</w:t>
      </w:r>
      <w:r>
        <w:tab/>
      </w:r>
      <w:r w:rsidR="00BC602B" w:rsidRPr="004E7E60">
        <w:t>В то же время Закон об авторском праве в разделе 16 допускает передачу экономических (но не моральных) прав путем переуступки, лицензирования, завещательного распоряжения или в порядке действия закона. Предоставляемая на основании раздела 8 охрана фольклорных произведений не распространяется на "добросовестное использование для личных и домашних целей… использ</w:t>
      </w:r>
      <w:r w:rsidR="00BC602B" w:rsidRPr="004E7E60">
        <w:t>о</w:t>
      </w:r>
      <w:r w:rsidR="00BC602B" w:rsidRPr="004E7E60">
        <w:t>вание для целей образования или в порядке иллюстрации в оригинальном пр</w:t>
      </w:r>
      <w:r w:rsidR="00BC602B" w:rsidRPr="004E7E60">
        <w:t>о</w:t>
      </w:r>
      <w:r w:rsidR="00BC602B" w:rsidRPr="004E7E60">
        <w:t>изведении автора… при условии, что это совместимо с добросовестной практ</w:t>
      </w:r>
      <w:r w:rsidR="00BC602B" w:rsidRPr="004E7E60">
        <w:t>и</w:t>
      </w:r>
      <w:r w:rsidR="00BC602B" w:rsidRPr="004E7E60">
        <w:t>кой или побочным использованием фольклорных произведений". Работы, пре</w:t>
      </w:r>
      <w:r w:rsidR="00BC602B" w:rsidRPr="004E7E60">
        <w:t>д</w:t>
      </w:r>
      <w:r w:rsidR="00BC602B" w:rsidRPr="004E7E60">
        <w:t>назначенные для общественного использования, такие как законодательные а</w:t>
      </w:r>
      <w:r w:rsidR="00BC602B" w:rsidRPr="004E7E60">
        <w:t>к</w:t>
      </w:r>
      <w:r w:rsidR="00BC602B" w:rsidRPr="004E7E60">
        <w:t>ты, решения судов или сообщения комиссий по расследованию, не подлежат охране. Закон охраняет право населения пользоваться формами культурного с</w:t>
      </w:r>
      <w:r w:rsidR="00BC602B" w:rsidRPr="004E7E60">
        <w:t>а</w:t>
      </w:r>
      <w:r w:rsidR="00BC602B" w:rsidRPr="004E7E60">
        <w:t xml:space="preserve">мовыражения и своим культурным наследием. </w:t>
      </w:r>
    </w:p>
    <w:p w:rsidR="00BC602B" w:rsidRPr="004E7E60" w:rsidRDefault="0093119D" w:rsidP="00BC602B">
      <w:pPr>
        <w:pStyle w:val="SingleTxtGR"/>
      </w:pPr>
      <w:r>
        <w:t>134.</w:t>
      </w:r>
      <w:r>
        <w:tab/>
      </w:r>
      <w:r w:rsidR="00BC602B" w:rsidRPr="004E7E60">
        <w:t>В Законе о промышленной собственности содержатся положения, каса</w:t>
      </w:r>
      <w:r w:rsidR="00BC602B" w:rsidRPr="004E7E60">
        <w:t>ю</w:t>
      </w:r>
      <w:r w:rsidR="00BC602B" w:rsidRPr="004E7E60">
        <w:t>щиеся охраны изобретений, полезных моделей и промышленных образцов. В</w:t>
      </w:r>
      <w:r>
        <w:rPr>
          <w:lang w:val="en-US"/>
        </w:rPr>
        <w:t> </w:t>
      </w:r>
      <w:r w:rsidR="00BC602B" w:rsidRPr="004E7E60">
        <w:t>нем патентоспособное изобретение определяется как "являющееся новым, неочевидным и промышленно применимым". В разделе 3 (2) они перечислены следующим образом:</w:t>
      </w:r>
    </w:p>
    <w:p w:rsidR="00BC602B" w:rsidRPr="004E7E60" w:rsidRDefault="0093119D" w:rsidP="00BC602B">
      <w:pPr>
        <w:pStyle w:val="SingleTxtGR"/>
      </w:pPr>
      <w:r>
        <w:tab/>
      </w:r>
      <w:r w:rsidR="00BC602B" w:rsidRPr="004E7E60">
        <w:t>"a)</w:t>
      </w:r>
      <w:r w:rsidR="00BC602B" w:rsidRPr="004E7E60">
        <w:tab/>
        <w:t>открытия, научные теории и математические методы;</w:t>
      </w:r>
    </w:p>
    <w:p w:rsidR="00BC602B" w:rsidRPr="004E7E60" w:rsidRDefault="0093119D" w:rsidP="00BC602B">
      <w:pPr>
        <w:pStyle w:val="SingleTxtGR"/>
      </w:pPr>
      <w:r>
        <w:tab/>
      </w:r>
      <w:r w:rsidR="00BC602B" w:rsidRPr="004E7E60">
        <w:t>b)</w:t>
      </w:r>
      <w:r w:rsidR="00BC602B" w:rsidRPr="004E7E60">
        <w:tab/>
        <w:t>сорта растений или виды животных, или по существу биологич</w:t>
      </w:r>
      <w:r w:rsidR="00BC602B" w:rsidRPr="004E7E60">
        <w:t>е</w:t>
      </w:r>
      <w:r w:rsidR="00BC602B" w:rsidRPr="004E7E60">
        <w:t>ские процессы для производства растений или животных, помимо микробиол</w:t>
      </w:r>
      <w:r w:rsidR="00BC602B" w:rsidRPr="004E7E60">
        <w:t>о</w:t>
      </w:r>
      <w:r w:rsidR="00BC602B" w:rsidRPr="004E7E60">
        <w:t>гических процессов и продуктов таких процессов;</w:t>
      </w:r>
    </w:p>
    <w:p w:rsidR="00BC602B" w:rsidRPr="004E7E60" w:rsidRDefault="0093119D" w:rsidP="00BC602B">
      <w:pPr>
        <w:pStyle w:val="SingleTxtGR"/>
      </w:pPr>
      <w:r>
        <w:tab/>
      </w:r>
      <w:r w:rsidR="00BC602B" w:rsidRPr="004E7E60">
        <w:t>c)</w:t>
      </w:r>
      <w:r w:rsidR="00BC602B" w:rsidRPr="004E7E60">
        <w:tab/>
        <w:t>схемы, правила или методы предпринимательской деятельности, совершение исключительно умственных действий или игры; и</w:t>
      </w:r>
    </w:p>
    <w:p w:rsidR="00084F6B" w:rsidRDefault="0093119D" w:rsidP="00BC602B">
      <w:pPr>
        <w:pStyle w:val="SingleTxtGR"/>
      </w:pPr>
      <w:r w:rsidRPr="00686EDE">
        <w:tab/>
      </w:r>
      <w:r>
        <w:rPr>
          <w:lang w:val="en-US"/>
        </w:rPr>
        <w:t>d</w:t>
      </w:r>
      <w:r w:rsidRPr="0093119D">
        <w:t>)</w:t>
      </w:r>
      <w:r>
        <w:tab/>
      </w:r>
      <w:r w:rsidR="00BC602B" w:rsidRPr="004E7E60">
        <w:t>методы лечения организма человека или животного хирургическим или терапевтическим путем, а также методы диагностики, применяемые в о</w:t>
      </w:r>
      <w:r w:rsidR="00BC602B" w:rsidRPr="004E7E60">
        <w:t>т</w:t>
      </w:r>
      <w:r w:rsidR="00BC602B" w:rsidRPr="004E7E60">
        <w:t>ношении организма человека или животного", но не применяемые в отношении пр</w:t>
      </w:r>
      <w:r w:rsidR="00BC602B" w:rsidRPr="004E7E60">
        <w:t>о</w:t>
      </w:r>
      <w:r w:rsidR="00BC602B" w:rsidRPr="004E7E60">
        <w:t>дуктов, используемых в рамках любого из указанных методов.</w:t>
      </w:r>
    </w:p>
    <w:p w:rsidR="00417C7B" w:rsidRPr="0093119D" w:rsidRDefault="0093119D" w:rsidP="0093119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17C7B" w:rsidRPr="0093119D" w:rsidSect="00A1034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CBF" w:rsidRDefault="00FD5CBF">
      <w:r>
        <w:rPr>
          <w:lang w:val="en-US"/>
        </w:rPr>
        <w:tab/>
      </w:r>
      <w:r>
        <w:separator/>
      </w:r>
    </w:p>
  </w:endnote>
  <w:endnote w:type="continuationSeparator" w:id="0">
    <w:p w:rsidR="00FD5CBF" w:rsidRDefault="00FD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DD7" w:rsidRPr="009A6F4A" w:rsidRDefault="00F11DD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E0731">
      <w:rPr>
        <w:rStyle w:val="PageNumber"/>
        <w:noProof/>
      </w:rPr>
      <w:t>50</w:t>
    </w:r>
    <w:r>
      <w:rPr>
        <w:rStyle w:val="PageNumber"/>
      </w:rPr>
      <w:fldChar w:fldCharType="end"/>
    </w:r>
    <w:r>
      <w:rPr>
        <w:lang w:val="en-US"/>
      </w:rPr>
      <w:tab/>
      <w:t>GE.13-48343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DD7" w:rsidRPr="009A6F4A" w:rsidRDefault="00F11DD7">
    <w:pPr>
      <w:pStyle w:val="Footer"/>
      <w:rPr>
        <w:lang w:val="en-US"/>
      </w:rPr>
    </w:pPr>
    <w:r>
      <w:rPr>
        <w:lang w:val="en-US"/>
      </w:rPr>
      <w:t>GE.13-48343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E0731">
      <w:rPr>
        <w:rStyle w:val="PageNumber"/>
        <w:noProof/>
      </w:rPr>
      <w:t>51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F11DD7" w:rsidTr="000B3266">
      <w:trPr>
        <w:trHeight w:val="438"/>
      </w:trPr>
      <w:tc>
        <w:tcPr>
          <w:tcW w:w="4068" w:type="dxa"/>
          <w:vAlign w:val="bottom"/>
        </w:tcPr>
        <w:p w:rsidR="00F11DD7" w:rsidRPr="00536B69" w:rsidRDefault="00F11DD7" w:rsidP="000B3266">
          <w:r>
            <w:rPr>
              <w:lang w:val="en-US"/>
            </w:rPr>
            <w:t>GE.13-48343  (R)</w:t>
          </w:r>
          <w:r>
            <w:t xml:space="preserve">   140314   170314</w:t>
          </w:r>
        </w:p>
      </w:tc>
      <w:tc>
        <w:tcPr>
          <w:tcW w:w="4663" w:type="dxa"/>
          <w:vMerge w:val="restart"/>
          <w:vAlign w:val="bottom"/>
        </w:tcPr>
        <w:p w:rsidR="00F11DD7" w:rsidRDefault="00F11DD7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F11DD7" w:rsidRDefault="00F11DD7" w:rsidP="000B3266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F11DD7" w:rsidTr="000B3266">
      <w:tc>
        <w:tcPr>
          <w:tcW w:w="4068" w:type="dxa"/>
          <w:vAlign w:val="bottom"/>
        </w:tcPr>
        <w:p w:rsidR="00F11DD7" w:rsidRPr="002C0974" w:rsidRDefault="00F11DD7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C09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C09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C09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2C09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C09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2C09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2C09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C09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2C09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11DD7" w:rsidRDefault="00F11DD7" w:rsidP="000B3266"/>
      </w:tc>
      <w:tc>
        <w:tcPr>
          <w:tcW w:w="1124" w:type="dxa"/>
          <w:vMerge/>
        </w:tcPr>
        <w:p w:rsidR="00F11DD7" w:rsidRDefault="00F11DD7" w:rsidP="000B3266"/>
      </w:tc>
    </w:tr>
  </w:tbl>
  <w:p w:rsidR="00F11DD7" w:rsidRPr="007A36B5" w:rsidRDefault="00F11DD7" w:rsidP="007A36B5">
    <w:pPr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CBF" w:rsidRPr="00F71F63" w:rsidRDefault="00FD5CB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D5CBF" w:rsidRPr="00F71F63" w:rsidRDefault="00FD5CB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D5CBF" w:rsidRPr="00635E86" w:rsidRDefault="00FD5CBF" w:rsidP="00635E86">
      <w:pPr>
        <w:pStyle w:val="Footer"/>
      </w:pPr>
    </w:p>
  </w:footnote>
  <w:footnote w:id="1">
    <w:p w:rsidR="00F11DD7" w:rsidRPr="003F6604" w:rsidRDefault="00F11DD7">
      <w:pPr>
        <w:pStyle w:val="FootnoteText"/>
        <w:rPr>
          <w:sz w:val="20"/>
          <w:lang w:val="ru-RU"/>
        </w:rPr>
      </w:pPr>
      <w:r>
        <w:tab/>
      </w:r>
      <w:r w:rsidRPr="003F6604">
        <w:rPr>
          <w:rStyle w:val="FootnoteReference"/>
          <w:sz w:val="20"/>
          <w:vertAlign w:val="baseline"/>
          <w:lang w:val="ru-RU"/>
        </w:rPr>
        <w:t>*</w:t>
      </w:r>
      <w:r w:rsidRPr="003F6604">
        <w:rPr>
          <w:lang w:val="ru-RU"/>
        </w:rPr>
        <w:tab/>
        <w:t>В соответствии с информацией, направленной государствам-участникам в отношении оформления их докладов, настоящий документ официально не редактировался.</w:t>
      </w:r>
    </w:p>
  </w:footnote>
  <w:footnote w:id="2">
    <w:p w:rsidR="00F11DD7" w:rsidRPr="00C236CA" w:rsidRDefault="00F11DD7" w:rsidP="00FA6402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D60B0C">
        <w:tab/>
      </w:r>
      <w:r>
        <w:rPr>
          <w:rStyle w:val="FootnoteReference"/>
        </w:rPr>
        <w:footnoteRef/>
      </w:r>
      <w:r w:rsidRPr="00C236CA">
        <w:rPr>
          <w:lang w:val="ru-RU"/>
        </w:rPr>
        <w:tab/>
        <w:t>Источник: Гамбия – Образование, доклад о положении в стране.</w:t>
      </w:r>
    </w:p>
  </w:footnote>
  <w:footnote w:id="3">
    <w:p w:rsidR="00F11DD7" w:rsidRPr="004D6AB8" w:rsidRDefault="00F11DD7" w:rsidP="00BC602B">
      <w:pPr>
        <w:pStyle w:val="FootnoteText"/>
        <w:rPr>
          <w:lang w:val="ru-RU"/>
        </w:rPr>
      </w:pPr>
      <w:r w:rsidRPr="00D60B0C">
        <w:tab/>
      </w:r>
      <w:r>
        <w:rPr>
          <w:rStyle w:val="FootnoteReference"/>
        </w:rPr>
        <w:footnoteRef/>
      </w:r>
      <w:r w:rsidRPr="004D6AB8">
        <w:rPr>
          <w:lang w:val="ru-RU"/>
        </w:rPr>
        <w:tab/>
      </w:r>
      <w:r>
        <w:t>UNGEI</w:t>
      </w:r>
      <w:r w:rsidRPr="004D6AB8">
        <w:rPr>
          <w:lang w:val="ru-RU"/>
        </w:rPr>
        <w:t>, 2006.</w:t>
      </w:r>
    </w:p>
  </w:footnote>
  <w:footnote w:id="4">
    <w:p w:rsidR="00F11DD7" w:rsidRPr="004D6AB8" w:rsidRDefault="00F11DD7" w:rsidP="00BC602B">
      <w:pPr>
        <w:pStyle w:val="FootnoteText"/>
        <w:rPr>
          <w:lang w:val="ru-RU"/>
        </w:rPr>
      </w:pPr>
      <w:r w:rsidRPr="004D6AB8">
        <w:rPr>
          <w:lang w:val="ru-RU"/>
        </w:rPr>
        <w:tab/>
      </w:r>
      <w:r>
        <w:rPr>
          <w:rStyle w:val="FootnoteReference"/>
        </w:rPr>
        <w:footnoteRef/>
      </w:r>
      <w:r w:rsidRPr="004D6AB8">
        <w:rPr>
          <w:lang w:val="ru-RU"/>
        </w:rPr>
        <w:tab/>
        <w:t>Вклад ПСНО в Пекинскую платформу действий – доклад ППД.</w:t>
      </w:r>
    </w:p>
  </w:footnote>
  <w:footnote w:id="5">
    <w:p w:rsidR="00F11DD7" w:rsidRPr="004D6AB8" w:rsidRDefault="00F11DD7" w:rsidP="00BC602B">
      <w:pPr>
        <w:pStyle w:val="FootnoteText"/>
        <w:rPr>
          <w:lang w:val="ru-RU"/>
        </w:rPr>
      </w:pPr>
      <w:r w:rsidRPr="004D6AB8">
        <w:rPr>
          <w:lang w:val="ru-RU"/>
        </w:rPr>
        <w:tab/>
      </w:r>
      <w:r>
        <w:rPr>
          <w:rStyle w:val="FootnoteReference"/>
        </w:rPr>
        <w:footnoteRef/>
      </w:r>
      <w:r w:rsidRPr="004D6AB8">
        <w:rPr>
          <w:lang w:val="ru-RU"/>
        </w:rPr>
        <w:tab/>
        <w:t xml:space="preserve">ДССН </w:t>
      </w:r>
      <w:r>
        <w:rPr>
          <w:lang w:val="en-US"/>
        </w:rPr>
        <w:t>II</w:t>
      </w:r>
      <w:r w:rsidRPr="004D6AB8">
        <w:rPr>
          <w:lang w:val="ru-RU"/>
        </w:rPr>
        <w:t>, Государственный департамент по финансовым и экономическим вопросам, 2006 год.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DD7" w:rsidRPr="00E71A0F" w:rsidRDefault="00F11DD7">
    <w:pPr>
      <w:pStyle w:val="Header"/>
      <w:rPr>
        <w:lang w:val="en-US"/>
      </w:rPr>
    </w:pPr>
    <w:r>
      <w:rPr>
        <w:lang w:val="en-US"/>
      </w:rPr>
      <w:t>E/C.12/GMB/1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DD7" w:rsidRPr="009A6F4A" w:rsidRDefault="00F11DD7">
    <w:pPr>
      <w:pStyle w:val="Header"/>
      <w:rPr>
        <w:lang w:val="en-US"/>
      </w:rPr>
    </w:pPr>
    <w:r>
      <w:rPr>
        <w:lang w:val="en-US"/>
      </w:rPr>
      <w:tab/>
      <w:t>E/C.12/GMB/1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925DC1"/>
    <w:multiLevelType w:val="hybridMultilevel"/>
    <w:tmpl w:val="FAA66F24"/>
    <w:lvl w:ilvl="0" w:tplc="8C4849A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746C124C"/>
    <w:multiLevelType w:val="hybridMultilevel"/>
    <w:tmpl w:val="4BEE4D1E"/>
    <w:lvl w:ilvl="0" w:tplc="85129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E223DA"/>
    <w:multiLevelType w:val="hybridMultilevel"/>
    <w:tmpl w:val="5B7ACB42"/>
    <w:lvl w:ilvl="0" w:tplc="3A60C98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16"/>
  </w:num>
  <w:num w:numId="4">
    <w:abstractNumId w:val="10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5"/>
  </w:num>
  <w:num w:numId="17">
    <w:abstractNumId w:val="11"/>
  </w:num>
  <w:num w:numId="18">
    <w:abstractNumId w:val="13"/>
  </w:num>
  <w:num w:numId="19">
    <w:abstractNumId w:val="14"/>
  </w:num>
  <w:num w:numId="20">
    <w:abstractNumId w:val="17"/>
  </w:num>
  <w:num w:numId="21">
    <w:abstractNumId w:val="18"/>
  </w:num>
  <w:num w:numId="22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233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6D55"/>
    <w:rsid w:val="0006401A"/>
    <w:rsid w:val="00072C27"/>
    <w:rsid w:val="0007341A"/>
    <w:rsid w:val="00084F6B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5769C"/>
    <w:rsid w:val="00180752"/>
    <w:rsid w:val="00180B2D"/>
    <w:rsid w:val="00184257"/>
    <w:rsid w:val="00185076"/>
    <w:rsid w:val="0018543C"/>
    <w:rsid w:val="00190231"/>
    <w:rsid w:val="00192056"/>
    <w:rsid w:val="00192ABD"/>
    <w:rsid w:val="001A75D5"/>
    <w:rsid w:val="001A7D40"/>
    <w:rsid w:val="001B7B6F"/>
    <w:rsid w:val="001C4D66"/>
    <w:rsid w:val="001D00F2"/>
    <w:rsid w:val="001D07F7"/>
    <w:rsid w:val="001D7B8F"/>
    <w:rsid w:val="001E12DC"/>
    <w:rsid w:val="001E260A"/>
    <w:rsid w:val="001E48EE"/>
    <w:rsid w:val="001E572B"/>
    <w:rsid w:val="001F2D04"/>
    <w:rsid w:val="0020059C"/>
    <w:rsid w:val="002019BD"/>
    <w:rsid w:val="00223115"/>
    <w:rsid w:val="00232D42"/>
    <w:rsid w:val="00237334"/>
    <w:rsid w:val="002401CF"/>
    <w:rsid w:val="002444F4"/>
    <w:rsid w:val="002629A0"/>
    <w:rsid w:val="00265C08"/>
    <w:rsid w:val="002717A7"/>
    <w:rsid w:val="0028233B"/>
    <w:rsid w:val="0028492B"/>
    <w:rsid w:val="00291C8F"/>
    <w:rsid w:val="002C0974"/>
    <w:rsid w:val="002C5036"/>
    <w:rsid w:val="002C6A71"/>
    <w:rsid w:val="002C6D5F"/>
    <w:rsid w:val="002D15EA"/>
    <w:rsid w:val="002D6C07"/>
    <w:rsid w:val="002E0CE6"/>
    <w:rsid w:val="002E1163"/>
    <w:rsid w:val="002E43F3"/>
    <w:rsid w:val="002F15E4"/>
    <w:rsid w:val="00306D2D"/>
    <w:rsid w:val="00316B86"/>
    <w:rsid w:val="003215F5"/>
    <w:rsid w:val="00323131"/>
    <w:rsid w:val="00330711"/>
    <w:rsid w:val="00332891"/>
    <w:rsid w:val="00356BB2"/>
    <w:rsid w:val="00360477"/>
    <w:rsid w:val="0036234D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093F"/>
    <w:rsid w:val="003A3F16"/>
    <w:rsid w:val="003B40A9"/>
    <w:rsid w:val="003C016E"/>
    <w:rsid w:val="003C0465"/>
    <w:rsid w:val="003D156F"/>
    <w:rsid w:val="003D5EBD"/>
    <w:rsid w:val="003D7FD3"/>
    <w:rsid w:val="003E40E4"/>
    <w:rsid w:val="003F6604"/>
    <w:rsid w:val="00401CE0"/>
    <w:rsid w:val="00403234"/>
    <w:rsid w:val="00407AC3"/>
    <w:rsid w:val="00414586"/>
    <w:rsid w:val="00415059"/>
    <w:rsid w:val="00417C7B"/>
    <w:rsid w:val="00424FDD"/>
    <w:rsid w:val="0043033D"/>
    <w:rsid w:val="00435FE4"/>
    <w:rsid w:val="00453F45"/>
    <w:rsid w:val="00457634"/>
    <w:rsid w:val="00460529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4F2AF0"/>
    <w:rsid w:val="00513342"/>
    <w:rsid w:val="0051339C"/>
    <w:rsid w:val="0051412F"/>
    <w:rsid w:val="00522B6F"/>
    <w:rsid w:val="0052430E"/>
    <w:rsid w:val="005276AD"/>
    <w:rsid w:val="00536B69"/>
    <w:rsid w:val="00540A9A"/>
    <w:rsid w:val="00542CE2"/>
    <w:rsid w:val="00543522"/>
    <w:rsid w:val="00545680"/>
    <w:rsid w:val="00563023"/>
    <w:rsid w:val="0056618E"/>
    <w:rsid w:val="00576F59"/>
    <w:rsid w:val="00577A34"/>
    <w:rsid w:val="00580AAD"/>
    <w:rsid w:val="00584933"/>
    <w:rsid w:val="00593A04"/>
    <w:rsid w:val="005A6D5A"/>
    <w:rsid w:val="005B1B28"/>
    <w:rsid w:val="005B7D51"/>
    <w:rsid w:val="005B7F35"/>
    <w:rsid w:val="005C2081"/>
    <w:rsid w:val="005C678A"/>
    <w:rsid w:val="005D346D"/>
    <w:rsid w:val="005E6BCD"/>
    <w:rsid w:val="005E74AB"/>
    <w:rsid w:val="00606A3E"/>
    <w:rsid w:val="006115AA"/>
    <w:rsid w:val="006120AE"/>
    <w:rsid w:val="00635E86"/>
    <w:rsid w:val="00636A37"/>
    <w:rsid w:val="006501A5"/>
    <w:rsid w:val="00654532"/>
    <w:rsid w:val="006567B2"/>
    <w:rsid w:val="00662ADE"/>
    <w:rsid w:val="00662FEE"/>
    <w:rsid w:val="00664106"/>
    <w:rsid w:val="006756F1"/>
    <w:rsid w:val="00677773"/>
    <w:rsid w:val="006805FC"/>
    <w:rsid w:val="00686EDE"/>
    <w:rsid w:val="006926C7"/>
    <w:rsid w:val="00694C37"/>
    <w:rsid w:val="006A1BEB"/>
    <w:rsid w:val="006A401C"/>
    <w:rsid w:val="006A4EBC"/>
    <w:rsid w:val="006A7C6E"/>
    <w:rsid w:val="006B23D9"/>
    <w:rsid w:val="006B6F1A"/>
    <w:rsid w:val="006C1814"/>
    <w:rsid w:val="006C2F45"/>
    <w:rsid w:val="006C361A"/>
    <w:rsid w:val="006C5657"/>
    <w:rsid w:val="006D5E4E"/>
    <w:rsid w:val="006E6860"/>
    <w:rsid w:val="006E7183"/>
    <w:rsid w:val="006F5FBF"/>
    <w:rsid w:val="007021B4"/>
    <w:rsid w:val="0070327E"/>
    <w:rsid w:val="00707B5F"/>
    <w:rsid w:val="0072222A"/>
    <w:rsid w:val="00735602"/>
    <w:rsid w:val="0075279B"/>
    <w:rsid w:val="007533A4"/>
    <w:rsid w:val="00753748"/>
    <w:rsid w:val="00762446"/>
    <w:rsid w:val="00781ACB"/>
    <w:rsid w:val="0078621E"/>
    <w:rsid w:val="00793F56"/>
    <w:rsid w:val="007A36B5"/>
    <w:rsid w:val="007A695D"/>
    <w:rsid w:val="007A79EB"/>
    <w:rsid w:val="007D4CA0"/>
    <w:rsid w:val="007D7A23"/>
    <w:rsid w:val="007E0731"/>
    <w:rsid w:val="007E38C3"/>
    <w:rsid w:val="007E549E"/>
    <w:rsid w:val="007E71C9"/>
    <w:rsid w:val="007F7553"/>
    <w:rsid w:val="0080755E"/>
    <w:rsid w:val="008120D4"/>
    <w:rsid w:val="008139A5"/>
    <w:rsid w:val="00817C22"/>
    <w:rsid w:val="00817F73"/>
    <w:rsid w:val="0082228E"/>
    <w:rsid w:val="00830402"/>
    <w:rsid w:val="008305D7"/>
    <w:rsid w:val="00834887"/>
    <w:rsid w:val="00842FED"/>
    <w:rsid w:val="008455CF"/>
    <w:rsid w:val="00847689"/>
    <w:rsid w:val="00847CB4"/>
    <w:rsid w:val="00861C52"/>
    <w:rsid w:val="00862EFF"/>
    <w:rsid w:val="008727A1"/>
    <w:rsid w:val="00886846"/>
    <w:rsid w:val="00886B0F"/>
    <w:rsid w:val="00891C08"/>
    <w:rsid w:val="008A2C8F"/>
    <w:rsid w:val="008A3879"/>
    <w:rsid w:val="008A5FA8"/>
    <w:rsid w:val="008A7575"/>
    <w:rsid w:val="008B5867"/>
    <w:rsid w:val="008B5F47"/>
    <w:rsid w:val="008C4865"/>
    <w:rsid w:val="008C7B87"/>
    <w:rsid w:val="008D6A7A"/>
    <w:rsid w:val="008E3E87"/>
    <w:rsid w:val="008E7F13"/>
    <w:rsid w:val="008F11DB"/>
    <w:rsid w:val="008F3185"/>
    <w:rsid w:val="00915B0A"/>
    <w:rsid w:val="00926904"/>
    <w:rsid w:val="0093119D"/>
    <w:rsid w:val="009372F0"/>
    <w:rsid w:val="00937FBD"/>
    <w:rsid w:val="00955022"/>
    <w:rsid w:val="00957B4D"/>
    <w:rsid w:val="00964EEA"/>
    <w:rsid w:val="00980C86"/>
    <w:rsid w:val="00991C36"/>
    <w:rsid w:val="009B1D9B"/>
    <w:rsid w:val="009B4074"/>
    <w:rsid w:val="009C30BB"/>
    <w:rsid w:val="009C4827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2043"/>
    <w:rsid w:val="00AB5BF0"/>
    <w:rsid w:val="00AC1C95"/>
    <w:rsid w:val="00AC2CCB"/>
    <w:rsid w:val="00AC443A"/>
    <w:rsid w:val="00AE60E2"/>
    <w:rsid w:val="00B00226"/>
    <w:rsid w:val="00B0169F"/>
    <w:rsid w:val="00B05F21"/>
    <w:rsid w:val="00B138AB"/>
    <w:rsid w:val="00B14EA9"/>
    <w:rsid w:val="00B30A3C"/>
    <w:rsid w:val="00B81305"/>
    <w:rsid w:val="00B91CAC"/>
    <w:rsid w:val="00BB17DC"/>
    <w:rsid w:val="00BB1AF9"/>
    <w:rsid w:val="00BB46A2"/>
    <w:rsid w:val="00BB4C4A"/>
    <w:rsid w:val="00BC602B"/>
    <w:rsid w:val="00BC634F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69C3"/>
    <w:rsid w:val="00C51419"/>
    <w:rsid w:val="00C52643"/>
    <w:rsid w:val="00C54056"/>
    <w:rsid w:val="00C663A3"/>
    <w:rsid w:val="00C6728D"/>
    <w:rsid w:val="00C75CB2"/>
    <w:rsid w:val="00C90723"/>
    <w:rsid w:val="00C90D5C"/>
    <w:rsid w:val="00CA609E"/>
    <w:rsid w:val="00CA7DA4"/>
    <w:rsid w:val="00CB31FB"/>
    <w:rsid w:val="00CB3932"/>
    <w:rsid w:val="00CE3D6F"/>
    <w:rsid w:val="00CE79A5"/>
    <w:rsid w:val="00CF0042"/>
    <w:rsid w:val="00CF262F"/>
    <w:rsid w:val="00D025D5"/>
    <w:rsid w:val="00D14A2A"/>
    <w:rsid w:val="00D17D57"/>
    <w:rsid w:val="00D26B13"/>
    <w:rsid w:val="00D26CC1"/>
    <w:rsid w:val="00D30662"/>
    <w:rsid w:val="00D3150E"/>
    <w:rsid w:val="00D32A0B"/>
    <w:rsid w:val="00D46AA6"/>
    <w:rsid w:val="00D6236B"/>
    <w:rsid w:val="00D809D1"/>
    <w:rsid w:val="00D813E8"/>
    <w:rsid w:val="00D84ECF"/>
    <w:rsid w:val="00D9423F"/>
    <w:rsid w:val="00DA066E"/>
    <w:rsid w:val="00DA2851"/>
    <w:rsid w:val="00DA2B7C"/>
    <w:rsid w:val="00DA5686"/>
    <w:rsid w:val="00DA63BA"/>
    <w:rsid w:val="00DB2FC0"/>
    <w:rsid w:val="00DD7D24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40BC"/>
    <w:rsid w:val="00E565A3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1EC"/>
    <w:rsid w:val="00EF4D1B"/>
    <w:rsid w:val="00EF7295"/>
    <w:rsid w:val="00F069D1"/>
    <w:rsid w:val="00F11DD7"/>
    <w:rsid w:val="00F1503D"/>
    <w:rsid w:val="00F22712"/>
    <w:rsid w:val="00F275F5"/>
    <w:rsid w:val="00F33188"/>
    <w:rsid w:val="00F35BDE"/>
    <w:rsid w:val="00F52A0E"/>
    <w:rsid w:val="00F71F63"/>
    <w:rsid w:val="00F73D8E"/>
    <w:rsid w:val="00F87506"/>
    <w:rsid w:val="00F92C41"/>
    <w:rsid w:val="00FA5522"/>
    <w:rsid w:val="00FA6402"/>
    <w:rsid w:val="00FA6E4A"/>
    <w:rsid w:val="00FB2B35"/>
    <w:rsid w:val="00FC4AE1"/>
    <w:rsid w:val="00FD22B8"/>
    <w:rsid w:val="00FD5CBF"/>
    <w:rsid w:val="00FD78A3"/>
    <w:rsid w:val="00FF6C1E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6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7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3"/>
      </w:numPr>
    </w:pPr>
  </w:style>
  <w:style w:type="numbering" w:styleId="1ai">
    <w:name w:val="Outline List 1"/>
    <w:basedOn w:val="NoList"/>
    <w:semiHidden/>
    <w:rsid w:val="007E71C9"/>
    <w:pPr>
      <w:numPr>
        <w:numId w:val="4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9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,Point 3 Char,Footnote text,Κείμενο υποσημείωσης Char,ESPON Footnote Text,Schriftart: 9 pt,Schriftart: 10 pt,Schriftart: 8 pt,Κείμενο υποσημείωσης-KATERINA,Char,Κείμενο υποσημείωσης-KATERINA Char,Κείμενο υποσημείωσης Char1 Char Cha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Footnote symbol,Footnote,Footnote reference number,note TESI,Footnote Reference Number,E FNZ,-E Fußnotenzeichen,Footnote#,Times 10 Point,Exposant 3 Point,Ref,de nota al pie,SUPERS,EN Footnote Reference,-E Fuίnotenzeichen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,Point 3 Char Char,Footnote text Char,Κείμενο υποσημείωσης Char Char,ESPON Footnote Text Char,Schriftart: 9 pt Char,Schriftart: 10 pt Char,Schriftart: 8 pt Char,Κείμενο υποσημείωσης-KATERINA Char1,Char Char"/>
    <w:link w:val="FootnoteText"/>
    <w:locked/>
    <w:rsid w:val="00FA6402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5"/>
      </w:numPr>
    </w:pPr>
  </w:style>
  <w:style w:type="paragraph" w:styleId="ListBullet2">
    <w:name w:val="List Bullet 2"/>
    <w:basedOn w:val="Normal"/>
    <w:semiHidden/>
    <w:rsid w:val="007E71C9"/>
    <w:pPr>
      <w:numPr>
        <w:numId w:val="6"/>
      </w:numPr>
    </w:pPr>
  </w:style>
  <w:style w:type="paragraph" w:styleId="ListBullet3">
    <w:name w:val="List Bullet 3"/>
    <w:basedOn w:val="Normal"/>
    <w:semiHidden/>
    <w:rsid w:val="007E71C9"/>
    <w:pPr>
      <w:numPr>
        <w:numId w:val="7"/>
      </w:numPr>
    </w:pPr>
  </w:style>
  <w:style w:type="paragraph" w:styleId="ListBullet4">
    <w:name w:val="List Bullet 4"/>
    <w:basedOn w:val="Normal"/>
    <w:semiHidden/>
    <w:rsid w:val="007E71C9"/>
    <w:pPr>
      <w:numPr>
        <w:numId w:val="8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0"/>
      </w:numPr>
    </w:pPr>
  </w:style>
  <w:style w:type="paragraph" w:styleId="ListNumber2">
    <w:name w:val="List Number 2"/>
    <w:basedOn w:val="Normal"/>
    <w:semiHidden/>
    <w:rsid w:val="007E71C9"/>
    <w:pPr>
      <w:numPr>
        <w:numId w:val="11"/>
      </w:numPr>
    </w:pPr>
  </w:style>
  <w:style w:type="paragraph" w:styleId="ListNumber3">
    <w:name w:val="List Number 3"/>
    <w:basedOn w:val="Normal"/>
    <w:semiHidden/>
    <w:rsid w:val="007E71C9"/>
    <w:pPr>
      <w:numPr>
        <w:numId w:val="12"/>
      </w:numPr>
    </w:pPr>
  </w:style>
  <w:style w:type="paragraph" w:styleId="ListNumber4">
    <w:name w:val="List Number 4"/>
    <w:basedOn w:val="Normal"/>
    <w:semiHidden/>
    <w:rsid w:val="007E71C9"/>
    <w:pPr>
      <w:numPr>
        <w:numId w:val="13"/>
      </w:numPr>
    </w:pPr>
  </w:style>
  <w:style w:type="paragraph" w:styleId="ListNumber5">
    <w:name w:val="List Number 5"/>
    <w:basedOn w:val="Normal"/>
    <w:semiHidden/>
    <w:rsid w:val="007E71C9"/>
    <w:pPr>
      <w:numPr>
        <w:numId w:val="14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5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Bullet1G">
    <w:name w:val="_Bullet 1_G"/>
    <w:basedOn w:val="Normal"/>
    <w:rsid w:val="00FA6402"/>
    <w:pPr>
      <w:numPr>
        <w:numId w:val="19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link w:val="SingleTxtGRCha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SingleTxtG">
    <w:name w:val="_ Single Txt_G"/>
    <w:basedOn w:val="Normal"/>
    <w:rsid w:val="00FA6402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23G">
    <w:name w:val="_ H_2/3_G"/>
    <w:basedOn w:val="Normal"/>
    <w:next w:val="Normal"/>
    <w:rsid w:val="00B91CA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ChG">
    <w:name w:val="_ H _Ch_G"/>
    <w:basedOn w:val="Normal"/>
    <w:next w:val="Normal"/>
    <w:rsid w:val="00FF6C1E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Bullet2G">
    <w:name w:val="_Bullet 2_G"/>
    <w:basedOn w:val="Normal"/>
    <w:rsid w:val="00FF6C1E"/>
    <w:pPr>
      <w:numPr>
        <w:numId w:val="21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FF6C1E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character" w:customStyle="1" w:styleId="SingleTxtGRChar">
    <w:name w:val="_ Single Txt_GR Char"/>
    <w:link w:val="SingleTxtGR"/>
    <w:locked/>
    <w:rsid w:val="00BC602B"/>
    <w:rPr>
      <w:spacing w:val="4"/>
      <w:w w:val="103"/>
      <w:kern w:val="14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ac.gm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1</Pages>
  <Words>18786</Words>
  <Characters>123428</Characters>
  <Application>Microsoft Office Word</Application>
  <DocSecurity>4</DocSecurity>
  <Lines>2518</Lines>
  <Paragraphs>740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141474</CharactersWithSpaces>
  <SharedDoc>false</SharedDoc>
  <HLinks>
    <vt:vector size="6" baseType="variant">
      <vt:variant>
        <vt:i4>6750263</vt:i4>
      </vt:variant>
      <vt:variant>
        <vt:i4>10</vt:i4>
      </vt:variant>
      <vt:variant>
        <vt:i4>0</vt:i4>
      </vt:variant>
      <vt:variant>
        <vt:i4>5</vt:i4>
      </vt:variant>
      <vt:variant>
        <vt:lpwstr>http://www.ncac.gm/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Короткова</dc:creator>
  <cp:keywords/>
  <dc:description/>
  <cp:lastModifiedBy>Ирина Сафонова</cp:lastModifiedBy>
  <cp:revision>3</cp:revision>
  <cp:lastPrinted>2014-03-17T11:02:00Z</cp:lastPrinted>
  <dcterms:created xsi:type="dcterms:W3CDTF">2014-03-17T11:01:00Z</dcterms:created>
  <dcterms:modified xsi:type="dcterms:W3CDTF">2014-03-17T11:02:00Z</dcterms:modified>
</cp:coreProperties>
</file>