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01E18" w:rsidTr="00290104">
        <w:trPr>
          <w:cantSplit/>
          <w:trHeight w:hRule="exact" w:val="851"/>
        </w:trPr>
        <w:tc>
          <w:tcPr>
            <w:tcW w:w="1276" w:type="dxa"/>
            <w:tcBorders>
              <w:bottom w:val="single" w:sz="4" w:space="0" w:color="auto"/>
            </w:tcBorders>
            <w:vAlign w:val="bottom"/>
          </w:tcPr>
          <w:p w:rsidR="00501E18" w:rsidRDefault="00611915" w:rsidP="00501E18">
            <w:pPr>
              <w:spacing w:after="80"/>
            </w:pPr>
            <w:bookmarkStart w:id="0" w:name="_GoBack"/>
            <w:bookmarkEnd w:id="0"/>
            <w:r>
              <w:t xml:space="preserve"> </w:t>
            </w:r>
            <w:r w:rsidR="00707D44">
              <w:t xml:space="preserve"> </w:t>
            </w:r>
          </w:p>
        </w:tc>
        <w:tc>
          <w:tcPr>
            <w:tcW w:w="2268" w:type="dxa"/>
            <w:tcBorders>
              <w:bottom w:val="single" w:sz="4" w:space="0" w:color="auto"/>
            </w:tcBorders>
            <w:vAlign w:val="bottom"/>
          </w:tcPr>
          <w:p w:rsidR="00501E18" w:rsidRPr="00B97172" w:rsidRDefault="00501E18" w:rsidP="00501E1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01E18" w:rsidRPr="00D47EEA" w:rsidRDefault="00501E18" w:rsidP="00593E1E">
            <w:pPr>
              <w:jc w:val="right"/>
            </w:pPr>
            <w:r w:rsidRPr="0060046A">
              <w:rPr>
                <w:sz w:val="40"/>
              </w:rPr>
              <w:t>E</w:t>
            </w:r>
            <w:r w:rsidRPr="0060046A">
              <w:t>/C.12/CYP/Q/6</w:t>
            </w:r>
          </w:p>
        </w:tc>
      </w:tr>
      <w:tr w:rsidR="00501E18" w:rsidTr="00290104">
        <w:trPr>
          <w:cantSplit/>
          <w:trHeight w:hRule="exact" w:val="2835"/>
        </w:trPr>
        <w:tc>
          <w:tcPr>
            <w:tcW w:w="1276" w:type="dxa"/>
            <w:tcBorders>
              <w:top w:val="single" w:sz="4" w:space="0" w:color="auto"/>
              <w:bottom w:val="single" w:sz="12" w:space="0" w:color="auto"/>
            </w:tcBorders>
          </w:tcPr>
          <w:p w:rsidR="00501E18" w:rsidRDefault="00991A60" w:rsidP="00501E18">
            <w:pPr>
              <w:spacing w:before="120"/>
            </w:pPr>
            <w:r>
              <w:rPr>
                <w:noProof/>
                <w:lang w:val="en-US" w:eastAsia="zh-CN"/>
              </w:rPr>
              <w:drawing>
                <wp:inline distT="0" distB="0" distL="0" distR="0" wp14:anchorId="378638CA" wp14:editId="333D7054">
                  <wp:extent cx="716915" cy="592455"/>
                  <wp:effectExtent l="0" t="0" r="698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01E18" w:rsidRPr="00D773DF" w:rsidRDefault="00501E18" w:rsidP="00501E18">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501E18" w:rsidRDefault="00501E18" w:rsidP="00501E18">
            <w:pPr>
              <w:spacing w:before="240" w:line="240" w:lineRule="exact"/>
              <w:ind w:left="567" w:hanging="567"/>
            </w:pPr>
            <w:r>
              <w:t xml:space="preserve">Distr.: </w:t>
            </w:r>
            <w:r w:rsidR="00593E1E">
              <w:t>General</w:t>
            </w:r>
          </w:p>
          <w:p w:rsidR="00501E18" w:rsidRPr="008E363C" w:rsidRDefault="005D656B" w:rsidP="00501E18">
            <w:pPr>
              <w:spacing w:line="240" w:lineRule="exact"/>
              <w:ind w:left="567" w:hanging="567"/>
            </w:pPr>
            <w:r>
              <w:t>1</w:t>
            </w:r>
            <w:r w:rsidR="003C5B55">
              <w:t>2</w:t>
            </w:r>
            <w:r w:rsidR="001373E6">
              <w:t xml:space="preserve"> April</w:t>
            </w:r>
            <w:r w:rsidR="00501E18" w:rsidRPr="008E363C">
              <w:t xml:space="preserve"> 2016</w:t>
            </w:r>
          </w:p>
          <w:p w:rsidR="00501E18" w:rsidRPr="008E363C" w:rsidRDefault="00501E18" w:rsidP="00501E18">
            <w:pPr>
              <w:spacing w:line="240" w:lineRule="exact"/>
              <w:ind w:left="567" w:hanging="567"/>
            </w:pPr>
          </w:p>
          <w:p w:rsidR="00501E18" w:rsidRPr="008E363C" w:rsidRDefault="00501E18" w:rsidP="00501E18">
            <w:pPr>
              <w:spacing w:line="240" w:lineRule="exact"/>
              <w:ind w:left="567" w:hanging="567"/>
            </w:pPr>
            <w:r w:rsidRPr="008E363C">
              <w:t>Original: English</w:t>
            </w:r>
          </w:p>
          <w:p w:rsidR="00501E18" w:rsidRPr="008E363C" w:rsidRDefault="00501E18" w:rsidP="00501E18">
            <w:pPr>
              <w:spacing w:line="240" w:lineRule="exact"/>
              <w:ind w:left="567" w:hanging="567"/>
            </w:pPr>
            <w:r w:rsidRPr="008E363C">
              <w:t>English, French and</w:t>
            </w:r>
            <w:r w:rsidRPr="00C55ED5">
              <w:t xml:space="preserve"> Spanish</w:t>
            </w:r>
            <w:r w:rsidRPr="008E363C">
              <w:t xml:space="preserve"> only</w:t>
            </w:r>
          </w:p>
          <w:p w:rsidR="00501E18" w:rsidRDefault="00501E18" w:rsidP="00501E18">
            <w:pPr>
              <w:spacing w:line="240" w:lineRule="exact"/>
              <w:ind w:left="567"/>
            </w:pPr>
          </w:p>
        </w:tc>
      </w:tr>
    </w:tbl>
    <w:p w:rsidR="00501E18" w:rsidRPr="005F799B" w:rsidRDefault="005F799B" w:rsidP="005F799B">
      <w:pPr>
        <w:spacing w:line="20" w:lineRule="exact"/>
        <w:rPr>
          <w:rFonts w:eastAsia="SimHei"/>
          <w:b/>
          <w:sz w:val="2"/>
          <w:szCs w:val="24"/>
        </w:rPr>
      </w:pPr>
      <w:r>
        <w:rPr>
          <w:rStyle w:val="CommentReference"/>
        </w:rPr>
        <w:commentReference w:id="1"/>
      </w:r>
    </w:p>
    <w:p w:rsidR="005F799B" w:rsidRPr="003E5437" w:rsidRDefault="005F799B" w:rsidP="00501E18">
      <w:pPr>
        <w:spacing w:line="20" w:lineRule="exact"/>
        <w:rPr>
          <w:rFonts w:eastAsia="SimHei"/>
          <w:b/>
          <w:sz w:val="2"/>
          <w:szCs w:val="24"/>
        </w:rPr>
      </w:pPr>
    </w:p>
    <w:p w:rsidR="00501E18" w:rsidRPr="009155AF" w:rsidRDefault="00501E18" w:rsidP="00501E18">
      <w:pPr>
        <w:spacing w:before="120"/>
      </w:pPr>
      <w:r w:rsidRPr="009155AF">
        <w:rPr>
          <w:rFonts w:eastAsia="SimHei"/>
          <w:b/>
          <w:sz w:val="24"/>
          <w:szCs w:val="24"/>
        </w:rPr>
        <w:t>Committee on Economic, Social and Cultural Rights</w:t>
      </w:r>
    </w:p>
    <w:p w:rsidR="0088071A" w:rsidRPr="00911420" w:rsidRDefault="0088071A" w:rsidP="0088071A">
      <w:pPr>
        <w:pStyle w:val="HChG"/>
      </w:pPr>
      <w:r w:rsidRPr="009155AF">
        <w:tab/>
      </w:r>
      <w:r w:rsidRPr="00911420">
        <w:tab/>
        <w:t xml:space="preserve">List of issues </w:t>
      </w:r>
      <w:r w:rsidR="00521291" w:rsidRPr="00911420">
        <w:t>in relation</w:t>
      </w:r>
      <w:r w:rsidR="005033CA" w:rsidRPr="00911420">
        <w:t xml:space="preserve"> to </w:t>
      </w:r>
      <w:r w:rsidRPr="00911420">
        <w:t xml:space="preserve">the </w:t>
      </w:r>
      <w:r w:rsidR="00646C43">
        <w:t>sixth</w:t>
      </w:r>
      <w:r w:rsidR="009155AF" w:rsidRPr="00911420">
        <w:rPr>
          <w:bCs/>
        </w:rPr>
        <w:t xml:space="preserve"> periodic report </w:t>
      </w:r>
      <w:r w:rsidRPr="00911420">
        <w:t xml:space="preserve">of </w:t>
      </w:r>
      <w:r w:rsidR="00646C43">
        <w:t>Cyprus</w:t>
      </w:r>
      <w:r w:rsidR="0058396C" w:rsidRPr="00911420">
        <w:rPr>
          <w:rStyle w:val="FootnoteReference"/>
          <w:sz w:val="20"/>
          <w:vertAlign w:val="baseline"/>
        </w:rPr>
        <w:footnoteReference w:customMarkFollows="1" w:id="2"/>
        <w:t>*</w:t>
      </w:r>
    </w:p>
    <w:p w:rsidR="000B2A54" w:rsidRPr="0060046A" w:rsidRDefault="000B2A54" w:rsidP="0060046A">
      <w:pPr>
        <w:pStyle w:val="HChG"/>
      </w:pPr>
      <w:r w:rsidRPr="0060046A">
        <w:tab/>
        <w:t>I.</w:t>
      </w:r>
      <w:r w:rsidRPr="0060046A">
        <w:tab/>
        <w:t>General information</w:t>
      </w:r>
    </w:p>
    <w:p w:rsidR="00646C43" w:rsidRPr="00646C43" w:rsidRDefault="00705AFA" w:rsidP="00705AFA">
      <w:pPr>
        <w:pStyle w:val="SingleTxtG"/>
      </w:pPr>
      <w:r w:rsidRPr="00646C43">
        <w:t>1.</w:t>
      </w:r>
      <w:r w:rsidRPr="00646C43">
        <w:tab/>
      </w:r>
      <w:r w:rsidR="00646C43" w:rsidRPr="00646C43">
        <w:rPr>
          <w:lang w:val="en-US"/>
        </w:rPr>
        <w:t xml:space="preserve">Please provide information on the efforts made to mitigate the adverse impact of the </w:t>
      </w:r>
      <w:r w:rsidR="00122483">
        <w:rPr>
          <w:lang w:val="en-US"/>
        </w:rPr>
        <w:t xml:space="preserve">division of </w:t>
      </w:r>
      <w:r w:rsidR="00646C43" w:rsidRPr="00646C43">
        <w:rPr>
          <w:lang w:val="en-US"/>
        </w:rPr>
        <w:t>the</w:t>
      </w:r>
      <w:r w:rsidR="00646C43" w:rsidRPr="00B01DB8">
        <w:rPr>
          <w:lang w:val="en-US"/>
        </w:rPr>
        <w:t xml:space="preserve"> country on the enjoyment of economic, social and cultural rights by all </w:t>
      </w:r>
      <w:r w:rsidR="00122483">
        <w:rPr>
          <w:lang w:val="en-US"/>
        </w:rPr>
        <w:t xml:space="preserve">individuals, particularly those workers commuting from the </w:t>
      </w:r>
      <w:r w:rsidR="00C9035D">
        <w:rPr>
          <w:lang w:val="en-US"/>
        </w:rPr>
        <w:t>n</w:t>
      </w:r>
      <w:r w:rsidR="00122483">
        <w:rPr>
          <w:lang w:val="en-US"/>
        </w:rPr>
        <w:t xml:space="preserve">orthern part to the </w:t>
      </w:r>
      <w:r w:rsidR="00C9035D">
        <w:rPr>
          <w:lang w:val="en-US"/>
        </w:rPr>
        <w:t>s</w:t>
      </w:r>
      <w:r w:rsidR="00122483">
        <w:rPr>
          <w:lang w:val="en-US"/>
        </w:rPr>
        <w:t>outhern part of the country and internally displaced persons</w:t>
      </w:r>
      <w:r w:rsidR="00646C43" w:rsidRPr="00B01DB8">
        <w:rPr>
          <w:lang w:val="en-US"/>
        </w:rPr>
        <w:t>.</w:t>
      </w:r>
    </w:p>
    <w:p w:rsidR="00646C43" w:rsidRPr="00E175AB" w:rsidRDefault="00705AFA" w:rsidP="00705AFA">
      <w:pPr>
        <w:pStyle w:val="SingleTxtG"/>
      </w:pPr>
      <w:r w:rsidRPr="00E175AB">
        <w:t>2.</w:t>
      </w:r>
      <w:r w:rsidRPr="00E175AB">
        <w:tab/>
      </w:r>
      <w:r w:rsidR="00646C43" w:rsidRPr="00B01DB8">
        <w:rPr>
          <w:lang w:val="en-US"/>
        </w:rPr>
        <w:t xml:space="preserve">Please </w:t>
      </w:r>
      <w:r w:rsidR="00DF4A05">
        <w:rPr>
          <w:lang w:val="en-US"/>
        </w:rPr>
        <w:t xml:space="preserve">provide information on the measures taken to </w:t>
      </w:r>
      <w:r w:rsidR="00DF4A05" w:rsidRPr="00DF4A05">
        <w:rPr>
          <w:lang w:val="en-US"/>
        </w:rPr>
        <w:t>ensure the direct application of the Covenant provisions in the domestic legal order.</w:t>
      </w:r>
      <w:r w:rsidR="00DF4A05">
        <w:rPr>
          <w:lang w:val="en-US"/>
        </w:rPr>
        <w:t xml:space="preserve"> Please </w:t>
      </w:r>
      <w:r w:rsidR="00646C43" w:rsidRPr="00B01DB8">
        <w:rPr>
          <w:lang w:val="en-US"/>
        </w:rPr>
        <w:t xml:space="preserve">also provide </w:t>
      </w:r>
      <w:r w:rsidR="004C48F9">
        <w:rPr>
          <w:lang w:val="en-US"/>
        </w:rPr>
        <w:t xml:space="preserve">examples of </w:t>
      </w:r>
      <w:r w:rsidR="00646C43" w:rsidRPr="00B01DB8">
        <w:rPr>
          <w:lang w:val="en-US"/>
        </w:rPr>
        <w:t>cases in which the Covena</w:t>
      </w:r>
      <w:r w:rsidR="00C45300">
        <w:rPr>
          <w:lang w:val="en-US"/>
        </w:rPr>
        <w:t xml:space="preserve">nt rights </w:t>
      </w:r>
      <w:r w:rsidR="004C48F9">
        <w:rPr>
          <w:lang w:val="en-US"/>
        </w:rPr>
        <w:t xml:space="preserve">have been invoked before or </w:t>
      </w:r>
      <w:r w:rsidR="00C45300">
        <w:rPr>
          <w:lang w:val="en-US"/>
        </w:rPr>
        <w:t xml:space="preserve">applied by </w:t>
      </w:r>
      <w:r w:rsidR="00646C43" w:rsidRPr="00B01DB8">
        <w:rPr>
          <w:lang w:val="en-US"/>
        </w:rPr>
        <w:t>domestic courts</w:t>
      </w:r>
      <w:r w:rsidR="004C48F9">
        <w:rPr>
          <w:lang w:val="en-US"/>
        </w:rPr>
        <w:t xml:space="preserve"> and</w:t>
      </w:r>
      <w:r w:rsidR="00646C43" w:rsidRPr="00B01DB8">
        <w:rPr>
          <w:lang w:val="en-US"/>
        </w:rPr>
        <w:t xml:space="preserve"> the number of such cases</w:t>
      </w:r>
      <w:r w:rsidR="00674F05">
        <w:rPr>
          <w:lang w:val="en-US"/>
        </w:rPr>
        <w:t xml:space="preserve"> </w:t>
      </w:r>
      <w:r w:rsidR="00C45300">
        <w:rPr>
          <w:lang w:val="en-US"/>
        </w:rPr>
        <w:t xml:space="preserve">over the </w:t>
      </w:r>
      <w:r w:rsidR="00C9035D">
        <w:rPr>
          <w:lang w:val="en-US"/>
        </w:rPr>
        <w:t>p</w:t>
      </w:r>
      <w:r w:rsidR="00C45300">
        <w:rPr>
          <w:lang w:val="en-US"/>
        </w:rPr>
        <w:t>ast five years</w:t>
      </w:r>
      <w:r w:rsidR="00646C43" w:rsidRPr="00B01DB8">
        <w:rPr>
          <w:lang w:val="en-US"/>
        </w:rPr>
        <w:t>.</w:t>
      </w:r>
    </w:p>
    <w:p w:rsidR="005950BD" w:rsidRDefault="00705AFA" w:rsidP="00705AFA">
      <w:pPr>
        <w:pStyle w:val="SingleTxtG"/>
      </w:pPr>
      <w:r>
        <w:t>3.</w:t>
      </w:r>
      <w:r>
        <w:tab/>
      </w:r>
      <w:r w:rsidR="005950BD">
        <w:rPr>
          <w:lang w:val="en-US"/>
        </w:rPr>
        <w:t xml:space="preserve">Please indicate whether the State party </w:t>
      </w:r>
      <w:r w:rsidR="006F5F3D">
        <w:rPr>
          <w:lang w:val="en-US"/>
        </w:rPr>
        <w:t xml:space="preserve">is </w:t>
      </w:r>
      <w:r w:rsidR="005950BD">
        <w:rPr>
          <w:lang w:val="en-US"/>
        </w:rPr>
        <w:t>consider</w:t>
      </w:r>
      <w:r w:rsidR="006F5F3D">
        <w:rPr>
          <w:lang w:val="en-US"/>
        </w:rPr>
        <w:t>ing</w:t>
      </w:r>
      <w:r w:rsidR="005950BD">
        <w:rPr>
          <w:lang w:val="en-US"/>
        </w:rPr>
        <w:t xml:space="preserve"> signing and ratifying, or acce</w:t>
      </w:r>
      <w:r w:rsidR="004E5296">
        <w:rPr>
          <w:lang w:val="en-US"/>
        </w:rPr>
        <w:t>di</w:t>
      </w:r>
      <w:r w:rsidR="005950BD">
        <w:rPr>
          <w:lang w:val="en-US"/>
        </w:rPr>
        <w:t>ng to the Optional Protocol to the Covenant.</w:t>
      </w:r>
    </w:p>
    <w:p w:rsidR="00646C43" w:rsidRPr="00646C43" w:rsidRDefault="00705AFA" w:rsidP="00705AFA">
      <w:pPr>
        <w:pStyle w:val="SingleTxtG"/>
      </w:pPr>
      <w:r w:rsidRPr="00646C43">
        <w:t>4.</w:t>
      </w:r>
      <w:r w:rsidRPr="00646C43">
        <w:tab/>
      </w:r>
      <w:r w:rsidR="00646C43" w:rsidRPr="00646C43">
        <w:rPr>
          <w:lang w:val="en-US"/>
        </w:rPr>
        <w:t xml:space="preserve">Please provide information on the steps taken or envisaged to ensure that </w:t>
      </w:r>
      <w:r w:rsidR="00C77669">
        <w:rPr>
          <w:lang w:val="en-US"/>
        </w:rPr>
        <w:t xml:space="preserve">the </w:t>
      </w:r>
      <w:r w:rsidR="00C45300">
        <w:rPr>
          <w:lang w:val="en-US"/>
        </w:rPr>
        <w:t xml:space="preserve">Office of the </w:t>
      </w:r>
      <w:r w:rsidR="00C77669" w:rsidRPr="00C77669">
        <w:rPr>
          <w:lang w:val="en-US"/>
        </w:rPr>
        <w:t xml:space="preserve">Commissioner for Administration and Human Rights </w:t>
      </w:r>
      <w:r w:rsidR="00122483">
        <w:rPr>
          <w:lang w:val="en-US"/>
        </w:rPr>
        <w:t xml:space="preserve">(the Ombudsman) </w:t>
      </w:r>
      <w:r w:rsidR="00646C43" w:rsidRPr="00646C43">
        <w:rPr>
          <w:lang w:val="en-US"/>
        </w:rPr>
        <w:t>carr</w:t>
      </w:r>
      <w:r w:rsidR="00C9035D">
        <w:rPr>
          <w:lang w:val="en-US"/>
        </w:rPr>
        <w:t>ies</w:t>
      </w:r>
      <w:r w:rsidR="00646C43" w:rsidRPr="00646C43">
        <w:rPr>
          <w:lang w:val="en-US"/>
        </w:rPr>
        <w:t xml:space="preserve"> out its mandate independently and effectively in </w:t>
      </w:r>
      <w:r w:rsidR="00C45300">
        <w:rPr>
          <w:lang w:val="en-US"/>
        </w:rPr>
        <w:t xml:space="preserve">accordance </w:t>
      </w:r>
      <w:r w:rsidR="00646C43" w:rsidRPr="00646C43">
        <w:rPr>
          <w:lang w:val="en-US"/>
        </w:rPr>
        <w:t xml:space="preserve">with the </w:t>
      </w:r>
      <w:r w:rsidR="005D656B">
        <w:rPr>
          <w:lang w:val="en-US"/>
        </w:rPr>
        <w:t xml:space="preserve">principles relating to the status of national institutions for the promotion and protection of human rights (the </w:t>
      </w:r>
      <w:r w:rsidR="00646C43" w:rsidRPr="00646C43">
        <w:rPr>
          <w:lang w:val="en-US"/>
        </w:rPr>
        <w:t>Paris Principles</w:t>
      </w:r>
      <w:r w:rsidR="005D656B">
        <w:rPr>
          <w:lang w:val="en-US"/>
        </w:rPr>
        <w:t>)</w:t>
      </w:r>
      <w:r w:rsidR="00646C43" w:rsidRPr="00646C43">
        <w:rPr>
          <w:lang w:val="en-US"/>
        </w:rPr>
        <w:t xml:space="preserve">. </w:t>
      </w:r>
      <w:r w:rsidR="00CA7DC4">
        <w:rPr>
          <w:lang w:val="en-US"/>
        </w:rPr>
        <w:t xml:space="preserve">Please </w:t>
      </w:r>
      <w:r w:rsidR="00A26BE3">
        <w:rPr>
          <w:lang w:val="en-US"/>
        </w:rPr>
        <w:t xml:space="preserve">indicate </w:t>
      </w:r>
      <w:r w:rsidR="00A26BE3" w:rsidRPr="00646C43">
        <w:rPr>
          <w:lang w:val="en-US"/>
        </w:rPr>
        <w:t>whether</w:t>
      </w:r>
      <w:r w:rsidR="00CA7DC4" w:rsidRPr="00646C43">
        <w:rPr>
          <w:lang w:val="en-US"/>
        </w:rPr>
        <w:t xml:space="preserve"> the </w:t>
      </w:r>
      <w:r w:rsidR="00CA7DC4">
        <w:rPr>
          <w:lang w:val="en-US"/>
        </w:rPr>
        <w:t xml:space="preserve">Office </w:t>
      </w:r>
      <w:r w:rsidR="00A26BE3" w:rsidRPr="00646C43">
        <w:rPr>
          <w:lang w:val="en-US"/>
        </w:rPr>
        <w:t>has</w:t>
      </w:r>
      <w:r w:rsidR="00CA7DC4" w:rsidRPr="00646C43">
        <w:rPr>
          <w:lang w:val="en-US"/>
        </w:rPr>
        <w:t xml:space="preserve"> a mandate to deal with economic, social and cultural rights.</w:t>
      </w:r>
      <w:r w:rsidR="008D30CC">
        <w:rPr>
          <w:lang w:val="en-US"/>
        </w:rPr>
        <w:t xml:space="preserve"> </w:t>
      </w:r>
      <w:r w:rsidR="00646C43" w:rsidRPr="00646C43">
        <w:rPr>
          <w:lang w:val="en-US"/>
        </w:rPr>
        <w:t xml:space="preserve">Please </w:t>
      </w:r>
      <w:r w:rsidR="00CA7DC4">
        <w:rPr>
          <w:lang w:val="en-US"/>
        </w:rPr>
        <w:t xml:space="preserve">also </w:t>
      </w:r>
      <w:r w:rsidR="00646C43" w:rsidRPr="00646C43">
        <w:rPr>
          <w:lang w:val="en-US"/>
        </w:rPr>
        <w:t xml:space="preserve">include information, by year, on the budget and the number of staff </w:t>
      </w:r>
      <w:r w:rsidR="00552F0D">
        <w:rPr>
          <w:lang w:val="en-US"/>
        </w:rPr>
        <w:t xml:space="preserve">members </w:t>
      </w:r>
      <w:r w:rsidR="00646C43" w:rsidRPr="00646C43">
        <w:rPr>
          <w:lang w:val="en-US"/>
        </w:rPr>
        <w:t xml:space="preserve">of </w:t>
      </w:r>
      <w:r w:rsidR="00CA7DC4">
        <w:rPr>
          <w:lang w:val="en-US"/>
        </w:rPr>
        <w:t>th</w:t>
      </w:r>
      <w:r w:rsidR="00552F0D">
        <w:rPr>
          <w:lang w:val="en-US"/>
        </w:rPr>
        <w:t>e</w:t>
      </w:r>
      <w:r w:rsidR="00CA7DC4">
        <w:rPr>
          <w:lang w:val="en-US"/>
        </w:rPr>
        <w:t xml:space="preserve"> O</w:t>
      </w:r>
      <w:r w:rsidR="007B23D5">
        <w:rPr>
          <w:lang w:val="en-US"/>
        </w:rPr>
        <w:t>ffice from 2009 to 2015.</w:t>
      </w:r>
    </w:p>
    <w:p w:rsidR="00646C43" w:rsidRPr="00D718E8" w:rsidRDefault="00705AFA" w:rsidP="00705AFA">
      <w:pPr>
        <w:pStyle w:val="SingleTxtG"/>
      </w:pPr>
      <w:r w:rsidRPr="00D718E8">
        <w:t>5.</w:t>
      </w:r>
      <w:r w:rsidRPr="00D718E8">
        <w:tab/>
      </w:r>
      <w:r w:rsidR="00646C43" w:rsidRPr="00B01DB8">
        <w:rPr>
          <w:lang w:val="en-US"/>
        </w:rPr>
        <w:t>Please clarify whether legal aid, provided under the Legal Aid Law</w:t>
      </w:r>
      <w:r w:rsidR="00646C43">
        <w:rPr>
          <w:lang w:val="en-US"/>
        </w:rPr>
        <w:t>,</w:t>
      </w:r>
      <w:r w:rsidR="00646C43" w:rsidRPr="00B01DB8">
        <w:rPr>
          <w:lang w:val="en-US"/>
        </w:rPr>
        <w:t xml:space="preserve"> is applicable to cases relating to economic, social and cultural rights </w:t>
      </w:r>
      <w:r w:rsidR="00646C43" w:rsidRPr="005D656B">
        <w:rPr>
          <w:lang w:val="en-US"/>
        </w:rPr>
        <w:t>and</w:t>
      </w:r>
      <w:r w:rsidR="00FC28D6" w:rsidRPr="005D656B">
        <w:rPr>
          <w:lang w:val="en-US"/>
        </w:rPr>
        <w:t>,</w:t>
      </w:r>
      <w:r w:rsidR="00646C43" w:rsidRPr="005D656B">
        <w:rPr>
          <w:lang w:val="en-US"/>
        </w:rPr>
        <w:t xml:space="preserve"> if so</w:t>
      </w:r>
      <w:r w:rsidR="00646C43" w:rsidRPr="00B01DB8">
        <w:rPr>
          <w:lang w:val="en-US"/>
        </w:rPr>
        <w:t xml:space="preserve">, provide information on such cases, including </w:t>
      </w:r>
      <w:r w:rsidR="00646C43">
        <w:rPr>
          <w:lang w:val="en-US"/>
        </w:rPr>
        <w:t>relevant statistical data</w:t>
      </w:r>
      <w:r w:rsidR="00646C43" w:rsidRPr="00B01DB8">
        <w:rPr>
          <w:lang w:val="en-US"/>
        </w:rPr>
        <w:t xml:space="preserve">. Please </w:t>
      </w:r>
      <w:r w:rsidR="00CA7DC4">
        <w:rPr>
          <w:lang w:val="en-US"/>
        </w:rPr>
        <w:t xml:space="preserve">also </w:t>
      </w:r>
      <w:r w:rsidR="00646C43" w:rsidRPr="00B01DB8">
        <w:rPr>
          <w:lang w:val="en-US"/>
        </w:rPr>
        <w:t xml:space="preserve">provide information on the measures taken or envisaged to expand the legal aid scheme </w:t>
      </w:r>
      <w:r w:rsidR="00D634A2">
        <w:rPr>
          <w:lang w:val="en-US"/>
        </w:rPr>
        <w:t>for</w:t>
      </w:r>
      <w:r w:rsidR="00646C43" w:rsidRPr="00B01DB8">
        <w:rPr>
          <w:lang w:val="en-US"/>
        </w:rPr>
        <w:t xml:space="preserve"> asylum</w:t>
      </w:r>
      <w:r w:rsidR="00C9035D">
        <w:rPr>
          <w:lang w:val="en-US"/>
        </w:rPr>
        <w:t xml:space="preserve"> </w:t>
      </w:r>
      <w:r w:rsidR="00646C43" w:rsidRPr="00B01DB8">
        <w:rPr>
          <w:lang w:val="en-US"/>
        </w:rPr>
        <w:t xml:space="preserve">seekers and undocumented migrants so </w:t>
      </w:r>
      <w:r w:rsidR="00C9035D">
        <w:rPr>
          <w:lang w:val="en-US"/>
        </w:rPr>
        <w:t>that they obtain</w:t>
      </w:r>
      <w:r w:rsidR="00646C43">
        <w:rPr>
          <w:lang w:val="en-US"/>
        </w:rPr>
        <w:t xml:space="preserve"> legal aid </w:t>
      </w:r>
      <w:r w:rsidR="00646C43" w:rsidRPr="00B01DB8">
        <w:rPr>
          <w:lang w:val="en-US"/>
        </w:rPr>
        <w:t>at the early stage of administrative and judicial proceedings.</w:t>
      </w:r>
    </w:p>
    <w:p w:rsidR="00122483" w:rsidRDefault="00705AFA" w:rsidP="00705AFA">
      <w:pPr>
        <w:pStyle w:val="SingleTxtG"/>
      </w:pPr>
      <w:r>
        <w:t>6.</w:t>
      </w:r>
      <w:r>
        <w:tab/>
      </w:r>
      <w:r w:rsidR="00122483">
        <w:rPr>
          <w:lang w:val="en-US"/>
        </w:rPr>
        <w:t>Please provide information</w:t>
      </w:r>
      <w:r w:rsidR="007B6845">
        <w:rPr>
          <w:lang w:val="en-US"/>
        </w:rPr>
        <w:t xml:space="preserve"> on the consultation process with civil society in </w:t>
      </w:r>
      <w:r w:rsidR="008C5B9D">
        <w:rPr>
          <w:lang w:val="en-US"/>
        </w:rPr>
        <w:t xml:space="preserve">the </w:t>
      </w:r>
      <w:r w:rsidR="007B6845">
        <w:rPr>
          <w:lang w:val="en-US"/>
        </w:rPr>
        <w:t>preparation of the report to the Committee.</w:t>
      </w:r>
    </w:p>
    <w:p w:rsidR="000B2A54" w:rsidRDefault="000B2A54" w:rsidP="000B2A54">
      <w:pPr>
        <w:pStyle w:val="HChG"/>
      </w:pPr>
      <w:r w:rsidRPr="0030343D">
        <w:lastRenderedPageBreak/>
        <w:tab/>
        <w:t>II.</w:t>
      </w:r>
      <w:r w:rsidRPr="0030343D">
        <w:tab/>
        <w:t xml:space="preserve">Issues relating to general provisions of the Covenant </w:t>
      </w:r>
      <w:r>
        <w:br/>
        <w:t>(arts. 1-5)</w:t>
      </w:r>
    </w:p>
    <w:p w:rsidR="000B2A54" w:rsidRPr="0030343D" w:rsidRDefault="000B2A54" w:rsidP="00E175AB">
      <w:pPr>
        <w:pStyle w:val="H23G"/>
      </w:pPr>
      <w:r w:rsidRPr="0030343D">
        <w:tab/>
      </w:r>
      <w:r w:rsidRPr="0030343D">
        <w:tab/>
        <w:t xml:space="preserve">Article 2 (1) </w:t>
      </w:r>
      <w:r w:rsidR="00C9035D">
        <w:t>—</w:t>
      </w:r>
      <w:r w:rsidRPr="0030343D">
        <w:t xml:space="preserve"> Maximum available resources</w:t>
      </w:r>
    </w:p>
    <w:p w:rsidR="00646C43" w:rsidRPr="000B2A54" w:rsidRDefault="00705AFA" w:rsidP="00705AFA">
      <w:pPr>
        <w:pStyle w:val="SingleTxtG"/>
      </w:pPr>
      <w:r w:rsidRPr="000B2A54">
        <w:t>7.</w:t>
      </w:r>
      <w:r w:rsidRPr="000B2A54">
        <w:tab/>
      </w:r>
      <w:r w:rsidR="00122483">
        <w:rPr>
          <w:lang w:val="en-US"/>
        </w:rPr>
        <w:t xml:space="preserve">Please indicate whether the Covenant rights were taken into account when the State party negotiated the macroeconomic adjustment </w:t>
      </w:r>
      <w:proofErr w:type="spellStart"/>
      <w:r w:rsidR="00122483">
        <w:rPr>
          <w:lang w:val="en-US"/>
        </w:rPr>
        <w:t>programme</w:t>
      </w:r>
      <w:proofErr w:type="spellEnd"/>
      <w:r w:rsidR="00122483">
        <w:rPr>
          <w:lang w:val="en-US"/>
        </w:rPr>
        <w:t xml:space="preserve"> with its creditors. </w:t>
      </w:r>
      <w:r w:rsidR="00646C43" w:rsidRPr="00646C43">
        <w:rPr>
          <w:lang w:val="en-US"/>
        </w:rPr>
        <w:t xml:space="preserve">Please provide information on the measures taken to </w:t>
      </w:r>
      <w:r w:rsidR="00CA7DC4">
        <w:rPr>
          <w:lang w:val="en-US"/>
        </w:rPr>
        <w:t xml:space="preserve">ensure that the </w:t>
      </w:r>
      <w:proofErr w:type="spellStart"/>
      <w:r w:rsidR="00646C43" w:rsidRPr="00646C43">
        <w:rPr>
          <w:lang w:val="en-US"/>
        </w:rPr>
        <w:t>programme</w:t>
      </w:r>
      <w:proofErr w:type="spellEnd"/>
      <w:r w:rsidR="00646C43" w:rsidRPr="00646C43">
        <w:rPr>
          <w:lang w:val="en-US"/>
        </w:rPr>
        <w:t xml:space="preserve">, especially the fiscal consolidation strategy, </w:t>
      </w:r>
      <w:r w:rsidR="00CA7DC4">
        <w:rPr>
          <w:lang w:val="en-US"/>
        </w:rPr>
        <w:t xml:space="preserve">does not </w:t>
      </w:r>
      <w:r w:rsidR="00122483">
        <w:rPr>
          <w:lang w:val="en-US"/>
        </w:rPr>
        <w:t xml:space="preserve">disproportionately </w:t>
      </w:r>
      <w:r w:rsidR="00CA7DC4">
        <w:rPr>
          <w:lang w:val="en-US"/>
        </w:rPr>
        <w:t xml:space="preserve">affect </w:t>
      </w:r>
      <w:r w:rsidR="00646C43" w:rsidRPr="00646C43">
        <w:rPr>
          <w:lang w:val="en-US"/>
        </w:rPr>
        <w:t>the enjoyment of economic, social and cultural rights</w:t>
      </w:r>
      <w:r w:rsidR="00CA7DC4">
        <w:rPr>
          <w:lang w:val="en-US"/>
        </w:rPr>
        <w:t xml:space="preserve"> of disadvantaged and marginalized individuals and groups</w:t>
      </w:r>
      <w:r w:rsidR="00646C43" w:rsidRPr="00646C43">
        <w:rPr>
          <w:lang w:val="en-US"/>
        </w:rPr>
        <w:t xml:space="preserve">. Please also provide information on the measures taken or envisaged to secure an adequate level of funding to progressively realize economic, social and cultural rights, particularly in the areas of social security, </w:t>
      </w:r>
      <w:r w:rsidR="00122483">
        <w:rPr>
          <w:lang w:val="en-US"/>
        </w:rPr>
        <w:t xml:space="preserve">housing, </w:t>
      </w:r>
      <w:r w:rsidR="00646C43" w:rsidRPr="00646C43">
        <w:rPr>
          <w:lang w:val="en-US"/>
        </w:rPr>
        <w:t>health and education. Please include updated information on the national budget allocat</w:t>
      </w:r>
      <w:r w:rsidR="00C9035D">
        <w:rPr>
          <w:lang w:val="en-US"/>
        </w:rPr>
        <w:t>ion</w:t>
      </w:r>
      <w:r w:rsidR="00646C43" w:rsidRPr="00646C43">
        <w:rPr>
          <w:lang w:val="en-US"/>
        </w:rPr>
        <w:t xml:space="preserve"> in these areas for 2013-2016.</w:t>
      </w:r>
    </w:p>
    <w:p w:rsidR="000B2A54" w:rsidRPr="00705AFA" w:rsidRDefault="000B2A54" w:rsidP="00E175AB">
      <w:pPr>
        <w:pStyle w:val="H23G"/>
        <w:rPr>
          <w:lang w:val="en-US"/>
        </w:rPr>
      </w:pPr>
      <w:r>
        <w:tab/>
      </w:r>
      <w:r>
        <w:tab/>
      </w:r>
      <w:r w:rsidRPr="00705AFA">
        <w:rPr>
          <w:lang w:val="en-US"/>
        </w:rPr>
        <w:t xml:space="preserve">Article 2 (2) </w:t>
      </w:r>
      <w:r w:rsidR="00C9035D" w:rsidRPr="00705AFA">
        <w:rPr>
          <w:lang w:val="en-US"/>
        </w:rPr>
        <w:t>—</w:t>
      </w:r>
      <w:r w:rsidRPr="00705AFA">
        <w:rPr>
          <w:lang w:val="en-US"/>
        </w:rPr>
        <w:t xml:space="preserve"> Non-discrimination</w:t>
      </w:r>
    </w:p>
    <w:p w:rsidR="00646C43" w:rsidRPr="00646C43" w:rsidRDefault="00705AFA" w:rsidP="00705AFA">
      <w:pPr>
        <w:pStyle w:val="SingleTxtG"/>
      </w:pPr>
      <w:r w:rsidRPr="00646C43">
        <w:t>8.</w:t>
      </w:r>
      <w:r w:rsidRPr="00646C43">
        <w:tab/>
      </w:r>
      <w:r w:rsidR="00646C43" w:rsidRPr="00B01DB8">
        <w:rPr>
          <w:rFonts w:eastAsia="Batang"/>
          <w:lang w:eastAsia="zh-CN"/>
        </w:rPr>
        <w:t xml:space="preserve">Please provide information on the </w:t>
      </w:r>
      <w:r w:rsidR="004E48CD">
        <w:rPr>
          <w:rFonts w:eastAsia="Batang"/>
          <w:lang w:eastAsia="zh-CN"/>
        </w:rPr>
        <w:t>steps</w:t>
      </w:r>
      <w:r w:rsidR="00646C43" w:rsidRPr="00B01DB8">
        <w:rPr>
          <w:rFonts w:eastAsia="Batang"/>
          <w:lang w:eastAsia="zh-CN"/>
        </w:rPr>
        <w:t xml:space="preserve"> taken to review legislation </w:t>
      </w:r>
      <w:r w:rsidR="00A17060">
        <w:rPr>
          <w:rFonts w:eastAsia="Batang"/>
          <w:lang w:eastAsia="zh-CN"/>
        </w:rPr>
        <w:t>to</w:t>
      </w:r>
      <w:r w:rsidR="00646C43" w:rsidRPr="00B01DB8">
        <w:rPr>
          <w:rFonts w:eastAsia="Batang"/>
          <w:lang w:eastAsia="zh-CN"/>
        </w:rPr>
        <w:t xml:space="preserve"> remov</w:t>
      </w:r>
      <w:r w:rsidR="00A17060">
        <w:rPr>
          <w:rFonts w:eastAsia="Batang"/>
          <w:lang w:eastAsia="zh-CN"/>
        </w:rPr>
        <w:t>e</w:t>
      </w:r>
      <w:r w:rsidR="00646C43" w:rsidRPr="00B01DB8">
        <w:rPr>
          <w:rFonts w:eastAsia="Batang"/>
          <w:lang w:eastAsia="zh-CN"/>
        </w:rPr>
        <w:t xml:space="preserve"> </w:t>
      </w:r>
      <w:r w:rsidR="00646C43" w:rsidRPr="0060046A">
        <w:rPr>
          <w:lang w:val="en-US"/>
        </w:rPr>
        <w:t>provisions</w:t>
      </w:r>
      <w:r w:rsidR="00646C43" w:rsidRPr="00B01DB8">
        <w:rPr>
          <w:rFonts w:eastAsia="Batang"/>
          <w:lang w:eastAsia="zh-CN"/>
        </w:rPr>
        <w:t xml:space="preserve"> that </w:t>
      </w:r>
      <w:r w:rsidR="00DF4A05">
        <w:rPr>
          <w:rFonts w:eastAsia="Batang"/>
          <w:lang w:eastAsia="zh-CN"/>
        </w:rPr>
        <w:t xml:space="preserve">may </w:t>
      </w:r>
      <w:r w:rsidR="00646C43" w:rsidRPr="00B01DB8">
        <w:rPr>
          <w:rFonts w:eastAsia="Batang"/>
          <w:lang w:eastAsia="zh-CN"/>
        </w:rPr>
        <w:t xml:space="preserve">have a discriminatory effect </w:t>
      </w:r>
      <w:r w:rsidR="00646C43">
        <w:rPr>
          <w:rFonts w:eastAsia="Batang"/>
          <w:lang w:eastAsia="zh-CN"/>
        </w:rPr>
        <w:t xml:space="preserve">on </w:t>
      </w:r>
      <w:r w:rsidR="00A17060">
        <w:rPr>
          <w:rFonts w:eastAsia="Batang"/>
          <w:lang w:eastAsia="zh-CN"/>
        </w:rPr>
        <w:t xml:space="preserve">the enjoyment of </w:t>
      </w:r>
      <w:r w:rsidR="00646C43">
        <w:rPr>
          <w:rFonts w:eastAsia="Batang"/>
          <w:lang w:eastAsia="zh-CN"/>
        </w:rPr>
        <w:t>economic, social and cultural rights of certain individuals and groups</w:t>
      </w:r>
      <w:r w:rsidR="00C9035D">
        <w:rPr>
          <w:rFonts w:eastAsia="Batang"/>
          <w:lang w:eastAsia="zh-CN"/>
        </w:rPr>
        <w:t>,</w:t>
      </w:r>
      <w:r w:rsidR="00646C43">
        <w:rPr>
          <w:rFonts w:eastAsia="Batang"/>
          <w:lang w:eastAsia="zh-CN"/>
        </w:rPr>
        <w:t xml:space="preserve"> </w:t>
      </w:r>
      <w:r w:rsidR="00646C43" w:rsidRPr="00B01DB8">
        <w:rPr>
          <w:rFonts w:eastAsia="Batang"/>
          <w:lang w:eastAsia="zh-CN"/>
        </w:rPr>
        <w:t xml:space="preserve">and </w:t>
      </w:r>
      <w:r w:rsidR="00A17060">
        <w:rPr>
          <w:rFonts w:eastAsia="Batang"/>
          <w:lang w:eastAsia="zh-CN"/>
        </w:rPr>
        <w:t xml:space="preserve">to adopt </w:t>
      </w:r>
      <w:r w:rsidR="00A17060" w:rsidRPr="007E6E8B">
        <w:rPr>
          <w:rFonts w:eastAsia="Batang"/>
          <w:lang w:eastAsia="zh-CN"/>
        </w:rPr>
        <w:t>a comprehensive anti-discrimination law</w:t>
      </w:r>
      <w:r w:rsidR="008E281C">
        <w:rPr>
          <w:rFonts w:eastAsia="Batang"/>
          <w:lang w:eastAsia="zh-CN"/>
        </w:rPr>
        <w:t>,</w:t>
      </w:r>
      <w:r w:rsidR="007E6E8B">
        <w:rPr>
          <w:rFonts w:eastAsia="Batang"/>
          <w:lang w:eastAsia="zh-CN"/>
        </w:rPr>
        <w:t xml:space="preserve"> taking into account article 2</w:t>
      </w:r>
      <w:r w:rsidR="00C9035D">
        <w:rPr>
          <w:rFonts w:eastAsia="Batang"/>
          <w:lang w:eastAsia="zh-CN"/>
        </w:rPr>
        <w:t xml:space="preserve"> </w:t>
      </w:r>
      <w:r w:rsidR="007E6E8B">
        <w:rPr>
          <w:rFonts w:eastAsia="Batang"/>
          <w:lang w:eastAsia="zh-CN"/>
        </w:rPr>
        <w:t xml:space="preserve">(2) of the Covenant and the Committee’s general comment No. 20 </w:t>
      </w:r>
      <w:r w:rsidR="00C9035D">
        <w:rPr>
          <w:rFonts w:eastAsia="Batang"/>
          <w:lang w:eastAsia="zh-CN"/>
        </w:rPr>
        <w:t xml:space="preserve">(2009) </w:t>
      </w:r>
      <w:r w:rsidR="007E6E8B">
        <w:rPr>
          <w:rFonts w:eastAsia="Batang"/>
          <w:lang w:eastAsia="zh-CN"/>
        </w:rPr>
        <w:t>on non-discrimination in economic, social and cultural rights</w:t>
      </w:r>
      <w:r w:rsidR="00646C43" w:rsidRPr="00B01DB8">
        <w:rPr>
          <w:rFonts w:eastAsia="Batang"/>
          <w:lang w:eastAsia="zh-CN"/>
        </w:rPr>
        <w:t>.</w:t>
      </w:r>
    </w:p>
    <w:p w:rsidR="00A17060" w:rsidRPr="00A17060" w:rsidRDefault="00705AFA" w:rsidP="00705AFA">
      <w:pPr>
        <w:pStyle w:val="SingleTxtG"/>
      </w:pPr>
      <w:r w:rsidRPr="00A17060">
        <w:t>9.</w:t>
      </w:r>
      <w:r w:rsidRPr="00A17060">
        <w:tab/>
      </w:r>
      <w:r w:rsidR="00646C43" w:rsidRPr="00BF374F">
        <w:rPr>
          <w:rFonts w:eastAsia="Batang"/>
          <w:lang w:val="en-US" w:eastAsia="zh-CN"/>
        </w:rPr>
        <w:t xml:space="preserve">Please provide information on the </w:t>
      </w:r>
      <w:r w:rsidR="0059438A">
        <w:rPr>
          <w:rFonts w:eastAsia="Batang"/>
          <w:lang w:val="en-US" w:eastAsia="zh-CN"/>
        </w:rPr>
        <w:t>legislative and policy</w:t>
      </w:r>
      <w:r w:rsidR="0059438A" w:rsidRPr="00BF374F">
        <w:rPr>
          <w:rFonts w:eastAsia="Batang"/>
          <w:lang w:val="en-US" w:eastAsia="zh-CN"/>
        </w:rPr>
        <w:t xml:space="preserve"> </w:t>
      </w:r>
      <w:r w:rsidR="00646C43" w:rsidRPr="00BF374F">
        <w:rPr>
          <w:rFonts w:eastAsia="Batang"/>
          <w:lang w:val="en-US" w:eastAsia="zh-CN"/>
        </w:rPr>
        <w:t>measures</w:t>
      </w:r>
      <w:r w:rsidR="00A17060">
        <w:rPr>
          <w:rFonts w:eastAsia="Batang"/>
          <w:lang w:val="en-US" w:eastAsia="zh-CN"/>
        </w:rPr>
        <w:t xml:space="preserve"> </w:t>
      </w:r>
      <w:r w:rsidR="00646C43" w:rsidRPr="00BF374F">
        <w:rPr>
          <w:rFonts w:eastAsia="Batang"/>
          <w:lang w:val="en-US" w:eastAsia="zh-CN"/>
        </w:rPr>
        <w:t xml:space="preserve">taken to </w:t>
      </w:r>
      <w:r w:rsidR="00A17060">
        <w:rPr>
          <w:rFonts w:eastAsia="Batang"/>
          <w:lang w:val="en-US" w:eastAsia="zh-CN"/>
        </w:rPr>
        <w:t xml:space="preserve">combat </w:t>
      </w:r>
      <w:r w:rsidR="00A17060" w:rsidRPr="00E175AB">
        <w:rPr>
          <w:rFonts w:eastAsia="Batang"/>
          <w:lang w:val="en-US" w:eastAsia="zh-CN"/>
        </w:rPr>
        <w:t>de jure</w:t>
      </w:r>
      <w:r w:rsidR="00A17060">
        <w:rPr>
          <w:rFonts w:eastAsia="Batang"/>
          <w:lang w:val="en-US" w:eastAsia="zh-CN"/>
        </w:rPr>
        <w:t xml:space="preserve"> and </w:t>
      </w:r>
      <w:r w:rsidR="00A17060" w:rsidRPr="00E175AB">
        <w:rPr>
          <w:rFonts w:eastAsia="Batang"/>
          <w:lang w:val="en-US" w:eastAsia="zh-CN"/>
        </w:rPr>
        <w:t>de facto</w:t>
      </w:r>
      <w:r w:rsidR="00A17060">
        <w:rPr>
          <w:rFonts w:eastAsia="Batang"/>
          <w:lang w:val="en-US" w:eastAsia="zh-CN"/>
        </w:rPr>
        <w:t xml:space="preserve"> discrimination faced by</w:t>
      </w:r>
      <w:r w:rsidR="00057D35">
        <w:rPr>
          <w:rFonts w:eastAsia="Batang"/>
          <w:lang w:val="en-US" w:eastAsia="zh-CN"/>
        </w:rPr>
        <w:t xml:space="preserve"> </w:t>
      </w:r>
      <w:r w:rsidR="00122483">
        <w:rPr>
          <w:rFonts w:eastAsia="Batang"/>
          <w:lang w:val="en-US" w:eastAsia="zh-CN"/>
        </w:rPr>
        <w:t>non-E</w:t>
      </w:r>
      <w:r w:rsidR="0059438A">
        <w:rPr>
          <w:rFonts w:eastAsia="Batang"/>
          <w:lang w:val="en-US" w:eastAsia="zh-CN"/>
        </w:rPr>
        <w:t xml:space="preserve">uropean </w:t>
      </w:r>
      <w:r w:rsidR="00122483">
        <w:rPr>
          <w:rFonts w:eastAsia="Batang"/>
          <w:lang w:val="en-US" w:eastAsia="zh-CN"/>
        </w:rPr>
        <w:t>U</w:t>
      </w:r>
      <w:r w:rsidR="0059438A">
        <w:rPr>
          <w:rFonts w:eastAsia="Batang"/>
          <w:lang w:val="en-US" w:eastAsia="zh-CN"/>
        </w:rPr>
        <w:t>nion</w:t>
      </w:r>
      <w:r w:rsidR="00122483">
        <w:rPr>
          <w:rFonts w:eastAsia="Batang"/>
          <w:lang w:val="en-US" w:eastAsia="zh-CN"/>
        </w:rPr>
        <w:t xml:space="preserve"> nationals</w:t>
      </w:r>
      <w:r w:rsidR="00A17060">
        <w:rPr>
          <w:rFonts w:eastAsia="Batang"/>
          <w:lang w:val="en-US" w:eastAsia="zh-CN"/>
        </w:rPr>
        <w:t xml:space="preserve"> </w:t>
      </w:r>
      <w:r w:rsidR="00465524">
        <w:rPr>
          <w:rFonts w:eastAsia="Batang"/>
          <w:lang w:val="en-US" w:eastAsia="zh-CN"/>
        </w:rPr>
        <w:t xml:space="preserve">and </w:t>
      </w:r>
      <w:r w:rsidR="00A17060">
        <w:rPr>
          <w:rFonts w:eastAsia="Batang"/>
          <w:lang w:val="en-US" w:eastAsia="zh-CN"/>
        </w:rPr>
        <w:t xml:space="preserve">members of </w:t>
      </w:r>
      <w:r w:rsidR="00FE3D3F">
        <w:rPr>
          <w:rFonts w:eastAsia="Batang"/>
          <w:lang w:val="en-US" w:eastAsia="zh-CN"/>
        </w:rPr>
        <w:t xml:space="preserve">ethnic and </w:t>
      </w:r>
      <w:r w:rsidR="00A17060">
        <w:rPr>
          <w:rFonts w:eastAsia="Batang"/>
          <w:lang w:val="en-US" w:eastAsia="zh-CN"/>
        </w:rPr>
        <w:t xml:space="preserve">national minorities </w:t>
      </w:r>
      <w:r w:rsidR="000A67C1">
        <w:rPr>
          <w:rFonts w:eastAsia="Batang"/>
          <w:lang w:val="en-US" w:eastAsia="zh-CN"/>
        </w:rPr>
        <w:t xml:space="preserve">in </w:t>
      </w:r>
      <w:r w:rsidR="004837A7" w:rsidRPr="004837A7">
        <w:rPr>
          <w:rFonts w:eastAsia="Batang"/>
          <w:lang w:val="en-US" w:eastAsia="zh-CN"/>
        </w:rPr>
        <w:t>attaining Cypriot citizenship</w:t>
      </w:r>
      <w:r w:rsidR="004837A7">
        <w:rPr>
          <w:rFonts w:eastAsia="Batang"/>
          <w:lang w:val="en-US" w:eastAsia="zh-CN"/>
        </w:rPr>
        <w:t xml:space="preserve"> and</w:t>
      </w:r>
      <w:r w:rsidR="004837A7" w:rsidRPr="004837A7">
        <w:rPr>
          <w:rFonts w:eastAsia="Batang"/>
          <w:lang w:val="en-US" w:eastAsia="zh-CN"/>
        </w:rPr>
        <w:t xml:space="preserve"> </w:t>
      </w:r>
      <w:r w:rsidR="0059438A">
        <w:rPr>
          <w:rFonts w:eastAsia="Batang"/>
          <w:lang w:val="en-US" w:eastAsia="zh-CN"/>
        </w:rPr>
        <w:t xml:space="preserve">gaining </w:t>
      </w:r>
      <w:r w:rsidR="00A17060">
        <w:rPr>
          <w:rFonts w:eastAsia="Batang"/>
          <w:lang w:val="en-US" w:eastAsia="zh-CN"/>
        </w:rPr>
        <w:t xml:space="preserve">access </w:t>
      </w:r>
      <w:r w:rsidR="00A17060" w:rsidRPr="00BF374F">
        <w:rPr>
          <w:rFonts w:eastAsia="Batang"/>
          <w:lang w:val="en-US" w:eastAsia="zh-CN"/>
        </w:rPr>
        <w:t>to employment, social security, health services and education.</w:t>
      </w:r>
    </w:p>
    <w:p w:rsidR="00646C43" w:rsidRPr="00572407" w:rsidRDefault="00705AFA" w:rsidP="00705AFA">
      <w:pPr>
        <w:pStyle w:val="SingleTxtG"/>
      </w:pPr>
      <w:r w:rsidRPr="00572407">
        <w:t>10.</w:t>
      </w:r>
      <w:r w:rsidRPr="00572407">
        <w:tab/>
      </w:r>
      <w:r w:rsidR="00646C43" w:rsidRPr="00572407">
        <w:rPr>
          <w:rFonts w:eastAsia="Batang"/>
          <w:lang w:val="en-US" w:eastAsia="zh-CN"/>
        </w:rPr>
        <w:t xml:space="preserve">Please provide information on the </w:t>
      </w:r>
      <w:r w:rsidR="00AD1557" w:rsidRPr="00572407">
        <w:rPr>
          <w:rFonts w:eastAsia="Batang"/>
          <w:lang w:val="en-US" w:eastAsia="zh-CN"/>
        </w:rPr>
        <w:t xml:space="preserve">steps </w:t>
      </w:r>
      <w:r w:rsidR="00646C43" w:rsidRPr="00572407">
        <w:rPr>
          <w:rFonts w:eastAsia="Batang"/>
          <w:lang w:val="en-US" w:eastAsia="zh-CN"/>
        </w:rPr>
        <w:t xml:space="preserve">taken to grant similar rights and entitlements to </w:t>
      </w:r>
      <w:r w:rsidR="004837A7">
        <w:rPr>
          <w:rFonts w:eastAsia="Batang"/>
          <w:lang w:val="en-US" w:eastAsia="zh-CN"/>
        </w:rPr>
        <w:t xml:space="preserve">both </w:t>
      </w:r>
      <w:r w:rsidR="00646C43" w:rsidRPr="00572407">
        <w:rPr>
          <w:rFonts w:eastAsia="Batang"/>
          <w:lang w:val="en-US" w:eastAsia="zh-CN"/>
        </w:rPr>
        <w:t>refugees and beneficiaries of subsidiary protection, including family reunification</w:t>
      </w:r>
      <w:r w:rsidR="005F7311" w:rsidRPr="00572407">
        <w:rPr>
          <w:rFonts w:eastAsia="Batang"/>
          <w:lang w:val="en-US" w:eastAsia="zh-CN"/>
        </w:rPr>
        <w:t xml:space="preserve"> and access to employment, social assistance </w:t>
      </w:r>
      <w:proofErr w:type="spellStart"/>
      <w:r w:rsidR="005F7311" w:rsidRPr="00572407">
        <w:rPr>
          <w:rFonts w:eastAsia="Batang"/>
          <w:lang w:val="en-US" w:eastAsia="zh-CN"/>
        </w:rPr>
        <w:t>programmes</w:t>
      </w:r>
      <w:proofErr w:type="spellEnd"/>
      <w:r w:rsidR="005F7311" w:rsidRPr="00572407">
        <w:rPr>
          <w:rFonts w:eastAsia="Batang"/>
          <w:lang w:val="en-US" w:eastAsia="zh-CN"/>
        </w:rPr>
        <w:t xml:space="preserve"> and health services</w:t>
      </w:r>
      <w:r w:rsidR="00646C43" w:rsidRPr="00572407">
        <w:rPr>
          <w:rFonts w:eastAsia="Batang"/>
          <w:lang w:val="en-US" w:eastAsia="zh-CN"/>
        </w:rPr>
        <w:t xml:space="preserve">. Please also provide information on the </w:t>
      </w:r>
      <w:r w:rsidR="00264538" w:rsidRPr="00572407">
        <w:rPr>
          <w:rFonts w:eastAsia="Batang"/>
          <w:lang w:val="en-US" w:eastAsia="zh-CN"/>
        </w:rPr>
        <w:t>steps taken</w:t>
      </w:r>
      <w:r w:rsidR="00646C43" w:rsidRPr="00572407">
        <w:rPr>
          <w:rFonts w:eastAsia="Batang"/>
          <w:lang w:val="en-US" w:eastAsia="zh-CN"/>
        </w:rPr>
        <w:t xml:space="preserve"> </w:t>
      </w:r>
      <w:r w:rsidR="00572407" w:rsidRPr="00572407">
        <w:rPr>
          <w:rFonts w:eastAsia="Batang"/>
          <w:lang w:val="en-US" w:eastAsia="zh-CN"/>
        </w:rPr>
        <w:t>to ensure that asylum</w:t>
      </w:r>
      <w:r w:rsidR="0059438A">
        <w:rPr>
          <w:rFonts w:eastAsia="Batang"/>
          <w:lang w:val="en-US" w:eastAsia="zh-CN"/>
        </w:rPr>
        <w:t xml:space="preserve"> </w:t>
      </w:r>
      <w:r w:rsidR="00572407" w:rsidRPr="00572407">
        <w:rPr>
          <w:rFonts w:eastAsia="Batang"/>
          <w:lang w:val="en-US" w:eastAsia="zh-CN"/>
        </w:rPr>
        <w:t>seekers who have a judicial recourse</w:t>
      </w:r>
      <w:r w:rsidR="0059438A" w:rsidRPr="0059438A">
        <w:rPr>
          <w:rFonts w:eastAsia="Batang"/>
          <w:lang w:val="en-US" w:eastAsia="zh-CN"/>
        </w:rPr>
        <w:t xml:space="preserve"> </w:t>
      </w:r>
      <w:r w:rsidR="0059438A" w:rsidRPr="00572407">
        <w:rPr>
          <w:rFonts w:eastAsia="Batang"/>
          <w:lang w:val="en-US" w:eastAsia="zh-CN"/>
        </w:rPr>
        <w:t>pending</w:t>
      </w:r>
      <w:r w:rsidR="00572407" w:rsidRPr="00572407">
        <w:rPr>
          <w:rFonts w:eastAsia="Batang"/>
          <w:lang w:val="en-US" w:eastAsia="zh-CN"/>
        </w:rPr>
        <w:t xml:space="preserve"> at the Supreme Court </w:t>
      </w:r>
      <w:r w:rsidR="004837A7">
        <w:rPr>
          <w:rFonts w:eastAsia="Batang"/>
          <w:lang w:val="en-US" w:eastAsia="zh-CN"/>
        </w:rPr>
        <w:t>are</w:t>
      </w:r>
      <w:r w:rsidR="004837A7" w:rsidRPr="00572407">
        <w:rPr>
          <w:rFonts w:eastAsia="Batang"/>
          <w:lang w:val="en-US" w:eastAsia="zh-CN"/>
        </w:rPr>
        <w:t xml:space="preserve"> </w:t>
      </w:r>
      <w:r w:rsidR="00572407" w:rsidRPr="00572407">
        <w:rPr>
          <w:rFonts w:eastAsia="Batang"/>
          <w:lang w:val="en-US" w:eastAsia="zh-CN"/>
        </w:rPr>
        <w:t>not subject to detention for deportation purpose</w:t>
      </w:r>
      <w:r w:rsidR="0059438A">
        <w:rPr>
          <w:rFonts w:eastAsia="Batang"/>
          <w:lang w:val="en-US" w:eastAsia="zh-CN"/>
        </w:rPr>
        <w:t>s</w:t>
      </w:r>
      <w:r w:rsidR="00572407" w:rsidRPr="00572407">
        <w:rPr>
          <w:rFonts w:eastAsia="Batang"/>
          <w:lang w:val="en-US" w:eastAsia="zh-CN"/>
        </w:rPr>
        <w:t>.</w:t>
      </w:r>
      <w:r w:rsidR="00026892">
        <w:rPr>
          <w:rFonts w:eastAsia="Batang"/>
          <w:lang w:val="en-US" w:eastAsia="zh-CN"/>
        </w:rPr>
        <w:t xml:space="preserve"> </w:t>
      </w:r>
      <w:r w:rsidR="00646C43" w:rsidRPr="00572407">
        <w:rPr>
          <w:rFonts w:eastAsia="Batang"/>
          <w:lang w:val="en-US" w:eastAsia="zh-CN"/>
        </w:rPr>
        <w:t xml:space="preserve">Please </w:t>
      </w:r>
      <w:r w:rsidR="009E61DB">
        <w:rPr>
          <w:rFonts w:eastAsia="Batang"/>
          <w:lang w:val="en-US" w:eastAsia="zh-CN"/>
        </w:rPr>
        <w:t xml:space="preserve">further </w:t>
      </w:r>
      <w:r w:rsidR="00FE3D3F">
        <w:rPr>
          <w:rFonts w:eastAsia="Batang"/>
          <w:lang w:val="en-US" w:eastAsia="zh-CN"/>
        </w:rPr>
        <w:t xml:space="preserve">indicate any </w:t>
      </w:r>
      <w:r w:rsidR="00646C43" w:rsidRPr="00572407">
        <w:rPr>
          <w:rFonts w:eastAsia="Batang"/>
          <w:lang w:val="en-US" w:eastAsia="zh-CN"/>
        </w:rPr>
        <w:t>measure</w:t>
      </w:r>
      <w:r w:rsidR="0059438A">
        <w:rPr>
          <w:rFonts w:eastAsia="Batang"/>
          <w:lang w:val="en-US" w:eastAsia="zh-CN"/>
        </w:rPr>
        <w:t>s</w:t>
      </w:r>
      <w:r w:rsidR="00646C43" w:rsidRPr="00572407">
        <w:rPr>
          <w:rFonts w:eastAsia="Batang"/>
          <w:lang w:val="en-US" w:eastAsia="zh-CN"/>
        </w:rPr>
        <w:t xml:space="preserve"> taken to facilitate the integration of persons with refugee status into the society.</w:t>
      </w:r>
    </w:p>
    <w:p w:rsidR="000B2A54" w:rsidRPr="000B2A54" w:rsidRDefault="000B2A54" w:rsidP="00E175AB">
      <w:pPr>
        <w:pStyle w:val="H23G"/>
      </w:pPr>
      <w:r>
        <w:tab/>
      </w:r>
      <w:r>
        <w:tab/>
      </w:r>
      <w:r w:rsidRPr="000B2A54">
        <w:t xml:space="preserve">Article 3 </w:t>
      </w:r>
      <w:r w:rsidR="0059438A">
        <w:t>—</w:t>
      </w:r>
      <w:r>
        <w:t xml:space="preserve"> </w:t>
      </w:r>
      <w:r w:rsidRPr="0030343D">
        <w:t>Equal rights of men and women</w:t>
      </w:r>
    </w:p>
    <w:p w:rsidR="00646C43" w:rsidRPr="00B166A0" w:rsidRDefault="00705AFA" w:rsidP="00705AFA">
      <w:pPr>
        <w:pStyle w:val="SingleTxtG"/>
      </w:pPr>
      <w:r w:rsidRPr="00B166A0">
        <w:t>11.</w:t>
      </w:r>
      <w:r w:rsidRPr="00B166A0">
        <w:tab/>
      </w:r>
      <w:r w:rsidR="00646C43" w:rsidRPr="00B01DB8">
        <w:rPr>
          <w:rFonts w:eastAsia="Batang"/>
          <w:lang w:val="en-US" w:eastAsia="zh-CN"/>
        </w:rPr>
        <w:t xml:space="preserve">Please provide information on the measures taken to address the large </w:t>
      </w:r>
      <w:r w:rsidR="004837A7">
        <w:rPr>
          <w:rFonts w:eastAsia="Batang"/>
          <w:lang w:val="en-US" w:eastAsia="zh-CN"/>
        </w:rPr>
        <w:t xml:space="preserve">gender </w:t>
      </w:r>
      <w:r w:rsidR="00646C43" w:rsidRPr="00B01DB8">
        <w:rPr>
          <w:rFonts w:eastAsia="Batang"/>
          <w:lang w:val="en-US" w:eastAsia="zh-CN"/>
        </w:rPr>
        <w:t xml:space="preserve">disparities in </w:t>
      </w:r>
      <w:r w:rsidR="00646C43">
        <w:rPr>
          <w:rFonts w:eastAsia="Batang"/>
          <w:lang w:val="en-US" w:eastAsia="zh-CN"/>
        </w:rPr>
        <w:t>income and participation</w:t>
      </w:r>
      <w:r w:rsidR="0059438A" w:rsidRPr="0059438A">
        <w:rPr>
          <w:rFonts w:eastAsia="Batang"/>
          <w:lang w:val="en-US" w:eastAsia="zh-CN"/>
        </w:rPr>
        <w:t xml:space="preserve"> </w:t>
      </w:r>
      <w:r w:rsidR="0059438A">
        <w:rPr>
          <w:rFonts w:eastAsia="Batang"/>
          <w:lang w:val="en-US" w:eastAsia="zh-CN"/>
        </w:rPr>
        <w:t xml:space="preserve">in the </w:t>
      </w:r>
      <w:proofErr w:type="spellStart"/>
      <w:r w:rsidR="0059438A">
        <w:rPr>
          <w:rFonts w:eastAsia="Batang"/>
          <w:lang w:val="en-US" w:eastAsia="zh-CN"/>
        </w:rPr>
        <w:t>labour</w:t>
      </w:r>
      <w:proofErr w:type="spellEnd"/>
      <w:r w:rsidR="0059438A">
        <w:rPr>
          <w:rFonts w:eastAsia="Batang"/>
          <w:lang w:val="en-US" w:eastAsia="zh-CN"/>
        </w:rPr>
        <w:t xml:space="preserve"> market</w:t>
      </w:r>
      <w:r w:rsidR="00646C43" w:rsidRPr="00B01DB8">
        <w:rPr>
          <w:rFonts w:eastAsia="Batang"/>
          <w:lang w:val="en-US" w:eastAsia="zh-CN"/>
        </w:rPr>
        <w:t xml:space="preserve">. Please </w:t>
      </w:r>
      <w:r w:rsidR="004837A7">
        <w:rPr>
          <w:rFonts w:eastAsia="Batang"/>
          <w:lang w:val="en-US" w:eastAsia="zh-CN"/>
        </w:rPr>
        <w:t xml:space="preserve">also </w:t>
      </w:r>
      <w:r w:rsidR="00646C43" w:rsidRPr="00B01DB8">
        <w:rPr>
          <w:rFonts w:eastAsia="Batang"/>
          <w:lang w:val="en-US" w:eastAsia="zh-CN"/>
        </w:rPr>
        <w:t xml:space="preserve">provide information on the steps taken to </w:t>
      </w:r>
      <w:r w:rsidR="00646C43">
        <w:rPr>
          <w:rFonts w:eastAsia="Batang"/>
          <w:lang w:val="en-US" w:eastAsia="zh-CN"/>
        </w:rPr>
        <w:t xml:space="preserve">increase the number of </w:t>
      </w:r>
      <w:r w:rsidR="00646C43" w:rsidRPr="00B01DB8">
        <w:rPr>
          <w:rFonts w:eastAsia="Batang"/>
          <w:lang w:val="en-US" w:eastAsia="zh-CN"/>
        </w:rPr>
        <w:t xml:space="preserve">women at decision-making levels in </w:t>
      </w:r>
      <w:r w:rsidR="00B166A0">
        <w:rPr>
          <w:rFonts w:eastAsia="Batang"/>
          <w:lang w:val="en-US" w:eastAsia="zh-CN"/>
        </w:rPr>
        <w:t xml:space="preserve">both </w:t>
      </w:r>
      <w:r w:rsidR="00646C43" w:rsidRPr="00B01DB8">
        <w:rPr>
          <w:rFonts w:eastAsia="Batang"/>
          <w:lang w:val="en-US" w:eastAsia="zh-CN"/>
        </w:rPr>
        <w:t>the public and private sector</w:t>
      </w:r>
      <w:r w:rsidR="0059438A">
        <w:rPr>
          <w:rFonts w:eastAsia="Batang"/>
          <w:lang w:val="en-US" w:eastAsia="zh-CN"/>
        </w:rPr>
        <w:t>s</w:t>
      </w:r>
      <w:r w:rsidR="00646C43" w:rsidRPr="00B01DB8">
        <w:rPr>
          <w:rFonts w:eastAsia="Batang"/>
          <w:lang w:val="en-US" w:eastAsia="zh-CN"/>
        </w:rPr>
        <w:t xml:space="preserve">, including in </w:t>
      </w:r>
      <w:r w:rsidR="00646C43">
        <w:rPr>
          <w:rFonts w:eastAsia="Batang"/>
          <w:lang w:val="en-US" w:eastAsia="zh-CN"/>
        </w:rPr>
        <w:t>P</w:t>
      </w:r>
      <w:r w:rsidR="00646C43" w:rsidRPr="00B01DB8">
        <w:rPr>
          <w:rFonts w:eastAsia="Batang"/>
          <w:lang w:val="en-US" w:eastAsia="zh-CN"/>
        </w:rPr>
        <w:t>arliament.</w:t>
      </w:r>
    </w:p>
    <w:p w:rsidR="000B2A54" w:rsidRPr="0030343D" w:rsidRDefault="000B2A54" w:rsidP="000B2A54">
      <w:pPr>
        <w:pStyle w:val="HChG"/>
      </w:pPr>
      <w:r w:rsidRPr="0030343D">
        <w:tab/>
        <w:t>III.</w:t>
      </w:r>
      <w:r w:rsidRPr="0030343D">
        <w:tab/>
        <w:t>Issues relating to the specific provisions of the Covenant (arts.</w:t>
      </w:r>
      <w:r>
        <w:t> </w:t>
      </w:r>
      <w:r w:rsidRPr="0030343D">
        <w:t>6-15)</w:t>
      </w:r>
    </w:p>
    <w:p w:rsidR="000B2A54" w:rsidRPr="0030343D" w:rsidRDefault="000B2A54" w:rsidP="00E175AB">
      <w:pPr>
        <w:pStyle w:val="H23G"/>
      </w:pPr>
      <w:r w:rsidRPr="0030343D">
        <w:tab/>
      </w:r>
      <w:r w:rsidRPr="0030343D">
        <w:tab/>
        <w:t xml:space="preserve">Article 6 </w:t>
      </w:r>
      <w:r w:rsidR="0059438A">
        <w:t>—</w:t>
      </w:r>
      <w:r w:rsidRPr="0030343D">
        <w:t xml:space="preserve"> </w:t>
      </w:r>
      <w:r w:rsidR="009E61DB">
        <w:t>R</w:t>
      </w:r>
      <w:r w:rsidRPr="0030343D">
        <w:t>ight to work</w:t>
      </w:r>
    </w:p>
    <w:p w:rsidR="00646C43" w:rsidRPr="00A467A7" w:rsidRDefault="00705AFA" w:rsidP="00705AFA">
      <w:pPr>
        <w:pStyle w:val="SingleTxtG"/>
        <w:rPr>
          <w:rStyle w:val="FootnoteReference"/>
          <w:sz w:val="20"/>
          <w:vertAlign w:val="baseline"/>
        </w:rPr>
      </w:pPr>
      <w:r w:rsidRPr="00A467A7">
        <w:rPr>
          <w:rStyle w:val="FootnoteReference"/>
          <w:sz w:val="20"/>
          <w:vertAlign w:val="baseline"/>
        </w:rPr>
        <w:t>12.</w:t>
      </w:r>
      <w:r w:rsidRPr="00A467A7">
        <w:rPr>
          <w:rStyle w:val="FootnoteReference"/>
          <w:sz w:val="20"/>
          <w:vertAlign w:val="baseline"/>
        </w:rPr>
        <w:tab/>
      </w:r>
      <w:r w:rsidR="00646C43" w:rsidRPr="00A467A7">
        <w:rPr>
          <w:rFonts w:eastAsia="Batang"/>
          <w:lang w:val="en-US" w:eastAsia="zh-CN"/>
        </w:rPr>
        <w:t xml:space="preserve">Please provide information on the </w:t>
      </w:r>
      <w:r w:rsidR="00A467A7" w:rsidRPr="00A467A7">
        <w:rPr>
          <w:rFonts w:eastAsia="Batang"/>
          <w:lang w:val="en-US" w:eastAsia="zh-CN"/>
        </w:rPr>
        <w:t xml:space="preserve">effectiveness of the </w:t>
      </w:r>
      <w:r w:rsidR="00646C43" w:rsidRPr="00A467A7">
        <w:rPr>
          <w:rFonts w:eastAsia="Batang"/>
          <w:lang w:val="en-US" w:eastAsia="zh-CN"/>
        </w:rPr>
        <w:t xml:space="preserve">measures taken to </w:t>
      </w:r>
      <w:r w:rsidR="00A467A7">
        <w:rPr>
          <w:rFonts w:eastAsia="Batang"/>
          <w:lang w:val="en-US" w:eastAsia="zh-CN"/>
        </w:rPr>
        <w:t xml:space="preserve">tackle </w:t>
      </w:r>
      <w:r w:rsidR="00646C43" w:rsidRPr="00A467A7">
        <w:rPr>
          <w:rFonts w:eastAsia="Batang"/>
          <w:lang w:val="en-US" w:eastAsia="zh-CN"/>
        </w:rPr>
        <w:t>the high level of youth unemployment</w:t>
      </w:r>
      <w:r w:rsidR="00A467A7">
        <w:rPr>
          <w:rFonts w:eastAsia="Batang"/>
          <w:lang w:val="en-US" w:eastAsia="zh-CN"/>
        </w:rPr>
        <w:t xml:space="preserve">, as indicated in the report </w:t>
      </w:r>
      <w:r w:rsidR="0059438A">
        <w:rPr>
          <w:rFonts w:eastAsia="Batang"/>
          <w:lang w:val="en-US" w:eastAsia="zh-CN"/>
        </w:rPr>
        <w:t xml:space="preserve">of the State </w:t>
      </w:r>
      <w:r w:rsidR="008C5B9D">
        <w:rPr>
          <w:rFonts w:eastAsia="Batang"/>
          <w:lang w:val="en-US" w:eastAsia="zh-CN"/>
        </w:rPr>
        <w:t>p</w:t>
      </w:r>
      <w:r w:rsidR="0059438A">
        <w:rPr>
          <w:rFonts w:eastAsia="Batang"/>
          <w:lang w:val="en-US" w:eastAsia="zh-CN"/>
        </w:rPr>
        <w:t xml:space="preserve">arty </w:t>
      </w:r>
      <w:r w:rsidR="00A467A7">
        <w:rPr>
          <w:rFonts w:eastAsia="Batang"/>
          <w:lang w:val="en-US" w:eastAsia="zh-CN"/>
        </w:rPr>
        <w:t>(</w:t>
      </w:r>
      <w:r w:rsidR="009B5ADE">
        <w:rPr>
          <w:rFonts w:eastAsia="Batang"/>
          <w:lang w:val="en-US" w:eastAsia="zh-CN"/>
        </w:rPr>
        <w:t>E/C.12/CYP/6</w:t>
      </w:r>
      <w:r w:rsidR="00A467A7">
        <w:rPr>
          <w:rFonts w:eastAsia="Batang"/>
          <w:lang w:val="en-US" w:eastAsia="zh-CN"/>
        </w:rPr>
        <w:t xml:space="preserve">). Please also provide information on the measures taken to reduce the number of </w:t>
      </w:r>
      <w:r w:rsidR="00646C43" w:rsidRPr="00A467A7">
        <w:rPr>
          <w:rFonts w:eastAsia="Batang"/>
          <w:lang w:val="en-US" w:eastAsia="zh-CN"/>
        </w:rPr>
        <w:t>long-term unemploy</w:t>
      </w:r>
      <w:r w:rsidR="00A467A7">
        <w:rPr>
          <w:rFonts w:eastAsia="Batang"/>
          <w:lang w:val="en-US" w:eastAsia="zh-CN"/>
        </w:rPr>
        <w:t xml:space="preserve">ed as well as of workers </w:t>
      </w:r>
      <w:r w:rsidR="00813438">
        <w:rPr>
          <w:rFonts w:eastAsia="Batang"/>
          <w:lang w:val="en-US" w:eastAsia="zh-CN"/>
        </w:rPr>
        <w:t>i</w:t>
      </w:r>
      <w:r w:rsidR="00A467A7">
        <w:rPr>
          <w:rFonts w:eastAsia="Batang"/>
          <w:lang w:val="en-US" w:eastAsia="zh-CN"/>
        </w:rPr>
        <w:t xml:space="preserve">n </w:t>
      </w:r>
      <w:r w:rsidR="00122483">
        <w:rPr>
          <w:rFonts w:eastAsia="Batang"/>
          <w:lang w:val="en-US" w:eastAsia="zh-CN"/>
        </w:rPr>
        <w:t xml:space="preserve">precarious </w:t>
      </w:r>
      <w:r w:rsidR="00646C43" w:rsidRPr="00A467A7">
        <w:rPr>
          <w:rFonts w:eastAsia="Batang"/>
          <w:lang w:val="en-US" w:eastAsia="zh-CN"/>
        </w:rPr>
        <w:t>employment.</w:t>
      </w:r>
    </w:p>
    <w:p w:rsidR="000B2A54" w:rsidRPr="0030343D" w:rsidRDefault="000B2A54" w:rsidP="00E175AB">
      <w:pPr>
        <w:pStyle w:val="H23G"/>
      </w:pPr>
      <w:r w:rsidRPr="0030343D">
        <w:lastRenderedPageBreak/>
        <w:tab/>
      </w:r>
      <w:r w:rsidRPr="0030343D">
        <w:tab/>
        <w:t xml:space="preserve">Article 7 </w:t>
      </w:r>
      <w:r w:rsidR="001373E6">
        <w:t>—</w:t>
      </w:r>
      <w:r w:rsidRPr="0030343D">
        <w:t xml:space="preserve"> </w:t>
      </w:r>
      <w:r w:rsidR="009E61DB">
        <w:t>R</w:t>
      </w:r>
      <w:r w:rsidRPr="0030343D">
        <w:t>ight to just and favourable conditions of work</w:t>
      </w:r>
    </w:p>
    <w:p w:rsidR="00646C43" w:rsidRPr="00646C43" w:rsidRDefault="00705AFA" w:rsidP="00705AFA">
      <w:pPr>
        <w:pStyle w:val="SingleTxtG"/>
      </w:pPr>
      <w:r w:rsidRPr="00646C43">
        <w:t>13.</w:t>
      </w:r>
      <w:r w:rsidRPr="00646C43">
        <w:tab/>
      </w:r>
      <w:r w:rsidR="00646C43" w:rsidRPr="00B01DB8">
        <w:rPr>
          <w:rFonts w:eastAsia="Batang"/>
          <w:lang w:val="en-US" w:eastAsia="zh-CN"/>
        </w:rPr>
        <w:t xml:space="preserve">Please provide information on the measures taken to expand coverage of the minimum wage and to ensure full compliance </w:t>
      </w:r>
      <w:r w:rsidR="00A02D31">
        <w:rPr>
          <w:rFonts w:eastAsia="Batang"/>
          <w:lang w:val="en-US" w:eastAsia="zh-CN"/>
        </w:rPr>
        <w:t xml:space="preserve">with </w:t>
      </w:r>
      <w:r w:rsidR="00646C43" w:rsidRPr="00B01DB8">
        <w:rPr>
          <w:rFonts w:eastAsia="Batang"/>
          <w:lang w:val="en-US" w:eastAsia="zh-CN"/>
        </w:rPr>
        <w:t xml:space="preserve">the minimum wage by employers. Please also provide information on the steps taken to </w:t>
      </w:r>
      <w:r w:rsidR="00646C43">
        <w:rPr>
          <w:rFonts w:eastAsia="Batang"/>
          <w:lang w:val="en-US" w:eastAsia="zh-CN"/>
        </w:rPr>
        <w:t>ensure that the</w:t>
      </w:r>
      <w:r w:rsidR="00646C43" w:rsidRPr="00B01DB8">
        <w:rPr>
          <w:rFonts w:eastAsia="Batang"/>
          <w:lang w:val="en-US" w:eastAsia="zh-CN"/>
        </w:rPr>
        <w:t xml:space="preserve"> minimum wage, which has remained unchanged since 2013, </w:t>
      </w:r>
      <w:r w:rsidR="00646C43">
        <w:rPr>
          <w:rFonts w:eastAsia="Batang"/>
          <w:lang w:val="en-US" w:eastAsia="zh-CN"/>
        </w:rPr>
        <w:t xml:space="preserve">provides </w:t>
      </w:r>
      <w:r w:rsidR="00646C43" w:rsidRPr="00B01DB8">
        <w:rPr>
          <w:rFonts w:eastAsia="Batang"/>
          <w:lang w:val="en-US" w:eastAsia="zh-CN"/>
        </w:rPr>
        <w:t xml:space="preserve">a decent living </w:t>
      </w:r>
      <w:r w:rsidR="00646C43">
        <w:rPr>
          <w:rFonts w:eastAsia="Batang"/>
          <w:lang w:val="en-US" w:eastAsia="zh-CN"/>
        </w:rPr>
        <w:t>to</w:t>
      </w:r>
      <w:r w:rsidR="00646C43" w:rsidRPr="00B01DB8">
        <w:rPr>
          <w:rFonts w:eastAsia="Batang"/>
          <w:lang w:val="en-US" w:eastAsia="zh-CN"/>
        </w:rPr>
        <w:t xml:space="preserve"> workers and their families.</w:t>
      </w:r>
    </w:p>
    <w:p w:rsidR="00646C43" w:rsidRPr="00646C43" w:rsidRDefault="00705AFA" w:rsidP="00705AFA">
      <w:pPr>
        <w:pStyle w:val="SingleTxtG"/>
      </w:pPr>
      <w:r w:rsidRPr="00646C43">
        <w:t>14.</w:t>
      </w:r>
      <w:r w:rsidRPr="00646C43">
        <w:tab/>
      </w:r>
      <w:r w:rsidR="00646C43" w:rsidRPr="006C071F">
        <w:rPr>
          <w:rFonts w:eastAsia="Batang"/>
          <w:lang w:val="en-US" w:eastAsia="zh-CN"/>
        </w:rPr>
        <w:t xml:space="preserve">In </w:t>
      </w:r>
      <w:r w:rsidR="001373E6">
        <w:rPr>
          <w:rFonts w:eastAsia="Batang"/>
          <w:lang w:val="en-US" w:eastAsia="zh-CN"/>
        </w:rPr>
        <w:t xml:space="preserve">the </w:t>
      </w:r>
      <w:r w:rsidR="00646C43" w:rsidRPr="006C071F">
        <w:rPr>
          <w:rFonts w:eastAsia="Batang"/>
          <w:lang w:val="en-US" w:eastAsia="zh-CN"/>
        </w:rPr>
        <w:t>light of</w:t>
      </w:r>
      <w:r w:rsidR="00631C0B">
        <w:rPr>
          <w:rFonts w:eastAsia="Batang"/>
          <w:lang w:val="en-US" w:eastAsia="zh-CN"/>
        </w:rPr>
        <w:t xml:space="preserve"> the </w:t>
      </w:r>
      <w:r w:rsidR="00646C43" w:rsidRPr="006C071F">
        <w:rPr>
          <w:rFonts w:eastAsia="Batang"/>
          <w:lang w:val="en-US" w:eastAsia="zh-CN"/>
        </w:rPr>
        <w:t xml:space="preserve">large number of workers who are not protected through collective bargaining agreements, please provide information on the </w:t>
      </w:r>
      <w:r w:rsidR="001373E6">
        <w:rPr>
          <w:rFonts w:eastAsia="Batang"/>
          <w:lang w:val="en-US" w:eastAsia="zh-CN"/>
        </w:rPr>
        <w:t xml:space="preserve">legislative or </w:t>
      </w:r>
      <w:r w:rsidR="001373E6" w:rsidRPr="0060046A">
        <w:rPr>
          <w:rFonts w:eastAsia="Batang"/>
          <w:lang w:eastAsia="zh-CN"/>
        </w:rPr>
        <w:t>policy</w:t>
      </w:r>
      <w:r w:rsidR="001373E6" w:rsidRPr="006C071F">
        <w:rPr>
          <w:rFonts w:eastAsia="Batang"/>
          <w:lang w:val="en-US" w:eastAsia="zh-CN"/>
        </w:rPr>
        <w:t xml:space="preserve"> </w:t>
      </w:r>
      <w:r w:rsidR="00646C43" w:rsidRPr="006C071F">
        <w:rPr>
          <w:rFonts w:eastAsia="Batang"/>
          <w:lang w:val="en-US" w:eastAsia="zh-CN"/>
        </w:rPr>
        <w:t>measures</w:t>
      </w:r>
      <w:r w:rsidR="00646C43">
        <w:rPr>
          <w:rFonts w:eastAsia="Batang"/>
          <w:lang w:val="en-US" w:eastAsia="zh-CN"/>
        </w:rPr>
        <w:t xml:space="preserve"> </w:t>
      </w:r>
      <w:r w:rsidR="00646C43" w:rsidRPr="006C071F">
        <w:rPr>
          <w:rFonts w:eastAsia="Batang"/>
          <w:lang w:val="en-US" w:eastAsia="zh-CN"/>
        </w:rPr>
        <w:t xml:space="preserve">taken to protect </w:t>
      </w:r>
      <w:r w:rsidR="00631C0B">
        <w:rPr>
          <w:rFonts w:eastAsia="Batang"/>
          <w:lang w:val="en-US" w:eastAsia="zh-CN"/>
        </w:rPr>
        <w:t xml:space="preserve">the </w:t>
      </w:r>
      <w:r w:rsidR="00646C43" w:rsidRPr="006C071F">
        <w:rPr>
          <w:rFonts w:eastAsia="Batang"/>
          <w:lang w:val="en-US" w:eastAsia="zh-CN"/>
        </w:rPr>
        <w:t>right</w:t>
      </w:r>
      <w:r w:rsidR="00631C0B">
        <w:rPr>
          <w:rFonts w:eastAsia="Batang"/>
          <w:lang w:val="en-US" w:eastAsia="zh-CN"/>
        </w:rPr>
        <w:t xml:space="preserve"> of those workers</w:t>
      </w:r>
      <w:r w:rsidR="00646C43" w:rsidRPr="006C071F">
        <w:rPr>
          <w:rFonts w:eastAsia="Batang"/>
          <w:lang w:val="en-US" w:eastAsia="zh-CN"/>
        </w:rPr>
        <w:t xml:space="preserve"> to </w:t>
      </w:r>
      <w:r w:rsidR="00A02D31">
        <w:rPr>
          <w:rFonts w:eastAsia="Batang"/>
          <w:lang w:val="en-US" w:eastAsia="zh-CN"/>
        </w:rPr>
        <w:t>just</w:t>
      </w:r>
      <w:r w:rsidR="00646C43" w:rsidRPr="006C071F">
        <w:rPr>
          <w:rFonts w:eastAsia="Batang"/>
          <w:lang w:val="en-US" w:eastAsia="zh-CN"/>
        </w:rPr>
        <w:t xml:space="preserve"> and </w:t>
      </w:r>
      <w:proofErr w:type="spellStart"/>
      <w:r w:rsidR="00646C43" w:rsidRPr="006C071F">
        <w:rPr>
          <w:rFonts w:eastAsia="Batang"/>
          <w:lang w:val="en-US" w:eastAsia="zh-CN"/>
        </w:rPr>
        <w:t>favourable</w:t>
      </w:r>
      <w:proofErr w:type="spellEnd"/>
      <w:r w:rsidR="00646C43" w:rsidRPr="006C071F">
        <w:rPr>
          <w:rFonts w:eastAsia="Batang"/>
          <w:lang w:val="en-US" w:eastAsia="zh-CN"/>
        </w:rPr>
        <w:t xml:space="preserve"> conditions of work,</w:t>
      </w:r>
      <w:r w:rsidR="00815ACF">
        <w:rPr>
          <w:rFonts w:eastAsia="Batang"/>
          <w:lang w:val="en-US" w:eastAsia="zh-CN"/>
        </w:rPr>
        <w:t xml:space="preserve"> particularly in terms of fair </w:t>
      </w:r>
      <w:r w:rsidR="00646C43" w:rsidRPr="006C071F">
        <w:rPr>
          <w:rFonts w:eastAsia="Batang"/>
          <w:lang w:val="en-US" w:eastAsia="zh-CN"/>
        </w:rPr>
        <w:t>remuneration, safe and healthy working conditions, equal opportunities in employment, rest</w:t>
      </w:r>
      <w:r w:rsidR="00815ACF">
        <w:rPr>
          <w:rFonts w:eastAsia="Batang"/>
          <w:lang w:val="en-US" w:eastAsia="zh-CN"/>
        </w:rPr>
        <w:t xml:space="preserve"> and</w:t>
      </w:r>
      <w:r w:rsidR="00646C43" w:rsidRPr="006C071F">
        <w:rPr>
          <w:rFonts w:eastAsia="Batang"/>
          <w:lang w:val="en-US" w:eastAsia="zh-CN"/>
        </w:rPr>
        <w:t xml:space="preserve"> leisure and working hours</w:t>
      </w:r>
      <w:r w:rsidR="008E281C">
        <w:rPr>
          <w:rFonts w:eastAsia="Batang"/>
          <w:lang w:val="en-US" w:eastAsia="zh-CN"/>
        </w:rPr>
        <w:t xml:space="preserve">, taking into account the Committee’s general comment No. 23 </w:t>
      </w:r>
      <w:r w:rsidR="001373E6">
        <w:rPr>
          <w:rFonts w:eastAsia="Batang"/>
          <w:lang w:val="en-US" w:eastAsia="zh-CN"/>
        </w:rPr>
        <w:t xml:space="preserve">(2016) </w:t>
      </w:r>
      <w:r w:rsidR="008E281C">
        <w:rPr>
          <w:rFonts w:eastAsia="Batang"/>
          <w:lang w:val="en-US" w:eastAsia="zh-CN"/>
        </w:rPr>
        <w:t xml:space="preserve">on the right to just and </w:t>
      </w:r>
      <w:proofErr w:type="spellStart"/>
      <w:r w:rsidR="008E281C">
        <w:rPr>
          <w:rFonts w:eastAsia="Batang"/>
          <w:lang w:val="en-US" w:eastAsia="zh-CN"/>
        </w:rPr>
        <w:t>favourable</w:t>
      </w:r>
      <w:proofErr w:type="spellEnd"/>
      <w:r w:rsidR="008E281C">
        <w:rPr>
          <w:rFonts w:eastAsia="Batang"/>
          <w:lang w:val="en-US" w:eastAsia="zh-CN"/>
        </w:rPr>
        <w:t xml:space="preserve"> conditions of work</w:t>
      </w:r>
      <w:r w:rsidR="00646C43" w:rsidRPr="006C071F">
        <w:rPr>
          <w:rFonts w:eastAsia="Batang"/>
          <w:lang w:val="en-US" w:eastAsia="zh-CN"/>
        </w:rPr>
        <w:t>.</w:t>
      </w:r>
    </w:p>
    <w:p w:rsidR="00646C43" w:rsidRPr="00B166A0" w:rsidRDefault="00705AFA" w:rsidP="00705AFA">
      <w:pPr>
        <w:pStyle w:val="SingleTxtG"/>
      </w:pPr>
      <w:r w:rsidRPr="00B166A0">
        <w:t>15.</w:t>
      </w:r>
      <w:r w:rsidRPr="00B166A0">
        <w:tab/>
      </w:r>
      <w:r w:rsidR="00646C43" w:rsidRPr="0060046A">
        <w:rPr>
          <w:rFonts w:eastAsia="Batang"/>
          <w:lang w:eastAsia="zh-CN"/>
        </w:rPr>
        <w:t>Please</w:t>
      </w:r>
      <w:r w:rsidR="00646C43" w:rsidRPr="00E46CF4">
        <w:rPr>
          <w:rFonts w:eastAsia="Batang"/>
          <w:lang w:val="en-US" w:eastAsia="zh-CN"/>
        </w:rPr>
        <w:t xml:space="preserve"> provide information </w:t>
      </w:r>
      <w:r w:rsidR="00A02D31" w:rsidRPr="00E46CF4">
        <w:rPr>
          <w:rFonts w:eastAsia="Batang"/>
          <w:lang w:val="en-US" w:eastAsia="zh-CN"/>
        </w:rPr>
        <w:t>on the result</w:t>
      </w:r>
      <w:r w:rsidR="00B3551C">
        <w:rPr>
          <w:rFonts w:eastAsia="Batang"/>
          <w:lang w:val="en-US" w:eastAsia="zh-CN"/>
        </w:rPr>
        <w:t>s</w:t>
      </w:r>
      <w:r w:rsidR="00A02D31" w:rsidRPr="00E46CF4">
        <w:rPr>
          <w:rFonts w:eastAsia="Batang"/>
          <w:lang w:val="en-US" w:eastAsia="zh-CN"/>
        </w:rPr>
        <w:t xml:space="preserve"> of inspections on equal pay legislation </w:t>
      </w:r>
      <w:r w:rsidR="00B3551C">
        <w:rPr>
          <w:rFonts w:eastAsia="Batang"/>
          <w:lang w:val="en-US" w:eastAsia="zh-CN"/>
        </w:rPr>
        <w:t>that</w:t>
      </w:r>
      <w:r w:rsidR="00B3551C" w:rsidRPr="00E46CF4">
        <w:rPr>
          <w:rFonts w:eastAsia="Batang"/>
          <w:lang w:val="en-US" w:eastAsia="zh-CN"/>
        </w:rPr>
        <w:t xml:space="preserve"> </w:t>
      </w:r>
      <w:r w:rsidR="00A02D31" w:rsidRPr="00E46CF4">
        <w:rPr>
          <w:rFonts w:eastAsia="Batang"/>
          <w:lang w:val="en-US" w:eastAsia="zh-CN"/>
        </w:rPr>
        <w:t>w</w:t>
      </w:r>
      <w:r w:rsidR="001373E6">
        <w:rPr>
          <w:rFonts w:eastAsia="Batang"/>
          <w:lang w:val="en-US" w:eastAsia="zh-CN"/>
        </w:rPr>
        <w:t>ere</w:t>
      </w:r>
      <w:r w:rsidR="00A02D31" w:rsidRPr="00E46CF4">
        <w:rPr>
          <w:rFonts w:eastAsia="Batang"/>
          <w:lang w:val="en-US" w:eastAsia="zh-CN"/>
        </w:rPr>
        <w:t xml:space="preserve"> carried out </w:t>
      </w:r>
      <w:r w:rsidR="00904D51">
        <w:rPr>
          <w:rFonts w:eastAsia="Batang"/>
          <w:lang w:val="en-US" w:eastAsia="zh-CN"/>
        </w:rPr>
        <w:t>under</w:t>
      </w:r>
      <w:r w:rsidR="00904D51" w:rsidRPr="00E46CF4">
        <w:rPr>
          <w:rFonts w:eastAsia="Batang"/>
          <w:lang w:val="en-US" w:eastAsia="zh-CN"/>
        </w:rPr>
        <w:t xml:space="preserve"> </w:t>
      </w:r>
      <w:r w:rsidR="00A02D31" w:rsidRPr="00E46CF4">
        <w:rPr>
          <w:rFonts w:eastAsia="Batang"/>
          <w:lang w:val="en-US" w:eastAsia="zh-CN"/>
        </w:rPr>
        <w:t xml:space="preserve">the </w:t>
      </w:r>
      <w:r w:rsidR="00646C43" w:rsidRPr="00E46CF4">
        <w:rPr>
          <w:rFonts w:eastAsia="Batang"/>
          <w:lang w:val="en-US" w:eastAsia="zh-CN"/>
        </w:rPr>
        <w:t xml:space="preserve">“Action for </w:t>
      </w:r>
      <w:r w:rsidR="00F63506">
        <w:rPr>
          <w:rFonts w:eastAsia="Batang"/>
          <w:lang w:val="en-US" w:eastAsia="zh-CN"/>
        </w:rPr>
        <w:t>r</w:t>
      </w:r>
      <w:r w:rsidR="00646C43" w:rsidRPr="00E46CF4">
        <w:rPr>
          <w:rFonts w:eastAsia="Batang"/>
          <w:lang w:val="en-US" w:eastAsia="zh-CN"/>
        </w:rPr>
        <w:t xml:space="preserve">educing the </w:t>
      </w:r>
      <w:r w:rsidR="00F63506">
        <w:rPr>
          <w:rFonts w:eastAsia="Batang"/>
          <w:lang w:val="en-US" w:eastAsia="zh-CN"/>
        </w:rPr>
        <w:t>g</w:t>
      </w:r>
      <w:r w:rsidR="00646C43" w:rsidRPr="00E46CF4">
        <w:rPr>
          <w:rFonts w:eastAsia="Batang"/>
          <w:lang w:val="en-US" w:eastAsia="zh-CN"/>
        </w:rPr>
        <w:t xml:space="preserve">ender </w:t>
      </w:r>
      <w:r w:rsidR="00F63506">
        <w:rPr>
          <w:rFonts w:eastAsia="Batang"/>
          <w:lang w:val="en-US" w:eastAsia="zh-CN"/>
        </w:rPr>
        <w:t>p</w:t>
      </w:r>
      <w:r w:rsidR="00646C43" w:rsidRPr="00E46CF4">
        <w:rPr>
          <w:rFonts w:eastAsia="Batang"/>
          <w:lang w:val="en-US" w:eastAsia="zh-CN"/>
        </w:rPr>
        <w:t xml:space="preserve">ay </w:t>
      </w:r>
      <w:r w:rsidR="00F63506">
        <w:rPr>
          <w:rFonts w:eastAsia="Batang"/>
          <w:lang w:val="en-US" w:eastAsia="zh-CN"/>
        </w:rPr>
        <w:t>g</w:t>
      </w:r>
      <w:r w:rsidR="00646C43" w:rsidRPr="00E46CF4">
        <w:rPr>
          <w:rFonts w:eastAsia="Batang"/>
          <w:lang w:val="en-US" w:eastAsia="zh-CN"/>
        </w:rPr>
        <w:t>ap</w:t>
      </w:r>
      <w:r w:rsidR="00A575FF" w:rsidRPr="00E46CF4">
        <w:rPr>
          <w:rFonts w:eastAsia="Batang"/>
          <w:lang w:val="en-US" w:eastAsia="zh-CN"/>
        </w:rPr>
        <w:t>”</w:t>
      </w:r>
      <w:r w:rsidR="004E226A">
        <w:rPr>
          <w:rFonts w:eastAsia="Batang"/>
          <w:lang w:val="en-US" w:eastAsia="zh-CN"/>
        </w:rPr>
        <w:t xml:space="preserve"> </w:t>
      </w:r>
      <w:r w:rsidR="00F63506" w:rsidRPr="00E46CF4">
        <w:rPr>
          <w:rFonts w:eastAsia="Batang"/>
          <w:lang w:val="en-US" w:eastAsia="zh-CN"/>
        </w:rPr>
        <w:t>project</w:t>
      </w:r>
      <w:r w:rsidR="00F63506">
        <w:rPr>
          <w:rFonts w:eastAsia="Batang"/>
          <w:lang w:val="en-US" w:eastAsia="zh-CN"/>
        </w:rPr>
        <w:t xml:space="preserve"> </w:t>
      </w:r>
      <w:r w:rsidR="004E226A">
        <w:rPr>
          <w:rFonts w:eastAsia="Batang"/>
          <w:lang w:val="en-US" w:eastAsia="zh-CN"/>
        </w:rPr>
        <w:t>for 2010-2015</w:t>
      </w:r>
      <w:r w:rsidR="00A02D31">
        <w:rPr>
          <w:rFonts w:eastAsia="Batang"/>
          <w:lang w:val="en-US" w:eastAsia="zh-CN"/>
        </w:rPr>
        <w:t>.</w:t>
      </w:r>
    </w:p>
    <w:p w:rsidR="00E6065C" w:rsidRPr="00A26BE3" w:rsidRDefault="00705AFA" w:rsidP="00705AFA">
      <w:pPr>
        <w:pStyle w:val="SingleTxtG"/>
      </w:pPr>
      <w:r w:rsidRPr="00A26BE3">
        <w:t>16.</w:t>
      </w:r>
      <w:r w:rsidRPr="00A26BE3">
        <w:tab/>
      </w:r>
      <w:r w:rsidR="00646C43" w:rsidRPr="00646C43">
        <w:rPr>
          <w:rFonts w:eastAsia="Batang"/>
          <w:lang w:val="en-US" w:eastAsia="zh-CN"/>
        </w:rPr>
        <w:t xml:space="preserve">Please provide information on </w:t>
      </w:r>
      <w:proofErr w:type="spellStart"/>
      <w:r w:rsidR="00646C43" w:rsidRPr="00646C43">
        <w:rPr>
          <w:rFonts w:eastAsia="Batang"/>
          <w:lang w:val="en-US" w:eastAsia="zh-CN"/>
        </w:rPr>
        <w:t>labour</w:t>
      </w:r>
      <w:proofErr w:type="spellEnd"/>
      <w:r w:rsidR="00646C43" w:rsidRPr="00646C43">
        <w:rPr>
          <w:rFonts w:eastAsia="Batang"/>
          <w:lang w:val="en-US" w:eastAsia="zh-CN"/>
        </w:rPr>
        <w:t xml:space="preserve"> inspections </w:t>
      </w:r>
      <w:proofErr w:type="spellStart"/>
      <w:r w:rsidR="005D656B">
        <w:rPr>
          <w:rFonts w:eastAsia="Batang"/>
          <w:lang w:val="en-US" w:eastAsia="zh-CN"/>
        </w:rPr>
        <w:t>carrried</w:t>
      </w:r>
      <w:proofErr w:type="spellEnd"/>
      <w:r w:rsidR="005D656B">
        <w:rPr>
          <w:rFonts w:eastAsia="Batang"/>
          <w:lang w:val="en-US" w:eastAsia="zh-CN"/>
        </w:rPr>
        <w:t xml:space="preserve"> out to assess</w:t>
      </w:r>
      <w:r w:rsidR="00FA20DC">
        <w:rPr>
          <w:rFonts w:eastAsia="Batang"/>
          <w:lang w:val="en-US" w:eastAsia="zh-CN"/>
        </w:rPr>
        <w:t xml:space="preserve"> </w:t>
      </w:r>
      <w:r w:rsidR="00646C43" w:rsidRPr="00646C43">
        <w:rPr>
          <w:rFonts w:eastAsia="Batang"/>
          <w:lang w:val="en-US" w:eastAsia="zh-CN"/>
        </w:rPr>
        <w:t xml:space="preserve">the working conditions of migrant </w:t>
      </w:r>
      <w:r w:rsidR="00646C43" w:rsidRPr="0060046A">
        <w:rPr>
          <w:rFonts w:eastAsia="Batang"/>
          <w:lang w:eastAsia="zh-CN"/>
        </w:rPr>
        <w:t>workers</w:t>
      </w:r>
      <w:r w:rsidR="00646C43" w:rsidRPr="00646C43">
        <w:rPr>
          <w:rFonts w:eastAsia="Batang"/>
          <w:lang w:val="en-US" w:eastAsia="zh-CN"/>
        </w:rPr>
        <w:t xml:space="preserve">, particularly those </w:t>
      </w:r>
      <w:r w:rsidR="00F63506">
        <w:rPr>
          <w:rFonts w:eastAsia="Batang"/>
          <w:lang w:val="en-US" w:eastAsia="zh-CN"/>
        </w:rPr>
        <w:t xml:space="preserve">who are not nationals of the </w:t>
      </w:r>
      <w:r w:rsidR="00122483">
        <w:rPr>
          <w:rFonts w:eastAsia="Batang"/>
          <w:lang w:val="en-US" w:eastAsia="zh-CN"/>
        </w:rPr>
        <w:t>E</w:t>
      </w:r>
      <w:r w:rsidR="00F63506">
        <w:rPr>
          <w:rFonts w:eastAsia="Batang"/>
          <w:lang w:val="en-US" w:eastAsia="zh-CN"/>
        </w:rPr>
        <w:t xml:space="preserve">uropean </w:t>
      </w:r>
      <w:r w:rsidR="00122483">
        <w:rPr>
          <w:rFonts w:eastAsia="Batang"/>
          <w:lang w:val="en-US" w:eastAsia="zh-CN"/>
        </w:rPr>
        <w:t>U</w:t>
      </w:r>
      <w:r w:rsidR="00F63506">
        <w:rPr>
          <w:rFonts w:eastAsia="Batang"/>
          <w:lang w:val="en-US" w:eastAsia="zh-CN"/>
        </w:rPr>
        <w:t>nion,</w:t>
      </w:r>
      <w:r w:rsidR="00122483">
        <w:rPr>
          <w:rFonts w:eastAsia="Batang"/>
          <w:lang w:val="en-US" w:eastAsia="zh-CN"/>
        </w:rPr>
        <w:t xml:space="preserve"> </w:t>
      </w:r>
      <w:r w:rsidR="00646C43" w:rsidRPr="00646C43">
        <w:rPr>
          <w:rFonts w:eastAsia="Batang"/>
          <w:lang w:val="en-US" w:eastAsia="zh-CN"/>
        </w:rPr>
        <w:t xml:space="preserve">in farming and domestic </w:t>
      </w:r>
      <w:r w:rsidR="00DD538A">
        <w:rPr>
          <w:rFonts w:eastAsia="Batang"/>
          <w:lang w:val="en-US" w:eastAsia="zh-CN"/>
        </w:rPr>
        <w:t>settings</w:t>
      </w:r>
      <w:r w:rsidR="00646C43" w:rsidRPr="00646C43">
        <w:rPr>
          <w:rFonts w:eastAsia="Batang"/>
          <w:lang w:val="en-US" w:eastAsia="zh-CN"/>
        </w:rPr>
        <w:t xml:space="preserve">, </w:t>
      </w:r>
      <w:r w:rsidR="00631C0B">
        <w:rPr>
          <w:rFonts w:eastAsia="Batang"/>
          <w:lang w:val="en-US" w:eastAsia="zh-CN"/>
        </w:rPr>
        <w:t xml:space="preserve">and </w:t>
      </w:r>
      <w:r w:rsidR="00A02D31">
        <w:rPr>
          <w:rFonts w:eastAsia="Batang"/>
          <w:lang w:val="en-US" w:eastAsia="zh-CN"/>
        </w:rPr>
        <w:t xml:space="preserve">indicate </w:t>
      </w:r>
      <w:r w:rsidR="00646C43" w:rsidRPr="00646C43">
        <w:rPr>
          <w:rFonts w:eastAsia="Batang"/>
          <w:lang w:val="en-US" w:eastAsia="zh-CN"/>
        </w:rPr>
        <w:t>the ma</w:t>
      </w:r>
      <w:r w:rsidR="00815ACF">
        <w:rPr>
          <w:rFonts w:eastAsia="Batang"/>
          <w:lang w:val="en-US" w:eastAsia="zh-CN"/>
        </w:rPr>
        <w:t>in</w:t>
      </w:r>
      <w:r w:rsidR="00646C43" w:rsidRPr="00646C43">
        <w:rPr>
          <w:rFonts w:eastAsia="Batang"/>
          <w:lang w:val="en-US" w:eastAsia="zh-CN"/>
        </w:rPr>
        <w:t xml:space="preserve"> issues identified and the measures taken to address the</w:t>
      </w:r>
      <w:r w:rsidR="00815ACF">
        <w:rPr>
          <w:rFonts w:eastAsia="Batang"/>
          <w:lang w:val="en-US" w:eastAsia="zh-CN"/>
        </w:rPr>
        <w:t>m</w:t>
      </w:r>
      <w:r w:rsidR="00646C43" w:rsidRPr="00646C43">
        <w:rPr>
          <w:rFonts w:eastAsia="Batang"/>
          <w:lang w:val="en-US" w:eastAsia="zh-CN"/>
        </w:rPr>
        <w:t>. Please also provide information on the complaints brought by migrant workers, includ</w:t>
      </w:r>
      <w:r w:rsidR="00631C0B">
        <w:rPr>
          <w:rFonts w:eastAsia="Batang"/>
          <w:lang w:val="en-US" w:eastAsia="zh-CN"/>
        </w:rPr>
        <w:t>ing</w:t>
      </w:r>
      <w:r w:rsidR="00646C43" w:rsidRPr="00646C43">
        <w:rPr>
          <w:rFonts w:eastAsia="Batang"/>
          <w:lang w:val="en-US" w:eastAsia="zh-CN"/>
        </w:rPr>
        <w:t xml:space="preserve"> the number of complaints filed and</w:t>
      </w:r>
      <w:r w:rsidR="00A02D31">
        <w:rPr>
          <w:rFonts w:eastAsia="Batang"/>
          <w:lang w:val="en-US" w:eastAsia="zh-CN"/>
        </w:rPr>
        <w:t xml:space="preserve"> their outcome</w:t>
      </w:r>
      <w:r w:rsidR="00646C43" w:rsidRPr="00646C43">
        <w:rPr>
          <w:rFonts w:eastAsia="Batang"/>
          <w:lang w:val="en-US" w:eastAsia="zh-CN"/>
        </w:rPr>
        <w:t>.</w:t>
      </w:r>
      <w:r w:rsidR="008D30CC">
        <w:t xml:space="preserve"> </w:t>
      </w:r>
      <w:r w:rsidR="00E6065C" w:rsidRPr="008D30CC">
        <w:rPr>
          <w:rFonts w:eastAsia="Batang"/>
          <w:lang w:val="en-US" w:eastAsia="zh-CN"/>
        </w:rPr>
        <w:t xml:space="preserve">Please </w:t>
      </w:r>
      <w:r w:rsidR="004E226A">
        <w:rPr>
          <w:rFonts w:eastAsia="Batang"/>
          <w:lang w:val="en-US" w:eastAsia="zh-CN"/>
        </w:rPr>
        <w:t xml:space="preserve">further </w:t>
      </w:r>
      <w:r w:rsidR="00E6065C" w:rsidRPr="008D30CC">
        <w:rPr>
          <w:rFonts w:eastAsia="Batang"/>
          <w:lang w:val="en-US" w:eastAsia="zh-CN"/>
        </w:rPr>
        <w:t xml:space="preserve">provide information on the situation of undocumented migrant </w:t>
      </w:r>
      <w:r w:rsidR="00EF038D" w:rsidRPr="008D30CC">
        <w:rPr>
          <w:rFonts w:eastAsia="Batang"/>
          <w:lang w:val="en-US" w:eastAsia="zh-CN"/>
        </w:rPr>
        <w:t>wo</w:t>
      </w:r>
      <w:r w:rsidR="00E6065C" w:rsidRPr="008D30CC">
        <w:rPr>
          <w:rFonts w:eastAsia="Batang"/>
          <w:lang w:val="en-US" w:eastAsia="zh-CN"/>
        </w:rPr>
        <w:t>rkers</w:t>
      </w:r>
      <w:r w:rsidR="008D30CC">
        <w:rPr>
          <w:rFonts w:eastAsia="Batang"/>
          <w:lang w:val="en-US" w:eastAsia="zh-CN"/>
        </w:rPr>
        <w:t xml:space="preserve"> and </w:t>
      </w:r>
      <w:r w:rsidR="00E6065C" w:rsidRPr="008D30CC">
        <w:rPr>
          <w:rFonts w:eastAsia="Batang"/>
          <w:lang w:val="en-US" w:eastAsia="zh-CN"/>
        </w:rPr>
        <w:t xml:space="preserve">the measures taken to protect them from </w:t>
      </w:r>
      <w:r w:rsidR="0075444C" w:rsidRPr="008D30CC">
        <w:rPr>
          <w:rFonts w:eastAsia="Batang"/>
          <w:lang w:val="en-US" w:eastAsia="zh-CN"/>
        </w:rPr>
        <w:t>discrimination and</w:t>
      </w:r>
      <w:r w:rsidR="0075444C" w:rsidRPr="008D30CC">
        <w:rPr>
          <w:rFonts w:eastAsia="Batang"/>
          <w:lang w:eastAsia="zh-CN"/>
        </w:rPr>
        <w:t xml:space="preserve"> labour</w:t>
      </w:r>
      <w:r w:rsidR="0075444C" w:rsidRPr="008D30CC">
        <w:rPr>
          <w:rFonts w:eastAsia="Batang"/>
          <w:lang w:val="en-US" w:eastAsia="zh-CN"/>
        </w:rPr>
        <w:t xml:space="preserve"> </w:t>
      </w:r>
      <w:r w:rsidR="00E6065C" w:rsidRPr="008D30CC">
        <w:rPr>
          <w:rFonts w:eastAsia="Batang"/>
          <w:lang w:val="en-US" w:eastAsia="zh-CN"/>
        </w:rPr>
        <w:t>exploitation</w:t>
      </w:r>
      <w:r w:rsidR="0075444C" w:rsidRPr="008D30CC">
        <w:rPr>
          <w:rFonts w:eastAsia="Batang"/>
          <w:lang w:val="en-US" w:eastAsia="zh-CN"/>
        </w:rPr>
        <w:t>, including the implementation of the Aliens and Immigration Law (L.100(I)/2012, as amended)</w:t>
      </w:r>
      <w:r w:rsidR="00E6065C" w:rsidRPr="008D30CC">
        <w:rPr>
          <w:rFonts w:eastAsia="Batang"/>
          <w:lang w:val="en-US" w:eastAsia="zh-CN"/>
        </w:rPr>
        <w:t>.</w:t>
      </w:r>
    </w:p>
    <w:p w:rsidR="00646C43" w:rsidRPr="00057D35" w:rsidRDefault="00705AFA" w:rsidP="00705AFA">
      <w:pPr>
        <w:pStyle w:val="SingleTxtG"/>
      </w:pPr>
      <w:r w:rsidRPr="00057D35">
        <w:t>17.</w:t>
      </w:r>
      <w:r w:rsidRPr="00057D35">
        <w:tab/>
      </w:r>
      <w:r w:rsidR="00646C43" w:rsidRPr="00A26BE3">
        <w:rPr>
          <w:rFonts w:eastAsia="Batang"/>
          <w:lang w:val="en-US" w:eastAsia="zh-CN"/>
        </w:rPr>
        <w:t>Please provide information on the steps taken to provide asylum</w:t>
      </w:r>
      <w:r w:rsidR="00F63506">
        <w:rPr>
          <w:rFonts w:eastAsia="Batang"/>
          <w:lang w:val="en-US" w:eastAsia="zh-CN"/>
        </w:rPr>
        <w:t xml:space="preserve"> </w:t>
      </w:r>
      <w:r w:rsidR="00646C43" w:rsidRPr="00A26BE3">
        <w:rPr>
          <w:rFonts w:eastAsia="Batang"/>
          <w:lang w:val="en-US" w:eastAsia="zh-CN"/>
        </w:rPr>
        <w:t>seeker</w:t>
      </w:r>
      <w:r w:rsidR="00EF038D" w:rsidRPr="00A26BE3">
        <w:rPr>
          <w:rFonts w:eastAsia="Batang"/>
          <w:lang w:val="en-US" w:eastAsia="zh-CN"/>
        </w:rPr>
        <w:t>s</w:t>
      </w:r>
      <w:r w:rsidR="00646C43" w:rsidRPr="00A26BE3">
        <w:rPr>
          <w:rFonts w:eastAsia="Batang"/>
          <w:lang w:val="en-US" w:eastAsia="zh-CN"/>
        </w:rPr>
        <w:t xml:space="preserve"> with employment opportunities that are compatible with their educational and professional qualifications</w:t>
      </w:r>
      <w:r w:rsidR="0027691C" w:rsidRPr="00A26BE3">
        <w:rPr>
          <w:rFonts w:eastAsia="Batang"/>
          <w:lang w:val="en-US" w:eastAsia="zh-CN"/>
        </w:rPr>
        <w:t xml:space="preserve">, including </w:t>
      </w:r>
      <w:r w:rsidR="00646C43" w:rsidRPr="00A26BE3">
        <w:rPr>
          <w:rFonts w:eastAsia="Batang"/>
          <w:lang w:val="en-US" w:eastAsia="zh-CN"/>
        </w:rPr>
        <w:t xml:space="preserve">the implementation of the </w:t>
      </w:r>
      <w:r w:rsidR="003A2FD2">
        <w:rPr>
          <w:rFonts w:eastAsia="Batang"/>
          <w:lang w:val="en-US" w:eastAsia="zh-CN"/>
        </w:rPr>
        <w:t xml:space="preserve">Independent </w:t>
      </w:r>
      <w:r w:rsidR="00646C43" w:rsidRPr="00A26BE3">
        <w:rPr>
          <w:rFonts w:eastAsia="Batang"/>
          <w:lang w:val="en-US" w:eastAsia="zh-CN"/>
        </w:rPr>
        <w:t xml:space="preserve">Equality </w:t>
      </w:r>
      <w:r w:rsidR="003A2FD2">
        <w:rPr>
          <w:rFonts w:eastAsia="Batang"/>
          <w:lang w:val="en-US" w:eastAsia="zh-CN"/>
        </w:rPr>
        <w:t xml:space="preserve">and Anti-Discrimination </w:t>
      </w:r>
      <w:r w:rsidR="00646C43" w:rsidRPr="00A26BE3">
        <w:rPr>
          <w:rFonts w:eastAsia="Batang"/>
          <w:lang w:val="en-US" w:eastAsia="zh-CN"/>
        </w:rPr>
        <w:t xml:space="preserve">Authority’s decision in </w:t>
      </w:r>
      <w:r w:rsidR="00646C43" w:rsidRPr="0060046A">
        <w:rPr>
          <w:rFonts w:eastAsia="Batang"/>
          <w:lang w:eastAsia="zh-CN"/>
        </w:rPr>
        <w:t>this</w:t>
      </w:r>
      <w:r w:rsidR="00646C43" w:rsidRPr="00A26BE3">
        <w:rPr>
          <w:rFonts w:eastAsia="Batang"/>
          <w:lang w:val="en-US" w:eastAsia="zh-CN"/>
        </w:rPr>
        <w:t xml:space="preserve"> regard.</w:t>
      </w:r>
    </w:p>
    <w:p w:rsidR="00DD538A" w:rsidRPr="00A26BE3" w:rsidRDefault="00705AFA" w:rsidP="00705AFA">
      <w:pPr>
        <w:pStyle w:val="SingleTxtG"/>
      </w:pPr>
      <w:r w:rsidRPr="00A26BE3">
        <w:t>18.</w:t>
      </w:r>
      <w:r w:rsidRPr="00A26BE3">
        <w:tab/>
      </w:r>
      <w:r w:rsidR="00DD538A">
        <w:rPr>
          <w:rFonts w:eastAsia="Batang"/>
          <w:lang w:val="en-US" w:eastAsia="zh-CN"/>
        </w:rPr>
        <w:t>Please provide information on the measures taken to ensure</w:t>
      </w:r>
      <w:r w:rsidR="00FA20DC">
        <w:rPr>
          <w:rFonts w:eastAsia="Batang"/>
          <w:lang w:val="en-US" w:eastAsia="zh-CN"/>
        </w:rPr>
        <w:t xml:space="preserve"> that</w:t>
      </w:r>
      <w:r w:rsidR="00DD538A">
        <w:rPr>
          <w:rFonts w:eastAsia="Batang"/>
          <w:lang w:val="en-US" w:eastAsia="zh-CN"/>
        </w:rPr>
        <w:t xml:space="preserve"> workers in the informal economy enjoy </w:t>
      </w:r>
      <w:r w:rsidR="008E281C">
        <w:rPr>
          <w:rFonts w:eastAsia="Batang"/>
          <w:lang w:val="en-US" w:eastAsia="zh-CN"/>
        </w:rPr>
        <w:t xml:space="preserve">the right to </w:t>
      </w:r>
      <w:r w:rsidR="00DD538A">
        <w:rPr>
          <w:rFonts w:eastAsia="Batang"/>
          <w:lang w:val="en-US" w:eastAsia="zh-CN"/>
        </w:rPr>
        <w:t xml:space="preserve">just and </w:t>
      </w:r>
      <w:proofErr w:type="spellStart"/>
      <w:r w:rsidR="00DD538A">
        <w:rPr>
          <w:rFonts w:eastAsia="Batang"/>
          <w:lang w:val="en-US" w:eastAsia="zh-CN"/>
        </w:rPr>
        <w:t>favourable</w:t>
      </w:r>
      <w:proofErr w:type="spellEnd"/>
      <w:r w:rsidR="00DD538A">
        <w:rPr>
          <w:rFonts w:eastAsia="Batang"/>
          <w:lang w:val="en-US" w:eastAsia="zh-CN"/>
        </w:rPr>
        <w:t xml:space="preserve"> conditions of work.</w:t>
      </w:r>
    </w:p>
    <w:p w:rsidR="000B2A54" w:rsidRPr="0030343D" w:rsidRDefault="000B2A54" w:rsidP="00E175AB">
      <w:pPr>
        <w:pStyle w:val="H23G"/>
      </w:pPr>
      <w:r w:rsidRPr="0030343D">
        <w:tab/>
      </w:r>
      <w:r w:rsidRPr="0030343D">
        <w:tab/>
        <w:t xml:space="preserve">Article 9 </w:t>
      </w:r>
      <w:r w:rsidR="003A2FD2">
        <w:t>—</w:t>
      </w:r>
      <w:r w:rsidRPr="0030343D">
        <w:t xml:space="preserve"> </w:t>
      </w:r>
      <w:r w:rsidR="009E61DB">
        <w:t>R</w:t>
      </w:r>
      <w:r w:rsidRPr="0030343D">
        <w:t>ight to social security</w:t>
      </w:r>
    </w:p>
    <w:p w:rsidR="00646C43" w:rsidRDefault="00705AFA" w:rsidP="00705AFA">
      <w:pPr>
        <w:pStyle w:val="SingleTxtG"/>
      </w:pPr>
      <w:r>
        <w:t>19.</w:t>
      </w:r>
      <w:r>
        <w:tab/>
      </w:r>
      <w:r w:rsidR="00646C43" w:rsidRPr="00B01DB8">
        <w:t>Please provide information on the Guaranteed Minimum Income</w:t>
      </w:r>
      <w:r w:rsidR="000B5D18">
        <w:t xml:space="preserve"> </w:t>
      </w:r>
      <w:r w:rsidR="00EF038D">
        <w:t xml:space="preserve">introduced in </w:t>
      </w:r>
      <w:r w:rsidR="00EF038D" w:rsidRPr="0060046A">
        <w:rPr>
          <w:rFonts w:eastAsia="Batang"/>
          <w:lang w:eastAsia="zh-CN"/>
        </w:rPr>
        <w:t>2014</w:t>
      </w:r>
      <w:r w:rsidR="00646C43" w:rsidRPr="00B01DB8">
        <w:t xml:space="preserve">, </w:t>
      </w:r>
      <w:r w:rsidR="00383F4C">
        <w:t>including</w:t>
      </w:r>
      <w:r w:rsidR="00646C43" w:rsidRPr="00B01DB8">
        <w:t xml:space="preserve"> </w:t>
      </w:r>
      <w:r w:rsidR="00DA62BA">
        <w:t xml:space="preserve">its </w:t>
      </w:r>
      <w:r w:rsidR="00646C43" w:rsidRPr="00B01DB8">
        <w:t>coverage</w:t>
      </w:r>
      <w:r w:rsidR="007B6845">
        <w:t xml:space="preserve"> and</w:t>
      </w:r>
      <w:r w:rsidR="007B6845" w:rsidRPr="00B01DB8">
        <w:t xml:space="preserve"> </w:t>
      </w:r>
      <w:r w:rsidR="00646C43" w:rsidRPr="00B01DB8">
        <w:t xml:space="preserve">eligibility, </w:t>
      </w:r>
      <w:r w:rsidR="007B6845">
        <w:t>particularly regarding homeless persons and undocumented migrants</w:t>
      </w:r>
      <w:r w:rsidR="00383F4C">
        <w:t>,</w:t>
      </w:r>
      <w:r w:rsidR="007B6845">
        <w:t xml:space="preserve"> as well as its </w:t>
      </w:r>
      <w:r w:rsidR="00646C43" w:rsidRPr="00B01DB8">
        <w:t xml:space="preserve">adequacy </w:t>
      </w:r>
      <w:r w:rsidR="009E61DB">
        <w:t>regarding the</w:t>
      </w:r>
      <w:r w:rsidR="009E61DB" w:rsidRPr="00B01DB8">
        <w:t xml:space="preserve"> </w:t>
      </w:r>
      <w:r w:rsidR="00646C43" w:rsidRPr="00B01DB8">
        <w:t>amount and duration of the scheme</w:t>
      </w:r>
      <w:r w:rsidR="00DA62BA">
        <w:t xml:space="preserve">, taking into account the Committee’s general comment No. 19 </w:t>
      </w:r>
      <w:r w:rsidR="009E61DB">
        <w:t xml:space="preserve">(2008) </w:t>
      </w:r>
      <w:r w:rsidR="00DA62BA">
        <w:t>on the right to social security</w:t>
      </w:r>
      <w:r w:rsidR="000B5D18">
        <w:t xml:space="preserve">. Please share </w:t>
      </w:r>
      <w:r w:rsidR="003A2FD2">
        <w:t xml:space="preserve">the State party’s </w:t>
      </w:r>
      <w:r w:rsidR="000B5D18">
        <w:t>experience in implementing the G</w:t>
      </w:r>
      <w:r w:rsidR="003A2FD2">
        <w:t xml:space="preserve">uaranteed </w:t>
      </w:r>
      <w:r w:rsidR="000B5D18">
        <w:t>M</w:t>
      </w:r>
      <w:r w:rsidR="003A2FD2">
        <w:t xml:space="preserve">inimum </w:t>
      </w:r>
      <w:r w:rsidR="000B5D18">
        <w:t>I</w:t>
      </w:r>
      <w:r w:rsidR="003A2FD2">
        <w:t>ncome</w:t>
      </w:r>
      <w:r w:rsidR="000B5D18">
        <w:t xml:space="preserve">, including </w:t>
      </w:r>
      <w:r w:rsidR="003A2FD2">
        <w:t xml:space="preserve">its </w:t>
      </w:r>
      <w:r w:rsidR="000B5D18">
        <w:t>effect on beneficiaries, particularly those who</w:t>
      </w:r>
      <w:r w:rsidR="00EF038D">
        <w:t xml:space="preserve"> rely primarily </w:t>
      </w:r>
      <w:r w:rsidR="00A26BE3">
        <w:t>on social</w:t>
      </w:r>
      <w:r w:rsidR="000B5D18" w:rsidRPr="00B01DB8">
        <w:t xml:space="preserve"> benefits</w:t>
      </w:r>
      <w:r w:rsidR="00EF038D">
        <w:t xml:space="preserve">, </w:t>
      </w:r>
      <w:r w:rsidR="000B5D18">
        <w:t>a</w:t>
      </w:r>
      <w:r w:rsidR="001114CF">
        <w:t>s well as</w:t>
      </w:r>
      <w:r w:rsidR="000B5D18">
        <w:t xml:space="preserve"> the challenges</w:t>
      </w:r>
      <w:r w:rsidR="001114CF">
        <w:t xml:space="preserve"> in implementing </w:t>
      </w:r>
      <w:r w:rsidR="009E61DB">
        <w:t>the Guaranteed Minimum Income</w:t>
      </w:r>
      <w:r w:rsidR="001114CF">
        <w:t xml:space="preserve"> and the measures </w:t>
      </w:r>
      <w:r w:rsidR="009E61DB">
        <w:t xml:space="preserve">taken </w:t>
      </w:r>
      <w:r w:rsidR="001114CF">
        <w:t>to address th</w:t>
      </w:r>
      <w:r w:rsidR="009E61DB">
        <w:t>ose challenges</w:t>
      </w:r>
      <w:r w:rsidR="00646C43" w:rsidRPr="00B01DB8">
        <w:t>.</w:t>
      </w:r>
    </w:p>
    <w:p w:rsidR="000B2A54" w:rsidRPr="0030343D" w:rsidRDefault="000B2A54" w:rsidP="00E175AB">
      <w:pPr>
        <w:pStyle w:val="H23G"/>
      </w:pPr>
      <w:r w:rsidRPr="0030343D">
        <w:tab/>
      </w:r>
      <w:r w:rsidRPr="0030343D">
        <w:tab/>
        <w:t xml:space="preserve">Article </w:t>
      </w:r>
      <w:r>
        <w:t>10</w:t>
      </w:r>
      <w:r w:rsidRPr="0030343D">
        <w:t xml:space="preserve"> </w:t>
      </w:r>
      <w:r w:rsidR="003A2FD2">
        <w:t>—</w:t>
      </w:r>
      <w:r>
        <w:t xml:space="preserve"> </w:t>
      </w:r>
      <w:r w:rsidRPr="0030343D">
        <w:t>Protection of the family, mothers and children</w:t>
      </w:r>
    </w:p>
    <w:p w:rsidR="00646C43" w:rsidRPr="000B2A54" w:rsidRDefault="00705AFA" w:rsidP="00705AFA">
      <w:pPr>
        <w:pStyle w:val="SingleTxtG"/>
      </w:pPr>
      <w:r w:rsidRPr="000B2A54">
        <w:t>20.</w:t>
      </w:r>
      <w:r w:rsidRPr="000B2A54">
        <w:tab/>
      </w:r>
      <w:r w:rsidR="00646C43" w:rsidRPr="00E42DEC">
        <w:rPr>
          <w:rFonts w:eastAsia="Batang"/>
          <w:lang w:val="en-US" w:eastAsia="zh-CN"/>
        </w:rPr>
        <w:t xml:space="preserve">Please provide information on the </w:t>
      </w:r>
      <w:r w:rsidR="00646C43">
        <w:rPr>
          <w:rFonts w:eastAsia="Batang"/>
          <w:lang w:val="en-US" w:eastAsia="zh-CN"/>
        </w:rPr>
        <w:t xml:space="preserve">result of the </w:t>
      </w:r>
      <w:r w:rsidR="00646C43" w:rsidRPr="00E42DEC">
        <w:rPr>
          <w:rFonts w:eastAsia="Batang"/>
          <w:lang w:val="en-US" w:eastAsia="zh-CN"/>
        </w:rPr>
        <w:t xml:space="preserve">implementation of the </w:t>
      </w:r>
      <w:r w:rsidR="00DD538A">
        <w:rPr>
          <w:rFonts w:eastAsia="Batang"/>
          <w:lang w:val="en-US" w:eastAsia="zh-CN"/>
        </w:rPr>
        <w:t>N</w:t>
      </w:r>
      <w:r w:rsidR="00DD538A" w:rsidRPr="00E42DEC">
        <w:rPr>
          <w:rFonts w:eastAsia="Batang"/>
          <w:lang w:val="en-US" w:eastAsia="zh-CN"/>
        </w:rPr>
        <w:t xml:space="preserve">ational </w:t>
      </w:r>
      <w:r w:rsidR="00DD538A">
        <w:rPr>
          <w:rFonts w:eastAsia="Batang"/>
          <w:lang w:eastAsia="zh-CN"/>
        </w:rPr>
        <w:t>A</w:t>
      </w:r>
      <w:r w:rsidR="00DD538A" w:rsidRPr="0060046A">
        <w:rPr>
          <w:rFonts w:eastAsia="Batang"/>
          <w:lang w:eastAsia="zh-CN"/>
        </w:rPr>
        <w:t>ction</w:t>
      </w:r>
      <w:r w:rsidR="00DD538A" w:rsidRPr="00E42DEC">
        <w:rPr>
          <w:rFonts w:eastAsia="Batang"/>
          <w:lang w:val="en-US" w:eastAsia="zh-CN"/>
        </w:rPr>
        <w:t xml:space="preserve"> </w:t>
      </w:r>
      <w:r w:rsidR="00DD538A">
        <w:rPr>
          <w:rFonts w:eastAsia="Batang"/>
          <w:lang w:val="en-US" w:eastAsia="zh-CN"/>
        </w:rPr>
        <w:t>P</w:t>
      </w:r>
      <w:r w:rsidR="00DD538A" w:rsidRPr="00E42DEC">
        <w:rPr>
          <w:rFonts w:eastAsia="Batang"/>
          <w:lang w:val="en-US" w:eastAsia="zh-CN"/>
        </w:rPr>
        <w:t xml:space="preserve">lan </w:t>
      </w:r>
      <w:r w:rsidR="00646C43" w:rsidRPr="00E42DEC">
        <w:rPr>
          <w:rFonts w:eastAsia="Batang"/>
          <w:lang w:val="en-US" w:eastAsia="zh-CN"/>
        </w:rPr>
        <w:t xml:space="preserve">for the Elderly 2005-2009 </w:t>
      </w:r>
      <w:r w:rsidR="00DA62BA">
        <w:rPr>
          <w:rFonts w:eastAsia="Batang"/>
          <w:lang w:val="en-US" w:eastAsia="zh-CN"/>
        </w:rPr>
        <w:t>as well as</w:t>
      </w:r>
      <w:r w:rsidR="00DA62BA" w:rsidRPr="00E42DEC">
        <w:rPr>
          <w:rFonts w:eastAsia="Batang"/>
          <w:lang w:val="en-US" w:eastAsia="zh-CN"/>
        </w:rPr>
        <w:t xml:space="preserve"> </w:t>
      </w:r>
      <w:r w:rsidR="00646C43">
        <w:rPr>
          <w:rFonts w:eastAsia="Batang"/>
          <w:lang w:val="en-US" w:eastAsia="zh-CN"/>
        </w:rPr>
        <w:t xml:space="preserve">on </w:t>
      </w:r>
      <w:r w:rsidR="00DA62BA">
        <w:rPr>
          <w:rFonts w:eastAsia="Batang"/>
          <w:lang w:val="en-US" w:eastAsia="zh-CN"/>
        </w:rPr>
        <w:t xml:space="preserve">the effectiveness of </w:t>
      </w:r>
      <w:r w:rsidR="00646C43" w:rsidRPr="00E42DEC">
        <w:rPr>
          <w:rFonts w:eastAsia="Batang"/>
          <w:lang w:val="en-US" w:eastAsia="zh-CN"/>
        </w:rPr>
        <w:t xml:space="preserve">other policies aiming at protecting </w:t>
      </w:r>
      <w:r w:rsidR="00DD538A">
        <w:rPr>
          <w:rFonts w:eastAsia="Batang"/>
          <w:lang w:val="en-US" w:eastAsia="zh-CN"/>
        </w:rPr>
        <w:t>older persons</w:t>
      </w:r>
      <w:r w:rsidR="00646C43" w:rsidRPr="00E42DEC">
        <w:rPr>
          <w:rFonts w:eastAsia="Batang"/>
          <w:lang w:val="en-US" w:eastAsia="zh-CN"/>
        </w:rPr>
        <w:t>.</w:t>
      </w:r>
    </w:p>
    <w:p w:rsidR="00646C43" w:rsidRDefault="00705AFA" w:rsidP="00705AFA">
      <w:pPr>
        <w:pStyle w:val="SingleTxtG"/>
      </w:pPr>
      <w:r>
        <w:t>21.</w:t>
      </w:r>
      <w:r>
        <w:tab/>
      </w:r>
      <w:r w:rsidR="00646C43" w:rsidRPr="00B01DB8">
        <w:t xml:space="preserve">Please provide information on the effectiveness of </w:t>
      </w:r>
      <w:r w:rsidR="00DA62BA">
        <w:t>the</w:t>
      </w:r>
      <w:r w:rsidR="00646C43" w:rsidRPr="00B01DB8">
        <w:t xml:space="preserve"> </w:t>
      </w:r>
      <w:r w:rsidR="00646C43">
        <w:t>National Action Plan</w:t>
      </w:r>
      <w:r w:rsidR="00646C43" w:rsidRPr="00B01DB8">
        <w:t xml:space="preserve"> </w:t>
      </w:r>
      <w:r w:rsidR="009E61DB">
        <w:t>against</w:t>
      </w:r>
      <w:r w:rsidR="00646C43" w:rsidRPr="00B01DB8">
        <w:t xml:space="preserve"> Trafficking in Human Beings 2013-2015, including the major achievements and </w:t>
      </w:r>
      <w:r w:rsidR="00FA20DC">
        <w:t xml:space="preserve">the </w:t>
      </w:r>
      <w:r w:rsidR="00646C43" w:rsidRPr="0060046A">
        <w:rPr>
          <w:rFonts w:eastAsia="Batang"/>
          <w:lang w:eastAsia="zh-CN"/>
        </w:rPr>
        <w:t>challenges</w:t>
      </w:r>
      <w:r w:rsidR="00646C43" w:rsidRPr="00B01DB8">
        <w:t xml:space="preserve"> </w:t>
      </w:r>
      <w:r w:rsidR="003A2FD2">
        <w:t>that have to be</w:t>
      </w:r>
      <w:r w:rsidR="003A2FD2" w:rsidRPr="00B01DB8">
        <w:t xml:space="preserve"> </w:t>
      </w:r>
      <w:r w:rsidR="00646C43" w:rsidRPr="00B01DB8">
        <w:t xml:space="preserve">overcome. </w:t>
      </w:r>
      <w:r w:rsidR="00EA1EDA">
        <w:t>Please also provide updated information on the number of cases of human trafficking</w:t>
      </w:r>
      <w:r w:rsidR="0090586B">
        <w:t>,</w:t>
      </w:r>
      <w:r w:rsidR="00EA1EDA">
        <w:t xml:space="preserve"> </w:t>
      </w:r>
      <w:r w:rsidR="003C5B55">
        <w:t xml:space="preserve">the </w:t>
      </w:r>
      <w:r w:rsidR="0090586B">
        <w:t xml:space="preserve">number of convictions </w:t>
      </w:r>
      <w:r w:rsidR="00EA1EDA">
        <w:t xml:space="preserve">and </w:t>
      </w:r>
      <w:r w:rsidR="003C5B55">
        <w:t xml:space="preserve">the </w:t>
      </w:r>
      <w:r w:rsidR="00EA1EDA">
        <w:t xml:space="preserve">sanctions </w:t>
      </w:r>
      <w:r w:rsidR="00DD538A">
        <w:t>imposed on</w:t>
      </w:r>
      <w:r w:rsidR="00EA1EDA">
        <w:t xml:space="preserve"> perpetrators in 2014</w:t>
      </w:r>
      <w:r w:rsidR="00B3551C">
        <w:t xml:space="preserve"> and </w:t>
      </w:r>
      <w:r w:rsidR="00EA1EDA">
        <w:t>2015</w:t>
      </w:r>
      <w:r w:rsidR="00632FDB">
        <w:t>, including th</w:t>
      </w:r>
      <w:r w:rsidR="003C5B55">
        <w:t>e cases</w:t>
      </w:r>
      <w:r w:rsidR="00632FDB">
        <w:t xml:space="preserve"> in which public officials </w:t>
      </w:r>
      <w:r w:rsidR="00B3551C">
        <w:t>we</w:t>
      </w:r>
      <w:r w:rsidR="00632FDB">
        <w:t>re involved</w:t>
      </w:r>
      <w:r w:rsidR="00EA1EDA">
        <w:t xml:space="preserve">. </w:t>
      </w:r>
      <w:r w:rsidR="00646C43" w:rsidRPr="00B01DB8">
        <w:t xml:space="preserve">Please </w:t>
      </w:r>
      <w:r w:rsidR="009E61DB">
        <w:t xml:space="preserve">further </w:t>
      </w:r>
      <w:r w:rsidR="00646C43" w:rsidRPr="00B01DB8">
        <w:t xml:space="preserve">include information on the progress made in terms of </w:t>
      </w:r>
      <w:r w:rsidR="0090586B">
        <w:t xml:space="preserve">a </w:t>
      </w:r>
      <w:r w:rsidR="00646C43" w:rsidRPr="00B01DB8">
        <w:t>centralized data collection system on cases of human trafficking.</w:t>
      </w:r>
    </w:p>
    <w:p w:rsidR="000B2A54" w:rsidRPr="0030343D" w:rsidRDefault="000B2A54" w:rsidP="00E175AB">
      <w:pPr>
        <w:pStyle w:val="H23G"/>
      </w:pPr>
      <w:r w:rsidRPr="0030343D">
        <w:tab/>
      </w:r>
      <w:r w:rsidRPr="0030343D">
        <w:tab/>
        <w:t xml:space="preserve">Article 11 </w:t>
      </w:r>
      <w:r w:rsidR="003A2FD2">
        <w:t>—</w:t>
      </w:r>
      <w:r w:rsidRPr="0030343D">
        <w:t xml:space="preserve"> </w:t>
      </w:r>
      <w:r w:rsidR="003A2FD2">
        <w:t>R</w:t>
      </w:r>
      <w:r w:rsidRPr="0030343D">
        <w:t>ight to an adequate standard of living</w:t>
      </w:r>
    </w:p>
    <w:p w:rsidR="00646C43" w:rsidRPr="00646C43" w:rsidRDefault="00705AFA" w:rsidP="00705AFA">
      <w:pPr>
        <w:pStyle w:val="SingleTxtG"/>
      </w:pPr>
      <w:r w:rsidRPr="00646C43">
        <w:t>22.</w:t>
      </w:r>
      <w:r w:rsidRPr="00646C43">
        <w:tab/>
      </w:r>
      <w:r w:rsidR="00646C43" w:rsidRPr="00B01DB8">
        <w:rPr>
          <w:rFonts w:eastAsia="Batang"/>
          <w:lang w:val="en-US" w:eastAsia="zh-CN"/>
        </w:rPr>
        <w:t xml:space="preserve">Please provide information on the measures taken to reduce the poverty rate, </w:t>
      </w:r>
      <w:r w:rsidR="00646C43" w:rsidRPr="0060046A">
        <w:rPr>
          <w:rFonts w:eastAsia="Batang"/>
          <w:lang w:eastAsia="zh-CN"/>
        </w:rPr>
        <w:t>particularly</w:t>
      </w:r>
      <w:r w:rsidR="00646C43" w:rsidRPr="00B01DB8">
        <w:rPr>
          <w:rFonts w:eastAsia="Batang"/>
          <w:lang w:val="en-US" w:eastAsia="zh-CN"/>
        </w:rPr>
        <w:t xml:space="preserve"> in </w:t>
      </w:r>
      <w:r w:rsidR="003A2FD2">
        <w:rPr>
          <w:rFonts w:eastAsia="Batang"/>
          <w:lang w:val="en-US" w:eastAsia="zh-CN"/>
        </w:rPr>
        <w:t xml:space="preserve">the </w:t>
      </w:r>
      <w:r w:rsidR="00646C43" w:rsidRPr="00B01DB8">
        <w:rPr>
          <w:rFonts w:eastAsia="Batang"/>
          <w:lang w:val="en-US" w:eastAsia="zh-CN"/>
        </w:rPr>
        <w:t>light of the freeze o</w:t>
      </w:r>
      <w:r w:rsidR="003A2FD2">
        <w:rPr>
          <w:rFonts w:eastAsia="Batang"/>
          <w:lang w:val="en-US" w:eastAsia="zh-CN"/>
        </w:rPr>
        <w:t>n</w:t>
      </w:r>
      <w:r w:rsidR="00646C43" w:rsidRPr="00B01DB8">
        <w:rPr>
          <w:rFonts w:eastAsia="Batang"/>
          <w:lang w:val="en-US" w:eastAsia="zh-CN"/>
        </w:rPr>
        <w:t xml:space="preserve"> minimum wages and </w:t>
      </w:r>
      <w:r w:rsidR="00E04BE8" w:rsidRPr="00B01DB8">
        <w:rPr>
          <w:rFonts w:eastAsia="Batang"/>
          <w:lang w:val="en-US" w:eastAsia="zh-CN"/>
        </w:rPr>
        <w:t>decrease</w:t>
      </w:r>
      <w:r w:rsidR="00E04BE8">
        <w:rPr>
          <w:rFonts w:eastAsia="Batang"/>
          <w:lang w:val="en-US" w:eastAsia="zh-CN"/>
        </w:rPr>
        <w:t>s in</w:t>
      </w:r>
      <w:r w:rsidR="00E04BE8" w:rsidRPr="00B01DB8">
        <w:rPr>
          <w:rFonts w:eastAsia="Batang"/>
          <w:lang w:val="en-US" w:eastAsia="zh-CN"/>
        </w:rPr>
        <w:t xml:space="preserve"> </w:t>
      </w:r>
      <w:r w:rsidR="00646C43" w:rsidRPr="00B01DB8">
        <w:rPr>
          <w:rFonts w:eastAsia="Batang"/>
          <w:lang w:val="en-US" w:eastAsia="zh-CN"/>
        </w:rPr>
        <w:t>public spending</w:t>
      </w:r>
      <w:r w:rsidR="00E04BE8">
        <w:rPr>
          <w:rFonts w:eastAsia="Batang"/>
          <w:lang w:val="en-US" w:eastAsia="zh-CN"/>
        </w:rPr>
        <w:t>, particularly</w:t>
      </w:r>
      <w:r w:rsidR="00646C43" w:rsidRPr="00B01DB8">
        <w:rPr>
          <w:rFonts w:eastAsia="Batang"/>
          <w:lang w:val="en-US" w:eastAsia="zh-CN"/>
        </w:rPr>
        <w:t xml:space="preserve"> </w:t>
      </w:r>
      <w:r w:rsidR="003A2FD2">
        <w:rPr>
          <w:rFonts w:eastAsia="Batang"/>
          <w:lang w:val="en-US" w:eastAsia="zh-CN"/>
        </w:rPr>
        <w:t>i</w:t>
      </w:r>
      <w:r w:rsidR="00646C43" w:rsidRPr="00B01DB8">
        <w:rPr>
          <w:rFonts w:eastAsia="Batang"/>
          <w:lang w:val="en-US" w:eastAsia="zh-CN"/>
        </w:rPr>
        <w:t xml:space="preserve">n </w:t>
      </w:r>
      <w:r w:rsidR="00E11296">
        <w:rPr>
          <w:rFonts w:eastAsia="Batang"/>
          <w:lang w:val="en-US" w:eastAsia="zh-CN"/>
        </w:rPr>
        <w:t xml:space="preserve">the </w:t>
      </w:r>
      <w:r w:rsidR="00646C43" w:rsidRPr="00B01DB8">
        <w:rPr>
          <w:rFonts w:eastAsia="Batang"/>
          <w:lang w:val="en-US" w:eastAsia="zh-CN"/>
        </w:rPr>
        <w:t xml:space="preserve">social security </w:t>
      </w:r>
      <w:r w:rsidR="00E11296">
        <w:rPr>
          <w:rFonts w:eastAsia="Batang"/>
          <w:lang w:val="en-US" w:eastAsia="zh-CN"/>
        </w:rPr>
        <w:t>sector</w:t>
      </w:r>
      <w:r w:rsidR="00646C43" w:rsidRPr="00B01DB8">
        <w:rPr>
          <w:rFonts w:eastAsia="Batang"/>
          <w:lang w:val="en-US" w:eastAsia="zh-CN"/>
        </w:rPr>
        <w:t xml:space="preserve"> over the past years. Please </w:t>
      </w:r>
      <w:r w:rsidR="003A2FD2">
        <w:rPr>
          <w:rFonts w:eastAsia="Batang"/>
          <w:lang w:val="en-US" w:eastAsia="zh-CN"/>
        </w:rPr>
        <w:t xml:space="preserve">also </w:t>
      </w:r>
      <w:r w:rsidR="00646C43" w:rsidRPr="00B01DB8">
        <w:rPr>
          <w:rFonts w:eastAsia="Batang"/>
          <w:lang w:val="en-US" w:eastAsia="zh-CN"/>
        </w:rPr>
        <w:t>provide updated information on the at-risk-of-poverty rate before and after social transfers</w:t>
      </w:r>
      <w:r w:rsidR="00646C43">
        <w:rPr>
          <w:rFonts w:eastAsia="Batang"/>
          <w:lang w:val="en-US" w:eastAsia="zh-CN"/>
        </w:rPr>
        <w:t xml:space="preserve"> </w:t>
      </w:r>
      <w:r w:rsidR="00FA20DC">
        <w:rPr>
          <w:rFonts w:eastAsia="Batang"/>
          <w:lang w:val="en-US" w:eastAsia="zh-CN"/>
        </w:rPr>
        <w:t>for</w:t>
      </w:r>
      <w:r w:rsidR="00646C43">
        <w:rPr>
          <w:rFonts w:eastAsia="Batang"/>
          <w:lang w:val="en-US" w:eastAsia="zh-CN"/>
        </w:rPr>
        <w:t xml:space="preserve"> the past four years</w:t>
      </w:r>
      <w:r w:rsidR="00646C43" w:rsidRPr="00B01DB8">
        <w:rPr>
          <w:rFonts w:eastAsia="Batang"/>
          <w:lang w:val="en-US" w:eastAsia="zh-CN"/>
        </w:rPr>
        <w:t>.</w:t>
      </w:r>
    </w:p>
    <w:p w:rsidR="00646C43" w:rsidRPr="00C44D07" w:rsidRDefault="00705AFA" w:rsidP="00705AFA">
      <w:pPr>
        <w:pStyle w:val="SingleTxtG"/>
      </w:pPr>
      <w:r w:rsidRPr="00C44D07">
        <w:t>23.</w:t>
      </w:r>
      <w:r w:rsidRPr="00C44D07">
        <w:tab/>
      </w:r>
      <w:r w:rsidR="000567D2" w:rsidRPr="00E42DEC">
        <w:rPr>
          <w:rFonts w:eastAsia="Batang"/>
          <w:lang w:val="en-US" w:eastAsia="zh-CN"/>
        </w:rPr>
        <w:t xml:space="preserve">Please </w:t>
      </w:r>
      <w:r w:rsidR="000567D2">
        <w:rPr>
          <w:rFonts w:eastAsia="Batang"/>
          <w:lang w:val="en-US" w:eastAsia="zh-CN"/>
        </w:rPr>
        <w:t xml:space="preserve">provide information on the measures taken to improve conditions of housing </w:t>
      </w:r>
      <w:r w:rsidR="000567D2" w:rsidRPr="0060046A">
        <w:rPr>
          <w:rFonts w:eastAsia="Batang"/>
          <w:lang w:eastAsia="zh-CN"/>
        </w:rPr>
        <w:t>and</w:t>
      </w:r>
      <w:r w:rsidR="000567D2">
        <w:rPr>
          <w:rFonts w:eastAsia="Batang"/>
          <w:lang w:val="en-US" w:eastAsia="zh-CN"/>
        </w:rPr>
        <w:t xml:space="preserve"> </w:t>
      </w:r>
      <w:r w:rsidR="00E04BE8">
        <w:rPr>
          <w:rFonts w:eastAsia="Batang"/>
          <w:lang w:val="en-US" w:eastAsia="zh-CN"/>
        </w:rPr>
        <w:t xml:space="preserve">to </w:t>
      </w:r>
      <w:r w:rsidR="000567D2">
        <w:rPr>
          <w:rFonts w:eastAsia="Batang"/>
          <w:lang w:val="en-US" w:eastAsia="zh-CN"/>
        </w:rPr>
        <w:t>provide more</w:t>
      </w:r>
      <w:r w:rsidR="0076315B">
        <w:rPr>
          <w:rFonts w:eastAsia="Batang"/>
          <w:lang w:val="en-US" w:eastAsia="zh-CN"/>
        </w:rPr>
        <w:t xml:space="preserve"> social</w:t>
      </w:r>
      <w:r w:rsidR="000567D2">
        <w:rPr>
          <w:rFonts w:eastAsia="Batang"/>
          <w:lang w:val="en-US" w:eastAsia="zh-CN"/>
        </w:rPr>
        <w:t xml:space="preserve"> housing units </w:t>
      </w:r>
      <w:r w:rsidR="003A2FD2">
        <w:rPr>
          <w:rFonts w:eastAsia="Batang"/>
          <w:lang w:val="en-US" w:eastAsia="zh-CN"/>
        </w:rPr>
        <w:t xml:space="preserve">for </w:t>
      </w:r>
      <w:r w:rsidR="000567D2">
        <w:rPr>
          <w:rFonts w:eastAsia="Batang"/>
          <w:lang w:val="en-US" w:eastAsia="zh-CN"/>
        </w:rPr>
        <w:t>disadvantaged and marginalized individuals and groups</w:t>
      </w:r>
      <w:r w:rsidR="000567D2" w:rsidRPr="00E42DEC">
        <w:rPr>
          <w:rFonts w:eastAsia="Batang"/>
          <w:lang w:val="en-US" w:eastAsia="zh-CN"/>
        </w:rPr>
        <w:t>.</w:t>
      </w:r>
    </w:p>
    <w:p w:rsidR="00C44D07" w:rsidRPr="000B2A54" w:rsidRDefault="00705AFA" w:rsidP="00705AFA">
      <w:pPr>
        <w:pStyle w:val="SingleTxtG"/>
      </w:pPr>
      <w:r w:rsidRPr="000B2A54">
        <w:t>24.</w:t>
      </w:r>
      <w:r w:rsidRPr="000B2A54">
        <w:tab/>
      </w:r>
      <w:r w:rsidR="000B5D18">
        <w:rPr>
          <w:rFonts w:eastAsia="Batang"/>
          <w:lang w:val="en-US" w:eastAsia="zh-CN"/>
        </w:rPr>
        <w:t>Please provide information on the measures taken to improve</w:t>
      </w:r>
      <w:r w:rsidR="00001E0B">
        <w:rPr>
          <w:rFonts w:eastAsia="Batang"/>
          <w:lang w:val="en-US" w:eastAsia="zh-CN"/>
        </w:rPr>
        <w:t xml:space="preserve"> living conditions </w:t>
      </w:r>
      <w:r w:rsidR="003A2FD2">
        <w:rPr>
          <w:rFonts w:eastAsia="Batang"/>
          <w:lang w:val="en-US" w:eastAsia="zh-CN"/>
        </w:rPr>
        <w:t xml:space="preserve">in </w:t>
      </w:r>
      <w:r w:rsidR="00001E0B">
        <w:rPr>
          <w:rFonts w:eastAsia="Batang"/>
          <w:lang w:val="en-US" w:eastAsia="zh-CN"/>
        </w:rPr>
        <w:t xml:space="preserve">the </w:t>
      </w:r>
      <w:proofErr w:type="spellStart"/>
      <w:r w:rsidR="00001E0B">
        <w:rPr>
          <w:rFonts w:eastAsia="Batang"/>
          <w:lang w:val="en-US" w:eastAsia="zh-CN"/>
        </w:rPr>
        <w:t>Kofinou</w:t>
      </w:r>
      <w:proofErr w:type="spellEnd"/>
      <w:r w:rsidR="00001E0B">
        <w:rPr>
          <w:rFonts w:eastAsia="Batang"/>
          <w:lang w:val="en-US" w:eastAsia="zh-CN"/>
        </w:rPr>
        <w:t xml:space="preserve"> Reception </w:t>
      </w:r>
      <w:r w:rsidR="003A2FD2">
        <w:rPr>
          <w:rFonts w:eastAsia="Batang"/>
          <w:lang w:val="en-US" w:eastAsia="zh-CN"/>
        </w:rPr>
        <w:t xml:space="preserve">and Accommodation </w:t>
      </w:r>
      <w:r w:rsidR="00001E0B">
        <w:rPr>
          <w:rFonts w:eastAsia="Batang"/>
          <w:lang w:val="en-US" w:eastAsia="zh-CN"/>
        </w:rPr>
        <w:t>Centre and the services provide</w:t>
      </w:r>
      <w:r w:rsidR="004C7CB4">
        <w:rPr>
          <w:rFonts w:eastAsia="Batang"/>
          <w:lang w:val="en-US" w:eastAsia="zh-CN"/>
        </w:rPr>
        <w:t>d</w:t>
      </w:r>
      <w:r w:rsidR="00001E0B">
        <w:rPr>
          <w:rFonts w:eastAsia="Batang"/>
          <w:lang w:val="en-US" w:eastAsia="zh-CN"/>
        </w:rPr>
        <w:t xml:space="preserve"> to the residents such as public </w:t>
      </w:r>
      <w:r w:rsidR="00001E0B" w:rsidRPr="0060046A">
        <w:rPr>
          <w:rFonts w:eastAsia="Batang"/>
          <w:lang w:eastAsia="zh-CN"/>
        </w:rPr>
        <w:t>transportation</w:t>
      </w:r>
      <w:r w:rsidR="00001E0B">
        <w:rPr>
          <w:rFonts w:eastAsia="Batang"/>
          <w:lang w:val="en-US" w:eastAsia="zh-CN"/>
        </w:rPr>
        <w:t>, social and psychological counsel</w:t>
      </w:r>
      <w:r w:rsidR="003A2FD2">
        <w:rPr>
          <w:rFonts w:eastAsia="Batang"/>
          <w:lang w:val="en-US" w:eastAsia="zh-CN"/>
        </w:rPr>
        <w:t>l</w:t>
      </w:r>
      <w:r w:rsidR="00001E0B">
        <w:rPr>
          <w:rFonts w:eastAsia="Batang"/>
          <w:lang w:val="en-US" w:eastAsia="zh-CN"/>
        </w:rPr>
        <w:t xml:space="preserve">ing, </w:t>
      </w:r>
      <w:r w:rsidR="0076315B">
        <w:rPr>
          <w:rFonts w:eastAsia="Batang"/>
          <w:lang w:val="en-US" w:eastAsia="zh-CN"/>
        </w:rPr>
        <w:t>health</w:t>
      </w:r>
      <w:r w:rsidR="003A2FD2">
        <w:rPr>
          <w:rFonts w:eastAsia="Batang"/>
          <w:lang w:val="en-US" w:eastAsia="zh-CN"/>
        </w:rPr>
        <w:t xml:space="preserve"> </w:t>
      </w:r>
      <w:r w:rsidR="0076315B">
        <w:rPr>
          <w:rFonts w:eastAsia="Batang"/>
          <w:lang w:val="en-US" w:eastAsia="zh-CN"/>
        </w:rPr>
        <w:t xml:space="preserve">care and </w:t>
      </w:r>
      <w:r w:rsidR="00001E0B">
        <w:rPr>
          <w:rFonts w:eastAsia="Batang"/>
          <w:lang w:val="en-US" w:eastAsia="zh-CN"/>
        </w:rPr>
        <w:t xml:space="preserve">vocational </w:t>
      </w:r>
      <w:r w:rsidR="008D30CC">
        <w:rPr>
          <w:rFonts w:eastAsia="Batang"/>
          <w:lang w:val="en-US" w:eastAsia="zh-CN"/>
        </w:rPr>
        <w:t>training.</w:t>
      </w:r>
    </w:p>
    <w:p w:rsidR="00646C43" w:rsidRPr="000B2A54" w:rsidRDefault="00705AFA" w:rsidP="00705AFA">
      <w:pPr>
        <w:pStyle w:val="SingleTxtG"/>
      </w:pPr>
      <w:r w:rsidRPr="000B2A54">
        <w:t>25.</w:t>
      </w:r>
      <w:r w:rsidRPr="000B2A54">
        <w:tab/>
      </w:r>
      <w:r w:rsidR="00646C43" w:rsidRPr="00E42DEC">
        <w:rPr>
          <w:rFonts w:eastAsia="Batang"/>
          <w:lang w:val="en-US" w:eastAsia="zh-CN"/>
        </w:rPr>
        <w:t xml:space="preserve">Please </w:t>
      </w:r>
      <w:r w:rsidR="00646C43">
        <w:rPr>
          <w:rFonts w:eastAsia="Batang"/>
          <w:lang w:val="en-US" w:eastAsia="zh-CN"/>
        </w:rPr>
        <w:t xml:space="preserve">explain </w:t>
      </w:r>
      <w:r w:rsidR="00646C43" w:rsidRPr="00E42DEC">
        <w:rPr>
          <w:rFonts w:eastAsia="Batang"/>
          <w:lang w:val="en-US" w:eastAsia="zh-CN"/>
        </w:rPr>
        <w:t>the increase</w:t>
      </w:r>
      <w:r w:rsidR="00E04BE8">
        <w:rPr>
          <w:rFonts w:eastAsia="Batang"/>
          <w:lang w:val="en-US" w:eastAsia="zh-CN"/>
        </w:rPr>
        <w:t>d</w:t>
      </w:r>
      <w:r w:rsidR="00646C43" w:rsidRPr="00E42DEC">
        <w:rPr>
          <w:rFonts w:eastAsia="Batang"/>
          <w:lang w:val="en-US" w:eastAsia="zh-CN"/>
        </w:rPr>
        <w:t xml:space="preserve"> number of evictions carried out </w:t>
      </w:r>
      <w:r w:rsidR="00646C43">
        <w:rPr>
          <w:rFonts w:eastAsia="Batang"/>
          <w:lang w:val="en-US" w:eastAsia="zh-CN"/>
        </w:rPr>
        <w:t xml:space="preserve">over </w:t>
      </w:r>
      <w:r w:rsidR="00DD538A">
        <w:rPr>
          <w:rFonts w:eastAsia="Batang"/>
          <w:lang w:val="en-US" w:eastAsia="zh-CN"/>
        </w:rPr>
        <w:t xml:space="preserve">the </w:t>
      </w:r>
      <w:r w:rsidR="00646C43">
        <w:rPr>
          <w:rFonts w:eastAsia="Batang"/>
          <w:lang w:val="en-US" w:eastAsia="zh-CN"/>
        </w:rPr>
        <w:t>past years, including the main causes of eviction</w:t>
      </w:r>
      <w:r w:rsidR="0076315B">
        <w:rPr>
          <w:rFonts w:eastAsia="Batang"/>
          <w:lang w:val="en-US" w:eastAsia="zh-CN"/>
        </w:rPr>
        <w:t xml:space="preserve"> as well as </w:t>
      </w:r>
      <w:r w:rsidR="00646C43">
        <w:rPr>
          <w:rFonts w:eastAsia="Batang"/>
          <w:lang w:val="en-US" w:eastAsia="zh-CN"/>
        </w:rPr>
        <w:t>the individuals and groups</w:t>
      </w:r>
      <w:r w:rsidR="003A2FD2" w:rsidRPr="003A2FD2">
        <w:rPr>
          <w:rFonts w:eastAsia="Batang"/>
          <w:lang w:val="en-US" w:eastAsia="zh-CN"/>
        </w:rPr>
        <w:t xml:space="preserve"> </w:t>
      </w:r>
      <w:r w:rsidR="003A2FD2">
        <w:rPr>
          <w:rFonts w:eastAsia="Batang"/>
          <w:lang w:val="en-US" w:eastAsia="zh-CN"/>
        </w:rPr>
        <w:t>affected</w:t>
      </w:r>
      <w:r w:rsidR="00646C43">
        <w:rPr>
          <w:rFonts w:eastAsia="Batang"/>
          <w:lang w:val="en-US" w:eastAsia="zh-CN"/>
        </w:rPr>
        <w:t xml:space="preserve">. </w:t>
      </w:r>
      <w:r w:rsidR="00646C43" w:rsidRPr="0060046A">
        <w:rPr>
          <w:rFonts w:eastAsia="Batang"/>
          <w:lang w:eastAsia="zh-CN"/>
        </w:rPr>
        <w:t>Please</w:t>
      </w:r>
      <w:r w:rsidR="00646C43">
        <w:rPr>
          <w:rFonts w:eastAsia="Batang"/>
          <w:lang w:val="en-US" w:eastAsia="zh-CN"/>
        </w:rPr>
        <w:t xml:space="preserve"> </w:t>
      </w:r>
      <w:r w:rsidR="003A2FD2">
        <w:rPr>
          <w:rFonts w:eastAsia="Batang"/>
          <w:lang w:val="en-US" w:eastAsia="zh-CN"/>
        </w:rPr>
        <w:t xml:space="preserve">also </w:t>
      </w:r>
      <w:r w:rsidR="00646C43">
        <w:rPr>
          <w:rFonts w:eastAsia="Batang"/>
          <w:lang w:val="en-US" w:eastAsia="zh-CN"/>
        </w:rPr>
        <w:t>provide information on</w:t>
      </w:r>
      <w:r w:rsidR="00646C43" w:rsidRPr="00E42DEC">
        <w:rPr>
          <w:rFonts w:eastAsia="Batang"/>
          <w:lang w:val="en-US" w:eastAsia="zh-CN"/>
        </w:rPr>
        <w:t xml:space="preserve"> the measures taken to ensure that the evictions are carried out in accordance with relevant domestic laws and international human rights standards</w:t>
      </w:r>
      <w:r w:rsidR="0076315B">
        <w:rPr>
          <w:rFonts w:eastAsia="Batang"/>
          <w:lang w:val="en-US" w:eastAsia="zh-CN"/>
        </w:rPr>
        <w:t>.</w:t>
      </w:r>
    </w:p>
    <w:p w:rsidR="000B2A54" w:rsidRPr="0030343D" w:rsidRDefault="000B2A54" w:rsidP="00E175AB">
      <w:pPr>
        <w:pStyle w:val="H23G"/>
      </w:pPr>
      <w:r w:rsidRPr="0030343D">
        <w:tab/>
      </w:r>
      <w:r w:rsidRPr="0030343D">
        <w:tab/>
        <w:t xml:space="preserve">Article 12 </w:t>
      </w:r>
      <w:r w:rsidR="003A2FD2">
        <w:t>—</w:t>
      </w:r>
      <w:r w:rsidRPr="0030343D">
        <w:t xml:space="preserve"> </w:t>
      </w:r>
      <w:r w:rsidR="003A2FD2">
        <w:t>R</w:t>
      </w:r>
      <w:r w:rsidRPr="0030343D">
        <w:t>ight to physical and mental health</w:t>
      </w:r>
    </w:p>
    <w:p w:rsidR="00646C43" w:rsidRPr="009C39C4" w:rsidRDefault="00705AFA" w:rsidP="00705AFA">
      <w:pPr>
        <w:pStyle w:val="SingleTxtG"/>
      </w:pPr>
      <w:r w:rsidRPr="009C39C4">
        <w:t>26.</w:t>
      </w:r>
      <w:r w:rsidRPr="009C39C4">
        <w:tab/>
      </w:r>
      <w:r w:rsidR="00646C43" w:rsidRPr="00B01DB8">
        <w:t>Please provide information on the efforts made to strengthen public health</w:t>
      </w:r>
      <w:r w:rsidR="00B53844">
        <w:t>-</w:t>
      </w:r>
      <w:r w:rsidR="00646C43" w:rsidRPr="00B01DB8">
        <w:t>care services, including regard</w:t>
      </w:r>
      <w:r w:rsidR="002C0E05">
        <w:t>ing</w:t>
      </w:r>
      <w:r w:rsidR="00646C43" w:rsidRPr="00B01DB8">
        <w:t xml:space="preserve"> allocation of public funding, coverage of public </w:t>
      </w:r>
      <w:r w:rsidR="00646C43" w:rsidRPr="0060046A">
        <w:rPr>
          <w:rFonts w:eastAsia="Batang"/>
          <w:lang w:eastAsia="zh-CN"/>
        </w:rPr>
        <w:t>health</w:t>
      </w:r>
      <w:r w:rsidR="00646C43" w:rsidRPr="00B01DB8">
        <w:t xml:space="preserve"> insurance, the range of public health</w:t>
      </w:r>
      <w:r w:rsidR="00B53844">
        <w:t>-</w:t>
      </w:r>
      <w:r w:rsidR="00646C43" w:rsidRPr="00B01DB8">
        <w:t xml:space="preserve">care services and the number of medical professionals in the public sector. Please also provide information on the implementation of </w:t>
      </w:r>
      <w:r w:rsidR="002C0E05">
        <w:t xml:space="preserve">the </w:t>
      </w:r>
      <w:r w:rsidR="00646C43" w:rsidRPr="00B01DB8">
        <w:t xml:space="preserve">new National Health </w:t>
      </w:r>
      <w:r w:rsidR="00B53844" w:rsidRPr="00B01DB8">
        <w:t>S</w:t>
      </w:r>
      <w:r w:rsidR="00B53844">
        <w:t>cheme</w:t>
      </w:r>
      <w:r w:rsidR="00646C43" w:rsidRPr="00B01DB8">
        <w:t xml:space="preserve"> in this regard.</w:t>
      </w:r>
      <w:r w:rsidR="009C39C4">
        <w:t xml:space="preserve"> Please </w:t>
      </w:r>
      <w:r w:rsidR="000A2628">
        <w:t>specify</w:t>
      </w:r>
      <w:r w:rsidR="009C39C4">
        <w:t xml:space="preserve"> the steps taken to monitor and regulate the </w:t>
      </w:r>
      <w:r w:rsidR="009C39C4" w:rsidRPr="00B01DB8">
        <w:t>private</w:t>
      </w:r>
      <w:r w:rsidR="009C39C4">
        <w:t xml:space="preserve"> sector</w:t>
      </w:r>
      <w:r w:rsidR="002C0E05">
        <w:t xml:space="preserve"> primary</w:t>
      </w:r>
      <w:r w:rsidR="002C0E05" w:rsidRPr="002C0E05">
        <w:t xml:space="preserve"> </w:t>
      </w:r>
      <w:r w:rsidR="002C0E05" w:rsidRPr="00B01DB8">
        <w:t>health-care service</w:t>
      </w:r>
      <w:r w:rsidR="002C0E05">
        <w:t xml:space="preserve"> providers.</w:t>
      </w:r>
    </w:p>
    <w:p w:rsidR="009C39C4" w:rsidRPr="00646C43" w:rsidRDefault="00705AFA" w:rsidP="00705AFA">
      <w:pPr>
        <w:pStyle w:val="SingleTxtG"/>
      </w:pPr>
      <w:r w:rsidRPr="00646C43">
        <w:t>27.</w:t>
      </w:r>
      <w:r w:rsidRPr="00646C43">
        <w:tab/>
      </w:r>
      <w:r w:rsidR="009C39C4">
        <w:rPr>
          <w:rFonts w:eastAsia="Batang"/>
          <w:lang w:val="en-US" w:eastAsia="zh-CN"/>
        </w:rPr>
        <w:t xml:space="preserve">Please provide information on </w:t>
      </w:r>
      <w:r w:rsidR="00DD538A">
        <w:rPr>
          <w:rFonts w:eastAsia="Batang"/>
          <w:lang w:val="en-US" w:eastAsia="zh-CN"/>
        </w:rPr>
        <w:t xml:space="preserve">the </w:t>
      </w:r>
      <w:r w:rsidR="004969DA">
        <w:rPr>
          <w:rFonts w:eastAsia="Batang"/>
          <w:lang w:val="en-US" w:eastAsia="zh-CN"/>
        </w:rPr>
        <w:t xml:space="preserve">national tuberculosis elimination plan and </w:t>
      </w:r>
      <w:r w:rsidR="00E04BE8">
        <w:rPr>
          <w:rFonts w:eastAsia="Batang"/>
          <w:lang w:val="en-US" w:eastAsia="zh-CN"/>
        </w:rPr>
        <w:t xml:space="preserve">the </w:t>
      </w:r>
      <w:r w:rsidR="004969DA">
        <w:rPr>
          <w:rFonts w:eastAsia="Batang"/>
          <w:lang w:val="en-US" w:eastAsia="zh-CN"/>
        </w:rPr>
        <w:t>measures taken to address</w:t>
      </w:r>
      <w:r w:rsidR="009C39C4">
        <w:rPr>
          <w:rFonts w:eastAsia="Batang"/>
          <w:lang w:val="en-US" w:eastAsia="zh-CN"/>
        </w:rPr>
        <w:t xml:space="preserve"> the disproportionately high cases of </w:t>
      </w:r>
      <w:r w:rsidR="004C7CB4">
        <w:rPr>
          <w:rFonts w:eastAsia="Batang"/>
          <w:lang w:val="en-US" w:eastAsia="zh-CN"/>
        </w:rPr>
        <w:t>t</w:t>
      </w:r>
      <w:r w:rsidR="009C39C4">
        <w:rPr>
          <w:rFonts w:eastAsia="Batang"/>
          <w:lang w:val="en-US" w:eastAsia="zh-CN"/>
        </w:rPr>
        <w:t xml:space="preserve">uberculosis </w:t>
      </w:r>
      <w:r w:rsidR="00DD538A">
        <w:rPr>
          <w:rFonts w:eastAsia="Batang"/>
          <w:lang w:val="en-US" w:eastAsia="zh-CN"/>
        </w:rPr>
        <w:t xml:space="preserve">found </w:t>
      </w:r>
      <w:r w:rsidR="009C39C4">
        <w:rPr>
          <w:rFonts w:eastAsia="Batang"/>
          <w:lang w:val="en-US" w:eastAsia="zh-CN"/>
        </w:rPr>
        <w:t xml:space="preserve">among </w:t>
      </w:r>
      <w:r w:rsidR="00DD538A">
        <w:rPr>
          <w:rFonts w:eastAsia="Batang"/>
          <w:lang w:eastAsia="zh-CN"/>
        </w:rPr>
        <w:t>persons</w:t>
      </w:r>
      <w:r w:rsidR="00DD538A">
        <w:rPr>
          <w:rFonts w:eastAsia="Batang"/>
          <w:lang w:val="en-US" w:eastAsia="zh-CN"/>
        </w:rPr>
        <w:t xml:space="preserve"> </w:t>
      </w:r>
      <w:r w:rsidR="009C39C4">
        <w:rPr>
          <w:rFonts w:eastAsia="Batang"/>
          <w:lang w:val="en-US" w:eastAsia="zh-CN"/>
        </w:rPr>
        <w:t>of foreign origin,</w:t>
      </w:r>
      <w:r w:rsidR="003A20A5">
        <w:rPr>
          <w:rFonts w:eastAsia="Batang"/>
          <w:lang w:val="en-US" w:eastAsia="zh-CN"/>
        </w:rPr>
        <w:t xml:space="preserve"> particularly migrants.</w:t>
      </w:r>
    </w:p>
    <w:p w:rsidR="00C57DDF" w:rsidRPr="000B2A54" w:rsidRDefault="00705AFA" w:rsidP="00705AFA">
      <w:pPr>
        <w:pStyle w:val="SingleTxtG"/>
      </w:pPr>
      <w:r w:rsidRPr="000B2A54">
        <w:t>28.</w:t>
      </w:r>
      <w:r w:rsidRPr="000B2A54">
        <w:tab/>
      </w:r>
      <w:r w:rsidR="00631B34" w:rsidRPr="0060046A">
        <w:rPr>
          <w:rFonts w:eastAsia="Batang"/>
          <w:lang w:eastAsia="zh-CN"/>
        </w:rPr>
        <w:t>Please</w:t>
      </w:r>
      <w:r w:rsidR="00631B34">
        <w:t xml:space="preserve"> provide information on the measures taken to address </w:t>
      </w:r>
      <w:r w:rsidR="006C4ABC">
        <w:t xml:space="preserve">the </w:t>
      </w:r>
      <w:r w:rsidR="009C39C4">
        <w:t>high level</w:t>
      </w:r>
      <w:r w:rsidR="006C4ABC">
        <w:t xml:space="preserve"> of </w:t>
      </w:r>
      <w:r w:rsidR="00631B34">
        <w:t>smoking</w:t>
      </w:r>
      <w:r w:rsidR="009C39C4">
        <w:t>, excessive</w:t>
      </w:r>
      <w:r w:rsidR="00631B34">
        <w:t xml:space="preserve"> alcohol consumption</w:t>
      </w:r>
      <w:r w:rsidR="009C39C4">
        <w:t xml:space="preserve"> and</w:t>
      </w:r>
      <w:r w:rsidR="00631B34">
        <w:t xml:space="preserve"> obesity</w:t>
      </w:r>
      <w:r w:rsidR="006C4ABC">
        <w:t>.</w:t>
      </w:r>
    </w:p>
    <w:p w:rsidR="000B2A54" w:rsidRPr="0030343D" w:rsidRDefault="000B2A54" w:rsidP="00E175AB">
      <w:pPr>
        <w:pStyle w:val="H23G"/>
      </w:pPr>
      <w:r w:rsidRPr="0030343D">
        <w:tab/>
      </w:r>
      <w:r w:rsidRPr="0030343D">
        <w:tab/>
        <w:t xml:space="preserve">Articles 13 and 14 </w:t>
      </w:r>
      <w:r w:rsidR="00B53844">
        <w:t>—R</w:t>
      </w:r>
      <w:r w:rsidRPr="0030343D">
        <w:t>ight to education</w:t>
      </w:r>
    </w:p>
    <w:p w:rsidR="00646C43" w:rsidRPr="00646C43" w:rsidRDefault="00705AFA" w:rsidP="00705AFA">
      <w:pPr>
        <w:pStyle w:val="SingleTxtG"/>
        <w:rPr>
          <w:rStyle w:val="FootnoteReference"/>
          <w:sz w:val="20"/>
          <w:vertAlign w:val="baseline"/>
        </w:rPr>
      </w:pPr>
      <w:r w:rsidRPr="00646C43">
        <w:rPr>
          <w:rStyle w:val="FootnoteReference"/>
          <w:sz w:val="20"/>
          <w:vertAlign w:val="baseline"/>
        </w:rPr>
        <w:t>29.</w:t>
      </w:r>
      <w:r w:rsidRPr="00646C43">
        <w:rPr>
          <w:rStyle w:val="FootnoteReference"/>
          <w:sz w:val="20"/>
          <w:vertAlign w:val="baseline"/>
        </w:rPr>
        <w:tab/>
      </w:r>
      <w:r w:rsidR="00646C43" w:rsidRPr="00B01DB8">
        <w:t>Please explain the decreasing enrolment</w:t>
      </w:r>
      <w:r w:rsidR="00E04BE8">
        <w:t xml:space="preserve"> rates</w:t>
      </w:r>
      <w:r w:rsidR="004969DA">
        <w:t xml:space="preserve"> in primary education and provide </w:t>
      </w:r>
      <w:r w:rsidR="004969DA" w:rsidRPr="0060046A">
        <w:rPr>
          <w:rFonts w:eastAsia="Batang"/>
          <w:lang w:eastAsia="zh-CN"/>
        </w:rPr>
        <w:t>information</w:t>
      </w:r>
      <w:r w:rsidR="004969DA">
        <w:t xml:space="preserve"> on the measures taken to curb this trend. Please also indicate the measures taken to enhance preschool education</w:t>
      </w:r>
      <w:r w:rsidR="00646C43" w:rsidRPr="00B01DB8">
        <w:t>.</w:t>
      </w:r>
    </w:p>
    <w:p w:rsidR="00646C43" w:rsidRPr="00B01DB8" w:rsidRDefault="00705AFA" w:rsidP="00705AFA">
      <w:pPr>
        <w:pStyle w:val="SingleTxtG"/>
      </w:pPr>
      <w:r w:rsidRPr="00B01DB8">
        <w:t>30.</w:t>
      </w:r>
      <w:r w:rsidRPr="00B01DB8">
        <w:tab/>
      </w:r>
      <w:r w:rsidR="00646C43" w:rsidRPr="00B01DB8">
        <w:t xml:space="preserve">Please explain the </w:t>
      </w:r>
      <w:r w:rsidR="002C0E05">
        <w:t>significant</w:t>
      </w:r>
      <w:r w:rsidR="00646C43" w:rsidRPr="00B01DB8">
        <w:t xml:space="preserve"> gender disparities in the enrolment rates in tertiary </w:t>
      </w:r>
      <w:r w:rsidR="00646C43" w:rsidRPr="0060046A">
        <w:rPr>
          <w:rFonts w:eastAsia="Batang"/>
          <w:lang w:eastAsia="zh-CN"/>
        </w:rPr>
        <w:t>education</w:t>
      </w:r>
      <w:r w:rsidR="00646C43" w:rsidRPr="00B01DB8">
        <w:t xml:space="preserve"> and in technical and vocational </w:t>
      </w:r>
      <w:r w:rsidR="00DD538A">
        <w:t xml:space="preserve">training </w:t>
      </w:r>
      <w:r w:rsidR="00646C43" w:rsidRPr="00B01DB8">
        <w:t>and the measures taken to address the disparities.</w:t>
      </w:r>
    </w:p>
    <w:p w:rsidR="00646C43" w:rsidRPr="000B2A54" w:rsidRDefault="00705AFA" w:rsidP="00705AFA">
      <w:pPr>
        <w:pStyle w:val="SingleTxtG"/>
      </w:pPr>
      <w:r w:rsidRPr="000B2A54">
        <w:t>31.</w:t>
      </w:r>
      <w:r w:rsidRPr="000B2A54">
        <w:tab/>
      </w:r>
      <w:r w:rsidR="00646C43" w:rsidRPr="00B01DB8">
        <w:rPr>
          <w:rFonts w:eastAsia="Batang"/>
          <w:lang w:val="en-US" w:eastAsia="zh-CN"/>
        </w:rPr>
        <w:t xml:space="preserve">Please provide information on the efforts made to secure </w:t>
      </w:r>
      <w:r w:rsidR="00B53844">
        <w:rPr>
          <w:rFonts w:eastAsia="Batang"/>
          <w:lang w:val="en-US" w:eastAsia="zh-CN"/>
        </w:rPr>
        <w:t>an</w:t>
      </w:r>
      <w:r w:rsidR="00B53844" w:rsidRPr="00B01DB8">
        <w:rPr>
          <w:rFonts w:eastAsia="Batang"/>
          <w:lang w:val="en-US" w:eastAsia="zh-CN"/>
        </w:rPr>
        <w:t xml:space="preserve"> </w:t>
      </w:r>
      <w:r w:rsidR="00646C43" w:rsidRPr="00B01DB8">
        <w:rPr>
          <w:rFonts w:eastAsia="Batang"/>
          <w:lang w:val="en-US" w:eastAsia="zh-CN"/>
        </w:rPr>
        <w:t xml:space="preserve">adequate </w:t>
      </w:r>
      <w:r w:rsidR="00B53844">
        <w:rPr>
          <w:rFonts w:eastAsia="Batang"/>
          <w:lang w:val="en-US" w:eastAsia="zh-CN"/>
        </w:rPr>
        <w:t>number</w:t>
      </w:r>
      <w:r w:rsidR="00B53844" w:rsidRPr="00B01DB8">
        <w:rPr>
          <w:rFonts w:eastAsia="Batang"/>
          <w:lang w:val="en-US" w:eastAsia="zh-CN"/>
        </w:rPr>
        <w:t xml:space="preserve"> </w:t>
      </w:r>
      <w:r w:rsidR="00646C43" w:rsidRPr="00B01DB8">
        <w:rPr>
          <w:rFonts w:eastAsia="Batang"/>
          <w:lang w:val="en-US" w:eastAsia="zh-CN"/>
        </w:rPr>
        <w:t xml:space="preserve">of Turkish-speaking teachers or assistants for Turkish Cypriot students to be educated in their </w:t>
      </w:r>
      <w:r w:rsidR="00646C43" w:rsidRPr="0060046A">
        <w:rPr>
          <w:rFonts w:eastAsia="Batang"/>
          <w:lang w:eastAsia="zh-CN"/>
        </w:rPr>
        <w:t>mother</w:t>
      </w:r>
      <w:r w:rsidR="00646C43" w:rsidRPr="00B01DB8">
        <w:rPr>
          <w:rFonts w:eastAsia="Batang"/>
          <w:lang w:val="en-US" w:eastAsia="zh-CN"/>
        </w:rPr>
        <w:t xml:space="preserve"> tongue. Please also provide information on the measures taken to </w:t>
      </w:r>
      <w:r w:rsidR="003D253A" w:rsidRPr="00B01DB8">
        <w:rPr>
          <w:rFonts w:eastAsia="Batang"/>
          <w:lang w:val="en-US" w:eastAsia="zh-CN"/>
        </w:rPr>
        <w:t>eradicate</w:t>
      </w:r>
      <w:r w:rsidR="00646C43" w:rsidRPr="00B01DB8">
        <w:rPr>
          <w:rFonts w:eastAsia="Batang"/>
          <w:lang w:val="en-US" w:eastAsia="zh-CN"/>
        </w:rPr>
        <w:t xml:space="preserve"> segregation in education and to promote an integrated and inclusive education for all children, including children with disabilities, Roma children, Turkish Cypriot children and migrant children.</w:t>
      </w:r>
    </w:p>
    <w:p w:rsidR="000B2A54" w:rsidRPr="0030343D" w:rsidRDefault="000B2A54" w:rsidP="00E175AB">
      <w:pPr>
        <w:pStyle w:val="H23G"/>
      </w:pPr>
      <w:r w:rsidRPr="0030343D">
        <w:tab/>
      </w:r>
      <w:r w:rsidRPr="0030343D">
        <w:tab/>
        <w:t xml:space="preserve">Article 15 </w:t>
      </w:r>
      <w:r w:rsidR="00552F0D">
        <w:t>—</w:t>
      </w:r>
      <w:r w:rsidRPr="0030343D">
        <w:t xml:space="preserve"> Cultural rights</w:t>
      </w:r>
    </w:p>
    <w:p w:rsidR="008E15B8" w:rsidRDefault="00705AFA" w:rsidP="00705AFA">
      <w:pPr>
        <w:pStyle w:val="SingleTxtG"/>
        <w:rPr>
          <w:rFonts w:eastAsia="Batang"/>
          <w:lang w:val="en-US" w:eastAsia="zh-CN"/>
        </w:rPr>
      </w:pPr>
      <w:r>
        <w:rPr>
          <w:rFonts w:eastAsia="Batang"/>
          <w:lang w:val="en-US" w:eastAsia="zh-CN"/>
        </w:rPr>
        <w:t>32.</w:t>
      </w:r>
      <w:r>
        <w:rPr>
          <w:rFonts w:eastAsia="Batang"/>
          <w:lang w:val="en-US" w:eastAsia="zh-CN"/>
        </w:rPr>
        <w:tab/>
      </w:r>
      <w:r w:rsidR="008471F7">
        <w:t xml:space="preserve">Please provide detailed information on the online digital cultural portal, </w:t>
      </w:r>
      <w:r w:rsidR="005D656B">
        <w:t>referred to</w:t>
      </w:r>
      <w:r w:rsidR="008471F7">
        <w:t xml:space="preserve"> in the </w:t>
      </w:r>
      <w:r w:rsidR="00B3551C">
        <w:t xml:space="preserve">State party’s </w:t>
      </w:r>
      <w:r w:rsidR="008471F7" w:rsidRPr="0060046A">
        <w:rPr>
          <w:rFonts w:eastAsia="Batang"/>
          <w:lang w:eastAsia="zh-CN"/>
        </w:rPr>
        <w:t>report</w:t>
      </w:r>
      <w:r w:rsidR="008471F7">
        <w:t xml:space="preserve"> (</w:t>
      </w:r>
      <w:r w:rsidR="00B3551C">
        <w:t xml:space="preserve">E/C.12/CYP/6, </w:t>
      </w:r>
      <w:r w:rsidR="008471F7">
        <w:t>para</w:t>
      </w:r>
      <w:r w:rsidR="00552F0D">
        <w:t>.</w:t>
      </w:r>
      <w:r w:rsidR="008471F7">
        <w:t xml:space="preserve"> 206), and the efforts made to ensure that all </w:t>
      </w:r>
      <w:r w:rsidR="00DD538A">
        <w:t>persons</w:t>
      </w:r>
      <w:r w:rsidR="002D2E5F" w:rsidRPr="002D2E5F">
        <w:t xml:space="preserve"> </w:t>
      </w:r>
      <w:r w:rsidR="002D2E5F">
        <w:t>benefit from the portal</w:t>
      </w:r>
      <w:r w:rsidR="008471F7">
        <w:t xml:space="preserve">, including disadvantaged and marginalized individuals who </w:t>
      </w:r>
      <w:r w:rsidR="005D656B">
        <w:t xml:space="preserve">often </w:t>
      </w:r>
      <w:r w:rsidR="002D2E5F">
        <w:t xml:space="preserve">do not </w:t>
      </w:r>
      <w:r w:rsidR="008471F7">
        <w:t>have access to the Internet.</w:t>
      </w:r>
    </w:p>
    <w:p w:rsidR="007B23D5" w:rsidRPr="007B23D5" w:rsidRDefault="007B23D5" w:rsidP="007B23D5">
      <w:pPr>
        <w:pStyle w:val="SingleTxtG"/>
        <w:spacing w:before="240" w:after="0"/>
        <w:jc w:val="center"/>
        <w:rPr>
          <w:rFonts w:eastAsia="Batang"/>
          <w:u w:val="single"/>
          <w:lang w:val="en-US" w:eastAsia="zh-CN"/>
        </w:rPr>
      </w:pPr>
      <w:r>
        <w:rPr>
          <w:rFonts w:eastAsia="Batang"/>
          <w:u w:val="single"/>
          <w:lang w:val="en-US" w:eastAsia="zh-CN"/>
        </w:rPr>
        <w:tab/>
      </w:r>
      <w:r>
        <w:rPr>
          <w:rFonts w:eastAsia="Batang"/>
          <w:u w:val="single"/>
          <w:lang w:val="en-US" w:eastAsia="zh-CN"/>
        </w:rPr>
        <w:tab/>
      </w:r>
      <w:r>
        <w:rPr>
          <w:rFonts w:eastAsia="Batang"/>
          <w:u w:val="single"/>
          <w:lang w:val="en-US" w:eastAsia="zh-CN"/>
        </w:rPr>
        <w:tab/>
      </w:r>
    </w:p>
    <w:sectPr w:rsidR="007B23D5" w:rsidRPr="007B23D5" w:rsidSect="005F799B">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4-12T11:30:00Z" w:initials="Start">
    <w:p w:rsidR="005F799B" w:rsidRDefault="005F799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NO&gt;&gt;N1607433E&lt;&lt;ODS JOB NO&gt;&gt;</w:t>
      </w:r>
    </w:p>
    <w:p w:rsidR="005F799B" w:rsidRPr="00B14C8B" w:rsidRDefault="005F799B">
      <w:pPr>
        <w:pStyle w:val="CommentText"/>
        <w:rPr>
          <w:lang w:val="fr-CH"/>
        </w:rPr>
      </w:pPr>
      <w:r w:rsidRPr="00B14C8B">
        <w:rPr>
          <w:lang w:val="fr-CH"/>
        </w:rPr>
        <w:t>&lt;&lt;ODS DOC SYMBOL1&gt;&gt;E/C.12/CYP/Q/6&lt;&lt;ODS DOC SYMBOL1&gt;&gt;</w:t>
      </w:r>
    </w:p>
    <w:p w:rsidR="005F799B" w:rsidRDefault="005F79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47E" w:rsidRDefault="00EB147E"/>
  </w:endnote>
  <w:endnote w:type="continuationSeparator" w:id="0">
    <w:p w:rsidR="00EB147E" w:rsidRDefault="00EB147E"/>
  </w:endnote>
  <w:endnote w:type="continuationNotice" w:id="1">
    <w:p w:rsidR="00EB147E" w:rsidRDefault="00EB14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notTrueType/>
    <w:pitch w:val="fixed"/>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16C" w:rsidRPr="0088071A" w:rsidRDefault="0060046A" w:rsidP="0088071A">
    <w:pPr>
      <w:pStyle w:val="Footer"/>
      <w:tabs>
        <w:tab w:val="right" w:pos="9638"/>
      </w:tabs>
    </w:pPr>
    <w:r w:rsidRPr="0060046A">
      <w:rPr>
        <w:sz w:val="18"/>
      </w:rPr>
      <w:fldChar w:fldCharType="begin"/>
    </w:r>
    <w:r w:rsidRPr="0060046A">
      <w:rPr>
        <w:sz w:val="18"/>
      </w:rPr>
      <w:instrText xml:space="preserve"> PAGE  \* MERGEFORMAT </w:instrText>
    </w:r>
    <w:r w:rsidRPr="0060046A">
      <w:rPr>
        <w:sz w:val="18"/>
      </w:rPr>
      <w:fldChar w:fldCharType="separate"/>
    </w:r>
    <w:r w:rsidR="00B14C8B">
      <w:rPr>
        <w:noProof/>
        <w:sz w:val="18"/>
      </w:rPr>
      <w:t>2</w:t>
    </w:r>
    <w:r w:rsidRPr="0060046A">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16C" w:rsidRPr="0060046A" w:rsidRDefault="0060046A" w:rsidP="0088071A">
    <w:pPr>
      <w:pStyle w:val="Footer"/>
      <w:tabs>
        <w:tab w:val="right" w:pos="9638"/>
      </w:tabs>
      <w:rPr>
        <w:sz w:val="18"/>
      </w:rPr>
    </w:pPr>
    <w:r>
      <w:rPr>
        <w:b/>
        <w:sz w:val="20"/>
      </w:rPr>
      <w:tab/>
    </w:r>
    <w:r w:rsidRPr="0060046A">
      <w:rPr>
        <w:sz w:val="18"/>
      </w:rPr>
      <w:fldChar w:fldCharType="begin"/>
    </w:r>
    <w:r w:rsidRPr="0060046A">
      <w:rPr>
        <w:sz w:val="18"/>
      </w:rPr>
      <w:instrText xml:space="preserve"> PAGE  \* MERGEFORMAT </w:instrText>
    </w:r>
    <w:r w:rsidRPr="0060046A">
      <w:rPr>
        <w:sz w:val="18"/>
      </w:rPr>
      <w:fldChar w:fldCharType="separate"/>
    </w:r>
    <w:r w:rsidR="00B14C8B">
      <w:rPr>
        <w:noProof/>
        <w:sz w:val="18"/>
      </w:rPr>
      <w:t>3</w:t>
    </w:r>
    <w:r w:rsidRPr="0060046A">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5F799B" w:rsidTr="005F799B">
      <w:tc>
        <w:tcPr>
          <w:tcW w:w="3758" w:type="dxa"/>
          <w:shd w:val="clear" w:color="auto" w:fill="auto"/>
        </w:tcPr>
        <w:p w:rsidR="005F799B" w:rsidRDefault="005F799B" w:rsidP="005F799B">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2" name="Picture 2" descr="http://undocs.org/m2/QRCode2.ashx?DS=E/C.12/CYP/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CYP/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GE.16-05943(E)</w:t>
          </w:r>
        </w:p>
        <w:p w:rsidR="005F799B" w:rsidRPr="005F799B" w:rsidRDefault="005F799B" w:rsidP="005F799B">
          <w:pPr>
            <w:pStyle w:val="Footer"/>
            <w:rPr>
              <w:rFonts w:ascii="Barcode 3 of 9 by request" w:hAnsi="Barcode 3 of 9 by request"/>
              <w:sz w:val="24"/>
            </w:rPr>
          </w:pPr>
          <w:r>
            <w:rPr>
              <w:rFonts w:ascii="Barcode 3 of 9 by request" w:hAnsi="Barcode 3 of 9 by request"/>
              <w:sz w:val="24"/>
            </w:rPr>
            <w:t>*1605943*</w:t>
          </w:r>
        </w:p>
      </w:tc>
      <w:tc>
        <w:tcPr>
          <w:tcW w:w="4928" w:type="dxa"/>
          <w:shd w:val="clear" w:color="auto" w:fill="auto"/>
        </w:tcPr>
        <w:p w:rsidR="005F799B" w:rsidRDefault="005F799B" w:rsidP="005F799B">
          <w:pPr>
            <w:pStyle w:val="Footer"/>
            <w:spacing w:line="240" w:lineRule="atLeast"/>
            <w:jc w:val="right"/>
            <w:rPr>
              <w:sz w:val="20"/>
            </w:rPr>
          </w:pPr>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F799B" w:rsidRPr="005F799B" w:rsidRDefault="005F799B" w:rsidP="005F799B">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47E" w:rsidRPr="000B175B" w:rsidRDefault="00EB147E" w:rsidP="000B175B">
      <w:pPr>
        <w:tabs>
          <w:tab w:val="right" w:pos="2155"/>
        </w:tabs>
        <w:spacing w:after="80"/>
        <w:ind w:left="680"/>
        <w:rPr>
          <w:u w:val="single"/>
        </w:rPr>
      </w:pPr>
      <w:r>
        <w:rPr>
          <w:u w:val="single"/>
        </w:rPr>
        <w:tab/>
      </w:r>
    </w:p>
  </w:footnote>
  <w:footnote w:type="continuationSeparator" w:id="0">
    <w:p w:rsidR="00EB147E" w:rsidRPr="00FC68B7" w:rsidRDefault="00EB147E" w:rsidP="00FC68B7">
      <w:pPr>
        <w:tabs>
          <w:tab w:val="left" w:pos="2155"/>
        </w:tabs>
        <w:spacing w:after="80"/>
        <w:ind w:left="680"/>
        <w:rPr>
          <w:u w:val="single"/>
        </w:rPr>
      </w:pPr>
      <w:r>
        <w:rPr>
          <w:u w:val="single"/>
        </w:rPr>
        <w:tab/>
      </w:r>
    </w:p>
  </w:footnote>
  <w:footnote w:type="continuationNotice" w:id="1">
    <w:p w:rsidR="00EB147E" w:rsidRDefault="00EB147E"/>
  </w:footnote>
  <w:footnote w:id="2">
    <w:p w:rsidR="0058396C" w:rsidRPr="001128AA" w:rsidRDefault="0058396C" w:rsidP="001128AA">
      <w:pPr>
        <w:pStyle w:val="FootnoteText"/>
      </w:pPr>
      <w:r>
        <w:tab/>
      </w:r>
      <w:r w:rsidRPr="001128AA">
        <w:t>*</w:t>
      </w:r>
      <w:r w:rsidRPr="001128AA">
        <w:tab/>
      </w:r>
      <w:r w:rsidR="00593E1E" w:rsidRPr="00C51273">
        <w:t xml:space="preserve">Adopted by the pre-sessional working group at its </w:t>
      </w:r>
      <w:r w:rsidR="0059438A">
        <w:t>f</w:t>
      </w:r>
      <w:r w:rsidR="00593E1E" w:rsidRPr="0044387D">
        <w:t>ifty-</w:t>
      </w:r>
      <w:r w:rsidR="00593E1E">
        <w:t>seventh</w:t>
      </w:r>
      <w:r w:rsidR="00593E1E" w:rsidRPr="0044387D">
        <w:t xml:space="preserve"> session (</w:t>
      </w:r>
      <w:r w:rsidR="00593E1E">
        <w:t>7</w:t>
      </w:r>
      <w:r w:rsidR="00593E1E" w:rsidRPr="0044387D">
        <w:t>-</w:t>
      </w:r>
      <w:r w:rsidR="00593E1E">
        <w:t>11 March 2016)</w:t>
      </w:r>
      <w:r w:rsidR="0059438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16C" w:rsidRPr="0088071A" w:rsidRDefault="0060046A">
    <w:pPr>
      <w:pStyle w:val="Header"/>
    </w:pPr>
    <w:r>
      <w:t>E/C.12/CYP/Q/6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16C" w:rsidRPr="0088071A" w:rsidRDefault="0060046A" w:rsidP="0060046A">
    <w:pPr>
      <w:pStyle w:val="Header"/>
      <w:jc w:val="right"/>
    </w:pPr>
    <w:r>
      <w:t>E/C.12/CYP/Q/6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960538D"/>
    <w:multiLevelType w:val="hybridMultilevel"/>
    <w:tmpl w:val="DAF477C0"/>
    <w:lvl w:ilvl="0" w:tplc="6C1E4A1E">
      <w:start w:val="1"/>
      <w:numFmt w:val="decimal"/>
      <w:lvlText w:val="%1."/>
      <w:lvlJc w:val="left"/>
      <w:pPr>
        <w:ind w:left="1494" w:hanging="360"/>
      </w:pPr>
      <w:rPr>
        <w:rFonts w:hint="default"/>
        <w:color w:val="0000FF"/>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57092A94"/>
    <w:multiLevelType w:val="hybridMultilevel"/>
    <w:tmpl w:val="D594169E"/>
    <w:lvl w:ilvl="0" w:tplc="1B40A5D6">
      <w:start w:val="1"/>
      <w:numFmt w:val="decimal"/>
      <w:lvlText w:val="%1."/>
      <w:lvlJc w:val="left"/>
      <w:pPr>
        <w:ind w:left="360" w:hanging="360"/>
      </w:pPr>
      <w:rPr>
        <w:rFonts w:ascii="Times New Roman" w:hAnsi="Times New Roman" w:cs="Times New Roman" w:hint="default"/>
        <w:sz w:val="20"/>
        <w:szCs w:val="20"/>
        <w:vertAlign w:val="baseli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1B35707"/>
    <w:multiLevelType w:val="hybridMultilevel"/>
    <w:tmpl w:val="CD92D8FE"/>
    <w:lvl w:ilvl="0" w:tplc="40BAA6F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2"/>
  </w:num>
  <w:num w:numId="15">
    <w:abstractNumId w:val="17"/>
  </w:num>
  <w:num w:numId="16">
    <w:abstractNumId w:val="13"/>
  </w:num>
  <w:num w:numId="17">
    <w:abstractNumId w:val="21"/>
  </w:num>
  <w:num w:numId="18">
    <w:abstractNumId w:val="22"/>
  </w:num>
  <w:num w:numId="19">
    <w:abstractNumId w:val="15"/>
  </w:num>
  <w:num w:numId="20">
    <w:abstractNumId w:val="11"/>
  </w:num>
  <w:num w:numId="21">
    <w:abstractNumId w:val="23"/>
  </w:num>
  <w:num w:numId="22">
    <w:abstractNumId w:val="19"/>
  </w:num>
  <w:num w:numId="23">
    <w:abstractNumId w:val="18"/>
  </w:num>
  <w:num w:numId="24">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71A"/>
    <w:rsid w:val="00001E0B"/>
    <w:rsid w:val="00002A7D"/>
    <w:rsid w:val="000038A8"/>
    <w:rsid w:val="00006790"/>
    <w:rsid w:val="00014ABC"/>
    <w:rsid w:val="00014C91"/>
    <w:rsid w:val="00026892"/>
    <w:rsid w:val="00027624"/>
    <w:rsid w:val="00030A52"/>
    <w:rsid w:val="00032735"/>
    <w:rsid w:val="00043713"/>
    <w:rsid w:val="00050F6B"/>
    <w:rsid w:val="000567D2"/>
    <w:rsid w:val="00057D35"/>
    <w:rsid w:val="000678CD"/>
    <w:rsid w:val="0007013F"/>
    <w:rsid w:val="00072C8C"/>
    <w:rsid w:val="00076666"/>
    <w:rsid w:val="00081CE0"/>
    <w:rsid w:val="0008340B"/>
    <w:rsid w:val="00084D30"/>
    <w:rsid w:val="00086370"/>
    <w:rsid w:val="00090320"/>
    <w:rsid w:val="000931C0"/>
    <w:rsid w:val="000A2628"/>
    <w:rsid w:val="000A2E09"/>
    <w:rsid w:val="000A67C1"/>
    <w:rsid w:val="000A76A8"/>
    <w:rsid w:val="000B175B"/>
    <w:rsid w:val="000B2A54"/>
    <w:rsid w:val="000B3A0F"/>
    <w:rsid w:val="000B5D18"/>
    <w:rsid w:val="000E0415"/>
    <w:rsid w:val="000F681C"/>
    <w:rsid w:val="000F7715"/>
    <w:rsid w:val="00104E2A"/>
    <w:rsid w:val="001110FC"/>
    <w:rsid w:val="001114CF"/>
    <w:rsid w:val="001128AA"/>
    <w:rsid w:val="00113030"/>
    <w:rsid w:val="00122483"/>
    <w:rsid w:val="00126234"/>
    <w:rsid w:val="001328F6"/>
    <w:rsid w:val="001348A4"/>
    <w:rsid w:val="001373E6"/>
    <w:rsid w:val="00143A53"/>
    <w:rsid w:val="00146CD4"/>
    <w:rsid w:val="00156B99"/>
    <w:rsid w:val="00156E0C"/>
    <w:rsid w:val="00166124"/>
    <w:rsid w:val="00172210"/>
    <w:rsid w:val="00177F0F"/>
    <w:rsid w:val="00184AC3"/>
    <w:rsid w:val="00184DDA"/>
    <w:rsid w:val="001900CD"/>
    <w:rsid w:val="001A0452"/>
    <w:rsid w:val="001B05EE"/>
    <w:rsid w:val="001B4B04"/>
    <w:rsid w:val="001B5875"/>
    <w:rsid w:val="001C1530"/>
    <w:rsid w:val="001C38D4"/>
    <w:rsid w:val="001C4B9C"/>
    <w:rsid w:val="001C6663"/>
    <w:rsid w:val="001C7895"/>
    <w:rsid w:val="001D26DF"/>
    <w:rsid w:val="001F1599"/>
    <w:rsid w:val="001F19C4"/>
    <w:rsid w:val="001F446A"/>
    <w:rsid w:val="001F6584"/>
    <w:rsid w:val="0020192D"/>
    <w:rsid w:val="002043F0"/>
    <w:rsid w:val="00211E0B"/>
    <w:rsid w:val="00227FC4"/>
    <w:rsid w:val="00232575"/>
    <w:rsid w:val="00240BCA"/>
    <w:rsid w:val="0024516C"/>
    <w:rsid w:val="00247258"/>
    <w:rsid w:val="00257CAC"/>
    <w:rsid w:val="00264538"/>
    <w:rsid w:val="0027237A"/>
    <w:rsid w:val="0027691C"/>
    <w:rsid w:val="0028075E"/>
    <w:rsid w:val="00282309"/>
    <w:rsid w:val="00290104"/>
    <w:rsid w:val="002974E9"/>
    <w:rsid w:val="002A2950"/>
    <w:rsid w:val="002A37F3"/>
    <w:rsid w:val="002A682F"/>
    <w:rsid w:val="002A7F94"/>
    <w:rsid w:val="002B0BED"/>
    <w:rsid w:val="002B109A"/>
    <w:rsid w:val="002B5654"/>
    <w:rsid w:val="002C0E05"/>
    <w:rsid w:val="002C5455"/>
    <w:rsid w:val="002C6D45"/>
    <w:rsid w:val="002C7927"/>
    <w:rsid w:val="002D2E5F"/>
    <w:rsid w:val="002D6E53"/>
    <w:rsid w:val="002E5B60"/>
    <w:rsid w:val="002F046D"/>
    <w:rsid w:val="002F18DA"/>
    <w:rsid w:val="002F3049"/>
    <w:rsid w:val="00301764"/>
    <w:rsid w:val="0030538B"/>
    <w:rsid w:val="00321EC7"/>
    <w:rsid w:val="003229D8"/>
    <w:rsid w:val="00333195"/>
    <w:rsid w:val="00336C97"/>
    <w:rsid w:val="00337F88"/>
    <w:rsid w:val="00342432"/>
    <w:rsid w:val="0035223F"/>
    <w:rsid w:val="00352D4B"/>
    <w:rsid w:val="0035638C"/>
    <w:rsid w:val="003648CA"/>
    <w:rsid w:val="00383F4C"/>
    <w:rsid w:val="003854AF"/>
    <w:rsid w:val="003877EE"/>
    <w:rsid w:val="003937F3"/>
    <w:rsid w:val="0039695A"/>
    <w:rsid w:val="003A20A5"/>
    <w:rsid w:val="003A2FD2"/>
    <w:rsid w:val="003A46BB"/>
    <w:rsid w:val="003A4EC7"/>
    <w:rsid w:val="003A7295"/>
    <w:rsid w:val="003B1F60"/>
    <w:rsid w:val="003C2CC4"/>
    <w:rsid w:val="003C5B55"/>
    <w:rsid w:val="003C6951"/>
    <w:rsid w:val="003D253A"/>
    <w:rsid w:val="003D2D9E"/>
    <w:rsid w:val="003D4B23"/>
    <w:rsid w:val="003E278A"/>
    <w:rsid w:val="003F6568"/>
    <w:rsid w:val="00403551"/>
    <w:rsid w:val="00413520"/>
    <w:rsid w:val="00416D69"/>
    <w:rsid w:val="004325CB"/>
    <w:rsid w:val="00440A07"/>
    <w:rsid w:val="00462880"/>
    <w:rsid w:val="00465524"/>
    <w:rsid w:val="00471085"/>
    <w:rsid w:val="00475E2F"/>
    <w:rsid w:val="00476F24"/>
    <w:rsid w:val="004837A7"/>
    <w:rsid w:val="0049052B"/>
    <w:rsid w:val="004969DA"/>
    <w:rsid w:val="004C48F9"/>
    <w:rsid w:val="004C55B0"/>
    <w:rsid w:val="004C7CB4"/>
    <w:rsid w:val="004E226A"/>
    <w:rsid w:val="004E48CD"/>
    <w:rsid w:val="004E5296"/>
    <w:rsid w:val="004F6BA0"/>
    <w:rsid w:val="00501E18"/>
    <w:rsid w:val="005033CA"/>
    <w:rsid w:val="00503BEA"/>
    <w:rsid w:val="00521291"/>
    <w:rsid w:val="00525D59"/>
    <w:rsid w:val="00533616"/>
    <w:rsid w:val="00535ABA"/>
    <w:rsid w:val="0053768B"/>
    <w:rsid w:val="0054046B"/>
    <w:rsid w:val="005420F2"/>
    <w:rsid w:val="0054285C"/>
    <w:rsid w:val="0054735E"/>
    <w:rsid w:val="00552F0D"/>
    <w:rsid w:val="00553C38"/>
    <w:rsid w:val="0056453F"/>
    <w:rsid w:val="00572407"/>
    <w:rsid w:val="00574121"/>
    <w:rsid w:val="0058396C"/>
    <w:rsid w:val="00584173"/>
    <w:rsid w:val="00593E1E"/>
    <w:rsid w:val="0059438A"/>
    <w:rsid w:val="005950BD"/>
    <w:rsid w:val="00595520"/>
    <w:rsid w:val="005960B7"/>
    <w:rsid w:val="005965C3"/>
    <w:rsid w:val="005A44B9"/>
    <w:rsid w:val="005B1BA0"/>
    <w:rsid w:val="005B3DB3"/>
    <w:rsid w:val="005C339A"/>
    <w:rsid w:val="005D006E"/>
    <w:rsid w:val="005D15CA"/>
    <w:rsid w:val="005D5E9D"/>
    <w:rsid w:val="005D656B"/>
    <w:rsid w:val="005E58F4"/>
    <w:rsid w:val="005F08DF"/>
    <w:rsid w:val="005F3066"/>
    <w:rsid w:val="005F3E61"/>
    <w:rsid w:val="005F7311"/>
    <w:rsid w:val="005F799B"/>
    <w:rsid w:val="0060046A"/>
    <w:rsid w:val="00604DDD"/>
    <w:rsid w:val="00607E85"/>
    <w:rsid w:val="006115CC"/>
    <w:rsid w:val="00611915"/>
    <w:rsid w:val="00611FC4"/>
    <w:rsid w:val="006176FB"/>
    <w:rsid w:val="006217E9"/>
    <w:rsid w:val="006272F9"/>
    <w:rsid w:val="00630FCB"/>
    <w:rsid w:val="00631B34"/>
    <w:rsid w:val="00631C0B"/>
    <w:rsid w:val="00632FDB"/>
    <w:rsid w:val="00640B26"/>
    <w:rsid w:val="00644BEE"/>
    <w:rsid w:val="00646C43"/>
    <w:rsid w:val="00652C75"/>
    <w:rsid w:val="00657364"/>
    <w:rsid w:val="00674F05"/>
    <w:rsid w:val="006767EB"/>
    <w:rsid w:val="006770B2"/>
    <w:rsid w:val="00685F43"/>
    <w:rsid w:val="006860FA"/>
    <w:rsid w:val="00686C76"/>
    <w:rsid w:val="006940E1"/>
    <w:rsid w:val="006A3C72"/>
    <w:rsid w:val="006A7392"/>
    <w:rsid w:val="006B03A1"/>
    <w:rsid w:val="006B67D9"/>
    <w:rsid w:val="006C43E3"/>
    <w:rsid w:val="006C4ABC"/>
    <w:rsid w:val="006C5535"/>
    <w:rsid w:val="006D0589"/>
    <w:rsid w:val="006E564B"/>
    <w:rsid w:val="006E7154"/>
    <w:rsid w:val="006F5F3D"/>
    <w:rsid w:val="007003CD"/>
    <w:rsid w:val="00705AFA"/>
    <w:rsid w:val="0070701E"/>
    <w:rsid w:val="00707D44"/>
    <w:rsid w:val="00717792"/>
    <w:rsid w:val="0072632A"/>
    <w:rsid w:val="00727C35"/>
    <w:rsid w:val="007358E8"/>
    <w:rsid w:val="00736ECE"/>
    <w:rsid w:val="0074533B"/>
    <w:rsid w:val="0075444C"/>
    <w:rsid w:val="0076315B"/>
    <w:rsid w:val="007643BC"/>
    <w:rsid w:val="0078482B"/>
    <w:rsid w:val="007959FE"/>
    <w:rsid w:val="007A0CF1"/>
    <w:rsid w:val="007B0EF0"/>
    <w:rsid w:val="007B11A5"/>
    <w:rsid w:val="007B23D5"/>
    <w:rsid w:val="007B6845"/>
    <w:rsid w:val="007B6BA5"/>
    <w:rsid w:val="007C3390"/>
    <w:rsid w:val="007C42D8"/>
    <w:rsid w:val="007C4F4B"/>
    <w:rsid w:val="007D293C"/>
    <w:rsid w:val="007D646A"/>
    <w:rsid w:val="007D7362"/>
    <w:rsid w:val="007E6E8B"/>
    <w:rsid w:val="007F2FD7"/>
    <w:rsid w:val="007F5CE2"/>
    <w:rsid w:val="007F6611"/>
    <w:rsid w:val="00801058"/>
    <w:rsid w:val="00810BAC"/>
    <w:rsid w:val="00813438"/>
    <w:rsid w:val="00815ACF"/>
    <w:rsid w:val="008175E9"/>
    <w:rsid w:val="008242D7"/>
    <w:rsid w:val="0082577B"/>
    <w:rsid w:val="008471F7"/>
    <w:rsid w:val="00854E92"/>
    <w:rsid w:val="00866893"/>
    <w:rsid w:val="0086691F"/>
    <w:rsid w:val="00866F02"/>
    <w:rsid w:val="00867D18"/>
    <w:rsid w:val="00871F9A"/>
    <w:rsid w:val="00871FD5"/>
    <w:rsid w:val="0087215F"/>
    <w:rsid w:val="00875BC6"/>
    <w:rsid w:val="0088071A"/>
    <w:rsid w:val="0088172E"/>
    <w:rsid w:val="00881EFA"/>
    <w:rsid w:val="008879CB"/>
    <w:rsid w:val="008979B1"/>
    <w:rsid w:val="008A28CE"/>
    <w:rsid w:val="008A6B25"/>
    <w:rsid w:val="008A6C4F"/>
    <w:rsid w:val="008B389E"/>
    <w:rsid w:val="008C407F"/>
    <w:rsid w:val="008C45F3"/>
    <w:rsid w:val="008C5B9D"/>
    <w:rsid w:val="008D045E"/>
    <w:rsid w:val="008D30CC"/>
    <w:rsid w:val="008D3F25"/>
    <w:rsid w:val="008D4D82"/>
    <w:rsid w:val="008E0E46"/>
    <w:rsid w:val="008E15B8"/>
    <w:rsid w:val="008E16CF"/>
    <w:rsid w:val="008E281C"/>
    <w:rsid w:val="008E363C"/>
    <w:rsid w:val="008E7116"/>
    <w:rsid w:val="008F143B"/>
    <w:rsid w:val="008F3882"/>
    <w:rsid w:val="008F4B7C"/>
    <w:rsid w:val="00904D51"/>
    <w:rsid w:val="0090532B"/>
    <w:rsid w:val="0090586B"/>
    <w:rsid w:val="00911420"/>
    <w:rsid w:val="009155AF"/>
    <w:rsid w:val="00920BE0"/>
    <w:rsid w:val="00926E47"/>
    <w:rsid w:val="0093632E"/>
    <w:rsid w:val="00940FBA"/>
    <w:rsid w:val="00947162"/>
    <w:rsid w:val="009610D0"/>
    <w:rsid w:val="0096375C"/>
    <w:rsid w:val="009662E6"/>
    <w:rsid w:val="0096776B"/>
    <w:rsid w:val="0097095E"/>
    <w:rsid w:val="0098592B"/>
    <w:rsid w:val="00985FC4"/>
    <w:rsid w:val="00990766"/>
    <w:rsid w:val="00991261"/>
    <w:rsid w:val="00991A60"/>
    <w:rsid w:val="009964C4"/>
    <w:rsid w:val="009A7A43"/>
    <w:rsid w:val="009A7B81"/>
    <w:rsid w:val="009B3C17"/>
    <w:rsid w:val="009B475C"/>
    <w:rsid w:val="009B4C70"/>
    <w:rsid w:val="009B5ADE"/>
    <w:rsid w:val="009B6E31"/>
    <w:rsid w:val="009C39C4"/>
    <w:rsid w:val="009D01C0"/>
    <w:rsid w:val="009D3690"/>
    <w:rsid w:val="009D6A08"/>
    <w:rsid w:val="009E0A16"/>
    <w:rsid w:val="009E61DB"/>
    <w:rsid w:val="009E6CB7"/>
    <w:rsid w:val="009E7970"/>
    <w:rsid w:val="009F2B28"/>
    <w:rsid w:val="009F2EAC"/>
    <w:rsid w:val="009F3991"/>
    <w:rsid w:val="009F57E3"/>
    <w:rsid w:val="00A02D31"/>
    <w:rsid w:val="00A10F4F"/>
    <w:rsid w:val="00A11067"/>
    <w:rsid w:val="00A15EC8"/>
    <w:rsid w:val="00A1704A"/>
    <w:rsid w:val="00A17060"/>
    <w:rsid w:val="00A22A2A"/>
    <w:rsid w:val="00A25830"/>
    <w:rsid w:val="00A26BE3"/>
    <w:rsid w:val="00A31424"/>
    <w:rsid w:val="00A32495"/>
    <w:rsid w:val="00A32E6E"/>
    <w:rsid w:val="00A34C53"/>
    <w:rsid w:val="00A425EB"/>
    <w:rsid w:val="00A467A7"/>
    <w:rsid w:val="00A575FF"/>
    <w:rsid w:val="00A60112"/>
    <w:rsid w:val="00A72F22"/>
    <w:rsid w:val="00A733BC"/>
    <w:rsid w:val="00A748A6"/>
    <w:rsid w:val="00A76A69"/>
    <w:rsid w:val="00A814DD"/>
    <w:rsid w:val="00A84780"/>
    <w:rsid w:val="00A879A4"/>
    <w:rsid w:val="00A90AFD"/>
    <w:rsid w:val="00AA0FF8"/>
    <w:rsid w:val="00AC0F2C"/>
    <w:rsid w:val="00AC2267"/>
    <w:rsid w:val="00AC502A"/>
    <w:rsid w:val="00AD1557"/>
    <w:rsid w:val="00AD1EC3"/>
    <w:rsid w:val="00AD7A36"/>
    <w:rsid w:val="00AE4C77"/>
    <w:rsid w:val="00AF58C1"/>
    <w:rsid w:val="00AF6CEE"/>
    <w:rsid w:val="00B04A3F"/>
    <w:rsid w:val="00B06643"/>
    <w:rsid w:val="00B145C6"/>
    <w:rsid w:val="00B14C8B"/>
    <w:rsid w:val="00B15055"/>
    <w:rsid w:val="00B166A0"/>
    <w:rsid w:val="00B17026"/>
    <w:rsid w:val="00B30179"/>
    <w:rsid w:val="00B3551C"/>
    <w:rsid w:val="00B37B15"/>
    <w:rsid w:val="00B45C02"/>
    <w:rsid w:val="00B53844"/>
    <w:rsid w:val="00B70B63"/>
    <w:rsid w:val="00B72A1E"/>
    <w:rsid w:val="00B7463F"/>
    <w:rsid w:val="00B77E30"/>
    <w:rsid w:val="00B81E12"/>
    <w:rsid w:val="00BA339B"/>
    <w:rsid w:val="00BC1E7E"/>
    <w:rsid w:val="00BC67B9"/>
    <w:rsid w:val="00BC74E9"/>
    <w:rsid w:val="00BE36A9"/>
    <w:rsid w:val="00BE618E"/>
    <w:rsid w:val="00BE7BEC"/>
    <w:rsid w:val="00BF0A5A"/>
    <w:rsid w:val="00BF0E63"/>
    <w:rsid w:val="00BF12A3"/>
    <w:rsid w:val="00BF16D7"/>
    <w:rsid w:val="00BF2373"/>
    <w:rsid w:val="00C044E2"/>
    <w:rsid w:val="00C048CB"/>
    <w:rsid w:val="00C066F3"/>
    <w:rsid w:val="00C1650E"/>
    <w:rsid w:val="00C307AA"/>
    <w:rsid w:val="00C40086"/>
    <w:rsid w:val="00C44D07"/>
    <w:rsid w:val="00C45300"/>
    <w:rsid w:val="00C463DD"/>
    <w:rsid w:val="00C55ED5"/>
    <w:rsid w:val="00C57DDF"/>
    <w:rsid w:val="00C745C3"/>
    <w:rsid w:val="00C77669"/>
    <w:rsid w:val="00C778F2"/>
    <w:rsid w:val="00C77CB3"/>
    <w:rsid w:val="00C9035D"/>
    <w:rsid w:val="00CA24A4"/>
    <w:rsid w:val="00CA2E2C"/>
    <w:rsid w:val="00CA5AA9"/>
    <w:rsid w:val="00CA7DC4"/>
    <w:rsid w:val="00CB348D"/>
    <w:rsid w:val="00CD46F5"/>
    <w:rsid w:val="00CE4A8F"/>
    <w:rsid w:val="00CE4D15"/>
    <w:rsid w:val="00CF071D"/>
    <w:rsid w:val="00D15B04"/>
    <w:rsid w:val="00D2031B"/>
    <w:rsid w:val="00D25FE2"/>
    <w:rsid w:val="00D30AAE"/>
    <w:rsid w:val="00D33232"/>
    <w:rsid w:val="00D37DA9"/>
    <w:rsid w:val="00D406A7"/>
    <w:rsid w:val="00D43252"/>
    <w:rsid w:val="00D44D86"/>
    <w:rsid w:val="00D462A4"/>
    <w:rsid w:val="00D50B7D"/>
    <w:rsid w:val="00D52012"/>
    <w:rsid w:val="00D61E1D"/>
    <w:rsid w:val="00D634A2"/>
    <w:rsid w:val="00D704E5"/>
    <w:rsid w:val="00D718E8"/>
    <w:rsid w:val="00D72727"/>
    <w:rsid w:val="00D75D6B"/>
    <w:rsid w:val="00D97883"/>
    <w:rsid w:val="00D978C6"/>
    <w:rsid w:val="00DA0956"/>
    <w:rsid w:val="00DA166D"/>
    <w:rsid w:val="00DA2D3B"/>
    <w:rsid w:val="00DA357F"/>
    <w:rsid w:val="00DA3E12"/>
    <w:rsid w:val="00DA62BA"/>
    <w:rsid w:val="00DB1928"/>
    <w:rsid w:val="00DC18AD"/>
    <w:rsid w:val="00DD1771"/>
    <w:rsid w:val="00DD538A"/>
    <w:rsid w:val="00DE4081"/>
    <w:rsid w:val="00DE693A"/>
    <w:rsid w:val="00DF074F"/>
    <w:rsid w:val="00DF4A05"/>
    <w:rsid w:val="00DF7CAE"/>
    <w:rsid w:val="00E04BE8"/>
    <w:rsid w:val="00E11296"/>
    <w:rsid w:val="00E175AB"/>
    <w:rsid w:val="00E17686"/>
    <w:rsid w:val="00E2437F"/>
    <w:rsid w:val="00E319EF"/>
    <w:rsid w:val="00E423C0"/>
    <w:rsid w:val="00E46CF4"/>
    <w:rsid w:val="00E6065C"/>
    <w:rsid w:val="00E6414C"/>
    <w:rsid w:val="00E7260F"/>
    <w:rsid w:val="00E8702D"/>
    <w:rsid w:val="00E916A9"/>
    <w:rsid w:val="00E916DE"/>
    <w:rsid w:val="00E925AD"/>
    <w:rsid w:val="00E95048"/>
    <w:rsid w:val="00E96630"/>
    <w:rsid w:val="00E9719C"/>
    <w:rsid w:val="00EA1EDA"/>
    <w:rsid w:val="00EA4E57"/>
    <w:rsid w:val="00EA5B92"/>
    <w:rsid w:val="00EB147E"/>
    <w:rsid w:val="00EB469D"/>
    <w:rsid w:val="00EB7477"/>
    <w:rsid w:val="00ED18DC"/>
    <w:rsid w:val="00ED57EF"/>
    <w:rsid w:val="00ED6201"/>
    <w:rsid w:val="00ED7A2A"/>
    <w:rsid w:val="00EE7B11"/>
    <w:rsid w:val="00EF038D"/>
    <w:rsid w:val="00EF1D7F"/>
    <w:rsid w:val="00EF2B16"/>
    <w:rsid w:val="00EF7721"/>
    <w:rsid w:val="00F0137E"/>
    <w:rsid w:val="00F02D9B"/>
    <w:rsid w:val="00F213BC"/>
    <w:rsid w:val="00F21786"/>
    <w:rsid w:val="00F30D10"/>
    <w:rsid w:val="00F3742B"/>
    <w:rsid w:val="00F41FDB"/>
    <w:rsid w:val="00F42172"/>
    <w:rsid w:val="00F56D63"/>
    <w:rsid w:val="00F609A9"/>
    <w:rsid w:val="00F62DB7"/>
    <w:rsid w:val="00F63506"/>
    <w:rsid w:val="00F80C99"/>
    <w:rsid w:val="00F837D3"/>
    <w:rsid w:val="00F867EC"/>
    <w:rsid w:val="00F91B2B"/>
    <w:rsid w:val="00FA025D"/>
    <w:rsid w:val="00FA20DC"/>
    <w:rsid w:val="00FA7692"/>
    <w:rsid w:val="00FC03CD"/>
    <w:rsid w:val="00FC0646"/>
    <w:rsid w:val="00FC28D6"/>
    <w:rsid w:val="00FC2D7C"/>
    <w:rsid w:val="00FC499C"/>
    <w:rsid w:val="00FC68B7"/>
    <w:rsid w:val="00FE3D3F"/>
    <w:rsid w:val="00FE69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снос"/>
    <w:link w:val="4GCharCharCharCharCharChar"/>
    <w:uiPriority w:val="99"/>
    <w:qFormat/>
    <w:rsid w:val="00E925AD"/>
    <w:rPr>
      <w:rFonts w:ascii="Times New Roman" w:hAnsi="Times New Roman"/>
      <w:sz w:val="18"/>
      <w:vertAlign w:val="superscript"/>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ußnote"/>
    <w:basedOn w:val="Normal"/>
    <w:link w:val="FootnoteTextChar"/>
    <w:qFormat/>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ußnote Char"/>
    <w:link w:val="FootnoteText"/>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646C43"/>
    <w:pPr>
      <w:suppressAutoHyphens w:val="0"/>
      <w:spacing w:after="160" w:line="240" w:lineRule="exact"/>
      <w:jc w:val="both"/>
    </w:pPr>
    <w:rPr>
      <w:sz w:val="18"/>
      <w:vertAlign w:val="superscript"/>
      <w:lang w:eastAsia="ko-KR"/>
    </w:rPr>
  </w:style>
  <w:style w:type="character" w:styleId="CommentReference">
    <w:name w:val="annotation reference"/>
    <w:rsid w:val="00043713"/>
    <w:rPr>
      <w:sz w:val="16"/>
      <w:szCs w:val="16"/>
    </w:rPr>
  </w:style>
  <w:style w:type="paragraph" w:styleId="CommentText">
    <w:name w:val="annotation text"/>
    <w:basedOn w:val="Normal"/>
    <w:link w:val="CommentTextChar"/>
    <w:rsid w:val="00043713"/>
  </w:style>
  <w:style w:type="character" w:customStyle="1" w:styleId="CommentTextChar">
    <w:name w:val="Comment Text Char"/>
    <w:link w:val="CommentText"/>
    <w:rsid w:val="00043713"/>
    <w:rPr>
      <w:lang w:eastAsia="en-US"/>
    </w:rPr>
  </w:style>
  <w:style w:type="paragraph" w:styleId="CommentSubject">
    <w:name w:val="annotation subject"/>
    <w:basedOn w:val="CommentText"/>
    <w:next w:val="CommentText"/>
    <w:link w:val="CommentSubjectChar"/>
    <w:rsid w:val="00043713"/>
    <w:rPr>
      <w:b/>
      <w:bCs/>
    </w:rPr>
  </w:style>
  <w:style w:type="character" w:customStyle="1" w:styleId="CommentSubjectChar">
    <w:name w:val="Comment Subject Char"/>
    <w:link w:val="CommentSubject"/>
    <w:rsid w:val="00043713"/>
    <w:rPr>
      <w:b/>
      <w:bCs/>
      <w:lang w:eastAsia="en-US"/>
    </w:rPr>
  </w:style>
  <w:style w:type="paragraph" w:styleId="BalloonText">
    <w:name w:val="Balloon Text"/>
    <w:basedOn w:val="Normal"/>
    <w:link w:val="BalloonTextChar"/>
    <w:rsid w:val="00043713"/>
    <w:pPr>
      <w:spacing w:line="240" w:lineRule="auto"/>
    </w:pPr>
    <w:rPr>
      <w:rFonts w:ascii="Tahoma" w:hAnsi="Tahoma" w:cs="Tahoma"/>
      <w:sz w:val="16"/>
      <w:szCs w:val="16"/>
    </w:rPr>
  </w:style>
  <w:style w:type="character" w:customStyle="1" w:styleId="BalloonTextChar">
    <w:name w:val="Balloon Text Char"/>
    <w:link w:val="BalloonText"/>
    <w:rsid w:val="00043713"/>
    <w:rPr>
      <w:rFonts w:ascii="Tahoma" w:hAnsi="Tahoma" w:cs="Tahoma"/>
      <w:sz w:val="16"/>
      <w:szCs w:val="16"/>
      <w:lang w:eastAsia="en-US"/>
    </w:rPr>
  </w:style>
  <w:style w:type="paragraph" w:styleId="Revision">
    <w:name w:val="Revision"/>
    <w:hidden/>
    <w:uiPriority w:val="99"/>
    <w:semiHidden/>
    <w:rsid w:val="008C5B9D"/>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снос"/>
    <w:link w:val="4GCharCharCharCharCharChar"/>
    <w:uiPriority w:val="99"/>
    <w:qFormat/>
    <w:rsid w:val="00E925AD"/>
    <w:rPr>
      <w:rFonts w:ascii="Times New Roman" w:hAnsi="Times New Roman"/>
      <w:sz w:val="18"/>
      <w:vertAlign w:val="superscript"/>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ußnote"/>
    <w:basedOn w:val="Normal"/>
    <w:link w:val="FootnoteTextChar"/>
    <w:qFormat/>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ußnote Char"/>
    <w:link w:val="FootnoteText"/>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646C43"/>
    <w:pPr>
      <w:suppressAutoHyphens w:val="0"/>
      <w:spacing w:after="160" w:line="240" w:lineRule="exact"/>
      <w:jc w:val="both"/>
    </w:pPr>
    <w:rPr>
      <w:sz w:val="18"/>
      <w:vertAlign w:val="superscript"/>
      <w:lang w:eastAsia="ko-KR"/>
    </w:rPr>
  </w:style>
  <w:style w:type="character" w:styleId="CommentReference">
    <w:name w:val="annotation reference"/>
    <w:rsid w:val="00043713"/>
    <w:rPr>
      <w:sz w:val="16"/>
      <w:szCs w:val="16"/>
    </w:rPr>
  </w:style>
  <w:style w:type="paragraph" w:styleId="CommentText">
    <w:name w:val="annotation text"/>
    <w:basedOn w:val="Normal"/>
    <w:link w:val="CommentTextChar"/>
    <w:rsid w:val="00043713"/>
  </w:style>
  <w:style w:type="character" w:customStyle="1" w:styleId="CommentTextChar">
    <w:name w:val="Comment Text Char"/>
    <w:link w:val="CommentText"/>
    <w:rsid w:val="00043713"/>
    <w:rPr>
      <w:lang w:eastAsia="en-US"/>
    </w:rPr>
  </w:style>
  <w:style w:type="paragraph" w:styleId="CommentSubject">
    <w:name w:val="annotation subject"/>
    <w:basedOn w:val="CommentText"/>
    <w:next w:val="CommentText"/>
    <w:link w:val="CommentSubjectChar"/>
    <w:rsid w:val="00043713"/>
    <w:rPr>
      <w:b/>
      <w:bCs/>
    </w:rPr>
  </w:style>
  <w:style w:type="character" w:customStyle="1" w:styleId="CommentSubjectChar">
    <w:name w:val="Comment Subject Char"/>
    <w:link w:val="CommentSubject"/>
    <w:rsid w:val="00043713"/>
    <w:rPr>
      <w:b/>
      <w:bCs/>
      <w:lang w:eastAsia="en-US"/>
    </w:rPr>
  </w:style>
  <w:style w:type="paragraph" w:styleId="BalloonText">
    <w:name w:val="Balloon Text"/>
    <w:basedOn w:val="Normal"/>
    <w:link w:val="BalloonTextChar"/>
    <w:rsid w:val="00043713"/>
    <w:pPr>
      <w:spacing w:line="240" w:lineRule="auto"/>
    </w:pPr>
    <w:rPr>
      <w:rFonts w:ascii="Tahoma" w:hAnsi="Tahoma" w:cs="Tahoma"/>
      <w:sz w:val="16"/>
      <w:szCs w:val="16"/>
    </w:rPr>
  </w:style>
  <w:style w:type="character" w:customStyle="1" w:styleId="BalloonTextChar">
    <w:name w:val="Balloon Text Char"/>
    <w:link w:val="BalloonText"/>
    <w:rsid w:val="00043713"/>
    <w:rPr>
      <w:rFonts w:ascii="Tahoma" w:hAnsi="Tahoma" w:cs="Tahoma"/>
      <w:sz w:val="16"/>
      <w:szCs w:val="16"/>
      <w:lang w:eastAsia="en-US"/>
    </w:rPr>
  </w:style>
  <w:style w:type="paragraph" w:styleId="Revision">
    <w:name w:val="Revision"/>
    <w:hidden/>
    <w:uiPriority w:val="99"/>
    <w:semiHidden/>
    <w:rsid w:val="008C5B9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2559">
      <w:bodyDiv w:val="1"/>
      <w:marLeft w:val="0"/>
      <w:marRight w:val="0"/>
      <w:marTop w:val="0"/>
      <w:marBottom w:val="0"/>
      <w:divBdr>
        <w:top w:val="none" w:sz="0" w:space="0" w:color="auto"/>
        <w:left w:val="none" w:sz="0" w:space="0" w:color="auto"/>
        <w:bottom w:val="none" w:sz="0" w:space="0" w:color="auto"/>
        <w:right w:val="none" w:sz="0" w:space="0" w:color="auto"/>
      </w:divBdr>
      <w:divsChild>
        <w:div w:id="152337967">
          <w:marLeft w:val="0"/>
          <w:marRight w:val="0"/>
          <w:marTop w:val="0"/>
          <w:marBottom w:val="0"/>
          <w:divBdr>
            <w:top w:val="none" w:sz="0" w:space="0" w:color="auto"/>
            <w:left w:val="none" w:sz="0" w:space="0" w:color="auto"/>
            <w:bottom w:val="none" w:sz="0" w:space="0" w:color="auto"/>
            <w:right w:val="none" w:sz="0" w:space="0" w:color="auto"/>
          </w:divBdr>
        </w:div>
        <w:div w:id="421880770">
          <w:marLeft w:val="0"/>
          <w:marRight w:val="0"/>
          <w:marTop w:val="0"/>
          <w:marBottom w:val="0"/>
          <w:divBdr>
            <w:top w:val="none" w:sz="0" w:space="0" w:color="auto"/>
            <w:left w:val="none" w:sz="0" w:space="0" w:color="auto"/>
            <w:bottom w:val="none" w:sz="0" w:space="0" w:color="auto"/>
            <w:right w:val="none" w:sz="0" w:space="0" w:color="auto"/>
          </w:divBdr>
        </w:div>
        <w:div w:id="811405448">
          <w:marLeft w:val="0"/>
          <w:marRight w:val="0"/>
          <w:marTop w:val="0"/>
          <w:marBottom w:val="0"/>
          <w:divBdr>
            <w:top w:val="none" w:sz="0" w:space="0" w:color="auto"/>
            <w:left w:val="none" w:sz="0" w:space="0" w:color="auto"/>
            <w:bottom w:val="none" w:sz="0" w:space="0" w:color="auto"/>
            <w:right w:val="none" w:sz="0" w:space="0" w:color="auto"/>
          </w:divBdr>
        </w:div>
        <w:div w:id="1072199761">
          <w:marLeft w:val="0"/>
          <w:marRight w:val="0"/>
          <w:marTop w:val="0"/>
          <w:marBottom w:val="0"/>
          <w:divBdr>
            <w:top w:val="none" w:sz="0" w:space="0" w:color="auto"/>
            <w:left w:val="none" w:sz="0" w:space="0" w:color="auto"/>
            <w:bottom w:val="none" w:sz="0" w:space="0" w:color="auto"/>
            <w:right w:val="none" w:sz="0" w:space="0" w:color="auto"/>
          </w:divBdr>
        </w:div>
        <w:div w:id="1159347521">
          <w:marLeft w:val="0"/>
          <w:marRight w:val="0"/>
          <w:marTop w:val="0"/>
          <w:marBottom w:val="0"/>
          <w:divBdr>
            <w:top w:val="none" w:sz="0" w:space="0" w:color="auto"/>
            <w:left w:val="none" w:sz="0" w:space="0" w:color="auto"/>
            <w:bottom w:val="none" w:sz="0" w:space="0" w:color="auto"/>
            <w:right w:val="none" w:sz="0" w:space="0" w:color="auto"/>
          </w:divBdr>
        </w:div>
        <w:div w:id="1442455096">
          <w:marLeft w:val="0"/>
          <w:marRight w:val="0"/>
          <w:marTop w:val="0"/>
          <w:marBottom w:val="0"/>
          <w:divBdr>
            <w:top w:val="none" w:sz="0" w:space="0" w:color="auto"/>
            <w:left w:val="none" w:sz="0" w:space="0" w:color="auto"/>
            <w:bottom w:val="none" w:sz="0" w:space="0" w:color="auto"/>
            <w:right w:val="none" w:sz="0" w:space="0" w:color="auto"/>
          </w:divBdr>
        </w:div>
        <w:div w:id="1678573719">
          <w:marLeft w:val="0"/>
          <w:marRight w:val="0"/>
          <w:marTop w:val="0"/>
          <w:marBottom w:val="0"/>
          <w:divBdr>
            <w:top w:val="none" w:sz="0" w:space="0" w:color="auto"/>
            <w:left w:val="none" w:sz="0" w:space="0" w:color="auto"/>
            <w:bottom w:val="none" w:sz="0" w:space="0" w:color="auto"/>
            <w:right w:val="none" w:sz="0" w:space="0" w:color="auto"/>
          </w:divBdr>
        </w:div>
      </w:divsChild>
    </w:div>
    <w:div w:id="422262516">
      <w:bodyDiv w:val="1"/>
      <w:marLeft w:val="0"/>
      <w:marRight w:val="0"/>
      <w:marTop w:val="0"/>
      <w:marBottom w:val="0"/>
      <w:divBdr>
        <w:top w:val="none" w:sz="0" w:space="0" w:color="auto"/>
        <w:left w:val="none" w:sz="0" w:space="0" w:color="auto"/>
        <w:bottom w:val="none" w:sz="0" w:space="0" w:color="auto"/>
        <w:right w:val="none" w:sz="0" w:space="0" w:color="auto"/>
      </w:divBdr>
      <w:divsChild>
        <w:div w:id="1769277705">
          <w:marLeft w:val="0"/>
          <w:marRight w:val="0"/>
          <w:marTop w:val="0"/>
          <w:marBottom w:val="0"/>
          <w:divBdr>
            <w:top w:val="none" w:sz="0" w:space="0" w:color="auto"/>
            <w:left w:val="none" w:sz="0" w:space="0" w:color="auto"/>
            <w:bottom w:val="none" w:sz="0" w:space="0" w:color="auto"/>
            <w:right w:val="none" w:sz="0" w:space="0" w:color="auto"/>
          </w:divBdr>
        </w:div>
        <w:div w:id="1817868723">
          <w:marLeft w:val="0"/>
          <w:marRight w:val="0"/>
          <w:marTop w:val="0"/>
          <w:marBottom w:val="0"/>
          <w:divBdr>
            <w:top w:val="none" w:sz="0" w:space="0" w:color="auto"/>
            <w:left w:val="none" w:sz="0" w:space="0" w:color="auto"/>
            <w:bottom w:val="none" w:sz="0" w:space="0" w:color="auto"/>
            <w:right w:val="none" w:sz="0" w:space="0" w:color="auto"/>
          </w:divBdr>
        </w:div>
      </w:divsChild>
    </w:div>
    <w:div w:id="912088335">
      <w:bodyDiv w:val="1"/>
      <w:marLeft w:val="0"/>
      <w:marRight w:val="0"/>
      <w:marTop w:val="0"/>
      <w:marBottom w:val="0"/>
      <w:divBdr>
        <w:top w:val="none" w:sz="0" w:space="0" w:color="auto"/>
        <w:left w:val="none" w:sz="0" w:space="0" w:color="auto"/>
        <w:bottom w:val="none" w:sz="0" w:space="0" w:color="auto"/>
        <w:right w:val="none" w:sz="0" w:space="0" w:color="auto"/>
      </w:divBdr>
      <w:divsChild>
        <w:div w:id="246618225">
          <w:marLeft w:val="0"/>
          <w:marRight w:val="0"/>
          <w:marTop w:val="0"/>
          <w:marBottom w:val="0"/>
          <w:divBdr>
            <w:top w:val="none" w:sz="0" w:space="0" w:color="auto"/>
            <w:left w:val="none" w:sz="0" w:space="0" w:color="auto"/>
            <w:bottom w:val="none" w:sz="0" w:space="0" w:color="auto"/>
            <w:right w:val="none" w:sz="0" w:space="0" w:color="auto"/>
          </w:divBdr>
        </w:div>
        <w:div w:id="263416124">
          <w:marLeft w:val="0"/>
          <w:marRight w:val="0"/>
          <w:marTop w:val="0"/>
          <w:marBottom w:val="0"/>
          <w:divBdr>
            <w:top w:val="none" w:sz="0" w:space="0" w:color="auto"/>
            <w:left w:val="none" w:sz="0" w:space="0" w:color="auto"/>
            <w:bottom w:val="none" w:sz="0" w:space="0" w:color="auto"/>
            <w:right w:val="none" w:sz="0" w:space="0" w:color="auto"/>
          </w:divBdr>
        </w:div>
        <w:div w:id="560138197">
          <w:marLeft w:val="0"/>
          <w:marRight w:val="0"/>
          <w:marTop w:val="0"/>
          <w:marBottom w:val="0"/>
          <w:divBdr>
            <w:top w:val="none" w:sz="0" w:space="0" w:color="auto"/>
            <w:left w:val="none" w:sz="0" w:space="0" w:color="auto"/>
            <w:bottom w:val="none" w:sz="0" w:space="0" w:color="auto"/>
            <w:right w:val="none" w:sz="0" w:space="0" w:color="auto"/>
          </w:divBdr>
        </w:div>
        <w:div w:id="682442891">
          <w:marLeft w:val="0"/>
          <w:marRight w:val="0"/>
          <w:marTop w:val="0"/>
          <w:marBottom w:val="0"/>
          <w:divBdr>
            <w:top w:val="none" w:sz="0" w:space="0" w:color="auto"/>
            <w:left w:val="none" w:sz="0" w:space="0" w:color="auto"/>
            <w:bottom w:val="none" w:sz="0" w:space="0" w:color="auto"/>
            <w:right w:val="none" w:sz="0" w:space="0" w:color="auto"/>
          </w:divBdr>
        </w:div>
        <w:div w:id="924531268">
          <w:marLeft w:val="0"/>
          <w:marRight w:val="0"/>
          <w:marTop w:val="0"/>
          <w:marBottom w:val="0"/>
          <w:divBdr>
            <w:top w:val="none" w:sz="0" w:space="0" w:color="auto"/>
            <w:left w:val="none" w:sz="0" w:space="0" w:color="auto"/>
            <w:bottom w:val="none" w:sz="0" w:space="0" w:color="auto"/>
            <w:right w:val="none" w:sz="0" w:space="0" w:color="auto"/>
          </w:divBdr>
        </w:div>
        <w:div w:id="1060594660">
          <w:marLeft w:val="0"/>
          <w:marRight w:val="0"/>
          <w:marTop w:val="0"/>
          <w:marBottom w:val="0"/>
          <w:divBdr>
            <w:top w:val="none" w:sz="0" w:space="0" w:color="auto"/>
            <w:left w:val="none" w:sz="0" w:space="0" w:color="auto"/>
            <w:bottom w:val="none" w:sz="0" w:space="0" w:color="auto"/>
            <w:right w:val="none" w:sz="0" w:space="0" w:color="auto"/>
          </w:divBdr>
        </w:div>
        <w:div w:id="1332025094">
          <w:marLeft w:val="0"/>
          <w:marRight w:val="0"/>
          <w:marTop w:val="0"/>
          <w:marBottom w:val="0"/>
          <w:divBdr>
            <w:top w:val="none" w:sz="0" w:space="0" w:color="auto"/>
            <w:left w:val="none" w:sz="0" w:space="0" w:color="auto"/>
            <w:bottom w:val="none" w:sz="0" w:space="0" w:color="auto"/>
            <w:right w:val="none" w:sz="0" w:space="0" w:color="auto"/>
          </w:divBdr>
        </w:div>
        <w:div w:id="1351299404">
          <w:marLeft w:val="0"/>
          <w:marRight w:val="0"/>
          <w:marTop w:val="0"/>
          <w:marBottom w:val="0"/>
          <w:divBdr>
            <w:top w:val="none" w:sz="0" w:space="0" w:color="auto"/>
            <w:left w:val="none" w:sz="0" w:space="0" w:color="auto"/>
            <w:bottom w:val="none" w:sz="0" w:space="0" w:color="auto"/>
            <w:right w:val="none" w:sz="0" w:space="0" w:color="auto"/>
          </w:divBdr>
        </w:div>
        <w:div w:id="1431314826">
          <w:marLeft w:val="0"/>
          <w:marRight w:val="0"/>
          <w:marTop w:val="0"/>
          <w:marBottom w:val="0"/>
          <w:divBdr>
            <w:top w:val="none" w:sz="0" w:space="0" w:color="auto"/>
            <w:left w:val="none" w:sz="0" w:space="0" w:color="auto"/>
            <w:bottom w:val="none" w:sz="0" w:space="0" w:color="auto"/>
            <w:right w:val="none" w:sz="0" w:space="0" w:color="auto"/>
          </w:divBdr>
        </w:div>
        <w:div w:id="1702974843">
          <w:marLeft w:val="0"/>
          <w:marRight w:val="0"/>
          <w:marTop w:val="0"/>
          <w:marBottom w:val="0"/>
          <w:divBdr>
            <w:top w:val="none" w:sz="0" w:space="0" w:color="auto"/>
            <w:left w:val="none" w:sz="0" w:space="0" w:color="auto"/>
            <w:bottom w:val="none" w:sz="0" w:space="0" w:color="auto"/>
            <w:right w:val="none" w:sz="0" w:space="0" w:color="auto"/>
          </w:divBdr>
        </w:div>
        <w:div w:id="1869876198">
          <w:marLeft w:val="0"/>
          <w:marRight w:val="0"/>
          <w:marTop w:val="0"/>
          <w:marBottom w:val="0"/>
          <w:divBdr>
            <w:top w:val="none" w:sz="0" w:space="0" w:color="auto"/>
            <w:left w:val="none" w:sz="0" w:space="0" w:color="auto"/>
            <w:bottom w:val="none" w:sz="0" w:space="0" w:color="auto"/>
            <w:right w:val="none" w:sz="0" w:space="0" w:color="auto"/>
          </w:divBdr>
        </w:div>
      </w:divsChild>
    </w:div>
    <w:div w:id="1009675780">
      <w:bodyDiv w:val="1"/>
      <w:marLeft w:val="0"/>
      <w:marRight w:val="0"/>
      <w:marTop w:val="0"/>
      <w:marBottom w:val="0"/>
      <w:divBdr>
        <w:top w:val="none" w:sz="0" w:space="0" w:color="auto"/>
        <w:left w:val="none" w:sz="0" w:space="0" w:color="auto"/>
        <w:bottom w:val="none" w:sz="0" w:space="0" w:color="auto"/>
        <w:right w:val="none" w:sz="0" w:space="0" w:color="auto"/>
      </w:divBdr>
      <w:divsChild>
        <w:div w:id="171341412">
          <w:marLeft w:val="0"/>
          <w:marRight w:val="0"/>
          <w:marTop w:val="0"/>
          <w:marBottom w:val="0"/>
          <w:divBdr>
            <w:top w:val="none" w:sz="0" w:space="0" w:color="auto"/>
            <w:left w:val="none" w:sz="0" w:space="0" w:color="auto"/>
            <w:bottom w:val="none" w:sz="0" w:space="0" w:color="auto"/>
            <w:right w:val="none" w:sz="0" w:space="0" w:color="auto"/>
          </w:divBdr>
        </w:div>
        <w:div w:id="407266466">
          <w:marLeft w:val="0"/>
          <w:marRight w:val="0"/>
          <w:marTop w:val="0"/>
          <w:marBottom w:val="0"/>
          <w:divBdr>
            <w:top w:val="none" w:sz="0" w:space="0" w:color="auto"/>
            <w:left w:val="none" w:sz="0" w:space="0" w:color="auto"/>
            <w:bottom w:val="none" w:sz="0" w:space="0" w:color="auto"/>
            <w:right w:val="none" w:sz="0" w:space="0" w:color="auto"/>
          </w:divBdr>
        </w:div>
        <w:div w:id="487019929">
          <w:marLeft w:val="0"/>
          <w:marRight w:val="0"/>
          <w:marTop w:val="0"/>
          <w:marBottom w:val="0"/>
          <w:divBdr>
            <w:top w:val="none" w:sz="0" w:space="0" w:color="auto"/>
            <w:left w:val="none" w:sz="0" w:space="0" w:color="auto"/>
            <w:bottom w:val="none" w:sz="0" w:space="0" w:color="auto"/>
            <w:right w:val="none" w:sz="0" w:space="0" w:color="auto"/>
          </w:divBdr>
        </w:div>
        <w:div w:id="537477014">
          <w:marLeft w:val="0"/>
          <w:marRight w:val="0"/>
          <w:marTop w:val="0"/>
          <w:marBottom w:val="0"/>
          <w:divBdr>
            <w:top w:val="none" w:sz="0" w:space="0" w:color="auto"/>
            <w:left w:val="none" w:sz="0" w:space="0" w:color="auto"/>
            <w:bottom w:val="none" w:sz="0" w:space="0" w:color="auto"/>
            <w:right w:val="none" w:sz="0" w:space="0" w:color="auto"/>
          </w:divBdr>
        </w:div>
        <w:div w:id="835415765">
          <w:marLeft w:val="0"/>
          <w:marRight w:val="0"/>
          <w:marTop w:val="0"/>
          <w:marBottom w:val="0"/>
          <w:divBdr>
            <w:top w:val="none" w:sz="0" w:space="0" w:color="auto"/>
            <w:left w:val="none" w:sz="0" w:space="0" w:color="auto"/>
            <w:bottom w:val="none" w:sz="0" w:space="0" w:color="auto"/>
            <w:right w:val="none" w:sz="0" w:space="0" w:color="auto"/>
          </w:divBdr>
        </w:div>
        <w:div w:id="874191568">
          <w:marLeft w:val="0"/>
          <w:marRight w:val="0"/>
          <w:marTop w:val="0"/>
          <w:marBottom w:val="0"/>
          <w:divBdr>
            <w:top w:val="none" w:sz="0" w:space="0" w:color="auto"/>
            <w:left w:val="none" w:sz="0" w:space="0" w:color="auto"/>
            <w:bottom w:val="none" w:sz="0" w:space="0" w:color="auto"/>
            <w:right w:val="none" w:sz="0" w:space="0" w:color="auto"/>
          </w:divBdr>
        </w:div>
        <w:div w:id="898134766">
          <w:marLeft w:val="0"/>
          <w:marRight w:val="0"/>
          <w:marTop w:val="0"/>
          <w:marBottom w:val="0"/>
          <w:divBdr>
            <w:top w:val="none" w:sz="0" w:space="0" w:color="auto"/>
            <w:left w:val="none" w:sz="0" w:space="0" w:color="auto"/>
            <w:bottom w:val="none" w:sz="0" w:space="0" w:color="auto"/>
            <w:right w:val="none" w:sz="0" w:space="0" w:color="auto"/>
          </w:divBdr>
        </w:div>
        <w:div w:id="914358653">
          <w:marLeft w:val="0"/>
          <w:marRight w:val="0"/>
          <w:marTop w:val="0"/>
          <w:marBottom w:val="0"/>
          <w:divBdr>
            <w:top w:val="none" w:sz="0" w:space="0" w:color="auto"/>
            <w:left w:val="none" w:sz="0" w:space="0" w:color="auto"/>
            <w:bottom w:val="none" w:sz="0" w:space="0" w:color="auto"/>
            <w:right w:val="none" w:sz="0" w:space="0" w:color="auto"/>
          </w:divBdr>
        </w:div>
        <w:div w:id="1335765637">
          <w:marLeft w:val="0"/>
          <w:marRight w:val="0"/>
          <w:marTop w:val="0"/>
          <w:marBottom w:val="0"/>
          <w:divBdr>
            <w:top w:val="none" w:sz="0" w:space="0" w:color="auto"/>
            <w:left w:val="none" w:sz="0" w:space="0" w:color="auto"/>
            <w:bottom w:val="none" w:sz="0" w:space="0" w:color="auto"/>
            <w:right w:val="none" w:sz="0" w:space="0" w:color="auto"/>
          </w:divBdr>
        </w:div>
        <w:div w:id="1737430196">
          <w:marLeft w:val="0"/>
          <w:marRight w:val="0"/>
          <w:marTop w:val="0"/>
          <w:marBottom w:val="0"/>
          <w:divBdr>
            <w:top w:val="none" w:sz="0" w:space="0" w:color="auto"/>
            <w:left w:val="none" w:sz="0" w:space="0" w:color="auto"/>
            <w:bottom w:val="none" w:sz="0" w:space="0" w:color="auto"/>
            <w:right w:val="none" w:sz="0" w:space="0" w:color="auto"/>
          </w:divBdr>
        </w:div>
        <w:div w:id="1968275423">
          <w:marLeft w:val="0"/>
          <w:marRight w:val="0"/>
          <w:marTop w:val="0"/>
          <w:marBottom w:val="0"/>
          <w:divBdr>
            <w:top w:val="none" w:sz="0" w:space="0" w:color="auto"/>
            <w:left w:val="none" w:sz="0" w:space="0" w:color="auto"/>
            <w:bottom w:val="none" w:sz="0" w:space="0" w:color="auto"/>
            <w:right w:val="none" w:sz="0" w:space="0" w:color="auto"/>
          </w:divBdr>
        </w:div>
      </w:divsChild>
    </w:div>
    <w:div w:id="2048793976">
      <w:bodyDiv w:val="1"/>
      <w:marLeft w:val="0"/>
      <w:marRight w:val="0"/>
      <w:marTop w:val="0"/>
      <w:marBottom w:val="0"/>
      <w:divBdr>
        <w:top w:val="none" w:sz="0" w:space="0" w:color="auto"/>
        <w:left w:val="none" w:sz="0" w:space="0" w:color="auto"/>
        <w:bottom w:val="none" w:sz="0" w:space="0" w:color="auto"/>
        <w:right w:val="none" w:sz="0" w:space="0" w:color="auto"/>
      </w:divBdr>
      <w:divsChild>
        <w:div w:id="764573614">
          <w:marLeft w:val="0"/>
          <w:marRight w:val="0"/>
          <w:marTop w:val="0"/>
          <w:marBottom w:val="0"/>
          <w:divBdr>
            <w:top w:val="none" w:sz="0" w:space="0" w:color="auto"/>
            <w:left w:val="none" w:sz="0" w:space="0" w:color="auto"/>
            <w:bottom w:val="none" w:sz="0" w:space="0" w:color="auto"/>
            <w:right w:val="none" w:sz="0" w:space="0" w:color="auto"/>
          </w:divBdr>
        </w:div>
        <w:div w:id="850024622">
          <w:marLeft w:val="0"/>
          <w:marRight w:val="0"/>
          <w:marTop w:val="0"/>
          <w:marBottom w:val="0"/>
          <w:divBdr>
            <w:top w:val="none" w:sz="0" w:space="0" w:color="auto"/>
            <w:left w:val="none" w:sz="0" w:space="0" w:color="auto"/>
            <w:bottom w:val="none" w:sz="0" w:space="0" w:color="auto"/>
            <w:right w:val="none" w:sz="0" w:space="0" w:color="auto"/>
          </w:divBdr>
        </w:div>
        <w:div w:id="871461979">
          <w:marLeft w:val="0"/>
          <w:marRight w:val="0"/>
          <w:marTop w:val="0"/>
          <w:marBottom w:val="0"/>
          <w:divBdr>
            <w:top w:val="none" w:sz="0" w:space="0" w:color="auto"/>
            <w:left w:val="none" w:sz="0" w:space="0" w:color="auto"/>
            <w:bottom w:val="none" w:sz="0" w:space="0" w:color="auto"/>
            <w:right w:val="none" w:sz="0" w:space="0" w:color="auto"/>
          </w:divBdr>
        </w:div>
        <w:div w:id="1058286713">
          <w:marLeft w:val="0"/>
          <w:marRight w:val="0"/>
          <w:marTop w:val="0"/>
          <w:marBottom w:val="0"/>
          <w:divBdr>
            <w:top w:val="none" w:sz="0" w:space="0" w:color="auto"/>
            <w:left w:val="none" w:sz="0" w:space="0" w:color="auto"/>
            <w:bottom w:val="none" w:sz="0" w:space="0" w:color="auto"/>
            <w:right w:val="none" w:sz="0" w:space="0" w:color="auto"/>
          </w:divBdr>
        </w:div>
        <w:div w:id="1495562096">
          <w:marLeft w:val="0"/>
          <w:marRight w:val="0"/>
          <w:marTop w:val="0"/>
          <w:marBottom w:val="0"/>
          <w:divBdr>
            <w:top w:val="none" w:sz="0" w:space="0" w:color="auto"/>
            <w:left w:val="none" w:sz="0" w:space="0" w:color="auto"/>
            <w:bottom w:val="none" w:sz="0" w:space="0" w:color="auto"/>
            <w:right w:val="none" w:sz="0" w:space="0" w:color="auto"/>
          </w:divBdr>
        </w:div>
        <w:div w:id="1794205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B4E21-90B5-4BCD-8954-7EBE67489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0</TotalTime>
  <Pages>5</Pages>
  <Words>1871</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12517</CharactersWithSpaces>
  <SharedDoc>false</SharedDoc>
  <HLinks>
    <vt:vector size="66" baseType="variant">
      <vt:variant>
        <vt:i4>3211382</vt:i4>
      </vt:variant>
      <vt:variant>
        <vt:i4>39</vt:i4>
      </vt:variant>
      <vt:variant>
        <vt:i4>0</vt:i4>
      </vt:variant>
      <vt:variant>
        <vt:i4>5</vt:i4>
      </vt:variant>
      <vt:variant>
        <vt:lpwstr>http://www.coe.int/t/dghl/monitoring/ecri/Country-by-country/Cyprus/CYP-IFU-IV-2014-021-ENG.pdf</vt:lpwstr>
      </vt:variant>
      <vt:variant>
        <vt:lpwstr/>
      </vt:variant>
      <vt:variant>
        <vt:i4>3473518</vt:i4>
      </vt:variant>
      <vt:variant>
        <vt:i4>36</vt:i4>
      </vt:variant>
      <vt:variant>
        <vt:i4>0</vt:i4>
      </vt:variant>
      <vt:variant>
        <vt:i4>5</vt:i4>
      </vt:variant>
      <vt:variant>
        <vt:lpwstr>http://www.coe.int/t/dghl/monitoring/ecri/Country-by-country/Cyprus/CYP-CbC-IV-2011-020-ENG.pdf</vt:lpwstr>
      </vt:variant>
      <vt:variant>
        <vt:lpwstr/>
      </vt:variant>
      <vt:variant>
        <vt:i4>4325385</vt:i4>
      </vt:variant>
      <vt:variant>
        <vt:i4>33</vt:i4>
      </vt:variant>
      <vt:variant>
        <vt:i4>0</vt:i4>
      </vt:variant>
      <vt:variant>
        <vt:i4>5</vt:i4>
      </vt:variant>
      <vt:variant>
        <vt:lpwstr>http://www.uis.unesco.org/DataCentre/Pages/country-profile.aspx?code=CYP&amp;regioncode=40500</vt:lpwstr>
      </vt:variant>
      <vt:variant>
        <vt:lpwstr/>
      </vt:variant>
      <vt:variant>
        <vt:i4>4325385</vt:i4>
      </vt:variant>
      <vt:variant>
        <vt:i4>30</vt:i4>
      </vt:variant>
      <vt:variant>
        <vt:i4>0</vt:i4>
      </vt:variant>
      <vt:variant>
        <vt:i4>5</vt:i4>
      </vt:variant>
      <vt:variant>
        <vt:lpwstr>http://www.uis.unesco.org/DataCentre/Pages/country-profile.aspx?code=CYP&amp;regioncode=40500</vt:lpwstr>
      </vt:variant>
      <vt:variant>
        <vt:lpwstr/>
      </vt:variant>
      <vt:variant>
        <vt:i4>6750261</vt:i4>
      </vt:variant>
      <vt:variant>
        <vt:i4>18</vt:i4>
      </vt:variant>
      <vt:variant>
        <vt:i4>0</vt:i4>
      </vt:variant>
      <vt:variant>
        <vt:i4>5</vt:i4>
      </vt:variant>
      <vt:variant>
        <vt:lpwstr>https://wcd.coe.int/com.instranet.InstraServlet?command=com.instranet.CmdBlobGet&amp;InstranetImage=1964713&amp;SecMode=1&amp;DocId=1607762&amp;Usage=2</vt:lpwstr>
      </vt:variant>
      <vt:variant>
        <vt:lpwstr/>
      </vt:variant>
      <vt:variant>
        <vt:i4>6029358</vt:i4>
      </vt:variant>
      <vt:variant>
        <vt:i4>15</vt:i4>
      </vt:variant>
      <vt:variant>
        <vt:i4>0</vt:i4>
      </vt:variant>
      <vt:variant>
        <vt:i4>5</vt:i4>
      </vt:variant>
      <vt:variant>
        <vt:lpwstr>http://hdr.undp.org/sites/all/themes/hdr_theme/country-notes/CYP.pdf</vt:lpwstr>
      </vt:variant>
      <vt:variant>
        <vt:lpwstr/>
      </vt:variant>
      <vt:variant>
        <vt:i4>8192063</vt:i4>
      </vt:variant>
      <vt:variant>
        <vt:i4>12</vt:i4>
      </vt:variant>
      <vt:variant>
        <vt:i4>0</vt:i4>
      </vt:variant>
      <vt:variant>
        <vt:i4>5</vt:i4>
      </vt:variant>
      <vt:variant>
        <vt:lpwstr>http://www.ilo.org/dyn/normlex/en/f?p=1000:13100:0::NO:13100:P13100_COMMENT_ID:3186087</vt:lpwstr>
      </vt:variant>
      <vt:variant>
        <vt:lpwstr/>
      </vt:variant>
      <vt:variant>
        <vt:i4>6029358</vt:i4>
      </vt:variant>
      <vt:variant>
        <vt:i4>9</vt:i4>
      </vt:variant>
      <vt:variant>
        <vt:i4>0</vt:i4>
      </vt:variant>
      <vt:variant>
        <vt:i4>5</vt:i4>
      </vt:variant>
      <vt:variant>
        <vt:lpwstr>http://hdr.undp.org/sites/all/themes/hdr_theme/country-notes/CYP.pdf</vt:lpwstr>
      </vt:variant>
      <vt:variant>
        <vt:lpwstr/>
      </vt:variant>
      <vt:variant>
        <vt:i4>7667799</vt:i4>
      </vt:variant>
      <vt:variant>
        <vt:i4>6</vt:i4>
      </vt:variant>
      <vt:variant>
        <vt:i4>0</vt:i4>
      </vt:variant>
      <vt:variant>
        <vt:i4>5</vt:i4>
      </vt:variant>
      <vt:variant>
        <vt:lpwstr>http://www.coe.int/en/web/commissioner/country-report/cyprus/-/asset_publisher/w28gDBRQcgev/content/cyprus-more-efforts-needed-to-protect-migrants-and-victims-of-economic-crisis?inheritRedirect=false&amp;redirect=http%3A%2F%2Fwww.coe.int%2Fen%2Fweb%2Fcommissioner%2Fcountry-report%2Fcyprus%3Fp_p_id%3D101_INSTANCE_w28gDBRQcgev%26p_p_lifecycle%3D0%26p_p_state%3Dnormal%26p_p_mode%3Dview%26p_p_col_id%3Dcolumn-1%26p_p_col_pos%3D1%26p_p_col_count%3D2</vt:lpwstr>
      </vt:variant>
      <vt:variant>
        <vt:lpwstr/>
      </vt:variant>
      <vt:variant>
        <vt:i4>49</vt:i4>
      </vt:variant>
      <vt:variant>
        <vt:i4>3</vt:i4>
      </vt:variant>
      <vt:variant>
        <vt:i4>0</vt:i4>
      </vt:variant>
      <vt:variant>
        <vt:i4>5</vt:i4>
      </vt:variant>
      <vt:variant>
        <vt:lpwstr>http://www.unhcr.org.cy/fileadmin/user_upload/Images/Protection/Press_release/Pressreleaselawchanges_April_-_story.pdf</vt:lpwstr>
      </vt:variant>
      <vt:variant>
        <vt:lpwstr/>
      </vt:variant>
      <vt:variant>
        <vt:i4>7667799</vt:i4>
      </vt:variant>
      <vt:variant>
        <vt:i4>0</vt:i4>
      </vt:variant>
      <vt:variant>
        <vt:i4>0</vt:i4>
      </vt:variant>
      <vt:variant>
        <vt:i4>5</vt:i4>
      </vt:variant>
      <vt:variant>
        <vt:lpwstr>http://www.coe.int/en/web/commissioner/country-report/cyprus/-/asset_publisher/w28gDBRQcgev/content/cyprus-more-efforts-needed-to-protect-migrants-and-victims-of-economic-crisis?inheritRedirect=false&amp;redirect=http%3A%2F%2Fwww.coe.int%2Fen%2Fweb%2Fcommissioner%2Fcountry-report%2Fcyprus%3Fp_p_id%3D101_INSTANCE_w28gDBRQcgev%26p_p_lifecycle%3D0%26p_p_state%3Dnormal%26p_p_mode%3Dview%26p_p_col_id%3Dcolumn-1%26p_p_col_pos%3D1%26p_p_col_count%3D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Kim Mahoney-Monod</dc:creator>
  <cp:lastModifiedBy>pdfeng</cp:lastModifiedBy>
  <cp:revision>2</cp:revision>
  <cp:lastPrinted>2016-03-09T08:49:00Z</cp:lastPrinted>
  <dcterms:created xsi:type="dcterms:W3CDTF">2016-04-12T09:30:00Z</dcterms:created>
  <dcterms:modified xsi:type="dcterms:W3CDTF">2016-04-12T09:30:00Z</dcterms:modified>
</cp:coreProperties>
</file>