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103D2E">
              <w:rPr>
                <w:sz w:val="20"/>
                <w:lang w:val="en-US"/>
              </w:rPr>
              <w:t>C/SR.910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proofErr w:type="spellStart"/>
            <w:r w:rsidRPr="004E6131">
              <w:rPr>
                <w:sz w:val="20"/>
                <w:lang w:val="en-US"/>
              </w:rPr>
              <w:t>Distr</w:t>
            </w:r>
            <w:proofErr w:type="spellEnd"/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103D2E">
              <w:rPr>
                <w:sz w:val="20"/>
                <w:lang w:val="en-US"/>
              </w:rPr>
              <w:fldChar w:fldCharType="separate"/>
            </w:r>
            <w:r w:rsidR="004E4ED8">
              <w:rPr>
                <w:sz w:val="20"/>
                <w:lang w:val="en-US"/>
              </w:rPr>
              <w:t>21</w:t>
            </w:r>
            <w:r w:rsidR="00103D2E">
              <w:rPr>
                <w:sz w:val="20"/>
                <w:lang w:val="en-US"/>
              </w:rPr>
              <w:t xml:space="preserve"> April 20</w:t>
            </w:r>
            <w:r w:rsidRPr="004E6131">
              <w:rPr>
                <w:sz w:val="20"/>
                <w:lang w:val="en-US"/>
              </w:rPr>
              <w:fldChar w:fldCharType="end"/>
            </w:r>
            <w:r w:rsidR="00853D0B">
              <w:rPr>
                <w:sz w:val="20"/>
                <w:lang w:val="en-US"/>
              </w:rPr>
              <w:t>10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2A5CA7" w:rsidRPr="002A5CA7" w:rsidRDefault="002A5CA7" w:rsidP="002A5CA7">
      <w:pPr>
        <w:spacing w:before="120"/>
        <w:rPr>
          <w:b/>
          <w:sz w:val="24"/>
          <w:szCs w:val="24"/>
        </w:rPr>
      </w:pPr>
      <w:r w:rsidRPr="00925AC4">
        <w:rPr>
          <w:b/>
          <w:sz w:val="24"/>
          <w:szCs w:val="24"/>
        </w:rPr>
        <w:t xml:space="preserve">Комитет </w:t>
      </w:r>
      <w:r w:rsidRPr="002A5CA7">
        <w:rPr>
          <w:b/>
          <w:sz w:val="24"/>
          <w:szCs w:val="24"/>
        </w:rPr>
        <w:t>против пыток</w:t>
      </w:r>
    </w:p>
    <w:p w:rsidR="002A5CA7" w:rsidRPr="001319D9" w:rsidRDefault="002A5CA7" w:rsidP="002A5CA7">
      <w:pPr>
        <w:rPr>
          <w:b/>
        </w:rPr>
      </w:pPr>
      <w:r>
        <w:rPr>
          <w:b/>
        </w:rPr>
        <w:t>Сорок третья сессия</w:t>
      </w:r>
    </w:p>
    <w:p w:rsidR="002A5CA7" w:rsidRPr="001319D9" w:rsidRDefault="002A5CA7" w:rsidP="004E4ED8">
      <w:pPr>
        <w:spacing w:before="120"/>
      </w:pPr>
      <w:r w:rsidRPr="001319D9">
        <w:rPr>
          <w:b/>
        </w:rPr>
        <w:t xml:space="preserve">Краткий отчет </w:t>
      </w:r>
      <w:r>
        <w:rPr>
          <w:b/>
        </w:rPr>
        <w:t>(частичный</w:t>
      </w:r>
      <w:r w:rsidRPr="00AF6D07">
        <w:t>)</w:t>
      </w:r>
      <w:r w:rsidRPr="00AF6D07">
        <w:rPr>
          <w:rStyle w:val="FootnoteReference"/>
          <w:sz w:val="20"/>
          <w:vertAlign w:val="baseline"/>
        </w:rPr>
        <w:footnoteReference w:customMarkFollows="1" w:id="1"/>
        <w:t>*</w:t>
      </w:r>
      <w:r w:rsidRPr="00AF6D07">
        <w:t xml:space="preserve"> </w:t>
      </w:r>
      <w:r w:rsidR="00AF6D07" w:rsidRPr="00853D0B">
        <w:rPr>
          <w:b/>
        </w:rPr>
        <w:t>о 910-м заседании</w:t>
      </w:r>
      <w:r w:rsidRPr="00AF6D07">
        <w:t>,</w:t>
      </w:r>
      <w:r w:rsidR="004E4ED8" w:rsidRPr="004E4ED8">
        <w:rPr>
          <w:b/>
        </w:rPr>
        <w:br/>
      </w:r>
      <w:r w:rsidRPr="001319D9">
        <w:t xml:space="preserve">состоявшемся во Дворце Вильсон </w:t>
      </w:r>
      <w:r w:rsidR="00AF6D07">
        <w:t>в</w:t>
      </w:r>
      <w:r w:rsidRPr="001319D9">
        <w:t xml:space="preserve"> Женеве </w:t>
      </w:r>
      <w:r w:rsidR="00AF6D07">
        <w:br/>
      </w:r>
      <w:r w:rsidRPr="001319D9">
        <w:t>в</w:t>
      </w:r>
      <w:r w:rsidR="00AF6D07">
        <w:t xml:space="preserve"> среду</w:t>
      </w:r>
      <w:r w:rsidRPr="001319D9">
        <w:t xml:space="preserve">, </w:t>
      </w:r>
      <w:r w:rsidR="00AF6D07">
        <w:t>11 ноября 2009 года</w:t>
      </w:r>
      <w:r w:rsidRPr="001319D9">
        <w:t>, в 10 ч. 00 м.</w:t>
      </w:r>
    </w:p>
    <w:p w:rsidR="002A5CA7" w:rsidRPr="001319D9" w:rsidRDefault="002A5CA7" w:rsidP="002A5CA7">
      <w:pPr>
        <w:spacing w:before="120"/>
      </w:pPr>
      <w:r w:rsidRPr="001319D9">
        <w:rPr>
          <w:i/>
        </w:rPr>
        <w:t>Председатель</w:t>
      </w:r>
      <w:r w:rsidRPr="001319D9">
        <w:t>:</w:t>
      </w:r>
      <w:r>
        <w:t xml:space="preserve"> </w:t>
      </w:r>
      <w:r w:rsidRPr="001319D9">
        <w:t xml:space="preserve">г-н </w:t>
      </w:r>
      <w:proofErr w:type="spellStart"/>
      <w:r w:rsidR="00AF6D07">
        <w:t>Гроссман</w:t>
      </w:r>
      <w:proofErr w:type="spellEnd"/>
    </w:p>
    <w:p w:rsidR="002A5CA7" w:rsidRDefault="002A5CA7" w:rsidP="002A5CA7">
      <w:pPr>
        <w:suppressAutoHyphens/>
        <w:spacing w:before="360" w:after="240"/>
        <w:rPr>
          <w:sz w:val="28"/>
        </w:rPr>
      </w:pPr>
      <w:r>
        <w:rPr>
          <w:sz w:val="28"/>
        </w:rPr>
        <w:t>Содержание</w:t>
      </w:r>
    </w:p>
    <w:p w:rsidR="002A5CA7" w:rsidRPr="001319D9" w:rsidRDefault="003916CA" w:rsidP="003916CA">
      <w:pPr>
        <w:spacing w:before="120"/>
        <w:ind w:left="1162" w:hanging="1162"/>
      </w:pPr>
      <w:r>
        <w:tab/>
      </w:r>
      <w:r w:rsidR="002A5CA7" w:rsidRPr="001319D9">
        <w:t xml:space="preserve">Рассмотрение докладов, представленных </w:t>
      </w:r>
      <w:r w:rsidR="00AF6D07">
        <w:t xml:space="preserve"> государствами-участниками в соо</w:t>
      </w:r>
      <w:r w:rsidR="00AF6D07">
        <w:t>т</w:t>
      </w:r>
      <w:r w:rsidR="00AF6D07">
        <w:t xml:space="preserve">ветствии со статьей 19 Конвенции </w:t>
      </w:r>
      <w:r w:rsidR="00AF6D07" w:rsidRPr="00AF6D07">
        <w:rPr>
          <w:i/>
        </w:rPr>
        <w:t>(продолжение)</w:t>
      </w:r>
    </w:p>
    <w:p w:rsidR="002A5CA7" w:rsidRPr="001319D9" w:rsidRDefault="002A5CA7" w:rsidP="002A5CA7">
      <w:pPr>
        <w:spacing w:before="120"/>
      </w:pPr>
      <w:r w:rsidRPr="001319D9">
        <w:rPr>
          <w:i/>
        </w:rPr>
        <w:tab/>
      </w:r>
      <w:r w:rsidRPr="001319D9">
        <w:rPr>
          <w:i/>
        </w:rPr>
        <w:tab/>
      </w:r>
      <w:r w:rsidR="003916CA">
        <w:rPr>
          <w:i/>
        </w:rPr>
        <w:tab/>
        <w:t>Второй</w:t>
      </w:r>
      <w:r w:rsidRPr="001319D9">
        <w:rPr>
          <w:i/>
        </w:rPr>
        <w:t xml:space="preserve"> периодический доклад </w:t>
      </w:r>
      <w:r w:rsidR="003916CA">
        <w:rPr>
          <w:i/>
        </w:rPr>
        <w:t>Молдовы</w:t>
      </w:r>
    </w:p>
    <w:p w:rsidR="006E1884" w:rsidRPr="006E1884" w:rsidRDefault="008B6C14" w:rsidP="006E1884">
      <w:pPr>
        <w:pStyle w:val="SingleTxtGR"/>
        <w:rPr>
          <w:i/>
        </w:rPr>
      </w:pPr>
      <w:r>
        <w:br w:type="column"/>
      </w:r>
      <w:r w:rsidR="006E1884" w:rsidRPr="006E1884">
        <w:rPr>
          <w:i/>
        </w:rPr>
        <w:t>Заседание открывается в 10 ч. 00 м.</w:t>
      </w:r>
    </w:p>
    <w:p w:rsidR="006E1884" w:rsidRPr="00853D0B" w:rsidRDefault="006E1884" w:rsidP="006E1884">
      <w:pPr>
        <w:pStyle w:val="H23GR"/>
        <w:rPr>
          <w:b w:val="0"/>
          <w:i/>
        </w:rPr>
      </w:pPr>
      <w:r w:rsidRPr="006E1884">
        <w:tab/>
      </w:r>
      <w:r w:rsidRPr="00853D0B">
        <w:tab/>
      </w:r>
      <w:r w:rsidRPr="006E1884">
        <w:t>Рассмотрение докладов, представленных государствами-участниками в с</w:t>
      </w:r>
      <w:r w:rsidRPr="006E1884">
        <w:t>о</w:t>
      </w:r>
      <w:r w:rsidRPr="006E1884">
        <w:t xml:space="preserve">ответствии со статьей 19 Конвенции </w:t>
      </w:r>
      <w:r w:rsidRPr="00853D0B">
        <w:rPr>
          <w:b w:val="0"/>
          <w:i/>
        </w:rPr>
        <w:t>(продолжение)</w:t>
      </w:r>
    </w:p>
    <w:p w:rsidR="006E1884" w:rsidRPr="006E1884" w:rsidRDefault="006E1884" w:rsidP="006E1884">
      <w:pPr>
        <w:pStyle w:val="SingleTxtGR"/>
      </w:pPr>
      <w:r w:rsidRPr="006E1884">
        <w:rPr>
          <w:i/>
        </w:rPr>
        <w:t xml:space="preserve">Второй периодический доклад Молдовы </w:t>
      </w:r>
      <w:r w:rsidRPr="006E1884">
        <w:t>(</w:t>
      </w:r>
      <w:proofErr w:type="spellStart"/>
      <w:r w:rsidRPr="006E1884">
        <w:t>CAT</w:t>
      </w:r>
      <w:proofErr w:type="spellEnd"/>
      <w:r w:rsidRPr="006E1884">
        <w:t>/</w:t>
      </w:r>
      <w:proofErr w:type="spellStart"/>
      <w:r w:rsidRPr="006E1884">
        <w:t>C</w:t>
      </w:r>
      <w:proofErr w:type="spellEnd"/>
      <w:r w:rsidRPr="006E1884">
        <w:t>/</w:t>
      </w:r>
      <w:proofErr w:type="spellStart"/>
      <w:r w:rsidRPr="006E1884">
        <w:t>MDA</w:t>
      </w:r>
      <w:proofErr w:type="spellEnd"/>
      <w:r w:rsidRPr="006E1884">
        <w:t xml:space="preserve">/2; </w:t>
      </w:r>
      <w:proofErr w:type="spellStart"/>
      <w:r w:rsidRPr="006E1884">
        <w:t>CAT</w:t>
      </w:r>
      <w:proofErr w:type="spellEnd"/>
      <w:r w:rsidRPr="006E1884">
        <w:t>/</w:t>
      </w:r>
      <w:proofErr w:type="spellStart"/>
      <w:r w:rsidRPr="006E1884">
        <w:t>C</w:t>
      </w:r>
      <w:proofErr w:type="spellEnd"/>
      <w:r w:rsidRPr="006E1884">
        <w:t>/</w:t>
      </w:r>
      <w:proofErr w:type="spellStart"/>
      <w:r w:rsidRPr="006E1884">
        <w:t>MDA</w:t>
      </w:r>
      <w:proofErr w:type="spellEnd"/>
      <w:r w:rsidRPr="006E1884">
        <w:t>/</w:t>
      </w:r>
      <w:proofErr w:type="spellStart"/>
      <w:r w:rsidRPr="006E1884">
        <w:t>Q</w:t>
      </w:r>
      <w:proofErr w:type="spellEnd"/>
      <w:r w:rsidRPr="006E1884">
        <w:t xml:space="preserve">/2 </w:t>
      </w:r>
      <w:r w:rsidR="00853D0B" w:rsidRPr="00853D0B">
        <w:t>и</w:t>
      </w:r>
      <w:r w:rsidRPr="006E1884">
        <w:t xml:space="preserve"> </w:t>
      </w:r>
      <w:proofErr w:type="spellStart"/>
      <w:r w:rsidRPr="006E1884">
        <w:t>Add.1</w:t>
      </w:r>
      <w:proofErr w:type="spellEnd"/>
      <w:r w:rsidRPr="006E1884">
        <w:t xml:space="preserve">; </w:t>
      </w:r>
      <w:proofErr w:type="spellStart"/>
      <w:r w:rsidRPr="006E1884">
        <w:t>HRI</w:t>
      </w:r>
      <w:proofErr w:type="spellEnd"/>
      <w:r w:rsidRPr="006E1884">
        <w:t>/</w:t>
      </w:r>
      <w:proofErr w:type="spellStart"/>
      <w:r w:rsidRPr="006E1884">
        <w:t>CORE</w:t>
      </w:r>
      <w:proofErr w:type="spellEnd"/>
      <w:r w:rsidRPr="006E1884">
        <w:t>/1/</w:t>
      </w:r>
      <w:proofErr w:type="spellStart"/>
      <w:r w:rsidRPr="006E1884">
        <w:t>Add.114</w:t>
      </w:r>
      <w:proofErr w:type="spellEnd"/>
      <w:r w:rsidRPr="006E1884">
        <w:t>)</w:t>
      </w:r>
    </w:p>
    <w:p w:rsidR="006E1884" w:rsidRPr="006E1884" w:rsidRDefault="006E1884" w:rsidP="006E1884">
      <w:pPr>
        <w:pStyle w:val="SingleTxtGR"/>
      </w:pPr>
      <w:r w:rsidRPr="006E1884">
        <w:t>1.</w:t>
      </w:r>
      <w:r w:rsidRPr="006E1884">
        <w:tab/>
      </w:r>
      <w:r w:rsidRPr="00853D0B">
        <w:rPr>
          <w:i/>
        </w:rPr>
        <w:t>По приглашению Председателя члены делегации Молдовы занимают места за столом Комитета.</w:t>
      </w:r>
    </w:p>
    <w:p w:rsidR="006E1884" w:rsidRPr="006E1884" w:rsidRDefault="006E1884" w:rsidP="006E1884">
      <w:pPr>
        <w:pStyle w:val="SingleTxtGR"/>
      </w:pPr>
      <w:r w:rsidRPr="006E1884">
        <w:t>2.</w:t>
      </w:r>
      <w:r w:rsidRPr="006E1884">
        <w:tab/>
      </w:r>
      <w:r w:rsidRPr="006E1884">
        <w:rPr>
          <w:b/>
        </w:rPr>
        <w:t xml:space="preserve">Г-н </w:t>
      </w:r>
      <w:proofErr w:type="spellStart"/>
      <w:r w:rsidRPr="006E1884">
        <w:rPr>
          <w:b/>
        </w:rPr>
        <w:t>Черба</w:t>
      </w:r>
      <w:proofErr w:type="spellEnd"/>
      <w:r w:rsidRPr="006E1884">
        <w:t xml:space="preserve"> (Молдова) говорит, что за период с момента достижения нез</w:t>
      </w:r>
      <w:r w:rsidRPr="006E1884">
        <w:t>а</w:t>
      </w:r>
      <w:r w:rsidRPr="006E1884">
        <w:t>висимости в 1991 году Молдова ратифицировала основные международные д</w:t>
      </w:r>
      <w:r w:rsidRPr="006E1884">
        <w:t>о</w:t>
      </w:r>
      <w:r w:rsidRPr="006E1884">
        <w:t>говоры по правам человека и приняла ряд мер, направленных на инкорпорир</w:t>
      </w:r>
      <w:r w:rsidRPr="006E1884">
        <w:t>о</w:t>
      </w:r>
      <w:r w:rsidRPr="006E1884">
        <w:t>вание признанных принципов предупреждения пыток в свое внутреннее право и институциональную практику. Она разработала новый кодекс професси</w:t>
      </w:r>
      <w:r w:rsidRPr="006E1884">
        <w:t>о</w:t>
      </w:r>
      <w:r w:rsidRPr="006E1884">
        <w:t>нальной этики для сотрудников правоохранительных органов и создала мех</w:t>
      </w:r>
      <w:r w:rsidRPr="006E1884">
        <w:t>а</w:t>
      </w:r>
      <w:r w:rsidRPr="006E1884">
        <w:t>низм для мониторинга осуществления кодекса. В рамках Национального плана действий в области прав человека на 2004−2008 годы была обеспечена подг</w:t>
      </w:r>
      <w:r w:rsidRPr="006E1884">
        <w:t>о</w:t>
      </w:r>
      <w:r w:rsidRPr="006E1884">
        <w:t>товка по вопросам прав человека для сотрудников полиции, прокуроров, судей и медицинского персонала. В 2006 году парламент принял поправки к Конст</w:t>
      </w:r>
      <w:r w:rsidRPr="006E1884">
        <w:t>и</w:t>
      </w:r>
      <w:r w:rsidRPr="006E1884">
        <w:t>туции, отменяющие смертную казнь, и был развернут процесс создания наци</w:t>
      </w:r>
      <w:r w:rsidRPr="006E1884">
        <w:t>о</w:t>
      </w:r>
      <w:r w:rsidRPr="006E1884">
        <w:t>нального механизма для предупреждения пыток.</w:t>
      </w:r>
    </w:p>
    <w:p w:rsidR="006E1884" w:rsidRPr="006E1884" w:rsidRDefault="006E1884" w:rsidP="006E1884">
      <w:pPr>
        <w:pStyle w:val="SingleTxtGR"/>
      </w:pPr>
      <w:r w:rsidRPr="006E1884">
        <w:t>3.</w:t>
      </w:r>
      <w:r w:rsidRPr="006E1884">
        <w:tab/>
        <w:t>В результате выполнения его правительством многих рекомендаций, в</w:t>
      </w:r>
      <w:r w:rsidRPr="006E1884">
        <w:t>ы</w:t>
      </w:r>
      <w:r w:rsidRPr="006E1884">
        <w:t>сказанных международными экспертами в области прав человека, были дости</w:t>
      </w:r>
      <w:r w:rsidRPr="006E1884">
        <w:t>г</w:t>
      </w:r>
      <w:r w:rsidRPr="006E1884">
        <w:t>нуты значительные улучшения тюремных условий. Это включает в себя улу</w:t>
      </w:r>
      <w:r w:rsidRPr="006E1884">
        <w:t>ч</w:t>
      </w:r>
      <w:r w:rsidRPr="006E1884">
        <w:t>шение санитарных условий, оборудовани</w:t>
      </w:r>
      <w:r>
        <w:t>е</w:t>
      </w:r>
      <w:r w:rsidRPr="006E1884">
        <w:t xml:space="preserve"> и ремонт прогулочных дворов и ок</w:t>
      </w:r>
      <w:r w:rsidRPr="006E1884">
        <w:t>а</w:t>
      </w:r>
      <w:r w:rsidRPr="006E1884">
        <w:t>зани</w:t>
      </w:r>
      <w:r>
        <w:t>е</w:t>
      </w:r>
      <w:r w:rsidRPr="006E1884">
        <w:t xml:space="preserve"> более качественных медицинских услуг для заключенных. Заключенным разрешаются конфиденциальные и неограниченные встречи с их адвокат</w:t>
      </w:r>
      <w:r>
        <w:t>ами</w:t>
      </w:r>
      <w:r w:rsidRPr="006E1884">
        <w:t>, а в психиатрических отделениях были введены такие методы, как музыкотерапия.</w:t>
      </w:r>
    </w:p>
    <w:p w:rsidR="006E1884" w:rsidRPr="006E1884" w:rsidRDefault="006E1884" w:rsidP="006E1884">
      <w:pPr>
        <w:pStyle w:val="SingleTxtGR"/>
      </w:pPr>
      <w:r w:rsidRPr="006E1884">
        <w:t>4.</w:t>
      </w:r>
      <w:r w:rsidRPr="006E1884">
        <w:tab/>
        <w:t xml:space="preserve">Хотя 8 из существующих 38 </w:t>
      </w:r>
      <w:r>
        <w:t xml:space="preserve">следственных </w:t>
      </w:r>
      <w:r w:rsidRPr="006E1884">
        <w:t xml:space="preserve">изоляторов были выведены из эксплуатации по причине </w:t>
      </w:r>
      <w:proofErr w:type="spellStart"/>
      <w:r w:rsidRPr="006E1884">
        <w:t>необеспечения</w:t>
      </w:r>
      <w:proofErr w:type="spellEnd"/>
      <w:r w:rsidRPr="006E1884">
        <w:t xml:space="preserve"> надлежащих условий содержания под стражей, бюджетные трудности не позволяют правительству осуществить мн</w:t>
      </w:r>
      <w:r w:rsidRPr="006E1884">
        <w:t>о</w:t>
      </w:r>
      <w:r w:rsidRPr="006E1884">
        <w:t>гие из необходимых улучшений. Власти рассматривают пути обеспечения ф</w:t>
      </w:r>
      <w:r w:rsidRPr="006E1884">
        <w:t>и</w:t>
      </w:r>
      <w:r w:rsidRPr="006E1884">
        <w:t>нансирования и предложили включить расходы на ремонт тюрем в общий бю</w:t>
      </w:r>
      <w:r w:rsidRPr="006E1884">
        <w:t>д</w:t>
      </w:r>
      <w:r w:rsidRPr="006E1884">
        <w:t>жет 2010 года. Тем не менее правительство рассчитывает на поддержку Ком</w:t>
      </w:r>
      <w:r w:rsidRPr="006E1884">
        <w:t>и</w:t>
      </w:r>
      <w:r w:rsidRPr="006E1884">
        <w:t>тета и международных доноров, чтобы помочь покончить с проблемой пер</w:t>
      </w:r>
      <w:r w:rsidRPr="006E1884">
        <w:t>е</w:t>
      </w:r>
      <w:r w:rsidRPr="006E1884">
        <w:t>полненности тюрем и дополнительно улучшить тюремные условия.</w:t>
      </w:r>
    </w:p>
    <w:p w:rsidR="006E1884" w:rsidRPr="006E1884" w:rsidRDefault="006E1884" w:rsidP="006E1884">
      <w:pPr>
        <w:pStyle w:val="SingleTxtGR"/>
      </w:pPr>
      <w:r w:rsidRPr="006E1884">
        <w:t>5.</w:t>
      </w:r>
      <w:r w:rsidRPr="006E1884">
        <w:tab/>
        <w:t>Необходимые правовые шаги с целью передачи существующих в Молд</w:t>
      </w:r>
      <w:r w:rsidRPr="006E1884">
        <w:t>о</w:t>
      </w:r>
      <w:r w:rsidRPr="006E1884">
        <w:t xml:space="preserve">ве </w:t>
      </w:r>
      <w:r w:rsidR="009C15DA">
        <w:t xml:space="preserve">следственных </w:t>
      </w:r>
      <w:r w:rsidRPr="006E1884">
        <w:t>изоляторов и функций, связанных с обеспечением деятельн</w:t>
      </w:r>
      <w:r w:rsidRPr="006E1884">
        <w:t>о</w:t>
      </w:r>
      <w:r w:rsidRPr="006E1884">
        <w:t>сти уголовной полиции, из ведения Министерства внутренних дел в ведение Министерства юстиции в настоящее время изучаются правительством. Закон</w:t>
      </w:r>
      <w:r w:rsidRPr="006E1884">
        <w:t>о</w:t>
      </w:r>
      <w:r w:rsidRPr="006E1884">
        <w:t>дательство, призванное закрепить эту передачу, должно вступить в силу 1 янв</w:t>
      </w:r>
      <w:r w:rsidRPr="006E1884">
        <w:t>а</w:t>
      </w:r>
      <w:r w:rsidRPr="006E1884">
        <w:t>ря 2010 года.</w:t>
      </w:r>
    </w:p>
    <w:p w:rsidR="006E1884" w:rsidRPr="006E1884" w:rsidRDefault="006E1884" w:rsidP="006E1884">
      <w:pPr>
        <w:pStyle w:val="SingleTxtGR"/>
      </w:pPr>
      <w:r w:rsidRPr="006E1884">
        <w:t>6.</w:t>
      </w:r>
      <w:r w:rsidRPr="006E1884">
        <w:tab/>
        <w:t>Были подготовлены планы с целью принятия ряда мер по предупрежд</w:t>
      </w:r>
      <w:r w:rsidRPr="006E1884">
        <w:t>е</w:t>
      </w:r>
      <w:r w:rsidRPr="006E1884">
        <w:t>нию пыток и бесчеловечного обращения. Был издан совместный указ Мин</w:t>
      </w:r>
      <w:r w:rsidRPr="006E1884">
        <w:t>и</w:t>
      </w:r>
      <w:r w:rsidRPr="006E1884">
        <w:t>стерства внутренних дел, Министерства здравоохранения и Генеральной прок</w:t>
      </w:r>
      <w:r w:rsidRPr="006E1884">
        <w:t>у</w:t>
      </w:r>
      <w:r w:rsidRPr="006E1884">
        <w:t>ратуры. Он предусматривает необходимость незамедлительного уведомления Генеральной прокуратуры о случаях нанесения телесных повреждений закл</w:t>
      </w:r>
      <w:r w:rsidRPr="006E1884">
        <w:t>ю</w:t>
      </w:r>
      <w:r w:rsidRPr="006E1884">
        <w:t>ченным. Больше внимания уделяется предупреждению нарушений прав челов</w:t>
      </w:r>
      <w:r w:rsidRPr="006E1884">
        <w:t>е</w:t>
      </w:r>
      <w:r w:rsidRPr="006E1884">
        <w:t>ка со стороны сотрудников правоохранительных органов. В полицейских учас</w:t>
      </w:r>
      <w:r w:rsidRPr="006E1884">
        <w:t>т</w:t>
      </w:r>
      <w:r w:rsidRPr="006E1884">
        <w:t>ках была создана автоматизированная телефонная служба оказания помощи, к</w:t>
      </w:r>
      <w:r w:rsidRPr="006E1884">
        <w:t>о</w:t>
      </w:r>
      <w:r w:rsidRPr="006E1884">
        <w:t>торая позволяет регистрировать поступающие просьбы об оказании помощи и информацию о совершенных преступлениях.</w:t>
      </w:r>
    </w:p>
    <w:p w:rsidR="006E1884" w:rsidRPr="006E1884" w:rsidRDefault="006E1884" w:rsidP="006E1884">
      <w:pPr>
        <w:pStyle w:val="SingleTxtGR"/>
      </w:pPr>
      <w:r w:rsidRPr="006E1884">
        <w:t>7.</w:t>
      </w:r>
      <w:r w:rsidRPr="006E1884">
        <w:tab/>
        <w:t>Главным достижением Молдовы в области предупреждения пыток сл</w:t>
      </w:r>
      <w:r w:rsidRPr="006E1884">
        <w:t>у</w:t>
      </w:r>
      <w:r w:rsidRPr="006E1884">
        <w:t>жит реформа, проводящаяся в Министерстве внутренних дел, включая усилия по обеспечению того, чтобы полиция реагировала на потребности общества и была подотчетна гражданам и их представителям. В последние несколько лет произошло резкое сокращение общего количеств</w:t>
      </w:r>
      <w:r w:rsidR="004F686E">
        <w:t>а</w:t>
      </w:r>
      <w:r w:rsidR="00705EE7" w:rsidRPr="00705EE7">
        <w:t xml:space="preserve"> </w:t>
      </w:r>
      <w:r w:rsidR="009C15DA">
        <w:t xml:space="preserve">случаев </w:t>
      </w:r>
      <w:r w:rsidRPr="006E1884">
        <w:t>предполагаемых п</w:t>
      </w:r>
      <w:r w:rsidRPr="006E1884">
        <w:t>ы</w:t>
      </w:r>
      <w:r w:rsidRPr="006E1884">
        <w:t>ток и бесчеловечного обращения. В 2007 году было сообщено о 33 случаях п</w:t>
      </w:r>
      <w:r w:rsidRPr="006E1884">
        <w:t>ы</w:t>
      </w:r>
      <w:r w:rsidRPr="006E1884">
        <w:t>ток, тогда как в 2008 году насчитывалось лишь 15 таких случаев.</w:t>
      </w:r>
    </w:p>
    <w:p w:rsidR="006E1884" w:rsidRPr="006E1884" w:rsidRDefault="006E1884" w:rsidP="006E1884">
      <w:pPr>
        <w:pStyle w:val="SingleTxtGR"/>
      </w:pPr>
      <w:r w:rsidRPr="006E1884">
        <w:t>8.</w:t>
      </w:r>
      <w:r w:rsidRPr="006E1884">
        <w:tab/>
        <w:t>Правительство испытывает глубокую обеспокоенность и весьма сильно сожалеет по поводу событий 7 апреля 2009 года, которые серьезно подорвали не только его усилия по осуществлению положений Конвенции, но также и многие результаты, достигнутые Молдовой за период с момента провозглаш</w:t>
      </w:r>
      <w:r w:rsidRPr="006E1884">
        <w:t>е</w:t>
      </w:r>
      <w:r w:rsidRPr="006E1884">
        <w:t xml:space="preserve">ния независимости. Правительство </w:t>
      </w:r>
      <w:r w:rsidR="009C15DA">
        <w:t>изучает</w:t>
      </w:r>
      <w:r w:rsidRPr="006E1884">
        <w:t xml:space="preserve"> причины этих событий и примет все надлежащие меры для обеспечения того, чтобы подобные акты не повторялись и чтобы все виновные были преданы суду. Генеральная прокуратура рассмотр</w:t>
      </w:r>
      <w:r w:rsidRPr="006E1884">
        <w:t>е</w:t>
      </w:r>
      <w:r w:rsidRPr="006E1884">
        <w:t xml:space="preserve">ла 104 жалобы на применение силы полицией в связи с указанными событиями. По факту 7 из 32 </w:t>
      </w:r>
      <w:r w:rsidR="009C15DA" w:rsidRPr="006E1884">
        <w:t>в общей сложности</w:t>
      </w:r>
      <w:r w:rsidR="004F686E">
        <w:t xml:space="preserve"> </w:t>
      </w:r>
      <w:r w:rsidRPr="006E1884">
        <w:t>возбужденных уголовных дел уже было проведено судебное преследование. Важно учитывать, что эти события явились результатом политизации деятельности полицейских сил при предыдущей А</w:t>
      </w:r>
      <w:r w:rsidRPr="006E1884">
        <w:t>д</w:t>
      </w:r>
      <w:r w:rsidRPr="006E1884">
        <w:t>министрации.</w:t>
      </w:r>
    </w:p>
    <w:p w:rsidR="006E1884" w:rsidRPr="006E1884" w:rsidRDefault="006E1884" w:rsidP="006E1884">
      <w:pPr>
        <w:pStyle w:val="SingleTxtGR"/>
      </w:pPr>
      <w:r w:rsidRPr="006E1884">
        <w:t>9.</w:t>
      </w:r>
      <w:r w:rsidRPr="006E1884">
        <w:tab/>
        <w:t>Расследованием про</w:t>
      </w:r>
      <w:r w:rsidR="00705EE7">
        <w:t>ис</w:t>
      </w:r>
      <w:r w:rsidRPr="006E1884">
        <w:t>шедших событий занимается парламентская к</w:t>
      </w:r>
      <w:r w:rsidRPr="006E1884">
        <w:t>о</w:t>
      </w:r>
      <w:r w:rsidRPr="006E1884">
        <w:t xml:space="preserve">миссия, которая стремится выяснить причины, лежащие в их основе. Молдова заинтересована в получении международной поддержки </w:t>
      </w:r>
      <w:r w:rsidR="009C15DA">
        <w:t xml:space="preserve">в </w:t>
      </w:r>
      <w:r w:rsidRPr="006E1884">
        <w:t>проведени</w:t>
      </w:r>
      <w:r w:rsidR="009C15DA">
        <w:t>и</w:t>
      </w:r>
      <w:r w:rsidRPr="006E1884">
        <w:t xml:space="preserve"> этого расследования. Она проанализировала все доклады и замечания, представле</w:t>
      </w:r>
      <w:r w:rsidRPr="006E1884">
        <w:t>н</w:t>
      </w:r>
      <w:r w:rsidRPr="006E1884">
        <w:t>ные международными организациями</w:t>
      </w:r>
      <w:r w:rsidR="009C15DA">
        <w:t>,</w:t>
      </w:r>
      <w:r w:rsidRPr="006E1884">
        <w:t xml:space="preserve"> и уделяет пристальное внимание вопр</w:t>
      </w:r>
      <w:r w:rsidRPr="006E1884">
        <w:t>о</w:t>
      </w:r>
      <w:r w:rsidRPr="006E1884">
        <w:t xml:space="preserve">су подготовки полицейских в области прав человека. Она </w:t>
      </w:r>
      <w:r w:rsidR="009C15DA">
        <w:t xml:space="preserve">в два раза увеличила </w:t>
      </w:r>
      <w:r w:rsidRPr="006E1884">
        <w:t>то время, которое выделяется для изучения проблематики прав человека и пр</w:t>
      </w:r>
      <w:r w:rsidRPr="006E1884">
        <w:t>е</w:t>
      </w:r>
      <w:r w:rsidRPr="006E1884">
        <w:t>дупреждения пыток и бесчеловечного обращения сотрудниками правоохран</w:t>
      </w:r>
      <w:r w:rsidRPr="006E1884">
        <w:t>и</w:t>
      </w:r>
      <w:r w:rsidRPr="006E1884">
        <w:t>тельных о</w:t>
      </w:r>
      <w:r w:rsidRPr="006E1884">
        <w:t>р</w:t>
      </w:r>
      <w:r w:rsidRPr="006E1884">
        <w:t xml:space="preserve">ганов. </w:t>
      </w:r>
    </w:p>
    <w:p w:rsidR="006E1884" w:rsidRPr="006E1884" w:rsidRDefault="006E1884" w:rsidP="006E1884">
      <w:pPr>
        <w:pStyle w:val="SingleTxtGR"/>
      </w:pPr>
      <w:r w:rsidRPr="006E1884">
        <w:t>10.</w:t>
      </w:r>
      <w:r w:rsidRPr="006E1884">
        <w:tab/>
        <w:t>Его правительство привержено обеспечению прав человека в Придне</w:t>
      </w:r>
      <w:r w:rsidR="004F686E">
        <w:t>с</w:t>
      </w:r>
      <w:r w:rsidR="004F686E">
        <w:t>т</w:t>
      </w:r>
      <w:r w:rsidR="004F686E">
        <w:t>ров</w:t>
      </w:r>
      <w:r w:rsidRPr="006E1884">
        <w:t>ском регионе. Несмотря на постоянные усилия молдавских конституцио</w:t>
      </w:r>
      <w:r w:rsidRPr="006E1884">
        <w:t>н</w:t>
      </w:r>
      <w:r w:rsidRPr="006E1884">
        <w:t>ных властей и международного сообщества по разрешению спора в этом реги</w:t>
      </w:r>
      <w:r w:rsidRPr="006E1884">
        <w:t>о</w:t>
      </w:r>
      <w:r w:rsidRPr="006E1884">
        <w:t>не, он остается неурегулированным. На ежедневной основе правительство пр</w:t>
      </w:r>
      <w:r w:rsidRPr="006E1884">
        <w:t>о</w:t>
      </w:r>
      <w:r w:rsidRPr="006E1884">
        <w:t xml:space="preserve">веряет соблюдение прав человека в регионе и сотрудничает здесь с </w:t>
      </w:r>
      <w:r w:rsidR="001E3F06">
        <w:t>правоохр</w:t>
      </w:r>
      <w:r w:rsidR="001E3F06">
        <w:t>а</w:t>
      </w:r>
      <w:r w:rsidR="001E3F06">
        <w:t>нительными органами</w:t>
      </w:r>
      <w:r w:rsidRPr="006E1884">
        <w:t xml:space="preserve"> в рамках деятельности Совместной контрольной коми</w:t>
      </w:r>
      <w:r w:rsidRPr="006E1884">
        <w:t>с</w:t>
      </w:r>
      <w:r w:rsidRPr="006E1884">
        <w:t>сии. 7 и 8 ноября 2009 года под эгидой Организации по безопасности и сотру</w:t>
      </w:r>
      <w:r w:rsidRPr="006E1884">
        <w:t>д</w:t>
      </w:r>
      <w:r w:rsidRPr="006E1884">
        <w:t>ничеству в Европе (ОБСЕ) был проведен семинар, посвященный сотрудничес</w:t>
      </w:r>
      <w:r w:rsidRPr="006E1884">
        <w:t>т</w:t>
      </w:r>
      <w:r w:rsidRPr="006E1884">
        <w:t>ву между правоохранительными органами в Молдове и Приднестровье. Прав</w:t>
      </w:r>
      <w:r w:rsidRPr="006E1884">
        <w:t>и</w:t>
      </w:r>
      <w:r w:rsidRPr="006E1884">
        <w:t xml:space="preserve">тельство надеется, что недавнее возобновление переговоров </w:t>
      </w:r>
      <w:r w:rsidR="001E3F06">
        <w:t xml:space="preserve">в формате </w:t>
      </w:r>
      <w:r w:rsidRPr="006E1884">
        <w:t>"</w:t>
      </w:r>
      <w:r w:rsidR="001E3F06">
        <w:t>5+</w:t>
      </w:r>
      <w:r w:rsidR="001E3F06" w:rsidRPr="001E3F06">
        <w:t>2"</w:t>
      </w:r>
      <w:r w:rsidRPr="006E1884">
        <w:t xml:space="preserve"> по урегулированию в Приднестровье позволит </w:t>
      </w:r>
      <w:r w:rsidR="001E3F06" w:rsidRPr="001E3F06">
        <w:t xml:space="preserve">ему </w:t>
      </w:r>
      <w:r w:rsidRPr="006E1884">
        <w:t>разрешить вопрос свободного передвижения населения между двумя регионами и ввести в действие механи</w:t>
      </w:r>
      <w:r w:rsidRPr="006E1884">
        <w:t>з</w:t>
      </w:r>
      <w:r w:rsidRPr="006E1884">
        <w:t>мы мониторинга для предупреждения пыток и бесчеловечного о</w:t>
      </w:r>
      <w:r w:rsidRPr="006E1884">
        <w:t>б</w:t>
      </w:r>
      <w:r w:rsidRPr="006E1884">
        <w:t>ращения.</w:t>
      </w:r>
    </w:p>
    <w:p w:rsidR="006E1884" w:rsidRPr="006E1884" w:rsidRDefault="006E1884" w:rsidP="006E1884">
      <w:pPr>
        <w:pStyle w:val="SingleTxtGR"/>
      </w:pPr>
      <w:r w:rsidRPr="006E1884">
        <w:t>11.</w:t>
      </w:r>
      <w:r w:rsidRPr="006E1884">
        <w:tab/>
        <w:t>С приходом нового правительства 29 сентября 2009 года Молдова пер</w:t>
      </w:r>
      <w:r w:rsidRPr="006E1884">
        <w:t>е</w:t>
      </w:r>
      <w:r w:rsidRPr="006E1884">
        <w:t>вернула новую страницу в своей современной истории. Ее основная цель з</w:t>
      </w:r>
      <w:r w:rsidRPr="006E1884">
        <w:t>а</w:t>
      </w:r>
      <w:r w:rsidRPr="006E1884">
        <w:t>ключается в обеспечении верховенства принципа господства права при инко</w:t>
      </w:r>
      <w:r w:rsidRPr="006E1884">
        <w:t>р</w:t>
      </w:r>
      <w:r w:rsidRPr="006E1884">
        <w:t>порировании правозащитных приоритетов и приоритетов по европейско</w:t>
      </w:r>
      <w:r w:rsidR="001E3F06">
        <w:t>й</w:t>
      </w:r>
      <w:r w:rsidRPr="006E1884">
        <w:t xml:space="preserve"> инт</w:t>
      </w:r>
      <w:r w:rsidRPr="006E1884">
        <w:t>е</w:t>
      </w:r>
      <w:r w:rsidRPr="006E1884">
        <w:t>гр</w:t>
      </w:r>
      <w:r w:rsidR="00474061">
        <w:t>ации</w:t>
      </w:r>
      <w:r w:rsidRPr="006E1884">
        <w:t>. Основные области включат в себя: создание правовой базы и инстит</w:t>
      </w:r>
      <w:r w:rsidRPr="006E1884">
        <w:t>у</w:t>
      </w:r>
      <w:r w:rsidRPr="006E1884">
        <w:t>циональной структуры для защиты прав человека; незамедлительное реформ</w:t>
      </w:r>
      <w:r w:rsidRPr="006E1884">
        <w:t>и</w:t>
      </w:r>
      <w:r w:rsidRPr="006E1884">
        <w:t>рование правоохранительных учреждений; предупреждение пыток и жестокого обращения со стороны полиции; включение прав человека в качестве учебного предмета в школах и в высших учебных заведениях; и свобода пре</w:t>
      </w:r>
      <w:r w:rsidRPr="006E1884">
        <w:t>с</w:t>
      </w:r>
      <w:r w:rsidRPr="006E1884">
        <w:t>сы.</w:t>
      </w:r>
    </w:p>
    <w:p w:rsidR="006E1884" w:rsidRPr="006E1884" w:rsidRDefault="006E1884" w:rsidP="006E1884">
      <w:pPr>
        <w:pStyle w:val="SingleTxtGR"/>
      </w:pPr>
      <w:r w:rsidRPr="006E1884">
        <w:t>12.</w:t>
      </w:r>
      <w:r w:rsidRPr="006E1884">
        <w:tab/>
      </w:r>
      <w:r w:rsidRPr="006E1884">
        <w:rPr>
          <w:b/>
        </w:rPr>
        <w:t xml:space="preserve">Г-жа </w:t>
      </w:r>
      <w:proofErr w:type="spellStart"/>
      <w:r w:rsidRPr="006E1884">
        <w:rPr>
          <w:b/>
        </w:rPr>
        <w:t>Свеосс</w:t>
      </w:r>
      <w:proofErr w:type="spellEnd"/>
      <w:r w:rsidRPr="006E1884">
        <w:t xml:space="preserve">, первый </w:t>
      </w:r>
      <w:r w:rsidR="00474061">
        <w:t>Д</w:t>
      </w:r>
      <w:r w:rsidRPr="006E1884">
        <w:t>окладчик по стране, говорит, что в последнее вр</w:t>
      </w:r>
      <w:r w:rsidRPr="006E1884">
        <w:t>е</w:t>
      </w:r>
      <w:r w:rsidRPr="006E1884">
        <w:t>мя много внимания уделялось падению Берлинской стены, которое произошло 20 лет назад; это празднование также связано с достижением независимости Молдовы в августе 1991</w:t>
      </w:r>
      <w:r w:rsidR="00474061">
        <w:t> </w:t>
      </w:r>
      <w:r w:rsidRPr="006E1884">
        <w:t>года. В базовом документе Молдовы (</w:t>
      </w:r>
      <w:proofErr w:type="spellStart"/>
      <w:r w:rsidRPr="006E1884">
        <w:t>HRI</w:t>
      </w:r>
      <w:proofErr w:type="spellEnd"/>
      <w:r w:rsidRPr="006E1884">
        <w:t>/</w:t>
      </w:r>
      <w:proofErr w:type="spellStart"/>
      <w:r w:rsidRPr="006E1884">
        <w:t>CORE</w:t>
      </w:r>
      <w:proofErr w:type="spellEnd"/>
      <w:r w:rsidRPr="006E1884">
        <w:t>/1/</w:t>
      </w:r>
      <w:proofErr w:type="spellStart"/>
      <w:r w:rsidRPr="006E1884">
        <w:t>Add.114</w:t>
      </w:r>
      <w:proofErr w:type="spellEnd"/>
      <w:r w:rsidRPr="006E1884">
        <w:t xml:space="preserve">) описывается то, каким образом </w:t>
      </w:r>
      <w:r w:rsidR="00474061">
        <w:t xml:space="preserve">в </w:t>
      </w:r>
      <w:r w:rsidRPr="006E1884">
        <w:t>годы, последовавшие за провозглашением независимости, приоритетное место отводилось процессу демократизации социально-политической жизни, и страна добилась значител</w:t>
      </w:r>
      <w:r w:rsidRPr="006E1884">
        <w:t>ь</w:t>
      </w:r>
      <w:r w:rsidRPr="006E1884">
        <w:t>ного прогресса в институциональном строительстве, разработке законодател</w:t>
      </w:r>
      <w:r w:rsidRPr="006E1884">
        <w:t>ь</w:t>
      </w:r>
      <w:r w:rsidRPr="006E1884">
        <w:t>ства и установлении международных отношений. Она ратифицировала бол</w:t>
      </w:r>
      <w:r w:rsidRPr="006E1884">
        <w:t>ь</w:t>
      </w:r>
      <w:r w:rsidRPr="006E1884">
        <w:t>шинство основных правозащитных договоров, включая Факультативный прот</w:t>
      </w:r>
      <w:r w:rsidRPr="006E1884">
        <w:t>о</w:t>
      </w:r>
      <w:r w:rsidRPr="006E1884">
        <w:t>кол к Конвенции против пыток, вступивший в силу в 2006 году. Год спустя па</w:t>
      </w:r>
      <w:r w:rsidRPr="006E1884">
        <w:t>р</w:t>
      </w:r>
      <w:r w:rsidRPr="006E1884">
        <w:t>ламент принял законодательство для создания национального механизма по предупреждению пыток.</w:t>
      </w:r>
    </w:p>
    <w:p w:rsidR="006E1884" w:rsidRPr="006E1884" w:rsidRDefault="006E1884" w:rsidP="006E1884">
      <w:pPr>
        <w:pStyle w:val="SingleTxtGR"/>
      </w:pPr>
      <w:r w:rsidRPr="006E1884">
        <w:t>13.</w:t>
      </w:r>
      <w:r w:rsidRPr="006E1884">
        <w:tab/>
        <w:t xml:space="preserve">Молдова является </w:t>
      </w:r>
      <w:proofErr w:type="spellStart"/>
      <w:r w:rsidRPr="006E1884">
        <w:t>сигнатарием</w:t>
      </w:r>
      <w:proofErr w:type="spellEnd"/>
      <w:r w:rsidRPr="006E1884">
        <w:t xml:space="preserve"> Международной конвенции для защиты всех лиц от насильственных исчезновений, Конвенции о правах инвалидов и Римского статута Международного уголовного суда. Она спрашивает, когда Молдова планирует ратифицировать эти договоры. </w:t>
      </w:r>
    </w:p>
    <w:p w:rsidR="006E1884" w:rsidRPr="006E1884" w:rsidRDefault="006E1884" w:rsidP="006E1884">
      <w:pPr>
        <w:pStyle w:val="SingleTxtGR"/>
      </w:pPr>
      <w:r w:rsidRPr="006E1884">
        <w:t>14.</w:t>
      </w:r>
      <w:r w:rsidRPr="006E1884">
        <w:tab/>
        <w:t xml:space="preserve">При содействии со стороны других стран Молдова прилагает ряд усилий, направленных на укрепление своего общества и принципа господства права. Она с удовлетворением отмечает открытость правительства </w:t>
      </w:r>
      <w:r w:rsidR="00474061">
        <w:t xml:space="preserve">к </w:t>
      </w:r>
      <w:r w:rsidRPr="006E1884">
        <w:t>посещени</w:t>
      </w:r>
      <w:r w:rsidR="00474061">
        <w:t>я</w:t>
      </w:r>
      <w:r w:rsidRPr="006E1884">
        <w:t>м ра</w:t>
      </w:r>
      <w:r w:rsidRPr="006E1884">
        <w:t>з</w:t>
      </w:r>
      <w:r w:rsidRPr="006E1884">
        <w:t>личных международных экспертов и сотрудничеству с ними.</w:t>
      </w:r>
    </w:p>
    <w:p w:rsidR="00705EE7" w:rsidRDefault="00705EE7" w:rsidP="00B03924">
      <w:pPr>
        <w:pStyle w:val="SingleTxtGR"/>
      </w:pPr>
      <w:r>
        <w:t>15.</w:t>
      </w:r>
      <w:r>
        <w:tab/>
        <w:t>Произошли многочисленные изменения во внутриправовой системе Мо</w:t>
      </w:r>
      <w:r>
        <w:t>л</w:t>
      </w:r>
      <w:r>
        <w:t>довы, включая создание трехъярусного судебного механизма и вступление в с</w:t>
      </w:r>
      <w:r>
        <w:t>и</w:t>
      </w:r>
      <w:r>
        <w:t>лу нового уголовного и гражданского кодексов и их соответствующих проце</w:t>
      </w:r>
      <w:r>
        <w:t>с</w:t>
      </w:r>
      <w:r>
        <w:t>суальных кодексов. Кроме того, в 2008 году вступил в силу Закон № 45-XVI о предупреждении и пресечении насилия в семье, который содержит важные п</w:t>
      </w:r>
      <w:r>
        <w:t>о</w:t>
      </w:r>
      <w:r>
        <w:t>ложения о защите жертв. Был учрежден национальный комитет для монитори</w:t>
      </w:r>
      <w:r>
        <w:t>н</w:t>
      </w:r>
      <w:r>
        <w:t>га осуществления Закона о предупреждении и пресечении торговли людьми. Она приветствовала бы получение обновленной информации о деятельности этого комитета и о результатах, достигнутых при осуществлении вышеуказа</w:t>
      </w:r>
      <w:r>
        <w:t>н</w:t>
      </w:r>
      <w:r>
        <w:t>ного З</w:t>
      </w:r>
      <w:r>
        <w:t>а</w:t>
      </w:r>
      <w:r>
        <w:t>кона.</w:t>
      </w:r>
    </w:p>
    <w:p w:rsidR="00705EE7" w:rsidRDefault="00705EE7" w:rsidP="00B03924">
      <w:pPr>
        <w:pStyle w:val="SingleTxtGR"/>
      </w:pPr>
      <w:r>
        <w:t>16.</w:t>
      </w:r>
      <w:r>
        <w:tab/>
        <w:t>Однако, как представляется, существует серьезный разрыв между вв</w:t>
      </w:r>
      <w:r>
        <w:t>е</w:t>
      </w:r>
      <w:r>
        <w:t>денным законодательством и его эффективным осуществлением. Европейский суд по правам человека установил 22 случая нарушений статьи 3 Европейской конвенции о правах человека, а ОБСЕ сообщала о серьезных трудностях в ко</w:t>
      </w:r>
      <w:r>
        <w:t>н</w:t>
      </w:r>
      <w:r>
        <w:t>тексте судебных разбирательств и публичных слушаний. Кроме того, после св</w:t>
      </w:r>
      <w:r>
        <w:t>о</w:t>
      </w:r>
      <w:r>
        <w:t>его посещения страны, состоявшегося в 2008 году, Специальный докладчик по вопросу о пытках выразил обеспокоенность по поводу практики жесток</w:t>
      </w:r>
      <w:r>
        <w:t>о</w:t>
      </w:r>
      <w:r>
        <w:t>го обраще</w:t>
      </w:r>
      <w:r w:rsidRPr="00164F0E">
        <w:rPr>
          <w:spacing w:val="6"/>
        </w:rPr>
        <w:t>ния на начальном этапе содержания под стражей в полиции и се</w:t>
      </w:r>
      <w:r>
        <w:t>р</w:t>
      </w:r>
      <w:r>
        <w:t>ь</w:t>
      </w:r>
      <w:r>
        <w:t>езных утверждений о пытках в некоторых полицейских учас</w:t>
      </w:r>
      <w:r>
        <w:t>т</w:t>
      </w:r>
      <w:r>
        <w:t>ках</w:t>
      </w:r>
      <w:r w:rsidR="00187081">
        <w:t xml:space="preserve"> </w:t>
      </w:r>
      <w:r>
        <w:t>(А</w:t>
      </w:r>
      <w:r w:rsidRPr="003970FA">
        <w:t>/</w:t>
      </w:r>
      <w:proofErr w:type="spellStart"/>
      <w:r>
        <w:rPr>
          <w:lang w:val="en-US"/>
        </w:rPr>
        <w:t>HRC</w:t>
      </w:r>
      <w:proofErr w:type="spellEnd"/>
      <w:r w:rsidRPr="003970FA">
        <w:t>/</w:t>
      </w:r>
      <w:r>
        <w:t>10/44/</w:t>
      </w:r>
      <w:r>
        <w:rPr>
          <w:lang w:val="en-US"/>
        </w:rPr>
        <w:t>Add</w:t>
      </w:r>
      <w:r w:rsidRPr="003970FA">
        <w:t>.</w:t>
      </w:r>
      <w:r>
        <w:t>3). Он также отметил, что процедуры обжалования являю</w:t>
      </w:r>
      <w:r>
        <w:t>т</w:t>
      </w:r>
      <w:r>
        <w:t>ся слабыми и функционируют неадекватно. В докладах о посещениях, соверше</w:t>
      </w:r>
      <w:r>
        <w:t>н</w:t>
      </w:r>
      <w:r>
        <w:t>ных в 2008 году Европейским комитетом по предупреждению пыток и бесчел</w:t>
      </w:r>
      <w:r>
        <w:t>о</w:t>
      </w:r>
      <w:r>
        <w:t>вечного или унижающего достоинство обращения или наказания, упомин</w:t>
      </w:r>
      <w:r>
        <w:t>а</w:t>
      </w:r>
      <w:r>
        <w:t>ется о пытках и жестоком обращении при содержании под стражей в полиции, в</w:t>
      </w:r>
      <w:r>
        <w:t>ы</w:t>
      </w:r>
      <w:r>
        <w:t>ражается обеспокоенность по поводу содержания под стражей до суда в изол</w:t>
      </w:r>
      <w:r>
        <w:t>я</w:t>
      </w:r>
      <w:r>
        <w:t>торах Министерства внутренних дел и отмечается серьезная недостаточность подготовки персонала, работающего с пациентами, которые проходят принуд</w:t>
      </w:r>
      <w:r>
        <w:t>и</w:t>
      </w:r>
      <w:r>
        <w:t>тельное лечение в психиатрических больницах.</w:t>
      </w:r>
    </w:p>
    <w:p w:rsidR="00705EE7" w:rsidRDefault="00705EE7" w:rsidP="00B03924">
      <w:pPr>
        <w:pStyle w:val="SingleTxtGR"/>
      </w:pPr>
      <w:r>
        <w:t>17.</w:t>
      </w:r>
      <w:r>
        <w:tab/>
        <w:t>В докладе Комиссара по правам человека Совета Европы государству-участнику было рекомендовано провести всеобъемлющие расследования после событий апреля 2009 года. Она спрашивает, какая процедура впоследствии и</w:t>
      </w:r>
      <w:r>
        <w:t>с</w:t>
      </w:r>
      <w:r>
        <w:t>пользуется, когда государство-участник получает такие сообщения и рекоме</w:t>
      </w:r>
      <w:r>
        <w:t>н</w:t>
      </w:r>
      <w:r>
        <w:t>дации. В частности, она хотела бы знать, предаются ли они огласке и распр</w:t>
      </w:r>
      <w:r>
        <w:t>о</w:t>
      </w:r>
      <w:r>
        <w:t>страняются ли они и если да, то среди кого. Ссылаясь на заключительные зам</w:t>
      </w:r>
      <w:r>
        <w:t>е</w:t>
      </w:r>
      <w:r>
        <w:t>чания Комитета по первоначальному докладу государства-участника (</w:t>
      </w:r>
      <w:r>
        <w:rPr>
          <w:lang w:val="en-US"/>
        </w:rPr>
        <w:t>CAT</w:t>
      </w:r>
      <w:r w:rsidRPr="00CE55F1">
        <w:t>/</w:t>
      </w:r>
      <w:r>
        <w:rPr>
          <w:lang w:val="en-US"/>
        </w:rPr>
        <w:t>C</w:t>
      </w:r>
      <w:r w:rsidRPr="00CE55F1">
        <w:t>/</w:t>
      </w:r>
      <w:r>
        <w:rPr>
          <w:lang w:val="en-US"/>
        </w:rPr>
        <w:t>CR</w:t>
      </w:r>
      <w:r w:rsidRPr="00CE55F1">
        <w:t>/30/7</w:t>
      </w:r>
      <w:r>
        <w:t>), она просит делегацию прокомментировать отсутствие ответа на два последу</w:t>
      </w:r>
      <w:r>
        <w:t>ю</w:t>
      </w:r>
      <w:r>
        <w:t>щих письма, направленных Комитетом государству-участнику с просьбой представить о</w:t>
      </w:r>
      <w:r>
        <w:t>б</w:t>
      </w:r>
      <w:r>
        <w:t>новленную информацию.</w:t>
      </w:r>
    </w:p>
    <w:p w:rsidR="00705EE7" w:rsidRDefault="00705EE7" w:rsidP="00B03924">
      <w:pPr>
        <w:pStyle w:val="SingleTxtGR"/>
      </w:pPr>
      <w:r>
        <w:t>18.</w:t>
      </w:r>
      <w:r>
        <w:tab/>
        <w:t xml:space="preserve">Она приветствует тот факт, что </w:t>
      </w:r>
      <w:r w:rsidRPr="00CE55F1">
        <w:t>статья 309 Уголовного кодекса охватывает все элементы определения понятия "</w:t>
      </w:r>
      <w:r>
        <w:t>пытка", содержащегося в статье 1 Конве</w:t>
      </w:r>
      <w:r>
        <w:t>н</w:t>
      </w:r>
      <w:r>
        <w:t>ции, включая пытки, совершенные по любой причине, основанной на дискр</w:t>
      </w:r>
      <w:r>
        <w:t>и</w:t>
      </w:r>
      <w:r>
        <w:t>минации, и то, что пытки рассматриваются в качестве отдельного уголовного преступления. Было бы полезно узнать, отмечались ли случаи, когда на пол</w:t>
      </w:r>
      <w:r>
        <w:t>о</w:t>
      </w:r>
      <w:r>
        <w:t>жения Конвенции непосредственно сс</w:t>
      </w:r>
      <w:r>
        <w:t>ы</w:t>
      </w:r>
      <w:r>
        <w:t>лались в национальных судах.</w:t>
      </w:r>
    </w:p>
    <w:p w:rsidR="00705EE7" w:rsidRDefault="00705EE7" w:rsidP="00B03924">
      <w:pPr>
        <w:pStyle w:val="SingleTxtGR"/>
      </w:pPr>
      <w:r>
        <w:t>19.</w:t>
      </w:r>
      <w:r>
        <w:tab/>
        <w:t>Однако не</w:t>
      </w:r>
      <w:r w:rsidRPr="002A20D2">
        <w:t xml:space="preserve"> </w:t>
      </w:r>
      <w:r>
        <w:t>ясно, учитывается ли при назначении наказаний за акты пыток тяжкий характер этого преступления. Хотя в периодическом докладе указыв</w:t>
      </w:r>
      <w:r>
        <w:t>а</w:t>
      </w:r>
      <w:r>
        <w:t xml:space="preserve">ются приговоры в виде лишения свободы сроком от 2 до 5 лет и от 3 до 8 лет, ответы на перечень вопросов, как представляется, предполагают, что </w:t>
      </w:r>
      <w:proofErr w:type="spellStart"/>
      <w:r>
        <w:t>ресоци</w:t>
      </w:r>
      <w:r>
        <w:t>а</w:t>
      </w:r>
      <w:r>
        <w:t>лизация</w:t>
      </w:r>
      <w:proofErr w:type="spellEnd"/>
      <w:r>
        <w:t xml:space="preserve"> осужденного может быть приоритизирована и что суды принимают во внимание личность виновного. Она просит представить разъяснения в этом о</w:t>
      </w:r>
      <w:r>
        <w:t>т</w:t>
      </w:r>
      <w:r>
        <w:t>ношении. В ответах негуманное обращение квалифицируется в качестве пр</w:t>
      </w:r>
      <w:r>
        <w:t>е</w:t>
      </w:r>
      <w:r>
        <w:t>ступления средней тяжести, притом что наказания, налагаемые за такое обр</w:t>
      </w:r>
      <w:r>
        <w:t>а</w:t>
      </w:r>
      <w:r>
        <w:t>щение, являются пропорциональными наказаниям за другие преступления из той же категории. Не ясно, на какую категорию ссылается государство-участник в данном контексте.</w:t>
      </w:r>
    </w:p>
    <w:p w:rsidR="00705EE7" w:rsidRDefault="00705EE7" w:rsidP="00B03924">
      <w:pPr>
        <w:pStyle w:val="SingleTxtGR"/>
      </w:pPr>
      <w:r>
        <w:t>20.</w:t>
      </w:r>
      <w:r>
        <w:tab/>
        <w:t>Исходя из информации, приводимой в пунктах 80−100 периодического доклада, представляется, что лишь примерно половина уголовных дел, возбу</w:t>
      </w:r>
      <w:r>
        <w:t>ж</w:t>
      </w:r>
      <w:r>
        <w:t>денных против сотрудников полиции, причастных к совершению актов пыток или превышению полномочий с применением насилия и пыток, были переданы в суд и в большинстве случаев суды вынесли условные наказания. Она спраш</w:t>
      </w:r>
      <w:r>
        <w:t>и</w:t>
      </w:r>
      <w:r>
        <w:t>вает, правда ли это и если да, то каким образом это согласуется с положени</w:t>
      </w:r>
      <w:r>
        <w:t>я</w:t>
      </w:r>
      <w:r>
        <w:t>ми Конвенции, касающимися тяжкого характера таких преступлений. Она просит сообщить обновленную информацию о 53 делах, которые находились в проце</w:t>
      </w:r>
      <w:r>
        <w:t>с</w:t>
      </w:r>
      <w:r>
        <w:t>се рассмотрения на момент подготовки периодического доклада, включая по</w:t>
      </w:r>
      <w:r>
        <w:t>д</w:t>
      </w:r>
      <w:r>
        <w:t>робные данные о наложенных наказаниях. Было бы полезно узнать, распр</w:t>
      </w:r>
      <w:r>
        <w:t>о</w:t>
      </w:r>
      <w:r>
        <w:t>страняется ли на преступление пытки срок давности.</w:t>
      </w:r>
    </w:p>
    <w:p w:rsidR="00705EE7" w:rsidRDefault="00705EE7" w:rsidP="00B03924">
      <w:pPr>
        <w:pStyle w:val="SingleTxtGR"/>
      </w:pPr>
      <w:r>
        <w:t>21.</w:t>
      </w:r>
      <w:r>
        <w:tab/>
        <w:t>Она просит сообщить дополнительную информацию о процедуре обж</w:t>
      </w:r>
      <w:r>
        <w:t>а</w:t>
      </w:r>
      <w:r>
        <w:t>лования, количестве поданных жалоб на пытки и вынесенных обвинительных приговорах. Генеральная прокуратура, похоже, проводила расследование и уг</w:t>
      </w:r>
      <w:r>
        <w:t>о</w:t>
      </w:r>
      <w:r>
        <w:t>ловное преследование по факту ряда случаев пыток и жестокого обращения при содержании под стражей. Применительно к 63 обвинительным приговорам, в</w:t>
      </w:r>
      <w:r>
        <w:t>ы</w:t>
      </w:r>
      <w:r>
        <w:t>несенным в 2007 году, было бы полезно получить информацию о том, какие н</w:t>
      </w:r>
      <w:r>
        <w:t>а</w:t>
      </w:r>
      <w:r>
        <w:t>казания были наложены и насколько длительные сроки заключения были назн</w:t>
      </w:r>
      <w:r>
        <w:t>а</w:t>
      </w:r>
      <w:r>
        <w:t>чены для 14 лиц, приговоренных к лишению св</w:t>
      </w:r>
      <w:r>
        <w:t>о</w:t>
      </w:r>
      <w:r>
        <w:t>боды.</w:t>
      </w:r>
    </w:p>
    <w:p w:rsidR="00705EE7" w:rsidRDefault="00705EE7" w:rsidP="00B03924">
      <w:pPr>
        <w:pStyle w:val="SingleTxtGR"/>
      </w:pPr>
      <w:r>
        <w:t>22.</w:t>
      </w:r>
      <w:r>
        <w:tab/>
        <w:t>Было бы интересно узнать, оказывается ли какая-либо поддержка людям, подающим жалобы. Она спрашивает о реакции государства-участника на соо</w:t>
      </w:r>
      <w:r>
        <w:t>б</w:t>
      </w:r>
      <w:r>
        <w:t>щения о том, что Ом</w:t>
      </w:r>
      <w:r w:rsidRPr="00B45F3A">
        <w:t>буд</w:t>
      </w:r>
      <w:r>
        <w:t>смен рассматривает лишь примерно 20% адресованных ему жалоб и что более 40% передаются другим учреждениям. Это важный в</w:t>
      </w:r>
      <w:r>
        <w:t>о</w:t>
      </w:r>
      <w:r>
        <w:t>прос, поскольку Комитет получил многочисленные сообщения о текущей пра</w:t>
      </w:r>
      <w:r>
        <w:t>к</w:t>
      </w:r>
      <w:r>
        <w:t>тике пыток в государстве-участнике. Одно такое сообщение было представлено организацией "Мемориа", которая обеспечивает функционирование одного из важнейших центров лечения, реабилитации и документирования случаев пыток и регулярно оказывала помощь людям, подвергшимся пыткам, не только при прежнем режиме, но и в настоящее время.</w:t>
      </w:r>
    </w:p>
    <w:p w:rsidR="00705EE7" w:rsidRDefault="00705EE7" w:rsidP="00B03924">
      <w:pPr>
        <w:pStyle w:val="SingleTxtGR"/>
      </w:pPr>
      <w:r>
        <w:t>23.</w:t>
      </w:r>
      <w:r>
        <w:tab/>
        <w:t>В двух таких случаях г-н Колибаба и г-н Гургуров представили свои дела в Европейский суд по правам человека, который установил, что они подверг</w:t>
      </w:r>
      <w:r>
        <w:t>а</w:t>
      </w:r>
      <w:r>
        <w:t>лись жестокому обращению или пыткам со стороны сотрудников национальной полиции и что государством-участником не было проведено никаких эффекти</w:t>
      </w:r>
      <w:r>
        <w:t>в</w:t>
      </w:r>
      <w:r>
        <w:t>ных расследований. Было бы полезно получить дополнительные сведения об этих случаях. Информация из других источников указывает на то, что жест</w:t>
      </w:r>
      <w:r>
        <w:t>о</w:t>
      </w:r>
      <w:r>
        <w:t>кое обращение и пытки по-прежнему имеют место, в частности на начальном этапе содержания под стражей в полиции, и что эту практику можно даже квалиф</w:t>
      </w:r>
      <w:r>
        <w:t>и</w:t>
      </w:r>
      <w:r>
        <w:t>цировать в качестве широко распространенной. Комитет будет приветствовать более подробную информацию о возможной безнаказанности в случаях пыток и жестокого обращения, включая случаи, когда по отношению к правонарушит</w:t>
      </w:r>
      <w:r>
        <w:t>е</w:t>
      </w:r>
      <w:r>
        <w:t>лям применяются лишь дисциплинарные меры наказ</w:t>
      </w:r>
      <w:r>
        <w:t>а</w:t>
      </w:r>
      <w:r>
        <w:t>ния.</w:t>
      </w:r>
    </w:p>
    <w:p w:rsidR="00705EE7" w:rsidRDefault="00705EE7" w:rsidP="00B03924">
      <w:pPr>
        <w:pStyle w:val="SingleTxtGR"/>
      </w:pPr>
      <w:r>
        <w:t>24.</w:t>
      </w:r>
      <w:r>
        <w:tab/>
        <w:t>Обеспокоенность Комитета вызывают также утверждения о взяточнич</w:t>
      </w:r>
      <w:r>
        <w:t>е</w:t>
      </w:r>
      <w:r>
        <w:t>стве и коррупции среди государственных должностных лиц. ОБСЕ сообщала, что коррупция и другие правонарушения, совершаемые государственными должностными лицами, составляют одну из основных форм преступности в г</w:t>
      </w:r>
      <w:r>
        <w:t>о</w:t>
      </w:r>
      <w:r>
        <w:t>сударстве-участнике. Специальный докладчик по вопросу о пытках также сс</w:t>
      </w:r>
      <w:r>
        <w:t>ы</w:t>
      </w:r>
      <w:r>
        <w:t>лался на условия содержания под стражей, которые способствуют коррупции, но нисколько не оправдывают ее, и на многочисленные и постоянно звучащие утверждения о том, что коррупция глубоко укоренилась в уголовной системе Молдовы и даже стала почти институционально оформившейся практикой. Г</w:t>
      </w:r>
      <w:r>
        <w:t>о</w:t>
      </w:r>
      <w:r>
        <w:t>сударс</w:t>
      </w:r>
      <w:r>
        <w:t>т</w:t>
      </w:r>
      <w:r>
        <w:t xml:space="preserve">ву-участнику следует сообщить информацию о мерах, принятых для борьбы с этой практикой. </w:t>
      </w:r>
    </w:p>
    <w:p w:rsidR="00705EE7" w:rsidRDefault="00705EE7" w:rsidP="00B03924">
      <w:pPr>
        <w:pStyle w:val="SingleTxtGR"/>
      </w:pPr>
      <w:r>
        <w:t>25.</w:t>
      </w:r>
      <w:r>
        <w:tab/>
        <w:t>Комитет будет приветствовать получение обновленных данных о правах лиц, содержащихся под стражей, в частности содержащихся под стражей до с</w:t>
      </w:r>
      <w:r>
        <w:t>у</w:t>
      </w:r>
      <w:r>
        <w:t>да. Она просит представить разъяснения по поводу того, имеют ли содерж</w:t>
      </w:r>
      <w:r>
        <w:t>а</w:t>
      </w:r>
      <w:r>
        <w:t>щиеся под стражей лица право пользоваться услугами независимого адвоката и независимого врача во время с</w:t>
      </w:r>
      <w:r>
        <w:t>о</w:t>
      </w:r>
      <w:r>
        <w:t>держания под стражей. Было бы также полезно узнать, имеют ли все содержащиеся под стражей лица право на получение юр</w:t>
      </w:r>
      <w:r>
        <w:t>и</w:t>
      </w:r>
      <w:r>
        <w:t>дической помощи с момента ареста. Она спраш</w:t>
      </w:r>
      <w:r>
        <w:t>и</w:t>
      </w:r>
      <w:r>
        <w:t>вает, на какой срок может быть конкретное лицо лишено свободы, прежде чем оно предстанет перед судьей. Остается непонятным, отличается ли "предварительное заключение" от "пре</w:t>
      </w:r>
      <w:r>
        <w:t>д</w:t>
      </w:r>
      <w:r>
        <w:t>варительного содержания под стражей" и действует ли по-прежнему Закон о содержании под стражей. Она спрашивает, пользуются ли содержащиеся под стражей лица юридическими гарантиями, включая право на консультацию с н</w:t>
      </w:r>
      <w:r>
        <w:t>е</w:t>
      </w:r>
      <w:r>
        <w:t>завис</w:t>
      </w:r>
      <w:r>
        <w:t>и</w:t>
      </w:r>
      <w:r>
        <w:t>мым врачом и на получение медицинских услуг.</w:t>
      </w:r>
    </w:p>
    <w:p w:rsidR="00705EE7" w:rsidRDefault="00705EE7" w:rsidP="00B03924">
      <w:pPr>
        <w:pStyle w:val="SingleTxtGR"/>
      </w:pPr>
      <w:r>
        <w:t>26.</w:t>
      </w:r>
      <w:r>
        <w:tab/>
        <w:t>Комитет приветствовал бы получение дополнительной информации о случаях, к</w:t>
      </w:r>
      <w:r>
        <w:t>о</w:t>
      </w:r>
      <w:r>
        <w:t>гда медицинские заключения, указывающие на пытки или жестокое обращение, представлялись в суде. Будет полезным узнать, что происходит, к</w:t>
      </w:r>
      <w:r>
        <w:t>о</w:t>
      </w:r>
      <w:r>
        <w:t>гда такое заключение представляется, и кто запрашивает проведение медици</w:t>
      </w:r>
      <w:r>
        <w:t>н</w:t>
      </w:r>
      <w:r>
        <w:t>ского освидетельствования. Ясно, что в соответствии со статьей 251 Исполн</w:t>
      </w:r>
      <w:r>
        <w:t>и</w:t>
      </w:r>
      <w:r>
        <w:t>тельного кодекса врачи обязаны сообщать о наличии следов пытки на телах лиц, которые скончались при содержании под стражей, парламентскому адвок</w:t>
      </w:r>
      <w:r>
        <w:t>а</w:t>
      </w:r>
      <w:r>
        <w:t>ту. Однако она спрашивает, что происходит с заключениями докторов о наличии следов пытки, какие меры принимаются в отношении соответствующего це</w:t>
      </w:r>
      <w:r>
        <w:t>н</w:t>
      </w:r>
      <w:r>
        <w:t>тра содержания под стражей и что происходит с жертвами пытки, которые о</w:t>
      </w:r>
      <w:r>
        <w:t>с</w:t>
      </w:r>
      <w:r>
        <w:t>таются в условиях содержания под стражей. С учетом того, что осужденные заключе</w:t>
      </w:r>
      <w:r>
        <w:t>н</w:t>
      </w:r>
      <w:r>
        <w:t>ные имеют право пройти в тюрьме освидетельствование за свой счет и что с</w:t>
      </w:r>
      <w:r>
        <w:t>о</w:t>
      </w:r>
      <w:r>
        <w:t>ответствующие справки хранятся в медицинском файле заключенного, она х</w:t>
      </w:r>
      <w:r>
        <w:t>о</w:t>
      </w:r>
      <w:r>
        <w:t>тела бы знать, какие меры принимаются для привлечения к ответственности виновных. Было бы также интересно узнать, используется ли Стамбульский протокол в качестве руководства для проведения медицинских освидетельств</w:t>
      </w:r>
      <w:r>
        <w:t>о</w:t>
      </w:r>
      <w:r>
        <w:t>ваний.</w:t>
      </w:r>
    </w:p>
    <w:p w:rsidR="00705EE7" w:rsidRPr="007B484E" w:rsidRDefault="00705EE7" w:rsidP="00B03924">
      <w:pPr>
        <w:pStyle w:val="SingleTxtGR"/>
      </w:pPr>
      <w:r w:rsidRPr="007B484E">
        <w:t>27.</w:t>
      </w:r>
      <w:r w:rsidRPr="007B484E">
        <w:tab/>
        <w:t>Она просит представить обновленную информацию об администрати</w:t>
      </w:r>
      <w:r w:rsidRPr="007B484E">
        <w:t>в</w:t>
      </w:r>
      <w:r w:rsidRPr="007B484E">
        <w:t xml:space="preserve">ном </w:t>
      </w:r>
      <w:r>
        <w:t>задержании</w:t>
      </w:r>
      <w:r w:rsidRPr="007B484E">
        <w:t xml:space="preserve"> и о недавних поправках, внесенных в соответствующие прав</w:t>
      </w:r>
      <w:r w:rsidRPr="007B484E">
        <w:t>и</w:t>
      </w:r>
      <w:r w:rsidRPr="007B484E">
        <w:t xml:space="preserve">ла, включая подробные сведения о действующих юридических гарантиях. Будет также приветствоваться информация о мерах, принимаемых </w:t>
      </w:r>
      <w:r>
        <w:t>с</w:t>
      </w:r>
      <w:r w:rsidRPr="007B484E">
        <w:t xml:space="preserve"> цел</w:t>
      </w:r>
      <w:r>
        <w:t>ью</w:t>
      </w:r>
      <w:r w:rsidRPr="007B484E">
        <w:t xml:space="preserve"> прекращ</w:t>
      </w:r>
      <w:r w:rsidRPr="007B484E">
        <w:t>е</w:t>
      </w:r>
      <w:r w:rsidRPr="007B484E">
        <w:t>ния практики проведения допросов в отсутствие адвоката и с целью обеспеч</w:t>
      </w:r>
      <w:r w:rsidRPr="007B484E">
        <w:t>е</w:t>
      </w:r>
      <w:r w:rsidRPr="007B484E">
        <w:t>ния того, чтобы качество юридической помощи было достаточным для обесп</w:t>
      </w:r>
      <w:r w:rsidRPr="007B484E">
        <w:t>е</w:t>
      </w:r>
      <w:r w:rsidRPr="007B484E">
        <w:t>чения защиты от пыток и жестокого обращения. Кроме того, она была бы пр</w:t>
      </w:r>
      <w:r w:rsidRPr="007B484E">
        <w:t>и</w:t>
      </w:r>
      <w:r w:rsidRPr="007B484E">
        <w:t>знательна за разъяснение смысла понятия "содержание в полной изоляции", и</w:t>
      </w:r>
      <w:r w:rsidRPr="007B484E">
        <w:t>с</w:t>
      </w:r>
      <w:r w:rsidRPr="007B484E">
        <w:t>пользуемого в пункте 50 периодического доклада.</w:t>
      </w:r>
    </w:p>
    <w:p w:rsidR="00705EE7" w:rsidRPr="007B484E" w:rsidRDefault="00705EE7" w:rsidP="00B03924">
      <w:pPr>
        <w:pStyle w:val="SingleTxtGR"/>
      </w:pPr>
      <w:r w:rsidRPr="007B484E">
        <w:t>28.</w:t>
      </w:r>
      <w:r w:rsidRPr="007B484E">
        <w:tab/>
        <w:t>Учитывая, что расследования утверждений о пытках или жестоком обр</w:t>
      </w:r>
      <w:r w:rsidRPr="007B484E">
        <w:t>а</w:t>
      </w:r>
      <w:r w:rsidRPr="007B484E">
        <w:t xml:space="preserve">щении часто прекращаются </w:t>
      </w:r>
      <w:r>
        <w:t xml:space="preserve">за </w:t>
      </w:r>
      <w:r w:rsidRPr="007B484E">
        <w:t>отсутстви</w:t>
      </w:r>
      <w:r>
        <w:t>ем</w:t>
      </w:r>
      <w:r w:rsidRPr="007B484E">
        <w:t xml:space="preserve"> улик или </w:t>
      </w:r>
      <w:r>
        <w:t>не</w:t>
      </w:r>
      <w:r w:rsidRPr="007B484E">
        <w:t>достаточн</w:t>
      </w:r>
      <w:r>
        <w:t>остью</w:t>
      </w:r>
      <w:r w:rsidRPr="007B484E">
        <w:t xml:space="preserve"> доказ</w:t>
      </w:r>
      <w:r w:rsidRPr="007B484E">
        <w:t>а</w:t>
      </w:r>
      <w:r w:rsidRPr="007B484E">
        <w:t>тельств, она спрашивает, на ком лежит бремя доказывания в таких случаях. Б</w:t>
      </w:r>
      <w:r w:rsidRPr="007B484E">
        <w:t>у</w:t>
      </w:r>
      <w:r w:rsidRPr="007B484E">
        <w:t>дет цел</w:t>
      </w:r>
      <w:r w:rsidRPr="007B484E">
        <w:t>е</w:t>
      </w:r>
      <w:r w:rsidRPr="007B484E">
        <w:t>сообразно узнать, вступили ли в силу и соблюдаются ли добавленные в Уголовно-процессуальный кодекс положения, согласно которым бремя доказ</w:t>
      </w:r>
      <w:r w:rsidRPr="007B484E">
        <w:t>ы</w:t>
      </w:r>
      <w:r w:rsidRPr="007B484E">
        <w:t>вания по неприменению пыток и других жестоких, бесчеловечных или ун</w:t>
      </w:r>
      <w:r w:rsidRPr="007B484E">
        <w:t>и</w:t>
      </w:r>
      <w:r w:rsidRPr="007B484E">
        <w:t>жающих до</w:t>
      </w:r>
      <w:r w:rsidRPr="007B484E">
        <w:t>с</w:t>
      </w:r>
      <w:r w:rsidRPr="007B484E">
        <w:t>тоинство видов обращения и наказания возлагается на учреждение, в котором содержится заключенный.</w:t>
      </w:r>
    </w:p>
    <w:p w:rsidR="00705EE7" w:rsidRPr="007B484E" w:rsidRDefault="00705EE7" w:rsidP="00B03924">
      <w:pPr>
        <w:pStyle w:val="SingleTxtGR"/>
      </w:pPr>
      <w:r w:rsidRPr="007B484E">
        <w:t>29.</w:t>
      </w:r>
      <w:r w:rsidRPr="007B484E">
        <w:tab/>
        <w:t>Было бы целесообразн</w:t>
      </w:r>
      <w:r>
        <w:t>о</w:t>
      </w:r>
      <w:r w:rsidRPr="007B484E">
        <w:t xml:space="preserve"> получить обновленные сведения о планах по п</w:t>
      </w:r>
      <w:r w:rsidRPr="007B484E">
        <w:t>е</w:t>
      </w:r>
      <w:r w:rsidRPr="007B484E">
        <w:t>редаче изоляторов временного содержания и мест предварительного заключ</w:t>
      </w:r>
      <w:r w:rsidRPr="007B484E">
        <w:t>е</w:t>
      </w:r>
      <w:r w:rsidRPr="007B484E">
        <w:t>ния из ведения Министерства внутренних дел в ведение Министерства юст</w:t>
      </w:r>
      <w:r w:rsidRPr="007B484E">
        <w:t>и</w:t>
      </w:r>
      <w:r w:rsidRPr="007B484E">
        <w:t>ции. Она хотела бы знать, планируется ли строить новые следственные изол</w:t>
      </w:r>
      <w:r w:rsidRPr="007B484E">
        <w:t>я</w:t>
      </w:r>
      <w:r w:rsidRPr="007B484E">
        <w:t xml:space="preserve">торы и если да, то </w:t>
      </w:r>
      <w:r>
        <w:t>в рамках сферы</w:t>
      </w:r>
      <w:r w:rsidRPr="007B484E">
        <w:t xml:space="preserve"> ведени</w:t>
      </w:r>
      <w:r>
        <w:t>я</w:t>
      </w:r>
      <w:r w:rsidRPr="007B484E">
        <w:t xml:space="preserve"> какого министерства.</w:t>
      </w:r>
    </w:p>
    <w:p w:rsidR="00705EE7" w:rsidRPr="007B484E" w:rsidRDefault="00705EE7" w:rsidP="00B03924">
      <w:pPr>
        <w:pStyle w:val="SingleTxtGR"/>
      </w:pPr>
      <w:r w:rsidRPr="007B484E">
        <w:t>30.</w:t>
      </w:r>
      <w:r w:rsidRPr="007B484E">
        <w:tab/>
        <w:t>Она была бы признательна за получение информации о какой-либо нед</w:t>
      </w:r>
      <w:r w:rsidRPr="007B484E">
        <w:t>е</w:t>
      </w:r>
      <w:r w:rsidRPr="007B484E">
        <w:t>нежной компенсации, предоставленной 22 жертвам пыток и других жестоких, бесчеловечных или унижающих достоинство видов обращения и наказания, д</w:t>
      </w:r>
      <w:r w:rsidRPr="007B484E">
        <w:t>е</w:t>
      </w:r>
      <w:r w:rsidRPr="007B484E">
        <w:t>ла которых были внесены на рассмотрение в Европейский суд по правам чел</w:t>
      </w:r>
      <w:r w:rsidRPr="007B484E">
        <w:t>о</w:t>
      </w:r>
      <w:r w:rsidRPr="007B484E">
        <w:t>века.</w:t>
      </w:r>
    </w:p>
    <w:p w:rsidR="00705EE7" w:rsidRPr="007B484E" w:rsidRDefault="00705EE7" w:rsidP="00B03924">
      <w:pPr>
        <w:pStyle w:val="SingleTxtGR"/>
      </w:pPr>
      <w:r w:rsidRPr="007B484E">
        <w:t>31.</w:t>
      </w:r>
      <w:r w:rsidRPr="007B484E">
        <w:tab/>
        <w:t>Она спрашивает, какие меры принимаются с целью мониторинга, рассл</w:t>
      </w:r>
      <w:r w:rsidRPr="007B484E">
        <w:t>е</w:t>
      </w:r>
      <w:r w:rsidRPr="007B484E">
        <w:t>дования и предупрежд</w:t>
      </w:r>
      <w:r w:rsidRPr="007B484E">
        <w:t>е</w:t>
      </w:r>
      <w:r w:rsidRPr="007B484E">
        <w:t>ния сексуального насилия в местах содержания под стражей, в частности с учетом количества сообщений о таких инцидентах, ос</w:t>
      </w:r>
      <w:r w:rsidRPr="007B484E">
        <w:t>о</w:t>
      </w:r>
      <w:r w:rsidRPr="007B484E">
        <w:t>бенно в отношении женщин. С учетом того, что в пункте 82 ответов на пер</w:t>
      </w:r>
      <w:r w:rsidRPr="007B484E">
        <w:t>е</w:t>
      </w:r>
      <w:r w:rsidRPr="007B484E">
        <w:t xml:space="preserve">чень вопросов указываются имена и фамилии четырех </w:t>
      </w:r>
      <w:r>
        <w:t>человек</w:t>
      </w:r>
      <w:r w:rsidRPr="007B484E">
        <w:t>, которые соо</w:t>
      </w:r>
      <w:r w:rsidRPr="007B484E">
        <w:t>б</w:t>
      </w:r>
      <w:r w:rsidRPr="007B484E">
        <w:t>щили о насильственных сексуальных действиях при содержании под стражей, она спрашивает, дали ли эти лица четко выраженное согласие на то, чтобы их имена и фамилии были обнародованы. Если нет, то их имена и фамилии следует опустить, поскольку ответы представляют собой публичный документ. Было бы полезно узнать, какие меры действуют для обеспечения того, чтобы лица, по</w:t>
      </w:r>
      <w:r w:rsidRPr="007B484E">
        <w:t>д</w:t>
      </w:r>
      <w:r w:rsidRPr="007B484E">
        <w:t>вергшиеся сексуальному надругательству при содержании под стражей, не клеймились позором и были в полной мере реабилитированы.</w:t>
      </w:r>
    </w:p>
    <w:p w:rsidR="00705EE7" w:rsidRPr="007B484E" w:rsidRDefault="00705EE7" w:rsidP="00B03924">
      <w:pPr>
        <w:pStyle w:val="SingleTxtGR"/>
      </w:pPr>
      <w:r w:rsidRPr="007B484E">
        <w:t>3</w:t>
      </w:r>
      <w:r>
        <w:t>2</w:t>
      </w:r>
      <w:r w:rsidRPr="007B484E">
        <w:t>.</w:t>
      </w:r>
      <w:r w:rsidRPr="007B484E">
        <w:tab/>
      </w:r>
      <w:r>
        <w:t>В роли н</w:t>
      </w:r>
      <w:r w:rsidRPr="007B484E">
        <w:t>ационально</w:t>
      </w:r>
      <w:r>
        <w:t>го</w:t>
      </w:r>
      <w:r w:rsidRPr="007B484E">
        <w:t xml:space="preserve"> правозащитно</w:t>
      </w:r>
      <w:r>
        <w:t>го</w:t>
      </w:r>
      <w:r w:rsidRPr="007B484E">
        <w:t xml:space="preserve"> учреждени</w:t>
      </w:r>
      <w:r>
        <w:t>я</w:t>
      </w:r>
      <w:r w:rsidRPr="007B484E">
        <w:t xml:space="preserve"> в Молдове </w:t>
      </w:r>
      <w:r>
        <w:t>выступает</w:t>
      </w:r>
      <w:r w:rsidRPr="007B484E">
        <w:t xml:space="preserve"> Центр по правам человека, который может посещать тюрьмы и другие места, где люди содержатся под стражей. Она спрашивает, имеет ли Центр неогран</w:t>
      </w:r>
      <w:r w:rsidRPr="007B484E">
        <w:t>и</w:t>
      </w:r>
      <w:r w:rsidRPr="007B484E">
        <w:t>ченные полномочия по осуществлению посещений и представлению докладов, я</w:t>
      </w:r>
      <w:r w:rsidRPr="007B484E">
        <w:t>в</w:t>
      </w:r>
      <w:r w:rsidRPr="007B484E">
        <w:t>ляется ли общепризнанной необходимость в таких органах по мониторингу и обнародуются ли его доклады. Согласно информации, поступившей в Комитет, в некоторых случаях омбудсмену отказывается в доступе в тюрьмы или же ра</w:t>
      </w:r>
      <w:r w:rsidRPr="007B484E">
        <w:t>з</w:t>
      </w:r>
      <w:r w:rsidRPr="007B484E">
        <w:t>решается осуществить посещения продолжительностью лишь 15 минут. Будет полезным, если делегация сможет сообщить Комитету о мерах, принятых с ц</w:t>
      </w:r>
      <w:r w:rsidRPr="007B484E">
        <w:t>е</w:t>
      </w:r>
      <w:r w:rsidRPr="007B484E">
        <w:t>лью разрешения такой ситуации. Она также просит делегацию прокомментир</w:t>
      </w:r>
      <w:r w:rsidRPr="007B484E">
        <w:t>о</w:t>
      </w:r>
      <w:r w:rsidRPr="007B484E">
        <w:t xml:space="preserve">вать сообщения </w:t>
      </w:r>
      <w:r>
        <w:t>о том</w:t>
      </w:r>
      <w:r w:rsidRPr="007B484E">
        <w:t>, что а) существу</w:t>
      </w:r>
      <w:r>
        <w:t>е</w:t>
      </w:r>
      <w:r w:rsidRPr="007B484E">
        <w:t>т несогласи</w:t>
      </w:r>
      <w:r>
        <w:t>е</w:t>
      </w:r>
      <w:r w:rsidRPr="007B484E">
        <w:t xml:space="preserve"> </w:t>
      </w:r>
      <w:r>
        <w:t>по поводу</w:t>
      </w:r>
      <w:r w:rsidRPr="007B484E">
        <w:t xml:space="preserve"> характера со</w:t>
      </w:r>
      <w:r w:rsidRPr="007B484E">
        <w:t>з</w:t>
      </w:r>
      <w:r w:rsidRPr="007B484E">
        <w:t>данного механизма и инстанции, призванн</w:t>
      </w:r>
      <w:r>
        <w:t>ой</w:t>
      </w:r>
      <w:r w:rsidRPr="007B484E">
        <w:t xml:space="preserve"> об</w:t>
      </w:r>
      <w:r>
        <w:t>еспечивать его работу, и что b) </w:t>
      </w:r>
      <w:r w:rsidRPr="007B484E">
        <w:t>ресурсы учреждени</w:t>
      </w:r>
      <w:r>
        <w:t>я</w:t>
      </w:r>
      <w:r w:rsidRPr="007B484E">
        <w:t xml:space="preserve"> являются весьма огран</w:t>
      </w:r>
      <w:r w:rsidRPr="007B484E">
        <w:t>и</w:t>
      </w:r>
      <w:r w:rsidRPr="007B484E">
        <w:t>ченными.</w:t>
      </w:r>
    </w:p>
    <w:p w:rsidR="00705EE7" w:rsidRDefault="00705EE7" w:rsidP="00B03924">
      <w:pPr>
        <w:pStyle w:val="SingleTxtGR"/>
      </w:pPr>
      <w:r w:rsidRPr="007B484E">
        <w:t>33.</w:t>
      </w:r>
      <w:r w:rsidRPr="007B484E">
        <w:tab/>
        <w:t>Применительно к событиям апреля 2009 года она отмечает, что цифры, касающиеся числа задержанных лиц, варьируются, и просит делегацию соо</w:t>
      </w:r>
      <w:r w:rsidRPr="007B484E">
        <w:t>б</w:t>
      </w:r>
      <w:r w:rsidRPr="007B484E">
        <w:t xml:space="preserve">щить официальную цифру. Комитет хотел бы узнать, сколько </w:t>
      </w:r>
      <w:r>
        <w:t>исков по факту утверждений</w:t>
      </w:r>
      <w:r w:rsidRPr="007B484E">
        <w:t xml:space="preserve"> о пытках было </w:t>
      </w:r>
      <w:r>
        <w:t>возбужде</w:t>
      </w:r>
      <w:r w:rsidRPr="007B484E">
        <w:t>но прокурором или любым другим орг</w:t>
      </w:r>
      <w:r w:rsidRPr="007B484E">
        <w:t>а</w:t>
      </w:r>
      <w:r w:rsidRPr="007B484E">
        <w:t>ном в течение этого периода. Она интересуется, были ли какие-либо дела пр</w:t>
      </w:r>
      <w:r w:rsidRPr="007B484E">
        <w:t>о</w:t>
      </w:r>
      <w:r w:rsidRPr="007B484E">
        <w:t>изводством прекращены и рассматриваются ли еще какие-либо дела. Делегации следует также проинформировать Комитет о круге ведения парламен</w:t>
      </w:r>
      <w:r w:rsidRPr="007B484E">
        <w:t>т</w:t>
      </w:r>
      <w:r w:rsidRPr="007B484E">
        <w:t>ской группы по расследованию, учрежденной в октябре, и указать, способна ли она провести тщательное и независимое расследование апрельских событий. И</w:t>
      </w:r>
      <w:r w:rsidRPr="007B484E">
        <w:t>н</w:t>
      </w:r>
      <w:r w:rsidRPr="007B484E">
        <w:t xml:space="preserve">формация, собранная организацией "Мемориа" о жестоких, систематических избиениях и других телесных повреждениях в </w:t>
      </w:r>
      <w:r>
        <w:t>связи с этими</w:t>
      </w:r>
      <w:r w:rsidRPr="007B484E">
        <w:t xml:space="preserve"> событи</w:t>
      </w:r>
      <w:r>
        <w:t>ями</w:t>
      </w:r>
      <w:r w:rsidRPr="007B484E">
        <w:t>, выз</w:t>
      </w:r>
      <w:r w:rsidRPr="007B484E">
        <w:t>ы</w:t>
      </w:r>
      <w:r w:rsidRPr="007B484E">
        <w:t xml:space="preserve">вает серьезную обеспокоенность. Она спрашивает, могут ли жертвы получить возмещение даже в тех случаях, когда виновные не были </w:t>
      </w:r>
      <w:r>
        <w:t>отда</w:t>
      </w:r>
      <w:r w:rsidRPr="007B484E">
        <w:t>ны в руки прав</w:t>
      </w:r>
      <w:r w:rsidRPr="007B484E">
        <w:t>о</w:t>
      </w:r>
      <w:r w:rsidRPr="007B484E">
        <w:t>судия.</w:t>
      </w:r>
    </w:p>
    <w:p w:rsidR="00705EE7" w:rsidRPr="00B22DA5" w:rsidRDefault="00705EE7" w:rsidP="00B03924">
      <w:pPr>
        <w:pStyle w:val="SingleTxtGR"/>
      </w:pPr>
      <w:r w:rsidRPr="00B22DA5">
        <w:t>34.</w:t>
      </w:r>
      <w:r w:rsidRPr="00B22DA5">
        <w:tab/>
      </w:r>
      <w:r w:rsidRPr="00B22DA5">
        <w:rPr>
          <w:b/>
        </w:rPr>
        <w:t>Г-н Ковалев</w:t>
      </w:r>
      <w:r w:rsidRPr="00B22DA5">
        <w:t>, второй Докладчик по стране, отмечая, что в деле пред</w:t>
      </w:r>
      <w:r w:rsidRPr="00B22DA5">
        <w:t>у</w:t>
      </w:r>
      <w:r w:rsidRPr="00B22DA5">
        <w:t>преждения пыток в Молдове был достигнут значительный прогресс, говорит, что у него есть ряд замечаний по поводу осуществления статей 10</w:t>
      </w:r>
      <w:r>
        <w:t>−</w:t>
      </w:r>
      <w:r w:rsidRPr="00B22DA5">
        <w:t>16 Конве</w:t>
      </w:r>
      <w:r w:rsidRPr="00B22DA5">
        <w:t>н</w:t>
      </w:r>
      <w:r w:rsidRPr="00B22DA5">
        <w:t>ции.</w:t>
      </w:r>
    </w:p>
    <w:p w:rsidR="00705EE7" w:rsidRPr="00B22DA5" w:rsidRDefault="00705EE7" w:rsidP="00B03924">
      <w:pPr>
        <w:pStyle w:val="SingleTxtGR"/>
      </w:pPr>
      <w:r w:rsidRPr="00B22DA5">
        <w:t>35.</w:t>
      </w:r>
      <w:r w:rsidRPr="00B22DA5">
        <w:tab/>
        <w:t xml:space="preserve">В отношении статьи 10 он отмечает, что с момента рассмотрения </w:t>
      </w:r>
      <w:r>
        <w:t>в 2003 </w:t>
      </w:r>
      <w:r w:rsidRPr="00B22DA5">
        <w:t>году первоначального доклада Молдовы был достигнут значительный пр</w:t>
      </w:r>
      <w:r w:rsidRPr="00B22DA5">
        <w:t>о</w:t>
      </w:r>
      <w:r w:rsidRPr="00B22DA5">
        <w:t>гресс. Однако Комитет не получил ответа на свои вопросы, касающиеся подг</w:t>
      </w:r>
      <w:r w:rsidRPr="00B22DA5">
        <w:t>о</w:t>
      </w:r>
      <w:r w:rsidRPr="00B22DA5">
        <w:t xml:space="preserve">товки судебно-медицинских экспертов и медицинского персонала, </w:t>
      </w:r>
      <w:r>
        <w:t>которые имеют дело</w:t>
      </w:r>
      <w:r w:rsidRPr="00B22DA5">
        <w:t xml:space="preserve"> с лицами, лишенными свободы, просителями убежища и беженц</w:t>
      </w:r>
      <w:r w:rsidRPr="00B22DA5">
        <w:t>а</w:t>
      </w:r>
      <w:r w:rsidRPr="00B22DA5">
        <w:t>ми, а также того, каким образом на практике применяется Стамбульский прот</w:t>
      </w:r>
      <w:r w:rsidRPr="00B22DA5">
        <w:t>о</w:t>
      </w:r>
      <w:r w:rsidRPr="00B22DA5">
        <w:t xml:space="preserve">кол. Он спрашивает, какие шаги правительство намерено </w:t>
      </w:r>
      <w:r>
        <w:t>пред</w:t>
      </w:r>
      <w:r w:rsidRPr="00B22DA5">
        <w:t xml:space="preserve">принять в этом </w:t>
      </w:r>
      <w:r>
        <w:t>направлении</w:t>
      </w:r>
      <w:r w:rsidRPr="00B22DA5">
        <w:t xml:space="preserve"> и идет ли подготовка полицейских по вопросу </w:t>
      </w:r>
      <w:r>
        <w:t>контролирования поведения</w:t>
      </w:r>
      <w:r w:rsidRPr="00B22DA5">
        <w:t xml:space="preserve"> толп</w:t>
      </w:r>
      <w:r>
        <w:t>ы</w:t>
      </w:r>
      <w:r w:rsidRPr="00B22DA5">
        <w:t>.</w:t>
      </w:r>
    </w:p>
    <w:p w:rsidR="00705EE7" w:rsidRPr="00B22DA5" w:rsidRDefault="00705EE7" w:rsidP="00B03924">
      <w:pPr>
        <w:pStyle w:val="SingleTxtGR"/>
      </w:pPr>
      <w:r w:rsidRPr="00B22DA5">
        <w:t>36.</w:t>
      </w:r>
      <w:r w:rsidRPr="00B22DA5">
        <w:tab/>
        <w:t>В ответ на вопрос 11 перечня вопросов Молдова дала детальную инфо</w:t>
      </w:r>
      <w:r w:rsidRPr="00B22DA5">
        <w:t>р</w:t>
      </w:r>
      <w:r w:rsidRPr="00B22DA5">
        <w:t>мацию в отношении числа задержанных, создания комис</w:t>
      </w:r>
      <w:r>
        <w:t>сий по мониторингу, учреждения К</w:t>
      </w:r>
      <w:r w:rsidRPr="00B22DA5">
        <w:t>омитета по жалобам, законодательному снижению минимальных и максимальных наказаний и пересмотру в целом всех наказаний. Однако, по данным НПО, условия содержания в полицейских участках неадекватны и представляют риск для их здоровья</w:t>
      </w:r>
      <w:r>
        <w:t>,</w:t>
      </w:r>
      <w:r w:rsidRPr="000613D1">
        <w:t xml:space="preserve"> </w:t>
      </w:r>
      <w:r>
        <w:t xml:space="preserve">и задержанные содержатся под стражей </w:t>
      </w:r>
      <w:r w:rsidRPr="00B22DA5">
        <w:t>длительные сроки. Так, в своем отчете представитель ОБСЕ, посетивший Мо</w:t>
      </w:r>
      <w:r w:rsidRPr="00B22DA5">
        <w:t>л</w:t>
      </w:r>
      <w:r w:rsidRPr="00B22DA5">
        <w:t xml:space="preserve">дову в сентябре 2004 года, описал условия в местах содержания в изоляторе </w:t>
      </w:r>
      <w:r>
        <w:t xml:space="preserve">в </w:t>
      </w:r>
      <w:proofErr w:type="spellStart"/>
      <w:r w:rsidRPr="00B22DA5">
        <w:t>Ор</w:t>
      </w:r>
      <w:r>
        <w:t>хейском</w:t>
      </w:r>
      <w:proofErr w:type="spellEnd"/>
      <w:r>
        <w:t xml:space="preserve"> районе</w:t>
      </w:r>
      <w:r w:rsidRPr="00B22DA5">
        <w:t xml:space="preserve"> гибельными: семь и более заключенных содержались в </w:t>
      </w:r>
      <w:r>
        <w:t>к</w:t>
      </w:r>
      <w:r>
        <w:t>а</w:t>
      </w:r>
      <w:r>
        <w:t>мере</w:t>
      </w:r>
      <w:r w:rsidRPr="00B22DA5">
        <w:t xml:space="preserve"> на площади три на четыре метра и поэтому </w:t>
      </w:r>
      <w:r>
        <w:t>им приходилось спать</w:t>
      </w:r>
      <w:r w:rsidRPr="00B22DA5">
        <w:t xml:space="preserve"> по оч</w:t>
      </w:r>
      <w:r w:rsidRPr="00B22DA5">
        <w:t>е</w:t>
      </w:r>
      <w:r w:rsidRPr="00B22DA5">
        <w:t xml:space="preserve">реди; </w:t>
      </w:r>
      <w:r>
        <w:t xml:space="preserve">они </w:t>
      </w:r>
      <w:r w:rsidRPr="00B22DA5">
        <w:t xml:space="preserve">не были обеспечены матрацами, одеялами и простынями. </w:t>
      </w:r>
      <w:r>
        <w:t>Привод</w:t>
      </w:r>
      <w:r>
        <w:t>и</w:t>
      </w:r>
      <w:r>
        <w:t>лись</w:t>
      </w:r>
      <w:r w:rsidRPr="00B22DA5">
        <w:t xml:space="preserve"> и другие примеры жестокого обращения с заключенными. Он спрашивает, что могла бы делегация сказать в отношении этих фактов и каким образом </w:t>
      </w:r>
      <w:r>
        <w:t>в б</w:t>
      </w:r>
      <w:r>
        <w:t>у</w:t>
      </w:r>
      <w:r>
        <w:t xml:space="preserve">дущем </w:t>
      </w:r>
      <w:r w:rsidRPr="00B22DA5">
        <w:t>будет улучшено положение заключенных и лиц, содержащихся под стр</w:t>
      </w:r>
      <w:r w:rsidRPr="00B22DA5">
        <w:t>а</w:t>
      </w:r>
      <w:r w:rsidRPr="00B22DA5">
        <w:t>жей в полиции.</w:t>
      </w:r>
    </w:p>
    <w:p w:rsidR="00705EE7" w:rsidRPr="00B22DA5" w:rsidRDefault="00705EE7" w:rsidP="00B03924">
      <w:pPr>
        <w:pStyle w:val="SingleTxtGR"/>
      </w:pPr>
      <w:r w:rsidRPr="00B22DA5">
        <w:t>37.</w:t>
      </w:r>
      <w:r w:rsidRPr="00B22DA5">
        <w:tab/>
        <w:t>По-прежнему не</w:t>
      </w:r>
      <w:r>
        <w:t xml:space="preserve"> </w:t>
      </w:r>
      <w:r w:rsidRPr="00B22DA5">
        <w:t>ясно, как часто пересматриваются правила, касающиеся допроса</w:t>
      </w:r>
      <w:r>
        <w:t>, и</w:t>
      </w:r>
      <w:r w:rsidRPr="00B22DA5">
        <w:t xml:space="preserve"> положения о содержании под стражей в полиции. Комитет также не получил ответа на поставленный им вопрос </w:t>
      </w:r>
      <w:r>
        <w:t xml:space="preserve">по поводу заявлений </w:t>
      </w:r>
      <w:r w:rsidRPr="00B22DA5">
        <w:t xml:space="preserve">о внутреннем документе или </w:t>
      </w:r>
      <w:r>
        <w:t>устном</w:t>
      </w:r>
      <w:r w:rsidRPr="00B22DA5">
        <w:t xml:space="preserve"> приказе Министерства здравоохранения и Министерства социальной защиты</w:t>
      </w:r>
      <w:r>
        <w:t>,</w:t>
      </w:r>
      <w:r w:rsidRPr="00B22DA5">
        <w:t xml:space="preserve"> в соответствии с которым все медицинские учреждения были проинструктированы не предоставлять медицинские сертификаты, указ</w:t>
      </w:r>
      <w:r w:rsidRPr="00B22DA5">
        <w:t>ы</w:t>
      </w:r>
      <w:r w:rsidRPr="00B22DA5">
        <w:t>вающие на следы жестокого обращения и применения пыток (даже пыток, п</w:t>
      </w:r>
      <w:r w:rsidRPr="00B22DA5">
        <w:t>о</w:t>
      </w:r>
      <w:r w:rsidRPr="00B22DA5">
        <w:t>влекши</w:t>
      </w:r>
      <w:r>
        <w:t>х</w:t>
      </w:r>
      <w:r w:rsidRPr="00B22DA5">
        <w:t xml:space="preserve"> за собой смерть)</w:t>
      </w:r>
      <w:r>
        <w:t>, после событий, происшедших в апреле 2009 года</w:t>
      </w:r>
      <w:r w:rsidRPr="00B22DA5">
        <w:t>. Будет полезно получить подробные ответы на эти вопросы.</w:t>
      </w:r>
    </w:p>
    <w:p w:rsidR="00705EE7" w:rsidRPr="00B22DA5" w:rsidRDefault="00705EE7" w:rsidP="00B03924">
      <w:pPr>
        <w:pStyle w:val="SingleTxtGR"/>
      </w:pPr>
      <w:r w:rsidRPr="00B22DA5">
        <w:t>38.</w:t>
      </w:r>
      <w:r w:rsidRPr="00B22DA5">
        <w:tab/>
        <w:t>Применительно к осуществлению статьи 12 Конвенции он говорит, что Комитет не получил ответа на свой вопрос о том, создан ли независимый адм</w:t>
      </w:r>
      <w:r w:rsidRPr="00B22DA5">
        <w:t>и</w:t>
      </w:r>
      <w:r w:rsidRPr="00B22DA5">
        <w:t>нистративный орган для работы</w:t>
      </w:r>
      <w:r>
        <w:t xml:space="preserve"> с</w:t>
      </w:r>
      <w:r w:rsidRPr="00B22DA5">
        <w:t xml:space="preserve"> жалоб</w:t>
      </w:r>
      <w:r>
        <w:t>ами</w:t>
      </w:r>
      <w:r w:rsidRPr="00B22DA5">
        <w:t xml:space="preserve"> на деятельность полиции и сотру</w:t>
      </w:r>
      <w:r w:rsidRPr="00B22DA5">
        <w:t>д</w:t>
      </w:r>
      <w:r w:rsidRPr="00B22DA5">
        <w:t>ников правоприменительных органов и если да, то каков его ма</w:t>
      </w:r>
      <w:r w:rsidRPr="00B22DA5">
        <w:t>н</w:t>
      </w:r>
      <w:r w:rsidRPr="00B22DA5">
        <w:t>дат.</w:t>
      </w:r>
    </w:p>
    <w:p w:rsidR="00705EE7" w:rsidRPr="00B22DA5" w:rsidRDefault="00705EE7" w:rsidP="00B03924">
      <w:pPr>
        <w:pStyle w:val="SingleTxtGR"/>
      </w:pPr>
      <w:r w:rsidRPr="00B22DA5">
        <w:t>39.</w:t>
      </w:r>
      <w:r w:rsidRPr="00B22DA5">
        <w:tab/>
        <w:t>Согласно информации, полученной Комитетом, после событий в апреле 2009 года 20</w:t>
      </w:r>
      <w:r>
        <w:t>0</w:t>
      </w:r>
      <w:r w:rsidRPr="00B22DA5">
        <w:t xml:space="preserve"> </w:t>
      </w:r>
      <w:r>
        <w:t>человек</w:t>
      </w:r>
      <w:r w:rsidRPr="00B22DA5">
        <w:t xml:space="preserve"> было арестовано и им не был своевременно предоста</w:t>
      </w:r>
      <w:r w:rsidRPr="00B22DA5">
        <w:t>в</w:t>
      </w:r>
      <w:r w:rsidRPr="00B22DA5">
        <w:t>лен доступ к адвокату. Эти</w:t>
      </w:r>
      <w:r>
        <w:t>х</w:t>
      </w:r>
      <w:r w:rsidRPr="00B22DA5">
        <w:t xml:space="preserve"> арестованны</w:t>
      </w:r>
      <w:r>
        <w:t>х</w:t>
      </w:r>
      <w:r w:rsidRPr="00B22DA5">
        <w:t xml:space="preserve"> лиц, как утверждается, изби</w:t>
      </w:r>
      <w:r>
        <w:t>вали</w:t>
      </w:r>
      <w:r w:rsidRPr="00B22DA5">
        <w:t xml:space="preserve"> н</w:t>
      </w:r>
      <w:r w:rsidRPr="00B22DA5">
        <w:t>о</w:t>
      </w:r>
      <w:r w:rsidRPr="00B22DA5">
        <w:t>гами и пластиковыми бутылками с водой. Комитет повторяет свою просьбу в отношении сообщения информации о том, были ли эти утверждения быстро рассл</w:t>
      </w:r>
      <w:r w:rsidRPr="00B22DA5">
        <w:t>е</w:t>
      </w:r>
      <w:r w:rsidRPr="00B22DA5">
        <w:t>дованы и каков результат этих расследований.</w:t>
      </w:r>
    </w:p>
    <w:p w:rsidR="00705EE7" w:rsidRPr="007F7553" w:rsidRDefault="00705EE7" w:rsidP="00B03924">
      <w:pPr>
        <w:pStyle w:val="SingleTxtGR"/>
      </w:pPr>
      <w:r w:rsidRPr="00B22DA5">
        <w:t>40.</w:t>
      </w:r>
      <w:r w:rsidRPr="00B22DA5">
        <w:tab/>
        <w:t>Молдова представила детализированную информацию в ответ на вопр</w:t>
      </w:r>
      <w:r w:rsidRPr="00B22DA5">
        <w:t>о</w:t>
      </w:r>
      <w:r w:rsidRPr="00B22DA5">
        <w:t>сы, заданные Комитетом по поводу осуществления статьи 13. Например, на территории тюрем устанавливаются почтовые ящик</w:t>
      </w:r>
      <w:r>
        <w:t>и</w:t>
      </w:r>
      <w:r w:rsidRPr="00B22DA5">
        <w:t>, в 2008 году был издан указ Департамента пенитенциарных учреждений</w:t>
      </w:r>
      <w:r>
        <w:t>, обеспечивающий право</w:t>
      </w:r>
      <w:r w:rsidRPr="00B22DA5">
        <w:t xml:space="preserve"> з</w:t>
      </w:r>
      <w:r w:rsidRPr="00B22DA5">
        <w:t>а</w:t>
      </w:r>
      <w:r w:rsidRPr="00B22DA5">
        <w:t xml:space="preserve">ключенных на корреспонденцию, и </w:t>
      </w:r>
      <w:r>
        <w:t>существует</w:t>
      </w:r>
      <w:r w:rsidRPr="00B22DA5">
        <w:t xml:space="preserve"> возможность обжалования де</w:t>
      </w:r>
      <w:r w:rsidRPr="00B22DA5">
        <w:t>й</w:t>
      </w:r>
      <w:r w:rsidRPr="00B22DA5">
        <w:t>ствий и бездействия сотрудников тюрем в органы прокурату</w:t>
      </w:r>
      <w:r>
        <w:t>ры, в Ц</w:t>
      </w:r>
      <w:r w:rsidRPr="00B22DA5">
        <w:t>ентр по пр</w:t>
      </w:r>
      <w:r w:rsidRPr="00B22DA5">
        <w:t>а</w:t>
      </w:r>
      <w:r w:rsidRPr="00B22DA5">
        <w:t>вам человека и другие органы. Вместе с тем, по имеющимся у Комитета да</w:t>
      </w:r>
      <w:r w:rsidRPr="00B22DA5">
        <w:t>н</w:t>
      </w:r>
      <w:r w:rsidRPr="00B22DA5">
        <w:t>ным, мн</w:t>
      </w:r>
      <w:r w:rsidRPr="00B22DA5">
        <w:t>о</w:t>
      </w:r>
      <w:r w:rsidRPr="00B22DA5">
        <w:t>гим задержанным не предоставляется доступ к адвокату, несмотря на при</w:t>
      </w:r>
      <w:r>
        <w:t>нятый в 2009 году К</w:t>
      </w:r>
      <w:r w:rsidRPr="00B22DA5">
        <w:t>одекс нарушений, который требует также от сотрудн</w:t>
      </w:r>
      <w:r w:rsidRPr="00B22DA5">
        <w:t>и</w:t>
      </w:r>
      <w:r w:rsidRPr="00B22DA5">
        <w:t>ков полиции того, чтобы подозреваемые доставлялись в суд в течение 24 часов. Он просит делегацию представить разъяснения по этому вопросу. Кроме того, утверждается, что не были расследованы должным образом свидетельские п</w:t>
      </w:r>
      <w:r w:rsidRPr="00B22DA5">
        <w:t>о</w:t>
      </w:r>
      <w:r w:rsidRPr="00B22DA5">
        <w:t>казания друзей Валери</w:t>
      </w:r>
      <w:r>
        <w:t>у</w:t>
      </w:r>
      <w:r w:rsidRPr="00B22DA5">
        <w:t xml:space="preserve"> Бобок</w:t>
      </w:r>
      <w:r>
        <w:t>а</w:t>
      </w:r>
      <w:r w:rsidRPr="00B22DA5">
        <w:t xml:space="preserve">, которого </w:t>
      </w:r>
      <w:r>
        <w:t>до смерти избила полиция в ночь с 7 </w:t>
      </w:r>
      <w:r w:rsidRPr="00B22DA5">
        <w:t>на 8 апреля 2009 года, и что прокурор отказал в расследовании этого случая и, более того, сами свидетели этого избиения преследовались. Он хотел бы знать, понес ли кто-либо наказание за нерасследов</w:t>
      </w:r>
      <w:r w:rsidRPr="00B22DA5">
        <w:t>а</w:t>
      </w:r>
      <w:r w:rsidRPr="00B22DA5">
        <w:t>ние указанного дела.</w:t>
      </w:r>
    </w:p>
    <w:p w:rsidR="00705EE7" w:rsidRPr="00A976AE" w:rsidRDefault="00705EE7" w:rsidP="00B03924">
      <w:pPr>
        <w:pStyle w:val="SingleTxtGR"/>
      </w:pPr>
      <w:r w:rsidRPr="00A976AE">
        <w:t>41.</w:t>
      </w:r>
      <w:r w:rsidRPr="00A976AE">
        <w:tab/>
        <w:t>По вопросу об осуществлении статьи 14 Конвенции он спрашивает дел</w:t>
      </w:r>
      <w:r w:rsidRPr="00A976AE">
        <w:t>е</w:t>
      </w:r>
      <w:r w:rsidRPr="00A976AE">
        <w:t>гацию о том, являются ли адекватными и справедливыми возмещени</w:t>
      </w:r>
      <w:r>
        <w:t>е ущерба и компенсация, имеющие</w:t>
      </w:r>
      <w:r w:rsidRPr="00A976AE">
        <w:t>ся для жертв пыток</w:t>
      </w:r>
      <w:r>
        <w:t>, и</w:t>
      </w:r>
      <w:r w:rsidRPr="00A976AE">
        <w:t xml:space="preserve"> удовлетворены ли жертвы объ</w:t>
      </w:r>
      <w:r w:rsidRPr="00A976AE">
        <w:t>е</w:t>
      </w:r>
      <w:r w:rsidRPr="00A976AE">
        <w:t>мом предоставляемой компенсации. Молдова также не ответила на вопрос о том, каким образом жертвы пыток и жестокого обращения информируются о реабилитац</w:t>
      </w:r>
      <w:r w:rsidRPr="00A976AE">
        <w:t>и</w:t>
      </w:r>
      <w:r w:rsidRPr="00A976AE">
        <w:t>онных услугах и как часто используются такие услуги.</w:t>
      </w:r>
    </w:p>
    <w:p w:rsidR="00705EE7" w:rsidRPr="00A976AE" w:rsidRDefault="00705EE7" w:rsidP="00B03924">
      <w:pPr>
        <w:pStyle w:val="SingleTxtGR"/>
      </w:pPr>
      <w:r w:rsidRPr="00A976AE">
        <w:t>42.</w:t>
      </w:r>
      <w:r w:rsidRPr="00A976AE">
        <w:tab/>
        <w:t xml:space="preserve">В отношении осуществления статьи 15 Конвенции он </w:t>
      </w:r>
      <w:r>
        <w:t>повторяет</w:t>
      </w:r>
      <w:r w:rsidRPr="00A976AE">
        <w:t xml:space="preserve"> обр</w:t>
      </w:r>
      <w:r w:rsidRPr="00A976AE">
        <w:t>а</w:t>
      </w:r>
      <w:r w:rsidRPr="00A976AE">
        <w:t>щенную К</w:t>
      </w:r>
      <w:r w:rsidRPr="00A976AE">
        <w:t>о</w:t>
      </w:r>
      <w:r w:rsidRPr="00A976AE">
        <w:t xml:space="preserve">митетом к государству-участнику </w:t>
      </w:r>
      <w:r>
        <w:t xml:space="preserve">просьбу </w:t>
      </w:r>
      <w:r w:rsidRPr="00A976AE">
        <w:t xml:space="preserve">привести примеры </w:t>
      </w:r>
      <w:r>
        <w:t>каких-либо</w:t>
      </w:r>
      <w:r w:rsidRPr="00A976AE">
        <w:t xml:space="preserve"> судебных </w:t>
      </w:r>
      <w:r>
        <w:t>дел</w:t>
      </w:r>
      <w:r w:rsidRPr="00A976AE">
        <w:t>, в ходе которых суды объявляли заявления неприемлемыми на том основании, что они были получены путем принужд</w:t>
      </w:r>
      <w:r w:rsidRPr="00A976AE">
        <w:t>е</w:t>
      </w:r>
      <w:r w:rsidRPr="00A976AE">
        <w:t>ния.</w:t>
      </w:r>
    </w:p>
    <w:p w:rsidR="00705EE7" w:rsidRPr="00A976AE" w:rsidRDefault="00705EE7" w:rsidP="00B03924">
      <w:pPr>
        <w:pStyle w:val="SingleTxtGR"/>
      </w:pPr>
      <w:r w:rsidRPr="00A976AE">
        <w:t>43.</w:t>
      </w:r>
      <w:r w:rsidRPr="00A976AE">
        <w:tab/>
        <w:t xml:space="preserve">Применительно к статье 16 Конвенции из периодического доклада </w:t>
      </w:r>
      <w:r>
        <w:t>ясно</w:t>
      </w:r>
      <w:r w:rsidRPr="00A976AE">
        <w:t>, что Молдова прилагает значительные усилия для улучшения условий содерж</w:t>
      </w:r>
      <w:r w:rsidRPr="00A976AE">
        <w:t>а</w:t>
      </w:r>
      <w:r w:rsidRPr="00A976AE">
        <w:t>ния под стражей во многих тюрьмах, в некоторых из которых был сделан кап</w:t>
      </w:r>
      <w:r w:rsidRPr="00A976AE">
        <w:t>и</w:t>
      </w:r>
      <w:r w:rsidRPr="00A976AE">
        <w:t>тальный ремонт или они были реконструированы. Предусмотрены большие и</w:t>
      </w:r>
      <w:r w:rsidRPr="00A976AE">
        <w:t>н</w:t>
      </w:r>
      <w:r w:rsidRPr="00A976AE">
        <w:t>вестиции на 2009 год в целях м</w:t>
      </w:r>
      <w:r w:rsidRPr="00A976AE">
        <w:t>о</w:t>
      </w:r>
      <w:r w:rsidRPr="00A976AE">
        <w:t>дернизации многих других тюрем. Все эти инициативы значительно снизили забол</w:t>
      </w:r>
      <w:r w:rsidRPr="00A976AE">
        <w:t>е</w:t>
      </w:r>
      <w:r w:rsidRPr="00A976AE">
        <w:t>ваемость туберкулезом. Вместе с тем Молдова продолжает и</w:t>
      </w:r>
      <w:r w:rsidRPr="00A976AE">
        <w:t>с</w:t>
      </w:r>
      <w:r w:rsidRPr="00A976AE">
        <w:t xml:space="preserve">пользовать не камеры, а </w:t>
      </w:r>
      <w:r>
        <w:t>помещения барачного типа для содержания заключенных в О</w:t>
      </w:r>
      <w:r w:rsidRPr="00A976AE">
        <w:t>рхейском районе и других местах. И она не отв</w:t>
      </w:r>
      <w:r w:rsidRPr="00A976AE">
        <w:t>е</w:t>
      </w:r>
      <w:r w:rsidRPr="00A976AE">
        <w:t>тила на вопрос о том, сколько метров квадратных фактически приходится на з</w:t>
      </w:r>
      <w:r w:rsidRPr="00A976AE">
        <w:t>а</w:t>
      </w:r>
      <w:r w:rsidRPr="00A976AE">
        <w:t>ключенного в тюрьме и обеспечиваются ли питанием и питьевой водой заде</w:t>
      </w:r>
      <w:r w:rsidRPr="00A976AE">
        <w:t>р</w:t>
      </w:r>
      <w:r w:rsidRPr="00A976AE">
        <w:t>жанные на длительное время в полицейских участках. Кроме того, Комитет просил представить информацию о насилии среди заключенных и о мерах для его предупреждения; он также задавал вопрос о том, существует ли законод</w:t>
      </w:r>
      <w:r w:rsidRPr="00A976AE">
        <w:t>а</w:t>
      </w:r>
      <w:r w:rsidRPr="00A976AE">
        <w:t>тельство, направленное на предотвращение и запрещение производства, то</w:t>
      </w:r>
      <w:r w:rsidRPr="00A976AE">
        <w:t>р</w:t>
      </w:r>
      <w:r w:rsidRPr="00A976AE">
        <w:t>говли, экспорта и использования оборудования, специально предназначенного для применения пыток. Комитет был бы признателен за подробное освещение этих важных вопр</w:t>
      </w:r>
      <w:r w:rsidRPr="00A976AE">
        <w:t>о</w:t>
      </w:r>
      <w:r w:rsidRPr="00A976AE">
        <w:t xml:space="preserve">сов. </w:t>
      </w:r>
    </w:p>
    <w:p w:rsidR="00705EE7" w:rsidRPr="00A976AE" w:rsidRDefault="00705EE7" w:rsidP="00B03924">
      <w:pPr>
        <w:pStyle w:val="SingleTxtGR"/>
      </w:pPr>
      <w:r w:rsidRPr="00A976AE">
        <w:t>44.</w:t>
      </w:r>
      <w:r w:rsidRPr="00A976AE">
        <w:tab/>
        <w:t>Он настоятельно призывает Молдову использовать ее новое законод</w:t>
      </w:r>
      <w:r w:rsidRPr="00A976AE">
        <w:t>а</w:t>
      </w:r>
      <w:r w:rsidRPr="00A976AE">
        <w:t>тельство о предоставлении гуманитарного статуса лицам, которые не удовл</w:t>
      </w:r>
      <w:r w:rsidRPr="00A976AE">
        <w:t>е</w:t>
      </w:r>
      <w:r w:rsidRPr="00A976AE">
        <w:t>творяют критериям статуса беженца и которые рискуют быть подвержены пы</w:t>
      </w:r>
      <w:r w:rsidRPr="00A976AE">
        <w:t>т</w:t>
      </w:r>
      <w:r w:rsidRPr="00A976AE">
        <w:t>кам или жестокому обращению в случае возвращения в свою страну происхо</w:t>
      </w:r>
      <w:r w:rsidRPr="00A976AE">
        <w:t>ж</w:t>
      </w:r>
      <w:r w:rsidRPr="00A976AE">
        <w:t>дения. По информации УВКБ</w:t>
      </w:r>
      <w:r>
        <w:t xml:space="preserve">, в Молдове находится 5 </w:t>
      </w:r>
      <w:r w:rsidRPr="00A976AE">
        <w:t>000 лиц без гражданства, хотя в 2004 году госуда</w:t>
      </w:r>
      <w:r w:rsidRPr="00A976AE">
        <w:t>р</w:t>
      </w:r>
      <w:r w:rsidRPr="00A976AE">
        <w:t>ство-участник сообщило, что т</w:t>
      </w:r>
      <w:r>
        <w:t xml:space="preserve">аких лиц насчитывается только 1 </w:t>
      </w:r>
      <w:r w:rsidRPr="00A976AE">
        <w:t>927. На его взгляд, такая разница между двумя цифрами объясняется отсутствием законодательства, процедур и административного ведомства для решения вопросов в отношении определения лиц без гражданства. Комитет р</w:t>
      </w:r>
      <w:r w:rsidRPr="00A976AE">
        <w:t>е</w:t>
      </w:r>
      <w:r w:rsidRPr="00A976AE">
        <w:t>комендует Молдове присоединиться к Конвенции 1954 года о ст</w:t>
      </w:r>
      <w:r w:rsidRPr="00A976AE">
        <w:t>а</w:t>
      </w:r>
      <w:r w:rsidRPr="00A976AE">
        <w:t>тусе апатридов и Конвенции 1961 года о сокращении безгражданства, принять законодательс</w:t>
      </w:r>
      <w:r w:rsidRPr="00A976AE">
        <w:t>т</w:t>
      </w:r>
      <w:r w:rsidRPr="00A976AE">
        <w:t>во, регулирующее статус лиц без гражданства, и учредить административный орган для решения соответствующих в</w:t>
      </w:r>
      <w:r w:rsidRPr="00A976AE">
        <w:t>о</w:t>
      </w:r>
      <w:r w:rsidRPr="00A976AE">
        <w:t>просов.</w:t>
      </w:r>
    </w:p>
    <w:p w:rsidR="00705EE7" w:rsidRPr="00A976AE" w:rsidRDefault="00705EE7" w:rsidP="00B03924">
      <w:pPr>
        <w:pStyle w:val="SingleTxtGR"/>
      </w:pPr>
      <w:r w:rsidRPr="00A976AE">
        <w:t>45.</w:t>
      </w:r>
      <w:r w:rsidRPr="00A976AE">
        <w:tab/>
        <w:t>Он также хотел бы отметить ряд моментов по поводу письменных отв</w:t>
      </w:r>
      <w:r w:rsidRPr="00A976AE">
        <w:t>е</w:t>
      </w:r>
      <w:r w:rsidRPr="00A976AE">
        <w:t>тов Молдовы.</w:t>
      </w:r>
      <w:r>
        <w:t xml:space="preserve"> Представляется странным, что, как указывается в</w:t>
      </w:r>
      <w:r w:rsidRPr="00A976AE">
        <w:t xml:space="preserve"> пункте 140</w:t>
      </w:r>
      <w:r>
        <w:t>,</w:t>
      </w:r>
      <w:r w:rsidRPr="00A976AE">
        <w:t xml:space="preserve"> бремя доказывания по неприменению пыток и других жестоких, бесчеловечных или унижающих достоинство видов обращения и н</w:t>
      </w:r>
      <w:r w:rsidRPr="00A976AE">
        <w:t>а</w:t>
      </w:r>
      <w:r w:rsidRPr="00A976AE">
        <w:t xml:space="preserve">казания должно возлагаться на учреждение, в котором содержится </w:t>
      </w:r>
      <w:r>
        <w:t>заключенный.</w:t>
      </w:r>
      <w:r w:rsidRPr="00A976AE">
        <w:t xml:space="preserve"> Пункт 186, похоже, соде</w:t>
      </w:r>
      <w:r w:rsidRPr="00A976AE">
        <w:t>р</w:t>
      </w:r>
      <w:r w:rsidRPr="00A976AE">
        <w:t>жит ошибку, поскольку в нем говорится о снижении числа преступлений в сф</w:t>
      </w:r>
      <w:r w:rsidRPr="00A976AE">
        <w:t>е</w:t>
      </w:r>
      <w:r w:rsidRPr="00A976AE">
        <w:t>ре торговли людьми в Молдове между 2007 и 2008 год</w:t>
      </w:r>
      <w:r>
        <w:t>ами</w:t>
      </w:r>
      <w:r w:rsidRPr="00A976AE">
        <w:t>, хотя цифры указ</w:t>
      </w:r>
      <w:r w:rsidRPr="00A976AE">
        <w:t>ы</w:t>
      </w:r>
      <w:r w:rsidRPr="00A976AE">
        <w:t>вают на увеличе</w:t>
      </w:r>
      <w:r>
        <w:t>ние; ц</w:t>
      </w:r>
      <w:r w:rsidRPr="00A976AE">
        <w:t xml:space="preserve">ифры </w:t>
      </w:r>
      <w:r>
        <w:t>верно</w:t>
      </w:r>
      <w:r w:rsidRPr="00A976AE">
        <w:t xml:space="preserve"> указаны в пункте 184. В пунктах 196 и 197 он не усматривает, каким образом трудовая эксплуатация и попрошайниче</w:t>
      </w:r>
      <w:r>
        <w:t>ство</w:t>
      </w:r>
      <w:r w:rsidRPr="00A976AE">
        <w:t xml:space="preserve"> связаны с сексуальной эксплуатацией. Отмечая, что, согла</w:t>
      </w:r>
      <w:r w:rsidRPr="00A976AE">
        <w:t>с</w:t>
      </w:r>
      <w:r w:rsidRPr="00A976AE">
        <w:t xml:space="preserve">но пункту 255, в Уголовный кодекс были </w:t>
      </w:r>
      <w:r>
        <w:t>внесены</w:t>
      </w:r>
      <w:r w:rsidRPr="00A976AE">
        <w:t xml:space="preserve"> изменения на основании З</w:t>
      </w:r>
      <w:r w:rsidRPr="00A976AE">
        <w:t>а</w:t>
      </w:r>
      <w:r w:rsidRPr="00A976AE">
        <w:t>кона №</w:t>
      </w:r>
      <w:r>
        <w:t xml:space="preserve"> </w:t>
      </w:r>
      <w:r w:rsidRPr="00A976AE">
        <w:t>277-</w:t>
      </w:r>
      <w:r>
        <w:rPr>
          <w:lang w:val="en-US"/>
        </w:rPr>
        <w:t>X</w:t>
      </w:r>
      <w:r w:rsidRPr="00A976AE">
        <w:rPr>
          <w:lang w:val="en-US"/>
        </w:rPr>
        <w:t>VI</w:t>
      </w:r>
      <w:r w:rsidRPr="00A976AE">
        <w:t xml:space="preserve"> от 18 декабря 2008</w:t>
      </w:r>
      <w:r>
        <w:t xml:space="preserve"> </w:t>
      </w:r>
      <w:r w:rsidRPr="00A976AE">
        <w:t>года и что это привело к снижению минимальных и макс</w:t>
      </w:r>
      <w:r w:rsidRPr="00A976AE">
        <w:t>и</w:t>
      </w:r>
      <w:r w:rsidRPr="00A976AE">
        <w:t>мальных пределов наказаний и пересмотру в целом всех нак</w:t>
      </w:r>
      <w:r w:rsidRPr="00A976AE">
        <w:t>а</w:t>
      </w:r>
      <w:r w:rsidRPr="00A976AE">
        <w:t>заний и кон</w:t>
      </w:r>
      <w:r>
        <w:t>цепции</w:t>
      </w:r>
      <w:r w:rsidRPr="00A976AE">
        <w:t xml:space="preserve"> повторных преступлений, он интересуется тем, будут ли п</w:t>
      </w:r>
      <w:r w:rsidRPr="00A976AE">
        <w:t>е</w:t>
      </w:r>
      <w:r w:rsidRPr="00A976AE">
        <w:t>ресмотрены какие-либо приговоры.</w:t>
      </w:r>
    </w:p>
    <w:p w:rsidR="00705EE7" w:rsidRPr="005C4B14" w:rsidRDefault="00705EE7" w:rsidP="00B03924">
      <w:pPr>
        <w:pStyle w:val="SingleTxtGR"/>
      </w:pPr>
      <w:r w:rsidRPr="00A976AE">
        <w:t>46.</w:t>
      </w:r>
      <w:r w:rsidRPr="00A976AE">
        <w:tab/>
      </w:r>
      <w:r w:rsidRPr="00A976AE">
        <w:rPr>
          <w:b/>
        </w:rPr>
        <w:t xml:space="preserve">Г-жа Бельмир, </w:t>
      </w:r>
      <w:r w:rsidRPr="00A976AE">
        <w:t>ссылаясь на пункты 10</w:t>
      </w:r>
      <w:r>
        <w:t>−</w:t>
      </w:r>
      <w:r w:rsidRPr="00A976AE">
        <w:t>14 второго периодического до</w:t>
      </w:r>
      <w:r w:rsidRPr="00A976AE">
        <w:t>к</w:t>
      </w:r>
      <w:r w:rsidRPr="00A976AE">
        <w:t>лада, отм</w:t>
      </w:r>
      <w:r w:rsidRPr="00A976AE">
        <w:t>е</w:t>
      </w:r>
      <w:r w:rsidRPr="00A976AE">
        <w:t>чает, что акты пытки наказываются лишением свободы на срок от двух до пяти лет.</w:t>
      </w:r>
      <w:r>
        <w:t xml:space="preserve"> </w:t>
      </w:r>
      <w:r w:rsidRPr="00A976AE">
        <w:t>Она считает, что это является недостаточным в случаях изн</w:t>
      </w:r>
      <w:r w:rsidRPr="00A976AE">
        <w:t>а</w:t>
      </w:r>
      <w:r w:rsidRPr="00A976AE">
        <w:t xml:space="preserve">силования или других особо тяжких актов пытки, и спрашивает, </w:t>
      </w:r>
      <w:r>
        <w:t xml:space="preserve">не </w:t>
      </w:r>
      <w:r w:rsidRPr="00A976AE">
        <w:t xml:space="preserve">следует ли выносить </w:t>
      </w:r>
      <w:r>
        <w:t>за</w:t>
      </w:r>
      <w:r w:rsidRPr="00A976AE">
        <w:t xml:space="preserve"> такие преступления б</w:t>
      </w:r>
      <w:r w:rsidRPr="00A976AE">
        <w:t>о</w:t>
      </w:r>
      <w:r w:rsidRPr="00A976AE">
        <w:t>лее строгий приговор.</w:t>
      </w:r>
    </w:p>
    <w:p w:rsidR="00705EE7" w:rsidRPr="00A976AE" w:rsidRDefault="00705EE7" w:rsidP="00B03924">
      <w:pPr>
        <w:pStyle w:val="SingleTxtGR"/>
      </w:pPr>
      <w:r w:rsidRPr="00A976AE">
        <w:t>47.</w:t>
      </w:r>
      <w:r w:rsidRPr="00A976AE">
        <w:tab/>
      </w:r>
      <w:r>
        <w:t>В отношении</w:t>
      </w:r>
      <w:r w:rsidRPr="00A976AE">
        <w:t xml:space="preserve"> начально</w:t>
      </w:r>
      <w:r>
        <w:t>го этапа</w:t>
      </w:r>
      <w:r w:rsidRPr="00A976AE">
        <w:t xml:space="preserve"> содержания под стражей в полиции, когда существует наибольшая вероятность применения пыток или жестокого обращ</w:t>
      </w:r>
      <w:r w:rsidRPr="00A976AE">
        <w:t>е</w:t>
      </w:r>
      <w:r w:rsidRPr="00A976AE">
        <w:t>ния, она говорит, что концепция "административного задержания", упомина</w:t>
      </w:r>
      <w:r w:rsidRPr="00A976AE">
        <w:t>е</w:t>
      </w:r>
      <w:r w:rsidRPr="00A976AE">
        <w:t>мая в пункте 30 доклада, является слишком пространной и должна быть изм</w:t>
      </w:r>
      <w:r w:rsidRPr="00A976AE">
        <w:t>е</w:t>
      </w:r>
      <w:r w:rsidRPr="00A976AE">
        <w:t>нена или даже отменена, п</w:t>
      </w:r>
      <w:r w:rsidRPr="00A976AE">
        <w:t>о</w:t>
      </w:r>
      <w:r w:rsidRPr="00A976AE">
        <w:t>скольку не</w:t>
      </w:r>
      <w:r>
        <w:t xml:space="preserve"> </w:t>
      </w:r>
      <w:r w:rsidRPr="00A976AE">
        <w:t>ясно, кто отвечает за такое задержание и связано ли оно с вопросом административного, гражданского или уголовного характера.</w:t>
      </w:r>
    </w:p>
    <w:p w:rsidR="00705EE7" w:rsidRPr="00A976AE" w:rsidRDefault="00705EE7" w:rsidP="00B03924">
      <w:pPr>
        <w:pStyle w:val="SingleTxtGR"/>
      </w:pPr>
      <w:r w:rsidRPr="00A976AE">
        <w:t>48.</w:t>
      </w:r>
      <w:r w:rsidRPr="00A976AE">
        <w:tab/>
        <w:t xml:space="preserve">Согласно пункту 38 доклада, защитник должен присутствовать при </w:t>
      </w:r>
      <w:r>
        <w:t>выд</w:t>
      </w:r>
      <w:r>
        <w:t>а</w:t>
      </w:r>
      <w:r>
        <w:t>че копии "протокола"</w:t>
      </w:r>
      <w:r w:rsidRPr="00A976AE">
        <w:t xml:space="preserve"> или отчета о задержании. Она интересуется по поводу присутствия адвок</w:t>
      </w:r>
      <w:r w:rsidRPr="00A976AE">
        <w:t>а</w:t>
      </w:r>
      <w:r w:rsidRPr="00A976AE">
        <w:t>та на предыдущем</w:t>
      </w:r>
      <w:r>
        <w:t xml:space="preserve"> этапе. Она выражает сожаление тем</w:t>
      </w:r>
      <w:r w:rsidRPr="00A976AE">
        <w:t>, что места содержания под стражей в Молдове не были переданы из ведения Мин</w:t>
      </w:r>
      <w:r w:rsidRPr="00A976AE">
        <w:t>и</w:t>
      </w:r>
      <w:r w:rsidRPr="00A976AE">
        <w:t>стерства внутренних дел в ведение Мин</w:t>
      </w:r>
      <w:r w:rsidRPr="00A976AE">
        <w:t>и</w:t>
      </w:r>
      <w:r w:rsidRPr="00A976AE">
        <w:t>стерства юстиции.</w:t>
      </w:r>
    </w:p>
    <w:p w:rsidR="00705EE7" w:rsidRPr="00A976AE" w:rsidRDefault="00705EE7" w:rsidP="00B03924">
      <w:pPr>
        <w:pStyle w:val="SingleTxtGR"/>
      </w:pPr>
      <w:r w:rsidRPr="00A976AE">
        <w:t>49.</w:t>
      </w:r>
      <w:r w:rsidRPr="00A976AE">
        <w:tab/>
        <w:t>Комитет по правам ребенка в своих заключительных замечаниях (</w:t>
      </w:r>
      <w:r w:rsidRPr="00A976AE">
        <w:rPr>
          <w:lang w:val="en-US"/>
        </w:rPr>
        <w:t>CRC</w:t>
      </w:r>
      <w:r w:rsidRPr="00A976AE">
        <w:t>/</w:t>
      </w:r>
      <w:r w:rsidRPr="00A976AE">
        <w:rPr>
          <w:lang w:val="en-US"/>
        </w:rPr>
        <w:t>C</w:t>
      </w:r>
      <w:r w:rsidRPr="00A976AE">
        <w:t>/</w:t>
      </w:r>
      <w:r w:rsidRPr="00A976AE">
        <w:rPr>
          <w:lang w:val="en-US"/>
        </w:rPr>
        <w:t>MDA</w:t>
      </w:r>
      <w:r w:rsidRPr="00A976AE">
        <w:t>/</w:t>
      </w:r>
      <w:r w:rsidRPr="00A976AE">
        <w:rPr>
          <w:lang w:val="en-US"/>
        </w:rPr>
        <w:t>CO</w:t>
      </w:r>
      <w:r w:rsidRPr="00A976AE">
        <w:t>/3) настоятельно призвал Молдову привести свою систему о</w:t>
      </w:r>
      <w:r w:rsidRPr="00A976AE">
        <w:t>т</w:t>
      </w:r>
      <w:r w:rsidRPr="00A976AE">
        <w:t>правления правосудия в отношении несовершеннолетних в соответствие с п</w:t>
      </w:r>
      <w:r w:rsidRPr="00A976AE">
        <w:t>о</w:t>
      </w:r>
      <w:r w:rsidRPr="00A976AE">
        <w:t>ложениями ме</w:t>
      </w:r>
      <w:r w:rsidRPr="00A976AE">
        <w:t>ж</w:t>
      </w:r>
      <w:r w:rsidRPr="00A976AE">
        <w:t>дународных договоров. В частности, молодые правонарушители должны быть отделены от взрослых в центрах содержания под стражей и дол</w:t>
      </w:r>
      <w:r w:rsidRPr="00A976AE">
        <w:t>ж</w:t>
      </w:r>
      <w:r w:rsidRPr="00A976AE">
        <w:t>ны быть приняты меры в ц</w:t>
      </w:r>
      <w:r w:rsidRPr="00A976AE">
        <w:t>е</w:t>
      </w:r>
      <w:r w:rsidRPr="00A976AE">
        <w:t>лях их защиты от жестокого обращения.</w:t>
      </w:r>
    </w:p>
    <w:p w:rsidR="00705EE7" w:rsidRPr="00A976AE" w:rsidRDefault="00705EE7" w:rsidP="00B03924">
      <w:pPr>
        <w:pStyle w:val="SingleTxtGR"/>
      </w:pPr>
      <w:r w:rsidRPr="00A976AE">
        <w:t>50.</w:t>
      </w:r>
      <w:r w:rsidRPr="00A976AE">
        <w:tab/>
        <w:t>Согласно заявлению государства-участника, лица помещаются в одино</w:t>
      </w:r>
      <w:r w:rsidRPr="00A976AE">
        <w:t>ч</w:t>
      </w:r>
      <w:r w:rsidRPr="00A976AE">
        <w:t>ное з</w:t>
      </w:r>
      <w:r w:rsidRPr="00A976AE">
        <w:t>а</w:t>
      </w:r>
      <w:r w:rsidRPr="00A976AE">
        <w:t>ключение в целях обеспечения справедливого судебного разбирательства и соблюдения закона. Однако при таких условиях им не разрешается делать т</w:t>
      </w:r>
      <w:r w:rsidRPr="00A976AE">
        <w:t>е</w:t>
      </w:r>
      <w:r w:rsidRPr="00A976AE">
        <w:t>лефонные звонки и п</w:t>
      </w:r>
      <w:r w:rsidRPr="00A976AE">
        <w:t>о</w:t>
      </w:r>
      <w:r w:rsidRPr="00A976AE">
        <w:t>купать продукты питания, тогда как государство-участник признает, что доступ к до</w:t>
      </w:r>
      <w:r w:rsidRPr="00A976AE">
        <w:t>с</w:t>
      </w:r>
      <w:r w:rsidRPr="00A976AE">
        <w:t>таточному питанию и медицинскому уходу является проблемой в местах содержания под стражей.</w:t>
      </w:r>
    </w:p>
    <w:p w:rsidR="00705EE7" w:rsidRPr="00A976AE" w:rsidRDefault="00705EE7" w:rsidP="00B03924">
      <w:pPr>
        <w:pStyle w:val="SingleTxtGR"/>
      </w:pPr>
      <w:r w:rsidRPr="00A976AE">
        <w:t>51.</w:t>
      </w:r>
      <w:r w:rsidRPr="00A976AE">
        <w:tab/>
      </w:r>
      <w:r w:rsidRPr="00A976AE">
        <w:rPr>
          <w:b/>
        </w:rPr>
        <w:t>Г-н Мариньо Менендес</w:t>
      </w:r>
      <w:r w:rsidRPr="00A976AE">
        <w:t xml:space="preserve"> спрашивает, намеревается ли Молдова ратиф</w:t>
      </w:r>
      <w:r w:rsidRPr="00A976AE">
        <w:t>и</w:t>
      </w:r>
      <w:r w:rsidRPr="00A976AE">
        <w:t>цировать Римский статут Международного уг</w:t>
      </w:r>
      <w:r>
        <w:t>оловного суда, в котором соде</w:t>
      </w:r>
      <w:r>
        <w:t>р</w:t>
      </w:r>
      <w:r>
        <w:t>жи</w:t>
      </w:r>
      <w:r w:rsidRPr="00A976AE">
        <w:t>тся определени</w:t>
      </w:r>
      <w:r>
        <w:t>е</w:t>
      </w:r>
      <w:r w:rsidRPr="00A976AE">
        <w:t xml:space="preserve"> преступлений против человечности, включая пытки, и в</w:t>
      </w:r>
      <w:r w:rsidRPr="00A976AE">
        <w:t>о</w:t>
      </w:r>
      <w:r w:rsidRPr="00A976AE">
        <w:t>енных преступлений и предусматривается, что на такие преступления не ра</w:t>
      </w:r>
      <w:r w:rsidRPr="00A976AE">
        <w:t>с</w:t>
      </w:r>
      <w:r w:rsidRPr="00A976AE">
        <w:t>пространяется срок давности. Эти положения должны быть отражены в закон</w:t>
      </w:r>
      <w:r w:rsidRPr="00A976AE">
        <w:t>о</w:t>
      </w:r>
      <w:r w:rsidRPr="00A976AE">
        <w:t>дательстве государства-участника, если оно планирует ратифицировать Ри</w:t>
      </w:r>
      <w:r w:rsidRPr="00A976AE">
        <w:t>м</w:t>
      </w:r>
      <w:r w:rsidRPr="00A976AE">
        <w:t>ский статут.</w:t>
      </w:r>
    </w:p>
    <w:p w:rsidR="00705EE7" w:rsidRPr="00A976AE" w:rsidRDefault="00705EE7" w:rsidP="00B03924">
      <w:pPr>
        <w:pStyle w:val="SingleTxtGR"/>
      </w:pPr>
      <w:r w:rsidRPr="00A976AE">
        <w:t>52.</w:t>
      </w:r>
      <w:r w:rsidRPr="00A976AE">
        <w:tab/>
        <w:t>Одна НПО проинформировала Комитет о том, что подозреваемые и з</w:t>
      </w:r>
      <w:r w:rsidRPr="00A976AE">
        <w:t>а</w:t>
      </w:r>
      <w:r w:rsidRPr="00A976AE">
        <w:t>держанные, которым должны быть предъявлены обвинения в совершении уг</w:t>
      </w:r>
      <w:r w:rsidRPr="00A976AE">
        <w:t>о</w:t>
      </w:r>
      <w:r w:rsidRPr="00A976AE">
        <w:t>ловных преступлений, порою лишены надлежащей юридической помощи из-за коррупционной практ</w:t>
      </w:r>
      <w:r w:rsidRPr="00A976AE">
        <w:t>и</w:t>
      </w:r>
      <w:r w:rsidRPr="00A976AE">
        <w:t xml:space="preserve">ки со стороны своих законных представителей. Он спрашивает, принимаются ли меры </w:t>
      </w:r>
      <w:r>
        <w:t>в отношении</w:t>
      </w:r>
      <w:r w:rsidRPr="00A976AE">
        <w:t xml:space="preserve"> адвокатов, в частности гос</w:t>
      </w:r>
      <w:r w:rsidRPr="00A976AE">
        <w:t>у</w:t>
      </w:r>
      <w:r w:rsidRPr="00A976AE">
        <w:t>дарственных защитников, которые занимаются такой пра</w:t>
      </w:r>
      <w:r w:rsidRPr="00A976AE">
        <w:t>к</w:t>
      </w:r>
      <w:r w:rsidRPr="00A976AE">
        <w:t xml:space="preserve">тикой. </w:t>
      </w:r>
    </w:p>
    <w:p w:rsidR="00705EE7" w:rsidRPr="00A976AE" w:rsidRDefault="00705EE7" w:rsidP="00B03924">
      <w:pPr>
        <w:pStyle w:val="SingleTxtGR"/>
      </w:pPr>
      <w:r>
        <w:t>53.</w:t>
      </w:r>
      <w:r>
        <w:tab/>
        <w:t>Закон № 270-</w:t>
      </w:r>
      <w:r w:rsidRPr="00A976AE">
        <w:rPr>
          <w:lang w:val="en-US"/>
        </w:rPr>
        <w:t>XVI</w:t>
      </w:r>
      <w:r w:rsidRPr="00A976AE">
        <w:t xml:space="preserve"> об убежище, промульгированный в декабре 2008 года, регулирует положение лиц без гражданства и их доступ </w:t>
      </w:r>
      <w:r>
        <w:t>к убежищу. Он спраш</w:t>
      </w:r>
      <w:r>
        <w:t>и</w:t>
      </w:r>
      <w:r>
        <w:t>вает, находя</w:t>
      </w:r>
      <w:r w:rsidRPr="00A976AE">
        <w:t>т ли в нем отражение положения Конвенции о сокращении безгра</w:t>
      </w:r>
      <w:r w:rsidRPr="00A976AE">
        <w:t>ж</w:t>
      </w:r>
      <w:r w:rsidRPr="00A976AE">
        <w:t>данства и Конвенции о статусе апатридов. Например, будет ли для апатрида, к</w:t>
      </w:r>
      <w:r w:rsidRPr="00A976AE">
        <w:t>о</w:t>
      </w:r>
      <w:r w:rsidRPr="00A976AE">
        <w:t>торому предоставлено уб</w:t>
      </w:r>
      <w:r w:rsidRPr="00A976AE">
        <w:t>е</w:t>
      </w:r>
      <w:r w:rsidRPr="00A976AE">
        <w:t>жище, легче получить молдавское гражданство?</w:t>
      </w:r>
    </w:p>
    <w:p w:rsidR="00705EE7" w:rsidRPr="00A976AE" w:rsidRDefault="00705EE7" w:rsidP="00B03924">
      <w:pPr>
        <w:pStyle w:val="SingleTxtGR"/>
      </w:pPr>
      <w:r w:rsidRPr="00A976AE">
        <w:t>54.</w:t>
      </w:r>
      <w:r w:rsidRPr="00A976AE">
        <w:tab/>
        <w:t>Согласно пункту 198 доклада, государст</w:t>
      </w:r>
      <w:r>
        <w:t>во-участник заключило соглаш</w:t>
      </w:r>
      <w:r>
        <w:t>е</w:t>
      </w:r>
      <w:r>
        <w:t>ния</w:t>
      </w:r>
      <w:r w:rsidRPr="00A976AE">
        <w:t xml:space="preserve"> о реадмисии </w:t>
      </w:r>
      <w:r>
        <w:t xml:space="preserve">с </w:t>
      </w:r>
      <w:r w:rsidRPr="00A976AE">
        <w:t>рядом европейских государств. Если гражданин одного их этих государств просит убежище, рассматривается ли его ходатайство или соо</w:t>
      </w:r>
      <w:r w:rsidRPr="00A976AE">
        <w:t>т</w:t>
      </w:r>
      <w:r w:rsidRPr="00A976AE">
        <w:t>ветствующее лицо авт</w:t>
      </w:r>
      <w:r w:rsidRPr="00A976AE">
        <w:t>о</w:t>
      </w:r>
      <w:r>
        <w:t>матически возвращается в свою</w:t>
      </w:r>
      <w:r w:rsidRPr="00A976AE">
        <w:t xml:space="preserve"> страну происхождения? </w:t>
      </w:r>
      <w:r>
        <w:t>Насколько</w:t>
      </w:r>
      <w:r w:rsidRPr="00A976AE">
        <w:t xml:space="preserve"> он понимает из пунктов 226 и 227 ответов на перечень вопросов, Бюро по миграции и беженцам может принять решение о возвращении лиц, х</w:t>
      </w:r>
      <w:r w:rsidRPr="00A976AE">
        <w:t>о</w:t>
      </w:r>
      <w:r w:rsidRPr="00A976AE">
        <w:t xml:space="preserve">датайствующих о предоставлении убежища, </w:t>
      </w:r>
      <w:r>
        <w:t xml:space="preserve">в </w:t>
      </w:r>
      <w:r w:rsidRPr="00A976AE">
        <w:t>пунктах пересечения границы незамедлительно или в течение нескольких дней. Может ли быть подана апе</w:t>
      </w:r>
      <w:r w:rsidRPr="00A976AE">
        <w:t>л</w:t>
      </w:r>
      <w:r w:rsidRPr="00A976AE">
        <w:t>ляция на такие решения в административный или судебный орган?</w:t>
      </w:r>
    </w:p>
    <w:p w:rsidR="00705EE7" w:rsidRPr="00A976AE" w:rsidRDefault="00705EE7" w:rsidP="00B03924">
      <w:pPr>
        <w:pStyle w:val="SingleTxtGR"/>
      </w:pPr>
      <w:r w:rsidRPr="00A976AE">
        <w:t>55.</w:t>
      </w:r>
      <w:r w:rsidRPr="00A976AE">
        <w:tab/>
        <w:t>Комитет был проинформирован о ряде случаев, когда свидетели уголо</w:t>
      </w:r>
      <w:r w:rsidRPr="00A976AE">
        <w:t>в</w:t>
      </w:r>
      <w:r w:rsidRPr="00A976AE">
        <w:t>ных де</w:t>
      </w:r>
      <w:r w:rsidRPr="00A976AE">
        <w:t>я</w:t>
      </w:r>
      <w:r w:rsidRPr="00A976AE">
        <w:t>ний, совершенных сотрудниками тюрьмы, подвергались преследованию при</w:t>
      </w:r>
      <w:r>
        <w:t xml:space="preserve"> </w:t>
      </w:r>
      <w:r w:rsidRPr="00A976AE">
        <w:t>попытке подачи жалобы. Он спрашивает, существует ли какое-либо закон</w:t>
      </w:r>
      <w:r w:rsidRPr="00A976AE">
        <w:t>о</w:t>
      </w:r>
      <w:r w:rsidRPr="00A976AE">
        <w:t>дательство или программа в целях защиты свидетелей при таких обстоятельс</w:t>
      </w:r>
      <w:r w:rsidRPr="00A976AE">
        <w:t>т</w:t>
      </w:r>
      <w:r w:rsidRPr="00A976AE">
        <w:t>вах.</w:t>
      </w:r>
    </w:p>
    <w:p w:rsidR="00705EE7" w:rsidRPr="00A976AE" w:rsidRDefault="00705EE7" w:rsidP="00B03924">
      <w:pPr>
        <w:pStyle w:val="SingleTxtGR"/>
      </w:pPr>
      <w:r w:rsidRPr="00A976AE">
        <w:t>56.</w:t>
      </w:r>
      <w:r w:rsidRPr="00A976AE">
        <w:tab/>
      </w:r>
      <w:r>
        <w:rPr>
          <w:b/>
        </w:rPr>
        <w:t>Г-жа Све</w:t>
      </w:r>
      <w:r w:rsidRPr="00A976AE">
        <w:rPr>
          <w:b/>
        </w:rPr>
        <w:t>о</w:t>
      </w:r>
      <w:r w:rsidRPr="002E6B01">
        <w:rPr>
          <w:b/>
        </w:rPr>
        <w:t>сс</w:t>
      </w:r>
      <w:r w:rsidRPr="00A976AE">
        <w:t xml:space="preserve"> говорит, что Комитет и Специальный докладчик по вопросу о пытках убедились в том, что большинство случаев пыток и жестокого обр</w:t>
      </w:r>
      <w:r w:rsidRPr="00A976AE">
        <w:t>а</w:t>
      </w:r>
      <w:r w:rsidRPr="00A976AE">
        <w:t>щения имеют место на ранних этапах задержания. Поэтому важно обеспечить, чтобы задержанные с самого начала информировал</w:t>
      </w:r>
      <w:r>
        <w:t>и</w:t>
      </w:r>
      <w:r w:rsidRPr="00A976AE">
        <w:t xml:space="preserve">сь о своих правах устно и в письменной форме, чтобы по каждому задержанному с момента </w:t>
      </w:r>
      <w:r>
        <w:t>его/ее закл</w:t>
      </w:r>
      <w:r>
        <w:t>ю</w:t>
      </w:r>
      <w:r>
        <w:t>чения под стражу велись</w:t>
      </w:r>
      <w:r w:rsidRPr="00A976AE">
        <w:t xml:space="preserve"> учетные </w:t>
      </w:r>
      <w:r>
        <w:t>ведомости</w:t>
      </w:r>
      <w:r w:rsidRPr="00A976AE">
        <w:t xml:space="preserve"> и чтобы задержанные могли ос</w:t>
      </w:r>
      <w:r w:rsidRPr="00A976AE">
        <w:t>у</w:t>
      </w:r>
      <w:r w:rsidRPr="00A976AE">
        <w:t>ществить свое право на доступ к независимому врачу и адвокату и сообщить кому-либо из родственников о своем аресте.</w:t>
      </w:r>
    </w:p>
    <w:p w:rsidR="00705EE7" w:rsidRPr="00741370" w:rsidRDefault="00705EE7" w:rsidP="00B03924">
      <w:pPr>
        <w:pStyle w:val="SingleTxtGR"/>
      </w:pPr>
      <w:r w:rsidRPr="00741370">
        <w:t>57.</w:t>
      </w:r>
      <w:r w:rsidRPr="00741370">
        <w:tab/>
        <w:t>Она приветствует тот факт, что Молдова ратифицировала Факультати</w:t>
      </w:r>
      <w:r w:rsidRPr="00741370">
        <w:t>в</w:t>
      </w:r>
      <w:r w:rsidRPr="00741370">
        <w:t xml:space="preserve">ный протокол к Конвенции и создает национальный превентивный механизм. Она подчеркивает важность обеспечения того, чтобы НПО могли посещать и осуществлять мониторинг мест содержания под стражей без предварительного уведомления. Комитет был информирован о том, что в прошлом доступ </w:t>
      </w:r>
      <w:r>
        <w:t xml:space="preserve">НПО </w:t>
      </w:r>
      <w:r w:rsidRPr="00741370">
        <w:t>был разрешен при усл</w:t>
      </w:r>
      <w:r w:rsidRPr="00741370">
        <w:t>о</w:t>
      </w:r>
      <w:r w:rsidRPr="00741370">
        <w:t>вии предварительного уведомления, однако в последние годы этот доступ был ограничен, особенно в тех случаях, когда посещения сч</w:t>
      </w:r>
      <w:r w:rsidRPr="00741370">
        <w:t>и</w:t>
      </w:r>
      <w:r w:rsidRPr="00741370">
        <w:t>тались неудобными для тюремной администрации.</w:t>
      </w:r>
    </w:p>
    <w:p w:rsidR="00705EE7" w:rsidRPr="00741370" w:rsidRDefault="00705EE7" w:rsidP="00B03924">
      <w:pPr>
        <w:pStyle w:val="SingleTxtGR"/>
      </w:pPr>
      <w:r w:rsidRPr="00741370">
        <w:t>58.</w:t>
      </w:r>
      <w:r w:rsidRPr="00741370">
        <w:tab/>
        <w:t>Хотя общепризнан</w:t>
      </w:r>
      <w:r>
        <w:t>н</w:t>
      </w:r>
      <w:r w:rsidRPr="00741370">
        <w:t>о, что публичное судебное разбирательство служит гарантией справедливого судебного разбирательства, она понимает, что не все судебные слушания являются публичными и что дата и время проведения с</w:t>
      </w:r>
      <w:r w:rsidRPr="00741370">
        <w:t>у</w:t>
      </w:r>
      <w:r w:rsidRPr="00741370">
        <w:t>дебного процесса не всегда придаются огласке.</w:t>
      </w:r>
    </w:p>
    <w:p w:rsidR="00705EE7" w:rsidRPr="00741370" w:rsidRDefault="00705EE7" w:rsidP="00B03924">
      <w:pPr>
        <w:pStyle w:val="SingleTxtGR"/>
      </w:pPr>
      <w:r w:rsidRPr="00741370">
        <w:t>59.</w:t>
      </w:r>
      <w:r w:rsidRPr="00741370">
        <w:tab/>
      </w:r>
      <w:r w:rsidRPr="00741370">
        <w:rPr>
          <w:b/>
        </w:rPr>
        <w:t>Г-жа Гаер</w:t>
      </w:r>
      <w:r>
        <w:t xml:space="preserve"> ссылается на пункт</w:t>
      </w:r>
      <w:r w:rsidRPr="00741370">
        <w:t xml:space="preserve"> 82 доклада Специального докладчика по вопросу о пытках (А/</w:t>
      </w:r>
      <w:proofErr w:type="spellStart"/>
      <w:r w:rsidRPr="00741370">
        <w:rPr>
          <w:lang w:val="en-US"/>
        </w:rPr>
        <w:t>HRC</w:t>
      </w:r>
      <w:proofErr w:type="spellEnd"/>
      <w:r w:rsidRPr="00741370">
        <w:t>/10/44/</w:t>
      </w:r>
      <w:r w:rsidRPr="00741370">
        <w:rPr>
          <w:lang w:val="en-US"/>
        </w:rPr>
        <w:t>Add</w:t>
      </w:r>
      <w:r w:rsidRPr="00741370">
        <w:t>.3), в котором указывается, что практика применения жестокого обращения на начальном этапе содержания в полиции является широко распространенной. Она включает в себя сильные избиения кнутами, резиновыми дубинками и бейсбольными битами, использование эле</w:t>
      </w:r>
      <w:r w:rsidRPr="00741370">
        <w:t>к</w:t>
      </w:r>
      <w:r w:rsidRPr="00741370">
        <w:t>трошока, удушение с помощью противогазов, засовывание иголок под ногти и подвешивани</w:t>
      </w:r>
      <w:r>
        <w:t>е</w:t>
      </w:r>
      <w:r w:rsidRPr="00741370">
        <w:t>, при этом преследуется цель получения признания от подозр</w:t>
      </w:r>
      <w:r w:rsidRPr="00741370">
        <w:t>е</w:t>
      </w:r>
      <w:r w:rsidRPr="00741370">
        <w:t>ваемых. Она спрашивает, принимаются ли такие показания к производству в суде и, если нет, не могла бы делегация перечислить ряд случаев, в которых это было з</w:t>
      </w:r>
      <w:r w:rsidRPr="00741370">
        <w:t>а</w:t>
      </w:r>
      <w:r w:rsidRPr="00741370">
        <w:t xml:space="preserve">прещено. </w:t>
      </w:r>
    </w:p>
    <w:p w:rsidR="00705EE7" w:rsidRPr="00741370" w:rsidRDefault="00705EE7" w:rsidP="00B03924">
      <w:pPr>
        <w:pStyle w:val="SingleTxtGR"/>
      </w:pPr>
      <w:r w:rsidRPr="00741370">
        <w:t>60.</w:t>
      </w:r>
      <w:r w:rsidRPr="00741370">
        <w:tab/>
        <w:t xml:space="preserve">Некая "г-жа </w:t>
      </w:r>
      <w:r w:rsidR="0095013F">
        <w:t>З.</w:t>
      </w:r>
      <w:r w:rsidRPr="00741370">
        <w:t>", которая сделала незаконный аборт, была приговорена к 20</w:t>
      </w:r>
      <w:r>
        <w:t> </w:t>
      </w:r>
      <w:r w:rsidRPr="00741370">
        <w:t>годам тюремного заключения за заранее обдуманное тяжкое преступление на основании показаний, якобы полученных под принуждением. Она хотела бы получить информацию об обязанности врачей заявлять о женщинах, подозр</w:t>
      </w:r>
      <w:r w:rsidRPr="00741370">
        <w:t>е</w:t>
      </w:r>
      <w:r w:rsidRPr="00741370">
        <w:t xml:space="preserve">ваемых в проведении такого аборта, и законодательстве, касающемся </w:t>
      </w:r>
      <w:r>
        <w:t>осущес</w:t>
      </w:r>
      <w:r>
        <w:t>т</w:t>
      </w:r>
      <w:r>
        <w:t>вления</w:t>
      </w:r>
      <w:r w:rsidRPr="00741370">
        <w:t xml:space="preserve"> уголовных расследований, включая допрос и арест женщин, которые оказываются в больницах и нуждаются в получении неотложной медицинской помощи вследствие аборта. Какому количеству женщин были предъявлены о</w:t>
      </w:r>
      <w:r w:rsidRPr="00741370">
        <w:t>б</w:t>
      </w:r>
      <w:r w:rsidRPr="00741370">
        <w:t>винения и скольким из них были назначены наказания за совершение аборта, убийства и детоубийства? В пункте 261 ответов на перечень вопросов прив</w:t>
      </w:r>
      <w:r w:rsidRPr="00741370">
        <w:t>о</w:t>
      </w:r>
      <w:r w:rsidRPr="00741370">
        <w:t xml:space="preserve">дятся </w:t>
      </w:r>
      <w:r>
        <w:t>данные</w:t>
      </w:r>
      <w:r w:rsidRPr="00741370">
        <w:t xml:space="preserve"> об умышленн</w:t>
      </w:r>
      <w:r>
        <w:t>ых</w:t>
      </w:r>
      <w:r w:rsidRPr="00741370">
        <w:t xml:space="preserve"> убийств</w:t>
      </w:r>
      <w:r>
        <w:t>ах</w:t>
      </w:r>
      <w:r w:rsidRPr="00741370">
        <w:t xml:space="preserve"> и детоубийств</w:t>
      </w:r>
      <w:r>
        <w:t>ах</w:t>
      </w:r>
      <w:r w:rsidRPr="00741370">
        <w:t>. Она просит предст</w:t>
      </w:r>
      <w:r w:rsidRPr="00741370">
        <w:t>а</w:t>
      </w:r>
      <w:r w:rsidRPr="00741370">
        <w:t>вить разбивку этих данных по двум соответствующим категориям преступл</w:t>
      </w:r>
      <w:r w:rsidRPr="00741370">
        <w:t>е</w:t>
      </w:r>
      <w:r w:rsidRPr="00741370">
        <w:t xml:space="preserve">ний и спрашивает, включает ли в себя преступление детоубийства аборт. </w:t>
      </w:r>
    </w:p>
    <w:p w:rsidR="00705EE7" w:rsidRPr="00741370" w:rsidRDefault="00705EE7" w:rsidP="00B03924">
      <w:pPr>
        <w:pStyle w:val="SingleTxtGR"/>
      </w:pPr>
      <w:r w:rsidRPr="00741370">
        <w:t>61.</w:t>
      </w:r>
      <w:r w:rsidRPr="00741370">
        <w:tab/>
        <w:t>Специальный докладчик по вопросу о насилии в отношении женщин, его причинах и последствиях рекомендовал</w:t>
      </w:r>
      <w:r>
        <w:t>а</w:t>
      </w:r>
      <w:r w:rsidRPr="00741370">
        <w:t xml:space="preserve"> (А/</w:t>
      </w:r>
      <w:proofErr w:type="spellStart"/>
      <w:r w:rsidRPr="00741370">
        <w:rPr>
          <w:lang w:val="en-US"/>
        </w:rPr>
        <w:t>HRC</w:t>
      </w:r>
      <w:proofErr w:type="spellEnd"/>
      <w:r w:rsidRPr="00741370">
        <w:t>/11/6/</w:t>
      </w:r>
      <w:r w:rsidRPr="00741370">
        <w:rPr>
          <w:lang w:val="en-US"/>
        </w:rPr>
        <w:t>Add</w:t>
      </w:r>
      <w:r w:rsidRPr="00741370">
        <w:t>.4) создать специал</w:t>
      </w:r>
      <w:r w:rsidRPr="00741370">
        <w:t>ь</w:t>
      </w:r>
      <w:r w:rsidRPr="00741370">
        <w:t>ные подразделения по вопросам обеспечения соблюдения законодательства, к</w:t>
      </w:r>
      <w:r w:rsidRPr="00741370">
        <w:t>а</w:t>
      </w:r>
      <w:r w:rsidRPr="00741370">
        <w:t>сающегося женщин, и расследовать утверждения о коррупции среди государс</w:t>
      </w:r>
      <w:r w:rsidRPr="00741370">
        <w:t>т</w:t>
      </w:r>
      <w:r w:rsidRPr="00741370">
        <w:t>венных служащих. Приняло ли государство-участник меры во исполнение этих рекомендаций? Специальный докладчик также заявил</w:t>
      </w:r>
      <w:r>
        <w:t>а</w:t>
      </w:r>
      <w:r w:rsidRPr="00741370">
        <w:t>, что случаи насилия в отношении женщин и девочек во многом не предаются огласке из-за чувства стыда, боязни социальной стигматизации, недостаточности знаний о сущес</w:t>
      </w:r>
      <w:r w:rsidRPr="00741370">
        <w:t>т</w:t>
      </w:r>
      <w:r w:rsidRPr="00741370">
        <w:t>вующих законах, судебных процедурах и услугах или просто отсутствия дов</w:t>
      </w:r>
      <w:r w:rsidRPr="00741370">
        <w:t>е</w:t>
      </w:r>
      <w:r w:rsidRPr="00741370">
        <w:t xml:space="preserve">рия к системе. </w:t>
      </w:r>
    </w:p>
    <w:p w:rsidR="00705EE7" w:rsidRPr="00741370" w:rsidRDefault="00705EE7" w:rsidP="00B03924">
      <w:pPr>
        <w:pStyle w:val="SingleTxtGR"/>
      </w:pPr>
      <w:r w:rsidRPr="00741370">
        <w:t>62.</w:t>
      </w:r>
      <w:r w:rsidRPr="00741370">
        <w:tab/>
        <w:t>Она просит делегацию прокомментировать упоминаемые Специальным докладчиком по вопросу о пытках в его докладе дела Натальи Шаламовой и Л.З., которые утверждают, что их избивали в тюрьме. Приняло ли государство-участник какие-либо меры по этим двум делам? Специальный докладчик также неоднократно ссылался на одну из форм пыток и принуждения, известную</w:t>
      </w:r>
      <w:r>
        <w:t xml:space="preserve"> в к</w:t>
      </w:r>
      <w:r>
        <w:t>а</w:t>
      </w:r>
      <w:r>
        <w:t>честве</w:t>
      </w:r>
      <w:r w:rsidRPr="00741370">
        <w:t xml:space="preserve"> позици</w:t>
      </w:r>
      <w:r>
        <w:t>и</w:t>
      </w:r>
      <w:r w:rsidRPr="00741370">
        <w:t xml:space="preserve"> "воробей". Были ли расследованы эти случаи и, если да, какие были достигнуты результаты? </w:t>
      </w:r>
    </w:p>
    <w:p w:rsidR="00705EE7" w:rsidRPr="00741370" w:rsidRDefault="00705EE7" w:rsidP="00B03924">
      <w:pPr>
        <w:pStyle w:val="SingleTxtGR"/>
      </w:pPr>
      <w:r w:rsidRPr="00741370">
        <w:t>63.</w:t>
      </w:r>
      <w:r w:rsidRPr="00741370">
        <w:tab/>
        <w:t xml:space="preserve">Имеются сообщения о торговле мужчинами для </w:t>
      </w:r>
      <w:r>
        <w:t>осуществления</w:t>
      </w:r>
      <w:r w:rsidRPr="00741370">
        <w:t xml:space="preserve"> стро</w:t>
      </w:r>
      <w:r w:rsidRPr="00741370">
        <w:t>и</w:t>
      </w:r>
      <w:r w:rsidRPr="00741370">
        <w:t>тельных работ в Российской Федерации, торговле детьми для попрошайничес</w:t>
      </w:r>
      <w:r w:rsidRPr="00741370">
        <w:t>т</w:t>
      </w:r>
      <w:r w:rsidRPr="00741370">
        <w:t>ва в соседних странах и торговле женщинами в значительной степени для се</w:t>
      </w:r>
      <w:r w:rsidRPr="00741370">
        <w:t>к</w:t>
      </w:r>
      <w:r w:rsidRPr="00741370">
        <w:t>суальной эксплуатации. Международная организация по миграции зарегистр</w:t>
      </w:r>
      <w:r w:rsidRPr="00741370">
        <w:t>и</w:t>
      </w:r>
      <w:r w:rsidRPr="00741370">
        <w:t>ровала 2 027 жертв торговли людьми. По данным Государственного департ</w:t>
      </w:r>
      <w:r w:rsidRPr="00741370">
        <w:t>а</w:t>
      </w:r>
      <w:r w:rsidRPr="00741370">
        <w:t>мента Соединенных Штатов, прилагаются существенные усилия в целях бор</w:t>
      </w:r>
      <w:r w:rsidRPr="00741370">
        <w:t>ь</w:t>
      </w:r>
      <w:r w:rsidRPr="00741370">
        <w:t>бы с торговлей людьми, однако никто из причастных к этому должностных лиц не был осужден и явно не прослеживается никакого расширения ма</w:t>
      </w:r>
      <w:r w:rsidRPr="00741370">
        <w:t>с</w:t>
      </w:r>
      <w:r w:rsidRPr="00741370">
        <w:t xml:space="preserve">штабов правоприменительной деятельности. Она спрашивает, </w:t>
      </w:r>
      <w:r>
        <w:t>верны</w:t>
      </w:r>
      <w:r w:rsidRPr="00741370">
        <w:t xml:space="preserve"> ли эти выводы. </w:t>
      </w:r>
    </w:p>
    <w:p w:rsidR="00705EE7" w:rsidRPr="00AE6601" w:rsidRDefault="00705EE7" w:rsidP="00B03924">
      <w:pPr>
        <w:pStyle w:val="SingleTxtGR"/>
      </w:pPr>
      <w:r w:rsidRPr="00741370">
        <w:t>64.</w:t>
      </w:r>
      <w:r w:rsidRPr="00741370">
        <w:tab/>
        <w:t>Согласно пункту 338 ответов на перечень вопросов, Министерство вну</w:t>
      </w:r>
      <w:r w:rsidRPr="00741370">
        <w:t>т</w:t>
      </w:r>
      <w:r w:rsidRPr="00741370">
        <w:t xml:space="preserve">ренних дел намерено </w:t>
      </w:r>
      <w:r>
        <w:t>производить</w:t>
      </w:r>
      <w:r w:rsidRPr="00741370">
        <w:t xml:space="preserve"> подбор кадров из числа этнических мен</w:t>
      </w:r>
      <w:r w:rsidRPr="00741370">
        <w:t>ь</w:t>
      </w:r>
      <w:r w:rsidRPr="00741370">
        <w:t>шинств для активного участия в стру</w:t>
      </w:r>
      <w:r w:rsidRPr="00741370">
        <w:t>к</w:t>
      </w:r>
      <w:r w:rsidRPr="00741370">
        <w:t xml:space="preserve">турах органов </w:t>
      </w:r>
      <w:proofErr w:type="spellStart"/>
      <w:r w:rsidRPr="00741370">
        <w:t>правоохранения</w:t>
      </w:r>
      <w:proofErr w:type="spellEnd"/>
      <w:r w:rsidRPr="00741370">
        <w:t xml:space="preserve">. </w:t>
      </w:r>
      <w:r w:rsidRPr="00AE6601">
        <w:t xml:space="preserve">Будут ли в их число входить представители общины рома. Она обеспокоена рядом </w:t>
      </w:r>
      <w:r>
        <w:t>с</w:t>
      </w:r>
      <w:r>
        <w:t>о</w:t>
      </w:r>
      <w:r>
        <w:t>держащихся в п</w:t>
      </w:r>
      <w:r w:rsidRPr="00AE6601">
        <w:t>ункт</w:t>
      </w:r>
      <w:r>
        <w:t>ах</w:t>
      </w:r>
      <w:r w:rsidRPr="00AE6601">
        <w:t xml:space="preserve"> 346−349</w:t>
      </w:r>
      <w:r>
        <w:t xml:space="preserve"> </w:t>
      </w:r>
      <w:r w:rsidRPr="00AE6601">
        <w:t xml:space="preserve">заявлений, а именно </w:t>
      </w:r>
      <w:r>
        <w:t>по поводу того</w:t>
      </w:r>
      <w:r w:rsidRPr="00AE6601">
        <w:t>, что одним аспектом, который создает трудности в отношениях с цыганами, является тот факт, что они практикуют незаконную торговлю, особенно с объектами культа на рынках, что цыгане склонны к миграции из одного населенного пункта</w:t>
      </w:r>
      <w:r>
        <w:t xml:space="preserve"> в другой</w:t>
      </w:r>
      <w:r w:rsidRPr="00AE6601">
        <w:t xml:space="preserve">, и поэтому </w:t>
      </w:r>
      <w:r>
        <w:t>не представляется возможным</w:t>
      </w:r>
      <w:r w:rsidRPr="00AE6601">
        <w:t xml:space="preserve"> вести какой-либо учет и озн</w:t>
      </w:r>
      <w:r w:rsidRPr="00AE6601">
        <w:t>а</w:t>
      </w:r>
      <w:r w:rsidRPr="00AE6601">
        <w:t>комить их с положениями действующего закона, и что Министерство внутре</w:t>
      </w:r>
      <w:r w:rsidRPr="00AE6601">
        <w:t>н</w:t>
      </w:r>
      <w:r w:rsidRPr="00AE6601">
        <w:t>них дел не зарегистрировало ни одного случая угрозы, дискриминации, вра</w:t>
      </w:r>
      <w:r w:rsidRPr="00AE6601">
        <w:t>ж</w:t>
      </w:r>
      <w:r w:rsidRPr="00AE6601">
        <w:t>дебности или насилия в отношении этнических меньшинств в 2009 году. Пе</w:t>
      </w:r>
      <w:r w:rsidRPr="00AE6601">
        <w:t>р</w:t>
      </w:r>
      <w:r w:rsidRPr="00AE6601">
        <w:t>вые два заявления предполагают предосудительный подход к меньшинству р</w:t>
      </w:r>
      <w:r w:rsidRPr="00AE6601">
        <w:t>о</w:t>
      </w:r>
      <w:r w:rsidRPr="00AE6601">
        <w:t>ма. Применительно к третьему заявлению она просит делегацию разъяснить, как это возможно, чтобы не был зарег</w:t>
      </w:r>
      <w:r w:rsidRPr="00AE6601">
        <w:t>и</w:t>
      </w:r>
      <w:r w:rsidRPr="00AE6601">
        <w:t>стрирован ни один случай враждебности по отношению к этн</w:t>
      </w:r>
      <w:r w:rsidRPr="00AE6601">
        <w:t>и</w:t>
      </w:r>
      <w:r w:rsidRPr="00AE6601">
        <w:t>ческому меньшинству.</w:t>
      </w:r>
    </w:p>
    <w:p w:rsidR="00705EE7" w:rsidRPr="00AE6601" w:rsidRDefault="00705EE7" w:rsidP="00B03924">
      <w:pPr>
        <w:pStyle w:val="SingleTxtGR"/>
      </w:pPr>
      <w:r w:rsidRPr="00AE6601">
        <w:t>65.</w:t>
      </w:r>
      <w:r w:rsidRPr="00AE6601">
        <w:tab/>
      </w:r>
      <w:r w:rsidRPr="00AE6601">
        <w:rPr>
          <w:b/>
        </w:rPr>
        <w:t xml:space="preserve">Г-н </w:t>
      </w:r>
      <w:proofErr w:type="spellStart"/>
      <w:r w:rsidRPr="00AE6601">
        <w:rPr>
          <w:b/>
        </w:rPr>
        <w:t>Гайе</w:t>
      </w:r>
      <w:proofErr w:type="spellEnd"/>
      <w:r w:rsidRPr="00AE6601">
        <w:t xml:space="preserve"> обращает внимание на имеющ</w:t>
      </w:r>
      <w:r>
        <w:t>е</w:t>
      </w:r>
      <w:r w:rsidRPr="00AE6601">
        <w:t>еся несоответстви</w:t>
      </w:r>
      <w:r>
        <w:t>е</w:t>
      </w:r>
      <w:r w:rsidRPr="00AE6601">
        <w:t xml:space="preserve"> в пункте 50 доклада, где в первом предложении говорится о "содержании в полной изол</w:t>
      </w:r>
      <w:r w:rsidRPr="00AE6601">
        <w:t>я</w:t>
      </w:r>
      <w:r w:rsidRPr="00AE6601">
        <w:t xml:space="preserve">ции", а во втором предложении − </w:t>
      </w:r>
      <w:r>
        <w:t xml:space="preserve">об </w:t>
      </w:r>
      <w:r w:rsidRPr="00AE6601">
        <w:t>"одиночном заключении" или лишении свободы. Ему неясно, о каком из двух весьма различных режимов идет речь.</w:t>
      </w:r>
    </w:p>
    <w:p w:rsidR="00705EE7" w:rsidRPr="00AE6601" w:rsidRDefault="00705EE7" w:rsidP="00B03924">
      <w:pPr>
        <w:pStyle w:val="SingleTxtGR"/>
      </w:pPr>
      <w:r w:rsidRPr="00AE6601">
        <w:t>66.</w:t>
      </w:r>
      <w:r w:rsidRPr="00AE6601">
        <w:tab/>
        <w:t>Он удивлен отсутствием какого-либо упоминания об альтернативах т</w:t>
      </w:r>
      <w:r w:rsidRPr="00AE6601">
        <w:t>ю</w:t>
      </w:r>
      <w:r w:rsidRPr="00AE6601">
        <w:t xml:space="preserve">ремному заключению, что может улучшить отмечаемое гибельное положение в </w:t>
      </w:r>
      <w:r>
        <w:t>местах</w:t>
      </w:r>
      <w:r w:rsidRPr="00AE6601">
        <w:t xml:space="preserve"> содержания под стражей. Он указывает, что такие альтернативы являю</w:t>
      </w:r>
      <w:r w:rsidRPr="00AE6601">
        <w:t>т</w:t>
      </w:r>
      <w:r w:rsidRPr="00AE6601">
        <w:t>ся характерными для государств − членов ЕС, и это, как предста</w:t>
      </w:r>
      <w:r w:rsidRPr="00AE6601">
        <w:t>в</w:t>
      </w:r>
      <w:r w:rsidRPr="00AE6601">
        <w:t xml:space="preserve">ляется, служит моделью </w:t>
      </w:r>
      <w:r>
        <w:t>для</w:t>
      </w:r>
      <w:r w:rsidRPr="00AE6601">
        <w:t xml:space="preserve"> практик</w:t>
      </w:r>
      <w:r>
        <w:t>и</w:t>
      </w:r>
      <w:r w:rsidRPr="00AE6601">
        <w:t xml:space="preserve"> многих государств-участников.</w:t>
      </w:r>
    </w:p>
    <w:p w:rsidR="00705EE7" w:rsidRPr="00AE6601" w:rsidRDefault="00705EE7" w:rsidP="00B03924">
      <w:pPr>
        <w:pStyle w:val="SingleTxtGR"/>
      </w:pPr>
      <w:r w:rsidRPr="00AE6601">
        <w:t>67.</w:t>
      </w:r>
      <w:r w:rsidRPr="00AE6601">
        <w:tab/>
      </w:r>
      <w:r w:rsidRPr="00AE6601">
        <w:rPr>
          <w:b/>
        </w:rPr>
        <w:t>Председатель</w:t>
      </w:r>
      <w:r w:rsidRPr="00AE6601">
        <w:t xml:space="preserve"> приветствует ратификацию Молдовой второго Факульт</w:t>
      </w:r>
      <w:r w:rsidRPr="00AE6601">
        <w:t>а</w:t>
      </w:r>
      <w:r w:rsidRPr="00AE6601">
        <w:t>тивного протокола к Международному пакту о гражданских и политических правах.</w:t>
      </w:r>
    </w:p>
    <w:p w:rsidR="00705EE7" w:rsidRPr="00AE6601" w:rsidRDefault="00705EE7" w:rsidP="00B03924">
      <w:pPr>
        <w:pStyle w:val="SingleTxtGR"/>
      </w:pPr>
      <w:r w:rsidRPr="00AE6601">
        <w:t>68.</w:t>
      </w:r>
      <w:r w:rsidRPr="00AE6601">
        <w:tab/>
        <w:t>Мерой наказания за пытки является приговор к тюремному заключению сроком от двух до пяти лет, который представляется слишком мягким. Комитету интересно получить информацию о критериях, применяемых к вынесению пр</w:t>
      </w:r>
      <w:r w:rsidRPr="00AE6601">
        <w:t>и</w:t>
      </w:r>
      <w:r w:rsidRPr="00AE6601">
        <w:t>говоров в конкретных случаях. Он также в целях сопоставления задает вопрос о мерах наказания, назначаемых за такие преступления, как нападени</w:t>
      </w:r>
      <w:r>
        <w:t>е</w:t>
      </w:r>
      <w:r w:rsidRPr="00AE6601">
        <w:t>, сове</w:t>
      </w:r>
      <w:r w:rsidRPr="00AE6601">
        <w:t>р</w:t>
      </w:r>
      <w:r w:rsidRPr="00AE6601">
        <w:t>шаем</w:t>
      </w:r>
      <w:r>
        <w:t>о</w:t>
      </w:r>
      <w:r w:rsidRPr="00AE6601">
        <w:t xml:space="preserve">е частными лицами, или присвоение имущества. </w:t>
      </w:r>
    </w:p>
    <w:p w:rsidR="00705EE7" w:rsidRPr="00AE6601" w:rsidRDefault="00705EE7" w:rsidP="00B03924">
      <w:pPr>
        <w:pStyle w:val="SingleTxtGR"/>
      </w:pPr>
      <w:r w:rsidRPr="00AE6601">
        <w:t>69.</w:t>
      </w:r>
      <w:r w:rsidRPr="00AE6601">
        <w:tab/>
        <w:t>Согласно мнению Комитета по ликвидации дискриминации в отношении женщин (</w:t>
      </w:r>
      <w:proofErr w:type="spellStart"/>
      <w:r w:rsidRPr="00AE6601">
        <w:rPr>
          <w:lang w:val="en-US"/>
        </w:rPr>
        <w:t>CEDAW</w:t>
      </w:r>
      <w:proofErr w:type="spellEnd"/>
      <w:r w:rsidRPr="00AE6601">
        <w:t>/</w:t>
      </w:r>
      <w:r w:rsidRPr="00AE6601">
        <w:rPr>
          <w:lang w:val="en-US"/>
        </w:rPr>
        <w:t>C</w:t>
      </w:r>
      <w:r w:rsidRPr="00AE6601">
        <w:t>/</w:t>
      </w:r>
      <w:proofErr w:type="spellStart"/>
      <w:r w:rsidRPr="00AE6601">
        <w:rPr>
          <w:lang w:val="en-US"/>
        </w:rPr>
        <w:t>MDA</w:t>
      </w:r>
      <w:proofErr w:type="spellEnd"/>
      <w:r w:rsidRPr="00AE6601">
        <w:t>/</w:t>
      </w:r>
      <w:r w:rsidRPr="00AE6601">
        <w:rPr>
          <w:lang w:val="en-US"/>
        </w:rPr>
        <w:t>CO</w:t>
      </w:r>
      <w:r w:rsidRPr="00AE6601">
        <w:t>/3)</w:t>
      </w:r>
      <w:r>
        <w:t>,</w:t>
      </w:r>
      <w:r w:rsidRPr="00AE6601">
        <w:t xml:space="preserve"> в Законе об обеспечении равных возможн</w:t>
      </w:r>
      <w:r w:rsidRPr="00AE6601">
        <w:t>о</w:t>
      </w:r>
      <w:r w:rsidRPr="00AE6601">
        <w:t>стей для мужчин и женщин не пр</w:t>
      </w:r>
      <w:r w:rsidRPr="00AE6601">
        <w:t>е</w:t>
      </w:r>
      <w:r w:rsidRPr="00AE6601">
        <w:t>дусмотрены механизмы, обеспечивающие его выполнение, и меры юридической защиты в случаях его нарушений. Приняты ли какие-либо меры в этой связи?</w:t>
      </w:r>
    </w:p>
    <w:p w:rsidR="00705EE7" w:rsidRPr="00AE6601" w:rsidRDefault="00705EE7" w:rsidP="00B03924">
      <w:pPr>
        <w:pStyle w:val="SingleTxtGR"/>
      </w:pPr>
      <w:r w:rsidRPr="00AE6601">
        <w:t>70.</w:t>
      </w:r>
      <w:r w:rsidRPr="00AE6601">
        <w:tab/>
        <w:t>В отношении применения пыток по приказу вышестоящего офицера в пункте 59 доклада указыв</w:t>
      </w:r>
      <w:r w:rsidRPr="00AE6601">
        <w:t>а</w:t>
      </w:r>
      <w:r w:rsidRPr="00AE6601">
        <w:t>ется, что подчиненные обязаны выполнять такие приказы и что начальники несут ответственность за их законность. Намерев</w:t>
      </w:r>
      <w:r w:rsidRPr="00AE6601">
        <w:t>а</w:t>
      </w:r>
      <w:r w:rsidRPr="00AE6601">
        <w:t>ется ли государство-участник изменить законодательство с целью приведения его в соответствие с Конвенцией? Приказы вышестоящего начальника не могут служить оправданием для и</w:t>
      </w:r>
      <w:r w:rsidRPr="00AE6601">
        <w:t>с</w:t>
      </w:r>
      <w:r w:rsidRPr="00AE6601">
        <w:t>ключения уголовной ответственности.</w:t>
      </w:r>
    </w:p>
    <w:p w:rsidR="00705EE7" w:rsidRPr="00AE6601" w:rsidRDefault="00705EE7" w:rsidP="00B03924">
      <w:pPr>
        <w:pStyle w:val="SingleTxtGR"/>
      </w:pPr>
      <w:r w:rsidRPr="00AE6601">
        <w:t>71.</w:t>
      </w:r>
      <w:r w:rsidRPr="00AE6601">
        <w:tab/>
        <w:t>Он интересуется сферой деятельности и ресурсами Центра по борьбе с торговлей людьми и пол</w:t>
      </w:r>
      <w:r w:rsidRPr="00AE6601">
        <w:t>о</w:t>
      </w:r>
      <w:r w:rsidRPr="00AE6601">
        <w:t>жениями Уголовного кодекса, которые применяются к лицам, виновным в торговле людьми. Был ли кто-либо вплоть до настоящего времени за это осужден?</w:t>
      </w:r>
    </w:p>
    <w:p w:rsidR="00705EE7" w:rsidRPr="00AE6601" w:rsidRDefault="00705EE7" w:rsidP="00B03924">
      <w:pPr>
        <w:pStyle w:val="SingleTxtGR"/>
      </w:pPr>
      <w:r w:rsidRPr="00AE6601">
        <w:t>72.</w:t>
      </w:r>
      <w:r w:rsidRPr="00AE6601">
        <w:tab/>
        <w:t>Он подтверждает вопросы, заданные в пункте 11 а) перечня вопросов. Отмечались ли какие-либо случаи чрезвычайной выдачи или случаи, в которых применялись дипломатические гарантии</w:t>
      </w:r>
      <w:r>
        <w:t>?</w:t>
      </w:r>
    </w:p>
    <w:p w:rsidR="00705EE7" w:rsidRPr="00AE6601" w:rsidRDefault="00705EE7" w:rsidP="00B03924">
      <w:pPr>
        <w:pStyle w:val="SingleTxtGR"/>
      </w:pPr>
      <w:r w:rsidRPr="00AE6601">
        <w:t>73.</w:t>
      </w:r>
      <w:r w:rsidRPr="00AE6601">
        <w:tab/>
        <w:t>Согласно утверждению государства-участника международные договоры имеют преимущественную силу по сравнению с внутренним правом. Он спр</w:t>
      </w:r>
      <w:r w:rsidRPr="00AE6601">
        <w:t>а</w:t>
      </w:r>
      <w:r w:rsidRPr="00AE6601">
        <w:t>шивает, применяется ли непосредственно Конвенция в судах и могут ли адвок</w:t>
      </w:r>
      <w:r w:rsidRPr="00AE6601">
        <w:t>а</w:t>
      </w:r>
      <w:r w:rsidRPr="00AE6601">
        <w:t>ты на нее ссылаться. Имел</w:t>
      </w:r>
      <w:r>
        <w:t>о</w:t>
      </w:r>
      <w:r w:rsidRPr="00AE6601">
        <w:t xml:space="preserve"> ли это место в каких-либо конкретных сл</w:t>
      </w:r>
      <w:r w:rsidRPr="00AE6601">
        <w:t>у</w:t>
      </w:r>
      <w:r w:rsidRPr="00AE6601">
        <w:t>чаях</w:t>
      </w:r>
      <w:r>
        <w:t>?</w:t>
      </w:r>
    </w:p>
    <w:p w:rsidR="00705EE7" w:rsidRPr="00AE6601" w:rsidRDefault="00705EE7" w:rsidP="00B03924">
      <w:pPr>
        <w:pStyle w:val="SingleTxtGR"/>
      </w:pPr>
      <w:r w:rsidRPr="00AE6601">
        <w:t>74.</w:t>
      </w:r>
      <w:r w:rsidRPr="00AE6601">
        <w:tab/>
        <w:t>Комитет сослался в своих заключительных замечаниях по предыдущему докладу государства-участника (</w:t>
      </w:r>
      <w:r w:rsidRPr="00AE6601">
        <w:rPr>
          <w:lang w:val="en-US"/>
        </w:rPr>
        <w:t>CAT</w:t>
      </w:r>
      <w:r w:rsidRPr="00AE6601">
        <w:t>/</w:t>
      </w:r>
      <w:r w:rsidRPr="00AE6601">
        <w:rPr>
          <w:lang w:val="en-US"/>
        </w:rPr>
        <w:t>C</w:t>
      </w:r>
      <w:r w:rsidRPr="00AE6601">
        <w:t>/</w:t>
      </w:r>
      <w:r w:rsidRPr="00AE6601">
        <w:rPr>
          <w:lang w:val="en-US"/>
        </w:rPr>
        <w:t>CR</w:t>
      </w:r>
      <w:r w:rsidRPr="00AE6601">
        <w:t>/30/7) на лечение больных туберк</w:t>
      </w:r>
      <w:r w:rsidRPr="00AE6601">
        <w:t>у</w:t>
      </w:r>
      <w:r w:rsidRPr="00AE6601">
        <w:t>лезом в молдавских тюрьмах. Комитет по экономическим, социальным и кул</w:t>
      </w:r>
      <w:r w:rsidRPr="00AE6601">
        <w:t>ь</w:t>
      </w:r>
      <w:r w:rsidRPr="00AE6601">
        <w:t>турным правам выразил тревогу в конце 2003 года (</w:t>
      </w:r>
      <w:r w:rsidRPr="00AE6601">
        <w:rPr>
          <w:lang w:val="en-US"/>
        </w:rPr>
        <w:t>E</w:t>
      </w:r>
      <w:r w:rsidRPr="00AE6601">
        <w:t>/</w:t>
      </w:r>
      <w:r w:rsidRPr="00AE6601">
        <w:rPr>
          <w:lang w:val="en-US"/>
        </w:rPr>
        <w:t>C</w:t>
      </w:r>
      <w:r w:rsidRPr="00AE6601">
        <w:t>.12/1/</w:t>
      </w:r>
      <w:r w:rsidRPr="00AE6601">
        <w:rPr>
          <w:lang w:val="en-US"/>
        </w:rPr>
        <w:t>Add</w:t>
      </w:r>
      <w:r w:rsidRPr="00AE6601">
        <w:t>.91) по поводу роста заболеваемости туберкулезом в государстве-участнике и отметил с ос</w:t>
      </w:r>
      <w:r w:rsidRPr="00AE6601">
        <w:t>о</w:t>
      </w:r>
      <w:r w:rsidRPr="00AE6601">
        <w:t xml:space="preserve">бой обеспокоенностью степень остроты данной проблемы в тюрьмах, где </w:t>
      </w:r>
      <w:r>
        <w:t>пр</w:t>
      </w:r>
      <w:r>
        <w:t>о</w:t>
      </w:r>
      <w:r>
        <w:t>цент заражения</w:t>
      </w:r>
      <w:r w:rsidRPr="00AE6601">
        <w:t xml:space="preserve"> более чем в 40 раз превышает средний уровень по стране. Он интересуется, какие между тем произошли измен</w:t>
      </w:r>
      <w:r w:rsidRPr="00AE6601">
        <w:t>е</w:t>
      </w:r>
      <w:r w:rsidRPr="00AE6601">
        <w:t>ния.</w:t>
      </w:r>
    </w:p>
    <w:p w:rsidR="00705EE7" w:rsidRPr="00AE6601" w:rsidRDefault="00705EE7" w:rsidP="00B03924">
      <w:pPr>
        <w:pStyle w:val="SingleTxtGR"/>
      </w:pPr>
      <w:r w:rsidRPr="00AE6601">
        <w:t>75.</w:t>
      </w:r>
      <w:r w:rsidRPr="00AE6601">
        <w:tab/>
        <w:t>Согласно информации Совета по правам человека, молдавские адвокаты жаловались на угрозы, препятствующие выполнению ими своего професси</w:t>
      </w:r>
      <w:r w:rsidRPr="00AE6601">
        <w:t>о</w:t>
      </w:r>
      <w:r w:rsidRPr="00AE6601">
        <w:t>нального долга по защите прав человека и защите клиентов, в частности клие</w:t>
      </w:r>
      <w:r w:rsidRPr="00AE6601">
        <w:t>н</w:t>
      </w:r>
      <w:r w:rsidRPr="00AE6601">
        <w:t>тов, заявляющих о пытках. Он ссылается на письмо Ассоциации адвокатов, к</w:t>
      </w:r>
      <w:r w:rsidRPr="00AE6601">
        <w:t>а</w:t>
      </w:r>
      <w:r w:rsidRPr="00AE6601">
        <w:t xml:space="preserve">сающееся адвокатов Анны </w:t>
      </w:r>
      <w:proofErr w:type="spellStart"/>
      <w:r w:rsidRPr="00AE6601">
        <w:t>Урса</w:t>
      </w:r>
      <w:r>
        <w:t>к</w:t>
      </w:r>
      <w:r w:rsidRPr="00AE6601">
        <w:t>и</w:t>
      </w:r>
      <w:proofErr w:type="spellEnd"/>
      <w:r w:rsidRPr="00AE6601">
        <w:t xml:space="preserve"> и Романа </w:t>
      </w:r>
      <w:proofErr w:type="spellStart"/>
      <w:r w:rsidRPr="00AE6601">
        <w:t>Задойнова</w:t>
      </w:r>
      <w:proofErr w:type="spellEnd"/>
      <w:r w:rsidRPr="00AE6601">
        <w:t>, которым, как утвержд</w:t>
      </w:r>
      <w:r w:rsidRPr="00AE6601">
        <w:t>а</w:t>
      </w:r>
      <w:r w:rsidRPr="00AE6601">
        <w:t>ется, помешали представлять жертв пыток. Обращение с ними, как утверждае</w:t>
      </w:r>
      <w:r w:rsidRPr="00AE6601">
        <w:t>т</w:t>
      </w:r>
      <w:r w:rsidRPr="00AE6601">
        <w:t>ся, пугает других адвокатов. Комитет будет признателен, если делегация пре</w:t>
      </w:r>
      <w:r w:rsidRPr="00AE6601">
        <w:t>д</w:t>
      </w:r>
      <w:r w:rsidRPr="00AE6601">
        <w:t>ставит какие-либо статистические данные по поводу этих жалоб. Существуют ли какие планы изменить статью 335 Уголовного кодекса в целях недопущения преследования адвокатов за злоупотребление своим официальным статусом, к</w:t>
      </w:r>
      <w:r w:rsidRPr="00AE6601">
        <w:t>о</w:t>
      </w:r>
      <w:r w:rsidRPr="00AE6601">
        <w:t>гда они просто представляют клиента</w:t>
      </w:r>
      <w:r>
        <w:t>?</w:t>
      </w:r>
    </w:p>
    <w:p w:rsidR="00705EE7" w:rsidRPr="00AE6601" w:rsidRDefault="00705EE7" w:rsidP="00B03924">
      <w:pPr>
        <w:pStyle w:val="SingleTxtGR"/>
        <w:rPr>
          <w:i/>
        </w:rPr>
      </w:pPr>
      <w:r>
        <w:rPr>
          <w:i/>
        </w:rPr>
        <w:t>Прения, охваченные настоящим</w:t>
      </w:r>
      <w:r w:rsidRPr="00AE6601">
        <w:rPr>
          <w:i/>
        </w:rPr>
        <w:t xml:space="preserve"> кратким отчетом, заканчива</w:t>
      </w:r>
      <w:r>
        <w:rPr>
          <w:i/>
        </w:rPr>
        <w:t>е</w:t>
      </w:r>
      <w:r w:rsidRPr="00AE6601">
        <w:rPr>
          <w:i/>
        </w:rPr>
        <w:t>тся в 12 час. 20</w:t>
      </w:r>
      <w:r>
        <w:rPr>
          <w:i/>
        </w:rPr>
        <w:t> </w:t>
      </w:r>
      <w:r w:rsidRPr="00AE6601">
        <w:rPr>
          <w:i/>
        </w:rPr>
        <w:t>мин.</w:t>
      </w:r>
    </w:p>
    <w:sectPr w:rsidR="00705EE7" w:rsidRPr="00AE6601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3924" w:rsidRDefault="00B03924">
      <w:r>
        <w:rPr>
          <w:lang w:val="en-US"/>
        </w:rPr>
        <w:tab/>
      </w:r>
      <w:r>
        <w:separator/>
      </w:r>
    </w:p>
  </w:endnote>
  <w:endnote w:type="continuationSeparator" w:id="0">
    <w:p w:rsidR="00B03924" w:rsidRDefault="00B03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3924" w:rsidRPr="00B74BE2" w:rsidRDefault="00B03924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GE.09-</w:t>
    </w:r>
    <w:r>
      <w:rPr>
        <w:lang w:val="en-US"/>
      </w:rPr>
      <w:t>46247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3924" w:rsidRPr="00B74BE2" w:rsidRDefault="00B03924">
    <w:pPr>
      <w:pStyle w:val="Footer"/>
      <w:rPr>
        <w:b/>
        <w:sz w:val="18"/>
        <w:szCs w:val="18"/>
        <w:lang w:val="en-US"/>
      </w:rPr>
    </w:pPr>
    <w:r>
      <w:rPr>
        <w:lang w:val="en-US"/>
      </w:rPr>
      <w:t>GE.09-46247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3924" w:rsidRPr="00957BF1" w:rsidRDefault="00B03924">
    <w:pPr>
      <w:pStyle w:val="Footer"/>
      <w:rPr>
        <w:sz w:val="20"/>
        <w:lang w:val="ru-RU"/>
      </w:rPr>
    </w:pPr>
    <w:r w:rsidRPr="00957BF1">
      <w:rPr>
        <w:sz w:val="20"/>
        <w:lang w:val="ru-RU"/>
      </w:rPr>
      <w:t>________________________________________________________________________________________________</w:t>
    </w:r>
  </w:p>
  <w:p w:rsidR="00B03924" w:rsidRPr="008E4363" w:rsidRDefault="00B03924" w:rsidP="008E4363">
    <w:pPr>
      <w:pStyle w:val="SingleTxtGR"/>
      <w:rPr>
        <w:sz w:val="18"/>
        <w:szCs w:val="18"/>
      </w:rPr>
    </w:pPr>
    <w:r w:rsidRPr="008E4363">
      <w:rPr>
        <w:sz w:val="18"/>
        <w:szCs w:val="18"/>
      </w:rPr>
      <w:t>В настоящий отчет могут вноситься поправки.</w:t>
    </w:r>
  </w:p>
  <w:p w:rsidR="00B03924" w:rsidRDefault="00B03924" w:rsidP="008E4363">
    <w:pPr>
      <w:pStyle w:val="SingleTxtGR"/>
      <w:rPr>
        <w:sz w:val="18"/>
        <w:szCs w:val="18"/>
      </w:rPr>
    </w:pPr>
    <w:r w:rsidRPr="008E4363">
      <w:rPr>
        <w:sz w:val="18"/>
        <w:szCs w:val="18"/>
      </w:rPr>
      <w:t>Поправки должны представлять на одном из рабочих языков. Они должны быть излож</w:t>
    </w:r>
    <w:r w:rsidRPr="008E4363">
      <w:rPr>
        <w:sz w:val="18"/>
        <w:szCs w:val="18"/>
      </w:rPr>
      <w:t>е</w:t>
    </w:r>
    <w:r w:rsidRPr="008E4363">
      <w:rPr>
        <w:sz w:val="18"/>
        <w:szCs w:val="18"/>
      </w:rPr>
      <w:t xml:space="preserve">ны в пояснительной записке, а также внесены в один из экземпляров отчета. Поправки должны направляться </w:t>
    </w:r>
    <w:r w:rsidRPr="00853D0B">
      <w:rPr>
        <w:i/>
        <w:sz w:val="18"/>
        <w:szCs w:val="18"/>
      </w:rPr>
      <w:t>в течение одной недели с момента выпуска настоящего докуме</w:t>
    </w:r>
    <w:r w:rsidRPr="00853D0B">
      <w:rPr>
        <w:i/>
        <w:sz w:val="18"/>
        <w:szCs w:val="18"/>
      </w:rPr>
      <w:t>н</w:t>
    </w:r>
    <w:r w:rsidRPr="00853D0B">
      <w:rPr>
        <w:i/>
        <w:sz w:val="18"/>
        <w:szCs w:val="18"/>
      </w:rPr>
      <w:t>та</w:t>
    </w:r>
    <w:r w:rsidRPr="008E4363">
      <w:rPr>
        <w:sz w:val="18"/>
        <w:szCs w:val="18"/>
      </w:rPr>
      <w:t xml:space="preserve"> в Группу редакционного контроля, комната Е.4108, Дворец Наций, Женева.</w:t>
    </w:r>
  </w:p>
  <w:p w:rsidR="00B03924" w:rsidRPr="008E4363" w:rsidRDefault="00B03924" w:rsidP="008E4363">
    <w:pPr>
      <w:pStyle w:val="SingleTxtGR"/>
      <w:rPr>
        <w:sz w:val="18"/>
        <w:szCs w:val="18"/>
      </w:rPr>
    </w:pPr>
    <w:r>
      <w:rPr>
        <w:sz w:val="18"/>
        <w:szCs w:val="18"/>
      </w:rPr>
      <w:t>Любые поправки к отчетам об открытых заседаниях Комитета на этой сессии будут св</w:t>
    </w:r>
    <w:r>
      <w:rPr>
        <w:sz w:val="18"/>
        <w:szCs w:val="18"/>
      </w:rPr>
      <w:t>е</w:t>
    </w:r>
    <w:r>
      <w:rPr>
        <w:sz w:val="18"/>
        <w:szCs w:val="18"/>
      </w:rPr>
      <w:t>дены в единое исправление, которое будет издано вскоре после окончания сессии.</w:t>
    </w:r>
  </w:p>
  <w:p w:rsidR="00B03924" w:rsidRPr="00957BF1" w:rsidRDefault="00B03924" w:rsidP="00957BF1">
    <w:pPr>
      <w:pStyle w:val="Footer"/>
      <w:ind w:firstLine="1134"/>
      <w:jc w:val="both"/>
      <w:rPr>
        <w:sz w:val="18"/>
        <w:szCs w:val="18"/>
        <w:lang w:val="ru-RU"/>
      </w:rPr>
    </w:pPr>
    <w:r>
      <w:rPr>
        <w:sz w:val="18"/>
        <w:szCs w:val="18"/>
        <w:lang w:val="ru-RU"/>
      </w:rPr>
      <w:tab/>
    </w:r>
  </w:p>
  <w:p w:rsidR="00B03924" w:rsidRPr="00957BF1" w:rsidRDefault="00B03924">
    <w:pPr>
      <w:pStyle w:val="Footer"/>
      <w:rPr>
        <w:sz w:val="20"/>
        <w:lang w:val="ru-RU"/>
      </w:rPr>
    </w:pPr>
  </w:p>
  <w:p w:rsidR="00B03924" w:rsidRPr="00B74BE2" w:rsidRDefault="00B03924">
    <w:pPr>
      <w:pStyle w:val="Footer"/>
      <w:rPr>
        <w:sz w:val="20"/>
        <w:lang w:val="en-US"/>
      </w:rPr>
    </w:pPr>
    <w:r>
      <w:rPr>
        <w:sz w:val="20"/>
        <w:lang w:val="en-US"/>
      </w:rPr>
      <w:t>GE.0</w:t>
    </w:r>
    <w:r>
      <w:rPr>
        <w:sz w:val="20"/>
        <w:lang w:val="ru-RU"/>
      </w:rPr>
      <w:t>9</w:t>
    </w:r>
    <w:r>
      <w:rPr>
        <w:sz w:val="20"/>
        <w:lang w:val="en-US"/>
      </w:rPr>
      <w:t>-</w:t>
    </w:r>
    <w:r>
      <w:rPr>
        <w:sz w:val="20"/>
        <w:lang w:val="ru-RU"/>
      </w:rPr>
      <w:t>46247 (R)</w:t>
    </w:r>
    <w:r>
      <w:rPr>
        <w:sz w:val="20"/>
        <w:lang w:val="en-US"/>
      </w:rPr>
      <w:t xml:space="preserve">  190210  210410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3924" w:rsidRPr="00F71F63" w:rsidRDefault="00B0392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03924" w:rsidRPr="00F71F63" w:rsidRDefault="00B0392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03924" w:rsidRPr="00635E86" w:rsidRDefault="00B03924" w:rsidP="00635E86">
      <w:pPr>
        <w:pStyle w:val="Footer"/>
      </w:pPr>
    </w:p>
  </w:footnote>
  <w:footnote w:id="1">
    <w:p w:rsidR="00B03924" w:rsidRPr="002A5CA7" w:rsidRDefault="00B03924">
      <w:pPr>
        <w:pStyle w:val="FootnoteText"/>
        <w:rPr>
          <w:sz w:val="20"/>
          <w:lang w:val="ru-RU"/>
        </w:rPr>
      </w:pPr>
      <w:r>
        <w:tab/>
      </w:r>
      <w:r w:rsidRPr="002A5CA7">
        <w:rPr>
          <w:rStyle w:val="FootnoteReference"/>
          <w:sz w:val="20"/>
          <w:vertAlign w:val="baseline"/>
          <w:lang w:val="ru-RU"/>
        </w:rPr>
        <w:t>*</w:t>
      </w:r>
      <w:r w:rsidRPr="002A5CA7">
        <w:rPr>
          <w:lang w:val="ru-RU"/>
        </w:rPr>
        <w:tab/>
      </w:r>
      <w:r>
        <w:rPr>
          <w:lang w:val="ru-RU"/>
        </w:rPr>
        <w:t>Краткий отчет об остальной части заседания не составлялся.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3924" w:rsidRPr="008E4363" w:rsidRDefault="00B03924">
    <w:pPr>
      <w:pStyle w:val="Header"/>
      <w:rPr>
        <w:lang w:val="en-US"/>
      </w:rPr>
    </w:pPr>
    <w:r>
      <w:rPr>
        <w:lang w:val="en-US"/>
      </w:rPr>
      <w:t>CAT/</w:t>
    </w:r>
    <w:r>
      <w:rPr>
        <w:lang w:val="ru-RU"/>
      </w:rPr>
      <w:t>С/SR.910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3924" w:rsidRPr="00B74BE2" w:rsidRDefault="00B03924">
    <w:pPr>
      <w:pStyle w:val="Header"/>
      <w:rPr>
        <w:lang w:val="en-US"/>
      </w:rPr>
    </w:pPr>
    <w:r>
      <w:rPr>
        <w:lang w:val="en-US"/>
      </w:rPr>
      <w:tab/>
      <w:t>CAT/</w:t>
    </w:r>
    <w:r>
      <w:rPr>
        <w:lang w:val="ru-RU"/>
      </w:rPr>
      <w:t>С/SR.910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3D2E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03D2E"/>
    <w:rsid w:val="00117AEE"/>
    <w:rsid w:val="001463F7"/>
    <w:rsid w:val="0015769C"/>
    <w:rsid w:val="00180752"/>
    <w:rsid w:val="00185076"/>
    <w:rsid w:val="0018543C"/>
    <w:rsid w:val="00187081"/>
    <w:rsid w:val="00190231"/>
    <w:rsid w:val="00192ABD"/>
    <w:rsid w:val="001A75D5"/>
    <w:rsid w:val="001A7D40"/>
    <w:rsid w:val="001D07F7"/>
    <w:rsid w:val="001D7B8F"/>
    <w:rsid w:val="001E3F06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A5CA7"/>
    <w:rsid w:val="002C5036"/>
    <w:rsid w:val="002C6A71"/>
    <w:rsid w:val="002C6D5F"/>
    <w:rsid w:val="002D15EA"/>
    <w:rsid w:val="002D6C07"/>
    <w:rsid w:val="002E0CE6"/>
    <w:rsid w:val="002E0F00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16CA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061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4ED8"/>
    <w:rsid w:val="004E6729"/>
    <w:rsid w:val="004F0E47"/>
    <w:rsid w:val="004F686E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472E"/>
    <w:rsid w:val="006A7C6E"/>
    <w:rsid w:val="006B23D9"/>
    <w:rsid w:val="006C1814"/>
    <w:rsid w:val="006C2F45"/>
    <w:rsid w:val="006C361A"/>
    <w:rsid w:val="006C5657"/>
    <w:rsid w:val="006D5E4E"/>
    <w:rsid w:val="006E1884"/>
    <w:rsid w:val="006E6860"/>
    <w:rsid w:val="006E7183"/>
    <w:rsid w:val="006F5FBF"/>
    <w:rsid w:val="0070327E"/>
    <w:rsid w:val="00705EE7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57CA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3D0B"/>
    <w:rsid w:val="00861C52"/>
    <w:rsid w:val="008727A1"/>
    <w:rsid w:val="00886B0F"/>
    <w:rsid w:val="00891C08"/>
    <w:rsid w:val="008A3879"/>
    <w:rsid w:val="008A5FA8"/>
    <w:rsid w:val="008A7575"/>
    <w:rsid w:val="008B5F47"/>
    <w:rsid w:val="008B6C14"/>
    <w:rsid w:val="008C7B87"/>
    <w:rsid w:val="008D6A7A"/>
    <w:rsid w:val="008E3E87"/>
    <w:rsid w:val="008E4363"/>
    <w:rsid w:val="008E7F13"/>
    <w:rsid w:val="008F3185"/>
    <w:rsid w:val="00915B0A"/>
    <w:rsid w:val="00926904"/>
    <w:rsid w:val="009372F0"/>
    <w:rsid w:val="0094696B"/>
    <w:rsid w:val="0095013F"/>
    <w:rsid w:val="00955022"/>
    <w:rsid w:val="00957B4D"/>
    <w:rsid w:val="00957BF1"/>
    <w:rsid w:val="00964EEA"/>
    <w:rsid w:val="00980C86"/>
    <w:rsid w:val="009B1D9B"/>
    <w:rsid w:val="009B4074"/>
    <w:rsid w:val="009C15DA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B5BF0"/>
    <w:rsid w:val="00AB7E1D"/>
    <w:rsid w:val="00AC1C95"/>
    <w:rsid w:val="00AC2CCB"/>
    <w:rsid w:val="00AC443A"/>
    <w:rsid w:val="00AE60E2"/>
    <w:rsid w:val="00AF6D07"/>
    <w:rsid w:val="00B0169F"/>
    <w:rsid w:val="00B03924"/>
    <w:rsid w:val="00B05F21"/>
    <w:rsid w:val="00B14EA9"/>
    <w:rsid w:val="00B30A3C"/>
    <w:rsid w:val="00B46A1E"/>
    <w:rsid w:val="00B81305"/>
    <w:rsid w:val="00BB17DC"/>
    <w:rsid w:val="00BB1AF9"/>
    <w:rsid w:val="00BB4C4A"/>
    <w:rsid w:val="00BD3CAE"/>
    <w:rsid w:val="00BD5F3C"/>
    <w:rsid w:val="00C02FAE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14</Pages>
  <Words>6711</Words>
  <Characters>38259</Characters>
  <Application>Microsoft Office Word</Application>
  <DocSecurity>4</DocSecurity>
  <Lines>318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44881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Черняева</dc:creator>
  <cp:keywords/>
  <dc:description/>
  <cp:lastModifiedBy>Tcherniaeva</cp:lastModifiedBy>
  <cp:revision>2</cp:revision>
  <cp:lastPrinted>2010-04-21T12:51:00Z</cp:lastPrinted>
  <dcterms:created xsi:type="dcterms:W3CDTF">2010-04-21T12:55:00Z</dcterms:created>
  <dcterms:modified xsi:type="dcterms:W3CDTF">2010-04-21T12:55:00Z</dcterms:modified>
</cp:coreProperties>
</file>