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w:t>
            </w:r>
            <w:r w:rsidR="00650F3E">
              <w:rPr>
                <w:rFonts w:hint="eastAsia"/>
                <w:sz w:val="20"/>
              </w:rPr>
              <w:t>C.12/URY/Q/3-4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337D1D" w:rsidP="000C274E">
            <w:pPr>
              <w:spacing w:before="240" w:line="240" w:lineRule="atLeast"/>
              <w:rPr>
                <w:rFonts w:hint="eastAsia"/>
                <w:sz w:val="20"/>
              </w:rPr>
            </w:pPr>
            <w:r>
              <w:rPr>
                <w:sz w:val="20"/>
              </w:rPr>
              <w:t xml:space="preserve">Distr.: </w:t>
            </w:r>
            <w:r w:rsidR="00650F3E" w:rsidRPr="00650F3E">
              <w:rPr>
                <w:sz w:val="20"/>
              </w:rPr>
              <w:t>General</w:t>
            </w:r>
          </w:p>
          <w:p w:rsidR="007F7879" w:rsidRPr="000C274E" w:rsidRDefault="00650F3E">
            <w:pPr>
              <w:spacing w:line="240" w:lineRule="atLeast"/>
              <w:rPr>
                <w:sz w:val="20"/>
              </w:rPr>
            </w:pPr>
            <w:r>
              <w:rPr>
                <w:rFonts w:hint="eastAsia"/>
                <w:sz w:val="20"/>
              </w:rPr>
              <w:t xml:space="preserve">22 </w:t>
            </w:r>
            <w:r w:rsidRPr="00650F3E">
              <w:rPr>
                <w:sz w:val="20"/>
              </w:rPr>
              <w:t>December</w:t>
            </w:r>
            <w:r>
              <w:rPr>
                <w:rFonts w:hint="eastAsia"/>
                <w:sz w:val="20"/>
              </w:rPr>
              <w:t xml:space="preserve"> </w:t>
            </w:r>
            <w:r w:rsidR="007F7879" w:rsidRPr="000C274E">
              <w:rPr>
                <w:sz w:val="20"/>
              </w:rPr>
              <w:t>20</w:t>
            </w:r>
            <w:r>
              <w:rPr>
                <w:rFonts w:hint="eastAsia"/>
                <w:sz w:val="20"/>
              </w:rPr>
              <w:t>09</w:t>
            </w:r>
          </w:p>
          <w:p w:rsidR="007F7879" w:rsidRPr="000C274E" w:rsidRDefault="007F7879">
            <w:pPr>
              <w:spacing w:line="240" w:lineRule="atLeast"/>
              <w:rPr>
                <w:sz w:val="20"/>
              </w:rPr>
            </w:pPr>
            <w:r w:rsidRPr="000C274E">
              <w:rPr>
                <w:sz w:val="20"/>
              </w:rPr>
              <w:t xml:space="preserve">Chinese </w:t>
            </w:r>
          </w:p>
          <w:p w:rsidR="007F7879" w:rsidRPr="000C274E" w:rsidRDefault="00337D1D">
            <w:pPr>
              <w:spacing w:line="240" w:lineRule="atLeast"/>
              <w:rPr>
                <w:rFonts w:hint="eastAsia"/>
                <w:sz w:val="20"/>
              </w:rPr>
            </w:pPr>
            <w:r>
              <w:rPr>
                <w:sz w:val="20"/>
              </w:rPr>
              <w:t xml:space="preserve">Original: </w:t>
            </w:r>
            <w:r w:rsidR="00650F3E" w:rsidRPr="00650F3E">
              <w:rPr>
                <w:sz w:val="20"/>
              </w:rPr>
              <w:t>Spanish</w:t>
            </w:r>
          </w:p>
        </w:tc>
      </w:tr>
    </w:tbl>
    <w:p w:rsidR="00650F3E" w:rsidRPr="00650F3E" w:rsidRDefault="00650F3E" w:rsidP="005559A3">
      <w:pPr>
        <w:spacing w:before="120"/>
        <w:rPr>
          <w:rFonts w:ascii="Time New Roman" w:eastAsia="SimHei" w:hAnsi="Time New Roman" w:hint="eastAsia"/>
          <w:sz w:val="24"/>
          <w:szCs w:val="24"/>
        </w:rPr>
      </w:pPr>
      <w:r w:rsidRPr="00650F3E">
        <w:rPr>
          <w:rFonts w:ascii="Time New Roman" w:eastAsia="SimHei" w:hAnsi="Time New Roman" w:hint="eastAsia"/>
          <w:sz w:val="24"/>
          <w:szCs w:val="24"/>
        </w:rPr>
        <w:t>经济、社会、文化权利委员会</w:t>
      </w:r>
    </w:p>
    <w:p w:rsidR="00650F3E" w:rsidRPr="00650F3E" w:rsidRDefault="00650F3E" w:rsidP="00650F3E">
      <w:pPr>
        <w:rPr>
          <w:rFonts w:ascii="Time New Roman" w:eastAsia="SimHei" w:hAnsi="Time New Roman" w:hint="eastAsia"/>
          <w:szCs w:val="21"/>
        </w:rPr>
      </w:pPr>
      <w:r w:rsidRPr="00650F3E">
        <w:rPr>
          <w:rFonts w:ascii="Time New Roman" w:eastAsia="SimHei" w:hAnsi="Time New Roman" w:hint="eastAsia"/>
          <w:szCs w:val="21"/>
        </w:rPr>
        <w:t>会前工作组</w:t>
      </w:r>
    </w:p>
    <w:p w:rsidR="007F7879" w:rsidRPr="006730F2" w:rsidRDefault="00650F3E" w:rsidP="006730F2">
      <w:pPr>
        <w:rPr>
          <w:rFonts w:ascii="Time New Roman" w:hAnsi="Time New Roman" w:hint="eastAsia"/>
          <w:szCs w:val="21"/>
        </w:rPr>
      </w:pPr>
      <w:r>
        <w:rPr>
          <w:rFonts w:hint="eastAsia"/>
        </w:rPr>
        <w:t>2009</w:t>
      </w:r>
      <w:r>
        <w:rPr>
          <w:rFonts w:hint="eastAsia"/>
        </w:rPr>
        <w:t>年</w:t>
      </w:r>
      <w:r>
        <w:rPr>
          <w:rFonts w:hint="eastAsia"/>
        </w:rPr>
        <w:t>11</w:t>
      </w:r>
      <w:r>
        <w:rPr>
          <w:rFonts w:hint="eastAsia"/>
        </w:rPr>
        <w:t>月</w:t>
      </w:r>
      <w:r>
        <w:rPr>
          <w:rFonts w:hint="eastAsia"/>
        </w:rPr>
        <w:t>23</w:t>
      </w:r>
      <w:r>
        <w:rPr>
          <w:rFonts w:hint="eastAsia"/>
        </w:rPr>
        <w:t>至</w:t>
      </w:r>
      <w:r>
        <w:rPr>
          <w:rFonts w:hint="eastAsia"/>
        </w:rPr>
        <w:t>26</w:t>
      </w:r>
      <w:r>
        <w:rPr>
          <w:rFonts w:hint="eastAsia"/>
        </w:rPr>
        <w:t>日</w:t>
      </w:r>
    </w:p>
    <w:p w:rsidR="006730F2" w:rsidRDefault="006730F2" w:rsidP="006730F2">
      <w:pPr>
        <w:pStyle w:val="HChGC"/>
        <w:rPr>
          <w:rFonts w:hint="eastAsia"/>
        </w:rPr>
      </w:pPr>
      <w:r>
        <w:rPr>
          <w:rFonts w:hint="eastAsia"/>
        </w:rPr>
        <w:tab/>
      </w:r>
      <w:r>
        <w:rPr>
          <w:rFonts w:hint="eastAsia"/>
        </w:rPr>
        <w:tab/>
      </w:r>
      <w:r w:rsidR="00650F3E">
        <w:rPr>
          <w:rFonts w:hint="eastAsia"/>
        </w:rPr>
        <w:t>《经济、社会、文化权利国际公约》执行情况</w:t>
      </w:r>
    </w:p>
    <w:p w:rsidR="006730F2" w:rsidRPr="006730F2" w:rsidRDefault="006730F2" w:rsidP="00650F3E">
      <w:pPr>
        <w:pStyle w:val="H1GC"/>
        <w:rPr>
          <w:rFonts w:hint="eastAsia"/>
        </w:rPr>
      </w:pPr>
      <w:r>
        <w:rPr>
          <w:rFonts w:hint="eastAsia"/>
        </w:rPr>
        <w:tab/>
      </w:r>
      <w:r>
        <w:rPr>
          <w:rFonts w:hint="eastAsia"/>
        </w:rPr>
        <w:tab/>
      </w:r>
      <w:r w:rsidR="00650F3E" w:rsidRPr="00650F3E">
        <w:rPr>
          <w:rFonts w:hint="eastAsia"/>
        </w:rPr>
        <w:t>审议乌拉圭就《经济、社会、文化权利国际公约》第</w:t>
      </w:r>
      <w:r w:rsidR="00650F3E" w:rsidRPr="00650F3E">
        <w:rPr>
          <w:rFonts w:hint="eastAsia"/>
        </w:rPr>
        <w:t>1</w:t>
      </w:r>
      <w:r w:rsidR="00650F3E" w:rsidRPr="00650F3E">
        <w:rPr>
          <w:rFonts w:hint="eastAsia"/>
        </w:rPr>
        <w:t>至</w:t>
      </w:r>
      <w:r w:rsidR="00650F3E" w:rsidRPr="00650F3E">
        <w:rPr>
          <w:rFonts w:hint="eastAsia"/>
        </w:rPr>
        <w:t>15</w:t>
      </w:r>
      <w:r w:rsidR="00650F3E" w:rsidRPr="00650F3E">
        <w:rPr>
          <w:rFonts w:hint="eastAsia"/>
        </w:rPr>
        <w:t>条提交的第三和第四次定期报告</w:t>
      </w:r>
      <w:r w:rsidR="00650F3E" w:rsidRPr="00650F3E">
        <w:rPr>
          <w:rFonts w:hint="eastAsia"/>
        </w:rPr>
        <w:t>(E/C.12/URY/3-4)</w:t>
      </w:r>
      <w:r w:rsidR="00650F3E" w:rsidRPr="00650F3E">
        <w:rPr>
          <w:rFonts w:hint="eastAsia"/>
        </w:rPr>
        <w:t>时要讨论的问题清单</w:t>
      </w:r>
    </w:p>
    <w:p w:rsidR="00650F3E" w:rsidRDefault="00650F3E" w:rsidP="00D66232">
      <w:pPr>
        <w:pStyle w:val="SingleTxtGC"/>
        <w:rPr>
          <w:rFonts w:hint="eastAsia"/>
        </w:rPr>
      </w:pPr>
      <w:r>
        <w:rPr>
          <w:rFonts w:hint="eastAsia"/>
        </w:rPr>
        <w:t xml:space="preserve">1.  </w:t>
      </w:r>
      <w:r>
        <w:rPr>
          <w:rFonts w:hint="eastAsia"/>
        </w:rPr>
        <w:t>请提供关于根据《巴黎原则》为保护人权设立独立国家机构进展情况的资料。请说明该机构是否负责落实经济、社会和文化权利的工作，并请说明该机构是否确保得到顺利运作所需的适足资源。</w:t>
      </w:r>
    </w:p>
    <w:p w:rsidR="00650F3E" w:rsidRDefault="00650F3E" w:rsidP="00D66232">
      <w:pPr>
        <w:pStyle w:val="SingleTxtGC"/>
        <w:rPr>
          <w:rFonts w:hint="eastAsia"/>
        </w:rPr>
      </w:pPr>
      <w:r>
        <w:rPr>
          <w:rFonts w:hint="eastAsia"/>
        </w:rPr>
        <w:t xml:space="preserve">2.  </w:t>
      </w:r>
      <w:r>
        <w:rPr>
          <w:rFonts w:hint="eastAsia"/>
        </w:rPr>
        <w:t>请提供以下资料：该缔约国各层次提供人权教育的情况以及在公务员、议会议员、司法和安全部队成员中提高觉悟的步骤。</w:t>
      </w:r>
    </w:p>
    <w:p w:rsidR="00650F3E" w:rsidRDefault="00650F3E" w:rsidP="00D66232">
      <w:pPr>
        <w:pStyle w:val="SingleTxtGC"/>
        <w:rPr>
          <w:rFonts w:hint="eastAsia"/>
        </w:rPr>
      </w:pPr>
      <w:r>
        <w:rPr>
          <w:rFonts w:hint="eastAsia"/>
        </w:rPr>
        <w:t xml:space="preserve">3.  </w:t>
      </w:r>
      <w:r w:rsidR="00290928">
        <w:rPr>
          <w:rFonts w:hint="eastAsia"/>
        </w:rPr>
        <w:t>委员会注意到乌拉圭是旨在改进有效有力开展联合国人类发展</w:t>
      </w:r>
      <w:r>
        <w:rPr>
          <w:rFonts w:hint="eastAsia"/>
        </w:rPr>
        <w:t>活动而进行的“一体化行动”试验的首批试点国家之一，因而希望得到乌拉圭参与这项进程经验的更多资料。</w:t>
      </w:r>
    </w:p>
    <w:p w:rsidR="00650F3E" w:rsidRDefault="00650F3E" w:rsidP="00D66232">
      <w:pPr>
        <w:pStyle w:val="SingleTxtGC"/>
        <w:rPr>
          <w:rFonts w:hint="eastAsia"/>
        </w:rPr>
      </w:pPr>
      <w:r>
        <w:rPr>
          <w:rFonts w:hint="eastAsia"/>
        </w:rPr>
        <w:t xml:space="preserve">4.  </w:t>
      </w:r>
      <w:r w:rsidR="00290928">
        <w:rPr>
          <w:rFonts w:hint="eastAsia"/>
        </w:rPr>
        <w:t>请提供乌拉圭为客观评估实施《公约》所遇到的问题和所取得的进展根据</w:t>
      </w:r>
      <w:r>
        <w:rPr>
          <w:rFonts w:hint="eastAsia"/>
        </w:rPr>
        <w:t>分类指标基础</w:t>
      </w:r>
      <w:r w:rsidR="00290928">
        <w:rPr>
          <w:rFonts w:hint="eastAsia"/>
        </w:rPr>
        <w:t>汇编</w:t>
      </w:r>
      <w:r>
        <w:rPr>
          <w:rFonts w:hint="eastAsia"/>
        </w:rPr>
        <w:t>统计数据所采用的方法。</w:t>
      </w:r>
    </w:p>
    <w:p w:rsidR="00650F3E" w:rsidRDefault="00650F3E" w:rsidP="00D66232">
      <w:pPr>
        <w:pStyle w:val="H1GC"/>
        <w:rPr>
          <w:rFonts w:hint="eastAsia"/>
        </w:rPr>
      </w:pPr>
      <w:r>
        <w:rPr>
          <w:rFonts w:hint="eastAsia"/>
        </w:rPr>
        <w:tab/>
      </w:r>
      <w:r>
        <w:rPr>
          <w:rFonts w:hint="eastAsia"/>
        </w:rPr>
        <w:tab/>
      </w:r>
      <w:r>
        <w:rPr>
          <w:rFonts w:hint="eastAsia"/>
        </w:rPr>
        <w:t>第</w:t>
      </w:r>
      <w:r>
        <w:rPr>
          <w:rFonts w:hint="eastAsia"/>
        </w:rPr>
        <w:t>2</w:t>
      </w:r>
      <w:r>
        <w:rPr>
          <w:rFonts w:hint="eastAsia"/>
        </w:rPr>
        <w:t>条</w:t>
      </w:r>
    </w:p>
    <w:p w:rsidR="00650F3E" w:rsidRDefault="00650F3E" w:rsidP="00D66232">
      <w:pPr>
        <w:pStyle w:val="SingleTxtGC"/>
        <w:rPr>
          <w:rFonts w:hint="eastAsia"/>
        </w:rPr>
      </w:pPr>
      <w:r>
        <w:rPr>
          <w:rFonts w:hint="eastAsia"/>
        </w:rPr>
        <w:t xml:space="preserve">5.  </w:t>
      </w:r>
      <w:r>
        <w:rPr>
          <w:rFonts w:hint="eastAsia"/>
        </w:rPr>
        <w:t>请澄清缔约方报告</w:t>
      </w:r>
      <w:r>
        <w:rPr>
          <w:rFonts w:hint="eastAsia"/>
        </w:rPr>
        <w:t>(</w:t>
      </w:r>
      <w:r>
        <w:rPr>
          <w:rFonts w:hint="eastAsia"/>
        </w:rPr>
        <w:t>第</w:t>
      </w:r>
      <w:r>
        <w:rPr>
          <w:rFonts w:hint="eastAsia"/>
        </w:rPr>
        <w:t>14</w:t>
      </w:r>
      <w:r>
        <w:rPr>
          <w:rFonts w:hint="eastAsia"/>
        </w:rPr>
        <w:t>段</w:t>
      </w:r>
      <w:r>
        <w:rPr>
          <w:rFonts w:hint="eastAsia"/>
        </w:rPr>
        <w:t>)</w:t>
      </w:r>
      <w:r>
        <w:rPr>
          <w:rFonts w:hint="eastAsia"/>
        </w:rPr>
        <w:t>内所采</w:t>
      </w:r>
      <w:r w:rsidR="00290928">
        <w:rPr>
          <w:rFonts w:hint="eastAsia"/>
        </w:rPr>
        <w:t>用的“没有土著人存在的国家”的措词以及促进恢复文化特征项目的情况</w:t>
      </w:r>
      <w:r>
        <w:rPr>
          <w:rFonts w:hint="eastAsia"/>
        </w:rPr>
        <w:t>。</w:t>
      </w:r>
    </w:p>
    <w:p w:rsidR="00650F3E" w:rsidRDefault="00650F3E" w:rsidP="00D66232">
      <w:pPr>
        <w:pStyle w:val="SingleTxtGC"/>
        <w:rPr>
          <w:rFonts w:hint="eastAsia"/>
        </w:rPr>
      </w:pPr>
      <w:r>
        <w:rPr>
          <w:rFonts w:hint="eastAsia"/>
        </w:rPr>
        <w:t xml:space="preserve">6.  </w:t>
      </w:r>
      <w:r>
        <w:rPr>
          <w:rFonts w:hint="eastAsia"/>
        </w:rPr>
        <w:t>请陈述反对种族主义、仇外心理及其他一切形式歧视名誉委员会所采取的实际步骤</w:t>
      </w:r>
      <w:r>
        <w:rPr>
          <w:rFonts w:hint="eastAsia"/>
        </w:rPr>
        <w:t>(</w:t>
      </w:r>
      <w:r>
        <w:rPr>
          <w:rFonts w:hint="eastAsia"/>
        </w:rPr>
        <w:t>第</w:t>
      </w:r>
      <w:r>
        <w:rPr>
          <w:rFonts w:hint="eastAsia"/>
        </w:rPr>
        <w:t>19</w:t>
      </w:r>
      <w:r>
        <w:rPr>
          <w:rFonts w:hint="eastAsia"/>
        </w:rPr>
        <w:t>和第</w:t>
      </w:r>
      <w:r>
        <w:rPr>
          <w:rFonts w:hint="eastAsia"/>
        </w:rPr>
        <w:t>20</w:t>
      </w:r>
      <w:r>
        <w:rPr>
          <w:rFonts w:hint="eastAsia"/>
        </w:rPr>
        <w:t>段</w:t>
      </w:r>
      <w:r>
        <w:rPr>
          <w:rFonts w:hint="eastAsia"/>
        </w:rPr>
        <w:t>)</w:t>
      </w:r>
      <w:r>
        <w:rPr>
          <w:rFonts w:hint="eastAsia"/>
        </w:rPr>
        <w:t>以及所取得的结果。</w:t>
      </w:r>
    </w:p>
    <w:p w:rsidR="00650F3E" w:rsidRDefault="00650F3E" w:rsidP="00D66232">
      <w:pPr>
        <w:pStyle w:val="SingleTxtGC"/>
        <w:rPr>
          <w:rFonts w:hint="eastAsia"/>
        </w:rPr>
      </w:pPr>
      <w:r>
        <w:rPr>
          <w:rFonts w:hint="eastAsia"/>
        </w:rPr>
        <w:t xml:space="preserve">7.  </w:t>
      </w:r>
      <w:r w:rsidR="00290928">
        <w:rPr>
          <w:rFonts w:hint="eastAsia"/>
        </w:rPr>
        <w:t>请说明缔约方已经采取何种步骤确保土著社群和少数社群</w:t>
      </w:r>
      <w:r>
        <w:rPr>
          <w:rFonts w:hint="eastAsia"/>
        </w:rPr>
        <w:t>参与通过涉及其的各项决定。</w:t>
      </w:r>
    </w:p>
    <w:p w:rsidR="00650F3E" w:rsidRDefault="00650F3E" w:rsidP="00D66232">
      <w:pPr>
        <w:pStyle w:val="SingleTxtGC"/>
        <w:rPr>
          <w:rFonts w:hint="eastAsia"/>
        </w:rPr>
      </w:pPr>
      <w:r>
        <w:rPr>
          <w:rFonts w:hint="eastAsia"/>
        </w:rPr>
        <w:t xml:space="preserve">8.  </w:t>
      </w:r>
      <w:r>
        <w:rPr>
          <w:rFonts w:hint="eastAsia"/>
        </w:rPr>
        <w:t>请提供有关下列问题的详尽和最新资料：缔约方报告</w:t>
      </w:r>
      <w:r>
        <w:rPr>
          <w:rFonts w:hint="eastAsia"/>
        </w:rPr>
        <w:t>(</w:t>
      </w:r>
      <w:r>
        <w:rPr>
          <w:rFonts w:hint="eastAsia"/>
        </w:rPr>
        <w:t>第</w:t>
      </w:r>
      <w:r>
        <w:rPr>
          <w:rFonts w:hint="eastAsia"/>
        </w:rPr>
        <w:t>32</w:t>
      </w:r>
      <w:r>
        <w:rPr>
          <w:rFonts w:hint="eastAsia"/>
        </w:rPr>
        <w:t>段</w:t>
      </w:r>
      <w:r>
        <w:rPr>
          <w:rFonts w:hint="eastAsia"/>
        </w:rPr>
        <w:t>)</w:t>
      </w:r>
      <w:r w:rsidR="00290928">
        <w:rPr>
          <w:rFonts w:hint="eastAsia"/>
        </w:rPr>
        <w:t>内提到的有关非洲人后裔社群的状况以及为满足该社群</w:t>
      </w:r>
      <w:r>
        <w:rPr>
          <w:rFonts w:hint="eastAsia"/>
        </w:rPr>
        <w:t>特别需要采纳的官方方案和政策。</w:t>
      </w:r>
    </w:p>
    <w:p w:rsidR="00650F3E" w:rsidRDefault="00650F3E" w:rsidP="00D66232">
      <w:pPr>
        <w:pStyle w:val="H1GC"/>
        <w:rPr>
          <w:rFonts w:hint="eastAsia"/>
        </w:rPr>
      </w:pPr>
      <w:r>
        <w:rPr>
          <w:rFonts w:hint="eastAsia"/>
        </w:rPr>
        <w:tab/>
      </w:r>
      <w:r>
        <w:rPr>
          <w:rFonts w:hint="eastAsia"/>
        </w:rPr>
        <w:tab/>
      </w:r>
      <w:r>
        <w:rPr>
          <w:rFonts w:hint="eastAsia"/>
        </w:rPr>
        <w:t>第</w:t>
      </w:r>
      <w:r>
        <w:rPr>
          <w:rFonts w:hint="eastAsia"/>
        </w:rPr>
        <w:t>3</w:t>
      </w:r>
      <w:r>
        <w:rPr>
          <w:rFonts w:hint="eastAsia"/>
        </w:rPr>
        <w:t>条</w:t>
      </w:r>
    </w:p>
    <w:p w:rsidR="00650F3E" w:rsidRDefault="00650F3E" w:rsidP="00D66232">
      <w:pPr>
        <w:pStyle w:val="SingleTxtGC"/>
        <w:rPr>
          <w:rFonts w:hint="eastAsia"/>
        </w:rPr>
      </w:pPr>
      <w:r>
        <w:rPr>
          <w:rFonts w:hint="eastAsia"/>
        </w:rPr>
        <w:t xml:space="preserve">9.  </w:t>
      </w:r>
      <w:r>
        <w:rPr>
          <w:rFonts w:hint="eastAsia"/>
        </w:rPr>
        <w:t>缔约方报告中提供了有关乌拉圭妇女所面临的歧视状况</w:t>
      </w:r>
      <w:r w:rsidR="00290928">
        <w:rPr>
          <w:rFonts w:hint="eastAsia"/>
        </w:rPr>
        <w:t>的资料</w:t>
      </w:r>
      <w:r>
        <w:rPr>
          <w:rFonts w:hint="eastAsia"/>
        </w:rPr>
        <w:t>(</w:t>
      </w:r>
      <w:r>
        <w:rPr>
          <w:rFonts w:hint="eastAsia"/>
        </w:rPr>
        <w:t>第</w:t>
      </w:r>
      <w:r>
        <w:rPr>
          <w:rFonts w:hint="eastAsia"/>
        </w:rPr>
        <w:t>24-26</w:t>
      </w:r>
      <w:r>
        <w:rPr>
          <w:rFonts w:hint="eastAsia"/>
        </w:rPr>
        <w:t>段</w:t>
      </w:r>
      <w:r>
        <w:rPr>
          <w:rFonts w:hint="eastAsia"/>
        </w:rPr>
        <w:t>)</w:t>
      </w:r>
      <w:r w:rsidR="00290928">
        <w:rPr>
          <w:rFonts w:hint="eastAsia"/>
        </w:rPr>
        <w:t>。请提供有关这一问题的更为详细和更新的资料，其中包括纠正这一形势</w:t>
      </w:r>
      <w:r>
        <w:rPr>
          <w:rFonts w:hint="eastAsia"/>
        </w:rPr>
        <w:t>所采取的步骤，阐明男女机遇和权利平等计划的内容和</w:t>
      </w:r>
      <w:r w:rsidR="00290928">
        <w:rPr>
          <w:rFonts w:hint="eastAsia"/>
        </w:rPr>
        <w:t>成</w:t>
      </w:r>
      <w:r>
        <w:rPr>
          <w:rFonts w:hint="eastAsia"/>
        </w:rPr>
        <w:t>果。</w:t>
      </w:r>
    </w:p>
    <w:p w:rsidR="00650F3E" w:rsidRDefault="00650F3E" w:rsidP="00D66232">
      <w:pPr>
        <w:pStyle w:val="H1GC"/>
        <w:rPr>
          <w:rFonts w:hint="eastAsia"/>
        </w:rPr>
      </w:pPr>
      <w:r>
        <w:rPr>
          <w:rFonts w:hint="eastAsia"/>
        </w:rPr>
        <w:tab/>
      </w:r>
      <w:r>
        <w:rPr>
          <w:rFonts w:hint="eastAsia"/>
        </w:rPr>
        <w:tab/>
      </w:r>
      <w:r>
        <w:rPr>
          <w:rFonts w:hint="eastAsia"/>
        </w:rPr>
        <w:t>第</w:t>
      </w:r>
      <w:r>
        <w:rPr>
          <w:rFonts w:hint="eastAsia"/>
        </w:rPr>
        <w:t>6</w:t>
      </w:r>
      <w:r>
        <w:rPr>
          <w:rFonts w:hint="eastAsia"/>
        </w:rPr>
        <w:t>条</w:t>
      </w:r>
    </w:p>
    <w:p w:rsidR="00650F3E" w:rsidRDefault="00650F3E" w:rsidP="00D66232">
      <w:pPr>
        <w:pStyle w:val="SingleTxtGC"/>
        <w:rPr>
          <w:rFonts w:hint="eastAsia"/>
        </w:rPr>
      </w:pPr>
      <w:r>
        <w:rPr>
          <w:rFonts w:hint="eastAsia"/>
        </w:rPr>
        <w:t xml:space="preserve">10.  </w:t>
      </w:r>
      <w:r>
        <w:rPr>
          <w:rFonts w:hint="eastAsia"/>
        </w:rPr>
        <w:t>请进一步提供有关消除长期失业</w:t>
      </w:r>
      <w:r>
        <w:rPr>
          <w:rFonts w:hint="eastAsia"/>
        </w:rPr>
        <w:t>(</w:t>
      </w:r>
      <w:r>
        <w:rPr>
          <w:rFonts w:hint="eastAsia"/>
        </w:rPr>
        <w:t>第</w:t>
      </w:r>
      <w:r>
        <w:rPr>
          <w:rFonts w:hint="eastAsia"/>
        </w:rPr>
        <w:t>54</w:t>
      </w:r>
      <w:r>
        <w:rPr>
          <w:rFonts w:hint="eastAsia"/>
        </w:rPr>
        <w:t>段</w:t>
      </w:r>
      <w:r>
        <w:rPr>
          <w:rFonts w:hint="eastAsia"/>
        </w:rPr>
        <w:t>)</w:t>
      </w:r>
      <w:r>
        <w:rPr>
          <w:rFonts w:hint="eastAsia"/>
        </w:rPr>
        <w:t>的具体方案的资料。</w:t>
      </w:r>
    </w:p>
    <w:p w:rsidR="00650F3E" w:rsidRDefault="00650F3E" w:rsidP="00D66232">
      <w:pPr>
        <w:pStyle w:val="SingleTxtGC"/>
        <w:rPr>
          <w:rFonts w:hint="eastAsia"/>
        </w:rPr>
      </w:pPr>
      <w:r>
        <w:rPr>
          <w:rFonts w:hint="eastAsia"/>
        </w:rPr>
        <w:t xml:space="preserve">11.  </w:t>
      </w:r>
      <w:r>
        <w:rPr>
          <w:rFonts w:hint="eastAsia"/>
        </w:rPr>
        <w:t>请提供有关减缓妇女在劳动市场所面临的种种问题而采取的实际步骤的详细资料</w:t>
      </w:r>
      <w:r>
        <w:rPr>
          <w:rFonts w:hint="eastAsia"/>
        </w:rPr>
        <w:t>(</w:t>
      </w:r>
      <w:r>
        <w:rPr>
          <w:rFonts w:hint="eastAsia"/>
        </w:rPr>
        <w:t>第</w:t>
      </w:r>
      <w:r>
        <w:rPr>
          <w:rFonts w:hint="eastAsia"/>
        </w:rPr>
        <w:t>31</w:t>
      </w:r>
      <w:r>
        <w:rPr>
          <w:rFonts w:hint="eastAsia"/>
        </w:rPr>
        <w:t>段</w:t>
      </w:r>
      <w:r>
        <w:rPr>
          <w:rFonts w:hint="eastAsia"/>
        </w:rPr>
        <w:t>)</w:t>
      </w:r>
      <w:r>
        <w:rPr>
          <w:rFonts w:hint="eastAsia"/>
        </w:rPr>
        <w:t>。</w:t>
      </w:r>
    </w:p>
    <w:p w:rsidR="00650F3E" w:rsidRDefault="00650F3E" w:rsidP="00D66232">
      <w:pPr>
        <w:pStyle w:val="SingleTxtGC"/>
        <w:rPr>
          <w:rFonts w:hint="eastAsia"/>
        </w:rPr>
      </w:pPr>
      <w:r>
        <w:rPr>
          <w:rFonts w:hint="eastAsia"/>
        </w:rPr>
        <w:t xml:space="preserve">12.  </w:t>
      </w:r>
      <w:r w:rsidR="00290928">
        <w:rPr>
          <w:rFonts w:hint="eastAsia"/>
        </w:rPr>
        <w:t>请进一步提供有关国家就业</w:t>
      </w:r>
      <w:r>
        <w:rPr>
          <w:rFonts w:hint="eastAsia"/>
        </w:rPr>
        <w:t>和职业培训机构</w:t>
      </w:r>
      <w:r>
        <w:rPr>
          <w:rFonts w:hint="eastAsia"/>
        </w:rPr>
        <w:t>(</w:t>
      </w:r>
      <w:r>
        <w:rPr>
          <w:rFonts w:hint="eastAsia"/>
        </w:rPr>
        <w:t>第</w:t>
      </w:r>
      <w:r>
        <w:rPr>
          <w:rFonts w:hint="eastAsia"/>
        </w:rPr>
        <w:t>46</w:t>
      </w:r>
      <w:r>
        <w:rPr>
          <w:rFonts w:hint="eastAsia"/>
        </w:rPr>
        <w:t>段</w:t>
      </w:r>
      <w:r>
        <w:rPr>
          <w:rFonts w:hint="eastAsia"/>
        </w:rPr>
        <w:t>)</w:t>
      </w:r>
      <w:r>
        <w:rPr>
          <w:rFonts w:hint="eastAsia"/>
        </w:rPr>
        <w:t>的工作资料，其中包括缔约国如何确保该机构拥有足够的人力和财力资源的资料以及有关</w:t>
      </w:r>
      <w:r w:rsidR="00290928">
        <w:rPr>
          <w:rFonts w:hint="eastAsia"/>
        </w:rPr>
        <w:t>全国</w:t>
      </w:r>
      <w:r>
        <w:rPr>
          <w:rFonts w:hint="eastAsia"/>
        </w:rPr>
        <w:t>促进就业战略的资料</w:t>
      </w:r>
      <w:r>
        <w:rPr>
          <w:rFonts w:hint="eastAsia"/>
        </w:rPr>
        <w:t>(</w:t>
      </w:r>
      <w:r>
        <w:rPr>
          <w:rFonts w:hint="eastAsia"/>
        </w:rPr>
        <w:t>第</w:t>
      </w:r>
      <w:r>
        <w:rPr>
          <w:rFonts w:hint="eastAsia"/>
        </w:rPr>
        <w:t>48</w:t>
      </w:r>
      <w:r>
        <w:rPr>
          <w:rFonts w:hint="eastAsia"/>
        </w:rPr>
        <w:t>段</w:t>
      </w:r>
      <w:r>
        <w:rPr>
          <w:rFonts w:hint="eastAsia"/>
        </w:rPr>
        <w:t>)</w:t>
      </w:r>
      <w:r>
        <w:rPr>
          <w:rFonts w:hint="eastAsia"/>
        </w:rPr>
        <w:t>。</w:t>
      </w:r>
    </w:p>
    <w:p w:rsidR="00650F3E" w:rsidRDefault="00650F3E" w:rsidP="00D66232">
      <w:pPr>
        <w:pStyle w:val="H1GC"/>
        <w:rPr>
          <w:rFonts w:hint="eastAsia"/>
        </w:rPr>
      </w:pPr>
      <w:r>
        <w:rPr>
          <w:rFonts w:hint="eastAsia"/>
        </w:rPr>
        <w:tab/>
      </w:r>
      <w:r>
        <w:rPr>
          <w:rFonts w:hint="eastAsia"/>
        </w:rPr>
        <w:tab/>
      </w:r>
      <w:r>
        <w:rPr>
          <w:rFonts w:hint="eastAsia"/>
        </w:rPr>
        <w:t>第</w:t>
      </w:r>
      <w:r>
        <w:rPr>
          <w:rFonts w:hint="eastAsia"/>
        </w:rPr>
        <w:t>7</w:t>
      </w:r>
      <w:r>
        <w:rPr>
          <w:rFonts w:hint="eastAsia"/>
        </w:rPr>
        <w:t>条</w:t>
      </w:r>
    </w:p>
    <w:p w:rsidR="00650F3E" w:rsidRDefault="00650F3E" w:rsidP="00D66232">
      <w:pPr>
        <w:pStyle w:val="SingleTxtGC"/>
        <w:rPr>
          <w:rFonts w:hint="eastAsia"/>
        </w:rPr>
      </w:pPr>
      <w:r>
        <w:rPr>
          <w:rFonts w:hint="eastAsia"/>
        </w:rPr>
        <w:t xml:space="preserve">13.  </w:t>
      </w:r>
      <w:r>
        <w:rPr>
          <w:rFonts w:hint="eastAsia"/>
        </w:rPr>
        <w:t>委员会注意到报告中提到缔约方的新的工资政策和重新恢复工资委员会的资料</w:t>
      </w:r>
      <w:r>
        <w:rPr>
          <w:rFonts w:hint="eastAsia"/>
        </w:rPr>
        <w:t>(</w:t>
      </w:r>
      <w:r>
        <w:rPr>
          <w:rFonts w:hint="eastAsia"/>
        </w:rPr>
        <w:t>第</w:t>
      </w:r>
      <w:r>
        <w:rPr>
          <w:rFonts w:hint="eastAsia"/>
        </w:rPr>
        <w:t>61-65</w:t>
      </w:r>
      <w:r>
        <w:rPr>
          <w:rFonts w:hint="eastAsia"/>
        </w:rPr>
        <w:t>段</w:t>
      </w:r>
      <w:r>
        <w:rPr>
          <w:rFonts w:hint="eastAsia"/>
        </w:rPr>
        <w:t>)</w:t>
      </w:r>
      <w:r>
        <w:rPr>
          <w:rFonts w:hint="eastAsia"/>
        </w:rPr>
        <w:t>。在这方面，委员会希望能够收到有关新政策的</w:t>
      </w:r>
      <w:r w:rsidR="00290928">
        <w:rPr>
          <w:rFonts w:hint="eastAsia"/>
        </w:rPr>
        <w:t>概要和成</w:t>
      </w:r>
      <w:r>
        <w:rPr>
          <w:rFonts w:hint="eastAsia"/>
        </w:rPr>
        <w:t>果以及各工资委员会已经完成的工作的</w:t>
      </w:r>
      <w:r w:rsidR="00290928">
        <w:rPr>
          <w:rFonts w:hint="eastAsia"/>
        </w:rPr>
        <w:t>详细</w:t>
      </w:r>
      <w:r>
        <w:rPr>
          <w:rFonts w:hint="eastAsia"/>
        </w:rPr>
        <w:t>资料。</w:t>
      </w:r>
    </w:p>
    <w:p w:rsidR="00650F3E" w:rsidRDefault="00650F3E" w:rsidP="00D66232">
      <w:pPr>
        <w:pStyle w:val="SingleTxtGC"/>
        <w:rPr>
          <w:rFonts w:hint="eastAsia"/>
        </w:rPr>
      </w:pPr>
      <w:r>
        <w:rPr>
          <w:rFonts w:hint="eastAsia"/>
        </w:rPr>
        <w:t xml:space="preserve">14.  </w:t>
      </w:r>
      <w:r>
        <w:rPr>
          <w:rFonts w:hint="eastAsia"/>
        </w:rPr>
        <w:t>根据国际劳工组织</w:t>
      </w:r>
      <w:r>
        <w:rPr>
          <w:rFonts w:hint="eastAsia"/>
        </w:rPr>
        <w:t>2007</w:t>
      </w:r>
      <w:r>
        <w:rPr>
          <w:rFonts w:hint="eastAsia"/>
        </w:rPr>
        <w:t>年的报告，已采取何种具体步骤缩小男女之间的工资差异</w:t>
      </w:r>
      <w:r>
        <w:rPr>
          <w:rFonts w:hint="eastAsia"/>
        </w:rPr>
        <w:t>(</w:t>
      </w:r>
      <w:r>
        <w:rPr>
          <w:rFonts w:hint="eastAsia"/>
        </w:rPr>
        <w:t>第</w:t>
      </w:r>
      <w:r>
        <w:rPr>
          <w:rFonts w:hint="eastAsia"/>
        </w:rPr>
        <w:t>69</w:t>
      </w:r>
      <w:r>
        <w:rPr>
          <w:rFonts w:hint="eastAsia"/>
        </w:rPr>
        <w:t>段</w:t>
      </w:r>
      <w:r>
        <w:rPr>
          <w:rFonts w:hint="eastAsia"/>
        </w:rPr>
        <w:t>)</w:t>
      </w:r>
      <w:r>
        <w:rPr>
          <w:rFonts w:hint="eastAsia"/>
        </w:rPr>
        <w:t>？</w:t>
      </w:r>
    </w:p>
    <w:p w:rsidR="00650F3E" w:rsidRDefault="00650F3E" w:rsidP="00D66232">
      <w:pPr>
        <w:pStyle w:val="H1GC"/>
        <w:rPr>
          <w:rFonts w:hint="eastAsia"/>
        </w:rPr>
      </w:pPr>
      <w:r>
        <w:rPr>
          <w:rFonts w:hint="eastAsia"/>
        </w:rPr>
        <w:tab/>
      </w:r>
      <w:r>
        <w:rPr>
          <w:rFonts w:hint="eastAsia"/>
        </w:rPr>
        <w:tab/>
      </w:r>
      <w:r>
        <w:rPr>
          <w:rFonts w:hint="eastAsia"/>
        </w:rPr>
        <w:t>第</w:t>
      </w:r>
      <w:r>
        <w:rPr>
          <w:rFonts w:hint="eastAsia"/>
        </w:rPr>
        <w:t>8</w:t>
      </w:r>
      <w:r>
        <w:rPr>
          <w:rFonts w:hint="eastAsia"/>
        </w:rPr>
        <w:t>条</w:t>
      </w:r>
    </w:p>
    <w:p w:rsidR="00650F3E" w:rsidRDefault="00650F3E" w:rsidP="00D66232">
      <w:pPr>
        <w:pStyle w:val="SingleTxtGC"/>
        <w:rPr>
          <w:rFonts w:hint="eastAsia"/>
        </w:rPr>
      </w:pPr>
      <w:r>
        <w:rPr>
          <w:rFonts w:hint="eastAsia"/>
        </w:rPr>
        <w:t xml:space="preserve">15.  </w:t>
      </w:r>
      <w:r>
        <w:rPr>
          <w:rFonts w:hint="eastAsia"/>
        </w:rPr>
        <w:t>委员会谋取关于恢复集体谈判和集体谈判法对私营部门影响的更为详细的资料</w:t>
      </w:r>
      <w:r>
        <w:rPr>
          <w:rFonts w:hint="eastAsia"/>
        </w:rPr>
        <w:t>(</w:t>
      </w:r>
      <w:r>
        <w:rPr>
          <w:rFonts w:hint="eastAsia"/>
        </w:rPr>
        <w:t>第</w:t>
      </w:r>
      <w:r>
        <w:rPr>
          <w:rFonts w:hint="eastAsia"/>
        </w:rPr>
        <w:t>77-85</w:t>
      </w:r>
      <w:r>
        <w:rPr>
          <w:rFonts w:hint="eastAsia"/>
        </w:rPr>
        <w:t>段</w:t>
      </w:r>
      <w:r>
        <w:rPr>
          <w:rFonts w:hint="eastAsia"/>
        </w:rPr>
        <w:t>)</w:t>
      </w:r>
      <w:r>
        <w:rPr>
          <w:rFonts w:hint="eastAsia"/>
        </w:rPr>
        <w:t>。</w:t>
      </w:r>
    </w:p>
    <w:p w:rsidR="00650F3E" w:rsidRDefault="00650F3E" w:rsidP="00D66232">
      <w:pPr>
        <w:pStyle w:val="SingleTxtGC"/>
        <w:rPr>
          <w:rFonts w:hint="eastAsia"/>
        </w:rPr>
      </w:pPr>
      <w:r>
        <w:rPr>
          <w:rFonts w:hint="eastAsia"/>
        </w:rPr>
        <w:t xml:space="preserve">16.  </w:t>
      </w:r>
      <w:r>
        <w:rPr>
          <w:rFonts w:hint="eastAsia"/>
        </w:rPr>
        <w:t>请提供特别关于工会最低服务规定的</w:t>
      </w:r>
      <w:r>
        <w:rPr>
          <w:rFonts w:hint="eastAsia"/>
        </w:rPr>
        <w:t>1968</w:t>
      </w:r>
      <w:r>
        <w:rPr>
          <w:rFonts w:hint="eastAsia"/>
        </w:rPr>
        <w:t>年</w:t>
      </w:r>
      <w:r>
        <w:rPr>
          <w:rFonts w:hint="eastAsia"/>
        </w:rPr>
        <w:t>12</w:t>
      </w:r>
      <w:r w:rsidR="00290928">
        <w:rPr>
          <w:rFonts w:hint="eastAsia"/>
        </w:rPr>
        <w:t>月法</w:t>
      </w:r>
      <w:r>
        <w:rPr>
          <w:rFonts w:hint="eastAsia"/>
        </w:rPr>
        <w:t>对罢工权利</w:t>
      </w:r>
      <w:r w:rsidR="00290928">
        <w:rPr>
          <w:rFonts w:hint="eastAsia"/>
        </w:rPr>
        <w:t>施加的</w:t>
      </w:r>
      <w:r>
        <w:rPr>
          <w:rFonts w:hint="eastAsia"/>
        </w:rPr>
        <w:t>限制的更为详尽的资料</w:t>
      </w:r>
      <w:r>
        <w:rPr>
          <w:rFonts w:hint="eastAsia"/>
        </w:rPr>
        <w:t>(</w:t>
      </w:r>
      <w:r>
        <w:rPr>
          <w:rFonts w:hint="eastAsia"/>
        </w:rPr>
        <w:t>第</w:t>
      </w:r>
      <w:r>
        <w:rPr>
          <w:rFonts w:hint="eastAsia"/>
        </w:rPr>
        <w:t>88</w:t>
      </w:r>
      <w:r>
        <w:rPr>
          <w:rFonts w:hint="eastAsia"/>
        </w:rPr>
        <w:t>段</w:t>
      </w:r>
      <w:r>
        <w:rPr>
          <w:rFonts w:hint="eastAsia"/>
        </w:rPr>
        <w:t>)</w:t>
      </w:r>
      <w:r>
        <w:rPr>
          <w:rFonts w:hint="eastAsia"/>
        </w:rPr>
        <w:t>。</w:t>
      </w:r>
    </w:p>
    <w:p w:rsidR="00650F3E" w:rsidRDefault="00650F3E" w:rsidP="00D66232">
      <w:pPr>
        <w:pStyle w:val="H1GC"/>
        <w:rPr>
          <w:rFonts w:hint="eastAsia"/>
        </w:rPr>
      </w:pPr>
      <w:r>
        <w:rPr>
          <w:rFonts w:hint="eastAsia"/>
        </w:rPr>
        <w:tab/>
      </w:r>
      <w:r>
        <w:rPr>
          <w:rFonts w:hint="eastAsia"/>
        </w:rPr>
        <w:tab/>
      </w:r>
      <w:r>
        <w:rPr>
          <w:rFonts w:hint="eastAsia"/>
        </w:rPr>
        <w:t>第</w:t>
      </w:r>
      <w:r>
        <w:rPr>
          <w:rFonts w:hint="eastAsia"/>
        </w:rPr>
        <w:t>9</w:t>
      </w:r>
      <w:r>
        <w:rPr>
          <w:rFonts w:hint="eastAsia"/>
        </w:rPr>
        <w:t>条</w:t>
      </w:r>
    </w:p>
    <w:p w:rsidR="00650F3E" w:rsidRDefault="00650F3E" w:rsidP="00D66232">
      <w:pPr>
        <w:pStyle w:val="SingleTxtGC"/>
        <w:rPr>
          <w:rFonts w:hint="eastAsia"/>
        </w:rPr>
      </w:pPr>
      <w:r>
        <w:rPr>
          <w:rFonts w:hint="eastAsia"/>
        </w:rPr>
        <w:t xml:space="preserve">17.  </w:t>
      </w:r>
      <w:r>
        <w:rPr>
          <w:rFonts w:hint="eastAsia"/>
        </w:rPr>
        <w:t>请进一步提供关于缔约方在社会保障</w:t>
      </w:r>
      <w:r w:rsidR="00290928">
        <w:rPr>
          <w:rFonts w:hint="eastAsia"/>
        </w:rPr>
        <w:t>方面</w:t>
      </w:r>
      <w:r>
        <w:rPr>
          <w:rFonts w:hint="eastAsia"/>
        </w:rPr>
        <w:t>(</w:t>
      </w:r>
      <w:r>
        <w:rPr>
          <w:rFonts w:hint="eastAsia"/>
        </w:rPr>
        <w:t>第</w:t>
      </w:r>
      <w:r>
        <w:rPr>
          <w:rFonts w:hint="eastAsia"/>
        </w:rPr>
        <w:t>96</w:t>
      </w:r>
      <w:r>
        <w:rPr>
          <w:rFonts w:hint="eastAsia"/>
        </w:rPr>
        <w:t>段</w:t>
      </w:r>
      <w:r>
        <w:rPr>
          <w:rFonts w:hint="eastAsia"/>
        </w:rPr>
        <w:t>)</w:t>
      </w:r>
      <w:r w:rsidR="00290928">
        <w:rPr>
          <w:rFonts w:hint="eastAsia"/>
        </w:rPr>
        <w:t>的经费</w:t>
      </w:r>
      <w:r>
        <w:rPr>
          <w:rFonts w:hint="eastAsia"/>
        </w:rPr>
        <w:t>资料，包括联合养老金制度的资料。还请提供关于</w:t>
      </w:r>
      <w:r>
        <w:rPr>
          <w:rFonts w:hint="eastAsia"/>
        </w:rPr>
        <w:t>2007</w:t>
      </w:r>
      <w:r>
        <w:rPr>
          <w:rFonts w:hint="eastAsia"/>
        </w:rPr>
        <w:t>年</w:t>
      </w:r>
      <w:r w:rsidR="00290928">
        <w:rPr>
          <w:rFonts w:hint="eastAsia"/>
        </w:rPr>
        <w:t>全国</w:t>
      </w:r>
      <w:r>
        <w:rPr>
          <w:rFonts w:hint="eastAsia"/>
        </w:rPr>
        <w:t>社会保障对话的更为详尽和更新的资料</w:t>
      </w:r>
      <w:r>
        <w:rPr>
          <w:rFonts w:hint="eastAsia"/>
        </w:rPr>
        <w:t>(</w:t>
      </w:r>
      <w:r>
        <w:rPr>
          <w:rFonts w:hint="eastAsia"/>
        </w:rPr>
        <w:t>第</w:t>
      </w:r>
      <w:r>
        <w:rPr>
          <w:rFonts w:hint="eastAsia"/>
        </w:rPr>
        <w:t>89-92</w:t>
      </w:r>
      <w:r>
        <w:rPr>
          <w:rFonts w:hint="eastAsia"/>
        </w:rPr>
        <w:t>段</w:t>
      </w:r>
      <w:r>
        <w:rPr>
          <w:rFonts w:hint="eastAsia"/>
        </w:rPr>
        <w:t>)</w:t>
      </w:r>
      <w:r>
        <w:rPr>
          <w:rFonts w:hint="eastAsia"/>
        </w:rPr>
        <w:t>。</w:t>
      </w:r>
    </w:p>
    <w:p w:rsidR="00650F3E" w:rsidRDefault="00650F3E" w:rsidP="00D66232">
      <w:pPr>
        <w:pStyle w:val="SingleTxtGC"/>
        <w:rPr>
          <w:rFonts w:hint="eastAsia"/>
        </w:rPr>
      </w:pPr>
      <w:r>
        <w:rPr>
          <w:rFonts w:hint="eastAsia"/>
        </w:rPr>
        <w:t xml:space="preserve">18.  </w:t>
      </w:r>
      <w:r w:rsidR="00290928">
        <w:rPr>
          <w:rFonts w:hint="eastAsia"/>
        </w:rPr>
        <w:t>请解释规范和包容非正规部门工人</w:t>
      </w:r>
      <w:r w:rsidR="005B62B3">
        <w:rPr>
          <w:rFonts w:hint="eastAsia"/>
        </w:rPr>
        <w:t>的机制以及那些保持其捐款的人的惠益</w:t>
      </w:r>
      <w:r>
        <w:rPr>
          <w:rFonts w:hint="eastAsia"/>
        </w:rPr>
        <w:t>(</w:t>
      </w:r>
      <w:r>
        <w:rPr>
          <w:rFonts w:hint="eastAsia"/>
        </w:rPr>
        <w:t>第</w:t>
      </w:r>
      <w:r>
        <w:rPr>
          <w:rFonts w:hint="eastAsia"/>
        </w:rPr>
        <w:t>109</w:t>
      </w:r>
      <w:r>
        <w:rPr>
          <w:rFonts w:hint="eastAsia"/>
        </w:rPr>
        <w:t>段</w:t>
      </w:r>
      <w:r>
        <w:rPr>
          <w:rFonts w:hint="eastAsia"/>
        </w:rPr>
        <w:t>)</w:t>
      </w:r>
      <w:r>
        <w:rPr>
          <w:rFonts w:hint="eastAsia"/>
        </w:rPr>
        <w:t>。</w:t>
      </w:r>
    </w:p>
    <w:p w:rsidR="00650F3E" w:rsidRDefault="00650F3E" w:rsidP="00D66232">
      <w:pPr>
        <w:pStyle w:val="H1GC"/>
        <w:rPr>
          <w:rFonts w:hint="eastAsia"/>
        </w:rPr>
      </w:pPr>
      <w:r>
        <w:rPr>
          <w:rFonts w:hint="eastAsia"/>
        </w:rPr>
        <w:tab/>
      </w:r>
      <w:r>
        <w:rPr>
          <w:rFonts w:hint="eastAsia"/>
        </w:rPr>
        <w:tab/>
      </w:r>
      <w:r>
        <w:rPr>
          <w:rFonts w:hint="eastAsia"/>
        </w:rPr>
        <w:t>第</w:t>
      </w:r>
      <w:r>
        <w:rPr>
          <w:rFonts w:hint="eastAsia"/>
        </w:rPr>
        <w:t>10</w:t>
      </w:r>
      <w:r>
        <w:rPr>
          <w:rFonts w:hint="eastAsia"/>
        </w:rPr>
        <w:t>条</w:t>
      </w:r>
    </w:p>
    <w:p w:rsidR="00650F3E" w:rsidRDefault="00650F3E" w:rsidP="00D66232">
      <w:pPr>
        <w:pStyle w:val="SingleTxtGC"/>
        <w:rPr>
          <w:rFonts w:hint="eastAsia"/>
        </w:rPr>
      </w:pPr>
      <w:r>
        <w:rPr>
          <w:rFonts w:hint="eastAsia"/>
        </w:rPr>
        <w:t xml:space="preserve">19.  </w:t>
      </w:r>
      <w:r>
        <w:rPr>
          <w:rFonts w:hint="eastAsia"/>
        </w:rPr>
        <w:t>请进一步提供关于儿童、青少年和家庭方案</w:t>
      </w:r>
      <w:r>
        <w:rPr>
          <w:rFonts w:hint="eastAsia"/>
        </w:rPr>
        <w:t>(</w:t>
      </w:r>
      <w:r>
        <w:rPr>
          <w:rFonts w:hint="eastAsia"/>
        </w:rPr>
        <w:t>第</w:t>
      </w:r>
      <w:r>
        <w:rPr>
          <w:rFonts w:hint="eastAsia"/>
        </w:rPr>
        <w:t>119</w:t>
      </w:r>
      <w:r>
        <w:rPr>
          <w:rFonts w:hint="eastAsia"/>
        </w:rPr>
        <w:t>段</w:t>
      </w:r>
      <w:r>
        <w:rPr>
          <w:rFonts w:hint="eastAsia"/>
        </w:rPr>
        <w:t>)</w:t>
      </w:r>
      <w:r>
        <w:rPr>
          <w:rFonts w:hint="eastAsia"/>
        </w:rPr>
        <w:t>，其实施情况和所获得的结果的资料。</w:t>
      </w:r>
    </w:p>
    <w:p w:rsidR="00650F3E" w:rsidRDefault="00650F3E" w:rsidP="00D66232">
      <w:pPr>
        <w:pStyle w:val="SingleTxtGC"/>
        <w:rPr>
          <w:rFonts w:hint="eastAsia"/>
        </w:rPr>
      </w:pPr>
      <w:r>
        <w:rPr>
          <w:rFonts w:hint="eastAsia"/>
        </w:rPr>
        <w:t xml:space="preserve">20.  </w:t>
      </w:r>
      <w:r>
        <w:rPr>
          <w:rFonts w:hint="eastAsia"/>
        </w:rPr>
        <w:t>委员会愿更详细地了解</w:t>
      </w:r>
      <w:r w:rsidR="005B62B3">
        <w:rPr>
          <w:rFonts w:hint="eastAsia"/>
        </w:rPr>
        <w:t>为解决</w:t>
      </w:r>
      <w:r>
        <w:rPr>
          <w:rFonts w:hint="eastAsia"/>
        </w:rPr>
        <w:t>蒙得维的亚、卡内洛内斯和圣何塞等地乌拉圭流浪儿童问题正在采取的各种步骤</w:t>
      </w:r>
      <w:r>
        <w:rPr>
          <w:rFonts w:hint="eastAsia"/>
        </w:rPr>
        <w:t>(</w:t>
      </w:r>
      <w:r>
        <w:rPr>
          <w:rFonts w:hint="eastAsia"/>
        </w:rPr>
        <w:t>第</w:t>
      </w:r>
      <w:r>
        <w:rPr>
          <w:rFonts w:hint="eastAsia"/>
        </w:rPr>
        <w:t>129-131</w:t>
      </w:r>
      <w:r>
        <w:rPr>
          <w:rFonts w:hint="eastAsia"/>
        </w:rPr>
        <w:t>段</w:t>
      </w:r>
      <w:r>
        <w:rPr>
          <w:rFonts w:hint="eastAsia"/>
        </w:rPr>
        <w:t>)</w:t>
      </w:r>
      <w:r>
        <w:rPr>
          <w:rFonts w:hint="eastAsia"/>
        </w:rPr>
        <w:t>。</w:t>
      </w:r>
    </w:p>
    <w:p w:rsidR="00650F3E" w:rsidRDefault="00650F3E" w:rsidP="00D66232">
      <w:pPr>
        <w:pStyle w:val="SingleTxtGC"/>
        <w:rPr>
          <w:rFonts w:hint="eastAsia"/>
        </w:rPr>
      </w:pPr>
      <w:r>
        <w:rPr>
          <w:rFonts w:hint="eastAsia"/>
        </w:rPr>
        <w:t xml:space="preserve">21.  </w:t>
      </w:r>
      <w:r>
        <w:rPr>
          <w:rFonts w:hint="eastAsia"/>
        </w:rPr>
        <w:t>委员会注意到，根据乌拉圭法律，最低婚姻年龄女孩为</w:t>
      </w:r>
      <w:r>
        <w:rPr>
          <w:rFonts w:hint="eastAsia"/>
        </w:rPr>
        <w:t>12</w:t>
      </w:r>
      <w:r>
        <w:rPr>
          <w:rFonts w:hint="eastAsia"/>
        </w:rPr>
        <w:t>岁，男孩为</w:t>
      </w:r>
      <w:r>
        <w:rPr>
          <w:rFonts w:hint="eastAsia"/>
        </w:rPr>
        <w:t>14</w:t>
      </w:r>
      <w:r>
        <w:rPr>
          <w:rFonts w:hint="eastAsia"/>
        </w:rPr>
        <w:t>岁</w:t>
      </w:r>
      <w:r>
        <w:rPr>
          <w:rFonts w:hint="eastAsia"/>
        </w:rPr>
        <w:t>(</w:t>
      </w:r>
      <w:r>
        <w:rPr>
          <w:rFonts w:hint="eastAsia"/>
        </w:rPr>
        <w:t>需得到父母或者法律监护人的同意</w:t>
      </w:r>
      <w:r>
        <w:rPr>
          <w:rFonts w:hint="eastAsia"/>
        </w:rPr>
        <w:t>)</w:t>
      </w:r>
      <w:r>
        <w:rPr>
          <w:rFonts w:hint="eastAsia"/>
        </w:rPr>
        <w:t>，希望能够得到有关这一立法的详细和最新资料。</w:t>
      </w:r>
    </w:p>
    <w:p w:rsidR="00650F3E" w:rsidRDefault="00650F3E" w:rsidP="00D66232">
      <w:pPr>
        <w:pStyle w:val="SingleTxtGC"/>
        <w:rPr>
          <w:rFonts w:hint="eastAsia"/>
        </w:rPr>
      </w:pPr>
      <w:r>
        <w:rPr>
          <w:rFonts w:hint="eastAsia"/>
        </w:rPr>
        <w:t xml:space="preserve">22.  </w:t>
      </w:r>
      <w:r w:rsidR="005B62B3">
        <w:rPr>
          <w:rFonts w:hint="eastAsia"/>
        </w:rPr>
        <w:t>委员会注意到通过了</w:t>
      </w:r>
      <w:r>
        <w:rPr>
          <w:rFonts w:hint="eastAsia"/>
        </w:rPr>
        <w:t>2004</w:t>
      </w:r>
      <w:r>
        <w:rPr>
          <w:rFonts w:hint="eastAsia"/>
        </w:rPr>
        <w:t>年首次国家</w:t>
      </w:r>
      <w:r w:rsidR="005B62B3">
        <w:rPr>
          <w:rFonts w:hint="eastAsia"/>
        </w:rPr>
        <w:t>消除家庭暴力</w:t>
      </w:r>
      <w:r>
        <w:rPr>
          <w:rFonts w:hint="eastAsia"/>
        </w:rPr>
        <w:t>计划和</w:t>
      </w:r>
      <w:r>
        <w:rPr>
          <w:rFonts w:hint="eastAsia"/>
        </w:rPr>
        <w:t>2007</w:t>
      </w:r>
      <w:r>
        <w:rPr>
          <w:rFonts w:hint="eastAsia"/>
        </w:rPr>
        <w:t>年</w:t>
      </w:r>
      <w:r>
        <w:rPr>
          <w:rFonts w:hint="eastAsia"/>
        </w:rPr>
        <w:t>(</w:t>
      </w:r>
      <w:r>
        <w:rPr>
          <w:rFonts w:hint="eastAsia"/>
        </w:rPr>
        <w:t>禁止</w:t>
      </w:r>
      <w:r>
        <w:rPr>
          <w:rFonts w:hint="eastAsia"/>
        </w:rPr>
        <w:t>)</w:t>
      </w:r>
      <w:r>
        <w:rPr>
          <w:rFonts w:hint="eastAsia"/>
        </w:rPr>
        <w:t>体罚法并努力谋取有关这些法律的实施情况和结果。</w:t>
      </w:r>
    </w:p>
    <w:p w:rsidR="00650F3E" w:rsidRDefault="00650F3E" w:rsidP="00D66232">
      <w:pPr>
        <w:pStyle w:val="H1GC"/>
        <w:rPr>
          <w:rFonts w:hint="eastAsia"/>
        </w:rPr>
      </w:pPr>
      <w:r>
        <w:rPr>
          <w:rFonts w:hint="eastAsia"/>
        </w:rPr>
        <w:tab/>
      </w:r>
      <w:r>
        <w:rPr>
          <w:rFonts w:hint="eastAsia"/>
        </w:rPr>
        <w:tab/>
      </w:r>
      <w:r>
        <w:rPr>
          <w:rFonts w:hint="eastAsia"/>
        </w:rPr>
        <w:t>第</w:t>
      </w:r>
      <w:r>
        <w:rPr>
          <w:rFonts w:hint="eastAsia"/>
        </w:rPr>
        <w:t>11</w:t>
      </w:r>
      <w:r>
        <w:rPr>
          <w:rFonts w:hint="eastAsia"/>
        </w:rPr>
        <w:t>条</w:t>
      </w:r>
    </w:p>
    <w:p w:rsidR="00650F3E" w:rsidRDefault="00650F3E" w:rsidP="00D66232">
      <w:pPr>
        <w:pStyle w:val="SingleTxtGC"/>
        <w:rPr>
          <w:rFonts w:hint="eastAsia"/>
        </w:rPr>
      </w:pPr>
      <w:r>
        <w:rPr>
          <w:rFonts w:hint="eastAsia"/>
        </w:rPr>
        <w:t xml:space="preserve">23.  </w:t>
      </w:r>
      <w:r>
        <w:rPr>
          <w:rFonts w:hint="eastAsia"/>
        </w:rPr>
        <w:t>请论述实施国家应对</w:t>
      </w:r>
      <w:r w:rsidR="005B62B3">
        <w:rPr>
          <w:rFonts w:hint="eastAsia"/>
        </w:rPr>
        <w:t>社会</w:t>
      </w:r>
      <w:r>
        <w:rPr>
          <w:rFonts w:hint="eastAsia"/>
        </w:rPr>
        <w:t>紧急状况计划的进程及其结果</w:t>
      </w:r>
      <w:r>
        <w:rPr>
          <w:rFonts w:hint="eastAsia"/>
        </w:rPr>
        <w:t>(</w:t>
      </w:r>
      <w:r>
        <w:rPr>
          <w:rFonts w:hint="eastAsia"/>
        </w:rPr>
        <w:t>第</w:t>
      </w:r>
      <w:r>
        <w:rPr>
          <w:rFonts w:hint="eastAsia"/>
        </w:rPr>
        <w:t>160-162</w:t>
      </w:r>
      <w:r>
        <w:rPr>
          <w:rFonts w:hint="eastAsia"/>
        </w:rPr>
        <w:t>段</w:t>
      </w:r>
      <w:r>
        <w:rPr>
          <w:rFonts w:hint="eastAsia"/>
        </w:rPr>
        <w:t>)</w:t>
      </w:r>
      <w:r>
        <w:rPr>
          <w:rFonts w:hint="eastAsia"/>
        </w:rPr>
        <w:t>。</w:t>
      </w:r>
    </w:p>
    <w:p w:rsidR="00650F3E" w:rsidRDefault="00650F3E" w:rsidP="00D66232">
      <w:pPr>
        <w:pStyle w:val="SingleTxtGC"/>
        <w:rPr>
          <w:rFonts w:hint="eastAsia"/>
        </w:rPr>
      </w:pPr>
      <w:r>
        <w:rPr>
          <w:rFonts w:hint="eastAsia"/>
        </w:rPr>
        <w:t xml:space="preserve">24.  </w:t>
      </w:r>
      <w:r>
        <w:rPr>
          <w:rFonts w:hint="eastAsia"/>
        </w:rPr>
        <w:t>委员会希望得到缔约方在支持微型企业和中小型企业，包括那些在该国内部</w:t>
      </w:r>
      <w:r w:rsidR="005B62B3">
        <w:rPr>
          <w:rFonts w:hint="eastAsia"/>
        </w:rPr>
        <w:t>所采取的步骤的资料</w:t>
      </w:r>
      <w:r>
        <w:rPr>
          <w:rFonts w:hint="eastAsia"/>
        </w:rPr>
        <w:t>。</w:t>
      </w:r>
    </w:p>
    <w:p w:rsidR="00650F3E" w:rsidRDefault="00650F3E" w:rsidP="00D66232">
      <w:pPr>
        <w:pStyle w:val="SingleTxtGC"/>
        <w:rPr>
          <w:rFonts w:hint="eastAsia"/>
        </w:rPr>
      </w:pPr>
      <w:r>
        <w:rPr>
          <w:rFonts w:hint="eastAsia"/>
        </w:rPr>
        <w:t xml:space="preserve">25.  </w:t>
      </w:r>
      <w:r>
        <w:rPr>
          <w:rFonts w:hint="eastAsia"/>
        </w:rPr>
        <w:t>委员会注意到通过了一般环境保护法，该法加强了环境影响评估法并规定了公开听证会</w:t>
      </w:r>
      <w:r>
        <w:rPr>
          <w:rFonts w:hint="eastAsia"/>
        </w:rPr>
        <w:t>(</w:t>
      </w:r>
      <w:r>
        <w:rPr>
          <w:rFonts w:hint="eastAsia"/>
        </w:rPr>
        <w:t>第</w:t>
      </w:r>
      <w:r>
        <w:rPr>
          <w:rFonts w:hint="eastAsia"/>
        </w:rPr>
        <w:t>164</w:t>
      </w:r>
      <w:r>
        <w:rPr>
          <w:rFonts w:hint="eastAsia"/>
        </w:rPr>
        <w:t>段</w:t>
      </w:r>
      <w:r>
        <w:rPr>
          <w:rFonts w:hint="eastAsia"/>
        </w:rPr>
        <w:t>)</w:t>
      </w:r>
      <w:r w:rsidR="005B62B3">
        <w:rPr>
          <w:rFonts w:hint="eastAsia"/>
        </w:rPr>
        <w:t>，委员会希望了解这些法律是否考虑到必须获得受</w:t>
      </w:r>
      <w:r>
        <w:rPr>
          <w:rFonts w:hint="eastAsia"/>
        </w:rPr>
        <w:t>任何规划发展项目影响的社群的自由和事先知情同意。</w:t>
      </w:r>
    </w:p>
    <w:p w:rsidR="00650F3E" w:rsidRDefault="00650F3E" w:rsidP="00D66232">
      <w:pPr>
        <w:pStyle w:val="SingleTxtGC"/>
        <w:rPr>
          <w:rFonts w:hint="eastAsia"/>
        </w:rPr>
      </w:pPr>
      <w:r>
        <w:rPr>
          <w:rFonts w:hint="eastAsia"/>
        </w:rPr>
        <w:t xml:space="preserve">26.  </w:t>
      </w:r>
      <w:r w:rsidR="005B62B3">
        <w:rPr>
          <w:rFonts w:hint="eastAsia"/>
        </w:rPr>
        <w:t>请论述实施国家保护区制度</w:t>
      </w:r>
      <w:r>
        <w:rPr>
          <w:rFonts w:hint="eastAsia"/>
        </w:rPr>
        <w:t>(</w:t>
      </w:r>
      <w:r>
        <w:rPr>
          <w:rFonts w:hint="eastAsia"/>
        </w:rPr>
        <w:t>第</w:t>
      </w:r>
      <w:r>
        <w:rPr>
          <w:rFonts w:hint="eastAsia"/>
        </w:rPr>
        <w:t>166</w:t>
      </w:r>
      <w:r>
        <w:rPr>
          <w:rFonts w:hint="eastAsia"/>
        </w:rPr>
        <w:t>段</w:t>
      </w:r>
      <w:r>
        <w:rPr>
          <w:rFonts w:hint="eastAsia"/>
        </w:rPr>
        <w:t>)</w:t>
      </w:r>
      <w:r>
        <w:rPr>
          <w:rFonts w:hint="eastAsia"/>
        </w:rPr>
        <w:t>和区域规划法</w:t>
      </w:r>
      <w:r>
        <w:rPr>
          <w:rFonts w:hint="eastAsia"/>
        </w:rPr>
        <w:t>(</w:t>
      </w:r>
      <w:r>
        <w:rPr>
          <w:rFonts w:hint="eastAsia"/>
        </w:rPr>
        <w:t>第</w:t>
      </w:r>
      <w:r>
        <w:rPr>
          <w:rFonts w:hint="eastAsia"/>
        </w:rPr>
        <w:t>167</w:t>
      </w:r>
      <w:r>
        <w:rPr>
          <w:rFonts w:hint="eastAsia"/>
        </w:rPr>
        <w:t>段</w:t>
      </w:r>
      <w:r>
        <w:rPr>
          <w:rFonts w:hint="eastAsia"/>
        </w:rPr>
        <w:t>)</w:t>
      </w:r>
      <w:r>
        <w:rPr>
          <w:rFonts w:hint="eastAsia"/>
        </w:rPr>
        <w:t>的情况。</w:t>
      </w:r>
    </w:p>
    <w:p w:rsidR="00650F3E" w:rsidRDefault="00650F3E" w:rsidP="00D66232">
      <w:pPr>
        <w:pStyle w:val="SingleTxtGC"/>
        <w:rPr>
          <w:rFonts w:hint="eastAsia"/>
        </w:rPr>
      </w:pPr>
      <w:r>
        <w:rPr>
          <w:rFonts w:hint="eastAsia"/>
        </w:rPr>
        <w:t xml:space="preserve">27.  </w:t>
      </w:r>
      <w:r>
        <w:rPr>
          <w:rFonts w:hint="eastAsia"/>
        </w:rPr>
        <w:t>委员会还注意到缔约方住房状况的分析报告，并在这方面努力详细了解乌拉圭为改进这一局势设想采取的实际步骤。委员会还希望了解该形势如何与上述第</w:t>
      </w:r>
      <w:r>
        <w:rPr>
          <w:rFonts w:hint="eastAsia"/>
        </w:rPr>
        <w:t>24</w:t>
      </w:r>
      <w:r>
        <w:rPr>
          <w:rFonts w:hint="eastAsia"/>
        </w:rPr>
        <w:t>和第</w:t>
      </w:r>
      <w:r>
        <w:rPr>
          <w:rFonts w:hint="eastAsia"/>
        </w:rPr>
        <w:t>25</w:t>
      </w:r>
      <w:r w:rsidR="005B62B3">
        <w:rPr>
          <w:rFonts w:hint="eastAsia"/>
        </w:rPr>
        <w:t>段内所提到的法律相关联</w:t>
      </w:r>
      <w:r>
        <w:rPr>
          <w:rFonts w:hint="eastAsia"/>
        </w:rPr>
        <w:t>。</w:t>
      </w:r>
    </w:p>
    <w:p w:rsidR="00650F3E" w:rsidRDefault="00650F3E" w:rsidP="00D66232">
      <w:pPr>
        <w:pStyle w:val="SingleTxtGC"/>
        <w:rPr>
          <w:rFonts w:hint="eastAsia"/>
        </w:rPr>
      </w:pPr>
      <w:r>
        <w:rPr>
          <w:rFonts w:hint="eastAsia"/>
        </w:rPr>
        <w:t xml:space="preserve">28.  </w:t>
      </w:r>
      <w:r w:rsidR="005B62B3">
        <w:rPr>
          <w:rFonts w:hint="eastAsia"/>
        </w:rPr>
        <w:t>委员会还注意到缔约方提供的关于强迫迁离和非洲人后裔社群形势</w:t>
      </w:r>
      <w:r>
        <w:rPr>
          <w:rFonts w:hint="eastAsia"/>
        </w:rPr>
        <w:t>的资料</w:t>
      </w:r>
      <w:r>
        <w:rPr>
          <w:rFonts w:hint="eastAsia"/>
        </w:rPr>
        <w:t>(</w:t>
      </w:r>
      <w:r>
        <w:rPr>
          <w:rFonts w:hint="eastAsia"/>
        </w:rPr>
        <w:t>第</w:t>
      </w:r>
      <w:r>
        <w:rPr>
          <w:rFonts w:hint="eastAsia"/>
        </w:rPr>
        <w:t>231-233</w:t>
      </w:r>
      <w:r>
        <w:rPr>
          <w:rFonts w:hint="eastAsia"/>
        </w:rPr>
        <w:t>段</w:t>
      </w:r>
      <w:r>
        <w:rPr>
          <w:rFonts w:hint="eastAsia"/>
        </w:rPr>
        <w:t>)</w:t>
      </w:r>
      <w:r>
        <w:rPr>
          <w:rFonts w:hint="eastAsia"/>
        </w:rPr>
        <w:t>，在这方面委员会希望详细了解乌拉圭铭记委员会关于适足住房权利：强迫迁离</w:t>
      </w:r>
      <w:r>
        <w:rPr>
          <w:rFonts w:hint="eastAsia"/>
        </w:rPr>
        <w:t>(</w:t>
      </w:r>
      <w:r>
        <w:rPr>
          <w:rFonts w:hint="eastAsia"/>
        </w:rPr>
        <w:t>第</w:t>
      </w:r>
      <w:r>
        <w:rPr>
          <w:rFonts w:hint="eastAsia"/>
        </w:rPr>
        <w:t>11(1)</w:t>
      </w:r>
      <w:r>
        <w:rPr>
          <w:rFonts w:hint="eastAsia"/>
        </w:rPr>
        <w:t>条</w:t>
      </w:r>
      <w:r w:rsidR="00985C02">
        <w:rPr>
          <w:rFonts w:hint="eastAsia"/>
        </w:rPr>
        <w:t>)</w:t>
      </w:r>
      <w:r w:rsidR="005B62B3">
        <w:rPr>
          <w:rFonts w:hint="eastAsia"/>
        </w:rPr>
        <w:t>的</w:t>
      </w:r>
      <w:r>
        <w:rPr>
          <w:rFonts w:hint="eastAsia"/>
        </w:rPr>
        <w:t>第</w:t>
      </w:r>
      <w:r>
        <w:rPr>
          <w:rFonts w:hint="eastAsia"/>
        </w:rPr>
        <w:t>7</w:t>
      </w:r>
      <w:r>
        <w:rPr>
          <w:rFonts w:hint="eastAsia"/>
        </w:rPr>
        <w:t>号一般性意见，在解决这一形势方面将采取的实际步骤。</w:t>
      </w:r>
    </w:p>
    <w:p w:rsidR="00650F3E" w:rsidRDefault="00650F3E" w:rsidP="00D66232">
      <w:pPr>
        <w:pStyle w:val="SingleTxtGC"/>
        <w:rPr>
          <w:rFonts w:hint="eastAsia"/>
        </w:rPr>
      </w:pPr>
      <w:r>
        <w:rPr>
          <w:rFonts w:hint="eastAsia"/>
        </w:rPr>
        <w:t xml:space="preserve">29.  </w:t>
      </w:r>
      <w:r>
        <w:rPr>
          <w:rFonts w:hint="eastAsia"/>
        </w:rPr>
        <w:t>请进一步</w:t>
      </w:r>
      <w:r w:rsidR="005B62B3">
        <w:rPr>
          <w:rFonts w:hint="eastAsia"/>
        </w:rPr>
        <w:t>提供关于国家粮食方案和国家粮食补充方案的资料，以及这两项方案的成</w:t>
      </w:r>
      <w:r>
        <w:rPr>
          <w:rFonts w:hint="eastAsia"/>
        </w:rPr>
        <w:t>果。</w:t>
      </w:r>
    </w:p>
    <w:p w:rsidR="00650F3E" w:rsidRDefault="00650F3E" w:rsidP="00D66232">
      <w:pPr>
        <w:pStyle w:val="SingleTxtGC"/>
        <w:rPr>
          <w:rFonts w:hint="eastAsia"/>
        </w:rPr>
      </w:pPr>
      <w:r>
        <w:rPr>
          <w:rFonts w:hint="eastAsia"/>
        </w:rPr>
        <w:t xml:space="preserve">30.  </w:t>
      </w:r>
      <w:r w:rsidR="005B62B3">
        <w:rPr>
          <w:rFonts w:hint="eastAsia"/>
        </w:rPr>
        <w:t>委员会还希望了解关于最近设立的粮食</w:t>
      </w:r>
      <w:r>
        <w:rPr>
          <w:rFonts w:hint="eastAsia"/>
        </w:rPr>
        <w:t>安全机构间委员会的工作情况以及委员会为审查和适应目前粮食安全规章制度而开展的进程，以及起草这方面立法的计划。</w:t>
      </w:r>
    </w:p>
    <w:p w:rsidR="00650F3E" w:rsidRDefault="00650F3E" w:rsidP="00D66232">
      <w:pPr>
        <w:pStyle w:val="SingleTxtGC"/>
        <w:rPr>
          <w:rFonts w:hint="eastAsia"/>
        </w:rPr>
      </w:pPr>
      <w:r>
        <w:rPr>
          <w:rFonts w:hint="eastAsia"/>
        </w:rPr>
        <w:t xml:space="preserve">31.  </w:t>
      </w:r>
      <w:r>
        <w:rPr>
          <w:rFonts w:hint="eastAsia"/>
        </w:rPr>
        <w:t>请</w:t>
      </w:r>
      <w:r w:rsidR="005B62B3">
        <w:rPr>
          <w:rFonts w:hint="eastAsia"/>
        </w:rPr>
        <w:t>进一步提供阿根廷在国际法院对缔约方提出诉讼的资料，以及在乌拉圭河</w:t>
      </w:r>
      <w:r>
        <w:rPr>
          <w:rFonts w:hint="eastAsia"/>
        </w:rPr>
        <w:t>建造纸浆厂对乌拉圭和阿根廷的环境影响。</w:t>
      </w:r>
    </w:p>
    <w:p w:rsidR="00650F3E" w:rsidRDefault="00650F3E" w:rsidP="00D66232">
      <w:pPr>
        <w:pStyle w:val="H1GC"/>
        <w:rPr>
          <w:rFonts w:hint="eastAsia"/>
        </w:rPr>
      </w:pPr>
      <w:r>
        <w:rPr>
          <w:rFonts w:hint="eastAsia"/>
        </w:rPr>
        <w:tab/>
      </w:r>
      <w:r>
        <w:rPr>
          <w:rFonts w:hint="eastAsia"/>
        </w:rPr>
        <w:tab/>
      </w:r>
      <w:r>
        <w:rPr>
          <w:rFonts w:hint="eastAsia"/>
        </w:rPr>
        <w:t>第</w:t>
      </w:r>
      <w:r>
        <w:rPr>
          <w:rFonts w:hint="eastAsia"/>
        </w:rPr>
        <w:t>12</w:t>
      </w:r>
      <w:r>
        <w:rPr>
          <w:rFonts w:hint="eastAsia"/>
        </w:rPr>
        <w:t>条</w:t>
      </w:r>
    </w:p>
    <w:p w:rsidR="00650F3E" w:rsidRDefault="00650F3E" w:rsidP="00D66232">
      <w:pPr>
        <w:pStyle w:val="SingleTxtGC"/>
        <w:rPr>
          <w:rFonts w:hint="eastAsia"/>
        </w:rPr>
      </w:pPr>
      <w:r>
        <w:rPr>
          <w:rFonts w:hint="eastAsia"/>
        </w:rPr>
        <w:t xml:space="preserve">32.  </w:t>
      </w:r>
      <w:r>
        <w:rPr>
          <w:rFonts w:hint="eastAsia"/>
        </w:rPr>
        <w:t>注意到缔约方描述的公共保健制度内的危机状况</w:t>
      </w:r>
      <w:r>
        <w:rPr>
          <w:rFonts w:hint="eastAsia"/>
        </w:rPr>
        <w:t>(</w:t>
      </w:r>
      <w:r>
        <w:rPr>
          <w:rFonts w:hint="eastAsia"/>
        </w:rPr>
        <w:t>第</w:t>
      </w:r>
      <w:r>
        <w:rPr>
          <w:rFonts w:hint="eastAsia"/>
        </w:rPr>
        <w:t>241</w:t>
      </w:r>
      <w:r>
        <w:rPr>
          <w:rFonts w:hint="eastAsia"/>
        </w:rPr>
        <w:t>段</w:t>
      </w:r>
      <w:r>
        <w:rPr>
          <w:rFonts w:hint="eastAsia"/>
        </w:rPr>
        <w:t>)</w:t>
      </w:r>
      <w:r>
        <w:rPr>
          <w:rFonts w:hint="eastAsia"/>
        </w:rPr>
        <w:t>，委员会努力详细了解实施该新政策的情况，据此评估的进程以及所获得的结果。请提供关于增编</w:t>
      </w:r>
      <w:r>
        <w:rPr>
          <w:rFonts w:hint="eastAsia"/>
        </w:rPr>
        <w:t>1934</w:t>
      </w:r>
      <w:r>
        <w:rPr>
          <w:rFonts w:hint="eastAsia"/>
        </w:rPr>
        <w:t>身心健康法</w:t>
      </w:r>
      <w:r>
        <w:rPr>
          <w:rFonts w:hint="eastAsia"/>
        </w:rPr>
        <w:t>(</w:t>
      </w:r>
      <w:r>
        <w:rPr>
          <w:rFonts w:hint="eastAsia"/>
        </w:rPr>
        <w:t>第</w:t>
      </w:r>
      <w:r>
        <w:rPr>
          <w:rFonts w:hint="eastAsia"/>
        </w:rPr>
        <w:t>321</w:t>
      </w:r>
      <w:r>
        <w:rPr>
          <w:rFonts w:hint="eastAsia"/>
        </w:rPr>
        <w:t>段</w:t>
      </w:r>
      <w:r>
        <w:rPr>
          <w:rFonts w:hint="eastAsia"/>
        </w:rPr>
        <w:t>)</w:t>
      </w:r>
      <w:r>
        <w:rPr>
          <w:rFonts w:hint="eastAsia"/>
        </w:rPr>
        <w:t>的详细和最新资料。</w:t>
      </w:r>
    </w:p>
    <w:p w:rsidR="00650F3E" w:rsidRDefault="00650F3E" w:rsidP="00D66232">
      <w:pPr>
        <w:pStyle w:val="SingleTxtGC"/>
        <w:rPr>
          <w:rFonts w:hint="eastAsia"/>
        </w:rPr>
      </w:pPr>
      <w:r>
        <w:rPr>
          <w:rFonts w:hint="eastAsia"/>
        </w:rPr>
        <w:t xml:space="preserve">33.  </w:t>
      </w:r>
      <w:r>
        <w:rPr>
          <w:rFonts w:hint="eastAsia"/>
        </w:rPr>
        <w:t>委员会注意到最近举行的全国残疾人调查</w:t>
      </w:r>
      <w:r>
        <w:rPr>
          <w:rFonts w:hint="eastAsia"/>
        </w:rPr>
        <w:t>(</w:t>
      </w:r>
      <w:r>
        <w:rPr>
          <w:rFonts w:hint="eastAsia"/>
        </w:rPr>
        <w:t>第</w:t>
      </w:r>
      <w:r>
        <w:rPr>
          <w:rFonts w:hint="eastAsia"/>
        </w:rPr>
        <w:t>275</w:t>
      </w:r>
      <w:r>
        <w:rPr>
          <w:rFonts w:hint="eastAsia"/>
        </w:rPr>
        <w:t>段</w:t>
      </w:r>
      <w:r>
        <w:rPr>
          <w:rFonts w:hint="eastAsia"/>
        </w:rPr>
        <w:t>)</w:t>
      </w:r>
      <w:r>
        <w:rPr>
          <w:rFonts w:hint="eastAsia"/>
        </w:rPr>
        <w:t>以及对所获得结果的描述</w:t>
      </w:r>
      <w:r>
        <w:rPr>
          <w:rFonts w:hint="eastAsia"/>
        </w:rPr>
        <w:t>(</w:t>
      </w:r>
      <w:r>
        <w:rPr>
          <w:rFonts w:hint="eastAsia"/>
        </w:rPr>
        <w:t>第</w:t>
      </w:r>
      <w:r>
        <w:rPr>
          <w:rFonts w:hint="eastAsia"/>
        </w:rPr>
        <w:t>276-281</w:t>
      </w:r>
      <w:r>
        <w:rPr>
          <w:rFonts w:hint="eastAsia"/>
        </w:rPr>
        <w:t>段</w:t>
      </w:r>
      <w:r>
        <w:rPr>
          <w:rFonts w:hint="eastAsia"/>
        </w:rPr>
        <w:t>)</w:t>
      </w:r>
      <w:r>
        <w:rPr>
          <w:rFonts w:hint="eastAsia"/>
        </w:rPr>
        <w:t>。在这方面，委员会谋取根据所获得资料</w:t>
      </w:r>
      <w:r w:rsidR="005B62B3">
        <w:rPr>
          <w:rFonts w:hint="eastAsia"/>
        </w:rPr>
        <w:t>将实施的各个项目和方案的信息</w:t>
      </w:r>
      <w:r>
        <w:rPr>
          <w:rFonts w:hint="eastAsia"/>
        </w:rPr>
        <w:t>。</w:t>
      </w:r>
    </w:p>
    <w:p w:rsidR="00650F3E" w:rsidRDefault="00650F3E" w:rsidP="00D66232">
      <w:pPr>
        <w:pStyle w:val="SingleTxtGC"/>
        <w:rPr>
          <w:rFonts w:hint="eastAsia"/>
        </w:rPr>
      </w:pPr>
      <w:r>
        <w:rPr>
          <w:rFonts w:hint="eastAsia"/>
        </w:rPr>
        <w:t xml:space="preserve">34.  </w:t>
      </w:r>
      <w:r>
        <w:rPr>
          <w:rFonts w:hint="eastAsia"/>
        </w:rPr>
        <w:t>委员会希望详细了解最近通过的性卫生和生育保健法。</w:t>
      </w:r>
    </w:p>
    <w:p w:rsidR="00650F3E" w:rsidRDefault="00650F3E" w:rsidP="00D66232">
      <w:pPr>
        <w:pStyle w:val="SingleTxtGC"/>
        <w:rPr>
          <w:rFonts w:hint="eastAsia"/>
        </w:rPr>
      </w:pPr>
      <w:r>
        <w:rPr>
          <w:rFonts w:hint="eastAsia"/>
        </w:rPr>
        <w:t xml:space="preserve">35.  </w:t>
      </w:r>
      <w:r>
        <w:rPr>
          <w:rFonts w:hint="eastAsia"/>
        </w:rPr>
        <w:t>请说明在提高专业护士人数方面采取了何种步骤</w:t>
      </w:r>
      <w:r>
        <w:rPr>
          <w:rFonts w:hint="eastAsia"/>
        </w:rPr>
        <w:t>(</w:t>
      </w:r>
      <w:r>
        <w:rPr>
          <w:rFonts w:hint="eastAsia"/>
        </w:rPr>
        <w:t>第</w:t>
      </w:r>
      <w:r>
        <w:rPr>
          <w:rFonts w:hint="eastAsia"/>
        </w:rPr>
        <w:t>240</w:t>
      </w:r>
      <w:r>
        <w:rPr>
          <w:rFonts w:hint="eastAsia"/>
        </w:rPr>
        <w:t>段</w:t>
      </w:r>
      <w:r>
        <w:rPr>
          <w:rFonts w:hint="eastAsia"/>
        </w:rPr>
        <w:t>)</w:t>
      </w:r>
      <w:r>
        <w:rPr>
          <w:rFonts w:hint="eastAsia"/>
        </w:rPr>
        <w:t>。</w:t>
      </w:r>
    </w:p>
    <w:p w:rsidR="00650F3E" w:rsidRDefault="00650F3E" w:rsidP="00D66232">
      <w:pPr>
        <w:pStyle w:val="H1GC"/>
        <w:rPr>
          <w:rFonts w:hint="eastAsia"/>
        </w:rPr>
      </w:pPr>
      <w:r>
        <w:rPr>
          <w:rFonts w:hint="eastAsia"/>
        </w:rPr>
        <w:tab/>
      </w:r>
      <w:r>
        <w:rPr>
          <w:rFonts w:hint="eastAsia"/>
        </w:rPr>
        <w:tab/>
      </w:r>
      <w:r>
        <w:rPr>
          <w:rFonts w:hint="eastAsia"/>
        </w:rPr>
        <w:t>第</w:t>
      </w:r>
      <w:r>
        <w:rPr>
          <w:rFonts w:hint="eastAsia"/>
        </w:rPr>
        <w:t>13</w:t>
      </w:r>
      <w:r>
        <w:rPr>
          <w:rFonts w:hint="eastAsia"/>
        </w:rPr>
        <w:t>条</w:t>
      </w:r>
    </w:p>
    <w:p w:rsidR="00650F3E" w:rsidRDefault="00650F3E" w:rsidP="00D66232">
      <w:pPr>
        <w:pStyle w:val="SingleTxtGC"/>
        <w:rPr>
          <w:rFonts w:hint="eastAsia"/>
        </w:rPr>
      </w:pPr>
      <w:r>
        <w:rPr>
          <w:rFonts w:hint="eastAsia"/>
        </w:rPr>
        <w:t xml:space="preserve">36.  </w:t>
      </w:r>
      <w:r w:rsidR="005B62B3">
        <w:rPr>
          <w:rFonts w:hint="eastAsia"/>
        </w:rPr>
        <w:t>请进一步提供关于促进成年人识字率进程</w:t>
      </w:r>
      <w:r>
        <w:rPr>
          <w:rFonts w:hint="eastAsia"/>
        </w:rPr>
        <w:t>及</w:t>
      </w:r>
      <w:r w:rsidR="005B62B3">
        <w:rPr>
          <w:rFonts w:hint="eastAsia"/>
        </w:rPr>
        <w:t>其</w:t>
      </w:r>
      <w:r>
        <w:rPr>
          <w:rFonts w:hint="eastAsia"/>
        </w:rPr>
        <w:t>结果</w:t>
      </w:r>
      <w:r w:rsidR="005B62B3">
        <w:rPr>
          <w:rFonts w:hint="eastAsia"/>
        </w:rPr>
        <w:t>的资料</w:t>
      </w:r>
      <w:r>
        <w:rPr>
          <w:rFonts w:hint="eastAsia"/>
        </w:rPr>
        <w:t>(</w:t>
      </w:r>
      <w:r>
        <w:rPr>
          <w:rFonts w:hint="eastAsia"/>
        </w:rPr>
        <w:t>第</w:t>
      </w:r>
      <w:r>
        <w:rPr>
          <w:rFonts w:hint="eastAsia"/>
        </w:rPr>
        <w:t>343-344</w:t>
      </w:r>
      <w:r>
        <w:rPr>
          <w:rFonts w:hint="eastAsia"/>
        </w:rPr>
        <w:t>段</w:t>
      </w:r>
      <w:r>
        <w:rPr>
          <w:rFonts w:hint="eastAsia"/>
        </w:rPr>
        <w:t>)</w:t>
      </w:r>
      <w:r>
        <w:rPr>
          <w:rFonts w:hint="eastAsia"/>
        </w:rPr>
        <w:t>以及在教育领域内为满足非洲人后裔社群的需求</w:t>
      </w:r>
      <w:r>
        <w:rPr>
          <w:rFonts w:hint="eastAsia"/>
        </w:rPr>
        <w:t>(</w:t>
      </w:r>
      <w:r>
        <w:rPr>
          <w:rFonts w:hint="eastAsia"/>
        </w:rPr>
        <w:t>第</w:t>
      </w:r>
      <w:r>
        <w:rPr>
          <w:rFonts w:hint="eastAsia"/>
        </w:rPr>
        <w:t>345-346</w:t>
      </w:r>
      <w:r>
        <w:rPr>
          <w:rFonts w:hint="eastAsia"/>
        </w:rPr>
        <w:t>段</w:t>
      </w:r>
      <w:r>
        <w:rPr>
          <w:rFonts w:hint="eastAsia"/>
        </w:rPr>
        <w:t>)</w:t>
      </w:r>
      <w:r>
        <w:rPr>
          <w:rFonts w:hint="eastAsia"/>
        </w:rPr>
        <w:t>和残疾儿童的需求</w:t>
      </w:r>
      <w:r>
        <w:rPr>
          <w:rFonts w:hint="eastAsia"/>
        </w:rPr>
        <w:t>(</w:t>
      </w:r>
      <w:r>
        <w:rPr>
          <w:rFonts w:hint="eastAsia"/>
        </w:rPr>
        <w:t>第</w:t>
      </w:r>
      <w:r>
        <w:rPr>
          <w:rFonts w:hint="eastAsia"/>
        </w:rPr>
        <w:t>347-349</w:t>
      </w:r>
      <w:r>
        <w:rPr>
          <w:rFonts w:hint="eastAsia"/>
        </w:rPr>
        <w:t>段</w:t>
      </w:r>
      <w:r>
        <w:rPr>
          <w:rFonts w:hint="eastAsia"/>
        </w:rPr>
        <w:t>)</w:t>
      </w:r>
      <w:r>
        <w:rPr>
          <w:rFonts w:hint="eastAsia"/>
        </w:rPr>
        <w:t>所采取的步骤。</w:t>
      </w:r>
    </w:p>
    <w:p w:rsidR="00650F3E" w:rsidRDefault="00650F3E" w:rsidP="00D66232">
      <w:pPr>
        <w:pStyle w:val="SingleTxtGC"/>
        <w:rPr>
          <w:rFonts w:hint="eastAsia"/>
        </w:rPr>
      </w:pPr>
      <w:r>
        <w:rPr>
          <w:rFonts w:hint="eastAsia"/>
        </w:rPr>
        <w:t xml:space="preserve">37.  </w:t>
      </w:r>
      <w:r>
        <w:rPr>
          <w:rFonts w:hint="eastAsia"/>
        </w:rPr>
        <w:t>请进一步提供关于包括上互联网</w:t>
      </w:r>
      <w:r>
        <w:rPr>
          <w:rFonts w:hint="eastAsia"/>
        </w:rPr>
        <w:t>(</w:t>
      </w:r>
      <w:r>
        <w:rPr>
          <w:rFonts w:hint="eastAsia"/>
        </w:rPr>
        <w:t>第</w:t>
      </w:r>
      <w:r>
        <w:rPr>
          <w:rFonts w:hint="eastAsia"/>
        </w:rPr>
        <w:t>357-358</w:t>
      </w:r>
      <w:r>
        <w:rPr>
          <w:rFonts w:hint="eastAsia"/>
        </w:rPr>
        <w:t>段</w:t>
      </w:r>
      <w:r>
        <w:rPr>
          <w:rFonts w:hint="eastAsia"/>
        </w:rPr>
        <w:t>)</w:t>
      </w:r>
      <w:r>
        <w:rPr>
          <w:rFonts w:hint="eastAsia"/>
        </w:rPr>
        <w:t>在内的塞瓦尔电脑项目实施情况以及其结果的资料。</w:t>
      </w:r>
    </w:p>
    <w:p w:rsidR="00650F3E" w:rsidRDefault="00650F3E" w:rsidP="00D66232">
      <w:pPr>
        <w:pStyle w:val="H1GC"/>
        <w:rPr>
          <w:rFonts w:hint="eastAsia"/>
        </w:rPr>
      </w:pPr>
      <w:r>
        <w:rPr>
          <w:rFonts w:hint="eastAsia"/>
        </w:rPr>
        <w:tab/>
      </w:r>
      <w:r>
        <w:rPr>
          <w:rFonts w:hint="eastAsia"/>
        </w:rPr>
        <w:tab/>
      </w:r>
      <w:r>
        <w:rPr>
          <w:rFonts w:hint="eastAsia"/>
        </w:rPr>
        <w:t>第</w:t>
      </w:r>
      <w:r>
        <w:rPr>
          <w:rFonts w:hint="eastAsia"/>
        </w:rPr>
        <w:t>15</w:t>
      </w:r>
      <w:r>
        <w:rPr>
          <w:rFonts w:hint="eastAsia"/>
        </w:rPr>
        <w:t>条</w:t>
      </w:r>
    </w:p>
    <w:p w:rsidR="00650F3E" w:rsidRDefault="00650F3E" w:rsidP="00D66232">
      <w:pPr>
        <w:pStyle w:val="SingleTxtGC"/>
        <w:rPr>
          <w:rFonts w:hint="eastAsia"/>
        </w:rPr>
      </w:pPr>
      <w:r>
        <w:rPr>
          <w:rFonts w:hint="eastAsia"/>
        </w:rPr>
        <w:t xml:space="preserve">38.  </w:t>
      </w:r>
      <w:r>
        <w:rPr>
          <w:rFonts w:hint="eastAsia"/>
        </w:rPr>
        <w:t>委员会希望更为详</w:t>
      </w:r>
      <w:r w:rsidR="005B62B3">
        <w:rPr>
          <w:rFonts w:hint="eastAsia"/>
        </w:rPr>
        <w:t>尽地了解国家创新、科学和技术理事会和国家科学、技术和创新管理总署</w:t>
      </w:r>
      <w:r w:rsidR="005B62B3">
        <w:rPr>
          <w:rFonts w:hint="eastAsia"/>
        </w:rPr>
        <w:t>(</w:t>
      </w:r>
      <w:r w:rsidR="005B62B3">
        <w:rPr>
          <w:rFonts w:hint="eastAsia"/>
        </w:rPr>
        <w:t>第</w:t>
      </w:r>
      <w:r w:rsidR="005B62B3">
        <w:rPr>
          <w:rFonts w:hint="eastAsia"/>
        </w:rPr>
        <w:t>387-390</w:t>
      </w:r>
      <w:r w:rsidR="005B62B3">
        <w:rPr>
          <w:rFonts w:hint="eastAsia"/>
        </w:rPr>
        <w:t>段</w:t>
      </w:r>
      <w:r w:rsidR="005B62B3">
        <w:rPr>
          <w:rFonts w:hint="eastAsia"/>
        </w:rPr>
        <w:t>)</w:t>
      </w:r>
      <w:r w:rsidR="005B62B3">
        <w:rPr>
          <w:rFonts w:hint="eastAsia"/>
        </w:rPr>
        <w:t>的工作，包括缔约方</w:t>
      </w:r>
      <w:r>
        <w:rPr>
          <w:rFonts w:hint="eastAsia"/>
        </w:rPr>
        <w:t>如何确保这两个单位具有足够的能力和财力资源</w:t>
      </w:r>
      <w:r w:rsidR="005B62B3">
        <w:rPr>
          <w:rFonts w:hint="eastAsia"/>
        </w:rPr>
        <w:t>的详细情况</w:t>
      </w:r>
      <w:r>
        <w:rPr>
          <w:rFonts w:hint="eastAsia"/>
        </w:rPr>
        <w:t>。</w:t>
      </w:r>
    </w:p>
    <w:p w:rsidR="00650F3E" w:rsidRDefault="00650F3E" w:rsidP="00D66232">
      <w:pPr>
        <w:pStyle w:val="SingleTxtGC"/>
        <w:rPr>
          <w:rFonts w:hint="eastAsia"/>
        </w:rPr>
      </w:pPr>
      <w:r>
        <w:rPr>
          <w:rFonts w:hint="eastAsia"/>
        </w:rPr>
        <w:t xml:space="preserve">39.  </w:t>
      </w:r>
      <w:r>
        <w:rPr>
          <w:rFonts w:hint="eastAsia"/>
        </w:rPr>
        <w:t>委员会愿意进一步获得关于国家电视频道和</w:t>
      </w:r>
      <w:r w:rsidR="005B62B3">
        <w:rPr>
          <w:rFonts w:hint="eastAsia"/>
        </w:rPr>
        <w:t>在该国促进文化活动的国家中心</w:t>
      </w:r>
      <w:r>
        <w:rPr>
          <w:rFonts w:hint="eastAsia"/>
        </w:rPr>
        <w:t>机构</w:t>
      </w:r>
      <w:r w:rsidR="00985C02">
        <w:rPr>
          <w:rFonts w:hint="eastAsia"/>
        </w:rPr>
        <w:t>SODRE</w:t>
      </w:r>
      <w:r w:rsidR="00337D1D">
        <w:rPr>
          <w:rFonts w:hint="eastAsia"/>
        </w:rPr>
        <w:t>，</w:t>
      </w:r>
      <w:r>
        <w:rPr>
          <w:rFonts w:hint="eastAsia"/>
        </w:rPr>
        <w:t>开展文化活动的详细资料</w:t>
      </w:r>
      <w:r>
        <w:rPr>
          <w:rFonts w:hint="eastAsia"/>
        </w:rPr>
        <w:t>(</w:t>
      </w:r>
      <w:r>
        <w:rPr>
          <w:rFonts w:hint="eastAsia"/>
        </w:rPr>
        <w:t>第</w:t>
      </w:r>
      <w:r>
        <w:rPr>
          <w:rFonts w:hint="eastAsia"/>
        </w:rPr>
        <w:t>391-394</w:t>
      </w:r>
      <w:r>
        <w:rPr>
          <w:rFonts w:hint="eastAsia"/>
        </w:rPr>
        <w:t>段</w:t>
      </w:r>
      <w:r>
        <w:rPr>
          <w:rFonts w:hint="eastAsia"/>
        </w:rPr>
        <w:t>)</w:t>
      </w:r>
      <w:r>
        <w:rPr>
          <w:rFonts w:hint="eastAsia"/>
        </w:rPr>
        <w:t>。</w:t>
      </w:r>
    </w:p>
    <w:p w:rsidR="00650F3E" w:rsidRDefault="00650F3E" w:rsidP="00D66232">
      <w:pPr>
        <w:pStyle w:val="SingleTxtGC"/>
        <w:rPr>
          <w:rFonts w:hint="eastAsia"/>
        </w:rPr>
      </w:pPr>
      <w:r>
        <w:rPr>
          <w:rFonts w:hint="eastAsia"/>
        </w:rPr>
        <w:t xml:space="preserve">40.  </w:t>
      </w:r>
      <w:r>
        <w:rPr>
          <w:rFonts w:hint="eastAsia"/>
        </w:rPr>
        <w:t>根据</w:t>
      </w:r>
      <w:r w:rsidR="005B62B3">
        <w:rPr>
          <w:rFonts w:hint="eastAsia"/>
        </w:rPr>
        <w:t>《</w:t>
      </w:r>
      <w:r>
        <w:rPr>
          <w:rFonts w:hint="eastAsia"/>
        </w:rPr>
        <w:t>2003</w:t>
      </w:r>
      <w:r>
        <w:rPr>
          <w:rFonts w:hint="eastAsia"/>
        </w:rPr>
        <w:t>公约</w:t>
      </w:r>
      <w:r w:rsidR="005B62B3">
        <w:rPr>
          <w:rFonts w:hint="eastAsia"/>
        </w:rPr>
        <w:t>》</w:t>
      </w:r>
      <w:r>
        <w:rPr>
          <w:rFonts w:hint="eastAsia"/>
        </w:rPr>
        <w:t>纳入人类非物质文化遗</w:t>
      </w:r>
      <w:r w:rsidR="005B62B3">
        <w:rPr>
          <w:rFonts w:hint="eastAsia"/>
        </w:rPr>
        <w:t>产代表名单的探戈和</w:t>
      </w:r>
      <w:r w:rsidR="005B62B3" w:rsidRPr="00356D74">
        <w:rPr>
          <w:rFonts w:eastAsia="KaiTi_GB2312" w:hint="eastAsia"/>
        </w:rPr>
        <w:t>康多贝</w:t>
      </w:r>
      <w:r w:rsidR="005B62B3">
        <w:rPr>
          <w:rFonts w:hint="eastAsia"/>
        </w:rPr>
        <w:t>候选者</w:t>
      </w:r>
      <w:r>
        <w:rPr>
          <w:rFonts w:hint="eastAsia"/>
        </w:rPr>
        <w:t>的结果如何？</w:t>
      </w:r>
    </w:p>
    <w:p w:rsidR="00650F3E" w:rsidRDefault="00650F3E" w:rsidP="00D66232">
      <w:pPr>
        <w:pStyle w:val="SingleTxtGC"/>
        <w:rPr>
          <w:rFonts w:hint="eastAsia"/>
        </w:rPr>
      </w:pPr>
    </w:p>
    <w:p w:rsidR="00650F3E" w:rsidRPr="002D6A9C" w:rsidRDefault="00650F3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50F3E"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89B" w:rsidRPr="00C12ACA" w:rsidRDefault="00EC189B"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C189B" w:rsidRPr="00C12ACA" w:rsidRDefault="00EC189B"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650F3E" w:rsidRDefault="005B3BB5">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276F5">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650F3E">
      <w:rPr>
        <w:rFonts w:eastAsia="SimSun"/>
        <w:lang w:eastAsia="zh-CN"/>
      </w:rPr>
      <w:t>GE.10-40021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Default="005B3BB5">
    <w:pPr>
      <w:pStyle w:val="Footer"/>
      <w:tabs>
        <w:tab w:val="right" w:pos="9639"/>
      </w:tabs>
    </w:pPr>
    <w:r w:rsidRPr="00650F3E">
      <w:rPr>
        <w:rFonts w:eastAsia="SimSun"/>
        <w:lang w:eastAsia="zh-CN"/>
      </w:rPr>
      <w:t>GE.10-40021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276F5">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6E6CFF" w:rsidRDefault="005B3BB5"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40021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w:t>
    </w:r>
    <w:r>
      <w:rPr>
        <w:rFonts w:eastAsia="SimSun"/>
        <w:sz w:val="20"/>
        <w:lang w:eastAsia="zh-CN"/>
      </w:rPr>
      <w:t>0</w:t>
    </w:r>
    <w:r>
      <w:rPr>
        <w:rFonts w:eastAsia="SimSun" w:hint="eastAsia"/>
        <w:sz w:val="20"/>
        <w:lang w:eastAsia="zh-CN"/>
      </w:rPr>
      <w:t>210</w:t>
    </w:r>
    <w:r>
      <w:rPr>
        <w:rFonts w:eastAsia="SimSun"/>
        <w:sz w:val="20"/>
        <w:lang w:eastAsia="zh-CN"/>
      </w:rPr>
      <w:tab/>
    </w:r>
    <w:r>
      <w:rPr>
        <w:rFonts w:eastAsia="SimSun" w:hint="eastAsia"/>
        <w:sz w:val="20"/>
        <w:lang w:eastAsia="zh-CN"/>
      </w:rPr>
      <w:t>18</w:t>
    </w:r>
    <w:r>
      <w:rPr>
        <w:rFonts w:eastAsia="SimSun"/>
        <w:sz w:val="20"/>
        <w:lang w:eastAsia="zh-CN"/>
      </w:rPr>
      <w:t>0</w:t>
    </w:r>
    <w:r>
      <w:rPr>
        <w:rFonts w:eastAsia="SimSun" w:hint="eastAsia"/>
        <w:sz w:val="20"/>
        <w:lang w:eastAsia="zh-CN"/>
      </w:rPr>
      <w:t>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89B" w:rsidRPr="0081261C" w:rsidRDefault="00EC189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C189B" w:rsidRPr="0081261C" w:rsidRDefault="00EC189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650F3E" w:rsidRDefault="005B3BB5">
    <w:pPr>
      <w:pStyle w:val="Header"/>
    </w:pPr>
    <w:r w:rsidRPr="00650F3E">
      <w:t>E/C.12/URY/Q/3-4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650F3E" w:rsidRDefault="005B3BB5" w:rsidP="00B34556">
    <w:pPr>
      <w:pStyle w:val="Header"/>
      <w:jc w:val="right"/>
      <w:rPr>
        <w:rFonts w:hint="eastAsia"/>
        <w:lang w:eastAsia="zh-CN"/>
      </w:rPr>
    </w:pPr>
    <w:r w:rsidRPr="00650F3E">
      <w:rPr>
        <w:lang w:eastAsia="zh-CN"/>
      </w:rPr>
      <w:t>E/C.12/URY/Q/3-4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Default="005B3BB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2"/>
  </w:num>
  <w:num w:numId="30">
    <w:abstractNumId w:val="17"/>
  </w:num>
  <w:num w:numId="31">
    <w:abstractNumId w:val="10"/>
  </w:num>
  <w:num w:numId="32">
    <w:abstractNumId w:val="15"/>
  </w:num>
  <w:num w:numId="33">
    <w:abstractNumId w:val="22"/>
  </w:num>
  <w:num w:numId="3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0F3E"/>
    <w:rsid w:val="000A43F9"/>
    <w:rsid w:val="000C274E"/>
    <w:rsid w:val="000F5954"/>
    <w:rsid w:val="00102E72"/>
    <w:rsid w:val="00121D98"/>
    <w:rsid w:val="001625FD"/>
    <w:rsid w:val="00196FA0"/>
    <w:rsid w:val="001B69DD"/>
    <w:rsid w:val="001C23C1"/>
    <w:rsid w:val="001D29B2"/>
    <w:rsid w:val="00260A39"/>
    <w:rsid w:val="002870B0"/>
    <w:rsid w:val="00290928"/>
    <w:rsid w:val="002C0105"/>
    <w:rsid w:val="002C3281"/>
    <w:rsid w:val="00333B88"/>
    <w:rsid w:val="00337D1D"/>
    <w:rsid w:val="00356D74"/>
    <w:rsid w:val="003E6655"/>
    <w:rsid w:val="00406EB0"/>
    <w:rsid w:val="00486D97"/>
    <w:rsid w:val="004C235D"/>
    <w:rsid w:val="00505F60"/>
    <w:rsid w:val="00546972"/>
    <w:rsid w:val="005559A3"/>
    <w:rsid w:val="005621D1"/>
    <w:rsid w:val="00563197"/>
    <w:rsid w:val="005939A1"/>
    <w:rsid w:val="00595CD4"/>
    <w:rsid w:val="005A6FC4"/>
    <w:rsid w:val="005A71D9"/>
    <w:rsid w:val="005B3BB5"/>
    <w:rsid w:val="005B62B3"/>
    <w:rsid w:val="005D75A2"/>
    <w:rsid w:val="00607864"/>
    <w:rsid w:val="00616930"/>
    <w:rsid w:val="006428EA"/>
    <w:rsid w:val="00650F3E"/>
    <w:rsid w:val="0065286A"/>
    <w:rsid w:val="00670091"/>
    <w:rsid w:val="006730F2"/>
    <w:rsid w:val="00677D09"/>
    <w:rsid w:val="00694488"/>
    <w:rsid w:val="006B146A"/>
    <w:rsid w:val="006B21FC"/>
    <w:rsid w:val="006B689C"/>
    <w:rsid w:val="006B7E96"/>
    <w:rsid w:val="006E3A44"/>
    <w:rsid w:val="006E6CFF"/>
    <w:rsid w:val="006F5A06"/>
    <w:rsid w:val="00703BF4"/>
    <w:rsid w:val="00710A0D"/>
    <w:rsid w:val="0075248A"/>
    <w:rsid w:val="00753286"/>
    <w:rsid w:val="007655E9"/>
    <w:rsid w:val="007B04AF"/>
    <w:rsid w:val="007E0737"/>
    <w:rsid w:val="007F368A"/>
    <w:rsid w:val="007F7879"/>
    <w:rsid w:val="00800C13"/>
    <w:rsid w:val="0081078C"/>
    <w:rsid w:val="0081261C"/>
    <w:rsid w:val="00812823"/>
    <w:rsid w:val="008276F5"/>
    <w:rsid w:val="0084212E"/>
    <w:rsid w:val="0089219E"/>
    <w:rsid w:val="008A60CE"/>
    <w:rsid w:val="008F1688"/>
    <w:rsid w:val="0093202C"/>
    <w:rsid w:val="009713E4"/>
    <w:rsid w:val="00985C02"/>
    <w:rsid w:val="009A4448"/>
    <w:rsid w:val="009A6EC1"/>
    <w:rsid w:val="009D12C6"/>
    <w:rsid w:val="009F25BB"/>
    <w:rsid w:val="009F5707"/>
    <w:rsid w:val="00A43D3B"/>
    <w:rsid w:val="00A926F9"/>
    <w:rsid w:val="00AC0744"/>
    <w:rsid w:val="00AC5D1B"/>
    <w:rsid w:val="00AD3CA8"/>
    <w:rsid w:val="00AF172E"/>
    <w:rsid w:val="00B07359"/>
    <w:rsid w:val="00B34556"/>
    <w:rsid w:val="00B85871"/>
    <w:rsid w:val="00B93BD1"/>
    <w:rsid w:val="00BB4A54"/>
    <w:rsid w:val="00BD1FE7"/>
    <w:rsid w:val="00C100C3"/>
    <w:rsid w:val="00C12ACA"/>
    <w:rsid w:val="00C40B55"/>
    <w:rsid w:val="00C91EE0"/>
    <w:rsid w:val="00CA4607"/>
    <w:rsid w:val="00CE3A52"/>
    <w:rsid w:val="00D02AA5"/>
    <w:rsid w:val="00D051DF"/>
    <w:rsid w:val="00D66232"/>
    <w:rsid w:val="00D84AEB"/>
    <w:rsid w:val="00D936FE"/>
    <w:rsid w:val="00DD0222"/>
    <w:rsid w:val="00DE5283"/>
    <w:rsid w:val="00E01C4E"/>
    <w:rsid w:val="00E24B1B"/>
    <w:rsid w:val="00E369A1"/>
    <w:rsid w:val="00E4348C"/>
    <w:rsid w:val="00E45D2D"/>
    <w:rsid w:val="00E50800"/>
    <w:rsid w:val="00EA7B01"/>
    <w:rsid w:val="00EC189B"/>
    <w:rsid w:val="00EC4216"/>
    <w:rsid w:val="00EE65C4"/>
    <w:rsid w:val="00F1129F"/>
    <w:rsid w:val="00F31DB3"/>
    <w:rsid w:val="00F35B15"/>
    <w:rsid w:val="00F604BA"/>
    <w:rsid w:val="00F71F0E"/>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443</Words>
  <Characters>2531</Characters>
  <Application>Microsoft Office Word</Application>
  <DocSecurity>4</DocSecurity>
  <Lines>21</Lines>
  <Paragraphs>5</Paragraphs>
  <ScaleCrop>false</ScaleCrop>
  <Company>CSD</Company>
  <LinksUpToDate>false</LinksUpToDate>
  <CharactersWithSpaces>2969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TIAN</cp:lastModifiedBy>
  <cp:revision>4</cp:revision>
  <cp:lastPrinted>2010-02-18T12:24:00Z</cp:lastPrinted>
  <dcterms:created xsi:type="dcterms:W3CDTF">2010-02-18T12:24:00Z</dcterms:created>
  <dcterms:modified xsi:type="dcterms:W3CDTF">2010-02-18T12:24:00Z</dcterms:modified>
</cp:coreProperties>
</file>