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AB4EFD" w:rsidRDefault="00A553FE" w:rsidP="00B614C4">
            <w:pPr>
              <w:spacing w:line="240" w:lineRule="atLeast"/>
              <w:jc w:val="right"/>
              <w:rPr>
                <w:sz w:val="20"/>
                <w:szCs w:val="21"/>
              </w:rPr>
            </w:pPr>
            <w:r>
              <w:rPr>
                <w:sz w:val="40"/>
                <w:szCs w:val="21"/>
              </w:rPr>
              <w:t>CCPR</w:t>
            </w:r>
            <w:r w:rsidR="00AB4EFD">
              <w:rPr>
                <w:sz w:val="20"/>
                <w:szCs w:val="21"/>
              </w:rPr>
              <w:t>/</w:t>
            </w:r>
            <w:r>
              <w:rPr>
                <w:sz w:val="20"/>
                <w:szCs w:val="21"/>
              </w:rPr>
              <w:t>C</w:t>
            </w:r>
            <w:r w:rsidR="00AB4EFD">
              <w:rPr>
                <w:sz w:val="20"/>
                <w:szCs w:val="21"/>
              </w:rPr>
              <w:t>/</w:t>
            </w:r>
            <w:r>
              <w:rPr>
                <w:sz w:val="20"/>
                <w:szCs w:val="21"/>
              </w:rPr>
              <w:t>TJK</w:t>
            </w:r>
            <w:r w:rsidR="00AB4EFD">
              <w:rPr>
                <w:sz w:val="20"/>
                <w:szCs w:val="21"/>
              </w:rPr>
              <w:t>/</w:t>
            </w:r>
            <w:r>
              <w:rPr>
                <w:sz w:val="20"/>
                <w:szCs w:val="21"/>
              </w:rPr>
              <w:t>CO</w:t>
            </w:r>
            <w:r w:rsidR="00AB4EFD">
              <w:rPr>
                <w:sz w:val="20"/>
                <w:szCs w:val="21"/>
              </w:rPr>
              <w:t>/</w:t>
            </w:r>
            <w:r>
              <w:rPr>
                <w:sz w:val="20"/>
                <w:szCs w:val="21"/>
              </w:rPr>
              <w:t>3</w:t>
            </w:r>
            <w:r w:rsidR="00B61028">
              <w:rPr>
                <w:sz w:val="20"/>
                <w:szCs w:val="21"/>
              </w:rPr>
              <w:t xml:space="preserve"> </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817C73" w:rsidRPr="00817C73" w:rsidRDefault="00A553FE" w:rsidP="00817C73">
            <w:pPr>
              <w:spacing w:before="240"/>
              <w:rPr>
                <w:sz w:val="20"/>
              </w:rPr>
            </w:pPr>
            <w:r>
              <w:rPr>
                <w:sz w:val="20"/>
              </w:rPr>
              <w:t>Distr.: General</w:t>
            </w:r>
          </w:p>
          <w:p w:rsidR="00CE1D1C" w:rsidRPr="00817C73" w:rsidRDefault="00A553FE" w:rsidP="00817C73">
            <w:pPr>
              <w:spacing w:line="240" w:lineRule="atLeast"/>
              <w:rPr>
                <w:sz w:val="20"/>
              </w:rPr>
            </w:pPr>
            <w:r>
              <w:rPr>
                <w:sz w:val="20"/>
              </w:rPr>
              <w:t>22</w:t>
            </w:r>
            <w:r w:rsidR="00817C73" w:rsidRPr="00817C73">
              <w:rPr>
                <w:sz w:val="20"/>
              </w:rPr>
              <w:t xml:space="preserve"> </w:t>
            </w:r>
            <w:r>
              <w:rPr>
                <w:sz w:val="20"/>
              </w:rPr>
              <w:t>August</w:t>
            </w:r>
            <w:r w:rsidR="00817C73" w:rsidRPr="00817C73">
              <w:rPr>
                <w:sz w:val="20"/>
              </w:rPr>
              <w:t xml:space="preserve"> </w:t>
            </w:r>
            <w:r>
              <w:rPr>
                <w:sz w:val="20"/>
              </w:rPr>
              <w:t>2</w:t>
            </w:r>
            <w:r w:rsidR="00817C73" w:rsidRPr="00817C73">
              <w:rPr>
                <w:sz w:val="20"/>
              </w:rPr>
              <w:t>0</w:t>
            </w:r>
            <w:r>
              <w:rPr>
                <w:sz w:val="20"/>
              </w:rPr>
              <w:t>19</w:t>
            </w:r>
          </w:p>
          <w:p w:rsidR="00CE1D1C" w:rsidRPr="00817C73" w:rsidRDefault="00A553FE" w:rsidP="00B614C4">
            <w:pPr>
              <w:spacing w:line="240" w:lineRule="atLeast"/>
              <w:rPr>
                <w:sz w:val="20"/>
              </w:rPr>
            </w:pPr>
            <w:r>
              <w:rPr>
                <w:sz w:val="20"/>
              </w:rPr>
              <w:t>Chinese</w:t>
            </w:r>
          </w:p>
          <w:p w:rsidR="00CE1D1C" w:rsidRPr="00817C73" w:rsidRDefault="00A553FE" w:rsidP="00B614C4">
            <w:pPr>
              <w:spacing w:line="240" w:lineRule="atLeast"/>
              <w:rPr>
                <w:sz w:val="20"/>
              </w:rPr>
            </w:pPr>
            <w:r>
              <w:rPr>
                <w:sz w:val="20"/>
              </w:rPr>
              <w:t>Original: English</w:t>
            </w:r>
          </w:p>
        </w:tc>
      </w:tr>
    </w:tbl>
    <w:p w:rsidR="00A72768" w:rsidRPr="00C9143B" w:rsidRDefault="00A72768" w:rsidP="00A72768">
      <w:pPr>
        <w:spacing w:before="120"/>
        <w:rPr>
          <w:rFonts w:eastAsia="黑体"/>
          <w:sz w:val="24"/>
          <w:szCs w:val="24"/>
        </w:rPr>
      </w:pPr>
      <w:r w:rsidRPr="00C9143B">
        <w:rPr>
          <w:rFonts w:eastAsia="黑体" w:hint="eastAsia"/>
          <w:sz w:val="24"/>
          <w:szCs w:val="24"/>
        </w:rPr>
        <w:t>人权事务委员会</w:t>
      </w:r>
    </w:p>
    <w:p w:rsidR="00A72768" w:rsidRDefault="00A72768" w:rsidP="00546C20">
      <w:pPr>
        <w:pStyle w:val="HChGC"/>
        <w:rPr>
          <w:b/>
        </w:rPr>
      </w:pPr>
      <w:r w:rsidRPr="00C9143B">
        <w:rPr>
          <w:rFonts w:hint="eastAsia"/>
        </w:rPr>
        <w:tab/>
      </w:r>
      <w:r w:rsidRPr="00C9143B">
        <w:rPr>
          <w:rFonts w:hint="eastAsia"/>
        </w:rPr>
        <w:tab/>
      </w:r>
      <w:r w:rsidRPr="00C9143B">
        <w:rPr>
          <w:rFonts w:hint="eastAsia"/>
        </w:rPr>
        <w:t>关于塔吉克斯坦第三次定期报告的结论性意见</w:t>
      </w:r>
      <w:r w:rsidR="00B920B0" w:rsidRPr="00B920B0">
        <w:rPr>
          <w:rStyle w:val="a8"/>
          <w:rFonts w:eastAsia="黑体"/>
          <w:sz w:val="28"/>
          <w:vertAlign w:val="baseline"/>
        </w:rPr>
        <w:footnoteReference w:customMarkFollows="1" w:id="2"/>
        <w:t>*</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1</w:t>
      </w:r>
      <w:r w:rsidR="00A72768" w:rsidRPr="00C9143B">
        <w:rPr>
          <w:rFonts w:hint="eastAsia"/>
        </w:rPr>
        <w:t>.</w:t>
      </w:r>
      <w:r w:rsidR="00A72768" w:rsidRPr="00C9143B">
        <w:rPr>
          <w:rFonts w:hint="eastAsia"/>
        </w:rPr>
        <w:tab/>
      </w:r>
      <w:r w:rsidR="00A72768" w:rsidRPr="00C9143B">
        <w:rPr>
          <w:rFonts w:hint="eastAsia"/>
        </w:rPr>
        <w:t>委员会在</w:t>
      </w:r>
      <w:r>
        <w:rPr>
          <w:rFonts w:hint="eastAsia"/>
        </w:rPr>
        <w:t>2</w:t>
      </w:r>
      <w:r w:rsidR="00A72768" w:rsidRPr="00C9143B">
        <w:rPr>
          <w:rFonts w:hint="eastAsia"/>
        </w:rPr>
        <w:t>0</w:t>
      </w:r>
      <w:r>
        <w:rPr>
          <w:rFonts w:hint="eastAsia"/>
        </w:rPr>
        <w:t>19</w:t>
      </w:r>
      <w:r w:rsidR="00A72768" w:rsidRPr="00C9143B">
        <w:rPr>
          <w:rFonts w:hint="eastAsia"/>
        </w:rPr>
        <w:t>年</w:t>
      </w:r>
      <w:r>
        <w:rPr>
          <w:rFonts w:hint="eastAsia"/>
        </w:rPr>
        <w:t>7</w:t>
      </w:r>
      <w:r w:rsidR="00A72768" w:rsidRPr="00C9143B">
        <w:rPr>
          <w:rFonts w:hint="eastAsia"/>
        </w:rPr>
        <w:t>月</w:t>
      </w:r>
      <w:r>
        <w:rPr>
          <w:rFonts w:hint="eastAsia"/>
        </w:rPr>
        <w:t>2</w:t>
      </w:r>
      <w:r w:rsidR="00A72768" w:rsidRPr="00C9143B">
        <w:rPr>
          <w:rFonts w:hint="eastAsia"/>
        </w:rPr>
        <w:t>日和</w:t>
      </w:r>
      <w:r>
        <w:rPr>
          <w:rFonts w:hint="eastAsia"/>
        </w:rPr>
        <w:t>3</w:t>
      </w:r>
      <w:r w:rsidR="00A72768" w:rsidRPr="00C9143B">
        <w:rPr>
          <w:rFonts w:hint="eastAsia"/>
        </w:rPr>
        <w:t>日举行的第</w:t>
      </w:r>
      <w:r>
        <w:rPr>
          <w:rFonts w:hint="eastAsia"/>
        </w:rPr>
        <w:t>3611</w:t>
      </w:r>
      <w:r w:rsidR="00A72768" w:rsidRPr="00C9143B">
        <w:rPr>
          <w:rFonts w:hint="eastAsia"/>
        </w:rPr>
        <w:t>次和第</w:t>
      </w:r>
      <w:r>
        <w:rPr>
          <w:rFonts w:hint="eastAsia"/>
        </w:rPr>
        <w:t>3612</w:t>
      </w:r>
      <w:r w:rsidR="00A72768" w:rsidRPr="00C9143B">
        <w:rPr>
          <w:rFonts w:hint="eastAsia"/>
        </w:rPr>
        <w:t>次会议</w:t>
      </w:r>
      <w:r w:rsidR="00A72768" w:rsidRPr="00C9143B">
        <w:rPr>
          <w:rFonts w:hint="eastAsia"/>
        </w:rPr>
        <w:t>(</w:t>
      </w:r>
      <w:r w:rsidR="00A72768" w:rsidRPr="00C9143B">
        <w:rPr>
          <w:rFonts w:hint="eastAsia"/>
        </w:rPr>
        <w:t>见</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SR</w:t>
      </w:r>
      <w:r w:rsidR="00A72768" w:rsidRPr="00C9143B">
        <w:rPr>
          <w:rFonts w:hint="eastAsia"/>
        </w:rPr>
        <w:t>.</w:t>
      </w:r>
      <w:r>
        <w:rPr>
          <w:rFonts w:hint="eastAsia"/>
        </w:rPr>
        <w:t>3611</w:t>
      </w:r>
      <w:r w:rsidR="00A72768" w:rsidRPr="00C9143B">
        <w:rPr>
          <w:rFonts w:hint="eastAsia"/>
        </w:rPr>
        <w:t>和</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SR</w:t>
      </w:r>
      <w:r w:rsidR="00A72768" w:rsidRPr="00C9143B">
        <w:rPr>
          <w:rFonts w:hint="eastAsia"/>
        </w:rPr>
        <w:t>.</w:t>
      </w:r>
      <w:r>
        <w:rPr>
          <w:rFonts w:hint="eastAsia"/>
        </w:rPr>
        <w:t>3612</w:t>
      </w:r>
      <w:r w:rsidR="00A72768" w:rsidRPr="00C9143B">
        <w:rPr>
          <w:rFonts w:hint="eastAsia"/>
        </w:rPr>
        <w:t>)</w:t>
      </w:r>
      <w:r w:rsidR="00A72768" w:rsidRPr="00C9143B">
        <w:rPr>
          <w:rFonts w:hint="eastAsia"/>
        </w:rPr>
        <w:t>上审议了塔吉克斯坦的第三次定期报告</w:t>
      </w:r>
      <w:r w:rsidR="00A72768" w:rsidRPr="00C9143B">
        <w:rPr>
          <w:rFonts w:hint="eastAsia"/>
        </w:rPr>
        <w:t>(</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3</w:t>
      </w:r>
      <w:r w:rsidR="00A72768" w:rsidRPr="00C9143B">
        <w:rPr>
          <w:rFonts w:hint="eastAsia"/>
        </w:rPr>
        <w:t>)</w:t>
      </w:r>
      <w:r w:rsidR="00A72768" w:rsidRPr="00C9143B">
        <w:rPr>
          <w:rFonts w:hint="eastAsia"/>
        </w:rPr>
        <w:t>。在</w:t>
      </w:r>
      <w:r>
        <w:rPr>
          <w:rFonts w:hint="eastAsia"/>
        </w:rPr>
        <w:t>2</w:t>
      </w:r>
      <w:r w:rsidR="00A72768" w:rsidRPr="00C9143B">
        <w:rPr>
          <w:rFonts w:hint="eastAsia"/>
        </w:rPr>
        <w:t>0</w:t>
      </w:r>
      <w:r>
        <w:rPr>
          <w:rFonts w:hint="eastAsia"/>
        </w:rPr>
        <w:t>19</w:t>
      </w:r>
      <w:r w:rsidR="00A72768" w:rsidRPr="00C9143B">
        <w:rPr>
          <w:rFonts w:hint="eastAsia"/>
        </w:rPr>
        <w:t>年</w:t>
      </w:r>
      <w:r>
        <w:rPr>
          <w:rFonts w:hint="eastAsia"/>
        </w:rPr>
        <w:t>7</w:t>
      </w:r>
      <w:r w:rsidR="00A72768" w:rsidRPr="00C9143B">
        <w:rPr>
          <w:rFonts w:hint="eastAsia"/>
        </w:rPr>
        <w:t>月</w:t>
      </w:r>
      <w:r>
        <w:rPr>
          <w:rFonts w:hint="eastAsia"/>
        </w:rPr>
        <w:t>18</w:t>
      </w:r>
      <w:r w:rsidR="00A72768" w:rsidRPr="00C9143B">
        <w:rPr>
          <w:rFonts w:hint="eastAsia"/>
        </w:rPr>
        <w:t>日举行的第</w:t>
      </w:r>
      <w:r>
        <w:rPr>
          <w:rFonts w:hint="eastAsia"/>
        </w:rPr>
        <w:t>3635</w:t>
      </w:r>
      <w:r w:rsidR="00A72768" w:rsidRPr="00C9143B">
        <w:rPr>
          <w:rFonts w:hint="eastAsia"/>
        </w:rPr>
        <w:t>次会议上，委员会通过了以下结论性意见。</w:t>
      </w:r>
    </w:p>
    <w:p w:rsidR="00A72768" w:rsidRPr="00C9143B" w:rsidRDefault="00A72768" w:rsidP="00546C20">
      <w:pPr>
        <w:pStyle w:val="H1GC"/>
        <w:rPr>
          <w:b/>
        </w:rPr>
      </w:pPr>
      <w:r w:rsidRPr="00C9143B">
        <w:rPr>
          <w:rFonts w:hint="eastAsia"/>
        </w:rPr>
        <w:tab/>
      </w:r>
      <w:bookmarkStart w:id="0" w:name="_Toc6392585"/>
      <w:r w:rsidR="00A553FE">
        <w:rPr>
          <w:rFonts w:hint="eastAsia"/>
        </w:rPr>
        <w:t>A</w:t>
      </w:r>
      <w:r w:rsidRPr="00C9143B">
        <w:rPr>
          <w:rFonts w:hint="eastAsia"/>
        </w:rPr>
        <w:t>.</w:t>
      </w:r>
      <w:r w:rsidRPr="00C9143B">
        <w:rPr>
          <w:rFonts w:hint="eastAsia"/>
        </w:rPr>
        <w:tab/>
      </w:r>
      <w:r w:rsidRPr="00C9143B">
        <w:rPr>
          <w:rFonts w:hint="eastAsia"/>
        </w:rPr>
        <w:t>导言</w:t>
      </w:r>
      <w:bookmarkEnd w:id="0"/>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2</w:t>
      </w:r>
      <w:r w:rsidR="00A72768" w:rsidRPr="00C9143B">
        <w:rPr>
          <w:rFonts w:hint="eastAsia"/>
        </w:rPr>
        <w:t>.</w:t>
      </w:r>
      <w:r w:rsidR="00A72768" w:rsidRPr="00C9143B">
        <w:rPr>
          <w:rFonts w:hint="eastAsia"/>
        </w:rPr>
        <w:tab/>
      </w:r>
      <w:r w:rsidR="00A72768" w:rsidRPr="00C9143B">
        <w:rPr>
          <w:rFonts w:hint="eastAsia"/>
        </w:rPr>
        <w:t>委员会欢迎塔吉克斯坦及时提交的第三次定期报告及其中所载资料。委员会感谢有机会再次与缔约国高级别代表团展开建设性对话，讨论缔约国在报告所涉期间为执行《公约》规定而采取的措施。委员会还感谢缔约国对问题清单</w:t>
      </w:r>
      <w:r w:rsidR="00A72768" w:rsidRPr="00C9143B">
        <w:rPr>
          <w:rFonts w:hint="eastAsia"/>
        </w:rPr>
        <w:t>(</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Q</w:t>
      </w:r>
      <w:r w:rsidR="00A72768" w:rsidRPr="00C9143B">
        <w:rPr>
          <w:rFonts w:hint="eastAsia"/>
        </w:rPr>
        <w:t>/</w:t>
      </w:r>
      <w:r>
        <w:rPr>
          <w:rFonts w:hint="eastAsia"/>
        </w:rPr>
        <w:t>3</w:t>
      </w:r>
      <w:r w:rsidR="00A72768" w:rsidRPr="00C9143B">
        <w:rPr>
          <w:rFonts w:hint="eastAsia"/>
        </w:rPr>
        <w:t>)</w:t>
      </w:r>
      <w:r w:rsidR="00A72768" w:rsidRPr="00C9143B">
        <w:rPr>
          <w:rFonts w:hint="eastAsia"/>
        </w:rPr>
        <w:t>作出的书面答复</w:t>
      </w:r>
      <w:r w:rsidR="00A72768" w:rsidRPr="00C9143B">
        <w:rPr>
          <w:rFonts w:hint="eastAsia"/>
        </w:rPr>
        <w:t>(</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Q</w:t>
      </w:r>
      <w:r w:rsidR="00A72768" w:rsidRPr="00C9143B">
        <w:rPr>
          <w:rFonts w:hint="eastAsia"/>
        </w:rPr>
        <w:t>/</w:t>
      </w:r>
      <w:r>
        <w:rPr>
          <w:rFonts w:hint="eastAsia"/>
        </w:rPr>
        <w:t>3</w:t>
      </w:r>
      <w:r w:rsidR="00A72768" w:rsidRPr="00C9143B">
        <w:rPr>
          <w:rFonts w:hint="eastAsia"/>
        </w:rPr>
        <w:t>/</w:t>
      </w:r>
      <w:r>
        <w:rPr>
          <w:rFonts w:hint="eastAsia"/>
        </w:rPr>
        <w:t>Add</w:t>
      </w:r>
      <w:r w:rsidR="00A72768" w:rsidRPr="00C9143B">
        <w:rPr>
          <w:rFonts w:hint="eastAsia"/>
        </w:rPr>
        <w:t>.</w:t>
      </w:r>
      <w:r>
        <w:rPr>
          <w:rFonts w:hint="eastAsia"/>
        </w:rPr>
        <w:t>1</w:t>
      </w:r>
      <w:r w:rsidR="00A72768" w:rsidRPr="00C9143B">
        <w:rPr>
          <w:rFonts w:hint="eastAsia"/>
        </w:rPr>
        <w:t>)</w:t>
      </w:r>
      <w:r w:rsidR="00A72768" w:rsidRPr="00C9143B">
        <w:rPr>
          <w:rFonts w:hint="eastAsia"/>
        </w:rPr>
        <w:t>，以及代表团通过口头答复所作的补充。</w:t>
      </w:r>
    </w:p>
    <w:p w:rsidR="00A72768" w:rsidRPr="00C9143B" w:rsidRDefault="00A72768" w:rsidP="00945E74">
      <w:pPr>
        <w:pStyle w:val="H1GC"/>
        <w:spacing w:before="280"/>
        <w:rPr>
          <w:b/>
        </w:rPr>
      </w:pPr>
      <w:r w:rsidRPr="00C9143B">
        <w:rPr>
          <w:rFonts w:hint="eastAsia"/>
        </w:rPr>
        <w:tab/>
      </w:r>
      <w:bookmarkStart w:id="1" w:name="_Toc6392586"/>
      <w:r w:rsidR="00A553FE">
        <w:rPr>
          <w:rFonts w:hint="eastAsia"/>
        </w:rPr>
        <w:t>B</w:t>
      </w:r>
      <w:r w:rsidRPr="00C9143B">
        <w:rPr>
          <w:rFonts w:hint="eastAsia"/>
        </w:rPr>
        <w:t>.</w:t>
      </w:r>
      <w:r w:rsidRPr="00C9143B">
        <w:rPr>
          <w:rFonts w:hint="eastAsia"/>
        </w:rPr>
        <w:tab/>
      </w:r>
      <w:r w:rsidRPr="00C9143B">
        <w:rPr>
          <w:rFonts w:hint="eastAsia"/>
        </w:rPr>
        <w:t>积极方面</w:t>
      </w:r>
      <w:bookmarkEnd w:id="1"/>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3</w:t>
      </w:r>
      <w:r w:rsidR="00A72768" w:rsidRPr="00C9143B">
        <w:rPr>
          <w:rFonts w:hint="eastAsia"/>
        </w:rPr>
        <w:t>.</w:t>
      </w:r>
      <w:r w:rsidR="00A72768" w:rsidRPr="00C9143B">
        <w:rPr>
          <w:rFonts w:hint="eastAsia"/>
        </w:rPr>
        <w:tab/>
      </w:r>
      <w:r w:rsidR="00A72768" w:rsidRPr="00C9143B">
        <w:rPr>
          <w:rFonts w:hint="eastAsia"/>
        </w:rPr>
        <w:t>委员会欢迎缔约国采取了以下立法措施和政策措施：</w:t>
      </w:r>
    </w:p>
    <w:p w:rsidR="00A72768" w:rsidRPr="00C9143B" w:rsidRDefault="00A72768" w:rsidP="00A72768">
      <w:pPr>
        <w:pStyle w:val="SingleTxtGC"/>
        <w:tabs>
          <w:tab w:val="clear" w:pos="431"/>
          <w:tab w:val="clear" w:pos="1134"/>
          <w:tab w:val="clear" w:pos="1565"/>
          <w:tab w:val="clear" w:pos="1996"/>
          <w:tab w:val="clear" w:pos="2427"/>
          <w:tab w:val="left" w:pos="1701"/>
        </w:tabs>
      </w:pPr>
      <w:r w:rsidRPr="00C9143B">
        <w:rPr>
          <w:rFonts w:hint="eastAsia"/>
        </w:rPr>
        <w:tab/>
        <w:t>(</w:t>
      </w:r>
      <w:r w:rsidR="00A553FE">
        <w:rPr>
          <w:rFonts w:hint="eastAsia"/>
        </w:rPr>
        <w:t>a</w:t>
      </w:r>
      <w:r w:rsidRPr="00C9143B">
        <w:rPr>
          <w:rFonts w:hint="eastAsia"/>
        </w:rPr>
        <w:t>)</w:t>
      </w:r>
      <w:r w:rsidRPr="00C9143B">
        <w:rPr>
          <w:rFonts w:hint="eastAsia"/>
        </w:rPr>
        <w:tab/>
      </w:r>
      <w:r w:rsidR="00A553FE">
        <w:rPr>
          <w:rFonts w:hint="eastAsia"/>
        </w:rPr>
        <w:t>2</w:t>
      </w:r>
      <w:r w:rsidRPr="00C9143B">
        <w:rPr>
          <w:rFonts w:hint="eastAsia"/>
        </w:rPr>
        <w:t>0</w:t>
      </w:r>
      <w:r w:rsidR="00A553FE">
        <w:rPr>
          <w:rFonts w:hint="eastAsia"/>
        </w:rPr>
        <w:t>14</w:t>
      </w:r>
      <w:r w:rsidRPr="00C9143B">
        <w:rPr>
          <w:rFonts w:hint="eastAsia"/>
        </w:rPr>
        <w:t>年</w:t>
      </w:r>
      <w:r w:rsidR="00A553FE">
        <w:rPr>
          <w:rFonts w:hint="eastAsia"/>
        </w:rPr>
        <w:t>11</w:t>
      </w:r>
      <w:r w:rsidRPr="00C9143B">
        <w:rPr>
          <w:rFonts w:hint="eastAsia"/>
        </w:rPr>
        <w:t>月</w:t>
      </w:r>
      <w:r w:rsidR="00A553FE">
        <w:rPr>
          <w:rFonts w:hint="eastAsia"/>
        </w:rPr>
        <w:t>27</w:t>
      </w:r>
      <w:r w:rsidRPr="00C9143B">
        <w:rPr>
          <w:rFonts w:hint="eastAsia"/>
        </w:rPr>
        <w:t>日通过《刑事诉讼法》第</w:t>
      </w:r>
      <w:r w:rsidR="00A553FE">
        <w:rPr>
          <w:rFonts w:hint="eastAsia"/>
        </w:rPr>
        <w:t>479</w:t>
      </w:r>
      <w:r w:rsidRPr="00C9143B">
        <w:rPr>
          <w:rFonts w:hint="eastAsia"/>
        </w:rPr>
        <w:t>条修正案，禁止引渡有信息表明可能遭受酷刑的人；</w:t>
      </w:r>
    </w:p>
    <w:p w:rsidR="00A72768" w:rsidRPr="00C9143B" w:rsidRDefault="00A72768" w:rsidP="00A72768">
      <w:pPr>
        <w:pStyle w:val="SingleTxtGC"/>
        <w:tabs>
          <w:tab w:val="clear" w:pos="431"/>
          <w:tab w:val="clear" w:pos="1134"/>
          <w:tab w:val="clear" w:pos="1565"/>
          <w:tab w:val="clear" w:pos="1996"/>
          <w:tab w:val="clear" w:pos="2427"/>
          <w:tab w:val="left" w:pos="1701"/>
        </w:tabs>
      </w:pPr>
      <w:r w:rsidRPr="00C9143B">
        <w:rPr>
          <w:rFonts w:hint="eastAsia"/>
        </w:rPr>
        <w:tab/>
        <w:t>(</w:t>
      </w:r>
      <w:r w:rsidR="00A553FE">
        <w:rPr>
          <w:rFonts w:hint="eastAsia"/>
        </w:rPr>
        <w:t>b</w:t>
      </w:r>
      <w:r w:rsidRPr="00C9143B">
        <w:rPr>
          <w:rFonts w:hint="eastAsia"/>
        </w:rPr>
        <w:t>)</w:t>
      </w:r>
      <w:r w:rsidRPr="00C9143B">
        <w:rPr>
          <w:rFonts w:hint="eastAsia"/>
        </w:rPr>
        <w:tab/>
      </w:r>
      <w:r w:rsidR="00A553FE">
        <w:rPr>
          <w:rFonts w:hint="eastAsia"/>
        </w:rPr>
        <w:t>2</w:t>
      </w:r>
      <w:r w:rsidRPr="00C9143B">
        <w:rPr>
          <w:rFonts w:hint="eastAsia"/>
        </w:rPr>
        <w:t>0</w:t>
      </w:r>
      <w:r w:rsidR="00A553FE">
        <w:rPr>
          <w:rFonts w:hint="eastAsia"/>
        </w:rPr>
        <w:t>15</w:t>
      </w:r>
      <w:r w:rsidRPr="00C9143B">
        <w:rPr>
          <w:rFonts w:hint="eastAsia"/>
        </w:rPr>
        <w:t>年</w:t>
      </w:r>
      <w:r w:rsidR="00A553FE">
        <w:rPr>
          <w:rFonts w:hint="eastAsia"/>
        </w:rPr>
        <w:t>7</w:t>
      </w:r>
      <w:r w:rsidRPr="00C9143B">
        <w:rPr>
          <w:rFonts w:hint="eastAsia"/>
        </w:rPr>
        <w:t>月</w:t>
      </w:r>
      <w:r w:rsidR="00A553FE">
        <w:rPr>
          <w:rFonts w:hint="eastAsia"/>
        </w:rPr>
        <w:t>2</w:t>
      </w:r>
      <w:r w:rsidRPr="00C9143B">
        <w:rPr>
          <w:rFonts w:hint="eastAsia"/>
        </w:rPr>
        <w:t>日核准提供免费法律援助的框架，并持续实施向低收入群体和弱势群体提供免费初级和二级法律援助的试点项</w:t>
      </w:r>
      <w:bookmarkStart w:id="2" w:name="_GoBack"/>
      <w:bookmarkEnd w:id="2"/>
      <w:r w:rsidRPr="00C9143B">
        <w:rPr>
          <w:rFonts w:hint="eastAsia"/>
        </w:rPr>
        <w:t>目和不同模式；</w:t>
      </w:r>
    </w:p>
    <w:p w:rsidR="00A72768" w:rsidRPr="00C9143B" w:rsidRDefault="00A72768" w:rsidP="00A72768">
      <w:pPr>
        <w:pStyle w:val="SingleTxtGC"/>
        <w:tabs>
          <w:tab w:val="clear" w:pos="431"/>
          <w:tab w:val="clear" w:pos="1134"/>
          <w:tab w:val="clear" w:pos="1565"/>
          <w:tab w:val="clear" w:pos="1996"/>
          <w:tab w:val="clear" w:pos="2427"/>
          <w:tab w:val="left" w:pos="1701"/>
        </w:tabs>
      </w:pPr>
      <w:r w:rsidRPr="00C9143B">
        <w:rPr>
          <w:rFonts w:hint="eastAsia"/>
        </w:rPr>
        <w:tab/>
        <w:t>(</w:t>
      </w:r>
      <w:r w:rsidR="00A553FE">
        <w:rPr>
          <w:rFonts w:hint="eastAsia"/>
        </w:rPr>
        <w:t>c</w:t>
      </w:r>
      <w:r w:rsidRPr="00C9143B">
        <w:rPr>
          <w:rFonts w:hint="eastAsia"/>
        </w:rPr>
        <w:t>)</w:t>
      </w:r>
      <w:r w:rsidRPr="00C9143B">
        <w:rPr>
          <w:rFonts w:hint="eastAsia"/>
        </w:rPr>
        <w:tab/>
      </w:r>
      <w:r w:rsidR="00A553FE">
        <w:rPr>
          <w:rFonts w:hint="eastAsia"/>
        </w:rPr>
        <w:t>2</w:t>
      </w:r>
      <w:r w:rsidRPr="00C9143B">
        <w:rPr>
          <w:rFonts w:hint="eastAsia"/>
        </w:rPr>
        <w:t>0</w:t>
      </w:r>
      <w:r w:rsidR="00A553FE">
        <w:rPr>
          <w:rFonts w:hint="eastAsia"/>
        </w:rPr>
        <w:t>15</w:t>
      </w:r>
      <w:r w:rsidRPr="00C9143B">
        <w:rPr>
          <w:rFonts w:hint="eastAsia"/>
        </w:rPr>
        <w:t>年</w:t>
      </w:r>
      <w:r w:rsidR="00A553FE">
        <w:rPr>
          <w:rFonts w:hint="eastAsia"/>
        </w:rPr>
        <w:t>8</w:t>
      </w:r>
      <w:r w:rsidRPr="00C9143B">
        <w:rPr>
          <w:rFonts w:hint="eastAsia"/>
        </w:rPr>
        <w:t>月</w:t>
      </w:r>
      <w:r w:rsidR="00A553FE">
        <w:rPr>
          <w:rFonts w:hint="eastAsia"/>
        </w:rPr>
        <w:t>8</w:t>
      </w:r>
      <w:r w:rsidRPr="00C9143B">
        <w:rPr>
          <w:rFonts w:hint="eastAsia"/>
        </w:rPr>
        <w:t>日通过新的《国籍宪制法》；</w:t>
      </w:r>
    </w:p>
    <w:p w:rsidR="00A72768" w:rsidRPr="00C9143B" w:rsidRDefault="00A72768" w:rsidP="00A72768">
      <w:pPr>
        <w:pStyle w:val="SingleTxtGC"/>
        <w:tabs>
          <w:tab w:val="clear" w:pos="431"/>
          <w:tab w:val="clear" w:pos="1134"/>
          <w:tab w:val="clear" w:pos="1565"/>
          <w:tab w:val="clear" w:pos="1996"/>
          <w:tab w:val="clear" w:pos="2427"/>
          <w:tab w:val="left" w:pos="1701"/>
        </w:tabs>
      </w:pPr>
      <w:r w:rsidRPr="00C9143B">
        <w:rPr>
          <w:rFonts w:hint="eastAsia"/>
        </w:rPr>
        <w:tab/>
        <w:t>(</w:t>
      </w:r>
      <w:r w:rsidR="00A553FE">
        <w:rPr>
          <w:rFonts w:hint="eastAsia"/>
        </w:rPr>
        <w:t>d</w:t>
      </w:r>
      <w:r w:rsidRPr="00C9143B">
        <w:rPr>
          <w:rFonts w:hint="eastAsia"/>
        </w:rPr>
        <w:t>)</w:t>
      </w:r>
      <w:r w:rsidRPr="00C9143B">
        <w:rPr>
          <w:rFonts w:hint="eastAsia"/>
        </w:rPr>
        <w:tab/>
      </w:r>
      <w:r w:rsidR="00A553FE">
        <w:rPr>
          <w:rFonts w:hint="eastAsia"/>
        </w:rPr>
        <w:t>2</w:t>
      </w:r>
      <w:r w:rsidRPr="00C9143B">
        <w:rPr>
          <w:rFonts w:hint="eastAsia"/>
        </w:rPr>
        <w:t>0</w:t>
      </w:r>
      <w:r w:rsidR="00A553FE">
        <w:rPr>
          <w:rFonts w:hint="eastAsia"/>
        </w:rPr>
        <w:t>16</w:t>
      </w:r>
      <w:r w:rsidRPr="00C9143B">
        <w:rPr>
          <w:rFonts w:hint="eastAsia"/>
        </w:rPr>
        <w:t>年</w:t>
      </w:r>
      <w:r w:rsidR="00A553FE">
        <w:rPr>
          <w:rFonts w:hint="eastAsia"/>
        </w:rPr>
        <w:t>3</w:t>
      </w:r>
      <w:r w:rsidRPr="00C9143B">
        <w:rPr>
          <w:rFonts w:hint="eastAsia"/>
        </w:rPr>
        <w:t>月</w:t>
      </w:r>
      <w:r w:rsidR="00A553FE">
        <w:rPr>
          <w:rFonts w:hint="eastAsia"/>
        </w:rPr>
        <w:t>3</w:t>
      </w:r>
      <w:r w:rsidRPr="00C9143B">
        <w:rPr>
          <w:rFonts w:hint="eastAsia"/>
        </w:rPr>
        <w:t>0</w:t>
      </w:r>
      <w:r w:rsidRPr="00C9143B">
        <w:rPr>
          <w:rFonts w:hint="eastAsia"/>
        </w:rPr>
        <w:t>日对《刑事诉讼法》和《犯罪嫌疑人和被告人拘留程序和条件法》的修正案。</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4</w:t>
      </w:r>
      <w:r w:rsidR="00A72768" w:rsidRPr="00C9143B">
        <w:rPr>
          <w:rFonts w:hint="eastAsia"/>
        </w:rPr>
        <w:t>.</w:t>
      </w:r>
      <w:r w:rsidR="00A72768" w:rsidRPr="00C9143B">
        <w:rPr>
          <w:rFonts w:hint="eastAsia"/>
        </w:rPr>
        <w:tab/>
      </w:r>
      <w:r w:rsidR="00A72768" w:rsidRPr="00C9143B">
        <w:rPr>
          <w:rFonts w:hint="eastAsia"/>
        </w:rPr>
        <w:t>委员会还欢迎缔约国于</w:t>
      </w:r>
      <w:r>
        <w:rPr>
          <w:rFonts w:hint="eastAsia"/>
        </w:rPr>
        <w:t>2</w:t>
      </w:r>
      <w:r w:rsidR="00A72768" w:rsidRPr="00C9143B">
        <w:rPr>
          <w:rFonts w:hint="eastAsia"/>
        </w:rPr>
        <w:t>0</w:t>
      </w:r>
      <w:r>
        <w:rPr>
          <w:rFonts w:hint="eastAsia"/>
        </w:rPr>
        <w:t>14</w:t>
      </w:r>
      <w:r w:rsidR="00A72768" w:rsidRPr="00C9143B">
        <w:rPr>
          <w:rFonts w:hint="eastAsia"/>
        </w:rPr>
        <w:t>年</w:t>
      </w:r>
      <w:r>
        <w:rPr>
          <w:rFonts w:hint="eastAsia"/>
        </w:rPr>
        <w:t>7</w:t>
      </w:r>
      <w:r w:rsidR="00A72768" w:rsidRPr="00C9143B">
        <w:rPr>
          <w:rFonts w:hint="eastAsia"/>
        </w:rPr>
        <w:t>月</w:t>
      </w:r>
      <w:r>
        <w:rPr>
          <w:rFonts w:hint="eastAsia"/>
        </w:rPr>
        <w:t>22</w:t>
      </w:r>
      <w:r w:rsidR="00A72768" w:rsidRPr="00C9143B">
        <w:rPr>
          <w:rFonts w:hint="eastAsia"/>
        </w:rPr>
        <w:t>日批准了《消除对妇女一切形式歧视公约》任择议定书。</w:t>
      </w:r>
    </w:p>
    <w:p w:rsidR="00A72768" w:rsidRPr="00C9143B" w:rsidRDefault="00A72768" w:rsidP="006772A8">
      <w:pPr>
        <w:pStyle w:val="H1GC"/>
        <w:rPr>
          <w:b/>
        </w:rPr>
      </w:pPr>
      <w:r w:rsidRPr="00C9143B">
        <w:rPr>
          <w:rFonts w:hint="eastAsia"/>
        </w:rPr>
        <w:lastRenderedPageBreak/>
        <w:tab/>
      </w:r>
      <w:bookmarkStart w:id="3" w:name="_Toc6392587"/>
      <w:r w:rsidR="00A553FE">
        <w:rPr>
          <w:rFonts w:hint="eastAsia"/>
        </w:rPr>
        <w:t>C</w:t>
      </w:r>
      <w:r w:rsidRPr="00C9143B">
        <w:rPr>
          <w:rFonts w:hint="eastAsia"/>
        </w:rPr>
        <w:t>.</w:t>
      </w:r>
      <w:r w:rsidRPr="00C9143B">
        <w:rPr>
          <w:rFonts w:hint="eastAsia"/>
        </w:rPr>
        <w:tab/>
      </w:r>
      <w:r w:rsidRPr="00C9143B">
        <w:rPr>
          <w:rFonts w:hint="eastAsia"/>
        </w:rPr>
        <w:t>主要关注问题和建议</w:t>
      </w:r>
      <w:bookmarkStart w:id="4" w:name="_Toc6392588"/>
      <w:bookmarkEnd w:id="3"/>
    </w:p>
    <w:p w:rsidR="00A72768" w:rsidRPr="00C9143B" w:rsidRDefault="00A72768" w:rsidP="006772A8">
      <w:pPr>
        <w:pStyle w:val="H23GC"/>
        <w:rPr>
          <w:b/>
        </w:rPr>
      </w:pPr>
      <w:r w:rsidRPr="00C9143B">
        <w:rPr>
          <w:rFonts w:hint="eastAsia"/>
        </w:rPr>
        <w:tab/>
      </w:r>
      <w:r w:rsidRPr="00C9143B">
        <w:rPr>
          <w:rFonts w:hint="eastAsia"/>
        </w:rPr>
        <w:tab/>
      </w:r>
      <w:r w:rsidRPr="00C9143B">
        <w:rPr>
          <w:rFonts w:hint="eastAsia"/>
        </w:rPr>
        <w:t>《公约》在国内法律秩序中的适用</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5</w:t>
      </w:r>
      <w:r w:rsidR="00A72768" w:rsidRPr="00C9143B">
        <w:rPr>
          <w:rFonts w:hint="eastAsia"/>
        </w:rPr>
        <w:t>.</w:t>
      </w:r>
      <w:r w:rsidR="00A72768" w:rsidRPr="00C9143B">
        <w:rPr>
          <w:rFonts w:hint="eastAsia"/>
        </w:rPr>
        <w:tab/>
      </w:r>
      <w:r w:rsidR="00A72768" w:rsidRPr="00C9143B">
        <w:rPr>
          <w:rFonts w:hint="eastAsia"/>
        </w:rPr>
        <w:t>委员会注意到《公约》可直接适用于国内法律秩序，而且</w:t>
      </w:r>
      <w:r>
        <w:rPr>
          <w:rFonts w:hint="eastAsia"/>
        </w:rPr>
        <w:t>2</w:t>
      </w:r>
      <w:r w:rsidR="00A72768" w:rsidRPr="00C9143B">
        <w:rPr>
          <w:rFonts w:hint="eastAsia"/>
        </w:rPr>
        <w:t>0</w:t>
      </w:r>
      <w:r>
        <w:rPr>
          <w:rFonts w:hint="eastAsia"/>
        </w:rPr>
        <w:t>13</w:t>
      </w:r>
      <w:r w:rsidR="00A72768" w:rsidRPr="00C9143B">
        <w:rPr>
          <w:rFonts w:hint="eastAsia"/>
        </w:rPr>
        <w:t>年</w:t>
      </w:r>
      <w:r>
        <w:rPr>
          <w:rFonts w:hint="eastAsia"/>
        </w:rPr>
        <w:t>11</w:t>
      </w:r>
      <w:r w:rsidR="00A72768" w:rsidRPr="00C9143B">
        <w:rPr>
          <w:rFonts w:hint="eastAsia"/>
        </w:rPr>
        <w:t>月</w:t>
      </w:r>
      <w:r>
        <w:rPr>
          <w:rFonts w:hint="eastAsia"/>
        </w:rPr>
        <w:t>18</w:t>
      </w:r>
      <w:r w:rsidR="00A72768" w:rsidRPr="00C9143B">
        <w:rPr>
          <w:rFonts w:hint="eastAsia"/>
        </w:rPr>
        <w:t>日最高法院制订了关于法院适用已批准的国际法律文书的指南，但委员会遗憾的是，缔约国</w:t>
      </w:r>
      <w:r w:rsidR="00A72768" w:rsidRPr="004749EC">
        <w:rPr>
          <w:rFonts w:hint="eastAsia"/>
        </w:rPr>
        <w:t>未</w:t>
      </w:r>
      <w:r w:rsidR="00A72768" w:rsidRPr="00C9143B">
        <w:rPr>
          <w:rFonts w:hint="eastAsia"/>
        </w:rPr>
        <w:t>能按照上次结论性意见的要求</w:t>
      </w:r>
      <w:r w:rsidR="00A72768" w:rsidRPr="00C9143B">
        <w:rPr>
          <w:rFonts w:hint="eastAsia"/>
        </w:rPr>
        <w:t>(</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CO</w:t>
      </w:r>
      <w:r w:rsidR="00A72768" w:rsidRPr="00C9143B">
        <w:rPr>
          <w:rFonts w:hint="eastAsia"/>
        </w:rPr>
        <w:t>/</w:t>
      </w:r>
      <w:r>
        <w:rPr>
          <w:rFonts w:hint="eastAsia"/>
        </w:rPr>
        <w:t>2,</w:t>
      </w:r>
      <w:r w:rsidR="006812B5">
        <w:t xml:space="preserve"> </w:t>
      </w:r>
      <w:r w:rsidR="00A72768" w:rsidRPr="00C9143B">
        <w:rPr>
          <w:rFonts w:hint="eastAsia"/>
        </w:rPr>
        <w:t>第</w:t>
      </w:r>
      <w:r>
        <w:rPr>
          <w:rFonts w:hint="eastAsia"/>
        </w:rPr>
        <w:t>4</w:t>
      </w:r>
      <w:r w:rsidR="00A72768" w:rsidRPr="00C9143B">
        <w:rPr>
          <w:rFonts w:hint="eastAsia"/>
        </w:rPr>
        <w:t>段</w:t>
      </w:r>
      <w:r w:rsidR="00A72768" w:rsidRPr="00C9143B">
        <w:rPr>
          <w:rFonts w:hint="eastAsia"/>
        </w:rPr>
        <w:t>)</w:t>
      </w:r>
      <w:r w:rsidR="00A72768" w:rsidRPr="00C9143B">
        <w:rPr>
          <w:rFonts w:hint="eastAsia"/>
        </w:rPr>
        <w:t>，提供法院判决适用《公约》的任何具体实例</w:t>
      </w:r>
      <w:r w:rsidR="00A72768" w:rsidRPr="00C9143B">
        <w:rPr>
          <w:rFonts w:hint="eastAsia"/>
        </w:rPr>
        <w:t>(</w:t>
      </w:r>
      <w:r w:rsidR="00A72768" w:rsidRPr="00C9143B">
        <w:rPr>
          <w:rFonts w:hint="eastAsia"/>
        </w:rPr>
        <w:t>第二条</w:t>
      </w:r>
      <w:r w:rsidR="00A72768" w:rsidRPr="00C9143B">
        <w:rPr>
          <w:rFonts w:hint="eastAsia"/>
        </w:rPr>
        <w:t>)</w:t>
      </w:r>
      <w:r w:rsidR="00A72768" w:rsidRPr="00C9143B">
        <w:rPr>
          <w:rFonts w:hint="eastAsia"/>
        </w:rPr>
        <w:t>。</w:t>
      </w:r>
    </w:p>
    <w:p w:rsidR="00A72768" w:rsidRPr="0055355B" w:rsidRDefault="00A553FE" w:rsidP="00A72768">
      <w:pPr>
        <w:pStyle w:val="SingleTxtGC"/>
        <w:tabs>
          <w:tab w:val="clear" w:pos="431"/>
          <w:tab w:val="clear" w:pos="1134"/>
          <w:tab w:val="clear" w:pos="1565"/>
          <w:tab w:val="clear" w:pos="1996"/>
          <w:tab w:val="clear" w:pos="2427"/>
          <w:tab w:val="left" w:pos="1701"/>
        </w:tabs>
        <w:rPr>
          <w:rFonts w:eastAsia="黑体"/>
          <w:bCs/>
        </w:rPr>
      </w:pPr>
      <w:r>
        <w:rPr>
          <w:rFonts w:eastAsia="黑体" w:hint="eastAsia"/>
        </w:rPr>
        <w:t>6</w:t>
      </w:r>
      <w:r w:rsidR="00A72768" w:rsidRPr="0055355B">
        <w:rPr>
          <w:rFonts w:eastAsia="黑体" w:hint="eastAsia"/>
        </w:rPr>
        <w:t>.</w:t>
      </w:r>
      <w:r w:rsidR="00A72768" w:rsidRPr="0055355B">
        <w:rPr>
          <w:rFonts w:eastAsia="黑体" w:hint="eastAsia"/>
        </w:rPr>
        <w:tab/>
      </w:r>
      <w:r w:rsidR="00A72768" w:rsidRPr="0055355B">
        <w:rPr>
          <w:rFonts w:eastAsia="黑体" w:hint="eastAsia"/>
          <w:bCs/>
        </w:rPr>
        <w:t>缔约国应采取适当措施，提升法官、检察官和律师对《公约》及其在国内法中可适用性的认识，包括通过提供有关《公约》的具体而充分的培训，以及将《公约》和委员会工作纳入法律教育。</w:t>
      </w:r>
    </w:p>
    <w:p w:rsidR="00A72768" w:rsidRPr="00C9143B" w:rsidRDefault="00A72768" w:rsidP="006772A8">
      <w:pPr>
        <w:pStyle w:val="H23GC"/>
        <w:rPr>
          <w:b/>
        </w:rPr>
      </w:pPr>
      <w:r w:rsidRPr="00C9143B">
        <w:rPr>
          <w:rFonts w:hint="eastAsia"/>
        </w:rPr>
        <w:tab/>
      </w:r>
      <w:r w:rsidRPr="00C9143B">
        <w:rPr>
          <w:rFonts w:hint="eastAsia"/>
        </w:rPr>
        <w:tab/>
      </w:r>
      <w:r w:rsidRPr="00C9143B">
        <w:rPr>
          <w:rFonts w:hint="eastAsia"/>
        </w:rPr>
        <w:t>《公约》及其《任择议定书》执行情况</w:t>
      </w:r>
      <w:bookmarkEnd w:id="4"/>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7</w:t>
      </w:r>
      <w:r w:rsidR="00A72768" w:rsidRPr="00C9143B">
        <w:rPr>
          <w:rFonts w:hint="eastAsia"/>
        </w:rPr>
        <w:t>.</w:t>
      </w:r>
      <w:r w:rsidR="00A72768" w:rsidRPr="00C9143B">
        <w:rPr>
          <w:rFonts w:hint="eastAsia"/>
        </w:rPr>
        <w:tab/>
      </w:r>
      <w:r w:rsidR="00A72768" w:rsidRPr="00C9143B">
        <w:rPr>
          <w:rFonts w:hint="eastAsia"/>
        </w:rPr>
        <w:t>委员会仍感关切的是</w:t>
      </w:r>
      <w:r w:rsidR="00A72768" w:rsidRPr="00C9143B">
        <w:rPr>
          <w:rFonts w:hint="eastAsia"/>
        </w:rPr>
        <w:t>(</w:t>
      </w:r>
      <w:r w:rsidR="00A72768" w:rsidRPr="00C9143B">
        <w:rPr>
          <w:rFonts w:hint="eastAsia"/>
        </w:rPr>
        <w:t>见</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CO</w:t>
      </w:r>
      <w:r w:rsidR="00A72768" w:rsidRPr="00C9143B">
        <w:rPr>
          <w:rFonts w:hint="eastAsia"/>
        </w:rPr>
        <w:t>/</w:t>
      </w:r>
      <w:r>
        <w:rPr>
          <w:rFonts w:hint="eastAsia"/>
        </w:rPr>
        <w:t>2,</w:t>
      </w:r>
      <w:r w:rsidR="006812B5">
        <w:t xml:space="preserve"> </w:t>
      </w:r>
      <w:r w:rsidR="00A72768" w:rsidRPr="00C9143B">
        <w:rPr>
          <w:rFonts w:hint="eastAsia"/>
        </w:rPr>
        <w:t>第</w:t>
      </w:r>
      <w:r>
        <w:rPr>
          <w:rFonts w:hint="eastAsia"/>
        </w:rPr>
        <w:t>4</w:t>
      </w:r>
      <w:r w:rsidR="00A72768" w:rsidRPr="00C9143B">
        <w:rPr>
          <w:rFonts w:hint="eastAsia"/>
        </w:rPr>
        <w:t>段</w:t>
      </w:r>
      <w:r w:rsidR="00A72768" w:rsidRPr="00C9143B">
        <w:rPr>
          <w:rFonts w:hint="eastAsia"/>
        </w:rPr>
        <w:t>)</w:t>
      </w:r>
      <w:r w:rsidR="00A72768" w:rsidRPr="00C9143B">
        <w:rPr>
          <w:rFonts w:hint="eastAsia"/>
        </w:rPr>
        <w:t>，缔约国依然未能落实委员会根据《任择议定书》通过的意见，而且来文提交人缺乏有效机制和程序来寻求在法律上和实践中全面落实意见</w:t>
      </w:r>
      <w:r w:rsidR="00A72768" w:rsidRPr="00C9143B">
        <w:rPr>
          <w:rFonts w:hint="eastAsia"/>
        </w:rPr>
        <w:t>(</w:t>
      </w:r>
      <w:r w:rsidR="00A72768" w:rsidRPr="00C9143B">
        <w:rPr>
          <w:rFonts w:hint="eastAsia"/>
        </w:rPr>
        <w:t>第二条</w:t>
      </w:r>
      <w:r w:rsidR="00A72768" w:rsidRPr="00C9143B">
        <w:rPr>
          <w:rFonts w:hint="eastAsia"/>
        </w:rPr>
        <w:t>)</w:t>
      </w:r>
      <w:r w:rsidR="00A72768" w:rsidRPr="00C9143B">
        <w:rPr>
          <w:rFonts w:hint="eastAsia"/>
        </w:rPr>
        <w:t>。</w:t>
      </w:r>
    </w:p>
    <w:p w:rsidR="00A72768" w:rsidRPr="0055355B"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8</w:t>
      </w:r>
      <w:r w:rsidR="00A72768" w:rsidRPr="0055355B">
        <w:rPr>
          <w:rFonts w:eastAsia="黑体" w:hint="eastAsia"/>
        </w:rPr>
        <w:t>.</w:t>
      </w:r>
      <w:r w:rsidR="00A72768" w:rsidRPr="0055355B">
        <w:rPr>
          <w:rFonts w:eastAsia="黑体" w:hint="eastAsia"/>
        </w:rPr>
        <w:tab/>
      </w:r>
      <w:r w:rsidR="00A72768" w:rsidRPr="0055355B">
        <w:rPr>
          <w:rFonts w:eastAsia="黑体" w:hint="eastAsia"/>
        </w:rPr>
        <w:t>委员会忆及其关于缔约国在《任择议定书》下的义务的第</w:t>
      </w:r>
      <w:r>
        <w:rPr>
          <w:rFonts w:eastAsia="黑体" w:hint="eastAsia"/>
        </w:rPr>
        <w:t>33</w:t>
      </w:r>
      <w:r w:rsidR="00A72768" w:rsidRPr="0055355B">
        <w:rPr>
          <w:rFonts w:eastAsia="黑体" w:hint="eastAsia"/>
        </w:rPr>
        <w:t>号一般性意见</w:t>
      </w:r>
      <w:r w:rsidR="00A72768" w:rsidRPr="0055355B">
        <w:rPr>
          <w:rFonts w:eastAsia="黑体" w:hint="eastAsia"/>
        </w:rPr>
        <w:t>(</w:t>
      </w:r>
      <w:r>
        <w:rPr>
          <w:rFonts w:eastAsia="黑体" w:hint="eastAsia"/>
        </w:rPr>
        <w:t>2</w:t>
      </w:r>
      <w:r w:rsidR="00A72768" w:rsidRPr="0055355B">
        <w:rPr>
          <w:rFonts w:eastAsia="黑体" w:hint="eastAsia"/>
        </w:rPr>
        <w:t>00</w:t>
      </w:r>
      <w:r>
        <w:rPr>
          <w:rFonts w:eastAsia="黑体" w:hint="eastAsia"/>
        </w:rPr>
        <w:t>8</w:t>
      </w:r>
      <w:r w:rsidR="00A72768" w:rsidRPr="0055355B">
        <w:rPr>
          <w:rFonts w:eastAsia="黑体" w:hint="eastAsia"/>
        </w:rPr>
        <w:t>年</w:t>
      </w:r>
      <w:r w:rsidR="00A72768" w:rsidRPr="0055355B">
        <w:rPr>
          <w:rFonts w:eastAsia="黑体" w:hint="eastAsia"/>
        </w:rPr>
        <w:t>)</w:t>
      </w:r>
      <w:r w:rsidR="00A72768" w:rsidRPr="0055355B">
        <w:rPr>
          <w:rFonts w:eastAsia="黑体" w:hint="eastAsia"/>
        </w:rPr>
        <w:t>。缔约国应采取一切必要措施，包括立法措施，确保建立机制和适当程序，充分落实委员会通过的意见，以便在《公约》遭到违反时根据《公约》第二条第三款保障受害者获得有效补救的权利。缔约国应立即全面落实对其签发的所有待执行意见。</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国家人权机构</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9</w:t>
      </w:r>
      <w:r w:rsidR="00A72768" w:rsidRPr="00C9143B">
        <w:rPr>
          <w:rFonts w:hint="eastAsia"/>
        </w:rPr>
        <w:t>.</w:t>
      </w:r>
      <w:r w:rsidR="00A72768" w:rsidRPr="00C9143B">
        <w:rPr>
          <w:rFonts w:hint="eastAsia"/>
        </w:rPr>
        <w:tab/>
      </w:r>
      <w:r w:rsidR="00A72768" w:rsidRPr="00C9143B">
        <w:rPr>
          <w:rFonts w:hint="eastAsia"/>
        </w:rPr>
        <w:t>委员会注意到</w:t>
      </w:r>
      <w:r>
        <w:rPr>
          <w:rFonts w:hint="eastAsia"/>
        </w:rPr>
        <w:t>2</w:t>
      </w:r>
      <w:r w:rsidR="00A72768" w:rsidRPr="00C9143B">
        <w:rPr>
          <w:rFonts w:hint="eastAsia"/>
        </w:rPr>
        <w:t>0</w:t>
      </w:r>
      <w:r>
        <w:rPr>
          <w:rFonts w:hint="eastAsia"/>
        </w:rPr>
        <w:t>14</w:t>
      </w:r>
      <w:r w:rsidR="00A72768" w:rsidRPr="00C9143B">
        <w:rPr>
          <w:rFonts w:hint="eastAsia"/>
        </w:rPr>
        <w:t>年和</w:t>
      </w:r>
      <w:r>
        <w:rPr>
          <w:rFonts w:hint="eastAsia"/>
        </w:rPr>
        <w:t>2</w:t>
      </w:r>
      <w:r w:rsidR="00A72768" w:rsidRPr="00C9143B">
        <w:rPr>
          <w:rFonts w:hint="eastAsia"/>
        </w:rPr>
        <w:t>0</w:t>
      </w:r>
      <w:r>
        <w:rPr>
          <w:rFonts w:hint="eastAsia"/>
        </w:rPr>
        <w:t>16</w:t>
      </w:r>
      <w:r w:rsidR="00A72768" w:rsidRPr="00C9143B">
        <w:rPr>
          <w:rFonts w:hint="eastAsia"/>
        </w:rPr>
        <w:t>年拓展了人权专员</w:t>
      </w:r>
      <w:r w:rsidR="00A72768" w:rsidRPr="00C9143B">
        <w:rPr>
          <w:rFonts w:hint="eastAsia"/>
        </w:rPr>
        <w:t>(</w:t>
      </w:r>
      <w:r w:rsidR="00A72768" w:rsidRPr="00C9143B">
        <w:rPr>
          <w:rFonts w:hint="eastAsia"/>
        </w:rPr>
        <w:t>监察员</w:t>
      </w:r>
      <w:r w:rsidR="00A72768" w:rsidRPr="00C9143B">
        <w:rPr>
          <w:rFonts w:hint="eastAsia"/>
        </w:rPr>
        <w:t>)</w:t>
      </w:r>
      <w:r w:rsidR="00A72768" w:rsidRPr="00C9143B">
        <w:rPr>
          <w:rFonts w:hint="eastAsia"/>
        </w:rPr>
        <w:t>的授权任务和监督职能，但仍感关切的是</w:t>
      </w:r>
      <w:r w:rsidR="00A72768" w:rsidRPr="00C9143B">
        <w:rPr>
          <w:rFonts w:hint="eastAsia"/>
        </w:rPr>
        <w:t>(</w:t>
      </w:r>
      <w:r w:rsidR="00A72768" w:rsidRPr="00C9143B">
        <w:rPr>
          <w:rFonts w:hint="eastAsia"/>
        </w:rPr>
        <w:t>见</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CO</w:t>
      </w:r>
      <w:r w:rsidR="00A72768" w:rsidRPr="00C9143B">
        <w:rPr>
          <w:rFonts w:hint="eastAsia"/>
        </w:rPr>
        <w:t>/</w:t>
      </w:r>
      <w:r>
        <w:rPr>
          <w:rFonts w:hint="eastAsia"/>
        </w:rPr>
        <w:t>2,</w:t>
      </w:r>
      <w:r w:rsidR="006812B5">
        <w:t xml:space="preserve"> </w:t>
      </w:r>
      <w:r w:rsidR="00A72768" w:rsidRPr="00C9143B">
        <w:rPr>
          <w:rFonts w:hint="eastAsia"/>
        </w:rPr>
        <w:t>第</w:t>
      </w:r>
      <w:r>
        <w:rPr>
          <w:rFonts w:hint="eastAsia"/>
        </w:rPr>
        <w:t>5</w:t>
      </w:r>
      <w:r w:rsidR="00A72768" w:rsidRPr="00C9143B">
        <w:rPr>
          <w:rFonts w:hint="eastAsia"/>
        </w:rPr>
        <w:t>段</w:t>
      </w:r>
      <w:r w:rsidR="00A72768" w:rsidRPr="00C9143B">
        <w:rPr>
          <w:rFonts w:hint="eastAsia"/>
        </w:rPr>
        <w:t>)</w:t>
      </w:r>
      <w:r w:rsidR="00A72768" w:rsidRPr="00C9143B">
        <w:rPr>
          <w:rFonts w:hint="eastAsia"/>
        </w:rPr>
        <w:t>，监察员办公室仍未全面遵守《关于促进和保护人权的国家机构的地位的原则》</w:t>
      </w:r>
      <w:r w:rsidR="00A72768" w:rsidRPr="00C9143B">
        <w:rPr>
          <w:rFonts w:hint="eastAsia"/>
        </w:rPr>
        <w:t>(</w:t>
      </w:r>
      <w:r w:rsidR="00A72768" w:rsidRPr="00C9143B">
        <w:rPr>
          <w:rFonts w:hint="eastAsia"/>
        </w:rPr>
        <w:t>《巴黎原则》</w:t>
      </w:r>
      <w:r w:rsidR="00A72768" w:rsidRPr="00C9143B">
        <w:rPr>
          <w:rFonts w:hint="eastAsia"/>
        </w:rPr>
        <w:t>)(</w:t>
      </w:r>
      <w:r w:rsidR="00A72768" w:rsidRPr="00C9143B">
        <w:rPr>
          <w:rFonts w:hint="eastAsia"/>
        </w:rPr>
        <w:t>第二条</w:t>
      </w:r>
      <w:r w:rsidR="00A72768" w:rsidRPr="00C9143B">
        <w:rPr>
          <w:rFonts w:hint="eastAsia"/>
        </w:rPr>
        <w:t>)</w:t>
      </w:r>
      <w:r w:rsidR="00A72768" w:rsidRPr="00C9143B">
        <w:rPr>
          <w:rFonts w:hint="eastAsia"/>
        </w:rPr>
        <w:t>。</w:t>
      </w:r>
    </w:p>
    <w:p w:rsidR="00A72768" w:rsidRPr="00EB1D7D"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1</w:t>
      </w:r>
      <w:r w:rsidR="00A72768" w:rsidRPr="00EB1D7D">
        <w:rPr>
          <w:rFonts w:eastAsia="黑体" w:hint="eastAsia"/>
        </w:rPr>
        <w:t>0.</w:t>
      </w:r>
      <w:r w:rsidR="00A72768" w:rsidRPr="00EB1D7D">
        <w:rPr>
          <w:rFonts w:eastAsia="黑体" w:hint="eastAsia"/>
        </w:rPr>
        <w:tab/>
      </w:r>
      <w:r w:rsidR="00A72768" w:rsidRPr="00EB1D7D">
        <w:rPr>
          <w:rFonts w:eastAsia="黑体" w:hint="eastAsia"/>
        </w:rPr>
        <w:t>缔约国应加紧努力，让人权专员完全遵守《巴黎原则》，包括通过加强其独立性以及为该机构提供充分财政资源和人力资源，以便其能够独立而有效地履行拓展后的职责。</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腐败</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11</w:t>
      </w:r>
      <w:r w:rsidR="00A72768" w:rsidRPr="00C9143B">
        <w:rPr>
          <w:rFonts w:hint="eastAsia"/>
        </w:rPr>
        <w:t>.</w:t>
      </w:r>
      <w:r w:rsidR="00A72768" w:rsidRPr="00C9143B">
        <w:rPr>
          <w:rFonts w:hint="eastAsia"/>
        </w:rPr>
        <w:tab/>
      </w:r>
      <w:r w:rsidR="00A72768" w:rsidRPr="00CE59F9">
        <w:rPr>
          <w:rFonts w:hint="eastAsia"/>
          <w:spacing w:val="4"/>
        </w:rPr>
        <w:t>委员会注意到为打击腐败采取的措施，包括在组织中采用腐败风险分析程序</w:t>
      </w:r>
      <w:r w:rsidR="00A72768" w:rsidRPr="00CE59F9">
        <w:rPr>
          <w:rFonts w:hint="eastAsia"/>
          <w:spacing w:val="4"/>
        </w:rPr>
        <w:t>(</w:t>
      </w:r>
      <w:r>
        <w:rPr>
          <w:rFonts w:hint="eastAsia"/>
          <w:spacing w:val="4"/>
        </w:rPr>
        <w:t>2</w:t>
      </w:r>
      <w:r w:rsidR="00A72768" w:rsidRPr="00CE59F9">
        <w:rPr>
          <w:rFonts w:hint="eastAsia"/>
          <w:spacing w:val="4"/>
        </w:rPr>
        <w:t>0</w:t>
      </w:r>
      <w:r>
        <w:rPr>
          <w:rFonts w:hint="eastAsia"/>
          <w:spacing w:val="4"/>
        </w:rPr>
        <w:t>16</w:t>
      </w:r>
      <w:r w:rsidR="00A72768" w:rsidRPr="00CE59F9">
        <w:rPr>
          <w:rFonts w:hint="eastAsia"/>
          <w:spacing w:val="4"/>
        </w:rPr>
        <w:t>年</w:t>
      </w:r>
      <w:r>
        <w:rPr>
          <w:rFonts w:hint="eastAsia"/>
          <w:spacing w:val="4"/>
        </w:rPr>
        <w:t>1</w:t>
      </w:r>
      <w:r w:rsidR="00A72768" w:rsidRPr="00CE59F9">
        <w:rPr>
          <w:rFonts w:hint="eastAsia"/>
          <w:spacing w:val="4"/>
        </w:rPr>
        <w:t>0</w:t>
      </w:r>
      <w:r w:rsidR="00A72768" w:rsidRPr="00CE59F9">
        <w:rPr>
          <w:rFonts w:hint="eastAsia"/>
          <w:spacing w:val="4"/>
        </w:rPr>
        <w:t>月</w:t>
      </w:r>
      <w:r>
        <w:rPr>
          <w:rFonts w:hint="eastAsia"/>
          <w:spacing w:val="4"/>
        </w:rPr>
        <w:t>28</w:t>
      </w:r>
      <w:r w:rsidR="00A72768" w:rsidRPr="00CE59F9">
        <w:rPr>
          <w:rFonts w:hint="eastAsia"/>
          <w:spacing w:val="4"/>
        </w:rPr>
        <w:t>日政府第</w:t>
      </w:r>
      <w:r>
        <w:rPr>
          <w:rFonts w:hint="eastAsia"/>
          <w:spacing w:val="4"/>
        </w:rPr>
        <w:t>465</w:t>
      </w:r>
      <w:r w:rsidR="00A72768" w:rsidRPr="00CE59F9">
        <w:rPr>
          <w:rFonts w:hint="eastAsia"/>
          <w:spacing w:val="4"/>
        </w:rPr>
        <w:t>号决定</w:t>
      </w:r>
      <w:r w:rsidR="00A72768" w:rsidRPr="00CE59F9">
        <w:rPr>
          <w:rFonts w:hint="eastAsia"/>
          <w:spacing w:val="4"/>
        </w:rPr>
        <w:t>)</w:t>
      </w:r>
      <w:r w:rsidR="00A72768" w:rsidRPr="00CE59F9">
        <w:rPr>
          <w:rFonts w:hint="eastAsia"/>
          <w:spacing w:val="4"/>
        </w:rPr>
        <w:t>、</w:t>
      </w:r>
      <w:r>
        <w:rPr>
          <w:rFonts w:hint="eastAsia"/>
          <w:spacing w:val="4"/>
        </w:rPr>
        <w:t>2</w:t>
      </w:r>
      <w:r w:rsidR="00A72768" w:rsidRPr="00CE59F9">
        <w:rPr>
          <w:rFonts w:hint="eastAsia"/>
          <w:spacing w:val="4"/>
        </w:rPr>
        <w:t>0</w:t>
      </w:r>
      <w:r>
        <w:rPr>
          <w:rFonts w:hint="eastAsia"/>
          <w:spacing w:val="4"/>
        </w:rPr>
        <w:t>18</w:t>
      </w:r>
      <w:r w:rsidR="00A72768" w:rsidRPr="00CE59F9">
        <w:rPr>
          <w:rFonts w:hint="eastAsia"/>
          <w:spacing w:val="4"/>
        </w:rPr>
        <w:t>年加强受贿制裁以及落实经济合作与发展组织</w:t>
      </w:r>
      <w:r w:rsidR="00A72768" w:rsidRPr="00CE59F9">
        <w:rPr>
          <w:rFonts w:hint="eastAsia"/>
          <w:spacing w:val="4"/>
        </w:rPr>
        <w:t>(</w:t>
      </w:r>
      <w:r w:rsidR="00A72768" w:rsidRPr="00CE59F9">
        <w:rPr>
          <w:rFonts w:hint="eastAsia"/>
          <w:spacing w:val="4"/>
        </w:rPr>
        <w:t>经合组织</w:t>
      </w:r>
      <w:r w:rsidR="00A72768" w:rsidRPr="00CE59F9">
        <w:rPr>
          <w:rFonts w:hint="eastAsia"/>
          <w:spacing w:val="4"/>
        </w:rPr>
        <w:t>)</w:t>
      </w:r>
      <w:r w:rsidR="00A72768" w:rsidRPr="00CE59F9">
        <w:rPr>
          <w:rFonts w:hint="eastAsia"/>
          <w:spacing w:val="4"/>
        </w:rPr>
        <w:t>在《</w:t>
      </w:r>
      <w:r>
        <w:rPr>
          <w:rFonts w:hint="eastAsia"/>
          <w:spacing w:val="4"/>
        </w:rPr>
        <w:t>2</w:t>
      </w:r>
      <w:r w:rsidR="00A72768" w:rsidRPr="00CE59F9">
        <w:rPr>
          <w:rFonts w:hint="eastAsia"/>
          <w:spacing w:val="4"/>
        </w:rPr>
        <w:t>0</w:t>
      </w:r>
      <w:r>
        <w:rPr>
          <w:rFonts w:hint="eastAsia"/>
          <w:spacing w:val="4"/>
        </w:rPr>
        <w:t>18</w:t>
      </w:r>
      <w:r w:rsidR="00A72768" w:rsidRPr="00C9143B">
        <w:rPr>
          <w:rFonts w:hint="eastAsia"/>
        </w:rPr>
        <w:t>-</w:t>
      </w:r>
      <w:r>
        <w:rPr>
          <w:rFonts w:hint="eastAsia"/>
          <w:spacing w:val="4"/>
        </w:rPr>
        <w:t>2</w:t>
      </w:r>
      <w:r w:rsidR="00A72768" w:rsidRPr="00CE59F9">
        <w:rPr>
          <w:rFonts w:hint="eastAsia"/>
          <w:spacing w:val="4"/>
        </w:rPr>
        <w:t>0</w:t>
      </w:r>
      <w:r>
        <w:rPr>
          <w:rFonts w:hint="eastAsia"/>
          <w:spacing w:val="4"/>
        </w:rPr>
        <w:t>19</w:t>
      </w:r>
      <w:r w:rsidR="00A72768" w:rsidRPr="00CE59F9">
        <w:rPr>
          <w:rFonts w:hint="eastAsia"/>
          <w:spacing w:val="4"/>
        </w:rPr>
        <w:t>年伊斯坦布尔反腐败行动计划》</w:t>
      </w:r>
      <w:r w:rsidR="00A72768" w:rsidRPr="00CE59F9">
        <w:rPr>
          <w:rFonts w:hint="eastAsia"/>
        </w:rPr>
        <w:t>框架内提出的建议的行动</w:t>
      </w:r>
      <w:r w:rsidR="00A72768" w:rsidRPr="00CE59F9">
        <w:rPr>
          <w:rFonts w:hint="eastAsia"/>
          <w:spacing w:val="4"/>
        </w:rPr>
        <w:t>计划，但感到关切的是关于公职人员索贿等腐败泛滥的报告。委员会感到关切的是，国家的刑事立法</w:t>
      </w:r>
      <w:r w:rsidR="00A72768" w:rsidRPr="00707DA2">
        <w:rPr>
          <w:rFonts w:hint="eastAsia"/>
          <w:spacing w:val="2"/>
        </w:rPr>
        <w:t>尚未反映国际标准对腐败的全方位定义，特别是关于将提出、索要和接受非法好处许诺或提议的行为列为独立犯罪方面，关于非物质贿赂</w:t>
      </w:r>
      <w:r w:rsidR="00A72768" w:rsidRPr="00C9143B">
        <w:rPr>
          <w:rFonts w:hint="eastAsia"/>
        </w:rPr>
        <w:t>或好处方面，以及关于将非法获益或权力交易定为刑事犯罪方面。委员会</w:t>
      </w:r>
      <w:r w:rsidR="00A72768" w:rsidRPr="00570914">
        <w:rPr>
          <w:rFonts w:hint="eastAsia"/>
          <w:spacing w:val="2"/>
        </w:rPr>
        <w:t>就此指出，</w:t>
      </w:r>
      <w:r>
        <w:rPr>
          <w:rFonts w:hint="eastAsia"/>
          <w:spacing w:val="2"/>
        </w:rPr>
        <w:t>2</w:t>
      </w:r>
      <w:r w:rsidR="00A72768" w:rsidRPr="00570914">
        <w:rPr>
          <w:rFonts w:hint="eastAsia"/>
          <w:spacing w:val="2"/>
        </w:rPr>
        <w:t>0</w:t>
      </w:r>
      <w:r>
        <w:rPr>
          <w:rFonts w:hint="eastAsia"/>
          <w:spacing w:val="2"/>
        </w:rPr>
        <w:t>16</w:t>
      </w:r>
      <w:r w:rsidR="00A72768" w:rsidRPr="00570914">
        <w:rPr>
          <w:rFonts w:hint="eastAsia"/>
          <w:spacing w:val="2"/>
        </w:rPr>
        <w:t>年设立的《刑法》修订工作组还将考虑腐败相关的犯罪。委员会</w:t>
      </w:r>
      <w:r w:rsidR="00A72768" w:rsidRPr="00C9143B">
        <w:rPr>
          <w:rFonts w:hint="eastAsia"/>
        </w:rPr>
        <w:t>感到关切的还有，负责侦查和调查腐败犯罪的主要专业机构</w:t>
      </w:r>
      <w:r w:rsidR="006812B5">
        <w:rPr>
          <w:rFonts w:hint="eastAsia"/>
          <w:spacing w:val="-50"/>
        </w:rPr>
        <w:t>―</w:t>
      </w:r>
      <w:r w:rsidR="006812B5">
        <w:rPr>
          <w:rFonts w:hint="eastAsia"/>
        </w:rPr>
        <w:t>―</w:t>
      </w:r>
      <w:r w:rsidR="00A72768" w:rsidRPr="006812B5">
        <w:rPr>
          <w:rFonts w:hint="eastAsia"/>
        </w:rPr>
        <w:t>国</w:t>
      </w:r>
      <w:r w:rsidR="00A72768" w:rsidRPr="00C9143B">
        <w:rPr>
          <w:rFonts w:hint="eastAsia"/>
        </w:rPr>
        <w:t>家财务监督和打击腐败机构未充分独立于行政部门</w:t>
      </w:r>
      <w:r w:rsidR="00A72768" w:rsidRPr="00C9143B">
        <w:rPr>
          <w:rFonts w:hint="eastAsia"/>
        </w:rPr>
        <w:t>(</w:t>
      </w:r>
      <w:r w:rsidR="00A72768" w:rsidRPr="00C9143B">
        <w:rPr>
          <w:rFonts w:hint="eastAsia"/>
        </w:rPr>
        <w:t>第二条和第二十五条</w:t>
      </w:r>
      <w:r w:rsidR="00A72768" w:rsidRPr="00C9143B">
        <w:rPr>
          <w:rFonts w:hint="eastAsia"/>
        </w:rPr>
        <w:t>)</w:t>
      </w:r>
      <w:r w:rsidR="00A72768" w:rsidRPr="00C9143B">
        <w:rPr>
          <w:rFonts w:hint="eastAsia"/>
        </w:rPr>
        <w:t>。</w:t>
      </w:r>
    </w:p>
    <w:p w:rsidR="00A72768" w:rsidRPr="00EB1D7D"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12</w:t>
      </w:r>
      <w:r w:rsidR="00A72768" w:rsidRPr="00EB1D7D">
        <w:rPr>
          <w:rFonts w:eastAsia="黑体" w:hint="eastAsia"/>
        </w:rPr>
        <w:t>.</w:t>
      </w:r>
      <w:r w:rsidR="00A72768" w:rsidRPr="00EB1D7D">
        <w:rPr>
          <w:rFonts w:eastAsia="黑体" w:hint="eastAsia"/>
        </w:rPr>
        <w:tab/>
      </w:r>
      <w:r w:rsidR="00A72768" w:rsidRPr="00EB1D7D">
        <w:rPr>
          <w:rFonts w:eastAsia="黑体" w:hint="eastAsia"/>
        </w:rPr>
        <w:t>该国应采取一切必要措施，有效打击腐败，包括通过修订《刑法》，落实经合组织关于腐败所有要素的定义和刑罪化的建议，为执法机构、检察官和法官提供腐败侦查、调查和起诉方面的相关培训，并加强处理腐败案件的执法机构和检察官在业务上和组织架构上的独立性和专业化，以便能够调查复杂的高层腐败案件。</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反歧视框架</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13</w:t>
      </w:r>
      <w:r w:rsidR="00A72768" w:rsidRPr="00C9143B">
        <w:rPr>
          <w:rFonts w:hint="eastAsia"/>
        </w:rPr>
        <w:t>.</w:t>
      </w:r>
      <w:r w:rsidR="00A72768" w:rsidRPr="00C9143B">
        <w:rPr>
          <w:rFonts w:hint="eastAsia"/>
        </w:rPr>
        <w:tab/>
      </w:r>
      <w:r w:rsidR="00A72768" w:rsidRPr="00C9143B">
        <w:rPr>
          <w:rFonts w:hint="eastAsia"/>
        </w:rPr>
        <w:t>委员会注意到《宪法》第十七条及其他法案保证了在法律面前人人平等并保障人人有权不受任何理由的歧视，但感到关切的是现有法律框架并未提供全面保护来防止基于《公约》所禁止一切理由的歧视，且很遗憾缺乏特别是有关禁止私人领域歧视和有效补救一切形式歧视的信息。委员会注意到</w:t>
      </w:r>
      <w:r>
        <w:rPr>
          <w:rFonts w:hint="eastAsia"/>
        </w:rPr>
        <w:t>2</w:t>
      </w:r>
      <w:r w:rsidR="00A72768" w:rsidRPr="00C9143B">
        <w:rPr>
          <w:rFonts w:hint="eastAsia"/>
        </w:rPr>
        <w:t>0</w:t>
      </w:r>
      <w:r>
        <w:rPr>
          <w:rFonts w:hint="eastAsia"/>
        </w:rPr>
        <w:t>18</w:t>
      </w:r>
      <w:r w:rsidR="00A72768" w:rsidRPr="00C9143B">
        <w:rPr>
          <w:rFonts w:hint="eastAsia"/>
        </w:rPr>
        <w:t>年为起草禁止歧视法案设立了一个工作组，但很遗憾尚未收到有关该法案及其通过时间表的进一步详细资料</w:t>
      </w:r>
      <w:r w:rsidR="00A72768" w:rsidRPr="00C9143B">
        <w:rPr>
          <w:rFonts w:hint="eastAsia"/>
        </w:rPr>
        <w:t>(</w:t>
      </w:r>
      <w:r w:rsidR="00A72768" w:rsidRPr="00C9143B">
        <w:rPr>
          <w:rFonts w:hint="eastAsia"/>
        </w:rPr>
        <w:t>第二条和第二十六条</w:t>
      </w:r>
      <w:r w:rsidR="00A72768" w:rsidRPr="00C9143B">
        <w:rPr>
          <w:rFonts w:hint="eastAsia"/>
        </w:rPr>
        <w:t>)</w:t>
      </w:r>
      <w:r w:rsidR="00A72768" w:rsidRPr="00C9143B">
        <w:rPr>
          <w:rFonts w:hint="eastAsia"/>
        </w:rPr>
        <w:t>。</w:t>
      </w:r>
    </w:p>
    <w:p w:rsidR="00A72768" w:rsidRPr="00EB1D7D"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14</w:t>
      </w:r>
      <w:r w:rsidR="00A72768" w:rsidRPr="00EB1D7D">
        <w:rPr>
          <w:rFonts w:eastAsia="黑体" w:hint="eastAsia"/>
        </w:rPr>
        <w:t>.</w:t>
      </w:r>
      <w:r w:rsidR="00A72768" w:rsidRPr="00EB1D7D">
        <w:rPr>
          <w:rFonts w:eastAsia="黑体" w:hint="eastAsia"/>
        </w:rPr>
        <w:tab/>
      </w:r>
      <w:r w:rsidR="00A72768" w:rsidRPr="00EB1D7D">
        <w:rPr>
          <w:rFonts w:eastAsia="黑体" w:hint="eastAsia"/>
        </w:rPr>
        <w:t>缔约国应采取一切必要措施，包括通过全面反歧视法律，以确保其法律框提供充分、有效的实质性和程序性保护，防止基于《公约》所禁止一切理由的一切形式的直接、间接和多重歧视</w:t>
      </w:r>
      <w:r w:rsidR="00A72768" w:rsidRPr="00EB1D7D">
        <w:rPr>
          <w:rFonts w:eastAsia="黑体" w:hint="eastAsia"/>
        </w:rPr>
        <w:t>(</w:t>
      </w:r>
      <w:r w:rsidR="00A72768" w:rsidRPr="00EB1D7D">
        <w:rPr>
          <w:rFonts w:eastAsia="黑体" w:hint="eastAsia"/>
        </w:rPr>
        <w:t>含私人领域歧视</w:t>
      </w:r>
      <w:r w:rsidR="00A72768" w:rsidRPr="00EB1D7D">
        <w:rPr>
          <w:rFonts w:eastAsia="黑体" w:hint="eastAsia"/>
        </w:rPr>
        <w:t>)</w:t>
      </w:r>
      <w:r w:rsidR="00A72768" w:rsidRPr="00EB1D7D">
        <w:rPr>
          <w:rFonts w:eastAsia="黑体" w:hint="eastAsia"/>
        </w:rPr>
        <w:t>，包括基于肤色、见解、出生、性取向、性别认同和其他状况的歧视，以及为歧视受害者提供有效而充分的补救。</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基于性取向或性别认同的歧视和暴力</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15</w:t>
      </w:r>
      <w:r w:rsidR="00A72768" w:rsidRPr="00C9143B">
        <w:rPr>
          <w:rFonts w:hint="eastAsia"/>
        </w:rPr>
        <w:t>.</w:t>
      </w:r>
      <w:r w:rsidR="00A72768" w:rsidRPr="00C9143B">
        <w:rPr>
          <w:rFonts w:hint="eastAsia"/>
        </w:rPr>
        <w:tab/>
      </w:r>
      <w:r w:rsidR="00A72768" w:rsidRPr="00C9143B">
        <w:rPr>
          <w:rFonts w:hint="eastAsia"/>
        </w:rPr>
        <w:t>委员会感到关切的是有报告反映了针对男女同性恋、双性恋和跨性别者根深蒂固的歧视</w:t>
      </w:r>
      <w:r w:rsidR="00A72768" w:rsidRPr="00C9143B">
        <w:rPr>
          <w:rFonts w:hint="eastAsia"/>
        </w:rPr>
        <w:t>(</w:t>
      </w:r>
      <w:r w:rsidR="00A72768" w:rsidRPr="00C9143B">
        <w:rPr>
          <w:rFonts w:hint="eastAsia"/>
        </w:rPr>
        <w:t>包括公职人员恐惧同性恋和跨性别者的言论</w:t>
      </w:r>
      <w:r w:rsidR="00A72768" w:rsidRPr="00C9143B">
        <w:rPr>
          <w:rFonts w:hint="eastAsia"/>
        </w:rPr>
        <w:t>)</w:t>
      </w:r>
      <w:r w:rsidR="00A72768" w:rsidRPr="00C9143B">
        <w:rPr>
          <w:rFonts w:hint="eastAsia"/>
        </w:rPr>
        <w:t>、暴力和骚扰，包括执法人员的任意逮捕、拘留和勒索。委员会还感到关切的是，有报告表明，继名为</w:t>
      </w:r>
      <w:r>
        <w:rPr>
          <w:rFonts w:hint="eastAsia"/>
        </w:rPr>
        <w:t>“</w:t>
      </w:r>
      <w:r w:rsidR="00A72768" w:rsidRPr="00C9143B">
        <w:rPr>
          <w:rFonts w:hint="eastAsia"/>
        </w:rPr>
        <w:t>道德</w:t>
      </w:r>
      <w:r>
        <w:rPr>
          <w:rFonts w:hint="eastAsia"/>
        </w:rPr>
        <w:t>”</w:t>
      </w:r>
      <w:r w:rsidR="00A72768" w:rsidRPr="00C9143B">
        <w:rPr>
          <w:rFonts w:hint="eastAsia"/>
        </w:rPr>
        <w:t>和</w:t>
      </w:r>
      <w:r>
        <w:rPr>
          <w:rFonts w:hint="eastAsia"/>
        </w:rPr>
        <w:t>“</w:t>
      </w:r>
      <w:r w:rsidR="00A72768" w:rsidRPr="00C9143B">
        <w:rPr>
          <w:rFonts w:hint="eastAsia"/>
        </w:rPr>
        <w:t>清洗</w:t>
      </w:r>
      <w:r>
        <w:rPr>
          <w:rFonts w:hint="eastAsia"/>
        </w:rPr>
        <w:t>”</w:t>
      </w:r>
      <w:r w:rsidR="00A72768" w:rsidRPr="00C9143B">
        <w:rPr>
          <w:rFonts w:hint="eastAsia"/>
        </w:rPr>
        <w:t>的特别行动之后，确定了被怀疑为女同性恋、男同性恋、双性恋或跨性别者的个人身份，并予以了登记，这加剧了对他们的社会污名化。委员会感到关切的还有人权专员</w:t>
      </w:r>
      <w:r>
        <w:rPr>
          <w:rFonts w:hint="eastAsia"/>
        </w:rPr>
        <w:t>2</w:t>
      </w:r>
      <w:r w:rsidR="00A72768" w:rsidRPr="00C9143B">
        <w:rPr>
          <w:rFonts w:hint="eastAsia"/>
        </w:rPr>
        <w:t>0</w:t>
      </w:r>
      <w:r>
        <w:rPr>
          <w:rFonts w:hint="eastAsia"/>
        </w:rPr>
        <w:t>19</w:t>
      </w:r>
      <w:r w:rsidR="00A72768" w:rsidRPr="00C9143B">
        <w:rPr>
          <w:rFonts w:hint="eastAsia"/>
        </w:rPr>
        <w:t>年</w:t>
      </w:r>
      <w:r>
        <w:rPr>
          <w:rFonts w:hint="eastAsia"/>
        </w:rPr>
        <w:t>1</w:t>
      </w:r>
      <w:r w:rsidR="00A72768" w:rsidRPr="00C9143B">
        <w:rPr>
          <w:rFonts w:hint="eastAsia"/>
        </w:rPr>
        <w:t>月的陈述，即关于保护男女同性恋、双性恋和跨性别者权利的国际建议未得到落实，因为这些建议不符合</w:t>
      </w:r>
      <w:r>
        <w:rPr>
          <w:rFonts w:hint="eastAsia"/>
        </w:rPr>
        <w:t>“</w:t>
      </w:r>
      <w:r w:rsidR="00A72768" w:rsidRPr="00C9143B">
        <w:rPr>
          <w:rFonts w:hint="eastAsia"/>
        </w:rPr>
        <w:t>该国人际关系的道德和道德规范</w:t>
      </w:r>
      <w:r>
        <w:rPr>
          <w:rFonts w:hint="eastAsia"/>
        </w:rPr>
        <w:t>”</w:t>
      </w:r>
      <w:r w:rsidR="00A72768" w:rsidRPr="00C9143B">
        <w:rPr>
          <w:rFonts w:hint="eastAsia"/>
        </w:rPr>
        <w:t>(</w:t>
      </w:r>
      <w:r w:rsidR="00A72768" w:rsidRPr="00C9143B">
        <w:rPr>
          <w:rFonts w:hint="eastAsia"/>
        </w:rPr>
        <w:t>第二条、第七条、第九条、第十七条和第二十六条</w:t>
      </w:r>
      <w:r w:rsidR="00A72768" w:rsidRPr="00C9143B">
        <w:rPr>
          <w:rFonts w:hint="eastAsia"/>
        </w:rPr>
        <w:t>)</w:t>
      </w:r>
      <w:r w:rsidR="00A72768" w:rsidRPr="00C9143B">
        <w:rPr>
          <w:rFonts w:hint="eastAsia"/>
        </w:rPr>
        <w:t>。</w:t>
      </w:r>
    </w:p>
    <w:p w:rsidR="00A72768" w:rsidRPr="00EB1D7D"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16</w:t>
      </w:r>
      <w:r w:rsidR="00A72768" w:rsidRPr="00EB1D7D">
        <w:rPr>
          <w:rFonts w:eastAsia="黑体" w:hint="eastAsia"/>
        </w:rPr>
        <w:t>.</w:t>
      </w:r>
      <w:r w:rsidR="00A72768" w:rsidRPr="00EB1D7D">
        <w:rPr>
          <w:rFonts w:eastAsia="黑体" w:hint="eastAsia"/>
        </w:rPr>
        <w:tab/>
      </w:r>
      <w:r w:rsidR="00A72768" w:rsidRPr="00EB1D7D">
        <w:rPr>
          <w:rFonts w:eastAsia="黑体" w:hint="eastAsia"/>
        </w:rPr>
        <w:t>缔约国应该：</w:t>
      </w:r>
      <w:r w:rsidR="00A72768" w:rsidRPr="00EB1D7D">
        <w:rPr>
          <w:rFonts w:eastAsia="黑体" w:hint="eastAsia"/>
        </w:rPr>
        <w:t>(</w:t>
      </w:r>
      <w:r>
        <w:rPr>
          <w:rFonts w:eastAsia="黑体" w:hint="eastAsia"/>
        </w:rPr>
        <w:t>a</w:t>
      </w:r>
      <w:r w:rsidR="00A72768" w:rsidRPr="00EB1D7D">
        <w:rPr>
          <w:rFonts w:eastAsia="黑体" w:hint="eastAsia"/>
        </w:rPr>
        <w:t xml:space="preserve">) </w:t>
      </w:r>
      <w:r w:rsidR="00A72768" w:rsidRPr="00EB1D7D">
        <w:rPr>
          <w:rFonts w:eastAsia="黑体" w:hint="eastAsia"/>
        </w:rPr>
        <w:t>提供有效保护，从法律上和实践中防止基于性取向和性别认同的一切形式的歧视和暴力，并确保不容忍此种歧视和暴力，对这种行为予以适当处理和补救；</w:t>
      </w:r>
      <w:r w:rsidR="00A72768" w:rsidRPr="00EB1D7D">
        <w:rPr>
          <w:rFonts w:eastAsia="黑体" w:hint="eastAsia"/>
        </w:rPr>
        <w:t>(</w:t>
      </w:r>
      <w:r>
        <w:rPr>
          <w:rFonts w:eastAsia="黑体" w:hint="eastAsia"/>
        </w:rPr>
        <w:t>b</w:t>
      </w:r>
      <w:r w:rsidR="00A72768" w:rsidRPr="00EB1D7D">
        <w:rPr>
          <w:rFonts w:eastAsia="黑体" w:hint="eastAsia"/>
        </w:rPr>
        <w:t xml:space="preserve">) </w:t>
      </w:r>
      <w:r w:rsidR="00A72768" w:rsidRPr="00EB1D7D">
        <w:rPr>
          <w:rFonts w:eastAsia="黑体" w:hint="eastAsia"/>
        </w:rPr>
        <w:t>打击恐惧同性恋和跨性别者的言论，包括向执法人员和其他官员提供适当培训，消除对男女同性恋、双性恋和跨性别者的歧视态度，并面向公众开展类似的提高认识活动；</w:t>
      </w:r>
      <w:r w:rsidR="00A72768" w:rsidRPr="00EB1D7D">
        <w:rPr>
          <w:rFonts w:eastAsia="黑体" w:hint="eastAsia"/>
        </w:rPr>
        <w:t>(</w:t>
      </w:r>
      <w:r>
        <w:rPr>
          <w:rFonts w:eastAsia="黑体" w:hint="eastAsia"/>
        </w:rPr>
        <w:t>c</w:t>
      </w:r>
      <w:r w:rsidR="00A72768" w:rsidRPr="00EB1D7D">
        <w:rPr>
          <w:rFonts w:eastAsia="黑体" w:hint="eastAsia"/>
        </w:rPr>
        <w:t xml:space="preserve">) </w:t>
      </w:r>
      <w:r w:rsidR="00A72768" w:rsidRPr="00EB1D7D">
        <w:rPr>
          <w:rFonts w:eastAsia="黑体" w:hint="eastAsia"/>
        </w:rPr>
        <w:t>调查执法实践，以确保不对男女同性恋、双性恋和跨性别者进行登记，并终止任何此类不当干涉其权利</w:t>
      </w:r>
      <w:r w:rsidR="00A72768" w:rsidRPr="00EB1D7D">
        <w:rPr>
          <w:rFonts w:eastAsia="黑体" w:hint="eastAsia"/>
        </w:rPr>
        <w:t>(</w:t>
      </w:r>
      <w:r w:rsidR="00A72768" w:rsidRPr="00EB1D7D">
        <w:rPr>
          <w:rFonts w:eastAsia="黑体" w:hint="eastAsia"/>
        </w:rPr>
        <w:t>包括隐私、自由和安全权</w:t>
      </w:r>
      <w:r w:rsidR="00A72768" w:rsidRPr="00EB1D7D">
        <w:rPr>
          <w:rFonts w:eastAsia="黑体" w:hint="eastAsia"/>
        </w:rPr>
        <w:t>)</w:t>
      </w:r>
      <w:r w:rsidR="00A72768" w:rsidRPr="00EB1D7D">
        <w:rPr>
          <w:rFonts w:eastAsia="黑体" w:hint="eastAsia"/>
        </w:rPr>
        <w:t>的做法。</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男女平等</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17</w:t>
      </w:r>
      <w:r w:rsidR="00A72768" w:rsidRPr="00C9143B">
        <w:rPr>
          <w:rFonts w:hint="eastAsia"/>
        </w:rPr>
        <w:t>.</w:t>
      </w:r>
      <w:r w:rsidR="00A72768" w:rsidRPr="00C9143B">
        <w:rPr>
          <w:rFonts w:hint="eastAsia"/>
        </w:rPr>
        <w:tab/>
      </w:r>
      <w:r w:rsidR="00A72768" w:rsidRPr="00C9143B">
        <w:rPr>
          <w:rFonts w:hint="eastAsia"/>
        </w:rPr>
        <w:t>委员会欢迎为促进性别平等采取的措施，包括</w:t>
      </w:r>
      <w:r>
        <w:rPr>
          <w:rFonts w:hint="eastAsia"/>
        </w:rPr>
        <w:t>“</w:t>
      </w:r>
      <w:r>
        <w:rPr>
          <w:rFonts w:hint="eastAsia"/>
        </w:rPr>
        <w:t>2</w:t>
      </w:r>
      <w:r w:rsidR="00A72768" w:rsidRPr="00C9143B">
        <w:rPr>
          <w:rFonts w:hint="eastAsia"/>
        </w:rPr>
        <w:t>0</w:t>
      </w:r>
      <w:r>
        <w:rPr>
          <w:rFonts w:hint="eastAsia"/>
        </w:rPr>
        <w:t>11</w:t>
      </w:r>
      <w:r w:rsidR="00A72768" w:rsidRPr="00C9143B">
        <w:rPr>
          <w:rFonts w:hint="eastAsia"/>
        </w:rPr>
        <w:t>-</w:t>
      </w:r>
      <w:r>
        <w:rPr>
          <w:rFonts w:hint="eastAsia"/>
        </w:rPr>
        <w:t>2</w:t>
      </w:r>
      <w:r w:rsidR="00A72768" w:rsidRPr="00C9143B">
        <w:rPr>
          <w:rFonts w:hint="eastAsia"/>
        </w:rPr>
        <w:t>0</w:t>
      </w:r>
      <w:r>
        <w:rPr>
          <w:rFonts w:hint="eastAsia"/>
        </w:rPr>
        <w:t>2</w:t>
      </w:r>
      <w:r w:rsidR="00A72768" w:rsidRPr="00C9143B">
        <w:rPr>
          <w:rFonts w:hint="eastAsia"/>
        </w:rPr>
        <w:t>0</w:t>
      </w:r>
      <w:r w:rsidR="00A72768" w:rsidRPr="00C9143B">
        <w:rPr>
          <w:rFonts w:hint="eastAsia"/>
        </w:rPr>
        <w:t>年关于促进妇女作用的国家战略</w:t>
      </w:r>
      <w:r>
        <w:rPr>
          <w:rFonts w:hint="eastAsia"/>
        </w:rPr>
        <w:t>”</w:t>
      </w:r>
      <w:r w:rsidR="00A72768" w:rsidRPr="00C9143B">
        <w:rPr>
          <w:rFonts w:hint="eastAsia"/>
        </w:rPr>
        <w:t>和</w:t>
      </w:r>
      <w:r>
        <w:rPr>
          <w:rFonts w:hint="eastAsia"/>
        </w:rPr>
        <w:t>“</w:t>
      </w:r>
      <w:r>
        <w:rPr>
          <w:rFonts w:hint="eastAsia"/>
        </w:rPr>
        <w:t>2</w:t>
      </w:r>
      <w:r w:rsidR="00A72768" w:rsidRPr="00C9143B">
        <w:rPr>
          <w:rFonts w:hint="eastAsia"/>
        </w:rPr>
        <w:t>0</w:t>
      </w:r>
      <w:r>
        <w:rPr>
          <w:rFonts w:hint="eastAsia"/>
        </w:rPr>
        <w:t>15</w:t>
      </w:r>
      <w:r w:rsidR="00A72768" w:rsidRPr="00C9143B">
        <w:rPr>
          <w:rFonts w:hint="eastAsia"/>
        </w:rPr>
        <w:t>-</w:t>
      </w:r>
      <w:r>
        <w:rPr>
          <w:rFonts w:hint="eastAsia"/>
        </w:rPr>
        <w:t>2</w:t>
      </w:r>
      <w:r w:rsidR="00A72768" w:rsidRPr="00C9143B">
        <w:rPr>
          <w:rFonts w:hint="eastAsia"/>
        </w:rPr>
        <w:t>0</w:t>
      </w:r>
      <w:r>
        <w:rPr>
          <w:rFonts w:hint="eastAsia"/>
        </w:rPr>
        <w:t>2</w:t>
      </w:r>
      <w:r w:rsidR="00A72768" w:rsidRPr="00C9143B">
        <w:rPr>
          <w:rFonts w:hint="eastAsia"/>
        </w:rPr>
        <w:t>0</w:t>
      </w:r>
      <w:r w:rsidR="00A72768" w:rsidRPr="00C9143B">
        <w:rPr>
          <w:rFonts w:hint="eastAsia"/>
        </w:rPr>
        <w:t>年行动计划</w:t>
      </w:r>
      <w:r>
        <w:rPr>
          <w:rFonts w:hint="eastAsia"/>
        </w:rPr>
        <w:t>”</w:t>
      </w:r>
      <w:r w:rsidR="00A72768" w:rsidRPr="00C9143B">
        <w:rPr>
          <w:rFonts w:hint="eastAsia"/>
        </w:rPr>
        <w:t>，但感到关切的是：</w:t>
      </w:r>
      <w:r w:rsidR="00A72768" w:rsidRPr="00C9143B">
        <w:rPr>
          <w:rFonts w:hint="eastAsia"/>
        </w:rPr>
        <w:t>(</w:t>
      </w:r>
      <w:r>
        <w:rPr>
          <w:rFonts w:hint="eastAsia"/>
        </w:rPr>
        <w:t>a</w:t>
      </w:r>
      <w:r w:rsidR="00A72768" w:rsidRPr="00C9143B">
        <w:rPr>
          <w:rFonts w:hint="eastAsia"/>
        </w:rPr>
        <w:t xml:space="preserve">) </w:t>
      </w:r>
      <w:r w:rsidR="00A72768" w:rsidRPr="00C9143B">
        <w:rPr>
          <w:rFonts w:hint="eastAsia"/>
        </w:rPr>
        <w:t>政治和公共生活中，包括议会、行政机构</w:t>
      </w:r>
      <w:r w:rsidR="00A72768" w:rsidRPr="00C9143B">
        <w:rPr>
          <w:rFonts w:hint="eastAsia"/>
        </w:rPr>
        <w:t>(</w:t>
      </w:r>
      <w:r w:rsidR="00A72768" w:rsidRPr="00C9143B">
        <w:rPr>
          <w:rFonts w:hint="eastAsia"/>
        </w:rPr>
        <w:t>含地方行政机构和地方自治机构</w:t>
      </w:r>
      <w:r w:rsidR="00A72768" w:rsidRPr="00C9143B">
        <w:rPr>
          <w:rFonts w:hint="eastAsia"/>
        </w:rPr>
        <w:t>)</w:t>
      </w:r>
      <w:r w:rsidR="00A72768" w:rsidRPr="00C9143B">
        <w:rPr>
          <w:rFonts w:hint="eastAsia"/>
        </w:rPr>
        <w:t>以及司法机关中的女性比例仍然低下；</w:t>
      </w:r>
      <w:r w:rsidR="00A72768" w:rsidRPr="00C9143B">
        <w:rPr>
          <w:rFonts w:hint="eastAsia"/>
        </w:rPr>
        <w:t>(</w:t>
      </w:r>
      <w:r>
        <w:rPr>
          <w:rFonts w:hint="eastAsia"/>
        </w:rPr>
        <w:t>b</w:t>
      </w:r>
      <w:r w:rsidR="00A72768" w:rsidRPr="00C9143B">
        <w:rPr>
          <w:rFonts w:hint="eastAsia"/>
        </w:rPr>
        <w:t xml:space="preserve">) </w:t>
      </w:r>
      <w:r w:rsidR="00A72768" w:rsidRPr="00C9143B">
        <w:rPr>
          <w:rFonts w:hint="eastAsia"/>
        </w:rPr>
        <w:t>一夫多妻制尽管受到法律禁止，但据报道实际上仍然存在，包括大量宗教婚姻</w:t>
      </w:r>
      <w:r w:rsidR="00A72768" w:rsidRPr="00D96031">
        <w:rPr>
          <w:rFonts w:hint="eastAsia"/>
        </w:rPr>
        <w:t>(</w:t>
      </w:r>
      <w:r>
        <w:rPr>
          <w:rFonts w:hint="eastAsia"/>
        </w:rPr>
        <w:t>nikokh</w:t>
      </w:r>
      <w:r w:rsidR="00A72768" w:rsidRPr="00C9143B">
        <w:rPr>
          <w:rFonts w:hint="eastAsia"/>
        </w:rPr>
        <w:t>)(</w:t>
      </w:r>
      <w:r w:rsidR="00A72768" w:rsidRPr="00C9143B">
        <w:rPr>
          <w:rFonts w:hint="eastAsia"/>
        </w:rPr>
        <w:t>第二条、第三条、第二十五条和第二十六条</w:t>
      </w:r>
      <w:r w:rsidR="00A72768" w:rsidRPr="00C9143B">
        <w:rPr>
          <w:rFonts w:hint="eastAsia"/>
        </w:rPr>
        <w:t>)</w:t>
      </w:r>
      <w:r w:rsidR="00A72768" w:rsidRPr="00C9143B">
        <w:rPr>
          <w:rFonts w:hint="eastAsia"/>
        </w:rPr>
        <w:t>。</w:t>
      </w:r>
    </w:p>
    <w:p w:rsidR="00A72768" w:rsidRPr="00EB1D7D"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18</w:t>
      </w:r>
      <w:r w:rsidR="00A72768" w:rsidRPr="00EB1D7D">
        <w:rPr>
          <w:rFonts w:eastAsia="黑体" w:hint="eastAsia"/>
        </w:rPr>
        <w:t>.</w:t>
      </w:r>
      <w:r w:rsidR="00A72768" w:rsidRPr="00EB1D7D">
        <w:rPr>
          <w:rFonts w:eastAsia="黑体" w:hint="eastAsia"/>
        </w:rPr>
        <w:tab/>
      </w:r>
      <w:r w:rsidR="00A72768" w:rsidRPr="00EB1D7D">
        <w:rPr>
          <w:rFonts w:eastAsia="黑体" w:hint="eastAsia"/>
        </w:rPr>
        <w:t>缔约国应加强旨在确保性别平等的措施，包括通过：</w:t>
      </w:r>
      <w:r w:rsidR="00A72768" w:rsidRPr="00EB1D7D">
        <w:rPr>
          <w:rFonts w:eastAsia="黑体" w:hint="eastAsia"/>
        </w:rPr>
        <w:t>(</w:t>
      </w:r>
      <w:r>
        <w:rPr>
          <w:rFonts w:eastAsia="黑体" w:hint="eastAsia"/>
        </w:rPr>
        <w:t>a</w:t>
      </w:r>
      <w:r w:rsidR="00A72768" w:rsidRPr="00EB1D7D">
        <w:rPr>
          <w:rFonts w:eastAsia="黑体" w:hint="eastAsia"/>
        </w:rPr>
        <w:t xml:space="preserve">) </w:t>
      </w:r>
      <w:r w:rsidR="00A72768" w:rsidRPr="00EB1D7D">
        <w:rPr>
          <w:rFonts w:eastAsia="黑体" w:hint="eastAsia"/>
        </w:rPr>
        <w:t>加紧努力，在特定时间内实现政治和公共生活中，包括议会、国家和地方行政机构及司法机关的女性比例平等，尤其是在决策职位上的女性比例平等，如果必要，可以通过适当的特别临时措施，以便实施《公约》条款；</w:t>
      </w:r>
      <w:r w:rsidR="00A72768" w:rsidRPr="00EB1D7D">
        <w:rPr>
          <w:rFonts w:eastAsia="黑体" w:hint="eastAsia"/>
        </w:rPr>
        <w:t>(</w:t>
      </w:r>
      <w:r>
        <w:rPr>
          <w:rFonts w:eastAsia="黑体" w:hint="eastAsia"/>
        </w:rPr>
        <w:t>b</w:t>
      </w:r>
      <w:r w:rsidR="00A72768" w:rsidRPr="00EB1D7D">
        <w:rPr>
          <w:rFonts w:eastAsia="黑体" w:hint="eastAsia"/>
        </w:rPr>
        <w:t xml:space="preserve">) </w:t>
      </w:r>
      <w:r w:rsidR="00A72768" w:rsidRPr="00EB1D7D">
        <w:rPr>
          <w:rFonts w:eastAsia="黑体" w:hint="eastAsia"/>
        </w:rPr>
        <w:t>从法律上有效地强制禁止一夫多妻制，并开展有针对性的提升认识社区活动。</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暴力侵害妇女，包括家庭暴力</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19</w:t>
      </w:r>
      <w:r w:rsidR="00A72768" w:rsidRPr="00C9143B">
        <w:rPr>
          <w:rFonts w:hint="eastAsia"/>
        </w:rPr>
        <w:t>.</w:t>
      </w:r>
      <w:r w:rsidR="00A72768" w:rsidRPr="00C9143B">
        <w:rPr>
          <w:rFonts w:hint="eastAsia"/>
        </w:rPr>
        <w:tab/>
      </w:r>
      <w:r w:rsidR="00A72768" w:rsidRPr="00C9143B">
        <w:rPr>
          <w:rFonts w:hint="eastAsia"/>
        </w:rPr>
        <w:t>委员会欢迎为打击暴力侵害妇女行为</w:t>
      </w:r>
      <w:r w:rsidR="00A72768" w:rsidRPr="00C9143B">
        <w:rPr>
          <w:rFonts w:hint="eastAsia"/>
        </w:rPr>
        <w:t>(</w:t>
      </w:r>
      <w:r w:rsidR="00A72768" w:rsidRPr="00C9143B">
        <w:rPr>
          <w:rFonts w:hint="eastAsia"/>
        </w:rPr>
        <w:t>包括家庭暴力</w:t>
      </w:r>
      <w:r w:rsidR="00A72768" w:rsidRPr="00C9143B">
        <w:rPr>
          <w:rFonts w:hint="eastAsia"/>
        </w:rPr>
        <w:t>)</w:t>
      </w:r>
      <w:r w:rsidR="00A72768" w:rsidRPr="00C9143B">
        <w:rPr>
          <w:rFonts w:hint="eastAsia"/>
        </w:rPr>
        <w:t>采取的各种措施，如</w:t>
      </w:r>
      <w:r w:rsidR="00A72768" w:rsidRPr="00C878FE">
        <w:rPr>
          <w:rFonts w:hint="eastAsia"/>
          <w:spacing w:val="-4"/>
        </w:rPr>
        <w:t>《</w:t>
      </w:r>
      <w:r>
        <w:rPr>
          <w:rFonts w:hint="eastAsia"/>
          <w:spacing w:val="-4"/>
        </w:rPr>
        <w:t>2</w:t>
      </w:r>
      <w:r w:rsidR="00A72768" w:rsidRPr="00C878FE">
        <w:rPr>
          <w:rFonts w:hint="eastAsia"/>
          <w:spacing w:val="-4"/>
        </w:rPr>
        <w:t>0</w:t>
      </w:r>
      <w:r>
        <w:rPr>
          <w:rFonts w:hint="eastAsia"/>
          <w:spacing w:val="-4"/>
        </w:rPr>
        <w:t>14</w:t>
      </w:r>
      <w:r w:rsidR="00A72768" w:rsidRPr="00C878FE">
        <w:rPr>
          <w:rFonts w:hint="eastAsia"/>
          <w:spacing w:val="-4"/>
        </w:rPr>
        <w:t>-</w:t>
      </w:r>
      <w:r>
        <w:rPr>
          <w:rFonts w:hint="eastAsia"/>
          <w:spacing w:val="-4"/>
        </w:rPr>
        <w:t>2</w:t>
      </w:r>
      <w:r w:rsidR="00A72768" w:rsidRPr="00C878FE">
        <w:rPr>
          <w:rFonts w:hint="eastAsia"/>
          <w:spacing w:val="-4"/>
        </w:rPr>
        <w:t>0</w:t>
      </w:r>
      <w:r>
        <w:rPr>
          <w:rFonts w:hint="eastAsia"/>
          <w:spacing w:val="-4"/>
        </w:rPr>
        <w:t>23</w:t>
      </w:r>
      <w:r w:rsidR="00A72768" w:rsidRPr="00C878FE">
        <w:rPr>
          <w:rFonts w:hint="eastAsia"/>
          <w:spacing w:val="-4"/>
        </w:rPr>
        <w:t>年国家防止家庭暴力方案》，但仍感关切的是</w:t>
      </w:r>
      <w:r w:rsidR="00A72768" w:rsidRPr="00C878FE">
        <w:rPr>
          <w:rFonts w:hint="eastAsia"/>
          <w:spacing w:val="-4"/>
        </w:rPr>
        <w:t>(</w:t>
      </w:r>
      <w:r w:rsidR="00A72768" w:rsidRPr="00C878FE">
        <w:rPr>
          <w:rFonts w:hint="eastAsia"/>
          <w:spacing w:val="-4"/>
        </w:rPr>
        <w:t>见</w:t>
      </w:r>
      <w:r>
        <w:rPr>
          <w:rFonts w:hint="eastAsia"/>
          <w:spacing w:val="-4"/>
        </w:rPr>
        <w:t>CCPR</w:t>
      </w:r>
      <w:r w:rsidR="00A72768" w:rsidRPr="00C878FE">
        <w:rPr>
          <w:rFonts w:hint="eastAsia"/>
          <w:spacing w:val="-4"/>
        </w:rPr>
        <w:t>/</w:t>
      </w:r>
      <w:r>
        <w:rPr>
          <w:rFonts w:hint="eastAsia"/>
          <w:spacing w:val="-4"/>
        </w:rPr>
        <w:t>C</w:t>
      </w:r>
      <w:r w:rsidR="00A72768" w:rsidRPr="00C878FE">
        <w:rPr>
          <w:rFonts w:hint="eastAsia"/>
          <w:spacing w:val="-4"/>
        </w:rPr>
        <w:t>/</w:t>
      </w:r>
      <w:r>
        <w:rPr>
          <w:rFonts w:hint="eastAsia"/>
          <w:spacing w:val="-4"/>
        </w:rPr>
        <w:t>TJK</w:t>
      </w:r>
      <w:r w:rsidR="00A72768" w:rsidRPr="00C878FE">
        <w:rPr>
          <w:rFonts w:hint="eastAsia"/>
          <w:spacing w:val="-4"/>
        </w:rPr>
        <w:t>/</w:t>
      </w:r>
      <w:r>
        <w:rPr>
          <w:rFonts w:hint="eastAsia"/>
          <w:spacing w:val="-4"/>
        </w:rPr>
        <w:t>CO</w:t>
      </w:r>
      <w:r w:rsidR="00A72768" w:rsidRPr="00C878FE">
        <w:rPr>
          <w:rFonts w:hint="eastAsia"/>
          <w:spacing w:val="-4"/>
        </w:rPr>
        <w:t>/</w:t>
      </w:r>
      <w:r>
        <w:rPr>
          <w:rFonts w:hint="eastAsia"/>
          <w:spacing w:val="-4"/>
        </w:rPr>
        <w:t>2,</w:t>
      </w:r>
      <w:r w:rsidR="006812B5">
        <w:rPr>
          <w:spacing w:val="-4"/>
        </w:rPr>
        <w:t xml:space="preserve"> </w:t>
      </w:r>
      <w:r w:rsidR="00A72768" w:rsidRPr="00C9143B">
        <w:rPr>
          <w:rFonts w:hint="eastAsia"/>
        </w:rPr>
        <w:t>第</w:t>
      </w:r>
      <w:r>
        <w:rPr>
          <w:rFonts w:hint="eastAsia"/>
        </w:rPr>
        <w:t>7</w:t>
      </w:r>
      <w:r w:rsidR="00A72768" w:rsidRPr="00C9143B">
        <w:rPr>
          <w:rFonts w:hint="eastAsia"/>
        </w:rPr>
        <w:t>段</w:t>
      </w:r>
      <w:r w:rsidR="00A72768" w:rsidRPr="00C9143B">
        <w:rPr>
          <w:rFonts w:hint="eastAsia"/>
        </w:rPr>
        <w:t>)</w:t>
      </w:r>
      <w:r w:rsidR="00A72768" w:rsidRPr="00C9143B">
        <w:rPr>
          <w:rFonts w:hint="eastAsia"/>
        </w:rPr>
        <w:t>，家庭暴力仍然盛行，而且报道极不充分。缔约国</w:t>
      </w:r>
      <w:r>
        <w:rPr>
          <w:rFonts w:hint="eastAsia"/>
        </w:rPr>
        <w:t>2</w:t>
      </w:r>
      <w:r w:rsidR="00A72768" w:rsidRPr="00C9143B">
        <w:rPr>
          <w:rFonts w:hint="eastAsia"/>
        </w:rPr>
        <w:t>0</w:t>
      </w:r>
      <w:r>
        <w:rPr>
          <w:rFonts w:hint="eastAsia"/>
        </w:rPr>
        <w:t>17</w:t>
      </w:r>
      <w:r w:rsidR="00A72768" w:rsidRPr="00C9143B">
        <w:rPr>
          <w:rFonts w:hint="eastAsia"/>
        </w:rPr>
        <w:t>年开展的医学统计研究结果显示，</w:t>
      </w:r>
      <w:r>
        <w:rPr>
          <w:rFonts w:hint="eastAsia"/>
        </w:rPr>
        <w:t>8</w:t>
      </w:r>
      <w:r w:rsidR="00A72768" w:rsidRPr="00C9143B">
        <w:rPr>
          <w:rFonts w:hint="eastAsia"/>
        </w:rPr>
        <w:t>0%</w:t>
      </w:r>
      <w:r w:rsidR="00A72768" w:rsidRPr="00C9143B">
        <w:rPr>
          <w:rFonts w:hint="eastAsia"/>
        </w:rPr>
        <w:t>的妇女会在家庭内部处理家庭暴力，只有</w:t>
      </w:r>
      <w:r>
        <w:rPr>
          <w:rFonts w:hint="eastAsia"/>
        </w:rPr>
        <w:t>6</w:t>
      </w:r>
      <w:r w:rsidR="00A72768" w:rsidRPr="00C9143B">
        <w:rPr>
          <w:rFonts w:hint="eastAsia"/>
        </w:rPr>
        <w:t>%</w:t>
      </w:r>
      <w:r w:rsidR="00A72768" w:rsidRPr="00C9143B">
        <w:rPr>
          <w:rFonts w:hint="eastAsia"/>
        </w:rPr>
        <w:t>的妇女会诉诸执法机构或寻求律师援助。委员会感到关切的还有，较之于报告的家庭暴力案件数目，刑事诉讼数量很少</w:t>
      </w:r>
      <w:r w:rsidR="00A72768" w:rsidRPr="00C9143B">
        <w:rPr>
          <w:rFonts w:hint="eastAsia"/>
        </w:rPr>
        <w:t>(</w:t>
      </w:r>
      <w:r w:rsidR="00A72768" w:rsidRPr="00C9143B">
        <w:rPr>
          <w:rFonts w:hint="eastAsia"/>
        </w:rPr>
        <w:t>第二条、第三条、第七条和第二十六条</w:t>
      </w:r>
      <w:r w:rsidR="00A72768" w:rsidRPr="00C9143B">
        <w:rPr>
          <w:rFonts w:hint="eastAsia"/>
        </w:rPr>
        <w:t>)</w:t>
      </w:r>
      <w:r w:rsidR="00A72768" w:rsidRPr="00C9143B">
        <w:rPr>
          <w:rFonts w:hint="eastAsia"/>
        </w:rPr>
        <w:t>。</w:t>
      </w:r>
    </w:p>
    <w:p w:rsidR="00A72768" w:rsidRPr="00EB1D7D"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2</w:t>
      </w:r>
      <w:r w:rsidR="00A72768" w:rsidRPr="00EB1D7D">
        <w:rPr>
          <w:rFonts w:eastAsia="黑体" w:hint="eastAsia"/>
        </w:rPr>
        <w:t>0.</w:t>
      </w:r>
      <w:r w:rsidR="00A72768" w:rsidRPr="00EB1D7D">
        <w:rPr>
          <w:rFonts w:eastAsia="黑体" w:hint="eastAsia"/>
        </w:rPr>
        <w:tab/>
      </w:r>
      <w:r w:rsidR="00A72768" w:rsidRPr="00EB1D7D">
        <w:rPr>
          <w:rFonts w:eastAsia="黑体" w:hint="eastAsia"/>
        </w:rPr>
        <w:t>缔约国应加倍努力，有效预防和打击一切形式的暴力侵害妇女行为，包括通过：</w:t>
      </w:r>
    </w:p>
    <w:p w:rsidR="00A72768" w:rsidRPr="00EB1D7D" w:rsidRDefault="00A72768" w:rsidP="00A72768">
      <w:pPr>
        <w:pStyle w:val="SingleTxtGC"/>
        <w:tabs>
          <w:tab w:val="clear" w:pos="431"/>
          <w:tab w:val="clear" w:pos="1134"/>
          <w:tab w:val="clear" w:pos="1565"/>
          <w:tab w:val="clear" w:pos="1996"/>
          <w:tab w:val="clear" w:pos="2427"/>
          <w:tab w:val="left" w:pos="1701"/>
        </w:tabs>
        <w:rPr>
          <w:rFonts w:eastAsia="黑体"/>
        </w:rPr>
      </w:pPr>
      <w:r w:rsidRPr="00EB1D7D">
        <w:rPr>
          <w:rFonts w:eastAsia="黑体" w:hint="eastAsia"/>
        </w:rPr>
        <w:tab/>
        <w:t>(</w:t>
      </w:r>
      <w:r w:rsidR="00A553FE">
        <w:rPr>
          <w:rFonts w:eastAsia="黑体" w:hint="eastAsia"/>
        </w:rPr>
        <w:t>a</w:t>
      </w:r>
      <w:r w:rsidRPr="00EB1D7D">
        <w:rPr>
          <w:rFonts w:eastAsia="黑体" w:hint="eastAsia"/>
        </w:rPr>
        <w:t>)</w:t>
      </w:r>
      <w:r w:rsidRPr="00EB1D7D">
        <w:rPr>
          <w:rFonts w:eastAsia="黑体" w:hint="eastAsia"/>
        </w:rPr>
        <w:tab/>
      </w:r>
      <w:r w:rsidRPr="00EB1D7D">
        <w:rPr>
          <w:rFonts w:eastAsia="黑体" w:hint="eastAsia"/>
        </w:rPr>
        <w:t>加强预防措施，包括通过启动和开展有关暴力侵害妇女行为不可接受及其负面影响的提升认识和教育活动，以及通过系统告知妇女她们的权利以及获得保护、援助和补救的可用途径；</w:t>
      </w:r>
    </w:p>
    <w:p w:rsidR="00A72768" w:rsidRPr="00EB1D7D" w:rsidRDefault="00A72768" w:rsidP="00A72768">
      <w:pPr>
        <w:pStyle w:val="SingleTxtGC"/>
        <w:tabs>
          <w:tab w:val="clear" w:pos="431"/>
          <w:tab w:val="clear" w:pos="1134"/>
          <w:tab w:val="clear" w:pos="1565"/>
          <w:tab w:val="clear" w:pos="1996"/>
          <w:tab w:val="clear" w:pos="2427"/>
          <w:tab w:val="left" w:pos="1701"/>
        </w:tabs>
        <w:rPr>
          <w:rFonts w:eastAsia="黑体"/>
        </w:rPr>
      </w:pPr>
      <w:r w:rsidRPr="00EB1D7D">
        <w:rPr>
          <w:rFonts w:eastAsia="黑体" w:hint="eastAsia"/>
        </w:rPr>
        <w:tab/>
        <w:t>(</w:t>
      </w:r>
      <w:r w:rsidR="00A553FE">
        <w:rPr>
          <w:rFonts w:eastAsia="黑体" w:hint="eastAsia"/>
        </w:rPr>
        <w:t>b</w:t>
      </w:r>
      <w:r w:rsidRPr="00EB1D7D">
        <w:rPr>
          <w:rFonts w:eastAsia="黑体" w:hint="eastAsia"/>
        </w:rPr>
        <w:t>)</w:t>
      </w:r>
      <w:r w:rsidRPr="00EB1D7D">
        <w:rPr>
          <w:rFonts w:eastAsia="黑体" w:hint="eastAsia"/>
        </w:rPr>
        <w:tab/>
      </w:r>
      <w:r w:rsidRPr="00EB1D7D">
        <w:rPr>
          <w:rFonts w:eastAsia="黑体" w:hint="eastAsia"/>
        </w:rPr>
        <w:t>建立有效机制，鼓励举报暴力侵害妇女案件；</w:t>
      </w:r>
    </w:p>
    <w:p w:rsidR="00A72768" w:rsidRPr="00EB1D7D" w:rsidRDefault="00A72768" w:rsidP="00A72768">
      <w:pPr>
        <w:pStyle w:val="SingleTxtGC"/>
        <w:tabs>
          <w:tab w:val="clear" w:pos="431"/>
          <w:tab w:val="clear" w:pos="1134"/>
          <w:tab w:val="clear" w:pos="1565"/>
          <w:tab w:val="clear" w:pos="1996"/>
          <w:tab w:val="clear" w:pos="2427"/>
          <w:tab w:val="left" w:pos="1701"/>
        </w:tabs>
        <w:rPr>
          <w:rFonts w:eastAsia="黑体"/>
        </w:rPr>
      </w:pPr>
      <w:r w:rsidRPr="00EB1D7D">
        <w:rPr>
          <w:rFonts w:eastAsia="黑体" w:hint="eastAsia"/>
        </w:rPr>
        <w:tab/>
        <w:t>(</w:t>
      </w:r>
      <w:r w:rsidR="00A553FE">
        <w:rPr>
          <w:rFonts w:eastAsia="黑体" w:hint="eastAsia"/>
        </w:rPr>
        <w:t>c</w:t>
      </w:r>
      <w:r w:rsidRPr="00EB1D7D">
        <w:rPr>
          <w:rFonts w:eastAsia="黑体" w:hint="eastAsia"/>
        </w:rPr>
        <w:t>)</w:t>
      </w:r>
      <w:r w:rsidRPr="00EB1D7D">
        <w:rPr>
          <w:rFonts w:eastAsia="黑体" w:hint="eastAsia"/>
        </w:rPr>
        <w:tab/>
      </w:r>
      <w:r w:rsidRPr="00EB1D7D">
        <w:rPr>
          <w:rFonts w:eastAsia="黑体" w:hint="eastAsia"/>
        </w:rPr>
        <w:t>确保执法人员、检察官和其他有关的利益攸关方都接受有关以性别敏感方式侦查、处理和调查暴力侵害妇女案件的适当培训；</w:t>
      </w:r>
    </w:p>
    <w:p w:rsidR="00A72768" w:rsidRPr="00EB1D7D" w:rsidRDefault="00A72768" w:rsidP="00A72768">
      <w:pPr>
        <w:pStyle w:val="SingleTxtGC"/>
        <w:tabs>
          <w:tab w:val="clear" w:pos="431"/>
          <w:tab w:val="clear" w:pos="1134"/>
          <w:tab w:val="clear" w:pos="1565"/>
          <w:tab w:val="clear" w:pos="1996"/>
          <w:tab w:val="clear" w:pos="2427"/>
          <w:tab w:val="left" w:pos="1701"/>
        </w:tabs>
        <w:rPr>
          <w:rFonts w:eastAsia="黑体"/>
        </w:rPr>
      </w:pPr>
      <w:r w:rsidRPr="00EB1D7D">
        <w:rPr>
          <w:rFonts w:eastAsia="黑体" w:hint="eastAsia"/>
        </w:rPr>
        <w:tab/>
        <w:t>(</w:t>
      </w:r>
      <w:r w:rsidR="00A553FE">
        <w:rPr>
          <w:rFonts w:eastAsia="黑体" w:hint="eastAsia"/>
        </w:rPr>
        <w:t>d</w:t>
      </w:r>
      <w:r w:rsidRPr="00EB1D7D">
        <w:rPr>
          <w:rFonts w:eastAsia="黑体" w:hint="eastAsia"/>
        </w:rPr>
        <w:t>)</w:t>
      </w:r>
      <w:r w:rsidRPr="00EB1D7D">
        <w:rPr>
          <w:rFonts w:eastAsia="黑体" w:hint="eastAsia"/>
        </w:rPr>
        <w:tab/>
      </w:r>
      <w:r w:rsidRPr="00EB1D7D">
        <w:rPr>
          <w:rFonts w:eastAsia="黑体" w:hint="eastAsia"/>
        </w:rPr>
        <w:t>确保立即彻底调查暴力侵害妇女案件，将犯罪人绳之以法，并确保受害者可以获得有效补救和保护手段，包括在全国范围内设立数量足够、安全可靠、资金充足的庇护所</w:t>
      </w:r>
      <w:r w:rsidRPr="00EB1D7D">
        <w:rPr>
          <w:rFonts w:eastAsia="黑体" w:hint="eastAsia"/>
        </w:rPr>
        <w:t>/</w:t>
      </w:r>
      <w:r w:rsidRPr="00EB1D7D">
        <w:rPr>
          <w:rFonts w:eastAsia="黑体" w:hint="eastAsia"/>
        </w:rPr>
        <w:t>危机中心，并提供适当支助服务。</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紧急状态</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21</w:t>
      </w:r>
      <w:r w:rsidR="00A72768" w:rsidRPr="00C9143B">
        <w:rPr>
          <w:rFonts w:hint="eastAsia"/>
        </w:rPr>
        <w:t>.</w:t>
      </w:r>
      <w:r w:rsidR="00A72768" w:rsidRPr="00C9143B">
        <w:rPr>
          <w:rFonts w:hint="eastAsia"/>
        </w:rPr>
        <w:tab/>
      </w:r>
      <w:r w:rsidR="00A72768" w:rsidRPr="00C9143B">
        <w:rPr>
          <w:rFonts w:hint="eastAsia"/>
        </w:rPr>
        <w:t>委员会感到关切的是，现有紧急状况管理条例，包括《紧急状态法》，似乎不符合《公约》第四条的程序和实质要求，而且据报道，缔约国一直在利用紧急权力，包括根据《电信法》和《反恐怖主义法》作为反恐措施，如在既无法院命令、亦未宣布正式紧急状态的情况下封锁因特网和移动通信服务</w:t>
      </w:r>
      <w:r w:rsidR="00A72768" w:rsidRPr="00C9143B">
        <w:rPr>
          <w:rFonts w:hint="eastAsia"/>
        </w:rPr>
        <w:t>(</w:t>
      </w:r>
      <w:r w:rsidR="00A72768" w:rsidRPr="00C9143B">
        <w:rPr>
          <w:rFonts w:hint="eastAsia"/>
        </w:rPr>
        <w:t>第四条</w:t>
      </w:r>
      <w:r w:rsidR="00A72768" w:rsidRPr="00C9143B">
        <w:rPr>
          <w:rFonts w:hint="eastAsia"/>
        </w:rPr>
        <w:t>)</w:t>
      </w:r>
      <w:r w:rsidR="00A72768" w:rsidRPr="00C9143B">
        <w:rPr>
          <w:rFonts w:hint="eastAsia"/>
        </w:rPr>
        <w:t>。</w:t>
      </w:r>
    </w:p>
    <w:p w:rsidR="00A72768" w:rsidRPr="00EB1D7D"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22</w:t>
      </w:r>
      <w:r w:rsidR="00A72768" w:rsidRPr="00EB1D7D">
        <w:rPr>
          <w:rFonts w:eastAsia="黑体" w:hint="eastAsia"/>
        </w:rPr>
        <w:t>.</w:t>
      </w:r>
      <w:r w:rsidR="00A72768" w:rsidRPr="00EB1D7D">
        <w:rPr>
          <w:rFonts w:eastAsia="黑体" w:hint="eastAsia"/>
        </w:rPr>
        <w:tab/>
      </w:r>
      <w:r w:rsidR="00A72768" w:rsidRPr="00EB1D7D">
        <w:rPr>
          <w:rFonts w:eastAsia="黑体" w:hint="eastAsia"/>
        </w:rPr>
        <w:t>缔约国应按照委员会关于紧急状态期间的克减问题的第</w:t>
      </w:r>
      <w:r>
        <w:rPr>
          <w:rFonts w:eastAsia="黑体" w:hint="eastAsia"/>
        </w:rPr>
        <w:t>29</w:t>
      </w:r>
      <w:r w:rsidR="00A72768" w:rsidRPr="00EB1D7D">
        <w:rPr>
          <w:rFonts w:eastAsia="黑体" w:hint="eastAsia"/>
        </w:rPr>
        <w:t>号一般性意见</w:t>
      </w:r>
      <w:r w:rsidR="00A72768" w:rsidRPr="00EB1D7D">
        <w:rPr>
          <w:rFonts w:eastAsia="黑体" w:hint="eastAsia"/>
        </w:rPr>
        <w:t>(</w:t>
      </w:r>
      <w:r>
        <w:rPr>
          <w:rFonts w:eastAsia="黑体" w:hint="eastAsia"/>
        </w:rPr>
        <w:t>2</w:t>
      </w:r>
      <w:r w:rsidR="00A72768" w:rsidRPr="00EB1D7D">
        <w:rPr>
          <w:rFonts w:eastAsia="黑体" w:hint="eastAsia"/>
        </w:rPr>
        <w:t>00</w:t>
      </w:r>
      <w:r>
        <w:rPr>
          <w:rFonts w:eastAsia="黑体" w:hint="eastAsia"/>
        </w:rPr>
        <w:t>1</w:t>
      </w:r>
      <w:r w:rsidR="00A72768" w:rsidRPr="00EB1D7D">
        <w:rPr>
          <w:rFonts w:eastAsia="黑体" w:hint="eastAsia"/>
        </w:rPr>
        <w:t>年</w:t>
      </w:r>
      <w:r w:rsidR="00A72768" w:rsidRPr="00EB1D7D">
        <w:rPr>
          <w:rFonts w:eastAsia="黑体" w:hint="eastAsia"/>
        </w:rPr>
        <w:t>)</w:t>
      </w:r>
      <w:r w:rsidR="00A72768" w:rsidRPr="00EB1D7D">
        <w:rPr>
          <w:rFonts w:eastAsia="黑体" w:hint="eastAsia"/>
        </w:rPr>
        <w:t>的解释，使其紧急状态管理条例和惯例完全符合《公约》第四条的要求，特别是确保任何克减《公约》权利的措施都必须严格限于紧急情势所需的范围之内，并确保不得克减《公约》不可克减的条款。</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打击恐怖主义和极端主义</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23</w:t>
      </w:r>
      <w:r w:rsidR="00A72768" w:rsidRPr="00C9143B">
        <w:rPr>
          <w:rFonts w:hint="eastAsia"/>
        </w:rPr>
        <w:t>.</w:t>
      </w:r>
      <w:r w:rsidR="00A72768" w:rsidRPr="00C9143B">
        <w:rPr>
          <w:rFonts w:hint="eastAsia"/>
        </w:rPr>
        <w:tab/>
      </w:r>
      <w:r w:rsidR="00A72768" w:rsidRPr="00C9143B">
        <w:rPr>
          <w:rFonts w:hint="eastAsia"/>
        </w:rPr>
        <w:t>委员会感到关切的是：</w:t>
      </w:r>
      <w:r w:rsidR="00A72768" w:rsidRPr="00C9143B">
        <w:rPr>
          <w:rFonts w:hint="eastAsia"/>
        </w:rPr>
        <w:t>(</w:t>
      </w:r>
      <w:r>
        <w:rPr>
          <w:rFonts w:hint="eastAsia"/>
        </w:rPr>
        <w:t>a</w:t>
      </w:r>
      <w:r w:rsidR="00A72768" w:rsidRPr="00C9143B">
        <w:rPr>
          <w:rFonts w:hint="eastAsia"/>
        </w:rPr>
        <w:t xml:space="preserve">) </w:t>
      </w:r>
      <w:r w:rsidR="00A72768" w:rsidRPr="00C9143B">
        <w:rPr>
          <w:rFonts w:hint="eastAsia"/>
        </w:rPr>
        <w:t>恐怖主义</w:t>
      </w:r>
      <w:r w:rsidR="00A72768" w:rsidRPr="00C9143B">
        <w:rPr>
          <w:rFonts w:hint="eastAsia"/>
        </w:rPr>
        <w:t>(</w:t>
      </w:r>
      <w:r>
        <w:rPr>
          <w:rFonts w:hint="eastAsia"/>
        </w:rPr>
        <w:t>1999</w:t>
      </w:r>
      <w:r w:rsidR="00A72768" w:rsidRPr="00C9143B">
        <w:rPr>
          <w:rFonts w:hint="eastAsia"/>
        </w:rPr>
        <w:t>年《反恐怖主义法》</w:t>
      </w:r>
      <w:r w:rsidR="00A72768" w:rsidRPr="00C9143B">
        <w:rPr>
          <w:rFonts w:hint="eastAsia"/>
        </w:rPr>
        <w:t>)</w:t>
      </w:r>
      <w:r w:rsidR="00A72768" w:rsidRPr="00C9143B">
        <w:rPr>
          <w:rFonts w:hint="eastAsia"/>
        </w:rPr>
        <w:t>、极端主义</w:t>
      </w:r>
      <w:r w:rsidR="00A72768" w:rsidRPr="00C9143B">
        <w:rPr>
          <w:rFonts w:hint="eastAsia"/>
        </w:rPr>
        <w:t>(</w:t>
      </w:r>
      <w:r>
        <w:rPr>
          <w:rFonts w:hint="eastAsia"/>
        </w:rPr>
        <w:t>2</w:t>
      </w:r>
      <w:r w:rsidR="00A72768" w:rsidRPr="00C9143B">
        <w:rPr>
          <w:rFonts w:hint="eastAsia"/>
        </w:rPr>
        <w:t>00</w:t>
      </w:r>
      <w:r>
        <w:rPr>
          <w:rFonts w:hint="eastAsia"/>
        </w:rPr>
        <w:t>3</w:t>
      </w:r>
      <w:r w:rsidR="00A72768" w:rsidRPr="00C9143B">
        <w:rPr>
          <w:rFonts w:hint="eastAsia"/>
        </w:rPr>
        <w:t>年《反极端主义法》</w:t>
      </w:r>
      <w:r w:rsidR="00A72768" w:rsidRPr="00C9143B">
        <w:rPr>
          <w:rFonts w:hint="eastAsia"/>
        </w:rPr>
        <w:t>)</w:t>
      </w:r>
      <w:r w:rsidR="00A72768" w:rsidRPr="00C9143B">
        <w:rPr>
          <w:rFonts w:hint="eastAsia"/>
        </w:rPr>
        <w:t>及恐怖分子和极端分子活动公共理由</w:t>
      </w:r>
      <w:r w:rsidR="00A72768" w:rsidRPr="00C9143B">
        <w:rPr>
          <w:rFonts w:hint="eastAsia"/>
        </w:rPr>
        <w:t>(</w:t>
      </w:r>
      <w:r>
        <w:rPr>
          <w:rFonts w:hint="eastAsia"/>
        </w:rPr>
        <w:t>2</w:t>
      </w:r>
      <w:r w:rsidR="00A72768" w:rsidRPr="00C9143B">
        <w:rPr>
          <w:rFonts w:hint="eastAsia"/>
        </w:rPr>
        <w:t>0</w:t>
      </w:r>
      <w:r>
        <w:rPr>
          <w:rFonts w:hint="eastAsia"/>
        </w:rPr>
        <w:t>16</w:t>
      </w:r>
      <w:r w:rsidR="00A72768" w:rsidRPr="00C9143B">
        <w:rPr>
          <w:rFonts w:hint="eastAsia"/>
        </w:rPr>
        <w:t>年</w:t>
      </w:r>
      <w:r>
        <w:rPr>
          <w:rFonts w:hint="eastAsia"/>
        </w:rPr>
        <w:t>11</w:t>
      </w:r>
      <w:r w:rsidR="00A72768" w:rsidRPr="00C9143B">
        <w:rPr>
          <w:rFonts w:hint="eastAsia"/>
        </w:rPr>
        <w:t>月</w:t>
      </w:r>
      <w:r>
        <w:rPr>
          <w:rFonts w:hint="eastAsia"/>
        </w:rPr>
        <w:t>14</w:t>
      </w:r>
      <w:r w:rsidR="00A72768" w:rsidRPr="00C9143B">
        <w:rPr>
          <w:rFonts w:hint="eastAsia"/>
        </w:rPr>
        <w:t>日通过的《刑法》修正案</w:t>
      </w:r>
      <w:r w:rsidR="00A72768" w:rsidRPr="00C9143B">
        <w:rPr>
          <w:rFonts w:hint="eastAsia"/>
        </w:rPr>
        <w:t>)</w:t>
      </w:r>
      <w:r w:rsidR="00A72768" w:rsidRPr="00C9143B">
        <w:rPr>
          <w:rFonts w:hint="eastAsia"/>
        </w:rPr>
        <w:t>宽泛而模糊的定义，在实践中可能造成任意使用和滥用这些概念；</w:t>
      </w:r>
      <w:r w:rsidR="00A72768" w:rsidRPr="00C9143B">
        <w:rPr>
          <w:rFonts w:hint="eastAsia"/>
        </w:rPr>
        <w:t>(</w:t>
      </w:r>
      <w:r>
        <w:rPr>
          <w:rFonts w:hint="eastAsia"/>
        </w:rPr>
        <w:t>b</w:t>
      </w:r>
      <w:r w:rsidR="00A72768" w:rsidRPr="00C9143B">
        <w:rPr>
          <w:rFonts w:hint="eastAsia"/>
        </w:rPr>
        <w:t xml:space="preserve">) </w:t>
      </w:r>
      <w:r w:rsidR="00A72768" w:rsidRPr="00C9143B">
        <w:rPr>
          <w:rFonts w:hint="eastAsia"/>
        </w:rPr>
        <w:t>据报道，存在滥用此等立法，限制和压制持不同政见者和宗教团体的表达自由的情况；</w:t>
      </w:r>
      <w:r w:rsidR="00A72768" w:rsidRPr="00C9143B">
        <w:rPr>
          <w:rFonts w:hint="eastAsia"/>
        </w:rPr>
        <w:t>(</w:t>
      </w:r>
      <w:r>
        <w:rPr>
          <w:rFonts w:hint="eastAsia"/>
        </w:rPr>
        <w:t>c</w:t>
      </w:r>
      <w:r w:rsidR="00A72768" w:rsidRPr="00C9143B">
        <w:rPr>
          <w:rFonts w:hint="eastAsia"/>
        </w:rPr>
        <w:t xml:space="preserve">) </w:t>
      </w:r>
      <w:r w:rsidR="00A72768" w:rsidRPr="00C9143B">
        <w:rPr>
          <w:rFonts w:hint="eastAsia"/>
        </w:rPr>
        <w:t>赋予了安全部门广泛权力，以便在紧急状态</w:t>
      </w:r>
      <w:r w:rsidR="00A72768" w:rsidRPr="00C9143B">
        <w:rPr>
          <w:rFonts w:hint="eastAsia"/>
        </w:rPr>
        <w:t>(</w:t>
      </w:r>
      <w:r w:rsidR="00A72768" w:rsidRPr="00C9143B">
        <w:rPr>
          <w:rFonts w:hint="eastAsia"/>
        </w:rPr>
        <w:t>包括反恐行动</w:t>
      </w:r>
      <w:r w:rsidR="00A72768" w:rsidRPr="00C9143B">
        <w:rPr>
          <w:rFonts w:hint="eastAsia"/>
        </w:rPr>
        <w:t>)</w:t>
      </w:r>
      <w:r w:rsidR="00A72768" w:rsidRPr="00C9143B">
        <w:rPr>
          <w:rFonts w:hint="eastAsia"/>
        </w:rPr>
        <w:t>时，</w:t>
      </w:r>
      <w:r w:rsidR="00A72768" w:rsidRPr="00C9143B">
        <w:rPr>
          <w:rFonts w:hint="eastAsia"/>
        </w:rPr>
        <w:t>(</w:t>
      </w:r>
      <w:r w:rsidR="00A72768" w:rsidRPr="00C9143B">
        <w:rPr>
          <w:rFonts w:hint="eastAsia"/>
        </w:rPr>
        <w:t>根据</w:t>
      </w:r>
      <w:r>
        <w:rPr>
          <w:rFonts w:hint="eastAsia"/>
        </w:rPr>
        <w:t>2</w:t>
      </w:r>
      <w:r w:rsidR="00A72768" w:rsidRPr="00C9143B">
        <w:rPr>
          <w:rFonts w:hint="eastAsia"/>
        </w:rPr>
        <w:t>0</w:t>
      </w:r>
      <w:r>
        <w:rPr>
          <w:rFonts w:hint="eastAsia"/>
        </w:rPr>
        <w:t>15</w:t>
      </w:r>
      <w:r w:rsidR="00A72768" w:rsidRPr="00C9143B">
        <w:rPr>
          <w:rFonts w:hint="eastAsia"/>
        </w:rPr>
        <w:t>年修订的《反恐怖主义法》和《电信法》第</w:t>
      </w:r>
      <w:r>
        <w:rPr>
          <w:rFonts w:hint="eastAsia"/>
        </w:rPr>
        <w:t>33</w:t>
      </w:r>
      <w:r w:rsidR="00A72768" w:rsidRPr="00C9143B">
        <w:rPr>
          <w:rFonts w:hint="eastAsia"/>
        </w:rPr>
        <w:t>条</w:t>
      </w:r>
      <w:r w:rsidR="00A72768" w:rsidRPr="00C9143B">
        <w:rPr>
          <w:rFonts w:hint="eastAsia"/>
        </w:rPr>
        <w:t>)</w:t>
      </w:r>
      <w:r w:rsidR="00A72768" w:rsidRPr="00C9143B">
        <w:rPr>
          <w:rFonts w:hint="eastAsia"/>
        </w:rPr>
        <w:t>在既无法院命令、亦未宣布正式紧急状态的情况下封锁因特网和移动通信服务。委员会注意到，已起草了《刑法》修正案以及《反恐怖主义法》和《反极端主义法》的修订版</w:t>
      </w:r>
      <w:r w:rsidR="00A72768" w:rsidRPr="00C9143B">
        <w:rPr>
          <w:rFonts w:hint="eastAsia"/>
        </w:rPr>
        <w:t>(</w:t>
      </w:r>
      <w:r w:rsidR="00A72768" w:rsidRPr="00C9143B">
        <w:rPr>
          <w:rFonts w:hint="eastAsia"/>
        </w:rPr>
        <w:t>第二条、第四条、第十四条、第十八条和第十九条</w:t>
      </w:r>
      <w:r w:rsidR="00A72768" w:rsidRPr="00C9143B">
        <w:rPr>
          <w:rFonts w:hint="eastAsia"/>
        </w:rPr>
        <w:t>)</w:t>
      </w:r>
      <w:r w:rsidR="00A72768" w:rsidRPr="00C9143B">
        <w:rPr>
          <w:rFonts w:hint="eastAsia"/>
        </w:rPr>
        <w:t>。</w:t>
      </w:r>
    </w:p>
    <w:p w:rsidR="00A72768" w:rsidRPr="00EB1D7D"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24</w:t>
      </w:r>
      <w:r w:rsidR="00A72768" w:rsidRPr="00EB1D7D">
        <w:rPr>
          <w:rFonts w:eastAsia="黑体" w:hint="eastAsia"/>
        </w:rPr>
        <w:t>.</w:t>
      </w:r>
      <w:r w:rsidR="00A72768" w:rsidRPr="00EB1D7D">
        <w:rPr>
          <w:rFonts w:eastAsia="黑体" w:hint="eastAsia"/>
        </w:rPr>
        <w:tab/>
      </w:r>
      <w:r w:rsidR="00A72768" w:rsidRPr="00EB1D7D">
        <w:rPr>
          <w:rFonts w:eastAsia="黑体" w:hint="eastAsia"/>
        </w:rPr>
        <w:t>缔约国应使其现行反恐怖主义和反极端主义条例和惯例完全符合《公约》规定，包括符合第四条要求，特别应澄清恐怖主义、恐怖分子和极端分子活动公共理由及极端主义的宽泛定义，并缩小其范围</w:t>
      </w:r>
      <w:r w:rsidR="00A72768" w:rsidRPr="00EB1D7D">
        <w:rPr>
          <w:rFonts w:eastAsia="黑体" w:hint="eastAsia"/>
        </w:rPr>
        <w:t>(</w:t>
      </w:r>
      <w:r w:rsidR="00A72768" w:rsidRPr="00EB1D7D">
        <w:rPr>
          <w:rFonts w:eastAsia="黑体" w:hint="eastAsia"/>
        </w:rPr>
        <w:t>包括列入暴力或仇恨宣传要求</w:t>
      </w:r>
      <w:r w:rsidR="00A72768" w:rsidRPr="00EB1D7D">
        <w:rPr>
          <w:rFonts w:eastAsia="黑体" w:hint="eastAsia"/>
        </w:rPr>
        <w:t>)</w:t>
      </w:r>
      <w:r w:rsidR="00A72768" w:rsidRPr="00EB1D7D">
        <w:rPr>
          <w:rFonts w:eastAsia="黑体" w:hint="eastAsia"/>
        </w:rPr>
        <w:t>，确保其符合法律确定性原则和可预测性原则，并符合相关国际标准，确保适用此类条例后为国家安全目的而对人权的任何限制均应出于合法目的，应必需而相称，且受到适当保障。缔约国还应确保，新通过的任何反恐怖主义和反极端主义条例均全面符合上述原则。</w:t>
      </w:r>
    </w:p>
    <w:p w:rsidR="00A72768" w:rsidRPr="006772A8" w:rsidRDefault="00A72768" w:rsidP="00241C67">
      <w:pPr>
        <w:pStyle w:val="H23GC"/>
        <w:spacing w:before="200"/>
      </w:pPr>
      <w:r w:rsidRPr="00C9143B">
        <w:rPr>
          <w:rFonts w:hint="eastAsia"/>
        </w:rPr>
        <w:tab/>
      </w:r>
      <w:r w:rsidRPr="00C9143B">
        <w:rPr>
          <w:rFonts w:hint="eastAsia"/>
        </w:rPr>
        <w:tab/>
      </w:r>
      <w:r w:rsidRPr="00C9143B">
        <w:rPr>
          <w:rFonts w:hint="eastAsia"/>
        </w:rPr>
        <w:t>追究与霍洛格安全行动相关的侵犯人权行为的责任</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25</w:t>
      </w:r>
      <w:r w:rsidR="00A72768" w:rsidRPr="00C9143B">
        <w:rPr>
          <w:rFonts w:hint="eastAsia"/>
        </w:rPr>
        <w:t>.</w:t>
      </w:r>
      <w:r w:rsidR="00A72768" w:rsidRPr="00C9143B">
        <w:rPr>
          <w:rFonts w:hint="eastAsia"/>
        </w:rPr>
        <w:tab/>
      </w:r>
      <w:r w:rsidR="00A72768" w:rsidRPr="00C9143B">
        <w:rPr>
          <w:rFonts w:hint="eastAsia"/>
        </w:rPr>
        <w:t>委员会很遗憾缔约国未提供资料说明</w:t>
      </w:r>
      <w:r w:rsidR="00A72768" w:rsidRPr="00C9143B">
        <w:rPr>
          <w:rFonts w:hint="eastAsia"/>
        </w:rPr>
        <w:t>(</w:t>
      </w:r>
      <w:r w:rsidR="00A72768" w:rsidRPr="00C9143B">
        <w:rPr>
          <w:rFonts w:hint="eastAsia"/>
        </w:rPr>
        <w:t>见</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CO</w:t>
      </w:r>
      <w:r w:rsidR="00A72768" w:rsidRPr="00C9143B">
        <w:rPr>
          <w:rFonts w:hint="eastAsia"/>
        </w:rPr>
        <w:t>/</w:t>
      </w:r>
      <w:r>
        <w:rPr>
          <w:rFonts w:hint="eastAsia"/>
        </w:rPr>
        <w:t>2,</w:t>
      </w:r>
      <w:r w:rsidR="00FB71F0">
        <w:t xml:space="preserve"> </w:t>
      </w:r>
      <w:r w:rsidR="00A72768" w:rsidRPr="00C9143B">
        <w:rPr>
          <w:rFonts w:hint="eastAsia"/>
        </w:rPr>
        <w:t>第</w:t>
      </w:r>
      <w:r>
        <w:rPr>
          <w:rFonts w:hint="eastAsia"/>
        </w:rPr>
        <w:t>1</w:t>
      </w:r>
      <w:r w:rsidR="00A72768" w:rsidRPr="00C9143B">
        <w:rPr>
          <w:rFonts w:hint="eastAsia"/>
        </w:rPr>
        <w:t>0</w:t>
      </w:r>
      <w:r w:rsidR="00A72768" w:rsidRPr="00C9143B">
        <w:rPr>
          <w:rFonts w:hint="eastAsia"/>
        </w:rPr>
        <w:t>段</w:t>
      </w:r>
      <w:r w:rsidR="00A72768" w:rsidRPr="00C9143B">
        <w:rPr>
          <w:rFonts w:hint="eastAsia"/>
        </w:rPr>
        <w:t>)</w:t>
      </w:r>
      <w:r w:rsidR="00A72768" w:rsidRPr="00C9143B">
        <w:rPr>
          <w:rFonts w:hint="eastAsia"/>
        </w:rPr>
        <w:t>对</w:t>
      </w:r>
      <w:r>
        <w:rPr>
          <w:rFonts w:hint="eastAsia"/>
        </w:rPr>
        <w:t>2</w:t>
      </w:r>
      <w:r w:rsidR="00A72768">
        <w:rPr>
          <w:rFonts w:hint="eastAsia"/>
        </w:rPr>
        <w:t>0</w:t>
      </w:r>
      <w:r>
        <w:rPr>
          <w:rFonts w:hint="eastAsia"/>
        </w:rPr>
        <w:t>12</w:t>
      </w:r>
      <w:r w:rsidR="00A72768">
        <w:rPr>
          <w:rFonts w:hint="eastAsia"/>
        </w:rPr>
        <w:t>年</w:t>
      </w:r>
      <w:r>
        <w:rPr>
          <w:rFonts w:hint="eastAsia"/>
        </w:rPr>
        <w:t>7</w:t>
      </w:r>
      <w:r w:rsidR="00A72768">
        <w:rPr>
          <w:rFonts w:hint="eastAsia"/>
        </w:rPr>
        <w:t>月霍洛格市安全行动期间平民死伤</w:t>
      </w:r>
      <w:r w:rsidR="00A72768" w:rsidRPr="00C9143B">
        <w:rPr>
          <w:rFonts w:hint="eastAsia"/>
        </w:rPr>
        <w:t>的调查结果，以及对受害者或其家属的任何赔偿</w:t>
      </w:r>
      <w:r w:rsidR="00A72768" w:rsidRPr="00C9143B">
        <w:rPr>
          <w:rFonts w:hint="eastAsia"/>
        </w:rPr>
        <w:t>(</w:t>
      </w:r>
      <w:r w:rsidR="00A72768" w:rsidRPr="00C9143B">
        <w:rPr>
          <w:rFonts w:hint="eastAsia"/>
        </w:rPr>
        <w:t>第二条、第六条和第七条</w:t>
      </w:r>
      <w:r w:rsidR="00A72768" w:rsidRPr="00C9143B">
        <w:rPr>
          <w:rFonts w:hint="eastAsia"/>
        </w:rPr>
        <w:t>)</w:t>
      </w:r>
      <w:r w:rsidR="00A72768" w:rsidRPr="00C9143B">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26</w:t>
      </w:r>
      <w:r w:rsidR="00A72768" w:rsidRPr="000A3005">
        <w:rPr>
          <w:rFonts w:eastAsia="黑体" w:hint="eastAsia"/>
        </w:rPr>
        <w:t>.</w:t>
      </w:r>
      <w:r w:rsidR="00A72768" w:rsidRPr="000A3005">
        <w:rPr>
          <w:rFonts w:eastAsia="黑体" w:hint="eastAsia"/>
        </w:rPr>
        <w:tab/>
      </w:r>
      <w:r w:rsidR="00A72768" w:rsidRPr="000A3005">
        <w:rPr>
          <w:rFonts w:eastAsia="黑体" w:hint="eastAsia"/>
        </w:rPr>
        <w:t>委员会重申其以往建议</w:t>
      </w:r>
      <w:r w:rsidR="00A72768" w:rsidRPr="000A3005">
        <w:rPr>
          <w:rFonts w:eastAsia="黑体" w:hint="eastAsia"/>
        </w:rPr>
        <w:t>(</w:t>
      </w:r>
      <w:r>
        <w:rPr>
          <w:rFonts w:eastAsia="黑体" w:hint="eastAsia"/>
        </w:rPr>
        <w:t>CCPR</w:t>
      </w:r>
      <w:r w:rsidR="00A72768" w:rsidRPr="000A3005">
        <w:rPr>
          <w:rFonts w:eastAsia="黑体" w:hint="eastAsia"/>
        </w:rPr>
        <w:t>/</w:t>
      </w:r>
      <w:r>
        <w:rPr>
          <w:rFonts w:eastAsia="黑体" w:hint="eastAsia"/>
        </w:rPr>
        <w:t>C</w:t>
      </w:r>
      <w:r w:rsidR="00A72768" w:rsidRPr="000A3005">
        <w:rPr>
          <w:rFonts w:eastAsia="黑体" w:hint="eastAsia"/>
        </w:rPr>
        <w:t>/</w:t>
      </w:r>
      <w:r>
        <w:rPr>
          <w:rFonts w:eastAsia="黑体" w:hint="eastAsia"/>
        </w:rPr>
        <w:t>TJK</w:t>
      </w:r>
      <w:r w:rsidR="00A72768" w:rsidRPr="000A3005">
        <w:rPr>
          <w:rFonts w:eastAsia="黑体" w:hint="eastAsia"/>
        </w:rPr>
        <w:t>/</w:t>
      </w:r>
      <w:r>
        <w:rPr>
          <w:rFonts w:eastAsia="黑体" w:hint="eastAsia"/>
        </w:rPr>
        <w:t>CO</w:t>
      </w:r>
      <w:r w:rsidR="00A72768" w:rsidRPr="000A3005">
        <w:rPr>
          <w:rFonts w:eastAsia="黑体" w:hint="eastAsia"/>
        </w:rPr>
        <w:t>/</w:t>
      </w:r>
      <w:r>
        <w:rPr>
          <w:rFonts w:eastAsia="黑体" w:hint="eastAsia"/>
        </w:rPr>
        <w:t>2,</w:t>
      </w:r>
      <w:r w:rsidR="00FB71F0">
        <w:rPr>
          <w:rFonts w:eastAsia="黑体"/>
        </w:rPr>
        <w:t xml:space="preserve"> </w:t>
      </w:r>
      <w:r w:rsidR="00A72768" w:rsidRPr="000A3005">
        <w:rPr>
          <w:rFonts w:eastAsia="黑体" w:hint="eastAsia"/>
        </w:rPr>
        <w:t>第</w:t>
      </w:r>
      <w:r>
        <w:rPr>
          <w:rFonts w:eastAsia="黑体" w:hint="eastAsia"/>
        </w:rPr>
        <w:t>1</w:t>
      </w:r>
      <w:r w:rsidR="00A72768" w:rsidRPr="000A3005">
        <w:rPr>
          <w:rFonts w:eastAsia="黑体" w:hint="eastAsia"/>
        </w:rPr>
        <w:t>0</w:t>
      </w:r>
      <w:r w:rsidR="00A72768" w:rsidRPr="000A3005">
        <w:rPr>
          <w:rFonts w:eastAsia="黑体" w:hint="eastAsia"/>
        </w:rPr>
        <w:t>段</w:t>
      </w:r>
      <w:r w:rsidR="00A72768" w:rsidRPr="000A3005">
        <w:rPr>
          <w:rFonts w:eastAsia="黑体" w:hint="eastAsia"/>
        </w:rPr>
        <w:t>)</w:t>
      </w:r>
      <w:r w:rsidR="00A72768" w:rsidRPr="000A3005">
        <w:rPr>
          <w:rFonts w:eastAsia="黑体" w:hint="eastAsia"/>
        </w:rPr>
        <w:t>。缔约国应迅速采取措施，确保确定并起诉安全行动期间平民死伤的责任人，并宣判其有罪，且确保为受害者及其家属提供充分赔偿，包括适当补偿。</w:t>
      </w:r>
    </w:p>
    <w:p w:rsidR="00A72768" w:rsidRPr="006772A8" w:rsidRDefault="00A72768" w:rsidP="00241C67">
      <w:pPr>
        <w:pStyle w:val="H23GC"/>
        <w:spacing w:before="200"/>
      </w:pPr>
      <w:r w:rsidRPr="00C9143B">
        <w:rPr>
          <w:rFonts w:hint="eastAsia"/>
        </w:rPr>
        <w:tab/>
      </w:r>
      <w:r w:rsidRPr="00C9143B">
        <w:rPr>
          <w:rFonts w:hint="eastAsia"/>
        </w:rPr>
        <w:tab/>
      </w:r>
      <w:r w:rsidRPr="00C9143B">
        <w:rPr>
          <w:rFonts w:hint="eastAsia"/>
        </w:rPr>
        <w:t>死刑</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27</w:t>
      </w:r>
      <w:r w:rsidR="00A72768" w:rsidRPr="00C9143B">
        <w:rPr>
          <w:rFonts w:hint="eastAsia"/>
        </w:rPr>
        <w:t>.</w:t>
      </w:r>
      <w:r w:rsidR="00A72768" w:rsidRPr="00C9143B">
        <w:rPr>
          <w:rFonts w:hint="eastAsia"/>
        </w:rPr>
        <w:tab/>
      </w:r>
      <w:r w:rsidR="00A72768" w:rsidRPr="00C9143B">
        <w:rPr>
          <w:rFonts w:hint="eastAsia"/>
        </w:rPr>
        <w:t>委员会欢迎缔约国自</w:t>
      </w:r>
      <w:r>
        <w:rPr>
          <w:rFonts w:hint="eastAsia"/>
        </w:rPr>
        <w:t>2</w:t>
      </w:r>
      <w:r w:rsidR="00A72768" w:rsidRPr="00C9143B">
        <w:rPr>
          <w:rFonts w:hint="eastAsia"/>
        </w:rPr>
        <w:t>00</w:t>
      </w:r>
      <w:r>
        <w:rPr>
          <w:rFonts w:hint="eastAsia"/>
        </w:rPr>
        <w:t>4</w:t>
      </w:r>
      <w:r w:rsidR="00A72768" w:rsidRPr="00C9143B">
        <w:rPr>
          <w:rFonts w:hint="eastAsia"/>
        </w:rPr>
        <w:t>年以来继续暂停执行死刑，也注意到自</w:t>
      </w:r>
      <w:r>
        <w:rPr>
          <w:rFonts w:hint="eastAsia"/>
        </w:rPr>
        <w:t>2</w:t>
      </w:r>
      <w:r w:rsidR="00A72768" w:rsidRPr="00C9143B">
        <w:rPr>
          <w:rFonts w:hint="eastAsia"/>
        </w:rPr>
        <w:t>0</w:t>
      </w:r>
      <w:r>
        <w:rPr>
          <w:rFonts w:hint="eastAsia"/>
        </w:rPr>
        <w:t>1</w:t>
      </w:r>
      <w:r w:rsidR="00A72768" w:rsidRPr="00C9143B">
        <w:rPr>
          <w:rFonts w:hint="eastAsia"/>
        </w:rPr>
        <w:t>0</w:t>
      </w:r>
      <w:r w:rsidR="00A72768" w:rsidRPr="00C9143B">
        <w:rPr>
          <w:rFonts w:hint="eastAsia"/>
        </w:rPr>
        <w:t>年以来有一个专门的工作组在研究废除死刑的社会和法律问题，但遗憾的是，从法律上废除死刑以及加入或批准旨在废除死刑的《公约第二任择议定书》的工作缺乏进展</w:t>
      </w:r>
      <w:r w:rsidR="00A72768" w:rsidRPr="00C9143B">
        <w:rPr>
          <w:rFonts w:hint="eastAsia"/>
        </w:rPr>
        <w:t>(</w:t>
      </w:r>
      <w:r w:rsidR="00A72768" w:rsidRPr="00C9143B">
        <w:rPr>
          <w:rFonts w:hint="eastAsia"/>
        </w:rPr>
        <w:t>第六条</w:t>
      </w:r>
      <w:r w:rsidR="00A72768" w:rsidRPr="00C9143B">
        <w:rPr>
          <w:rFonts w:hint="eastAsia"/>
        </w:rPr>
        <w:t>)</w:t>
      </w:r>
      <w:r w:rsidR="00A72768" w:rsidRPr="00C9143B">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28</w:t>
      </w:r>
      <w:r w:rsidR="00A72768" w:rsidRPr="000A3005">
        <w:rPr>
          <w:rFonts w:eastAsia="黑体" w:hint="eastAsia"/>
        </w:rPr>
        <w:t>.</w:t>
      </w:r>
      <w:r w:rsidR="00A72768" w:rsidRPr="000A3005">
        <w:rPr>
          <w:rFonts w:eastAsia="黑体" w:hint="eastAsia"/>
        </w:rPr>
        <w:tab/>
      </w:r>
      <w:r w:rsidR="00A72768" w:rsidRPr="000A3005">
        <w:rPr>
          <w:rFonts w:eastAsia="黑体" w:hint="eastAsia"/>
        </w:rPr>
        <w:t>缔约国应该维持并确保遵守暂停执行死刑的做法，在明确的时间范围内采取具体步骤，以废除死刑并加入或批准《公约第二任择议定书》。</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拘留期间死亡</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29</w:t>
      </w:r>
      <w:r w:rsidR="00A72768" w:rsidRPr="00C9143B">
        <w:rPr>
          <w:rFonts w:hint="eastAsia"/>
        </w:rPr>
        <w:t>.</w:t>
      </w:r>
      <w:r w:rsidR="00A72768" w:rsidRPr="00C9143B">
        <w:rPr>
          <w:rFonts w:hint="eastAsia"/>
        </w:rPr>
        <w:tab/>
      </w:r>
      <w:r w:rsidR="00A72768" w:rsidRPr="00C9143B">
        <w:rPr>
          <w:rFonts w:hint="eastAsia"/>
        </w:rPr>
        <w:t>委员会仍感关切的是</w:t>
      </w:r>
      <w:r w:rsidR="00A72768" w:rsidRPr="00C9143B">
        <w:rPr>
          <w:rFonts w:hint="eastAsia"/>
        </w:rPr>
        <w:t>(</w:t>
      </w:r>
      <w:r w:rsidR="00A72768" w:rsidRPr="00C9143B">
        <w:rPr>
          <w:rFonts w:hint="eastAsia"/>
        </w:rPr>
        <w:t>见</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CO</w:t>
      </w:r>
      <w:r w:rsidR="00A72768" w:rsidRPr="00C9143B">
        <w:rPr>
          <w:rFonts w:hint="eastAsia"/>
        </w:rPr>
        <w:t>/</w:t>
      </w:r>
      <w:r>
        <w:rPr>
          <w:rFonts w:hint="eastAsia"/>
        </w:rPr>
        <w:t>2,</w:t>
      </w:r>
      <w:r w:rsidR="00FB71F0">
        <w:t xml:space="preserve"> </w:t>
      </w:r>
      <w:r w:rsidR="00A72768" w:rsidRPr="00C9143B">
        <w:rPr>
          <w:rFonts w:hint="eastAsia"/>
        </w:rPr>
        <w:t>第</w:t>
      </w:r>
      <w:r>
        <w:rPr>
          <w:rFonts w:hint="eastAsia"/>
        </w:rPr>
        <w:t>9</w:t>
      </w:r>
      <w:r w:rsidR="00A72768" w:rsidRPr="00C9143B">
        <w:rPr>
          <w:rFonts w:hint="eastAsia"/>
        </w:rPr>
        <w:t>段</w:t>
      </w:r>
      <w:r w:rsidR="00A72768" w:rsidRPr="00C9143B">
        <w:rPr>
          <w:rFonts w:hint="eastAsia"/>
        </w:rPr>
        <w:t>)</w:t>
      </w:r>
      <w:r w:rsidR="00A72768" w:rsidRPr="00C9143B">
        <w:rPr>
          <w:rFonts w:hint="eastAsia"/>
        </w:rPr>
        <w:t>关于拘留期间死亡的报告，据报道死亡原因是酷刑和虐待以及囚犯中结核病和艾滋病的高发病率，但很遗憾缺乏准确信息显示所有剥夺自由场所</w:t>
      </w:r>
      <w:r w:rsidR="00A72768" w:rsidRPr="00C9143B">
        <w:rPr>
          <w:rFonts w:hint="eastAsia"/>
        </w:rPr>
        <w:t>(</w:t>
      </w:r>
      <w:r w:rsidR="00A72768" w:rsidRPr="00C9143B">
        <w:rPr>
          <w:rFonts w:hint="eastAsia"/>
        </w:rPr>
        <w:t>而不只是刑事监禁所</w:t>
      </w:r>
      <w:r w:rsidR="00A72768" w:rsidRPr="00C9143B">
        <w:rPr>
          <w:rFonts w:hint="eastAsia"/>
        </w:rPr>
        <w:t>)</w:t>
      </w:r>
      <w:r w:rsidR="00A72768" w:rsidRPr="00C9143B">
        <w:rPr>
          <w:rFonts w:hint="eastAsia"/>
        </w:rPr>
        <w:t>的拘留期间死亡人数，以及具体死亡原因。委员会感到关切的是对这类案件缺乏有效调查和起诉，包括在</w:t>
      </w:r>
      <w:r>
        <w:rPr>
          <w:rFonts w:hint="eastAsia"/>
        </w:rPr>
        <w:t>Kurbon</w:t>
      </w:r>
      <w:r w:rsidR="00A72768" w:rsidRPr="00C9143B">
        <w:rPr>
          <w:rFonts w:hint="eastAsia"/>
        </w:rPr>
        <w:t xml:space="preserve"> </w:t>
      </w:r>
      <w:r>
        <w:rPr>
          <w:rFonts w:hint="eastAsia"/>
        </w:rPr>
        <w:t>Mannonov</w:t>
      </w:r>
      <w:r w:rsidR="00A72768" w:rsidRPr="00C9143B">
        <w:rPr>
          <w:rFonts w:hint="eastAsia"/>
        </w:rPr>
        <w:t>、</w:t>
      </w:r>
      <w:r>
        <w:rPr>
          <w:rFonts w:hint="eastAsia"/>
        </w:rPr>
        <w:t>Nozimdshon</w:t>
      </w:r>
      <w:r w:rsidR="00A72768" w:rsidRPr="00C9143B">
        <w:rPr>
          <w:rFonts w:hint="eastAsia"/>
        </w:rPr>
        <w:t xml:space="preserve"> </w:t>
      </w:r>
      <w:r>
        <w:rPr>
          <w:rFonts w:hint="eastAsia"/>
        </w:rPr>
        <w:t>Tashirpov</w:t>
      </w:r>
      <w:r w:rsidR="00A72768" w:rsidRPr="00C9143B">
        <w:rPr>
          <w:rFonts w:hint="eastAsia"/>
        </w:rPr>
        <w:t>和</w:t>
      </w:r>
      <w:r>
        <w:rPr>
          <w:rFonts w:hint="eastAsia"/>
        </w:rPr>
        <w:t>Ismonboy</w:t>
      </w:r>
      <w:r w:rsidR="00A72768" w:rsidRPr="00C9143B">
        <w:rPr>
          <w:rFonts w:hint="eastAsia"/>
        </w:rPr>
        <w:t xml:space="preserve"> </w:t>
      </w:r>
      <w:r>
        <w:rPr>
          <w:rFonts w:hint="eastAsia"/>
        </w:rPr>
        <w:t>Boboev</w:t>
      </w:r>
      <w:r w:rsidR="00A72768" w:rsidRPr="00C9143B">
        <w:rPr>
          <w:rFonts w:hint="eastAsia"/>
        </w:rPr>
        <w:t>案中。委员会同样关切的是，没有信息表明，对苦盏市</w:t>
      </w:r>
      <w:r w:rsidR="00A72768" w:rsidRPr="00C9143B">
        <w:rPr>
          <w:rFonts w:hint="eastAsia"/>
        </w:rPr>
        <w:t>(</w:t>
      </w:r>
      <w:r>
        <w:rPr>
          <w:rFonts w:hint="eastAsia"/>
        </w:rPr>
        <w:t>2</w:t>
      </w:r>
      <w:r w:rsidR="00A72768" w:rsidRPr="00C9143B">
        <w:rPr>
          <w:rFonts w:hint="eastAsia"/>
        </w:rPr>
        <w:t>0</w:t>
      </w:r>
      <w:r>
        <w:rPr>
          <w:rFonts w:hint="eastAsia"/>
        </w:rPr>
        <w:t>18</w:t>
      </w:r>
      <w:r w:rsidR="00A72768" w:rsidRPr="00C9143B">
        <w:rPr>
          <w:rFonts w:hint="eastAsia"/>
        </w:rPr>
        <w:t>年</w:t>
      </w:r>
      <w:r>
        <w:rPr>
          <w:rFonts w:hint="eastAsia"/>
        </w:rPr>
        <w:t>11</w:t>
      </w:r>
      <w:r w:rsidR="00A72768" w:rsidRPr="00C9143B">
        <w:rPr>
          <w:rFonts w:hint="eastAsia"/>
        </w:rPr>
        <w:t>月</w:t>
      </w:r>
      <w:r w:rsidR="00A72768" w:rsidRPr="00C9143B">
        <w:rPr>
          <w:rFonts w:hint="eastAsia"/>
        </w:rPr>
        <w:t>)</w:t>
      </w:r>
      <w:r w:rsidR="00A72768" w:rsidRPr="00C9143B">
        <w:rPr>
          <w:rFonts w:hint="eastAsia"/>
        </w:rPr>
        <w:t>和瓦达特镇</w:t>
      </w:r>
      <w:r w:rsidR="00A72768" w:rsidRPr="00C9143B">
        <w:rPr>
          <w:rFonts w:hint="eastAsia"/>
        </w:rPr>
        <w:t>(</w:t>
      </w:r>
      <w:r>
        <w:rPr>
          <w:rFonts w:hint="eastAsia"/>
        </w:rPr>
        <w:t>2</w:t>
      </w:r>
      <w:r w:rsidR="00A72768" w:rsidRPr="00C9143B">
        <w:rPr>
          <w:rFonts w:hint="eastAsia"/>
        </w:rPr>
        <w:t>0</w:t>
      </w:r>
      <w:r>
        <w:rPr>
          <w:rFonts w:hint="eastAsia"/>
        </w:rPr>
        <w:t>19</w:t>
      </w:r>
      <w:r w:rsidR="00A72768" w:rsidRPr="00C9143B">
        <w:rPr>
          <w:rFonts w:hint="eastAsia"/>
        </w:rPr>
        <w:t>年</w:t>
      </w:r>
      <w:r>
        <w:rPr>
          <w:rFonts w:hint="eastAsia"/>
        </w:rPr>
        <w:t>5</w:t>
      </w:r>
      <w:r w:rsidR="00A72768" w:rsidRPr="00C9143B">
        <w:rPr>
          <w:rFonts w:hint="eastAsia"/>
        </w:rPr>
        <w:t>月</w:t>
      </w:r>
      <w:r w:rsidR="00A72768" w:rsidRPr="00C9143B">
        <w:rPr>
          <w:rFonts w:hint="eastAsia"/>
        </w:rPr>
        <w:t>)</w:t>
      </w:r>
      <w:r w:rsidR="00A72768" w:rsidRPr="00C9143B">
        <w:rPr>
          <w:rFonts w:hint="eastAsia"/>
        </w:rPr>
        <w:t>囚犯暴动中分别死亡</w:t>
      </w:r>
      <w:r>
        <w:rPr>
          <w:rFonts w:hint="eastAsia"/>
        </w:rPr>
        <w:t>21</w:t>
      </w:r>
      <w:r w:rsidR="00A72768" w:rsidRPr="00C9143B">
        <w:rPr>
          <w:rFonts w:hint="eastAsia"/>
        </w:rPr>
        <w:t>人和至少</w:t>
      </w:r>
      <w:r>
        <w:rPr>
          <w:rFonts w:hint="eastAsia"/>
        </w:rPr>
        <w:t>29</w:t>
      </w:r>
      <w:r w:rsidR="00A72768" w:rsidRPr="00C9143B">
        <w:rPr>
          <w:rFonts w:hint="eastAsia"/>
        </w:rPr>
        <w:t>名囚犯的情况立即展开了独立且公正的调查</w:t>
      </w:r>
      <w:r w:rsidR="00A72768" w:rsidRPr="00C9143B">
        <w:rPr>
          <w:rFonts w:hint="eastAsia"/>
        </w:rPr>
        <w:t>(</w:t>
      </w:r>
      <w:r w:rsidR="00A72768" w:rsidRPr="00C9143B">
        <w:rPr>
          <w:rFonts w:hint="eastAsia"/>
        </w:rPr>
        <w:t>第二条、第六条、第七条和第十条</w:t>
      </w:r>
      <w:r w:rsidR="00A72768" w:rsidRPr="00C9143B">
        <w:rPr>
          <w:rFonts w:hint="eastAsia"/>
        </w:rPr>
        <w:t>)</w:t>
      </w:r>
      <w:r w:rsidR="00A72768" w:rsidRPr="00C9143B">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3</w:t>
      </w:r>
      <w:r w:rsidR="00A72768" w:rsidRPr="000A3005">
        <w:rPr>
          <w:rFonts w:eastAsia="黑体" w:hint="eastAsia"/>
        </w:rPr>
        <w:t>0.</w:t>
      </w:r>
      <w:r w:rsidR="00A72768" w:rsidRPr="000A3005">
        <w:rPr>
          <w:rFonts w:eastAsia="黑体" w:hint="eastAsia"/>
        </w:rPr>
        <w:tab/>
      </w:r>
      <w:r w:rsidR="00A72768" w:rsidRPr="000A3005">
        <w:rPr>
          <w:rFonts w:eastAsia="黑体" w:hint="eastAsia"/>
        </w:rPr>
        <w:t>缔约国应履行其义务，尊重和保护被拘留个人的生命权，特别是采取有效措施，解决拘留期间死亡的深层原因，提供充分的医疗服务，确保迅速、公正、独立且有效地调查拘留期间死亡的情形，在调查各个阶段随时向受害者家属正确通报情况，在适当情况下将责任人绳之以法，并为受害者家属提供赔偿。特别是就苦盏市和瓦达特镇监狱暴动期间的生命损失而言，缔约国应对所有死亡案件展开符合上述标准的调查，起诉暴动期间过度或不相称地使用武力的责任人，为受害者家属提供赔偿，将受害者遗体交还其亲属安葬。</w:t>
      </w:r>
    </w:p>
    <w:p w:rsidR="00A72768" w:rsidRPr="006772A8" w:rsidRDefault="00A72768" w:rsidP="006772A8">
      <w:pPr>
        <w:pStyle w:val="H23GC"/>
      </w:pPr>
      <w:bookmarkStart w:id="5" w:name="_Toc6392594"/>
      <w:r w:rsidRPr="00C9143B">
        <w:rPr>
          <w:rFonts w:hint="eastAsia"/>
        </w:rPr>
        <w:tab/>
      </w:r>
      <w:r w:rsidRPr="00C9143B">
        <w:rPr>
          <w:rFonts w:hint="eastAsia"/>
        </w:rPr>
        <w:tab/>
      </w:r>
      <w:r w:rsidRPr="00C9143B">
        <w:rPr>
          <w:rFonts w:hint="eastAsia"/>
        </w:rPr>
        <w:t>酷刑和虐待</w:t>
      </w:r>
      <w:bookmarkEnd w:id="5"/>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31</w:t>
      </w:r>
      <w:r w:rsidR="00A72768" w:rsidRPr="00C9143B">
        <w:rPr>
          <w:rFonts w:hint="eastAsia"/>
        </w:rPr>
        <w:t>.</w:t>
      </w:r>
      <w:r w:rsidR="00A72768" w:rsidRPr="00C9143B">
        <w:rPr>
          <w:rFonts w:hint="eastAsia"/>
        </w:rPr>
        <w:tab/>
      </w:r>
      <w:r w:rsidR="00A72768" w:rsidRPr="00C9143B">
        <w:rPr>
          <w:rFonts w:hint="eastAsia"/>
        </w:rPr>
        <w:t>委员会注意到采取了打击酷刑的措施，包括立法改革，如</w:t>
      </w:r>
      <w:r>
        <w:rPr>
          <w:rFonts w:hint="eastAsia"/>
        </w:rPr>
        <w:t>2</w:t>
      </w:r>
      <w:r w:rsidR="00A72768" w:rsidRPr="00C9143B">
        <w:rPr>
          <w:rFonts w:hint="eastAsia"/>
        </w:rPr>
        <w:t>0</w:t>
      </w:r>
      <w:r>
        <w:rPr>
          <w:rFonts w:hint="eastAsia"/>
        </w:rPr>
        <w:t>16</w:t>
      </w:r>
      <w:r w:rsidR="00A72768" w:rsidRPr="00C9143B">
        <w:rPr>
          <w:rFonts w:hint="eastAsia"/>
        </w:rPr>
        <w:t>年对《刑事诉讼法》的修正案以及对酷刑处罚的加重，但仍感关切的是：</w:t>
      </w:r>
      <w:r w:rsidR="00A72768" w:rsidRPr="00C9143B">
        <w:rPr>
          <w:rFonts w:hint="eastAsia"/>
        </w:rPr>
        <w:t>(</w:t>
      </w:r>
      <w:r>
        <w:rPr>
          <w:rFonts w:hint="eastAsia"/>
        </w:rPr>
        <w:t>a</w:t>
      </w:r>
      <w:r w:rsidR="00A72768" w:rsidRPr="00C9143B">
        <w:rPr>
          <w:rFonts w:hint="eastAsia"/>
        </w:rPr>
        <w:t xml:space="preserve">) </w:t>
      </w:r>
      <w:r w:rsidR="00A72768" w:rsidRPr="00C9143B">
        <w:rPr>
          <w:rFonts w:hint="eastAsia"/>
        </w:rPr>
        <w:t>仍有关于对被剥夺自由者实施酷刑或虐待的报告，特别是为了刑讯逼供的目的，包括针对人权维护者和政敌，如在遭到禁止的伊斯兰复兴党成员</w:t>
      </w:r>
      <w:r>
        <w:rPr>
          <w:rFonts w:hint="eastAsia"/>
        </w:rPr>
        <w:t>Mahmadali</w:t>
      </w:r>
      <w:r w:rsidR="00A72768" w:rsidRPr="00C9143B">
        <w:rPr>
          <w:rFonts w:hint="eastAsia"/>
        </w:rPr>
        <w:t xml:space="preserve"> </w:t>
      </w:r>
      <w:r>
        <w:rPr>
          <w:rFonts w:hint="eastAsia"/>
        </w:rPr>
        <w:t>Hayit</w:t>
      </w:r>
      <w:r w:rsidR="00A72768" w:rsidRPr="00C9143B">
        <w:rPr>
          <w:rFonts w:hint="eastAsia"/>
        </w:rPr>
        <w:t>和</w:t>
      </w:r>
      <w:r>
        <w:rPr>
          <w:rFonts w:hint="eastAsia"/>
        </w:rPr>
        <w:t>Rahmatullo</w:t>
      </w:r>
      <w:r w:rsidR="00A72768" w:rsidRPr="00C9143B">
        <w:rPr>
          <w:rFonts w:hint="eastAsia"/>
        </w:rPr>
        <w:t xml:space="preserve"> </w:t>
      </w:r>
      <w:r>
        <w:rPr>
          <w:rFonts w:hint="eastAsia"/>
        </w:rPr>
        <w:t>Rajab</w:t>
      </w:r>
      <w:r w:rsidR="00A72768" w:rsidRPr="00C9143B">
        <w:rPr>
          <w:rFonts w:hint="eastAsia"/>
        </w:rPr>
        <w:t>案中以及在</w:t>
      </w:r>
      <w:r>
        <w:rPr>
          <w:rFonts w:hint="eastAsia"/>
        </w:rPr>
        <w:t>Zayd</w:t>
      </w:r>
      <w:r w:rsidR="00A72768" w:rsidRPr="00C9143B">
        <w:rPr>
          <w:rFonts w:hint="eastAsia"/>
        </w:rPr>
        <w:t xml:space="preserve"> </w:t>
      </w:r>
      <w:r>
        <w:rPr>
          <w:rFonts w:hint="eastAsia"/>
        </w:rPr>
        <w:t>Saidov</w:t>
      </w:r>
      <w:r w:rsidR="00A72768" w:rsidRPr="00C9143B">
        <w:rPr>
          <w:rFonts w:hint="eastAsia"/>
        </w:rPr>
        <w:t>案中；</w:t>
      </w:r>
      <w:r w:rsidR="00A72768" w:rsidRPr="00C9143B">
        <w:rPr>
          <w:rFonts w:hint="eastAsia"/>
        </w:rPr>
        <w:t>(</w:t>
      </w:r>
      <w:r>
        <w:rPr>
          <w:rFonts w:hint="eastAsia"/>
        </w:rPr>
        <w:t>b</w:t>
      </w:r>
      <w:r w:rsidR="00A72768" w:rsidRPr="00C9143B">
        <w:rPr>
          <w:rFonts w:hint="eastAsia"/>
        </w:rPr>
        <w:t xml:space="preserve">) </w:t>
      </w:r>
      <w:r w:rsidR="00A72768" w:rsidRPr="00C9143B">
        <w:rPr>
          <w:rFonts w:hint="eastAsia"/>
        </w:rPr>
        <w:t>尽管法律规定不可采信严刑逼供获得的证据，但国内法庭仍在采信此类证据；</w:t>
      </w:r>
      <w:r w:rsidR="00A72768" w:rsidRPr="00C9143B">
        <w:rPr>
          <w:rFonts w:hint="eastAsia"/>
        </w:rPr>
        <w:t>(</w:t>
      </w:r>
      <w:r>
        <w:rPr>
          <w:rFonts w:hint="eastAsia"/>
        </w:rPr>
        <w:t>c</w:t>
      </w:r>
      <w:r w:rsidR="00A72768" w:rsidRPr="00C9143B">
        <w:rPr>
          <w:rFonts w:hint="eastAsia"/>
        </w:rPr>
        <w:t xml:space="preserve">) </w:t>
      </w:r>
      <w:r w:rsidR="00A72768" w:rsidRPr="00C9143B">
        <w:rPr>
          <w:rFonts w:hint="eastAsia"/>
        </w:rPr>
        <w:t>缺乏调查所有酷刑或虐待指控的独立机制，而且调查和起诉数量很少</w:t>
      </w:r>
      <w:r w:rsidR="00A72768" w:rsidRPr="00C9143B">
        <w:rPr>
          <w:rFonts w:hint="eastAsia"/>
        </w:rPr>
        <w:t>(</w:t>
      </w:r>
      <w:r w:rsidR="00A72768" w:rsidRPr="00C9143B">
        <w:rPr>
          <w:rFonts w:hint="eastAsia"/>
        </w:rPr>
        <w:t>第二条和第七条</w:t>
      </w:r>
      <w:r w:rsidR="00A72768" w:rsidRPr="00C9143B">
        <w:rPr>
          <w:rFonts w:hint="eastAsia"/>
        </w:rPr>
        <w:t>)</w:t>
      </w:r>
      <w:r w:rsidR="00A72768" w:rsidRPr="00C9143B">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32</w:t>
      </w:r>
      <w:r w:rsidR="00A72768" w:rsidRPr="000A3005">
        <w:rPr>
          <w:rFonts w:eastAsia="黑体" w:hint="eastAsia"/>
        </w:rPr>
        <w:t>.</w:t>
      </w:r>
      <w:r w:rsidR="00A72768" w:rsidRPr="000A3005">
        <w:rPr>
          <w:rFonts w:eastAsia="黑体" w:hint="eastAsia"/>
        </w:rPr>
        <w:tab/>
      </w:r>
      <w:r w:rsidR="00A72768" w:rsidRPr="000A3005">
        <w:rPr>
          <w:rFonts w:eastAsia="黑体" w:hint="eastAsia"/>
        </w:rPr>
        <w:t>缔约国应采取有力措施，特别是通过以下办法消除酷刑和虐待：</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a</w:t>
      </w:r>
      <w:r w:rsidRPr="000A3005">
        <w:rPr>
          <w:rFonts w:eastAsia="黑体" w:hint="eastAsia"/>
        </w:rPr>
        <w:t>)</w:t>
      </w:r>
      <w:r w:rsidRPr="000A3005">
        <w:rPr>
          <w:rFonts w:eastAsia="黑体" w:hint="eastAsia"/>
        </w:rPr>
        <w:tab/>
      </w:r>
      <w:r w:rsidRPr="000A3005">
        <w:rPr>
          <w:rFonts w:eastAsia="黑体" w:hint="eastAsia"/>
        </w:rPr>
        <w:t>向所有执法人员和安全部队提供有关防止酷刑和人道地对待被拘留者的适当培训；</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b</w:t>
      </w:r>
      <w:r w:rsidRPr="000A3005">
        <w:rPr>
          <w:rFonts w:eastAsia="黑体" w:hint="eastAsia"/>
        </w:rPr>
        <w:t>)</w:t>
      </w:r>
      <w:r w:rsidRPr="000A3005">
        <w:rPr>
          <w:rFonts w:eastAsia="黑体" w:hint="eastAsia"/>
        </w:rPr>
        <w:tab/>
      </w:r>
      <w:r w:rsidRPr="000A3005">
        <w:rPr>
          <w:rFonts w:eastAsia="黑体" w:hint="eastAsia"/>
        </w:rPr>
        <w:t>确保执法人员、检察官和法官在实践中切实强制执行不采信严刑逼供获得的供词；</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c</w:t>
      </w:r>
      <w:r w:rsidRPr="000A3005">
        <w:rPr>
          <w:rFonts w:eastAsia="黑体" w:hint="eastAsia"/>
        </w:rPr>
        <w:t>)</w:t>
      </w:r>
      <w:r w:rsidRPr="000A3005">
        <w:rPr>
          <w:rFonts w:eastAsia="黑体" w:hint="eastAsia"/>
        </w:rPr>
        <w:tab/>
      </w:r>
      <w:r w:rsidRPr="000A3005">
        <w:rPr>
          <w:rFonts w:eastAsia="黑体" w:hint="eastAsia"/>
        </w:rPr>
        <w:t>确保由独立、公正的机构立即彻底调查所有酷刑和其他虐待指控，起诉犯罪人，而且一旦定罪，即处以与犯罪严重程度相称的制裁，并确保为受害者以及适当情况下为其家属提供充分赔偿，包括康复和适当补偿。</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囚犯待遇</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33</w:t>
      </w:r>
      <w:r w:rsidR="00A72768" w:rsidRPr="00C9143B">
        <w:rPr>
          <w:rFonts w:hint="eastAsia"/>
        </w:rPr>
        <w:t>.</w:t>
      </w:r>
      <w:r w:rsidR="00A72768" w:rsidRPr="00C9143B">
        <w:rPr>
          <w:rFonts w:hint="eastAsia"/>
        </w:rPr>
        <w:tab/>
      </w:r>
      <w:r w:rsidR="00A72768" w:rsidRPr="00C9143B">
        <w:rPr>
          <w:rFonts w:hint="eastAsia"/>
        </w:rPr>
        <w:t>委员会注意到为改善拘留条件采取的措施，但感到关切的是：</w:t>
      </w:r>
      <w:r w:rsidR="00A72768" w:rsidRPr="00C9143B">
        <w:rPr>
          <w:rFonts w:hint="eastAsia"/>
        </w:rPr>
        <w:t>(</w:t>
      </w:r>
      <w:r>
        <w:rPr>
          <w:rFonts w:hint="eastAsia"/>
        </w:rPr>
        <w:t>a</w:t>
      </w:r>
      <w:r w:rsidR="00A72768" w:rsidRPr="00C9143B">
        <w:rPr>
          <w:rFonts w:hint="eastAsia"/>
        </w:rPr>
        <w:t xml:space="preserve">) </w:t>
      </w:r>
      <w:r w:rsidR="00A72768" w:rsidRPr="00C9143B">
        <w:rPr>
          <w:rFonts w:hint="eastAsia"/>
        </w:rPr>
        <w:t>过度拥挤、拘留物质条件差、囚犯中结核病和艾滋病发病率高以及缺乏适当的医疗服务；</w:t>
      </w:r>
      <w:r w:rsidR="00A72768" w:rsidRPr="00C9143B">
        <w:rPr>
          <w:rFonts w:hint="eastAsia"/>
        </w:rPr>
        <w:t>(</w:t>
      </w:r>
      <w:r>
        <w:rPr>
          <w:rFonts w:hint="eastAsia"/>
        </w:rPr>
        <w:t>b</w:t>
      </w:r>
      <w:r w:rsidR="00A72768" w:rsidRPr="00C9143B">
        <w:rPr>
          <w:rFonts w:hint="eastAsia"/>
        </w:rPr>
        <w:t xml:space="preserve">) </w:t>
      </w:r>
      <w:r w:rsidR="00A72768" w:rsidRPr="00C9143B">
        <w:rPr>
          <w:rFonts w:hint="eastAsia"/>
        </w:rPr>
        <w:t>据报告，杜尚别和苦盏市拘留所采用了三间秘密禁闭室，对违反监狱规则的囚犯实施人身虐待以及有辱人格或侮辱待遇；</w:t>
      </w:r>
      <w:r w:rsidR="00A72768" w:rsidRPr="00C9143B">
        <w:rPr>
          <w:rFonts w:hint="eastAsia"/>
        </w:rPr>
        <w:t>(</w:t>
      </w:r>
      <w:r>
        <w:rPr>
          <w:rFonts w:hint="eastAsia"/>
        </w:rPr>
        <w:t>c</w:t>
      </w:r>
      <w:r w:rsidR="00A72768" w:rsidRPr="00C9143B">
        <w:rPr>
          <w:rFonts w:hint="eastAsia"/>
        </w:rPr>
        <w:t xml:space="preserve">) </w:t>
      </w:r>
      <w:r w:rsidR="00A72768" w:rsidRPr="00C9143B">
        <w:rPr>
          <w:rFonts w:hint="eastAsia"/>
        </w:rPr>
        <w:t>通过特别监狱制度对无期徒刑囚犯实行了严苛的拘留条件</w:t>
      </w:r>
      <w:r w:rsidR="00A72768" w:rsidRPr="00C9143B">
        <w:rPr>
          <w:rFonts w:hint="eastAsia"/>
        </w:rPr>
        <w:t>(</w:t>
      </w:r>
      <w:r w:rsidR="00A72768" w:rsidRPr="00C9143B">
        <w:rPr>
          <w:rFonts w:hint="eastAsia"/>
        </w:rPr>
        <w:t>见</w:t>
      </w:r>
      <w:r>
        <w:rPr>
          <w:rFonts w:hint="eastAsia"/>
        </w:rPr>
        <w:t>CAT</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CO</w:t>
      </w:r>
      <w:r w:rsidR="00A72768" w:rsidRPr="00C9143B">
        <w:rPr>
          <w:rFonts w:hint="eastAsia"/>
        </w:rPr>
        <w:t>/</w:t>
      </w:r>
      <w:r>
        <w:rPr>
          <w:rFonts w:hint="eastAsia"/>
        </w:rPr>
        <w:t>3</w:t>
      </w:r>
      <w:r w:rsidR="00A72768" w:rsidRPr="00C9143B">
        <w:rPr>
          <w:rFonts w:hint="eastAsia"/>
        </w:rPr>
        <w:t>)</w:t>
      </w:r>
      <w:r w:rsidR="00A72768" w:rsidRPr="00C9143B">
        <w:rPr>
          <w:rFonts w:hint="eastAsia"/>
        </w:rPr>
        <w:t>；</w:t>
      </w:r>
      <w:r w:rsidR="00A72768" w:rsidRPr="00C9143B">
        <w:rPr>
          <w:rFonts w:hint="eastAsia"/>
        </w:rPr>
        <w:t>(</w:t>
      </w:r>
      <w:r>
        <w:rPr>
          <w:rFonts w:hint="eastAsia"/>
        </w:rPr>
        <w:t>d</w:t>
      </w:r>
      <w:r w:rsidR="00A72768" w:rsidRPr="00C9143B">
        <w:rPr>
          <w:rFonts w:hint="eastAsia"/>
        </w:rPr>
        <w:t xml:space="preserve">) </w:t>
      </w:r>
      <w:r w:rsidR="00A72768" w:rsidRPr="00C9143B">
        <w:rPr>
          <w:rFonts w:hint="eastAsia"/>
        </w:rPr>
        <w:t>据报告，在所有剥夺自由场所都设置了阻止和限制监察员监督小组进入的障碍，为红十字国际委员会监测这些场所提供便利的工作也不足</w:t>
      </w:r>
      <w:r w:rsidR="00A72768" w:rsidRPr="00C9143B">
        <w:rPr>
          <w:rFonts w:hint="eastAsia"/>
        </w:rPr>
        <w:t>(</w:t>
      </w:r>
      <w:r w:rsidR="00A72768" w:rsidRPr="00C9143B">
        <w:rPr>
          <w:rFonts w:hint="eastAsia"/>
        </w:rPr>
        <w:t>第七条和第十条</w:t>
      </w:r>
      <w:r w:rsidR="00A72768" w:rsidRPr="00C9143B">
        <w:rPr>
          <w:rFonts w:hint="eastAsia"/>
        </w:rPr>
        <w:t>)</w:t>
      </w:r>
      <w:r w:rsidR="00A72768" w:rsidRPr="00C9143B">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34</w:t>
      </w:r>
      <w:r w:rsidR="00A72768" w:rsidRPr="000A3005">
        <w:rPr>
          <w:rFonts w:eastAsia="黑体" w:hint="eastAsia"/>
        </w:rPr>
        <w:t>.</w:t>
      </w:r>
      <w:r w:rsidR="00A72768" w:rsidRPr="000A3005">
        <w:rPr>
          <w:rFonts w:eastAsia="黑体" w:hint="eastAsia"/>
        </w:rPr>
        <w:tab/>
      </w:r>
      <w:r w:rsidR="00A72768" w:rsidRPr="000A3005">
        <w:rPr>
          <w:rFonts w:eastAsia="黑体" w:hint="eastAsia"/>
        </w:rPr>
        <w:t>缔约国应该：</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a</w:t>
      </w:r>
      <w:r w:rsidRPr="000A3005">
        <w:rPr>
          <w:rFonts w:eastAsia="黑体" w:hint="eastAsia"/>
        </w:rPr>
        <w:t>)</w:t>
      </w:r>
      <w:r w:rsidRPr="000A3005">
        <w:rPr>
          <w:rFonts w:eastAsia="黑体" w:hint="eastAsia"/>
        </w:rPr>
        <w:tab/>
      </w:r>
      <w:r w:rsidRPr="000A3005">
        <w:rPr>
          <w:rFonts w:eastAsia="黑体" w:hint="eastAsia"/>
        </w:rPr>
        <w:t>采取有效措施，消除拘留场所的拥挤状况，包括通过更多地诉诸拘留的非监禁替代措施；</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b</w:t>
      </w:r>
      <w:r w:rsidRPr="000A3005">
        <w:rPr>
          <w:rFonts w:eastAsia="黑体" w:hint="eastAsia"/>
        </w:rPr>
        <w:t>)</w:t>
      </w:r>
      <w:r w:rsidRPr="000A3005">
        <w:rPr>
          <w:rFonts w:eastAsia="黑体" w:hint="eastAsia"/>
        </w:rPr>
        <w:tab/>
      </w:r>
      <w:r w:rsidRPr="000A3005">
        <w:rPr>
          <w:rFonts w:eastAsia="黑体" w:hint="eastAsia"/>
        </w:rPr>
        <w:t>加大努力，根据《公约》和联合国《囚犯待遇最低限度标准规则》</w:t>
      </w:r>
      <w:r w:rsidRPr="000A3005">
        <w:rPr>
          <w:rFonts w:eastAsia="黑体" w:hint="eastAsia"/>
        </w:rPr>
        <w:t>(</w:t>
      </w:r>
      <w:r w:rsidRPr="000A3005">
        <w:rPr>
          <w:rFonts w:eastAsia="黑体" w:hint="eastAsia"/>
        </w:rPr>
        <w:t>《纳尔逊·曼德拉规则》</w:t>
      </w:r>
      <w:r w:rsidRPr="000A3005">
        <w:rPr>
          <w:rFonts w:eastAsia="黑体" w:hint="eastAsia"/>
        </w:rPr>
        <w:t>)</w:t>
      </w:r>
      <w:r w:rsidRPr="000A3005">
        <w:rPr>
          <w:rFonts w:eastAsia="黑体" w:hint="eastAsia"/>
        </w:rPr>
        <w:t>改善拘留的物质条件并提供充分、及时的医疗服务，使针对无期徒刑囚犯的特殊制度符合那些标准；</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c</w:t>
      </w:r>
      <w:r w:rsidRPr="000A3005">
        <w:rPr>
          <w:rFonts w:eastAsia="黑体" w:hint="eastAsia"/>
        </w:rPr>
        <w:t>)</w:t>
      </w:r>
      <w:r w:rsidRPr="000A3005">
        <w:rPr>
          <w:rFonts w:eastAsia="黑体" w:hint="eastAsia"/>
        </w:rPr>
        <w:tab/>
      </w:r>
      <w:r w:rsidRPr="000A3005">
        <w:rPr>
          <w:rFonts w:eastAsia="黑体" w:hint="eastAsia"/>
        </w:rPr>
        <w:t>废除使用秘密惩罚设施，包括杜尚别和苦盏市拘留所的三间秘密禁闭室，并确保在任何情形下都人道地对待所有囚犯；</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d</w:t>
      </w:r>
      <w:r w:rsidRPr="000A3005">
        <w:rPr>
          <w:rFonts w:eastAsia="黑体" w:hint="eastAsia"/>
        </w:rPr>
        <w:t>)</w:t>
      </w:r>
      <w:r w:rsidRPr="000A3005">
        <w:rPr>
          <w:rFonts w:eastAsia="黑体" w:hint="eastAsia"/>
        </w:rPr>
        <w:tab/>
      </w:r>
      <w:r w:rsidRPr="000A3005">
        <w:rPr>
          <w:rFonts w:eastAsia="黑体" w:hint="eastAsia"/>
        </w:rPr>
        <w:t>确保监督小组可以无障碍地进入所有剥夺自由场所，能够私下访谈被剥夺自由的任何人，并为红十字国际委员会的出入和工作提供同等便利。</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行动自由</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35</w:t>
      </w:r>
      <w:r w:rsidR="00A72768" w:rsidRPr="00C9143B">
        <w:rPr>
          <w:rFonts w:hint="eastAsia"/>
        </w:rPr>
        <w:t>.</w:t>
      </w:r>
      <w:r w:rsidR="00A72768" w:rsidRPr="00C9143B">
        <w:rPr>
          <w:rFonts w:hint="eastAsia"/>
        </w:rPr>
        <w:tab/>
      </w:r>
      <w:r w:rsidR="00A72768" w:rsidRPr="000246CA">
        <w:rPr>
          <w:rFonts w:hint="eastAsia"/>
          <w:spacing w:val="4"/>
        </w:rPr>
        <w:t>委员会感到关切的是，有人指控</w:t>
      </w:r>
      <w:r w:rsidR="00A72768" w:rsidRPr="00C9143B">
        <w:rPr>
          <w:rFonts w:hint="eastAsia"/>
        </w:rPr>
        <w:t>针对国外反对派活动人士家属</w:t>
      </w:r>
      <w:r w:rsidR="00A72768" w:rsidRPr="00C9143B">
        <w:rPr>
          <w:rFonts w:hint="eastAsia"/>
        </w:rPr>
        <w:t>(</w:t>
      </w:r>
      <w:r w:rsidR="00A72768" w:rsidRPr="00C9143B">
        <w:rPr>
          <w:rFonts w:hint="eastAsia"/>
        </w:rPr>
        <w:t>包括年幼儿童</w:t>
      </w:r>
      <w:r w:rsidR="00A72768" w:rsidRPr="00C9143B">
        <w:rPr>
          <w:rFonts w:hint="eastAsia"/>
        </w:rPr>
        <w:t>)</w:t>
      </w:r>
      <w:r w:rsidR="00A72768" w:rsidRPr="00C9143B">
        <w:rPr>
          <w:rFonts w:hint="eastAsia"/>
        </w:rPr>
        <w:t>任意强加旅行禁令，其目的是报复那些人的亲属对国家官员和政策的批评</w:t>
      </w:r>
      <w:r w:rsidR="00A72768" w:rsidRPr="00C9143B">
        <w:rPr>
          <w:rFonts w:hint="eastAsia"/>
        </w:rPr>
        <w:t>(</w:t>
      </w:r>
      <w:r w:rsidR="00A72768" w:rsidRPr="00C9143B">
        <w:rPr>
          <w:rFonts w:hint="eastAsia"/>
        </w:rPr>
        <w:t>第十二条和第十九条</w:t>
      </w:r>
      <w:r w:rsidR="00A72768" w:rsidRPr="00C9143B">
        <w:rPr>
          <w:rFonts w:hint="eastAsia"/>
        </w:rPr>
        <w:t>)</w:t>
      </w:r>
      <w:r w:rsidR="00A72768" w:rsidRPr="00C9143B">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36</w:t>
      </w:r>
      <w:r w:rsidR="00A72768" w:rsidRPr="000A3005">
        <w:rPr>
          <w:rFonts w:eastAsia="黑体" w:hint="eastAsia"/>
        </w:rPr>
        <w:t>.</w:t>
      </w:r>
      <w:r w:rsidR="00A72768" w:rsidRPr="000A3005">
        <w:rPr>
          <w:rFonts w:eastAsia="黑体" w:hint="eastAsia"/>
        </w:rPr>
        <w:tab/>
      </w:r>
      <w:r w:rsidR="00A72768" w:rsidRPr="000A3005">
        <w:rPr>
          <w:rFonts w:eastAsia="黑体" w:hint="eastAsia"/>
        </w:rPr>
        <w:t>缔约国应确保按照《公约》第十二条第三款，任何出境旅行禁令都具有正当理由，结束对境外反对派活动人士家属任意强加旅行禁令，并保证全面尊重他们出国的自由。</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司法机关独立性与公正审判权</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37</w:t>
      </w:r>
      <w:r w:rsidR="00A72768" w:rsidRPr="00C9143B">
        <w:rPr>
          <w:rFonts w:hint="eastAsia"/>
        </w:rPr>
        <w:t>.</w:t>
      </w:r>
      <w:r w:rsidR="00A72768" w:rsidRPr="00C9143B">
        <w:rPr>
          <w:rFonts w:hint="eastAsia"/>
        </w:rPr>
        <w:tab/>
      </w:r>
      <w:r w:rsidR="00A72768" w:rsidRPr="00C9143B">
        <w:rPr>
          <w:rFonts w:hint="eastAsia"/>
        </w:rPr>
        <w:t>委员会注意到为改革司法机关采取的措施，包括</w:t>
      </w:r>
      <w:r>
        <w:rPr>
          <w:rFonts w:hint="eastAsia"/>
        </w:rPr>
        <w:t>2</w:t>
      </w:r>
      <w:r w:rsidR="00A72768" w:rsidRPr="00C9143B">
        <w:rPr>
          <w:rFonts w:hint="eastAsia"/>
        </w:rPr>
        <w:t>0</w:t>
      </w:r>
      <w:r>
        <w:rPr>
          <w:rFonts w:hint="eastAsia"/>
        </w:rPr>
        <w:t>16</w:t>
      </w:r>
      <w:r w:rsidR="00A72768" w:rsidRPr="00C9143B">
        <w:rPr>
          <w:rFonts w:hint="eastAsia"/>
        </w:rPr>
        <w:t>年</w:t>
      </w:r>
      <w:r>
        <w:rPr>
          <w:rFonts w:hint="eastAsia"/>
        </w:rPr>
        <w:t>5</w:t>
      </w:r>
      <w:r w:rsidR="00A72768" w:rsidRPr="00C9143B">
        <w:rPr>
          <w:rFonts w:hint="eastAsia"/>
        </w:rPr>
        <w:t>月</w:t>
      </w:r>
      <w:r>
        <w:rPr>
          <w:rFonts w:hint="eastAsia"/>
        </w:rPr>
        <w:t>22</w:t>
      </w:r>
      <w:r w:rsidR="00A72768" w:rsidRPr="00C9143B">
        <w:rPr>
          <w:rFonts w:hint="eastAsia"/>
        </w:rPr>
        <w:t>日的宪法修正案，但仍感关切的是</w:t>
      </w:r>
      <w:r w:rsidR="00A72768" w:rsidRPr="00C9143B">
        <w:rPr>
          <w:rFonts w:hint="eastAsia"/>
        </w:rPr>
        <w:t>(</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CO</w:t>
      </w:r>
      <w:r w:rsidR="00A72768" w:rsidRPr="00C9143B">
        <w:rPr>
          <w:rFonts w:hint="eastAsia"/>
        </w:rPr>
        <w:t>/</w:t>
      </w:r>
      <w:r>
        <w:rPr>
          <w:rFonts w:hint="eastAsia"/>
        </w:rPr>
        <w:t>2,</w:t>
      </w:r>
      <w:r w:rsidR="00FB71F0">
        <w:t xml:space="preserve"> </w:t>
      </w:r>
      <w:r w:rsidR="00A72768" w:rsidRPr="00C9143B">
        <w:rPr>
          <w:rFonts w:hint="eastAsia"/>
        </w:rPr>
        <w:t>第</w:t>
      </w:r>
      <w:r>
        <w:rPr>
          <w:rFonts w:hint="eastAsia"/>
        </w:rPr>
        <w:t>18</w:t>
      </w:r>
      <w:r w:rsidR="00A72768" w:rsidRPr="00C9143B">
        <w:rPr>
          <w:rFonts w:hint="eastAsia"/>
        </w:rPr>
        <w:t>段</w:t>
      </w:r>
      <w:r w:rsidR="00A72768" w:rsidRPr="00C9143B">
        <w:rPr>
          <w:rFonts w:hint="eastAsia"/>
        </w:rPr>
        <w:t>)</w:t>
      </w:r>
      <w:r w:rsidR="00A72768" w:rsidRPr="00C9143B">
        <w:rPr>
          <w:rFonts w:hint="eastAsia"/>
        </w:rPr>
        <w:t>，由于除其他外，特别是行政和立法部门的作用和影响、法官的选拔、任命、连任和免职标准以及法官任期保障的缺乏，司法机关尚未完全独立。委员会感到关切的还有，检察官主要因任命和免职程序而未充分独立，而赋予他们的权力则十分广泛。委员会感到关切的是审判不公正指控，包括对被告方与检方手段平等的违反、有利于检方的偏见、对无罪推定的违反、极低的无罪开释率</w:t>
      </w:r>
      <w:r w:rsidR="00A72768" w:rsidRPr="00C9143B">
        <w:rPr>
          <w:rFonts w:hint="eastAsia"/>
        </w:rPr>
        <w:t>(</w:t>
      </w:r>
      <w:r>
        <w:rPr>
          <w:rFonts w:hint="eastAsia"/>
        </w:rPr>
        <w:t>2</w:t>
      </w:r>
      <w:r w:rsidR="00A72768" w:rsidRPr="00C9143B">
        <w:rPr>
          <w:rFonts w:hint="eastAsia"/>
        </w:rPr>
        <w:t>0</w:t>
      </w:r>
      <w:r>
        <w:rPr>
          <w:rFonts w:hint="eastAsia"/>
        </w:rPr>
        <w:t>18</w:t>
      </w:r>
      <w:r w:rsidR="00A72768" w:rsidRPr="00C9143B">
        <w:rPr>
          <w:rFonts w:hint="eastAsia"/>
        </w:rPr>
        <w:t>年约</w:t>
      </w:r>
      <w:r w:rsidR="00A72768" w:rsidRPr="00C9143B">
        <w:rPr>
          <w:rFonts w:hint="eastAsia"/>
        </w:rPr>
        <w:t>0.</w:t>
      </w:r>
      <w:r>
        <w:rPr>
          <w:rFonts w:hint="eastAsia"/>
        </w:rPr>
        <w:t>1</w:t>
      </w:r>
      <w:r w:rsidR="00A72768" w:rsidRPr="00C9143B">
        <w:rPr>
          <w:rFonts w:hint="eastAsia"/>
        </w:rPr>
        <w:t>%)</w:t>
      </w:r>
      <w:r w:rsidR="00A72768" w:rsidRPr="00C9143B">
        <w:rPr>
          <w:rFonts w:hint="eastAsia"/>
        </w:rPr>
        <w:t>、对伊斯兰复兴党领导人案件的不公开、不公正审判、对不涉及国家安全指控案件的不公开审判</w:t>
      </w:r>
      <w:r w:rsidR="00A72768" w:rsidRPr="00C9143B">
        <w:rPr>
          <w:rFonts w:hint="eastAsia"/>
        </w:rPr>
        <w:t>(</w:t>
      </w:r>
      <w:r w:rsidR="00A72768" w:rsidRPr="00C9143B">
        <w:rPr>
          <w:rFonts w:hint="eastAsia"/>
        </w:rPr>
        <w:t>第二条和第十四条</w:t>
      </w:r>
      <w:r w:rsidR="00A72768" w:rsidRPr="00C9143B">
        <w:rPr>
          <w:rFonts w:hint="eastAsia"/>
        </w:rPr>
        <w:t>)</w:t>
      </w:r>
      <w:r w:rsidR="00A72768" w:rsidRPr="00C9143B">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38</w:t>
      </w:r>
      <w:r w:rsidR="00A72768" w:rsidRPr="000A3005">
        <w:rPr>
          <w:rFonts w:eastAsia="黑体" w:hint="eastAsia"/>
        </w:rPr>
        <w:t>.</w:t>
      </w:r>
      <w:r w:rsidR="00A72768" w:rsidRPr="000A3005">
        <w:rPr>
          <w:rFonts w:eastAsia="黑体" w:hint="eastAsia"/>
        </w:rPr>
        <w:tab/>
      </w:r>
      <w:r w:rsidR="00A72768" w:rsidRPr="000A3005">
        <w:rPr>
          <w:rFonts w:eastAsia="黑体" w:hint="eastAsia"/>
        </w:rPr>
        <w:t>缔约国应该采取一切必要措施，从法律上和在实践中保障法官和检察官的充分独立性，包括通过：</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a</w:t>
      </w:r>
      <w:r w:rsidRPr="000A3005">
        <w:rPr>
          <w:rFonts w:eastAsia="黑体" w:hint="eastAsia"/>
        </w:rPr>
        <w:t>)</w:t>
      </w:r>
      <w:r w:rsidRPr="000A3005">
        <w:rPr>
          <w:rFonts w:eastAsia="黑体" w:hint="eastAsia"/>
        </w:rPr>
        <w:tab/>
      </w:r>
      <w:r w:rsidRPr="000A3005">
        <w:rPr>
          <w:rFonts w:eastAsia="黑体" w:hint="eastAsia"/>
        </w:rPr>
        <w:t>确保法官和检察官的选拔、任命、连任、停职、免职和纪律处分程序符合《公约》和相关国际标准；</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b</w:t>
      </w:r>
      <w:r w:rsidRPr="000A3005">
        <w:rPr>
          <w:rFonts w:eastAsia="黑体" w:hint="eastAsia"/>
        </w:rPr>
        <w:t>)</w:t>
      </w:r>
      <w:r w:rsidRPr="000A3005">
        <w:rPr>
          <w:rFonts w:eastAsia="黑体" w:hint="eastAsia"/>
        </w:rPr>
        <w:tab/>
      </w:r>
      <w:r w:rsidRPr="000A3005">
        <w:rPr>
          <w:rFonts w:eastAsia="黑体" w:hint="eastAsia"/>
        </w:rPr>
        <w:t>保证法官任期保障，包括通过考虑规定，如果法官认真履行职责，则可自动将其合同延长一个新的十年任期；</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c</w:t>
      </w:r>
      <w:r w:rsidRPr="000A3005">
        <w:rPr>
          <w:rFonts w:eastAsia="黑体" w:hint="eastAsia"/>
        </w:rPr>
        <w:t>)</w:t>
      </w:r>
      <w:r w:rsidRPr="000A3005">
        <w:rPr>
          <w:rFonts w:eastAsia="黑体" w:hint="eastAsia"/>
        </w:rPr>
        <w:tab/>
      </w:r>
      <w:r w:rsidRPr="000A3005">
        <w:rPr>
          <w:rFonts w:eastAsia="黑体" w:hint="eastAsia"/>
        </w:rPr>
        <w:t>削弱检察院的过度权力；</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d</w:t>
      </w:r>
      <w:r w:rsidRPr="000A3005">
        <w:rPr>
          <w:rFonts w:eastAsia="黑体" w:hint="eastAsia"/>
        </w:rPr>
        <w:t>)</w:t>
      </w:r>
      <w:r w:rsidRPr="000A3005">
        <w:rPr>
          <w:rFonts w:eastAsia="黑体" w:hint="eastAsia"/>
        </w:rPr>
        <w:tab/>
      </w:r>
      <w:r w:rsidRPr="000A3005">
        <w:rPr>
          <w:rFonts w:eastAsia="黑体" w:hint="eastAsia"/>
        </w:rPr>
        <w:t>确保在实践中为被告提供一切公正审判保障，包括手段平等和无罪推定，不管其政治派别或见解如何；</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e</w:t>
      </w:r>
      <w:r w:rsidRPr="000A3005">
        <w:rPr>
          <w:rFonts w:eastAsia="黑体" w:hint="eastAsia"/>
        </w:rPr>
        <w:t>)</w:t>
      </w:r>
      <w:r w:rsidRPr="000A3005">
        <w:rPr>
          <w:rFonts w:eastAsia="黑体" w:hint="eastAsia"/>
        </w:rPr>
        <w:tab/>
      </w:r>
      <w:r w:rsidRPr="000A3005">
        <w:rPr>
          <w:rFonts w:eastAsia="黑体" w:hint="eastAsia"/>
        </w:rPr>
        <w:t>确保对接受公开审讯权的任何限制都从狭义上予以解释，并且根据《公约》属于必要、相称且合理。</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律师职业准入与对律师的骚扰</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39</w:t>
      </w:r>
      <w:r w:rsidR="00A72768" w:rsidRPr="00C9143B">
        <w:rPr>
          <w:rFonts w:hint="eastAsia"/>
        </w:rPr>
        <w:t>.</w:t>
      </w:r>
      <w:r w:rsidR="00A72768" w:rsidRPr="00C9143B">
        <w:rPr>
          <w:rFonts w:hint="eastAsia"/>
        </w:rPr>
        <w:tab/>
      </w:r>
      <w:r w:rsidR="00A72768" w:rsidRPr="00C9143B">
        <w:rPr>
          <w:rFonts w:hint="eastAsia"/>
        </w:rPr>
        <w:t>委员会感到关切的是律师人数不足</w:t>
      </w:r>
      <w:r w:rsidR="00A72768" w:rsidRPr="00C9143B">
        <w:rPr>
          <w:rFonts w:hint="eastAsia"/>
        </w:rPr>
        <w:t>(</w:t>
      </w:r>
      <w:r w:rsidR="00A72768" w:rsidRPr="00C9143B">
        <w:rPr>
          <w:rFonts w:hint="eastAsia"/>
        </w:rPr>
        <w:t>比例为</w:t>
      </w:r>
      <w:r>
        <w:rPr>
          <w:rFonts w:hint="eastAsia"/>
        </w:rPr>
        <w:t>1:13,</w:t>
      </w:r>
      <w:r w:rsidR="00A72768" w:rsidRPr="00C9143B">
        <w:rPr>
          <w:rFonts w:hint="eastAsia"/>
        </w:rPr>
        <w:t>000)</w:t>
      </w:r>
      <w:r w:rsidR="00A72768" w:rsidRPr="00C9143B">
        <w:rPr>
          <w:rFonts w:hint="eastAsia"/>
        </w:rPr>
        <w:t>，据报道原因是在实施《律师和维权者活动法》的</w:t>
      </w:r>
      <w:r>
        <w:rPr>
          <w:rFonts w:hint="eastAsia"/>
        </w:rPr>
        <w:t>2</w:t>
      </w:r>
      <w:r w:rsidR="00A72768" w:rsidRPr="00C9143B">
        <w:rPr>
          <w:rFonts w:hint="eastAsia"/>
        </w:rPr>
        <w:t>0</w:t>
      </w:r>
      <w:r>
        <w:rPr>
          <w:rFonts w:hint="eastAsia"/>
        </w:rPr>
        <w:t>15</w:t>
      </w:r>
      <w:r w:rsidR="00A72768" w:rsidRPr="00C9143B">
        <w:rPr>
          <w:rFonts w:hint="eastAsia"/>
        </w:rPr>
        <w:t>年</w:t>
      </w:r>
      <w:r>
        <w:rPr>
          <w:rFonts w:hint="eastAsia"/>
        </w:rPr>
        <w:t>11</w:t>
      </w:r>
      <w:r w:rsidR="00A72768" w:rsidRPr="00C9143B">
        <w:rPr>
          <w:rFonts w:hint="eastAsia"/>
        </w:rPr>
        <w:t>月修正案后律师人数大幅减少，因为该修正案增加了律师职业准入的资格标准，并要求所有律师必须通过新的资格考试。委员会感到关切的还有骚扰和恐吓承接政治敏感案件的律师的报告，包括骚扰其家属以及起诉这类律师，并往往判处长期监禁，比如在人权律师</w:t>
      </w:r>
      <w:r>
        <w:rPr>
          <w:rFonts w:hint="eastAsia"/>
        </w:rPr>
        <w:t>Buzurgmekhr</w:t>
      </w:r>
      <w:r w:rsidR="00A72768" w:rsidRPr="00C9143B">
        <w:rPr>
          <w:rFonts w:hint="eastAsia"/>
        </w:rPr>
        <w:t xml:space="preserve"> </w:t>
      </w:r>
      <w:r>
        <w:rPr>
          <w:rFonts w:hint="eastAsia"/>
        </w:rPr>
        <w:t>Yorov</w:t>
      </w:r>
      <w:r w:rsidR="00A72768" w:rsidRPr="00C9143B">
        <w:rPr>
          <w:rFonts w:hint="eastAsia"/>
        </w:rPr>
        <w:t>、</w:t>
      </w:r>
      <w:r>
        <w:rPr>
          <w:rFonts w:hint="eastAsia"/>
        </w:rPr>
        <w:t>Nuriddin</w:t>
      </w:r>
      <w:r w:rsidR="00A72768" w:rsidRPr="00C9143B">
        <w:rPr>
          <w:rFonts w:hint="eastAsia"/>
        </w:rPr>
        <w:t xml:space="preserve"> </w:t>
      </w:r>
      <w:r>
        <w:rPr>
          <w:rFonts w:hint="eastAsia"/>
        </w:rPr>
        <w:t>Makhkamov</w:t>
      </w:r>
      <w:r w:rsidR="00A72768" w:rsidRPr="00C9143B">
        <w:rPr>
          <w:rFonts w:hint="eastAsia"/>
        </w:rPr>
        <w:t>、</w:t>
      </w:r>
      <w:r>
        <w:rPr>
          <w:rFonts w:hint="eastAsia"/>
        </w:rPr>
        <w:t>Shukhrat</w:t>
      </w:r>
      <w:r w:rsidR="00A72768" w:rsidRPr="00C9143B">
        <w:rPr>
          <w:rFonts w:hint="eastAsia"/>
        </w:rPr>
        <w:t xml:space="preserve"> </w:t>
      </w:r>
      <w:r>
        <w:rPr>
          <w:rFonts w:hint="eastAsia"/>
        </w:rPr>
        <w:t>Kudratov</w:t>
      </w:r>
      <w:r w:rsidR="00A72768" w:rsidRPr="00C9143B">
        <w:rPr>
          <w:rFonts w:hint="eastAsia"/>
        </w:rPr>
        <w:t>、</w:t>
      </w:r>
      <w:r>
        <w:rPr>
          <w:rFonts w:hint="eastAsia"/>
        </w:rPr>
        <w:t>Jamshed</w:t>
      </w:r>
      <w:r w:rsidR="00A72768" w:rsidRPr="00C9143B">
        <w:rPr>
          <w:rFonts w:hint="eastAsia"/>
        </w:rPr>
        <w:t xml:space="preserve"> </w:t>
      </w:r>
      <w:r>
        <w:rPr>
          <w:rFonts w:hint="eastAsia"/>
        </w:rPr>
        <w:t>Yorov</w:t>
      </w:r>
      <w:r w:rsidR="00A72768" w:rsidRPr="00C9143B">
        <w:rPr>
          <w:rFonts w:hint="eastAsia"/>
        </w:rPr>
        <w:t>和</w:t>
      </w:r>
      <w:r>
        <w:rPr>
          <w:rFonts w:hint="eastAsia"/>
        </w:rPr>
        <w:t>Muazzamakhon</w:t>
      </w:r>
      <w:r w:rsidR="00A72768" w:rsidRPr="00C9143B">
        <w:rPr>
          <w:rFonts w:hint="eastAsia"/>
        </w:rPr>
        <w:t xml:space="preserve"> </w:t>
      </w:r>
      <w:r>
        <w:rPr>
          <w:rFonts w:hint="eastAsia"/>
        </w:rPr>
        <w:t>Kadirova</w:t>
      </w:r>
      <w:r w:rsidR="00A72768" w:rsidRPr="00C9143B">
        <w:rPr>
          <w:rFonts w:hint="eastAsia"/>
        </w:rPr>
        <w:t>案中</w:t>
      </w:r>
      <w:r w:rsidR="00A72768" w:rsidRPr="00C9143B">
        <w:rPr>
          <w:rFonts w:hint="eastAsia"/>
        </w:rPr>
        <w:t>(</w:t>
      </w:r>
      <w:r w:rsidR="00A72768" w:rsidRPr="00C9143B">
        <w:rPr>
          <w:rFonts w:hint="eastAsia"/>
        </w:rPr>
        <w:t>第二条、第九条和第十四条</w:t>
      </w:r>
      <w:r w:rsidR="00A72768" w:rsidRPr="00C9143B">
        <w:rPr>
          <w:rFonts w:hint="eastAsia"/>
        </w:rPr>
        <w:t>)</w:t>
      </w:r>
      <w:r w:rsidR="00A72768" w:rsidRPr="00C9143B">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4</w:t>
      </w:r>
      <w:r w:rsidR="00A72768" w:rsidRPr="000A3005">
        <w:rPr>
          <w:rFonts w:eastAsia="黑体" w:hint="eastAsia"/>
        </w:rPr>
        <w:t>0.</w:t>
      </w:r>
      <w:r w:rsidR="00A72768" w:rsidRPr="000A3005">
        <w:rPr>
          <w:rFonts w:eastAsia="黑体" w:hint="eastAsia"/>
        </w:rPr>
        <w:tab/>
      </w:r>
      <w:r w:rsidR="00A72768" w:rsidRPr="000A3005">
        <w:rPr>
          <w:rFonts w:eastAsia="黑体" w:hint="eastAsia"/>
        </w:rPr>
        <w:t>缔约国应考虑《公约》及</w:t>
      </w:r>
      <w:r>
        <w:rPr>
          <w:rFonts w:eastAsia="黑体" w:hint="eastAsia"/>
        </w:rPr>
        <w:t>199</w:t>
      </w:r>
      <w:r w:rsidR="00A72768" w:rsidRPr="000A3005">
        <w:rPr>
          <w:rFonts w:eastAsia="黑体" w:hint="eastAsia"/>
        </w:rPr>
        <w:t>0</w:t>
      </w:r>
      <w:r w:rsidR="00A72768" w:rsidRPr="000A3005">
        <w:rPr>
          <w:rFonts w:eastAsia="黑体" w:hint="eastAsia"/>
        </w:rPr>
        <w:t>年《关于律师作用的基本原则》，采取必要措施，以便：</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a</w:t>
      </w:r>
      <w:r w:rsidRPr="000A3005">
        <w:rPr>
          <w:rFonts w:eastAsia="黑体" w:hint="eastAsia"/>
        </w:rPr>
        <w:t>)</w:t>
      </w:r>
      <w:r w:rsidRPr="000A3005">
        <w:rPr>
          <w:rFonts w:eastAsia="黑体" w:hint="eastAsia"/>
        </w:rPr>
        <w:tab/>
      </w:r>
      <w:r w:rsidRPr="000A3005">
        <w:rPr>
          <w:rFonts w:eastAsia="黑体" w:hint="eastAsia"/>
        </w:rPr>
        <w:t>增加执业律师人数，确保能够有效诉诸司法、获得独立法律援助；</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b</w:t>
      </w:r>
      <w:r w:rsidRPr="000A3005">
        <w:rPr>
          <w:rFonts w:eastAsia="黑体" w:hint="eastAsia"/>
        </w:rPr>
        <w:t>)</w:t>
      </w:r>
      <w:r w:rsidRPr="000A3005">
        <w:rPr>
          <w:rFonts w:eastAsia="黑体" w:hint="eastAsia"/>
        </w:rPr>
        <w:tab/>
      </w:r>
      <w:r w:rsidRPr="000A3005">
        <w:rPr>
          <w:rFonts w:eastAsia="黑体" w:hint="eastAsia"/>
        </w:rPr>
        <w:t>确保有充分的法律和实践保障，以便保证律师的充分独立性和安全，确保他们能够履行自己的法定职责，而不受骚扰、不当干涉，也不用害怕任意刑事起诉和定罪，或其他报复措施。</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监控和拦截私人通信</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41</w:t>
      </w:r>
      <w:r w:rsidR="00A72768" w:rsidRPr="00C9143B">
        <w:rPr>
          <w:rFonts w:hint="eastAsia"/>
        </w:rPr>
        <w:t>.</w:t>
      </w:r>
      <w:r w:rsidR="00A72768" w:rsidRPr="00C9143B">
        <w:rPr>
          <w:rFonts w:hint="eastAsia"/>
        </w:rPr>
        <w:tab/>
      </w:r>
      <w:r w:rsidR="00A72768" w:rsidRPr="00C9143B">
        <w:rPr>
          <w:rFonts w:hint="eastAsia"/>
        </w:rPr>
        <w:t>委员会感到关切的是，</w:t>
      </w:r>
      <w:r>
        <w:rPr>
          <w:rFonts w:hint="eastAsia"/>
        </w:rPr>
        <w:t>2</w:t>
      </w:r>
      <w:r w:rsidR="00A72768" w:rsidRPr="00C9143B">
        <w:rPr>
          <w:rFonts w:hint="eastAsia"/>
        </w:rPr>
        <w:t>0</w:t>
      </w:r>
      <w:r>
        <w:rPr>
          <w:rFonts w:hint="eastAsia"/>
        </w:rPr>
        <w:t>17</w:t>
      </w:r>
      <w:r w:rsidR="00A72768" w:rsidRPr="00C9143B">
        <w:rPr>
          <w:rFonts w:hint="eastAsia"/>
        </w:rPr>
        <w:t>年</w:t>
      </w:r>
      <w:r>
        <w:rPr>
          <w:rFonts w:hint="eastAsia"/>
        </w:rPr>
        <w:t>7</w:t>
      </w:r>
      <w:r w:rsidR="00A72768" w:rsidRPr="00C9143B">
        <w:rPr>
          <w:rFonts w:hint="eastAsia"/>
        </w:rPr>
        <w:t>月通过的《行动和搜查活动法》修正案以及</w:t>
      </w:r>
      <w:r>
        <w:rPr>
          <w:rFonts w:hint="eastAsia"/>
        </w:rPr>
        <w:t>2</w:t>
      </w:r>
      <w:r w:rsidR="00A72768" w:rsidRPr="00C9143B">
        <w:rPr>
          <w:rFonts w:hint="eastAsia"/>
        </w:rPr>
        <w:t>0</w:t>
      </w:r>
      <w:r>
        <w:rPr>
          <w:rFonts w:hint="eastAsia"/>
        </w:rPr>
        <w:t>16</w:t>
      </w:r>
      <w:r w:rsidR="00A72768" w:rsidRPr="00C9143B">
        <w:rPr>
          <w:rFonts w:hint="eastAsia"/>
        </w:rPr>
        <w:t>年</w:t>
      </w:r>
      <w:r>
        <w:rPr>
          <w:rFonts w:hint="eastAsia"/>
        </w:rPr>
        <w:t>11</w:t>
      </w:r>
      <w:r w:rsidR="00A72768" w:rsidRPr="00C9143B">
        <w:rPr>
          <w:rFonts w:hint="eastAsia"/>
        </w:rPr>
        <w:t>月建立单一通信交换中心的第</w:t>
      </w:r>
      <w:r>
        <w:rPr>
          <w:rFonts w:hint="eastAsia"/>
        </w:rPr>
        <w:t>765</w:t>
      </w:r>
      <w:r w:rsidR="00A72768" w:rsidRPr="00C9143B">
        <w:rPr>
          <w:rFonts w:hint="eastAsia"/>
        </w:rPr>
        <w:t>号总统令，未提供充分的保障来防止任意干涉个人隐私，原因在于除其他外，特别是授予了安全机构和执法机构广泛权力，让其监测整个因特网流量，访问所有用户资料以及在无法院命令的情况下拦截通信和检索数据。委员会感到关的是，有报告称个人受到监控并因访问</w:t>
      </w:r>
      <w:r>
        <w:rPr>
          <w:rFonts w:hint="eastAsia"/>
        </w:rPr>
        <w:t>“</w:t>
      </w:r>
      <w:r w:rsidR="00A72768" w:rsidRPr="00C9143B">
        <w:rPr>
          <w:rFonts w:hint="eastAsia"/>
        </w:rPr>
        <w:t>不合需要的网站</w:t>
      </w:r>
      <w:r>
        <w:rPr>
          <w:rFonts w:hint="eastAsia"/>
        </w:rPr>
        <w:t>”</w:t>
      </w:r>
      <w:r w:rsidR="00A72768" w:rsidRPr="00C9143B">
        <w:rPr>
          <w:rFonts w:hint="eastAsia"/>
        </w:rPr>
        <w:t>或在线张贴</w:t>
      </w:r>
      <w:r>
        <w:rPr>
          <w:rFonts w:hint="eastAsia"/>
        </w:rPr>
        <w:t>“</w:t>
      </w:r>
      <w:r w:rsidR="00A72768" w:rsidRPr="00C9143B">
        <w:rPr>
          <w:rFonts w:hint="eastAsia"/>
        </w:rPr>
        <w:t>不当评论</w:t>
      </w:r>
      <w:r>
        <w:rPr>
          <w:rFonts w:hint="eastAsia"/>
        </w:rPr>
        <w:t>”</w:t>
      </w:r>
      <w:r w:rsidR="00A72768" w:rsidRPr="00C9143B">
        <w:rPr>
          <w:rFonts w:hint="eastAsia"/>
        </w:rPr>
        <w:t>而遭到罚款、处罚、甚至拘留或监禁，而上述法规对这些</w:t>
      </w:r>
      <w:r>
        <w:rPr>
          <w:rFonts w:hint="eastAsia"/>
        </w:rPr>
        <w:t>“</w:t>
      </w:r>
      <w:r w:rsidR="00A72768" w:rsidRPr="00C9143B">
        <w:rPr>
          <w:rFonts w:hint="eastAsia"/>
        </w:rPr>
        <w:t>网站</w:t>
      </w:r>
      <w:r>
        <w:rPr>
          <w:rFonts w:hint="eastAsia"/>
        </w:rPr>
        <w:t>”</w:t>
      </w:r>
      <w:r w:rsidR="00A72768" w:rsidRPr="00C9143B">
        <w:rPr>
          <w:rFonts w:hint="eastAsia"/>
        </w:rPr>
        <w:t>或</w:t>
      </w:r>
      <w:r>
        <w:rPr>
          <w:rFonts w:hint="eastAsia"/>
        </w:rPr>
        <w:t>“</w:t>
      </w:r>
      <w:r w:rsidR="00A72768" w:rsidRPr="00C9143B">
        <w:rPr>
          <w:rFonts w:hint="eastAsia"/>
        </w:rPr>
        <w:t>评论</w:t>
      </w:r>
      <w:r>
        <w:rPr>
          <w:rFonts w:hint="eastAsia"/>
        </w:rPr>
        <w:t>”</w:t>
      </w:r>
      <w:r w:rsidR="00A72768" w:rsidRPr="00C9143B">
        <w:rPr>
          <w:rFonts w:hint="eastAsia"/>
        </w:rPr>
        <w:t>并无定义</w:t>
      </w:r>
      <w:r w:rsidR="00A72768" w:rsidRPr="00C9143B">
        <w:rPr>
          <w:rFonts w:hint="eastAsia"/>
        </w:rPr>
        <w:t>(</w:t>
      </w:r>
      <w:r w:rsidR="00A72768" w:rsidRPr="00C9143B">
        <w:rPr>
          <w:rFonts w:hint="eastAsia"/>
        </w:rPr>
        <w:t>第十七条和第十九条</w:t>
      </w:r>
      <w:r w:rsidR="00A72768" w:rsidRPr="00C9143B">
        <w:rPr>
          <w:rFonts w:hint="eastAsia"/>
        </w:rPr>
        <w:t>)</w:t>
      </w:r>
      <w:r w:rsidR="00A72768" w:rsidRPr="00C9143B">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42</w:t>
      </w:r>
      <w:r w:rsidR="00A72768" w:rsidRPr="000A3005">
        <w:rPr>
          <w:rFonts w:eastAsia="黑体" w:hint="eastAsia"/>
        </w:rPr>
        <w:t>.</w:t>
      </w:r>
      <w:r w:rsidR="00A72768" w:rsidRPr="000A3005">
        <w:rPr>
          <w:rFonts w:eastAsia="黑体" w:hint="eastAsia"/>
        </w:rPr>
        <w:tab/>
      </w:r>
      <w:r w:rsidR="00A72768" w:rsidRPr="000A3005">
        <w:rPr>
          <w:rFonts w:eastAsia="黑体" w:hint="eastAsia"/>
        </w:rPr>
        <w:t>缔约国应确保：</w:t>
      </w:r>
      <w:r w:rsidR="00A72768" w:rsidRPr="000A3005">
        <w:rPr>
          <w:rFonts w:eastAsia="黑体" w:hint="eastAsia"/>
        </w:rPr>
        <w:t>(</w:t>
      </w:r>
      <w:r>
        <w:rPr>
          <w:rFonts w:eastAsia="黑体" w:hint="eastAsia"/>
        </w:rPr>
        <w:t>a</w:t>
      </w:r>
      <w:r w:rsidR="00A72768" w:rsidRPr="000A3005">
        <w:rPr>
          <w:rFonts w:eastAsia="黑体" w:hint="eastAsia"/>
        </w:rPr>
        <w:t xml:space="preserve">) </w:t>
      </w:r>
      <w:r w:rsidR="00A72768" w:rsidRPr="000A3005">
        <w:rPr>
          <w:rFonts w:eastAsia="黑体" w:hint="eastAsia"/>
        </w:rPr>
        <w:t>所有类型的监控活动和隐私干涉，包括在线监控、通信和通信数据</w:t>
      </w:r>
      <w:r w:rsidR="00A72768" w:rsidRPr="000A3005">
        <w:rPr>
          <w:rFonts w:eastAsia="黑体" w:hint="eastAsia"/>
        </w:rPr>
        <w:t>(</w:t>
      </w:r>
      <w:r w:rsidR="00A72768" w:rsidRPr="000A3005">
        <w:rPr>
          <w:rFonts w:eastAsia="黑体" w:hint="eastAsia"/>
        </w:rPr>
        <w:t>元数据</w:t>
      </w:r>
      <w:r w:rsidR="00A72768" w:rsidRPr="000A3005">
        <w:rPr>
          <w:rFonts w:eastAsia="黑体" w:hint="eastAsia"/>
        </w:rPr>
        <w:t>)</w:t>
      </w:r>
      <w:r w:rsidR="00A72768" w:rsidRPr="000A3005">
        <w:rPr>
          <w:rFonts w:eastAsia="黑体" w:hint="eastAsia"/>
        </w:rPr>
        <w:t>拦截及数据检索，都应受适当法律管辖，而此等法律则应全面符合《公约》，特别是第十七条和第十九条，包括符合罪刑法定原则、相称性原则和必要性原则，且遵循国家惯例；</w:t>
      </w:r>
      <w:r w:rsidR="00A72768" w:rsidRPr="000A3005">
        <w:rPr>
          <w:rFonts w:eastAsia="黑体" w:hint="eastAsia"/>
        </w:rPr>
        <w:t>(</w:t>
      </w:r>
      <w:r>
        <w:rPr>
          <w:rFonts w:eastAsia="黑体" w:hint="eastAsia"/>
        </w:rPr>
        <w:t>b</w:t>
      </w:r>
      <w:r w:rsidR="00A72768" w:rsidRPr="000A3005">
        <w:rPr>
          <w:rFonts w:eastAsia="黑体" w:hint="eastAsia"/>
        </w:rPr>
        <w:t xml:space="preserve">) </w:t>
      </w:r>
      <w:r w:rsidR="00A72768" w:rsidRPr="000A3005">
        <w:rPr>
          <w:rFonts w:eastAsia="黑体" w:hint="eastAsia"/>
        </w:rPr>
        <w:t>监控和拦截行为须经司法授权，并受有效的独立监督机制管辖；</w:t>
      </w:r>
      <w:r w:rsidR="00A72768" w:rsidRPr="000A3005">
        <w:rPr>
          <w:rFonts w:eastAsia="黑体" w:hint="eastAsia"/>
        </w:rPr>
        <w:t>(</w:t>
      </w:r>
      <w:r>
        <w:rPr>
          <w:rFonts w:eastAsia="黑体" w:hint="eastAsia"/>
        </w:rPr>
        <w:t>c</w:t>
      </w:r>
      <w:r w:rsidR="00A72768" w:rsidRPr="000A3005">
        <w:rPr>
          <w:rFonts w:eastAsia="黑体" w:hint="eastAsia"/>
        </w:rPr>
        <w:t xml:space="preserve">) </w:t>
      </w:r>
      <w:r w:rsidR="00A72768" w:rsidRPr="000A3005">
        <w:rPr>
          <w:rFonts w:eastAsia="黑体" w:hint="eastAsia"/>
        </w:rPr>
        <w:t>滥用权力案件的受影响者能有适当途径获得有效补救。</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良心和宗教信仰自由</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43</w:t>
      </w:r>
      <w:r w:rsidR="00A72768" w:rsidRPr="00C9143B">
        <w:rPr>
          <w:rFonts w:hint="eastAsia"/>
        </w:rPr>
        <w:t>.</w:t>
      </w:r>
      <w:r w:rsidR="00A72768" w:rsidRPr="00C9143B">
        <w:rPr>
          <w:rFonts w:hint="eastAsia"/>
        </w:rPr>
        <w:tab/>
      </w:r>
      <w:r w:rsidR="00A72768" w:rsidRPr="00C9143B">
        <w:rPr>
          <w:rFonts w:hint="eastAsia"/>
        </w:rPr>
        <w:t>委员会仍感关切的是</w:t>
      </w:r>
      <w:r w:rsidR="00A72768" w:rsidRPr="00C9143B">
        <w:rPr>
          <w:rFonts w:hint="eastAsia"/>
        </w:rPr>
        <w:t>(</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CO</w:t>
      </w:r>
      <w:r w:rsidR="00A72768" w:rsidRPr="00C9143B">
        <w:rPr>
          <w:rFonts w:hint="eastAsia"/>
        </w:rPr>
        <w:t>/</w:t>
      </w:r>
      <w:r>
        <w:rPr>
          <w:rFonts w:hint="eastAsia"/>
        </w:rPr>
        <w:t>2,</w:t>
      </w:r>
      <w:r w:rsidR="00FB71F0">
        <w:t xml:space="preserve"> </w:t>
      </w:r>
      <w:r w:rsidR="00A72768" w:rsidRPr="00C9143B">
        <w:rPr>
          <w:rFonts w:hint="eastAsia"/>
        </w:rPr>
        <w:t>第</w:t>
      </w:r>
      <w:r>
        <w:rPr>
          <w:rFonts w:hint="eastAsia"/>
        </w:rPr>
        <w:t>2</w:t>
      </w:r>
      <w:r w:rsidR="00A72768" w:rsidRPr="00C9143B">
        <w:rPr>
          <w:rFonts w:hint="eastAsia"/>
        </w:rPr>
        <w:t>0</w:t>
      </w:r>
      <w:r w:rsidR="00A72768" w:rsidRPr="00C9143B">
        <w:rPr>
          <w:rFonts w:hint="eastAsia"/>
        </w:rPr>
        <w:t>段</w:t>
      </w:r>
      <w:r w:rsidR="00A72768" w:rsidRPr="00C9143B">
        <w:rPr>
          <w:rFonts w:hint="eastAsia"/>
        </w:rPr>
        <w:t>)</w:t>
      </w:r>
      <w:r w:rsidR="00A72768" w:rsidRPr="00C9143B">
        <w:rPr>
          <w:rFonts w:hint="eastAsia"/>
        </w:rPr>
        <w:t>国家违背《公约》而对宗教事务、崇拜仪式和宗教自由的干涉以及相应的限制措施，如下所述：</w:t>
      </w:r>
      <w:r w:rsidR="00A72768" w:rsidRPr="00C9143B">
        <w:rPr>
          <w:rFonts w:hint="eastAsia"/>
        </w:rPr>
        <w:t>(</w:t>
      </w:r>
      <w:r>
        <w:rPr>
          <w:rFonts w:hint="eastAsia"/>
        </w:rPr>
        <w:t>a</w:t>
      </w:r>
      <w:r w:rsidR="00A72768" w:rsidRPr="00C9143B">
        <w:rPr>
          <w:rFonts w:hint="eastAsia"/>
        </w:rPr>
        <w:t xml:space="preserve">) </w:t>
      </w:r>
      <w:r w:rsidR="00A72768" w:rsidRPr="00C9143B">
        <w:rPr>
          <w:rFonts w:hint="eastAsia"/>
        </w:rPr>
        <w:t>干涉伊玛目的任命和布道内容；</w:t>
      </w:r>
      <w:r w:rsidR="00A72768" w:rsidRPr="00C9143B">
        <w:rPr>
          <w:rFonts w:hint="eastAsia"/>
        </w:rPr>
        <w:t>(</w:t>
      </w:r>
      <w:r>
        <w:rPr>
          <w:rFonts w:hint="eastAsia"/>
        </w:rPr>
        <w:t>b</w:t>
      </w:r>
      <w:r w:rsidR="00A72768" w:rsidRPr="00C9143B">
        <w:rPr>
          <w:rFonts w:hint="eastAsia"/>
        </w:rPr>
        <w:t xml:space="preserve">) </w:t>
      </w:r>
      <w:r w:rsidR="00A72768" w:rsidRPr="00C9143B">
        <w:rPr>
          <w:rFonts w:hint="eastAsia"/>
        </w:rPr>
        <w:t>管制书籍及其他宗教材料；</w:t>
      </w:r>
      <w:r w:rsidR="00A72768" w:rsidRPr="00C9143B">
        <w:rPr>
          <w:rFonts w:hint="eastAsia"/>
        </w:rPr>
        <w:t>(</w:t>
      </w:r>
      <w:r>
        <w:rPr>
          <w:rFonts w:hint="eastAsia"/>
        </w:rPr>
        <w:t>c</w:t>
      </w:r>
      <w:r w:rsidR="00A72768" w:rsidRPr="00C9143B">
        <w:rPr>
          <w:rFonts w:hint="eastAsia"/>
        </w:rPr>
        <w:t xml:space="preserve">) </w:t>
      </w:r>
      <w:r w:rsidR="00A72768" w:rsidRPr="00C9143B">
        <w:rPr>
          <w:rFonts w:hint="eastAsia"/>
        </w:rPr>
        <w:t>要求出国接受宗教教育须经国家允许；</w:t>
      </w:r>
      <w:r w:rsidR="00A72768" w:rsidRPr="00C9143B">
        <w:rPr>
          <w:rFonts w:hint="eastAsia"/>
        </w:rPr>
        <w:t>(</w:t>
      </w:r>
      <w:r>
        <w:rPr>
          <w:rFonts w:hint="eastAsia"/>
        </w:rPr>
        <w:t>d</w:t>
      </w:r>
      <w:r w:rsidR="00A72768" w:rsidRPr="00C9143B">
        <w:rPr>
          <w:rFonts w:hint="eastAsia"/>
        </w:rPr>
        <w:t xml:space="preserve">) </w:t>
      </w:r>
      <w:r w:rsidR="00A72768" w:rsidRPr="00C9143B">
        <w:rPr>
          <w:rFonts w:hint="eastAsia"/>
        </w:rPr>
        <w:t>禁止</w:t>
      </w:r>
      <w:r>
        <w:rPr>
          <w:rFonts w:hint="eastAsia"/>
        </w:rPr>
        <w:t>18</w:t>
      </w:r>
      <w:r w:rsidR="00A72768" w:rsidRPr="00C9143B">
        <w:rPr>
          <w:rFonts w:hint="eastAsia"/>
        </w:rPr>
        <w:t>岁以下年轻人进入清真寺；</w:t>
      </w:r>
      <w:r w:rsidR="00A72768" w:rsidRPr="00C9143B">
        <w:rPr>
          <w:rFonts w:hint="eastAsia"/>
        </w:rPr>
        <w:t>(</w:t>
      </w:r>
      <w:r>
        <w:rPr>
          <w:rFonts w:hint="eastAsia"/>
        </w:rPr>
        <w:t>e</w:t>
      </w:r>
      <w:r w:rsidR="00A72768" w:rsidRPr="00C9143B">
        <w:rPr>
          <w:rFonts w:hint="eastAsia"/>
        </w:rPr>
        <w:t xml:space="preserve">) </w:t>
      </w:r>
      <w:r w:rsidR="00A72768" w:rsidRPr="00C9143B">
        <w:rPr>
          <w:rFonts w:hint="eastAsia"/>
        </w:rPr>
        <w:t>宗教组织注册条例；</w:t>
      </w:r>
      <w:r w:rsidR="00A72768" w:rsidRPr="00C9143B">
        <w:rPr>
          <w:rFonts w:hint="eastAsia"/>
        </w:rPr>
        <w:t>(</w:t>
      </w:r>
      <w:r>
        <w:rPr>
          <w:rFonts w:hint="eastAsia"/>
        </w:rPr>
        <w:t>f</w:t>
      </w:r>
      <w:r w:rsidR="00A72768" w:rsidRPr="00C9143B">
        <w:rPr>
          <w:rFonts w:hint="eastAsia"/>
        </w:rPr>
        <w:t xml:space="preserve">) </w:t>
      </w:r>
      <w:r w:rsidR="00A72768" w:rsidRPr="00C9143B">
        <w:rPr>
          <w:rFonts w:hint="eastAsia"/>
        </w:rPr>
        <w:t>传统和宗教庆典的衣着管理条例</w:t>
      </w:r>
      <w:r w:rsidR="00A72768" w:rsidRPr="00C9143B">
        <w:rPr>
          <w:rFonts w:hint="eastAsia"/>
        </w:rPr>
        <w:t>(</w:t>
      </w:r>
      <w:r w:rsidR="00A72768" w:rsidRPr="00C9143B">
        <w:rPr>
          <w:rFonts w:hint="eastAsia"/>
        </w:rPr>
        <w:t>《传统、庆典和仪式管理法》的</w:t>
      </w:r>
      <w:r>
        <w:rPr>
          <w:rFonts w:hint="eastAsia"/>
        </w:rPr>
        <w:t>2</w:t>
      </w:r>
      <w:r w:rsidR="00A72768" w:rsidRPr="00C9143B">
        <w:rPr>
          <w:rFonts w:hint="eastAsia"/>
        </w:rPr>
        <w:t>0</w:t>
      </w:r>
      <w:r>
        <w:rPr>
          <w:rFonts w:hint="eastAsia"/>
        </w:rPr>
        <w:t>17</w:t>
      </w:r>
      <w:r w:rsidR="00A72768" w:rsidRPr="00C9143B">
        <w:rPr>
          <w:rFonts w:hint="eastAsia"/>
        </w:rPr>
        <w:t>年修正案以及宗教事务委员会</w:t>
      </w:r>
      <w:r>
        <w:rPr>
          <w:rFonts w:hint="eastAsia"/>
        </w:rPr>
        <w:t>2</w:t>
      </w:r>
      <w:r w:rsidR="00A72768" w:rsidRPr="00C9143B">
        <w:rPr>
          <w:rFonts w:hint="eastAsia"/>
        </w:rPr>
        <w:t>0</w:t>
      </w:r>
      <w:r>
        <w:rPr>
          <w:rFonts w:hint="eastAsia"/>
        </w:rPr>
        <w:t>17</w:t>
      </w:r>
      <w:r w:rsidR="00A72768" w:rsidRPr="00C9143B">
        <w:rPr>
          <w:rFonts w:hint="eastAsia"/>
        </w:rPr>
        <w:t>年</w:t>
      </w:r>
      <w:r>
        <w:rPr>
          <w:rFonts w:hint="eastAsia"/>
        </w:rPr>
        <w:t>9</w:t>
      </w:r>
      <w:r w:rsidR="00A72768" w:rsidRPr="00C9143B">
        <w:rPr>
          <w:rFonts w:hint="eastAsia"/>
        </w:rPr>
        <w:t>月发布的准则，以及实际禁止某些衣着，如头巾；</w:t>
      </w:r>
      <w:r w:rsidR="00A72768" w:rsidRPr="00C9143B">
        <w:rPr>
          <w:rFonts w:hint="eastAsia"/>
        </w:rPr>
        <w:t>(</w:t>
      </w:r>
      <w:r>
        <w:rPr>
          <w:rFonts w:hint="eastAsia"/>
        </w:rPr>
        <w:t>g</w:t>
      </w:r>
      <w:r w:rsidR="00A72768" w:rsidRPr="00C9143B">
        <w:rPr>
          <w:rFonts w:hint="eastAsia"/>
        </w:rPr>
        <w:t xml:space="preserve">) </w:t>
      </w:r>
      <w:r w:rsidR="00A72768" w:rsidRPr="00C9143B">
        <w:rPr>
          <w:rFonts w:hint="eastAsia"/>
        </w:rPr>
        <w:t>限制基督教宗教少数派，包括耶和华见证人</w:t>
      </w:r>
      <w:r w:rsidR="00A72768" w:rsidRPr="00C9143B">
        <w:rPr>
          <w:rFonts w:hint="eastAsia"/>
        </w:rPr>
        <w:t>(</w:t>
      </w:r>
      <w:r w:rsidR="00A72768" w:rsidRPr="00C9143B">
        <w:rPr>
          <w:rFonts w:hint="eastAsia"/>
        </w:rPr>
        <w:t>第十八条</w:t>
      </w:r>
      <w:r w:rsidR="00A72768" w:rsidRPr="00C9143B">
        <w:rPr>
          <w:rFonts w:hint="eastAsia"/>
        </w:rPr>
        <w:t>)</w:t>
      </w:r>
      <w:r w:rsidR="00A72768" w:rsidRPr="00C9143B">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44</w:t>
      </w:r>
      <w:r w:rsidR="00A72768" w:rsidRPr="000A3005">
        <w:rPr>
          <w:rFonts w:eastAsia="黑体" w:hint="eastAsia"/>
        </w:rPr>
        <w:t>.</w:t>
      </w:r>
      <w:r w:rsidR="00A72768" w:rsidRPr="000A3005">
        <w:rPr>
          <w:rFonts w:eastAsia="黑体" w:hint="eastAsia"/>
        </w:rPr>
        <w:tab/>
      </w:r>
      <w:r w:rsidR="00A72768" w:rsidRPr="000A3005">
        <w:rPr>
          <w:rFonts w:eastAsia="黑体" w:hint="eastAsia"/>
        </w:rPr>
        <w:t>缔约国应从法律上和在实践中保证有效行使宗教和信仰自由以及表明其宗教或信仰的自由，应考虑修订所有相关法律和惯例，以期取消超出《公约》第十八条允许的狭义解读限制范围的一切限制。</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出于良心拒服兵役</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45</w:t>
      </w:r>
      <w:r w:rsidR="00A72768" w:rsidRPr="00C9143B">
        <w:rPr>
          <w:rFonts w:hint="eastAsia"/>
        </w:rPr>
        <w:t>.</w:t>
      </w:r>
      <w:r w:rsidR="00A72768" w:rsidRPr="00C9143B">
        <w:rPr>
          <w:rFonts w:hint="eastAsia"/>
        </w:rPr>
        <w:tab/>
      </w:r>
      <w:r w:rsidR="00A72768" w:rsidRPr="00C9143B">
        <w:rPr>
          <w:rFonts w:hint="eastAsia"/>
        </w:rPr>
        <w:t>委员会注意到为制订关于替代役的新法律草案而设立了一个工作组，但仍感关切的是</w:t>
      </w:r>
      <w:r w:rsidR="00A72768" w:rsidRPr="00C9143B">
        <w:rPr>
          <w:rFonts w:hint="eastAsia"/>
        </w:rPr>
        <w:t>(</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CO</w:t>
      </w:r>
      <w:r w:rsidR="00A72768" w:rsidRPr="00C9143B">
        <w:rPr>
          <w:rFonts w:hint="eastAsia"/>
        </w:rPr>
        <w:t>/</w:t>
      </w:r>
      <w:r>
        <w:rPr>
          <w:rFonts w:hint="eastAsia"/>
        </w:rPr>
        <w:t>2,</w:t>
      </w:r>
      <w:r w:rsidR="00FB71F0">
        <w:t xml:space="preserve"> </w:t>
      </w:r>
      <w:r w:rsidR="00A72768" w:rsidRPr="00C9143B">
        <w:rPr>
          <w:rFonts w:hint="eastAsia"/>
        </w:rPr>
        <w:t>第</w:t>
      </w:r>
      <w:r>
        <w:rPr>
          <w:rFonts w:hint="eastAsia"/>
        </w:rPr>
        <w:t>21</w:t>
      </w:r>
      <w:r w:rsidR="00A72768" w:rsidRPr="00C9143B">
        <w:rPr>
          <w:rFonts w:hint="eastAsia"/>
        </w:rPr>
        <w:t>段</w:t>
      </w:r>
      <w:r w:rsidR="00A72768" w:rsidRPr="00C9143B">
        <w:rPr>
          <w:rFonts w:hint="eastAsia"/>
        </w:rPr>
        <w:t>)</w:t>
      </w:r>
      <w:r w:rsidR="00A72768" w:rsidRPr="00C9143B">
        <w:rPr>
          <w:rFonts w:hint="eastAsia"/>
        </w:rPr>
        <w:t>，现行立法仍未规定出于良心拒服义务兵役的权利</w:t>
      </w:r>
      <w:r w:rsidR="00A72768" w:rsidRPr="00C9143B">
        <w:rPr>
          <w:rFonts w:hint="eastAsia"/>
        </w:rPr>
        <w:t>(</w:t>
      </w:r>
      <w:r w:rsidR="00A72768" w:rsidRPr="00C9143B">
        <w:rPr>
          <w:rFonts w:hint="eastAsia"/>
        </w:rPr>
        <w:t>第十八条</w:t>
      </w:r>
      <w:r w:rsidR="00A72768" w:rsidRPr="00C9143B">
        <w:rPr>
          <w:rFonts w:hint="eastAsia"/>
        </w:rPr>
        <w:t>)</w:t>
      </w:r>
      <w:r w:rsidR="00A72768" w:rsidRPr="00C9143B">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46</w:t>
      </w:r>
      <w:r w:rsidR="00A72768" w:rsidRPr="000A3005">
        <w:rPr>
          <w:rFonts w:eastAsia="黑体" w:hint="eastAsia"/>
        </w:rPr>
        <w:t>.</w:t>
      </w:r>
      <w:r w:rsidR="00A72768" w:rsidRPr="000A3005">
        <w:rPr>
          <w:rFonts w:eastAsia="黑体" w:hint="eastAsia"/>
        </w:rPr>
        <w:tab/>
      </w:r>
      <w:r w:rsidR="00A72768" w:rsidRPr="000A3005">
        <w:rPr>
          <w:rFonts w:eastAsia="黑体" w:hint="eastAsia"/>
        </w:rPr>
        <w:t>缔约国应加紧努力，通过必要立法，承认出于良心拒服兵役的权利，不论作为拒绝理由的信仰性质如何</w:t>
      </w:r>
      <w:r w:rsidR="00A72768" w:rsidRPr="000A3005">
        <w:rPr>
          <w:rFonts w:eastAsia="黑体" w:hint="eastAsia"/>
        </w:rPr>
        <w:t>(</w:t>
      </w:r>
      <w:r w:rsidR="00A72768" w:rsidRPr="000A3005">
        <w:rPr>
          <w:rFonts w:eastAsia="黑体" w:hint="eastAsia"/>
        </w:rPr>
        <w:t>基于良心的宗教信仰或非宗教信仰</w:t>
      </w:r>
      <w:r w:rsidR="00A72768" w:rsidRPr="000A3005">
        <w:rPr>
          <w:rFonts w:eastAsia="黑体" w:hint="eastAsia"/>
        </w:rPr>
        <w:t>)</w:t>
      </w:r>
      <w:r w:rsidR="00A72768" w:rsidRPr="000A3005">
        <w:rPr>
          <w:rFonts w:eastAsia="黑体" w:hint="eastAsia"/>
        </w:rPr>
        <w:t>，均不得予以歧视，并确保替代役在性质或时间上与兵役相比既没有惩罚性，也没有歧视性。</w:t>
      </w:r>
    </w:p>
    <w:p w:rsidR="00A72768" w:rsidRPr="006772A8" w:rsidRDefault="00A72768" w:rsidP="006772A8">
      <w:pPr>
        <w:pStyle w:val="H23GC"/>
      </w:pPr>
      <w:r w:rsidRPr="00C9143B">
        <w:rPr>
          <w:rFonts w:hint="eastAsia"/>
        </w:rPr>
        <w:tab/>
      </w:r>
      <w:r w:rsidRPr="00C9143B">
        <w:rPr>
          <w:rFonts w:hint="eastAsia"/>
        </w:rPr>
        <w:tab/>
      </w:r>
      <w:r w:rsidRPr="00C9143B">
        <w:rPr>
          <w:rFonts w:hint="eastAsia"/>
        </w:rPr>
        <w:t>表达自由</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47</w:t>
      </w:r>
      <w:r w:rsidR="00A72768" w:rsidRPr="00C9143B">
        <w:rPr>
          <w:rFonts w:hint="eastAsia"/>
        </w:rPr>
        <w:t>.</w:t>
      </w:r>
      <w:r w:rsidR="00A72768" w:rsidRPr="00C9143B">
        <w:rPr>
          <w:rFonts w:hint="eastAsia"/>
        </w:rPr>
        <w:tab/>
      </w:r>
      <w:r w:rsidR="00A72768" w:rsidRPr="00C9143B">
        <w:rPr>
          <w:rFonts w:hint="eastAsia"/>
        </w:rPr>
        <w:t>委员会仍感关切的是</w:t>
      </w:r>
      <w:r w:rsidR="00A72768" w:rsidRPr="00C9143B">
        <w:rPr>
          <w:rFonts w:hint="eastAsia"/>
        </w:rPr>
        <w:t>(</w:t>
      </w:r>
      <w:r w:rsidR="00A72768" w:rsidRPr="00C9143B">
        <w:rPr>
          <w:rFonts w:hint="eastAsia"/>
        </w:rPr>
        <w:t>见</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CO</w:t>
      </w:r>
      <w:r w:rsidR="00A72768" w:rsidRPr="00C9143B">
        <w:rPr>
          <w:rFonts w:hint="eastAsia"/>
        </w:rPr>
        <w:t>/</w:t>
      </w:r>
      <w:r>
        <w:rPr>
          <w:rFonts w:hint="eastAsia"/>
        </w:rPr>
        <w:t>2,</w:t>
      </w:r>
      <w:r w:rsidR="00FB71F0">
        <w:t xml:space="preserve"> </w:t>
      </w:r>
      <w:r w:rsidR="00A72768" w:rsidRPr="00C9143B">
        <w:rPr>
          <w:rFonts w:hint="eastAsia"/>
        </w:rPr>
        <w:t>第</w:t>
      </w:r>
      <w:r>
        <w:rPr>
          <w:rFonts w:hint="eastAsia"/>
        </w:rPr>
        <w:t>22</w:t>
      </w:r>
      <w:r w:rsidR="00A72768" w:rsidRPr="00C9143B">
        <w:rPr>
          <w:rFonts w:hint="eastAsia"/>
        </w:rPr>
        <w:t>段</w:t>
      </w:r>
      <w:r w:rsidR="00A72768" w:rsidRPr="00C9143B">
        <w:rPr>
          <w:rFonts w:hint="eastAsia"/>
        </w:rPr>
        <w:t>)</w:t>
      </w:r>
      <w:r w:rsidR="00A72768" w:rsidRPr="00C9143B">
        <w:rPr>
          <w:rFonts w:hint="eastAsia"/>
        </w:rPr>
        <w:t>法律和实践中看来不符合《公约》的表达自由限制，包括：</w:t>
      </w:r>
    </w:p>
    <w:p w:rsidR="00A72768" w:rsidRPr="00C9143B" w:rsidRDefault="00A72768" w:rsidP="00A72768">
      <w:pPr>
        <w:pStyle w:val="SingleTxtGC"/>
        <w:tabs>
          <w:tab w:val="clear" w:pos="431"/>
          <w:tab w:val="clear" w:pos="1134"/>
          <w:tab w:val="clear" w:pos="1565"/>
          <w:tab w:val="clear" w:pos="1996"/>
          <w:tab w:val="clear" w:pos="2427"/>
          <w:tab w:val="left" w:pos="1701"/>
        </w:tabs>
      </w:pPr>
      <w:r w:rsidRPr="00C9143B">
        <w:rPr>
          <w:rFonts w:hint="eastAsia"/>
        </w:rPr>
        <w:tab/>
        <w:t>(</w:t>
      </w:r>
      <w:r w:rsidR="00A553FE">
        <w:rPr>
          <w:rFonts w:hint="eastAsia"/>
        </w:rPr>
        <w:t>a</w:t>
      </w:r>
      <w:r w:rsidRPr="00C9143B">
        <w:rPr>
          <w:rFonts w:hint="eastAsia"/>
        </w:rPr>
        <w:t>)</w:t>
      </w:r>
      <w:r w:rsidRPr="00C9143B">
        <w:rPr>
          <w:rFonts w:hint="eastAsia"/>
        </w:rPr>
        <w:tab/>
      </w:r>
      <w:r w:rsidRPr="00C9143B">
        <w:rPr>
          <w:rFonts w:hint="eastAsia"/>
        </w:rPr>
        <w:t>将侮辱或诽谤总统</w:t>
      </w:r>
      <w:r w:rsidRPr="00C9143B">
        <w:rPr>
          <w:rFonts w:hint="eastAsia"/>
        </w:rPr>
        <w:t>/</w:t>
      </w:r>
      <w:r w:rsidRPr="00C9143B">
        <w:rPr>
          <w:rFonts w:hint="eastAsia"/>
        </w:rPr>
        <w:t>国家领导人</w:t>
      </w:r>
      <w:r w:rsidRPr="00C9143B">
        <w:rPr>
          <w:rFonts w:hint="eastAsia"/>
        </w:rPr>
        <w:t>(</w:t>
      </w:r>
      <w:r w:rsidRPr="00C9143B">
        <w:rPr>
          <w:rFonts w:hint="eastAsia"/>
        </w:rPr>
        <w:t>《刑法》第</w:t>
      </w:r>
      <w:r w:rsidR="00A553FE">
        <w:rPr>
          <w:rFonts w:hint="eastAsia"/>
        </w:rPr>
        <w:t>137</w:t>
      </w:r>
      <w:r w:rsidRPr="00C9143B">
        <w:rPr>
          <w:rFonts w:hint="eastAsia"/>
        </w:rPr>
        <w:t>段</w:t>
      </w:r>
      <w:r w:rsidRPr="00C9143B">
        <w:rPr>
          <w:rFonts w:hint="eastAsia"/>
        </w:rPr>
        <w:t>)</w:t>
      </w:r>
      <w:r w:rsidRPr="00C9143B">
        <w:rPr>
          <w:rFonts w:hint="eastAsia"/>
        </w:rPr>
        <w:t>以及侮辱其他国家官员</w:t>
      </w:r>
      <w:r w:rsidRPr="00C9143B">
        <w:rPr>
          <w:rFonts w:hint="eastAsia"/>
        </w:rPr>
        <w:t>(</w:t>
      </w:r>
      <w:r w:rsidRPr="00C9143B">
        <w:rPr>
          <w:rFonts w:hint="eastAsia"/>
        </w:rPr>
        <w:t>《刑法》第</w:t>
      </w:r>
      <w:r w:rsidR="00A553FE">
        <w:rPr>
          <w:rFonts w:hint="eastAsia"/>
        </w:rPr>
        <w:t>33</w:t>
      </w:r>
      <w:r w:rsidRPr="00C9143B">
        <w:rPr>
          <w:rFonts w:hint="eastAsia"/>
        </w:rPr>
        <w:t>0</w:t>
      </w:r>
      <w:r w:rsidRPr="00C9143B">
        <w:rPr>
          <w:rFonts w:hint="eastAsia"/>
        </w:rPr>
        <w:t>段</w:t>
      </w:r>
      <w:r w:rsidRPr="00C9143B">
        <w:rPr>
          <w:rFonts w:hint="eastAsia"/>
        </w:rPr>
        <w:t>)</w:t>
      </w:r>
      <w:r w:rsidRPr="00C9143B">
        <w:rPr>
          <w:rFonts w:hint="eastAsia"/>
        </w:rPr>
        <w:t>定为刑事犯罪；</w:t>
      </w:r>
    </w:p>
    <w:p w:rsidR="00A72768" w:rsidRPr="00C9143B" w:rsidRDefault="00A72768" w:rsidP="00A72768">
      <w:pPr>
        <w:pStyle w:val="SingleTxtGC"/>
        <w:tabs>
          <w:tab w:val="clear" w:pos="431"/>
          <w:tab w:val="clear" w:pos="1134"/>
          <w:tab w:val="clear" w:pos="1565"/>
          <w:tab w:val="clear" w:pos="1996"/>
          <w:tab w:val="clear" w:pos="2427"/>
          <w:tab w:val="left" w:pos="1701"/>
        </w:tabs>
      </w:pPr>
      <w:r w:rsidRPr="00C9143B">
        <w:rPr>
          <w:rFonts w:hint="eastAsia"/>
        </w:rPr>
        <w:tab/>
        <w:t>(</w:t>
      </w:r>
      <w:r w:rsidR="00A553FE">
        <w:rPr>
          <w:rFonts w:hint="eastAsia"/>
        </w:rPr>
        <w:t>b</w:t>
      </w:r>
      <w:r w:rsidRPr="00C9143B">
        <w:rPr>
          <w:rFonts w:hint="eastAsia"/>
        </w:rPr>
        <w:t>)</w:t>
      </w:r>
      <w:r w:rsidRPr="00C9143B">
        <w:rPr>
          <w:rFonts w:hint="eastAsia"/>
        </w:rPr>
        <w:tab/>
      </w:r>
      <w:r w:rsidRPr="00C9143B">
        <w:rPr>
          <w:rFonts w:hint="eastAsia"/>
        </w:rPr>
        <w:t>国家控制媒体，使得媒体渠道和记者进行自我审查；</w:t>
      </w:r>
    </w:p>
    <w:p w:rsidR="00A72768" w:rsidRPr="00C9143B" w:rsidRDefault="00A72768" w:rsidP="00A72768">
      <w:pPr>
        <w:pStyle w:val="SingleTxtGC"/>
        <w:tabs>
          <w:tab w:val="clear" w:pos="431"/>
          <w:tab w:val="clear" w:pos="1134"/>
          <w:tab w:val="clear" w:pos="1565"/>
          <w:tab w:val="clear" w:pos="1996"/>
          <w:tab w:val="clear" w:pos="2427"/>
          <w:tab w:val="left" w:pos="1701"/>
        </w:tabs>
      </w:pPr>
      <w:r w:rsidRPr="00C9143B">
        <w:rPr>
          <w:rFonts w:hint="eastAsia"/>
        </w:rPr>
        <w:tab/>
        <w:t>(</w:t>
      </w:r>
      <w:r w:rsidR="00A553FE">
        <w:rPr>
          <w:rFonts w:hint="eastAsia"/>
        </w:rPr>
        <w:t>c</w:t>
      </w:r>
      <w:r w:rsidRPr="00C9143B">
        <w:rPr>
          <w:rFonts w:hint="eastAsia"/>
        </w:rPr>
        <w:t>)</w:t>
      </w:r>
      <w:r w:rsidRPr="00C9143B">
        <w:rPr>
          <w:rFonts w:hint="eastAsia"/>
        </w:rPr>
        <w:tab/>
      </w:r>
      <w:r w:rsidRPr="00C9143B">
        <w:rPr>
          <w:rFonts w:hint="eastAsia"/>
        </w:rPr>
        <w:t>根据</w:t>
      </w:r>
      <w:r w:rsidR="00A553FE">
        <w:rPr>
          <w:rFonts w:hint="eastAsia"/>
        </w:rPr>
        <w:t>2</w:t>
      </w:r>
      <w:r w:rsidRPr="00C9143B">
        <w:rPr>
          <w:rFonts w:hint="eastAsia"/>
        </w:rPr>
        <w:t>0</w:t>
      </w:r>
      <w:r w:rsidR="00A553FE">
        <w:rPr>
          <w:rFonts w:hint="eastAsia"/>
        </w:rPr>
        <w:t>17</w:t>
      </w:r>
      <w:r w:rsidRPr="00C9143B">
        <w:rPr>
          <w:rFonts w:hint="eastAsia"/>
        </w:rPr>
        <w:t>年</w:t>
      </w:r>
      <w:r w:rsidR="00A553FE">
        <w:rPr>
          <w:rFonts w:hint="eastAsia"/>
        </w:rPr>
        <w:t>2</w:t>
      </w:r>
      <w:r w:rsidRPr="00C9143B">
        <w:rPr>
          <w:rFonts w:hint="eastAsia"/>
        </w:rPr>
        <w:t>月通过的条例，所有新的期刊和印刷厂都必须向国家安全委员会登记；</w:t>
      </w:r>
    </w:p>
    <w:p w:rsidR="00A72768" w:rsidRPr="00C9143B" w:rsidRDefault="00A72768" w:rsidP="00A72768">
      <w:pPr>
        <w:pStyle w:val="SingleTxtGC"/>
        <w:tabs>
          <w:tab w:val="clear" w:pos="431"/>
          <w:tab w:val="clear" w:pos="1134"/>
          <w:tab w:val="clear" w:pos="1565"/>
          <w:tab w:val="clear" w:pos="1996"/>
          <w:tab w:val="clear" w:pos="2427"/>
          <w:tab w:val="left" w:pos="1701"/>
        </w:tabs>
      </w:pPr>
      <w:r w:rsidRPr="00C9143B">
        <w:rPr>
          <w:rFonts w:hint="eastAsia"/>
        </w:rPr>
        <w:tab/>
        <w:t>(</w:t>
      </w:r>
      <w:r w:rsidR="00A553FE">
        <w:rPr>
          <w:rFonts w:hint="eastAsia"/>
        </w:rPr>
        <w:t>d</w:t>
      </w:r>
      <w:r w:rsidRPr="00C9143B">
        <w:rPr>
          <w:rFonts w:hint="eastAsia"/>
        </w:rPr>
        <w:t>)</w:t>
      </w:r>
      <w:r w:rsidRPr="00C9143B">
        <w:rPr>
          <w:rFonts w:hint="eastAsia"/>
        </w:rPr>
        <w:tab/>
      </w:r>
      <w:r w:rsidRPr="00C9143B">
        <w:rPr>
          <w:rFonts w:hint="eastAsia"/>
        </w:rPr>
        <w:t>定期封锁英国广播公司</w:t>
      </w:r>
      <w:r w:rsidRPr="00C9143B">
        <w:rPr>
          <w:rFonts w:hint="eastAsia"/>
        </w:rPr>
        <w:t>(</w:t>
      </w:r>
      <w:r w:rsidR="00A553FE">
        <w:rPr>
          <w:rFonts w:hint="eastAsia"/>
        </w:rPr>
        <w:t>BBC</w:t>
      </w:r>
      <w:r w:rsidRPr="00C9143B">
        <w:rPr>
          <w:rFonts w:hint="eastAsia"/>
        </w:rPr>
        <w:t>)</w:t>
      </w:r>
      <w:r w:rsidRPr="00C9143B">
        <w:rPr>
          <w:rFonts w:hint="eastAsia"/>
        </w:rPr>
        <w:t>和有线电视新闻网</w:t>
      </w:r>
      <w:r w:rsidRPr="00C9143B">
        <w:rPr>
          <w:rFonts w:hint="eastAsia"/>
        </w:rPr>
        <w:t>(</w:t>
      </w:r>
      <w:r w:rsidR="00A553FE">
        <w:rPr>
          <w:rFonts w:hint="eastAsia"/>
        </w:rPr>
        <w:t>CNN</w:t>
      </w:r>
      <w:r w:rsidRPr="00C9143B">
        <w:rPr>
          <w:rFonts w:hint="eastAsia"/>
        </w:rPr>
        <w:t>)</w:t>
      </w:r>
      <w:r w:rsidRPr="00C9143B">
        <w:rPr>
          <w:rFonts w:hint="eastAsia"/>
        </w:rPr>
        <w:t>等媒体平台以及脸书和</w:t>
      </w:r>
      <w:r w:rsidR="00A553FE">
        <w:rPr>
          <w:rFonts w:hint="eastAsia"/>
        </w:rPr>
        <w:t>YouTube</w:t>
      </w:r>
      <w:r w:rsidRPr="00C9143B">
        <w:rPr>
          <w:rFonts w:hint="eastAsia"/>
        </w:rPr>
        <w:t>等社交媒体和搜索平台；</w:t>
      </w:r>
    </w:p>
    <w:p w:rsidR="00A72768" w:rsidRPr="00C9143B" w:rsidRDefault="00A72768" w:rsidP="00A72768">
      <w:pPr>
        <w:pStyle w:val="SingleTxtGC"/>
        <w:tabs>
          <w:tab w:val="clear" w:pos="431"/>
          <w:tab w:val="clear" w:pos="1134"/>
          <w:tab w:val="clear" w:pos="1565"/>
          <w:tab w:val="clear" w:pos="1996"/>
          <w:tab w:val="clear" w:pos="2427"/>
          <w:tab w:val="left" w:pos="1701"/>
        </w:tabs>
      </w:pPr>
      <w:r w:rsidRPr="00C9143B">
        <w:rPr>
          <w:rFonts w:hint="eastAsia"/>
        </w:rPr>
        <w:tab/>
        <w:t>(</w:t>
      </w:r>
      <w:r w:rsidR="00A553FE">
        <w:rPr>
          <w:rFonts w:hint="eastAsia"/>
        </w:rPr>
        <w:t>e</w:t>
      </w:r>
      <w:r w:rsidRPr="00C9143B">
        <w:rPr>
          <w:rFonts w:hint="eastAsia"/>
        </w:rPr>
        <w:t>)</w:t>
      </w:r>
      <w:r w:rsidRPr="00C9143B">
        <w:rPr>
          <w:rFonts w:hint="eastAsia"/>
        </w:rPr>
        <w:tab/>
      </w:r>
      <w:r w:rsidRPr="00C9143B">
        <w:rPr>
          <w:rFonts w:hint="eastAsia"/>
        </w:rPr>
        <w:t>进出该国的任何书籍均须获得官方书面批准；</w:t>
      </w:r>
    </w:p>
    <w:p w:rsidR="00A72768" w:rsidRPr="00C9143B" w:rsidRDefault="00A72768" w:rsidP="00A72768">
      <w:pPr>
        <w:pStyle w:val="SingleTxtGC"/>
        <w:tabs>
          <w:tab w:val="clear" w:pos="431"/>
          <w:tab w:val="clear" w:pos="1134"/>
          <w:tab w:val="clear" w:pos="1565"/>
          <w:tab w:val="clear" w:pos="1996"/>
          <w:tab w:val="clear" w:pos="2427"/>
          <w:tab w:val="left" w:pos="1701"/>
        </w:tabs>
      </w:pPr>
      <w:r w:rsidRPr="00C9143B">
        <w:rPr>
          <w:rFonts w:hint="eastAsia"/>
        </w:rPr>
        <w:tab/>
        <w:t>(</w:t>
      </w:r>
      <w:r w:rsidR="00A553FE">
        <w:rPr>
          <w:rFonts w:hint="eastAsia"/>
        </w:rPr>
        <w:t>f</w:t>
      </w:r>
      <w:r w:rsidRPr="00C9143B">
        <w:rPr>
          <w:rFonts w:hint="eastAsia"/>
        </w:rPr>
        <w:t>)</w:t>
      </w:r>
      <w:r w:rsidRPr="00C9143B">
        <w:rPr>
          <w:rFonts w:hint="eastAsia"/>
        </w:rPr>
        <w:tab/>
      </w:r>
      <w:r w:rsidRPr="00C9143B">
        <w:rPr>
          <w:rFonts w:hint="eastAsia"/>
        </w:rPr>
        <w:t>有效行使查阅公共机构所有信息的权利在实践中存在障碍；</w:t>
      </w:r>
    </w:p>
    <w:p w:rsidR="00A72768" w:rsidRPr="00C9143B" w:rsidRDefault="00A72768" w:rsidP="00A72768">
      <w:pPr>
        <w:pStyle w:val="SingleTxtGC"/>
        <w:tabs>
          <w:tab w:val="clear" w:pos="431"/>
          <w:tab w:val="clear" w:pos="1134"/>
          <w:tab w:val="clear" w:pos="1565"/>
          <w:tab w:val="clear" w:pos="1996"/>
          <w:tab w:val="clear" w:pos="2427"/>
          <w:tab w:val="left" w:pos="1701"/>
        </w:tabs>
      </w:pPr>
      <w:r w:rsidRPr="00C9143B">
        <w:rPr>
          <w:rFonts w:hint="eastAsia"/>
        </w:rPr>
        <w:tab/>
        <w:t>(</w:t>
      </w:r>
      <w:r w:rsidR="00A553FE">
        <w:rPr>
          <w:rFonts w:hint="eastAsia"/>
        </w:rPr>
        <w:t>g</w:t>
      </w:r>
      <w:r w:rsidRPr="00C9143B">
        <w:rPr>
          <w:rFonts w:hint="eastAsia"/>
        </w:rPr>
        <w:t>)</w:t>
      </w:r>
      <w:r w:rsidRPr="00C9143B">
        <w:rPr>
          <w:rFonts w:hint="eastAsia"/>
        </w:rPr>
        <w:tab/>
      </w:r>
      <w:r w:rsidRPr="00C9143B">
        <w:rPr>
          <w:rFonts w:hint="eastAsia"/>
        </w:rPr>
        <w:t>广播和许可主管机构</w:t>
      </w:r>
      <w:r w:rsidR="006812B5">
        <w:rPr>
          <w:rFonts w:hint="eastAsia"/>
          <w:spacing w:val="-50"/>
        </w:rPr>
        <w:t>―</w:t>
      </w:r>
      <w:r w:rsidR="006812B5">
        <w:rPr>
          <w:rFonts w:hint="eastAsia"/>
        </w:rPr>
        <w:t>―</w:t>
      </w:r>
      <w:r w:rsidRPr="00C9143B">
        <w:rPr>
          <w:rFonts w:hint="eastAsia"/>
        </w:rPr>
        <w:t>国家电视广播委员会缺乏独立性；</w:t>
      </w:r>
    </w:p>
    <w:p w:rsidR="00A72768" w:rsidRPr="00C9143B" w:rsidRDefault="00A72768" w:rsidP="00A72768">
      <w:pPr>
        <w:pStyle w:val="SingleTxtGC"/>
        <w:tabs>
          <w:tab w:val="clear" w:pos="431"/>
          <w:tab w:val="clear" w:pos="1134"/>
          <w:tab w:val="clear" w:pos="1565"/>
          <w:tab w:val="clear" w:pos="1996"/>
          <w:tab w:val="clear" w:pos="2427"/>
          <w:tab w:val="left" w:pos="1701"/>
        </w:tabs>
      </w:pPr>
      <w:r w:rsidRPr="00C9143B">
        <w:rPr>
          <w:rFonts w:hint="eastAsia"/>
        </w:rPr>
        <w:tab/>
        <w:t>(</w:t>
      </w:r>
      <w:r w:rsidR="00A553FE">
        <w:rPr>
          <w:rFonts w:hint="eastAsia"/>
        </w:rPr>
        <w:t>h</w:t>
      </w:r>
      <w:r w:rsidRPr="00C9143B">
        <w:rPr>
          <w:rFonts w:hint="eastAsia"/>
        </w:rPr>
        <w:t>)</w:t>
      </w:r>
      <w:r w:rsidRPr="00C9143B">
        <w:rPr>
          <w:rFonts w:hint="eastAsia"/>
        </w:rPr>
        <w:tab/>
      </w:r>
      <w:r w:rsidRPr="00C9143B">
        <w:rPr>
          <w:rFonts w:hint="eastAsia"/>
        </w:rPr>
        <w:t>独立记者和媒体工作人员因批判性报道国家政策和其他涉及公共利益的事项而受到骚扰，包括通过恐吓、利用民事诽谤诉讼和施加不相称的制裁等手段，以及就据称诬告提起诉讼，包括欺诈、勒索和极端主义</w:t>
      </w:r>
      <w:r w:rsidRPr="00C9143B">
        <w:rPr>
          <w:rFonts w:hint="eastAsia"/>
        </w:rPr>
        <w:t>(</w:t>
      </w:r>
      <w:r w:rsidRPr="00C9143B">
        <w:rPr>
          <w:rFonts w:hint="eastAsia"/>
        </w:rPr>
        <w:t>第九条、第十四条和第十九条</w:t>
      </w:r>
      <w:r w:rsidRPr="00C9143B">
        <w:rPr>
          <w:rFonts w:hint="eastAsia"/>
        </w:rPr>
        <w:t>)</w:t>
      </w:r>
      <w:r w:rsidRPr="00C9143B">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48</w:t>
      </w:r>
      <w:r w:rsidR="00A72768" w:rsidRPr="000A3005">
        <w:rPr>
          <w:rFonts w:eastAsia="黑体" w:hint="eastAsia"/>
        </w:rPr>
        <w:t>.</w:t>
      </w:r>
      <w:r w:rsidR="00A72768" w:rsidRPr="000A3005">
        <w:rPr>
          <w:rFonts w:eastAsia="黑体" w:hint="eastAsia"/>
        </w:rPr>
        <w:tab/>
      </w:r>
      <w:r w:rsidR="00A72768" w:rsidRPr="000A3005">
        <w:rPr>
          <w:rFonts w:eastAsia="黑体" w:hint="eastAsia"/>
        </w:rPr>
        <w:t>缔约国应考虑委员会关于见解自由和言论自由的第</w:t>
      </w:r>
      <w:r>
        <w:rPr>
          <w:rFonts w:eastAsia="黑体" w:hint="eastAsia"/>
        </w:rPr>
        <w:t>34</w:t>
      </w:r>
      <w:r w:rsidR="00A72768" w:rsidRPr="000A3005">
        <w:rPr>
          <w:rFonts w:eastAsia="黑体" w:hint="eastAsia"/>
        </w:rPr>
        <w:t>号一般性意见</w:t>
      </w:r>
      <w:r w:rsidR="00A72768" w:rsidRPr="000A3005">
        <w:rPr>
          <w:rFonts w:eastAsia="黑体" w:hint="eastAsia"/>
        </w:rPr>
        <w:t>(</w:t>
      </w:r>
      <w:r>
        <w:rPr>
          <w:rFonts w:eastAsia="黑体" w:hint="eastAsia"/>
        </w:rPr>
        <w:t>2</w:t>
      </w:r>
      <w:r w:rsidR="00A72768" w:rsidRPr="000A3005">
        <w:rPr>
          <w:rFonts w:eastAsia="黑体" w:hint="eastAsia"/>
        </w:rPr>
        <w:t>0</w:t>
      </w:r>
      <w:r>
        <w:rPr>
          <w:rFonts w:eastAsia="黑体" w:hint="eastAsia"/>
        </w:rPr>
        <w:t>11</w:t>
      </w:r>
      <w:r w:rsidR="00A72768" w:rsidRPr="000A3005">
        <w:rPr>
          <w:rFonts w:eastAsia="黑体" w:hint="eastAsia"/>
        </w:rPr>
        <w:t>年</w:t>
      </w:r>
      <w:r w:rsidR="00A72768" w:rsidRPr="000A3005">
        <w:rPr>
          <w:rFonts w:eastAsia="黑体" w:hint="eastAsia"/>
        </w:rPr>
        <w:t>)</w:t>
      </w:r>
      <w:r w:rsidR="00A72768" w:rsidRPr="000A3005">
        <w:rPr>
          <w:rFonts w:eastAsia="黑体" w:hint="eastAsia"/>
        </w:rPr>
        <w:t>，修订法律和惯例，以期人人充分享有表达自由及和平集会自由。缔约国尤其应：</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a</w:t>
      </w:r>
      <w:r w:rsidRPr="000A3005">
        <w:rPr>
          <w:rFonts w:eastAsia="黑体" w:hint="eastAsia"/>
        </w:rPr>
        <w:t>)</w:t>
      </w:r>
      <w:r w:rsidRPr="000A3005">
        <w:rPr>
          <w:rFonts w:eastAsia="黑体" w:hint="eastAsia"/>
        </w:rPr>
        <w:tab/>
      </w:r>
      <w:r w:rsidRPr="000A3005">
        <w:rPr>
          <w:rFonts w:eastAsia="黑体" w:hint="eastAsia"/>
        </w:rPr>
        <w:t>考虑免除对侮辱或诽谤总统</w:t>
      </w:r>
      <w:r w:rsidRPr="000A3005">
        <w:rPr>
          <w:rFonts w:eastAsia="黑体" w:hint="eastAsia"/>
        </w:rPr>
        <w:t>/</w:t>
      </w:r>
      <w:r w:rsidRPr="000A3005">
        <w:rPr>
          <w:rFonts w:eastAsia="黑体" w:hint="eastAsia"/>
        </w:rPr>
        <w:t>国家领导人以及侮辱其他国家官员行为的刑法制裁；</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b</w:t>
      </w:r>
      <w:r w:rsidRPr="000A3005">
        <w:rPr>
          <w:rFonts w:eastAsia="黑体" w:hint="eastAsia"/>
        </w:rPr>
        <w:t>)</w:t>
      </w:r>
      <w:r w:rsidRPr="000A3005">
        <w:rPr>
          <w:rFonts w:eastAsia="黑体" w:hint="eastAsia"/>
        </w:rPr>
        <w:tab/>
      </w:r>
      <w:r w:rsidRPr="000A3005">
        <w:rPr>
          <w:rFonts w:eastAsia="黑体" w:hint="eastAsia"/>
        </w:rPr>
        <w:t>促进媒体百家争鸣，确保媒体和媒体工作人员的业务能免受国家不当干涉；</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c</w:t>
      </w:r>
      <w:r w:rsidRPr="000A3005">
        <w:rPr>
          <w:rFonts w:eastAsia="黑体" w:hint="eastAsia"/>
        </w:rPr>
        <w:t>)</w:t>
      </w:r>
      <w:r w:rsidRPr="000A3005">
        <w:rPr>
          <w:rFonts w:eastAsia="黑体" w:hint="eastAsia"/>
        </w:rPr>
        <w:tab/>
      </w:r>
      <w:r w:rsidRPr="000A3005">
        <w:rPr>
          <w:rFonts w:eastAsia="黑体" w:hint="eastAsia"/>
        </w:rPr>
        <w:t>废除或以其他方式修订规定上述限制条款的法律和条例，以期使之完全符合缔约国的《公约》义务；</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d</w:t>
      </w:r>
      <w:r w:rsidRPr="000A3005">
        <w:rPr>
          <w:rFonts w:eastAsia="黑体" w:hint="eastAsia"/>
        </w:rPr>
        <w:t>)</w:t>
      </w:r>
      <w:r w:rsidRPr="000A3005">
        <w:rPr>
          <w:rFonts w:eastAsia="黑体" w:hint="eastAsia"/>
        </w:rPr>
        <w:tab/>
      </w:r>
      <w:r w:rsidRPr="000A3005">
        <w:rPr>
          <w:rFonts w:eastAsia="黑体" w:hint="eastAsia"/>
        </w:rPr>
        <w:t>取消对行使表达自由的所有其他不当限制，确保任何限制都符合《公约》第十九条第三款的严格要求；</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e</w:t>
      </w:r>
      <w:r w:rsidRPr="000A3005">
        <w:rPr>
          <w:rFonts w:eastAsia="黑体" w:hint="eastAsia"/>
        </w:rPr>
        <w:t>)</w:t>
      </w:r>
      <w:r w:rsidRPr="000A3005">
        <w:rPr>
          <w:rFonts w:eastAsia="黑体" w:hint="eastAsia"/>
        </w:rPr>
        <w:tab/>
      </w:r>
      <w:r w:rsidRPr="000A3005">
        <w:rPr>
          <w:rFonts w:eastAsia="黑体" w:hint="eastAsia"/>
        </w:rPr>
        <w:t>确保在实践中可以有效行使查阅公共机构所有信息的权利，包括通过解决处理信息查阅请求的一切实践和行政障碍，以及确保及时答复此类请求；</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f</w:t>
      </w:r>
      <w:r w:rsidRPr="000A3005">
        <w:rPr>
          <w:rFonts w:eastAsia="黑体" w:hint="eastAsia"/>
        </w:rPr>
        <w:t>)</w:t>
      </w:r>
      <w:r w:rsidRPr="000A3005">
        <w:rPr>
          <w:rFonts w:eastAsia="黑体" w:hint="eastAsia"/>
        </w:rPr>
        <w:tab/>
      </w:r>
      <w:r w:rsidRPr="000A3005">
        <w:rPr>
          <w:rFonts w:eastAsia="黑体" w:hint="eastAsia"/>
        </w:rPr>
        <w:t>采取一切必要措施，确保广播和许可主管机构的独立性；</w:t>
      </w:r>
    </w:p>
    <w:p w:rsidR="00A72768" w:rsidRPr="000A3005" w:rsidRDefault="00A72768" w:rsidP="00A72768">
      <w:pPr>
        <w:pStyle w:val="SingleTxtGC"/>
        <w:tabs>
          <w:tab w:val="clear" w:pos="431"/>
          <w:tab w:val="clear" w:pos="1134"/>
          <w:tab w:val="clear" w:pos="1565"/>
          <w:tab w:val="clear" w:pos="1996"/>
          <w:tab w:val="clear" w:pos="2427"/>
          <w:tab w:val="left" w:pos="1701"/>
        </w:tabs>
        <w:rPr>
          <w:rFonts w:eastAsia="黑体"/>
        </w:rPr>
      </w:pPr>
      <w:r w:rsidRPr="000A3005">
        <w:rPr>
          <w:rFonts w:eastAsia="黑体" w:hint="eastAsia"/>
        </w:rPr>
        <w:tab/>
        <w:t>(</w:t>
      </w:r>
      <w:r w:rsidR="00A553FE">
        <w:rPr>
          <w:rFonts w:eastAsia="黑体" w:hint="eastAsia"/>
        </w:rPr>
        <w:t>g</w:t>
      </w:r>
      <w:r w:rsidRPr="000A3005">
        <w:rPr>
          <w:rFonts w:eastAsia="黑体" w:hint="eastAsia"/>
        </w:rPr>
        <w:t>)</w:t>
      </w:r>
      <w:r w:rsidRPr="000A3005">
        <w:rPr>
          <w:rFonts w:eastAsia="黑体" w:hint="eastAsia"/>
        </w:rPr>
        <w:tab/>
      </w:r>
      <w:r w:rsidRPr="000A3005">
        <w:rPr>
          <w:rFonts w:eastAsia="黑体" w:hint="eastAsia"/>
        </w:rPr>
        <w:t>确保有效保护独立记者和媒体工作人员免受任何形式的恐吓，不再利用民事和刑事条款</w:t>
      </w:r>
      <w:r w:rsidRPr="000A3005">
        <w:rPr>
          <w:rFonts w:eastAsia="黑体" w:hint="eastAsia"/>
        </w:rPr>
        <w:t>(</w:t>
      </w:r>
      <w:r w:rsidRPr="000A3005">
        <w:rPr>
          <w:rFonts w:eastAsia="黑体" w:hint="eastAsia"/>
        </w:rPr>
        <w:t>包括有关极端主义的条款</w:t>
      </w:r>
      <w:r w:rsidRPr="000A3005">
        <w:rPr>
          <w:rFonts w:eastAsia="黑体" w:hint="eastAsia"/>
        </w:rPr>
        <w:t>)</w:t>
      </w:r>
      <w:r w:rsidRPr="000A3005">
        <w:rPr>
          <w:rFonts w:eastAsia="黑体" w:hint="eastAsia"/>
        </w:rPr>
        <w:t>以及其他条例作为工具，以查禁批判性报道涉及公共利益的事项。</w:t>
      </w:r>
    </w:p>
    <w:p w:rsidR="00A72768" w:rsidRPr="00E9454E" w:rsidRDefault="00A72768" w:rsidP="00E9454E">
      <w:pPr>
        <w:pStyle w:val="H23GC"/>
      </w:pPr>
      <w:r w:rsidRPr="00C9143B">
        <w:rPr>
          <w:rFonts w:hint="eastAsia"/>
        </w:rPr>
        <w:tab/>
      </w:r>
      <w:r w:rsidRPr="00C9143B">
        <w:rPr>
          <w:rFonts w:hint="eastAsia"/>
        </w:rPr>
        <w:tab/>
      </w:r>
      <w:r w:rsidRPr="00C9143B">
        <w:rPr>
          <w:rFonts w:hint="eastAsia"/>
        </w:rPr>
        <w:t>和平集会</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hint="eastAsia"/>
        </w:rPr>
        <w:t>49</w:t>
      </w:r>
      <w:r w:rsidR="00A72768" w:rsidRPr="00C9143B">
        <w:rPr>
          <w:rFonts w:hint="eastAsia"/>
        </w:rPr>
        <w:t>.</w:t>
      </w:r>
      <w:r w:rsidR="00A72768" w:rsidRPr="00C9143B">
        <w:rPr>
          <w:rFonts w:hint="eastAsia"/>
        </w:rPr>
        <w:tab/>
      </w:r>
      <w:r w:rsidR="00A72768" w:rsidRPr="00C9143B">
        <w:rPr>
          <w:rFonts w:hint="eastAsia"/>
        </w:rPr>
        <w:t>委员会感到关切的是对行使和平集会自由的不当限制，包括《会议、集会、示威和游行法》</w:t>
      </w:r>
      <w:r w:rsidR="00A72768" w:rsidRPr="00C9143B">
        <w:rPr>
          <w:rFonts w:hint="eastAsia"/>
        </w:rPr>
        <w:t>(</w:t>
      </w:r>
      <w:r>
        <w:rPr>
          <w:rFonts w:hint="eastAsia"/>
        </w:rPr>
        <w:t>2</w:t>
      </w:r>
      <w:r w:rsidR="00A72768" w:rsidRPr="00C9143B">
        <w:rPr>
          <w:rFonts w:hint="eastAsia"/>
        </w:rPr>
        <w:t>0</w:t>
      </w:r>
      <w:r>
        <w:rPr>
          <w:rFonts w:hint="eastAsia"/>
        </w:rPr>
        <w:t>14</w:t>
      </w:r>
      <w:r w:rsidR="00A72768" w:rsidRPr="00C9143B">
        <w:rPr>
          <w:rFonts w:hint="eastAsia"/>
        </w:rPr>
        <w:t>年</w:t>
      </w:r>
      <w:r w:rsidR="00A72768" w:rsidRPr="00C9143B">
        <w:rPr>
          <w:rFonts w:hint="eastAsia"/>
        </w:rPr>
        <w:t>)</w:t>
      </w:r>
      <w:r w:rsidR="00A72768" w:rsidRPr="00C9143B">
        <w:rPr>
          <w:rFonts w:hint="eastAsia"/>
        </w:rPr>
        <w:t>规定的限制，如要求举行集会须提前授权</w:t>
      </w:r>
      <w:r w:rsidR="00A72768" w:rsidRPr="00C9143B">
        <w:rPr>
          <w:rFonts w:hint="eastAsia"/>
        </w:rPr>
        <w:t>(</w:t>
      </w:r>
      <w:r w:rsidR="00A72768" w:rsidRPr="00C9143B">
        <w:rPr>
          <w:rFonts w:hint="eastAsia"/>
        </w:rPr>
        <w:t>提前</w:t>
      </w:r>
      <w:r>
        <w:rPr>
          <w:rFonts w:hint="eastAsia"/>
        </w:rPr>
        <w:t>15</w:t>
      </w:r>
      <w:r w:rsidR="00A72768" w:rsidRPr="000A3005">
        <w:rPr>
          <w:rFonts w:hint="eastAsia"/>
        </w:rPr>
        <w:t>天通知</w:t>
      </w:r>
      <w:r w:rsidR="00A72768" w:rsidRPr="000A3005">
        <w:rPr>
          <w:rFonts w:hint="eastAsia"/>
        </w:rPr>
        <w:t>)</w:t>
      </w:r>
      <w:r w:rsidR="00A72768" w:rsidRPr="000A3005">
        <w:rPr>
          <w:rFonts w:hint="eastAsia"/>
        </w:rPr>
        <w:t>、集会仅限于特定区域及当天的特定时段、禁止夜间抗议、禁止有某些行政犯罪记录者组织集会、限制外国人参加集会</w:t>
      </w:r>
      <w:r w:rsidR="00A72768" w:rsidRPr="000A3005">
        <w:rPr>
          <w:rFonts w:hint="eastAsia"/>
        </w:rPr>
        <w:t>(</w:t>
      </w:r>
      <w:r w:rsidR="00A72768" w:rsidRPr="000A3005">
        <w:rPr>
          <w:rFonts w:hint="eastAsia"/>
        </w:rPr>
        <w:t>第二十一条</w:t>
      </w:r>
      <w:r w:rsidR="00A72768" w:rsidRPr="000A3005">
        <w:rPr>
          <w:rFonts w:hint="eastAsia"/>
        </w:rPr>
        <w:t>)</w:t>
      </w:r>
      <w:r w:rsidR="00A72768" w:rsidRPr="000A3005">
        <w:rPr>
          <w:rFonts w:hint="eastAsia"/>
        </w:rPr>
        <w:t>。</w:t>
      </w:r>
    </w:p>
    <w:p w:rsidR="00A72768" w:rsidRPr="000A300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5</w:t>
      </w:r>
      <w:r w:rsidR="00A72768" w:rsidRPr="000A3005">
        <w:rPr>
          <w:rFonts w:eastAsia="黑体" w:hint="eastAsia"/>
        </w:rPr>
        <w:t>0.</w:t>
      </w:r>
      <w:r w:rsidR="00A72768" w:rsidRPr="000A3005">
        <w:rPr>
          <w:rFonts w:eastAsia="黑体" w:hint="eastAsia"/>
        </w:rPr>
        <w:tab/>
      </w:r>
      <w:r w:rsidR="00A72768" w:rsidRPr="000A3005">
        <w:rPr>
          <w:rFonts w:eastAsia="黑体" w:hint="eastAsia"/>
        </w:rPr>
        <w:t>缔约国应修订其法律、条例和惯例，包括</w:t>
      </w:r>
      <w:r>
        <w:rPr>
          <w:rFonts w:eastAsia="黑体" w:hint="eastAsia"/>
        </w:rPr>
        <w:t>2</w:t>
      </w:r>
      <w:r w:rsidR="00A72768" w:rsidRPr="000A3005">
        <w:rPr>
          <w:rFonts w:eastAsia="黑体" w:hint="eastAsia"/>
        </w:rPr>
        <w:t>0</w:t>
      </w:r>
      <w:r>
        <w:rPr>
          <w:rFonts w:eastAsia="黑体" w:hint="eastAsia"/>
        </w:rPr>
        <w:t>14</w:t>
      </w:r>
      <w:r w:rsidR="00A72768" w:rsidRPr="000A3005">
        <w:rPr>
          <w:rFonts w:eastAsia="黑体" w:hint="eastAsia"/>
        </w:rPr>
        <w:t>年《会议、集会、示威和游行法》，以期人人在法律上和在实践中充分享有集会自由权，并确保对集会自由的任何限制都符合《公约》第二十一条的严格要求。</w:t>
      </w:r>
    </w:p>
    <w:p w:rsidR="00A72768" w:rsidRPr="00E9454E" w:rsidRDefault="00A72768" w:rsidP="00E9454E">
      <w:pPr>
        <w:pStyle w:val="H23GC"/>
      </w:pPr>
      <w:r w:rsidRPr="00C9143B">
        <w:rPr>
          <w:rFonts w:hint="eastAsia"/>
        </w:rPr>
        <w:tab/>
      </w:r>
      <w:r w:rsidRPr="00C9143B">
        <w:rPr>
          <w:rFonts w:hint="eastAsia"/>
        </w:rPr>
        <w:tab/>
      </w:r>
      <w:r w:rsidRPr="00C9143B">
        <w:rPr>
          <w:rFonts w:hint="eastAsia"/>
        </w:rPr>
        <w:t>结社自由</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51</w:t>
      </w:r>
      <w:r w:rsidR="00A72768" w:rsidRPr="00C9143B">
        <w:rPr>
          <w:rFonts w:hint="eastAsia"/>
        </w:rPr>
        <w:t>.</w:t>
      </w:r>
      <w:r w:rsidR="00A72768" w:rsidRPr="00C9143B">
        <w:rPr>
          <w:rFonts w:hint="eastAsia"/>
        </w:rPr>
        <w:tab/>
      </w:r>
      <w:r w:rsidR="00A72768" w:rsidRPr="00C9143B">
        <w:rPr>
          <w:rFonts w:hint="eastAsia"/>
        </w:rPr>
        <w:t>委员会</w:t>
      </w:r>
      <w:r w:rsidR="00A72768" w:rsidRPr="00C314FA">
        <w:rPr>
          <w:rFonts w:hint="eastAsia"/>
          <w:spacing w:val="4"/>
        </w:rPr>
        <w:t>感到关切的是有关频繁</w:t>
      </w:r>
      <w:r w:rsidR="00A72768" w:rsidRPr="00C9143B">
        <w:rPr>
          <w:rFonts w:hint="eastAsia"/>
        </w:rPr>
        <w:t>视察</w:t>
      </w:r>
      <w:r w:rsidR="00A72768" w:rsidRPr="00C314FA">
        <w:rPr>
          <w:rFonts w:hint="eastAsia"/>
          <w:spacing w:val="4"/>
        </w:rPr>
        <w:t>非政府组织的报告，视察结果会</w:t>
      </w:r>
      <w:r w:rsidR="00A72768" w:rsidRPr="00C9143B">
        <w:rPr>
          <w:rFonts w:hint="eastAsia"/>
        </w:rPr>
        <w:t>处以罚款，有</w:t>
      </w:r>
      <w:r w:rsidR="00A72768" w:rsidRPr="00C314FA">
        <w:rPr>
          <w:rFonts w:hint="eastAsia"/>
          <w:spacing w:val="4"/>
        </w:rPr>
        <w:t>的甚至予以关闭。委员会还感到关切</w:t>
      </w:r>
      <w:r w:rsidR="00A72768" w:rsidRPr="00C9143B">
        <w:rPr>
          <w:rFonts w:hint="eastAsia"/>
        </w:rPr>
        <w:t>的是，</w:t>
      </w:r>
      <w:r>
        <w:rPr>
          <w:rFonts w:hint="eastAsia"/>
        </w:rPr>
        <w:t>2</w:t>
      </w:r>
      <w:r w:rsidR="00A72768" w:rsidRPr="00C9143B">
        <w:rPr>
          <w:rFonts w:hint="eastAsia"/>
        </w:rPr>
        <w:t>0</w:t>
      </w:r>
      <w:r>
        <w:rPr>
          <w:rFonts w:hint="eastAsia"/>
        </w:rPr>
        <w:t>19</w:t>
      </w:r>
      <w:r w:rsidR="00A72768" w:rsidRPr="00C9143B">
        <w:rPr>
          <w:rFonts w:hint="eastAsia"/>
        </w:rPr>
        <w:t>年</w:t>
      </w:r>
      <w:r>
        <w:rPr>
          <w:rFonts w:hint="eastAsia"/>
        </w:rPr>
        <w:t>1</w:t>
      </w:r>
      <w:r w:rsidR="00A72768" w:rsidRPr="00C9143B">
        <w:rPr>
          <w:rFonts w:hint="eastAsia"/>
        </w:rPr>
        <w:t>月</w:t>
      </w:r>
      <w:r>
        <w:rPr>
          <w:rFonts w:hint="eastAsia"/>
        </w:rPr>
        <w:t>2</w:t>
      </w:r>
      <w:r w:rsidR="00A72768" w:rsidRPr="00C9143B">
        <w:rPr>
          <w:rFonts w:hint="eastAsia"/>
        </w:rPr>
        <w:t>日通过的《公众结社法》修正案为了防止通过非政府组织洗钱或资助恐怖主义而出台了</w:t>
      </w:r>
      <w:r w:rsidR="00A72768" w:rsidRPr="00EF5E5A">
        <w:rPr>
          <w:rFonts w:hint="eastAsia"/>
          <w:spacing w:val="-4"/>
        </w:rPr>
        <w:t>财务报告要求，由此对非政府组织活动</w:t>
      </w:r>
      <w:r w:rsidR="00A72768" w:rsidRPr="00C9143B">
        <w:rPr>
          <w:rFonts w:hint="eastAsia"/>
        </w:rPr>
        <w:t>产生了寒蝉效应。委员会还注意到，</w:t>
      </w:r>
      <w:r>
        <w:rPr>
          <w:rFonts w:hint="eastAsia"/>
        </w:rPr>
        <w:t>2</w:t>
      </w:r>
      <w:r w:rsidR="00A72768" w:rsidRPr="00C9143B">
        <w:rPr>
          <w:rFonts w:hint="eastAsia"/>
        </w:rPr>
        <w:t>0</w:t>
      </w:r>
      <w:r>
        <w:rPr>
          <w:rFonts w:hint="eastAsia"/>
        </w:rPr>
        <w:t>19</w:t>
      </w:r>
      <w:r w:rsidR="00A72768" w:rsidRPr="00C9143B">
        <w:rPr>
          <w:rFonts w:hint="eastAsia"/>
        </w:rPr>
        <w:t>年</w:t>
      </w:r>
      <w:r>
        <w:rPr>
          <w:rFonts w:hint="eastAsia"/>
        </w:rPr>
        <w:t>5</w:t>
      </w:r>
      <w:r w:rsidR="00A72768" w:rsidRPr="00C9143B">
        <w:rPr>
          <w:rFonts w:hint="eastAsia"/>
        </w:rPr>
        <w:t>月设立了一个工作组，以起草有关非商业组织的新法律，但很遗憾没有该草案的相关信息</w:t>
      </w:r>
      <w:r w:rsidR="00A72768" w:rsidRPr="00C9143B">
        <w:rPr>
          <w:rFonts w:hint="eastAsia"/>
        </w:rPr>
        <w:t>(</w:t>
      </w:r>
      <w:r w:rsidR="00A72768" w:rsidRPr="00C9143B">
        <w:rPr>
          <w:rFonts w:hint="eastAsia"/>
        </w:rPr>
        <w:t>第十九条和第二十二条</w:t>
      </w:r>
      <w:r w:rsidR="00A72768" w:rsidRPr="00C9143B">
        <w:rPr>
          <w:rFonts w:hint="eastAsia"/>
        </w:rPr>
        <w:t>)</w:t>
      </w:r>
      <w:r w:rsidR="00A72768" w:rsidRPr="00C9143B">
        <w:rPr>
          <w:rFonts w:hint="eastAsia"/>
        </w:rPr>
        <w:t>。</w:t>
      </w:r>
    </w:p>
    <w:p w:rsidR="00A72768" w:rsidRPr="001649C5" w:rsidRDefault="00A553FE" w:rsidP="00A72768">
      <w:pPr>
        <w:pStyle w:val="SingleTxtGC"/>
        <w:tabs>
          <w:tab w:val="clear" w:pos="431"/>
          <w:tab w:val="clear" w:pos="1134"/>
          <w:tab w:val="clear" w:pos="1565"/>
          <w:tab w:val="clear" w:pos="1996"/>
          <w:tab w:val="clear" w:pos="2427"/>
          <w:tab w:val="left" w:pos="1701"/>
        </w:tabs>
        <w:rPr>
          <w:rFonts w:eastAsia="黑体"/>
          <w:bCs/>
        </w:rPr>
      </w:pPr>
      <w:r>
        <w:rPr>
          <w:rFonts w:eastAsia="黑体" w:hint="eastAsia"/>
        </w:rPr>
        <w:t>52</w:t>
      </w:r>
      <w:r w:rsidR="00A72768" w:rsidRPr="001649C5">
        <w:rPr>
          <w:rFonts w:eastAsia="黑体" w:hint="eastAsia"/>
        </w:rPr>
        <w:t>.</w:t>
      </w:r>
      <w:r w:rsidR="00A72768" w:rsidRPr="001649C5">
        <w:rPr>
          <w:rFonts w:eastAsia="黑体" w:hint="eastAsia"/>
        </w:rPr>
        <w:tab/>
      </w:r>
      <w:r w:rsidR="00A72768" w:rsidRPr="001649C5">
        <w:rPr>
          <w:rFonts w:eastAsia="黑体" w:hint="eastAsia"/>
          <w:bCs/>
        </w:rPr>
        <w:t>缔约国应确保现有管辖公众结社和非政府组织的相关法律、条例和惯例</w:t>
      </w:r>
      <w:r w:rsidR="00A72768" w:rsidRPr="001649C5">
        <w:rPr>
          <w:rFonts w:eastAsia="黑体" w:hint="eastAsia"/>
          <w:bCs/>
        </w:rPr>
        <w:t>(</w:t>
      </w:r>
      <w:r w:rsidR="00A72768" w:rsidRPr="001649C5">
        <w:rPr>
          <w:rFonts w:eastAsia="黑体" w:hint="eastAsia"/>
          <w:bCs/>
        </w:rPr>
        <w:t>包括未来的任何此种条例</w:t>
      </w:r>
      <w:r w:rsidR="00A72768" w:rsidRPr="001649C5">
        <w:rPr>
          <w:rFonts w:eastAsia="黑体" w:hint="eastAsia"/>
          <w:bCs/>
        </w:rPr>
        <w:t>)</w:t>
      </w:r>
      <w:r w:rsidR="00A72768" w:rsidRPr="001649C5">
        <w:rPr>
          <w:rFonts w:eastAsia="黑体" w:hint="eastAsia"/>
          <w:bCs/>
        </w:rPr>
        <w:t>完全符合《公约》第十九条和第二十二条的规定，包括通过确保其在实践中不会导致对非政府组织活动的不当监控或干涉。</w:t>
      </w:r>
    </w:p>
    <w:p w:rsidR="00A72768" w:rsidRPr="00E9454E" w:rsidRDefault="00A72768" w:rsidP="00E9454E">
      <w:pPr>
        <w:pStyle w:val="H23GC"/>
      </w:pPr>
      <w:r w:rsidRPr="00C9143B">
        <w:rPr>
          <w:rFonts w:hint="eastAsia"/>
        </w:rPr>
        <w:tab/>
      </w:r>
      <w:r w:rsidRPr="00C9143B">
        <w:rPr>
          <w:rFonts w:hint="eastAsia"/>
        </w:rPr>
        <w:tab/>
      </w:r>
      <w:r w:rsidRPr="00C9143B">
        <w:rPr>
          <w:rFonts w:hint="eastAsia"/>
        </w:rPr>
        <w:t>参与公共生活</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53</w:t>
      </w:r>
      <w:r w:rsidR="00A72768" w:rsidRPr="00C9143B">
        <w:rPr>
          <w:rFonts w:hint="eastAsia"/>
        </w:rPr>
        <w:t>.</w:t>
      </w:r>
      <w:r w:rsidR="00A72768" w:rsidRPr="00C9143B">
        <w:rPr>
          <w:rFonts w:hint="eastAsia"/>
        </w:rPr>
        <w:tab/>
      </w:r>
      <w:r w:rsidR="00A72768" w:rsidRPr="00C9143B">
        <w:rPr>
          <w:rFonts w:hint="eastAsia"/>
        </w:rPr>
        <w:t>委员会关切地注意到，</w:t>
      </w:r>
      <w:r>
        <w:rPr>
          <w:rFonts w:hint="eastAsia"/>
        </w:rPr>
        <w:t>2</w:t>
      </w:r>
      <w:r w:rsidR="00A72768" w:rsidRPr="00C9143B">
        <w:rPr>
          <w:rFonts w:hint="eastAsia"/>
        </w:rPr>
        <w:t>0</w:t>
      </w:r>
      <w:r>
        <w:rPr>
          <w:rFonts w:hint="eastAsia"/>
        </w:rPr>
        <w:t>16</w:t>
      </w:r>
      <w:r w:rsidR="00A72768" w:rsidRPr="00C9143B">
        <w:rPr>
          <w:rFonts w:hint="eastAsia"/>
        </w:rPr>
        <w:t>年宪法修正案出台的宗教和民族政党禁令引发了是否符合《公约》的问题。委员会仍感关切的是</w:t>
      </w:r>
      <w:r w:rsidR="00A72768" w:rsidRPr="00C9143B">
        <w:rPr>
          <w:rFonts w:hint="eastAsia"/>
        </w:rPr>
        <w:t>(</w:t>
      </w:r>
      <w:r w:rsidR="00A72768" w:rsidRPr="00C9143B">
        <w:rPr>
          <w:rFonts w:hint="eastAsia"/>
        </w:rPr>
        <w:t>见</w:t>
      </w:r>
      <w:r>
        <w:rPr>
          <w:rFonts w:hint="eastAsia"/>
        </w:rPr>
        <w:t>CCPR</w:t>
      </w:r>
      <w:r w:rsidR="00A72768" w:rsidRPr="00C9143B">
        <w:rPr>
          <w:rFonts w:hint="eastAsia"/>
        </w:rPr>
        <w:t>/</w:t>
      </w:r>
      <w:r>
        <w:rPr>
          <w:rFonts w:hint="eastAsia"/>
        </w:rPr>
        <w:t>C</w:t>
      </w:r>
      <w:r w:rsidR="00A72768" w:rsidRPr="00C9143B">
        <w:rPr>
          <w:rFonts w:hint="eastAsia"/>
        </w:rPr>
        <w:t>/</w:t>
      </w:r>
      <w:r>
        <w:rPr>
          <w:rFonts w:hint="eastAsia"/>
        </w:rPr>
        <w:t>TJK</w:t>
      </w:r>
      <w:r w:rsidR="00A72768" w:rsidRPr="00C9143B">
        <w:rPr>
          <w:rFonts w:hint="eastAsia"/>
        </w:rPr>
        <w:t>/</w:t>
      </w:r>
      <w:r>
        <w:rPr>
          <w:rFonts w:hint="eastAsia"/>
        </w:rPr>
        <w:t>CO</w:t>
      </w:r>
      <w:r w:rsidR="00A72768" w:rsidRPr="00C9143B">
        <w:rPr>
          <w:rFonts w:hint="eastAsia"/>
        </w:rPr>
        <w:t>/</w:t>
      </w:r>
      <w:r>
        <w:rPr>
          <w:rFonts w:hint="eastAsia"/>
        </w:rPr>
        <w:t>2,</w:t>
      </w:r>
      <w:r w:rsidR="006D663F">
        <w:t xml:space="preserve"> </w:t>
      </w:r>
      <w:r w:rsidR="00A72768" w:rsidRPr="00C9143B">
        <w:rPr>
          <w:rFonts w:hint="eastAsia"/>
        </w:rPr>
        <w:t>第</w:t>
      </w:r>
      <w:r>
        <w:rPr>
          <w:rFonts w:hint="eastAsia"/>
        </w:rPr>
        <w:t>24</w:t>
      </w:r>
      <w:r w:rsidR="00A72768" w:rsidRPr="00C9143B">
        <w:rPr>
          <w:rFonts w:hint="eastAsia"/>
        </w:rPr>
        <w:t>段</w:t>
      </w:r>
      <w:r w:rsidR="00A72768" w:rsidRPr="00C9143B">
        <w:rPr>
          <w:rFonts w:hint="eastAsia"/>
        </w:rPr>
        <w:t>)</w:t>
      </w:r>
      <w:r w:rsidR="00A72768" w:rsidRPr="00C9143B">
        <w:rPr>
          <w:rFonts w:hint="eastAsia"/>
        </w:rPr>
        <w:t>出于政治动机而骚扰反对派成员，这破坏了真正的政治多元化。委员会特别关切的是：</w:t>
      </w:r>
      <w:r w:rsidR="00A72768" w:rsidRPr="00C9143B">
        <w:rPr>
          <w:rFonts w:hint="eastAsia"/>
        </w:rPr>
        <w:t>(</w:t>
      </w:r>
      <w:r>
        <w:rPr>
          <w:rFonts w:hint="eastAsia"/>
        </w:rPr>
        <w:t>a</w:t>
      </w:r>
      <w:r w:rsidR="00A72768" w:rsidRPr="00C9143B">
        <w:rPr>
          <w:rFonts w:hint="eastAsia"/>
        </w:rPr>
        <w:t xml:space="preserve">) </w:t>
      </w:r>
      <w:r w:rsidR="00A72768" w:rsidRPr="00C9143B">
        <w:rPr>
          <w:rFonts w:hint="eastAsia"/>
        </w:rPr>
        <w:t>在不公正、不公开审判之后对伊斯兰复兴党领导人的骚扰和长期监禁</w:t>
      </w:r>
      <w:r w:rsidR="00A72768" w:rsidRPr="00C9143B">
        <w:rPr>
          <w:rFonts w:hint="eastAsia"/>
        </w:rPr>
        <w:t>(</w:t>
      </w:r>
      <w:r w:rsidR="00A72768" w:rsidRPr="00C9143B">
        <w:rPr>
          <w:rFonts w:hint="eastAsia"/>
        </w:rPr>
        <w:t>见上文第</w:t>
      </w:r>
      <w:r>
        <w:rPr>
          <w:rFonts w:hint="eastAsia"/>
        </w:rPr>
        <w:t>37</w:t>
      </w:r>
      <w:r w:rsidR="00A72768" w:rsidRPr="00C9143B">
        <w:rPr>
          <w:rFonts w:hint="eastAsia"/>
        </w:rPr>
        <w:t>段</w:t>
      </w:r>
      <w:r w:rsidR="00A72768" w:rsidRPr="00C9143B">
        <w:rPr>
          <w:rFonts w:hint="eastAsia"/>
        </w:rPr>
        <w:t>)</w:t>
      </w:r>
      <w:r w:rsidR="00A72768" w:rsidRPr="00C9143B">
        <w:rPr>
          <w:rFonts w:hint="eastAsia"/>
        </w:rPr>
        <w:t>；</w:t>
      </w:r>
      <w:r>
        <w:rPr>
          <w:rFonts w:hint="eastAsia"/>
        </w:rPr>
        <w:t>2</w:t>
      </w:r>
      <w:r w:rsidR="00A72768" w:rsidRPr="00C9143B">
        <w:rPr>
          <w:rFonts w:hint="eastAsia"/>
        </w:rPr>
        <w:t>0</w:t>
      </w:r>
      <w:r>
        <w:rPr>
          <w:rFonts w:hint="eastAsia"/>
        </w:rPr>
        <w:t>15</w:t>
      </w:r>
      <w:r w:rsidR="00A72768" w:rsidRPr="00C9143B">
        <w:rPr>
          <w:rFonts w:hint="eastAsia"/>
        </w:rPr>
        <w:t>年该党因被控参与暴力夺取政权未遂而被宣布为</w:t>
      </w:r>
      <w:r>
        <w:rPr>
          <w:rFonts w:hint="eastAsia"/>
        </w:rPr>
        <w:t>“</w:t>
      </w:r>
      <w:r w:rsidR="00A72768" w:rsidRPr="00C9143B">
        <w:rPr>
          <w:rFonts w:hint="eastAsia"/>
        </w:rPr>
        <w:t>恐怖分子</w:t>
      </w:r>
      <w:r>
        <w:rPr>
          <w:rFonts w:hint="eastAsia"/>
        </w:rPr>
        <w:t>”</w:t>
      </w:r>
      <w:r w:rsidR="00A72768" w:rsidRPr="00C9143B">
        <w:rPr>
          <w:rFonts w:hint="eastAsia"/>
        </w:rPr>
        <w:t>后其党员遭到监禁；</w:t>
      </w:r>
      <w:r w:rsidR="00A72768" w:rsidRPr="00C9143B">
        <w:rPr>
          <w:rFonts w:hint="eastAsia"/>
        </w:rPr>
        <w:t>(</w:t>
      </w:r>
      <w:r>
        <w:rPr>
          <w:rFonts w:hint="eastAsia"/>
        </w:rPr>
        <w:t>b</w:t>
      </w:r>
      <w:r w:rsidR="00A72768" w:rsidRPr="00C9143B">
        <w:rPr>
          <w:rFonts w:hint="eastAsia"/>
        </w:rPr>
        <w:t xml:space="preserve">) </w:t>
      </w:r>
      <w:r w:rsidR="00A72768" w:rsidRPr="00C9143B">
        <w:rPr>
          <w:rFonts w:hint="eastAsia"/>
        </w:rPr>
        <w:t>对被宣布为</w:t>
      </w:r>
      <w:r>
        <w:rPr>
          <w:rFonts w:hint="eastAsia"/>
        </w:rPr>
        <w:t>“</w:t>
      </w:r>
      <w:r w:rsidR="00A72768" w:rsidRPr="00C9143B">
        <w:rPr>
          <w:rFonts w:hint="eastAsia"/>
        </w:rPr>
        <w:t>极端分子</w:t>
      </w:r>
      <w:r>
        <w:rPr>
          <w:rFonts w:hint="eastAsia"/>
        </w:rPr>
        <w:t>”</w:t>
      </w:r>
      <w:r w:rsidR="00A72768" w:rsidRPr="00C9143B">
        <w:rPr>
          <w:rFonts w:hint="eastAsia"/>
        </w:rPr>
        <w:t>的反对派运动</w:t>
      </w:r>
      <w:r>
        <w:rPr>
          <w:rFonts w:hint="eastAsia"/>
        </w:rPr>
        <w:t>“</w:t>
      </w:r>
      <w:r>
        <w:rPr>
          <w:rFonts w:hint="eastAsia"/>
        </w:rPr>
        <w:t>24</w:t>
      </w:r>
      <w:r w:rsidR="00A72768" w:rsidRPr="00C9143B">
        <w:rPr>
          <w:rFonts w:hint="eastAsia"/>
        </w:rPr>
        <w:t>人小组</w:t>
      </w:r>
      <w:r>
        <w:rPr>
          <w:rFonts w:hint="eastAsia"/>
        </w:rPr>
        <w:t>”</w:t>
      </w:r>
      <w:r w:rsidR="00A72768" w:rsidRPr="00C9143B">
        <w:rPr>
          <w:rFonts w:hint="eastAsia"/>
        </w:rPr>
        <w:t>成员的迫害，包括起诉、定罪以及</w:t>
      </w:r>
      <w:r>
        <w:rPr>
          <w:rFonts w:hint="eastAsia"/>
        </w:rPr>
        <w:t>2</w:t>
      </w:r>
      <w:r w:rsidR="00A72768" w:rsidRPr="00C9143B">
        <w:rPr>
          <w:rFonts w:hint="eastAsia"/>
        </w:rPr>
        <w:t>0</w:t>
      </w:r>
      <w:r>
        <w:rPr>
          <w:rFonts w:hint="eastAsia"/>
        </w:rPr>
        <w:t>15</w:t>
      </w:r>
      <w:r w:rsidR="00A72768" w:rsidRPr="00C9143B">
        <w:rPr>
          <w:rFonts w:hint="eastAsia"/>
        </w:rPr>
        <w:t>年据称</w:t>
      </w:r>
      <w:r>
        <w:rPr>
          <w:rFonts w:hint="eastAsia"/>
        </w:rPr>
        <w:t>Ehson</w:t>
      </w:r>
      <w:r w:rsidR="00A72768" w:rsidRPr="00C9143B">
        <w:rPr>
          <w:rFonts w:hint="eastAsia"/>
        </w:rPr>
        <w:t xml:space="preserve"> </w:t>
      </w:r>
      <w:r>
        <w:rPr>
          <w:rFonts w:hint="eastAsia"/>
        </w:rPr>
        <w:t>Odinaev</w:t>
      </w:r>
      <w:r w:rsidR="00A72768" w:rsidRPr="00C9143B">
        <w:rPr>
          <w:rFonts w:hint="eastAsia"/>
        </w:rPr>
        <w:t>的强迫失踪；</w:t>
      </w:r>
      <w:r w:rsidR="00A72768" w:rsidRPr="00C9143B">
        <w:rPr>
          <w:rFonts w:hint="eastAsia"/>
        </w:rPr>
        <w:t>(</w:t>
      </w:r>
      <w:r>
        <w:rPr>
          <w:rFonts w:hint="eastAsia"/>
        </w:rPr>
        <w:t>c</w:t>
      </w:r>
      <w:r w:rsidR="00A72768" w:rsidRPr="00C9143B">
        <w:rPr>
          <w:rFonts w:hint="eastAsia"/>
        </w:rPr>
        <w:t xml:space="preserve">) </w:t>
      </w:r>
      <w:r w:rsidR="00A72768" w:rsidRPr="00C9143B">
        <w:rPr>
          <w:rFonts w:hint="eastAsia"/>
        </w:rPr>
        <w:t>对反对派团体家属或与这类团体有关的个人的严重骚扰及常见监禁</w:t>
      </w:r>
      <w:r w:rsidR="00A72768" w:rsidRPr="00C9143B">
        <w:rPr>
          <w:rFonts w:hint="eastAsia"/>
        </w:rPr>
        <w:t>(</w:t>
      </w:r>
      <w:r w:rsidR="00A72768" w:rsidRPr="00C9143B">
        <w:rPr>
          <w:rFonts w:hint="eastAsia"/>
        </w:rPr>
        <w:t>第七条、第九条、第十四条、第十九条、第二十二条和第二十五条</w:t>
      </w:r>
      <w:r w:rsidR="00A72768" w:rsidRPr="00C9143B">
        <w:rPr>
          <w:rFonts w:hint="eastAsia"/>
        </w:rPr>
        <w:t>)</w:t>
      </w:r>
      <w:r w:rsidR="00A72768" w:rsidRPr="00C9143B">
        <w:rPr>
          <w:rFonts w:hint="eastAsia"/>
        </w:rPr>
        <w:t>。</w:t>
      </w:r>
    </w:p>
    <w:p w:rsidR="00A72768" w:rsidRPr="00C9143B" w:rsidRDefault="00A553FE" w:rsidP="00A72768">
      <w:pPr>
        <w:pStyle w:val="SingleTxtGC"/>
        <w:tabs>
          <w:tab w:val="clear" w:pos="431"/>
          <w:tab w:val="clear" w:pos="1134"/>
          <w:tab w:val="clear" w:pos="1565"/>
          <w:tab w:val="clear" w:pos="1996"/>
          <w:tab w:val="clear" w:pos="2427"/>
          <w:tab w:val="left" w:pos="1701"/>
        </w:tabs>
      </w:pPr>
      <w:r>
        <w:rPr>
          <w:rFonts w:hint="eastAsia"/>
        </w:rPr>
        <w:t>54</w:t>
      </w:r>
      <w:r w:rsidR="00A72768" w:rsidRPr="00C9143B">
        <w:rPr>
          <w:rFonts w:hint="eastAsia"/>
        </w:rPr>
        <w:t>.</w:t>
      </w:r>
      <w:r w:rsidR="00A72768" w:rsidRPr="00C9143B">
        <w:rPr>
          <w:rFonts w:hint="eastAsia"/>
        </w:rPr>
        <w:tab/>
      </w:r>
      <w:r w:rsidR="00A72768" w:rsidRPr="00C9143B">
        <w:rPr>
          <w:rFonts w:hint="eastAsia"/>
        </w:rPr>
        <w:t>委员会感到关切的是，现行选举框架通过严格的资格要求</w:t>
      </w:r>
      <w:r w:rsidR="00A72768" w:rsidRPr="00C9143B">
        <w:rPr>
          <w:rFonts w:hint="eastAsia"/>
        </w:rPr>
        <w:t>(</w:t>
      </w:r>
      <w:r w:rsidR="00A72768" w:rsidRPr="00C9143B">
        <w:rPr>
          <w:rFonts w:hint="eastAsia"/>
        </w:rPr>
        <w:t>比如语言、教育和居住方面的要求</w:t>
      </w:r>
      <w:r w:rsidR="00A72768" w:rsidRPr="00C9143B">
        <w:rPr>
          <w:rFonts w:hint="eastAsia"/>
        </w:rPr>
        <w:t>)</w:t>
      </w:r>
      <w:r w:rsidR="00A72768" w:rsidRPr="00C9143B">
        <w:rPr>
          <w:rFonts w:hint="eastAsia"/>
        </w:rPr>
        <w:t>对被选举权规定了不当限制，还通过剥夺被法庭宣布为无法定行为能力的人或正在服刑的人</w:t>
      </w:r>
      <w:r w:rsidR="00A72768" w:rsidRPr="00C9143B">
        <w:rPr>
          <w:rFonts w:hint="eastAsia"/>
        </w:rPr>
        <w:t>(</w:t>
      </w:r>
      <w:r w:rsidR="00A72768" w:rsidRPr="00C9143B">
        <w:rPr>
          <w:rFonts w:hint="eastAsia"/>
        </w:rPr>
        <w:t>不管罪行严重程度</w:t>
      </w:r>
      <w:r w:rsidR="00A72768" w:rsidRPr="00C9143B">
        <w:rPr>
          <w:rFonts w:hint="eastAsia"/>
        </w:rPr>
        <w:t>)</w:t>
      </w:r>
      <w:r w:rsidR="00A72768" w:rsidRPr="00C9143B">
        <w:rPr>
          <w:rFonts w:hint="eastAsia"/>
        </w:rPr>
        <w:t>的投票权而对投票权规定了不当限制；委员会还对中央选举和全民公决委员会独立性不足以及</w:t>
      </w:r>
      <w:r>
        <w:rPr>
          <w:rFonts w:hint="eastAsia"/>
        </w:rPr>
        <w:t>2</w:t>
      </w:r>
      <w:r w:rsidR="00A72768" w:rsidRPr="00C9143B">
        <w:rPr>
          <w:rFonts w:hint="eastAsia"/>
        </w:rPr>
        <w:t>0</w:t>
      </w:r>
      <w:r>
        <w:rPr>
          <w:rFonts w:hint="eastAsia"/>
        </w:rPr>
        <w:t>15</w:t>
      </w:r>
      <w:r w:rsidR="00A72768" w:rsidRPr="00C9143B">
        <w:rPr>
          <w:rFonts w:hint="eastAsia"/>
        </w:rPr>
        <w:t>年议会选举期间报告的不合规定之处感到关切，特别是反对派政治人物利用国营电视的机会非常有限或根本不存在，允许他们表达政治观点的广播时间极短，反对党的网站遭到封锁</w:t>
      </w:r>
      <w:r w:rsidR="00A72768" w:rsidRPr="00C9143B">
        <w:rPr>
          <w:rFonts w:hint="eastAsia"/>
        </w:rPr>
        <w:t>(</w:t>
      </w:r>
      <w:r w:rsidR="00A72768" w:rsidRPr="00C9143B">
        <w:rPr>
          <w:rFonts w:hint="eastAsia"/>
        </w:rPr>
        <w:t>第十条第三款、第十九条、第二十五条和第二十六条</w:t>
      </w:r>
      <w:r w:rsidR="00A72768" w:rsidRPr="00C9143B">
        <w:rPr>
          <w:rFonts w:hint="eastAsia"/>
        </w:rPr>
        <w:t>)</w:t>
      </w:r>
      <w:r w:rsidR="00A72768" w:rsidRPr="00C9143B">
        <w:rPr>
          <w:rFonts w:hint="eastAsia"/>
        </w:rPr>
        <w:t>。</w:t>
      </w:r>
    </w:p>
    <w:p w:rsidR="00A72768" w:rsidRPr="001649C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55</w:t>
      </w:r>
      <w:r w:rsidR="00A72768" w:rsidRPr="001649C5">
        <w:rPr>
          <w:rFonts w:eastAsia="黑体" w:hint="eastAsia"/>
        </w:rPr>
        <w:t>.</w:t>
      </w:r>
      <w:r w:rsidR="00A72768" w:rsidRPr="001649C5">
        <w:rPr>
          <w:rFonts w:eastAsia="黑体" w:hint="eastAsia"/>
        </w:rPr>
        <w:tab/>
      </w:r>
      <w:r w:rsidR="00A72768" w:rsidRPr="001649C5">
        <w:rPr>
          <w:rFonts w:eastAsia="黑体" w:hint="eastAsia"/>
        </w:rPr>
        <w:t>缔约国应使其选举条例和惯例完全符合《公约》，包括其第二十五条，特别是通过：</w:t>
      </w:r>
    </w:p>
    <w:p w:rsidR="00A72768" w:rsidRPr="001649C5" w:rsidRDefault="00A72768" w:rsidP="00A72768">
      <w:pPr>
        <w:pStyle w:val="SingleTxtGC"/>
        <w:tabs>
          <w:tab w:val="clear" w:pos="431"/>
          <w:tab w:val="clear" w:pos="1134"/>
          <w:tab w:val="clear" w:pos="1565"/>
          <w:tab w:val="clear" w:pos="1996"/>
          <w:tab w:val="clear" w:pos="2427"/>
          <w:tab w:val="left" w:pos="1701"/>
        </w:tabs>
        <w:rPr>
          <w:rFonts w:eastAsia="黑体"/>
        </w:rPr>
      </w:pPr>
      <w:r w:rsidRPr="001649C5">
        <w:rPr>
          <w:rFonts w:eastAsia="黑体" w:hint="eastAsia"/>
        </w:rPr>
        <w:tab/>
        <w:t>(</w:t>
      </w:r>
      <w:r w:rsidR="00A553FE">
        <w:rPr>
          <w:rFonts w:eastAsia="黑体" w:hint="eastAsia"/>
        </w:rPr>
        <w:t>a</w:t>
      </w:r>
      <w:r w:rsidRPr="001649C5">
        <w:rPr>
          <w:rFonts w:eastAsia="黑体" w:hint="eastAsia"/>
        </w:rPr>
        <w:t>)</w:t>
      </w:r>
      <w:r w:rsidRPr="001649C5">
        <w:rPr>
          <w:rFonts w:eastAsia="黑体" w:hint="eastAsia"/>
        </w:rPr>
        <w:tab/>
      </w:r>
      <w:r w:rsidRPr="001649C5">
        <w:rPr>
          <w:rFonts w:eastAsia="黑体" w:hint="eastAsia"/>
        </w:rPr>
        <w:t>全面落实每位公民真正参与公共事务的权利，促进真正的政治多元化文化；</w:t>
      </w:r>
    </w:p>
    <w:p w:rsidR="00A72768" w:rsidRPr="001649C5" w:rsidRDefault="00A72768" w:rsidP="00A72768">
      <w:pPr>
        <w:pStyle w:val="SingleTxtGC"/>
        <w:tabs>
          <w:tab w:val="clear" w:pos="431"/>
          <w:tab w:val="clear" w:pos="1134"/>
          <w:tab w:val="clear" w:pos="1565"/>
          <w:tab w:val="clear" w:pos="1996"/>
          <w:tab w:val="clear" w:pos="2427"/>
          <w:tab w:val="left" w:pos="1701"/>
        </w:tabs>
        <w:rPr>
          <w:rFonts w:eastAsia="黑体"/>
        </w:rPr>
      </w:pPr>
      <w:r w:rsidRPr="001649C5">
        <w:rPr>
          <w:rFonts w:eastAsia="黑体" w:hint="eastAsia"/>
        </w:rPr>
        <w:tab/>
        <w:t>(</w:t>
      </w:r>
      <w:r w:rsidR="00A553FE">
        <w:rPr>
          <w:rFonts w:eastAsia="黑体" w:hint="eastAsia"/>
        </w:rPr>
        <w:t>b</w:t>
      </w:r>
      <w:r w:rsidRPr="001649C5">
        <w:rPr>
          <w:rFonts w:eastAsia="黑体" w:hint="eastAsia"/>
        </w:rPr>
        <w:t>)</w:t>
      </w:r>
      <w:r w:rsidRPr="001649C5">
        <w:rPr>
          <w:rFonts w:eastAsia="黑体" w:hint="eastAsia"/>
        </w:rPr>
        <w:tab/>
      </w:r>
      <w:r w:rsidRPr="001649C5">
        <w:rPr>
          <w:rFonts w:eastAsia="黑体" w:hint="eastAsia"/>
        </w:rPr>
        <w:t>不再将刑事法律用作工具，骚扰和排斥反对派成员切实参与公共生活和选举进程，对据称</w:t>
      </w:r>
      <w:r w:rsidR="00A553FE">
        <w:rPr>
          <w:rFonts w:eastAsia="黑体" w:hint="eastAsia"/>
        </w:rPr>
        <w:t>Ehson</w:t>
      </w:r>
      <w:r w:rsidRPr="001649C5">
        <w:rPr>
          <w:rFonts w:eastAsia="黑体" w:hint="eastAsia"/>
        </w:rPr>
        <w:t xml:space="preserve"> </w:t>
      </w:r>
      <w:r w:rsidR="00A553FE">
        <w:rPr>
          <w:rFonts w:eastAsia="黑体" w:hint="eastAsia"/>
        </w:rPr>
        <w:t>Odinaev</w:t>
      </w:r>
      <w:r w:rsidRPr="001649C5">
        <w:rPr>
          <w:rFonts w:eastAsia="黑体" w:hint="eastAsia"/>
        </w:rPr>
        <w:t>的强迫失踪展开彻底、可信且公正的调查；</w:t>
      </w:r>
    </w:p>
    <w:p w:rsidR="00A72768" w:rsidRPr="001649C5" w:rsidRDefault="00A72768" w:rsidP="00A72768">
      <w:pPr>
        <w:pStyle w:val="SingleTxtGC"/>
        <w:tabs>
          <w:tab w:val="clear" w:pos="431"/>
          <w:tab w:val="clear" w:pos="1134"/>
          <w:tab w:val="clear" w:pos="1565"/>
          <w:tab w:val="clear" w:pos="1996"/>
          <w:tab w:val="clear" w:pos="2427"/>
          <w:tab w:val="left" w:pos="1701"/>
        </w:tabs>
        <w:rPr>
          <w:rFonts w:eastAsia="黑体"/>
        </w:rPr>
      </w:pPr>
      <w:r w:rsidRPr="001649C5">
        <w:rPr>
          <w:rFonts w:eastAsia="黑体" w:hint="eastAsia"/>
        </w:rPr>
        <w:tab/>
        <w:t>(</w:t>
      </w:r>
      <w:r w:rsidR="00A553FE">
        <w:rPr>
          <w:rFonts w:eastAsia="黑体" w:hint="eastAsia"/>
        </w:rPr>
        <w:t>c</w:t>
      </w:r>
      <w:r w:rsidRPr="001649C5">
        <w:rPr>
          <w:rFonts w:eastAsia="黑体" w:hint="eastAsia"/>
        </w:rPr>
        <w:t>)</w:t>
      </w:r>
      <w:r w:rsidRPr="001649C5">
        <w:rPr>
          <w:rFonts w:eastAsia="黑体" w:hint="eastAsia"/>
        </w:rPr>
        <w:tab/>
      </w:r>
      <w:r w:rsidRPr="001649C5">
        <w:rPr>
          <w:rFonts w:eastAsia="黑体" w:hint="eastAsia"/>
        </w:rPr>
        <w:t>修订对被选举权的限制，以期确保符合《公约》；</w:t>
      </w:r>
    </w:p>
    <w:p w:rsidR="00A72768" w:rsidRPr="001649C5" w:rsidRDefault="00A72768" w:rsidP="00A72768">
      <w:pPr>
        <w:pStyle w:val="SingleTxtGC"/>
        <w:tabs>
          <w:tab w:val="clear" w:pos="431"/>
          <w:tab w:val="clear" w:pos="1134"/>
          <w:tab w:val="clear" w:pos="1565"/>
          <w:tab w:val="clear" w:pos="1996"/>
          <w:tab w:val="clear" w:pos="2427"/>
          <w:tab w:val="left" w:pos="1701"/>
        </w:tabs>
        <w:rPr>
          <w:rFonts w:eastAsia="黑体"/>
        </w:rPr>
      </w:pPr>
      <w:r w:rsidRPr="001649C5">
        <w:rPr>
          <w:rFonts w:eastAsia="黑体" w:hint="eastAsia"/>
        </w:rPr>
        <w:tab/>
        <w:t>(</w:t>
      </w:r>
      <w:r w:rsidR="00A553FE">
        <w:rPr>
          <w:rFonts w:eastAsia="黑体" w:hint="eastAsia"/>
        </w:rPr>
        <w:t>d</w:t>
      </w:r>
      <w:r w:rsidRPr="001649C5">
        <w:rPr>
          <w:rFonts w:eastAsia="黑体" w:hint="eastAsia"/>
        </w:rPr>
        <w:t>)</w:t>
      </w:r>
      <w:r w:rsidRPr="001649C5">
        <w:rPr>
          <w:rFonts w:eastAsia="黑体" w:hint="eastAsia"/>
        </w:rPr>
        <w:tab/>
      </w:r>
      <w:r w:rsidRPr="001649C5">
        <w:rPr>
          <w:rFonts w:eastAsia="黑体" w:hint="eastAsia"/>
        </w:rPr>
        <w:t>修订违背《公约》第十条第三款要求</w:t>
      </w:r>
      <w:r w:rsidRPr="001649C5">
        <w:rPr>
          <w:rFonts w:eastAsia="黑体" w:hint="eastAsia"/>
        </w:rPr>
        <w:t>(</w:t>
      </w:r>
      <w:r w:rsidRPr="001649C5">
        <w:rPr>
          <w:rFonts w:eastAsia="黑体" w:hint="eastAsia"/>
        </w:rPr>
        <w:t>与《公约》第二十五条一并解读</w:t>
      </w:r>
      <w:r w:rsidRPr="001649C5">
        <w:rPr>
          <w:rFonts w:eastAsia="黑体" w:hint="eastAsia"/>
        </w:rPr>
        <w:t>)</w:t>
      </w:r>
      <w:r w:rsidR="00A553FE">
        <w:rPr>
          <w:rFonts w:eastAsia="黑体" w:hint="eastAsia"/>
        </w:rPr>
        <w:t>“</w:t>
      </w:r>
      <w:r w:rsidRPr="001649C5">
        <w:rPr>
          <w:rFonts w:eastAsia="黑体" w:hint="eastAsia"/>
        </w:rPr>
        <w:t>一刀切</w:t>
      </w:r>
      <w:r w:rsidR="00A553FE">
        <w:rPr>
          <w:rFonts w:eastAsia="黑体" w:hint="eastAsia"/>
        </w:rPr>
        <w:t>”</w:t>
      </w:r>
      <w:r w:rsidRPr="001649C5">
        <w:rPr>
          <w:rFonts w:eastAsia="黑体" w:hint="eastAsia"/>
        </w:rPr>
        <w:t>剥夺所有既决罪犯的投票权并剥夺被法庭宣布无法定行为能力的任何人的投票权的立法；</w:t>
      </w:r>
    </w:p>
    <w:p w:rsidR="00A72768" w:rsidRPr="001649C5" w:rsidRDefault="00A72768" w:rsidP="00A72768">
      <w:pPr>
        <w:pStyle w:val="SingleTxtGC"/>
        <w:tabs>
          <w:tab w:val="clear" w:pos="431"/>
          <w:tab w:val="clear" w:pos="1134"/>
          <w:tab w:val="clear" w:pos="1565"/>
          <w:tab w:val="clear" w:pos="1996"/>
          <w:tab w:val="clear" w:pos="2427"/>
          <w:tab w:val="left" w:pos="1701"/>
        </w:tabs>
        <w:rPr>
          <w:rFonts w:eastAsia="黑体"/>
        </w:rPr>
      </w:pPr>
      <w:r w:rsidRPr="001649C5">
        <w:rPr>
          <w:rFonts w:eastAsia="黑体" w:hint="eastAsia"/>
        </w:rPr>
        <w:tab/>
        <w:t>(</w:t>
      </w:r>
      <w:r w:rsidR="00A553FE">
        <w:rPr>
          <w:rFonts w:eastAsia="黑体" w:hint="eastAsia"/>
        </w:rPr>
        <w:t>e</w:t>
      </w:r>
      <w:r w:rsidRPr="001649C5">
        <w:rPr>
          <w:rFonts w:eastAsia="黑体" w:hint="eastAsia"/>
        </w:rPr>
        <w:t>)</w:t>
      </w:r>
      <w:r w:rsidRPr="001649C5">
        <w:rPr>
          <w:rFonts w:eastAsia="黑体" w:hint="eastAsia"/>
        </w:rPr>
        <w:tab/>
      </w:r>
      <w:r w:rsidRPr="001649C5">
        <w:rPr>
          <w:rFonts w:eastAsia="黑体" w:hint="eastAsia"/>
        </w:rPr>
        <w:t>确保中央选举和全民公决委员会的充分独立性；</w:t>
      </w:r>
    </w:p>
    <w:p w:rsidR="00A72768" w:rsidRPr="001649C5" w:rsidRDefault="00A72768" w:rsidP="00A72768">
      <w:pPr>
        <w:pStyle w:val="SingleTxtGC"/>
        <w:tabs>
          <w:tab w:val="clear" w:pos="431"/>
          <w:tab w:val="clear" w:pos="1134"/>
          <w:tab w:val="clear" w:pos="1565"/>
          <w:tab w:val="clear" w:pos="1996"/>
          <w:tab w:val="clear" w:pos="2427"/>
          <w:tab w:val="left" w:pos="1701"/>
        </w:tabs>
        <w:rPr>
          <w:rFonts w:eastAsia="黑体"/>
        </w:rPr>
      </w:pPr>
      <w:r w:rsidRPr="001649C5">
        <w:rPr>
          <w:rFonts w:eastAsia="黑体" w:hint="eastAsia"/>
        </w:rPr>
        <w:tab/>
        <w:t>(</w:t>
      </w:r>
      <w:r w:rsidR="00A553FE">
        <w:rPr>
          <w:rFonts w:eastAsia="黑体" w:hint="eastAsia"/>
        </w:rPr>
        <w:t>f</w:t>
      </w:r>
      <w:r w:rsidRPr="001649C5">
        <w:rPr>
          <w:rFonts w:eastAsia="黑体" w:hint="eastAsia"/>
        </w:rPr>
        <w:t>)</w:t>
      </w:r>
      <w:r w:rsidRPr="001649C5">
        <w:rPr>
          <w:rFonts w:eastAsia="黑体" w:hint="eastAsia"/>
        </w:rPr>
        <w:tab/>
      </w:r>
      <w:r w:rsidRPr="001649C5">
        <w:rPr>
          <w:rFonts w:eastAsia="黑体" w:hint="eastAsia"/>
        </w:rPr>
        <w:t>实施人人平等的竞选条件，包括平等利用国营电视。</w:t>
      </w:r>
    </w:p>
    <w:p w:rsidR="00A72768" w:rsidRPr="00E9454E" w:rsidRDefault="00A72768" w:rsidP="00E9454E">
      <w:pPr>
        <w:pStyle w:val="H1GC"/>
      </w:pPr>
      <w:r w:rsidRPr="00C9143B">
        <w:rPr>
          <w:rFonts w:hint="eastAsia"/>
        </w:rPr>
        <w:tab/>
      </w:r>
      <w:r w:rsidR="00A553FE">
        <w:rPr>
          <w:rFonts w:hint="eastAsia"/>
        </w:rPr>
        <w:t>D</w:t>
      </w:r>
      <w:r w:rsidRPr="00C9143B">
        <w:rPr>
          <w:rFonts w:hint="eastAsia"/>
        </w:rPr>
        <w:t>.</w:t>
      </w:r>
      <w:r w:rsidRPr="00C9143B">
        <w:rPr>
          <w:rFonts w:hint="eastAsia"/>
        </w:rPr>
        <w:tab/>
      </w:r>
      <w:r w:rsidRPr="00C9143B">
        <w:rPr>
          <w:rFonts w:hint="eastAsia"/>
        </w:rPr>
        <w:t>传播和后续落实</w:t>
      </w:r>
    </w:p>
    <w:p w:rsidR="00A72768" w:rsidRPr="001649C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56</w:t>
      </w:r>
      <w:r w:rsidR="00A72768" w:rsidRPr="001649C5">
        <w:rPr>
          <w:rFonts w:eastAsia="黑体" w:hint="eastAsia"/>
        </w:rPr>
        <w:t>.</w:t>
      </w:r>
      <w:r w:rsidR="00A72768" w:rsidRPr="001649C5">
        <w:rPr>
          <w:rFonts w:eastAsia="黑体" w:hint="eastAsia"/>
        </w:rPr>
        <w:tab/>
      </w:r>
      <w:r w:rsidR="00A72768" w:rsidRPr="001649C5">
        <w:rPr>
          <w:rFonts w:eastAsia="黑体" w:hint="eastAsia"/>
        </w:rPr>
        <w:t>缔约国应广泛传播《公约》及其《第一项任择议定书》、缔约国的第三次定期报告、对委员会问题清单的书面答复和本结论性意见，以提高司法、立法和行政部门以及在缔约国开展活动的民间社会团体和非政府组织及广大公众对《公约》所载权利的认识。缔约国应确保将其定期报告、书面答复和本结论性意见翻译成缔约国的官方语言。</w:t>
      </w:r>
    </w:p>
    <w:p w:rsidR="00A72768" w:rsidRPr="001649C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57</w:t>
      </w:r>
      <w:r w:rsidR="00A72768" w:rsidRPr="001649C5">
        <w:rPr>
          <w:rFonts w:eastAsia="黑体" w:hint="eastAsia"/>
        </w:rPr>
        <w:t>.</w:t>
      </w:r>
      <w:r w:rsidR="00A72768" w:rsidRPr="001649C5">
        <w:rPr>
          <w:rFonts w:eastAsia="黑体" w:hint="eastAsia"/>
        </w:rPr>
        <w:tab/>
      </w:r>
      <w:r w:rsidR="00A72768" w:rsidRPr="001649C5">
        <w:rPr>
          <w:rFonts w:eastAsia="黑体" w:hint="eastAsia"/>
        </w:rPr>
        <w:t>根据委员会议事规则第</w:t>
      </w:r>
      <w:r>
        <w:rPr>
          <w:rFonts w:eastAsia="黑体" w:hint="eastAsia"/>
        </w:rPr>
        <w:t>75</w:t>
      </w:r>
      <w:r w:rsidR="00A72768" w:rsidRPr="001649C5">
        <w:rPr>
          <w:rFonts w:eastAsia="黑体" w:hint="eastAsia"/>
        </w:rPr>
        <w:t>条第</w:t>
      </w:r>
      <w:r>
        <w:rPr>
          <w:rFonts w:eastAsia="黑体" w:hint="eastAsia"/>
        </w:rPr>
        <w:t>1</w:t>
      </w:r>
      <w:r w:rsidR="00A72768" w:rsidRPr="001649C5">
        <w:rPr>
          <w:rFonts w:eastAsia="黑体" w:hint="eastAsia"/>
        </w:rPr>
        <w:t>款，缔约国应在</w:t>
      </w:r>
      <w:r>
        <w:rPr>
          <w:rFonts w:eastAsia="黑体" w:hint="eastAsia"/>
        </w:rPr>
        <w:t>2</w:t>
      </w:r>
      <w:r w:rsidR="00A72768" w:rsidRPr="001649C5">
        <w:rPr>
          <w:rFonts w:eastAsia="黑体" w:hint="eastAsia"/>
        </w:rPr>
        <w:t>0</w:t>
      </w:r>
      <w:r>
        <w:rPr>
          <w:rFonts w:eastAsia="黑体" w:hint="eastAsia"/>
        </w:rPr>
        <w:t>21</w:t>
      </w:r>
      <w:r w:rsidR="00A72768" w:rsidRPr="001649C5">
        <w:rPr>
          <w:rFonts w:eastAsia="黑体" w:hint="eastAsia"/>
        </w:rPr>
        <w:t>年</w:t>
      </w:r>
      <w:r>
        <w:rPr>
          <w:rFonts w:eastAsia="黑体" w:hint="eastAsia"/>
        </w:rPr>
        <w:t>7</w:t>
      </w:r>
      <w:r w:rsidR="00A72768" w:rsidRPr="001649C5">
        <w:rPr>
          <w:rFonts w:eastAsia="黑体" w:hint="eastAsia"/>
        </w:rPr>
        <w:t>月</w:t>
      </w:r>
      <w:r>
        <w:rPr>
          <w:rFonts w:eastAsia="黑体" w:hint="eastAsia"/>
        </w:rPr>
        <w:t>26</w:t>
      </w:r>
      <w:r w:rsidR="00A72768" w:rsidRPr="001649C5">
        <w:rPr>
          <w:rFonts w:eastAsia="黑体" w:hint="eastAsia"/>
        </w:rPr>
        <w:t>日之前提供资料，说明委员会在上文第</w:t>
      </w:r>
      <w:r>
        <w:rPr>
          <w:rFonts w:eastAsia="黑体" w:hint="eastAsia"/>
        </w:rPr>
        <w:t>42</w:t>
      </w:r>
      <w:r w:rsidR="00A72768" w:rsidRPr="001649C5">
        <w:rPr>
          <w:rFonts w:eastAsia="黑体" w:hint="eastAsia"/>
        </w:rPr>
        <w:t>段</w:t>
      </w:r>
      <w:r w:rsidR="00A72768" w:rsidRPr="001649C5">
        <w:rPr>
          <w:rFonts w:eastAsia="黑体" w:hint="eastAsia"/>
        </w:rPr>
        <w:t>(</w:t>
      </w:r>
      <w:r w:rsidR="00A72768" w:rsidRPr="001649C5">
        <w:rPr>
          <w:rFonts w:eastAsia="黑体" w:hint="eastAsia"/>
        </w:rPr>
        <w:t>监控和拦截私人通信</w:t>
      </w:r>
      <w:r w:rsidR="00A72768" w:rsidRPr="001649C5">
        <w:rPr>
          <w:rFonts w:eastAsia="黑体" w:hint="eastAsia"/>
        </w:rPr>
        <w:t>)</w:t>
      </w:r>
      <w:r w:rsidR="00A72768" w:rsidRPr="001649C5">
        <w:rPr>
          <w:rFonts w:eastAsia="黑体" w:hint="eastAsia"/>
        </w:rPr>
        <w:t>、第</w:t>
      </w:r>
      <w:r>
        <w:rPr>
          <w:rFonts w:eastAsia="黑体" w:hint="eastAsia"/>
        </w:rPr>
        <w:t>48</w:t>
      </w:r>
      <w:r w:rsidR="00A72768" w:rsidRPr="001649C5">
        <w:rPr>
          <w:rFonts w:eastAsia="黑体" w:hint="eastAsia"/>
        </w:rPr>
        <w:t>段</w:t>
      </w:r>
      <w:r w:rsidR="00A72768" w:rsidRPr="001649C5">
        <w:rPr>
          <w:rFonts w:eastAsia="黑体" w:hint="eastAsia"/>
        </w:rPr>
        <w:t>(</w:t>
      </w:r>
      <w:r w:rsidR="00A72768" w:rsidRPr="001649C5">
        <w:rPr>
          <w:rFonts w:eastAsia="黑体" w:hint="eastAsia"/>
        </w:rPr>
        <w:t>表达自由</w:t>
      </w:r>
      <w:r w:rsidR="00A72768" w:rsidRPr="001649C5">
        <w:rPr>
          <w:rFonts w:eastAsia="黑体" w:hint="eastAsia"/>
        </w:rPr>
        <w:t>)</w:t>
      </w:r>
      <w:r w:rsidR="00A72768" w:rsidRPr="001649C5">
        <w:rPr>
          <w:rFonts w:eastAsia="黑体" w:hint="eastAsia"/>
        </w:rPr>
        <w:t>和第</w:t>
      </w:r>
      <w:r>
        <w:rPr>
          <w:rFonts w:eastAsia="黑体" w:hint="eastAsia"/>
        </w:rPr>
        <w:t>55</w:t>
      </w:r>
      <w:r w:rsidR="00A72768" w:rsidRPr="001649C5">
        <w:rPr>
          <w:rFonts w:eastAsia="黑体" w:hint="eastAsia"/>
        </w:rPr>
        <w:t>段</w:t>
      </w:r>
      <w:r w:rsidR="00A72768" w:rsidRPr="001649C5">
        <w:rPr>
          <w:rFonts w:eastAsia="黑体" w:hint="eastAsia"/>
        </w:rPr>
        <w:t>(</w:t>
      </w:r>
      <w:r w:rsidR="00A72768" w:rsidRPr="001649C5">
        <w:rPr>
          <w:rFonts w:eastAsia="黑体" w:hint="eastAsia"/>
        </w:rPr>
        <w:t>参与公共事务</w:t>
      </w:r>
      <w:r w:rsidR="00A72768" w:rsidRPr="001649C5">
        <w:rPr>
          <w:rFonts w:eastAsia="黑体" w:hint="eastAsia"/>
        </w:rPr>
        <w:t>)</w:t>
      </w:r>
      <w:r w:rsidR="00A72768" w:rsidRPr="001649C5">
        <w:rPr>
          <w:rFonts w:eastAsia="黑体" w:hint="eastAsia"/>
        </w:rPr>
        <w:t>所提建议的落实情况。</w:t>
      </w:r>
    </w:p>
    <w:p w:rsidR="00A72768" w:rsidRPr="001649C5" w:rsidRDefault="00A553FE" w:rsidP="00A72768">
      <w:pPr>
        <w:pStyle w:val="SingleTxtGC"/>
        <w:tabs>
          <w:tab w:val="clear" w:pos="431"/>
          <w:tab w:val="clear" w:pos="1134"/>
          <w:tab w:val="clear" w:pos="1565"/>
          <w:tab w:val="clear" w:pos="1996"/>
          <w:tab w:val="clear" w:pos="2427"/>
          <w:tab w:val="left" w:pos="1701"/>
        </w:tabs>
        <w:rPr>
          <w:rFonts w:eastAsia="黑体"/>
        </w:rPr>
      </w:pPr>
      <w:r>
        <w:rPr>
          <w:rFonts w:eastAsia="黑体" w:hint="eastAsia"/>
        </w:rPr>
        <w:t>58</w:t>
      </w:r>
      <w:r w:rsidR="00A72768" w:rsidRPr="001649C5">
        <w:rPr>
          <w:rFonts w:eastAsia="黑体" w:hint="eastAsia"/>
        </w:rPr>
        <w:t>.</w:t>
      </w:r>
      <w:r w:rsidR="00A72768" w:rsidRPr="001649C5">
        <w:rPr>
          <w:rFonts w:eastAsia="黑体" w:hint="eastAsia"/>
        </w:rPr>
        <w:tab/>
      </w:r>
      <w:r w:rsidR="00A72768" w:rsidRPr="001649C5">
        <w:rPr>
          <w:rFonts w:eastAsia="黑体" w:hint="eastAsia"/>
        </w:rPr>
        <w:t>委员会请缔约国在</w:t>
      </w:r>
      <w:r>
        <w:rPr>
          <w:rFonts w:eastAsia="黑体" w:hint="eastAsia"/>
        </w:rPr>
        <w:t>2</w:t>
      </w:r>
      <w:r w:rsidR="00A72768" w:rsidRPr="001649C5">
        <w:rPr>
          <w:rFonts w:eastAsia="黑体" w:hint="eastAsia"/>
        </w:rPr>
        <w:t>0</w:t>
      </w:r>
      <w:r>
        <w:rPr>
          <w:rFonts w:eastAsia="黑体" w:hint="eastAsia"/>
        </w:rPr>
        <w:t>25</w:t>
      </w:r>
      <w:r w:rsidR="00A72768" w:rsidRPr="001649C5">
        <w:rPr>
          <w:rFonts w:eastAsia="黑体" w:hint="eastAsia"/>
        </w:rPr>
        <w:t>年</w:t>
      </w:r>
      <w:r>
        <w:rPr>
          <w:rFonts w:eastAsia="黑体" w:hint="eastAsia"/>
        </w:rPr>
        <w:t>7</w:t>
      </w:r>
      <w:r w:rsidR="00A72768" w:rsidRPr="001649C5">
        <w:rPr>
          <w:rFonts w:eastAsia="黑体" w:hint="eastAsia"/>
        </w:rPr>
        <w:t>月</w:t>
      </w:r>
      <w:r>
        <w:rPr>
          <w:rFonts w:eastAsia="黑体" w:hint="eastAsia"/>
        </w:rPr>
        <w:t>26</w:t>
      </w:r>
      <w:r w:rsidR="00A72768" w:rsidRPr="001649C5">
        <w:rPr>
          <w:rFonts w:eastAsia="黑体" w:hint="eastAsia"/>
        </w:rPr>
        <w:t>日之前提交下次定期报告，其中应包含具体的最新资料，说明落实本结论性意见所提建议和全面履行《公约》的情况。委员会还请缔约国在编写报告时广泛征求在缔约国开展活动的民间社会团体和非政府组织的意见。按照大会第</w:t>
      </w:r>
      <w:r>
        <w:rPr>
          <w:rFonts w:eastAsia="黑体" w:hint="eastAsia"/>
        </w:rPr>
        <w:t>68</w:t>
      </w:r>
      <w:r w:rsidR="00A72768" w:rsidRPr="001649C5">
        <w:rPr>
          <w:rFonts w:eastAsia="黑体" w:hint="eastAsia"/>
        </w:rPr>
        <w:t>/</w:t>
      </w:r>
      <w:r>
        <w:rPr>
          <w:rFonts w:eastAsia="黑体" w:hint="eastAsia"/>
        </w:rPr>
        <w:t>268</w:t>
      </w:r>
      <w:r w:rsidR="00A72768" w:rsidRPr="001649C5">
        <w:rPr>
          <w:rFonts w:eastAsia="黑体" w:hint="eastAsia"/>
        </w:rPr>
        <w:t>号决议，报告字数应限制在</w:t>
      </w:r>
      <w:r>
        <w:rPr>
          <w:rFonts w:eastAsia="黑体" w:hint="eastAsia"/>
        </w:rPr>
        <w:t>21,2</w:t>
      </w:r>
      <w:r w:rsidR="00A72768" w:rsidRPr="001649C5">
        <w:rPr>
          <w:rFonts w:eastAsia="黑体" w:hint="eastAsia"/>
        </w:rPr>
        <w:t>00</w:t>
      </w:r>
      <w:r w:rsidR="00A72768" w:rsidRPr="001649C5">
        <w:rPr>
          <w:rFonts w:eastAsia="黑体" w:hint="eastAsia"/>
        </w:rPr>
        <w:t>字以内。委员会鼓励所有国家使用简化程序提交报告。缔约国如希望使用简化报告程序提交下次报告，则应在收到本结论性意见后一年内告知委员会。缔约国对委员会依简化报告程序编写的问题清单的答复，将构成其根据《公约》第四十条提交的下次定期报告。</w:t>
      </w:r>
    </w:p>
    <w:p w:rsidR="00AB4EFD" w:rsidRPr="0099501D" w:rsidRDefault="0099501D" w:rsidP="0099501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B4EFD" w:rsidRPr="0099501D"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53FE" w:rsidRPr="000D319F" w:rsidRDefault="00A553FE" w:rsidP="000D319F">
      <w:pPr>
        <w:pStyle w:val="af0"/>
        <w:spacing w:after="240"/>
        <w:ind w:left="907"/>
        <w:rPr>
          <w:rFonts w:asciiTheme="majorBidi" w:eastAsia="宋体" w:hAnsiTheme="majorBidi" w:cstheme="majorBidi"/>
          <w:sz w:val="21"/>
          <w:szCs w:val="21"/>
          <w:lang w:val="en-US"/>
        </w:rPr>
      </w:pPr>
    </w:p>
    <w:p w:rsidR="00A553FE" w:rsidRPr="000D319F" w:rsidRDefault="00A553F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553FE" w:rsidRPr="000D319F" w:rsidRDefault="00A553FE" w:rsidP="000D319F">
      <w:pPr>
        <w:pStyle w:val="af0"/>
      </w:pPr>
    </w:p>
  </w:endnote>
  <w:endnote w:type="continuationNotice" w:id="1">
    <w:p w:rsidR="00A553FE" w:rsidRDefault="00A553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3FE" w:rsidRPr="00AB4EFD" w:rsidRDefault="00A553FE" w:rsidP="00AB4EF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B4EFD">
      <w:rPr>
        <w:rStyle w:val="af2"/>
        <w:b w:val="0"/>
        <w:snapToGrid w:val="0"/>
        <w:sz w:val="16"/>
      </w:rPr>
      <w:t>GE.19-14319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3FE" w:rsidRPr="00AB4EFD" w:rsidRDefault="00A553FE" w:rsidP="00AB4EFD">
    <w:pPr>
      <w:pStyle w:val="af0"/>
      <w:tabs>
        <w:tab w:val="clear" w:pos="431"/>
        <w:tab w:val="right" w:pos="9638"/>
      </w:tabs>
      <w:rPr>
        <w:rStyle w:val="af2"/>
      </w:rPr>
    </w:pPr>
    <w:r>
      <w:t>GE.19-14319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3FE" w:rsidRPr="00EA7E67" w:rsidRDefault="00A553FE" w:rsidP="00A553FE">
    <w:pPr>
      <w:pStyle w:val="af0"/>
      <w:tabs>
        <w:tab w:val="left" w:pos="1701"/>
        <w:tab w:val="left" w:pos="2552"/>
        <w:tab w:val="left" w:pos="8448"/>
      </w:tabs>
      <w:spacing w:before="360"/>
      <w:rPr>
        <w:rFonts w:eastAsiaTheme="minorEastAsia"/>
        <w:b/>
        <w:sz w:val="21"/>
        <w:lang w:eastAsia="zh-CN"/>
      </w:rPr>
    </w:pPr>
    <w:r>
      <w:rPr>
        <w:sz w:val="20"/>
        <w:lang w:eastAsia="zh-CN"/>
      </w:rPr>
      <w:t>GE.19-14319</w:t>
    </w:r>
    <w:r w:rsidRPr="00EE277A">
      <w:rPr>
        <w:sz w:val="20"/>
        <w:lang w:eastAsia="zh-CN"/>
      </w:rPr>
      <w:t xml:space="preserve"> (C)</w:t>
    </w:r>
    <w:r>
      <w:rPr>
        <w:sz w:val="20"/>
        <w:lang w:eastAsia="zh-CN"/>
      </w:rPr>
      <w:tab/>
      <w:t>15101</w:t>
    </w:r>
    <w:r>
      <w:rPr>
        <w:rFonts w:eastAsiaTheme="minorEastAsia"/>
        <w:sz w:val="20"/>
        <w:lang w:eastAsia="zh-CN"/>
      </w:rPr>
      <w:t>9</w:t>
    </w:r>
    <w:r>
      <w:rPr>
        <w:sz w:val="20"/>
        <w:lang w:eastAsia="zh-CN"/>
      </w:rPr>
      <w:tab/>
      <w:t>2</w:t>
    </w:r>
    <w:r w:rsidR="0028770C">
      <w:rPr>
        <w:sz w:val="20"/>
        <w:lang w:eastAsia="zh-CN"/>
      </w:rPr>
      <w:t>9</w:t>
    </w:r>
    <w:r>
      <w:rPr>
        <w:sz w:val="20"/>
        <w:lang w:eastAsia="zh-CN"/>
      </w:rPr>
      <w:t>101</w:t>
    </w:r>
    <w:r>
      <w:rPr>
        <w:rFonts w:eastAsiaTheme="minorEastAsia"/>
        <w:sz w:val="20"/>
        <w:lang w:eastAsia="zh-CN"/>
      </w:rPr>
      <w:t>9</w:t>
    </w:r>
  </w:p>
  <w:p w:rsidR="00A553FE" w:rsidRPr="00487939" w:rsidRDefault="00A553FE" w:rsidP="00A553FE">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TJK/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53FE" w:rsidRPr="000157B1" w:rsidRDefault="00A553F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553FE" w:rsidRPr="000157B1" w:rsidRDefault="00A553F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553FE" w:rsidRDefault="00A553FE"/>
  </w:footnote>
  <w:footnote w:id="2">
    <w:p w:rsidR="00A553FE" w:rsidRPr="00B920B0" w:rsidRDefault="00A553FE" w:rsidP="00B920B0">
      <w:pPr>
        <w:pStyle w:val="a6"/>
        <w:tabs>
          <w:tab w:val="clear" w:pos="1021"/>
          <w:tab w:val="right" w:pos="1020"/>
        </w:tabs>
      </w:pPr>
      <w:r w:rsidRPr="00B920B0">
        <w:rPr>
          <w:rStyle w:val="a8"/>
          <w:rFonts w:eastAsia="宋体"/>
          <w:vertAlign w:val="baseline"/>
        </w:rPr>
        <w:tab/>
        <w:t>*</w:t>
      </w:r>
      <w:r w:rsidRPr="00B920B0">
        <w:tab/>
      </w:r>
      <w:r w:rsidRPr="00B920B0">
        <w:rPr>
          <w:rFonts w:hint="eastAsia"/>
        </w:rPr>
        <w:t>委员会第一百二十六届会议</w:t>
      </w:r>
      <w:r w:rsidRPr="00B920B0">
        <w:rPr>
          <w:rFonts w:hint="eastAsia"/>
        </w:rPr>
        <w:t>(2019</w:t>
      </w:r>
      <w:r w:rsidRPr="00B920B0">
        <w:rPr>
          <w:rFonts w:hint="eastAsia"/>
        </w:rPr>
        <w:t>年</w:t>
      </w:r>
      <w:r w:rsidRPr="00B920B0">
        <w:rPr>
          <w:rFonts w:hint="eastAsia"/>
        </w:rPr>
        <w:t>7</w:t>
      </w:r>
      <w:r w:rsidRPr="00B920B0">
        <w:rPr>
          <w:rFonts w:hint="eastAsia"/>
        </w:rPr>
        <w:t>月</w:t>
      </w:r>
      <w:r w:rsidRPr="00B920B0">
        <w:rPr>
          <w:rFonts w:hint="eastAsia"/>
        </w:rPr>
        <w:t>1</w:t>
      </w:r>
      <w:r w:rsidRPr="00B920B0">
        <w:rPr>
          <w:rFonts w:hint="eastAsia"/>
        </w:rPr>
        <w:t>日至</w:t>
      </w:r>
      <w:r w:rsidRPr="00B920B0">
        <w:rPr>
          <w:rFonts w:hint="eastAsia"/>
        </w:rPr>
        <w:t>26</w:t>
      </w:r>
      <w:r w:rsidRPr="00B920B0">
        <w:rPr>
          <w:rFonts w:hint="eastAsia"/>
        </w:rPr>
        <w:t>日</w:t>
      </w:r>
      <w:r w:rsidRPr="00B920B0">
        <w:rPr>
          <w:rFonts w:hint="eastAsia"/>
        </w:rPr>
        <w:t>)</w:t>
      </w:r>
      <w:r w:rsidRPr="00B920B0">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3FE" w:rsidRDefault="00A553FE" w:rsidP="00AB4EFD">
    <w:pPr>
      <w:pStyle w:val="af3"/>
    </w:pPr>
    <w:r>
      <w:t>CCPR/C/TJK/CO/3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53FE" w:rsidRPr="00202A30" w:rsidRDefault="00A553FE" w:rsidP="00AB4EFD">
    <w:pPr>
      <w:pStyle w:val="af3"/>
      <w:jc w:val="right"/>
    </w:pPr>
    <w:r>
      <w:t>CCPR/C/TJK/CO/3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3164D"/>
    <w:rsid w:val="00011483"/>
    <w:rsid w:val="000246CA"/>
    <w:rsid w:val="0004554F"/>
    <w:rsid w:val="000A3005"/>
    <w:rsid w:val="000D319F"/>
    <w:rsid w:val="000D3CEE"/>
    <w:rsid w:val="000D7E67"/>
    <w:rsid w:val="000E4D0E"/>
    <w:rsid w:val="000F5EB8"/>
    <w:rsid w:val="0013164D"/>
    <w:rsid w:val="00131EB9"/>
    <w:rsid w:val="00144B69"/>
    <w:rsid w:val="00153E86"/>
    <w:rsid w:val="001649C5"/>
    <w:rsid w:val="00172E04"/>
    <w:rsid w:val="001B1BD1"/>
    <w:rsid w:val="001C3EF2"/>
    <w:rsid w:val="001D03AC"/>
    <w:rsid w:val="001D17F6"/>
    <w:rsid w:val="00204B42"/>
    <w:rsid w:val="0021265F"/>
    <w:rsid w:val="002231C3"/>
    <w:rsid w:val="00241C67"/>
    <w:rsid w:val="0024417F"/>
    <w:rsid w:val="00250F8D"/>
    <w:rsid w:val="0028770C"/>
    <w:rsid w:val="002E1C97"/>
    <w:rsid w:val="002F5834"/>
    <w:rsid w:val="003006AB"/>
    <w:rsid w:val="00326EBF"/>
    <w:rsid w:val="00327FE4"/>
    <w:rsid w:val="003333CC"/>
    <w:rsid w:val="003515BE"/>
    <w:rsid w:val="00382F0D"/>
    <w:rsid w:val="00427F63"/>
    <w:rsid w:val="00434D38"/>
    <w:rsid w:val="00494EB8"/>
    <w:rsid w:val="004C4A0A"/>
    <w:rsid w:val="004D0A00"/>
    <w:rsid w:val="004E473D"/>
    <w:rsid w:val="004F348E"/>
    <w:rsid w:val="00501220"/>
    <w:rsid w:val="00546C20"/>
    <w:rsid w:val="0055355B"/>
    <w:rsid w:val="00570914"/>
    <w:rsid w:val="005728C4"/>
    <w:rsid w:val="005E403A"/>
    <w:rsid w:val="005E4086"/>
    <w:rsid w:val="00604D91"/>
    <w:rsid w:val="00615970"/>
    <w:rsid w:val="006257FE"/>
    <w:rsid w:val="00663228"/>
    <w:rsid w:val="00670DEE"/>
    <w:rsid w:val="006772A8"/>
    <w:rsid w:val="00680656"/>
    <w:rsid w:val="006812B5"/>
    <w:rsid w:val="006B1119"/>
    <w:rsid w:val="006D3757"/>
    <w:rsid w:val="006D37EB"/>
    <w:rsid w:val="006D663F"/>
    <w:rsid w:val="006E3E46"/>
    <w:rsid w:val="006E71B1"/>
    <w:rsid w:val="006F1404"/>
    <w:rsid w:val="0070593B"/>
    <w:rsid w:val="00705D89"/>
    <w:rsid w:val="00707DA2"/>
    <w:rsid w:val="00731A42"/>
    <w:rsid w:val="00755487"/>
    <w:rsid w:val="00767E69"/>
    <w:rsid w:val="0077079A"/>
    <w:rsid w:val="00771504"/>
    <w:rsid w:val="007A5599"/>
    <w:rsid w:val="007F0AE1"/>
    <w:rsid w:val="00817C73"/>
    <w:rsid w:val="00850F30"/>
    <w:rsid w:val="00856233"/>
    <w:rsid w:val="00860F27"/>
    <w:rsid w:val="008B0560"/>
    <w:rsid w:val="008B2BFA"/>
    <w:rsid w:val="008D31F4"/>
    <w:rsid w:val="008E5B50"/>
    <w:rsid w:val="008E6A3F"/>
    <w:rsid w:val="00923557"/>
    <w:rsid w:val="00936F03"/>
    <w:rsid w:val="00943B69"/>
    <w:rsid w:val="00944CB3"/>
    <w:rsid w:val="00945E74"/>
    <w:rsid w:val="0096722F"/>
    <w:rsid w:val="00986624"/>
    <w:rsid w:val="0099501D"/>
    <w:rsid w:val="009A1C5C"/>
    <w:rsid w:val="009B09D7"/>
    <w:rsid w:val="009D35ED"/>
    <w:rsid w:val="00A03CB6"/>
    <w:rsid w:val="00A1364C"/>
    <w:rsid w:val="00A21076"/>
    <w:rsid w:val="00A31BA8"/>
    <w:rsid w:val="00A3739A"/>
    <w:rsid w:val="00A52DAF"/>
    <w:rsid w:val="00A553FE"/>
    <w:rsid w:val="00A72768"/>
    <w:rsid w:val="00A84072"/>
    <w:rsid w:val="00AB4EFD"/>
    <w:rsid w:val="00B16570"/>
    <w:rsid w:val="00B23B03"/>
    <w:rsid w:val="00B43EB7"/>
    <w:rsid w:val="00B53320"/>
    <w:rsid w:val="00B61028"/>
    <w:rsid w:val="00B614C4"/>
    <w:rsid w:val="00B920B0"/>
    <w:rsid w:val="00BC6522"/>
    <w:rsid w:val="00C121D5"/>
    <w:rsid w:val="00C17349"/>
    <w:rsid w:val="00C314FA"/>
    <w:rsid w:val="00C351AA"/>
    <w:rsid w:val="00C51FB8"/>
    <w:rsid w:val="00C70852"/>
    <w:rsid w:val="00C7253F"/>
    <w:rsid w:val="00C878FE"/>
    <w:rsid w:val="00C90707"/>
    <w:rsid w:val="00CE1D1C"/>
    <w:rsid w:val="00CE59F9"/>
    <w:rsid w:val="00D26A05"/>
    <w:rsid w:val="00D60B48"/>
    <w:rsid w:val="00D9309B"/>
    <w:rsid w:val="00D96031"/>
    <w:rsid w:val="00D97B98"/>
    <w:rsid w:val="00DC671F"/>
    <w:rsid w:val="00DE4DA7"/>
    <w:rsid w:val="00E02C13"/>
    <w:rsid w:val="00E33B38"/>
    <w:rsid w:val="00E340CC"/>
    <w:rsid w:val="00E442A1"/>
    <w:rsid w:val="00E47FE5"/>
    <w:rsid w:val="00E513A9"/>
    <w:rsid w:val="00E574AF"/>
    <w:rsid w:val="00E9454E"/>
    <w:rsid w:val="00EA7E67"/>
    <w:rsid w:val="00EB1D7D"/>
    <w:rsid w:val="00EB7742"/>
    <w:rsid w:val="00EF5E5A"/>
    <w:rsid w:val="00F24E6D"/>
    <w:rsid w:val="00F714DA"/>
    <w:rsid w:val="00FA0E39"/>
    <w:rsid w:val="00FB456B"/>
    <w:rsid w:val="00FB71F0"/>
    <w:rsid w:val="00FD79B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A91DA6"/>
  <w15:docId w15:val="{17EB1378-9A89-4546-96D7-6BC5E180A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A72768"/>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A72768"/>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A72768"/>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qFormat/>
    <w:rsid w:val="00A72768"/>
    <w:pPr>
      <w:tabs>
        <w:tab w:val="clear" w:pos="431"/>
      </w:tab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E552A-52BF-45FE-8509-3376FBAB1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10377</Words>
  <Characters>11421</Characters>
  <Application>Microsoft Office Word</Application>
  <DocSecurity>0</DocSecurity>
  <Lines>398</Lines>
  <Paragraphs>139</Paragraphs>
  <ScaleCrop>false</ScaleCrop>
  <Company>DCM</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CCPR/C/TJK/CO/3</dc:title>
  <dc:subject>1914319</dc:subject>
  <dc:creator>WUJS</dc:creator>
  <cp:keywords/>
  <dc:description/>
  <cp:lastModifiedBy>Xiaoqing Yang</cp:lastModifiedBy>
  <cp:revision>2</cp:revision>
  <cp:lastPrinted>2014-05-09T11:28:00Z</cp:lastPrinted>
  <dcterms:created xsi:type="dcterms:W3CDTF">2019-10-29T14:58:00Z</dcterms:created>
  <dcterms:modified xsi:type="dcterms:W3CDTF">2019-10-29T14:58:00Z</dcterms:modified>
</cp:coreProperties>
</file>