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2A5519">
                <w:t>C/ECU/CO/5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2A5519">
              <w:rPr>
                <w:lang w:val="en-US"/>
              </w:rPr>
              <w:fldChar w:fldCharType="separate"/>
            </w:r>
            <w:r w:rsidR="002A5519">
              <w:rPr>
                <w:lang w:val="en-US"/>
              </w:rPr>
              <w:t>4 November 2009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 w:rsidR="00C128A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="00C128AC">
              <w:instrText xml:space="preserve"> FORMDROPDOWN </w:instrText>
            </w:r>
            <w:r w:rsidR="00C128AC"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2A5519" w:rsidRPr="00940B90" w:rsidRDefault="002A5519" w:rsidP="00940B90">
      <w:pPr>
        <w:spacing w:before="120"/>
        <w:rPr>
          <w:b/>
          <w:sz w:val="24"/>
          <w:szCs w:val="24"/>
        </w:rPr>
      </w:pPr>
      <w:r w:rsidRPr="00940B90">
        <w:rPr>
          <w:b/>
          <w:sz w:val="24"/>
          <w:szCs w:val="24"/>
        </w:rPr>
        <w:t>К</w:t>
      </w:r>
      <w:r w:rsidR="00940B90" w:rsidRPr="00940B90">
        <w:rPr>
          <w:b/>
          <w:sz w:val="24"/>
          <w:szCs w:val="24"/>
        </w:rPr>
        <w:t>омитет по правам человека</w:t>
      </w:r>
    </w:p>
    <w:p w:rsidR="002A5519" w:rsidRPr="008A3ECA" w:rsidRDefault="002A5519" w:rsidP="002A5519">
      <w:pPr>
        <w:rPr>
          <w:b/>
        </w:rPr>
      </w:pPr>
      <w:r w:rsidRPr="008A3ECA">
        <w:rPr>
          <w:b/>
        </w:rPr>
        <w:t>Девяносто седьмая сессия</w:t>
      </w:r>
    </w:p>
    <w:p w:rsidR="002A5519" w:rsidRPr="008A3ECA" w:rsidRDefault="002A5519" w:rsidP="002A5519">
      <w:r w:rsidRPr="008A3ECA">
        <w:t>Женева, 12</w:t>
      </w:r>
      <w:r w:rsidR="009A6E34">
        <w:rPr>
          <w:lang w:val="en-US"/>
        </w:rPr>
        <w:t>−</w:t>
      </w:r>
      <w:r w:rsidRPr="008A3ECA">
        <w:t>30 октября 2009</w:t>
      </w:r>
      <w:r w:rsidR="00284FF7">
        <w:t xml:space="preserve"> </w:t>
      </w:r>
      <w:r w:rsidRPr="008A3ECA">
        <w:t>года</w:t>
      </w:r>
    </w:p>
    <w:p w:rsidR="002A5519" w:rsidRPr="002A5519" w:rsidRDefault="008A3ECA" w:rsidP="008A3ECA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Р</w:t>
      </w:r>
      <w:r w:rsidRPr="002A5519">
        <w:t>ассмотрение докладов, представленных государствами-участникам</w:t>
      </w:r>
      <w:r>
        <w:t>и в соответствии со статьей 40 П</w:t>
      </w:r>
      <w:r w:rsidRPr="002A5519">
        <w:t>акта</w:t>
      </w:r>
    </w:p>
    <w:p w:rsidR="002A5519" w:rsidRPr="002A5519" w:rsidRDefault="008A3ECA" w:rsidP="008A3ECA">
      <w:pPr>
        <w:pStyle w:val="H1GR"/>
      </w:pPr>
      <w:r>
        <w:tab/>
      </w:r>
      <w:r>
        <w:tab/>
      </w:r>
      <w:r w:rsidR="002A5519" w:rsidRPr="002A5519">
        <w:t>Заключительные замечания Комитета по правам человека</w:t>
      </w:r>
    </w:p>
    <w:p w:rsidR="002A5519" w:rsidRPr="002A5519" w:rsidRDefault="008A3ECA" w:rsidP="008A3ECA">
      <w:pPr>
        <w:pStyle w:val="HChGR"/>
      </w:pPr>
      <w:r>
        <w:tab/>
      </w:r>
      <w:r>
        <w:tab/>
      </w:r>
      <w:r w:rsidR="002A5519" w:rsidRPr="002A5519">
        <w:t>Э</w:t>
      </w:r>
      <w:r w:rsidRPr="002A5519">
        <w:t>квадор</w:t>
      </w:r>
    </w:p>
    <w:p w:rsidR="002A5519" w:rsidRPr="002A5519" w:rsidRDefault="002A5519" w:rsidP="00202983">
      <w:pPr>
        <w:pStyle w:val="SingleTxtGR"/>
      </w:pPr>
      <w:r w:rsidRPr="002A5519">
        <w:t>1.</w:t>
      </w:r>
      <w:r w:rsidRPr="002A5519">
        <w:tab/>
        <w:t>Комитет по правам человека рассмотрел пятый и шестой периодические доклады Эквадора (</w:t>
      </w:r>
      <w:r w:rsidRPr="002A5519">
        <w:rPr>
          <w:lang w:val="en-US"/>
        </w:rPr>
        <w:t>CCPR</w:t>
      </w:r>
      <w:r w:rsidRPr="002A5519">
        <w:t>/</w:t>
      </w:r>
      <w:r w:rsidRPr="002A5519">
        <w:rPr>
          <w:lang w:val="en-US"/>
        </w:rPr>
        <w:t>C</w:t>
      </w:r>
      <w:r w:rsidRPr="002A5519">
        <w:t>/</w:t>
      </w:r>
      <w:r w:rsidRPr="002A5519">
        <w:rPr>
          <w:lang w:val="en-US"/>
        </w:rPr>
        <w:t>ECU</w:t>
      </w:r>
      <w:r w:rsidRPr="002A5519">
        <w:t>/5) на своих 2667-м и 2668-м заседаниях (</w:t>
      </w:r>
      <w:r w:rsidRPr="002A5519">
        <w:rPr>
          <w:lang w:val="en-US"/>
        </w:rPr>
        <w:t>CCPR</w:t>
      </w:r>
      <w:r w:rsidRPr="002A5519">
        <w:t>/</w:t>
      </w:r>
      <w:r w:rsidRPr="002A5519">
        <w:rPr>
          <w:lang w:val="en-US"/>
        </w:rPr>
        <w:t>C</w:t>
      </w:r>
      <w:r w:rsidRPr="002A5519">
        <w:t>/</w:t>
      </w:r>
      <w:r w:rsidRPr="002A5519">
        <w:rPr>
          <w:lang w:val="en-US"/>
        </w:rPr>
        <w:t>SR</w:t>
      </w:r>
      <w:r w:rsidRPr="002A5519">
        <w:t>.2667 и 2668), состоявшихся 19 и 20 октября 2009</w:t>
      </w:r>
      <w:r w:rsidR="00284FF7">
        <w:t xml:space="preserve"> </w:t>
      </w:r>
      <w:r w:rsidRPr="002A5519">
        <w:t>года, и на своем 2682-м заседании (</w:t>
      </w:r>
      <w:r w:rsidRPr="002A5519">
        <w:rPr>
          <w:lang w:val="en-US"/>
        </w:rPr>
        <w:t>CCPR</w:t>
      </w:r>
      <w:r w:rsidRPr="002A5519">
        <w:t>/</w:t>
      </w:r>
      <w:r w:rsidRPr="002A5519">
        <w:rPr>
          <w:lang w:val="en-US"/>
        </w:rPr>
        <w:t>C</w:t>
      </w:r>
      <w:r w:rsidRPr="002A5519">
        <w:t>/</w:t>
      </w:r>
      <w:r w:rsidRPr="002A5519">
        <w:rPr>
          <w:lang w:val="en-US"/>
        </w:rPr>
        <w:t>SR</w:t>
      </w:r>
      <w:r w:rsidRPr="002A5519">
        <w:t>.2682), состоявшемся 29 октября 2009</w:t>
      </w:r>
      <w:r w:rsidR="00284FF7">
        <w:t xml:space="preserve"> </w:t>
      </w:r>
      <w:r w:rsidRPr="002A5519">
        <w:t>года, пр</w:t>
      </w:r>
      <w:r w:rsidRPr="002A5519">
        <w:t>и</w:t>
      </w:r>
      <w:r w:rsidRPr="002A5519">
        <w:t>нял следующие заключительные замечания.</w:t>
      </w:r>
    </w:p>
    <w:p w:rsidR="002A5519" w:rsidRPr="002A5519" w:rsidRDefault="00202983" w:rsidP="00202983">
      <w:pPr>
        <w:pStyle w:val="H1GR"/>
      </w:pPr>
      <w:r>
        <w:tab/>
      </w:r>
      <w:r w:rsidR="002A5519" w:rsidRPr="002A5519">
        <w:rPr>
          <w:lang w:val="en-US"/>
        </w:rPr>
        <w:t>A</w:t>
      </w:r>
      <w:r w:rsidR="002A5519" w:rsidRPr="002A5519">
        <w:t>.</w:t>
      </w:r>
      <w:r w:rsidR="002A5519" w:rsidRPr="002A5519">
        <w:tab/>
        <w:t>Введение</w:t>
      </w:r>
    </w:p>
    <w:p w:rsidR="002A5519" w:rsidRPr="002A5519" w:rsidRDefault="002A5519" w:rsidP="00202983">
      <w:pPr>
        <w:pStyle w:val="SingleTxtGR"/>
      </w:pPr>
      <w:r w:rsidRPr="002A5519">
        <w:t>2.</w:t>
      </w:r>
      <w:r w:rsidRPr="002A5519">
        <w:tab/>
        <w:t>Комитет с удовлетворением принимает к сведению представленный гос</w:t>
      </w:r>
      <w:r w:rsidRPr="002A5519">
        <w:t>у</w:t>
      </w:r>
      <w:r w:rsidRPr="002A5519">
        <w:t>дарством-участником объединенный периодический доклад.</w:t>
      </w:r>
      <w:r w:rsidR="00284FF7">
        <w:t xml:space="preserve"> </w:t>
      </w:r>
      <w:r w:rsidRPr="002A5519">
        <w:t xml:space="preserve">Комитет ценит возможность возобновления диалога с государством-участником и выражает ему свою признательность за тот </w:t>
      </w:r>
      <w:r w:rsidR="00CC24F4">
        <w:t>обмен мнениями</w:t>
      </w:r>
      <w:r w:rsidRPr="002A5519">
        <w:t>, который был проведен с д</w:t>
      </w:r>
      <w:r w:rsidRPr="002A5519">
        <w:t>е</w:t>
      </w:r>
      <w:r w:rsidRPr="002A5519">
        <w:t>легацией.</w:t>
      </w:r>
      <w:r w:rsidR="00284FF7">
        <w:t xml:space="preserve"> </w:t>
      </w:r>
      <w:r w:rsidRPr="002A5519">
        <w:t>Вместе с тем Комитет выражает сожаление по поводу того, что отв</w:t>
      </w:r>
      <w:r w:rsidRPr="002A5519">
        <w:t>е</w:t>
      </w:r>
      <w:r w:rsidRPr="002A5519">
        <w:t>ты на перечень вопросов были представлены не государством-участником, как это предусмотрено в статье 40 Пакта, а от имени Министерства юстиции и по правам человека.</w:t>
      </w:r>
      <w:r w:rsidR="00284FF7">
        <w:t xml:space="preserve"> </w:t>
      </w:r>
      <w:r w:rsidRPr="002A5519">
        <w:t>Он также выражает сожаление по поводу того, что ответы на вопросы, поднятые в ходе диалога, были неполными.</w:t>
      </w:r>
      <w:r w:rsidR="00284FF7">
        <w:t xml:space="preserve"> </w:t>
      </w:r>
    </w:p>
    <w:p w:rsidR="002A5519" w:rsidRPr="002A5519" w:rsidRDefault="00202983" w:rsidP="00202983">
      <w:pPr>
        <w:pStyle w:val="H1GR"/>
      </w:pPr>
      <w:r>
        <w:tab/>
      </w:r>
      <w:r w:rsidR="002A5519" w:rsidRPr="002A5519">
        <w:rPr>
          <w:lang w:val="en-US"/>
        </w:rPr>
        <w:t>B</w:t>
      </w:r>
      <w:r w:rsidR="002A5519" w:rsidRPr="002A5519">
        <w:t>.</w:t>
      </w:r>
      <w:r w:rsidR="002A5519" w:rsidRPr="002A5519">
        <w:tab/>
        <w:t>Позитивные аспекты</w:t>
      </w:r>
    </w:p>
    <w:p w:rsidR="002A5519" w:rsidRPr="002A5519" w:rsidRDefault="002A5519" w:rsidP="00202983">
      <w:pPr>
        <w:pStyle w:val="SingleTxtGR"/>
      </w:pPr>
      <w:r w:rsidRPr="002A5519">
        <w:t>3.</w:t>
      </w:r>
      <w:r w:rsidRPr="002A5519">
        <w:tab/>
        <w:t>Комитет с удовлетворением отмечает осуществленные государством-участником реформы в сфере законодательства, в частности вступление в силу в октябре 2008</w:t>
      </w:r>
      <w:r w:rsidR="00284FF7">
        <w:t xml:space="preserve"> </w:t>
      </w:r>
      <w:r w:rsidRPr="002A5519">
        <w:t>года новой Конституции, отмену в 2007</w:t>
      </w:r>
      <w:r w:rsidR="00284FF7">
        <w:t xml:space="preserve"> </w:t>
      </w:r>
      <w:r w:rsidRPr="002A5519">
        <w:t>году так называемых "законов о неуважении Уголовного кодекса", а также признание в 2006</w:t>
      </w:r>
      <w:r w:rsidR="00284FF7">
        <w:t xml:space="preserve"> </w:t>
      </w:r>
      <w:r w:rsidRPr="002A5519">
        <w:t>году т</w:t>
      </w:r>
      <w:r w:rsidRPr="002A5519">
        <w:t>о</w:t>
      </w:r>
      <w:r w:rsidRPr="002A5519">
        <w:t>го, что практика "обязательного задержания", является антиконституционной, это решение способствует ослаблению чрезмерной нагрузки на пенитенциа</w:t>
      </w:r>
      <w:r w:rsidRPr="002A5519">
        <w:t>р</w:t>
      </w:r>
      <w:r w:rsidRPr="002A5519">
        <w:t>ные учреждения путем снятия остроты проблемы переполненности тюремных камер.</w:t>
      </w:r>
      <w:r w:rsidR="00284FF7">
        <w:t xml:space="preserve"> </w:t>
      </w:r>
    </w:p>
    <w:p w:rsidR="002A5519" w:rsidRPr="002A5519" w:rsidRDefault="002A5519" w:rsidP="00202983">
      <w:pPr>
        <w:pStyle w:val="SingleTxtGR"/>
      </w:pPr>
      <w:r w:rsidRPr="002A5519">
        <w:t>4.</w:t>
      </w:r>
      <w:r w:rsidRPr="002A5519">
        <w:tab/>
        <w:t>Комитет отмечает создание в соответствии с действующей Конституцией (статья</w:t>
      </w:r>
      <w:r w:rsidR="00284FF7">
        <w:t xml:space="preserve"> </w:t>
      </w:r>
      <w:r w:rsidRPr="002A5519">
        <w:t xml:space="preserve">191) </w:t>
      </w:r>
      <w:r w:rsidR="00CC24F4">
        <w:t>и</w:t>
      </w:r>
      <w:r w:rsidRPr="002A5519">
        <w:t>нститута государственных защитников в качестве механизма з</w:t>
      </w:r>
      <w:r w:rsidRPr="002A5519">
        <w:t>а</w:t>
      </w:r>
      <w:r w:rsidRPr="002A5519">
        <w:t>щиты интересов лиц, которые не могут прибегать к услугам адвокатов, отста</w:t>
      </w:r>
      <w:r w:rsidRPr="002A5519">
        <w:t>и</w:t>
      </w:r>
      <w:r w:rsidRPr="002A5519">
        <w:t>вающих их права.</w:t>
      </w:r>
      <w:r w:rsidR="00284FF7">
        <w:t xml:space="preserve"> </w:t>
      </w:r>
      <w:r w:rsidRPr="002A5519">
        <w:t>Он также приветствует тот факт, что данный правовой инст</w:t>
      </w:r>
      <w:r w:rsidRPr="002A5519">
        <w:t>и</w:t>
      </w:r>
      <w:r w:rsidRPr="002A5519">
        <w:t>тут предусматривается и в новом Кодексе судебной власти.</w:t>
      </w:r>
    </w:p>
    <w:p w:rsidR="002A5519" w:rsidRPr="002A5519" w:rsidRDefault="002A5519" w:rsidP="00202983">
      <w:pPr>
        <w:pStyle w:val="SingleTxtGR"/>
      </w:pPr>
      <w:r w:rsidRPr="002A5519">
        <w:t>5.</w:t>
      </w:r>
      <w:r w:rsidRPr="002A5519">
        <w:tab/>
        <w:t>Комитет с удовлетворением принимае</w:t>
      </w:r>
      <w:r w:rsidR="00CC24F4">
        <w:t>т к сведению решение о признании</w:t>
      </w:r>
      <w:r w:rsidRPr="002A5519">
        <w:t xml:space="preserve"> антиконституционными статей 145 и 147 Закона о национальной безопасности, которые допускают разбирательство военными судами дел гражданских лиц, которые были возбуждены за действия, совершенные в период введения чре</w:t>
      </w:r>
      <w:r w:rsidRPr="002A5519">
        <w:t>з</w:t>
      </w:r>
      <w:r w:rsidRPr="002A5519">
        <w:t>вычайного положения.</w:t>
      </w:r>
    </w:p>
    <w:p w:rsidR="002A5519" w:rsidRPr="002A5519" w:rsidRDefault="002A5519" w:rsidP="00202983">
      <w:pPr>
        <w:pStyle w:val="SingleTxtGR"/>
      </w:pPr>
      <w:r w:rsidRPr="002A5519">
        <w:t>6.</w:t>
      </w:r>
      <w:r w:rsidRPr="002A5519">
        <w:tab/>
        <w:t>Комитет отмечает, что в соответствии со статьей 161 действующей Ко</w:t>
      </w:r>
      <w:r w:rsidRPr="002A5519">
        <w:t>н</w:t>
      </w:r>
      <w:r w:rsidRPr="002A5519">
        <w:t>ституции несение воинской службы является добровольным.</w:t>
      </w:r>
    </w:p>
    <w:p w:rsidR="002A5519" w:rsidRPr="002A5519" w:rsidRDefault="002A5519" w:rsidP="00202983">
      <w:pPr>
        <w:pStyle w:val="SingleTxtGR"/>
      </w:pPr>
      <w:r w:rsidRPr="002A5519">
        <w:t>7.</w:t>
      </w:r>
      <w:r w:rsidRPr="002A5519">
        <w:tab/>
        <w:t xml:space="preserve">Комитет с удовлетворением отмечает положения пункта 29 статьи 66 и статьи 78 шестой главы раздела </w:t>
      </w:r>
      <w:r w:rsidRPr="002A5519">
        <w:rPr>
          <w:lang w:val="en-US"/>
        </w:rPr>
        <w:t>II</w:t>
      </w:r>
      <w:r w:rsidRPr="002A5519">
        <w:t xml:space="preserve"> Конституции, озаглавленного "Права", в к</w:t>
      </w:r>
      <w:r w:rsidRPr="002A5519">
        <w:t>о</w:t>
      </w:r>
      <w:r w:rsidRPr="002A5519">
        <w:t>торых предусматриваются меры по предупреждению и искоренению практики торговли людьми, а также по защите и социальной реинтеграции ее жертв.</w:t>
      </w:r>
      <w:r w:rsidR="00284FF7">
        <w:t xml:space="preserve"> </w:t>
      </w:r>
      <w:r w:rsidR="002E6AF7">
        <w:rPr>
          <w:lang w:val="en-US"/>
        </w:rPr>
        <w:br/>
      </w:r>
      <w:r w:rsidRPr="002A5519">
        <w:t>В этой связи он приветствует принятие Национального плана борьбы с торго</w:t>
      </w:r>
      <w:r w:rsidRPr="002A5519">
        <w:t>в</w:t>
      </w:r>
      <w:r w:rsidRPr="002A5519">
        <w:t>лей людьми и их эксплу</w:t>
      </w:r>
      <w:r w:rsidRPr="002A5519">
        <w:t>а</w:t>
      </w:r>
      <w:r w:rsidRPr="002A5519">
        <w:t>тацией.</w:t>
      </w:r>
      <w:r w:rsidR="00284FF7">
        <w:t xml:space="preserve"> </w:t>
      </w:r>
    </w:p>
    <w:p w:rsidR="002A5519" w:rsidRPr="002A5519" w:rsidRDefault="00202983" w:rsidP="00202983">
      <w:pPr>
        <w:pStyle w:val="H1GR"/>
      </w:pPr>
      <w:r>
        <w:tab/>
      </w:r>
      <w:r w:rsidR="002A5519" w:rsidRPr="002A5519">
        <w:t>С.</w:t>
      </w:r>
      <w:r w:rsidR="002A5519" w:rsidRPr="002A5519">
        <w:tab/>
        <w:t>Основные проблемы, вызывающие озабоченность, и рекомендации</w:t>
      </w:r>
    </w:p>
    <w:p w:rsidR="002A5519" w:rsidRPr="002A5519" w:rsidRDefault="002A5519" w:rsidP="00202983">
      <w:pPr>
        <w:pStyle w:val="SingleTxtGR"/>
      </w:pPr>
      <w:r w:rsidRPr="002A5519">
        <w:t>8.</w:t>
      </w:r>
      <w:r w:rsidRPr="002A5519">
        <w:tab/>
        <w:t>Комитет с удовлетворением принимает к сведению тот факт, что в новой Конституции закреплен принцип равенства мужчин и женщин и принцип н</w:t>
      </w:r>
      <w:r w:rsidRPr="002A5519">
        <w:t>е</w:t>
      </w:r>
      <w:r w:rsidRPr="002A5519">
        <w:t>дискриминации.</w:t>
      </w:r>
      <w:r w:rsidR="00284FF7">
        <w:t xml:space="preserve"> </w:t>
      </w:r>
      <w:r w:rsidRPr="002A5519">
        <w:t>Вместе с тем Комитет по</w:t>
      </w:r>
      <w:r w:rsidR="00284FF7">
        <w:t>-</w:t>
      </w:r>
      <w:r w:rsidRPr="002A5519">
        <w:t>прежнему обеспокоен тем, что в в</w:t>
      </w:r>
      <w:r w:rsidRPr="002A5519">
        <w:t>о</w:t>
      </w:r>
      <w:r w:rsidRPr="002A5519">
        <w:t>просах юридической защиты женщин и гендерного равенства существуют ра</w:t>
      </w:r>
      <w:r w:rsidRPr="002A5519">
        <w:t>з</w:t>
      </w:r>
      <w:r w:rsidRPr="002A5519">
        <w:t xml:space="preserve">личия между положением де-юре и положением де-факто (статьи 2, 3, 25 и 26). </w:t>
      </w:r>
    </w:p>
    <w:p w:rsidR="002A5519" w:rsidRPr="00284FF7" w:rsidRDefault="002A5519" w:rsidP="00202983">
      <w:pPr>
        <w:pStyle w:val="SingleTxtGR"/>
        <w:rPr>
          <w:b/>
        </w:rPr>
      </w:pPr>
      <w:r w:rsidRPr="00284FF7">
        <w:rPr>
          <w:b/>
        </w:rPr>
        <w:t>Государству-участнику следует принять адекватные меры, направленные на то, чтобы гарантировать применение в полном объеме действующих з</w:t>
      </w:r>
      <w:r w:rsidRPr="00284FF7">
        <w:rPr>
          <w:b/>
        </w:rPr>
        <w:t>а</w:t>
      </w:r>
      <w:r w:rsidRPr="00284FF7">
        <w:rPr>
          <w:b/>
        </w:rPr>
        <w:t>конов таким образом, чтобы исключить дискриминацию женщин.</w:t>
      </w:r>
      <w:r w:rsidR="00284FF7">
        <w:rPr>
          <w:b/>
        </w:rPr>
        <w:t xml:space="preserve"> </w:t>
      </w:r>
      <w:r w:rsidRPr="00284FF7">
        <w:rPr>
          <w:b/>
        </w:rPr>
        <w:t>Госуда</w:t>
      </w:r>
      <w:r w:rsidRPr="00284FF7">
        <w:rPr>
          <w:b/>
        </w:rPr>
        <w:t>р</w:t>
      </w:r>
      <w:r w:rsidRPr="00284FF7">
        <w:rPr>
          <w:b/>
        </w:rPr>
        <w:t>ству-участнику следует удвоить усилия по борьбе с дискриминацией же</w:t>
      </w:r>
      <w:r w:rsidRPr="00284FF7">
        <w:rPr>
          <w:b/>
        </w:rPr>
        <w:t>н</w:t>
      </w:r>
      <w:r w:rsidRPr="00284FF7">
        <w:rPr>
          <w:b/>
        </w:rPr>
        <w:t>щин в секторе занятости с тем, чтобы гарантировать на практике равенс</w:t>
      </w:r>
      <w:r w:rsidRPr="00284FF7">
        <w:rPr>
          <w:b/>
        </w:rPr>
        <w:t>т</w:t>
      </w:r>
      <w:r w:rsidRPr="00284FF7">
        <w:rPr>
          <w:b/>
        </w:rPr>
        <w:t>во возможностей, связанных с занятием ответственных постов в государс</w:t>
      </w:r>
      <w:r w:rsidRPr="00284FF7">
        <w:rPr>
          <w:b/>
        </w:rPr>
        <w:t>т</w:t>
      </w:r>
      <w:r w:rsidRPr="00284FF7">
        <w:rPr>
          <w:b/>
        </w:rPr>
        <w:t>венном и частном секторах, а также равенство в вознаграждении за труд равной значимости.</w:t>
      </w:r>
    </w:p>
    <w:p w:rsidR="002A5519" w:rsidRPr="002A5519" w:rsidRDefault="002A5519" w:rsidP="00202983">
      <w:pPr>
        <w:pStyle w:val="SingleTxtGR"/>
      </w:pPr>
      <w:r w:rsidRPr="002A5519">
        <w:t>9.</w:t>
      </w:r>
      <w:r w:rsidRPr="002A5519">
        <w:tab/>
        <w:t>Комитет с удовлетворением принимает к сведению открытие комиссари</w:t>
      </w:r>
      <w:r w:rsidRPr="002A5519">
        <w:t>а</w:t>
      </w:r>
      <w:r w:rsidRPr="002A5519">
        <w:t>тов по делам женщин и семьи и создание при Государственной прокуратуре специальных подразделений по борьбе с бытовым насилием и сексуальными преступлениями в наиболее крупных округах, а также осуществление програ</w:t>
      </w:r>
      <w:r w:rsidRPr="002A5519">
        <w:t>м</w:t>
      </w:r>
      <w:r w:rsidRPr="002A5519">
        <w:t>мы защиты жертв сексуального насилия и усилия, направленные на то, чтобы гарантировать прим</w:t>
      </w:r>
      <w:r w:rsidRPr="002A5519">
        <w:t>е</w:t>
      </w:r>
      <w:r w:rsidRPr="002A5519">
        <w:t>нение Закона № 103 о борьбе с насилием в отношении женщин и семьи.</w:t>
      </w:r>
      <w:r w:rsidR="00284FF7">
        <w:t xml:space="preserve"> </w:t>
      </w:r>
      <w:r w:rsidRPr="002A5519">
        <w:t>Вместе с тем Комитет весьма обеспокоен большим количес</w:t>
      </w:r>
      <w:r w:rsidRPr="002A5519">
        <w:t>т</w:t>
      </w:r>
      <w:r w:rsidRPr="002A5519">
        <w:t>вом случаев насилия в отношении женщин и детей, а также высокими показат</w:t>
      </w:r>
      <w:r w:rsidRPr="002A5519">
        <w:t>е</w:t>
      </w:r>
      <w:r w:rsidRPr="002A5519">
        <w:t>лями насильственных действий и домогательств сексуального характера в о</w:t>
      </w:r>
      <w:r w:rsidRPr="002A5519">
        <w:t>т</w:t>
      </w:r>
      <w:r w:rsidRPr="002A5519">
        <w:t>ношении детей в школах (статьи 3, 7 и 24).</w:t>
      </w:r>
    </w:p>
    <w:p w:rsidR="002A5519" w:rsidRPr="00284FF7" w:rsidRDefault="002A5519" w:rsidP="009A6E34">
      <w:pPr>
        <w:pStyle w:val="SingleTxtGR"/>
        <w:keepNext/>
        <w:rPr>
          <w:b/>
        </w:rPr>
      </w:pPr>
      <w:r w:rsidRPr="00284FF7">
        <w:rPr>
          <w:b/>
        </w:rPr>
        <w:t>Государству-участнику следует:</w:t>
      </w:r>
    </w:p>
    <w:p w:rsidR="002A5519" w:rsidRPr="00284FF7" w:rsidRDefault="00284FF7" w:rsidP="009A6E34">
      <w:pPr>
        <w:pStyle w:val="SingleTxtGR"/>
        <w:keepNext/>
        <w:rPr>
          <w:b/>
        </w:rPr>
      </w:pPr>
      <w:r>
        <w:rPr>
          <w:b/>
        </w:rPr>
        <w:tab/>
      </w:r>
      <w:r w:rsidR="002A5519" w:rsidRPr="00284FF7">
        <w:rPr>
          <w:b/>
        </w:rPr>
        <w:t>a)</w:t>
      </w:r>
      <w:r w:rsidR="002A5519" w:rsidRPr="00284FF7">
        <w:rPr>
          <w:b/>
        </w:rPr>
        <w:tab/>
        <w:t>проводить расследования и наказывать виновных;</w:t>
      </w:r>
    </w:p>
    <w:p w:rsidR="00BF11A6" w:rsidRPr="00DF50F6" w:rsidRDefault="00284FF7" w:rsidP="00BF11A6">
      <w:pPr>
        <w:pStyle w:val="SingleTxtGR"/>
        <w:rPr>
          <w:b/>
        </w:rPr>
      </w:pPr>
      <w:r w:rsidRPr="002E6AF7">
        <w:rPr>
          <w:b/>
        </w:rPr>
        <w:tab/>
      </w:r>
      <w:r w:rsidR="002A5519" w:rsidRPr="002E6AF7">
        <w:rPr>
          <w:b/>
        </w:rPr>
        <w:t>b)</w:t>
      </w:r>
      <w:r w:rsidR="002A5519" w:rsidRPr="002E6AF7">
        <w:rPr>
          <w:b/>
        </w:rPr>
        <w:tab/>
        <w:t>обеспечить жертвам гендерного насилия эффективный доступ к системе правосудия;</w:t>
      </w:r>
      <w:r w:rsidR="00BF11A6" w:rsidRPr="00BF11A6">
        <w:rPr>
          <w:b/>
        </w:rPr>
        <w:t xml:space="preserve"> </w:t>
      </w:r>
      <w:r w:rsidR="00BF11A6" w:rsidRPr="00DF50F6">
        <w:rPr>
          <w:b/>
        </w:rPr>
        <w:tab/>
        <w:t>с)</w:t>
      </w:r>
      <w:r w:rsidR="00BF11A6" w:rsidRPr="00DF50F6">
        <w:rPr>
          <w:b/>
        </w:rPr>
        <w:tab/>
        <w:t>обеспечивать защиту жертв силами полиции, а также открывать приюты, где им были бы обеспечены достойные усл</w:t>
      </w:r>
      <w:r w:rsidR="00BF11A6" w:rsidRPr="00DF50F6">
        <w:rPr>
          <w:b/>
        </w:rPr>
        <w:t>о</w:t>
      </w:r>
      <w:r w:rsidR="00BF11A6" w:rsidRPr="00DF50F6">
        <w:rPr>
          <w:b/>
        </w:rPr>
        <w:t>вия прож</w:t>
      </w:r>
      <w:r w:rsidR="00BF11A6" w:rsidRPr="00DF50F6">
        <w:rPr>
          <w:b/>
        </w:rPr>
        <w:t>и</w:t>
      </w:r>
      <w:r w:rsidR="00BF11A6" w:rsidRPr="00DF50F6">
        <w:rPr>
          <w:b/>
        </w:rPr>
        <w:t>вания;</w:t>
      </w:r>
    </w:p>
    <w:p w:rsidR="00BF11A6" w:rsidRPr="00DF50F6" w:rsidRDefault="00BF11A6" w:rsidP="00BF11A6">
      <w:pPr>
        <w:pStyle w:val="SingleTxtGR"/>
        <w:rPr>
          <w:b/>
        </w:rPr>
      </w:pPr>
      <w:r w:rsidRPr="00DF50F6">
        <w:rPr>
          <w:b/>
        </w:rPr>
        <w:tab/>
        <w:t>d)</w:t>
      </w:r>
      <w:r w:rsidRPr="00DF50F6">
        <w:rPr>
          <w:b/>
        </w:rPr>
        <w:tab/>
        <w:t>удвоить усилия в целях создания в учебных заведениях такой обстановки, которая была бы свободна от дискриминации и насилия, п</w:t>
      </w:r>
      <w:r w:rsidRPr="00DF50F6">
        <w:rPr>
          <w:b/>
        </w:rPr>
        <w:t>о</w:t>
      </w:r>
      <w:r w:rsidRPr="00DF50F6">
        <w:rPr>
          <w:b/>
        </w:rPr>
        <w:t>средством проведения информационно-разъяснительных кампаний и и</w:t>
      </w:r>
      <w:r w:rsidRPr="00DF50F6">
        <w:rPr>
          <w:b/>
        </w:rPr>
        <w:t>н</w:t>
      </w:r>
      <w:r w:rsidRPr="00DF50F6">
        <w:rPr>
          <w:b/>
        </w:rPr>
        <w:t>структажа для представительского с</w:t>
      </w:r>
      <w:r w:rsidRPr="00DF50F6">
        <w:rPr>
          <w:b/>
        </w:rPr>
        <w:t>о</w:t>
      </w:r>
      <w:r w:rsidRPr="00DF50F6">
        <w:rPr>
          <w:b/>
        </w:rPr>
        <w:t>става лиц и учащихся;</w:t>
      </w:r>
    </w:p>
    <w:p w:rsidR="00BF11A6" w:rsidRPr="00DF50F6" w:rsidRDefault="00BF11A6" w:rsidP="00BF11A6">
      <w:pPr>
        <w:pStyle w:val="SingleTxtGR"/>
        <w:rPr>
          <w:b/>
        </w:rPr>
      </w:pPr>
      <w:r w:rsidRPr="00DF50F6">
        <w:rPr>
          <w:b/>
        </w:rPr>
        <w:tab/>
        <w:t>е)</w:t>
      </w:r>
      <w:r w:rsidRPr="00DF50F6">
        <w:rPr>
          <w:b/>
        </w:rPr>
        <w:tab/>
        <w:t>принимать меры по предупреждению и повышению уровня информированности в вопросах гендерного насилия, такие как проведение инструктажей по правам женщин и гендерному насилию для сотрудников полиции, и особенно для сотру</w:t>
      </w:r>
      <w:r w:rsidRPr="00DF50F6">
        <w:rPr>
          <w:b/>
        </w:rPr>
        <w:t>д</w:t>
      </w:r>
      <w:r w:rsidRPr="00DF50F6">
        <w:rPr>
          <w:b/>
        </w:rPr>
        <w:t>ников комиссариатов по делам женщин.</w:t>
      </w:r>
    </w:p>
    <w:p w:rsidR="00BF11A6" w:rsidRPr="00E36F53" w:rsidRDefault="00BF11A6" w:rsidP="00BF11A6">
      <w:pPr>
        <w:pStyle w:val="SingleTxtGR"/>
      </w:pPr>
      <w:r w:rsidRPr="00DF50F6">
        <w:rPr>
          <w:b/>
        </w:rPr>
        <w:t>В этой связи Комитет хотел бы получить в следующем периодическом до</w:t>
      </w:r>
      <w:r w:rsidRPr="00DF50F6">
        <w:rPr>
          <w:b/>
        </w:rPr>
        <w:t>к</w:t>
      </w:r>
      <w:r w:rsidRPr="00DF50F6">
        <w:rPr>
          <w:b/>
        </w:rPr>
        <w:t>ладе подробные сведения о прогрессе, достигнутом в борьбе с гендерным насилием.</w:t>
      </w:r>
    </w:p>
    <w:p w:rsidR="00BF11A6" w:rsidRPr="0049026B" w:rsidRDefault="00BF11A6" w:rsidP="00BF11A6">
      <w:pPr>
        <w:pStyle w:val="SingleTxtGR"/>
      </w:pPr>
      <w:r w:rsidRPr="0049026B">
        <w:t>10.</w:t>
      </w:r>
      <w:r w:rsidRPr="0049026B">
        <w:tab/>
        <w:t>Комитет выражает признательность за представленное государством-участником разъяснение в письменном виде, касающееся введения в этом году чрезвычайного положения в городах Гуаякиль, Кито и Манта. Вместе с тем К</w:t>
      </w:r>
      <w:r w:rsidRPr="0049026B">
        <w:t>о</w:t>
      </w:r>
      <w:r w:rsidRPr="0049026B">
        <w:t>митет обеспокоен утве</w:t>
      </w:r>
      <w:r w:rsidRPr="0049026B">
        <w:t>р</w:t>
      </w:r>
      <w:r w:rsidRPr="0049026B">
        <w:t>ждениями, согласно которым некоторые представители государственной власти применяли силу против участников публичных ман</w:t>
      </w:r>
      <w:r w:rsidRPr="0049026B">
        <w:t>и</w:t>
      </w:r>
      <w:r w:rsidRPr="0049026B">
        <w:t>фестаций (статья 4).</w:t>
      </w:r>
    </w:p>
    <w:p w:rsidR="00BF11A6" w:rsidRPr="00DF50F6" w:rsidRDefault="00BF11A6" w:rsidP="00BF11A6">
      <w:pPr>
        <w:pStyle w:val="SingleTxtGR"/>
        <w:rPr>
          <w:b/>
        </w:rPr>
      </w:pPr>
      <w:r w:rsidRPr="00DF50F6">
        <w:rPr>
          <w:b/>
        </w:rPr>
        <w:t>Государству-участнику следует на практике применять положения статьи 4 Пакта, как того требует статья 165 Конституции. Кроме того, государству следует провести расследование и наказать виновных в этих действиях, а жертвам выплатить компенс</w:t>
      </w:r>
      <w:r w:rsidRPr="00DF50F6">
        <w:rPr>
          <w:b/>
        </w:rPr>
        <w:t>а</w:t>
      </w:r>
      <w:r w:rsidRPr="00DF50F6">
        <w:rPr>
          <w:b/>
        </w:rPr>
        <w:t>цию.</w:t>
      </w:r>
    </w:p>
    <w:p w:rsidR="00BF11A6" w:rsidRPr="0049026B" w:rsidRDefault="00BF11A6" w:rsidP="00BF11A6">
      <w:pPr>
        <w:pStyle w:val="SingleTxtGR"/>
      </w:pPr>
      <w:r w:rsidRPr="0049026B">
        <w:t>11.</w:t>
      </w:r>
      <w:r w:rsidRPr="0049026B">
        <w:tab/>
        <w:t>Комитет с удовлетворением принимает к сведению инициативы, пре</w:t>
      </w:r>
      <w:r w:rsidRPr="0049026B">
        <w:t>д</w:t>
      </w:r>
      <w:r w:rsidRPr="0049026B">
        <w:t>принимаемые Министерством образования и культуры в целях ликвидации н</w:t>
      </w:r>
      <w:r w:rsidRPr="0049026B">
        <w:t>е</w:t>
      </w:r>
      <w:r w:rsidRPr="0049026B">
        <w:t>грамотности, но отмечает с озабоченностью высокий уровень неграмотности среди детей, которые пр</w:t>
      </w:r>
      <w:r w:rsidRPr="0049026B">
        <w:t>о</w:t>
      </w:r>
      <w:r w:rsidRPr="0049026B">
        <w:t>живают в сельской местности (статьи 3 и 24).</w:t>
      </w:r>
    </w:p>
    <w:p w:rsidR="00BF11A6" w:rsidRPr="00DF50F6" w:rsidRDefault="00BF11A6" w:rsidP="00BF11A6">
      <w:pPr>
        <w:pStyle w:val="SingleTxtGR"/>
        <w:rPr>
          <w:b/>
        </w:rPr>
      </w:pPr>
      <w:r w:rsidRPr="00DF50F6">
        <w:rPr>
          <w:b/>
        </w:rPr>
        <w:t>Государству следует удвоить усилия, направленные на ликвидацию негр</w:t>
      </w:r>
      <w:r w:rsidRPr="00DF50F6">
        <w:rPr>
          <w:b/>
        </w:rPr>
        <w:t>а</w:t>
      </w:r>
      <w:r w:rsidRPr="00DF50F6">
        <w:rPr>
          <w:b/>
        </w:rPr>
        <w:t>мотности, особенно ср</w:t>
      </w:r>
      <w:r w:rsidRPr="00DF50F6">
        <w:rPr>
          <w:b/>
        </w:rPr>
        <w:t>е</w:t>
      </w:r>
      <w:r w:rsidRPr="00DF50F6">
        <w:rPr>
          <w:b/>
        </w:rPr>
        <w:t>ди детей, которые проживают в сельской местности.</w:t>
      </w:r>
    </w:p>
    <w:p w:rsidR="00BF11A6" w:rsidRPr="0049026B" w:rsidRDefault="00BF11A6" w:rsidP="00BF11A6">
      <w:pPr>
        <w:pStyle w:val="SingleTxtGR"/>
      </w:pPr>
      <w:r>
        <w:t>1</w:t>
      </w:r>
      <w:r w:rsidRPr="0049026B">
        <w:t>2.</w:t>
      </w:r>
      <w:r w:rsidRPr="0049026B">
        <w:tab/>
        <w:t>Хотя Комитет принимает к сведению тот факт, что в соответствии с пун</w:t>
      </w:r>
      <w:r w:rsidRPr="0049026B">
        <w:t>к</w:t>
      </w:r>
      <w:r w:rsidRPr="0049026B">
        <w:t xml:space="preserve">том 2 статьи 11 новой Конституции дискриминация сексуальных меньшинств запрещена, его беспокоит тот факт, что женщины-транссексуалки </w:t>
      </w:r>
      <w:r>
        <w:t>помещаются в частные клиники</w:t>
      </w:r>
      <w:r w:rsidRPr="0049026B">
        <w:t xml:space="preserve"> или лечебно-восст</w:t>
      </w:r>
      <w:r>
        <w:t>ановительные центры</w:t>
      </w:r>
      <w:r w:rsidRPr="0049026B">
        <w:t xml:space="preserve"> для прохождения так называемой сексуальной переориентации. Кроме того, он выражает глуб</w:t>
      </w:r>
      <w:r w:rsidRPr="0049026B">
        <w:t>о</w:t>
      </w:r>
      <w:r w:rsidRPr="0049026B">
        <w:t xml:space="preserve">кое сожаление по поводу того, что </w:t>
      </w:r>
      <w:r>
        <w:t>эти</w:t>
      </w:r>
      <w:r w:rsidRPr="0049026B">
        <w:t xml:space="preserve"> лица в июне 2009 года стали жертвами принудительной изоляции и жестокого обращения в реабилитационных клин</w:t>
      </w:r>
      <w:r w:rsidRPr="0049026B">
        <w:t>и</w:t>
      </w:r>
      <w:r w:rsidRPr="0049026B">
        <w:t>ках города Портовьехо (статьи 2 и 7).</w:t>
      </w:r>
    </w:p>
    <w:p w:rsidR="00BF11A6" w:rsidRPr="00DF50F6" w:rsidRDefault="00BF11A6" w:rsidP="00BF11A6">
      <w:pPr>
        <w:pStyle w:val="SingleTxtGR"/>
        <w:rPr>
          <w:b/>
        </w:rPr>
      </w:pPr>
      <w:r w:rsidRPr="00DF50F6">
        <w:rPr>
          <w:b/>
        </w:rPr>
        <w:t>Государству-участнику следует принять защитно-превентивные меры по обеспечению того, чтобы лица с иной сексуальной ориентацией не изол</w:t>
      </w:r>
      <w:r w:rsidRPr="00DF50F6">
        <w:rPr>
          <w:b/>
        </w:rPr>
        <w:t>и</w:t>
      </w:r>
      <w:r w:rsidRPr="00DF50F6">
        <w:rPr>
          <w:b/>
        </w:rPr>
        <w:t>ровались в частных клиниках или восстановительных центрах для прох</w:t>
      </w:r>
      <w:r w:rsidRPr="00DF50F6">
        <w:rPr>
          <w:b/>
        </w:rPr>
        <w:t>о</w:t>
      </w:r>
      <w:r w:rsidRPr="00DF50F6">
        <w:rPr>
          <w:b/>
        </w:rPr>
        <w:t>ждения так называемой сексуальной переориентации. Комитет рекоменд</w:t>
      </w:r>
      <w:r w:rsidRPr="00DF50F6">
        <w:rPr>
          <w:b/>
        </w:rPr>
        <w:t>у</w:t>
      </w:r>
      <w:r w:rsidRPr="00DF50F6">
        <w:rPr>
          <w:b/>
        </w:rPr>
        <w:t>ет государству-участнику провести расследование предполагаемых случаев изоляции и пыток и принять необходимые меры по исправлению полож</w:t>
      </w:r>
      <w:r w:rsidRPr="00DF50F6">
        <w:rPr>
          <w:b/>
        </w:rPr>
        <w:t>е</w:t>
      </w:r>
      <w:r w:rsidRPr="00DF50F6">
        <w:rPr>
          <w:b/>
        </w:rPr>
        <w:t>ния в соответствии с Конституц</w:t>
      </w:r>
      <w:r w:rsidRPr="00DF50F6">
        <w:rPr>
          <w:b/>
        </w:rPr>
        <w:t>и</w:t>
      </w:r>
      <w:r w:rsidRPr="00DF50F6">
        <w:rPr>
          <w:b/>
        </w:rPr>
        <w:t>ей.</w:t>
      </w:r>
    </w:p>
    <w:p w:rsidR="00BF11A6" w:rsidRPr="0049026B" w:rsidRDefault="00BF11A6" w:rsidP="00BF11A6">
      <w:pPr>
        <w:pStyle w:val="SingleTxtGR"/>
      </w:pPr>
      <w:r w:rsidRPr="0049026B">
        <w:t>13.</w:t>
      </w:r>
      <w:r w:rsidRPr="0049026B">
        <w:tab/>
        <w:t>Комитет с озабоченностью отмечает, что продолжают иметь место случаи грубого обращения с задержанными со стороны представителей органов прав</w:t>
      </w:r>
      <w:r w:rsidRPr="0049026B">
        <w:t>о</w:t>
      </w:r>
      <w:r w:rsidRPr="0049026B">
        <w:t>порядка в момент задержания человека полицией, при этом в большинстве сл</w:t>
      </w:r>
      <w:r w:rsidRPr="0049026B">
        <w:t>у</w:t>
      </w:r>
      <w:r w:rsidRPr="0049026B">
        <w:t>чаев виновные в этом не несут наказания (статья 7).</w:t>
      </w:r>
    </w:p>
    <w:p w:rsidR="00BF11A6" w:rsidRPr="00DF50F6" w:rsidRDefault="00BF11A6" w:rsidP="00BF11A6">
      <w:pPr>
        <w:pStyle w:val="SingleTxtGR"/>
        <w:rPr>
          <w:b/>
        </w:rPr>
      </w:pPr>
      <w:r w:rsidRPr="00DF50F6">
        <w:rPr>
          <w:b/>
        </w:rPr>
        <w:t>Государству-участнику следует:</w:t>
      </w:r>
    </w:p>
    <w:p w:rsidR="00BF11A6" w:rsidRPr="00DF50F6" w:rsidRDefault="00BF11A6" w:rsidP="00BF11A6">
      <w:pPr>
        <w:pStyle w:val="SingleTxtGR"/>
        <w:rPr>
          <w:b/>
        </w:rPr>
      </w:pPr>
      <w:r w:rsidRPr="00DF50F6">
        <w:rPr>
          <w:b/>
        </w:rPr>
        <w:tab/>
        <w:t>а)</w:t>
      </w:r>
      <w:r w:rsidRPr="00DF50F6">
        <w:rPr>
          <w:b/>
        </w:rPr>
        <w:tab/>
        <w:t>незамедлительно принимать действенные меры, с тем чтобы пресекать эти злоупотребления, проявлять бдительность, проводить ра</w:t>
      </w:r>
      <w:r w:rsidRPr="00DF50F6">
        <w:rPr>
          <w:b/>
        </w:rPr>
        <w:t>с</w:t>
      </w:r>
      <w:r w:rsidRPr="00DF50F6">
        <w:rPr>
          <w:b/>
        </w:rPr>
        <w:t>следования и, в соответствующих случаях, привлекать к ответственности и наказывать с</w:t>
      </w:r>
      <w:r w:rsidRPr="00DF50F6">
        <w:rPr>
          <w:b/>
        </w:rPr>
        <w:t>о</w:t>
      </w:r>
      <w:r w:rsidRPr="00DF50F6">
        <w:rPr>
          <w:b/>
        </w:rPr>
        <w:t>трудников органов правопорядка, которые совершают акты жестокого обращения, а также выплачивать жер</w:t>
      </w:r>
      <w:r w:rsidRPr="00DF50F6">
        <w:rPr>
          <w:b/>
        </w:rPr>
        <w:t>т</w:t>
      </w:r>
      <w:r w:rsidRPr="00DF50F6">
        <w:rPr>
          <w:b/>
        </w:rPr>
        <w:t>вам компенсацию. В этой связи государству-участнику следует представить в своем следующем п</w:t>
      </w:r>
      <w:r w:rsidRPr="00DF50F6">
        <w:rPr>
          <w:b/>
        </w:rPr>
        <w:t>е</w:t>
      </w:r>
      <w:r w:rsidRPr="00DF50F6">
        <w:rPr>
          <w:b/>
        </w:rPr>
        <w:t>риодическом докладе статистические данные о количестве возбужденных уголовных и администр</w:t>
      </w:r>
      <w:r w:rsidRPr="00DF50F6">
        <w:rPr>
          <w:b/>
        </w:rPr>
        <w:t>а</w:t>
      </w:r>
      <w:r w:rsidRPr="00DF50F6">
        <w:rPr>
          <w:b/>
        </w:rPr>
        <w:t>тивно-дисциплинарных дел в связи с действиями подобного рода и р</w:t>
      </w:r>
      <w:r w:rsidRPr="00DF50F6">
        <w:rPr>
          <w:b/>
        </w:rPr>
        <w:t>е</w:t>
      </w:r>
      <w:r w:rsidRPr="00DF50F6">
        <w:rPr>
          <w:b/>
        </w:rPr>
        <w:t>зультатах их разбирательства;</w:t>
      </w:r>
    </w:p>
    <w:p w:rsidR="00BF11A6" w:rsidRPr="00DF50F6" w:rsidRDefault="00BF11A6" w:rsidP="00BF11A6">
      <w:pPr>
        <w:pStyle w:val="SingleTxtGR"/>
        <w:rPr>
          <w:b/>
        </w:rPr>
      </w:pPr>
      <w:r w:rsidRPr="00DF50F6">
        <w:rPr>
          <w:b/>
        </w:rPr>
        <w:tab/>
        <w:t>b)</w:t>
      </w:r>
      <w:r w:rsidRPr="00DF50F6">
        <w:rPr>
          <w:b/>
        </w:rPr>
        <w:tab/>
        <w:t>удвоить усилия по проведению среди сотрудников органов пр</w:t>
      </w:r>
      <w:r w:rsidRPr="00DF50F6">
        <w:rPr>
          <w:b/>
        </w:rPr>
        <w:t>а</w:t>
      </w:r>
      <w:r w:rsidRPr="00DF50F6">
        <w:rPr>
          <w:b/>
        </w:rPr>
        <w:t>вопорядка инструктажей по вопросам прав человека, с тем чтобы они не допускали подобное пов</w:t>
      </w:r>
      <w:r w:rsidRPr="00DF50F6">
        <w:rPr>
          <w:b/>
        </w:rPr>
        <w:t>е</w:t>
      </w:r>
      <w:r w:rsidRPr="00DF50F6">
        <w:rPr>
          <w:b/>
        </w:rPr>
        <w:t>дение.</w:t>
      </w:r>
    </w:p>
    <w:p w:rsidR="00BF11A6" w:rsidRPr="0049026B" w:rsidRDefault="00BF11A6" w:rsidP="00BF11A6">
      <w:pPr>
        <w:pStyle w:val="SingleTxtGR"/>
      </w:pPr>
      <w:r w:rsidRPr="0049026B">
        <w:t>14.</w:t>
      </w:r>
      <w:r w:rsidRPr="0049026B">
        <w:tab/>
        <w:t>Комитет принимает к сведению тот факт, что в Ювенальном кодексе т</w:t>
      </w:r>
      <w:r w:rsidRPr="0049026B">
        <w:t>е</w:t>
      </w:r>
      <w:r w:rsidRPr="0049026B">
        <w:t>лесные наказания в школах запрещены, но при этом по прежнему обеспокоен тем, что на практике телесные наказания по старинке по прежнему допускаю</w:t>
      </w:r>
      <w:r w:rsidRPr="0049026B">
        <w:t>т</w:t>
      </w:r>
      <w:r w:rsidRPr="0049026B">
        <w:t xml:space="preserve">ся и сохраняются в качестве дисциплинарной меры в семье и </w:t>
      </w:r>
      <w:r>
        <w:t xml:space="preserve">в </w:t>
      </w:r>
      <w:r w:rsidRPr="0049026B">
        <w:t>другой обст</w:t>
      </w:r>
      <w:r w:rsidRPr="0049026B">
        <w:t>а</w:t>
      </w:r>
      <w:r w:rsidRPr="0049026B">
        <w:t>новке (статьи 7 и 24).</w:t>
      </w:r>
    </w:p>
    <w:p w:rsidR="00BF11A6" w:rsidRPr="00DF50F6" w:rsidRDefault="00BF11A6" w:rsidP="00BF11A6">
      <w:pPr>
        <w:pStyle w:val="SingleTxtGR"/>
        <w:rPr>
          <w:b/>
        </w:rPr>
      </w:pPr>
      <w:r w:rsidRPr="00DF50F6">
        <w:rPr>
          <w:b/>
        </w:rPr>
        <w:t>Государству-участнику следует принять меры, направленные на то, чтобы на практике положить конец телесным наказаниям. Кроме того, ему след</w:t>
      </w:r>
      <w:r w:rsidRPr="00DF50F6">
        <w:rPr>
          <w:b/>
        </w:rPr>
        <w:t>у</w:t>
      </w:r>
      <w:r w:rsidRPr="00DF50F6">
        <w:rPr>
          <w:b/>
        </w:rPr>
        <w:t>ет поо</w:t>
      </w:r>
      <w:r w:rsidRPr="00DF50F6">
        <w:rPr>
          <w:b/>
        </w:rPr>
        <w:t>щ</w:t>
      </w:r>
      <w:r w:rsidRPr="00DF50F6">
        <w:rPr>
          <w:b/>
        </w:rPr>
        <w:t>рять использование не связанных с насилием дисциплинарных мер в качестве альтернативы телесным наказаниям в системе образования и проводить среди населения кампании по разъяснению пагубных последс</w:t>
      </w:r>
      <w:r w:rsidRPr="00DF50F6">
        <w:rPr>
          <w:b/>
        </w:rPr>
        <w:t>т</w:t>
      </w:r>
      <w:r w:rsidRPr="00DF50F6">
        <w:rPr>
          <w:b/>
        </w:rPr>
        <w:t>вий подобной практ</w:t>
      </w:r>
      <w:r w:rsidRPr="00DF50F6">
        <w:rPr>
          <w:b/>
        </w:rPr>
        <w:t>и</w:t>
      </w:r>
      <w:r w:rsidRPr="00DF50F6">
        <w:rPr>
          <w:b/>
        </w:rPr>
        <w:t>ки.</w:t>
      </w:r>
    </w:p>
    <w:p w:rsidR="00BF11A6" w:rsidRPr="0049026B" w:rsidRDefault="00BF11A6" w:rsidP="00BF11A6">
      <w:pPr>
        <w:pStyle w:val="SingleTxtGR"/>
      </w:pPr>
      <w:r w:rsidRPr="0049026B">
        <w:t>15.</w:t>
      </w:r>
      <w:r w:rsidRPr="0049026B">
        <w:tab/>
        <w:t>Комитет сожалеет по поводу того, что государство-участник не предст</w:t>
      </w:r>
      <w:r w:rsidRPr="0049026B">
        <w:t>а</w:t>
      </w:r>
      <w:r w:rsidRPr="0049026B">
        <w:t>вило ему ясную и точную информацию о Комиссии по установлению истины, которая призвана проводить расследования, устанавливать факты и принимать меры по борьбе с безнак</w:t>
      </w:r>
      <w:r w:rsidRPr="0049026B">
        <w:t>а</w:t>
      </w:r>
      <w:r w:rsidRPr="0049026B">
        <w:t>занностью в контексте нарушений прав человека представителями государства в период с 1984 по 1988 годы (статья 6).</w:t>
      </w:r>
    </w:p>
    <w:p w:rsidR="00BF11A6" w:rsidRPr="00DF50F6" w:rsidRDefault="00BF11A6" w:rsidP="00BF11A6">
      <w:pPr>
        <w:pStyle w:val="SingleTxtGR"/>
        <w:rPr>
          <w:b/>
        </w:rPr>
      </w:pPr>
      <w:r w:rsidRPr="00DF50F6">
        <w:rPr>
          <w:b/>
        </w:rPr>
        <w:t>Государству-участнику следует обеспечить проведение расследований сл</w:t>
      </w:r>
      <w:r w:rsidRPr="00DF50F6">
        <w:rPr>
          <w:b/>
        </w:rPr>
        <w:t>у</w:t>
      </w:r>
      <w:r w:rsidRPr="00DF50F6">
        <w:rPr>
          <w:b/>
        </w:rPr>
        <w:t>чаев наруш</w:t>
      </w:r>
      <w:r w:rsidRPr="00DF50F6">
        <w:rPr>
          <w:b/>
        </w:rPr>
        <w:t>е</w:t>
      </w:r>
      <w:r w:rsidRPr="00DF50F6">
        <w:rPr>
          <w:b/>
        </w:rPr>
        <w:t>ний прав человека, привлечение к ответственности виновных и выплату справедливой компенсации жертвам или родственникам с уч</w:t>
      </w:r>
      <w:r w:rsidRPr="00DF50F6">
        <w:rPr>
          <w:b/>
        </w:rPr>
        <w:t>е</w:t>
      </w:r>
      <w:r w:rsidRPr="00DF50F6">
        <w:rPr>
          <w:b/>
        </w:rPr>
        <w:t>том положений, изложенных в докладе Комиссии по установлению ист</w:t>
      </w:r>
      <w:r w:rsidRPr="00DF50F6">
        <w:rPr>
          <w:b/>
        </w:rPr>
        <w:t>и</w:t>
      </w:r>
      <w:r w:rsidRPr="00DF50F6">
        <w:rPr>
          <w:b/>
        </w:rPr>
        <w:t>ны.</w:t>
      </w:r>
    </w:p>
    <w:p w:rsidR="00BF11A6" w:rsidRPr="0049026B" w:rsidRDefault="00BF11A6" w:rsidP="00BF11A6">
      <w:pPr>
        <w:pStyle w:val="SingleTxtGR"/>
      </w:pPr>
      <w:r w:rsidRPr="0049026B">
        <w:t>16.</w:t>
      </w:r>
      <w:r w:rsidRPr="0049026B">
        <w:tab/>
        <w:t>Комитет с озабоченностью отмечает утверждения, согласно которым н</w:t>
      </w:r>
      <w:r w:rsidRPr="0049026B">
        <w:t>е</w:t>
      </w:r>
      <w:r w:rsidRPr="0049026B">
        <w:t>которые представители вооруженных сил и сотрудники полиции</w:t>
      </w:r>
      <w:r>
        <w:t xml:space="preserve"> несут ответс</w:t>
      </w:r>
      <w:r>
        <w:t>т</w:t>
      </w:r>
      <w:r>
        <w:t>венность за</w:t>
      </w:r>
      <w:r w:rsidRPr="0049026B">
        <w:t xml:space="preserve"> гибел</w:t>
      </w:r>
      <w:r>
        <w:t>ь</w:t>
      </w:r>
      <w:r w:rsidRPr="0049026B">
        <w:t xml:space="preserve"> в результате применения стрелкового оружия и слезоточив</w:t>
      </w:r>
      <w:r w:rsidRPr="0049026B">
        <w:t>о</w:t>
      </w:r>
      <w:r w:rsidRPr="0049026B">
        <w:t>го газа участников публичных м</w:t>
      </w:r>
      <w:r w:rsidRPr="0049026B">
        <w:t>а</w:t>
      </w:r>
      <w:r w:rsidRPr="0049026B">
        <w:t>нифестаций (статьи 6, 7, 19 и 21).</w:t>
      </w:r>
    </w:p>
    <w:p w:rsidR="00BF11A6" w:rsidRPr="00DF50F6" w:rsidRDefault="00BF11A6" w:rsidP="00BF11A6">
      <w:pPr>
        <w:pStyle w:val="SingleTxtGR"/>
        <w:rPr>
          <w:b/>
        </w:rPr>
      </w:pPr>
      <w:r w:rsidRPr="00DF50F6">
        <w:rPr>
          <w:b/>
        </w:rPr>
        <w:t>Государству-участнику следует принять необходимые меры по недопущ</w:t>
      </w:r>
      <w:r w:rsidRPr="00DF50F6">
        <w:rPr>
          <w:b/>
        </w:rPr>
        <w:t>е</w:t>
      </w:r>
      <w:r w:rsidRPr="00DF50F6">
        <w:rPr>
          <w:b/>
        </w:rPr>
        <w:t>нию случаев гибели участников публичных манифестаций от рук сотру</w:t>
      </w:r>
      <w:r w:rsidRPr="00DF50F6">
        <w:rPr>
          <w:b/>
        </w:rPr>
        <w:t>д</w:t>
      </w:r>
      <w:r w:rsidRPr="00DF50F6">
        <w:rPr>
          <w:b/>
        </w:rPr>
        <w:t>ников полиции, такие как создание комиссии по расследованию таких а</w:t>
      </w:r>
      <w:r w:rsidRPr="00DF50F6">
        <w:rPr>
          <w:b/>
        </w:rPr>
        <w:t>к</w:t>
      </w:r>
      <w:r w:rsidRPr="00DF50F6">
        <w:rPr>
          <w:b/>
        </w:rPr>
        <w:t>тов. Комитет настоятельно призывает государство-участник расследовать случаи предполагаемых преступлений и наказать в</w:t>
      </w:r>
      <w:r w:rsidRPr="00DF50F6">
        <w:rPr>
          <w:b/>
        </w:rPr>
        <w:t>и</w:t>
      </w:r>
      <w:r w:rsidRPr="00DF50F6">
        <w:rPr>
          <w:b/>
        </w:rPr>
        <w:t>новных.</w:t>
      </w:r>
    </w:p>
    <w:p w:rsidR="00BF11A6" w:rsidRPr="0049026B" w:rsidRDefault="00BF11A6" w:rsidP="00BF11A6">
      <w:pPr>
        <w:pStyle w:val="SingleTxtGR"/>
      </w:pPr>
      <w:r w:rsidRPr="0049026B">
        <w:t>17.</w:t>
      </w:r>
      <w:r w:rsidRPr="0049026B">
        <w:tab/>
        <w:t xml:space="preserve">Комитет </w:t>
      </w:r>
      <w:r>
        <w:t>отмечает</w:t>
      </w:r>
      <w:r w:rsidRPr="0049026B">
        <w:t xml:space="preserve"> меры, принимаемые государством-участником в целях улучшения условий содержания под стражей, но при этом выражает озабоче</w:t>
      </w:r>
      <w:r w:rsidRPr="0049026B">
        <w:t>н</w:t>
      </w:r>
      <w:r w:rsidRPr="0049026B">
        <w:t>ность по поводу высоких показателей переполненности тюремных камер и пл</w:t>
      </w:r>
      <w:r w:rsidRPr="0049026B">
        <w:t>о</w:t>
      </w:r>
      <w:r w:rsidRPr="0049026B">
        <w:t>хих условий содержания в центрах социальной реабилитации, в частности по поводу антисанитарии, отсутствия питьевой воды, актов насилия, отсутствия медицинской помощи и н</w:t>
      </w:r>
      <w:r w:rsidRPr="0049026B">
        <w:t>е</w:t>
      </w:r>
      <w:r w:rsidRPr="0049026B">
        <w:t>хватки персонала (статья 10).</w:t>
      </w:r>
    </w:p>
    <w:p w:rsidR="00BF11A6" w:rsidRPr="00DF50F6" w:rsidRDefault="00BF11A6" w:rsidP="00BF11A6">
      <w:pPr>
        <w:pStyle w:val="SingleTxtGR"/>
        <w:rPr>
          <w:b/>
        </w:rPr>
      </w:pPr>
      <w:r w:rsidRPr="00DF50F6">
        <w:rPr>
          <w:b/>
        </w:rPr>
        <w:t>Государству-участнику следует удвоить усилия по улучшению условий с</w:t>
      </w:r>
      <w:r w:rsidRPr="00DF50F6">
        <w:rPr>
          <w:b/>
        </w:rPr>
        <w:t>о</w:t>
      </w:r>
      <w:r w:rsidRPr="00DF50F6">
        <w:rPr>
          <w:b/>
        </w:rPr>
        <w:t>держания всех лиц, лишенных свободы, путем выполнения всех требов</w:t>
      </w:r>
      <w:r w:rsidRPr="00DF50F6">
        <w:rPr>
          <w:b/>
        </w:rPr>
        <w:t>а</w:t>
      </w:r>
      <w:r w:rsidRPr="00DF50F6">
        <w:rPr>
          <w:b/>
        </w:rPr>
        <w:t>ний, изложенных в Минимальных стандартных правилах обращения с з</w:t>
      </w:r>
      <w:r w:rsidRPr="00DF50F6">
        <w:rPr>
          <w:b/>
        </w:rPr>
        <w:t>а</w:t>
      </w:r>
      <w:r w:rsidRPr="00DF50F6">
        <w:rPr>
          <w:b/>
        </w:rPr>
        <w:t>ключенными. В частности, ему следует в первоочередном порядке заняться решением пробл</w:t>
      </w:r>
      <w:r w:rsidRPr="00DF50F6">
        <w:rPr>
          <w:b/>
        </w:rPr>
        <w:t>е</w:t>
      </w:r>
      <w:r w:rsidRPr="00DF50F6">
        <w:rPr>
          <w:b/>
        </w:rPr>
        <w:t>мы переполненности тюремных камер. Государству-участнику следует представить Комитету сведения, которые свидетельс</w:t>
      </w:r>
      <w:r w:rsidRPr="00DF50F6">
        <w:rPr>
          <w:b/>
        </w:rPr>
        <w:t>т</w:t>
      </w:r>
      <w:r w:rsidRPr="00DF50F6">
        <w:rPr>
          <w:b/>
        </w:rPr>
        <w:t>вовали бы о достигнутом прогрессе, в частности в вопросах принятия ко</w:t>
      </w:r>
      <w:r w:rsidRPr="00DF50F6">
        <w:rPr>
          <w:b/>
        </w:rPr>
        <w:t>н</w:t>
      </w:r>
      <w:r w:rsidRPr="00DF50F6">
        <w:rPr>
          <w:b/>
        </w:rPr>
        <w:t>кретных мер по улучшению условий содержания лиц, л</w:t>
      </w:r>
      <w:r w:rsidRPr="00DF50F6">
        <w:rPr>
          <w:b/>
        </w:rPr>
        <w:t>и</w:t>
      </w:r>
      <w:r w:rsidRPr="00DF50F6">
        <w:rPr>
          <w:b/>
        </w:rPr>
        <w:t>шенных свободы.</w:t>
      </w:r>
    </w:p>
    <w:p w:rsidR="00BF11A6" w:rsidRPr="0049026B" w:rsidRDefault="00BF11A6" w:rsidP="00BF11A6">
      <w:pPr>
        <w:pStyle w:val="SingleTxtGR"/>
      </w:pPr>
      <w:r w:rsidRPr="0049026B">
        <w:t>18.</w:t>
      </w:r>
      <w:r w:rsidRPr="0049026B">
        <w:tab/>
        <w:t>Комитет принимает к сведению закрепленны</w:t>
      </w:r>
      <w:r>
        <w:t>й</w:t>
      </w:r>
      <w:r w:rsidRPr="0049026B">
        <w:t xml:space="preserve"> в статье 11.2 Конституции принцип недискриминации по причине наличия судимости, а также проект </w:t>
      </w:r>
      <w:r>
        <w:t>п</w:t>
      </w:r>
      <w:r>
        <w:t>о</w:t>
      </w:r>
      <w:r>
        <w:t>правок к</w:t>
      </w:r>
      <w:r w:rsidRPr="0049026B">
        <w:t xml:space="preserve"> дек</w:t>
      </w:r>
      <w:r>
        <w:t>рету</w:t>
      </w:r>
      <w:r w:rsidRPr="0049026B">
        <w:t xml:space="preserve"> № 3301 </w:t>
      </w:r>
      <w:r>
        <w:t xml:space="preserve">по </w:t>
      </w:r>
      <w:r w:rsidRPr="0049026B">
        <w:t>вопрос</w:t>
      </w:r>
      <w:r>
        <w:t>у о беженцах</w:t>
      </w:r>
      <w:r w:rsidRPr="0049026B">
        <w:t xml:space="preserve">, где прямо говорится о том, что запрещено требовать информацию о судимости и что </w:t>
      </w:r>
      <w:r>
        <w:t>Г</w:t>
      </w:r>
      <w:r w:rsidRPr="0049026B">
        <w:t>лавное управление по делам беженцев, занимающееся рассмотрением ходатайств о предоставл</w:t>
      </w:r>
      <w:r w:rsidRPr="0049026B">
        <w:t>е</w:t>
      </w:r>
      <w:r w:rsidRPr="0049026B">
        <w:t xml:space="preserve">нии убежища, не </w:t>
      </w:r>
      <w:r>
        <w:t xml:space="preserve">должно </w:t>
      </w:r>
      <w:r w:rsidRPr="0049026B">
        <w:t>запрашива</w:t>
      </w:r>
      <w:r>
        <w:t>ть</w:t>
      </w:r>
      <w:r w:rsidRPr="0049026B">
        <w:t xml:space="preserve"> информацию о судимости</w:t>
      </w:r>
      <w:r>
        <w:t xml:space="preserve"> прежде чем</w:t>
      </w:r>
      <w:r w:rsidRPr="0049026B">
        <w:t xml:space="preserve"> приступ</w:t>
      </w:r>
      <w:r>
        <w:t>а</w:t>
      </w:r>
      <w:r w:rsidRPr="0049026B">
        <w:t>ть к рассмотрению ходатайств</w:t>
      </w:r>
      <w:r>
        <w:t>. Вместе с тем</w:t>
      </w:r>
      <w:r w:rsidRPr="0049026B">
        <w:t xml:space="preserve"> Комитет выражает сож</w:t>
      </w:r>
      <w:r w:rsidRPr="0049026B">
        <w:t>а</w:t>
      </w:r>
      <w:r w:rsidRPr="0049026B">
        <w:t>ление по поводу того, что, согласно некоторым сведениям, практика, в соотве</w:t>
      </w:r>
      <w:r w:rsidRPr="0049026B">
        <w:t>т</w:t>
      </w:r>
      <w:r w:rsidRPr="0049026B">
        <w:t>ствии с которой в качестве условия для разрешения на въезд в страну запраш</w:t>
      </w:r>
      <w:r w:rsidRPr="0049026B">
        <w:t>и</w:t>
      </w:r>
      <w:r w:rsidRPr="0049026B">
        <w:t>вается информация о привлечении к судебной ответственности (судимости)</w:t>
      </w:r>
      <w:r>
        <w:t>, применяется</w:t>
      </w:r>
      <w:r w:rsidRPr="0049026B">
        <w:t xml:space="preserve"> исключительно в отношении к</w:t>
      </w:r>
      <w:r w:rsidRPr="0049026B">
        <w:t>о</w:t>
      </w:r>
      <w:r w:rsidRPr="0049026B">
        <w:t>лумбийских иммигрантов (статьи 2 и 26).</w:t>
      </w:r>
    </w:p>
    <w:p w:rsidR="00BF11A6" w:rsidRPr="00DF50F6" w:rsidRDefault="00BF11A6" w:rsidP="00BF11A6">
      <w:pPr>
        <w:pStyle w:val="SingleTxtGR"/>
        <w:rPr>
          <w:b/>
        </w:rPr>
      </w:pPr>
      <w:r w:rsidRPr="00DF50F6">
        <w:rPr>
          <w:b/>
        </w:rPr>
        <w:t>Государству-участнику следует принять необходимые меры по обеспечению того, чтобы закрепленный в Конституции принцип недискриминации по причине наличия судимости соблюдался на практике. В свете пункта 5 З</w:t>
      </w:r>
      <w:r w:rsidRPr="00DF50F6">
        <w:rPr>
          <w:b/>
        </w:rPr>
        <w:t>а</w:t>
      </w:r>
      <w:r w:rsidRPr="00DF50F6">
        <w:rPr>
          <w:b/>
        </w:rPr>
        <w:t>мечания общего порядка № 15 Комитета о положении иностранцев в соо</w:t>
      </w:r>
      <w:r w:rsidRPr="00DF50F6">
        <w:rPr>
          <w:b/>
        </w:rPr>
        <w:t>т</w:t>
      </w:r>
      <w:r>
        <w:rPr>
          <w:b/>
        </w:rPr>
        <w:t>ветствии с Пактом</w:t>
      </w:r>
      <w:r w:rsidRPr="00DF50F6">
        <w:rPr>
          <w:b/>
        </w:rPr>
        <w:t xml:space="preserve"> Комитет напоминает государству-участнику о том, что, хотя в Пакте не признается право иностранцев въезжать на территорию государства-участника и проживать на ней, в определенных случаях ин</w:t>
      </w:r>
      <w:r w:rsidRPr="00DF50F6">
        <w:rPr>
          <w:b/>
        </w:rPr>
        <w:t>о</w:t>
      </w:r>
      <w:r w:rsidRPr="00DF50F6">
        <w:rPr>
          <w:b/>
        </w:rPr>
        <w:t>странец может пользоваться защитой Пакта даже в отношении въезда и проживания, например в случае возни</w:t>
      </w:r>
      <w:r w:rsidRPr="00DF50F6">
        <w:rPr>
          <w:b/>
        </w:rPr>
        <w:t>к</w:t>
      </w:r>
      <w:r w:rsidRPr="00DF50F6">
        <w:rPr>
          <w:b/>
        </w:rPr>
        <w:t>новения соображений недопущения дискриминации, запрещения негуманного обращения и недопущения вм</w:t>
      </w:r>
      <w:r w:rsidRPr="00DF50F6">
        <w:rPr>
          <w:b/>
        </w:rPr>
        <w:t>е</w:t>
      </w:r>
      <w:r w:rsidRPr="00DF50F6">
        <w:rPr>
          <w:b/>
        </w:rPr>
        <w:t>шательства в семейную жизнь.</w:t>
      </w:r>
    </w:p>
    <w:p w:rsidR="00BF11A6" w:rsidRPr="0049026B" w:rsidRDefault="00BF11A6" w:rsidP="00BF11A6">
      <w:pPr>
        <w:pStyle w:val="SingleTxtGR"/>
      </w:pPr>
      <w:r w:rsidRPr="0049026B">
        <w:t>19.</w:t>
      </w:r>
      <w:r w:rsidRPr="0049026B">
        <w:tab/>
        <w:t>Комитет принимает к сведению тот факт, что в четвертой главе дейс</w:t>
      </w:r>
      <w:r w:rsidRPr="0049026B">
        <w:t>т</w:t>
      </w:r>
      <w:r w:rsidRPr="0049026B">
        <w:t>вующей Конституции закреплены конкретные права коренных народов, но пр</w:t>
      </w:r>
      <w:r w:rsidRPr="0049026B">
        <w:t>о</w:t>
      </w:r>
      <w:r w:rsidRPr="0049026B">
        <w:t>должает при этом и</w:t>
      </w:r>
      <w:r w:rsidRPr="0049026B">
        <w:t>с</w:t>
      </w:r>
      <w:r w:rsidRPr="0049026B">
        <w:t>пытывать озабоченность по поводу того, что представител</w:t>
      </w:r>
      <w:r>
        <w:t>и коренных народов и эквадорцы −</w:t>
      </w:r>
      <w:r w:rsidRPr="0049026B">
        <w:t xml:space="preserve"> выходцы из Африки продолжают подве</w:t>
      </w:r>
      <w:r w:rsidRPr="0049026B">
        <w:t>р</w:t>
      </w:r>
      <w:r w:rsidRPr="0049026B">
        <w:t xml:space="preserve">гаться расовой дискриминации. Кроме того, его беспокоит тот факт, что в статье 11.2 раздела </w:t>
      </w:r>
      <w:r>
        <w:rPr>
          <w:lang w:val="en-US"/>
        </w:rPr>
        <w:t>II</w:t>
      </w:r>
      <w:r w:rsidRPr="0049026B">
        <w:t xml:space="preserve"> Конституции в качестве принципа для осуществления прав не закр</w:t>
      </w:r>
      <w:r w:rsidRPr="0049026B">
        <w:t>е</w:t>
      </w:r>
      <w:r w:rsidRPr="0049026B">
        <w:t>плена расовая недискриминация (статья 26).</w:t>
      </w:r>
    </w:p>
    <w:p w:rsidR="00BF11A6" w:rsidRPr="00DF50F6" w:rsidRDefault="00BF11A6" w:rsidP="00BF11A6">
      <w:pPr>
        <w:pStyle w:val="SingleTxtGR"/>
        <w:rPr>
          <w:b/>
        </w:rPr>
      </w:pPr>
      <w:r w:rsidRPr="00DF50F6">
        <w:rPr>
          <w:b/>
        </w:rPr>
        <w:t>Государству-участнику следует принять соответствующе меры по реализ</w:t>
      </w:r>
      <w:r w:rsidRPr="00DF50F6">
        <w:rPr>
          <w:b/>
        </w:rPr>
        <w:t>а</w:t>
      </w:r>
      <w:r w:rsidRPr="00DF50F6">
        <w:rPr>
          <w:b/>
        </w:rPr>
        <w:t>ции на практике конституционно-правовых положений, гарантирующих принцип недискриминации в отношении коренного населения, и осущес</w:t>
      </w:r>
      <w:r w:rsidRPr="00DF50F6">
        <w:rPr>
          <w:b/>
        </w:rPr>
        <w:t>т</w:t>
      </w:r>
      <w:r w:rsidRPr="00DF50F6">
        <w:rPr>
          <w:b/>
        </w:rPr>
        <w:t>влению в полном объ</w:t>
      </w:r>
      <w:r w:rsidRPr="00DF50F6">
        <w:rPr>
          <w:b/>
        </w:rPr>
        <w:t>е</w:t>
      </w:r>
      <w:r w:rsidRPr="00DF50F6">
        <w:rPr>
          <w:b/>
        </w:rPr>
        <w:t>ме статей 26 и 27 Пакта.</w:t>
      </w:r>
    </w:p>
    <w:p w:rsidR="00BF11A6" w:rsidRPr="0049026B" w:rsidRDefault="00BF11A6" w:rsidP="00BF11A6">
      <w:pPr>
        <w:pStyle w:val="SingleTxtGR"/>
      </w:pPr>
      <w:r w:rsidRPr="0049026B">
        <w:t>20.</w:t>
      </w:r>
      <w:r w:rsidRPr="0049026B">
        <w:tab/>
        <w:t>Комитет просит, чтобы пятый периодический доклад государства-участника и настоящие заключительные замечания были опубликованы и шир</w:t>
      </w:r>
      <w:r w:rsidRPr="0049026B">
        <w:t>о</w:t>
      </w:r>
      <w:r w:rsidRPr="0049026B">
        <w:t>ко распространены среди широких слоев населения, судебных, законодател</w:t>
      </w:r>
      <w:r w:rsidRPr="0049026B">
        <w:t>ь</w:t>
      </w:r>
      <w:r w:rsidRPr="0049026B">
        <w:t>ных и административных органов и неправительственных организаций. Экзе</w:t>
      </w:r>
      <w:r w:rsidRPr="0049026B">
        <w:t>м</w:t>
      </w:r>
      <w:r w:rsidRPr="0049026B">
        <w:t>пляры этих документов следует направить в университеты, публичные библи</w:t>
      </w:r>
      <w:r w:rsidRPr="0049026B">
        <w:t>о</w:t>
      </w:r>
      <w:r w:rsidRPr="0049026B">
        <w:t>теки, библиотеку парламента и другие соответствующие места. Кроме того, б</w:t>
      </w:r>
      <w:r w:rsidRPr="0049026B">
        <w:t>ы</w:t>
      </w:r>
      <w:r w:rsidRPr="0049026B">
        <w:t>ло бы целесообразным распространить резюме доклада и заключительные з</w:t>
      </w:r>
      <w:r w:rsidRPr="0049026B">
        <w:t>а</w:t>
      </w:r>
      <w:r w:rsidRPr="0049026B">
        <w:t>мечания среди общин коренного населения на их соотве</w:t>
      </w:r>
      <w:r w:rsidRPr="0049026B">
        <w:t>т</w:t>
      </w:r>
      <w:r w:rsidRPr="0049026B">
        <w:t>ствующих языках.</w:t>
      </w:r>
    </w:p>
    <w:p w:rsidR="00BF11A6" w:rsidRPr="0049026B" w:rsidRDefault="00BF11A6" w:rsidP="00BF11A6">
      <w:pPr>
        <w:pStyle w:val="SingleTxtGR"/>
      </w:pPr>
      <w:r w:rsidRPr="0049026B">
        <w:t>21.</w:t>
      </w:r>
      <w:r w:rsidRPr="0049026B">
        <w:tab/>
        <w:t>В соответствии с пунктом 5 правила 71 правил процедуры Комитета г</w:t>
      </w:r>
      <w:r w:rsidRPr="0049026B">
        <w:t>о</w:t>
      </w:r>
      <w:r w:rsidRPr="0049026B">
        <w:t>сударству-участнику в течение одного года следует представить соответству</w:t>
      </w:r>
      <w:r w:rsidRPr="0049026B">
        <w:t>ю</w:t>
      </w:r>
      <w:r w:rsidRPr="0049026B">
        <w:t xml:space="preserve">щую информацию о выполнении им рекомендаций Комитета, </w:t>
      </w:r>
      <w:r>
        <w:t>изложенных</w:t>
      </w:r>
      <w:r w:rsidRPr="0049026B">
        <w:t xml:space="preserve"> в пунктах 9, 13 и 19.</w:t>
      </w:r>
    </w:p>
    <w:p w:rsidR="00BF11A6" w:rsidRDefault="00BF11A6" w:rsidP="00BF11A6">
      <w:pPr>
        <w:pStyle w:val="SingleTxtGR"/>
      </w:pPr>
      <w:r w:rsidRPr="0049026B">
        <w:t>22.</w:t>
      </w:r>
      <w:r w:rsidRPr="0049026B">
        <w:tab/>
        <w:t>Комитет предлагает государству-участнику, которое до сих пор не пре</w:t>
      </w:r>
      <w:r w:rsidRPr="0049026B">
        <w:t>д</w:t>
      </w:r>
      <w:r w:rsidRPr="0049026B">
        <w:t>ставило свой базовый документ, представить его в соответствии с согласова</w:t>
      </w:r>
      <w:r w:rsidRPr="0049026B">
        <w:t>н</w:t>
      </w:r>
      <w:r w:rsidRPr="0049026B">
        <w:t>ными руководящими принципами представления докладов органам, учрежде</w:t>
      </w:r>
      <w:r w:rsidRPr="0049026B">
        <w:t>н</w:t>
      </w:r>
      <w:r w:rsidRPr="0049026B">
        <w:t>ным согласно международным договорам по правам человека, которые были приняты на пятом межведомственном совещании договорных органов по пр</w:t>
      </w:r>
      <w:r w:rsidRPr="0049026B">
        <w:t>а</w:t>
      </w:r>
      <w:r w:rsidRPr="0049026B">
        <w:t>вам человека, состоя</w:t>
      </w:r>
      <w:r w:rsidRPr="0049026B">
        <w:t>в</w:t>
      </w:r>
      <w:r>
        <w:t>ше</w:t>
      </w:r>
      <w:r w:rsidRPr="0049026B">
        <w:t>мся в июне 2006 года (HRI/GEN/2/Rev.4).</w:t>
      </w:r>
    </w:p>
    <w:p w:rsidR="00BF11A6" w:rsidRDefault="00BF11A6" w:rsidP="00BF11A6">
      <w:pPr>
        <w:pStyle w:val="SingleTxtGR"/>
      </w:pPr>
      <w:r w:rsidRPr="0049026B">
        <w:t>23.</w:t>
      </w:r>
      <w:r w:rsidRPr="0049026B">
        <w:tab/>
        <w:t>Комитет просит государство-участник включить в свой следующий до</w:t>
      </w:r>
      <w:r w:rsidRPr="0049026B">
        <w:t>к</w:t>
      </w:r>
      <w:r w:rsidRPr="0049026B">
        <w:t>лад, кото</w:t>
      </w:r>
      <w:r>
        <w:t>рый должен быть представлен не позднее</w:t>
      </w:r>
      <w:r w:rsidRPr="0049026B">
        <w:t xml:space="preserve"> 30 октября 2013 года, и</w:t>
      </w:r>
      <w:r w:rsidRPr="0049026B">
        <w:t>н</w:t>
      </w:r>
      <w:r w:rsidRPr="0049026B">
        <w:t>формацию о выполнении всех вынесенных рекоменд</w:t>
      </w:r>
      <w:r w:rsidRPr="0049026B">
        <w:t>а</w:t>
      </w:r>
      <w:r w:rsidRPr="0049026B">
        <w:t>ций и Пакта в целом.</w:t>
      </w:r>
    </w:p>
    <w:p w:rsidR="00284FF7" w:rsidRPr="00BF11A6" w:rsidRDefault="00BF11A6" w:rsidP="00BF11A6">
      <w:pPr>
        <w:spacing w:before="240"/>
        <w:jc w:val="center"/>
        <w:rPr>
          <w:u w:val="single"/>
          <w:lang w:val="en-US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84FF7" w:rsidRPr="00BF11A6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150" w:rsidRDefault="00C17150">
      <w:r>
        <w:rPr>
          <w:lang w:val="en-US"/>
        </w:rPr>
        <w:tab/>
      </w:r>
      <w:r>
        <w:separator/>
      </w:r>
    </w:p>
  </w:endnote>
  <w:endnote w:type="continuationSeparator" w:id="0">
    <w:p w:rsidR="00C17150" w:rsidRDefault="00C17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150" w:rsidRPr="005F0588" w:rsidRDefault="00C1715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E49D6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GE.09-46111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150" w:rsidRPr="005F0588" w:rsidRDefault="00C17150">
    <w:pPr>
      <w:pStyle w:val="Footer"/>
      <w:rPr>
        <w:lang w:val="en-US"/>
      </w:rPr>
    </w:pPr>
    <w:r>
      <w:rPr>
        <w:lang w:val="en-US"/>
      </w:rPr>
      <w:t>GE.09-46111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F605E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150" w:rsidRPr="007B2C3F" w:rsidRDefault="00C17150">
    <w:pPr>
      <w:pStyle w:val="Footer"/>
      <w:rPr>
        <w:sz w:val="20"/>
        <w:lang w:val="en-US"/>
      </w:rPr>
    </w:pPr>
    <w:r>
      <w:rPr>
        <w:sz w:val="20"/>
        <w:lang w:val="en-US"/>
      </w:rPr>
      <w:t>GE.09-46111  (R)  041209  061209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150" w:rsidRPr="00F71F63" w:rsidRDefault="00C1715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17150" w:rsidRPr="00F71F63" w:rsidRDefault="00C1715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17150" w:rsidRPr="00635E86" w:rsidRDefault="00C17150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150" w:rsidRPr="005F0588" w:rsidRDefault="00C17150">
    <w:pPr>
      <w:pStyle w:val="Header"/>
      <w:rPr>
        <w:lang w:val="en-US"/>
      </w:rPr>
    </w:pPr>
    <w:r>
      <w:rPr>
        <w:lang w:val="en-US"/>
      </w:rPr>
      <w:t>CCPR/C/ECU/CO/5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150" w:rsidRPr="005F0588" w:rsidRDefault="00C17150">
    <w:pPr>
      <w:pStyle w:val="Header"/>
      <w:rPr>
        <w:lang w:val="en-US"/>
      </w:rPr>
    </w:pPr>
    <w:r>
      <w:rPr>
        <w:lang w:val="en-US"/>
      </w:rPr>
      <w:tab/>
      <w:t>CCPR/C/ECU/CO/5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551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2983"/>
    <w:rsid w:val="00232D42"/>
    <w:rsid w:val="00237334"/>
    <w:rsid w:val="0024184E"/>
    <w:rsid w:val="002444F4"/>
    <w:rsid w:val="002629A0"/>
    <w:rsid w:val="0028492B"/>
    <w:rsid w:val="00284FF7"/>
    <w:rsid w:val="00291C8F"/>
    <w:rsid w:val="002A5519"/>
    <w:rsid w:val="002C5036"/>
    <w:rsid w:val="002C6A71"/>
    <w:rsid w:val="002C6D5F"/>
    <w:rsid w:val="002D15EA"/>
    <w:rsid w:val="002D6C07"/>
    <w:rsid w:val="002E0CE6"/>
    <w:rsid w:val="002E1163"/>
    <w:rsid w:val="002E43F3"/>
    <w:rsid w:val="002E6AF7"/>
    <w:rsid w:val="003215F5"/>
    <w:rsid w:val="00322098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1F8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953B7"/>
    <w:rsid w:val="005A6D5A"/>
    <w:rsid w:val="005B1B28"/>
    <w:rsid w:val="005B7D51"/>
    <w:rsid w:val="005B7F35"/>
    <w:rsid w:val="005C2081"/>
    <w:rsid w:val="005C678A"/>
    <w:rsid w:val="005D346D"/>
    <w:rsid w:val="005E74AB"/>
    <w:rsid w:val="005F605E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576D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91C08"/>
    <w:rsid w:val="008A3879"/>
    <w:rsid w:val="008A3ECA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40B90"/>
    <w:rsid w:val="00955022"/>
    <w:rsid w:val="00957B4D"/>
    <w:rsid w:val="00964EEA"/>
    <w:rsid w:val="00980C86"/>
    <w:rsid w:val="009A6E34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93AF7"/>
    <w:rsid w:val="00BB17DC"/>
    <w:rsid w:val="00BB1AF9"/>
    <w:rsid w:val="00BB4C4A"/>
    <w:rsid w:val="00BD1F4E"/>
    <w:rsid w:val="00BD3CAE"/>
    <w:rsid w:val="00BD5F3C"/>
    <w:rsid w:val="00BF11A6"/>
    <w:rsid w:val="00C07C0F"/>
    <w:rsid w:val="00C128AC"/>
    <w:rsid w:val="00C145C4"/>
    <w:rsid w:val="00C17150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24F4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E49D6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6</Pages>
  <Words>2297</Words>
  <Characters>13098</Characters>
  <Application>Microsoft Office Word</Application>
  <DocSecurity>4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46111</vt:lpstr>
    </vt:vector>
  </TitlesOfParts>
  <Company>CSD</Company>
  <LinksUpToDate>false</LinksUpToDate>
  <CharactersWithSpaces>15365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46111</dc:title>
  <dc:subject/>
  <dc:creator>Solovieva</dc:creator>
  <cp:keywords/>
  <dc:description/>
  <cp:lastModifiedBy>Ферейра</cp:lastModifiedBy>
  <cp:revision>2</cp:revision>
  <cp:lastPrinted>2009-12-06T11:23:00Z</cp:lastPrinted>
  <dcterms:created xsi:type="dcterms:W3CDTF">2009-12-06T12:13:00Z</dcterms:created>
  <dcterms:modified xsi:type="dcterms:W3CDTF">2009-12-06T12:13:00Z</dcterms:modified>
</cp:coreProperties>
</file>