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2E65C4">
                <w:t>C.12/2015/1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8A1F8E" w:rsidP="00FD22B8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7913A2EC" wp14:editId="015E362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9F7367">
              <w:fldChar w:fldCharType="separate"/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2E65C4">
              <w:rPr>
                <w:lang w:val="en-US"/>
              </w:rPr>
              <w:fldChar w:fldCharType="separate"/>
            </w:r>
            <w:r w:rsidR="002E65C4">
              <w:rPr>
                <w:lang w:val="en-US"/>
              </w:rPr>
              <w:t>15 April 2015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9F7367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E10BBF" w:rsidRPr="002E65C4" w:rsidRDefault="002E65C4" w:rsidP="002E65C4">
      <w:pPr>
        <w:spacing w:before="120"/>
        <w:rPr>
          <w:b/>
          <w:bCs/>
          <w:sz w:val="24"/>
          <w:szCs w:val="24"/>
        </w:rPr>
      </w:pPr>
      <w:r w:rsidRPr="002E65C4">
        <w:rPr>
          <w:b/>
          <w:bCs/>
          <w:sz w:val="24"/>
          <w:szCs w:val="24"/>
        </w:rPr>
        <w:t xml:space="preserve">Комитет по экономическим, социальным </w:t>
      </w:r>
      <w:r w:rsidRPr="002E65C4">
        <w:rPr>
          <w:b/>
          <w:bCs/>
          <w:sz w:val="24"/>
          <w:szCs w:val="24"/>
        </w:rPr>
        <w:br/>
        <w:t>и культурным правам</w:t>
      </w:r>
    </w:p>
    <w:p w:rsidR="002E65C4" w:rsidRPr="008C29B3" w:rsidRDefault="002E65C4" w:rsidP="002E65C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C29B3">
        <w:t>М</w:t>
      </w:r>
      <w:commentRangeStart w:id="2"/>
      <w:r w:rsidRPr="008C29B3">
        <w:t>инимальные уровни социальной защиты:</w:t>
      </w:r>
      <w:commentRangeEnd w:id="2"/>
      <w:r w:rsidRPr="008C29B3">
        <w:commentReference w:id="2"/>
      </w:r>
      <w:r w:rsidRPr="008C29B3">
        <w:t xml:space="preserve"> важнейшая составляющая права на социальное обеспечение и целей в области устойчивого ра</w:t>
      </w:r>
      <w:r w:rsidRPr="008C29B3">
        <w:t>з</w:t>
      </w:r>
      <w:r w:rsidRPr="008C29B3">
        <w:t>вития</w:t>
      </w:r>
    </w:p>
    <w:p w:rsidR="002E65C4" w:rsidRPr="002E65C4" w:rsidRDefault="002E65C4" w:rsidP="002E65C4">
      <w:pPr>
        <w:pStyle w:val="H1GR"/>
      </w:pPr>
      <w:r w:rsidRPr="008C29B3">
        <w:tab/>
      </w:r>
      <w:r w:rsidRPr="008C29B3">
        <w:tab/>
        <w:t xml:space="preserve">Заявление Комитета по экономическим, социальным </w:t>
      </w:r>
      <w:r w:rsidRPr="008C29B3">
        <w:t>и</w:t>
      </w:r>
      <w:r>
        <w:rPr>
          <w:lang w:val="en-US"/>
        </w:rPr>
        <w:t> </w:t>
      </w:r>
      <w:r w:rsidRPr="008C29B3">
        <w:t>культурным правам</w:t>
      </w:r>
      <w:r w:rsidRPr="002E65C4">
        <w:rPr>
          <w:rStyle w:val="ab"/>
          <w:b w:val="0"/>
          <w:vertAlign w:val="baseline"/>
        </w:rPr>
        <w:footnoteReference w:customMarkFollows="1" w:id="1"/>
        <w:t>*</w:t>
      </w:r>
    </w:p>
    <w:p w:rsidR="002E65C4" w:rsidRPr="00C95E01" w:rsidRDefault="002E65C4" w:rsidP="002E65C4">
      <w:pPr>
        <w:pStyle w:val="H1GR"/>
      </w:pPr>
      <w:r w:rsidRPr="008C29B3">
        <w:tab/>
      </w:r>
      <w:r w:rsidRPr="008C29B3">
        <w:tab/>
        <w:t>Справочная информация</w:t>
      </w:r>
    </w:p>
    <w:p w:rsidR="002E65C4" w:rsidRPr="002E65C4" w:rsidRDefault="002E65C4" w:rsidP="00C95E01">
      <w:pPr>
        <w:pStyle w:val="SingleTxtGR"/>
      </w:pPr>
      <w:r>
        <w:t>1.</w:t>
      </w:r>
      <w:r>
        <w:tab/>
      </w:r>
      <w:r w:rsidRPr="008C29B3">
        <w:t>Защита экономических, социальных и культурных прав приобретает все большее значение на национальном и международном уровнях в некоторой ст</w:t>
      </w:r>
      <w:r w:rsidRPr="008C29B3">
        <w:t>е</w:t>
      </w:r>
      <w:r w:rsidRPr="008C29B3">
        <w:t>пени в связи с необходимостью реагировать на множество изменений в экон</w:t>
      </w:r>
      <w:r w:rsidRPr="008C29B3">
        <w:t>о</w:t>
      </w:r>
      <w:r w:rsidRPr="008C29B3">
        <w:t>мической и социальной сфере в различных регионах мира. Во многих разв</w:t>
      </w:r>
      <w:r w:rsidRPr="008C29B3">
        <w:t>и</w:t>
      </w:r>
      <w:r w:rsidRPr="008C29B3">
        <w:t>тых странах обеспокоенность в связи с незащищенностью таких прав появ</w:t>
      </w:r>
      <w:r w:rsidRPr="008C29B3">
        <w:t>и</w:t>
      </w:r>
      <w:r w:rsidRPr="008C29B3">
        <w:t>лась как следствие недавней экономической рецессии. Напротив, во многих развива</w:t>
      </w:r>
      <w:r w:rsidRPr="008C29B3">
        <w:t>ю</w:t>
      </w:r>
      <w:r w:rsidRPr="008C29B3">
        <w:t>щихся странах наблюдаются относительно высокие темпы роста, и это позвол</w:t>
      </w:r>
      <w:r w:rsidRPr="008C29B3">
        <w:t>я</w:t>
      </w:r>
      <w:r w:rsidRPr="008C29B3">
        <w:t>ет выдел</w:t>
      </w:r>
      <w:r>
        <w:t>я</w:t>
      </w:r>
      <w:r w:rsidRPr="008C29B3">
        <w:t>ть ресурсы на начало осуществления и постепенную реализацию пр</w:t>
      </w:r>
      <w:r w:rsidRPr="008C29B3">
        <w:t>о</w:t>
      </w:r>
      <w:r w:rsidRPr="008C29B3">
        <w:t>грамм социальной защиты. В этом контексте введение определенных на наци</w:t>
      </w:r>
      <w:r w:rsidRPr="008C29B3">
        <w:t>о</w:t>
      </w:r>
      <w:r w:rsidRPr="008C29B3">
        <w:t>нальном уровне минимальных уровней социальной защиты</w:t>
      </w:r>
      <w:r>
        <w:rPr>
          <w:rStyle w:val="ab"/>
        </w:rPr>
        <w:footnoteReference w:id="2"/>
      </w:r>
      <w:r w:rsidRPr="008C29B3">
        <w:t xml:space="preserve"> </w:t>
      </w:r>
      <w:r>
        <w:t>в к</w:t>
      </w:r>
      <w:r w:rsidRPr="008C29B3">
        <w:t>ачестве осно</w:t>
      </w:r>
      <w:r w:rsidRPr="008C29B3">
        <w:t>в</w:t>
      </w:r>
      <w:r w:rsidRPr="008C29B3">
        <w:t>ного пакета важнейших социальных гарантий (в денежном выражении и в нат</w:t>
      </w:r>
      <w:r w:rsidRPr="008C29B3">
        <w:t>у</w:t>
      </w:r>
      <w:r w:rsidRPr="008C29B3">
        <w:t xml:space="preserve">ре) играет, как считается, важнейшую роль в </w:t>
      </w:r>
      <w:r>
        <w:t xml:space="preserve">поощрении </w:t>
      </w:r>
      <w:r w:rsidRPr="008C29B3">
        <w:t xml:space="preserve">гарантий </w:t>
      </w:r>
      <w:commentRangeStart w:id="3"/>
      <w:r>
        <w:t xml:space="preserve">основного </w:t>
      </w:r>
      <w:r w:rsidRPr="008C29B3">
        <w:t xml:space="preserve">дохода и доступа к медицинской помощи, а </w:t>
      </w:r>
      <w:r>
        <w:t xml:space="preserve">в </w:t>
      </w:r>
      <w:r w:rsidRPr="008C29B3">
        <w:t>также осуществлении ряда экон</w:t>
      </w:r>
      <w:r w:rsidRPr="008C29B3">
        <w:t>о</w:t>
      </w:r>
      <w:r w:rsidRPr="008C29B3">
        <w:t xml:space="preserve">мических и социальных прав наиболее обездоленных групп населения </w:t>
      </w:r>
      <w:commentRangeEnd w:id="3"/>
      <w:r w:rsidRPr="008C29B3">
        <w:commentReference w:id="3"/>
      </w:r>
      <w:r w:rsidRPr="008C29B3">
        <w:t>(см.</w:t>
      </w:r>
      <w:r>
        <w:rPr>
          <w:lang w:val="en-US"/>
        </w:rPr>
        <w:t> </w:t>
      </w:r>
      <w:r w:rsidRPr="008C29B3">
        <w:t>A/</w:t>
      </w:r>
      <w:proofErr w:type="spellStart"/>
      <w:r w:rsidRPr="008C29B3">
        <w:t>HRC</w:t>
      </w:r>
      <w:proofErr w:type="spellEnd"/>
      <w:r w:rsidRPr="008C29B3">
        <w:t>/28/35, пункт 2)</w:t>
      </w:r>
      <w:r>
        <w:t>.</w:t>
      </w:r>
    </w:p>
    <w:p w:rsidR="002E65C4" w:rsidRPr="008C29B3" w:rsidRDefault="002E65C4" w:rsidP="00C95E01">
      <w:pPr>
        <w:pStyle w:val="SingleTxtGR"/>
      </w:pPr>
      <w:r w:rsidRPr="008C29B3">
        <w:t xml:space="preserve">2. </w:t>
      </w:r>
      <w:r w:rsidRPr="002E65C4">
        <w:tab/>
      </w:r>
      <w:r w:rsidRPr="008C29B3">
        <w:t>В некоторых из своих заключительных замечаний по докладам об ос</w:t>
      </w:r>
      <w:r w:rsidRPr="008C29B3">
        <w:t>у</w:t>
      </w:r>
      <w:r w:rsidRPr="008C29B3">
        <w:t xml:space="preserve">ществлении права на социальное обеспечение государствами – участниками Международного пакта об экономических, социальных и культурных правах Комитет по экономическим, социальным и культурным правам рекомендует </w:t>
      </w:r>
      <w:r w:rsidRPr="008C29B3">
        <w:lastRenderedPageBreak/>
        <w:t>вводить минимальные уровни социальной защиты, гарантирующие законные права частных лиц, в качестве исходного элемента, который постепенно будет трансформироваться в универсальную и всеобъемлющую с</w:t>
      </w:r>
      <w:r w:rsidRPr="008C29B3">
        <w:t>и</w:t>
      </w:r>
      <w:r w:rsidRPr="008C29B3">
        <w:t>стему социального обеспечения в полном соответствии с требованиями статьи 9 Пакта. В своем письме, датированн</w:t>
      </w:r>
      <w:r>
        <w:t>о</w:t>
      </w:r>
      <w:r w:rsidRPr="008C29B3">
        <w:t>м маем 2012 года, Председатель Комитета обратил вним</w:t>
      </w:r>
      <w:r w:rsidRPr="008C29B3">
        <w:t>а</w:t>
      </w:r>
      <w:r w:rsidRPr="008C29B3">
        <w:t xml:space="preserve">ние </w:t>
      </w:r>
      <w:r>
        <w:t xml:space="preserve">государств − участников </w:t>
      </w:r>
      <w:r w:rsidRPr="008C29B3">
        <w:t>Пакт</w:t>
      </w:r>
      <w:r w:rsidR="00C95E01">
        <w:t>а</w:t>
      </w:r>
      <w:r w:rsidRPr="008C29B3">
        <w:t xml:space="preserve"> на то, что в любых предложениях об изм</w:t>
      </w:r>
      <w:r w:rsidRPr="008C29B3">
        <w:t>е</w:t>
      </w:r>
      <w:r w:rsidRPr="008C29B3">
        <w:t>нении или корректировке политики</w:t>
      </w:r>
      <w:r>
        <w:t xml:space="preserve"> </w:t>
      </w:r>
      <w:r w:rsidRPr="008C29B3">
        <w:t xml:space="preserve">с целью преодоления </w:t>
      </w:r>
      <w:r>
        <w:t xml:space="preserve">негативных </w:t>
      </w:r>
      <w:r w:rsidRPr="008C29B3">
        <w:t>после</w:t>
      </w:r>
      <w:r w:rsidRPr="008C29B3">
        <w:t>д</w:t>
      </w:r>
      <w:r w:rsidRPr="008C29B3">
        <w:t>ств</w:t>
      </w:r>
      <w:r>
        <w:t>и</w:t>
      </w:r>
      <w:r w:rsidRPr="008C29B3">
        <w:t>й мер жесткой экономии для пользования гарантируемыми Пактом правами</w:t>
      </w:r>
      <w:r w:rsidRPr="008C29B3" w:rsidDel="00C66BD5">
        <w:t xml:space="preserve"> </w:t>
      </w:r>
      <w:r w:rsidRPr="008C29B3">
        <w:t>должен быть определен минимальный базовый объем прав или минимальный уровень социальной защиты, установленный Международной организацией труда (МОТ), и должна гарантироваться постоянная защита такого базового объема прав.</w:t>
      </w:r>
    </w:p>
    <w:p w:rsidR="002E65C4" w:rsidRPr="008C29B3" w:rsidRDefault="002E65C4" w:rsidP="002E65C4">
      <w:pPr>
        <w:pStyle w:val="SingleTxtGR"/>
      </w:pPr>
      <w:r w:rsidRPr="008C29B3">
        <w:t xml:space="preserve">3. </w:t>
      </w:r>
      <w:r>
        <w:tab/>
      </w:r>
      <w:r w:rsidRPr="008C29B3">
        <w:t>Кроме того, одним из контрольных показателей цели 1, предложенной в составе целей в области устойчивого развития на период после 2015 года, явл</w:t>
      </w:r>
      <w:r w:rsidRPr="008C29B3">
        <w:t>я</w:t>
      </w:r>
      <w:r w:rsidRPr="008C29B3">
        <w:t xml:space="preserve">ется внедрение </w:t>
      </w:r>
      <w:r>
        <w:t xml:space="preserve">на национальном уровне </w:t>
      </w:r>
      <w:r w:rsidRPr="008C29B3">
        <w:t>соответствующих систем и мер соц</w:t>
      </w:r>
      <w:r w:rsidRPr="008C29B3">
        <w:t>и</w:t>
      </w:r>
      <w:r w:rsidRPr="008C29B3">
        <w:t xml:space="preserve">альной защиты для всех, в том числе минимальных уровней (см. A/68/970 и </w:t>
      </w:r>
      <w:proofErr w:type="spellStart"/>
      <w:r w:rsidRPr="008C29B3">
        <w:rPr>
          <w:lang w:val="en-US"/>
        </w:rPr>
        <w:t>Corr</w:t>
      </w:r>
      <w:proofErr w:type="spellEnd"/>
      <w:r w:rsidRPr="008C29B3">
        <w:t>. 1).</w:t>
      </w:r>
    </w:p>
    <w:p w:rsidR="002E65C4" w:rsidRPr="008C29B3" w:rsidRDefault="002E65C4" w:rsidP="002E65C4">
      <w:pPr>
        <w:pStyle w:val="H1GR"/>
      </w:pPr>
      <w:r>
        <w:tab/>
      </w:r>
      <w:r>
        <w:tab/>
      </w:r>
      <w:r w:rsidRPr="008C29B3">
        <w:t>Цель</w:t>
      </w:r>
    </w:p>
    <w:p w:rsidR="002E65C4" w:rsidRPr="008C29B3" w:rsidRDefault="002E65C4" w:rsidP="002E65C4">
      <w:pPr>
        <w:pStyle w:val="SingleTxtGR"/>
      </w:pPr>
      <w:r w:rsidRPr="008C29B3">
        <w:t xml:space="preserve">4. </w:t>
      </w:r>
      <w:r>
        <w:tab/>
      </w:r>
      <w:r w:rsidRPr="008C29B3">
        <w:t xml:space="preserve">В развитие своего призыва к государствам </w:t>
      </w:r>
      <w:r>
        <w:t xml:space="preserve">четко увязывать </w:t>
      </w:r>
      <w:r w:rsidRPr="008C29B3">
        <w:t>цели в обл</w:t>
      </w:r>
      <w:r w:rsidRPr="008C29B3">
        <w:t>а</w:t>
      </w:r>
      <w:r w:rsidRPr="008C29B3">
        <w:t>сти устойчивого развития, а также показатели и контрольные орие</w:t>
      </w:r>
      <w:r w:rsidRPr="008C29B3">
        <w:t>н</w:t>
      </w:r>
      <w:r w:rsidRPr="008C29B3">
        <w:t xml:space="preserve">тиры для их достижения с принципами и стандартами в области прав человека, включая свободу от дискриминации, равенство мужчин и женщин, участие и </w:t>
      </w:r>
      <w:r>
        <w:t>интегр</w:t>
      </w:r>
      <w:r>
        <w:t>а</w:t>
      </w:r>
      <w:r>
        <w:t>ция</w:t>
      </w:r>
      <w:r w:rsidRPr="008C29B3">
        <w:t xml:space="preserve">, а также </w:t>
      </w:r>
      <w:proofErr w:type="spellStart"/>
      <w:r w:rsidRPr="008C29B3">
        <w:t>транспарентность</w:t>
      </w:r>
      <w:proofErr w:type="spellEnd"/>
      <w:r w:rsidRPr="008C29B3">
        <w:t xml:space="preserve"> и подотчетность</w:t>
      </w:r>
      <w:r>
        <w:rPr>
          <w:rStyle w:val="ab"/>
        </w:rPr>
        <w:footnoteReference w:id="3"/>
      </w:r>
      <w:r w:rsidRPr="008C29B3">
        <w:t xml:space="preserve">, Комитет настоящим вновь подтверждает, что его Замечание общего порядка </w:t>
      </w:r>
      <w:r>
        <w:t>№ </w:t>
      </w:r>
      <w:r w:rsidRPr="008C29B3">
        <w:t xml:space="preserve">19 о праве на социальное обеспечение и Рекомендация МОТ </w:t>
      </w:r>
      <w:r>
        <w:t>№ </w:t>
      </w:r>
      <w:r w:rsidRPr="008C29B3">
        <w:t>202 о минимальных уровнях социальной защиты носят взаимодополняющий хара</w:t>
      </w:r>
      <w:r w:rsidRPr="008C29B3">
        <w:t>к</w:t>
      </w:r>
      <w:r w:rsidRPr="008C29B3">
        <w:t>тер.</w:t>
      </w:r>
    </w:p>
    <w:p w:rsidR="002E65C4" w:rsidRPr="008C29B3" w:rsidRDefault="002E65C4" w:rsidP="002E65C4">
      <w:pPr>
        <w:pStyle w:val="SingleTxtGR"/>
      </w:pPr>
      <w:r w:rsidRPr="008C29B3">
        <w:t xml:space="preserve">5. </w:t>
      </w:r>
      <w:r>
        <w:tab/>
      </w:r>
      <w:r w:rsidRPr="008C29B3">
        <w:t>В определении права на социальное обеспечение, содержащемся в Зам</w:t>
      </w:r>
      <w:r w:rsidRPr="008C29B3">
        <w:t>е</w:t>
      </w:r>
      <w:r w:rsidRPr="008C29B3">
        <w:t xml:space="preserve">чании общего порядка </w:t>
      </w:r>
      <w:r>
        <w:t>№ </w:t>
      </w:r>
      <w:r w:rsidRPr="008C29B3">
        <w:t>19, упоминаются три основных элемента:</w:t>
      </w:r>
    </w:p>
    <w:p w:rsidR="002E65C4" w:rsidRPr="008C29B3" w:rsidRDefault="002E65C4" w:rsidP="002E65C4">
      <w:pPr>
        <w:pStyle w:val="SingleTxtGR"/>
      </w:pPr>
      <w:r>
        <w:tab/>
      </w:r>
      <w:r w:rsidRPr="008C29B3">
        <w:t xml:space="preserve">a) </w:t>
      </w:r>
      <w:r>
        <w:tab/>
      </w:r>
      <w:r w:rsidRPr="008C29B3">
        <w:t>концепция социального обеспечения как одного из прав человека, а</w:t>
      </w:r>
      <w:r>
        <w:t> </w:t>
      </w:r>
      <w:r w:rsidRPr="008C29B3">
        <w:t xml:space="preserve">также как </w:t>
      </w:r>
      <w:r>
        <w:t xml:space="preserve">экономической и </w:t>
      </w:r>
      <w:r w:rsidRPr="008C29B3">
        <w:t>социальной необходимости для целей развития</w:t>
      </w:r>
      <w:r>
        <w:t xml:space="preserve"> и</w:t>
      </w:r>
      <w:r w:rsidRPr="008C29B3">
        <w:t xml:space="preserve"> прогресса;</w:t>
      </w:r>
    </w:p>
    <w:p w:rsidR="002E65C4" w:rsidRPr="008C29B3" w:rsidRDefault="002E65C4" w:rsidP="002E65C4">
      <w:pPr>
        <w:pStyle w:val="SingleTxtGR"/>
      </w:pPr>
      <w:r>
        <w:tab/>
      </w:r>
      <w:r w:rsidRPr="008C29B3">
        <w:t xml:space="preserve">b) </w:t>
      </w:r>
      <w:r>
        <w:tab/>
      </w:r>
      <w:r w:rsidRPr="008C29B3">
        <w:t xml:space="preserve">подтверждение </w:t>
      </w:r>
      <w:proofErr w:type="spellStart"/>
      <w:r w:rsidRPr="008C29B3">
        <w:t>перераспределительного</w:t>
      </w:r>
      <w:proofErr w:type="spellEnd"/>
      <w:r w:rsidRPr="008C29B3">
        <w:t xml:space="preserve"> характера социального обеспечения и его роли в содействии социальной интеграции;</w:t>
      </w:r>
    </w:p>
    <w:p w:rsidR="002E65C4" w:rsidRPr="008C29B3" w:rsidRDefault="002E65C4" w:rsidP="002E65C4">
      <w:pPr>
        <w:pStyle w:val="SingleTxtGR"/>
      </w:pPr>
      <w:r>
        <w:tab/>
      </w:r>
      <w:r w:rsidRPr="008C29B3">
        <w:t xml:space="preserve">c) </w:t>
      </w:r>
      <w:r>
        <w:tab/>
      </w:r>
      <w:r w:rsidRPr="008C29B3">
        <w:t>общая и основная ответственность государств за осуществление права на с</w:t>
      </w:r>
      <w:r w:rsidRPr="008C29B3">
        <w:t>о</w:t>
      </w:r>
      <w:r w:rsidRPr="008C29B3">
        <w:t>циальное обеспечение.</w:t>
      </w:r>
    </w:p>
    <w:p w:rsidR="002E65C4" w:rsidRPr="008C29B3" w:rsidRDefault="002E65C4" w:rsidP="00C95E01">
      <w:pPr>
        <w:pStyle w:val="SingleTxtGR"/>
      </w:pPr>
      <w:r w:rsidRPr="008C29B3">
        <w:t xml:space="preserve">6. </w:t>
      </w:r>
      <w:r>
        <w:tab/>
      </w:r>
      <w:r w:rsidRPr="008C29B3">
        <w:t>Эти элементы являются неотъемлемой частью определенного на наци</w:t>
      </w:r>
      <w:r w:rsidRPr="008C29B3">
        <w:t>о</w:t>
      </w:r>
      <w:r w:rsidRPr="008C29B3">
        <w:t>нальной основе пакета основных гарантий социального обеспечения на мин</w:t>
      </w:r>
      <w:r w:rsidRPr="008C29B3">
        <w:t>и</w:t>
      </w:r>
      <w:r w:rsidRPr="008C29B3">
        <w:t>мальном уровне социальной защиты, направленного на обеспечение человеч</w:t>
      </w:r>
      <w:r w:rsidRPr="008C29B3">
        <w:t>е</w:t>
      </w:r>
      <w:r w:rsidRPr="008C29B3">
        <w:t xml:space="preserve">ского достоинства, а также </w:t>
      </w:r>
      <w:r>
        <w:t xml:space="preserve">на </w:t>
      </w:r>
      <w:r w:rsidRPr="008C29B3">
        <w:t>предотвращение и смягчение остроты пробле</w:t>
      </w:r>
      <w:r>
        <w:t>м</w:t>
      </w:r>
      <w:r w:rsidRPr="008C29B3">
        <w:t xml:space="preserve"> нищеты, уязвимости и социальной изоляции. Помимо этого, элемент мин</w:t>
      </w:r>
      <w:r w:rsidRPr="008C29B3">
        <w:t>и</w:t>
      </w:r>
      <w:r w:rsidRPr="008C29B3">
        <w:t xml:space="preserve">мальных уровней социальной защиты для обеспечения наличия, непрерывного предоставления и доступности </w:t>
      </w:r>
      <w:r w:rsidR="00C95E01" w:rsidRPr="008C29B3">
        <w:t>таких</w:t>
      </w:r>
      <w:r w:rsidR="00C95E01" w:rsidRPr="008C29B3">
        <w:t xml:space="preserve"> </w:t>
      </w:r>
      <w:r w:rsidRPr="008C29B3">
        <w:t>государственных услуг, как водоснабж</w:t>
      </w:r>
      <w:r w:rsidRPr="008C29B3">
        <w:t>е</w:t>
      </w:r>
      <w:r w:rsidRPr="008C29B3">
        <w:t>ние, санитария, здравоохранение, образование и ориентированная на и</w:t>
      </w:r>
      <w:r w:rsidRPr="008C29B3">
        <w:t>н</w:t>
      </w:r>
      <w:r w:rsidRPr="008C29B3">
        <w:t>тересы семьи социальная работа, опирается на несколько прав, закрепленных в Пакте.</w:t>
      </w:r>
    </w:p>
    <w:p w:rsidR="002E65C4" w:rsidRPr="008C29B3" w:rsidRDefault="002E65C4" w:rsidP="002E65C4">
      <w:pPr>
        <w:pStyle w:val="H1GR"/>
      </w:pPr>
      <w:r w:rsidRPr="008C29B3">
        <w:lastRenderedPageBreak/>
        <w:tab/>
      </w:r>
      <w:r w:rsidRPr="008C29B3">
        <w:tab/>
        <w:t>Основные обязательства</w:t>
      </w:r>
    </w:p>
    <w:p w:rsidR="002E65C4" w:rsidRPr="008C29B3" w:rsidRDefault="002E65C4" w:rsidP="002E65C4">
      <w:pPr>
        <w:pStyle w:val="SingleTxtGR"/>
      </w:pPr>
      <w:r w:rsidRPr="008C29B3">
        <w:t xml:space="preserve">7. </w:t>
      </w:r>
      <w:r>
        <w:tab/>
      </w:r>
      <w:r w:rsidRPr="008C29B3">
        <w:t>Для введения минимальных уровней социальной защиты необходим п</w:t>
      </w:r>
      <w:r w:rsidRPr="008C29B3">
        <w:t>а</w:t>
      </w:r>
      <w:r w:rsidRPr="008C29B3">
        <w:t>кет основных гарантий</w:t>
      </w:r>
      <w:r>
        <w:t xml:space="preserve"> социального обеспечения</w:t>
      </w:r>
      <w:r w:rsidRPr="008C29B3">
        <w:t>, которые позволили бы обе</w:t>
      </w:r>
      <w:r w:rsidRPr="008C29B3">
        <w:t>с</w:t>
      </w:r>
      <w:r w:rsidRPr="008C29B3">
        <w:t>печить всеобщий доступ к основным медицинским услугам, а также гарантир</w:t>
      </w:r>
      <w:r w:rsidRPr="008C29B3">
        <w:t>о</w:t>
      </w:r>
      <w:r w:rsidRPr="008C29B3">
        <w:t>ванный основной доход. Такие гарантии могут быть реализованы путем тран</w:t>
      </w:r>
      <w:r w:rsidRPr="008C29B3">
        <w:t>с</w:t>
      </w:r>
      <w:r w:rsidRPr="008C29B3">
        <w:t>фертов в денежной и натуральной форме, в том числе по линии пособий на д</w:t>
      </w:r>
      <w:r w:rsidRPr="008C29B3">
        <w:t>е</w:t>
      </w:r>
      <w:r w:rsidRPr="008C29B3">
        <w:t>тей, пособий малоимущим в сочетании с гарантиями занятости для бедных сл</w:t>
      </w:r>
      <w:r w:rsidRPr="008C29B3">
        <w:t>о</w:t>
      </w:r>
      <w:r w:rsidRPr="008C29B3">
        <w:t>ев населения трудоспособного возраста</w:t>
      </w:r>
      <w:r>
        <w:t>,</w:t>
      </w:r>
      <w:r w:rsidRPr="008C29B3">
        <w:t xml:space="preserve"> финансируемых за счет налогов, о</w:t>
      </w:r>
      <w:r w:rsidRPr="008C29B3">
        <w:t>б</w:t>
      </w:r>
      <w:r w:rsidRPr="008C29B3">
        <w:t>щих пенсий по старости и пособий для инвалидов и лиц, потерявших основн</w:t>
      </w:r>
      <w:r w:rsidRPr="008C29B3">
        <w:t>о</w:t>
      </w:r>
      <w:r w:rsidRPr="008C29B3">
        <w:t>го кормильца в семье.</w:t>
      </w:r>
    </w:p>
    <w:p w:rsidR="002E65C4" w:rsidRPr="008C29B3" w:rsidRDefault="002E65C4" w:rsidP="002E65C4">
      <w:pPr>
        <w:pStyle w:val="SingleTxtGR"/>
        <w:rPr>
          <w:bCs/>
        </w:rPr>
      </w:pPr>
      <w:r w:rsidRPr="008C29B3">
        <w:rPr>
          <w:bCs/>
        </w:rPr>
        <w:t xml:space="preserve">8. </w:t>
      </w:r>
      <w:r>
        <w:rPr>
          <w:bCs/>
        </w:rPr>
        <w:tab/>
      </w:r>
      <w:r w:rsidRPr="008C29B3">
        <w:t xml:space="preserve">В соответствии с Замечанием общего порядка </w:t>
      </w:r>
      <w:r>
        <w:t>№ </w:t>
      </w:r>
      <w:r w:rsidRPr="008C29B3">
        <w:t>19 эти гарантии соста</w:t>
      </w:r>
      <w:r w:rsidRPr="008C29B3">
        <w:t>в</w:t>
      </w:r>
      <w:r w:rsidRPr="008C29B3">
        <w:t>ляют основное обязательство государств по гарантированию доступа к соц</w:t>
      </w:r>
      <w:r w:rsidRPr="008C29B3">
        <w:t>и</w:t>
      </w:r>
      <w:r w:rsidRPr="008C29B3">
        <w:t>альному обеспечению путем предоставления, вместе с надлежащим доступом к основным услугам, минимального уровня пособий для всех лиц и семей, позв</w:t>
      </w:r>
      <w:r w:rsidRPr="008C29B3">
        <w:t>о</w:t>
      </w:r>
      <w:r w:rsidRPr="008C29B3">
        <w:t>ляющего им пользоваться хотя бы основными медицинскими услугами, иметь элементарный кров и жилье, водоснабжение и санитарные условия, продукты питания и самое элементарное образование. Использование слова "всех" отр</w:t>
      </w:r>
      <w:r w:rsidRPr="008C29B3">
        <w:t>а</w:t>
      </w:r>
      <w:r w:rsidRPr="008C29B3">
        <w:t>жает принцип универсальности прав человека и тот факт, что важна каждая личность. Аналогичным образом, национальные минимальные уровни соц</w:t>
      </w:r>
      <w:r w:rsidRPr="008C29B3">
        <w:t>и</w:t>
      </w:r>
      <w:r w:rsidRPr="008C29B3">
        <w:t>альной защиты направлены на обеспечение гарантий дохода и доступа к осно</w:t>
      </w:r>
      <w:r w:rsidRPr="008C29B3">
        <w:t>в</w:t>
      </w:r>
      <w:r w:rsidRPr="008C29B3">
        <w:t>ным услугам на протяжении всего жизненного цикла, причем особое внимание уделяется людям, находящимся в наиболее уязвимом и неблагоприятном пол</w:t>
      </w:r>
      <w:r w:rsidRPr="008C29B3">
        <w:t>о</w:t>
      </w:r>
      <w:r w:rsidRPr="008C29B3">
        <w:t>жении, в том числе детям, пожилым людям, инвалидам, работникам нефо</w:t>
      </w:r>
      <w:r w:rsidRPr="008C29B3">
        <w:t>р</w:t>
      </w:r>
      <w:r w:rsidRPr="008C29B3">
        <w:t xml:space="preserve">мального сектора и </w:t>
      </w:r>
      <w:proofErr w:type="spellStart"/>
      <w:r w:rsidRPr="008C29B3">
        <w:t>негражданам</w:t>
      </w:r>
      <w:proofErr w:type="spellEnd"/>
      <w:r w:rsidRPr="008C29B3">
        <w:t xml:space="preserve"> (см. A/</w:t>
      </w:r>
      <w:proofErr w:type="spellStart"/>
      <w:r w:rsidRPr="008C29B3">
        <w:t>HRC</w:t>
      </w:r>
      <w:proofErr w:type="spellEnd"/>
      <w:r w:rsidRPr="008C29B3">
        <w:t>/28/35, пункты 37</w:t>
      </w:r>
      <w:r>
        <w:rPr>
          <w:lang w:val="en-US"/>
        </w:rPr>
        <w:t>−</w:t>
      </w:r>
      <w:r w:rsidRPr="008C29B3">
        <w:t>53).</w:t>
      </w:r>
    </w:p>
    <w:p w:rsidR="002E65C4" w:rsidRPr="008C29B3" w:rsidRDefault="002E65C4" w:rsidP="002E65C4">
      <w:pPr>
        <w:pStyle w:val="H1GR"/>
      </w:pPr>
      <w:r w:rsidRPr="008C29B3">
        <w:tab/>
      </w:r>
      <w:r w:rsidRPr="008C29B3">
        <w:tab/>
        <w:t>Женщины</w:t>
      </w:r>
    </w:p>
    <w:p w:rsidR="002E65C4" w:rsidRPr="008C29B3" w:rsidRDefault="002E65C4" w:rsidP="002E65C4">
      <w:pPr>
        <w:pStyle w:val="SingleTxtGR"/>
      </w:pPr>
      <w:r w:rsidRPr="008C29B3">
        <w:t>9.</w:t>
      </w:r>
      <w:r w:rsidRPr="008C29B3">
        <w:tab/>
        <w:t xml:space="preserve">Женщины зачастую не имеют права на получение социальных пособий и пенсий </w:t>
      </w:r>
      <w:r>
        <w:t>по причине того</w:t>
      </w:r>
      <w:r w:rsidRPr="008C29B3">
        <w:t>, что они либо заняты в неформальном секторе экон</w:t>
      </w:r>
      <w:r w:rsidRPr="008C29B3">
        <w:t>о</w:t>
      </w:r>
      <w:r w:rsidRPr="008C29B3">
        <w:t xml:space="preserve">мики, либо </w:t>
      </w:r>
      <w:r>
        <w:t xml:space="preserve">им труднее </w:t>
      </w:r>
      <w:r w:rsidRPr="008C29B3">
        <w:t>удовлетворить критери</w:t>
      </w:r>
      <w:r>
        <w:t>и</w:t>
      </w:r>
      <w:r w:rsidRPr="008C29B3">
        <w:t xml:space="preserve"> права на пособие, либо просто их труд не оплачивается и не рассматривается как экономический вклад в жизнь </w:t>
      </w:r>
      <w:r>
        <w:t xml:space="preserve">общины </w:t>
      </w:r>
      <w:r w:rsidRPr="008C29B3">
        <w:t xml:space="preserve"> и общества в целом. Еще одним препятствием является то обстоятел</w:t>
      </w:r>
      <w:r w:rsidRPr="008C29B3">
        <w:t>ь</w:t>
      </w:r>
      <w:r w:rsidRPr="008C29B3">
        <w:t>ство, что н</w:t>
      </w:r>
      <w:r w:rsidRPr="008C29B3">
        <w:t>е</w:t>
      </w:r>
      <w:r w:rsidRPr="008C29B3">
        <w:t>редко женщину рассматривают в первую очередь как иждивенца ее партнера-мужчины, а не как лицо, обладающее отдельными правами. В этой связи Комитет обращает особое внимание на то, что ряд основных гарантий, включенных в национальные минимальные уровни социальной защиты, таки</w:t>
      </w:r>
      <w:r>
        <w:t>х</w:t>
      </w:r>
      <w:r w:rsidRPr="008C29B3">
        <w:t xml:space="preserve"> как охрана здоровья матери, пособия и пенсии по уходу за детьми</w:t>
      </w:r>
      <w:r>
        <w:t xml:space="preserve"> и</w:t>
      </w:r>
      <w:r w:rsidRPr="008C29B3">
        <w:t xml:space="preserve"> по бер</w:t>
      </w:r>
      <w:r w:rsidRPr="008C29B3">
        <w:t>е</w:t>
      </w:r>
      <w:r w:rsidRPr="008C29B3">
        <w:t xml:space="preserve">менности и родам, вносят свой вклад в создание системы </w:t>
      </w:r>
      <w:r>
        <w:t xml:space="preserve">универсальных </w:t>
      </w:r>
      <w:r w:rsidRPr="008C29B3">
        <w:t>пос</w:t>
      </w:r>
      <w:r w:rsidRPr="008C29B3">
        <w:t>о</w:t>
      </w:r>
      <w:r w:rsidRPr="008C29B3">
        <w:t>бий. Такие пособия уменьшают гендерное неравенство еще и за счет облегч</w:t>
      </w:r>
      <w:r w:rsidRPr="008C29B3">
        <w:t>е</w:t>
      </w:r>
      <w:r w:rsidRPr="008C29B3">
        <w:t xml:space="preserve">ния бремени, ложащегося на женщин, которые по-прежнему выполняют </w:t>
      </w:r>
      <w:r>
        <w:t>непр</w:t>
      </w:r>
      <w:r>
        <w:t>о</w:t>
      </w:r>
      <w:r>
        <w:t xml:space="preserve">порционально </w:t>
      </w:r>
      <w:r w:rsidRPr="008C29B3">
        <w:t xml:space="preserve">большую часть работы по </w:t>
      </w:r>
      <w:r>
        <w:t>хозяйству</w:t>
      </w:r>
      <w:r w:rsidRPr="008C29B3">
        <w:t>.</w:t>
      </w:r>
    </w:p>
    <w:p w:rsidR="002E65C4" w:rsidRPr="008C29B3" w:rsidRDefault="002E65C4" w:rsidP="002E65C4">
      <w:pPr>
        <w:pStyle w:val="H1GR"/>
      </w:pPr>
      <w:r w:rsidRPr="008C29B3">
        <w:tab/>
      </w:r>
      <w:r w:rsidRPr="008C29B3">
        <w:tab/>
        <w:t>Постепенная реализация</w:t>
      </w:r>
    </w:p>
    <w:p w:rsidR="002E65C4" w:rsidRPr="008C29B3" w:rsidRDefault="002E65C4" w:rsidP="00C95E01">
      <w:pPr>
        <w:pStyle w:val="SingleTxtGR"/>
      </w:pPr>
      <w:r w:rsidRPr="008C29B3">
        <w:t>10.</w:t>
      </w:r>
      <w:r w:rsidRPr="008C29B3">
        <w:tab/>
      </w:r>
      <w:r>
        <w:t xml:space="preserve">Обращая </w:t>
      </w:r>
      <w:r w:rsidRPr="008C29B3">
        <w:t xml:space="preserve">внимание </w:t>
      </w:r>
      <w:r>
        <w:t xml:space="preserve">на то, что концепция </w:t>
      </w:r>
      <w:r w:rsidRPr="008C29B3">
        <w:t>минимального уровня социал</w:t>
      </w:r>
      <w:r w:rsidRPr="008C29B3">
        <w:t>ь</w:t>
      </w:r>
      <w:r w:rsidRPr="008C29B3">
        <w:t xml:space="preserve">ной защиты </w:t>
      </w:r>
      <w:r>
        <w:t xml:space="preserve">является одним из основополагающих </w:t>
      </w:r>
      <w:r w:rsidRPr="008C29B3">
        <w:t>обязательств, при отсу</w:t>
      </w:r>
      <w:r w:rsidRPr="008C29B3">
        <w:t>т</w:t>
      </w:r>
      <w:r w:rsidRPr="008C29B3">
        <w:t>ствии которого экономические и социальные права, включая право на социал</w:t>
      </w:r>
      <w:r w:rsidRPr="008C29B3">
        <w:t>ь</w:t>
      </w:r>
      <w:r w:rsidRPr="008C29B3">
        <w:t xml:space="preserve">ное обеспечение, теряют свою значимость, Комитет напоминает участвующим в Пакте государствам об их обязательстве </w:t>
      </w:r>
      <w:commentRangeStart w:id="4"/>
      <w:r w:rsidRPr="008C29B3">
        <w:t>постепенно реализовывать</w:t>
      </w:r>
      <w:commentRangeEnd w:id="4"/>
      <w:r w:rsidRPr="008C29B3">
        <w:commentReference w:id="4"/>
      </w:r>
      <w:r w:rsidRPr="008C29B3">
        <w:t xml:space="preserve"> право на социальное обеспечение, как указано в </w:t>
      </w:r>
      <w:r w:rsidR="00C95E01" w:rsidRPr="008C29B3">
        <w:t xml:space="preserve">Замечании </w:t>
      </w:r>
      <w:r w:rsidRPr="008C29B3">
        <w:t xml:space="preserve">общего порядка </w:t>
      </w:r>
      <w:r>
        <w:t>№ </w:t>
      </w:r>
      <w:r w:rsidRPr="008C29B3">
        <w:t xml:space="preserve">19. Это </w:t>
      </w:r>
      <w:r w:rsidRPr="008C29B3">
        <w:lastRenderedPageBreak/>
        <w:t xml:space="preserve">также отражено в </w:t>
      </w:r>
      <w:r w:rsidR="00C95E01" w:rsidRPr="008C29B3">
        <w:t xml:space="preserve">Рекомендации </w:t>
      </w:r>
      <w:r w:rsidRPr="008C29B3">
        <w:t xml:space="preserve">МОТ </w:t>
      </w:r>
      <w:r>
        <w:t>№ </w:t>
      </w:r>
      <w:r w:rsidRPr="008C29B3">
        <w:t>202, в которой определены стратегии расширения социального обеспечения, направленные на то, чтобы охватить с</w:t>
      </w:r>
      <w:r w:rsidRPr="008C29B3">
        <w:t>о</w:t>
      </w:r>
      <w:r w:rsidRPr="008C29B3">
        <w:t>циальной защитой наиболее высокого уровня как можно больше людей. На д</w:t>
      </w:r>
      <w:r w:rsidRPr="008C29B3">
        <w:t>е</w:t>
      </w:r>
      <w:r w:rsidRPr="008C29B3">
        <w:t>ле минимальные уровни социальной защиты, применяемые в качестве низшего порога, а не верхнего предела, а также при условии их определения и практич</w:t>
      </w:r>
      <w:r w:rsidRPr="008C29B3">
        <w:t>е</w:t>
      </w:r>
      <w:r w:rsidRPr="008C29B3">
        <w:t>ской реализации в соответствии со стандартами и принципами в области прав человека, обладают мощным потенциалом, позволяющим содействовать ос</w:t>
      </w:r>
      <w:r w:rsidRPr="008C29B3">
        <w:t>у</w:t>
      </w:r>
      <w:r w:rsidRPr="008C29B3">
        <w:t>ществлению ряда эк</w:t>
      </w:r>
      <w:r w:rsidRPr="008C29B3">
        <w:t>о</w:t>
      </w:r>
      <w:r w:rsidRPr="008C29B3">
        <w:t>номических и социальных прав.</w:t>
      </w:r>
    </w:p>
    <w:p w:rsidR="002E65C4" w:rsidRPr="008C29B3" w:rsidRDefault="002E65C4" w:rsidP="00C95E01">
      <w:pPr>
        <w:pStyle w:val="SingleTxtGR"/>
      </w:pPr>
      <w:r w:rsidRPr="008C29B3">
        <w:t xml:space="preserve">11. </w:t>
      </w:r>
      <w:r>
        <w:tab/>
      </w:r>
      <w:r w:rsidRPr="008C29B3">
        <w:t xml:space="preserve">Комитет приветствует тот факт, что благодаря целому ряду программ и мер минимальные уровни социальной защиты постепенно вводятся в странах, находящихся на разных уровнях экономического и социального развития, как это изложено в </w:t>
      </w:r>
      <w:commentRangeStart w:id="5"/>
      <w:r w:rsidRPr="00C95E01">
        <w:rPr>
          <w:i/>
          <w:iCs/>
        </w:rPr>
        <w:t>Докладе МОТ о социальной защите в мире</w:t>
      </w:r>
      <w:r w:rsidR="00C95E01">
        <w:rPr>
          <w:i/>
          <w:iCs/>
        </w:rPr>
        <w:t>,</w:t>
      </w:r>
      <w:r w:rsidRPr="00C95E01">
        <w:rPr>
          <w:i/>
          <w:iCs/>
        </w:rPr>
        <w:t xml:space="preserve"> 2014</w:t>
      </w:r>
      <w:r w:rsidR="00C95E01" w:rsidRPr="00C95E01">
        <w:rPr>
          <w:i/>
          <w:iCs/>
        </w:rPr>
        <w:t>−20</w:t>
      </w:r>
      <w:r w:rsidRPr="00C95E01">
        <w:rPr>
          <w:i/>
          <w:iCs/>
        </w:rPr>
        <w:t>15</w:t>
      </w:r>
      <w:commentRangeEnd w:id="5"/>
      <w:r w:rsidR="00C95E01">
        <w:rPr>
          <w:i/>
          <w:iCs/>
        </w:rPr>
        <w:t xml:space="preserve"> годы</w:t>
      </w:r>
      <w:r w:rsidRPr="00C95E01">
        <w:rPr>
          <w:i/>
          <w:iCs/>
        </w:rPr>
        <w:commentReference w:id="5"/>
      </w:r>
      <w:r w:rsidRPr="008C29B3">
        <w:t>.</w:t>
      </w:r>
    </w:p>
    <w:p w:rsidR="002E65C4" w:rsidRPr="008C29B3" w:rsidRDefault="002E65C4" w:rsidP="002E65C4">
      <w:pPr>
        <w:pStyle w:val="SingleTxtGR"/>
      </w:pPr>
      <w:r w:rsidRPr="008C29B3">
        <w:t xml:space="preserve">12. </w:t>
      </w:r>
      <w:r>
        <w:tab/>
      </w:r>
      <w:r w:rsidRPr="008C29B3">
        <w:t>В некоторых странах с низким доходом и временными системами соц</w:t>
      </w:r>
      <w:r w:rsidRPr="008C29B3">
        <w:t>и</w:t>
      </w:r>
      <w:r w:rsidRPr="008C29B3">
        <w:t>альной защиты, перед которыми поставлены строго адресные цели и которые получают крайне мало средств, обсуждается вопрос о расширении охвата трансфертными выплатами в рамках системы социальной защиты и введени</w:t>
      </w:r>
      <w:r>
        <w:t>и</w:t>
      </w:r>
      <w:r w:rsidRPr="008C29B3">
        <w:t xml:space="preserve"> общенациональных минимальных уровней как части всеобщей системы соц</w:t>
      </w:r>
      <w:r w:rsidRPr="008C29B3">
        <w:t>и</w:t>
      </w:r>
      <w:r w:rsidRPr="008C29B3">
        <w:t xml:space="preserve">альной защиты. На настоящий момент более 20 развивающихся стран ввели всеобщее пенсионное обеспечение или близки к его введению; значительное число других таких стран осуществляют пилотные проекты по выплате </w:t>
      </w:r>
      <w:proofErr w:type="spellStart"/>
      <w:r w:rsidRPr="008C29B3">
        <w:t>ненак</w:t>
      </w:r>
      <w:r w:rsidRPr="008C29B3">
        <w:t>о</w:t>
      </w:r>
      <w:r w:rsidRPr="008C29B3">
        <w:t>пительных</w:t>
      </w:r>
      <w:proofErr w:type="spellEnd"/>
      <w:r w:rsidRPr="008C29B3">
        <w:t xml:space="preserve"> социальных пенсий по старости. Многие страны со средним уро</w:t>
      </w:r>
      <w:r w:rsidRPr="008C29B3">
        <w:t>в</w:t>
      </w:r>
      <w:r w:rsidRPr="008C29B3">
        <w:t>нем дохода последовательно расширяют свои системы социальной защиты, тем самым внося свой вклад в осуществление стратегий роста с опорой на внутре</w:t>
      </w:r>
      <w:r w:rsidRPr="008C29B3">
        <w:t>н</w:t>
      </w:r>
      <w:r w:rsidRPr="008C29B3">
        <w:t>ний спрос, которы</w:t>
      </w:r>
      <w:r>
        <w:t>е</w:t>
      </w:r>
      <w:r w:rsidRPr="008C29B3">
        <w:t>, в свою очередь, стимулиру</w:t>
      </w:r>
      <w:r>
        <w:t>ю</w:t>
      </w:r>
      <w:r w:rsidRPr="008C29B3">
        <w:t>т развитие.</w:t>
      </w:r>
    </w:p>
    <w:p w:rsidR="002E65C4" w:rsidRPr="008C29B3" w:rsidRDefault="002E65C4" w:rsidP="002E65C4">
      <w:pPr>
        <w:pStyle w:val="SingleTxtGR"/>
      </w:pPr>
      <w:r w:rsidRPr="008C29B3">
        <w:t xml:space="preserve">13. </w:t>
      </w:r>
      <w:r>
        <w:tab/>
      </w:r>
      <w:r w:rsidRPr="008C29B3">
        <w:t>Существуют различные варианты, позволяющие даже правительствам беднейших стран расширять возможности для маневра в бюджетной сфере, например путем перераспределения государственных расходов с учетом новой ориентации на социальные расходы, увеличени</w:t>
      </w:r>
      <w:r>
        <w:t>я</w:t>
      </w:r>
      <w:r w:rsidRPr="008C29B3">
        <w:t xml:space="preserve"> налоговых поступлений, уменьшени</w:t>
      </w:r>
      <w:r>
        <w:t>я</w:t>
      </w:r>
      <w:r w:rsidRPr="008C29B3">
        <w:t xml:space="preserve"> долга или затрат на обслуживание долга, адаптаци</w:t>
      </w:r>
      <w:r>
        <w:t>и</w:t>
      </w:r>
      <w:r w:rsidRPr="008C29B3">
        <w:t xml:space="preserve"> к макроэкон</w:t>
      </w:r>
      <w:r w:rsidRPr="008C29B3">
        <w:t>о</w:t>
      </w:r>
      <w:r w:rsidRPr="008C29B3">
        <w:t>мическим условиям, борьб</w:t>
      </w:r>
      <w:r>
        <w:t xml:space="preserve">ы </w:t>
      </w:r>
      <w:r w:rsidRPr="008C29B3">
        <w:t>с незаконными финансовыми потоками и увелич</w:t>
      </w:r>
      <w:r w:rsidRPr="008C29B3">
        <w:t>е</w:t>
      </w:r>
      <w:r w:rsidRPr="008C29B3">
        <w:t>ни</w:t>
      </w:r>
      <w:r>
        <w:t>я</w:t>
      </w:r>
      <w:r w:rsidRPr="008C29B3">
        <w:t xml:space="preserve"> финансовых поступлений в систему социального обеспечения. </w:t>
      </w:r>
      <w:r>
        <w:t>Не менее важное значение имеют факты, демонстрирующие</w:t>
      </w:r>
      <w:r w:rsidRPr="008C29B3">
        <w:t>, что в силу своих обяз</w:t>
      </w:r>
      <w:r w:rsidRPr="008C29B3">
        <w:t>а</w:t>
      </w:r>
      <w:r w:rsidRPr="008C29B3">
        <w:t xml:space="preserve">тельств в силу Пакта страны </w:t>
      </w:r>
      <w:r>
        <w:t xml:space="preserve">не могут не </w:t>
      </w:r>
      <w:r w:rsidRPr="008C29B3">
        <w:t>выделять достаточно ресурсов на с</w:t>
      </w:r>
      <w:r w:rsidRPr="008C29B3">
        <w:t>о</w:t>
      </w:r>
      <w:r w:rsidRPr="008C29B3">
        <w:t>циальную защиту, поскольку такие ассигнования способствуют осуществлению прав человека, а также экономическому и социальному разв</w:t>
      </w:r>
      <w:r w:rsidRPr="008C29B3">
        <w:t>и</w:t>
      </w:r>
      <w:r w:rsidRPr="008C29B3">
        <w:t>тию.</w:t>
      </w:r>
    </w:p>
    <w:p w:rsidR="002E65C4" w:rsidRPr="008C29B3" w:rsidRDefault="002E65C4" w:rsidP="002E65C4">
      <w:pPr>
        <w:pStyle w:val="SingleTxtGR"/>
      </w:pPr>
      <w:r w:rsidRPr="008C29B3">
        <w:t xml:space="preserve">14. </w:t>
      </w:r>
      <w:r>
        <w:tab/>
      </w:r>
      <w:r w:rsidRPr="008C29B3">
        <w:t xml:space="preserve">Комитет признает важность руководящих принципов, сформулированных в </w:t>
      </w:r>
      <w:r w:rsidR="00C95E01" w:rsidRPr="008C29B3">
        <w:t xml:space="preserve">Рекомендации </w:t>
      </w:r>
      <w:r w:rsidRPr="008C29B3">
        <w:t xml:space="preserve">МОТ </w:t>
      </w:r>
      <w:r>
        <w:t>№ </w:t>
      </w:r>
      <w:r w:rsidRPr="008C29B3">
        <w:t>202, а также подчеркивает, что в основе минимальных уровней социальной защиты должен лежать национальный консенсус, для д</w:t>
      </w:r>
      <w:r w:rsidRPr="008C29B3">
        <w:t>о</w:t>
      </w:r>
      <w:r w:rsidRPr="008C29B3">
        <w:t xml:space="preserve">стижения которого необходимо </w:t>
      </w:r>
      <w:r>
        <w:t xml:space="preserve">обеспечить </w:t>
      </w:r>
      <w:r w:rsidRPr="008C29B3">
        <w:t>участие в разработке, внедрении, контроле и оценке различных составляющих минимального уровня социальной защиты всех соответствующих заинтересованных сторон. Региональные и ме</w:t>
      </w:r>
      <w:r w:rsidRPr="008C29B3">
        <w:t>ж</w:t>
      </w:r>
      <w:r w:rsidRPr="008C29B3">
        <w:t xml:space="preserve">дународные организации, в том числе международные финансовые учреждения, также должны сыграть </w:t>
      </w:r>
      <w:r>
        <w:t xml:space="preserve">свою </w:t>
      </w:r>
      <w:r w:rsidRPr="008C29B3">
        <w:t>роль в обеспечении условий, необходимых для э</w:t>
      </w:r>
      <w:r w:rsidRPr="008C29B3">
        <w:t>ф</w:t>
      </w:r>
      <w:r w:rsidRPr="008C29B3">
        <w:t>фективного внедрения минимальных уровней социальной з</w:t>
      </w:r>
      <w:r w:rsidRPr="008C29B3">
        <w:t>а</w:t>
      </w:r>
      <w:r w:rsidRPr="008C29B3">
        <w:t>щиты.</w:t>
      </w:r>
    </w:p>
    <w:p w:rsidR="002E65C4" w:rsidRPr="008C29B3" w:rsidRDefault="002E65C4" w:rsidP="002E65C4">
      <w:pPr>
        <w:pStyle w:val="SingleTxtGR"/>
      </w:pPr>
      <w:r w:rsidRPr="008C29B3">
        <w:t xml:space="preserve">15. </w:t>
      </w:r>
      <w:r>
        <w:tab/>
      </w:r>
      <w:r w:rsidRPr="008C29B3">
        <w:t>Комитет вновь заявляет о том, что для целей выполнения обязательства по постепенному осуществлению прав, закрепленных в Пакте, необходимо в</w:t>
      </w:r>
      <w:r w:rsidRPr="008C29B3">
        <w:t>ы</w:t>
      </w:r>
      <w:r w:rsidRPr="008C29B3">
        <w:t>делять адекватные ресурсы на национальном уровне, а также по линии межд</w:t>
      </w:r>
      <w:r w:rsidRPr="008C29B3">
        <w:t>у</w:t>
      </w:r>
      <w:r w:rsidRPr="008C29B3">
        <w:t>народной помощи и сотрудничества. Создание глобального фонда социальной защиты, предложенное Специальным докладчиком по вопросу о праве на пит</w:t>
      </w:r>
      <w:r w:rsidRPr="008C29B3">
        <w:t>а</w:t>
      </w:r>
      <w:r w:rsidRPr="008C29B3">
        <w:lastRenderedPageBreak/>
        <w:t>ние и Специальным докладчиком по вопросу о крайней нищете и правам чел</w:t>
      </w:r>
      <w:r w:rsidRPr="008C29B3">
        <w:t>о</w:t>
      </w:r>
      <w:r w:rsidRPr="008C29B3">
        <w:t>века</w:t>
      </w:r>
      <w:r>
        <w:rPr>
          <w:rStyle w:val="ab"/>
        </w:rPr>
        <w:footnoteReference w:id="4"/>
      </w:r>
      <w:r w:rsidRPr="008C29B3">
        <w:t>, а также упоминание социальной защиты в ключевых рекомендациях, в</w:t>
      </w:r>
      <w:r w:rsidRPr="008C29B3">
        <w:t>ы</w:t>
      </w:r>
      <w:r w:rsidRPr="008C29B3">
        <w:t>несенных Группой видных деятелей высокого уровня по разработке повестки дня в области развития на период после 2015 года в ее докладе</w:t>
      </w:r>
      <w:commentRangeStart w:id="6"/>
      <w:r w:rsidRPr="008C29B3">
        <w:t xml:space="preserve"> "Новое глобал</w:t>
      </w:r>
      <w:r w:rsidRPr="008C29B3">
        <w:t>ь</w:t>
      </w:r>
      <w:r w:rsidRPr="008C29B3">
        <w:t>ное партнерство: искоренение бедности и преобразование экономик посре</w:t>
      </w:r>
      <w:r w:rsidRPr="008C29B3">
        <w:t>д</w:t>
      </w:r>
      <w:r w:rsidRPr="008C29B3">
        <w:t>ством устойчивого развития</w:t>
      </w:r>
      <w:commentRangeEnd w:id="6"/>
      <w:r w:rsidRPr="008C29B3">
        <w:commentReference w:id="6"/>
      </w:r>
      <w:r w:rsidRPr="008C29B3">
        <w:t>", являются важным шагом в правильном направл</w:t>
      </w:r>
      <w:r w:rsidRPr="008C29B3">
        <w:t>е</w:t>
      </w:r>
      <w:r w:rsidRPr="008C29B3">
        <w:t>нии и могут содействовать первоначальным инвестициям в устойчивые гос</w:t>
      </w:r>
      <w:r w:rsidRPr="008C29B3">
        <w:t>у</w:t>
      </w:r>
      <w:r w:rsidRPr="008C29B3">
        <w:t>дарстве</w:t>
      </w:r>
      <w:r w:rsidRPr="008C29B3">
        <w:t>н</w:t>
      </w:r>
      <w:r w:rsidRPr="008C29B3">
        <w:t>ные системы социальной защиты.</w:t>
      </w:r>
    </w:p>
    <w:p w:rsidR="002E65C4" w:rsidRPr="008C29B3" w:rsidRDefault="002E65C4" w:rsidP="00C95E01">
      <w:pPr>
        <w:pStyle w:val="SingleTxtGR"/>
      </w:pPr>
      <w:r w:rsidRPr="008C29B3">
        <w:t xml:space="preserve">16. </w:t>
      </w:r>
      <w:r>
        <w:tab/>
      </w:r>
      <w:r w:rsidRPr="008C29B3">
        <w:t>Комитет подтверждает, что, как заявил Специальный докладчик по в</w:t>
      </w:r>
      <w:r w:rsidRPr="008C29B3">
        <w:t>о</w:t>
      </w:r>
      <w:r w:rsidRPr="008C29B3">
        <w:t xml:space="preserve">просу о крайней нищете и правах человека, </w:t>
      </w:r>
      <w:commentRangeStart w:id="7"/>
      <w:r w:rsidRPr="008C29B3">
        <w:t>установление минимального уровня социальной защиты и осуществление тесно взаимосвязанных инициатив в ра</w:t>
      </w:r>
      <w:r w:rsidRPr="008C29B3">
        <w:t>м</w:t>
      </w:r>
      <w:r w:rsidRPr="008C29B3">
        <w:t>ках общей системы защиты прав человека</w:t>
      </w:r>
      <w:bookmarkStart w:id="8" w:name="_GoBack"/>
      <w:bookmarkEnd w:id="8"/>
      <w:r w:rsidRPr="008C29B3">
        <w:t xml:space="preserve"> должны стать одной из главных ц</w:t>
      </w:r>
      <w:r w:rsidRPr="008C29B3">
        <w:t>е</w:t>
      </w:r>
      <w:r w:rsidRPr="008C29B3">
        <w:t>лей для всех субъектов, действующих в сферах прав человека и развития (см.</w:t>
      </w:r>
      <w:r>
        <w:t> </w:t>
      </w:r>
      <w:r w:rsidRPr="008C29B3">
        <w:t>A/69/297, пункт 6).</w:t>
      </w:r>
      <w:commentRangeEnd w:id="7"/>
      <w:r w:rsidRPr="008C29B3">
        <w:commentReference w:id="7"/>
      </w:r>
    </w:p>
    <w:p w:rsidR="002E65C4" w:rsidRPr="002E65C4" w:rsidRDefault="002E65C4" w:rsidP="002E65C4">
      <w:pPr>
        <w:pStyle w:val="SingleTxtGR"/>
      </w:pPr>
      <w:r w:rsidRPr="008C29B3">
        <w:t>17.</w:t>
      </w:r>
      <w:r w:rsidRPr="008C29B3">
        <w:tab/>
        <w:t>Комитет призывает все государства укреплять в процессе разработки м</w:t>
      </w:r>
      <w:r w:rsidRPr="008C29B3">
        <w:t>и</w:t>
      </w:r>
      <w:r w:rsidRPr="008C29B3">
        <w:t>нимальных уровней социальной защиты принципы и стандарты в области прав человека, особенно принцип</w:t>
      </w:r>
      <w:r>
        <w:t>ы</w:t>
      </w:r>
      <w:r w:rsidRPr="008C29B3">
        <w:t xml:space="preserve"> и норм</w:t>
      </w:r>
      <w:r>
        <w:t xml:space="preserve">ы, касающиеся </w:t>
      </w:r>
      <w:proofErr w:type="spellStart"/>
      <w:r w:rsidRPr="008C29B3">
        <w:t>недискрим</w:t>
      </w:r>
      <w:r w:rsidRPr="008C29B3">
        <w:t>и</w:t>
      </w:r>
      <w:r w:rsidRPr="008C29B3">
        <w:t>нации</w:t>
      </w:r>
      <w:proofErr w:type="spellEnd"/>
      <w:r w:rsidRPr="008C29B3">
        <w:t>, участи</w:t>
      </w:r>
      <w:r>
        <w:t>я</w:t>
      </w:r>
      <w:r w:rsidRPr="008C29B3">
        <w:t xml:space="preserve"> и подотчетности, а также открыто признать право на социальное обеспечение, гарантировать законные права бенефициаров, которые тем самым </w:t>
      </w:r>
      <w:r>
        <w:t>переимен</w:t>
      </w:r>
      <w:r>
        <w:t>о</w:t>
      </w:r>
      <w:r>
        <w:t xml:space="preserve">вываются в обладателей </w:t>
      </w:r>
      <w:r w:rsidRPr="008C29B3">
        <w:t>прав. Он также призывает государства включать мин</w:t>
      </w:r>
      <w:r w:rsidRPr="008C29B3">
        <w:t>и</w:t>
      </w:r>
      <w:r w:rsidRPr="008C29B3">
        <w:t>мальные уровни социальной защиты в состав целей в области устойчивого ра</w:t>
      </w:r>
      <w:r w:rsidRPr="008C29B3">
        <w:t>з</w:t>
      </w:r>
      <w:r w:rsidRPr="008C29B3">
        <w:t>вития как одно из важных средств борьбы с нищетой и дискриминацией, а та</w:t>
      </w:r>
      <w:r w:rsidRPr="008C29B3">
        <w:t>к</w:t>
      </w:r>
      <w:r w:rsidRPr="008C29B3">
        <w:t>же обеспечения устойчивого развития в период после 2015 года</w:t>
      </w:r>
      <w:r>
        <w:t xml:space="preserve"> в целях полн</w:t>
      </w:r>
      <w:r>
        <w:t>о</w:t>
      </w:r>
      <w:r>
        <w:t xml:space="preserve">го осуществления </w:t>
      </w:r>
      <w:r w:rsidRPr="008C29B3">
        <w:t>прав, закрепленных в Пакте.</w:t>
      </w:r>
    </w:p>
    <w:p w:rsidR="002E65C4" w:rsidRPr="002E65C4" w:rsidRDefault="002E65C4" w:rsidP="002E65C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E65C4" w:rsidRPr="002E65C4" w:rsidSect="00A10348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mikhail.kuzmenko" w:date="2015-05-11T16:44:00Z" w:initials="">
    <w:p w:rsidR="002E65C4" w:rsidRPr="008C29B3" w:rsidRDefault="002E65C4" w:rsidP="002E65C4">
      <w:r w:rsidRPr="002F6E1B">
        <w:rPr>
          <w:lang w:val="es-ES"/>
        </w:rPr>
        <w:t>A</w:t>
      </w:r>
      <w:r w:rsidRPr="008C29B3">
        <w:t>/</w:t>
      </w:r>
      <w:proofErr w:type="spellStart"/>
      <w:r w:rsidRPr="002F6E1B">
        <w:rPr>
          <w:lang w:val="es-ES"/>
        </w:rPr>
        <w:t>HRC</w:t>
      </w:r>
      <w:proofErr w:type="spellEnd"/>
      <w:r w:rsidRPr="008C29B3">
        <w:t>/28/35</w:t>
      </w:r>
    </w:p>
  </w:comment>
  <w:comment w:id="3" w:author="mikhail.kuzmenko" w:date="2015-05-11T16:45:00Z" w:initials="">
    <w:p w:rsidR="002E65C4" w:rsidRPr="00527FC9" w:rsidRDefault="002E65C4" w:rsidP="002E65C4">
      <w:r w:rsidRPr="00527FC9">
        <w:t>Сверено</w:t>
      </w:r>
      <w:r>
        <w:t>. В ук</w:t>
      </w:r>
      <w:r>
        <w:t>а</w:t>
      </w:r>
      <w:r>
        <w:t>занном источнике дан перевод "</w:t>
      </w:r>
      <w:r w:rsidRPr="002F6E1B">
        <w:t xml:space="preserve"> дохода и доступа</w:t>
      </w:r>
      <w:r>
        <w:t>" , однако здесь "базовый" относится скорее к слову "доход".</w:t>
      </w:r>
    </w:p>
  </w:comment>
  <w:comment w:id="4" w:author="mikhail.kuzmenko" w:date="2015-05-11T16:46:00Z" w:initials="">
    <w:p w:rsidR="002E65C4" w:rsidRPr="008C29B3" w:rsidRDefault="002E65C4" w:rsidP="002E65C4">
      <w:r w:rsidRPr="002F6E1B">
        <w:rPr>
          <w:lang w:val="es-ES"/>
        </w:rPr>
        <w:t>E</w:t>
      </w:r>
      <w:r w:rsidRPr="008C29B3">
        <w:t>/</w:t>
      </w:r>
      <w:r w:rsidRPr="002F6E1B">
        <w:rPr>
          <w:lang w:val="es-ES"/>
        </w:rPr>
        <w:t>C</w:t>
      </w:r>
      <w:r w:rsidRPr="008C29B3">
        <w:t>.12/</w:t>
      </w:r>
      <w:proofErr w:type="spellStart"/>
      <w:r w:rsidRPr="002F6E1B">
        <w:rPr>
          <w:lang w:val="es-ES"/>
        </w:rPr>
        <w:t>GC</w:t>
      </w:r>
      <w:proofErr w:type="spellEnd"/>
      <w:r w:rsidRPr="008C29B3">
        <w:t>/19</w:t>
      </w:r>
    </w:p>
  </w:comment>
  <w:comment w:id="5" w:author="mikhail.kuzmenko" w:date="2015-05-11T16:46:00Z" w:initials="">
    <w:p w:rsidR="002E65C4" w:rsidRPr="008C29B3" w:rsidRDefault="002E65C4" w:rsidP="002E65C4">
      <w:r w:rsidRPr="002F6E1B">
        <w:rPr>
          <w:lang w:val="es-ES"/>
        </w:rPr>
        <w:t>http</w:t>
      </w:r>
      <w:r w:rsidRPr="008C29B3">
        <w:t>://</w:t>
      </w:r>
      <w:r w:rsidRPr="002F6E1B">
        <w:rPr>
          <w:lang w:val="es-ES"/>
        </w:rPr>
        <w:t>www</w:t>
      </w:r>
      <w:r w:rsidRPr="008C29B3">
        <w:t>.</w:t>
      </w:r>
      <w:proofErr w:type="spellStart"/>
      <w:r w:rsidRPr="002F6E1B">
        <w:rPr>
          <w:lang w:val="es-ES"/>
        </w:rPr>
        <w:t>ilo</w:t>
      </w:r>
      <w:proofErr w:type="spellEnd"/>
      <w:r w:rsidRPr="008C29B3">
        <w:t>.</w:t>
      </w:r>
      <w:proofErr w:type="spellStart"/>
      <w:r w:rsidRPr="002F6E1B">
        <w:rPr>
          <w:lang w:val="es-ES"/>
        </w:rPr>
        <w:t>org</w:t>
      </w:r>
      <w:proofErr w:type="spellEnd"/>
      <w:r w:rsidRPr="008C29B3">
        <w:t>/</w:t>
      </w:r>
      <w:r w:rsidRPr="002F6E1B">
        <w:rPr>
          <w:lang w:val="es-ES"/>
        </w:rPr>
        <w:t>global</w:t>
      </w:r>
      <w:r w:rsidRPr="008C29B3">
        <w:t>/</w:t>
      </w:r>
      <w:proofErr w:type="spellStart"/>
      <w:r w:rsidRPr="002F6E1B">
        <w:rPr>
          <w:lang w:val="es-ES"/>
        </w:rPr>
        <w:t>research</w:t>
      </w:r>
      <w:proofErr w:type="spellEnd"/>
      <w:r w:rsidRPr="008C29B3">
        <w:t>/</w:t>
      </w:r>
      <w:r w:rsidRPr="002F6E1B">
        <w:rPr>
          <w:lang w:val="es-ES"/>
        </w:rPr>
        <w:t>global</w:t>
      </w:r>
      <w:r w:rsidRPr="008C29B3">
        <w:t>-</w:t>
      </w:r>
      <w:proofErr w:type="spellStart"/>
      <w:r w:rsidRPr="002F6E1B">
        <w:rPr>
          <w:lang w:val="es-ES"/>
        </w:rPr>
        <w:t>reports</w:t>
      </w:r>
      <w:proofErr w:type="spellEnd"/>
      <w:r w:rsidRPr="008C29B3">
        <w:t>/</w:t>
      </w:r>
      <w:proofErr w:type="spellStart"/>
      <w:r w:rsidRPr="002F6E1B">
        <w:rPr>
          <w:lang w:val="es-ES"/>
        </w:rPr>
        <w:t>world</w:t>
      </w:r>
      <w:proofErr w:type="spellEnd"/>
      <w:r w:rsidRPr="008C29B3">
        <w:t>-</w:t>
      </w:r>
      <w:r w:rsidRPr="002F6E1B">
        <w:rPr>
          <w:lang w:val="es-ES"/>
        </w:rPr>
        <w:t>social</w:t>
      </w:r>
      <w:r w:rsidRPr="008C29B3">
        <w:t>-</w:t>
      </w:r>
      <w:proofErr w:type="spellStart"/>
      <w:r w:rsidRPr="002F6E1B">
        <w:rPr>
          <w:lang w:val="es-ES"/>
        </w:rPr>
        <w:t>security</w:t>
      </w:r>
      <w:proofErr w:type="spellEnd"/>
      <w:r w:rsidRPr="008C29B3">
        <w:t>-</w:t>
      </w:r>
      <w:proofErr w:type="spellStart"/>
      <w:r w:rsidRPr="002F6E1B">
        <w:rPr>
          <w:lang w:val="es-ES"/>
        </w:rPr>
        <w:t>report</w:t>
      </w:r>
      <w:proofErr w:type="spellEnd"/>
      <w:r w:rsidRPr="008C29B3">
        <w:t>/2014/</w:t>
      </w:r>
      <w:proofErr w:type="spellStart"/>
      <w:r w:rsidRPr="002F6E1B">
        <w:rPr>
          <w:lang w:val="es-ES"/>
        </w:rPr>
        <w:t>WCMS</w:t>
      </w:r>
      <w:proofErr w:type="spellEnd"/>
      <w:r w:rsidRPr="008C29B3">
        <w:t>_245205/</w:t>
      </w:r>
      <w:proofErr w:type="spellStart"/>
      <w:r w:rsidRPr="002F6E1B">
        <w:rPr>
          <w:lang w:val="es-ES"/>
        </w:rPr>
        <w:t>lang</w:t>
      </w:r>
      <w:proofErr w:type="spellEnd"/>
      <w:r w:rsidRPr="008C29B3">
        <w:t>--</w:t>
      </w:r>
      <w:r w:rsidRPr="002F6E1B">
        <w:rPr>
          <w:lang w:val="es-ES"/>
        </w:rPr>
        <w:t>en</w:t>
      </w:r>
      <w:r w:rsidRPr="008C29B3">
        <w:t>/</w:t>
      </w:r>
      <w:proofErr w:type="spellStart"/>
      <w:r w:rsidRPr="002F6E1B">
        <w:rPr>
          <w:lang w:val="es-ES"/>
        </w:rPr>
        <w:t>index</w:t>
      </w:r>
      <w:proofErr w:type="spellEnd"/>
      <w:r w:rsidRPr="008C29B3">
        <w:t>.</w:t>
      </w:r>
      <w:proofErr w:type="spellStart"/>
      <w:r w:rsidRPr="002F6E1B">
        <w:rPr>
          <w:lang w:val="es-ES"/>
        </w:rPr>
        <w:t>htm</w:t>
      </w:r>
      <w:proofErr w:type="spellEnd"/>
    </w:p>
  </w:comment>
  <w:comment w:id="6" w:author="mikhail.kuzmenko" w:date="2015-05-11T16:46:00Z" w:initials="">
    <w:p w:rsidR="002E65C4" w:rsidRPr="008C29B3" w:rsidRDefault="002E65C4" w:rsidP="002E65C4">
      <w:r w:rsidRPr="002F6E1B">
        <w:rPr>
          <w:lang w:val="es-ES"/>
        </w:rPr>
        <w:t>http</w:t>
      </w:r>
      <w:r w:rsidRPr="008C29B3">
        <w:t>://</w:t>
      </w:r>
      <w:r w:rsidRPr="002F6E1B">
        <w:rPr>
          <w:lang w:val="es-ES"/>
        </w:rPr>
        <w:t>www</w:t>
      </w:r>
      <w:r w:rsidRPr="008C29B3">
        <w:t>.</w:t>
      </w:r>
      <w:r w:rsidRPr="002F6E1B">
        <w:rPr>
          <w:lang w:val="es-ES"/>
        </w:rPr>
        <w:t>un</w:t>
      </w:r>
      <w:r w:rsidRPr="008C29B3">
        <w:t>.</w:t>
      </w:r>
      <w:proofErr w:type="spellStart"/>
      <w:r w:rsidRPr="002F6E1B">
        <w:rPr>
          <w:lang w:val="es-ES"/>
        </w:rPr>
        <w:t>org</w:t>
      </w:r>
      <w:proofErr w:type="spellEnd"/>
      <w:r w:rsidRPr="008C29B3">
        <w:t>/</w:t>
      </w:r>
      <w:proofErr w:type="spellStart"/>
      <w:r w:rsidRPr="002F6E1B">
        <w:rPr>
          <w:lang w:val="es-ES"/>
        </w:rPr>
        <w:t>ru</w:t>
      </w:r>
      <w:proofErr w:type="spellEnd"/>
      <w:r w:rsidRPr="008C29B3">
        <w:t>/</w:t>
      </w:r>
      <w:proofErr w:type="spellStart"/>
      <w:r w:rsidRPr="002F6E1B">
        <w:rPr>
          <w:lang w:val="es-ES"/>
        </w:rPr>
        <w:t>sg</w:t>
      </w:r>
      <w:proofErr w:type="spellEnd"/>
      <w:r w:rsidRPr="008C29B3">
        <w:t>/</w:t>
      </w:r>
      <w:proofErr w:type="spellStart"/>
      <w:r w:rsidRPr="002F6E1B">
        <w:rPr>
          <w:lang w:val="es-ES"/>
        </w:rPr>
        <w:t>management</w:t>
      </w:r>
      <w:proofErr w:type="spellEnd"/>
      <w:r w:rsidRPr="008C29B3">
        <w:t>/</w:t>
      </w:r>
      <w:proofErr w:type="spellStart"/>
      <w:r w:rsidRPr="002F6E1B">
        <w:rPr>
          <w:lang w:val="es-ES"/>
        </w:rPr>
        <w:t>hlp</w:t>
      </w:r>
      <w:proofErr w:type="spellEnd"/>
      <w:r w:rsidRPr="008C29B3">
        <w:t>_</w:t>
      </w:r>
      <w:proofErr w:type="spellStart"/>
      <w:r w:rsidRPr="002F6E1B">
        <w:rPr>
          <w:lang w:val="es-ES"/>
        </w:rPr>
        <w:t>report</w:t>
      </w:r>
      <w:proofErr w:type="spellEnd"/>
      <w:r w:rsidRPr="008C29B3">
        <w:t>_</w:t>
      </w:r>
      <w:proofErr w:type="spellStart"/>
      <w:r w:rsidRPr="002F6E1B">
        <w:rPr>
          <w:lang w:val="es-ES"/>
        </w:rPr>
        <w:t>ru</w:t>
      </w:r>
      <w:proofErr w:type="spellEnd"/>
      <w:r w:rsidRPr="008C29B3">
        <w:t>.</w:t>
      </w:r>
      <w:proofErr w:type="spellStart"/>
      <w:r w:rsidRPr="002F6E1B">
        <w:rPr>
          <w:lang w:val="es-ES"/>
        </w:rPr>
        <w:t>pdf</w:t>
      </w:r>
      <w:proofErr w:type="spellEnd"/>
    </w:p>
  </w:comment>
  <w:comment w:id="7" w:author="mikhail.kuzmenko" w:date="2015-05-11T16:46:00Z" w:initials="">
    <w:p w:rsidR="002E65C4" w:rsidRDefault="002E65C4" w:rsidP="002E65C4">
      <w:r>
        <w:t>Сверено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5C4" w:rsidRDefault="002E65C4">
      <w:r>
        <w:rPr>
          <w:lang w:val="en-US"/>
        </w:rPr>
        <w:tab/>
      </w:r>
      <w:r>
        <w:separator/>
      </w:r>
    </w:p>
  </w:endnote>
  <w:endnote w:type="continuationSeparator" w:id="0">
    <w:p w:rsidR="002E65C4" w:rsidRDefault="002E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C95E01">
      <w:rPr>
        <w:rStyle w:val="ad"/>
        <w:noProof/>
      </w:rPr>
      <w:t>4</w:t>
    </w:r>
    <w:r>
      <w:rPr>
        <w:rStyle w:val="ad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E10BBF">
      <w:rPr>
        <w:lang w:val="en-US"/>
      </w:rPr>
      <w:t>5</w:t>
    </w:r>
    <w:r>
      <w:rPr>
        <w:lang w:val="en-US"/>
      </w:rPr>
      <w:t>-</w:t>
    </w:r>
    <w:r w:rsidR="002E65C4">
      <w:rPr>
        <w:lang w:val="en-US"/>
      </w:rPr>
      <w:t>07777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c"/>
      <w:rPr>
        <w:lang w:val="en-US"/>
      </w:rPr>
    </w:pPr>
    <w:r>
      <w:rPr>
        <w:lang w:val="en-US"/>
      </w:rPr>
      <w:t>GE.</w:t>
    </w:r>
    <w:r w:rsidR="00D14A2A">
      <w:rPr>
        <w:lang w:val="en-US"/>
      </w:rPr>
      <w:t>1</w:t>
    </w:r>
    <w:r w:rsidR="00E10BBF">
      <w:rPr>
        <w:lang w:val="en-US"/>
      </w:rPr>
      <w:t>5</w:t>
    </w:r>
    <w:r>
      <w:rPr>
        <w:lang w:val="en-US"/>
      </w:rPr>
      <w:t>-</w:t>
    </w:r>
    <w:r w:rsidR="002E65C4">
      <w:rPr>
        <w:lang w:val="en-US"/>
      </w:rPr>
      <w:t>07777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C95E01">
      <w:rPr>
        <w:rStyle w:val="ad"/>
        <w:noProof/>
      </w:rPr>
      <w:t>5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7A36B5" w:rsidTr="000B3266">
      <w:trPr>
        <w:trHeight w:val="438"/>
      </w:trPr>
      <w:tc>
        <w:tcPr>
          <w:tcW w:w="4068" w:type="dxa"/>
          <w:vAlign w:val="bottom"/>
        </w:tcPr>
        <w:p w:rsidR="007A36B5" w:rsidRDefault="00D46AA6" w:rsidP="00E10BBF">
          <w:r>
            <w:rPr>
              <w:lang w:val="en-US"/>
            </w:rPr>
            <w:t>GE.</w:t>
          </w:r>
          <w:r w:rsidR="008A1F8E">
            <w:rPr>
              <w:lang w:val="en-US"/>
            </w:rPr>
            <w:t>1</w:t>
          </w:r>
          <w:r w:rsidR="00E10BBF">
            <w:rPr>
              <w:lang w:val="en-US"/>
            </w:rPr>
            <w:t>5</w:t>
          </w:r>
          <w:r w:rsidR="007A36B5">
            <w:rPr>
              <w:lang w:val="en-US"/>
            </w:rPr>
            <w:t>-</w:t>
          </w:r>
          <w:r w:rsidR="002E65C4">
            <w:rPr>
              <w:lang w:val="en-US"/>
            </w:rPr>
            <w:t>07777</w:t>
          </w:r>
          <w:r w:rsidR="007A36B5">
            <w:rPr>
              <w:lang w:val="en-US"/>
            </w:rPr>
            <w:t xml:space="preserve">   (R)</w:t>
          </w:r>
          <w:r w:rsidR="002E65C4">
            <w:rPr>
              <w:lang w:val="en-US"/>
            </w:rPr>
            <w:t xml:space="preserve">   110515   110515</w:t>
          </w:r>
        </w:p>
      </w:tc>
      <w:tc>
        <w:tcPr>
          <w:tcW w:w="4663" w:type="dxa"/>
          <w:vMerge w:val="restart"/>
          <w:vAlign w:val="bottom"/>
        </w:tcPr>
        <w:p w:rsidR="007A36B5" w:rsidRDefault="008A1F8E" w:rsidP="000B3266">
          <w:pPr>
            <w:spacing w:after="120"/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0EEE2BD9" wp14:editId="6214ECBC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A36B5" w:rsidRDefault="002E65C4" w:rsidP="000B3266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868045" cy="868045"/>
                <wp:effectExtent l="0" t="0" r="8255" b="8255"/>
                <wp:docPr id="3" name="Рисунок 3" descr="http://undocs.org/m2/QRCode2.ashx?DS=E/C.12/2015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2015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045" cy="868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A36B5" w:rsidTr="000B3266">
      <w:tc>
        <w:tcPr>
          <w:tcW w:w="4068" w:type="dxa"/>
          <w:vAlign w:val="bottom"/>
        </w:tcPr>
        <w:p w:rsidR="007A36B5" w:rsidRPr="002E65C4" w:rsidRDefault="002E65C4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2E6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A36B5" w:rsidRDefault="007A36B5" w:rsidP="000B3266"/>
      </w:tc>
      <w:tc>
        <w:tcPr>
          <w:tcW w:w="1124" w:type="dxa"/>
          <w:vMerge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5C4" w:rsidRPr="00F71F63" w:rsidRDefault="002E65C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E65C4" w:rsidRPr="00F71F63" w:rsidRDefault="002E65C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E65C4" w:rsidRPr="00635E86" w:rsidRDefault="002E65C4" w:rsidP="00635E86">
      <w:pPr>
        <w:pStyle w:val="ac"/>
      </w:pPr>
    </w:p>
  </w:footnote>
  <w:footnote w:id="1">
    <w:p w:rsidR="002E65C4" w:rsidRPr="002E65C4" w:rsidRDefault="002E65C4">
      <w:pPr>
        <w:pStyle w:val="af"/>
        <w:rPr>
          <w:lang w:val="ru-RU"/>
        </w:rPr>
      </w:pPr>
      <w:r>
        <w:rPr>
          <w:lang w:val="en-US"/>
        </w:rPr>
        <w:tab/>
      </w:r>
      <w:r w:rsidRPr="002E65C4">
        <w:rPr>
          <w:rStyle w:val="ab"/>
          <w:vertAlign w:val="baseline"/>
          <w:lang w:val="ru-RU"/>
        </w:rPr>
        <w:t>*</w:t>
      </w:r>
      <w:r w:rsidRPr="002E65C4">
        <w:rPr>
          <w:lang w:val="ru-RU"/>
        </w:rPr>
        <w:t xml:space="preserve"> </w:t>
      </w:r>
      <w:r w:rsidRPr="002E65C4">
        <w:rPr>
          <w:lang w:val="ru-RU"/>
        </w:rPr>
        <w:tab/>
      </w:r>
      <w:r>
        <w:rPr>
          <w:lang w:val="ru-RU"/>
        </w:rPr>
        <w:t>Настоящее заявление, принятое Комитетом на его пятьдесят четвертой сессии, прошедшей с 23 февраля по 6 марта 2015 года, было подготовлено в соответствии с</w:t>
      </w:r>
      <w:r>
        <w:rPr>
          <w:lang w:val="en-US"/>
        </w:rPr>
        <w:t> </w:t>
      </w:r>
      <w:r>
        <w:rPr>
          <w:lang w:val="ru-RU"/>
        </w:rPr>
        <w:t xml:space="preserve">практикой принятия заявлений Комитета (см. </w:t>
      </w:r>
      <w:r w:rsidRPr="002E65C4">
        <w:rPr>
          <w:i/>
          <w:iCs/>
          <w:lang w:val="ru-RU"/>
        </w:rPr>
        <w:t xml:space="preserve">Официальные отчеты Экономического и Социального Совета, 2011 год, Добавление </w:t>
      </w:r>
      <w:r w:rsidRPr="002E65C4">
        <w:rPr>
          <w:i/>
          <w:iCs/>
          <w:lang w:val="ru-RU"/>
        </w:rPr>
        <w:t>№ </w:t>
      </w:r>
      <w:r w:rsidRPr="002E65C4">
        <w:rPr>
          <w:i/>
          <w:iCs/>
          <w:lang w:val="ru-RU"/>
        </w:rPr>
        <w:t>2</w:t>
      </w:r>
      <w:r>
        <w:rPr>
          <w:lang w:val="ru-RU"/>
        </w:rPr>
        <w:t xml:space="preserve"> (E/2011/22), глава </w:t>
      </w:r>
      <w:proofErr w:type="spellStart"/>
      <w:r>
        <w:rPr>
          <w:lang w:val="ru-RU"/>
        </w:rPr>
        <w:t>II</w:t>
      </w:r>
      <w:proofErr w:type="spellEnd"/>
      <w:r>
        <w:rPr>
          <w:lang w:val="ru-RU"/>
        </w:rPr>
        <w:t>, раздел К).</w:t>
      </w:r>
    </w:p>
  </w:footnote>
  <w:footnote w:id="2">
    <w:p w:rsidR="002E65C4" w:rsidRPr="00E22D9B" w:rsidRDefault="002E65C4" w:rsidP="002E65C4">
      <w:pPr>
        <w:pStyle w:val="af"/>
        <w:rPr>
          <w:lang w:val="ru-RU"/>
        </w:rPr>
      </w:pPr>
      <w:r w:rsidRPr="002E65C4">
        <w:rPr>
          <w:lang w:val="ru-RU"/>
        </w:rPr>
        <w:tab/>
      </w:r>
      <w:r>
        <w:rPr>
          <w:rStyle w:val="ab"/>
        </w:rPr>
        <w:footnoteRef/>
      </w:r>
      <w:r w:rsidRPr="00E22D9B">
        <w:rPr>
          <w:lang w:val="ru-RU"/>
        </w:rPr>
        <w:tab/>
      </w:r>
      <w:r>
        <w:rPr>
          <w:lang w:val="ru-RU"/>
        </w:rPr>
        <w:t xml:space="preserve">Рекомендация </w:t>
      </w:r>
      <w:r>
        <w:rPr>
          <w:lang w:val="ru-RU"/>
        </w:rPr>
        <w:t>№ </w:t>
      </w:r>
      <w:r>
        <w:rPr>
          <w:lang w:val="ru-RU"/>
        </w:rPr>
        <w:t>202 (2012) Международной организации труда (МОТ) о национальных минимальных уровнях социальной защиты.</w:t>
      </w:r>
    </w:p>
  </w:footnote>
  <w:footnote w:id="3">
    <w:p w:rsidR="002E65C4" w:rsidRPr="008C29B3" w:rsidRDefault="002E65C4" w:rsidP="002E65C4">
      <w:pPr>
        <w:pStyle w:val="af"/>
        <w:rPr>
          <w:lang w:val="ru-RU"/>
        </w:rPr>
      </w:pPr>
      <w:r w:rsidRPr="008C29B3">
        <w:rPr>
          <w:lang w:val="ru-RU"/>
        </w:rPr>
        <w:tab/>
      </w:r>
      <w:r>
        <w:rPr>
          <w:rStyle w:val="ab"/>
        </w:rPr>
        <w:footnoteRef/>
      </w:r>
      <w:r w:rsidRPr="008C29B3">
        <w:rPr>
          <w:lang w:val="ru-RU"/>
        </w:rPr>
        <w:tab/>
      </w:r>
      <w:r>
        <w:rPr>
          <w:lang w:val="ru-RU"/>
        </w:rPr>
        <w:t>Письмо Председателя Комитета по вопросу о повестке дня в области развития на период после 2015 года от 30 ноября 2012 года.</w:t>
      </w:r>
    </w:p>
  </w:footnote>
  <w:footnote w:id="4">
    <w:p w:rsidR="002E65C4" w:rsidRPr="008C29B3" w:rsidRDefault="002E65C4" w:rsidP="002E65C4">
      <w:pPr>
        <w:pStyle w:val="af"/>
        <w:rPr>
          <w:lang w:val="en-US"/>
        </w:rPr>
      </w:pPr>
      <w:r w:rsidRPr="002E65C4">
        <w:rPr>
          <w:lang w:val="ru-RU"/>
        </w:rPr>
        <w:tab/>
      </w:r>
      <w:r>
        <w:rPr>
          <w:rStyle w:val="ab"/>
        </w:rPr>
        <w:footnoteRef/>
      </w:r>
      <w:r>
        <w:tab/>
      </w:r>
      <w:r w:rsidRPr="002F6E1B">
        <w:rPr>
          <w:lang w:val="en-US"/>
        </w:rPr>
        <w:t xml:space="preserve">O. De </w:t>
      </w:r>
      <w:proofErr w:type="spellStart"/>
      <w:r w:rsidRPr="002F6E1B">
        <w:rPr>
          <w:lang w:val="en-US"/>
        </w:rPr>
        <w:t>Schutter</w:t>
      </w:r>
      <w:proofErr w:type="spellEnd"/>
      <w:r w:rsidRPr="002F6E1B">
        <w:rPr>
          <w:lang w:val="en-US"/>
        </w:rPr>
        <w:t xml:space="preserve"> and M. </w:t>
      </w:r>
      <w:proofErr w:type="spellStart"/>
      <w:r w:rsidRPr="002F6E1B">
        <w:rPr>
          <w:lang w:val="en-US"/>
        </w:rPr>
        <w:t>Sepúlveda</w:t>
      </w:r>
      <w:proofErr w:type="spellEnd"/>
      <w:r w:rsidRPr="002F6E1B">
        <w:rPr>
          <w:lang w:val="en-US"/>
        </w:rPr>
        <w:t>, “Underwriting the poor: a global fund for social protection”, Briefing Note 7 (October 2012).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2E65C4">
    <w:pPr>
      <w:pStyle w:val="a9"/>
      <w:rPr>
        <w:lang w:val="en-US"/>
      </w:rPr>
    </w:pPr>
    <w:r w:rsidRPr="002E65C4">
      <w:rPr>
        <w:lang w:val="en-US"/>
      </w:rPr>
      <w:t>E/C.12/2015/1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 w:rsidP="002E65C4">
    <w:pPr>
      <w:pStyle w:val="a9"/>
      <w:rPr>
        <w:lang w:val="en-US"/>
      </w:rPr>
    </w:pPr>
    <w:r>
      <w:rPr>
        <w:lang w:val="en-US"/>
      </w:rPr>
      <w:tab/>
    </w:r>
    <w:r w:rsidR="002E65C4" w:rsidRPr="002E65C4">
      <w:rPr>
        <w:lang w:val="en-US"/>
      </w:rPr>
      <w:t>E/C.12/2015/1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comment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5C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B4B89"/>
    <w:rsid w:val="002C5036"/>
    <w:rsid w:val="002C6A71"/>
    <w:rsid w:val="002C6D5F"/>
    <w:rsid w:val="002D15EA"/>
    <w:rsid w:val="002D6C07"/>
    <w:rsid w:val="002E0CE6"/>
    <w:rsid w:val="002E1163"/>
    <w:rsid w:val="002E43F3"/>
    <w:rsid w:val="002E65C4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3D40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664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5E01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BBF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02D54-DFE1-4595-BEB0-783988FAF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1662</Words>
  <Characters>11174</Characters>
  <Application>Microsoft Office Word</Application>
  <DocSecurity>0</DocSecurity>
  <Lines>206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Maykov</dc:creator>
  <cp:lastModifiedBy>Maykov</cp:lastModifiedBy>
  <cp:revision>2</cp:revision>
  <cp:lastPrinted>2015-05-11T14:52:00Z</cp:lastPrinted>
  <dcterms:created xsi:type="dcterms:W3CDTF">2015-05-11T15:19:00Z</dcterms:created>
  <dcterms:modified xsi:type="dcterms:W3CDTF">2015-05-11T15:19:00Z</dcterms:modified>
</cp:coreProperties>
</file>