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3260"/>
        <w:gridCol w:w="141"/>
        <w:gridCol w:w="2127"/>
        <w:gridCol w:w="2835"/>
      </w:tblGrid>
      <w:tr w:rsidR="0084613B" w:rsidRPr="00BF349D" w:rsidTr="00D76358">
        <w:trPr>
          <w:cantSplit/>
          <w:trHeight w:hRule="exact" w:val="851"/>
        </w:trPr>
        <w:tc>
          <w:tcPr>
            <w:tcW w:w="4536" w:type="dxa"/>
            <w:gridSpan w:val="2"/>
            <w:tcBorders>
              <w:bottom w:val="single" w:sz="4" w:space="0" w:color="auto"/>
            </w:tcBorders>
            <w:vAlign w:val="bottom"/>
          </w:tcPr>
          <w:p w:rsidR="0084613B" w:rsidRPr="00BF349D" w:rsidRDefault="0084613B" w:rsidP="00D76358">
            <w:pPr>
              <w:spacing w:after="80" w:line="300" w:lineRule="exact"/>
              <w:rPr>
                <w:b/>
                <w:sz w:val="24"/>
                <w:szCs w:val="24"/>
              </w:rPr>
            </w:pPr>
            <w:r w:rsidRPr="00BF349D">
              <w:rPr>
                <w:sz w:val="28"/>
              </w:rPr>
              <w:t>Организация Объединенных Наций</w:t>
            </w:r>
          </w:p>
        </w:tc>
        <w:tc>
          <w:tcPr>
            <w:tcW w:w="141" w:type="dxa"/>
            <w:tcBorders>
              <w:bottom w:val="single" w:sz="4" w:space="0" w:color="auto"/>
            </w:tcBorders>
            <w:vAlign w:val="bottom"/>
          </w:tcPr>
          <w:p w:rsidR="0084613B" w:rsidRPr="00BF349D" w:rsidRDefault="0084613B" w:rsidP="00D76358">
            <w:pPr>
              <w:spacing w:after="80" w:line="240" w:lineRule="auto"/>
              <w:jc w:val="right"/>
            </w:pPr>
          </w:p>
        </w:tc>
        <w:tc>
          <w:tcPr>
            <w:tcW w:w="4962" w:type="dxa"/>
            <w:gridSpan w:val="2"/>
            <w:tcBorders>
              <w:left w:val="nil"/>
              <w:bottom w:val="single" w:sz="4" w:space="0" w:color="auto"/>
            </w:tcBorders>
            <w:vAlign w:val="bottom"/>
          </w:tcPr>
          <w:p w:rsidR="0084613B" w:rsidRPr="00BF349D" w:rsidRDefault="0084613B" w:rsidP="00D76358">
            <w:pPr>
              <w:spacing w:after="80"/>
              <w:jc w:val="right"/>
            </w:pPr>
            <w:proofErr w:type="spellStart"/>
            <w:r w:rsidRPr="00BF349D">
              <w:rPr>
                <w:sz w:val="40"/>
                <w:szCs w:val="40"/>
              </w:rPr>
              <w:t>CCPR</w:t>
            </w:r>
            <w:proofErr w:type="spellEnd"/>
            <w:r w:rsidRPr="00BF349D">
              <w:t>/</w:t>
            </w:r>
            <w:r w:rsidRPr="00BF349D">
              <w:fldChar w:fldCharType="begin"/>
            </w:r>
            <w:r w:rsidRPr="00BF349D">
              <w:instrText xml:space="preserve"> FILLIN  "Введите часть символа после CCPR/"  \* MERGEFORMAT </w:instrText>
            </w:r>
            <w:r w:rsidRPr="00BF349D">
              <w:fldChar w:fldCharType="separate"/>
            </w:r>
            <w:proofErr w:type="spellStart"/>
            <w:r w:rsidR="009B4B2A" w:rsidRPr="00BF349D">
              <w:t>C</w:t>
            </w:r>
            <w:proofErr w:type="spellEnd"/>
            <w:r w:rsidR="009B4B2A" w:rsidRPr="00BF349D">
              <w:t>/</w:t>
            </w:r>
            <w:proofErr w:type="spellStart"/>
            <w:r w:rsidR="009B4B2A" w:rsidRPr="00BF349D">
              <w:t>SR.2725</w:t>
            </w:r>
            <w:proofErr w:type="spellEnd"/>
            <w:r w:rsidRPr="00BF349D">
              <w:fldChar w:fldCharType="end"/>
            </w:r>
          </w:p>
        </w:tc>
      </w:tr>
      <w:tr w:rsidR="0084613B" w:rsidRPr="00BF349D" w:rsidTr="00D76358">
        <w:trPr>
          <w:cantSplit/>
          <w:trHeight w:hRule="exact" w:val="2835"/>
        </w:trPr>
        <w:tc>
          <w:tcPr>
            <w:tcW w:w="1276" w:type="dxa"/>
            <w:tcBorders>
              <w:top w:val="single" w:sz="4" w:space="0" w:color="auto"/>
              <w:bottom w:val="single" w:sz="12" w:space="0" w:color="auto"/>
            </w:tcBorders>
          </w:tcPr>
          <w:p w:rsidR="0084613B" w:rsidRPr="00BF349D" w:rsidRDefault="0084613B" w:rsidP="00D76358">
            <w:pPr>
              <w:spacing w:before="120"/>
              <w:jc w:val="center"/>
            </w:pPr>
            <w:r w:rsidRPr="00BF349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3"/>
            <w:tcBorders>
              <w:top w:val="single" w:sz="4" w:space="0" w:color="auto"/>
              <w:bottom w:val="single" w:sz="12" w:space="0" w:color="auto"/>
            </w:tcBorders>
          </w:tcPr>
          <w:p w:rsidR="0084613B" w:rsidRPr="00BF349D" w:rsidRDefault="0084613B" w:rsidP="00D76358">
            <w:pPr>
              <w:spacing w:before="120" w:line="380" w:lineRule="exact"/>
              <w:rPr>
                <w:spacing w:val="-4"/>
                <w:w w:val="100"/>
                <w:sz w:val="34"/>
                <w:szCs w:val="34"/>
              </w:rPr>
            </w:pPr>
            <w:r w:rsidRPr="00BF349D">
              <w:rPr>
                <w:b/>
                <w:spacing w:val="-4"/>
                <w:w w:val="100"/>
                <w:sz w:val="34"/>
                <w:szCs w:val="34"/>
              </w:rPr>
              <w:t xml:space="preserve">Международный пакт </w:t>
            </w:r>
            <w:r w:rsidRPr="00BF349D">
              <w:rPr>
                <w:b/>
                <w:spacing w:val="-4"/>
                <w:w w:val="100"/>
                <w:sz w:val="34"/>
                <w:szCs w:val="34"/>
              </w:rPr>
              <w:br/>
              <w:t>о гражданских и политических правах</w:t>
            </w:r>
          </w:p>
        </w:tc>
        <w:tc>
          <w:tcPr>
            <w:tcW w:w="2835" w:type="dxa"/>
            <w:tcBorders>
              <w:top w:val="single" w:sz="4" w:space="0" w:color="auto"/>
              <w:bottom w:val="single" w:sz="12" w:space="0" w:color="auto"/>
            </w:tcBorders>
          </w:tcPr>
          <w:p w:rsidR="0084613B" w:rsidRPr="00BF349D" w:rsidRDefault="0084613B" w:rsidP="00D76358">
            <w:pPr>
              <w:spacing w:before="240"/>
            </w:pPr>
            <w:proofErr w:type="spellStart"/>
            <w:r w:rsidRPr="00BF349D">
              <w:t>Distr</w:t>
            </w:r>
            <w:proofErr w:type="spellEnd"/>
            <w:r w:rsidRPr="00BF349D">
              <w:t xml:space="preserve">.: </w:t>
            </w:r>
            <w:bookmarkStart w:id="0" w:name="ПолеСоСписком1"/>
            <w:r w:rsidRPr="00BF349D">
              <w:fldChar w:fldCharType="begin">
                <w:ffData>
                  <w:name w:val="ПолеСоСписком1"/>
                  <w:enabled/>
                  <w:calcOnExit w:val="0"/>
                  <w:ddList>
                    <w:listEntry w:val="General"/>
                    <w:listEntry w:val="Limited"/>
                    <w:listEntry w:val="Restricted"/>
                  </w:ddList>
                </w:ffData>
              </w:fldChar>
            </w:r>
            <w:r w:rsidRPr="00BF349D">
              <w:instrText xml:space="preserve"> FORMDROPDOWN </w:instrText>
            </w:r>
            <w:r w:rsidRPr="00BF349D">
              <w:fldChar w:fldCharType="end"/>
            </w:r>
            <w:bookmarkEnd w:id="0"/>
          </w:p>
          <w:p w:rsidR="0084613B" w:rsidRPr="00BF349D" w:rsidRDefault="0084613B" w:rsidP="00D76358">
            <w:r w:rsidRPr="00BF349D">
              <w:fldChar w:fldCharType="begin"/>
            </w:r>
            <w:r w:rsidRPr="00BF349D">
              <w:instrText xml:space="preserve"> FILLIN  "Введите дату документа" \* MERGEFORMAT </w:instrText>
            </w:r>
            <w:r w:rsidR="009B4B2A" w:rsidRPr="00BF349D">
              <w:fldChar w:fldCharType="separate"/>
            </w:r>
            <w:r w:rsidR="009B4B2A" w:rsidRPr="00BF349D">
              <w:t xml:space="preserve">4 </w:t>
            </w:r>
            <w:proofErr w:type="spellStart"/>
            <w:r w:rsidR="009B4B2A" w:rsidRPr="00BF349D">
              <w:t>November</w:t>
            </w:r>
            <w:proofErr w:type="spellEnd"/>
            <w:r w:rsidR="009B4B2A" w:rsidRPr="00BF349D">
              <w:t xml:space="preserve"> 2010</w:t>
            </w:r>
            <w:r w:rsidRPr="00BF349D">
              <w:fldChar w:fldCharType="end"/>
            </w:r>
          </w:p>
          <w:p w:rsidR="0084613B" w:rsidRPr="00BF349D" w:rsidRDefault="0084613B" w:rsidP="00D76358">
            <w:proofErr w:type="spellStart"/>
            <w:r w:rsidRPr="00BF349D">
              <w:t>Russian</w:t>
            </w:r>
            <w:proofErr w:type="spellEnd"/>
          </w:p>
          <w:p w:rsidR="0084613B" w:rsidRPr="00BF349D" w:rsidRDefault="0084613B" w:rsidP="00D76358">
            <w:proofErr w:type="spellStart"/>
            <w:r w:rsidRPr="00BF349D">
              <w:t>Original</w:t>
            </w:r>
            <w:proofErr w:type="spellEnd"/>
            <w:r w:rsidRPr="00BF349D">
              <w:t xml:space="preserve">: </w:t>
            </w:r>
            <w:bookmarkStart w:id="1" w:name="ПолеСоСписком2"/>
            <w:proofErr w:type="spellStart"/>
            <w:r w:rsidR="009B4B2A" w:rsidRPr="00BF349D">
              <w:t>French</w:t>
            </w:r>
            <w:bookmarkEnd w:id="1"/>
            <w:proofErr w:type="spellEnd"/>
          </w:p>
          <w:p w:rsidR="0084613B" w:rsidRPr="00BF349D" w:rsidRDefault="0084613B" w:rsidP="00D76358"/>
        </w:tc>
      </w:tr>
    </w:tbl>
    <w:p w:rsidR="003342AD" w:rsidRPr="00924EFF" w:rsidRDefault="003342AD" w:rsidP="00037AD9">
      <w:pPr>
        <w:spacing w:before="120"/>
        <w:rPr>
          <w:b/>
          <w:sz w:val="24"/>
          <w:szCs w:val="24"/>
        </w:rPr>
      </w:pPr>
      <w:r w:rsidRPr="00924EFF">
        <w:rPr>
          <w:b/>
          <w:sz w:val="24"/>
          <w:szCs w:val="24"/>
        </w:rPr>
        <w:t>Комитет по правам человека</w:t>
      </w:r>
    </w:p>
    <w:p w:rsidR="003342AD" w:rsidRPr="00924EFF" w:rsidRDefault="003342AD" w:rsidP="003342AD">
      <w:pPr>
        <w:rPr>
          <w:b/>
        </w:rPr>
      </w:pPr>
      <w:r w:rsidRPr="00924EFF">
        <w:rPr>
          <w:b/>
        </w:rPr>
        <w:t>Девяносто девятая сессия</w:t>
      </w:r>
    </w:p>
    <w:p w:rsidR="003342AD" w:rsidRPr="00BF349D" w:rsidRDefault="003342AD" w:rsidP="00A012A9">
      <w:pPr>
        <w:spacing w:before="120"/>
      </w:pPr>
      <w:r w:rsidRPr="00924EFF">
        <w:rPr>
          <w:b/>
        </w:rPr>
        <w:t>Краткий отчет о 2725-м заседании</w:t>
      </w:r>
      <w:r w:rsidR="00BB08E2" w:rsidRPr="00BB08E2">
        <w:rPr>
          <w:rStyle w:val="FootnoteReference"/>
          <w:sz w:val="20"/>
          <w:vertAlign w:val="baseline"/>
        </w:rPr>
        <w:footnoteReference w:customMarkFollows="1" w:id="1"/>
        <w:t>*</w:t>
      </w:r>
      <w:r w:rsidRPr="00BF349D">
        <w:t>,</w:t>
      </w:r>
    </w:p>
    <w:p w:rsidR="003342AD" w:rsidRPr="00BF349D" w:rsidRDefault="003342AD" w:rsidP="003342AD">
      <w:r w:rsidRPr="00BF349D">
        <w:t>состоявшемся во Дворце Вильсона в Женеве</w:t>
      </w:r>
    </w:p>
    <w:p w:rsidR="00037AD9" w:rsidRDefault="003342AD" w:rsidP="003342AD">
      <w:r w:rsidRPr="00BF349D">
        <w:t>в понедельник, 19 июля 2010 года, в 15 ч. 00 м.</w:t>
      </w:r>
    </w:p>
    <w:p w:rsidR="00037AD9" w:rsidRDefault="003342AD" w:rsidP="00037AD9">
      <w:pPr>
        <w:spacing w:before="120"/>
      </w:pPr>
      <w:r w:rsidRPr="00037AD9">
        <w:rPr>
          <w:i/>
        </w:rPr>
        <w:t>Председатель</w:t>
      </w:r>
      <w:r w:rsidR="00037AD9">
        <w:t>:</w:t>
      </w:r>
      <w:r w:rsidRPr="00BF349D">
        <w:tab/>
        <w:t xml:space="preserve">г-н </w:t>
      </w:r>
      <w:proofErr w:type="spellStart"/>
      <w:r w:rsidRPr="00BF349D">
        <w:t>Ивасава</w:t>
      </w:r>
      <w:proofErr w:type="spellEnd"/>
    </w:p>
    <w:p w:rsidR="00037AD9" w:rsidRPr="00F846B3" w:rsidRDefault="00037AD9" w:rsidP="00F846B3">
      <w:pPr>
        <w:suppressAutoHyphens/>
        <w:spacing w:before="360" w:after="120"/>
        <w:rPr>
          <w:sz w:val="28"/>
        </w:rPr>
      </w:pPr>
      <w:r w:rsidRPr="00F846B3">
        <w:rPr>
          <w:sz w:val="28"/>
        </w:rPr>
        <w:t>Содержание</w:t>
      </w:r>
    </w:p>
    <w:p w:rsidR="003342AD" w:rsidRPr="00BF349D" w:rsidRDefault="003342AD" w:rsidP="00F846B3">
      <w:pPr>
        <w:pStyle w:val="SingleTxtGR"/>
      </w:pPr>
      <w:r w:rsidRPr="00BF349D">
        <w:t>Рассмотрение докладов, представленных государствами-участниками</w:t>
      </w:r>
      <w:r w:rsidR="00F846B3" w:rsidRPr="00F846B3">
        <w:t xml:space="preserve"> </w:t>
      </w:r>
      <w:r w:rsidRPr="00BF349D">
        <w:t>в соо</w:t>
      </w:r>
      <w:r w:rsidRPr="00BF349D">
        <w:t>т</w:t>
      </w:r>
      <w:r w:rsidRPr="00BF349D">
        <w:t xml:space="preserve">ветствии со статьей 40 Пакта </w:t>
      </w:r>
      <w:r w:rsidRPr="00F846B3">
        <w:rPr>
          <w:i/>
        </w:rPr>
        <w:t>(продолжение)</w:t>
      </w:r>
    </w:p>
    <w:p w:rsidR="00037AD9" w:rsidRDefault="00F846B3" w:rsidP="00F846B3">
      <w:pPr>
        <w:pStyle w:val="H4GR"/>
      </w:pPr>
      <w:r>
        <w:rPr>
          <w:lang w:val="en-US"/>
        </w:rPr>
        <w:tab/>
      </w:r>
      <w:r>
        <w:rPr>
          <w:lang w:val="en-US"/>
        </w:rPr>
        <w:tab/>
      </w:r>
      <w:r>
        <w:rPr>
          <w:lang w:val="en-US"/>
        </w:rPr>
        <w:tab/>
      </w:r>
      <w:r w:rsidR="003342AD" w:rsidRPr="00BF349D">
        <w:t>Четвертый периодический доклад Камеруна</w:t>
      </w:r>
    </w:p>
    <w:p w:rsidR="003342AD" w:rsidRPr="00165141" w:rsidRDefault="00BB08E2" w:rsidP="00F13CCC">
      <w:pPr>
        <w:pStyle w:val="SingleTxtGR"/>
        <w:rPr>
          <w:i/>
        </w:rPr>
      </w:pPr>
      <w:r>
        <w:br w:type="page"/>
      </w:r>
      <w:r w:rsidR="003342AD" w:rsidRPr="00165141">
        <w:rPr>
          <w:i/>
        </w:rPr>
        <w:t>Заседание открывается в 15 ч. 05 м.</w:t>
      </w:r>
    </w:p>
    <w:p w:rsidR="003342AD" w:rsidRPr="00BF349D" w:rsidRDefault="00611545" w:rsidP="00611545">
      <w:pPr>
        <w:pStyle w:val="H23GR"/>
      </w:pPr>
      <w:r>
        <w:tab/>
      </w:r>
      <w:r>
        <w:tab/>
      </w:r>
      <w:r w:rsidR="003342AD" w:rsidRPr="00165141">
        <w:t>Рассмотрение докладов, представленных государствами-участниками в соответствии со статьей 40 Па</w:t>
      </w:r>
      <w:r w:rsidR="003342AD" w:rsidRPr="00165141">
        <w:t>к</w:t>
      </w:r>
      <w:r w:rsidR="003342AD" w:rsidRPr="00165141">
        <w:t>та</w:t>
      </w:r>
      <w:r w:rsidR="003342AD" w:rsidRPr="00BF349D">
        <w:t xml:space="preserve"> (пункт 6 повестки дня) </w:t>
      </w:r>
      <w:r w:rsidR="003342AD" w:rsidRPr="00165141">
        <w:rPr>
          <w:i/>
        </w:rPr>
        <w:t>(продолжение)</w:t>
      </w:r>
    </w:p>
    <w:p w:rsidR="003342AD" w:rsidRPr="00BF349D" w:rsidRDefault="003342AD" w:rsidP="00F13CCC">
      <w:pPr>
        <w:pStyle w:val="SingleTxtGR"/>
      </w:pPr>
      <w:r w:rsidRPr="00611545">
        <w:rPr>
          <w:i/>
        </w:rPr>
        <w:t>Четвертый периодический доклад Камеруна</w:t>
      </w:r>
      <w:r w:rsidRPr="00BF349D">
        <w:t xml:space="preserve"> (</w:t>
      </w:r>
      <w:proofErr w:type="spellStart"/>
      <w:r w:rsidRPr="00BF349D">
        <w:t>CCPR</w:t>
      </w:r>
      <w:proofErr w:type="spellEnd"/>
      <w:r w:rsidRPr="00BF349D">
        <w:t>/</w:t>
      </w:r>
      <w:proofErr w:type="spellStart"/>
      <w:r w:rsidRPr="00BF349D">
        <w:t>C</w:t>
      </w:r>
      <w:proofErr w:type="spellEnd"/>
      <w:r w:rsidRPr="00BF349D">
        <w:t>/</w:t>
      </w:r>
      <w:proofErr w:type="spellStart"/>
      <w:r w:rsidRPr="00BF349D">
        <w:t>CMR</w:t>
      </w:r>
      <w:proofErr w:type="spellEnd"/>
      <w:r w:rsidRPr="00BF349D">
        <w:t xml:space="preserve">/4; </w:t>
      </w:r>
      <w:proofErr w:type="spellStart"/>
      <w:r w:rsidRPr="00BF349D">
        <w:t>CCPR</w:t>
      </w:r>
      <w:proofErr w:type="spellEnd"/>
      <w:r w:rsidRPr="00BF349D">
        <w:t>/</w:t>
      </w:r>
      <w:proofErr w:type="spellStart"/>
      <w:r w:rsidRPr="00BF349D">
        <w:t>C</w:t>
      </w:r>
      <w:proofErr w:type="spellEnd"/>
      <w:r w:rsidRPr="00BF349D">
        <w:t>/</w:t>
      </w:r>
      <w:proofErr w:type="spellStart"/>
      <w:r w:rsidRPr="00BF349D">
        <w:t>CMR</w:t>
      </w:r>
      <w:proofErr w:type="spellEnd"/>
      <w:r w:rsidRPr="00BF349D">
        <w:t>/</w:t>
      </w:r>
      <w:r w:rsidR="00165141">
        <w:t xml:space="preserve"> </w:t>
      </w:r>
      <w:proofErr w:type="spellStart"/>
      <w:r w:rsidRPr="00BF349D">
        <w:t>Q</w:t>
      </w:r>
      <w:proofErr w:type="spellEnd"/>
      <w:r w:rsidRPr="00BF349D">
        <w:t xml:space="preserve">/4, </w:t>
      </w:r>
      <w:proofErr w:type="spellStart"/>
      <w:r w:rsidRPr="00BF349D">
        <w:t>CCPR</w:t>
      </w:r>
      <w:proofErr w:type="spellEnd"/>
      <w:r w:rsidRPr="00BF349D">
        <w:t>/</w:t>
      </w:r>
      <w:proofErr w:type="spellStart"/>
      <w:r w:rsidRPr="00BF349D">
        <w:t>C</w:t>
      </w:r>
      <w:proofErr w:type="spellEnd"/>
      <w:r w:rsidRPr="00BF349D">
        <w:t>/</w:t>
      </w:r>
      <w:proofErr w:type="spellStart"/>
      <w:r w:rsidRPr="00BF349D">
        <w:t>CMR</w:t>
      </w:r>
      <w:proofErr w:type="spellEnd"/>
      <w:r w:rsidRPr="00BF349D">
        <w:t>/</w:t>
      </w:r>
      <w:proofErr w:type="spellStart"/>
      <w:r w:rsidRPr="00BF349D">
        <w:t>Q</w:t>
      </w:r>
      <w:proofErr w:type="spellEnd"/>
      <w:r w:rsidRPr="00BF349D">
        <w:t>/4/</w:t>
      </w:r>
      <w:proofErr w:type="spellStart"/>
      <w:r w:rsidRPr="00BF349D">
        <w:t>Add.1</w:t>
      </w:r>
      <w:proofErr w:type="spellEnd"/>
      <w:r w:rsidRPr="00BF349D">
        <w:t>)</w:t>
      </w:r>
    </w:p>
    <w:p w:rsidR="003342AD" w:rsidRPr="00BF349D" w:rsidRDefault="003342AD" w:rsidP="00F13CCC">
      <w:pPr>
        <w:pStyle w:val="SingleTxtGR"/>
      </w:pPr>
      <w:r w:rsidRPr="00BF349D">
        <w:t>1.</w:t>
      </w:r>
      <w:r w:rsidRPr="00BF349D">
        <w:tab/>
      </w:r>
      <w:r w:rsidRPr="00611545">
        <w:rPr>
          <w:i/>
        </w:rPr>
        <w:t>По приглашению Председателя делегация Камеруна занимает места за столом Комитета.</w:t>
      </w:r>
    </w:p>
    <w:p w:rsidR="003342AD" w:rsidRPr="00BF349D" w:rsidRDefault="003342AD" w:rsidP="00F13CCC">
      <w:pPr>
        <w:pStyle w:val="SingleTxtGR"/>
      </w:pPr>
      <w:r w:rsidRPr="00BF349D">
        <w:t>2.</w:t>
      </w:r>
      <w:r w:rsidRPr="00BF349D">
        <w:tab/>
      </w:r>
      <w:r w:rsidRPr="00165141">
        <w:rPr>
          <w:b/>
        </w:rPr>
        <w:t>Г</w:t>
      </w:r>
      <w:r w:rsidR="00611545">
        <w:rPr>
          <w:b/>
        </w:rPr>
        <w:t>-</w:t>
      </w:r>
      <w:r w:rsidRPr="00165141">
        <w:rPr>
          <w:b/>
        </w:rPr>
        <w:t xml:space="preserve">н </w:t>
      </w:r>
      <w:proofErr w:type="spellStart"/>
      <w:r w:rsidRPr="00165141">
        <w:rPr>
          <w:b/>
        </w:rPr>
        <w:t>Нку</w:t>
      </w:r>
      <w:proofErr w:type="spellEnd"/>
      <w:r w:rsidRPr="00BF349D">
        <w:t xml:space="preserve"> (Камерун), представляя четвертый периодический доклад Кам</w:t>
      </w:r>
      <w:r w:rsidRPr="00BF349D">
        <w:t>е</w:t>
      </w:r>
      <w:r w:rsidRPr="00BF349D">
        <w:t>руна (</w:t>
      </w:r>
      <w:proofErr w:type="spellStart"/>
      <w:r w:rsidRPr="00BF349D">
        <w:t>CCPR</w:t>
      </w:r>
      <w:proofErr w:type="spellEnd"/>
      <w:r w:rsidRPr="00BF349D">
        <w:t>/</w:t>
      </w:r>
      <w:proofErr w:type="spellStart"/>
      <w:r w:rsidRPr="00BF349D">
        <w:t>C</w:t>
      </w:r>
      <w:proofErr w:type="spellEnd"/>
      <w:r w:rsidRPr="00BF349D">
        <w:t>/</w:t>
      </w:r>
      <w:proofErr w:type="spellStart"/>
      <w:r w:rsidRPr="00BF349D">
        <w:t>CMR</w:t>
      </w:r>
      <w:proofErr w:type="spellEnd"/>
      <w:r w:rsidRPr="00BF349D">
        <w:t>/4), говорит, что его рассмотрение, вне всяких сомнений, станет поводом для проведения плодотворного о</w:t>
      </w:r>
      <w:r w:rsidRPr="00BF349D">
        <w:t>б</w:t>
      </w:r>
      <w:r w:rsidRPr="00BF349D">
        <w:t>мена мнениями с Комитетом, укрепит традиционные доверительные отношения между Комитетом и Камер</w:t>
      </w:r>
      <w:r w:rsidRPr="00BF349D">
        <w:t>у</w:t>
      </w:r>
      <w:r w:rsidRPr="00BF349D">
        <w:t>ном и даст стимул к дальнейшему наращиванию усилий по защите, поощрению и охране прав ч</w:t>
      </w:r>
      <w:r w:rsidRPr="00BF349D">
        <w:t>е</w:t>
      </w:r>
      <w:r w:rsidRPr="00BF349D">
        <w:t xml:space="preserve">ловека в стране. </w:t>
      </w:r>
    </w:p>
    <w:p w:rsidR="003342AD" w:rsidRPr="00BF349D" w:rsidRDefault="003342AD" w:rsidP="00F13CCC">
      <w:pPr>
        <w:pStyle w:val="SingleTxtGR"/>
      </w:pPr>
      <w:r w:rsidRPr="00BF349D">
        <w:t>3.</w:t>
      </w:r>
      <w:r w:rsidRPr="00BF349D">
        <w:tab/>
        <w:t>Разумеется, и Камерун сталкивается с проблемами в сфере прав человека, однако в Африке, которую захлестнула бурная волна разного рода волнений и неопределенности, его страна предстает в качестве образца мира и стабильн</w:t>
      </w:r>
      <w:r w:rsidRPr="00BF349D">
        <w:t>о</w:t>
      </w:r>
      <w:r w:rsidRPr="00BF349D">
        <w:t xml:space="preserve">сти. Верховенство права, права человека, личные и общественные свободы и надлежащие нормы управления </w:t>
      </w:r>
      <w:r w:rsidR="00611545">
        <w:t>−</w:t>
      </w:r>
      <w:r w:rsidRPr="00BF349D">
        <w:t xml:space="preserve"> таковы прочно устоявшиеся атрибуты кам</w:t>
      </w:r>
      <w:r w:rsidRPr="00BF349D">
        <w:t>е</w:t>
      </w:r>
      <w:r w:rsidRPr="00BF349D">
        <w:t>рунской демократии. В стране насчитывается более 200 политических партий и десятки неправительственных организаций и объединений, которые самым а</w:t>
      </w:r>
      <w:r w:rsidRPr="00BF349D">
        <w:t>к</w:t>
      </w:r>
      <w:r w:rsidRPr="00BF349D">
        <w:t>тивным образом ведут правозащитную деятельность. В стране действуют мн</w:t>
      </w:r>
      <w:r w:rsidRPr="00BF349D">
        <w:t>о</w:t>
      </w:r>
      <w:r w:rsidRPr="00BF349D">
        <w:t>гочисленные профсоюзы, которые стоят на страже прав трудящихся. Большое разнообразие характерно для средств массовой информации: в стране сущес</w:t>
      </w:r>
      <w:r w:rsidRPr="00BF349D">
        <w:t>т</w:t>
      </w:r>
      <w:r w:rsidRPr="00BF349D">
        <w:t>вует не менее 600 периодических изданий, 200 радиостанций и десяток телев</w:t>
      </w:r>
      <w:r w:rsidRPr="00BF349D">
        <w:t>и</w:t>
      </w:r>
      <w:r w:rsidRPr="00BF349D">
        <w:t>зионных каналов. Помимо этого Камерун ратифицировал все основные межд</w:t>
      </w:r>
      <w:r w:rsidRPr="00BF349D">
        <w:t>у</w:t>
      </w:r>
      <w:r w:rsidRPr="00BF349D">
        <w:t>народные договоры о правах человека.</w:t>
      </w:r>
    </w:p>
    <w:p w:rsidR="003342AD" w:rsidRPr="00BF349D" w:rsidRDefault="003342AD" w:rsidP="00F13CCC">
      <w:pPr>
        <w:pStyle w:val="SingleTxtGR"/>
      </w:pPr>
      <w:r w:rsidRPr="00BF349D">
        <w:t>4.</w:t>
      </w:r>
      <w:r w:rsidRPr="00BF349D">
        <w:tab/>
        <w:t>Исполнительная власть представлена президентом Республики, прав</w:t>
      </w:r>
      <w:r w:rsidRPr="00BF349D">
        <w:t>и</w:t>
      </w:r>
      <w:r w:rsidRPr="00BF349D">
        <w:t>тельством и местными органами власти. Законодательная власть находится в руках Законодательного собрания, в составе которого немало депутатов, пре</w:t>
      </w:r>
      <w:r w:rsidRPr="00BF349D">
        <w:t>д</w:t>
      </w:r>
      <w:r w:rsidRPr="00BF349D">
        <w:t>ставляющих оппозиционные партии. Дополнительным элементом законод</w:t>
      </w:r>
      <w:r w:rsidRPr="00BF349D">
        <w:t>а</w:t>
      </w:r>
      <w:r w:rsidRPr="00BF349D">
        <w:t>тельной ветви власти вскоре станет сенат, который пока еще не сформирован. Законодательная власть явл</w:t>
      </w:r>
      <w:r w:rsidRPr="00BF349D">
        <w:t>я</w:t>
      </w:r>
      <w:r w:rsidRPr="00BF349D">
        <w:t xml:space="preserve">ется полностью независимой. </w:t>
      </w:r>
    </w:p>
    <w:p w:rsidR="003342AD" w:rsidRPr="00BF349D" w:rsidRDefault="003342AD" w:rsidP="00F13CCC">
      <w:pPr>
        <w:pStyle w:val="SingleTxtGR"/>
      </w:pPr>
      <w:r w:rsidRPr="00BF349D">
        <w:t>5.</w:t>
      </w:r>
      <w:r w:rsidRPr="00BF349D">
        <w:tab/>
        <w:t>В период после рассмотрения его предыдущего доклада Камерун рат</w:t>
      </w:r>
      <w:r w:rsidRPr="00BF349D">
        <w:t>и</w:t>
      </w:r>
      <w:r w:rsidRPr="00BF349D">
        <w:t>фицировал Конвенцию Организации Объединенных Наций против транснаци</w:t>
      </w:r>
      <w:r w:rsidRPr="00BF349D">
        <w:t>о</w:t>
      </w:r>
      <w:r w:rsidRPr="00BF349D">
        <w:t>нальной организованной преступности, дополняющий ее Протокол о пред</w:t>
      </w:r>
      <w:r w:rsidRPr="00BF349D">
        <w:t>у</w:t>
      </w:r>
      <w:r w:rsidRPr="00BF349D">
        <w:t>преждении и пресечении торговли людьми, особенно женщинами и детьми, и наказании за нее и дополняющий ее Протокол против незаконного ввоза м</w:t>
      </w:r>
      <w:r w:rsidRPr="00BF349D">
        <w:t>и</w:t>
      </w:r>
      <w:r w:rsidRPr="00BF349D">
        <w:t>грантов по суше, морю и воздуху. Кроме того, в 2004 и 2005 годах были прин</w:t>
      </w:r>
      <w:r w:rsidRPr="00BF349D">
        <w:t>я</w:t>
      </w:r>
      <w:r w:rsidRPr="00BF349D">
        <w:t>ты дальнейшие меры по укреплению юридической базы для применения Пакта: так, вступило в силу несколько важных законодательных актов, и в частности закон об организации и функционировании Конституционного совета, закон о создании, структуре и функционировании Национальной комиссии по правам и свободам человека и указ о его применении, закон о статусе беженцев и закон о борьбе с контрабандой и торговлей детьми. 1 января 2007 года вступил в силу новый Уголовно-процессуальный кодекс, в основу которого положены и герм</w:t>
      </w:r>
      <w:r w:rsidRPr="00BF349D">
        <w:t>а</w:t>
      </w:r>
      <w:r w:rsidRPr="00BF349D">
        <w:t>но-романская, и англо-саксонская правовые системы. Это позволило в знач</w:t>
      </w:r>
      <w:r w:rsidRPr="00BF349D">
        <w:t>и</w:t>
      </w:r>
      <w:r w:rsidRPr="00BF349D">
        <w:t>тельной мере упрочить гарантии справе</w:t>
      </w:r>
      <w:r w:rsidRPr="00BF349D">
        <w:t>д</w:t>
      </w:r>
      <w:r w:rsidRPr="00BF349D">
        <w:t>ливого судопроизводства. К числу наиболее важных положений в этой связи относятся право любого подозрева</w:t>
      </w:r>
      <w:r w:rsidRPr="00BF349D">
        <w:t>е</w:t>
      </w:r>
      <w:r w:rsidRPr="00BF349D">
        <w:t>мого на помощь адвоката с самого начала следствия, право на осмотр у врача, право возде</w:t>
      </w:r>
      <w:r w:rsidRPr="00BF349D">
        <w:t>р</w:t>
      </w:r>
      <w:r w:rsidRPr="00BF349D">
        <w:t xml:space="preserve">живаться от дачи показаний, обязанность следователя определить продолжительность предварительного заключения, определение максимальной продолжительности предварительного заключения, применение принципов </w:t>
      </w:r>
      <w:proofErr w:type="spellStart"/>
      <w:r w:rsidRPr="00BF349D">
        <w:t>х</w:t>
      </w:r>
      <w:r w:rsidRPr="00BF349D">
        <w:t>а</w:t>
      </w:r>
      <w:r w:rsidRPr="00BF349D">
        <w:t>беас</w:t>
      </w:r>
      <w:proofErr w:type="spellEnd"/>
      <w:r w:rsidRPr="00BF349D">
        <w:t xml:space="preserve"> корпус либо немедленное освобождение, право требовать возмещения ущерба в случае ошибочного помещения под стражу или предварительного з</w:t>
      </w:r>
      <w:r w:rsidRPr="00BF349D">
        <w:t>а</w:t>
      </w:r>
      <w:r w:rsidRPr="00BF349D">
        <w:t>ключения, возможность освобождения под залог или без залога на любом этапе судопроизводства и недопустимость принятия к рассмотрению признательных показаний, добытых под пытками. В новом Уголовно-процессуальном кодексе воспроизведены в обновленном виде положения закона 1964 года об экстрад</w:t>
      </w:r>
      <w:r w:rsidRPr="00BF349D">
        <w:t>и</w:t>
      </w:r>
      <w:r w:rsidRPr="00BF349D">
        <w:t>ции с поправками от 1997 года и расширен перечень мотивов для отказа в экс</w:t>
      </w:r>
      <w:r w:rsidRPr="00BF349D">
        <w:t>т</w:t>
      </w:r>
      <w:r w:rsidRPr="00BF349D">
        <w:t>радиции. Так, помимо критерия вероятности подвергнуться пыткам в него д</w:t>
      </w:r>
      <w:r w:rsidRPr="00BF349D">
        <w:t>о</w:t>
      </w:r>
      <w:r w:rsidRPr="00BF349D">
        <w:t>бавлен критерий вероятности подвергнуться в запрашивающем государстве жестокому, бесчеловечному или унижающему достоинство обращению. Пов</w:t>
      </w:r>
      <w:r w:rsidRPr="00BF349D">
        <w:t>о</w:t>
      </w:r>
      <w:r w:rsidRPr="00BF349D">
        <w:t>дом для отказа является также дискриминация на почве политических или р</w:t>
      </w:r>
      <w:r w:rsidRPr="00BF349D">
        <w:t>е</w:t>
      </w:r>
      <w:r w:rsidRPr="00BF349D">
        <w:t>лигиозных убеждений, расовой или национальной пр</w:t>
      </w:r>
      <w:r w:rsidRPr="00BF349D">
        <w:t>и</w:t>
      </w:r>
      <w:r w:rsidRPr="00BF349D">
        <w:t>надлежности.</w:t>
      </w:r>
    </w:p>
    <w:p w:rsidR="003342AD" w:rsidRPr="00BF349D" w:rsidRDefault="003342AD" w:rsidP="00F13CCC">
      <w:pPr>
        <w:pStyle w:val="SingleTxtGR"/>
      </w:pPr>
      <w:r w:rsidRPr="00BF349D">
        <w:t>6.</w:t>
      </w:r>
      <w:r w:rsidRPr="00BF349D">
        <w:tab/>
        <w:t xml:space="preserve">При рассмотрении предыдущего периодического доклада Камеруна в 1999 году Комитет выразил озабоченность в отношении </w:t>
      </w:r>
      <w:r w:rsidR="00124AC5">
        <w:t xml:space="preserve">уголовно-исполнительной </w:t>
      </w:r>
      <w:r w:rsidRPr="00BF349D">
        <w:t>системы, включая контроль за местами содержания под стр</w:t>
      </w:r>
      <w:r w:rsidRPr="00BF349D">
        <w:t>а</w:t>
      </w:r>
      <w:r w:rsidRPr="00BF349D">
        <w:t>жей, надзор со стороны тюремной администрации и пере</w:t>
      </w:r>
      <w:r w:rsidR="00124AC5">
        <w:t>полненность</w:t>
      </w:r>
      <w:r w:rsidRPr="00BF349D">
        <w:t xml:space="preserve"> тюрем. Во исполнение рекомендаций Комитета в 2004 году тюрьмы, которые прежде относились к ведению Министерства по управлению территориями, были пер</w:t>
      </w:r>
      <w:r w:rsidRPr="00BF349D">
        <w:t>е</w:t>
      </w:r>
      <w:r w:rsidRPr="00BF349D">
        <w:t>подчинены Министерству юстиции. Все гуманитарные орг</w:t>
      </w:r>
      <w:r w:rsidRPr="00BF349D">
        <w:t>а</w:t>
      </w:r>
      <w:r w:rsidRPr="00BF349D">
        <w:t>низации могут при желании получить аккредитацию, которая открывает им свободный доступ в тюрьмы страны. Помимо этого имели место неоднократные посещения мест з</w:t>
      </w:r>
      <w:r w:rsidRPr="00BF349D">
        <w:t>а</w:t>
      </w:r>
      <w:r w:rsidRPr="00BF349D">
        <w:t>ключения представителями Национальной комиссии по правам и свободам ч</w:t>
      </w:r>
      <w:r w:rsidRPr="00BF349D">
        <w:t>е</w:t>
      </w:r>
      <w:r w:rsidRPr="00BF349D">
        <w:t>ловека, которая действовала в ответ на обращения или по собственной иници</w:t>
      </w:r>
      <w:r w:rsidRPr="00BF349D">
        <w:t>а</w:t>
      </w:r>
      <w:r w:rsidRPr="00BF349D">
        <w:t xml:space="preserve">тиве. Кроме того, ее представители регулярно посещают отделения полиции и жандармерии, которые к тому же </w:t>
      </w:r>
      <w:r w:rsidR="00124AC5">
        <w:t>периодически</w:t>
      </w:r>
      <w:r w:rsidRPr="00BF349D">
        <w:t xml:space="preserve"> инспектируются и руководящ</w:t>
      </w:r>
      <w:r w:rsidRPr="00BF349D">
        <w:t>и</w:t>
      </w:r>
      <w:r w:rsidRPr="00BF349D">
        <w:t>ми работниками прокуратуры. Помимо этого тюрьмы и изоляторы я</w:t>
      </w:r>
      <w:r w:rsidRPr="00BF349D">
        <w:t>в</w:t>
      </w:r>
      <w:r w:rsidRPr="00BF349D">
        <w:t xml:space="preserve">ляются объектом регулярного посещения представителями Международного комитета Красного Креста. Так, например, в период с 19 по 23 февраля 2007 года они с санкции </w:t>
      </w:r>
      <w:r w:rsidR="00611545">
        <w:t>П</w:t>
      </w:r>
      <w:r w:rsidRPr="00BF349D">
        <w:t xml:space="preserve">резидента Республики посетили центральные тюрьмы в </w:t>
      </w:r>
      <w:proofErr w:type="spellStart"/>
      <w:r w:rsidRPr="00BF349D">
        <w:t>Яунде</w:t>
      </w:r>
      <w:proofErr w:type="spellEnd"/>
      <w:r w:rsidRPr="00BF349D">
        <w:t xml:space="preserve"> и </w:t>
      </w:r>
      <w:proofErr w:type="spellStart"/>
      <w:r w:rsidRPr="00BF349D">
        <w:t>Б</w:t>
      </w:r>
      <w:r w:rsidRPr="00BF349D">
        <w:t>а</w:t>
      </w:r>
      <w:r w:rsidRPr="00BF349D">
        <w:t>менде</w:t>
      </w:r>
      <w:proofErr w:type="spellEnd"/>
      <w:r w:rsidRPr="00BF349D">
        <w:t>. После февральских беспорядков 2008 года по запросу правительства д</w:t>
      </w:r>
      <w:r w:rsidRPr="00BF349D">
        <w:t>е</w:t>
      </w:r>
      <w:r w:rsidRPr="00BF349D">
        <w:t xml:space="preserve">легация </w:t>
      </w:r>
      <w:proofErr w:type="spellStart"/>
      <w:r w:rsidRPr="00BF349D">
        <w:t>МККК</w:t>
      </w:r>
      <w:proofErr w:type="spellEnd"/>
      <w:r w:rsidRPr="00BF349D">
        <w:t xml:space="preserve"> побывала в центральных тюрьмах </w:t>
      </w:r>
      <w:proofErr w:type="spellStart"/>
      <w:r w:rsidRPr="00BF349D">
        <w:t>Яунде</w:t>
      </w:r>
      <w:proofErr w:type="spellEnd"/>
      <w:r w:rsidRPr="00BF349D">
        <w:t xml:space="preserve">, </w:t>
      </w:r>
      <w:proofErr w:type="spellStart"/>
      <w:r w:rsidRPr="00BF349D">
        <w:t>Дуалы</w:t>
      </w:r>
      <w:proofErr w:type="spellEnd"/>
      <w:r w:rsidRPr="00BF349D">
        <w:t xml:space="preserve">, </w:t>
      </w:r>
      <w:proofErr w:type="spellStart"/>
      <w:r w:rsidRPr="00BF349D">
        <w:t>Бафусама</w:t>
      </w:r>
      <w:proofErr w:type="spellEnd"/>
      <w:r w:rsidRPr="00BF349D">
        <w:t xml:space="preserve"> и </w:t>
      </w:r>
      <w:proofErr w:type="spellStart"/>
      <w:r w:rsidRPr="00BF349D">
        <w:t>Буэы</w:t>
      </w:r>
      <w:proofErr w:type="spellEnd"/>
      <w:r w:rsidRPr="00BF349D">
        <w:t>, где ее членам была предоставлена возможность встретиться с заключе</w:t>
      </w:r>
      <w:r w:rsidRPr="00BF349D">
        <w:t>н</w:t>
      </w:r>
      <w:r w:rsidRPr="00BF349D">
        <w:t xml:space="preserve">ными в соответствии с обычной практикой </w:t>
      </w:r>
      <w:proofErr w:type="spellStart"/>
      <w:r w:rsidRPr="00BF349D">
        <w:t>МККК</w:t>
      </w:r>
      <w:proofErr w:type="spellEnd"/>
      <w:r w:rsidRPr="00BF349D">
        <w:t>. Администрация тюрем ок</w:t>
      </w:r>
      <w:r w:rsidRPr="00BF349D">
        <w:t>а</w:t>
      </w:r>
      <w:r w:rsidRPr="00BF349D">
        <w:t>зала им в этом всяческое содействие. Многие НПО регулярно посещают пр</w:t>
      </w:r>
      <w:r w:rsidRPr="00BF349D">
        <w:t>о</w:t>
      </w:r>
      <w:r w:rsidRPr="00BF349D">
        <w:t>винциальные тюрьмы Камеруна; по итогам этих посещений периодически по</w:t>
      </w:r>
      <w:r w:rsidRPr="00BF349D">
        <w:t>д</w:t>
      </w:r>
      <w:r w:rsidRPr="00BF349D">
        <w:t>готавливаются доклады. Значительным шагом вперед на этом направлении ст</w:t>
      </w:r>
      <w:r w:rsidRPr="00BF349D">
        <w:t>а</w:t>
      </w:r>
      <w:r w:rsidRPr="00BF349D">
        <w:t>ла ратификация в июле 2010 года Факультативного протокола к Конвенции пр</w:t>
      </w:r>
      <w:r w:rsidRPr="00BF349D">
        <w:t>о</w:t>
      </w:r>
      <w:r w:rsidRPr="00BF349D">
        <w:t>тив пыток и других жестоких, бесчеловечных или унижающих достоинство в</w:t>
      </w:r>
      <w:r w:rsidRPr="00BF349D">
        <w:t>и</w:t>
      </w:r>
      <w:r w:rsidRPr="00BF349D">
        <w:t>дов обращения и наказания, что свидетельствует о желании правительства э</w:t>
      </w:r>
      <w:r w:rsidRPr="00BF349D">
        <w:t>ф</w:t>
      </w:r>
      <w:r w:rsidRPr="00BF349D">
        <w:t>фективно бороться с пытками и жестокими или унижающими достоинство в</w:t>
      </w:r>
      <w:r w:rsidRPr="00BF349D">
        <w:t>и</w:t>
      </w:r>
      <w:r w:rsidRPr="00BF349D">
        <w:t>дами обращения посредством создания постоянного превентивного и защитн</w:t>
      </w:r>
      <w:r w:rsidRPr="00BF349D">
        <w:t>о</w:t>
      </w:r>
      <w:r w:rsidRPr="00BF349D">
        <w:t>го механизма.</w:t>
      </w:r>
    </w:p>
    <w:p w:rsidR="003342AD" w:rsidRPr="00BF349D" w:rsidRDefault="003342AD" w:rsidP="00F13CCC">
      <w:pPr>
        <w:pStyle w:val="SingleTxtGR"/>
      </w:pPr>
      <w:r w:rsidRPr="00BF349D">
        <w:t>7.</w:t>
      </w:r>
      <w:r w:rsidRPr="00BF349D">
        <w:tab/>
        <w:t>Среди намеченных или реализованных мер по борьбе с переполненн</w:t>
      </w:r>
      <w:r w:rsidRPr="00BF349D">
        <w:t>о</w:t>
      </w:r>
      <w:r w:rsidRPr="00BF349D">
        <w:t>стью тюрем – строительство шести новых тюрем на 300 мест каждая, перевед</w:t>
      </w:r>
      <w:r w:rsidRPr="00BF349D">
        <w:t>е</w:t>
      </w:r>
      <w:r w:rsidRPr="00BF349D">
        <w:t xml:space="preserve">ние заключенных из наиболее переполненных тюрем в другие </w:t>
      </w:r>
      <w:r w:rsidR="007D6194">
        <w:t>исправительные учреждения</w:t>
      </w:r>
      <w:r w:rsidRPr="00BF349D">
        <w:t xml:space="preserve"> и применение таких альтернативных мер наказания, предусмо</w:t>
      </w:r>
      <w:r w:rsidRPr="00BF349D">
        <w:t>т</w:t>
      </w:r>
      <w:r w:rsidRPr="00BF349D">
        <w:t>ренных Уголовно-процессуальным кодексом, как освобождение под залог и у</w:t>
      </w:r>
      <w:r w:rsidRPr="00BF349D">
        <w:t>с</w:t>
      </w:r>
      <w:r w:rsidRPr="00BF349D">
        <w:t xml:space="preserve">ловное освобождение. Цели разгрузки тюрем служат также многочисленные </w:t>
      </w:r>
      <w:r w:rsidR="007D6194">
        <w:t>а</w:t>
      </w:r>
      <w:r w:rsidR="007D6194">
        <w:t>к</w:t>
      </w:r>
      <w:r w:rsidR="007D6194">
        <w:t>ты</w:t>
      </w:r>
      <w:r w:rsidRPr="00BF349D">
        <w:t xml:space="preserve"> амнистии, объявляемой </w:t>
      </w:r>
      <w:r w:rsidR="007D6194">
        <w:t>П</w:t>
      </w:r>
      <w:r w:rsidRPr="00BF349D">
        <w:t>резидентом Республики, с немедленным посл</w:t>
      </w:r>
      <w:r w:rsidRPr="00BF349D">
        <w:t>е</w:t>
      </w:r>
      <w:r w:rsidRPr="00BF349D">
        <w:t>дующим освобождением заключенных, на которых она распространяется. Были приняты и другие меры по улучшению условий содержания под стражей. Так, в целях доукомплектования штатов пенитенциарных заведений был принят тре</w:t>
      </w:r>
      <w:r w:rsidRPr="00BF349D">
        <w:t>х</w:t>
      </w:r>
      <w:r w:rsidRPr="00BF349D">
        <w:t>годичный план, который предусматривает дополнительный набор 1500 рабо</w:t>
      </w:r>
      <w:r w:rsidRPr="00BF349D">
        <w:t>т</w:t>
      </w:r>
      <w:r w:rsidRPr="00BF349D">
        <w:t xml:space="preserve">ников тюрем. В учебную программу Национального училища </w:t>
      </w:r>
      <w:r w:rsidR="007D6194">
        <w:t>служащих</w:t>
      </w:r>
      <w:r w:rsidRPr="00BF349D">
        <w:t xml:space="preserve"> т</w:t>
      </w:r>
      <w:r w:rsidRPr="00BF349D">
        <w:t>ю</w:t>
      </w:r>
      <w:r w:rsidRPr="00BF349D">
        <w:t>ремной администрации были внесены изменения с целью уделить дополн</w:t>
      </w:r>
      <w:r w:rsidRPr="00BF349D">
        <w:t>и</w:t>
      </w:r>
      <w:r w:rsidRPr="00BF349D">
        <w:t>тельное внимание правозащитным дисциплинам. И наконец, производится си</w:t>
      </w:r>
      <w:r w:rsidRPr="00BF349D">
        <w:t>с</w:t>
      </w:r>
      <w:r w:rsidRPr="00BF349D">
        <w:t>тематическое увеличение объема бюджетных средств, выделяемых на цели м</w:t>
      </w:r>
      <w:r w:rsidRPr="00BF349D">
        <w:t>е</w:t>
      </w:r>
      <w:r w:rsidRPr="00BF349D">
        <w:t>дицинского обсл</w:t>
      </w:r>
      <w:r w:rsidRPr="00BF349D">
        <w:t>у</w:t>
      </w:r>
      <w:r w:rsidRPr="00BF349D">
        <w:t xml:space="preserve">живания и питания заключенных. </w:t>
      </w:r>
    </w:p>
    <w:p w:rsidR="003342AD" w:rsidRPr="00BF349D" w:rsidRDefault="003342AD" w:rsidP="00F13CCC">
      <w:pPr>
        <w:pStyle w:val="SingleTxtGR"/>
      </w:pPr>
      <w:r w:rsidRPr="00BF349D">
        <w:t>8.</w:t>
      </w:r>
      <w:r w:rsidRPr="00BF349D">
        <w:tab/>
        <w:t>Что касается механизмов для инспектирования тюрем, то следует указать, что пунктуально проводятся контрольные посещения по инициативе прокур</w:t>
      </w:r>
      <w:r w:rsidRPr="00BF349D">
        <w:t>а</w:t>
      </w:r>
      <w:r w:rsidRPr="00BF349D">
        <w:t>туры или Генеральной тюремной инспекции и что по результатам осущест</w:t>
      </w:r>
      <w:r w:rsidRPr="00BF349D">
        <w:t>в</w:t>
      </w:r>
      <w:r w:rsidRPr="00BF349D">
        <w:t>ляемых раз в три месяца инспекций мест предварительного заключения ра</w:t>
      </w:r>
      <w:r w:rsidRPr="00BF349D">
        <w:t>з</w:t>
      </w:r>
      <w:r w:rsidRPr="00BF349D">
        <w:t>личными органами прокуратуры составляется отчет, направляемый, в частн</w:t>
      </w:r>
      <w:r w:rsidRPr="00BF349D">
        <w:t>о</w:t>
      </w:r>
      <w:r w:rsidRPr="00BF349D">
        <w:t>сти, в Министерство юстиции. Кроме того, администраци</w:t>
      </w:r>
      <w:r w:rsidR="00565927">
        <w:t>и</w:t>
      </w:r>
      <w:r w:rsidRPr="00BF349D">
        <w:t xml:space="preserve"> тюрем ежемесячно составля</w:t>
      </w:r>
      <w:r w:rsidR="007D6194">
        <w:t>ю</w:t>
      </w:r>
      <w:r w:rsidRPr="00BF349D">
        <w:t>т отчет</w:t>
      </w:r>
      <w:r w:rsidR="007D6194">
        <w:t>ы</w:t>
      </w:r>
      <w:r w:rsidRPr="00BF349D">
        <w:t xml:space="preserve"> о положении заключенных, кото</w:t>
      </w:r>
      <w:r w:rsidR="007D6194">
        <w:t>рые</w:t>
      </w:r>
      <w:r w:rsidRPr="00BF349D">
        <w:t xml:space="preserve"> </w:t>
      </w:r>
      <w:r w:rsidR="00080ECB">
        <w:t xml:space="preserve">надлежит </w:t>
      </w:r>
      <w:r w:rsidRPr="00BF349D">
        <w:t>предста</w:t>
      </w:r>
      <w:r w:rsidRPr="00BF349D">
        <w:t>в</w:t>
      </w:r>
      <w:r w:rsidR="00080ECB">
        <w:t>лять</w:t>
      </w:r>
      <w:r w:rsidRPr="00BF349D">
        <w:t xml:space="preserve"> в прокуратуру соответст</w:t>
      </w:r>
      <w:r w:rsidR="00565927">
        <w:t>вующей территориальной единицы.</w:t>
      </w:r>
    </w:p>
    <w:p w:rsidR="003342AD" w:rsidRPr="00BF349D" w:rsidRDefault="003342AD" w:rsidP="00F13CCC">
      <w:pPr>
        <w:pStyle w:val="SingleTxtGR"/>
      </w:pPr>
      <w:r w:rsidRPr="00BF349D">
        <w:t>9.</w:t>
      </w:r>
      <w:r w:rsidRPr="00BF349D">
        <w:tab/>
        <w:t>При рассмотрении предыдущего периодического доклада Комитет с оз</w:t>
      </w:r>
      <w:r w:rsidRPr="00BF349D">
        <w:t>а</w:t>
      </w:r>
      <w:r w:rsidRPr="00BF349D">
        <w:t>боченностью отметил факты преследования и осуждения журналистов за пу</w:t>
      </w:r>
      <w:r w:rsidRPr="00BF349D">
        <w:t>б</w:t>
      </w:r>
      <w:r w:rsidRPr="00BF349D">
        <w:t>ликацию ложной информации. Он рекомендовал Камеруну обеспечить соотве</w:t>
      </w:r>
      <w:r w:rsidRPr="00BF349D">
        <w:t>т</w:t>
      </w:r>
      <w:r w:rsidRPr="00BF349D">
        <w:t>ствие любых законодательных положений, ограничивающих свободу выраж</w:t>
      </w:r>
      <w:r w:rsidRPr="00BF349D">
        <w:t>е</w:t>
      </w:r>
      <w:r w:rsidRPr="00BF349D">
        <w:t>ния мнений, условиям, оговоренным в пункте 3 статьи 19 Пакта. Во исполнение этой рекомендации были приняты серьезные меры. В соответствии с ук</w:t>
      </w:r>
      <w:r w:rsidRPr="00BF349D">
        <w:t>а</w:t>
      </w:r>
      <w:r w:rsidRPr="00BF349D">
        <w:t>зом</w:t>
      </w:r>
      <w:r w:rsidR="00565927">
        <w:t> </w:t>
      </w:r>
      <w:r w:rsidRPr="00BF349D">
        <w:t>№</w:t>
      </w:r>
      <w:r w:rsidR="00565927">
        <w:t> </w:t>
      </w:r>
      <w:r w:rsidRPr="00BF349D">
        <w:t>2000/158 от 3 апреля 2000 года начата выдача лицензий частным комп</w:t>
      </w:r>
      <w:r w:rsidRPr="00BF349D">
        <w:t>а</w:t>
      </w:r>
      <w:r w:rsidRPr="00BF349D">
        <w:t>ниям, занимающимся распространением аудиовизуальной информации; создана н</w:t>
      </w:r>
      <w:r w:rsidRPr="00BF349D">
        <w:t>а</w:t>
      </w:r>
      <w:r w:rsidRPr="00BF349D">
        <w:t>циональная комиссия по рассмотрению заявок на получение частной помощи в сфере коммуникаций и отменена цензура. Вместе с тем, среди камерунских журналистов наблюдается прискорбная тенденция публиковать недост</w:t>
      </w:r>
      <w:r w:rsidRPr="00BF349D">
        <w:t>о</w:t>
      </w:r>
      <w:r w:rsidRPr="00BF349D">
        <w:t>верные сведения, которые наносят ущерб правам и репутации людей. Правон</w:t>
      </w:r>
      <w:r w:rsidRPr="00BF349D">
        <w:t>а</w:t>
      </w:r>
      <w:r w:rsidRPr="00BF349D">
        <w:t>рушения в сфере печати по-прежнему наказуемы в уголовном порядке, но это делается в целях воспитания в среде журналистов ответственности и соблюд</w:t>
      </w:r>
      <w:r w:rsidRPr="00BF349D">
        <w:t>е</w:t>
      </w:r>
      <w:r w:rsidRPr="00BF349D">
        <w:t>ния ими профессиональной этики, а также защиты прав граждан и общественного п</w:t>
      </w:r>
      <w:r w:rsidRPr="00BF349D">
        <w:t>о</w:t>
      </w:r>
      <w:r w:rsidRPr="00BF349D">
        <w:t>рядка в соответствии с требованиями статьи 19 Пакта. Интересно, что в бол</w:t>
      </w:r>
      <w:r w:rsidRPr="00BF349D">
        <w:t>ь</w:t>
      </w:r>
      <w:r w:rsidRPr="00BF349D">
        <w:t>шинстве случаев дела против журналистов возбуждаются не государстве</w:t>
      </w:r>
      <w:r w:rsidRPr="00BF349D">
        <w:t>н</w:t>
      </w:r>
      <w:r w:rsidRPr="00BF349D">
        <w:t>ными ведомствами, а по обращениям частных лиц. Многие статьи, содержащие ло</w:t>
      </w:r>
      <w:r w:rsidRPr="00BF349D">
        <w:t>ж</w:t>
      </w:r>
      <w:r w:rsidRPr="00BF349D">
        <w:t>ную или необоснованную информацию, направленную против правительства или государственных институтов, вовсе не становятся поводом для возбужд</w:t>
      </w:r>
      <w:r w:rsidRPr="00BF349D">
        <w:t>е</w:t>
      </w:r>
      <w:r w:rsidRPr="00BF349D">
        <w:t>ния преследования. Комитету будет отрадно услышать, что в настоящее вр</w:t>
      </w:r>
      <w:r w:rsidRPr="00BF349D">
        <w:t>е</w:t>
      </w:r>
      <w:r w:rsidRPr="00BF349D">
        <w:t>мя в Камеруне не содержится под стражей ни один журналист.</w:t>
      </w:r>
    </w:p>
    <w:p w:rsidR="003342AD" w:rsidRPr="00BF349D" w:rsidRDefault="003342AD" w:rsidP="00F13CCC">
      <w:pPr>
        <w:pStyle w:val="SingleTxtGR"/>
      </w:pPr>
      <w:r w:rsidRPr="00BF349D">
        <w:t>10.</w:t>
      </w:r>
      <w:r w:rsidRPr="00BF349D">
        <w:tab/>
        <w:t>13 апреля 2010 года Национальным собранием были приняты три важных закона. Первый из них предусматривает поправки к положениям, регулиру</w:t>
      </w:r>
      <w:r w:rsidRPr="00BF349D">
        <w:t>ю</w:t>
      </w:r>
      <w:r w:rsidRPr="00BF349D">
        <w:t>щим функционирование органа, ответственного за все аспекты организации, проведения и надзора за выборами и референдумами (Избирательная коми</w:t>
      </w:r>
      <w:r w:rsidRPr="00BF349D">
        <w:t>с</w:t>
      </w:r>
      <w:r w:rsidRPr="00BF349D">
        <w:t>сия Камеруна − Избирком); их цель – добиться большей беспристрастности этого органа за счет обесп</w:t>
      </w:r>
      <w:r w:rsidRPr="00BF349D">
        <w:t>е</w:t>
      </w:r>
      <w:r w:rsidRPr="00BF349D">
        <w:t>чения участия в его работе представителей политических партий, гражданского общества, государственных ведомств и судебных орг</w:t>
      </w:r>
      <w:r w:rsidRPr="00BF349D">
        <w:t>а</w:t>
      </w:r>
      <w:r w:rsidRPr="00BF349D">
        <w:t>нов. Второй закон посвящен укреплению и защите прав инвалидов; в нем пр</w:t>
      </w:r>
      <w:r w:rsidRPr="00BF349D">
        <w:t>е</w:t>
      </w:r>
      <w:r w:rsidRPr="00BF349D">
        <w:t>дусматриваются, в частности, меры по оказанию инвалидам психосоциальной поддержки и по обеспечению им доступа к образованию, спорту и досугу и в</w:t>
      </w:r>
      <w:r w:rsidRPr="00BF349D">
        <w:t>ы</w:t>
      </w:r>
      <w:r w:rsidRPr="00BF349D">
        <w:t>хода на рынок труда. И наконец, третий закон пересматривает положения зак</w:t>
      </w:r>
      <w:r w:rsidRPr="00BF349D">
        <w:t>о</w:t>
      </w:r>
      <w:r w:rsidRPr="00BF349D">
        <w:t>на № 2004/016 от 22 июля 2010 года о Национальной комиссии по правам и свободам человека: ее члены, представляющие государственные органы, над</w:t>
      </w:r>
      <w:r w:rsidRPr="00BF349D">
        <w:t>е</w:t>
      </w:r>
      <w:r w:rsidRPr="00BF349D">
        <w:t>ляются не решающим, а лишь совещательным голосом в соответствии с Пари</w:t>
      </w:r>
      <w:r w:rsidRPr="00BF349D">
        <w:t>ж</w:t>
      </w:r>
      <w:r w:rsidRPr="00BF349D">
        <w:t>скими принципами.</w:t>
      </w:r>
    </w:p>
    <w:p w:rsidR="003342AD" w:rsidRPr="00BF349D" w:rsidRDefault="003342AD" w:rsidP="00F13CCC">
      <w:pPr>
        <w:pStyle w:val="SingleTxtGR"/>
      </w:pPr>
      <w:r w:rsidRPr="00BF349D">
        <w:t>11.</w:t>
      </w:r>
      <w:r w:rsidRPr="00BF349D">
        <w:tab/>
        <w:t>Что касается выполнения выводов Комитета по сообщениям с обвин</w:t>
      </w:r>
      <w:r w:rsidRPr="00BF349D">
        <w:t>е</w:t>
      </w:r>
      <w:r w:rsidRPr="00BF349D">
        <w:t>ниями в адрес Камеруна, то в настоящее время ведутся переговоры с г</w:t>
      </w:r>
      <w:r w:rsidR="00B22702">
        <w:t>г.</w:t>
      </w:r>
      <w:r w:rsidRPr="00BF349D">
        <w:t xml:space="preserve"> </w:t>
      </w:r>
      <w:proofErr w:type="spellStart"/>
      <w:r w:rsidRPr="00BF349D">
        <w:t>Афус</w:t>
      </w:r>
      <w:r w:rsidRPr="00BF349D">
        <w:t>о</w:t>
      </w:r>
      <w:r w:rsidRPr="00BF349D">
        <w:t>ном</w:t>
      </w:r>
      <w:proofErr w:type="spellEnd"/>
      <w:r w:rsidRPr="00BF349D">
        <w:t xml:space="preserve"> </w:t>
      </w:r>
      <w:proofErr w:type="spellStart"/>
      <w:r w:rsidRPr="00BF349D">
        <w:t>Нжару</w:t>
      </w:r>
      <w:proofErr w:type="spellEnd"/>
      <w:r w:rsidRPr="00BF349D">
        <w:t xml:space="preserve"> и </w:t>
      </w:r>
      <w:proofErr w:type="spellStart"/>
      <w:r w:rsidRPr="00BF349D">
        <w:t>Горджи-Динкой</w:t>
      </w:r>
      <w:proofErr w:type="spellEnd"/>
      <w:r w:rsidRPr="00BF349D">
        <w:t xml:space="preserve"> об определении суммы возмещения, которое будет им выплачено. Если до конца года договоренности об этом не будет до</w:t>
      </w:r>
      <w:r w:rsidRPr="00BF349D">
        <w:t>с</w:t>
      </w:r>
      <w:r w:rsidRPr="00BF349D">
        <w:t>тигнуто, правительство само определит эту сумму с учетом финансовых средств, кот</w:t>
      </w:r>
      <w:r w:rsidRPr="00BF349D">
        <w:t>о</w:t>
      </w:r>
      <w:r w:rsidRPr="00BF349D">
        <w:t>рыми оно располагает. Г</w:t>
      </w:r>
      <w:r w:rsidR="00866D38">
        <w:t>-</w:t>
      </w:r>
      <w:r w:rsidRPr="00BF349D">
        <w:t xml:space="preserve">ну </w:t>
      </w:r>
      <w:proofErr w:type="spellStart"/>
      <w:r w:rsidRPr="00BF349D">
        <w:t>Муконгу</w:t>
      </w:r>
      <w:proofErr w:type="spellEnd"/>
      <w:r w:rsidRPr="00BF349D">
        <w:t xml:space="preserve"> была выплачена компенсация в размере 100 млн. камерунских франков, и были приняты меры по установлению конта</w:t>
      </w:r>
      <w:r w:rsidRPr="00BF349D">
        <w:t>к</w:t>
      </w:r>
      <w:r w:rsidRPr="00BF349D">
        <w:t xml:space="preserve">та с </w:t>
      </w:r>
      <w:proofErr w:type="spellStart"/>
      <w:r w:rsidRPr="00BF349D">
        <w:t>управомоченными</w:t>
      </w:r>
      <w:proofErr w:type="spellEnd"/>
      <w:r w:rsidRPr="00BF349D">
        <w:t xml:space="preserve"> г</w:t>
      </w:r>
      <w:r w:rsidR="00866D38">
        <w:t>-</w:t>
      </w:r>
      <w:r w:rsidRPr="00BF349D">
        <w:t xml:space="preserve">на </w:t>
      </w:r>
      <w:proofErr w:type="spellStart"/>
      <w:r w:rsidRPr="00BF349D">
        <w:t>Титиахонжо</w:t>
      </w:r>
      <w:proofErr w:type="spellEnd"/>
      <w:r w:rsidRPr="00BF349D">
        <w:t xml:space="preserve">. Что касается дела </w:t>
      </w:r>
      <w:proofErr w:type="spellStart"/>
      <w:r w:rsidRPr="00BF349D">
        <w:t>Энго</w:t>
      </w:r>
      <w:proofErr w:type="spellEnd"/>
      <w:r w:rsidRPr="00BF349D">
        <w:t>, то изучение юридических и практических возможностей для выполнения заключений Ком</w:t>
      </w:r>
      <w:r w:rsidRPr="00BF349D">
        <w:t>и</w:t>
      </w:r>
      <w:r w:rsidRPr="00BF349D">
        <w:t>тета еще не завершено.</w:t>
      </w:r>
    </w:p>
    <w:p w:rsidR="003342AD" w:rsidRPr="00BF349D" w:rsidRDefault="003342AD" w:rsidP="00F13CCC">
      <w:pPr>
        <w:pStyle w:val="SingleTxtGR"/>
      </w:pPr>
      <w:r w:rsidRPr="00BF349D">
        <w:t>12.</w:t>
      </w:r>
      <w:r w:rsidRPr="00BF349D">
        <w:tab/>
      </w:r>
      <w:r w:rsidRPr="00A012A9">
        <w:rPr>
          <w:b/>
        </w:rPr>
        <w:t>Председатель</w:t>
      </w:r>
      <w:r w:rsidRPr="00BF349D">
        <w:t xml:space="preserve"> благодарит руководителя камерунской делегации и пре</w:t>
      </w:r>
      <w:r w:rsidRPr="00BF349D">
        <w:t>д</w:t>
      </w:r>
      <w:r w:rsidRPr="00BF349D">
        <w:t>лагает членам Комитета в</w:t>
      </w:r>
      <w:r w:rsidRPr="00BF349D">
        <w:t>ы</w:t>
      </w:r>
      <w:r w:rsidRPr="00BF349D">
        <w:t>ступить со своими замечаниями.</w:t>
      </w:r>
    </w:p>
    <w:p w:rsidR="003342AD" w:rsidRPr="00BF349D" w:rsidRDefault="003342AD" w:rsidP="00F13CCC">
      <w:pPr>
        <w:pStyle w:val="SingleTxtGR"/>
      </w:pPr>
      <w:r w:rsidRPr="00BF349D">
        <w:t>13.</w:t>
      </w:r>
      <w:r w:rsidRPr="00BF349D">
        <w:tab/>
      </w:r>
      <w:r w:rsidRPr="00A012A9">
        <w:rPr>
          <w:b/>
        </w:rPr>
        <w:t>Г</w:t>
      </w:r>
      <w:r w:rsidR="00866D38">
        <w:rPr>
          <w:b/>
        </w:rPr>
        <w:t>-</w:t>
      </w:r>
      <w:r w:rsidRPr="00A012A9">
        <w:rPr>
          <w:b/>
        </w:rPr>
        <w:t xml:space="preserve">жа </w:t>
      </w:r>
      <w:proofErr w:type="spellStart"/>
      <w:r w:rsidRPr="00A012A9">
        <w:rPr>
          <w:b/>
        </w:rPr>
        <w:t>Майодина</w:t>
      </w:r>
      <w:proofErr w:type="spellEnd"/>
      <w:r w:rsidRPr="00BF349D">
        <w:t xml:space="preserve"> считает целесообразным признать, что Камеруну уд</w:t>
      </w:r>
      <w:r w:rsidRPr="00BF349D">
        <w:t>а</w:t>
      </w:r>
      <w:r w:rsidRPr="00BF349D">
        <w:t>лось преодолеть трудности, характерные для любого пестрого по этническому и яз</w:t>
      </w:r>
      <w:r w:rsidRPr="00BF349D">
        <w:t>ы</w:t>
      </w:r>
      <w:r w:rsidRPr="00BF349D">
        <w:t xml:space="preserve">ковому составу общества в </w:t>
      </w:r>
      <w:proofErr w:type="spellStart"/>
      <w:r w:rsidRPr="00BF349D">
        <w:t>послеколониальный</w:t>
      </w:r>
      <w:proofErr w:type="spellEnd"/>
      <w:r w:rsidRPr="00BF349D">
        <w:t xml:space="preserve"> период, и что царящие в нем мир и стабильность, как было справедливо отмечено руководителем дел</w:t>
      </w:r>
      <w:r w:rsidRPr="00BF349D">
        <w:t>е</w:t>
      </w:r>
      <w:r w:rsidRPr="00BF349D">
        <w:t>гации, тем более примечательны, что не часто встречаются в этом регионе. Рассмотр</w:t>
      </w:r>
      <w:r w:rsidRPr="00BF349D">
        <w:t>е</w:t>
      </w:r>
      <w:r w:rsidRPr="00BF349D">
        <w:t>ние четвертого периодического доклада является для Комитета поводом оц</w:t>
      </w:r>
      <w:r w:rsidRPr="00BF349D">
        <w:t>е</w:t>
      </w:r>
      <w:r w:rsidRPr="00BF349D">
        <w:t>нить, как государство-участник осущест</w:t>
      </w:r>
      <w:r w:rsidRPr="00BF349D">
        <w:t>в</w:t>
      </w:r>
      <w:r w:rsidRPr="00BF349D">
        <w:t>ляет Пакт, и, воздерживаясь от его осуждения, дать ему рекомендации о том, как более эффективно выполнять в</w:t>
      </w:r>
      <w:r w:rsidRPr="00BF349D">
        <w:t>ы</w:t>
      </w:r>
      <w:r w:rsidRPr="00BF349D">
        <w:t>текающие из Пакта</w:t>
      </w:r>
      <w:r w:rsidR="00957A0E" w:rsidRPr="00957A0E">
        <w:t xml:space="preserve"> </w:t>
      </w:r>
      <w:r w:rsidR="00957A0E" w:rsidRPr="00BF349D">
        <w:t>обязательства</w:t>
      </w:r>
      <w:r w:rsidRPr="00BF349D">
        <w:t>. В этой связи достойно сожаления, что в письменных ответах достаточные разъяснения были даны не по всем фигур</w:t>
      </w:r>
      <w:r w:rsidRPr="00BF349D">
        <w:t>и</w:t>
      </w:r>
      <w:r w:rsidRPr="00BF349D">
        <w:t>рующим в перечне подлежащих рассмотрению вопросам, которые вызывают озабоченность Комитета.</w:t>
      </w:r>
    </w:p>
    <w:p w:rsidR="003342AD" w:rsidRPr="00BF349D" w:rsidRDefault="003342AD" w:rsidP="00F13CCC">
      <w:pPr>
        <w:pStyle w:val="SingleTxtGR"/>
      </w:pPr>
      <w:r w:rsidRPr="00BF349D">
        <w:t>14.</w:t>
      </w:r>
      <w:r w:rsidRPr="00BF349D">
        <w:tab/>
        <w:t>В своем докладе и письменных ответах государство-участник ясно ук</w:t>
      </w:r>
      <w:r w:rsidRPr="00BF349D">
        <w:t>а</w:t>
      </w:r>
      <w:r w:rsidRPr="00BF349D">
        <w:t>зывает, что международные договоры, а следовательно и Пакт, включаются во внутреннюю правовую систему в качестве ее неот</w:t>
      </w:r>
      <w:r w:rsidRPr="00BF349D">
        <w:t>ъ</w:t>
      </w:r>
      <w:r w:rsidRPr="00BF349D">
        <w:t>емлемой составной части с момента их ратификации. Соответственно, судьи вправе ссылаться на полож</w:t>
      </w:r>
      <w:r w:rsidRPr="00BF349D">
        <w:t>е</w:t>
      </w:r>
      <w:r w:rsidRPr="00BF349D">
        <w:t>ния Пакта и выступать с их толкованием. При рассмотрении предыдущего до</w:t>
      </w:r>
      <w:r w:rsidRPr="00BF349D">
        <w:t>к</w:t>
      </w:r>
      <w:r w:rsidRPr="00BF349D">
        <w:t>лада государства-участника в 1999 году оно пояснило, что случаев использов</w:t>
      </w:r>
      <w:r w:rsidRPr="00BF349D">
        <w:t>а</w:t>
      </w:r>
      <w:r w:rsidRPr="00BF349D">
        <w:t>ния судами Пакта для обоснования своих решений не было по причине его м</w:t>
      </w:r>
      <w:r w:rsidRPr="00BF349D">
        <w:t>а</w:t>
      </w:r>
      <w:r w:rsidRPr="00BF349D">
        <w:t>лой известности, и признало необходимость активизации усилий по повыш</w:t>
      </w:r>
      <w:r w:rsidRPr="00BF349D">
        <w:t>е</w:t>
      </w:r>
      <w:r w:rsidRPr="00BF349D">
        <w:t>нию среди судей, магистратов и руководителей правоприменительных органов осведомленности о положениях Пакта. Тот факт, что тема использования суд</w:t>
      </w:r>
      <w:r w:rsidRPr="00BF349D">
        <w:t>а</w:t>
      </w:r>
      <w:r w:rsidRPr="00BF349D">
        <w:t>ми положений Пакта для аргументации своих решений проиллюстрирована лишь одним делом, о котором упоминается в письменных ответах гос</w:t>
      </w:r>
      <w:r w:rsidRPr="00BF349D">
        <w:t>у</w:t>
      </w:r>
      <w:r w:rsidRPr="00BF349D">
        <w:t>дарства-участника, заставляет задаться вопросом о том, а был ли достигнут реальный прогресс в этой области. Если делегации известны другие дела, судебные р</w:t>
      </w:r>
      <w:r w:rsidRPr="00BF349D">
        <w:t>е</w:t>
      </w:r>
      <w:r w:rsidRPr="00BF349D">
        <w:t>шения по которым были аргументированы положениями Пакта, Комитет желал бы ознакомиться с ними. Государством-участником не был дан о</w:t>
      </w:r>
      <w:r w:rsidRPr="00BF349D">
        <w:t>т</w:t>
      </w:r>
      <w:r w:rsidRPr="00BF349D">
        <w:t>вет на вопрос о том, какие положения Пакта, помимо запрета на пытки, еще не были перен</w:t>
      </w:r>
      <w:r w:rsidRPr="00BF349D">
        <w:t>е</w:t>
      </w:r>
      <w:r w:rsidRPr="00BF349D">
        <w:t>сены в уголовное законодательство. Комитет приветствовал бы любые уточн</w:t>
      </w:r>
      <w:r w:rsidRPr="00BF349D">
        <w:t>е</w:t>
      </w:r>
      <w:r w:rsidRPr="00BF349D">
        <w:t>ния по этому вопросу со стороны делегации.</w:t>
      </w:r>
    </w:p>
    <w:p w:rsidR="003342AD" w:rsidRPr="00BF349D" w:rsidRDefault="003342AD" w:rsidP="00F13CCC">
      <w:pPr>
        <w:pStyle w:val="SingleTxtGR"/>
      </w:pPr>
      <w:r w:rsidRPr="00BF349D">
        <w:t>15.</w:t>
      </w:r>
      <w:r w:rsidRPr="00BF349D">
        <w:tab/>
        <w:t>Предпринятые страной меры по популяризации Пакта среди племенных вождей заслуживают по</w:t>
      </w:r>
      <w:r w:rsidR="00957A0E">
        <w:t>ддержки</w:t>
      </w:r>
      <w:r w:rsidRPr="00BF349D">
        <w:t>, а представленные государством-участником на этот счет</w:t>
      </w:r>
      <w:r w:rsidR="00957A0E">
        <w:t xml:space="preserve"> сведения</w:t>
      </w:r>
      <w:r w:rsidRPr="00BF349D">
        <w:t xml:space="preserve"> – высокой оценки; вместе с тем, желательно услышать, насколько положения Пакта учитываются судами, которые опираются в своей деятельности на обычаи, при вынесении своих решений (вопрос № 4). В своем докладе (п</w:t>
      </w:r>
      <w:r w:rsidR="00B22702">
        <w:t>ункт</w:t>
      </w:r>
      <w:r w:rsidRPr="00BF349D">
        <w:t xml:space="preserve"> 327) государство-участник подчеркивает, что правительство не одобряет н</w:t>
      </w:r>
      <w:r w:rsidRPr="00BF349D">
        <w:t>е</w:t>
      </w:r>
      <w:r w:rsidRPr="00BF349D">
        <w:t>которые формы отправления правосудия племенными вождями, но предполаг</w:t>
      </w:r>
      <w:r w:rsidRPr="00BF349D">
        <w:t>а</w:t>
      </w:r>
      <w:r w:rsidRPr="00BF349D">
        <w:t>ет ли оно их запретить?</w:t>
      </w:r>
    </w:p>
    <w:p w:rsidR="003342AD" w:rsidRPr="00BF349D" w:rsidRDefault="003342AD" w:rsidP="00F13CCC">
      <w:pPr>
        <w:pStyle w:val="SingleTxtGR"/>
      </w:pPr>
      <w:r w:rsidRPr="00BF349D">
        <w:t>16.</w:t>
      </w:r>
      <w:r w:rsidRPr="00BF349D">
        <w:tab/>
        <w:t>Если верно, что в Конституции закреплен тот принцип, что все люди н</w:t>
      </w:r>
      <w:r w:rsidRPr="00BF349D">
        <w:t>а</w:t>
      </w:r>
      <w:r w:rsidRPr="00BF349D">
        <w:t>делены одинаковыми правами и обязанностями, приходится констатировать, что, по сути дела, женщины не обладают теми же правами, что мужчины. С</w:t>
      </w:r>
      <w:r w:rsidRPr="00BF349D">
        <w:t>о</w:t>
      </w:r>
      <w:r w:rsidRPr="00BF349D">
        <w:t>хранение дискриминации в отношении женщин объясняется отчасти тем, что во многих провинциях страны основанное на обычаях право, некоторые нормы к</w:t>
      </w:r>
      <w:r w:rsidRPr="00BF349D">
        <w:t>о</w:t>
      </w:r>
      <w:r w:rsidRPr="00BF349D">
        <w:t>торого носят явно дискриминационный в отношении женщин характер, напр</w:t>
      </w:r>
      <w:r w:rsidRPr="00BF349D">
        <w:t>и</w:t>
      </w:r>
      <w:r w:rsidRPr="00BF349D">
        <w:t>мер, по части имущественных и наследс</w:t>
      </w:r>
      <w:r w:rsidRPr="00BF349D">
        <w:t>т</w:t>
      </w:r>
      <w:r w:rsidRPr="00BF349D">
        <w:t>венных прав, пользуется приоритетом по сравнению с писаным правом. Было бы интересно заслушать мнение делег</w:t>
      </w:r>
      <w:r w:rsidRPr="00BF349D">
        <w:t>а</w:t>
      </w:r>
      <w:r w:rsidRPr="00BF349D">
        <w:t>ции по этим вопросам. В письменных ответах приводятся два примера прису</w:t>
      </w:r>
      <w:r w:rsidRPr="00BF349D">
        <w:t>ж</w:t>
      </w:r>
      <w:r w:rsidRPr="00BF349D">
        <w:t>дения судами компенсации женщинам, которые стали жертвами дискриминац</w:t>
      </w:r>
      <w:r w:rsidRPr="00BF349D">
        <w:t>и</w:t>
      </w:r>
      <w:r w:rsidRPr="00BF349D">
        <w:t>онной практики, основанной на обычаях; однако эта информация относится к событиям более чем двадцатилетней давности. Было бы желательно получить информацию о делах, относящихся к более недавнему времени. Государство-участник не ответило на основной вопрос, вызывающий озабоченность Ком</w:t>
      </w:r>
      <w:r w:rsidRPr="00BF349D">
        <w:t>и</w:t>
      </w:r>
      <w:r w:rsidRPr="00BF349D">
        <w:t>тета, а именно: приняло ли оно или намерено ли оно принять закон, запреща</w:t>
      </w:r>
      <w:r w:rsidRPr="00BF349D">
        <w:t>ю</w:t>
      </w:r>
      <w:r w:rsidRPr="00BF349D">
        <w:t>щий дискриминацию в отношении женщин; делегации предлагается предст</w:t>
      </w:r>
      <w:r w:rsidRPr="00BF349D">
        <w:t>а</w:t>
      </w:r>
      <w:r w:rsidRPr="00BF349D">
        <w:t>вить пояснения по этому вопросу.</w:t>
      </w:r>
    </w:p>
    <w:p w:rsidR="003342AD" w:rsidRPr="00BF349D" w:rsidRDefault="003342AD" w:rsidP="00F13CCC">
      <w:pPr>
        <w:pStyle w:val="SingleTxtGR"/>
      </w:pPr>
      <w:r w:rsidRPr="00BF349D">
        <w:t>17.</w:t>
      </w:r>
      <w:r w:rsidRPr="00BF349D">
        <w:tab/>
        <w:t>Государство-участник предпочло включить законодательные положения о предупреждении и пр</w:t>
      </w:r>
      <w:r w:rsidRPr="00BF349D">
        <w:t>е</w:t>
      </w:r>
      <w:r w:rsidRPr="00BF349D">
        <w:t>сечении насилия в отношении женщин и дискриминации по признаку пола в Уголовный кодекс вместо того, чтобы воплотить их в виде самостоятельного закона. Было бы интересно узнать о причинах такого реш</w:t>
      </w:r>
      <w:r w:rsidRPr="00BF349D">
        <w:t>е</w:t>
      </w:r>
      <w:r w:rsidRPr="00BF349D">
        <w:t>ния. Уголовный кодекс предусматривает наказание за изнасилование, но обх</w:t>
      </w:r>
      <w:r w:rsidRPr="00BF349D">
        <w:t>о</w:t>
      </w:r>
      <w:r w:rsidRPr="00BF349D">
        <w:t>дит стороной супружеское изнасилование. По информации, поступившей из одного правительственного источника, жалобы об изнасиловании редко стан</w:t>
      </w:r>
      <w:r w:rsidRPr="00BF349D">
        <w:t>о</w:t>
      </w:r>
      <w:r w:rsidRPr="00BF349D">
        <w:t>вятся поводом для проведения следствия и возбуждения уголовного преслед</w:t>
      </w:r>
      <w:r w:rsidRPr="00BF349D">
        <w:t>о</w:t>
      </w:r>
      <w:r w:rsidRPr="00BF349D">
        <w:t>вания. В 2010 году поступили сигналы о 14 случаях изнасилования. Интересно услышать, было ли по ним начато следствие и были ли выявлены подозрева</w:t>
      </w:r>
      <w:r w:rsidRPr="00BF349D">
        <w:t>е</w:t>
      </w:r>
      <w:r w:rsidRPr="00BF349D">
        <w:t>мые. В стране нет закона, прямо посвященного бытовому насилию. Посягател</w:t>
      </w:r>
      <w:r w:rsidRPr="00BF349D">
        <w:t>ь</w:t>
      </w:r>
      <w:r w:rsidRPr="00BF349D">
        <w:t xml:space="preserve">ства на неприкосновенность личности наказуемы тюремным заключением и выплатой штрафа; однако, когда речь идет о подобных деяниях, совершенных в кругу семьи, такие наказания назначаются нечасто. Бытовое насилие по-прежнему рассматривается обществом как законное, а полиция, как правило, рассматривает его как частное дело и потому редко дает ход жалобам. При этом, по данным одной НПО, базирующейся в </w:t>
      </w:r>
      <w:proofErr w:type="spellStart"/>
      <w:r w:rsidRPr="00BF349D">
        <w:t>Дуале</w:t>
      </w:r>
      <w:proofErr w:type="spellEnd"/>
      <w:r w:rsidRPr="00BF349D">
        <w:t>, насилию со стороны партнера подвергаются 39% женщин, состоящих в браке или в партнерском союзе. Оратор просит делегацию прокомментировать эти сведения и, в частн</w:t>
      </w:r>
      <w:r w:rsidRPr="00BF349D">
        <w:t>о</w:t>
      </w:r>
      <w:r w:rsidRPr="00BF349D">
        <w:t>сти, сообщить, охватывается ли бытовое насилие положениями о предупрежд</w:t>
      </w:r>
      <w:r w:rsidRPr="00BF349D">
        <w:t>е</w:t>
      </w:r>
      <w:r w:rsidRPr="00BF349D">
        <w:t>нии и пресечении насилия в отношении женщин, которые зафиксированы в Уголовном кодексе. Полезно было бы получить подробные данные о количестве поданных жалоб на бытовое насилие, о, возможно, прин</w:t>
      </w:r>
      <w:r w:rsidRPr="00BF349D">
        <w:t>я</w:t>
      </w:r>
      <w:r w:rsidRPr="00BF349D">
        <w:t>тых по ним мерах и, в соответствующих случаях, о назначенных в этой связи наказаниях. Столь же интересно было бы узнать, имеются ли приюты для жертв бытового насилия и проводятся ли информационно-пропагандистские кампании с целью убедить население в том, что такого рода насилие является недопустимым и престу</w:t>
      </w:r>
      <w:r w:rsidRPr="00BF349D">
        <w:t>п</w:t>
      </w:r>
      <w:r w:rsidRPr="00BF349D">
        <w:t>ным.</w:t>
      </w:r>
    </w:p>
    <w:p w:rsidR="003342AD" w:rsidRPr="00BF349D" w:rsidRDefault="003342AD" w:rsidP="00F13CCC">
      <w:pPr>
        <w:pStyle w:val="SingleTxtGR"/>
      </w:pPr>
      <w:r w:rsidRPr="00BF349D">
        <w:t>18.</w:t>
      </w:r>
      <w:r w:rsidRPr="00BF349D">
        <w:tab/>
        <w:t>Комитет неоднократно вы</w:t>
      </w:r>
      <w:r w:rsidR="00FD5527">
        <w:t>ражал обеспокоенность</w:t>
      </w:r>
      <w:r w:rsidRPr="00BF349D">
        <w:t xml:space="preserve"> по поводу практики </w:t>
      </w:r>
      <w:proofErr w:type="spellStart"/>
      <w:r w:rsidRPr="00BF349D">
        <w:t>к</w:t>
      </w:r>
      <w:r w:rsidRPr="00BF349D">
        <w:t>а</w:t>
      </w:r>
      <w:r w:rsidRPr="00BF349D">
        <w:t>лечения</w:t>
      </w:r>
      <w:proofErr w:type="spellEnd"/>
      <w:r w:rsidRPr="00BF349D">
        <w:t xml:space="preserve"> женских половых органов; это было сделано и в контексте рассмотр</w:t>
      </w:r>
      <w:r w:rsidRPr="00BF349D">
        <w:t>е</w:t>
      </w:r>
      <w:r w:rsidRPr="00BF349D">
        <w:t>ния предыдущего доклада государства-участника. Какие меры, помимо наци</w:t>
      </w:r>
      <w:r w:rsidRPr="00BF349D">
        <w:t>о</w:t>
      </w:r>
      <w:r w:rsidRPr="00BF349D">
        <w:t xml:space="preserve">нального плана по борьбе с практикой </w:t>
      </w:r>
      <w:proofErr w:type="spellStart"/>
      <w:r w:rsidRPr="00BF349D">
        <w:t>калечения</w:t>
      </w:r>
      <w:proofErr w:type="spellEnd"/>
      <w:r w:rsidRPr="00BF349D">
        <w:t xml:space="preserve"> женских половых органов, были приняты, с тем чтобы обеспечить уголовное преследование и наказание лиц, совершающих такие деяния? Желательно также узнать, какими средствами пр</w:t>
      </w:r>
      <w:r w:rsidRPr="00BF349D">
        <w:t>а</w:t>
      </w:r>
      <w:r w:rsidRPr="00BF349D">
        <w:t>вовой защиты располагают жертвы.</w:t>
      </w:r>
    </w:p>
    <w:p w:rsidR="003342AD" w:rsidRPr="00BF349D" w:rsidRDefault="003342AD" w:rsidP="00F13CCC">
      <w:pPr>
        <w:pStyle w:val="SingleTxtGR"/>
      </w:pPr>
      <w:r w:rsidRPr="00BF349D">
        <w:t>19.</w:t>
      </w:r>
      <w:r w:rsidRPr="00BF349D">
        <w:tab/>
        <w:t>Национальный комитет по правам и свободам человека был недавно пр</w:t>
      </w:r>
      <w:r w:rsidRPr="00BF349D">
        <w:t>е</w:t>
      </w:r>
      <w:r w:rsidRPr="00BF349D">
        <w:t>образован в Национальную комиссию по правам и свободам человека, которая отвечает требованиям Парижских принципов. В этой связи оратор интересуе</w:t>
      </w:r>
      <w:r w:rsidRPr="00BF349D">
        <w:t>т</w:t>
      </w:r>
      <w:r w:rsidRPr="00BF349D">
        <w:t>ся, имеются ли надежные гарантии независимости этого органа, наличие кот</w:t>
      </w:r>
      <w:r w:rsidRPr="00BF349D">
        <w:t>о</w:t>
      </w:r>
      <w:r w:rsidRPr="00BF349D">
        <w:t>рых является необходимым условием его законности и доверия к нему. Так, х</w:t>
      </w:r>
      <w:r w:rsidRPr="00BF349D">
        <w:t>о</w:t>
      </w:r>
      <w:r w:rsidRPr="00BF349D">
        <w:t>телось бы знать, кому подотчетна эта комиссия. Представляется, что поначалу она была подотчетна президенту Республики, однако сохраняется ли это пол</w:t>
      </w:r>
      <w:r w:rsidRPr="00BF349D">
        <w:t>о</w:t>
      </w:r>
      <w:r w:rsidRPr="00BF349D">
        <w:t>жение и по сей день? Если это так, то это не служит необходимой гара</w:t>
      </w:r>
      <w:r w:rsidRPr="00BF349D">
        <w:t>н</w:t>
      </w:r>
      <w:r w:rsidRPr="00BF349D">
        <w:t>тией ее независимости. Наилучшим решением, безусловно, было бы сделать Комиссию подотчетной парламенту. Кроме того, Комиссия ни при каких обстоятельствах не должна действовать по указанию правительства, причем этот запрет следует прямо прописать в законе. Другим важнейшим критерием независимости да</w:t>
      </w:r>
      <w:r w:rsidRPr="00BF349D">
        <w:t>н</w:t>
      </w:r>
      <w:r w:rsidRPr="00BF349D">
        <w:t xml:space="preserve">ного органа является порядок назначения его членов. Крайне важно, чтобы члены Комиссии назначались не исполнительной властью или президентом Республики и чтобы была обеспечена открытость и </w:t>
      </w:r>
      <w:proofErr w:type="spellStart"/>
      <w:r w:rsidRPr="00BF349D">
        <w:t>транспарентность</w:t>
      </w:r>
      <w:proofErr w:type="spellEnd"/>
      <w:r w:rsidRPr="00BF349D">
        <w:t xml:space="preserve"> процед</w:t>
      </w:r>
      <w:r w:rsidRPr="00BF349D">
        <w:t>у</w:t>
      </w:r>
      <w:r w:rsidRPr="00BF349D">
        <w:t>ры их назначения. И наконец, независимость обеспечивается также порядком финансирования: Комиссия ни при каких обстоятельствах не должна финанс</w:t>
      </w:r>
      <w:r w:rsidRPr="00BF349D">
        <w:t>и</w:t>
      </w:r>
      <w:r w:rsidRPr="00BF349D">
        <w:t xml:space="preserve">роваться исполнительной властью. </w:t>
      </w:r>
      <w:r w:rsidR="00866D38">
        <w:t>Г-жа</w:t>
      </w:r>
      <w:r w:rsidRPr="00BF349D">
        <w:t xml:space="preserve"> </w:t>
      </w:r>
      <w:proofErr w:type="spellStart"/>
      <w:r w:rsidRPr="00BF349D">
        <w:t>Майодина</w:t>
      </w:r>
      <w:proofErr w:type="spellEnd"/>
      <w:r w:rsidRPr="00BF349D">
        <w:t xml:space="preserve"> </w:t>
      </w:r>
      <w:r w:rsidR="00FD5527">
        <w:t>хотела</w:t>
      </w:r>
      <w:r w:rsidRPr="00BF349D">
        <w:t xml:space="preserve"> бы услышать соо</w:t>
      </w:r>
      <w:r w:rsidRPr="00BF349D">
        <w:t>б</w:t>
      </w:r>
      <w:r w:rsidRPr="00BF349D">
        <w:t>ражения камерунской делег</w:t>
      </w:r>
      <w:r w:rsidRPr="00BF349D">
        <w:t>а</w:t>
      </w:r>
      <w:r w:rsidRPr="00BF349D">
        <w:t>ции по всем вышеуказанным моментам.</w:t>
      </w:r>
    </w:p>
    <w:p w:rsidR="003342AD" w:rsidRPr="00BF349D" w:rsidRDefault="003342AD" w:rsidP="00F13CCC">
      <w:pPr>
        <w:pStyle w:val="SingleTxtGR"/>
      </w:pPr>
      <w:r w:rsidRPr="00BF349D">
        <w:t>20.</w:t>
      </w:r>
      <w:r w:rsidRPr="00BF349D">
        <w:tab/>
      </w:r>
      <w:r w:rsidR="00866D38">
        <w:rPr>
          <w:b/>
        </w:rPr>
        <w:t>Г-н</w:t>
      </w:r>
      <w:r w:rsidRPr="00A012A9">
        <w:rPr>
          <w:b/>
        </w:rPr>
        <w:t xml:space="preserve"> </w:t>
      </w:r>
      <w:proofErr w:type="spellStart"/>
      <w:r w:rsidRPr="00A012A9">
        <w:rPr>
          <w:b/>
        </w:rPr>
        <w:t>Сальвиоли</w:t>
      </w:r>
      <w:proofErr w:type="spellEnd"/>
      <w:r w:rsidRPr="00BF349D">
        <w:t xml:space="preserve"> отмечает, что, как указано в письменных ответах, реш</w:t>
      </w:r>
      <w:r w:rsidRPr="00BF349D">
        <w:t>е</w:t>
      </w:r>
      <w:r w:rsidRPr="00BF349D">
        <w:t>ния Комитета по поступившим в него сообщениям с обвинениями в адрес К</w:t>
      </w:r>
      <w:r w:rsidRPr="00BF349D">
        <w:t>а</w:t>
      </w:r>
      <w:r w:rsidRPr="00BF349D">
        <w:t>меруна обладают прямым действием; и все же ни одно из решений, принятых по соответствующим сообщениям, не было выполнено полностью. В свете в</w:t>
      </w:r>
      <w:r w:rsidRPr="00BF349D">
        <w:t>ы</w:t>
      </w:r>
      <w:r w:rsidRPr="00BF349D">
        <w:t>шеуказанного намерено ли правительство Камеруна создать механизм, обесп</w:t>
      </w:r>
      <w:r w:rsidRPr="00BF349D">
        <w:t>е</w:t>
      </w:r>
      <w:r w:rsidRPr="00BF349D">
        <w:t>чивающий выполнение заключений Комитета в полном объеме?</w:t>
      </w:r>
    </w:p>
    <w:p w:rsidR="003342AD" w:rsidRPr="00BF349D" w:rsidRDefault="003342AD" w:rsidP="00F13CCC">
      <w:pPr>
        <w:pStyle w:val="SingleTxtGR"/>
      </w:pPr>
      <w:r w:rsidRPr="00BF349D">
        <w:t>21.</w:t>
      </w:r>
      <w:r w:rsidRPr="00BF349D">
        <w:tab/>
        <w:t>Оратор поддерживает заданные г</w:t>
      </w:r>
      <w:r w:rsidR="002A6DA1">
        <w:t>-</w:t>
      </w:r>
      <w:r w:rsidRPr="00BF349D">
        <w:t xml:space="preserve">жой </w:t>
      </w:r>
      <w:proofErr w:type="spellStart"/>
      <w:r w:rsidRPr="00BF349D">
        <w:t>Майодиной</w:t>
      </w:r>
      <w:proofErr w:type="spellEnd"/>
      <w:r w:rsidRPr="00BF349D">
        <w:t xml:space="preserve"> вопросы относительно права на </w:t>
      </w:r>
      <w:proofErr w:type="spellStart"/>
      <w:r w:rsidRPr="00BF349D">
        <w:t>недискриминацию</w:t>
      </w:r>
      <w:proofErr w:type="spellEnd"/>
      <w:r w:rsidRPr="00BF349D">
        <w:t xml:space="preserve"> и, кроме того, просит сообщить, намерены ли вл</w:t>
      </w:r>
      <w:r w:rsidRPr="00BF349D">
        <w:t>а</w:t>
      </w:r>
      <w:r w:rsidRPr="00BF349D">
        <w:t>сти страны предусмотреть в законодательном порядке определение дискрим</w:t>
      </w:r>
      <w:r w:rsidRPr="00BF349D">
        <w:t>и</w:t>
      </w:r>
      <w:r w:rsidRPr="00BF349D">
        <w:t>нации, которое учитывало бы все аспекты, охватываемые международным пр</w:t>
      </w:r>
      <w:r w:rsidRPr="00BF349D">
        <w:t>а</w:t>
      </w:r>
      <w:r w:rsidRPr="00BF349D">
        <w:t>вом прав человека, и, в частности, соответствовало бы положениям Пакта. Ди</w:t>
      </w:r>
      <w:r w:rsidRPr="00BF349D">
        <w:t>с</w:t>
      </w:r>
      <w:r w:rsidRPr="00BF349D">
        <w:t>криминация в отн</w:t>
      </w:r>
      <w:r w:rsidRPr="00BF349D">
        <w:t>о</w:t>
      </w:r>
      <w:r w:rsidRPr="00BF349D">
        <w:t>шении женщин в Камеруне практически узаконена, что уже было констатировано другими договорными органами, например Комитетом по правам ребенка; это касается, в частности, вопроса о подростковых браках. Оратор интересуется тем, какие меры принимаются государством-участником для борьбы с практикой подростковых браков и имеет ли оно в виду установить единый минимальный возраст для вступления в брак, касающийся и мужчин, и женщин.</w:t>
      </w:r>
    </w:p>
    <w:p w:rsidR="003342AD" w:rsidRPr="00BF349D" w:rsidRDefault="003342AD" w:rsidP="00F13CCC">
      <w:pPr>
        <w:pStyle w:val="SingleTxtGR"/>
      </w:pPr>
      <w:r w:rsidRPr="00BF349D">
        <w:t>22.</w:t>
      </w:r>
      <w:r w:rsidRPr="00BF349D">
        <w:tab/>
        <w:t>Выбор семейного уклада в виде полигамии или моногамии оставляется за будущими супругами, и проект кодекса личности и семьи не предполагает о</w:t>
      </w:r>
      <w:r w:rsidRPr="00BF349D">
        <w:t>т</w:t>
      </w:r>
      <w:r w:rsidRPr="00BF349D">
        <w:t>мены этого у</w:t>
      </w:r>
      <w:r w:rsidR="00FD5527">
        <w:t>клада супружеской жизни. Оратор</w:t>
      </w:r>
      <w:r w:rsidRPr="00BF349D">
        <w:t xml:space="preserve"> интересует</w:t>
      </w:r>
      <w:r w:rsidR="00FD5527">
        <w:t>ся</w:t>
      </w:r>
      <w:r w:rsidRPr="00BF349D">
        <w:t xml:space="preserve">, насколько </w:t>
      </w:r>
      <w:r w:rsidR="00FD5527">
        <w:t xml:space="preserve">такой двойственный </w:t>
      </w:r>
      <w:r w:rsidRPr="00BF349D">
        <w:t>режим совместим с положениями статей 2 и 26 Пакта, и хотел бы выслушать соображения камерунской делегации на этот счет.</w:t>
      </w:r>
    </w:p>
    <w:p w:rsidR="003342AD" w:rsidRPr="00BF349D" w:rsidRDefault="003342AD" w:rsidP="00F13CCC">
      <w:pPr>
        <w:pStyle w:val="SingleTxtGR"/>
      </w:pPr>
      <w:r w:rsidRPr="00BF349D">
        <w:t>23.</w:t>
      </w:r>
      <w:r w:rsidRPr="00BF349D">
        <w:tab/>
        <w:t>Оратор принял к сведению информацию о принятых мерах, призванных гарантировать женщинам доступ к образованию и улучшить для них перспе</w:t>
      </w:r>
      <w:r w:rsidRPr="00BF349D">
        <w:t>к</w:t>
      </w:r>
      <w:r w:rsidRPr="00BF349D">
        <w:t>тивы трудоустройства. Вместе с тем сохраняются немалые трудности: в частн</w:t>
      </w:r>
      <w:r w:rsidRPr="00BF349D">
        <w:t>о</w:t>
      </w:r>
      <w:r w:rsidRPr="00BF349D">
        <w:t>сти, женщины подвергаются сексуальным домогательствам на работе; оратор просит камерунскую делегацию при возможности привести статистические данные о количестве дел, возбужденных по такого рода нарушениям, и о назн</w:t>
      </w:r>
      <w:r w:rsidRPr="00BF349D">
        <w:t>а</w:t>
      </w:r>
      <w:r w:rsidRPr="00BF349D">
        <w:t>ченных наказаниях.</w:t>
      </w:r>
    </w:p>
    <w:p w:rsidR="003342AD" w:rsidRPr="00BF349D" w:rsidRDefault="003342AD" w:rsidP="00F13CCC">
      <w:pPr>
        <w:pStyle w:val="SingleTxtGR"/>
      </w:pPr>
      <w:r w:rsidRPr="00BF349D">
        <w:t>24.</w:t>
      </w:r>
      <w:r w:rsidRPr="00BF349D">
        <w:tab/>
        <w:t>Согласно поступившей в Комитет информации, мужчина, совершивший изнасилование, может избежать судебного преследования, если проявит гото</w:t>
      </w:r>
      <w:r w:rsidRPr="00BF349D">
        <w:t>в</w:t>
      </w:r>
      <w:r w:rsidRPr="00BF349D">
        <w:t>ность жениться на своей жертве. Нет сведений о том, разрешен ли аборт в сл</w:t>
      </w:r>
      <w:r w:rsidRPr="00BF349D">
        <w:t>у</w:t>
      </w:r>
      <w:r w:rsidRPr="00BF349D">
        <w:t>чае беременности, являющейся результатом изнасилования, и, в более ш</w:t>
      </w:r>
      <w:r w:rsidRPr="00BF349D">
        <w:t>и</w:t>
      </w:r>
      <w:r w:rsidRPr="00BF349D">
        <w:t>роком плане, как обеспечивается соответствие законодательства в этой области пол</w:t>
      </w:r>
      <w:r w:rsidRPr="00BF349D">
        <w:t>о</w:t>
      </w:r>
      <w:r w:rsidRPr="00BF349D">
        <w:t>жениям Пакта. Далее, аборт, по всей видимости, отнесен к числу уголовных преступлений, хотя и считается допустимым при некоторых обстоятельствах, которые, впрочем, не были названы; поэтому оратор просит привести дополн</w:t>
      </w:r>
      <w:r w:rsidRPr="00BF349D">
        <w:t>и</w:t>
      </w:r>
      <w:r w:rsidRPr="00BF349D">
        <w:t>тельную информацию на этот счет. Комитет располагает информацией о выс</w:t>
      </w:r>
      <w:r w:rsidRPr="00BF349D">
        <w:t>о</w:t>
      </w:r>
      <w:r w:rsidRPr="00BF349D">
        <w:t>кой смертности в результате абортов, которые чаще всего производятся в н</w:t>
      </w:r>
      <w:r w:rsidRPr="00BF349D">
        <w:t>е</w:t>
      </w:r>
      <w:r w:rsidRPr="00BF349D">
        <w:t>удовлетворительных санитарных условиях; было бы желательно услышать з</w:t>
      </w:r>
      <w:r w:rsidRPr="00BF349D">
        <w:t>а</w:t>
      </w:r>
      <w:r w:rsidRPr="00BF349D">
        <w:t>мечания камерунской делегации и по этому вопросу.</w:t>
      </w:r>
    </w:p>
    <w:p w:rsidR="003342AD" w:rsidRPr="00BF349D" w:rsidRDefault="003342AD" w:rsidP="00F13CCC">
      <w:pPr>
        <w:pStyle w:val="SingleTxtGR"/>
      </w:pPr>
      <w:r w:rsidRPr="00BF349D">
        <w:t>25.</w:t>
      </w:r>
      <w:r w:rsidRPr="00BF349D">
        <w:tab/>
        <w:t>Что касается проблемы гомосексуализма, то, как следует из пун</w:t>
      </w:r>
      <w:r w:rsidRPr="00BF349D">
        <w:t>к</w:t>
      </w:r>
      <w:r w:rsidRPr="00BF349D">
        <w:t>тов</w:t>
      </w:r>
      <w:r w:rsidR="00FD5527">
        <w:t> </w:t>
      </w:r>
      <w:r w:rsidRPr="00BF349D">
        <w:t>79</w:t>
      </w:r>
      <w:r w:rsidR="00FD5527">
        <w:noBreakHyphen/>
      </w:r>
      <w:r w:rsidRPr="00BF349D">
        <w:t>83 письменных ответов, положение в этой области несовместимо с но</w:t>
      </w:r>
      <w:r w:rsidRPr="00BF349D">
        <w:t>р</w:t>
      </w:r>
      <w:r w:rsidRPr="00BF349D">
        <w:t>мами Пакта. Камерунские власти утверждают, что предполагаемая сексуальная ориентация не может служить основанием для отказа гомосексуалистам в ре</w:t>
      </w:r>
      <w:r w:rsidRPr="00BF349D">
        <w:t>а</w:t>
      </w:r>
      <w:r w:rsidRPr="00BF349D">
        <w:t>лизации того или иного права или получении того или иного блага, однако пр</w:t>
      </w:r>
      <w:r w:rsidRPr="00BF349D">
        <w:t>а</w:t>
      </w:r>
      <w:r w:rsidRPr="00BF349D">
        <w:t>во выбирать свою сексуальную ориентацию, как представляется, не гарантир</w:t>
      </w:r>
      <w:r w:rsidRPr="00BF349D">
        <w:t>о</w:t>
      </w:r>
      <w:r w:rsidRPr="00BF349D">
        <w:t>вано. На практике это не остается без некоторых последствий: многие гомосе</w:t>
      </w:r>
      <w:r w:rsidRPr="00BF349D">
        <w:t>к</w:t>
      </w:r>
      <w:r w:rsidRPr="00BF349D">
        <w:t>суалисты, как мужчины, так и женщины, подвергаются бесчеловечному обр</w:t>
      </w:r>
      <w:r w:rsidRPr="00BF349D">
        <w:t>а</w:t>
      </w:r>
      <w:r w:rsidRPr="00BF349D">
        <w:t>щению в полиции, куда они нередко попадают по одному только подозрению в гомосексуализме. Пояснения, приведенные государством-участником в его письменных ответах, основываются на таком толковании Всеобщей декларации прав человека, которое не разделяется ни одним из договорных органов ООН. Помимо этого оратор просит сообщить, какими положениями Пакта руков</w:t>
      </w:r>
      <w:r w:rsidRPr="00BF349D">
        <w:t>о</w:t>
      </w:r>
      <w:r w:rsidRPr="00BF349D">
        <w:t>дствуются камерунские власти, квалифицируя в качестве уголовного престу</w:t>
      </w:r>
      <w:r w:rsidRPr="00BF349D">
        <w:t>п</w:t>
      </w:r>
      <w:r w:rsidRPr="00BF349D">
        <w:t>ления половую связь в частном порядке по обоюдному согласию между сове</w:t>
      </w:r>
      <w:r w:rsidRPr="00BF349D">
        <w:t>р</w:t>
      </w:r>
      <w:r w:rsidRPr="00BF349D">
        <w:t>шеннолетними лицами одного пола; это ущемляет закрепленное в Пакте право на неприкосновенность частной жизни. Его также интересует, сколько жалоб было подано лицами, задержанными под предлогом их сексуальной ориент</w:t>
      </w:r>
      <w:r w:rsidRPr="00BF349D">
        <w:t>а</w:t>
      </w:r>
      <w:r w:rsidRPr="00BF349D">
        <w:t>ции, и чем закончилось дело. И наконец, он просит сообщить, имеет ли гос</w:t>
      </w:r>
      <w:r w:rsidRPr="00BF349D">
        <w:t>у</w:t>
      </w:r>
      <w:r w:rsidRPr="00BF349D">
        <w:t>дарство-участник в виду пересмотреть статью 347 Уголовного коде</w:t>
      </w:r>
      <w:r w:rsidRPr="00BF349D">
        <w:t>к</w:t>
      </w:r>
      <w:r w:rsidRPr="00BF349D">
        <w:t>са и какие меры оно намерено принять для борьбы с социальными предубеждениями в о</w:t>
      </w:r>
      <w:r w:rsidRPr="00BF349D">
        <w:t>т</w:t>
      </w:r>
      <w:r w:rsidRPr="00BF349D">
        <w:t>ношении гом</w:t>
      </w:r>
      <w:r w:rsidRPr="00BF349D">
        <w:t>о</w:t>
      </w:r>
      <w:r w:rsidRPr="00BF349D">
        <w:t>сексуалистов.</w:t>
      </w:r>
    </w:p>
    <w:p w:rsidR="003342AD" w:rsidRPr="00BF349D" w:rsidRDefault="003342AD" w:rsidP="00F13CCC">
      <w:pPr>
        <w:pStyle w:val="SingleTxtGR"/>
      </w:pPr>
      <w:r w:rsidRPr="00BF349D">
        <w:t>26.</w:t>
      </w:r>
      <w:r w:rsidRPr="00BF349D">
        <w:tab/>
      </w:r>
      <w:r w:rsidR="00866D38">
        <w:rPr>
          <w:b/>
        </w:rPr>
        <w:t>Г-н</w:t>
      </w:r>
      <w:r w:rsidRPr="00A012A9">
        <w:rPr>
          <w:b/>
        </w:rPr>
        <w:t xml:space="preserve"> </w:t>
      </w:r>
      <w:proofErr w:type="spellStart"/>
      <w:r w:rsidRPr="00A012A9">
        <w:rPr>
          <w:b/>
        </w:rPr>
        <w:t>Телин</w:t>
      </w:r>
      <w:proofErr w:type="spellEnd"/>
      <w:r w:rsidRPr="00A012A9">
        <w:rPr>
          <w:b/>
        </w:rPr>
        <w:t xml:space="preserve"> </w:t>
      </w:r>
      <w:r w:rsidRPr="00BF349D">
        <w:t>высказывает сожаление по поводу того, что, несмотря на н</w:t>
      </w:r>
      <w:r w:rsidRPr="00BF349D">
        <w:t>а</w:t>
      </w:r>
      <w:r w:rsidRPr="00BF349D">
        <w:t>правленность вопросов, возникших в связи с четвертым периодическим докл</w:t>
      </w:r>
      <w:r w:rsidRPr="00BF349D">
        <w:t>а</w:t>
      </w:r>
      <w:r w:rsidRPr="00BF349D">
        <w:t>дом Камеруна, в состав делегации не вошли ответственные сотрудники ни с</w:t>
      </w:r>
      <w:r w:rsidRPr="00BF349D">
        <w:t>и</w:t>
      </w:r>
      <w:r w:rsidRPr="00BF349D">
        <w:t>ловых ведомств, ни пенитенциарн</w:t>
      </w:r>
      <w:r w:rsidR="00A05717">
        <w:t>ой системы</w:t>
      </w:r>
      <w:r w:rsidRPr="00BF349D">
        <w:t>, хотя и сознает, что это, возмо</w:t>
      </w:r>
      <w:r w:rsidRPr="00BF349D">
        <w:t>ж</w:t>
      </w:r>
      <w:r w:rsidRPr="00BF349D">
        <w:t xml:space="preserve">но, объясняется ограниченностью финансовых и прочих ресурсов. </w:t>
      </w:r>
    </w:p>
    <w:p w:rsidR="003342AD" w:rsidRPr="00BF349D" w:rsidRDefault="003342AD" w:rsidP="00F13CCC">
      <w:pPr>
        <w:pStyle w:val="SingleTxtGR"/>
      </w:pPr>
      <w:r w:rsidRPr="00BF349D">
        <w:t>27.</w:t>
      </w:r>
      <w:r w:rsidRPr="00BF349D">
        <w:tab/>
        <w:t>Оратор с пониманием относится к проблемам в сфере защиты прав чел</w:t>
      </w:r>
      <w:r w:rsidRPr="00BF349D">
        <w:t>о</w:t>
      </w:r>
      <w:r w:rsidRPr="00BF349D">
        <w:t>века, с которыми сталкивается такая страна, как Камерун, унаследова</w:t>
      </w:r>
      <w:r w:rsidR="00A05717">
        <w:t>вший</w:t>
      </w:r>
      <w:r w:rsidRPr="00BF349D">
        <w:t xml:space="preserve"> от колониального прошлого правовую систему, основанную на двух источниках права, – обычном (англо-саксонском) и римском, – и в котором бок о бок живут около 250 этнических групп; вместе с тем он не может не констатировать, что положение с правами человека пока еще далеко от удовлетворительного. Во многих недавних сообщениях неправительственных организаций подчеркив</w:t>
      </w:r>
      <w:r w:rsidRPr="00BF349D">
        <w:t>а</w:t>
      </w:r>
      <w:r w:rsidRPr="00BF349D">
        <w:t>ется, что нарушение прав человека является в Камеруне обычным явлением, что власти произвольно арестовывают и заключают под стражу граждан под различными предлогами и устанавливают ограничения на свободу выражения мнений, прессы, собраний и ассоциации. Эти организации сообщают, что жу</w:t>
      </w:r>
      <w:r w:rsidRPr="00BF349D">
        <w:t>р</w:t>
      </w:r>
      <w:r w:rsidRPr="00BF349D">
        <w:t>налисты и правозащитники подвергаются травле, что в государстве повсемес</w:t>
      </w:r>
      <w:r w:rsidRPr="00BF349D">
        <w:t>т</w:t>
      </w:r>
      <w:r w:rsidRPr="00BF349D">
        <w:t>но царит коррупция, что нередки случаи насильственных действий со стороны толпы, дискриминации в отношении женщин и гомосексуалистов и торговли людьми. В силу разнообразия культурных ценностей различных этнических групп повс</w:t>
      </w:r>
      <w:r w:rsidRPr="00BF349D">
        <w:t>е</w:t>
      </w:r>
      <w:r w:rsidRPr="00BF349D">
        <w:t>местно наблюдается дискриминация и многочисленные нарушения в отнош</w:t>
      </w:r>
      <w:r w:rsidRPr="00BF349D">
        <w:t>е</w:t>
      </w:r>
      <w:r w:rsidRPr="00BF349D">
        <w:t xml:space="preserve">нии женщин, в том числе замужних, разведенных или вдовствующих. </w:t>
      </w:r>
    </w:p>
    <w:p w:rsidR="003342AD" w:rsidRPr="00BF349D" w:rsidRDefault="003342AD" w:rsidP="00F13CCC">
      <w:pPr>
        <w:pStyle w:val="SingleTxtGR"/>
      </w:pPr>
      <w:r w:rsidRPr="00BF349D">
        <w:t>28.</w:t>
      </w:r>
      <w:r w:rsidRPr="00BF349D">
        <w:tab/>
      </w:r>
      <w:r w:rsidR="00A05717">
        <w:t xml:space="preserve">С 1997 года в стране не приводятся в исполнение смертные приговоры, и это заслуживает одобрения. </w:t>
      </w:r>
      <w:r w:rsidRPr="00BF349D">
        <w:t>Тем не менее государство-участник так и не соо</w:t>
      </w:r>
      <w:r w:rsidRPr="00BF349D">
        <w:t>б</w:t>
      </w:r>
      <w:r w:rsidRPr="00BF349D">
        <w:t>щило Комитету, какие преступления влекут за собой наказание в виде смертной казни, при том что смертные приговоры продолжают регулярно выноситься с</w:t>
      </w:r>
      <w:r w:rsidRPr="00BF349D">
        <w:t>у</w:t>
      </w:r>
      <w:r w:rsidRPr="00BF349D">
        <w:t>дами. Государство-участник не сообщило и о том, намерено ли оно ввести оф</w:t>
      </w:r>
      <w:r w:rsidRPr="00BF349D">
        <w:t>и</w:t>
      </w:r>
      <w:r w:rsidRPr="00BF349D">
        <w:t xml:space="preserve">циальный мораторий на смертную казнь. Разумеется, были даны пояснения в том плане, что имеется возможность ходатайствовать о помиловании, однако было бы желательно узнать, создан ли механизм, предусматривающий средство правовой защиты, применимое исключительно в случае вынесения смертного приговора. Кроме того, оратор просит сообщить о том, каковы особые гарантии </w:t>
      </w:r>
      <w:proofErr w:type="spellStart"/>
      <w:r w:rsidRPr="00BF349D">
        <w:t>невынесения</w:t>
      </w:r>
      <w:proofErr w:type="spellEnd"/>
      <w:r w:rsidRPr="00BF349D">
        <w:t xml:space="preserve"> смертных приговоров несоверше</w:t>
      </w:r>
      <w:r w:rsidRPr="00BF349D">
        <w:t>н</w:t>
      </w:r>
      <w:r w:rsidRPr="00BF349D">
        <w:t>нолетним.</w:t>
      </w:r>
    </w:p>
    <w:p w:rsidR="003342AD" w:rsidRPr="00BF349D" w:rsidRDefault="003342AD" w:rsidP="00F13CCC">
      <w:pPr>
        <w:pStyle w:val="SingleTxtGR"/>
      </w:pPr>
      <w:r w:rsidRPr="00BF349D">
        <w:t>29.</w:t>
      </w:r>
      <w:r w:rsidRPr="00BF349D">
        <w:tab/>
        <w:t>В письменных ответах упоминается лишь один случай внесудебной ка</w:t>
      </w:r>
      <w:r w:rsidRPr="00BF349D">
        <w:t>з</w:t>
      </w:r>
      <w:r w:rsidRPr="00BF349D">
        <w:t>ни, относящийся к 1997 году. Приведенные в этой связи пояснения полезны, но не дают представления о масштабах применения внесудебных казней. Оратор спрашивает, вызывает ли это явление обеспокоенность властей, сколько зарег</w:t>
      </w:r>
      <w:r w:rsidRPr="00BF349D">
        <w:t>и</w:t>
      </w:r>
      <w:r w:rsidRPr="00BF349D">
        <w:t>стрировано случаев внесудебной казни и имеется ли механизм, позволяющий проводить доскональное расследование по поступающим об этом сигналам. В</w:t>
      </w:r>
      <w:r w:rsidR="00A05717">
        <w:t> </w:t>
      </w:r>
      <w:r w:rsidRPr="00BF349D">
        <w:t>частности, согласно сообщениям, поступившим от неправительственных о</w:t>
      </w:r>
      <w:r w:rsidRPr="00BF349D">
        <w:t>р</w:t>
      </w:r>
      <w:r w:rsidRPr="00BF349D">
        <w:t xml:space="preserve">ганизаций, в июне </w:t>
      </w:r>
      <w:r w:rsidR="00A05717">
        <w:t>произошло</w:t>
      </w:r>
      <w:r w:rsidRPr="00BF349D">
        <w:t xml:space="preserve"> пять инцидентов, к которым якобы причастны силы безопасности, и </w:t>
      </w:r>
      <w:r w:rsidR="00866D38">
        <w:t>г-н</w:t>
      </w:r>
      <w:r w:rsidRPr="00BF349D">
        <w:t xml:space="preserve"> </w:t>
      </w:r>
      <w:proofErr w:type="spellStart"/>
      <w:r w:rsidRPr="00BF349D">
        <w:t>Телин</w:t>
      </w:r>
      <w:proofErr w:type="spellEnd"/>
      <w:r w:rsidRPr="00BF349D">
        <w:t xml:space="preserve"> интересуется тем, начато ли расследование по этим случаям. Неправительственные организации сигнализируют также о том, что в 2009 и 2010 годах в обществе имели место новые вспышки насилия, с</w:t>
      </w:r>
      <w:r w:rsidRPr="00BF349D">
        <w:t>о</w:t>
      </w:r>
      <w:r w:rsidRPr="00BF349D">
        <w:t>провождавшиеся жертвами; в частности, были в суммарном порядке казнены многие лица, всего лишь подозревавшиеся в краже. Известно немного случаев возбуждения уголовных дел по этим актам коллективного насилия, а количес</w:t>
      </w:r>
      <w:r w:rsidRPr="00BF349D">
        <w:t>т</w:t>
      </w:r>
      <w:r w:rsidRPr="00BF349D">
        <w:t>во жертв в 2010 году по сравнению с предыдущим годом возросло. Эти случаи коллективного насилия во многом объясняются чувством фрустрации, которое испытывают граждане, сталкиваясь с неэффективностью полиции, когда мн</w:t>
      </w:r>
      <w:r w:rsidRPr="00BF349D">
        <w:t>о</w:t>
      </w:r>
      <w:r w:rsidRPr="00BF349D">
        <w:t xml:space="preserve">гие лица, совершившие грубые нарушения прав человека, оказываются на свободе, а обвинения им не предъявляются. Так, например, </w:t>
      </w:r>
      <w:r w:rsidR="00B017AE">
        <w:t>"</w:t>
      </w:r>
      <w:r w:rsidRPr="00BF349D">
        <w:t xml:space="preserve">фон из </w:t>
      </w:r>
      <w:proofErr w:type="spellStart"/>
      <w:r w:rsidRPr="00BF349D">
        <w:t>Баликумбы</w:t>
      </w:r>
      <w:proofErr w:type="spellEnd"/>
      <w:r w:rsidR="00B017AE">
        <w:t>"</w:t>
      </w:r>
      <w:r w:rsidRPr="00BF349D">
        <w:t>, кот</w:t>
      </w:r>
      <w:r w:rsidRPr="00BF349D">
        <w:t>о</w:t>
      </w:r>
      <w:r w:rsidRPr="00BF349D">
        <w:t>рый приговорен к 15 годам тюремного заключения за убийство, был затем н</w:t>
      </w:r>
      <w:r w:rsidRPr="00BF349D">
        <w:t>е</w:t>
      </w:r>
      <w:r w:rsidRPr="00BF349D">
        <w:t>обоснованно освобожден под залог, и многие в Камеруне считают, что это сд</w:t>
      </w:r>
      <w:r w:rsidRPr="00BF349D">
        <w:t>е</w:t>
      </w:r>
      <w:r w:rsidRPr="00BF349D">
        <w:t>лано просто потому, что он является активным членом правящей партии. Ор</w:t>
      </w:r>
      <w:r w:rsidRPr="00BF349D">
        <w:t>а</w:t>
      </w:r>
      <w:r w:rsidRPr="00BF349D">
        <w:t>тор просит делег</w:t>
      </w:r>
      <w:r w:rsidRPr="00BF349D">
        <w:t>а</w:t>
      </w:r>
      <w:r w:rsidRPr="00BF349D">
        <w:t xml:space="preserve">цию высказаться на этот счет. </w:t>
      </w:r>
    </w:p>
    <w:p w:rsidR="003342AD" w:rsidRPr="00BF349D" w:rsidRDefault="003342AD" w:rsidP="00F13CCC">
      <w:pPr>
        <w:pStyle w:val="SingleTxtGR"/>
      </w:pPr>
      <w:r w:rsidRPr="00BF349D">
        <w:t>30.</w:t>
      </w:r>
      <w:r w:rsidRPr="00BF349D">
        <w:tab/>
        <w:t xml:space="preserve">И наконец, Комитетом был поднят вопрос о деле </w:t>
      </w:r>
      <w:r w:rsidR="00B017AE">
        <w:t>"</w:t>
      </w:r>
      <w:r w:rsidRPr="00BF349D">
        <w:t xml:space="preserve">девяти исчезнувших из </w:t>
      </w:r>
      <w:proofErr w:type="spellStart"/>
      <w:r w:rsidRPr="00BF349D">
        <w:t>Бепанды</w:t>
      </w:r>
      <w:proofErr w:type="spellEnd"/>
      <w:r w:rsidR="00B017AE">
        <w:t>"</w:t>
      </w:r>
      <w:r w:rsidRPr="00BF349D">
        <w:t>, и оратор удовлетворен представленным в письменном виде ответом. Вместе с тем он обращает внимание на то, что государством-участником уп</w:t>
      </w:r>
      <w:r w:rsidRPr="00BF349D">
        <w:t>о</w:t>
      </w:r>
      <w:r w:rsidRPr="00BF349D">
        <w:t>мянут батальон быстрого реагирования; в этой связи его инт</w:t>
      </w:r>
      <w:r w:rsidRPr="00BF349D">
        <w:t>е</w:t>
      </w:r>
      <w:r w:rsidRPr="00BF349D">
        <w:t xml:space="preserve">ресует, не идет ли в данном случае речь о том же, что в докладе именуется </w:t>
      </w:r>
      <w:r w:rsidR="00B017AE">
        <w:t>"</w:t>
      </w:r>
      <w:r w:rsidRPr="00BF349D">
        <w:t>специальным подра</w:t>
      </w:r>
      <w:r w:rsidRPr="00BF349D">
        <w:t>з</w:t>
      </w:r>
      <w:r w:rsidRPr="00BF349D">
        <w:t>делением по борьбе с бандитизмом</w:t>
      </w:r>
      <w:r w:rsidR="00B017AE">
        <w:t>"</w:t>
      </w:r>
      <w:r w:rsidRPr="00BF349D">
        <w:t>. Если это две разные структуры, он просил бы сообщить о составе и организационном устройстве каждой из них, а также о том, кто ими руководит и какому органу поручено осуществлять надзор за их деятельностью.</w:t>
      </w:r>
    </w:p>
    <w:p w:rsidR="003342AD" w:rsidRPr="00BF349D" w:rsidRDefault="003342AD" w:rsidP="00F13CCC">
      <w:pPr>
        <w:pStyle w:val="SingleTxtGR"/>
      </w:pPr>
      <w:r w:rsidRPr="00BF349D">
        <w:t>31.</w:t>
      </w:r>
      <w:r w:rsidRPr="00BF349D">
        <w:tab/>
      </w:r>
      <w:r w:rsidRPr="00A012A9">
        <w:rPr>
          <w:b/>
        </w:rPr>
        <w:t>Г</w:t>
      </w:r>
      <w:r w:rsidR="00AE6461">
        <w:rPr>
          <w:b/>
        </w:rPr>
        <w:t>-</w:t>
      </w:r>
      <w:r w:rsidRPr="00A012A9">
        <w:rPr>
          <w:b/>
        </w:rPr>
        <w:t xml:space="preserve">н Перес </w:t>
      </w:r>
      <w:proofErr w:type="spellStart"/>
      <w:r w:rsidRPr="00A012A9">
        <w:rPr>
          <w:b/>
        </w:rPr>
        <w:t>Санчес-Серро</w:t>
      </w:r>
      <w:proofErr w:type="spellEnd"/>
      <w:r w:rsidRPr="00BF349D">
        <w:t xml:space="preserve"> отмечает, что, хотя в Конституции страны з</w:t>
      </w:r>
      <w:r w:rsidRPr="00BF349D">
        <w:t>а</w:t>
      </w:r>
      <w:r w:rsidRPr="00BF349D">
        <w:t>креплен принцип равноправия мужчин и женщин, в этой области Камерун сталкивается с некоторыми проблемами. В частности, отсутствует правовое о</w:t>
      </w:r>
      <w:r w:rsidRPr="00BF349D">
        <w:t>п</w:t>
      </w:r>
      <w:r w:rsidRPr="00BF349D">
        <w:t>редел</w:t>
      </w:r>
      <w:r w:rsidRPr="00BF349D">
        <w:t>е</w:t>
      </w:r>
      <w:r w:rsidRPr="00BF349D">
        <w:t>ние дискриминации, а имеющиеся у женщин средства защиты на случай семейных конфликтов, по всей видимости, крайне ограничены. Во многих сл</w:t>
      </w:r>
      <w:r w:rsidRPr="00BF349D">
        <w:t>у</w:t>
      </w:r>
      <w:r w:rsidRPr="00BF349D">
        <w:t>чаях девушки выдаются замуж своими семьями с двенадцатилетнего возра</w:t>
      </w:r>
      <w:r w:rsidRPr="00BF349D">
        <w:t>с</w:t>
      </w:r>
      <w:r w:rsidRPr="00BF349D">
        <w:t>та, и в одном докладе ООН за 2004 год указывается, что среди девушек в во</w:t>
      </w:r>
      <w:r w:rsidRPr="00BF349D">
        <w:t>з</w:t>
      </w:r>
      <w:r w:rsidRPr="00BF349D">
        <w:t>расте от 15 до 19 лет 36% уже замужем, разведены или вдовствуют; этот факт вызывает обеспокоенность. Что касается физического насилия, которому подвергаются женщины, то это явление настолько распространено, что законодательство не содержит положений, направленных против бытового насилия. Кроме того, и</w:t>
      </w:r>
      <w:r w:rsidRPr="00BF349D">
        <w:t>з</w:t>
      </w:r>
      <w:r w:rsidRPr="00BF349D">
        <w:t xml:space="preserve">насилование супругом не считается основанием для развода. </w:t>
      </w:r>
    </w:p>
    <w:p w:rsidR="003342AD" w:rsidRPr="00BF349D" w:rsidRDefault="003342AD" w:rsidP="00F13CCC">
      <w:pPr>
        <w:pStyle w:val="SingleTxtGR"/>
      </w:pPr>
      <w:r w:rsidRPr="00BF349D">
        <w:t>32.</w:t>
      </w:r>
      <w:r w:rsidRPr="00BF349D">
        <w:tab/>
        <w:t>Нельзя признать удовлетворительным и положение с доступом женщин к образованию и рабочим местам. По официальным статистическим данным, женщины составляют 51% общей численности нас</w:t>
      </w:r>
      <w:r w:rsidRPr="00BF349D">
        <w:t>е</w:t>
      </w:r>
      <w:r w:rsidRPr="00BF349D">
        <w:t>ления Камеруна, однако доступ для них к образованию и рабочим местам по-прежнему крайне огран</w:t>
      </w:r>
      <w:r w:rsidRPr="00BF349D">
        <w:t>и</w:t>
      </w:r>
      <w:r w:rsidRPr="00BF349D">
        <w:t>чен. Достойную работу женщины могут найти лишь в неформальном секторе; это объясняется тем, что они лишены полномасштабного доступа к образов</w:t>
      </w:r>
      <w:r w:rsidRPr="00BF349D">
        <w:t>а</w:t>
      </w:r>
      <w:r w:rsidRPr="00BF349D">
        <w:t>нию. Принимаемые меры, в частности, законодательного характера, недост</w:t>
      </w:r>
      <w:r w:rsidRPr="00BF349D">
        <w:t>а</w:t>
      </w:r>
      <w:r w:rsidRPr="00BF349D">
        <w:t>точно эффективны, для того чтобы выправить сложившееся положение. Узок круг имеющихся у женщин политических прав и возможностей для участия в политической жизни страны; оратора интересует, какие меры намерено принять государство-участник для выправления п</w:t>
      </w:r>
      <w:r w:rsidRPr="00BF349D">
        <w:t>о</w:t>
      </w:r>
      <w:r w:rsidRPr="00BF349D">
        <w:t>ложения в этой области.</w:t>
      </w:r>
    </w:p>
    <w:p w:rsidR="003342AD" w:rsidRPr="00BF349D" w:rsidRDefault="003342AD" w:rsidP="00F13CCC">
      <w:pPr>
        <w:pStyle w:val="SingleTxtGR"/>
      </w:pPr>
      <w:r w:rsidRPr="00BF349D">
        <w:t>33.</w:t>
      </w:r>
      <w:r w:rsidRPr="00BF349D">
        <w:tab/>
        <w:t>В стране наблюдается высокий уровень материнской и детской смертн</w:t>
      </w:r>
      <w:r w:rsidRPr="00BF349D">
        <w:t>о</w:t>
      </w:r>
      <w:r w:rsidRPr="00BF349D">
        <w:t>сти, который зачастую я</w:t>
      </w:r>
      <w:r w:rsidRPr="00BF349D">
        <w:t>в</w:t>
      </w:r>
      <w:r w:rsidRPr="00BF349D">
        <w:t>ляется следствием слабого развития санитарных служб и нехватки надлежащего медицинского персонала, особенно в сельской местн</w:t>
      </w:r>
      <w:r w:rsidRPr="00BF349D">
        <w:t>о</w:t>
      </w:r>
      <w:r w:rsidRPr="00BF349D">
        <w:t>сти. В полной мере затрагивает Камерун и следующая проблема: хотя Уголо</w:t>
      </w:r>
      <w:r w:rsidRPr="00BF349D">
        <w:t>в</w:t>
      </w:r>
      <w:r w:rsidRPr="00BF349D">
        <w:t>ный кодекс допускает аборты в случае, когда беременность является результ</w:t>
      </w:r>
      <w:r w:rsidRPr="00BF349D">
        <w:t>а</w:t>
      </w:r>
      <w:r w:rsidRPr="00BF349D">
        <w:t>том изнасилования или когда аборт необходим для предотвращения серьезной угрозы здоровью матери, операции зачастую проводятся в ужасающих санита</w:t>
      </w:r>
      <w:r w:rsidRPr="00BF349D">
        <w:t>р</w:t>
      </w:r>
      <w:r w:rsidRPr="00BF349D">
        <w:t>ных условиях, сопоставимых с условиями проведения подпольных абортов. Оратор просит сообщить, какие меры намерено принять государство-участник для выправл</w:t>
      </w:r>
      <w:r w:rsidRPr="00BF349D">
        <w:t>е</w:t>
      </w:r>
      <w:r w:rsidRPr="00BF349D">
        <w:t>ния этого положения.</w:t>
      </w:r>
    </w:p>
    <w:p w:rsidR="003342AD" w:rsidRPr="00BF349D" w:rsidRDefault="003342AD" w:rsidP="00F13CCC">
      <w:pPr>
        <w:pStyle w:val="SingleTxtGR"/>
      </w:pPr>
      <w:r w:rsidRPr="00BF349D">
        <w:t>34.</w:t>
      </w:r>
      <w:r w:rsidRPr="00BF349D">
        <w:tab/>
        <w:t>Криминализация гомосексуализма и назначаемые за него жесткие наказ</w:t>
      </w:r>
      <w:r w:rsidRPr="00BF349D">
        <w:t>а</w:t>
      </w:r>
      <w:r w:rsidRPr="00BF349D">
        <w:t>ния явно противоречат Пакту и другим ратифицированным Камеруном догов</w:t>
      </w:r>
      <w:r w:rsidRPr="00BF349D">
        <w:t>о</w:t>
      </w:r>
      <w:r w:rsidRPr="00BF349D">
        <w:t>рам, в том числе Африканской хартии прав чел</w:t>
      </w:r>
      <w:r w:rsidRPr="00BF349D">
        <w:t>о</w:t>
      </w:r>
      <w:r w:rsidRPr="00BF349D">
        <w:t>века и народов. Хотя некоторые государственные органы уверяют, что среди гомосексуалистов не наблюдается обеспокоенности, известны многочисленные случаи ареста и заключения в тюрьму гомосексуалистов, которых судят просто по заявлению третьих лиц. Т</w:t>
      </w:r>
      <w:r w:rsidRPr="00BF349D">
        <w:t>а</w:t>
      </w:r>
      <w:r w:rsidRPr="00BF349D">
        <w:t>кие факты являются общепризнанными. Так, 7 июля Верховный суд Великобр</w:t>
      </w:r>
      <w:r w:rsidRPr="00BF349D">
        <w:t>и</w:t>
      </w:r>
      <w:r w:rsidRPr="00BF349D">
        <w:t>тании вынес решение о предоставлении убежища одному камерунскому гом</w:t>
      </w:r>
      <w:r w:rsidRPr="00BF349D">
        <w:t>о</w:t>
      </w:r>
      <w:r w:rsidRPr="00BF349D">
        <w:t>сексуалисту, мотивировав его тем, что при возвращении в свою страну тот по</w:t>
      </w:r>
      <w:r w:rsidRPr="00BF349D">
        <w:t>д</w:t>
      </w:r>
      <w:r w:rsidRPr="00BF349D">
        <w:t>вергся бы опасности. Кроме того, о случаях ареста гомосексуалистов сообщае</w:t>
      </w:r>
      <w:r w:rsidRPr="00BF349D">
        <w:t>т</w:t>
      </w:r>
      <w:r w:rsidRPr="00BF349D">
        <w:t>ся в прессе, в результате чего они подвергаются остракизму и насилию в тюр</w:t>
      </w:r>
      <w:r w:rsidRPr="00BF349D">
        <w:t>ь</w:t>
      </w:r>
      <w:r w:rsidRPr="00BF349D">
        <w:t>мах. Поэтому целесообразно исключить гомосексуализм из числа уголовных преступлений, и оратор интересуется, намерено ли государство-участник в</w:t>
      </w:r>
      <w:r w:rsidRPr="00BF349D">
        <w:t>ы</w:t>
      </w:r>
      <w:r w:rsidRPr="00BF349D">
        <w:t>ступить с соответствующей инициативой.</w:t>
      </w:r>
    </w:p>
    <w:p w:rsidR="003342AD" w:rsidRPr="00BF349D" w:rsidRDefault="003342AD" w:rsidP="00F13CCC">
      <w:pPr>
        <w:pStyle w:val="SingleTxtGR"/>
      </w:pPr>
      <w:r w:rsidRPr="00BF349D">
        <w:t>35.</w:t>
      </w:r>
      <w:r w:rsidRPr="00BF349D">
        <w:tab/>
      </w:r>
      <w:r w:rsidR="00866D38">
        <w:t>Г-н</w:t>
      </w:r>
      <w:r w:rsidRPr="00BF349D">
        <w:t xml:space="preserve"> </w:t>
      </w:r>
      <w:proofErr w:type="spellStart"/>
      <w:r w:rsidRPr="00BF349D">
        <w:t>Амор</w:t>
      </w:r>
      <w:proofErr w:type="spellEnd"/>
      <w:r w:rsidRPr="00BF349D">
        <w:t xml:space="preserve"> считает, что в связи с положением в Камеруне напрашиваются прежде всего замечания по вопросу о соотношении культуры и прав человека. В Камеруне закреплен, в том числе на конституционном уровне, целый ряд кра</w:t>
      </w:r>
      <w:r w:rsidRPr="00BF349D">
        <w:t>й</w:t>
      </w:r>
      <w:r w:rsidRPr="00BF349D">
        <w:t xml:space="preserve">не важных принципов, касающихся равноправия мужчин и женщин и </w:t>
      </w:r>
      <w:proofErr w:type="spellStart"/>
      <w:r w:rsidRPr="00BF349D">
        <w:t>неди</w:t>
      </w:r>
      <w:r w:rsidRPr="00BF349D">
        <w:t>с</w:t>
      </w:r>
      <w:r w:rsidRPr="00BF349D">
        <w:t>криминации</w:t>
      </w:r>
      <w:proofErr w:type="spellEnd"/>
      <w:r w:rsidRPr="00BF349D">
        <w:t>. Однако по поводу положения женщин возникает ряд вопросов. Так, в одном решении судебной инстанции содержалось твердое осуждение л</w:t>
      </w:r>
      <w:r w:rsidRPr="00BF349D">
        <w:t>е</w:t>
      </w:r>
      <w:r w:rsidRPr="00BF349D">
        <w:t>вирата, однако это явление по-прежнему наблюдается, причем масштабы его неизвестны. Что касается полигамии, которую Комитет в своем замечании о</w:t>
      </w:r>
      <w:r w:rsidRPr="00BF349D">
        <w:t>б</w:t>
      </w:r>
      <w:r w:rsidRPr="00BF349D">
        <w:t xml:space="preserve">щего порядка № 28 назвал практикой, оскорбляющей достоинство женщин, то государство оставляет выбор за гражданами. Государство осуждает практику </w:t>
      </w:r>
      <w:proofErr w:type="spellStart"/>
      <w:r w:rsidRPr="00BF349D">
        <w:t>калечения</w:t>
      </w:r>
      <w:proofErr w:type="spellEnd"/>
      <w:r w:rsidRPr="00BF349D">
        <w:t xml:space="preserve"> женских половых органов, но не приняло законодательных норм на этот счет. Так же дело обстоит и с возвратом выкупа за невесту и с тем, что муж имеет права на свою жену: государство осуждает такую практику, но не запр</w:t>
      </w:r>
      <w:r w:rsidRPr="00BF349D">
        <w:t>е</w:t>
      </w:r>
      <w:r w:rsidRPr="00BF349D">
        <w:t>щает ее в законодательном порядке. Понятно, что, столкнувшись с суровой р</w:t>
      </w:r>
      <w:r w:rsidRPr="00BF349D">
        <w:t>е</w:t>
      </w:r>
      <w:r w:rsidRPr="00BF349D">
        <w:t>альностью, камерунское государство над</w:t>
      </w:r>
      <w:r w:rsidRPr="00BF349D">
        <w:t>е</w:t>
      </w:r>
      <w:r w:rsidRPr="00BF349D">
        <w:t>ется найти баланс между различными культурами и мировоззрениями. Но в поисках необходимого б</w:t>
      </w:r>
      <w:r w:rsidRPr="00BF349D">
        <w:t>а</w:t>
      </w:r>
      <w:r w:rsidRPr="00BF349D">
        <w:t xml:space="preserve">ланса ни в коем случае нельзя забывать о фундаментальных обязательствах. </w:t>
      </w:r>
      <w:r w:rsidR="00AE6461">
        <w:t>Разумеется</w:t>
      </w:r>
      <w:r w:rsidRPr="00BF349D">
        <w:t>, мгн</w:t>
      </w:r>
      <w:r w:rsidRPr="00BF349D">
        <w:t>о</w:t>
      </w:r>
      <w:r w:rsidRPr="00BF349D">
        <w:t xml:space="preserve">венно изменить образ мышления нереально, однако </w:t>
      </w:r>
      <w:r w:rsidR="00AE6461">
        <w:t xml:space="preserve">вполне </w:t>
      </w:r>
      <w:r w:rsidRPr="00BF349D">
        <w:t>можно воздейств</w:t>
      </w:r>
      <w:r w:rsidRPr="00BF349D">
        <w:t>о</w:t>
      </w:r>
      <w:r w:rsidRPr="00BF349D">
        <w:t>вать на культуру сознательными усилиями государства, в том числе посредс</w:t>
      </w:r>
      <w:r w:rsidRPr="00BF349D">
        <w:t>т</w:t>
      </w:r>
      <w:r w:rsidRPr="00BF349D">
        <w:t>вом проведения информационно-просветительских мероприятий, но прежде всего средствами права.</w:t>
      </w:r>
    </w:p>
    <w:p w:rsidR="003342AD" w:rsidRPr="00BF349D" w:rsidRDefault="003342AD" w:rsidP="00F13CCC">
      <w:pPr>
        <w:pStyle w:val="SingleTxtGR"/>
      </w:pPr>
      <w:r w:rsidRPr="00BF349D">
        <w:t>36.</w:t>
      </w:r>
      <w:r w:rsidRPr="00BF349D">
        <w:tab/>
        <w:t>Констатировав, что смертная казнь по-прежнему существует, хотя с 1997</w:t>
      </w:r>
      <w:r w:rsidR="00272586">
        <w:t> </w:t>
      </w:r>
      <w:r w:rsidRPr="00BF349D">
        <w:t>года не был приведен в исполнение ни один смертный приговор, оратор интересуется, не намерено ли государство-участник запретить смертную казнь в законодательном порядке.</w:t>
      </w:r>
    </w:p>
    <w:p w:rsidR="003342AD" w:rsidRPr="00BF349D" w:rsidRDefault="003342AD" w:rsidP="00F13CCC">
      <w:pPr>
        <w:pStyle w:val="SingleTxtGR"/>
      </w:pPr>
      <w:r w:rsidRPr="00BF349D">
        <w:t>37.</w:t>
      </w:r>
      <w:r w:rsidRPr="00BF349D">
        <w:tab/>
      </w:r>
      <w:r w:rsidRPr="00AE6461">
        <w:rPr>
          <w:b/>
        </w:rPr>
        <w:t>Г</w:t>
      </w:r>
      <w:r w:rsidR="00AE6461" w:rsidRPr="00AE6461">
        <w:rPr>
          <w:b/>
        </w:rPr>
        <w:t>-</w:t>
      </w:r>
      <w:r w:rsidRPr="00AE6461">
        <w:rPr>
          <w:b/>
        </w:rPr>
        <w:t xml:space="preserve">н </w:t>
      </w:r>
      <w:proofErr w:type="spellStart"/>
      <w:r w:rsidRPr="00AE6461">
        <w:rPr>
          <w:b/>
        </w:rPr>
        <w:t>Бузид</w:t>
      </w:r>
      <w:proofErr w:type="spellEnd"/>
      <w:r w:rsidRPr="00BF349D">
        <w:t>, основываясь на периодическом докладе и письменных отв</w:t>
      </w:r>
      <w:r w:rsidRPr="00BF349D">
        <w:t>е</w:t>
      </w:r>
      <w:r w:rsidRPr="00BF349D">
        <w:t>тах на 4-й вопрос, делает вывод о том, что правительство Камеруна предприн</w:t>
      </w:r>
      <w:r w:rsidRPr="00BF349D">
        <w:t>я</w:t>
      </w:r>
      <w:r w:rsidRPr="00BF349D">
        <w:t xml:space="preserve">ло усилия по привлечению внимания традиционных органов власти к правам, закрепленным в Пакте, и что суды, деятельность которых основана на обычаях, держат его положения в поле зрения. Он просит представить дополнительную информацию о результатах просветительских кампаний и о судебной практике этих органов, в частности, в сфере соблюдения свободы выражения мнений, неприкосновенности личности и </w:t>
      </w:r>
      <w:proofErr w:type="spellStart"/>
      <w:r w:rsidRPr="00BF349D">
        <w:t>недискриминации</w:t>
      </w:r>
      <w:proofErr w:type="spellEnd"/>
      <w:r w:rsidRPr="00BF349D">
        <w:t>.</w:t>
      </w:r>
    </w:p>
    <w:p w:rsidR="003342AD" w:rsidRPr="00BF349D" w:rsidRDefault="003342AD" w:rsidP="00F13CCC">
      <w:pPr>
        <w:pStyle w:val="SingleTxtGR"/>
      </w:pPr>
      <w:r w:rsidRPr="00BF349D">
        <w:t>38.</w:t>
      </w:r>
      <w:r w:rsidRPr="00BF349D">
        <w:tab/>
      </w:r>
      <w:r w:rsidRPr="00AE6461">
        <w:rPr>
          <w:b/>
        </w:rPr>
        <w:t>Г</w:t>
      </w:r>
      <w:r w:rsidR="00AE6461" w:rsidRPr="00AE6461">
        <w:rPr>
          <w:b/>
        </w:rPr>
        <w:t>-</w:t>
      </w:r>
      <w:r w:rsidR="00AE6461">
        <w:rPr>
          <w:b/>
        </w:rPr>
        <w:t>н О</w:t>
      </w:r>
      <w:r w:rsidR="00AE6461">
        <w:rPr>
          <w:b/>
          <w:lang w:val="en-US"/>
        </w:rPr>
        <w:t>'</w:t>
      </w:r>
      <w:proofErr w:type="spellStart"/>
      <w:r w:rsidRPr="00AE6461">
        <w:rPr>
          <w:b/>
        </w:rPr>
        <w:t>Флаэрти</w:t>
      </w:r>
      <w:proofErr w:type="spellEnd"/>
      <w:r w:rsidRPr="00BF349D">
        <w:t xml:space="preserve"> прежде всего отмечает, что во время проведения униве</w:t>
      </w:r>
      <w:r w:rsidRPr="00BF349D">
        <w:t>р</w:t>
      </w:r>
      <w:r w:rsidRPr="00BF349D">
        <w:t>сального периодического обзора в Комитете по правам человека делегация б</w:t>
      </w:r>
      <w:r w:rsidRPr="00BF349D">
        <w:t>ы</w:t>
      </w:r>
      <w:r w:rsidRPr="00BF349D">
        <w:t>ла гораздо более многочисленной, и просит пояснить причины этого. Он обр</w:t>
      </w:r>
      <w:r w:rsidRPr="00BF349D">
        <w:t>а</w:t>
      </w:r>
      <w:r w:rsidRPr="00BF349D">
        <w:t>щает внимание также на то, что среди членов делегации очень мало же</w:t>
      </w:r>
      <w:r w:rsidRPr="00BF349D">
        <w:t>н</w:t>
      </w:r>
      <w:r w:rsidRPr="00BF349D">
        <w:t xml:space="preserve">щин. </w:t>
      </w:r>
    </w:p>
    <w:p w:rsidR="003342AD" w:rsidRPr="00BF349D" w:rsidRDefault="003342AD" w:rsidP="00F13CCC">
      <w:pPr>
        <w:pStyle w:val="SingleTxtGR"/>
      </w:pPr>
      <w:r w:rsidRPr="00BF349D">
        <w:t>39.</w:t>
      </w:r>
      <w:r w:rsidRPr="00BF349D">
        <w:tab/>
        <w:t>Как и другие члены Комитета, оратор высказывает удивление по поводу того, что в своем ответе на 9-й вопрос государство-участник заявило о том, что криминализация гомосексуализма подкрепляется статьей 29 Всеобщей декл</w:t>
      </w:r>
      <w:r w:rsidRPr="00BF349D">
        <w:t>а</w:t>
      </w:r>
      <w:r w:rsidRPr="00BF349D">
        <w:t>рации прав человека, и просит пояснить этот довод, который он слышит впе</w:t>
      </w:r>
      <w:r w:rsidRPr="00BF349D">
        <w:t>р</w:t>
      </w:r>
      <w:r w:rsidRPr="00BF349D">
        <w:t>вые. Ему также хотелось бы понять, каким образом запрещение гомосексуали</w:t>
      </w:r>
      <w:r w:rsidRPr="00BF349D">
        <w:t>з</w:t>
      </w:r>
      <w:r w:rsidRPr="00BF349D">
        <w:t xml:space="preserve">ма содействует сохранению и упрочению </w:t>
      </w:r>
      <w:r w:rsidR="00B017AE">
        <w:t>"</w:t>
      </w:r>
      <w:r w:rsidRPr="00BF349D">
        <w:t>позитивных африканских культу</w:t>
      </w:r>
      <w:r w:rsidRPr="00BF349D">
        <w:t>р</w:t>
      </w:r>
      <w:r w:rsidRPr="00BF349D">
        <w:t>ных ценностей</w:t>
      </w:r>
      <w:r w:rsidR="00B017AE">
        <w:t>"</w:t>
      </w:r>
      <w:r w:rsidRPr="00BF349D">
        <w:t>, как это утверждается в письменных ответах. В отличие от с</w:t>
      </w:r>
      <w:r w:rsidRPr="00BF349D">
        <w:t>и</w:t>
      </w:r>
      <w:r w:rsidRPr="00BF349D">
        <w:t>туации в других странах, преследуются не половые связи между лицами одного пола, а гомосексуализм как таковой. В этой связи возникает вопрос о том, как определить, что то или иное лицо является гомосексуалистом. Такой запрет о</w:t>
      </w:r>
      <w:r w:rsidRPr="00BF349D">
        <w:t>т</w:t>
      </w:r>
      <w:r w:rsidRPr="00BF349D">
        <w:t>крывает дорогу для любых зл</w:t>
      </w:r>
      <w:r w:rsidRPr="00BF349D">
        <w:t>о</w:t>
      </w:r>
      <w:r w:rsidRPr="00BF349D">
        <w:t>употреблений; оратор просит указать, какие имеются гарантии того, что граждане не станут объектом клеветнических ж</w:t>
      </w:r>
      <w:r w:rsidRPr="00BF349D">
        <w:t>а</w:t>
      </w:r>
      <w:r w:rsidRPr="00BF349D">
        <w:t>лоб или доносов. И наконец, он просит сообщить, ведет ли государство-участник среди гомосексуалистов информационную работу на санитарно-гигиенические темы, в частности, в и</w:t>
      </w:r>
      <w:r w:rsidRPr="00BF349D">
        <w:t>н</w:t>
      </w:r>
      <w:r w:rsidRPr="00BF349D">
        <w:t>тересах предупреждения ВИЧ/</w:t>
      </w:r>
      <w:proofErr w:type="spellStart"/>
      <w:r w:rsidRPr="00BF349D">
        <w:t>СПИДа</w:t>
      </w:r>
      <w:proofErr w:type="spellEnd"/>
      <w:r w:rsidRPr="00BF349D">
        <w:t xml:space="preserve"> и других инфекционных заболеваний. </w:t>
      </w:r>
    </w:p>
    <w:p w:rsidR="003342AD" w:rsidRPr="00BF349D" w:rsidRDefault="003342AD" w:rsidP="00F13CCC">
      <w:pPr>
        <w:pStyle w:val="SingleTxtGR"/>
      </w:pPr>
      <w:r w:rsidRPr="00BF349D">
        <w:t>40.</w:t>
      </w:r>
      <w:r w:rsidRPr="00BF349D">
        <w:tab/>
      </w:r>
      <w:r w:rsidRPr="00272586">
        <w:rPr>
          <w:b/>
        </w:rPr>
        <w:t>Г</w:t>
      </w:r>
      <w:r w:rsidR="00272586" w:rsidRPr="00272586">
        <w:rPr>
          <w:b/>
        </w:rPr>
        <w:t>-</w:t>
      </w:r>
      <w:r w:rsidRPr="00272586">
        <w:rPr>
          <w:b/>
        </w:rPr>
        <w:t xml:space="preserve">н </w:t>
      </w:r>
      <w:proofErr w:type="spellStart"/>
      <w:r w:rsidRPr="00272586">
        <w:rPr>
          <w:b/>
        </w:rPr>
        <w:t>эль-Хаиба</w:t>
      </w:r>
      <w:proofErr w:type="spellEnd"/>
      <w:r w:rsidRPr="00BF349D">
        <w:t xml:space="preserve"> считает, что государство-участник заслуживает высокой оценки за проведение нужного курса в условиях широчайшего этнического и культурного многообразия, которое, с одной стор</w:t>
      </w:r>
      <w:r w:rsidRPr="00BF349D">
        <w:t>о</w:t>
      </w:r>
      <w:r w:rsidRPr="00BF349D">
        <w:t>ны, является ценностью, но с другой – в вопросах прав человека – источником противоречий и проблем. В качестве положительного момента можно отметить тот факт, что Национальная комиссия по правам и свободам человека (</w:t>
      </w:r>
      <w:proofErr w:type="spellStart"/>
      <w:r w:rsidRPr="00BF349D">
        <w:t>НКПСЧ</w:t>
      </w:r>
      <w:proofErr w:type="spellEnd"/>
      <w:r w:rsidRPr="00BF349D">
        <w:t>) была аккредитована при Подкомитете по аккредитации Международного координационного комитета национальных учреждений по поощрению и защите прав человека с присво</w:t>
      </w:r>
      <w:r w:rsidRPr="00BF349D">
        <w:t>е</w:t>
      </w:r>
      <w:r w:rsidRPr="00BF349D">
        <w:t>нием ей статуса А; вместе с тем напрашивается вопрос, почему доклад этого органа и его тематические доклады не обнародуются. Было бы интересно озн</w:t>
      </w:r>
      <w:r w:rsidRPr="00BF349D">
        <w:t>а</w:t>
      </w:r>
      <w:r w:rsidRPr="00BF349D">
        <w:t xml:space="preserve">комиться с рекомендациями </w:t>
      </w:r>
      <w:proofErr w:type="spellStart"/>
      <w:r w:rsidRPr="00BF349D">
        <w:t>НКПСЧ</w:t>
      </w:r>
      <w:proofErr w:type="spellEnd"/>
      <w:r w:rsidRPr="00BF349D">
        <w:t xml:space="preserve"> по итогам посещения ее представителями пенитенциарных заведений. Согласно полученным сообщениям, в Комиссию поступило 729 запросов, из которых ею было рассмотрено лишь 19, что требует разъяснения.</w:t>
      </w:r>
    </w:p>
    <w:p w:rsidR="003342AD" w:rsidRPr="00BF349D" w:rsidRDefault="003342AD" w:rsidP="00F13CCC">
      <w:pPr>
        <w:pStyle w:val="SingleTxtGR"/>
      </w:pPr>
      <w:r w:rsidRPr="00BF349D">
        <w:t>41.</w:t>
      </w:r>
      <w:r w:rsidRPr="00BF349D">
        <w:tab/>
        <w:t>Касаясь роли племенных вождей (4-й из перечня вопросов, подлежащих обсуждению), оратор отмечает проделанную государством просветительскую работу и просит представить более подробные сведения о роли местных ради</w:t>
      </w:r>
      <w:r w:rsidRPr="00BF349D">
        <w:t>о</w:t>
      </w:r>
      <w:r w:rsidRPr="00BF349D">
        <w:t>станций, которые охватывают вещанием массовую аудиторию и к кот</w:t>
      </w:r>
      <w:r w:rsidRPr="00BF349D">
        <w:t>о</w:t>
      </w:r>
      <w:r w:rsidRPr="00BF349D">
        <w:t>рым имеют широкий доступ вожди племен. Его интересует, не предполагает ли г</w:t>
      </w:r>
      <w:r w:rsidRPr="00BF349D">
        <w:t>о</w:t>
      </w:r>
      <w:r w:rsidRPr="00BF349D">
        <w:t>сударство-участник подготовить национальный план действий в этой области в целях борьбы с произволом племенных во</w:t>
      </w:r>
      <w:r w:rsidRPr="00BF349D">
        <w:t>ж</w:t>
      </w:r>
      <w:r w:rsidRPr="00BF349D">
        <w:t>дей в сфере прав человека.</w:t>
      </w:r>
    </w:p>
    <w:p w:rsidR="003342AD" w:rsidRPr="00BF349D" w:rsidRDefault="003342AD" w:rsidP="00F13CCC">
      <w:pPr>
        <w:pStyle w:val="SingleTxtGR"/>
      </w:pPr>
      <w:r w:rsidRPr="00BF349D">
        <w:t>42.</w:t>
      </w:r>
      <w:r w:rsidRPr="00BF349D">
        <w:tab/>
        <w:t>Касаясь 5 го вопроса о борьбе с дискриминацией в отношении женщин, оратор просит указать причины, по которым до сих пор не завершен процесс принятия закона о семье, который был разработан с учетом предложений всех секторов гражданского общества. Далее, намерено ли государство-участник принять отдельный закон, посвященный дискриминации в отношении женщин? Верно, что есть законы, защищающие женщин от вредоносных традиций, но слишком часто торжествует практика, и вдовы продолжают подвергаться надр</w:t>
      </w:r>
      <w:r w:rsidRPr="00BF349D">
        <w:t>у</w:t>
      </w:r>
      <w:r w:rsidRPr="00BF349D">
        <w:t>гательствам. Поэтому необходимо обеспечить большую гибкость средств пр</w:t>
      </w:r>
      <w:r w:rsidRPr="00BF349D">
        <w:t>а</w:t>
      </w:r>
      <w:r w:rsidRPr="00BF349D">
        <w:t>вовой защиты, сделав их доступными для женщин как из сельской, так и из г</w:t>
      </w:r>
      <w:r w:rsidRPr="00BF349D">
        <w:t>о</w:t>
      </w:r>
      <w:r w:rsidRPr="00BF349D">
        <w:t>родской среды. Понятно, что были приняты просветительские меры, однако о</w:t>
      </w:r>
      <w:r w:rsidRPr="00BF349D">
        <w:t>р</w:t>
      </w:r>
      <w:r w:rsidRPr="00BF349D">
        <w:t>ганизационно-административные меры по-прежнему отсутствуют, и государс</w:t>
      </w:r>
      <w:r w:rsidRPr="00BF349D">
        <w:t>т</w:t>
      </w:r>
      <w:r w:rsidRPr="00BF349D">
        <w:t>во обязано пересмотр</w:t>
      </w:r>
      <w:r w:rsidR="00C63783">
        <w:t>еть законодательство</w:t>
      </w:r>
      <w:r w:rsidRPr="00BF349D">
        <w:t xml:space="preserve"> с целью сохранения на б</w:t>
      </w:r>
      <w:r w:rsidRPr="00BF349D">
        <w:t>у</w:t>
      </w:r>
      <w:r w:rsidRPr="00BF349D">
        <w:t>дущее только такой практики, которая основана на позитивных ценностях, и вести борьбу с такой практикой, основан</w:t>
      </w:r>
      <w:r w:rsidR="00C63783">
        <w:t>ной</w:t>
      </w:r>
      <w:r w:rsidRPr="00BF349D">
        <w:t xml:space="preserve"> на ценностях, противоречащих осно</w:t>
      </w:r>
      <w:r w:rsidRPr="00BF349D">
        <w:t>в</w:t>
      </w:r>
      <w:r w:rsidRPr="00BF349D">
        <w:t>ным правам и дост</w:t>
      </w:r>
      <w:r w:rsidRPr="00BF349D">
        <w:t>о</w:t>
      </w:r>
      <w:r w:rsidRPr="00BF349D">
        <w:t>инству женщин.</w:t>
      </w:r>
    </w:p>
    <w:p w:rsidR="003342AD" w:rsidRPr="00BF349D" w:rsidRDefault="003342AD" w:rsidP="00F13CCC">
      <w:pPr>
        <w:pStyle w:val="SingleTxtGR"/>
      </w:pPr>
      <w:r w:rsidRPr="00BF349D">
        <w:t>43.</w:t>
      </w:r>
      <w:r w:rsidRPr="00BF349D">
        <w:tab/>
      </w:r>
      <w:r w:rsidRPr="00272586">
        <w:rPr>
          <w:b/>
        </w:rPr>
        <w:t>Г</w:t>
      </w:r>
      <w:r w:rsidR="00272586" w:rsidRPr="00272586">
        <w:rPr>
          <w:b/>
        </w:rPr>
        <w:t>-</w:t>
      </w:r>
      <w:r w:rsidRPr="00272586">
        <w:rPr>
          <w:b/>
        </w:rPr>
        <w:t xml:space="preserve">н </w:t>
      </w:r>
      <w:proofErr w:type="spellStart"/>
      <w:r w:rsidRPr="00272586">
        <w:rPr>
          <w:b/>
        </w:rPr>
        <w:t>Бхагвати</w:t>
      </w:r>
      <w:proofErr w:type="spellEnd"/>
      <w:r w:rsidRPr="00BF349D">
        <w:t xml:space="preserve"> просит уточнить, каков порядок назначения членов Наци</w:t>
      </w:r>
      <w:r w:rsidRPr="00BF349D">
        <w:t>о</w:t>
      </w:r>
      <w:r w:rsidRPr="00BF349D">
        <w:t>нальной комиссии по пр</w:t>
      </w:r>
      <w:r w:rsidRPr="00BF349D">
        <w:t>а</w:t>
      </w:r>
      <w:r w:rsidRPr="00BF349D">
        <w:t>вам и свободам человека, каковы ее полномочия и функции и какого характера жалобы в нее поступают. Каков порядок вынесения ею своих решений и каким образом обеспечивается их выполнение?</w:t>
      </w:r>
    </w:p>
    <w:p w:rsidR="003342AD" w:rsidRPr="00C63783" w:rsidRDefault="003342AD" w:rsidP="00F13CCC">
      <w:pPr>
        <w:pStyle w:val="SingleTxtGR"/>
        <w:rPr>
          <w:i/>
        </w:rPr>
      </w:pPr>
      <w:r w:rsidRPr="00C63783">
        <w:rPr>
          <w:i/>
        </w:rPr>
        <w:t>Заседание прерывается в 17 час. 05 мин. и возобновляется в 17 ч. 25 м.</w:t>
      </w:r>
    </w:p>
    <w:p w:rsidR="003342AD" w:rsidRPr="00BF349D" w:rsidRDefault="003342AD" w:rsidP="00F13CCC">
      <w:pPr>
        <w:pStyle w:val="SingleTxtGR"/>
      </w:pPr>
      <w:r w:rsidRPr="00BF349D">
        <w:t>44.</w:t>
      </w:r>
      <w:r w:rsidRPr="00BF349D">
        <w:tab/>
      </w:r>
      <w:r w:rsidRPr="00C63783">
        <w:rPr>
          <w:b/>
        </w:rPr>
        <w:t>Г</w:t>
      </w:r>
      <w:r w:rsidR="00C63783" w:rsidRPr="00C63783">
        <w:rPr>
          <w:b/>
        </w:rPr>
        <w:t>-</w:t>
      </w:r>
      <w:r w:rsidRPr="00C63783">
        <w:rPr>
          <w:b/>
        </w:rPr>
        <w:t xml:space="preserve">н </w:t>
      </w:r>
      <w:proofErr w:type="spellStart"/>
      <w:r w:rsidRPr="00C63783">
        <w:rPr>
          <w:b/>
        </w:rPr>
        <w:t>Нку</w:t>
      </w:r>
      <w:proofErr w:type="spellEnd"/>
      <w:r w:rsidRPr="00BF349D">
        <w:t xml:space="preserve"> (Камерун) благодарит членов Комитета за конструктивные зам</w:t>
      </w:r>
      <w:r w:rsidRPr="00BF349D">
        <w:t>е</w:t>
      </w:r>
      <w:r w:rsidRPr="00BF349D">
        <w:t>чания и вопросы. Ему отрадно видеть присутствующих представителей НПО, чей параллельный доклад был воспринят им с интересом. Вместе с тем он сч</w:t>
      </w:r>
      <w:r w:rsidRPr="00BF349D">
        <w:t>и</w:t>
      </w:r>
      <w:r w:rsidRPr="00BF349D">
        <w:t>тает нужным в этой связи высказать предостережение по поводу деятел</w:t>
      </w:r>
      <w:r w:rsidRPr="00BF349D">
        <w:t>ь</w:t>
      </w:r>
      <w:r w:rsidRPr="00BF349D">
        <w:t>ности некоторых политизированных НПО, которую он имел возможность наблюдать, в частности, в Совете по правам человека, членом которого Камерун остается до 2012 года. Эти НПО, которые фактически являются глашатаями политич</w:t>
      </w:r>
      <w:r w:rsidRPr="00BF349D">
        <w:t>е</w:t>
      </w:r>
      <w:r w:rsidRPr="00BF349D">
        <w:t>ских движений, не способных найти признание в качестве таковых, постоянно стремятся очернить деятельность правительства, создавая о ней искаженное представление.</w:t>
      </w:r>
    </w:p>
    <w:p w:rsidR="003342AD" w:rsidRPr="00BF349D" w:rsidRDefault="003342AD" w:rsidP="00F13CCC">
      <w:pPr>
        <w:pStyle w:val="SingleTxtGR"/>
      </w:pPr>
      <w:r w:rsidRPr="00BF349D">
        <w:t>45.</w:t>
      </w:r>
      <w:r w:rsidRPr="00BF349D">
        <w:tab/>
        <w:t>Гомосексуализм – это тонкая тема, которая уже не раз затрагивалась, в частности, в рамках универсального периодического обзора. Гомосексуализм противоречит обычаям и ценностям камерунского общества, и на данном этапе не может быть и речи о его декриминализации. Повсюду, где были приняты п</w:t>
      </w:r>
      <w:r w:rsidRPr="00BF349D">
        <w:t>о</w:t>
      </w:r>
      <w:r w:rsidRPr="00BF349D">
        <w:t>добные меры, они были инициированы политиками; в Камеруне кандидат, к</w:t>
      </w:r>
      <w:r w:rsidRPr="00BF349D">
        <w:t>о</w:t>
      </w:r>
      <w:r w:rsidRPr="00BF349D">
        <w:t>торый выступил бы с такой идеей, едва ли мог бы рассчитывать на поддержку, а уж тем более на избрание. Тем не менее, каково бы ни было положение дел в этой области, оно не может затмить все прилагаемые страной усилия по поо</w:t>
      </w:r>
      <w:r w:rsidRPr="00BF349D">
        <w:t>щ</w:t>
      </w:r>
      <w:r w:rsidRPr="00BF349D">
        <w:t>рению прав человека, и в частности по борьбе с бедностью и болезнями. Нельзя не признать того факта, что в Камеруне заложен фундамент подлинной дем</w:t>
      </w:r>
      <w:r w:rsidRPr="00BF349D">
        <w:t>о</w:t>
      </w:r>
      <w:r w:rsidRPr="00BF349D">
        <w:t>кратии.</w:t>
      </w:r>
    </w:p>
    <w:p w:rsidR="003342AD" w:rsidRPr="00BF349D" w:rsidRDefault="003342AD" w:rsidP="00F13CCC">
      <w:pPr>
        <w:pStyle w:val="SingleTxtGR"/>
      </w:pPr>
      <w:r w:rsidRPr="00BF349D">
        <w:t>46.</w:t>
      </w:r>
      <w:r w:rsidRPr="00BF349D">
        <w:tab/>
        <w:t xml:space="preserve">Благодаря крупным успехам </w:t>
      </w:r>
      <w:r w:rsidR="00C63783">
        <w:t>в деле организации</w:t>
      </w:r>
      <w:r w:rsidRPr="00BF349D">
        <w:t xml:space="preserve"> образования для девочек, численность которых в настоящее время почти равна численности мальчиков среди учащихся на всех уровнях образования, камерунские женщины свободны и сознают свои права. Кроме того, женщины составляют самый крупный пол</w:t>
      </w:r>
      <w:r w:rsidRPr="00BF349D">
        <w:t>и</w:t>
      </w:r>
      <w:r w:rsidRPr="00BF349D">
        <w:t xml:space="preserve">тический резерв, поскольку их больше и они крайне динамичны. </w:t>
      </w:r>
      <w:r w:rsidR="00377C96">
        <w:t xml:space="preserve">По поводу </w:t>
      </w:r>
      <w:r w:rsidRPr="00BF349D">
        <w:t xml:space="preserve">проблемы </w:t>
      </w:r>
      <w:proofErr w:type="spellStart"/>
      <w:r w:rsidRPr="00BF349D">
        <w:t>калечения</w:t>
      </w:r>
      <w:proofErr w:type="spellEnd"/>
      <w:r w:rsidRPr="00BF349D">
        <w:t xml:space="preserve"> женских половых органов, следует подчеркнуть, что эта практика не характерна для камерунской культуры, она была привнес</w:t>
      </w:r>
      <w:r w:rsidRPr="00BF349D">
        <w:t>е</w:t>
      </w:r>
      <w:r w:rsidRPr="00BF349D">
        <w:t>на в страну проживающими в ней весьма многочисленными беженцами.</w:t>
      </w:r>
    </w:p>
    <w:p w:rsidR="003342AD" w:rsidRPr="00BF349D" w:rsidRDefault="003342AD" w:rsidP="00F13CCC">
      <w:pPr>
        <w:pStyle w:val="SingleTxtGR"/>
      </w:pPr>
      <w:r w:rsidRPr="00BF349D">
        <w:t>47.</w:t>
      </w:r>
      <w:r w:rsidRPr="00BF349D">
        <w:tab/>
      </w:r>
      <w:r w:rsidRPr="00C63783">
        <w:rPr>
          <w:b/>
        </w:rPr>
        <w:t>Г</w:t>
      </w:r>
      <w:r w:rsidR="00C63783">
        <w:rPr>
          <w:b/>
        </w:rPr>
        <w:t>-</w:t>
      </w:r>
      <w:r w:rsidRPr="00C63783">
        <w:rPr>
          <w:b/>
        </w:rPr>
        <w:t xml:space="preserve">н </w:t>
      </w:r>
      <w:proofErr w:type="spellStart"/>
      <w:r w:rsidRPr="00C63783">
        <w:rPr>
          <w:b/>
        </w:rPr>
        <w:t>Маув</w:t>
      </w:r>
      <w:proofErr w:type="spellEnd"/>
      <w:r w:rsidRPr="00BF349D">
        <w:t xml:space="preserve"> (Камерун) обращает внимание на усилия Камеруна по выпо</w:t>
      </w:r>
      <w:r w:rsidRPr="00BF349D">
        <w:t>л</w:t>
      </w:r>
      <w:r w:rsidRPr="00BF349D">
        <w:t>нению своих международных обязательств, которые увенчались многочисле</w:t>
      </w:r>
      <w:r w:rsidRPr="00BF349D">
        <w:t>н</w:t>
      </w:r>
      <w:r w:rsidRPr="00BF349D">
        <w:t>ными успехами в области нормативного регулирования. Разумеется, одних з</w:t>
      </w:r>
      <w:r w:rsidRPr="00BF349D">
        <w:t>а</w:t>
      </w:r>
      <w:r w:rsidRPr="00BF349D">
        <w:t>конодательных мер недостаточно, но, используя их в качестве опоры, страна сможет двинуться вперед в деле перестройки мышления и практики. Хорошей иллюстрацией достигнутого прогресса в законодательной области является н</w:t>
      </w:r>
      <w:r w:rsidRPr="00BF349D">
        <w:t>е</w:t>
      </w:r>
      <w:r w:rsidRPr="00BF349D">
        <w:t>давняя ратификация Факультативного протокола к Конвенции против пыток, что было рекомендовано в контексте универсального периодического обзора. Еще одним свидетельством стремления Камеруна к прогрессу является ратиф</w:t>
      </w:r>
      <w:r w:rsidRPr="00BF349D">
        <w:t>и</w:t>
      </w:r>
      <w:r w:rsidRPr="00BF349D">
        <w:t xml:space="preserve">кация </w:t>
      </w:r>
      <w:proofErr w:type="spellStart"/>
      <w:r w:rsidRPr="00BF349D">
        <w:t>Мапутского</w:t>
      </w:r>
      <w:proofErr w:type="spellEnd"/>
      <w:r w:rsidRPr="00BF349D">
        <w:t xml:space="preserve"> протокола, посвященного правам женщин в Африке. В н</w:t>
      </w:r>
      <w:r w:rsidRPr="00BF349D">
        <w:t>а</w:t>
      </w:r>
      <w:r w:rsidRPr="00BF349D">
        <w:t>стоящее время трудность заключается в эффекти</w:t>
      </w:r>
      <w:r w:rsidRPr="00BF349D">
        <w:t>в</w:t>
      </w:r>
      <w:r w:rsidRPr="00BF349D">
        <w:t>ном претворении в жизнь этих договоров, для чего требуется информационно-просветительская работа.</w:t>
      </w:r>
    </w:p>
    <w:p w:rsidR="003342AD" w:rsidRPr="00BF349D" w:rsidRDefault="003342AD" w:rsidP="00F13CCC">
      <w:pPr>
        <w:pStyle w:val="SingleTxtGR"/>
      </w:pPr>
      <w:r w:rsidRPr="00BF349D">
        <w:t>48.</w:t>
      </w:r>
      <w:r w:rsidRPr="00BF349D">
        <w:tab/>
        <w:t>В камерунском праве, которое основано на принципе монизма, признае</w:t>
      </w:r>
      <w:r w:rsidRPr="00BF349D">
        <w:t>т</w:t>
      </w:r>
      <w:r w:rsidRPr="00BF349D">
        <w:t xml:space="preserve">ся </w:t>
      </w:r>
      <w:r w:rsidR="00377C96">
        <w:t xml:space="preserve">примат </w:t>
      </w:r>
      <w:r w:rsidRPr="00BF349D">
        <w:t>международного права. Верно то, что судьи инстинктивно более склонны оперировать положениями национального законодательства и обр</w:t>
      </w:r>
      <w:r w:rsidRPr="00BF349D">
        <w:t>а</w:t>
      </w:r>
      <w:r w:rsidRPr="00BF349D">
        <w:t>щаются к международным нормам только при наличии юридических пробелов или в случае коллизии между действующими нормами. Одна из важнейших з</w:t>
      </w:r>
      <w:r w:rsidRPr="00BF349D">
        <w:t>а</w:t>
      </w:r>
      <w:r w:rsidRPr="00BF349D">
        <w:t>дач Управления по правам человека состоит как раз в том, чтобы привлекать внимание судей к международным нормам. Недавно в Национальной школе управления и магистратуры состоялся семинар, посвященный применению к</w:t>
      </w:r>
      <w:r w:rsidRPr="00BF349D">
        <w:t>а</w:t>
      </w:r>
      <w:r w:rsidRPr="00BF349D">
        <w:t>мерунскими с</w:t>
      </w:r>
      <w:r w:rsidRPr="00BF349D">
        <w:t>у</w:t>
      </w:r>
      <w:r w:rsidRPr="00BF349D">
        <w:t>дами международных договоров о правах человека.</w:t>
      </w:r>
    </w:p>
    <w:p w:rsidR="003342AD" w:rsidRPr="00BF349D" w:rsidRDefault="003342AD" w:rsidP="00F13CCC">
      <w:pPr>
        <w:pStyle w:val="SingleTxtGR"/>
      </w:pPr>
      <w:r w:rsidRPr="00BF349D">
        <w:t>49.</w:t>
      </w:r>
      <w:r w:rsidRPr="00BF349D">
        <w:tab/>
        <w:t>В действительности суды, которые в своей практике основываются на обычаях, и судебные инстанции, действующие на основе современного права, функционируют параллельно, без каких-либо сложностей. Благодаря существ</w:t>
      </w:r>
      <w:r w:rsidRPr="00BF349D">
        <w:t>о</w:t>
      </w:r>
      <w:r w:rsidRPr="00BF349D">
        <w:t>ванию параллельных систем удается в какой-то мере преодолеть проблему с</w:t>
      </w:r>
      <w:r w:rsidRPr="00BF349D">
        <w:t>у</w:t>
      </w:r>
      <w:r w:rsidRPr="00BF349D">
        <w:t>ществующего судебного вакуума в ряде регионов страны. Так, например, закон 2006 года об организации работы судов предусматривает создание со временем судов первой инстанции во всех 422 округах страны, тогда как на деле они функционируют лишь в 67. Суды, практика которых основана на обычаях и к</w:t>
      </w:r>
      <w:r w:rsidRPr="00BF349D">
        <w:t>о</w:t>
      </w:r>
      <w:r w:rsidRPr="00BF349D">
        <w:t>торые зачастую возглавляются профессиональными судьями, занимаются лишь некоторыми коммерческими и гражданскими спорами и, соответственно, не вторгаются в юрисдикцию обычных с</w:t>
      </w:r>
      <w:r w:rsidRPr="00BF349D">
        <w:t>у</w:t>
      </w:r>
      <w:r w:rsidRPr="00BF349D">
        <w:t>дов. Кроме того, они строят свою работу на том принципе, что при любой коллизии между законом и обычаем приоритет должен отдаваться закону.</w:t>
      </w:r>
    </w:p>
    <w:p w:rsidR="003342AD" w:rsidRPr="00BF349D" w:rsidRDefault="003342AD" w:rsidP="00F13CCC">
      <w:pPr>
        <w:pStyle w:val="SingleTxtGR"/>
      </w:pPr>
      <w:r w:rsidRPr="00BF349D">
        <w:t>50.</w:t>
      </w:r>
      <w:r w:rsidRPr="00BF349D">
        <w:tab/>
      </w:r>
      <w:r w:rsidR="00377C96">
        <w:t>Т</w:t>
      </w:r>
      <w:r w:rsidRPr="00BF349D">
        <w:t xml:space="preserve">радициям </w:t>
      </w:r>
      <w:r w:rsidR="00377C96">
        <w:t xml:space="preserve">действительно </w:t>
      </w:r>
      <w:r w:rsidRPr="00BF349D">
        <w:t>присуще постоянство</w:t>
      </w:r>
      <w:r w:rsidR="00041CD0">
        <w:t>,</w:t>
      </w:r>
      <w:r w:rsidRPr="00BF349D">
        <w:t xml:space="preserve"> и перестройка мышл</w:t>
      </w:r>
      <w:r w:rsidRPr="00BF349D">
        <w:t>е</w:t>
      </w:r>
      <w:r w:rsidRPr="00BF349D">
        <w:t>ния происходит медленно, особенно в сельских районах</w:t>
      </w:r>
      <w:r w:rsidR="00377C96">
        <w:t>,</w:t>
      </w:r>
      <w:r w:rsidRPr="00BF349D">
        <w:t xml:space="preserve"> и </w:t>
      </w:r>
      <w:r w:rsidR="00377C96">
        <w:t>в частности</w:t>
      </w:r>
      <w:r w:rsidRPr="00BF349D">
        <w:t xml:space="preserve"> в вопр</w:t>
      </w:r>
      <w:r w:rsidRPr="00BF349D">
        <w:t>о</w:t>
      </w:r>
      <w:r w:rsidRPr="00BF349D">
        <w:t>сах прав женщин. Уже достигнуты значительные успехи по части посещения учебных заведений девочками и предупреждения случаев подростковой бер</w:t>
      </w:r>
      <w:r w:rsidRPr="00BF349D">
        <w:t>е</w:t>
      </w:r>
      <w:r w:rsidRPr="00BF349D">
        <w:t>менности. Просветительская деятельность в этой области должна быть продо</w:t>
      </w:r>
      <w:r w:rsidRPr="00BF349D">
        <w:t>л</w:t>
      </w:r>
      <w:r w:rsidRPr="00BF349D">
        <w:t>жена. На данный момент трудно сказать, будет ли принят отдельный закон, п</w:t>
      </w:r>
      <w:r w:rsidRPr="00BF349D">
        <w:t>о</w:t>
      </w:r>
      <w:r w:rsidRPr="00BF349D">
        <w:t>священный различным видам насилия и дискриминации в отн</w:t>
      </w:r>
      <w:r w:rsidRPr="00BF349D">
        <w:t>о</w:t>
      </w:r>
      <w:r w:rsidRPr="00BF349D">
        <w:t>шении женщин. Все зависит от результатов предпринимаемых усилий в законодательной обла</w:t>
      </w:r>
      <w:r w:rsidRPr="00BF349D">
        <w:t>с</w:t>
      </w:r>
      <w:r w:rsidRPr="00BF349D">
        <w:t>ти, в частности, по коренной переработке Уголовного кодекса и разработке н</w:t>
      </w:r>
      <w:r w:rsidRPr="00BF349D">
        <w:t>о</w:t>
      </w:r>
      <w:r w:rsidRPr="00BF349D">
        <w:t>вого уп</w:t>
      </w:r>
      <w:r w:rsidRPr="00BF349D">
        <w:t>о</w:t>
      </w:r>
      <w:r w:rsidRPr="00BF349D">
        <w:t xml:space="preserve">рядоченного гражданского кодекса. </w:t>
      </w:r>
    </w:p>
    <w:p w:rsidR="003342AD" w:rsidRPr="00BF349D" w:rsidRDefault="003342AD" w:rsidP="00F13CCC">
      <w:pPr>
        <w:pStyle w:val="SingleTxtGR"/>
      </w:pPr>
      <w:r w:rsidRPr="00BF349D">
        <w:t>51.</w:t>
      </w:r>
      <w:r w:rsidRPr="00BF349D">
        <w:tab/>
      </w:r>
      <w:r w:rsidRPr="00377C96">
        <w:rPr>
          <w:b/>
        </w:rPr>
        <w:t>Председатель</w:t>
      </w:r>
      <w:r w:rsidRPr="00BF349D">
        <w:t xml:space="preserve"> благодарит делегацию и предлагает членам Комитета пр</w:t>
      </w:r>
      <w:r w:rsidRPr="00BF349D">
        <w:t>о</w:t>
      </w:r>
      <w:r w:rsidRPr="00BF349D">
        <w:t xml:space="preserve">должить дискуссию на следующем заседании. </w:t>
      </w:r>
    </w:p>
    <w:p w:rsidR="0084613B" w:rsidRPr="00377C96" w:rsidRDefault="003342AD" w:rsidP="00F13CCC">
      <w:pPr>
        <w:pStyle w:val="SingleTxtGR"/>
        <w:rPr>
          <w:i/>
        </w:rPr>
      </w:pPr>
      <w:r w:rsidRPr="00377C96">
        <w:rPr>
          <w:i/>
        </w:rPr>
        <w:t>Засед</w:t>
      </w:r>
      <w:r w:rsidR="00377C96">
        <w:rPr>
          <w:i/>
        </w:rPr>
        <w:t>ание закрывается в 18 ч. 00 м</w:t>
      </w:r>
      <w:r w:rsidRPr="00377C96">
        <w:rPr>
          <w:i/>
        </w:rPr>
        <w:t>.</w:t>
      </w:r>
    </w:p>
    <w:sectPr w:rsidR="0084613B" w:rsidRPr="00377C96" w:rsidSect="0084613B">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12C9" w:rsidRDefault="002612C9">
      <w:r>
        <w:rPr>
          <w:lang w:val="en-US"/>
        </w:rPr>
        <w:tab/>
      </w:r>
      <w:r>
        <w:separator/>
      </w:r>
    </w:p>
  </w:endnote>
  <w:endnote w:type="continuationSeparator" w:id="0">
    <w:p w:rsidR="002612C9" w:rsidRDefault="00261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2C9" w:rsidRPr="005F0588" w:rsidRDefault="002612C9">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r>
      <w:rPr>
        <w:lang w:val="en-US"/>
      </w:rPr>
      <w:tab/>
      <w:t>GE.10-43940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2C9" w:rsidRPr="005F0588" w:rsidRDefault="002612C9">
    <w:pPr>
      <w:pStyle w:val="Footer"/>
      <w:rPr>
        <w:lang w:val="en-US"/>
      </w:rPr>
    </w:pPr>
    <w:r>
      <w:rPr>
        <w:lang w:val="en-US"/>
      </w:rPr>
      <w:t>GE.10-43940</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2C9" w:rsidRPr="007B2C3F" w:rsidRDefault="002612C9">
    <w:pPr>
      <w:pStyle w:val="Footer"/>
      <w:rPr>
        <w:sz w:val="20"/>
        <w:lang w:val="en-US"/>
      </w:rPr>
    </w:pPr>
    <w:r>
      <w:rPr>
        <w:sz w:val="20"/>
        <w:lang w:val="en-US"/>
      </w:rPr>
      <w:t>GE.10-43940  (R)  031110  041110</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12C9" w:rsidRPr="00F71F63" w:rsidRDefault="002612C9"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2612C9" w:rsidRPr="00F71F63" w:rsidRDefault="002612C9" w:rsidP="00635E86">
      <w:pPr>
        <w:tabs>
          <w:tab w:val="right" w:pos="2155"/>
        </w:tabs>
        <w:spacing w:after="80" w:line="240" w:lineRule="auto"/>
        <w:rPr>
          <w:u w:val="single"/>
          <w:lang w:val="en-US"/>
        </w:rPr>
      </w:pPr>
      <w:r w:rsidRPr="00F71F63">
        <w:rPr>
          <w:u w:val="single"/>
          <w:lang w:val="en-US"/>
        </w:rPr>
        <w:tab/>
      </w:r>
    </w:p>
    <w:p w:rsidR="002612C9" w:rsidRPr="00635E86" w:rsidRDefault="002612C9" w:rsidP="00635E86">
      <w:pPr>
        <w:pStyle w:val="Footer"/>
      </w:pPr>
    </w:p>
  </w:footnote>
  <w:footnote w:id="1">
    <w:p w:rsidR="002612C9" w:rsidRDefault="002612C9">
      <w:pPr>
        <w:pStyle w:val="FootnoteText"/>
        <w:rPr>
          <w:lang w:val="en-US"/>
        </w:rPr>
      </w:pPr>
      <w:r>
        <w:tab/>
      </w:r>
      <w:r w:rsidRPr="00BB08E2">
        <w:rPr>
          <w:rStyle w:val="FootnoteReference"/>
          <w:sz w:val="20"/>
          <w:vertAlign w:val="baseline"/>
          <w:lang w:val="ru-RU"/>
        </w:rPr>
        <w:t>*</w:t>
      </w:r>
      <w:r w:rsidRPr="00BB08E2">
        <w:rPr>
          <w:lang w:val="ru-RU"/>
        </w:rPr>
        <w:tab/>
      </w:r>
      <w:r w:rsidRPr="00BF349D">
        <w:rPr>
          <w:lang w:val="ru-RU"/>
        </w:rPr>
        <w:t>Краткий отчет о 2724-м заседании не составлялся.</w:t>
      </w:r>
    </w:p>
    <w:p w:rsidR="002612C9" w:rsidRPr="00F13CCC" w:rsidRDefault="002612C9" w:rsidP="00BB08E2">
      <w:r w:rsidRPr="00BF349D">
        <w:t>_______________________________________________________________</w:t>
      </w:r>
      <w:r>
        <w:t>___________________________</w:t>
      </w:r>
    </w:p>
    <w:p w:rsidR="002612C9" w:rsidRPr="00BB08E2" w:rsidRDefault="002612C9" w:rsidP="00BB08E2">
      <w:pPr>
        <w:pStyle w:val="FootnoteText"/>
        <w:spacing w:after="120"/>
      </w:pPr>
      <w:r>
        <w:rPr>
          <w:lang w:val="en-US"/>
        </w:rPr>
        <w:tab/>
      </w:r>
      <w:r>
        <w:rPr>
          <w:lang w:val="en-US"/>
        </w:rPr>
        <w:tab/>
      </w:r>
      <w:r w:rsidRPr="00BB08E2">
        <w:t>В настоящий отчет могут вноситься поправки.</w:t>
      </w:r>
    </w:p>
    <w:p w:rsidR="002612C9" w:rsidRPr="00BB08E2" w:rsidRDefault="002612C9" w:rsidP="00BB08E2">
      <w:pPr>
        <w:pStyle w:val="FootnoteText"/>
        <w:spacing w:after="120"/>
      </w:pPr>
      <w:r w:rsidRPr="00BB08E2">
        <w:rPr>
          <w:lang w:val="en-US"/>
        </w:rPr>
        <w:tab/>
      </w:r>
      <w:r>
        <w:rPr>
          <w:lang w:val="en-US"/>
        </w:rPr>
        <w:tab/>
      </w:r>
      <w:r w:rsidRPr="00BB08E2">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sidRPr="003F085E">
        <w:rPr>
          <w:i/>
        </w:rPr>
        <w:t>в течение одной недели с момента выпуска настоящего документа</w:t>
      </w:r>
      <w:r w:rsidRPr="00BB08E2">
        <w:t xml:space="preserve"> в Группу редакционного контроля, комната Е.4108, Дворец Наций, Женева.</w:t>
      </w:r>
    </w:p>
    <w:p w:rsidR="002612C9" w:rsidRPr="00BB08E2" w:rsidRDefault="002612C9" w:rsidP="00BB08E2">
      <w:pPr>
        <w:pStyle w:val="FootnoteText"/>
        <w:rPr>
          <w:sz w:val="20"/>
        </w:rPr>
      </w:pPr>
      <w:r>
        <w:rPr>
          <w:lang w:val="en-US"/>
        </w:rPr>
        <w:tab/>
      </w:r>
      <w:r>
        <w:rPr>
          <w:lang w:val="en-US"/>
        </w:rPr>
        <w:tab/>
      </w:r>
      <w:r w:rsidRPr="00BF349D">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2C9" w:rsidRPr="003F085E" w:rsidRDefault="002612C9">
    <w:pPr>
      <w:pStyle w:val="Header"/>
      <w:rPr>
        <w:lang w:val="en-US"/>
      </w:rPr>
    </w:pPr>
    <w:r>
      <w:rPr>
        <w:lang w:val="en-US"/>
      </w:rPr>
      <w:t>CCPR/C/SR.2725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2C9" w:rsidRPr="005F0588" w:rsidRDefault="002612C9">
    <w:pPr>
      <w:pStyle w:val="Header"/>
      <w:rPr>
        <w:lang w:val="en-US"/>
      </w:rPr>
    </w:pPr>
    <w:r>
      <w:rPr>
        <w:lang w:val="en-US"/>
      </w:rPr>
      <w:tab/>
      <w:t>CCPR/C/SR.2725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4B2A"/>
    <w:rsid w:val="000033D8"/>
    <w:rsid w:val="00005C1C"/>
    <w:rsid w:val="00016553"/>
    <w:rsid w:val="000233B3"/>
    <w:rsid w:val="00023E9E"/>
    <w:rsid w:val="00026B0C"/>
    <w:rsid w:val="0003638E"/>
    <w:rsid w:val="00036FF2"/>
    <w:rsid w:val="00037AD9"/>
    <w:rsid w:val="0004010A"/>
    <w:rsid w:val="00041CD0"/>
    <w:rsid w:val="00043D88"/>
    <w:rsid w:val="00046E4D"/>
    <w:rsid w:val="0006401A"/>
    <w:rsid w:val="00072C27"/>
    <w:rsid w:val="00080ECB"/>
    <w:rsid w:val="00086182"/>
    <w:rsid w:val="00090891"/>
    <w:rsid w:val="00092E62"/>
    <w:rsid w:val="00097975"/>
    <w:rsid w:val="000A3DDF"/>
    <w:rsid w:val="000A60A0"/>
    <w:rsid w:val="000C3688"/>
    <w:rsid w:val="000D6863"/>
    <w:rsid w:val="000F410F"/>
    <w:rsid w:val="00117AEE"/>
    <w:rsid w:val="00124AC5"/>
    <w:rsid w:val="001463F7"/>
    <w:rsid w:val="0015769C"/>
    <w:rsid w:val="00165141"/>
    <w:rsid w:val="001755A4"/>
    <w:rsid w:val="00180752"/>
    <w:rsid w:val="00185076"/>
    <w:rsid w:val="0018543C"/>
    <w:rsid w:val="00190231"/>
    <w:rsid w:val="00192ABD"/>
    <w:rsid w:val="001A75D5"/>
    <w:rsid w:val="001A7D40"/>
    <w:rsid w:val="001D07F7"/>
    <w:rsid w:val="001D7B8F"/>
    <w:rsid w:val="001E48EE"/>
    <w:rsid w:val="001F2D04"/>
    <w:rsid w:val="0020059C"/>
    <w:rsid w:val="002019BD"/>
    <w:rsid w:val="00232D42"/>
    <w:rsid w:val="00237334"/>
    <w:rsid w:val="002444F4"/>
    <w:rsid w:val="002612C9"/>
    <w:rsid w:val="002629A0"/>
    <w:rsid w:val="00272586"/>
    <w:rsid w:val="0028492B"/>
    <w:rsid w:val="00291C8F"/>
    <w:rsid w:val="002A6DA1"/>
    <w:rsid w:val="002C5036"/>
    <w:rsid w:val="002C6A71"/>
    <w:rsid w:val="002C6D5F"/>
    <w:rsid w:val="002D15EA"/>
    <w:rsid w:val="002D6C07"/>
    <w:rsid w:val="002E0CE6"/>
    <w:rsid w:val="002E1163"/>
    <w:rsid w:val="002E43F3"/>
    <w:rsid w:val="003215F5"/>
    <w:rsid w:val="00332891"/>
    <w:rsid w:val="003342AD"/>
    <w:rsid w:val="00356BB2"/>
    <w:rsid w:val="00360477"/>
    <w:rsid w:val="00367FC9"/>
    <w:rsid w:val="003711A1"/>
    <w:rsid w:val="00372123"/>
    <w:rsid w:val="00377C96"/>
    <w:rsid w:val="00386581"/>
    <w:rsid w:val="00387100"/>
    <w:rsid w:val="003951D3"/>
    <w:rsid w:val="003978C6"/>
    <w:rsid w:val="003B40A9"/>
    <w:rsid w:val="003C016E"/>
    <w:rsid w:val="003C746D"/>
    <w:rsid w:val="003D5EBD"/>
    <w:rsid w:val="003F085E"/>
    <w:rsid w:val="00401CE0"/>
    <w:rsid w:val="00403234"/>
    <w:rsid w:val="00407AC3"/>
    <w:rsid w:val="00414586"/>
    <w:rsid w:val="00415059"/>
    <w:rsid w:val="00424FDD"/>
    <w:rsid w:val="0043033D"/>
    <w:rsid w:val="00435FE4"/>
    <w:rsid w:val="00457634"/>
    <w:rsid w:val="00474F42"/>
    <w:rsid w:val="0048244D"/>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40A9A"/>
    <w:rsid w:val="00543522"/>
    <w:rsid w:val="00545680"/>
    <w:rsid w:val="00565927"/>
    <w:rsid w:val="0056618E"/>
    <w:rsid w:val="00576F59"/>
    <w:rsid w:val="00577A34"/>
    <w:rsid w:val="00580AAD"/>
    <w:rsid w:val="00593A04"/>
    <w:rsid w:val="005A6D5A"/>
    <w:rsid w:val="005B1B28"/>
    <w:rsid w:val="005B7D51"/>
    <w:rsid w:val="005B7F35"/>
    <w:rsid w:val="005C2081"/>
    <w:rsid w:val="005C678A"/>
    <w:rsid w:val="005D346D"/>
    <w:rsid w:val="005E74AB"/>
    <w:rsid w:val="00606A3E"/>
    <w:rsid w:val="00611545"/>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5279B"/>
    <w:rsid w:val="00753748"/>
    <w:rsid w:val="00762446"/>
    <w:rsid w:val="00781ACB"/>
    <w:rsid w:val="007A79EB"/>
    <w:rsid w:val="007D4CA0"/>
    <w:rsid w:val="007D6194"/>
    <w:rsid w:val="007D7A23"/>
    <w:rsid w:val="007E38C3"/>
    <w:rsid w:val="007E549E"/>
    <w:rsid w:val="007E71C9"/>
    <w:rsid w:val="007F7553"/>
    <w:rsid w:val="0080755E"/>
    <w:rsid w:val="008120D4"/>
    <w:rsid w:val="008139A5"/>
    <w:rsid w:val="00817F73"/>
    <w:rsid w:val="0082228E"/>
    <w:rsid w:val="00827B3D"/>
    <w:rsid w:val="00830402"/>
    <w:rsid w:val="008305D7"/>
    <w:rsid w:val="00834887"/>
    <w:rsid w:val="00842FED"/>
    <w:rsid w:val="008455CF"/>
    <w:rsid w:val="0084613B"/>
    <w:rsid w:val="00847689"/>
    <w:rsid w:val="00861C52"/>
    <w:rsid w:val="00866D38"/>
    <w:rsid w:val="008727A1"/>
    <w:rsid w:val="00886B0F"/>
    <w:rsid w:val="00887A27"/>
    <w:rsid w:val="00891C08"/>
    <w:rsid w:val="008A3879"/>
    <w:rsid w:val="008A5FA8"/>
    <w:rsid w:val="008A7575"/>
    <w:rsid w:val="008B5F47"/>
    <w:rsid w:val="008C7B87"/>
    <w:rsid w:val="008D6A7A"/>
    <w:rsid w:val="008E3E87"/>
    <w:rsid w:val="008E7F13"/>
    <w:rsid w:val="008F3185"/>
    <w:rsid w:val="00912FCB"/>
    <w:rsid w:val="00915B0A"/>
    <w:rsid w:val="00924EFF"/>
    <w:rsid w:val="00926904"/>
    <w:rsid w:val="009372F0"/>
    <w:rsid w:val="00955022"/>
    <w:rsid w:val="00957A0E"/>
    <w:rsid w:val="00957B4D"/>
    <w:rsid w:val="00964EEA"/>
    <w:rsid w:val="00980C86"/>
    <w:rsid w:val="009B1D9B"/>
    <w:rsid w:val="009B4074"/>
    <w:rsid w:val="009B4B2A"/>
    <w:rsid w:val="009C30BB"/>
    <w:rsid w:val="009C60BE"/>
    <w:rsid w:val="009E6279"/>
    <w:rsid w:val="009F00A6"/>
    <w:rsid w:val="009F56A7"/>
    <w:rsid w:val="009F5B05"/>
    <w:rsid w:val="00A012A9"/>
    <w:rsid w:val="00A026CA"/>
    <w:rsid w:val="00A05717"/>
    <w:rsid w:val="00A07232"/>
    <w:rsid w:val="00A14800"/>
    <w:rsid w:val="00A156DE"/>
    <w:rsid w:val="00A157ED"/>
    <w:rsid w:val="00A2446A"/>
    <w:rsid w:val="00A4025D"/>
    <w:rsid w:val="00A43CBA"/>
    <w:rsid w:val="00A67635"/>
    <w:rsid w:val="00A800D1"/>
    <w:rsid w:val="00A92699"/>
    <w:rsid w:val="00AB5BF0"/>
    <w:rsid w:val="00AC1C95"/>
    <w:rsid w:val="00AC2CCB"/>
    <w:rsid w:val="00AC443A"/>
    <w:rsid w:val="00AE60E2"/>
    <w:rsid w:val="00AE6461"/>
    <w:rsid w:val="00B0169F"/>
    <w:rsid w:val="00B017AE"/>
    <w:rsid w:val="00B05F21"/>
    <w:rsid w:val="00B14EA9"/>
    <w:rsid w:val="00B22702"/>
    <w:rsid w:val="00B30A3C"/>
    <w:rsid w:val="00B81305"/>
    <w:rsid w:val="00BA0D5B"/>
    <w:rsid w:val="00BA6116"/>
    <w:rsid w:val="00BB08E2"/>
    <w:rsid w:val="00BB17DC"/>
    <w:rsid w:val="00BB1AF9"/>
    <w:rsid w:val="00BB4C4A"/>
    <w:rsid w:val="00BC7F12"/>
    <w:rsid w:val="00BD3CAE"/>
    <w:rsid w:val="00BD5F3C"/>
    <w:rsid w:val="00BF349D"/>
    <w:rsid w:val="00C07C0F"/>
    <w:rsid w:val="00C145C4"/>
    <w:rsid w:val="00C20D2F"/>
    <w:rsid w:val="00C2131B"/>
    <w:rsid w:val="00C37AF8"/>
    <w:rsid w:val="00C37C79"/>
    <w:rsid w:val="00C41BBC"/>
    <w:rsid w:val="00C51419"/>
    <w:rsid w:val="00C54056"/>
    <w:rsid w:val="00C63783"/>
    <w:rsid w:val="00C663A3"/>
    <w:rsid w:val="00C75CB2"/>
    <w:rsid w:val="00C90723"/>
    <w:rsid w:val="00C90D5C"/>
    <w:rsid w:val="00C92ECB"/>
    <w:rsid w:val="00CA609E"/>
    <w:rsid w:val="00CA7DA4"/>
    <w:rsid w:val="00CB31FB"/>
    <w:rsid w:val="00CE3D6F"/>
    <w:rsid w:val="00CE79A5"/>
    <w:rsid w:val="00CF0042"/>
    <w:rsid w:val="00CF262F"/>
    <w:rsid w:val="00D025D5"/>
    <w:rsid w:val="00D26B13"/>
    <w:rsid w:val="00D26CC1"/>
    <w:rsid w:val="00D30662"/>
    <w:rsid w:val="00D32A0B"/>
    <w:rsid w:val="00D6236B"/>
    <w:rsid w:val="00D76358"/>
    <w:rsid w:val="00D809D1"/>
    <w:rsid w:val="00D84ECF"/>
    <w:rsid w:val="00DA2851"/>
    <w:rsid w:val="00DA2B7C"/>
    <w:rsid w:val="00DA5686"/>
    <w:rsid w:val="00DB2FC0"/>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3CCC"/>
    <w:rsid w:val="00F1503D"/>
    <w:rsid w:val="00F22712"/>
    <w:rsid w:val="00F275F5"/>
    <w:rsid w:val="00F33188"/>
    <w:rsid w:val="00F35BDE"/>
    <w:rsid w:val="00F52A0E"/>
    <w:rsid w:val="00F71F63"/>
    <w:rsid w:val="00F846B3"/>
    <w:rsid w:val="00F87506"/>
    <w:rsid w:val="00F92C41"/>
    <w:rsid w:val="00FA5522"/>
    <w:rsid w:val="00FA6E4A"/>
    <w:rsid w:val="00FB205A"/>
    <w:rsid w:val="00FB2B35"/>
    <w:rsid w:val="00FC4AE1"/>
    <w:rsid w:val="00FD5527"/>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8461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14</Pages>
  <Words>6547</Words>
  <Characters>37318</Characters>
  <Application>Microsoft Office Word</Application>
  <DocSecurity>4</DocSecurity>
  <Lines>310</Lines>
  <Paragraphs>87</Paragraphs>
  <ScaleCrop>false</ScaleCrop>
  <HeadingPairs>
    <vt:vector size="2" baseType="variant">
      <vt:variant>
        <vt:lpstr>Название</vt:lpstr>
      </vt:variant>
      <vt:variant>
        <vt:i4>1</vt:i4>
      </vt:variant>
    </vt:vector>
  </HeadingPairs>
  <TitlesOfParts>
    <vt:vector size="1" baseType="lpstr">
      <vt:lpstr>1043940</vt:lpstr>
    </vt:vector>
  </TitlesOfParts>
  <Company>CSD</Company>
  <LinksUpToDate>false</LinksUpToDate>
  <CharactersWithSpaces>43778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1043940</dc:title>
  <dc:subject/>
  <dc:creator>Марина Именинникова</dc:creator>
  <cp:keywords/>
  <dc:description/>
  <cp:lastModifiedBy>Марина Именинникова</cp:lastModifiedBy>
  <cp:revision>2</cp:revision>
  <cp:lastPrinted>2010-11-04T08:16:00Z</cp:lastPrinted>
  <dcterms:created xsi:type="dcterms:W3CDTF">2010-11-04T08:18:00Z</dcterms:created>
  <dcterms:modified xsi:type="dcterms:W3CDTF">2010-11-04T08:18:00Z</dcterms:modified>
</cp:coreProperties>
</file>