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CF12C0">
                <w:t>C/SR.2140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CF12C0">
              <w:rPr>
                <w:sz w:val="20"/>
                <w:lang w:val="en-US"/>
              </w:rPr>
              <w:fldChar w:fldCharType="separate"/>
            </w:r>
            <w:r w:rsidR="00C73F86">
              <w:rPr>
                <w:sz w:val="20"/>
                <w:lang w:val="en-US"/>
              </w:rPr>
              <w:t>16</w:t>
            </w:r>
            <w:r w:rsidR="00CF12C0">
              <w:rPr>
                <w:sz w:val="20"/>
                <w:lang w:val="en-US"/>
              </w:rPr>
              <w:t xml:space="preserve"> January 2013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CF12C0" w:rsidRPr="009F3AD2" w:rsidRDefault="00CF12C0" w:rsidP="009F3AD2">
      <w:pPr>
        <w:spacing w:before="120"/>
        <w:rPr>
          <w:b/>
          <w:sz w:val="24"/>
          <w:szCs w:val="24"/>
        </w:rPr>
      </w:pPr>
      <w:r w:rsidRPr="009F3AD2">
        <w:rPr>
          <w:b/>
          <w:sz w:val="24"/>
          <w:szCs w:val="24"/>
        </w:rPr>
        <w:t>Комитет по ликвидации расовой дискриминации</w:t>
      </w:r>
    </w:p>
    <w:p w:rsidR="00CF12C0" w:rsidRPr="00E82FC4" w:rsidRDefault="00CF12C0" w:rsidP="00CF12C0">
      <w:pPr>
        <w:rPr>
          <w:b/>
        </w:rPr>
      </w:pPr>
      <w:r w:rsidRPr="00E82FC4">
        <w:rPr>
          <w:b/>
        </w:rPr>
        <w:t>Восьмидесятая сессия</w:t>
      </w:r>
    </w:p>
    <w:p w:rsidR="00CF12C0" w:rsidRPr="00E82FC4" w:rsidRDefault="00CF12C0" w:rsidP="009F3AD2">
      <w:pPr>
        <w:spacing w:before="120"/>
        <w:rPr>
          <w:b/>
        </w:rPr>
      </w:pPr>
      <w:r w:rsidRPr="00E82FC4">
        <w:rPr>
          <w:b/>
        </w:rPr>
        <w:t>Краткий отчет о 2140-м заседании,</w:t>
      </w:r>
    </w:p>
    <w:p w:rsidR="00CF12C0" w:rsidRPr="00E82FC4" w:rsidRDefault="00CF12C0" w:rsidP="00CF12C0">
      <w:r w:rsidRPr="00E82FC4">
        <w:t>состоявшемся во Дворце Вильсона в Женеве</w:t>
      </w:r>
      <w:r w:rsidRPr="00E82FC4">
        <w:br/>
        <w:t>в среду, 22 февраля 2012 года, в 10 ч. 00 м.</w:t>
      </w:r>
    </w:p>
    <w:p w:rsidR="00CF12C0" w:rsidRPr="00E82FC4" w:rsidRDefault="00CF12C0" w:rsidP="009F3AD2">
      <w:pPr>
        <w:spacing w:before="120"/>
      </w:pPr>
      <w:r w:rsidRPr="00C73F86">
        <w:rPr>
          <w:i/>
        </w:rPr>
        <w:t>Председатель:</w:t>
      </w:r>
      <w:r w:rsidR="00C73F86">
        <w:rPr>
          <w:lang w:val="en-US"/>
        </w:rPr>
        <w:tab/>
      </w:r>
      <w:r w:rsidRPr="00E82FC4">
        <w:t>г-н Автономов</w:t>
      </w:r>
    </w:p>
    <w:p w:rsidR="00CF12C0" w:rsidRPr="009F3AD2" w:rsidRDefault="00CF12C0" w:rsidP="009F3AD2">
      <w:pPr>
        <w:widowControl w:val="0"/>
        <w:spacing w:before="360" w:after="120"/>
        <w:rPr>
          <w:sz w:val="28"/>
        </w:rPr>
      </w:pPr>
      <w:r w:rsidRPr="009F3AD2">
        <w:rPr>
          <w:sz w:val="28"/>
        </w:rPr>
        <w:t>Содержание</w:t>
      </w:r>
    </w:p>
    <w:p w:rsidR="00CF12C0" w:rsidRPr="00E82FC4" w:rsidRDefault="00CF12C0" w:rsidP="009F3AD2">
      <w:pPr>
        <w:pStyle w:val="SingleTxtGR"/>
        <w:widowControl w:val="0"/>
      </w:pPr>
      <w:r w:rsidRPr="00E82FC4">
        <w:t>Рассмотрение докладов, замечан</w:t>
      </w:r>
      <w:r w:rsidR="00C73F86">
        <w:t>ий и информации, представляемых</w:t>
      </w:r>
      <w:r w:rsidR="00C73F86" w:rsidRPr="00C73F86">
        <w:br/>
      </w:r>
      <w:r w:rsidRPr="00E82FC4">
        <w:t>государствами-участниками в соот</w:t>
      </w:r>
      <w:r w:rsidR="00C73F86">
        <w:t>ветствии со статьей 9 Конвенции</w:t>
      </w:r>
      <w:r w:rsidR="00C73F86" w:rsidRPr="00C73F86">
        <w:br/>
      </w:r>
      <w:r w:rsidRPr="00E82FC4">
        <w:t>(</w:t>
      </w:r>
      <w:r w:rsidRPr="009F3AD2">
        <w:rPr>
          <w:i/>
        </w:rPr>
        <w:t>продолжение</w:t>
      </w:r>
      <w:r w:rsidRPr="00E82FC4">
        <w:t>)</w:t>
      </w:r>
    </w:p>
    <w:p w:rsidR="00CF12C0" w:rsidRPr="00E82FC4" w:rsidRDefault="00CF12C0" w:rsidP="00C73F86">
      <w:pPr>
        <w:pStyle w:val="SingleTxtGR"/>
        <w:widowControl w:val="0"/>
        <w:ind w:left="1701" w:hanging="567"/>
        <w:rPr>
          <w:i/>
        </w:rPr>
      </w:pPr>
      <w:r w:rsidRPr="00E82FC4">
        <w:rPr>
          <w:i/>
        </w:rPr>
        <w:tab/>
        <w:t>Десятый−</w:t>
      </w:r>
      <w:r w:rsidRPr="009F3AD2">
        <w:rPr>
          <w:i/>
        </w:rPr>
        <w:t>четырнадцатый</w:t>
      </w:r>
      <w:r w:rsidRPr="00E82FC4">
        <w:rPr>
          <w:i/>
        </w:rPr>
        <w:t xml:space="preserve"> периодические доклады Вьетн</w:t>
      </w:r>
      <w:r w:rsidRPr="00E82FC4">
        <w:rPr>
          <w:i/>
        </w:rPr>
        <w:t>а</w:t>
      </w:r>
      <w:r w:rsidRPr="00E82FC4">
        <w:rPr>
          <w:i/>
        </w:rPr>
        <w:t>ма</w:t>
      </w:r>
      <w:r w:rsidR="00C73F86" w:rsidRPr="00C73F86">
        <w:rPr>
          <w:i/>
        </w:rPr>
        <w:br/>
      </w:r>
      <w:r w:rsidRPr="00E82FC4">
        <w:t>(продолжение)</w:t>
      </w:r>
    </w:p>
    <w:p w:rsidR="00CF12C0" w:rsidRPr="008136A3" w:rsidRDefault="00CF12C0" w:rsidP="00C73F86">
      <w:pPr>
        <w:pStyle w:val="SingleTxtGR"/>
        <w:pageBreakBefore/>
        <w:rPr>
          <w:i/>
        </w:rPr>
      </w:pPr>
      <w:r w:rsidRPr="008136A3">
        <w:rPr>
          <w:i/>
        </w:rPr>
        <w:t>Заседание открывается в 10 ч. 10 м.</w:t>
      </w:r>
    </w:p>
    <w:p w:rsidR="00CF12C0" w:rsidRPr="008136A3" w:rsidRDefault="008136A3" w:rsidP="008136A3">
      <w:pPr>
        <w:pStyle w:val="H23GR"/>
        <w:rPr>
          <w:b w:val="0"/>
        </w:rPr>
      </w:pPr>
      <w:r w:rsidRPr="00C73F86">
        <w:tab/>
      </w:r>
      <w:r w:rsidRPr="00C73F86">
        <w:tab/>
      </w:r>
      <w:r w:rsidR="00CF12C0" w:rsidRPr="00E82FC4"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 w:rsidR="00CF12C0" w:rsidRPr="008136A3">
        <w:rPr>
          <w:b w:val="0"/>
        </w:rPr>
        <w:t>(</w:t>
      </w:r>
      <w:r w:rsidR="00CF12C0" w:rsidRPr="008136A3">
        <w:rPr>
          <w:b w:val="0"/>
          <w:i/>
        </w:rPr>
        <w:t>продолжение</w:t>
      </w:r>
      <w:r w:rsidR="00CF12C0" w:rsidRPr="008136A3">
        <w:rPr>
          <w:b w:val="0"/>
        </w:rPr>
        <w:t>)</w:t>
      </w:r>
    </w:p>
    <w:p w:rsidR="00CF12C0" w:rsidRPr="00E82FC4" w:rsidRDefault="008136A3" w:rsidP="00C73F86">
      <w:pPr>
        <w:pStyle w:val="SingleTxtGR"/>
        <w:ind w:left="1701"/>
      </w:pPr>
      <w:r>
        <w:rPr>
          <w:i/>
        </w:rPr>
        <w:t>Десятый</w:t>
      </w:r>
      <w:r w:rsidRPr="008136A3">
        <w:rPr>
          <w:i/>
        </w:rPr>
        <w:t>−</w:t>
      </w:r>
      <w:r w:rsidR="00CF12C0" w:rsidRPr="008136A3">
        <w:rPr>
          <w:i/>
        </w:rPr>
        <w:t>четырнадцатый</w:t>
      </w:r>
      <w:r w:rsidR="00CF12C0" w:rsidRPr="00E82FC4">
        <w:rPr>
          <w:i/>
        </w:rPr>
        <w:t xml:space="preserve"> периодические доклады Вьетнама </w:t>
      </w:r>
      <w:r w:rsidR="00CF12C0" w:rsidRPr="00E82FC4">
        <w:t>(продо</w:t>
      </w:r>
      <w:r w:rsidR="00CF12C0" w:rsidRPr="00E82FC4">
        <w:t>л</w:t>
      </w:r>
      <w:r w:rsidR="00CF12C0" w:rsidRPr="00E82FC4">
        <w:t>жение) (CERD/C/VNM/10-14; CERD/C/VNM/Q/10-14)</w:t>
      </w:r>
    </w:p>
    <w:p w:rsidR="00CF12C0" w:rsidRPr="00E82FC4" w:rsidRDefault="00CF12C0" w:rsidP="00432EED">
      <w:pPr>
        <w:pStyle w:val="SingleTxtGR"/>
      </w:pPr>
      <w:r w:rsidRPr="00E82FC4">
        <w:t>1.</w:t>
      </w:r>
      <w:r w:rsidRPr="00E82FC4">
        <w:tab/>
      </w:r>
      <w:r w:rsidRPr="00E82FC4">
        <w:rPr>
          <w:i/>
        </w:rPr>
        <w:t>По приглашению Председателя члены делегации Вьетнама занимают места за столом Комит</w:t>
      </w:r>
      <w:r w:rsidRPr="00E82FC4">
        <w:rPr>
          <w:i/>
        </w:rPr>
        <w:t>е</w:t>
      </w:r>
      <w:r w:rsidRPr="00E82FC4">
        <w:rPr>
          <w:i/>
        </w:rPr>
        <w:t>та.</w:t>
      </w:r>
    </w:p>
    <w:p w:rsidR="00CF12C0" w:rsidRPr="00E82FC4" w:rsidRDefault="00CF12C0" w:rsidP="00432EED">
      <w:pPr>
        <w:pStyle w:val="SingleTxtGR"/>
      </w:pPr>
      <w:r w:rsidRPr="00E82FC4">
        <w:t>2.</w:t>
      </w:r>
      <w:r w:rsidRPr="00E82FC4">
        <w:tab/>
      </w:r>
      <w:r w:rsidRPr="008136A3">
        <w:rPr>
          <w:b/>
        </w:rPr>
        <w:t>Г-н Ха Хунг</w:t>
      </w:r>
      <w:r w:rsidRPr="00E82FC4">
        <w:t xml:space="preserve"> (Вьетнам) говорит, что его правительство обеспечивает з</w:t>
      </w:r>
      <w:r w:rsidRPr="00E82FC4">
        <w:t>а</w:t>
      </w:r>
      <w:r w:rsidRPr="00E82FC4">
        <w:t>щиту основных прав чел</w:t>
      </w:r>
      <w:r w:rsidRPr="00E82FC4">
        <w:t>о</w:t>
      </w:r>
      <w:r w:rsidRPr="00E82FC4">
        <w:t>века, и считает, что экономическому развитию должна сопутствовать реализация таких принципов, как социальное равенство и защита индивидуумов. Большинство замечаний Комитета носило позитивный и конс</w:t>
      </w:r>
      <w:r w:rsidRPr="00E82FC4">
        <w:t>т</w:t>
      </w:r>
      <w:r w:rsidRPr="00E82FC4">
        <w:t>руктивный характер, и в них были отмечены как успехи, так и области, в кот</w:t>
      </w:r>
      <w:r w:rsidRPr="00E82FC4">
        <w:t>о</w:t>
      </w:r>
      <w:r w:rsidRPr="00E82FC4">
        <w:t>рых необходимы д</w:t>
      </w:r>
      <w:r w:rsidRPr="00E82FC4">
        <w:t>о</w:t>
      </w:r>
      <w:r w:rsidRPr="00E82FC4">
        <w:t xml:space="preserve">полнительные усилия в целях обеспечения прав этнических меньшинств. </w:t>
      </w:r>
    </w:p>
    <w:p w:rsidR="00CF12C0" w:rsidRPr="00E82FC4" w:rsidRDefault="00CF12C0" w:rsidP="00432EED">
      <w:pPr>
        <w:pStyle w:val="SingleTxtGR"/>
      </w:pPr>
      <w:r w:rsidRPr="00E82FC4">
        <w:t>3.</w:t>
      </w:r>
      <w:r w:rsidRPr="00E82FC4">
        <w:tab/>
      </w:r>
      <w:r w:rsidRPr="008136A3">
        <w:rPr>
          <w:b/>
        </w:rPr>
        <w:t>Г-н Хоа Хуу Лонг</w:t>
      </w:r>
      <w:r w:rsidRPr="00E82FC4">
        <w:t xml:space="preserve"> (Вьетнам), касаясь вопросов о судебно-правовой си</w:t>
      </w:r>
      <w:r w:rsidRPr="00E82FC4">
        <w:t>с</w:t>
      </w:r>
      <w:r w:rsidRPr="00E82FC4">
        <w:t>теме и отвечая на вопрос об отсутствии в законодательстве Вьетнама определ</w:t>
      </w:r>
      <w:r w:rsidRPr="00E82FC4">
        <w:t>е</w:t>
      </w:r>
      <w:r w:rsidRPr="00E82FC4">
        <w:t>ния расовой дискриминации, которое было бы совместимо со статьей</w:t>
      </w:r>
      <w:r>
        <w:t xml:space="preserve"> </w:t>
      </w:r>
      <w:r w:rsidRPr="00E82FC4">
        <w:t>1 Ко</w:t>
      </w:r>
      <w:r w:rsidRPr="00E82FC4">
        <w:t>н</w:t>
      </w:r>
      <w:r w:rsidRPr="00E82FC4">
        <w:t>венции, говорит, что Конституция Вьетнама запрещает стигматизацию и ди</w:t>
      </w:r>
      <w:r w:rsidRPr="00E82FC4">
        <w:t>с</w:t>
      </w:r>
      <w:r w:rsidRPr="00E82FC4">
        <w:t>криминацию и призывы к насилию или ненависти. Законы Вьетнама рассма</w:t>
      </w:r>
      <w:r w:rsidRPr="00E82FC4">
        <w:t>т</w:t>
      </w:r>
      <w:r w:rsidRPr="00E82FC4">
        <w:t>ривают в качестве уголовных правонарушений действия, продиктованные нен</w:t>
      </w:r>
      <w:r w:rsidRPr="00E82FC4">
        <w:t>а</w:t>
      </w:r>
      <w:r w:rsidRPr="00E82FC4">
        <w:t>вистью, или подстрекательства к насилию по этнич</w:t>
      </w:r>
      <w:r w:rsidRPr="00E82FC4">
        <w:t>е</w:t>
      </w:r>
      <w:r w:rsidRPr="00E82FC4">
        <w:t>ским или религиозным признакам, что наказуемо лишением свободы на срок до 15</w:t>
      </w:r>
      <w:r>
        <w:t xml:space="preserve"> </w:t>
      </w:r>
      <w:r w:rsidRPr="00E82FC4">
        <w:t>лет. Поэтому закон нацелен на сам "акт" дискриминации, вместо того, чтобы давать ее определ</w:t>
      </w:r>
      <w:r w:rsidRPr="00E82FC4">
        <w:t>е</w:t>
      </w:r>
      <w:r w:rsidRPr="00E82FC4">
        <w:t>ние. Правительство пр</w:t>
      </w:r>
      <w:r w:rsidRPr="00E82FC4">
        <w:t>о</w:t>
      </w:r>
      <w:r w:rsidRPr="00E82FC4">
        <w:t>должит изучение этого вопроса, особенно с учетом осуществляемого в настоящее время процесса внесения поправок в Констит</w:t>
      </w:r>
      <w:r w:rsidRPr="00E82FC4">
        <w:t>у</w:t>
      </w:r>
      <w:r w:rsidRPr="00E82FC4">
        <w:t>цию.</w:t>
      </w:r>
    </w:p>
    <w:p w:rsidR="00CF12C0" w:rsidRPr="00E82FC4" w:rsidRDefault="008136A3" w:rsidP="00432EED">
      <w:pPr>
        <w:pStyle w:val="SingleTxtGR"/>
      </w:pPr>
      <w:r>
        <w:t>4.</w:t>
      </w:r>
      <w:r>
        <w:tab/>
        <w:t>В том</w:t>
      </w:r>
      <w:r w:rsidR="00CF12C0" w:rsidRPr="00E82FC4">
        <w:t xml:space="preserve"> что касается рекомендации о принятии отдельного закона по рас</w:t>
      </w:r>
      <w:r w:rsidR="00CF12C0" w:rsidRPr="00E82FC4">
        <w:t>о</w:t>
      </w:r>
      <w:r w:rsidR="00CF12C0" w:rsidRPr="00E82FC4">
        <w:t>вой дискриминации, 54</w:t>
      </w:r>
      <w:r w:rsidR="00CF12C0">
        <w:t xml:space="preserve"> </w:t>
      </w:r>
      <w:r w:rsidR="00CF12C0" w:rsidRPr="00E82FC4">
        <w:t>этнических меньшинств во Вьетнаме охвачены целым рядом законов, касающихся их прав и обязанностей. Все существующие пол</w:t>
      </w:r>
      <w:r w:rsidR="00CF12C0" w:rsidRPr="00E82FC4">
        <w:t>о</w:t>
      </w:r>
      <w:r w:rsidR="00CF12C0" w:rsidRPr="00E82FC4">
        <w:t>жения вписываются в общую и последовательную политику, основыва</w:t>
      </w:r>
      <w:r w:rsidR="00CF12C0" w:rsidRPr="00E82FC4">
        <w:t>ю</w:t>
      </w:r>
      <w:r w:rsidR="00CF12C0" w:rsidRPr="00E82FC4">
        <w:t>щуюся на принципе равенства между этническими группами, включая положения о преференциальном режиме этнических меньшинств, призванном способств</w:t>
      </w:r>
      <w:r w:rsidR="00CF12C0" w:rsidRPr="00E82FC4">
        <w:t>о</w:t>
      </w:r>
      <w:r w:rsidR="00CF12C0" w:rsidRPr="00E82FC4">
        <w:t>вать преодолению социально-экономического отставания, особенно в сельских или отдаленных районах. Правительство уже получало аналогичную просьбу о принятии отдельного законодательства: проживающие за рубежом вьетнамские граждане призвали к принятию отдельного закона, который бы охватывал их права и обязанности. Правительство н</w:t>
      </w:r>
      <w:r w:rsidR="00CF12C0" w:rsidRPr="00E82FC4">
        <w:t>а</w:t>
      </w:r>
      <w:r w:rsidR="00CF12C0" w:rsidRPr="00E82FC4">
        <w:t>мерено рассмотреть эти вопросы.</w:t>
      </w:r>
    </w:p>
    <w:p w:rsidR="00CF12C0" w:rsidRPr="00E82FC4" w:rsidRDefault="00CF12C0" w:rsidP="00432EED">
      <w:pPr>
        <w:pStyle w:val="SingleTxtGR"/>
      </w:pPr>
      <w:r w:rsidRPr="00E82FC4">
        <w:t>5.</w:t>
      </w:r>
      <w:r w:rsidRPr="00E82FC4">
        <w:tab/>
        <w:t>Если говорить о дальнейшей разработке правовых документов и инстр</w:t>
      </w:r>
      <w:r w:rsidRPr="00E82FC4">
        <w:t>у</w:t>
      </w:r>
      <w:r w:rsidRPr="00E82FC4">
        <w:t>ментов, то Закон №</w:t>
      </w:r>
      <w:r>
        <w:t xml:space="preserve"> </w:t>
      </w:r>
      <w:r w:rsidRPr="00E82FC4">
        <w:t>48 2010</w:t>
      </w:r>
      <w:r>
        <w:t xml:space="preserve"> </w:t>
      </w:r>
      <w:r w:rsidRPr="00E82FC4">
        <w:t>года предусматривает дальнейшее укрепление пр</w:t>
      </w:r>
      <w:r w:rsidRPr="00E82FC4">
        <w:t>а</w:t>
      </w:r>
      <w:r w:rsidRPr="00E82FC4">
        <w:t>вовой системы за счет таких мер, как реформа механизмов осуществления. Б</w:t>
      </w:r>
      <w:r w:rsidRPr="00E82FC4">
        <w:t>ы</w:t>
      </w:r>
      <w:r w:rsidRPr="00E82FC4">
        <w:t>ли приняты и другие меры в целях решения проблем, связанных с формиров</w:t>
      </w:r>
      <w:r w:rsidRPr="00E82FC4">
        <w:t>а</w:t>
      </w:r>
      <w:r w:rsidRPr="00E82FC4">
        <w:t>нием рыночной экономики, совершенствованием системы управления и инт</w:t>
      </w:r>
      <w:r w:rsidRPr="00E82FC4">
        <w:t>е</w:t>
      </w:r>
      <w:r w:rsidRPr="00E82FC4">
        <w:t>грации в международное сообщество, и в целом создания более эффективного государства. Конституция отражает приверж</w:t>
      </w:r>
      <w:r w:rsidR="008136A3">
        <w:t>енность защите прав человека, а </w:t>
      </w:r>
      <w:r w:rsidRPr="00E82FC4">
        <w:t>решения</w:t>
      </w:r>
      <w:r>
        <w:t xml:space="preserve"> </w:t>
      </w:r>
      <w:r w:rsidRPr="00E82FC4">
        <w:t>№</w:t>
      </w:r>
      <w:r>
        <w:t xml:space="preserve"> </w:t>
      </w:r>
      <w:r w:rsidRPr="00E82FC4">
        <w:t>6 и 20 содержат положения, касающиеся прав человека. Было по</w:t>
      </w:r>
      <w:r w:rsidRPr="00E82FC4">
        <w:t>д</w:t>
      </w:r>
      <w:r w:rsidRPr="00E82FC4">
        <w:t>готовлено шесть новых законопроектов по таким вопросам, как права человека, гражданские права, нотариат, сертификация и демонстрации. Правительство продолжит рассмотрение вопроса о ратификации Конвенции об инвалидах, Конвенции против пыток и Римского статута Международного уголовного суда. В</w:t>
      </w:r>
      <w:r>
        <w:t xml:space="preserve"> </w:t>
      </w:r>
      <w:r w:rsidRPr="00E82FC4">
        <w:t>решении</w:t>
      </w:r>
      <w:r>
        <w:t xml:space="preserve"> </w:t>
      </w:r>
      <w:r w:rsidRPr="00E82FC4">
        <w:t>№</w:t>
      </w:r>
      <w:r>
        <w:t xml:space="preserve"> </w:t>
      </w:r>
      <w:r w:rsidRPr="00E82FC4">
        <w:t>49 правительство также изложило план реформы судебной си</w:t>
      </w:r>
      <w:r w:rsidRPr="00E82FC4">
        <w:t>с</w:t>
      </w:r>
      <w:r w:rsidRPr="00E82FC4">
        <w:t>темы с указанием мандатов и сфер ответственности.</w:t>
      </w:r>
    </w:p>
    <w:p w:rsidR="00CF12C0" w:rsidRPr="00E82FC4" w:rsidRDefault="00CF12C0" w:rsidP="00432EED">
      <w:pPr>
        <w:pStyle w:val="SingleTxtGR"/>
      </w:pPr>
      <w:r w:rsidRPr="00E82FC4">
        <w:t>6.</w:t>
      </w:r>
      <w:r w:rsidRPr="00E82FC4">
        <w:tab/>
        <w:t>Меры по укреплению деятельности учреждений, оказывающих судебную поддержку, включают создание объединения компетентных профессионалов и деятельность по контролю за функциониров</w:t>
      </w:r>
      <w:r w:rsidRPr="00E82FC4">
        <w:t>а</w:t>
      </w:r>
      <w:r w:rsidRPr="00E82FC4">
        <w:t>нием выборных органов.</w:t>
      </w:r>
    </w:p>
    <w:p w:rsidR="00CF12C0" w:rsidRPr="00E82FC4" w:rsidRDefault="008136A3" w:rsidP="00432EED">
      <w:pPr>
        <w:pStyle w:val="SingleTxtGR"/>
      </w:pPr>
      <w:r>
        <w:t>7.</w:t>
      </w:r>
      <w:r>
        <w:tab/>
        <w:t>В том</w:t>
      </w:r>
      <w:r w:rsidR="00CF12C0" w:rsidRPr="00E82FC4">
        <w:t xml:space="preserve"> что касается международных договоров, законодательство Вьетн</w:t>
      </w:r>
      <w:r w:rsidR="00CF12C0" w:rsidRPr="00E82FC4">
        <w:t>а</w:t>
      </w:r>
      <w:r w:rsidR="00CF12C0" w:rsidRPr="00E82FC4">
        <w:t>ма предусматривает, что в случае расхождений между нормами международн</w:t>
      </w:r>
      <w:r w:rsidR="00CF12C0" w:rsidRPr="00E82FC4">
        <w:t>о</w:t>
      </w:r>
      <w:r w:rsidR="00CF12C0" w:rsidRPr="00E82FC4">
        <w:t>го права и национальными законами предпочтение отдается международному праву, поскольку национальное законодательство не может противоречить ме</w:t>
      </w:r>
      <w:r w:rsidR="00CF12C0" w:rsidRPr="00E82FC4">
        <w:t>ж</w:t>
      </w:r>
      <w:r w:rsidR="00CF12C0" w:rsidRPr="00E82FC4">
        <w:t>дународно-правовым положениям по одному и тому же вопросу, и если было принято решение полностью или частично согласиться с обязательным хара</w:t>
      </w:r>
      <w:r w:rsidR="00CF12C0" w:rsidRPr="00E82FC4">
        <w:t>к</w:t>
      </w:r>
      <w:r w:rsidR="00CF12C0" w:rsidRPr="00E82FC4">
        <w:t>тером того или иного международно-правового документа, существует возмо</w:t>
      </w:r>
      <w:r w:rsidR="00CF12C0" w:rsidRPr="00E82FC4">
        <w:t>ж</w:t>
      </w:r>
      <w:r w:rsidR="00CF12C0" w:rsidRPr="00E82FC4">
        <w:t>ность внесения поправок или отмены тех положений национального законод</w:t>
      </w:r>
      <w:r w:rsidR="00CF12C0" w:rsidRPr="00E82FC4">
        <w:t>а</w:t>
      </w:r>
      <w:r w:rsidR="00CF12C0" w:rsidRPr="00E82FC4">
        <w:t>тельства, с которыми оно вступает в противоречие.</w:t>
      </w:r>
    </w:p>
    <w:p w:rsidR="00CF12C0" w:rsidRPr="00E82FC4" w:rsidRDefault="00CF12C0" w:rsidP="00432EED">
      <w:pPr>
        <w:pStyle w:val="SingleTxtGR"/>
      </w:pPr>
      <w:r w:rsidRPr="00E82FC4">
        <w:t>8.</w:t>
      </w:r>
      <w:r w:rsidRPr="00E82FC4">
        <w:tab/>
      </w:r>
      <w:r w:rsidRPr="00E82FC4">
        <w:rPr>
          <w:b/>
        </w:rPr>
        <w:t>Г-жа Ви Суан Хоа</w:t>
      </w:r>
      <w:r w:rsidRPr="00E82FC4">
        <w:t xml:space="preserve"> (Вьетнам), касаясь мер, принятых в целях содействия социально-экономическому развитию этнических меньшинств, говорит, что был осуществлен целый ряд меропри</w:t>
      </w:r>
      <w:r w:rsidRPr="00E82FC4">
        <w:t>я</w:t>
      </w:r>
      <w:r w:rsidRPr="00E82FC4">
        <w:t>тий с учетом рекомендаций Независимого эксперта по вопросам меньшинств; некоторые социально-экономические меры принимались целенаправленно в районах компактного проживания этнических меньшинств. К</w:t>
      </w:r>
      <w:r>
        <w:t xml:space="preserve"> </w:t>
      </w:r>
      <w:r w:rsidRPr="00E82FC4">
        <w:t>числу таких мер относятся национальные целевые программы в интересах общин этнических меньшинств и меры по сокращению масштабов нищеты, включая инвестиции в объекты инфр</w:t>
      </w:r>
      <w:r w:rsidRPr="00E82FC4">
        <w:t>а</w:t>
      </w:r>
      <w:r w:rsidRPr="00E82FC4">
        <w:t>структуры, обеспечение доступа к питьевой воде, подготовку кадров и образование, особенно в отдаленных и островных районах.</w:t>
      </w:r>
    </w:p>
    <w:p w:rsidR="00CF12C0" w:rsidRPr="00E82FC4" w:rsidRDefault="00CF12C0" w:rsidP="00432EED">
      <w:pPr>
        <w:pStyle w:val="SingleTxtGR"/>
      </w:pPr>
      <w:r w:rsidRPr="00E82FC4">
        <w:t>9.</w:t>
      </w:r>
      <w:r w:rsidRPr="00E82FC4">
        <w:tab/>
        <w:t>В процессе осуществления программ возникают некоторые трудности, связанные, например, с финансовыми ограничениями, воздействием эконом</w:t>
      </w:r>
      <w:r w:rsidRPr="00E82FC4">
        <w:t>и</w:t>
      </w:r>
      <w:r w:rsidRPr="00E82FC4">
        <w:t>ческого спада на отдаленные и сельские районы и последствиями стихийных бедствий в отдаленных горных областях.</w:t>
      </w:r>
    </w:p>
    <w:p w:rsidR="00CF12C0" w:rsidRPr="00E82FC4" w:rsidRDefault="00CF12C0" w:rsidP="00432EED">
      <w:pPr>
        <w:pStyle w:val="SingleTxtGR"/>
      </w:pPr>
      <w:r w:rsidRPr="00E82FC4">
        <w:t>10.</w:t>
      </w:r>
      <w:r w:rsidRPr="00E82FC4">
        <w:tab/>
        <w:t>В области культуры действуют специальные положения по поощрению материального и нематериального культурного наследия этнических мен</w:t>
      </w:r>
      <w:r w:rsidRPr="00E82FC4">
        <w:t>ь</w:t>
      </w:r>
      <w:r w:rsidRPr="00E82FC4">
        <w:t>шинств, проведению философских фестивалей и созданию информационной сети на низовом уровне. Предпринимаются усилия по выделению необходимых средств для развития кинопроизводства в общинах этнических меньшинств, проживающих в отдаленных районах, включая использование технологий; кр</w:t>
      </w:r>
      <w:r w:rsidRPr="00E82FC4">
        <w:t>о</w:t>
      </w:r>
      <w:r w:rsidRPr="00E82FC4">
        <w:t>ме того, в Ханое проводится ежегодный день кул</w:t>
      </w:r>
      <w:r w:rsidRPr="00E82FC4">
        <w:t>ь</w:t>
      </w:r>
      <w:r w:rsidRPr="00E82FC4">
        <w:t>туры.</w:t>
      </w:r>
    </w:p>
    <w:p w:rsidR="00CF12C0" w:rsidRPr="00E82FC4" w:rsidRDefault="00CF12C0" w:rsidP="00432EED">
      <w:pPr>
        <w:pStyle w:val="SingleTxtGR"/>
      </w:pPr>
      <w:r w:rsidRPr="00E82FC4">
        <w:t>11.</w:t>
      </w:r>
      <w:r w:rsidRPr="00E82FC4">
        <w:tab/>
        <w:t>В области образования были приняты конкретные меры в поддержку д</w:t>
      </w:r>
      <w:r w:rsidRPr="00E82FC4">
        <w:t>е</w:t>
      </w:r>
      <w:r w:rsidRPr="00E82FC4">
        <w:t>тей из этнических меньшинств, включая программы оплаты школьного обуч</w:t>
      </w:r>
      <w:r w:rsidRPr="00E82FC4">
        <w:t>е</w:t>
      </w:r>
      <w:r w:rsidRPr="00E82FC4">
        <w:t>ния и учебных пособий для детей, создание сети получастных школ-интернатов и меры по содействию поступлению детей из этнических меньшинств в ун</w:t>
      </w:r>
      <w:r w:rsidRPr="00E82FC4">
        <w:t>и</w:t>
      </w:r>
      <w:r w:rsidRPr="00E82FC4">
        <w:t>верситеты. Положения Декрета №</w:t>
      </w:r>
      <w:r>
        <w:t xml:space="preserve"> </w:t>
      </w:r>
      <w:r w:rsidRPr="00E82FC4">
        <w:t>82 содействуют обучению на языках этнич</w:t>
      </w:r>
      <w:r w:rsidRPr="00E82FC4">
        <w:t>е</w:t>
      </w:r>
      <w:r w:rsidRPr="00E82FC4">
        <w:t>ских меньшинств и их изучению, а Министерство образования при поддержке ЮНИСЕФ разработало программу поддержки двуязычного обучения.</w:t>
      </w:r>
    </w:p>
    <w:p w:rsidR="00CF12C0" w:rsidRPr="00E82FC4" w:rsidRDefault="008136A3" w:rsidP="00432EED">
      <w:pPr>
        <w:pStyle w:val="SingleTxtGR"/>
      </w:pPr>
      <w:r>
        <w:t>12.</w:t>
      </w:r>
      <w:r>
        <w:tab/>
        <w:t>В том</w:t>
      </w:r>
      <w:r w:rsidR="00CF12C0" w:rsidRPr="00E82FC4">
        <w:t xml:space="preserve"> что касается вопроса об информированности общественности, це</w:t>
      </w:r>
      <w:r w:rsidR="00CF12C0" w:rsidRPr="00E82FC4">
        <w:t>н</w:t>
      </w:r>
      <w:r w:rsidR="00CF12C0" w:rsidRPr="00E82FC4">
        <w:t>тральным правительством, а также на региональном и местном уровнях пре</w:t>
      </w:r>
      <w:r w:rsidR="00CF12C0" w:rsidRPr="00E82FC4">
        <w:t>д</w:t>
      </w:r>
      <w:r w:rsidR="00CF12C0" w:rsidRPr="00E82FC4">
        <w:t>принимаются шаги по искоренению стереотипов. Решение №</w:t>
      </w:r>
      <w:r w:rsidR="00CF12C0">
        <w:t xml:space="preserve"> </w:t>
      </w:r>
      <w:r w:rsidR="00CF12C0" w:rsidRPr="00E82FC4">
        <w:t>554 о распростр</w:t>
      </w:r>
      <w:r w:rsidR="00CF12C0" w:rsidRPr="00E82FC4">
        <w:t>а</w:t>
      </w:r>
      <w:r w:rsidR="00CF12C0" w:rsidRPr="00E82FC4">
        <w:t>нении юридических знаний имеет целью повышение информированности о з</w:t>
      </w:r>
      <w:r w:rsidR="00CF12C0" w:rsidRPr="00E82FC4">
        <w:t>а</w:t>
      </w:r>
      <w:r w:rsidR="00CF12C0" w:rsidRPr="00E82FC4">
        <w:t>конодательных положениях, касающихся этнических меньшинств, среди гос</w:t>
      </w:r>
      <w:r w:rsidR="00CF12C0" w:rsidRPr="00E82FC4">
        <w:t>у</w:t>
      </w:r>
      <w:r w:rsidR="00CF12C0" w:rsidRPr="00E82FC4">
        <w:t>дарственных служащих, работающих в районах компактного проживания нас</w:t>
      </w:r>
      <w:r w:rsidR="00CF12C0" w:rsidRPr="00E82FC4">
        <w:t>е</w:t>
      </w:r>
      <w:r w:rsidR="00CF12C0" w:rsidRPr="00E82FC4">
        <w:t>ления из числа этнических меньшинств. К</w:t>
      </w:r>
      <w:r w:rsidR="00CF12C0">
        <w:t xml:space="preserve"> </w:t>
      </w:r>
      <w:r w:rsidR="00CF12C0" w:rsidRPr="00E82FC4">
        <w:t>числу других мер по повышению информированности относятся кампании с помощью радиопередач и матери</w:t>
      </w:r>
      <w:r w:rsidR="00CF12C0" w:rsidRPr="00E82FC4">
        <w:t>а</w:t>
      </w:r>
      <w:r w:rsidR="00CF12C0" w:rsidRPr="00E82FC4">
        <w:t>лов прессы, а также рекламно-пропагандистские выступления широко извес</w:t>
      </w:r>
      <w:r w:rsidR="00CF12C0" w:rsidRPr="00E82FC4">
        <w:t>т</w:t>
      </w:r>
      <w:r w:rsidR="00CF12C0" w:rsidRPr="00E82FC4">
        <w:t xml:space="preserve">ных лиц. </w:t>
      </w:r>
    </w:p>
    <w:p w:rsidR="00CF12C0" w:rsidRPr="00E82FC4" w:rsidRDefault="008136A3" w:rsidP="00432EED">
      <w:pPr>
        <w:pStyle w:val="SingleTxtGR"/>
      </w:pPr>
      <w:r>
        <w:t>13.</w:t>
      </w:r>
      <w:r>
        <w:tab/>
        <w:t>В том</w:t>
      </w:r>
      <w:r w:rsidR="00CF12C0" w:rsidRPr="00E82FC4">
        <w:t xml:space="preserve"> что касается участия этнических меньшинств в процессах прин</w:t>
      </w:r>
      <w:r w:rsidR="00CF12C0" w:rsidRPr="00E82FC4">
        <w:t>я</w:t>
      </w:r>
      <w:r w:rsidR="00CF12C0" w:rsidRPr="00E82FC4">
        <w:t>тия решений, на местном уровне представляется информация в целях повыш</w:t>
      </w:r>
      <w:r w:rsidR="00CF12C0" w:rsidRPr="00E82FC4">
        <w:t>е</w:t>
      </w:r>
      <w:r w:rsidR="00CF12C0" w:rsidRPr="00E82FC4">
        <w:t>ния понимания населением своих прав, и были та</w:t>
      </w:r>
      <w:r w:rsidR="00CF12C0" w:rsidRPr="00E82FC4">
        <w:t>к</w:t>
      </w:r>
      <w:r w:rsidR="00CF12C0" w:rsidRPr="00E82FC4">
        <w:t>же проведены мероприятия в области обучения и закрепления знаний. Этнические меньшинства имеют во</w:t>
      </w:r>
      <w:r w:rsidR="00CF12C0" w:rsidRPr="00E82FC4">
        <w:t>з</w:t>
      </w:r>
      <w:r w:rsidR="00CF12C0" w:rsidRPr="00E82FC4">
        <w:t>можность выражать свое мнение через прямых представителей, а директивные органы запрашивают мнения объединений в целях совершенствования полит</w:t>
      </w:r>
      <w:r w:rsidR="00CF12C0" w:rsidRPr="00E82FC4">
        <w:t>и</w:t>
      </w:r>
      <w:r w:rsidR="00CF12C0" w:rsidRPr="00E82FC4">
        <w:t>ки, осуществляемой в интересах этнических меньшинств, а также получения жалоб и наблюдения за ходом их рассмотрения.</w:t>
      </w:r>
    </w:p>
    <w:p w:rsidR="00CF12C0" w:rsidRPr="00E82FC4" w:rsidRDefault="00CF12C0" w:rsidP="00432EED">
      <w:pPr>
        <w:pStyle w:val="SingleTxtGR"/>
      </w:pPr>
      <w:r w:rsidRPr="00E82FC4">
        <w:t>14.</w:t>
      </w:r>
      <w:r w:rsidRPr="00E82FC4">
        <w:tab/>
        <w:t>В том что касается социального развития и соблюдения законов в этой области, Совет национальностей Национального собрания занимается вопрос</w:t>
      </w:r>
      <w:r w:rsidRPr="00E82FC4">
        <w:t>а</w:t>
      </w:r>
      <w:r w:rsidRPr="00E82FC4">
        <w:t>ми осуществления такой деятельности и контроля за ней, а проводимая гос</w:t>
      </w:r>
      <w:r w:rsidRPr="00E82FC4">
        <w:t>у</w:t>
      </w:r>
      <w:r w:rsidRPr="00E82FC4">
        <w:t>дарством политика направлена на социально-экономическое развитие и раве</w:t>
      </w:r>
      <w:r w:rsidRPr="00E82FC4">
        <w:t>н</w:t>
      </w:r>
      <w:r w:rsidRPr="00E82FC4">
        <w:t>ство с уделением особого внимания находящимся в неблагоприятном полож</w:t>
      </w:r>
      <w:r w:rsidRPr="00E82FC4">
        <w:t>е</w:t>
      </w:r>
      <w:r w:rsidRPr="00E82FC4">
        <w:t>нии группам, в том числе этническим меньшинствам.</w:t>
      </w:r>
    </w:p>
    <w:p w:rsidR="00CF12C0" w:rsidRPr="00E82FC4" w:rsidRDefault="008136A3" w:rsidP="00432EED">
      <w:pPr>
        <w:pStyle w:val="SingleTxtGR"/>
      </w:pPr>
      <w:r>
        <w:t>15.</w:t>
      </w:r>
      <w:r>
        <w:tab/>
        <w:t>В том</w:t>
      </w:r>
      <w:r w:rsidR="00CF12C0" w:rsidRPr="00E82FC4">
        <w:t xml:space="preserve"> что касается землевладения, вьетнамское законодательство пред</w:t>
      </w:r>
      <w:r w:rsidR="00CF12C0" w:rsidRPr="00E82FC4">
        <w:t>у</w:t>
      </w:r>
      <w:r w:rsidR="00CF12C0" w:rsidRPr="00E82FC4">
        <w:t>сматривает компенсацию и переселение лиц, затрагиваемых строительством гидротехнических сооружений или других проектов в интересах общества. Принимаются конкретные меры для обеспечения того, чтобы в результате пер</w:t>
      </w:r>
      <w:r w:rsidR="00CF12C0" w:rsidRPr="00E82FC4">
        <w:t>е</w:t>
      </w:r>
      <w:r w:rsidR="00CF12C0" w:rsidRPr="00E82FC4">
        <w:t>селения условия этих лиц были улучшены, а также целый ряд дополнительных мер, включая создание рабочих мест, финансирование подготовки кадров и ра</w:t>
      </w:r>
      <w:r w:rsidR="00CF12C0" w:rsidRPr="00E82FC4">
        <w:t>з</w:t>
      </w:r>
      <w:r w:rsidR="00CF12C0" w:rsidRPr="00E82FC4">
        <w:t>личные другие стимулы.</w:t>
      </w:r>
    </w:p>
    <w:p w:rsidR="00CF12C0" w:rsidRPr="00E82FC4" w:rsidRDefault="00CF12C0" w:rsidP="00432EED">
      <w:pPr>
        <w:pStyle w:val="SingleTxtGR"/>
      </w:pPr>
      <w:r w:rsidRPr="00E82FC4">
        <w:t>16.</w:t>
      </w:r>
      <w:r w:rsidRPr="00E82FC4">
        <w:tab/>
        <w:t>Касаясь вопроса о представленности этнических меньшинств в прав</w:t>
      </w:r>
      <w:r w:rsidRPr="00E82FC4">
        <w:t>и</w:t>
      </w:r>
      <w:r w:rsidRPr="00E82FC4">
        <w:t>тельстве, она говорит, что ряд лиц, являющихся выходцами из групп этнич</w:t>
      </w:r>
      <w:r w:rsidRPr="00E82FC4">
        <w:t>е</w:t>
      </w:r>
      <w:r w:rsidRPr="00E82FC4">
        <w:t xml:space="preserve">ских меньшинств, занимают посты в правительстве и в других государственных органах и ведомствах. </w:t>
      </w:r>
    </w:p>
    <w:p w:rsidR="00CF12C0" w:rsidRPr="00E82FC4" w:rsidRDefault="00CF12C0" w:rsidP="00432EED">
      <w:pPr>
        <w:pStyle w:val="SingleTxtGR"/>
      </w:pPr>
      <w:r w:rsidRPr="00E82FC4">
        <w:t>17.</w:t>
      </w:r>
      <w:r w:rsidRPr="00E82FC4">
        <w:tab/>
        <w:t>В том что касается консультаций с национальными организациями при подготовке доклада Вьетнама Комитету по ликвидации расовой дискримин</w:t>
      </w:r>
      <w:r w:rsidRPr="00E82FC4">
        <w:t>а</w:t>
      </w:r>
      <w:r w:rsidRPr="00E82FC4">
        <w:t>ции, проводились встречи с представителями</w:t>
      </w:r>
      <w:r w:rsidR="006B5613">
        <w:t xml:space="preserve"> различных посольств в Ханое, а </w:t>
      </w:r>
      <w:r w:rsidRPr="00E82FC4">
        <w:t>также с ПРООН и ЮНИСЕФ.</w:t>
      </w:r>
    </w:p>
    <w:p w:rsidR="00CF12C0" w:rsidRPr="00E82FC4" w:rsidRDefault="00CF12C0" w:rsidP="00432EED">
      <w:pPr>
        <w:pStyle w:val="SingleTxtGR"/>
      </w:pPr>
      <w:r w:rsidRPr="00E82FC4">
        <w:t>18.</w:t>
      </w:r>
      <w:r w:rsidRPr="00E82FC4">
        <w:tab/>
        <w:t>Правительство содействует переводу текстов на языки этнических мен</w:t>
      </w:r>
      <w:r w:rsidRPr="00E82FC4">
        <w:t>ь</w:t>
      </w:r>
      <w:r w:rsidRPr="00E82FC4">
        <w:t xml:space="preserve">шинств и создает стимулы для публикаций документов на этих языках. </w:t>
      </w:r>
    </w:p>
    <w:p w:rsidR="00CF12C0" w:rsidRPr="00E82FC4" w:rsidRDefault="00CF12C0" w:rsidP="00432EED">
      <w:pPr>
        <w:pStyle w:val="SingleTxtGR"/>
      </w:pPr>
      <w:r w:rsidRPr="00E82FC4">
        <w:t>19.</w:t>
      </w:r>
      <w:r w:rsidRPr="00E82FC4">
        <w:tab/>
        <w:t>Во Вьетнаме существуют учреждения, которые занимаются непосредс</w:t>
      </w:r>
      <w:r w:rsidRPr="00E82FC4">
        <w:t>т</w:t>
      </w:r>
      <w:r w:rsidRPr="00E82FC4">
        <w:t>венно проблемами меньшинств. На центральном уровне Комитет по делам э</w:t>
      </w:r>
      <w:r w:rsidRPr="00E82FC4">
        <w:t>т</w:t>
      </w:r>
      <w:r w:rsidRPr="00E82FC4">
        <w:t>нических меньшинств осуществляет и контролирует политику в отношении э</w:t>
      </w:r>
      <w:r w:rsidRPr="00E82FC4">
        <w:t>т</w:t>
      </w:r>
      <w:r w:rsidRPr="00E82FC4">
        <w:t>нических меньшинств, в то время как на уровне провинций работают управл</w:t>
      </w:r>
      <w:r w:rsidRPr="00E82FC4">
        <w:t>е</w:t>
      </w:r>
      <w:r w:rsidRPr="00E82FC4">
        <w:t>ния по вопросам этнических меньшинств, а на уровнях уездов и волостей де</w:t>
      </w:r>
      <w:r w:rsidRPr="00E82FC4">
        <w:t>й</w:t>
      </w:r>
      <w:r w:rsidRPr="00E82FC4">
        <w:t>ствуют аналогичные учреждения.</w:t>
      </w:r>
    </w:p>
    <w:p w:rsidR="00CF12C0" w:rsidRPr="00E82FC4" w:rsidRDefault="00CF12C0" w:rsidP="00432EED">
      <w:pPr>
        <w:pStyle w:val="SingleTxtGR"/>
      </w:pPr>
      <w:r w:rsidRPr="00E82FC4">
        <w:t>20.</w:t>
      </w:r>
      <w:r w:rsidRPr="00E82FC4">
        <w:tab/>
        <w:t>Правительство примет к сведению замечания Комитета в отношении да</w:t>
      </w:r>
      <w:r w:rsidRPr="00E82FC4">
        <w:t>н</w:t>
      </w:r>
      <w:r w:rsidRPr="00E82FC4">
        <w:t xml:space="preserve">ных, включая разбивку статистических данных по этническим меньшинствам в системе образования, и представит информацию в своем следующем докладе. </w:t>
      </w:r>
    </w:p>
    <w:p w:rsidR="00CF12C0" w:rsidRPr="00E82FC4" w:rsidRDefault="00CF12C0" w:rsidP="00432EED">
      <w:pPr>
        <w:pStyle w:val="SingleTxtGR"/>
      </w:pPr>
      <w:r w:rsidRPr="00E82FC4">
        <w:t>21.</w:t>
      </w:r>
      <w:r w:rsidRPr="00E82FC4">
        <w:tab/>
      </w:r>
      <w:r w:rsidRPr="00E82FC4">
        <w:rPr>
          <w:b/>
        </w:rPr>
        <w:t>Г-н Ха Хунг</w:t>
      </w:r>
      <w:r w:rsidRPr="00E82FC4">
        <w:t xml:space="preserve"> (Вьетнам) указывает, что несколько членов делегации явл</w:t>
      </w:r>
      <w:r w:rsidRPr="00E82FC4">
        <w:t>я</w:t>
      </w:r>
      <w:r w:rsidRPr="00E82FC4">
        <w:t>ются выходцами из этн</w:t>
      </w:r>
      <w:r w:rsidRPr="00E82FC4">
        <w:t>и</w:t>
      </w:r>
      <w:r w:rsidRPr="00E82FC4">
        <w:t xml:space="preserve">ческих меньшинств. </w:t>
      </w:r>
    </w:p>
    <w:p w:rsidR="00CF12C0" w:rsidRPr="00E82FC4" w:rsidRDefault="00CF12C0" w:rsidP="00432EED">
      <w:pPr>
        <w:pStyle w:val="SingleTxtGR"/>
      </w:pPr>
      <w:r w:rsidRPr="00E82FC4">
        <w:t>22.</w:t>
      </w:r>
      <w:r w:rsidRPr="00E82FC4">
        <w:tab/>
      </w:r>
      <w:r w:rsidRPr="00E82FC4">
        <w:rPr>
          <w:b/>
        </w:rPr>
        <w:t>Г-жа Чин Тхи Тхуи Ханг</w:t>
      </w:r>
      <w:r w:rsidRPr="00E82FC4">
        <w:t xml:space="preserve"> (Вьетнам) говорит, что в целях поддержки э</w:t>
      </w:r>
      <w:r w:rsidRPr="00E82FC4">
        <w:t>т</w:t>
      </w:r>
      <w:r w:rsidRPr="00E82FC4">
        <w:t>нических меньшинств применяется целый ряд льгот, а также предпринимаются различные шаги, призванные способствовать сокращению нищеты, особенно среди этнических меньшинств. Были установлены целевые показатели в обла</w:t>
      </w:r>
      <w:r w:rsidRPr="00E82FC4">
        <w:t>с</w:t>
      </w:r>
      <w:r w:rsidRPr="00E82FC4">
        <w:t>ти профессионально-технической подготовки, и принимаются меры для моб</w:t>
      </w:r>
      <w:r w:rsidRPr="00E82FC4">
        <w:t>и</w:t>
      </w:r>
      <w:r w:rsidRPr="00E82FC4">
        <w:t>лизации ресурсов, необходимых для подготовки и обеспечения занятости пре</w:t>
      </w:r>
      <w:r w:rsidRPr="00E82FC4">
        <w:t>д</w:t>
      </w:r>
      <w:r w:rsidRPr="00E82FC4">
        <w:t>ставителей этнических меньшинств. К</w:t>
      </w:r>
      <w:r>
        <w:t xml:space="preserve"> </w:t>
      </w:r>
      <w:r w:rsidRPr="00E82FC4">
        <w:t>их числу относятся прежде всего пр</w:t>
      </w:r>
      <w:r w:rsidRPr="00E82FC4">
        <w:t>о</w:t>
      </w:r>
      <w:r w:rsidRPr="00E82FC4">
        <w:t>фессионально-техническая подготовка и меры по созданию стимулов, которые бы побудили компании брать на работу представителей этнических мен</w:t>
      </w:r>
      <w:r w:rsidRPr="00E82FC4">
        <w:t>ь</w:t>
      </w:r>
      <w:r w:rsidRPr="00E82FC4">
        <w:t>шинств. Кроме того, принимаются меры для создания рабочих мест, содействия доступу к иностранным рынкам труда и оказания поддержки обездоленным о</w:t>
      </w:r>
      <w:r w:rsidRPr="00E82FC4">
        <w:t>к</w:t>
      </w:r>
      <w:r w:rsidRPr="00E82FC4">
        <w:t>ругам и домашним хозяйствам в целях обеспечения устойчивого сокращения нищеты.</w:t>
      </w:r>
    </w:p>
    <w:p w:rsidR="00CF12C0" w:rsidRPr="00E82FC4" w:rsidRDefault="00CF12C0" w:rsidP="00432EED">
      <w:pPr>
        <w:pStyle w:val="SingleTxtGR"/>
      </w:pPr>
      <w:r w:rsidRPr="00E82FC4">
        <w:t>23.</w:t>
      </w:r>
      <w:r w:rsidRPr="00E82FC4">
        <w:tab/>
        <w:t>В связи с вопросом о "политике третьего ребенка" он говорит, что, по данным исследований, ср</w:t>
      </w:r>
      <w:r w:rsidRPr="00E82FC4">
        <w:t>е</w:t>
      </w:r>
      <w:r w:rsidRPr="00E82FC4">
        <w:t xml:space="preserve">ди этнических меньшинств отмечается более низкий уровень рождаемости, чем в среднем по стране. Поэтому данный показатель был выбран в качестве пороговой величины. </w:t>
      </w:r>
    </w:p>
    <w:p w:rsidR="00CF12C0" w:rsidRPr="00E82FC4" w:rsidRDefault="00CF12C0" w:rsidP="00432EED">
      <w:pPr>
        <w:pStyle w:val="SingleTxtGR"/>
      </w:pPr>
      <w:r w:rsidRPr="00E82FC4">
        <w:t>24.</w:t>
      </w:r>
      <w:r w:rsidRPr="00E82FC4">
        <w:tab/>
        <w:t>Касаясь политики в отношении пяти этнических групп с небольшой чи</w:t>
      </w:r>
      <w:r w:rsidRPr="00E82FC4">
        <w:t>с</w:t>
      </w:r>
      <w:r w:rsidRPr="00E82FC4">
        <w:t>ленностью населения, он говорит, что в интересах этих групп принимаются д</w:t>
      </w:r>
      <w:r w:rsidRPr="00E82FC4">
        <w:t>о</w:t>
      </w:r>
      <w:r w:rsidRPr="00E82FC4">
        <w:t>полнительные меры и осуществляются программы, включая предоставление кредитов на льготных условиях, создание возможностей в области занятости, образования, здравоохранения и доступа к водным ресурсам. Государство также вкладывает средства в проекты, связанные с мерами по переселению и создан</w:t>
      </w:r>
      <w:r w:rsidRPr="00E82FC4">
        <w:t>и</w:t>
      </w:r>
      <w:r w:rsidRPr="00E82FC4">
        <w:t>ем инфраструктуры.</w:t>
      </w:r>
    </w:p>
    <w:p w:rsidR="00CF12C0" w:rsidRPr="00E82FC4" w:rsidRDefault="00CF12C0" w:rsidP="00432EED">
      <w:pPr>
        <w:pStyle w:val="SingleTxtGR"/>
      </w:pPr>
      <w:r w:rsidRPr="00E82FC4">
        <w:t>25.</w:t>
      </w:r>
      <w:r w:rsidRPr="00E82FC4">
        <w:tab/>
        <w:t>Принимаются меры для борьбы с торговлей людьми, сфера охвата кот</w:t>
      </w:r>
      <w:r w:rsidRPr="00E82FC4">
        <w:t>о</w:t>
      </w:r>
      <w:r w:rsidRPr="00E82FC4">
        <w:t>рых не ограничивается о</w:t>
      </w:r>
      <w:r w:rsidRPr="00E82FC4">
        <w:t>б</w:t>
      </w:r>
      <w:r w:rsidRPr="00E82FC4">
        <w:t>щинами этнических меньшинств. Эти меры включают проекты по борьбе с торговлей женщинами и детьми за счет осуществления коммуникативных стратегий, проведения профилактических мероприятий, о</w:t>
      </w:r>
      <w:r w:rsidRPr="00E82FC4">
        <w:t>р</w:t>
      </w:r>
      <w:r w:rsidRPr="00E82FC4">
        <w:t xml:space="preserve">ганизации кампаний по повышению информированности и оказанию помощи пострадавшим. </w:t>
      </w:r>
    </w:p>
    <w:p w:rsidR="00CF12C0" w:rsidRPr="00E82FC4" w:rsidRDefault="00CF12C0" w:rsidP="00432EED">
      <w:pPr>
        <w:pStyle w:val="SingleTxtGR"/>
      </w:pPr>
      <w:r w:rsidRPr="00E82FC4">
        <w:t>26.</w:t>
      </w:r>
      <w:r w:rsidRPr="00E82FC4">
        <w:tab/>
        <w:t xml:space="preserve">Браки заключаются на основе добровольного согласия и по достижении совершеннолетия. Имеется немало примеров браков между представителями различных этнических групп. </w:t>
      </w:r>
    </w:p>
    <w:p w:rsidR="00CF12C0" w:rsidRPr="00E82FC4" w:rsidRDefault="00CF12C0" w:rsidP="00432EED">
      <w:pPr>
        <w:pStyle w:val="SingleTxtGR"/>
      </w:pPr>
      <w:r w:rsidRPr="00E82FC4">
        <w:t>27.</w:t>
      </w:r>
      <w:r w:rsidRPr="00E82FC4">
        <w:tab/>
        <w:t>Статья</w:t>
      </w:r>
      <w:r>
        <w:t xml:space="preserve"> </w:t>
      </w:r>
      <w:r w:rsidRPr="00E82FC4">
        <w:t>28 Гражданского кодекса, касающаяся принадлежности к какой-либо этнической группе, предусматривает, что этническое происхождение р</w:t>
      </w:r>
      <w:r w:rsidRPr="00E82FC4">
        <w:t>е</w:t>
      </w:r>
      <w:r w:rsidRPr="00E82FC4">
        <w:t>бенка устанавливается с учетом происхождения одного из родителей. В</w:t>
      </w:r>
      <w:r>
        <w:t xml:space="preserve"> </w:t>
      </w:r>
      <w:r w:rsidRPr="00E82FC4">
        <w:t>соо</w:t>
      </w:r>
      <w:r w:rsidRPr="00E82FC4">
        <w:t>т</w:t>
      </w:r>
      <w:r w:rsidRPr="00E82FC4">
        <w:t>ветствии со статьей</w:t>
      </w:r>
      <w:r>
        <w:t xml:space="preserve"> </w:t>
      </w:r>
      <w:r w:rsidRPr="00E82FC4">
        <w:t>2 законный опекун ребенка может потребовать пересмотра этнической принадлежности ребенка, например, в случае усыновления или уд</w:t>
      </w:r>
      <w:r w:rsidRPr="00E82FC4">
        <w:t>о</w:t>
      </w:r>
      <w:r w:rsidRPr="00E82FC4">
        <w:t>черения, если на это дается согласие. Этнические группы имеют те же права а</w:t>
      </w:r>
      <w:r w:rsidRPr="00E82FC4">
        <w:t>с</w:t>
      </w:r>
      <w:r w:rsidRPr="00E82FC4">
        <w:t>социаций, что и любые другие группы.</w:t>
      </w:r>
    </w:p>
    <w:p w:rsidR="00CF12C0" w:rsidRPr="00E82FC4" w:rsidRDefault="006B5613" w:rsidP="00432EED">
      <w:pPr>
        <w:pStyle w:val="SingleTxtGR"/>
      </w:pPr>
      <w:r>
        <w:t>28.</w:t>
      </w:r>
      <w:r>
        <w:tab/>
        <w:t>В том</w:t>
      </w:r>
      <w:r w:rsidR="00CF12C0" w:rsidRPr="00E82FC4">
        <w:t xml:space="preserve"> что касается стереотипов и стигматизации, вьетнамское законод</w:t>
      </w:r>
      <w:r w:rsidR="00CF12C0" w:rsidRPr="00E82FC4">
        <w:t>а</w:t>
      </w:r>
      <w:r w:rsidR="00CF12C0" w:rsidRPr="00E82FC4">
        <w:t>тельство прямо запрещает стигматизацию по признаку гражданства или этн</w:t>
      </w:r>
      <w:r w:rsidR="00CF12C0" w:rsidRPr="00E82FC4">
        <w:t>и</w:t>
      </w:r>
      <w:r w:rsidR="00CF12C0" w:rsidRPr="00E82FC4">
        <w:t>ческого происхождения. Утверждения, с которыми выступают в этой связи н</w:t>
      </w:r>
      <w:r w:rsidR="00CF12C0" w:rsidRPr="00E82FC4">
        <w:t>е</w:t>
      </w:r>
      <w:r w:rsidR="00CF12C0" w:rsidRPr="00E82FC4">
        <w:t>которые НПО, были уточнены независимым экспертом по вопросу об этнич</w:t>
      </w:r>
      <w:r w:rsidR="00CF12C0" w:rsidRPr="00E82FC4">
        <w:t>е</w:t>
      </w:r>
      <w:r w:rsidR="00CF12C0" w:rsidRPr="00E82FC4">
        <w:t>ских меньшинствах.</w:t>
      </w:r>
    </w:p>
    <w:p w:rsidR="00CF12C0" w:rsidRPr="00E82FC4" w:rsidRDefault="00CF12C0" w:rsidP="00432EED">
      <w:pPr>
        <w:pStyle w:val="SingleTxtGR"/>
      </w:pPr>
      <w:r w:rsidRPr="00E82FC4">
        <w:t>29.</w:t>
      </w:r>
      <w:r w:rsidRPr="00E82FC4">
        <w:tab/>
      </w:r>
      <w:r w:rsidRPr="00E82FC4">
        <w:rPr>
          <w:b/>
        </w:rPr>
        <w:t>Г-н Нонг Ван Луу</w:t>
      </w:r>
      <w:r w:rsidRPr="00E82FC4">
        <w:t xml:space="preserve"> (Вьетнам), касаясь вопроса о включении определения расовой дискриминации в национальное законодательство, говорит, что в его стране термин "национальность" отражает два а</w:t>
      </w:r>
      <w:r w:rsidRPr="00E82FC4">
        <w:t>с</w:t>
      </w:r>
      <w:r w:rsidRPr="00E82FC4">
        <w:t>пекта – вьетнамскую нацию и принадлежность к этнической группе в составе этой нации. Критериями опр</w:t>
      </w:r>
      <w:r w:rsidRPr="00E82FC4">
        <w:t>е</w:t>
      </w:r>
      <w:r w:rsidRPr="00E82FC4">
        <w:t>деления этнической группы во Вьетнаме являются: общий язык, общая культ</w:t>
      </w:r>
      <w:r w:rsidRPr="00E82FC4">
        <w:t>у</w:t>
      </w:r>
      <w:r w:rsidRPr="00E82FC4">
        <w:t>ра и самоидентификация. Во Вьетнаме невозможно узнать, к какой расе отн</w:t>
      </w:r>
      <w:r w:rsidRPr="00E82FC4">
        <w:t>о</w:t>
      </w:r>
      <w:r w:rsidRPr="00E82FC4">
        <w:t>сится то или иное лицо; можно лишь установить, к какой этнической группе оно принадлежит. Из существующих в стране 54 этнических групп 10 прож</w:t>
      </w:r>
      <w:r w:rsidRPr="00E82FC4">
        <w:t>и</w:t>
      </w:r>
      <w:r w:rsidRPr="00E82FC4">
        <w:t>вают в горных районах, разбросанных на территории более 1</w:t>
      </w:r>
      <w:r>
        <w:t xml:space="preserve"> </w:t>
      </w:r>
      <w:r w:rsidRPr="00E82FC4">
        <w:t>385 общин. Хотя во Вьетнаме нет расовой дискриминации, существует социально-экономический разрыв между большинством населения и меньшинством из-за различий в численности, культуре и уровне образования. Государство приним</w:t>
      </w:r>
      <w:r w:rsidRPr="00E82FC4">
        <w:t>а</w:t>
      </w:r>
      <w:r w:rsidRPr="00E82FC4">
        <w:t>ет меры для сокращения этого разрыва за счет осуществления мер в интересах этнических меньшинств в соответствии со статьей</w:t>
      </w:r>
      <w:r>
        <w:t xml:space="preserve"> </w:t>
      </w:r>
      <w:r w:rsidRPr="00E82FC4">
        <w:t>4 Конвенции. Законодател</w:t>
      </w:r>
      <w:r w:rsidRPr="00E82FC4">
        <w:t>ь</w:t>
      </w:r>
      <w:r w:rsidRPr="00E82FC4">
        <w:t>ство Вьетнама провозглашает этническое равенство; запрещает дискриминацию против лиц любой национальности, а также ненависть или стигматизацию в о</w:t>
      </w:r>
      <w:r w:rsidRPr="00E82FC4">
        <w:t>т</w:t>
      </w:r>
      <w:r w:rsidRPr="00E82FC4">
        <w:t>ношении таких лиц; и оказывает поддержку этническим меньшинствам в соо</w:t>
      </w:r>
      <w:r w:rsidRPr="00E82FC4">
        <w:t>т</w:t>
      </w:r>
      <w:r w:rsidRPr="00E82FC4">
        <w:t>ветствии с определен</w:t>
      </w:r>
      <w:r w:rsidRPr="00E82FC4">
        <w:t>и</w:t>
      </w:r>
      <w:r w:rsidRPr="00E82FC4">
        <w:t>ем расовой дискриминации, содержащимся в Конвенции.</w:t>
      </w:r>
    </w:p>
    <w:p w:rsidR="00CF12C0" w:rsidRPr="00E82FC4" w:rsidRDefault="00CF12C0" w:rsidP="00432EED">
      <w:pPr>
        <w:pStyle w:val="SingleTxtGR"/>
      </w:pPr>
      <w:r w:rsidRPr="00E82FC4">
        <w:t>30.</w:t>
      </w:r>
      <w:r w:rsidRPr="00E82FC4">
        <w:tab/>
        <w:t>Во Вьетнаме термин "коренные народы" имеет негативную окраше</w:t>
      </w:r>
      <w:r w:rsidRPr="00E82FC4">
        <w:t>н</w:t>
      </w:r>
      <w:r w:rsidRPr="00E82FC4">
        <w:t>ность, поскольку с помощью этого термина проводили различие между вье</w:t>
      </w:r>
      <w:r w:rsidRPr="00E82FC4">
        <w:t>т</w:t>
      </w:r>
      <w:r w:rsidRPr="00E82FC4">
        <w:t>намскими гражданами и их иностранными господами в</w:t>
      </w:r>
      <w:r w:rsidR="006B5613">
        <w:t xml:space="preserve"> колониальную эпоху. В </w:t>
      </w:r>
      <w:r w:rsidRPr="00E82FC4">
        <w:t>отсутствие общего согласия по вопросу о том, какие этнические группы я</w:t>
      </w:r>
      <w:r w:rsidRPr="00E82FC4">
        <w:t>в</w:t>
      </w:r>
      <w:r w:rsidRPr="00E82FC4">
        <w:t>ляются коренными, вместо этого используются концепции групп "большинства" и "меньшинства". Государство-участник продолжит рассмотрение предложения Комитета о том, чтобы включить определение расовой дискриминации в наци</w:t>
      </w:r>
      <w:r w:rsidRPr="00E82FC4">
        <w:t>о</w:t>
      </w:r>
      <w:r w:rsidRPr="00E82FC4">
        <w:t xml:space="preserve">нальное законодательство. </w:t>
      </w:r>
    </w:p>
    <w:p w:rsidR="00CF12C0" w:rsidRPr="00E82FC4" w:rsidRDefault="00CF12C0" w:rsidP="00432EED">
      <w:pPr>
        <w:pStyle w:val="SingleTxtGR"/>
      </w:pPr>
      <w:r w:rsidRPr="00E82FC4">
        <w:t>31.</w:t>
      </w:r>
      <w:r w:rsidRPr="00E82FC4">
        <w:tab/>
        <w:t>Некоторые НПО, особенно те, которые размещены за рубежом, действ</w:t>
      </w:r>
      <w:r w:rsidRPr="00E82FC4">
        <w:t>и</w:t>
      </w:r>
      <w:r w:rsidRPr="00E82FC4">
        <w:t>тельно считают, что во Вьетнаме имеет место дискриминация в отношении э</w:t>
      </w:r>
      <w:r w:rsidRPr="00E82FC4">
        <w:t>т</w:t>
      </w:r>
      <w:r w:rsidRPr="00E82FC4">
        <w:t>нических меньшинств, в том числе по признаку их вероисповедания. Однако никакой подобной дискриминации не существует ни в законодательной обла</w:t>
      </w:r>
      <w:r w:rsidRPr="00E82FC4">
        <w:t>с</w:t>
      </w:r>
      <w:r w:rsidRPr="00E82FC4">
        <w:t>ти, ни на практике. Он приводит примеры того, как буддистам традиции тхер</w:t>
      </w:r>
      <w:r w:rsidRPr="00E82FC4">
        <w:t>а</w:t>
      </w:r>
      <w:r w:rsidRPr="00E82FC4">
        <w:t>вада и протестантам предлагают свободно отправлять свой религиозный культ. Законодательство по вопросам религиозной деятель</w:t>
      </w:r>
      <w:r w:rsidR="00C73F86">
        <w:t>ности порой неправильно толкуют</w:t>
      </w:r>
      <w:r w:rsidRPr="00E82FC4">
        <w:t xml:space="preserve"> в том числе и государственные служащие, и предпринимаю</w:t>
      </w:r>
      <w:r w:rsidRPr="00E82FC4">
        <w:t>т</w:t>
      </w:r>
      <w:r w:rsidRPr="00E82FC4">
        <w:t>ся усилия для того, чтобы организовать подготовку государственных служащих в этой о</w:t>
      </w:r>
      <w:r w:rsidRPr="00E82FC4">
        <w:t>б</w:t>
      </w:r>
      <w:r w:rsidRPr="00E82FC4">
        <w:t>ласти.</w:t>
      </w:r>
    </w:p>
    <w:p w:rsidR="00CF12C0" w:rsidRPr="00E82FC4" w:rsidRDefault="00CF12C0" w:rsidP="00432EED">
      <w:pPr>
        <w:pStyle w:val="SingleTxtGR"/>
      </w:pPr>
      <w:r w:rsidRPr="00E82FC4">
        <w:t>32.</w:t>
      </w:r>
      <w:r w:rsidRPr="00E82FC4">
        <w:tab/>
        <w:t>Иногда представители этнических меньшинств нарушают закон, как это имело место недавно во время массового сборища представителей общины хмонг в провинции Дьенбьен; организаторы этого сборища убедили людей п</w:t>
      </w:r>
      <w:r w:rsidRPr="00E82FC4">
        <w:t>о</w:t>
      </w:r>
      <w:r w:rsidRPr="00E82FC4">
        <w:t>кинуть свои дома и закрыли этот район для представителей государственной власти и других лиц. Из-за того, что такое количество людей собралось под о</w:t>
      </w:r>
      <w:r w:rsidRPr="00E82FC4">
        <w:t>т</w:t>
      </w:r>
      <w:r w:rsidRPr="00E82FC4">
        <w:t>крытым небом, многие теряли сознание. Зачинщики подстрекали к сепаратизму и этнической ненависти, и возникшие в результате общественные беспорядки вынудили власти вмешаться, причем для наведения порядка были посланы не военные, а гражданские силы, включая работников здравоохранения, с тем чт</w:t>
      </w:r>
      <w:r w:rsidRPr="00E82FC4">
        <w:t>о</w:t>
      </w:r>
      <w:r w:rsidRPr="00E82FC4">
        <w:t>бы убедить людей вернуться в свои деревни и оказать им медицинскую п</w:t>
      </w:r>
      <w:r w:rsidRPr="00E82FC4">
        <w:t>о</w:t>
      </w:r>
      <w:r w:rsidRPr="00E82FC4">
        <w:t>мощь. Некоторые из зачинщиков отказались позволить людям вернуться и были задержаны.</w:t>
      </w:r>
    </w:p>
    <w:p w:rsidR="00CF12C0" w:rsidRPr="00E82FC4" w:rsidRDefault="00CF12C0" w:rsidP="00432EED">
      <w:pPr>
        <w:pStyle w:val="SingleTxtGR"/>
      </w:pPr>
      <w:r w:rsidRPr="00E82FC4">
        <w:t>33.</w:t>
      </w:r>
      <w:r w:rsidRPr="00E82FC4">
        <w:tab/>
        <w:t>Сообщения о репрессиях в ходе протестов были представлены в иск</w:t>
      </w:r>
      <w:r w:rsidRPr="00E82FC4">
        <w:t>а</w:t>
      </w:r>
      <w:r w:rsidRPr="00E82FC4">
        <w:t>женном виде; меры принимались лишь тогда, когда протесты носили незако</w:t>
      </w:r>
      <w:r w:rsidRPr="00E82FC4">
        <w:t>н</w:t>
      </w:r>
      <w:r w:rsidRPr="00E82FC4">
        <w:t>ный характер или не являлись мирными. Кроме того, сообщения о том, что Ма Ван Бай был арестован за перевод Библии на язык хмонг, являются неточными; на самом деле он был задержан после того, как бежал из тюрьмы, где отбывал наказание за мошеннич</w:t>
      </w:r>
      <w:r w:rsidRPr="00E82FC4">
        <w:t>е</w:t>
      </w:r>
      <w:r w:rsidRPr="00E82FC4">
        <w:t>ство и незаконное присвоение собственности. В</w:t>
      </w:r>
      <w:r>
        <w:t xml:space="preserve"> </w:t>
      </w:r>
      <w:r w:rsidRPr="00E82FC4">
        <w:t>связи с другими жалобами о том, что 300</w:t>
      </w:r>
      <w:r>
        <w:t xml:space="preserve"> </w:t>
      </w:r>
      <w:r w:rsidRPr="00E82FC4">
        <w:t>представит</w:t>
      </w:r>
      <w:r w:rsidRPr="00E82FC4">
        <w:t>е</w:t>
      </w:r>
      <w:r w:rsidRPr="00E82FC4">
        <w:t>лей народности тям погибли или лишились собственности, он говорит, что, как было установлено, авторы этих жалоб использовали несуществующие имена или страдали от психических ра</w:t>
      </w:r>
      <w:r w:rsidRPr="00E82FC4">
        <w:t>с</w:t>
      </w:r>
      <w:r w:rsidRPr="00E82FC4">
        <w:t>стройств.</w:t>
      </w:r>
    </w:p>
    <w:p w:rsidR="00CF12C0" w:rsidRPr="00E82FC4" w:rsidRDefault="00CF12C0" w:rsidP="00432EED">
      <w:pPr>
        <w:pStyle w:val="SingleTxtGR"/>
      </w:pPr>
      <w:r w:rsidRPr="00E82FC4">
        <w:t>34.</w:t>
      </w:r>
      <w:r w:rsidRPr="00E82FC4">
        <w:tab/>
        <w:t>Представители этнических групп, которые совершают преступления, з</w:t>
      </w:r>
      <w:r w:rsidRPr="00E82FC4">
        <w:t>а</w:t>
      </w:r>
      <w:r w:rsidRPr="00E82FC4">
        <w:t>частую делают это в силу низкого уровня образования или отсутствия поним</w:t>
      </w:r>
      <w:r w:rsidRPr="00E82FC4">
        <w:t>а</w:t>
      </w:r>
      <w:r w:rsidRPr="00E82FC4">
        <w:t>ния принципов закона. Образование рассматривается в качестве наиболее ва</w:t>
      </w:r>
      <w:r w:rsidRPr="00E82FC4">
        <w:t>ж</w:t>
      </w:r>
      <w:r w:rsidRPr="00E82FC4">
        <w:t>ного способа урегулирования этой ситуации; к тем, кто раскаялся в своих де</w:t>
      </w:r>
      <w:r w:rsidRPr="00E82FC4">
        <w:t>й</w:t>
      </w:r>
      <w:r w:rsidRPr="00E82FC4">
        <w:t>ствиях, проявляется снисхождение, и большинству из правонарушителей ра</w:t>
      </w:r>
      <w:r w:rsidRPr="00E82FC4">
        <w:t>з</w:t>
      </w:r>
      <w:r w:rsidRPr="00E82FC4">
        <w:t xml:space="preserve">решают вернуться в свои родные общины. </w:t>
      </w:r>
      <w:r w:rsidR="00882ED5">
        <w:t>Их не подвергают дискриминации,</w:t>
      </w:r>
      <w:r w:rsidR="00882ED5">
        <w:br/>
      </w:r>
      <w:r w:rsidRPr="00E82FC4">
        <w:t>и они пользуются плодами политики, проводимой в интересах этнических меньшинств. Те, кто отбывает сроки тюремного заключения, обычно не отпра</w:t>
      </w:r>
      <w:r w:rsidRPr="00E82FC4">
        <w:t>в</w:t>
      </w:r>
      <w:r w:rsidRPr="00E82FC4">
        <w:t>ляю</w:t>
      </w:r>
      <w:r w:rsidRPr="00E82FC4">
        <w:t>т</w:t>
      </w:r>
      <w:r w:rsidRPr="00E82FC4">
        <w:t>ся за пределы региона, в котором они проживают.</w:t>
      </w:r>
    </w:p>
    <w:p w:rsidR="00CF12C0" w:rsidRPr="00E82FC4" w:rsidRDefault="00CF12C0" w:rsidP="00432EED">
      <w:pPr>
        <w:pStyle w:val="SingleTxtGR"/>
      </w:pPr>
      <w:r w:rsidRPr="00E82FC4">
        <w:t>35.</w:t>
      </w:r>
      <w:r w:rsidRPr="00E82FC4">
        <w:tab/>
      </w:r>
      <w:r w:rsidRPr="00E82FC4">
        <w:rPr>
          <w:b/>
        </w:rPr>
        <w:t>Г-н Ха Хунг</w:t>
      </w:r>
      <w:r w:rsidRPr="00E82FC4">
        <w:t xml:space="preserve"> (Вьетнам), отмечая, что национальные правозащитные о</w:t>
      </w:r>
      <w:r w:rsidRPr="00E82FC4">
        <w:t>р</w:t>
      </w:r>
      <w:r w:rsidRPr="00E82FC4">
        <w:t>ганы в различных странах мира создаются по самым разнообразным образцам, говорит, что его правительство рассматривает вопрос о создании такого рода комиссии с учетом специфических условий Вьетнама. Правительство у</w:t>
      </w:r>
      <w:r w:rsidRPr="00E82FC4">
        <w:t>с</w:t>
      </w:r>
      <w:r w:rsidRPr="00E82FC4">
        <w:t>пешно сотрудничает со специальными процедурами Совета по правам человека Орг</w:t>
      </w:r>
      <w:r w:rsidRPr="00E82FC4">
        <w:t>а</w:t>
      </w:r>
      <w:r w:rsidRPr="00E82FC4">
        <w:t>низации Объединенных Наций, что было продемонстрировано недавно в ходе четырех посещений в период с июля 2010</w:t>
      </w:r>
      <w:r>
        <w:t xml:space="preserve"> </w:t>
      </w:r>
      <w:r w:rsidRPr="00E82FC4">
        <w:t>года по ноябрь 2011</w:t>
      </w:r>
      <w:r>
        <w:t xml:space="preserve"> </w:t>
      </w:r>
      <w:r w:rsidRPr="00E82FC4">
        <w:t>года независ</w:t>
      </w:r>
      <w:r w:rsidRPr="00E82FC4">
        <w:t>и</w:t>
      </w:r>
      <w:r w:rsidRPr="00E82FC4">
        <w:t>мыми экспертами Организации Объединенных Наций по вопросам мен</w:t>
      </w:r>
      <w:r w:rsidRPr="00E82FC4">
        <w:t>ь</w:t>
      </w:r>
      <w:r w:rsidRPr="00E82FC4">
        <w:t>шинств, по вопросу о правах человека и крайней нищете и по вопросу о вне</w:t>
      </w:r>
      <w:r w:rsidRPr="00E82FC4">
        <w:t>ш</w:t>
      </w:r>
      <w:r w:rsidRPr="00E82FC4">
        <w:t>ней задолженности и правах человека, а также Специальным докладчиком по вопросу о праве на здоровье. Вьетнам продолжает выполнять свои обязательс</w:t>
      </w:r>
      <w:r w:rsidRPr="00E82FC4">
        <w:t>т</w:t>
      </w:r>
      <w:r w:rsidRPr="00E82FC4">
        <w:t>ва в рамках УПО.</w:t>
      </w:r>
    </w:p>
    <w:p w:rsidR="00CF12C0" w:rsidRPr="00E82FC4" w:rsidRDefault="00CF12C0" w:rsidP="00432EED">
      <w:pPr>
        <w:pStyle w:val="SingleTxtGR"/>
      </w:pPr>
      <w:r w:rsidRPr="00E82FC4">
        <w:t>36.</w:t>
      </w:r>
      <w:r w:rsidRPr="00E82FC4">
        <w:tab/>
        <w:t>Во Вьетнаме насчитывается небольшое количество мигрантов, которые, как правило, являются либо работниками по найму, либо студентами. Ин</w:t>
      </w:r>
      <w:r w:rsidRPr="00E82FC4">
        <w:t>о</w:t>
      </w:r>
      <w:r w:rsidRPr="00E82FC4">
        <w:t>странцы, которые вступают в брак с гражданами Вьетнама и остаются во Вье</w:t>
      </w:r>
      <w:r w:rsidRPr="00E82FC4">
        <w:t>т</w:t>
      </w:r>
      <w:r w:rsidRPr="00E82FC4">
        <w:t>наме на постоянное жительство, как правило, прибывают из Соединенных Штатов, Европы, Японии и Восточной и Юго-Восточной Азии. Во Вьетнаме проживает немало выходцев из Южной Кореи, которые пользуются всеми пр</w:t>
      </w:r>
      <w:r w:rsidRPr="00E82FC4">
        <w:t>а</w:t>
      </w:r>
      <w:r w:rsidRPr="00E82FC4">
        <w:t>вами и свободами и не подвергаются никакой стигматизации или дискримин</w:t>
      </w:r>
      <w:r w:rsidRPr="00E82FC4">
        <w:t>а</w:t>
      </w:r>
      <w:r w:rsidRPr="00E82FC4">
        <w:t>ции. Вьетнам посещают миллионы иностранных туристов, что поощряется пр</w:t>
      </w:r>
      <w:r w:rsidRPr="00E82FC4">
        <w:t>а</w:t>
      </w:r>
      <w:r w:rsidRPr="00E82FC4">
        <w:t>вительством; никто из них не подвергается дискриминации ни де-юре, ни де-факто.</w:t>
      </w:r>
    </w:p>
    <w:p w:rsidR="00CF12C0" w:rsidRPr="00E82FC4" w:rsidRDefault="00CF12C0" w:rsidP="00432EED">
      <w:pPr>
        <w:pStyle w:val="SingleTxtGR"/>
      </w:pPr>
      <w:r w:rsidRPr="00E82FC4">
        <w:t>37.</w:t>
      </w:r>
      <w:r w:rsidRPr="00E82FC4">
        <w:tab/>
      </w:r>
      <w:r w:rsidRPr="00E82FC4">
        <w:rPr>
          <w:b/>
        </w:rPr>
        <w:t>Г-жа Дах</w:t>
      </w:r>
      <w:r w:rsidRPr="00E82FC4">
        <w:t xml:space="preserve"> призывает государство-участник рассмотреть вопрос о замене концепции "меньшинств" понятием "коренные народы". С</w:t>
      </w:r>
      <w:r>
        <w:t xml:space="preserve"> </w:t>
      </w:r>
      <w:r w:rsidRPr="00E82FC4">
        <w:t>учетом масштабных миграционных потоков, которые происходили на протяжении истории, порой трудно установить, какие народы являются коренными, а какие нет. Решение, которое рекомендует Комитет, как правило, состоит в самоидентификации.</w:t>
      </w:r>
    </w:p>
    <w:p w:rsidR="00CF12C0" w:rsidRPr="00E82FC4" w:rsidRDefault="00CF12C0" w:rsidP="00432EED">
      <w:pPr>
        <w:pStyle w:val="SingleTxtGR"/>
      </w:pPr>
      <w:r w:rsidRPr="00E82FC4">
        <w:t>38.</w:t>
      </w:r>
      <w:r w:rsidRPr="00E82FC4">
        <w:tab/>
      </w:r>
      <w:r w:rsidR="00882ED5">
        <w:rPr>
          <w:b/>
        </w:rPr>
        <w:t>Г-н Дья</w:t>
      </w:r>
      <w:r w:rsidRPr="00E82FC4">
        <w:rPr>
          <w:b/>
        </w:rPr>
        <w:t>кону</w:t>
      </w:r>
      <w:r w:rsidRPr="00E82FC4">
        <w:t xml:space="preserve"> говорит, что ему понятны причины, по которым власти в</w:t>
      </w:r>
      <w:r w:rsidRPr="00E82FC4">
        <w:t>ы</w:t>
      </w:r>
      <w:r w:rsidRPr="00E82FC4">
        <w:t>нуждены вмешиваться в случае нарушений прав человека, подобных тем, кот</w:t>
      </w:r>
      <w:r w:rsidRPr="00E82FC4">
        <w:t>о</w:t>
      </w:r>
      <w:r w:rsidRPr="00E82FC4">
        <w:t>рые были описаны делега</w:t>
      </w:r>
      <w:r w:rsidR="00882ED5">
        <w:t>цией, т. е.</w:t>
      </w:r>
      <w:r w:rsidRPr="00E82FC4">
        <w:t xml:space="preserve"> в ходе массового сборища членов общины хмонг. Однако важно не допустить повторения таких действий в будущем; э</w:t>
      </w:r>
      <w:r w:rsidRPr="00E82FC4">
        <w:t>ф</w:t>
      </w:r>
      <w:r w:rsidRPr="00E82FC4">
        <w:t>фективнее всего это может быть достигнуто путем налаживания отношений и установления взаимопонимания с самими группами этнических меньшинств. Требуются дополнительные усилия для просвещения как представителей групп меньшинств, так и большинства населения относительно нео</w:t>
      </w:r>
      <w:r w:rsidRPr="00E82FC4">
        <w:t>б</w:t>
      </w:r>
      <w:r w:rsidRPr="00E82FC4">
        <w:t xml:space="preserve">ходимости жить в мире и согласии. </w:t>
      </w:r>
    </w:p>
    <w:p w:rsidR="00CF12C0" w:rsidRPr="00E82FC4" w:rsidRDefault="00CF12C0" w:rsidP="00432EED">
      <w:pPr>
        <w:pStyle w:val="SingleTxtGR"/>
      </w:pPr>
      <w:r w:rsidRPr="00E82FC4">
        <w:t>39.</w:t>
      </w:r>
      <w:r w:rsidRPr="00E82FC4">
        <w:tab/>
      </w:r>
      <w:r w:rsidRPr="00E82FC4">
        <w:rPr>
          <w:b/>
        </w:rPr>
        <w:t>Г-н Васкес</w:t>
      </w:r>
      <w:r w:rsidRPr="00E82FC4">
        <w:t xml:space="preserve"> говорит, что, хотя негативные стереотипы в отношении этн</w:t>
      </w:r>
      <w:r w:rsidRPr="00E82FC4">
        <w:t>и</w:t>
      </w:r>
      <w:r w:rsidRPr="00E82FC4">
        <w:t>ческих меньшинств запрещены законом, этого недостаточно для их преодол</w:t>
      </w:r>
      <w:r w:rsidRPr="00E82FC4">
        <w:t>е</w:t>
      </w:r>
      <w:r w:rsidRPr="00E82FC4">
        <w:t>ния на практике. Следует приложить дополн</w:t>
      </w:r>
      <w:r w:rsidRPr="00E82FC4">
        <w:t>и</w:t>
      </w:r>
      <w:r w:rsidRPr="00E82FC4">
        <w:t>тельные усилия для борьбы с этим явлением, и в этой связи ему интересно узнать о любой соответс</w:t>
      </w:r>
      <w:r w:rsidRPr="00E82FC4">
        <w:t>т</w:t>
      </w:r>
      <w:r w:rsidRPr="00E82FC4">
        <w:t>вующей информации, представленной Независимому эксперту по вопросам мен</w:t>
      </w:r>
      <w:r w:rsidRPr="00E82FC4">
        <w:t>ь</w:t>
      </w:r>
      <w:r w:rsidRPr="00E82FC4">
        <w:t>шинств. Если он пр</w:t>
      </w:r>
      <w:r w:rsidRPr="00E82FC4">
        <w:t>а</w:t>
      </w:r>
      <w:r w:rsidRPr="00E82FC4">
        <w:t>вильно понял, цель статьи</w:t>
      </w:r>
      <w:r>
        <w:t xml:space="preserve"> </w:t>
      </w:r>
      <w:r w:rsidRPr="00E82FC4">
        <w:t>87 пересмотренного Уголовного кодекса состоит в защите меньшинств. Однако в нынешней формулировке да</w:t>
      </w:r>
      <w:r w:rsidRPr="00E82FC4">
        <w:t>н</w:t>
      </w:r>
      <w:r w:rsidRPr="00E82FC4">
        <w:t>ное положение можно использовать и против этих меньшинств, например, для оправдания задержаний в ходе мирных демонстраций; кстати, в Комитет пост</w:t>
      </w:r>
      <w:r w:rsidRPr="00E82FC4">
        <w:t>у</w:t>
      </w:r>
      <w:r w:rsidRPr="00E82FC4">
        <w:t>пали сообщения о том, что данное положение использовалось именно таким образом. Он высказывает мнение о том, что эту формулировку следовало бы изменить, с тем чтобы более четко сформулировать цель защ</w:t>
      </w:r>
      <w:r w:rsidRPr="00E82FC4">
        <w:t>и</w:t>
      </w:r>
      <w:r w:rsidRPr="00E82FC4">
        <w:t>ты меньшинств.</w:t>
      </w:r>
    </w:p>
    <w:p w:rsidR="00CF12C0" w:rsidRPr="00E82FC4" w:rsidRDefault="00CF12C0" w:rsidP="00432EED">
      <w:pPr>
        <w:pStyle w:val="SingleTxtGR"/>
      </w:pPr>
      <w:r w:rsidRPr="00E82FC4">
        <w:t>40.</w:t>
      </w:r>
      <w:r w:rsidRPr="00E82FC4">
        <w:tab/>
      </w:r>
      <w:r w:rsidRPr="00E82FC4">
        <w:rPr>
          <w:b/>
        </w:rPr>
        <w:t>Г-н де Гутт</w:t>
      </w:r>
      <w:r w:rsidRPr="00E82FC4">
        <w:t xml:space="preserve"> говорит, что расхождения между ответами членов делегации и информации, полученной от НПО, свидетельствуют об отсутствии взаимоп</w:t>
      </w:r>
      <w:r w:rsidRPr="00E82FC4">
        <w:t>о</w:t>
      </w:r>
      <w:r w:rsidRPr="00E82FC4">
        <w:t>нимания между двумя сторонами, и эту проблему важно решить. Он также пр</w:t>
      </w:r>
      <w:r w:rsidRPr="00E82FC4">
        <w:t>и</w:t>
      </w:r>
      <w:r w:rsidRPr="00E82FC4">
        <w:t>зывает правительство рассмотреть вопрос о замене концепции "меньшинств" понятием "коренные народы". Он хотел бы знать, с какими НПО государство-участник подде</w:t>
      </w:r>
      <w:r w:rsidRPr="00E82FC4">
        <w:t>р</w:t>
      </w:r>
      <w:r w:rsidRPr="00E82FC4">
        <w:t>живает наиболее активный диалог и сотрудничество. Наконец, продолжает ли правительство рассматр</w:t>
      </w:r>
      <w:r w:rsidRPr="00E82FC4">
        <w:t>и</w:t>
      </w:r>
      <w:r w:rsidRPr="00E82FC4">
        <w:t>вать вопрос о создании национального правозащитного учреждения в соответствии с Парижскими принципами? Было бы полезно включить информацию по этому вопросу в следующий периодич</w:t>
      </w:r>
      <w:r w:rsidRPr="00E82FC4">
        <w:t>е</w:t>
      </w:r>
      <w:r w:rsidRPr="00E82FC4">
        <w:t>ский доклад.</w:t>
      </w:r>
    </w:p>
    <w:p w:rsidR="00CF12C0" w:rsidRPr="00E82FC4" w:rsidRDefault="00CF12C0" w:rsidP="00432EED">
      <w:pPr>
        <w:pStyle w:val="SingleTxtGR"/>
      </w:pPr>
      <w:r w:rsidRPr="00E82FC4">
        <w:t>41.</w:t>
      </w:r>
      <w:r w:rsidRPr="00E82FC4">
        <w:tab/>
      </w:r>
      <w:r w:rsidRPr="00E82FC4">
        <w:rPr>
          <w:b/>
        </w:rPr>
        <w:t>Г-н Эвомсан</w:t>
      </w:r>
      <w:r w:rsidRPr="00E82FC4">
        <w:t>, описывая самые различные проявления расовой дискрим</w:t>
      </w:r>
      <w:r w:rsidRPr="00E82FC4">
        <w:t>и</w:t>
      </w:r>
      <w:r w:rsidRPr="00E82FC4">
        <w:t>нации, которые охвачены определением в статье 1 Конвенции, говорит, что важно включить это определение в законодательство государства-участника. Расовая дискриминация является гораздо более широким понятием, чем ди</w:t>
      </w:r>
      <w:r w:rsidRPr="00E82FC4">
        <w:t>с</w:t>
      </w:r>
      <w:r w:rsidRPr="00E82FC4">
        <w:t xml:space="preserve">криминация в отношении этнических групп. </w:t>
      </w:r>
    </w:p>
    <w:p w:rsidR="00CF12C0" w:rsidRPr="00E82FC4" w:rsidRDefault="00CF12C0" w:rsidP="00432EED">
      <w:pPr>
        <w:pStyle w:val="SingleTxtGR"/>
      </w:pPr>
      <w:r w:rsidRPr="00E82FC4">
        <w:t>42.</w:t>
      </w:r>
      <w:r w:rsidRPr="00E82FC4">
        <w:tab/>
      </w:r>
      <w:r w:rsidRPr="00E82FC4">
        <w:rPr>
          <w:b/>
        </w:rPr>
        <w:t>Г-н Торнберри</w:t>
      </w:r>
      <w:r w:rsidRPr="00E82FC4">
        <w:t>, напоминая о высказанном делегацией мнении о том, что более активная по</w:t>
      </w:r>
      <w:r w:rsidRPr="00E82FC4">
        <w:t>д</w:t>
      </w:r>
      <w:r w:rsidRPr="00E82FC4">
        <w:t>держка меньшинств может привести к нарушению принципа недискриминации, подчеркивает, что этот принцип является гибким. Он пр</w:t>
      </w:r>
      <w:r w:rsidRPr="00E82FC4">
        <w:t>и</w:t>
      </w:r>
      <w:r w:rsidRPr="00E82FC4">
        <w:t>влекает внимание в этой связи к пункту</w:t>
      </w:r>
      <w:r>
        <w:t xml:space="preserve"> </w:t>
      </w:r>
      <w:r w:rsidRPr="00E82FC4">
        <w:t>8 общей рекомендации №</w:t>
      </w:r>
      <w:r>
        <w:t xml:space="preserve"> </w:t>
      </w:r>
      <w:r w:rsidRPr="00E82FC4">
        <w:t>32 Комитета, в которой говорится, что различие в обращении представляет собой дискрим</w:t>
      </w:r>
      <w:r w:rsidRPr="00E82FC4">
        <w:t>и</w:t>
      </w:r>
      <w:r w:rsidRPr="00E82FC4">
        <w:t>нацию, если критерии такого различного обращения, оцениваемые в свете задач и целей Конвенции, не применяются в соответствии с законной целью и нес</w:t>
      </w:r>
      <w:r w:rsidRPr="00E82FC4">
        <w:t>о</w:t>
      </w:r>
      <w:r w:rsidRPr="00E82FC4">
        <w:t>размерны достижению этой цели. В</w:t>
      </w:r>
      <w:r>
        <w:t xml:space="preserve"> </w:t>
      </w:r>
      <w:r w:rsidRPr="00E82FC4">
        <w:t>соответствии с этой рек</w:t>
      </w:r>
      <w:r w:rsidRPr="00E82FC4">
        <w:t>о</w:t>
      </w:r>
      <w:r w:rsidRPr="00E82FC4">
        <w:t>мендацией термин "недискриминация" не означает необходимость единообразного обращения, е</w:t>
      </w:r>
      <w:r w:rsidRPr="00E82FC4">
        <w:t>с</w:t>
      </w:r>
      <w:r w:rsidRPr="00E82FC4">
        <w:t>ли между положением одного лица или группы и других лиц и групп сущес</w:t>
      </w:r>
      <w:r w:rsidRPr="00E82FC4">
        <w:t>т</w:t>
      </w:r>
      <w:r w:rsidRPr="00E82FC4">
        <w:t>вуют значительные различия или, иными словами, если имеются объективные и разумные основания для различного обращения. Он также указывает, что пон</w:t>
      </w:r>
      <w:r w:rsidRPr="00E82FC4">
        <w:t>я</w:t>
      </w:r>
      <w:r w:rsidRPr="00E82FC4">
        <w:t>тие особых мер содержится в статье</w:t>
      </w:r>
      <w:r>
        <w:t xml:space="preserve"> </w:t>
      </w:r>
      <w:r w:rsidRPr="00E82FC4">
        <w:t>1</w:t>
      </w:r>
      <w:r>
        <w:t xml:space="preserve"> </w:t>
      </w:r>
      <w:r w:rsidRPr="00E82FC4">
        <w:t>(4) и статье</w:t>
      </w:r>
      <w:r>
        <w:t xml:space="preserve"> </w:t>
      </w:r>
      <w:r w:rsidRPr="00E82FC4">
        <w:t>2</w:t>
      </w:r>
      <w:r>
        <w:t xml:space="preserve"> </w:t>
      </w:r>
      <w:r w:rsidRPr="00E82FC4">
        <w:t xml:space="preserve">(2) Конвенции. </w:t>
      </w:r>
    </w:p>
    <w:p w:rsidR="00CF12C0" w:rsidRPr="00E82FC4" w:rsidRDefault="00CF12C0" w:rsidP="00432EED">
      <w:pPr>
        <w:pStyle w:val="SingleTxtGR"/>
      </w:pPr>
      <w:r w:rsidRPr="00E82FC4">
        <w:t>43.</w:t>
      </w:r>
      <w:r w:rsidRPr="00E82FC4">
        <w:tab/>
        <w:t>Ряд государств-участников отказался включить термин "расовая дискр</w:t>
      </w:r>
      <w:r w:rsidRPr="00E82FC4">
        <w:t>и</w:t>
      </w:r>
      <w:r w:rsidRPr="00E82FC4">
        <w:t>минация" в свое законод</w:t>
      </w:r>
      <w:r w:rsidRPr="00E82FC4">
        <w:t>а</w:t>
      </w:r>
      <w:r w:rsidRPr="00E82FC4">
        <w:t>тельство, утверждая, что это может быть истолковано как поддержка концепции различных рас. Комитет отмечал, что Конвенция пр</w:t>
      </w:r>
      <w:r w:rsidRPr="00E82FC4">
        <w:t>и</w:t>
      </w:r>
      <w:r w:rsidRPr="00E82FC4">
        <w:t>звана бороться с расистами, которые придерживаются подобных взглядов. П</w:t>
      </w:r>
      <w:r w:rsidRPr="00E82FC4">
        <w:t>о</w:t>
      </w:r>
      <w:r w:rsidRPr="00E82FC4">
        <w:t>скольку этническое и национальное происхождение являются, вероятно, двумя наиболее часто встречающимися признаками дискриминации, невключение т</w:t>
      </w:r>
      <w:r w:rsidRPr="00E82FC4">
        <w:t>а</w:t>
      </w:r>
      <w:r w:rsidRPr="00E82FC4">
        <w:t>ких важнейших элементов в законодательство оставляет пробелы в сфере его охвата. Именно поэтому Комитет рекомендует целиком включать соде</w:t>
      </w:r>
      <w:r w:rsidRPr="00E82FC4">
        <w:t>р</w:t>
      </w:r>
      <w:r w:rsidRPr="00E82FC4">
        <w:t>жащиеся в Конвенции определения во внутреннее законодательство.</w:t>
      </w:r>
    </w:p>
    <w:p w:rsidR="00CF12C0" w:rsidRPr="00E82FC4" w:rsidRDefault="00CF12C0" w:rsidP="00432EED">
      <w:pPr>
        <w:pStyle w:val="SingleTxtGR"/>
      </w:pPr>
      <w:r w:rsidRPr="00E82FC4">
        <w:t>44.</w:t>
      </w:r>
      <w:r w:rsidRPr="00E82FC4">
        <w:tab/>
        <w:t>В документах по правам человека встречаются различные определения коренных народов, напр</w:t>
      </w:r>
      <w:r w:rsidRPr="00E82FC4">
        <w:t>и</w:t>
      </w:r>
      <w:r w:rsidRPr="00E82FC4">
        <w:t>мер в статье</w:t>
      </w:r>
      <w:r>
        <w:t xml:space="preserve"> </w:t>
      </w:r>
      <w:r w:rsidRPr="00E82FC4">
        <w:t>1 Конвенции МОТ о коренных народах и народах, ведущих племенной образ жизни, в независимых странах (№</w:t>
      </w:r>
      <w:r>
        <w:t xml:space="preserve"> </w:t>
      </w:r>
      <w:r w:rsidRPr="00E82FC4">
        <w:t>169). Х</w:t>
      </w:r>
      <w:r w:rsidRPr="00E82FC4">
        <w:t>о</w:t>
      </w:r>
      <w:r w:rsidRPr="00E82FC4">
        <w:t>тя Декларация Организации Объединенных Наций о правах коренных н</w:t>
      </w:r>
      <w:r w:rsidRPr="00E82FC4">
        <w:t>а</w:t>
      </w:r>
      <w:r w:rsidRPr="00E82FC4">
        <w:t>родов не содержит определения, весь ее текст в целом представляет собой конкре</w:t>
      </w:r>
      <w:r w:rsidRPr="00E82FC4">
        <w:t>т</w:t>
      </w:r>
      <w:r w:rsidRPr="00E82FC4">
        <w:t>ный обзор категорий народов, которые подпадают под ее действие. Эта конце</w:t>
      </w:r>
      <w:r w:rsidRPr="00E82FC4">
        <w:t>п</w:t>
      </w:r>
      <w:r w:rsidRPr="00E82FC4">
        <w:t>ция не должна быть ограничена народами, которые первыми расселились на данной территории. Подобный критерий является надежным в некоторых н</w:t>
      </w:r>
      <w:r w:rsidRPr="00E82FC4">
        <w:t>а</w:t>
      </w:r>
      <w:r w:rsidRPr="00E82FC4">
        <w:t>циональных или географических условиях, однако он менее эффективен в др</w:t>
      </w:r>
      <w:r w:rsidRPr="00E82FC4">
        <w:t>у</w:t>
      </w:r>
      <w:r w:rsidRPr="00E82FC4">
        <w:t>гих. Коренные народы можно также рассматривать с точки зрения их образа жизни, взаимосвязи с землей и другими критериями. Основной концепцией я</w:t>
      </w:r>
      <w:r w:rsidRPr="00E82FC4">
        <w:t>в</w:t>
      </w:r>
      <w:r w:rsidRPr="00E82FC4">
        <w:t>ляется самоидентификация, что нашло отражение в общей рекомендации №</w:t>
      </w:r>
      <w:r>
        <w:t xml:space="preserve"> </w:t>
      </w:r>
      <w:r w:rsidRPr="00E82FC4">
        <w:t>8 Комитета и в Конвенции МОТ №</w:t>
      </w:r>
      <w:r>
        <w:t xml:space="preserve"> </w:t>
      </w:r>
      <w:r w:rsidRPr="00E82FC4">
        <w:t>169.</w:t>
      </w:r>
    </w:p>
    <w:p w:rsidR="00CF12C0" w:rsidRPr="00E82FC4" w:rsidRDefault="00CF12C0" w:rsidP="00432EED">
      <w:pPr>
        <w:pStyle w:val="SingleTxtGR"/>
      </w:pPr>
      <w:r w:rsidRPr="00E82FC4">
        <w:t>45.</w:t>
      </w:r>
      <w:r w:rsidRPr="00E82FC4">
        <w:tab/>
        <w:t>Важное различие между группой, которую рассматривают как этническое меньшинство, и гру</w:t>
      </w:r>
      <w:r w:rsidRPr="00E82FC4">
        <w:t>п</w:t>
      </w:r>
      <w:r w:rsidRPr="00E82FC4">
        <w:t>пой, которую описывают как коренной народ, заключается в том, что вторая группа лиц пользуется б</w:t>
      </w:r>
      <w:r w:rsidRPr="00E82FC4">
        <w:t>о</w:t>
      </w:r>
      <w:r w:rsidRPr="00E82FC4">
        <w:t>лее широким кругом прав, что имеет большое значение для их защиты и для выражения их самобытн</w:t>
      </w:r>
      <w:r w:rsidRPr="00E82FC4">
        <w:t>о</w:t>
      </w:r>
      <w:r w:rsidRPr="00E82FC4">
        <w:t>сти.</w:t>
      </w:r>
    </w:p>
    <w:p w:rsidR="00CF12C0" w:rsidRPr="00E82FC4" w:rsidRDefault="00CF12C0" w:rsidP="00432EED">
      <w:pPr>
        <w:pStyle w:val="SingleTxtGR"/>
      </w:pPr>
      <w:r w:rsidRPr="00E82FC4">
        <w:t>46.</w:t>
      </w:r>
      <w:r w:rsidRPr="00E82FC4">
        <w:tab/>
      </w:r>
      <w:r w:rsidRPr="00E82FC4">
        <w:rPr>
          <w:b/>
        </w:rPr>
        <w:t>Г-н Ха Хунг</w:t>
      </w:r>
      <w:r w:rsidRPr="00E82FC4">
        <w:t xml:space="preserve"> (Вьетнам) говорит, что вьетнамские власти продолжат из</w:t>
      </w:r>
      <w:r w:rsidRPr="00E82FC4">
        <w:t>у</w:t>
      </w:r>
      <w:r w:rsidRPr="00E82FC4">
        <w:t>чение вопроса о расе, э</w:t>
      </w:r>
      <w:r w:rsidRPr="00E82FC4">
        <w:t>т</w:t>
      </w:r>
      <w:r w:rsidRPr="00E82FC4">
        <w:t>ническом происхождении и статусе коренного народа. Поскольку коренной народ рассматривали как стоящий на более низкой ступени в течение длительного периода колониализма, термин "коренной" в</w:t>
      </w:r>
      <w:r w:rsidRPr="00E82FC4">
        <w:t>ы</w:t>
      </w:r>
      <w:r w:rsidRPr="00E82FC4">
        <w:t>шел из употребления, когда Вьетнам был освобожден и получил независимость. Одн</w:t>
      </w:r>
      <w:r w:rsidRPr="00E82FC4">
        <w:t>а</w:t>
      </w:r>
      <w:r w:rsidRPr="00E82FC4">
        <w:t>ко ситуация тем временем развивалась, и государственные должностные лица, а также ученые должны провести дополнительные исследования в целях выр</w:t>
      </w:r>
      <w:r w:rsidRPr="00E82FC4">
        <w:t>а</w:t>
      </w:r>
      <w:r w:rsidRPr="00E82FC4">
        <w:t>ботки официального подхода к этому вопросу и достижения консенсуса в о</w:t>
      </w:r>
      <w:r w:rsidRPr="00E82FC4">
        <w:t>б</w:t>
      </w:r>
      <w:r w:rsidRPr="00E82FC4">
        <w:t>ществе.</w:t>
      </w:r>
    </w:p>
    <w:p w:rsidR="00CF12C0" w:rsidRPr="00E82FC4" w:rsidRDefault="00CF12C0" w:rsidP="00432EED">
      <w:pPr>
        <w:pStyle w:val="SingleTxtGR"/>
      </w:pPr>
      <w:r w:rsidRPr="00E82FC4">
        <w:t>47.</w:t>
      </w:r>
      <w:r w:rsidRPr="00E82FC4">
        <w:tab/>
      </w:r>
      <w:r w:rsidRPr="00E82FC4">
        <w:rPr>
          <w:b/>
        </w:rPr>
        <w:t>Г-н Нонг Ван Луу</w:t>
      </w:r>
      <w:r w:rsidRPr="00E82FC4">
        <w:t xml:space="preserve"> (Вьетнам) говорит, что статья</w:t>
      </w:r>
      <w:r>
        <w:t xml:space="preserve"> </w:t>
      </w:r>
      <w:r w:rsidRPr="00E82FC4">
        <w:t>87 Уголовного кодекса не направлена против этнических меньшинств или права на свободу мнения и его выражения. В</w:t>
      </w:r>
      <w:r>
        <w:t xml:space="preserve"> </w:t>
      </w:r>
      <w:r w:rsidRPr="00E82FC4">
        <w:t>то же время Вьетнам является многоэтничной и многокул</w:t>
      </w:r>
      <w:r w:rsidRPr="00E82FC4">
        <w:t>ь</w:t>
      </w:r>
      <w:r w:rsidRPr="00E82FC4">
        <w:t>турной страной, и важно обеспечить условия, при которых различные этнич</w:t>
      </w:r>
      <w:r w:rsidRPr="00E82FC4">
        <w:t>е</w:t>
      </w:r>
      <w:r w:rsidRPr="00E82FC4">
        <w:t>ские группы и общины могли бы жить в согласии друг с другом. Существуют различия между мирным выражением мнений и подстрекательством к ненави</w:t>
      </w:r>
      <w:r w:rsidRPr="00E82FC4">
        <w:t>с</w:t>
      </w:r>
      <w:r w:rsidRPr="00E82FC4">
        <w:t>ти и насилию или разжиганием конфликтов между этническими группами. В</w:t>
      </w:r>
      <w:r w:rsidR="006B5613">
        <w:t> </w:t>
      </w:r>
      <w:r w:rsidRPr="00E82FC4">
        <w:t>ходе проводившегося в 2009</w:t>
      </w:r>
      <w:r>
        <w:t xml:space="preserve"> </w:t>
      </w:r>
      <w:r w:rsidRPr="00E82FC4">
        <w:t>году УПО Вьетнам взял на себя обязательство содействовать диалогу между международными экспертами и национальными правовыми экспертами в отношении пересмотра Уголовного кодекса в целях ограничения вызывающих противоречия толкований ряда важных положений. Вьетнам также взял на себя обязательство привести положения Уголовного к</w:t>
      </w:r>
      <w:r w:rsidRPr="00E82FC4">
        <w:t>о</w:t>
      </w:r>
      <w:r w:rsidRPr="00E82FC4">
        <w:t>декса и Уголовно-процессуального кодекса в соответствие с положениями ме</w:t>
      </w:r>
      <w:r w:rsidRPr="00E82FC4">
        <w:t>ж</w:t>
      </w:r>
      <w:r w:rsidRPr="00E82FC4">
        <w:t>дунаро</w:t>
      </w:r>
      <w:r w:rsidRPr="00E82FC4">
        <w:t>д</w:t>
      </w:r>
      <w:r w:rsidRPr="00E82FC4">
        <w:t xml:space="preserve">ных договоров, которые он ратифицировал. </w:t>
      </w:r>
    </w:p>
    <w:p w:rsidR="00CF12C0" w:rsidRPr="00E82FC4" w:rsidRDefault="00CF12C0" w:rsidP="00432EED">
      <w:pPr>
        <w:pStyle w:val="SingleTxtGR"/>
      </w:pPr>
      <w:r w:rsidRPr="00E82FC4">
        <w:t>48.</w:t>
      </w:r>
      <w:r w:rsidRPr="00E82FC4">
        <w:tab/>
      </w:r>
      <w:r w:rsidRPr="00E82FC4">
        <w:rPr>
          <w:b/>
        </w:rPr>
        <w:t>Г-н Ву Анх Куанг</w:t>
      </w:r>
      <w:r w:rsidRPr="00E82FC4">
        <w:t xml:space="preserve"> (Вьетнам) говорит, что содержащиеся в докладе Нез</w:t>
      </w:r>
      <w:r w:rsidRPr="00E82FC4">
        <w:t>а</w:t>
      </w:r>
      <w:r w:rsidRPr="00E82FC4">
        <w:t>висимого эксперта по вопросам меньшинств замечания относительно использ</w:t>
      </w:r>
      <w:r w:rsidRPr="00E82FC4">
        <w:t>о</w:t>
      </w:r>
      <w:r w:rsidRPr="00E82FC4">
        <w:t>вания стереотипов для стигматизации этнических меньшинств основывались на информации, поступившей от одной НПО. Информация по этому вопросу, представленная правительством Вьетнама, была отражена в докладе.</w:t>
      </w:r>
    </w:p>
    <w:p w:rsidR="00CF12C0" w:rsidRPr="00E82FC4" w:rsidRDefault="00CF12C0" w:rsidP="00432EED">
      <w:pPr>
        <w:pStyle w:val="SingleTxtGR"/>
      </w:pPr>
      <w:r w:rsidRPr="00E82FC4">
        <w:t>49.</w:t>
      </w:r>
      <w:r w:rsidRPr="00E82FC4">
        <w:tab/>
      </w:r>
      <w:r w:rsidRPr="00E82FC4">
        <w:rPr>
          <w:b/>
        </w:rPr>
        <w:t>Г-н Фам Хай Анх</w:t>
      </w:r>
      <w:r w:rsidRPr="00E82FC4">
        <w:t xml:space="preserve"> (Вьетнам) говорит, что правительство рассматривает вопрос о создании в ближайшем будущем национального правозащитного у</w:t>
      </w:r>
      <w:r w:rsidRPr="00E82FC4">
        <w:t>ч</w:t>
      </w:r>
      <w:r w:rsidRPr="00E82FC4">
        <w:t>реждения, которое бы соответствовало условиям, сложившимся в стране. Принципы, касающиеся статуса национальных учреждений (Парижские при</w:t>
      </w:r>
      <w:r w:rsidRPr="00E82FC4">
        <w:t>н</w:t>
      </w:r>
      <w:r w:rsidRPr="00E82FC4">
        <w:t>ципы), были приняты Генеральной Ассамблеей в качестве справочного док</w:t>
      </w:r>
      <w:r w:rsidRPr="00E82FC4">
        <w:t>у</w:t>
      </w:r>
      <w:r w:rsidRPr="00E82FC4">
        <w:t>мента. При этом необходимо также учитывать национальные и региональные особенности. Ассоциация государств Юго-Восточной Азии (АСЕАН) учредила Межправительственную комиссию по правам человека. Вьетнам председател</w:t>
      </w:r>
      <w:r w:rsidRPr="00E82FC4">
        <w:t>ь</w:t>
      </w:r>
      <w:r w:rsidRPr="00E82FC4">
        <w:t>ствовал на втором совещании этой Комиссии в 2010</w:t>
      </w:r>
      <w:r>
        <w:t xml:space="preserve"> </w:t>
      </w:r>
      <w:r w:rsidRPr="00E82FC4">
        <w:t>году. Верховный комиссар Организации Объединенных Наций по правам человека призвала другие реги</w:t>
      </w:r>
      <w:r w:rsidRPr="00E82FC4">
        <w:t>о</w:t>
      </w:r>
      <w:r w:rsidRPr="00E82FC4">
        <w:t>ны последовать примеру АСЕАН.</w:t>
      </w:r>
    </w:p>
    <w:p w:rsidR="00CF12C0" w:rsidRPr="00E82FC4" w:rsidRDefault="00CF12C0" w:rsidP="00432EED">
      <w:pPr>
        <w:pStyle w:val="SingleTxtGR"/>
      </w:pPr>
      <w:r w:rsidRPr="00E82FC4">
        <w:t>50.</w:t>
      </w:r>
      <w:r w:rsidRPr="00E82FC4">
        <w:tab/>
      </w:r>
      <w:r w:rsidRPr="00E82FC4">
        <w:rPr>
          <w:b/>
        </w:rPr>
        <w:t>Г-н Ву Анх Куанг</w:t>
      </w:r>
      <w:r w:rsidRPr="00E82FC4">
        <w:t xml:space="preserve"> (Вьетнам) говорит о явной необходимости принятия мер в целях повышения качества образования и жизненного уровня этнических меньшинств, с тем чтобы они не испытывали необходимости перемещаться в поисках более приемлемых условий.</w:t>
      </w:r>
    </w:p>
    <w:p w:rsidR="00CF12C0" w:rsidRPr="00E82FC4" w:rsidRDefault="00CF12C0" w:rsidP="00432EED">
      <w:pPr>
        <w:pStyle w:val="SingleTxtGR"/>
      </w:pPr>
      <w:r w:rsidRPr="00E82FC4">
        <w:t>51.</w:t>
      </w:r>
      <w:r w:rsidRPr="00E82FC4">
        <w:tab/>
        <w:t>Все государственные служащие, особенно те, которые работают в мес</w:t>
      </w:r>
      <w:r w:rsidRPr="00E82FC4">
        <w:t>т</w:t>
      </w:r>
      <w:r w:rsidRPr="00E82FC4">
        <w:t>ных органах власти, должны проходить курс подготовки, с тем чтобы лучше понимать заботы населения и пути решения его проблем. Необходимо налаж</w:t>
      </w:r>
      <w:r w:rsidRPr="00E82FC4">
        <w:t>и</w:t>
      </w:r>
      <w:r w:rsidRPr="00E82FC4">
        <w:t>вать контакты с этническими меньшинствами и, в частности, привлекать пол</w:t>
      </w:r>
      <w:r w:rsidRPr="00E82FC4">
        <w:t>ь</w:t>
      </w:r>
      <w:r w:rsidRPr="00E82FC4">
        <w:t>зующихся уважением представителей общин к выполнению функций сельских старост. Важно также укреплять единство между этническими группами, пр</w:t>
      </w:r>
      <w:r w:rsidRPr="00E82FC4">
        <w:t>о</w:t>
      </w:r>
      <w:r w:rsidRPr="00E82FC4">
        <w:t>живающими в одной и той же местности, с тем чтобы они не испытывали больше необходимости перемещаться в какой-то отдельный район.</w:t>
      </w:r>
    </w:p>
    <w:p w:rsidR="00CF12C0" w:rsidRPr="00E82FC4" w:rsidRDefault="00CF12C0" w:rsidP="00432EED">
      <w:pPr>
        <w:pStyle w:val="SingleTxtGR"/>
      </w:pPr>
      <w:r w:rsidRPr="00E82FC4">
        <w:t>52.</w:t>
      </w:r>
      <w:r w:rsidRPr="00E82FC4">
        <w:tab/>
        <w:t>Следует принимать меры по недопущению злоупотреблений под предл</w:t>
      </w:r>
      <w:r w:rsidRPr="00E82FC4">
        <w:t>о</w:t>
      </w:r>
      <w:r w:rsidRPr="00E82FC4">
        <w:t>гом защиты религиозных верований. Некоторые лица прибегают к религиозным доводам в оправдание применения силы. Власти предложили религиозным де</w:t>
      </w:r>
      <w:r w:rsidRPr="00E82FC4">
        <w:t>я</w:t>
      </w:r>
      <w:r w:rsidRPr="00E82FC4">
        <w:t>телям разъяснить населению, что некоторые виды деятельности несовме</w:t>
      </w:r>
      <w:r w:rsidRPr="00E82FC4">
        <w:t>с</w:t>
      </w:r>
      <w:r w:rsidRPr="00E82FC4">
        <w:t>тимы с их религиозными убеждениями. В</w:t>
      </w:r>
      <w:r>
        <w:t xml:space="preserve"> </w:t>
      </w:r>
      <w:r w:rsidRPr="00E82FC4">
        <w:t xml:space="preserve">противоправные действия вовлечена лишь небольшая группа лиц. Представители местных общин просили власти принять меры в отношении таких нежелательных элементов. </w:t>
      </w:r>
    </w:p>
    <w:p w:rsidR="00CF12C0" w:rsidRPr="00E82FC4" w:rsidRDefault="00CF12C0" w:rsidP="00432EED">
      <w:pPr>
        <w:pStyle w:val="SingleTxtGR"/>
      </w:pPr>
      <w:r w:rsidRPr="00E82FC4">
        <w:t>53.</w:t>
      </w:r>
      <w:r w:rsidRPr="00E82FC4">
        <w:tab/>
      </w:r>
      <w:r w:rsidRPr="00E82FC4">
        <w:rPr>
          <w:b/>
        </w:rPr>
        <w:t>Г-н Амир</w:t>
      </w:r>
      <w:r w:rsidRPr="00E82FC4">
        <w:t xml:space="preserve"> спрашивает, есть ли во Вьетнаме общины мусульман, и если да, то проживают ли они в особых районах и организованы ли они в свои рел</w:t>
      </w:r>
      <w:r w:rsidRPr="00E82FC4">
        <w:t>и</w:t>
      </w:r>
      <w:r w:rsidRPr="00E82FC4">
        <w:t>гиозные общины или же по этническому признаку. Он также хотел бы знать, могут ли они свободно исповедовать свою религию в соответствии с принц</w:t>
      </w:r>
      <w:r w:rsidRPr="00E82FC4">
        <w:t>и</w:t>
      </w:r>
      <w:r w:rsidRPr="00E82FC4">
        <w:t>пами религиозной терпимости, гарантируемыми Конституцией.</w:t>
      </w:r>
    </w:p>
    <w:p w:rsidR="00CF12C0" w:rsidRPr="00E82FC4" w:rsidRDefault="00CF12C0" w:rsidP="00432EED">
      <w:pPr>
        <w:pStyle w:val="SingleTxtGR"/>
      </w:pPr>
      <w:r w:rsidRPr="00E82FC4">
        <w:t>54.</w:t>
      </w:r>
      <w:r w:rsidRPr="00E82FC4">
        <w:tab/>
      </w:r>
      <w:r w:rsidRPr="00E82FC4">
        <w:rPr>
          <w:b/>
        </w:rPr>
        <w:t>Г-н Эвомсан</w:t>
      </w:r>
      <w:r w:rsidRPr="00E82FC4">
        <w:t xml:space="preserve"> говорит, что одним из побудительных мотивов расовой ди</w:t>
      </w:r>
      <w:r w:rsidRPr="00E82FC4">
        <w:t>с</w:t>
      </w:r>
      <w:r w:rsidRPr="00E82FC4">
        <w:t>криминации является р</w:t>
      </w:r>
      <w:r w:rsidRPr="00E82FC4">
        <w:t>о</w:t>
      </w:r>
      <w:r w:rsidRPr="00E82FC4">
        <w:t>довое происхождение. Еще одним является понятие касты, на которое ссылаются в целях оправдания определенной социальной и</w:t>
      </w:r>
      <w:r w:rsidRPr="00E82FC4">
        <w:t>е</w:t>
      </w:r>
      <w:r w:rsidRPr="00E82FC4">
        <w:t>рархии. Он спрашивает, существует ли подобное социальное расслоение во Вьетнаме и принимаются ли меры по борьбе с таким явлением.</w:t>
      </w:r>
    </w:p>
    <w:p w:rsidR="00CF12C0" w:rsidRPr="00E82FC4" w:rsidRDefault="00CF12C0" w:rsidP="00432EED">
      <w:pPr>
        <w:pStyle w:val="SingleTxtGR"/>
      </w:pPr>
      <w:r w:rsidRPr="00E82FC4">
        <w:t>55.</w:t>
      </w:r>
      <w:r w:rsidRPr="00E82FC4">
        <w:tab/>
      </w:r>
      <w:r w:rsidRPr="00E82FC4">
        <w:rPr>
          <w:b/>
        </w:rPr>
        <w:t>Г-н де Гутт</w:t>
      </w:r>
      <w:r w:rsidRPr="00E82FC4">
        <w:t xml:space="preserve"> затрагивает вопрос об особых трудностях, с которыми ста</w:t>
      </w:r>
      <w:r w:rsidRPr="00E82FC4">
        <w:t>л</w:t>
      </w:r>
      <w:r w:rsidRPr="00E82FC4">
        <w:t>киваются женщины и дети, принадлежащие к этническим группам, прожива</w:t>
      </w:r>
      <w:r w:rsidRPr="00E82FC4">
        <w:t>ю</w:t>
      </w:r>
      <w:r w:rsidRPr="00E82FC4">
        <w:t>щим в горных районах, где наблюдается высокий уровень нищеты. Крайняя нищета является причиной насилия в отношении приемных детей из этих ра</w:t>
      </w:r>
      <w:r w:rsidRPr="00E82FC4">
        <w:t>й</w:t>
      </w:r>
      <w:r w:rsidRPr="00E82FC4">
        <w:t>онов, а в некоторых случаях приводит к созданию незаконных сетей по торго</w:t>
      </w:r>
      <w:r w:rsidRPr="00E82FC4">
        <w:t>в</w:t>
      </w:r>
      <w:r w:rsidRPr="00E82FC4">
        <w:t>ле людьми. Ему известно, что Вьетнам принимает меры по борьбе с незако</w:t>
      </w:r>
      <w:r w:rsidRPr="00E82FC4">
        <w:t>н</w:t>
      </w:r>
      <w:r w:rsidRPr="00E82FC4">
        <w:t>ными усыновлениями и удочерениями, в том числе путем заключения межд</w:t>
      </w:r>
      <w:r w:rsidRPr="00E82FC4">
        <w:t>у</w:t>
      </w:r>
      <w:r w:rsidRPr="00E82FC4">
        <w:t>народных соглашений. Он будет приветствовать любую информацию, которую может представить делегация по поводу таких мер.</w:t>
      </w:r>
    </w:p>
    <w:p w:rsidR="00CF12C0" w:rsidRPr="00E82FC4" w:rsidRDefault="00CF12C0" w:rsidP="00432EED">
      <w:pPr>
        <w:pStyle w:val="SingleTxtGR"/>
      </w:pPr>
      <w:r w:rsidRPr="00E82FC4">
        <w:t>56.</w:t>
      </w:r>
      <w:r w:rsidRPr="00E82FC4">
        <w:tab/>
      </w:r>
      <w:r w:rsidRPr="00E82FC4">
        <w:rPr>
          <w:b/>
        </w:rPr>
        <w:t>Г-н Сайду</w:t>
      </w:r>
      <w:r w:rsidRPr="00E82FC4">
        <w:t xml:space="preserve"> спрашивает, планирует ли государство-участник сделать зая</w:t>
      </w:r>
      <w:r w:rsidRPr="00E82FC4">
        <w:t>в</w:t>
      </w:r>
      <w:r w:rsidRPr="00E82FC4">
        <w:t>ление в соответствии со статьей</w:t>
      </w:r>
      <w:r>
        <w:t xml:space="preserve"> </w:t>
      </w:r>
      <w:r w:rsidRPr="00E82FC4">
        <w:t>14 Конвенции о признании компетенции Ком</w:t>
      </w:r>
      <w:r w:rsidRPr="00E82FC4">
        <w:t>и</w:t>
      </w:r>
      <w:r w:rsidRPr="00E82FC4">
        <w:t>тета принимать и рассматривать сообщения от отдельных лиц или групп лиц.</w:t>
      </w:r>
    </w:p>
    <w:p w:rsidR="00CF12C0" w:rsidRPr="00E82FC4" w:rsidRDefault="00CF12C0" w:rsidP="00432EED">
      <w:pPr>
        <w:pStyle w:val="SingleTxtGR"/>
      </w:pPr>
      <w:r w:rsidRPr="00E82FC4">
        <w:t>57.</w:t>
      </w:r>
      <w:r w:rsidRPr="00E82FC4">
        <w:tab/>
      </w:r>
      <w:r w:rsidRPr="00E82FC4">
        <w:rPr>
          <w:b/>
        </w:rPr>
        <w:t>Г-н Линдгрен Алвис</w:t>
      </w:r>
      <w:r w:rsidRPr="00E82FC4">
        <w:t xml:space="preserve"> просит уточнить замечания некоторых членов К</w:t>
      </w:r>
      <w:r w:rsidRPr="00E82FC4">
        <w:t>о</w:t>
      </w:r>
      <w:r w:rsidRPr="00E82FC4">
        <w:t>митета относительно групп, которые признаются во Вьетнаме в качестве мен</w:t>
      </w:r>
      <w:r w:rsidRPr="00E82FC4">
        <w:t>ь</w:t>
      </w:r>
      <w:r w:rsidRPr="00E82FC4">
        <w:t>шинств, но не в качестве коренных народов. Он интересуется, определяются ли коренные народы в Азии как главным образом народы с особыми обычаями и традициями, которые проживали в той или иной стране до прибытия туда большинства насел</w:t>
      </w:r>
      <w:r w:rsidRPr="00E82FC4">
        <w:t>е</w:t>
      </w:r>
      <w:r w:rsidRPr="00E82FC4">
        <w:t>ния.</w:t>
      </w:r>
    </w:p>
    <w:p w:rsidR="00CF12C0" w:rsidRPr="00E82FC4" w:rsidRDefault="00CF12C0" w:rsidP="00432EED">
      <w:pPr>
        <w:pStyle w:val="SingleTxtGR"/>
      </w:pPr>
      <w:r w:rsidRPr="00E82FC4">
        <w:t>58.</w:t>
      </w:r>
      <w:r w:rsidRPr="00E82FC4">
        <w:tab/>
      </w:r>
      <w:r w:rsidRPr="00E82FC4">
        <w:rPr>
          <w:b/>
        </w:rPr>
        <w:t>Председатель</w:t>
      </w:r>
      <w:r w:rsidRPr="00E82FC4">
        <w:t xml:space="preserve"> говорит, что Комитету было бы целесообразно провести внутреннее обсуждение по этому вопросу, например с учетом Конвенции МОТ</w:t>
      </w:r>
      <w:r w:rsidR="006B5613">
        <w:t> </w:t>
      </w:r>
      <w:r w:rsidRPr="00E82FC4">
        <w:t>№</w:t>
      </w:r>
      <w:r>
        <w:t xml:space="preserve"> </w:t>
      </w:r>
      <w:r w:rsidRPr="00E82FC4">
        <w:t>169, которая касается коренных народов и народов, ведущих племе</w:t>
      </w:r>
      <w:r w:rsidRPr="00E82FC4">
        <w:t>н</w:t>
      </w:r>
      <w:r w:rsidRPr="00E82FC4">
        <w:t xml:space="preserve">ной образ жизни. </w:t>
      </w:r>
    </w:p>
    <w:p w:rsidR="00CF12C0" w:rsidRPr="00E82FC4" w:rsidRDefault="00CF12C0" w:rsidP="00432EED">
      <w:pPr>
        <w:pStyle w:val="SingleTxtGR"/>
      </w:pPr>
      <w:r w:rsidRPr="00E82FC4">
        <w:t>59.</w:t>
      </w:r>
      <w:r w:rsidRPr="00E82FC4">
        <w:tab/>
      </w:r>
      <w:r w:rsidRPr="00E82FC4">
        <w:rPr>
          <w:b/>
        </w:rPr>
        <w:t>Г-н Амир</w:t>
      </w:r>
      <w:r w:rsidRPr="00E82FC4">
        <w:t xml:space="preserve"> говорит, что доклад Вьетнама является убедительным посл</w:t>
      </w:r>
      <w:r w:rsidRPr="00E82FC4">
        <w:t>а</w:t>
      </w:r>
      <w:r w:rsidRPr="00E82FC4">
        <w:t>нием Комитету. Основная цель государства-участника заключается в укрепл</w:t>
      </w:r>
      <w:r w:rsidRPr="00E82FC4">
        <w:t>е</w:t>
      </w:r>
      <w:r w:rsidRPr="00E82FC4">
        <w:t>нии своего национального единства и суверенитета и в использовании их для поддержки всего населения Вьетнама, независимо от его этнического происх</w:t>
      </w:r>
      <w:r w:rsidRPr="00E82FC4">
        <w:t>о</w:t>
      </w:r>
      <w:r w:rsidRPr="00E82FC4">
        <w:t>ждения. Все коренные общины со своей культурой и образом жизни должны быть вовлечены в проект по формированию своего национального единства, к</w:t>
      </w:r>
      <w:r w:rsidRPr="00E82FC4">
        <w:t>о</w:t>
      </w:r>
      <w:r w:rsidRPr="00E82FC4">
        <w:t>торое необходимо защищать и укреплять.</w:t>
      </w:r>
    </w:p>
    <w:p w:rsidR="00CF12C0" w:rsidRPr="00E82FC4" w:rsidRDefault="00CF12C0" w:rsidP="00432EED">
      <w:pPr>
        <w:pStyle w:val="SingleTxtGR"/>
      </w:pPr>
      <w:r w:rsidRPr="00E82FC4">
        <w:t>60.</w:t>
      </w:r>
      <w:r w:rsidRPr="00E82FC4">
        <w:tab/>
      </w:r>
      <w:r w:rsidRPr="00E82FC4">
        <w:rPr>
          <w:b/>
        </w:rPr>
        <w:t>Г-н Кали Цай</w:t>
      </w:r>
      <w:r w:rsidRPr="00E82FC4">
        <w:t xml:space="preserve"> говорит, что вопрос о том, кто первым прибыл в ту или иную страну, является неважным. Главный вопрос состоит в том, каким обр</w:t>
      </w:r>
      <w:r w:rsidRPr="00E82FC4">
        <w:t>а</w:t>
      </w:r>
      <w:r w:rsidRPr="00E82FC4">
        <w:t>зом этнические меньшинства или коренные народы идентифицируют себя, и Вьетнам должен уважать их решения по этому вопросу.</w:t>
      </w:r>
    </w:p>
    <w:p w:rsidR="00CF12C0" w:rsidRPr="00E82FC4" w:rsidRDefault="00CF12C0" w:rsidP="00432EED">
      <w:pPr>
        <w:pStyle w:val="SingleTxtGR"/>
      </w:pPr>
      <w:r w:rsidRPr="00E82FC4">
        <w:t>61.</w:t>
      </w:r>
      <w:r w:rsidRPr="00E82FC4">
        <w:tab/>
        <w:t>Он спрашивает, можно ли на основании законов, обеспечивающих права этнических меньшинств во Вьетнаме, сделать вывод о том, что такие меньши</w:t>
      </w:r>
      <w:r w:rsidRPr="00E82FC4">
        <w:t>н</w:t>
      </w:r>
      <w:r w:rsidRPr="00E82FC4">
        <w:t>ства находятся в неблагоприятном положении и подвергаются дискриминации. Если ответ на этот вопрос является положительным, каким образом государс</w:t>
      </w:r>
      <w:r w:rsidRPr="00E82FC4">
        <w:t>т</w:t>
      </w:r>
      <w:r w:rsidRPr="00E82FC4">
        <w:t>во-участник намерено защитить этнические меньшинства от дискриминации?</w:t>
      </w:r>
    </w:p>
    <w:p w:rsidR="00CF12C0" w:rsidRPr="00E82FC4" w:rsidRDefault="00CF12C0" w:rsidP="00432EED">
      <w:pPr>
        <w:pStyle w:val="SingleTxtGR"/>
      </w:pPr>
      <w:r w:rsidRPr="00E82FC4">
        <w:t>62.</w:t>
      </w:r>
      <w:r w:rsidRPr="00E82FC4">
        <w:tab/>
      </w:r>
      <w:r w:rsidRPr="00E82FC4">
        <w:rPr>
          <w:b/>
        </w:rPr>
        <w:t>Г-н Нонг Ван Луу</w:t>
      </w:r>
      <w:r w:rsidRPr="00E82FC4">
        <w:t xml:space="preserve"> (Вьетнам) говорит, что небольшая община мусульман в стране проживает в основном в районе, населенном народностью тям. М</w:t>
      </w:r>
      <w:r w:rsidRPr="00E82FC4">
        <w:t>у</w:t>
      </w:r>
      <w:r w:rsidRPr="00E82FC4">
        <w:t>сульмане могут свободно исповедовать свою религию; они посылают своих д</w:t>
      </w:r>
      <w:r w:rsidRPr="00E82FC4">
        <w:t>е</w:t>
      </w:r>
      <w:r w:rsidRPr="00E82FC4">
        <w:t>тей учиться в исламские страны и организуют ежегодные паломничества в Мекку. В</w:t>
      </w:r>
      <w:r>
        <w:t xml:space="preserve"> </w:t>
      </w:r>
      <w:r w:rsidRPr="00E82FC4">
        <w:t>стране действуют три исламских организации, ведающие делами м</w:t>
      </w:r>
      <w:r w:rsidRPr="00E82FC4">
        <w:t>у</w:t>
      </w:r>
      <w:r w:rsidRPr="00E82FC4">
        <w:t>сульман. Большинство представителей народности тям сохранили свой собс</w:t>
      </w:r>
      <w:r w:rsidRPr="00E82FC4">
        <w:t>т</w:t>
      </w:r>
      <w:r w:rsidRPr="00E82FC4">
        <w:t xml:space="preserve">венный язык, религию и культуру. Между некоторыми группами наблюдаются трения, однако они не вызваны этническим происхождением. </w:t>
      </w:r>
    </w:p>
    <w:p w:rsidR="00CF12C0" w:rsidRPr="00E82FC4" w:rsidRDefault="00CF12C0" w:rsidP="00432EED">
      <w:pPr>
        <w:pStyle w:val="SingleTxtGR"/>
      </w:pPr>
      <w:r w:rsidRPr="00E82FC4">
        <w:t>63.</w:t>
      </w:r>
      <w:r w:rsidRPr="00E82FC4">
        <w:tab/>
      </w:r>
      <w:r w:rsidRPr="00E82FC4">
        <w:rPr>
          <w:b/>
        </w:rPr>
        <w:t>Г-н Фам Хай Анх</w:t>
      </w:r>
      <w:r w:rsidRPr="00E82FC4">
        <w:t xml:space="preserve"> (Вьетнам) говорит, что правительство рассматривает вопрос о том, чтобы сд</w:t>
      </w:r>
      <w:r w:rsidRPr="00E82FC4">
        <w:t>е</w:t>
      </w:r>
      <w:r w:rsidRPr="00E82FC4">
        <w:t>лать заявление в соответствии со статьей</w:t>
      </w:r>
      <w:r>
        <w:t xml:space="preserve"> </w:t>
      </w:r>
      <w:r w:rsidRPr="00E82FC4">
        <w:t>14 Конвенции.</w:t>
      </w:r>
    </w:p>
    <w:p w:rsidR="00CF12C0" w:rsidRPr="00E82FC4" w:rsidRDefault="00CF12C0" w:rsidP="00432EED">
      <w:pPr>
        <w:pStyle w:val="SingleTxtGR"/>
      </w:pPr>
      <w:r w:rsidRPr="00E82FC4">
        <w:t>64.</w:t>
      </w:r>
      <w:r w:rsidRPr="00E82FC4">
        <w:tab/>
      </w:r>
      <w:r w:rsidRPr="00E82FC4">
        <w:rPr>
          <w:b/>
        </w:rPr>
        <w:t>Г-н Нгуен Тхань Бинь</w:t>
      </w:r>
      <w:r w:rsidRPr="00E82FC4">
        <w:t xml:space="preserve"> (Вьетнам) говорит, что правительство осущест</w:t>
      </w:r>
      <w:r w:rsidRPr="00E82FC4">
        <w:t>в</w:t>
      </w:r>
      <w:r w:rsidRPr="00E82FC4">
        <w:t>ляет план действий по борьбе с торговлей женщинами и детьми, в том числе для целей усыновления или удочерения. В</w:t>
      </w:r>
      <w:r>
        <w:t xml:space="preserve"> </w:t>
      </w:r>
      <w:r w:rsidRPr="00E82FC4">
        <w:t>рамках этого плана основное вним</w:t>
      </w:r>
      <w:r w:rsidRPr="00E82FC4">
        <w:t>а</w:t>
      </w:r>
      <w:r w:rsidRPr="00E82FC4">
        <w:t>ние уделяется повышению информированности относительно этой проблемы среди женщин из числа этнических меньшинств и расширению их возможн</w:t>
      </w:r>
      <w:r w:rsidRPr="00E82FC4">
        <w:t>о</w:t>
      </w:r>
      <w:r w:rsidRPr="00E82FC4">
        <w:t>стей в плане занятности и повышения жизненного уровня. Национальные и р</w:t>
      </w:r>
      <w:r w:rsidRPr="00E82FC4">
        <w:t>е</w:t>
      </w:r>
      <w:r w:rsidRPr="00E82FC4">
        <w:t>гиональные полицейские формирования взаимодействуют в целях предупре</w:t>
      </w:r>
      <w:r w:rsidRPr="00E82FC4">
        <w:t>ж</w:t>
      </w:r>
      <w:r w:rsidRPr="00E82FC4">
        <w:t>дения торговли людьми и пресечения деятельности занимающихся этим пр</w:t>
      </w:r>
      <w:r w:rsidRPr="00E82FC4">
        <w:t>е</w:t>
      </w:r>
      <w:r w:rsidRPr="00E82FC4">
        <w:t>ступных групп.</w:t>
      </w:r>
    </w:p>
    <w:p w:rsidR="00CF12C0" w:rsidRPr="00E82FC4" w:rsidRDefault="00CF12C0" w:rsidP="00432EED">
      <w:pPr>
        <w:pStyle w:val="SingleTxtGR"/>
      </w:pPr>
      <w:r w:rsidRPr="00E82FC4">
        <w:t>65.</w:t>
      </w:r>
      <w:r w:rsidRPr="00E82FC4">
        <w:tab/>
      </w:r>
      <w:r w:rsidRPr="00E82FC4">
        <w:rPr>
          <w:b/>
        </w:rPr>
        <w:t>Г-н Ву Анх Куанг</w:t>
      </w:r>
      <w:r w:rsidRPr="00E82FC4">
        <w:t xml:space="preserve"> (Вьетнам) говорит, что его делегация присоединялась к числу соавторов принимавшихся Советом по правам человека резолюций по вопросам предупреждения и пресечения торговли людьми, особенно женщин</w:t>
      </w:r>
      <w:r w:rsidRPr="00E82FC4">
        <w:t>а</w:t>
      </w:r>
      <w:r w:rsidRPr="00E82FC4">
        <w:t>ми и детьми. За это преступление выносятся более строгие наказания, и на лиц, осужденных за торговлю людьми, не распространяются амнистии.</w:t>
      </w:r>
    </w:p>
    <w:p w:rsidR="00CF12C0" w:rsidRPr="00E82FC4" w:rsidRDefault="00CF12C0" w:rsidP="00432EED">
      <w:pPr>
        <w:pStyle w:val="SingleTxtGR"/>
      </w:pPr>
      <w:r w:rsidRPr="00E82FC4">
        <w:t>66.</w:t>
      </w:r>
      <w:r w:rsidRPr="00E82FC4">
        <w:tab/>
        <w:t>Коренные народы не признаются в качестве таковых, поскольку во Вье</w:t>
      </w:r>
      <w:r w:rsidRPr="00E82FC4">
        <w:t>т</w:t>
      </w:r>
      <w:r w:rsidRPr="00E82FC4">
        <w:t>наме не сформировался консенсус по вопросу о том, как различать коренные народы и этнические группы. Это сложный вопрос, который требует дополн</w:t>
      </w:r>
      <w:r w:rsidRPr="00E82FC4">
        <w:t>и</w:t>
      </w:r>
      <w:r w:rsidRPr="00E82FC4">
        <w:t>тельного изучения. Он осложняется тем фактом, что различные этнические группы часто перемешиваются между собой, что затрудняет проведение разл</w:t>
      </w:r>
      <w:r w:rsidRPr="00E82FC4">
        <w:t>и</w:t>
      </w:r>
      <w:r w:rsidRPr="00E82FC4">
        <w:t xml:space="preserve">чий между той или иной группой. </w:t>
      </w:r>
    </w:p>
    <w:p w:rsidR="00CF12C0" w:rsidRPr="00E82FC4" w:rsidRDefault="00CF12C0" w:rsidP="00432EED">
      <w:pPr>
        <w:pStyle w:val="SingleTxtGR"/>
      </w:pPr>
      <w:r w:rsidRPr="00E82FC4">
        <w:t>67.</w:t>
      </w:r>
      <w:r w:rsidRPr="00E82FC4">
        <w:tab/>
      </w:r>
      <w:r w:rsidRPr="00E82FC4">
        <w:rPr>
          <w:b/>
        </w:rPr>
        <w:t>Г-н Эвомсан</w:t>
      </w:r>
      <w:r w:rsidRPr="00E82FC4">
        <w:t xml:space="preserve"> говорит, что концепция коренных народов состоит прежде всего в самоидентифик</w:t>
      </w:r>
      <w:r w:rsidRPr="00E82FC4">
        <w:t>а</w:t>
      </w:r>
      <w:r w:rsidRPr="00E82FC4">
        <w:t>ции и тесно связанным с этим вопросом образа жизни. Современное общество идет по пути прогресса и развития, однако некоторые народы, например группы кочевников, сохранили традиционный уклад на осн</w:t>
      </w:r>
      <w:r w:rsidRPr="00E82FC4">
        <w:t>о</w:t>
      </w:r>
      <w:r w:rsidRPr="00E82FC4">
        <w:t>ве таких ценностей, как родственные связи и близость к природе. Необходимо оказывать поддержку таким группам населения, с тем чтобы обеспечить их к</w:t>
      </w:r>
      <w:r w:rsidRPr="00E82FC4">
        <w:t>а</w:t>
      </w:r>
      <w:r w:rsidRPr="00E82FC4">
        <w:t xml:space="preserve">чество жизни. </w:t>
      </w:r>
    </w:p>
    <w:p w:rsidR="00CF12C0" w:rsidRPr="00E82FC4" w:rsidRDefault="00CF12C0" w:rsidP="00432EED">
      <w:pPr>
        <w:pStyle w:val="SingleTxtGR"/>
      </w:pPr>
      <w:r w:rsidRPr="00E82FC4">
        <w:t>68.</w:t>
      </w:r>
      <w:r w:rsidRPr="00E82FC4">
        <w:tab/>
        <w:t>Он спрашивает, существует ли во Вьетнаме в какой-либо форме социал</w:t>
      </w:r>
      <w:r w:rsidRPr="00E82FC4">
        <w:t>ь</w:t>
      </w:r>
      <w:r w:rsidRPr="00E82FC4">
        <w:t>ное расслоение, например на касты, и если да, то какие меры принимаются для борьбы с этим явлением.</w:t>
      </w:r>
    </w:p>
    <w:p w:rsidR="00CF12C0" w:rsidRPr="00E82FC4" w:rsidRDefault="00CF12C0" w:rsidP="00432EED">
      <w:pPr>
        <w:pStyle w:val="SingleTxtGR"/>
      </w:pPr>
      <w:r w:rsidRPr="00E82FC4">
        <w:t>69.</w:t>
      </w:r>
      <w:r w:rsidRPr="00E82FC4">
        <w:tab/>
      </w:r>
      <w:r w:rsidRPr="00E82FC4">
        <w:rPr>
          <w:b/>
        </w:rPr>
        <w:t>Г-н Нонг Ван Луу</w:t>
      </w:r>
      <w:r w:rsidRPr="00E82FC4">
        <w:t xml:space="preserve"> (Вьетнам) говорит, что правительство не может заст</w:t>
      </w:r>
      <w:r w:rsidRPr="00E82FC4">
        <w:t>а</w:t>
      </w:r>
      <w:r w:rsidRPr="00E82FC4">
        <w:t>вить группы населения использовать термин "коренные народы" против их в</w:t>
      </w:r>
      <w:r w:rsidRPr="00E82FC4">
        <w:t>о</w:t>
      </w:r>
      <w:r w:rsidRPr="00E82FC4">
        <w:t>ли. В том, что касается равновесия между современностью и традициями, зак</w:t>
      </w:r>
      <w:r w:rsidRPr="00E82FC4">
        <w:t>о</w:t>
      </w:r>
      <w:r w:rsidRPr="00E82FC4">
        <w:t>ны и проводимая правительством политика направлены на то, чтобы побудить этнические меньшинства сохранять положительные и культурные традиции и отказываться от отсталых видов практики, которые наносят ущерб их здоровью и достоинству. Принимаются меры по социально-экономическому развитию о</w:t>
      </w:r>
      <w:r w:rsidRPr="00E82FC4">
        <w:t>т</w:t>
      </w:r>
      <w:r w:rsidRPr="00E82FC4">
        <w:t>сталых регионов, с тем чтобы позволить этническим меньшинствам польз</w:t>
      </w:r>
      <w:r w:rsidRPr="00E82FC4">
        <w:t>о</w:t>
      </w:r>
      <w:r w:rsidRPr="00E82FC4">
        <w:t>ваться правами человека на равной основе с остальным населением. Во Вье</w:t>
      </w:r>
      <w:r w:rsidRPr="00E82FC4">
        <w:t>т</w:t>
      </w:r>
      <w:r w:rsidRPr="00E82FC4">
        <w:t>наме не сущ</w:t>
      </w:r>
      <w:r w:rsidRPr="00E82FC4">
        <w:t>е</w:t>
      </w:r>
      <w:r w:rsidRPr="00E82FC4">
        <w:t>ствует кастовой системы.</w:t>
      </w:r>
    </w:p>
    <w:p w:rsidR="00CF12C0" w:rsidRPr="00E82FC4" w:rsidRDefault="00CF12C0" w:rsidP="00432EED">
      <w:pPr>
        <w:pStyle w:val="SingleTxtGR"/>
      </w:pPr>
      <w:r w:rsidRPr="00E82FC4">
        <w:t>70.</w:t>
      </w:r>
      <w:r w:rsidRPr="00E82FC4">
        <w:tab/>
      </w:r>
      <w:r w:rsidRPr="00E82FC4">
        <w:rPr>
          <w:b/>
        </w:rPr>
        <w:t>Г-н Хуан Юнань</w:t>
      </w:r>
      <w:r w:rsidRPr="00E82FC4">
        <w:t xml:space="preserve"> (Докладчик по стране) говорит, что он хотел бы со всей ясностью указать, что члены Комитета не считают себя судьями, на суд которых выносятся достижения государства-участника в области прав человека. Их роль состоит в обсуждении проблем в области прав человека с государс</w:t>
      </w:r>
      <w:r w:rsidRPr="00E82FC4">
        <w:t>т</w:t>
      </w:r>
      <w:r w:rsidRPr="00E82FC4">
        <w:t>вом-участником в рамках Конвенции. Защита и поощрение прав человека зависят главным образом от усилий государства-участника. В</w:t>
      </w:r>
      <w:r>
        <w:t xml:space="preserve"> </w:t>
      </w:r>
      <w:r w:rsidRPr="00E82FC4">
        <w:t>основе этих усилий в ра</w:t>
      </w:r>
      <w:r w:rsidRPr="00E82FC4">
        <w:t>з</w:t>
      </w:r>
      <w:r w:rsidRPr="00E82FC4">
        <w:t>вивающихся странах лежат политическая ст</w:t>
      </w:r>
      <w:r w:rsidRPr="00E82FC4">
        <w:t>а</w:t>
      </w:r>
      <w:r w:rsidRPr="00E82FC4">
        <w:t>бильность, социально-экономическое развитие, прочная правовая система и эффективная политика. Однако это не означает, что следует отказываться от сотрудничества с межд</w:t>
      </w:r>
      <w:r w:rsidRPr="00E82FC4">
        <w:t>у</w:t>
      </w:r>
      <w:r w:rsidRPr="00E82FC4">
        <w:t>народным сообществом в о</w:t>
      </w:r>
      <w:r w:rsidRPr="00E82FC4">
        <w:t>б</w:t>
      </w:r>
      <w:r w:rsidRPr="00E82FC4">
        <w:t>ласти прав человека.</w:t>
      </w:r>
    </w:p>
    <w:p w:rsidR="00CF12C0" w:rsidRPr="00E82FC4" w:rsidRDefault="00CF12C0" w:rsidP="00432EED">
      <w:pPr>
        <w:pStyle w:val="SingleTxtGR"/>
      </w:pPr>
      <w:r w:rsidRPr="00E82FC4">
        <w:t>71.</w:t>
      </w:r>
      <w:r w:rsidRPr="00E82FC4">
        <w:tab/>
        <w:t>В таких странах, как Вьетнам и Китай, конечная цель политических р</w:t>
      </w:r>
      <w:r w:rsidRPr="00E82FC4">
        <w:t>е</w:t>
      </w:r>
      <w:r w:rsidRPr="00E82FC4">
        <w:t>форм состоит в содействии социально-экономическому развитию в целях п</w:t>
      </w:r>
      <w:r w:rsidRPr="00E82FC4">
        <w:t>о</w:t>
      </w:r>
      <w:r w:rsidRPr="00E82FC4">
        <w:t>степенного повышения уровня жизни. В</w:t>
      </w:r>
      <w:r>
        <w:t xml:space="preserve"> </w:t>
      </w:r>
      <w:r w:rsidRPr="00E82FC4">
        <w:t>ходе этого процесса неизбежно возн</w:t>
      </w:r>
      <w:r w:rsidRPr="00E82FC4">
        <w:t>и</w:t>
      </w:r>
      <w:r w:rsidRPr="00E82FC4">
        <w:t>кают некоторые отрицательные последствия, которые прежде всего сказываю</w:t>
      </w:r>
      <w:r w:rsidRPr="00E82FC4">
        <w:t>т</w:t>
      </w:r>
      <w:r w:rsidRPr="00E82FC4">
        <w:t>ся на наиболее уязвимых группах, таких как женщины, дети и этнические меньшинства. Правител</w:t>
      </w:r>
      <w:r w:rsidRPr="00E82FC4">
        <w:t>ь</w:t>
      </w:r>
      <w:r w:rsidRPr="00E82FC4">
        <w:t>ство должно уделять больше внимания этим группам и принимать особые меры для оказания им пом</w:t>
      </w:r>
      <w:r w:rsidRPr="00E82FC4">
        <w:t>о</w:t>
      </w:r>
      <w:r w:rsidRPr="00E82FC4">
        <w:t>щи в преодолении возникающих трудностей, с тем чтобы обеспечить для них возможность пользоваться резул</w:t>
      </w:r>
      <w:r w:rsidRPr="00E82FC4">
        <w:t>ь</w:t>
      </w:r>
      <w:r w:rsidRPr="00E82FC4">
        <w:t>татами принимаемых мер.</w:t>
      </w:r>
    </w:p>
    <w:p w:rsidR="00CF12C0" w:rsidRPr="00E82FC4" w:rsidRDefault="00CF12C0" w:rsidP="00432EED">
      <w:pPr>
        <w:pStyle w:val="SingleTxtGR"/>
      </w:pPr>
      <w:r w:rsidRPr="00E82FC4">
        <w:t>72.</w:t>
      </w:r>
      <w:r w:rsidRPr="00E82FC4">
        <w:tab/>
      </w:r>
      <w:r w:rsidRPr="00E82FC4">
        <w:rPr>
          <w:b/>
        </w:rPr>
        <w:t>Г-н Нонг Ван Луу</w:t>
      </w:r>
      <w:r w:rsidRPr="00E82FC4">
        <w:t xml:space="preserve"> (Вьетнам) говорит, что его правительство добилось значительного прогресса в деле поощрения прав этнических меньшинств в т</w:t>
      </w:r>
      <w:r w:rsidRPr="00E82FC4">
        <w:t>а</w:t>
      </w:r>
      <w:r w:rsidRPr="00E82FC4">
        <w:t>ких областях, как политическое участие, представленность в государственных органах и доступ к медицинским услугам, образованию и социальному обесп</w:t>
      </w:r>
      <w:r w:rsidRPr="00E82FC4">
        <w:t>е</w:t>
      </w:r>
      <w:r w:rsidRPr="00E82FC4">
        <w:t>чению. В</w:t>
      </w:r>
      <w:r>
        <w:t xml:space="preserve"> </w:t>
      </w:r>
      <w:r w:rsidRPr="00E82FC4">
        <w:t>то же время, являясь развивающейся страной, Вьетнам сталкивается с многочисленными трудностями. Ограниченность его ресурсов является препя</w:t>
      </w:r>
      <w:r w:rsidRPr="00E82FC4">
        <w:t>т</w:t>
      </w:r>
      <w:r w:rsidRPr="00E82FC4">
        <w:t>ствием для осуществления социальной политики, особенно в интересах этнич</w:t>
      </w:r>
      <w:r w:rsidRPr="00E82FC4">
        <w:t>е</w:t>
      </w:r>
      <w:r w:rsidRPr="00E82FC4">
        <w:t>ских меньшинств, проживающих в отдаленных районах. Тем не менее, прав</w:t>
      </w:r>
      <w:r w:rsidRPr="00E82FC4">
        <w:t>и</w:t>
      </w:r>
      <w:r w:rsidRPr="00E82FC4">
        <w:t>тельство наращивает свои усилия по сокращению диспропорций между реги</w:t>
      </w:r>
      <w:r w:rsidRPr="00E82FC4">
        <w:t>о</w:t>
      </w:r>
      <w:r w:rsidRPr="00E82FC4">
        <w:t>нами и реализацией прав этнических меньшинств. Он вновь заявляет о приве</w:t>
      </w:r>
      <w:r w:rsidRPr="00E82FC4">
        <w:t>р</w:t>
      </w:r>
      <w:r w:rsidRPr="00E82FC4">
        <w:t>женности его правительства делу э</w:t>
      </w:r>
      <w:r w:rsidRPr="00E82FC4">
        <w:t>ф</w:t>
      </w:r>
      <w:r w:rsidRPr="00E82FC4">
        <w:t>фективного выполнения своих обязательств по Конвенции.</w:t>
      </w:r>
    </w:p>
    <w:p w:rsidR="007511D7" w:rsidRPr="00635870" w:rsidRDefault="00CF12C0" w:rsidP="00432EED">
      <w:pPr>
        <w:pStyle w:val="SingleTxtGR"/>
      </w:pPr>
      <w:r w:rsidRPr="006B5613">
        <w:rPr>
          <w:i/>
        </w:rPr>
        <w:t>Заседание закрывается в 13 ч. 00 м.</w:t>
      </w:r>
    </w:p>
    <w:sectPr w:rsidR="007511D7" w:rsidRPr="00635870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1B24" w:rsidRDefault="00B91B24">
      <w:r>
        <w:rPr>
          <w:lang w:val="en-US"/>
        </w:rPr>
        <w:tab/>
      </w:r>
      <w:r>
        <w:separator/>
      </w:r>
    </w:p>
  </w:endnote>
  <w:endnote w:type="continuationSeparator" w:id="0">
    <w:p w:rsidR="00B91B24" w:rsidRDefault="00B91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24" w:rsidRPr="009A6F4A" w:rsidRDefault="00B91B24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02B90"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GE.12-40934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24" w:rsidRPr="009A6F4A" w:rsidRDefault="00B91B24">
    <w:pPr>
      <w:pStyle w:val="Footer"/>
      <w:rPr>
        <w:lang w:val="en-US"/>
      </w:rPr>
    </w:pPr>
    <w:r>
      <w:rPr>
        <w:lang w:val="en-US"/>
      </w:rPr>
      <w:t>GE.12-40934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24" w:rsidRDefault="00B91B24" w:rsidP="002B7142">
    <w:pPr>
      <w:pStyle w:val="Footer"/>
      <w:pBdr>
        <w:bottom w:val="single" w:sz="4" w:space="1" w:color="auto"/>
      </w:pBdr>
      <w:rPr>
        <w:sz w:val="20"/>
        <w:lang w:val="en-US"/>
      </w:rPr>
    </w:pPr>
  </w:p>
  <w:p w:rsidR="00B91B24" w:rsidRPr="002B7142" w:rsidRDefault="00B91B24" w:rsidP="002B7142">
    <w:pPr>
      <w:pStyle w:val="FootnoteText"/>
      <w:spacing w:before="160" w:after="120"/>
      <w:rPr>
        <w:lang w:val="ru-RU"/>
      </w:rPr>
    </w:pPr>
    <w:r>
      <w:tab/>
    </w:r>
    <w:r>
      <w:tab/>
    </w:r>
    <w:r w:rsidRPr="002B7142">
      <w:rPr>
        <w:lang w:val="ru-RU"/>
      </w:rPr>
      <w:t>В настоящий отчет могут вноситься поправки.</w:t>
    </w:r>
  </w:p>
  <w:p w:rsidR="00B91B24" w:rsidRPr="002B7142" w:rsidRDefault="00B91B24" w:rsidP="002B7142">
    <w:pPr>
      <w:pStyle w:val="FootnoteText"/>
      <w:spacing w:before="160" w:after="120"/>
    </w:pPr>
    <w:r>
      <w:rPr>
        <w:lang w:val="en-US"/>
      </w:rPr>
      <w:tab/>
    </w:r>
    <w:r>
      <w:rPr>
        <w:lang w:val="en-US"/>
      </w:rPr>
      <w:tab/>
    </w:r>
    <w:r w:rsidRPr="002B7142">
      <w:rPr>
        <w:lang w:val="ru-RU"/>
      </w:rPr>
      <w:t xml:space="preserve">Поправки должны представляться на одном из рабочих языков. </w:t>
    </w:r>
    <w:r w:rsidRPr="002B7142">
      <w:t xml:space="preserve">Они должны быть изложены в пояснительной записке, а также внесены в один из экземпляров отчета. Поправки должны направляться </w:t>
    </w:r>
    <w:r w:rsidRPr="001E06CE">
      <w:rPr>
        <w:i/>
      </w:rPr>
      <w:t xml:space="preserve">в течение одной недели с момента выпуска настоящего документа </w:t>
    </w:r>
    <w:r w:rsidRPr="002B7142">
      <w:t>в Группу редакционного контроля, комната Е.4108, Дворец Наций, Женева.</w:t>
    </w:r>
  </w:p>
  <w:p w:rsidR="00B91B24" w:rsidRPr="002B7142" w:rsidRDefault="00B91B24" w:rsidP="002B7142">
    <w:pPr>
      <w:pStyle w:val="FootnoteText"/>
      <w:spacing w:before="160" w:after="120"/>
      <w:rPr>
        <w:w w:val="100"/>
        <w:kern w:val="0"/>
        <w:lang w:val="ru-RU"/>
      </w:rPr>
    </w:pPr>
    <w:r>
      <w:tab/>
    </w:r>
    <w:r>
      <w:tab/>
    </w:r>
    <w:r w:rsidRPr="002B7142">
      <w:rPr>
        <w:lang w:val="ru-RU"/>
      </w:rPr>
      <w:t>Поправки к отчетам об открытых заседаниях Комитета на этой сессии будут сведены в единое</w:t>
    </w:r>
    <w:r w:rsidRPr="002B7142">
      <w:rPr>
        <w:w w:val="100"/>
        <w:kern w:val="0"/>
        <w:lang w:val="ru-RU"/>
      </w:rPr>
      <w:t xml:space="preserve"> исправление, которое будет издано вскоре после окончания сессии.</w:t>
    </w:r>
  </w:p>
  <w:p w:rsidR="00B91B24" w:rsidRPr="009A6F4A" w:rsidRDefault="00B91B24">
    <w:pPr>
      <w:pStyle w:val="Footer"/>
      <w:rPr>
        <w:sz w:val="20"/>
        <w:lang w:val="en-US"/>
      </w:rPr>
    </w:pPr>
    <w:r>
      <w:rPr>
        <w:sz w:val="20"/>
        <w:lang w:val="en-US"/>
      </w:rPr>
      <w:t>GE.12-40934  (R)  131212  160113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1B24" w:rsidRPr="00F71F63" w:rsidRDefault="00B91B2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91B24" w:rsidRPr="00F71F63" w:rsidRDefault="00B91B2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91B24" w:rsidRPr="00635E86" w:rsidRDefault="00B91B24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24" w:rsidRPr="005A734F" w:rsidRDefault="00B91B24">
    <w:pPr>
      <w:pStyle w:val="Header"/>
      <w:rPr>
        <w:lang w:val="en-US"/>
      </w:rPr>
    </w:pPr>
    <w:r>
      <w:rPr>
        <w:lang w:val="en-US"/>
      </w:rPr>
      <w:t>CERD/C/SR.2140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24" w:rsidRPr="009A6F4A" w:rsidRDefault="00B91B24">
    <w:pPr>
      <w:pStyle w:val="Header"/>
      <w:rPr>
        <w:lang w:val="en-US"/>
      </w:rPr>
    </w:pPr>
    <w:r>
      <w:rPr>
        <w:lang w:val="en-US"/>
      </w:rPr>
      <w:tab/>
      <w:t>CERD/C/SR.2140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12C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327E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06CE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B7142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1868"/>
    <w:rsid w:val="00414586"/>
    <w:rsid w:val="00415059"/>
    <w:rsid w:val="00424FDD"/>
    <w:rsid w:val="0043033D"/>
    <w:rsid w:val="00432EED"/>
    <w:rsid w:val="00435FE4"/>
    <w:rsid w:val="00457634"/>
    <w:rsid w:val="004601C6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5613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6A3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2ED5"/>
    <w:rsid w:val="00886B0F"/>
    <w:rsid w:val="00891C08"/>
    <w:rsid w:val="008A3879"/>
    <w:rsid w:val="008A5FA8"/>
    <w:rsid w:val="008A7575"/>
    <w:rsid w:val="008B5F47"/>
    <w:rsid w:val="008C7B87"/>
    <w:rsid w:val="008D3293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958A8"/>
    <w:rsid w:val="009B1D9B"/>
    <w:rsid w:val="009B4074"/>
    <w:rsid w:val="009C30BB"/>
    <w:rsid w:val="009C60BE"/>
    <w:rsid w:val="009E6279"/>
    <w:rsid w:val="009F00A6"/>
    <w:rsid w:val="009F3AD2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555F9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91B24"/>
    <w:rsid w:val="00BA486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3F86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12C0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2B90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3821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12</Pages>
  <Words>5571</Words>
  <Characters>31761</Characters>
  <Application>Microsoft Office Word</Application>
  <DocSecurity>4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37258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Салынская Екатерина</dc:creator>
  <cp:keywords/>
  <dc:description/>
  <cp:lastModifiedBy>Анна Киселева</cp:lastModifiedBy>
  <cp:revision>2</cp:revision>
  <cp:lastPrinted>1601-01-01T00:00:00Z</cp:lastPrinted>
  <dcterms:created xsi:type="dcterms:W3CDTF">2013-01-16T11:00:00Z</dcterms:created>
  <dcterms:modified xsi:type="dcterms:W3CDTF">2013-01-16T11:00:00Z</dcterms:modified>
</cp:coreProperties>
</file>