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9639" w:type="dxa"/>
        <w:tblInd w:w="8" w:type="dxa"/>
        <w:tblLayout w:type="fixed"/>
        <w:tblCellMar>
          <w:left w:w="0" w:type="dxa"/>
          <w:right w:w="0" w:type="dxa"/>
        </w:tblCellMar>
        <w:tblLook w:val="0000" w:firstRow="0" w:lastRow="0" w:firstColumn="0" w:lastColumn="0" w:noHBand="0" w:noVBand="0"/>
      </w:tblPr>
      <w:tblGrid>
        <w:gridCol w:w="5181"/>
        <w:gridCol w:w="4458"/>
      </w:tblGrid>
      <w:tr w:rsidR="00C95FE3" w:rsidRPr="00C95FE3">
        <w:tblPrEx>
          <w:tblCellMar>
            <w:top w:w="0" w:type="dxa"/>
            <w:left w:w="0" w:type="dxa"/>
            <w:bottom w:w="0" w:type="dxa"/>
            <w:right w:w="0" w:type="dxa"/>
          </w:tblCellMar>
        </w:tblPrEx>
        <w:tc>
          <w:tcPr>
            <w:tcW w:w="5181" w:type="dxa"/>
            <w:tcBorders>
              <w:bottom w:val="single" w:sz="18" w:space="0" w:color="auto"/>
            </w:tcBorders>
          </w:tcPr>
          <w:p w:rsidR="00C95FE3" w:rsidRPr="00C95FE3" w:rsidRDefault="00C95FE3" w:rsidP="00C95FE3">
            <w:pPr>
              <w:tabs>
                <w:tab w:val="left" w:pos="0"/>
                <w:tab w:val="left" w:pos="567"/>
                <w:tab w:val="left" w:pos="1134"/>
                <w:tab w:val="left" w:pos="1701"/>
                <w:tab w:val="left" w:pos="2268"/>
                <w:tab w:val="left" w:pos="6237"/>
              </w:tabs>
              <w:suppressAutoHyphens/>
              <w:spacing w:line="216" w:lineRule="auto"/>
              <w:rPr>
                <w:b/>
                <w:sz w:val="30"/>
                <w:lang w:val="ru-RU" w:eastAsia="en-US"/>
              </w:rPr>
            </w:pPr>
            <w:r w:rsidRPr="00C95FE3">
              <w:rPr>
                <w:b/>
                <w:sz w:val="30"/>
                <w:lang w:val="ru-RU" w:eastAsia="en-US"/>
              </w:rPr>
              <w:t>ОРГАНИЗАЦИЯ</w:t>
            </w:r>
            <w:r w:rsidRPr="00C95FE3">
              <w:rPr>
                <w:b/>
                <w:sz w:val="30"/>
                <w:lang w:val="en-US" w:eastAsia="en-US"/>
              </w:rPr>
              <w:t xml:space="preserve"> </w:t>
            </w:r>
            <w:r w:rsidRPr="00C95FE3">
              <w:rPr>
                <w:b/>
                <w:sz w:val="30"/>
                <w:lang w:val="en-US" w:eastAsia="en-US"/>
              </w:rPr>
              <w:br/>
            </w:r>
            <w:r w:rsidRPr="00C95FE3">
              <w:rPr>
                <w:b/>
                <w:sz w:val="30"/>
                <w:lang w:val="ru-RU" w:eastAsia="en-US"/>
              </w:rPr>
              <w:t>ОБЪЕДИНЕННЫХ НАЦИЙ</w:t>
            </w:r>
          </w:p>
          <w:p w:rsidR="00C95FE3" w:rsidRPr="00C95FE3" w:rsidRDefault="00C95FE3" w:rsidP="00C95FE3">
            <w:pPr>
              <w:tabs>
                <w:tab w:val="left" w:pos="0"/>
                <w:tab w:val="left" w:pos="567"/>
                <w:tab w:val="left" w:pos="1134"/>
                <w:tab w:val="left" w:pos="1701"/>
                <w:tab w:val="left" w:pos="2268"/>
                <w:tab w:val="left" w:pos="6237"/>
                <w:tab w:val="left" w:pos="7086"/>
              </w:tabs>
              <w:suppressAutoHyphens/>
              <w:spacing w:line="216" w:lineRule="auto"/>
              <w:rPr>
                <w:b/>
                <w:lang w:val="ru-RU" w:eastAsia="en-US"/>
              </w:rPr>
            </w:pPr>
          </w:p>
        </w:tc>
        <w:tc>
          <w:tcPr>
            <w:tcW w:w="4458" w:type="dxa"/>
            <w:tcBorders>
              <w:bottom w:val="single" w:sz="18" w:space="0" w:color="auto"/>
            </w:tcBorders>
          </w:tcPr>
          <w:p w:rsidR="00C95FE3" w:rsidRPr="00C95FE3" w:rsidRDefault="00C95FE3" w:rsidP="00C95FE3">
            <w:pPr>
              <w:keepNext/>
              <w:tabs>
                <w:tab w:val="left" w:pos="567"/>
                <w:tab w:val="left" w:pos="1134"/>
                <w:tab w:val="left" w:pos="1701"/>
                <w:tab w:val="left" w:pos="2268"/>
                <w:tab w:val="right" w:pos="4740"/>
                <w:tab w:val="left" w:pos="6237"/>
              </w:tabs>
              <w:suppressAutoHyphens/>
              <w:spacing w:line="216" w:lineRule="auto"/>
              <w:jc w:val="right"/>
              <w:outlineLvl w:val="6"/>
              <w:rPr>
                <w:b/>
                <w:sz w:val="72"/>
                <w:lang w:val="ru-RU" w:eastAsia="en-US"/>
              </w:rPr>
            </w:pPr>
            <w:r w:rsidRPr="00C95FE3">
              <w:rPr>
                <w:b/>
                <w:sz w:val="72"/>
                <w:lang w:val="ru-RU" w:eastAsia="en-US"/>
              </w:rPr>
              <w:t>CAT</w:t>
            </w:r>
          </w:p>
        </w:tc>
      </w:tr>
    </w:tbl>
    <w:p w:rsidR="00C95FE3" w:rsidRPr="00C95FE3" w:rsidRDefault="00C95FE3" w:rsidP="00C95FE3">
      <w:pPr>
        <w:tabs>
          <w:tab w:val="left" w:pos="0"/>
          <w:tab w:val="left" w:pos="567"/>
          <w:tab w:val="left" w:pos="1134"/>
          <w:tab w:val="left" w:pos="1701"/>
          <w:tab w:val="left" w:pos="2268"/>
          <w:tab w:val="left" w:pos="6237"/>
          <w:tab w:val="left" w:pos="7086"/>
        </w:tabs>
        <w:suppressAutoHyphens/>
        <w:spacing w:line="216" w:lineRule="auto"/>
        <w:rPr>
          <w:lang w:val="ru-RU" w:eastAsia="en-US"/>
        </w:rPr>
      </w:pPr>
    </w:p>
    <w:tbl>
      <w:tblPr>
        <w:tblW w:w="0" w:type="auto"/>
        <w:tblInd w:w="8" w:type="dxa"/>
        <w:tblBorders>
          <w:bottom w:val="single" w:sz="36" w:space="0" w:color="auto"/>
        </w:tblBorders>
        <w:tblLayout w:type="fixed"/>
        <w:tblCellMar>
          <w:left w:w="0" w:type="dxa"/>
          <w:right w:w="0" w:type="dxa"/>
        </w:tblCellMar>
        <w:tblLook w:val="0000" w:firstRow="0" w:lastRow="0" w:firstColumn="0" w:lastColumn="0" w:noHBand="0" w:noVBand="0"/>
      </w:tblPr>
      <w:tblGrid>
        <w:gridCol w:w="1418"/>
        <w:gridCol w:w="5386"/>
        <w:gridCol w:w="2835"/>
      </w:tblGrid>
      <w:tr w:rsidR="00C95FE3" w:rsidRPr="00B37C6C" w:rsidTr="004C25D6">
        <w:tblPrEx>
          <w:tblCellMar>
            <w:top w:w="0" w:type="dxa"/>
            <w:left w:w="0" w:type="dxa"/>
            <w:bottom w:w="0" w:type="dxa"/>
            <w:right w:w="0" w:type="dxa"/>
          </w:tblCellMar>
        </w:tblPrEx>
        <w:trPr>
          <w:trHeight w:hRule="exact" w:val="2252"/>
        </w:trPr>
        <w:tc>
          <w:tcPr>
            <w:tcW w:w="1418" w:type="dxa"/>
          </w:tcPr>
          <w:p w:rsidR="00C95FE3" w:rsidRPr="00C95FE3" w:rsidRDefault="003B38BF" w:rsidP="00C95FE3">
            <w:pPr>
              <w:tabs>
                <w:tab w:val="left" w:pos="0"/>
                <w:tab w:val="left" w:pos="567"/>
                <w:tab w:val="left" w:pos="1134"/>
                <w:tab w:val="left" w:pos="1701"/>
                <w:tab w:val="left" w:pos="2268"/>
                <w:tab w:val="left" w:pos="6237"/>
                <w:tab w:val="left" w:pos="7086"/>
              </w:tabs>
              <w:suppressAutoHyphens/>
              <w:spacing w:line="288" w:lineRule="auto"/>
              <w:ind w:left="30" w:right="270"/>
              <w:rPr>
                <w:sz w:val="2"/>
                <w:lang w:val="ru-RU" w:eastAsia="en-US"/>
              </w:rPr>
            </w:pPr>
            <w:r w:rsidRPr="00C95FE3">
              <w:rPr>
                <w:lang w:val="ru-RU" w:eastAsia="en-U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60pt;height:49.5pt" fillcolor="window">
                  <v:imagedata r:id="rId7" o:title=""/>
                </v:shape>
              </w:pict>
            </w:r>
          </w:p>
          <w:p w:rsidR="00C95FE3" w:rsidRPr="00C95FE3" w:rsidRDefault="00C95FE3" w:rsidP="00C95FE3">
            <w:pPr>
              <w:tabs>
                <w:tab w:val="left" w:pos="0"/>
                <w:tab w:val="left" w:pos="567"/>
                <w:tab w:val="left" w:pos="1134"/>
                <w:tab w:val="left" w:pos="1701"/>
                <w:tab w:val="left" w:pos="2268"/>
                <w:tab w:val="left" w:pos="6237"/>
                <w:tab w:val="left" w:pos="7086"/>
              </w:tabs>
              <w:suppressAutoHyphens/>
              <w:spacing w:line="1" w:lineRule="exact"/>
              <w:ind w:left="30" w:right="270"/>
              <w:rPr>
                <w:vanish/>
                <w:sz w:val="20"/>
                <w:lang w:val="ru-RU" w:eastAsia="en-US"/>
              </w:rPr>
            </w:pPr>
            <w:r w:rsidRPr="00C95FE3">
              <w:rPr>
                <w:vanish/>
                <w:sz w:val="20"/>
                <w:lang w:val="ru-RU" w:eastAsia="en-US"/>
              </w:rPr>
              <w:fldChar w:fldCharType="begin"/>
            </w:r>
            <w:r w:rsidRPr="00C95FE3">
              <w:rPr>
                <w:vanish/>
                <w:sz w:val="20"/>
                <w:lang w:val="ru-RU" w:eastAsia="en-US"/>
              </w:rPr>
              <w:instrText>SEQ _endnote  \* ARABIC</w:instrText>
            </w:r>
            <w:r w:rsidRPr="00C95FE3">
              <w:rPr>
                <w:vanish/>
                <w:sz w:val="20"/>
                <w:lang w:val="ru-RU" w:eastAsia="en-US"/>
              </w:rPr>
              <w:fldChar w:fldCharType="separate"/>
            </w:r>
            <w:r w:rsidR="007F4D84">
              <w:rPr>
                <w:noProof/>
                <w:vanish/>
                <w:sz w:val="20"/>
                <w:lang w:val="ru-RU" w:eastAsia="en-US"/>
              </w:rPr>
              <w:t>1</w:t>
            </w:r>
            <w:r w:rsidRPr="00C95FE3">
              <w:rPr>
                <w:vanish/>
                <w:sz w:val="20"/>
                <w:lang w:val="ru-RU" w:eastAsia="en-US"/>
              </w:rPr>
              <w:fldChar w:fldCharType="end"/>
            </w:r>
          </w:p>
          <w:p w:rsidR="00C95FE3" w:rsidRPr="00C95FE3" w:rsidRDefault="00C95FE3" w:rsidP="00C95FE3">
            <w:pPr>
              <w:tabs>
                <w:tab w:val="left" w:pos="0"/>
                <w:tab w:val="left" w:pos="567"/>
                <w:tab w:val="left" w:pos="1134"/>
                <w:tab w:val="left" w:pos="1701"/>
                <w:tab w:val="left" w:pos="2268"/>
                <w:tab w:val="left" w:pos="6237"/>
                <w:tab w:val="left" w:pos="7086"/>
              </w:tabs>
              <w:suppressAutoHyphens/>
              <w:spacing w:line="288" w:lineRule="auto"/>
              <w:rPr>
                <w:lang w:val="ru-RU" w:eastAsia="en-US"/>
              </w:rPr>
            </w:pPr>
          </w:p>
        </w:tc>
        <w:tc>
          <w:tcPr>
            <w:tcW w:w="5386" w:type="dxa"/>
          </w:tcPr>
          <w:p w:rsidR="00C95FE3" w:rsidRPr="004C25D6" w:rsidRDefault="004C25D6" w:rsidP="00C95FE3">
            <w:pPr>
              <w:tabs>
                <w:tab w:val="left" w:pos="0"/>
                <w:tab w:val="left" w:pos="567"/>
                <w:tab w:val="left" w:pos="1134"/>
                <w:tab w:val="left" w:pos="1701"/>
                <w:tab w:val="left" w:pos="2268"/>
                <w:tab w:val="left" w:pos="6237"/>
                <w:tab w:val="left" w:pos="7086"/>
              </w:tabs>
              <w:suppressAutoHyphens/>
              <w:ind w:right="29"/>
              <w:rPr>
                <w:i/>
                <w:iCs/>
                <w:sz w:val="32"/>
                <w:szCs w:val="32"/>
                <w:lang w:val="ru-RU" w:eastAsia="en-US"/>
              </w:rPr>
            </w:pPr>
            <w:r w:rsidRPr="004C25D6">
              <w:rPr>
                <w:b/>
                <w:i/>
                <w:iCs/>
                <w:sz w:val="32"/>
                <w:szCs w:val="32"/>
                <w:lang w:val="ru-RU" w:eastAsia="en-US"/>
              </w:rPr>
              <w:t xml:space="preserve">КОНВЕНЦИЯ ПРОТИВ ПЫТОК </w:t>
            </w:r>
            <w:r w:rsidRPr="004C25D6">
              <w:rPr>
                <w:b/>
                <w:i/>
                <w:iCs/>
                <w:sz w:val="32"/>
                <w:szCs w:val="32"/>
                <w:lang w:val="ru-RU" w:eastAsia="en-US"/>
              </w:rPr>
              <w:br/>
              <w:t xml:space="preserve">И ДРУГИХ ЖЕСТОКИХ, БЕСЧЕЛОВЕЧНЫХ </w:t>
            </w:r>
            <w:r w:rsidRPr="004C25D6">
              <w:rPr>
                <w:b/>
                <w:i/>
                <w:iCs/>
                <w:sz w:val="32"/>
                <w:szCs w:val="32"/>
                <w:lang w:val="ru-RU" w:eastAsia="en-US"/>
              </w:rPr>
              <w:br/>
              <w:t xml:space="preserve">ИЛИ УНИЖАЮЩИХ ДОСТОИНСТВО ВИДОВ </w:t>
            </w:r>
            <w:r w:rsidRPr="004C25D6">
              <w:rPr>
                <w:b/>
                <w:i/>
                <w:iCs/>
                <w:sz w:val="32"/>
                <w:szCs w:val="32"/>
                <w:lang w:val="ru-RU" w:eastAsia="en-US"/>
              </w:rPr>
              <w:br/>
              <w:t>ОБРАЩЕНИЯ И НАКАЗАНИЯ</w:t>
            </w:r>
          </w:p>
        </w:tc>
        <w:tc>
          <w:tcPr>
            <w:tcW w:w="2835" w:type="dxa"/>
          </w:tcPr>
          <w:p w:rsidR="00C95FE3" w:rsidRPr="004C25D6" w:rsidRDefault="00C95FE3" w:rsidP="00C95FE3">
            <w:pPr>
              <w:tabs>
                <w:tab w:val="left" w:pos="0"/>
                <w:tab w:val="left" w:pos="567"/>
                <w:tab w:val="left" w:pos="1134"/>
                <w:tab w:val="left" w:pos="1701"/>
                <w:tab w:val="left" w:pos="2268"/>
                <w:tab w:val="left" w:pos="6237"/>
                <w:tab w:val="left" w:pos="7086"/>
              </w:tabs>
              <w:suppressAutoHyphens/>
              <w:spacing w:line="216" w:lineRule="auto"/>
              <w:rPr>
                <w:szCs w:val="24"/>
                <w:lang w:val="en-US" w:eastAsia="en-US"/>
              </w:rPr>
            </w:pPr>
            <w:r w:rsidRPr="004C25D6">
              <w:rPr>
                <w:szCs w:val="24"/>
                <w:lang w:val="en-US" w:eastAsia="en-US"/>
              </w:rPr>
              <w:t>Distr.</w:t>
            </w:r>
          </w:p>
          <w:p w:rsidR="00C95FE3" w:rsidRPr="004C25D6" w:rsidRDefault="00C95FE3" w:rsidP="00C95FE3">
            <w:pPr>
              <w:tabs>
                <w:tab w:val="left" w:pos="0"/>
                <w:tab w:val="left" w:pos="567"/>
                <w:tab w:val="left" w:pos="1134"/>
                <w:tab w:val="left" w:pos="1701"/>
                <w:tab w:val="left" w:pos="2268"/>
                <w:tab w:val="left" w:pos="6237"/>
                <w:tab w:val="left" w:pos="7086"/>
              </w:tabs>
              <w:suppressAutoHyphens/>
              <w:spacing w:line="216" w:lineRule="auto"/>
              <w:rPr>
                <w:szCs w:val="24"/>
                <w:lang w:val="en-US" w:eastAsia="en-US"/>
              </w:rPr>
            </w:pPr>
            <w:r w:rsidRPr="004C25D6">
              <w:rPr>
                <w:szCs w:val="24"/>
                <w:lang w:val="ru-RU" w:eastAsia="en-US"/>
              </w:rPr>
              <w:fldChar w:fldCharType="begin">
                <w:ffData>
                  <w:name w:val="ПолеСоСписком1"/>
                  <w:enabled/>
                  <w:calcOnExit w:val="0"/>
                  <w:ddList>
                    <w:listEntry w:val="GENERAL"/>
                    <w:listEntry w:val="LIMITED"/>
                    <w:listEntry w:val="RESTRICTED"/>
                  </w:ddList>
                </w:ffData>
              </w:fldChar>
            </w:r>
            <w:bookmarkStart w:id="0" w:name="ПолеСоСписком1"/>
            <w:r w:rsidRPr="004C25D6">
              <w:rPr>
                <w:szCs w:val="24"/>
                <w:lang w:val="en-US" w:eastAsia="en-US"/>
              </w:rPr>
              <w:instrText xml:space="preserve"> FORMDROPDOWN </w:instrText>
            </w:r>
            <w:r w:rsidRPr="004C25D6">
              <w:rPr>
                <w:szCs w:val="24"/>
                <w:lang w:val="ru-RU" w:eastAsia="en-US"/>
              </w:rPr>
            </w:r>
            <w:r w:rsidRPr="004C25D6">
              <w:rPr>
                <w:szCs w:val="24"/>
                <w:lang w:val="ru-RU" w:eastAsia="en-US"/>
              </w:rPr>
              <w:fldChar w:fldCharType="end"/>
            </w:r>
            <w:bookmarkEnd w:id="0"/>
            <w:r w:rsidRPr="004C25D6">
              <w:rPr>
                <w:szCs w:val="24"/>
                <w:lang w:val="en-US" w:eastAsia="en-US"/>
              </w:rPr>
              <w:t>E</w:t>
            </w:r>
          </w:p>
          <w:p w:rsidR="00C95FE3" w:rsidRPr="004C25D6" w:rsidRDefault="00C95FE3" w:rsidP="00C95FE3">
            <w:pPr>
              <w:tabs>
                <w:tab w:val="left" w:pos="0"/>
                <w:tab w:val="left" w:pos="567"/>
                <w:tab w:val="left" w:pos="1134"/>
                <w:tab w:val="left" w:pos="1701"/>
                <w:tab w:val="left" w:pos="2268"/>
                <w:tab w:val="left" w:pos="6237"/>
                <w:tab w:val="left" w:pos="7086"/>
              </w:tabs>
              <w:suppressAutoHyphens/>
              <w:spacing w:line="216" w:lineRule="auto"/>
              <w:rPr>
                <w:szCs w:val="24"/>
                <w:lang w:val="en-US" w:eastAsia="en-US"/>
              </w:rPr>
            </w:pPr>
          </w:p>
          <w:p w:rsidR="00C95FE3" w:rsidRPr="004C25D6" w:rsidRDefault="00C95FE3" w:rsidP="00C95FE3">
            <w:pPr>
              <w:tabs>
                <w:tab w:val="left" w:pos="0"/>
                <w:tab w:val="left" w:pos="567"/>
                <w:tab w:val="left" w:pos="1134"/>
                <w:tab w:val="left" w:pos="1701"/>
                <w:tab w:val="left" w:pos="2268"/>
                <w:tab w:val="left" w:pos="6237"/>
                <w:tab w:val="left" w:pos="7086"/>
              </w:tabs>
              <w:suppressAutoHyphens/>
              <w:spacing w:line="216" w:lineRule="auto"/>
              <w:rPr>
                <w:szCs w:val="24"/>
                <w:lang w:val="fr-FR" w:eastAsia="en-US"/>
              </w:rPr>
            </w:pPr>
            <w:r w:rsidRPr="004C25D6">
              <w:rPr>
                <w:szCs w:val="24"/>
                <w:lang w:val="ru-RU" w:eastAsia="en-US"/>
              </w:rPr>
              <w:fldChar w:fldCharType="begin"/>
            </w:r>
            <w:r w:rsidRPr="004C25D6">
              <w:rPr>
                <w:szCs w:val="24"/>
                <w:lang w:val="fr-FR" w:eastAsia="en-US"/>
              </w:rPr>
              <w:instrText xml:space="preserve"> FILLIN "</w:instrText>
            </w:r>
            <w:r w:rsidRPr="004C25D6">
              <w:rPr>
                <w:szCs w:val="24"/>
                <w:lang w:val="ru-RU" w:eastAsia="en-US"/>
              </w:rPr>
              <w:instrText>Символ</w:instrText>
            </w:r>
            <w:r w:rsidRPr="004C25D6">
              <w:rPr>
                <w:szCs w:val="24"/>
                <w:lang w:val="fr-FR" w:eastAsia="en-US"/>
              </w:rPr>
              <w:instrText xml:space="preserve"> </w:instrText>
            </w:r>
            <w:r w:rsidRPr="004C25D6">
              <w:rPr>
                <w:szCs w:val="24"/>
                <w:lang w:val="ru-RU" w:eastAsia="en-US"/>
              </w:rPr>
              <w:instrText>документа</w:instrText>
            </w:r>
            <w:r w:rsidRPr="004C25D6">
              <w:rPr>
                <w:szCs w:val="24"/>
                <w:lang w:val="fr-FR" w:eastAsia="en-US"/>
              </w:rPr>
              <w:instrText xml:space="preserve">" \* MERGEFORMAT </w:instrText>
            </w:r>
            <w:r w:rsidRPr="004C25D6">
              <w:rPr>
                <w:szCs w:val="24"/>
                <w:lang w:val="ru-RU" w:eastAsia="en-US"/>
              </w:rPr>
              <w:fldChar w:fldCharType="separate"/>
            </w:r>
            <w:r w:rsidRPr="004C25D6">
              <w:rPr>
                <w:szCs w:val="24"/>
                <w:lang w:val="fr-FR" w:eastAsia="en-US"/>
              </w:rPr>
              <w:t>CAT/C/SR.8</w:t>
            </w:r>
            <w:r w:rsidR="005B5C3A" w:rsidRPr="004C25D6">
              <w:rPr>
                <w:szCs w:val="24"/>
                <w:lang w:val="ru-RU" w:eastAsia="en-US"/>
              </w:rPr>
              <w:t>36</w:t>
            </w:r>
            <w:r w:rsidRPr="004C25D6">
              <w:rPr>
                <w:szCs w:val="24"/>
                <w:lang w:val="ru-RU" w:eastAsia="en-US"/>
              </w:rPr>
              <w:fldChar w:fldCharType="end"/>
            </w:r>
          </w:p>
          <w:p w:rsidR="00C95FE3" w:rsidRPr="004C25D6" w:rsidRDefault="00A17CBB" w:rsidP="00C95FE3">
            <w:pPr>
              <w:tabs>
                <w:tab w:val="left" w:pos="0"/>
                <w:tab w:val="left" w:pos="567"/>
                <w:tab w:val="left" w:pos="1134"/>
                <w:tab w:val="left" w:pos="1701"/>
                <w:tab w:val="left" w:pos="2268"/>
                <w:tab w:val="left" w:pos="6237"/>
                <w:tab w:val="left" w:pos="7086"/>
              </w:tabs>
              <w:suppressAutoHyphens/>
              <w:spacing w:line="216" w:lineRule="auto"/>
              <w:rPr>
                <w:szCs w:val="24"/>
                <w:lang w:eastAsia="en-US"/>
              </w:rPr>
            </w:pPr>
            <w:r>
              <w:rPr>
                <w:szCs w:val="24"/>
                <w:lang w:val="fr-FR" w:eastAsia="en-US"/>
              </w:rPr>
              <w:t>26</w:t>
            </w:r>
            <w:r w:rsidR="004C25D6">
              <w:rPr>
                <w:szCs w:val="24"/>
                <w:lang w:val="fr-FR" w:eastAsia="en-US"/>
              </w:rPr>
              <w:t xml:space="preserve"> June 2009</w:t>
            </w:r>
          </w:p>
          <w:p w:rsidR="00C95FE3" w:rsidRPr="004C25D6" w:rsidRDefault="00C95FE3" w:rsidP="00C95FE3">
            <w:pPr>
              <w:tabs>
                <w:tab w:val="left" w:pos="0"/>
                <w:tab w:val="left" w:pos="567"/>
                <w:tab w:val="left" w:pos="1134"/>
                <w:tab w:val="left" w:pos="1701"/>
                <w:tab w:val="left" w:pos="2268"/>
                <w:tab w:val="left" w:pos="6237"/>
                <w:tab w:val="left" w:pos="7086"/>
              </w:tabs>
              <w:suppressAutoHyphens/>
              <w:spacing w:line="216" w:lineRule="auto"/>
              <w:rPr>
                <w:szCs w:val="24"/>
                <w:lang w:val="fr-FR" w:eastAsia="en-US"/>
              </w:rPr>
            </w:pPr>
          </w:p>
          <w:p w:rsidR="00C95FE3" w:rsidRPr="004C25D6" w:rsidRDefault="00C95FE3" w:rsidP="00C95FE3">
            <w:pPr>
              <w:tabs>
                <w:tab w:val="left" w:pos="0"/>
                <w:tab w:val="left" w:pos="567"/>
                <w:tab w:val="left" w:pos="1134"/>
                <w:tab w:val="left" w:pos="1701"/>
                <w:tab w:val="left" w:pos="2268"/>
                <w:tab w:val="left" w:pos="6237"/>
                <w:tab w:val="left" w:pos="7086"/>
              </w:tabs>
              <w:suppressAutoHyphens/>
              <w:spacing w:line="216" w:lineRule="auto"/>
              <w:rPr>
                <w:szCs w:val="24"/>
                <w:lang w:val="fr-FR" w:eastAsia="en-US"/>
              </w:rPr>
            </w:pPr>
            <w:r w:rsidRPr="004C25D6">
              <w:rPr>
                <w:szCs w:val="24"/>
                <w:lang w:val="fr-FR" w:eastAsia="en-US"/>
              </w:rPr>
              <w:t>RUSSE</w:t>
            </w:r>
          </w:p>
          <w:p w:rsidR="00C95FE3" w:rsidRPr="00B37C6C" w:rsidRDefault="00C95FE3" w:rsidP="004C25D6">
            <w:pPr>
              <w:tabs>
                <w:tab w:val="left" w:pos="0"/>
                <w:tab w:val="left" w:pos="567"/>
                <w:tab w:val="left" w:pos="1134"/>
                <w:tab w:val="left" w:pos="1701"/>
                <w:tab w:val="left" w:pos="2268"/>
                <w:tab w:val="left" w:pos="6237"/>
                <w:tab w:val="left" w:pos="7086"/>
              </w:tabs>
              <w:suppressAutoHyphens/>
              <w:spacing w:line="216" w:lineRule="auto"/>
              <w:rPr>
                <w:sz w:val="22"/>
                <w:lang w:val="fr-FR" w:eastAsia="en-US"/>
              </w:rPr>
            </w:pPr>
            <w:r w:rsidRPr="004C25D6">
              <w:rPr>
                <w:szCs w:val="24"/>
                <w:lang w:val="fr-FR" w:eastAsia="en-US"/>
              </w:rPr>
              <w:t xml:space="preserve">Original: </w:t>
            </w:r>
            <w:r w:rsidR="00B37C6C" w:rsidRPr="004C25D6">
              <w:rPr>
                <w:szCs w:val="24"/>
                <w:lang w:val="fr-FR"/>
              </w:rPr>
              <w:t>FRANÇAIS</w:t>
            </w:r>
            <w:r w:rsidR="00B37C6C" w:rsidRPr="00B37C6C">
              <w:rPr>
                <w:sz w:val="22"/>
                <w:lang w:val="fr-FR" w:eastAsia="en-US"/>
              </w:rPr>
              <w:t xml:space="preserve"> </w:t>
            </w:r>
          </w:p>
        </w:tc>
      </w:tr>
    </w:tbl>
    <w:p w:rsidR="00C95FE3" w:rsidRPr="00B37C6C" w:rsidRDefault="00C95FE3" w:rsidP="00C95FE3">
      <w:pPr>
        <w:tabs>
          <w:tab w:val="left" w:pos="0"/>
          <w:tab w:val="left" w:pos="567"/>
          <w:tab w:val="left" w:pos="1134"/>
          <w:tab w:val="left" w:pos="1701"/>
          <w:tab w:val="left" w:pos="2268"/>
          <w:tab w:val="left" w:pos="6237"/>
        </w:tabs>
        <w:suppressAutoHyphens/>
        <w:spacing w:line="288" w:lineRule="auto"/>
        <w:rPr>
          <w:lang w:val="ru-RU" w:eastAsia="en-US"/>
        </w:rPr>
      </w:pPr>
    </w:p>
    <w:p w:rsidR="00C95FE3" w:rsidRPr="00B37C6C" w:rsidRDefault="00B37C6C" w:rsidP="00C95FE3">
      <w:pPr>
        <w:tabs>
          <w:tab w:val="left" w:pos="0"/>
          <w:tab w:val="left" w:pos="567"/>
          <w:tab w:val="left" w:pos="1134"/>
          <w:tab w:val="left" w:pos="1701"/>
          <w:tab w:val="left" w:pos="2268"/>
          <w:tab w:val="left" w:pos="6237"/>
          <w:tab w:val="left" w:pos="6520"/>
        </w:tabs>
        <w:suppressAutoHyphens/>
        <w:spacing w:line="288" w:lineRule="atLeast"/>
        <w:rPr>
          <w:lang w:val="ru-RU" w:eastAsia="en-US"/>
        </w:rPr>
      </w:pPr>
      <w:r>
        <w:rPr>
          <w:lang w:val="ru-RU" w:eastAsia="en-US"/>
        </w:rPr>
        <w:t xml:space="preserve">                                              </w:t>
      </w:r>
      <w:r w:rsidR="005B5C3A">
        <w:rPr>
          <w:lang w:val="ru-RU" w:eastAsia="en-US"/>
        </w:rPr>
        <w:t xml:space="preserve">    </w:t>
      </w:r>
      <w:r>
        <w:rPr>
          <w:lang w:val="ru-RU" w:eastAsia="en-US"/>
        </w:rPr>
        <w:t xml:space="preserve"> </w:t>
      </w:r>
      <w:r w:rsidR="00C95FE3" w:rsidRPr="00C95FE3">
        <w:rPr>
          <w:lang w:val="ru-RU" w:eastAsia="en-US"/>
        </w:rPr>
        <w:t>КОМИТЕТ ПРОТИВ ПЫТОК</w:t>
      </w:r>
    </w:p>
    <w:p w:rsidR="00C95FE3" w:rsidRPr="00B37C6C" w:rsidRDefault="00C95FE3" w:rsidP="00C95FE3">
      <w:pPr>
        <w:tabs>
          <w:tab w:val="left" w:pos="0"/>
          <w:tab w:val="left" w:pos="567"/>
          <w:tab w:val="left" w:pos="1134"/>
          <w:tab w:val="left" w:pos="1701"/>
          <w:tab w:val="left" w:pos="2268"/>
          <w:tab w:val="left" w:pos="6237"/>
          <w:tab w:val="left" w:pos="6520"/>
        </w:tabs>
        <w:suppressAutoHyphens/>
        <w:spacing w:line="288" w:lineRule="atLeast"/>
        <w:rPr>
          <w:lang w:val="ru-RU" w:eastAsia="en-US"/>
        </w:rPr>
      </w:pPr>
    </w:p>
    <w:p w:rsidR="0012710A" w:rsidRPr="00B37C6C" w:rsidRDefault="00B37C6C">
      <w:pPr>
        <w:spacing w:after="240"/>
        <w:jc w:val="center"/>
        <w:rPr>
          <w:lang w:val="ru-RU"/>
        </w:rPr>
      </w:pPr>
      <w:r>
        <w:rPr>
          <w:lang w:val="ru-RU"/>
        </w:rPr>
        <w:t>Сорок первая</w:t>
      </w:r>
      <w:r w:rsidR="0093025A">
        <w:rPr>
          <w:lang w:val="ru-RU"/>
        </w:rPr>
        <w:t xml:space="preserve"> сессия</w:t>
      </w:r>
    </w:p>
    <w:p w:rsidR="0012710A" w:rsidRPr="0093025A" w:rsidRDefault="0093025A">
      <w:pPr>
        <w:spacing w:after="240"/>
        <w:jc w:val="center"/>
        <w:rPr>
          <w:lang w:val="ru-RU"/>
        </w:rPr>
      </w:pPr>
      <w:r>
        <w:rPr>
          <w:lang w:val="ru-RU"/>
        </w:rPr>
        <w:t>КРАТКИЙ</w:t>
      </w:r>
      <w:r w:rsidRPr="0093025A">
        <w:rPr>
          <w:lang w:val="ru-RU"/>
        </w:rPr>
        <w:t xml:space="preserve"> </w:t>
      </w:r>
      <w:r>
        <w:rPr>
          <w:lang w:val="ru-RU"/>
        </w:rPr>
        <w:t>ОТЧЕТ</w:t>
      </w:r>
      <w:r w:rsidRPr="0093025A">
        <w:rPr>
          <w:lang w:val="ru-RU"/>
        </w:rPr>
        <w:t xml:space="preserve"> </w:t>
      </w:r>
      <w:r>
        <w:rPr>
          <w:lang w:val="ru-RU"/>
        </w:rPr>
        <w:t>О</w:t>
      </w:r>
      <w:r w:rsidRPr="0093025A">
        <w:rPr>
          <w:lang w:val="ru-RU"/>
        </w:rPr>
        <w:t xml:space="preserve"> </w:t>
      </w:r>
      <w:r>
        <w:rPr>
          <w:lang w:val="ru-RU"/>
        </w:rPr>
        <w:t>ПЕРВОЙ</w:t>
      </w:r>
      <w:r w:rsidRPr="0093025A">
        <w:rPr>
          <w:lang w:val="ru-RU"/>
        </w:rPr>
        <w:t xml:space="preserve"> (</w:t>
      </w:r>
      <w:r>
        <w:rPr>
          <w:lang w:val="ru-RU"/>
        </w:rPr>
        <w:t>ОТКРЫТОЙ</w:t>
      </w:r>
      <w:r w:rsidRPr="0093025A">
        <w:rPr>
          <w:lang w:val="ru-RU"/>
        </w:rPr>
        <w:t xml:space="preserve">)* </w:t>
      </w:r>
      <w:r>
        <w:rPr>
          <w:lang w:val="ru-RU"/>
        </w:rPr>
        <w:t>ЧАСТИ</w:t>
      </w:r>
      <w:r w:rsidRPr="0093025A">
        <w:rPr>
          <w:lang w:val="ru-RU"/>
        </w:rPr>
        <w:t xml:space="preserve"> 8</w:t>
      </w:r>
      <w:r w:rsidR="005B5C3A" w:rsidRPr="005B5C3A">
        <w:rPr>
          <w:lang w:val="ru-RU"/>
        </w:rPr>
        <w:t>36</w:t>
      </w:r>
      <w:r w:rsidRPr="0093025A">
        <w:rPr>
          <w:lang w:val="ru-RU"/>
        </w:rPr>
        <w:t>-</w:t>
      </w:r>
      <w:r>
        <w:rPr>
          <w:lang w:val="ru-RU"/>
        </w:rPr>
        <w:t>го</w:t>
      </w:r>
      <w:r w:rsidRPr="0093025A">
        <w:rPr>
          <w:lang w:val="ru-RU"/>
        </w:rPr>
        <w:t xml:space="preserve"> </w:t>
      </w:r>
      <w:r>
        <w:rPr>
          <w:lang w:val="ru-RU"/>
        </w:rPr>
        <w:t>ЗАСЕДАНИЯ,</w:t>
      </w:r>
    </w:p>
    <w:p w:rsidR="0012710A" w:rsidRPr="0093025A" w:rsidRDefault="0093025A" w:rsidP="0093025A">
      <w:pPr>
        <w:spacing w:after="240"/>
        <w:jc w:val="center"/>
        <w:rPr>
          <w:lang w:val="ru-RU"/>
        </w:rPr>
      </w:pPr>
      <w:r>
        <w:rPr>
          <w:lang w:val="ru-RU"/>
        </w:rPr>
        <w:t>состоявшегося во Дворце Вильсона в Женеве</w:t>
      </w:r>
      <w:r w:rsidR="00EB1351">
        <w:rPr>
          <w:lang w:val="ru-RU"/>
        </w:rPr>
        <w:t>,</w:t>
      </w:r>
      <w:r w:rsidR="00B37C6C">
        <w:rPr>
          <w:lang w:val="ru-RU"/>
        </w:rPr>
        <w:t xml:space="preserve">                                                                                   </w:t>
      </w:r>
      <w:r>
        <w:rPr>
          <w:lang w:val="ru-RU"/>
        </w:rPr>
        <w:t>в</w:t>
      </w:r>
      <w:r w:rsidRPr="0093025A">
        <w:rPr>
          <w:lang w:val="ru-RU"/>
        </w:rPr>
        <w:t xml:space="preserve"> </w:t>
      </w:r>
      <w:r w:rsidR="005B5C3A">
        <w:rPr>
          <w:lang w:val="ru-RU"/>
        </w:rPr>
        <w:t>понедельник</w:t>
      </w:r>
      <w:r w:rsidRPr="0093025A">
        <w:rPr>
          <w:lang w:val="ru-RU"/>
        </w:rPr>
        <w:t xml:space="preserve"> </w:t>
      </w:r>
      <w:r w:rsidR="005B5C3A">
        <w:rPr>
          <w:lang w:val="ru-RU"/>
        </w:rPr>
        <w:t>3</w:t>
      </w:r>
      <w:r w:rsidR="00B37C6C">
        <w:rPr>
          <w:lang w:val="ru-RU"/>
        </w:rPr>
        <w:t xml:space="preserve"> ноября</w:t>
      </w:r>
      <w:r w:rsidRPr="0093025A">
        <w:rPr>
          <w:lang w:val="ru-RU"/>
        </w:rPr>
        <w:t xml:space="preserve"> 2008 </w:t>
      </w:r>
      <w:r>
        <w:rPr>
          <w:lang w:val="ru-RU"/>
        </w:rPr>
        <w:t>года</w:t>
      </w:r>
      <w:r w:rsidRPr="0093025A">
        <w:rPr>
          <w:lang w:val="ru-RU"/>
        </w:rPr>
        <w:t xml:space="preserve">, </w:t>
      </w:r>
      <w:r>
        <w:rPr>
          <w:lang w:val="ru-RU"/>
        </w:rPr>
        <w:t>в</w:t>
      </w:r>
      <w:r w:rsidRPr="0093025A">
        <w:rPr>
          <w:lang w:val="ru-RU"/>
        </w:rPr>
        <w:t xml:space="preserve"> 1</w:t>
      </w:r>
      <w:r w:rsidR="00B37C6C">
        <w:rPr>
          <w:lang w:val="ru-RU"/>
        </w:rPr>
        <w:t>0</w:t>
      </w:r>
      <w:r w:rsidRPr="0093025A">
        <w:rPr>
          <w:lang w:val="ru-RU"/>
        </w:rPr>
        <w:t xml:space="preserve"> </w:t>
      </w:r>
      <w:r>
        <w:rPr>
          <w:lang w:val="ru-RU"/>
        </w:rPr>
        <w:t>час</w:t>
      </w:r>
      <w:r w:rsidRPr="0093025A">
        <w:rPr>
          <w:lang w:val="ru-RU"/>
        </w:rPr>
        <w:t xml:space="preserve">. 00 </w:t>
      </w:r>
      <w:r>
        <w:rPr>
          <w:lang w:val="ru-RU"/>
        </w:rPr>
        <w:t>мин</w:t>
      </w:r>
      <w:r w:rsidRPr="0093025A">
        <w:rPr>
          <w:lang w:val="ru-RU"/>
        </w:rPr>
        <w:t>.</w:t>
      </w:r>
    </w:p>
    <w:p w:rsidR="0012710A" w:rsidRPr="0093025A" w:rsidRDefault="0093025A" w:rsidP="0093025A">
      <w:pPr>
        <w:spacing w:after="240"/>
        <w:jc w:val="center"/>
        <w:rPr>
          <w:lang w:val="ru-RU"/>
        </w:rPr>
      </w:pPr>
      <w:r>
        <w:rPr>
          <w:u w:val="single"/>
          <w:lang w:val="ru-RU"/>
        </w:rPr>
        <w:t>Председатель</w:t>
      </w:r>
      <w:r w:rsidR="0012710A" w:rsidRPr="0093025A">
        <w:rPr>
          <w:lang w:val="ru-RU"/>
        </w:rPr>
        <w:t xml:space="preserve">: </w:t>
      </w:r>
      <w:r>
        <w:rPr>
          <w:lang w:val="ru-RU"/>
        </w:rPr>
        <w:t>г-</w:t>
      </w:r>
      <w:r w:rsidR="00B37C6C">
        <w:rPr>
          <w:lang w:val="ru-RU"/>
        </w:rPr>
        <w:t>н</w:t>
      </w:r>
      <w:r>
        <w:rPr>
          <w:lang w:val="ru-RU"/>
        </w:rPr>
        <w:t xml:space="preserve"> </w:t>
      </w:r>
      <w:r w:rsidR="00B37C6C">
        <w:rPr>
          <w:lang w:val="ru-RU"/>
        </w:rPr>
        <w:t>ГРОССМАН</w:t>
      </w:r>
    </w:p>
    <w:p w:rsidR="0012710A" w:rsidRDefault="0093025A" w:rsidP="0093025A">
      <w:pPr>
        <w:spacing w:after="480" w:line="360" w:lineRule="auto"/>
        <w:jc w:val="center"/>
        <w:rPr>
          <w:lang w:val="ru-RU"/>
        </w:rPr>
      </w:pPr>
      <w:r>
        <w:rPr>
          <w:lang w:val="ru-RU"/>
        </w:rPr>
        <w:t>СОДЕРЖАНИЕ</w:t>
      </w:r>
    </w:p>
    <w:p w:rsidR="005B5C3A" w:rsidRDefault="005B5C3A" w:rsidP="0093025A">
      <w:pPr>
        <w:spacing w:after="480" w:line="360" w:lineRule="auto"/>
        <w:jc w:val="center"/>
        <w:rPr>
          <w:lang w:val="ru-RU"/>
        </w:rPr>
      </w:pPr>
      <w:r>
        <w:rPr>
          <w:lang w:val="ru-RU"/>
        </w:rPr>
        <w:t>ОТКРЫТИЕ СЕССИИ ПРЕДСТАВИТЕЛЕМ ГЕНЕРАЛЬНОГО СЕКРЕТАРЯ</w:t>
      </w:r>
    </w:p>
    <w:p w:rsidR="00A152D6" w:rsidRPr="00A152D6" w:rsidRDefault="00A152D6" w:rsidP="0093025A">
      <w:pPr>
        <w:spacing w:after="480" w:line="360" w:lineRule="auto"/>
        <w:jc w:val="center"/>
        <w:rPr>
          <w:u w:val="single"/>
          <w:lang w:val="ru-RU"/>
        </w:rPr>
      </w:pPr>
    </w:p>
    <w:p w:rsidR="00135AAC" w:rsidRPr="00264033" w:rsidRDefault="00135AAC" w:rsidP="00B37C6C">
      <w:pPr>
        <w:rPr>
          <w:lang w:val="ru-RU"/>
        </w:rPr>
      </w:pPr>
      <w:r w:rsidRPr="0093025A">
        <w:rPr>
          <w:lang w:val="ru-RU"/>
        </w:rPr>
        <w:br w:type="page"/>
      </w:r>
      <w:r w:rsidR="00945871" w:rsidRPr="00945871">
        <w:rPr>
          <w:lang w:val="ru-RU"/>
        </w:rPr>
        <w:t xml:space="preserve">                                           </w:t>
      </w:r>
      <w:r w:rsidR="00945871" w:rsidRPr="005F2A0A">
        <w:rPr>
          <w:i/>
          <w:lang w:val="ru-RU"/>
        </w:rPr>
        <w:t xml:space="preserve">Заседание </w:t>
      </w:r>
      <w:r w:rsidR="00264033" w:rsidRPr="005F2A0A">
        <w:rPr>
          <w:i/>
          <w:lang w:val="ru-RU"/>
        </w:rPr>
        <w:t>открывается в</w:t>
      </w:r>
      <w:r w:rsidRPr="005F2A0A">
        <w:rPr>
          <w:i/>
          <w:lang w:val="ru-RU"/>
        </w:rPr>
        <w:t xml:space="preserve"> 1</w:t>
      </w:r>
      <w:r w:rsidR="00945871" w:rsidRPr="005F2A0A">
        <w:rPr>
          <w:i/>
          <w:lang w:val="ru-RU"/>
        </w:rPr>
        <w:t>0 ч</w:t>
      </w:r>
      <w:r w:rsidR="00264033" w:rsidRPr="005F2A0A">
        <w:rPr>
          <w:i/>
          <w:lang w:val="ru-RU"/>
        </w:rPr>
        <w:t>ас.</w:t>
      </w:r>
      <w:r w:rsidR="00945871" w:rsidRPr="005F2A0A">
        <w:rPr>
          <w:i/>
          <w:lang w:val="ru-RU"/>
        </w:rPr>
        <w:t>0</w:t>
      </w:r>
      <w:r w:rsidRPr="005F2A0A">
        <w:rPr>
          <w:i/>
          <w:lang w:val="ru-RU"/>
        </w:rPr>
        <w:t>0</w:t>
      </w:r>
      <w:r w:rsidR="00264033" w:rsidRPr="005F2A0A">
        <w:rPr>
          <w:i/>
          <w:lang w:val="ru-RU"/>
        </w:rPr>
        <w:t xml:space="preserve"> мин</w:t>
      </w:r>
      <w:r w:rsidRPr="00264033">
        <w:rPr>
          <w:lang w:val="ru-RU"/>
        </w:rPr>
        <w:t>.</w:t>
      </w:r>
    </w:p>
    <w:p w:rsidR="005F2A0A" w:rsidRDefault="005F2A0A" w:rsidP="005F2A0A">
      <w:pPr>
        <w:spacing w:after="480" w:line="360" w:lineRule="auto"/>
        <w:jc w:val="center"/>
        <w:rPr>
          <w:lang w:val="ru-RU"/>
        </w:rPr>
      </w:pPr>
    </w:p>
    <w:p w:rsidR="00945871" w:rsidRDefault="005F2A0A" w:rsidP="005F2A0A">
      <w:pPr>
        <w:spacing w:after="480" w:line="360" w:lineRule="auto"/>
        <w:rPr>
          <w:lang w:val="ru-RU"/>
        </w:rPr>
      </w:pPr>
      <w:r>
        <w:rPr>
          <w:lang w:val="ru-RU"/>
        </w:rPr>
        <w:t xml:space="preserve"> ОТКРЫТИЕ СЕССИИ ПРЕДСТАВИТЕЛЕМ ГЕНЕРАЛЬНОГО СЕКРЕТАРЯ                     (пункт 1 предварительной повестки дня)</w:t>
      </w:r>
    </w:p>
    <w:p w:rsidR="00945871" w:rsidRPr="00945871" w:rsidRDefault="0024552C" w:rsidP="00945871">
      <w:pPr>
        <w:rPr>
          <w:lang w:val="ru-RU"/>
        </w:rPr>
      </w:pPr>
      <w:r>
        <w:rPr>
          <w:lang w:val="ru-RU"/>
        </w:rPr>
        <w:t xml:space="preserve">1.       </w:t>
      </w:r>
      <w:r w:rsidR="005F2A0A" w:rsidRPr="005F2A0A">
        <w:rPr>
          <w:u w:val="single"/>
          <w:lang w:val="ru-RU"/>
        </w:rPr>
        <w:t>Г-н ШМИДТ</w:t>
      </w:r>
      <w:r w:rsidR="005F2A0A">
        <w:rPr>
          <w:lang w:val="ru-RU"/>
        </w:rPr>
        <w:t xml:space="preserve">  (Представитель Генерального секретаря) объявляет сорок первую сессию Комитета против пыток открытой и сообщает, что Верховный комиссар ООН по правам человека, которого в настоящий момент нет в Женеве, выступит перед членами Комитета </w:t>
      </w:r>
      <w:r w:rsidR="002F6F82">
        <w:rPr>
          <w:lang w:val="ru-RU"/>
        </w:rPr>
        <w:t>в течение</w:t>
      </w:r>
      <w:r w:rsidR="005F2A0A">
        <w:rPr>
          <w:lang w:val="ru-RU"/>
        </w:rPr>
        <w:t xml:space="preserve"> сессии.</w:t>
      </w:r>
    </w:p>
    <w:p w:rsidR="000F4590" w:rsidRDefault="0024552C" w:rsidP="00945871">
      <w:pPr>
        <w:spacing w:after="240"/>
        <w:rPr>
          <w:lang w:val="ru-RU"/>
        </w:rPr>
      </w:pPr>
      <w:r>
        <w:rPr>
          <w:lang w:val="ru-RU"/>
        </w:rPr>
        <w:t>2</w:t>
      </w:r>
      <w:r w:rsidR="00EE1DB0" w:rsidRPr="001A370D">
        <w:rPr>
          <w:lang w:val="ru-RU"/>
        </w:rPr>
        <w:t>.</w:t>
      </w:r>
      <w:r w:rsidR="00AD1562">
        <w:rPr>
          <w:lang w:val="ru-RU"/>
        </w:rPr>
        <w:tab/>
        <w:t>10 декабря 2008 года будет отмечаться ш</w:t>
      </w:r>
      <w:r w:rsidR="005F2A0A">
        <w:rPr>
          <w:lang w:val="ru-RU"/>
        </w:rPr>
        <w:t xml:space="preserve">естидесятая годовщина </w:t>
      </w:r>
      <w:r w:rsidR="00AD1562">
        <w:rPr>
          <w:lang w:val="ru-RU"/>
        </w:rPr>
        <w:t xml:space="preserve">принятия </w:t>
      </w:r>
      <w:r w:rsidR="005F2A0A">
        <w:rPr>
          <w:lang w:val="ru-RU"/>
        </w:rPr>
        <w:t>Все</w:t>
      </w:r>
      <w:r w:rsidR="002F6F82">
        <w:rPr>
          <w:lang w:val="ru-RU"/>
        </w:rPr>
        <w:t>общей</w:t>
      </w:r>
      <w:r w:rsidR="005F2A0A">
        <w:rPr>
          <w:lang w:val="ru-RU"/>
        </w:rPr>
        <w:t xml:space="preserve"> декларации прав человека; </w:t>
      </w:r>
      <w:r w:rsidR="00AD1562">
        <w:rPr>
          <w:lang w:val="ru-RU"/>
        </w:rPr>
        <w:t>в этой связи можно сказать, что вся</w:t>
      </w:r>
      <w:r w:rsidR="00A44473">
        <w:rPr>
          <w:lang w:val="ru-RU"/>
        </w:rPr>
        <w:t xml:space="preserve"> </w:t>
      </w:r>
      <w:r w:rsidR="005F2A0A">
        <w:rPr>
          <w:lang w:val="ru-RU"/>
        </w:rPr>
        <w:t>систем</w:t>
      </w:r>
      <w:r w:rsidR="00A44473">
        <w:rPr>
          <w:lang w:val="ru-RU"/>
        </w:rPr>
        <w:t>а</w:t>
      </w:r>
      <w:r w:rsidR="005F2A0A">
        <w:rPr>
          <w:lang w:val="ru-RU"/>
        </w:rPr>
        <w:t xml:space="preserve"> </w:t>
      </w:r>
      <w:r w:rsidR="00B56E24">
        <w:rPr>
          <w:lang w:val="ru-RU"/>
        </w:rPr>
        <w:t>О</w:t>
      </w:r>
      <w:r w:rsidR="005F2A0A">
        <w:rPr>
          <w:lang w:val="ru-RU"/>
        </w:rPr>
        <w:t>рганизации Объединенных Наций в целом</w:t>
      </w:r>
      <w:r w:rsidR="00B56E24">
        <w:rPr>
          <w:lang w:val="ru-RU"/>
        </w:rPr>
        <w:t xml:space="preserve"> </w:t>
      </w:r>
      <w:r w:rsidR="00AD1562">
        <w:rPr>
          <w:lang w:val="ru-RU"/>
        </w:rPr>
        <w:t xml:space="preserve">будет </w:t>
      </w:r>
      <w:r w:rsidR="00FD06AC">
        <w:rPr>
          <w:lang w:val="ru-RU"/>
        </w:rPr>
        <w:t xml:space="preserve">и впредь </w:t>
      </w:r>
      <w:r w:rsidR="00AD1562">
        <w:rPr>
          <w:lang w:val="ru-RU"/>
        </w:rPr>
        <w:t>поощрять и поддерживать</w:t>
      </w:r>
      <w:r w:rsidR="00B56E24">
        <w:rPr>
          <w:lang w:val="ru-RU"/>
        </w:rPr>
        <w:t xml:space="preserve"> принцип</w:t>
      </w:r>
      <w:r w:rsidR="00AD1562">
        <w:rPr>
          <w:lang w:val="ru-RU"/>
        </w:rPr>
        <w:t>ы</w:t>
      </w:r>
      <w:r w:rsidR="00B56E24">
        <w:rPr>
          <w:lang w:val="ru-RU"/>
        </w:rPr>
        <w:t xml:space="preserve"> и идеал</w:t>
      </w:r>
      <w:r w:rsidR="00AD1562">
        <w:rPr>
          <w:lang w:val="ru-RU"/>
        </w:rPr>
        <w:t>ы</w:t>
      </w:r>
      <w:r w:rsidR="00B56E24">
        <w:rPr>
          <w:lang w:val="ru-RU"/>
        </w:rPr>
        <w:t>, провозглашенны</w:t>
      </w:r>
      <w:r w:rsidR="00FD06AC">
        <w:rPr>
          <w:lang w:val="ru-RU"/>
        </w:rPr>
        <w:t>е</w:t>
      </w:r>
      <w:r w:rsidR="00B56E24">
        <w:rPr>
          <w:lang w:val="ru-RU"/>
        </w:rPr>
        <w:t xml:space="preserve"> в этом </w:t>
      </w:r>
      <w:r w:rsidR="00AD1562">
        <w:rPr>
          <w:lang w:val="ru-RU"/>
        </w:rPr>
        <w:t xml:space="preserve">международном документе </w:t>
      </w:r>
      <w:r w:rsidR="00B56E24">
        <w:rPr>
          <w:lang w:val="ru-RU"/>
        </w:rPr>
        <w:t>и касающи</w:t>
      </w:r>
      <w:r w:rsidR="00FD06AC">
        <w:rPr>
          <w:lang w:val="ru-RU"/>
        </w:rPr>
        <w:t>е</w:t>
      </w:r>
      <w:r w:rsidR="00B56E24">
        <w:rPr>
          <w:lang w:val="ru-RU"/>
        </w:rPr>
        <w:t>ся, в частности, справед</w:t>
      </w:r>
      <w:r w:rsidR="00FA42C4">
        <w:rPr>
          <w:lang w:val="ru-RU"/>
        </w:rPr>
        <w:t>л</w:t>
      </w:r>
      <w:r w:rsidR="00B56E24">
        <w:rPr>
          <w:lang w:val="ru-RU"/>
        </w:rPr>
        <w:t xml:space="preserve">ивости и свободы </w:t>
      </w:r>
      <w:r w:rsidR="00FA42C4">
        <w:rPr>
          <w:lang w:val="ru-RU"/>
        </w:rPr>
        <w:t xml:space="preserve">для всех. </w:t>
      </w:r>
      <w:r w:rsidR="00A44473">
        <w:rPr>
          <w:lang w:val="ru-RU"/>
        </w:rPr>
        <w:t>Многочисленные учреждения</w:t>
      </w:r>
      <w:r w:rsidR="00FA42C4">
        <w:rPr>
          <w:lang w:val="ru-RU"/>
        </w:rPr>
        <w:t xml:space="preserve"> </w:t>
      </w:r>
      <w:r w:rsidR="00A44473">
        <w:rPr>
          <w:lang w:val="ru-RU"/>
        </w:rPr>
        <w:t>Организации Объединенных Наций</w:t>
      </w:r>
      <w:r w:rsidR="00FA42C4">
        <w:rPr>
          <w:lang w:val="ru-RU"/>
        </w:rPr>
        <w:t>, действуя</w:t>
      </w:r>
      <w:r w:rsidR="00A44473">
        <w:rPr>
          <w:lang w:val="ru-RU"/>
        </w:rPr>
        <w:t xml:space="preserve"> в сотрудничестве со своими партнерами на мест</w:t>
      </w:r>
      <w:r w:rsidR="008E2B02">
        <w:rPr>
          <w:lang w:val="ru-RU"/>
        </w:rPr>
        <w:t>а</w:t>
      </w:r>
      <w:r w:rsidR="00FA42C4">
        <w:rPr>
          <w:lang w:val="ru-RU"/>
        </w:rPr>
        <w:t xml:space="preserve">х, </w:t>
      </w:r>
      <w:r w:rsidR="00140DF2">
        <w:rPr>
          <w:lang w:val="ru-RU"/>
        </w:rPr>
        <w:t xml:space="preserve">всегда с подчеркнутым вниманием относились к </w:t>
      </w:r>
      <w:r w:rsidR="00FA42C4">
        <w:rPr>
          <w:lang w:val="ru-RU"/>
        </w:rPr>
        <w:t xml:space="preserve">вопросам прав человека, </w:t>
      </w:r>
      <w:r w:rsidR="008E2B02">
        <w:rPr>
          <w:lang w:val="ru-RU"/>
        </w:rPr>
        <w:t xml:space="preserve">тесно связанным с осуществлением их мандата,  а также </w:t>
      </w:r>
      <w:r w:rsidR="00140DF2">
        <w:rPr>
          <w:lang w:val="ru-RU"/>
        </w:rPr>
        <w:t xml:space="preserve">к </w:t>
      </w:r>
      <w:r w:rsidR="008E2B02">
        <w:rPr>
          <w:lang w:val="ru-RU"/>
        </w:rPr>
        <w:t xml:space="preserve">потребностям </w:t>
      </w:r>
      <w:r w:rsidR="00140DF2">
        <w:rPr>
          <w:lang w:val="ru-RU"/>
        </w:rPr>
        <w:t xml:space="preserve">тех </w:t>
      </w:r>
      <w:r w:rsidR="00B8449D">
        <w:rPr>
          <w:lang w:val="ru-RU"/>
        </w:rPr>
        <w:t>людских сообществ</w:t>
      </w:r>
      <w:r w:rsidR="00140DF2">
        <w:rPr>
          <w:lang w:val="ru-RU"/>
        </w:rPr>
        <w:t>, в которых</w:t>
      </w:r>
      <w:r w:rsidR="008E2B02">
        <w:rPr>
          <w:lang w:val="ru-RU"/>
        </w:rPr>
        <w:t xml:space="preserve">  они в</w:t>
      </w:r>
      <w:r w:rsidR="00FD06AC">
        <w:rPr>
          <w:lang w:val="ru-RU"/>
        </w:rPr>
        <w:t xml:space="preserve">едут </w:t>
      </w:r>
      <w:r w:rsidR="00140DF2">
        <w:rPr>
          <w:lang w:val="ru-RU"/>
        </w:rPr>
        <w:t xml:space="preserve">свою </w:t>
      </w:r>
      <w:r w:rsidR="00FD06AC">
        <w:rPr>
          <w:lang w:val="ru-RU"/>
        </w:rPr>
        <w:t xml:space="preserve">работу. </w:t>
      </w:r>
      <w:r w:rsidR="00140DF2">
        <w:rPr>
          <w:lang w:val="ru-RU"/>
        </w:rPr>
        <w:t xml:space="preserve">Верховный комиссар ООН по правам человека посвятил этой годовщине отдельную страницу на своем сайте, где размещается обновленная информация о культурных инициативах, общественных дискуссиях и других мероприятиях, организованных в рамках этого события. </w:t>
      </w:r>
    </w:p>
    <w:p w:rsidR="007856D1" w:rsidRDefault="000F4590" w:rsidP="00945871">
      <w:pPr>
        <w:spacing w:after="240"/>
        <w:rPr>
          <w:lang w:val="ru-RU"/>
        </w:rPr>
      </w:pPr>
      <w:r>
        <w:rPr>
          <w:lang w:val="ru-RU"/>
        </w:rPr>
        <w:t>3.</w:t>
      </w:r>
      <w:r>
        <w:rPr>
          <w:lang w:val="ru-RU"/>
        </w:rPr>
        <w:tab/>
      </w:r>
      <w:r w:rsidR="00F209F8">
        <w:rPr>
          <w:lang w:val="ru-RU"/>
        </w:rPr>
        <w:t xml:space="preserve">Для подготовки Конференции по обзору Дурбанского процесса , которая состоится весной 2009 года,, а также празднования в декабре 2008 года шестидесятой годовщины принятия Конвенции о пресечении преступления геноцида и наказании за него, Управление Верховного комиссара по правам человека </w:t>
      </w:r>
      <w:r w:rsidR="00CA4C2E">
        <w:rPr>
          <w:lang w:val="ru-RU"/>
        </w:rPr>
        <w:t xml:space="preserve">приступило к </w:t>
      </w:r>
      <w:r w:rsidR="000B6422">
        <w:rPr>
          <w:lang w:val="ru-RU"/>
        </w:rPr>
        <w:t>поиску</w:t>
      </w:r>
      <w:r w:rsidR="00F209F8">
        <w:rPr>
          <w:lang w:val="ru-RU"/>
        </w:rPr>
        <w:t xml:space="preserve"> более эффективн</w:t>
      </w:r>
      <w:r w:rsidR="00CA4C2E">
        <w:rPr>
          <w:lang w:val="ru-RU"/>
        </w:rPr>
        <w:t xml:space="preserve">ых мер пресечения </w:t>
      </w:r>
      <w:r w:rsidR="000B6422">
        <w:rPr>
          <w:lang w:val="ru-RU"/>
        </w:rPr>
        <w:t>и видов наказания, связанных с</w:t>
      </w:r>
      <w:r w:rsidR="00F209F8">
        <w:rPr>
          <w:lang w:val="ru-RU"/>
        </w:rPr>
        <w:t xml:space="preserve"> </w:t>
      </w:r>
      <w:r w:rsidR="00CA4C2E">
        <w:rPr>
          <w:lang w:val="ru-RU"/>
        </w:rPr>
        <w:t>геноцид</w:t>
      </w:r>
      <w:r w:rsidR="000B6422">
        <w:rPr>
          <w:lang w:val="ru-RU"/>
        </w:rPr>
        <w:t>ом</w:t>
      </w:r>
      <w:r w:rsidR="00CA4C2E">
        <w:rPr>
          <w:lang w:val="ru-RU"/>
        </w:rPr>
        <w:t xml:space="preserve">, который </w:t>
      </w:r>
      <w:r w:rsidR="000B6422">
        <w:rPr>
          <w:lang w:val="ru-RU"/>
        </w:rPr>
        <w:t xml:space="preserve">иногда </w:t>
      </w:r>
      <w:r w:rsidR="00CA4C2E">
        <w:rPr>
          <w:lang w:val="ru-RU"/>
        </w:rPr>
        <w:t>называют «самым преступным из преступлений»</w:t>
      </w:r>
      <w:r w:rsidR="000B6422">
        <w:rPr>
          <w:lang w:val="ru-RU"/>
        </w:rPr>
        <w:t xml:space="preserve">. Последний Верховный комиссар уже обращалась в Совет по правам человека с просьбой рассмотреть возможность создания специального механизма для наблюдения за осуществлением Конвенции о пресечении преступления геноцида или </w:t>
      </w:r>
      <w:r w:rsidR="00003C06">
        <w:rPr>
          <w:lang w:val="ru-RU"/>
        </w:rPr>
        <w:t>вве</w:t>
      </w:r>
      <w:r w:rsidR="00FD2D43">
        <w:rPr>
          <w:lang w:val="ru-RU"/>
        </w:rPr>
        <w:t xml:space="preserve">сти  в действие </w:t>
      </w:r>
      <w:r w:rsidR="000B6422">
        <w:rPr>
          <w:lang w:val="ru-RU"/>
        </w:rPr>
        <w:t>как</w:t>
      </w:r>
      <w:r w:rsidR="00FD2D43">
        <w:rPr>
          <w:lang w:val="ru-RU"/>
        </w:rPr>
        <w:t>ую</w:t>
      </w:r>
      <w:r w:rsidR="000B6422">
        <w:rPr>
          <w:lang w:val="ru-RU"/>
        </w:rPr>
        <w:t>-либо процедур</w:t>
      </w:r>
      <w:r w:rsidR="00FD2D43">
        <w:rPr>
          <w:lang w:val="ru-RU"/>
        </w:rPr>
        <w:t>у</w:t>
      </w:r>
      <w:r w:rsidR="000B6422">
        <w:rPr>
          <w:lang w:val="ru-RU"/>
        </w:rPr>
        <w:t xml:space="preserve"> расследования</w:t>
      </w:r>
      <w:r w:rsidR="00003C06">
        <w:rPr>
          <w:lang w:val="ru-RU"/>
        </w:rPr>
        <w:t xml:space="preserve"> путем принятия </w:t>
      </w:r>
      <w:r w:rsidR="000B6422">
        <w:rPr>
          <w:lang w:val="ru-RU"/>
        </w:rPr>
        <w:t>факульта</w:t>
      </w:r>
      <w:r w:rsidR="005C4069">
        <w:rPr>
          <w:lang w:val="ru-RU"/>
        </w:rPr>
        <w:t>т</w:t>
      </w:r>
      <w:r w:rsidR="000B6422">
        <w:rPr>
          <w:lang w:val="ru-RU"/>
        </w:rPr>
        <w:t>ивн</w:t>
      </w:r>
      <w:r w:rsidR="005C4069">
        <w:rPr>
          <w:lang w:val="ru-RU"/>
        </w:rPr>
        <w:t>ого</w:t>
      </w:r>
      <w:r w:rsidR="000B6422">
        <w:rPr>
          <w:lang w:val="ru-RU"/>
        </w:rPr>
        <w:t xml:space="preserve"> протокол</w:t>
      </w:r>
      <w:r w:rsidR="005C4069">
        <w:rPr>
          <w:lang w:val="ru-RU"/>
        </w:rPr>
        <w:t>а</w:t>
      </w:r>
      <w:r w:rsidR="000B6422">
        <w:rPr>
          <w:lang w:val="ru-RU"/>
        </w:rPr>
        <w:t xml:space="preserve"> к Конвенции о</w:t>
      </w:r>
      <w:r w:rsidR="00003C06">
        <w:rPr>
          <w:lang w:val="ru-RU"/>
        </w:rPr>
        <w:t xml:space="preserve"> ликвидации</w:t>
      </w:r>
      <w:r w:rsidR="000B6422">
        <w:rPr>
          <w:lang w:val="ru-RU"/>
        </w:rPr>
        <w:t xml:space="preserve"> всех форм расовой дискриминации</w:t>
      </w:r>
      <w:r w:rsidR="00003C06">
        <w:rPr>
          <w:lang w:val="ru-RU"/>
        </w:rPr>
        <w:t xml:space="preserve">, </w:t>
      </w:r>
      <w:r w:rsidR="00B85C78">
        <w:rPr>
          <w:lang w:val="ru-RU"/>
        </w:rPr>
        <w:t xml:space="preserve">что помогло бы </w:t>
      </w:r>
      <w:r w:rsidR="00FD2D43">
        <w:rPr>
          <w:lang w:val="ru-RU"/>
        </w:rPr>
        <w:t xml:space="preserve">выявлению случаев, когда ситуация угрожает перейти в геноцид. </w:t>
      </w:r>
      <w:r w:rsidR="008E41D2">
        <w:rPr>
          <w:lang w:val="ru-RU"/>
        </w:rPr>
        <w:t>Надо заметить, что</w:t>
      </w:r>
      <w:r w:rsidR="00735513">
        <w:rPr>
          <w:lang w:val="ru-RU"/>
        </w:rPr>
        <w:t xml:space="preserve"> возможность подготовки проекта такого протокола предусматривалась в плане работы подгото</w:t>
      </w:r>
      <w:r w:rsidR="008E41D2">
        <w:rPr>
          <w:lang w:val="ru-RU"/>
        </w:rPr>
        <w:t>вительн</w:t>
      </w:r>
      <w:r w:rsidR="00735513">
        <w:rPr>
          <w:lang w:val="ru-RU"/>
        </w:rPr>
        <w:t>ого</w:t>
      </w:r>
      <w:r w:rsidR="008E41D2">
        <w:rPr>
          <w:lang w:val="ru-RU"/>
        </w:rPr>
        <w:t xml:space="preserve"> </w:t>
      </w:r>
      <w:r w:rsidR="00735513">
        <w:rPr>
          <w:lang w:val="ru-RU"/>
        </w:rPr>
        <w:t>к</w:t>
      </w:r>
      <w:r w:rsidR="008E41D2">
        <w:rPr>
          <w:lang w:val="ru-RU"/>
        </w:rPr>
        <w:t>омитет</w:t>
      </w:r>
      <w:r w:rsidR="00735513">
        <w:rPr>
          <w:lang w:val="ru-RU"/>
        </w:rPr>
        <w:t>а</w:t>
      </w:r>
      <w:r w:rsidR="008E41D2">
        <w:rPr>
          <w:lang w:val="ru-RU"/>
        </w:rPr>
        <w:t xml:space="preserve"> Конференции по обзору Дурбанского</w:t>
      </w:r>
      <w:r w:rsidR="00735513">
        <w:rPr>
          <w:lang w:val="ru-RU"/>
        </w:rPr>
        <w:t xml:space="preserve"> процесса.</w:t>
      </w:r>
    </w:p>
    <w:p w:rsidR="00D706CD" w:rsidRDefault="00735513" w:rsidP="00EE1DB0">
      <w:pPr>
        <w:spacing w:after="240"/>
        <w:rPr>
          <w:lang w:val="ru-RU"/>
        </w:rPr>
      </w:pPr>
      <w:r>
        <w:rPr>
          <w:lang w:val="ru-RU"/>
        </w:rPr>
        <w:t>4.</w:t>
      </w:r>
      <w:r>
        <w:rPr>
          <w:lang w:val="ru-RU"/>
        </w:rPr>
        <w:tab/>
      </w:r>
      <w:r w:rsidR="00D706CD">
        <w:rPr>
          <w:lang w:val="ru-RU"/>
        </w:rPr>
        <w:t xml:space="preserve">В октябре 2008 года Верховный комиссар </w:t>
      </w:r>
      <w:r w:rsidR="00B16B35">
        <w:rPr>
          <w:lang w:val="ru-RU"/>
        </w:rPr>
        <w:t xml:space="preserve">по правам человека </w:t>
      </w:r>
      <w:r w:rsidR="00D706CD">
        <w:rPr>
          <w:lang w:val="ru-RU"/>
        </w:rPr>
        <w:t>организовал</w:t>
      </w:r>
      <w:r w:rsidR="00B16B35">
        <w:rPr>
          <w:lang w:val="ru-RU"/>
        </w:rPr>
        <w:t>а</w:t>
      </w:r>
      <w:r w:rsidR="00D706CD">
        <w:rPr>
          <w:lang w:val="ru-RU"/>
        </w:rPr>
        <w:t xml:space="preserve"> семинар с целью поиска равновесия между правом на свободу высказываний и необходимостью усилить меры </w:t>
      </w:r>
      <w:r w:rsidR="00B16B35">
        <w:rPr>
          <w:lang w:val="ru-RU"/>
        </w:rPr>
        <w:t>по пресечению</w:t>
      </w:r>
      <w:r w:rsidR="00D706CD">
        <w:rPr>
          <w:lang w:val="ru-RU"/>
        </w:rPr>
        <w:t xml:space="preserve"> любых форм подстрекательства к разжиганию ненависти, дискриминации, враждебности и насилия.. Он</w:t>
      </w:r>
      <w:r w:rsidR="00B16B35">
        <w:rPr>
          <w:lang w:val="ru-RU"/>
        </w:rPr>
        <w:t>а выразила надежду</w:t>
      </w:r>
      <w:r w:rsidR="00D706CD">
        <w:rPr>
          <w:lang w:val="ru-RU"/>
        </w:rPr>
        <w:t xml:space="preserve">, что государства, в которых все чаще возникают проблемы, связанные с существованием многих народностей и культур, смогут извлечь пользу из дискуссий и рекомендаций этого семинара. </w:t>
      </w:r>
    </w:p>
    <w:p w:rsidR="00C07FA2" w:rsidRDefault="00D706CD" w:rsidP="00EE1DB0">
      <w:pPr>
        <w:spacing w:after="240"/>
        <w:rPr>
          <w:lang w:val="ru-RU"/>
        </w:rPr>
      </w:pPr>
      <w:r>
        <w:rPr>
          <w:lang w:val="ru-RU"/>
        </w:rPr>
        <w:t xml:space="preserve"> </w:t>
      </w:r>
      <w:r w:rsidR="00B16B35">
        <w:rPr>
          <w:lang w:val="ru-RU"/>
        </w:rPr>
        <w:t>5.</w:t>
      </w:r>
      <w:r w:rsidR="00B16B35">
        <w:rPr>
          <w:lang w:val="ru-RU"/>
        </w:rPr>
        <w:tab/>
      </w:r>
      <w:r w:rsidR="000D1B98">
        <w:rPr>
          <w:lang w:val="ru-RU"/>
        </w:rPr>
        <w:t>В июне 2008 года состоялось с</w:t>
      </w:r>
      <w:r w:rsidR="0002432F">
        <w:rPr>
          <w:lang w:val="ru-RU"/>
        </w:rPr>
        <w:t xml:space="preserve">едьмое </w:t>
      </w:r>
      <w:r w:rsidR="000D1B98">
        <w:rPr>
          <w:lang w:val="ru-RU"/>
        </w:rPr>
        <w:t xml:space="preserve">межкомитетское </w:t>
      </w:r>
      <w:r w:rsidR="00E740FF">
        <w:rPr>
          <w:lang w:val="ru-RU"/>
        </w:rPr>
        <w:t>со</w:t>
      </w:r>
      <w:r w:rsidR="00B8449D">
        <w:rPr>
          <w:lang w:val="ru-RU"/>
        </w:rPr>
        <w:t>вещание</w:t>
      </w:r>
      <w:r w:rsidR="0002432F">
        <w:rPr>
          <w:lang w:val="ru-RU"/>
        </w:rPr>
        <w:t xml:space="preserve">  и двадцатое </w:t>
      </w:r>
      <w:r w:rsidR="00B8449D">
        <w:rPr>
          <w:lang w:val="ru-RU"/>
        </w:rPr>
        <w:t>совещание</w:t>
      </w:r>
      <w:r w:rsidR="0002432F">
        <w:rPr>
          <w:lang w:val="ru-RU"/>
        </w:rPr>
        <w:t xml:space="preserve"> руководителей договорных ор</w:t>
      </w:r>
      <w:r w:rsidR="000D1B98">
        <w:rPr>
          <w:lang w:val="ru-RU"/>
        </w:rPr>
        <w:t xml:space="preserve">ганов по правам человека: в нем приняли участие три члена Комитета: г-н Гроссман, г-жа Гаэр и г-н Мариньо Менендес. Дискуссии по вопросам согласования методов работы договорных органов были продолжена на межкомитетском </w:t>
      </w:r>
      <w:r w:rsidR="00B8449D">
        <w:rPr>
          <w:lang w:val="ru-RU"/>
        </w:rPr>
        <w:t>совещании</w:t>
      </w:r>
      <w:r w:rsidR="000D1B98">
        <w:rPr>
          <w:lang w:val="ru-RU"/>
        </w:rPr>
        <w:t xml:space="preserve">.  Для более интенсивного обмена между Комитетами по этому и другим вопросам межкомитетское </w:t>
      </w:r>
      <w:r w:rsidR="00B8449D">
        <w:rPr>
          <w:lang w:val="ru-RU"/>
        </w:rPr>
        <w:t>совещание</w:t>
      </w:r>
      <w:r w:rsidR="000D1B98">
        <w:rPr>
          <w:lang w:val="ru-RU"/>
        </w:rPr>
        <w:t xml:space="preserve"> 2007 года рекомендовало созывать его два раза в год. Таким образом, второе ежегодное </w:t>
      </w:r>
      <w:r w:rsidR="00B8449D">
        <w:rPr>
          <w:lang w:val="ru-RU"/>
        </w:rPr>
        <w:t>совещание</w:t>
      </w:r>
      <w:r w:rsidR="000D1B98">
        <w:rPr>
          <w:lang w:val="ru-RU"/>
        </w:rPr>
        <w:t xml:space="preserve"> состоится с 3 по 5 декабря 2008 года., и Комитет хотел бы назначить своих представителей для участия в нем. Было также рекомендовано посвятить одно из двух ежегодных </w:t>
      </w:r>
      <w:r w:rsidR="00B8449D">
        <w:rPr>
          <w:lang w:val="ru-RU"/>
        </w:rPr>
        <w:t>совещаний</w:t>
      </w:r>
      <w:r w:rsidR="001E23F2">
        <w:rPr>
          <w:lang w:val="ru-RU"/>
        </w:rPr>
        <w:t xml:space="preserve"> вопросам </w:t>
      </w:r>
      <w:r w:rsidR="000D1B98">
        <w:rPr>
          <w:lang w:val="ru-RU"/>
        </w:rPr>
        <w:t>улучшени</w:t>
      </w:r>
      <w:r w:rsidR="001E23F2">
        <w:rPr>
          <w:lang w:val="ru-RU"/>
        </w:rPr>
        <w:t>я и гармонизации методов работы договорны</w:t>
      </w:r>
      <w:r w:rsidR="00E25458">
        <w:rPr>
          <w:lang w:val="ru-RU"/>
        </w:rPr>
        <w:t xml:space="preserve">х органов по правам человека, в связи с чем восьмое межкомитетское </w:t>
      </w:r>
      <w:r w:rsidR="00B8449D">
        <w:rPr>
          <w:lang w:val="ru-RU"/>
        </w:rPr>
        <w:t>совещание</w:t>
      </w:r>
      <w:r w:rsidR="00E25458">
        <w:rPr>
          <w:lang w:val="ru-RU"/>
        </w:rPr>
        <w:t xml:space="preserve"> будет, в частности, посвящено</w:t>
      </w:r>
      <w:r w:rsidR="00230B8C">
        <w:rPr>
          <w:lang w:val="ru-RU"/>
        </w:rPr>
        <w:t xml:space="preserve"> осуществлению </w:t>
      </w:r>
      <w:r w:rsidR="00E25458">
        <w:rPr>
          <w:lang w:val="ru-RU"/>
        </w:rPr>
        <w:t>пересмотр</w:t>
      </w:r>
      <w:r w:rsidR="00230B8C">
        <w:rPr>
          <w:lang w:val="ru-RU"/>
        </w:rPr>
        <w:t>енным</w:t>
      </w:r>
      <w:r w:rsidR="00E25458">
        <w:rPr>
          <w:lang w:val="ru-RU"/>
        </w:rPr>
        <w:t xml:space="preserve"> руководящи</w:t>
      </w:r>
      <w:r w:rsidR="00230B8C">
        <w:rPr>
          <w:lang w:val="ru-RU"/>
        </w:rPr>
        <w:t>х</w:t>
      </w:r>
      <w:r w:rsidR="00E25458">
        <w:rPr>
          <w:lang w:val="ru-RU"/>
        </w:rPr>
        <w:t xml:space="preserve"> принцип</w:t>
      </w:r>
      <w:r w:rsidR="00230B8C">
        <w:rPr>
          <w:lang w:val="ru-RU"/>
        </w:rPr>
        <w:t>ов</w:t>
      </w:r>
      <w:r w:rsidR="00E25458">
        <w:rPr>
          <w:lang w:val="ru-RU"/>
        </w:rPr>
        <w:t xml:space="preserve">, </w:t>
      </w:r>
      <w:r w:rsidR="00427DC2">
        <w:rPr>
          <w:lang w:val="ru-RU"/>
        </w:rPr>
        <w:t xml:space="preserve">проверке </w:t>
      </w:r>
      <w:r w:rsidR="00230B8C">
        <w:rPr>
          <w:lang w:val="ru-RU"/>
        </w:rPr>
        <w:t>последующих мер, принятых  с учетом</w:t>
      </w:r>
      <w:r w:rsidR="00427DC2">
        <w:rPr>
          <w:lang w:val="ru-RU"/>
        </w:rPr>
        <w:t xml:space="preserve"> </w:t>
      </w:r>
      <w:r w:rsidR="00E25458">
        <w:rPr>
          <w:lang w:val="ru-RU"/>
        </w:rPr>
        <w:t xml:space="preserve">заключительных </w:t>
      </w:r>
      <w:r w:rsidR="005636CE">
        <w:rPr>
          <w:lang w:val="ru-RU"/>
        </w:rPr>
        <w:t>выводов</w:t>
      </w:r>
      <w:r w:rsidR="00B8449D">
        <w:rPr>
          <w:lang w:val="ru-RU"/>
        </w:rPr>
        <w:t xml:space="preserve"> и </w:t>
      </w:r>
      <w:r w:rsidR="00E25458">
        <w:rPr>
          <w:lang w:val="ru-RU"/>
        </w:rPr>
        <w:t>замечаний, а также взаим</w:t>
      </w:r>
      <w:r w:rsidR="00427DC2">
        <w:rPr>
          <w:lang w:val="ru-RU"/>
        </w:rPr>
        <w:t>о</w:t>
      </w:r>
      <w:r w:rsidR="00230B8C">
        <w:rPr>
          <w:lang w:val="ru-RU"/>
        </w:rPr>
        <w:t>сочетанию</w:t>
      </w:r>
      <w:r w:rsidR="00E25458">
        <w:rPr>
          <w:lang w:val="ru-RU"/>
        </w:rPr>
        <w:t xml:space="preserve"> механизм</w:t>
      </w:r>
      <w:r w:rsidR="00427DC2">
        <w:rPr>
          <w:lang w:val="ru-RU"/>
        </w:rPr>
        <w:t>ов</w:t>
      </w:r>
      <w:r w:rsidR="00E25458">
        <w:rPr>
          <w:lang w:val="ru-RU"/>
        </w:rPr>
        <w:t xml:space="preserve"> составления докладов различных договорных органов </w:t>
      </w:r>
      <w:r w:rsidR="009865AE">
        <w:rPr>
          <w:lang w:val="ru-RU"/>
        </w:rPr>
        <w:t>и механизм</w:t>
      </w:r>
      <w:r w:rsidR="00427DC2">
        <w:rPr>
          <w:lang w:val="ru-RU"/>
        </w:rPr>
        <w:t>а</w:t>
      </w:r>
      <w:r w:rsidR="009865AE">
        <w:rPr>
          <w:lang w:val="ru-RU"/>
        </w:rPr>
        <w:t xml:space="preserve">  рассмотрения универсальных периодических обзоров</w:t>
      </w:r>
      <w:r w:rsidR="00427DC2">
        <w:rPr>
          <w:lang w:val="ru-RU"/>
        </w:rPr>
        <w:t xml:space="preserve"> Советом по правам человека. </w:t>
      </w:r>
      <w:r w:rsidR="00CF5EF2">
        <w:rPr>
          <w:lang w:val="ru-RU"/>
        </w:rPr>
        <w:t xml:space="preserve">В отношении последнего пункта, необходимость эффективного сотрудничества между договорными органами и Советом по правам человека, а также усиления институциональных связей  между этими двумя структурами, была безоговорочно признана всеми как на последнем межкомитетском </w:t>
      </w:r>
      <w:r w:rsidR="00B8449D">
        <w:rPr>
          <w:lang w:val="ru-RU"/>
        </w:rPr>
        <w:t>совещании</w:t>
      </w:r>
      <w:r w:rsidR="00CF5EF2">
        <w:rPr>
          <w:lang w:val="ru-RU"/>
        </w:rPr>
        <w:t xml:space="preserve">, так и на последнем </w:t>
      </w:r>
      <w:r w:rsidR="00B8449D">
        <w:rPr>
          <w:lang w:val="ru-RU"/>
        </w:rPr>
        <w:t>совещании</w:t>
      </w:r>
      <w:r w:rsidR="00CF5EF2">
        <w:rPr>
          <w:lang w:val="ru-RU"/>
        </w:rPr>
        <w:t xml:space="preserve"> руководителей договорных органов и состоявшейся 26 июня 2008 года встрече последних с представителями государств-участников.</w:t>
      </w:r>
      <w:r w:rsidR="007B4F39">
        <w:rPr>
          <w:lang w:val="ru-RU"/>
        </w:rPr>
        <w:t xml:space="preserve"> </w:t>
      </w:r>
    </w:p>
    <w:p w:rsidR="00F7430A" w:rsidRDefault="00C73985" w:rsidP="00EE1DB0">
      <w:pPr>
        <w:spacing w:after="240"/>
        <w:rPr>
          <w:lang w:val="ru-RU"/>
        </w:rPr>
      </w:pPr>
      <w:r>
        <w:rPr>
          <w:lang w:val="ru-RU"/>
        </w:rPr>
        <w:t>6</w:t>
      </w:r>
      <w:r w:rsidR="00140CE7" w:rsidRPr="00C07FA2">
        <w:rPr>
          <w:lang w:val="ru-RU"/>
        </w:rPr>
        <w:t>.</w:t>
      </w:r>
      <w:r w:rsidR="007B4F39">
        <w:rPr>
          <w:lang w:val="ru-RU"/>
        </w:rPr>
        <w:t xml:space="preserve">     </w:t>
      </w:r>
      <w:r>
        <w:rPr>
          <w:lang w:val="ru-RU"/>
        </w:rPr>
        <w:t xml:space="preserve">Начиная с сороковой сессии Комитета, Рабочая группа по универсальным периодическим обзорам </w:t>
      </w:r>
      <w:r w:rsidR="00F60015">
        <w:rPr>
          <w:lang w:val="ru-RU"/>
        </w:rPr>
        <w:t xml:space="preserve">(УПО) </w:t>
      </w:r>
      <w:r>
        <w:rPr>
          <w:lang w:val="ru-RU"/>
        </w:rPr>
        <w:t>собиралась два раза и рассмотрела положение в 32 странах. Необходимо подчеркнуть, что информация, содержащаяся в заключительных замечаниях договорных органов</w:t>
      </w:r>
      <w:r w:rsidR="00F60015">
        <w:rPr>
          <w:lang w:val="ru-RU"/>
        </w:rPr>
        <w:t>,</w:t>
      </w:r>
      <w:r>
        <w:rPr>
          <w:lang w:val="ru-RU"/>
        </w:rPr>
        <w:t xml:space="preserve"> в значительной степени повторяется  в </w:t>
      </w:r>
      <w:r w:rsidR="00541EB2">
        <w:rPr>
          <w:lang w:val="ru-RU"/>
        </w:rPr>
        <w:t xml:space="preserve">обзорных компиляциях УВКПЧ, на нее часто делаются ссылки в ходе самих обзоров или в заключительных документах. При проведении обзора внимание </w:t>
      </w:r>
      <w:r w:rsidR="00ED15A7">
        <w:rPr>
          <w:lang w:val="ru-RU"/>
        </w:rPr>
        <w:t xml:space="preserve">соответствующего </w:t>
      </w:r>
      <w:r w:rsidR="00541EB2">
        <w:rPr>
          <w:lang w:val="ru-RU"/>
        </w:rPr>
        <w:t xml:space="preserve">государства-участника  обращается на важность ратификации </w:t>
      </w:r>
      <w:r w:rsidR="00ED15A7">
        <w:rPr>
          <w:lang w:val="ru-RU"/>
        </w:rPr>
        <w:t>основных договоров по правам человека и отзыва возможных оговорок, сделанных во время присоединения к какому-либо из данных</w:t>
      </w:r>
      <w:r w:rsidR="008B40A8">
        <w:rPr>
          <w:lang w:val="ru-RU"/>
        </w:rPr>
        <w:t xml:space="preserve"> договоров</w:t>
      </w:r>
      <w:r w:rsidR="00ED15A7">
        <w:rPr>
          <w:lang w:val="ru-RU"/>
        </w:rPr>
        <w:t>. И</w:t>
      </w:r>
      <w:r w:rsidR="005636CE">
        <w:rPr>
          <w:lang w:val="ru-RU"/>
        </w:rPr>
        <w:t xml:space="preserve"> </w:t>
      </w:r>
      <w:r w:rsidR="00ED15A7">
        <w:rPr>
          <w:lang w:val="ru-RU"/>
        </w:rPr>
        <w:t>наоборот, случается так, что во время рассмотрения периодического доклада одним из договорных органов</w:t>
      </w:r>
      <w:r w:rsidR="005636CE">
        <w:rPr>
          <w:lang w:val="ru-RU"/>
        </w:rPr>
        <w:t xml:space="preserve"> делается ссылка на обязательства </w:t>
      </w:r>
      <w:r w:rsidR="00F7430A">
        <w:rPr>
          <w:lang w:val="ru-RU"/>
        </w:rPr>
        <w:t xml:space="preserve">данного государства-участника, взятые им  </w:t>
      </w:r>
      <w:r w:rsidR="00B8449D">
        <w:rPr>
          <w:lang w:val="ru-RU"/>
        </w:rPr>
        <w:t>в рамках</w:t>
      </w:r>
      <w:r w:rsidR="00F7430A">
        <w:rPr>
          <w:lang w:val="ru-RU"/>
        </w:rPr>
        <w:t xml:space="preserve"> универсального периодического обзора. Это, в частности, имело место на сороковой сессии Комитета против пыток.</w:t>
      </w:r>
    </w:p>
    <w:p w:rsidR="00B121E2" w:rsidRDefault="00F7430A" w:rsidP="00EE1DB0">
      <w:pPr>
        <w:spacing w:after="240"/>
        <w:rPr>
          <w:lang w:val="ru-RU"/>
        </w:rPr>
      </w:pPr>
      <w:r>
        <w:rPr>
          <w:lang w:val="ru-RU"/>
        </w:rPr>
        <w:t>7</w:t>
      </w:r>
      <w:r w:rsidR="001F7F7B" w:rsidRPr="00E1057E">
        <w:rPr>
          <w:lang w:val="ru-RU"/>
        </w:rPr>
        <w:t>.</w:t>
      </w:r>
      <w:r w:rsidR="001F7F7B" w:rsidRPr="00E1057E">
        <w:rPr>
          <w:lang w:val="ru-RU"/>
        </w:rPr>
        <w:tab/>
      </w:r>
      <w:r>
        <w:rPr>
          <w:lang w:val="ru-RU"/>
        </w:rPr>
        <w:t>18 июня 2008 года Совет по правам человека принял резолюцию 8/8 о пытках и других жестоких, бесчеловечных или унижающих достоинство видов обращения и наказания, один экземпляр которой вложен в рабочее досье членов Комитета. Кроме того, 3 мая 2008 года вступила в силу Конвенция о правах инвалидов</w:t>
      </w:r>
      <w:r w:rsidR="00A67FFB">
        <w:rPr>
          <w:lang w:val="ru-RU"/>
        </w:rPr>
        <w:t>; за ее осуществлением будет наблюдать новый договорный орган.</w:t>
      </w:r>
      <w:r w:rsidR="008B40A8">
        <w:rPr>
          <w:lang w:val="ru-RU"/>
        </w:rPr>
        <w:t xml:space="preserve"> </w:t>
      </w:r>
      <w:r w:rsidR="00A67FFB">
        <w:rPr>
          <w:lang w:val="ru-RU"/>
        </w:rPr>
        <w:t xml:space="preserve">Государства-участники должны в скором времени выбрать членов этого Комитета, некоторые из которых могут сами быть инвалидами. Необходимо, очевидно, чтобы УВКПЧ </w:t>
      </w:r>
      <w:r w:rsidR="00F60015">
        <w:rPr>
          <w:lang w:val="ru-RU"/>
        </w:rPr>
        <w:t>соответствующим образом обеспечил</w:t>
      </w:r>
      <w:r w:rsidR="00003ED7">
        <w:rPr>
          <w:lang w:val="ru-RU"/>
        </w:rPr>
        <w:t xml:space="preserve"> </w:t>
      </w:r>
      <w:r w:rsidR="00F60015">
        <w:rPr>
          <w:lang w:val="ru-RU"/>
        </w:rPr>
        <w:t xml:space="preserve">проведение </w:t>
      </w:r>
      <w:r w:rsidR="00003ED7">
        <w:rPr>
          <w:lang w:val="ru-RU"/>
        </w:rPr>
        <w:t>заседаний</w:t>
      </w:r>
      <w:r w:rsidR="00A67FFB">
        <w:rPr>
          <w:lang w:val="ru-RU"/>
        </w:rPr>
        <w:t xml:space="preserve"> первой сессии </w:t>
      </w:r>
      <w:r w:rsidR="00003ED7">
        <w:rPr>
          <w:lang w:val="ru-RU"/>
        </w:rPr>
        <w:t>этого Ком</w:t>
      </w:r>
      <w:r w:rsidR="00A67FFB">
        <w:rPr>
          <w:lang w:val="ru-RU"/>
        </w:rPr>
        <w:t>итета, которая должна состояться в январе 2009 года.</w:t>
      </w:r>
      <w:r w:rsidR="00B121E2">
        <w:rPr>
          <w:lang w:val="ru-RU"/>
        </w:rPr>
        <w:t xml:space="preserve"> </w:t>
      </w:r>
    </w:p>
    <w:p w:rsidR="008679BF" w:rsidRDefault="008B40A8" w:rsidP="00EE1DB0">
      <w:pPr>
        <w:spacing w:after="240"/>
        <w:rPr>
          <w:lang w:val="ru-RU"/>
        </w:rPr>
      </w:pPr>
      <w:r>
        <w:rPr>
          <w:lang w:val="ru-RU"/>
        </w:rPr>
        <w:t>8</w:t>
      </w:r>
      <w:r w:rsidR="000C673C">
        <w:rPr>
          <w:lang w:val="ru-RU"/>
        </w:rPr>
        <w:t>.</w:t>
      </w:r>
      <w:r w:rsidR="000C673C">
        <w:rPr>
          <w:lang w:val="ru-RU"/>
        </w:rPr>
        <w:tab/>
      </w:r>
      <w:r>
        <w:rPr>
          <w:lang w:val="ru-RU"/>
        </w:rPr>
        <w:t>Коми</w:t>
      </w:r>
      <w:r w:rsidR="00B4410F">
        <w:rPr>
          <w:lang w:val="ru-RU"/>
        </w:rPr>
        <w:t>т</w:t>
      </w:r>
      <w:r>
        <w:rPr>
          <w:lang w:val="ru-RU"/>
        </w:rPr>
        <w:t>ет по ликвидации расовой дискриминации, Комитет по за</w:t>
      </w:r>
      <w:r w:rsidR="00B4410F">
        <w:rPr>
          <w:lang w:val="ru-RU"/>
        </w:rPr>
        <w:t>щите  прав всех трудящихся-мигрантов и членов их семей и Комитет по ликвидации расовой дискриминации в отношении  женщин приняли  пересмотренные руководящие прин</w:t>
      </w:r>
      <w:r w:rsidR="00DB0282">
        <w:rPr>
          <w:lang w:val="ru-RU"/>
        </w:rPr>
        <w:t>ципы</w:t>
      </w:r>
      <w:r w:rsidR="00B4410F">
        <w:rPr>
          <w:lang w:val="ru-RU"/>
        </w:rPr>
        <w:t xml:space="preserve"> </w:t>
      </w:r>
      <w:r w:rsidR="001A76A4">
        <w:rPr>
          <w:lang w:val="ru-RU"/>
        </w:rPr>
        <w:t>подготовки докладов</w:t>
      </w:r>
      <w:r w:rsidR="00FD3561">
        <w:rPr>
          <w:lang w:val="ru-RU"/>
        </w:rPr>
        <w:t xml:space="preserve">. Со своей стороны, </w:t>
      </w:r>
      <w:r w:rsidR="008679BF">
        <w:rPr>
          <w:lang w:val="ru-RU"/>
        </w:rPr>
        <w:t xml:space="preserve">Комитет по правам человека, Комитет по экономическим, социальным и культурным правам продвинулись вперед </w:t>
      </w:r>
      <w:r w:rsidR="00FD3561">
        <w:rPr>
          <w:lang w:val="ru-RU"/>
        </w:rPr>
        <w:t>в работе по пересмотру своих руководящих принципов.</w:t>
      </w:r>
      <w:r w:rsidR="008679BF">
        <w:rPr>
          <w:lang w:val="ru-RU"/>
        </w:rPr>
        <w:t xml:space="preserve">  Г-н </w:t>
      </w:r>
      <w:r w:rsidR="00FD3561">
        <w:rPr>
          <w:lang w:val="ru-RU"/>
        </w:rPr>
        <w:t>Ш</w:t>
      </w:r>
      <w:r w:rsidR="008679BF">
        <w:rPr>
          <w:lang w:val="ru-RU"/>
        </w:rPr>
        <w:t>мидт также надеется, что Комитет против пыток на с</w:t>
      </w:r>
      <w:r w:rsidR="00FD3561">
        <w:rPr>
          <w:lang w:val="ru-RU"/>
        </w:rPr>
        <w:t>во</w:t>
      </w:r>
      <w:r w:rsidR="008679BF">
        <w:rPr>
          <w:lang w:val="ru-RU"/>
        </w:rPr>
        <w:t>ей текущей сессии начнет рассмотрение проекта пересмотренных руководящих принципов</w:t>
      </w:r>
      <w:r w:rsidR="00FD3561">
        <w:rPr>
          <w:lang w:val="ru-RU"/>
        </w:rPr>
        <w:t>, касающихся</w:t>
      </w:r>
      <w:r w:rsidR="008679BF">
        <w:rPr>
          <w:lang w:val="ru-RU"/>
        </w:rPr>
        <w:t xml:space="preserve"> подготовки докладов государствами-участниками</w:t>
      </w:r>
      <w:r w:rsidR="00FD3561">
        <w:rPr>
          <w:lang w:val="ru-RU"/>
        </w:rPr>
        <w:t xml:space="preserve"> в соответствии со </w:t>
      </w:r>
      <w:r w:rsidR="008679BF">
        <w:rPr>
          <w:lang w:val="ru-RU"/>
        </w:rPr>
        <w:t xml:space="preserve"> стать</w:t>
      </w:r>
      <w:r w:rsidR="00FD3561">
        <w:rPr>
          <w:lang w:val="ru-RU"/>
        </w:rPr>
        <w:t>ей</w:t>
      </w:r>
      <w:r w:rsidR="008679BF">
        <w:rPr>
          <w:lang w:val="ru-RU"/>
        </w:rPr>
        <w:t xml:space="preserve"> 19 Конвенции. </w:t>
      </w:r>
    </w:p>
    <w:p w:rsidR="0012710A" w:rsidRPr="00894972" w:rsidRDefault="008679BF" w:rsidP="00EE1DB0">
      <w:pPr>
        <w:spacing w:after="240"/>
        <w:rPr>
          <w:lang w:val="ru-RU"/>
        </w:rPr>
      </w:pPr>
      <w:r>
        <w:rPr>
          <w:lang w:val="ru-RU"/>
        </w:rPr>
        <w:t>9</w:t>
      </w:r>
      <w:r w:rsidR="001F7F7B" w:rsidRPr="004D330F">
        <w:rPr>
          <w:lang w:val="ru-RU"/>
        </w:rPr>
        <w:t>.</w:t>
      </w:r>
      <w:r w:rsidR="001F7F7B" w:rsidRPr="004D330F">
        <w:rPr>
          <w:lang w:val="ru-RU"/>
        </w:rPr>
        <w:tab/>
      </w:r>
      <w:r w:rsidR="00FD3561">
        <w:rPr>
          <w:lang w:val="ru-RU"/>
        </w:rPr>
        <w:t xml:space="preserve">В настоящее время </w:t>
      </w:r>
      <w:r w:rsidR="00F17E34">
        <w:rPr>
          <w:lang w:val="ru-RU"/>
        </w:rPr>
        <w:t>сто сорок пять государств</w:t>
      </w:r>
      <w:r w:rsidR="00F60015">
        <w:rPr>
          <w:lang w:val="ru-RU"/>
        </w:rPr>
        <w:t xml:space="preserve"> </w:t>
      </w:r>
      <w:r w:rsidR="00FD3561">
        <w:rPr>
          <w:lang w:val="ru-RU"/>
        </w:rPr>
        <w:t xml:space="preserve">присоединились </w:t>
      </w:r>
      <w:r w:rsidR="00F17E34">
        <w:rPr>
          <w:lang w:val="ru-RU"/>
        </w:rPr>
        <w:t>к Конвенции и 37 к Факультативному протоколу</w:t>
      </w:r>
      <w:r w:rsidR="00F60015">
        <w:rPr>
          <w:lang w:val="ru-RU"/>
        </w:rPr>
        <w:t xml:space="preserve"> -</w:t>
      </w:r>
      <w:r w:rsidR="00F17E34">
        <w:rPr>
          <w:lang w:val="ru-RU"/>
        </w:rPr>
        <w:t xml:space="preserve"> </w:t>
      </w:r>
      <w:r w:rsidR="00636C9C">
        <w:rPr>
          <w:lang w:val="ru-RU"/>
        </w:rPr>
        <w:t>с учетом</w:t>
      </w:r>
      <w:r w:rsidR="00F17E34">
        <w:rPr>
          <w:lang w:val="ru-RU"/>
        </w:rPr>
        <w:t xml:space="preserve"> ратификаци</w:t>
      </w:r>
      <w:r w:rsidR="00636C9C">
        <w:rPr>
          <w:lang w:val="ru-RU"/>
        </w:rPr>
        <w:t xml:space="preserve">и последнего </w:t>
      </w:r>
      <w:r w:rsidR="00F17E34">
        <w:rPr>
          <w:lang w:val="ru-RU"/>
        </w:rPr>
        <w:t xml:space="preserve">Боснией и Герцеговиной в октябре 2008 года. </w:t>
      </w:r>
      <w:r w:rsidR="00537896">
        <w:rPr>
          <w:lang w:val="ru-RU"/>
        </w:rPr>
        <w:t>После сороко</w:t>
      </w:r>
      <w:r w:rsidR="00636C9C">
        <w:rPr>
          <w:lang w:val="ru-RU"/>
        </w:rPr>
        <w:t>во</w:t>
      </w:r>
      <w:r w:rsidR="00537896">
        <w:rPr>
          <w:lang w:val="ru-RU"/>
        </w:rPr>
        <w:t>й сессии Секретариат получил три новых доклада, а именно шестые периодические доклады Франции и Швейцарии и второй периодический доклад Йемена.</w:t>
      </w:r>
    </w:p>
    <w:p w:rsidR="0092085B" w:rsidRDefault="00537896" w:rsidP="00B50652">
      <w:pPr>
        <w:spacing w:after="240"/>
        <w:rPr>
          <w:lang w:val="ru-RU"/>
        </w:rPr>
      </w:pPr>
      <w:r>
        <w:rPr>
          <w:lang w:val="ru-RU"/>
        </w:rPr>
        <w:t>10</w:t>
      </w:r>
      <w:r w:rsidR="00B50652" w:rsidRPr="00C05076">
        <w:rPr>
          <w:lang w:val="ru-RU"/>
        </w:rPr>
        <w:t>.</w:t>
      </w:r>
      <w:r w:rsidR="00B50652" w:rsidRPr="00C05076">
        <w:rPr>
          <w:lang w:val="ru-RU"/>
        </w:rPr>
        <w:tab/>
      </w:r>
      <w:r>
        <w:rPr>
          <w:lang w:val="ru-RU"/>
        </w:rPr>
        <w:t xml:space="preserve">В ходе этой сессии Комитету предстоит рассмотреть доклады семи государств-участников: Бельгии, Китая вместе с его специальными административными регионами – Гонконгом и Макао, Казахстана, Кении, Литвы, Черногории и Сербии. </w:t>
      </w:r>
      <w:r w:rsidR="00CE2763">
        <w:rPr>
          <w:lang w:val="ru-RU"/>
        </w:rPr>
        <w:t>Работа Комитета будет проходить в соответствии со статьями 20 и 22 Конвенции, он должен утвердить список вопросов, подлежащих рассмотрению, который будет разослан государствам-участникам, чьи периодические доклады будут рассматр</w:t>
      </w:r>
      <w:r w:rsidR="0007428A">
        <w:rPr>
          <w:lang w:val="ru-RU"/>
        </w:rPr>
        <w:t>и</w:t>
      </w:r>
      <w:r w:rsidR="00CE2763">
        <w:rPr>
          <w:lang w:val="ru-RU"/>
        </w:rPr>
        <w:t>ваться на следующей сессии (Чили, Израиль, Новая Зеландия</w:t>
      </w:r>
      <w:r w:rsidR="0007428A">
        <w:rPr>
          <w:lang w:val="ru-RU"/>
        </w:rPr>
        <w:t xml:space="preserve"> </w:t>
      </w:r>
      <w:r w:rsidR="00CE2763">
        <w:rPr>
          <w:lang w:val="ru-RU"/>
        </w:rPr>
        <w:t>и Филиппины). В соответствии со сложившейся практикой</w:t>
      </w:r>
      <w:r w:rsidR="0007428A">
        <w:rPr>
          <w:lang w:val="ru-RU"/>
        </w:rPr>
        <w:t>, Комитет не будет посылать  никаких списков</w:t>
      </w:r>
      <w:r w:rsidR="00B8449D">
        <w:rPr>
          <w:lang w:val="ru-RU"/>
        </w:rPr>
        <w:t xml:space="preserve"> с</w:t>
      </w:r>
      <w:r w:rsidR="0007428A">
        <w:rPr>
          <w:lang w:val="ru-RU"/>
        </w:rPr>
        <w:t xml:space="preserve"> вопрос</w:t>
      </w:r>
      <w:r w:rsidR="00B8449D">
        <w:rPr>
          <w:lang w:val="ru-RU"/>
        </w:rPr>
        <w:t>ами</w:t>
      </w:r>
      <w:r w:rsidR="0007428A">
        <w:rPr>
          <w:lang w:val="ru-RU"/>
        </w:rPr>
        <w:t xml:space="preserve"> государствам-участникам, которые готовятся представить свои первоначальные доклады в частности Чаду, Гондурасу и Никарагуа. Кроме того, Комитет встретится с членами Подкомитета по предупреждению</w:t>
      </w:r>
      <w:r w:rsidR="00F60015">
        <w:rPr>
          <w:lang w:val="ru-RU"/>
        </w:rPr>
        <w:t xml:space="preserve"> (пыток и т.д.)</w:t>
      </w:r>
      <w:r w:rsidR="00E9366C">
        <w:rPr>
          <w:lang w:val="ru-RU"/>
        </w:rPr>
        <w:t xml:space="preserve">, </w:t>
      </w:r>
      <w:r w:rsidR="0007428A">
        <w:rPr>
          <w:lang w:val="ru-RU"/>
        </w:rPr>
        <w:t xml:space="preserve"> Специальным докладчиком по вопросам</w:t>
      </w:r>
      <w:r w:rsidR="00E9366C">
        <w:rPr>
          <w:lang w:val="ru-RU"/>
        </w:rPr>
        <w:t xml:space="preserve"> </w:t>
      </w:r>
      <w:r w:rsidR="0007428A">
        <w:rPr>
          <w:lang w:val="ru-RU"/>
        </w:rPr>
        <w:t xml:space="preserve">пыток,  а также с представителями учреждений Организации Объединенных Наций и </w:t>
      </w:r>
      <w:r w:rsidR="00F60015">
        <w:rPr>
          <w:lang w:val="ru-RU"/>
        </w:rPr>
        <w:t xml:space="preserve">представителями </w:t>
      </w:r>
      <w:r w:rsidR="0007428A">
        <w:rPr>
          <w:lang w:val="ru-RU"/>
        </w:rPr>
        <w:t xml:space="preserve">неправительственных организаций. Наконец, </w:t>
      </w:r>
      <w:r w:rsidR="00E9366C">
        <w:rPr>
          <w:lang w:val="ru-RU"/>
        </w:rPr>
        <w:t xml:space="preserve">он </w:t>
      </w:r>
      <w:r w:rsidR="00B54AF2">
        <w:rPr>
          <w:lang w:val="ru-RU"/>
        </w:rPr>
        <w:t>должен решить вопрос, как обеспечить</w:t>
      </w:r>
      <w:r w:rsidR="00E9366C">
        <w:rPr>
          <w:lang w:val="ru-RU"/>
        </w:rPr>
        <w:t xml:space="preserve"> осуществлени</w:t>
      </w:r>
      <w:r w:rsidR="0071726F">
        <w:rPr>
          <w:lang w:val="ru-RU"/>
        </w:rPr>
        <w:t>е своих</w:t>
      </w:r>
      <w:r w:rsidR="00E9366C">
        <w:rPr>
          <w:lang w:val="ru-RU"/>
        </w:rPr>
        <w:t xml:space="preserve"> заключительных замечаний</w:t>
      </w:r>
      <w:r w:rsidR="00B54AF2">
        <w:rPr>
          <w:lang w:val="ru-RU"/>
        </w:rPr>
        <w:t>,</w:t>
      </w:r>
      <w:r w:rsidR="0071726F">
        <w:rPr>
          <w:lang w:val="ru-RU"/>
        </w:rPr>
        <w:t xml:space="preserve"> </w:t>
      </w:r>
      <w:r w:rsidR="0007428A">
        <w:rPr>
          <w:lang w:val="ru-RU"/>
        </w:rPr>
        <w:t xml:space="preserve">и рассмотреть индивидуальные сообщения. </w:t>
      </w:r>
    </w:p>
    <w:p w:rsidR="00917917" w:rsidRDefault="00B50652" w:rsidP="00B50652">
      <w:pPr>
        <w:spacing w:after="240"/>
        <w:rPr>
          <w:lang w:val="ru-RU"/>
        </w:rPr>
      </w:pPr>
      <w:r w:rsidRPr="004B30C8">
        <w:rPr>
          <w:lang w:val="ru-RU"/>
        </w:rPr>
        <w:t>1</w:t>
      </w:r>
      <w:r w:rsidR="00B456A4">
        <w:rPr>
          <w:lang w:val="ru-RU"/>
        </w:rPr>
        <w:t>1.</w:t>
      </w:r>
      <w:r w:rsidR="00B456A4">
        <w:rPr>
          <w:lang w:val="ru-RU"/>
        </w:rPr>
        <w:tab/>
      </w:r>
      <w:r w:rsidR="00B456A4" w:rsidRPr="00F4221F">
        <w:rPr>
          <w:u w:val="single"/>
          <w:lang w:val="ru-RU"/>
        </w:rPr>
        <w:t>ПРЕДСЕДАТЕЛЬ</w:t>
      </w:r>
      <w:r w:rsidR="00B456A4">
        <w:rPr>
          <w:lang w:val="ru-RU"/>
        </w:rPr>
        <w:t xml:space="preserve">  благодарит г-на Шмидта и приветствует ожидающееся посещение Верховным комиссаром сессии Комитета, которое  в будущем следовало бы ввести в </w:t>
      </w:r>
      <w:r w:rsidR="00B54AF2">
        <w:rPr>
          <w:lang w:val="ru-RU"/>
        </w:rPr>
        <w:t>практику</w:t>
      </w:r>
      <w:r w:rsidR="00F4221F">
        <w:rPr>
          <w:lang w:val="ru-RU"/>
        </w:rPr>
        <w:t xml:space="preserve"> на постоянной основе. Он приглашает членов Комитета выступить со своими замечаниями. </w:t>
      </w:r>
      <w:r w:rsidR="00917917">
        <w:rPr>
          <w:lang w:val="ru-RU"/>
        </w:rPr>
        <w:t xml:space="preserve"> </w:t>
      </w:r>
    </w:p>
    <w:p w:rsidR="00FE5161" w:rsidRDefault="00B50652" w:rsidP="00B50652">
      <w:pPr>
        <w:spacing w:after="240"/>
        <w:rPr>
          <w:lang w:val="ru-RU"/>
        </w:rPr>
      </w:pPr>
      <w:r w:rsidRPr="00FE5161">
        <w:rPr>
          <w:lang w:val="ru-RU"/>
        </w:rPr>
        <w:t>1</w:t>
      </w:r>
      <w:r w:rsidR="00F4221F">
        <w:rPr>
          <w:lang w:val="ru-RU"/>
        </w:rPr>
        <w:t>2</w:t>
      </w:r>
      <w:r w:rsidRPr="00FE5161">
        <w:rPr>
          <w:lang w:val="ru-RU"/>
        </w:rPr>
        <w:t>.</w:t>
      </w:r>
      <w:r w:rsidRPr="00FE5161">
        <w:rPr>
          <w:lang w:val="ru-RU"/>
        </w:rPr>
        <w:tab/>
      </w:r>
      <w:r w:rsidR="001B030F" w:rsidRPr="00F4221F">
        <w:rPr>
          <w:u w:val="single"/>
          <w:lang w:val="ru-RU"/>
        </w:rPr>
        <w:t>Г-</w:t>
      </w:r>
      <w:r w:rsidR="00F4221F" w:rsidRPr="00F4221F">
        <w:rPr>
          <w:u w:val="single"/>
          <w:lang w:val="ru-RU"/>
        </w:rPr>
        <w:t>жа СВЕАСС</w:t>
      </w:r>
      <w:r w:rsidR="00F4221F">
        <w:rPr>
          <w:lang w:val="ru-RU"/>
        </w:rPr>
        <w:t xml:space="preserve">  говорит, что новые руководящие принципы подготовки докладов, принятые другими договорными органами, могли бы послужить хорошим ориентир</w:t>
      </w:r>
      <w:r w:rsidR="0026064A">
        <w:rPr>
          <w:lang w:val="ru-RU"/>
        </w:rPr>
        <w:t xml:space="preserve">ом </w:t>
      </w:r>
      <w:r w:rsidR="00F4221F">
        <w:rPr>
          <w:lang w:val="ru-RU"/>
        </w:rPr>
        <w:t xml:space="preserve">для пересмотра Комитетом своих руководящих принципов и, следовательно, должны быть распространены среди  членов Комитета в целях их изучения. </w:t>
      </w:r>
    </w:p>
    <w:p w:rsidR="00B50652" w:rsidRPr="0032595A" w:rsidRDefault="00FE5161" w:rsidP="00B50652">
      <w:pPr>
        <w:spacing w:after="240"/>
        <w:rPr>
          <w:lang w:val="ru-RU"/>
        </w:rPr>
      </w:pPr>
      <w:r>
        <w:rPr>
          <w:lang w:val="ru-RU"/>
        </w:rPr>
        <w:t>1</w:t>
      </w:r>
      <w:r w:rsidR="00F4221F">
        <w:rPr>
          <w:lang w:val="ru-RU"/>
        </w:rPr>
        <w:t>3</w:t>
      </w:r>
      <w:r>
        <w:rPr>
          <w:lang w:val="ru-RU"/>
        </w:rPr>
        <w:t>.</w:t>
      </w:r>
      <w:r w:rsidR="00F4221F">
        <w:rPr>
          <w:lang w:val="ru-RU"/>
        </w:rPr>
        <w:tab/>
      </w:r>
      <w:r w:rsidR="00F4221F" w:rsidRPr="00F4221F">
        <w:rPr>
          <w:u w:val="single"/>
          <w:lang w:val="ru-RU"/>
        </w:rPr>
        <w:t>Г-жа ГАЭР</w:t>
      </w:r>
      <w:r w:rsidR="00F4221F">
        <w:rPr>
          <w:lang w:val="ru-RU"/>
        </w:rPr>
        <w:t xml:space="preserve"> </w:t>
      </w:r>
      <w:r>
        <w:rPr>
          <w:lang w:val="ru-RU"/>
        </w:rPr>
        <w:t xml:space="preserve"> </w:t>
      </w:r>
      <w:r w:rsidR="00F4221F">
        <w:rPr>
          <w:lang w:val="ru-RU"/>
        </w:rPr>
        <w:t>просит уточн</w:t>
      </w:r>
      <w:r w:rsidR="00EA6E03">
        <w:rPr>
          <w:lang w:val="ru-RU"/>
        </w:rPr>
        <w:t>ить, как продвигается работа Комитета в этом направлении.</w:t>
      </w:r>
      <w:r w:rsidR="00B50652" w:rsidRPr="0032595A">
        <w:rPr>
          <w:lang w:val="ru-RU"/>
        </w:rPr>
        <w:t xml:space="preserve"> </w:t>
      </w:r>
    </w:p>
    <w:p w:rsidR="00E1640D" w:rsidRDefault="00B50652" w:rsidP="00B50652">
      <w:pPr>
        <w:spacing w:after="240"/>
        <w:rPr>
          <w:lang w:val="ru-RU"/>
        </w:rPr>
      </w:pPr>
      <w:r w:rsidRPr="0032595A">
        <w:rPr>
          <w:lang w:val="ru-RU"/>
        </w:rPr>
        <w:t>1</w:t>
      </w:r>
      <w:r w:rsidR="00EA6E03">
        <w:rPr>
          <w:lang w:val="ru-RU"/>
        </w:rPr>
        <w:t>4</w:t>
      </w:r>
      <w:r w:rsidRPr="0032595A">
        <w:rPr>
          <w:lang w:val="ru-RU"/>
        </w:rPr>
        <w:t>.</w:t>
      </w:r>
      <w:r w:rsidRPr="0032595A">
        <w:rPr>
          <w:lang w:val="ru-RU"/>
        </w:rPr>
        <w:tab/>
      </w:r>
      <w:r w:rsidR="00E1640D" w:rsidRPr="00E1640D">
        <w:rPr>
          <w:u w:val="single"/>
          <w:lang w:val="ru-RU"/>
        </w:rPr>
        <w:t>Г-н НАТАФ</w:t>
      </w:r>
      <w:r w:rsidR="00E1640D">
        <w:rPr>
          <w:lang w:val="ru-RU"/>
        </w:rPr>
        <w:t xml:space="preserve">  (Секретарь Комитета) сообщает, что Комитет рассмотрел</w:t>
      </w:r>
      <w:r w:rsidR="0026064A">
        <w:rPr>
          <w:lang w:val="ru-RU"/>
        </w:rPr>
        <w:t xml:space="preserve"> но</w:t>
      </w:r>
      <w:r w:rsidR="00E1640D">
        <w:rPr>
          <w:lang w:val="ru-RU"/>
        </w:rPr>
        <w:t>вые руководящие принципы, но никакого окончательного решения принято не было. Поскольку на последнем межкомитетском совещании было решено, что все договорные органы должны принять новые руководящие принципы не позднее конца 2009 года, у Комитета есть время до ноябрьской сессии 2009 года для того, чтобы окончательно высказаться по этому вопросу</w:t>
      </w:r>
      <w:r w:rsidR="00E50235">
        <w:rPr>
          <w:lang w:val="ru-RU"/>
        </w:rPr>
        <w:t>.</w:t>
      </w:r>
    </w:p>
    <w:p w:rsidR="009D116C" w:rsidRDefault="00B50652" w:rsidP="00B50652">
      <w:pPr>
        <w:spacing w:after="240"/>
        <w:rPr>
          <w:lang w:val="ru-RU"/>
        </w:rPr>
      </w:pPr>
      <w:r w:rsidRPr="0032595A">
        <w:rPr>
          <w:lang w:val="ru-RU"/>
        </w:rPr>
        <w:t>1</w:t>
      </w:r>
      <w:r w:rsidR="00013C46">
        <w:rPr>
          <w:lang w:val="ru-RU"/>
        </w:rPr>
        <w:t>5</w:t>
      </w:r>
      <w:r w:rsidRPr="0032595A">
        <w:rPr>
          <w:lang w:val="ru-RU"/>
        </w:rPr>
        <w:t>.</w:t>
      </w:r>
      <w:r w:rsidR="00013C46">
        <w:rPr>
          <w:lang w:val="ru-RU"/>
        </w:rPr>
        <w:tab/>
      </w:r>
      <w:r w:rsidR="00013C46" w:rsidRPr="00013C46">
        <w:rPr>
          <w:u w:val="single"/>
          <w:lang w:val="ru-RU"/>
        </w:rPr>
        <w:t>Г-жа БЕЛЬМИР</w:t>
      </w:r>
      <w:r w:rsidR="00013C46">
        <w:rPr>
          <w:lang w:val="ru-RU"/>
        </w:rPr>
        <w:t xml:space="preserve"> отмечает неравные условия</w:t>
      </w:r>
      <w:r w:rsidR="009D116C">
        <w:rPr>
          <w:lang w:val="ru-RU"/>
        </w:rPr>
        <w:t>, в которые поставлены</w:t>
      </w:r>
      <w:r w:rsidR="00013C46">
        <w:rPr>
          <w:lang w:val="ru-RU"/>
        </w:rPr>
        <w:t xml:space="preserve"> государств</w:t>
      </w:r>
      <w:r w:rsidR="009D116C">
        <w:rPr>
          <w:lang w:val="ru-RU"/>
        </w:rPr>
        <w:t>а</w:t>
      </w:r>
      <w:r w:rsidR="00013C46">
        <w:rPr>
          <w:lang w:val="ru-RU"/>
        </w:rPr>
        <w:t xml:space="preserve"> участник</w:t>
      </w:r>
      <w:r w:rsidR="009D116C">
        <w:rPr>
          <w:lang w:val="ru-RU"/>
        </w:rPr>
        <w:t>и в связи с тем, что</w:t>
      </w:r>
      <w:r w:rsidR="00013C46">
        <w:rPr>
          <w:lang w:val="ru-RU"/>
        </w:rPr>
        <w:t xml:space="preserve"> </w:t>
      </w:r>
      <w:r w:rsidR="00EE5276">
        <w:rPr>
          <w:lang w:val="ru-RU"/>
        </w:rPr>
        <w:t>у</w:t>
      </w:r>
      <w:r w:rsidR="009D116C">
        <w:rPr>
          <w:lang w:val="ru-RU"/>
        </w:rPr>
        <w:t>ниверсальн</w:t>
      </w:r>
      <w:r w:rsidR="00EE5276">
        <w:rPr>
          <w:lang w:val="ru-RU"/>
        </w:rPr>
        <w:t>ый</w:t>
      </w:r>
      <w:r w:rsidR="009D116C">
        <w:rPr>
          <w:lang w:val="ru-RU"/>
        </w:rPr>
        <w:t xml:space="preserve"> периодическ</w:t>
      </w:r>
      <w:r w:rsidR="00EE5276">
        <w:rPr>
          <w:lang w:val="ru-RU"/>
        </w:rPr>
        <w:t>ий</w:t>
      </w:r>
      <w:r w:rsidR="009D116C">
        <w:rPr>
          <w:lang w:val="ru-RU"/>
        </w:rPr>
        <w:t xml:space="preserve"> обзор</w:t>
      </w:r>
      <w:r w:rsidR="0026064A">
        <w:rPr>
          <w:lang w:val="ru-RU"/>
        </w:rPr>
        <w:t xml:space="preserve"> (УПО)</w:t>
      </w:r>
      <w:r w:rsidR="00EE5276">
        <w:rPr>
          <w:lang w:val="ru-RU"/>
        </w:rPr>
        <w:t xml:space="preserve"> по одним из них уже состоялся, а по другим - нет</w:t>
      </w:r>
      <w:r w:rsidR="009D116C">
        <w:rPr>
          <w:lang w:val="ru-RU"/>
        </w:rPr>
        <w:t xml:space="preserve">, </w:t>
      </w:r>
      <w:r w:rsidR="00013C46">
        <w:rPr>
          <w:lang w:val="ru-RU"/>
        </w:rPr>
        <w:t>поскольку первые получили дополнительн</w:t>
      </w:r>
      <w:r w:rsidR="009D116C">
        <w:rPr>
          <w:lang w:val="ru-RU"/>
        </w:rPr>
        <w:t xml:space="preserve">ые указания , как лучше выполнять свои обязательства, вытекающие из международных договоров, сторонами которых они являются. </w:t>
      </w:r>
    </w:p>
    <w:p w:rsidR="00B50652" w:rsidRPr="00DA2C8C" w:rsidRDefault="00B50652" w:rsidP="00B50652">
      <w:pPr>
        <w:spacing w:after="240"/>
        <w:rPr>
          <w:lang w:val="ru-RU"/>
        </w:rPr>
      </w:pPr>
      <w:r w:rsidRPr="00DA2C8C">
        <w:rPr>
          <w:lang w:val="ru-RU"/>
        </w:rPr>
        <w:t>1</w:t>
      </w:r>
      <w:r w:rsidR="00EE5276">
        <w:rPr>
          <w:lang w:val="ru-RU"/>
        </w:rPr>
        <w:t>6</w:t>
      </w:r>
      <w:r w:rsidRPr="00DA2C8C">
        <w:rPr>
          <w:lang w:val="ru-RU"/>
        </w:rPr>
        <w:t>.</w:t>
      </w:r>
      <w:r w:rsidRPr="00DA2C8C">
        <w:rPr>
          <w:lang w:val="ru-RU"/>
        </w:rPr>
        <w:tab/>
      </w:r>
      <w:r w:rsidR="00EE5276" w:rsidRPr="00EE5276">
        <w:rPr>
          <w:u w:val="single"/>
          <w:lang w:val="ru-RU"/>
        </w:rPr>
        <w:t>Г-н ГАЛЛЕГОС ЧИРИБОГА</w:t>
      </w:r>
      <w:r w:rsidR="00075351">
        <w:rPr>
          <w:lang w:val="ru-RU"/>
        </w:rPr>
        <w:t xml:space="preserve"> </w:t>
      </w:r>
      <w:r w:rsidR="00EE5276">
        <w:rPr>
          <w:lang w:val="ru-RU"/>
        </w:rPr>
        <w:t xml:space="preserve"> говорит, что обзор</w:t>
      </w:r>
      <w:r w:rsidR="0026064A">
        <w:rPr>
          <w:lang w:val="ru-RU"/>
        </w:rPr>
        <w:t xml:space="preserve"> УПО</w:t>
      </w:r>
      <w:r w:rsidR="00EE5276">
        <w:rPr>
          <w:lang w:val="ru-RU"/>
        </w:rPr>
        <w:t xml:space="preserve"> и рассмотрение докладов стран договорными органами – это две разные вещи. Действительно, </w:t>
      </w:r>
      <w:r w:rsidR="0026064A">
        <w:rPr>
          <w:lang w:val="ru-RU"/>
        </w:rPr>
        <w:t xml:space="preserve">обзор </w:t>
      </w:r>
      <w:r w:rsidR="00EE5276">
        <w:rPr>
          <w:lang w:val="ru-RU"/>
        </w:rPr>
        <w:t xml:space="preserve">носит общий характер, тогда как </w:t>
      </w:r>
      <w:r w:rsidR="0026064A">
        <w:rPr>
          <w:lang w:val="ru-RU"/>
        </w:rPr>
        <w:t>рассмотрение докладов касается</w:t>
      </w:r>
      <w:r w:rsidR="00EE5276">
        <w:rPr>
          <w:lang w:val="ru-RU"/>
        </w:rPr>
        <w:t xml:space="preserve">  специальны</w:t>
      </w:r>
      <w:r w:rsidR="0026064A">
        <w:rPr>
          <w:lang w:val="ru-RU"/>
        </w:rPr>
        <w:t>х</w:t>
      </w:r>
      <w:r w:rsidR="00EE5276">
        <w:rPr>
          <w:lang w:val="ru-RU"/>
        </w:rPr>
        <w:t xml:space="preserve"> вопрос</w:t>
      </w:r>
      <w:r w:rsidR="0026064A">
        <w:rPr>
          <w:lang w:val="ru-RU"/>
        </w:rPr>
        <w:t>ов</w:t>
      </w:r>
      <w:r w:rsidR="00EE5276">
        <w:rPr>
          <w:lang w:val="ru-RU"/>
        </w:rPr>
        <w:t xml:space="preserve">, </w:t>
      </w:r>
      <w:r w:rsidR="0026064A">
        <w:rPr>
          <w:lang w:val="ru-RU"/>
        </w:rPr>
        <w:t>являющих</w:t>
      </w:r>
      <w:r w:rsidR="00EE5276">
        <w:rPr>
          <w:lang w:val="ru-RU"/>
        </w:rPr>
        <w:t xml:space="preserve">ся предметом соответствующих договоров. Тот факт, что только часть рекомендаций договорных органов отражается в </w:t>
      </w:r>
      <w:r w:rsidR="00007651">
        <w:rPr>
          <w:lang w:val="ru-RU"/>
        </w:rPr>
        <w:t xml:space="preserve">обзорных </w:t>
      </w:r>
      <w:r w:rsidR="00EE5276">
        <w:rPr>
          <w:lang w:val="ru-RU"/>
        </w:rPr>
        <w:t>компиляциях УВКПЧ</w:t>
      </w:r>
      <w:r w:rsidR="00007651">
        <w:rPr>
          <w:lang w:val="ru-RU"/>
        </w:rPr>
        <w:t>,</w:t>
      </w:r>
      <w:r w:rsidR="00EE5276">
        <w:rPr>
          <w:lang w:val="ru-RU"/>
        </w:rPr>
        <w:t xml:space="preserve"> </w:t>
      </w:r>
      <w:r w:rsidR="00007651">
        <w:rPr>
          <w:lang w:val="ru-RU"/>
        </w:rPr>
        <w:t xml:space="preserve">означает, что они включаются </w:t>
      </w:r>
      <w:r w:rsidR="0026064A">
        <w:rPr>
          <w:lang w:val="ru-RU"/>
        </w:rPr>
        <w:t>туда</w:t>
      </w:r>
      <w:r w:rsidR="00007651">
        <w:rPr>
          <w:lang w:val="ru-RU"/>
        </w:rPr>
        <w:t xml:space="preserve"> на основе отбора, критерии которого </w:t>
      </w:r>
      <w:r w:rsidR="0026064A">
        <w:rPr>
          <w:lang w:val="ru-RU"/>
        </w:rPr>
        <w:t>нужно было</w:t>
      </w:r>
      <w:r w:rsidR="00007651">
        <w:rPr>
          <w:lang w:val="ru-RU"/>
        </w:rPr>
        <w:t xml:space="preserve"> бы знать.  Поскольку выводы и заключения </w:t>
      </w:r>
      <w:r w:rsidR="0026064A">
        <w:rPr>
          <w:lang w:val="ru-RU"/>
        </w:rPr>
        <w:t>УПО</w:t>
      </w:r>
      <w:r w:rsidR="00007651">
        <w:rPr>
          <w:lang w:val="ru-RU"/>
        </w:rPr>
        <w:t xml:space="preserve"> не затрагивают все обязательства государств-участников по договорам, сторонами которых они являются, важно помнить, что государства должны учитывать все рекомендации договорных о</w:t>
      </w:r>
      <w:r w:rsidR="00E95777">
        <w:rPr>
          <w:lang w:val="ru-RU"/>
        </w:rPr>
        <w:t>р</w:t>
      </w:r>
      <w:r w:rsidR="00007651">
        <w:rPr>
          <w:lang w:val="ru-RU"/>
        </w:rPr>
        <w:t xml:space="preserve">ганов, а не только те, которые </w:t>
      </w:r>
      <w:r w:rsidR="00E95777">
        <w:rPr>
          <w:lang w:val="ru-RU"/>
        </w:rPr>
        <w:t xml:space="preserve">сформулированы в касающемся их универсальном обзоре. </w:t>
      </w:r>
    </w:p>
    <w:p w:rsidR="00777810" w:rsidRDefault="00B50652" w:rsidP="00D907E1">
      <w:pPr>
        <w:keepLines/>
        <w:spacing w:after="240"/>
        <w:rPr>
          <w:lang w:val="ru-RU"/>
        </w:rPr>
      </w:pPr>
      <w:r w:rsidRPr="008B6E66">
        <w:rPr>
          <w:lang w:val="ru-RU"/>
        </w:rPr>
        <w:t>1</w:t>
      </w:r>
      <w:r w:rsidR="00E95777">
        <w:rPr>
          <w:lang w:val="ru-RU"/>
        </w:rPr>
        <w:t>7</w:t>
      </w:r>
      <w:r w:rsidRPr="008B6E66">
        <w:rPr>
          <w:lang w:val="ru-RU"/>
        </w:rPr>
        <w:t>.</w:t>
      </w:r>
      <w:r w:rsidRPr="008B6E66">
        <w:rPr>
          <w:lang w:val="ru-RU"/>
        </w:rPr>
        <w:tab/>
      </w:r>
      <w:r w:rsidR="00E95777" w:rsidRPr="00E95777">
        <w:rPr>
          <w:u w:val="single"/>
          <w:lang w:val="ru-RU"/>
        </w:rPr>
        <w:t>Г-н ШМИДТ</w:t>
      </w:r>
      <w:r w:rsidR="00E95777">
        <w:rPr>
          <w:lang w:val="ru-RU"/>
        </w:rPr>
        <w:t xml:space="preserve">  (Представитель Генерально</w:t>
      </w:r>
      <w:r w:rsidR="00777810">
        <w:rPr>
          <w:lang w:val="ru-RU"/>
        </w:rPr>
        <w:t>го секретаря) напоминает, что р</w:t>
      </w:r>
      <w:r w:rsidR="00E95777">
        <w:rPr>
          <w:lang w:val="ru-RU"/>
        </w:rPr>
        <w:t xml:space="preserve">езолюция 5/1 Совета по правам человека специально ограничивает объем  материалов, подготовленных для целей </w:t>
      </w:r>
      <w:r w:rsidR="00777810">
        <w:rPr>
          <w:lang w:val="ru-RU"/>
        </w:rPr>
        <w:t>у</w:t>
      </w:r>
      <w:r w:rsidR="00E95777">
        <w:rPr>
          <w:lang w:val="ru-RU"/>
        </w:rPr>
        <w:t>ниверсального периодичес</w:t>
      </w:r>
      <w:r w:rsidR="00777810">
        <w:rPr>
          <w:lang w:val="ru-RU"/>
        </w:rPr>
        <w:t>кого</w:t>
      </w:r>
      <w:r w:rsidR="00E95777">
        <w:rPr>
          <w:lang w:val="ru-RU"/>
        </w:rPr>
        <w:t xml:space="preserve"> обзора. </w:t>
      </w:r>
      <w:r w:rsidR="00777810">
        <w:rPr>
          <w:lang w:val="ru-RU"/>
        </w:rPr>
        <w:t xml:space="preserve">В силу этого, </w:t>
      </w:r>
      <w:r w:rsidR="00E95777">
        <w:rPr>
          <w:lang w:val="ru-RU"/>
        </w:rPr>
        <w:t>Верховный комиссар  вынужден</w:t>
      </w:r>
      <w:r w:rsidR="00777810">
        <w:rPr>
          <w:lang w:val="ru-RU"/>
        </w:rPr>
        <w:t xml:space="preserve"> выбирать между рекомендациями различных договорных органов, что он и делает, используя при этом очень сложную матрицу и стараясь должным образом отразить в обзорной компиляции вопросы, вызывающие озабоченность договорных органов.</w:t>
      </w:r>
    </w:p>
    <w:p w:rsidR="00B50652" w:rsidRPr="00DD1253" w:rsidRDefault="00B76BCA" w:rsidP="00D907E1">
      <w:pPr>
        <w:keepLines/>
        <w:spacing w:after="240"/>
        <w:rPr>
          <w:lang w:val="ru-RU"/>
        </w:rPr>
      </w:pPr>
      <w:r>
        <w:rPr>
          <w:lang w:val="ru-RU"/>
        </w:rPr>
        <w:t xml:space="preserve">УТВЕРЖДЕНИЕ </w:t>
      </w:r>
      <w:r w:rsidR="00777810">
        <w:rPr>
          <w:lang w:val="ru-RU"/>
        </w:rPr>
        <w:t>ПОВЕСТКИ ДНЯ (пункт 2 предварительной повестки дня)</w:t>
      </w:r>
      <w:r w:rsidR="00A476B4">
        <w:rPr>
          <w:lang w:val="ru-RU"/>
        </w:rPr>
        <w:t xml:space="preserve"> </w:t>
      </w:r>
    </w:p>
    <w:p w:rsidR="00777810" w:rsidRDefault="00B50652" w:rsidP="00B50652">
      <w:pPr>
        <w:spacing w:after="240"/>
        <w:rPr>
          <w:lang w:val="ru-RU"/>
        </w:rPr>
      </w:pPr>
      <w:r w:rsidRPr="00486C06">
        <w:rPr>
          <w:lang w:val="ru-RU"/>
        </w:rPr>
        <w:t>1</w:t>
      </w:r>
      <w:r w:rsidR="00777810">
        <w:rPr>
          <w:lang w:val="ru-RU"/>
        </w:rPr>
        <w:t>8.</w:t>
      </w:r>
      <w:r w:rsidR="00777810">
        <w:rPr>
          <w:lang w:val="ru-RU"/>
        </w:rPr>
        <w:tab/>
      </w:r>
      <w:r w:rsidR="00777810" w:rsidRPr="00777810">
        <w:rPr>
          <w:u w:val="single"/>
          <w:lang w:val="ru-RU"/>
        </w:rPr>
        <w:t>Г-жа ГАЭР</w:t>
      </w:r>
      <w:r w:rsidR="00777810">
        <w:rPr>
          <w:lang w:val="ru-RU"/>
        </w:rPr>
        <w:t xml:space="preserve">  просит перенести на следующую неделю доклад, который она подготовила как Специальный </w:t>
      </w:r>
      <w:r w:rsidR="00B76BCA">
        <w:rPr>
          <w:lang w:val="ru-RU"/>
        </w:rPr>
        <w:t>д</w:t>
      </w:r>
      <w:r w:rsidR="00777810">
        <w:rPr>
          <w:lang w:val="ru-RU"/>
        </w:rPr>
        <w:t>окладчик по вопросам осуществления заключительных замечаний, который ранее был назначен на пятницу 14 ноября</w:t>
      </w:r>
    </w:p>
    <w:p w:rsidR="00543117" w:rsidRDefault="00B50652" w:rsidP="00B50652">
      <w:pPr>
        <w:spacing w:after="240"/>
        <w:rPr>
          <w:lang w:val="ru-RU"/>
        </w:rPr>
      </w:pPr>
      <w:r w:rsidRPr="0039360D">
        <w:rPr>
          <w:lang w:val="ru-RU"/>
        </w:rPr>
        <w:t>1</w:t>
      </w:r>
      <w:r w:rsidR="00777810">
        <w:rPr>
          <w:lang w:val="ru-RU"/>
        </w:rPr>
        <w:t>9</w:t>
      </w:r>
      <w:r w:rsidRPr="0039360D">
        <w:rPr>
          <w:lang w:val="ru-RU"/>
        </w:rPr>
        <w:t>.</w:t>
      </w:r>
      <w:r w:rsidRPr="0039360D">
        <w:rPr>
          <w:lang w:val="ru-RU"/>
        </w:rPr>
        <w:tab/>
      </w:r>
      <w:r w:rsidR="007C38EE" w:rsidRPr="007C38EE">
        <w:rPr>
          <w:u w:val="single"/>
          <w:lang w:val="ru-RU"/>
        </w:rPr>
        <w:t>ПРЕДСЕДАТЕЛЬ</w:t>
      </w:r>
      <w:r w:rsidR="007C38EE">
        <w:rPr>
          <w:lang w:val="ru-RU"/>
        </w:rPr>
        <w:t xml:space="preserve"> предлагает посвятить заседание в четверг 20 ноября рассмотрению доклада об осуществлении заключительных замечаний, при том что затраченное на это за счет рассмотрения сообщений время будет компенсировано на другом отрезке текущей сессии</w:t>
      </w:r>
      <w:r w:rsidR="00B76BCA">
        <w:rPr>
          <w:lang w:val="ru-RU"/>
        </w:rPr>
        <w:t xml:space="preserve">. </w:t>
      </w:r>
    </w:p>
    <w:p w:rsidR="00B76BCA" w:rsidRDefault="00B76BCA" w:rsidP="00B50652">
      <w:pPr>
        <w:spacing w:after="240"/>
        <w:rPr>
          <w:lang w:val="ru-RU"/>
        </w:rPr>
      </w:pPr>
      <w:r>
        <w:rPr>
          <w:lang w:val="ru-RU"/>
        </w:rPr>
        <w:t>20</w:t>
      </w:r>
      <w:r w:rsidR="00B50652" w:rsidRPr="00774E73">
        <w:rPr>
          <w:lang w:val="ru-RU"/>
        </w:rPr>
        <w:t>.</w:t>
      </w:r>
      <w:r w:rsidR="00B50652" w:rsidRPr="00774E73">
        <w:rPr>
          <w:lang w:val="ru-RU"/>
        </w:rPr>
        <w:tab/>
      </w:r>
      <w:r w:rsidRPr="00B76BCA">
        <w:rPr>
          <w:i/>
          <w:lang w:val="ru-RU"/>
        </w:rPr>
        <w:t>Предложение принимается</w:t>
      </w:r>
      <w:r>
        <w:rPr>
          <w:lang w:val="ru-RU"/>
        </w:rPr>
        <w:t xml:space="preserve">. </w:t>
      </w:r>
      <w:r w:rsidR="007E2952" w:rsidRPr="007E2952">
        <w:rPr>
          <w:lang w:val="ru-RU"/>
        </w:rPr>
        <w:t xml:space="preserve"> </w:t>
      </w:r>
    </w:p>
    <w:p w:rsidR="00B76BCA" w:rsidRDefault="00B50652" w:rsidP="00B50652">
      <w:pPr>
        <w:spacing w:after="240"/>
        <w:rPr>
          <w:lang w:val="ru-RU"/>
        </w:rPr>
      </w:pPr>
      <w:r w:rsidRPr="007E2952">
        <w:rPr>
          <w:lang w:val="ru-RU"/>
        </w:rPr>
        <w:t>2</w:t>
      </w:r>
      <w:r w:rsidR="00B76BCA">
        <w:rPr>
          <w:lang w:val="ru-RU"/>
        </w:rPr>
        <w:t>1</w:t>
      </w:r>
      <w:r w:rsidRPr="007E2952">
        <w:rPr>
          <w:lang w:val="ru-RU"/>
        </w:rPr>
        <w:t>.</w:t>
      </w:r>
      <w:r w:rsidRPr="007E2952">
        <w:rPr>
          <w:lang w:val="ru-RU"/>
        </w:rPr>
        <w:tab/>
      </w:r>
      <w:r w:rsidR="00B76BCA" w:rsidRPr="00B76BCA">
        <w:rPr>
          <w:i/>
          <w:lang w:val="ru-RU"/>
        </w:rPr>
        <w:t>Предварительная повестка дня (САТ/С/41/1) утверждается</w:t>
      </w:r>
      <w:r w:rsidR="00B76BCA">
        <w:rPr>
          <w:lang w:val="ru-RU"/>
        </w:rPr>
        <w:t xml:space="preserve">. </w:t>
      </w:r>
    </w:p>
    <w:p w:rsidR="001501D9" w:rsidRDefault="00B76BCA" w:rsidP="004C25D6">
      <w:pPr>
        <w:spacing w:after="180" w:line="270" w:lineRule="exact"/>
        <w:jc w:val="center"/>
        <w:rPr>
          <w:i/>
        </w:rPr>
      </w:pPr>
      <w:r w:rsidRPr="00B76BCA">
        <w:rPr>
          <w:i/>
          <w:lang w:val="ru-RU"/>
        </w:rPr>
        <w:t>Первая (открытая) часть заседания зак</w:t>
      </w:r>
      <w:r w:rsidR="00B8449D">
        <w:rPr>
          <w:i/>
          <w:lang w:val="ru-RU"/>
        </w:rPr>
        <w:t>анчивается</w:t>
      </w:r>
      <w:r w:rsidRPr="00B76BCA">
        <w:rPr>
          <w:i/>
          <w:lang w:val="ru-RU"/>
        </w:rPr>
        <w:t xml:space="preserve"> в 11 час. 30 мин.</w:t>
      </w:r>
    </w:p>
    <w:p w:rsidR="004C25D6" w:rsidRPr="004C25D6" w:rsidRDefault="004C25D6" w:rsidP="004C25D6">
      <w:pPr>
        <w:spacing w:after="180" w:line="270" w:lineRule="exact"/>
        <w:jc w:val="center"/>
        <w:rPr>
          <w:i/>
        </w:rPr>
      </w:pPr>
      <w:r>
        <w:rPr>
          <w:i/>
        </w:rPr>
        <w:t>-----</w:t>
      </w:r>
    </w:p>
    <w:sectPr w:rsidR="004C25D6" w:rsidRPr="004C25D6" w:rsidSect="004C25D6">
      <w:headerReference w:type="even" r:id="rId8"/>
      <w:headerReference w:type="default" r:id="rId9"/>
      <w:footerReference w:type="first" r:id="rId10"/>
      <w:pgSz w:w="11906" w:h="16838"/>
      <w:pgMar w:top="1134" w:right="851" w:bottom="1985" w:left="1701" w:header="851" w:footer="1701" w:gutter="0"/>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560D5F" w:rsidRDefault="00560D5F">
      <w:r>
        <w:separator/>
      </w:r>
    </w:p>
  </w:endnote>
  <w:endnote w:type="continuationSeparator" w:id="0">
    <w:p w:rsidR="00560D5F" w:rsidRDefault="00560D5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8449D" w:rsidRDefault="00B8449D">
    <w:pPr>
      <w:spacing w:after="120"/>
    </w:pPr>
    <w:r>
      <w:t>________________________</w:t>
    </w:r>
  </w:p>
  <w:p w:rsidR="00B8449D" w:rsidRPr="0093025A" w:rsidRDefault="00B8449D">
    <w:pPr>
      <w:rPr>
        <w:lang w:val="ru-RU"/>
      </w:rPr>
    </w:pPr>
    <w:r w:rsidRPr="0093025A">
      <w:rPr>
        <w:vertAlign w:val="superscript"/>
        <w:lang w:val="ru-RU"/>
      </w:rPr>
      <w:t>*</w:t>
    </w:r>
    <w:r w:rsidRPr="0093025A">
      <w:rPr>
        <w:lang w:val="ru-RU"/>
      </w:rPr>
      <w:t xml:space="preserve"> </w:t>
    </w:r>
    <w:r>
      <w:rPr>
        <w:lang w:val="ru-RU"/>
      </w:rPr>
      <w:t>Краткий</w:t>
    </w:r>
    <w:r w:rsidRPr="0093025A">
      <w:rPr>
        <w:lang w:val="ru-RU"/>
      </w:rPr>
      <w:t xml:space="preserve"> </w:t>
    </w:r>
    <w:r>
      <w:rPr>
        <w:lang w:val="ru-RU"/>
      </w:rPr>
      <w:t>отчет</w:t>
    </w:r>
    <w:r w:rsidRPr="0093025A">
      <w:rPr>
        <w:lang w:val="ru-RU"/>
      </w:rPr>
      <w:t xml:space="preserve"> </w:t>
    </w:r>
    <w:r>
      <w:rPr>
        <w:lang w:val="ru-RU"/>
      </w:rPr>
      <w:t>о</w:t>
    </w:r>
    <w:r w:rsidRPr="0093025A">
      <w:rPr>
        <w:lang w:val="ru-RU"/>
      </w:rPr>
      <w:t xml:space="preserve"> </w:t>
    </w:r>
    <w:r>
      <w:rPr>
        <w:lang w:val="ru-RU"/>
      </w:rPr>
      <w:t>второй</w:t>
    </w:r>
    <w:r w:rsidRPr="0093025A">
      <w:rPr>
        <w:lang w:val="ru-RU"/>
      </w:rPr>
      <w:t xml:space="preserve"> (</w:t>
    </w:r>
    <w:r>
      <w:rPr>
        <w:lang w:val="ru-RU"/>
      </w:rPr>
      <w:t>закрытой</w:t>
    </w:r>
    <w:r w:rsidRPr="0093025A">
      <w:rPr>
        <w:lang w:val="ru-RU"/>
      </w:rPr>
      <w:t xml:space="preserve">) </w:t>
    </w:r>
    <w:r>
      <w:rPr>
        <w:lang w:val="ru-RU"/>
      </w:rPr>
      <w:t>части</w:t>
    </w:r>
    <w:r w:rsidRPr="0093025A">
      <w:rPr>
        <w:lang w:val="ru-RU"/>
      </w:rPr>
      <w:t xml:space="preserve"> </w:t>
    </w:r>
    <w:r>
      <w:rPr>
        <w:lang w:val="ru-RU"/>
      </w:rPr>
      <w:t>заседания</w:t>
    </w:r>
    <w:r w:rsidRPr="0093025A">
      <w:rPr>
        <w:lang w:val="ru-RU"/>
      </w:rPr>
      <w:t xml:space="preserve"> </w:t>
    </w:r>
    <w:r>
      <w:rPr>
        <w:lang w:val="ru-RU"/>
      </w:rPr>
      <w:t>представлен</w:t>
    </w:r>
    <w:r w:rsidRPr="0093025A">
      <w:rPr>
        <w:lang w:val="ru-RU"/>
      </w:rPr>
      <w:t xml:space="preserve"> </w:t>
    </w:r>
    <w:r>
      <w:rPr>
        <w:lang w:val="ru-RU"/>
      </w:rPr>
      <w:t>в</w:t>
    </w:r>
    <w:r w:rsidRPr="0093025A">
      <w:rPr>
        <w:lang w:val="ru-RU"/>
      </w:rPr>
      <w:t xml:space="preserve"> </w:t>
    </w:r>
    <w:r>
      <w:rPr>
        <w:lang w:val="ru-RU"/>
      </w:rPr>
      <w:t>качестве</w:t>
    </w:r>
    <w:r w:rsidRPr="0093025A">
      <w:rPr>
        <w:lang w:val="ru-RU"/>
      </w:rPr>
      <w:t xml:space="preserve"> </w:t>
    </w:r>
    <w:r>
      <w:rPr>
        <w:lang w:val="ru-RU"/>
      </w:rPr>
      <w:t>документа</w:t>
    </w:r>
    <w:r w:rsidRPr="0093025A">
      <w:rPr>
        <w:lang w:val="ru-RU"/>
      </w:rPr>
      <w:t xml:space="preserve">  </w:t>
    </w:r>
    <w:r>
      <w:t>C</w:t>
    </w:r>
    <w:r>
      <w:rPr>
        <w:lang w:val="en-US"/>
      </w:rPr>
      <w:t>AT</w:t>
    </w:r>
    <w:r w:rsidRPr="0093025A">
      <w:rPr>
        <w:lang w:val="ru-RU"/>
      </w:rPr>
      <w:t>/</w:t>
    </w:r>
    <w:r>
      <w:t>C</w:t>
    </w:r>
    <w:r w:rsidRPr="0093025A">
      <w:rPr>
        <w:lang w:val="ru-RU"/>
      </w:rPr>
      <w:t>/</w:t>
    </w:r>
    <w:r>
      <w:t>SR</w:t>
    </w:r>
    <w:r w:rsidRPr="0093025A">
      <w:rPr>
        <w:lang w:val="ru-RU"/>
      </w:rPr>
      <w:t>.8</w:t>
    </w:r>
    <w:r>
      <w:rPr>
        <w:lang w:val="ru-RU"/>
      </w:rPr>
      <w:t>36</w:t>
    </w:r>
    <w:r w:rsidRPr="0093025A">
      <w:rPr>
        <w:lang w:val="ru-RU"/>
      </w:rPr>
      <w:t>/</w:t>
    </w:r>
    <w:r>
      <w:t>Add</w:t>
    </w:r>
    <w:r w:rsidRPr="0093025A">
      <w:rPr>
        <w:lang w:val="ru-RU"/>
      </w:rPr>
      <w:t>.1.</w:t>
    </w:r>
  </w:p>
  <w:p w:rsidR="00B8449D" w:rsidRDefault="00B8449D">
    <w:pPr>
      <w:spacing w:after="120"/>
    </w:pPr>
    <w:r>
      <w:t>________________________</w:t>
    </w:r>
  </w:p>
  <w:p w:rsidR="00B8449D" w:rsidRPr="0093025A" w:rsidRDefault="00B8449D">
    <w:pPr>
      <w:spacing w:after="120"/>
      <w:ind w:firstLine="567"/>
      <w:rPr>
        <w:lang w:val="ru-RU"/>
      </w:rPr>
    </w:pPr>
    <w:r>
      <w:rPr>
        <w:lang w:val="ru-RU"/>
      </w:rPr>
      <w:t>В</w:t>
    </w:r>
    <w:r w:rsidRPr="0093025A">
      <w:rPr>
        <w:lang w:val="ru-RU"/>
      </w:rPr>
      <w:t xml:space="preserve"> </w:t>
    </w:r>
    <w:r>
      <w:rPr>
        <w:lang w:val="ru-RU"/>
      </w:rPr>
      <w:t>настоящий</w:t>
    </w:r>
    <w:r w:rsidRPr="0093025A">
      <w:rPr>
        <w:lang w:val="ru-RU"/>
      </w:rPr>
      <w:t xml:space="preserve"> </w:t>
    </w:r>
    <w:r>
      <w:rPr>
        <w:lang w:val="ru-RU"/>
      </w:rPr>
      <w:t>отчет</w:t>
    </w:r>
    <w:r w:rsidRPr="0093025A">
      <w:rPr>
        <w:lang w:val="ru-RU"/>
      </w:rPr>
      <w:t xml:space="preserve"> </w:t>
    </w:r>
    <w:r>
      <w:rPr>
        <w:lang w:val="ru-RU"/>
      </w:rPr>
      <w:t>могут</w:t>
    </w:r>
    <w:r w:rsidRPr="0093025A">
      <w:rPr>
        <w:lang w:val="ru-RU"/>
      </w:rPr>
      <w:t xml:space="preserve"> </w:t>
    </w:r>
    <w:r>
      <w:rPr>
        <w:lang w:val="ru-RU"/>
      </w:rPr>
      <w:t>вноситься</w:t>
    </w:r>
    <w:r w:rsidRPr="0093025A">
      <w:rPr>
        <w:lang w:val="ru-RU"/>
      </w:rPr>
      <w:t xml:space="preserve"> </w:t>
    </w:r>
    <w:r>
      <w:rPr>
        <w:lang w:val="ru-RU"/>
      </w:rPr>
      <w:t>поправки</w:t>
    </w:r>
    <w:r w:rsidRPr="0093025A">
      <w:rPr>
        <w:lang w:val="ru-RU"/>
      </w:rPr>
      <w:t>.</w:t>
    </w:r>
  </w:p>
  <w:p w:rsidR="00B8449D" w:rsidRPr="0093025A" w:rsidRDefault="00B8449D">
    <w:pPr>
      <w:spacing w:after="120"/>
      <w:ind w:firstLine="567"/>
      <w:rPr>
        <w:lang w:val="ru-RU"/>
      </w:rPr>
    </w:pPr>
    <w:r>
      <w:rPr>
        <w:lang w:val="ru-RU"/>
      </w:rPr>
      <w:t>Поправки</w:t>
    </w:r>
    <w:r w:rsidRPr="0093025A">
      <w:rPr>
        <w:lang w:val="ru-RU"/>
      </w:rPr>
      <w:t xml:space="preserve"> </w:t>
    </w:r>
    <w:r>
      <w:rPr>
        <w:lang w:val="ru-RU"/>
      </w:rPr>
      <w:t>должны</w:t>
    </w:r>
    <w:r w:rsidRPr="0093025A">
      <w:rPr>
        <w:lang w:val="ru-RU"/>
      </w:rPr>
      <w:t xml:space="preserve"> </w:t>
    </w:r>
    <w:r>
      <w:rPr>
        <w:lang w:val="ru-RU"/>
      </w:rPr>
      <w:t>быть</w:t>
    </w:r>
    <w:r w:rsidRPr="0093025A">
      <w:rPr>
        <w:lang w:val="ru-RU"/>
      </w:rPr>
      <w:t xml:space="preserve"> </w:t>
    </w:r>
    <w:r>
      <w:rPr>
        <w:lang w:val="ru-RU"/>
      </w:rPr>
      <w:t>представлены</w:t>
    </w:r>
    <w:r w:rsidRPr="0093025A">
      <w:rPr>
        <w:lang w:val="ru-RU"/>
      </w:rPr>
      <w:t xml:space="preserve"> </w:t>
    </w:r>
    <w:r>
      <w:rPr>
        <w:lang w:val="ru-RU"/>
      </w:rPr>
      <w:t>на</w:t>
    </w:r>
    <w:r w:rsidRPr="0093025A">
      <w:rPr>
        <w:lang w:val="ru-RU"/>
      </w:rPr>
      <w:t xml:space="preserve"> </w:t>
    </w:r>
    <w:r>
      <w:rPr>
        <w:lang w:val="ru-RU"/>
      </w:rPr>
      <w:t>одном</w:t>
    </w:r>
    <w:r w:rsidRPr="0093025A">
      <w:rPr>
        <w:lang w:val="ru-RU"/>
      </w:rPr>
      <w:t xml:space="preserve"> </w:t>
    </w:r>
    <w:r>
      <w:rPr>
        <w:lang w:val="ru-RU"/>
      </w:rPr>
      <w:t>из</w:t>
    </w:r>
    <w:r w:rsidRPr="0093025A">
      <w:rPr>
        <w:lang w:val="ru-RU"/>
      </w:rPr>
      <w:t xml:space="preserve"> </w:t>
    </w:r>
    <w:r>
      <w:rPr>
        <w:lang w:val="ru-RU"/>
      </w:rPr>
      <w:t>рабочих</w:t>
    </w:r>
    <w:r w:rsidRPr="0093025A">
      <w:rPr>
        <w:lang w:val="ru-RU"/>
      </w:rPr>
      <w:t xml:space="preserve"> </w:t>
    </w:r>
    <w:r>
      <w:rPr>
        <w:lang w:val="ru-RU"/>
      </w:rPr>
      <w:t>языков. Они</w:t>
    </w:r>
    <w:r w:rsidRPr="0093025A">
      <w:rPr>
        <w:lang w:val="ru-RU"/>
      </w:rPr>
      <w:t xml:space="preserve"> </w:t>
    </w:r>
    <w:r>
      <w:rPr>
        <w:lang w:val="ru-RU"/>
      </w:rPr>
      <w:t>должны</w:t>
    </w:r>
    <w:r w:rsidRPr="0093025A">
      <w:rPr>
        <w:lang w:val="ru-RU"/>
      </w:rPr>
      <w:t xml:space="preserve"> </w:t>
    </w:r>
    <w:r>
      <w:rPr>
        <w:lang w:val="ru-RU"/>
      </w:rPr>
      <w:t>быть</w:t>
    </w:r>
    <w:r w:rsidRPr="0093025A">
      <w:rPr>
        <w:lang w:val="ru-RU"/>
      </w:rPr>
      <w:t xml:space="preserve"> </w:t>
    </w:r>
    <w:r>
      <w:rPr>
        <w:lang w:val="ru-RU"/>
      </w:rPr>
      <w:t>изложены</w:t>
    </w:r>
    <w:r w:rsidRPr="0093025A">
      <w:rPr>
        <w:lang w:val="ru-RU"/>
      </w:rPr>
      <w:t xml:space="preserve"> </w:t>
    </w:r>
    <w:r>
      <w:rPr>
        <w:lang w:val="ru-RU"/>
      </w:rPr>
      <w:t>в</w:t>
    </w:r>
    <w:r w:rsidRPr="0093025A">
      <w:rPr>
        <w:lang w:val="ru-RU"/>
      </w:rPr>
      <w:t xml:space="preserve"> </w:t>
    </w:r>
    <w:r>
      <w:rPr>
        <w:lang w:val="ru-RU"/>
      </w:rPr>
      <w:t>пояснительной</w:t>
    </w:r>
    <w:r w:rsidRPr="0093025A">
      <w:rPr>
        <w:lang w:val="ru-RU"/>
      </w:rPr>
      <w:t xml:space="preserve"> </w:t>
    </w:r>
    <w:r>
      <w:rPr>
        <w:lang w:val="ru-RU"/>
      </w:rPr>
      <w:t>записке, а также внесены в один из экземпляров отчета. Поправки</w:t>
    </w:r>
    <w:r w:rsidRPr="0093025A">
      <w:rPr>
        <w:lang w:val="ru-RU"/>
      </w:rPr>
      <w:t xml:space="preserve"> </w:t>
    </w:r>
    <w:r>
      <w:rPr>
        <w:lang w:val="ru-RU"/>
      </w:rPr>
      <w:t>должны</w:t>
    </w:r>
    <w:r w:rsidRPr="0093025A">
      <w:rPr>
        <w:lang w:val="ru-RU"/>
      </w:rPr>
      <w:t xml:space="preserve"> </w:t>
    </w:r>
    <w:r>
      <w:rPr>
        <w:lang w:val="ru-RU"/>
      </w:rPr>
      <w:t>направляться</w:t>
    </w:r>
    <w:r w:rsidRPr="0093025A">
      <w:rPr>
        <w:lang w:val="ru-RU"/>
      </w:rPr>
      <w:t xml:space="preserve"> </w:t>
    </w:r>
    <w:r w:rsidRPr="00A152D6">
      <w:rPr>
        <w:u w:val="single"/>
        <w:lang w:val="ru-RU"/>
      </w:rPr>
      <w:t>в течение одной недели с момента выпуска этого документа</w:t>
    </w:r>
    <w:r>
      <w:rPr>
        <w:lang w:val="ru-RU"/>
      </w:rPr>
      <w:t xml:space="preserve"> в Секцию редактирования официальных отчетов, комната Е.4108, Дворец Наций, Женева.</w:t>
    </w:r>
  </w:p>
  <w:p w:rsidR="00B8449D" w:rsidRPr="0093025A" w:rsidRDefault="00B8449D">
    <w:pPr>
      <w:spacing w:after="240"/>
      <w:ind w:firstLine="567"/>
      <w:rPr>
        <w:lang w:val="ru-RU"/>
      </w:rPr>
    </w:pPr>
    <w:r>
      <w:rPr>
        <w:lang w:val="ru-RU"/>
      </w:rPr>
      <w:t>Все</w:t>
    </w:r>
    <w:r w:rsidRPr="0093025A">
      <w:rPr>
        <w:lang w:val="ru-RU"/>
      </w:rPr>
      <w:t xml:space="preserve"> </w:t>
    </w:r>
    <w:r>
      <w:rPr>
        <w:lang w:val="ru-RU"/>
      </w:rPr>
      <w:t>поправки</w:t>
    </w:r>
    <w:r w:rsidRPr="0093025A">
      <w:rPr>
        <w:lang w:val="ru-RU"/>
      </w:rPr>
      <w:t xml:space="preserve"> </w:t>
    </w:r>
    <w:r>
      <w:rPr>
        <w:lang w:val="ru-RU"/>
      </w:rPr>
      <w:t>к</w:t>
    </w:r>
    <w:r w:rsidRPr="0093025A">
      <w:rPr>
        <w:lang w:val="ru-RU"/>
      </w:rPr>
      <w:t xml:space="preserve"> </w:t>
    </w:r>
    <w:r>
      <w:rPr>
        <w:lang w:val="ru-RU"/>
      </w:rPr>
      <w:t>кратким</w:t>
    </w:r>
    <w:r w:rsidRPr="0093025A">
      <w:rPr>
        <w:lang w:val="ru-RU"/>
      </w:rPr>
      <w:t xml:space="preserve"> </w:t>
    </w:r>
    <w:r>
      <w:rPr>
        <w:lang w:val="ru-RU"/>
      </w:rPr>
      <w:t>отчетам</w:t>
    </w:r>
    <w:r w:rsidRPr="0093025A">
      <w:rPr>
        <w:lang w:val="ru-RU"/>
      </w:rPr>
      <w:t xml:space="preserve"> </w:t>
    </w:r>
    <w:r>
      <w:rPr>
        <w:lang w:val="ru-RU"/>
      </w:rPr>
      <w:t>об</w:t>
    </w:r>
    <w:r w:rsidRPr="0093025A">
      <w:rPr>
        <w:lang w:val="ru-RU"/>
      </w:rPr>
      <w:t xml:space="preserve"> </w:t>
    </w:r>
    <w:r>
      <w:rPr>
        <w:lang w:val="ru-RU"/>
      </w:rPr>
      <w:t>открытых</w:t>
    </w:r>
    <w:r w:rsidRPr="0093025A">
      <w:rPr>
        <w:lang w:val="ru-RU"/>
      </w:rPr>
      <w:t xml:space="preserve"> </w:t>
    </w:r>
    <w:r>
      <w:rPr>
        <w:lang w:val="ru-RU"/>
      </w:rPr>
      <w:t>заседаниях</w:t>
    </w:r>
    <w:r w:rsidRPr="0093025A">
      <w:rPr>
        <w:lang w:val="ru-RU"/>
      </w:rPr>
      <w:t xml:space="preserve"> </w:t>
    </w:r>
    <w:r>
      <w:rPr>
        <w:lang w:val="ru-RU"/>
      </w:rPr>
      <w:t>Комитета</w:t>
    </w:r>
    <w:r w:rsidRPr="0093025A">
      <w:rPr>
        <w:lang w:val="ru-RU"/>
      </w:rPr>
      <w:t xml:space="preserve"> </w:t>
    </w:r>
    <w:r>
      <w:rPr>
        <w:lang w:val="ru-RU"/>
      </w:rPr>
      <w:t>в</w:t>
    </w:r>
    <w:r w:rsidRPr="0093025A">
      <w:rPr>
        <w:lang w:val="ru-RU"/>
      </w:rPr>
      <w:t xml:space="preserve"> </w:t>
    </w:r>
    <w:r>
      <w:rPr>
        <w:lang w:val="ru-RU"/>
      </w:rPr>
      <w:t>ходе</w:t>
    </w:r>
    <w:r w:rsidRPr="0093025A">
      <w:rPr>
        <w:lang w:val="ru-RU"/>
      </w:rPr>
      <w:t xml:space="preserve"> </w:t>
    </w:r>
    <w:r>
      <w:rPr>
        <w:lang w:val="ru-RU"/>
      </w:rPr>
      <w:t>настоящей</w:t>
    </w:r>
    <w:r w:rsidRPr="0093025A">
      <w:rPr>
        <w:lang w:val="ru-RU"/>
      </w:rPr>
      <w:t xml:space="preserve"> </w:t>
    </w:r>
    <w:r>
      <w:rPr>
        <w:lang w:val="ru-RU"/>
      </w:rPr>
      <w:t>сессии будут сведены в единое исправление, которое будет издано вскоре после  окончания сессии.</w:t>
    </w:r>
  </w:p>
  <w:p w:rsidR="00B8449D" w:rsidRDefault="00B8449D" w:rsidP="004C25D6">
    <w:pPr>
      <w:pStyle w:val="Footer"/>
    </w:pPr>
    <w:r>
      <w:t>GE.08</w:t>
    </w:r>
    <w:r>
      <w:noBreakHyphen/>
      <w:t>4</w:t>
    </w:r>
    <w:r>
      <w:rPr>
        <w:lang w:val="ru-RU"/>
      </w:rPr>
      <w:t>4902</w:t>
    </w:r>
    <w:r>
      <w:t xml:space="preserve"> (</w:t>
    </w:r>
    <w:r w:rsidR="004C25D6">
      <w:rPr>
        <w:lang w:val="en-US"/>
      </w:rPr>
      <w:t>EXT)</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560D5F" w:rsidRDefault="00560D5F">
      <w:r>
        <w:separator/>
      </w:r>
    </w:p>
  </w:footnote>
  <w:footnote w:type="continuationSeparator" w:id="0">
    <w:p w:rsidR="00560D5F" w:rsidRDefault="00560D5F">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8449D" w:rsidRDefault="00B8449D">
    <w:pPr>
      <w:pStyle w:val="Header"/>
    </w:pPr>
    <w:r>
      <w:t>C</w:t>
    </w:r>
    <w:r>
      <w:rPr>
        <w:lang w:val="en-US"/>
      </w:rPr>
      <w:t>AT</w:t>
    </w:r>
    <w:r>
      <w:t>/C/SR.8</w:t>
    </w:r>
    <w:r>
      <w:rPr>
        <w:lang w:val="ru-RU"/>
      </w:rPr>
      <w:t>36</w:t>
    </w:r>
  </w:p>
  <w:p w:rsidR="00B8449D" w:rsidRDefault="00B8449D">
    <w:pPr>
      <w:pStyle w:val="Header"/>
    </w:pPr>
    <w:r>
      <w:t xml:space="preserve">page </w:t>
    </w:r>
    <w:r>
      <w:fldChar w:fldCharType="begin"/>
    </w:r>
    <w:r>
      <w:instrText xml:space="preserve"> PAGE  \* MERGEFORMAT </w:instrText>
    </w:r>
    <w:r>
      <w:fldChar w:fldCharType="separate"/>
    </w:r>
    <w:r w:rsidR="00A17CBB">
      <w:rPr>
        <w:noProof/>
      </w:rPr>
      <w:t>4</w:t>
    </w:r>
    <w:r>
      <w:fldChar w:fldCharType="end"/>
    </w:r>
  </w:p>
  <w:p w:rsidR="00B8449D" w:rsidRDefault="00B8449D">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8449D" w:rsidRDefault="00B8449D" w:rsidP="00366BF0">
    <w:pPr>
      <w:pStyle w:val="Header"/>
      <w:tabs>
        <w:tab w:val="clear" w:pos="4536"/>
        <w:tab w:val="clear" w:pos="9072"/>
        <w:tab w:val="left" w:pos="7320"/>
      </w:tabs>
    </w:pPr>
    <w:r>
      <w:tab/>
      <w:t>CAT/C/SR.8</w:t>
    </w:r>
    <w:r>
      <w:rPr>
        <w:lang w:val="ru-RU"/>
      </w:rPr>
      <w:t>36</w:t>
    </w:r>
  </w:p>
  <w:p w:rsidR="00B8449D" w:rsidRDefault="00B8449D" w:rsidP="00366BF0">
    <w:pPr>
      <w:pStyle w:val="Header"/>
      <w:tabs>
        <w:tab w:val="clear" w:pos="4536"/>
        <w:tab w:val="clear" w:pos="9072"/>
        <w:tab w:val="left" w:pos="7320"/>
        <w:tab w:val="left" w:pos="7920"/>
      </w:tabs>
    </w:pPr>
    <w:r>
      <w:tab/>
      <w:t xml:space="preserve">page </w:t>
    </w:r>
    <w:r>
      <w:fldChar w:fldCharType="begin"/>
    </w:r>
    <w:r>
      <w:instrText xml:space="preserve"> PAGE  \* MERGEFORMAT </w:instrText>
    </w:r>
    <w:r>
      <w:fldChar w:fldCharType="separate"/>
    </w:r>
    <w:r w:rsidR="00A17CBB">
      <w:rPr>
        <w:noProof/>
      </w:rPr>
      <w:t>5</w:t>
    </w:r>
    <w:r>
      <w:fldChar w:fldCharType="end"/>
    </w:r>
    <w:r>
      <w:tab/>
    </w:r>
  </w:p>
  <w:p w:rsidR="00B8449D" w:rsidRDefault="00B8449D" w:rsidP="00C8339E">
    <w:pPr>
      <w:pStyle w:val="Header"/>
      <w:tabs>
        <w:tab w:val="clear" w:pos="4536"/>
        <w:tab w:val="clear" w:pos="9072"/>
        <w:tab w:val="left" w:pos="6803"/>
      </w:tabs>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B3F49C6"/>
    <w:multiLevelType w:val="singleLevel"/>
    <w:tmpl w:val="9A9A8064"/>
    <w:lvl w:ilvl="0">
      <w:start w:val="1"/>
      <w:numFmt w:val="lowerRoman"/>
      <w:lvlText w:val="%1)"/>
      <w:lvlJc w:val="right"/>
      <w:pPr>
        <w:tabs>
          <w:tab w:val="num" w:pos="927"/>
        </w:tabs>
        <w:ind w:left="567" w:firstLine="0"/>
      </w:pPr>
    </w:lvl>
  </w:abstractNum>
  <w:abstractNum w:abstractNumId="1">
    <w:nsid w:val="3CB061AB"/>
    <w:multiLevelType w:val="singleLevel"/>
    <w:tmpl w:val="AD4CE75A"/>
    <w:lvl w:ilvl="0">
      <w:start w:val="1"/>
      <w:numFmt w:val="decimal"/>
      <w:lvlText w:val="%1."/>
      <w:lvlJc w:val="left"/>
      <w:pPr>
        <w:tabs>
          <w:tab w:val="num" w:pos="360"/>
        </w:tabs>
        <w:ind w:left="-1" w:firstLine="1"/>
      </w:pPr>
      <w:rPr>
        <w:rFonts w:hint="default"/>
      </w:rPr>
    </w:lvl>
  </w:abstractNum>
  <w:abstractNum w:abstractNumId="2">
    <w:nsid w:val="7CF349BD"/>
    <w:multiLevelType w:val="singleLevel"/>
    <w:tmpl w:val="0274947A"/>
    <w:lvl w:ilvl="0">
      <w:start w:val="1"/>
      <w:numFmt w:val="lowerRoman"/>
      <w:lvlText w:val="%1)"/>
      <w:lvlJc w:val="right"/>
      <w:pPr>
        <w:tabs>
          <w:tab w:val="num" w:pos="504"/>
        </w:tabs>
        <w:ind w:left="504" w:hanging="216"/>
      </w:pPr>
    </w:lvl>
  </w:abstractNum>
  <w:num w:numId="1">
    <w:abstractNumId w:val="1"/>
  </w:num>
  <w:num w:numId="2">
    <w:abstractNumId w:val="2"/>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oNotTrackMoves/>
  <w:defaultTabStop w:val="567"/>
  <w:hyphenationZone w:val="425"/>
  <w:evenAndOddHeaders/>
  <w:drawingGridHorizontalSpacing w:val="120"/>
  <w:displayHorizontalDrawingGridEvery w:val="0"/>
  <w:displayVerticalDrawingGridEvery w:val="0"/>
  <w:noPunctuationKerning/>
  <w:characterSpacingControl w:val="doNotCompress"/>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5C61A9"/>
    <w:rsid w:val="00003C06"/>
    <w:rsid w:val="00003ED7"/>
    <w:rsid w:val="000043F0"/>
    <w:rsid w:val="000062B9"/>
    <w:rsid w:val="00007651"/>
    <w:rsid w:val="00013C46"/>
    <w:rsid w:val="00015E48"/>
    <w:rsid w:val="0002432F"/>
    <w:rsid w:val="00030C64"/>
    <w:rsid w:val="00036EF5"/>
    <w:rsid w:val="00044C58"/>
    <w:rsid w:val="00050008"/>
    <w:rsid w:val="00057AD1"/>
    <w:rsid w:val="00071E14"/>
    <w:rsid w:val="0007428A"/>
    <w:rsid w:val="00075351"/>
    <w:rsid w:val="00077005"/>
    <w:rsid w:val="00093205"/>
    <w:rsid w:val="00095278"/>
    <w:rsid w:val="000969F3"/>
    <w:rsid w:val="000A2643"/>
    <w:rsid w:val="000A5E12"/>
    <w:rsid w:val="000B21D6"/>
    <w:rsid w:val="000B6422"/>
    <w:rsid w:val="000C1589"/>
    <w:rsid w:val="000C2927"/>
    <w:rsid w:val="000C673C"/>
    <w:rsid w:val="000D0137"/>
    <w:rsid w:val="000D1B98"/>
    <w:rsid w:val="000E17D9"/>
    <w:rsid w:val="000E21A2"/>
    <w:rsid w:val="000E3CF8"/>
    <w:rsid w:val="000E4192"/>
    <w:rsid w:val="000F4590"/>
    <w:rsid w:val="000F717B"/>
    <w:rsid w:val="001103A8"/>
    <w:rsid w:val="00112AB8"/>
    <w:rsid w:val="00120558"/>
    <w:rsid w:val="00124E2E"/>
    <w:rsid w:val="00125AF6"/>
    <w:rsid w:val="00126E73"/>
    <w:rsid w:val="0012710A"/>
    <w:rsid w:val="00135AAC"/>
    <w:rsid w:val="00140CE7"/>
    <w:rsid w:val="00140DF2"/>
    <w:rsid w:val="00143C1D"/>
    <w:rsid w:val="00145546"/>
    <w:rsid w:val="001501D9"/>
    <w:rsid w:val="001618AA"/>
    <w:rsid w:val="001718C5"/>
    <w:rsid w:val="00182547"/>
    <w:rsid w:val="00184E04"/>
    <w:rsid w:val="00184E64"/>
    <w:rsid w:val="00186BC6"/>
    <w:rsid w:val="001A2019"/>
    <w:rsid w:val="001A370D"/>
    <w:rsid w:val="001A4C2D"/>
    <w:rsid w:val="001A6333"/>
    <w:rsid w:val="001A76A4"/>
    <w:rsid w:val="001A7BD7"/>
    <w:rsid w:val="001B030F"/>
    <w:rsid w:val="001B0A7B"/>
    <w:rsid w:val="001B0F2B"/>
    <w:rsid w:val="001B2974"/>
    <w:rsid w:val="001C0DAA"/>
    <w:rsid w:val="001C1E4D"/>
    <w:rsid w:val="001D35C3"/>
    <w:rsid w:val="001D4744"/>
    <w:rsid w:val="001D7771"/>
    <w:rsid w:val="001E0A15"/>
    <w:rsid w:val="001E23F2"/>
    <w:rsid w:val="001E49B1"/>
    <w:rsid w:val="001F0FEA"/>
    <w:rsid w:val="001F1E78"/>
    <w:rsid w:val="001F7F7B"/>
    <w:rsid w:val="00203979"/>
    <w:rsid w:val="00205B1B"/>
    <w:rsid w:val="002078B8"/>
    <w:rsid w:val="002115DE"/>
    <w:rsid w:val="00211E6E"/>
    <w:rsid w:val="002132EC"/>
    <w:rsid w:val="002137B1"/>
    <w:rsid w:val="0022152E"/>
    <w:rsid w:val="00230B8C"/>
    <w:rsid w:val="002356E5"/>
    <w:rsid w:val="002376E8"/>
    <w:rsid w:val="00242128"/>
    <w:rsid w:val="00242962"/>
    <w:rsid w:val="0024552C"/>
    <w:rsid w:val="0026064A"/>
    <w:rsid w:val="00263787"/>
    <w:rsid w:val="00264033"/>
    <w:rsid w:val="00265201"/>
    <w:rsid w:val="0028537C"/>
    <w:rsid w:val="002A5E6E"/>
    <w:rsid w:val="002B58AE"/>
    <w:rsid w:val="002C1C1E"/>
    <w:rsid w:val="002C2177"/>
    <w:rsid w:val="002C4429"/>
    <w:rsid w:val="002C6769"/>
    <w:rsid w:val="002F6F82"/>
    <w:rsid w:val="003003A8"/>
    <w:rsid w:val="00301A68"/>
    <w:rsid w:val="0032595A"/>
    <w:rsid w:val="0033611E"/>
    <w:rsid w:val="00351F53"/>
    <w:rsid w:val="0035239B"/>
    <w:rsid w:val="00361BC4"/>
    <w:rsid w:val="00364626"/>
    <w:rsid w:val="00364B1A"/>
    <w:rsid w:val="00366BF0"/>
    <w:rsid w:val="0037407A"/>
    <w:rsid w:val="00374DD5"/>
    <w:rsid w:val="00377100"/>
    <w:rsid w:val="00377A64"/>
    <w:rsid w:val="0039360D"/>
    <w:rsid w:val="00395749"/>
    <w:rsid w:val="0039718D"/>
    <w:rsid w:val="003A1ACD"/>
    <w:rsid w:val="003A6204"/>
    <w:rsid w:val="003B2F5B"/>
    <w:rsid w:val="003B38BF"/>
    <w:rsid w:val="003C2DF9"/>
    <w:rsid w:val="003D2434"/>
    <w:rsid w:val="003D4949"/>
    <w:rsid w:val="003E59AA"/>
    <w:rsid w:val="003F0F38"/>
    <w:rsid w:val="0040583A"/>
    <w:rsid w:val="00421448"/>
    <w:rsid w:val="004254D6"/>
    <w:rsid w:val="00427574"/>
    <w:rsid w:val="00427764"/>
    <w:rsid w:val="00427BC6"/>
    <w:rsid w:val="00427DC2"/>
    <w:rsid w:val="00434B13"/>
    <w:rsid w:val="00440BF4"/>
    <w:rsid w:val="00444B71"/>
    <w:rsid w:val="00444BB6"/>
    <w:rsid w:val="00444D54"/>
    <w:rsid w:val="004466F8"/>
    <w:rsid w:val="00453CE6"/>
    <w:rsid w:val="00467204"/>
    <w:rsid w:val="004678D7"/>
    <w:rsid w:val="00474892"/>
    <w:rsid w:val="004817D8"/>
    <w:rsid w:val="004831C2"/>
    <w:rsid w:val="00486C06"/>
    <w:rsid w:val="00494D53"/>
    <w:rsid w:val="004B30C8"/>
    <w:rsid w:val="004B3E2C"/>
    <w:rsid w:val="004C2505"/>
    <w:rsid w:val="004C25D6"/>
    <w:rsid w:val="004C3888"/>
    <w:rsid w:val="004D330F"/>
    <w:rsid w:val="004E4AE0"/>
    <w:rsid w:val="004E5F01"/>
    <w:rsid w:val="004E6CBB"/>
    <w:rsid w:val="004F0768"/>
    <w:rsid w:val="004F68F0"/>
    <w:rsid w:val="00500F18"/>
    <w:rsid w:val="00501BF2"/>
    <w:rsid w:val="00506D8C"/>
    <w:rsid w:val="005174A4"/>
    <w:rsid w:val="00523361"/>
    <w:rsid w:val="005242A7"/>
    <w:rsid w:val="00537896"/>
    <w:rsid w:val="00540632"/>
    <w:rsid w:val="00541EB2"/>
    <w:rsid w:val="00543117"/>
    <w:rsid w:val="005452B3"/>
    <w:rsid w:val="00560D5F"/>
    <w:rsid w:val="005620E1"/>
    <w:rsid w:val="005636CE"/>
    <w:rsid w:val="00565DAB"/>
    <w:rsid w:val="00573B46"/>
    <w:rsid w:val="00580408"/>
    <w:rsid w:val="00581673"/>
    <w:rsid w:val="005851AE"/>
    <w:rsid w:val="005941ED"/>
    <w:rsid w:val="005A1D90"/>
    <w:rsid w:val="005A3473"/>
    <w:rsid w:val="005A4AEB"/>
    <w:rsid w:val="005A78B4"/>
    <w:rsid w:val="005B5C3A"/>
    <w:rsid w:val="005C4069"/>
    <w:rsid w:val="005C61A9"/>
    <w:rsid w:val="005C627D"/>
    <w:rsid w:val="005C7215"/>
    <w:rsid w:val="005D6496"/>
    <w:rsid w:val="005E32A3"/>
    <w:rsid w:val="005E3D9C"/>
    <w:rsid w:val="005F2A0A"/>
    <w:rsid w:val="00602014"/>
    <w:rsid w:val="006064A8"/>
    <w:rsid w:val="006071FB"/>
    <w:rsid w:val="00622749"/>
    <w:rsid w:val="0062495D"/>
    <w:rsid w:val="00626A93"/>
    <w:rsid w:val="00630557"/>
    <w:rsid w:val="00632745"/>
    <w:rsid w:val="00636C9C"/>
    <w:rsid w:val="0065148C"/>
    <w:rsid w:val="006639A0"/>
    <w:rsid w:val="00664CA8"/>
    <w:rsid w:val="006732BE"/>
    <w:rsid w:val="00681CF2"/>
    <w:rsid w:val="00683036"/>
    <w:rsid w:val="00686A85"/>
    <w:rsid w:val="006954C9"/>
    <w:rsid w:val="006976F2"/>
    <w:rsid w:val="006B1A81"/>
    <w:rsid w:val="006C418B"/>
    <w:rsid w:val="006D7B7E"/>
    <w:rsid w:val="006E0563"/>
    <w:rsid w:val="006E730A"/>
    <w:rsid w:val="0071325D"/>
    <w:rsid w:val="0071726F"/>
    <w:rsid w:val="007201D6"/>
    <w:rsid w:val="00735513"/>
    <w:rsid w:val="00735ADD"/>
    <w:rsid w:val="00737131"/>
    <w:rsid w:val="0074256B"/>
    <w:rsid w:val="0075268B"/>
    <w:rsid w:val="007568F7"/>
    <w:rsid w:val="007650A7"/>
    <w:rsid w:val="00771538"/>
    <w:rsid w:val="00774E73"/>
    <w:rsid w:val="00776751"/>
    <w:rsid w:val="00776C1E"/>
    <w:rsid w:val="00777810"/>
    <w:rsid w:val="007856D1"/>
    <w:rsid w:val="00787F7C"/>
    <w:rsid w:val="007A378E"/>
    <w:rsid w:val="007B4F39"/>
    <w:rsid w:val="007B5AD6"/>
    <w:rsid w:val="007C38EE"/>
    <w:rsid w:val="007E2952"/>
    <w:rsid w:val="007E6F2B"/>
    <w:rsid w:val="007F4D84"/>
    <w:rsid w:val="007F616B"/>
    <w:rsid w:val="007F6740"/>
    <w:rsid w:val="00801E3E"/>
    <w:rsid w:val="00837D60"/>
    <w:rsid w:val="00845884"/>
    <w:rsid w:val="0084662E"/>
    <w:rsid w:val="0085422C"/>
    <w:rsid w:val="00861ADC"/>
    <w:rsid w:val="008679BF"/>
    <w:rsid w:val="008714F2"/>
    <w:rsid w:val="008850A5"/>
    <w:rsid w:val="00893ABB"/>
    <w:rsid w:val="00894972"/>
    <w:rsid w:val="008A7F0B"/>
    <w:rsid w:val="008B0ED7"/>
    <w:rsid w:val="008B40A8"/>
    <w:rsid w:val="008B54D6"/>
    <w:rsid w:val="008B6E66"/>
    <w:rsid w:val="008C3E80"/>
    <w:rsid w:val="008C4938"/>
    <w:rsid w:val="008E2B02"/>
    <w:rsid w:val="008E41D2"/>
    <w:rsid w:val="008F11F6"/>
    <w:rsid w:val="009063E4"/>
    <w:rsid w:val="00910F79"/>
    <w:rsid w:val="00911FD6"/>
    <w:rsid w:val="00917917"/>
    <w:rsid w:val="0092085B"/>
    <w:rsid w:val="00925D1E"/>
    <w:rsid w:val="0093025A"/>
    <w:rsid w:val="00930B27"/>
    <w:rsid w:val="00932C7B"/>
    <w:rsid w:val="009455FA"/>
    <w:rsid w:val="00945871"/>
    <w:rsid w:val="0096006A"/>
    <w:rsid w:val="009701FF"/>
    <w:rsid w:val="009710DD"/>
    <w:rsid w:val="00977837"/>
    <w:rsid w:val="009865AE"/>
    <w:rsid w:val="00987BCF"/>
    <w:rsid w:val="009900EF"/>
    <w:rsid w:val="00993AD4"/>
    <w:rsid w:val="009970C6"/>
    <w:rsid w:val="009A19F7"/>
    <w:rsid w:val="009A2073"/>
    <w:rsid w:val="009A2DE7"/>
    <w:rsid w:val="009C78FE"/>
    <w:rsid w:val="009D116C"/>
    <w:rsid w:val="009D2C92"/>
    <w:rsid w:val="009E732C"/>
    <w:rsid w:val="009E7FD2"/>
    <w:rsid w:val="009F2398"/>
    <w:rsid w:val="009F2987"/>
    <w:rsid w:val="009F4522"/>
    <w:rsid w:val="00A01BE9"/>
    <w:rsid w:val="00A152D6"/>
    <w:rsid w:val="00A178AE"/>
    <w:rsid w:val="00A17CBB"/>
    <w:rsid w:val="00A34FE0"/>
    <w:rsid w:val="00A440C4"/>
    <w:rsid w:val="00A44473"/>
    <w:rsid w:val="00A476B4"/>
    <w:rsid w:val="00A5502A"/>
    <w:rsid w:val="00A642E9"/>
    <w:rsid w:val="00A64563"/>
    <w:rsid w:val="00A67FFB"/>
    <w:rsid w:val="00A90AA7"/>
    <w:rsid w:val="00AB167F"/>
    <w:rsid w:val="00AD1562"/>
    <w:rsid w:val="00AE051C"/>
    <w:rsid w:val="00AE449C"/>
    <w:rsid w:val="00B04252"/>
    <w:rsid w:val="00B102C1"/>
    <w:rsid w:val="00B121E2"/>
    <w:rsid w:val="00B16B35"/>
    <w:rsid w:val="00B22949"/>
    <w:rsid w:val="00B26865"/>
    <w:rsid w:val="00B26E05"/>
    <w:rsid w:val="00B3589B"/>
    <w:rsid w:val="00B37C6C"/>
    <w:rsid w:val="00B41A6C"/>
    <w:rsid w:val="00B41B93"/>
    <w:rsid w:val="00B4261D"/>
    <w:rsid w:val="00B4410F"/>
    <w:rsid w:val="00B456A4"/>
    <w:rsid w:val="00B467B4"/>
    <w:rsid w:val="00B47F97"/>
    <w:rsid w:val="00B50652"/>
    <w:rsid w:val="00B54AF2"/>
    <w:rsid w:val="00B56E24"/>
    <w:rsid w:val="00B7196F"/>
    <w:rsid w:val="00B76BCA"/>
    <w:rsid w:val="00B76F12"/>
    <w:rsid w:val="00B8449D"/>
    <w:rsid w:val="00B85C78"/>
    <w:rsid w:val="00B90B8C"/>
    <w:rsid w:val="00B93F19"/>
    <w:rsid w:val="00B95A4B"/>
    <w:rsid w:val="00B979FC"/>
    <w:rsid w:val="00BB3E20"/>
    <w:rsid w:val="00BB6E19"/>
    <w:rsid w:val="00BC51A4"/>
    <w:rsid w:val="00BD1D89"/>
    <w:rsid w:val="00BE5E6A"/>
    <w:rsid w:val="00BF3157"/>
    <w:rsid w:val="00BF66EB"/>
    <w:rsid w:val="00C05076"/>
    <w:rsid w:val="00C05869"/>
    <w:rsid w:val="00C06105"/>
    <w:rsid w:val="00C07FA2"/>
    <w:rsid w:val="00C259DC"/>
    <w:rsid w:val="00C41DF0"/>
    <w:rsid w:val="00C4354E"/>
    <w:rsid w:val="00C44624"/>
    <w:rsid w:val="00C61AF1"/>
    <w:rsid w:val="00C65F51"/>
    <w:rsid w:val="00C73045"/>
    <w:rsid w:val="00C73985"/>
    <w:rsid w:val="00C8339E"/>
    <w:rsid w:val="00C84E80"/>
    <w:rsid w:val="00C8617A"/>
    <w:rsid w:val="00C86395"/>
    <w:rsid w:val="00C871F1"/>
    <w:rsid w:val="00C93324"/>
    <w:rsid w:val="00C95FE3"/>
    <w:rsid w:val="00CA4C2E"/>
    <w:rsid w:val="00CB20EB"/>
    <w:rsid w:val="00CB2C09"/>
    <w:rsid w:val="00CC39AB"/>
    <w:rsid w:val="00CC3A6E"/>
    <w:rsid w:val="00CC657E"/>
    <w:rsid w:val="00CD30D4"/>
    <w:rsid w:val="00CE1F14"/>
    <w:rsid w:val="00CE2763"/>
    <w:rsid w:val="00CE76D4"/>
    <w:rsid w:val="00CF213E"/>
    <w:rsid w:val="00CF57BE"/>
    <w:rsid w:val="00CF5EF2"/>
    <w:rsid w:val="00CF7A42"/>
    <w:rsid w:val="00CF7B17"/>
    <w:rsid w:val="00D016CA"/>
    <w:rsid w:val="00D0758D"/>
    <w:rsid w:val="00D3036D"/>
    <w:rsid w:val="00D311F3"/>
    <w:rsid w:val="00D33134"/>
    <w:rsid w:val="00D35A8E"/>
    <w:rsid w:val="00D402A4"/>
    <w:rsid w:val="00D557AE"/>
    <w:rsid w:val="00D706CD"/>
    <w:rsid w:val="00D80FB1"/>
    <w:rsid w:val="00D907E1"/>
    <w:rsid w:val="00D908B9"/>
    <w:rsid w:val="00D974A7"/>
    <w:rsid w:val="00D977AF"/>
    <w:rsid w:val="00DA2C8C"/>
    <w:rsid w:val="00DB0282"/>
    <w:rsid w:val="00DB2172"/>
    <w:rsid w:val="00DB6C34"/>
    <w:rsid w:val="00DD1253"/>
    <w:rsid w:val="00DD2B83"/>
    <w:rsid w:val="00DD3F71"/>
    <w:rsid w:val="00DE1EE2"/>
    <w:rsid w:val="00DF0EF0"/>
    <w:rsid w:val="00DF1D82"/>
    <w:rsid w:val="00DF3BB9"/>
    <w:rsid w:val="00E1057E"/>
    <w:rsid w:val="00E1640D"/>
    <w:rsid w:val="00E22BC9"/>
    <w:rsid w:val="00E25458"/>
    <w:rsid w:val="00E347D1"/>
    <w:rsid w:val="00E37BDA"/>
    <w:rsid w:val="00E40342"/>
    <w:rsid w:val="00E45C24"/>
    <w:rsid w:val="00E50235"/>
    <w:rsid w:val="00E72A0B"/>
    <w:rsid w:val="00E73BEE"/>
    <w:rsid w:val="00E740FF"/>
    <w:rsid w:val="00E74C46"/>
    <w:rsid w:val="00E83D5D"/>
    <w:rsid w:val="00E8404A"/>
    <w:rsid w:val="00E86A10"/>
    <w:rsid w:val="00E86D11"/>
    <w:rsid w:val="00E9332A"/>
    <w:rsid w:val="00E9366C"/>
    <w:rsid w:val="00E95777"/>
    <w:rsid w:val="00E96885"/>
    <w:rsid w:val="00EA2B61"/>
    <w:rsid w:val="00EA6E03"/>
    <w:rsid w:val="00EB1351"/>
    <w:rsid w:val="00EB743A"/>
    <w:rsid w:val="00ED0E52"/>
    <w:rsid w:val="00ED15A7"/>
    <w:rsid w:val="00ED7263"/>
    <w:rsid w:val="00EE1DB0"/>
    <w:rsid w:val="00EE5276"/>
    <w:rsid w:val="00EE6E4C"/>
    <w:rsid w:val="00EF459E"/>
    <w:rsid w:val="00EF5082"/>
    <w:rsid w:val="00F03074"/>
    <w:rsid w:val="00F050EB"/>
    <w:rsid w:val="00F10BF8"/>
    <w:rsid w:val="00F1123C"/>
    <w:rsid w:val="00F17B57"/>
    <w:rsid w:val="00F17E34"/>
    <w:rsid w:val="00F209F8"/>
    <w:rsid w:val="00F22BE2"/>
    <w:rsid w:val="00F25173"/>
    <w:rsid w:val="00F30313"/>
    <w:rsid w:val="00F326D9"/>
    <w:rsid w:val="00F40326"/>
    <w:rsid w:val="00F4221F"/>
    <w:rsid w:val="00F60015"/>
    <w:rsid w:val="00F66036"/>
    <w:rsid w:val="00F7430A"/>
    <w:rsid w:val="00F8253D"/>
    <w:rsid w:val="00F83F50"/>
    <w:rsid w:val="00F85440"/>
    <w:rsid w:val="00F8648F"/>
    <w:rsid w:val="00F904E9"/>
    <w:rsid w:val="00F935CD"/>
    <w:rsid w:val="00FA42C4"/>
    <w:rsid w:val="00FA6E8A"/>
    <w:rsid w:val="00FB2F81"/>
    <w:rsid w:val="00FB2FDF"/>
    <w:rsid w:val="00FB719A"/>
    <w:rsid w:val="00FB7867"/>
    <w:rsid w:val="00FD06AC"/>
    <w:rsid w:val="00FD2D43"/>
    <w:rsid w:val="00FD3561"/>
    <w:rsid w:val="00FD5D94"/>
    <w:rsid w:val="00FE5161"/>
    <w:rsid w:val="00FE6584"/>
    <w:rsid w:val="00FF4B9D"/>
    <w:rsid w:val="00FF5E87"/>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Pr>
      <w:sz w:val="24"/>
      <w:lang w:eastAsia="fr-FR"/>
    </w:rPr>
  </w:style>
  <w:style w:type="paragraph" w:styleId="Heading1">
    <w:name w:val="heading 1"/>
    <w:basedOn w:val="Normal"/>
    <w:next w:val="Normal"/>
    <w:qFormat/>
    <w:pPr>
      <w:keepNext/>
      <w:spacing w:after="240"/>
      <w:outlineLvl w:val="0"/>
    </w:pPr>
    <w:rPr>
      <w:rFonts w:cs="Arial"/>
      <w:b/>
      <w:bCs/>
      <w:szCs w:val="32"/>
    </w:rPr>
  </w:style>
  <w:style w:type="paragraph" w:styleId="Heading2">
    <w:name w:val="heading 2"/>
    <w:basedOn w:val="Normal"/>
    <w:next w:val="Normal"/>
    <w:qFormat/>
    <w:pPr>
      <w:keepNext/>
      <w:spacing w:after="240"/>
      <w:outlineLvl w:val="1"/>
    </w:pPr>
    <w:rPr>
      <w:snapToGrid w:val="0"/>
    </w:rPr>
  </w:style>
  <w:style w:type="paragraph" w:styleId="Heading3">
    <w:name w:val="heading 3"/>
    <w:basedOn w:val="Normal"/>
    <w:next w:val="Normal"/>
    <w:qFormat/>
    <w:pPr>
      <w:keepNext/>
      <w:spacing w:after="240"/>
      <w:outlineLvl w:val="2"/>
    </w:pPr>
    <w:rPr>
      <w:snapToGrid w:val="0"/>
    </w:rPr>
  </w:style>
  <w:style w:type="paragraph" w:styleId="Heading4">
    <w:name w:val="heading 4"/>
    <w:basedOn w:val="Normal"/>
    <w:next w:val="Normal"/>
    <w:qFormat/>
    <w:pPr>
      <w:keepNext/>
      <w:spacing w:after="240"/>
      <w:outlineLvl w:val="3"/>
    </w:pPr>
  </w:style>
  <w:style w:type="paragraph" w:styleId="Heading5">
    <w:name w:val="heading 5"/>
    <w:basedOn w:val="Normal"/>
    <w:next w:val="Normal"/>
    <w:qFormat/>
    <w:pPr>
      <w:keepNext/>
      <w:spacing w:after="240"/>
      <w:outlineLvl w:val="4"/>
    </w:p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character" w:styleId="EndnoteReference">
    <w:name w:val="endnote reference"/>
    <w:rPr>
      <w:rFonts w:ascii="Times New Roman" w:hAnsi="Times New Roman"/>
      <w:b/>
      <w:sz w:val="24"/>
      <w:vertAlign w:val="superscript"/>
    </w:rPr>
  </w:style>
  <w:style w:type="character" w:styleId="FootnoteReference">
    <w:name w:val="footnote reference"/>
    <w:rPr>
      <w:rFonts w:ascii="Times New Roman" w:hAnsi="Times New Roman"/>
      <w:b/>
      <w:sz w:val="24"/>
      <w:vertAlign w:val="superscript"/>
    </w:rPr>
  </w:style>
  <w:style w:type="paragraph" w:styleId="FootnoteText">
    <w:name w:val="footnote text"/>
    <w:basedOn w:val="Normal"/>
  </w:style>
  <w:style w:type="paragraph" w:styleId="EndnoteText">
    <w:name w:val="endnote text"/>
    <w:basedOn w:val="Normal"/>
  </w:style>
  <w:style w:type="character" w:styleId="PageNumber">
    <w:name w:val="page number"/>
    <w:basedOn w:val="DefaultParagraphFont"/>
    <w:rsid w:val="00A152D6"/>
  </w:style>
  <w:style w:type="paragraph" w:styleId="Header">
    <w:name w:val="header"/>
    <w:basedOn w:val="Normal"/>
    <w:pPr>
      <w:tabs>
        <w:tab w:val="center" w:pos="4536"/>
        <w:tab w:val="right" w:pos="9072"/>
      </w:tabs>
    </w:pPr>
  </w:style>
  <w:style w:type="paragraph" w:styleId="Footer">
    <w:name w:val="footer"/>
    <w:basedOn w:val="Normal"/>
    <w:pPr>
      <w:tabs>
        <w:tab w:val="center" w:pos="4536"/>
        <w:tab w:val="right" w:pos="9072"/>
      </w:tabs>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Q5.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Q5</Template>
  <TotalTime>2</TotalTime>
  <Pages>1</Pages>
  <Words>1852</Words>
  <Characters>10562</Characters>
  <Application>Microsoft Office Word</Application>
  <DocSecurity>4</DocSecurity>
  <Lines>88</Lines>
  <Paragraphs>24</Paragraphs>
  <ScaleCrop>false</ScaleCrop>
  <HeadingPairs>
    <vt:vector size="2" baseType="variant">
      <vt:variant>
        <vt:lpstr>Title</vt:lpstr>
      </vt:variant>
      <vt:variant>
        <vt:i4>1</vt:i4>
      </vt:variant>
    </vt:vector>
  </HeadingPairs>
  <TitlesOfParts>
    <vt:vector size="1" baseType="lpstr">
      <vt:lpstr>CERD/C/SR.1847</vt:lpstr>
    </vt:vector>
  </TitlesOfParts>
  <Manager>cmv</Manager>
  <Company>ONU</Company>
  <LinksUpToDate>false</LinksUpToDate>
  <CharactersWithSpaces>12390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CERD/C/SR.1847</dc:title>
  <dc:subject>FINAL (Ezana)</dc:subject>
  <dc:creator>Devouassoux/Mallon</dc:creator>
  <cp:keywords/>
  <dc:description/>
  <cp:lastModifiedBy>CSD</cp:lastModifiedBy>
  <cp:revision>4</cp:revision>
  <cp:lastPrinted>2009-06-26T08:45:00Z</cp:lastPrinted>
  <dcterms:created xsi:type="dcterms:W3CDTF">2009-06-22T15:56:00Z</dcterms:created>
  <dcterms:modified xsi:type="dcterms:W3CDTF">2009-06-26T08:46:00Z</dcterms:modified>
</cp:coreProperties>
</file>