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F7609" w:rsidP="00CF7609">
            <w:pPr>
              <w:bidi w:val="0"/>
              <w:spacing w:after="20"/>
              <w:jc w:val="left"/>
              <w:rPr>
                <w:szCs w:val="20"/>
              </w:rPr>
            </w:pPr>
            <w:r w:rsidRPr="00CF7609">
              <w:rPr>
                <w:sz w:val="40"/>
                <w:szCs w:val="20"/>
              </w:rPr>
              <w:t>CCPR</w:t>
            </w:r>
            <w:r>
              <w:rPr>
                <w:szCs w:val="20"/>
              </w:rPr>
              <w:t>/C/SR.</w:t>
            </w:r>
            <w:r w:rsidR="00BE0301">
              <w:rPr>
                <w:szCs w:val="20"/>
              </w:rPr>
              <w:t>2957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F7609" w:rsidRDefault="00CF7609" w:rsidP="00CF7609">
            <w:pPr>
              <w:bidi w:val="0"/>
              <w:spacing w:before="240"/>
              <w:jc w:val="left"/>
            </w:pPr>
            <w:r>
              <w:t>Distr.: General</w:t>
            </w:r>
          </w:p>
          <w:p w:rsidR="00CF7609" w:rsidRDefault="00772DDB" w:rsidP="00772DDB">
            <w:pPr>
              <w:bidi w:val="0"/>
              <w:jc w:val="left"/>
            </w:pPr>
            <w:r>
              <w:t xml:space="preserve">14 May </w:t>
            </w:r>
            <w:r w:rsidR="00CF7609">
              <w:t>2013</w:t>
            </w:r>
          </w:p>
          <w:p w:rsidR="00CF7609" w:rsidRDefault="00CF7609" w:rsidP="00CF7609">
            <w:pPr>
              <w:bidi w:val="0"/>
              <w:jc w:val="left"/>
            </w:pPr>
            <w:r>
              <w:t>Arabic</w:t>
            </w:r>
          </w:p>
          <w:p w:rsidR="00257225" w:rsidRPr="008B4BC6" w:rsidRDefault="00CF7609" w:rsidP="00CF7609">
            <w:pPr>
              <w:bidi w:val="0"/>
              <w:jc w:val="left"/>
            </w:pPr>
            <w:r>
              <w:t>Original: English</w:t>
            </w:r>
          </w:p>
        </w:tc>
      </w:tr>
    </w:tbl>
    <w:p w:rsidR="00CF7609" w:rsidRPr="006353BD" w:rsidRDefault="00CF7609" w:rsidP="00CF7609">
      <w:pPr>
        <w:spacing w:before="120" w:line="380" w:lineRule="exact"/>
        <w:rPr>
          <w:rFonts w:hint="cs"/>
          <w:b/>
          <w:bCs/>
          <w:szCs w:val="36"/>
          <w:rtl/>
          <w:lang w:val="fr-CH"/>
        </w:rPr>
      </w:pPr>
      <w:r w:rsidRPr="006353BD">
        <w:rPr>
          <w:rFonts w:hint="cs"/>
          <w:b/>
          <w:bCs/>
          <w:szCs w:val="36"/>
          <w:rtl/>
          <w:lang w:val="fr-CH"/>
        </w:rPr>
        <w:t>اللجنة المعنية بحقوق الإنسان</w:t>
      </w:r>
    </w:p>
    <w:p w:rsidR="00CF7609" w:rsidRPr="006353BD" w:rsidRDefault="00CF7609" w:rsidP="00C06E36">
      <w:pPr>
        <w:spacing w:after="120" w:line="380" w:lineRule="exact"/>
        <w:rPr>
          <w:rFonts w:hint="cs"/>
          <w:b/>
          <w:bCs/>
          <w:rtl/>
          <w:lang w:val="fr-CH"/>
        </w:rPr>
      </w:pPr>
      <w:r>
        <w:rPr>
          <w:rFonts w:hint="cs"/>
          <w:b/>
          <w:bCs/>
          <w:rtl/>
          <w:lang w:val="fr-CH"/>
        </w:rPr>
        <w:t>الدورة السابع</w:t>
      </w:r>
      <w:r w:rsidRPr="006353BD">
        <w:rPr>
          <w:rFonts w:hint="cs"/>
          <w:b/>
          <w:bCs/>
          <w:rtl/>
          <w:lang w:val="fr-CH"/>
        </w:rPr>
        <w:t xml:space="preserve">ة بعد المائة </w:t>
      </w:r>
    </w:p>
    <w:p w:rsidR="00CF7609" w:rsidRPr="006353BD" w:rsidRDefault="00CF7609" w:rsidP="00BE0301">
      <w:pPr>
        <w:spacing w:line="380" w:lineRule="exact"/>
        <w:rPr>
          <w:rFonts w:hint="cs"/>
          <w:b/>
          <w:bCs/>
          <w:rtl/>
          <w:lang w:val="fr-CH"/>
        </w:rPr>
      </w:pPr>
      <w:r w:rsidRPr="006353BD">
        <w:rPr>
          <w:rFonts w:hint="cs"/>
          <w:b/>
          <w:bCs/>
          <w:rtl/>
          <w:lang w:val="fr-CH"/>
        </w:rPr>
        <w:t xml:space="preserve">محضر موجز للجلسة </w:t>
      </w:r>
      <w:r w:rsidR="00BE0301">
        <w:rPr>
          <w:rFonts w:hint="cs"/>
          <w:b/>
          <w:bCs/>
          <w:rtl/>
          <w:lang w:val="fr-CH"/>
        </w:rPr>
        <w:t>2957</w:t>
      </w:r>
    </w:p>
    <w:p w:rsidR="00CF7609" w:rsidRDefault="00CF7609" w:rsidP="006232BC">
      <w:pPr>
        <w:spacing w:after="120" w:line="380" w:lineRule="exact"/>
        <w:rPr>
          <w:rFonts w:hint="cs"/>
          <w:rtl/>
          <w:lang w:val="fr-CH"/>
        </w:rPr>
      </w:pPr>
      <w:r>
        <w:rPr>
          <w:rFonts w:hint="cs"/>
          <w:rtl/>
          <w:lang w:val="fr-CH"/>
        </w:rPr>
        <w:t xml:space="preserve">المعقودة في قصر ويلسون، جنيف، يوم </w:t>
      </w:r>
      <w:r w:rsidR="00BE0301">
        <w:rPr>
          <w:rFonts w:hint="cs"/>
          <w:rtl/>
          <w:lang w:val="fr-CH"/>
        </w:rPr>
        <w:t>الخميس</w:t>
      </w:r>
      <w:r>
        <w:rPr>
          <w:rFonts w:hint="cs"/>
          <w:rtl/>
          <w:lang w:val="fr-CH"/>
        </w:rPr>
        <w:t xml:space="preserve"> </w:t>
      </w:r>
      <w:r w:rsidR="00BE0301">
        <w:rPr>
          <w:rFonts w:hint="cs"/>
          <w:rtl/>
          <w:lang w:val="fr-CH"/>
        </w:rPr>
        <w:t>14</w:t>
      </w:r>
      <w:r>
        <w:rPr>
          <w:rFonts w:hint="cs"/>
          <w:rtl/>
          <w:lang w:val="fr-CH"/>
        </w:rPr>
        <w:t xml:space="preserve"> </w:t>
      </w:r>
      <w:r>
        <w:rPr>
          <w:rFonts w:hint="cs"/>
          <w:sz w:val="30"/>
          <w:rtl/>
          <w:lang w:val="fr-CH"/>
        </w:rPr>
        <w:t>آذار</w:t>
      </w:r>
      <w:r w:rsidRPr="00430F55">
        <w:rPr>
          <w:rFonts w:hint="cs"/>
          <w:sz w:val="30"/>
          <w:rtl/>
          <w:lang w:val="fr-CH"/>
        </w:rPr>
        <w:t>/</w:t>
      </w:r>
      <w:r>
        <w:rPr>
          <w:rFonts w:hint="cs"/>
          <w:sz w:val="30"/>
          <w:rtl/>
          <w:lang w:val="fr-CH"/>
        </w:rPr>
        <w:t>مارس 2013</w:t>
      </w:r>
      <w:r>
        <w:rPr>
          <w:rFonts w:hint="cs"/>
          <w:rtl/>
          <w:lang w:val="fr-CH"/>
        </w:rPr>
        <w:t>، الساعة 00/10</w:t>
      </w:r>
    </w:p>
    <w:p w:rsidR="00CF7609" w:rsidRDefault="00CF7609" w:rsidP="00A27E91">
      <w:pPr>
        <w:tabs>
          <w:tab w:val="left" w:pos="1253"/>
        </w:tabs>
        <w:spacing w:before="120" w:after="120" w:line="380" w:lineRule="exact"/>
        <w:rPr>
          <w:rFonts w:hint="cs"/>
          <w:b/>
          <w:bCs/>
          <w:rtl/>
          <w:lang w:val="fr-CH"/>
        </w:rPr>
      </w:pPr>
      <w:r w:rsidRPr="00430F55">
        <w:rPr>
          <w:rFonts w:hint="cs"/>
          <w:i/>
          <w:iCs/>
          <w:rtl/>
          <w:lang w:val="fr-CH"/>
        </w:rPr>
        <w:t>الرئيس</w:t>
      </w:r>
      <w:r>
        <w:rPr>
          <w:rFonts w:hint="cs"/>
          <w:i/>
          <w:iCs/>
          <w:rtl/>
          <w:lang w:val="fr-CH"/>
        </w:rPr>
        <w:t>:</w:t>
      </w:r>
      <w:r>
        <w:rPr>
          <w:rFonts w:hint="cs"/>
          <w:rtl/>
          <w:lang w:val="fr-CH"/>
        </w:rPr>
        <w:tab/>
      </w:r>
      <w:r w:rsidRPr="00BE0301">
        <w:rPr>
          <w:rFonts w:hint="cs"/>
          <w:rtl/>
          <w:lang w:val="fr-CH"/>
        </w:rPr>
        <w:t xml:space="preserve">السير </w:t>
      </w:r>
      <w:proofErr w:type="spellStart"/>
      <w:r w:rsidRPr="00BE0301">
        <w:rPr>
          <w:rFonts w:hint="cs"/>
          <w:rtl/>
          <w:lang w:val="fr-CH"/>
        </w:rPr>
        <w:t>نايجل</w:t>
      </w:r>
      <w:proofErr w:type="spellEnd"/>
      <w:r w:rsidRPr="00BE0301">
        <w:rPr>
          <w:rFonts w:hint="cs"/>
          <w:rtl/>
          <w:lang w:val="fr-CH"/>
        </w:rPr>
        <w:t xml:space="preserve"> </w:t>
      </w:r>
      <w:proofErr w:type="spellStart"/>
      <w:r w:rsidRPr="00D510F3">
        <w:rPr>
          <w:rFonts w:hint="cs"/>
          <w:b/>
          <w:bCs/>
          <w:rtl/>
          <w:lang w:val="fr-CH"/>
        </w:rPr>
        <w:t>رودلي</w:t>
      </w:r>
      <w:proofErr w:type="spellEnd"/>
    </w:p>
    <w:p w:rsidR="00CF7609" w:rsidRPr="00982D8B" w:rsidRDefault="00CF7609" w:rsidP="00C06E36">
      <w:pPr>
        <w:spacing w:before="360" w:line="360" w:lineRule="exact"/>
        <w:rPr>
          <w:rFonts w:hint="cs"/>
          <w:sz w:val="36"/>
          <w:szCs w:val="36"/>
          <w:rtl/>
        </w:rPr>
      </w:pPr>
      <w:r>
        <w:rPr>
          <w:rFonts w:hint="cs"/>
          <w:sz w:val="36"/>
          <w:szCs w:val="36"/>
          <w:rtl/>
        </w:rPr>
        <w:t>المحتويات</w:t>
      </w:r>
    </w:p>
    <w:p w:rsidR="00CF7609" w:rsidRDefault="00CF7609" w:rsidP="00D510F3">
      <w:pPr>
        <w:pStyle w:val="SingleTxtGA"/>
        <w:rPr>
          <w:rFonts w:hint="cs"/>
          <w:i/>
          <w:iCs/>
          <w:rtl/>
          <w:lang w:val="fr-CH"/>
        </w:rPr>
      </w:pPr>
      <w:r w:rsidRPr="00430F55">
        <w:rPr>
          <w:rFonts w:hint="cs"/>
          <w:rtl/>
          <w:lang w:val="fr-CH"/>
        </w:rPr>
        <w:t>الن</w:t>
      </w:r>
      <w:r w:rsidRPr="00D510F3">
        <w:rPr>
          <w:rFonts w:hint="cs"/>
          <w:rtl/>
        </w:rPr>
        <w:t>ظ</w:t>
      </w:r>
      <w:r w:rsidRPr="00430F55">
        <w:rPr>
          <w:rFonts w:hint="cs"/>
          <w:rtl/>
          <w:lang w:val="fr-CH"/>
        </w:rPr>
        <w:t>ر</w:t>
      </w:r>
      <w:r>
        <w:rPr>
          <w:rFonts w:hint="cs"/>
          <w:rtl/>
          <w:lang w:val="fr-CH"/>
        </w:rPr>
        <w:t xml:space="preserve"> في التقارير المقدمة من الدول الأطراف بموجب المادة 40 من العهد </w:t>
      </w:r>
      <w:r w:rsidRPr="00430F55">
        <w:rPr>
          <w:rFonts w:hint="cs"/>
          <w:i/>
          <w:iCs/>
          <w:rtl/>
          <w:lang w:val="fr-CH"/>
        </w:rPr>
        <w:t>(</w:t>
      </w:r>
      <w:r w:rsidR="00C06E36">
        <w:rPr>
          <w:rFonts w:hint="cs"/>
          <w:i/>
          <w:iCs/>
          <w:rtl/>
          <w:lang w:val="fr-CH"/>
        </w:rPr>
        <w:t>تابع</w:t>
      </w:r>
      <w:r w:rsidRPr="00430F55">
        <w:rPr>
          <w:rFonts w:hint="cs"/>
          <w:i/>
          <w:iCs/>
          <w:rtl/>
          <w:lang w:val="fr-CH"/>
        </w:rPr>
        <w:t>)</w:t>
      </w:r>
    </w:p>
    <w:p w:rsidR="00CF7609" w:rsidRPr="00463CDF" w:rsidRDefault="00CF7609" w:rsidP="00BE0301">
      <w:pPr>
        <w:pStyle w:val="SingleTxtGA"/>
        <w:rPr>
          <w:rFonts w:hint="cs"/>
          <w:i/>
          <w:iCs/>
          <w:rtl/>
          <w:lang w:val="fr-CH"/>
        </w:rPr>
      </w:pPr>
      <w:r w:rsidRPr="00463CDF">
        <w:rPr>
          <w:rFonts w:hint="cs"/>
          <w:i/>
          <w:iCs/>
          <w:rtl/>
          <w:lang w:val="fr-CH"/>
        </w:rPr>
        <w:tab/>
      </w:r>
      <w:r>
        <w:rPr>
          <w:rFonts w:hint="cs"/>
          <w:i/>
          <w:iCs/>
          <w:rtl/>
          <w:lang w:val="fr-CH"/>
        </w:rPr>
        <w:t xml:space="preserve">التقرير </w:t>
      </w:r>
      <w:r w:rsidR="00BE0301">
        <w:rPr>
          <w:rFonts w:hint="cs"/>
          <w:i/>
          <w:iCs/>
          <w:rtl/>
          <w:lang w:val="fr-CH"/>
        </w:rPr>
        <w:t xml:space="preserve">الأولي </w:t>
      </w:r>
      <w:proofErr w:type="spellStart"/>
      <w:r w:rsidR="00BE0301">
        <w:rPr>
          <w:rFonts w:hint="cs"/>
          <w:i/>
          <w:iCs/>
          <w:rtl/>
          <w:lang w:val="fr-CH"/>
        </w:rPr>
        <w:t>لأنغولا</w:t>
      </w:r>
      <w:proofErr w:type="spellEnd"/>
    </w:p>
    <w:p w:rsidR="00CF7609" w:rsidRPr="00EB5681" w:rsidRDefault="00CF7609" w:rsidP="00EB5681">
      <w:pPr>
        <w:pStyle w:val="SingleTxtGA"/>
        <w:rPr>
          <w:rFonts w:hint="cs"/>
          <w:i/>
          <w:iCs/>
          <w:rtl/>
          <w:lang w:val="fr-CH"/>
        </w:rPr>
      </w:pPr>
      <w:r>
        <w:rPr>
          <w:rtl/>
          <w:lang w:val="fr-CH"/>
        </w:rPr>
        <w:br w:type="page"/>
      </w:r>
      <w:r w:rsidRPr="00EB5681">
        <w:rPr>
          <w:rFonts w:hint="cs"/>
          <w:i/>
          <w:iCs/>
          <w:rtl/>
          <w:lang w:val="fr-CH"/>
        </w:rPr>
        <w:t>افتتحت الجلسة الساعة</w:t>
      </w:r>
      <w:r w:rsidR="00F033CD">
        <w:rPr>
          <w:rFonts w:hint="cs"/>
          <w:i/>
          <w:iCs/>
          <w:rtl/>
          <w:lang w:val="fr-CH"/>
        </w:rPr>
        <w:t xml:space="preserve"> </w:t>
      </w:r>
      <w:r w:rsidR="00BE0301" w:rsidRPr="00EB5681">
        <w:rPr>
          <w:rFonts w:hint="cs"/>
          <w:i/>
          <w:iCs/>
          <w:rtl/>
          <w:lang w:val="fr-CH"/>
        </w:rPr>
        <w:t>05</w:t>
      </w:r>
      <w:r w:rsidRPr="00EB5681">
        <w:rPr>
          <w:rFonts w:hint="cs"/>
          <w:i/>
          <w:iCs/>
          <w:rtl/>
          <w:lang w:val="fr-CH"/>
        </w:rPr>
        <w:t>/10.</w:t>
      </w:r>
    </w:p>
    <w:p w:rsidR="00CF7609" w:rsidRPr="00EB5681" w:rsidRDefault="00820E17" w:rsidP="00EB5681">
      <w:pPr>
        <w:pStyle w:val="H23GA"/>
        <w:rPr>
          <w:rFonts w:hint="cs"/>
          <w:b w:val="0"/>
          <w:bCs w:val="0"/>
          <w:i/>
          <w:iCs/>
          <w:rtl/>
          <w:lang w:val="fr-CH"/>
        </w:rPr>
      </w:pPr>
      <w:r>
        <w:rPr>
          <w:rFonts w:hint="cs"/>
          <w:rtl/>
          <w:lang w:val="fr-CH"/>
        </w:rPr>
        <w:tab/>
      </w:r>
      <w:r>
        <w:rPr>
          <w:rFonts w:hint="cs"/>
          <w:rtl/>
          <w:lang w:val="fr-CH"/>
        </w:rPr>
        <w:tab/>
      </w:r>
      <w:r w:rsidR="00CF7609" w:rsidRPr="008A3DE1">
        <w:rPr>
          <w:rFonts w:hint="cs"/>
          <w:rtl/>
          <w:lang w:val="fr-CH"/>
        </w:rPr>
        <w:t xml:space="preserve">النظر في التقارير المقدمة من الدول الأطراف بموجب المادة 40 من العهد </w:t>
      </w:r>
      <w:r w:rsidR="00CF7609" w:rsidRPr="00EB5681">
        <w:rPr>
          <w:rFonts w:hint="cs"/>
          <w:b w:val="0"/>
          <w:bCs w:val="0"/>
          <w:i/>
          <w:iCs/>
          <w:rtl/>
          <w:lang w:val="fr-CH"/>
        </w:rPr>
        <w:t>(</w:t>
      </w:r>
      <w:r w:rsidRPr="00EB5681">
        <w:rPr>
          <w:rFonts w:hint="cs"/>
          <w:b w:val="0"/>
          <w:bCs w:val="0"/>
          <w:i/>
          <w:iCs/>
          <w:rtl/>
          <w:lang w:val="fr-CH"/>
        </w:rPr>
        <w:t>تابع</w:t>
      </w:r>
      <w:r w:rsidR="00CF7609" w:rsidRPr="00EB5681">
        <w:rPr>
          <w:rFonts w:hint="cs"/>
          <w:b w:val="0"/>
          <w:bCs w:val="0"/>
          <w:i/>
          <w:iCs/>
          <w:rtl/>
          <w:lang w:val="fr-CH"/>
        </w:rPr>
        <w:t>)</w:t>
      </w:r>
    </w:p>
    <w:p w:rsidR="00CF7609" w:rsidRPr="004F5BDF" w:rsidRDefault="00CF7609" w:rsidP="00EB5681">
      <w:pPr>
        <w:pStyle w:val="H4GA"/>
        <w:rPr>
          <w:rFonts w:hint="cs"/>
          <w:i w:val="0"/>
          <w:iCs w:val="0"/>
          <w:rtl/>
        </w:rPr>
      </w:pPr>
      <w:r>
        <w:rPr>
          <w:rFonts w:hint="cs"/>
          <w:rtl/>
          <w:lang w:val="fr-CH"/>
        </w:rPr>
        <w:tab/>
      </w:r>
      <w:r>
        <w:rPr>
          <w:rFonts w:hint="cs"/>
          <w:rtl/>
          <w:lang w:val="fr-CH"/>
        </w:rPr>
        <w:tab/>
      </w:r>
      <w:r w:rsidRPr="00BE0301">
        <w:rPr>
          <w:rFonts w:hint="cs"/>
          <w:rtl/>
          <w:lang w:val="fr-CH"/>
        </w:rPr>
        <w:t xml:space="preserve">التقرير </w:t>
      </w:r>
      <w:r w:rsidR="00BE0301" w:rsidRPr="00BE0301">
        <w:rPr>
          <w:rFonts w:hint="cs"/>
          <w:rtl/>
          <w:lang w:val="fr-CH"/>
        </w:rPr>
        <w:t xml:space="preserve">الأولي </w:t>
      </w:r>
      <w:proofErr w:type="spellStart"/>
      <w:r w:rsidR="00BE0301" w:rsidRPr="00BE0301">
        <w:rPr>
          <w:rFonts w:hint="cs"/>
          <w:rtl/>
          <w:lang w:val="fr-CH"/>
        </w:rPr>
        <w:t>لأنغولا</w:t>
      </w:r>
      <w:proofErr w:type="spellEnd"/>
      <w:r w:rsidR="00BE0301" w:rsidRPr="004F5BDF">
        <w:rPr>
          <w:rFonts w:hint="cs"/>
          <w:i w:val="0"/>
          <w:iCs w:val="0"/>
          <w:rtl/>
          <w:lang w:val="fr-CH"/>
        </w:rPr>
        <w:t xml:space="preserve"> </w:t>
      </w:r>
      <w:r w:rsidRPr="004F5BDF">
        <w:rPr>
          <w:rFonts w:hint="cs"/>
          <w:i w:val="0"/>
          <w:iCs w:val="0"/>
          <w:rtl/>
          <w:lang w:val="fr-CH"/>
        </w:rPr>
        <w:t>(</w:t>
      </w:r>
      <w:r w:rsidRPr="004F5BDF">
        <w:rPr>
          <w:i w:val="0"/>
          <w:iCs w:val="0"/>
        </w:rPr>
        <w:t>CCPR/C/</w:t>
      </w:r>
      <w:r w:rsidR="00BE0301" w:rsidRPr="004F5BDF">
        <w:rPr>
          <w:i w:val="0"/>
          <w:iCs w:val="0"/>
          <w:lang w:val="fr-CH"/>
        </w:rPr>
        <w:t>AGO</w:t>
      </w:r>
      <w:r w:rsidRPr="004F5BDF">
        <w:rPr>
          <w:i w:val="0"/>
          <w:iCs w:val="0"/>
        </w:rPr>
        <w:t>/</w:t>
      </w:r>
      <w:r w:rsidR="00BE0301" w:rsidRPr="004F5BDF">
        <w:rPr>
          <w:i w:val="0"/>
          <w:iCs w:val="0"/>
        </w:rPr>
        <w:t>1</w:t>
      </w:r>
      <w:r w:rsidR="00BE0301" w:rsidRPr="004F5BDF">
        <w:rPr>
          <w:rFonts w:hint="cs"/>
          <w:i w:val="0"/>
          <w:iCs w:val="0"/>
          <w:rtl/>
        </w:rPr>
        <w:t xml:space="preserve">؛ </w:t>
      </w:r>
      <w:r w:rsidR="00BE0301" w:rsidRPr="004F5BDF">
        <w:rPr>
          <w:i w:val="0"/>
          <w:iCs w:val="0"/>
        </w:rPr>
        <w:t>CCPR/C/</w:t>
      </w:r>
      <w:r w:rsidR="00BE0301" w:rsidRPr="004F5BDF">
        <w:rPr>
          <w:i w:val="0"/>
          <w:iCs w:val="0"/>
          <w:lang w:val="fr-CH"/>
        </w:rPr>
        <w:t>AGO</w:t>
      </w:r>
      <w:r w:rsidR="00BE0301" w:rsidRPr="004F5BDF">
        <w:rPr>
          <w:i w:val="0"/>
          <w:iCs w:val="0"/>
        </w:rPr>
        <w:t>/Q/1</w:t>
      </w:r>
      <w:r w:rsidR="00BE0301" w:rsidRPr="004F5BDF">
        <w:rPr>
          <w:rFonts w:hint="cs"/>
          <w:i w:val="0"/>
          <w:iCs w:val="0"/>
          <w:rtl/>
        </w:rPr>
        <w:t xml:space="preserve"> و</w:t>
      </w:r>
      <w:r w:rsidR="00BE0301" w:rsidRPr="004F5BDF">
        <w:rPr>
          <w:i w:val="0"/>
          <w:iCs w:val="0"/>
        </w:rPr>
        <w:t>Add.1</w:t>
      </w:r>
      <w:r w:rsidRPr="004F5BDF">
        <w:rPr>
          <w:rFonts w:hint="cs"/>
          <w:i w:val="0"/>
          <w:iCs w:val="0"/>
          <w:rtl/>
        </w:rPr>
        <w:t>)</w:t>
      </w:r>
    </w:p>
    <w:p w:rsidR="00BE0301" w:rsidRPr="0071381B" w:rsidRDefault="00C86B45" w:rsidP="0071381B">
      <w:pPr>
        <w:pStyle w:val="SingleTxtGA"/>
        <w:rPr>
          <w:rFonts w:hint="cs"/>
          <w:i/>
          <w:iCs/>
          <w:rtl/>
        </w:rPr>
      </w:pPr>
      <w:r>
        <w:rPr>
          <w:rFonts w:hint="cs"/>
          <w:rtl/>
        </w:rPr>
        <w:t>1-</w:t>
      </w:r>
      <w:r>
        <w:rPr>
          <w:rFonts w:hint="cs"/>
          <w:rtl/>
        </w:rPr>
        <w:tab/>
      </w:r>
      <w:r w:rsidR="00CF7609" w:rsidRPr="0071381B">
        <w:rPr>
          <w:rFonts w:hint="cs"/>
          <w:i/>
          <w:iCs/>
          <w:rtl/>
        </w:rPr>
        <w:t>بنا</w:t>
      </w:r>
      <w:r w:rsidR="00E20FE5" w:rsidRPr="0071381B">
        <w:rPr>
          <w:rFonts w:hint="cs"/>
          <w:i/>
          <w:iCs/>
          <w:rtl/>
        </w:rPr>
        <w:t>ءً</w:t>
      </w:r>
      <w:r w:rsidR="00CF7609" w:rsidRPr="0071381B">
        <w:rPr>
          <w:rFonts w:hint="cs"/>
          <w:i/>
          <w:iCs/>
          <w:rtl/>
        </w:rPr>
        <w:t xml:space="preserve"> على </w:t>
      </w:r>
      <w:r w:rsidR="00CF7609" w:rsidRPr="0071381B">
        <w:rPr>
          <w:rFonts w:hint="cs"/>
          <w:i/>
          <w:iCs/>
          <w:rtl/>
          <w:lang w:val="fr-CH"/>
        </w:rPr>
        <w:t>دعوة</w:t>
      </w:r>
      <w:r w:rsidR="00CF7609" w:rsidRPr="0071381B">
        <w:rPr>
          <w:rFonts w:hint="cs"/>
          <w:i/>
          <w:iCs/>
          <w:rtl/>
        </w:rPr>
        <w:t xml:space="preserve"> من الرئيس، أخذ وفد </w:t>
      </w:r>
      <w:proofErr w:type="spellStart"/>
      <w:r w:rsidR="00BE0301" w:rsidRPr="0071381B">
        <w:rPr>
          <w:rFonts w:hint="cs"/>
          <w:i/>
          <w:iCs/>
          <w:rtl/>
        </w:rPr>
        <w:t>أنغولا</w:t>
      </w:r>
      <w:proofErr w:type="spellEnd"/>
      <w:r w:rsidR="00CF7609" w:rsidRPr="0071381B">
        <w:rPr>
          <w:rFonts w:hint="cs"/>
          <w:i/>
          <w:iCs/>
          <w:rtl/>
        </w:rPr>
        <w:t xml:space="preserve"> مكانه إلى مائدة اللجنة.</w:t>
      </w:r>
    </w:p>
    <w:p w:rsidR="005B2DCE" w:rsidRDefault="005B2DCE" w:rsidP="00E81401">
      <w:pPr>
        <w:pStyle w:val="SingleTxtGA"/>
        <w:rPr>
          <w:lang w:val="fr-CH"/>
        </w:rPr>
      </w:pPr>
      <w:r>
        <w:rPr>
          <w:rFonts w:hint="cs"/>
          <w:rtl/>
          <w:lang w:val="fr-CH"/>
        </w:rPr>
        <w:t>2-</w:t>
      </w:r>
      <w:r>
        <w:rPr>
          <w:rFonts w:hint="cs"/>
          <w:rtl/>
          <w:lang w:val="fr-CH"/>
        </w:rPr>
        <w:tab/>
      </w:r>
      <w:r w:rsidR="009A197B">
        <w:rPr>
          <w:rFonts w:hint="cs"/>
          <w:b/>
          <w:bCs/>
          <w:rtl/>
          <w:lang w:val="fr-CH"/>
        </w:rPr>
        <w:t xml:space="preserve">السيد </w:t>
      </w:r>
      <w:proofErr w:type="spellStart"/>
      <w:r w:rsidR="00E81401">
        <w:rPr>
          <w:rFonts w:hint="cs"/>
          <w:b/>
          <w:bCs/>
          <w:rtl/>
          <w:lang w:val="fr-CH"/>
        </w:rPr>
        <w:t>منانغييرا</w:t>
      </w:r>
      <w:proofErr w:type="spellEnd"/>
      <w:r w:rsidR="00E81401">
        <w:rPr>
          <w:rFonts w:hint="cs"/>
          <w:b/>
          <w:bCs/>
          <w:rtl/>
          <w:lang w:val="fr-CH"/>
        </w:rPr>
        <w:t xml:space="preserve"> </w:t>
      </w:r>
      <w:r>
        <w:rPr>
          <w:rFonts w:hint="cs"/>
          <w:rtl/>
          <w:lang w:val="fr-CH"/>
        </w:rPr>
        <w:t>(</w:t>
      </w:r>
      <w:proofErr w:type="spellStart"/>
      <w:r>
        <w:rPr>
          <w:rFonts w:hint="cs"/>
          <w:rtl/>
          <w:lang w:val="fr-CH"/>
        </w:rPr>
        <w:t>أنغولا</w:t>
      </w:r>
      <w:proofErr w:type="spellEnd"/>
      <w:r>
        <w:rPr>
          <w:rFonts w:hint="cs"/>
          <w:rtl/>
          <w:lang w:val="fr-CH"/>
        </w:rPr>
        <w:t>) قال إنه تعذر على البلد أثناء فترة النزاع المسلح التي طال أمدها تهيئة الظروف اللازمة لتنفيذ العهد تنفيذاً فعالاً. بيد أن البلد يشهد فترة سل</w:t>
      </w:r>
      <w:r w:rsidR="00C86B45">
        <w:rPr>
          <w:rFonts w:hint="cs"/>
          <w:rtl/>
          <w:lang w:val="fr-CH"/>
        </w:rPr>
        <w:t>ام منذ عشر سنوات ويسجل تقدماً م</w:t>
      </w:r>
      <w:r>
        <w:rPr>
          <w:rFonts w:hint="cs"/>
          <w:rtl/>
          <w:lang w:val="fr-CH"/>
        </w:rPr>
        <w:t xml:space="preserve">طرداً في حماية الحقوق والضمانات الأساسية. فقد </w:t>
      </w:r>
      <w:r w:rsidR="001C07F1">
        <w:rPr>
          <w:rFonts w:hint="cs"/>
          <w:rtl/>
          <w:lang w:val="fr-CH"/>
        </w:rPr>
        <w:t>أعاد</w:t>
      </w:r>
      <w:r>
        <w:rPr>
          <w:rFonts w:hint="cs"/>
          <w:rtl/>
          <w:lang w:val="fr-CH"/>
        </w:rPr>
        <w:t xml:space="preserve"> الدستور الجديد</w:t>
      </w:r>
      <w:r w:rsidR="00C86B45">
        <w:rPr>
          <w:rFonts w:hint="cs"/>
          <w:rtl/>
          <w:lang w:val="fr-CH"/>
        </w:rPr>
        <w:t>،</w:t>
      </w:r>
      <w:r>
        <w:rPr>
          <w:rFonts w:hint="cs"/>
          <w:rtl/>
          <w:lang w:val="fr-CH"/>
        </w:rPr>
        <w:t xml:space="preserve"> الذي اعتُمد في عام 2010</w:t>
      </w:r>
      <w:r w:rsidR="00C86B45">
        <w:rPr>
          <w:rFonts w:hint="cs"/>
          <w:rtl/>
          <w:lang w:val="fr-CH"/>
        </w:rPr>
        <w:t>،</w:t>
      </w:r>
      <w:r>
        <w:rPr>
          <w:rFonts w:hint="cs"/>
          <w:rtl/>
          <w:lang w:val="fr-CH"/>
        </w:rPr>
        <w:t xml:space="preserve"> تأكيد مبادئ حقوق الإنسان والديمقراطية وسيادة القانون. وأُنشئت لجنة لتعديل الجهاز القضائي </w:t>
      </w:r>
      <w:r w:rsidR="00EE1369">
        <w:rPr>
          <w:rFonts w:hint="cs"/>
          <w:rtl/>
          <w:lang w:val="fr-CH"/>
        </w:rPr>
        <w:t>والقوانين</w:t>
      </w:r>
      <w:r>
        <w:rPr>
          <w:rFonts w:hint="cs"/>
          <w:rtl/>
          <w:lang w:val="fr-CH"/>
        </w:rPr>
        <w:t xml:space="preserve"> بهدف التصدي </w:t>
      </w:r>
      <w:r w:rsidR="00C86B45">
        <w:rPr>
          <w:rFonts w:hint="cs"/>
          <w:rtl/>
          <w:lang w:val="fr-CH"/>
        </w:rPr>
        <w:t>للنقص في</w:t>
      </w:r>
      <w:r>
        <w:rPr>
          <w:rFonts w:hint="cs"/>
          <w:rtl/>
          <w:lang w:val="fr-CH"/>
        </w:rPr>
        <w:t xml:space="preserve"> الهياكل الأساسية والموظفين الأكف</w:t>
      </w:r>
      <w:r w:rsidR="00C86B45">
        <w:rPr>
          <w:rFonts w:hint="cs"/>
          <w:rtl/>
          <w:lang w:val="fr-CH"/>
        </w:rPr>
        <w:t>اء</w:t>
      </w:r>
      <w:r>
        <w:rPr>
          <w:rFonts w:hint="cs"/>
          <w:rtl/>
          <w:lang w:val="fr-CH"/>
        </w:rPr>
        <w:t xml:space="preserve"> في نظام العدالة. </w:t>
      </w:r>
      <w:r w:rsidR="001C07F1">
        <w:rPr>
          <w:rFonts w:hint="cs"/>
          <w:rtl/>
          <w:lang w:val="fr-CH"/>
        </w:rPr>
        <w:t>وقدّمت</w:t>
      </w:r>
      <w:r>
        <w:rPr>
          <w:rFonts w:hint="cs"/>
          <w:rtl/>
          <w:lang w:val="fr-CH"/>
        </w:rPr>
        <w:t xml:space="preserve"> اللجنة </w:t>
      </w:r>
      <w:r w:rsidR="001C07F1">
        <w:rPr>
          <w:rFonts w:hint="cs"/>
          <w:rtl/>
          <w:lang w:val="fr-CH"/>
        </w:rPr>
        <w:t>مشاريع قوانين</w:t>
      </w:r>
      <w:r>
        <w:rPr>
          <w:rFonts w:hint="cs"/>
          <w:rtl/>
          <w:lang w:val="fr-CH"/>
        </w:rPr>
        <w:t xml:space="preserve"> </w:t>
      </w:r>
      <w:r w:rsidR="00C86B45">
        <w:rPr>
          <w:rFonts w:hint="cs"/>
          <w:rtl/>
          <w:lang w:val="fr-CH"/>
        </w:rPr>
        <w:t>مختلفة</w:t>
      </w:r>
      <w:r w:rsidR="00A87023">
        <w:rPr>
          <w:rFonts w:hint="cs"/>
          <w:rtl/>
          <w:lang w:val="fr-CH"/>
        </w:rPr>
        <w:t xml:space="preserve">          </w:t>
      </w:r>
      <w:r w:rsidR="00C86B45">
        <w:rPr>
          <w:rFonts w:hint="cs"/>
          <w:rtl/>
          <w:lang w:val="fr-CH"/>
        </w:rPr>
        <w:t xml:space="preserve"> </w:t>
      </w:r>
      <w:r>
        <w:rPr>
          <w:rFonts w:hint="cs"/>
          <w:rtl/>
          <w:lang w:val="fr-CH"/>
        </w:rPr>
        <w:t>بما فيها تشريع يوسع</w:t>
      </w:r>
      <w:r w:rsidR="001C07F1">
        <w:rPr>
          <w:rFonts w:hint="cs"/>
          <w:rtl/>
          <w:lang w:val="fr-CH"/>
        </w:rPr>
        <w:t xml:space="preserve"> نطاق</w:t>
      </w:r>
      <w:r w:rsidR="00AE296F">
        <w:rPr>
          <w:rFonts w:hint="cs"/>
          <w:rtl/>
          <w:lang w:val="fr-CH"/>
        </w:rPr>
        <w:t xml:space="preserve"> صلاحيات المحاكم البلدية</w:t>
      </w:r>
      <w:r>
        <w:rPr>
          <w:rFonts w:hint="cs"/>
          <w:rtl/>
          <w:lang w:val="fr-CH"/>
        </w:rPr>
        <w:t xml:space="preserve"> </w:t>
      </w:r>
      <w:r w:rsidR="001C07F1">
        <w:rPr>
          <w:rFonts w:hint="cs"/>
          <w:rtl/>
          <w:lang w:val="fr-CH"/>
        </w:rPr>
        <w:t>ينظر فيه</w:t>
      </w:r>
      <w:r>
        <w:rPr>
          <w:rFonts w:hint="cs"/>
          <w:rtl/>
          <w:lang w:val="fr-CH"/>
        </w:rPr>
        <w:t xml:space="preserve"> </w:t>
      </w:r>
      <w:r w:rsidR="001C07F1">
        <w:rPr>
          <w:rFonts w:hint="cs"/>
          <w:rtl/>
          <w:lang w:val="fr-CH"/>
        </w:rPr>
        <w:t xml:space="preserve">البرلمان </w:t>
      </w:r>
      <w:r>
        <w:rPr>
          <w:rFonts w:hint="cs"/>
          <w:rtl/>
          <w:lang w:val="fr-CH"/>
        </w:rPr>
        <w:t xml:space="preserve">حالياً. ودُرِّب </w:t>
      </w:r>
      <w:r w:rsidR="009E22AB">
        <w:rPr>
          <w:rFonts w:hint="cs"/>
          <w:rtl/>
          <w:lang w:val="fr-CH"/>
        </w:rPr>
        <w:t>ال</w:t>
      </w:r>
      <w:r>
        <w:rPr>
          <w:rFonts w:hint="cs"/>
          <w:rtl/>
          <w:lang w:val="fr-CH"/>
        </w:rPr>
        <w:t>موظفو</w:t>
      </w:r>
      <w:r w:rsidR="009E22AB">
        <w:rPr>
          <w:rFonts w:hint="cs"/>
          <w:rtl/>
          <w:lang w:val="fr-CH"/>
        </w:rPr>
        <w:t>ن العاملون في</w:t>
      </w:r>
      <w:r>
        <w:rPr>
          <w:rFonts w:hint="cs"/>
          <w:rtl/>
          <w:lang w:val="fr-CH"/>
        </w:rPr>
        <w:t xml:space="preserve"> المحاكم على تكنولوجيا المعلومات بهدف تحديث</w:t>
      </w:r>
      <w:r w:rsidR="009E22AB">
        <w:rPr>
          <w:rFonts w:hint="cs"/>
          <w:rtl/>
          <w:lang w:val="fr-CH"/>
        </w:rPr>
        <w:t xml:space="preserve"> هذه</w:t>
      </w:r>
      <w:r>
        <w:rPr>
          <w:rFonts w:hint="cs"/>
          <w:rtl/>
          <w:lang w:val="fr-CH"/>
        </w:rPr>
        <w:t xml:space="preserve"> المحاكم. واستُعيض عن وزارة العدل بوزارة العدل وحقوق الإنسان، بما </w:t>
      </w:r>
      <w:r w:rsidR="00C86B45">
        <w:rPr>
          <w:rFonts w:hint="cs"/>
          <w:rtl/>
          <w:lang w:val="fr-CH"/>
        </w:rPr>
        <w:t>يكفل توثيق</w:t>
      </w:r>
      <w:r>
        <w:rPr>
          <w:rFonts w:hint="cs"/>
          <w:rtl/>
          <w:lang w:val="fr-CH"/>
        </w:rPr>
        <w:t xml:space="preserve"> </w:t>
      </w:r>
      <w:r w:rsidR="00C86B45">
        <w:rPr>
          <w:rFonts w:hint="cs"/>
          <w:rtl/>
          <w:lang w:val="fr-CH"/>
        </w:rPr>
        <w:t>ال</w:t>
      </w:r>
      <w:r>
        <w:rPr>
          <w:rFonts w:hint="cs"/>
          <w:rtl/>
          <w:lang w:val="fr-CH"/>
        </w:rPr>
        <w:t>روابط بين نظام العدالة وحماية حقوق الإنسان</w:t>
      </w:r>
      <w:r w:rsidR="00AE296F">
        <w:rPr>
          <w:rFonts w:hint="cs"/>
          <w:rtl/>
          <w:lang w:val="fr-CH"/>
        </w:rPr>
        <w:t xml:space="preserve"> وتعزيزها</w:t>
      </w:r>
      <w:r>
        <w:rPr>
          <w:rFonts w:hint="cs"/>
          <w:rtl/>
          <w:lang w:val="fr-CH"/>
        </w:rPr>
        <w:t xml:space="preserve">. </w:t>
      </w:r>
    </w:p>
    <w:p w:rsidR="005B2DCE" w:rsidRDefault="005B2DCE" w:rsidP="00887E57">
      <w:pPr>
        <w:pStyle w:val="SingleTxtGA"/>
        <w:rPr>
          <w:rFonts w:hint="cs"/>
          <w:rtl/>
          <w:lang w:val="fr-CH"/>
        </w:rPr>
      </w:pPr>
      <w:r>
        <w:rPr>
          <w:rFonts w:hint="cs"/>
          <w:rtl/>
          <w:lang w:val="fr-CH"/>
        </w:rPr>
        <w:t>3-</w:t>
      </w:r>
      <w:r>
        <w:rPr>
          <w:rFonts w:hint="cs"/>
          <w:rtl/>
          <w:lang w:val="fr-CH"/>
        </w:rPr>
        <w:tab/>
        <w:t>ووفقاً للدستور</w:t>
      </w:r>
      <w:r w:rsidR="00C86B45">
        <w:rPr>
          <w:rFonts w:hint="cs"/>
          <w:rtl/>
          <w:lang w:val="fr-CH"/>
        </w:rPr>
        <w:t>،</w:t>
      </w:r>
      <w:r>
        <w:rPr>
          <w:rFonts w:hint="cs"/>
          <w:rtl/>
          <w:lang w:val="fr-CH"/>
        </w:rPr>
        <w:t xml:space="preserve"> تطبق المحاكم المحلية الصكوك القانونية الدولية، بما في ذلك الإعلان العالمي لحقوق الإنسان والميثاق الأفريقي </w:t>
      </w:r>
      <w:r w:rsidR="00C86B45">
        <w:rPr>
          <w:rFonts w:hint="cs"/>
          <w:rtl/>
          <w:lang w:val="fr-CH"/>
        </w:rPr>
        <w:t>ل</w:t>
      </w:r>
      <w:r>
        <w:rPr>
          <w:rFonts w:hint="cs"/>
          <w:rtl/>
          <w:lang w:val="fr-CH"/>
        </w:rPr>
        <w:t xml:space="preserve">حقوق الإنسان والشعوب وغيرهما من الصكوك التي </w:t>
      </w:r>
      <w:r w:rsidR="00C86B45">
        <w:rPr>
          <w:rFonts w:hint="cs"/>
          <w:rtl/>
          <w:lang w:val="fr-CH"/>
        </w:rPr>
        <w:t>تُعدُّ</w:t>
      </w:r>
      <w:r>
        <w:rPr>
          <w:rFonts w:hint="cs"/>
          <w:rtl/>
          <w:lang w:val="fr-CH"/>
        </w:rPr>
        <w:t xml:space="preserve"> </w:t>
      </w:r>
      <w:proofErr w:type="spellStart"/>
      <w:r>
        <w:rPr>
          <w:rFonts w:hint="cs"/>
          <w:rtl/>
          <w:lang w:val="fr-CH"/>
        </w:rPr>
        <w:t>أنغولا</w:t>
      </w:r>
      <w:proofErr w:type="spellEnd"/>
      <w:r w:rsidR="00C86B45">
        <w:rPr>
          <w:rFonts w:hint="cs"/>
          <w:rtl/>
          <w:lang w:val="fr-CH"/>
        </w:rPr>
        <w:t xml:space="preserve"> طرفاً فيها</w:t>
      </w:r>
      <w:r>
        <w:rPr>
          <w:rFonts w:hint="cs"/>
          <w:rtl/>
          <w:lang w:val="fr-CH"/>
        </w:rPr>
        <w:t xml:space="preserve">، حتى وإن لم تتذرع أطراف </w:t>
      </w:r>
      <w:r w:rsidR="009E22AB">
        <w:rPr>
          <w:rFonts w:hint="cs"/>
          <w:rtl/>
          <w:lang w:val="fr-CH"/>
        </w:rPr>
        <w:t xml:space="preserve">في </w:t>
      </w:r>
      <w:r>
        <w:rPr>
          <w:rFonts w:hint="cs"/>
          <w:rtl/>
          <w:lang w:val="fr-CH"/>
        </w:rPr>
        <w:t>قضية</w:t>
      </w:r>
      <w:r w:rsidR="009E22AB">
        <w:rPr>
          <w:rFonts w:hint="cs"/>
          <w:rtl/>
          <w:lang w:val="fr-CH"/>
        </w:rPr>
        <w:t xml:space="preserve"> ما</w:t>
      </w:r>
      <w:r>
        <w:rPr>
          <w:rFonts w:hint="cs"/>
          <w:rtl/>
          <w:lang w:val="fr-CH"/>
        </w:rPr>
        <w:t xml:space="preserve"> بهذه الصكوك. وأشار إلى قرارين صادرين عن المحاكم، قررت المحكمة الإشارة </w:t>
      </w:r>
      <w:r w:rsidR="007A3F88">
        <w:rPr>
          <w:rFonts w:hint="cs"/>
          <w:rtl/>
          <w:lang w:val="fr-CH"/>
        </w:rPr>
        <w:t xml:space="preserve">في أحدهما </w:t>
      </w:r>
      <w:r>
        <w:rPr>
          <w:rFonts w:hint="cs"/>
          <w:rtl/>
          <w:lang w:val="fr-CH"/>
        </w:rPr>
        <w:t xml:space="preserve">إلى الإعلان العالمي لحقوق الإنسان وإلى الميثاق الأفريقي </w:t>
      </w:r>
      <w:r w:rsidR="00C86B45">
        <w:rPr>
          <w:rFonts w:hint="cs"/>
          <w:rtl/>
          <w:lang w:val="fr-CH"/>
        </w:rPr>
        <w:t>ل</w:t>
      </w:r>
      <w:r>
        <w:rPr>
          <w:rFonts w:hint="cs"/>
          <w:rtl/>
          <w:lang w:val="fr-CH"/>
        </w:rPr>
        <w:t xml:space="preserve">حقوق الإنسان والشعوب، </w:t>
      </w:r>
      <w:r w:rsidR="009E22AB">
        <w:rPr>
          <w:rFonts w:hint="cs"/>
          <w:rtl/>
          <w:lang w:val="fr-CH"/>
        </w:rPr>
        <w:t>و</w:t>
      </w:r>
      <w:r w:rsidR="00887E57">
        <w:rPr>
          <w:rFonts w:hint="cs"/>
          <w:rtl/>
          <w:lang w:val="fr-CH"/>
        </w:rPr>
        <w:t xml:space="preserve">الإشارة </w:t>
      </w:r>
      <w:r w:rsidR="009E22AB">
        <w:rPr>
          <w:rFonts w:hint="cs"/>
          <w:rtl/>
          <w:lang w:val="fr-CH"/>
        </w:rPr>
        <w:t xml:space="preserve">إلى العهد </w:t>
      </w:r>
      <w:r>
        <w:rPr>
          <w:rFonts w:hint="cs"/>
          <w:rtl/>
          <w:lang w:val="fr-CH"/>
        </w:rPr>
        <w:t xml:space="preserve">في الآخر. وأُنشئت </w:t>
      </w:r>
      <w:r w:rsidR="00C86B45">
        <w:rPr>
          <w:rFonts w:hint="cs"/>
          <w:rtl/>
          <w:lang w:val="fr-CH"/>
        </w:rPr>
        <w:t xml:space="preserve">لجنة مشتركة بين القطاعات </w:t>
      </w:r>
      <w:r w:rsidR="009E22AB">
        <w:rPr>
          <w:rFonts w:hint="cs"/>
          <w:rtl/>
          <w:lang w:val="fr-CH"/>
        </w:rPr>
        <w:t>مكلفة ب</w:t>
      </w:r>
      <w:r w:rsidR="00C86B45">
        <w:rPr>
          <w:rFonts w:hint="cs"/>
          <w:rtl/>
          <w:lang w:val="fr-CH"/>
        </w:rPr>
        <w:t>صياغة</w:t>
      </w:r>
      <w:r>
        <w:rPr>
          <w:rFonts w:hint="cs"/>
          <w:rtl/>
          <w:lang w:val="fr-CH"/>
        </w:rPr>
        <w:t xml:space="preserve"> تقارير حقوق الإنسان، </w:t>
      </w:r>
      <w:r w:rsidR="00670AC1">
        <w:rPr>
          <w:rFonts w:hint="cs"/>
          <w:rtl/>
          <w:lang w:val="fr-CH"/>
        </w:rPr>
        <w:t>بما يعزز</w:t>
      </w:r>
      <w:r>
        <w:rPr>
          <w:rFonts w:hint="cs"/>
          <w:rtl/>
          <w:lang w:val="fr-CH"/>
        </w:rPr>
        <w:t xml:space="preserve"> أمور</w:t>
      </w:r>
      <w:r w:rsidR="00670AC1">
        <w:rPr>
          <w:rFonts w:hint="cs"/>
          <w:rtl/>
          <w:lang w:val="fr-CH"/>
        </w:rPr>
        <w:t>اً</w:t>
      </w:r>
      <w:r>
        <w:rPr>
          <w:rFonts w:hint="cs"/>
          <w:rtl/>
          <w:lang w:val="fr-CH"/>
        </w:rPr>
        <w:t xml:space="preserve"> منها الشراك</w:t>
      </w:r>
      <w:r w:rsidR="009E22AB">
        <w:rPr>
          <w:rFonts w:hint="cs"/>
          <w:rtl/>
          <w:lang w:val="fr-CH"/>
        </w:rPr>
        <w:t>ة</w:t>
      </w:r>
      <w:r>
        <w:rPr>
          <w:rFonts w:hint="cs"/>
          <w:rtl/>
          <w:lang w:val="fr-CH"/>
        </w:rPr>
        <w:t xml:space="preserve"> مع منظمات المجتمع المدني وهيئات منظومة الأمم المتحدة.</w:t>
      </w:r>
    </w:p>
    <w:p w:rsidR="005B2DCE" w:rsidRDefault="005B2DCE" w:rsidP="00CD6539">
      <w:pPr>
        <w:pStyle w:val="SingleTxtGA"/>
        <w:rPr>
          <w:rFonts w:hint="cs"/>
          <w:rtl/>
          <w:lang w:val="fr-CH"/>
        </w:rPr>
      </w:pPr>
      <w:r>
        <w:rPr>
          <w:rFonts w:hint="cs"/>
          <w:rtl/>
          <w:lang w:val="fr-CH"/>
        </w:rPr>
        <w:t>4-</w:t>
      </w:r>
      <w:r>
        <w:rPr>
          <w:rFonts w:hint="cs"/>
          <w:rtl/>
          <w:lang w:val="fr-CH"/>
        </w:rPr>
        <w:tab/>
        <w:t xml:space="preserve">ويضمن الدستور المساواة </w:t>
      </w:r>
      <w:r w:rsidR="00670AC1">
        <w:rPr>
          <w:rFonts w:hint="cs"/>
          <w:rtl/>
          <w:lang w:val="fr-CH"/>
        </w:rPr>
        <w:t xml:space="preserve">بين </w:t>
      </w:r>
      <w:r>
        <w:rPr>
          <w:rFonts w:hint="cs"/>
          <w:rtl/>
          <w:lang w:val="fr-CH"/>
        </w:rPr>
        <w:t xml:space="preserve">جميع المواطنين. واعتُمدت قوانين </w:t>
      </w:r>
      <w:r w:rsidR="00670AC1">
        <w:rPr>
          <w:rFonts w:hint="cs"/>
          <w:rtl/>
          <w:lang w:val="fr-CH"/>
        </w:rPr>
        <w:t>تتعلق</w:t>
      </w:r>
      <w:r>
        <w:rPr>
          <w:rFonts w:hint="cs"/>
          <w:rtl/>
          <w:lang w:val="fr-CH"/>
        </w:rPr>
        <w:t xml:space="preserve"> </w:t>
      </w:r>
      <w:r w:rsidR="00670AC1">
        <w:rPr>
          <w:rFonts w:hint="cs"/>
          <w:rtl/>
          <w:lang w:val="fr-CH"/>
        </w:rPr>
        <w:t>ب</w:t>
      </w:r>
      <w:r>
        <w:rPr>
          <w:rFonts w:hint="cs"/>
          <w:rtl/>
          <w:lang w:val="fr-CH"/>
        </w:rPr>
        <w:t>مشاركة المرأة في الحياة السياسية وحماية الأطفال ون</w:t>
      </w:r>
      <w:r w:rsidR="00670AC1">
        <w:rPr>
          <w:rFonts w:hint="cs"/>
          <w:rtl/>
          <w:lang w:val="fr-CH"/>
        </w:rPr>
        <w:t>مائهم والتصدي للعنف المنزلي. وت</w:t>
      </w:r>
      <w:r>
        <w:rPr>
          <w:rFonts w:hint="cs"/>
          <w:rtl/>
          <w:lang w:val="fr-CH"/>
        </w:rPr>
        <w:t xml:space="preserve">حترم </w:t>
      </w:r>
      <w:proofErr w:type="spellStart"/>
      <w:r w:rsidR="00670AC1">
        <w:rPr>
          <w:rFonts w:hint="cs"/>
          <w:rtl/>
          <w:lang w:val="fr-CH"/>
        </w:rPr>
        <w:t>أنغولا</w:t>
      </w:r>
      <w:proofErr w:type="spellEnd"/>
      <w:r w:rsidR="00670AC1">
        <w:rPr>
          <w:rFonts w:hint="cs"/>
          <w:rtl/>
          <w:lang w:val="fr-CH"/>
        </w:rPr>
        <w:t xml:space="preserve"> </w:t>
      </w:r>
      <w:r>
        <w:rPr>
          <w:rFonts w:hint="cs"/>
          <w:rtl/>
          <w:lang w:val="fr-CH"/>
        </w:rPr>
        <w:t>الحق في الحياة و</w:t>
      </w:r>
      <w:r w:rsidR="00670AC1">
        <w:rPr>
          <w:rFonts w:hint="cs"/>
          <w:rtl/>
          <w:lang w:val="fr-CH"/>
        </w:rPr>
        <w:t>تحميه</w:t>
      </w:r>
      <w:r>
        <w:rPr>
          <w:rFonts w:hint="cs"/>
          <w:rtl/>
          <w:lang w:val="fr-CH"/>
        </w:rPr>
        <w:t xml:space="preserve"> وفقاً للدستور، </w:t>
      </w:r>
      <w:r w:rsidR="00670AC1">
        <w:rPr>
          <w:rFonts w:hint="cs"/>
          <w:rtl/>
          <w:lang w:val="fr-CH"/>
        </w:rPr>
        <w:t>وألغت</w:t>
      </w:r>
      <w:r>
        <w:rPr>
          <w:rFonts w:hint="cs"/>
          <w:rtl/>
          <w:lang w:val="fr-CH"/>
        </w:rPr>
        <w:t xml:space="preserve"> عقوبة الإعدام. ولا </w:t>
      </w:r>
      <w:r w:rsidR="00670AC1">
        <w:rPr>
          <w:rFonts w:hint="cs"/>
          <w:rtl/>
          <w:lang w:val="fr-CH"/>
        </w:rPr>
        <w:t>تنتهج</w:t>
      </w:r>
      <w:r>
        <w:rPr>
          <w:rFonts w:hint="cs"/>
          <w:rtl/>
          <w:lang w:val="fr-CH"/>
        </w:rPr>
        <w:t xml:space="preserve"> الحكومة سياسة ارتكاب عمليات الاغتيال بإجراءات موجزة أو تعسفاً</w:t>
      </w:r>
      <w:r w:rsidR="00670AC1" w:rsidRPr="00670AC1">
        <w:rPr>
          <w:rFonts w:hint="cs"/>
          <w:rtl/>
          <w:lang w:val="fr-CH"/>
        </w:rPr>
        <w:t xml:space="preserve"> </w:t>
      </w:r>
      <w:r w:rsidR="00670AC1">
        <w:rPr>
          <w:rFonts w:hint="cs"/>
          <w:rtl/>
          <w:lang w:val="fr-CH"/>
        </w:rPr>
        <w:t>ولا تمارسها</w:t>
      </w:r>
      <w:r>
        <w:rPr>
          <w:rFonts w:hint="cs"/>
          <w:rtl/>
          <w:lang w:val="fr-CH"/>
        </w:rPr>
        <w:t>. وبالرغم من أن التعذيب وغيره من ضروب المعاملة الق</w:t>
      </w:r>
      <w:r w:rsidR="001C07F1">
        <w:rPr>
          <w:rFonts w:hint="cs"/>
          <w:rtl/>
          <w:lang w:val="fr-CH"/>
        </w:rPr>
        <w:t xml:space="preserve">اسية </w:t>
      </w:r>
      <w:r w:rsidR="00940DC3">
        <w:rPr>
          <w:rFonts w:hint="cs"/>
          <w:rtl/>
          <w:lang w:val="fr-CH"/>
        </w:rPr>
        <w:t xml:space="preserve">أو </w:t>
      </w:r>
      <w:proofErr w:type="spellStart"/>
      <w:r w:rsidR="001C07F1">
        <w:rPr>
          <w:rFonts w:hint="cs"/>
          <w:rtl/>
          <w:lang w:val="fr-CH"/>
        </w:rPr>
        <w:t>اللاإنسانية</w:t>
      </w:r>
      <w:proofErr w:type="spellEnd"/>
      <w:r w:rsidR="001C07F1">
        <w:rPr>
          <w:rFonts w:hint="cs"/>
          <w:rtl/>
          <w:lang w:val="fr-CH"/>
        </w:rPr>
        <w:t xml:space="preserve"> </w:t>
      </w:r>
      <w:r w:rsidR="00940DC3">
        <w:rPr>
          <w:rFonts w:hint="cs"/>
          <w:rtl/>
          <w:lang w:val="fr-CH"/>
        </w:rPr>
        <w:t xml:space="preserve">أو </w:t>
      </w:r>
      <w:r w:rsidR="001C07F1">
        <w:rPr>
          <w:rFonts w:hint="cs"/>
          <w:rtl/>
          <w:lang w:val="fr-CH"/>
        </w:rPr>
        <w:t>المهينة لم ي</w:t>
      </w:r>
      <w:r>
        <w:rPr>
          <w:rFonts w:hint="cs"/>
          <w:rtl/>
          <w:lang w:val="fr-CH"/>
        </w:rPr>
        <w:t>صن</w:t>
      </w:r>
      <w:r w:rsidR="001C07F1">
        <w:rPr>
          <w:rFonts w:hint="cs"/>
          <w:rtl/>
          <w:lang w:val="fr-CH"/>
        </w:rPr>
        <w:t>َّ</w:t>
      </w:r>
      <w:r>
        <w:rPr>
          <w:rFonts w:hint="cs"/>
          <w:rtl/>
          <w:lang w:val="fr-CH"/>
        </w:rPr>
        <w:t xml:space="preserve">ف بعد في عداد الجرائم بموجب القانون الجنائي، الذي يجري تعديله حالياً، فإن </w:t>
      </w:r>
      <w:r w:rsidR="00670AC1">
        <w:rPr>
          <w:rFonts w:hint="cs"/>
          <w:rtl/>
          <w:lang w:val="fr-CH"/>
        </w:rPr>
        <w:t>الدستور يحظر</w:t>
      </w:r>
      <w:r w:rsidR="00431326">
        <w:rPr>
          <w:rFonts w:hint="cs"/>
          <w:rtl/>
          <w:lang w:val="fr-CH"/>
        </w:rPr>
        <w:t xml:space="preserve"> هذا التعذيب وهذه المعاملة</w:t>
      </w:r>
      <w:r>
        <w:rPr>
          <w:rFonts w:hint="cs"/>
          <w:rtl/>
          <w:lang w:val="fr-CH"/>
        </w:rPr>
        <w:t xml:space="preserve">. </w:t>
      </w:r>
      <w:proofErr w:type="spellStart"/>
      <w:r>
        <w:rPr>
          <w:rFonts w:hint="cs"/>
          <w:rtl/>
          <w:lang w:val="fr-CH"/>
        </w:rPr>
        <w:t>وتنص</w:t>
      </w:r>
      <w:proofErr w:type="spellEnd"/>
      <w:r>
        <w:rPr>
          <w:rFonts w:hint="cs"/>
          <w:rtl/>
          <w:lang w:val="fr-CH"/>
        </w:rPr>
        <w:t xml:space="preserve"> مدونات سلوك الشرطة والقوات المسلحة على المسؤولية الجنائية لأفرادها الذين</w:t>
      </w:r>
      <w:r w:rsidR="00E76ACB">
        <w:rPr>
          <w:rFonts w:hint="cs"/>
          <w:rtl/>
          <w:lang w:val="fr-CH"/>
        </w:rPr>
        <w:t xml:space="preserve"> يقومون بمثل هذه الأفعال</w:t>
      </w:r>
      <w:r>
        <w:rPr>
          <w:rFonts w:hint="cs"/>
          <w:rtl/>
          <w:lang w:val="fr-CH"/>
        </w:rPr>
        <w:t xml:space="preserve">. وفي </w:t>
      </w:r>
      <w:r>
        <w:rPr>
          <w:rFonts w:hint="cs"/>
          <w:sz w:val="30"/>
          <w:rtl/>
          <w:lang w:val="fr-CH"/>
        </w:rPr>
        <w:t xml:space="preserve">أيلول/سبتمبر </w:t>
      </w:r>
      <w:r>
        <w:rPr>
          <w:rFonts w:hint="cs"/>
          <w:rtl/>
          <w:lang w:val="fr-CH"/>
        </w:rPr>
        <w:t xml:space="preserve">2012، </w:t>
      </w:r>
      <w:r w:rsidR="001C07F1">
        <w:rPr>
          <w:rFonts w:hint="cs"/>
          <w:rtl/>
          <w:lang w:val="fr-CH"/>
        </w:rPr>
        <w:t>أفضت</w:t>
      </w:r>
      <w:r w:rsidR="00A13909">
        <w:rPr>
          <w:rFonts w:hint="cs"/>
          <w:rtl/>
          <w:lang w:val="fr-CH"/>
        </w:rPr>
        <w:t xml:space="preserve"> ال</w:t>
      </w:r>
      <w:r>
        <w:rPr>
          <w:rFonts w:hint="cs"/>
          <w:rtl/>
          <w:lang w:val="fr-CH"/>
        </w:rPr>
        <w:t>معاملة</w:t>
      </w:r>
      <w:r w:rsidR="00A13909">
        <w:rPr>
          <w:rFonts w:hint="cs"/>
          <w:rtl/>
          <w:lang w:val="fr-CH"/>
        </w:rPr>
        <w:t xml:space="preserve"> اللاإنساني</w:t>
      </w:r>
      <w:r w:rsidR="00A13909">
        <w:rPr>
          <w:rFonts w:hint="eastAsia"/>
          <w:rtl/>
          <w:lang w:val="fr-CH"/>
        </w:rPr>
        <w:t>ة</w:t>
      </w:r>
      <w:r w:rsidR="001C07F1">
        <w:rPr>
          <w:rFonts w:hint="cs"/>
          <w:rtl/>
          <w:lang w:val="fr-CH"/>
        </w:rPr>
        <w:t xml:space="preserve"> التي تعرض لها </w:t>
      </w:r>
      <w:r w:rsidR="00A13909">
        <w:rPr>
          <w:rFonts w:hint="cs"/>
          <w:rtl/>
          <w:lang w:val="fr-CH"/>
        </w:rPr>
        <w:t xml:space="preserve">سجناء </w:t>
      </w:r>
      <w:r w:rsidR="001C07F1">
        <w:rPr>
          <w:rFonts w:hint="cs"/>
          <w:rtl/>
          <w:lang w:val="fr-CH"/>
        </w:rPr>
        <w:t xml:space="preserve">إلى </w:t>
      </w:r>
      <w:r>
        <w:rPr>
          <w:rFonts w:hint="cs"/>
          <w:rtl/>
          <w:lang w:val="fr-CH"/>
        </w:rPr>
        <w:t xml:space="preserve">وقف مدير السجن وغيره من المسؤولين المعنيين فوراً عن عملهم، </w:t>
      </w:r>
      <w:r w:rsidR="00A13909">
        <w:rPr>
          <w:rFonts w:hint="cs"/>
          <w:rtl/>
          <w:lang w:val="fr-CH"/>
        </w:rPr>
        <w:t xml:space="preserve">وإحالة القضية إلى مكتب المدعي العام </w:t>
      </w:r>
      <w:r>
        <w:rPr>
          <w:rFonts w:hint="cs"/>
          <w:rtl/>
          <w:lang w:val="fr-CH"/>
        </w:rPr>
        <w:t>لمقاضا</w:t>
      </w:r>
      <w:r w:rsidR="00A13909">
        <w:rPr>
          <w:rFonts w:hint="cs"/>
          <w:rtl/>
          <w:lang w:val="fr-CH"/>
        </w:rPr>
        <w:t>تهم</w:t>
      </w:r>
      <w:r>
        <w:rPr>
          <w:rFonts w:hint="cs"/>
          <w:rtl/>
          <w:lang w:val="fr-CH"/>
        </w:rPr>
        <w:t xml:space="preserve">. وبإمكان ضحايا التعذيب على أيدي الموظفين المكلفين بإنفاذ القوانين أن يرفعوا شكاوى إلى الإدارة المتخصصة التابعة للمديرية الوطنية للتحقيق الجنائي. ولكل من الشرطة والقوات المسلحة الآليات الداخلية </w:t>
      </w:r>
      <w:r w:rsidR="00670AC1">
        <w:rPr>
          <w:rFonts w:hint="cs"/>
          <w:rtl/>
          <w:lang w:val="fr-CH"/>
        </w:rPr>
        <w:t>للتصدّي</w:t>
      </w:r>
      <w:r>
        <w:rPr>
          <w:rFonts w:hint="cs"/>
          <w:rtl/>
          <w:lang w:val="fr-CH"/>
        </w:rPr>
        <w:t xml:space="preserve"> </w:t>
      </w:r>
      <w:r w:rsidR="00670AC1">
        <w:rPr>
          <w:rFonts w:hint="cs"/>
          <w:rtl/>
          <w:lang w:val="fr-CH"/>
        </w:rPr>
        <w:t>ل</w:t>
      </w:r>
      <w:r>
        <w:rPr>
          <w:rFonts w:hint="cs"/>
          <w:rtl/>
          <w:lang w:val="fr-CH"/>
        </w:rPr>
        <w:t xml:space="preserve">حالات </w:t>
      </w:r>
      <w:r w:rsidR="00CD6539">
        <w:rPr>
          <w:rFonts w:hint="cs"/>
          <w:rtl/>
          <w:lang w:val="fr-CH"/>
        </w:rPr>
        <w:t>الاعتداء</w:t>
      </w:r>
      <w:r>
        <w:rPr>
          <w:rFonts w:hint="cs"/>
          <w:rtl/>
          <w:lang w:val="fr-CH"/>
        </w:rPr>
        <w:t xml:space="preserve"> والفساد.</w:t>
      </w:r>
    </w:p>
    <w:p w:rsidR="005B2DCE" w:rsidRDefault="005B2DCE" w:rsidP="000C1DD0">
      <w:pPr>
        <w:pStyle w:val="SingleTxtGA"/>
        <w:rPr>
          <w:rFonts w:hint="cs"/>
          <w:rtl/>
          <w:lang w:val="fr-CH"/>
        </w:rPr>
      </w:pPr>
      <w:r>
        <w:rPr>
          <w:rFonts w:hint="cs"/>
          <w:rtl/>
          <w:lang w:val="fr-CH"/>
        </w:rPr>
        <w:t>5-</w:t>
      </w:r>
      <w:r>
        <w:rPr>
          <w:rFonts w:hint="cs"/>
          <w:rtl/>
          <w:lang w:val="fr-CH"/>
        </w:rPr>
        <w:tab/>
        <w:t xml:space="preserve">وتحسنت الظروف السائدة في السجون تحسناً كبيراً، </w:t>
      </w:r>
      <w:r w:rsidR="001C07F1">
        <w:rPr>
          <w:rFonts w:hint="cs"/>
          <w:rtl/>
          <w:lang w:val="fr-CH"/>
        </w:rPr>
        <w:t>بتشييد سجون جديدة لم</w:t>
      </w:r>
      <w:r w:rsidR="00A13909">
        <w:rPr>
          <w:rFonts w:hint="cs"/>
          <w:rtl/>
          <w:lang w:val="fr-CH"/>
        </w:rPr>
        <w:t>عالج</w:t>
      </w:r>
      <w:r w:rsidR="001C07F1">
        <w:rPr>
          <w:rFonts w:hint="cs"/>
          <w:rtl/>
          <w:lang w:val="fr-CH"/>
        </w:rPr>
        <w:t>ة</w:t>
      </w:r>
      <w:r w:rsidR="00A13909">
        <w:rPr>
          <w:rFonts w:hint="cs"/>
          <w:rtl/>
          <w:lang w:val="fr-CH"/>
        </w:rPr>
        <w:t xml:space="preserve"> مشاكل الاكتظاظ</w:t>
      </w:r>
      <w:r>
        <w:rPr>
          <w:rFonts w:hint="cs"/>
          <w:rtl/>
          <w:lang w:val="fr-CH"/>
        </w:rPr>
        <w:t>. ويتلقى موظفو السجون تدريباً على حقوق الإنسان</w:t>
      </w:r>
      <w:r w:rsidR="00A13909">
        <w:rPr>
          <w:rFonts w:hint="cs"/>
          <w:rtl/>
          <w:lang w:val="fr-CH"/>
        </w:rPr>
        <w:t>؛</w:t>
      </w:r>
      <w:r>
        <w:rPr>
          <w:rFonts w:hint="cs"/>
          <w:rtl/>
          <w:lang w:val="fr-CH"/>
        </w:rPr>
        <w:t xml:space="preserve"> ولأفراد أسر السجناء والمدافعين عن حقوق الإنسان والدبلوماسيين الأجانب والمراقبين الدوليين عن حقوق الإنسان حرية زيارة السجون والاتصال بالسجناء. </w:t>
      </w:r>
      <w:r w:rsidR="00A13909">
        <w:rPr>
          <w:rFonts w:hint="cs"/>
          <w:rtl/>
          <w:lang w:val="fr-CH"/>
        </w:rPr>
        <w:t>وتسهر الإدارة</w:t>
      </w:r>
      <w:r>
        <w:rPr>
          <w:rFonts w:hint="cs"/>
          <w:rtl/>
          <w:lang w:val="fr-CH"/>
        </w:rPr>
        <w:t xml:space="preserve"> حالياً </w:t>
      </w:r>
      <w:r w:rsidR="00A13909">
        <w:rPr>
          <w:rFonts w:hint="cs"/>
          <w:rtl/>
          <w:lang w:val="fr-CH"/>
        </w:rPr>
        <w:t xml:space="preserve">على </w:t>
      </w:r>
      <w:r w:rsidR="00CE7AAB">
        <w:rPr>
          <w:rFonts w:hint="cs"/>
          <w:rtl/>
          <w:lang w:val="fr-CH"/>
        </w:rPr>
        <w:t>إقامة</w:t>
      </w:r>
      <w:r>
        <w:rPr>
          <w:rFonts w:hint="cs"/>
          <w:rtl/>
          <w:lang w:val="fr-CH"/>
        </w:rPr>
        <w:t xml:space="preserve"> قاعدة بيانات </w:t>
      </w:r>
      <w:r w:rsidR="000C1DD0">
        <w:rPr>
          <w:rFonts w:hint="cs"/>
          <w:rtl/>
          <w:lang w:val="fr-CH"/>
        </w:rPr>
        <w:t>إلكترونية ل</w:t>
      </w:r>
      <w:r>
        <w:rPr>
          <w:rFonts w:hint="cs"/>
          <w:rtl/>
          <w:lang w:val="fr-CH"/>
        </w:rPr>
        <w:t>نظام السجون تشمل بيا</w:t>
      </w:r>
      <w:r w:rsidR="00670AC1">
        <w:rPr>
          <w:rFonts w:hint="cs"/>
          <w:rtl/>
          <w:lang w:val="fr-CH"/>
        </w:rPr>
        <w:t>نا</w:t>
      </w:r>
      <w:r>
        <w:rPr>
          <w:rFonts w:hint="cs"/>
          <w:rtl/>
          <w:lang w:val="fr-CH"/>
        </w:rPr>
        <w:t xml:space="preserve">ت </w:t>
      </w:r>
      <w:proofErr w:type="spellStart"/>
      <w:r w:rsidR="000C1DD0">
        <w:rPr>
          <w:rFonts w:hint="cs"/>
          <w:rtl/>
          <w:lang w:val="fr-CH"/>
        </w:rPr>
        <w:t>بيومترية</w:t>
      </w:r>
      <w:proofErr w:type="spellEnd"/>
      <w:r w:rsidR="000C1DD0">
        <w:rPr>
          <w:rFonts w:hint="cs"/>
          <w:rtl/>
          <w:lang w:val="fr-CH"/>
        </w:rPr>
        <w:t xml:space="preserve"> عن ا</w:t>
      </w:r>
      <w:r>
        <w:rPr>
          <w:rFonts w:hint="cs"/>
          <w:rtl/>
          <w:lang w:val="fr-CH"/>
        </w:rPr>
        <w:t>لسجناء.</w:t>
      </w:r>
    </w:p>
    <w:p w:rsidR="005B2DCE" w:rsidRDefault="005B2DCE" w:rsidP="00A237CA">
      <w:pPr>
        <w:pStyle w:val="SingleTxtGA"/>
        <w:rPr>
          <w:rFonts w:hint="cs"/>
          <w:rtl/>
          <w:lang w:val="fr-CH"/>
        </w:rPr>
      </w:pPr>
      <w:r>
        <w:rPr>
          <w:rFonts w:hint="cs"/>
          <w:rtl/>
          <w:lang w:val="fr-CH"/>
        </w:rPr>
        <w:t>6-</w:t>
      </w:r>
      <w:r>
        <w:rPr>
          <w:rFonts w:hint="cs"/>
          <w:rtl/>
          <w:lang w:val="fr-CH"/>
        </w:rPr>
        <w:tab/>
        <w:t xml:space="preserve">ولا يمثل العنف الجنسي المنهجي المزعوم ضد المهاجرات أثناء إجراءات الإعادة إلى الوطن جزءاً من سياسة الدولة، وعززت الحكومة تعاونها مع العديد من الوكالات الدولية المتخصصة لمنع هذه الممارسات ومكافحتها. وخلص فريق متعدد </w:t>
      </w:r>
      <w:r w:rsidR="00670AC1">
        <w:rPr>
          <w:rFonts w:hint="cs"/>
          <w:rtl/>
          <w:lang w:val="fr-CH"/>
        </w:rPr>
        <w:t>الاختصاصات</w:t>
      </w:r>
      <w:r>
        <w:rPr>
          <w:rFonts w:hint="cs"/>
          <w:rtl/>
          <w:lang w:val="fr-CH"/>
        </w:rPr>
        <w:t>، يشمل ممثلاً عن الأمم المتحدة</w:t>
      </w:r>
      <w:r w:rsidR="00670AC1">
        <w:rPr>
          <w:rFonts w:hint="cs"/>
          <w:rtl/>
          <w:lang w:val="fr-CH"/>
        </w:rPr>
        <w:t>،</w:t>
      </w:r>
      <w:r>
        <w:rPr>
          <w:rFonts w:hint="cs"/>
          <w:rtl/>
          <w:lang w:val="fr-CH"/>
        </w:rPr>
        <w:t xml:space="preserve"> إلى أن هذه الادعاءات </w:t>
      </w:r>
      <w:r w:rsidR="00670AC1">
        <w:rPr>
          <w:rFonts w:hint="cs"/>
          <w:rtl/>
          <w:lang w:val="fr-CH"/>
        </w:rPr>
        <w:t>باطلة</w:t>
      </w:r>
      <w:r>
        <w:rPr>
          <w:rFonts w:hint="cs"/>
          <w:rtl/>
          <w:lang w:val="fr-CH"/>
        </w:rPr>
        <w:t>.</w:t>
      </w:r>
    </w:p>
    <w:p w:rsidR="005B2DCE" w:rsidRDefault="005B2DCE" w:rsidP="003F3FDB">
      <w:pPr>
        <w:pStyle w:val="SingleTxtGA"/>
        <w:rPr>
          <w:rFonts w:hint="cs"/>
          <w:rtl/>
          <w:lang w:val="fr-CH"/>
        </w:rPr>
      </w:pPr>
      <w:r>
        <w:rPr>
          <w:rFonts w:hint="cs"/>
          <w:rtl/>
          <w:lang w:val="fr-CH"/>
        </w:rPr>
        <w:t>7-</w:t>
      </w:r>
      <w:r>
        <w:rPr>
          <w:rFonts w:hint="cs"/>
          <w:rtl/>
          <w:lang w:val="fr-CH"/>
        </w:rPr>
        <w:tab/>
      </w:r>
      <w:r w:rsidR="00670AC1">
        <w:rPr>
          <w:rFonts w:hint="cs"/>
          <w:rtl/>
          <w:lang w:val="fr-CH"/>
        </w:rPr>
        <w:t>ويكف</w:t>
      </w:r>
      <w:r w:rsidR="001C07F1">
        <w:rPr>
          <w:rFonts w:hint="cs"/>
          <w:rtl/>
          <w:lang w:val="fr-CH"/>
        </w:rPr>
        <w:t>َ</w:t>
      </w:r>
      <w:r w:rsidR="00670AC1">
        <w:rPr>
          <w:rFonts w:hint="cs"/>
          <w:rtl/>
          <w:lang w:val="fr-CH"/>
        </w:rPr>
        <w:t>ل</w:t>
      </w:r>
      <w:r>
        <w:rPr>
          <w:rFonts w:hint="cs"/>
          <w:rtl/>
          <w:lang w:val="fr-CH"/>
        </w:rPr>
        <w:t xml:space="preserve"> القانون</w:t>
      </w:r>
      <w:r w:rsidR="001C07F1">
        <w:rPr>
          <w:rFonts w:hint="cs"/>
          <w:rtl/>
          <w:lang w:val="fr-CH"/>
        </w:rPr>
        <w:t>ُ</w:t>
      </w:r>
      <w:r>
        <w:rPr>
          <w:rFonts w:hint="cs"/>
          <w:rtl/>
          <w:lang w:val="fr-CH"/>
        </w:rPr>
        <w:t xml:space="preserve"> حرية</w:t>
      </w:r>
      <w:r w:rsidR="001C07F1">
        <w:rPr>
          <w:rFonts w:hint="cs"/>
          <w:rtl/>
          <w:lang w:val="fr-CH"/>
        </w:rPr>
        <w:t>َ</w:t>
      </w:r>
      <w:r>
        <w:rPr>
          <w:rFonts w:hint="cs"/>
          <w:rtl/>
          <w:lang w:val="fr-CH"/>
        </w:rPr>
        <w:t xml:space="preserve"> التعبير. و</w:t>
      </w:r>
      <w:r w:rsidR="00670AC1">
        <w:rPr>
          <w:rFonts w:hint="cs"/>
          <w:rtl/>
          <w:lang w:val="fr-CH"/>
        </w:rPr>
        <w:t>ي</w:t>
      </w:r>
      <w:r>
        <w:rPr>
          <w:rFonts w:hint="cs"/>
          <w:rtl/>
          <w:lang w:val="fr-CH"/>
        </w:rPr>
        <w:t xml:space="preserve">حظر الدستور حرية التعبير </w:t>
      </w:r>
      <w:r w:rsidR="00670AC1">
        <w:rPr>
          <w:rFonts w:hint="cs"/>
          <w:rtl/>
          <w:lang w:val="fr-CH"/>
        </w:rPr>
        <w:t>عندما تنال</w:t>
      </w:r>
      <w:r>
        <w:rPr>
          <w:rFonts w:hint="cs"/>
          <w:rtl/>
          <w:lang w:val="fr-CH"/>
        </w:rPr>
        <w:t xml:space="preserve"> من سمعة الآخرين أو تحر</w:t>
      </w:r>
      <w:r w:rsidR="00391A4D">
        <w:rPr>
          <w:rFonts w:hint="cs"/>
          <w:rtl/>
          <w:lang w:val="fr-CH"/>
        </w:rPr>
        <w:t>ّ</w:t>
      </w:r>
      <w:r>
        <w:rPr>
          <w:rFonts w:hint="cs"/>
          <w:rtl/>
          <w:lang w:val="fr-CH"/>
        </w:rPr>
        <w:t xml:space="preserve">ض على </w:t>
      </w:r>
      <w:r w:rsidR="00391A4D">
        <w:rPr>
          <w:rFonts w:hint="cs"/>
          <w:rtl/>
          <w:lang w:val="fr-CH"/>
        </w:rPr>
        <w:t xml:space="preserve">الإخلال </w:t>
      </w:r>
      <w:r>
        <w:rPr>
          <w:rFonts w:hint="cs"/>
          <w:rtl/>
          <w:lang w:val="fr-CH"/>
        </w:rPr>
        <w:t xml:space="preserve">بالنظام العام. </w:t>
      </w:r>
      <w:r w:rsidR="00670AC1">
        <w:rPr>
          <w:rFonts w:hint="cs"/>
          <w:rtl/>
          <w:lang w:val="fr-CH"/>
        </w:rPr>
        <w:t>و</w:t>
      </w:r>
      <w:r>
        <w:rPr>
          <w:rFonts w:hint="cs"/>
          <w:rtl/>
          <w:lang w:val="fr-CH"/>
        </w:rPr>
        <w:t>الحكومة</w:t>
      </w:r>
      <w:r w:rsidR="00670AC1">
        <w:rPr>
          <w:rFonts w:hint="cs"/>
          <w:rtl/>
          <w:lang w:val="fr-CH"/>
        </w:rPr>
        <w:t xml:space="preserve"> واثقة من اتساق </w:t>
      </w:r>
      <w:r>
        <w:rPr>
          <w:rFonts w:hint="cs"/>
          <w:rtl/>
          <w:lang w:val="fr-CH"/>
        </w:rPr>
        <w:t xml:space="preserve">هذا الحكم مع المادة 19 من العهد. وتضمن </w:t>
      </w:r>
      <w:proofErr w:type="spellStart"/>
      <w:r>
        <w:rPr>
          <w:rFonts w:hint="cs"/>
          <w:rtl/>
          <w:lang w:val="fr-CH"/>
        </w:rPr>
        <w:t>أنغولا</w:t>
      </w:r>
      <w:proofErr w:type="spellEnd"/>
      <w:r>
        <w:rPr>
          <w:rFonts w:hint="cs"/>
          <w:rtl/>
          <w:lang w:val="fr-CH"/>
        </w:rPr>
        <w:t xml:space="preserve"> أيضاً حرية الدين والعبادة</w:t>
      </w:r>
      <w:r w:rsidR="008E6F7C">
        <w:rPr>
          <w:rFonts w:hint="cs"/>
          <w:rtl/>
          <w:lang w:val="fr-CH"/>
        </w:rPr>
        <w:t>.</w:t>
      </w:r>
      <w:r w:rsidR="00391A4D">
        <w:rPr>
          <w:rFonts w:hint="cs"/>
          <w:rtl/>
          <w:lang w:val="fr-CH"/>
        </w:rPr>
        <w:t xml:space="preserve"> </w:t>
      </w:r>
      <w:r w:rsidR="008E6F7C">
        <w:rPr>
          <w:rFonts w:hint="cs"/>
          <w:rtl/>
          <w:lang w:val="fr-CH"/>
        </w:rPr>
        <w:t xml:space="preserve">غير أن </w:t>
      </w:r>
      <w:r w:rsidR="00391A4D">
        <w:rPr>
          <w:rFonts w:hint="cs"/>
          <w:rtl/>
          <w:lang w:val="fr-CH"/>
        </w:rPr>
        <w:t xml:space="preserve">آلاف المنظمات الدينية </w:t>
      </w:r>
      <w:r w:rsidR="008E6F7C">
        <w:rPr>
          <w:rFonts w:hint="cs"/>
          <w:rtl/>
          <w:lang w:val="fr-CH"/>
        </w:rPr>
        <w:t xml:space="preserve">قد ظهرت </w:t>
      </w:r>
      <w:r w:rsidR="00391A4D">
        <w:rPr>
          <w:rFonts w:hint="cs"/>
          <w:rtl/>
          <w:lang w:val="fr-CH"/>
        </w:rPr>
        <w:t xml:space="preserve">في </w:t>
      </w:r>
      <w:r w:rsidR="00285443">
        <w:rPr>
          <w:rFonts w:hint="cs"/>
          <w:rtl/>
          <w:lang w:val="fr-CH"/>
        </w:rPr>
        <w:t xml:space="preserve">السنوات الأخيرة، </w:t>
      </w:r>
      <w:r>
        <w:rPr>
          <w:rFonts w:hint="cs"/>
          <w:rtl/>
          <w:lang w:val="fr-CH"/>
        </w:rPr>
        <w:t xml:space="preserve">وخلصت لجنة </w:t>
      </w:r>
      <w:r w:rsidR="00285443">
        <w:rPr>
          <w:rFonts w:hint="cs"/>
          <w:rtl/>
          <w:lang w:val="fr-CH"/>
        </w:rPr>
        <w:t>متعددة</w:t>
      </w:r>
      <w:r>
        <w:rPr>
          <w:rFonts w:hint="cs"/>
          <w:rtl/>
          <w:lang w:val="fr-CH"/>
        </w:rPr>
        <w:t xml:space="preserve"> </w:t>
      </w:r>
      <w:r w:rsidR="00736AEC">
        <w:rPr>
          <w:rFonts w:hint="cs"/>
          <w:rtl/>
          <w:lang w:val="fr-CH"/>
        </w:rPr>
        <w:t>الاختصاصات</w:t>
      </w:r>
      <w:r>
        <w:rPr>
          <w:rFonts w:hint="cs"/>
          <w:rtl/>
          <w:lang w:val="fr-CH"/>
        </w:rPr>
        <w:t xml:space="preserve"> </w:t>
      </w:r>
      <w:r w:rsidR="00285443">
        <w:rPr>
          <w:rFonts w:hint="cs"/>
          <w:rtl/>
          <w:lang w:val="fr-CH"/>
        </w:rPr>
        <w:t>إلى</w:t>
      </w:r>
      <w:r>
        <w:rPr>
          <w:rFonts w:hint="cs"/>
          <w:rtl/>
          <w:lang w:val="fr-CH"/>
        </w:rPr>
        <w:t xml:space="preserve"> </w:t>
      </w:r>
      <w:r w:rsidR="00285443">
        <w:rPr>
          <w:rFonts w:hint="cs"/>
          <w:rtl/>
          <w:lang w:val="fr-CH"/>
        </w:rPr>
        <w:t>انخراط</w:t>
      </w:r>
      <w:r>
        <w:rPr>
          <w:rFonts w:hint="cs"/>
          <w:rtl/>
          <w:lang w:val="fr-CH"/>
        </w:rPr>
        <w:t xml:space="preserve"> العديد من هذه المنظمات </w:t>
      </w:r>
      <w:r w:rsidR="00285443">
        <w:rPr>
          <w:rFonts w:hint="cs"/>
          <w:rtl/>
          <w:lang w:val="fr-CH"/>
        </w:rPr>
        <w:t>في</w:t>
      </w:r>
      <w:r>
        <w:rPr>
          <w:rFonts w:hint="cs"/>
          <w:rtl/>
          <w:lang w:val="fr-CH"/>
        </w:rPr>
        <w:t xml:space="preserve"> ممارسات غير قانونية أو غير أخلاقية أو </w:t>
      </w:r>
      <w:r w:rsidR="00736AEC">
        <w:rPr>
          <w:rFonts w:hint="cs"/>
          <w:rtl/>
          <w:lang w:val="fr-CH"/>
        </w:rPr>
        <w:t>مخلة</w:t>
      </w:r>
      <w:r>
        <w:rPr>
          <w:rFonts w:hint="cs"/>
          <w:rtl/>
          <w:lang w:val="fr-CH"/>
        </w:rPr>
        <w:t xml:space="preserve"> بالنظام العام. </w:t>
      </w:r>
      <w:r w:rsidR="00E87158">
        <w:rPr>
          <w:rFonts w:hint="cs"/>
          <w:rtl/>
          <w:lang w:val="fr-CH"/>
        </w:rPr>
        <w:t xml:space="preserve">ويستغل </w:t>
      </w:r>
      <w:r>
        <w:rPr>
          <w:rFonts w:hint="cs"/>
          <w:rtl/>
          <w:lang w:val="fr-CH"/>
        </w:rPr>
        <w:t xml:space="preserve">بعضها ضعف أشخاص يتعذر عليهم إعالة أسرهم، </w:t>
      </w:r>
      <w:r w:rsidR="00391A4D">
        <w:rPr>
          <w:rFonts w:hint="cs"/>
          <w:rtl/>
          <w:lang w:val="fr-CH"/>
        </w:rPr>
        <w:t>فبرزت</w:t>
      </w:r>
      <w:r w:rsidR="00940D83">
        <w:rPr>
          <w:rFonts w:hint="cs"/>
          <w:rtl/>
          <w:lang w:val="fr-CH"/>
        </w:rPr>
        <w:t xml:space="preserve"> </w:t>
      </w:r>
      <w:r>
        <w:rPr>
          <w:rFonts w:hint="cs"/>
          <w:rtl/>
          <w:lang w:val="fr-CH"/>
        </w:rPr>
        <w:t xml:space="preserve">ظاهرة الأطفال الذين يتعاطون السحر. </w:t>
      </w:r>
      <w:r w:rsidR="006506A8">
        <w:rPr>
          <w:rFonts w:hint="cs"/>
          <w:rtl/>
          <w:lang w:val="fr-CH"/>
        </w:rPr>
        <w:t xml:space="preserve">واستدرج </w:t>
      </w:r>
      <w:r>
        <w:rPr>
          <w:rFonts w:hint="cs"/>
          <w:rtl/>
          <w:lang w:val="fr-CH"/>
        </w:rPr>
        <w:t>بالغون عدد</w:t>
      </w:r>
      <w:r w:rsidR="006506A8">
        <w:rPr>
          <w:rFonts w:hint="cs"/>
          <w:rtl/>
          <w:lang w:val="fr-CH"/>
        </w:rPr>
        <w:t>اً</w:t>
      </w:r>
      <w:r>
        <w:rPr>
          <w:rFonts w:hint="cs"/>
          <w:rtl/>
          <w:lang w:val="fr-CH"/>
        </w:rPr>
        <w:t xml:space="preserve"> كبير</w:t>
      </w:r>
      <w:r w:rsidR="006506A8">
        <w:rPr>
          <w:rFonts w:hint="cs"/>
          <w:rtl/>
          <w:lang w:val="fr-CH"/>
        </w:rPr>
        <w:t>اً</w:t>
      </w:r>
      <w:r>
        <w:rPr>
          <w:rFonts w:hint="cs"/>
          <w:rtl/>
          <w:lang w:val="fr-CH"/>
        </w:rPr>
        <w:t xml:space="preserve"> من الأطفال لارتكاب جرائم جنائية</w:t>
      </w:r>
      <w:r w:rsidR="002234CE">
        <w:rPr>
          <w:rFonts w:hint="cs"/>
          <w:rtl/>
          <w:lang w:val="fr-CH"/>
        </w:rPr>
        <w:t>.</w:t>
      </w:r>
      <w:r>
        <w:rPr>
          <w:rFonts w:hint="cs"/>
          <w:rtl/>
          <w:lang w:val="fr-CH"/>
        </w:rPr>
        <w:t xml:space="preserve"> </w:t>
      </w:r>
      <w:r w:rsidR="002234CE">
        <w:rPr>
          <w:rFonts w:hint="cs"/>
          <w:rtl/>
          <w:lang w:val="fr-CH"/>
        </w:rPr>
        <w:t xml:space="preserve">وحوكم هؤلاء الأطفال </w:t>
      </w:r>
      <w:r>
        <w:rPr>
          <w:rFonts w:hint="cs"/>
          <w:rtl/>
          <w:lang w:val="fr-CH"/>
        </w:rPr>
        <w:t xml:space="preserve">في محاكم </w:t>
      </w:r>
      <w:r w:rsidR="0029483C">
        <w:rPr>
          <w:rFonts w:hint="cs"/>
          <w:rtl/>
          <w:lang w:val="fr-CH"/>
        </w:rPr>
        <w:t>جنايات</w:t>
      </w:r>
      <w:r>
        <w:rPr>
          <w:rFonts w:hint="cs"/>
          <w:rtl/>
          <w:lang w:val="fr-CH"/>
        </w:rPr>
        <w:t xml:space="preserve"> الأحداث. </w:t>
      </w:r>
      <w:r w:rsidR="0029483C">
        <w:rPr>
          <w:rFonts w:hint="cs"/>
          <w:rtl/>
          <w:lang w:val="fr-CH"/>
        </w:rPr>
        <w:t>وتزمع الدولة</w:t>
      </w:r>
      <w:r w:rsidR="002234CE">
        <w:rPr>
          <w:rFonts w:hint="cs"/>
          <w:rtl/>
          <w:lang w:val="fr-CH"/>
        </w:rPr>
        <w:t>،</w:t>
      </w:r>
      <w:r w:rsidR="0029483C">
        <w:rPr>
          <w:rFonts w:hint="cs"/>
          <w:rtl/>
          <w:lang w:val="fr-CH"/>
        </w:rPr>
        <w:t xml:space="preserve"> </w:t>
      </w:r>
      <w:r w:rsidR="002234CE">
        <w:rPr>
          <w:rFonts w:hint="cs"/>
          <w:rtl/>
          <w:lang w:val="fr-CH"/>
        </w:rPr>
        <w:t xml:space="preserve">قبل </w:t>
      </w:r>
      <w:r w:rsidR="0029483C">
        <w:rPr>
          <w:rFonts w:hint="cs"/>
          <w:rtl/>
          <w:lang w:val="fr-CH"/>
        </w:rPr>
        <w:t>نهاية عام 2013</w:t>
      </w:r>
      <w:r w:rsidR="002234CE">
        <w:rPr>
          <w:rFonts w:hint="cs"/>
          <w:rtl/>
          <w:lang w:val="fr-CH"/>
        </w:rPr>
        <w:t>،</w:t>
      </w:r>
      <w:r w:rsidR="0029483C">
        <w:rPr>
          <w:rFonts w:hint="cs"/>
          <w:rtl/>
          <w:lang w:val="fr-CH"/>
        </w:rPr>
        <w:t xml:space="preserve"> </w:t>
      </w:r>
      <w:r>
        <w:rPr>
          <w:rFonts w:hint="cs"/>
          <w:rtl/>
          <w:lang w:val="fr-CH"/>
        </w:rPr>
        <w:t xml:space="preserve">فتح مراكز </w:t>
      </w:r>
      <w:r w:rsidR="0029483C">
        <w:rPr>
          <w:rFonts w:hint="cs"/>
          <w:rtl/>
          <w:lang w:val="fr-CH"/>
        </w:rPr>
        <w:t xml:space="preserve">خاصة بالجانحين الأحداث </w:t>
      </w:r>
      <w:r>
        <w:rPr>
          <w:rFonts w:hint="cs"/>
          <w:rtl/>
          <w:lang w:val="fr-CH"/>
        </w:rPr>
        <w:t xml:space="preserve">لإعادة </w:t>
      </w:r>
      <w:r w:rsidR="006E255D">
        <w:rPr>
          <w:rFonts w:hint="cs"/>
          <w:rtl/>
          <w:lang w:val="fr-CH"/>
        </w:rPr>
        <w:t>تأهيلهم</w:t>
      </w:r>
      <w:r>
        <w:rPr>
          <w:rFonts w:hint="cs"/>
          <w:rtl/>
          <w:lang w:val="fr-CH"/>
        </w:rPr>
        <w:t xml:space="preserve">. </w:t>
      </w:r>
      <w:r w:rsidR="006E255D">
        <w:rPr>
          <w:rFonts w:hint="cs"/>
          <w:rtl/>
          <w:lang w:val="fr-CH"/>
        </w:rPr>
        <w:t xml:space="preserve">وتعمل </w:t>
      </w:r>
      <w:r>
        <w:rPr>
          <w:rFonts w:hint="cs"/>
          <w:rtl/>
          <w:lang w:val="fr-CH"/>
        </w:rPr>
        <w:t xml:space="preserve">أغلبية الأطفال في القطاع غير الرسمي. ومن أجل </w:t>
      </w:r>
      <w:r w:rsidR="0029483C">
        <w:rPr>
          <w:rFonts w:hint="cs"/>
          <w:rtl/>
          <w:lang w:val="fr-CH"/>
        </w:rPr>
        <w:t>التصدي ل</w:t>
      </w:r>
      <w:r>
        <w:rPr>
          <w:rFonts w:hint="cs"/>
          <w:rtl/>
          <w:lang w:val="fr-CH"/>
        </w:rPr>
        <w:t xml:space="preserve">هذه المشكلة، وُضِعَ برنامج لإنشاء </w:t>
      </w:r>
      <w:r w:rsidR="003F3FDB">
        <w:rPr>
          <w:rFonts w:hint="cs"/>
          <w:rtl/>
          <w:lang w:val="fr-CH"/>
        </w:rPr>
        <w:t xml:space="preserve">وتعزيز </w:t>
      </w:r>
      <w:r>
        <w:rPr>
          <w:rFonts w:hint="cs"/>
          <w:rtl/>
          <w:lang w:val="fr-CH"/>
        </w:rPr>
        <w:t>شبكات حماية الأطفال في جميع مقاطعات البلد.</w:t>
      </w:r>
    </w:p>
    <w:p w:rsidR="005B2DCE" w:rsidRDefault="005B2DCE" w:rsidP="001F430D">
      <w:pPr>
        <w:pStyle w:val="SingleTxtGA"/>
        <w:rPr>
          <w:rFonts w:hint="cs"/>
          <w:rtl/>
          <w:lang w:val="fr-CH"/>
        </w:rPr>
      </w:pPr>
      <w:r>
        <w:rPr>
          <w:rFonts w:hint="cs"/>
          <w:rtl/>
          <w:lang w:val="fr-CH"/>
        </w:rPr>
        <w:t>8-</w:t>
      </w:r>
      <w:r>
        <w:rPr>
          <w:rFonts w:hint="cs"/>
          <w:rtl/>
          <w:lang w:val="fr-CH"/>
        </w:rPr>
        <w:tab/>
      </w:r>
      <w:r w:rsidR="0029483C">
        <w:rPr>
          <w:rFonts w:hint="cs"/>
          <w:rtl/>
          <w:lang w:val="fr-CH"/>
        </w:rPr>
        <w:t>و</w:t>
      </w:r>
      <w:r>
        <w:rPr>
          <w:rFonts w:hint="cs"/>
          <w:rtl/>
          <w:lang w:val="fr-CH"/>
        </w:rPr>
        <w:t xml:space="preserve">نُظمت </w:t>
      </w:r>
      <w:r w:rsidR="0029483C">
        <w:rPr>
          <w:rFonts w:hint="cs"/>
          <w:rtl/>
          <w:lang w:val="fr-CH"/>
        </w:rPr>
        <w:t>ثلاث</w:t>
      </w:r>
      <w:r w:rsidR="00284D1D">
        <w:rPr>
          <w:rFonts w:hint="cs"/>
          <w:rtl/>
          <w:lang w:val="fr-CH"/>
        </w:rPr>
        <w:t>ة</w:t>
      </w:r>
      <w:r w:rsidR="0029483C">
        <w:rPr>
          <w:rFonts w:hint="cs"/>
          <w:rtl/>
          <w:lang w:val="fr-CH"/>
        </w:rPr>
        <w:t xml:space="preserve"> </w:t>
      </w:r>
      <w:r w:rsidR="00284D1D">
        <w:rPr>
          <w:rFonts w:hint="cs"/>
          <w:rtl/>
          <w:lang w:val="fr-CH"/>
        </w:rPr>
        <w:t xml:space="preserve">انتخابات </w:t>
      </w:r>
      <w:r>
        <w:rPr>
          <w:rFonts w:hint="cs"/>
          <w:rtl/>
          <w:lang w:val="fr-CH"/>
        </w:rPr>
        <w:t xml:space="preserve">عامة </w:t>
      </w:r>
      <w:r w:rsidR="00CC4711">
        <w:rPr>
          <w:rFonts w:hint="cs"/>
          <w:rtl/>
          <w:lang w:val="fr-CH"/>
        </w:rPr>
        <w:t>في البلد آخرها في عام 2012</w:t>
      </w:r>
      <w:r w:rsidR="0029483C">
        <w:rPr>
          <w:rFonts w:hint="cs"/>
          <w:rtl/>
          <w:lang w:val="fr-CH"/>
        </w:rPr>
        <w:t xml:space="preserve"> </w:t>
      </w:r>
      <w:r w:rsidR="00CC4711">
        <w:rPr>
          <w:rFonts w:hint="cs"/>
          <w:rtl/>
          <w:lang w:val="fr-CH"/>
        </w:rPr>
        <w:t>و</w:t>
      </w:r>
      <w:r>
        <w:rPr>
          <w:rFonts w:hint="cs"/>
          <w:rtl/>
          <w:lang w:val="fr-CH"/>
        </w:rPr>
        <w:t>اعتبر</w:t>
      </w:r>
      <w:r w:rsidR="0029483C">
        <w:rPr>
          <w:rFonts w:hint="cs"/>
          <w:rtl/>
          <w:lang w:val="fr-CH"/>
        </w:rPr>
        <w:t>ها</w:t>
      </w:r>
      <w:r>
        <w:rPr>
          <w:rFonts w:hint="cs"/>
          <w:rtl/>
          <w:lang w:val="fr-CH"/>
        </w:rPr>
        <w:t xml:space="preserve"> المراقبون </w:t>
      </w:r>
      <w:r w:rsidR="0029483C">
        <w:rPr>
          <w:rFonts w:hint="cs"/>
          <w:rtl/>
          <w:lang w:val="fr-CH"/>
        </w:rPr>
        <w:t>المحليون</w:t>
      </w:r>
      <w:r>
        <w:rPr>
          <w:rFonts w:hint="cs"/>
          <w:rtl/>
          <w:lang w:val="fr-CH"/>
        </w:rPr>
        <w:t xml:space="preserve"> والدوليون حرة ونزيهة. واعتمدت الجمعية الوطنية قانوناً يطالب المسؤولين الحكوميين </w:t>
      </w:r>
      <w:r w:rsidR="0029483C">
        <w:rPr>
          <w:rFonts w:hint="cs"/>
          <w:rtl/>
          <w:lang w:val="fr-CH"/>
        </w:rPr>
        <w:t xml:space="preserve">بالكشف عن </w:t>
      </w:r>
      <w:r>
        <w:rPr>
          <w:rFonts w:hint="cs"/>
          <w:rtl/>
          <w:lang w:val="fr-CH"/>
        </w:rPr>
        <w:t xml:space="preserve">ممتلكاتهم </w:t>
      </w:r>
      <w:r w:rsidR="00391A4D">
        <w:rPr>
          <w:rFonts w:hint="cs"/>
          <w:rtl/>
          <w:lang w:val="fr-CH"/>
        </w:rPr>
        <w:t>لدى</w:t>
      </w:r>
      <w:r>
        <w:rPr>
          <w:rFonts w:hint="cs"/>
          <w:rtl/>
          <w:lang w:val="fr-CH"/>
        </w:rPr>
        <w:t xml:space="preserve"> مكتب المدعي العام. </w:t>
      </w:r>
      <w:r w:rsidR="006610E1">
        <w:rPr>
          <w:rFonts w:hint="cs"/>
          <w:rtl/>
          <w:lang w:val="fr-CH"/>
        </w:rPr>
        <w:t>وازدادت</w:t>
      </w:r>
      <w:r>
        <w:rPr>
          <w:rFonts w:hint="cs"/>
          <w:rtl/>
          <w:lang w:val="fr-CH"/>
        </w:rPr>
        <w:t xml:space="preserve"> </w:t>
      </w:r>
      <w:r w:rsidR="007A4700">
        <w:rPr>
          <w:rFonts w:hint="cs"/>
          <w:rtl/>
          <w:lang w:val="fr-CH"/>
        </w:rPr>
        <w:t>ال</w:t>
      </w:r>
      <w:r>
        <w:rPr>
          <w:rFonts w:hint="cs"/>
          <w:rtl/>
          <w:lang w:val="fr-CH"/>
        </w:rPr>
        <w:t xml:space="preserve">عمليات المالية والصفقات الاقتصادية </w:t>
      </w:r>
      <w:r w:rsidR="007A4700">
        <w:rPr>
          <w:rFonts w:hint="cs"/>
          <w:rtl/>
          <w:lang w:val="fr-CH"/>
        </w:rPr>
        <w:t xml:space="preserve">شفافية من خلال الاتفاق الاحتياطي الذي </w:t>
      </w:r>
      <w:r>
        <w:rPr>
          <w:rFonts w:hint="cs"/>
          <w:rtl/>
          <w:lang w:val="fr-CH"/>
        </w:rPr>
        <w:t>أبرمه البلد مع صندوق</w:t>
      </w:r>
      <w:r w:rsidR="0029483C">
        <w:rPr>
          <w:rFonts w:hint="cs"/>
          <w:rtl/>
          <w:lang w:val="fr-CH"/>
        </w:rPr>
        <w:t xml:space="preserve"> النقد</w:t>
      </w:r>
      <w:r>
        <w:rPr>
          <w:rFonts w:hint="cs"/>
          <w:rtl/>
          <w:lang w:val="fr-CH"/>
        </w:rPr>
        <w:t xml:space="preserve"> الدولي.</w:t>
      </w:r>
    </w:p>
    <w:p w:rsidR="00B661E8" w:rsidRDefault="005B2DCE" w:rsidP="004247A9">
      <w:pPr>
        <w:pStyle w:val="SingleTxtGA"/>
        <w:rPr>
          <w:rtl/>
          <w:lang w:val="fr-CH"/>
        </w:rPr>
      </w:pPr>
      <w:r>
        <w:rPr>
          <w:rFonts w:hint="cs"/>
          <w:rtl/>
          <w:lang w:val="fr-CH"/>
        </w:rPr>
        <w:t>9-</w:t>
      </w:r>
      <w:r>
        <w:rPr>
          <w:rFonts w:hint="cs"/>
          <w:rtl/>
          <w:lang w:val="fr-CH"/>
        </w:rPr>
        <w:tab/>
      </w:r>
      <w:r>
        <w:rPr>
          <w:rFonts w:hint="cs"/>
          <w:b/>
          <w:bCs/>
          <w:rtl/>
          <w:lang w:val="fr-CH"/>
        </w:rPr>
        <w:t xml:space="preserve">السيدة </w:t>
      </w:r>
      <w:proofErr w:type="spellStart"/>
      <w:r>
        <w:rPr>
          <w:rFonts w:hint="cs"/>
          <w:b/>
          <w:bCs/>
          <w:rtl/>
          <w:lang w:val="fr-CH"/>
        </w:rPr>
        <w:t>ماجودينا</w:t>
      </w:r>
      <w:proofErr w:type="spellEnd"/>
      <w:r>
        <w:rPr>
          <w:rFonts w:hint="cs"/>
          <w:b/>
          <w:bCs/>
          <w:rtl/>
          <w:lang w:val="fr-CH"/>
        </w:rPr>
        <w:t xml:space="preserve"> </w:t>
      </w:r>
      <w:r>
        <w:rPr>
          <w:rFonts w:hint="cs"/>
          <w:rtl/>
          <w:lang w:val="fr-CH"/>
        </w:rPr>
        <w:t xml:space="preserve">طلبت تقديم مزيد من المعلومات </w:t>
      </w:r>
      <w:r w:rsidR="00B33204">
        <w:rPr>
          <w:rFonts w:hint="cs"/>
          <w:rtl/>
          <w:lang w:val="fr-CH"/>
        </w:rPr>
        <w:t>عن</w:t>
      </w:r>
      <w:r>
        <w:rPr>
          <w:rFonts w:hint="cs"/>
          <w:rtl/>
          <w:lang w:val="fr-CH"/>
        </w:rPr>
        <w:t xml:space="preserve"> </w:t>
      </w:r>
      <w:r w:rsidR="00B33204">
        <w:rPr>
          <w:rFonts w:hint="cs"/>
          <w:rtl/>
          <w:lang w:val="fr-CH"/>
        </w:rPr>
        <w:t>قضايا محددة</w:t>
      </w:r>
      <w:r>
        <w:rPr>
          <w:rFonts w:hint="cs"/>
          <w:rtl/>
          <w:lang w:val="fr-CH"/>
        </w:rPr>
        <w:t xml:space="preserve"> طبقت فيها المحاكم العادية العهد. وأعربت عن رغبتها في معرفة كيفية تدخل المحاكم لجبر أضرار ضحايا جرائم مثل العنف المنزلي ومعاقبة مرتكبي انتهاك الحقوق. واستفسرت ع</w:t>
      </w:r>
      <w:r w:rsidR="00B33204">
        <w:rPr>
          <w:rFonts w:hint="cs"/>
          <w:rtl/>
          <w:lang w:val="fr-CH"/>
        </w:rPr>
        <w:t>ن مدى توعية</w:t>
      </w:r>
      <w:r>
        <w:rPr>
          <w:rFonts w:hint="cs"/>
          <w:rtl/>
          <w:lang w:val="fr-CH"/>
        </w:rPr>
        <w:t xml:space="preserve"> القضاة والمحام</w:t>
      </w:r>
      <w:r w:rsidR="00B33204">
        <w:rPr>
          <w:rFonts w:hint="cs"/>
          <w:rtl/>
          <w:lang w:val="fr-CH"/>
        </w:rPr>
        <w:t xml:space="preserve">ين </w:t>
      </w:r>
      <w:r>
        <w:rPr>
          <w:rFonts w:hint="cs"/>
          <w:rtl/>
          <w:lang w:val="fr-CH"/>
        </w:rPr>
        <w:t xml:space="preserve">بأحكام العهد. وثبت للجنة </w:t>
      </w:r>
      <w:r w:rsidR="00B661E8">
        <w:rPr>
          <w:rFonts w:hint="cs"/>
          <w:rtl/>
          <w:lang w:val="fr-CH"/>
        </w:rPr>
        <w:t xml:space="preserve">في آرائها بشأن بلاغين فرديين </w:t>
      </w:r>
      <w:r>
        <w:rPr>
          <w:rFonts w:hint="cs"/>
          <w:rtl/>
          <w:lang w:val="fr-CH"/>
        </w:rPr>
        <w:t xml:space="preserve">انتهاك </w:t>
      </w:r>
      <w:proofErr w:type="spellStart"/>
      <w:r>
        <w:rPr>
          <w:rFonts w:hint="cs"/>
          <w:rtl/>
          <w:lang w:val="fr-CH"/>
        </w:rPr>
        <w:t>أنغولا</w:t>
      </w:r>
      <w:proofErr w:type="spellEnd"/>
      <w:r w:rsidR="00DE6113">
        <w:rPr>
          <w:rFonts w:hint="cs"/>
          <w:rtl/>
          <w:lang w:val="fr-CH"/>
        </w:rPr>
        <w:t xml:space="preserve"> لأحكام</w:t>
      </w:r>
      <w:r>
        <w:rPr>
          <w:rFonts w:hint="cs"/>
          <w:rtl/>
          <w:lang w:val="fr-CH"/>
        </w:rPr>
        <w:t xml:space="preserve"> </w:t>
      </w:r>
      <w:r w:rsidR="00B661E8">
        <w:rPr>
          <w:rFonts w:hint="cs"/>
          <w:rtl/>
          <w:lang w:val="fr-CH"/>
        </w:rPr>
        <w:t>ا</w:t>
      </w:r>
      <w:r>
        <w:rPr>
          <w:rFonts w:hint="cs"/>
          <w:rtl/>
          <w:lang w:val="fr-CH"/>
        </w:rPr>
        <w:t xml:space="preserve">لعهد. وحيث إن اللجنة لم تتلق أي </w:t>
      </w:r>
      <w:r w:rsidR="00B661E8">
        <w:rPr>
          <w:rFonts w:hint="cs"/>
          <w:rtl/>
          <w:lang w:val="fr-CH"/>
        </w:rPr>
        <w:t>ملاحظات</w:t>
      </w:r>
      <w:r>
        <w:rPr>
          <w:rFonts w:hint="cs"/>
          <w:rtl/>
          <w:lang w:val="fr-CH"/>
        </w:rPr>
        <w:t xml:space="preserve"> من الدولة الطرف بموجب إجراء المتابعة منذ عام 2006، أعربت </w:t>
      </w:r>
      <w:r w:rsidR="004247A9">
        <w:rPr>
          <w:rFonts w:hint="cs"/>
          <w:rtl/>
          <w:lang w:val="fr-CH"/>
        </w:rPr>
        <w:t xml:space="preserve">السيدة </w:t>
      </w:r>
      <w:proofErr w:type="spellStart"/>
      <w:r w:rsidR="004247A9">
        <w:rPr>
          <w:rFonts w:hint="cs"/>
          <w:rtl/>
          <w:lang w:val="fr-CH"/>
        </w:rPr>
        <w:t>ماجودينا</w:t>
      </w:r>
      <w:proofErr w:type="spellEnd"/>
      <w:r w:rsidR="00B661E8">
        <w:rPr>
          <w:rFonts w:hint="cs"/>
          <w:rtl/>
          <w:lang w:val="fr-CH"/>
        </w:rPr>
        <w:t xml:space="preserve"> </w:t>
      </w:r>
      <w:r>
        <w:rPr>
          <w:rFonts w:hint="cs"/>
          <w:rtl/>
          <w:lang w:val="fr-CH"/>
        </w:rPr>
        <w:t>عن رغبتها في معرفة ما إذا كانت الدولة الطرف تراعي هذه الآراء والتوصيات الواردة فيها.</w:t>
      </w:r>
    </w:p>
    <w:p w:rsidR="005B2DCE" w:rsidRDefault="005B2DCE" w:rsidP="005970F0">
      <w:pPr>
        <w:pStyle w:val="SingleTxtGA"/>
        <w:rPr>
          <w:lang w:val="fr-CH"/>
        </w:rPr>
      </w:pPr>
      <w:r>
        <w:rPr>
          <w:rFonts w:hint="cs"/>
          <w:rtl/>
          <w:lang w:val="fr-CH"/>
        </w:rPr>
        <w:t>10-</w:t>
      </w:r>
      <w:r>
        <w:rPr>
          <w:rFonts w:hint="cs"/>
          <w:rtl/>
          <w:lang w:val="fr-CH"/>
        </w:rPr>
        <w:tab/>
        <w:t xml:space="preserve">واستفسرت </w:t>
      </w:r>
      <w:r w:rsidR="00E43999">
        <w:rPr>
          <w:rFonts w:hint="cs"/>
          <w:rtl/>
          <w:lang w:val="fr-CH"/>
        </w:rPr>
        <w:t>عمّا</w:t>
      </w:r>
      <w:r w:rsidR="00553F1D">
        <w:rPr>
          <w:rFonts w:hint="cs"/>
          <w:rtl/>
          <w:lang w:val="fr-CH"/>
        </w:rPr>
        <w:t xml:space="preserve"> </w:t>
      </w:r>
      <w:r w:rsidR="00E43999">
        <w:rPr>
          <w:rFonts w:hint="cs"/>
          <w:rtl/>
          <w:lang w:val="fr-CH"/>
        </w:rPr>
        <w:t xml:space="preserve">إذا كانت </w:t>
      </w:r>
      <w:r>
        <w:rPr>
          <w:rFonts w:hint="cs"/>
          <w:rtl/>
          <w:lang w:val="fr-CH"/>
        </w:rPr>
        <w:t>خطة العمل المعنية بحقوق الإنسان</w:t>
      </w:r>
      <w:r w:rsidR="00873718">
        <w:rPr>
          <w:rFonts w:hint="cs"/>
          <w:rtl/>
          <w:lang w:val="fr-CH"/>
        </w:rPr>
        <w:t xml:space="preserve"> قد انطلقت</w:t>
      </w:r>
      <w:r>
        <w:rPr>
          <w:rFonts w:hint="cs"/>
          <w:rtl/>
          <w:lang w:val="fr-CH"/>
        </w:rPr>
        <w:t>، وإذا كان الرد بالإيجاب</w:t>
      </w:r>
      <w:r w:rsidR="00391A4D">
        <w:rPr>
          <w:rFonts w:hint="cs"/>
          <w:rtl/>
          <w:lang w:val="fr-CH"/>
        </w:rPr>
        <w:t>،</w:t>
      </w:r>
      <w:r>
        <w:rPr>
          <w:rFonts w:hint="cs"/>
          <w:rtl/>
          <w:lang w:val="fr-CH"/>
        </w:rPr>
        <w:t xml:space="preserve"> كيفية تنفيذها. وأعربت عن أملها في أن يضطلع مكتب أمين المظالم بدور حيوي في حماية حقوق الإنسان، وفي ألا </w:t>
      </w:r>
      <w:r w:rsidR="00536170">
        <w:rPr>
          <w:rFonts w:hint="cs"/>
          <w:rtl/>
          <w:lang w:val="fr-CH"/>
        </w:rPr>
        <w:t>يكون</w:t>
      </w:r>
      <w:r>
        <w:rPr>
          <w:rFonts w:hint="cs"/>
          <w:rtl/>
          <w:lang w:val="fr-CH"/>
        </w:rPr>
        <w:t xml:space="preserve"> إنشاؤه مجرد عملية </w:t>
      </w:r>
      <w:r w:rsidR="00C43B2D">
        <w:rPr>
          <w:rFonts w:hint="cs"/>
          <w:rtl/>
          <w:lang w:val="fr-CH"/>
        </w:rPr>
        <w:t>شكلية</w:t>
      </w:r>
      <w:r w:rsidR="00CA6311">
        <w:rPr>
          <w:rFonts w:hint="cs"/>
          <w:rtl/>
          <w:lang w:val="fr-CH"/>
        </w:rPr>
        <w:t>، وفقاً لبعض المزاعم</w:t>
      </w:r>
      <w:r>
        <w:rPr>
          <w:rFonts w:hint="cs"/>
          <w:rtl/>
          <w:lang w:val="fr-CH"/>
        </w:rPr>
        <w:t xml:space="preserve">. واستفسرت عما إذا كان مكتب أمين المظالم </w:t>
      </w:r>
      <w:r w:rsidR="00C43B2D">
        <w:rPr>
          <w:rFonts w:hint="cs"/>
          <w:rtl/>
          <w:lang w:val="fr-CH"/>
        </w:rPr>
        <w:t>ينظم دورات</w:t>
      </w:r>
      <w:r>
        <w:rPr>
          <w:rFonts w:hint="cs"/>
          <w:rtl/>
          <w:lang w:val="fr-CH"/>
        </w:rPr>
        <w:t xml:space="preserve"> تدريب</w:t>
      </w:r>
      <w:r w:rsidR="00C43B2D">
        <w:rPr>
          <w:rFonts w:hint="cs"/>
          <w:rtl/>
          <w:lang w:val="fr-CH"/>
        </w:rPr>
        <w:t>ية</w:t>
      </w:r>
      <w:r>
        <w:rPr>
          <w:rFonts w:hint="cs"/>
          <w:rtl/>
          <w:lang w:val="fr-CH"/>
        </w:rPr>
        <w:t xml:space="preserve"> </w:t>
      </w:r>
      <w:r w:rsidR="00C43B2D">
        <w:rPr>
          <w:rFonts w:hint="cs"/>
          <w:rtl/>
          <w:lang w:val="fr-CH"/>
        </w:rPr>
        <w:t>على</w:t>
      </w:r>
      <w:r>
        <w:rPr>
          <w:rFonts w:hint="cs"/>
          <w:rtl/>
          <w:lang w:val="fr-CH"/>
        </w:rPr>
        <w:t xml:space="preserve"> حقوق الإنسان أو يتلقى شكاوى أو يحقق في ا</w:t>
      </w:r>
      <w:r w:rsidR="00391A4D">
        <w:rPr>
          <w:rFonts w:hint="cs"/>
          <w:rtl/>
          <w:lang w:val="fr-CH"/>
        </w:rPr>
        <w:t>لا</w:t>
      </w:r>
      <w:r>
        <w:rPr>
          <w:rFonts w:hint="cs"/>
          <w:rtl/>
          <w:lang w:val="fr-CH"/>
        </w:rPr>
        <w:t xml:space="preserve">نتهاكات </w:t>
      </w:r>
      <w:r w:rsidR="00391A4D">
        <w:rPr>
          <w:rFonts w:hint="cs"/>
          <w:rtl/>
          <w:lang w:val="fr-CH"/>
        </w:rPr>
        <w:t>المزعومة ل</w:t>
      </w:r>
      <w:r>
        <w:rPr>
          <w:rFonts w:hint="cs"/>
          <w:rtl/>
          <w:lang w:val="fr-CH"/>
        </w:rPr>
        <w:t xml:space="preserve">حقوق الإنسان. </w:t>
      </w:r>
      <w:r w:rsidR="00391A4D">
        <w:rPr>
          <w:rFonts w:hint="cs"/>
          <w:rtl/>
          <w:lang w:val="fr-CH"/>
        </w:rPr>
        <w:t>وطلبت معلومات عن</w:t>
      </w:r>
      <w:r>
        <w:rPr>
          <w:rFonts w:hint="cs"/>
          <w:rtl/>
          <w:lang w:val="fr-CH"/>
        </w:rPr>
        <w:t xml:space="preserve"> الأدوات المتاحة له لأداء </w:t>
      </w:r>
      <w:r w:rsidR="00CA6311">
        <w:rPr>
          <w:rFonts w:hint="cs"/>
          <w:rtl/>
          <w:lang w:val="fr-CH"/>
        </w:rPr>
        <w:t>مهامه</w:t>
      </w:r>
      <w:r>
        <w:rPr>
          <w:rFonts w:hint="cs"/>
          <w:rtl/>
          <w:lang w:val="fr-CH"/>
        </w:rPr>
        <w:t xml:space="preserve">، وعبرت عن </w:t>
      </w:r>
      <w:r w:rsidR="005970F0">
        <w:rPr>
          <w:rFonts w:hint="cs"/>
          <w:rtl/>
          <w:lang w:val="fr-CH"/>
        </w:rPr>
        <w:t>انشغالها ب</w:t>
      </w:r>
      <w:r>
        <w:rPr>
          <w:rFonts w:hint="cs"/>
          <w:rtl/>
          <w:lang w:val="fr-CH"/>
        </w:rPr>
        <w:t xml:space="preserve">استقلال المكتب وحياده. </w:t>
      </w:r>
    </w:p>
    <w:p w:rsidR="005B2DCE" w:rsidRDefault="005B2DCE" w:rsidP="00C36DE1">
      <w:pPr>
        <w:pStyle w:val="SingleTxtGA"/>
        <w:rPr>
          <w:rFonts w:hint="cs"/>
          <w:rtl/>
          <w:lang w:val="fr-CH"/>
        </w:rPr>
      </w:pPr>
      <w:r>
        <w:rPr>
          <w:rFonts w:hint="cs"/>
          <w:rtl/>
          <w:lang w:val="fr-CH"/>
        </w:rPr>
        <w:t>11-</w:t>
      </w:r>
      <w:r>
        <w:rPr>
          <w:rFonts w:hint="cs"/>
          <w:rtl/>
          <w:lang w:val="fr-CH"/>
        </w:rPr>
        <w:tab/>
      </w:r>
      <w:r>
        <w:rPr>
          <w:rFonts w:hint="cs"/>
          <w:b/>
          <w:bCs/>
          <w:rtl/>
          <w:lang w:val="fr-CH"/>
        </w:rPr>
        <w:t xml:space="preserve">السيدة </w:t>
      </w:r>
      <w:proofErr w:type="spellStart"/>
      <w:r>
        <w:rPr>
          <w:rFonts w:hint="cs"/>
          <w:b/>
          <w:bCs/>
          <w:rtl/>
          <w:lang w:val="fr-CH"/>
        </w:rPr>
        <w:t>واترفال</w:t>
      </w:r>
      <w:proofErr w:type="spellEnd"/>
      <w:r>
        <w:rPr>
          <w:rFonts w:hint="cs"/>
          <w:rtl/>
          <w:lang w:val="fr-CH"/>
        </w:rPr>
        <w:t xml:space="preserve"> طلبت تقديم بيانات إحصائية عن عدد ضحايا العنف </w:t>
      </w:r>
      <w:r w:rsidR="00C43B2D">
        <w:rPr>
          <w:rFonts w:hint="cs"/>
          <w:rtl/>
          <w:lang w:val="fr-CH"/>
        </w:rPr>
        <w:t>المنزلي</w:t>
      </w:r>
      <w:r>
        <w:rPr>
          <w:rFonts w:hint="cs"/>
          <w:rtl/>
          <w:lang w:val="fr-CH"/>
        </w:rPr>
        <w:t xml:space="preserve">، واستفسرت </w:t>
      </w:r>
      <w:r w:rsidR="005970F0">
        <w:rPr>
          <w:rFonts w:hint="cs"/>
          <w:rtl/>
          <w:lang w:val="fr-CH"/>
        </w:rPr>
        <w:t xml:space="preserve">عما إذا كانت هناك </w:t>
      </w:r>
      <w:r>
        <w:rPr>
          <w:rFonts w:hint="cs"/>
          <w:rtl/>
          <w:lang w:val="fr-CH"/>
        </w:rPr>
        <w:t xml:space="preserve">ملاجئ </w:t>
      </w:r>
      <w:r w:rsidR="00515D99">
        <w:rPr>
          <w:rFonts w:hint="cs"/>
          <w:rtl/>
          <w:lang w:val="fr-CH"/>
        </w:rPr>
        <w:t xml:space="preserve">لإيواء </w:t>
      </w:r>
      <w:r>
        <w:rPr>
          <w:rFonts w:hint="cs"/>
          <w:rtl/>
          <w:lang w:val="fr-CH"/>
        </w:rPr>
        <w:t xml:space="preserve">هؤلاء الضحايا. </w:t>
      </w:r>
      <w:r w:rsidR="008D3C0C">
        <w:rPr>
          <w:rFonts w:hint="cs"/>
          <w:rtl/>
          <w:lang w:val="fr-CH"/>
        </w:rPr>
        <w:t>وتساءلت</w:t>
      </w:r>
      <w:r>
        <w:rPr>
          <w:rFonts w:hint="cs"/>
          <w:rtl/>
          <w:lang w:val="fr-CH"/>
        </w:rPr>
        <w:t xml:space="preserve"> عن مدى وجود أي برامج للتوعية بالعنف المنزلي، ومدى تدريب أفراد الشرطة والأخصائيين الاجتماعيين على </w:t>
      </w:r>
      <w:r w:rsidR="00C43B2D">
        <w:rPr>
          <w:rFonts w:hint="cs"/>
          <w:rtl/>
          <w:lang w:val="fr-CH"/>
        </w:rPr>
        <w:t>الكشف عن مظاهر</w:t>
      </w:r>
      <w:r w:rsidR="00391A4D">
        <w:rPr>
          <w:rFonts w:hint="cs"/>
          <w:rtl/>
          <w:lang w:val="fr-CH"/>
        </w:rPr>
        <w:t xml:space="preserve"> هذا العنف. ووفقاً </w:t>
      </w:r>
      <w:r>
        <w:rPr>
          <w:rFonts w:hint="cs"/>
          <w:rtl/>
          <w:lang w:val="fr-CH"/>
        </w:rPr>
        <w:t xml:space="preserve">لمعلومات </w:t>
      </w:r>
      <w:r w:rsidR="00391A4D">
        <w:rPr>
          <w:rFonts w:hint="cs"/>
          <w:rtl/>
          <w:lang w:val="fr-CH"/>
        </w:rPr>
        <w:t>قيد نظر</w:t>
      </w:r>
      <w:r>
        <w:rPr>
          <w:rFonts w:hint="cs"/>
          <w:rtl/>
          <w:lang w:val="fr-CH"/>
        </w:rPr>
        <w:t xml:space="preserve"> اللجنة، فإن ميزانية المكتب الإقليمي </w:t>
      </w:r>
      <w:proofErr w:type="spellStart"/>
      <w:r>
        <w:rPr>
          <w:rFonts w:hint="cs"/>
          <w:rtl/>
          <w:lang w:val="fr-CH"/>
        </w:rPr>
        <w:t>المسؤول</w:t>
      </w:r>
      <w:proofErr w:type="spellEnd"/>
      <w:r>
        <w:rPr>
          <w:rFonts w:hint="cs"/>
          <w:rtl/>
          <w:lang w:val="fr-CH"/>
        </w:rPr>
        <w:t xml:space="preserve"> عن منع العنف المنزلي لا تتجاوز 000 2 دولار أمريكي شهرياً. وطلبت إلى الوفد </w:t>
      </w:r>
      <w:r w:rsidR="00C43B2D">
        <w:rPr>
          <w:rFonts w:hint="cs"/>
          <w:rtl/>
          <w:lang w:val="fr-CH"/>
        </w:rPr>
        <w:t>التعليق</w:t>
      </w:r>
      <w:r>
        <w:rPr>
          <w:rFonts w:hint="cs"/>
          <w:rtl/>
          <w:lang w:val="fr-CH"/>
        </w:rPr>
        <w:t xml:space="preserve"> على هذا الموضوع، </w:t>
      </w:r>
      <w:r w:rsidR="00C43B2D">
        <w:rPr>
          <w:rFonts w:hint="cs"/>
          <w:rtl/>
          <w:lang w:val="fr-CH"/>
        </w:rPr>
        <w:t>وتحديد</w:t>
      </w:r>
      <w:r>
        <w:rPr>
          <w:rFonts w:hint="cs"/>
          <w:rtl/>
          <w:lang w:val="fr-CH"/>
        </w:rPr>
        <w:t xml:space="preserve"> إطار زمني لاعتماد لوائح تنفيذ القوانين المتعلقة بالعنف المنزلي. </w:t>
      </w:r>
    </w:p>
    <w:p w:rsidR="005B2DCE" w:rsidRDefault="005B2DCE" w:rsidP="008B1AB0">
      <w:pPr>
        <w:pStyle w:val="SingleTxtGA"/>
        <w:rPr>
          <w:rFonts w:hint="cs"/>
          <w:rtl/>
        </w:rPr>
      </w:pPr>
      <w:r>
        <w:rPr>
          <w:rFonts w:hint="cs"/>
          <w:rtl/>
          <w:lang w:val="fr-CH"/>
        </w:rPr>
        <w:t>12-</w:t>
      </w:r>
      <w:r>
        <w:rPr>
          <w:rFonts w:hint="cs"/>
          <w:rtl/>
          <w:lang w:val="fr-CH"/>
        </w:rPr>
        <w:tab/>
        <w:t xml:space="preserve">وأضافت أن </w:t>
      </w:r>
      <w:r w:rsidR="00C36DE1">
        <w:rPr>
          <w:rFonts w:hint="cs"/>
          <w:rtl/>
          <w:lang w:val="fr-CH"/>
        </w:rPr>
        <w:t>إرغام</w:t>
      </w:r>
      <w:r>
        <w:rPr>
          <w:rFonts w:hint="cs"/>
          <w:rtl/>
          <w:lang w:val="fr-CH"/>
        </w:rPr>
        <w:t xml:space="preserve"> الفتيات على الزواج المبكر أمر يبعث على </w:t>
      </w:r>
      <w:r w:rsidR="00C43B2D">
        <w:rPr>
          <w:rFonts w:hint="cs"/>
          <w:rtl/>
          <w:lang w:val="fr-CH"/>
        </w:rPr>
        <w:t>بالغ القلق</w:t>
      </w:r>
      <w:r>
        <w:rPr>
          <w:rFonts w:hint="cs"/>
          <w:rtl/>
          <w:lang w:val="fr-CH"/>
        </w:rPr>
        <w:t xml:space="preserve">، واستفسرت عما إذا كانت الحكومة تزمع منع هذه الممارسة. وبينما </w:t>
      </w:r>
      <w:r w:rsidR="00550346">
        <w:rPr>
          <w:rFonts w:hint="cs"/>
          <w:rtl/>
          <w:lang w:val="fr-CH"/>
        </w:rPr>
        <w:t>عبرت</w:t>
      </w:r>
      <w:r>
        <w:rPr>
          <w:rFonts w:hint="cs"/>
          <w:rtl/>
          <w:lang w:val="fr-CH"/>
        </w:rPr>
        <w:t xml:space="preserve"> عن تفهمها لعدم تمييز الحكومة ضد الأفراد على أساس الميول الجنسية، أعربت عن رغبتها في معرفة ما إذا كان هؤلاء الأشخاص يتعرضون للتمييز في المجتمع. وفيما يتعلق بالإجهاض، استفسرت عن معنى عبارت</w:t>
      </w:r>
      <w:r w:rsidR="00550346">
        <w:rPr>
          <w:rFonts w:hint="cs"/>
          <w:rtl/>
          <w:lang w:val="fr-CH"/>
        </w:rPr>
        <w:t>ي</w:t>
      </w:r>
      <w:r>
        <w:rPr>
          <w:rFonts w:hint="cs"/>
          <w:rtl/>
          <w:lang w:val="fr-CH"/>
        </w:rPr>
        <w:t xml:space="preserve"> "الظروف </w:t>
      </w:r>
      <w:proofErr w:type="spellStart"/>
      <w:r>
        <w:rPr>
          <w:rFonts w:hint="cs"/>
          <w:rtl/>
          <w:lang w:val="fr-CH"/>
        </w:rPr>
        <w:t>السريرية</w:t>
      </w:r>
      <w:proofErr w:type="spellEnd"/>
      <w:r>
        <w:rPr>
          <w:rFonts w:hint="cs"/>
          <w:rtl/>
          <w:lang w:val="fr-CH"/>
        </w:rPr>
        <w:t xml:space="preserve"> والعلاجية" و"الأوضاع غير المناسبة ... التي تضر بالنماء الطبيعي للطفل" المستخدمتين في الفقرة 32 من الردود على قائمة المسائل </w:t>
      </w:r>
      <w:r>
        <w:t>(CCPR/C/AGO/Q/1/Add.1)</w:t>
      </w:r>
      <w:r>
        <w:rPr>
          <w:rFonts w:hint="cs"/>
          <w:rtl/>
        </w:rPr>
        <w:t xml:space="preserve">. وأعربت عن رغبتها في معرفة ما إذا كانت هذه الظروف تغطي حالات الحمل الناجمة عن الاغتصاب أو سفاح المحارم، واستفسرت عن تشكيل المجلس الطبي الذي يقرر وقف الحمل في هذه </w:t>
      </w:r>
      <w:r w:rsidR="00550346">
        <w:rPr>
          <w:rFonts w:hint="cs"/>
          <w:rtl/>
        </w:rPr>
        <w:t>الحالات</w:t>
      </w:r>
      <w:r>
        <w:rPr>
          <w:rFonts w:hint="cs"/>
          <w:rtl/>
        </w:rPr>
        <w:t xml:space="preserve">. وحثت الدولة الطرف على </w:t>
      </w:r>
      <w:r w:rsidR="008B1AB0">
        <w:rPr>
          <w:rFonts w:hint="cs"/>
          <w:rtl/>
        </w:rPr>
        <w:t>وضع حد لتجريم</w:t>
      </w:r>
      <w:r>
        <w:rPr>
          <w:rFonts w:hint="cs"/>
          <w:rtl/>
        </w:rPr>
        <w:t xml:space="preserve"> الإجهاض.</w:t>
      </w:r>
    </w:p>
    <w:p w:rsidR="005B2DCE" w:rsidRDefault="005B2DCE" w:rsidP="000639C5">
      <w:pPr>
        <w:pStyle w:val="SingleTxtGA"/>
        <w:rPr>
          <w:rFonts w:hint="cs"/>
          <w:rtl/>
        </w:rPr>
      </w:pPr>
      <w:r>
        <w:rPr>
          <w:rFonts w:hint="cs"/>
          <w:rtl/>
        </w:rPr>
        <w:t>13-</w:t>
      </w:r>
      <w:r>
        <w:rPr>
          <w:rFonts w:hint="cs"/>
          <w:rtl/>
        </w:rPr>
        <w:tab/>
      </w:r>
      <w:r>
        <w:rPr>
          <w:rFonts w:hint="cs"/>
          <w:b/>
          <w:bCs/>
          <w:rtl/>
        </w:rPr>
        <w:t>السيدة موتوك</w:t>
      </w:r>
      <w:r>
        <w:rPr>
          <w:rFonts w:hint="cs"/>
          <w:rtl/>
        </w:rPr>
        <w:t xml:space="preserve"> أشارت مع الارتياح إلى تصديق </w:t>
      </w:r>
      <w:proofErr w:type="spellStart"/>
      <w:r>
        <w:rPr>
          <w:rFonts w:hint="cs"/>
          <w:rtl/>
        </w:rPr>
        <w:t>أنغولا</w:t>
      </w:r>
      <w:proofErr w:type="spellEnd"/>
      <w:r>
        <w:rPr>
          <w:rFonts w:hint="cs"/>
          <w:rtl/>
        </w:rPr>
        <w:t xml:space="preserve"> على اتفاقية الأشخاص ذوي الإعاقة في عام 2012 واستفسرت عن الوسائل المتاحة للدولة الطرف لتنفيذ الاتفاقية. </w:t>
      </w:r>
      <w:r w:rsidR="00110BD5">
        <w:rPr>
          <w:rFonts w:hint="cs"/>
          <w:rtl/>
        </w:rPr>
        <w:t>و</w:t>
      </w:r>
      <w:r>
        <w:rPr>
          <w:rFonts w:hint="cs"/>
          <w:rtl/>
        </w:rPr>
        <w:t xml:space="preserve">الحق في التصويت وفي الترشح للانتخابات </w:t>
      </w:r>
      <w:r w:rsidR="00B2756E">
        <w:rPr>
          <w:rFonts w:hint="cs"/>
          <w:rtl/>
        </w:rPr>
        <w:t xml:space="preserve">يخضع لقيود </w:t>
      </w:r>
      <w:r>
        <w:rPr>
          <w:rFonts w:hint="cs"/>
          <w:rtl/>
        </w:rPr>
        <w:t xml:space="preserve">بموجب الدستور والقانون الانتخابي </w:t>
      </w:r>
      <w:r w:rsidR="00014C42">
        <w:rPr>
          <w:rFonts w:hint="cs"/>
          <w:rtl/>
        </w:rPr>
        <w:t xml:space="preserve">في حالة </w:t>
      </w:r>
      <w:r>
        <w:rPr>
          <w:rFonts w:hint="cs"/>
          <w:rtl/>
        </w:rPr>
        <w:t xml:space="preserve">الأشخاص الذين يُعرَّفون بصفتهم عاجزين أو متخلفين عقلياً بموجب القانون. وتعتبر اللجنة هذه الأحكام تمييزية وترغب في معرفة </w:t>
      </w:r>
      <w:r w:rsidR="00774F31">
        <w:rPr>
          <w:rFonts w:hint="cs"/>
          <w:rtl/>
        </w:rPr>
        <w:t>التدابير التي يمكن اتخاذها</w:t>
      </w:r>
      <w:r>
        <w:rPr>
          <w:rFonts w:hint="cs"/>
          <w:rtl/>
        </w:rPr>
        <w:t xml:space="preserve"> </w:t>
      </w:r>
      <w:r w:rsidR="008D3C0C">
        <w:rPr>
          <w:rFonts w:hint="cs"/>
          <w:rtl/>
        </w:rPr>
        <w:t>لتدارك</w:t>
      </w:r>
      <w:r>
        <w:rPr>
          <w:rFonts w:hint="cs"/>
          <w:rtl/>
        </w:rPr>
        <w:t xml:space="preserve"> هذ</w:t>
      </w:r>
      <w:r w:rsidR="00774F31">
        <w:rPr>
          <w:rFonts w:hint="cs"/>
          <w:rtl/>
        </w:rPr>
        <w:t>ا الوضع</w:t>
      </w:r>
      <w:r>
        <w:rPr>
          <w:rFonts w:hint="cs"/>
          <w:rtl/>
        </w:rPr>
        <w:t xml:space="preserve">. وأعربت عن بالغ قلقها إزاء النساء والأطفال ذوي الإعاقة </w:t>
      </w:r>
      <w:r w:rsidR="00213AE2">
        <w:rPr>
          <w:rFonts w:hint="cs"/>
          <w:rtl/>
        </w:rPr>
        <w:t xml:space="preserve">وأبدت </w:t>
      </w:r>
      <w:r>
        <w:rPr>
          <w:rFonts w:hint="cs"/>
          <w:rtl/>
        </w:rPr>
        <w:t xml:space="preserve">رغبتها في معرفة عدد الأشخاص ذوي الإعاقة الذين </w:t>
      </w:r>
      <w:r w:rsidR="00990CD3">
        <w:rPr>
          <w:rFonts w:hint="cs"/>
          <w:rtl/>
        </w:rPr>
        <w:t xml:space="preserve">يعيشون </w:t>
      </w:r>
      <w:r>
        <w:rPr>
          <w:rFonts w:hint="cs"/>
          <w:rtl/>
        </w:rPr>
        <w:t xml:space="preserve">في </w:t>
      </w:r>
      <w:proofErr w:type="spellStart"/>
      <w:r>
        <w:rPr>
          <w:rFonts w:hint="cs"/>
          <w:rtl/>
        </w:rPr>
        <w:t>أنغولا</w:t>
      </w:r>
      <w:proofErr w:type="spellEnd"/>
      <w:r>
        <w:rPr>
          <w:rFonts w:hint="cs"/>
          <w:rtl/>
        </w:rPr>
        <w:t xml:space="preserve"> </w:t>
      </w:r>
      <w:r w:rsidR="00550346">
        <w:rPr>
          <w:rFonts w:hint="cs"/>
          <w:rtl/>
        </w:rPr>
        <w:t>والإجراءات المزمع اتخاذها لكفالة مساواتهم</w:t>
      </w:r>
      <w:r>
        <w:rPr>
          <w:rFonts w:hint="cs"/>
          <w:rtl/>
        </w:rPr>
        <w:t xml:space="preserve"> مع الأفراد الآخرين.</w:t>
      </w:r>
    </w:p>
    <w:p w:rsidR="005B2DCE" w:rsidRDefault="005B2DCE" w:rsidP="00806C48">
      <w:pPr>
        <w:pStyle w:val="SingleTxtGA"/>
        <w:rPr>
          <w:rFonts w:hint="cs"/>
          <w:rtl/>
        </w:rPr>
      </w:pPr>
      <w:r>
        <w:rPr>
          <w:rFonts w:hint="cs"/>
          <w:rtl/>
        </w:rPr>
        <w:t>14-</w:t>
      </w:r>
      <w:r>
        <w:rPr>
          <w:rFonts w:hint="cs"/>
          <w:rtl/>
        </w:rPr>
        <w:tab/>
      </w:r>
      <w:r>
        <w:rPr>
          <w:rFonts w:hint="cs"/>
          <w:b/>
          <w:bCs/>
          <w:rtl/>
        </w:rPr>
        <w:t>السيد كالين</w:t>
      </w:r>
      <w:r>
        <w:rPr>
          <w:rFonts w:hint="cs"/>
          <w:rtl/>
        </w:rPr>
        <w:t xml:space="preserve"> قال إن اللجنة لم </w:t>
      </w:r>
      <w:r w:rsidR="00550346">
        <w:rPr>
          <w:rFonts w:hint="cs"/>
          <w:rtl/>
        </w:rPr>
        <w:t>تقصد</w:t>
      </w:r>
      <w:r>
        <w:rPr>
          <w:rFonts w:hint="cs"/>
          <w:rtl/>
        </w:rPr>
        <w:t xml:space="preserve"> أن عمليات </w:t>
      </w:r>
      <w:r w:rsidR="000639C5">
        <w:rPr>
          <w:rFonts w:hint="cs"/>
          <w:rtl/>
        </w:rPr>
        <w:t>الإعدام بدون محاكمة والإعدام التعسفي</w:t>
      </w:r>
      <w:r>
        <w:rPr>
          <w:rFonts w:hint="cs"/>
          <w:rtl/>
        </w:rPr>
        <w:t xml:space="preserve"> تشكل جزءاً من </w:t>
      </w:r>
      <w:r w:rsidR="00774F31">
        <w:rPr>
          <w:rFonts w:hint="cs"/>
          <w:rtl/>
        </w:rPr>
        <w:t>ال</w:t>
      </w:r>
      <w:r>
        <w:rPr>
          <w:rFonts w:hint="cs"/>
          <w:rtl/>
        </w:rPr>
        <w:t>سياسة</w:t>
      </w:r>
      <w:r w:rsidR="00774F31">
        <w:rPr>
          <w:rFonts w:hint="cs"/>
          <w:rtl/>
        </w:rPr>
        <w:t xml:space="preserve"> التي تتبعها</w:t>
      </w:r>
      <w:r>
        <w:rPr>
          <w:rFonts w:hint="cs"/>
          <w:rtl/>
        </w:rPr>
        <w:t xml:space="preserve"> الدولة؛ بل إن المسألة </w:t>
      </w:r>
      <w:r w:rsidR="008D3C0C">
        <w:rPr>
          <w:rFonts w:hint="cs"/>
          <w:rtl/>
        </w:rPr>
        <w:t>المطروحة</w:t>
      </w:r>
      <w:r>
        <w:rPr>
          <w:rFonts w:hint="cs"/>
          <w:rtl/>
        </w:rPr>
        <w:t xml:space="preserve"> تتعلق بعمليات </w:t>
      </w:r>
      <w:r w:rsidR="00970E89">
        <w:rPr>
          <w:rFonts w:hint="cs"/>
          <w:rtl/>
        </w:rPr>
        <w:t>القتل</w:t>
      </w:r>
      <w:r>
        <w:rPr>
          <w:rFonts w:hint="cs"/>
          <w:rtl/>
        </w:rPr>
        <w:t xml:space="preserve"> التي ينفذها أفراد الشرطة أو أفراد القوات المسلحة، والتي يمكن أن تحدث في أي بلد</w:t>
      </w:r>
      <w:r w:rsidR="00774F31">
        <w:rPr>
          <w:rFonts w:hint="cs"/>
          <w:rtl/>
        </w:rPr>
        <w:t>؛ و</w:t>
      </w:r>
      <w:r>
        <w:rPr>
          <w:rFonts w:hint="cs"/>
          <w:rtl/>
        </w:rPr>
        <w:t>قد تكون</w:t>
      </w:r>
      <w:r w:rsidR="00774F31">
        <w:rPr>
          <w:rFonts w:hint="cs"/>
          <w:rtl/>
        </w:rPr>
        <w:t xml:space="preserve"> هذه العمليات</w:t>
      </w:r>
      <w:r>
        <w:rPr>
          <w:rFonts w:hint="cs"/>
          <w:rtl/>
        </w:rPr>
        <w:t xml:space="preserve"> تعسفية أو غير تعسفية. وفي ضوء </w:t>
      </w:r>
      <w:r w:rsidR="00970E89">
        <w:rPr>
          <w:rFonts w:hint="cs"/>
          <w:rtl/>
        </w:rPr>
        <w:t>ال</w:t>
      </w:r>
      <w:r>
        <w:rPr>
          <w:rFonts w:hint="cs"/>
          <w:rtl/>
        </w:rPr>
        <w:t xml:space="preserve">مزاعم </w:t>
      </w:r>
      <w:r w:rsidR="00970E89">
        <w:rPr>
          <w:rFonts w:hint="cs"/>
          <w:rtl/>
        </w:rPr>
        <w:t xml:space="preserve">وأنّ </w:t>
      </w:r>
      <w:r>
        <w:rPr>
          <w:rFonts w:hint="cs"/>
          <w:rtl/>
        </w:rPr>
        <w:t xml:space="preserve">عمليات </w:t>
      </w:r>
      <w:r w:rsidR="00970E89">
        <w:rPr>
          <w:rFonts w:hint="cs"/>
          <w:rtl/>
        </w:rPr>
        <w:t xml:space="preserve">القتل </w:t>
      </w:r>
      <w:r>
        <w:rPr>
          <w:rFonts w:hint="cs"/>
          <w:rtl/>
        </w:rPr>
        <w:t xml:space="preserve">التي يرتكبها أفراد الشرطة </w:t>
      </w:r>
      <w:r w:rsidR="0010165E">
        <w:rPr>
          <w:rFonts w:hint="cs"/>
          <w:rtl/>
        </w:rPr>
        <w:t xml:space="preserve">أو الجيش نادراً ما يتم التحقيق فيها، </w:t>
      </w:r>
      <w:r>
        <w:rPr>
          <w:rFonts w:hint="cs"/>
          <w:rtl/>
        </w:rPr>
        <w:t xml:space="preserve">طلب </w:t>
      </w:r>
      <w:r w:rsidR="00550346">
        <w:rPr>
          <w:rFonts w:hint="cs"/>
          <w:rtl/>
        </w:rPr>
        <w:t xml:space="preserve">تلقي </w:t>
      </w:r>
      <w:r>
        <w:rPr>
          <w:rFonts w:hint="cs"/>
          <w:rtl/>
        </w:rPr>
        <w:t xml:space="preserve">معلومات إحصائية عن عدد الحالات التي جرى التحقيق فيها </w:t>
      </w:r>
      <w:r w:rsidR="00550346">
        <w:rPr>
          <w:rFonts w:hint="cs"/>
          <w:rtl/>
        </w:rPr>
        <w:t>ومقاضاتها</w:t>
      </w:r>
      <w:r>
        <w:rPr>
          <w:rFonts w:hint="cs"/>
          <w:rtl/>
        </w:rPr>
        <w:t xml:space="preserve"> ونتائج أي</w:t>
      </w:r>
      <w:r w:rsidR="00FE6A1A">
        <w:rPr>
          <w:rFonts w:hint="cs"/>
          <w:rtl/>
        </w:rPr>
        <w:t>ة</w:t>
      </w:r>
      <w:r>
        <w:rPr>
          <w:rFonts w:hint="cs"/>
          <w:rtl/>
        </w:rPr>
        <w:t xml:space="preserve"> دعاوى قضائية لاحقة.</w:t>
      </w:r>
    </w:p>
    <w:p w:rsidR="005B2DCE" w:rsidRDefault="005B2DCE" w:rsidP="00305EED">
      <w:pPr>
        <w:pStyle w:val="SingleTxtGA"/>
        <w:rPr>
          <w:rFonts w:hint="cs"/>
          <w:rtl/>
        </w:rPr>
      </w:pPr>
      <w:r>
        <w:rPr>
          <w:rFonts w:hint="cs"/>
          <w:rtl/>
        </w:rPr>
        <w:t>15-</w:t>
      </w:r>
      <w:r>
        <w:rPr>
          <w:rFonts w:hint="cs"/>
          <w:rtl/>
        </w:rPr>
        <w:tab/>
        <w:t>وي</w:t>
      </w:r>
      <w:r w:rsidR="00550346">
        <w:rPr>
          <w:rFonts w:hint="cs"/>
          <w:rtl/>
        </w:rPr>
        <w:t>ُ</w:t>
      </w:r>
      <w:r>
        <w:rPr>
          <w:rFonts w:hint="cs"/>
          <w:rtl/>
        </w:rPr>
        <w:t>زع</w:t>
      </w:r>
      <w:r w:rsidR="00550346">
        <w:rPr>
          <w:rFonts w:hint="cs"/>
          <w:rtl/>
        </w:rPr>
        <w:t>َ</w:t>
      </w:r>
      <w:r>
        <w:rPr>
          <w:rFonts w:hint="cs"/>
          <w:rtl/>
        </w:rPr>
        <w:t xml:space="preserve">م </w:t>
      </w:r>
      <w:r w:rsidR="00274336">
        <w:rPr>
          <w:rFonts w:hint="cs"/>
          <w:rtl/>
        </w:rPr>
        <w:t>أنّ</w:t>
      </w:r>
      <w:r>
        <w:rPr>
          <w:rFonts w:hint="cs"/>
          <w:rtl/>
        </w:rPr>
        <w:t xml:space="preserve"> 45 شخصاً </w:t>
      </w:r>
      <w:r w:rsidR="00274336">
        <w:rPr>
          <w:rFonts w:hint="cs"/>
          <w:rtl/>
        </w:rPr>
        <w:t xml:space="preserve">دفنوا أحياء </w:t>
      </w:r>
      <w:r>
        <w:rPr>
          <w:rFonts w:hint="cs"/>
          <w:rtl/>
        </w:rPr>
        <w:t xml:space="preserve">في </w:t>
      </w:r>
      <w:r>
        <w:rPr>
          <w:rFonts w:hint="cs"/>
          <w:sz w:val="30"/>
          <w:rtl/>
        </w:rPr>
        <w:t xml:space="preserve">أيلول/سبتمبر </w:t>
      </w:r>
      <w:r>
        <w:rPr>
          <w:rFonts w:hint="cs"/>
          <w:rtl/>
        </w:rPr>
        <w:t>2009 في نفق بسبب ا</w:t>
      </w:r>
      <w:r w:rsidR="00550346">
        <w:rPr>
          <w:rFonts w:hint="cs"/>
          <w:rtl/>
        </w:rPr>
        <w:t>لا</w:t>
      </w:r>
      <w:r>
        <w:rPr>
          <w:rFonts w:hint="cs"/>
          <w:rtl/>
        </w:rPr>
        <w:t>شتباه</w:t>
      </w:r>
      <w:r w:rsidR="00550346">
        <w:rPr>
          <w:rFonts w:hint="cs"/>
          <w:rtl/>
        </w:rPr>
        <w:t xml:space="preserve"> في</w:t>
      </w:r>
      <w:r>
        <w:rPr>
          <w:rFonts w:hint="cs"/>
          <w:rtl/>
        </w:rPr>
        <w:t xml:space="preserve">هم </w:t>
      </w:r>
      <w:r w:rsidR="00550346">
        <w:rPr>
          <w:rFonts w:hint="cs"/>
          <w:rtl/>
        </w:rPr>
        <w:t>ب</w:t>
      </w:r>
      <w:r>
        <w:rPr>
          <w:rFonts w:hint="cs"/>
          <w:rtl/>
        </w:rPr>
        <w:t xml:space="preserve">العمل في منجم غير قانوني. واستفسر عما إذا </w:t>
      </w:r>
      <w:r w:rsidR="00774F31">
        <w:rPr>
          <w:rFonts w:hint="cs"/>
          <w:rtl/>
        </w:rPr>
        <w:t xml:space="preserve">كان قد </w:t>
      </w:r>
      <w:r>
        <w:rPr>
          <w:rFonts w:hint="cs"/>
          <w:rtl/>
        </w:rPr>
        <w:t xml:space="preserve">جرى تحقيق مستقل في هذه الحادثة، وإذا كان الرد بالإيجاب، </w:t>
      </w:r>
      <w:r w:rsidR="00305EED">
        <w:rPr>
          <w:rFonts w:hint="cs"/>
          <w:rtl/>
        </w:rPr>
        <w:t xml:space="preserve">فماذا كانت </w:t>
      </w:r>
      <w:r>
        <w:rPr>
          <w:rFonts w:hint="cs"/>
          <w:rtl/>
        </w:rPr>
        <w:t>نتائج</w:t>
      </w:r>
      <w:r w:rsidR="00774F31">
        <w:rPr>
          <w:rFonts w:hint="cs"/>
          <w:rtl/>
        </w:rPr>
        <w:t xml:space="preserve"> هذا التحقيق</w:t>
      </w:r>
      <w:r>
        <w:rPr>
          <w:rFonts w:hint="cs"/>
          <w:rtl/>
        </w:rPr>
        <w:t xml:space="preserve">. وأعرب عن رغبته في معرفة </w:t>
      </w:r>
      <w:r w:rsidR="00774F31">
        <w:rPr>
          <w:rFonts w:hint="cs"/>
          <w:rtl/>
        </w:rPr>
        <w:t>ال</w:t>
      </w:r>
      <w:r>
        <w:rPr>
          <w:rFonts w:hint="cs"/>
          <w:rtl/>
        </w:rPr>
        <w:t>مساحة التي لم تُطه</w:t>
      </w:r>
      <w:r w:rsidR="00550346">
        <w:rPr>
          <w:rFonts w:hint="cs"/>
          <w:rtl/>
        </w:rPr>
        <w:t>ّ</w:t>
      </w:r>
      <w:r>
        <w:rPr>
          <w:rFonts w:hint="cs"/>
          <w:rtl/>
        </w:rPr>
        <w:t xml:space="preserve">ر بعد من الألغام الأرضية والخطوات المتخذة في هذا الصدد. </w:t>
      </w:r>
      <w:r w:rsidR="00774F31">
        <w:rPr>
          <w:rFonts w:hint="cs"/>
          <w:rtl/>
        </w:rPr>
        <w:t>وسأل</w:t>
      </w:r>
      <w:r>
        <w:rPr>
          <w:rFonts w:hint="cs"/>
          <w:rtl/>
        </w:rPr>
        <w:t xml:space="preserve"> عن سياسة الحكومة إزاء انتشار الأسلحة الصغيرة </w:t>
      </w:r>
      <w:r w:rsidR="008D3C0C">
        <w:rPr>
          <w:rFonts w:hint="cs"/>
          <w:rtl/>
        </w:rPr>
        <w:t>و</w:t>
      </w:r>
      <w:r w:rsidR="00774F31">
        <w:rPr>
          <w:rFonts w:hint="cs"/>
          <w:rtl/>
        </w:rPr>
        <w:t>عن سعيها ل</w:t>
      </w:r>
      <w:r>
        <w:rPr>
          <w:rFonts w:hint="cs"/>
          <w:rtl/>
        </w:rPr>
        <w:t>لتصدي له.</w:t>
      </w:r>
    </w:p>
    <w:p w:rsidR="005B2DCE" w:rsidRDefault="005B2DCE" w:rsidP="00853A7F">
      <w:pPr>
        <w:pStyle w:val="SingleTxtGA"/>
        <w:rPr>
          <w:rFonts w:hint="cs"/>
          <w:rtl/>
        </w:rPr>
      </w:pPr>
      <w:r>
        <w:rPr>
          <w:rFonts w:hint="cs"/>
          <w:rtl/>
        </w:rPr>
        <w:t>16-</w:t>
      </w:r>
      <w:r>
        <w:rPr>
          <w:rFonts w:hint="cs"/>
          <w:rtl/>
        </w:rPr>
        <w:tab/>
      </w:r>
      <w:r>
        <w:rPr>
          <w:rFonts w:hint="cs"/>
          <w:b/>
          <w:bCs/>
          <w:rtl/>
        </w:rPr>
        <w:t xml:space="preserve">السيد </w:t>
      </w:r>
      <w:proofErr w:type="spellStart"/>
      <w:r>
        <w:rPr>
          <w:rFonts w:hint="cs"/>
          <w:b/>
          <w:bCs/>
          <w:rtl/>
        </w:rPr>
        <w:t>إواساوا</w:t>
      </w:r>
      <w:proofErr w:type="spellEnd"/>
      <w:r>
        <w:rPr>
          <w:rFonts w:hint="cs"/>
          <w:rtl/>
        </w:rPr>
        <w:t xml:space="preserve"> </w:t>
      </w:r>
      <w:r w:rsidR="00774F31">
        <w:rPr>
          <w:rFonts w:hint="cs"/>
          <w:rtl/>
        </w:rPr>
        <w:t>تساءل</w:t>
      </w:r>
      <w:r>
        <w:rPr>
          <w:rFonts w:hint="cs"/>
          <w:rtl/>
        </w:rPr>
        <w:t xml:space="preserve"> عما إذا كانت المحاكم </w:t>
      </w:r>
      <w:proofErr w:type="spellStart"/>
      <w:r>
        <w:rPr>
          <w:rFonts w:hint="cs"/>
          <w:rtl/>
        </w:rPr>
        <w:t>الأنغولية</w:t>
      </w:r>
      <w:proofErr w:type="spellEnd"/>
      <w:r>
        <w:rPr>
          <w:rFonts w:hint="cs"/>
          <w:rtl/>
        </w:rPr>
        <w:t xml:space="preserve"> مجبرة، بموجب الفقرة 2 من المادة 26 من دستور </w:t>
      </w:r>
      <w:proofErr w:type="spellStart"/>
      <w:r>
        <w:rPr>
          <w:rFonts w:hint="cs"/>
          <w:rtl/>
        </w:rPr>
        <w:t>أنغولا</w:t>
      </w:r>
      <w:proofErr w:type="spellEnd"/>
      <w:r w:rsidR="00550346">
        <w:rPr>
          <w:rFonts w:hint="cs"/>
          <w:rtl/>
        </w:rPr>
        <w:t>،</w:t>
      </w:r>
      <w:r w:rsidR="00853A7F">
        <w:rPr>
          <w:rFonts w:hint="cs"/>
          <w:rtl/>
        </w:rPr>
        <w:t xml:space="preserve"> </w:t>
      </w:r>
      <w:r>
        <w:rPr>
          <w:rFonts w:hint="cs"/>
          <w:rtl/>
        </w:rPr>
        <w:t>على</w:t>
      </w:r>
      <w:r w:rsidR="00550346">
        <w:rPr>
          <w:rFonts w:hint="cs"/>
          <w:rtl/>
        </w:rPr>
        <w:t xml:space="preserve"> عدم الاكتفاء ب</w:t>
      </w:r>
      <w:r>
        <w:rPr>
          <w:rFonts w:hint="cs"/>
          <w:rtl/>
        </w:rPr>
        <w:t>اللجوء إلى الإعل</w:t>
      </w:r>
      <w:r w:rsidR="00550346">
        <w:rPr>
          <w:rFonts w:hint="cs"/>
          <w:rtl/>
        </w:rPr>
        <w:t>ان العالمي لحقوق الإنسان كأداة ت</w:t>
      </w:r>
      <w:r>
        <w:rPr>
          <w:rFonts w:hint="cs"/>
          <w:rtl/>
        </w:rPr>
        <w:t xml:space="preserve">ساعد على تفسير القانون </w:t>
      </w:r>
      <w:r w:rsidR="007770FA">
        <w:rPr>
          <w:rFonts w:hint="cs"/>
          <w:rtl/>
        </w:rPr>
        <w:t>وإنما</w:t>
      </w:r>
      <w:r>
        <w:rPr>
          <w:rFonts w:hint="cs"/>
          <w:rtl/>
        </w:rPr>
        <w:t xml:space="preserve"> </w:t>
      </w:r>
      <w:r w:rsidR="00550346">
        <w:rPr>
          <w:rFonts w:hint="cs"/>
          <w:rtl/>
        </w:rPr>
        <w:t>أيضاً</w:t>
      </w:r>
      <w:r>
        <w:rPr>
          <w:rFonts w:hint="cs"/>
          <w:rtl/>
        </w:rPr>
        <w:t xml:space="preserve"> </w:t>
      </w:r>
      <w:r w:rsidR="00A65938">
        <w:rPr>
          <w:rFonts w:hint="cs"/>
          <w:rtl/>
        </w:rPr>
        <w:t xml:space="preserve">على </w:t>
      </w:r>
      <w:r>
        <w:rPr>
          <w:rFonts w:hint="cs"/>
          <w:rtl/>
        </w:rPr>
        <w:t xml:space="preserve">تطبيقه مباشرة. </w:t>
      </w:r>
    </w:p>
    <w:p w:rsidR="005B2DCE" w:rsidRDefault="005B2DCE" w:rsidP="00C8239A">
      <w:pPr>
        <w:pStyle w:val="SingleTxtGA"/>
        <w:rPr>
          <w:rFonts w:hint="cs"/>
          <w:rtl/>
        </w:rPr>
      </w:pPr>
      <w:r>
        <w:rPr>
          <w:rFonts w:hint="cs"/>
          <w:rtl/>
        </w:rPr>
        <w:t>17-</w:t>
      </w:r>
      <w:r>
        <w:rPr>
          <w:rFonts w:hint="cs"/>
          <w:rtl/>
        </w:rPr>
        <w:tab/>
      </w:r>
      <w:r>
        <w:rPr>
          <w:rFonts w:hint="cs"/>
          <w:b/>
          <w:bCs/>
          <w:rtl/>
        </w:rPr>
        <w:t xml:space="preserve">السيد </w:t>
      </w:r>
      <w:proofErr w:type="spellStart"/>
      <w:r>
        <w:rPr>
          <w:rFonts w:hint="cs"/>
          <w:b/>
          <w:bCs/>
          <w:rtl/>
        </w:rPr>
        <w:t>فلينترمان</w:t>
      </w:r>
      <w:proofErr w:type="spellEnd"/>
      <w:r>
        <w:rPr>
          <w:rFonts w:hint="cs"/>
          <w:b/>
          <w:bCs/>
          <w:rtl/>
        </w:rPr>
        <w:t xml:space="preserve"> </w:t>
      </w:r>
      <w:r>
        <w:rPr>
          <w:rFonts w:hint="cs"/>
          <w:rtl/>
        </w:rPr>
        <w:t xml:space="preserve">قال إن اللجنة ترغب في معرفة الطريقة التي </w:t>
      </w:r>
      <w:r w:rsidR="002B630D">
        <w:rPr>
          <w:rFonts w:hint="cs"/>
          <w:rtl/>
        </w:rPr>
        <w:t xml:space="preserve">استشارت بها الدولة الطرف </w:t>
      </w:r>
      <w:r>
        <w:rPr>
          <w:rFonts w:hint="cs"/>
          <w:rtl/>
        </w:rPr>
        <w:t xml:space="preserve">منظمات المجتمع المدني </w:t>
      </w:r>
      <w:r w:rsidR="002B630D">
        <w:rPr>
          <w:rFonts w:hint="cs"/>
          <w:rtl/>
        </w:rPr>
        <w:t>عند</w:t>
      </w:r>
      <w:r>
        <w:rPr>
          <w:rFonts w:hint="cs"/>
          <w:rtl/>
        </w:rPr>
        <w:t xml:space="preserve"> إعداد تقرير</w:t>
      </w:r>
      <w:r w:rsidR="002B630D">
        <w:rPr>
          <w:rFonts w:hint="cs"/>
          <w:rtl/>
        </w:rPr>
        <w:t>ها</w:t>
      </w:r>
      <w:r>
        <w:rPr>
          <w:rFonts w:hint="cs"/>
          <w:rtl/>
        </w:rPr>
        <w:t xml:space="preserve">. وأعرب عن </w:t>
      </w:r>
      <w:r w:rsidR="002B630D">
        <w:rPr>
          <w:rFonts w:hint="cs"/>
          <w:rtl/>
        </w:rPr>
        <w:t>تقديره</w:t>
      </w:r>
      <w:r>
        <w:rPr>
          <w:rFonts w:hint="cs"/>
          <w:rtl/>
        </w:rPr>
        <w:t xml:space="preserve"> لتقديم توضيحات بشأن مركز العهد في القانون المحلي. </w:t>
      </w:r>
      <w:r w:rsidR="00A65938">
        <w:rPr>
          <w:rFonts w:hint="cs"/>
          <w:rtl/>
        </w:rPr>
        <w:t>وتساءل</w:t>
      </w:r>
      <w:r w:rsidR="00C8239A">
        <w:rPr>
          <w:rFonts w:hint="cs"/>
          <w:rtl/>
        </w:rPr>
        <w:t xml:space="preserve"> تحديداً عما إذا كانت لأ</w:t>
      </w:r>
      <w:r>
        <w:rPr>
          <w:rFonts w:hint="cs"/>
          <w:rtl/>
        </w:rPr>
        <w:t xml:space="preserve">حكام الدستور الأسبقية على العهد </w:t>
      </w:r>
      <w:r w:rsidR="009F2C02">
        <w:rPr>
          <w:rFonts w:hint="cs"/>
          <w:rtl/>
        </w:rPr>
        <w:t xml:space="preserve">ولو </w:t>
      </w:r>
      <w:r>
        <w:rPr>
          <w:rFonts w:hint="cs"/>
          <w:rtl/>
        </w:rPr>
        <w:t xml:space="preserve">كانت تتيح </w:t>
      </w:r>
      <w:r w:rsidR="002B630D">
        <w:rPr>
          <w:rFonts w:hint="cs"/>
          <w:rtl/>
        </w:rPr>
        <w:t xml:space="preserve">درجة </w:t>
      </w:r>
      <w:r w:rsidR="009F2C02">
        <w:rPr>
          <w:rFonts w:hint="cs"/>
          <w:rtl/>
        </w:rPr>
        <w:t xml:space="preserve">أقل </w:t>
      </w:r>
      <w:r w:rsidR="002B630D">
        <w:rPr>
          <w:rFonts w:hint="cs"/>
          <w:rtl/>
        </w:rPr>
        <w:t>من ال</w:t>
      </w:r>
      <w:r>
        <w:rPr>
          <w:rFonts w:hint="cs"/>
          <w:rtl/>
        </w:rPr>
        <w:t>حماية. و</w:t>
      </w:r>
      <w:r w:rsidR="00A65938">
        <w:rPr>
          <w:rFonts w:hint="cs"/>
          <w:rtl/>
        </w:rPr>
        <w:t>حيث إن</w:t>
      </w:r>
      <w:r w:rsidR="00C04DF7">
        <w:rPr>
          <w:rFonts w:hint="cs"/>
          <w:rtl/>
        </w:rPr>
        <w:t>ه</w:t>
      </w:r>
      <w:r w:rsidR="00A65938">
        <w:rPr>
          <w:rFonts w:hint="cs"/>
          <w:rtl/>
        </w:rPr>
        <w:t xml:space="preserve"> ينبغي</w:t>
      </w:r>
      <w:r>
        <w:rPr>
          <w:rFonts w:hint="cs"/>
          <w:rtl/>
        </w:rPr>
        <w:t xml:space="preserve"> </w:t>
      </w:r>
      <w:r w:rsidR="00A65938">
        <w:rPr>
          <w:rFonts w:hint="cs"/>
          <w:rtl/>
        </w:rPr>
        <w:t>ل</w:t>
      </w:r>
      <w:r>
        <w:rPr>
          <w:rFonts w:hint="cs"/>
          <w:rtl/>
        </w:rPr>
        <w:t>لسلط</w:t>
      </w:r>
      <w:r w:rsidR="009F2C02">
        <w:rPr>
          <w:rFonts w:hint="cs"/>
          <w:rtl/>
        </w:rPr>
        <w:t xml:space="preserve">ة القضائية وعامة السكان </w:t>
      </w:r>
      <w:r w:rsidR="00C04DF7">
        <w:rPr>
          <w:rFonts w:hint="cs"/>
          <w:rtl/>
        </w:rPr>
        <w:t>الإلمام كلياً ب</w:t>
      </w:r>
      <w:r>
        <w:rPr>
          <w:rFonts w:hint="cs"/>
          <w:rtl/>
        </w:rPr>
        <w:t xml:space="preserve">محتوى العهد، </w:t>
      </w:r>
      <w:r w:rsidR="008D0080">
        <w:rPr>
          <w:rFonts w:hint="cs"/>
          <w:rtl/>
        </w:rPr>
        <w:t xml:space="preserve">سأل عن </w:t>
      </w:r>
      <w:r>
        <w:rPr>
          <w:rFonts w:hint="cs"/>
          <w:rtl/>
        </w:rPr>
        <w:t xml:space="preserve">الخطوات التي اتخذتها الحكومة لضمان ذلك. </w:t>
      </w:r>
      <w:r w:rsidR="009F2C02">
        <w:rPr>
          <w:rFonts w:hint="cs"/>
          <w:rtl/>
        </w:rPr>
        <w:t>وعبّر</w:t>
      </w:r>
      <w:r>
        <w:rPr>
          <w:rFonts w:hint="cs"/>
          <w:rtl/>
        </w:rPr>
        <w:t xml:space="preserve"> عن رغبته أيضاً في معرفة </w:t>
      </w:r>
      <w:r w:rsidR="00087A45">
        <w:rPr>
          <w:rFonts w:hint="cs"/>
          <w:rtl/>
        </w:rPr>
        <w:t xml:space="preserve">ما إذا كان هناك </w:t>
      </w:r>
      <w:r>
        <w:rPr>
          <w:rFonts w:hint="cs"/>
          <w:rtl/>
        </w:rPr>
        <w:t xml:space="preserve">قانون عام </w:t>
      </w:r>
      <w:r w:rsidR="00702009">
        <w:rPr>
          <w:rFonts w:hint="cs"/>
          <w:rtl/>
        </w:rPr>
        <w:t xml:space="preserve">يقرّ </w:t>
      </w:r>
      <w:r>
        <w:rPr>
          <w:rFonts w:hint="cs"/>
          <w:rtl/>
        </w:rPr>
        <w:t xml:space="preserve">مبدأ المساواة ويحظر التمييز، وإذا كان الرد بالنفي، </w:t>
      </w:r>
      <w:r w:rsidR="00C8239A">
        <w:rPr>
          <w:rFonts w:hint="cs"/>
          <w:rtl/>
        </w:rPr>
        <w:t>ف</w:t>
      </w:r>
      <w:r w:rsidR="00702009">
        <w:rPr>
          <w:rFonts w:hint="cs"/>
          <w:rtl/>
        </w:rPr>
        <w:t>ه</w:t>
      </w:r>
      <w:r w:rsidR="00A7595E">
        <w:rPr>
          <w:rFonts w:hint="cs"/>
          <w:rtl/>
        </w:rPr>
        <w:t>ل</w:t>
      </w:r>
      <w:r w:rsidR="00702009">
        <w:rPr>
          <w:rFonts w:hint="cs"/>
          <w:rtl/>
        </w:rPr>
        <w:t xml:space="preserve"> تنوي الحكومة سن قانون لهذا الغرض</w:t>
      </w:r>
      <w:r>
        <w:rPr>
          <w:rFonts w:hint="cs"/>
          <w:rtl/>
        </w:rPr>
        <w:t>.</w:t>
      </w:r>
    </w:p>
    <w:p w:rsidR="005B2DCE" w:rsidRDefault="005B2DCE" w:rsidP="00F6589B">
      <w:pPr>
        <w:pStyle w:val="SingleTxtGA"/>
        <w:rPr>
          <w:rFonts w:hint="cs"/>
          <w:rtl/>
        </w:rPr>
      </w:pPr>
      <w:r>
        <w:rPr>
          <w:rFonts w:hint="cs"/>
          <w:rtl/>
        </w:rPr>
        <w:t>18-</w:t>
      </w:r>
      <w:r>
        <w:rPr>
          <w:rFonts w:hint="cs"/>
          <w:rtl/>
        </w:rPr>
        <w:tab/>
      </w:r>
      <w:r>
        <w:rPr>
          <w:rFonts w:hint="cs"/>
          <w:b/>
          <w:bCs/>
          <w:rtl/>
        </w:rPr>
        <w:t xml:space="preserve">السيد </w:t>
      </w:r>
      <w:proofErr w:type="spellStart"/>
      <w:r>
        <w:rPr>
          <w:rFonts w:hint="cs"/>
          <w:b/>
          <w:bCs/>
          <w:rtl/>
        </w:rPr>
        <w:t>شاني</w:t>
      </w:r>
      <w:proofErr w:type="spellEnd"/>
      <w:r>
        <w:rPr>
          <w:rFonts w:hint="cs"/>
          <w:rtl/>
        </w:rPr>
        <w:t xml:space="preserve"> قال إن اللجنة أُبلغت </w:t>
      </w:r>
      <w:r w:rsidR="0097514E">
        <w:rPr>
          <w:rFonts w:hint="cs"/>
          <w:rtl/>
        </w:rPr>
        <w:t>بعدم توزيع</w:t>
      </w:r>
      <w:r>
        <w:rPr>
          <w:rFonts w:hint="cs"/>
          <w:rtl/>
        </w:rPr>
        <w:t xml:space="preserve"> تقارير أمين المظالم على نطاق واسع في أوساط عامة الجمهور أو </w:t>
      </w:r>
      <w:r w:rsidR="0097514E">
        <w:rPr>
          <w:rFonts w:hint="cs"/>
          <w:rtl/>
        </w:rPr>
        <w:t xml:space="preserve">على </w:t>
      </w:r>
      <w:r>
        <w:rPr>
          <w:rFonts w:hint="cs"/>
          <w:rtl/>
        </w:rPr>
        <w:t xml:space="preserve">أعضاء البرلمان. </w:t>
      </w:r>
      <w:r w:rsidR="00C8239A">
        <w:rPr>
          <w:rFonts w:hint="cs"/>
          <w:rtl/>
        </w:rPr>
        <w:t>وقال إنه سيكون ممت</w:t>
      </w:r>
      <w:r w:rsidR="00785875">
        <w:rPr>
          <w:rFonts w:hint="cs"/>
          <w:rtl/>
        </w:rPr>
        <w:t xml:space="preserve">ناً لو أمكن </w:t>
      </w:r>
      <w:r>
        <w:rPr>
          <w:rFonts w:hint="cs"/>
          <w:rtl/>
        </w:rPr>
        <w:t xml:space="preserve">تقديم توضيح بشأن هذا الموضوع. وتلقت اللجنة أيضاً تقارير </w:t>
      </w:r>
      <w:r w:rsidR="0097514E">
        <w:rPr>
          <w:rFonts w:hint="cs"/>
          <w:rtl/>
        </w:rPr>
        <w:t>عن استمرار انتشار ممارسة</w:t>
      </w:r>
      <w:r>
        <w:rPr>
          <w:rFonts w:hint="cs"/>
          <w:rtl/>
        </w:rPr>
        <w:t xml:space="preserve"> </w:t>
      </w:r>
      <w:r w:rsidR="0097514E">
        <w:rPr>
          <w:rFonts w:hint="cs"/>
          <w:rtl/>
        </w:rPr>
        <w:t xml:space="preserve">تعدد الزوجات على نطاق واسع في </w:t>
      </w:r>
      <w:proofErr w:type="spellStart"/>
      <w:r w:rsidR="0097514E">
        <w:rPr>
          <w:rFonts w:hint="cs"/>
          <w:rtl/>
        </w:rPr>
        <w:t>أنغولا</w:t>
      </w:r>
      <w:proofErr w:type="spellEnd"/>
      <w:r w:rsidR="0097514E">
        <w:rPr>
          <w:rFonts w:hint="cs"/>
          <w:rtl/>
        </w:rPr>
        <w:t>، بالرغم من حظرها</w:t>
      </w:r>
      <w:r>
        <w:rPr>
          <w:rFonts w:hint="cs"/>
          <w:rtl/>
        </w:rPr>
        <w:t xml:space="preserve">. </w:t>
      </w:r>
      <w:r w:rsidR="0097514E">
        <w:rPr>
          <w:rFonts w:hint="cs"/>
          <w:rtl/>
        </w:rPr>
        <w:t>وترغب</w:t>
      </w:r>
      <w:r>
        <w:rPr>
          <w:rFonts w:hint="cs"/>
          <w:rtl/>
        </w:rPr>
        <w:t xml:space="preserve"> اللجنة </w:t>
      </w:r>
      <w:r w:rsidR="0097514E">
        <w:rPr>
          <w:rFonts w:hint="cs"/>
          <w:rtl/>
        </w:rPr>
        <w:t xml:space="preserve">في </w:t>
      </w:r>
      <w:r>
        <w:rPr>
          <w:rFonts w:hint="cs"/>
          <w:rtl/>
        </w:rPr>
        <w:t xml:space="preserve">معرفة </w:t>
      </w:r>
      <w:r w:rsidR="0097514E">
        <w:rPr>
          <w:rFonts w:hint="cs"/>
          <w:rtl/>
        </w:rPr>
        <w:t>مدى إنفاذ</w:t>
      </w:r>
      <w:r>
        <w:rPr>
          <w:rFonts w:hint="cs"/>
          <w:rtl/>
        </w:rPr>
        <w:t xml:space="preserve"> القوانين المتعلقة بتعدد الزوجات على النحو المناسب والتدابير التي تزمع الحكومة اتخاذها للقضاء على هذه الممارسة. </w:t>
      </w:r>
      <w:r w:rsidR="00F6589B">
        <w:rPr>
          <w:rFonts w:hint="cs"/>
          <w:rtl/>
        </w:rPr>
        <w:t xml:space="preserve">كما أنها ستكون ممتنّة </w:t>
      </w:r>
      <w:r>
        <w:rPr>
          <w:rFonts w:hint="cs"/>
          <w:rtl/>
        </w:rPr>
        <w:t xml:space="preserve">لتلقي معلومات عن إمكانية تقديم مشروع قانون </w:t>
      </w:r>
      <w:r w:rsidR="0097514E">
        <w:rPr>
          <w:rFonts w:hint="cs"/>
          <w:rtl/>
        </w:rPr>
        <w:t>ينزع</w:t>
      </w:r>
      <w:r>
        <w:rPr>
          <w:rFonts w:hint="cs"/>
          <w:rtl/>
        </w:rPr>
        <w:t xml:space="preserve"> صفة الجريمة ع</w:t>
      </w:r>
      <w:r w:rsidR="0097514E">
        <w:rPr>
          <w:rFonts w:hint="cs"/>
          <w:rtl/>
        </w:rPr>
        <w:t>ن</w:t>
      </w:r>
      <w:r>
        <w:rPr>
          <w:rFonts w:hint="cs"/>
          <w:rtl/>
        </w:rPr>
        <w:t xml:space="preserve"> الإجهاض. </w:t>
      </w:r>
    </w:p>
    <w:p w:rsidR="005B2DCE" w:rsidRDefault="005B2DCE" w:rsidP="001959D7">
      <w:pPr>
        <w:pStyle w:val="SingleTxtGA"/>
        <w:rPr>
          <w:rFonts w:hint="cs"/>
          <w:rtl/>
        </w:rPr>
      </w:pPr>
      <w:r>
        <w:rPr>
          <w:rFonts w:hint="cs"/>
          <w:rtl/>
        </w:rPr>
        <w:t>19-</w:t>
      </w:r>
      <w:r>
        <w:rPr>
          <w:rFonts w:hint="cs"/>
          <w:rtl/>
        </w:rPr>
        <w:tab/>
      </w:r>
      <w:r>
        <w:rPr>
          <w:rFonts w:hint="cs"/>
          <w:b/>
          <w:bCs/>
          <w:rtl/>
        </w:rPr>
        <w:t>السيد فتح الله</w:t>
      </w:r>
      <w:r>
        <w:rPr>
          <w:rFonts w:hint="cs"/>
          <w:rtl/>
        </w:rPr>
        <w:t xml:space="preserve"> قال إن اللجنة ترغب في أن يمتثل الوفد لطلب</w:t>
      </w:r>
      <w:r w:rsidR="00B473F9">
        <w:rPr>
          <w:rFonts w:hint="cs"/>
          <w:rtl/>
        </w:rPr>
        <w:t>ها</w:t>
      </w:r>
      <w:r w:rsidR="00A65938">
        <w:rPr>
          <w:rFonts w:hint="cs"/>
          <w:rtl/>
        </w:rPr>
        <w:t>،</w:t>
      </w:r>
      <w:r>
        <w:rPr>
          <w:rFonts w:hint="cs"/>
          <w:rtl/>
        </w:rPr>
        <w:t xml:space="preserve"> </w:t>
      </w:r>
      <w:r w:rsidR="00A65938">
        <w:rPr>
          <w:rFonts w:hint="cs"/>
          <w:rtl/>
        </w:rPr>
        <w:t>ال</w:t>
      </w:r>
      <w:r w:rsidR="0043775B">
        <w:rPr>
          <w:rFonts w:hint="cs"/>
          <w:rtl/>
        </w:rPr>
        <w:t>ذ</w:t>
      </w:r>
      <w:r w:rsidR="00A65938">
        <w:rPr>
          <w:rFonts w:hint="cs"/>
          <w:rtl/>
        </w:rPr>
        <w:t xml:space="preserve">ي تضمنته الفقرة الأولى من قائمة المسائل </w:t>
      </w:r>
      <w:r w:rsidR="00A65938">
        <w:t>(CCPR/C/AGO/1)</w:t>
      </w:r>
      <w:r w:rsidR="00A65938">
        <w:rPr>
          <w:rFonts w:hint="cs"/>
          <w:rtl/>
        </w:rPr>
        <w:t xml:space="preserve">، </w:t>
      </w:r>
      <w:r w:rsidR="0043775B">
        <w:rPr>
          <w:rFonts w:hint="cs"/>
          <w:rtl/>
        </w:rPr>
        <w:t xml:space="preserve">والذي يدعو إلى </w:t>
      </w:r>
      <w:r>
        <w:rPr>
          <w:rFonts w:hint="cs"/>
          <w:rtl/>
        </w:rPr>
        <w:t xml:space="preserve">تقديم "معلومات عن جميع </w:t>
      </w:r>
      <w:r w:rsidR="00B473F9">
        <w:rPr>
          <w:rFonts w:hint="cs"/>
          <w:rtl/>
        </w:rPr>
        <w:t>القضايا</w:t>
      </w:r>
      <w:r>
        <w:rPr>
          <w:rFonts w:hint="cs"/>
          <w:rtl/>
        </w:rPr>
        <w:t xml:space="preserve"> التي طبقت فيها المحاكم المحلية العهد، سواءً أكانت الأطراف قد </w:t>
      </w:r>
      <w:r w:rsidR="004F74F6">
        <w:rPr>
          <w:rFonts w:hint="cs"/>
          <w:rtl/>
        </w:rPr>
        <w:t xml:space="preserve">استندت إليه </w:t>
      </w:r>
      <w:r w:rsidR="00B473F9">
        <w:rPr>
          <w:rFonts w:hint="cs"/>
          <w:rtl/>
        </w:rPr>
        <w:t>أم لا</w:t>
      </w:r>
      <w:r>
        <w:rPr>
          <w:rFonts w:hint="cs"/>
          <w:rtl/>
        </w:rPr>
        <w:t xml:space="preserve">، وعن </w:t>
      </w:r>
      <w:r w:rsidR="00B473F9">
        <w:rPr>
          <w:rFonts w:hint="cs"/>
          <w:rtl/>
        </w:rPr>
        <w:t>القضايا</w:t>
      </w:r>
      <w:r>
        <w:rPr>
          <w:rFonts w:hint="cs"/>
          <w:rtl/>
        </w:rPr>
        <w:t xml:space="preserve"> التي لم يُطبق فيها بسبب عدم تطا</w:t>
      </w:r>
      <w:r w:rsidR="00712ECE">
        <w:rPr>
          <w:rFonts w:hint="cs"/>
          <w:rtl/>
        </w:rPr>
        <w:t>بقه مع الدستور". وأعرب عن رغبته</w:t>
      </w:r>
      <w:r>
        <w:rPr>
          <w:rFonts w:hint="cs"/>
          <w:rtl/>
        </w:rPr>
        <w:t xml:space="preserve">، في صورة ما إذا كانت المحاكم </w:t>
      </w:r>
      <w:proofErr w:type="spellStart"/>
      <w:r>
        <w:rPr>
          <w:rFonts w:hint="cs"/>
          <w:rtl/>
        </w:rPr>
        <w:t>الأنغولية</w:t>
      </w:r>
      <w:proofErr w:type="spellEnd"/>
      <w:r>
        <w:rPr>
          <w:rFonts w:hint="cs"/>
          <w:rtl/>
        </w:rPr>
        <w:t xml:space="preserve"> تطبق أحكام العهد، </w:t>
      </w:r>
      <w:r w:rsidR="00712ECE">
        <w:rPr>
          <w:rFonts w:hint="cs"/>
          <w:rtl/>
        </w:rPr>
        <w:t xml:space="preserve">في معرفة السبب </w:t>
      </w:r>
      <w:r>
        <w:rPr>
          <w:rFonts w:hint="cs"/>
          <w:rtl/>
        </w:rPr>
        <w:t xml:space="preserve">الذي </w:t>
      </w:r>
      <w:r w:rsidR="00B473F9">
        <w:rPr>
          <w:rFonts w:hint="cs"/>
          <w:rtl/>
        </w:rPr>
        <w:t xml:space="preserve">حدا </w:t>
      </w:r>
      <w:proofErr w:type="spellStart"/>
      <w:r w:rsidR="00B473F9">
        <w:rPr>
          <w:rFonts w:hint="cs"/>
          <w:rtl/>
        </w:rPr>
        <w:t>بها</w:t>
      </w:r>
      <w:proofErr w:type="spellEnd"/>
      <w:r>
        <w:rPr>
          <w:rFonts w:hint="cs"/>
          <w:rtl/>
        </w:rPr>
        <w:t xml:space="preserve"> إلى عدم الإشارة مباشرة إليه، كما ورد </w:t>
      </w:r>
      <w:r w:rsidR="00712ECE">
        <w:rPr>
          <w:rFonts w:hint="cs"/>
          <w:rtl/>
        </w:rPr>
        <w:t xml:space="preserve">ذلك </w:t>
      </w:r>
      <w:r>
        <w:rPr>
          <w:rFonts w:hint="cs"/>
          <w:rtl/>
        </w:rPr>
        <w:t xml:space="preserve">في </w:t>
      </w:r>
      <w:r w:rsidR="003A359B">
        <w:rPr>
          <w:rFonts w:hint="cs"/>
          <w:rtl/>
        </w:rPr>
        <w:t xml:space="preserve">الفقرة 2 من </w:t>
      </w:r>
      <w:r>
        <w:rPr>
          <w:rFonts w:hint="cs"/>
          <w:rtl/>
        </w:rPr>
        <w:t xml:space="preserve">الردود الخطية على قائمة المسائل </w:t>
      </w:r>
      <w:r>
        <w:t>(CCPR/C/AGO/Q/1/Add.1)</w:t>
      </w:r>
      <w:r>
        <w:rPr>
          <w:rFonts w:hint="cs"/>
          <w:rtl/>
        </w:rPr>
        <w:t xml:space="preserve">. وطلب تقديم توضيحات بشأن </w:t>
      </w:r>
      <w:r w:rsidR="009C185D">
        <w:rPr>
          <w:rFonts w:hint="cs"/>
          <w:rtl/>
        </w:rPr>
        <w:t xml:space="preserve">ما جاء في </w:t>
      </w:r>
      <w:r w:rsidR="00DF6D53">
        <w:rPr>
          <w:rFonts w:hint="cs"/>
          <w:rtl/>
        </w:rPr>
        <w:t>الفقرة 3 من الردود</w:t>
      </w:r>
      <w:r>
        <w:rPr>
          <w:rFonts w:hint="cs"/>
          <w:rtl/>
        </w:rPr>
        <w:t xml:space="preserve"> </w:t>
      </w:r>
      <w:r w:rsidR="000E020C">
        <w:rPr>
          <w:rFonts w:hint="cs"/>
          <w:rtl/>
        </w:rPr>
        <w:t xml:space="preserve">من </w:t>
      </w:r>
      <w:r>
        <w:rPr>
          <w:rFonts w:hint="cs"/>
          <w:rtl/>
        </w:rPr>
        <w:t>أن</w:t>
      </w:r>
      <w:r w:rsidR="00B473F9">
        <w:rPr>
          <w:rFonts w:hint="cs"/>
          <w:rtl/>
        </w:rPr>
        <w:t>ه</w:t>
      </w:r>
      <w:r>
        <w:rPr>
          <w:rFonts w:hint="cs"/>
          <w:rtl/>
        </w:rPr>
        <w:t xml:space="preserve"> "فيما يتعلق بتنفيذ المعاهدات التي </w:t>
      </w:r>
      <w:r w:rsidR="00B473F9">
        <w:rPr>
          <w:rFonts w:hint="cs"/>
          <w:rtl/>
        </w:rPr>
        <w:t xml:space="preserve">تُعدّ </w:t>
      </w:r>
      <w:proofErr w:type="spellStart"/>
      <w:r>
        <w:rPr>
          <w:rFonts w:hint="cs"/>
          <w:rtl/>
        </w:rPr>
        <w:t>أنغولا</w:t>
      </w:r>
      <w:proofErr w:type="spellEnd"/>
      <w:r w:rsidR="00B473F9">
        <w:rPr>
          <w:rFonts w:hint="cs"/>
          <w:rtl/>
        </w:rPr>
        <w:t xml:space="preserve"> طرفاً فيها</w:t>
      </w:r>
      <w:r>
        <w:rPr>
          <w:rFonts w:hint="cs"/>
          <w:rtl/>
        </w:rPr>
        <w:t xml:space="preserve">، </w:t>
      </w:r>
      <w:r w:rsidR="00F95C1A">
        <w:rPr>
          <w:rFonts w:hint="cs"/>
          <w:rtl/>
        </w:rPr>
        <w:t xml:space="preserve">فإنه تم، تماشياً </w:t>
      </w:r>
      <w:r>
        <w:rPr>
          <w:rFonts w:hint="cs"/>
          <w:rtl/>
        </w:rPr>
        <w:t xml:space="preserve">مع المصالح </w:t>
      </w:r>
      <w:r w:rsidR="005D52C1">
        <w:rPr>
          <w:rFonts w:hint="cs"/>
          <w:rtl/>
        </w:rPr>
        <w:t xml:space="preserve">الوطنية، اعتماد </w:t>
      </w:r>
      <w:r>
        <w:rPr>
          <w:rFonts w:hint="cs"/>
          <w:rtl/>
        </w:rPr>
        <w:t>سياسات واستراتيجيات وبرامج وخُطط عمل وطنية لإنفاذ الحقوق والحريات الأساسية للمواطنين"</w:t>
      </w:r>
      <w:r w:rsidR="00B473F9">
        <w:rPr>
          <w:rFonts w:hint="cs"/>
          <w:rtl/>
        </w:rPr>
        <w:t xml:space="preserve">. </w:t>
      </w:r>
      <w:r>
        <w:rPr>
          <w:rFonts w:hint="cs"/>
          <w:rtl/>
        </w:rPr>
        <w:t xml:space="preserve">وأعرب عن قلقه إزاء الصياغة التي تحد من هذه الحقوق والحريات وفقاً "للمصالح الوطنية"، وهو مفهوم </w:t>
      </w:r>
      <w:r w:rsidR="00B473F9">
        <w:rPr>
          <w:rFonts w:hint="cs"/>
          <w:rtl/>
        </w:rPr>
        <w:t>مبهم</w:t>
      </w:r>
      <w:r>
        <w:rPr>
          <w:rFonts w:hint="cs"/>
          <w:rtl/>
        </w:rPr>
        <w:t xml:space="preserve"> جداً.</w:t>
      </w:r>
    </w:p>
    <w:p w:rsidR="00FB22E2" w:rsidRDefault="00FB22E2" w:rsidP="005B3F49">
      <w:pPr>
        <w:pStyle w:val="SingleTxtGA"/>
        <w:rPr>
          <w:rFonts w:hint="cs"/>
          <w:lang w:val="fr-CH"/>
        </w:rPr>
      </w:pPr>
      <w:r>
        <w:rPr>
          <w:rFonts w:hint="cs"/>
          <w:rtl/>
          <w:lang w:val="fr-CH"/>
        </w:rPr>
        <w:t>20-</w:t>
      </w:r>
      <w:r>
        <w:rPr>
          <w:rFonts w:hint="cs"/>
          <w:rtl/>
          <w:lang w:val="fr-CH"/>
        </w:rPr>
        <w:tab/>
      </w:r>
      <w:r>
        <w:rPr>
          <w:rFonts w:hint="cs"/>
          <w:b/>
          <w:bCs/>
          <w:rtl/>
          <w:lang w:val="fr-CH"/>
        </w:rPr>
        <w:t>السيد بن عاشور</w:t>
      </w:r>
      <w:r>
        <w:rPr>
          <w:rFonts w:hint="cs"/>
          <w:rtl/>
          <w:lang w:val="fr-CH"/>
        </w:rPr>
        <w:t xml:space="preserve"> قال إن</w:t>
      </w:r>
      <w:r w:rsidR="00577F50">
        <w:rPr>
          <w:rFonts w:hint="cs"/>
          <w:rtl/>
          <w:lang w:val="fr-CH"/>
        </w:rPr>
        <w:t>ه</w:t>
      </w:r>
      <w:r>
        <w:rPr>
          <w:rFonts w:hint="cs"/>
          <w:rtl/>
          <w:lang w:val="fr-CH"/>
        </w:rPr>
        <w:t xml:space="preserve"> </w:t>
      </w:r>
      <w:r w:rsidR="00577F50">
        <w:rPr>
          <w:rFonts w:hint="cs"/>
          <w:rtl/>
          <w:lang w:val="fr-CH"/>
        </w:rPr>
        <w:t xml:space="preserve">يمكن تفسير </w:t>
      </w:r>
      <w:r>
        <w:rPr>
          <w:rFonts w:hint="cs"/>
          <w:rtl/>
          <w:lang w:val="fr-CH"/>
        </w:rPr>
        <w:t xml:space="preserve">المادة 21 من دستور </w:t>
      </w:r>
      <w:proofErr w:type="spellStart"/>
      <w:r>
        <w:rPr>
          <w:rFonts w:hint="cs"/>
          <w:rtl/>
          <w:lang w:val="fr-CH"/>
        </w:rPr>
        <w:t>أنغولا</w:t>
      </w:r>
      <w:proofErr w:type="spellEnd"/>
      <w:r>
        <w:rPr>
          <w:rFonts w:hint="cs"/>
          <w:rtl/>
          <w:lang w:val="fr-CH"/>
        </w:rPr>
        <w:t xml:space="preserve"> </w:t>
      </w:r>
      <w:r w:rsidR="00A314D1">
        <w:rPr>
          <w:rFonts w:hint="cs"/>
          <w:rtl/>
          <w:lang w:val="fr-CH"/>
        </w:rPr>
        <w:t>على أن</w:t>
      </w:r>
      <w:r w:rsidR="000601B6">
        <w:rPr>
          <w:rFonts w:hint="cs"/>
          <w:rtl/>
          <w:lang w:val="fr-CH"/>
        </w:rPr>
        <w:t>ه يعلن أنّ</w:t>
      </w:r>
      <w:r>
        <w:rPr>
          <w:rFonts w:hint="cs"/>
          <w:rtl/>
          <w:lang w:val="fr-CH"/>
        </w:rPr>
        <w:t xml:space="preserve"> </w:t>
      </w:r>
      <w:r w:rsidR="003C4F09">
        <w:rPr>
          <w:rFonts w:hint="cs"/>
          <w:rtl/>
          <w:lang w:val="fr-CH"/>
        </w:rPr>
        <w:t>ا</w:t>
      </w:r>
      <w:r>
        <w:rPr>
          <w:rFonts w:hint="cs"/>
          <w:rtl/>
          <w:lang w:val="fr-CH"/>
        </w:rPr>
        <w:t xml:space="preserve">لصكوك الدولية التي انضمت إليها </w:t>
      </w:r>
      <w:proofErr w:type="spellStart"/>
      <w:r>
        <w:rPr>
          <w:rFonts w:hint="cs"/>
          <w:rtl/>
          <w:lang w:val="fr-CH"/>
        </w:rPr>
        <w:t>أنغولا</w:t>
      </w:r>
      <w:proofErr w:type="spellEnd"/>
      <w:r>
        <w:rPr>
          <w:rFonts w:hint="cs"/>
          <w:rtl/>
          <w:lang w:val="fr-CH"/>
        </w:rPr>
        <w:t xml:space="preserve"> </w:t>
      </w:r>
      <w:r w:rsidR="003C4F09">
        <w:rPr>
          <w:rFonts w:hint="cs"/>
          <w:rtl/>
          <w:lang w:val="fr-CH"/>
        </w:rPr>
        <w:t xml:space="preserve">لها </w:t>
      </w:r>
      <w:r w:rsidR="001959D7">
        <w:rPr>
          <w:rFonts w:hint="cs"/>
          <w:rtl/>
          <w:lang w:val="fr-CH"/>
        </w:rPr>
        <w:t>الأ</w:t>
      </w:r>
      <w:r>
        <w:rPr>
          <w:rFonts w:hint="cs"/>
          <w:rtl/>
          <w:lang w:val="fr-CH"/>
        </w:rPr>
        <w:t xml:space="preserve">سبقية على الدستور، </w:t>
      </w:r>
      <w:r w:rsidR="0053470C">
        <w:rPr>
          <w:rFonts w:hint="cs"/>
          <w:rtl/>
          <w:lang w:val="fr-CH"/>
        </w:rPr>
        <w:t xml:space="preserve">وفي هذه الحالة فإنه </w:t>
      </w:r>
      <w:r w:rsidR="00577F50">
        <w:rPr>
          <w:rFonts w:hint="cs"/>
          <w:rtl/>
          <w:lang w:val="fr-CH"/>
        </w:rPr>
        <w:t xml:space="preserve">مثل </w:t>
      </w:r>
      <w:r w:rsidR="0053470C">
        <w:rPr>
          <w:rFonts w:hint="cs"/>
          <w:rtl/>
          <w:lang w:val="fr-CH"/>
        </w:rPr>
        <w:t xml:space="preserve">إيجابي </w:t>
      </w:r>
      <w:r w:rsidR="00AA32DD">
        <w:rPr>
          <w:rFonts w:hint="cs"/>
          <w:rtl/>
          <w:lang w:val="fr-CH"/>
        </w:rPr>
        <w:t xml:space="preserve">يمكن أن </w:t>
      </w:r>
      <w:r w:rsidR="00A314D1">
        <w:rPr>
          <w:rFonts w:hint="cs"/>
          <w:rtl/>
          <w:lang w:val="fr-CH"/>
        </w:rPr>
        <w:t>تنسج على منواله</w:t>
      </w:r>
      <w:r>
        <w:rPr>
          <w:rFonts w:hint="cs"/>
          <w:rtl/>
          <w:lang w:val="fr-CH"/>
        </w:rPr>
        <w:t xml:space="preserve"> </w:t>
      </w:r>
      <w:r w:rsidR="00A314D1">
        <w:rPr>
          <w:rFonts w:hint="cs"/>
          <w:rtl/>
          <w:lang w:val="fr-CH"/>
        </w:rPr>
        <w:t>ا</w:t>
      </w:r>
      <w:r>
        <w:rPr>
          <w:rFonts w:hint="cs"/>
          <w:rtl/>
          <w:lang w:val="fr-CH"/>
        </w:rPr>
        <w:t xml:space="preserve">لدساتير الأخرى. </w:t>
      </w:r>
      <w:r w:rsidR="00AA32DD">
        <w:rPr>
          <w:rFonts w:hint="cs"/>
          <w:rtl/>
          <w:lang w:val="fr-CH"/>
        </w:rPr>
        <w:t>وسأل</w:t>
      </w:r>
      <w:r>
        <w:rPr>
          <w:rFonts w:hint="cs"/>
          <w:rtl/>
          <w:lang w:val="fr-CH"/>
        </w:rPr>
        <w:t xml:space="preserve"> عما إذا كانت المحاكم </w:t>
      </w:r>
      <w:proofErr w:type="spellStart"/>
      <w:r>
        <w:rPr>
          <w:rFonts w:hint="cs"/>
          <w:rtl/>
          <w:lang w:val="fr-CH"/>
        </w:rPr>
        <w:t>الأنغولية</w:t>
      </w:r>
      <w:proofErr w:type="spellEnd"/>
      <w:r>
        <w:rPr>
          <w:rFonts w:hint="cs"/>
          <w:rtl/>
          <w:lang w:val="fr-CH"/>
        </w:rPr>
        <w:t xml:space="preserve"> تفسر </w:t>
      </w:r>
      <w:r w:rsidR="00A314D1">
        <w:rPr>
          <w:rFonts w:hint="cs"/>
          <w:rtl/>
          <w:lang w:val="fr-CH"/>
        </w:rPr>
        <w:t xml:space="preserve">هذه </w:t>
      </w:r>
      <w:r>
        <w:rPr>
          <w:rFonts w:hint="cs"/>
          <w:rtl/>
          <w:lang w:val="fr-CH"/>
        </w:rPr>
        <w:t xml:space="preserve">المادة </w:t>
      </w:r>
      <w:r w:rsidR="00A314D1">
        <w:rPr>
          <w:rFonts w:hint="cs"/>
          <w:rtl/>
          <w:lang w:val="fr-CH"/>
        </w:rPr>
        <w:t>على هذا النحو</w:t>
      </w:r>
      <w:r>
        <w:rPr>
          <w:rFonts w:hint="cs"/>
          <w:rtl/>
          <w:lang w:val="fr-CH"/>
        </w:rPr>
        <w:t xml:space="preserve">. </w:t>
      </w:r>
      <w:r w:rsidR="00433BB3">
        <w:rPr>
          <w:rFonts w:hint="cs"/>
          <w:rtl/>
          <w:lang w:val="fr-CH"/>
        </w:rPr>
        <w:t>واستفسر</w:t>
      </w:r>
      <w:r>
        <w:rPr>
          <w:rFonts w:hint="cs"/>
          <w:rtl/>
          <w:lang w:val="fr-CH"/>
        </w:rPr>
        <w:t xml:space="preserve"> أيضاً عن حقوق المعارضة وأحزاب</w:t>
      </w:r>
      <w:r w:rsidR="0022047F">
        <w:rPr>
          <w:rFonts w:hint="cs"/>
          <w:rtl/>
          <w:lang w:val="fr-CH"/>
        </w:rPr>
        <w:t xml:space="preserve"> </w:t>
      </w:r>
      <w:r w:rsidR="00F519B2">
        <w:rPr>
          <w:rFonts w:hint="cs"/>
          <w:rtl/>
          <w:lang w:val="fr-CH"/>
        </w:rPr>
        <w:t xml:space="preserve">المعارضة </w:t>
      </w:r>
      <w:r>
        <w:rPr>
          <w:rFonts w:hint="cs"/>
          <w:rtl/>
          <w:lang w:val="fr-CH"/>
        </w:rPr>
        <w:t xml:space="preserve">في </w:t>
      </w:r>
      <w:proofErr w:type="spellStart"/>
      <w:r>
        <w:rPr>
          <w:rFonts w:hint="cs"/>
          <w:rtl/>
          <w:lang w:val="fr-CH"/>
        </w:rPr>
        <w:t>أنغولا</w:t>
      </w:r>
      <w:proofErr w:type="spellEnd"/>
      <w:r>
        <w:rPr>
          <w:rFonts w:hint="cs"/>
          <w:rtl/>
          <w:lang w:val="fr-CH"/>
        </w:rPr>
        <w:t xml:space="preserve">، وعما إذا كان الدستور يعترف بها صراحة أو </w:t>
      </w:r>
      <w:r w:rsidR="00577F50">
        <w:rPr>
          <w:rFonts w:hint="cs"/>
          <w:rtl/>
          <w:lang w:val="fr-CH"/>
        </w:rPr>
        <w:t>ضمنياً</w:t>
      </w:r>
      <w:r w:rsidR="005B3F49">
        <w:rPr>
          <w:rFonts w:hint="cs"/>
          <w:rtl/>
          <w:lang w:val="fr-CH"/>
        </w:rPr>
        <w:t>.</w:t>
      </w:r>
    </w:p>
    <w:p w:rsidR="00FB22E2" w:rsidRDefault="00FB22E2" w:rsidP="00075C72">
      <w:pPr>
        <w:pStyle w:val="SingleTxtGA"/>
        <w:rPr>
          <w:rFonts w:hint="cs"/>
          <w:rtl/>
          <w:lang w:val="fr-CH"/>
        </w:rPr>
      </w:pPr>
      <w:r>
        <w:rPr>
          <w:rFonts w:hint="cs"/>
          <w:rtl/>
          <w:lang w:val="fr-CH"/>
        </w:rPr>
        <w:t>21-</w:t>
      </w:r>
      <w:r>
        <w:rPr>
          <w:rFonts w:hint="cs"/>
          <w:rtl/>
          <w:lang w:val="fr-CH"/>
        </w:rPr>
        <w:tab/>
      </w:r>
      <w:r>
        <w:rPr>
          <w:rFonts w:hint="cs"/>
          <w:b/>
          <w:bCs/>
          <w:rtl/>
          <w:lang w:val="fr-CH"/>
        </w:rPr>
        <w:t xml:space="preserve">السيد </w:t>
      </w:r>
      <w:proofErr w:type="spellStart"/>
      <w:r>
        <w:rPr>
          <w:rFonts w:hint="cs"/>
          <w:b/>
          <w:bCs/>
          <w:rtl/>
          <w:lang w:val="fr-CH"/>
        </w:rPr>
        <w:t>فردزيلاشفيلي</w:t>
      </w:r>
      <w:proofErr w:type="spellEnd"/>
      <w:r>
        <w:rPr>
          <w:rFonts w:hint="cs"/>
          <w:rtl/>
          <w:lang w:val="fr-CH"/>
        </w:rPr>
        <w:t xml:space="preserve"> قال إن اللجنة تلقت تقارير</w:t>
      </w:r>
      <w:r w:rsidR="00577F50">
        <w:rPr>
          <w:rFonts w:hint="cs"/>
          <w:rtl/>
          <w:lang w:val="fr-CH"/>
        </w:rPr>
        <w:t xml:space="preserve"> عن </w:t>
      </w:r>
      <w:r w:rsidR="0022047F">
        <w:rPr>
          <w:rFonts w:hint="cs"/>
          <w:rtl/>
          <w:lang w:val="fr-CH"/>
        </w:rPr>
        <w:t>رفض</w:t>
      </w:r>
      <w:r w:rsidR="00577F50">
        <w:rPr>
          <w:rFonts w:hint="cs"/>
          <w:rtl/>
          <w:lang w:val="fr-CH"/>
        </w:rPr>
        <w:t xml:space="preserve"> إصدار</w:t>
      </w:r>
      <w:r>
        <w:rPr>
          <w:rFonts w:hint="cs"/>
          <w:rtl/>
          <w:lang w:val="fr-CH"/>
        </w:rPr>
        <w:t xml:space="preserve"> </w:t>
      </w:r>
      <w:r w:rsidR="00577F50">
        <w:rPr>
          <w:rFonts w:hint="cs"/>
          <w:rtl/>
        </w:rPr>
        <w:t>التراخيص ا</w:t>
      </w:r>
      <w:r w:rsidR="00F75F81">
        <w:rPr>
          <w:rFonts w:hint="cs"/>
          <w:rtl/>
        </w:rPr>
        <w:t>ل</w:t>
      </w:r>
      <w:r w:rsidR="00577F50">
        <w:rPr>
          <w:rFonts w:hint="cs"/>
          <w:rtl/>
        </w:rPr>
        <w:t xml:space="preserve">لازمة لعمل </w:t>
      </w:r>
      <w:r>
        <w:rPr>
          <w:rFonts w:hint="cs"/>
          <w:rtl/>
          <w:lang w:val="fr-CH"/>
        </w:rPr>
        <w:t xml:space="preserve">بعض المنظمات غير الحكومية </w:t>
      </w:r>
      <w:r>
        <w:rPr>
          <w:rFonts w:hint="cs"/>
          <w:rtl/>
        </w:rPr>
        <w:t xml:space="preserve">ومنظمات حقوق الإنسان في </w:t>
      </w:r>
      <w:proofErr w:type="spellStart"/>
      <w:r>
        <w:rPr>
          <w:rFonts w:hint="cs"/>
          <w:rtl/>
        </w:rPr>
        <w:t>أنغولا</w:t>
      </w:r>
      <w:proofErr w:type="spellEnd"/>
      <w:r>
        <w:rPr>
          <w:rFonts w:hint="cs"/>
          <w:rtl/>
        </w:rPr>
        <w:t xml:space="preserve">. وطلب إلى الوفد </w:t>
      </w:r>
      <w:r w:rsidR="00F75F81">
        <w:rPr>
          <w:rFonts w:hint="cs"/>
          <w:rtl/>
        </w:rPr>
        <w:t>التعليق على</w:t>
      </w:r>
      <w:r>
        <w:rPr>
          <w:rFonts w:hint="cs"/>
          <w:rtl/>
        </w:rPr>
        <w:t xml:space="preserve"> لوائح منح التر</w:t>
      </w:r>
      <w:r w:rsidR="0022047F">
        <w:rPr>
          <w:rFonts w:hint="cs"/>
          <w:rtl/>
        </w:rPr>
        <w:t>ا</w:t>
      </w:r>
      <w:r>
        <w:rPr>
          <w:rFonts w:hint="cs"/>
          <w:rtl/>
        </w:rPr>
        <w:t xml:space="preserve">خيص </w:t>
      </w:r>
      <w:r w:rsidR="0022047F">
        <w:rPr>
          <w:rFonts w:hint="cs"/>
          <w:rtl/>
        </w:rPr>
        <w:t>وذكر</w:t>
      </w:r>
      <w:r>
        <w:rPr>
          <w:rFonts w:hint="cs"/>
          <w:rtl/>
        </w:rPr>
        <w:t xml:space="preserve"> ما إذا كانت الحكومة تزمع إعادة النظر فيها. وفيما يتعلق بالزواج المبكر، </w:t>
      </w:r>
      <w:r w:rsidR="005502ED">
        <w:rPr>
          <w:rFonts w:hint="cs"/>
          <w:rtl/>
        </w:rPr>
        <w:t>أفادت</w:t>
      </w:r>
      <w:r>
        <w:rPr>
          <w:rFonts w:hint="cs"/>
          <w:rtl/>
        </w:rPr>
        <w:t xml:space="preserve"> الدولة الطرف </w:t>
      </w:r>
      <w:r w:rsidR="001C38A3">
        <w:rPr>
          <w:rFonts w:hint="cs"/>
          <w:rtl/>
        </w:rPr>
        <w:t>ب</w:t>
      </w:r>
      <w:r>
        <w:rPr>
          <w:rFonts w:hint="cs"/>
          <w:rtl/>
        </w:rPr>
        <w:t>أن</w:t>
      </w:r>
      <w:r w:rsidR="00F75F81">
        <w:rPr>
          <w:rFonts w:hint="cs"/>
          <w:rtl/>
        </w:rPr>
        <w:t xml:space="preserve"> نسبة</w:t>
      </w:r>
      <w:r>
        <w:rPr>
          <w:rFonts w:hint="cs"/>
          <w:rtl/>
        </w:rPr>
        <w:t xml:space="preserve"> 1.3 في المائة من السكان تعيش </w:t>
      </w:r>
      <w:r w:rsidR="00F75F81">
        <w:rPr>
          <w:rFonts w:hint="cs"/>
          <w:rtl/>
        </w:rPr>
        <w:t xml:space="preserve">في إطار </w:t>
      </w:r>
      <w:r>
        <w:rPr>
          <w:rFonts w:hint="cs"/>
          <w:rtl/>
        </w:rPr>
        <w:t xml:space="preserve">هذه الروابط. وأعرب عن رغبته </w:t>
      </w:r>
      <w:r w:rsidR="00F75F81">
        <w:rPr>
          <w:rFonts w:hint="cs"/>
          <w:rtl/>
        </w:rPr>
        <w:t xml:space="preserve">في معرفة </w:t>
      </w:r>
      <w:r>
        <w:rPr>
          <w:rFonts w:hint="cs"/>
          <w:rtl/>
        </w:rPr>
        <w:t>مدى صحة هذه النسبة ورد الحكومة عليها.</w:t>
      </w:r>
    </w:p>
    <w:p w:rsidR="00FB22E2" w:rsidRDefault="00075C72" w:rsidP="00075C72">
      <w:pPr>
        <w:pStyle w:val="H4GA"/>
        <w:rPr>
          <w:rFonts w:hint="cs"/>
          <w:rtl/>
        </w:rPr>
      </w:pPr>
      <w:r>
        <w:rPr>
          <w:rFonts w:hint="cs"/>
          <w:rtl/>
        </w:rPr>
        <w:tab/>
      </w:r>
      <w:r>
        <w:rPr>
          <w:rFonts w:hint="cs"/>
          <w:rtl/>
        </w:rPr>
        <w:tab/>
      </w:r>
      <w:r w:rsidR="00FB22E2">
        <w:rPr>
          <w:rFonts w:hint="cs"/>
          <w:rtl/>
        </w:rPr>
        <w:t xml:space="preserve">رُفعت الجلسة </w:t>
      </w:r>
      <w:r w:rsidR="00F75F81">
        <w:rPr>
          <w:rFonts w:hint="cs"/>
          <w:rtl/>
        </w:rPr>
        <w:t>الساعة</w:t>
      </w:r>
      <w:r w:rsidR="00FB22E2">
        <w:rPr>
          <w:rFonts w:hint="cs"/>
          <w:rtl/>
        </w:rPr>
        <w:t xml:space="preserve"> </w:t>
      </w:r>
      <w:r w:rsidR="00F75F81">
        <w:rPr>
          <w:rFonts w:hint="cs"/>
          <w:rtl/>
        </w:rPr>
        <w:t>15/11</w:t>
      </w:r>
      <w:r w:rsidR="00FB22E2">
        <w:rPr>
          <w:rFonts w:hint="cs"/>
          <w:rtl/>
        </w:rPr>
        <w:t xml:space="preserve"> واستؤنفت الساعة </w:t>
      </w:r>
      <w:r w:rsidR="00F75F81">
        <w:rPr>
          <w:rFonts w:hint="cs"/>
          <w:rtl/>
        </w:rPr>
        <w:t>45/11</w:t>
      </w:r>
      <w:r>
        <w:rPr>
          <w:rFonts w:hint="cs"/>
          <w:rtl/>
        </w:rPr>
        <w:t>.</w:t>
      </w:r>
    </w:p>
    <w:p w:rsidR="00FB22E2" w:rsidRDefault="00FB22E2" w:rsidP="009F082F">
      <w:pPr>
        <w:pStyle w:val="SingleTxtGA"/>
        <w:rPr>
          <w:rFonts w:hint="cs"/>
          <w:rtl/>
        </w:rPr>
      </w:pPr>
      <w:r>
        <w:rPr>
          <w:rFonts w:hint="cs"/>
          <w:rtl/>
        </w:rPr>
        <w:t>22-</w:t>
      </w:r>
      <w:r>
        <w:rPr>
          <w:rFonts w:hint="cs"/>
          <w:rtl/>
        </w:rPr>
        <w:tab/>
      </w:r>
      <w:r>
        <w:rPr>
          <w:rFonts w:hint="cs"/>
          <w:b/>
          <w:bCs/>
          <w:rtl/>
        </w:rPr>
        <w:t xml:space="preserve">السيد </w:t>
      </w:r>
      <w:proofErr w:type="spellStart"/>
      <w:r>
        <w:rPr>
          <w:rFonts w:hint="cs"/>
          <w:b/>
          <w:bCs/>
          <w:rtl/>
        </w:rPr>
        <w:t>كارني</w:t>
      </w:r>
      <w:r w:rsidR="00F75F81">
        <w:rPr>
          <w:rFonts w:hint="cs"/>
          <w:b/>
          <w:bCs/>
          <w:rtl/>
        </w:rPr>
        <w:t>ري</w:t>
      </w:r>
      <w:r>
        <w:rPr>
          <w:rFonts w:hint="cs"/>
          <w:b/>
          <w:bCs/>
          <w:rtl/>
        </w:rPr>
        <w:t>و</w:t>
      </w:r>
      <w:proofErr w:type="spellEnd"/>
      <w:r>
        <w:rPr>
          <w:rFonts w:hint="cs"/>
          <w:b/>
          <w:bCs/>
          <w:rtl/>
        </w:rPr>
        <w:t xml:space="preserve"> </w:t>
      </w:r>
      <w:proofErr w:type="spellStart"/>
      <w:r>
        <w:rPr>
          <w:rFonts w:hint="cs"/>
          <w:b/>
          <w:bCs/>
          <w:rtl/>
        </w:rPr>
        <w:t>مانغ</w:t>
      </w:r>
      <w:r w:rsidR="00A8788D">
        <w:rPr>
          <w:rFonts w:hint="cs"/>
          <w:b/>
          <w:bCs/>
          <w:rtl/>
        </w:rPr>
        <w:t>ي</w:t>
      </w:r>
      <w:r>
        <w:rPr>
          <w:rFonts w:hint="cs"/>
          <w:b/>
          <w:bCs/>
          <w:rtl/>
        </w:rPr>
        <w:t>يرا</w:t>
      </w:r>
      <w:proofErr w:type="spellEnd"/>
      <w:r w:rsidR="00A8788D">
        <w:rPr>
          <w:rFonts w:hint="cs"/>
          <w:rtl/>
        </w:rPr>
        <w:t xml:space="preserve"> (</w:t>
      </w:r>
      <w:proofErr w:type="spellStart"/>
      <w:r w:rsidR="00A8788D">
        <w:rPr>
          <w:rFonts w:hint="cs"/>
          <w:rtl/>
        </w:rPr>
        <w:t>أنغولا</w:t>
      </w:r>
      <w:proofErr w:type="spellEnd"/>
      <w:r w:rsidR="00A8788D">
        <w:rPr>
          <w:rFonts w:hint="cs"/>
          <w:rtl/>
        </w:rPr>
        <w:t>) قال إن هناك تسلسلاً</w:t>
      </w:r>
      <w:r>
        <w:rPr>
          <w:rFonts w:hint="cs"/>
          <w:rtl/>
        </w:rPr>
        <w:t xml:space="preserve"> في النظام القانوني</w:t>
      </w:r>
      <w:r w:rsidR="0022047F">
        <w:rPr>
          <w:rFonts w:hint="cs"/>
          <w:rtl/>
        </w:rPr>
        <w:t xml:space="preserve">، حيث </w:t>
      </w:r>
      <w:r>
        <w:rPr>
          <w:rFonts w:hint="cs"/>
          <w:rtl/>
        </w:rPr>
        <w:t xml:space="preserve">يحتل الدستور المرتبة الأولى، </w:t>
      </w:r>
      <w:r w:rsidR="00F75F81">
        <w:rPr>
          <w:rFonts w:hint="cs"/>
          <w:rtl/>
        </w:rPr>
        <w:t>تليه</w:t>
      </w:r>
      <w:r>
        <w:rPr>
          <w:rFonts w:hint="cs"/>
          <w:rtl/>
        </w:rPr>
        <w:t xml:space="preserve"> الصكوك </w:t>
      </w:r>
      <w:r w:rsidR="00F75F81">
        <w:rPr>
          <w:rFonts w:hint="cs"/>
          <w:rtl/>
        </w:rPr>
        <w:t xml:space="preserve">القانونية </w:t>
      </w:r>
      <w:r>
        <w:rPr>
          <w:rFonts w:hint="cs"/>
          <w:rtl/>
        </w:rPr>
        <w:t xml:space="preserve">الدولية </w:t>
      </w:r>
      <w:r w:rsidR="0022047F">
        <w:rPr>
          <w:rFonts w:hint="cs"/>
          <w:rtl/>
        </w:rPr>
        <w:t>ف</w:t>
      </w:r>
      <w:r>
        <w:rPr>
          <w:rFonts w:hint="cs"/>
          <w:rtl/>
        </w:rPr>
        <w:t xml:space="preserve">القوانين المحلية. </w:t>
      </w:r>
      <w:proofErr w:type="spellStart"/>
      <w:r w:rsidR="00873CBF">
        <w:rPr>
          <w:rFonts w:hint="cs"/>
          <w:rtl/>
        </w:rPr>
        <w:t>و</w:t>
      </w:r>
      <w:r>
        <w:rPr>
          <w:rFonts w:hint="cs"/>
          <w:rtl/>
        </w:rPr>
        <w:t>أنغولا</w:t>
      </w:r>
      <w:proofErr w:type="spellEnd"/>
      <w:r>
        <w:rPr>
          <w:rFonts w:hint="cs"/>
          <w:rtl/>
        </w:rPr>
        <w:t xml:space="preserve"> </w:t>
      </w:r>
      <w:r w:rsidR="00873CBF">
        <w:rPr>
          <w:rFonts w:hint="cs"/>
          <w:rtl/>
        </w:rPr>
        <w:t xml:space="preserve">تنضم </w:t>
      </w:r>
      <w:r>
        <w:rPr>
          <w:rFonts w:hint="cs"/>
          <w:rtl/>
        </w:rPr>
        <w:t xml:space="preserve">إلى </w:t>
      </w:r>
      <w:r w:rsidR="00873CBF">
        <w:rPr>
          <w:rFonts w:hint="cs"/>
          <w:rtl/>
        </w:rPr>
        <w:t>ال</w:t>
      </w:r>
      <w:r>
        <w:rPr>
          <w:rFonts w:hint="cs"/>
          <w:rtl/>
        </w:rPr>
        <w:t xml:space="preserve">معاهدات دون إبداء تحفظات عليها طالما </w:t>
      </w:r>
      <w:r w:rsidR="00873CBF">
        <w:rPr>
          <w:rFonts w:hint="cs"/>
          <w:rtl/>
        </w:rPr>
        <w:t>أنها</w:t>
      </w:r>
      <w:r w:rsidR="00F75F81">
        <w:rPr>
          <w:rFonts w:hint="cs"/>
          <w:rtl/>
        </w:rPr>
        <w:t xml:space="preserve"> </w:t>
      </w:r>
      <w:r>
        <w:rPr>
          <w:rFonts w:hint="cs"/>
          <w:rtl/>
        </w:rPr>
        <w:t>ت</w:t>
      </w:r>
      <w:r w:rsidR="0022047F">
        <w:rPr>
          <w:rFonts w:hint="cs"/>
          <w:rtl/>
        </w:rPr>
        <w:t>ت</w:t>
      </w:r>
      <w:r>
        <w:rPr>
          <w:rFonts w:hint="cs"/>
          <w:rtl/>
        </w:rPr>
        <w:t>سق مع الدستور، كما هو الشأن بالنسبة إلى العهد. وبالمثل</w:t>
      </w:r>
      <w:r w:rsidR="00F75F81">
        <w:rPr>
          <w:rFonts w:hint="cs"/>
          <w:rtl/>
        </w:rPr>
        <w:t>،</w:t>
      </w:r>
      <w:r>
        <w:rPr>
          <w:rFonts w:hint="cs"/>
          <w:rtl/>
        </w:rPr>
        <w:t xml:space="preserve"> يجب أن تتسق </w:t>
      </w:r>
      <w:r w:rsidR="00F75F81">
        <w:rPr>
          <w:rFonts w:hint="cs"/>
          <w:rtl/>
        </w:rPr>
        <w:t xml:space="preserve">مع الدستور </w:t>
      </w:r>
      <w:r>
        <w:rPr>
          <w:rFonts w:hint="cs"/>
          <w:rtl/>
        </w:rPr>
        <w:t xml:space="preserve">أحكام التشريعات الوطنية، مثل التشريعات المتعلقة بالحقوق والحريات. وعليه، يمكن للمحاكم أن تطبق أحكام العهد مباشرة، فضلاً عن التشريعات المحلية، وأن </w:t>
      </w:r>
      <w:r w:rsidR="0022047F">
        <w:rPr>
          <w:rFonts w:hint="cs"/>
          <w:rtl/>
        </w:rPr>
        <w:t xml:space="preserve">تجتهد في النظر في القضايا </w:t>
      </w:r>
      <w:r>
        <w:rPr>
          <w:rFonts w:hint="cs"/>
          <w:rtl/>
        </w:rPr>
        <w:t>في ضوء الإعلان العالمي لحقوق الإنسان.</w:t>
      </w:r>
    </w:p>
    <w:p w:rsidR="00FB22E2" w:rsidRDefault="00FB22E2" w:rsidP="000F2FCD">
      <w:pPr>
        <w:pStyle w:val="SingleTxtGA"/>
        <w:rPr>
          <w:rFonts w:hint="cs"/>
          <w:rtl/>
        </w:rPr>
      </w:pPr>
      <w:r>
        <w:rPr>
          <w:rFonts w:hint="cs"/>
          <w:rtl/>
        </w:rPr>
        <w:t>23-</w:t>
      </w:r>
      <w:r>
        <w:rPr>
          <w:rFonts w:hint="cs"/>
          <w:rtl/>
        </w:rPr>
        <w:tab/>
        <w:t xml:space="preserve">ويسهر معهد </w:t>
      </w:r>
      <w:r w:rsidR="000F2FCD">
        <w:rPr>
          <w:rFonts w:hint="cs"/>
          <w:rtl/>
        </w:rPr>
        <w:t>ا</w:t>
      </w:r>
      <w:r w:rsidR="00F75F81">
        <w:rPr>
          <w:rFonts w:hint="cs"/>
          <w:rtl/>
        </w:rPr>
        <w:t xml:space="preserve">لتدريب </w:t>
      </w:r>
      <w:r>
        <w:rPr>
          <w:rFonts w:hint="cs"/>
          <w:rtl/>
        </w:rPr>
        <w:t xml:space="preserve">الوطني للجهاز القضائي على </w:t>
      </w:r>
      <w:r w:rsidR="00F75F81">
        <w:rPr>
          <w:rFonts w:hint="cs"/>
          <w:rtl/>
        </w:rPr>
        <w:t>تمكين</w:t>
      </w:r>
      <w:r>
        <w:rPr>
          <w:rFonts w:hint="cs"/>
          <w:rtl/>
        </w:rPr>
        <w:t xml:space="preserve"> جميع القضاة والمدعين العامين والمحامين </w:t>
      </w:r>
      <w:r w:rsidR="00F75F81">
        <w:rPr>
          <w:rFonts w:hint="cs"/>
          <w:rtl/>
        </w:rPr>
        <w:t xml:space="preserve">من </w:t>
      </w:r>
      <w:r>
        <w:rPr>
          <w:rFonts w:hint="cs"/>
          <w:rtl/>
        </w:rPr>
        <w:t>التدريب القانوني المناسب، بما في</w:t>
      </w:r>
      <w:r w:rsidR="00F75F81">
        <w:rPr>
          <w:rFonts w:hint="cs"/>
          <w:rtl/>
        </w:rPr>
        <w:t xml:space="preserve"> ذلك</w:t>
      </w:r>
      <w:r>
        <w:rPr>
          <w:rFonts w:hint="cs"/>
          <w:rtl/>
        </w:rPr>
        <w:t xml:space="preserve"> التدريب على حقوق الإنسان. </w:t>
      </w:r>
      <w:r w:rsidR="00F75F81">
        <w:rPr>
          <w:rFonts w:hint="cs"/>
          <w:rtl/>
        </w:rPr>
        <w:t>ويناط</w:t>
      </w:r>
      <w:r>
        <w:rPr>
          <w:rFonts w:hint="cs"/>
          <w:rtl/>
        </w:rPr>
        <w:t xml:space="preserve"> </w:t>
      </w:r>
      <w:r w:rsidR="00F75F81">
        <w:rPr>
          <w:rFonts w:hint="cs"/>
          <w:rtl/>
        </w:rPr>
        <w:t>بال</w:t>
      </w:r>
      <w:r>
        <w:rPr>
          <w:rFonts w:hint="cs"/>
          <w:rtl/>
        </w:rPr>
        <w:t xml:space="preserve">مجلس </w:t>
      </w:r>
      <w:r w:rsidR="00F75F81">
        <w:rPr>
          <w:rFonts w:hint="cs"/>
          <w:rtl/>
        </w:rPr>
        <w:t>ال</w:t>
      </w:r>
      <w:r>
        <w:rPr>
          <w:rFonts w:hint="cs"/>
          <w:rtl/>
        </w:rPr>
        <w:t xml:space="preserve">قضائي، </w:t>
      </w:r>
      <w:r w:rsidR="00F75F81">
        <w:rPr>
          <w:rFonts w:hint="cs"/>
          <w:rtl/>
        </w:rPr>
        <w:t>وهو هيئة مستقلة</w:t>
      </w:r>
      <w:r>
        <w:rPr>
          <w:rFonts w:hint="cs"/>
          <w:rtl/>
        </w:rPr>
        <w:t xml:space="preserve"> </w:t>
      </w:r>
      <w:r w:rsidR="00F75F81">
        <w:rPr>
          <w:rFonts w:hint="cs"/>
          <w:rtl/>
        </w:rPr>
        <w:t>ت</w:t>
      </w:r>
      <w:r w:rsidR="0022047F">
        <w:rPr>
          <w:rFonts w:hint="cs"/>
          <w:rtl/>
        </w:rPr>
        <w:t>م</w:t>
      </w:r>
      <w:r w:rsidR="00F75F81">
        <w:rPr>
          <w:rFonts w:hint="cs"/>
          <w:rtl/>
        </w:rPr>
        <w:t>اماً</w:t>
      </w:r>
      <w:r>
        <w:rPr>
          <w:rFonts w:hint="cs"/>
          <w:rtl/>
        </w:rPr>
        <w:t xml:space="preserve"> عن السلطة التنفيذية، تعيين القضاة واتخاذ </w:t>
      </w:r>
      <w:r w:rsidR="00F75F81">
        <w:rPr>
          <w:rFonts w:hint="cs"/>
          <w:rtl/>
        </w:rPr>
        <w:t>إجراءات</w:t>
      </w:r>
      <w:r>
        <w:rPr>
          <w:rFonts w:hint="cs"/>
          <w:rtl/>
        </w:rPr>
        <w:t xml:space="preserve"> تأديبية </w:t>
      </w:r>
      <w:r w:rsidR="0022047F">
        <w:rPr>
          <w:rFonts w:hint="cs"/>
          <w:rtl/>
        </w:rPr>
        <w:t>ضدهم</w:t>
      </w:r>
      <w:r>
        <w:rPr>
          <w:rFonts w:hint="cs"/>
          <w:rtl/>
        </w:rPr>
        <w:t xml:space="preserve"> و</w:t>
      </w:r>
      <w:r w:rsidR="00F75F81">
        <w:rPr>
          <w:rFonts w:hint="cs"/>
          <w:rtl/>
        </w:rPr>
        <w:t>عزل</w:t>
      </w:r>
      <w:r>
        <w:rPr>
          <w:rFonts w:hint="cs"/>
          <w:rtl/>
        </w:rPr>
        <w:t xml:space="preserve">هم. </w:t>
      </w:r>
      <w:r w:rsidR="00AA32DD">
        <w:rPr>
          <w:rFonts w:hint="cs"/>
          <w:rtl/>
        </w:rPr>
        <w:t>أما أمين المظالم، فهو من</w:t>
      </w:r>
      <w:r>
        <w:rPr>
          <w:rFonts w:hint="cs"/>
          <w:rtl/>
        </w:rPr>
        <w:t>تخب</w:t>
      </w:r>
      <w:r w:rsidR="00AA32DD">
        <w:rPr>
          <w:rFonts w:hint="cs"/>
          <w:rtl/>
        </w:rPr>
        <w:t xml:space="preserve"> من</w:t>
      </w:r>
      <w:r>
        <w:rPr>
          <w:rFonts w:hint="cs"/>
          <w:rtl/>
        </w:rPr>
        <w:t xml:space="preserve"> الجمعية الوطنية. </w:t>
      </w:r>
      <w:r w:rsidR="006D728F">
        <w:rPr>
          <w:rFonts w:hint="cs"/>
          <w:rtl/>
        </w:rPr>
        <w:t>وتُخصَّص ل</w:t>
      </w:r>
      <w:r>
        <w:rPr>
          <w:rFonts w:hint="cs"/>
          <w:rtl/>
        </w:rPr>
        <w:t>مكتب</w:t>
      </w:r>
      <w:r w:rsidR="00AA32DD">
        <w:rPr>
          <w:rFonts w:hint="cs"/>
          <w:rtl/>
        </w:rPr>
        <w:t xml:space="preserve">ه </w:t>
      </w:r>
      <w:r>
        <w:rPr>
          <w:rFonts w:hint="cs"/>
          <w:rtl/>
        </w:rPr>
        <w:t xml:space="preserve">ميزانية </w:t>
      </w:r>
      <w:r w:rsidR="006D728F">
        <w:rPr>
          <w:rFonts w:hint="cs"/>
          <w:rtl/>
        </w:rPr>
        <w:t>كافية</w:t>
      </w:r>
      <w:r w:rsidR="00AA32DD">
        <w:rPr>
          <w:rFonts w:hint="cs"/>
          <w:rtl/>
        </w:rPr>
        <w:t xml:space="preserve">، وله </w:t>
      </w:r>
      <w:r>
        <w:rPr>
          <w:rFonts w:hint="cs"/>
          <w:rtl/>
        </w:rPr>
        <w:t xml:space="preserve">فروع في كل مقاطعة من المقاطعات </w:t>
      </w:r>
      <w:r w:rsidR="006D728F">
        <w:rPr>
          <w:rFonts w:hint="cs"/>
          <w:rtl/>
        </w:rPr>
        <w:t>وفي</w:t>
      </w:r>
      <w:r>
        <w:rPr>
          <w:rFonts w:hint="cs"/>
          <w:rtl/>
        </w:rPr>
        <w:t xml:space="preserve"> العاصمة</w:t>
      </w:r>
      <w:r w:rsidR="006D728F">
        <w:rPr>
          <w:rFonts w:hint="cs"/>
          <w:rtl/>
        </w:rPr>
        <w:t xml:space="preserve"> أيضاً</w:t>
      </w:r>
      <w:r>
        <w:rPr>
          <w:rFonts w:hint="cs"/>
          <w:rtl/>
        </w:rPr>
        <w:t xml:space="preserve">. والمكتب ذائع الصيت نسبياً </w:t>
      </w:r>
      <w:r w:rsidR="0022047F">
        <w:rPr>
          <w:rFonts w:hint="cs"/>
          <w:rtl/>
        </w:rPr>
        <w:t xml:space="preserve">بسبب </w:t>
      </w:r>
      <w:r w:rsidR="00317458">
        <w:rPr>
          <w:rFonts w:hint="cs"/>
          <w:rtl/>
        </w:rPr>
        <w:t>تولّي</w:t>
      </w:r>
      <w:r>
        <w:rPr>
          <w:rFonts w:hint="cs"/>
          <w:rtl/>
        </w:rPr>
        <w:t xml:space="preserve"> أمين المظالم الحالي </w:t>
      </w:r>
      <w:r w:rsidR="006D728F">
        <w:rPr>
          <w:rFonts w:hint="cs"/>
          <w:rtl/>
        </w:rPr>
        <w:t>منصب</w:t>
      </w:r>
      <w:r>
        <w:rPr>
          <w:rFonts w:hint="cs"/>
          <w:rtl/>
        </w:rPr>
        <w:t xml:space="preserve"> رئيس الرابطة الأفريقية لأمناء المظالم والوسطاء.</w:t>
      </w:r>
    </w:p>
    <w:p w:rsidR="00FB22E2" w:rsidRDefault="00FB22E2" w:rsidP="00516BE6">
      <w:pPr>
        <w:pStyle w:val="SingleTxtGA"/>
        <w:rPr>
          <w:rFonts w:hint="cs"/>
          <w:rtl/>
        </w:rPr>
      </w:pPr>
      <w:r>
        <w:rPr>
          <w:rFonts w:hint="cs"/>
          <w:rtl/>
        </w:rPr>
        <w:t>24-</w:t>
      </w:r>
      <w:r>
        <w:rPr>
          <w:rFonts w:hint="cs"/>
          <w:rtl/>
        </w:rPr>
        <w:tab/>
        <w:t xml:space="preserve">ويعمل </w:t>
      </w:r>
      <w:proofErr w:type="spellStart"/>
      <w:r>
        <w:rPr>
          <w:rFonts w:hint="cs"/>
          <w:rtl/>
        </w:rPr>
        <w:t>المسؤولون</w:t>
      </w:r>
      <w:proofErr w:type="spellEnd"/>
      <w:r>
        <w:rPr>
          <w:rFonts w:hint="cs"/>
          <w:rtl/>
        </w:rPr>
        <w:t xml:space="preserve"> الحكوميون وأعضاء المنظمات غير الحكومية معا</w:t>
      </w:r>
      <w:r w:rsidR="00516BE6">
        <w:rPr>
          <w:rFonts w:hint="cs"/>
          <w:rtl/>
        </w:rPr>
        <w:t>ً</w:t>
      </w:r>
      <w:r>
        <w:rPr>
          <w:rFonts w:hint="cs"/>
          <w:rtl/>
        </w:rPr>
        <w:t xml:space="preserve"> في اللجان المحلية لحقوق الإنسان في جميع أنحاء البلد، </w:t>
      </w:r>
      <w:r w:rsidR="0022047F">
        <w:rPr>
          <w:rFonts w:hint="cs"/>
          <w:rtl/>
        </w:rPr>
        <w:t xml:space="preserve">حيث </w:t>
      </w:r>
      <w:r w:rsidR="00CE027B">
        <w:rPr>
          <w:rFonts w:hint="cs"/>
          <w:rtl/>
        </w:rPr>
        <w:t>ينفذون</w:t>
      </w:r>
      <w:r>
        <w:rPr>
          <w:rFonts w:hint="cs"/>
          <w:rtl/>
        </w:rPr>
        <w:t xml:space="preserve"> </w:t>
      </w:r>
      <w:r w:rsidR="00CE027B">
        <w:rPr>
          <w:rFonts w:hint="cs"/>
          <w:rtl/>
        </w:rPr>
        <w:t>ال</w:t>
      </w:r>
      <w:r>
        <w:rPr>
          <w:rFonts w:hint="cs"/>
          <w:rtl/>
        </w:rPr>
        <w:t xml:space="preserve">برنامج </w:t>
      </w:r>
      <w:r w:rsidR="00CE027B">
        <w:rPr>
          <w:rFonts w:hint="cs"/>
          <w:rtl/>
        </w:rPr>
        <w:t>ال</w:t>
      </w:r>
      <w:r>
        <w:rPr>
          <w:rFonts w:hint="cs"/>
          <w:rtl/>
        </w:rPr>
        <w:t xml:space="preserve">وطني لحقوق الإنسان. </w:t>
      </w:r>
      <w:r w:rsidR="00CE027B">
        <w:rPr>
          <w:rFonts w:hint="cs"/>
          <w:rtl/>
        </w:rPr>
        <w:t>وأبرمت</w:t>
      </w:r>
      <w:r>
        <w:rPr>
          <w:rFonts w:hint="cs"/>
          <w:rtl/>
        </w:rPr>
        <w:t xml:space="preserve"> </w:t>
      </w:r>
      <w:r w:rsidR="00CE027B">
        <w:rPr>
          <w:rFonts w:hint="cs"/>
          <w:rtl/>
        </w:rPr>
        <w:t xml:space="preserve">وزارة العدل وحقوق الإنسان </w:t>
      </w:r>
      <w:r>
        <w:rPr>
          <w:rFonts w:hint="cs"/>
          <w:rtl/>
        </w:rPr>
        <w:t>اتفاقات</w:t>
      </w:r>
      <w:r w:rsidR="00CE027B">
        <w:rPr>
          <w:rFonts w:hint="cs"/>
          <w:rtl/>
        </w:rPr>
        <w:t xml:space="preserve"> مع</w:t>
      </w:r>
      <w:r>
        <w:rPr>
          <w:rFonts w:hint="cs"/>
          <w:rtl/>
        </w:rPr>
        <w:t xml:space="preserve"> </w:t>
      </w:r>
      <w:r w:rsidR="00CE027B">
        <w:rPr>
          <w:rFonts w:hint="cs"/>
          <w:rtl/>
        </w:rPr>
        <w:t>وزارة التعليم و</w:t>
      </w:r>
      <w:r>
        <w:rPr>
          <w:rFonts w:hint="cs"/>
          <w:rtl/>
        </w:rPr>
        <w:t>وزارة الداخلية و</w:t>
      </w:r>
      <w:r w:rsidR="00C948C8">
        <w:rPr>
          <w:rFonts w:hint="cs"/>
          <w:rtl/>
        </w:rPr>
        <w:t xml:space="preserve">كذلك مع </w:t>
      </w:r>
      <w:r>
        <w:rPr>
          <w:rFonts w:hint="cs"/>
          <w:rtl/>
        </w:rPr>
        <w:t>القوات المسلحة</w:t>
      </w:r>
      <w:r w:rsidR="00CE027B">
        <w:rPr>
          <w:rFonts w:hint="cs"/>
          <w:rtl/>
        </w:rPr>
        <w:t xml:space="preserve"> </w:t>
      </w:r>
      <w:r w:rsidR="00C948C8">
        <w:rPr>
          <w:rFonts w:hint="cs"/>
          <w:rtl/>
        </w:rPr>
        <w:t>تدمج</w:t>
      </w:r>
      <w:r>
        <w:rPr>
          <w:rFonts w:hint="cs"/>
          <w:rtl/>
        </w:rPr>
        <w:t xml:space="preserve"> التثقيف بحقوق الإنسان في المناه</w:t>
      </w:r>
      <w:r w:rsidR="005D0012">
        <w:rPr>
          <w:rFonts w:hint="cs"/>
          <w:rtl/>
        </w:rPr>
        <w:t xml:space="preserve">ج الدراسية والبرامج التدريبية </w:t>
      </w:r>
      <w:r w:rsidR="00CE027B">
        <w:rPr>
          <w:rFonts w:hint="cs"/>
          <w:rtl/>
        </w:rPr>
        <w:t>لقوات</w:t>
      </w:r>
      <w:r>
        <w:rPr>
          <w:rFonts w:hint="cs"/>
          <w:rtl/>
        </w:rPr>
        <w:t xml:space="preserve"> ا</w:t>
      </w:r>
      <w:r w:rsidR="005D0012">
        <w:rPr>
          <w:rFonts w:hint="cs"/>
          <w:rtl/>
        </w:rPr>
        <w:t>لأمن. وتتصدى وزارة العدل كذلك لل</w:t>
      </w:r>
      <w:r>
        <w:rPr>
          <w:rFonts w:hint="cs"/>
          <w:rtl/>
        </w:rPr>
        <w:t>عنف المنزلي، ال</w:t>
      </w:r>
      <w:r w:rsidR="005D0012">
        <w:rPr>
          <w:rFonts w:hint="cs"/>
          <w:rtl/>
        </w:rPr>
        <w:t>ذي ي</w:t>
      </w:r>
      <w:r>
        <w:rPr>
          <w:rFonts w:hint="cs"/>
          <w:rtl/>
        </w:rPr>
        <w:t xml:space="preserve">مثل مشكلة رئيسية في </w:t>
      </w:r>
      <w:proofErr w:type="spellStart"/>
      <w:r>
        <w:rPr>
          <w:rFonts w:hint="cs"/>
          <w:rtl/>
        </w:rPr>
        <w:t>أنغولا</w:t>
      </w:r>
      <w:proofErr w:type="spellEnd"/>
      <w:r>
        <w:rPr>
          <w:rFonts w:hint="cs"/>
          <w:rtl/>
        </w:rPr>
        <w:t xml:space="preserve">. </w:t>
      </w:r>
      <w:r w:rsidR="00E37869">
        <w:rPr>
          <w:rFonts w:hint="cs"/>
          <w:rtl/>
        </w:rPr>
        <w:t>وقد أُنشئت</w:t>
      </w:r>
      <w:r>
        <w:rPr>
          <w:rFonts w:hint="cs"/>
          <w:rtl/>
        </w:rPr>
        <w:t xml:space="preserve"> محكمة خاصة</w:t>
      </w:r>
      <w:r w:rsidR="005D0012">
        <w:rPr>
          <w:rFonts w:hint="cs"/>
          <w:rtl/>
        </w:rPr>
        <w:t xml:space="preserve"> </w:t>
      </w:r>
      <w:r w:rsidR="00E37869">
        <w:rPr>
          <w:rFonts w:hint="cs"/>
          <w:rtl/>
        </w:rPr>
        <w:t xml:space="preserve">معنية </w:t>
      </w:r>
      <w:r w:rsidR="005D0012">
        <w:rPr>
          <w:rFonts w:hint="cs"/>
          <w:rtl/>
        </w:rPr>
        <w:t>بقضايا</w:t>
      </w:r>
      <w:r>
        <w:rPr>
          <w:rFonts w:hint="cs"/>
          <w:rtl/>
        </w:rPr>
        <w:t xml:space="preserve"> </w:t>
      </w:r>
      <w:r w:rsidR="005D0012">
        <w:rPr>
          <w:rFonts w:hint="cs"/>
          <w:rtl/>
        </w:rPr>
        <w:t>ا</w:t>
      </w:r>
      <w:r>
        <w:rPr>
          <w:rFonts w:hint="cs"/>
          <w:rtl/>
        </w:rPr>
        <w:t>لعنف المنزلي،</w:t>
      </w:r>
      <w:r w:rsidR="00E37869">
        <w:rPr>
          <w:rFonts w:hint="cs"/>
          <w:rtl/>
        </w:rPr>
        <w:t xml:space="preserve"> وهناك مبادرات تشريعية جارية حالياً</w:t>
      </w:r>
      <w:r>
        <w:rPr>
          <w:rFonts w:hint="cs"/>
          <w:rtl/>
        </w:rPr>
        <w:t>. ويمثل الزواج المبكر مسألة خطيرة أخرى. ويعتبر العديد من الأشخاص الزواج المبكر</w:t>
      </w:r>
      <w:r w:rsidR="005D0012">
        <w:rPr>
          <w:rFonts w:hint="cs"/>
          <w:rtl/>
        </w:rPr>
        <w:t xml:space="preserve">، بصفته عادة </w:t>
      </w:r>
      <w:proofErr w:type="spellStart"/>
      <w:r w:rsidR="005D0012">
        <w:rPr>
          <w:rFonts w:hint="cs"/>
          <w:rtl/>
        </w:rPr>
        <w:t>متجذرة</w:t>
      </w:r>
      <w:proofErr w:type="spellEnd"/>
      <w:r w:rsidR="005D0012">
        <w:rPr>
          <w:rFonts w:hint="cs"/>
          <w:rtl/>
        </w:rPr>
        <w:t xml:space="preserve"> في المجتمع، </w:t>
      </w:r>
      <w:r>
        <w:rPr>
          <w:rFonts w:hint="cs"/>
          <w:rtl/>
        </w:rPr>
        <w:t>التزام</w:t>
      </w:r>
      <w:r w:rsidR="005D0012">
        <w:rPr>
          <w:rFonts w:hint="cs"/>
          <w:rtl/>
        </w:rPr>
        <w:t>اً</w:t>
      </w:r>
      <w:r>
        <w:rPr>
          <w:rFonts w:hint="cs"/>
          <w:rtl/>
        </w:rPr>
        <w:t xml:space="preserve"> اجتماعي</w:t>
      </w:r>
      <w:r w:rsidR="005D0012">
        <w:rPr>
          <w:rFonts w:hint="cs"/>
          <w:rtl/>
        </w:rPr>
        <w:t>اً</w:t>
      </w:r>
      <w:r>
        <w:rPr>
          <w:rFonts w:hint="cs"/>
          <w:rtl/>
        </w:rPr>
        <w:t xml:space="preserve"> رغم حظر</w:t>
      </w:r>
      <w:r w:rsidR="005D0012">
        <w:rPr>
          <w:rFonts w:hint="cs"/>
          <w:rtl/>
        </w:rPr>
        <w:t>ه بصورة قانونية</w:t>
      </w:r>
      <w:r>
        <w:rPr>
          <w:rFonts w:hint="cs"/>
          <w:rtl/>
        </w:rPr>
        <w:t xml:space="preserve">. ويصعب </w:t>
      </w:r>
      <w:r w:rsidR="00E74169">
        <w:rPr>
          <w:rFonts w:hint="cs"/>
          <w:rtl/>
        </w:rPr>
        <w:t>رصد</w:t>
      </w:r>
      <w:r>
        <w:rPr>
          <w:rFonts w:hint="cs"/>
          <w:rtl/>
        </w:rPr>
        <w:t xml:space="preserve"> هذه الممارسة في جميع أنحاء البلد، </w:t>
      </w:r>
      <w:r w:rsidR="00696962">
        <w:rPr>
          <w:rFonts w:hint="cs"/>
          <w:rtl/>
        </w:rPr>
        <w:t>بالرغم من إحراز</w:t>
      </w:r>
      <w:r>
        <w:rPr>
          <w:rFonts w:hint="cs"/>
          <w:rtl/>
        </w:rPr>
        <w:t xml:space="preserve"> بعض التقدم </w:t>
      </w:r>
      <w:r w:rsidR="00E74169">
        <w:rPr>
          <w:rFonts w:hint="cs"/>
          <w:rtl/>
        </w:rPr>
        <w:t>بوضع</w:t>
      </w:r>
      <w:r>
        <w:rPr>
          <w:rFonts w:hint="cs"/>
          <w:rtl/>
        </w:rPr>
        <w:t xml:space="preserve"> الممارسة في سياق حقوق الطفل تحديداً. </w:t>
      </w:r>
      <w:r w:rsidR="00A944A5">
        <w:rPr>
          <w:rFonts w:hint="cs"/>
          <w:rtl/>
        </w:rPr>
        <w:t>و</w:t>
      </w:r>
      <w:r>
        <w:rPr>
          <w:rFonts w:hint="cs"/>
          <w:rtl/>
        </w:rPr>
        <w:t xml:space="preserve">مبدأ المساواة </w:t>
      </w:r>
      <w:r w:rsidR="00134FAB">
        <w:rPr>
          <w:rFonts w:hint="cs"/>
          <w:rtl/>
        </w:rPr>
        <w:t xml:space="preserve">مكرّس </w:t>
      </w:r>
      <w:r>
        <w:rPr>
          <w:rFonts w:hint="cs"/>
          <w:rtl/>
        </w:rPr>
        <w:t xml:space="preserve">في الدستور، بيد أنه يصعب </w:t>
      </w:r>
      <w:r w:rsidR="00E74169">
        <w:rPr>
          <w:rFonts w:hint="cs"/>
          <w:rtl/>
        </w:rPr>
        <w:t>الوقوف على</w:t>
      </w:r>
      <w:r>
        <w:rPr>
          <w:rFonts w:hint="cs"/>
          <w:rtl/>
        </w:rPr>
        <w:t xml:space="preserve"> درجة التمييز ضد المثليين في المجتمع. </w:t>
      </w:r>
      <w:r w:rsidR="00134FAB">
        <w:rPr>
          <w:rFonts w:hint="cs"/>
          <w:rtl/>
        </w:rPr>
        <w:t>غير أن</w:t>
      </w:r>
      <w:r>
        <w:rPr>
          <w:rFonts w:hint="cs"/>
          <w:rtl/>
        </w:rPr>
        <w:t xml:space="preserve"> المواقف الثقافية </w:t>
      </w:r>
      <w:r w:rsidR="00935242">
        <w:rPr>
          <w:rFonts w:hint="cs"/>
          <w:rtl/>
        </w:rPr>
        <w:t>يبدو أنها آخذة في التغير،</w:t>
      </w:r>
      <w:r>
        <w:rPr>
          <w:rFonts w:hint="cs"/>
          <w:rtl/>
        </w:rPr>
        <w:t xml:space="preserve"> </w:t>
      </w:r>
      <w:r w:rsidR="00935242">
        <w:rPr>
          <w:rFonts w:hint="cs"/>
          <w:rtl/>
        </w:rPr>
        <w:t>و</w:t>
      </w:r>
      <w:r>
        <w:rPr>
          <w:rFonts w:hint="cs"/>
          <w:rtl/>
        </w:rPr>
        <w:t xml:space="preserve">من ذلك على سبيل المثال </w:t>
      </w:r>
      <w:r w:rsidR="00E74169">
        <w:rPr>
          <w:rFonts w:hint="cs"/>
          <w:rtl/>
        </w:rPr>
        <w:t xml:space="preserve">عدم شجب الجمهور </w:t>
      </w:r>
      <w:r w:rsidR="00935242">
        <w:rPr>
          <w:rFonts w:hint="cs"/>
          <w:rtl/>
        </w:rPr>
        <w:t>ل</w:t>
      </w:r>
      <w:r>
        <w:rPr>
          <w:rFonts w:hint="cs"/>
          <w:rtl/>
        </w:rPr>
        <w:t xml:space="preserve">عرض </w:t>
      </w:r>
      <w:r w:rsidR="00E74169">
        <w:rPr>
          <w:rFonts w:hint="cs"/>
          <w:rtl/>
        </w:rPr>
        <w:t xml:space="preserve">تلفزيون </w:t>
      </w:r>
      <w:proofErr w:type="spellStart"/>
      <w:r w:rsidR="00E74169">
        <w:rPr>
          <w:rFonts w:hint="cs"/>
          <w:rtl/>
        </w:rPr>
        <w:t>أنغول</w:t>
      </w:r>
      <w:r w:rsidR="00CE027B">
        <w:rPr>
          <w:rFonts w:hint="cs"/>
          <w:rtl/>
        </w:rPr>
        <w:t>ا</w:t>
      </w:r>
      <w:proofErr w:type="spellEnd"/>
      <w:r w:rsidR="00E74169">
        <w:rPr>
          <w:rFonts w:hint="cs"/>
          <w:rtl/>
        </w:rPr>
        <w:t xml:space="preserve"> مسلسلاً ل</w:t>
      </w:r>
      <w:r>
        <w:rPr>
          <w:rFonts w:hint="cs"/>
          <w:rtl/>
        </w:rPr>
        <w:t>زوجين</w:t>
      </w:r>
      <w:r w:rsidR="00935242">
        <w:rPr>
          <w:rFonts w:hint="cs"/>
          <w:rtl/>
        </w:rPr>
        <w:t xml:space="preserve"> من نفس الجنس</w:t>
      </w:r>
      <w:r>
        <w:rPr>
          <w:rFonts w:hint="cs"/>
          <w:rtl/>
        </w:rPr>
        <w:t>.</w:t>
      </w:r>
    </w:p>
    <w:p w:rsidR="00FB22E2" w:rsidRDefault="00FB22E2" w:rsidP="00853A7F">
      <w:pPr>
        <w:pStyle w:val="SingleTxtGA"/>
        <w:rPr>
          <w:rFonts w:hint="cs"/>
          <w:rtl/>
        </w:rPr>
      </w:pPr>
      <w:r>
        <w:rPr>
          <w:rFonts w:hint="cs"/>
          <w:rtl/>
        </w:rPr>
        <w:t>25-</w:t>
      </w:r>
      <w:r>
        <w:rPr>
          <w:rFonts w:hint="cs"/>
          <w:rtl/>
        </w:rPr>
        <w:tab/>
        <w:t>ولا يزال مشروع نزع صبغ</w:t>
      </w:r>
      <w:r w:rsidR="00696962">
        <w:rPr>
          <w:rFonts w:hint="cs"/>
          <w:rtl/>
        </w:rPr>
        <w:t>ة الجر</w:t>
      </w:r>
      <w:r w:rsidR="0091173A">
        <w:rPr>
          <w:rFonts w:hint="cs"/>
          <w:rtl/>
        </w:rPr>
        <w:t>ي</w:t>
      </w:r>
      <w:r w:rsidR="00696962">
        <w:rPr>
          <w:rFonts w:hint="cs"/>
          <w:rtl/>
        </w:rPr>
        <w:t xml:space="preserve">مة </w:t>
      </w:r>
      <w:r w:rsidR="000158B3">
        <w:rPr>
          <w:rFonts w:hint="cs"/>
          <w:rtl/>
        </w:rPr>
        <w:t xml:space="preserve">عن </w:t>
      </w:r>
      <w:r w:rsidR="00696962">
        <w:rPr>
          <w:rFonts w:hint="cs"/>
          <w:rtl/>
        </w:rPr>
        <w:t xml:space="preserve">الإجهاض قيد النظر، بسبب اعتراض </w:t>
      </w:r>
      <w:r>
        <w:rPr>
          <w:rFonts w:hint="cs"/>
          <w:rtl/>
        </w:rPr>
        <w:t xml:space="preserve">مجموعات دينية </w:t>
      </w:r>
      <w:r w:rsidR="0019240A">
        <w:rPr>
          <w:rFonts w:hint="cs"/>
          <w:rtl/>
        </w:rPr>
        <w:t xml:space="preserve">ذات نفوذ وتأثير </w:t>
      </w:r>
      <w:r>
        <w:rPr>
          <w:rFonts w:hint="cs"/>
          <w:rtl/>
        </w:rPr>
        <w:t>ومنظمات غير حكومية</w:t>
      </w:r>
      <w:r w:rsidR="0019240A">
        <w:rPr>
          <w:rFonts w:hint="cs"/>
          <w:rtl/>
        </w:rPr>
        <w:t xml:space="preserve"> على هذه المبادرة</w:t>
      </w:r>
      <w:r>
        <w:rPr>
          <w:rFonts w:hint="cs"/>
          <w:rtl/>
        </w:rPr>
        <w:t xml:space="preserve">. </w:t>
      </w:r>
      <w:r w:rsidR="00696962">
        <w:rPr>
          <w:rFonts w:hint="cs"/>
          <w:rtl/>
        </w:rPr>
        <w:t>وتسعى</w:t>
      </w:r>
      <w:r>
        <w:rPr>
          <w:rFonts w:hint="cs"/>
          <w:rtl/>
        </w:rPr>
        <w:t xml:space="preserve"> الحكومة </w:t>
      </w:r>
      <w:r w:rsidR="00696962">
        <w:rPr>
          <w:rFonts w:hint="cs"/>
          <w:rtl/>
        </w:rPr>
        <w:t>لتعزيز</w:t>
      </w:r>
      <w:r>
        <w:rPr>
          <w:rFonts w:hint="cs"/>
          <w:rtl/>
        </w:rPr>
        <w:t xml:space="preserve"> توافق الآراء بشأن هذا الموضوع، ويُفترض أن يُناقش مشروع القانون في البرلمان في غضون السنتين القادمتين. ويمكن تبرير عمليات الإجهاض على أس</w:t>
      </w:r>
      <w:r w:rsidR="00CE027B">
        <w:rPr>
          <w:rFonts w:hint="cs"/>
          <w:rtl/>
        </w:rPr>
        <w:t>اس</w:t>
      </w:r>
      <w:r>
        <w:rPr>
          <w:rFonts w:hint="cs"/>
          <w:rtl/>
        </w:rPr>
        <w:t xml:space="preserve"> طبي، مثل </w:t>
      </w:r>
      <w:r w:rsidR="00CE027B">
        <w:rPr>
          <w:rFonts w:hint="cs"/>
          <w:rtl/>
        </w:rPr>
        <w:t xml:space="preserve">شدة </w:t>
      </w:r>
      <w:r>
        <w:rPr>
          <w:rFonts w:hint="cs"/>
          <w:rtl/>
        </w:rPr>
        <w:t>تشو</w:t>
      </w:r>
      <w:r w:rsidR="00CE027B">
        <w:rPr>
          <w:rFonts w:hint="cs"/>
          <w:rtl/>
        </w:rPr>
        <w:t>ّ</w:t>
      </w:r>
      <w:r>
        <w:rPr>
          <w:rFonts w:hint="cs"/>
          <w:rtl/>
        </w:rPr>
        <w:t xml:space="preserve">ه الجنين </w:t>
      </w:r>
      <w:r w:rsidR="00CE027B">
        <w:rPr>
          <w:rFonts w:hint="cs"/>
          <w:rtl/>
        </w:rPr>
        <w:t>أو الخطر المحدِ</w:t>
      </w:r>
      <w:r>
        <w:rPr>
          <w:rFonts w:hint="cs"/>
          <w:rtl/>
        </w:rPr>
        <w:t>ق بحياة الأم، أو في حالات</w:t>
      </w:r>
      <w:r w:rsidR="00343E0A">
        <w:rPr>
          <w:rFonts w:hint="cs"/>
          <w:rtl/>
        </w:rPr>
        <w:t xml:space="preserve"> ثبوت</w:t>
      </w:r>
      <w:r>
        <w:rPr>
          <w:rFonts w:hint="cs"/>
          <w:rtl/>
        </w:rPr>
        <w:t xml:space="preserve"> الاغتصاب أو سفاح المحارم. </w:t>
      </w:r>
      <w:r w:rsidR="00516BE6">
        <w:rPr>
          <w:rFonts w:hint="cs"/>
          <w:rtl/>
        </w:rPr>
        <w:t xml:space="preserve">           </w:t>
      </w:r>
      <w:r>
        <w:rPr>
          <w:rFonts w:hint="cs"/>
          <w:rtl/>
        </w:rPr>
        <w:t xml:space="preserve">وفيما يتعلق بحقوق الأشخاص ذوي الإعاقة، </w:t>
      </w:r>
      <w:r w:rsidR="00343E0A">
        <w:rPr>
          <w:rFonts w:hint="cs"/>
          <w:rtl/>
        </w:rPr>
        <w:t xml:space="preserve">لا </w:t>
      </w:r>
      <w:r>
        <w:rPr>
          <w:rFonts w:hint="cs"/>
          <w:rtl/>
        </w:rPr>
        <w:t xml:space="preserve">يمكن </w:t>
      </w:r>
      <w:r w:rsidR="00343E0A">
        <w:rPr>
          <w:rFonts w:hint="cs"/>
          <w:rtl/>
        </w:rPr>
        <w:t>تجريد</w:t>
      </w:r>
      <w:r>
        <w:rPr>
          <w:rFonts w:hint="cs"/>
          <w:rtl/>
        </w:rPr>
        <w:t xml:space="preserve"> </w:t>
      </w:r>
      <w:r w:rsidR="00585CAE">
        <w:rPr>
          <w:rFonts w:hint="cs"/>
          <w:rtl/>
        </w:rPr>
        <w:t xml:space="preserve">هؤلاء الأشخاص </w:t>
      </w:r>
      <w:r>
        <w:rPr>
          <w:rFonts w:hint="cs"/>
          <w:rtl/>
        </w:rPr>
        <w:t xml:space="preserve">من حقوقهم، بما في ذلك الحق في التصويت، </w:t>
      </w:r>
      <w:r w:rsidR="00343E0A">
        <w:rPr>
          <w:rFonts w:hint="cs"/>
          <w:rtl/>
        </w:rPr>
        <w:t>إلا عندما ت</w:t>
      </w:r>
      <w:r w:rsidR="00CE027B">
        <w:rPr>
          <w:rFonts w:hint="cs"/>
          <w:rtl/>
        </w:rPr>
        <w:t>ُ</w:t>
      </w:r>
      <w:r w:rsidR="00343E0A">
        <w:rPr>
          <w:rFonts w:hint="cs"/>
          <w:rtl/>
        </w:rPr>
        <w:t>ثبت</w:t>
      </w:r>
      <w:r>
        <w:rPr>
          <w:rFonts w:hint="cs"/>
          <w:rtl/>
        </w:rPr>
        <w:t xml:space="preserve"> </w:t>
      </w:r>
      <w:r w:rsidR="00343E0A">
        <w:rPr>
          <w:rFonts w:hint="cs"/>
          <w:rtl/>
        </w:rPr>
        <w:t xml:space="preserve">السلطات القضائية بأدلة </w:t>
      </w:r>
      <w:proofErr w:type="spellStart"/>
      <w:r w:rsidR="00343E0A">
        <w:rPr>
          <w:rFonts w:hint="cs"/>
          <w:rtl/>
        </w:rPr>
        <w:t>سريرية</w:t>
      </w:r>
      <w:proofErr w:type="spellEnd"/>
      <w:r w:rsidR="00343E0A">
        <w:rPr>
          <w:rFonts w:hint="cs"/>
          <w:rtl/>
        </w:rPr>
        <w:t xml:space="preserve"> تراجع </w:t>
      </w:r>
      <w:r w:rsidR="006E615A">
        <w:rPr>
          <w:rFonts w:hint="cs"/>
          <w:rtl/>
        </w:rPr>
        <w:t>مداركهم</w:t>
      </w:r>
      <w:r>
        <w:rPr>
          <w:rFonts w:hint="cs"/>
          <w:rtl/>
        </w:rPr>
        <w:t xml:space="preserve"> الذهنية.</w:t>
      </w:r>
    </w:p>
    <w:p w:rsidR="00FB22E2" w:rsidRDefault="00FB22E2" w:rsidP="005A615D">
      <w:pPr>
        <w:pStyle w:val="SingleTxtGA"/>
        <w:rPr>
          <w:rFonts w:hint="cs"/>
          <w:rtl/>
        </w:rPr>
      </w:pPr>
      <w:r>
        <w:rPr>
          <w:rFonts w:hint="cs"/>
          <w:rtl/>
        </w:rPr>
        <w:t>26-</w:t>
      </w:r>
      <w:r>
        <w:rPr>
          <w:rFonts w:hint="cs"/>
          <w:rtl/>
        </w:rPr>
        <w:tab/>
      </w:r>
      <w:r w:rsidR="00343E0A">
        <w:rPr>
          <w:rFonts w:hint="cs"/>
          <w:rtl/>
        </w:rPr>
        <w:t xml:space="preserve">وشدّد على </w:t>
      </w:r>
      <w:r w:rsidR="00E736B5">
        <w:rPr>
          <w:rFonts w:hint="cs"/>
          <w:rtl/>
        </w:rPr>
        <w:t>أن الدولة الطرف تعتبر</w:t>
      </w:r>
      <w:r>
        <w:rPr>
          <w:rFonts w:hint="cs"/>
          <w:rtl/>
        </w:rPr>
        <w:t xml:space="preserve"> الحق في الحياة </w:t>
      </w:r>
      <w:r w:rsidR="00E736B5">
        <w:rPr>
          <w:rFonts w:hint="cs"/>
          <w:rtl/>
        </w:rPr>
        <w:t>حقاً مقدساً</w:t>
      </w:r>
      <w:r>
        <w:rPr>
          <w:rFonts w:hint="cs"/>
          <w:rtl/>
        </w:rPr>
        <w:t xml:space="preserve">، </w:t>
      </w:r>
      <w:r w:rsidR="00E736B5">
        <w:rPr>
          <w:rFonts w:hint="cs"/>
          <w:rtl/>
        </w:rPr>
        <w:t>فقال إ</w:t>
      </w:r>
      <w:r w:rsidR="00343E0A">
        <w:rPr>
          <w:rFonts w:hint="cs"/>
          <w:rtl/>
        </w:rPr>
        <w:t>ن</w:t>
      </w:r>
      <w:r w:rsidR="002D7738">
        <w:rPr>
          <w:rFonts w:hint="cs"/>
          <w:rtl/>
        </w:rPr>
        <w:t>ه لا أساس</w:t>
      </w:r>
      <w:r>
        <w:rPr>
          <w:rFonts w:hint="cs"/>
          <w:rtl/>
        </w:rPr>
        <w:t xml:space="preserve"> </w:t>
      </w:r>
      <w:r w:rsidR="002D7738">
        <w:rPr>
          <w:rFonts w:hint="cs"/>
          <w:rtl/>
        </w:rPr>
        <w:t>ل</w:t>
      </w:r>
      <w:r>
        <w:rPr>
          <w:rFonts w:hint="cs"/>
          <w:rtl/>
        </w:rPr>
        <w:t>مزاعم اغتيال أفراد القوات المسلحة 45 عامل</w:t>
      </w:r>
      <w:r w:rsidR="00343E0A">
        <w:rPr>
          <w:rFonts w:hint="cs"/>
          <w:rtl/>
        </w:rPr>
        <w:t>اً</w:t>
      </w:r>
      <w:r>
        <w:rPr>
          <w:rFonts w:hint="cs"/>
          <w:rtl/>
        </w:rPr>
        <w:t xml:space="preserve"> من</w:t>
      </w:r>
      <w:r w:rsidR="00343E0A">
        <w:rPr>
          <w:rFonts w:hint="cs"/>
          <w:rtl/>
        </w:rPr>
        <w:t xml:space="preserve"> عمال</w:t>
      </w:r>
      <w:r>
        <w:rPr>
          <w:rFonts w:hint="cs"/>
          <w:rtl/>
        </w:rPr>
        <w:t xml:space="preserve"> مناجم </w:t>
      </w:r>
      <w:r w:rsidR="00212A38">
        <w:rPr>
          <w:rFonts w:hint="cs"/>
          <w:rtl/>
        </w:rPr>
        <w:t>الماس</w:t>
      </w:r>
      <w:r>
        <w:rPr>
          <w:rFonts w:hint="cs"/>
          <w:rtl/>
        </w:rPr>
        <w:t xml:space="preserve"> في عام 2009. </w:t>
      </w:r>
      <w:r w:rsidR="00696962">
        <w:rPr>
          <w:rFonts w:hint="cs"/>
          <w:rtl/>
        </w:rPr>
        <w:t xml:space="preserve">والواقع أن </w:t>
      </w:r>
      <w:r>
        <w:rPr>
          <w:rFonts w:hint="cs"/>
          <w:rtl/>
        </w:rPr>
        <w:t xml:space="preserve">الدولة الطرف </w:t>
      </w:r>
      <w:r w:rsidR="009F25F3">
        <w:rPr>
          <w:rFonts w:hint="cs"/>
          <w:rtl/>
        </w:rPr>
        <w:t xml:space="preserve">تواجه </w:t>
      </w:r>
      <w:r>
        <w:rPr>
          <w:rFonts w:hint="cs"/>
          <w:rtl/>
        </w:rPr>
        <w:t xml:space="preserve">تدفقاً من المهاجرين غير </w:t>
      </w:r>
      <w:r w:rsidR="009F25F3">
        <w:rPr>
          <w:rFonts w:hint="cs"/>
          <w:rtl/>
        </w:rPr>
        <w:t>القانونيين</w:t>
      </w:r>
      <w:r>
        <w:rPr>
          <w:rFonts w:hint="cs"/>
          <w:rtl/>
        </w:rPr>
        <w:t xml:space="preserve"> </w:t>
      </w:r>
      <w:r w:rsidR="00433A6F">
        <w:rPr>
          <w:rFonts w:hint="cs"/>
          <w:rtl/>
        </w:rPr>
        <w:t xml:space="preserve">الوافدين </w:t>
      </w:r>
      <w:r>
        <w:rPr>
          <w:rFonts w:hint="cs"/>
          <w:rtl/>
        </w:rPr>
        <w:t xml:space="preserve">من البلدان المجاورة بحثاً عن </w:t>
      </w:r>
      <w:r w:rsidR="00E62CA9">
        <w:rPr>
          <w:rFonts w:hint="cs"/>
          <w:rtl/>
        </w:rPr>
        <w:t>الماس</w:t>
      </w:r>
      <w:r>
        <w:rPr>
          <w:rFonts w:hint="cs"/>
          <w:rtl/>
        </w:rPr>
        <w:t xml:space="preserve">. </w:t>
      </w:r>
      <w:r w:rsidR="00433A6F">
        <w:rPr>
          <w:rFonts w:hint="cs"/>
          <w:rtl/>
        </w:rPr>
        <w:t xml:space="preserve">وعادة ما </w:t>
      </w:r>
      <w:r w:rsidR="002D7738">
        <w:rPr>
          <w:rFonts w:hint="cs"/>
          <w:rtl/>
        </w:rPr>
        <w:t>يفتقرون لاحتراف</w:t>
      </w:r>
      <w:r w:rsidR="00433A6F">
        <w:rPr>
          <w:rFonts w:hint="cs"/>
          <w:rtl/>
        </w:rPr>
        <w:t xml:space="preserve"> </w:t>
      </w:r>
      <w:r>
        <w:rPr>
          <w:rFonts w:hint="cs"/>
          <w:rtl/>
        </w:rPr>
        <w:t xml:space="preserve">عمال المناجم أو المهندسين ويلحقون أضراراً </w:t>
      </w:r>
      <w:r w:rsidR="00433A6F">
        <w:rPr>
          <w:rFonts w:hint="cs"/>
          <w:rtl/>
        </w:rPr>
        <w:t>بالغة</w:t>
      </w:r>
      <w:r>
        <w:rPr>
          <w:rFonts w:hint="cs"/>
          <w:rtl/>
        </w:rPr>
        <w:t xml:space="preserve"> بالمناطق الريفية </w:t>
      </w:r>
      <w:r w:rsidR="00433A6F">
        <w:rPr>
          <w:rFonts w:hint="cs"/>
          <w:rtl/>
        </w:rPr>
        <w:t xml:space="preserve">عن طريق </w:t>
      </w:r>
      <w:r w:rsidR="00696962">
        <w:rPr>
          <w:rFonts w:hint="cs"/>
          <w:rtl/>
        </w:rPr>
        <w:t>حفر آبار</w:t>
      </w:r>
      <w:r>
        <w:rPr>
          <w:rFonts w:hint="cs"/>
          <w:rtl/>
        </w:rPr>
        <w:t xml:space="preserve"> عميقة وخطيرة كثيراً ما ي</w:t>
      </w:r>
      <w:r w:rsidR="002D7738">
        <w:rPr>
          <w:rFonts w:hint="cs"/>
          <w:rtl/>
        </w:rPr>
        <w:t>ُ</w:t>
      </w:r>
      <w:r>
        <w:rPr>
          <w:rFonts w:hint="cs"/>
          <w:rtl/>
        </w:rPr>
        <w:t xml:space="preserve">قبرون فيها عند انهيارها. وينشئون مجتمعات محلية مؤقتة </w:t>
      </w:r>
      <w:r w:rsidR="00433A6F">
        <w:rPr>
          <w:rFonts w:hint="cs"/>
          <w:rtl/>
        </w:rPr>
        <w:t xml:space="preserve">خارجة عن </w:t>
      </w:r>
      <w:r>
        <w:rPr>
          <w:rFonts w:hint="cs"/>
          <w:rtl/>
        </w:rPr>
        <w:t>رق</w:t>
      </w:r>
      <w:r w:rsidR="00433A6F">
        <w:rPr>
          <w:rFonts w:hint="cs"/>
          <w:rtl/>
        </w:rPr>
        <w:t>ابة السلطة،</w:t>
      </w:r>
      <w:r>
        <w:rPr>
          <w:rFonts w:hint="cs"/>
          <w:rtl/>
        </w:rPr>
        <w:t xml:space="preserve"> ت</w:t>
      </w:r>
      <w:r w:rsidR="00433A6F">
        <w:rPr>
          <w:rFonts w:hint="cs"/>
          <w:rtl/>
        </w:rPr>
        <w:t>ؤ</w:t>
      </w:r>
      <w:r>
        <w:rPr>
          <w:rFonts w:hint="cs"/>
          <w:rtl/>
        </w:rPr>
        <w:t xml:space="preserve">ثر تأثيراً </w:t>
      </w:r>
      <w:r w:rsidR="00433A6F">
        <w:rPr>
          <w:rFonts w:hint="cs"/>
          <w:rtl/>
        </w:rPr>
        <w:t>بالغاً</w:t>
      </w:r>
      <w:r>
        <w:rPr>
          <w:rFonts w:hint="cs"/>
          <w:rtl/>
        </w:rPr>
        <w:t xml:space="preserve"> في البلد. </w:t>
      </w:r>
      <w:r w:rsidR="00433A6F">
        <w:rPr>
          <w:rFonts w:hint="cs"/>
          <w:rtl/>
        </w:rPr>
        <w:t>وتتحاور</w:t>
      </w:r>
      <w:r>
        <w:rPr>
          <w:rFonts w:hint="cs"/>
          <w:rtl/>
        </w:rPr>
        <w:t xml:space="preserve"> الدولة الطرف مع الدول المجاورة </w:t>
      </w:r>
      <w:r w:rsidR="00696962">
        <w:rPr>
          <w:rFonts w:hint="cs"/>
          <w:rtl/>
        </w:rPr>
        <w:t>وتتعاون</w:t>
      </w:r>
      <w:r>
        <w:rPr>
          <w:rFonts w:hint="cs"/>
          <w:rtl/>
        </w:rPr>
        <w:t xml:space="preserve"> مع المجتمع المدني </w:t>
      </w:r>
      <w:r w:rsidR="00B43622">
        <w:rPr>
          <w:rFonts w:hint="cs"/>
          <w:rtl/>
        </w:rPr>
        <w:t>من أجل</w:t>
      </w:r>
      <w:r w:rsidR="00696962">
        <w:rPr>
          <w:rFonts w:hint="cs"/>
          <w:rtl/>
        </w:rPr>
        <w:t xml:space="preserve"> </w:t>
      </w:r>
      <w:r>
        <w:rPr>
          <w:rFonts w:hint="cs"/>
          <w:rtl/>
        </w:rPr>
        <w:t xml:space="preserve">تحقيق هدف مزدوج يتمثل </w:t>
      </w:r>
      <w:r w:rsidR="00B938BC">
        <w:rPr>
          <w:rFonts w:hint="cs"/>
          <w:rtl/>
        </w:rPr>
        <w:t xml:space="preserve">في </w:t>
      </w:r>
      <w:r>
        <w:rPr>
          <w:rFonts w:hint="cs"/>
          <w:rtl/>
        </w:rPr>
        <w:t xml:space="preserve">وقف تدفق الهجرة غير </w:t>
      </w:r>
      <w:r w:rsidR="00B938BC">
        <w:rPr>
          <w:rFonts w:hint="cs"/>
          <w:rtl/>
        </w:rPr>
        <w:t>القانونية</w:t>
      </w:r>
      <w:r>
        <w:rPr>
          <w:rFonts w:hint="cs"/>
          <w:rtl/>
        </w:rPr>
        <w:t xml:space="preserve"> </w:t>
      </w:r>
      <w:r w:rsidR="005A615D">
        <w:rPr>
          <w:rFonts w:hint="cs"/>
          <w:rtl/>
        </w:rPr>
        <w:t>إ</w:t>
      </w:r>
      <w:r w:rsidR="00696962">
        <w:rPr>
          <w:rFonts w:hint="cs"/>
          <w:rtl/>
        </w:rPr>
        <w:t>لى</w:t>
      </w:r>
      <w:r>
        <w:rPr>
          <w:rFonts w:hint="cs"/>
          <w:rtl/>
        </w:rPr>
        <w:t xml:space="preserve"> البلد وحماية الأرواح</w:t>
      </w:r>
      <w:r w:rsidR="002D7738">
        <w:rPr>
          <w:rFonts w:hint="cs"/>
          <w:rtl/>
        </w:rPr>
        <w:t xml:space="preserve"> البشرية</w:t>
      </w:r>
      <w:r>
        <w:rPr>
          <w:rFonts w:hint="cs"/>
          <w:rtl/>
        </w:rPr>
        <w:t>.</w:t>
      </w:r>
    </w:p>
    <w:p w:rsidR="00FB22E2" w:rsidRDefault="00FB22E2" w:rsidP="001269F1">
      <w:pPr>
        <w:pStyle w:val="SingleTxtGA"/>
        <w:rPr>
          <w:lang w:val="fr-CH"/>
        </w:rPr>
      </w:pPr>
      <w:r>
        <w:rPr>
          <w:rFonts w:hint="cs"/>
          <w:rtl/>
          <w:lang w:val="fr-CH"/>
        </w:rPr>
        <w:t>27-</w:t>
      </w:r>
      <w:r>
        <w:rPr>
          <w:rFonts w:hint="cs"/>
          <w:rtl/>
          <w:lang w:val="fr-CH"/>
        </w:rPr>
        <w:tab/>
      </w:r>
      <w:r w:rsidR="00F81147">
        <w:rPr>
          <w:rFonts w:hint="cs"/>
          <w:rtl/>
          <w:lang w:val="fr-CH"/>
        </w:rPr>
        <w:t xml:space="preserve">وفيما يتعلق بالألغام المضادة للأفراد، فقد </w:t>
      </w:r>
      <w:r w:rsidR="00DB32F1">
        <w:rPr>
          <w:rFonts w:hint="cs"/>
          <w:rtl/>
          <w:lang w:val="fr-CH"/>
        </w:rPr>
        <w:t>خلّفت</w:t>
      </w:r>
      <w:r>
        <w:rPr>
          <w:rFonts w:hint="cs"/>
          <w:rtl/>
          <w:lang w:val="fr-CH"/>
        </w:rPr>
        <w:t xml:space="preserve"> سنوات النزاع 80 في المائة من</w:t>
      </w:r>
      <w:r w:rsidR="00A727BA">
        <w:rPr>
          <w:rFonts w:hint="cs"/>
          <w:rtl/>
          <w:lang w:val="fr-CH"/>
        </w:rPr>
        <w:t xml:space="preserve"> أراضي</w:t>
      </w:r>
      <w:r>
        <w:rPr>
          <w:rFonts w:hint="cs"/>
          <w:rtl/>
          <w:lang w:val="fr-CH"/>
        </w:rPr>
        <w:t xml:space="preserve"> البلد موبوءة</w:t>
      </w:r>
      <w:r w:rsidR="00F81147">
        <w:rPr>
          <w:rFonts w:hint="cs"/>
          <w:rtl/>
          <w:lang w:val="fr-CH"/>
        </w:rPr>
        <w:t xml:space="preserve"> بها</w:t>
      </w:r>
      <w:r>
        <w:rPr>
          <w:rFonts w:hint="cs"/>
          <w:rtl/>
          <w:lang w:val="fr-CH"/>
        </w:rPr>
        <w:t xml:space="preserve"> </w:t>
      </w:r>
      <w:r w:rsidR="005A615D">
        <w:rPr>
          <w:rFonts w:hint="cs"/>
          <w:rtl/>
          <w:lang w:val="fr-CH"/>
        </w:rPr>
        <w:t>و</w:t>
      </w:r>
      <w:r>
        <w:rPr>
          <w:rFonts w:hint="cs"/>
          <w:rtl/>
          <w:lang w:val="fr-CH"/>
        </w:rPr>
        <w:t xml:space="preserve">شوَّهت العديد من </w:t>
      </w:r>
      <w:proofErr w:type="spellStart"/>
      <w:r>
        <w:rPr>
          <w:rFonts w:hint="cs"/>
          <w:rtl/>
          <w:lang w:val="fr-CH"/>
        </w:rPr>
        <w:t>الأنغوليين</w:t>
      </w:r>
      <w:proofErr w:type="spellEnd"/>
      <w:r>
        <w:rPr>
          <w:rFonts w:hint="cs"/>
          <w:rtl/>
          <w:lang w:val="fr-CH"/>
        </w:rPr>
        <w:t xml:space="preserve">. ويساعد المتمرِّدون السابقون الذين </w:t>
      </w:r>
      <w:r w:rsidR="00DB32F1">
        <w:rPr>
          <w:rFonts w:hint="cs"/>
          <w:rtl/>
          <w:lang w:val="fr-CH"/>
        </w:rPr>
        <w:t xml:space="preserve">أُدمجوا </w:t>
      </w:r>
      <w:r>
        <w:rPr>
          <w:rFonts w:hint="cs"/>
          <w:rtl/>
          <w:lang w:val="fr-CH"/>
        </w:rPr>
        <w:t>في القوات المسلحة ع</w:t>
      </w:r>
      <w:r w:rsidR="00867336">
        <w:rPr>
          <w:rFonts w:hint="cs"/>
          <w:rtl/>
          <w:lang w:val="fr-CH"/>
        </w:rPr>
        <w:t xml:space="preserve">لى تحديد مواقع الألغام بيد أن </w:t>
      </w:r>
      <w:r>
        <w:rPr>
          <w:rFonts w:hint="cs"/>
          <w:rtl/>
          <w:lang w:val="fr-CH"/>
        </w:rPr>
        <w:t xml:space="preserve">عدد </w:t>
      </w:r>
      <w:r w:rsidR="00867336">
        <w:rPr>
          <w:rFonts w:hint="cs"/>
          <w:rtl/>
          <w:lang w:val="fr-CH"/>
        </w:rPr>
        <w:t xml:space="preserve">الألغام </w:t>
      </w:r>
      <w:r>
        <w:rPr>
          <w:rFonts w:hint="cs"/>
          <w:rtl/>
          <w:lang w:val="fr-CH"/>
        </w:rPr>
        <w:t xml:space="preserve">الإجمالي الواجب تطهيره غير معروف. وبدأت عمليات إزالة الألغام حتى قبل التوقيع على مذكرة تفاهم </w:t>
      </w:r>
      <w:proofErr w:type="spellStart"/>
      <w:r>
        <w:rPr>
          <w:rFonts w:hint="cs"/>
          <w:rtl/>
          <w:lang w:val="fr-CH"/>
        </w:rPr>
        <w:t>لووينا</w:t>
      </w:r>
      <w:proofErr w:type="spellEnd"/>
      <w:r>
        <w:rPr>
          <w:rFonts w:hint="cs"/>
          <w:rtl/>
          <w:lang w:val="fr-CH"/>
        </w:rPr>
        <w:t xml:space="preserve"> </w:t>
      </w:r>
      <w:r w:rsidR="00A727BA">
        <w:rPr>
          <w:rFonts w:hint="cs"/>
          <w:rtl/>
          <w:lang w:val="fr-CH"/>
        </w:rPr>
        <w:t>ل</w:t>
      </w:r>
      <w:r>
        <w:rPr>
          <w:rFonts w:hint="cs"/>
          <w:rtl/>
          <w:lang w:val="fr-CH"/>
        </w:rPr>
        <w:t>عام 2002</w:t>
      </w:r>
      <w:r w:rsidR="00A727BA">
        <w:rPr>
          <w:rFonts w:hint="cs"/>
          <w:rtl/>
          <w:lang w:val="fr-CH"/>
        </w:rPr>
        <w:t>،</w:t>
      </w:r>
      <w:r>
        <w:rPr>
          <w:rFonts w:hint="cs"/>
          <w:rtl/>
          <w:lang w:val="fr-CH"/>
        </w:rPr>
        <w:t xml:space="preserve"> بيد أن المشكلة </w:t>
      </w:r>
      <w:r w:rsidR="00867336">
        <w:rPr>
          <w:rFonts w:hint="cs"/>
          <w:rtl/>
          <w:lang w:val="fr-CH"/>
        </w:rPr>
        <w:t>لن</w:t>
      </w:r>
      <w:r>
        <w:rPr>
          <w:rFonts w:hint="cs"/>
          <w:rtl/>
          <w:lang w:val="fr-CH"/>
        </w:rPr>
        <w:t xml:space="preserve"> تسوَّ</w:t>
      </w:r>
      <w:r w:rsidR="00867336">
        <w:rPr>
          <w:rFonts w:hint="cs"/>
          <w:rtl/>
          <w:lang w:val="fr-CH"/>
        </w:rPr>
        <w:t>ى</w:t>
      </w:r>
      <w:r>
        <w:rPr>
          <w:rFonts w:hint="cs"/>
          <w:rtl/>
          <w:lang w:val="fr-CH"/>
        </w:rPr>
        <w:t xml:space="preserve"> على المدى القصير. ولا يمكن </w:t>
      </w:r>
      <w:r w:rsidR="00A727BA">
        <w:rPr>
          <w:rFonts w:hint="cs"/>
          <w:rtl/>
          <w:lang w:val="fr-CH"/>
        </w:rPr>
        <w:t>استغلال</w:t>
      </w:r>
      <w:r>
        <w:rPr>
          <w:rFonts w:hint="cs"/>
          <w:rtl/>
          <w:lang w:val="fr-CH"/>
        </w:rPr>
        <w:t xml:space="preserve"> نحو 15 في المائة من الأراضي الخصبة بسبب الألغام، التي تؤثِّر تأثيراً </w:t>
      </w:r>
      <w:r w:rsidR="00867336">
        <w:rPr>
          <w:rFonts w:hint="cs"/>
          <w:rtl/>
          <w:lang w:val="fr-CH"/>
        </w:rPr>
        <w:t>بالغاً</w:t>
      </w:r>
      <w:r>
        <w:rPr>
          <w:rFonts w:hint="cs"/>
          <w:rtl/>
          <w:lang w:val="fr-CH"/>
        </w:rPr>
        <w:t xml:space="preserve"> في الجهود التي تبذلها الدولة الطرف لتحقيق الاكتفاء الذاتي في مجال </w:t>
      </w:r>
      <w:r w:rsidR="005A615D">
        <w:rPr>
          <w:rFonts w:hint="cs"/>
          <w:rtl/>
          <w:lang w:val="fr-CH"/>
        </w:rPr>
        <w:t>الغذاء</w:t>
      </w:r>
      <w:r>
        <w:rPr>
          <w:rFonts w:hint="cs"/>
          <w:rtl/>
          <w:lang w:val="fr-CH"/>
        </w:rPr>
        <w:t>.</w:t>
      </w:r>
    </w:p>
    <w:p w:rsidR="00FB22E2" w:rsidRDefault="00FB22E2" w:rsidP="001269F1">
      <w:pPr>
        <w:pStyle w:val="SingleTxtGA"/>
        <w:rPr>
          <w:rFonts w:hint="cs"/>
          <w:rtl/>
          <w:lang w:val="fr-CH"/>
        </w:rPr>
      </w:pPr>
      <w:r>
        <w:rPr>
          <w:rFonts w:hint="cs"/>
          <w:rtl/>
          <w:lang w:val="fr-CH"/>
        </w:rPr>
        <w:t>28-</w:t>
      </w:r>
      <w:r>
        <w:rPr>
          <w:rFonts w:hint="cs"/>
          <w:rtl/>
          <w:lang w:val="fr-CH"/>
        </w:rPr>
        <w:tab/>
        <w:t>وفيما يتعلَّق بآفة الأسلحة النارية، التي كثيراً ما تُستخدم في ارت</w:t>
      </w:r>
      <w:r w:rsidR="00A727BA">
        <w:rPr>
          <w:rFonts w:hint="cs"/>
          <w:rtl/>
          <w:lang w:val="fr-CH"/>
        </w:rPr>
        <w:t>كاب جرائم في الدولة الطرف، قال إ</w:t>
      </w:r>
      <w:r>
        <w:rPr>
          <w:rFonts w:hint="cs"/>
          <w:rtl/>
          <w:lang w:val="fr-CH"/>
        </w:rPr>
        <w:t xml:space="preserve">نه ستُعتَمد لوائح تشريعية أشدّ صرامة تحكم حمل الأسلحة النارية. </w:t>
      </w:r>
      <w:r w:rsidR="00F81147">
        <w:rPr>
          <w:rFonts w:hint="cs"/>
          <w:rtl/>
          <w:lang w:val="fr-CH"/>
        </w:rPr>
        <w:t xml:space="preserve">فقد </w:t>
      </w:r>
      <w:r>
        <w:rPr>
          <w:rFonts w:hint="cs"/>
          <w:rtl/>
          <w:lang w:val="fr-CH"/>
        </w:rPr>
        <w:t xml:space="preserve">أدّت حملة التوعية </w:t>
      </w:r>
      <w:r w:rsidR="00867336">
        <w:rPr>
          <w:rFonts w:hint="cs"/>
          <w:rtl/>
          <w:lang w:val="fr-CH"/>
        </w:rPr>
        <w:t>ب</w:t>
      </w:r>
      <w:r>
        <w:rPr>
          <w:rFonts w:hint="cs"/>
          <w:rtl/>
          <w:lang w:val="fr-CH"/>
        </w:rPr>
        <w:t xml:space="preserve">تشجيع السكان على تسليم أسلحتهم إلى </w:t>
      </w:r>
      <w:r w:rsidR="00F81147">
        <w:rPr>
          <w:rFonts w:hint="cs"/>
          <w:rtl/>
          <w:lang w:val="fr-CH"/>
        </w:rPr>
        <w:t>تدمير</w:t>
      </w:r>
      <w:r>
        <w:rPr>
          <w:rFonts w:hint="cs"/>
          <w:rtl/>
          <w:lang w:val="fr-CH"/>
        </w:rPr>
        <w:t xml:space="preserve"> نحو 000 15 </w:t>
      </w:r>
      <w:r w:rsidR="00867336">
        <w:rPr>
          <w:rFonts w:hint="cs"/>
          <w:rtl/>
          <w:lang w:val="fr-CH"/>
        </w:rPr>
        <w:t xml:space="preserve">سلاح </w:t>
      </w:r>
      <w:r>
        <w:rPr>
          <w:rFonts w:hint="cs"/>
          <w:rtl/>
          <w:lang w:val="fr-CH"/>
        </w:rPr>
        <w:t xml:space="preserve">ناري. وتبعاً لذلك، </w:t>
      </w:r>
      <w:r w:rsidR="00867336">
        <w:rPr>
          <w:rFonts w:hint="cs"/>
          <w:rtl/>
          <w:lang w:val="fr-CH"/>
        </w:rPr>
        <w:t>بادرت</w:t>
      </w:r>
      <w:r>
        <w:rPr>
          <w:rFonts w:hint="cs"/>
          <w:rtl/>
          <w:lang w:val="fr-CH"/>
        </w:rPr>
        <w:t xml:space="preserve"> الدولة الطرف في الفترة </w:t>
      </w:r>
      <w:r w:rsidR="00656577">
        <w:rPr>
          <w:rFonts w:hint="cs"/>
          <w:rtl/>
          <w:lang w:val="fr-CH"/>
        </w:rPr>
        <w:t xml:space="preserve">2009- </w:t>
      </w:r>
      <w:r>
        <w:rPr>
          <w:rFonts w:hint="cs"/>
          <w:rtl/>
          <w:lang w:val="fr-CH"/>
        </w:rPr>
        <w:t xml:space="preserve">2012 </w:t>
      </w:r>
      <w:r w:rsidR="00656577">
        <w:rPr>
          <w:rFonts w:hint="cs"/>
          <w:rtl/>
          <w:lang w:val="fr-CH"/>
        </w:rPr>
        <w:t xml:space="preserve">إلى </w:t>
      </w:r>
      <w:r>
        <w:rPr>
          <w:rFonts w:hint="cs"/>
          <w:rtl/>
          <w:lang w:val="fr-CH"/>
        </w:rPr>
        <w:t xml:space="preserve">تنظيم حملة لشراء الأسلحة </w:t>
      </w:r>
      <w:r w:rsidR="00656577">
        <w:rPr>
          <w:rFonts w:hint="cs"/>
          <w:rtl/>
          <w:lang w:val="fr-CH"/>
        </w:rPr>
        <w:t xml:space="preserve">الموجودة بحوزة </w:t>
      </w:r>
      <w:r w:rsidR="00A727BA">
        <w:rPr>
          <w:rFonts w:hint="cs"/>
          <w:rtl/>
          <w:lang w:val="fr-CH"/>
        </w:rPr>
        <w:t>الأفراد</w:t>
      </w:r>
      <w:r>
        <w:rPr>
          <w:rFonts w:hint="cs"/>
          <w:rtl/>
          <w:lang w:val="fr-CH"/>
        </w:rPr>
        <w:t xml:space="preserve">. وتفرض الحكومة حالياً جزاءات صارمة على حيازة الأسلحة النارية بصورة غير قانونية. ولا يمكن للأفراد أن يشتروا إلا </w:t>
      </w:r>
      <w:r w:rsidR="00281717">
        <w:rPr>
          <w:rFonts w:hint="cs"/>
          <w:rtl/>
          <w:lang w:val="fr-CH"/>
        </w:rPr>
        <w:t>ال</w:t>
      </w:r>
      <w:r>
        <w:rPr>
          <w:rFonts w:hint="cs"/>
          <w:rtl/>
          <w:lang w:val="fr-CH"/>
        </w:rPr>
        <w:t xml:space="preserve">أسلحة </w:t>
      </w:r>
      <w:r w:rsidR="00281717">
        <w:rPr>
          <w:rFonts w:hint="cs"/>
          <w:rtl/>
          <w:lang w:val="fr-CH"/>
        </w:rPr>
        <w:t>ال</w:t>
      </w:r>
      <w:r>
        <w:rPr>
          <w:rFonts w:hint="cs"/>
          <w:rtl/>
          <w:lang w:val="fr-CH"/>
        </w:rPr>
        <w:t xml:space="preserve">نارية ذات </w:t>
      </w:r>
      <w:r w:rsidR="00281717">
        <w:rPr>
          <w:rFonts w:hint="cs"/>
          <w:rtl/>
          <w:lang w:val="fr-CH"/>
        </w:rPr>
        <w:t>ال</w:t>
      </w:r>
      <w:r>
        <w:rPr>
          <w:rFonts w:hint="cs"/>
          <w:rtl/>
          <w:lang w:val="fr-CH"/>
        </w:rPr>
        <w:t xml:space="preserve">عيار </w:t>
      </w:r>
      <w:r w:rsidR="00281717">
        <w:rPr>
          <w:rFonts w:hint="cs"/>
          <w:rtl/>
          <w:lang w:val="fr-CH"/>
        </w:rPr>
        <w:t>ال</w:t>
      </w:r>
      <w:r>
        <w:rPr>
          <w:rFonts w:hint="cs"/>
          <w:rtl/>
          <w:lang w:val="fr-CH"/>
        </w:rPr>
        <w:t xml:space="preserve">صغير بترخيص مناسب. </w:t>
      </w:r>
      <w:r w:rsidR="00F81147">
        <w:rPr>
          <w:rFonts w:hint="cs"/>
          <w:rtl/>
          <w:lang w:val="fr-CH"/>
        </w:rPr>
        <w:t>ولم يتجاوز عدد التراخيص الصادرة</w:t>
      </w:r>
      <w:r>
        <w:rPr>
          <w:rFonts w:hint="cs"/>
          <w:rtl/>
          <w:lang w:val="fr-CH"/>
        </w:rPr>
        <w:t xml:space="preserve"> إلى حدِّ الآن</w:t>
      </w:r>
      <w:r w:rsidR="00281717">
        <w:rPr>
          <w:rFonts w:hint="cs"/>
          <w:rtl/>
          <w:lang w:val="fr-CH"/>
        </w:rPr>
        <w:t xml:space="preserve"> </w:t>
      </w:r>
      <w:r>
        <w:rPr>
          <w:rFonts w:hint="cs"/>
          <w:rtl/>
          <w:lang w:val="fr-CH"/>
        </w:rPr>
        <w:t xml:space="preserve">800 ترخيص. </w:t>
      </w:r>
    </w:p>
    <w:p w:rsidR="00FB22E2" w:rsidRDefault="00FB22E2" w:rsidP="00B60851">
      <w:pPr>
        <w:pStyle w:val="SingleTxtGA"/>
        <w:rPr>
          <w:rFonts w:hint="cs"/>
          <w:rtl/>
          <w:lang w:val="fr-CH"/>
        </w:rPr>
      </w:pPr>
      <w:r>
        <w:rPr>
          <w:rFonts w:hint="cs"/>
          <w:rtl/>
          <w:lang w:val="fr-CH"/>
        </w:rPr>
        <w:t>29-</w:t>
      </w:r>
      <w:r>
        <w:rPr>
          <w:rFonts w:hint="cs"/>
          <w:rtl/>
          <w:lang w:val="fr-CH"/>
        </w:rPr>
        <w:tab/>
        <w:t xml:space="preserve">وبالرغم من أن الدولة الطرف لم تعتمد تشريعات تتعلَّق بالمساواة بين الجنسين، </w:t>
      </w:r>
      <w:r w:rsidR="00A727BA">
        <w:rPr>
          <w:rFonts w:hint="cs"/>
          <w:rtl/>
          <w:lang w:val="fr-CH"/>
        </w:rPr>
        <w:t xml:space="preserve">فإن هذا المبدأ </w:t>
      </w:r>
      <w:r w:rsidR="00281717">
        <w:rPr>
          <w:rFonts w:hint="cs"/>
          <w:rtl/>
          <w:lang w:val="fr-CH"/>
        </w:rPr>
        <w:t xml:space="preserve">يراعى </w:t>
      </w:r>
      <w:r w:rsidR="00575D67">
        <w:rPr>
          <w:rFonts w:hint="cs"/>
          <w:rtl/>
          <w:lang w:val="fr-CH"/>
        </w:rPr>
        <w:t>على</w:t>
      </w:r>
      <w:r>
        <w:rPr>
          <w:rFonts w:hint="cs"/>
          <w:rtl/>
          <w:lang w:val="fr-CH"/>
        </w:rPr>
        <w:t xml:space="preserve"> جميع مستويات الإدارة والحكومة. </w:t>
      </w:r>
      <w:r w:rsidR="00F81147">
        <w:rPr>
          <w:rFonts w:hint="cs"/>
          <w:rtl/>
          <w:lang w:val="fr-CH"/>
        </w:rPr>
        <w:t>وتعدّ</w:t>
      </w:r>
      <w:r>
        <w:rPr>
          <w:rFonts w:hint="cs"/>
          <w:rtl/>
          <w:lang w:val="fr-CH"/>
        </w:rPr>
        <w:t xml:space="preserve"> الجمعية الوطنية ما يربو </w:t>
      </w:r>
      <w:r w:rsidR="009B4D6C">
        <w:rPr>
          <w:rFonts w:hint="cs"/>
          <w:rtl/>
          <w:lang w:val="fr-CH"/>
        </w:rPr>
        <w:t xml:space="preserve">         </w:t>
      </w:r>
      <w:r>
        <w:rPr>
          <w:rFonts w:hint="cs"/>
          <w:rtl/>
          <w:lang w:val="fr-CH"/>
        </w:rPr>
        <w:t xml:space="preserve">على 30 في المائة من النائبات </w:t>
      </w:r>
      <w:r w:rsidR="00E20462">
        <w:rPr>
          <w:rFonts w:hint="cs"/>
          <w:rtl/>
          <w:lang w:val="fr-CH"/>
        </w:rPr>
        <w:t>في</w:t>
      </w:r>
      <w:r w:rsidR="00B60851">
        <w:rPr>
          <w:rFonts w:hint="cs"/>
          <w:rtl/>
          <w:lang w:val="fr-CH"/>
        </w:rPr>
        <w:t>م</w:t>
      </w:r>
      <w:r w:rsidR="00E20462">
        <w:rPr>
          <w:rFonts w:hint="cs"/>
          <w:rtl/>
          <w:lang w:val="fr-CH"/>
        </w:rPr>
        <w:t xml:space="preserve">ا </w:t>
      </w:r>
      <w:r>
        <w:rPr>
          <w:rFonts w:hint="cs"/>
          <w:rtl/>
          <w:lang w:val="fr-CH"/>
        </w:rPr>
        <w:t xml:space="preserve">تشرف على وزارات عديدة في الحكومة نساء. وتشمل جميع الأحزاب السياسية نساء في قوائمها الانتخابية. </w:t>
      </w:r>
      <w:r w:rsidR="003A06D7">
        <w:rPr>
          <w:rFonts w:hint="cs"/>
          <w:rtl/>
          <w:lang w:val="fr-CH"/>
        </w:rPr>
        <w:t>و</w:t>
      </w:r>
      <w:r>
        <w:rPr>
          <w:rFonts w:hint="cs"/>
          <w:rtl/>
          <w:lang w:val="fr-CH"/>
        </w:rPr>
        <w:t>ال</w:t>
      </w:r>
      <w:r w:rsidR="00A727BA">
        <w:rPr>
          <w:rFonts w:hint="cs"/>
          <w:rtl/>
          <w:lang w:val="fr-CH"/>
        </w:rPr>
        <w:t xml:space="preserve">رجال والنساء </w:t>
      </w:r>
      <w:r w:rsidR="003A06D7">
        <w:rPr>
          <w:rFonts w:hint="cs"/>
          <w:rtl/>
          <w:lang w:val="fr-CH"/>
        </w:rPr>
        <w:t xml:space="preserve">ممَثَّلون </w:t>
      </w:r>
      <w:r w:rsidR="00A727BA">
        <w:rPr>
          <w:rFonts w:hint="cs"/>
          <w:rtl/>
          <w:lang w:val="fr-CH"/>
        </w:rPr>
        <w:t>بالتساوي في الإدارات</w:t>
      </w:r>
      <w:r>
        <w:rPr>
          <w:rFonts w:hint="cs"/>
          <w:rtl/>
          <w:lang w:val="fr-CH"/>
        </w:rPr>
        <w:t xml:space="preserve"> وفي الشركات </w:t>
      </w:r>
      <w:r w:rsidR="00281717">
        <w:rPr>
          <w:rFonts w:hint="cs"/>
          <w:rtl/>
          <w:lang w:val="fr-CH"/>
        </w:rPr>
        <w:t>الحكومية</w:t>
      </w:r>
      <w:r>
        <w:rPr>
          <w:rFonts w:hint="cs"/>
          <w:rtl/>
          <w:lang w:val="fr-CH"/>
        </w:rPr>
        <w:t>.</w:t>
      </w:r>
    </w:p>
    <w:p w:rsidR="00FB22E2" w:rsidRDefault="00FB22E2" w:rsidP="00FF63F2">
      <w:pPr>
        <w:pStyle w:val="SingleTxtGA"/>
        <w:rPr>
          <w:rFonts w:hint="cs"/>
          <w:rtl/>
          <w:lang w:val="fr-CH"/>
        </w:rPr>
      </w:pPr>
      <w:r>
        <w:rPr>
          <w:rFonts w:hint="cs"/>
          <w:rtl/>
          <w:lang w:val="fr-CH"/>
        </w:rPr>
        <w:t>30-</w:t>
      </w:r>
      <w:r>
        <w:rPr>
          <w:rFonts w:hint="cs"/>
          <w:rtl/>
          <w:lang w:val="fr-CH"/>
        </w:rPr>
        <w:tab/>
        <w:t xml:space="preserve">ولا يعترف القانون بتعدُّد الزوجات رغم انتشار هذه الظاهرة. ولا يزال القانون العرفي </w:t>
      </w:r>
      <w:r w:rsidR="00281717">
        <w:rPr>
          <w:rFonts w:hint="cs"/>
          <w:rtl/>
          <w:lang w:val="fr-CH"/>
        </w:rPr>
        <w:t xml:space="preserve">المتعلق بتعدُّد الزوجات يهيمن على </w:t>
      </w:r>
      <w:r>
        <w:rPr>
          <w:rFonts w:hint="cs"/>
          <w:rtl/>
          <w:lang w:val="fr-CH"/>
        </w:rPr>
        <w:t xml:space="preserve">المناطق الريفية </w:t>
      </w:r>
      <w:r w:rsidR="00281717">
        <w:rPr>
          <w:rFonts w:hint="cs"/>
          <w:rtl/>
          <w:lang w:val="fr-CH"/>
        </w:rPr>
        <w:t>تحديداً</w:t>
      </w:r>
      <w:r>
        <w:rPr>
          <w:rFonts w:hint="cs"/>
          <w:rtl/>
          <w:lang w:val="fr-CH"/>
        </w:rPr>
        <w:t xml:space="preserve">. وتعيق هذه العادات الجهود الرامية إلى تسجيل </w:t>
      </w:r>
      <w:r w:rsidR="00281717">
        <w:rPr>
          <w:rFonts w:hint="cs"/>
          <w:rtl/>
          <w:lang w:val="fr-CH"/>
        </w:rPr>
        <w:t>المواليد</w:t>
      </w:r>
      <w:r>
        <w:rPr>
          <w:rFonts w:hint="cs"/>
          <w:rtl/>
          <w:lang w:val="fr-CH"/>
        </w:rPr>
        <w:t xml:space="preserve">. وتنظِّم الدولة الطرف حملات تثقيفية ترمي إلى التشجيع على </w:t>
      </w:r>
      <w:r w:rsidR="00D2378A">
        <w:rPr>
          <w:rFonts w:hint="cs"/>
          <w:rtl/>
          <w:lang w:val="fr-CH"/>
        </w:rPr>
        <w:t xml:space="preserve">التخلي عن </w:t>
      </w:r>
      <w:r>
        <w:rPr>
          <w:rFonts w:hint="cs"/>
          <w:rtl/>
          <w:lang w:val="fr-CH"/>
        </w:rPr>
        <w:t xml:space="preserve">هذه الممارسة بيد أنها تواجه </w:t>
      </w:r>
      <w:r w:rsidR="00A727BA">
        <w:rPr>
          <w:rFonts w:hint="cs"/>
          <w:rtl/>
          <w:lang w:val="fr-CH"/>
        </w:rPr>
        <w:t>مقاومة</w:t>
      </w:r>
      <w:r>
        <w:rPr>
          <w:rFonts w:hint="cs"/>
          <w:rtl/>
          <w:lang w:val="fr-CH"/>
        </w:rPr>
        <w:t xml:space="preserve"> شديد</w:t>
      </w:r>
      <w:r w:rsidR="00A727BA">
        <w:rPr>
          <w:rFonts w:hint="cs"/>
          <w:rtl/>
          <w:lang w:val="fr-CH"/>
        </w:rPr>
        <w:t>ة</w:t>
      </w:r>
      <w:r>
        <w:rPr>
          <w:rFonts w:hint="cs"/>
          <w:rtl/>
          <w:lang w:val="fr-CH"/>
        </w:rPr>
        <w:t xml:space="preserve"> </w:t>
      </w:r>
      <w:r w:rsidR="00EB6260">
        <w:rPr>
          <w:rFonts w:hint="cs"/>
          <w:rtl/>
          <w:lang w:val="fr-CH"/>
        </w:rPr>
        <w:t>في</w:t>
      </w:r>
      <w:r>
        <w:rPr>
          <w:rFonts w:hint="cs"/>
          <w:rtl/>
          <w:lang w:val="fr-CH"/>
        </w:rPr>
        <w:t xml:space="preserve"> إقناع السكان بالتخلي عن هذه العادات </w:t>
      </w:r>
      <w:proofErr w:type="spellStart"/>
      <w:r>
        <w:rPr>
          <w:rFonts w:hint="cs"/>
          <w:rtl/>
          <w:lang w:val="fr-CH"/>
        </w:rPr>
        <w:t>المتجذِّرة</w:t>
      </w:r>
      <w:proofErr w:type="spellEnd"/>
      <w:r>
        <w:rPr>
          <w:rFonts w:hint="cs"/>
          <w:rtl/>
          <w:lang w:val="fr-CH"/>
        </w:rPr>
        <w:t>.</w:t>
      </w:r>
    </w:p>
    <w:p w:rsidR="00FB22E2" w:rsidRDefault="00FB22E2" w:rsidP="007E682D">
      <w:pPr>
        <w:pStyle w:val="SingleTxtGA"/>
        <w:rPr>
          <w:rFonts w:hint="cs"/>
          <w:rtl/>
          <w:lang w:val="fr-CH"/>
        </w:rPr>
      </w:pPr>
      <w:r>
        <w:rPr>
          <w:rFonts w:hint="cs"/>
          <w:rtl/>
          <w:lang w:val="fr-CH"/>
        </w:rPr>
        <w:t>31-</w:t>
      </w:r>
      <w:r>
        <w:rPr>
          <w:rFonts w:hint="cs"/>
          <w:rtl/>
          <w:lang w:val="fr-CH"/>
        </w:rPr>
        <w:tab/>
        <w:t>و</w:t>
      </w:r>
      <w:r w:rsidR="001B4EDC">
        <w:rPr>
          <w:rFonts w:hint="cs"/>
          <w:rtl/>
          <w:lang w:val="fr-CH"/>
        </w:rPr>
        <w:t>يكفل</w:t>
      </w:r>
      <w:r>
        <w:rPr>
          <w:rFonts w:hint="cs"/>
          <w:rtl/>
          <w:lang w:val="fr-CH"/>
        </w:rPr>
        <w:t xml:space="preserve"> الدستور</w:t>
      </w:r>
      <w:r w:rsidR="001B4EDC">
        <w:rPr>
          <w:rFonts w:hint="cs"/>
          <w:rtl/>
          <w:lang w:val="fr-CH"/>
        </w:rPr>
        <w:t xml:space="preserve"> </w:t>
      </w:r>
      <w:r w:rsidR="00465A30">
        <w:rPr>
          <w:rFonts w:hint="cs"/>
          <w:rtl/>
          <w:lang w:val="fr-CH"/>
        </w:rPr>
        <w:t xml:space="preserve">جميع </w:t>
      </w:r>
      <w:r>
        <w:rPr>
          <w:rFonts w:hint="cs"/>
          <w:rtl/>
          <w:lang w:val="fr-CH"/>
        </w:rPr>
        <w:t xml:space="preserve">حقوق المعارضة السياسية. ولا تزال الدولة الطرف </w:t>
      </w:r>
      <w:r w:rsidR="00465A30">
        <w:rPr>
          <w:rFonts w:hint="cs"/>
          <w:rtl/>
          <w:lang w:val="fr-CH"/>
        </w:rPr>
        <w:t>تمرّ</w:t>
      </w:r>
      <w:r>
        <w:rPr>
          <w:rFonts w:hint="cs"/>
          <w:rtl/>
          <w:lang w:val="fr-CH"/>
        </w:rPr>
        <w:t xml:space="preserve"> </w:t>
      </w:r>
      <w:r w:rsidR="00465A30">
        <w:rPr>
          <w:rFonts w:hint="cs"/>
          <w:rtl/>
          <w:lang w:val="fr-CH"/>
        </w:rPr>
        <w:t>ب</w:t>
      </w:r>
      <w:r>
        <w:rPr>
          <w:rFonts w:hint="cs"/>
          <w:rtl/>
          <w:lang w:val="fr-CH"/>
        </w:rPr>
        <w:t xml:space="preserve">مرحلة انتقالية نحو </w:t>
      </w:r>
      <w:r w:rsidR="00465A30">
        <w:rPr>
          <w:rFonts w:hint="cs"/>
          <w:rtl/>
          <w:lang w:val="fr-CH"/>
        </w:rPr>
        <w:t xml:space="preserve">إرساء نظام </w:t>
      </w:r>
      <w:r>
        <w:rPr>
          <w:rFonts w:hint="cs"/>
          <w:rtl/>
          <w:lang w:val="fr-CH"/>
        </w:rPr>
        <w:t xml:space="preserve">ديمقراطي </w:t>
      </w:r>
      <w:r w:rsidR="00465A30">
        <w:rPr>
          <w:rFonts w:hint="cs"/>
          <w:rtl/>
          <w:lang w:val="fr-CH"/>
        </w:rPr>
        <w:t>كامل</w:t>
      </w:r>
      <w:r>
        <w:rPr>
          <w:rFonts w:hint="cs"/>
          <w:rtl/>
          <w:lang w:val="fr-CH"/>
        </w:rPr>
        <w:t xml:space="preserve"> </w:t>
      </w:r>
      <w:r w:rsidR="00A727BA">
        <w:rPr>
          <w:rFonts w:hint="cs"/>
          <w:rtl/>
          <w:lang w:val="fr-CH"/>
        </w:rPr>
        <w:t>رغم أنه</w:t>
      </w:r>
      <w:r w:rsidR="00465A30">
        <w:rPr>
          <w:rFonts w:hint="cs"/>
          <w:rtl/>
          <w:lang w:val="fr-CH"/>
        </w:rPr>
        <w:t xml:space="preserve">ا كانت تعدّ </w:t>
      </w:r>
      <w:r>
        <w:rPr>
          <w:rFonts w:hint="cs"/>
          <w:rtl/>
          <w:lang w:val="fr-CH"/>
        </w:rPr>
        <w:t xml:space="preserve">في </w:t>
      </w:r>
      <w:r w:rsidR="00465A30">
        <w:rPr>
          <w:rFonts w:hint="cs"/>
          <w:rtl/>
          <w:lang w:val="fr-CH"/>
        </w:rPr>
        <w:t xml:space="preserve">فترة ما أكثر من </w:t>
      </w:r>
      <w:r w:rsidR="009577D9">
        <w:rPr>
          <w:rFonts w:hint="cs"/>
          <w:rtl/>
          <w:lang w:val="fr-CH"/>
        </w:rPr>
        <w:t>100 حزب سياسي.</w:t>
      </w:r>
      <w:r w:rsidR="00A727BA">
        <w:rPr>
          <w:rFonts w:hint="cs"/>
          <w:rtl/>
          <w:lang w:val="fr-CH"/>
        </w:rPr>
        <w:t xml:space="preserve"> </w:t>
      </w:r>
      <w:r w:rsidR="00465A30">
        <w:rPr>
          <w:rFonts w:hint="cs"/>
          <w:rtl/>
          <w:lang w:val="fr-CH"/>
        </w:rPr>
        <w:t>والحال</w:t>
      </w:r>
      <w:r w:rsidR="00A727BA">
        <w:rPr>
          <w:rFonts w:hint="cs"/>
          <w:rtl/>
          <w:lang w:val="fr-CH"/>
        </w:rPr>
        <w:t xml:space="preserve"> </w:t>
      </w:r>
      <w:r w:rsidR="001B4EDC">
        <w:rPr>
          <w:rFonts w:hint="cs"/>
          <w:rtl/>
          <w:lang w:val="fr-CH"/>
        </w:rPr>
        <w:t xml:space="preserve">أن العديد منها </w:t>
      </w:r>
      <w:r w:rsidR="009577D9">
        <w:rPr>
          <w:rFonts w:hint="cs"/>
          <w:rtl/>
          <w:lang w:val="fr-CH"/>
        </w:rPr>
        <w:t>لم يكن مستوفياً ل</w:t>
      </w:r>
      <w:r>
        <w:rPr>
          <w:rFonts w:hint="cs"/>
          <w:rtl/>
          <w:lang w:val="fr-CH"/>
        </w:rPr>
        <w:t>لشروط ا</w:t>
      </w:r>
      <w:r w:rsidR="00735977">
        <w:rPr>
          <w:rFonts w:hint="cs"/>
          <w:rtl/>
          <w:lang w:val="fr-CH"/>
        </w:rPr>
        <w:t>لأساسية لتشكيل الأحزاب السياسية</w:t>
      </w:r>
      <w:r>
        <w:rPr>
          <w:rFonts w:hint="cs"/>
          <w:rtl/>
          <w:lang w:val="fr-CH"/>
        </w:rPr>
        <w:t xml:space="preserve"> </w:t>
      </w:r>
      <w:r w:rsidR="001B4EDC">
        <w:rPr>
          <w:rFonts w:hint="cs"/>
          <w:rtl/>
          <w:lang w:val="fr-CH"/>
        </w:rPr>
        <w:t>ف</w:t>
      </w:r>
      <w:r>
        <w:rPr>
          <w:rFonts w:hint="cs"/>
          <w:rtl/>
          <w:lang w:val="fr-CH"/>
        </w:rPr>
        <w:t>حُلَّت قبل الانتخابات العامة لعام 2008. ولا يزال هناك نحو 40 حزباً، قد يُحل بعضها إذا لم ي</w:t>
      </w:r>
      <w:r w:rsidR="00A727BA">
        <w:rPr>
          <w:rFonts w:hint="cs"/>
          <w:rtl/>
          <w:lang w:val="fr-CH"/>
        </w:rPr>
        <w:t xml:space="preserve">حصل على </w:t>
      </w:r>
      <w:r>
        <w:rPr>
          <w:rFonts w:hint="cs"/>
          <w:rtl/>
          <w:lang w:val="fr-CH"/>
        </w:rPr>
        <w:t xml:space="preserve">العدد الأدنى المطلوب من الأصوات. ويتمتَّع أفراد الأحزاب السياسية النشطة بحرية </w:t>
      </w:r>
      <w:r w:rsidR="001B4EDC">
        <w:rPr>
          <w:rFonts w:hint="cs"/>
          <w:rtl/>
          <w:lang w:val="fr-CH"/>
        </w:rPr>
        <w:t>التنقل</w:t>
      </w:r>
      <w:r>
        <w:rPr>
          <w:rFonts w:hint="cs"/>
          <w:rtl/>
          <w:lang w:val="fr-CH"/>
        </w:rPr>
        <w:t xml:space="preserve"> الكاملة في جميع أنحاء البلد وفي تعاطي أنشطتهم. ولا تتدخَّل الدولة في حقوق الأحزاب، حتى في الحالات التي يخل فيها أفرادها بالقانون والنظام. وجميع الأحزاب السياسية ممثَّلة في مجلس الجمهورية. وتتلقّى بعض الأحزاب السياسية </w:t>
      </w:r>
      <w:r w:rsidR="001B4EDC">
        <w:rPr>
          <w:rFonts w:hint="cs"/>
          <w:rtl/>
          <w:lang w:val="fr-CH"/>
        </w:rPr>
        <w:t>إعانات مالية</w:t>
      </w:r>
      <w:r>
        <w:rPr>
          <w:rFonts w:hint="cs"/>
          <w:rtl/>
          <w:lang w:val="fr-CH"/>
        </w:rPr>
        <w:t xml:space="preserve"> من الدولة لتنظيم حملاتها الانتخابية </w:t>
      </w:r>
      <w:r w:rsidR="00113A0B">
        <w:rPr>
          <w:rFonts w:hint="cs"/>
          <w:rtl/>
          <w:lang w:val="fr-CH"/>
        </w:rPr>
        <w:t>وتخضع</w:t>
      </w:r>
      <w:r w:rsidR="001B4EDC">
        <w:rPr>
          <w:rFonts w:hint="cs"/>
          <w:rtl/>
          <w:lang w:val="fr-CH"/>
        </w:rPr>
        <w:t xml:space="preserve"> </w:t>
      </w:r>
      <w:r w:rsidR="00113A0B">
        <w:rPr>
          <w:rFonts w:hint="cs"/>
          <w:rtl/>
          <w:lang w:val="fr-CH"/>
        </w:rPr>
        <w:t xml:space="preserve">للمساءلة </w:t>
      </w:r>
      <w:r w:rsidR="00465A30">
        <w:rPr>
          <w:rFonts w:hint="cs"/>
          <w:rtl/>
          <w:lang w:val="fr-CH"/>
        </w:rPr>
        <w:t>عن كيفية</w:t>
      </w:r>
      <w:r w:rsidR="00575B1F">
        <w:rPr>
          <w:rFonts w:hint="cs"/>
          <w:rtl/>
          <w:lang w:val="fr-CH"/>
        </w:rPr>
        <w:t xml:space="preserve"> استخدام هذه الإعانات</w:t>
      </w:r>
      <w:r>
        <w:rPr>
          <w:rFonts w:hint="cs"/>
          <w:rtl/>
          <w:lang w:val="fr-CH"/>
        </w:rPr>
        <w:t>. و</w:t>
      </w:r>
      <w:r w:rsidR="00A727BA">
        <w:rPr>
          <w:rFonts w:hint="cs"/>
          <w:rtl/>
          <w:lang w:val="fr-CH"/>
        </w:rPr>
        <w:t xml:space="preserve">فيما يتعلق بإعداد التقرير الأولي للدولة الطرف، فقد </w:t>
      </w:r>
      <w:r>
        <w:rPr>
          <w:rFonts w:hint="cs"/>
          <w:rtl/>
          <w:lang w:val="fr-CH"/>
        </w:rPr>
        <w:t xml:space="preserve">شارك المجتمع المدني </w:t>
      </w:r>
      <w:r w:rsidR="00A727BA">
        <w:rPr>
          <w:rFonts w:hint="cs"/>
          <w:rtl/>
          <w:lang w:val="fr-CH"/>
        </w:rPr>
        <w:t xml:space="preserve">في هذه العملية </w:t>
      </w:r>
      <w:r>
        <w:rPr>
          <w:rFonts w:hint="cs"/>
          <w:rtl/>
          <w:lang w:val="fr-CH"/>
        </w:rPr>
        <w:t xml:space="preserve">عن طريق محفل المنظمات غير الحكومية </w:t>
      </w:r>
      <w:proofErr w:type="spellStart"/>
      <w:r>
        <w:rPr>
          <w:rFonts w:hint="cs"/>
          <w:rtl/>
          <w:lang w:val="fr-CH"/>
        </w:rPr>
        <w:t>الأنغولية</w:t>
      </w:r>
      <w:proofErr w:type="spellEnd"/>
      <w:r>
        <w:rPr>
          <w:rFonts w:hint="cs"/>
          <w:rtl/>
          <w:lang w:val="fr-CH"/>
        </w:rPr>
        <w:t xml:space="preserve">. </w:t>
      </w:r>
    </w:p>
    <w:p w:rsidR="00FB22E2" w:rsidRDefault="00FB22E2" w:rsidP="003A19AE">
      <w:pPr>
        <w:pStyle w:val="SingleTxtGA"/>
        <w:rPr>
          <w:rFonts w:hint="cs"/>
          <w:rtl/>
          <w:lang w:val="fr-CH"/>
        </w:rPr>
      </w:pPr>
      <w:r>
        <w:rPr>
          <w:rFonts w:hint="cs"/>
          <w:rtl/>
          <w:lang w:val="fr-CH"/>
        </w:rPr>
        <w:t>32-</w:t>
      </w:r>
      <w:r>
        <w:rPr>
          <w:rFonts w:hint="cs"/>
          <w:rtl/>
          <w:lang w:val="fr-CH"/>
        </w:rPr>
        <w:tab/>
      </w:r>
      <w:r>
        <w:rPr>
          <w:rFonts w:hint="cs"/>
          <w:b/>
          <w:bCs/>
          <w:rtl/>
          <w:lang w:val="fr-CH"/>
        </w:rPr>
        <w:t xml:space="preserve">السيدة </w:t>
      </w:r>
      <w:proofErr w:type="spellStart"/>
      <w:r>
        <w:rPr>
          <w:rFonts w:hint="cs"/>
          <w:b/>
          <w:bCs/>
          <w:rtl/>
          <w:lang w:val="fr-CH"/>
        </w:rPr>
        <w:t>سيليست</w:t>
      </w:r>
      <w:proofErr w:type="spellEnd"/>
      <w:r>
        <w:rPr>
          <w:rFonts w:hint="cs"/>
          <w:b/>
          <w:bCs/>
          <w:rtl/>
          <w:lang w:val="fr-CH"/>
        </w:rPr>
        <w:t xml:space="preserve"> </w:t>
      </w:r>
      <w:proofErr w:type="spellStart"/>
      <w:r>
        <w:rPr>
          <w:rFonts w:hint="cs"/>
          <w:b/>
          <w:bCs/>
          <w:rtl/>
          <w:lang w:val="fr-CH"/>
        </w:rPr>
        <w:t>جانوايرو</w:t>
      </w:r>
      <w:proofErr w:type="spellEnd"/>
      <w:r>
        <w:rPr>
          <w:rFonts w:hint="cs"/>
          <w:rtl/>
          <w:lang w:val="fr-CH"/>
        </w:rPr>
        <w:t xml:space="preserve"> (</w:t>
      </w:r>
      <w:proofErr w:type="spellStart"/>
      <w:r>
        <w:rPr>
          <w:rFonts w:hint="cs"/>
          <w:rtl/>
          <w:lang w:val="fr-CH"/>
        </w:rPr>
        <w:t>أنغولا</w:t>
      </w:r>
      <w:proofErr w:type="spellEnd"/>
      <w:r>
        <w:rPr>
          <w:rFonts w:hint="cs"/>
          <w:rtl/>
          <w:lang w:val="fr-CH"/>
        </w:rPr>
        <w:t>) قالت إن مكتب أمين المظالم مستقل ومحايد. ويُنتَخب أمين المظالم بالأغلبية المطلقة ل</w:t>
      </w:r>
      <w:r w:rsidR="001B4EDC">
        <w:rPr>
          <w:rFonts w:hint="cs"/>
          <w:rtl/>
          <w:lang w:val="fr-CH"/>
        </w:rPr>
        <w:t>أعضاء ا</w:t>
      </w:r>
      <w:r>
        <w:rPr>
          <w:rFonts w:hint="cs"/>
          <w:rtl/>
          <w:lang w:val="fr-CH"/>
        </w:rPr>
        <w:t xml:space="preserve">لجمعية الوطنية. وللمكتب، الذي </w:t>
      </w:r>
      <w:r w:rsidR="00465A30">
        <w:rPr>
          <w:rFonts w:hint="cs"/>
          <w:rtl/>
          <w:lang w:val="fr-CH"/>
        </w:rPr>
        <w:t>يتلقّى</w:t>
      </w:r>
      <w:r>
        <w:rPr>
          <w:rFonts w:hint="cs"/>
          <w:rtl/>
          <w:lang w:val="fr-CH"/>
        </w:rPr>
        <w:t xml:space="preserve"> </w:t>
      </w:r>
      <w:r w:rsidR="00465A30">
        <w:rPr>
          <w:rFonts w:hint="cs"/>
          <w:rtl/>
          <w:lang w:val="fr-CH"/>
        </w:rPr>
        <w:t>شكاوى مباشرة من ا</w:t>
      </w:r>
      <w:r>
        <w:rPr>
          <w:rFonts w:hint="cs"/>
          <w:rtl/>
          <w:lang w:val="fr-CH"/>
        </w:rPr>
        <w:t xml:space="preserve">لأفراد، فروع في المقاطعات الرئيسية. </w:t>
      </w:r>
      <w:r w:rsidR="00465A30">
        <w:rPr>
          <w:rFonts w:hint="cs"/>
          <w:rtl/>
          <w:lang w:val="fr-CH"/>
        </w:rPr>
        <w:t>وبوسعه أن يبادر</w:t>
      </w:r>
      <w:r w:rsidR="00744F19">
        <w:rPr>
          <w:rFonts w:hint="cs"/>
          <w:rtl/>
          <w:lang w:val="fr-CH"/>
        </w:rPr>
        <w:t xml:space="preserve"> من تلقاء </w:t>
      </w:r>
      <w:r w:rsidR="003A19AE">
        <w:rPr>
          <w:rFonts w:hint="cs"/>
          <w:rtl/>
          <w:lang w:val="fr-CH"/>
        </w:rPr>
        <w:t>نفسه</w:t>
      </w:r>
      <w:r w:rsidR="00465A30">
        <w:rPr>
          <w:rFonts w:hint="cs"/>
          <w:rtl/>
          <w:lang w:val="fr-CH"/>
        </w:rPr>
        <w:t xml:space="preserve"> إلى إجراء </w:t>
      </w:r>
      <w:r>
        <w:rPr>
          <w:rFonts w:hint="cs"/>
          <w:rtl/>
          <w:lang w:val="fr-CH"/>
        </w:rPr>
        <w:t>تحقيقات</w:t>
      </w:r>
      <w:r w:rsidR="00465A30">
        <w:rPr>
          <w:rFonts w:hint="cs"/>
          <w:rtl/>
          <w:lang w:val="fr-CH"/>
        </w:rPr>
        <w:t xml:space="preserve"> </w:t>
      </w:r>
      <w:r>
        <w:rPr>
          <w:rFonts w:hint="cs"/>
          <w:rtl/>
          <w:lang w:val="fr-CH"/>
        </w:rPr>
        <w:t xml:space="preserve">أو </w:t>
      </w:r>
      <w:r w:rsidR="00744F19">
        <w:rPr>
          <w:rFonts w:hint="cs"/>
          <w:rtl/>
          <w:lang w:val="fr-CH"/>
        </w:rPr>
        <w:t xml:space="preserve">تلبية لطلب ما. </w:t>
      </w:r>
    </w:p>
    <w:p w:rsidR="00FB22E2" w:rsidRDefault="00FB22E2" w:rsidP="00B001BF">
      <w:pPr>
        <w:pStyle w:val="SingleTxtGA"/>
        <w:rPr>
          <w:rFonts w:hint="cs"/>
          <w:rtl/>
          <w:lang w:val="fr-CH"/>
        </w:rPr>
      </w:pPr>
      <w:r>
        <w:rPr>
          <w:rFonts w:hint="cs"/>
          <w:rtl/>
          <w:lang w:val="fr-CH"/>
        </w:rPr>
        <w:t>33-</w:t>
      </w:r>
      <w:r>
        <w:rPr>
          <w:rFonts w:hint="cs"/>
          <w:rtl/>
          <w:lang w:val="fr-CH"/>
        </w:rPr>
        <w:tab/>
      </w:r>
      <w:r>
        <w:rPr>
          <w:rFonts w:hint="cs"/>
          <w:b/>
          <w:bCs/>
          <w:rtl/>
          <w:lang w:val="fr-CH"/>
        </w:rPr>
        <w:t xml:space="preserve">السيد </w:t>
      </w:r>
      <w:proofErr w:type="spellStart"/>
      <w:r>
        <w:rPr>
          <w:rFonts w:hint="cs"/>
          <w:b/>
          <w:bCs/>
          <w:rtl/>
          <w:lang w:val="fr-CH"/>
        </w:rPr>
        <w:t>بامبي</w:t>
      </w:r>
      <w:proofErr w:type="spellEnd"/>
      <w:r>
        <w:rPr>
          <w:rFonts w:hint="cs"/>
          <w:b/>
          <w:bCs/>
          <w:rtl/>
          <w:lang w:val="fr-CH"/>
        </w:rPr>
        <w:t xml:space="preserve"> </w:t>
      </w:r>
      <w:r>
        <w:rPr>
          <w:rFonts w:hint="cs"/>
          <w:rtl/>
          <w:lang w:val="fr-CH"/>
        </w:rPr>
        <w:t>(</w:t>
      </w:r>
      <w:proofErr w:type="spellStart"/>
      <w:r>
        <w:rPr>
          <w:rFonts w:hint="cs"/>
          <w:rtl/>
          <w:lang w:val="fr-CH"/>
        </w:rPr>
        <w:t>أنغولا</w:t>
      </w:r>
      <w:proofErr w:type="spellEnd"/>
      <w:r>
        <w:rPr>
          <w:rFonts w:hint="cs"/>
          <w:rtl/>
          <w:lang w:val="fr-CH"/>
        </w:rPr>
        <w:t xml:space="preserve">) قال إن </w:t>
      </w:r>
      <w:r w:rsidR="001B4EDC">
        <w:rPr>
          <w:rFonts w:hint="cs"/>
          <w:rtl/>
          <w:lang w:val="fr-CH"/>
        </w:rPr>
        <w:t xml:space="preserve">الدستور يحظر </w:t>
      </w:r>
      <w:r>
        <w:rPr>
          <w:rFonts w:hint="cs"/>
          <w:rtl/>
          <w:lang w:val="fr-CH"/>
        </w:rPr>
        <w:t xml:space="preserve">جميع أعمال التعذيب. </w:t>
      </w:r>
      <w:r w:rsidR="00F9443E">
        <w:rPr>
          <w:rFonts w:hint="cs"/>
          <w:rtl/>
          <w:lang w:val="fr-CH"/>
        </w:rPr>
        <w:t>و</w:t>
      </w:r>
      <w:r w:rsidR="000A5490">
        <w:rPr>
          <w:rFonts w:hint="cs"/>
          <w:rtl/>
          <w:lang w:val="fr-CH"/>
        </w:rPr>
        <w:t xml:space="preserve">قد </w:t>
      </w:r>
      <w:r w:rsidR="00F9443E">
        <w:rPr>
          <w:rFonts w:hint="cs"/>
          <w:rtl/>
          <w:lang w:val="fr-CH"/>
        </w:rPr>
        <w:t xml:space="preserve">خلص </w:t>
      </w:r>
      <w:r>
        <w:rPr>
          <w:rFonts w:hint="cs"/>
          <w:rtl/>
          <w:lang w:val="fr-CH"/>
        </w:rPr>
        <w:t xml:space="preserve">التحقيق في قضية الأشخاص </w:t>
      </w:r>
      <w:r w:rsidR="00F9443E">
        <w:rPr>
          <w:rFonts w:hint="cs"/>
          <w:rtl/>
          <w:lang w:val="fr-CH"/>
        </w:rPr>
        <w:t>الذين يُزعَم أنهم تعرّضوا للاغتيال على أيدي أفراد من القوات المسلحة في عام 2009، و</w:t>
      </w:r>
      <w:r>
        <w:rPr>
          <w:rFonts w:hint="cs"/>
          <w:rtl/>
          <w:lang w:val="fr-CH"/>
        </w:rPr>
        <w:t>البالغ عددهم 45 شخصاً</w:t>
      </w:r>
      <w:r w:rsidR="00F9443E">
        <w:rPr>
          <w:rFonts w:hint="cs"/>
          <w:rtl/>
          <w:lang w:val="fr-CH"/>
        </w:rPr>
        <w:t>،</w:t>
      </w:r>
      <w:r>
        <w:rPr>
          <w:rFonts w:hint="cs"/>
          <w:rtl/>
          <w:lang w:val="fr-CH"/>
        </w:rPr>
        <w:t xml:space="preserve"> إلى أن سبعة أشخاص </w:t>
      </w:r>
      <w:r w:rsidR="00F9443E">
        <w:rPr>
          <w:rFonts w:hint="cs"/>
          <w:rtl/>
          <w:lang w:val="fr-CH"/>
        </w:rPr>
        <w:t>قضوا في الواقع و</w:t>
      </w:r>
      <w:r>
        <w:rPr>
          <w:rFonts w:hint="cs"/>
          <w:rtl/>
          <w:lang w:val="fr-CH"/>
        </w:rPr>
        <w:t xml:space="preserve">قبروا عندما انهار منجم غير قانوني </w:t>
      </w:r>
      <w:r w:rsidR="00CF2E10">
        <w:rPr>
          <w:rFonts w:hint="cs"/>
          <w:rtl/>
          <w:lang w:val="fr-CH"/>
        </w:rPr>
        <w:t>للماس</w:t>
      </w:r>
      <w:r>
        <w:rPr>
          <w:rFonts w:hint="cs"/>
          <w:rtl/>
          <w:lang w:val="fr-CH"/>
        </w:rPr>
        <w:t>. و</w:t>
      </w:r>
      <w:r w:rsidR="007366B2">
        <w:rPr>
          <w:rFonts w:hint="cs"/>
          <w:rtl/>
          <w:lang w:val="fr-CH"/>
        </w:rPr>
        <w:t xml:space="preserve">تجدر الإشارة إلى إنشاء </w:t>
      </w:r>
      <w:r>
        <w:rPr>
          <w:rFonts w:hint="cs"/>
          <w:rtl/>
          <w:lang w:val="fr-CH"/>
        </w:rPr>
        <w:t xml:space="preserve">شعبة شكاوى داخل الهيئة الوطنية للتحقيق الجنائي، التي يمكن أن تتلقّى الشكاوى المتعلِّقة بتجاوزات القوات المسلحة وأفراد الشرطة. وتضطلع الإدارة الوطنية </w:t>
      </w:r>
      <w:r w:rsidR="008B0A07">
        <w:rPr>
          <w:rFonts w:hint="cs"/>
          <w:rtl/>
          <w:lang w:val="fr-CH"/>
        </w:rPr>
        <w:t>للتحقيقات والإجراءات الجنائية</w:t>
      </w:r>
      <w:r>
        <w:rPr>
          <w:rFonts w:hint="cs"/>
          <w:rtl/>
          <w:lang w:val="fr-CH"/>
        </w:rPr>
        <w:t xml:space="preserve"> بدور مماثل. </w:t>
      </w:r>
      <w:r w:rsidR="00F9443E">
        <w:rPr>
          <w:rFonts w:hint="cs"/>
          <w:rtl/>
          <w:lang w:val="fr-CH"/>
        </w:rPr>
        <w:t>و</w:t>
      </w:r>
      <w:r>
        <w:rPr>
          <w:rFonts w:hint="cs"/>
          <w:rtl/>
          <w:lang w:val="fr-CH"/>
        </w:rPr>
        <w:t xml:space="preserve">أدين </w:t>
      </w:r>
      <w:r w:rsidR="007366B2">
        <w:rPr>
          <w:rFonts w:hint="cs"/>
          <w:rtl/>
          <w:lang w:val="fr-CH"/>
        </w:rPr>
        <w:t xml:space="preserve">سبعة </w:t>
      </w:r>
      <w:r>
        <w:rPr>
          <w:rFonts w:hint="cs"/>
          <w:rtl/>
          <w:lang w:val="fr-CH"/>
        </w:rPr>
        <w:t xml:space="preserve">أفراد </w:t>
      </w:r>
      <w:r w:rsidR="00744F19">
        <w:rPr>
          <w:rFonts w:hint="cs"/>
          <w:rtl/>
          <w:lang w:val="fr-CH"/>
        </w:rPr>
        <w:t>من ال</w:t>
      </w:r>
      <w:r>
        <w:rPr>
          <w:rFonts w:hint="cs"/>
          <w:rtl/>
          <w:lang w:val="fr-CH"/>
        </w:rPr>
        <w:t xml:space="preserve">شرطة </w:t>
      </w:r>
      <w:r w:rsidR="007366B2">
        <w:rPr>
          <w:rFonts w:hint="cs"/>
          <w:rtl/>
          <w:lang w:val="fr-CH"/>
        </w:rPr>
        <w:t xml:space="preserve">وُجِّهت إليهم </w:t>
      </w:r>
      <w:r>
        <w:rPr>
          <w:rFonts w:hint="cs"/>
          <w:rtl/>
          <w:lang w:val="fr-CH"/>
        </w:rPr>
        <w:t>تهم</w:t>
      </w:r>
      <w:r w:rsidR="007366B2">
        <w:rPr>
          <w:rFonts w:hint="cs"/>
          <w:rtl/>
          <w:lang w:val="fr-CH"/>
        </w:rPr>
        <w:t>ة</w:t>
      </w:r>
      <w:r>
        <w:rPr>
          <w:rFonts w:hint="cs"/>
          <w:rtl/>
          <w:lang w:val="fr-CH"/>
        </w:rPr>
        <w:t xml:space="preserve"> قتل ثمانية شبان في قضية ما يعرف </w:t>
      </w:r>
      <w:proofErr w:type="spellStart"/>
      <w:r w:rsidR="007366B2">
        <w:rPr>
          <w:rFonts w:hint="cs"/>
          <w:rtl/>
          <w:lang w:val="fr-CH"/>
        </w:rPr>
        <w:t>ب</w:t>
      </w:r>
      <w:r>
        <w:rPr>
          <w:rFonts w:hint="cs"/>
          <w:rtl/>
          <w:lang w:val="fr-CH"/>
        </w:rPr>
        <w:t>فريسكورا</w:t>
      </w:r>
      <w:proofErr w:type="spellEnd"/>
      <w:r w:rsidR="00744F19">
        <w:rPr>
          <w:rFonts w:hint="cs"/>
          <w:rtl/>
          <w:lang w:val="fr-CH"/>
        </w:rPr>
        <w:t>،</w:t>
      </w:r>
      <w:r>
        <w:rPr>
          <w:rFonts w:hint="cs"/>
          <w:rtl/>
          <w:lang w:val="fr-CH"/>
        </w:rPr>
        <w:t xml:space="preserve"> </w:t>
      </w:r>
      <w:r w:rsidR="007366B2">
        <w:rPr>
          <w:rFonts w:hint="cs"/>
          <w:rtl/>
          <w:lang w:val="fr-CH"/>
        </w:rPr>
        <w:t>ف</w:t>
      </w:r>
      <w:r>
        <w:rPr>
          <w:rFonts w:hint="cs"/>
          <w:rtl/>
          <w:lang w:val="fr-CH"/>
        </w:rPr>
        <w:t xml:space="preserve">أُنزلت بحقهم عقوبة بالسجن لمدة 20 سنة. والقضية حالياً في مرحلة </w:t>
      </w:r>
      <w:r w:rsidR="00B001BF">
        <w:rPr>
          <w:rFonts w:hint="cs"/>
          <w:rtl/>
          <w:lang w:val="fr-CH"/>
        </w:rPr>
        <w:t>الاستئناف</w:t>
      </w:r>
      <w:r>
        <w:rPr>
          <w:rFonts w:hint="cs"/>
          <w:rtl/>
          <w:lang w:val="fr-CH"/>
        </w:rPr>
        <w:t>.</w:t>
      </w:r>
    </w:p>
    <w:p w:rsidR="00FB22E2" w:rsidRDefault="00FB22E2" w:rsidP="00FB31FE">
      <w:pPr>
        <w:pStyle w:val="SingleTxtGA"/>
        <w:rPr>
          <w:rFonts w:hint="cs"/>
          <w:rtl/>
          <w:lang w:val="fr-CH"/>
        </w:rPr>
      </w:pPr>
      <w:r>
        <w:rPr>
          <w:rFonts w:hint="cs"/>
          <w:rtl/>
          <w:lang w:val="fr-CH"/>
        </w:rPr>
        <w:t>34-</w:t>
      </w:r>
      <w:r>
        <w:rPr>
          <w:rFonts w:hint="cs"/>
          <w:rtl/>
          <w:lang w:val="fr-CH"/>
        </w:rPr>
        <w:tab/>
      </w:r>
      <w:r>
        <w:rPr>
          <w:rFonts w:hint="cs"/>
          <w:b/>
          <w:bCs/>
          <w:rtl/>
          <w:lang w:val="fr-CH"/>
        </w:rPr>
        <w:t xml:space="preserve">السيدة </w:t>
      </w:r>
      <w:proofErr w:type="spellStart"/>
      <w:r>
        <w:rPr>
          <w:rFonts w:hint="cs"/>
          <w:b/>
          <w:bCs/>
          <w:rtl/>
          <w:lang w:val="fr-CH"/>
        </w:rPr>
        <w:t>دا</w:t>
      </w:r>
      <w:proofErr w:type="spellEnd"/>
      <w:r>
        <w:rPr>
          <w:rFonts w:hint="cs"/>
          <w:b/>
          <w:bCs/>
          <w:rtl/>
          <w:lang w:val="fr-CH"/>
        </w:rPr>
        <w:t xml:space="preserve"> </w:t>
      </w:r>
      <w:proofErr w:type="spellStart"/>
      <w:r>
        <w:rPr>
          <w:rFonts w:hint="cs"/>
          <w:b/>
          <w:bCs/>
          <w:rtl/>
          <w:lang w:val="fr-CH"/>
        </w:rPr>
        <w:t>سيلفا</w:t>
      </w:r>
      <w:proofErr w:type="spellEnd"/>
      <w:r>
        <w:rPr>
          <w:rFonts w:hint="cs"/>
          <w:b/>
          <w:bCs/>
          <w:rtl/>
          <w:lang w:val="fr-CH"/>
        </w:rPr>
        <w:t xml:space="preserve"> </w:t>
      </w:r>
      <w:proofErr w:type="spellStart"/>
      <w:r>
        <w:rPr>
          <w:rFonts w:hint="cs"/>
          <w:b/>
          <w:bCs/>
          <w:rtl/>
          <w:lang w:val="fr-CH"/>
        </w:rPr>
        <w:t>فرناندو</w:t>
      </w:r>
      <w:proofErr w:type="spellEnd"/>
      <w:r>
        <w:rPr>
          <w:rFonts w:hint="cs"/>
          <w:b/>
          <w:bCs/>
          <w:rtl/>
          <w:lang w:val="fr-CH"/>
        </w:rPr>
        <w:t xml:space="preserve"> </w:t>
      </w:r>
      <w:r>
        <w:rPr>
          <w:rFonts w:hint="cs"/>
          <w:rtl/>
          <w:lang w:val="fr-CH"/>
        </w:rPr>
        <w:t>(</w:t>
      </w:r>
      <w:proofErr w:type="spellStart"/>
      <w:r>
        <w:rPr>
          <w:rFonts w:hint="cs"/>
          <w:rtl/>
          <w:lang w:val="fr-CH"/>
        </w:rPr>
        <w:t>أنغولا</w:t>
      </w:r>
      <w:proofErr w:type="spellEnd"/>
      <w:r>
        <w:rPr>
          <w:rFonts w:hint="cs"/>
          <w:rtl/>
          <w:lang w:val="fr-CH"/>
        </w:rPr>
        <w:t>) قالت إن الحكومة بصدد تنفيذ خطة لمكافحة العنف المنزلي وحماية الضحايا. وتعكف وزارة الأسرة وحماية المرأة على تدريب مستشار</w:t>
      </w:r>
      <w:r w:rsidR="00F9443E">
        <w:rPr>
          <w:rFonts w:hint="cs"/>
          <w:rtl/>
          <w:lang w:val="fr-CH"/>
        </w:rPr>
        <w:t>ين</w:t>
      </w:r>
      <w:r>
        <w:rPr>
          <w:rFonts w:hint="cs"/>
          <w:rtl/>
          <w:lang w:val="fr-CH"/>
        </w:rPr>
        <w:t xml:space="preserve"> أسر</w:t>
      </w:r>
      <w:r w:rsidR="00F9443E">
        <w:rPr>
          <w:rFonts w:hint="cs"/>
          <w:rtl/>
          <w:lang w:val="fr-CH"/>
        </w:rPr>
        <w:t>يين</w:t>
      </w:r>
      <w:r>
        <w:rPr>
          <w:rFonts w:hint="cs"/>
          <w:rtl/>
          <w:lang w:val="fr-CH"/>
        </w:rPr>
        <w:t xml:space="preserve"> و</w:t>
      </w:r>
      <w:r w:rsidR="007366B2">
        <w:rPr>
          <w:rFonts w:hint="cs"/>
          <w:rtl/>
          <w:lang w:val="fr-CH"/>
        </w:rPr>
        <w:t xml:space="preserve">العمل </w:t>
      </w:r>
      <w:r>
        <w:rPr>
          <w:rFonts w:hint="cs"/>
          <w:rtl/>
          <w:lang w:val="fr-CH"/>
        </w:rPr>
        <w:t xml:space="preserve">مع محاكم المقاطعات على ضمان معالجة العنف المنزلي على النحو المناسب. </w:t>
      </w:r>
      <w:r w:rsidR="005648EF">
        <w:rPr>
          <w:rFonts w:hint="cs"/>
          <w:rtl/>
          <w:lang w:val="fr-CH"/>
        </w:rPr>
        <w:t xml:space="preserve">وزادت في عدد </w:t>
      </w:r>
      <w:r>
        <w:rPr>
          <w:rFonts w:hint="cs"/>
          <w:rtl/>
          <w:lang w:val="fr-CH"/>
        </w:rPr>
        <w:t>الملاجئ ومراكز تقديم المشورة لضحايا العنف المنزلي في جميع أنحاء البلد. ويتلقى أفراد الشرطة أيضاً تدريباً خاصاً على التصدِّي لهذه المشكلة الواسعة الانتشار.</w:t>
      </w:r>
    </w:p>
    <w:p w:rsidR="00FB22E2" w:rsidRDefault="00FB22E2" w:rsidP="001C0B71">
      <w:pPr>
        <w:pStyle w:val="SingleTxtGA"/>
        <w:rPr>
          <w:rFonts w:hint="cs"/>
          <w:rtl/>
          <w:lang w:val="fr-CH"/>
        </w:rPr>
      </w:pPr>
      <w:r>
        <w:rPr>
          <w:rFonts w:hint="cs"/>
          <w:rtl/>
          <w:lang w:val="fr-CH"/>
        </w:rPr>
        <w:t>35-</w:t>
      </w:r>
      <w:r>
        <w:rPr>
          <w:rFonts w:hint="cs"/>
          <w:rtl/>
          <w:lang w:val="fr-CH"/>
        </w:rPr>
        <w:tab/>
      </w:r>
      <w:r>
        <w:rPr>
          <w:rFonts w:hint="cs"/>
          <w:b/>
          <w:bCs/>
          <w:rtl/>
          <w:lang w:val="fr-CH"/>
        </w:rPr>
        <w:t xml:space="preserve">السيدة موتوك </w:t>
      </w:r>
      <w:r>
        <w:rPr>
          <w:rFonts w:hint="cs"/>
          <w:rtl/>
          <w:lang w:val="fr-CH"/>
        </w:rPr>
        <w:t xml:space="preserve">قالت إنه وفقاً للتقارير المعروضة على اللجنة فإن ممارسات المثليين والمثليات </w:t>
      </w:r>
      <w:r w:rsidR="00C7279D">
        <w:rPr>
          <w:rFonts w:hint="cs"/>
          <w:rtl/>
          <w:lang w:val="fr-CH"/>
        </w:rPr>
        <w:t xml:space="preserve">ومزدوجي الميل الجنسي </w:t>
      </w:r>
      <w:r>
        <w:rPr>
          <w:rFonts w:hint="cs"/>
          <w:rtl/>
          <w:lang w:val="fr-CH"/>
        </w:rPr>
        <w:t>و</w:t>
      </w:r>
      <w:r w:rsidR="00F9443E">
        <w:rPr>
          <w:rFonts w:hint="cs"/>
          <w:rtl/>
          <w:lang w:val="fr-CH"/>
        </w:rPr>
        <w:t>مغايري الهوية الجنسية غير مقبولة</w:t>
      </w:r>
      <w:r w:rsidR="005648EF">
        <w:rPr>
          <w:rFonts w:hint="cs"/>
          <w:rtl/>
          <w:lang w:val="fr-CH"/>
        </w:rPr>
        <w:t xml:space="preserve"> في أجزاء من البلد حيث </w:t>
      </w:r>
      <w:r w:rsidR="00D53CA9">
        <w:rPr>
          <w:rFonts w:hint="cs"/>
          <w:rtl/>
          <w:lang w:val="fr-CH"/>
        </w:rPr>
        <w:t>ي</w:t>
      </w:r>
      <w:r w:rsidR="005648EF">
        <w:rPr>
          <w:rFonts w:hint="cs"/>
          <w:rtl/>
          <w:lang w:val="fr-CH"/>
        </w:rPr>
        <w:t>هي</w:t>
      </w:r>
      <w:r>
        <w:rPr>
          <w:rFonts w:hint="cs"/>
          <w:rtl/>
          <w:lang w:val="fr-CH"/>
        </w:rPr>
        <w:t xml:space="preserve">من </w:t>
      </w:r>
      <w:r w:rsidR="00D53CA9">
        <w:rPr>
          <w:rFonts w:hint="cs"/>
          <w:rtl/>
          <w:lang w:val="fr-CH"/>
        </w:rPr>
        <w:t>القانون</w:t>
      </w:r>
      <w:r>
        <w:rPr>
          <w:rFonts w:hint="cs"/>
          <w:rtl/>
          <w:lang w:val="fr-CH"/>
        </w:rPr>
        <w:t xml:space="preserve"> العرفي. ف</w:t>
      </w:r>
      <w:r w:rsidR="00F9443E">
        <w:rPr>
          <w:rFonts w:hint="cs"/>
          <w:rtl/>
          <w:lang w:val="fr-CH"/>
        </w:rPr>
        <w:t xml:space="preserve">هل </w:t>
      </w:r>
      <w:r w:rsidR="008C5C8F">
        <w:rPr>
          <w:rFonts w:hint="cs"/>
          <w:rtl/>
          <w:lang w:val="fr-CH"/>
        </w:rPr>
        <w:t>ل</w:t>
      </w:r>
      <w:r w:rsidR="00472FBF">
        <w:rPr>
          <w:rFonts w:hint="cs"/>
          <w:rtl/>
          <w:lang w:val="fr-CH"/>
        </w:rPr>
        <w:t xml:space="preserve">لوفد </w:t>
      </w:r>
      <w:r w:rsidR="008C5C8F">
        <w:rPr>
          <w:rFonts w:hint="cs"/>
          <w:rtl/>
          <w:lang w:val="fr-CH"/>
        </w:rPr>
        <w:t xml:space="preserve">أن يعلق </w:t>
      </w:r>
      <w:r w:rsidR="00472FBF">
        <w:rPr>
          <w:rFonts w:hint="cs"/>
          <w:rtl/>
          <w:lang w:val="fr-CH"/>
        </w:rPr>
        <w:t>على هذه التقارير؟</w:t>
      </w:r>
    </w:p>
    <w:p w:rsidR="00FB22E2" w:rsidRDefault="00FB22E2" w:rsidP="00741EFA">
      <w:pPr>
        <w:pStyle w:val="SingleTxtGA"/>
        <w:rPr>
          <w:rFonts w:hint="cs"/>
          <w:rtl/>
          <w:lang w:val="fr-CH"/>
        </w:rPr>
      </w:pPr>
      <w:r>
        <w:rPr>
          <w:rFonts w:hint="cs"/>
          <w:rtl/>
          <w:lang w:val="fr-CH"/>
        </w:rPr>
        <w:t>36-</w:t>
      </w:r>
      <w:r>
        <w:rPr>
          <w:rFonts w:hint="cs"/>
          <w:rtl/>
          <w:lang w:val="fr-CH"/>
        </w:rPr>
        <w:tab/>
      </w:r>
      <w:r>
        <w:rPr>
          <w:rFonts w:hint="cs"/>
          <w:b/>
          <w:bCs/>
          <w:rtl/>
          <w:lang w:val="fr-CH"/>
        </w:rPr>
        <w:t>السيد</w:t>
      </w:r>
      <w:r w:rsidR="005648EF">
        <w:rPr>
          <w:rFonts w:hint="cs"/>
          <w:b/>
          <w:bCs/>
          <w:rtl/>
          <w:lang w:val="fr-CH"/>
        </w:rPr>
        <w:t>ة</w:t>
      </w:r>
      <w:r>
        <w:rPr>
          <w:rFonts w:hint="cs"/>
          <w:b/>
          <w:bCs/>
          <w:rtl/>
          <w:lang w:val="fr-CH"/>
        </w:rPr>
        <w:t xml:space="preserve"> </w:t>
      </w:r>
      <w:proofErr w:type="spellStart"/>
      <w:r>
        <w:rPr>
          <w:rFonts w:hint="cs"/>
          <w:b/>
          <w:bCs/>
          <w:rtl/>
          <w:lang w:val="fr-CH"/>
        </w:rPr>
        <w:t>ماجودينا</w:t>
      </w:r>
      <w:proofErr w:type="spellEnd"/>
      <w:r>
        <w:rPr>
          <w:rFonts w:hint="cs"/>
          <w:rtl/>
          <w:lang w:val="fr-CH"/>
        </w:rPr>
        <w:t xml:space="preserve"> قالت إنها </w:t>
      </w:r>
      <w:r w:rsidR="00472FBF">
        <w:rPr>
          <w:rFonts w:hint="cs"/>
          <w:rtl/>
          <w:lang w:val="fr-CH"/>
        </w:rPr>
        <w:t>ترغب في</w:t>
      </w:r>
      <w:r>
        <w:rPr>
          <w:rFonts w:hint="cs"/>
          <w:rtl/>
          <w:lang w:val="fr-CH"/>
        </w:rPr>
        <w:t xml:space="preserve"> معرفة ما إذا كان مكتب أمين المظالم </w:t>
      </w:r>
      <w:r w:rsidR="00537478">
        <w:rPr>
          <w:rFonts w:hint="cs"/>
          <w:rtl/>
          <w:lang w:val="fr-CH"/>
        </w:rPr>
        <w:t xml:space="preserve">مخولاً </w:t>
      </w:r>
      <w:r w:rsidR="005648EF">
        <w:rPr>
          <w:rFonts w:hint="cs"/>
          <w:rtl/>
          <w:lang w:val="fr-CH"/>
        </w:rPr>
        <w:t>ل</w:t>
      </w:r>
      <w:r>
        <w:rPr>
          <w:rFonts w:hint="cs"/>
          <w:rtl/>
          <w:lang w:val="fr-CH"/>
        </w:rPr>
        <w:t>إحالة قضايا مباشرة إلى المح</w:t>
      </w:r>
      <w:r w:rsidR="00537478">
        <w:rPr>
          <w:rFonts w:hint="cs"/>
          <w:rtl/>
          <w:lang w:val="fr-CH"/>
        </w:rPr>
        <w:t>ا</w:t>
      </w:r>
      <w:r>
        <w:rPr>
          <w:rFonts w:hint="cs"/>
          <w:rtl/>
          <w:lang w:val="fr-CH"/>
        </w:rPr>
        <w:t>كم</w:t>
      </w:r>
      <w:r w:rsidR="005648EF">
        <w:rPr>
          <w:rFonts w:hint="cs"/>
          <w:rtl/>
          <w:lang w:val="fr-CH"/>
        </w:rPr>
        <w:t>.</w:t>
      </w:r>
      <w:r>
        <w:rPr>
          <w:rFonts w:hint="cs"/>
          <w:rtl/>
          <w:lang w:val="fr-CH"/>
        </w:rPr>
        <w:t xml:space="preserve"> وتساءلت عما إذا كان</w:t>
      </w:r>
      <w:r w:rsidR="00744F19">
        <w:rPr>
          <w:rFonts w:hint="cs"/>
          <w:rtl/>
          <w:lang w:val="fr-CH"/>
        </w:rPr>
        <w:t>ت</w:t>
      </w:r>
      <w:r>
        <w:rPr>
          <w:rFonts w:hint="cs"/>
          <w:rtl/>
          <w:lang w:val="fr-CH"/>
        </w:rPr>
        <w:t xml:space="preserve"> عامة الناس </w:t>
      </w:r>
      <w:r w:rsidR="005648EF">
        <w:rPr>
          <w:rFonts w:hint="cs"/>
          <w:rtl/>
          <w:lang w:val="fr-CH"/>
        </w:rPr>
        <w:t>ملمّة</w:t>
      </w:r>
      <w:r>
        <w:rPr>
          <w:rFonts w:hint="cs"/>
          <w:rtl/>
          <w:lang w:val="fr-CH"/>
        </w:rPr>
        <w:t xml:space="preserve"> بما فيه الكفاية بدور المكتب وبحق الأفراد في تقديم شكاوى </w:t>
      </w:r>
      <w:r w:rsidR="00744F19">
        <w:rPr>
          <w:rFonts w:hint="cs"/>
          <w:rtl/>
          <w:lang w:val="fr-CH"/>
        </w:rPr>
        <w:t>ضدّ</w:t>
      </w:r>
      <w:r>
        <w:rPr>
          <w:rFonts w:hint="cs"/>
          <w:rtl/>
          <w:lang w:val="fr-CH"/>
        </w:rPr>
        <w:t xml:space="preserve"> انتهاك حقوقهم. </w:t>
      </w:r>
      <w:r w:rsidR="00744F19">
        <w:rPr>
          <w:rFonts w:hint="cs"/>
          <w:rtl/>
          <w:lang w:val="fr-CH"/>
        </w:rPr>
        <w:t>وسألت</w:t>
      </w:r>
      <w:r>
        <w:rPr>
          <w:rFonts w:hint="cs"/>
          <w:rtl/>
          <w:lang w:val="fr-CH"/>
        </w:rPr>
        <w:t xml:space="preserve"> عما إذا كانت الدولة الطرف تزمع استئناف الحوار مع اللجنة فيما يتعلَّق ببلاغين فرديين اتخذت اللجنة </w:t>
      </w:r>
      <w:r w:rsidR="005648EF">
        <w:rPr>
          <w:rFonts w:hint="cs"/>
          <w:rtl/>
          <w:lang w:val="fr-CH"/>
        </w:rPr>
        <w:t>بشأنهما</w:t>
      </w:r>
      <w:r>
        <w:rPr>
          <w:rFonts w:hint="cs"/>
          <w:rtl/>
          <w:lang w:val="fr-CH"/>
        </w:rPr>
        <w:t xml:space="preserve"> قرار</w:t>
      </w:r>
      <w:r w:rsidR="005648EF">
        <w:rPr>
          <w:rFonts w:hint="cs"/>
          <w:rtl/>
          <w:lang w:val="fr-CH"/>
        </w:rPr>
        <w:t>ين</w:t>
      </w:r>
      <w:r>
        <w:rPr>
          <w:rFonts w:hint="cs"/>
          <w:rtl/>
          <w:lang w:val="fr-CH"/>
        </w:rPr>
        <w:t xml:space="preserve"> قبل عام 2006. ولم تتلقَّ اللجنة إلى حدِّ الآن أي ردٍّ من الدولة الطرف بشأن</w:t>
      </w:r>
      <w:r w:rsidR="005648EF">
        <w:rPr>
          <w:rFonts w:hint="cs"/>
          <w:rtl/>
          <w:lang w:val="fr-CH"/>
        </w:rPr>
        <w:t>هما</w:t>
      </w:r>
      <w:r>
        <w:rPr>
          <w:rFonts w:hint="cs"/>
          <w:rtl/>
          <w:lang w:val="fr-CH"/>
        </w:rPr>
        <w:t xml:space="preserve">. </w:t>
      </w:r>
    </w:p>
    <w:p w:rsidR="00FB22E2" w:rsidRDefault="00FB22E2" w:rsidP="00AB0C9F">
      <w:pPr>
        <w:pStyle w:val="SingleTxtGA"/>
        <w:rPr>
          <w:rFonts w:hint="cs"/>
          <w:rtl/>
          <w:lang w:val="fr-CH"/>
        </w:rPr>
      </w:pPr>
      <w:r>
        <w:rPr>
          <w:rFonts w:hint="cs"/>
          <w:rtl/>
          <w:lang w:val="fr-CH"/>
        </w:rPr>
        <w:t>37-</w:t>
      </w:r>
      <w:r>
        <w:rPr>
          <w:rFonts w:hint="cs"/>
          <w:rtl/>
          <w:lang w:val="fr-CH"/>
        </w:rPr>
        <w:tab/>
      </w:r>
      <w:r>
        <w:rPr>
          <w:rFonts w:hint="cs"/>
          <w:b/>
          <w:bCs/>
          <w:rtl/>
          <w:lang w:val="fr-CH"/>
        </w:rPr>
        <w:t>الرئيس</w:t>
      </w:r>
      <w:r>
        <w:rPr>
          <w:rFonts w:hint="cs"/>
          <w:rtl/>
          <w:lang w:val="fr-CH"/>
        </w:rPr>
        <w:t xml:space="preserve"> قال إنه </w:t>
      </w:r>
      <w:r w:rsidR="00744F19">
        <w:rPr>
          <w:rFonts w:hint="cs"/>
          <w:rtl/>
          <w:lang w:val="fr-CH"/>
        </w:rPr>
        <w:t>سيمدّ ا</w:t>
      </w:r>
      <w:r>
        <w:rPr>
          <w:rFonts w:hint="cs"/>
          <w:rtl/>
          <w:lang w:val="fr-CH"/>
        </w:rPr>
        <w:t xml:space="preserve">لوفد </w:t>
      </w:r>
      <w:r w:rsidR="00744F19">
        <w:rPr>
          <w:rFonts w:hint="cs"/>
          <w:rtl/>
          <w:lang w:val="fr-CH"/>
        </w:rPr>
        <w:t>ب</w:t>
      </w:r>
      <w:r>
        <w:rPr>
          <w:rFonts w:hint="cs"/>
          <w:rtl/>
          <w:lang w:val="fr-CH"/>
        </w:rPr>
        <w:t xml:space="preserve">التفاصيل المتعلِّقة </w:t>
      </w:r>
      <w:r w:rsidR="00744F19">
        <w:rPr>
          <w:rFonts w:hint="cs"/>
          <w:rtl/>
          <w:lang w:val="fr-CH"/>
        </w:rPr>
        <w:t>بالبلاغين</w:t>
      </w:r>
      <w:r>
        <w:rPr>
          <w:rFonts w:hint="cs"/>
          <w:rtl/>
          <w:lang w:val="fr-CH"/>
        </w:rPr>
        <w:t>.</w:t>
      </w:r>
    </w:p>
    <w:p w:rsidR="00FB22E2" w:rsidRDefault="00FB22E2" w:rsidP="00AB0C9F">
      <w:pPr>
        <w:pStyle w:val="SingleTxtGA"/>
        <w:rPr>
          <w:rFonts w:hint="cs"/>
          <w:rtl/>
          <w:lang w:val="fr-CH"/>
        </w:rPr>
      </w:pPr>
      <w:r>
        <w:rPr>
          <w:rFonts w:hint="cs"/>
          <w:rtl/>
          <w:lang w:val="fr-CH"/>
        </w:rPr>
        <w:t>38-</w:t>
      </w:r>
      <w:r>
        <w:rPr>
          <w:rFonts w:hint="cs"/>
          <w:rtl/>
          <w:lang w:val="fr-CH"/>
        </w:rPr>
        <w:tab/>
      </w:r>
      <w:r>
        <w:rPr>
          <w:rFonts w:hint="cs"/>
          <w:b/>
          <w:bCs/>
          <w:rtl/>
          <w:lang w:val="fr-CH"/>
        </w:rPr>
        <w:t>السيد كالين</w:t>
      </w:r>
      <w:r>
        <w:rPr>
          <w:rFonts w:hint="cs"/>
          <w:rtl/>
          <w:lang w:val="fr-CH"/>
        </w:rPr>
        <w:t xml:space="preserve"> طلب إلى الوفد تقديم إحصاءات كاملة عن الشكاوى المقدَّمة إلى مكتب أمين المظالم وغيره من آليات الشكاوى </w:t>
      </w:r>
      <w:r w:rsidR="00537478">
        <w:rPr>
          <w:rFonts w:hint="cs"/>
          <w:rtl/>
          <w:lang w:val="fr-CH"/>
        </w:rPr>
        <w:t>و</w:t>
      </w:r>
      <w:r w:rsidR="00744F19">
        <w:rPr>
          <w:rFonts w:hint="cs"/>
          <w:rtl/>
          <w:lang w:val="fr-CH"/>
        </w:rPr>
        <w:t>ع</w:t>
      </w:r>
      <w:r w:rsidR="00537478">
        <w:rPr>
          <w:rFonts w:hint="cs"/>
          <w:rtl/>
          <w:lang w:val="fr-CH"/>
        </w:rPr>
        <w:t xml:space="preserve">ما </w:t>
      </w:r>
      <w:r w:rsidR="005648EF">
        <w:rPr>
          <w:rFonts w:hint="cs"/>
          <w:rtl/>
          <w:lang w:val="fr-CH"/>
        </w:rPr>
        <w:t>آلت إليه</w:t>
      </w:r>
      <w:r w:rsidR="00537478">
        <w:rPr>
          <w:rFonts w:hint="cs"/>
          <w:rtl/>
          <w:lang w:val="fr-CH"/>
        </w:rPr>
        <w:t xml:space="preserve"> من</w:t>
      </w:r>
      <w:r>
        <w:rPr>
          <w:rFonts w:hint="cs"/>
          <w:rtl/>
          <w:lang w:val="fr-CH"/>
        </w:rPr>
        <w:t xml:space="preserve"> تحقيقات </w:t>
      </w:r>
      <w:r w:rsidR="00AB0C9F">
        <w:rPr>
          <w:rFonts w:hint="cs"/>
          <w:rtl/>
          <w:lang w:val="fr-CH"/>
        </w:rPr>
        <w:t>وأفضت إليه</w:t>
      </w:r>
      <w:r w:rsidR="00D73C5A">
        <w:rPr>
          <w:rFonts w:hint="cs"/>
          <w:rtl/>
          <w:lang w:val="fr-CH"/>
        </w:rPr>
        <w:t xml:space="preserve">        </w:t>
      </w:r>
      <w:r w:rsidR="00AB0C9F">
        <w:rPr>
          <w:rFonts w:hint="cs"/>
          <w:rtl/>
          <w:lang w:val="fr-CH"/>
        </w:rPr>
        <w:t xml:space="preserve"> من نتائج</w:t>
      </w:r>
      <w:r>
        <w:rPr>
          <w:rFonts w:hint="cs"/>
          <w:rtl/>
          <w:lang w:val="fr-CH"/>
        </w:rPr>
        <w:t>.</w:t>
      </w:r>
    </w:p>
    <w:p w:rsidR="00FB22E2" w:rsidRDefault="00FB22E2" w:rsidP="00D128B9">
      <w:pPr>
        <w:pStyle w:val="SingleTxtGA"/>
        <w:rPr>
          <w:rFonts w:hint="cs"/>
          <w:rtl/>
          <w:lang w:val="fr-CH"/>
        </w:rPr>
      </w:pPr>
      <w:r>
        <w:rPr>
          <w:rFonts w:hint="cs"/>
          <w:rtl/>
          <w:lang w:val="fr-CH"/>
        </w:rPr>
        <w:t>39-</w:t>
      </w:r>
      <w:r>
        <w:rPr>
          <w:rFonts w:hint="cs"/>
          <w:rtl/>
          <w:lang w:val="fr-CH"/>
        </w:rPr>
        <w:tab/>
      </w:r>
      <w:r>
        <w:rPr>
          <w:rFonts w:hint="cs"/>
          <w:b/>
          <w:bCs/>
          <w:rtl/>
          <w:lang w:val="fr-CH"/>
        </w:rPr>
        <w:t>السيد</w:t>
      </w:r>
      <w:r w:rsidR="00537478">
        <w:rPr>
          <w:rFonts w:hint="cs"/>
          <w:b/>
          <w:bCs/>
          <w:rtl/>
          <w:lang w:val="fr-CH"/>
        </w:rPr>
        <w:t>ة</w:t>
      </w:r>
      <w:r>
        <w:rPr>
          <w:rFonts w:hint="cs"/>
          <w:b/>
          <w:bCs/>
          <w:rtl/>
          <w:lang w:val="fr-CH"/>
        </w:rPr>
        <w:t xml:space="preserve"> </w:t>
      </w:r>
      <w:proofErr w:type="spellStart"/>
      <w:r>
        <w:rPr>
          <w:rFonts w:hint="cs"/>
          <w:b/>
          <w:bCs/>
          <w:rtl/>
          <w:lang w:val="fr-CH"/>
        </w:rPr>
        <w:t>واترفال</w:t>
      </w:r>
      <w:proofErr w:type="spellEnd"/>
      <w:r w:rsidR="005648EF">
        <w:rPr>
          <w:rFonts w:hint="cs"/>
          <w:rtl/>
          <w:lang w:val="fr-CH"/>
        </w:rPr>
        <w:t xml:space="preserve"> استفسرت عما </w:t>
      </w:r>
      <w:r w:rsidR="00D128B9">
        <w:rPr>
          <w:rFonts w:hint="cs"/>
          <w:rtl/>
          <w:lang w:val="fr-CH"/>
        </w:rPr>
        <w:t xml:space="preserve">إذا كانت هناك نساء يشغلن وظيفة مدع عام </w:t>
      </w:r>
      <w:r>
        <w:rPr>
          <w:rFonts w:hint="cs"/>
          <w:rtl/>
          <w:lang w:val="fr-CH"/>
        </w:rPr>
        <w:t>في الدولة الطرف.</w:t>
      </w:r>
    </w:p>
    <w:p w:rsidR="00FB22E2" w:rsidRDefault="00FB22E2" w:rsidP="007D705C">
      <w:pPr>
        <w:pStyle w:val="SingleTxtGA"/>
        <w:rPr>
          <w:rFonts w:hint="cs"/>
          <w:rtl/>
          <w:lang w:val="fr-CH"/>
        </w:rPr>
      </w:pPr>
      <w:r>
        <w:rPr>
          <w:rFonts w:hint="cs"/>
          <w:rtl/>
          <w:lang w:val="fr-CH"/>
        </w:rPr>
        <w:t>40-</w:t>
      </w:r>
      <w:r>
        <w:rPr>
          <w:rFonts w:hint="cs"/>
          <w:rtl/>
          <w:lang w:val="fr-CH"/>
        </w:rPr>
        <w:tab/>
      </w:r>
      <w:r>
        <w:rPr>
          <w:rFonts w:hint="cs"/>
          <w:b/>
          <w:bCs/>
          <w:rtl/>
          <w:lang w:val="fr-CH"/>
        </w:rPr>
        <w:t xml:space="preserve">السيد </w:t>
      </w:r>
      <w:proofErr w:type="spellStart"/>
      <w:r>
        <w:rPr>
          <w:rFonts w:hint="cs"/>
          <w:b/>
          <w:bCs/>
          <w:rtl/>
          <w:lang w:val="fr-CH"/>
        </w:rPr>
        <w:t>رودريغيز</w:t>
      </w:r>
      <w:proofErr w:type="spellEnd"/>
      <w:r>
        <w:rPr>
          <w:rFonts w:hint="cs"/>
          <w:b/>
          <w:bCs/>
          <w:rtl/>
          <w:lang w:val="fr-CH"/>
        </w:rPr>
        <w:t xml:space="preserve"> -</w:t>
      </w:r>
      <w:r>
        <w:rPr>
          <w:rFonts w:hint="cs"/>
          <w:rtl/>
          <w:lang w:val="fr-CH"/>
        </w:rPr>
        <w:t xml:space="preserve"> </w:t>
      </w:r>
      <w:proofErr w:type="spellStart"/>
      <w:r>
        <w:rPr>
          <w:rFonts w:hint="cs"/>
          <w:b/>
          <w:bCs/>
          <w:rtl/>
          <w:lang w:val="fr-CH"/>
        </w:rPr>
        <w:t>رسكيا</w:t>
      </w:r>
      <w:proofErr w:type="spellEnd"/>
      <w:r>
        <w:rPr>
          <w:rFonts w:hint="cs"/>
          <w:rtl/>
          <w:lang w:val="fr-CH"/>
        </w:rPr>
        <w:t xml:space="preserve"> رحَّب بالضمانات</w:t>
      </w:r>
      <w:r w:rsidR="00537478">
        <w:rPr>
          <w:rFonts w:hint="cs"/>
          <w:rtl/>
          <w:lang w:val="fr-CH"/>
        </w:rPr>
        <w:t xml:space="preserve"> المتعلقة بأسبقية ا</w:t>
      </w:r>
      <w:r>
        <w:rPr>
          <w:rFonts w:hint="cs"/>
          <w:rtl/>
          <w:lang w:val="fr-CH"/>
        </w:rPr>
        <w:t>لعهد و</w:t>
      </w:r>
      <w:r w:rsidR="00537478">
        <w:rPr>
          <w:rFonts w:hint="cs"/>
          <w:rtl/>
          <w:lang w:val="fr-CH"/>
        </w:rPr>
        <w:t>ا</w:t>
      </w:r>
      <w:r>
        <w:rPr>
          <w:rFonts w:hint="cs"/>
          <w:rtl/>
          <w:lang w:val="fr-CH"/>
        </w:rPr>
        <w:t xml:space="preserve">لمعاهدات الدولية الأخرى التي صدَّقت عليها الدولة الطرف على </w:t>
      </w:r>
      <w:r w:rsidR="005648EF">
        <w:rPr>
          <w:rFonts w:hint="cs"/>
          <w:rtl/>
          <w:lang w:val="fr-CH"/>
        </w:rPr>
        <w:t>التشريعات</w:t>
      </w:r>
      <w:r>
        <w:rPr>
          <w:rFonts w:hint="cs"/>
          <w:rtl/>
          <w:lang w:val="fr-CH"/>
        </w:rPr>
        <w:t xml:space="preserve"> المحلي</w:t>
      </w:r>
      <w:r w:rsidR="005648EF">
        <w:rPr>
          <w:rFonts w:hint="cs"/>
          <w:rtl/>
          <w:lang w:val="fr-CH"/>
        </w:rPr>
        <w:t>ة</w:t>
      </w:r>
      <w:r w:rsidR="00744F19">
        <w:rPr>
          <w:rFonts w:hint="cs"/>
          <w:rtl/>
          <w:lang w:val="fr-CH"/>
        </w:rPr>
        <w:t>،</w:t>
      </w:r>
      <w:r>
        <w:rPr>
          <w:rFonts w:hint="cs"/>
          <w:rtl/>
          <w:lang w:val="fr-CH"/>
        </w:rPr>
        <w:t xml:space="preserve"> بيد أنه </w:t>
      </w:r>
      <w:r w:rsidR="00537478">
        <w:rPr>
          <w:rFonts w:hint="cs"/>
          <w:rtl/>
          <w:lang w:val="fr-CH"/>
        </w:rPr>
        <w:t>تساءل</w:t>
      </w:r>
      <w:r>
        <w:rPr>
          <w:rFonts w:hint="cs"/>
          <w:rtl/>
          <w:lang w:val="fr-CH"/>
        </w:rPr>
        <w:t xml:space="preserve"> عن مدى وجود أحكام </w:t>
      </w:r>
      <w:r w:rsidR="005648EF">
        <w:rPr>
          <w:rFonts w:hint="cs"/>
          <w:rtl/>
          <w:lang w:val="fr-CH"/>
        </w:rPr>
        <w:t>في</w:t>
      </w:r>
      <w:r>
        <w:rPr>
          <w:rFonts w:hint="cs"/>
          <w:rtl/>
          <w:lang w:val="fr-CH"/>
        </w:rPr>
        <w:t xml:space="preserve"> الدستور </w:t>
      </w:r>
      <w:r w:rsidR="005648EF">
        <w:rPr>
          <w:rFonts w:hint="cs"/>
          <w:rtl/>
          <w:lang w:val="fr-CH"/>
        </w:rPr>
        <w:t>تقضي بعدم دستورية</w:t>
      </w:r>
      <w:r>
        <w:rPr>
          <w:rFonts w:hint="cs"/>
          <w:rtl/>
          <w:lang w:val="fr-CH"/>
        </w:rPr>
        <w:t xml:space="preserve"> العهد والمعاهدات. وبالإشارة إلى ارتفاع </w:t>
      </w:r>
      <w:r w:rsidR="007D705C">
        <w:rPr>
          <w:rFonts w:hint="cs"/>
          <w:rtl/>
          <w:lang w:val="fr-CH"/>
        </w:rPr>
        <w:t xml:space="preserve">معدل </w:t>
      </w:r>
      <w:r>
        <w:rPr>
          <w:rFonts w:hint="cs"/>
          <w:rtl/>
          <w:lang w:val="fr-CH"/>
        </w:rPr>
        <w:t xml:space="preserve">وفيات الأطفال </w:t>
      </w:r>
      <w:r w:rsidR="00537478">
        <w:rPr>
          <w:rFonts w:hint="cs"/>
          <w:rtl/>
          <w:lang w:val="fr-CH"/>
        </w:rPr>
        <w:t>وانخفاض</w:t>
      </w:r>
      <w:r>
        <w:rPr>
          <w:rFonts w:hint="cs"/>
          <w:rtl/>
          <w:lang w:val="fr-CH"/>
        </w:rPr>
        <w:t xml:space="preserve"> العمر </w:t>
      </w:r>
      <w:r w:rsidR="007D705C">
        <w:rPr>
          <w:rFonts w:hint="cs"/>
          <w:rtl/>
          <w:lang w:val="fr-CH"/>
        </w:rPr>
        <w:t xml:space="preserve">المتوقع عند الولادة </w:t>
      </w:r>
      <w:r>
        <w:rPr>
          <w:rFonts w:hint="cs"/>
          <w:rtl/>
          <w:lang w:val="fr-CH"/>
        </w:rPr>
        <w:t xml:space="preserve">في الدولة الطرف، </w:t>
      </w:r>
      <w:r w:rsidR="00744F19">
        <w:rPr>
          <w:rFonts w:hint="cs"/>
          <w:rtl/>
          <w:lang w:val="fr-CH"/>
        </w:rPr>
        <w:t>سأل</w:t>
      </w:r>
      <w:r>
        <w:rPr>
          <w:rFonts w:hint="cs"/>
          <w:rtl/>
          <w:lang w:val="fr-CH"/>
        </w:rPr>
        <w:t xml:space="preserve"> عن التدابير </w:t>
      </w:r>
      <w:r w:rsidR="00537478">
        <w:rPr>
          <w:rFonts w:hint="cs"/>
          <w:rtl/>
          <w:lang w:val="fr-CH"/>
        </w:rPr>
        <w:t>المتخذة</w:t>
      </w:r>
      <w:r>
        <w:rPr>
          <w:rFonts w:hint="cs"/>
          <w:rtl/>
          <w:lang w:val="fr-CH"/>
        </w:rPr>
        <w:t xml:space="preserve"> لتحسين هذه الأوضاع وبالتالي حماية الحق في الحياة.</w:t>
      </w:r>
    </w:p>
    <w:p w:rsidR="00CF7609" w:rsidRDefault="00FB22E2" w:rsidP="003E17A2">
      <w:pPr>
        <w:pStyle w:val="SingleTxtGA"/>
        <w:rPr>
          <w:rFonts w:hint="cs"/>
          <w:i/>
          <w:iCs/>
          <w:u w:val="single"/>
          <w:rtl/>
        </w:rPr>
      </w:pPr>
      <w:r w:rsidRPr="003E17A2">
        <w:rPr>
          <w:rFonts w:hint="cs"/>
          <w:i/>
          <w:iCs/>
          <w:rtl/>
          <w:lang w:val="fr-CH"/>
        </w:rPr>
        <w:t>رفعت الجلسة الساعة 05/13</w:t>
      </w:r>
      <w:r w:rsidR="00B5295A" w:rsidRPr="003E17A2">
        <w:rPr>
          <w:rFonts w:hint="cs"/>
          <w:i/>
          <w:iCs/>
          <w:rtl/>
        </w:rPr>
        <w:t>.</w:t>
      </w:r>
      <w:r w:rsidR="00B5295A" w:rsidRPr="003E17A2">
        <w:rPr>
          <w:rFonts w:hint="cs"/>
          <w:i/>
          <w:iCs/>
          <w:u w:val="single"/>
          <w:rtl/>
        </w:rPr>
        <w:t xml:space="preserve"> </w:t>
      </w:r>
    </w:p>
    <w:p w:rsidR="000F2DA7" w:rsidRPr="000F2DA7" w:rsidRDefault="000F2DA7" w:rsidP="000F2DA7">
      <w:pPr>
        <w:spacing w:before="120"/>
        <w:jc w:val="center"/>
        <w:rPr>
          <w:rFonts w:hint="cs"/>
          <w:u w:val="single"/>
          <w:rtl/>
        </w:rPr>
      </w:pPr>
      <w:r>
        <w:rPr>
          <w:u w:val="single"/>
          <w:rtl/>
        </w:rPr>
        <w:tab/>
      </w:r>
      <w:r>
        <w:rPr>
          <w:u w:val="single"/>
          <w:rtl/>
        </w:rPr>
        <w:tab/>
      </w:r>
      <w:r>
        <w:rPr>
          <w:u w:val="single"/>
          <w:rtl/>
        </w:rPr>
        <w:tab/>
      </w:r>
    </w:p>
    <w:sectPr w:rsidR="000F2DA7" w:rsidRPr="000F2DA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650A" w:rsidRPr="00FE6865" w:rsidRDefault="00B6650A" w:rsidP="00FE6865">
      <w:pPr>
        <w:pStyle w:val="Footer"/>
      </w:pPr>
    </w:p>
  </w:endnote>
  <w:endnote w:type="continuationSeparator" w:id="0">
    <w:p w:rsidR="00B6650A" w:rsidRDefault="00B665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CAE" w:rsidRPr="00CF7609" w:rsidRDefault="00585CAE" w:rsidP="00BE0301">
    <w:pPr>
      <w:pStyle w:val="Footer"/>
      <w:tabs>
        <w:tab w:val="right" w:pos="9598"/>
      </w:tabs>
    </w:pPr>
    <w:r>
      <w:t>GE.13-41937</w:t>
    </w:r>
    <w:r>
      <w:tab/>
    </w:r>
    <w:r w:rsidRPr="00CF7609">
      <w:rPr>
        <w:b/>
        <w:sz w:val="18"/>
      </w:rPr>
      <w:fldChar w:fldCharType="begin"/>
    </w:r>
    <w:r w:rsidRPr="00CF7609">
      <w:rPr>
        <w:b/>
        <w:sz w:val="18"/>
      </w:rPr>
      <w:instrText xml:space="preserve"> PAGE  \* MERGEFORMAT </w:instrText>
    </w:r>
    <w:r w:rsidRPr="00CF7609">
      <w:rPr>
        <w:b/>
        <w:sz w:val="18"/>
      </w:rPr>
      <w:fldChar w:fldCharType="separate"/>
    </w:r>
    <w:r w:rsidR="0070488A">
      <w:rPr>
        <w:b/>
        <w:noProof/>
        <w:sz w:val="18"/>
      </w:rPr>
      <w:t>8</w:t>
    </w:r>
    <w:r w:rsidRPr="00CF7609">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CAE" w:rsidRPr="00CF7609" w:rsidRDefault="00585CAE" w:rsidP="00BE0301">
    <w:pPr>
      <w:pStyle w:val="Footer"/>
      <w:tabs>
        <w:tab w:val="right" w:pos="9598"/>
      </w:tabs>
      <w:rPr>
        <w:b/>
        <w:sz w:val="18"/>
      </w:rPr>
    </w:pPr>
    <w:r>
      <w:rPr>
        <w:rStyle w:val="PageNumber"/>
      </w:rPr>
      <w:fldChar w:fldCharType="begin"/>
    </w:r>
    <w:r>
      <w:rPr>
        <w:rStyle w:val="PageNumber"/>
      </w:rPr>
      <w:instrText xml:space="preserve"> PAGE </w:instrText>
    </w:r>
    <w:r>
      <w:rPr>
        <w:rStyle w:val="PageNumber"/>
      </w:rPr>
      <w:fldChar w:fldCharType="separate"/>
    </w:r>
    <w:r w:rsidR="0070488A">
      <w:rPr>
        <w:rStyle w:val="PageNumber"/>
        <w:noProof/>
      </w:rPr>
      <w:t>7</w:t>
    </w:r>
    <w:r>
      <w:rPr>
        <w:rStyle w:val="PageNumber"/>
      </w:rPr>
      <w:fldChar w:fldCharType="end"/>
    </w:r>
    <w:r>
      <w:tab/>
      <w:t>GE.13-41937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CAE" w:rsidRPr="00CF7609" w:rsidRDefault="00585CAE" w:rsidP="00CF7609">
    <w:pPr>
      <w:pStyle w:val="footnoteText0"/>
      <w:pBdr>
        <w:bottom w:val="single" w:sz="4" w:space="1" w:color="auto"/>
      </w:pBdr>
      <w:tabs>
        <w:tab w:val="clear" w:pos="1021"/>
      </w:tabs>
      <w:ind w:left="0" w:right="0" w:firstLine="0"/>
      <w:jc w:val="left"/>
      <w:rPr>
        <w:rFonts w:hint="cs"/>
        <w:sz w:val="20"/>
        <w:rtl/>
      </w:rPr>
    </w:pPr>
  </w:p>
  <w:p w:rsidR="00585CAE" w:rsidRPr="00236B1D" w:rsidRDefault="00585CAE" w:rsidP="00C92171">
    <w:pPr>
      <w:pStyle w:val="footnoteText0"/>
      <w:ind w:firstLine="680"/>
      <w:rPr>
        <w:rtl/>
      </w:rPr>
    </w:pPr>
    <w:r w:rsidRPr="00236B1D">
      <w:rPr>
        <w:rtl/>
      </w:rPr>
      <w:t>هذا المحضر قابل للتصويب.</w:t>
    </w:r>
  </w:p>
  <w:p w:rsidR="00585CAE" w:rsidRPr="00236B1D" w:rsidRDefault="00585CAE" w:rsidP="00B21C9F">
    <w:pPr>
      <w:pStyle w:val="footnoteText0"/>
      <w:ind w:firstLine="680"/>
      <w:rPr>
        <w:rtl/>
      </w:rPr>
    </w:pPr>
    <w:r w:rsidRPr="00236B1D">
      <w:rPr>
        <w:rtl/>
      </w:rPr>
      <w:t xml:space="preserve">وينبغي </w:t>
    </w:r>
    <w:r>
      <w:rPr>
        <w:rFonts w:hint="cs"/>
        <w:rtl/>
      </w:rPr>
      <w:t>تقديم</w:t>
    </w:r>
    <w:r w:rsidRPr="00236B1D">
      <w:rPr>
        <w:rtl/>
      </w:rPr>
      <w:t xml:space="preserve"> التصويبات </w:t>
    </w:r>
    <w:r>
      <w:rPr>
        <w:rFonts w:hint="cs"/>
        <w:rtl/>
      </w:rPr>
      <w:t>بإحدى</w:t>
    </w:r>
    <w:r w:rsidRPr="00236B1D">
      <w:rPr>
        <w:rtl/>
      </w:rPr>
      <w:t xml:space="preserve"> لغات العمل، </w:t>
    </w:r>
    <w:r>
      <w:rPr>
        <w:rFonts w:hint="cs"/>
        <w:rtl/>
      </w:rPr>
      <w:t>وعرضها</w:t>
    </w:r>
    <w:r w:rsidRPr="00236B1D">
      <w:rPr>
        <w:rtl/>
      </w:rPr>
      <w:t xml:space="preserve"> في مذكرة </w:t>
    </w:r>
    <w:r>
      <w:rPr>
        <w:rFonts w:hint="cs"/>
        <w:rtl/>
      </w:rPr>
      <w:t>وإدراجها في</w:t>
    </w:r>
    <w:r w:rsidRPr="00236B1D">
      <w:rPr>
        <w:rtl/>
      </w:rPr>
      <w:t xml:space="preserve"> نسخة من المحضر </w:t>
    </w:r>
    <w:r>
      <w:rPr>
        <w:rFonts w:hint="cs"/>
        <w:rtl/>
      </w:rPr>
      <w:t xml:space="preserve">وإرسال هذه التصويبات </w:t>
    </w:r>
    <w:r w:rsidRPr="00EA4F29">
      <w:rPr>
        <w:rFonts w:hint="cs"/>
        <w:i/>
        <w:iCs/>
        <w:rtl/>
      </w:rPr>
      <w:t>في غضون</w:t>
    </w:r>
    <w:r w:rsidRPr="005115B8">
      <w:rPr>
        <w:i/>
        <w:iCs/>
        <w:rtl/>
      </w:rPr>
      <w:t xml:space="preserve"> أسبوع من تاريخ هذه الوثيقة</w:t>
    </w:r>
    <w:r w:rsidRPr="00236B1D">
      <w:rPr>
        <w:rtl/>
      </w:rPr>
      <w:t xml:space="preserve"> إلى وحدة تحرير الوثائق</w:t>
    </w:r>
    <w:r>
      <w:rPr>
        <w:rFonts w:hint="cs"/>
        <w:rtl/>
      </w:rPr>
      <w:t xml:space="preserve">: </w:t>
    </w:r>
    <w:r w:rsidRPr="00236B1D">
      <w:t>Editing</w:t>
    </w:r>
    <w:r w:rsidRPr="000D1DEF">
      <w:rPr>
        <w:sz w:val="2"/>
        <w:szCs w:val="10"/>
      </w:rPr>
      <w:t xml:space="preserve"> </w:t>
    </w:r>
    <w:r w:rsidRPr="00236B1D">
      <w:t>Unit, room E.4108, Palais des Nations, Geneva</w:t>
    </w:r>
    <w:r w:rsidRPr="00236B1D">
      <w:rPr>
        <w:rtl/>
      </w:rPr>
      <w:t>.</w:t>
    </w:r>
  </w:p>
  <w:p w:rsidR="00585CAE" w:rsidRDefault="00585CAE" w:rsidP="00C06E36">
    <w:pPr>
      <w:pStyle w:val="footnoteText0"/>
      <w:spacing w:after="240"/>
      <w:ind w:firstLine="680"/>
    </w:pPr>
    <w:r w:rsidRPr="00236B1D">
      <w:rPr>
        <w:rtl/>
      </w:rPr>
      <w:t>و</w:t>
    </w:r>
    <w:r>
      <w:rPr>
        <w:rFonts w:hint="cs"/>
        <w:rtl/>
      </w:rPr>
      <w:t>تُدرج</w:t>
    </w:r>
    <w:r>
      <w:rPr>
        <w:rtl/>
      </w:rPr>
      <w:t xml:space="preserve"> أي</w:t>
    </w:r>
    <w:r w:rsidRPr="00236B1D">
      <w:rPr>
        <w:rtl/>
      </w:rPr>
      <w:t xml:space="preserve"> تصويبات </w:t>
    </w:r>
    <w:r>
      <w:rPr>
        <w:rFonts w:hint="cs"/>
        <w:rtl/>
      </w:rPr>
      <w:t>ل</w:t>
    </w:r>
    <w:r w:rsidRPr="00236B1D">
      <w:rPr>
        <w:rtl/>
      </w:rPr>
      <w:t xml:space="preserve">محاضر </w:t>
    </w:r>
    <w:r>
      <w:rPr>
        <w:rFonts w:hint="cs"/>
        <w:rtl/>
      </w:rPr>
      <w:t>ال</w:t>
    </w:r>
    <w:r w:rsidRPr="00236B1D">
      <w:rPr>
        <w:rtl/>
      </w:rPr>
      <w:t xml:space="preserve">جلسات </w:t>
    </w:r>
    <w:r>
      <w:rPr>
        <w:rFonts w:hint="cs"/>
        <w:rtl/>
      </w:rPr>
      <w:t>العامة للجنة في هذه الدورة</w:t>
    </w:r>
    <w:r w:rsidRPr="00236B1D">
      <w:rPr>
        <w:rtl/>
      </w:rPr>
      <w:t xml:space="preserve"> في وثيقة تصويب واحدة تصدر </w:t>
    </w:r>
    <w:r>
      <w:rPr>
        <w:rFonts w:hint="cs"/>
        <w:rtl/>
      </w:rPr>
      <w:t>بُعيد</w:t>
    </w:r>
    <w:r w:rsidRPr="00236B1D">
      <w:rPr>
        <w:rtl/>
      </w:rPr>
      <w:t xml:space="preserve"> نهاية الدورة</w:t>
    </w:r>
    <w:r>
      <w:rPr>
        <w:rtl/>
      </w:rPr>
      <w:t>.</w:t>
    </w:r>
  </w:p>
  <w:p w:rsidR="00585CAE" w:rsidRPr="00C92171" w:rsidRDefault="00585CAE" w:rsidP="00F033CD">
    <w:pPr>
      <w:pStyle w:val="footnoteText0"/>
      <w:tabs>
        <w:tab w:val="clear" w:pos="1021"/>
      </w:tabs>
      <w:ind w:left="0" w:firstLine="0"/>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GE.13-41937    260</w:t>
    </w:r>
    <w:r w:rsidR="00F033CD">
      <w:rPr>
        <w:sz w:val="20"/>
      </w:rPr>
      <w:t>4</w:t>
    </w:r>
    <w:r>
      <w:rPr>
        <w:sz w:val="20"/>
      </w:rPr>
      <w:t>13    140</w:t>
    </w:r>
    <w:r w:rsidR="00F033CD">
      <w:rPr>
        <w:sz w:val="20"/>
      </w:rPr>
      <w:t>5</w:t>
    </w:r>
    <w:r>
      <w:rPr>
        <w:sz w:val="20"/>
      </w:rPr>
      <w:t>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650A" w:rsidRDefault="00B6650A" w:rsidP="000C5F83">
      <w:pPr>
        <w:pStyle w:val="Footer"/>
        <w:bidi/>
        <w:spacing w:after="80" w:line="200" w:lineRule="exact"/>
        <w:ind w:left="680"/>
        <w:rPr>
          <w:rFonts w:hint="cs"/>
          <w:rtl/>
        </w:rPr>
      </w:pPr>
      <w:r>
        <w:rPr>
          <w:rFonts w:hint="cs"/>
          <w:rtl/>
        </w:rPr>
        <w:t>__________</w:t>
      </w:r>
    </w:p>
    <w:p w:rsidR="00B6650A" w:rsidRPr="000C5F83" w:rsidRDefault="00B6650A" w:rsidP="000C5F83">
      <w:pPr>
        <w:pStyle w:val="Footer"/>
      </w:pPr>
    </w:p>
  </w:footnote>
  <w:footnote w:type="continuationSeparator" w:id="0">
    <w:p w:rsidR="00B6650A" w:rsidRDefault="00B6650A" w:rsidP="000C5F83">
      <w:pPr>
        <w:pStyle w:val="Footer"/>
        <w:bidi/>
        <w:spacing w:after="80" w:line="200" w:lineRule="exact"/>
        <w:ind w:left="680"/>
        <w:rPr>
          <w:rFonts w:hint="cs"/>
          <w:rtl/>
        </w:rPr>
      </w:pPr>
      <w:r>
        <w:rPr>
          <w:rFonts w:hint="cs"/>
          <w:rtl/>
        </w:rPr>
        <w:t>__________</w:t>
      </w:r>
    </w:p>
    <w:p w:rsidR="00B6650A" w:rsidRPr="000C5F83" w:rsidRDefault="00B6650A"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CAE" w:rsidRPr="00CF7609" w:rsidRDefault="00585CAE" w:rsidP="00BE0301">
    <w:pPr>
      <w:pStyle w:val="Header"/>
      <w:jc w:val="right"/>
    </w:pPr>
    <w:r w:rsidRPr="00CF7609">
      <w:t>CCPR/C/SR.</w:t>
    </w:r>
    <w:r>
      <w:t>2957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CAE" w:rsidRPr="00CF7609" w:rsidRDefault="00585CAE" w:rsidP="00BE0301">
    <w:pPr>
      <w:pStyle w:val="Header"/>
      <w:jc w:val="left"/>
    </w:pPr>
    <w:r w:rsidRPr="00CF7609">
      <w:t>CCPR/C/SR.</w:t>
    </w:r>
    <w:r>
      <w:t>2957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CAE" w:rsidRDefault="00585CA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585CAE" w:rsidRPr="008F6743" w:rsidRDefault="00585CAE"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22F2"/>
    <w:rsid w:val="00014C42"/>
    <w:rsid w:val="00015225"/>
    <w:rsid w:val="000158B3"/>
    <w:rsid w:val="00040E25"/>
    <w:rsid w:val="00042149"/>
    <w:rsid w:val="000601B6"/>
    <w:rsid w:val="000613D2"/>
    <w:rsid w:val="000639C5"/>
    <w:rsid w:val="000648EA"/>
    <w:rsid w:val="00070106"/>
    <w:rsid w:val="000739A1"/>
    <w:rsid w:val="00075C72"/>
    <w:rsid w:val="00087A45"/>
    <w:rsid w:val="000957C8"/>
    <w:rsid w:val="00097049"/>
    <w:rsid w:val="000A04D5"/>
    <w:rsid w:val="000A5490"/>
    <w:rsid w:val="000B52F2"/>
    <w:rsid w:val="000C1DD0"/>
    <w:rsid w:val="000C482C"/>
    <w:rsid w:val="000C5F83"/>
    <w:rsid w:val="000D0EAE"/>
    <w:rsid w:val="000D1DEF"/>
    <w:rsid w:val="000D5380"/>
    <w:rsid w:val="000D587E"/>
    <w:rsid w:val="000D6654"/>
    <w:rsid w:val="000E020C"/>
    <w:rsid w:val="000E103D"/>
    <w:rsid w:val="000F0264"/>
    <w:rsid w:val="000F2DA7"/>
    <w:rsid w:val="000F2EBF"/>
    <w:rsid w:val="000F2FCD"/>
    <w:rsid w:val="000F3A9F"/>
    <w:rsid w:val="000F5FF6"/>
    <w:rsid w:val="001002A3"/>
    <w:rsid w:val="0010165E"/>
    <w:rsid w:val="001022B5"/>
    <w:rsid w:val="00110BD5"/>
    <w:rsid w:val="00113A0B"/>
    <w:rsid w:val="00113FA5"/>
    <w:rsid w:val="001269F1"/>
    <w:rsid w:val="00134FAB"/>
    <w:rsid w:val="001354EF"/>
    <w:rsid w:val="001455A0"/>
    <w:rsid w:val="001602A3"/>
    <w:rsid w:val="0016136D"/>
    <w:rsid w:val="0016544C"/>
    <w:rsid w:val="0019240A"/>
    <w:rsid w:val="001959D7"/>
    <w:rsid w:val="001A5161"/>
    <w:rsid w:val="001A60BD"/>
    <w:rsid w:val="001B4EDC"/>
    <w:rsid w:val="001C07F1"/>
    <w:rsid w:val="001C0B71"/>
    <w:rsid w:val="001C1903"/>
    <w:rsid w:val="001C38A3"/>
    <w:rsid w:val="001E5042"/>
    <w:rsid w:val="001F430D"/>
    <w:rsid w:val="00212A38"/>
    <w:rsid w:val="00213AE2"/>
    <w:rsid w:val="00214BC9"/>
    <w:rsid w:val="0022047F"/>
    <w:rsid w:val="002234CE"/>
    <w:rsid w:val="00230304"/>
    <w:rsid w:val="00232277"/>
    <w:rsid w:val="0023736D"/>
    <w:rsid w:val="00257225"/>
    <w:rsid w:val="00274336"/>
    <w:rsid w:val="00281717"/>
    <w:rsid w:val="00284D1D"/>
    <w:rsid w:val="00285443"/>
    <w:rsid w:val="0029358E"/>
    <w:rsid w:val="0029483C"/>
    <w:rsid w:val="002B630D"/>
    <w:rsid w:val="002D1E7C"/>
    <w:rsid w:val="002D7738"/>
    <w:rsid w:val="00305EED"/>
    <w:rsid w:val="00310160"/>
    <w:rsid w:val="003136E3"/>
    <w:rsid w:val="00317458"/>
    <w:rsid w:val="0033222C"/>
    <w:rsid w:val="00341A8C"/>
    <w:rsid w:val="00343E0A"/>
    <w:rsid w:val="003519E6"/>
    <w:rsid w:val="00355F81"/>
    <w:rsid w:val="00363353"/>
    <w:rsid w:val="00391A4D"/>
    <w:rsid w:val="003A06D7"/>
    <w:rsid w:val="003A19AE"/>
    <w:rsid w:val="003A359B"/>
    <w:rsid w:val="003B4356"/>
    <w:rsid w:val="003C4F09"/>
    <w:rsid w:val="003E17A2"/>
    <w:rsid w:val="003F08A8"/>
    <w:rsid w:val="003F3FDB"/>
    <w:rsid w:val="00405359"/>
    <w:rsid w:val="00424724"/>
    <w:rsid w:val="004247A9"/>
    <w:rsid w:val="004250E3"/>
    <w:rsid w:val="00431326"/>
    <w:rsid w:val="00433A6F"/>
    <w:rsid w:val="00433BB3"/>
    <w:rsid w:val="0043775B"/>
    <w:rsid w:val="00465A30"/>
    <w:rsid w:val="00472A81"/>
    <w:rsid w:val="00472FBF"/>
    <w:rsid w:val="00484C20"/>
    <w:rsid w:val="004A20A6"/>
    <w:rsid w:val="004B2C92"/>
    <w:rsid w:val="004B7371"/>
    <w:rsid w:val="004D6A3A"/>
    <w:rsid w:val="004F4AD7"/>
    <w:rsid w:val="004F5BDF"/>
    <w:rsid w:val="004F74F6"/>
    <w:rsid w:val="005115B8"/>
    <w:rsid w:val="00515D99"/>
    <w:rsid w:val="00516BE6"/>
    <w:rsid w:val="00533DBD"/>
    <w:rsid w:val="0053470C"/>
    <w:rsid w:val="00536170"/>
    <w:rsid w:val="00537478"/>
    <w:rsid w:val="00547692"/>
    <w:rsid w:val="005502ED"/>
    <w:rsid w:val="00550346"/>
    <w:rsid w:val="00553F1D"/>
    <w:rsid w:val="00557CD3"/>
    <w:rsid w:val="00563B1C"/>
    <w:rsid w:val="005648EF"/>
    <w:rsid w:val="00571432"/>
    <w:rsid w:val="005732A2"/>
    <w:rsid w:val="00575B1F"/>
    <w:rsid w:val="00575D67"/>
    <w:rsid w:val="005762A5"/>
    <w:rsid w:val="00577F50"/>
    <w:rsid w:val="00585CAE"/>
    <w:rsid w:val="00590B2A"/>
    <w:rsid w:val="00590BA3"/>
    <w:rsid w:val="005970F0"/>
    <w:rsid w:val="005A615D"/>
    <w:rsid w:val="005B2DCE"/>
    <w:rsid w:val="005B3F49"/>
    <w:rsid w:val="005B46D9"/>
    <w:rsid w:val="005B7AE0"/>
    <w:rsid w:val="005D0012"/>
    <w:rsid w:val="005D52C1"/>
    <w:rsid w:val="005E23F5"/>
    <w:rsid w:val="005F146F"/>
    <w:rsid w:val="005F71B6"/>
    <w:rsid w:val="0061002D"/>
    <w:rsid w:val="006232BC"/>
    <w:rsid w:val="006506A8"/>
    <w:rsid w:val="00650F3B"/>
    <w:rsid w:val="00654786"/>
    <w:rsid w:val="00656577"/>
    <w:rsid w:val="00660FD4"/>
    <w:rsid w:val="006610E1"/>
    <w:rsid w:val="00665BE4"/>
    <w:rsid w:val="00670AC1"/>
    <w:rsid w:val="00673DD0"/>
    <w:rsid w:val="0069331E"/>
    <w:rsid w:val="00696962"/>
    <w:rsid w:val="006A4425"/>
    <w:rsid w:val="006B00A4"/>
    <w:rsid w:val="006B4669"/>
    <w:rsid w:val="006D3CFA"/>
    <w:rsid w:val="006D728F"/>
    <w:rsid w:val="006E255D"/>
    <w:rsid w:val="006E615A"/>
    <w:rsid w:val="006F6BF8"/>
    <w:rsid w:val="00702009"/>
    <w:rsid w:val="0070488A"/>
    <w:rsid w:val="0070562C"/>
    <w:rsid w:val="00707BDF"/>
    <w:rsid w:val="00710727"/>
    <w:rsid w:val="007119A0"/>
    <w:rsid w:val="00712ECE"/>
    <w:rsid w:val="0071381B"/>
    <w:rsid w:val="00715F45"/>
    <w:rsid w:val="0072608F"/>
    <w:rsid w:val="00731815"/>
    <w:rsid w:val="00731B84"/>
    <w:rsid w:val="00734AE7"/>
    <w:rsid w:val="00735977"/>
    <w:rsid w:val="007366B2"/>
    <w:rsid w:val="00736AEC"/>
    <w:rsid w:val="00741EFA"/>
    <w:rsid w:val="00744F19"/>
    <w:rsid w:val="00772DDB"/>
    <w:rsid w:val="00773B6D"/>
    <w:rsid w:val="00774F31"/>
    <w:rsid w:val="007770FA"/>
    <w:rsid w:val="00781182"/>
    <w:rsid w:val="00785875"/>
    <w:rsid w:val="0079344E"/>
    <w:rsid w:val="0079690B"/>
    <w:rsid w:val="007A3F88"/>
    <w:rsid w:val="007A4700"/>
    <w:rsid w:val="007A4FB9"/>
    <w:rsid w:val="007B2F13"/>
    <w:rsid w:val="007D705C"/>
    <w:rsid w:val="007E197F"/>
    <w:rsid w:val="007E2786"/>
    <w:rsid w:val="007E682D"/>
    <w:rsid w:val="007E6F21"/>
    <w:rsid w:val="007F68C4"/>
    <w:rsid w:val="00806C48"/>
    <w:rsid w:val="008153DE"/>
    <w:rsid w:val="00820E17"/>
    <w:rsid w:val="00822518"/>
    <w:rsid w:val="00832A9B"/>
    <w:rsid w:val="00837DC8"/>
    <w:rsid w:val="00852A10"/>
    <w:rsid w:val="00853A7F"/>
    <w:rsid w:val="00862634"/>
    <w:rsid w:val="00866C59"/>
    <w:rsid w:val="00867336"/>
    <w:rsid w:val="00873718"/>
    <w:rsid w:val="00873CBF"/>
    <w:rsid w:val="00877306"/>
    <w:rsid w:val="00885524"/>
    <w:rsid w:val="00887D0C"/>
    <w:rsid w:val="00887E57"/>
    <w:rsid w:val="0089433A"/>
    <w:rsid w:val="00894E5C"/>
    <w:rsid w:val="008A6242"/>
    <w:rsid w:val="008B0A07"/>
    <w:rsid w:val="008B1AB0"/>
    <w:rsid w:val="008B4BC6"/>
    <w:rsid w:val="008C5C8F"/>
    <w:rsid w:val="008D0080"/>
    <w:rsid w:val="008D3C0C"/>
    <w:rsid w:val="008D615C"/>
    <w:rsid w:val="008D6355"/>
    <w:rsid w:val="008E6F7C"/>
    <w:rsid w:val="008F6743"/>
    <w:rsid w:val="00901E57"/>
    <w:rsid w:val="009070DF"/>
    <w:rsid w:val="0091173A"/>
    <w:rsid w:val="00915A1B"/>
    <w:rsid w:val="00935242"/>
    <w:rsid w:val="00935F0E"/>
    <w:rsid w:val="00940D83"/>
    <w:rsid w:val="00940DC3"/>
    <w:rsid w:val="0095208F"/>
    <w:rsid w:val="009577D9"/>
    <w:rsid w:val="00970E89"/>
    <w:rsid w:val="0097514E"/>
    <w:rsid w:val="00977B3F"/>
    <w:rsid w:val="009814AE"/>
    <w:rsid w:val="00984492"/>
    <w:rsid w:val="009901D3"/>
    <w:rsid w:val="00990CD3"/>
    <w:rsid w:val="00996BBE"/>
    <w:rsid w:val="009A197B"/>
    <w:rsid w:val="009B2C03"/>
    <w:rsid w:val="009B4D6C"/>
    <w:rsid w:val="009C185D"/>
    <w:rsid w:val="009D17B9"/>
    <w:rsid w:val="009D1DD5"/>
    <w:rsid w:val="009E22AB"/>
    <w:rsid w:val="009E2523"/>
    <w:rsid w:val="009F082F"/>
    <w:rsid w:val="009F25F3"/>
    <w:rsid w:val="009F2C02"/>
    <w:rsid w:val="009F722C"/>
    <w:rsid w:val="00A122F2"/>
    <w:rsid w:val="00A13909"/>
    <w:rsid w:val="00A17BBF"/>
    <w:rsid w:val="00A237CA"/>
    <w:rsid w:val="00A26157"/>
    <w:rsid w:val="00A265C3"/>
    <w:rsid w:val="00A27E91"/>
    <w:rsid w:val="00A314D1"/>
    <w:rsid w:val="00A43F9A"/>
    <w:rsid w:val="00A53F38"/>
    <w:rsid w:val="00A543D4"/>
    <w:rsid w:val="00A65938"/>
    <w:rsid w:val="00A727BA"/>
    <w:rsid w:val="00A743B0"/>
    <w:rsid w:val="00A7595E"/>
    <w:rsid w:val="00A87023"/>
    <w:rsid w:val="00A8788D"/>
    <w:rsid w:val="00A944A5"/>
    <w:rsid w:val="00AA32DD"/>
    <w:rsid w:val="00AB04C7"/>
    <w:rsid w:val="00AB0C9F"/>
    <w:rsid w:val="00AD0014"/>
    <w:rsid w:val="00AD4CF2"/>
    <w:rsid w:val="00AE296F"/>
    <w:rsid w:val="00AF0BBA"/>
    <w:rsid w:val="00B001BF"/>
    <w:rsid w:val="00B01ADF"/>
    <w:rsid w:val="00B03BD1"/>
    <w:rsid w:val="00B066A9"/>
    <w:rsid w:val="00B21C9F"/>
    <w:rsid w:val="00B25159"/>
    <w:rsid w:val="00B2756E"/>
    <w:rsid w:val="00B30468"/>
    <w:rsid w:val="00B33204"/>
    <w:rsid w:val="00B43622"/>
    <w:rsid w:val="00B44E31"/>
    <w:rsid w:val="00B46759"/>
    <w:rsid w:val="00B473F9"/>
    <w:rsid w:val="00B5295A"/>
    <w:rsid w:val="00B60851"/>
    <w:rsid w:val="00B661E8"/>
    <w:rsid w:val="00B6650A"/>
    <w:rsid w:val="00B938BC"/>
    <w:rsid w:val="00BA4F7E"/>
    <w:rsid w:val="00BA7FA5"/>
    <w:rsid w:val="00BB2C41"/>
    <w:rsid w:val="00BB55B1"/>
    <w:rsid w:val="00BC55C8"/>
    <w:rsid w:val="00BC5C10"/>
    <w:rsid w:val="00BE0301"/>
    <w:rsid w:val="00BE25DB"/>
    <w:rsid w:val="00BE2964"/>
    <w:rsid w:val="00BF5E4C"/>
    <w:rsid w:val="00C04DF7"/>
    <w:rsid w:val="00C06E36"/>
    <w:rsid w:val="00C21623"/>
    <w:rsid w:val="00C24FBD"/>
    <w:rsid w:val="00C36DE1"/>
    <w:rsid w:val="00C43B2D"/>
    <w:rsid w:val="00C473BA"/>
    <w:rsid w:val="00C611ED"/>
    <w:rsid w:val="00C6490A"/>
    <w:rsid w:val="00C64FE1"/>
    <w:rsid w:val="00C726D2"/>
    <w:rsid w:val="00C7279D"/>
    <w:rsid w:val="00C72D96"/>
    <w:rsid w:val="00C74296"/>
    <w:rsid w:val="00C8239A"/>
    <w:rsid w:val="00C8345E"/>
    <w:rsid w:val="00C86B45"/>
    <w:rsid w:val="00C92171"/>
    <w:rsid w:val="00C948C8"/>
    <w:rsid w:val="00CA5F7C"/>
    <w:rsid w:val="00CA6311"/>
    <w:rsid w:val="00CC4711"/>
    <w:rsid w:val="00CD6539"/>
    <w:rsid w:val="00CE027B"/>
    <w:rsid w:val="00CE7AAB"/>
    <w:rsid w:val="00CF2E10"/>
    <w:rsid w:val="00CF7609"/>
    <w:rsid w:val="00D128B9"/>
    <w:rsid w:val="00D2378A"/>
    <w:rsid w:val="00D330CC"/>
    <w:rsid w:val="00D34BE8"/>
    <w:rsid w:val="00D41699"/>
    <w:rsid w:val="00D51067"/>
    <w:rsid w:val="00D510F3"/>
    <w:rsid w:val="00D53CA9"/>
    <w:rsid w:val="00D73C5A"/>
    <w:rsid w:val="00D748A0"/>
    <w:rsid w:val="00D75657"/>
    <w:rsid w:val="00D960AD"/>
    <w:rsid w:val="00DA0E0E"/>
    <w:rsid w:val="00DB0885"/>
    <w:rsid w:val="00DB0C39"/>
    <w:rsid w:val="00DB32F1"/>
    <w:rsid w:val="00DB7679"/>
    <w:rsid w:val="00DE6113"/>
    <w:rsid w:val="00DE7835"/>
    <w:rsid w:val="00DF1702"/>
    <w:rsid w:val="00DF4185"/>
    <w:rsid w:val="00DF4DD8"/>
    <w:rsid w:val="00DF668E"/>
    <w:rsid w:val="00DF6D53"/>
    <w:rsid w:val="00E04826"/>
    <w:rsid w:val="00E14D2B"/>
    <w:rsid w:val="00E20462"/>
    <w:rsid w:val="00E20DBA"/>
    <w:rsid w:val="00E20FE5"/>
    <w:rsid w:val="00E37869"/>
    <w:rsid w:val="00E43999"/>
    <w:rsid w:val="00E504F4"/>
    <w:rsid w:val="00E62CA9"/>
    <w:rsid w:val="00E6524A"/>
    <w:rsid w:val="00E660D6"/>
    <w:rsid w:val="00E736B5"/>
    <w:rsid w:val="00E74169"/>
    <w:rsid w:val="00E76ACB"/>
    <w:rsid w:val="00E771AB"/>
    <w:rsid w:val="00E81401"/>
    <w:rsid w:val="00E87158"/>
    <w:rsid w:val="00EA4F29"/>
    <w:rsid w:val="00EA796F"/>
    <w:rsid w:val="00EB077B"/>
    <w:rsid w:val="00EB5681"/>
    <w:rsid w:val="00EB6260"/>
    <w:rsid w:val="00EC50B9"/>
    <w:rsid w:val="00ED0B2B"/>
    <w:rsid w:val="00ED26A0"/>
    <w:rsid w:val="00EE1369"/>
    <w:rsid w:val="00F033CD"/>
    <w:rsid w:val="00F1727A"/>
    <w:rsid w:val="00F209A5"/>
    <w:rsid w:val="00F34764"/>
    <w:rsid w:val="00F519B2"/>
    <w:rsid w:val="00F54E3C"/>
    <w:rsid w:val="00F6589B"/>
    <w:rsid w:val="00F75F81"/>
    <w:rsid w:val="00F81147"/>
    <w:rsid w:val="00F874BD"/>
    <w:rsid w:val="00F9443E"/>
    <w:rsid w:val="00F95C1A"/>
    <w:rsid w:val="00FA580C"/>
    <w:rsid w:val="00FB1D0B"/>
    <w:rsid w:val="00FB22E2"/>
    <w:rsid w:val="00FB31FE"/>
    <w:rsid w:val="00FB341A"/>
    <w:rsid w:val="00FE55A3"/>
    <w:rsid w:val="00FE6865"/>
    <w:rsid w:val="00FE6A1A"/>
    <w:rsid w:val="00FF63F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paragraph" w:customStyle="1" w:styleId="Paragraphedeliste">
    <w:name w:val="Paragraphe de liste"/>
    <w:basedOn w:val="Normal"/>
    <w:qFormat/>
    <w:rsid w:val="00CF7609"/>
    <w:pPr>
      <w:ind w:left="708"/>
    </w:p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 w:id="440035354">
      <w:bodyDiv w:val="1"/>
      <w:marLeft w:val="0"/>
      <w:marRight w:val="0"/>
      <w:marTop w:val="0"/>
      <w:marBottom w:val="0"/>
      <w:divBdr>
        <w:top w:val="none" w:sz="0" w:space="0" w:color="auto"/>
        <w:left w:val="none" w:sz="0" w:space="0" w:color="auto"/>
        <w:bottom w:val="none" w:sz="0" w:space="0" w:color="auto"/>
        <w:right w:val="none" w:sz="0" w:space="0" w:color="auto"/>
      </w:divBdr>
    </w:div>
    <w:div w:id="833254530">
      <w:bodyDiv w:val="1"/>
      <w:marLeft w:val="0"/>
      <w:marRight w:val="0"/>
      <w:marTop w:val="0"/>
      <w:marBottom w:val="0"/>
      <w:divBdr>
        <w:top w:val="none" w:sz="0" w:space="0" w:color="auto"/>
        <w:left w:val="none" w:sz="0" w:space="0" w:color="auto"/>
        <w:bottom w:val="none" w:sz="0" w:space="0" w:color="auto"/>
        <w:right w:val="none" w:sz="0" w:space="0" w:color="auto"/>
      </w:divBdr>
    </w:div>
    <w:div w:id="1117023754">
      <w:bodyDiv w:val="1"/>
      <w:marLeft w:val="0"/>
      <w:marRight w:val="0"/>
      <w:marTop w:val="0"/>
      <w:marBottom w:val="0"/>
      <w:divBdr>
        <w:top w:val="none" w:sz="0" w:space="0" w:color="auto"/>
        <w:left w:val="none" w:sz="0" w:space="0" w:color="auto"/>
        <w:bottom w:val="none" w:sz="0" w:space="0" w:color="auto"/>
        <w:right w:val="none" w:sz="0" w:space="0" w:color="auto"/>
      </w:divBdr>
    </w:div>
    <w:div w:id="182265388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CCPRsr.dot</Template>
  <TotalTime>0</TotalTime>
  <Pages>10</Pages>
  <Words>2738</Words>
  <Characters>17524</Characters>
  <Application>Microsoft Office Outlook</Application>
  <DocSecurity>4</DocSecurity>
  <Lines>1947</Lines>
  <Paragraphs>1447</Paragraphs>
  <ScaleCrop>false</ScaleCrop>
  <HeadingPairs>
    <vt:vector size="2" baseType="variant">
      <vt:variant>
        <vt:lpstr>العنوان</vt:lpstr>
      </vt:variant>
      <vt:variant>
        <vt:i4>1</vt:i4>
      </vt:variant>
    </vt:vector>
  </HeadingPairs>
  <TitlesOfParts>
    <vt:vector size="1" baseType="lpstr">
      <vt:lpstr>CCPR/C/SR.2957</vt:lpstr>
    </vt:vector>
  </TitlesOfParts>
  <Company>CSD</Company>
  <LinksUpToDate>false</LinksUpToDate>
  <CharactersWithSpaces>18815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CCPR/C/SR.2957</dc:title>
  <dc:subject>Ferjani-benhamidan</dc:subject>
  <dc:creator>Morcos</dc:creator>
  <cp:keywords/>
  <dc:description/>
  <cp:lastModifiedBy>Mervat</cp:lastModifiedBy>
  <cp:revision>2</cp:revision>
  <cp:lastPrinted>2013-05-14T09:11:00Z</cp:lastPrinted>
  <dcterms:created xsi:type="dcterms:W3CDTF">2013-05-14T14:19:00Z</dcterms:created>
  <dcterms:modified xsi:type="dcterms:W3CDTF">2013-05-14T14:19:00Z</dcterms:modified>
</cp:coreProperties>
</file>