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77A5C" w:rsidTr="0055332C">
        <w:trPr>
          <w:cantSplit/>
          <w:trHeight w:hRule="exact" w:val="851"/>
        </w:trPr>
        <w:tc>
          <w:tcPr>
            <w:tcW w:w="1276" w:type="dxa"/>
            <w:tcBorders>
              <w:bottom w:val="single" w:sz="4" w:space="0" w:color="auto"/>
            </w:tcBorders>
            <w:vAlign w:val="bottom"/>
          </w:tcPr>
          <w:p w:rsidR="00B56E9C" w:rsidRPr="00577A5C" w:rsidRDefault="00B56E9C" w:rsidP="00CF5E37">
            <w:pPr>
              <w:tabs>
                <w:tab w:val="left" w:pos="936"/>
              </w:tabs>
              <w:spacing w:after="80"/>
            </w:pPr>
          </w:p>
        </w:tc>
        <w:tc>
          <w:tcPr>
            <w:tcW w:w="2268" w:type="dxa"/>
            <w:tcBorders>
              <w:bottom w:val="single" w:sz="4" w:space="0" w:color="auto"/>
            </w:tcBorders>
            <w:vAlign w:val="bottom"/>
          </w:tcPr>
          <w:p w:rsidR="00B56E9C" w:rsidRPr="0055332C" w:rsidRDefault="00B56E9C" w:rsidP="0055332C">
            <w:pPr>
              <w:spacing w:after="80" w:line="300" w:lineRule="exact"/>
              <w:rPr>
                <w:b/>
                <w:sz w:val="24"/>
                <w:szCs w:val="24"/>
              </w:rPr>
            </w:pPr>
            <w:r w:rsidRPr="0055332C">
              <w:rPr>
                <w:sz w:val="28"/>
                <w:szCs w:val="28"/>
              </w:rPr>
              <w:t>Nations</w:t>
            </w:r>
            <w:r w:rsidR="00F54267">
              <w:rPr>
                <w:sz w:val="28"/>
                <w:szCs w:val="28"/>
              </w:rPr>
              <w:t xml:space="preserve"> Unies</w:t>
            </w:r>
          </w:p>
        </w:tc>
        <w:tc>
          <w:tcPr>
            <w:tcW w:w="6095" w:type="dxa"/>
            <w:gridSpan w:val="2"/>
            <w:tcBorders>
              <w:bottom w:val="single" w:sz="4" w:space="0" w:color="auto"/>
            </w:tcBorders>
            <w:vAlign w:val="bottom"/>
          </w:tcPr>
          <w:p w:rsidR="00B56E9C" w:rsidRPr="00577A5C" w:rsidRDefault="00661558" w:rsidP="0055332C">
            <w:pPr>
              <w:suppressAutoHyphens w:val="0"/>
              <w:spacing w:after="20"/>
              <w:jc w:val="right"/>
            </w:pPr>
            <w:r w:rsidRPr="0055332C">
              <w:rPr>
                <w:sz w:val="40"/>
              </w:rPr>
              <w:t>CAT</w:t>
            </w:r>
            <w:r w:rsidRPr="00577A5C">
              <w:t>/C/BIH/2-5</w:t>
            </w:r>
          </w:p>
        </w:tc>
      </w:tr>
      <w:tr w:rsidR="00B56E9C" w:rsidRPr="00B77173" w:rsidTr="0055332C">
        <w:trPr>
          <w:cantSplit/>
          <w:trHeight w:hRule="exact" w:val="2835"/>
        </w:trPr>
        <w:tc>
          <w:tcPr>
            <w:tcW w:w="1276" w:type="dxa"/>
            <w:tcBorders>
              <w:top w:val="single" w:sz="4" w:space="0" w:color="auto"/>
              <w:bottom w:val="single" w:sz="12" w:space="0" w:color="auto"/>
            </w:tcBorders>
          </w:tcPr>
          <w:p w:rsidR="00B56E9C" w:rsidRPr="00577A5C" w:rsidRDefault="00B56E9C" w:rsidP="0055332C">
            <w:pPr>
              <w:spacing w:before="120"/>
              <w:jc w:val="center"/>
            </w:pPr>
            <w:r w:rsidRPr="00577A5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77173" w:rsidRDefault="00F54267" w:rsidP="0055332C">
            <w:pPr>
              <w:spacing w:before="120" w:line="380" w:lineRule="exact"/>
              <w:rPr>
                <w:lang w:val="fr-FR"/>
              </w:rPr>
            </w:pPr>
            <w:r w:rsidRPr="00B77173">
              <w:rPr>
                <w:b/>
                <w:sz w:val="34"/>
                <w:szCs w:val="34"/>
                <w:lang w:val="fr-FR"/>
              </w:rPr>
              <w:t>Convention contre</w:t>
            </w:r>
            <w:r w:rsidRPr="00B77173">
              <w:rPr>
                <w:b/>
                <w:sz w:val="34"/>
                <w:szCs w:val="34"/>
                <w:lang w:val="fr-FR"/>
              </w:rPr>
              <w:br/>
              <w:t>la torture et autres peines</w:t>
            </w:r>
            <w:r w:rsidRPr="00B77173">
              <w:rPr>
                <w:b/>
                <w:sz w:val="34"/>
                <w:szCs w:val="34"/>
                <w:lang w:val="fr-FR"/>
              </w:rPr>
              <w:br/>
              <w:t>ou traitements cruels,</w:t>
            </w:r>
            <w:r w:rsidRPr="00B77173">
              <w:rPr>
                <w:b/>
                <w:sz w:val="34"/>
                <w:szCs w:val="34"/>
                <w:lang w:val="fr-FR"/>
              </w:rPr>
              <w:br/>
              <w:t>inhumains ou dégradants</w:t>
            </w:r>
          </w:p>
        </w:tc>
        <w:tc>
          <w:tcPr>
            <w:tcW w:w="2835" w:type="dxa"/>
            <w:tcBorders>
              <w:top w:val="single" w:sz="4" w:space="0" w:color="auto"/>
              <w:bottom w:val="single" w:sz="12" w:space="0" w:color="auto"/>
            </w:tcBorders>
          </w:tcPr>
          <w:p w:rsidR="00661558" w:rsidRPr="00B77173" w:rsidRDefault="00661558" w:rsidP="0055332C">
            <w:pPr>
              <w:suppressAutoHyphens w:val="0"/>
              <w:spacing w:before="240" w:line="240" w:lineRule="exact"/>
              <w:rPr>
                <w:lang w:val="fr-FR"/>
              </w:rPr>
            </w:pPr>
            <w:r w:rsidRPr="00B77173">
              <w:rPr>
                <w:lang w:val="fr-FR"/>
              </w:rPr>
              <w:t xml:space="preserve">Distr. </w:t>
            </w:r>
            <w:r w:rsidR="00084A0A">
              <w:rPr>
                <w:lang w:val="fr-FR"/>
              </w:rPr>
              <w:t>g</w:t>
            </w:r>
            <w:r w:rsidR="00F54267" w:rsidRPr="00B77173">
              <w:rPr>
                <w:lang w:val="fr-FR"/>
              </w:rPr>
              <w:t>é</w:t>
            </w:r>
            <w:r w:rsidRPr="00B77173">
              <w:rPr>
                <w:lang w:val="fr-FR"/>
              </w:rPr>
              <w:t>n</w:t>
            </w:r>
            <w:r w:rsidR="00F54267" w:rsidRPr="00B77173">
              <w:rPr>
                <w:lang w:val="fr-FR"/>
              </w:rPr>
              <w:t>é</w:t>
            </w:r>
            <w:r w:rsidRPr="00B77173">
              <w:rPr>
                <w:lang w:val="fr-FR"/>
              </w:rPr>
              <w:t>ral</w:t>
            </w:r>
            <w:r w:rsidR="00F54267" w:rsidRPr="00B77173">
              <w:rPr>
                <w:lang w:val="fr-FR"/>
              </w:rPr>
              <w:t>e</w:t>
            </w:r>
          </w:p>
          <w:p w:rsidR="00661558" w:rsidRPr="00B77173" w:rsidRDefault="00661558" w:rsidP="0055332C">
            <w:pPr>
              <w:suppressAutoHyphens w:val="0"/>
              <w:rPr>
                <w:lang w:val="fr-FR"/>
              </w:rPr>
            </w:pPr>
            <w:r w:rsidRPr="00B77173">
              <w:rPr>
                <w:lang w:val="fr-FR"/>
              </w:rPr>
              <w:t xml:space="preserve">2 </w:t>
            </w:r>
            <w:r w:rsidR="00F54267" w:rsidRPr="00B77173">
              <w:rPr>
                <w:lang w:val="fr-FR"/>
              </w:rPr>
              <w:t xml:space="preserve">juin </w:t>
            </w:r>
            <w:r w:rsidRPr="00B77173">
              <w:rPr>
                <w:lang w:val="fr-FR"/>
              </w:rPr>
              <w:t>2010</w:t>
            </w:r>
          </w:p>
          <w:p w:rsidR="00661558" w:rsidRPr="00B77173" w:rsidRDefault="00F54267" w:rsidP="0055332C">
            <w:pPr>
              <w:suppressAutoHyphens w:val="0"/>
              <w:rPr>
                <w:lang w:val="fr-FR"/>
              </w:rPr>
            </w:pPr>
            <w:r w:rsidRPr="00B77173">
              <w:rPr>
                <w:lang w:val="fr-FR"/>
              </w:rPr>
              <w:t>Français</w:t>
            </w:r>
          </w:p>
          <w:p w:rsidR="00B56E9C" w:rsidRPr="00B77173" w:rsidRDefault="00661558" w:rsidP="00F54267">
            <w:pPr>
              <w:suppressAutoHyphens w:val="0"/>
              <w:rPr>
                <w:lang w:val="fr-FR"/>
              </w:rPr>
            </w:pPr>
            <w:r w:rsidRPr="00B77173">
              <w:rPr>
                <w:lang w:val="fr-FR"/>
              </w:rPr>
              <w:t>Original</w:t>
            </w:r>
            <w:r w:rsidR="000E5F91">
              <w:rPr>
                <w:lang w:val="fr-FR"/>
              </w:rPr>
              <w:t>:</w:t>
            </w:r>
            <w:r w:rsidRPr="00B77173">
              <w:rPr>
                <w:lang w:val="fr-FR"/>
              </w:rPr>
              <w:t xml:space="preserve"> </w:t>
            </w:r>
            <w:r w:rsidR="00F54267" w:rsidRPr="00B77173">
              <w:rPr>
                <w:lang w:val="fr-FR"/>
              </w:rPr>
              <w:t xml:space="preserve">anglais </w:t>
            </w:r>
          </w:p>
        </w:tc>
      </w:tr>
    </w:tbl>
    <w:p w:rsidR="00F54267" w:rsidRPr="00B77173" w:rsidRDefault="00F54267" w:rsidP="00F54267">
      <w:pPr>
        <w:spacing w:before="120"/>
        <w:rPr>
          <w:b/>
          <w:sz w:val="24"/>
          <w:szCs w:val="24"/>
          <w:lang w:val="fr-FR"/>
        </w:rPr>
      </w:pPr>
      <w:r w:rsidRPr="00B77173">
        <w:rPr>
          <w:b/>
          <w:sz w:val="24"/>
          <w:szCs w:val="24"/>
          <w:lang w:val="fr-FR"/>
        </w:rPr>
        <w:t>Comité contre la torture</w:t>
      </w:r>
    </w:p>
    <w:p w:rsidR="002E3176" w:rsidRPr="00B77173" w:rsidRDefault="002E3176" w:rsidP="002E3176">
      <w:pPr>
        <w:pStyle w:val="HMG"/>
        <w:rPr>
          <w:lang w:val="fr-FR"/>
        </w:rPr>
      </w:pPr>
      <w:r w:rsidRPr="00B77173">
        <w:rPr>
          <w:lang w:val="fr-FR"/>
        </w:rPr>
        <w:tab/>
      </w:r>
      <w:r w:rsidRPr="00B77173">
        <w:rPr>
          <w:lang w:val="fr-FR"/>
        </w:rPr>
        <w:tab/>
      </w:r>
      <w:r w:rsidR="00F54267" w:rsidRPr="00B77173">
        <w:rPr>
          <w:lang w:val="fr-FR"/>
        </w:rPr>
        <w:t xml:space="preserve">Examen des rapports présentés </w:t>
      </w:r>
      <w:r w:rsidR="00B77173">
        <w:rPr>
          <w:lang w:val="fr-FR"/>
        </w:rPr>
        <w:br/>
      </w:r>
      <w:r w:rsidR="00F54267" w:rsidRPr="00B77173">
        <w:rPr>
          <w:lang w:val="fr-FR"/>
        </w:rPr>
        <w:t xml:space="preserve">par les États parties en application </w:t>
      </w:r>
      <w:r w:rsidR="00B77173">
        <w:rPr>
          <w:lang w:val="fr-FR"/>
        </w:rPr>
        <w:br/>
      </w:r>
      <w:r w:rsidR="00F54267" w:rsidRPr="00B77173">
        <w:rPr>
          <w:lang w:val="fr-FR"/>
        </w:rPr>
        <w:t>de l</w:t>
      </w:r>
      <w:r w:rsidR="000E5F91">
        <w:rPr>
          <w:lang w:val="fr-FR"/>
        </w:rPr>
        <w:t>’</w:t>
      </w:r>
      <w:r w:rsidR="00F54267" w:rsidRPr="00B77173">
        <w:rPr>
          <w:lang w:val="fr-FR"/>
        </w:rPr>
        <w:t>article 19 de la Convention</w:t>
      </w:r>
    </w:p>
    <w:p w:rsidR="002E3176" w:rsidRPr="00B77173" w:rsidRDefault="002E3176" w:rsidP="002E3176">
      <w:pPr>
        <w:pStyle w:val="HChG"/>
        <w:rPr>
          <w:lang w:val="fr-FR"/>
        </w:rPr>
      </w:pPr>
      <w:r w:rsidRPr="00B77173">
        <w:rPr>
          <w:lang w:val="fr-FR"/>
        </w:rPr>
        <w:tab/>
      </w:r>
      <w:r w:rsidRPr="00B77173">
        <w:rPr>
          <w:lang w:val="fr-FR"/>
        </w:rPr>
        <w:tab/>
      </w:r>
      <w:r w:rsidR="00F54267" w:rsidRPr="00B77173">
        <w:rPr>
          <w:lang w:val="fr-FR"/>
        </w:rPr>
        <w:t xml:space="preserve">Deuxième à cinquième rapports périodiques des États parties attendus en </w:t>
      </w:r>
      <w:r w:rsidR="00646E49" w:rsidRPr="00B77173">
        <w:rPr>
          <w:lang w:val="fr-FR"/>
        </w:rPr>
        <w:t xml:space="preserve">un </w:t>
      </w:r>
      <w:r w:rsidR="00F54267" w:rsidRPr="00B77173">
        <w:rPr>
          <w:lang w:val="fr-FR"/>
        </w:rPr>
        <w:t>seul document en 2009, soumis en réponse à la liste des points à traiter (CAT/C/BIH/Q/2) transmise à l</w:t>
      </w:r>
      <w:r w:rsidR="000E5F91">
        <w:rPr>
          <w:lang w:val="fr-FR"/>
        </w:rPr>
        <w:t>’</w:t>
      </w:r>
      <w:r w:rsidR="00F54267" w:rsidRPr="00B77173">
        <w:rPr>
          <w:lang w:val="fr-FR"/>
        </w:rPr>
        <w:t>État partie conformément à la procédure facultative pour l</w:t>
      </w:r>
      <w:r w:rsidR="000E5F91">
        <w:rPr>
          <w:lang w:val="fr-FR"/>
        </w:rPr>
        <w:t>’</w:t>
      </w:r>
      <w:r w:rsidR="00F54267" w:rsidRPr="00B77173">
        <w:rPr>
          <w:lang w:val="fr-FR"/>
        </w:rPr>
        <w:t>établissement des rapports (A/62/44, par. 23 et 24)</w:t>
      </w:r>
    </w:p>
    <w:p w:rsidR="002E3176" w:rsidRPr="00B77173" w:rsidRDefault="002E3176" w:rsidP="002E3176">
      <w:pPr>
        <w:pStyle w:val="HMG"/>
        <w:rPr>
          <w:lang w:val="fr-FR"/>
        </w:rPr>
      </w:pPr>
      <w:r w:rsidRPr="00B77173">
        <w:rPr>
          <w:lang w:val="fr-FR"/>
        </w:rPr>
        <w:tab/>
      </w:r>
      <w:r w:rsidRPr="00B77173">
        <w:rPr>
          <w:lang w:val="fr-FR"/>
        </w:rPr>
        <w:tab/>
        <w:t>Bosni</w:t>
      </w:r>
      <w:r w:rsidR="00F54267" w:rsidRPr="00B77173">
        <w:rPr>
          <w:lang w:val="fr-FR"/>
        </w:rPr>
        <w:t>e-</w:t>
      </w:r>
      <w:r w:rsidRPr="00B77173">
        <w:rPr>
          <w:lang w:val="fr-FR"/>
        </w:rPr>
        <w:t>Herz</w:t>
      </w:r>
      <w:r w:rsidR="00F54267" w:rsidRPr="00B77173">
        <w:rPr>
          <w:lang w:val="fr-FR"/>
        </w:rPr>
        <w:t>é</w:t>
      </w:r>
      <w:r w:rsidRPr="00B77173">
        <w:rPr>
          <w:lang w:val="fr-FR"/>
        </w:rPr>
        <w:t>govin</w:t>
      </w:r>
      <w:r w:rsidR="00F54267" w:rsidRPr="00B77173">
        <w:rPr>
          <w:lang w:val="fr-FR"/>
        </w:rPr>
        <w:t>e</w:t>
      </w:r>
      <w:r w:rsidRPr="00B77173">
        <w:rPr>
          <w:rStyle w:val="FootnoteReference"/>
          <w:b w:val="0"/>
          <w:sz w:val="20"/>
          <w:vertAlign w:val="baseline"/>
          <w:lang w:val="fr-FR"/>
        </w:rPr>
        <w:footnoteReference w:customMarkFollows="1" w:id="2"/>
        <w:t>*</w:t>
      </w:r>
      <w:r w:rsidRPr="00B77173">
        <w:rPr>
          <w:sz w:val="20"/>
          <w:lang w:val="fr-FR"/>
        </w:rPr>
        <w:t>,</w:t>
      </w:r>
      <w:r w:rsidRPr="00B77173">
        <w:rPr>
          <w:lang w:val="fr-FR"/>
        </w:rPr>
        <w:t xml:space="preserve"> </w:t>
      </w:r>
      <w:r w:rsidRPr="00B77173">
        <w:rPr>
          <w:rStyle w:val="FootnoteReference"/>
          <w:b w:val="0"/>
          <w:sz w:val="20"/>
          <w:vertAlign w:val="baseline"/>
          <w:lang w:val="fr-FR"/>
        </w:rPr>
        <w:footnoteReference w:customMarkFollows="1" w:id="3"/>
        <w:t>**</w:t>
      </w:r>
      <w:r w:rsidRPr="00B77173">
        <w:rPr>
          <w:sz w:val="20"/>
          <w:lang w:val="fr-FR"/>
        </w:rPr>
        <w:t>,</w:t>
      </w:r>
      <w:r w:rsidRPr="00B77173">
        <w:rPr>
          <w:lang w:val="fr-FR"/>
        </w:rPr>
        <w:t xml:space="preserve"> </w:t>
      </w:r>
      <w:r w:rsidRPr="00B77173">
        <w:rPr>
          <w:rStyle w:val="FootnoteReference"/>
          <w:b w:val="0"/>
          <w:sz w:val="20"/>
          <w:vertAlign w:val="baseline"/>
          <w:lang w:val="fr-FR"/>
        </w:rPr>
        <w:footnoteReference w:customMarkFollows="1" w:id="4"/>
        <w:t>***</w:t>
      </w:r>
    </w:p>
    <w:p w:rsidR="002E3176" w:rsidRPr="00B77173" w:rsidRDefault="002E3176" w:rsidP="002E3176">
      <w:pPr>
        <w:pStyle w:val="SingleTxtG"/>
        <w:jc w:val="right"/>
        <w:rPr>
          <w:lang w:val="fr-FR"/>
        </w:rPr>
      </w:pPr>
      <w:r w:rsidRPr="00B77173">
        <w:rPr>
          <w:lang w:val="fr-FR"/>
        </w:rPr>
        <w:t xml:space="preserve">[19 </w:t>
      </w:r>
      <w:r w:rsidR="00F54267" w:rsidRPr="00B77173">
        <w:rPr>
          <w:lang w:val="fr-FR"/>
        </w:rPr>
        <w:t xml:space="preserve">novembre </w:t>
      </w:r>
      <w:r w:rsidRPr="00B77173">
        <w:rPr>
          <w:lang w:val="fr-FR"/>
        </w:rPr>
        <w:t>2009]</w:t>
      </w:r>
    </w:p>
    <w:p w:rsidR="004E1983" w:rsidRPr="00B77173" w:rsidRDefault="002E3176" w:rsidP="004E1983">
      <w:pPr>
        <w:spacing w:after="120"/>
        <w:rPr>
          <w:sz w:val="28"/>
          <w:lang w:val="fr-FR"/>
        </w:rPr>
      </w:pPr>
      <w:r w:rsidRPr="00B77173">
        <w:rPr>
          <w:lang w:val="fr-FR"/>
        </w:rPr>
        <w:br w:type="page"/>
      </w:r>
      <w:r w:rsidR="00F54267" w:rsidRPr="00B77173">
        <w:rPr>
          <w:sz w:val="28"/>
          <w:lang w:val="fr-FR"/>
        </w:rPr>
        <w:t xml:space="preserve">Tables des matières </w:t>
      </w:r>
    </w:p>
    <w:p w:rsidR="004E1983" w:rsidRPr="00B77173" w:rsidRDefault="004E1983" w:rsidP="004E1983">
      <w:pPr>
        <w:tabs>
          <w:tab w:val="right" w:pos="8929"/>
          <w:tab w:val="right" w:pos="9638"/>
        </w:tabs>
        <w:spacing w:after="120"/>
        <w:ind w:left="283"/>
        <w:rPr>
          <w:lang w:val="fr-FR"/>
        </w:rPr>
      </w:pPr>
      <w:r w:rsidRPr="00B77173">
        <w:rPr>
          <w:i/>
          <w:sz w:val="18"/>
          <w:lang w:val="fr-FR"/>
        </w:rPr>
        <w:tab/>
        <w:t>Paragraph</w:t>
      </w:r>
      <w:r w:rsidR="00F54267" w:rsidRPr="00B77173">
        <w:rPr>
          <w:i/>
          <w:sz w:val="18"/>
          <w:lang w:val="fr-FR"/>
        </w:rPr>
        <w:t>e</w:t>
      </w:r>
      <w:r w:rsidRPr="00B77173">
        <w:rPr>
          <w:i/>
          <w:sz w:val="18"/>
          <w:lang w:val="fr-FR"/>
        </w:rPr>
        <w:t>s</w:t>
      </w:r>
      <w:r w:rsidRPr="00B77173">
        <w:rPr>
          <w:i/>
          <w:sz w:val="18"/>
          <w:lang w:val="fr-FR"/>
        </w:rPr>
        <w:tab/>
        <w:t>Page</w:t>
      </w:r>
    </w:p>
    <w:p w:rsidR="002E3176" w:rsidRPr="00B77173" w:rsidRDefault="002E3176" w:rsidP="000E5F91">
      <w:pPr>
        <w:tabs>
          <w:tab w:val="left" w:pos="850"/>
          <w:tab w:val="left" w:pos="1134"/>
          <w:tab w:val="left" w:pos="1559"/>
          <w:tab w:val="left" w:leader="dot" w:pos="7654"/>
          <w:tab w:val="right" w:pos="8929"/>
          <w:tab w:val="right" w:pos="9638"/>
        </w:tabs>
        <w:spacing w:after="100"/>
        <w:rPr>
          <w:lang w:val="fr-FR"/>
        </w:rPr>
      </w:pPr>
      <w:r w:rsidRPr="00B77173">
        <w:rPr>
          <w:lang w:val="fr-FR"/>
        </w:rPr>
        <w:tab/>
        <w:t xml:space="preserve">Article </w:t>
      </w:r>
      <w:r w:rsidR="0013541B" w:rsidRPr="00B77173">
        <w:rPr>
          <w:lang w:val="fr-FR"/>
        </w:rPr>
        <w:t>premier</w:t>
      </w:r>
      <w:r w:rsidRPr="00B77173">
        <w:rPr>
          <w:lang w:val="fr-FR"/>
        </w:rPr>
        <w:tab/>
      </w:r>
      <w:r w:rsidR="0034420C" w:rsidRPr="00B77173">
        <w:rPr>
          <w:lang w:val="fr-FR"/>
        </w:rPr>
        <w:tab/>
      </w:r>
      <w:r w:rsidRPr="00B77173">
        <w:rPr>
          <w:lang w:val="fr-FR"/>
        </w:rPr>
        <w:t>1–18</w:t>
      </w:r>
      <w:r w:rsidRPr="00B77173">
        <w:rPr>
          <w:lang w:val="fr-FR"/>
        </w:rPr>
        <w:tab/>
        <w:t>3</w:t>
      </w:r>
    </w:p>
    <w:p w:rsidR="002E3176" w:rsidRPr="00B77173" w:rsidRDefault="002E3176" w:rsidP="000E5F91">
      <w:pPr>
        <w:tabs>
          <w:tab w:val="left" w:pos="850"/>
          <w:tab w:val="left" w:pos="1134"/>
          <w:tab w:val="left" w:pos="1559"/>
          <w:tab w:val="left" w:leader="dot" w:pos="7654"/>
          <w:tab w:val="right" w:pos="8929"/>
          <w:tab w:val="right" w:pos="9638"/>
        </w:tabs>
        <w:spacing w:after="100"/>
        <w:rPr>
          <w:lang w:val="fr-FR"/>
        </w:rPr>
      </w:pPr>
      <w:r w:rsidRPr="00B77173">
        <w:rPr>
          <w:lang w:val="fr-FR"/>
        </w:rPr>
        <w:tab/>
        <w:t>Article 2</w:t>
      </w:r>
      <w:r w:rsidRPr="00B77173">
        <w:rPr>
          <w:lang w:val="fr-FR"/>
        </w:rPr>
        <w:tab/>
      </w:r>
      <w:r w:rsidRPr="00B77173">
        <w:rPr>
          <w:lang w:val="fr-FR"/>
        </w:rPr>
        <w:tab/>
      </w:r>
      <w:r w:rsidR="0034420C" w:rsidRPr="00B77173">
        <w:rPr>
          <w:lang w:val="fr-FR"/>
        </w:rPr>
        <w:tab/>
      </w:r>
      <w:r w:rsidRPr="00B77173">
        <w:rPr>
          <w:lang w:val="fr-FR"/>
        </w:rPr>
        <w:t>19–75</w:t>
      </w:r>
      <w:r w:rsidRPr="00B77173">
        <w:rPr>
          <w:lang w:val="fr-FR"/>
        </w:rPr>
        <w:tab/>
        <w:t>6</w:t>
      </w:r>
    </w:p>
    <w:p w:rsidR="002E3176" w:rsidRPr="00B77173" w:rsidRDefault="002E3176" w:rsidP="000E5F91">
      <w:pPr>
        <w:tabs>
          <w:tab w:val="left" w:pos="850"/>
          <w:tab w:val="left" w:pos="1134"/>
          <w:tab w:val="left" w:pos="1559"/>
          <w:tab w:val="left" w:leader="dot" w:pos="7654"/>
          <w:tab w:val="right" w:pos="8929"/>
          <w:tab w:val="right" w:pos="9638"/>
        </w:tabs>
        <w:spacing w:after="100"/>
        <w:rPr>
          <w:lang w:val="fr-FR"/>
        </w:rPr>
      </w:pPr>
      <w:r w:rsidRPr="00B77173">
        <w:rPr>
          <w:lang w:val="fr-FR"/>
        </w:rPr>
        <w:tab/>
        <w:t>Article 3</w:t>
      </w:r>
      <w:r w:rsidRPr="00B77173">
        <w:rPr>
          <w:lang w:val="fr-FR"/>
        </w:rPr>
        <w:tab/>
      </w:r>
      <w:r w:rsidRPr="00B77173">
        <w:rPr>
          <w:lang w:val="fr-FR"/>
        </w:rPr>
        <w:tab/>
      </w:r>
      <w:r w:rsidR="0034420C" w:rsidRPr="00B77173">
        <w:rPr>
          <w:lang w:val="fr-FR"/>
        </w:rPr>
        <w:tab/>
      </w:r>
      <w:r w:rsidRPr="00B77173">
        <w:rPr>
          <w:lang w:val="fr-FR"/>
        </w:rPr>
        <w:t>76–100</w:t>
      </w:r>
      <w:r w:rsidRPr="00B77173">
        <w:rPr>
          <w:lang w:val="fr-FR"/>
        </w:rPr>
        <w:tab/>
        <w:t>1</w:t>
      </w:r>
      <w:r w:rsidR="001B46DD">
        <w:rPr>
          <w:lang w:val="fr-FR"/>
        </w:rPr>
        <w:t>7</w:t>
      </w:r>
    </w:p>
    <w:p w:rsidR="002E3176" w:rsidRPr="00B77173" w:rsidRDefault="002E3176" w:rsidP="000E5F91">
      <w:pPr>
        <w:tabs>
          <w:tab w:val="left" w:pos="850"/>
          <w:tab w:val="left" w:pos="1134"/>
          <w:tab w:val="left" w:pos="1559"/>
          <w:tab w:val="left" w:leader="dot" w:pos="7654"/>
          <w:tab w:val="right" w:pos="8929"/>
          <w:tab w:val="right" w:pos="9638"/>
        </w:tabs>
        <w:spacing w:after="100"/>
        <w:rPr>
          <w:lang w:val="fr-FR"/>
        </w:rPr>
      </w:pPr>
      <w:r w:rsidRPr="00B77173">
        <w:rPr>
          <w:lang w:val="fr-FR"/>
        </w:rPr>
        <w:tab/>
        <w:t>Article 4</w:t>
      </w:r>
      <w:r w:rsidRPr="00B77173">
        <w:rPr>
          <w:lang w:val="fr-FR"/>
        </w:rPr>
        <w:tab/>
      </w:r>
      <w:r w:rsidRPr="00B77173">
        <w:rPr>
          <w:lang w:val="fr-FR"/>
        </w:rPr>
        <w:tab/>
      </w:r>
      <w:r w:rsidR="0034420C" w:rsidRPr="00B77173">
        <w:rPr>
          <w:lang w:val="fr-FR"/>
        </w:rPr>
        <w:tab/>
      </w:r>
      <w:r w:rsidRPr="00B77173">
        <w:rPr>
          <w:lang w:val="fr-FR"/>
        </w:rPr>
        <w:t>101–130</w:t>
      </w:r>
      <w:r w:rsidRPr="00B77173">
        <w:rPr>
          <w:lang w:val="fr-FR"/>
        </w:rPr>
        <w:tab/>
      </w:r>
      <w:r w:rsidR="001B46DD">
        <w:rPr>
          <w:lang w:val="fr-FR"/>
        </w:rPr>
        <w:t>20</w:t>
      </w:r>
    </w:p>
    <w:p w:rsidR="002E3176" w:rsidRPr="00B77173" w:rsidRDefault="002E3176" w:rsidP="000E5F91">
      <w:pPr>
        <w:tabs>
          <w:tab w:val="left" w:pos="850"/>
          <w:tab w:val="left" w:pos="1134"/>
          <w:tab w:val="left" w:pos="1559"/>
          <w:tab w:val="left" w:leader="dot" w:pos="7654"/>
          <w:tab w:val="right" w:pos="8929"/>
          <w:tab w:val="right" w:pos="9638"/>
        </w:tabs>
        <w:spacing w:after="100"/>
        <w:rPr>
          <w:lang w:val="fr-FR"/>
        </w:rPr>
      </w:pPr>
      <w:r w:rsidRPr="00B77173">
        <w:rPr>
          <w:lang w:val="fr-FR"/>
        </w:rPr>
        <w:tab/>
        <w:t>Article 5</w:t>
      </w:r>
      <w:r w:rsidRPr="00B77173">
        <w:rPr>
          <w:lang w:val="fr-FR"/>
        </w:rPr>
        <w:tab/>
      </w:r>
      <w:r w:rsidRPr="00B77173">
        <w:rPr>
          <w:lang w:val="fr-FR"/>
        </w:rPr>
        <w:tab/>
      </w:r>
      <w:r w:rsidR="0034420C" w:rsidRPr="00B77173">
        <w:rPr>
          <w:lang w:val="fr-FR"/>
        </w:rPr>
        <w:tab/>
      </w:r>
      <w:r w:rsidRPr="00B77173">
        <w:rPr>
          <w:lang w:val="fr-FR"/>
        </w:rPr>
        <w:t>131–134</w:t>
      </w:r>
      <w:r w:rsidRPr="00B77173">
        <w:rPr>
          <w:lang w:val="fr-FR"/>
        </w:rPr>
        <w:tab/>
        <w:t>2</w:t>
      </w:r>
      <w:r w:rsidR="001B46DD">
        <w:rPr>
          <w:lang w:val="fr-FR"/>
        </w:rPr>
        <w:t>6</w:t>
      </w:r>
    </w:p>
    <w:p w:rsidR="002E3176" w:rsidRPr="00B77173" w:rsidRDefault="002E3176" w:rsidP="000E5F91">
      <w:pPr>
        <w:tabs>
          <w:tab w:val="left" w:pos="850"/>
          <w:tab w:val="left" w:pos="1134"/>
          <w:tab w:val="left" w:pos="1559"/>
          <w:tab w:val="left" w:leader="dot" w:pos="7654"/>
          <w:tab w:val="right" w:pos="8929"/>
          <w:tab w:val="right" w:pos="9638"/>
        </w:tabs>
        <w:spacing w:after="100"/>
        <w:rPr>
          <w:lang w:val="fr-FR"/>
        </w:rPr>
      </w:pPr>
      <w:r w:rsidRPr="00B77173">
        <w:rPr>
          <w:lang w:val="fr-FR"/>
        </w:rPr>
        <w:tab/>
        <w:t>Article 7</w:t>
      </w:r>
      <w:r w:rsidRPr="00B77173">
        <w:rPr>
          <w:lang w:val="fr-FR"/>
        </w:rPr>
        <w:tab/>
      </w:r>
      <w:r w:rsidRPr="00B77173">
        <w:rPr>
          <w:lang w:val="fr-FR"/>
        </w:rPr>
        <w:tab/>
      </w:r>
      <w:r w:rsidR="0034420C" w:rsidRPr="00B77173">
        <w:rPr>
          <w:lang w:val="fr-FR"/>
        </w:rPr>
        <w:tab/>
      </w:r>
      <w:r w:rsidRPr="00B77173">
        <w:rPr>
          <w:lang w:val="fr-FR"/>
        </w:rPr>
        <w:t>135–143</w:t>
      </w:r>
      <w:r w:rsidRPr="00B77173">
        <w:rPr>
          <w:lang w:val="fr-FR"/>
        </w:rPr>
        <w:tab/>
      </w:r>
      <w:r w:rsidR="001B46DD">
        <w:rPr>
          <w:lang w:val="fr-FR"/>
        </w:rPr>
        <w:t>27</w:t>
      </w:r>
    </w:p>
    <w:p w:rsidR="002E3176" w:rsidRPr="00B77173" w:rsidRDefault="002E3176" w:rsidP="000E5F91">
      <w:pPr>
        <w:tabs>
          <w:tab w:val="left" w:pos="850"/>
          <w:tab w:val="left" w:pos="1134"/>
          <w:tab w:val="left" w:pos="1559"/>
          <w:tab w:val="left" w:leader="dot" w:pos="7654"/>
          <w:tab w:val="right" w:pos="8929"/>
          <w:tab w:val="right" w:pos="9638"/>
        </w:tabs>
        <w:spacing w:after="100"/>
        <w:rPr>
          <w:lang w:val="fr-FR"/>
        </w:rPr>
      </w:pPr>
      <w:r w:rsidRPr="00B77173">
        <w:rPr>
          <w:lang w:val="fr-FR"/>
        </w:rPr>
        <w:tab/>
        <w:t>Article 8</w:t>
      </w:r>
      <w:r w:rsidRPr="00B77173">
        <w:rPr>
          <w:lang w:val="fr-FR"/>
        </w:rPr>
        <w:tab/>
      </w:r>
      <w:r w:rsidRPr="00B77173">
        <w:rPr>
          <w:lang w:val="fr-FR"/>
        </w:rPr>
        <w:tab/>
      </w:r>
      <w:r w:rsidR="0034420C" w:rsidRPr="00B77173">
        <w:rPr>
          <w:lang w:val="fr-FR"/>
        </w:rPr>
        <w:tab/>
      </w:r>
      <w:r w:rsidRPr="00B77173">
        <w:rPr>
          <w:lang w:val="fr-FR"/>
        </w:rPr>
        <w:t>144</w:t>
      </w:r>
      <w:r w:rsidRPr="00B77173">
        <w:rPr>
          <w:lang w:val="fr-FR"/>
        </w:rPr>
        <w:tab/>
      </w:r>
      <w:r w:rsidR="001B46DD">
        <w:rPr>
          <w:lang w:val="fr-FR"/>
        </w:rPr>
        <w:t>30</w:t>
      </w:r>
    </w:p>
    <w:p w:rsidR="002E3176" w:rsidRPr="00B77173" w:rsidRDefault="002E3176" w:rsidP="000E5F91">
      <w:pPr>
        <w:tabs>
          <w:tab w:val="left" w:pos="850"/>
          <w:tab w:val="left" w:pos="1134"/>
          <w:tab w:val="left" w:pos="1559"/>
          <w:tab w:val="left" w:leader="dot" w:pos="7654"/>
          <w:tab w:val="right" w:pos="8929"/>
          <w:tab w:val="right" w:pos="9638"/>
        </w:tabs>
        <w:spacing w:after="100"/>
        <w:rPr>
          <w:lang w:val="fr-FR"/>
        </w:rPr>
      </w:pPr>
      <w:r w:rsidRPr="00B77173">
        <w:rPr>
          <w:lang w:val="fr-FR"/>
        </w:rPr>
        <w:tab/>
        <w:t>Article 9</w:t>
      </w:r>
      <w:r w:rsidRPr="00B77173">
        <w:rPr>
          <w:lang w:val="fr-FR"/>
        </w:rPr>
        <w:tab/>
      </w:r>
      <w:r w:rsidRPr="00B77173">
        <w:rPr>
          <w:lang w:val="fr-FR"/>
        </w:rPr>
        <w:tab/>
      </w:r>
      <w:r w:rsidR="0034420C" w:rsidRPr="00B77173">
        <w:rPr>
          <w:lang w:val="fr-FR"/>
        </w:rPr>
        <w:tab/>
      </w:r>
      <w:r w:rsidRPr="00B77173">
        <w:rPr>
          <w:lang w:val="fr-FR"/>
        </w:rPr>
        <w:t>145–176</w:t>
      </w:r>
      <w:r w:rsidRPr="00B77173">
        <w:rPr>
          <w:lang w:val="fr-FR"/>
        </w:rPr>
        <w:tab/>
      </w:r>
      <w:r w:rsidR="001B46DD">
        <w:rPr>
          <w:lang w:val="fr-FR"/>
        </w:rPr>
        <w:t>31</w:t>
      </w:r>
    </w:p>
    <w:p w:rsidR="002E3176" w:rsidRPr="00B77173" w:rsidRDefault="002E3176" w:rsidP="000E5F91">
      <w:pPr>
        <w:tabs>
          <w:tab w:val="left" w:pos="850"/>
          <w:tab w:val="left" w:pos="1134"/>
          <w:tab w:val="left" w:pos="1559"/>
          <w:tab w:val="left" w:leader="dot" w:pos="7654"/>
          <w:tab w:val="right" w:pos="8929"/>
          <w:tab w:val="right" w:pos="9638"/>
        </w:tabs>
        <w:spacing w:after="100"/>
        <w:rPr>
          <w:lang w:val="fr-FR"/>
        </w:rPr>
      </w:pPr>
      <w:r w:rsidRPr="00B77173">
        <w:rPr>
          <w:lang w:val="fr-FR"/>
        </w:rPr>
        <w:tab/>
        <w:t>Article 10</w:t>
      </w:r>
      <w:r w:rsidRPr="00B77173">
        <w:rPr>
          <w:lang w:val="fr-FR"/>
        </w:rPr>
        <w:tab/>
      </w:r>
      <w:r w:rsidRPr="00B77173">
        <w:rPr>
          <w:lang w:val="fr-FR"/>
        </w:rPr>
        <w:tab/>
        <w:t>177–217</w:t>
      </w:r>
      <w:r w:rsidRPr="00B77173">
        <w:rPr>
          <w:lang w:val="fr-FR"/>
        </w:rPr>
        <w:tab/>
      </w:r>
      <w:r w:rsidR="001B46DD">
        <w:rPr>
          <w:lang w:val="fr-FR"/>
        </w:rPr>
        <w:t>37</w:t>
      </w:r>
    </w:p>
    <w:p w:rsidR="002E3176" w:rsidRPr="00B77173" w:rsidRDefault="002E3176" w:rsidP="000E5F91">
      <w:pPr>
        <w:tabs>
          <w:tab w:val="left" w:pos="850"/>
          <w:tab w:val="left" w:pos="1134"/>
          <w:tab w:val="left" w:pos="1559"/>
          <w:tab w:val="left" w:leader="dot" w:pos="7654"/>
          <w:tab w:val="right" w:pos="8929"/>
          <w:tab w:val="right" w:pos="9638"/>
        </w:tabs>
        <w:spacing w:after="100"/>
        <w:rPr>
          <w:lang w:val="fr-FR"/>
        </w:rPr>
      </w:pPr>
      <w:r w:rsidRPr="00B77173">
        <w:rPr>
          <w:lang w:val="fr-FR"/>
        </w:rPr>
        <w:tab/>
        <w:t>Article 11</w:t>
      </w:r>
      <w:r w:rsidRPr="00B77173">
        <w:rPr>
          <w:lang w:val="fr-FR"/>
        </w:rPr>
        <w:tab/>
      </w:r>
      <w:r w:rsidRPr="00B77173">
        <w:rPr>
          <w:lang w:val="fr-FR"/>
        </w:rPr>
        <w:tab/>
        <w:t>218–238</w:t>
      </w:r>
      <w:r w:rsidRPr="00B77173">
        <w:rPr>
          <w:lang w:val="fr-FR"/>
        </w:rPr>
        <w:tab/>
      </w:r>
      <w:r w:rsidR="001B46DD">
        <w:rPr>
          <w:lang w:val="fr-FR"/>
        </w:rPr>
        <w:t>42</w:t>
      </w:r>
    </w:p>
    <w:p w:rsidR="002E3176" w:rsidRPr="00B77173" w:rsidRDefault="002E3176" w:rsidP="000E5F91">
      <w:pPr>
        <w:tabs>
          <w:tab w:val="left" w:pos="850"/>
          <w:tab w:val="left" w:pos="1134"/>
          <w:tab w:val="left" w:pos="1559"/>
          <w:tab w:val="left" w:leader="dot" w:pos="7654"/>
          <w:tab w:val="right" w:pos="8929"/>
          <w:tab w:val="right" w:pos="9638"/>
        </w:tabs>
        <w:spacing w:after="100"/>
        <w:rPr>
          <w:lang w:val="fr-FR"/>
        </w:rPr>
      </w:pPr>
      <w:r w:rsidRPr="00B77173">
        <w:rPr>
          <w:lang w:val="fr-FR"/>
        </w:rPr>
        <w:tab/>
        <w:t>Article 12</w:t>
      </w:r>
      <w:r w:rsidRPr="00B77173">
        <w:rPr>
          <w:lang w:val="fr-FR"/>
        </w:rPr>
        <w:tab/>
      </w:r>
      <w:r w:rsidRPr="00B77173">
        <w:rPr>
          <w:lang w:val="fr-FR"/>
        </w:rPr>
        <w:tab/>
        <w:t>239–268</w:t>
      </w:r>
      <w:r w:rsidRPr="00B77173">
        <w:rPr>
          <w:lang w:val="fr-FR"/>
        </w:rPr>
        <w:tab/>
      </w:r>
      <w:r w:rsidR="001B46DD">
        <w:rPr>
          <w:lang w:val="fr-FR"/>
        </w:rPr>
        <w:t>50</w:t>
      </w:r>
    </w:p>
    <w:p w:rsidR="002E3176" w:rsidRPr="00B77173" w:rsidRDefault="002E3176" w:rsidP="000E5F91">
      <w:pPr>
        <w:tabs>
          <w:tab w:val="left" w:pos="850"/>
          <w:tab w:val="left" w:pos="1134"/>
          <w:tab w:val="left" w:pos="1559"/>
          <w:tab w:val="left" w:leader="dot" w:pos="7654"/>
          <w:tab w:val="right" w:pos="8929"/>
          <w:tab w:val="right" w:pos="9638"/>
        </w:tabs>
        <w:spacing w:after="100"/>
        <w:rPr>
          <w:lang w:val="fr-FR"/>
        </w:rPr>
      </w:pPr>
      <w:r w:rsidRPr="00B77173">
        <w:rPr>
          <w:lang w:val="fr-FR"/>
        </w:rPr>
        <w:tab/>
        <w:t>Article 13</w:t>
      </w:r>
      <w:r w:rsidRPr="00B77173">
        <w:rPr>
          <w:lang w:val="fr-FR"/>
        </w:rPr>
        <w:tab/>
      </w:r>
      <w:r w:rsidRPr="00B77173">
        <w:rPr>
          <w:lang w:val="fr-FR"/>
        </w:rPr>
        <w:tab/>
        <w:t>269–332</w:t>
      </w:r>
      <w:r w:rsidRPr="00B77173">
        <w:rPr>
          <w:lang w:val="fr-FR"/>
        </w:rPr>
        <w:tab/>
      </w:r>
      <w:r w:rsidR="001B46DD">
        <w:rPr>
          <w:lang w:val="fr-FR"/>
        </w:rPr>
        <w:t>58</w:t>
      </w:r>
    </w:p>
    <w:p w:rsidR="002E3176" w:rsidRPr="00B77173" w:rsidRDefault="002E3176" w:rsidP="000E5F91">
      <w:pPr>
        <w:tabs>
          <w:tab w:val="left" w:pos="850"/>
          <w:tab w:val="left" w:pos="1134"/>
          <w:tab w:val="left" w:pos="1559"/>
          <w:tab w:val="left" w:leader="dot" w:pos="7654"/>
          <w:tab w:val="right" w:pos="8929"/>
          <w:tab w:val="right" w:pos="9638"/>
        </w:tabs>
        <w:spacing w:after="100"/>
        <w:rPr>
          <w:lang w:val="fr-FR"/>
        </w:rPr>
      </w:pPr>
      <w:r w:rsidRPr="00B77173">
        <w:rPr>
          <w:lang w:val="fr-FR"/>
        </w:rPr>
        <w:tab/>
        <w:t>Article 14</w:t>
      </w:r>
      <w:r w:rsidRPr="00B77173">
        <w:rPr>
          <w:lang w:val="fr-FR"/>
        </w:rPr>
        <w:tab/>
      </w:r>
      <w:r w:rsidRPr="00B77173">
        <w:rPr>
          <w:lang w:val="fr-FR"/>
        </w:rPr>
        <w:tab/>
        <w:t>333–345</w:t>
      </w:r>
      <w:r w:rsidRPr="00B77173">
        <w:rPr>
          <w:lang w:val="fr-FR"/>
        </w:rPr>
        <w:tab/>
      </w:r>
      <w:r w:rsidR="001B46DD">
        <w:rPr>
          <w:lang w:val="fr-FR"/>
        </w:rPr>
        <w:t>69</w:t>
      </w:r>
    </w:p>
    <w:p w:rsidR="002E3176" w:rsidRPr="00B77173" w:rsidRDefault="002E3176" w:rsidP="000E5F91">
      <w:pPr>
        <w:tabs>
          <w:tab w:val="left" w:pos="850"/>
          <w:tab w:val="left" w:pos="1134"/>
          <w:tab w:val="left" w:pos="1559"/>
          <w:tab w:val="left" w:leader="dot" w:pos="7654"/>
          <w:tab w:val="right" w:pos="8929"/>
          <w:tab w:val="right" w:pos="9638"/>
        </w:tabs>
        <w:spacing w:after="100"/>
        <w:rPr>
          <w:lang w:val="fr-FR"/>
        </w:rPr>
      </w:pPr>
      <w:r w:rsidRPr="00B77173">
        <w:rPr>
          <w:lang w:val="fr-FR"/>
        </w:rPr>
        <w:tab/>
        <w:t>Article 15</w:t>
      </w:r>
      <w:r w:rsidRPr="00B77173">
        <w:rPr>
          <w:lang w:val="fr-FR"/>
        </w:rPr>
        <w:tab/>
      </w:r>
      <w:r w:rsidRPr="00B77173">
        <w:rPr>
          <w:lang w:val="fr-FR"/>
        </w:rPr>
        <w:tab/>
        <w:t>346</w:t>
      </w:r>
      <w:r w:rsidRPr="00B77173">
        <w:rPr>
          <w:lang w:val="fr-FR"/>
        </w:rPr>
        <w:tab/>
      </w:r>
      <w:r w:rsidR="001B46DD">
        <w:rPr>
          <w:lang w:val="fr-FR"/>
        </w:rPr>
        <w:t>72</w:t>
      </w:r>
    </w:p>
    <w:p w:rsidR="002E3176" w:rsidRPr="00B77173" w:rsidRDefault="002E3176" w:rsidP="000E5F91">
      <w:pPr>
        <w:tabs>
          <w:tab w:val="left" w:pos="850"/>
          <w:tab w:val="left" w:pos="1134"/>
          <w:tab w:val="left" w:pos="1559"/>
          <w:tab w:val="left" w:leader="dot" w:pos="7654"/>
          <w:tab w:val="right" w:pos="8929"/>
          <w:tab w:val="right" w:pos="9638"/>
        </w:tabs>
        <w:spacing w:after="100"/>
        <w:rPr>
          <w:lang w:val="fr-FR"/>
        </w:rPr>
      </w:pPr>
      <w:r w:rsidRPr="00B77173">
        <w:rPr>
          <w:lang w:val="fr-FR"/>
        </w:rPr>
        <w:tab/>
        <w:t>Article 16</w:t>
      </w:r>
      <w:r w:rsidRPr="00B77173">
        <w:rPr>
          <w:lang w:val="fr-FR"/>
        </w:rPr>
        <w:tab/>
      </w:r>
      <w:r w:rsidRPr="00B77173">
        <w:rPr>
          <w:lang w:val="fr-FR"/>
        </w:rPr>
        <w:tab/>
        <w:t>347–363</w:t>
      </w:r>
      <w:r w:rsidRPr="00B77173">
        <w:rPr>
          <w:lang w:val="fr-FR"/>
        </w:rPr>
        <w:tab/>
      </w:r>
      <w:r w:rsidR="001B46DD">
        <w:rPr>
          <w:lang w:val="fr-FR"/>
        </w:rPr>
        <w:t>72</w:t>
      </w:r>
    </w:p>
    <w:p w:rsidR="002E3176" w:rsidRPr="00B77173" w:rsidRDefault="002E3176" w:rsidP="000E5F91">
      <w:pPr>
        <w:tabs>
          <w:tab w:val="left" w:pos="850"/>
          <w:tab w:val="left" w:pos="1134"/>
          <w:tab w:val="left" w:pos="1559"/>
          <w:tab w:val="left" w:leader="dot" w:pos="7654"/>
          <w:tab w:val="right" w:pos="8929"/>
          <w:tab w:val="right" w:pos="9638"/>
        </w:tabs>
        <w:spacing w:after="100"/>
        <w:rPr>
          <w:lang w:val="fr-FR"/>
        </w:rPr>
      </w:pPr>
      <w:r w:rsidRPr="00B77173">
        <w:rPr>
          <w:lang w:val="fr-FR"/>
        </w:rPr>
        <w:tab/>
      </w:r>
      <w:r w:rsidR="00244624" w:rsidRPr="00B77173">
        <w:rPr>
          <w:lang w:val="fr-FR"/>
        </w:rPr>
        <w:t>Autres questions</w:t>
      </w:r>
      <w:r w:rsidR="00244624" w:rsidRPr="00B77173">
        <w:rPr>
          <w:lang w:val="fr-FR"/>
        </w:rPr>
        <w:tab/>
      </w:r>
      <w:r w:rsidR="0034420C" w:rsidRPr="00B77173">
        <w:rPr>
          <w:lang w:val="fr-FR"/>
        </w:rPr>
        <w:tab/>
      </w:r>
      <w:r w:rsidRPr="00B77173">
        <w:rPr>
          <w:lang w:val="fr-FR"/>
        </w:rPr>
        <w:t>364–366</w:t>
      </w:r>
      <w:r w:rsidRPr="00B77173">
        <w:rPr>
          <w:lang w:val="fr-FR"/>
        </w:rPr>
        <w:tab/>
      </w:r>
      <w:r w:rsidR="001B46DD">
        <w:rPr>
          <w:lang w:val="fr-FR"/>
        </w:rPr>
        <w:t>74</w:t>
      </w:r>
    </w:p>
    <w:p w:rsidR="002E3176" w:rsidRPr="00B77173" w:rsidRDefault="00244624" w:rsidP="000E5F91">
      <w:pPr>
        <w:tabs>
          <w:tab w:val="left" w:pos="850"/>
          <w:tab w:val="left" w:pos="1134"/>
          <w:tab w:val="left" w:pos="1559"/>
          <w:tab w:val="left" w:leader="dot" w:pos="7654"/>
          <w:tab w:val="right" w:pos="8929"/>
          <w:tab w:val="right" w:pos="9638"/>
        </w:tabs>
        <w:spacing w:after="100"/>
        <w:ind w:left="850"/>
        <w:rPr>
          <w:lang w:val="fr-FR"/>
        </w:rPr>
      </w:pPr>
      <w:r w:rsidRPr="00B77173">
        <w:rPr>
          <w:lang w:val="fr-FR"/>
        </w:rPr>
        <w:t>Renseignements d</w:t>
      </w:r>
      <w:r w:rsidR="000E5F91">
        <w:rPr>
          <w:lang w:val="fr-FR"/>
        </w:rPr>
        <w:t>’</w:t>
      </w:r>
      <w:r w:rsidRPr="00B77173">
        <w:rPr>
          <w:lang w:val="fr-FR"/>
        </w:rPr>
        <w:t xml:space="preserve">ordre général sur la situation nationale dans le domaine des droits </w:t>
      </w:r>
      <w:r w:rsidR="00B77173">
        <w:rPr>
          <w:lang w:val="fr-FR"/>
        </w:rPr>
        <w:br/>
      </w:r>
      <w:r w:rsidRPr="00B77173">
        <w:rPr>
          <w:lang w:val="fr-FR"/>
        </w:rPr>
        <w:t>de l</w:t>
      </w:r>
      <w:r w:rsidR="000E5F91">
        <w:rPr>
          <w:lang w:val="fr-FR"/>
        </w:rPr>
        <w:t>’</w:t>
      </w:r>
      <w:r w:rsidRPr="00B77173">
        <w:rPr>
          <w:lang w:val="fr-FR"/>
        </w:rPr>
        <w:t xml:space="preserve">homme et sur la </w:t>
      </w:r>
      <w:r w:rsidR="00E13DD0" w:rsidRPr="00B77173">
        <w:rPr>
          <w:lang w:val="fr-FR"/>
        </w:rPr>
        <w:t xml:space="preserve">réalisation </w:t>
      </w:r>
      <w:r w:rsidRPr="00B77173">
        <w:rPr>
          <w:lang w:val="fr-FR"/>
        </w:rPr>
        <w:t>des droits de l</w:t>
      </w:r>
      <w:r w:rsidR="000E5F91">
        <w:rPr>
          <w:lang w:val="fr-FR"/>
        </w:rPr>
        <w:t>’</w:t>
      </w:r>
      <w:r w:rsidRPr="00B77173">
        <w:rPr>
          <w:lang w:val="fr-FR"/>
        </w:rPr>
        <w:t>homme à l</w:t>
      </w:r>
      <w:r w:rsidR="000E5F91">
        <w:rPr>
          <w:lang w:val="fr-FR"/>
        </w:rPr>
        <w:t>’</w:t>
      </w:r>
      <w:r w:rsidRPr="00B77173">
        <w:rPr>
          <w:lang w:val="fr-FR"/>
        </w:rPr>
        <w:t>échelon national</w:t>
      </w:r>
      <w:r w:rsidR="002E3176" w:rsidRPr="00B77173">
        <w:rPr>
          <w:lang w:val="fr-FR"/>
        </w:rPr>
        <w:tab/>
      </w:r>
      <w:r w:rsidR="002E3176" w:rsidRPr="00B77173">
        <w:rPr>
          <w:lang w:val="fr-FR"/>
        </w:rPr>
        <w:tab/>
        <w:t>367–378</w:t>
      </w:r>
      <w:r w:rsidR="002E3176" w:rsidRPr="00B77173">
        <w:rPr>
          <w:lang w:val="fr-FR"/>
        </w:rPr>
        <w:tab/>
      </w:r>
      <w:r w:rsidR="001B46DD">
        <w:rPr>
          <w:lang w:val="fr-FR"/>
        </w:rPr>
        <w:t>75</w:t>
      </w:r>
    </w:p>
    <w:p w:rsidR="002E3176" w:rsidRPr="00577A5C" w:rsidRDefault="002E3176" w:rsidP="000E5F91">
      <w:pPr>
        <w:tabs>
          <w:tab w:val="left" w:pos="425"/>
          <w:tab w:val="left" w:pos="850"/>
          <w:tab w:val="left" w:pos="1134"/>
          <w:tab w:val="left" w:pos="1559"/>
          <w:tab w:val="left" w:leader="dot" w:pos="7654"/>
          <w:tab w:val="right" w:pos="8929"/>
          <w:tab w:val="right" w:pos="9638"/>
        </w:tabs>
        <w:spacing w:after="100"/>
      </w:pPr>
      <w:r w:rsidRPr="00B77173">
        <w:rPr>
          <w:lang w:val="fr-FR"/>
        </w:rPr>
        <w:tab/>
      </w:r>
      <w:r w:rsidR="0034420C" w:rsidRPr="00577A5C">
        <w:t>List</w:t>
      </w:r>
      <w:r w:rsidR="00244624">
        <w:t>e</w:t>
      </w:r>
      <w:r w:rsidR="0034420C" w:rsidRPr="00577A5C">
        <w:t xml:space="preserve"> </w:t>
      </w:r>
      <w:r w:rsidR="00244624">
        <w:t>des</w:t>
      </w:r>
      <w:r w:rsidR="0034420C" w:rsidRPr="00577A5C">
        <w:t xml:space="preserve"> table</w:t>
      </w:r>
      <w:r w:rsidR="00244624">
        <w:t>aux</w:t>
      </w:r>
    </w:p>
    <w:p w:rsidR="002E3176" w:rsidRPr="00B77173" w:rsidRDefault="00E13DD0" w:rsidP="000E5F91">
      <w:pPr>
        <w:numPr>
          <w:ilvl w:val="0"/>
          <w:numId w:val="21"/>
        </w:numPr>
        <w:tabs>
          <w:tab w:val="left" w:pos="850"/>
          <w:tab w:val="left" w:pos="1400"/>
          <w:tab w:val="right" w:leader="dot" w:pos="8929"/>
          <w:tab w:val="right" w:pos="9638"/>
        </w:tabs>
        <w:spacing w:after="100"/>
        <w:rPr>
          <w:lang w:val="fr-FR"/>
        </w:rPr>
      </w:pPr>
      <w:r w:rsidRPr="00B77173">
        <w:rPr>
          <w:lang w:val="fr-FR"/>
        </w:rPr>
        <w:t xml:space="preserve">Structure nationale des juges et des procureurs, selon le niveau </w:t>
      </w:r>
      <w:r w:rsidR="00B77173">
        <w:rPr>
          <w:lang w:val="fr-FR"/>
        </w:rPr>
        <w:br/>
      </w:r>
      <w:r w:rsidRPr="00B77173">
        <w:rPr>
          <w:lang w:val="fr-FR"/>
        </w:rPr>
        <w:t>politico-territorial et l</w:t>
      </w:r>
      <w:r w:rsidR="000E5F91">
        <w:rPr>
          <w:lang w:val="fr-FR"/>
        </w:rPr>
        <w:t>’</w:t>
      </w:r>
      <w:r w:rsidRPr="00B77173">
        <w:rPr>
          <w:lang w:val="fr-FR"/>
        </w:rPr>
        <w:t>instance judiciaire</w:t>
      </w:r>
      <w:r w:rsidRPr="00B77173">
        <w:rPr>
          <w:lang w:val="fr-FR"/>
        </w:rPr>
        <w:tab/>
      </w:r>
      <w:r w:rsidRPr="00B77173">
        <w:rPr>
          <w:lang w:val="fr-FR"/>
        </w:rPr>
        <w:tab/>
      </w:r>
      <w:r w:rsidR="001B46DD">
        <w:rPr>
          <w:lang w:val="fr-FR"/>
        </w:rPr>
        <w:t>28</w:t>
      </w:r>
    </w:p>
    <w:p w:rsidR="002E3176" w:rsidRPr="00B77173" w:rsidRDefault="00D56C3C" w:rsidP="000E5F91">
      <w:pPr>
        <w:tabs>
          <w:tab w:val="left" w:pos="850"/>
          <w:tab w:val="left" w:pos="1400"/>
          <w:tab w:val="right" w:leader="dot" w:pos="8929"/>
          <w:tab w:val="right" w:pos="9638"/>
        </w:tabs>
        <w:spacing w:after="100"/>
        <w:ind w:left="1395" w:hanging="1395"/>
        <w:rPr>
          <w:lang w:val="fr-FR"/>
        </w:rPr>
      </w:pPr>
      <w:r w:rsidRPr="00B77173">
        <w:rPr>
          <w:lang w:val="fr-FR"/>
        </w:rPr>
        <w:tab/>
        <w:t>2.</w:t>
      </w:r>
      <w:r w:rsidRPr="00B77173">
        <w:rPr>
          <w:lang w:val="fr-FR"/>
        </w:rPr>
        <w:tab/>
      </w:r>
      <w:r w:rsidR="00C770E2" w:rsidRPr="00B77173">
        <w:rPr>
          <w:lang w:val="fr-FR"/>
        </w:rPr>
        <w:t xml:space="preserve">Procédures engagées pour crimes de guerre dans le district </w:t>
      </w:r>
      <w:r w:rsidR="00B77173">
        <w:rPr>
          <w:lang w:val="fr-FR"/>
        </w:rPr>
        <w:br/>
      </w:r>
      <w:r w:rsidR="00C770E2" w:rsidRPr="00B77173">
        <w:rPr>
          <w:lang w:val="fr-FR"/>
        </w:rPr>
        <w:t xml:space="preserve">de </w:t>
      </w:r>
      <w:r w:rsidR="002E3176" w:rsidRPr="00B77173">
        <w:rPr>
          <w:lang w:val="fr-FR"/>
        </w:rPr>
        <w:t xml:space="preserve">Brčko </w:t>
      </w:r>
      <w:r w:rsidR="00C770E2" w:rsidRPr="00B77173">
        <w:rPr>
          <w:lang w:val="fr-FR"/>
        </w:rPr>
        <w:t>de Bosnie-</w:t>
      </w:r>
      <w:r w:rsidR="002E3176" w:rsidRPr="00B77173">
        <w:rPr>
          <w:lang w:val="fr-FR"/>
        </w:rPr>
        <w:t>Herz</w:t>
      </w:r>
      <w:r w:rsidR="00C770E2" w:rsidRPr="00B77173">
        <w:rPr>
          <w:lang w:val="fr-FR"/>
        </w:rPr>
        <w:t>é</w:t>
      </w:r>
      <w:r w:rsidR="002E3176" w:rsidRPr="00B77173">
        <w:rPr>
          <w:lang w:val="fr-FR"/>
        </w:rPr>
        <w:t>govin</w:t>
      </w:r>
      <w:r w:rsidR="00C770E2" w:rsidRPr="00B77173">
        <w:rPr>
          <w:lang w:val="fr-FR"/>
        </w:rPr>
        <w:t>e</w:t>
      </w:r>
      <w:r w:rsidR="002E3176" w:rsidRPr="00B77173">
        <w:rPr>
          <w:lang w:val="fr-FR"/>
        </w:rPr>
        <w:tab/>
      </w:r>
      <w:r w:rsidR="002E3176" w:rsidRPr="00B77173">
        <w:rPr>
          <w:lang w:val="fr-FR"/>
        </w:rPr>
        <w:tab/>
      </w:r>
      <w:r w:rsidR="001B46DD">
        <w:rPr>
          <w:lang w:val="fr-FR"/>
        </w:rPr>
        <w:t>31</w:t>
      </w:r>
    </w:p>
    <w:p w:rsidR="002E3176" w:rsidRPr="00B77173" w:rsidRDefault="002E3176" w:rsidP="000E5F91">
      <w:pPr>
        <w:tabs>
          <w:tab w:val="left" w:pos="850"/>
          <w:tab w:val="left" w:pos="1134"/>
          <w:tab w:val="left" w:pos="1400"/>
          <w:tab w:val="right" w:leader="dot" w:pos="8929"/>
          <w:tab w:val="right" w:pos="9638"/>
        </w:tabs>
        <w:spacing w:after="100"/>
        <w:ind w:left="1395" w:hanging="1395"/>
        <w:rPr>
          <w:lang w:val="fr-FR"/>
        </w:rPr>
      </w:pPr>
      <w:r w:rsidRPr="00B77173">
        <w:rPr>
          <w:lang w:val="fr-FR"/>
        </w:rPr>
        <w:tab/>
      </w:r>
      <w:smartTag w:uri="urn:schemas-microsoft-com:office:smarttags" w:element="metricconverter">
        <w:smartTagPr>
          <w:attr w:name="ProductID" w:val="3 a"/>
        </w:smartTagPr>
        <w:r w:rsidRPr="00B77173">
          <w:rPr>
            <w:lang w:val="fr-FR"/>
          </w:rPr>
          <w:t>3 a</w:t>
        </w:r>
      </w:smartTag>
      <w:r w:rsidRPr="00B77173">
        <w:rPr>
          <w:lang w:val="fr-FR"/>
        </w:rPr>
        <w:t>)</w:t>
      </w:r>
      <w:r w:rsidRPr="00B77173">
        <w:rPr>
          <w:lang w:val="fr-FR"/>
        </w:rPr>
        <w:tab/>
        <w:t>N</w:t>
      </w:r>
      <w:r w:rsidR="00C770E2" w:rsidRPr="00B77173">
        <w:rPr>
          <w:lang w:val="fr-FR"/>
        </w:rPr>
        <w:t xml:space="preserve">ombre des </w:t>
      </w:r>
      <w:r w:rsidRPr="00B77173">
        <w:rPr>
          <w:lang w:val="fr-FR"/>
        </w:rPr>
        <w:t>person</w:t>
      </w:r>
      <w:r w:rsidR="00C770E2" w:rsidRPr="00B77173">
        <w:rPr>
          <w:lang w:val="fr-FR"/>
        </w:rPr>
        <w:t>ne</w:t>
      </w:r>
      <w:r w:rsidRPr="00B77173">
        <w:rPr>
          <w:lang w:val="fr-FR"/>
        </w:rPr>
        <w:t>s priv</w:t>
      </w:r>
      <w:r w:rsidR="00C770E2" w:rsidRPr="00B77173">
        <w:rPr>
          <w:lang w:val="fr-FR"/>
        </w:rPr>
        <w:t xml:space="preserve">ées de liberté qui ont été détenues pendant </w:t>
      </w:r>
      <w:r w:rsidR="00B77173">
        <w:rPr>
          <w:lang w:val="fr-FR"/>
        </w:rPr>
        <w:br/>
      </w:r>
      <w:r w:rsidRPr="00B77173">
        <w:rPr>
          <w:lang w:val="fr-FR"/>
        </w:rPr>
        <w:t>24 h</w:t>
      </w:r>
      <w:r w:rsidR="00C770E2" w:rsidRPr="00B77173">
        <w:rPr>
          <w:lang w:val="fr-FR"/>
        </w:rPr>
        <w:t>e</w:t>
      </w:r>
      <w:r w:rsidRPr="00B77173">
        <w:rPr>
          <w:lang w:val="fr-FR"/>
        </w:rPr>
        <w:t>ur</w:t>
      </w:r>
      <w:r w:rsidR="00C770E2" w:rsidRPr="00B77173">
        <w:rPr>
          <w:lang w:val="fr-FR"/>
        </w:rPr>
        <w:t>e</w:t>
      </w:r>
      <w:r w:rsidRPr="00B77173">
        <w:rPr>
          <w:lang w:val="fr-FR"/>
        </w:rPr>
        <w:t>s</w:t>
      </w:r>
      <w:r w:rsidR="00C770E2" w:rsidRPr="00B77173">
        <w:rPr>
          <w:lang w:val="fr-FR"/>
        </w:rPr>
        <w:t xml:space="preserve"> au maximum</w:t>
      </w:r>
      <w:r w:rsidRPr="00B77173">
        <w:rPr>
          <w:lang w:val="fr-FR"/>
        </w:rPr>
        <w:tab/>
      </w:r>
      <w:r w:rsidR="00EB61B8" w:rsidRPr="00B77173">
        <w:rPr>
          <w:lang w:val="fr-FR"/>
        </w:rPr>
        <w:tab/>
      </w:r>
      <w:r w:rsidR="001B46DD">
        <w:rPr>
          <w:lang w:val="fr-FR"/>
        </w:rPr>
        <w:t>43</w:t>
      </w:r>
    </w:p>
    <w:p w:rsidR="002E3176" w:rsidRPr="00B77173" w:rsidRDefault="002E3176" w:rsidP="000E5F91">
      <w:pPr>
        <w:tabs>
          <w:tab w:val="left" w:pos="850"/>
          <w:tab w:val="left" w:pos="1134"/>
          <w:tab w:val="left" w:pos="1400"/>
          <w:tab w:val="right" w:leader="dot" w:pos="8929"/>
          <w:tab w:val="right" w:pos="9638"/>
        </w:tabs>
        <w:spacing w:after="100"/>
        <w:ind w:left="1395" w:hanging="1395"/>
        <w:rPr>
          <w:lang w:val="fr-FR"/>
        </w:rPr>
      </w:pPr>
      <w:r w:rsidRPr="00B77173">
        <w:rPr>
          <w:lang w:val="fr-FR"/>
        </w:rPr>
        <w:tab/>
        <w:t>3 b)</w:t>
      </w:r>
      <w:r w:rsidRPr="00B77173">
        <w:rPr>
          <w:lang w:val="fr-FR"/>
        </w:rPr>
        <w:tab/>
      </w:r>
      <w:r w:rsidR="00C770E2" w:rsidRPr="00B77173">
        <w:rPr>
          <w:lang w:val="fr-FR"/>
        </w:rPr>
        <w:t>Â</w:t>
      </w:r>
      <w:r w:rsidRPr="00B77173">
        <w:rPr>
          <w:lang w:val="fr-FR"/>
        </w:rPr>
        <w:t xml:space="preserve">ge </w:t>
      </w:r>
      <w:r w:rsidR="00C770E2" w:rsidRPr="00B77173">
        <w:rPr>
          <w:lang w:val="fr-FR"/>
        </w:rPr>
        <w:t xml:space="preserve">des personnes privées de liberté qui ont été détenues pendant </w:t>
      </w:r>
      <w:r w:rsidR="00B77173">
        <w:rPr>
          <w:lang w:val="fr-FR"/>
        </w:rPr>
        <w:br/>
      </w:r>
      <w:r w:rsidR="00C770E2" w:rsidRPr="00B77173">
        <w:rPr>
          <w:lang w:val="fr-FR"/>
        </w:rPr>
        <w:t>24 heures au maximum</w:t>
      </w:r>
      <w:r w:rsidRPr="00B77173">
        <w:rPr>
          <w:lang w:val="fr-FR"/>
        </w:rPr>
        <w:tab/>
      </w:r>
      <w:r w:rsidRPr="00B77173">
        <w:rPr>
          <w:lang w:val="fr-FR"/>
        </w:rPr>
        <w:tab/>
      </w:r>
      <w:r w:rsidR="001B46DD">
        <w:rPr>
          <w:lang w:val="fr-FR"/>
        </w:rPr>
        <w:t>43</w:t>
      </w:r>
    </w:p>
    <w:p w:rsidR="002E3176" w:rsidRPr="00B77173" w:rsidRDefault="002E3176" w:rsidP="000E5F91">
      <w:pPr>
        <w:tabs>
          <w:tab w:val="left" w:pos="850"/>
          <w:tab w:val="left" w:pos="1134"/>
          <w:tab w:val="left" w:pos="1400"/>
          <w:tab w:val="right" w:leader="dot" w:pos="8929"/>
          <w:tab w:val="right" w:pos="9638"/>
        </w:tabs>
        <w:spacing w:after="100"/>
        <w:ind w:left="1395" w:hanging="1395"/>
        <w:rPr>
          <w:lang w:val="fr-FR"/>
        </w:rPr>
      </w:pPr>
      <w:r w:rsidRPr="00B77173">
        <w:rPr>
          <w:lang w:val="fr-FR"/>
        </w:rPr>
        <w:tab/>
        <w:t>3 c)</w:t>
      </w:r>
      <w:r w:rsidRPr="00B77173">
        <w:rPr>
          <w:lang w:val="fr-FR"/>
        </w:rPr>
        <w:tab/>
      </w:r>
      <w:r w:rsidR="00C770E2" w:rsidRPr="00B77173">
        <w:rPr>
          <w:lang w:val="fr-FR"/>
        </w:rPr>
        <w:t>Origine ethnique</w:t>
      </w:r>
      <w:r w:rsidRPr="00B77173">
        <w:rPr>
          <w:lang w:val="fr-FR"/>
        </w:rPr>
        <w:t xml:space="preserve"> </w:t>
      </w:r>
      <w:r w:rsidR="00C770E2" w:rsidRPr="00B77173">
        <w:rPr>
          <w:lang w:val="fr-FR"/>
        </w:rPr>
        <w:t xml:space="preserve">des personnes privées de liberté qui ont été détenues </w:t>
      </w:r>
      <w:r w:rsidR="00B77173">
        <w:rPr>
          <w:lang w:val="fr-FR"/>
        </w:rPr>
        <w:br/>
      </w:r>
      <w:r w:rsidR="00C770E2" w:rsidRPr="00B77173">
        <w:rPr>
          <w:lang w:val="fr-FR"/>
        </w:rPr>
        <w:t>pendant 24 heures au maximum</w:t>
      </w:r>
      <w:r w:rsidRPr="00B77173">
        <w:rPr>
          <w:lang w:val="fr-FR"/>
        </w:rPr>
        <w:tab/>
      </w:r>
      <w:r w:rsidRPr="00B77173">
        <w:rPr>
          <w:lang w:val="fr-FR"/>
        </w:rPr>
        <w:tab/>
      </w:r>
      <w:r w:rsidR="001B46DD">
        <w:rPr>
          <w:lang w:val="fr-FR"/>
        </w:rPr>
        <w:t>43</w:t>
      </w:r>
    </w:p>
    <w:p w:rsidR="002E3176" w:rsidRPr="00B77173" w:rsidRDefault="002E3176" w:rsidP="000E5F91">
      <w:pPr>
        <w:tabs>
          <w:tab w:val="left" w:pos="850"/>
          <w:tab w:val="left" w:pos="1400"/>
          <w:tab w:val="right" w:leader="dot" w:pos="8929"/>
          <w:tab w:val="right" w:pos="9638"/>
        </w:tabs>
        <w:spacing w:after="100"/>
        <w:ind w:left="1395" w:hanging="1395"/>
        <w:rPr>
          <w:lang w:val="fr-FR"/>
        </w:rPr>
      </w:pPr>
      <w:r w:rsidRPr="00B77173">
        <w:rPr>
          <w:lang w:val="fr-FR"/>
        </w:rPr>
        <w:tab/>
        <w:t>4.</w:t>
      </w:r>
      <w:r w:rsidRPr="00B77173">
        <w:rPr>
          <w:lang w:val="fr-FR"/>
        </w:rPr>
        <w:tab/>
      </w:r>
      <w:r w:rsidR="001C7BF5" w:rsidRPr="00B77173">
        <w:rPr>
          <w:lang w:val="fr-FR"/>
        </w:rPr>
        <w:t>Cas d</w:t>
      </w:r>
      <w:r w:rsidR="000E5F91">
        <w:rPr>
          <w:lang w:val="fr-FR"/>
        </w:rPr>
        <w:t>’</w:t>
      </w:r>
      <w:r w:rsidR="001C7BF5" w:rsidRPr="00B77173">
        <w:rPr>
          <w:lang w:val="fr-FR"/>
        </w:rPr>
        <w:t xml:space="preserve">utilisation de la force par la police du district de </w:t>
      </w:r>
      <w:r w:rsidRPr="00B77173">
        <w:rPr>
          <w:lang w:val="fr-FR"/>
        </w:rPr>
        <w:t>Brčko</w:t>
      </w:r>
      <w:r w:rsidR="001C7BF5" w:rsidRPr="00B77173">
        <w:rPr>
          <w:lang w:val="fr-FR"/>
        </w:rPr>
        <w:t xml:space="preserve"> au cours </w:t>
      </w:r>
      <w:r w:rsidR="00B77173">
        <w:rPr>
          <w:lang w:val="fr-FR"/>
        </w:rPr>
        <w:br/>
      </w:r>
      <w:r w:rsidR="001C7BF5" w:rsidRPr="00B77173">
        <w:rPr>
          <w:lang w:val="fr-FR"/>
        </w:rPr>
        <w:t>des 5 dernières années</w:t>
      </w:r>
      <w:r w:rsidRPr="00B77173">
        <w:rPr>
          <w:lang w:val="fr-FR"/>
        </w:rPr>
        <w:tab/>
      </w:r>
      <w:r w:rsidRPr="00B77173">
        <w:rPr>
          <w:lang w:val="fr-FR"/>
        </w:rPr>
        <w:tab/>
      </w:r>
      <w:r w:rsidR="001B46DD">
        <w:rPr>
          <w:lang w:val="fr-FR"/>
        </w:rPr>
        <w:t>55</w:t>
      </w:r>
    </w:p>
    <w:p w:rsidR="002E3176" w:rsidRPr="00B77173" w:rsidRDefault="002E3176" w:rsidP="000E5F91">
      <w:pPr>
        <w:tabs>
          <w:tab w:val="left" w:pos="850"/>
          <w:tab w:val="left" w:pos="1400"/>
          <w:tab w:val="right" w:leader="dot" w:pos="8929"/>
          <w:tab w:val="right" w:pos="9638"/>
        </w:tabs>
        <w:spacing w:after="100"/>
        <w:ind w:left="1395" w:hanging="1395"/>
        <w:rPr>
          <w:lang w:val="fr-FR"/>
        </w:rPr>
      </w:pPr>
      <w:r w:rsidRPr="00B77173">
        <w:rPr>
          <w:lang w:val="fr-FR"/>
        </w:rPr>
        <w:tab/>
        <w:t>5.</w:t>
      </w:r>
      <w:r w:rsidRPr="00B77173">
        <w:rPr>
          <w:lang w:val="fr-FR"/>
        </w:rPr>
        <w:tab/>
      </w:r>
      <w:r w:rsidR="001C7BF5" w:rsidRPr="00B77173">
        <w:rPr>
          <w:lang w:val="fr-FR"/>
        </w:rPr>
        <w:t xml:space="preserve">Bureau du Procureur du district de </w:t>
      </w:r>
      <w:r w:rsidRPr="00B77173">
        <w:rPr>
          <w:lang w:val="fr-FR"/>
        </w:rPr>
        <w:t xml:space="preserve">Brčko: </w:t>
      </w:r>
      <w:r w:rsidR="001C7BF5" w:rsidRPr="00B77173">
        <w:rPr>
          <w:lang w:val="fr-FR"/>
        </w:rPr>
        <w:t xml:space="preserve">Infractions pénales de torture </w:t>
      </w:r>
      <w:r w:rsidR="00B77173">
        <w:rPr>
          <w:lang w:val="fr-FR"/>
        </w:rPr>
        <w:br/>
      </w:r>
      <w:r w:rsidR="001C7BF5" w:rsidRPr="00B77173">
        <w:rPr>
          <w:lang w:val="fr-FR"/>
        </w:rPr>
        <w:t>ou de traitements</w:t>
      </w:r>
      <w:r w:rsidR="00B77173">
        <w:rPr>
          <w:lang w:val="fr-FR"/>
        </w:rPr>
        <w:t xml:space="preserve"> </w:t>
      </w:r>
      <w:r w:rsidR="001C7BF5" w:rsidRPr="00B77173">
        <w:rPr>
          <w:lang w:val="fr-FR"/>
        </w:rPr>
        <w:t xml:space="preserve">cruels, </w:t>
      </w:r>
      <w:r w:rsidRPr="00B77173">
        <w:rPr>
          <w:lang w:val="fr-FR"/>
        </w:rPr>
        <w:t>inhuma</w:t>
      </w:r>
      <w:r w:rsidR="001C7BF5" w:rsidRPr="00B77173">
        <w:rPr>
          <w:lang w:val="fr-FR"/>
        </w:rPr>
        <w:t>ins ou dégradants</w:t>
      </w:r>
      <w:r w:rsidRPr="00B77173">
        <w:rPr>
          <w:lang w:val="fr-FR"/>
        </w:rPr>
        <w:t xml:space="preserve"> (2004</w:t>
      </w:r>
      <w:r w:rsidR="001C7BF5" w:rsidRPr="00B77173">
        <w:rPr>
          <w:lang w:val="fr-FR"/>
        </w:rPr>
        <w:t>-</w:t>
      </w:r>
      <w:r w:rsidRPr="00B77173">
        <w:rPr>
          <w:lang w:val="fr-FR"/>
        </w:rPr>
        <w:t>2008)</w:t>
      </w:r>
      <w:r w:rsidRPr="00B77173">
        <w:rPr>
          <w:lang w:val="fr-FR"/>
        </w:rPr>
        <w:tab/>
      </w:r>
      <w:r w:rsidRPr="00B77173">
        <w:rPr>
          <w:lang w:val="fr-FR"/>
        </w:rPr>
        <w:tab/>
      </w:r>
      <w:r w:rsidR="001B46DD">
        <w:rPr>
          <w:lang w:val="fr-FR"/>
        </w:rPr>
        <w:t>68</w:t>
      </w:r>
    </w:p>
    <w:p w:rsidR="002E3176" w:rsidRPr="00B77173" w:rsidRDefault="002E3176" w:rsidP="000E5F91">
      <w:pPr>
        <w:tabs>
          <w:tab w:val="left" w:pos="425"/>
          <w:tab w:val="left" w:pos="850"/>
          <w:tab w:val="left" w:pos="1134"/>
          <w:tab w:val="left" w:pos="1559"/>
          <w:tab w:val="left" w:leader="dot" w:pos="7654"/>
          <w:tab w:val="right" w:pos="8929"/>
          <w:tab w:val="right" w:pos="9638"/>
        </w:tabs>
        <w:spacing w:after="100"/>
        <w:rPr>
          <w:lang w:val="fr-FR"/>
        </w:rPr>
      </w:pPr>
      <w:r w:rsidRPr="00B77173">
        <w:rPr>
          <w:lang w:val="fr-FR"/>
        </w:rPr>
        <w:tab/>
        <w:t>List</w:t>
      </w:r>
      <w:r w:rsidR="00244624" w:rsidRPr="00B77173">
        <w:rPr>
          <w:lang w:val="fr-FR"/>
        </w:rPr>
        <w:t>e</w:t>
      </w:r>
      <w:r w:rsidRPr="00B77173">
        <w:rPr>
          <w:lang w:val="fr-FR"/>
        </w:rPr>
        <w:t xml:space="preserve"> </w:t>
      </w:r>
      <w:r w:rsidR="00244624" w:rsidRPr="00B77173">
        <w:rPr>
          <w:lang w:val="fr-FR"/>
        </w:rPr>
        <w:t>des</w:t>
      </w:r>
      <w:r w:rsidRPr="00B77173">
        <w:rPr>
          <w:lang w:val="fr-FR"/>
        </w:rPr>
        <w:t xml:space="preserve"> figures</w:t>
      </w:r>
    </w:p>
    <w:p w:rsidR="002E3176" w:rsidRPr="00B77173" w:rsidRDefault="002E3176" w:rsidP="000E5F91">
      <w:pPr>
        <w:tabs>
          <w:tab w:val="left" w:pos="850"/>
          <w:tab w:val="left" w:pos="1400"/>
          <w:tab w:val="right" w:leader="dot" w:pos="8929"/>
          <w:tab w:val="right" w:pos="9638"/>
        </w:tabs>
        <w:spacing w:after="100"/>
        <w:ind w:left="1395" w:hanging="1395"/>
        <w:rPr>
          <w:lang w:val="fr-FR"/>
        </w:rPr>
      </w:pPr>
      <w:r w:rsidRPr="00B77173">
        <w:rPr>
          <w:lang w:val="fr-FR"/>
        </w:rPr>
        <w:tab/>
        <w:t>1.</w:t>
      </w:r>
      <w:r w:rsidRPr="00B77173">
        <w:rPr>
          <w:lang w:val="fr-FR"/>
        </w:rPr>
        <w:tab/>
      </w:r>
      <w:r w:rsidR="00BD5543" w:rsidRPr="00B77173">
        <w:rPr>
          <w:lang w:val="fr-FR"/>
        </w:rPr>
        <w:t xml:space="preserve">Enquêtes, mises en examen et </w:t>
      </w:r>
      <w:r w:rsidRPr="00B77173">
        <w:rPr>
          <w:lang w:val="fr-FR"/>
        </w:rPr>
        <w:t xml:space="preserve">verdicts </w:t>
      </w:r>
      <w:r w:rsidR="00BD5543" w:rsidRPr="00B77173">
        <w:rPr>
          <w:lang w:val="fr-FR"/>
        </w:rPr>
        <w:t xml:space="preserve">dans les affaires de traite </w:t>
      </w:r>
      <w:r w:rsidR="00B77173">
        <w:rPr>
          <w:lang w:val="fr-FR"/>
        </w:rPr>
        <w:br/>
      </w:r>
      <w:r w:rsidR="00BD5543" w:rsidRPr="00B77173">
        <w:rPr>
          <w:lang w:val="fr-FR"/>
        </w:rPr>
        <w:t xml:space="preserve">des êtres humains </w:t>
      </w:r>
      <w:r w:rsidRPr="00B77173">
        <w:rPr>
          <w:lang w:val="fr-FR"/>
        </w:rPr>
        <w:t>(2004</w:t>
      </w:r>
      <w:r w:rsidR="00BD5543" w:rsidRPr="00B77173">
        <w:rPr>
          <w:lang w:val="fr-FR"/>
        </w:rPr>
        <w:t>-</w:t>
      </w:r>
      <w:r w:rsidRPr="00B77173">
        <w:rPr>
          <w:lang w:val="fr-FR"/>
        </w:rPr>
        <w:t>2007)</w:t>
      </w:r>
      <w:r w:rsidRPr="00B77173">
        <w:rPr>
          <w:lang w:val="fr-FR"/>
        </w:rPr>
        <w:tab/>
      </w:r>
      <w:r w:rsidRPr="00B77173">
        <w:rPr>
          <w:lang w:val="fr-FR"/>
        </w:rPr>
        <w:tab/>
      </w:r>
      <w:r w:rsidR="00EB61B8" w:rsidRPr="00B77173">
        <w:rPr>
          <w:lang w:val="fr-FR"/>
        </w:rPr>
        <w:t>5</w:t>
      </w:r>
    </w:p>
    <w:p w:rsidR="002E3176" w:rsidRPr="00B77173" w:rsidRDefault="002E3176" w:rsidP="000E5F91">
      <w:pPr>
        <w:tabs>
          <w:tab w:val="left" w:pos="850"/>
          <w:tab w:val="left" w:pos="1400"/>
          <w:tab w:val="right" w:leader="dot" w:pos="8929"/>
          <w:tab w:val="right" w:pos="9638"/>
        </w:tabs>
        <w:spacing w:after="100"/>
        <w:ind w:left="1395" w:hanging="1395"/>
        <w:rPr>
          <w:lang w:val="fr-FR"/>
        </w:rPr>
      </w:pPr>
      <w:r w:rsidRPr="00B77173">
        <w:rPr>
          <w:lang w:val="fr-FR"/>
        </w:rPr>
        <w:tab/>
        <w:t>2.</w:t>
      </w:r>
      <w:r w:rsidRPr="00B77173">
        <w:rPr>
          <w:lang w:val="fr-FR"/>
        </w:rPr>
        <w:tab/>
      </w:r>
      <w:r w:rsidR="00BD5543" w:rsidRPr="00B77173">
        <w:rPr>
          <w:lang w:val="fr-FR"/>
        </w:rPr>
        <w:t xml:space="preserve">Enquêtes, mises en examen et verdicts dans les affaires de traite </w:t>
      </w:r>
      <w:r w:rsidR="000E5F91">
        <w:rPr>
          <w:lang w:val="fr-FR"/>
        </w:rPr>
        <w:br/>
      </w:r>
      <w:r w:rsidR="00BD5543" w:rsidRPr="00B77173">
        <w:rPr>
          <w:lang w:val="fr-FR"/>
        </w:rPr>
        <w:t xml:space="preserve">des êtres humains </w:t>
      </w:r>
      <w:r w:rsidRPr="00B77173">
        <w:rPr>
          <w:lang w:val="fr-FR"/>
        </w:rPr>
        <w:t>(2005</w:t>
      </w:r>
      <w:r w:rsidR="00BD5543" w:rsidRPr="00B77173">
        <w:rPr>
          <w:lang w:val="fr-FR"/>
        </w:rPr>
        <w:t>-</w:t>
      </w:r>
      <w:r w:rsidRPr="00B77173">
        <w:rPr>
          <w:lang w:val="fr-FR"/>
        </w:rPr>
        <w:t>2008)</w:t>
      </w:r>
      <w:r w:rsidRPr="00B77173">
        <w:rPr>
          <w:lang w:val="fr-FR"/>
        </w:rPr>
        <w:tab/>
      </w:r>
      <w:r w:rsidRPr="00B77173">
        <w:rPr>
          <w:lang w:val="fr-FR"/>
        </w:rPr>
        <w:tab/>
      </w:r>
      <w:r w:rsidR="001B46DD">
        <w:rPr>
          <w:lang w:val="fr-FR"/>
        </w:rPr>
        <w:t>6</w:t>
      </w:r>
    </w:p>
    <w:p w:rsidR="002E3176" w:rsidRPr="00B77173" w:rsidRDefault="002E3176" w:rsidP="002E3176">
      <w:pPr>
        <w:pStyle w:val="HChG"/>
        <w:rPr>
          <w:lang w:val="fr-FR"/>
        </w:rPr>
      </w:pPr>
      <w:r w:rsidRPr="00B77173">
        <w:rPr>
          <w:lang w:val="fr-FR"/>
        </w:rPr>
        <w:br w:type="page"/>
      </w:r>
      <w:r w:rsidRPr="00B77173">
        <w:rPr>
          <w:lang w:val="fr-FR"/>
        </w:rPr>
        <w:tab/>
      </w:r>
      <w:r w:rsidRPr="00B77173">
        <w:rPr>
          <w:lang w:val="fr-FR"/>
        </w:rPr>
        <w:tab/>
        <w:t xml:space="preserve">Article </w:t>
      </w:r>
      <w:r w:rsidR="0013541B" w:rsidRPr="00B77173">
        <w:rPr>
          <w:lang w:val="fr-FR"/>
        </w:rPr>
        <w:t>premier</w:t>
      </w:r>
    </w:p>
    <w:p w:rsidR="002E3176" w:rsidRPr="00B77173" w:rsidRDefault="002E3176" w:rsidP="002E3176">
      <w:pPr>
        <w:pStyle w:val="H1G"/>
        <w:rPr>
          <w:lang w:val="fr-FR"/>
        </w:rPr>
      </w:pPr>
      <w:r w:rsidRPr="00B77173">
        <w:rPr>
          <w:lang w:val="fr-FR"/>
        </w:rPr>
        <w:tab/>
      </w:r>
      <w:r w:rsidRPr="00B77173">
        <w:rPr>
          <w:lang w:val="fr-FR"/>
        </w:rPr>
        <w:tab/>
        <w:t>R</w:t>
      </w:r>
      <w:r w:rsidR="008B31C3" w:rsidRPr="00B77173">
        <w:rPr>
          <w:lang w:val="fr-FR"/>
        </w:rPr>
        <w:t xml:space="preserve">éponse aux </w:t>
      </w:r>
      <w:r w:rsidRPr="00B77173">
        <w:rPr>
          <w:lang w:val="fr-FR"/>
        </w:rPr>
        <w:t xml:space="preserve">questions </w:t>
      </w:r>
      <w:r w:rsidR="008B31C3" w:rsidRPr="00B77173">
        <w:rPr>
          <w:lang w:val="fr-FR"/>
        </w:rPr>
        <w:t xml:space="preserve">posées au </w:t>
      </w:r>
      <w:r w:rsidRPr="00B77173">
        <w:rPr>
          <w:lang w:val="fr-FR"/>
        </w:rPr>
        <w:t>paragraph</w:t>
      </w:r>
      <w:r w:rsidR="008B31C3" w:rsidRPr="00B77173">
        <w:rPr>
          <w:lang w:val="fr-FR"/>
        </w:rPr>
        <w:t>e</w:t>
      </w:r>
      <w:r w:rsidRPr="00B77173">
        <w:rPr>
          <w:lang w:val="fr-FR"/>
        </w:rPr>
        <w:t xml:space="preserve"> 1 </w:t>
      </w:r>
      <w:r w:rsidR="008B31C3" w:rsidRPr="00B77173">
        <w:rPr>
          <w:lang w:val="fr-FR"/>
        </w:rPr>
        <w:t xml:space="preserve">de la </w:t>
      </w:r>
      <w:r w:rsidRPr="00B77173">
        <w:rPr>
          <w:lang w:val="fr-FR"/>
        </w:rPr>
        <w:t>list</w:t>
      </w:r>
      <w:r w:rsidR="008B31C3" w:rsidRPr="00B77173">
        <w:rPr>
          <w:lang w:val="fr-FR"/>
        </w:rPr>
        <w:t xml:space="preserve">e </w:t>
      </w:r>
      <w:r w:rsidR="000E5F91">
        <w:rPr>
          <w:lang w:val="fr-FR"/>
        </w:rPr>
        <w:br/>
      </w:r>
      <w:r w:rsidR="008B31C3" w:rsidRPr="00B77173">
        <w:rPr>
          <w:lang w:val="fr-FR"/>
        </w:rPr>
        <w:t xml:space="preserve">des points à traiter </w:t>
      </w:r>
      <w:r w:rsidRPr="00B77173">
        <w:rPr>
          <w:lang w:val="fr-FR"/>
        </w:rPr>
        <w:t>(CAT/C/BIH/Q/2)</w:t>
      </w:r>
    </w:p>
    <w:p w:rsidR="002E3176" w:rsidRPr="00B77173" w:rsidRDefault="002E3176" w:rsidP="002E3176">
      <w:pPr>
        <w:pStyle w:val="SingleTxtG"/>
        <w:rPr>
          <w:lang w:val="fr-FR"/>
        </w:rPr>
      </w:pPr>
      <w:r w:rsidRPr="00B77173">
        <w:rPr>
          <w:lang w:val="fr-FR"/>
        </w:rPr>
        <w:t>1.</w:t>
      </w:r>
      <w:r w:rsidRPr="00B77173">
        <w:rPr>
          <w:lang w:val="fr-FR"/>
        </w:rPr>
        <w:tab/>
      </w:r>
      <w:r w:rsidR="008B31C3" w:rsidRPr="00B77173">
        <w:rPr>
          <w:lang w:val="fr-FR"/>
        </w:rPr>
        <w:t xml:space="preserve">La législation pénale de la </w:t>
      </w:r>
      <w:r w:rsidR="00397537" w:rsidRPr="00B77173">
        <w:rPr>
          <w:lang w:val="fr-FR"/>
        </w:rPr>
        <w:t xml:space="preserve">Republika Srpska </w:t>
      </w:r>
      <w:r w:rsidR="008B31C3" w:rsidRPr="00B77173">
        <w:rPr>
          <w:lang w:val="fr-FR"/>
        </w:rPr>
        <w:t>et du</w:t>
      </w:r>
      <w:r w:rsidR="000E5F91">
        <w:rPr>
          <w:lang w:val="fr-FR"/>
        </w:rPr>
        <w:t xml:space="preserve"> district de Brcko de la Bosnie</w:t>
      </w:r>
      <w:r w:rsidR="000E5F91">
        <w:rPr>
          <w:lang w:val="fr-FR"/>
        </w:rPr>
        <w:noBreakHyphen/>
      </w:r>
      <w:r w:rsidR="008B31C3" w:rsidRPr="00B77173">
        <w:rPr>
          <w:lang w:val="fr-FR"/>
        </w:rPr>
        <w:t>Herzégovine ne contient pas expressément de définition juridique de la torture qui reprenne celles de la Convention contre la tortur</w:t>
      </w:r>
      <w:r w:rsidR="000E5F91">
        <w:rPr>
          <w:lang w:val="fr-FR"/>
        </w:rPr>
        <w:t>e et du Code pénal de la Bosnie</w:t>
      </w:r>
      <w:r w:rsidR="000E5F91">
        <w:rPr>
          <w:lang w:val="fr-FR"/>
        </w:rPr>
        <w:noBreakHyphen/>
      </w:r>
      <w:r w:rsidR="008B31C3" w:rsidRPr="00B77173">
        <w:rPr>
          <w:lang w:val="fr-FR"/>
        </w:rPr>
        <w:t>Herzégovine</w:t>
      </w:r>
      <w:r w:rsidRPr="00B77173">
        <w:rPr>
          <w:lang w:val="fr-FR"/>
        </w:rPr>
        <w:t>.</w:t>
      </w:r>
    </w:p>
    <w:p w:rsidR="002E3176" w:rsidRPr="00B77173" w:rsidRDefault="002E3176" w:rsidP="002E3176">
      <w:pPr>
        <w:pStyle w:val="SingleTxtG"/>
        <w:rPr>
          <w:lang w:val="fr-FR"/>
        </w:rPr>
      </w:pPr>
      <w:r w:rsidRPr="00B77173">
        <w:rPr>
          <w:lang w:val="fr-FR"/>
        </w:rPr>
        <w:t>2.</w:t>
      </w:r>
      <w:r w:rsidRPr="00B77173">
        <w:rPr>
          <w:lang w:val="fr-FR"/>
        </w:rPr>
        <w:tab/>
      </w:r>
      <w:r w:rsidR="00397537" w:rsidRPr="00B77173">
        <w:rPr>
          <w:lang w:val="fr-FR"/>
        </w:rPr>
        <w:t>Après l</w:t>
      </w:r>
      <w:r w:rsidR="000E5F91">
        <w:rPr>
          <w:lang w:val="fr-FR"/>
        </w:rPr>
        <w:t>’</w:t>
      </w:r>
      <w:r w:rsidR="00397537" w:rsidRPr="00B77173">
        <w:rPr>
          <w:lang w:val="fr-FR"/>
        </w:rPr>
        <w:t xml:space="preserve">adoption du Code pénal de la Bosnie-Herzégovine et de la </w:t>
      </w:r>
      <w:r w:rsidR="000E5F91">
        <w:rPr>
          <w:lang w:val="fr-FR"/>
        </w:rPr>
        <w:t>l</w:t>
      </w:r>
      <w:r w:rsidR="00397537" w:rsidRPr="00B77173">
        <w:rPr>
          <w:lang w:val="fr-FR"/>
        </w:rPr>
        <w:t>oi sur la procédure pénale de la Bosnie-Herzégovine, le Minis</w:t>
      </w:r>
      <w:r w:rsidR="000E5F91">
        <w:rPr>
          <w:lang w:val="fr-FR"/>
        </w:rPr>
        <w:t>tère de la justice de la Bosnie</w:t>
      </w:r>
      <w:r w:rsidR="000E5F91">
        <w:rPr>
          <w:lang w:val="fr-FR"/>
        </w:rPr>
        <w:noBreakHyphen/>
      </w:r>
      <w:r w:rsidR="00397537" w:rsidRPr="00B77173">
        <w:rPr>
          <w:lang w:val="fr-FR"/>
        </w:rPr>
        <w:t xml:space="preserve">Herzégovine a créé en </w:t>
      </w:r>
      <w:r w:rsidRPr="00B77173">
        <w:rPr>
          <w:lang w:val="fr-FR"/>
        </w:rPr>
        <w:t xml:space="preserve">2003 </w:t>
      </w:r>
      <w:r w:rsidR="00397537" w:rsidRPr="00B77173">
        <w:rPr>
          <w:lang w:val="fr-FR"/>
        </w:rPr>
        <w:t>l</w:t>
      </w:r>
      <w:r w:rsidR="000E5F91">
        <w:rPr>
          <w:lang w:val="fr-FR"/>
        </w:rPr>
        <w:t>’</w:t>
      </w:r>
      <w:r w:rsidR="00397537" w:rsidRPr="00B77173">
        <w:rPr>
          <w:lang w:val="fr-FR"/>
        </w:rPr>
        <w:t>Équipe de suivi et d</w:t>
      </w:r>
      <w:r w:rsidR="000E5F91">
        <w:rPr>
          <w:lang w:val="fr-FR"/>
        </w:rPr>
        <w:t>’</w:t>
      </w:r>
      <w:r w:rsidR="00397537" w:rsidRPr="00B77173">
        <w:rPr>
          <w:lang w:val="fr-FR"/>
        </w:rPr>
        <w:t>évaluation de l</w:t>
      </w:r>
      <w:r w:rsidR="000E5F91">
        <w:rPr>
          <w:lang w:val="fr-FR"/>
        </w:rPr>
        <w:t>’</w:t>
      </w:r>
      <w:r w:rsidRPr="00B77173">
        <w:rPr>
          <w:lang w:val="fr-FR"/>
        </w:rPr>
        <w:t xml:space="preserve">application </w:t>
      </w:r>
      <w:r w:rsidR="00397537" w:rsidRPr="00B77173">
        <w:rPr>
          <w:lang w:val="fr-FR"/>
        </w:rPr>
        <w:t>et de l</w:t>
      </w:r>
      <w:r w:rsidR="000E5F91">
        <w:rPr>
          <w:lang w:val="fr-FR"/>
        </w:rPr>
        <w:t>’</w:t>
      </w:r>
      <w:r w:rsidR="00397537" w:rsidRPr="00B77173">
        <w:rPr>
          <w:lang w:val="fr-FR"/>
        </w:rPr>
        <w:t>harmonis</w:t>
      </w:r>
      <w:r w:rsidRPr="00B77173">
        <w:rPr>
          <w:lang w:val="fr-FR"/>
        </w:rPr>
        <w:t xml:space="preserve">ation </w:t>
      </w:r>
      <w:r w:rsidR="00397537" w:rsidRPr="00B77173">
        <w:rPr>
          <w:lang w:val="fr-FR"/>
        </w:rPr>
        <w:t>d</w:t>
      </w:r>
      <w:r w:rsidR="002720A9" w:rsidRPr="00B77173">
        <w:rPr>
          <w:lang w:val="fr-FR"/>
        </w:rPr>
        <w:t xml:space="preserve">e la législation </w:t>
      </w:r>
      <w:r w:rsidR="00397537" w:rsidRPr="00B77173">
        <w:rPr>
          <w:lang w:val="fr-FR"/>
        </w:rPr>
        <w:t>pénal</w:t>
      </w:r>
      <w:r w:rsidR="002720A9" w:rsidRPr="00B77173">
        <w:rPr>
          <w:lang w:val="fr-FR"/>
        </w:rPr>
        <w:t>e</w:t>
      </w:r>
      <w:r w:rsidRPr="00B77173">
        <w:rPr>
          <w:lang w:val="fr-FR"/>
        </w:rPr>
        <w:t xml:space="preserve">. </w:t>
      </w:r>
      <w:r w:rsidR="00397537" w:rsidRPr="00B77173">
        <w:rPr>
          <w:lang w:val="fr-FR"/>
        </w:rPr>
        <w:t>Conformément aux propositions formulées par l</w:t>
      </w:r>
      <w:r w:rsidR="000E5F91">
        <w:rPr>
          <w:lang w:val="fr-FR"/>
        </w:rPr>
        <w:t>’</w:t>
      </w:r>
      <w:r w:rsidR="00397537" w:rsidRPr="00B77173">
        <w:rPr>
          <w:lang w:val="fr-FR"/>
        </w:rPr>
        <w:t xml:space="preserve">Équipe en 2008, tout un ensemble de modifications à la </w:t>
      </w:r>
      <w:r w:rsidR="00795D3B">
        <w:rPr>
          <w:lang w:val="fr-FR"/>
        </w:rPr>
        <w:t>l</w:t>
      </w:r>
      <w:r w:rsidR="00397537" w:rsidRPr="00B77173">
        <w:rPr>
          <w:lang w:val="fr-FR"/>
        </w:rPr>
        <w:t xml:space="preserve">oi sur la procédure pénale </w:t>
      </w:r>
      <w:r w:rsidR="00886E10" w:rsidRPr="00B77173">
        <w:rPr>
          <w:lang w:val="fr-FR"/>
        </w:rPr>
        <w:t>a</w:t>
      </w:r>
      <w:r w:rsidR="00397537" w:rsidRPr="00B77173">
        <w:rPr>
          <w:lang w:val="fr-FR"/>
        </w:rPr>
        <w:t xml:space="preserve"> été adopté et les modifications à apporter au Code pénal sont en cours d</w:t>
      </w:r>
      <w:r w:rsidR="000E5F91">
        <w:rPr>
          <w:lang w:val="fr-FR"/>
        </w:rPr>
        <w:t>’</w:t>
      </w:r>
      <w:r w:rsidR="00397537" w:rsidRPr="00B77173">
        <w:rPr>
          <w:lang w:val="fr-FR"/>
        </w:rPr>
        <w:t>élaboration</w:t>
      </w:r>
      <w:r w:rsidRPr="00B77173">
        <w:rPr>
          <w:lang w:val="fr-FR"/>
        </w:rPr>
        <w:t>.</w:t>
      </w:r>
    </w:p>
    <w:p w:rsidR="002E3176" w:rsidRPr="00B77173" w:rsidRDefault="002E3176" w:rsidP="002E3176">
      <w:pPr>
        <w:pStyle w:val="SingleTxtG"/>
        <w:rPr>
          <w:lang w:val="fr-FR"/>
        </w:rPr>
      </w:pPr>
      <w:r w:rsidRPr="00B77173">
        <w:rPr>
          <w:lang w:val="fr-FR"/>
        </w:rPr>
        <w:t>3.</w:t>
      </w:r>
      <w:r w:rsidRPr="00B77173">
        <w:rPr>
          <w:lang w:val="fr-FR"/>
        </w:rPr>
        <w:tab/>
      </w:r>
      <w:r w:rsidR="00397537" w:rsidRPr="00B77173">
        <w:rPr>
          <w:lang w:val="fr-FR"/>
        </w:rPr>
        <w:t xml:space="preserve">Toutefois, les </w:t>
      </w:r>
      <w:r w:rsidR="000E5F91">
        <w:rPr>
          <w:lang w:val="fr-FR"/>
        </w:rPr>
        <w:t>M</w:t>
      </w:r>
      <w:r w:rsidR="00397537" w:rsidRPr="00B77173">
        <w:rPr>
          <w:lang w:val="fr-FR"/>
        </w:rPr>
        <w:t>inistères de la justice des entités et la Commission judiciaire du district de Brcko ont compétence pour prendre des dispositions aux fins d</w:t>
      </w:r>
      <w:r w:rsidR="000E5F91">
        <w:rPr>
          <w:lang w:val="fr-FR"/>
        </w:rPr>
        <w:t>’</w:t>
      </w:r>
      <w:r w:rsidR="00397537" w:rsidRPr="00B77173">
        <w:rPr>
          <w:lang w:val="fr-FR"/>
        </w:rPr>
        <w:t>harmoniser la législation pénale des entités et du district de Brcko avec les instruments internationaux</w:t>
      </w:r>
      <w:r w:rsidRPr="00B77173">
        <w:rPr>
          <w:lang w:val="fr-FR"/>
        </w:rPr>
        <w:t>.</w:t>
      </w:r>
    </w:p>
    <w:p w:rsidR="002E3176" w:rsidRPr="00B77173" w:rsidRDefault="002E3176" w:rsidP="002E3176">
      <w:pPr>
        <w:pStyle w:val="SingleTxtG"/>
        <w:rPr>
          <w:lang w:val="fr-FR"/>
        </w:rPr>
      </w:pPr>
      <w:r w:rsidRPr="00B77173">
        <w:rPr>
          <w:lang w:val="fr-FR"/>
        </w:rPr>
        <w:t>4.</w:t>
      </w:r>
      <w:r w:rsidRPr="00B77173">
        <w:rPr>
          <w:lang w:val="fr-FR"/>
        </w:rPr>
        <w:tab/>
      </w:r>
      <w:r w:rsidR="00397537" w:rsidRPr="00B77173">
        <w:rPr>
          <w:lang w:val="fr-FR"/>
        </w:rPr>
        <w:t xml:space="preserve">Le Ministère de la justice de la </w:t>
      </w:r>
      <w:r w:rsidRPr="00B77173">
        <w:rPr>
          <w:lang w:val="fr-FR"/>
        </w:rPr>
        <w:t xml:space="preserve">Republika Srpska </w:t>
      </w:r>
      <w:r w:rsidR="00397537" w:rsidRPr="00B77173">
        <w:rPr>
          <w:lang w:val="fr-FR"/>
        </w:rPr>
        <w:t>a inscrit à son programme d</w:t>
      </w:r>
      <w:r w:rsidR="000E5F91">
        <w:rPr>
          <w:lang w:val="fr-FR"/>
        </w:rPr>
        <w:t>’</w:t>
      </w:r>
      <w:r w:rsidR="00397537" w:rsidRPr="00B77173">
        <w:rPr>
          <w:lang w:val="fr-FR"/>
        </w:rPr>
        <w:t xml:space="preserve">activités pour </w:t>
      </w:r>
      <w:r w:rsidRPr="00B77173">
        <w:rPr>
          <w:lang w:val="fr-FR"/>
        </w:rPr>
        <w:t xml:space="preserve">2009 </w:t>
      </w:r>
      <w:r w:rsidR="00397537" w:rsidRPr="00B77173">
        <w:rPr>
          <w:lang w:val="fr-FR"/>
        </w:rPr>
        <w:t>l</w:t>
      </w:r>
      <w:r w:rsidR="000E5F91">
        <w:rPr>
          <w:lang w:val="fr-FR"/>
        </w:rPr>
        <w:t>’</w:t>
      </w:r>
      <w:r w:rsidR="00397537" w:rsidRPr="00B77173">
        <w:rPr>
          <w:lang w:val="fr-FR"/>
        </w:rPr>
        <w:t xml:space="preserve">élaboration de la </w:t>
      </w:r>
      <w:r w:rsidR="000E5F91">
        <w:rPr>
          <w:lang w:val="fr-FR"/>
        </w:rPr>
        <w:t>l</w:t>
      </w:r>
      <w:r w:rsidR="00397537" w:rsidRPr="00B77173">
        <w:rPr>
          <w:lang w:val="fr-FR"/>
        </w:rPr>
        <w:t xml:space="preserve">oi portant modification du Code pénal de la </w:t>
      </w:r>
      <w:r w:rsidRPr="00B77173">
        <w:rPr>
          <w:lang w:val="fr-FR"/>
        </w:rPr>
        <w:t xml:space="preserve">Republika Srpska, </w:t>
      </w:r>
      <w:r w:rsidR="00397537" w:rsidRPr="00B77173">
        <w:rPr>
          <w:lang w:val="fr-FR"/>
        </w:rPr>
        <w:t>en vue d</w:t>
      </w:r>
      <w:r w:rsidR="000E5F91">
        <w:rPr>
          <w:lang w:val="fr-FR"/>
        </w:rPr>
        <w:t>’</w:t>
      </w:r>
      <w:r w:rsidR="00397537" w:rsidRPr="00B77173">
        <w:rPr>
          <w:lang w:val="fr-FR"/>
        </w:rPr>
        <w:t xml:space="preserve">harmoniser ce dernier avec le Code pénal de la </w:t>
      </w:r>
      <w:r w:rsidR="000E5F91">
        <w:rPr>
          <w:lang w:val="fr-FR"/>
        </w:rPr>
        <w:t>Bosnie</w:t>
      </w:r>
      <w:r w:rsidR="000E5F91">
        <w:rPr>
          <w:lang w:val="fr-FR"/>
        </w:rPr>
        <w:noBreakHyphen/>
      </w:r>
      <w:r w:rsidR="00FE5AE1" w:rsidRPr="00B77173">
        <w:rPr>
          <w:lang w:val="fr-FR"/>
        </w:rPr>
        <w:t>Herzégovine</w:t>
      </w:r>
      <w:r w:rsidR="00397537" w:rsidRPr="00B77173">
        <w:rPr>
          <w:lang w:val="fr-FR"/>
        </w:rPr>
        <w:t xml:space="preserve">, et a créé un groupe de travail chargé de rédiger le texte de cette </w:t>
      </w:r>
      <w:r w:rsidR="000E5F91">
        <w:rPr>
          <w:lang w:val="fr-FR"/>
        </w:rPr>
        <w:t>l</w:t>
      </w:r>
      <w:r w:rsidR="00397537" w:rsidRPr="00B77173">
        <w:rPr>
          <w:lang w:val="fr-FR"/>
        </w:rPr>
        <w:t>oi; ce groupe de travail établira le projet de modifications à apporter au Code pénal de la Republika Srpska.</w:t>
      </w:r>
      <w:r w:rsidR="00FC7460">
        <w:rPr>
          <w:lang w:val="fr-FR"/>
        </w:rPr>
        <w:t xml:space="preserve"> </w:t>
      </w:r>
    </w:p>
    <w:p w:rsidR="002E3176" w:rsidRPr="00B77173" w:rsidRDefault="002E3176" w:rsidP="002E3176">
      <w:pPr>
        <w:pStyle w:val="SingleTxtG"/>
        <w:rPr>
          <w:lang w:val="fr-FR"/>
        </w:rPr>
      </w:pPr>
      <w:r w:rsidRPr="00B77173">
        <w:rPr>
          <w:lang w:val="fr-FR"/>
        </w:rPr>
        <w:t>5.</w:t>
      </w:r>
      <w:r w:rsidRPr="00B77173">
        <w:rPr>
          <w:lang w:val="fr-FR"/>
        </w:rPr>
        <w:tab/>
      </w:r>
      <w:r w:rsidR="00397537" w:rsidRPr="00B77173">
        <w:rPr>
          <w:lang w:val="fr-FR"/>
        </w:rPr>
        <w:t>Le Ministère de la justice de la Republika Srpska a demandé à l</w:t>
      </w:r>
      <w:r w:rsidR="000E5F91">
        <w:rPr>
          <w:lang w:val="fr-FR"/>
        </w:rPr>
        <w:t>’</w:t>
      </w:r>
      <w:r w:rsidR="00397537" w:rsidRPr="00B77173">
        <w:rPr>
          <w:lang w:val="fr-FR"/>
        </w:rPr>
        <w:t>Équipe de suivi et d</w:t>
      </w:r>
      <w:r w:rsidR="000E5F91">
        <w:rPr>
          <w:lang w:val="fr-FR"/>
        </w:rPr>
        <w:t>’</w:t>
      </w:r>
      <w:r w:rsidR="00397537" w:rsidRPr="00B77173">
        <w:rPr>
          <w:lang w:val="fr-FR"/>
        </w:rPr>
        <w:t>évaluation de l</w:t>
      </w:r>
      <w:r w:rsidR="000E5F91">
        <w:rPr>
          <w:lang w:val="fr-FR"/>
        </w:rPr>
        <w:t>’</w:t>
      </w:r>
      <w:r w:rsidR="00397537" w:rsidRPr="00B77173">
        <w:rPr>
          <w:lang w:val="fr-FR"/>
        </w:rPr>
        <w:t>application et de l</w:t>
      </w:r>
      <w:r w:rsidR="000E5F91">
        <w:rPr>
          <w:lang w:val="fr-FR"/>
        </w:rPr>
        <w:t>’</w:t>
      </w:r>
      <w:r w:rsidR="00397537" w:rsidRPr="00B77173">
        <w:rPr>
          <w:lang w:val="fr-FR"/>
        </w:rPr>
        <w:t xml:space="preserve">harmonisation du droit pénal de présenter des propositions concrètes </w:t>
      </w:r>
      <w:r w:rsidR="00886E10" w:rsidRPr="00B77173">
        <w:rPr>
          <w:lang w:val="fr-FR"/>
        </w:rPr>
        <w:t>en ce qui concerne</w:t>
      </w:r>
      <w:r w:rsidR="00397537" w:rsidRPr="00B77173">
        <w:rPr>
          <w:lang w:val="fr-FR"/>
        </w:rPr>
        <w:t xml:space="preserve"> les modifications à apporter à certains articles du Code pénal de la </w:t>
      </w:r>
      <w:r w:rsidR="00FE5AE1" w:rsidRPr="00B77173">
        <w:rPr>
          <w:lang w:val="fr-FR"/>
        </w:rPr>
        <w:t>Bosnie-Herzégovine</w:t>
      </w:r>
      <w:r w:rsidR="00397537" w:rsidRPr="00B77173">
        <w:rPr>
          <w:lang w:val="fr-FR"/>
        </w:rPr>
        <w:t>.</w:t>
      </w:r>
      <w:r w:rsidRPr="00B77173">
        <w:rPr>
          <w:lang w:val="fr-FR"/>
        </w:rPr>
        <w:t xml:space="preserve"> </w:t>
      </w:r>
    </w:p>
    <w:p w:rsidR="002E3176" w:rsidRPr="00B77173" w:rsidRDefault="002E3176" w:rsidP="002E3176">
      <w:pPr>
        <w:pStyle w:val="SingleTxtG"/>
        <w:rPr>
          <w:lang w:val="fr-FR"/>
        </w:rPr>
      </w:pPr>
      <w:r w:rsidRPr="00B77173">
        <w:rPr>
          <w:lang w:val="fr-FR"/>
        </w:rPr>
        <w:t>6.</w:t>
      </w:r>
      <w:r w:rsidRPr="00B77173">
        <w:rPr>
          <w:lang w:val="fr-FR"/>
        </w:rPr>
        <w:tab/>
      </w:r>
      <w:r w:rsidR="00397537" w:rsidRPr="00B77173">
        <w:rPr>
          <w:lang w:val="fr-FR"/>
        </w:rPr>
        <w:t xml:space="preserve">La Commission judiciaire du district de Brcko </w:t>
      </w:r>
      <w:r w:rsidR="00E442FB" w:rsidRPr="00B77173">
        <w:rPr>
          <w:lang w:val="fr-FR"/>
        </w:rPr>
        <w:t xml:space="preserve">a fait </w:t>
      </w:r>
      <w:r w:rsidR="00397537" w:rsidRPr="00B77173">
        <w:rPr>
          <w:lang w:val="fr-FR"/>
        </w:rPr>
        <w:t xml:space="preserve">savoir que le Code pénal du district de Brcko ne contenait pas la définition expresse de la torture qui figure dans le Code pénal de </w:t>
      </w:r>
      <w:r w:rsidR="00FE5AE1" w:rsidRPr="00B77173">
        <w:rPr>
          <w:lang w:val="fr-FR"/>
        </w:rPr>
        <w:t xml:space="preserve">la Bosnie-Herzégovine </w:t>
      </w:r>
      <w:r w:rsidR="00397537" w:rsidRPr="00B77173">
        <w:rPr>
          <w:lang w:val="fr-FR"/>
        </w:rPr>
        <w:t>(par</w:t>
      </w:r>
      <w:r w:rsidR="000E5F91">
        <w:rPr>
          <w:lang w:val="fr-FR"/>
        </w:rPr>
        <w:t>. </w:t>
      </w:r>
      <w:r w:rsidR="00397537" w:rsidRPr="00B77173">
        <w:rPr>
          <w:lang w:val="fr-FR"/>
        </w:rPr>
        <w:t>1 f) et 2 e) de l</w:t>
      </w:r>
      <w:r w:rsidR="000E5F91">
        <w:rPr>
          <w:lang w:val="fr-FR"/>
        </w:rPr>
        <w:t>’</w:t>
      </w:r>
      <w:r w:rsidR="00397537" w:rsidRPr="00B77173">
        <w:rPr>
          <w:lang w:val="fr-FR"/>
        </w:rPr>
        <w:t>article 172) et n</w:t>
      </w:r>
      <w:r w:rsidR="000E5F91">
        <w:rPr>
          <w:lang w:val="fr-FR"/>
        </w:rPr>
        <w:t>’</w:t>
      </w:r>
      <w:r w:rsidR="00FE35AB">
        <w:rPr>
          <w:lang w:val="fr-FR"/>
        </w:rPr>
        <w:t xml:space="preserve">a pas </w:t>
      </w:r>
      <w:r w:rsidR="00397537" w:rsidRPr="00B77173">
        <w:rPr>
          <w:lang w:val="fr-FR"/>
        </w:rPr>
        <w:t>expliqu</w:t>
      </w:r>
      <w:r w:rsidR="00FE35AB">
        <w:rPr>
          <w:lang w:val="fr-FR"/>
        </w:rPr>
        <w:t>é</w:t>
      </w:r>
      <w:r w:rsidR="00397537" w:rsidRPr="00B77173">
        <w:rPr>
          <w:lang w:val="fr-FR"/>
        </w:rPr>
        <w:t xml:space="preserve"> pourquoi la définition juridique de la torture donnée par le Code pénal de </w:t>
      </w:r>
      <w:r w:rsidR="000E5F91">
        <w:rPr>
          <w:lang w:val="fr-FR"/>
        </w:rPr>
        <w:t>la Bosnie</w:t>
      </w:r>
      <w:r w:rsidR="000E5F91">
        <w:rPr>
          <w:lang w:val="fr-FR"/>
        </w:rPr>
        <w:noBreakHyphen/>
      </w:r>
      <w:r w:rsidR="00FE5AE1" w:rsidRPr="00B77173">
        <w:rPr>
          <w:lang w:val="fr-FR"/>
        </w:rPr>
        <w:t>Herzégovine</w:t>
      </w:r>
      <w:r w:rsidR="00397537" w:rsidRPr="00B77173">
        <w:rPr>
          <w:lang w:val="fr-FR"/>
        </w:rPr>
        <w:t xml:space="preserve"> et la définition de la torture énoncée dans la Convention contre la torture </w:t>
      </w:r>
      <w:r w:rsidR="00E442FB" w:rsidRPr="00B77173">
        <w:rPr>
          <w:lang w:val="fr-FR"/>
        </w:rPr>
        <w:t>n</w:t>
      </w:r>
      <w:r w:rsidR="000E5F91">
        <w:rPr>
          <w:lang w:val="fr-FR"/>
        </w:rPr>
        <w:t>’</w:t>
      </w:r>
      <w:r w:rsidR="00E442FB" w:rsidRPr="00B77173">
        <w:rPr>
          <w:lang w:val="fr-FR"/>
        </w:rPr>
        <w:t>étaient</w:t>
      </w:r>
      <w:r w:rsidR="00397537" w:rsidRPr="00B77173">
        <w:rPr>
          <w:lang w:val="fr-FR"/>
        </w:rPr>
        <w:t xml:space="preserve"> pas transposées dans le Code pénal du district de Brcko. La définition juridique de la torture accompagne le texte des différent</w:t>
      </w:r>
      <w:r w:rsidR="00886E10" w:rsidRPr="00B77173">
        <w:rPr>
          <w:lang w:val="fr-FR"/>
        </w:rPr>
        <w:t>e</w:t>
      </w:r>
      <w:r w:rsidR="00397537" w:rsidRPr="00B77173">
        <w:rPr>
          <w:lang w:val="fr-FR"/>
        </w:rPr>
        <w:t xml:space="preserve">s </w:t>
      </w:r>
      <w:r w:rsidR="00886E10" w:rsidRPr="00B77173">
        <w:rPr>
          <w:lang w:val="fr-FR"/>
        </w:rPr>
        <w:t xml:space="preserve">infractions </w:t>
      </w:r>
      <w:r w:rsidR="00397537" w:rsidRPr="00B77173">
        <w:rPr>
          <w:lang w:val="fr-FR"/>
        </w:rPr>
        <w:t>prévu</w:t>
      </w:r>
      <w:r w:rsidR="00886E10" w:rsidRPr="00B77173">
        <w:rPr>
          <w:lang w:val="fr-FR"/>
        </w:rPr>
        <w:t>e</w:t>
      </w:r>
      <w:r w:rsidR="00397537" w:rsidRPr="00B77173">
        <w:rPr>
          <w:lang w:val="fr-FR"/>
        </w:rPr>
        <w:t>s au Code pénal du district de Brcko, par exemple au paragraphe 2 de l</w:t>
      </w:r>
      <w:r w:rsidR="000E5F91">
        <w:rPr>
          <w:lang w:val="fr-FR"/>
        </w:rPr>
        <w:t>’</w:t>
      </w:r>
      <w:r w:rsidR="00397537" w:rsidRPr="00B77173">
        <w:rPr>
          <w:lang w:val="fr-FR"/>
        </w:rPr>
        <w:t xml:space="preserve">article 178 </w:t>
      </w:r>
      <w:r w:rsidR="00C40EAB" w:rsidRPr="00B77173">
        <w:rPr>
          <w:lang w:val="fr-FR"/>
        </w:rPr>
        <w:t>(extors</w:t>
      </w:r>
      <w:r w:rsidRPr="00B77173">
        <w:rPr>
          <w:lang w:val="fr-FR"/>
        </w:rPr>
        <w:t xml:space="preserve">ion </w:t>
      </w:r>
      <w:r w:rsidR="00397537" w:rsidRPr="00B77173">
        <w:rPr>
          <w:lang w:val="fr-FR"/>
        </w:rPr>
        <w:t>de témoignage</w:t>
      </w:r>
      <w:r w:rsidRPr="00B77173">
        <w:rPr>
          <w:lang w:val="fr-FR"/>
        </w:rPr>
        <w:t xml:space="preserve">), </w:t>
      </w:r>
      <w:r w:rsidR="00397537" w:rsidRPr="00B77173">
        <w:rPr>
          <w:lang w:val="fr-FR"/>
        </w:rPr>
        <w:t>au paragraphe 2 de l</w:t>
      </w:r>
      <w:r w:rsidR="000E5F91">
        <w:rPr>
          <w:lang w:val="fr-FR"/>
        </w:rPr>
        <w:t>’</w:t>
      </w:r>
      <w:r w:rsidR="00397537" w:rsidRPr="00B77173">
        <w:rPr>
          <w:lang w:val="fr-FR"/>
        </w:rPr>
        <w:t xml:space="preserve">article </w:t>
      </w:r>
      <w:r w:rsidRPr="00B77173">
        <w:rPr>
          <w:lang w:val="fr-FR"/>
        </w:rPr>
        <w:t>163 (m</w:t>
      </w:r>
      <w:r w:rsidR="00397537" w:rsidRPr="00B77173">
        <w:rPr>
          <w:lang w:val="fr-FR"/>
        </w:rPr>
        <w:t>eurtre</w:t>
      </w:r>
      <w:r w:rsidRPr="00B77173">
        <w:rPr>
          <w:lang w:val="fr-FR"/>
        </w:rPr>
        <w:t xml:space="preserve">), </w:t>
      </w:r>
      <w:r w:rsidR="00397537" w:rsidRPr="00B77173">
        <w:rPr>
          <w:lang w:val="fr-FR"/>
        </w:rPr>
        <w:t>au paragraphe 3 de l</w:t>
      </w:r>
      <w:r w:rsidR="000E5F91">
        <w:rPr>
          <w:lang w:val="fr-FR"/>
        </w:rPr>
        <w:t>’</w:t>
      </w:r>
      <w:r w:rsidR="00397537" w:rsidRPr="00B77173">
        <w:rPr>
          <w:lang w:val="fr-FR"/>
        </w:rPr>
        <w:t xml:space="preserve">article 169 </w:t>
      </w:r>
      <w:r w:rsidRPr="00B77173">
        <w:rPr>
          <w:lang w:val="fr-FR"/>
        </w:rPr>
        <w:t>(</w:t>
      </w:r>
      <w:r w:rsidR="00397537" w:rsidRPr="00B77173">
        <w:rPr>
          <w:lang w:val="fr-FR"/>
        </w:rPr>
        <w:t>lésions corporelles graves</w:t>
      </w:r>
      <w:r w:rsidRPr="00B77173">
        <w:rPr>
          <w:lang w:val="fr-FR"/>
        </w:rPr>
        <w:t xml:space="preserve">), </w:t>
      </w:r>
      <w:r w:rsidR="00397537" w:rsidRPr="00B77173">
        <w:rPr>
          <w:lang w:val="fr-FR"/>
        </w:rPr>
        <w:t>aux paragraphes 2 et 3 de l</w:t>
      </w:r>
      <w:r w:rsidR="000E5F91">
        <w:rPr>
          <w:lang w:val="fr-FR"/>
        </w:rPr>
        <w:t>’</w:t>
      </w:r>
      <w:r w:rsidR="00397537" w:rsidRPr="00B77173">
        <w:rPr>
          <w:lang w:val="fr-FR"/>
        </w:rPr>
        <w:t>a</w:t>
      </w:r>
      <w:r w:rsidRPr="00B77173">
        <w:rPr>
          <w:lang w:val="fr-FR"/>
        </w:rPr>
        <w:t>rticle 200</w:t>
      </w:r>
      <w:r w:rsidR="00397537" w:rsidRPr="00B77173">
        <w:rPr>
          <w:lang w:val="fr-FR"/>
        </w:rPr>
        <w:t xml:space="preserve"> (viol) et au paragr</w:t>
      </w:r>
      <w:r w:rsidR="00E442FB" w:rsidRPr="00B77173">
        <w:rPr>
          <w:lang w:val="fr-FR"/>
        </w:rPr>
        <w:t>ap</w:t>
      </w:r>
      <w:r w:rsidR="00FC7460">
        <w:rPr>
          <w:lang w:val="fr-FR"/>
        </w:rPr>
        <w:t>he </w:t>
      </w:r>
      <w:r w:rsidR="00397537" w:rsidRPr="00B77173">
        <w:rPr>
          <w:lang w:val="fr-FR"/>
        </w:rPr>
        <w:t>6 de l</w:t>
      </w:r>
      <w:r w:rsidR="000E5F91">
        <w:rPr>
          <w:lang w:val="fr-FR"/>
        </w:rPr>
        <w:t>’</w:t>
      </w:r>
      <w:r w:rsidR="00397537" w:rsidRPr="00B77173">
        <w:rPr>
          <w:lang w:val="fr-FR"/>
        </w:rPr>
        <w:t>article 218 (violence familiale)</w:t>
      </w:r>
      <w:r w:rsidRPr="00B77173">
        <w:rPr>
          <w:lang w:val="fr-FR"/>
        </w:rPr>
        <w:t>, etc.</w:t>
      </w:r>
    </w:p>
    <w:p w:rsidR="002E3176" w:rsidRPr="00B77173" w:rsidRDefault="002E3176" w:rsidP="002E3176">
      <w:pPr>
        <w:pStyle w:val="SingleTxtG"/>
        <w:rPr>
          <w:lang w:val="fr-FR"/>
        </w:rPr>
      </w:pPr>
      <w:r w:rsidRPr="00B77173">
        <w:rPr>
          <w:lang w:val="fr-FR"/>
        </w:rPr>
        <w:t>7.</w:t>
      </w:r>
      <w:r w:rsidRPr="00B77173">
        <w:rPr>
          <w:lang w:val="fr-FR"/>
        </w:rPr>
        <w:tab/>
      </w:r>
      <w:r w:rsidR="00E442FB" w:rsidRPr="00B77173">
        <w:rPr>
          <w:lang w:val="fr-FR"/>
        </w:rPr>
        <w:t>Au cours de la période à venir</w:t>
      </w:r>
      <w:r w:rsidR="00886E10" w:rsidRPr="00B77173">
        <w:rPr>
          <w:lang w:val="fr-FR"/>
        </w:rPr>
        <w:t>,</w:t>
      </w:r>
      <w:r w:rsidR="00E442FB" w:rsidRPr="00B77173">
        <w:rPr>
          <w:lang w:val="fr-FR"/>
        </w:rPr>
        <w:t xml:space="preserve"> le Ministère de la justice de la </w:t>
      </w:r>
      <w:r w:rsidR="00FE5AE1" w:rsidRPr="00B77173">
        <w:rPr>
          <w:lang w:val="fr-FR"/>
        </w:rPr>
        <w:t>Bosnie-Herzégovine</w:t>
      </w:r>
      <w:r w:rsidR="00E442FB" w:rsidRPr="00B77173">
        <w:rPr>
          <w:lang w:val="fr-FR"/>
        </w:rPr>
        <w:t xml:space="preserve"> </w:t>
      </w:r>
      <w:r w:rsidR="00FE35AB">
        <w:rPr>
          <w:lang w:val="fr-FR"/>
        </w:rPr>
        <w:t xml:space="preserve">entend s’attacher à sensibiliser à la nécessité d’harmoniser </w:t>
      </w:r>
      <w:r w:rsidR="00E442FB" w:rsidRPr="00B77173">
        <w:rPr>
          <w:lang w:val="fr-FR"/>
        </w:rPr>
        <w:t xml:space="preserve">la définition juridique de la </w:t>
      </w:r>
      <w:r w:rsidRPr="00B77173">
        <w:rPr>
          <w:lang w:val="fr-FR"/>
        </w:rPr>
        <w:t xml:space="preserve">torture </w:t>
      </w:r>
      <w:r w:rsidR="00E442FB" w:rsidRPr="00B77173">
        <w:rPr>
          <w:lang w:val="fr-FR"/>
        </w:rPr>
        <w:t xml:space="preserve">avec la </w:t>
      </w:r>
      <w:r w:rsidRPr="00B77173">
        <w:rPr>
          <w:lang w:val="fr-FR"/>
        </w:rPr>
        <w:t>d</w:t>
      </w:r>
      <w:r w:rsidR="00E442FB" w:rsidRPr="00B77173">
        <w:rPr>
          <w:lang w:val="fr-FR"/>
        </w:rPr>
        <w:t>é</w:t>
      </w:r>
      <w:r w:rsidRPr="00B77173">
        <w:rPr>
          <w:lang w:val="fr-FR"/>
        </w:rPr>
        <w:t xml:space="preserve">finition </w:t>
      </w:r>
      <w:r w:rsidR="00E442FB" w:rsidRPr="00B77173">
        <w:rPr>
          <w:lang w:val="fr-FR"/>
        </w:rPr>
        <w:t>qu</w:t>
      </w:r>
      <w:r w:rsidR="000E5F91">
        <w:rPr>
          <w:lang w:val="fr-FR"/>
        </w:rPr>
        <w:t>’</w:t>
      </w:r>
      <w:r w:rsidR="00E442FB" w:rsidRPr="00B77173">
        <w:rPr>
          <w:lang w:val="fr-FR"/>
        </w:rPr>
        <w:t>en donne l</w:t>
      </w:r>
      <w:r w:rsidR="00886E10" w:rsidRPr="00B77173">
        <w:rPr>
          <w:lang w:val="fr-FR"/>
        </w:rPr>
        <w:t>e</w:t>
      </w:r>
      <w:r w:rsidR="00E442FB" w:rsidRPr="00B77173">
        <w:rPr>
          <w:lang w:val="fr-FR"/>
        </w:rPr>
        <w:t xml:space="preserve"> Code pénal de la </w:t>
      </w:r>
      <w:r w:rsidR="00FE5AE1" w:rsidRPr="00B77173">
        <w:rPr>
          <w:lang w:val="fr-FR"/>
        </w:rPr>
        <w:t>Bosnie-Herzégovine</w:t>
      </w:r>
      <w:r w:rsidRPr="00B77173">
        <w:rPr>
          <w:lang w:val="fr-FR"/>
        </w:rPr>
        <w:t>.</w:t>
      </w:r>
    </w:p>
    <w:p w:rsidR="002E3176" w:rsidRPr="00B77173" w:rsidRDefault="002E3176" w:rsidP="002E3176">
      <w:pPr>
        <w:pStyle w:val="H1G"/>
        <w:rPr>
          <w:lang w:val="fr-FR"/>
        </w:rPr>
      </w:pPr>
      <w:r w:rsidRPr="00B77173">
        <w:rPr>
          <w:lang w:val="fr-FR"/>
        </w:rPr>
        <w:tab/>
      </w:r>
      <w:r w:rsidRPr="00B77173">
        <w:rPr>
          <w:lang w:val="fr-FR"/>
        </w:rPr>
        <w:tab/>
      </w:r>
      <w:r w:rsidR="00E442FB" w:rsidRPr="00B77173">
        <w:rPr>
          <w:lang w:val="fr-FR"/>
        </w:rPr>
        <w:t xml:space="preserve">Réponse aux questions posées au paragraphe </w:t>
      </w:r>
      <w:r w:rsidRPr="00B77173">
        <w:rPr>
          <w:lang w:val="fr-FR"/>
        </w:rPr>
        <w:t>2</w:t>
      </w:r>
    </w:p>
    <w:p w:rsidR="002E3176" w:rsidRPr="00B77173" w:rsidRDefault="002E3176" w:rsidP="002E3176">
      <w:pPr>
        <w:pStyle w:val="SingleTxtG"/>
        <w:rPr>
          <w:lang w:val="fr-FR"/>
        </w:rPr>
      </w:pPr>
      <w:r w:rsidRPr="00B77173">
        <w:rPr>
          <w:lang w:val="fr-FR"/>
        </w:rPr>
        <w:t>8.</w:t>
      </w:r>
      <w:r w:rsidRPr="00B77173">
        <w:rPr>
          <w:lang w:val="fr-FR"/>
        </w:rPr>
        <w:tab/>
      </w:r>
      <w:r w:rsidR="00FE5AE1" w:rsidRPr="00B77173">
        <w:rPr>
          <w:lang w:val="fr-FR"/>
        </w:rPr>
        <w:t>Toutes les infractions présumées associées à la traite dans le Code pénal de la Bosnie-Herzégovine sont définies dans le chapitre relatif aux crimes contre l</w:t>
      </w:r>
      <w:r w:rsidR="000E5F91">
        <w:rPr>
          <w:lang w:val="fr-FR"/>
        </w:rPr>
        <w:t>’</w:t>
      </w:r>
      <w:r w:rsidR="00FE5AE1" w:rsidRPr="00B77173">
        <w:rPr>
          <w:lang w:val="fr-FR"/>
        </w:rPr>
        <w:t>humanité et les valeurs protégées par le droit international. L</w:t>
      </w:r>
      <w:r w:rsidR="000E5F91">
        <w:rPr>
          <w:lang w:val="fr-FR"/>
        </w:rPr>
        <w:t>’</w:t>
      </w:r>
      <w:r w:rsidR="00FE5AE1" w:rsidRPr="00B77173">
        <w:rPr>
          <w:lang w:val="fr-FR"/>
        </w:rPr>
        <w:t xml:space="preserve">infraction de traite est </w:t>
      </w:r>
      <w:r w:rsidR="00FE35AB">
        <w:rPr>
          <w:lang w:val="fr-FR"/>
        </w:rPr>
        <w:t>qualifiée</w:t>
      </w:r>
      <w:r w:rsidR="00FE5AE1" w:rsidRPr="00B77173">
        <w:rPr>
          <w:lang w:val="fr-FR"/>
        </w:rPr>
        <w:t xml:space="preserve"> par l</w:t>
      </w:r>
      <w:r w:rsidR="000E5F91">
        <w:rPr>
          <w:lang w:val="fr-FR"/>
        </w:rPr>
        <w:t>’</w:t>
      </w:r>
      <w:r w:rsidR="00FE5AE1" w:rsidRPr="00B77173">
        <w:rPr>
          <w:lang w:val="fr-FR"/>
        </w:rPr>
        <w:t>a</w:t>
      </w:r>
      <w:r w:rsidRPr="00B77173">
        <w:rPr>
          <w:lang w:val="fr-FR"/>
        </w:rPr>
        <w:t xml:space="preserve">rticle 186 </w:t>
      </w:r>
      <w:r w:rsidR="00FE5AE1" w:rsidRPr="00B77173">
        <w:rPr>
          <w:lang w:val="fr-FR"/>
        </w:rPr>
        <w:t>du Code pénal de la Bosnie-Herzégovine, qui est conforme au Protocole additionnel à la Convention des Nations Unies contre la criminalité transnationale organisée visant à prévenir, réprimer et punir la traite des personnes, en particulier des femmes et des enfants (Protocole de Palerme, l</w:t>
      </w:r>
      <w:r w:rsidR="000E5F91">
        <w:rPr>
          <w:lang w:val="fr-FR"/>
        </w:rPr>
        <w:t>’</w:t>
      </w:r>
      <w:r w:rsidR="00FE5AE1" w:rsidRPr="00B77173">
        <w:rPr>
          <w:lang w:val="fr-FR"/>
        </w:rPr>
        <w:t>un des deux Protocoles additionnels à ladite Convention</w:t>
      </w:r>
      <w:r w:rsidRPr="00B77173">
        <w:rPr>
          <w:lang w:val="fr-FR"/>
        </w:rPr>
        <w:t>).</w:t>
      </w:r>
    </w:p>
    <w:p w:rsidR="002E3176" w:rsidRPr="00B77173" w:rsidRDefault="002E3176" w:rsidP="002E3176">
      <w:pPr>
        <w:pStyle w:val="SingleTxtG"/>
        <w:rPr>
          <w:lang w:val="fr-FR"/>
        </w:rPr>
      </w:pPr>
      <w:r w:rsidRPr="00B77173">
        <w:rPr>
          <w:lang w:val="fr-FR"/>
        </w:rPr>
        <w:t>9.</w:t>
      </w:r>
      <w:r w:rsidRPr="00B77173">
        <w:rPr>
          <w:lang w:val="fr-FR"/>
        </w:rPr>
        <w:tab/>
        <w:t>A</w:t>
      </w:r>
      <w:r w:rsidR="00FE5AE1" w:rsidRPr="00B77173">
        <w:rPr>
          <w:lang w:val="fr-FR"/>
        </w:rPr>
        <w:t>u niveau des entités, il existe d</w:t>
      </w:r>
      <w:r w:rsidR="000E5F91">
        <w:rPr>
          <w:lang w:val="fr-FR"/>
        </w:rPr>
        <w:t>’</w:t>
      </w:r>
      <w:r w:rsidR="00FE5AE1" w:rsidRPr="00B77173">
        <w:rPr>
          <w:lang w:val="fr-FR"/>
        </w:rPr>
        <w:t>autres infractions connexes, telles que celles qui sont sanctionnées par l</w:t>
      </w:r>
      <w:r w:rsidR="000E5F91">
        <w:rPr>
          <w:lang w:val="fr-FR"/>
        </w:rPr>
        <w:t>’</w:t>
      </w:r>
      <w:r w:rsidR="00FE5AE1" w:rsidRPr="00B77173">
        <w:rPr>
          <w:lang w:val="fr-FR"/>
        </w:rPr>
        <w:t>a</w:t>
      </w:r>
      <w:r w:rsidRPr="00B77173">
        <w:rPr>
          <w:lang w:val="fr-FR"/>
        </w:rPr>
        <w:t xml:space="preserve">rticle 210 </w:t>
      </w:r>
      <w:r w:rsidR="00FE5AE1" w:rsidRPr="00B77173">
        <w:rPr>
          <w:lang w:val="fr-FR"/>
        </w:rPr>
        <w:t>du Code pénal de la Fédération de Bosnie-Herzégovine – incitation à la prostitution</w:t>
      </w:r>
      <w:r w:rsidR="0011353B" w:rsidRPr="00B77173">
        <w:rPr>
          <w:lang w:val="fr-FR"/>
        </w:rPr>
        <w:t xml:space="preserve"> –</w:t>
      </w:r>
      <w:r w:rsidRPr="00B77173">
        <w:rPr>
          <w:lang w:val="fr-FR"/>
        </w:rPr>
        <w:t xml:space="preserve">, </w:t>
      </w:r>
      <w:r w:rsidR="0011353B" w:rsidRPr="00B77173">
        <w:rPr>
          <w:lang w:val="fr-FR"/>
        </w:rPr>
        <w:t>l</w:t>
      </w:r>
      <w:r w:rsidR="000E5F91">
        <w:rPr>
          <w:lang w:val="fr-FR"/>
        </w:rPr>
        <w:t>’</w:t>
      </w:r>
      <w:r w:rsidR="0011353B" w:rsidRPr="00B77173">
        <w:rPr>
          <w:lang w:val="fr-FR"/>
        </w:rPr>
        <w:t>a</w:t>
      </w:r>
      <w:r w:rsidRPr="00B77173">
        <w:rPr>
          <w:lang w:val="fr-FR"/>
        </w:rPr>
        <w:t xml:space="preserve">rticle 198 </w:t>
      </w:r>
      <w:r w:rsidR="0011353B" w:rsidRPr="00B77173">
        <w:rPr>
          <w:lang w:val="fr-FR"/>
        </w:rPr>
        <w:t xml:space="preserve">du Code pénal de la Republika Srpska – traite des </w:t>
      </w:r>
      <w:r w:rsidR="00886E10" w:rsidRPr="00B77173">
        <w:rPr>
          <w:lang w:val="fr-FR"/>
        </w:rPr>
        <w:t>êtres humains</w:t>
      </w:r>
      <w:r w:rsidR="0011353B" w:rsidRPr="00B77173">
        <w:rPr>
          <w:lang w:val="fr-FR"/>
        </w:rPr>
        <w:t xml:space="preserve"> aux fins de prostitution – et l</w:t>
      </w:r>
      <w:r w:rsidR="000E5F91">
        <w:rPr>
          <w:lang w:val="fr-FR"/>
        </w:rPr>
        <w:t>’</w:t>
      </w:r>
      <w:r w:rsidRPr="00B77173">
        <w:rPr>
          <w:lang w:val="fr-FR"/>
        </w:rPr>
        <w:t xml:space="preserve">article 207 </w:t>
      </w:r>
      <w:r w:rsidR="0011353B" w:rsidRPr="00B77173">
        <w:rPr>
          <w:lang w:val="fr-FR"/>
        </w:rPr>
        <w:t xml:space="preserve">du Code pénal de district de </w:t>
      </w:r>
      <w:r w:rsidRPr="00B77173">
        <w:rPr>
          <w:lang w:val="fr-FR"/>
        </w:rPr>
        <w:t>Brčko</w:t>
      </w:r>
      <w:r w:rsidR="0011353B" w:rsidRPr="00B77173">
        <w:rPr>
          <w:lang w:val="fr-FR"/>
        </w:rPr>
        <w:t xml:space="preserve"> </w:t>
      </w:r>
      <w:r w:rsidRPr="00B77173">
        <w:rPr>
          <w:lang w:val="fr-FR"/>
        </w:rPr>
        <w:t xml:space="preserve">– </w:t>
      </w:r>
      <w:r w:rsidR="0011353B" w:rsidRPr="00B77173">
        <w:rPr>
          <w:lang w:val="fr-FR"/>
        </w:rPr>
        <w:t xml:space="preserve">incitation à la </w:t>
      </w:r>
      <w:r w:rsidRPr="00B77173">
        <w:rPr>
          <w:lang w:val="fr-FR"/>
        </w:rPr>
        <w:t>prostitution.</w:t>
      </w:r>
    </w:p>
    <w:p w:rsidR="002E3176" w:rsidRPr="00B77173" w:rsidRDefault="002E3176" w:rsidP="002E3176">
      <w:pPr>
        <w:pStyle w:val="SingleTxtG"/>
        <w:rPr>
          <w:lang w:val="fr-FR"/>
        </w:rPr>
      </w:pPr>
      <w:r w:rsidRPr="00B77173">
        <w:rPr>
          <w:lang w:val="fr-FR"/>
        </w:rPr>
        <w:t>10.</w:t>
      </w:r>
      <w:r w:rsidRPr="00B77173">
        <w:rPr>
          <w:lang w:val="fr-FR"/>
        </w:rPr>
        <w:tab/>
      </w:r>
      <w:r w:rsidR="0016749D" w:rsidRPr="00B77173">
        <w:rPr>
          <w:lang w:val="fr-FR"/>
        </w:rPr>
        <w:t xml:space="preserve">La </w:t>
      </w:r>
      <w:r w:rsidRPr="00B77173">
        <w:rPr>
          <w:lang w:val="fr-FR"/>
        </w:rPr>
        <w:t xml:space="preserve">Convention </w:t>
      </w:r>
      <w:r w:rsidR="0016749D" w:rsidRPr="00B77173">
        <w:rPr>
          <w:lang w:val="fr-FR"/>
        </w:rPr>
        <w:t>du Conseil de l</w:t>
      </w:r>
      <w:r w:rsidR="000E5F91">
        <w:rPr>
          <w:lang w:val="fr-FR"/>
        </w:rPr>
        <w:t>’</w:t>
      </w:r>
      <w:r w:rsidR="0016749D" w:rsidRPr="00B77173">
        <w:rPr>
          <w:lang w:val="fr-FR"/>
        </w:rPr>
        <w:t>Europe sur la lutte contre la traite des êtres humains est entrée en vigueur le 1</w:t>
      </w:r>
      <w:r w:rsidR="0016749D" w:rsidRPr="000E5F91">
        <w:rPr>
          <w:vertAlign w:val="superscript"/>
          <w:lang w:val="fr-FR"/>
        </w:rPr>
        <w:t>er</w:t>
      </w:r>
      <w:r w:rsidR="000E5F91">
        <w:rPr>
          <w:lang w:val="fr-FR"/>
        </w:rPr>
        <w:t xml:space="preserve"> </w:t>
      </w:r>
      <w:r w:rsidR="0016749D" w:rsidRPr="00B77173">
        <w:rPr>
          <w:lang w:val="fr-FR"/>
        </w:rPr>
        <w:t xml:space="preserve">mai </w:t>
      </w:r>
      <w:r w:rsidRPr="00B77173">
        <w:rPr>
          <w:lang w:val="fr-FR"/>
        </w:rPr>
        <w:t>2008</w:t>
      </w:r>
      <w:r w:rsidR="0016749D" w:rsidRPr="00B77173">
        <w:rPr>
          <w:lang w:val="fr-FR"/>
        </w:rPr>
        <w:t xml:space="preserve">. En vertu de cette </w:t>
      </w:r>
      <w:r w:rsidRPr="00B77173">
        <w:rPr>
          <w:lang w:val="fr-FR"/>
        </w:rPr>
        <w:t xml:space="preserve">Convention </w:t>
      </w:r>
      <w:r w:rsidR="0016749D" w:rsidRPr="00B77173">
        <w:rPr>
          <w:lang w:val="fr-FR"/>
        </w:rPr>
        <w:t>et à la demande du coordonnateur national institué par l</w:t>
      </w:r>
      <w:r w:rsidR="000E5F91">
        <w:rPr>
          <w:lang w:val="fr-FR"/>
        </w:rPr>
        <w:t>’</w:t>
      </w:r>
      <w:r w:rsidR="0016749D" w:rsidRPr="00B77173">
        <w:rPr>
          <w:lang w:val="fr-FR"/>
        </w:rPr>
        <w:t xml:space="preserve">Organisation pour la sécurité et la coopération en Europe </w:t>
      </w:r>
      <w:r w:rsidRPr="00B77173">
        <w:rPr>
          <w:lang w:val="fr-FR"/>
        </w:rPr>
        <w:t xml:space="preserve">(OSCE), </w:t>
      </w:r>
      <w:r w:rsidR="0016749D" w:rsidRPr="00B77173">
        <w:rPr>
          <w:lang w:val="fr-FR"/>
        </w:rPr>
        <w:t>une analyse de la conformité de la législation de la Bosnie-Herzégovine aux normes internationales et de la législation des entités à celle de l</w:t>
      </w:r>
      <w:r w:rsidR="000E5F91">
        <w:rPr>
          <w:lang w:val="fr-FR"/>
        </w:rPr>
        <w:t>’</w:t>
      </w:r>
      <w:r w:rsidR="0016749D" w:rsidRPr="00B77173">
        <w:rPr>
          <w:lang w:val="fr-FR"/>
        </w:rPr>
        <w:t>État, qui correspond à un besoin d</w:t>
      </w:r>
      <w:r w:rsidR="000E5F91">
        <w:rPr>
          <w:lang w:val="fr-FR"/>
        </w:rPr>
        <w:t>’</w:t>
      </w:r>
      <w:r w:rsidR="0016749D" w:rsidRPr="00B77173">
        <w:rPr>
          <w:lang w:val="fr-FR"/>
        </w:rPr>
        <w:t>harmonisation, a été confiée au Bureau des institutions démocratiques et des droits de l</w:t>
      </w:r>
      <w:r w:rsidR="000E5F91">
        <w:rPr>
          <w:lang w:val="fr-FR"/>
        </w:rPr>
        <w:t>’</w:t>
      </w:r>
      <w:r w:rsidR="0016749D" w:rsidRPr="00B77173">
        <w:rPr>
          <w:lang w:val="fr-FR"/>
        </w:rPr>
        <w:t>homme (BIDDH).</w:t>
      </w:r>
    </w:p>
    <w:p w:rsidR="002E3176" w:rsidRPr="00B77173" w:rsidRDefault="002E3176" w:rsidP="002E3176">
      <w:pPr>
        <w:pStyle w:val="SingleTxtG"/>
        <w:rPr>
          <w:lang w:val="fr-FR"/>
        </w:rPr>
      </w:pPr>
      <w:r w:rsidRPr="00B77173">
        <w:rPr>
          <w:lang w:val="fr-FR"/>
        </w:rPr>
        <w:t>11.</w:t>
      </w:r>
      <w:r w:rsidRPr="00B77173">
        <w:rPr>
          <w:lang w:val="fr-FR"/>
        </w:rPr>
        <w:tab/>
      </w:r>
      <w:r w:rsidR="002720A9" w:rsidRPr="00B77173">
        <w:rPr>
          <w:lang w:val="fr-FR"/>
        </w:rPr>
        <w:t>E</w:t>
      </w:r>
      <w:r w:rsidRPr="00B77173">
        <w:rPr>
          <w:lang w:val="fr-FR"/>
        </w:rPr>
        <w:t xml:space="preserve">n </w:t>
      </w:r>
      <w:r w:rsidR="002720A9" w:rsidRPr="00B77173">
        <w:rPr>
          <w:lang w:val="fr-FR"/>
        </w:rPr>
        <w:t>n</w:t>
      </w:r>
      <w:r w:rsidRPr="00B77173">
        <w:rPr>
          <w:lang w:val="fr-FR"/>
        </w:rPr>
        <w:t>ovemb</w:t>
      </w:r>
      <w:r w:rsidR="002720A9" w:rsidRPr="00B77173">
        <w:rPr>
          <w:lang w:val="fr-FR"/>
        </w:rPr>
        <w:t>re</w:t>
      </w:r>
      <w:r w:rsidRPr="00B77173">
        <w:rPr>
          <w:lang w:val="fr-FR"/>
        </w:rPr>
        <w:t xml:space="preserve"> 2008, </w:t>
      </w:r>
      <w:r w:rsidR="002720A9" w:rsidRPr="00B77173">
        <w:rPr>
          <w:lang w:val="fr-FR"/>
        </w:rPr>
        <w:t>la Mission de l</w:t>
      </w:r>
      <w:r w:rsidR="000E5F91">
        <w:rPr>
          <w:lang w:val="fr-FR"/>
        </w:rPr>
        <w:t>’</w:t>
      </w:r>
      <w:r w:rsidR="002720A9" w:rsidRPr="00B77173">
        <w:rPr>
          <w:lang w:val="fr-FR"/>
        </w:rPr>
        <w:t>OSCE en Bosnie-Herzégovine a organisé à Jahorina, aux fins de l</w:t>
      </w:r>
      <w:r w:rsidR="000E5F91">
        <w:rPr>
          <w:lang w:val="fr-FR"/>
        </w:rPr>
        <w:t>’</w:t>
      </w:r>
      <w:r w:rsidR="002720A9" w:rsidRPr="00B77173">
        <w:rPr>
          <w:lang w:val="fr-FR"/>
        </w:rPr>
        <w:t>harmonisation du cadre juridique national, une réunion de l</w:t>
      </w:r>
      <w:r w:rsidR="000E5F91">
        <w:rPr>
          <w:lang w:val="fr-FR"/>
        </w:rPr>
        <w:t>’</w:t>
      </w:r>
      <w:r w:rsidR="002720A9" w:rsidRPr="00B77173">
        <w:rPr>
          <w:lang w:val="fr-FR"/>
        </w:rPr>
        <w:t>Équipe de suivi et d</w:t>
      </w:r>
      <w:r w:rsidR="000E5F91">
        <w:rPr>
          <w:lang w:val="fr-FR"/>
        </w:rPr>
        <w:t>’</w:t>
      </w:r>
      <w:r w:rsidR="002720A9" w:rsidRPr="00B77173">
        <w:rPr>
          <w:lang w:val="fr-FR"/>
        </w:rPr>
        <w:t>évaluation de l</w:t>
      </w:r>
      <w:r w:rsidR="000E5F91">
        <w:rPr>
          <w:lang w:val="fr-FR"/>
        </w:rPr>
        <w:t>’</w:t>
      </w:r>
      <w:r w:rsidR="002720A9" w:rsidRPr="00B77173">
        <w:rPr>
          <w:lang w:val="fr-FR"/>
        </w:rPr>
        <w:t>application et de l</w:t>
      </w:r>
      <w:r w:rsidR="000E5F91">
        <w:rPr>
          <w:lang w:val="fr-FR"/>
        </w:rPr>
        <w:t>’</w:t>
      </w:r>
      <w:r w:rsidR="002720A9" w:rsidRPr="00B77173">
        <w:rPr>
          <w:lang w:val="fr-FR"/>
        </w:rPr>
        <w:t xml:space="preserve">harmonisation de la législation pénale relative à la traite des </w:t>
      </w:r>
      <w:r w:rsidR="00886E10" w:rsidRPr="00B77173">
        <w:rPr>
          <w:lang w:val="fr-FR"/>
        </w:rPr>
        <w:t>êtres humains</w:t>
      </w:r>
      <w:r w:rsidR="002720A9" w:rsidRPr="00B77173">
        <w:rPr>
          <w:lang w:val="fr-FR"/>
        </w:rPr>
        <w:t>: il s</w:t>
      </w:r>
      <w:r w:rsidR="000E5F91">
        <w:rPr>
          <w:lang w:val="fr-FR"/>
        </w:rPr>
        <w:t>’</w:t>
      </w:r>
      <w:r w:rsidR="002720A9" w:rsidRPr="00B77173">
        <w:rPr>
          <w:lang w:val="fr-FR"/>
        </w:rPr>
        <w:t xml:space="preserve">agissait de </w:t>
      </w:r>
      <w:r w:rsidR="00FE35AB">
        <w:rPr>
          <w:lang w:val="fr-FR"/>
        </w:rPr>
        <w:t xml:space="preserve">définir </w:t>
      </w:r>
      <w:r w:rsidR="002720A9" w:rsidRPr="00B77173">
        <w:rPr>
          <w:lang w:val="fr-FR"/>
        </w:rPr>
        <w:t>le meilleur cadre juridique d</w:t>
      </w:r>
      <w:r w:rsidR="000E5F91">
        <w:rPr>
          <w:lang w:val="fr-FR"/>
        </w:rPr>
        <w:t>’</w:t>
      </w:r>
      <w:r w:rsidR="002720A9" w:rsidRPr="00B77173">
        <w:rPr>
          <w:lang w:val="fr-FR"/>
        </w:rPr>
        <w:t>une lutte efficace contre ce phénomène. À l</w:t>
      </w:r>
      <w:r w:rsidR="000E5F91">
        <w:rPr>
          <w:lang w:val="fr-FR"/>
        </w:rPr>
        <w:t>’</w:t>
      </w:r>
      <w:r w:rsidR="002720A9" w:rsidRPr="00B77173">
        <w:rPr>
          <w:lang w:val="fr-FR"/>
        </w:rPr>
        <w:t xml:space="preserve">issue de cette réunion de deux jours, à laquelle </w:t>
      </w:r>
      <w:r w:rsidR="00FE35AB">
        <w:rPr>
          <w:lang w:val="fr-FR"/>
        </w:rPr>
        <w:t xml:space="preserve">ont </w:t>
      </w:r>
      <w:r w:rsidR="002720A9" w:rsidRPr="00B77173">
        <w:rPr>
          <w:lang w:val="fr-FR"/>
        </w:rPr>
        <w:t>participé, outre les membres ordinaires de l</w:t>
      </w:r>
      <w:r w:rsidR="000E5F91">
        <w:rPr>
          <w:lang w:val="fr-FR"/>
        </w:rPr>
        <w:t>’</w:t>
      </w:r>
      <w:r w:rsidR="002720A9" w:rsidRPr="00B77173">
        <w:rPr>
          <w:lang w:val="fr-FR"/>
        </w:rPr>
        <w:t>Équipe, le coordonnateur national et les représentants des procureurs et de l</w:t>
      </w:r>
      <w:r w:rsidR="000E5F91">
        <w:rPr>
          <w:lang w:val="fr-FR"/>
        </w:rPr>
        <w:t>’</w:t>
      </w:r>
      <w:r w:rsidR="002720A9" w:rsidRPr="00B77173">
        <w:rPr>
          <w:lang w:val="fr-FR"/>
        </w:rPr>
        <w:t xml:space="preserve">Agence </w:t>
      </w:r>
      <w:r w:rsidR="00886E10" w:rsidRPr="00B77173">
        <w:rPr>
          <w:lang w:val="fr-FR"/>
        </w:rPr>
        <w:t xml:space="preserve">nationale </w:t>
      </w:r>
      <w:r w:rsidR="002720A9" w:rsidRPr="00B77173">
        <w:rPr>
          <w:lang w:val="fr-FR"/>
        </w:rPr>
        <w:t>d</w:t>
      </w:r>
      <w:r w:rsidR="000E5F91">
        <w:rPr>
          <w:lang w:val="fr-FR"/>
        </w:rPr>
        <w:t>’</w:t>
      </w:r>
      <w:r w:rsidR="002720A9" w:rsidRPr="00B77173">
        <w:rPr>
          <w:lang w:val="fr-FR"/>
        </w:rPr>
        <w:t xml:space="preserve">investigation et de protection qui travaillaient depuis des années sur les questions liées à la traite des </w:t>
      </w:r>
      <w:r w:rsidR="00886E10" w:rsidRPr="00B77173">
        <w:rPr>
          <w:lang w:val="fr-FR"/>
        </w:rPr>
        <w:t>êtres humains</w:t>
      </w:r>
      <w:r w:rsidR="002720A9" w:rsidRPr="00B77173">
        <w:rPr>
          <w:lang w:val="fr-FR"/>
        </w:rPr>
        <w:t xml:space="preserve">, le projet de nouvelle définition de </w:t>
      </w:r>
      <w:r w:rsidR="00886E10" w:rsidRPr="00B77173">
        <w:rPr>
          <w:lang w:val="fr-FR"/>
        </w:rPr>
        <w:t>l</w:t>
      </w:r>
      <w:r w:rsidR="000E5F91">
        <w:rPr>
          <w:lang w:val="fr-FR"/>
        </w:rPr>
        <w:t>’</w:t>
      </w:r>
      <w:r w:rsidR="00886E10" w:rsidRPr="00B77173">
        <w:rPr>
          <w:lang w:val="fr-FR"/>
        </w:rPr>
        <w:t>infraction pénale</w:t>
      </w:r>
      <w:r w:rsidR="002720A9" w:rsidRPr="00B77173">
        <w:rPr>
          <w:lang w:val="fr-FR"/>
        </w:rPr>
        <w:t xml:space="preserve"> de traite des </w:t>
      </w:r>
      <w:r w:rsidR="00886E10" w:rsidRPr="00B77173">
        <w:rPr>
          <w:lang w:val="fr-FR"/>
        </w:rPr>
        <w:t xml:space="preserve">êtres humains </w:t>
      </w:r>
      <w:r w:rsidR="002720A9" w:rsidRPr="00B77173">
        <w:rPr>
          <w:lang w:val="fr-FR"/>
        </w:rPr>
        <w:t>et d</w:t>
      </w:r>
      <w:r w:rsidR="000E5F91">
        <w:rPr>
          <w:lang w:val="fr-FR"/>
        </w:rPr>
        <w:t>’</w:t>
      </w:r>
      <w:r w:rsidR="002720A9" w:rsidRPr="00B77173">
        <w:rPr>
          <w:lang w:val="fr-FR"/>
        </w:rPr>
        <w:t xml:space="preserve">autres </w:t>
      </w:r>
      <w:r w:rsidR="00886E10" w:rsidRPr="00B77173">
        <w:rPr>
          <w:lang w:val="fr-FR"/>
        </w:rPr>
        <w:t>infractions</w:t>
      </w:r>
      <w:r w:rsidR="002720A9" w:rsidRPr="00B77173">
        <w:rPr>
          <w:lang w:val="fr-FR"/>
        </w:rPr>
        <w:t xml:space="preserve"> connexes </w:t>
      </w:r>
      <w:r w:rsidR="00886E10" w:rsidRPr="00B77173">
        <w:rPr>
          <w:lang w:val="fr-FR"/>
        </w:rPr>
        <w:t xml:space="preserve">prévues </w:t>
      </w:r>
      <w:r w:rsidR="002720A9" w:rsidRPr="00B77173">
        <w:rPr>
          <w:lang w:val="fr-FR"/>
        </w:rPr>
        <w:t>par la législation pénale de la Bosnie-Herzégovine a été adopté</w:t>
      </w:r>
      <w:r w:rsidRPr="00B77173">
        <w:rPr>
          <w:lang w:val="fr-FR"/>
        </w:rPr>
        <w:t xml:space="preserve">. </w:t>
      </w:r>
      <w:r w:rsidR="002720A9" w:rsidRPr="00B77173">
        <w:rPr>
          <w:lang w:val="fr-FR"/>
        </w:rPr>
        <w:t>De plus, les participants ont souligné qu</w:t>
      </w:r>
      <w:r w:rsidR="000E5F91">
        <w:rPr>
          <w:lang w:val="fr-FR"/>
        </w:rPr>
        <w:t>’</w:t>
      </w:r>
      <w:r w:rsidR="002720A9" w:rsidRPr="00B77173">
        <w:rPr>
          <w:lang w:val="fr-FR"/>
        </w:rPr>
        <w:t xml:space="preserve">il importait de redéfinir les infractions visées par les codes pénaux des entités et le code pénal du district de Brčko en ce qui concerne les infractions pénales de </w:t>
      </w:r>
      <w:r w:rsidR="002E053C">
        <w:rPr>
          <w:lang w:val="fr-FR"/>
        </w:rPr>
        <w:t>«</w:t>
      </w:r>
      <w:r w:rsidR="002720A9" w:rsidRPr="00B77173">
        <w:rPr>
          <w:lang w:val="fr-FR"/>
        </w:rPr>
        <w:t xml:space="preserve">traite des </w:t>
      </w:r>
      <w:r w:rsidR="00886E10" w:rsidRPr="00B77173">
        <w:rPr>
          <w:lang w:val="fr-FR"/>
        </w:rPr>
        <w:t>êtres humains</w:t>
      </w:r>
      <w:r w:rsidR="002720A9" w:rsidRPr="00B77173">
        <w:rPr>
          <w:lang w:val="fr-FR"/>
        </w:rPr>
        <w:t xml:space="preserve"> aux fins de prostitution</w:t>
      </w:r>
      <w:r w:rsidR="002E053C">
        <w:rPr>
          <w:lang w:val="fr-FR"/>
        </w:rPr>
        <w:t>»</w:t>
      </w:r>
      <w:r w:rsidRPr="00B77173">
        <w:rPr>
          <w:lang w:val="fr-FR"/>
        </w:rPr>
        <w:t xml:space="preserve"> </w:t>
      </w:r>
      <w:r w:rsidR="002720A9" w:rsidRPr="00B77173">
        <w:rPr>
          <w:lang w:val="fr-FR"/>
        </w:rPr>
        <w:t>et d</w:t>
      </w:r>
      <w:r w:rsidR="000E5F91">
        <w:rPr>
          <w:lang w:val="fr-FR"/>
        </w:rPr>
        <w:t>’</w:t>
      </w:r>
      <w:r w:rsidR="002E053C">
        <w:rPr>
          <w:lang w:val="fr-FR"/>
        </w:rPr>
        <w:t>«</w:t>
      </w:r>
      <w:r w:rsidRPr="00B77173">
        <w:rPr>
          <w:lang w:val="fr-FR"/>
        </w:rPr>
        <w:t>in</w:t>
      </w:r>
      <w:r w:rsidR="002720A9" w:rsidRPr="00B77173">
        <w:rPr>
          <w:lang w:val="fr-FR"/>
        </w:rPr>
        <w:t xml:space="preserve">citation à la </w:t>
      </w:r>
      <w:r w:rsidRPr="00B77173">
        <w:rPr>
          <w:lang w:val="fr-FR"/>
        </w:rPr>
        <w:t>prostitution</w:t>
      </w:r>
      <w:r w:rsidR="002E053C">
        <w:rPr>
          <w:lang w:val="fr-FR"/>
        </w:rPr>
        <w:t>»</w:t>
      </w:r>
      <w:r w:rsidR="002720A9" w:rsidRPr="00B77173">
        <w:rPr>
          <w:lang w:val="fr-FR"/>
        </w:rPr>
        <w:t xml:space="preserve">, même si certains éléments des </w:t>
      </w:r>
      <w:r w:rsidR="00886E10" w:rsidRPr="00B77173">
        <w:rPr>
          <w:lang w:val="fr-FR"/>
        </w:rPr>
        <w:t>infractions pénales</w:t>
      </w:r>
      <w:r w:rsidR="002720A9" w:rsidRPr="00B77173">
        <w:rPr>
          <w:lang w:val="fr-FR"/>
        </w:rPr>
        <w:t xml:space="preserve"> de traite des </w:t>
      </w:r>
      <w:r w:rsidR="00886E10" w:rsidRPr="00B77173">
        <w:rPr>
          <w:lang w:val="fr-FR"/>
        </w:rPr>
        <w:t>être</w:t>
      </w:r>
      <w:r w:rsidR="002720A9" w:rsidRPr="00B77173">
        <w:rPr>
          <w:lang w:val="fr-FR"/>
        </w:rPr>
        <w:t xml:space="preserve">s </w:t>
      </w:r>
      <w:r w:rsidR="00886E10" w:rsidRPr="00B77173">
        <w:rPr>
          <w:lang w:val="fr-FR"/>
        </w:rPr>
        <w:t xml:space="preserve">humains </w:t>
      </w:r>
      <w:r w:rsidR="002720A9" w:rsidRPr="00B77173">
        <w:rPr>
          <w:lang w:val="fr-FR"/>
        </w:rPr>
        <w:t>visé</w:t>
      </w:r>
      <w:r w:rsidR="00886E10" w:rsidRPr="00B77173">
        <w:rPr>
          <w:lang w:val="fr-FR"/>
        </w:rPr>
        <w:t>e</w:t>
      </w:r>
      <w:r w:rsidR="002720A9" w:rsidRPr="00B77173">
        <w:rPr>
          <w:lang w:val="fr-FR"/>
        </w:rPr>
        <w:t>s par le Code pénal de la Bosnie-Herzégovine figuraient déjà dans les trois codes susvisés. D</w:t>
      </w:r>
      <w:r w:rsidR="000E5F91">
        <w:rPr>
          <w:lang w:val="fr-FR"/>
        </w:rPr>
        <w:t>’</w:t>
      </w:r>
      <w:r w:rsidR="002720A9" w:rsidRPr="00B77173">
        <w:rPr>
          <w:lang w:val="fr-FR"/>
        </w:rPr>
        <w:t xml:space="preserve">un autre côté, les participants ont relevé les caractéristiques des </w:t>
      </w:r>
      <w:r w:rsidR="00886E10" w:rsidRPr="00B77173">
        <w:rPr>
          <w:lang w:val="fr-FR"/>
        </w:rPr>
        <w:t>infractions pénales</w:t>
      </w:r>
      <w:r w:rsidR="002720A9" w:rsidRPr="00B77173">
        <w:rPr>
          <w:lang w:val="fr-FR"/>
        </w:rPr>
        <w:t xml:space="preserve"> visé</w:t>
      </w:r>
      <w:r w:rsidR="00886E10" w:rsidRPr="00B77173">
        <w:rPr>
          <w:lang w:val="fr-FR"/>
        </w:rPr>
        <w:t>e</w:t>
      </w:r>
      <w:r w:rsidR="002720A9" w:rsidRPr="00B77173">
        <w:rPr>
          <w:lang w:val="fr-FR"/>
        </w:rPr>
        <w:t>s par la législation pénale des entités et du district de Brčko qui n</w:t>
      </w:r>
      <w:r w:rsidR="000E5F91">
        <w:rPr>
          <w:lang w:val="fr-FR"/>
        </w:rPr>
        <w:t>’</w:t>
      </w:r>
      <w:r w:rsidR="002720A9" w:rsidRPr="00B77173">
        <w:rPr>
          <w:lang w:val="fr-FR"/>
        </w:rPr>
        <w:t>étaient pas pleinement conformes aux normes internationales pertinentes. L</w:t>
      </w:r>
      <w:r w:rsidR="000E5F91">
        <w:rPr>
          <w:lang w:val="fr-FR"/>
        </w:rPr>
        <w:t>’</w:t>
      </w:r>
      <w:r w:rsidR="002720A9" w:rsidRPr="00B77173">
        <w:rPr>
          <w:lang w:val="fr-FR"/>
        </w:rPr>
        <w:t>Équipe de suivi et d</w:t>
      </w:r>
      <w:r w:rsidR="000E5F91">
        <w:rPr>
          <w:lang w:val="fr-FR"/>
        </w:rPr>
        <w:t>’</w:t>
      </w:r>
      <w:r w:rsidR="002720A9" w:rsidRPr="00B77173">
        <w:rPr>
          <w:lang w:val="fr-FR"/>
        </w:rPr>
        <w:t>évaluation de l</w:t>
      </w:r>
      <w:r w:rsidR="000E5F91">
        <w:rPr>
          <w:lang w:val="fr-FR"/>
        </w:rPr>
        <w:t>’</w:t>
      </w:r>
      <w:r w:rsidR="002720A9" w:rsidRPr="00B77173">
        <w:rPr>
          <w:lang w:val="fr-FR"/>
        </w:rPr>
        <w:t>application et de l</w:t>
      </w:r>
      <w:r w:rsidR="000E5F91">
        <w:rPr>
          <w:lang w:val="fr-FR"/>
        </w:rPr>
        <w:t>’</w:t>
      </w:r>
      <w:r w:rsidR="002720A9" w:rsidRPr="00B77173">
        <w:rPr>
          <w:lang w:val="fr-FR"/>
        </w:rPr>
        <w:t>harmonisation de la législation pénale de la Bosnie-Herzégovine proposera de nouveaux projets d</w:t>
      </w:r>
      <w:r w:rsidR="000E5F91">
        <w:rPr>
          <w:lang w:val="fr-FR"/>
        </w:rPr>
        <w:t>’</w:t>
      </w:r>
      <w:r w:rsidR="002720A9" w:rsidRPr="00B77173">
        <w:rPr>
          <w:lang w:val="fr-FR"/>
        </w:rPr>
        <w:t>amendement à la législation pénale en vue de son harmonisation avec les normes de la Convention</w:t>
      </w:r>
      <w:r w:rsidRPr="00B77173">
        <w:rPr>
          <w:lang w:val="fr-FR"/>
        </w:rPr>
        <w:t>.</w:t>
      </w:r>
    </w:p>
    <w:p w:rsidR="002E3176" w:rsidRPr="00C1491F" w:rsidRDefault="002E3176" w:rsidP="002E3176">
      <w:pPr>
        <w:pStyle w:val="H23G"/>
        <w:rPr>
          <w:lang w:val="fr-FR"/>
        </w:rPr>
      </w:pPr>
      <w:r w:rsidRPr="00C1491F">
        <w:rPr>
          <w:lang w:val="fr-FR"/>
        </w:rPr>
        <w:tab/>
      </w:r>
      <w:r w:rsidRPr="00C1491F">
        <w:rPr>
          <w:lang w:val="fr-FR"/>
        </w:rPr>
        <w:tab/>
      </w:r>
      <w:r w:rsidR="002720A9" w:rsidRPr="00C1491F">
        <w:rPr>
          <w:lang w:val="fr-FR"/>
        </w:rPr>
        <w:t xml:space="preserve">Poursuites engagées en </w:t>
      </w:r>
      <w:r w:rsidRPr="00C1491F">
        <w:rPr>
          <w:lang w:val="fr-FR"/>
        </w:rPr>
        <w:t>2007</w:t>
      </w:r>
    </w:p>
    <w:p w:rsidR="002E3176" w:rsidRPr="00B77173" w:rsidRDefault="002E3176" w:rsidP="002E3176">
      <w:pPr>
        <w:pStyle w:val="SingleTxtG"/>
        <w:rPr>
          <w:lang w:val="fr-FR"/>
        </w:rPr>
      </w:pPr>
      <w:r w:rsidRPr="00B77173">
        <w:rPr>
          <w:lang w:val="fr-FR"/>
        </w:rPr>
        <w:t>12.</w:t>
      </w:r>
      <w:r w:rsidRPr="00B77173">
        <w:rPr>
          <w:lang w:val="fr-FR"/>
        </w:rPr>
        <w:tab/>
      </w:r>
      <w:r w:rsidR="002720A9" w:rsidRPr="00B77173">
        <w:rPr>
          <w:lang w:val="fr-FR"/>
        </w:rPr>
        <w:t>Les données recueillies auprès des services répressifs et des procureurs font apparaître, pour 2007, une diminution importante du nombre des mises en examen</w:t>
      </w:r>
      <w:r w:rsidR="007C0CA9" w:rsidRPr="00B77173">
        <w:rPr>
          <w:lang w:val="fr-FR"/>
        </w:rPr>
        <w:t xml:space="preserve"> prononcées</w:t>
      </w:r>
      <w:r w:rsidR="002720A9" w:rsidRPr="00B77173">
        <w:rPr>
          <w:lang w:val="fr-FR"/>
        </w:rPr>
        <w:t xml:space="preserve">, des verdicts rendus et des </w:t>
      </w:r>
      <w:r w:rsidR="00190C44" w:rsidRPr="00B77173">
        <w:rPr>
          <w:lang w:val="fr-FR"/>
        </w:rPr>
        <w:t>plaintes pénales déposées</w:t>
      </w:r>
      <w:r w:rsidRPr="00B77173">
        <w:rPr>
          <w:lang w:val="fr-FR"/>
        </w:rPr>
        <w:t xml:space="preserve">. </w:t>
      </w:r>
      <w:r w:rsidR="005622C4" w:rsidRPr="00B77173">
        <w:rPr>
          <w:lang w:val="fr-FR"/>
        </w:rPr>
        <w:t>C</w:t>
      </w:r>
      <w:r w:rsidR="000E5F91">
        <w:rPr>
          <w:lang w:val="fr-FR"/>
        </w:rPr>
        <w:t>’</w:t>
      </w:r>
      <w:r w:rsidR="005622C4" w:rsidRPr="00B77173">
        <w:rPr>
          <w:lang w:val="fr-FR"/>
        </w:rPr>
        <w:t>est ainsi qu</w:t>
      </w:r>
      <w:r w:rsidR="000E5F91">
        <w:rPr>
          <w:lang w:val="fr-FR"/>
        </w:rPr>
        <w:t>’</w:t>
      </w:r>
      <w:r w:rsidR="005622C4" w:rsidRPr="00B77173">
        <w:rPr>
          <w:lang w:val="fr-FR"/>
        </w:rPr>
        <w:t xml:space="preserve">en </w:t>
      </w:r>
      <w:r w:rsidR="002E053C">
        <w:rPr>
          <w:lang w:val="fr-FR"/>
        </w:rPr>
        <w:t>2007, 34 </w:t>
      </w:r>
      <w:r w:rsidR="00190C44" w:rsidRPr="00B77173">
        <w:rPr>
          <w:lang w:val="fr-FR"/>
        </w:rPr>
        <w:t>plaintes pour</w:t>
      </w:r>
      <w:r w:rsidR="005622C4" w:rsidRPr="00B77173">
        <w:rPr>
          <w:lang w:val="fr-FR"/>
        </w:rPr>
        <w:t xml:space="preserve"> </w:t>
      </w:r>
      <w:r w:rsidR="007C0CA9" w:rsidRPr="00B77173">
        <w:rPr>
          <w:lang w:val="fr-FR"/>
        </w:rPr>
        <w:t xml:space="preserve">traite des </w:t>
      </w:r>
      <w:r w:rsidR="00190C44" w:rsidRPr="00B77173">
        <w:rPr>
          <w:lang w:val="fr-FR"/>
        </w:rPr>
        <w:t>êtres humains</w:t>
      </w:r>
      <w:r w:rsidR="007C0CA9" w:rsidRPr="00B77173">
        <w:rPr>
          <w:lang w:val="fr-FR"/>
        </w:rPr>
        <w:t xml:space="preserve"> et incitation à la prostitution impliquant</w:t>
      </w:r>
      <w:r w:rsidR="005622C4" w:rsidRPr="00B77173">
        <w:rPr>
          <w:lang w:val="fr-FR"/>
        </w:rPr>
        <w:t xml:space="preserve"> </w:t>
      </w:r>
      <w:r w:rsidR="002E053C">
        <w:rPr>
          <w:lang w:val="fr-FR"/>
        </w:rPr>
        <w:t>65 </w:t>
      </w:r>
      <w:r w:rsidRPr="00B77173">
        <w:rPr>
          <w:lang w:val="fr-FR"/>
        </w:rPr>
        <w:t>person</w:t>
      </w:r>
      <w:r w:rsidR="005622C4" w:rsidRPr="00B77173">
        <w:rPr>
          <w:lang w:val="fr-FR"/>
        </w:rPr>
        <w:t>ne</w:t>
      </w:r>
      <w:r w:rsidRPr="00B77173">
        <w:rPr>
          <w:lang w:val="fr-FR"/>
        </w:rPr>
        <w:t xml:space="preserve">s </w:t>
      </w:r>
      <w:r w:rsidR="005622C4" w:rsidRPr="00B77173">
        <w:rPr>
          <w:lang w:val="fr-FR"/>
        </w:rPr>
        <w:t>et</w:t>
      </w:r>
      <w:r w:rsidRPr="00B77173">
        <w:rPr>
          <w:lang w:val="fr-FR"/>
        </w:rPr>
        <w:t xml:space="preserve"> 38 victim</w:t>
      </w:r>
      <w:r w:rsidR="005622C4" w:rsidRPr="00B77173">
        <w:rPr>
          <w:lang w:val="fr-FR"/>
        </w:rPr>
        <w:t>e</w:t>
      </w:r>
      <w:r w:rsidRPr="00B77173">
        <w:rPr>
          <w:lang w:val="fr-FR"/>
        </w:rPr>
        <w:t>s</w:t>
      </w:r>
      <w:r w:rsidR="007C0CA9" w:rsidRPr="00B77173">
        <w:rPr>
          <w:lang w:val="fr-FR"/>
        </w:rPr>
        <w:t xml:space="preserve"> ont été instruites</w:t>
      </w:r>
      <w:r w:rsidRPr="00B77173">
        <w:rPr>
          <w:lang w:val="fr-FR"/>
        </w:rPr>
        <w:t xml:space="preserve">. </w:t>
      </w:r>
      <w:r w:rsidR="005622C4" w:rsidRPr="00B77173">
        <w:rPr>
          <w:lang w:val="fr-FR"/>
        </w:rPr>
        <w:t xml:space="preserve">Au </w:t>
      </w:r>
      <w:r w:rsidRPr="00B77173">
        <w:rPr>
          <w:lang w:val="fr-FR"/>
        </w:rPr>
        <w:t>total</w:t>
      </w:r>
      <w:r w:rsidR="005622C4" w:rsidRPr="00B77173">
        <w:rPr>
          <w:lang w:val="fr-FR"/>
        </w:rPr>
        <w:t>,</w:t>
      </w:r>
      <w:r w:rsidRPr="00B77173">
        <w:rPr>
          <w:lang w:val="fr-FR"/>
        </w:rPr>
        <w:t xml:space="preserve"> </w:t>
      </w:r>
      <w:r w:rsidR="005622C4" w:rsidRPr="00B77173">
        <w:rPr>
          <w:lang w:val="fr-FR"/>
        </w:rPr>
        <w:t xml:space="preserve">une mise en accusation a été prononcée dans </w:t>
      </w:r>
      <w:r w:rsidRPr="00B77173">
        <w:rPr>
          <w:lang w:val="fr-FR"/>
        </w:rPr>
        <w:t xml:space="preserve">11 </w:t>
      </w:r>
      <w:r w:rsidR="005622C4" w:rsidRPr="00B77173">
        <w:rPr>
          <w:lang w:val="fr-FR"/>
        </w:rPr>
        <w:t>cas et les charges ont été confirmées dans huit de ces cas</w:t>
      </w:r>
      <w:r w:rsidRPr="00B77173">
        <w:rPr>
          <w:lang w:val="fr-FR"/>
        </w:rPr>
        <w:t xml:space="preserve">. </w:t>
      </w:r>
      <w:r w:rsidR="005622C4" w:rsidRPr="00B77173">
        <w:rPr>
          <w:lang w:val="fr-FR"/>
        </w:rPr>
        <w:t xml:space="preserve">Dans la Fédération de Bosnie-Herzégovine, huit mises en examen ont été prononcées, dont six ont été confirmées. </w:t>
      </w:r>
      <w:r w:rsidR="007C0CA9" w:rsidRPr="00B77173">
        <w:rPr>
          <w:lang w:val="fr-FR"/>
        </w:rPr>
        <w:t>Une mise en examen a été prononcée et confirmée d</w:t>
      </w:r>
      <w:r w:rsidR="005622C4" w:rsidRPr="00B77173">
        <w:rPr>
          <w:lang w:val="fr-FR"/>
        </w:rPr>
        <w:t xml:space="preserve">ans le district de Brčko, dans la </w:t>
      </w:r>
      <w:r w:rsidR="007C0CA9" w:rsidRPr="00B77173">
        <w:rPr>
          <w:lang w:val="fr-FR"/>
        </w:rPr>
        <w:t xml:space="preserve">Republika Srpska et au Tribunal de la Bosnie-Herzégovine. </w:t>
      </w:r>
      <w:r w:rsidRPr="00B77173">
        <w:rPr>
          <w:lang w:val="fr-FR"/>
        </w:rPr>
        <w:t>A</w:t>
      </w:r>
      <w:r w:rsidR="007C0CA9" w:rsidRPr="00B77173">
        <w:rPr>
          <w:lang w:val="fr-FR"/>
        </w:rPr>
        <w:t>u</w:t>
      </w:r>
      <w:r w:rsidRPr="00B77173">
        <w:rPr>
          <w:lang w:val="fr-FR"/>
        </w:rPr>
        <w:t xml:space="preserve"> total</w:t>
      </w:r>
      <w:r w:rsidR="007C0CA9" w:rsidRPr="00B77173">
        <w:rPr>
          <w:lang w:val="fr-FR"/>
        </w:rPr>
        <w:t xml:space="preserve">, </w:t>
      </w:r>
      <w:r w:rsidRPr="00B77173">
        <w:rPr>
          <w:lang w:val="fr-FR"/>
        </w:rPr>
        <w:t xml:space="preserve">six </w:t>
      </w:r>
      <w:r w:rsidR="007C0CA9" w:rsidRPr="00B77173">
        <w:rPr>
          <w:lang w:val="fr-FR"/>
        </w:rPr>
        <w:t>peines ont été prononcées. Dans la Fédération de Bosnie-Herzégovine, trois verdicts ont été rendus, dont une condamnation avec sursis et deux définitives (dont l</w:t>
      </w:r>
      <w:r w:rsidR="000E5F91">
        <w:rPr>
          <w:lang w:val="fr-FR"/>
        </w:rPr>
        <w:t>’</w:t>
      </w:r>
      <w:r w:rsidR="007C0CA9" w:rsidRPr="00B77173">
        <w:rPr>
          <w:lang w:val="fr-FR"/>
        </w:rPr>
        <w:t>une prononcée à la suite d</w:t>
      </w:r>
      <w:r w:rsidR="000E5F91">
        <w:rPr>
          <w:lang w:val="fr-FR"/>
        </w:rPr>
        <w:t>’</w:t>
      </w:r>
      <w:r w:rsidR="007C0CA9" w:rsidRPr="00B77173">
        <w:rPr>
          <w:lang w:val="fr-FR"/>
        </w:rPr>
        <w:t>un accord de reconnaissance de culpabilité). Aucun verdict n</w:t>
      </w:r>
      <w:r w:rsidR="000E5F91">
        <w:rPr>
          <w:lang w:val="fr-FR"/>
        </w:rPr>
        <w:t>’</w:t>
      </w:r>
      <w:r w:rsidR="007C0CA9" w:rsidRPr="00B77173">
        <w:rPr>
          <w:lang w:val="fr-FR"/>
        </w:rPr>
        <w:t xml:space="preserve">a été rendu dans le district de Brčko et un verdict a été rejeté dans la Republika Srpska. </w:t>
      </w:r>
      <w:r w:rsidRPr="00B77173">
        <w:rPr>
          <w:lang w:val="fr-FR"/>
        </w:rPr>
        <w:t>A</w:t>
      </w:r>
      <w:r w:rsidR="007C0CA9" w:rsidRPr="00B77173">
        <w:rPr>
          <w:lang w:val="fr-FR"/>
        </w:rPr>
        <w:t>u Tribunal de la Bosnie</w:t>
      </w:r>
      <w:r w:rsidR="002E053C">
        <w:rPr>
          <w:lang w:val="fr-FR"/>
        </w:rPr>
        <w:noBreakHyphen/>
      </w:r>
      <w:r w:rsidR="007C0CA9" w:rsidRPr="00B77173">
        <w:rPr>
          <w:lang w:val="fr-FR"/>
        </w:rPr>
        <w:t xml:space="preserve">Herzégovine, un verdict de culpabilité rendu contre 10 personnes est entré en vigueur et un autre, rendu dans une affaire de traite des </w:t>
      </w:r>
      <w:r w:rsidR="00190C44" w:rsidRPr="00B77173">
        <w:rPr>
          <w:lang w:val="fr-FR"/>
        </w:rPr>
        <w:t>être</w:t>
      </w:r>
      <w:r w:rsidR="007C0CA9" w:rsidRPr="00B77173">
        <w:rPr>
          <w:lang w:val="fr-FR"/>
        </w:rPr>
        <w:t>s</w:t>
      </w:r>
      <w:r w:rsidR="00190C44" w:rsidRPr="00B77173">
        <w:rPr>
          <w:lang w:val="fr-FR"/>
        </w:rPr>
        <w:t xml:space="preserve"> humains</w:t>
      </w:r>
      <w:r w:rsidR="007C0CA9" w:rsidRPr="00B77173">
        <w:rPr>
          <w:lang w:val="fr-FR"/>
        </w:rPr>
        <w:t xml:space="preserve"> à des fins de mendicité (à la suite d</w:t>
      </w:r>
      <w:r w:rsidR="000E5F91">
        <w:rPr>
          <w:lang w:val="fr-FR"/>
        </w:rPr>
        <w:t>’</w:t>
      </w:r>
      <w:r w:rsidR="007C0CA9" w:rsidRPr="00B77173">
        <w:rPr>
          <w:lang w:val="fr-FR"/>
        </w:rPr>
        <w:t>un accord de</w:t>
      </w:r>
      <w:r w:rsidR="00190C44" w:rsidRPr="00B77173">
        <w:rPr>
          <w:lang w:val="fr-FR"/>
        </w:rPr>
        <w:t xml:space="preserve"> reconnaissance de culpabilité)</w:t>
      </w:r>
      <w:r w:rsidR="007C0CA9" w:rsidRPr="00B77173">
        <w:rPr>
          <w:lang w:val="fr-FR"/>
        </w:rPr>
        <w:t xml:space="preserve"> est également entré en vigueur</w:t>
      </w:r>
      <w:r w:rsidRPr="00B77173">
        <w:rPr>
          <w:lang w:val="fr-FR"/>
        </w:rPr>
        <w:t>.</w:t>
      </w:r>
    </w:p>
    <w:p w:rsidR="002E3176" w:rsidRPr="00B77173" w:rsidRDefault="002E3176" w:rsidP="002E3176">
      <w:pPr>
        <w:pStyle w:val="SingleTxtG"/>
        <w:rPr>
          <w:lang w:val="fr-FR"/>
        </w:rPr>
      </w:pPr>
      <w:r w:rsidRPr="00B77173">
        <w:rPr>
          <w:lang w:val="fr-FR"/>
        </w:rPr>
        <w:t>13.</w:t>
      </w:r>
      <w:r w:rsidRPr="00B77173">
        <w:rPr>
          <w:lang w:val="fr-FR"/>
        </w:rPr>
        <w:tab/>
      </w:r>
      <w:r w:rsidR="00BD5543" w:rsidRPr="00B77173">
        <w:rPr>
          <w:lang w:val="fr-FR"/>
        </w:rPr>
        <w:t>La</w:t>
      </w:r>
      <w:r w:rsidR="007C0CA9" w:rsidRPr="00B77173">
        <w:rPr>
          <w:lang w:val="fr-FR"/>
        </w:rPr>
        <w:t xml:space="preserve"> f</w:t>
      </w:r>
      <w:r w:rsidRPr="00B77173">
        <w:rPr>
          <w:lang w:val="fr-FR"/>
        </w:rPr>
        <w:t xml:space="preserve">igure 1 </w:t>
      </w:r>
      <w:r w:rsidR="007C0CA9" w:rsidRPr="00B77173">
        <w:rPr>
          <w:lang w:val="fr-FR"/>
        </w:rPr>
        <w:t xml:space="preserve">montre le rapport entre le nombre des enquêtes diligentées, celui des mises en examen prononcées et celui des verdicts rendus pour les crimes de traite des </w:t>
      </w:r>
      <w:r w:rsidR="00190C44" w:rsidRPr="00B77173">
        <w:rPr>
          <w:lang w:val="fr-FR"/>
        </w:rPr>
        <w:t>être</w:t>
      </w:r>
      <w:r w:rsidR="007C0CA9" w:rsidRPr="00B77173">
        <w:rPr>
          <w:lang w:val="fr-FR"/>
        </w:rPr>
        <w:t>s</w:t>
      </w:r>
      <w:r w:rsidR="00190C44" w:rsidRPr="00B77173">
        <w:rPr>
          <w:lang w:val="fr-FR"/>
        </w:rPr>
        <w:t xml:space="preserve"> humains</w:t>
      </w:r>
      <w:r w:rsidR="007C0CA9" w:rsidRPr="00B77173">
        <w:rPr>
          <w:lang w:val="fr-FR"/>
        </w:rPr>
        <w:t xml:space="preserve"> entre </w:t>
      </w:r>
      <w:r w:rsidRPr="00B77173">
        <w:rPr>
          <w:lang w:val="fr-FR"/>
        </w:rPr>
        <w:t xml:space="preserve">2004 </w:t>
      </w:r>
      <w:r w:rsidR="007C0CA9" w:rsidRPr="00B77173">
        <w:rPr>
          <w:lang w:val="fr-FR"/>
        </w:rPr>
        <w:t>et</w:t>
      </w:r>
      <w:r w:rsidRPr="00B77173">
        <w:rPr>
          <w:lang w:val="fr-FR"/>
        </w:rPr>
        <w:t xml:space="preserve"> 2007.</w:t>
      </w:r>
    </w:p>
    <w:p w:rsidR="002E3176" w:rsidRPr="00B77173" w:rsidRDefault="002E3176" w:rsidP="00FE4E52">
      <w:pPr>
        <w:pStyle w:val="Heading1"/>
        <w:rPr>
          <w:lang w:val="fr-FR"/>
        </w:rPr>
      </w:pPr>
      <w:r w:rsidRPr="00B77173">
        <w:rPr>
          <w:lang w:val="fr-FR"/>
        </w:rPr>
        <w:t>Figure 1</w:t>
      </w:r>
    </w:p>
    <w:p w:rsidR="002E3176" w:rsidRPr="00B77173" w:rsidRDefault="007C0CA9" w:rsidP="002E053C">
      <w:pPr>
        <w:pStyle w:val="SingleTxtG"/>
        <w:jc w:val="left"/>
        <w:rPr>
          <w:b/>
          <w:lang w:val="fr-FR"/>
        </w:rPr>
      </w:pPr>
      <w:r w:rsidRPr="00B77173">
        <w:rPr>
          <w:b/>
          <w:lang w:val="fr-FR"/>
        </w:rPr>
        <w:t>Enquêtes</w:t>
      </w:r>
      <w:r w:rsidR="002E3176" w:rsidRPr="00B77173">
        <w:rPr>
          <w:b/>
          <w:lang w:val="fr-FR"/>
        </w:rPr>
        <w:t xml:space="preserve">, </w:t>
      </w:r>
      <w:r w:rsidRPr="00B77173">
        <w:rPr>
          <w:b/>
          <w:lang w:val="fr-FR"/>
        </w:rPr>
        <w:t xml:space="preserve">mises en examen et </w:t>
      </w:r>
      <w:r w:rsidR="002E3176" w:rsidRPr="00B77173">
        <w:rPr>
          <w:b/>
          <w:lang w:val="fr-FR"/>
        </w:rPr>
        <w:t xml:space="preserve">verdicts </w:t>
      </w:r>
      <w:r w:rsidRPr="00B77173">
        <w:rPr>
          <w:b/>
          <w:lang w:val="fr-FR"/>
        </w:rPr>
        <w:t xml:space="preserve">dans les affaires de traite </w:t>
      </w:r>
      <w:r w:rsidR="002E053C">
        <w:rPr>
          <w:b/>
          <w:lang w:val="fr-FR"/>
        </w:rPr>
        <w:br/>
      </w:r>
      <w:r w:rsidRPr="00B77173">
        <w:rPr>
          <w:b/>
          <w:lang w:val="fr-FR"/>
        </w:rPr>
        <w:t xml:space="preserve">des </w:t>
      </w:r>
      <w:r w:rsidR="00BD5543" w:rsidRPr="00B77173">
        <w:rPr>
          <w:b/>
          <w:lang w:val="fr-FR"/>
        </w:rPr>
        <w:t>êtres humains</w:t>
      </w:r>
      <w:r w:rsidRPr="00B77173">
        <w:rPr>
          <w:b/>
          <w:lang w:val="fr-FR"/>
        </w:rPr>
        <w:t xml:space="preserve"> </w:t>
      </w:r>
      <w:r w:rsidR="002E3176" w:rsidRPr="00B77173">
        <w:rPr>
          <w:b/>
          <w:lang w:val="fr-FR"/>
        </w:rPr>
        <w:t>(2004</w:t>
      </w:r>
      <w:r w:rsidR="00BD5543" w:rsidRPr="00B77173">
        <w:rPr>
          <w:b/>
          <w:lang w:val="fr-FR"/>
        </w:rPr>
        <w:t>-</w:t>
      </w:r>
      <w:r w:rsidR="002E3176" w:rsidRPr="00B77173">
        <w:rPr>
          <w:b/>
          <w:lang w:val="fr-FR"/>
        </w:rPr>
        <w:t>2007)</w:t>
      </w:r>
    </w:p>
    <w:p w:rsidR="002E3176" w:rsidRPr="00B77173" w:rsidRDefault="002E053C" w:rsidP="002E3176">
      <w:pPr>
        <w:pStyle w:val="SingleTxtG"/>
        <w:rPr>
          <w:lang w:val="fr-FR"/>
        </w:rPr>
      </w:pPr>
      <w:r>
        <w:rPr>
          <w:noProof/>
          <w:lang w:val="fr-FR" w:eastAsia="fr-FR"/>
        </w:rPr>
        <w:pict>
          <v:group id="_x0000_s1349" style="position:absolute;left:0;text-align:left;margin-left:62.95pt;margin-top:11.95pt;width:427.05pt;height:134.95pt;z-index:26" coordorigin="2393,5170" coordsize="8541,2699">
            <v:rect id="_x0000_s1289" style="position:absolute;left:2811;top:7389;width:1650;height:480;mso-wrap-style:none" o:regroupid="1" filled="f" stroked="f">
              <v:textbox style="mso-next-textbox:#_x0000_s1289;mso-fit-shape-to-text:t" inset="0,0,0,0">
                <w:txbxContent>
                  <w:p w:rsidR="00EE486C" w:rsidRPr="007C0CA9" w:rsidRDefault="00EE486C" w:rsidP="008C78B9">
                    <w:pPr>
                      <w:rPr>
                        <w:lang w:val="fr-FR"/>
                      </w:rPr>
                    </w:pPr>
                    <w:r>
                      <w:t>Enquêtes diligentées</w:t>
                    </w:r>
                  </w:p>
                </w:txbxContent>
              </v:textbox>
            </v:rect>
            <v:rect id="_x0000_s1290" style="position:absolute;left:5145;top:7389;width:2350;height:432;mso-wrap-style:none" o:regroupid="1" filled="f" stroked="f">
              <v:textbox style="mso-next-textbox:#_x0000_s1290" inset="0,0,0,0">
                <w:txbxContent>
                  <w:p w:rsidR="00EE486C" w:rsidRPr="007C0CA9" w:rsidRDefault="00EE486C" w:rsidP="008C78B9">
                    <w:pPr>
                      <w:rPr>
                        <w:lang w:val="fr-FR"/>
                      </w:rPr>
                    </w:pPr>
                    <w:r>
                      <w:rPr>
                        <w:lang w:val="fr-FR"/>
                      </w:rPr>
                      <w:t>Mises en examen prononcées</w:t>
                    </w:r>
                  </w:p>
                </w:txbxContent>
              </v:textbox>
            </v:rect>
            <v:rect id="_x0000_s1291" style="position:absolute;left:7879;top:7389;width:1261;height:480;mso-wrap-style:none" o:regroupid="1" filled="f" stroked="f">
              <v:textbox style="mso-next-textbox:#_x0000_s1291;mso-fit-shape-to-text:t" inset="0,0,0,0">
                <w:txbxContent>
                  <w:p w:rsidR="00EE486C" w:rsidRPr="00C058DB" w:rsidRDefault="00EE486C" w:rsidP="008C78B9">
                    <w:r w:rsidRPr="00CF1D5D">
                      <w:t xml:space="preserve">Verdicts </w:t>
                    </w:r>
                    <w:r>
                      <w:t>rendus</w:t>
                    </w:r>
                  </w:p>
                </w:txbxContent>
              </v:textbox>
            </v:rect>
            <v:rect id="_x0000_s1303" style="position:absolute;left:2738;top:5170;width:7183;height:2152" o:regroupid="6" filled="f" strokecolor="gray" strokeweight=".85pt"/>
            <v:rect id="_x0000_s1317" style="position:absolute;left:2494;top:7272;width:67;height:240;mso-wrap-style:none" o:regroupid="6" filled="f" stroked="f">
              <v:textbox style="mso-next-textbox:#_x0000_s1317;mso-fit-shape-to-text:t" inset="0,0,0,0">
                <w:txbxContent>
                  <w:p w:rsidR="00EE486C" w:rsidRDefault="00EE486C" w:rsidP="008C78B9">
                    <w:r>
                      <w:rPr>
                        <w:rFonts w:ascii="Arial" w:hAnsi="Arial" w:cs="Arial"/>
                        <w:color w:val="000000"/>
                        <w:sz w:val="12"/>
                        <w:szCs w:val="12"/>
                      </w:rPr>
                      <w:t>0</w:t>
                    </w:r>
                  </w:p>
                </w:txbxContent>
              </v:textbox>
            </v:rect>
            <v:rect id="_x0000_s1319" style="position:absolute;left:2393;top:6840;width:134;height:480;mso-wrap-style:none" o:regroupid="6" filled="f" stroked="f">
              <v:textbox style="mso-next-textbox:#_x0000_s1319;mso-fit-shape-to-text:t" inset="0,0,0,0">
                <w:txbxContent>
                  <w:p w:rsidR="00EE486C" w:rsidRDefault="00EE486C" w:rsidP="008C78B9">
                    <w:r>
                      <w:rPr>
                        <w:rFonts w:ascii="Arial" w:hAnsi="Arial" w:cs="Arial"/>
                        <w:color w:val="000000"/>
                        <w:sz w:val="12"/>
                        <w:szCs w:val="12"/>
                      </w:rPr>
                      <w:t>20</w:t>
                    </w:r>
                  </w:p>
                </w:txbxContent>
              </v:textbox>
            </v:rect>
            <v:rect id="_x0000_s1320" style="position:absolute;left:2393;top:6629;width:134;height:480;mso-wrap-style:none" o:regroupid="6" filled="f" stroked="f">
              <v:textbox style="mso-next-textbox:#_x0000_s1320;mso-fit-shape-to-text:t" inset="0,0,0,0">
                <w:txbxContent>
                  <w:p w:rsidR="00EE486C" w:rsidRDefault="00EE486C" w:rsidP="008C78B9">
                    <w:r>
                      <w:rPr>
                        <w:rFonts w:ascii="Arial" w:hAnsi="Arial" w:cs="Arial"/>
                        <w:color w:val="000000"/>
                        <w:sz w:val="12"/>
                        <w:szCs w:val="12"/>
                      </w:rPr>
                      <w:t>30</w:t>
                    </w:r>
                  </w:p>
                </w:txbxContent>
              </v:textbox>
            </v:rect>
            <v:rect id="_x0000_s1321" style="position:absolute;left:2393;top:6413;width:134;height:480;mso-wrap-style:none" o:regroupid="6" filled="f" stroked="f">
              <v:textbox style="mso-next-textbox:#_x0000_s1321;mso-fit-shape-to-text:t" inset="0,0,0,0">
                <w:txbxContent>
                  <w:p w:rsidR="00EE486C" w:rsidRDefault="00EE486C" w:rsidP="008C78B9">
                    <w:r>
                      <w:rPr>
                        <w:rFonts w:ascii="Arial" w:hAnsi="Arial" w:cs="Arial"/>
                        <w:color w:val="000000"/>
                        <w:sz w:val="12"/>
                        <w:szCs w:val="12"/>
                      </w:rPr>
                      <w:t>40</w:t>
                    </w:r>
                  </w:p>
                </w:txbxContent>
              </v:textbox>
            </v:rect>
            <v:rect id="_x0000_s1322" style="position:absolute;left:2393;top:6196;width:134;height:480;mso-wrap-style:none" o:regroupid="6" filled="f" stroked="f">
              <v:textbox style="mso-next-textbox:#_x0000_s1322;mso-fit-shape-to-text:t" inset="0,0,0,0">
                <w:txbxContent>
                  <w:p w:rsidR="00EE486C" w:rsidRDefault="00EE486C" w:rsidP="008C78B9">
                    <w:r>
                      <w:rPr>
                        <w:rFonts w:ascii="Arial" w:hAnsi="Arial" w:cs="Arial"/>
                        <w:color w:val="000000"/>
                        <w:sz w:val="12"/>
                        <w:szCs w:val="12"/>
                      </w:rPr>
                      <w:t>50</w:t>
                    </w:r>
                  </w:p>
                </w:txbxContent>
              </v:textbox>
            </v:rect>
            <v:rect id="_x0000_s1325" style="position:absolute;left:2393;top:5554;width:134;height:480;mso-wrap-style:none" o:regroupid="6" filled="f" stroked="f">
              <v:textbox style="mso-next-textbox:#_x0000_s1325;mso-fit-shape-to-text:t" inset="0,0,0,0">
                <w:txbxContent>
                  <w:p w:rsidR="00EE486C" w:rsidRDefault="00EE486C" w:rsidP="008C78B9">
                    <w:r>
                      <w:rPr>
                        <w:rFonts w:ascii="Arial" w:hAnsi="Arial" w:cs="Arial"/>
                        <w:color w:val="000000"/>
                        <w:sz w:val="12"/>
                        <w:szCs w:val="12"/>
                      </w:rPr>
                      <w:t>80</w:t>
                    </w:r>
                  </w:p>
                </w:txbxContent>
              </v:textbox>
            </v:rect>
            <v:rect id="_x0000_s1326" style="position:absolute;left:2393;top:5337;width:134;height:480;mso-wrap-style:none" o:regroupid="6" filled="f" stroked="f">
              <v:textbox style="mso-next-textbox:#_x0000_s1326;mso-fit-shape-to-text:t" inset="0,0,0,0">
                <w:txbxContent>
                  <w:p w:rsidR="00EE486C" w:rsidRDefault="00EE486C" w:rsidP="008C78B9">
                    <w:r>
                      <w:rPr>
                        <w:rFonts w:ascii="Arial" w:hAnsi="Arial" w:cs="Arial"/>
                        <w:color w:val="000000"/>
                        <w:sz w:val="12"/>
                        <w:szCs w:val="12"/>
                      </w:rPr>
                      <w:t>90</w:t>
                    </w:r>
                  </w:p>
                </w:txbxContent>
              </v:textbox>
            </v:rect>
            <v:group id="_x0000_s1345" style="position:absolute;left:10070;top:5661;width:864;height:1080" coordorigin="10134,3861" coordsize="864,1080">
              <v:group id="_x0000_s1344" style="position:absolute;left:10134;top:3861;width:690;height:1080" coordorigin="10134,3861" coordsize="690,1080">
                <v:rect id="_x0000_s1331" style="position:absolute;left:10134;top:3861;width:674;height:1080" o:regroupid="5" strokeweight="0"/>
                <v:rect id="_x0000_s1332" style="position:absolute;left:10363;top:3924;width:267;height:307;mso-wrap-style:none" o:regroupid="5" filled="f" stroked="f">
                  <v:textbox style="mso-next-textbox:#_x0000_s1332" inset="0,0,0,0">
                    <w:txbxContent>
                      <w:p w:rsidR="00EE486C" w:rsidRDefault="00EE486C" w:rsidP="008C78B9">
                        <w:r>
                          <w:rPr>
                            <w:rFonts w:ascii="Arial" w:hAnsi="Arial" w:cs="Arial"/>
                            <w:color w:val="000000"/>
                            <w:sz w:val="12"/>
                            <w:szCs w:val="12"/>
                          </w:rPr>
                          <w:t>2004</w:t>
                        </w:r>
                      </w:p>
                    </w:txbxContent>
                  </v:textbox>
                </v:rect>
                <v:rect id="_x0000_s1333" style="position:absolute;left:10363;top:4360;width:267;height:431;mso-wrap-style:none" o:regroupid="5" filled="f" stroked="f">
                  <v:textbox style="mso-next-textbox:#_x0000_s1333" inset="0,0,0,0">
                    <w:txbxContent>
                      <w:p w:rsidR="00EE486C" w:rsidRDefault="00EE486C" w:rsidP="008C78B9">
                        <w:r>
                          <w:rPr>
                            <w:rFonts w:ascii="Arial" w:hAnsi="Arial" w:cs="Arial"/>
                            <w:color w:val="000000"/>
                            <w:sz w:val="12"/>
                            <w:szCs w:val="12"/>
                          </w:rPr>
                          <w:t>2006</w:t>
                        </w:r>
                      </w:p>
                    </w:txbxContent>
                  </v:textbox>
                </v:rect>
                <v:shapetype id="_x0000_t202" coordsize="21600,21600" o:spt="202" path="m,l,21600r21600,l21600,xe">
                  <v:stroke joinstyle="miter"/>
                  <v:path gradientshapeok="t" o:connecttype="rect"/>
                </v:shapetype>
                <v:shape id="_x0000_s1335" type="#_x0000_t202" style="position:absolute;left:10224;top:4081;width:600;height:371" o:regroupid="4" filled="f" stroked="f">
                  <v:textbox style="mso-next-textbox:#_x0000_s1335">
                    <w:txbxContent>
                      <w:p w:rsidR="00EE486C" w:rsidRPr="00493FDB" w:rsidRDefault="00EE486C" w:rsidP="008C78B9">
                        <w:pPr>
                          <w:rPr>
                            <w:rFonts w:ascii="Arial" w:hAnsi="Arial" w:cs="Arial"/>
                            <w:sz w:val="12"/>
                            <w:szCs w:val="12"/>
                          </w:rPr>
                        </w:pPr>
                        <w:r w:rsidRPr="00493FDB">
                          <w:rPr>
                            <w:rFonts w:ascii="Arial" w:hAnsi="Arial" w:cs="Arial"/>
                            <w:sz w:val="12"/>
                            <w:szCs w:val="12"/>
                          </w:rPr>
                          <w:t>2005</w:t>
                        </w:r>
                      </w:p>
                    </w:txbxContent>
                  </v:textbox>
                </v:shape>
                <v:group id="_x0000_s1336" style="position:absolute;left:10182;top:4069;width:100;height:727" coordorigin="9450,1541" coordsize="117,650" o:regroupid="3">
                  <v:rect id="_x0000_s1337" style="position:absolute;left:9450;top:1541;width:117;height:65" fillcolor="#99f" strokeweight=".85pt"/>
                  <v:rect id="_x0000_s1338" style="position:absolute;left:9450;top:1736;width:117;height:65" fillcolor="#936" strokeweight=".85pt"/>
                  <v:rect id="_x0000_s1339" style="position:absolute;left:9450;top:1931;width:117;height:65" fillcolor="#ffc" strokeweight=".85pt"/>
                  <v:rect id="_x0000_s1340" style="position:absolute;left:9450;top:2126;width:117;height:65" fillcolor="#cff" strokeweight=".85pt"/>
                </v:group>
              </v:group>
              <v:shape id="_x0000_s1343" type="#_x0000_t202" style="position:absolute;left:10224;top:4511;width:774;height:350" filled="f" stroked="f">
                <v:textbox style="mso-next-textbox:#_x0000_s1343">
                  <w:txbxContent>
                    <w:p w:rsidR="00EE486C" w:rsidRPr="008C78B9" w:rsidRDefault="00EE486C">
                      <w:pPr>
                        <w:rPr>
                          <w:rFonts w:ascii="Arial" w:hAnsi="Arial" w:cs="Arial"/>
                          <w:sz w:val="12"/>
                          <w:szCs w:val="12"/>
                        </w:rPr>
                      </w:pPr>
                      <w:r w:rsidRPr="008C78B9">
                        <w:rPr>
                          <w:rFonts w:ascii="Arial" w:hAnsi="Arial" w:cs="Arial"/>
                          <w:sz w:val="12"/>
                          <w:szCs w:val="12"/>
                        </w:rPr>
                        <w:t>2007</w:t>
                      </w:r>
                    </w:p>
                  </w:txbxContent>
                </v:textbox>
              </v:shape>
            </v:group>
          </v:group>
        </w:pict>
      </w:r>
      <w:r w:rsidR="00BC4C47">
        <w:rPr>
          <w:noProof/>
          <w:lang w:val="en-US"/>
        </w:rPr>
        <w:pict>
          <v:rect id="_x0000_s1327" style="position:absolute;left:0;text-align:left;margin-left:60pt;margin-top:9.5pt;width:10.95pt;height:18pt;z-index:25" o:regroupid="6" filled="f" stroked="f">
            <v:textbox style="mso-next-textbox:#_x0000_s1327" inset="0,0,0,0">
              <w:txbxContent>
                <w:p w:rsidR="00EE486C" w:rsidRDefault="00EE486C" w:rsidP="008C78B9">
                  <w:r>
                    <w:rPr>
                      <w:rFonts w:ascii="Arial" w:hAnsi="Arial" w:cs="Arial"/>
                      <w:color w:val="000000"/>
                      <w:sz w:val="12"/>
                      <w:szCs w:val="12"/>
                    </w:rPr>
                    <w:t>100</w:t>
                  </w:r>
                </w:p>
              </w:txbxContent>
            </v:textbox>
          </v:rect>
        </w:pict>
      </w:r>
      <w:r w:rsidR="00BC4C47">
        <w:rPr>
          <w:noProof/>
          <w:lang w:val="en-US"/>
        </w:rPr>
        <w:pict>
          <v:rect id="_x0000_s1294" style="position:absolute;left:0;text-align:left;margin-left:79.55pt;margin-top:11.95pt;width:359.15pt;height:107.6pt;z-index:1" o:regroupid="6" fillcolor="silver" stroked="f"/>
        </w:pict>
      </w:r>
    </w:p>
    <w:p w:rsidR="007C1485" w:rsidRPr="00B77173" w:rsidRDefault="001A5210" w:rsidP="002E3176">
      <w:pPr>
        <w:pStyle w:val="SingleTxtG"/>
        <w:rPr>
          <w:lang w:val="fr-FR"/>
        </w:rPr>
      </w:pPr>
      <w:r>
        <w:rPr>
          <w:noProof/>
          <w:lang w:val="en-US"/>
        </w:rPr>
        <w:pict>
          <v:line id="_x0000_s1302" style="position:absolute;left:0;text-align:left;z-index:9" from="79.05pt,4.8pt" to="438.2pt,4.8pt" o:regroupid="6" strokeweight="0"/>
        </w:pict>
      </w:r>
      <w:r w:rsidR="00BC4C47">
        <w:rPr>
          <w:noProof/>
          <w:lang w:val="en-US"/>
        </w:rPr>
        <w:pict>
          <v:rect id="_x0000_s1310" style="position:absolute;left:0;text-align:left;margin-left:140.4pt;margin-top:4.8pt;width:21.5pt;height:96.75pt;z-index:16" o:regroupid="6" fillcolor="#ffc" strokeweight=".85pt"/>
        </w:pict>
      </w:r>
      <w:r w:rsidR="00BC4C47">
        <w:rPr>
          <w:noProof/>
          <w:lang w:val="en-US"/>
        </w:rPr>
        <w:pict>
          <v:line id="_x0000_s1301" style="position:absolute;left:0;text-align:left;z-index:8" from="80.2pt,15.6pt" to="439.35pt,15.65pt" o:regroupid="6" strokeweight="0"/>
        </w:pict>
      </w:r>
    </w:p>
    <w:p w:rsidR="007C1485" w:rsidRPr="00B77173" w:rsidRDefault="00BC4C47" w:rsidP="002E3176">
      <w:pPr>
        <w:pStyle w:val="SingleTxtG"/>
        <w:rPr>
          <w:lang w:val="fr-FR"/>
        </w:rPr>
      </w:pPr>
      <w:r>
        <w:rPr>
          <w:noProof/>
          <w:lang w:val="en-US"/>
        </w:rPr>
        <w:pict>
          <v:rect id="_x0000_s1324" style="position:absolute;left:0;text-align:left;margin-left:62.95pt;margin-top:5.65pt;width:6.7pt;height:12pt;z-index:24;mso-wrap-style:none" o:regroupid="6" filled="f" stroked="f">
            <v:textbox style="mso-next-textbox:#_x0000_s1324;mso-fit-shape-to-text:t" inset="0,0,0,0">
              <w:txbxContent>
                <w:p w:rsidR="00EE486C" w:rsidRDefault="00EE486C" w:rsidP="008C78B9">
                  <w:r>
                    <w:rPr>
                      <w:rFonts w:ascii="Arial" w:hAnsi="Arial" w:cs="Arial"/>
                      <w:color w:val="000000"/>
                      <w:sz w:val="12"/>
                      <w:szCs w:val="12"/>
                    </w:rPr>
                    <w:t>70</w:t>
                  </w:r>
                </w:p>
              </w:txbxContent>
            </v:textbox>
          </v:rect>
        </w:pict>
      </w:r>
      <w:r>
        <w:rPr>
          <w:noProof/>
          <w:lang w:val="en-US"/>
        </w:rPr>
        <w:pict>
          <v:rect id="_x0000_s1323" style="position:absolute;left:0;text-align:left;margin-left:62.95pt;margin-top:16.45pt;width:6.7pt;height:12pt;z-index:23;mso-wrap-style:none" o:regroupid="6" filled="f" stroked="f">
            <v:textbox style="mso-next-textbox:#_x0000_s1323;mso-fit-shape-to-text:t" inset="0,0,0,0">
              <w:txbxContent>
                <w:p w:rsidR="00EE486C" w:rsidRDefault="00EE486C" w:rsidP="008C78B9">
                  <w:r>
                    <w:rPr>
                      <w:rFonts w:ascii="Arial" w:hAnsi="Arial" w:cs="Arial"/>
                      <w:color w:val="000000"/>
                      <w:sz w:val="12"/>
                      <w:szCs w:val="12"/>
                    </w:rPr>
                    <w:t>60</w:t>
                  </w:r>
                </w:p>
              </w:txbxContent>
            </v:textbox>
          </v:rect>
        </w:pict>
      </w:r>
      <w:r>
        <w:rPr>
          <w:noProof/>
          <w:lang w:val="en-US"/>
        </w:rPr>
        <w:pict>
          <v:rect id="_x0000_s1307" style="position:absolute;left:0;text-align:left;margin-left:118.15pt;margin-top:10.3pt;width:22.25pt;height:73.25pt;z-index:13" o:regroupid="6" fillcolor="#936" strokeweight=".85pt"/>
        </w:pict>
      </w:r>
      <w:r>
        <w:rPr>
          <w:noProof/>
          <w:lang w:val="en-US"/>
        </w:rPr>
        <w:pict>
          <v:line id="_x0000_s1300" style="position:absolute;left:0;text-align:left;z-index:7" from="80.2pt,8.1pt" to="439.35pt,8.15pt" o:regroupid="6" strokeweight="0"/>
        </w:pict>
      </w:r>
    </w:p>
    <w:p w:rsidR="007C1485" w:rsidRPr="00B77173" w:rsidRDefault="00BC4C47" w:rsidP="002E3176">
      <w:pPr>
        <w:pStyle w:val="SingleTxtG"/>
        <w:rPr>
          <w:lang w:val="fr-FR"/>
        </w:rPr>
      </w:pPr>
      <w:r>
        <w:rPr>
          <w:noProof/>
          <w:lang w:val="en-US"/>
        </w:rPr>
        <w:pict>
          <v:line id="_x0000_s1299" style="position:absolute;left:0;text-align:left;z-index:6" from="80.2pt,.95pt" to="439.35pt,.95pt" o:regroupid="6" strokeweight="0"/>
        </w:pict>
      </w:r>
      <w:r>
        <w:rPr>
          <w:noProof/>
          <w:lang w:val="en-US"/>
        </w:rPr>
        <w:pict>
          <v:line id="_x0000_s1298" style="position:absolute;left:0;text-align:left;z-index:5" from="79.65pt,11.75pt" to="438.85pt,11.75pt" o:regroupid="6" strokeweight="0"/>
        </w:pict>
      </w:r>
    </w:p>
    <w:p w:rsidR="007C1485" w:rsidRPr="00B77173" w:rsidRDefault="00BC4C47" w:rsidP="002E3176">
      <w:pPr>
        <w:pStyle w:val="SingleTxtG"/>
        <w:rPr>
          <w:lang w:val="fr-FR"/>
        </w:rPr>
      </w:pPr>
      <w:r>
        <w:rPr>
          <w:noProof/>
          <w:lang w:val="en-US"/>
        </w:rPr>
        <w:pict>
          <v:rect id="_x0000_s1313" style="position:absolute;left:0;text-align:left;margin-left:161.9pt;margin-top:11.05pt;width:21.5pt;height:36.5pt;z-index:19" o:regroupid="6" fillcolor="#cff" strokeweight=".85pt"/>
        </w:pict>
      </w:r>
      <w:r>
        <w:rPr>
          <w:noProof/>
          <w:lang w:val="en-US"/>
        </w:rPr>
        <w:pict>
          <v:rect id="_x0000_s1311" style="position:absolute;left:0;text-align:left;margin-left:260.1pt;margin-top:14.15pt;width:21.55pt;height:33.4pt;z-index:17" o:regroupid="6" fillcolor="#ffc" strokeweight=".85pt"/>
        </w:pict>
      </w:r>
      <w:r>
        <w:rPr>
          <w:noProof/>
          <w:lang w:val="en-US"/>
        </w:rPr>
        <w:pict>
          <v:rect id="_x0000_s1304" style="position:absolute;left:0;text-align:left;margin-left:96.7pt;margin-top:4.55pt;width:21.45pt;height:43pt;z-index:10" o:regroupid="6" fillcolor="#99f" strokeweight=".85pt"/>
        </w:pict>
      </w:r>
      <w:r>
        <w:rPr>
          <w:noProof/>
          <w:lang w:val="en-US"/>
        </w:rPr>
        <w:pict>
          <v:line id="_x0000_s1297" style="position:absolute;left:0;text-align:left;z-index:4" from="80.2pt,4.55pt" to="439.35pt,4.6pt" o:regroupid="6" strokeweight="0"/>
        </w:pict>
      </w:r>
      <w:r>
        <w:rPr>
          <w:noProof/>
          <w:lang w:val="en-US"/>
        </w:rPr>
        <w:pict>
          <v:line id="_x0000_s1296" style="position:absolute;left:0;text-align:left;z-index:3" from="80.2pt,15.4pt" to="439.35pt,15.4pt" o:regroupid="6" strokeweight="0"/>
        </w:pict>
      </w:r>
    </w:p>
    <w:p w:rsidR="007C1485" w:rsidRPr="00B77173" w:rsidRDefault="00BC4C47" w:rsidP="002E3176">
      <w:pPr>
        <w:pStyle w:val="SingleTxtG"/>
        <w:rPr>
          <w:lang w:val="fr-FR"/>
        </w:rPr>
      </w:pPr>
      <w:r>
        <w:rPr>
          <w:noProof/>
          <w:lang w:val="en-US"/>
        </w:rPr>
        <w:pict>
          <v:rect id="_x0000_s1318" style="position:absolute;left:0;text-align:left;margin-left:62.95pt;margin-top:16.25pt;width:6.7pt;height:12pt;z-index:22;mso-wrap-style:none" o:regroupid="6" filled="f" stroked="f">
            <v:textbox style="mso-next-textbox:#_x0000_s1318;mso-fit-shape-to-text:t" inset="0,0,0,0">
              <w:txbxContent>
                <w:p w:rsidR="00EE486C" w:rsidRDefault="00EE486C" w:rsidP="008C78B9">
                  <w:r>
                    <w:rPr>
                      <w:rFonts w:ascii="Arial" w:hAnsi="Arial" w:cs="Arial"/>
                      <w:color w:val="000000"/>
                      <w:sz w:val="12"/>
                      <w:szCs w:val="12"/>
                    </w:rPr>
                    <w:t>10</w:t>
                  </w:r>
                </w:p>
              </w:txbxContent>
            </v:textbox>
          </v:rect>
        </w:pict>
      </w:r>
      <w:r>
        <w:rPr>
          <w:noProof/>
          <w:lang w:val="en-US"/>
        </w:rPr>
        <w:pict>
          <v:rect id="_x0000_s1314" style="position:absolute;left:0;text-align:left;margin-left:281.65pt;margin-top:17.8pt;width:21.5pt;height:11.75pt;z-index:20" o:regroupid="6" fillcolor="#cff" strokeweight=".85pt"/>
        </w:pict>
      </w:r>
      <w:r>
        <w:rPr>
          <w:noProof/>
          <w:lang w:val="en-US"/>
        </w:rPr>
        <w:pict>
          <v:rect id="_x0000_s1312" style="position:absolute;left:0;text-align:left;margin-left:379.8pt;margin-top:4.8pt;width:21.55pt;height:24.75pt;z-index:18" o:regroupid="6" fillcolor="#ffc" strokeweight=".85pt"/>
        </w:pict>
      </w:r>
      <w:r>
        <w:rPr>
          <w:noProof/>
          <w:lang w:val="en-US"/>
        </w:rPr>
        <w:pict>
          <v:rect id="_x0000_s1309" style="position:absolute;left:0;text-align:left;margin-left:357.6pt;margin-top:12.25pt;width:22.2pt;height:17.3pt;z-index:15" o:regroupid="6" fillcolor="#936" strokeweight=".85pt"/>
        </w:pict>
      </w:r>
      <w:r>
        <w:rPr>
          <w:noProof/>
          <w:lang w:val="en-US"/>
        </w:rPr>
        <w:pict>
          <v:rect id="_x0000_s1308" style="position:absolute;left:0;text-align:left;margin-left:237.9pt;margin-top:3.55pt;width:22.2pt;height:26pt;z-index:14" o:regroupid="6" fillcolor="#936" strokeweight=".85pt"/>
        </w:pict>
      </w:r>
      <w:r>
        <w:rPr>
          <w:noProof/>
          <w:lang w:val="en-US"/>
        </w:rPr>
        <w:pict>
          <v:rect id="_x0000_s1306" style="position:absolute;left:0;text-align:left;margin-left:336.1pt;margin-top:12.25pt;width:21.5pt;height:17.3pt;z-index:12" o:regroupid="6" fillcolor="#99f" strokeweight=".85pt"/>
        </w:pict>
      </w:r>
      <w:r>
        <w:rPr>
          <w:noProof/>
          <w:lang w:val="en-US"/>
        </w:rPr>
        <w:pict>
          <v:rect id="_x0000_s1305" style="position:absolute;left:0;text-align:left;margin-left:216.4pt;margin-top:10.05pt;width:21.5pt;height:19.5pt;z-index:11" o:regroupid="6" fillcolor="#99f" strokeweight=".85pt"/>
        </w:pict>
      </w:r>
      <w:r>
        <w:rPr>
          <w:noProof/>
          <w:lang w:val="en-US"/>
        </w:rPr>
        <w:pict>
          <v:line id="_x0000_s1295" style="position:absolute;left:0;text-align:left;z-index:2" from="80.2pt,7.9pt" to="439.35pt,7.95pt" o:regroupid="6" strokeweight="0"/>
        </w:pict>
      </w:r>
    </w:p>
    <w:p w:rsidR="007C1485" w:rsidRPr="00B77173" w:rsidRDefault="00BC4C47" w:rsidP="002E3176">
      <w:pPr>
        <w:pStyle w:val="SingleTxtG"/>
        <w:rPr>
          <w:lang w:val="fr-FR"/>
        </w:rPr>
      </w:pPr>
      <w:r>
        <w:rPr>
          <w:noProof/>
          <w:lang w:val="en-US"/>
        </w:rPr>
        <w:pict>
          <v:rect id="_x0000_s1315" style="position:absolute;left:0;text-align:left;margin-left:401.35pt;margin-top:5.05pt;width:21.5pt;height:6.5pt;z-index:21" o:regroupid="6" fillcolor="#cff" strokeweight=".85pt"/>
        </w:pict>
      </w:r>
    </w:p>
    <w:p w:rsidR="007C1485" w:rsidRPr="00B77173" w:rsidRDefault="007C1485" w:rsidP="002E3176">
      <w:pPr>
        <w:pStyle w:val="SingleTxtG"/>
        <w:rPr>
          <w:lang w:val="fr-FR"/>
        </w:rPr>
      </w:pPr>
    </w:p>
    <w:p w:rsidR="002E3176" w:rsidRPr="00C1491F" w:rsidRDefault="002E3176" w:rsidP="002E3176">
      <w:pPr>
        <w:pStyle w:val="H23G"/>
        <w:rPr>
          <w:lang w:val="fr-FR"/>
        </w:rPr>
      </w:pPr>
      <w:r w:rsidRPr="00C1491F">
        <w:rPr>
          <w:lang w:val="fr-FR"/>
        </w:rPr>
        <w:tab/>
      </w:r>
      <w:r w:rsidRPr="00C1491F">
        <w:rPr>
          <w:lang w:val="fr-FR"/>
        </w:rPr>
        <w:tab/>
        <w:t>P</w:t>
      </w:r>
      <w:r w:rsidR="007C0CA9" w:rsidRPr="00C1491F">
        <w:rPr>
          <w:lang w:val="fr-FR"/>
        </w:rPr>
        <w:t xml:space="preserve">oursuites engagées en </w:t>
      </w:r>
      <w:r w:rsidRPr="00C1491F">
        <w:rPr>
          <w:lang w:val="fr-FR"/>
        </w:rPr>
        <w:t>2008</w:t>
      </w:r>
    </w:p>
    <w:p w:rsidR="002E3176" w:rsidRPr="00B77173" w:rsidRDefault="002E3176" w:rsidP="002E3176">
      <w:pPr>
        <w:pStyle w:val="SingleTxtG"/>
        <w:rPr>
          <w:lang w:val="fr-FR"/>
        </w:rPr>
      </w:pPr>
      <w:r w:rsidRPr="00B77173">
        <w:rPr>
          <w:lang w:val="fr-FR"/>
        </w:rPr>
        <w:t>14.</w:t>
      </w:r>
      <w:r w:rsidRPr="00B77173">
        <w:rPr>
          <w:lang w:val="fr-FR"/>
        </w:rPr>
        <w:tab/>
      </w:r>
      <w:r w:rsidR="007C0CA9" w:rsidRPr="00B77173">
        <w:rPr>
          <w:lang w:val="fr-FR"/>
        </w:rPr>
        <w:t>Les données recueillies auprès des services répressifs et des procureurs font apparaître, pour 2008, une augmentation sensible du nombre des mises en examen prononcées et des verdicts rendus, tandis que celui des enquêtes diligentées diminuait. C</w:t>
      </w:r>
      <w:r w:rsidR="000E5F91">
        <w:rPr>
          <w:lang w:val="fr-FR"/>
        </w:rPr>
        <w:t>’</w:t>
      </w:r>
      <w:r w:rsidR="007C0CA9" w:rsidRPr="00B77173">
        <w:rPr>
          <w:lang w:val="fr-FR"/>
        </w:rPr>
        <w:t>est ainsi qu</w:t>
      </w:r>
      <w:r w:rsidR="000E5F91">
        <w:rPr>
          <w:lang w:val="fr-FR"/>
        </w:rPr>
        <w:t>’</w:t>
      </w:r>
      <w:r w:rsidR="007C0CA9" w:rsidRPr="00B77173">
        <w:rPr>
          <w:lang w:val="fr-FR"/>
        </w:rPr>
        <w:t xml:space="preserve">en 2008, 23 enquêtes ont été diligentées dans des affaires de traite des </w:t>
      </w:r>
      <w:r w:rsidR="00CB7475" w:rsidRPr="00B77173">
        <w:rPr>
          <w:lang w:val="fr-FR"/>
        </w:rPr>
        <w:t>être</w:t>
      </w:r>
      <w:r w:rsidR="007C0CA9" w:rsidRPr="00B77173">
        <w:rPr>
          <w:lang w:val="fr-FR"/>
        </w:rPr>
        <w:t xml:space="preserve">s </w:t>
      </w:r>
      <w:r w:rsidR="00CB7475" w:rsidRPr="00B77173">
        <w:rPr>
          <w:lang w:val="fr-FR"/>
        </w:rPr>
        <w:t xml:space="preserve">humains </w:t>
      </w:r>
      <w:r w:rsidR="007C0CA9" w:rsidRPr="00B77173">
        <w:rPr>
          <w:lang w:val="fr-FR"/>
        </w:rPr>
        <w:t xml:space="preserve">et de proxénétisme, dans lesquelles étaient impliquées 53 personnes. </w:t>
      </w:r>
      <w:r w:rsidRPr="00B77173">
        <w:rPr>
          <w:lang w:val="fr-FR"/>
        </w:rPr>
        <w:t>A</w:t>
      </w:r>
      <w:r w:rsidR="007C0CA9" w:rsidRPr="00B77173">
        <w:rPr>
          <w:lang w:val="fr-FR"/>
        </w:rPr>
        <w:t>u</w:t>
      </w:r>
      <w:r w:rsidRPr="00B77173">
        <w:rPr>
          <w:lang w:val="fr-FR"/>
        </w:rPr>
        <w:t xml:space="preserve"> total</w:t>
      </w:r>
      <w:r w:rsidR="007C0CA9" w:rsidRPr="00B77173">
        <w:rPr>
          <w:lang w:val="fr-FR"/>
        </w:rPr>
        <w:t xml:space="preserve">, une mise en accusation a été prononcée dans </w:t>
      </w:r>
      <w:r w:rsidRPr="00B77173">
        <w:rPr>
          <w:lang w:val="fr-FR"/>
        </w:rPr>
        <w:t>21 c</w:t>
      </w:r>
      <w:r w:rsidR="007C0CA9" w:rsidRPr="00B77173">
        <w:rPr>
          <w:lang w:val="fr-FR"/>
        </w:rPr>
        <w:t>as et les charges ont été confirmées. Dans la Fédération de Bosnie-Herzégovine, 15 mises en examen ont été prononcées et confirmées. Dans le district de Brčko, une mise en examen a été prononcée et confirmée. Dans la Republika Srpska, deux mises en examen ont été prononcées et confirmées, tandis que trois ont été prononcées et confirmées au Tribunal de la B</w:t>
      </w:r>
      <w:r w:rsidR="002E053C">
        <w:rPr>
          <w:lang w:val="fr-FR"/>
        </w:rPr>
        <w:t>osnie-Herzégovine. Au total, 14 </w:t>
      </w:r>
      <w:r w:rsidR="00CB7475" w:rsidRPr="00B77173">
        <w:rPr>
          <w:lang w:val="fr-FR"/>
        </w:rPr>
        <w:t xml:space="preserve">verdicts </w:t>
      </w:r>
      <w:r w:rsidR="007C0CA9" w:rsidRPr="00B77173">
        <w:rPr>
          <w:lang w:val="fr-FR"/>
        </w:rPr>
        <w:t>ont été</w:t>
      </w:r>
      <w:r w:rsidR="00CB7475" w:rsidRPr="00B77173">
        <w:rPr>
          <w:lang w:val="fr-FR"/>
        </w:rPr>
        <w:t xml:space="preserve"> rendus</w:t>
      </w:r>
      <w:r w:rsidR="007C0CA9" w:rsidRPr="00B77173">
        <w:rPr>
          <w:lang w:val="fr-FR"/>
        </w:rPr>
        <w:t>. Dans la Fédération de Bosnie-Herzégovine, 11 verdicts ont été rendus, contre un dans la Republika Srpska et un au Tribunal de la Bosnie-Herzégovine</w:t>
      </w:r>
      <w:r w:rsidRPr="00B77173">
        <w:rPr>
          <w:lang w:val="fr-FR"/>
        </w:rPr>
        <w:t>.</w:t>
      </w:r>
    </w:p>
    <w:p w:rsidR="002E3176" w:rsidRDefault="002E3176" w:rsidP="002E3176">
      <w:pPr>
        <w:pStyle w:val="SingleTxtG"/>
        <w:rPr>
          <w:lang w:val="fr-FR"/>
        </w:rPr>
      </w:pPr>
      <w:r w:rsidRPr="00B77173">
        <w:rPr>
          <w:lang w:val="fr-FR"/>
        </w:rPr>
        <w:t>15.</w:t>
      </w:r>
      <w:r w:rsidRPr="00B77173">
        <w:rPr>
          <w:lang w:val="fr-FR"/>
        </w:rPr>
        <w:tab/>
      </w:r>
      <w:r w:rsidR="007C0CA9" w:rsidRPr="00B77173">
        <w:rPr>
          <w:lang w:val="fr-FR"/>
        </w:rPr>
        <w:t>L</w:t>
      </w:r>
      <w:r w:rsidR="00FB47EE" w:rsidRPr="00B77173">
        <w:rPr>
          <w:lang w:val="fr-FR"/>
        </w:rPr>
        <w:t>a</w:t>
      </w:r>
      <w:r w:rsidR="007C0CA9" w:rsidRPr="00B77173">
        <w:rPr>
          <w:lang w:val="fr-FR"/>
        </w:rPr>
        <w:t xml:space="preserve"> figure 2 montre le rapport entre le nombre des enquêtes diligentées, celui des mises en examen prononcées et celui des verdicts rendus pour les crimes de traite des personnes entre </w:t>
      </w:r>
      <w:r w:rsidRPr="00B77173">
        <w:rPr>
          <w:lang w:val="fr-FR"/>
        </w:rPr>
        <w:t xml:space="preserve">2005 </w:t>
      </w:r>
      <w:r w:rsidR="007C0CA9" w:rsidRPr="00B77173">
        <w:rPr>
          <w:lang w:val="fr-FR"/>
        </w:rPr>
        <w:t xml:space="preserve">et </w:t>
      </w:r>
      <w:r w:rsidRPr="00B77173">
        <w:rPr>
          <w:lang w:val="fr-FR"/>
        </w:rPr>
        <w:t>2008.</w:t>
      </w:r>
    </w:p>
    <w:p w:rsidR="002E053C" w:rsidRPr="00B77173" w:rsidRDefault="002E053C" w:rsidP="002E3176">
      <w:pPr>
        <w:pStyle w:val="SingleTxtG"/>
        <w:rPr>
          <w:lang w:val="fr-FR"/>
        </w:rPr>
      </w:pPr>
      <w:r>
        <w:rPr>
          <w:lang w:val="fr-FR"/>
        </w:rPr>
        <w:br w:type="page"/>
      </w:r>
    </w:p>
    <w:p w:rsidR="002E3176" w:rsidRDefault="002E3176" w:rsidP="002E053C">
      <w:pPr>
        <w:pStyle w:val="Heading1"/>
        <w:keepNext/>
        <w:keepLines/>
        <w:rPr>
          <w:lang w:val="fr-FR"/>
        </w:rPr>
      </w:pPr>
      <w:r w:rsidRPr="00B77173">
        <w:rPr>
          <w:lang w:val="fr-FR"/>
        </w:rPr>
        <w:t>Figure 2</w:t>
      </w:r>
    </w:p>
    <w:p w:rsidR="00C1491F" w:rsidRPr="00C1491F" w:rsidRDefault="00C1491F" w:rsidP="00C1491F">
      <w:pPr>
        <w:pStyle w:val="SingleTxtG"/>
        <w:jc w:val="left"/>
        <w:rPr>
          <w:lang w:val="fr-FR"/>
        </w:rPr>
      </w:pPr>
      <w:r>
        <w:rPr>
          <w:b/>
          <w:noProof/>
          <w:lang w:val="fr-FR" w:eastAsia="fr-FR"/>
        </w:rPr>
        <w:pict>
          <v:group id="_x0000_s1355" style="position:absolute;left:0;text-align:left;margin-left:40.45pt;margin-top:18.75pt;width:414pt;height:95.75pt;z-index:27" coordorigin="1934,2911" coordsize="8280,1915">
            <v:shape id="_x0000_s1348" type="#_x0000_t75" style="position:absolute;left:1934;top:2911;width:8280;height:1915">
              <v:imagedata r:id="rId8" o:title=""/>
            </v:shape>
            <v:shape id="_x0000_s1352" type="#_x0000_t202" style="position:absolute;left:4136;top:4419;width:1997;height:180" stroked="f">
              <v:textbox inset="0,0,0,0">
                <w:txbxContent>
                  <w:p w:rsidR="00EE486C" w:rsidRPr="002E053C" w:rsidRDefault="00EE486C" w:rsidP="002E053C">
                    <w:pPr>
                      <w:spacing w:line="360" w:lineRule="auto"/>
                      <w:rPr>
                        <w:sz w:val="16"/>
                        <w:szCs w:val="16"/>
                        <w:lang w:val="fr-CH"/>
                      </w:rPr>
                    </w:pPr>
                    <w:r w:rsidRPr="002E053C">
                      <w:rPr>
                        <w:sz w:val="16"/>
                        <w:szCs w:val="16"/>
                        <w:lang w:val="fr-CH"/>
                      </w:rPr>
                      <w:t>Mises en examen confirmées</w:t>
                    </w:r>
                  </w:p>
                </w:txbxContent>
              </v:textbox>
            </v:shape>
            <v:shape id="_x0000_s1353" type="#_x0000_t202" style="position:absolute;left:2616;top:4428;width:1400;height:180" stroked="f">
              <v:textbox inset="0,0,0,0">
                <w:txbxContent>
                  <w:p w:rsidR="00EE486C" w:rsidRPr="002E053C" w:rsidRDefault="00EE486C" w:rsidP="002E053C">
                    <w:pPr>
                      <w:spacing w:line="240" w:lineRule="auto"/>
                      <w:rPr>
                        <w:sz w:val="16"/>
                        <w:szCs w:val="16"/>
                        <w:lang w:val="fr-CH"/>
                      </w:rPr>
                    </w:pPr>
                    <w:r w:rsidRPr="002E053C">
                      <w:rPr>
                        <w:sz w:val="16"/>
                        <w:szCs w:val="16"/>
                        <w:lang w:val="fr-CH"/>
                      </w:rPr>
                      <w:t>Enquêtes diligentées</w:t>
                    </w:r>
                  </w:p>
                </w:txbxContent>
              </v:textbox>
            </v:shape>
            <v:shape id="_x0000_s1354" type="#_x0000_t202" style="position:absolute;left:6206;top:4419;width:1200;height:180" stroked="f">
              <v:textbox inset="0,0,0,0">
                <w:txbxContent>
                  <w:p w:rsidR="00EE486C" w:rsidRPr="00C1491F" w:rsidRDefault="00EE486C" w:rsidP="00C1491F">
                    <w:pPr>
                      <w:spacing w:line="240" w:lineRule="auto"/>
                      <w:rPr>
                        <w:sz w:val="16"/>
                        <w:szCs w:val="16"/>
                        <w:lang w:val="fr-CH"/>
                      </w:rPr>
                    </w:pPr>
                    <w:r w:rsidRPr="00C1491F">
                      <w:rPr>
                        <w:sz w:val="16"/>
                        <w:szCs w:val="16"/>
                        <w:lang w:val="fr-CH"/>
                      </w:rPr>
                      <w:t>Verdicts</w:t>
                    </w:r>
                    <w:r>
                      <w:rPr>
                        <w:sz w:val="16"/>
                        <w:szCs w:val="16"/>
                        <w:lang w:val="fr-CH"/>
                      </w:rPr>
                      <w:t xml:space="preserve"> rendus</w:t>
                    </w:r>
                  </w:p>
                </w:txbxContent>
              </v:textbox>
            </v:shape>
          </v:group>
          <o:OLEObject Type="Embed" ProgID="MSGraph.Chart.8" ShapeID="_x0000_s1348" DrawAspect="Content" ObjectID="_1395224802" r:id="rId9">
            <o:FieldCodes>\s</o:FieldCodes>
          </o:OLEObject>
        </w:pict>
      </w:r>
      <w:r w:rsidRPr="00B77173">
        <w:rPr>
          <w:b/>
          <w:lang w:val="fr-FR"/>
        </w:rPr>
        <w:t xml:space="preserve">Enquêtes, mises en examen et verdicts dans les affaires de traite </w:t>
      </w:r>
      <w:r>
        <w:rPr>
          <w:b/>
          <w:lang w:val="fr-FR"/>
        </w:rPr>
        <w:br/>
      </w:r>
      <w:r w:rsidRPr="00B77173">
        <w:rPr>
          <w:b/>
          <w:lang w:val="fr-FR"/>
        </w:rPr>
        <w:t>des êtres humains (2005-2008)</w:t>
      </w:r>
    </w:p>
    <w:p w:rsidR="00C1491F" w:rsidRDefault="00C1491F" w:rsidP="00C1491F">
      <w:pPr>
        <w:pStyle w:val="SingleTxtG"/>
        <w:jc w:val="center"/>
        <w:rPr>
          <w:lang w:val="fr-FR"/>
        </w:rPr>
      </w:pPr>
    </w:p>
    <w:p w:rsidR="00C1491F" w:rsidRDefault="00C1491F" w:rsidP="00C1491F">
      <w:pPr>
        <w:pStyle w:val="SingleTxtG"/>
        <w:jc w:val="center"/>
        <w:rPr>
          <w:lang w:val="fr-FR"/>
        </w:rPr>
      </w:pPr>
    </w:p>
    <w:p w:rsidR="00C1491F" w:rsidRDefault="00C1491F" w:rsidP="00C1491F">
      <w:pPr>
        <w:pStyle w:val="SingleTxtG"/>
        <w:jc w:val="center"/>
        <w:rPr>
          <w:lang w:val="fr-FR"/>
        </w:rPr>
      </w:pPr>
    </w:p>
    <w:p w:rsidR="00C1491F" w:rsidRDefault="00C1491F" w:rsidP="00C1491F">
      <w:pPr>
        <w:pStyle w:val="SingleTxtG"/>
        <w:jc w:val="center"/>
        <w:rPr>
          <w:lang w:val="fr-FR"/>
        </w:rPr>
      </w:pPr>
    </w:p>
    <w:p w:rsidR="00C1491F" w:rsidRPr="00C1491F" w:rsidRDefault="00C1491F" w:rsidP="00C1491F">
      <w:pPr>
        <w:pStyle w:val="SingleTxtG"/>
        <w:jc w:val="center"/>
        <w:rPr>
          <w:lang w:val="fr-FR"/>
        </w:rPr>
      </w:pPr>
    </w:p>
    <w:p w:rsidR="002E3176" w:rsidRPr="00B77173" w:rsidRDefault="002E3176" w:rsidP="002E053C">
      <w:pPr>
        <w:pStyle w:val="SingleTxtG"/>
        <w:keepNext/>
        <w:keepLines/>
        <w:rPr>
          <w:lang w:val="fr-FR"/>
        </w:rPr>
      </w:pPr>
      <w:r w:rsidRPr="00B77173">
        <w:rPr>
          <w:lang w:val="fr-FR"/>
        </w:rPr>
        <w:t>16.</w:t>
      </w:r>
      <w:r w:rsidRPr="00B77173">
        <w:rPr>
          <w:lang w:val="fr-FR"/>
        </w:rPr>
        <w:tab/>
      </w:r>
      <w:r w:rsidR="00FB47EE" w:rsidRPr="00B77173">
        <w:rPr>
          <w:lang w:val="fr-FR"/>
        </w:rPr>
        <w:t>Au cours de l</w:t>
      </w:r>
      <w:r w:rsidR="000E5F91">
        <w:rPr>
          <w:lang w:val="fr-FR"/>
        </w:rPr>
        <w:t>’</w:t>
      </w:r>
      <w:r w:rsidR="007C0CA9" w:rsidRPr="00B77173">
        <w:rPr>
          <w:lang w:val="fr-FR"/>
        </w:rPr>
        <w:t>année</w:t>
      </w:r>
      <w:r w:rsidR="00FB47EE" w:rsidRPr="00B77173">
        <w:rPr>
          <w:lang w:val="fr-FR"/>
        </w:rPr>
        <w:t xml:space="preserve"> écoulée</w:t>
      </w:r>
      <w:r w:rsidR="007C0CA9" w:rsidRPr="00B77173">
        <w:rPr>
          <w:lang w:val="fr-FR"/>
        </w:rPr>
        <w:t xml:space="preserve">, le Groupe spécial chargé de lutter contre la traite des </w:t>
      </w:r>
      <w:r w:rsidR="00063D8E" w:rsidRPr="00B77173">
        <w:rPr>
          <w:lang w:val="fr-FR"/>
        </w:rPr>
        <w:t xml:space="preserve">êtres humains </w:t>
      </w:r>
      <w:r w:rsidR="007C0CA9" w:rsidRPr="00B77173">
        <w:rPr>
          <w:lang w:val="fr-FR"/>
        </w:rPr>
        <w:t xml:space="preserve">et </w:t>
      </w:r>
      <w:r w:rsidR="00063D8E" w:rsidRPr="00B77173">
        <w:rPr>
          <w:lang w:val="fr-FR"/>
        </w:rPr>
        <w:t>l</w:t>
      </w:r>
      <w:r w:rsidR="000E5F91">
        <w:rPr>
          <w:lang w:val="fr-FR"/>
        </w:rPr>
        <w:t>’</w:t>
      </w:r>
      <w:r w:rsidR="00063D8E" w:rsidRPr="00B77173">
        <w:rPr>
          <w:lang w:val="fr-FR"/>
        </w:rPr>
        <w:t>im</w:t>
      </w:r>
      <w:r w:rsidR="007C0CA9" w:rsidRPr="00B77173">
        <w:rPr>
          <w:lang w:val="fr-FR"/>
        </w:rPr>
        <w:t>migration</w:t>
      </w:r>
      <w:r w:rsidR="00063D8E" w:rsidRPr="00B77173">
        <w:rPr>
          <w:lang w:val="fr-FR"/>
        </w:rPr>
        <w:t xml:space="preserve"> clandestine</w:t>
      </w:r>
      <w:r w:rsidR="007C0CA9" w:rsidRPr="00B77173">
        <w:rPr>
          <w:lang w:val="fr-FR"/>
        </w:rPr>
        <w:t>, qui relève du Procureur général de la Bosnie</w:t>
      </w:r>
      <w:r w:rsidR="00C1491F">
        <w:rPr>
          <w:lang w:val="fr-FR"/>
        </w:rPr>
        <w:noBreakHyphen/>
      </w:r>
      <w:r w:rsidR="007C0CA9" w:rsidRPr="00B77173">
        <w:rPr>
          <w:lang w:val="fr-FR"/>
        </w:rPr>
        <w:t xml:space="preserve">Herzégovine, a joué un rôle très important dans </w:t>
      </w:r>
      <w:r w:rsidR="002C025E" w:rsidRPr="00B77173">
        <w:rPr>
          <w:lang w:val="fr-FR"/>
        </w:rPr>
        <w:t>les activités générales liées aux poursuites pénales contre les auteurs d</w:t>
      </w:r>
      <w:r w:rsidR="000E5F91">
        <w:rPr>
          <w:lang w:val="fr-FR"/>
        </w:rPr>
        <w:t>’</w:t>
      </w:r>
      <w:r w:rsidR="002C025E" w:rsidRPr="00B77173">
        <w:rPr>
          <w:lang w:val="fr-FR"/>
        </w:rPr>
        <w:t xml:space="preserve">infractions de traite des </w:t>
      </w:r>
      <w:r w:rsidR="00FB47EE" w:rsidRPr="00B77173">
        <w:rPr>
          <w:lang w:val="fr-FR"/>
        </w:rPr>
        <w:t xml:space="preserve">êtres humains </w:t>
      </w:r>
      <w:r w:rsidR="002C025E" w:rsidRPr="00B77173">
        <w:rPr>
          <w:lang w:val="fr-FR"/>
        </w:rPr>
        <w:t>et d</w:t>
      </w:r>
      <w:r w:rsidR="000E5F91">
        <w:rPr>
          <w:lang w:val="fr-FR"/>
        </w:rPr>
        <w:t>’</w:t>
      </w:r>
      <w:r w:rsidR="002C025E" w:rsidRPr="00B77173">
        <w:rPr>
          <w:lang w:val="fr-FR"/>
        </w:rPr>
        <w:t>introduction clandestine de migrants</w:t>
      </w:r>
      <w:r w:rsidRPr="00B77173">
        <w:rPr>
          <w:lang w:val="fr-FR"/>
        </w:rPr>
        <w:t>.</w:t>
      </w:r>
    </w:p>
    <w:p w:rsidR="002E3176" w:rsidRPr="00C1491F" w:rsidRDefault="002E3176" w:rsidP="002E3176">
      <w:pPr>
        <w:pStyle w:val="H23G"/>
        <w:rPr>
          <w:lang w:val="fr-FR"/>
        </w:rPr>
      </w:pPr>
      <w:r w:rsidRPr="00C1491F">
        <w:rPr>
          <w:lang w:val="fr-FR"/>
        </w:rPr>
        <w:tab/>
      </w:r>
      <w:r w:rsidRPr="00C1491F">
        <w:rPr>
          <w:lang w:val="fr-FR"/>
        </w:rPr>
        <w:tab/>
      </w:r>
      <w:r w:rsidR="002C025E" w:rsidRPr="00C1491F">
        <w:rPr>
          <w:lang w:val="fr-FR"/>
        </w:rPr>
        <w:t>Ministère fédéral de l</w:t>
      </w:r>
      <w:r w:rsidR="000E5F91" w:rsidRPr="00C1491F">
        <w:rPr>
          <w:lang w:val="fr-FR"/>
        </w:rPr>
        <w:t>’</w:t>
      </w:r>
      <w:r w:rsidR="002C025E" w:rsidRPr="00C1491F">
        <w:rPr>
          <w:lang w:val="fr-FR"/>
        </w:rPr>
        <w:t>intérieur</w:t>
      </w:r>
      <w:r w:rsidRPr="00C1491F">
        <w:rPr>
          <w:lang w:val="fr-FR"/>
        </w:rPr>
        <w:t xml:space="preserve"> </w:t>
      </w:r>
    </w:p>
    <w:p w:rsidR="002E3176" w:rsidRPr="00B77173" w:rsidRDefault="002E3176" w:rsidP="002E3176">
      <w:pPr>
        <w:pStyle w:val="SingleTxtG"/>
        <w:rPr>
          <w:lang w:val="fr-FR"/>
        </w:rPr>
      </w:pPr>
      <w:r w:rsidRPr="00B77173">
        <w:rPr>
          <w:lang w:val="fr-FR"/>
        </w:rPr>
        <w:t>17.</w:t>
      </w:r>
      <w:r w:rsidRPr="00B77173">
        <w:rPr>
          <w:lang w:val="fr-FR"/>
        </w:rPr>
        <w:tab/>
      </w:r>
      <w:r w:rsidR="00063D8E" w:rsidRPr="00B77173">
        <w:rPr>
          <w:lang w:val="fr-FR"/>
        </w:rPr>
        <w:t>Les informations demandées concernant l</w:t>
      </w:r>
      <w:r w:rsidR="000E5F91">
        <w:rPr>
          <w:lang w:val="fr-FR"/>
        </w:rPr>
        <w:t>’</w:t>
      </w:r>
      <w:r w:rsidR="00063D8E" w:rsidRPr="00B77173">
        <w:rPr>
          <w:lang w:val="fr-FR"/>
        </w:rPr>
        <w:t xml:space="preserve">incrimination de la traite des </w:t>
      </w:r>
      <w:r w:rsidR="00FB47EE" w:rsidRPr="00B77173">
        <w:rPr>
          <w:lang w:val="fr-FR"/>
        </w:rPr>
        <w:t>être</w:t>
      </w:r>
      <w:r w:rsidR="00063D8E" w:rsidRPr="00B77173">
        <w:rPr>
          <w:lang w:val="fr-FR"/>
        </w:rPr>
        <w:t xml:space="preserve">s </w:t>
      </w:r>
      <w:r w:rsidR="00FB47EE" w:rsidRPr="00B77173">
        <w:rPr>
          <w:lang w:val="fr-FR"/>
        </w:rPr>
        <w:t xml:space="preserve">humains </w:t>
      </w:r>
      <w:r w:rsidR="00063D8E" w:rsidRPr="00B77173">
        <w:rPr>
          <w:lang w:val="fr-FR"/>
        </w:rPr>
        <w:t>au niveau de l</w:t>
      </w:r>
      <w:r w:rsidR="000E5F91">
        <w:rPr>
          <w:lang w:val="fr-FR"/>
        </w:rPr>
        <w:t>’</w:t>
      </w:r>
      <w:r w:rsidR="00063D8E" w:rsidRPr="00B77173">
        <w:rPr>
          <w:lang w:val="fr-FR"/>
        </w:rPr>
        <w:t>État sont centralisées à ce niveau par le Bureau du Coordonnateur national de la lutte contre la traite des êtres humains et l</w:t>
      </w:r>
      <w:r w:rsidR="000E5F91">
        <w:rPr>
          <w:lang w:val="fr-FR"/>
        </w:rPr>
        <w:t>’</w:t>
      </w:r>
      <w:r w:rsidR="00063D8E" w:rsidRPr="00B77173">
        <w:rPr>
          <w:lang w:val="fr-FR"/>
        </w:rPr>
        <w:t>immigration clandestine. En particulier, et conformément aux conclusions du Groupe spécial chargé de lutter contre la traite des êtres humains et l</w:t>
      </w:r>
      <w:r w:rsidR="000E5F91">
        <w:rPr>
          <w:lang w:val="fr-FR"/>
        </w:rPr>
        <w:t>’</w:t>
      </w:r>
      <w:r w:rsidR="00063D8E" w:rsidRPr="00B77173">
        <w:rPr>
          <w:lang w:val="fr-FR"/>
        </w:rPr>
        <w:t>immigration clandestine et à celles de la réunion des agents de liaison des services répressifs tenue au Bureau du Coordonnateur national de la lutte contre la traite des êtres humains et l</w:t>
      </w:r>
      <w:r w:rsidR="000E5F91">
        <w:rPr>
          <w:lang w:val="fr-FR"/>
        </w:rPr>
        <w:t>’</w:t>
      </w:r>
      <w:r w:rsidR="00063D8E" w:rsidRPr="00B77173">
        <w:rPr>
          <w:lang w:val="fr-FR"/>
        </w:rPr>
        <w:t xml:space="preserve">immigration clandestine, </w:t>
      </w:r>
      <w:r w:rsidR="0013541B" w:rsidRPr="00B77173">
        <w:rPr>
          <w:lang w:val="fr-FR"/>
        </w:rPr>
        <w:t xml:space="preserve">les </w:t>
      </w:r>
      <w:r w:rsidR="00FB47EE" w:rsidRPr="00B77173">
        <w:rPr>
          <w:lang w:val="fr-FR"/>
        </w:rPr>
        <w:t>S</w:t>
      </w:r>
      <w:r w:rsidR="0013541B" w:rsidRPr="00B77173">
        <w:rPr>
          <w:lang w:val="fr-FR"/>
        </w:rPr>
        <w:t xml:space="preserve">ervices de </w:t>
      </w:r>
      <w:r w:rsidR="00FB47EE" w:rsidRPr="00B77173">
        <w:rPr>
          <w:lang w:val="fr-FR"/>
        </w:rPr>
        <w:t>p</w:t>
      </w:r>
      <w:r w:rsidR="0013541B" w:rsidRPr="00B77173">
        <w:rPr>
          <w:lang w:val="fr-FR"/>
        </w:rPr>
        <w:t>olice fédéra</w:t>
      </w:r>
      <w:r w:rsidR="00FB47EE" w:rsidRPr="00B77173">
        <w:rPr>
          <w:lang w:val="fr-FR"/>
        </w:rPr>
        <w:t xml:space="preserve">ux </w:t>
      </w:r>
      <w:r w:rsidR="0013541B" w:rsidRPr="00B77173">
        <w:rPr>
          <w:lang w:val="fr-FR"/>
        </w:rPr>
        <w:t>présentent à l</w:t>
      </w:r>
      <w:r w:rsidR="000E5F91">
        <w:rPr>
          <w:lang w:val="fr-FR"/>
        </w:rPr>
        <w:t>’</w:t>
      </w:r>
      <w:r w:rsidR="0013541B" w:rsidRPr="00B77173">
        <w:rPr>
          <w:lang w:val="fr-FR"/>
        </w:rPr>
        <w:t xml:space="preserve">Agence </w:t>
      </w:r>
      <w:r w:rsidR="00FB47EE" w:rsidRPr="00B77173">
        <w:rPr>
          <w:lang w:val="fr-FR"/>
        </w:rPr>
        <w:t xml:space="preserve">nationale </w:t>
      </w:r>
      <w:r w:rsidR="0013541B" w:rsidRPr="00B77173">
        <w:rPr>
          <w:lang w:val="fr-FR"/>
        </w:rPr>
        <w:t>d</w:t>
      </w:r>
      <w:r w:rsidR="000E5F91">
        <w:rPr>
          <w:lang w:val="fr-FR"/>
        </w:rPr>
        <w:t>’</w:t>
      </w:r>
      <w:r w:rsidR="0013541B" w:rsidRPr="00B77173">
        <w:rPr>
          <w:lang w:val="fr-FR"/>
        </w:rPr>
        <w:t>investigation et de protection des données statistiques semestrielles et annuelles sur la traite des êtres humains et l</w:t>
      </w:r>
      <w:r w:rsidR="000E5F91">
        <w:rPr>
          <w:lang w:val="fr-FR"/>
        </w:rPr>
        <w:t>’</w:t>
      </w:r>
      <w:r w:rsidR="0013541B" w:rsidRPr="00B77173">
        <w:rPr>
          <w:lang w:val="fr-FR"/>
        </w:rPr>
        <w:t>immigration clandestine. Ces données statistiques sont synthétisées pour l</w:t>
      </w:r>
      <w:r w:rsidR="000E5F91">
        <w:rPr>
          <w:lang w:val="fr-FR"/>
        </w:rPr>
        <w:t>’</w:t>
      </w:r>
      <w:r w:rsidR="0013541B" w:rsidRPr="00B77173">
        <w:rPr>
          <w:lang w:val="fr-FR"/>
        </w:rPr>
        <w:t>ensemble du territoire de la Fédération de Bosnie-Herzégovine</w:t>
      </w:r>
      <w:r w:rsidRPr="00B77173">
        <w:rPr>
          <w:lang w:val="fr-FR"/>
        </w:rPr>
        <w:t>.</w:t>
      </w:r>
    </w:p>
    <w:p w:rsidR="002E3176" w:rsidRPr="00B77173" w:rsidRDefault="002E3176" w:rsidP="002E3176">
      <w:pPr>
        <w:pStyle w:val="SingleTxtG"/>
        <w:rPr>
          <w:lang w:val="fr-FR"/>
        </w:rPr>
      </w:pPr>
      <w:r w:rsidRPr="00B77173">
        <w:rPr>
          <w:lang w:val="fr-FR"/>
        </w:rPr>
        <w:t>18.</w:t>
      </w:r>
      <w:r w:rsidRPr="00B77173">
        <w:rPr>
          <w:lang w:val="fr-FR"/>
        </w:rPr>
        <w:tab/>
      </w:r>
      <w:r w:rsidR="0013541B" w:rsidRPr="00B77173">
        <w:rPr>
          <w:lang w:val="fr-FR"/>
        </w:rPr>
        <w:t xml:space="preserve">Les </w:t>
      </w:r>
      <w:r w:rsidR="00FB47EE" w:rsidRPr="00B77173">
        <w:rPr>
          <w:lang w:val="fr-FR"/>
        </w:rPr>
        <w:t>S</w:t>
      </w:r>
      <w:r w:rsidR="0013541B" w:rsidRPr="00B77173">
        <w:rPr>
          <w:lang w:val="fr-FR"/>
        </w:rPr>
        <w:t xml:space="preserve">ervices de </w:t>
      </w:r>
      <w:r w:rsidR="00FB47EE" w:rsidRPr="00B77173">
        <w:rPr>
          <w:lang w:val="fr-FR"/>
        </w:rPr>
        <w:t>police fédéraux</w:t>
      </w:r>
      <w:r w:rsidR="0013541B" w:rsidRPr="00B77173">
        <w:rPr>
          <w:lang w:val="fr-FR"/>
        </w:rPr>
        <w:t xml:space="preserve"> mettent en </w:t>
      </w:r>
      <w:r w:rsidR="00C1491F">
        <w:rPr>
          <w:lang w:val="fr-FR"/>
        </w:rPr>
        <w:t xml:space="preserve">œuvre </w:t>
      </w:r>
      <w:r w:rsidR="0013541B" w:rsidRPr="00B77173">
        <w:rPr>
          <w:lang w:val="fr-FR"/>
        </w:rPr>
        <w:t>des mesures spécifiques d</w:t>
      </w:r>
      <w:r w:rsidR="000E5F91">
        <w:rPr>
          <w:lang w:val="fr-FR"/>
        </w:rPr>
        <w:t>’</w:t>
      </w:r>
      <w:r w:rsidR="0013541B" w:rsidRPr="00B77173">
        <w:rPr>
          <w:lang w:val="fr-FR"/>
        </w:rPr>
        <w:t>harmonisation au niveau des entités pour ce qui est de l</w:t>
      </w:r>
      <w:r w:rsidR="000E5F91">
        <w:rPr>
          <w:lang w:val="fr-FR"/>
        </w:rPr>
        <w:t>’</w:t>
      </w:r>
      <w:r w:rsidR="0013541B" w:rsidRPr="00B77173">
        <w:rPr>
          <w:lang w:val="fr-FR"/>
        </w:rPr>
        <w:t>analyse, du traitement des données statistiques, etc., et des données qu</w:t>
      </w:r>
      <w:r w:rsidR="000E5F91">
        <w:rPr>
          <w:lang w:val="fr-FR"/>
        </w:rPr>
        <w:t>’</w:t>
      </w:r>
      <w:r w:rsidR="0013541B" w:rsidRPr="00B77173">
        <w:rPr>
          <w:lang w:val="fr-FR"/>
        </w:rPr>
        <w:t>ils transmettent à l</w:t>
      </w:r>
      <w:r w:rsidR="000E5F91">
        <w:rPr>
          <w:lang w:val="fr-FR"/>
        </w:rPr>
        <w:t>’</w:t>
      </w:r>
      <w:r w:rsidR="0013541B" w:rsidRPr="00B77173">
        <w:rPr>
          <w:lang w:val="fr-FR"/>
        </w:rPr>
        <w:t xml:space="preserve">Agence </w:t>
      </w:r>
      <w:r w:rsidR="00FB47EE" w:rsidRPr="00B77173">
        <w:rPr>
          <w:lang w:val="fr-FR"/>
        </w:rPr>
        <w:t xml:space="preserve">nationale </w:t>
      </w:r>
      <w:r w:rsidR="0013541B" w:rsidRPr="00B77173">
        <w:rPr>
          <w:lang w:val="fr-FR"/>
        </w:rPr>
        <w:t>d</w:t>
      </w:r>
      <w:r w:rsidR="000E5F91">
        <w:rPr>
          <w:lang w:val="fr-FR"/>
        </w:rPr>
        <w:t>’</w:t>
      </w:r>
      <w:r w:rsidR="0013541B" w:rsidRPr="00B77173">
        <w:rPr>
          <w:lang w:val="fr-FR"/>
        </w:rPr>
        <w:t>investigation et de protection et au Bureau du Coordonnateur national.</w:t>
      </w:r>
    </w:p>
    <w:p w:rsidR="002E3176" w:rsidRPr="00B77173" w:rsidRDefault="002E3176" w:rsidP="00103695">
      <w:pPr>
        <w:pStyle w:val="HChG"/>
        <w:spacing w:before="240"/>
        <w:rPr>
          <w:lang w:val="fr-FR"/>
        </w:rPr>
      </w:pPr>
      <w:r w:rsidRPr="00B77173">
        <w:rPr>
          <w:lang w:val="fr-FR"/>
        </w:rPr>
        <w:tab/>
      </w:r>
      <w:r w:rsidRPr="00B77173">
        <w:rPr>
          <w:lang w:val="fr-FR"/>
        </w:rPr>
        <w:tab/>
        <w:t>Article 2</w:t>
      </w:r>
    </w:p>
    <w:p w:rsidR="002E3176" w:rsidRPr="00B77173" w:rsidRDefault="002E3176" w:rsidP="00103695">
      <w:pPr>
        <w:pStyle w:val="H1G"/>
        <w:spacing w:before="120"/>
        <w:rPr>
          <w:lang w:val="fr-FR"/>
        </w:rPr>
      </w:pPr>
      <w:r w:rsidRPr="00B77173">
        <w:rPr>
          <w:lang w:val="fr-FR"/>
        </w:rPr>
        <w:tab/>
      </w:r>
      <w:r w:rsidRPr="00B77173">
        <w:rPr>
          <w:lang w:val="fr-FR"/>
        </w:rPr>
        <w:tab/>
      </w:r>
      <w:r w:rsidR="0013541B" w:rsidRPr="00B77173">
        <w:rPr>
          <w:lang w:val="fr-FR"/>
        </w:rPr>
        <w:t xml:space="preserve">Réponse aux questions posées au paragraphe </w:t>
      </w:r>
      <w:r w:rsidRPr="00B77173">
        <w:rPr>
          <w:lang w:val="fr-FR"/>
        </w:rPr>
        <w:t>3</w:t>
      </w:r>
    </w:p>
    <w:p w:rsidR="002E3176" w:rsidRPr="00B77173" w:rsidRDefault="002E3176" w:rsidP="002E3176">
      <w:pPr>
        <w:pStyle w:val="SingleTxtG"/>
        <w:rPr>
          <w:lang w:val="fr-FR"/>
        </w:rPr>
      </w:pPr>
      <w:r w:rsidRPr="00B77173">
        <w:rPr>
          <w:lang w:val="fr-FR"/>
        </w:rPr>
        <w:t>19.</w:t>
      </w:r>
      <w:r w:rsidRPr="00B77173">
        <w:rPr>
          <w:lang w:val="fr-FR"/>
        </w:rPr>
        <w:tab/>
      </w:r>
      <w:r w:rsidR="0013541B" w:rsidRPr="00B77173">
        <w:rPr>
          <w:lang w:val="fr-FR"/>
        </w:rPr>
        <w:t xml:space="preserve">Les mesures concrètes qui se sont avérées efficaces pour prévenir les tortures de tous types dans les services de police du district de </w:t>
      </w:r>
      <w:r w:rsidRPr="00B77173">
        <w:rPr>
          <w:lang w:val="fr-FR"/>
        </w:rPr>
        <w:t xml:space="preserve">Brčko </w:t>
      </w:r>
      <w:r w:rsidR="0013541B" w:rsidRPr="00B77173">
        <w:rPr>
          <w:lang w:val="fr-FR"/>
        </w:rPr>
        <w:t>sont les suivantes</w:t>
      </w:r>
      <w:r w:rsidR="000E5F91">
        <w:rPr>
          <w:lang w:val="fr-FR"/>
        </w:rPr>
        <w:t>:</w:t>
      </w:r>
    </w:p>
    <w:p w:rsidR="002E3176" w:rsidRPr="00B77173" w:rsidRDefault="0013541B" w:rsidP="002E3176">
      <w:pPr>
        <w:pStyle w:val="SingleTxtG"/>
        <w:rPr>
          <w:lang w:val="fr-FR"/>
        </w:rPr>
      </w:pPr>
      <w:r w:rsidRPr="00B77173">
        <w:rPr>
          <w:lang w:val="fr-FR"/>
        </w:rPr>
        <w:tab/>
        <w:t>a)</w:t>
      </w:r>
      <w:r w:rsidRPr="00B77173">
        <w:rPr>
          <w:lang w:val="fr-FR"/>
        </w:rPr>
        <w:tab/>
        <w:t>Organis</w:t>
      </w:r>
      <w:r w:rsidR="002E3176" w:rsidRPr="00B77173">
        <w:rPr>
          <w:lang w:val="fr-FR"/>
        </w:rPr>
        <w:t xml:space="preserve">ation </w:t>
      </w:r>
      <w:r w:rsidRPr="00B77173">
        <w:rPr>
          <w:lang w:val="fr-FR"/>
        </w:rPr>
        <w:t xml:space="preserve">des travaux du Groupe des normes professionnelles </w:t>
      </w:r>
      <w:r w:rsidR="0058784F" w:rsidRPr="00B77173">
        <w:rPr>
          <w:lang w:val="fr-FR"/>
        </w:rPr>
        <w:t xml:space="preserve">aux fins du </w:t>
      </w:r>
      <w:r w:rsidRPr="00B77173">
        <w:rPr>
          <w:lang w:val="fr-FR"/>
        </w:rPr>
        <w:t>contrôle interne du comportement des policiers du district</w:t>
      </w:r>
      <w:r w:rsidR="002E3176" w:rsidRPr="00B77173">
        <w:rPr>
          <w:lang w:val="fr-FR"/>
        </w:rPr>
        <w:t xml:space="preserve">; </w:t>
      </w:r>
    </w:p>
    <w:p w:rsidR="002E3176" w:rsidRPr="00B77173" w:rsidRDefault="002E3176" w:rsidP="002E3176">
      <w:pPr>
        <w:pStyle w:val="SingleTxtG"/>
        <w:rPr>
          <w:lang w:val="fr-FR"/>
        </w:rPr>
      </w:pPr>
      <w:r w:rsidRPr="00B77173">
        <w:rPr>
          <w:lang w:val="fr-FR"/>
        </w:rPr>
        <w:tab/>
        <w:t>b)</w:t>
      </w:r>
      <w:r w:rsidRPr="00B77173">
        <w:rPr>
          <w:lang w:val="fr-FR"/>
        </w:rPr>
        <w:tab/>
        <w:t xml:space="preserve">Adoption </w:t>
      </w:r>
      <w:r w:rsidR="0013541B" w:rsidRPr="00B77173">
        <w:rPr>
          <w:lang w:val="fr-FR"/>
        </w:rPr>
        <w:t>d</w:t>
      </w:r>
      <w:r w:rsidR="000E5F91">
        <w:rPr>
          <w:lang w:val="fr-FR"/>
        </w:rPr>
        <w:t>’</w:t>
      </w:r>
      <w:r w:rsidR="0013541B" w:rsidRPr="00B77173">
        <w:rPr>
          <w:lang w:val="fr-FR"/>
        </w:rPr>
        <w:t>une réglementation interne</w:t>
      </w:r>
      <w:r w:rsidR="000E5F91">
        <w:rPr>
          <w:lang w:val="fr-FR"/>
        </w:rPr>
        <w:t>:</w:t>
      </w:r>
      <w:r w:rsidRPr="00B77173">
        <w:rPr>
          <w:lang w:val="fr-FR"/>
        </w:rPr>
        <w:t xml:space="preserve"> </w:t>
      </w:r>
      <w:r w:rsidR="00C1491F">
        <w:rPr>
          <w:lang w:val="fr-FR"/>
        </w:rPr>
        <w:t>«</w:t>
      </w:r>
      <w:r w:rsidRPr="00B77173">
        <w:rPr>
          <w:lang w:val="fr-FR"/>
        </w:rPr>
        <w:t xml:space="preserve">Code </w:t>
      </w:r>
      <w:r w:rsidR="0013541B" w:rsidRPr="00B77173">
        <w:rPr>
          <w:lang w:val="fr-FR"/>
        </w:rPr>
        <w:t xml:space="preserve">de déontologie </w:t>
      </w:r>
      <w:r w:rsidR="0058784F" w:rsidRPr="00B77173">
        <w:rPr>
          <w:lang w:val="fr-FR"/>
        </w:rPr>
        <w:t>à l</w:t>
      </w:r>
      <w:r w:rsidR="000E5F91">
        <w:rPr>
          <w:lang w:val="fr-FR"/>
        </w:rPr>
        <w:t>’</w:t>
      </w:r>
      <w:r w:rsidR="0058784F" w:rsidRPr="00B77173">
        <w:rPr>
          <w:lang w:val="fr-FR"/>
        </w:rPr>
        <w:t xml:space="preserve">usage </w:t>
      </w:r>
      <w:r w:rsidR="0013541B" w:rsidRPr="00B77173">
        <w:rPr>
          <w:lang w:val="fr-FR"/>
        </w:rPr>
        <w:t xml:space="preserve">des fonctionnaires de la police du district de </w:t>
      </w:r>
      <w:r w:rsidRPr="00B77173">
        <w:rPr>
          <w:lang w:val="fr-FR"/>
        </w:rPr>
        <w:t>Brčko</w:t>
      </w:r>
      <w:r w:rsidR="0013541B" w:rsidRPr="00B77173">
        <w:rPr>
          <w:lang w:val="fr-FR"/>
        </w:rPr>
        <w:t xml:space="preserve"> </w:t>
      </w:r>
      <w:r w:rsidRPr="00B77173">
        <w:rPr>
          <w:lang w:val="fr-FR"/>
        </w:rPr>
        <w:t xml:space="preserve">– </w:t>
      </w:r>
      <w:r w:rsidR="0013541B" w:rsidRPr="00B77173">
        <w:rPr>
          <w:lang w:val="fr-FR"/>
        </w:rPr>
        <w:t xml:space="preserve">juin </w:t>
      </w:r>
      <w:r w:rsidRPr="00B77173">
        <w:rPr>
          <w:lang w:val="fr-FR"/>
        </w:rPr>
        <w:t>2003</w:t>
      </w:r>
      <w:r w:rsidR="00C1491F">
        <w:rPr>
          <w:lang w:val="fr-FR"/>
        </w:rPr>
        <w:t>»</w:t>
      </w:r>
      <w:r w:rsidRPr="00B77173">
        <w:rPr>
          <w:lang w:val="fr-FR"/>
        </w:rPr>
        <w:t xml:space="preserve"> </w:t>
      </w:r>
      <w:r w:rsidR="0013541B" w:rsidRPr="00B77173">
        <w:rPr>
          <w:lang w:val="fr-FR"/>
        </w:rPr>
        <w:t>et</w:t>
      </w:r>
      <w:r w:rsidRPr="00B77173">
        <w:rPr>
          <w:lang w:val="fr-FR"/>
        </w:rPr>
        <w:t xml:space="preserve"> </w:t>
      </w:r>
      <w:r w:rsidR="00C1491F">
        <w:rPr>
          <w:lang w:val="fr-FR"/>
        </w:rPr>
        <w:t>«</w:t>
      </w:r>
      <w:r w:rsidRPr="00B77173">
        <w:rPr>
          <w:lang w:val="fr-FR"/>
        </w:rPr>
        <w:t xml:space="preserve">Instructions </w:t>
      </w:r>
      <w:r w:rsidR="0013541B" w:rsidRPr="00B77173">
        <w:rPr>
          <w:lang w:val="fr-FR"/>
        </w:rPr>
        <w:t xml:space="preserve">relatives au comportement et aux relations mutuelles des agents de la force publique du district de Brčko </w:t>
      </w:r>
      <w:r w:rsidRPr="00B77173">
        <w:rPr>
          <w:lang w:val="fr-FR"/>
        </w:rPr>
        <w:t xml:space="preserve">– </w:t>
      </w:r>
      <w:r w:rsidR="0013541B" w:rsidRPr="00B77173">
        <w:rPr>
          <w:lang w:val="fr-FR"/>
        </w:rPr>
        <w:t xml:space="preserve">août </w:t>
      </w:r>
      <w:r w:rsidRPr="00B77173">
        <w:rPr>
          <w:lang w:val="fr-FR"/>
        </w:rPr>
        <w:t>2007</w:t>
      </w:r>
      <w:r w:rsidR="00C1491F">
        <w:rPr>
          <w:lang w:val="fr-FR"/>
        </w:rPr>
        <w:t>»</w:t>
      </w:r>
      <w:r w:rsidRPr="00B77173">
        <w:rPr>
          <w:lang w:val="fr-FR"/>
        </w:rPr>
        <w:t>.</w:t>
      </w:r>
    </w:p>
    <w:p w:rsidR="00B27248" w:rsidRPr="00B77173" w:rsidRDefault="002E3176" w:rsidP="00B27248">
      <w:pPr>
        <w:pStyle w:val="SingleTxtG"/>
        <w:rPr>
          <w:lang w:val="fr-FR"/>
        </w:rPr>
      </w:pPr>
      <w:r w:rsidRPr="00B77173">
        <w:rPr>
          <w:lang w:val="fr-FR"/>
        </w:rPr>
        <w:t>20.</w:t>
      </w:r>
      <w:r w:rsidRPr="00B77173">
        <w:rPr>
          <w:lang w:val="fr-FR"/>
        </w:rPr>
        <w:tab/>
      </w:r>
      <w:r w:rsidR="0058784F" w:rsidRPr="00B77173">
        <w:rPr>
          <w:lang w:val="fr-FR"/>
        </w:rPr>
        <w:t>Le Ministère de l</w:t>
      </w:r>
      <w:r w:rsidR="000E5F91">
        <w:rPr>
          <w:lang w:val="fr-FR"/>
        </w:rPr>
        <w:t>’</w:t>
      </w:r>
      <w:r w:rsidR="0058784F" w:rsidRPr="00B77173">
        <w:rPr>
          <w:lang w:val="fr-FR"/>
        </w:rPr>
        <w:t>intérieur de la Fédération de Bosnie-Herzégovine et le Ministère de l</w:t>
      </w:r>
      <w:r w:rsidR="000E5F91">
        <w:rPr>
          <w:lang w:val="fr-FR"/>
        </w:rPr>
        <w:t>’</w:t>
      </w:r>
      <w:r w:rsidR="0058784F" w:rsidRPr="00B77173">
        <w:rPr>
          <w:lang w:val="fr-FR"/>
        </w:rPr>
        <w:t xml:space="preserve">intérieur de la </w:t>
      </w:r>
      <w:r w:rsidRPr="00B77173">
        <w:rPr>
          <w:lang w:val="fr-FR"/>
        </w:rPr>
        <w:t xml:space="preserve">Republika Srpska </w:t>
      </w:r>
      <w:r w:rsidR="0058784F" w:rsidRPr="00B77173">
        <w:rPr>
          <w:lang w:val="fr-FR"/>
        </w:rPr>
        <w:t>ont, conformément au modèle susvisé d</w:t>
      </w:r>
      <w:r w:rsidR="000E5F91">
        <w:rPr>
          <w:lang w:val="fr-FR"/>
        </w:rPr>
        <w:t>’</w:t>
      </w:r>
      <w:r w:rsidR="0058784F" w:rsidRPr="00B77173">
        <w:rPr>
          <w:lang w:val="fr-FR"/>
        </w:rPr>
        <w:t xml:space="preserve">organisation du travail de la police du district de </w:t>
      </w:r>
      <w:r w:rsidRPr="00B77173">
        <w:rPr>
          <w:lang w:val="fr-FR"/>
        </w:rPr>
        <w:t>Brčko</w:t>
      </w:r>
      <w:r w:rsidR="0058784F" w:rsidRPr="00B77173">
        <w:rPr>
          <w:lang w:val="fr-FR"/>
        </w:rPr>
        <w:t>, pris des mesures concrètes pour prévenir les tortures de tous types en organisant les travaux du Groupe des normes professionnelles aux fins du contrôle interne du comportement des policiers et en adoptant une réglementation interne ou des codes de déontologie à l</w:t>
      </w:r>
      <w:r w:rsidR="000E5F91">
        <w:rPr>
          <w:lang w:val="fr-FR"/>
        </w:rPr>
        <w:t>’</w:t>
      </w:r>
      <w:r w:rsidR="0058784F" w:rsidRPr="00B77173">
        <w:rPr>
          <w:lang w:val="fr-FR"/>
        </w:rPr>
        <w:t>usage des fonctionnaires de police du Ministère de l</w:t>
      </w:r>
      <w:r w:rsidR="000E5F91">
        <w:rPr>
          <w:lang w:val="fr-FR"/>
        </w:rPr>
        <w:t>’</w:t>
      </w:r>
      <w:r w:rsidR="0058784F" w:rsidRPr="00B77173">
        <w:rPr>
          <w:lang w:val="fr-FR"/>
        </w:rPr>
        <w:t>intérieur de la Fédération de Bosnie-Herzégovine et du Ministère de l</w:t>
      </w:r>
      <w:r w:rsidR="000E5F91">
        <w:rPr>
          <w:lang w:val="fr-FR"/>
        </w:rPr>
        <w:t>’</w:t>
      </w:r>
      <w:r w:rsidR="0058784F" w:rsidRPr="00B77173">
        <w:rPr>
          <w:lang w:val="fr-FR"/>
        </w:rPr>
        <w:t xml:space="preserve">intérieur de la Republika Srpska, ainsi que des instructions relatives au comportement et aux relations mutuelles des agents de la force publique </w:t>
      </w:r>
      <w:r w:rsidR="00FB47EE" w:rsidRPr="00B77173">
        <w:rPr>
          <w:lang w:val="fr-FR"/>
        </w:rPr>
        <w:t xml:space="preserve">des cantons </w:t>
      </w:r>
      <w:r w:rsidR="0058784F" w:rsidRPr="00B77173">
        <w:rPr>
          <w:lang w:val="fr-FR"/>
        </w:rPr>
        <w:t>de la</w:t>
      </w:r>
      <w:r w:rsidRPr="00B77173">
        <w:rPr>
          <w:lang w:val="fr-FR"/>
        </w:rPr>
        <w:t xml:space="preserve"> F</w:t>
      </w:r>
      <w:r w:rsidR="0058784F" w:rsidRPr="00B77173">
        <w:rPr>
          <w:lang w:val="fr-FR"/>
        </w:rPr>
        <w:t>é</w:t>
      </w:r>
      <w:r w:rsidRPr="00B77173">
        <w:rPr>
          <w:lang w:val="fr-FR"/>
        </w:rPr>
        <w:t>d</w:t>
      </w:r>
      <w:r w:rsidR="0058784F" w:rsidRPr="00B77173">
        <w:rPr>
          <w:lang w:val="fr-FR"/>
        </w:rPr>
        <w:t>é</w:t>
      </w:r>
      <w:r w:rsidRPr="00B77173">
        <w:rPr>
          <w:lang w:val="fr-FR"/>
        </w:rPr>
        <w:t xml:space="preserve">ration </w:t>
      </w:r>
      <w:r w:rsidR="0058784F" w:rsidRPr="00B77173">
        <w:rPr>
          <w:lang w:val="fr-FR"/>
        </w:rPr>
        <w:t xml:space="preserve">et </w:t>
      </w:r>
      <w:r w:rsidR="00FB47EE" w:rsidRPr="00B77173">
        <w:rPr>
          <w:lang w:val="fr-FR"/>
        </w:rPr>
        <w:t>d</w:t>
      </w:r>
      <w:r w:rsidR="0058784F" w:rsidRPr="00B77173">
        <w:rPr>
          <w:lang w:val="fr-FR"/>
        </w:rPr>
        <w:t xml:space="preserve">es agents des postes de police de la </w:t>
      </w:r>
      <w:r w:rsidRPr="00B77173">
        <w:rPr>
          <w:lang w:val="fr-FR"/>
        </w:rPr>
        <w:t>Republika Srpska.</w:t>
      </w:r>
    </w:p>
    <w:p w:rsidR="002E3176" w:rsidRPr="00B77173" w:rsidRDefault="00B27248" w:rsidP="00B27248">
      <w:pPr>
        <w:pStyle w:val="H1G"/>
        <w:rPr>
          <w:iCs/>
          <w:lang w:val="fr-FR"/>
        </w:rPr>
      </w:pPr>
      <w:r w:rsidRPr="00B77173">
        <w:rPr>
          <w:lang w:val="fr-FR"/>
        </w:rPr>
        <w:tab/>
      </w:r>
      <w:r w:rsidRPr="00B77173">
        <w:rPr>
          <w:lang w:val="fr-FR"/>
        </w:rPr>
        <w:tab/>
      </w:r>
      <w:r w:rsidR="0058784F" w:rsidRPr="00B77173">
        <w:rPr>
          <w:lang w:val="fr-FR"/>
        </w:rPr>
        <w:t xml:space="preserve">Réponse aux questions posées au paragraphe </w:t>
      </w:r>
      <w:r w:rsidR="002E3176" w:rsidRPr="00B77173">
        <w:rPr>
          <w:lang w:val="fr-FR"/>
        </w:rPr>
        <w:t>4</w:t>
      </w:r>
      <w:r w:rsidR="002E3176" w:rsidRPr="00577A5C">
        <w:rPr>
          <w:rStyle w:val="FootnoteReference"/>
          <w:b w:val="0"/>
        </w:rPr>
        <w:footnoteReference w:id="5"/>
      </w:r>
    </w:p>
    <w:p w:rsidR="002E3176" w:rsidRPr="00B77173" w:rsidRDefault="002E3176" w:rsidP="002E3176">
      <w:pPr>
        <w:pStyle w:val="SingleTxtG"/>
        <w:rPr>
          <w:lang w:val="fr-FR"/>
        </w:rPr>
      </w:pPr>
      <w:r w:rsidRPr="00B77173">
        <w:rPr>
          <w:lang w:val="fr-FR"/>
        </w:rPr>
        <w:t>21.</w:t>
      </w:r>
      <w:r w:rsidRPr="00B77173">
        <w:rPr>
          <w:lang w:val="fr-FR"/>
        </w:rPr>
        <w:tab/>
        <w:t>A</w:t>
      </w:r>
      <w:r w:rsidR="0058784F" w:rsidRPr="00B77173">
        <w:rPr>
          <w:lang w:val="fr-FR"/>
        </w:rPr>
        <w:t>u niveau de l</w:t>
      </w:r>
      <w:r w:rsidR="000E5F91">
        <w:rPr>
          <w:lang w:val="fr-FR"/>
        </w:rPr>
        <w:t>’</w:t>
      </w:r>
      <w:r w:rsidR="0058784F" w:rsidRPr="00B77173">
        <w:rPr>
          <w:lang w:val="fr-FR"/>
        </w:rPr>
        <w:t>État de Bosnie-Herzégovine, il n</w:t>
      </w:r>
      <w:r w:rsidR="000E5F91">
        <w:rPr>
          <w:lang w:val="fr-FR"/>
        </w:rPr>
        <w:t>’</w:t>
      </w:r>
      <w:r w:rsidR="0058784F" w:rsidRPr="00B77173">
        <w:rPr>
          <w:lang w:val="fr-FR"/>
        </w:rPr>
        <w:t>existe pas de mécanisme de collecte et de traitement des données relatives aux questions visées par la Convention et aucun critère de ventilation de ces données n</w:t>
      </w:r>
      <w:r w:rsidR="000E5F91">
        <w:rPr>
          <w:lang w:val="fr-FR"/>
        </w:rPr>
        <w:t>’</w:t>
      </w:r>
      <w:r w:rsidR="0058784F" w:rsidRPr="00B77173">
        <w:rPr>
          <w:lang w:val="fr-FR"/>
        </w:rPr>
        <w:t xml:space="preserve">a été défini. Les données sont présentées séparément par les entités et par le district de </w:t>
      </w:r>
      <w:r w:rsidRPr="00B77173">
        <w:rPr>
          <w:lang w:val="fr-FR"/>
        </w:rPr>
        <w:t>Brčko</w:t>
      </w:r>
      <w:r w:rsidR="0058784F" w:rsidRPr="00B77173">
        <w:rPr>
          <w:lang w:val="fr-FR"/>
        </w:rPr>
        <w:t>, et le Gouvernement de Bosnie-Herzégovine fournit des données agrégées et partiellement harmonisées pour l</w:t>
      </w:r>
      <w:r w:rsidR="000E5F91">
        <w:rPr>
          <w:lang w:val="fr-FR"/>
        </w:rPr>
        <w:t>’</w:t>
      </w:r>
      <w:r w:rsidR="0058784F" w:rsidRPr="00B77173">
        <w:rPr>
          <w:lang w:val="fr-FR"/>
        </w:rPr>
        <w:t>ensemble du pays.</w:t>
      </w:r>
    </w:p>
    <w:p w:rsidR="002E3176" w:rsidRPr="00B77173" w:rsidRDefault="002E3176" w:rsidP="002E3176">
      <w:pPr>
        <w:pStyle w:val="H1G"/>
        <w:rPr>
          <w:iCs/>
          <w:lang w:val="fr-FR"/>
        </w:rPr>
      </w:pPr>
      <w:r w:rsidRPr="00B77173">
        <w:rPr>
          <w:lang w:val="fr-FR"/>
        </w:rPr>
        <w:tab/>
      </w:r>
      <w:r w:rsidRPr="00B77173">
        <w:rPr>
          <w:lang w:val="fr-FR"/>
        </w:rPr>
        <w:tab/>
      </w:r>
      <w:r w:rsidR="0058784F" w:rsidRPr="00B77173">
        <w:rPr>
          <w:lang w:val="fr-FR"/>
        </w:rPr>
        <w:t xml:space="preserve">Réponse aux questions posées au paragraphe </w:t>
      </w:r>
      <w:r w:rsidRPr="00B77173">
        <w:rPr>
          <w:lang w:val="fr-FR"/>
        </w:rPr>
        <w:t>5</w:t>
      </w:r>
      <w:r w:rsidRPr="00577A5C">
        <w:rPr>
          <w:rStyle w:val="FootnoteReference"/>
          <w:b w:val="0"/>
        </w:rPr>
        <w:footnoteReference w:id="6"/>
      </w:r>
    </w:p>
    <w:p w:rsidR="002E3176" w:rsidRPr="00B77173" w:rsidRDefault="002E3176" w:rsidP="002E3176">
      <w:pPr>
        <w:pStyle w:val="SingleTxtG"/>
        <w:rPr>
          <w:lang w:val="fr-FR"/>
        </w:rPr>
      </w:pPr>
      <w:r w:rsidRPr="00B77173">
        <w:rPr>
          <w:lang w:val="fr-FR"/>
        </w:rPr>
        <w:t>22.</w:t>
      </w:r>
      <w:r w:rsidRPr="00B77173">
        <w:rPr>
          <w:lang w:val="fr-FR"/>
        </w:rPr>
        <w:tab/>
      </w:r>
      <w:r w:rsidR="00203E83" w:rsidRPr="00B77173">
        <w:rPr>
          <w:lang w:val="fr-FR"/>
        </w:rPr>
        <w:t>E</w:t>
      </w:r>
      <w:r w:rsidRPr="00B77173">
        <w:rPr>
          <w:lang w:val="fr-FR"/>
        </w:rPr>
        <w:t xml:space="preserve">n </w:t>
      </w:r>
      <w:r w:rsidR="00802E8F" w:rsidRPr="00B77173">
        <w:rPr>
          <w:lang w:val="fr-FR"/>
        </w:rPr>
        <w:t xml:space="preserve">Bosnie-Herzégovine, cette question est réglementée par la </w:t>
      </w:r>
      <w:r w:rsidR="00795D3B">
        <w:rPr>
          <w:lang w:val="fr-FR"/>
        </w:rPr>
        <w:t>l</w:t>
      </w:r>
      <w:r w:rsidR="00802E8F" w:rsidRPr="00B77173">
        <w:rPr>
          <w:lang w:val="fr-FR"/>
        </w:rPr>
        <w:t xml:space="preserve">oi sur les fonctionnaires de police de Bosnie-Herzégovine, des entités et du district de </w:t>
      </w:r>
      <w:r w:rsidRPr="00B77173">
        <w:rPr>
          <w:lang w:val="fr-FR"/>
        </w:rPr>
        <w:t>Brčko</w:t>
      </w:r>
      <w:r w:rsidR="00802E8F" w:rsidRPr="00B77173">
        <w:rPr>
          <w:lang w:val="fr-FR"/>
        </w:rPr>
        <w:t xml:space="preserve">, qui stipule </w:t>
      </w:r>
      <w:r w:rsidR="00D44CDA" w:rsidRPr="00B77173">
        <w:rPr>
          <w:lang w:val="fr-FR"/>
        </w:rPr>
        <w:t>qu</w:t>
      </w:r>
      <w:r w:rsidR="000E5F91">
        <w:rPr>
          <w:lang w:val="fr-FR"/>
        </w:rPr>
        <w:t>’</w:t>
      </w:r>
      <w:r w:rsidR="00D44CDA" w:rsidRPr="00B77173">
        <w:rPr>
          <w:lang w:val="fr-FR"/>
        </w:rPr>
        <w:t>un fonctionnaire de police ne doit pas obéir à un ordre qui lui ferait commettre une i</w:t>
      </w:r>
      <w:r w:rsidR="00DE0B0D" w:rsidRPr="00B77173">
        <w:rPr>
          <w:lang w:val="fr-FR"/>
        </w:rPr>
        <w:t>nf</w:t>
      </w:r>
      <w:r w:rsidR="00D44CDA" w:rsidRPr="00B77173">
        <w:rPr>
          <w:lang w:val="fr-FR"/>
        </w:rPr>
        <w:t>raction pénale en Bosnie-Herzégovine</w:t>
      </w:r>
      <w:r w:rsidRPr="00B77173">
        <w:rPr>
          <w:lang w:val="fr-FR"/>
        </w:rPr>
        <w:t>.</w:t>
      </w:r>
    </w:p>
    <w:p w:rsidR="002E3176" w:rsidRPr="00B77173" w:rsidRDefault="002E3176" w:rsidP="002E3176">
      <w:pPr>
        <w:pStyle w:val="SingleTxtG"/>
        <w:rPr>
          <w:lang w:val="fr-FR"/>
        </w:rPr>
      </w:pPr>
      <w:r w:rsidRPr="00B77173">
        <w:rPr>
          <w:lang w:val="fr-FR"/>
        </w:rPr>
        <w:t>23.</w:t>
      </w:r>
      <w:r w:rsidRPr="00B77173">
        <w:rPr>
          <w:lang w:val="fr-FR"/>
        </w:rPr>
        <w:tab/>
      </w:r>
      <w:r w:rsidR="00DE0B0D" w:rsidRPr="00B77173">
        <w:rPr>
          <w:lang w:val="fr-FR"/>
        </w:rPr>
        <w:t xml:space="preserve">Toutes les </w:t>
      </w:r>
      <w:r w:rsidRPr="00B77173">
        <w:rPr>
          <w:lang w:val="fr-FR"/>
        </w:rPr>
        <w:t xml:space="preserve">institutions </w:t>
      </w:r>
      <w:r w:rsidR="00DE0B0D" w:rsidRPr="00B77173">
        <w:rPr>
          <w:lang w:val="fr-FR"/>
        </w:rPr>
        <w:t>de la Bosnie-Herzégovine dépositaires de l</w:t>
      </w:r>
      <w:r w:rsidR="000E5F91">
        <w:rPr>
          <w:lang w:val="fr-FR"/>
        </w:rPr>
        <w:t>’</w:t>
      </w:r>
      <w:r w:rsidR="00DE0B0D" w:rsidRPr="00B77173">
        <w:rPr>
          <w:lang w:val="fr-FR"/>
        </w:rPr>
        <w:t>autorité publique sont tenues d</w:t>
      </w:r>
      <w:r w:rsidR="000E5F91">
        <w:rPr>
          <w:lang w:val="fr-FR"/>
        </w:rPr>
        <w:t>’</w:t>
      </w:r>
      <w:r w:rsidR="00DE0B0D" w:rsidRPr="00B77173">
        <w:rPr>
          <w:lang w:val="fr-FR"/>
        </w:rPr>
        <w:t>agir de la manière prescrite par la loi susvisée</w:t>
      </w:r>
      <w:r w:rsidRPr="00B77173">
        <w:rPr>
          <w:lang w:val="fr-FR"/>
        </w:rPr>
        <w:t>.</w:t>
      </w:r>
    </w:p>
    <w:p w:rsidR="002E3176" w:rsidRPr="00B77173" w:rsidRDefault="002E3176" w:rsidP="002E3176">
      <w:pPr>
        <w:pStyle w:val="SingleTxtG"/>
        <w:rPr>
          <w:lang w:val="fr-FR"/>
        </w:rPr>
      </w:pPr>
      <w:r w:rsidRPr="00B77173">
        <w:rPr>
          <w:lang w:val="fr-FR"/>
        </w:rPr>
        <w:t>24.</w:t>
      </w:r>
      <w:r w:rsidRPr="00B77173">
        <w:rPr>
          <w:lang w:val="fr-FR"/>
        </w:rPr>
        <w:tab/>
      </w:r>
      <w:r w:rsidR="006D55A3" w:rsidRPr="00B77173">
        <w:rPr>
          <w:lang w:val="fr-FR"/>
        </w:rPr>
        <w:t>Étant donné que l</w:t>
      </w:r>
      <w:r w:rsidR="000E5F91">
        <w:rPr>
          <w:lang w:val="fr-FR"/>
        </w:rPr>
        <w:t>’</w:t>
      </w:r>
      <w:r w:rsidR="006D55A3" w:rsidRPr="00B77173">
        <w:rPr>
          <w:lang w:val="fr-FR"/>
        </w:rPr>
        <w:t xml:space="preserve">acte de </w:t>
      </w:r>
      <w:r w:rsidRPr="00B77173">
        <w:rPr>
          <w:lang w:val="fr-FR"/>
        </w:rPr>
        <w:t xml:space="preserve">torture </w:t>
      </w:r>
      <w:r w:rsidR="006D55A3" w:rsidRPr="00B77173">
        <w:rPr>
          <w:lang w:val="fr-FR"/>
        </w:rPr>
        <w:t>est, au regard du Code pénal de la Bosnie-Herzégovine, une infraction grave, toutes les activités en rapport avec l</w:t>
      </w:r>
      <w:r w:rsidR="000E5F91">
        <w:rPr>
          <w:lang w:val="fr-FR"/>
        </w:rPr>
        <w:t>’</w:t>
      </w:r>
      <w:r w:rsidR="006D55A3" w:rsidRPr="00B77173">
        <w:rPr>
          <w:lang w:val="fr-FR"/>
        </w:rPr>
        <w:t>accomplissement de cette infraction sont interdites, y compris le fait pour une pers</w:t>
      </w:r>
      <w:r w:rsidR="00C1491F">
        <w:rPr>
          <w:lang w:val="fr-FR"/>
        </w:rPr>
        <w:t xml:space="preserve">onne agissant à titre officiel </w:t>
      </w:r>
      <w:r w:rsidR="006D55A3" w:rsidRPr="00B77173">
        <w:rPr>
          <w:lang w:val="fr-FR"/>
        </w:rPr>
        <w:t>d</w:t>
      </w:r>
      <w:r w:rsidR="000E5F91">
        <w:rPr>
          <w:lang w:val="fr-FR"/>
        </w:rPr>
        <w:t>’</w:t>
      </w:r>
      <w:r w:rsidR="006D55A3" w:rsidRPr="00B77173">
        <w:rPr>
          <w:lang w:val="fr-FR"/>
        </w:rPr>
        <w:t xml:space="preserve">inciter un autre </w:t>
      </w:r>
      <w:r w:rsidR="00526E2F" w:rsidRPr="00B77173">
        <w:rPr>
          <w:lang w:val="fr-FR"/>
        </w:rPr>
        <w:t xml:space="preserve">fonctionnaire </w:t>
      </w:r>
      <w:r w:rsidR="006D55A3" w:rsidRPr="00B77173">
        <w:rPr>
          <w:lang w:val="fr-FR"/>
        </w:rPr>
        <w:t>à infliger à une autre personne une douleur physique ou mentale ou des souffrances aiguës ou d</w:t>
      </w:r>
      <w:r w:rsidR="000E5F91">
        <w:rPr>
          <w:lang w:val="fr-FR"/>
        </w:rPr>
        <w:t>’</w:t>
      </w:r>
      <w:r w:rsidR="006D55A3" w:rsidRPr="00B77173">
        <w:rPr>
          <w:lang w:val="fr-FR"/>
        </w:rPr>
        <w:t xml:space="preserve">approuver la conduite de </w:t>
      </w:r>
      <w:r w:rsidR="0011047A" w:rsidRPr="00B77173">
        <w:rPr>
          <w:lang w:val="fr-FR"/>
        </w:rPr>
        <w:t>ce fonctionnaire</w:t>
      </w:r>
      <w:r w:rsidR="006D55A3" w:rsidRPr="00B77173">
        <w:rPr>
          <w:lang w:val="fr-FR"/>
        </w:rPr>
        <w:t xml:space="preserve">; il est donc inutile de prendre des mesures législatives et </w:t>
      </w:r>
      <w:r w:rsidRPr="00B77173">
        <w:rPr>
          <w:lang w:val="fr-FR"/>
        </w:rPr>
        <w:t>administrative</w:t>
      </w:r>
      <w:r w:rsidR="009B5B11" w:rsidRPr="00B77173">
        <w:rPr>
          <w:lang w:val="fr-FR"/>
        </w:rPr>
        <w:t>s visant à garantir qu</w:t>
      </w:r>
      <w:r w:rsidR="000E5F91">
        <w:rPr>
          <w:lang w:val="fr-FR"/>
        </w:rPr>
        <w:t>’</w:t>
      </w:r>
      <w:r w:rsidR="00C1491F">
        <w:rPr>
          <w:lang w:val="fr-FR"/>
        </w:rPr>
        <w:t>«</w:t>
      </w:r>
      <w:r w:rsidR="009B5B11" w:rsidRPr="00B77173">
        <w:rPr>
          <w:lang w:val="fr-FR"/>
        </w:rPr>
        <w:t>aucune circonstance exceptionnelle</w:t>
      </w:r>
      <w:r w:rsidR="00C1491F">
        <w:rPr>
          <w:lang w:val="fr-FR"/>
        </w:rPr>
        <w:t>»</w:t>
      </w:r>
      <w:r w:rsidRPr="00B77173">
        <w:rPr>
          <w:lang w:val="fr-FR"/>
        </w:rPr>
        <w:t xml:space="preserve"> </w:t>
      </w:r>
      <w:r w:rsidR="009B5B11" w:rsidRPr="00B77173">
        <w:rPr>
          <w:lang w:val="fr-FR"/>
        </w:rPr>
        <w:t xml:space="preserve">ni </w:t>
      </w:r>
      <w:r w:rsidR="00C1491F">
        <w:rPr>
          <w:lang w:val="fr-FR"/>
        </w:rPr>
        <w:t>«</w:t>
      </w:r>
      <w:r w:rsidR="009B5B11" w:rsidRPr="00B77173">
        <w:rPr>
          <w:lang w:val="fr-FR"/>
        </w:rPr>
        <w:t>aucun ordre d</w:t>
      </w:r>
      <w:r w:rsidR="000E5F91">
        <w:rPr>
          <w:lang w:val="fr-FR"/>
        </w:rPr>
        <w:t>’</w:t>
      </w:r>
      <w:r w:rsidR="009B5B11" w:rsidRPr="00B77173">
        <w:rPr>
          <w:lang w:val="fr-FR"/>
        </w:rPr>
        <w:t>un supérieur ou d</w:t>
      </w:r>
      <w:r w:rsidR="000E5F91">
        <w:rPr>
          <w:lang w:val="fr-FR"/>
        </w:rPr>
        <w:t>’</w:t>
      </w:r>
      <w:r w:rsidR="009B5B11" w:rsidRPr="00B77173">
        <w:rPr>
          <w:lang w:val="fr-FR"/>
        </w:rPr>
        <w:t>une autorité publique</w:t>
      </w:r>
      <w:r w:rsidR="00C1491F">
        <w:rPr>
          <w:lang w:val="fr-FR"/>
        </w:rPr>
        <w:t>»</w:t>
      </w:r>
      <w:r w:rsidRPr="00B77173">
        <w:rPr>
          <w:lang w:val="fr-FR"/>
        </w:rPr>
        <w:t xml:space="preserve"> </w:t>
      </w:r>
      <w:r w:rsidR="009B5B11" w:rsidRPr="00B77173">
        <w:rPr>
          <w:lang w:val="fr-FR"/>
        </w:rPr>
        <w:t>ne puis</w:t>
      </w:r>
      <w:r w:rsidR="000953E4" w:rsidRPr="00B77173">
        <w:rPr>
          <w:lang w:val="fr-FR"/>
        </w:rPr>
        <w:t>s</w:t>
      </w:r>
      <w:r w:rsidR="009B5B11" w:rsidRPr="00B77173">
        <w:rPr>
          <w:lang w:val="fr-FR"/>
        </w:rPr>
        <w:t>ent être invoqués pour justifier la torture</w:t>
      </w:r>
      <w:r w:rsidRPr="00B77173">
        <w:rPr>
          <w:lang w:val="fr-FR"/>
        </w:rPr>
        <w:t>.</w:t>
      </w:r>
    </w:p>
    <w:p w:rsidR="002E3176" w:rsidRPr="00B77173" w:rsidRDefault="002E3176" w:rsidP="002E3176">
      <w:pPr>
        <w:pStyle w:val="H1G"/>
        <w:rPr>
          <w:i/>
          <w:lang w:val="fr-FR"/>
        </w:rPr>
      </w:pPr>
      <w:r w:rsidRPr="00B77173">
        <w:rPr>
          <w:lang w:val="fr-FR"/>
        </w:rPr>
        <w:tab/>
      </w:r>
      <w:r w:rsidRPr="00B77173">
        <w:rPr>
          <w:lang w:val="fr-FR"/>
        </w:rPr>
        <w:tab/>
      </w:r>
      <w:r w:rsidR="000953E4" w:rsidRPr="00B77173">
        <w:rPr>
          <w:lang w:val="fr-FR"/>
        </w:rPr>
        <w:t xml:space="preserve">Réponse aux questions posées au paragraphe </w:t>
      </w:r>
      <w:r w:rsidRPr="00B77173">
        <w:rPr>
          <w:lang w:val="fr-FR"/>
        </w:rPr>
        <w:t>6</w:t>
      </w:r>
    </w:p>
    <w:p w:rsidR="002E3176" w:rsidRPr="00B77173" w:rsidRDefault="002E3176" w:rsidP="002E3176">
      <w:pPr>
        <w:pStyle w:val="SingleTxtG"/>
        <w:rPr>
          <w:lang w:val="fr-FR"/>
        </w:rPr>
      </w:pPr>
      <w:r w:rsidRPr="00B77173">
        <w:rPr>
          <w:lang w:val="fr-FR"/>
        </w:rPr>
        <w:t>25.</w:t>
      </w:r>
      <w:r w:rsidRPr="00B77173">
        <w:rPr>
          <w:lang w:val="fr-FR"/>
        </w:rPr>
        <w:tab/>
      </w:r>
      <w:r w:rsidR="00720587" w:rsidRPr="00B77173">
        <w:rPr>
          <w:lang w:val="fr-FR"/>
        </w:rPr>
        <w:t>E</w:t>
      </w:r>
      <w:r w:rsidRPr="00B77173">
        <w:rPr>
          <w:lang w:val="fr-FR"/>
        </w:rPr>
        <w:t>n 2003</w:t>
      </w:r>
      <w:r w:rsidR="00720587" w:rsidRPr="00B77173">
        <w:rPr>
          <w:lang w:val="fr-FR"/>
        </w:rPr>
        <w:t>, l</w:t>
      </w:r>
      <w:r w:rsidR="000E5F91">
        <w:rPr>
          <w:lang w:val="fr-FR"/>
        </w:rPr>
        <w:t>’</w:t>
      </w:r>
      <w:r w:rsidR="00720587" w:rsidRPr="00B77173">
        <w:rPr>
          <w:lang w:val="fr-FR"/>
        </w:rPr>
        <w:t>institution du Médiateur aux droits de l</w:t>
      </w:r>
      <w:r w:rsidR="000E5F91">
        <w:rPr>
          <w:lang w:val="fr-FR"/>
        </w:rPr>
        <w:t>’</w:t>
      </w:r>
      <w:r w:rsidR="00720587" w:rsidRPr="00B77173">
        <w:rPr>
          <w:lang w:val="fr-FR"/>
        </w:rPr>
        <w:t>homme de la Bosnie</w:t>
      </w:r>
      <w:r w:rsidR="00103695">
        <w:rPr>
          <w:lang w:val="fr-FR"/>
        </w:rPr>
        <w:noBreakHyphen/>
      </w:r>
      <w:r w:rsidR="00720587" w:rsidRPr="00B77173">
        <w:rPr>
          <w:lang w:val="fr-FR"/>
        </w:rPr>
        <w:t>Herzégovine s</w:t>
      </w:r>
      <w:r w:rsidR="000E5F91">
        <w:rPr>
          <w:lang w:val="fr-FR"/>
        </w:rPr>
        <w:t>’</w:t>
      </w:r>
      <w:r w:rsidR="00720587" w:rsidRPr="00B77173">
        <w:rPr>
          <w:lang w:val="fr-FR"/>
        </w:rPr>
        <w:t>est vu reconnaître le statut d</w:t>
      </w:r>
      <w:r w:rsidR="000E5F91">
        <w:rPr>
          <w:lang w:val="fr-FR"/>
        </w:rPr>
        <w:t>’</w:t>
      </w:r>
      <w:r w:rsidR="00720587" w:rsidRPr="00B77173">
        <w:rPr>
          <w:lang w:val="fr-FR"/>
        </w:rPr>
        <w:t xml:space="preserve">une institution internationale et les fonctions de médiateur ont été exercées par un ressortissant étranger, M. </w:t>
      </w:r>
      <w:r w:rsidRPr="00B77173">
        <w:rPr>
          <w:lang w:val="fr-FR"/>
        </w:rPr>
        <w:t>Frank Orton (2000</w:t>
      </w:r>
      <w:r w:rsidR="00720587" w:rsidRPr="00B77173">
        <w:rPr>
          <w:lang w:val="fr-FR"/>
        </w:rPr>
        <w:t>-</w:t>
      </w:r>
      <w:r w:rsidRPr="00B77173">
        <w:rPr>
          <w:lang w:val="fr-FR"/>
        </w:rPr>
        <w:t xml:space="preserve">2003). </w:t>
      </w:r>
      <w:r w:rsidR="00C234E3" w:rsidRPr="00B77173">
        <w:rPr>
          <w:lang w:val="fr-FR"/>
        </w:rPr>
        <w:t>À la même époque</w:t>
      </w:r>
      <w:r w:rsidR="00720587" w:rsidRPr="00B77173">
        <w:rPr>
          <w:lang w:val="fr-FR"/>
        </w:rPr>
        <w:t xml:space="preserve">, la transformation de cette institution en une institution nationale a été mise en route. </w:t>
      </w:r>
      <w:r w:rsidR="004E5468" w:rsidRPr="00B77173">
        <w:rPr>
          <w:lang w:val="fr-FR"/>
        </w:rPr>
        <w:t>Sur décision de la Chambre des r</w:t>
      </w:r>
      <w:r w:rsidR="00103695">
        <w:rPr>
          <w:lang w:val="fr-FR"/>
        </w:rPr>
        <w:t>eprésentants de Bosnie</w:t>
      </w:r>
      <w:r w:rsidR="00103695">
        <w:rPr>
          <w:lang w:val="fr-FR"/>
        </w:rPr>
        <w:noBreakHyphen/>
      </w:r>
      <w:r w:rsidR="00720587" w:rsidRPr="00B77173">
        <w:rPr>
          <w:lang w:val="fr-FR"/>
        </w:rPr>
        <w:t>Herzégovine du 27 nove</w:t>
      </w:r>
      <w:r w:rsidR="004E5468" w:rsidRPr="00B77173">
        <w:rPr>
          <w:lang w:val="fr-FR"/>
        </w:rPr>
        <w:t>mbre 2003 et de la Chambre des p</w:t>
      </w:r>
      <w:r w:rsidR="00103695">
        <w:rPr>
          <w:lang w:val="fr-FR"/>
        </w:rPr>
        <w:t>euples de Bosnie</w:t>
      </w:r>
      <w:r w:rsidR="00103695">
        <w:rPr>
          <w:lang w:val="fr-FR"/>
        </w:rPr>
        <w:noBreakHyphen/>
      </w:r>
      <w:r w:rsidR="00720587" w:rsidRPr="00B77173">
        <w:rPr>
          <w:lang w:val="fr-FR"/>
        </w:rPr>
        <w:t>Herzégovine du 28 novembre 2003, la proposi</w:t>
      </w:r>
      <w:r w:rsidR="00103695">
        <w:rPr>
          <w:lang w:val="fr-FR"/>
        </w:rPr>
        <w:t>tion de la Présidence de Bosnie</w:t>
      </w:r>
      <w:r w:rsidR="00103695">
        <w:rPr>
          <w:lang w:val="fr-FR"/>
        </w:rPr>
        <w:noBreakHyphen/>
      </w:r>
      <w:r w:rsidR="00720587" w:rsidRPr="00B77173">
        <w:rPr>
          <w:lang w:val="fr-FR"/>
        </w:rPr>
        <w:t xml:space="preserve">Herzégovine a été acceptée et les trois premiers Médiateurs </w:t>
      </w:r>
      <w:r w:rsidR="005D63F5" w:rsidRPr="00B77173">
        <w:rPr>
          <w:lang w:val="fr-FR"/>
        </w:rPr>
        <w:t xml:space="preserve">nationaux </w:t>
      </w:r>
      <w:r w:rsidR="00720587" w:rsidRPr="00B77173">
        <w:rPr>
          <w:lang w:val="fr-FR"/>
        </w:rPr>
        <w:t>ont été nommés</w:t>
      </w:r>
      <w:r w:rsidR="000E5F91">
        <w:rPr>
          <w:lang w:val="fr-FR"/>
        </w:rPr>
        <w:t>:</w:t>
      </w:r>
      <w:r w:rsidR="00720587" w:rsidRPr="00B77173">
        <w:rPr>
          <w:lang w:val="fr-FR"/>
        </w:rPr>
        <w:t xml:space="preserve"> il s</w:t>
      </w:r>
      <w:r w:rsidR="000E5F91">
        <w:rPr>
          <w:lang w:val="fr-FR"/>
        </w:rPr>
        <w:t>’</w:t>
      </w:r>
      <w:r w:rsidR="00720587" w:rsidRPr="00B77173">
        <w:rPr>
          <w:lang w:val="fr-FR"/>
        </w:rPr>
        <w:t xml:space="preserve">agissait de M. </w:t>
      </w:r>
      <w:r w:rsidRPr="00B77173">
        <w:rPr>
          <w:lang w:val="fr-FR"/>
        </w:rPr>
        <w:t xml:space="preserve">Safet Pasic, </w:t>
      </w:r>
      <w:r w:rsidR="00720587" w:rsidRPr="00B77173">
        <w:rPr>
          <w:lang w:val="fr-FR"/>
        </w:rPr>
        <w:t>de M</w:t>
      </w:r>
      <w:r w:rsidRPr="00B77173">
        <w:rPr>
          <w:lang w:val="fr-FR"/>
        </w:rPr>
        <w:t xml:space="preserve">. Mariofil Ljubic </w:t>
      </w:r>
      <w:r w:rsidR="00720587" w:rsidRPr="00B77173">
        <w:rPr>
          <w:lang w:val="fr-FR"/>
        </w:rPr>
        <w:t>et de M</w:t>
      </w:r>
      <w:r w:rsidR="00720587" w:rsidRPr="00103695">
        <w:rPr>
          <w:vertAlign w:val="superscript"/>
          <w:lang w:val="fr-FR"/>
        </w:rPr>
        <w:t>me</w:t>
      </w:r>
      <w:r w:rsidR="00720587" w:rsidRPr="00B77173">
        <w:rPr>
          <w:lang w:val="fr-FR"/>
        </w:rPr>
        <w:t xml:space="preserve"> </w:t>
      </w:r>
      <w:r w:rsidRPr="00B77173">
        <w:rPr>
          <w:lang w:val="fr-FR"/>
        </w:rPr>
        <w:t xml:space="preserve">Snjezana Savipara. </w:t>
      </w:r>
      <w:r w:rsidR="00720587" w:rsidRPr="00B77173">
        <w:rPr>
          <w:lang w:val="fr-FR"/>
        </w:rPr>
        <w:t xml:space="preserve">Peu après sa nomination, </w:t>
      </w:r>
      <w:r w:rsidRPr="00B77173">
        <w:rPr>
          <w:lang w:val="fr-FR"/>
        </w:rPr>
        <w:t>M</w:t>
      </w:r>
      <w:r w:rsidR="00720587" w:rsidRPr="00DE05D6">
        <w:rPr>
          <w:vertAlign w:val="superscript"/>
          <w:lang w:val="fr-FR"/>
        </w:rPr>
        <w:t>me</w:t>
      </w:r>
      <w:r w:rsidR="00DE05D6">
        <w:rPr>
          <w:lang w:val="fr-FR"/>
        </w:rPr>
        <w:t xml:space="preserve"> </w:t>
      </w:r>
      <w:r w:rsidRPr="00B77173">
        <w:rPr>
          <w:lang w:val="fr-FR"/>
        </w:rPr>
        <w:t xml:space="preserve">Snjezana Savic </w:t>
      </w:r>
      <w:r w:rsidR="00720587" w:rsidRPr="00B77173">
        <w:rPr>
          <w:lang w:val="fr-FR"/>
        </w:rPr>
        <w:t>a présenté sa démission et l</w:t>
      </w:r>
      <w:r w:rsidR="000E5F91">
        <w:rPr>
          <w:lang w:val="fr-FR"/>
        </w:rPr>
        <w:t>’</w:t>
      </w:r>
      <w:r w:rsidR="00720587" w:rsidRPr="00B77173">
        <w:rPr>
          <w:lang w:val="fr-FR"/>
        </w:rPr>
        <w:t xml:space="preserve">Assemblée parlementaire a nommé </w:t>
      </w:r>
      <w:r w:rsidRPr="00B77173">
        <w:rPr>
          <w:lang w:val="fr-FR"/>
        </w:rPr>
        <w:t>M. Vitomir Popovic</w:t>
      </w:r>
      <w:r w:rsidR="00720587" w:rsidRPr="00B77173">
        <w:rPr>
          <w:lang w:val="fr-FR"/>
        </w:rPr>
        <w:t>, qui l</w:t>
      </w:r>
      <w:r w:rsidR="000E5F91">
        <w:rPr>
          <w:lang w:val="fr-FR"/>
        </w:rPr>
        <w:t>’</w:t>
      </w:r>
      <w:r w:rsidR="00720587" w:rsidRPr="00B77173">
        <w:rPr>
          <w:lang w:val="fr-FR"/>
        </w:rPr>
        <w:t>a remplacée le 1</w:t>
      </w:r>
      <w:r w:rsidR="00720587" w:rsidRPr="00103695">
        <w:rPr>
          <w:vertAlign w:val="superscript"/>
          <w:lang w:val="fr-FR"/>
        </w:rPr>
        <w:t>er</w:t>
      </w:r>
      <w:r w:rsidR="00103695">
        <w:rPr>
          <w:lang w:val="fr-FR"/>
        </w:rPr>
        <w:t> mars </w:t>
      </w:r>
      <w:r w:rsidRPr="00B77173">
        <w:rPr>
          <w:lang w:val="fr-FR"/>
        </w:rPr>
        <w:t xml:space="preserve">2004. </w:t>
      </w:r>
      <w:r w:rsidR="00720587" w:rsidRPr="00B77173">
        <w:rPr>
          <w:lang w:val="fr-FR"/>
        </w:rPr>
        <w:t xml:space="preserve">La </w:t>
      </w:r>
      <w:r w:rsidR="00795D3B">
        <w:rPr>
          <w:lang w:val="fr-FR"/>
        </w:rPr>
        <w:t>l</w:t>
      </w:r>
      <w:r w:rsidR="00720587" w:rsidRPr="00B77173">
        <w:rPr>
          <w:lang w:val="fr-FR"/>
        </w:rPr>
        <w:t>oi sur le Médiateur aux droits de l</w:t>
      </w:r>
      <w:r w:rsidR="000E5F91">
        <w:rPr>
          <w:lang w:val="fr-FR"/>
        </w:rPr>
        <w:t>’</w:t>
      </w:r>
      <w:r w:rsidR="00720587" w:rsidRPr="00B77173">
        <w:rPr>
          <w:lang w:val="fr-FR"/>
        </w:rPr>
        <w:t>hom</w:t>
      </w:r>
      <w:r w:rsidR="00103695">
        <w:rPr>
          <w:lang w:val="fr-FR"/>
        </w:rPr>
        <w:t>me, imposée en 2000 par le Haut </w:t>
      </w:r>
      <w:r w:rsidR="00720587" w:rsidRPr="00B77173">
        <w:rPr>
          <w:lang w:val="fr-FR"/>
        </w:rPr>
        <w:t>Représentant pour la Bosnie-Herzégovine et adoptée en 2002 par l</w:t>
      </w:r>
      <w:r w:rsidR="000E5F91">
        <w:rPr>
          <w:lang w:val="fr-FR"/>
        </w:rPr>
        <w:t>’</w:t>
      </w:r>
      <w:r w:rsidR="00720587" w:rsidRPr="00B77173">
        <w:rPr>
          <w:lang w:val="fr-FR"/>
        </w:rPr>
        <w:t>Assemblée parlementaire en tant qu</w:t>
      </w:r>
      <w:r w:rsidR="000E5F91">
        <w:rPr>
          <w:lang w:val="fr-FR"/>
        </w:rPr>
        <w:t>’</w:t>
      </w:r>
      <w:r w:rsidR="00720587" w:rsidRPr="00B77173">
        <w:rPr>
          <w:lang w:val="fr-FR"/>
        </w:rPr>
        <w:t>organe législatif de la Bosnie-Herzégovine, réglementait les compétences et le fonctionnement de</w:t>
      </w:r>
      <w:r w:rsidR="005D63F5" w:rsidRPr="00B77173">
        <w:rPr>
          <w:lang w:val="fr-FR"/>
        </w:rPr>
        <w:t xml:space="preserve">s services des </w:t>
      </w:r>
      <w:r w:rsidR="00720587" w:rsidRPr="00B77173">
        <w:rPr>
          <w:lang w:val="fr-FR"/>
        </w:rPr>
        <w:t>Médiateur</w:t>
      </w:r>
      <w:r w:rsidR="005D63F5" w:rsidRPr="00B77173">
        <w:rPr>
          <w:lang w:val="fr-FR"/>
        </w:rPr>
        <w:t>s</w:t>
      </w:r>
      <w:r w:rsidR="00720587" w:rsidRPr="00B77173">
        <w:rPr>
          <w:lang w:val="fr-FR"/>
        </w:rPr>
        <w:t xml:space="preserve"> aux droits de l</w:t>
      </w:r>
      <w:r w:rsidR="000E5F91">
        <w:rPr>
          <w:lang w:val="fr-FR"/>
        </w:rPr>
        <w:t>’</w:t>
      </w:r>
      <w:r w:rsidR="00720587" w:rsidRPr="00B77173">
        <w:rPr>
          <w:lang w:val="fr-FR"/>
        </w:rPr>
        <w:t>homme de la Bosnie-Herzégovine afin d</w:t>
      </w:r>
      <w:r w:rsidR="000E5F91">
        <w:rPr>
          <w:lang w:val="fr-FR"/>
        </w:rPr>
        <w:t>’</w:t>
      </w:r>
      <w:r w:rsidR="00720587" w:rsidRPr="00B77173">
        <w:rPr>
          <w:lang w:val="fr-FR"/>
        </w:rPr>
        <w:t>assurer l</w:t>
      </w:r>
      <w:r w:rsidR="000E5F91">
        <w:rPr>
          <w:lang w:val="fr-FR"/>
        </w:rPr>
        <w:t>’</w:t>
      </w:r>
      <w:r w:rsidR="00720587" w:rsidRPr="00B77173">
        <w:rPr>
          <w:lang w:val="fr-FR"/>
        </w:rPr>
        <w:t>efficacité du mécanisme de protection des droits de l</w:t>
      </w:r>
      <w:r w:rsidR="000E5F91">
        <w:rPr>
          <w:lang w:val="fr-FR"/>
        </w:rPr>
        <w:t>’</w:t>
      </w:r>
      <w:r w:rsidR="00720587" w:rsidRPr="00B77173">
        <w:rPr>
          <w:lang w:val="fr-FR"/>
        </w:rPr>
        <w:t>homme et des libertés fondamentales garantis p</w:t>
      </w:r>
      <w:r w:rsidR="00103695">
        <w:rPr>
          <w:lang w:val="fr-FR"/>
        </w:rPr>
        <w:t>ar la Constitution de la Bosnie</w:t>
      </w:r>
      <w:r w:rsidR="00103695">
        <w:rPr>
          <w:lang w:val="fr-FR"/>
        </w:rPr>
        <w:noBreakHyphen/>
      </w:r>
      <w:r w:rsidR="00720587" w:rsidRPr="00B77173">
        <w:rPr>
          <w:lang w:val="fr-FR"/>
        </w:rPr>
        <w:t>Herzégovine et les instruments internationaux qui figurent dans l</w:t>
      </w:r>
      <w:r w:rsidR="000E5F91">
        <w:rPr>
          <w:lang w:val="fr-FR"/>
        </w:rPr>
        <w:t>’</w:t>
      </w:r>
      <w:r w:rsidR="00720587" w:rsidRPr="00B77173">
        <w:rPr>
          <w:lang w:val="fr-FR"/>
        </w:rPr>
        <w:t>annexe à la Constitution</w:t>
      </w:r>
      <w:r w:rsidRPr="00B77173">
        <w:rPr>
          <w:lang w:val="fr-FR"/>
        </w:rPr>
        <w:t>.</w:t>
      </w:r>
    </w:p>
    <w:p w:rsidR="002E3176" w:rsidRPr="00B77173" w:rsidRDefault="002E3176" w:rsidP="002E3176">
      <w:pPr>
        <w:pStyle w:val="SingleTxtG"/>
        <w:rPr>
          <w:lang w:val="fr-FR"/>
        </w:rPr>
      </w:pPr>
      <w:r w:rsidRPr="00B77173">
        <w:rPr>
          <w:lang w:val="fr-FR"/>
        </w:rPr>
        <w:t>26.</w:t>
      </w:r>
      <w:r w:rsidRPr="00B77173">
        <w:rPr>
          <w:lang w:val="fr-FR"/>
        </w:rPr>
        <w:tab/>
      </w:r>
      <w:r w:rsidR="00720587" w:rsidRPr="00B77173">
        <w:rPr>
          <w:lang w:val="fr-FR"/>
        </w:rPr>
        <w:t>L</w:t>
      </w:r>
      <w:r w:rsidR="000E5F91">
        <w:rPr>
          <w:lang w:val="fr-FR"/>
        </w:rPr>
        <w:t>’</w:t>
      </w:r>
      <w:r w:rsidR="00720587" w:rsidRPr="00B77173">
        <w:rPr>
          <w:lang w:val="fr-FR"/>
        </w:rPr>
        <w:t>a</w:t>
      </w:r>
      <w:r w:rsidRPr="00B77173">
        <w:rPr>
          <w:lang w:val="fr-FR"/>
        </w:rPr>
        <w:t xml:space="preserve">rticle 25 </w:t>
      </w:r>
      <w:r w:rsidR="00DE05D6">
        <w:rPr>
          <w:lang w:val="fr-FR"/>
        </w:rPr>
        <w:t>de la l</w:t>
      </w:r>
      <w:r w:rsidR="00720587" w:rsidRPr="00B77173">
        <w:rPr>
          <w:lang w:val="fr-FR"/>
        </w:rPr>
        <w:t>oi sur le Médiateur aux droits de l</w:t>
      </w:r>
      <w:r w:rsidR="000E5F91">
        <w:rPr>
          <w:lang w:val="fr-FR"/>
        </w:rPr>
        <w:t>’</w:t>
      </w:r>
      <w:r w:rsidR="00720587" w:rsidRPr="00B77173">
        <w:rPr>
          <w:lang w:val="fr-FR"/>
        </w:rPr>
        <w:t>homme de la Bosnie</w:t>
      </w:r>
      <w:r w:rsidR="00103695">
        <w:rPr>
          <w:lang w:val="fr-FR"/>
        </w:rPr>
        <w:noBreakHyphen/>
      </w:r>
      <w:r w:rsidR="00720587" w:rsidRPr="00B77173">
        <w:rPr>
          <w:lang w:val="fr-FR"/>
        </w:rPr>
        <w:t>Herzégovine était ainsi libellé</w:t>
      </w:r>
      <w:r w:rsidR="000E5F91">
        <w:rPr>
          <w:lang w:val="fr-FR"/>
        </w:rPr>
        <w:t>:</w:t>
      </w:r>
    </w:p>
    <w:p w:rsidR="002E3176" w:rsidRPr="00B77173" w:rsidRDefault="00103695" w:rsidP="00103695">
      <w:pPr>
        <w:pStyle w:val="SingleTxtG"/>
        <w:ind w:left="1701" w:firstLine="567"/>
        <w:rPr>
          <w:lang w:val="fr-FR"/>
        </w:rPr>
      </w:pPr>
      <w:r>
        <w:rPr>
          <w:lang w:val="fr-FR"/>
        </w:rPr>
        <w:t>«</w:t>
      </w:r>
      <w:r w:rsidR="00720587" w:rsidRPr="00B77173">
        <w:rPr>
          <w:lang w:val="fr-FR"/>
        </w:rPr>
        <w:t>Il est demandé aux autorités gouvernementales de fournir à l</w:t>
      </w:r>
      <w:r w:rsidR="000E5F91">
        <w:rPr>
          <w:lang w:val="fr-FR"/>
        </w:rPr>
        <w:t>’</w:t>
      </w:r>
      <w:r w:rsidR="00720587" w:rsidRPr="00B77173">
        <w:rPr>
          <w:lang w:val="fr-FR"/>
        </w:rPr>
        <w:t>Institution toute l</w:t>
      </w:r>
      <w:r w:rsidR="000E5F91">
        <w:rPr>
          <w:lang w:val="fr-FR"/>
        </w:rPr>
        <w:t>’</w:t>
      </w:r>
      <w:r w:rsidR="00720587" w:rsidRPr="00B77173">
        <w:rPr>
          <w:lang w:val="fr-FR"/>
        </w:rPr>
        <w:t>assistance appropriée en matière d</w:t>
      </w:r>
      <w:r w:rsidR="000E5F91">
        <w:rPr>
          <w:lang w:val="fr-FR"/>
        </w:rPr>
        <w:t>’</w:t>
      </w:r>
      <w:r w:rsidR="00720587" w:rsidRPr="00B77173">
        <w:rPr>
          <w:lang w:val="fr-FR"/>
        </w:rPr>
        <w:t>enquêtes et de contrôles. Pendant une enquê</w:t>
      </w:r>
      <w:r w:rsidR="004965B0" w:rsidRPr="00B77173">
        <w:rPr>
          <w:lang w:val="fr-FR"/>
        </w:rPr>
        <w:t>te, le Médi</w:t>
      </w:r>
      <w:r w:rsidR="00720587" w:rsidRPr="00B77173">
        <w:rPr>
          <w:lang w:val="fr-FR"/>
        </w:rPr>
        <w:t>ateur a accès à tous autres organes gouvernementaux afin de vérifier les informations utiles, d</w:t>
      </w:r>
      <w:r w:rsidR="000E5F91">
        <w:rPr>
          <w:lang w:val="fr-FR"/>
        </w:rPr>
        <w:t>’</w:t>
      </w:r>
      <w:r w:rsidR="00720587" w:rsidRPr="00B77173">
        <w:rPr>
          <w:lang w:val="fr-FR"/>
        </w:rPr>
        <w:t>avoir des entretiens personnels et de prendre connaissance des doss</w:t>
      </w:r>
      <w:r>
        <w:rPr>
          <w:lang w:val="fr-FR"/>
        </w:rPr>
        <w:t xml:space="preserve">iers et documents nécessaires. </w:t>
      </w:r>
    </w:p>
    <w:p w:rsidR="002E3176" w:rsidRPr="00B77173" w:rsidRDefault="004965B0" w:rsidP="00103695">
      <w:pPr>
        <w:pStyle w:val="SingleTxtG"/>
        <w:ind w:left="1701" w:firstLine="567"/>
        <w:rPr>
          <w:lang w:val="fr-FR"/>
        </w:rPr>
      </w:pPr>
      <w:r w:rsidRPr="00B77173">
        <w:rPr>
          <w:lang w:val="fr-FR"/>
        </w:rPr>
        <w:t>Le Médiateur ne doit pas se voir refuser l</w:t>
      </w:r>
      <w:r w:rsidR="000E5F91">
        <w:rPr>
          <w:lang w:val="fr-FR"/>
        </w:rPr>
        <w:t>’</w:t>
      </w:r>
      <w:r w:rsidRPr="00B77173">
        <w:rPr>
          <w:lang w:val="fr-FR"/>
        </w:rPr>
        <w:t>accès à des dossiers ou documents administratifs ou autres qui ont un rapport avec l</w:t>
      </w:r>
      <w:r w:rsidR="000E5F91">
        <w:rPr>
          <w:lang w:val="fr-FR"/>
        </w:rPr>
        <w:t>’</w:t>
      </w:r>
      <w:r w:rsidRPr="00B77173">
        <w:rPr>
          <w:lang w:val="fr-FR"/>
        </w:rPr>
        <w:t>activité ou les activités qui font l</w:t>
      </w:r>
      <w:r w:rsidR="000E5F91">
        <w:rPr>
          <w:lang w:val="fr-FR"/>
        </w:rPr>
        <w:t>’</w:t>
      </w:r>
      <w:r w:rsidRPr="00B77173">
        <w:rPr>
          <w:lang w:val="fr-FR"/>
        </w:rPr>
        <w:t>objet d</w:t>
      </w:r>
      <w:r w:rsidR="000E5F91">
        <w:rPr>
          <w:lang w:val="fr-FR"/>
        </w:rPr>
        <w:t>’</w:t>
      </w:r>
      <w:r w:rsidRPr="00B77173">
        <w:rPr>
          <w:lang w:val="fr-FR"/>
        </w:rPr>
        <w:t>une enquête, sans préjudice des dispositions de l</w:t>
      </w:r>
      <w:r w:rsidR="000E5F91">
        <w:rPr>
          <w:lang w:val="fr-FR"/>
        </w:rPr>
        <w:t>’</w:t>
      </w:r>
      <w:r w:rsidRPr="00B77173">
        <w:rPr>
          <w:lang w:val="fr-FR"/>
        </w:rPr>
        <w:t>a</w:t>
      </w:r>
      <w:r w:rsidR="002E3176" w:rsidRPr="00B77173">
        <w:rPr>
          <w:lang w:val="fr-FR"/>
        </w:rPr>
        <w:t xml:space="preserve">rticle 28 </w:t>
      </w:r>
      <w:r w:rsidR="00103695">
        <w:rPr>
          <w:lang w:val="fr-FR"/>
        </w:rPr>
        <w:t>de la présente l</w:t>
      </w:r>
      <w:r w:rsidRPr="00B77173">
        <w:rPr>
          <w:lang w:val="fr-FR"/>
        </w:rPr>
        <w:t>oi</w:t>
      </w:r>
      <w:r w:rsidR="002E3176" w:rsidRPr="00B77173">
        <w:rPr>
          <w:lang w:val="fr-FR"/>
        </w:rPr>
        <w:t>.</w:t>
      </w:r>
      <w:r w:rsidR="00103695">
        <w:rPr>
          <w:lang w:val="fr-FR"/>
        </w:rPr>
        <w:t>».</w:t>
      </w:r>
    </w:p>
    <w:p w:rsidR="002E3176" w:rsidRPr="00B77173" w:rsidRDefault="002E3176" w:rsidP="002E3176">
      <w:pPr>
        <w:pStyle w:val="SingleTxtG"/>
        <w:rPr>
          <w:lang w:val="fr-FR"/>
        </w:rPr>
      </w:pPr>
      <w:r w:rsidRPr="00B77173">
        <w:rPr>
          <w:lang w:val="fr-FR"/>
        </w:rPr>
        <w:t>27.</w:t>
      </w:r>
      <w:r w:rsidRPr="00B77173">
        <w:rPr>
          <w:lang w:val="fr-FR"/>
        </w:rPr>
        <w:tab/>
      </w:r>
      <w:r w:rsidR="00CF71CB" w:rsidRPr="00B77173">
        <w:rPr>
          <w:lang w:val="fr-FR"/>
        </w:rPr>
        <w:t xml:space="preserve">Cette disposition de la </w:t>
      </w:r>
      <w:r w:rsidR="00795D3B">
        <w:rPr>
          <w:lang w:val="fr-FR"/>
        </w:rPr>
        <w:t>l</w:t>
      </w:r>
      <w:r w:rsidR="00CF71CB" w:rsidRPr="00B77173">
        <w:rPr>
          <w:lang w:val="fr-FR"/>
        </w:rPr>
        <w:t xml:space="preserve">oi mandatait </w:t>
      </w:r>
      <w:r w:rsidR="005D63F5" w:rsidRPr="00B77173">
        <w:rPr>
          <w:lang w:val="fr-FR"/>
        </w:rPr>
        <w:t>les</w:t>
      </w:r>
      <w:r w:rsidR="00CF71CB" w:rsidRPr="00B77173">
        <w:rPr>
          <w:lang w:val="fr-FR"/>
        </w:rPr>
        <w:t xml:space="preserve"> Médiateur</w:t>
      </w:r>
      <w:r w:rsidR="005D63F5" w:rsidRPr="00B77173">
        <w:rPr>
          <w:lang w:val="fr-FR"/>
        </w:rPr>
        <w:t>s</w:t>
      </w:r>
      <w:r w:rsidR="00CF71CB" w:rsidRPr="00B77173">
        <w:rPr>
          <w:lang w:val="fr-FR"/>
        </w:rPr>
        <w:t xml:space="preserve"> aux droits de l</w:t>
      </w:r>
      <w:r w:rsidR="000E5F91">
        <w:rPr>
          <w:lang w:val="fr-FR"/>
        </w:rPr>
        <w:t>’</w:t>
      </w:r>
      <w:r w:rsidR="00CF71CB" w:rsidRPr="00B77173">
        <w:rPr>
          <w:lang w:val="fr-FR"/>
        </w:rPr>
        <w:t>homme de la Bosnie-Herzégovine pour surveiller les établissements pénitentiaires de Bosnie</w:t>
      </w:r>
      <w:r w:rsidR="00103695">
        <w:rPr>
          <w:lang w:val="fr-FR"/>
        </w:rPr>
        <w:noBreakHyphen/>
      </w:r>
      <w:r w:rsidR="00CF71CB" w:rsidRPr="00B77173">
        <w:rPr>
          <w:lang w:val="fr-FR"/>
        </w:rPr>
        <w:t>Herzégovine et y effectuer des visites. C</w:t>
      </w:r>
      <w:r w:rsidR="000E5F91">
        <w:rPr>
          <w:lang w:val="fr-FR"/>
        </w:rPr>
        <w:t>’</w:t>
      </w:r>
      <w:r w:rsidR="00CF71CB" w:rsidRPr="00B77173">
        <w:rPr>
          <w:lang w:val="fr-FR"/>
        </w:rPr>
        <w:t>est ainsi qu</w:t>
      </w:r>
      <w:r w:rsidR="000E5F91">
        <w:rPr>
          <w:lang w:val="fr-FR"/>
        </w:rPr>
        <w:t>’</w:t>
      </w:r>
      <w:r w:rsidR="00CF71CB" w:rsidRPr="00B77173">
        <w:rPr>
          <w:lang w:val="fr-FR"/>
        </w:rPr>
        <w:t>en 2004, les représentants de</w:t>
      </w:r>
      <w:r w:rsidR="005D63F5" w:rsidRPr="00B77173">
        <w:rPr>
          <w:lang w:val="fr-FR"/>
        </w:rPr>
        <w:t xml:space="preserve">s Médiateurs </w:t>
      </w:r>
      <w:r w:rsidR="00CF71CB" w:rsidRPr="00B77173">
        <w:rPr>
          <w:lang w:val="fr-FR"/>
        </w:rPr>
        <w:t xml:space="preserve">se sont rendus dans les prisons de </w:t>
      </w:r>
      <w:r w:rsidRPr="00B77173">
        <w:rPr>
          <w:lang w:val="fr-FR"/>
        </w:rPr>
        <w:t xml:space="preserve">Sarajevo, </w:t>
      </w:r>
      <w:r w:rsidR="00CF71CB" w:rsidRPr="00B77173">
        <w:rPr>
          <w:lang w:val="fr-FR"/>
        </w:rPr>
        <w:t xml:space="preserve">de </w:t>
      </w:r>
      <w:r w:rsidRPr="00B77173">
        <w:rPr>
          <w:lang w:val="fr-FR"/>
        </w:rPr>
        <w:t>Kula</w:t>
      </w:r>
      <w:r w:rsidR="00CF71CB" w:rsidRPr="00B77173">
        <w:rPr>
          <w:lang w:val="fr-FR"/>
        </w:rPr>
        <w:t xml:space="preserve"> et de </w:t>
      </w:r>
      <w:r w:rsidRPr="00B77173">
        <w:rPr>
          <w:lang w:val="fr-FR"/>
        </w:rPr>
        <w:t xml:space="preserve">Zenica. </w:t>
      </w:r>
      <w:r w:rsidR="00CF71CB" w:rsidRPr="00B77173">
        <w:rPr>
          <w:lang w:val="fr-FR"/>
        </w:rPr>
        <w:t>Ils ont examiné plus particulièrement les questions liées aux conditions d</w:t>
      </w:r>
      <w:r w:rsidR="000E5F91">
        <w:rPr>
          <w:lang w:val="fr-FR"/>
        </w:rPr>
        <w:t>’</w:t>
      </w:r>
      <w:r w:rsidR="00CF71CB" w:rsidRPr="00B77173">
        <w:rPr>
          <w:lang w:val="fr-FR"/>
        </w:rPr>
        <w:t>hébergement et au traitement des auteurs d</w:t>
      </w:r>
      <w:r w:rsidR="000E5F91">
        <w:rPr>
          <w:lang w:val="fr-FR"/>
        </w:rPr>
        <w:t>’</w:t>
      </w:r>
      <w:r w:rsidR="00CF71CB" w:rsidRPr="00B77173">
        <w:rPr>
          <w:lang w:val="fr-FR"/>
        </w:rPr>
        <w:t>infractions incapables mentaux, et l</w:t>
      </w:r>
      <w:r w:rsidR="000E5F91">
        <w:rPr>
          <w:lang w:val="fr-FR"/>
        </w:rPr>
        <w:t>’</w:t>
      </w:r>
      <w:r w:rsidR="00CF71CB" w:rsidRPr="00B77173">
        <w:rPr>
          <w:lang w:val="fr-FR"/>
        </w:rPr>
        <w:t xml:space="preserve">Institution a établi un rapport spécial sur ces questions </w:t>
      </w:r>
      <w:r w:rsidRPr="00B77173">
        <w:rPr>
          <w:lang w:val="fr-FR"/>
        </w:rPr>
        <w:t xml:space="preserve">(SO3/04) </w:t>
      </w:r>
      <w:r w:rsidR="00CF71CB" w:rsidRPr="00B77173">
        <w:rPr>
          <w:lang w:val="fr-FR"/>
        </w:rPr>
        <w:t>et formulé un certain nombre de recomma</w:t>
      </w:r>
      <w:r w:rsidRPr="00B77173">
        <w:rPr>
          <w:lang w:val="fr-FR"/>
        </w:rPr>
        <w:t>ndations.</w:t>
      </w:r>
    </w:p>
    <w:p w:rsidR="002E3176" w:rsidRPr="00B77173" w:rsidRDefault="002E3176" w:rsidP="002E3176">
      <w:pPr>
        <w:pStyle w:val="SingleTxtG"/>
        <w:rPr>
          <w:lang w:val="fr-FR"/>
        </w:rPr>
      </w:pPr>
      <w:r w:rsidRPr="00B77173">
        <w:rPr>
          <w:lang w:val="fr-FR"/>
        </w:rPr>
        <w:t>28.</w:t>
      </w:r>
      <w:r w:rsidRPr="00B77173">
        <w:rPr>
          <w:lang w:val="fr-FR"/>
        </w:rPr>
        <w:tab/>
      </w:r>
      <w:r w:rsidR="00CF71CB" w:rsidRPr="00B77173">
        <w:rPr>
          <w:lang w:val="fr-FR"/>
        </w:rPr>
        <w:t xml:space="preserve">En </w:t>
      </w:r>
      <w:r w:rsidRPr="00B77173">
        <w:rPr>
          <w:lang w:val="fr-FR"/>
        </w:rPr>
        <w:t>2005</w:t>
      </w:r>
      <w:r w:rsidR="00CF71CB" w:rsidRPr="00B77173">
        <w:rPr>
          <w:lang w:val="fr-FR"/>
        </w:rPr>
        <w:t>, l</w:t>
      </w:r>
      <w:r w:rsidR="005D63F5" w:rsidRPr="00B77173">
        <w:rPr>
          <w:lang w:val="fr-FR"/>
        </w:rPr>
        <w:t>e Médiateur aux droits de l</w:t>
      </w:r>
      <w:r w:rsidR="000E5F91">
        <w:rPr>
          <w:lang w:val="fr-FR"/>
        </w:rPr>
        <w:t>’</w:t>
      </w:r>
      <w:r w:rsidR="005D63F5" w:rsidRPr="00B77173">
        <w:rPr>
          <w:lang w:val="fr-FR"/>
        </w:rPr>
        <w:t xml:space="preserve">homme de la Bosnie-Herzégovine </w:t>
      </w:r>
      <w:r w:rsidR="00CF71CB" w:rsidRPr="00B77173">
        <w:rPr>
          <w:lang w:val="fr-FR"/>
        </w:rPr>
        <w:t>a continué de surveiller les établissements pénitentiaires</w:t>
      </w:r>
      <w:r w:rsidR="005D63F5" w:rsidRPr="00B77173">
        <w:rPr>
          <w:lang w:val="fr-FR"/>
        </w:rPr>
        <w:t xml:space="preserve"> de la Bosnie-Herzégovine</w:t>
      </w:r>
      <w:r w:rsidR="00CF71CB" w:rsidRPr="00B77173">
        <w:rPr>
          <w:lang w:val="fr-FR"/>
        </w:rPr>
        <w:t xml:space="preserve">. En mars 2005, </w:t>
      </w:r>
      <w:r w:rsidR="005D63F5" w:rsidRPr="00B77173">
        <w:rPr>
          <w:lang w:val="fr-FR"/>
        </w:rPr>
        <w:t>il</w:t>
      </w:r>
      <w:r w:rsidR="00CF71CB" w:rsidRPr="00B77173">
        <w:rPr>
          <w:lang w:val="fr-FR"/>
        </w:rPr>
        <w:t xml:space="preserve"> a agi de sa propre initiative en s</w:t>
      </w:r>
      <w:r w:rsidR="000E5F91">
        <w:rPr>
          <w:lang w:val="fr-FR"/>
        </w:rPr>
        <w:t>’</w:t>
      </w:r>
      <w:r w:rsidR="00CF71CB" w:rsidRPr="00B77173">
        <w:rPr>
          <w:lang w:val="fr-FR"/>
        </w:rPr>
        <w:t>appuyant sur des informations publiées par les médias sur la rébellion qui s</w:t>
      </w:r>
      <w:r w:rsidR="000E5F91">
        <w:rPr>
          <w:lang w:val="fr-FR"/>
        </w:rPr>
        <w:t>’</w:t>
      </w:r>
      <w:r w:rsidR="00CF71CB" w:rsidRPr="00B77173">
        <w:rPr>
          <w:lang w:val="fr-FR"/>
        </w:rPr>
        <w:t xml:space="preserve">était produite dans la prison de </w:t>
      </w:r>
      <w:r w:rsidRPr="00B77173">
        <w:rPr>
          <w:lang w:val="fr-FR"/>
        </w:rPr>
        <w:t>Banja Luka. A</w:t>
      </w:r>
      <w:r w:rsidR="00CF71CB" w:rsidRPr="00B77173">
        <w:rPr>
          <w:lang w:val="fr-FR"/>
        </w:rPr>
        <w:t>près avoir analysé les résultats de l</w:t>
      </w:r>
      <w:r w:rsidR="000E5F91">
        <w:rPr>
          <w:lang w:val="fr-FR"/>
        </w:rPr>
        <w:t>’</w:t>
      </w:r>
      <w:r w:rsidR="00CF71CB" w:rsidRPr="00B77173">
        <w:rPr>
          <w:lang w:val="fr-FR"/>
        </w:rPr>
        <w:t xml:space="preserve">enquête, les </w:t>
      </w:r>
      <w:r w:rsidR="005D63F5" w:rsidRPr="00B77173">
        <w:rPr>
          <w:lang w:val="fr-FR"/>
        </w:rPr>
        <w:t>représentants du M</w:t>
      </w:r>
      <w:r w:rsidR="00CF71CB" w:rsidRPr="00B77173">
        <w:rPr>
          <w:lang w:val="fr-FR"/>
        </w:rPr>
        <w:t>édiateur ont conclu à une violation des droits des détenus au regard de l</w:t>
      </w:r>
      <w:r w:rsidR="000E5F91">
        <w:rPr>
          <w:lang w:val="fr-FR"/>
        </w:rPr>
        <w:t>’</w:t>
      </w:r>
      <w:r w:rsidR="00CF71CB" w:rsidRPr="00B77173">
        <w:rPr>
          <w:lang w:val="fr-FR"/>
        </w:rPr>
        <w:t>article 3 de la Convention de sauvegarde des droits de l</w:t>
      </w:r>
      <w:r w:rsidR="000E5F91">
        <w:rPr>
          <w:lang w:val="fr-FR"/>
        </w:rPr>
        <w:t>’</w:t>
      </w:r>
      <w:r w:rsidR="00CF71CB" w:rsidRPr="00B77173">
        <w:rPr>
          <w:lang w:val="fr-FR"/>
        </w:rPr>
        <w:t xml:space="preserve">homme et des libertés fondamentales </w:t>
      </w:r>
      <w:r w:rsidR="00AA4D06" w:rsidRPr="00B77173">
        <w:rPr>
          <w:lang w:val="fr-FR"/>
        </w:rPr>
        <w:t>(Convention européenne des droits de l</w:t>
      </w:r>
      <w:r w:rsidR="000E5F91">
        <w:rPr>
          <w:lang w:val="fr-FR"/>
        </w:rPr>
        <w:t>’</w:t>
      </w:r>
      <w:r w:rsidR="00AA4D06" w:rsidRPr="00B77173">
        <w:rPr>
          <w:lang w:val="fr-FR"/>
        </w:rPr>
        <w:t xml:space="preserve">homme) </w:t>
      </w:r>
      <w:r w:rsidR="00CF71CB" w:rsidRPr="00B77173">
        <w:rPr>
          <w:lang w:val="fr-FR"/>
        </w:rPr>
        <w:t xml:space="preserve">et ont transmis des recommandations spécifiques à ce sujet au Ministère de la justice de la </w:t>
      </w:r>
      <w:r w:rsidR="00FC7460">
        <w:rPr>
          <w:lang w:val="fr-FR"/>
        </w:rPr>
        <w:t>Republika </w:t>
      </w:r>
      <w:r w:rsidRPr="00B77173">
        <w:rPr>
          <w:lang w:val="fr-FR"/>
        </w:rPr>
        <w:t xml:space="preserve">Srpska </w:t>
      </w:r>
      <w:r w:rsidR="00CF71CB" w:rsidRPr="00B77173">
        <w:rPr>
          <w:lang w:val="fr-FR"/>
        </w:rPr>
        <w:t>et à l</w:t>
      </w:r>
      <w:r w:rsidR="000E5F91">
        <w:rPr>
          <w:lang w:val="fr-FR"/>
        </w:rPr>
        <w:t>’</w:t>
      </w:r>
      <w:r w:rsidRPr="00B77173">
        <w:rPr>
          <w:lang w:val="fr-FR"/>
        </w:rPr>
        <w:t xml:space="preserve">administration </w:t>
      </w:r>
      <w:r w:rsidR="00CF71CB" w:rsidRPr="00B77173">
        <w:rPr>
          <w:lang w:val="fr-FR"/>
        </w:rPr>
        <w:t xml:space="preserve">de la prison de </w:t>
      </w:r>
      <w:r w:rsidRPr="00B77173">
        <w:rPr>
          <w:lang w:val="fr-FR"/>
        </w:rPr>
        <w:t>Banja Luka.</w:t>
      </w:r>
    </w:p>
    <w:p w:rsidR="002E3176" w:rsidRPr="00B77173" w:rsidRDefault="002E3176" w:rsidP="002E3176">
      <w:pPr>
        <w:pStyle w:val="SingleTxtG"/>
        <w:rPr>
          <w:lang w:val="fr-FR"/>
        </w:rPr>
      </w:pPr>
      <w:r w:rsidRPr="00B77173">
        <w:rPr>
          <w:lang w:val="fr-FR"/>
        </w:rPr>
        <w:t>29.</w:t>
      </w:r>
      <w:r w:rsidRPr="00B77173">
        <w:rPr>
          <w:lang w:val="fr-FR"/>
        </w:rPr>
        <w:tab/>
      </w:r>
      <w:r w:rsidR="005D63F5" w:rsidRPr="00B77173">
        <w:rPr>
          <w:lang w:val="fr-FR"/>
        </w:rPr>
        <w:t>Compte tenu des objectifs du Programme d</w:t>
      </w:r>
      <w:r w:rsidR="000E5F91">
        <w:rPr>
          <w:lang w:val="fr-FR"/>
        </w:rPr>
        <w:t>’</w:t>
      </w:r>
      <w:r w:rsidR="005D63F5" w:rsidRPr="00B77173">
        <w:rPr>
          <w:lang w:val="fr-FR"/>
        </w:rPr>
        <w:t>activités pour la réalisation des priorités définies en 2004 dans le rapport de la Commission européenne au Conseil des ministres de l</w:t>
      </w:r>
      <w:r w:rsidR="000E5F91">
        <w:rPr>
          <w:lang w:val="fr-FR"/>
        </w:rPr>
        <w:t>’</w:t>
      </w:r>
      <w:r w:rsidR="005D63F5" w:rsidRPr="00B77173">
        <w:rPr>
          <w:lang w:val="fr-FR"/>
        </w:rPr>
        <w:t>Union européenne sur la possibilité d</w:t>
      </w:r>
      <w:r w:rsidR="000E5F91">
        <w:rPr>
          <w:lang w:val="fr-FR"/>
        </w:rPr>
        <w:t>’</w:t>
      </w:r>
      <w:r w:rsidR="005D63F5" w:rsidRPr="00B77173">
        <w:rPr>
          <w:lang w:val="fr-FR"/>
        </w:rPr>
        <w:t>engager entre la Bosnie-Herzégovine et l</w:t>
      </w:r>
      <w:r w:rsidR="000E5F91">
        <w:rPr>
          <w:lang w:val="fr-FR"/>
        </w:rPr>
        <w:t>’</w:t>
      </w:r>
      <w:r w:rsidR="005D63F5" w:rsidRPr="00B77173">
        <w:rPr>
          <w:lang w:val="fr-FR"/>
        </w:rPr>
        <w:t>Union européenne des négociations sur un accord de stabilisation et d</w:t>
      </w:r>
      <w:r w:rsidR="000E5F91">
        <w:rPr>
          <w:lang w:val="fr-FR"/>
        </w:rPr>
        <w:t>’</w:t>
      </w:r>
      <w:r w:rsidR="005D63F5" w:rsidRPr="00B77173">
        <w:rPr>
          <w:lang w:val="fr-FR"/>
        </w:rPr>
        <w:t>association, dans lequel il est indiqué que l</w:t>
      </w:r>
      <w:r w:rsidR="000E5F91">
        <w:rPr>
          <w:lang w:val="fr-FR"/>
        </w:rPr>
        <w:t>’</w:t>
      </w:r>
      <w:r w:rsidR="005D63F5" w:rsidRPr="00B77173">
        <w:rPr>
          <w:lang w:val="fr-FR"/>
        </w:rPr>
        <w:t xml:space="preserve">une des priorités consiste à fusionner les institutions des Médiateurs en Bosnie-Herzégovine, les institutions en question ont entrepris en 2005 de faire adopter une loi portant modification de la </w:t>
      </w:r>
      <w:r w:rsidR="00795D3B">
        <w:rPr>
          <w:lang w:val="fr-FR"/>
        </w:rPr>
        <w:t>l</w:t>
      </w:r>
      <w:r w:rsidR="005D63F5" w:rsidRPr="00B77173">
        <w:rPr>
          <w:lang w:val="fr-FR"/>
        </w:rPr>
        <w:t xml:space="preserve">oi sur le Médiateur </w:t>
      </w:r>
      <w:r w:rsidR="00106EEC" w:rsidRPr="00B77173">
        <w:rPr>
          <w:lang w:val="fr-FR"/>
        </w:rPr>
        <w:t>aux droits de l</w:t>
      </w:r>
      <w:r w:rsidR="000E5F91">
        <w:rPr>
          <w:lang w:val="fr-FR"/>
        </w:rPr>
        <w:t>’</w:t>
      </w:r>
      <w:r w:rsidR="00106EEC" w:rsidRPr="00B77173">
        <w:rPr>
          <w:lang w:val="fr-FR"/>
        </w:rPr>
        <w:t xml:space="preserve">homme </w:t>
      </w:r>
      <w:r w:rsidR="00FC7460">
        <w:rPr>
          <w:lang w:val="fr-FR"/>
        </w:rPr>
        <w:t>de la Bosnie</w:t>
      </w:r>
      <w:r w:rsidR="00FC7460">
        <w:rPr>
          <w:lang w:val="fr-FR"/>
        </w:rPr>
        <w:noBreakHyphen/>
      </w:r>
      <w:r w:rsidR="005D63F5" w:rsidRPr="00B77173">
        <w:rPr>
          <w:lang w:val="fr-FR"/>
        </w:rPr>
        <w:t>Herzégovine.</w:t>
      </w:r>
      <w:r w:rsidRPr="00B77173">
        <w:rPr>
          <w:lang w:val="fr-FR"/>
        </w:rPr>
        <w:t xml:space="preserve"> </w:t>
      </w:r>
      <w:r w:rsidR="005D63F5" w:rsidRPr="00B77173">
        <w:rPr>
          <w:lang w:val="fr-FR"/>
        </w:rPr>
        <w:t>Cette loi a été adoptée par l</w:t>
      </w:r>
      <w:r w:rsidR="000E5F91">
        <w:rPr>
          <w:lang w:val="fr-FR"/>
        </w:rPr>
        <w:t>’</w:t>
      </w:r>
      <w:r w:rsidR="005D63F5" w:rsidRPr="00B77173">
        <w:rPr>
          <w:lang w:val="fr-FR"/>
        </w:rPr>
        <w:t>Assemblée parlementaire de</w:t>
      </w:r>
      <w:r w:rsidR="00D907F1" w:rsidRPr="00B77173">
        <w:rPr>
          <w:lang w:val="fr-FR"/>
        </w:rPr>
        <w:t xml:space="preserve"> </w:t>
      </w:r>
      <w:r w:rsidR="00FC7460">
        <w:rPr>
          <w:lang w:val="fr-FR"/>
        </w:rPr>
        <w:t>Bosnie</w:t>
      </w:r>
      <w:r w:rsidR="00FC7460">
        <w:rPr>
          <w:lang w:val="fr-FR"/>
        </w:rPr>
        <w:noBreakHyphen/>
      </w:r>
      <w:r w:rsidR="005D63F5" w:rsidRPr="00B77173">
        <w:rPr>
          <w:lang w:val="fr-FR"/>
        </w:rPr>
        <w:t xml:space="preserve">Herzégovine lors de la séance de la Chambre des </w:t>
      </w:r>
      <w:r w:rsidR="004E5468" w:rsidRPr="00B77173">
        <w:rPr>
          <w:lang w:val="fr-FR"/>
        </w:rPr>
        <w:t>r</w:t>
      </w:r>
      <w:r w:rsidR="005D63F5" w:rsidRPr="00B77173">
        <w:rPr>
          <w:lang w:val="fr-FR"/>
        </w:rPr>
        <w:t xml:space="preserve">eprésentants tenue le 7 mars 2006 et à la séance </w:t>
      </w:r>
      <w:r w:rsidR="00D907F1" w:rsidRPr="00B77173">
        <w:rPr>
          <w:lang w:val="fr-FR"/>
        </w:rPr>
        <w:t xml:space="preserve">de la Chambre des </w:t>
      </w:r>
      <w:r w:rsidR="004E5468" w:rsidRPr="00B77173">
        <w:rPr>
          <w:lang w:val="fr-FR"/>
        </w:rPr>
        <w:t>p</w:t>
      </w:r>
      <w:r w:rsidR="00D907F1" w:rsidRPr="00B77173">
        <w:rPr>
          <w:lang w:val="fr-FR"/>
        </w:rPr>
        <w:t>euples tenue</w:t>
      </w:r>
      <w:r w:rsidR="005D63F5" w:rsidRPr="00B77173">
        <w:rPr>
          <w:lang w:val="fr-FR"/>
        </w:rPr>
        <w:t xml:space="preserve"> le 27 mars 2006</w:t>
      </w:r>
      <w:r w:rsidRPr="00B77173">
        <w:rPr>
          <w:lang w:val="fr-FR"/>
        </w:rPr>
        <w:t>.</w:t>
      </w:r>
    </w:p>
    <w:p w:rsidR="002E3176" w:rsidRPr="00B77173" w:rsidRDefault="002E3176" w:rsidP="002E3176">
      <w:pPr>
        <w:pStyle w:val="SingleTxtG"/>
        <w:rPr>
          <w:lang w:val="fr-FR"/>
        </w:rPr>
      </w:pPr>
      <w:r w:rsidRPr="00B77173">
        <w:rPr>
          <w:lang w:val="fr-FR"/>
        </w:rPr>
        <w:t>30.</w:t>
      </w:r>
      <w:r w:rsidRPr="00B77173">
        <w:rPr>
          <w:lang w:val="fr-FR"/>
        </w:rPr>
        <w:tab/>
      </w:r>
      <w:r w:rsidR="006B563A" w:rsidRPr="00B77173">
        <w:rPr>
          <w:lang w:val="fr-FR"/>
        </w:rPr>
        <w:t>L</w:t>
      </w:r>
      <w:r w:rsidR="000E5F91">
        <w:rPr>
          <w:lang w:val="fr-FR"/>
        </w:rPr>
        <w:t>’</w:t>
      </w:r>
      <w:r w:rsidR="006B563A" w:rsidRPr="00B77173">
        <w:rPr>
          <w:lang w:val="fr-FR"/>
        </w:rPr>
        <w:t xml:space="preserve">unification des </w:t>
      </w:r>
      <w:r w:rsidRPr="00B77173">
        <w:rPr>
          <w:lang w:val="fr-FR"/>
        </w:rPr>
        <w:t xml:space="preserve">institutions </w:t>
      </w:r>
      <w:r w:rsidR="006B563A" w:rsidRPr="00B77173">
        <w:rPr>
          <w:lang w:val="fr-FR"/>
        </w:rPr>
        <w:t xml:space="preserve">des Médiateurs de la Bosnie-Herzégovine </w:t>
      </w:r>
      <w:r w:rsidRPr="00B77173">
        <w:rPr>
          <w:lang w:val="fr-FR"/>
        </w:rPr>
        <w:t>(</w:t>
      </w:r>
      <w:r w:rsidR="006B563A" w:rsidRPr="00B77173">
        <w:rPr>
          <w:lang w:val="fr-FR"/>
        </w:rPr>
        <w:t xml:space="preserve">Médiateur de la </w:t>
      </w:r>
      <w:r w:rsidRPr="00B77173">
        <w:rPr>
          <w:lang w:val="fr-FR"/>
        </w:rPr>
        <w:t>F</w:t>
      </w:r>
      <w:r w:rsidR="006B563A" w:rsidRPr="00B77173">
        <w:rPr>
          <w:lang w:val="fr-FR"/>
        </w:rPr>
        <w:t>é</w:t>
      </w:r>
      <w:r w:rsidRPr="00B77173">
        <w:rPr>
          <w:lang w:val="fr-FR"/>
        </w:rPr>
        <w:t>d</w:t>
      </w:r>
      <w:r w:rsidR="006B563A" w:rsidRPr="00B77173">
        <w:rPr>
          <w:lang w:val="fr-FR"/>
        </w:rPr>
        <w:t>é</w:t>
      </w:r>
      <w:r w:rsidRPr="00B77173">
        <w:rPr>
          <w:lang w:val="fr-FR"/>
        </w:rPr>
        <w:t xml:space="preserve">ration </w:t>
      </w:r>
      <w:r w:rsidR="006B563A" w:rsidRPr="00B77173">
        <w:rPr>
          <w:lang w:val="fr-FR"/>
        </w:rPr>
        <w:t xml:space="preserve">de Bosnie-Herzégovine, Médiateur de la </w:t>
      </w:r>
      <w:r w:rsidRPr="00B77173">
        <w:rPr>
          <w:lang w:val="fr-FR"/>
        </w:rPr>
        <w:t xml:space="preserve">Republika Srpska </w:t>
      </w:r>
      <w:r w:rsidR="006B563A" w:rsidRPr="00B77173">
        <w:rPr>
          <w:lang w:val="fr-FR"/>
        </w:rPr>
        <w:t>et Médiateur de la Bosnie-Herzégovine</w:t>
      </w:r>
      <w:r w:rsidRPr="00B77173">
        <w:rPr>
          <w:lang w:val="fr-FR"/>
        </w:rPr>
        <w:t xml:space="preserve">) </w:t>
      </w:r>
      <w:r w:rsidR="006B563A" w:rsidRPr="00B77173">
        <w:rPr>
          <w:lang w:val="fr-FR"/>
        </w:rPr>
        <w:t>vise essentiellement à égaliser le traitement des plaintes sur l</w:t>
      </w:r>
      <w:r w:rsidR="000E5F91">
        <w:rPr>
          <w:lang w:val="fr-FR"/>
        </w:rPr>
        <w:t>’</w:t>
      </w:r>
      <w:r w:rsidR="006B563A" w:rsidRPr="00B77173">
        <w:rPr>
          <w:lang w:val="fr-FR"/>
        </w:rPr>
        <w:t>ensemble du territoire de la Bosnie-Herzégovine, à garantir le même niveau de protection des droits de l</w:t>
      </w:r>
      <w:r w:rsidR="000E5F91">
        <w:rPr>
          <w:lang w:val="fr-FR"/>
        </w:rPr>
        <w:t>’</w:t>
      </w:r>
      <w:r w:rsidR="006B563A" w:rsidRPr="00B77173">
        <w:rPr>
          <w:lang w:val="fr-FR"/>
        </w:rPr>
        <w:t>homme et à faire du Médiateur aux droits de l</w:t>
      </w:r>
      <w:r w:rsidR="000E5F91">
        <w:rPr>
          <w:lang w:val="fr-FR"/>
        </w:rPr>
        <w:t>’</w:t>
      </w:r>
      <w:r w:rsidR="006B563A" w:rsidRPr="00B77173">
        <w:rPr>
          <w:lang w:val="fr-FR"/>
        </w:rPr>
        <w:t>homme de la Bosnie</w:t>
      </w:r>
      <w:r w:rsidR="00795D3B">
        <w:rPr>
          <w:lang w:val="fr-FR"/>
        </w:rPr>
        <w:noBreakHyphen/>
      </w:r>
      <w:r w:rsidR="006B563A" w:rsidRPr="00B77173">
        <w:rPr>
          <w:lang w:val="fr-FR"/>
        </w:rPr>
        <w:t>Herzégovine une institution économique et fonctionnelle</w:t>
      </w:r>
      <w:r w:rsidRPr="00B77173">
        <w:rPr>
          <w:lang w:val="fr-FR"/>
        </w:rPr>
        <w:t>.</w:t>
      </w:r>
    </w:p>
    <w:p w:rsidR="002E3176" w:rsidRPr="00B77173" w:rsidRDefault="002E3176" w:rsidP="002E3176">
      <w:pPr>
        <w:pStyle w:val="SingleTxtG"/>
        <w:rPr>
          <w:lang w:val="fr-FR"/>
        </w:rPr>
      </w:pPr>
      <w:r w:rsidRPr="00B77173">
        <w:rPr>
          <w:lang w:val="fr-FR"/>
        </w:rPr>
        <w:t>31.</w:t>
      </w:r>
      <w:r w:rsidRPr="00B77173">
        <w:rPr>
          <w:lang w:val="fr-FR"/>
        </w:rPr>
        <w:tab/>
      </w:r>
      <w:r w:rsidR="006B563A" w:rsidRPr="00B77173">
        <w:rPr>
          <w:lang w:val="fr-FR"/>
        </w:rPr>
        <w:t>E</w:t>
      </w:r>
      <w:r w:rsidRPr="00B77173">
        <w:rPr>
          <w:lang w:val="fr-FR"/>
        </w:rPr>
        <w:t>n 2006</w:t>
      </w:r>
      <w:r w:rsidR="006B563A" w:rsidRPr="00B77173">
        <w:rPr>
          <w:lang w:val="fr-FR"/>
        </w:rPr>
        <w:t>, les représentants des I</w:t>
      </w:r>
      <w:r w:rsidRPr="00B77173">
        <w:rPr>
          <w:lang w:val="fr-FR"/>
        </w:rPr>
        <w:t xml:space="preserve">nstitutions </w:t>
      </w:r>
      <w:r w:rsidR="006B563A" w:rsidRPr="00B77173">
        <w:rPr>
          <w:lang w:val="fr-FR"/>
        </w:rPr>
        <w:t xml:space="preserve">ont visité, entre autres prisons, la prison de district de Doboj. Ils se sont dits préoccupés par les conditions de vie dans cette prison, en particulier dans les locaux réservés aux </w:t>
      </w:r>
      <w:r w:rsidR="00A30EF8" w:rsidRPr="00B77173">
        <w:rPr>
          <w:lang w:val="fr-FR"/>
        </w:rPr>
        <w:t>personnes placées en détention avant jugement</w:t>
      </w:r>
      <w:r w:rsidR="006B563A" w:rsidRPr="00B77173">
        <w:rPr>
          <w:lang w:val="fr-FR"/>
        </w:rPr>
        <w:t xml:space="preserve"> et </w:t>
      </w:r>
      <w:r w:rsidR="00A30EF8" w:rsidRPr="00B77173">
        <w:rPr>
          <w:lang w:val="fr-FR"/>
        </w:rPr>
        <w:t xml:space="preserve">dans </w:t>
      </w:r>
      <w:r w:rsidR="006B563A" w:rsidRPr="00B77173">
        <w:rPr>
          <w:lang w:val="fr-FR"/>
        </w:rPr>
        <w:t>les cellules de détention à l</w:t>
      </w:r>
      <w:r w:rsidR="000E5F91">
        <w:rPr>
          <w:lang w:val="fr-FR"/>
        </w:rPr>
        <w:t>’</w:t>
      </w:r>
      <w:r w:rsidR="006B563A" w:rsidRPr="00B77173">
        <w:rPr>
          <w:lang w:val="fr-FR"/>
        </w:rPr>
        <w:t>isolement</w:t>
      </w:r>
      <w:r w:rsidRPr="00B77173">
        <w:rPr>
          <w:lang w:val="fr-FR"/>
        </w:rPr>
        <w:t>.</w:t>
      </w:r>
    </w:p>
    <w:p w:rsidR="002E3176" w:rsidRPr="00B77173" w:rsidRDefault="002E3176" w:rsidP="002E3176">
      <w:pPr>
        <w:pStyle w:val="SingleTxtG"/>
        <w:rPr>
          <w:lang w:val="fr-FR"/>
        </w:rPr>
      </w:pPr>
      <w:r w:rsidRPr="00B77173">
        <w:rPr>
          <w:lang w:val="fr-FR"/>
        </w:rPr>
        <w:t>32.</w:t>
      </w:r>
      <w:r w:rsidRPr="00B77173">
        <w:rPr>
          <w:lang w:val="fr-FR"/>
        </w:rPr>
        <w:tab/>
      </w:r>
      <w:r w:rsidR="006B563A" w:rsidRPr="00B77173">
        <w:rPr>
          <w:lang w:val="fr-FR"/>
        </w:rPr>
        <w:t xml:space="preserve">En </w:t>
      </w:r>
      <w:r w:rsidRPr="00B77173">
        <w:rPr>
          <w:lang w:val="fr-FR"/>
        </w:rPr>
        <w:t xml:space="preserve">2007, </w:t>
      </w:r>
      <w:r w:rsidR="006B563A" w:rsidRPr="00B77173">
        <w:rPr>
          <w:lang w:val="fr-FR"/>
        </w:rPr>
        <w:t>parallèlement à ses activités ordinaires de traitement des plaintes individuelles présentées par des personnes détenues condamnées ou non et en coordination avec la délégation du Comité européen pour la prévention de la torture et des peines ou traitements inhumains ou dégradants (CPT) du Conseil de l</w:t>
      </w:r>
      <w:r w:rsidR="000E5F91">
        <w:rPr>
          <w:lang w:val="fr-FR"/>
        </w:rPr>
        <w:t>’</w:t>
      </w:r>
      <w:r w:rsidR="006B563A" w:rsidRPr="00B77173">
        <w:rPr>
          <w:lang w:val="fr-FR"/>
        </w:rPr>
        <w:t>Europe, l</w:t>
      </w:r>
      <w:r w:rsidR="000E5F91">
        <w:rPr>
          <w:lang w:val="fr-FR"/>
        </w:rPr>
        <w:t>’</w:t>
      </w:r>
      <w:r w:rsidR="006B563A" w:rsidRPr="00B77173">
        <w:rPr>
          <w:lang w:val="fr-FR"/>
        </w:rPr>
        <w:t xml:space="preserve">Institution a effectué une visite spéciale à la prison de </w:t>
      </w:r>
      <w:r w:rsidRPr="00B77173">
        <w:rPr>
          <w:lang w:val="fr-FR"/>
        </w:rPr>
        <w:t xml:space="preserve">Zenica, </w:t>
      </w:r>
      <w:r w:rsidR="006B563A" w:rsidRPr="00B77173">
        <w:rPr>
          <w:lang w:val="fr-FR"/>
        </w:rPr>
        <w:t xml:space="preserve">pour examiner les </w:t>
      </w:r>
      <w:r w:rsidRPr="00B77173">
        <w:rPr>
          <w:lang w:val="fr-FR"/>
        </w:rPr>
        <w:t>all</w:t>
      </w:r>
      <w:r w:rsidR="006B563A" w:rsidRPr="00B77173">
        <w:rPr>
          <w:lang w:val="fr-FR"/>
        </w:rPr>
        <w:t>é</w:t>
      </w:r>
      <w:r w:rsidRPr="00B77173">
        <w:rPr>
          <w:lang w:val="fr-FR"/>
        </w:rPr>
        <w:t xml:space="preserve">gations </w:t>
      </w:r>
      <w:r w:rsidR="00106EEC" w:rsidRPr="00B77173">
        <w:rPr>
          <w:lang w:val="fr-FR"/>
        </w:rPr>
        <w:t xml:space="preserve">de sévices corporels qui auraient été infligés à des détenus et, en particulier, la question du décès du détenu </w:t>
      </w:r>
      <w:r w:rsidRPr="00B77173">
        <w:rPr>
          <w:lang w:val="fr-FR"/>
        </w:rPr>
        <w:t xml:space="preserve">Cabarajić Zvonimir. </w:t>
      </w:r>
      <w:r w:rsidR="00106EEC" w:rsidRPr="00B77173">
        <w:rPr>
          <w:lang w:val="fr-FR"/>
        </w:rPr>
        <w:t>Cette visite a donné lieu à l</w:t>
      </w:r>
      <w:r w:rsidR="000E5F91">
        <w:rPr>
          <w:lang w:val="fr-FR"/>
        </w:rPr>
        <w:t>’</w:t>
      </w:r>
      <w:r w:rsidR="00106EEC" w:rsidRPr="00B77173">
        <w:rPr>
          <w:lang w:val="fr-FR"/>
        </w:rPr>
        <w:t>établissement d</w:t>
      </w:r>
      <w:r w:rsidR="000E5F91">
        <w:rPr>
          <w:lang w:val="fr-FR"/>
        </w:rPr>
        <w:t>’</w:t>
      </w:r>
      <w:r w:rsidR="00106EEC" w:rsidRPr="00B77173">
        <w:rPr>
          <w:lang w:val="fr-FR"/>
        </w:rPr>
        <w:t xml:space="preserve">un rapport spécial </w:t>
      </w:r>
      <w:r w:rsidRPr="00B77173">
        <w:rPr>
          <w:lang w:val="fr-FR"/>
        </w:rPr>
        <w:t xml:space="preserve">(S04/07) </w:t>
      </w:r>
      <w:r w:rsidR="00106EEC" w:rsidRPr="00B77173">
        <w:rPr>
          <w:lang w:val="fr-FR"/>
        </w:rPr>
        <w:t>et à la formulation de recommandations de la part du Médiateur de la Bosnie</w:t>
      </w:r>
      <w:r w:rsidR="00FC7460">
        <w:rPr>
          <w:lang w:val="fr-FR"/>
        </w:rPr>
        <w:noBreakHyphen/>
      </w:r>
      <w:r w:rsidR="00106EEC" w:rsidRPr="00B77173">
        <w:rPr>
          <w:lang w:val="fr-FR"/>
        </w:rPr>
        <w:t>Herzégovine</w:t>
      </w:r>
      <w:r w:rsidRPr="00B77173">
        <w:rPr>
          <w:lang w:val="fr-FR"/>
        </w:rPr>
        <w:t>.</w:t>
      </w:r>
    </w:p>
    <w:p w:rsidR="002E3176" w:rsidRPr="00B77173" w:rsidRDefault="002E3176" w:rsidP="002E3176">
      <w:pPr>
        <w:pStyle w:val="SingleTxtG"/>
        <w:rPr>
          <w:lang w:val="fr-FR"/>
        </w:rPr>
      </w:pPr>
      <w:r w:rsidRPr="00B77173">
        <w:rPr>
          <w:lang w:val="fr-FR"/>
        </w:rPr>
        <w:t>33.</w:t>
      </w:r>
      <w:r w:rsidRPr="00B77173">
        <w:rPr>
          <w:lang w:val="fr-FR"/>
        </w:rPr>
        <w:tab/>
      </w:r>
      <w:r w:rsidR="00106EEC" w:rsidRPr="00B77173">
        <w:rPr>
          <w:lang w:val="fr-FR"/>
        </w:rPr>
        <w:t>Les Médiateurs de la Bosnie-Herzégovine ont été nommés sur décision de l</w:t>
      </w:r>
      <w:r w:rsidR="000E5F91">
        <w:rPr>
          <w:lang w:val="fr-FR"/>
        </w:rPr>
        <w:t>’</w:t>
      </w:r>
      <w:r w:rsidR="00106EEC" w:rsidRPr="00B77173">
        <w:rPr>
          <w:lang w:val="fr-FR"/>
        </w:rPr>
        <w:t xml:space="preserve">Assemblée parlementaire de Bosnie-Herzégovine </w:t>
      </w:r>
      <w:r w:rsidRPr="00B77173">
        <w:rPr>
          <w:lang w:val="fr-FR"/>
        </w:rPr>
        <w:t>n</w:t>
      </w:r>
      <w:r w:rsidR="00795D3B" w:rsidRPr="00795D3B">
        <w:rPr>
          <w:vertAlign w:val="superscript"/>
          <w:lang w:val="fr-FR"/>
        </w:rPr>
        <w:t>o</w:t>
      </w:r>
      <w:r w:rsidR="00795D3B">
        <w:rPr>
          <w:lang w:val="fr-FR"/>
        </w:rPr>
        <w:t> </w:t>
      </w:r>
      <w:r w:rsidRPr="00B77173">
        <w:rPr>
          <w:lang w:val="fr-FR"/>
        </w:rPr>
        <w:t xml:space="preserve">PABiH 275/08 </w:t>
      </w:r>
      <w:r w:rsidR="00106EEC" w:rsidRPr="00B77173">
        <w:rPr>
          <w:lang w:val="fr-FR"/>
        </w:rPr>
        <w:t>du</w:t>
      </w:r>
      <w:r w:rsidRPr="00B77173">
        <w:rPr>
          <w:lang w:val="fr-FR"/>
        </w:rPr>
        <w:t xml:space="preserve"> 4 </w:t>
      </w:r>
      <w:r w:rsidR="00106EEC" w:rsidRPr="00B77173">
        <w:rPr>
          <w:lang w:val="fr-FR"/>
        </w:rPr>
        <w:t xml:space="preserve">décembre </w:t>
      </w:r>
      <w:r w:rsidRPr="00B77173">
        <w:rPr>
          <w:lang w:val="fr-FR"/>
        </w:rPr>
        <w:t>2008</w:t>
      </w:r>
      <w:r w:rsidR="00106EEC" w:rsidRPr="00B77173">
        <w:rPr>
          <w:lang w:val="fr-FR"/>
        </w:rPr>
        <w:t>. Il s</w:t>
      </w:r>
      <w:r w:rsidR="000E5F91">
        <w:rPr>
          <w:lang w:val="fr-FR"/>
        </w:rPr>
        <w:t>’</w:t>
      </w:r>
      <w:r w:rsidR="00106EEC" w:rsidRPr="00B77173">
        <w:rPr>
          <w:lang w:val="fr-FR"/>
        </w:rPr>
        <w:t>agissait d</w:t>
      </w:r>
      <w:r w:rsidR="000E5F91">
        <w:rPr>
          <w:lang w:val="fr-FR"/>
        </w:rPr>
        <w:t>’</w:t>
      </w:r>
      <w:r w:rsidRPr="00B77173">
        <w:rPr>
          <w:lang w:val="fr-FR"/>
        </w:rPr>
        <w:t xml:space="preserve">Ivo Bradvica, </w:t>
      </w:r>
      <w:r w:rsidR="00106EEC" w:rsidRPr="00B77173">
        <w:rPr>
          <w:lang w:val="fr-FR"/>
        </w:rPr>
        <w:t xml:space="preserve">de </w:t>
      </w:r>
      <w:r w:rsidRPr="00B77173">
        <w:rPr>
          <w:lang w:val="fr-FR"/>
        </w:rPr>
        <w:t xml:space="preserve">Jasminko Dzumhur </w:t>
      </w:r>
      <w:r w:rsidR="00106EEC" w:rsidRPr="00B77173">
        <w:rPr>
          <w:lang w:val="fr-FR"/>
        </w:rPr>
        <w:t xml:space="preserve">et de </w:t>
      </w:r>
      <w:r w:rsidRPr="00B77173">
        <w:rPr>
          <w:lang w:val="fr-FR"/>
        </w:rPr>
        <w:t>Ljubomir Sandic</w:t>
      </w:r>
      <w:r w:rsidR="00106EEC" w:rsidRPr="00B77173">
        <w:rPr>
          <w:lang w:val="fr-FR"/>
        </w:rPr>
        <w:t>, qui, lors de la séance du 15 décembre 2008, ont pris leurs fonct</w:t>
      </w:r>
      <w:r w:rsidR="00795D3B">
        <w:rPr>
          <w:lang w:val="fr-FR"/>
        </w:rPr>
        <w:t>ions de Médiateurs de la Bosnie</w:t>
      </w:r>
      <w:r w:rsidR="00795D3B">
        <w:rPr>
          <w:lang w:val="fr-FR"/>
        </w:rPr>
        <w:noBreakHyphen/>
      </w:r>
      <w:r w:rsidR="00106EEC" w:rsidRPr="00B77173">
        <w:rPr>
          <w:lang w:val="fr-FR"/>
        </w:rPr>
        <w:t>Herzégovine</w:t>
      </w:r>
      <w:r w:rsidRPr="00B77173">
        <w:rPr>
          <w:lang w:val="fr-FR"/>
        </w:rPr>
        <w:t xml:space="preserve">. </w:t>
      </w:r>
      <w:r w:rsidR="00106EEC" w:rsidRPr="00B77173">
        <w:rPr>
          <w:lang w:val="fr-FR"/>
        </w:rPr>
        <w:t>E</w:t>
      </w:r>
      <w:r w:rsidRPr="00B77173">
        <w:rPr>
          <w:lang w:val="fr-FR"/>
        </w:rPr>
        <w:t xml:space="preserve">n </w:t>
      </w:r>
      <w:r w:rsidR="00106EEC" w:rsidRPr="00B77173">
        <w:rPr>
          <w:lang w:val="fr-FR"/>
        </w:rPr>
        <w:t>av</w:t>
      </w:r>
      <w:r w:rsidRPr="00B77173">
        <w:rPr>
          <w:lang w:val="fr-FR"/>
        </w:rPr>
        <w:t xml:space="preserve">ril </w:t>
      </w:r>
      <w:smartTag w:uri="urn:schemas-microsoft-com:office:smarttags" w:element="metricconverter">
        <w:smartTagPr>
          <w:attr w:name="ProductID" w:val="2009, M"/>
        </w:smartTagPr>
        <w:r w:rsidRPr="00B77173">
          <w:rPr>
            <w:lang w:val="fr-FR"/>
          </w:rPr>
          <w:t xml:space="preserve">2009, </w:t>
        </w:r>
        <w:r w:rsidR="00106EEC" w:rsidRPr="00B77173">
          <w:rPr>
            <w:lang w:val="fr-FR"/>
          </w:rPr>
          <w:t>M</w:t>
        </w:r>
      </w:smartTag>
      <w:r w:rsidR="00106EEC" w:rsidRPr="00B77173">
        <w:rPr>
          <w:lang w:val="fr-FR"/>
        </w:rPr>
        <w:t xml:space="preserve">. </w:t>
      </w:r>
      <w:r w:rsidRPr="00B77173">
        <w:rPr>
          <w:lang w:val="fr-FR"/>
        </w:rPr>
        <w:t xml:space="preserve">Ivo Bradvica </w:t>
      </w:r>
      <w:r w:rsidR="00106EEC" w:rsidRPr="00B77173">
        <w:rPr>
          <w:lang w:val="fr-FR"/>
        </w:rPr>
        <w:t>a démissionné de son poste de Médiateur et la procédure de nomination d</w:t>
      </w:r>
      <w:r w:rsidR="000E5F91">
        <w:rPr>
          <w:lang w:val="fr-FR"/>
        </w:rPr>
        <w:t>’</w:t>
      </w:r>
      <w:r w:rsidR="00106EEC" w:rsidRPr="00B77173">
        <w:rPr>
          <w:lang w:val="fr-FR"/>
        </w:rPr>
        <w:t>un nouveau médiateur au sein du peuple croate est en cours.</w:t>
      </w:r>
    </w:p>
    <w:p w:rsidR="002E3176" w:rsidRPr="00B77173" w:rsidRDefault="002E3176" w:rsidP="002E3176">
      <w:pPr>
        <w:pStyle w:val="SingleTxtG"/>
        <w:rPr>
          <w:lang w:val="fr-FR"/>
        </w:rPr>
      </w:pPr>
      <w:r w:rsidRPr="00B77173">
        <w:rPr>
          <w:lang w:val="fr-FR"/>
        </w:rPr>
        <w:t>34.</w:t>
      </w:r>
      <w:r w:rsidRPr="00B77173">
        <w:rPr>
          <w:lang w:val="fr-FR"/>
        </w:rPr>
        <w:tab/>
      </w:r>
      <w:r w:rsidR="00106EEC" w:rsidRPr="00B77173">
        <w:rPr>
          <w:lang w:val="fr-FR"/>
        </w:rPr>
        <w:t xml:space="preserve">La </w:t>
      </w:r>
      <w:r w:rsidR="00FC7460">
        <w:rPr>
          <w:lang w:val="fr-FR"/>
        </w:rPr>
        <w:t>l</w:t>
      </w:r>
      <w:r w:rsidR="00106EEC" w:rsidRPr="00B77173">
        <w:rPr>
          <w:lang w:val="fr-FR"/>
        </w:rPr>
        <w:t xml:space="preserve">oi portant modification de la </w:t>
      </w:r>
      <w:r w:rsidR="00795D3B">
        <w:rPr>
          <w:lang w:val="fr-FR"/>
        </w:rPr>
        <w:t>l</w:t>
      </w:r>
      <w:r w:rsidR="00106EEC" w:rsidRPr="00B77173">
        <w:rPr>
          <w:lang w:val="fr-FR"/>
        </w:rPr>
        <w:t>oi sur le Médiateur aux droits de l</w:t>
      </w:r>
      <w:r w:rsidR="000E5F91">
        <w:rPr>
          <w:lang w:val="fr-FR"/>
        </w:rPr>
        <w:t>’</w:t>
      </w:r>
      <w:r w:rsidR="00106EEC" w:rsidRPr="00B77173">
        <w:rPr>
          <w:lang w:val="fr-FR"/>
        </w:rPr>
        <w:t>homme de la Bosnie-Herzégovine stipule que l</w:t>
      </w:r>
      <w:r w:rsidR="000E5F91">
        <w:rPr>
          <w:lang w:val="fr-FR"/>
        </w:rPr>
        <w:t>’</w:t>
      </w:r>
      <w:r w:rsidR="00106EEC" w:rsidRPr="00B77173">
        <w:rPr>
          <w:lang w:val="fr-FR"/>
        </w:rPr>
        <w:t>Institution du Médiateur doit comporter</w:t>
      </w:r>
      <w:r w:rsidR="000E5F91">
        <w:rPr>
          <w:lang w:val="fr-FR"/>
        </w:rPr>
        <w:t>:</w:t>
      </w:r>
    </w:p>
    <w:p w:rsidR="002E3176" w:rsidRPr="00B77173" w:rsidRDefault="002E3176" w:rsidP="000265BD">
      <w:pPr>
        <w:pStyle w:val="SingleTxtG"/>
        <w:ind w:left="1701"/>
        <w:rPr>
          <w:lang w:val="fr-FR"/>
        </w:rPr>
      </w:pPr>
      <w:r w:rsidRPr="00B77173">
        <w:rPr>
          <w:lang w:val="fr-FR"/>
        </w:rPr>
        <w:t>1)</w:t>
      </w:r>
      <w:r w:rsidRPr="00B77173">
        <w:rPr>
          <w:lang w:val="fr-FR"/>
        </w:rPr>
        <w:tab/>
      </w:r>
      <w:r w:rsidR="00106EEC" w:rsidRPr="00B77173">
        <w:rPr>
          <w:lang w:val="fr-FR"/>
        </w:rPr>
        <w:t>Un département de surveillance des droits des enfants</w:t>
      </w:r>
      <w:r w:rsidRPr="00B77173">
        <w:rPr>
          <w:lang w:val="fr-FR"/>
        </w:rPr>
        <w:t>;</w:t>
      </w:r>
    </w:p>
    <w:p w:rsidR="002E3176" w:rsidRPr="00B77173" w:rsidRDefault="002E3176" w:rsidP="00FC7460">
      <w:pPr>
        <w:pStyle w:val="SingleTxtG"/>
        <w:ind w:left="2268" w:hanging="567"/>
        <w:rPr>
          <w:lang w:val="fr-FR"/>
        </w:rPr>
      </w:pPr>
      <w:r w:rsidRPr="00B77173">
        <w:rPr>
          <w:lang w:val="fr-FR"/>
        </w:rPr>
        <w:t>2)</w:t>
      </w:r>
      <w:r w:rsidRPr="00B77173">
        <w:rPr>
          <w:lang w:val="fr-FR"/>
        </w:rPr>
        <w:tab/>
      </w:r>
      <w:r w:rsidR="00106EEC" w:rsidRPr="00B77173">
        <w:rPr>
          <w:lang w:val="fr-FR"/>
        </w:rPr>
        <w:t>Un département de surveillance des droits des minorités nationales, religieuses et autres</w:t>
      </w:r>
      <w:r w:rsidRPr="00B77173">
        <w:rPr>
          <w:lang w:val="fr-FR"/>
        </w:rPr>
        <w:t xml:space="preserve">; </w:t>
      </w:r>
    </w:p>
    <w:p w:rsidR="002E3176" w:rsidRPr="00B77173" w:rsidRDefault="002E3176" w:rsidP="000265BD">
      <w:pPr>
        <w:pStyle w:val="SingleTxtG"/>
        <w:ind w:left="1701"/>
        <w:rPr>
          <w:lang w:val="fr-FR"/>
        </w:rPr>
      </w:pPr>
      <w:r w:rsidRPr="00B77173">
        <w:rPr>
          <w:lang w:val="fr-FR"/>
        </w:rPr>
        <w:t>3)</w:t>
      </w:r>
      <w:r w:rsidRPr="00B77173">
        <w:rPr>
          <w:lang w:val="fr-FR"/>
        </w:rPr>
        <w:tab/>
      </w:r>
      <w:r w:rsidR="00106EEC" w:rsidRPr="00B77173">
        <w:rPr>
          <w:lang w:val="fr-FR"/>
        </w:rPr>
        <w:t>Un département de p</w:t>
      </w:r>
      <w:r w:rsidRPr="00B77173">
        <w:rPr>
          <w:lang w:val="fr-FR"/>
        </w:rPr>
        <w:t xml:space="preserve">rotection </w:t>
      </w:r>
      <w:r w:rsidR="00106EEC" w:rsidRPr="00B77173">
        <w:rPr>
          <w:lang w:val="fr-FR"/>
        </w:rPr>
        <w:t>des personnes handicapées</w:t>
      </w:r>
      <w:r w:rsidRPr="00B77173">
        <w:rPr>
          <w:lang w:val="fr-FR"/>
        </w:rPr>
        <w:t>.</w:t>
      </w:r>
    </w:p>
    <w:p w:rsidR="002E3176" w:rsidRPr="00B77173" w:rsidRDefault="002E3176" w:rsidP="002E3176">
      <w:pPr>
        <w:pStyle w:val="SingleTxtG"/>
        <w:rPr>
          <w:lang w:val="fr-FR"/>
        </w:rPr>
      </w:pPr>
      <w:r w:rsidRPr="00B77173">
        <w:rPr>
          <w:lang w:val="fr-FR"/>
        </w:rPr>
        <w:t>35.</w:t>
      </w:r>
      <w:r w:rsidRPr="00B77173">
        <w:rPr>
          <w:lang w:val="fr-FR"/>
        </w:rPr>
        <w:tab/>
      </w:r>
      <w:r w:rsidR="00E17CBE" w:rsidRPr="00B77173">
        <w:rPr>
          <w:lang w:val="fr-FR"/>
        </w:rPr>
        <w:t xml:space="preserve">Compte tenu de la </w:t>
      </w:r>
      <w:r w:rsidRPr="00B77173">
        <w:rPr>
          <w:lang w:val="fr-FR"/>
        </w:rPr>
        <w:t xml:space="preserve">situation </w:t>
      </w:r>
      <w:r w:rsidR="00E17CBE" w:rsidRPr="00B77173">
        <w:rPr>
          <w:lang w:val="fr-FR"/>
        </w:rPr>
        <w:t>sur le terrain, s</w:t>
      </w:r>
      <w:r w:rsidR="000E5F91">
        <w:rPr>
          <w:lang w:val="fr-FR"/>
        </w:rPr>
        <w:t>’</w:t>
      </w:r>
      <w:r w:rsidR="00E17CBE" w:rsidRPr="00B77173">
        <w:rPr>
          <w:lang w:val="fr-FR"/>
        </w:rPr>
        <w:t>agissant en particulier des violations les plus courantes des droits de l</w:t>
      </w:r>
      <w:r w:rsidR="000E5F91">
        <w:rPr>
          <w:lang w:val="fr-FR"/>
        </w:rPr>
        <w:t>’</w:t>
      </w:r>
      <w:r w:rsidR="00E17CBE" w:rsidRPr="00B77173">
        <w:rPr>
          <w:lang w:val="fr-FR"/>
        </w:rPr>
        <w:t>homme, les Médiateurs de la Bosnie-Herzégovine ont décidé, en application des règles d</w:t>
      </w:r>
      <w:r w:rsidR="000E5F91">
        <w:rPr>
          <w:lang w:val="fr-FR"/>
        </w:rPr>
        <w:t>’</w:t>
      </w:r>
      <w:r w:rsidR="00E17CBE" w:rsidRPr="00B77173">
        <w:rPr>
          <w:lang w:val="fr-FR"/>
        </w:rPr>
        <w:t xml:space="preserve">organisation et de systématisation internes (adoptées le </w:t>
      </w:r>
      <w:r w:rsidR="00FC7460">
        <w:rPr>
          <w:lang w:val="fr-FR"/>
        </w:rPr>
        <w:t>5 janvier </w:t>
      </w:r>
      <w:r w:rsidRPr="00B77173">
        <w:rPr>
          <w:lang w:val="fr-FR"/>
        </w:rPr>
        <w:t xml:space="preserve">2009 </w:t>
      </w:r>
      <w:r w:rsidR="00E17CBE" w:rsidRPr="00B77173">
        <w:rPr>
          <w:lang w:val="fr-FR"/>
        </w:rPr>
        <w:t>à</w:t>
      </w:r>
      <w:r w:rsidRPr="00B77173">
        <w:rPr>
          <w:lang w:val="fr-FR"/>
        </w:rPr>
        <w:t xml:space="preserve"> Banja Luka)</w:t>
      </w:r>
      <w:r w:rsidR="00E17CBE" w:rsidRPr="00B77173">
        <w:rPr>
          <w:lang w:val="fr-FR"/>
        </w:rPr>
        <w:t>, de créer, en sus des trois départements susvisés, les départements ci-après</w:t>
      </w:r>
      <w:r w:rsidR="000E5F91">
        <w:rPr>
          <w:lang w:val="fr-FR"/>
        </w:rPr>
        <w:t>:</w:t>
      </w:r>
    </w:p>
    <w:p w:rsidR="002E3176" w:rsidRPr="00B77173" w:rsidRDefault="002E3176" w:rsidP="000265BD">
      <w:pPr>
        <w:pStyle w:val="SingleTxtG"/>
        <w:ind w:left="1701"/>
        <w:rPr>
          <w:lang w:val="fr-FR"/>
        </w:rPr>
      </w:pPr>
      <w:r w:rsidRPr="00B77173">
        <w:rPr>
          <w:lang w:val="fr-FR"/>
        </w:rPr>
        <w:t>1)</w:t>
      </w:r>
      <w:r w:rsidRPr="00B77173">
        <w:rPr>
          <w:lang w:val="fr-FR"/>
        </w:rPr>
        <w:tab/>
        <w:t>D</w:t>
      </w:r>
      <w:r w:rsidR="00E17CBE" w:rsidRPr="00B77173">
        <w:rPr>
          <w:lang w:val="fr-FR"/>
        </w:rPr>
        <w:t>épartement de l</w:t>
      </w:r>
      <w:r w:rsidR="000E5F91">
        <w:rPr>
          <w:lang w:val="fr-FR"/>
        </w:rPr>
        <w:t>’</w:t>
      </w:r>
      <w:r w:rsidR="00E17CBE" w:rsidRPr="00B77173">
        <w:rPr>
          <w:lang w:val="fr-FR"/>
        </w:rPr>
        <w:t>é</w:t>
      </w:r>
      <w:r w:rsidRPr="00B77173">
        <w:rPr>
          <w:lang w:val="fr-FR"/>
        </w:rPr>
        <w:t xml:space="preserve">limination </w:t>
      </w:r>
      <w:r w:rsidR="00E17CBE" w:rsidRPr="00B77173">
        <w:rPr>
          <w:lang w:val="fr-FR"/>
        </w:rPr>
        <w:t xml:space="preserve">de toutes les formes de </w:t>
      </w:r>
      <w:r w:rsidRPr="00B77173">
        <w:rPr>
          <w:lang w:val="fr-FR"/>
        </w:rPr>
        <w:t>discrimination;</w:t>
      </w:r>
    </w:p>
    <w:p w:rsidR="002E3176" w:rsidRPr="00B77173" w:rsidRDefault="002E3176" w:rsidP="000265BD">
      <w:pPr>
        <w:pStyle w:val="SingleTxtG"/>
        <w:ind w:left="1701"/>
        <w:rPr>
          <w:lang w:val="fr-FR"/>
        </w:rPr>
      </w:pPr>
      <w:r w:rsidRPr="00B77173">
        <w:rPr>
          <w:lang w:val="fr-FR"/>
        </w:rPr>
        <w:t>2)</w:t>
      </w:r>
      <w:r w:rsidRPr="00B77173">
        <w:rPr>
          <w:lang w:val="fr-FR"/>
        </w:rPr>
        <w:tab/>
        <w:t>D</w:t>
      </w:r>
      <w:r w:rsidR="00E17CBE" w:rsidRPr="00B77173">
        <w:rPr>
          <w:lang w:val="fr-FR"/>
        </w:rPr>
        <w:t>épartement des droits économiques, sociaux et culturels</w:t>
      </w:r>
      <w:r w:rsidRPr="00B77173">
        <w:rPr>
          <w:lang w:val="fr-FR"/>
        </w:rPr>
        <w:t>;</w:t>
      </w:r>
    </w:p>
    <w:p w:rsidR="002E3176" w:rsidRPr="00B77173" w:rsidRDefault="002E3176" w:rsidP="000265BD">
      <w:pPr>
        <w:pStyle w:val="SingleTxtG"/>
        <w:ind w:left="1701"/>
        <w:rPr>
          <w:lang w:val="fr-FR"/>
        </w:rPr>
      </w:pPr>
      <w:r w:rsidRPr="00B77173">
        <w:rPr>
          <w:lang w:val="fr-FR"/>
        </w:rPr>
        <w:t>3)</w:t>
      </w:r>
      <w:r w:rsidRPr="00B77173">
        <w:rPr>
          <w:lang w:val="fr-FR"/>
        </w:rPr>
        <w:tab/>
      </w:r>
      <w:r w:rsidR="00E17CBE" w:rsidRPr="00B77173">
        <w:rPr>
          <w:lang w:val="fr-FR"/>
        </w:rPr>
        <w:t>Département des droits civils et politiques</w:t>
      </w:r>
      <w:r w:rsidRPr="00B77173">
        <w:rPr>
          <w:lang w:val="fr-FR"/>
        </w:rPr>
        <w:t xml:space="preserve">; </w:t>
      </w:r>
    </w:p>
    <w:p w:rsidR="002E3176" w:rsidRPr="00B77173" w:rsidRDefault="002E3176" w:rsidP="000265BD">
      <w:pPr>
        <w:pStyle w:val="SingleTxtG"/>
        <w:ind w:left="1701"/>
        <w:rPr>
          <w:lang w:val="fr-FR"/>
        </w:rPr>
      </w:pPr>
      <w:r w:rsidRPr="00B77173">
        <w:rPr>
          <w:lang w:val="fr-FR"/>
        </w:rPr>
        <w:t>4)</w:t>
      </w:r>
      <w:r w:rsidRPr="00B77173">
        <w:rPr>
          <w:lang w:val="fr-FR"/>
        </w:rPr>
        <w:tab/>
      </w:r>
      <w:r w:rsidR="00E17CBE" w:rsidRPr="00B77173">
        <w:rPr>
          <w:lang w:val="fr-FR"/>
        </w:rPr>
        <w:t>Département de la surveillance des droits des détenus</w:t>
      </w:r>
      <w:r w:rsidRPr="00B77173">
        <w:rPr>
          <w:lang w:val="fr-FR"/>
        </w:rPr>
        <w:t>.</w:t>
      </w:r>
    </w:p>
    <w:p w:rsidR="002E3176" w:rsidRPr="00B77173" w:rsidRDefault="002E3176" w:rsidP="002E3176">
      <w:pPr>
        <w:pStyle w:val="SingleTxtG"/>
        <w:rPr>
          <w:lang w:val="fr-FR"/>
        </w:rPr>
      </w:pPr>
      <w:r w:rsidRPr="00B77173">
        <w:rPr>
          <w:lang w:val="fr-FR"/>
        </w:rPr>
        <w:t>36.</w:t>
      </w:r>
      <w:r w:rsidRPr="00B77173">
        <w:rPr>
          <w:lang w:val="fr-FR"/>
        </w:rPr>
        <w:tab/>
      </w:r>
      <w:r w:rsidR="00792137" w:rsidRPr="00B77173">
        <w:rPr>
          <w:lang w:val="fr-FR"/>
        </w:rPr>
        <w:t>Le nombre croissant de plaintes émanant de détenus a conduit le Médiateur de la Bosnie-Herzégovine à visiter, du 4 mars au 25 juin 2009, tous les établissements pénitentiaires de Bosnie-Herzégovine pour recueillir des informations sur tous les aspects de la vie pénitentiaire, s</w:t>
      </w:r>
      <w:r w:rsidR="000E5F91">
        <w:rPr>
          <w:lang w:val="fr-FR"/>
        </w:rPr>
        <w:t>’</w:t>
      </w:r>
      <w:r w:rsidR="00792137" w:rsidRPr="00B77173">
        <w:rPr>
          <w:lang w:val="fr-FR"/>
        </w:rPr>
        <w:t>agissant en particulier de l</w:t>
      </w:r>
      <w:r w:rsidR="000E5F91">
        <w:rPr>
          <w:lang w:val="fr-FR"/>
        </w:rPr>
        <w:t>’</w:t>
      </w:r>
      <w:r w:rsidR="00792137" w:rsidRPr="00B77173">
        <w:rPr>
          <w:lang w:val="fr-FR"/>
        </w:rPr>
        <w:t>exécution par la Bosnie-Herzégovine des obligations découlant de la Convention contre la torture et autres peines ou traitements cruels, inhumains ou dégradants et de la Convention européenne pour la prévention de la torture et des peines ou traitements inhumains ou dégradants</w:t>
      </w:r>
      <w:r w:rsidRPr="00B77173">
        <w:rPr>
          <w:lang w:val="fr-FR"/>
        </w:rPr>
        <w:t>.</w:t>
      </w:r>
    </w:p>
    <w:p w:rsidR="002E3176" w:rsidRPr="00B77173" w:rsidRDefault="002E3176" w:rsidP="002E3176">
      <w:pPr>
        <w:pStyle w:val="SingleTxtG"/>
        <w:rPr>
          <w:lang w:val="fr-FR"/>
        </w:rPr>
      </w:pPr>
      <w:r w:rsidRPr="00B77173">
        <w:rPr>
          <w:lang w:val="fr-FR"/>
        </w:rPr>
        <w:t>37.</w:t>
      </w:r>
      <w:r w:rsidRPr="00B77173">
        <w:rPr>
          <w:lang w:val="fr-FR"/>
        </w:rPr>
        <w:tab/>
      </w:r>
      <w:r w:rsidR="00792137" w:rsidRPr="00B77173">
        <w:rPr>
          <w:lang w:val="fr-FR"/>
        </w:rPr>
        <w:t xml:space="preserve">On trouvera toutes les </w:t>
      </w:r>
      <w:r w:rsidRPr="00B77173">
        <w:rPr>
          <w:lang w:val="fr-FR"/>
        </w:rPr>
        <w:t xml:space="preserve">observations, analyses </w:t>
      </w:r>
      <w:r w:rsidR="00792137" w:rsidRPr="00B77173">
        <w:rPr>
          <w:lang w:val="fr-FR"/>
        </w:rPr>
        <w:t>et recomma</w:t>
      </w:r>
      <w:r w:rsidRPr="00B77173">
        <w:rPr>
          <w:lang w:val="fr-FR"/>
        </w:rPr>
        <w:t xml:space="preserve">ndations </w:t>
      </w:r>
      <w:r w:rsidR="00792137" w:rsidRPr="00B77173">
        <w:rPr>
          <w:lang w:val="fr-FR"/>
        </w:rPr>
        <w:t>dans le rapport complet de l</w:t>
      </w:r>
      <w:r w:rsidR="000E5F91">
        <w:rPr>
          <w:lang w:val="fr-FR"/>
        </w:rPr>
        <w:t>’</w:t>
      </w:r>
      <w:r w:rsidR="00792137" w:rsidRPr="00B77173">
        <w:rPr>
          <w:lang w:val="fr-FR"/>
        </w:rPr>
        <w:t>I</w:t>
      </w:r>
      <w:r w:rsidRPr="00B77173">
        <w:rPr>
          <w:lang w:val="fr-FR"/>
        </w:rPr>
        <w:t xml:space="preserve">nstitution </w:t>
      </w:r>
      <w:r w:rsidR="00792137" w:rsidRPr="00B77173">
        <w:rPr>
          <w:lang w:val="fr-FR"/>
        </w:rPr>
        <w:t>du Médiateur aux droits de l</w:t>
      </w:r>
      <w:r w:rsidR="000E5F91">
        <w:rPr>
          <w:lang w:val="fr-FR"/>
        </w:rPr>
        <w:t>’</w:t>
      </w:r>
      <w:r w:rsidR="00792137" w:rsidRPr="00B77173">
        <w:rPr>
          <w:lang w:val="fr-FR"/>
        </w:rPr>
        <w:t>homme de la Bosnie-Herzégovine, qui sera rendu public en septembre 2009.</w:t>
      </w:r>
      <w:r w:rsidRPr="00B77173">
        <w:rPr>
          <w:lang w:val="fr-FR"/>
        </w:rPr>
        <w:t xml:space="preserve"> </w:t>
      </w:r>
      <w:r w:rsidR="00792137" w:rsidRPr="00B77173">
        <w:rPr>
          <w:lang w:val="fr-FR"/>
        </w:rPr>
        <w:t>Ce rapport et la requête indépendante de l</w:t>
      </w:r>
      <w:r w:rsidR="000E5F91">
        <w:rPr>
          <w:lang w:val="fr-FR"/>
        </w:rPr>
        <w:t>’</w:t>
      </w:r>
      <w:r w:rsidR="00792137" w:rsidRPr="00B77173">
        <w:rPr>
          <w:lang w:val="fr-FR"/>
        </w:rPr>
        <w:t>Institution seront soumis, le moment venu, au Comité contre la torture de l</w:t>
      </w:r>
      <w:r w:rsidR="000E5F91">
        <w:rPr>
          <w:lang w:val="fr-FR"/>
        </w:rPr>
        <w:t>’</w:t>
      </w:r>
      <w:r w:rsidR="00792137" w:rsidRPr="00B77173">
        <w:rPr>
          <w:lang w:val="fr-FR"/>
        </w:rPr>
        <w:t>ONU par le Médiateur aux droits de l</w:t>
      </w:r>
      <w:r w:rsidR="000E5F91">
        <w:rPr>
          <w:lang w:val="fr-FR"/>
        </w:rPr>
        <w:t>’</w:t>
      </w:r>
      <w:r w:rsidR="00792137" w:rsidRPr="00B77173">
        <w:rPr>
          <w:lang w:val="fr-FR"/>
        </w:rPr>
        <w:t>homme.</w:t>
      </w:r>
    </w:p>
    <w:p w:rsidR="002E3176" w:rsidRPr="00B77173" w:rsidRDefault="002E3176" w:rsidP="002E3176">
      <w:pPr>
        <w:pStyle w:val="H1G"/>
        <w:rPr>
          <w:iCs/>
          <w:lang w:val="fr-FR"/>
        </w:rPr>
      </w:pPr>
      <w:r w:rsidRPr="00B77173">
        <w:rPr>
          <w:lang w:val="fr-FR"/>
        </w:rPr>
        <w:tab/>
      </w:r>
      <w:r w:rsidRPr="00B77173">
        <w:rPr>
          <w:lang w:val="fr-FR"/>
        </w:rPr>
        <w:tab/>
      </w:r>
      <w:r w:rsidR="00792137" w:rsidRPr="00B77173">
        <w:rPr>
          <w:lang w:val="fr-FR"/>
        </w:rPr>
        <w:t xml:space="preserve">Réponse aux questions posées au paragraphe </w:t>
      </w:r>
      <w:r w:rsidRPr="00B77173">
        <w:rPr>
          <w:lang w:val="fr-FR"/>
        </w:rPr>
        <w:t>7</w:t>
      </w:r>
    </w:p>
    <w:p w:rsidR="002E3176" w:rsidRPr="00B77173" w:rsidRDefault="002E3176" w:rsidP="002E3176">
      <w:pPr>
        <w:pStyle w:val="H23G"/>
        <w:rPr>
          <w:lang w:val="fr-FR"/>
        </w:rPr>
      </w:pPr>
      <w:r w:rsidRPr="00B77173">
        <w:rPr>
          <w:lang w:val="fr-FR"/>
        </w:rPr>
        <w:tab/>
      </w:r>
      <w:r w:rsidRPr="00B77173">
        <w:rPr>
          <w:lang w:val="fr-FR"/>
        </w:rPr>
        <w:tab/>
      </w:r>
      <w:r w:rsidR="00AD1E8B" w:rsidRPr="00B77173">
        <w:rPr>
          <w:lang w:val="fr-FR"/>
        </w:rPr>
        <w:t xml:space="preserve">La </w:t>
      </w:r>
      <w:r w:rsidRPr="00B77173">
        <w:rPr>
          <w:lang w:val="fr-FR"/>
        </w:rPr>
        <w:t xml:space="preserve">situation </w:t>
      </w:r>
      <w:r w:rsidR="00AD1E8B" w:rsidRPr="00B77173">
        <w:rPr>
          <w:lang w:val="fr-FR"/>
        </w:rPr>
        <w:t xml:space="preserve">dans les </w:t>
      </w:r>
      <w:r w:rsidR="0090190C" w:rsidRPr="00B77173">
        <w:rPr>
          <w:lang w:val="fr-FR"/>
        </w:rPr>
        <w:t>établissements d</w:t>
      </w:r>
      <w:r w:rsidR="000E5F91">
        <w:rPr>
          <w:lang w:val="fr-FR"/>
        </w:rPr>
        <w:t>’</w:t>
      </w:r>
      <w:r w:rsidR="0090190C" w:rsidRPr="00B77173">
        <w:rPr>
          <w:lang w:val="fr-FR"/>
        </w:rPr>
        <w:t xml:space="preserve">assistance sociale </w:t>
      </w:r>
      <w:r w:rsidR="00AD1E8B" w:rsidRPr="00B77173">
        <w:rPr>
          <w:lang w:val="fr-FR"/>
        </w:rPr>
        <w:t xml:space="preserve">de la Fédération </w:t>
      </w:r>
      <w:r w:rsidR="00795D3B">
        <w:rPr>
          <w:lang w:val="fr-FR"/>
        </w:rPr>
        <w:br/>
      </w:r>
      <w:r w:rsidR="00AD1E8B" w:rsidRPr="00B77173">
        <w:rPr>
          <w:lang w:val="fr-FR"/>
        </w:rPr>
        <w:t>de Bosnie</w:t>
      </w:r>
      <w:r w:rsidR="00FC7460">
        <w:rPr>
          <w:lang w:val="fr-FR"/>
        </w:rPr>
        <w:noBreakHyphen/>
      </w:r>
      <w:r w:rsidR="00AD1E8B" w:rsidRPr="00B77173">
        <w:rPr>
          <w:lang w:val="fr-FR"/>
        </w:rPr>
        <w:t xml:space="preserve">Herzégovine </w:t>
      </w:r>
    </w:p>
    <w:p w:rsidR="002E3176" w:rsidRPr="00B77173" w:rsidRDefault="002E3176" w:rsidP="002E3176">
      <w:pPr>
        <w:pStyle w:val="SingleTxtG"/>
        <w:rPr>
          <w:b/>
          <w:i/>
          <w:lang w:val="fr-FR"/>
        </w:rPr>
      </w:pPr>
      <w:r w:rsidRPr="00B77173">
        <w:rPr>
          <w:lang w:val="fr-FR"/>
        </w:rPr>
        <w:t>38.</w:t>
      </w:r>
      <w:r w:rsidRPr="00B77173">
        <w:rPr>
          <w:lang w:val="fr-FR"/>
        </w:rPr>
        <w:tab/>
      </w:r>
      <w:r w:rsidR="00AD1E8B" w:rsidRPr="00B77173">
        <w:rPr>
          <w:lang w:val="fr-FR"/>
        </w:rPr>
        <w:t xml:space="preserve">La question posée porte notamment sur les mesures </w:t>
      </w:r>
      <w:r w:rsidR="0090190C" w:rsidRPr="00B77173">
        <w:rPr>
          <w:lang w:val="fr-FR"/>
        </w:rPr>
        <w:t>existantes qui visent à prévenir la torture et les mauvais traitements dans les établissements de prise en charge des enfants, des personnes âgées, des malades mentaux ou des handicapés</w:t>
      </w:r>
      <w:r w:rsidRPr="00B77173">
        <w:rPr>
          <w:lang w:val="fr-FR"/>
        </w:rPr>
        <w:t>.</w:t>
      </w:r>
    </w:p>
    <w:p w:rsidR="002E3176" w:rsidRPr="00B77173" w:rsidRDefault="002E3176" w:rsidP="002E3176">
      <w:pPr>
        <w:pStyle w:val="H4G"/>
        <w:rPr>
          <w:lang w:val="fr-FR"/>
        </w:rPr>
      </w:pPr>
      <w:r w:rsidRPr="00B77173">
        <w:rPr>
          <w:lang w:val="fr-FR"/>
        </w:rPr>
        <w:tab/>
      </w:r>
      <w:r w:rsidRPr="00B77173">
        <w:rPr>
          <w:lang w:val="fr-FR"/>
        </w:rPr>
        <w:tab/>
      </w:r>
      <w:r w:rsidR="0090190C" w:rsidRPr="00B77173">
        <w:rPr>
          <w:lang w:val="fr-FR"/>
        </w:rPr>
        <w:t xml:space="preserve">Établissement de prise </w:t>
      </w:r>
      <w:r w:rsidR="00067C69" w:rsidRPr="00B77173">
        <w:rPr>
          <w:lang w:val="fr-FR"/>
        </w:rPr>
        <w:t xml:space="preserve">en </w:t>
      </w:r>
      <w:r w:rsidR="0090190C" w:rsidRPr="00B77173">
        <w:rPr>
          <w:lang w:val="fr-FR"/>
        </w:rPr>
        <w:t xml:space="preserve">charge des personnes handicapées mentales de </w:t>
      </w:r>
      <w:r w:rsidRPr="00B77173">
        <w:rPr>
          <w:lang w:val="fr-FR"/>
        </w:rPr>
        <w:t>Drin</w:t>
      </w:r>
    </w:p>
    <w:p w:rsidR="002E3176" w:rsidRPr="00B77173" w:rsidRDefault="002E3176" w:rsidP="002E3176">
      <w:pPr>
        <w:pStyle w:val="SingleTxtG"/>
        <w:rPr>
          <w:lang w:val="fr-FR"/>
        </w:rPr>
      </w:pPr>
      <w:r w:rsidRPr="00B77173">
        <w:rPr>
          <w:lang w:val="fr-FR"/>
        </w:rPr>
        <w:t>39.</w:t>
      </w:r>
      <w:r w:rsidRPr="00B77173">
        <w:rPr>
          <w:lang w:val="fr-FR"/>
        </w:rPr>
        <w:tab/>
      </w:r>
      <w:r w:rsidR="004D53E0" w:rsidRPr="00B77173">
        <w:rPr>
          <w:lang w:val="fr-FR"/>
        </w:rPr>
        <w:t>La torture et les mauvais traitements n</w:t>
      </w:r>
      <w:r w:rsidR="000E5F91">
        <w:rPr>
          <w:lang w:val="fr-FR"/>
        </w:rPr>
        <w:t>’</w:t>
      </w:r>
      <w:r w:rsidR="004D53E0" w:rsidRPr="00B77173">
        <w:rPr>
          <w:lang w:val="fr-FR"/>
        </w:rPr>
        <w:t>existant pas dans l</w:t>
      </w:r>
      <w:r w:rsidR="000E5F91">
        <w:rPr>
          <w:lang w:val="fr-FR"/>
        </w:rPr>
        <w:t>’</w:t>
      </w:r>
      <w:r w:rsidR="004D53E0" w:rsidRPr="00B77173">
        <w:rPr>
          <w:lang w:val="fr-FR"/>
        </w:rPr>
        <w:t>établissement susvisé, les mesures de prévention de la torture et des mauvais traitements sont inutiles. Des mesures de protection sont prises à l</w:t>
      </w:r>
      <w:r w:rsidR="000E5F91">
        <w:rPr>
          <w:lang w:val="fr-FR"/>
        </w:rPr>
        <w:t>’</w:t>
      </w:r>
      <w:r w:rsidR="004D53E0" w:rsidRPr="00B77173">
        <w:rPr>
          <w:lang w:val="fr-FR"/>
        </w:rPr>
        <w:t>encontre de deux personnes qui ne peuvent pas être contrôlées à l</w:t>
      </w:r>
      <w:r w:rsidR="000E5F91">
        <w:rPr>
          <w:lang w:val="fr-FR"/>
        </w:rPr>
        <w:t>’</w:t>
      </w:r>
      <w:r w:rsidR="004D53E0" w:rsidRPr="00B77173">
        <w:rPr>
          <w:lang w:val="fr-FR"/>
        </w:rPr>
        <w:t>aide de médicaments et de lits de contention</w:t>
      </w:r>
      <w:r w:rsidRPr="00B77173">
        <w:rPr>
          <w:lang w:val="fr-FR"/>
        </w:rPr>
        <w:t>.</w:t>
      </w:r>
    </w:p>
    <w:p w:rsidR="002E3176" w:rsidRPr="00B77173" w:rsidRDefault="002E3176" w:rsidP="002E3176">
      <w:pPr>
        <w:pStyle w:val="H4G"/>
        <w:rPr>
          <w:lang w:val="fr-FR"/>
        </w:rPr>
      </w:pPr>
      <w:r w:rsidRPr="00B77173">
        <w:rPr>
          <w:lang w:val="fr-FR"/>
        </w:rPr>
        <w:tab/>
      </w:r>
      <w:r w:rsidRPr="00B77173">
        <w:rPr>
          <w:lang w:val="fr-FR"/>
        </w:rPr>
        <w:tab/>
      </w:r>
      <w:r w:rsidR="004D53E0" w:rsidRPr="00B77173">
        <w:rPr>
          <w:lang w:val="fr-FR"/>
        </w:rPr>
        <w:t xml:space="preserve">Établissement de prise </w:t>
      </w:r>
      <w:r w:rsidR="00067C69" w:rsidRPr="00B77173">
        <w:rPr>
          <w:lang w:val="fr-FR"/>
        </w:rPr>
        <w:t xml:space="preserve">en </w:t>
      </w:r>
      <w:r w:rsidR="004D53E0" w:rsidRPr="00B77173">
        <w:rPr>
          <w:lang w:val="fr-FR"/>
        </w:rPr>
        <w:t xml:space="preserve">charge des personnes handicapées mentales de </w:t>
      </w:r>
      <w:r w:rsidRPr="00B77173">
        <w:rPr>
          <w:lang w:val="fr-FR"/>
        </w:rPr>
        <w:t>Bakovici</w:t>
      </w:r>
    </w:p>
    <w:p w:rsidR="002E3176" w:rsidRPr="00B77173" w:rsidRDefault="002E3176" w:rsidP="002E3176">
      <w:pPr>
        <w:pStyle w:val="SingleTxtG"/>
        <w:rPr>
          <w:lang w:val="fr-FR"/>
        </w:rPr>
      </w:pPr>
      <w:r w:rsidRPr="00B77173">
        <w:rPr>
          <w:lang w:val="fr-FR"/>
        </w:rPr>
        <w:t>40.</w:t>
      </w:r>
      <w:r w:rsidRPr="00B77173">
        <w:rPr>
          <w:lang w:val="fr-FR"/>
        </w:rPr>
        <w:tab/>
      </w:r>
      <w:r w:rsidR="004D53E0" w:rsidRPr="00B77173">
        <w:rPr>
          <w:lang w:val="fr-FR"/>
        </w:rPr>
        <w:t>Cet établissement n</w:t>
      </w:r>
      <w:r w:rsidR="000E5F91">
        <w:rPr>
          <w:lang w:val="fr-FR"/>
        </w:rPr>
        <w:t>’</w:t>
      </w:r>
      <w:r w:rsidR="004D53E0" w:rsidRPr="00B77173">
        <w:rPr>
          <w:lang w:val="fr-FR"/>
        </w:rPr>
        <w:t xml:space="preserve">a pas de section fermée. </w:t>
      </w:r>
      <w:r w:rsidR="00745224" w:rsidRPr="00B77173">
        <w:rPr>
          <w:lang w:val="fr-FR"/>
        </w:rPr>
        <w:t>L</w:t>
      </w:r>
      <w:r w:rsidR="000E5F91">
        <w:rPr>
          <w:lang w:val="fr-FR"/>
        </w:rPr>
        <w:t>’</w:t>
      </w:r>
      <w:r w:rsidR="00745224" w:rsidRPr="00B77173">
        <w:rPr>
          <w:lang w:val="fr-FR"/>
        </w:rPr>
        <w:t>u</w:t>
      </w:r>
      <w:r w:rsidR="004D53E0" w:rsidRPr="00B77173">
        <w:rPr>
          <w:lang w:val="fr-FR"/>
        </w:rPr>
        <w:t>ne de ses salles sert à isoler les pensionnaires et à les immobiliser à l</w:t>
      </w:r>
      <w:r w:rsidR="000E5F91">
        <w:rPr>
          <w:lang w:val="fr-FR"/>
        </w:rPr>
        <w:t>’</w:t>
      </w:r>
      <w:r w:rsidR="004D53E0" w:rsidRPr="00B77173">
        <w:rPr>
          <w:lang w:val="fr-FR"/>
        </w:rPr>
        <w:t>aide d</w:t>
      </w:r>
      <w:r w:rsidR="000E5F91">
        <w:rPr>
          <w:lang w:val="fr-FR"/>
        </w:rPr>
        <w:t>’</w:t>
      </w:r>
      <w:r w:rsidR="004D53E0" w:rsidRPr="00B77173">
        <w:rPr>
          <w:lang w:val="fr-FR"/>
        </w:rPr>
        <w:t>instruments de contention spéciaux lorsqu</w:t>
      </w:r>
      <w:r w:rsidR="000E5F91">
        <w:rPr>
          <w:lang w:val="fr-FR"/>
        </w:rPr>
        <w:t>’</w:t>
      </w:r>
      <w:r w:rsidR="004D53E0" w:rsidRPr="00B77173">
        <w:rPr>
          <w:lang w:val="fr-FR"/>
        </w:rPr>
        <w:t>existe un réel danger pour la vie ou la santé d</w:t>
      </w:r>
      <w:r w:rsidR="000E5F91">
        <w:rPr>
          <w:lang w:val="fr-FR"/>
        </w:rPr>
        <w:t>’</w:t>
      </w:r>
      <w:r w:rsidR="004D53E0" w:rsidRPr="00B77173">
        <w:rPr>
          <w:lang w:val="fr-FR"/>
        </w:rPr>
        <w:t>un pensionnaire (la personne ainsi immobilisée ou un autre pensionnaire) ou un employé. La décision d</w:t>
      </w:r>
      <w:r w:rsidR="000E5F91">
        <w:rPr>
          <w:lang w:val="fr-FR"/>
        </w:rPr>
        <w:t>’</w:t>
      </w:r>
      <w:r w:rsidR="004D53E0" w:rsidRPr="00B77173">
        <w:rPr>
          <w:lang w:val="fr-FR"/>
        </w:rPr>
        <w:t>isolement est prise par le neuropsychiatre ou parfois, en cas d</w:t>
      </w:r>
      <w:r w:rsidR="000E5F91">
        <w:rPr>
          <w:lang w:val="fr-FR"/>
        </w:rPr>
        <w:t>’</w:t>
      </w:r>
      <w:r w:rsidR="004D53E0" w:rsidRPr="00B77173">
        <w:rPr>
          <w:lang w:val="fr-FR"/>
        </w:rPr>
        <w:t>urgence, par l</w:t>
      </w:r>
      <w:r w:rsidR="000E5F91">
        <w:rPr>
          <w:lang w:val="fr-FR"/>
        </w:rPr>
        <w:t>’</w:t>
      </w:r>
      <w:r w:rsidR="004D53E0" w:rsidRPr="00B77173">
        <w:rPr>
          <w:lang w:val="fr-FR"/>
        </w:rPr>
        <w:t>infirmier ou le technicien qui en avise immédiatement le neuropsychiatre, lequel décide de la marche à suivre. La mesure prise est consignée dans le dossier de santé de l</w:t>
      </w:r>
      <w:r w:rsidR="000E5F91">
        <w:rPr>
          <w:lang w:val="fr-FR"/>
        </w:rPr>
        <w:t>’</w:t>
      </w:r>
      <w:r w:rsidR="004D53E0" w:rsidRPr="00B77173">
        <w:rPr>
          <w:lang w:val="fr-FR"/>
        </w:rPr>
        <w:t>intéressé</w:t>
      </w:r>
      <w:r w:rsidRPr="00B77173">
        <w:rPr>
          <w:lang w:val="fr-FR"/>
        </w:rPr>
        <w:t>.</w:t>
      </w:r>
    </w:p>
    <w:p w:rsidR="002E3176" w:rsidRPr="00B77173" w:rsidRDefault="002E3176" w:rsidP="002E3176">
      <w:pPr>
        <w:pStyle w:val="SingleTxtG"/>
        <w:rPr>
          <w:lang w:val="fr-FR"/>
        </w:rPr>
      </w:pPr>
      <w:r w:rsidRPr="00B77173">
        <w:rPr>
          <w:lang w:val="fr-FR"/>
        </w:rPr>
        <w:t>41.</w:t>
      </w:r>
      <w:r w:rsidRPr="00B77173">
        <w:rPr>
          <w:lang w:val="fr-FR"/>
        </w:rPr>
        <w:tab/>
      </w:r>
      <w:r w:rsidR="00325390" w:rsidRPr="00B77173">
        <w:rPr>
          <w:lang w:val="fr-FR"/>
        </w:rPr>
        <w:t>Les mesures d</w:t>
      </w:r>
      <w:r w:rsidR="000E5F91">
        <w:rPr>
          <w:lang w:val="fr-FR"/>
        </w:rPr>
        <w:t>’</w:t>
      </w:r>
      <w:r w:rsidR="00325390" w:rsidRPr="00B77173">
        <w:rPr>
          <w:lang w:val="fr-FR"/>
        </w:rPr>
        <w:t xml:space="preserve">isolement sont </w:t>
      </w:r>
      <w:r w:rsidRPr="00B77173">
        <w:rPr>
          <w:lang w:val="fr-FR"/>
        </w:rPr>
        <w:t>rare</w:t>
      </w:r>
      <w:r w:rsidR="00325390" w:rsidRPr="00B77173">
        <w:rPr>
          <w:lang w:val="fr-FR"/>
        </w:rPr>
        <w:t>s</w:t>
      </w:r>
      <w:r w:rsidRPr="00B77173">
        <w:rPr>
          <w:lang w:val="fr-FR"/>
        </w:rPr>
        <w:t xml:space="preserve"> </w:t>
      </w:r>
      <w:r w:rsidR="00325390" w:rsidRPr="00B77173">
        <w:rPr>
          <w:lang w:val="fr-FR"/>
        </w:rPr>
        <w:t>car le travail est préventif (conversations, contrôle de la thérapie consistant à administrer des médicaments, ergothérapie</w:t>
      </w:r>
      <w:r w:rsidRPr="00B77173">
        <w:rPr>
          <w:lang w:val="fr-FR"/>
        </w:rPr>
        <w:t xml:space="preserve">, </w:t>
      </w:r>
      <w:r w:rsidR="00325390" w:rsidRPr="00B77173">
        <w:rPr>
          <w:lang w:val="fr-FR"/>
        </w:rPr>
        <w:t xml:space="preserve">diverses </w:t>
      </w:r>
      <w:r w:rsidRPr="00B77173">
        <w:rPr>
          <w:lang w:val="fr-FR"/>
        </w:rPr>
        <w:t>socioth</w:t>
      </w:r>
      <w:r w:rsidR="00325390" w:rsidRPr="00B77173">
        <w:rPr>
          <w:lang w:val="fr-FR"/>
        </w:rPr>
        <w:t>é</w:t>
      </w:r>
      <w:r w:rsidRPr="00B77173">
        <w:rPr>
          <w:lang w:val="fr-FR"/>
        </w:rPr>
        <w:t xml:space="preserve">rapies </w:t>
      </w:r>
      <w:r w:rsidR="00325390" w:rsidRPr="00B77173">
        <w:rPr>
          <w:lang w:val="fr-FR"/>
        </w:rPr>
        <w:t>et activités de divertissement</w:t>
      </w:r>
      <w:r w:rsidRPr="00B77173">
        <w:rPr>
          <w:lang w:val="fr-FR"/>
        </w:rPr>
        <w:t xml:space="preserve">). </w:t>
      </w:r>
      <w:r w:rsidR="00325390" w:rsidRPr="00B77173">
        <w:rPr>
          <w:lang w:val="fr-FR"/>
        </w:rPr>
        <w:t>E</w:t>
      </w:r>
      <w:r w:rsidRPr="00B77173">
        <w:rPr>
          <w:lang w:val="fr-FR"/>
        </w:rPr>
        <w:t>n 2008/2009</w:t>
      </w:r>
      <w:r w:rsidR="00325390" w:rsidRPr="00B77173">
        <w:rPr>
          <w:lang w:val="fr-FR"/>
        </w:rPr>
        <w:t>, l</w:t>
      </w:r>
      <w:r w:rsidR="000E5F91">
        <w:rPr>
          <w:lang w:val="fr-FR"/>
        </w:rPr>
        <w:t>’</w:t>
      </w:r>
      <w:r w:rsidR="00325390" w:rsidRPr="00B77173">
        <w:rPr>
          <w:lang w:val="fr-FR"/>
        </w:rPr>
        <w:t>isolement et l</w:t>
      </w:r>
      <w:r w:rsidR="000E5F91">
        <w:rPr>
          <w:lang w:val="fr-FR"/>
        </w:rPr>
        <w:t>’</w:t>
      </w:r>
      <w:r w:rsidR="00325390" w:rsidRPr="00B77173">
        <w:rPr>
          <w:lang w:val="fr-FR"/>
        </w:rPr>
        <w:t>immobilisation ont été pratiqués à l</w:t>
      </w:r>
      <w:r w:rsidR="000E5F91">
        <w:rPr>
          <w:lang w:val="fr-FR"/>
        </w:rPr>
        <w:t>’</w:t>
      </w:r>
      <w:r w:rsidR="00325390" w:rsidRPr="00B77173">
        <w:rPr>
          <w:lang w:val="fr-FR"/>
        </w:rPr>
        <w:t>encontre de trois pensionnaires</w:t>
      </w:r>
      <w:r w:rsidR="000E5F91">
        <w:rPr>
          <w:lang w:val="fr-FR"/>
        </w:rPr>
        <w:t>:</w:t>
      </w:r>
      <w:r w:rsidR="00325390" w:rsidRPr="00B77173">
        <w:rPr>
          <w:lang w:val="fr-FR"/>
        </w:rPr>
        <w:t xml:space="preserve"> ils l</w:t>
      </w:r>
      <w:r w:rsidR="000E5F91">
        <w:rPr>
          <w:lang w:val="fr-FR"/>
        </w:rPr>
        <w:t>’</w:t>
      </w:r>
      <w:r w:rsidR="00325390" w:rsidRPr="00B77173">
        <w:rPr>
          <w:lang w:val="fr-FR"/>
        </w:rPr>
        <w:t>ont été deux fois dans le cas de deux d</w:t>
      </w:r>
      <w:r w:rsidR="000E5F91">
        <w:rPr>
          <w:lang w:val="fr-FR"/>
        </w:rPr>
        <w:t>’</w:t>
      </w:r>
      <w:r w:rsidR="00325390" w:rsidRPr="00B77173">
        <w:rPr>
          <w:lang w:val="fr-FR"/>
        </w:rPr>
        <w:t>entre eux et une fois dans le cas du troisième. Ces mesures ont été dûment enregistrées.</w:t>
      </w:r>
    </w:p>
    <w:p w:rsidR="002E3176" w:rsidRPr="00B77173" w:rsidRDefault="002E3176" w:rsidP="002E3176">
      <w:pPr>
        <w:pStyle w:val="SingleTxtG"/>
        <w:rPr>
          <w:lang w:val="fr-FR"/>
        </w:rPr>
      </w:pPr>
      <w:r w:rsidRPr="00B77173">
        <w:rPr>
          <w:lang w:val="fr-FR"/>
        </w:rPr>
        <w:t>42.</w:t>
      </w:r>
      <w:r w:rsidRPr="00B77173">
        <w:rPr>
          <w:lang w:val="fr-FR"/>
        </w:rPr>
        <w:tab/>
      </w:r>
      <w:r w:rsidR="00325390" w:rsidRPr="00B77173">
        <w:rPr>
          <w:lang w:val="fr-FR"/>
        </w:rPr>
        <w:t>L</w:t>
      </w:r>
      <w:r w:rsidR="000E5F91">
        <w:rPr>
          <w:lang w:val="fr-FR"/>
        </w:rPr>
        <w:t>’</w:t>
      </w:r>
      <w:r w:rsidR="00325390" w:rsidRPr="00B77173">
        <w:rPr>
          <w:lang w:val="fr-FR"/>
        </w:rPr>
        <w:t>isolement est pratiqué sur la base d</w:t>
      </w:r>
      <w:r w:rsidR="000E5F91">
        <w:rPr>
          <w:lang w:val="fr-FR"/>
        </w:rPr>
        <w:t>’</w:t>
      </w:r>
      <w:r w:rsidR="00325390" w:rsidRPr="00B77173">
        <w:rPr>
          <w:lang w:val="fr-FR"/>
        </w:rPr>
        <w:t>instructions spéciales qui s</w:t>
      </w:r>
      <w:r w:rsidR="000E5F91">
        <w:rPr>
          <w:lang w:val="fr-FR"/>
        </w:rPr>
        <w:t>’</w:t>
      </w:r>
      <w:r w:rsidR="00325390" w:rsidRPr="00B77173">
        <w:rPr>
          <w:lang w:val="fr-FR"/>
        </w:rPr>
        <w:t xml:space="preserve">appuient sur la </w:t>
      </w:r>
      <w:r w:rsidR="00795D3B">
        <w:rPr>
          <w:lang w:val="fr-FR"/>
        </w:rPr>
        <w:t>l</w:t>
      </w:r>
      <w:r w:rsidR="00325390" w:rsidRPr="00B77173">
        <w:rPr>
          <w:lang w:val="fr-FR"/>
        </w:rPr>
        <w:t xml:space="preserve">oi sur la protection des personnes handicapées mentales </w:t>
      </w:r>
      <w:r w:rsidR="000D0BF2">
        <w:rPr>
          <w:lang w:val="fr-FR"/>
        </w:rPr>
        <w:t>(«</w:t>
      </w:r>
      <w:r w:rsidR="00325390" w:rsidRPr="00B77173">
        <w:rPr>
          <w:lang w:val="fr-FR"/>
        </w:rPr>
        <w:t>Journal officiel de la Fédération de Bosnie-Herzégovine</w:t>
      </w:r>
      <w:r w:rsidR="000D0BF2">
        <w:rPr>
          <w:lang w:val="fr-FR"/>
        </w:rPr>
        <w:t>»</w:t>
      </w:r>
      <w:r w:rsidRPr="00B77173">
        <w:rPr>
          <w:lang w:val="fr-FR"/>
        </w:rPr>
        <w:t xml:space="preserve"> </w:t>
      </w:r>
      <w:r w:rsidR="00325390" w:rsidRPr="00B77173">
        <w:rPr>
          <w:lang w:val="fr-FR"/>
        </w:rPr>
        <w:t>n</w:t>
      </w:r>
      <w:r w:rsidR="000D0BF2" w:rsidRPr="000D0BF2">
        <w:rPr>
          <w:vertAlign w:val="superscript"/>
          <w:lang w:val="fr-FR"/>
        </w:rPr>
        <w:t>os</w:t>
      </w:r>
      <w:r w:rsidR="000D0BF2">
        <w:rPr>
          <w:lang w:val="fr-FR"/>
        </w:rPr>
        <w:t> </w:t>
      </w:r>
      <w:r w:rsidRPr="00B77173">
        <w:rPr>
          <w:lang w:val="fr-FR"/>
        </w:rPr>
        <w:t>37/01</w:t>
      </w:r>
      <w:r w:rsidR="00325390" w:rsidRPr="00B77173">
        <w:rPr>
          <w:lang w:val="fr-FR"/>
        </w:rPr>
        <w:t xml:space="preserve"> et</w:t>
      </w:r>
      <w:r w:rsidRPr="00B77173">
        <w:rPr>
          <w:lang w:val="fr-FR"/>
        </w:rPr>
        <w:t xml:space="preserve"> 40/02) </w:t>
      </w:r>
      <w:r w:rsidR="00325390" w:rsidRPr="00B77173">
        <w:rPr>
          <w:lang w:val="fr-FR"/>
        </w:rPr>
        <w:t xml:space="preserve">et doit être consigné dans un </w:t>
      </w:r>
      <w:r w:rsidR="000D0BF2">
        <w:rPr>
          <w:lang w:val="fr-FR"/>
        </w:rPr>
        <w:t>«</w:t>
      </w:r>
      <w:r w:rsidR="00325390" w:rsidRPr="00B77173">
        <w:rPr>
          <w:lang w:val="fr-FR"/>
        </w:rPr>
        <w:t>registre d</w:t>
      </w:r>
      <w:r w:rsidR="000E5F91">
        <w:rPr>
          <w:lang w:val="fr-FR"/>
        </w:rPr>
        <w:t>’</w:t>
      </w:r>
      <w:r w:rsidR="00325390" w:rsidRPr="00B77173">
        <w:rPr>
          <w:lang w:val="fr-FR"/>
        </w:rPr>
        <w:t>isolement</w:t>
      </w:r>
      <w:r w:rsidR="000D0BF2">
        <w:rPr>
          <w:lang w:val="fr-FR"/>
        </w:rPr>
        <w:t>»</w:t>
      </w:r>
      <w:r w:rsidRPr="00B77173">
        <w:rPr>
          <w:lang w:val="fr-FR"/>
        </w:rPr>
        <w:t>.</w:t>
      </w:r>
    </w:p>
    <w:p w:rsidR="002E3176" w:rsidRPr="00B77173" w:rsidRDefault="002E3176" w:rsidP="002E3176">
      <w:pPr>
        <w:pStyle w:val="H4G"/>
        <w:rPr>
          <w:lang w:val="fr-FR"/>
        </w:rPr>
      </w:pPr>
      <w:r w:rsidRPr="00B77173">
        <w:rPr>
          <w:lang w:val="fr-FR"/>
        </w:rPr>
        <w:tab/>
      </w:r>
      <w:r w:rsidRPr="00B77173">
        <w:rPr>
          <w:lang w:val="fr-FR"/>
        </w:rPr>
        <w:tab/>
      </w:r>
      <w:r w:rsidR="00067C69" w:rsidRPr="00B77173">
        <w:rPr>
          <w:lang w:val="fr-FR"/>
        </w:rPr>
        <w:t xml:space="preserve">Établissement de prise en charge des enfants et jeunes handicapés mentaux de </w:t>
      </w:r>
      <w:r w:rsidRPr="00B77173">
        <w:rPr>
          <w:lang w:val="fr-FR"/>
        </w:rPr>
        <w:t>Pazaric</w:t>
      </w:r>
    </w:p>
    <w:p w:rsidR="002E3176" w:rsidRPr="00795D3B" w:rsidRDefault="002E3176" w:rsidP="002E3176">
      <w:pPr>
        <w:pStyle w:val="SingleTxtG"/>
        <w:rPr>
          <w:lang w:val="fr-FR"/>
        </w:rPr>
      </w:pPr>
      <w:r w:rsidRPr="00B77173">
        <w:rPr>
          <w:lang w:val="fr-FR"/>
        </w:rPr>
        <w:t>43.</w:t>
      </w:r>
      <w:r w:rsidRPr="00B77173">
        <w:rPr>
          <w:lang w:val="fr-FR"/>
        </w:rPr>
        <w:tab/>
      </w:r>
      <w:r w:rsidR="00CA69AF" w:rsidRPr="00B77173">
        <w:rPr>
          <w:lang w:val="fr-FR"/>
        </w:rPr>
        <w:t>Cet établissement ne pratique pas la torture à l</w:t>
      </w:r>
      <w:r w:rsidR="000E5F91">
        <w:rPr>
          <w:lang w:val="fr-FR"/>
        </w:rPr>
        <w:t>’</w:t>
      </w:r>
      <w:r w:rsidR="00CA69AF" w:rsidRPr="00B77173">
        <w:rPr>
          <w:lang w:val="fr-FR"/>
        </w:rPr>
        <w:t>encontre de</w:t>
      </w:r>
      <w:r w:rsidR="00745224" w:rsidRPr="00B77173">
        <w:rPr>
          <w:lang w:val="fr-FR"/>
        </w:rPr>
        <w:t xml:space="preserve"> ses jeunes pensionnaires et n</w:t>
      </w:r>
      <w:r w:rsidR="000E5F91">
        <w:rPr>
          <w:lang w:val="fr-FR"/>
        </w:rPr>
        <w:t>’</w:t>
      </w:r>
      <w:r w:rsidR="00CA69AF" w:rsidRPr="00B77173">
        <w:rPr>
          <w:lang w:val="fr-FR"/>
        </w:rPr>
        <w:t xml:space="preserve">inflige aucune peine ou brimade physique ou psychologique. Le personnel ne met en </w:t>
      </w:r>
      <w:r w:rsidR="00795D3B">
        <w:rPr>
          <w:lang w:val="fr-FR"/>
        </w:rPr>
        <w:t xml:space="preserve">œuvre </w:t>
      </w:r>
      <w:r w:rsidR="00CA69AF" w:rsidRPr="00B77173">
        <w:rPr>
          <w:lang w:val="fr-FR"/>
        </w:rPr>
        <w:t>que des mesures et des méthodes éducatives, destinées à consolider le comportement acceptable de ces enfants et jeunes, notamment en ce qui concerne les biens et le travail, et s</w:t>
      </w:r>
      <w:r w:rsidR="000E5F91">
        <w:rPr>
          <w:lang w:val="fr-FR"/>
        </w:rPr>
        <w:t>’</w:t>
      </w:r>
      <w:r w:rsidR="00CA69AF" w:rsidRPr="00B77173">
        <w:rPr>
          <w:lang w:val="fr-FR"/>
        </w:rPr>
        <w:t xml:space="preserve">emploie en permanence à les motiver et à les stimuler et à corriger leurs traits négatifs. </w:t>
      </w:r>
      <w:r w:rsidR="00CA69AF" w:rsidRPr="00795D3B">
        <w:rPr>
          <w:lang w:val="fr-FR"/>
        </w:rPr>
        <w:t>Il applique les procédures ci-après</w:t>
      </w:r>
      <w:r w:rsidR="000E5F91" w:rsidRPr="00795D3B">
        <w:rPr>
          <w:lang w:val="fr-FR"/>
        </w:rPr>
        <w:t>:</w:t>
      </w:r>
    </w:p>
    <w:p w:rsidR="002E3176" w:rsidRPr="00B77173" w:rsidRDefault="00CA69AF" w:rsidP="002E3176">
      <w:pPr>
        <w:pStyle w:val="Bullet1G"/>
        <w:rPr>
          <w:lang w:val="fr-FR"/>
        </w:rPr>
      </w:pPr>
      <w:r w:rsidRPr="00B77173">
        <w:rPr>
          <w:lang w:val="fr-FR"/>
        </w:rPr>
        <w:t>A</w:t>
      </w:r>
      <w:r w:rsidR="002E3176" w:rsidRPr="00B77173">
        <w:rPr>
          <w:lang w:val="fr-FR"/>
        </w:rPr>
        <w:t xml:space="preserve">dministration </w:t>
      </w:r>
      <w:r w:rsidRPr="00B77173">
        <w:rPr>
          <w:lang w:val="fr-FR"/>
        </w:rPr>
        <w:t>régulière de médicaments et contrôle de la thérapie médicamenteuse</w:t>
      </w:r>
      <w:r w:rsidR="00FC7460">
        <w:rPr>
          <w:lang w:val="fr-FR"/>
        </w:rPr>
        <w:t xml:space="preserve"> </w:t>
      </w:r>
      <w:r w:rsidRPr="00B77173">
        <w:rPr>
          <w:lang w:val="fr-FR"/>
        </w:rPr>
        <w:t>par des employés habilités, en coopé</w:t>
      </w:r>
      <w:r w:rsidR="002E3176" w:rsidRPr="00B77173">
        <w:rPr>
          <w:lang w:val="fr-FR"/>
        </w:rPr>
        <w:t xml:space="preserve">ration </w:t>
      </w:r>
      <w:r w:rsidRPr="00B77173">
        <w:rPr>
          <w:lang w:val="fr-FR"/>
        </w:rPr>
        <w:t xml:space="preserve">avec des médecins </w:t>
      </w:r>
      <w:r w:rsidR="002E3176" w:rsidRPr="00B77173">
        <w:rPr>
          <w:lang w:val="fr-FR"/>
        </w:rPr>
        <w:t>sp</w:t>
      </w:r>
      <w:r w:rsidRPr="00B77173">
        <w:rPr>
          <w:lang w:val="fr-FR"/>
        </w:rPr>
        <w:t>é</w:t>
      </w:r>
      <w:r w:rsidR="002E3176" w:rsidRPr="00B77173">
        <w:rPr>
          <w:lang w:val="fr-FR"/>
        </w:rPr>
        <w:t>cialist</w:t>
      </w:r>
      <w:r w:rsidRPr="00B77173">
        <w:rPr>
          <w:lang w:val="fr-FR"/>
        </w:rPr>
        <w:t>es</w:t>
      </w:r>
      <w:r w:rsidR="002E3176" w:rsidRPr="00B77173">
        <w:rPr>
          <w:lang w:val="fr-FR"/>
        </w:rPr>
        <w:t>.</w:t>
      </w:r>
    </w:p>
    <w:p w:rsidR="002E3176" w:rsidRPr="00B77173" w:rsidRDefault="002E3176" w:rsidP="002E3176">
      <w:pPr>
        <w:pStyle w:val="Bullet1G"/>
        <w:rPr>
          <w:lang w:val="fr-FR"/>
        </w:rPr>
      </w:pPr>
      <w:r w:rsidRPr="00B77173">
        <w:rPr>
          <w:lang w:val="fr-FR"/>
        </w:rPr>
        <w:t>U</w:t>
      </w:r>
      <w:r w:rsidR="00CA69AF" w:rsidRPr="00B77173">
        <w:rPr>
          <w:lang w:val="fr-FR"/>
        </w:rPr>
        <w:t>tilisation de l</w:t>
      </w:r>
      <w:r w:rsidR="000E5F91">
        <w:rPr>
          <w:lang w:val="fr-FR"/>
        </w:rPr>
        <w:t>’</w:t>
      </w:r>
      <w:r w:rsidR="00CA69AF" w:rsidRPr="00B77173">
        <w:rPr>
          <w:lang w:val="fr-FR"/>
        </w:rPr>
        <w:t>espace de façon à réduire l</w:t>
      </w:r>
      <w:r w:rsidR="000E5F91">
        <w:rPr>
          <w:lang w:val="fr-FR"/>
        </w:rPr>
        <w:t>’</w:t>
      </w:r>
      <w:r w:rsidR="00CA69AF" w:rsidRPr="00B77173">
        <w:rPr>
          <w:lang w:val="fr-FR"/>
        </w:rPr>
        <w:t>agressivité dans la chambre réservée à la thérapie multisensorielle</w:t>
      </w:r>
      <w:r w:rsidRPr="00B77173">
        <w:rPr>
          <w:lang w:val="fr-FR"/>
        </w:rPr>
        <w:t>.</w:t>
      </w:r>
    </w:p>
    <w:p w:rsidR="002E3176" w:rsidRPr="00B77173" w:rsidRDefault="00CA69AF" w:rsidP="002E3176">
      <w:pPr>
        <w:pStyle w:val="Bullet1G"/>
        <w:rPr>
          <w:lang w:val="fr-FR"/>
        </w:rPr>
      </w:pPr>
      <w:r w:rsidRPr="00B77173">
        <w:rPr>
          <w:lang w:val="fr-FR"/>
        </w:rPr>
        <w:t xml:space="preserve">Activité organisée et </w:t>
      </w:r>
      <w:r w:rsidR="002E3176" w:rsidRPr="00B77173">
        <w:rPr>
          <w:lang w:val="fr-FR"/>
        </w:rPr>
        <w:t>permanent</w:t>
      </w:r>
      <w:r w:rsidRPr="00B77173">
        <w:rPr>
          <w:lang w:val="fr-FR"/>
        </w:rPr>
        <w:t>e</w:t>
      </w:r>
      <w:r w:rsidR="002E3176" w:rsidRPr="00B77173">
        <w:rPr>
          <w:lang w:val="fr-FR"/>
        </w:rPr>
        <w:t xml:space="preserve"> </w:t>
      </w:r>
      <w:r w:rsidRPr="00B77173">
        <w:rPr>
          <w:lang w:val="fr-FR"/>
        </w:rPr>
        <w:t>dans différentes sections culturelles et sportives</w:t>
      </w:r>
      <w:r w:rsidR="002E3176" w:rsidRPr="00B77173">
        <w:rPr>
          <w:lang w:val="fr-FR"/>
        </w:rPr>
        <w:t>.</w:t>
      </w:r>
    </w:p>
    <w:p w:rsidR="002E3176" w:rsidRPr="00B77173" w:rsidRDefault="00CA69AF" w:rsidP="002E3176">
      <w:pPr>
        <w:pStyle w:val="Bullet1G"/>
        <w:rPr>
          <w:lang w:val="fr-FR"/>
        </w:rPr>
      </w:pPr>
      <w:r w:rsidRPr="00B77173">
        <w:rPr>
          <w:lang w:val="fr-FR"/>
        </w:rPr>
        <w:t>Tenue de réunions régulières et organisation de séances de conseil (entretien individuel et discussion de groupe à des fins thérapeutiques</w:t>
      </w:r>
      <w:r w:rsidR="002E3176" w:rsidRPr="00B77173">
        <w:rPr>
          <w:lang w:val="fr-FR"/>
        </w:rPr>
        <w:t>).</w:t>
      </w:r>
    </w:p>
    <w:p w:rsidR="002E3176" w:rsidRPr="00B77173" w:rsidRDefault="00CA69AF" w:rsidP="002E3176">
      <w:pPr>
        <w:pStyle w:val="Bullet1G"/>
        <w:rPr>
          <w:lang w:val="fr-FR"/>
        </w:rPr>
      </w:pPr>
      <w:r w:rsidRPr="00B77173">
        <w:rPr>
          <w:lang w:val="fr-FR"/>
        </w:rPr>
        <w:t xml:space="preserve">Il est parfois nécessaire de </w:t>
      </w:r>
      <w:r w:rsidR="00745224" w:rsidRPr="00B77173">
        <w:rPr>
          <w:lang w:val="fr-FR"/>
        </w:rPr>
        <w:t xml:space="preserve">mettre en </w:t>
      </w:r>
      <w:r w:rsidR="000D0BF2">
        <w:rPr>
          <w:lang w:val="fr-FR"/>
        </w:rPr>
        <w:t xml:space="preserve">œuvre </w:t>
      </w:r>
      <w:r w:rsidRPr="00B77173">
        <w:rPr>
          <w:lang w:val="fr-FR"/>
        </w:rPr>
        <w:t>d</w:t>
      </w:r>
      <w:r w:rsidR="000E5F91">
        <w:rPr>
          <w:lang w:val="fr-FR"/>
        </w:rPr>
        <w:t>’</w:t>
      </w:r>
      <w:r w:rsidRPr="00B77173">
        <w:rPr>
          <w:lang w:val="fr-FR"/>
        </w:rPr>
        <w:t xml:space="preserve">autres </w:t>
      </w:r>
      <w:r w:rsidR="00745224" w:rsidRPr="00B77173">
        <w:rPr>
          <w:lang w:val="fr-FR"/>
        </w:rPr>
        <w:t>méthodes</w:t>
      </w:r>
      <w:r w:rsidRPr="00B77173">
        <w:rPr>
          <w:lang w:val="fr-FR"/>
        </w:rPr>
        <w:t xml:space="preserve"> adapté</w:t>
      </w:r>
      <w:r w:rsidR="00745224" w:rsidRPr="00B77173">
        <w:rPr>
          <w:lang w:val="fr-FR"/>
        </w:rPr>
        <w:t>e</w:t>
      </w:r>
      <w:r w:rsidRPr="00B77173">
        <w:rPr>
          <w:lang w:val="fr-FR"/>
        </w:rPr>
        <w:t>s à certaines situations, dans des moments de troubles aggravés de la psychomobilité</w:t>
      </w:r>
      <w:r w:rsidR="00BB1985" w:rsidRPr="00B77173">
        <w:rPr>
          <w:lang w:val="fr-FR"/>
        </w:rPr>
        <w:t xml:space="preserve"> et où l</w:t>
      </w:r>
      <w:r w:rsidR="000E5F91">
        <w:rPr>
          <w:lang w:val="fr-FR"/>
        </w:rPr>
        <w:t>’</w:t>
      </w:r>
      <w:r w:rsidRPr="00B77173">
        <w:rPr>
          <w:lang w:val="fr-FR"/>
        </w:rPr>
        <w:t xml:space="preserve">agressivité et </w:t>
      </w:r>
      <w:r w:rsidR="00BB1985" w:rsidRPr="00B77173">
        <w:rPr>
          <w:lang w:val="fr-FR"/>
        </w:rPr>
        <w:t>le penchant pour la destruction se donnent libre cours, afin de protéger la santé des pensionnaires et les biens de l</w:t>
      </w:r>
      <w:r w:rsidR="000E5F91">
        <w:rPr>
          <w:lang w:val="fr-FR"/>
        </w:rPr>
        <w:t>’</w:t>
      </w:r>
      <w:r w:rsidR="00BB1985" w:rsidRPr="00B77173">
        <w:rPr>
          <w:lang w:val="fr-FR"/>
        </w:rPr>
        <w:t xml:space="preserve">établissement, tels que </w:t>
      </w:r>
      <w:r w:rsidR="00745224" w:rsidRPr="00B77173">
        <w:rPr>
          <w:lang w:val="fr-FR"/>
        </w:rPr>
        <w:t xml:space="preserve">le recours aux </w:t>
      </w:r>
      <w:r w:rsidR="00BB1985" w:rsidRPr="00B77173">
        <w:rPr>
          <w:lang w:val="fr-FR"/>
        </w:rPr>
        <w:t>moyens de contention et un séjour limité en salle d</w:t>
      </w:r>
      <w:r w:rsidR="000E5F91">
        <w:rPr>
          <w:lang w:val="fr-FR"/>
        </w:rPr>
        <w:t>’</w:t>
      </w:r>
      <w:r w:rsidR="00BB1985" w:rsidRPr="00B77173">
        <w:rPr>
          <w:lang w:val="fr-FR"/>
        </w:rPr>
        <w:t xml:space="preserve">isolement, qui sont dûment consignés dans un registre. Celui-ci doit indiquer le nom de la personne qui </w:t>
      </w:r>
      <w:r w:rsidR="00745224" w:rsidRPr="00B77173">
        <w:rPr>
          <w:lang w:val="fr-FR"/>
        </w:rPr>
        <w:t xml:space="preserve">a </w:t>
      </w:r>
      <w:r w:rsidR="00BB1985" w:rsidRPr="00B77173">
        <w:rPr>
          <w:lang w:val="fr-FR"/>
        </w:rPr>
        <w:t xml:space="preserve">approuvé </w:t>
      </w:r>
      <w:r w:rsidR="00745224" w:rsidRPr="00B77173">
        <w:rPr>
          <w:lang w:val="fr-FR"/>
        </w:rPr>
        <w:t>l</w:t>
      </w:r>
      <w:r w:rsidR="00BB1985" w:rsidRPr="00B77173">
        <w:rPr>
          <w:lang w:val="fr-FR"/>
        </w:rPr>
        <w:t>e séjour en salle d</w:t>
      </w:r>
      <w:r w:rsidR="000E5F91">
        <w:rPr>
          <w:lang w:val="fr-FR"/>
        </w:rPr>
        <w:t>’</w:t>
      </w:r>
      <w:r w:rsidR="00BB1985" w:rsidRPr="00B77173">
        <w:rPr>
          <w:lang w:val="fr-FR"/>
        </w:rPr>
        <w:t xml:space="preserve">isolement, le motif de ce séjour et la durée de celui-ci, qui ne peut dépasser deux heures. </w:t>
      </w:r>
      <w:r w:rsidR="00745224" w:rsidRPr="00B77173">
        <w:rPr>
          <w:lang w:val="fr-FR"/>
        </w:rPr>
        <w:t xml:space="preserve">Certaines autres méthodes et procédures ont été </w:t>
      </w:r>
      <w:r w:rsidR="00BB1985" w:rsidRPr="00B77173">
        <w:rPr>
          <w:lang w:val="fr-FR"/>
        </w:rPr>
        <w:t>imposé</w:t>
      </w:r>
      <w:r w:rsidR="00745224" w:rsidRPr="00B77173">
        <w:rPr>
          <w:lang w:val="fr-FR"/>
        </w:rPr>
        <w:t>es</w:t>
      </w:r>
      <w:r w:rsidR="00BB1985" w:rsidRPr="00B77173">
        <w:rPr>
          <w:lang w:val="fr-FR"/>
        </w:rPr>
        <w:t>, telles que les promenades et les déplacements quotidiens et l</w:t>
      </w:r>
      <w:r w:rsidR="000E5F91">
        <w:rPr>
          <w:lang w:val="fr-FR"/>
        </w:rPr>
        <w:t>’</w:t>
      </w:r>
      <w:r w:rsidR="00BB1985" w:rsidRPr="00B77173">
        <w:rPr>
          <w:lang w:val="fr-FR"/>
        </w:rPr>
        <w:t xml:space="preserve">ergothérapie, solution que la pénurie de personnel qualifié rend difficile à mettre en </w:t>
      </w:r>
      <w:r w:rsidR="000D0BF2">
        <w:rPr>
          <w:lang w:val="fr-FR"/>
        </w:rPr>
        <w:t>œuvre</w:t>
      </w:r>
      <w:r w:rsidR="00BB1985" w:rsidRPr="00B77173">
        <w:rPr>
          <w:lang w:val="fr-FR"/>
        </w:rPr>
        <w:t>.</w:t>
      </w:r>
      <w:r w:rsidR="00FC7460">
        <w:rPr>
          <w:lang w:val="fr-FR"/>
        </w:rPr>
        <w:t xml:space="preserve"> </w:t>
      </w:r>
    </w:p>
    <w:p w:rsidR="002E3176" w:rsidRPr="00B77173" w:rsidRDefault="002E3176" w:rsidP="002E3176">
      <w:pPr>
        <w:pStyle w:val="H4G"/>
        <w:rPr>
          <w:lang w:val="fr-FR"/>
        </w:rPr>
      </w:pPr>
      <w:r w:rsidRPr="00B77173">
        <w:rPr>
          <w:lang w:val="fr-FR"/>
        </w:rPr>
        <w:tab/>
      </w:r>
      <w:r w:rsidRPr="00B77173">
        <w:rPr>
          <w:lang w:val="fr-FR"/>
        </w:rPr>
        <w:tab/>
      </w:r>
      <w:r w:rsidR="00BB1985" w:rsidRPr="00B77173">
        <w:rPr>
          <w:lang w:val="fr-FR"/>
        </w:rPr>
        <w:t>Établissement d</w:t>
      </w:r>
      <w:r w:rsidR="000E5F91">
        <w:rPr>
          <w:lang w:val="fr-FR"/>
        </w:rPr>
        <w:t>’</w:t>
      </w:r>
      <w:r w:rsidR="00BB1985" w:rsidRPr="00B77173">
        <w:rPr>
          <w:lang w:val="fr-FR"/>
        </w:rPr>
        <w:t xml:space="preserve">enseignement pour enfants et </w:t>
      </w:r>
      <w:r w:rsidRPr="00B77173">
        <w:rPr>
          <w:lang w:val="fr-FR"/>
        </w:rPr>
        <w:t xml:space="preserve">adolescents </w:t>
      </w:r>
      <w:r w:rsidR="00BB1985" w:rsidRPr="00B77173">
        <w:rPr>
          <w:lang w:val="fr-FR"/>
        </w:rPr>
        <w:t xml:space="preserve">de sexe masculin de </w:t>
      </w:r>
      <w:r w:rsidRPr="00B77173">
        <w:rPr>
          <w:lang w:val="fr-FR"/>
        </w:rPr>
        <w:t>Sarajevo</w:t>
      </w:r>
    </w:p>
    <w:p w:rsidR="002E3176" w:rsidRPr="00B77173" w:rsidRDefault="002E3176" w:rsidP="002E3176">
      <w:pPr>
        <w:pStyle w:val="SingleTxtG"/>
        <w:rPr>
          <w:lang w:val="fr-FR"/>
        </w:rPr>
      </w:pPr>
      <w:r w:rsidRPr="00B77173">
        <w:rPr>
          <w:lang w:val="fr-FR"/>
        </w:rPr>
        <w:t>44.</w:t>
      </w:r>
      <w:r w:rsidRPr="00B77173">
        <w:rPr>
          <w:lang w:val="fr-FR"/>
        </w:rPr>
        <w:tab/>
      </w:r>
      <w:r w:rsidR="00BB1985" w:rsidRPr="00B77173">
        <w:rPr>
          <w:lang w:val="fr-FR"/>
        </w:rPr>
        <w:t>Les normes professionnelles de l</w:t>
      </w:r>
      <w:r w:rsidR="000E5F91">
        <w:rPr>
          <w:lang w:val="fr-FR"/>
        </w:rPr>
        <w:t>’</w:t>
      </w:r>
      <w:r w:rsidR="00BB1985" w:rsidRPr="00B77173">
        <w:rPr>
          <w:lang w:val="fr-FR"/>
        </w:rPr>
        <w:t xml:space="preserve">établissement interdisent le recours à la force ou à la </w:t>
      </w:r>
      <w:r w:rsidRPr="00B77173">
        <w:rPr>
          <w:lang w:val="fr-FR"/>
        </w:rPr>
        <w:t xml:space="preserve">torture, </w:t>
      </w:r>
      <w:r w:rsidR="00BB1985" w:rsidRPr="00B77173">
        <w:rPr>
          <w:lang w:val="fr-FR"/>
        </w:rPr>
        <w:t>mais les méthodes scientifiques acceptées n</w:t>
      </w:r>
      <w:r w:rsidR="000E5F91">
        <w:rPr>
          <w:lang w:val="fr-FR"/>
        </w:rPr>
        <w:t>’</w:t>
      </w:r>
      <w:r w:rsidR="00BB1985" w:rsidRPr="00B77173">
        <w:rPr>
          <w:lang w:val="fr-FR"/>
        </w:rPr>
        <w:t>excluent pas l</w:t>
      </w:r>
      <w:r w:rsidR="000E5F91">
        <w:rPr>
          <w:lang w:val="fr-FR"/>
        </w:rPr>
        <w:t>’</w:t>
      </w:r>
      <w:r w:rsidR="00BB1985" w:rsidRPr="00B77173">
        <w:rPr>
          <w:lang w:val="fr-FR"/>
        </w:rPr>
        <w:t>éventualité de l</w:t>
      </w:r>
      <w:r w:rsidR="000E5F91">
        <w:rPr>
          <w:lang w:val="fr-FR"/>
        </w:rPr>
        <w:t>’</w:t>
      </w:r>
      <w:r w:rsidR="00BB1985" w:rsidRPr="00B77173">
        <w:rPr>
          <w:lang w:val="fr-FR"/>
        </w:rPr>
        <w:t xml:space="preserve">emploi de certaines formes de force verbale dans le cadre de la mise en </w:t>
      </w:r>
      <w:r w:rsidR="000D0BF2">
        <w:rPr>
          <w:lang w:val="fr-FR"/>
        </w:rPr>
        <w:t>œuvre</w:t>
      </w:r>
      <w:r w:rsidR="00BB1985" w:rsidRPr="00B77173">
        <w:rPr>
          <w:lang w:val="fr-FR"/>
        </w:rPr>
        <w:t xml:space="preserve"> de techniques préventive</w:t>
      </w:r>
      <w:r w:rsidR="00745224" w:rsidRPr="00B77173">
        <w:rPr>
          <w:lang w:val="fr-FR"/>
        </w:rPr>
        <w:t>s</w:t>
      </w:r>
      <w:r w:rsidR="00BB1985" w:rsidRPr="00B77173">
        <w:rPr>
          <w:lang w:val="fr-FR"/>
        </w:rPr>
        <w:t xml:space="preserve"> et correctives</w:t>
      </w:r>
      <w:r w:rsidR="000E5F91">
        <w:rPr>
          <w:lang w:val="fr-FR"/>
        </w:rPr>
        <w:t>:</w:t>
      </w:r>
      <w:r w:rsidRPr="00B77173">
        <w:rPr>
          <w:lang w:val="fr-FR"/>
        </w:rPr>
        <w:t xml:space="preserve"> </w:t>
      </w:r>
      <w:r w:rsidR="00BB1985" w:rsidRPr="00B77173">
        <w:rPr>
          <w:lang w:val="fr-FR"/>
        </w:rPr>
        <w:t>mise en garde, discipline</w:t>
      </w:r>
      <w:r w:rsidRPr="00B77173">
        <w:rPr>
          <w:lang w:val="fr-FR"/>
        </w:rPr>
        <w:t>, habituation, pr</w:t>
      </w:r>
      <w:r w:rsidR="00BB1985" w:rsidRPr="00B77173">
        <w:rPr>
          <w:lang w:val="fr-FR"/>
        </w:rPr>
        <w:t>é</w:t>
      </w:r>
      <w:r w:rsidRPr="00B77173">
        <w:rPr>
          <w:lang w:val="fr-FR"/>
        </w:rPr>
        <w:t xml:space="preserve">vention, </w:t>
      </w:r>
      <w:r w:rsidR="00BB1985" w:rsidRPr="00B77173">
        <w:rPr>
          <w:lang w:val="fr-FR"/>
        </w:rPr>
        <w:t>formation</w:t>
      </w:r>
      <w:r w:rsidR="00745224" w:rsidRPr="00B77173">
        <w:rPr>
          <w:lang w:val="fr-FR"/>
        </w:rPr>
        <w:t xml:space="preserve"> et</w:t>
      </w:r>
      <w:r w:rsidRPr="00B77173">
        <w:rPr>
          <w:lang w:val="fr-FR"/>
        </w:rPr>
        <w:t xml:space="preserve"> persuasion. </w:t>
      </w:r>
      <w:r w:rsidR="00BB1985" w:rsidRPr="00B77173">
        <w:rPr>
          <w:lang w:val="fr-FR"/>
        </w:rPr>
        <w:t>L</w:t>
      </w:r>
      <w:r w:rsidR="000E5F91">
        <w:rPr>
          <w:lang w:val="fr-FR"/>
        </w:rPr>
        <w:t>’</w:t>
      </w:r>
      <w:r w:rsidR="00BB1985" w:rsidRPr="00B77173">
        <w:rPr>
          <w:lang w:val="fr-FR"/>
        </w:rPr>
        <w:t xml:space="preserve">attitude du </w:t>
      </w:r>
      <w:r w:rsidR="00B26D11" w:rsidRPr="00B77173">
        <w:rPr>
          <w:lang w:val="fr-FR"/>
        </w:rPr>
        <w:t>personnel d</w:t>
      </w:r>
      <w:r w:rsidR="000E5F91">
        <w:rPr>
          <w:lang w:val="fr-FR"/>
        </w:rPr>
        <w:t>’</w:t>
      </w:r>
      <w:r w:rsidR="00B26D11" w:rsidRPr="00B77173">
        <w:rPr>
          <w:lang w:val="fr-FR"/>
        </w:rPr>
        <w:t xml:space="preserve">appui vis-à-vis </w:t>
      </w:r>
      <w:r w:rsidR="00BB1985" w:rsidRPr="00B77173">
        <w:rPr>
          <w:lang w:val="fr-FR"/>
        </w:rPr>
        <w:t xml:space="preserve">des enfants est </w:t>
      </w:r>
      <w:r w:rsidR="00B26D11" w:rsidRPr="00B77173">
        <w:rPr>
          <w:lang w:val="fr-FR"/>
        </w:rPr>
        <w:t>surveillée par leurs enseignants</w:t>
      </w:r>
      <w:r w:rsidRPr="00B77173">
        <w:rPr>
          <w:lang w:val="fr-FR"/>
        </w:rPr>
        <w:t xml:space="preserve">. </w:t>
      </w:r>
    </w:p>
    <w:p w:rsidR="002E3176" w:rsidRPr="00B77173" w:rsidRDefault="002E3176" w:rsidP="002E3176">
      <w:pPr>
        <w:pStyle w:val="H23G"/>
        <w:rPr>
          <w:lang w:val="fr-FR"/>
        </w:rPr>
      </w:pPr>
      <w:r w:rsidRPr="00B77173">
        <w:rPr>
          <w:lang w:val="fr-FR"/>
        </w:rPr>
        <w:tab/>
      </w:r>
      <w:r w:rsidRPr="00B77173">
        <w:rPr>
          <w:lang w:val="fr-FR"/>
        </w:rPr>
        <w:tab/>
      </w:r>
      <w:r w:rsidR="00B26D11" w:rsidRPr="00B77173">
        <w:rPr>
          <w:lang w:val="fr-FR"/>
        </w:rPr>
        <w:t>La situation dans les établissements d</w:t>
      </w:r>
      <w:r w:rsidR="000E5F91">
        <w:rPr>
          <w:lang w:val="fr-FR"/>
        </w:rPr>
        <w:t>’</w:t>
      </w:r>
      <w:r w:rsidR="00B26D11" w:rsidRPr="00B77173">
        <w:rPr>
          <w:lang w:val="fr-FR"/>
        </w:rPr>
        <w:t xml:space="preserve">assistance sociale de la </w:t>
      </w:r>
      <w:r w:rsidRPr="00B77173">
        <w:rPr>
          <w:lang w:val="fr-FR"/>
        </w:rPr>
        <w:t>Republika Srpska</w:t>
      </w:r>
    </w:p>
    <w:p w:rsidR="002E3176" w:rsidRPr="00B77173" w:rsidRDefault="002E3176" w:rsidP="002E3176">
      <w:pPr>
        <w:pStyle w:val="H4G"/>
        <w:rPr>
          <w:lang w:val="fr-FR"/>
        </w:rPr>
      </w:pPr>
      <w:r w:rsidRPr="00B77173">
        <w:rPr>
          <w:lang w:val="fr-FR"/>
        </w:rPr>
        <w:tab/>
      </w:r>
      <w:r w:rsidRPr="00B77173">
        <w:rPr>
          <w:lang w:val="fr-FR"/>
        </w:rPr>
        <w:tab/>
        <w:t>C</w:t>
      </w:r>
      <w:r w:rsidR="00B26D11" w:rsidRPr="00B77173">
        <w:rPr>
          <w:lang w:val="fr-FR"/>
        </w:rPr>
        <w:t xml:space="preserve">entre clinique de </w:t>
      </w:r>
      <w:r w:rsidRPr="00B77173">
        <w:rPr>
          <w:lang w:val="fr-FR"/>
        </w:rPr>
        <w:t>Sarajevo</w:t>
      </w:r>
      <w:r w:rsidR="00745224" w:rsidRPr="00B77173">
        <w:rPr>
          <w:lang w:val="fr-FR"/>
        </w:rPr>
        <w:t xml:space="preserve"> Est</w:t>
      </w:r>
      <w:r w:rsidRPr="00B77173">
        <w:rPr>
          <w:lang w:val="fr-FR"/>
        </w:rPr>
        <w:t xml:space="preserve">, </w:t>
      </w:r>
      <w:r w:rsidR="00B26D11" w:rsidRPr="00B77173">
        <w:rPr>
          <w:lang w:val="fr-FR"/>
        </w:rPr>
        <w:t xml:space="preserve">Clinique psychiatrique de </w:t>
      </w:r>
      <w:r w:rsidRPr="00B77173">
        <w:rPr>
          <w:lang w:val="fr-FR"/>
        </w:rPr>
        <w:t>Sokolac (</w:t>
      </w:r>
      <w:r w:rsidR="00B26D11" w:rsidRPr="00B77173">
        <w:rPr>
          <w:lang w:val="fr-FR"/>
        </w:rPr>
        <w:t>brigade de psychiatrie légale en milieu fermé et ouvert</w:t>
      </w:r>
      <w:r w:rsidRPr="00B77173">
        <w:rPr>
          <w:lang w:val="fr-FR"/>
        </w:rPr>
        <w:t>)</w:t>
      </w:r>
    </w:p>
    <w:p w:rsidR="002E3176" w:rsidRPr="00B77173" w:rsidRDefault="002E3176" w:rsidP="002E3176">
      <w:pPr>
        <w:pStyle w:val="SingleTxtG"/>
        <w:rPr>
          <w:lang w:val="fr-FR"/>
        </w:rPr>
      </w:pPr>
      <w:r w:rsidRPr="00B77173">
        <w:rPr>
          <w:lang w:val="fr-FR"/>
        </w:rPr>
        <w:t>45.</w:t>
      </w:r>
      <w:r w:rsidRPr="00B77173">
        <w:rPr>
          <w:lang w:val="fr-FR"/>
        </w:rPr>
        <w:tab/>
      </w:r>
      <w:r w:rsidR="00B26D11" w:rsidRPr="00B77173">
        <w:rPr>
          <w:lang w:val="fr-FR"/>
        </w:rPr>
        <w:t xml:space="preserve">La Commission </w:t>
      </w:r>
      <w:r w:rsidRPr="00B77173">
        <w:rPr>
          <w:lang w:val="fr-FR"/>
        </w:rPr>
        <w:t xml:space="preserve">SRT </w:t>
      </w:r>
      <w:r w:rsidR="00B26D11" w:rsidRPr="00B77173">
        <w:rPr>
          <w:lang w:val="fr-FR"/>
        </w:rPr>
        <w:t>s</w:t>
      </w:r>
      <w:r w:rsidR="000E5F91">
        <w:rPr>
          <w:lang w:val="fr-FR"/>
        </w:rPr>
        <w:t>’</w:t>
      </w:r>
      <w:r w:rsidR="00B26D11" w:rsidRPr="00B77173">
        <w:rPr>
          <w:lang w:val="fr-FR"/>
        </w:rPr>
        <w:t xml:space="preserve">est rendue dans cet établissement en </w:t>
      </w:r>
      <w:r w:rsidRPr="00B77173">
        <w:rPr>
          <w:lang w:val="fr-FR"/>
        </w:rPr>
        <w:t xml:space="preserve">2003, 2004, 2007 </w:t>
      </w:r>
      <w:r w:rsidR="00B26D11" w:rsidRPr="00B77173">
        <w:rPr>
          <w:lang w:val="fr-FR"/>
        </w:rPr>
        <w:t xml:space="preserve">et le </w:t>
      </w:r>
      <w:r w:rsidRPr="00B77173">
        <w:rPr>
          <w:lang w:val="fr-FR"/>
        </w:rPr>
        <w:t xml:space="preserve">12 </w:t>
      </w:r>
      <w:r w:rsidR="00B26D11" w:rsidRPr="00B77173">
        <w:rPr>
          <w:lang w:val="fr-FR"/>
        </w:rPr>
        <w:t>mai</w:t>
      </w:r>
      <w:r w:rsidRPr="00B77173">
        <w:rPr>
          <w:lang w:val="fr-FR"/>
        </w:rPr>
        <w:t xml:space="preserve"> 2009, </w:t>
      </w:r>
      <w:r w:rsidR="00B26D11" w:rsidRPr="00B77173">
        <w:rPr>
          <w:lang w:val="fr-FR"/>
        </w:rPr>
        <w:t>pour vérifier l</w:t>
      </w:r>
      <w:r w:rsidR="000E5F91">
        <w:rPr>
          <w:lang w:val="fr-FR"/>
        </w:rPr>
        <w:t>’</w:t>
      </w:r>
      <w:r w:rsidRPr="00B77173">
        <w:rPr>
          <w:lang w:val="fr-FR"/>
        </w:rPr>
        <w:t xml:space="preserve">application </w:t>
      </w:r>
      <w:r w:rsidR="00B26D11" w:rsidRPr="00B77173">
        <w:rPr>
          <w:lang w:val="fr-FR"/>
        </w:rPr>
        <w:t xml:space="preserve">de la </w:t>
      </w:r>
      <w:r w:rsidR="00795D3B">
        <w:rPr>
          <w:lang w:val="fr-FR"/>
        </w:rPr>
        <w:t>l</w:t>
      </w:r>
      <w:r w:rsidR="00B26D11" w:rsidRPr="00B77173">
        <w:rPr>
          <w:lang w:val="fr-FR"/>
        </w:rPr>
        <w:t>oi sur la protection des personnes handi</w:t>
      </w:r>
      <w:r w:rsidR="000D0BF2">
        <w:rPr>
          <w:lang w:val="fr-FR"/>
        </w:rPr>
        <w:t>capées mentales («</w:t>
      </w:r>
      <w:r w:rsidR="00B26D11" w:rsidRPr="00B77173">
        <w:rPr>
          <w:lang w:val="fr-FR"/>
        </w:rPr>
        <w:t>Journal officiel de la Republika Srpska</w:t>
      </w:r>
      <w:r w:rsidR="000D0BF2">
        <w:rPr>
          <w:lang w:val="fr-FR"/>
        </w:rPr>
        <w:t>»</w:t>
      </w:r>
      <w:r w:rsidR="00B26D11" w:rsidRPr="00B77173">
        <w:rPr>
          <w:lang w:val="fr-FR"/>
        </w:rPr>
        <w:t xml:space="preserve"> n</w:t>
      </w:r>
      <w:r w:rsidR="000D0BF2" w:rsidRPr="000D0BF2">
        <w:rPr>
          <w:vertAlign w:val="superscript"/>
          <w:lang w:val="fr-FR"/>
        </w:rPr>
        <w:t>o</w:t>
      </w:r>
      <w:r w:rsidR="000D0BF2">
        <w:rPr>
          <w:lang w:val="fr-FR"/>
        </w:rPr>
        <w:t> </w:t>
      </w:r>
      <w:r w:rsidR="00B26D11" w:rsidRPr="00B77173">
        <w:rPr>
          <w:lang w:val="fr-FR"/>
        </w:rPr>
        <w:t xml:space="preserve">64/04) et a recommandé </w:t>
      </w:r>
      <w:r w:rsidR="007C74BC" w:rsidRPr="00B77173">
        <w:rPr>
          <w:lang w:val="fr-FR"/>
        </w:rPr>
        <w:t xml:space="preserve">la prise de mesures que la clinique a mises en </w:t>
      </w:r>
      <w:r w:rsidR="000D0BF2">
        <w:rPr>
          <w:lang w:val="fr-FR"/>
        </w:rPr>
        <w:t>œuvre</w:t>
      </w:r>
      <w:r w:rsidR="007C74BC" w:rsidRPr="00B77173">
        <w:rPr>
          <w:lang w:val="fr-FR"/>
        </w:rPr>
        <w:t>; au cours de la dernière visite, il a été indiqué qu</w:t>
      </w:r>
      <w:r w:rsidR="000E5F91">
        <w:rPr>
          <w:lang w:val="fr-FR"/>
        </w:rPr>
        <w:t>’</w:t>
      </w:r>
      <w:r w:rsidR="007C74BC" w:rsidRPr="00B77173">
        <w:rPr>
          <w:lang w:val="fr-FR"/>
        </w:rPr>
        <w:t>aucune torture n</w:t>
      </w:r>
      <w:r w:rsidR="000E5F91">
        <w:rPr>
          <w:lang w:val="fr-FR"/>
        </w:rPr>
        <w:t>’</w:t>
      </w:r>
      <w:r w:rsidR="007C74BC" w:rsidRPr="00B77173">
        <w:rPr>
          <w:lang w:val="fr-FR"/>
        </w:rPr>
        <w:t>était infligée aux patients ou détenus.</w:t>
      </w:r>
      <w:r w:rsidR="00FC7460">
        <w:rPr>
          <w:lang w:val="fr-FR"/>
        </w:rPr>
        <w:t xml:space="preserve"> </w:t>
      </w:r>
    </w:p>
    <w:p w:rsidR="002E3176" w:rsidRPr="00B77173" w:rsidRDefault="002E3176" w:rsidP="002E3176">
      <w:pPr>
        <w:pStyle w:val="SingleTxtG"/>
        <w:rPr>
          <w:lang w:val="fr-FR"/>
        </w:rPr>
      </w:pPr>
      <w:r w:rsidRPr="00B77173">
        <w:rPr>
          <w:lang w:val="fr-FR"/>
        </w:rPr>
        <w:t>46.</w:t>
      </w:r>
      <w:r w:rsidRPr="00B77173">
        <w:rPr>
          <w:lang w:val="fr-FR"/>
        </w:rPr>
        <w:tab/>
      </w:r>
      <w:r w:rsidR="007C74BC" w:rsidRPr="00B77173">
        <w:rPr>
          <w:lang w:val="fr-FR"/>
        </w:rPr>
        <w:t>Jusqu</w:t>
      </w:r>
      <w:r w:rsidR="000E5F91">
        <w:rPr>
          <w:lang w:val="fr-FR"/>
        </w:rPr>
        <w:t>’</w:t>
      </w:r>
      <w:r w:rsidR="007C74BC" w:rsidRPr="00B77173">
        <w:rPr>
          <w:lang w:val="fr-FR"/>
        </w:rPr>
        <w:t>à présent, l</w:t>
      </w:r>
      <w:r w:rsidR="000E5F91">
        <w:rPr>
          <w:lang w:val="fr-FR"/>
        </w:rPr>
        <w:t>’</w:t>
      </w:r>
      <w:r w:rsidR="007C74BC" w:rsidRPr="00B77173">
        <w:rPr>
          <w:lang w:val="fr-FR"/>
        </w:rPr>
        <w:t>établissement n</w:t>
      </w:r>
      <w:r w:rsidR="000E5F91">
        <w:rPr>
          <w:lang w:val="fr-FR"/>
        </w:rPr>
        <w:t>’</w:t>
      </w:r>
      <w:r w:rsidR="007C74BC" w:rsidRPr="00B77173">
        <w:rPr>
          <w:lang w:val="fr-FR"/>
        </w:rPr>
        <w:t xml:space="preserve">a pas mis en </w:t>
      </w:r>
      <w:r w:rsidR="000D0BF2">
        <w:rPr>
          <w:lang w:val="fr-FR"/>
        </w:rPr>
        <w:t xml:space="preserve">œuvre </w:t>
      </w:r>
      <w:r w:rsidR="007C74BC" w:rsidRPr="00B77173">
        <w:rPr>
          <w:lang w:val="fr-FR"/>
        </w:rPr>
        <w:t>d</w:t>
      </w:r>
      <w:r w:rsidR="000E5F91">
        <w:rPr>
          <w:lang w:val="fr-FR"/>
        </w:rPr>
        <w:t>’</w:t>
      </w:r>
      <w:r w:rsidR="007C74BC" w:rsidRPr="00B77173">
        <w:rPr>
          <w:lang w:val="fr-FR"/>
        </w:rPr>
        <w:t>autres techniques pédagogiques fondées sur la coercition ni évalué les différents programmes éducatifs.</w:t>
      </w:r>
    </w:p>
    <w:p w:rsidR="002E3176" w:rsidRPr="00B77173" w:rsidRDefault="002E3176" w:rsidP="002E3176">
      <w:pPr>
        <w:pStyle w:val="H4G"/>
        <w:rPr>
          <w:lang w:val="fr-FR"/>
        </w:rPr>
      </w:pPr>
      <w:r w:rsidRPr="00B77173">
        <w:rPr>
          <w:lang w:val="fr-FR"/>
        </w:rPr>
        <w:tab/>
      </w:r>
      <w:r w:rsidRPr="00B77173">
        <w:rPr>
          <w:lang w:val="fr-FR"/>
        </w:rPr>
        <w:tab/>
        <w:t>C</w:t>
      </w:r>
      <w:r w:rsidR="007C74BC" w:rsidRPr="00B77173">
        <w:rPr>
          <w:lang w:val="fr-FR"/>
        </w:rPr>
        <w:t xml:space="preserve">entre clinique de </w:t>
      </w:r>
      <w:r w:rsidRPr="00B77173">
        <w:rPr>
          <w:lang w:val="fr-FR"/>
        </w:rPr>
        <w:t>Banja Luka</w:t>
      </w:r>
    </w:p>
    <w:p w:rsidR="002E3176" w:rsidRPr="00B77173" w:rsidRDefault="002E3176" w:rsidP="002E3176">
      <w:pPr>
        <w:pStyle w:val="SingleTxtG"/>
        <w:rPr>
          <w:b/>
          <w:lang w:val="fr-FR"/>
        </w:rPr>
      </w:pPr>
      <w:r w:rsidRPr="00B77173">
        <w:rPr>
          <w:lang w:val="fr-FR"/>
        </w:rPr>
        <w:t>47.</w:t>
      </w:r>
      <w:r w:rsidRPr="00B77173">
        <w:rPr>
          <w:lang w:val="fr-FR"/>
        </w:rPr>
        <w:tab/>
      </w:r>
      <w:r w:rsidR="003A45F0" w:rsidRPr="00B77173">
        <w:rPr>
          <w:lang w:val="fr-FR"/>
        </w:rPr>
        <w:t xml:space="preserve">La prévention de la </w:t>
      </w:r>
      <w:r w:rsidRPr="00B77173">
        <w:rPr>
          <w:lang w:val="fr-FR"/>
        </w:rPr>
        <w:t xml:space="preserve">torture </w:t>
      </w:r>
      <w:r w:rsidR="003A45F0" w:rsidRPr="00B77173">
        <w:rPr>
          <w:lang w:val="fr-FR"/>
        </w:rPr>
        <w:t xml:space="preserve">des </w:t>
      </w:r>
      <w:r w:rsidRPr="00B77173">
        <w:rPr>
          <w:lang w:val="fr-FR"/>
        </w:rPr>
        <w:t xml:space="preserve">patients </w:t>
      </w:r>
      <w:r w:rsidR="003A45F0" w:rsidRPr="00B77173">
        <w:rPr>
          <w:lang w:val="fr-FR"/>
        </w:rPr>
        <w:t xml:space="preserve">de la clinique psychiatrique de </w:t>
      </w:r>
      <w:r w:rsidRPr="00B77173">
        <w:rPr>
          <w:lang w:val="fr-FR"/>
        </w:rPr>
        <w:t xml:space="preserve">Banja Luka </w:t>
      </w:r>
      <w:r w:rsidR="00534EA7" w:rsidRPr="00B77173">
        <w:rPr>
          <w:lang w:val="fr-FR"/>
        </w:rPr>
        <w:t>s</w:t>
      </w:r>
      <w:r w:rsidR="000E5F91">
        <w:rPr>
          <w:lang w:val="fr-FR"/>
        </w:rPr>
        <w:t>’</w:t>
      </w:r>
      <w:r w:rsidR="00534EA7" w:rsidRPr="00B77173">
        <w:rPr>
          <w:lang w:val="fr-FR"/>
        </w:rPr>
        <w:t xml:space="preserve">inspire </w:t>
      </w:r>
      <w:r w:rsidR="003A45F0" w:rsidRPr="00B77173">
        <w:rPr>
          <w:lang w:val="fr-FR"/>
        </w:rPr>
        <w:t>pour l</w:t>
      </w:r>
      <w:r w:rsidR="000E5F91">
        <w:rPr>
          <w:lang w:val="fr-FR"/>
        </w:rPr>
        <w:t>’</w:t>
      </w:r>
      <w:r w:rsidR="003A45F0" w:rsidRPr="00B77173">
        <w:rPr>
          <w:lang w:val="fr-FR"/>
        </w:rPr>
        <w:t xml:space="preserve">essentiel </w:t>
      </w:r>
      <w:r w:rsidR="00534EA7" w:rsidRPr="00B77173">
        <w:rPr>
          <w:lang w:val="fr-FR"/>
        </w:rPr>
        <w:t xml:space="preserve">de la </w:t>
      </w:r>
      <w:r w:rsidR="00795D3B">
        <w:rPr>
          <w:lang w:val="fr-FR"/>
        </w:rPr>
        <w:t>l</w:t>
      </w:r>
      <w:r w:rsidR="003A45F0" w:rsidRPr="00B77173">
        <w:rPr>
          <w:lang w:val="fr-FR"/>
        </w:rPr>
        <w:t>oi sur la protection des personnes handicapées mentales (</w:t>
      </w:r>
      <w:r w:rsidR="000D0BF2">
        <w:rPr>
          <w:lang w:val="fr-FR"/>
        </w:rPr>
        <w:t>«</w:t>
      </w:r>
      <w:r w:rsidR="003A45F0" w:rsidRPr="00B77173">
        <w:rPr>
          <w:lang w:val="fr-FR"/>
        </w:rPr>
        <w:t>Journal officiel de la Republika Srpska</w:t>
      </w:r>
      <w:r w:rsidR="000D0BF2">
        <w:rPr>
          <w:lang w:val="fr-FR"/>
        </w:rPr>
        <w:t>»</w:t>
      </w:r>
      <w:r w:rsidR="003A45F0" w:rsidRPr="00B77173">
        <w:rPr>
          <w:lang w:val="fr-FR"/>
        </w:rPr>
        <w:t xml:space="preserve"> n</w:t>
      </w:r>
      <w:r w:rsidR="000D0BF2" w:rsidRPr="000D0BF2">
        <w:rPr>
          <w:vertAlign w:val="superscript"/>
          <w:lang w:val="fr-FR"/>
        </w:rPr>
        <w:t>o</w:t>
      </w:r>
      <w:r w:rsidR="000D0BF2">
        <w:rPr>
          <w:lang w:val="fr-FR"/>
        </w:rPr>
        <w:t> </w:t>
      </w:r>
      <w:r w:rsidR="003A45F0" w:rsidRPr="00B77173">
        <w:rPr>
          <w:lang w:val="fr-FR"/>
        </w:rPr>
        <w:t>64/04) et il n</w:t>
      </w:r>
      <w:r w:rsidR="000E5F91">
        <w:rPr>
          <w:lang w:val="fr-FR"/>
        </w:rPr>
        <w:t>’</w:t>
      </w:r>
      <w:r w:rsidR="003A45F0" w:rsidRPr="00B77173">
        <w:rPr>
          <w:lang w:val="fr-FR"/>
        </w:rPr>
        <w:t xml:space="preserve">existe pas de règlement </w:t>
      </w:r>
      <w:r w:rsidR="008326FA" w:rsidRPr="00B77173">
        <w:rPr>
          <w:lang w:val="fr-FR"/>
        </w:rPr>
        <w:t xml:space="preserve">régissant </w:t>
      </w:r>
      <w:r w:rsidR="003A45F0" w:rsidRPr="00B77173">
        <w:rPr>
          <w:lang w:val="fr-FR"/>
        </w:rPr>
        <w:t>la prévention de la torture des patients dans les autres cliniques</w:t>
      </w:r>
      <w:r w:rsidR="008326FA" w:rsidRPr="00B77173">
        <w:rPr>
          <w:lang w:val="fr-FR"/>
        </w:rPr>
        <w:t>, si ce n</w:t>
      </w:r>
      <w:r w:rsidR="000E5F91">
        <w:rPr>
          <w:lang w:val="fr-FR"/>
        </w:rPr>
        <w:t>’</w:t>
      </w:r>
      <w:r w:rsidR="008326FA" w:rsidRPr="00B77173">
        <w:rPr>
          <w:lang w:val="fr-FR"/>
        </w:rPr>
        <w:t>est leur règlement interne</w:t>
      </w:r>
      <w:r w:rsidR="003A45F0" w:rsidRPr="00B77173">
        <w:rPr>
          <w:lang w:val="fr-FR"/>
        </w:rPr>
        <w:t xml:space="preserve">, </w:t>
      </w:r>
      <w:r w:rsidR="008326FA" w:rsidRPr="00B77173">
        <w:rPr>
          <w:lang w:val="fr-FR"/>
        </w:rPr>
        <w:t>et le personnel médical se conforme aux principes éthiques, humains et professionnels.</w:t>
      </w:r>
      <w:r w:rsidR="00FC7460">
        <w:rPr>
          <w:lang w:val="fr-FR"/>
        </w:rPr>
        <w:t xml:space="preserve"> </w:t>
      </w:r>
    </w:p>
    <w:p w:rsidR="002E3176" w:rsidRPr="00B77173" w:rsidRDefault="002E3176" w:rsidP="002E3176">
      <w:pPr>
        <w:pStyle w:val="H4G"/>
        <w:rPr>
          <w:lang w:val="fr-FR"/>
        </w:rPr>
      </w:pPr>
      <w:r w:rsidRPr="00B77173">
        <w:rPr>
          <w:lang w:val="fr-FR"/>
        </w:rPr>
        <w:tab/>
      </w:r>
      <w:r w:rsidRPr="00B77173">
        <w:rPr>
          <w:lang w:val="fr-FR"/>
        </w:rPr>
        <w:tab/>
      </w:r>
      <w:r w:rsidR="008326FA" w:rsidRPr="00B77173">
        <w:rPr>
          <w:lang w:val="fr-FR"/>
        </w:rPr>
        <w:t xml:space="preserve">Foyer pour enfants et jeunes déficients mentaux de </w:t>
      </w:r>
      <w:r w:rsidRPr="00B77173">
        <w:rPr>
          <w:lang w:val="fr-FR"/>
        </w:rPr>
        <w:t>Prijedor</w:t>
      </w:r>
    </w:p>
    <w:p w:rsidR="002E3176" w:rsidRPr="00B77173" w:rsidRDefault="002E3176" w:rsidP="002E3176">
      <w:pPr>
        <w:pStyle w:val="SingleTxtG"/>
        <w:rPr>
          <w:lang w:val="fr-FR"/>
        </w:rPr>
      </w:pPr>
      <w:r w:rsidRPr="00B77173">
        <w:rPr>
          <w:lang w:val="fr-FR"/>
        </w:rPr>
        <w:t>48.</w:t>
      </w:r>
      <w:r w:rsidRPr="00B77173">
        <w:rPr>
          <w:lang w:val="fr-FR"/>
        </w:rPr>
        <w:tab/>
      </w:r>
      <w:r w:rsidR="008326FA" w:rsidRPr="00B77173">
        <w:rPr>
          <w:lang w:val="fr-FR"/>
        </w:rPr>
        <w:t>Les règles appliquées en matière de prévention de la torture des pensionnaires du foyer sont les suivantes</w:t>
      </w:r>
      <w:r w:rsidR="000E5F91">
        <w:rPr>
          <w:lang w:val="fr-FR"/>
        </w:rPr>
        <w:t>:</w:t>
      </w:r>
      <w:r w:rsidR="008326FA" w:rsidRPr="00B77173">
        <w:rPr>
          <w:lang w:val="fr-FR"/>
        </w:rPr>
        <w:t xml:space="preserve"> </w:t>
      </w:r>
    </w:p>
    <w:p w:rsidR="002E3176" w:rsidRPr="00B77173" w:rsidRDefault="008326FA" w:rsidP="002E3176">
      <w:pPr>
        <w:pStyle w:val="Bullet1G"/>
        <w:rPr>
          <w:lang w:val="fr-FR"/>
        </w:rPr>
      </w:pPr>
      <w:r w:rsidRPr="00B77173">
        <w:rPr>
          <w:lang w:val="fr-FR"/>
        </w:rPr>
        <w:t>Les règles d</w:t>
      </w:r>
      <w:r w:rsidR="000E5F91">
        <w:rPr>
          <w:lang w:val="fr-FR"/>
        </w:rPr>
        <w:t>’</w:t>
      </w:r>
      <w:r w:rsidRPr="00B77173">
        <w:rPr>
          <w:lang w:val="fr-FR"/>
        </w:rPr>
        <w:t>organisation et de systématisation internes concernant la description de fonctions, les missions et les responsabilités des employés</w:t>
      </w:r>
      <w:r w:rsidR="000D0BF2">
        <w:rPr>
          <w:lang w:val="fr-FR"/>
        </w:rPr>
        <w:t>.</w:t>
      </w:r>
      <w:r w:rsidRPr="00B77173">
        <w:rPr>
          <w:lang w:val="fr-FR"/>
        </w:rPr>
        <w:t xml:space="preserve"> </w:t>
      </w:r>
    </w:p>
    <w:p w:rsidR="002E3176" w:rsidRPr="00B77173" w:rsidRDefault="002E3176" w:rsidP="002E3176">
      <w:pPr>
        <w:pStyle w:val="Bullet1G"/>
        <w:rPr>
          <w:lang w:val="fr-FR"/>
        </w:rPr>
      </w:pPr>
      <w:r w:rsidRPr="00B77173">
        <w:rPr>
          <w:lang w:val="fr-FR"/>
        </w:rPr>
        <w:t>D</w:t>
      </w:r>
      <w:r w:rsidR="008326FA" w:rsidRPr="00B77173">
        <w:rPr>
          <w:lang w:val="fr-FR"/>
        </w:rPr>
        <w:t>é</w:t>
      </w:r>
      <w:r w:rsidRPr="00B77173">
        <w:rPr>
          <w:lang w:val="fr-FR"/>
        </w:rPr>
        <w:t xml:space="preserve">cisions </w:t>
      </w:r>
      <w:r w:rsidR="008326FA" w:rsidRPr="00B77173">
        <w:rPr>
          <w:lang w:val="fr-FR"/>
        </w:rPr>
        <w:t>relatives à l</w:t>
      </w:r>
      <w:r w:rsidR="000E5F91">
        <w:rPr>
          <w:lang w:val="fr-FR"/>
        </w:rPr>
        <w:t>’</w:t>
      </w:r>
      <w:r w:rsidR="008326FA" w:rsidRPr="00B77173">
        <w:rPr>
          <w:lang w:val="fr-FR"/>
        </w:rPr>
        <w:t>établissement des règles</w:t>
      </w:r>
      <w:r w:rsidR="000E5F91">
        <w:rPr>
          <w:lang w:val="fr-FR"/>
        </w:rPr>
        <w:t>:</w:t>
      </w:r>
      <w:r w:rsidR="008326FA" w:rsidRPr="00B77173">
        <w:rPr>
          <w:lang w:val="fr-FR"/>
        </w:rPr>
        <w:t xml:space="preserve"> </w:t>
      </w:r>
      <w:r w:rsidR="000D3DD5" w:rsidRPr="00B77173">
        <w:rPr>
          <w:lang w:val="fr-FR"/>
        </w:rPr>
        <w:t>recours aux moyens de contrainte à l</w:t>
      </w:r>
      <w:r w:rsidR="000E5F91">
        <w:rPr>
          <w:lang w:val="fr-FR"/>
        </w:rPr>
        <w:t>’</w:t>
      </w:r>
      <w:r w:rsidR="000D3DD5" w:rsidRPr="00B77173">
        <w:rPr>
          <w:lang w:val="fr-FR"/>
        </w:rPr>
        <w:t xml:space="preserve">égard des </w:t>
      </w:r>
      <w:r w:rsidR="008326FA" w:rsidRPr="00B77173">
        <w:rPr>
          <w:lang w:val="fr-FR"/>
        </w:rPr>
        <w:t>personnes agressives et instructions sur la manière de les traiter</w:t>
      </w:r>
      <w:r w:rsidR="000D0BF2">
        <w:rPr>
          <w:lang w:val="fr-FR"/>
        </w:rPr>
        <w:t>.</w:t>
      </w:r>
      <w:r w:rsidR="008326FA" w:rsidRPr="00B77173">
        <w:rPr>
          <w:lang w:val="fr-FR"/>
        </w:rPr>
        <w:t xml:space="preserve"> </w:t>
      </w:r>
    </w:p>
    <w:p w:rsidR="002E3176" w:rsidRPr="00B77173" w:rsidRDefault="008326FA" w:rsidP="002E3176">
      <w:pPr>
        <w:pStyle w:val="Bullet1G"/>
        <w:rPr>
          <w:lang w:val="fr-FR"/>
        </w:rPr>
      </w:pPr>
      <w:r w:rsidRPr="00B77173">
        <w:rPr>
          <w:lang w:val="fr-FR"/>
        </w:rPr>
        <w:t xml:space="preserve">Pour prévenir la </w:t>
      </w:r>
      <w:r w:rsidR="002E3176" w:rsidRPr="00B77173">
        <w:rPr>
          <w:lang w:val="fr-FR"/>
        </w:rPr>
        <w:t xml:space="preserve">torture, </w:t>
      </w:r>
      <w:r w:rsidRPr="00B77173">
        <w:rPr>
          <w:lang w:val="fr-FR"/>
        </w:rPr>
        <w:t>le foyer a recours aux services d</w:t>
      </w:r>
      <w:r w:rsidR="000E5F91">
        <w:rPr>
          <w:lang w:val="fr-FR"/>
        </w:rPr>
        <w:t>’</w:t>
      </w:r>
      <w:r w:rsidRPr="00B77173">
        <w:rPr>
          <w:lang w:val="fr-FR"/>
        </w:rPr>
        <w:t>un psychiatre, de médecins, de physiologistes, de dentistes et de techniciens médicaux</w:t>
      </w:r>
      <w:r w:rsidR="000D0BF2">
        <w:rPr>
          <w:lang w:val="fr-FR"/>
        </w:rPr>
        <w:t>.</w:t>
      </w:r>
      <w:r w:rsidR="00FC7460">
        <w:rPr>
          <w:lang w:val="fr-FR"/>
        </w:rPr>
        <w:t xml:space="preserve"> </w:t>
      </w:r>
    </w:p>
    <w:p w:rsidR="002E3176" w:rsidRPr="00B77173" w:rsidRDefault="002E3176" w:rsidP="002E3176">
      <w:pPr>
        <w:pStyle w:val="H4G"/>
        <w:rPr>
          <w:lang w:val="fr-FR"/>
        </w:rPr>
      </w:pPr>
      <w:r w:rsidRPr="00B77173">
        <w:rPr>
          <w:lang w:val="fr-FR"/>
        </w:rPr>
        <w:tab/>
      </w:r>
      <w:r w:rsidRPr="00B77173">
        <w:rPr>
          <w:lang w:val="fr-FR"/>
        </w:rPr>
        <w:tab/>
      </w:r>
      <w:r w:rsidR="008326FA" w:rsidRPr="00B77173">
        <w:rPr>
          <w:lang w:val="fr-FR"/>
        </w:rPr>
        <w:t xml:space="preserve">Établissement de prise en charge des enfants et </w:t>
      </w:r>
      <w:r w:rsidRPr="00B77173">
        <w:rPr>
          <w:lang w:val="fr-FR"/>
        </w:rPr>
        <w:t xml:space="preserve">adolescents </w:t>
      </w:r>
      <w:r w:rsidR="008326FA" w:rsidRPr="00B77173">
        <w:rPr>
          <w:lang w:val="fr-FR"/>
        </w:rPr>
        <w:t>de</w:t>
      </w:r>
      <w:r w:rsidRPr="00B77173">
        <w:rPr>
          <w:lang w:val="fr-FR"/>
        </w:rPr>
        <w:t xml:space="preserve"> Visegrad </w:t>
      </w:r>
    </w:p>
    <w:p w:rsidR="002E3176" w:rsidRPr="00B77173" w:rsidRDefault="002E3176" w:rsidP="002E3176">
      <w:pPr>
        <w:pStyle w:val="SingleTxtG"/>
        <w:rPr>
          <w:lang w:val="fr-FR"/>
        </w:rPr>
      </w:pPr>
      <w:r w:rsidRPr="00B77173">
        <w:rPr>
          <w:lang w:val="fr-FR"/>
        </w:rPr>
        <w:t>49.</w:t>
      </w:r>
      <w:r w:rsidRPr="00B77173">
        <w:rPr>
          <w:lang w:val="fr-FR"/>
        </w:rPr>
        <w:tab/>
      </w:r>
      <w:r w:rsidR="00CA2754" w:rsidRPr="00B77173">
        <w:rPr>
          <w:lang w:val="fr-FR"/>
        </w:rPr>
        <w:t>Les règles appliquées en matière de prévention de la torture des pensionnaires de l</w:t>
      </w:r>
      <w:r w:rsidR="000E5F91">
        <w:rPr>
          <w:lang w:val="fr-FR"/>
        </w:rPr>
        <w:t>’</w:t>
      </w:r>
      <w:r w:rsidR="00CA2754" w:rsidRPr="00B77173">
        <w:rPr>
          <w:lang w:val="fr-FR"/>
        </w:rPr>
        <w:t>établissement sont les suivantes</w:t>
      </w:r>
      <w:r w:rsidR="000E5F91">
        <w:rPr>
          <w:lang w:val="fr-FR"/>
        </w:rPr>
        <w:t>:</w:t>
      </w:r>
    </w:p>
    <w:p w:rsidR="002E3176" w:rsidRPr="00B77173" w:rsidRDefault="00CA2754" w:rsidP="002E3176">
      <w:pPr>
        <w:pStyle w:val="Bullet1G"/>
        <w:rPr>
          <w:lang w:val="fr-FR"/>
        </w:rPr>
      </w:pPr>
      <w:r w:rsidRPr="00B77173">
        <w:rPr>
          <w:lang w:val="fr-FR"/>
        </w:rPr>
        <w:t>Instruction sur la manière de maîtriser et d</w:t>
      </w:r>
      <w:r w:rsidR="000E5F91">
        <w:rPr>
          <w:lang w:val="fr-FR"/>
        </w:rPr>
        <w:t>’</w:t>
      </w:r>
      <w:r w:rsidRPr="00B77173">
        <w:rPr>
          <w:lang w:val="fr-FR"/>
        </w:rPr>
        <w:t>isoler les personnes agressives</w:t>
      </w:r>
      <w:r w:rsidR="000D0BF2">
        <w:rPr>
          <w:lang w:val="fr-FR"/>
        </w:rPr>
        <w:t>.</w:t>
      </w:r>
      <w:r w:rsidRPr="00B77173">
        <w:rPr>
          <w:lang w:val="fr-FR"/>
        </w:rPr>
        <w:t xml:space="preserve"> </w:t>
      </w:r>
    </w:p>
    <w:p w:rsidR="002E3176" w:rsidRPr="00B77173" w:rsidRDefault="002E3176" w:rsidP="002E3176">
      <w:pPr>
        <w:pStyle w:val="Bullet1G"/>
        <w:rPr>
          <w:lang w:val="fr-FR"/>
        </w:rPr>
      </w:pPr>
      <w:r w:rsidRPr="00B77173">
        <w:rPr>
          <w:lang w:val="fr-FR"/>
        </w:rPr>
        <w:t>R</w:t>
      </w:r>
      <w:r w:rsidR="00CA2754" w:rsidRPr="00B77173">
        <w:rPr>
          <w:lang w:val="fr-FR"/>
        </w:rPr>
        <w:t>ègl</w:t>
      </w:r>
      <w:r w:rsidRPr="00B77173">
        <w:rPr>
          <w:lang w:val="fr-FR"/>
        </w:rPr>
        <w:t>e</w:t>
      </w:r>
      <w:r w:rsidR="00CA2754" w:rsidRPr="00B77173">
        <w:rPr>
          <w:lang w:val="fr-FR"/>
        </w:rPr>
        <w:t>ment</w:t>
      </w:r>
      <w:r w:rsidRPr="00B77173">
        <w:rPr>
          <w:lang w:val="fr-FR"/>
        </w:rPr>
        <w:t xml:space="preserve"> </w:t>
      </w:r>
      <w:r w:rsidR="00CA2754" w:rsidRPr="00B77173">
        <w:rPr>
          <w:lang w:val="fr-FR"/>
        </w:rPr>
        <w:t>concernant l</w:t>
      </w:r>
      <w:r w:rsidR="000E5F91">
        <w:rPr>
          <w:lang w:val="fr-FR"/>
        </w:rPr>
        <w:t>’</w:t>
      </w:r>
      <w:r w:rsidR="00CA2754" w:rsidRPr="00B77173">
        <w:rPr>
          <w:lang w:val="fr-FR"/>
        </w:rPr>
        <w:t xml:space="preserve">utilisation de la force physique pour protéger les </w:t>
      </w:r>
      <w:r w:rsidR="00534EA7" w:rsidRPr="00B77173">
        <w:rPr>
          <w:lang w:val="fr-FR"/>
        </w:rPr>
        <w:t xml:space="preserve">personnes handicapées mentales </w:t>
      </w:r>
      <w:r w:rsidR="00CA2754" w:rsidRPr="00B77173">
        <w:rPr>
          <w:lang w:val="fr-FR"/>
        </w:rPr>
        <w:t>(joint en annexe au présent rapport)</w:t>
      </w:r>
      <w:r w:rsidR="000D0BF2">
        <w:rPr>
          <w:lang w:val="fr-FR"/>
        </w:rPr>
        <w:t>.</w:t>
      </w:r>
      <w:r w:rsidR="00CA2754" w:rsidRPr="00B77173">
        <w:rPr>
          <w:lang w:val="fr-FR"/>
        </w:rPr>
        <w:t xml:space="preserve"> </w:t>
      </w:r>
    </w:p>
    <w:p w:rsidR="002E3176" w:rsidRPr="00B77173" w:rsidRDefault="002E3176" w:rsidP="002E3176">
      <w:pPr>
        <w:pStyle w:val="H4G"/>
        <w:rPr>
          <w:lang w:val="fr-FR"/>
        </w:rPr>
      </w:pPr>
      <w:r w:rsidRPr="00B77173">
        <w:rPr>
          <w:lang w:val="fr-FR"/>
        </w:rPr>
        <w:tab/>
      </w:r>
      <w:r w:rsidRPr="00B77173">
        <w:rPr>
          <w:lang w:val="fr-FR"/>
        </w:rPr>
        <w:tab/>
      </w:r>
      <w:r w:rsidR="000D3DD5" w:rsidRPr="00B77173">
        <w:rPr>
          <w:lang w:val="fr-FR"/>
        </w:rPr>
        <w:t xml:space="preserve">Centre sociogériatrique </w:t>
      </w:r>
      <w:r w:rsidRPr="00B77173">
        <w:rPr>
          <w:lang w:val="fr-FR"/>
        </w:rPr>
        <w:t xml:space="preserve">JUSZ </w:t>
      </w:r>
      <w:r w:rsidR="000D3DD5" w:rsidRPr="00B77173">
        <w:rPr>
          <w:lang w:val="fr-FR"/>
        </w:rPr>
        <w:t>de</w:t>
      </w:r>
      <w:r w:rsidRPr="00B77173">
        <w:rPr>
          <w:lang w:val="fr-FR"/>
        </w:rPr>
        <w:t xml:space="preserve"> Banja Luka</w:t>
      </w:r>
    </w:p>
    <w:p w:rsidR="002E3176" w:rsidRPr="00B77173" w:rsidRDefault="002E3176" w:rsidP="002E3176">
      <w:pPr>
        <w:pStyle w:val="SingleTxtG"/>
        <w:rPr>
          <w:lang w:val="fr-FR"/>
        </w:rPr>
      </w:pPr>
      <w:r w:rsidRPr="00B77173">
        <w:rPr>
          <w:lang w:val="fr-FR"/>
        </w:rPr>
        <w:t>50.</w:t>
      </w:r>
      <w:r w:rsidRPr="00B77173">
        <w:rPr>
          <w:lang w:val="fr-FR"/>
        </w:rPr>
        <w:tab/>
      </w:r>
      <w:r w:rsidR="000D3DD5" w:rsidRPr="00B77173">
        <w:rPr>
          <w:lang w:val="fr-FR"/>
        </w:rPr>
        <w:t>Les règles appliquées en matière de prévention de la torture sont les suivantes</w:t>
      </w:r>
      <w:r w:rsidR="000E5F91">
        <w:rPr>
          <w:lang w:val="fr-FR"/>
        </w:rPr>
        <w:t>:</w:t>
      </w:r>
    </w:p>
    <w:p w:rsidR="002E3176" w:rsidRPr="00B77173" w:rsidRDefault="002E3176" w:rsidP="002E3176">
      <w:pPr>
        <w:pStyle w:val="Bullet1G"/>
        <w:rPr>
          <w:lang w:val="fr-FR"/>
        </w:rPr>
      </w:pPr>
      <w:r w:rsidRPr="00B77173">
        <w:rPr>
          <w:lang w:val="fr-FR"/>
        </w:rPr>
        <w:t>R</w:t>
      </w:r>
      <w:r w:rsidR="000D3DD5" w:rsidRPr="00B77173">
        <w:rPr>
          <w:lang w:val="fr-FR"/>
        </w:rPr>
        <w:t>èglement concernant le fonctionnement du Centre</w:t>
      </w:r>
      <w:r w:rsidR="000D0BF2">
        <w:rPr>
          <w:lang w:val="fr-FR"/>
        </w:rPr>
        <w:t>.</w:t>
      </w:r>
      <w:r w:rsidR="000D3DD5" w:rsidRPr="00B77173">
        <w:rPr>
          <w:lang w:val="fr-FR"/>
        </w:rPr>
        <w:t xml:space="preserve"> </w:t>
      </w:r>
    </w:p>
    <w:p w:rsidR="002E3176" w:rsidRPr="00B77173" w:rsidRDefault="002E3176" w:rsidP="002E3176">
      <w:pPr>
        <w:pStyle w:val="Bullet1G"/>
        <w:rPr>
          <w:lang w:val="fr-FR"/>
        </w:rPr>
      </w:pPr>
      <w:r w:rsidRPr="00B77173">
        <w:rPr>
          <w:lang w:val="fr-FR"/>
        </w:rPr>
        <w:t>R</w:t>
      </w:r>
      <w:r w:rsidR="000D3DD5" w:rsidRPr="00B77173">
        <w:rPr>
          <w:lang w:val="fr-FR"/>
        </w:rPr>
        <w:t>ègles de comportement des employés pendant leur travail</w:t>
      </w:r>
      <w:r w:rsidR="000D0BF2">
        <w:rPr>
          <w:lang w:val="fr-FR"/>
        </w:rPr>
        <w:t>.</w:t>
      </w:r>
      <w:r w:rsidR="000D3DD5" w:rsidRPr="00B77173">
        <w:rPr>
          <w:lang w:val="fr-FR"/>
        </w:rPr>
        <w:t xml:space="preserve"> </w:t>
      </w:r>
    </w:p>
    <w:p w:rsidR="002E3176" w:rsidRPr="00B77173" w:rsidRDefault="000D3DD5" w:rsidP="002E3176">
      <w:pPr>
        <w:pStyle w:val="Bullet1G"/>
        <w:rPr>
          <w:lang w:val="fr-FR"/>
        </w:rPr>
      </w:pPr>
      <w:r w:rsidRPr="00B77173">
        <w:rPr>
          <w:lang w:val="fr-FR"/>
        </w:rPr>
        <w:t xml:space="preserve">Règles concernant les critères et </w:t>
      </w:r>
      <w:r w:rsidR="002E3176" w:rsidRPr="00B77173">
        <w:rPr>
          <w:lang w:val="fr-FR"/>
        </w:rPr>
        <w:t xml:space="preserve">conditions </w:t>
      </w:r>
      <w:r w:rsidRPr="00B77173">
        <w:rPr>
          <w:lang w:val="fr-FR"/>
        </w:rPr>
        <w:t>d</w:t>
      </w:r>
      <w:r w:rsidR="000E5F91">
        <w:rPr>
          <w:lang w:val="fr-FR"/>
        </w:rPr>
        <w:t>’</w:t>
      </w:r>
      <w:r w:rsidR="002E3176" w:rsidRPr="00B77173">
        <w:rPr>
          <w:lang w:val="fr-FR"/>
        </w:rPr>
        <w:t xml:space="preserve">admission </w:t>
      </w:r>
      <w:r w:rsidRPr="00B77173">
        <w:rPr>
          <w:lang w:val="fr-FR"/>
        </w:rPr>
        <w:t>des pensionnaires du Centre</w:t>
      </w:r>
      <w:r w:rsidR="000D0BF2">
        <w:rPr>
          <w:lang w:val="fr-FR"/>
        </w:rPr>
        <w:t>.</w:t>
      </w:r>
      <w:r w:rsidRPr="00B77173">
        <w:rPr>
          <w:lang w:val="fr-FR"/>
        </w:rPr>
        <w:t xml:space="preserve"> </w:t>
      </w:r>
    </w:p>
    <w:p w:rsidR="002E3176" w:rsidRPr="00B77173" w:rsidRDefault="002E3176" w:rsidP="002E3176">
      <w:pPr>
        <w:pStyle w:val="Bullet1G"/>
        <w:rPr>
          <w:lang w:val="fr-FR"/>
        </w:rPr>
      </w:pPr>
      <w:r w:rsidRPr="00B77173">
        <w:rPr>
          <w:lang w:val="fr-FR"/>
        </w:rPr>
        <w:t xml:space="preserve">Instruction </w:t>
      </w:r>
      <w:r w:rsidR="000D3DD5" w:rsidRPr="00B77173">
        <w:rPr>
          <w:lang w:val="fr-FR"/>
        </w:rPr>
        <w:t xml:space="preserve">concernant le travail de la </w:t>
      </w:r>
      <w:r w:rsidRPr="00B77173">
        <w:rPr>
          <w:lang w:val="fr-FR"/>
        </w:rPr>
        <w:t xml:space="preserve">Commission </w:t>
      </w:r>
      <w:r w:rsidR="000D3DD5" w:rsidRPr="00B77173">
        <w:rPr>
          <w:lang w:val="fr-FR"/>
        </w:rPr>
        <w:t>au moment de l</w:t>
      </w:r>
      <w:r w:rsidR="000E5F91">
        <w:rPr>
          <w:lang w:val="fr-FR"/>
        </w:rPr>
        <w:t>’</w:t>
      </w:r>
      <w:r w:rsidR="000D3DD5" w:rsidRPr="00B77173">
        <w:rPr>
          <w:lang w:val="fr-FR"/>
        </w:rPr>
        <w:t>admission et de la sortie des pensionnaires</w:t>
      </w:r>
      <w:r w:rsidR="000D0BF2">
        <w:rPr>
          <w:lang w:val="fr-FR"/>
        </w:rPr>
        <w:t>.</w:t>
      </w:r>
      <w:r w:rsidR="000D3DD5" w:rsidRPr="00B77173">
        <w:rPr>
          <w:lang w:val="fr-FR"/>
        </w:rPr>
        <w:t xml:space="preserve"> </w:t>
      </w:r>
    </w:p>
    <w:p w:rsidR="002E3176" w:rsidRPr="00B77173" w:rsidRDefault="002E3176" w:rsidP="002E3176">
      <w:pPr>
        <w:pStyle w:val="SingleTxtG"/>
        <w:rPr>
          <w:lang w:val="fr-FR"/>
        </w:rPr>
      </w:pPr>
      <w:r w:rsidRPr="00B77173">
        <w:rPr>
          <w:lang w:val="fr-FR"/>
        </w:rPr>
        <w:t>51.</w:t>
      </w:r>
      <w:r w:rsidRPr="00B77173">
        <w:rPr>
          <w:lang w:val="fr-FR"/>
        </w:rPr>
        <w:tab/>
        <w:t>I</w:t>
      </w:r>
      <w:r w:rsidR="000D3DD5" w:rsidRPr="00B77173">
        <w:rPr>
          <w:lang w:val="fr-FR"/>
        </w:rPr>
        <w:t>l est indiqué que le Centre n</w:t>
      </w:r>
      <w:r w:rsidR="000E5F91">
        <w:rPr>
          <w:lang w:val="fr-FR"/>
        </w:rPr>
        <w:t>’</w:t>
      </w:r>
      <w:r w:rsidR="000D3DD5" w:rsidRPr="00B77173">
        <w:rPr>
          <w:lang w:val="fr-FR"/>
        </w:rPr>
        <w:t xml:space="preserve">a enregistré aucun cas de mauvais traitements infligés aux pensionnaires ni aucune autre forme de torture ou de traitement inhumain. </w:t>
      </w:r>
    </w:p>
    <w:p w:rsidR="002E3176" w:rsidRPr="00B77173" w:rsidRDefault="002E3176" w:rsidP="002E3176">
      <w:pPr>
        <w:pStyle w:val="H4G"/>
        <w:rPr>
          <w:lang w:val="fr-FR"/>
        </w:rPr>
      </w:pPr>
      <w:r w:rsidRPr="00B77173">
        <w:rPr>
          <w:lang w:val="fr-FR"/>
        </w:rPr>
        <w:tab/>
      </w:r>
      <w:r w:rsidRPr="00B77173">
        <w:rPr>
          <w:lang w:val="fr-FR"/>
        </w:rPr>
        <w:tab/>
        <w:t>Minist</w:t>
      </w:r>
      <w:r w:rsidR="000D3DD5" w:rsidRPr="00B77173">
        <w:rPr>
          <w:lang w:val="fr-FR"/>
        </w:rPr>
        <w:t xml:space="preserve">ère de la santé et de la protection sociale de la </w:t>
      </w:r>
      <w:r w:rsidRPr="00B77173">
        <w:rPr>
          <w:lang w:val="fr-FR"/>
        </w:rPr>
        <w:t xml:space="preserve">Republika Srpska </w:t>
      </w:r>
    </w:p>
    <w:p w:rsidR="002E3176" w:rsidRPr="00B77173" w:rsidRDefault="002E3176" w:rsidP="002E3176">
      <w:pPr>
        <w:pStyle w:val="SingleTxtG"/>
        <w:rPr>
          <w:lang w:val="fr-FR"/>
        </w:rPr>
      </w:pPr>
      <w:r w:rsidRPr="00B77173">
        <w:rPr>
          <w:lang w:val="fr-FR"/>
        </w:rPr>
        <w:t>52.</w:t>
      </w:r>
      <w:r w:rsidRPr="00B77173">
        <w:rPr>
          <w:lang w:val="fr-FR"/>
        </w:rPr>
        <w:tab/>
      </w:r>
      <w:r w:rsidR="000D3DD5" w:rsidRPr="00B77173">
        <w:rPr>
          <w:lang w:val="fr-FR"/>
        </w:rPr>
        <w:t xml:space="preserve">Dans la </w:t>
      </w:r>
      <w:r w:rsidRPr="00B77173">
        <w:rPr>
          <w:lang w:val="fr-FR"/>
        </w:rPr>
        <w:t xml:space="preserve">Republika Srpska, </w:t>
      </w:r>
      <w:r w:rsidR="000D3DD5" w:rsidRPr="00B77173">
        <w:rPr>
          <w:lang w:val="fr-FR"/>
        </w:rPr>
        <w:t xml:space="preserve">le domaine de </w:t>
      </w:r>
      <w:r w:rsidR="00534EA7" w:rsidRPr="00B77173">
        <w:rPr>
          <w:lang w:val="fr-FR"/>
        </w:rPr>
        <w:t>l</w:t>
      </w:r>
      <w:r w:rsidR="000E5F91">
        <w:rPr>
          <w:lang w:val="fr-FR"/>
        </w:rPr>
        <w:t>’</w:t>
      </w:r>
      <w:r w:rsidR="00534EA7" w:rsidRPr="00B77173">
        <w:rPr>
          <w:lang w:val="fr-FR"/>
        </w:rPr>
        <w:t>assistance</w:t>
      </w:r>
      <w:r w:rsidR="000D3DD5" w:rsidRPr="00B77173">
        <w:rPr>
          <w:lang w:val="fr-FR"/>
        </w:rPr>
        <w:t xml:space="preserve"> sociale dispensée dans les centres sociogériatriques et les établissements de prise en charge des enfants ayant des besoins spéciaux est, dans l</w:t>
      </w:r>
      <w:r w:rsidR="000E5F91">
        <w:rPr>
          <w:lang w:val="fr-FR"/>
        </w:rPr>
        <w:t>’</w:t>
      </w:r>
      <w:r w:rsidR="000D3DD5" w:rsidRPr="00B77173">
        <w:rPr>
          <w:lang w:val="fr-FR"/>
        </w:rPr>
        <w:t>optique de la prévention de la torture, réglementé par les textes législatifs ci-après</w:t>
      </w:r>
      <w:r w:rsidR="000E5F91">
        <w:rPr>
          <w:lang w:val="fr-FR"/>
        </w:rPr>
        <w:t>:</w:t>
      </w:r>
      <w:r w:rsidR="000D3DD5" w:rsidRPr="00B77173">
        <w:rPr>
          <w:lang w:val="fr-FR"/>
        </w:rPr>
        <w:t xml:space="preserve"> </w:t>
      </w:r>
    </w:p>
    <w:p w:rsidR="002E3176" w:rsidRPr="00B77173" w:rsidRDefault="000D3DD5" w:rsidP="002E3176">
      <w:pPr>
        <w:pStyle w:val="Bullet1G"/>
        <w:rPr>
          <w:lang w:val="fr-FR"/>
        </w:rPr>
      </w:pPr>
      <w:r w:rsidRPr="00B77173">
        <w:rPr>
          <w:lang w:val="fr-FR"/>
        </w:rPr>
        <w:t xml:space="preserve">La </w:t>
      </w:r>
      <w:r w:rsidR="000D0BF2">
        <w:rPr>
          <w:lang w:val="fr-FR"/>
        </w:rPr>
        <w:t>l</w:t>
      </w:r>
      <w:r w:rsidRPr="00B77173">
        <w:rPr>
          <w:lang w:val="fr-FR"/>
        </w:rPr>
        <w:t xml:space="preserve">oi sur </w:t>
      </w:r>
      <w:r w:rsidR="00534EA7" w:rsidRPr="00B77173">
        <w:rPr>
          <w:lang w:val="fr-FR"/>
        </w:rPr>
        <w:t>l</w:t>
      </w:r>
      <w:r w:rsidR="000E5F91">
        <w:rPr>
          <w:lang w:val="fr-FR"/>
        </w:rPr>
        <w:t>’</w:t>
      </w:r>
      <w:r w:rsidR="00534EA7" w:rsidRPr="00B77173">
        <w:rPr>
          <w:lang w:val="fr-FR"/>
        </w:rPr>
        <w:t>assistance</w:t>
      </w:r>
      <w:r w:rsidRPr="00B77173">
        <w:rPr>
          <w:lang w:val="fr-FR"/>
        </w:rPr>
        <w:t xml:space="preserve"> sociale de la Republika Srpska </w:t>
      </w:r>
      <w:r w:rsidR="002E3176" w:rsidRPr="00B77173">
        <w:rPr>
          <w:lang w:val="fr-FR"/>
        </w:rPr>
        <w:t>(</w:t>
      </w:r>
      <w:r w:rsidR="000D0BF2">
        <w:rPr>
          <w:lang w:val="fr-FR"/>
        </w:rPr>
        <w:t>«</w:t>
      </w:r>
      <w:r w:rsidRPr="00B77173">
        <w:rPr>
          <w:lang w:val="fr-FR"/>
        </w:rPr>
        <w:t>Journal officiel de la Republika Srpska</w:t>
      </w:r>
      <w:r w:rsidR="000D0BF2">
        <w:rPr>
          <w:lang w:val="fr-FR"/>
        </w:rPr>
        <w:t>»</w:t>
      </w:r>
      <w:r w:rsidR="002E3176" w:rsidRPr="00B77173">
        <w:rPr>
          <w:lang w:val="fr-FR"/>
        </w:rPr>
        <w:t xml:space="preserve">, </w:t>
      </w:r>
      <w:r w:rsidRPr="00B77173">
        <w:rPr>
          <w:lang w:val="fr-FR"/>
        </w:rPr>
        <w:t>n</w:t>
      </w:r>
      <w:r w:rsidR="000D0BF2" w:rsidRPr="000D0BF2">
        <w:rPr>
          <w:vertAlign w:val="superscript"/>
          <w:lang w:val="fr-FR"/>
        </w:rPr>
        <w:t>o</w:t>
      </w:r>
      <w:r w:rsidR="000D0BF2">
        <w:rPr>
          <w:lang w:val="fr-FR"/>
        </w:rPr>
        <w:t> </w:t>
      </w:r>
      <w:r w:rsidR="002E3176" w:rsidRPr="00B77173">
        <w:rPr>
          <w:lang w:val="fr-FR"/>
        </w:rPr>
        <w:t>5/93)</w:t>
      </w:r>
      <w:r w:rsidRPr="00B77173">
        <w:rPr>
          <w:lang w:val="fr-FR"/>
        </w:rPr>
        <w:t xml:space="preserve"> et les modifications apportées à ladite </w:t>
      </w:r>
      <w:r w:rsidR="000D0BF2">
        <w:rPr>
          <w:lang w:val="fr-FR"/>
        </w:rPr>
        <w:t>l</w:t>
      </w:r>
      <w:r w:rsidRPr="00B77173">
        <w:rPr>
          <w:lang w:val="fr-FR"/>
        </w:rPr>
        <w:t xml:space="preserve">oi </w:t>
      </w:r>
      <w:r w:rsidR="002E3176" w:rsidRPr="00B77173">
        <w:rPr>
          <w:lang w:val="fr-FR"/>
        </w:rPr>
        <w:t>(</w:t>
      </w:r>
      <w:r w:rsidR="000D0BF2">
        <w:rPr>
          <w:lang w:val="fr-FR"/>
        </w:rPr>
        <w:t>«</w:t>
      </w:r>
      <w:r w:rsidRPr="00B77173">
        <w:rPr>
          <w:lang w:val="fr-FR"/>
        </w:rPr>
        <w:t>Journal officiel de la Republika Srpska</w:t>
      </w:r>
      <w:r w:rsidR="000D0BF2">
        <w:rPr>
          <w:lang w:val="fr-FR"/>
        </w:rPr>
        <w:t>»</w:t>
      </w:r>
      <w:r w:rsidR="002E3176" w:rsidRPr="00B77173">
        <w:rPr>
          <w:lang w:val="fr-FR"/>
        </w:rPr>
        <w:t xml:space="preserve">, </w:t>
      </w:r>
      <w:r w:rsidRPr="00B77173">
        <w:rPr>
          <w:lang w:val="fr-FR"/>
        </w:rPr>
        <w:t>n</w:t>
      </w:r>
      <w:r w:rsidR="000D0BF2" w:rsidRPr="000D0BF2">
        <w:rPr>
          <w:vertAlign w:val="superscript"/>
          <w:lang w:val="fr-FR"/>
        </w:rPr>
        <w:t>o</w:t>
      </w:r>
      <w:r w:rsidR="000D0BF2">
        <w:rPr>
          <w:lang w:val="fr-FR"/>
        </w:rPr>
        <w:t> </w:t>
      </w:r>
      <w:r w:rsidR="002E3176" w:rsidRPr="00B77173">
        <w:rPr>
          <w:lang w:val="fr-FR"/>
        </w:rPr>
        <w:t xml:space="preserve">15/96, 110/03 </w:t>
      </w:r>
      <w:r w:rsidRPr="00B77173">
        <w:rPr>
          <w:lang w:val="fr-FR"/>
        </w:rPr>
        <w:t>et</w:t>
      </w:r>
      <w:r w:rsidR="002E3176" w:rsidRPr="00B77173">
        <w:rPr>
          <w:lang w:val="fr-FR"/>
        </w:rPr>
        <w:t xml:space="preserve"> 33/08)</w:t>
      </w:r>
      <w:r w:rsidR="000D0BF2">
        <w:rPr>
          <w:lang w:val="fr-FR"/>
        </w:rPr>
        <w:t>.</w:t>
      </w:r>
    </w:p>
    <w:p w:rsidR="002E3176" w:rsidRPr="00B77173" w:rsidRDefault="000D3DD5" w:rsidP="002E3176">
      <w:pPr>
        <w:pStyle w:val="Bullet1G"/>
        <w:rPr>
          <w:lang w:val="fr-FR"/>
        </w:rPr>
      </w:pPr>
      <w:r w:rsidRPr="00B77173">
        <w:rPr>
          <w:lang w:val="fr-FR"/>
        </w:rPr>
        <w:t xml:space="preserve">La </w:t>
      </w:r>
      <w:r w:rsidR="000D0BF2">
        <w:rPr>
          <w:lang w:val="fr-FR"/>
        </w:rPr>
        <w:t>l</w:t>
      </w:r>
      <w:r w:rsidRPr="00B77173">
        <w:rPr>
          <w:lang w:val="fr-FR"/>
        </w:rPr>
        <w:t xml:space="preserve">oi sur </w:t>
      </w:r>
      <w:r w:rsidR="00534EA7" w:rsidRPr="00B77173">
        <w:rPr>
          <w:lang w:val="fr-FR"/>
        </w:rPr>
        <w:t>l</w:t>
      </w:r>
      <w:r w:rsidR="000E5F91">
        <w:rPr>
          <w:lang w:val="fr-FR"/>
        </w:rPr>
        <w:t>’</w:t>
      </w:r>
      <w:r w:rsidR="00534EA7" w:rsidRPr="00B77173">
        <w:rPr>
          <w:lang w:val="fr-FR"/>
        </w:rPr>
        <w:t xml:space="preserve">assistance </w:t>
      </w:r>
      <w:r w:rsidRPr="00B77173">
        <w:rPr>
          <w:lang w:val="fr-FR"/>
        </w:rPr>
        <w:t>sociale de la Republika Srpska nouvelle et actualisée, qui est en cours d</w:t>
      </w:r>
      <w:r w:rsidR="000E5F91">
        <w:rPr>
          <w:lang w:val="fr-FR"/>
        </w:rPr>
        <w:t>’</w:t>
      </w:r>
      <w:r w:rsidRPr="00B77173">
        <w:rPr>
          <w:lang w:val="fr-FR"/>
        </w:rPr>
        <w:t>élaboration et devrait être adoptée et entrer en vigueur d</w:t>
      </w:r>
      <w:r w:rsidR="000E5F91">
        <w:rPr>
          <w:lang w:val="fr-FR"/>
        </w:rPr>
        <w:t>’</w:t>
      </w:r>
      <w:r w:rsidRPr="00B77173">
        <w:rPr>
          <w:lang w:val="fr-FR"/>
        </w:rPr>
        <w:t>ici à la fin de l</w:t>
      </w:r>
      <w:r w:rsidR="000E5F91">
        <w:rPr>
          <w:lang w:val="fr-FR"/>
        </w:rPr>
        <w:t>’</w:t>
      </w:r>
      <w:r w:rsidRPr="00B77173">
        <w:rPr>
          <w:lang w:val="fr-FR"/>
        </w:rPr>
        <w:t>année en cours</w:t>
      </w:r>
      <w:r w:rsidR="000D0BF2">
        <w:rPr>
          <w:lang w:val="fr-FR"/>
        </w:rPr>
        <w:t>.</w:t>
      </w:r>
      <w:r w:rsidRPr="00B77173">
        <w:rPr>
          <w:lang w:val="fr-FR"/>
        </w:rPr>
        <w:t xml:space="preserve"> </w:t>
      </w:r>
    </w:p>
    <w:p w:rsidR="002E3176" w:rsidRPr="00B77173" w:rsidRDefault="000D3DD5" w:rsidP="002E3176">
      <w:pPr>
        <w:pStyle w:val="Bullet1G"/>
        <w:rPr>
          <w:lang w:val="fr-FR"/>
        </w:rPr>
      </w:pPr>
      <w:r w:rsidRPr="00B77173">
        <w:rPr>
          <w:lang w:val="fr-FR"/>
        </w:rPr>
        <w:t xml:space="preserve">La </w:t>
      </w:r>
      <w:r w:rsidR="000D0BF2">
        <w:rPr>
          <w:lang w:val="fr-FR"/>
        </w:rPr>
        <w:t>l</w:t>
      </w:r>
      <w:r w:rsidRPr="00B77173">
        <w:rPr>
          <w:lang w:val="fr-FR"/>
        </w:rPr>
        <w:t xml:space="preserve">oi sur le Médiateur </w:t>
      </w:r>
      <w:r w:rsidR="00580331" w:rsidRPr="00B77173">
        <w:rPr>
          <w:lang w:val="fr-FR"/>
        </w:rPr>
        <w:t>pour l</w:t>
      </w:r>
      <w:r w:rsidRPr="00B77173">
        <w:rPr>
          <w:lang w:val="fr-FR"/>
        </w:rPr>
        <w:t xml:space="preserve">es enfants </w:t>
      </w:r>
      <w:r w:rsidR="002E3176" w:rsidRPr="00B77173">
        <w:rPr>
          <w:lang w:val="fr-FR"/>
        </w:rPr>
        <w:t>(</w:t>
      </w:r>
      <w:r w:rsidR="000D0BF2">
        <w:rPr>
          <w:lang w:val="fr-FR"/>
        </w:rPr>
        <w:t>«</w:t>
      </w:r>
      <w:r w:rsidRPr="00B77173">
        <w:rPr>
          <w:lang w:val="fr-FR"/>
        </w:rPr>
        <w:t>Journal officiel de la Republika Srpska</w:t>
      </w:r>
      <w:r w:rsidR="000D0BF2">
        <w:rPr>
          <w:lang w:val="fr-FR"/>
        </w:rPr>
        <w:t>»</w:t>
      </w:r>
      <w:r w:rsidR="002E3176" w:rsidRPr="00B77173">
        <w:rPr>
          <w:lang w:val="fr-FR"/>
        </w:rPr>
        <w:t xml:space="preserve">, </w:t>
      </w:r>
      <w:r w:rsidRPr="00B77173">
        <w:rPr>
          <w:lang w:val="fr-FR"/>
        </w:rPr>
        <w:t>n</w:t>
      </w:r>
      <w:r w:rsidR="000D0BF2" w:rsidRPr="000D0BF2">
        <w:rPr>
          <w:vertAlign w:val="superscript"/>
          <w:lang w:val="fr-FR"/>
        </w:rPr>
        <w:t>o</w:t>
      </w:r>
      <w:r w:rsidR="000D0BF2">
        <w:rPr>
          <w:lang w:val="fr-FR"/>
        </w:rPr>
        <w:t> </w:t>
      </w:r>
      <w:r w:rsidR="002E3176" w:rsidRPr="00B77173">
        <w:rPr>
          <w:lang w:val="fr-FR"/>
        </w:rPr>
        <w:t>1003/08)</w:t>
      </w:r>
      <w:r w:rsidR="000D0BF2">
        <w:rPr>
          <w:lang w:val="fr-FR"/>
        </w:rPr>
        <w:t>.</w:t>
      </w:r>
    </w:p>
    <w:p w:rsidR="002E3176" w:rsidRPr="00B77173" w:rsidRDefault="002E3176" w:rsidP="002E3176">
      <w:pPr>
        <w:pStyle w:val="H4G"/>
        <w:rPr>
          <w:lang w:val="fr-FR"/>
        </w:rPr>
      </w:pPr>
      <w:r w:rsidRPr="00B77173">
        <w:rPr>
          <w:lang w:val="fr-FR"/>
        </w:rPr>
        <w:tab/>
      </w:r>
      <w:r w:rsidRPr="00B77173">
        <w:rPr>
          <w:lang w:val="fr-FR"/>
        </w:rPr>
        <w:tab/>
        <w:t>Minist</w:t>
      </w:r>
      <w:r w:rsidR="00580331" w:rsidRPr="00B77173">
        <w:rPr>
          <w:lang w:val="fr-FR"/>
        </w:rPr>
        <w:t>ère de l</w:t>
      </w:r>
      <w:r w:rsidR="000E5F91">
        <w:rPr>
          <w:lang w:val="fr-FR"/>
        </w:rPr>
        <w:t>’</w:t>
      </w:r>
      <w:r w:rsidR="00580331" w:rsidRPr="00B77173">
        <w:rPr>
          <w:lang w:val="fr-FR"/>
        </w:rPr>
        <w:t xml:space="preserve">éducation et de la culture de la </w:t>
      </w:r>
      <w:r w:rsidRPr="00B77173">
        <w:rPr>
          <w:lang w:val="fr-FR"/>
        </w:rPr>
        <w:t>Republika Srpska</w:t>
      </w:r>
    </w:p>
    <w:p w:rsidR="002E3176" w:rsidRPr="00B77173" w:rsidRDefault="002E3176" w:rsidP="002E3176">
      <w:pPr>
        <w:pStyle w:val="SingleTxtG"/>
        <w:rPr>
          <w:lang w:val="fr-FR"/>
        </w:rPr>
      </w:pPr>
      <w:r w:rsidRPr="00B77173">
        <w:rPr>
          <w:lang w:val="fr-FR"/>
        </w:rPr>
        <w:t>53.</w:t>
      </w:r>
      <w:r w:rsidRPr="00B77173">
        <w:rPr>
          <w:lang w:val="fr-FR"/>
        </w:rPr>
        <w:tab/>
      </w:r>
      <w:r w:rsidR="00C53FB0" w:rsidRPr="00B77173">
        <w:rPr>
          <w:lang w:val="fr-FR"/>
        </w:rPr>
        <w:t>Pendant les activités d</w:t>
      </w:r>
      <w:r w:rsidR="000E5F91">
        <w:rPr>
          <w:lang w:val="fr-FR"/>
        </w:rPr>
        <w:t>’</w:t>
      </w:r>
      <w:r w:rsidR="00C53FB0" w:rsidRPr="00B77173">
        <w:rPr>
          <w:lang w:val="fr-FR"/>
        </w:rPr>
        <w:t>enseignement, y compris parascolaire, il importe de promouvoir les modèles de la communication non violente et de la tolérance et du respect mutuels en organisant des débats publics, des rencontres avec les parents dans les établissements scolaires, des activités en classe, des séminaires d</w:t>
      </w:r>
      <w:r w:rsidR="000E5F91">
        <w:rPr>
          <w:lang w:val="fr-FR"/>
        </w:rPr>
        <w:t>’</w:t>
      </w:r>
      <w:r w:rsidR="00C53FB0" w:rsidRPr="00B77173">
        <w:rPr>
          <w:lang w:val="fr-FR"/>
        </w:rPr>
        <w:t>étudiants et des manifestations, annoncés sur le panneau d</w:t>
      </w:r>
      <w:r w:rsidR="000E5F91">
        <w:rPr>
          <w:lang w:val="fr-FR"/>
        </w:rPr>
        <w:t>’</w:t>
      </w:r>
      <w:r w:rsidR="00C53FB0" w:rsidRPr="00B77173">
        <w:rPr>
          <w:lang w:val="fr-FR"/>
        </w:rPr>
        <w:t>affichage des établissements ou d</w:t>
      </w:r>
      <w:r w:rsidR="000E5F91">
        <w:rPr>
          <w:lang w:val="fr-FR"/>
        </w:rPr>
        <w:t>’</w:t>
      </w:r>
      <w:r w:rsidR="00C53FB0" w:rsidRPr="00B77173">
        <w:rPr>
          <w:lang w:val="fr-FR"/>
        </w:rPr>
        <w:t>une autre façon appropriée</w:t>
      </w:r>
      <w:r w:rsidRPr="00B77173">
        <w:rPr>
          <w:lang w:val="fr-FR"/>
        </w:rPr>
        <w:t>.</w:t>
      </w:r>
    </w:p>
    <w:p w:rsidR="002E3176" w:rsidRPr="00B77173" w:rsidRDefault="002E3176" w:rsidP="002E3176">
      <w:pPr>
        <w:pStyle w:val="SingleTxtG"/>
        <w:rPr>
          <w:lang w:val="fr-FR"/>
        </w:rPr>
      </w:pPr>
      <w:r w:rsidRPr="00B77173">
        <w:rPr>
          <w:lang w:val="fr-FR"/>
        </w:rPr>
        <w:t>54.</w:t>
      </w:r>
      <w:r w:rsidRPr="00B77173">
        <w:rPr>
          <w:lang w:val="fr-FR"/>
        </w:rPr>
        <w:tab/>
      </w:r>
      <w:r w:rsidR="00C53FB0" w:rsidRPr="00B77173">
        <w:rPr>
          <w:lang w:val="fr-FR"/>
        </w:rPr>
        <w:t>Pour ce qui est des mesures et des activités visant à prévenir et combattre la violence parmi les enfants et les jeunes, les responsabilités des institutions compétentes et autres entités associées à l</w:t>
      </w:r>
      <w:r w:rsidR="000E5F91">
        <w:rPr>
          <w:lang w:val="fr-FR"/>
        </w:rPr>
        <w:t>’</w:t>
      </w:r>
      <w:r w:rsidR="00C53FB0" w:rsidRPr="00B77173">
        <w:rPr>
          <w:lang w:val="fr-FR"/>
        </w:rPr>
        <w:t>action de prévention, de détection et de lutte contre cette violence sont les suivantes</w:t>
      </w:r>
      <w:r w:rsidR="000E5F91">
        <w:rPr>
          <w:lang w:val="fr-FR"/>
        </w:rPr>
        <w:t>:</w:t>
      </w:r>
      <w:r w:rsidR="00C53FB0" w:rsidRPr="00B77173">
        <w:rPr>
          <w:lang w:val="fr-FR"/>
        </w:rPr>
        <w:t xml:space="preserve"> </w:t>
      </w:r>
    </w:p>
    <w:p w:rsidR="002E3176" w:rsidRPr="00B77173" w:rsidRDefault="002E3176" w:rsidP="002E3176">
      <w:pPr>
        <w:pStyle w:val="SingleTxtG"/>
        <w:rPr>
          <w:lang w:val="fr-FR"/>
        </w:rPr>
      </w:pPr>
      <w:r w:rsidRPr="00B77173">
        <w:rPr>
          <w:lang w:val="fr-FR"/>
        </w:rPr>
        <w:tab/>
        <w:t>a)</w:t>
      </w:r>
      <w:r w:rsidRPr="00B77173">
        <w:rPr>
          <w:lang w:val="fr-FR"/>
        </w:rPr>
        <w:tab/>
      </w:r>
      <w:r w:rsidR="008B7C55" w:rsidRPr="00B77173">
        <w:rPr>
          <w:lang w:val="fr-FR"/>
        </w:rPr>
        <w:t>Dans le cas des administrations locales, assurer la tenue régulière des réunions des représentants des autorités et départements compétents visant à coordonner les activités concernant les questions liées à la violence, et mettre en place des modalités efficaces de coopération et d</w:t>
      </w:r>
      <w:r w:rsidR="000E5F91">
        <w:rPr>
          <w:lang w:val="fr-FR"/>
        </w:rPr>
        <w:t>’</w:t>
      </w:r>
      <w:r w:rsidR="008B7C55" w:rsidRPr="00B77173">
        <w:rPr>
          <w:lang w:val="fr-FR"/>
        </w:rPr>
        <w:t>échange de données pertinentes, s</w:t>
      </w:r>
      <w:r w:rsidR="000E5F91">
        <w:rPr>
          <w:lang w:val="fr-FR"/>
        </w:rPr>
        <w:t>’</w:t>
      </w:r>
      <w:r w:rsidR="008B7C55" w:rsidRPr="00B77173">
        <w:rPr>
          <w:lang w:val="fr-FR"/>
        </w:rPr>
        <w:t>agissant tant des cas individuels de violence que des résultats obtenus en matière de règlement des problèmes de violence parmi les enfants et les jeunes</w:t>
      </w:r>
      <w:r w:rsidRPr="00B77173">
        <w:rPr>
          <w:lang w:val="fr-FR"/>
        </w:rPr>
        <w:t>;</w:t>
      </w:r>
    </w:p>
    <w:p w:rsidR="002E3176" w:rsidRPr="00B77173" w:rsidRDefault="002E3176" w:rsidP="002E3176">
      <w:pPr>
        <w:pStyle w:val="SingleTxtG"/>
        <w:rPr>
          <w:lang w:val="fr-FR"/>
        </w:rPr>
      </w:pPr>
      <w:r w:rsidRPr="00B77173">
        <w:rPr>
          <w:lang w:val="fr-FR"/>
        </w:rPr>
        <w:tab/>
        <w:t>b)</w:t>
      </w:r>
      <w:r w:rsidRPr="00B77173">
        <w:rPr>
          <w:lang w:val="fr-FR"/>
        </w:rPr>
        <w:tab/>
      </w:r>
      <w:r w:rsidR="008B7C55" w:rsidRPr="00B77173">
        <w:rPr>
          <w:lang w:val="fr-FR"/>
        </w:rPr>
        <w:t xml:space="preserve">Dans le cas des rapports </w:t>
      </w:r>
      <w:r w:rsidR="00654273" w:rsidRPr="00B77173">
        <w:rPr>
          <w:lang w:val="fr-FR"/>
        </w:rPr>
        <w:t>signalant un cas de</w:t>
      </w:r>
      <w:r w:rsidRPr="00B77173">
        <w:rPr>
          <w:lang w:val="fr-FR"/>
        </w:rPr>
        <w:t xml:space="preserve"> violence</w:t>
      </w:r>
      <w:r w:rsidR="00CC7D30" w:rsidRPr="00B77173">
        <w:rPr>
          <w:lang w:val="fr-FR"/>
        </w:rPr>
        <w:t>, veiller à fournir à l</w:t>
      </w:r>
      <w:r w:rsidR="000E5F91">
        <w:rPr>
          <w:lang w:val="fr-FR"/>
        </w:rPr>
        <w:t>’</w:t>
      </w:r>
      <w:r w:rsidR="00CC7D30" w:rsidRPr="00B77173">
        <w:rPr>
          <w:lang w:val="fr-FR"/>
        </w:rPr>
        <w:t>autre autorité compétente des informations appropriées sur le cas signalé et la manière dont il a été traité, afin qu</w:t>
      </w:r>
      <w:r w:rsidR="000E5F91">
        <w:rPr>
          <w:lang w:val="fr-FR"/>
        </w:rPr>
        <w:t>’</w:t>
      </w:r>
      <w:r w:rsidR="00CC7D30" w:rsidRPr="00B77173">
        <w:rPr>
          <w:lang w:val="fr-FR"/>
        </w:rPr>
        <w:t>un</w:t>
      </w:r>
      <w:r w:rsidR="00654273" w:rsidRPr="00B77173">
        <w:rPr>
          <w:lang w:val="fr-FR"/>
        </w:rPr>
        <w:t>e</w:t>
      </w:r>
      <w:r w:rsidR="00CC7D30" w:rsidRPr="00B77173">
        <w:rPr>
          <w:lang w:val="fr-FR"/>
        </w:rPr>
        <w:t xml:space="preserve"> enquête complète puisse être menée sur les mesures prises, dans le but de garantir </w:t>
      </w:r>
      <w:r w:rsidR="00654273" w:rsidRPr="00B77173">
        <w:rPr>
          <w:lang w:val="fr-FR"/>
        </w:rPr>
        <w:t>la pleine protection de l</w:t>
      </w:r>
      <w:r w:rsidR="000E5F91">
        <w:rPr>
          <w:lang w:val="fr-FR"/>
        </w:rPr>
        <w:t>’</w:t>
      </w:r>
      <w:r w:rsidR="00654273" w:rsidRPr="00B77173">
        <w:rPr>
          <w:lang w:val="fr-FR"/>
        </w:rPr>
        <w:t>enfant</w:t>
      </w:r>
      <w:r w:rsidRPr="00B77173">
        <w:rPr>
          <w:lang w:val="fr-FR"/>
        </w:rPr>
        <w:t>;</w:t>
      </w:r>
    </w:p>
    <w:p w:rsidR="002E3176" w:rsidRPr="00B77173" w:rsidRDefault="002E3176" w:rsidP="002E3176">
      <w:pPr>
        <w:pStyle w:val="SingleTxtG"/>
        <w:rPr>
          <w:lang w:val="fr-FR"/>
        </w:rPr>
      </w:pPr>
      <w:r w:rsidRPr="00B77173">
        <w:rPr>
          <w:lang w:val="fr-FR"/>
        </w:rPr>
        <w:tab/>
        <w:t>c)</w:t>
      </w:r>
      <w:r w:rsidRPr="00B77173">
        <w:rPr>
          <w:lang w:val="fr-FR"/>
        </w:rPr>
        <w:tab/>
      </w:r>
      <w:r w:rsidR="00374B28" w:rsidRPr="00B77173">
        <w:rPr>
          <w:lang w:val="fr-FR"/>
        </w:rPr>
        <w:t>Instaurer une coopération et un échange de données avec les autres administrations locales afin d</w:t>
      </w:r>
      <w:r w:rsidR="000E5F91">
        <w:rPr>
          <w:lang w:val="fr-FR"/>
        </w:rPr>
        <w:t>’</w:t>
      </w:r>
      <w:r w:rsidR="00374B28" w:rsidRPr="00B77173">
        <w:rPr>
          <w:lang w:val="fr-FR"/>
        </w:rPr>
        <w:t>échanger des données d</w:t>
      </w:r>
      <w:r w:rsidR="000E5F91">
        <w:rPr>
          <w:lang w:val="fr-FR"/>
        </w:rPr>
        <w:t>’</w:t>
      </w:r>
      <w:r w:rsidR="00374B28" w:rsidRPr="00B77173">
        <w:rPr>
          <w:lang w:val="fr-FR"/>
        </w:rPr>
        <w:t>expérience et d</w:t>
      </w:r>
      <w:r w:rsidR="000E5F91">
        <w:rPr>
          <w:lang w:val="fr-FR"/>
        </w:rPr>
        <w:t>’</w:t>
      </w:r>
      <w:r w:rsidR="00374B28" w:rsidRPr="00B77173">
        <w:rPr>
          <w:lang w:val="fr-FR"/>
        </w:rPr>
        <w:t>appliquer des pratiques recommandables</w:t>
      </w:r>
      <w:r w:rsidR="001E5556" w:rsidRPr="00B77173">
        <w:rPr>
          <w:lang w:val="fr-FR"/>
        </w:rPr>
        <w:t>;</w:t>
      </w:r>
    </w:p>
    <w:p w:rsidR="002E3176" w:rsidRPr="00B77173" w:rsidRDefault="002E3176" w:rsidP="002E3176">
      <w:pPr>
        <w:pStyle w:val="SingleTxtG"/>
        <w:rPr>
          <w:lang w:val="fr-FR"/>
        </w:rPr>
      </w:pPr>
      <w:r w:rsidRPr="00B77173">
        <w:rPr>
          <w:lang w:val="fr-FR"/>
        </w:rPr>
        <w:tab/>
        <w:t>d)</w:t>
      </w:r>
      <w:r w:rsidRPr="00B77173">
        <w:rPr>
          <w:lang w:val="fr-FR"/>
        </w:rPr>
        <w:tab/>
      </w:r>
      <w:r w:rsidR="00374B28" w:rsidRPr="00B77173">
        <w:rPr>
          <w:lang w:val="fr-FR"/>
        </w:rPr>
        <w:t>Instaurer une coopération avec les autres organisations pouvant apporter leur concours dans des cas spécifiques, par exemple les organisations non gouvernementales, ou religieuses, les services de conseil familial et les services de consultations externes de médecine familiale, ainsi qu</w:t>
      </w:r>
      <w:r w:rsidR="000E5F91">
        <w:rPr>
          <w:lang w:val="fr-FR"/>
        </w:rPr>
        <w:t>’</w:t>
      </w:r>
      <w:r w:rsidR="00374B28" w:rsidRPr="00B77173">
        <w:rPr>
          <w:lang w:val="fr-FR"/>
        </w:rPr>
        <w:t>avec les experts des questions liées à la violence parmi les enfants et les jeunes</w:t>
      </w:r>
      <w:r w:rsidRPr="00B77173">
        <w:rPr>
          <w:lang w:val="fr-FR"/>
        </w:rPr>
        <w:t>;</w:t>
      </w:r>
    </w:p>
    <w:p w:rsidR="002E3176" w:rsidRPr="00B77173" w:rsidRDefault="002E3176" w:rsidP="002E3176">
      <w:pPr>
        <w:pStyle w:val="SingleTxtG"/>
        <w:rPr>
          <w:lang w:val="fr-FR"/>
        </w:rPr>
      </w:pPr>
      <w:r w:rsidRPr="00B77173">
        <w:rPr>
          <w:lang w:val="fr-FR"/>
        </w:rPr>
        <w:tab/>
        <w:t>e)</w:t>
      </w:r>
      <w:r w:rsidRPr="00B77173">
        <w:rPr>
          <w:lang w:val="fr-FR"/>
        </w:rPr>
        <w:tab/>
      </w:r>
      <w:r w:rsidR="007C78CF" w:rsidRPr="00B77173">
        <w:rPr>
          <w:lang w:val="fr-FR"/>
        </w:rPr>
        <w:t>Établir des plans spéciaux et personnalisés de traitement des cas de violence parmi les enfants et les jeunes qui tiennent compte des particularités des communautés concernées</w:t>
      </w:r>
      <w:r w:rsidRPr="00B77173">
        <w:rPr>
          <w:lang w:val="fr-FR"/>
        </w:rPr>
        <w:t>;</w:t>
      </w:r>
    </w:p>
    <w:p w:rsidR="002E3176" w:rsidRPr="00B77173" w:rsidRDefault="002E3176" w:rsidP="002E3176">
      <w:pPr>
        <w:pStyle w:val="SingleTxtG"/>
        <w:rPr>
          <w:lang w:val="fr-FR"/>
        </w:rPr>
      </w:pPr>
      <w:r w:rsidRPr="00B77173">
        <w:rPr>
          <w:lang w:val="fr-FR"/>
        </w:rPr>
        <w:tab/>
        <w:t>f)</w:t>
      </w:r>
      <w:r w:rsidRPr="00B77173">
        <w:rPr>
          <w:lang w:val="fr-FR"/>
        </w:rPr>
        <w:tab/>
      </w:r>
      <w:r w:rsidR="007C78CF" w:rsidRPr="00B77173">
        <w:rPr>
          <w:lang w:val="fr-FR"/>
        </w:rPr>
        <w:t>Coopérer avec les établissements de santé et les médecins compétents</w:t>
      </w:r>
      <w:r w:rsidRPr="00B77173">
        <w:rPr>
          <w:lang w:val="fr-FR"/>
        </w:rPr>
        <w:t>.</w:t>
      </w:r>
    </w:p>
    <w:p w:rsidR="002E3176" w:rsidRPr="00B77173" w:rsidRDefault="002E3176" w:rsidP="002E3176">
      <w:pPr>
        <w:pStyle w:val="SingleTxtG"/>
        <w:rPr>
          <w:lang w:val="fr-FR"/>
        </w:rPr>
      </w:pPr>
      <w:r w:rsidRPr="00B77173">
        <w:rPr>
          <w:lang w:val="fr-FR"/>
        </w:rPr>
        <w:t>55.</w:t>
      </w:r>
      <w:r w:rsidRPr="00B77173">
        <w:rPr>
          <w:lang w:val="fr-FR"/>
        </w:rPr>
        <w:tab/>
      </w:r>
      <w:r w:rsidR="000D0BF2">
        <w:rPr>
          <w:lang w:val="fr-FR"/>
        </w:rPr>
        <w:t>«</w:t>
      </w:r>
      <w:r w:rsidR="007C78CF" w:rsidRPr="00B77173">
        <w:rPr>
          <w:lang w:val="fr-FR"/>
        </w:rPr>
        <w:t>Le Ministère de l</w:t>
      </w:r>
      <w:r w:rsidR="000E5F91">
        <w:rPr>
          <w:lang w:val="fr-FR"/>
        </w:rPr>
        <w:t>’</w:t>
      </w:r>
      <w:r w:rsidR="007C78CF" w:rsidRPr="00B77173">
        <w:rPr>
          <w:lang w:val="fr-FR"/>
        </w:rPr>
        <w:t>éducation et de la c</w:t>
      </w:r>
      <w:r w:rsidRPr="00B77173">
        <w:rPr>
          <w:lang w:val="fr-FR"/>
        </w:rPr>
        <w:t xml:space="preserve">ulture </w:t>
      </w:r>
      <w:r w:rsidR="007C78CF" w:rsidRPr="00B77173">
        <w:rPr>
          <w:lang w:val="fr-FR"/>
        </w:rPr>
        <w:t>ne tient pas de statistiques sur les résultats de l</w:t>
      </w:r>
      <w:r w:rsidR="000E5F91">
        <w:rPr>
          <w:lang w:val="fr-FR"/>
        </w:rPr>
        <w:t>’</w:t>
      </w:r>
      <w:r w:rsidR="007C78CF" w:rsidRPr="00B77173">
        <w:rPr>
          <w:lang w:val="fr-FR"/>
        </w:rPr>
        <w:t>application des mesures de prévention de la torture et des mauvais traitements dans les établissements d</w:t>
      </w:r>
      <w:r w:rsidR="000E5F91">
        <w:rPr>
          <w:lang w:val="fr-FR"/>
        </w:rPr>
        <w:t>’</w:t>
      </w:r>
      <w:r w:rsidR="007C78CF" w:rsidRPr="00B77173">
        <w:rPr>
          <w:lang w:val="fr-FR"/>
        </w:rPr>
        <w:t>enseignement, dans la mesure où le programme annuel de ces établissements ne prévoit pas la tenue de ces statistiques</w:t>
      </w:r>
      <w:r w:rsidRPr="00B77173">
        <w:rPr>
          <w:lang w:val="fr-FR"/>
        </w:rPr>
        <w:t>.</w:t>
      </w:r>
      <w:r w:rsidR="000D0BF2">
        <w:rPr>
          <w:lang w:val="fr-FR"/>
        </w:rPr>
        <w:t>»</w:t>
      </w:r>
    </w:p>
    <w:p w:rsidR="002E3176" w:rsidRPr="00B77173" w:rsidRDefault="000D0BF2" w:rsidP="002E3176">
      <w:pPr>
        <w:pStyle w:val="SingleTxtG"/>
        <w:rPr>
          <w:b/>
          <w:lang w:val="fr-FR"/>
        </w:rPr>
      </w:pPr>
      <w:r>
        <w:rPr>
          <w:lang w:val="fr-FR"/>
        </w:rPr>
        <w:t>56.</w:t>
      </w:r>
      <w:r>
        <w:rPr>
          <w:lang w:val="fr-FR"/>
        </w:rPr>
        <w:tab/>
        <w:t>«</w:t>
      </w:r>
      <w:r w:rsidR="007C78CF" w:rsidRPr="00B77173">
        <w:rPr>
          <w:lang w:val="fr-FR"/>
        </w:rPr>
        <w:t>Le Ministère ne dispose pas de données sur les méthodes pédagogiques alternatives qui ne reposent pas sur la coercition ni sur les personnes chargées de les enseigner</w:t>
      </w:r>
      <w:r w:rsidR="002E3176" w:rsidRPr="00B77173">
        <w:rPr>
          <w:lang w:val="fr-FR"/>
        </w:rPr>
        <w:t>.</w:t>
      </w:r>
      <w:r>
        <w:rPr>
          <w:lang w:val="fr-FR"/>
        </w:rPr>
        <w:t>».</w:t>
      </w:r>
    </w:p>
    <w:p w:rsidR="002E3176" w:rsidRPr="00B77173" w:rsidRDefault="002E3176" w:rsidP="002E3176">
      <w:pPr>
        <w:pStyle w:val="H4G"/>
        <w:rPr>
          <w:lang w:val="fr-FR"/>
        </w:rPr>
      </w:pPr>
      <w:r w:rsidRPr="00B77173">
        <w:rPr>
          <w:lang w:val="fr-FR"/>
        </w:rPr>
        <w:tab/>
      </w:r>
      <w:r w:rsidRPr="00B77173">
        <w:rPr>
          <w:lang w:val="fr-FR"/>
        </w:rPr>
        <w:tab/>
      </w:r>
      <w:r w:rsidR="007C78CF" w:rsidRPr="00B77173">
        <w:rPr>
          <w:lang w:val="fr-FR"/>
        </w:rPr>
        <w:t xml:space="preserve">Ministère fédéral de la santé </w:t>
      </w:r>
    </w:p>
    <w:p w:rsidR="002E3176" w:rsidRPr="00B77173" w:rsidRDefault="002E3176" w:rsidP="002E3176">
      <w:pPr>
        <w:pStyle w:val="SingleTxtG"/>
        <w:rPr>
          <w:lang w:val="fr-FR"/>
        </w:rPr>
      </w:pPr>
      <w:r w:rsidRPr="00B77173">
        <w:rPr>
          <w:lang w:val="fr-FR"/>
        </w:rPr>
        <w:t>57.</w:t>
      </w:r>
      <w:r w:rsidRPr="00B77173">
        <w:rPr>
          <w:lang w:val="fr-FR"/>
        </w:rPr>
        <w:tab/>
      </w:r>
      <w:r w:rsidR="007C78CF" w:rsidRPr="00B77173">
        <w:rPr>
          <w:lang w:val="fr-FR"/>
        </w:rPr>
        <w:t>La</w:t>
      </w:r>
      <w:r w:rsidRPr="00B77173">
        <w:rPr>
          <w:lang w:val="fr-FR"/>
        </w:rPr>
        <w:t xml:space="preserve"> Constitution </w:t>
      </w:r>
      <w:r w:rsidR="007C78CF" w:rsidRPr="00B77173">
        <w:rPr>
          <w:lang w:val="fr-FR"/>
        </w:rPr>
        <w:t xml:space="preserve">de la </w:t>
      </w:r>
      <w:r w:rsidRPr="00B77173">
        <w:rPr>
          <w:lang w:val="fr-FR"/>
        </w:rPr>
        <w:t>F</w:t>
      </w:r>
      <w:r w:rsidR="007C78CF" w:rsidRPr="00B77173">
        <w:rPr>
          <w:lang w:val="fr-FR"/>
        </w:rPr>
        <w:t>é</w:t>
      </w:r>
      <w:r w:rsidRPr="00B77173">
        <w:rPr>
          <w:lang w:val="fr-FR"/>
        </w:rPr>
        <w:t>d</w:t>
      </w:r>
      <w:r w:rsidR="007C78CF" w:rsidRPr="00B77173">
        <w:rPr>
          <w:lang w:val="fr-FR"/>
        </w:rPr>
        <w:t>é</w:t>
      </w:r>
      <w:r w:rsidRPr="00B77173">
        <w:rPr>
          <w:lang w:val="fr-FR"/>
        </w:rPr>
        <w:t xml:space="preserve">ration </w:t>
      </w:r>
      <w:r w:rsidR="007C78CF" w:rsidRPr="00B77173">
        <w:rPr>
          <w:lang w:val="fr-FR"/>
        </w:rPr>
        <w:t>de Bosnie-Herzégovine énumère en annexe des i</w:t>
      </w:r>
      <w:r w:rsidRPr="00B77173">
        <w:rPr>
          <w:lang w:val="fr-FR"/>
        </w:rPr>
        <w:t xml:space="preserve">nstruments </w:t>
      </w:r>
      <w:r w:rsidR="007C78CF" w:rsidRPr="00B77173">
        <w:rPr>
          <w:lang w:val="fr-FR"/>
        </w:rPr>
        <w:t xml:space="preserve">relatifs à la </w:t>
      </w:r>
      <w:r w:rsidRPr="00B77173">
        <w:rPr>
          <w:lang w:val="fr-FR"/>
        </w:rPr>
        <w:t xml:space="preserve">protection </w:t>
      </w:r>
      <w:r w:rsidR="007C78CF" w:rsidRPr="00B77173">
        <w:rPr>
          <w:lang w:val="fr-FR"/>
        </w:rPr>
        <w:t>des droits de l</w:t>
      </w:r>
      <w:r w:rsidR="000E5F91">
        <w:rPr>
          <w:lang w:val="fr-FR"/>
        </w:rPr>
        <w:t>’</w:t>
      </w:r>
      <w:r w:rsidR="007C78CF" w:rsidRPr="00B77173">
        <w:rPr>
          <w:lang w:val="fr-FR"/>
        </w:rPr>
        <w:t xml:space="preserve">homme qui ont la force propre des dispositions de la Constitution, et notamment la </w:t>
      </w:r>
      <w:r w:rsidRPr="00B77173">
        <w:rPr>
          <w:lang w:val="fr-FR"/>
        </w:rPr>
        <w:t xml:space="preserve">Convention </w:t>
      </w:r>
      <w:r w:rsidR="007C78CF" w:rsidRPr="00B77173">
        <w:rPr>
          <w:lang w:val="fr-FR"/>
        </w:rPr>
        <w:t>contre la t</w:t>
      </w:r>
      <w:r w:rsidRPr="00B77173">
        <w:rPr>
          <w:lang w:val="fr-FR"/>
        </w:rPr>
        <w:t xml:space="preserve">orture </w:t>
      </w:r>
      <w:r w:rsidR="007C78CF" w:rsidRPr="00B77173">
        <w:rPr>
          <w:lang w:val="fr-FR"/>
        </w:rPr>
        <w:t>et autres peines ou traitements cruels, inhumains ou dégradants (1</w:t>
      </w:r>
      <w:r w:rsidR="003E00CE" w:rsidRPr="00B77173">
        <w:rPr>
          <w:lang w:val="fr-FR"/>
        </w:rPr>
        <w:t xml:space="preserve">984). La </w:t>
      </w:r>
      <w:r w:rsidR="00D93B1F">
        <w:rPr>
          <w:lang w:val="fr-FR"/>
        </w:rPr>
        <w:t>l</w:t>
      </w:r>
      <w:r w:rsidR="003E00CE" w:rsidRPr="00B77173">
        <w:rPr>
          <w:lang w:val="fr-FR"/>
        </w:rPr>
        <w:t>oi sur la p</w:t>
      </w:r>
      <w:r w:rsidRPr="00B77173">
        <w:rPr>
          <w:lang w:val="fr-FR"/>
        </w:rPr>
        <w:t xml:space="preserve">rotection </w:t>
      </w:r>
      <w:r w:rsidR="003E00CE" w:rsidRPr="00B77173">
        <w:rPr>
          <w:lang w:val="fr-FR"/>
        </w:rPr>
        <w:t xml:space="preserve">de la santé </w:t>
      </w:r>
      <w:r w:rsidRPr="00B77173">
        <w:rPr>
          <w:lang w:val="fr-FR"/>
        </w:rPr>
        <w:t>(</w:t>
      </w:r>
      <w:r w:rsidR="00D93B1F">
        <w:rPr>
          <w:lang w:val="fr-FR"/>
        </w:rPr>
        <w:t>«</w:t>
      </w:r>
      <w:r w:rsidR="003E00CE" w:rsidRPr="00B77173">
        <w:rPr>
          <w:lang w:val="fr-FR"/>
        </w:rPr>
        <w:t xml:space="preserve">Journal officiel de la </w:t>
      </w:r>
      <w:r w:rsidRPr="00B77173">
        <w:rPr>
          <w:lang w:val="fr-FR"/>
        </w:rPr>
        <w:t>F</w:t>
      </w:r>
      <w:r w:rsidR="003E00CE" w:rsidRPr="00B77173">
        <w:rPr>
          <w:lang w:val="fr-FR"/>
        </w:rPr>
        <w:t>é</w:t>
      </w:r>
      <w:r w:rsidRPr="00B77173">
        <w:rPr>
          <w:lang w:val="fr-FR"/>
        </w:rPr>
        <w:t>d</w:t>
      </w:r>
      <w:r w:rsidR="003E00CE" w:rsidRPr="00B77173">
        <w:rPr>
          <w:lang w:val="fr-FR"/>
        </w:rPr>
        <w:t>é</w:t>
      </w:r>
      <w:r w:rsidRPr="00B77173">
        <w:rPr>
          <w:lang w:val="fr-FR"/>
        </w:rPr>
        <w:t xml:space="preserve">ration </w:t>
      </w:r>
      <w:r w:rsidR="003E00CE" w:rsidRPr="00B77173">
        <w:rPr>
          <w:lang w:val="fr-FR"/>
        </w:rPr>
        <w:t>de Bosnie-Herzégovine</w:t>
      </w:r>
      <w:r w:rsidR="00D93B1F">
        <w:rPr>
          <w:lang w:val="fr-FR"/>
        </w:rPr>
        <w:t>»</w:t>
      </w:r>
      <w:r w:rsidRPr="00B77173">
        <w:rPr>
          <w:lang w:val="fr-FR"/>
        </w:rPr>
        <w:t xml:space="preserve">, </w:t>
      </w:r>
      <w:r w:rsidR="003E00CE" w:rsidRPr="00B77173">
        <w:rPr>
          <w:lang w:val="fr-FR"/>
        </w:rPr>
        <w:t>n</w:t>
      </w:r>
      <w:r w:rsidR="00D93B1F" w:rsidRPr="00D93B1F">
        <w:rPr>
          <w:vertAlign w:val="superscript"/>
          <w:lang w:val="fr-FR"/>
        </w:rPr>
        <w:t>o</w:t>
      </w:r>
      <w:r w:rsidR="00D93B1F">
        <w:rPr>
          <w:lang w:val="fr-FR"/>
        </w:rPr>
        <w:t> </w:t>
      </w:r>
      <w:r w:rsidRPr="00B77173">
        <w:rPr>
          <w:lang w:val="fr-FR"/>
        </w:rPr>
        <w:t xml:space="preserve">29/97) </w:t>
      </w:r>
      <w:r w:rsidR="00B748B8" w:rsidRPr="00B77173">
        <w:rPr>
          <w:lang w:val="fr-FR"/>
        </w:rPr>
        <w:t xml:space="preserve">stipule que les professionnels de la santé sont des personnes qui ont suivi une formation sanitaire et dispensent directement des soins médicaux à la population, et sont tenus de respecter les principes moraux et éthiques de la profession médicale </w:t>
      </w:r>
      <w:r w:rsidRPr="00B77173">
        <w:rPr>
          <w:lang w:val="fr-FR"/>
        </w:rPr>
        <w:t>(</w:t>
      </w:r>
      <w:r w:rsidR="00B748B8" w:rsidRPr="00B77173">
        <w:rPr>
          <w:lang w:val="fr-FR"/>
        </w:rPr>
        <w:t>a</w:t>
      </w:r>
      <w:r w:rsidRPr="00B77173">
        <w:rPr>
          <w:lang w:val="fr-FR"/>
        </w:rPr>
        <w:t>rt</w:t>
      </w:r>
      <w:r w:rsidR="00D93B1F">
        <w:rPr>
          <w:lang w:val="fr-FR"/>
        </w:rPr>
        <w:t>. </w:t>
      </w:r>
      <w:r w:rsidRPr="00B77173">
        <w:rPr>
          <w:lang w:val="fr-FR"/>
        </w:rPr>
        <w:t xml:space="preserve">101). </w:t>
      </w:r>
      <w:r w:rsidR="00B748B8" w:rsidRPr="00B77173">
        <w:rPr>
          <w:lang w:val="fr-FR"/>
        </w:rPr>
        <w:t>À cet égard, il importe de souligner que les différentes chambres adoptent leur</w:t>
      </w:r>
      <w:r w:rsidR="000C74CD" w:rsidRPr="00B77173">
        <w:rPr>
          <w:lang w:val="fr-FR"/>
        </w:rPr>
        <w:t>s</w:t>
      </w:r>
      <w:r w:rsidR="00B748B8" w:rsidRPr="00B77173">
        <w:rPr>
          <w:lang w:val="fr-FR"/>
        </w:rPr>
        <w:t xml:space="preserve"> propre</w:t>
      </w:r>
      <w:r w:rsidR="000C74CD" w:rsidRPr="00B77173">
        <w:rPr>
          <w:lang w:val="fr-FR"/>
        </w:rPr>
        <w:t>s</w:t>
      </w:r>
      <w:r w:rsidR="00B748B8" w:rsidRPr="00B77173">
        <w:rPr>
          <w:lang w:val="fr-FR"/>
        </w:rPr>
        <w:t xml:space="preserve"> code</w:t>
      </w:r>
      <w:r w:rsidR="000C74CD" w:rsidRPr="00B77173">
        <w:rPr>
          <w:lang w:val="fr-FR"/>
        </w:rPr>
        <w:t>s</w:t>
      </w:r>
      <w:r w:rsidR="00B748B8" w:rsidRPr="00B77173">
        <w:rPr>
          <w:lang w:val="fr-FR"/>
        </w:rPr>
        <w:t xml:space="preserve"> de déontologie. La disposition</w:t>
      </w:r>
      <w:r w:rsidR="000C74CD" w:rsidRPr="00B77173">
        <w:rPr>
          <w:lang w:val="fr-FR"/>
        </w:rPr>
        <w:t xml:space="preserve"> de la </w:t>
      </w:r>
      <w:r w:rsidR="00795D3B">
        <w:rPr>
          <w:lang w:val="fr-FR"/>
        </w:rPr>
        <w:t>l</w:t>
      </w:r>
      <w:r w:rsidR="000C74CD" w:rsidRPr="00B77173">
        <w:rPr>
          <w:lang w:val="fr-FR"/>
        </w:rPr>
        <w:t>oi sur</w:t>
      </w:r>
      <w:r w:rsidR="00B748B8" w:rsidRPr="00B77173">
        <w:rPr>
          <w:lang w:val="fr-FR"/>
        </w:rPr>
        <w:t xml:space="preserve"> les soins médicaux</w:t>
      </w:r>
      <w:r w:rsidR="000C74CD" w:rsidRPr="00B77173">
        <w:rPr>
          <w:lang w:val="fr-FR"/>
        </w:rPr>
        <w:t xml:space="preserve"> en vertu de laquelle</w:t>
      </w:r>
      <w:r w:rsidR="00B748B8" w:rsidRPr="00B77173">
        <w:rPr>
          <w:lang w:val="fr-FR"/>
        </w:rPr>
        <w:t xml:space="preserve"> la Chambre de commerce retire aux agents sanitaires l</w:t>
      </w:r>
      <w:r w:rsidR="000E5F91">
        <w:rPr>
          <w:lang w:val="fr-FR"/>
        </w:rPr>
        <w:t>’</w:t>
      </w:r>
      <w:r w:rsidR="00B748B8" w:rsidRPr="00B77173">
        <w:rPr>
          <w:lang w:val="fr-FR"/>
        </w:rPr>
        <w:t>autorisation d</w:t>
      </w:r>
      <w:r w:rsidR="000E5F91">
        <w:rPr>
          <w:lang w:val="fr-FR"/>
        </w:rPr>
        <w:t>’</w:t>
      </w:r>
      <w:r w:rsidR="00B748B8" w:rsidRPr="00B77173">
        <w:rPr>
          <w:lang w:val="fr-FR"/>
        </w:rPr>
        <w:t>exercer à titre indépendant si l</w:t>
      </w:r>
      <w:r w:rsidR="000E5F91">
        <w:rPr>
          <w:lang w:val="fr-FR"/>
        </w:rPr>
        <w:t>’</w:t>
      </w:r>
      <w:r w:rsidR="001A62AE" w:rsidRPr="00B77173">
        <w:rPr>
          <w:lang w:val="fr-FR"/>
        </w:rPr>
        <w:t>organe compétent</w:t>
      </w:r>
      <w:r w:rsidR="00B748B8" w:rsidRPr="00B77173">
        <w:rPr>
          <w:lang w:val="fr-FR"/>
        </w:rPr>
        <w:t xml:space="preserve"> </w:t>
      </w:r>
      <w:r w:rsidR="001A62AE" w:rsidRPr="00B77173">
        <w:rPr>
          <w:lang w:val="fr-FR"/>
        </w:rPr>
        <w:t xml:space="preserve">de cette Chambre </w:t>
      </w:r>
      <w:r w:rsidR="00B748B8" w:rsidRPr="00B77173">
        <w:rPr>
          <w:lang w:val="fr-FR"/>
        </w:rPr>
        <w:t xml:space="preserve">considère cette mesure comme la sanction la plus sévère pour une violation des principes éthiques de la profession </w:t>
      </w:r>
      <w:r w:rsidR="000C74CD" w:rsidRPr="00B77173">
        <w:rPr>
          <w:lang w:val="fr-FR"/>
        </w:rPr>
        <w:t xml:space="preserve">montre à quel point il importe de respecter ces codes </w:t>
      </w:r>
      <w:r w:rsidRPr="00B77173">
        <w:rPr>
          <w:lang w:val="fr-FR"/>
        </w:rPr>
        <w:t>(</w:t>
      </w:r>
      <w:r w:rsidR="00B748B8" w:rsidRPr="00B77173">
        <w:rPr>
          <w:lang w:val="fr-FR"/>
        </w:rPr>
        <w:t>a</w:t>
      </w:r>
      <w:r w:rsidRPr="00B77173">
        <w:rPr>
          <w:lang w:val="fr-FR"/>
        </w:rPr>
        <w:t>rt</w:t>
      </w:r>
      <w:r w:rsidR="00D93B1F">
        <w:rPr>
          <w:lang w:val="fr-FR"/>
        </w:rPr>
        <w:t>. </w:t>
      </w:r>
      <w:r w:rsidRPr="00B77173">
        <w:rPr>
          <w:lang w:val="fr-FR"/>
        </w:rPr>
        <w:t>108, par</w:t>
      </w:r>
      <w:r w:rsidR="00D93B1F">
        <w:rPr>
          <w:lang w:val="fr-FR"/>
        </w:rPr>
        <w:t>. </w:t>
      </w:r>
      <w:r w:rsidRPr="00B77173">
        <w:rPr>
          <w:lang w:val="fr-FR"/>
        </w:rPr>
        <w:t xml:space="preserve">2). </w:t>
      </w:r>
      <w:r w:rsidR="00B748B8" w:rsidRPr="00B77173">
        <w:rPr>
          <w:lang w:val="fr-FR"/>
        </w:rPr>
        <w:t>D</w:t>
      </w:r>
      <w:r w:rsidR="001A62AE" w:rsidRPr="00B77173">
        <w:rPr>
          <w:lang w:val="fr-FR"/>
        </w:rPr>
        <w:t xml:space="preserve">e leur </w:t>
      </w:r>
      <w:r w:rsidR="00B748B8" w:rsidRPr="00B77173">
        <w:rPr>
          <w:lang w:val="fr-FR"/>
        </w:rPr>
        <w:t>côté, les établissements de soins secondaires et tertiaires se dotent eux aussi d</w:t>
      </w:r>
      <w:r w:rsidR="000E5F91">
        <w:rPr>
          <w:lang w:val="fr-FR"/>
        </w:rPr>
        <w:t>’</w:t>
      </w:r>
      <w:r w:rsidR="00B748B8" w:rsidRPr="00B77173">
        <w:rPr>
          <w:lang w:val="fr-FR"/>
        </w:rPr>
        <w:t>un code de déontologie qu</w:t>
      </w:r>
      <w:r w:rsidR="000E5F91">
        <w:rPr>
          <w:lang w:val="fr-FR"/>
        </w:rPr>
        <w:t>’</w:t>
      </w:r>
      <w:r w:rsidR="00B748B8" w:rsidRPr="00B77173">
        <w:rPr>
          <w:lang w:val="fr-FR"/>
        </w:rPr>
        <w:t>ils adaptent au type de services qu</w:t>
      </w:r>
      <w:r w:rsidR="000E5F91">
        <w:rPr>
          <w:lang w:val="fr-FR"/>
        </w:rPr>
        <w:t>’</w:t>
      </w:r>
      <w:r w:rsidR="00B748B8" w:rsidRPr="00B77173">
        <w:rPr>
          <w:lang w:val="fr-FR"/>
        </w:rPr>
        <w:t>ils fournissent; ils sont donc amenés à créer des comités éthiques chargés de contrôler le respect du code en question et de prendre les mesures nécessaires.</w:t>
      </w:r>
    </w:p>
    <w:p w:rsidR="002E3176" w:rsidRPr="00B77173" w:rsidRDefault="002E3176" w:rsidP="002E3176">
      <w:pPr>
        <w:pStyle w:val="SingleTxtG"/>
        <w:rPr>
          <w:lang w:val="fr-FR"/>
        </w:rPr>
      </w:pPr>
      <w:r w:rsidRPr="00B77173">
        <w:rPr>
          <w:lang w:val="fr-FR"/>
        </w:rPr>
        <w:t>58.</w:t>
      </w:r>
      <w:r w:rsidRPr="00B77173">
        <w:rPr>
          <w:lang w:val="fr-FR"/>
        </w:rPr>
        <w:tab/>
      </w:r>
      <w:r w:rsidR="000C74CD" w:rsidRPr="00B77173">
        <w:rPr>
          <w:lang w:val="fr-FR"/>
        </w:rPr>
        <w:t xml:space="preserve">On voudra bien </w:t>
      </w:r>
      <w:r w:rsidRPr="00B77173">
        <w:rPr>
          <w:lang w:val="fr-FR"/>
        </w:rPr>
        <w:t>note</w:t>
      </w:r>
      <w:r w:rsidR="000C74CD" w:rsidRPr="00B77173">
        <w:rPr>
          <w:lang w:val="fr-FR"/>
        </w:rPr>
        <w:t>r que le processus devant déboucher sur l</w:t>
      </w:r>
      <w:r w:rsidR="000E5F91">
        <w:rPr>
          <w:lang w:val="fr-FR"/>
        </w:rPr>
        <w:t>’</w:t>
      </w:r>
      <w:r w:rsidR="000C74CD" w:rsidRPr="00B77173">
        <w:rPr>
          <w:lang w:val="fr-FR"/>
        </w:rPr>
        <w:t>adoption d</w:t>
      </w:r>
      <w:r w:rsidR="000E5F91">
        <w:rPr>
          <w:lang w:val="fr-FR"/>
        </w:rPr>
        <w:t>’</w:t>
      </w:r>
      <w:r w:rsidR="000C74CD" w:rsidRPr="00B77173">
        <w:rPr>
          <w:lang w:val="fr-FR"/>
        </w:rPr>
        <w:t>une nouvelle loi sur les soins médicaux a été engagé</w:t>
      </w:r>
      <w:r w:rsidRPr="00B77173">
        <w:rPr>
          <w:lang w:val="fr-FR"/>
        </w:rPr>
        <w:t xml:space="preserve">. </w:t>
      </w:r>
      <w:r w:rsidR="000C74CD" w:rsidRPr="00B77173">
        <w:rPr>
          <w:lang w:val="fr-FR"/>
        </w:rPr>
        <w:t xml:space="preserve">Le projet de loi contient un chapitre distinct sur les droits intitulés </w:t>
      </w:r>
      <w:r w:rsidR="00D93B1F">
        <w:rPr>
          <w:lang w:val="fr-FR"/>
        </w:rPr>
        <w:t>«</w:t>
      </w:r>
      <w:r w:rsidR="000C74CD" w:rsidRPr="00B77173">
        <w:rPr>
          <w:lang w:val="fr-FR"/>
        </w:rPr>
        <w:t>Droits de l</w:t>
      </w:r>
      <w:r w:rsidR="000E5F91">
        <w:rPr>
          <w:lang w:val="fr-FR"/>
        </w:rPr>
        <w:t>’</w:t>
      </w:r>
      <w:r w:rsidR="000C74CD" w:rsidRPr="00B77173">
        <w:rPr>
          <w:lang w:val="fr-FR"/>
        </w:rPr>
        <w:t>homme et valeurs concernant les soins médicaux et les droits des patients</w:t>
      </w:r>
      <w:r w:rsidR="00D93B1F">
        <w:rPr>
          <w:lang w:val="fr-FR"/>
        </w:rPr>
        <w:t>»</w:t>
      </w:r>
      <w:r w:rsidRPr="00B77173">
        <w:rPr>
          <w:lang w:val="fr-FR"/>
        </w:rPr>
        <w:t xml:space="preserve">. </w:t>
      </w:r>
      <w:r w:rsidR="008E3B17" w:rsidRPr="00B77173">
        <w:rPr>
          <w:lang w:val="fr-FR"/>
        </w:rPr>
        <w:t>Il énonce, d</w:t>
      </w:r>
      <w:r w:rsidR="000E5F91">
        <w:rPr>
          <w:lang w:val="fr-FR"/>
        </w:rPr>
        <w:t>’</w:t>
      </w:r>
      <w:r w:rsidR="008E3B17" w:rsidRPr="00B77173">
        <w:rPr>
          <w:lang w:val="fr-FR"/>
        </w:rPr>
        <w:t>une façon conforme aux instruments internationaux relatifs aux droits des patients qui ont été ratifiés, un certain nombre de droits qui doivent être garantis aux patients dans le système des soins médicaux ainsi que leurs devoirs.</w:t>
      </w:r>
    </w:p>
    <w:p w:rsidR="002E3176" w:rsidRPr="00B77173" w:rsidRDefault="002E3176" w:rsidP="002E3176">
      <w:pPr>
        <w:pStyle w:val="SingleTxtG"/>
        <w:rPr>
          <w:lang w:val="fr-FR"/>
        </w:rPr>
      </w:pPr>
      <w:r w:rsidRPr="00B77173">
        <w:rPr>
          <w:lang w:val="fr-FR"/>
        </w:rPr>
        <w:t>59.</w:t>
      </w:r>
      <w:r w:rsidRPr="00B77173">
        <w:rPr>
          <w:lang w:val="fr-FR"/>
        </w:rPr>
        <w:tab/>
      </w:r>
      <w:r w:rsidR="002748EB" w:rsidRPr="00B77173">
        <w:rPr>
          <w:lang w:val="fr-FR"/>
        </w:rPr>
        <w:t>Il convient d</w:t>
      </w:r>
      <w:r w:rsidR="000E5F91">
        <w:rPr>
          <w:lang w:val="fr-FR"/>
        </w:rPr>
        <w:t>’</w:t>
      </w:r>
      <w:r w:rsidR="002748EB" w:rsidRPr="00B77173">
        <w:rPr>
          <w:lang w:val="fr-FR"/>
        </w:rPr>
        <w:t xml:space="preserve">insister tout particulièrement sur le fait que les droits et devoirs des patients seront réglementés plus en détail par une loi spécifique, la </w:t>
      </w:r>
      <w:r w:rsidR="00D93B1F">
        <w:rPr>
          <w:lang w:val="fr-FR"/>
        </w:rPr>
        <w:t>l</w:t>
      </w:r>
      <w:r w:rsidR="002748EB" w:rsidRPr="00B77173">
        <w:rPr>
          <w:lang w:val="fr-FR"/>
        </w:rPr>
        <w:t>oi sur les droits et devoirs des patients, qui est en cours d</w:t>
      </w:r>
      <w:r w:rsidR="000E5F91">
        <w:rPr>
          <w:lang w:val="fr-FR"/>
        </w:rPr>
        <w:t>’</w:t>
      </w:r>
      <w:r w:rsidR="002748EB" w:rsidRPr="00B77173">
        <w:rPr>
          <w:lang w:val="fr-FR"/>
        </w:rPr>
        <w:t>élaboration</w:t>
      </w:r>
      <w:r w:rsidRPr="00B77173">
        <w:rPr>
          <w:lang w:val="fr-FR"/>
        </w:rPr>
        <w:t xml:space="preserve">. </w:t>
      </w:r>
      <w:r w:rsidR="002748EB" w:rsidRPr="00B77173">
        <w:rPr>
          <w:lang w:val="fr-FR"/>
        </w:rPr>
        <w:t>Cette loi s</w:t>
      </w:r>
      <w:r w:rsidR="000E5F91">
        <w:rPr>
          <w:lang w:val="fr-FR"/>
        </w:rPr>
        <w:t>’</w:t>
      </w:r>
      <w:r w:rsidR="002748EB" w:rsidRPr="00B77173">
        <w:rPr>
          <w:lang w:val="fr-FR"/>
        </w:rPr>
        <w:t xml:space="preserve">étendra plus avant sur les droits des patients dans la Fédération de Bosnie-Herzégovine et sur les méthodes et procédures à mettre en </w:t>
      </w:r>
      <w:r w:rsidR="00D93B1F">
        <w:rPr>
          <w:lang w:val="fr-FR"/>
        </w:rPr>
        <w:t xml:space="preserve">œuvre </w:t>
      </w:r>
      <w:r w:rsidR="002748EB" w:rsidRPr="00B77173">
        <w:rPr>
          <w:lang w:val="fr-FR"/>
        </w:rPr>
        <w:t>pour les protéger.</w:t>
      </w:r>
    </w:p>
    <w:p w:rsidR="002E3176" w:rsidRPr="00B77173" w:rsidRDefault="002E3176" w:rsidP="002E3176">
      <w:pPr>
        <w:pStyle w:val="SingleTxtG"/>
        <w:rPr>
          <w:lang w:val="fr-FR"/>
        </w:rPr>
      </w:pPr>
      <w:r w:rsidRPr="00B77173">
        <w:rPr>
          <w:lang w:val="fr-FR"/>
        </w:rPr>
        <w:t>60.</w:t>
      </w:r>
      <w:r w:rsidRPr="00B77173">
        <w:rPr>
          <w:lang w:val="fr-FR"/>
        </w:rPr>
        <w:tab/>
      </w:r>
      <w:r w:rsidR="00EF4159" w:rsidRPr="00B77173">
        <w:rPr>
          <w:lang w:val="fr-FR"/>
        </w:rPr>
        <w:t xml:space="preserve">Au vu de ce qui précède, les professionnels de la santé de la Fédération sont essentiellement tenus de respecter les règles constitutionnelles et légales, ainsi que les codes </w:t>
      </w:r>
      <w:r w:rsidR="00331AD2" w:rsidRPr="00B77173">
        <w:rPr>
          <w:lang w:val="fr-FR"/>
        </w:rPr>
        <w:t xml:space="preserve">de déontologie </w:t>
      </w:r>
      <w:r w:rsidR="00EF4159" w:rsidRPr="00B77173">
        <w:rPr>
          <w:lang w:val="fr-FR"/>
        </w:rPr>
        <w:t>des Chambres des professionnels de santé et ceux des établissements de santé qui les emploient</w:t>
      </w:r>
      <w:r w:rsidRPr="00B77173">
        <w:rPr>
          <w:lang w:val="fr-FR"/>
        </w:rPr>
        <w:t xml:space="preserve">, </w:t>
      </w:r>
      <w:r w:rsidR="00EF4159" w:rsidRPr="00B77173">
        <w:rPr>
          <w:lang w:val="fr-FR"/>
        </w:rPr>
        <w:t>règles et codes qui visent tous à favoriser la tolérance à l</w:t>
      </w:r>
      <w:r w:rsidR="000E5F91">
        <w:rPr>
          <w:lang w:val="fr-FR"/>
        </w:rPr>
        <w:t>’</w:t>
      </w:r>
      <w:r w:rsidR="00EF4159" w:rsidRPr="00B77173">
        <w:rPr>
          <w:lang w:val="fr-FR"/>
        </w:rPr>
        <w:t>égard des patients et le respect de leurs droits, le respect que les professionnels se doivent mutuellement et, enfin, la santé générale de la population</w:t>
      </w:r>
      <w:r w:rsidRPr="00B77173">
        <w:rPr>
          <w:lang w:val="fr-FR"/>
        </w:rPr>
        <w:t>.</w:t>
      </w:r>
    </w:p>
    <w:p w:rsidR="002E3176" w:rsidRPr="00B77173" w:rsidRDefault="002E3176" w:rsidP="002E3176">
      <w:pPr>
        <w:pStyle w:val="SingleTxtG"/>
        <w:rPr>
          <w:lang w:val="fr-FR"/>
        </w:rPr>
      </w:pPr>
      <w:r w:rsidRPr="00B77173">
        <w:rPr>
          <w:lang w:val="fr-FR"/>
        </w:rPr>
        <w:t>61.</w:t>
      </w:r>
      <w:r w:rsidRPr="00B77173">
        <w:rPr>
          <w:lang w:val="fr-FR"/>
        </w:rPr>
        <w:tab/>
      </w:r>
      <w:r w:rsidR="00EF4159" w:rsidRPr="00B77173">
        <w:rPr>
          <w:lang w:val="fr-FR"/>
        </w:rPr>
        <w:t>À la connaissance du Ministère fédéral de la santé, il n</w:t>
      </w:r>
      <w:r w:rsidR="000E5F91">
        <w:rPr>
          <w:lang w:val="fr-FR"/>
        </w:rPr>
        <w:t>’</w:t>
      </w:r>
      <w:r w:rsidR="00EF4159" w:rsidRPr="00B77173">
        <w:rPr>
          <w:lang w:val="fr-FR"/>
        </w:rPr>
        <w:t>y a eu aucun cas de violation des droits des personnes hospitalisées au regard de la Convention contre la t</w:t>
      </w:r>
      <w:r w:rsidRPr="00B77173">
        <w:rPr>
          <w:lang w:val="fr-FR"/>
        </w:rPr>
        <w:t xml:space="preserve">orture </w:t>
      </w:r>
      <w:r w:rsidR="00EF4159" w:rsidRPr="00B77173">
        <w:rPr>
          <w:lang w:val="fr-FR"/>
        </w:rPr>
        <w:t>et autres peines ou traitements c</w:t>
      </w:r>
      <w:r w:rsidRPr="00B77173">
        <w:rPr>
          <w:lang w:val="fr-FR"/>
        </w:rPr>
        <w:t>ruel</w:t>
      </w:r>
      <w:r w:rsidR="00EF4159" w:rsidRPr="00B77173">
        <w:rPr>
          <w:lang w:val="fr-FR"/>
        </w:rPr>
        <w:t>s</w:t>
      </w:r>
      <w:r w:rsidRPr="00B77173">
        <w:rPr>
          <w:lang w:val="fr-FR"/>
        </w:rPr>
        <w:t xml:space="preserve">, </w:t>
      </w:r>
      <w:r w:rsidR="00EF4159" w:rsidRPr="00B77173">
        <w:rPr>
          <w:lang w:val="fr-FR"/>
        </w:rPr>
        <w:t>i</w:t>
      </w:r>
      <w:r w:rsidRPr="00B77173">
        <w:rPr>
          <w:lang w:val="fr-FR"/>
        </w:rPr>
        <w:t>nhuma</w:t>
      </w:r>
      <w:r w:rsidR="00EF4159" w:rsidRPr="00B77173">
        <w:rPr>
          <w:lang w:val="fr-FR"/>
        </w:rPr>
        <w:t>ins ou dégradants</w:t>
      </w:r>
      <w:r w:rsidRPr="00B77173">
        <w:rPr>
          <w:lang w:val="fr-FR"/>
        </w:rPr>
        <w:t>.</w:t>
      </w:r>
    </w:p>
    <w:p w:rsidR="002E3176" w:rsidRPr="00B77173" w:rsidRDefault="002E3176" w:rsidP="002E3176">
      <w:pPr>
        <w:pStyle w:val="SingleTxtG"/>
        <w:rPr>
          <w:lang w:val="fr-FR"/>
        </w:rPr>
      </w:pPr>
      <w:r w:rsidRPr="00B77173">
        <w:rPr>
          <w:lang w:val="fr-FR"/>
        </w:rPr>
        <w:t>62.</w:t>
      </w:r>
      <w:r w:rsidRPr="00B77173">
        <w:rPr>
          <w:lang w:val="fr-FR"/>
        </w:rPr>
        <w:tab/>
      </w:r>
      <w:r w:rsidR="00BE67C6" w:rsidRPr="00B77173">
        <w:rPr>
          <w:lang w:val="fr-FR"/>
        </w:rPr>
        <w:t>Le Ministère de la défense de Bosnie-Herzégovine a présenté une réponse à la question concernant les mesures visant à prévenir la torture et les mauvais traitements dans l</w:t>
      </w:r>
      <w:r w:rsidR="000E5F91">
        <w:rPr>
          <w:lang w:val="fr-FR"/>
        </w:rPr>
        <w:t>’</w:t>
      </w:r>
      <w:r w:rsidR="00BE67C6" w:rsidRPr="00B77173">
        <w:rPr>
          <w:lang w:val="fr-FR"/>
        </w:rPr>
        <w:t>armée ou les établissements relevant de son contrôle</w:t>
      </w:r>
      <w:r w:rsidRPr="00B77173">
        <w:rPr>
          <w:lang w:val="fr-FR"/>
        </w:rPr>
        <w:t>.</w:t>
      </w:r>
    </w:p>
    <w:p w:rsidR="002E3176" w:rsidRPr="00B77173" w:rsidRDefault="002E3176" w:rsidP="002E3176">
      <w:pPr>
        <w:pStyle w:val="SingleTxtG"/>
        <w:rPr>
          <w:lang w:val="fr-FR"/>
        </w:rPr>
      </w:pPr>
      <w:r w:rsidRPr="00B77173">
        <w:rPr>
          <w:lang w:val="fr-FR"/>
        </w:rPr>
        <w:t>63.</w:t>
      </w:r>
      <w:r w:rsidRPr="00B77173">
        <w:rPr>
          <w:lang w:val="fr-FR"/>
        </w:rPr>
        <w:tab/>
      </w:r>
      <w:r w:rsidR="006B15DD" w:rsidRPr="00B77173">
        <w:rPr>
          <w:lang w:val="fr-FR"/>
        </w:rPr>
        <w:t>Les f</w:t>
      </w:r>
      <w:r w:rsidRPr="00B77173">
        <w:rPr>
          <w:lang w:val="fr-FR"/>
        </w:rPr>
        <w:t xml:space="preserve">orces </w:t>
      </w:r>
      <w:r w:rsidR="006B15DD" w:rsidRPr="00B77173">
        <w:rPr>
          <w:lang w:val="fr-FR"/>
        </w:rPr>
        <w:t>armées de Bosnie-Herzégovine relèvent du contrôle du pouvoir civil démocratique et du Parlement. L</w:t>
      </w:r>
      <w:r w:rsidR="000E5F91">
        <w:rPr>
          <w:lang w:val="fr-FR"/>
        </w:rPr>
        <w:t>’</w:t>
      </w:r>
      <w:r w:rsidR="006B15DD" w:rsidRPr="00B77173">
        <w:rPr>
          <w:lang w:val="fr-FR"/>
        </w:rPr>
        <w:t>Assemblée parlementaire de Bosnie-Herzégovine exerce son contrôle et le Président de la Bosnie-Herzégovine un pouvoir de commandement et de contrôle sur les forces armées de Bosnie-Herzégovine. Le Ministre de la défense fait partie de la chaîne de commandement des forces armées</w:t>
      </w:r>
      <w:r w:rsidRPr="00B77173">
        <w:rPr>
          <w:lang w:val="fr-FR"/>
        </w:rPr>
        <w:t xml:space="preserve">. </w:t>
      </w:r>
      <w:r w:rsidR="006B15DD" w:rsidRPr="00B77173">
        <w:rPr>
          <w:lang w:val="fr-FR"/>
        </w:rPr>
        <w:t>C</w:t>
      </w:r>
      <w:r w:rsidR="000E5F91">
        <w:rPr>
          <w:lang w:val="fr-FR"/>
        </w:rPr>
        <w:t>’</w:t>
      </w:r>
      <w:r w:rsidR="006B15DD" w:rsidRPr="00B77173">
        <w:rPr>
          <w:lang w:val="fr-FR"/>
        </w:rPr>
        <w:t>est dans ce contexte et conformément aux normes des pays démocratiques qu</w:t>
      </w:r>
      <w:r w:rsidR="000E5F91">
        <w:rPr>
          <w:lang w:val="fr-FR"/>
        </w:rPr>
        <w:t>’</w:t>
      </w:r>
      <w:r w:rsidR="006B15DD" w:rsidRPr="00B77173">
        <w:rPr>
          <w:lang w:val="fr-FR"/>
        </w:rPr>
        <w:t>ont été mis en place les mécanismes de surveillance de la légalité de l</w:t>
      </w:r>
      <w:r w:rsidR="000E5F91">
        <w:rPr>
          <w:lang w:val="fr-FR"/>
        </w:rPr>
        <w:t>’</w:t>
      </w:r>
      <w:r w:rsidR="006B15DD" w:rsidRPr="00B77173">
        <w:rPr>
          <w:lang w:val="fr-FR"/>
        </w:rPr>
        <w:t>activité des forces armées de Bosnie-Herzégovine et de contrôle de la man</w:t>
      </w:r>
      <w:r w:rsidR="00331AD2" w:rsidRPr="00B77173">
        <w:rPr>
          <w:lang w:val="fr-FR"/>
        </w:rPr>
        <w:t>i</w:t>
      </w:r>
      <w:r w:rsidR="006B15DD" w:rsidRPr="00B77173">
        <w:rPr>
          <w:lang w:val="fr-FR"/>
        </w:rPr>
        <w:t>ère dont elles s</w:t>
      </w:r>
      <w:r w:rsidR="000E5F91">
        <w:rPr>
          <w:lang w:val="fr-FR"/>
        </w:rPr>
        <w:t>’</w:t>
      </w:r>
      <w:r w:rsidR="006B15DD" w:rsidRPr="00B77173">
        <w:rPr>
          <w:lang w:val="fr-FR"/>
        </w:rPr>
        <w:t>acquittent de leurs obligations internationales.</w:t>
      </w:r>
    </w:p>
    <w:p w:rsidR="002E3176" w:rsidRPr="00577A5C" w:rsidRDefault="006B15DD" w:rsidP="002E3176">
      <w:pPr>
        <w:pStyle w:val="SingleTxtG"/>
      </w:pPr>
      <w:r w:rsidRPr="00B77173">
        <w:rPr>
          <w:lang w:val="fr-FR"/>
        </w:rPr>
        <w:t>64.</w:t>
      </w:r>
      <w:r w:rsidRPr="00B77173">
        <w:rPr>
          <w:lang w:val="fr-FR"/>
        </w:rPr>
        <w:tab/>
        <w:t>L</w:t>
      </w:r>
      <w:r w:rsidR="000E5F91">
        <w:rPr>
          <w:lang w:val="fr-FR"/>
        </w:rPr>
        <w:t>’</w:t>
      </w:r>
      <w:r w:rsidRPr="00B77173">
        <w:rPr>
          <w:lang w:val="fr-FR"/>
        </w:rPr>
        <w:t>organigramme du Ministère de la défense de Bosnie-Herzégovine comprend l</w:t>
      </w:r>
      <w:r w:rsidR="000E5F91">
        <w:rPr>
          <w:lang w:val="fr-FR"/>
        </w:rPr>
        <w:t>’</w:t>
      </w:r>
      <w:r w:rsidRPr="00B77173">
        <w:rPr>
          <w:lang w:val="fr-FR"/>
        </w:rPr>
        <w:t xml:space="preserve">Inspection générale et la </w:t>
      </w:r>
      <w:r w:rsidR="002E3176" w:rsidRPr="00B77173">
        <w:rPr>
          <w:lang w:val="fr-FR"/>
        </w:rPr>
        <w:t xml:space="preserve">structure </w:t>
      </w:r>
      <w:r w:rsidRPr="00B77173">
        <w:rPr>
          <w:lang w:val="fr-FR"/>
        </w:rPr>
        <w:t>des forces armées de Bosnie-Herzégovine comporte un réseau d</w:t>
      </w:r>
      <w:r w:rsidR="000E5F91">
        <w:rPr>
          <w:lang w:val="fr-FR"/>
        </w:rPr>
        <w:t>’</w:t>
      </w:r>
      <w:r w:rsidR="00331AD2" w:rsidRPr="00B77173">
        <w:rPr>
          <w:lang w:val="fr-FR"/>
        </w:rPr>
        <w:t>i</w:t>
      </w:r>
      <w:r w:rsidRPr="00B77173">
        <w:rPr>
          <w:lang w:val="fr-FR"/>
        </w:rPr>
        <w:t>nspecteurs habilités à enquêter sur toutes les irrégularités que les militaires professionnels pourraient commettre dans leur travail au Ministère de la défense et au sein des forces armées de Bosnie-Herzégovine</w:t>
      </w:r>
      <w:r w:rsidR="002E3176" w:rsidRPr="00B77173">
        <w:rPr>
          <w:lang w:val="fr-FR"/>
        </w:rPr>
        <w:t xml:space="preserve">. </w:t>
      </w:r>
      <w:r>
        <w:t>Relèvent de la compétence de l</w:t>
      </w:r>
      <w:r w:rsidR="000E5F91">
        <w:t>’</w:t>
      </w:r>
      <w:r>
        <w:t>Inspection générale</w:t>
      </w:r>
      <w:r w:rsidR="000E5F91">
        <w:t>:</w:t>
      </w:r>
    </w:p>
    <w:p w:rsidR="002E3176" w:rsidRPr="00B77173" w:rsidRDefault="006B15DD" w:rsidP="002E3176">
      <w:pPr>
        <w:pStyle w:val="Bullet1G"/>
        <w:rPr>
          <w:lang w:val="fr-FR"/>
        </w:rPr>
      </w:pPr>
      <w:r w:rsidRPr="00B77173">
        <w:rPr>
          <w:lang w:val="fr-FR"/>
        </w:rPr>
        <w:t>La formation des militaires professionnels sur les plans professionnel et éthique</w:t>
      </w:r>
      <w:r w:rsidR="00D93B1F">
        <w:rPr>
          <w:lang w:val="fr-FR"/>
        </w:rPr>
        <w:t>.</w:t>
      </w:r>
      <w:r w:rsidRPr="00B77173">
        <w:rPr>
          <w:lang w:val="fr-FR"/>
        </w:rPr>
        <w:t xml:space="preserve"> </w:t>
      </w:r>
    </w:p>
    <w:p w:rsidR="002E3176" w:rsidRPr="00B77173" w:rsidRDefault="006B15DD" w:rsidP="002E3176">
      <w:pPr>
        <w:pStyle w:val="Bullet1G"/>
        <w:rPr>
          <w:lang w:val="fr-FR"/>
        </w:rPr>
      </w:pPr>
      <w:r w:rsidRPr="00B77173">
        <w:rPr>
          <w:lang w:val="fr-FR"/>
        </w:rPr>
        <w:t>La réalisation d</w:t>
      </w:r>
      <w:r w:rsidR="000E5F91">
        <w:rPr>
          <w:lang w:val="fr-FR"/>
        </w:rPr>
        <w:t>’</w:t>
      </w:r>
      <w:r w:rsidRPr="00B77173">
        <w:rPr>
          <w:lang w:val="fr-FR"/>
        </w:rPr>
        <w:t>enquêtes sur les cas de comportement répréhensible de la part de militaires professionnels</w:t>
      </w:r>
      <w:r w:rsidR="00D93B1F">
        <w:rPr>
          <w:lang w:val="fr-FR"/>
        </w:rPr>
        <w:t>.</w:t>
      </w:r>
      <w:r w:rsidRPr="00B77173">
        <w:rPr>
          <w:lang w:val="fr-FR"/>
        </w:rPr>
        <w:t xml:space="preserve"> </w:t>
      </w:r>
    </w:p>
    <w:p w:rsidR="002E3176" w:rsidRPr="00B77173" w:rsidRDefault="006B15DD" w:rsidP="002E3176">
      <w:pPr>
        <w:pStyle w:val="Bullet1G"/>
        <w:rPr>
          <w:lang w:val="fr-FR"/>
        </w:rPr>
      </w:pPr>
      <w:r w:rsidRPr="00B77173">
        <w:rPr>
          <w:lang w:val="fr-FR"/>
        </w:rPr>
        <w:t>L</w:t>
      </w:r>
      <w:r w:rsidR="000E5F91">
        <w:rPr>
          <w:lang w:val="fr-FR"/>
        </w:rPr>
        <w:t>’</w:t>
      </w:r>
      <w:r w:rsidRPr="00B77173">
        <w:rPr>
          <w:lang w:val="fr-FR"/>
        </w:rPr>
        <w:t>élimination des circonstances ayant porté atteinte à la moralité, à la réputation et à l</w:t>
      </w:r>
      <w:r w:rsidR="000E5F91">
        <w:rPr>
          <w:lang w:val="fr-FR"/>
        </w:rPr>
        <w:t>’</w:t>
      </w:r>
      <w:r w:rsidRPr="00B77173">
        <w:rPr>
          <w:lang w:val="fr-FR"/>
        </w:rPr>
        <w:t>efficacité de l</w:t>
      </w:r>
      <w:r w:rsidR="000E5F91">
        <w:rPr>
          <w:lang w:val="fr-FR"/>
        </w:rPr>
        <w:t>’</w:t>
      </w:r>
      <w:r w:rsidRPr="00B77173">
        <w:rPr>
          <w:lang w:val="fr-FR"/>
        </w:rPr>
        <w:t>armée</w:t>
      </w:r>
      <w:r w:rsidR="00D93B1F">
        <w:rPr>
          <w:lang w:val="fr-FR"/>
        </w:rPr>
        <w:t>.</w:t>
      </w:r>
      <w:r w:rsidRPr="00B77173">
        <w:rPr>
          <w:lang w:val="fr-FR"/>
        </w:rPr>
        <w:t xml:space="preserve"> </w:t>
      </w:r>
    </w:p>
    <w:p w:rsidR="002E3176" w:rsidRPr="00B77173" w:rsidRDefault="006B15DD" w:rsidP="002E3176">
      <w:pPr>
        <w:pStyle w:val="Bullet1G"/>
        <w:rPr>
          <w:lang w:val="fr-FR"/>
        </w:rPr>
      </w:pPr>
      <w:r w:rsidRPr="00B77173">
        <w:rPr>
          <w:lang w:val="fr-FR"/>
        </w:rPr>
        <w:t>La définition de normes professionnelles conformes à l</w:t>
      </w:r>
      <w:r w:rsidR="000E5F91">
        <w:rPr>
          <w:lang w:val="fr-FR"/>
        </w:rPr>
        <w:t>’</w:t>
      </w:r>
      <w:r w:rsidRPr="00B77173">
        <w:rPr>
          <w:lang w:val="fr-FR"/>
        </w:rPr>
        <w:t>autorité morale que l</w:t>
      </w:r>
      <w:r w:rsidR="000E5F91">
        <w:rPr>
          <w:lang w:val="fr-FR"/>
        </w:rPr>
        <w:t>’</w:t>
      </w:r>
      <w:r w:rsidRPr="00B77173">
        <w:rPr>
          <w:lang w:val="fr-FR"/>
        </w:rPr>
        <w:t>on attend des forces armées de Bosnie-Herzégovine</w:t>
      </w:r>
      <w:r w:rsidR="00D93B1F">
        <w:rPr>
          <w:lang w:val="fr-FR"/>
        </w:rPr>
        <w:t>.</w:t>
      </w:r>
      <w:r w:rsidRPr="00B77173">
        <w:rPr>
          <w:lang w:val="fr-FR"/>
        </w:rPr>
        <w:t xml:space="preserve"> </w:t>
      </w:r>
    </w:p>
    <w:p w:rsidR="002E3176" w:rsidRPr="00B77173" w:rsidRDefault="002E3176" w:rsidP="002E3176">
      <w:pPr>
        <w:pStyle w:val="SingleTxtG"/>
        <w:rPr>
          <w:lang w:val="fr-FR"/>
        </w:rPr>
      </w:pPr>
      <w:r w:rsidRPr="00B77173">
        <w:rPr>
          <w:lang w:val="fr-FR"/>
        </w:rPr>
        <w:t>65.</w:t>
      </w:r>
      <w:r w:rsidRPr="00B77173">
        <w:rPr>
          <w:lang w:val="fr-FR"/>
        </w:rPr>
        <w:tab/>
      </w:r>
      <w:r w:rsidR="006B15DD" w:rsidRPr="00B77173">
        <w:rPr>
          <w:lang w:val="fr-FR"/>
        </w:rPr>
        <w:t xml:space="preserve">Compte tenu de ce qui précède, le Ministère de la défense de Bosnie-Herzégovine fait savoir que des mesures ont été prises en matière de </w:t>
      </w:r>
      <w:r w:rsidR="00D93B1F">
        <w:rPr>
          <w:lang w:val="fr-FR"/>
        </w:rPr>
        <w:t>prévention des irrégularités, y </w:t>
      </w:r>
      <w:r w:rsidR="006B15DD" w:rsidRPr="00B77173">
        <w:rPr>
          <w:lang w:val="fr-FR"/>
        </w:rPr>
        <w:t>compris les actes de torture</w:t>
      </w:r>
      <w:r w:rsidRPr="00B77173">
        <w:rPr>
          <w:lang w:val="fr-FR"/>
        </w:rPr>
        <w:t>.</w:t>
      </w:r>
    </w:p>
    <w:p w:rsidR="002E3176" w:rsidRPr="00B77173" w:rsidRDefault="002E3176" w:rsidP="002E3176">
      <w:pPr>
        <w:pStyle w:val="H4G"/>
        <w:rPr>
          <w:lang w:val="fr-FR"/>
        </w:rPr>
      </w:pPr>
      <w:r w:rsidRPr="00B77173">
        <w:rPr>
          <w:lang w:val="fr-FR"/>
        </w:rPr>
        <w:tab/>
      </w:r>
      <w:r w:rsidRPr="00B77173">
        <w:rPr>
          <w:lang w:val="fr-FR"/>
        </w:rPr>
        <w:tab/>
        <w:t>Activit</w:t>
      </w:r>
      <w:r w:rsidR="00EE2ED0" w:rsidRPr="00B77173">
        <w:rPr>
          <w:lang w:val="fr-FR"/>
        </w:rPr>
        <w:t xml:space="preserve">és des ONG </w:t>
      </w:r>
    </w:p>
    <w:p w:rsidR="002E3176" w:rsidRPr="00B77173" w:rsidRDefault="002E3176" w:rsidP="002E3176">
      <w:pPr>
        <w:pStyle w:val="SingleTxtG"/>
        <w:rPr>
          <w:lang w:val="fr-FR"/>
        </w:rPr>
      </w:pPr>
      <w:r w:rsidRPr="00B77173">
        <w:rPr>
          <w:lang w:val="fr-FR"/>
        </w:rPr>
        <w:t>66.</w:t>
      </w:r>
      <w:r w:rsidRPr="00B77173">
        <w:rPr>
          <w:lang w:val="fr-FR"/>
        </w:rPr>
        <w:tab/>
      </w:r>
      <w:r w:rsidR="00EE2ED0" w:rsidRPr="00B77173">
        <w:rPr>
          <w:lang w:val="fr-FR"/>
        </w:rPr>
        <w:t>Cette organisation non gouvernementale (ONG) exerce son activité</w:t>
      </w:r>
      <w:r w:rsidR="00BE24A7" w:rsidRPr="00B77173">
        <w:rPr>
          <w:lang w:val="fr-FR"/>
        </w:rPr>
        <w:t>, notamment</w:t>
      </w:r>
      <w:r w:rsidR="00EE2ED0" w:rsidRPr="00B77173">
        <w:rPr>
          <w:lang w:val="fr-FR"/>
        </w:rPr>
        <w:t xml:space="preserve"> </w:t>
      </w:r>
      <w:r w:rsidR="00BE24A7" w:rsidRPr="00B77173">
        <w:rPr>
          <w:lang w:val="fr-FR"/>
        </w:rPr>
        <w:t xml:space="preserve">de formation, </w:t>
      </w:r>
      <w:r w:rsidR="00EE2ED0" w:rsidRPr="00B77173">
        <w:rPr>
          <w:lang w:val="fr-FR"/>
        </w:rPr>
        <w:t>dans le</w:t>
      </w:r>
      <w:r w:rsidR="00BE24A7" w:rsidRPr="00B77173">
        <w:rPr>
          <w:lang w:val="fr-FR"/>
        </w:rPr>
        <w:t>s</w:t>
      </w:r>
      <w:r w:rsidR="00EE2ED0" w:rsidRPr="00B77173">
        <w:rPr>
          <w:lang w:val="fr-FR"/>
        </w:rPr>
        <w:t xml:space="preserve"> domaine</w:t>
      </w:r>
      <w:r w:rsidR="00BE24A7" w:rsidRPr="00B77173">
        <w:rPr>
          <w:lang w:val="fr-FR"/>
        </w:rPr>
        <w:t>s</w:t>
      </w:r>
      <w:r w:rsidR="00EE2ED0" w:rsidRPr="00B77173">
        <w:rPr>
          <w:lang w:val="fr-FR"/>
        </w:rPr>
        <w:t xml:space="preserve"> </w:t>
      </w:r>
      <w:r w:rsidR="00BE24A7" w:rsidRPr="00B77173">
        <w:rPr>
          <w:lang w:val="fr-FR"/>
        </w:rPr>
        <w:t>des techniques de communication et du règlement non violent des conflits, de l</w:t>
      </w:r>
      <w:r w:rsidR="000E5F91">
        <w:rPr>
          <w:lang w:val="fr-FR"/>
        </w:rPr>
        <w:t>’</w:t>
      </w:r>
      <w:r w:rsidR="00BE24A7" w:rsidRPr="00B77173">
        <w:rPr>
          <w:lang w:val="fr-FR"/>
        </w:rPr>
        <w:t>action de prévention de lutte contre la traite des êtres humains, de l</w:t>
      </w:r>
      <w:r w:rsidR="000E5F91">
        <w:rPr>
          <w:lang w:val="fr-FR"/>
        </w:rPr>
        <w:t>’</w:t>
      </w:r>
      <w:r w:rsidR="00BE24A7" w:rsidRPr="00B77173">
        <w:rPr>
          <w:lang w:val="fr-FR"/>
        </w:rPr>
        <w:t>égalité des sexes, des droits de l</w:t>
      </w:r>
      <w:r w:rsidR="000E5F91">
        <w:rPr>
          <w:lang w:val="fr-FR"/>
        </w:rPr>
        <w:t>’</w:t>
      </w:r>
      <w:r w:rsidR="00BE24A7" w:rsidRPr="00B77173">
        <w:rPr>
          <w:lang w:val="fr-FR"/>
        </w:rPr>
        <w:t>homme, d</w:t>
      </w:r>
      <w:r w:rsidR="000E5F91">
        <w:rPr>
          <w:lang w:val="fr-FR"/>
        </w:rPr>
        <w:t>’</w:t>
      </w:r>
      <w:r w:rsidR="00BE24A7" w:rsidRPr="00B77173">
        <w:rPr>
          <w:lang w:val="fr-FR"/>
        </w:rPr>
        <w:t>une relation de couple saine et de la santé et des droits en matière de procréation</w:t>
      </w:r>
      <w:r w:rsidRPr="00B77173">
        <w:rPr>
          <w:lang w:val="fr-FR"/>
        </w:rPr>
        <w:t>.</w:t>
      </w:r>
    </w:p>
    <w:p w:rsidR="002E3176" w:rsidRPr="00B77173" w:rsidRDefault="002E3176" w:rsidP="002E3176">
      <w:pPr>
        <w:pStyle w:val="SingleTxtG"/>
        <w:rPr>
          <w:lang w:val="fr-FR"/>
        </w:rPr>
      </w:pPr>
      <w:r w:rsidRPr="00B77173">
        <w:rPr>
          <w:lang w:val="fr-FR"/>
        </w:rPr>
        <w:t>67.</w:t>
      </w:r>
      <w:r w:rsidRPr="00B77173">
        <w:rPr>
          <w:lang w:val="fr-FR"/>
        </w:rPr>
        <w:tab/>
        <w:t>Medica Zenica organi</w:t>
      </w:r>
      <w:r w:rsidR="005E6F19" w:rsidRPr="00B77173">
        <w:rPr>
          <w:lang w:val="fr-FR"/>
        </w:rPr>
        <w:t>s</w:t>
      </w:r>
      <w:r w:rsidRPr="00B77173">
        <w:rPr>
          <w:lang w:val="fr-FR"/>
        </w:rPr>
        <w:t>e</w:t>
      </w:r>
      <w:r w:rsidR="005E6F19" w:rsidRPr="00B77173">
        <w:rPr>
          <w:lang w:val="fr-FR"/>
        </w:rPr>
        <w:t xml:space="preserve"> et dispense une formation aux personnes qui travaillent avec des enfants dans des établissements d</w:t>
      </w:r>
      <w:r w:rsidR="000E5F91">
        <w:rPr>
          <w:lang w:val="fr-FR"/>
        </w:rPr>
        <w:t>’</w:t>
      </w:r>
      <w:r w:rsidR="005E6F19" w:rsidRPr="00B77173">
        <w:rPr>
          <w:lang w:val="fr-FR"/>
        </w:rPr>
        <w:t xml:space="preserve">enseignement ou de </w:t>
      </w:r>
      <w:r w:rsidR="00331AD2" w:rsidRPr="00B77173">
        <w:rPr>
          <w:lang w:val="fr-FR"/>
        </w:rPr>
        <w:t>prise en charge</w:t>
      </w:r>
      <w:r w:rsidR="005E6F19" w:rsidRPr="00B77173">
        <w:rPr>
          <w:lang w:val="fr-FR"/>
        </w:rPr>
        <w:t xml:space="preserve"> sociale, avec des personnes âgées ou avec des personnes handicapées mentales, ainsi qu</w:t>
      </w:r>
      <w:r w:rsidR="000E5F91">
        <w:rPr>
          <w:lang w:val="fr-FR"/>
        </w:rPr>
        <w:t>’</w:t>
      </w:r>
      <w:r w:rsidR="005E6F19" w:rsidRPr="00B77173">
        <w:rPr>
          <w:lang w:val="fr-FR"/>
        </w:rPr>
        <w:t>aux personnes qui travaillent dans des hôpitaux. Elle a dispensé une formation multicible aux fonctionnaires de police de l</w:t>
      </w:r>
      <w:r w:rsidR="000E5F91">
        <w:rPr>
          <w:lang w:val="fr-FR"/>
        </w:rPr>
        <w:t>’</w:t>
      </w:r>
      <w:r w:rsidR="005E6F19" w:rsidRPr="00B77173">
        <w:rPr>
          <w:lang w:val="fr-FR"/>
        </w:rPr>
        <w:t>ensemble du pays et à ceux du Service national des frontières.</w:t>
      </w:r>
      <w:r w:rsidR="00FC7460">
        <w:rPr>
          <w:lang w:val="fr-FR"/>
        </w:rPr>
        <w:t xml:space="preserve"> </w:t>
      </w:r>
    </w:p>
    <w:p w:rsidR="002E3176" w:rsidRPr="00B77173" w:rsidRDefault="002E3176" w:rsidP="002E3176">
      <w:pPr>
        <w:pStyle w:val="SingleTxtG"/>
        <w:rPr>
          <w:lang w:val="fr-FR"/>
        </w:rPr>
      </w:pPr>
      <w:r w:rsidRPr="00B77173">
        <w:rPr>
          <w:lang w:val="fr-FR"/>
        </w:rPr>
        <w:t>68.</w:t>
      </w:r>
      <w:r w:rsidRPr="00B77173">
        <w:rPr>
          <w:lang w:val="fr-FR"/>
        </w:rPr>
        <w:tab/>
      </w:r>
      <w:r w:rsidR="005E6F19" w:rsidRPr="00B77173">
        <w:rPr>
          <w:lang w:val="fr-FR"/>
        </w:rPr>
        <w:t xml:space="preserve">En outre, </w:t>
      </w:r>
      <w:r w:rsidRPr="00B77173">
        <w:rPr>
          <w:lang w:val="fr-FR"/>
        </w:rPr>
        <w:t xml:space="preserve">Medica Zenica </w:t>
      </w:r>
      <w:r w:rsidR="005E6F19" w:rsidRPr="00B77173">
        <w:rPr>
          <w:lang w:val="fr-FR"/>
        </w:rPr>
        <w:t>a organisé des ateliers éducatifs et créatifs à l</w:t>
      </w:r>
      <w:r w:rsidR="000E5F91">
        <w:rPr>
          <w:lang w:val="fr-FR"/>
        </w:rPr>
        <w:t>’</w:t>
      </w:r>
      <w:r w:rsidR="005E6F19" w:rsidRPr="00B77173">
        <w:rPr>
          <w:lang w:val="fr-FR"/>
        </w:rPr>
        <w:t>intention des enfants qui résident dans le foyer pour enfants Medica</w:t>
      </w:r>
      <w:r w:rsidRPr="00B77173">
        <w:rPr>
          <w:lang w:val="fr-FR"/>
        </w:rPr>
        <w:t xml:space="preserve"> </w:t>
      </w:r>
      <w:r w:rsidR="005E6F19" w:rsidRPr="00B77173">
        <w:rPr>
          <w:lang w:val="fr-FR"/>
        </w:rPr>
        <w:t xml:space="preserve">et de ceux qui sont pris en charge par les ONG </w:t>
      </w:r>
      <w:r w:rsidR="00D93B1F">
        <w:rPr>
          <w:lang w:val="fr-FR"/>
        </w:rPr>
        <w:t>«</w:t>
      </w:r>
      <w:r w:rsidR="005E6F19" w:rsidRPr="00B77173">
        <w:rPr>
          <w:lang w:val="fr-FR"/>
        </w:rPr>
        <w:t>Professeurs sans frontières</w:t>
      </w:r>
      <w:r w:rsidR="00D93B1F">
        <w:rPr>
          <w:lang w:val="fr-FR"/>
        </w:rPr>
        <w:t>»</w:t>
      </w:r>
      <w:r w:rsidRPr="00B77173">
        <w:rPr>
          <w:lang w:val="fr-FR"/>
        </w:rPr>
        <w:t xml:space="preserve"> </w:t>
      </w:r>
      <w:r w:rsidR="005E6F19" w:rsidRPr="00B77173">
        <w:rPr>
          <w:lang w:val="fr-FR"/>
        </w:rPr>
        <w:t xml:space="preserve">de </w:t>
      </w:r>
      <w:r w:rsidRPr="00B77173">
        <w:rPr>
          <w:lang w:val="fr-FR"/>
        </w:rPr>
        <w:t xml:space="preserve">Zenica, </w:t>
      </w:r>
      <w:r w:rsidR="00D93B1F">
        <w:rPr>
          <w:lang w:val="fr-FR"/>
        </w:rPr>
        <w:t>«</w:t>
      </w:r>
      <w:r w:rsidRPr="00B77173">
        <w:rPr>
          <w:lang w:val="fr-FR"/>
        </w:rPr>
        <w:t>Romano Centro</w:t>
      </w:r>
      <w:r w:rsidR="00D93B1F">
        <w:rPr>
          <w:lang w:val="fr-FR"/>
        </w:rPr>
        <w:t>»</w:t>
      </w:r>
      <w:r w:rsidRPr="00B77173">
        <w:rPr>
          <w:lang w:val="fr-FR"/>
        </w:rPr>
        <w:t xml:space="preserve"> </w:t>
      </w:r>
      <w:r w:rsidR="005E6F19" w:rsidRPr="00B77173">
        <w:rPr>
          <w:lang w:val="fr-FR"/>
        </w:rPr>
        <w:t>(</w:t>
      </w:r>
      <w:r w:rsidRPr="00B77173">
        <w:rPr>
          <w:lang w:val="fr-FR"/>
        </w:rPr>
        <w:t>Zenica</w:t>
      </w:r>
      <w:r w:rsidR="005E6F19" w:rsidRPr="00B77173">
        <w:rPr>
          <w:lang w:val="fr-FR"/>
        </w:rPr>
        <w:t>)</w:t>
      </w:r>
      <w:r w:rsidRPr="00B77173">
        <w:rPr>
          <w:lang w:val="fr-FR"/>
        </w:rPr>
        <w:t xml:space="preserve"> </w:t>
      </w:r>
      <w:r w:rsidR="005E6F19" w:rsidRPr="00B77173">
        <w:rPr>
          <w:lang w:val="fr-FR"/>
        </w:rPr>
        <w:t>et l</w:t>
      </w:r>
      <w:r w:rsidR="000E5F91">
        <w:rPr>
          <w:lang w:val="fr-FR"/>
        </w:rPr>
        <w:t>’</w:t>
      </w:r>
      <w:r w:rsidR="005E6F19" w:rsidRPr="00B77173">
        <w:rPr>
          <w:lang w:val="fr-FR"/>
        </w:rPr>
        <w:t>établissement public La maison en tant que famille (</w:t>
      </w:r>
      <w:r w:rsidRPr="00B77173">
        <w:rPr>
          <w:lang w:val="fr-FR"/>
        </w:rPr>
        <w:t>Zenica</w:t>
      </w:r>
      <w:r w:rsidR="005E6F19" w:rsidRPr="00B77173">
        <w:rPr>
          <w:lang w:val="fr-FR"/>
        </w:rPr>
        <w:t>)</w:t>
      </w:r>
      <w:r w:rsidRPr="00B77173">
        <w:rPr>
          <w:lang w:val="fr-FR"/>
        </w:rPr>
        <w:t xml:space="preserve">, </w:t>
      </w:r>
      <w:r w:rsidR="005E6F19" w:rsidRPr="00B77173">
        <w:rPr>
          <w:lang w:val="fr-FR"/>
        </w:rPr>
        <w:t>qui exercent leur activités dans les domaines suivants</w:t>
      </w:r>
      <w:r w:rsidR="000E5F91">
        <w:rPr>
          <w:lang w:val="fr-FR"/>
        </w:rPr>
        <w:t>:</w:t>
      </w:r>
      <w:r w:rsidR="005E6F19" w:rsidRPr="00B77173">
        <w:rPr>
          <w:lang w:val="fr-FR"/>
        </w:rPr>
        <w:t xml:space="preserve"> droits des enfants (dans l</w:t>
      </w:r>
      <w:r w:rsidR="000E5F91">
        <w:rPr>
          <w:lang w:val="fr-FR"/>
        </w:rPr>
        <w:t>’</w:t>
      </w:r>
      <w:r w:rsidR="005E6F19" w:rsidRPr="00B77173">
        <w:rPr>
          <w:lang w:val="fr-FR"/>
        </w:rPr>
        <w:t>optique de la Convention relative aux droits de l</w:t>
      </w:r>
      <w:r w:rsidR="000E5F91">
        <w:rPr>
          <w:lang w:val="fr-FR"/>
        </w:rPr>
        <w:t>’</w:t>
      </w:r>
      <w:r w:rsidR="005E6F19" w:rsidRPr="00B77173">
        <w:rPr>
          <w:lang w:val="fr-FR"/>
        </w:rPr>
        <w:t>enfant), prévention de la violence dans la famille et la communauté, et prévention de l</w:t>
      </w:r>
      <w:r w:rsidR="000E5F91">
        <w:rPr>
          <w:lang w:val="fr-FR"/>
        </w:rPr>
        <w:t>’</w:t>
      </w:r>
      <w:r w:rsidR="005E6F19" w:rsidRPr="00B77173">
        <w:rPr>
          <w:lang w:val="fr-FR"/>
        </w:rPr>
        <w:t>exploitation des enfants.</w:t>
      </w:r>
    </w:p>
    <w:p w:rsidR="002E3176" w:rsidRPr="00B77173" w:rsidRDefault="002E3176" w:rsidP="002E3176">
      <w:pPr>
        <w:pStyle w:val="SingleTxtG"/>
        <w:rPr>
          <w:lang w:val="fr-FR"/>
        </w:rPr>
      </w:pPr>
      <w:r w:rsidRPr="00B77173">
        <w:rPr>
          <w:lang w:val="fr-FR"/>
        </w:rPr>
        <w:t>69.</w:t>
      </w:r>
      <w:r w:rsidRPr="00B77173">
        <w:rPr>
          <w:lang w:val="fr-FR"/>
        </w:rPr>
        <w:tab/>
      </w:r>
      <w:r w:rsidR="00322C50" w:rsidRPr="00B77173">
        <w:rPr>
          <w:lang w:val="fr-FR"/>
        </w:rPr>
        <w:t>Depuis 16 ans, Medica Zenica fournit, par le biais de ses services psychosociaux et sanitaires, parmi lesquels le Refuge (</w:t>
      </w:r>
      <w:r w:rsidR="001C3188" w:rsidRPr="00B77173">
        <w:rPr>
          <w:lang w:val="fr-FR"/>
        </w:rPr>
        <w:t>lieu fixe),</w:t>
      </w:r>
      <w:r w:rsidR="00322C50" w:rsidRPr="00B77173">
        <w:rPr>
          <w:lang w:val="fr-FR"/>
        </w:rPr>
        <w:t xml:space="preserve"> des soins et un soutien aux victimes de tra</w:t>
      </w:r>
      <w:r w:rsidR="00D93B1F">
        <w:rPr>
          <w:lang w:val="fr-FR"/>
        </w:rPr>
        <w:t>u</w:t>
      </w:r>
      <w:r w:rsidR="00322C50" w:rsidRPr="00B77173">
        <w:rPr>
          <w:lang w:val="fr-FR"/>
        </w:rPr>
        <w:t>matismes de guerre, de la torture et de la violence, c</w:t>
      </w:r>
      <w:r w:rsidR="000E5F91">
        <w:rPr>
          <w:lang w:val="fr-FR"/>
        </w:rPr>
        <w:t>’</w:t>
      </w:r>
      <w:r w:rsidR="001C3188" w:rsidRPr="00B77173">
        <w:rPr>
          <w:lang w:val="fr-FR"/>
        </w:rPr>
        <w:t>est</w:t>
      </w:r>
      <w:r w:rsidR="00322C50" w:rsidRPr="00B77173">
        <w:rPr>
          <w:lang w:val="fr-FR"/>
        </w:rPr>
        <w:t>-à</w:t>
      </w:r>
      <w:r w:rsidR="001C3188" w:rsidRPr="00B77173">
        <w:rPr>
          <w:lang w:val="fr-FR"/>
        </w:rPr>
        <w:t>-</w:t>
      </w:r>
      <w:r w:rsidR="00322C50" w:rsidRPr="00B77173">
        <w:rPr>
          <w:lang w:val="fr-FR"/>
        </w:rPr>
        <w:t>dire des femmes d</w:t>
      </w:r>
      <w:r w:rsidR="000E5F91">
        <w:rPr>
          <w:lang w:val="fr-FR"/>
        </w:rPr>
        <w:t>’</w:t>
      </w:r>
      <w:r w:rsidR="00322C50" w:rsidRPr="00B77173">
        <w:rPr>
          <w:lang w:val="fr-FR"/>
        </w:rPr>
        <w:t>âges divers, des filles et des enfants, ainsi que des hommes, dans le cadre d</w:t>
      </w:r>
      <w:r w:rsidR="000E5F91">
        <w:rPr>
          <w:lang w:val="fr-FR"/>
        </w:rPr>
        <w:t>’</w:t>
      </w:r>
      <w:r w:rsidR="00322C50" w:rsidRPr="00B77173">
        <w:rPr>
          <w:lang w:val="fr-FR"/>
        </w:rPr>
        <w:t>un accompagnement psychosocial</w:t>
      </w:r>
      <w:r w:rsidR="001C3188" w:rsidRPr="00B77173">
        <w:rPr>
          <w:lang w:val="fr-FR"/>
        </w:rPr>
        <w:t>, notamment de la thérapie familiale</w:t>
      </w:r>
      <w:r w:rsidRPr="00B77173">
        <w:rPr>
          <w:lang w:val="fr-FR"/>
        </w:rPr>
        <w:t xml:space="preserve">. </w:t>
      </w:r>
      <w:r w:rsidR="00331AD2" w:rsidRPr="00B77173">
        <w:rPr>
          <w:lang w:val="fr-FR"/>
        </w:rPr>
        <w:t>Par ailleurs, e</w:t>
      </w:r>
      <w:r w:rsidR="001C3188" w:rsidRPr="00B77173">
        <w:rPr>
          <w:lang w:val="fr-FR"/>
        </w:rPr>
        <w:t xml:space="preserve">lle </w:t>
      </w:r>
      <w:r w:rsidR="00331AD2" w:rsidRPr="00B77173">
        <w:rPr>
          <w:lang w:val="fr-FR"/>
        </w:rPr>
        <w:t>applique et respecte</w:t>
      </w:r>
      <w:r w:rsidR="001C3188" w:rsidRPr="00B77173">
        <w:rPr>
          <w:lang w:val="fr-FR"/>
        </w:rPr>
        <w:t xml:space="preserve"> les mesures visant à prévenir la torture et les mauvais traitements dans le Refuge, qui accueille les femmes et les enfants, ce tant à l</w:t>
      </w:r>
      <w:r w:rsidR="000E5F91">
        <w:rPr>
          <w:lang w:val="fr-FR"/>
        </w:rPr>
        <w:t>’</w:t>
      </w:r>
      <w:r w:rsidR="001C3188" w:rsidRPr="00B77173">
        <w:rPr>
          <w:lang w:val="fr-FR"/>
        </w:rPr>
        <w:t>égard de ses pensionnaires (femmes, filles et enfants) qu</w:t>
      </w:r>
      <w:r w:rsidR="000E5F91">
        <w:rPr>
          <w:lang w:val="fr-FR"/>
        </w:rPr>
        <w:t>’</w:t>
      </w:r>
      <w:r w:rsidR="001C3188" w:rsidRPr="00B77173">
        <w:rPr>
          <w:lang w:val="fr-FR"/>
        </w:rPr>
        <w:t>à celui de ses employés. Ces derniers sont tenus de respecter les mesures et politiques en place, dont certaines sont énoncées dans le contrat de travail qu</w:t>
      </w:r>
      <w:r w:rsidR="000E5F91">
        <w:rPr>
          <w:lang w:val="fr-FR"/>
        </w:rPr>
        <w:t>’</w:t>
      </w:r>
      <w:r w:rsidR="001C3188" w:rsidRPr="00B77173">
        <w:rPr>
          <w:lang w:val="fr-FR"/>
        </w:rPr>
        <w:t>ils ont signé</w:t>
      </w:r>
      <w:r w:rsidRPr="00B77173">
        <w:rPr>
          <w:lang w:val="fr-FR"/>
        </w:rPr>
        <w:t>.</w:t>
      </w:r>
    </w:p>
    <w:p w:rsidR="002E3176" w:rsidRPr="00B77173" w:rsidRDefault="002E3176" w:rsidP="002E3176">
      <w:pPr>
        <w:pStyle w:val="SingleTxtG"/>
        <w:rPr>
          <w:lang w:val="fr-FR"/>
        </w:rPr>
      </w:pPr>
      <w:r w:rsidRPr="00B77173">
        <w:rPr>
          <w:lang w:val="fr-FR"/>
        </w:rPr>
        <w:t>70.</w:t>
      </w:r>
      <w:r w:rsidRPr="00B77173">
        <w:rPr>
          <w:lang w:val="fr-FR"/>
        </w:rPr>
        <w:tab/>
      </w:r>
      <w:r w:rsidR="001C3188" w:rsidRPr="00B77173">
        <w:rPr>
          <w:lang w:val="fr-FR"/>
        </w:rPr>
        <w:t xml:space="preserve">Le Centre pour les victimes de la torture ne connaît pas </w:t>
      </w:r>
      <w:r w:rsidR="00276737" w:rsidRPr="00B77173">
        <w:rPr>
          <w:lang w:val="fr-FR"/>
        </w:rPr>
        <w:t>les mesures de prévention de la torture et des mauvais traitements en vigueur dans les établissements d</w:t>
      </w:r>
      <w:r w:rsidR="000E5F91">
        <w:rPr>
          <w:lang w:val="fr-FR"/>
        </w:rPr>
        <w:t>’</w:t>
      </w:r>
      <w:r w:rsidR="00276737" w:rsidRPr="00B77173">
        <w:rPr>
          <w:lang w:val="fr-FR"/>
        </w:rPr>
        <w:t>enseignement, les établissements de prise en charge des enfants, des personnes âgées et des personnes handicapées mentales, ainsi que les hôpitaux</w:t>
      </w:r>
      <w:r w:rsidRPr="00B77173">
        <w:rPr>
          <w:lang w:val="fr-FR"/>
        </w:rPr>
        <w:t>.</w:t>
      </w:r>
    </w:p>
    <w:p w:rsidR="002E3176" w:rsidRPr="00B77173" w:rsidRDefault="002E3176" w:rsidP="002E3176">
      <w:pPr>
        <w:pStyle w:val="SingleTxtG"/>
        <w:rPr>
          <w:lang w:val="fr-FR"/>
        </w:rPr>
      </w:pPr>
      <w:r w:rsidRPr="00B77173">
        <w:rPr>
          <w:lang w:val="fr-FR"/>
        </w:rPr>
        <w:t>71.</w:t>
      </w:r>
      <w:r w:rsidRPr="00B77173">
        <w:rPr>
          <w:lang w:val="fr-FR"/>
        </w:rPr>
        <w:tab/>
      </w:r>
      <w:r w:rsidR="00276737" w:rsidRPr="00B77173">
        <w:rPr>
          <w:lang w:val="fr-FR"/>
        </w:rPr>
        <w:t xml:space="preserve">Dans les régions de </w:t>
      </w:r>
      <w:r w:rsidRPr="00B77173">
        <w:rPr>
          <w:lang w:val="fr-FR"/>
        </w:rPr>
        <w:t xml:space="preserve">Sarajevo, Stolac, Gorazde </w:t>
      </w:r>
      <w:r w:rsidR="00276737" w:rsidRPr="00B77173">
        <w:rPr>
          <w:lang w:val="fr-FR"/>
        </w:rPr>
        <w:t xml:space="preserve">et </w:t>
      </w:r>
      <w:r w:rsidRPr="00B77173">
        <w:rPr>
          <w:lang w:val="fr-FR"/>
        </w:rPr>
        <w:t xml:space="preserve">Visegrad, </w:t>
      </w:r>
      <w:r w:rsidR="00276737" w:rsidRPr="00B77173">
        <w:rPr>
          <w:lang w:val="fr-FR"/>
        </w:rPr>
        <w:t>le Centre pour les victimes de la torture a organisé 12 ateliers de formation à l</w:t>
      </w:r>
      <w:r w:rsidR="000E5F91">
        <w:rPr>
          <w:lang w:val="fr-FR"/>
        </w:rPr>
        <w:t>’</w:t>
      </w:r>
      <w:r w:rsidR="00276737" w:rsidRPr="00B77173">
        <w:rPr>
          <w:lang w:val="fr-FR"/>
        </w:rPr>
        <w:t>intention des travailleurs sociaux (dans les centres de travail social) et des enseignants et psychologues des écoles, afin de sensibiliser ces professionnels à la torture, notamment à ses conséquences, en particulier du point de vue de la dislocation des familles, et à son impact sur les enfants, et aux mesures de prévention fondées sur la Convention contre la torture et autres peines ou traitements cruels, inhumains ou dégradants. Ces act</w:t>
      </w:r>
      <w:r w:rsidR="00D93B1F">
        <w:rPr>
          <w:lang w:val="fr-FR"/>
        </w:rPr>
        <w:t>i</w:t>
      </w:r>
      <w:r w:rsidR="00276737" w:rsidRPr="00B77173">
        <w:rPr>
          <w:lang w:val="fr-FR"/>
        </w:rPr>
        <w:t>vités o</w:t>
      </w:r>
      <w:r w:rsidR="00D93B1F">
        <w:rPr>
          <w:lang w:val="fr-FR"/>
        </w:rPr>
        <w:t>nt été réalisées entre décembre </w:t>
      </w:r>
      <w:r w:rsidR="00276737" w:rsidRPr="00B77173">
        <w:rPr>
          <w:lang w:val="fr-FR"/>
        </w:rPr>
        <w:t>2006 et décembre 2008.</w:t>
      </w:r>
      <w:r w:rsidR="00FC7460">
        <w:rPr>
          <w:lang w:val="fr-FR"/>
        </w:rPr>
        <w:t xml:space="preserve"> </w:t>
      </w:r>
    </w:p>
    <w:p w:rsidR="002E3176" w:rsidRPr="00B77173" w:rsidRDefault="002E3176" w:rsidP="002E3176">
      <w:pPr>
        <w:pStyle w:val="H1G"/>
        <w:rPr>
          <w:iCs/>
          <w:lang w:val="fr-FR"/>
        </w:rPr>
      </w:pPr>
      <w:r w:rsidRPr="00B77173">
        <w:rPr>
          <w:lang w:val="fr-FR"/>
        </w:rPr>
        <w:tab/>
      </w:r>
      <w:r w:rsidRPr="00B77173">
        <w:rPr>
          <w:lang w:val="fr-FR"/>
        </w:rPr>
        <w:tab/>
      </w:r>
      <w:r w:rsidR="00276737" w:rsidRPr="00B77173">
        <w:rPr>
          <w:lang w:val="fr-FR"/>
        </w:rPr>
        <w:t xml:space="preserve">Réponse aux questions posées au paragraphe </w:t>
      </w:r>
      <w:r w:rsidRPr="00B77173">
        <w:rPr>
          <w:iCs/>
          <w:lang w:val="fr-FR"/>
        </w:rPr>
        <w:t>8</w:t>
      </w:r>
    </w:p>
    <w:p w:rsidR="002E3176" w:rsidRPr="00B77173" w:rsidRDefault="002E3176" w:rsidP="002E3176">
      <w:pPr>
        <w:pStyle w:val="SingleTxtG"/>
        <w:rPr>
          <w:lang w:val="fr-FR"/>
        </w:rPr>
      </w:pPr>
      <w:r w:rsidRPr="00B77173">
        <w:rPr>
          <w:lang w:val="fr-FR"/>
        </w:rPr>
        <w:t>72.</w:t>
      </w:r>
      <w:r w:rsidRPr="00B77173">
        <w:rPr>
          <w:lang w:val="fr-FR"/>
        </w:rPr>
        <w:tab/>
      </w:r>
      <w:r w:rsidR="00321D05" w:rsidRPr="00B77173">
        <w:rPr>
          <w:lang w:val="fr-FR"/>
        </w:rPr>
        <w:t xml:space="preserve">Les services de police de la Bosnie-Herzégovine règlent leur conduite sur les dispositions du Code de procédure pénale, de la </w:t>
      </w:r>
      <w:r w:rsidR="00795D3B">
        <w:rPr>
          <w:lang w:val="fr-FR"/>
        </w:rPr>
        <w:t>l</w:t>
      </w:r>
      <w:r w:rsidR="00321D05" w:rsidRPr="00B77173">
        <w:rPr>
          <w:lang w:val="fr-FR"/>
        </w:rPr>
        <w:t xml:space="preserve">oi sur la police et de la </w:t>
      </w:r>
      <w:r w:rsidR="00D93B1F">
        <w:rPr>
          <w:lang w:val="fr-FR"/>
        </w:rPr>
        <w:t>l</w:t>
      </w:r>
      <w:r w:rsidR="00321D05" w:rsidRPr="00B77173">
        <w:rPr>
          <w:lang w:val="fr-FR"/>
        </w:rPr>
        <w:t>oi sur les fonctionnaires de police, ainsi que sur des textes réglementaires qui donnent le droit de recourir à un avocat dès le moment de la privation de liberté et de se faire examiner par un médecin indépendant.</w:t>
      </w:r>
    </w:p>
    <w:p w:rsidR="002E3176" w:rsidRPr="00B77173" w:rsidRDefault="002E3176" w:rsidP="002E3176">
      <w:pPr>
        <w:pStyle w:val="SingleTxtG"/>
        <w:rPr>
          <w:lang w:val="fr-FR"/>
        </w:rPr>
      </w:pPr>
      <w:r w:rsidRPr="00B77173">
        <w:rPr>
          <w:lang w:val="fr-FR"/>
        </w:rPr>
        <w:t>73.</w:t>
      </w:r>
      <w:r w:rsidRPr="00B77173">
        <w:rPr>
          <w:lang w:val="fr-FR"/>
        </w:rPr>
        <w:tab/>
      </w:r>
      <w:r w:rsidR="00321D05" w:rsidRPr="00B77173">
        <w:rPr>
          <w:lang w:val="fr-FR"/>
        </w:rPr>
        <w:t xml:space="preserve">Les </w:t>
      </w:r>
      <w:r w:rsidR="00331AD2" w:rsidRPr="00B77173">
        <w:rPr>
          <w:lang w:val="fr-FR"/>
        </w:rPr>
        <w:t>S</w:t>
      </w:r>
      <w:r w:rsidR="00321D05" w:rsidRPr="00B77173">
        <w:rPr>
          <w:lang w:val="fr-FR"/>
        </w:rPr>
        <w:t xml:space="preserve">ervices de </w:t>
      </w:r>
      <w:r w:rsidR="00331AD2" w:rsidRPr="00B77173">
        <w:rPr>
          <w:lang w:val="fr-FR"/>
        </w:rPr>
        <w:t>police fédéraux</w:t>
      </w:r>
      <w:r w:rsidR="00321D05" w:rsidRPr="00B77173">
        <w:rPr>
          <w:lang w:val="fr-FR"/>
        </w:rPr>
        <w:t xml:space="preserve"> </w:t>
      </w:r>
      <w:r w:rsidR="00084321" w:rsidRPr="00B77173">
        <w:rPr>
          <w:lang w:val="fr-FR"/>
        </w:rPr>
        <w:t>enjoignent aux fonctionnaires de police de traiter les personnes privées de liberté d</w:t>
      </w:r>
      <w:r w:rsidR="000E5F91">
        <w:rPr>
          <w:lang w:val="fr-FR"/>
        </w:rPr>
        <w:t>’</w:t>
      </w:r>
      <w:r w:rsidR="00084321" w:rsidRPr="00B77173">
        <w:rPr>
          <w:lang w:val="fr-FR"/>
        </w:rPr>
        <w:t>une manière conforme à l</w:t>
      </w:r>
      <w:r w:rsidR="000E5F91">
        <w:rPr>
          <w:lang w:val="fr-FR"/>
        </w:rPr>
        <w:t>’</w:t>
      </w:r>
      <w:r w:rsidR="00084321" w:rsidRPr="00B77173">
        <w:rPr>
          <w:lang w:val="fr-FR"/>
        </w:rPr>
        <w:t>article 5 du Code de procédure pénale de la Fédération de Bosnie-Herzégovine</w:t>
      </w:r>
      <w:r w:rsidR="00C15991" w:rsidRPr="00B77173">
        <w:rPr>
          <w:lang w:val="fr-FR"/>
        </w:rPr>
        <w:t>. Ces personnes sont donc informées dans leur langue maternelle des raisons de leur arrestation, de leur droit d</w:t>
      </w:r>
      <w:r w:rsidR="000E5F91">
        <w:rPr>
          <w:lang w:val="fr-FR"/>
        </w:rPr>
        <w:t>’</w:t>
      </w:r>
      <w:r w:rsidR="00C15991" w:rsidRPr="00B77173">
        <w:rPr>
          <w:lang w:val="fr-FR"/>
        </w:rPr>
        <w:t>être représentées par un avocat de leur choix, de leur droit à ce que leur famille, un agent consulaire dans le cas d</w:t>
      </w:r>
      <w:r w:rsidR="000E5F91">
        <w:rPr>
          <w:lang w:val="fr-FR"/>
        </w:rPr>
        <w:t>’</w:t>
      </w:r>
      <w:r w:rsidR="00C15991" w:rsidRPr="00B77173">
        <w:rPr>
          <w:lang w:val="fr-FR"/>
        </w:rPr>
        <w:t>un ressortissant étranger ou toute autre personne désignée par elles soient informés de leur arrestation, et de leur droit d</w:t>
      </w:r>
      <w:r w:rsidR="000E5F91">
        <w:rPr>
          <w:lang w:val="fr-FR"/>
        </w:rPr>
        <w:t>’</w:t>
      </w:r>
      <w:r w:rsidR="00C15991" w:rsidRPr="00B77173">
        <w:rPr>
          <w:lang w:val="fr-FR"/>
        </w:rPr>
        <w:t>accès à un médecin dès le début de leur privation de liberté.</w:t>
      </w:r>
      <w:r w:rsidRPr="00B77173">
        <w:rPr>
          <w:lang w:val="fr-FR"/>
        </w:rPr>
        <w:t xml:space="preserve"> </w:t>
      </w:r>
      <w:r w:rsidR="00332336" w:rsidRPr="00B77173">
        <w:rPr>
          <w:lang w:val="fr-FR"/>
        </w:rPr>
        <w:t>Les Directives sur le traitement des personnes privées de liberté fixent les modalités d</w:t>
      </w:r>
      <w:r w:rsidR="000E5F91">
        <w:rPr>
          <w:lang w:val="fr-FR"/>
        </w:rPr>
        <w:t>’</w:t>
      </w:r>
      <w:r w:rsidR="00332336" w:rsidRPr="00B77173">
        <w:rPr>
          <w:lang w:val="fr-FR"/>
        </w:rPr>
        <w:t>admission des personnes privées de leur liberté dans les établissements de détention, la façon dont elles sont incarcérées, leurs conditions sanitaires/d</w:t>
      </w:r>
      <w:r w:rsidR="000E5F91">
        <w:rPr>
          <w:lang w:val="fr-FR"/>
        </w:rPr>
        <w:t>’</w:t>
      </w:r>
      <w:r w:rsidR="00332336" w:rsidRPr="00B77173">
        <w:rPr>
          <w:lang w:val="fr-FR"/>
        </w:rPr>
        <w:t>hygiène et d</w:t>
      </w:r>
      <w:r w:rsidR="000E5F91">
        <w:rPr>
          <w:lang w:val="fr-FR"/>
        </w:rPr>
        <w:t>’</w:t>
      </w:r>
      <w:r w:rsidR="00332336" w:rsidRPr="00B77173">
        <w:rPr>
          <w:lang w:val="fr-FR"/>
        </w:rPr>
        <w:t>alimentation, les dossiers et les documents connexes liés aux formalités officielles relatives à la privation de liberté, les obligations des fonctionnaires de police et d</w:t>
      </w:r>
      <w:r w:rsidR="000E5F91">
        <w:rPr>
          <w:lang w:val="fr-FR"/>
        </w:rPr>
        <w:t>’</w:t>
      </w:r>
      <w:r w:rsidR="00332336" w:rsidRPr="00B77173">
        <w:rPr>
          <w:lang w:val="fr-FR"/>
        </w:rPr>
        <w:t>autres questions concernant le comportement de ces fonctionnaires à l</w:t>
      </w:r>
      <w:r w:rsidR="000E5F91">
        <w:rPr>
          <w:lang w:val="fr-FR"/>
        </w:rPr>
        <w:t>’</w:t>
      </w:r>
      <w:r w:rsidR="00332336" w:rsidRPr="00B77173">
        <w:rPr>
          <w:lang w:val="fr-FR"/>
        </w:rPr>
        <w:t>égard des personnes privées de leur liberté et la manière dont ils doivent traiter ces personnes.</w:t>
      </w:r>
      <w:r w:rsidRPr="00B77173">
        <w:rPr>
          <w:lang w:val="fr-FR"/>
        </w:rPr>
        <w:t xml:space="preserve"> </w:t>
      </w:r>
      <w:r w:rsidR="00332336" w:rsidRPr="00B77173">
        <w:rPr>
          <w:lang w:val="fr-FR"/>
        </w:rPr>
        <w:t>Conformément aux dispositions des Directives précitées, un fonctionnaire de police doit examiner l</w:t>
      </w:r>
      <w:r w:rsidR="000E5F91">
        <w:rPr>
          <w:lang w:val="fr-FR"/>
        </w:rPr>
        <w:t>’</w:t>
      </w:r>
      <w:r w:rsidR="00332336" w:rsidRPr="00B77173">
        <w:rPr>
          <w:lang w:val="fr-FR"/>
        </w:rPr>
        <w:t>état de la personne au moment de son admission dans un centre de détention, pour déterminer si elle présente des lésions corporelles (contusions, éraflures, coupures, etc.) dues au traitement qu</w:t>
      </w:r>
      <w:r w:rsidR="000E5F91">
        <w:rPr>
          <w:lang w:val="fr-FR"/>
        </w:rPr>
        <w:t>’</w:t>
      </w:r>
      <w:r w:rsidR="00332336" w:rsidRPr="00B77173">
        <w:rPr>
          <w:lang w:val="fr-FR"/>
        </w:rPr>
        <w:t>elle a subi, si elle a des problèmes de santé ou si elle est sous l</w:t>
      </w:r>
      <w:r w:rsidR="000E5F91">
        <w:rPr>
          <w:lang w:val="fr-FR"/>
        </w:rPr>
        <w:t>’</w:t>
      </w:r>
      <w:r w:rsidR="00332336" w:rsidRPr="00B77173">
        <w:rPr>
          <w:lang w:val="fr-FR"/>
        </w:rPr>
        <w:t>emprise de l</w:t>
      </w:r>
      <w:r w:rsidR="000E5F91">
        <w:rPr>
          <w:lang w:val="fr-FR"/>
        </w:rPr>
        <w:t>’</w:t>
      </w:r>
      <w:r w:rsidR="00332336" w:rsidRPr="00B77173">
        <w:rPr>
          <w:lang w:val="fr-FR"/>
        </w:rPr>
        <w:t>alcool ou de stupéfiants. Des photographies doivent être prises de toutes les blessures subies au cours de l</w:t>
      </w:r>
      <w:r w:rsidR="000E5F91">
        <w:rPr>
          <w:lang w:val="fr-FR"/>
        </w:rPr>
        <w:t>’</w:t>
      </w:r>
      <w:r w:rsidR="00332336" w:rsidRPr="00B77173">
        <w:rPr>
          <w:lang w:val="fr-FR"/>
        </w:rPr>
        <w:t>arrestation. Une personne gravement blessée ou malade n</w:t>
      </w:r>
      <w:r w:rsidR="000E5F91">
        <w:rPr>
          <w:lang w:val="fr-FR"/>
        </w:rPr>
        <w:t>’</w:t>
      </w:r>
      <w:r w:rsidR="00332336" w:rsidRPr="00B77173">
        <w:rPr>
          <w:lang w:val="fr-FR"/>
        </w:rPr>
        <w:t>est pas gardée dans un lieu de détention, à moins qu</w:t>
      </w:r>
      <w:r w:rsidR="000E5F91">
        <w:rPr>
          <w:lang w:val="fr-FR"/>
        </w:rPr>
        <w:t>’</w:t>
      </w:r>
      <w:r w:rsidR="00332336" w:rsidRPr="00B77173">
        <w:rPr>
          <w:lang w:val="fr-FR"/>
        </w:rPr>
        <w:t>elle n</w:t>
      </w:r>
      <w:r w:rsidR="000E5F91">
        <w:rPr>
          <w:lang w:val="fr-FR"/>
        </w:rPr>
        <w:t>’</w:t>
      </w:r>
      <w:r w:rsidR="00332336" w:rsidRPr="00B77173">
        <w:rPr>
          <w:lang w:val="fr-FR"/>
        </w:rPr>
        <w:t>y ait reçu des soins médicaux dispensés par des spécialistes. La nature des soins prodigués est précisée dans le dossier de l</w:t>
      </w:r>
      <w:r w:rsidR="000E5F91">
        <w:rPr>
          <w:lang w:val="fr-FR"/>
        </w:rPr>
        <w:t>’</w:t>
      </w:r>
      <w:r w:rsidR="00332336" w:rsidRPr="00B77173">
        <w:rPr>
          <w:lang w:val="fr-FR"/>
        </w:rPr>
        <w:t>intéressé. Une personne privée de sa liberté qui a visiblement besoin de soins médicaux est transportée dans un établissement de santé même si elle affirme qu</w:t>
      </w:r>
      <w:r w:rsidR="000E5F91">
        <w:rPr>
          <w:lang w:val="fr-FR"/>
        </w:rPr>
        <w:t>’</w:t>
      </w:r>
      <w:r w:rsidR="00332336" w:rsidRPr="00B77173">
        <w:rPr>
          <w:lang w:val="fr-FR"/>
        </w:rPr>
        <w:t>elle peut se passer de soins. Si elle persiste dans son refus, il lui sera demandé de signer une décharge</w:t>
      </w:r>
      <w:r w:rsidRPr="00B77173">
        <w:rPr>
          <w:lang w:val="fr-FR"/>
        </w:rPr>
        <w:t>.</w:t>
      </w:r>
    </w:p>
    <w:p w:rsidR="002E3176" w:rsidRPr="00B77173" w:rsidRDefault="002E3176" w:rsidP="002E3176">
      <w:pPr>
        <w:pStyle w:val="SingleTxtG"/>
        <w:rPr>
          <w:lang w:val="fr-FR"/>
        </w:rPr>
      </w:pPr>
      <w:r w:rsidRPr="00B77173">
        <w:rPr>
          <w:lang w:val="fr-FR"/>
        </w:rPr>
        <w:t>74.</w:t>
      </w:r>
      <w:r w:rsidRPr="00B77173">
        <w:rPr>
          <w:lang w:val="fr-FR"/>
        </w:rPr>
        <w:tab/>
      </w:r>
      <w:r w:rsidR="005B5DAC" w:rsidRPr="00B77173">
        <w:rPr>
          <w:lang w:val="fr-FR"/>
        </w:rPr>
        <w:t>Avant de recourir à la force physique, un fonctionnaire de police doit en référer au Groupe des normes pr</w:t>
      </w:r>
      <w:r w:rsidR="00331AD2" w:rsidRPr="00B77173">
        <w:rPr>
          <w:lang w:val="fr-FR"/>
        </w:rPr>
        <w:t>ofessionnelles, qui relève des S</w:t>
      </w:r>
      <w:r w:rsidR="005B5DAC" w:rsidRPr="00B77173">
        <w:rPr>
          <w:lang w:val="fr-FR"/>
        </w:rPr>
        <w:t xml:space="preserve">ervices de </w:t>
      </w:r>
      <w:r w:rsidR="00331AD2" w:rsidRPr="00B77173">
        <w:rPr>
          <w:lang w:val="fr-FR"/>
        </w:rPr>
        <w:t>police fédéraux</w:t>
      </w:r>
      <w:r w:rsidRPr="00B77173">
        <w:rPr>
          <w:lang w:val="fr-FR"/>
        </w:rPr>
        <w:t>.</w:t>
      </w:r>
    </w:p>
    <w:p w:rsidR="002E3176" w:rsidRPr="00B77173" w:rsidRDefault="002E3176" w:rsidP="002E3176">
      <w:pPr>
        <w:pStyle w:val="H1G"/>
        <w:rPr>
          <w:iCs/>
          <w:lang w:val="fr-FR"/>
        </w:rPr>
      </w:pPr>
      <w:r w:rsidRPr="00B77173">
        <w:rPr>
          <w:lang w:val="fr-FR"/>
        </w:rPr>
        <w:tab/>
      </w:r>
      <w:r w:rsidRPr="00B77173">
        <w:rPr>
          <w:lang w:val="fr-FR"/>
        </w:rPr>
        <w:tab/>
      </w:r>
      <w:r w:rsidR="005B5DAC" w:rsidRPr="00B77173">
        <w:rPr>
          <w:lang w:val="fr-FR"/>
        </w:rPr>
        <w:t xml:space="preserve">Réponse aux questions posées au paragraphe </w:t>
      </w:r>
      <w:r w:rsidRPr="00B77173">
        <w:rPr>
          <w:iCs/>
          <w:lang w:val="fr-FR"/>
        </w:rPr>
        <w:t>9</w:t>
      </w:r>
    </w:p>
    <w:p w:rsidR="002E3176" w:rsidRPr="00B77173" w:rsidRDefault="002E3176" w:rsidP="002E3176">
      <w:pPr>
        <w:pStyle w:val="SingleTxtG"/>
        <w:rPr>
          <w:lang w:val="fr-FR"/>
        </w:rPr>
      </w:pPr>
      <w:r w:rsidRPr="00B77173">
        <w:rPr>
          <w:lang w:val="fr-FR"/>
        </w:rPr>
        <w:t>75.</w:t>
      </w:r>
      <w:r w:rsidRPr="00B77173">
        <w:rPr>
          <w:lang w:val="fr-FR"/>
        </w:rPr>
        <w:tab/>
      </w:r>
      <w:r w:rsidR="005B5DAC" w:rsidRPr="00B77173">
        <w:rPr>
          <w:lang w:val="fr-FR"/>
        </w:rPr>
        <w:t>L</w:t>
      </w:r>
      <w:r w:rsidR="000E5F91">
        <w:rPr>
          <w:lang w:val="fr-FR"/>
        </w:rPr>
        <w:t>’</w:t>
      </w:r>
      <w:r w:rsidR="005B5DAC" w:rsidRPr="00B77173">
        <w:rPr>
          <w:lang w:val="fr-FR"/>
        </w:rPr>
        <w:t>a</w:t>
      </w:r>
      <w:r w:rsidRPr="00B77173">
        <w:rPr>
          <w:lang w:val="fr-FR"/>
        </w:rPr>
        <w:t xml:space="preserve">rticle 190 </w:t>
      </w:r>
      <w:r w:rsidR="005B5DAC" w:rsidRPr="00B77173">
        <w:rPr>
          <w:lang w:val="fr-FR"/>
        </w:rPr>
        <w:t>du Code pénal de la Bosnie-Herzégovine interdit la torture, tandis qu</w:t>
      </w:r>
      <w:r w:rsidR="000E5F91">
        <w:rPr>
          <w:lang w:val="fr-FR"/>
        </w:rPr>
        <w:t>’</w:t>
      </w:r>
      <w:r w:rsidR="005B5DAC" w:rsidRPr="00B77173">
        <w:rPr>
          <w:lang w:val="fr-FR"/>
        </w:rPr>
        <w:t>il ressort de ses dispositions générales, à savoir l</w:t>
      </w:r>
      <w:r w:rsidR="000E5F91">
        <w:rPr>
          <w:lang w:val="fr-FR"/>
        </w:rPr>
        <w:t>’</w:t>
      </w:r>
      <w:r w:rsidR="005B5DAC" w:rsidRPr="00B77173">
        <w:rPr>
          <w:lang w:val="fr-FR"/>
        </w:rPr>
        <w:t>article 11, que le droit pénal s</w:t>
      </w:r>
      <w:r w:rsidR="000E5F91">
        <w:rPr>
          <w:lang w:val="fr-FR"/>
        </w:rPr>
        <w:t>’</w:t>
      </w:r>
      <w:r w:rsidR="005B5DAC" w:rsidRPr="00B77173">
        <w:rPr>
          <w:lang w:val="fr-FR"/>
        </w:rPr>
        <w:t>applique à toute personne qui commet une infraction sur le territoire de la Bosnie-Herzégovine, que ce soit sur un navire battant pavillon national, quel que soit l</w:t>
      </w:r>
      <w:r w:rsidR="000E5F91">
        <w:rPr>
          <w:lang w:val="fr-FR"/>
        </w:rPr>
        <w:t>’</w:t>
      </w:r>
      <w:r w:rsidR="005B5DAC" w:rsidRPr="00B77173">
        <w:rPr>
          <w:lang w:val="fr-FR"/>
        </w:rPr>
        <w:t>endroit où ce navire se trouvait au moment où l</w:t>
      </w:r>
      <w:r w:rsidR="000E5F91">
        <w:rPr>
          <w:lang w:val="fr-FR"/>
        </w:rPr>
        <w:t>’</w:t>
      </w:r>
      <w:r w:rsidR="005B5DAC" w:rsidRPr="00B77173">
        <w:rPr>
          <w:lang w:val="fr-FR"/>
        </w:rPr>
        <w:t>infraction a été commise, dans un aéronef civil national en vol ou dans un aéronef militaire national, quel que soit l</w:t>
      </w:r>
      <w:r w:rsidR="000E5F91">
        <w:rPr>
          <w:lang w:val="fr-FR"/>
        </w:rPr>
        <w:t>’</w:t>
      </w:r>
      <w:r w:rsidR="005B5DAC" w:rsidRPr="00B77173">
        <w:rPr>
          <w:lang w:val="fr-FR"/>
        </w:rPr>
        <w:t>endroit où cet aéronef se trouvait au moment où l</w:t>
      </w:r>
      <w:r w:rsidR="000E5F91">
        <w:rPr>
          <w:lang w:val="fr-FR"/>
        </w:rPr>
        <w:t>’</w:t>
      </w:r>
      <w:r w:rsidR="005B5DAC" w:rsidRPr="00B77173">
        <w:rPr>
          <w:lang w:val="fr-FR"/>
        </w:rPr>
        <w:t>infraction a été commise. Ces dispositions énoncent les obligations découlant de l</w:t>
      </w:r>
      <w:r w:rsidR="000E5F91">
        <w:rPr>
          <w:lang w:val="fr-FR"/>
        </w:rPr>
        <w:t>’</w:t>
      </w:r>
      <w:r w:rsidR="005B5DAC" w:rsidRPr="00B77173">
        <w:rPr>
          <w:lang w:val="fr-FR"/>
        </w:rPr>
        <w:t xml:space="preserve">interdiction de la torture sur les territoires sur lesquels la Bosnie-Herzégovine exerce de fait un contrôle effectif. </w:t>
      </w:r>
    </w:p>
    <w:p w:rsidR="002E3176" w:rsidRPr="00B77173" w:rsidRDefault="002E3176" w:rsidP="002E3176">
      <w:pPr>
        <w:pStyle w:val="HChG"/>
        <w:rPr>
          <w:lang w:val="fr-FR"/>
        </w:rPr>
      </w:pPr>
      <w:r w:rsidRPr="00B77173">
        <w:rPr>
          <w:lang w:val="fr-FR"/>
        </w:rPr>
        <w:tab/>
      </w:r>
      <w:r w:rsidRPr="00B77173">
        <w:rPr>
          <w:lang w:val="fr-FR"/>
        </w:rPr>
        <w:tab/>
        <w:t>Article 3</w:t>
      </w:r>
    </w:p>
    <w:p w:rsidR="002E3176" w:rsidRPr="00B77173" w:rsidRDefault="002E3176" w:rsidP="002E3176">
      <w:pPr>
        <w:pStyle w:val="H1G"/>
        <w:rPr>
          <w:iCs/>
          <w:lang w:val="fr-FR"/>
        </w:rPr>
      </w:pPr>
      <w:r w:rsidRPr="00B77173">
        <w:rPr>
          <w:lang w:val="fr-FR"/>
        </w:rPr>
        <w:tab/>
      </w:r>
      <w:r w:rsidRPr="00B77173">
        <w:rPr>
          <w:lang w:val="fr-FR"/>
        </w:rPr>
        <w:tab/>
      </w:r>
      <w:r w:rsidR="005B5DAC" w:rsidRPr="00B77173">
        <w:rPr>
          <w:lang w:val="fr-FR"/>
        </w:rPr>
        <w:t xml:space="preserve">Réponse aux questions posées au paragraphe </w:t>
      </w:r>
      <w:r w:rsidRPr="00B77173">
        <w:rPr>
          <w:iCs/>
          <w:lang w:val="fr-FR"/>
        </w:rPr>
        <w:t>10</w:t>
      </w:r>
    </w:p>
    <w:p w:rsidR="002E3176" w:rsidRPr="00B77173" w:rsidRDefault="002E3176" w:rsidP="002E3176">
      <w:pPr>
        <w:pStyle w:val="SingleTxtG"/>
        <w:rPr>
          <w:lang w:val="fr-FR"/>
        </w:rPr>
      </w:pPr>
      <w:r w:rsidRPr="00B77173">
        <w:rPr>
          <w:lang w:val="fr-FR"/>
        </w:rPr>
        <w:t>76.</w:t>
      </w:r>
      <w:r w:rsidRPr="00B77173">
        <w:rPr>
          <w:lang w:val="fr-FR"/>
        </w:rPr>
        <w:tab/>
      </w:r>
      <w:r w:rsidR="00047D06" w:rsidRPr="00B77173">
        <w:rPr>
          <w:lang w:val="fr-FR"/>
        </w:rPr>
        <w:t>L</w:t>
      </w:r>
      <w:r w:rsidR="000E5F91">
        <w:rPr>
          <w:lang w:val="fr-FR"/>
        </w:rPr>
        <w:t>’</w:t>
      </w:r>
      <w:r w:rsidR="00047D06" w:rsidRPr="00B77173">
        <w:rPr>
          <w:lang w:val="fr-FR"/>
        </w:rPr>
        <w:t>a</w:t>
      </w:r>
      <w:r w:rsidRPr="00B77173">
        <w:rPr>
          <w:lang w:val="fr-FR"/>
        </w:rPr>
        <w:t xml:space="preserve">rticle 91 </w:t>
      </w:r>
      <w:r w:rsidR="00047D06" w:rsidRPr="00B77173">
        <w:rPr>
          <w:lang w:val="fr-FR"/>
        </w:rPr>
        <w:t xml:space="preserve">de la </w:t>
      </w:r>
      <w:r w:rsidR="00795D3B">
        <w:rPr>
          <w:lang w:val="fr-FR"/>
        </w:rPr>
        <w:t>l</w:t>
      </w:r>
      <w:r w:rsidR="00047D06" w:rsidRPr="00B77173">
        <w:rPr>
          <w:lang w:val="fr-FR"/>
        </w:rPr>
        <w:t>oi sur la circulation et le séjour des étrangers et sur l</w:t>
      </w:r>
      <w:r w:rsidR="000E5F91">
        <w:rPr>
          <w:lang w:val="fr-FR"/>
        </w:rPr>
        <w:t>’</w:t>
      </w:r>
      <w:r w:rsidR="00047D06" w:rsidRPr="00B77173">
        <w:rPr>
          <w:lang w:val="fr-FR"/>
        </w:rPr>
        <w:t xml:space="preserve">asile </w:t>
      </w:r>
      <w:r w:rsidR="00D93B1F">
        <w:rPr>
          <w:lang w:val="fr-FR"/>
        </w:rPr>
        <w:t>(«</w:t>
      </w:r>
      <w:r w:rsidR="00047D06" w:rsidRPr="00B77173">
        <w:rPr>
          <w:lang w:val="fr-FR"/>
        </w:rPr>
        <w:t>Journal officiel de la Bosnie-Herzégovine</w:t>
      </w:r>
      <w:r w:rsidR="00D93B1F">
        <w:rPr>
          <w:lang w:val="fr-FR"/>
        </w:rPr>
        <w:t>»</w:t>
      </w:r>
      <w:r w:rsidRPr="00B77173">
        <w:rPr>
          <w:lang w:val="fr-FR"/>
        </w:rPr>
        <w:t xml:space="preserve"> </w:t>
      </w:r>
      <w:r w:rsidR="00047D06" w:rsidRPr="00B77173">
        <w:rPr>
          <w:lang w:val="fr-FR"/>
        </w:rPr>
        <w:t>n</w:t>
      </w:r>
      <w:r w:rsidR="00D93B1F" w:rsidRPr="00D93B1F">
        <w:rPr>
          <w:vertAlign w:val="superscript"/>
          <w:lang w:val="fr-FR"/>
        </w:rPr>
        <w:t>o</w:t>
      </w:r>
      <w:r w:rsidR="00D93B1F">
        <w:rPr>
          <w:lang w:val="fr-FR"/>
        </w:rPr>
        <w:t> </w:t>
      </w:r>
      <w:r w:rsidRPr="00B77173">
        <w:rPr>
          <w:lang w:val="fr-FR"/>
        </w:rPr>
        <w:t xml:space="preserve">36/8) </w:t>
      </w:r>
      <w:r w:rsidR="00047D06" w:rsidRPr="00B77173">
        <w:rPr>
          <w:lang w:val="fr-FR"/>
        </w:rPr>
        <w:t>énonce le principe de l</w:t>
      </w:r>
      <w:r w:rsidR="000E5F91">
        <w:rPr>
          <w:lang w:val="fr-FR"/>
        </w:rPr>
        <w:t>’</w:t>
      </w:r>
      <w:r w:rsidR="00047D06" w:rsidRPr="00B77173">
        <w:rPr>
          <w:lang w:val="fr-FR"/>
        </w:rPr>
        <w:t>interdiction du refoulement, ce qui signifie qu</w:t>
      </w:r>
      <w:r w:rsidR="000E5F91">
        <w:rPr>
          <w:lang w:val="fr-FR"/>
        </w:rPr>
        <w:t>’</w:t>
      </w:r>
      <w:r w:rsidR="00047D06" w:rsidRPr="00B77173">
        <w:rPr>
          <w:lang w:val="fr-FR"/>
        </w:rPr>
        <w:t xml:space="preserve">un étranger ne doit pas être expulsé ou reconduit à la frontière avec le territoire </w:t>
      </w:r>
      <w:r w:rsidR="00331AD2" w:rsidRPr="00B77173">
        <w:rPr>
          <w:lang w:val="fr-FR"/>
        </w:rPr>
        <w:t xml:space="preserve">du pays </w:t>
      </w:r>
      <w:r w:rsidR="00047D06" w:rsidRPr="00B77173">
        <w:rPr>
          <w:lang w:val="fr-FR"/>
        </w:rPr>
        <w:t xml:space="preserve">où sa vie ou sa liberté sont menacées en raison de sa race, de sa </w:t>
      </w:r>
      <w:r w:rsidRPr="00B77173">
        <w:rPr>
          <w:lang w:val="fr-FR"/>
        </w:rPr>
        <w:t xml:space="preserve">religion, </w:t>
      </w:r>
      <w:r w:rsidR="00047D06" w:rsidRPr="00B77173">
        <w:rPr>
          <w:lang w:val="fr-FR"/>
        </w:rPr>
        <w:t>de sa nationalité</w:t>
      </w:r>
      <w:r w:rsidRPr="00B77173">
        <w:rPr>
          <w:lang w:val="fr-FR"/>
        </w:rPr>
        <w:t xml:space="preserve">, </w:t>
      </w:r>
      <w:r w:rsidR="00047D06" w:rsidRPr="00B77173">
        <w:rPr>
          <w:lang w:val="fr-FR"/>
        </w:rPr>
        <w:t>de son appartenance à un certain groupe social ou de ses opinions politiques, qu</w:t>
      </w:r>
      <w:r w:rsidR="000E5F91">
        <w:rPr>
          <w:lang w:val="fr-FR"/>
        </w:rPr>
        <w:t>’</w:t>
      </w:r>
      <w:r w:rsidR="00047D06" w:rsidRPr="00B77173">
        <w:rPr>
          <w:lang w:val="fr-FR"/>
        </w:rPr>
        <w:t>il se soit vu ou non accorder officiellement une protection internationale.</w:t>
      </w:r>
      <w:r w:rsidR="00FC7460">
        <w:rPr>
          <w:lang w:val="fr-FR"/>
        </w:rPr>
        <w:t xml:space="preserve"> </w:t>
      </w:r>
      <w:r w:rsidR="00047D06" w:rsidRPr="00B77173">
        <w:rPr>
          <w:lang w:val="fr-FR"/>
        </w:rPr>
        <w:t>L</w:t>
      </w:r>
      <w:r w:rsidR="000E5F91">
        <w:rPr>
          <w:lang w:val="fr-FR"/>
        </w:rPr>
        <w:t>’</w:t>
      </w:r>
      <w:r w:rsidR="00047D06" w:rsidRPr="00B77173">
        <w:rPr>
          <w:lang w:val="fr-FR"/>
        </w:rPr>
        <w:t>interdiction du refoulement ou de l</w:t>
      </w:r>
      <w:r w:rsidR="000E5F91">
        <w:rPr>
          <w:lang w:val="fr-FR"/>
        </w:rPr>
        <w:t>’</w:t>
      </w:r>
      <w:r w:rsidRPr="00B77173">
        <w:rPr>
          <w:lang w:val="fr-FR"/>
        </w:rPr>
        <w:t xml:space="preserve">expulsion </w:t>
      </w:r>
      <w:r w:rsidR="00047D06" w:rsidRPr="00B77173">
        <w:rPr>
          <w:lang w:val="fr-FR"/>
        </w:rPr>
        <w:t>s</w:t>
      </w:r>
      <w:r w:rsidR="000E5F91">
        <w:rPr>
          <w:lang w:val="fr-FR"/>
        </w:rPr>
        <w:t>’</w:t>
      </w:r>
      <w:r w:rsidR="00047D06" w:rsidRPr="00B77173">
        <w:rPr>
          <w:lang w:val="fr-FR"/>
        </w:rPr>
        <w:t>applique également dans le cas des personnes au sujet desquelles il existe des raisons plausibles de penser qu</w:t>
      </w:r>
      <w:r w:rsidR="000E5F91">
        <w:rPr>
          <w:lang w:val="fr-FR"/>
        </w:rPr>
        <w:t>’</w:t>
      </w:r>
      <w:r w:rsidR="00047D06" w:rsidRPr="00B77173">
        <w:rPr>
          <w:lang w:val="fr-FR"/>
        </w:rPr>
        <w:t>elles risqueraient d</w:t>
      </w:r>
      <w:r w:rsidR="000E5F91">
        <w:rPr>
          <w:lang w:val="fr-FR"/>
        </w:rPr>
        <w:t>’</w:t>
      </w:r>
      <w:r w:rsidR="00047D06" w:rsidRPr="00B77173">
        <w:rPr>
          <w:lang w:val="fr-FR"/>
        </w:rPr>
        <w:t>être soumises à la torture ou à d</w:t>
      </w:r>
      <w:r w:rsidR="000E5F91">
        <w:rPr>
          <w:lang w:val="fr-FR"/>
        </w:rPr>
        <w:t>’</w:t>
      </w:r>
      <w:r w:rsidR="00047D06" w:rsidRPr="00B77173">
        <w:rPr>
          <w:lang w:val="fr-FR"/>
        </w:rPr>
        <w:t>autres peines ou traitements inhumains ou dégradants. En outre, un étranger ne peut pas être expulsé ou refoulé vers un pays où il ne bénéficierait d</w:t>
      </w:r>
      <w:r w:rsidR="000E5F91">
        <w:rPr>
          <w:lang w:val="fr-FR"/>
        </w:rPr>
        <w:t>’</w:t>
      </w:r>
      <w:r w:rsidR="00047D06" w:rsidRPr="00B77173">
        <w:rPr>
          <w:lang w:val="fr-FR"/>
        </w:rPr>
        <w:t>aucune protection contre l</w:t>
      </w:r>
      <w:r w:rsidR="000E5F91">
        <w:rPr>
          <w:lang w:val="fr-FR"/>
        </w:rPr>
        <w:t>’</w:t>
      </w:r>
      <w:r w:rsidR="00047D06" w:rsidRPr="00B77173">
        <w:rPr>
          <w:lang w:val="fr-FR"/>
        </w:rPr>
        <w:t>expulsion vers un pays où il risquerait d</w:t>
      </w:r>
      <w:r w:rsidR="000E5F91">
        <w:rPr>
          <w:lang w:val="fr-FR"/>
        </w:rPr>
        <w:t>’</w:t>
      </w:r>
      <w:r w:rsidR="00047D06" w:rsidRPr="00B77173">
        <w:rPr>
          <w:lang w:val="fr-FR"/>
        </w:rPr>
        <w:t>être soumis à la torture. Il n</w:t>
      </w:r>
      <w:r w:rsidR="000E5F91">
        <w:rPr>
          <w:lang w:val="fr-FR"/>
        </w:rPr>
        <w:t>’</w:t>
      </w:r>
      <w:r w:rsidR="00047D06" w:rsidRPr="00B77173">
        <w:rPr>
          <w:lang w:val="fr-FR"/>
        </w:rPr>
        <w:t>existe aucun exemple de cas où les autorités de Bosnie</w:t>
      </w:r>
      <w:r w:rsidR="00D93B1F">
        <w:rPr>
          <w:lang w:val="fr-FR"/>
        </w:rPr>
        <w:noBreakHyphen/>
      </w:r>
      <w:r w:rsidR="00047D06" w:rsidRPr="00B77173">
        <w:rPr>
          <w:lang w:val="fr-FR"/>
        </w:rPr>
        <w:t>Herzégovine ont renoncé à l</w:t>
      </w:r>
      <w:r w:rsidR="000E5F91">
        <w:rPr>
          <w:lang w:val="fr-FR"/>
        </w:rPr>
        <w:t>’</w:t>
      </w:r>
      <w:r w:rsidRPr="00B77173">
        <w:rPr>
          <w:lang w:val="fr-FR"/>
        </w:rPr>
        <w:t xml:space="preserve">extradition, </w:t>
      </w:r>
      <w:r w:rsidR="00047D06" w:rsidRPr="00B77173">
        <w:rPr>
          <w:lang w:val="fr-FR"/>
        </w:rPr>
        <w:t>au refoulement ou à l</w:t>
      </w:r>
      <w:r w:rsidR="000E5F91">
        <w:rPr>
          <w:lang w:val="fr-FR"/>
        </w:rPr>
        <w:t>’</w:t>
      </w:r>
      <w:r w:rsidRPr="00B77173">
        <w:rPr>
          <w:lang w:val="fr-FR"/>
        </w:rPr>
        <w:t xml:space="preserve">expulsion </w:t>
      </w:r>
      <w:r w:rsidR="00047D06" w:rsidRPr="00B77173">
        <w:rPr>
          <w:lang w:val="fr-FR"/>
        </w:rPr>
        <w:t>de personnes par crainte que les intéressés ne soient torturés.</w:t>
      </w:r>
    </w:p>
    <w:p w:rsidR="002E3176" w:rsidRPr="00B77173" w:rsidRDefault="002E3176" w:rsidP="002E3176">
      <w:pPr>
        <w:pStyle w:val="H1G"/>
        <w:rPr>
          <w:iCs/>
          <w:lang w:val="fr-FR"/>
        </w:rPr>
      </w:pPr>
      <w:r w:rsidRPr="00B77173">
        <w:rPr>
          <w:lang w:val="fr-FR"/>
        </w:rPr>
        <w:tab/>
      </w:r>
      <w:r w:rsidRPr="00B77173">
        <w:rPr>
          <w:lang w:val="fr-FR"/>
        </w:rPr>
        <w:tab/>
      </w:r>
      <w:r w:rsidR="00047D06" w:rsidRPr="00B77173">
        <w:rPr>
          <w:lang w:val="fr-FR"/>
        </w:rPr>
        <w:t xml:space="preserve">Réponse aux questions posées au paragraphe </w:t>
      </w:r>
      <w:r w:rsidRPr="00B77173">
        <w:rPr>
          <w:iCs/>
          <w:lang w:val="fr-FR"/>
        </w:rPr>
        <w:t>11</w:t>
      </w:r>
    </w:p>
    <w:p w:rsidR="002E3176" w:rsidRPr="00B77173" w:rsidRDefault="002E3176" w:rsidP="002E3176">
      <w:pPr>
        <w:pStyle w:val="SingleTxtG"/>
        <w:rPr>
          <w:lang w:val="fr-FR"/>
        </w:rPr>
      </w:pPr>
      <w:r w:rsidRPr="00B77173">
        <w:rPr>
          <w:lang w:val="fr-FR"/>
        </w:rPr>
        <w:t>77.</w:t>
      </w:r>
      <w:r w:rsidRPr="00B77173">
        <w:rPr>
          <w:lang w:val="fr-FR"/>
        </w:rPr>
        <w:tab/>
      </w:r>
      <w:r w:rsidR="007D2476" w:rsidRPr="00B77173">
        <w:rPr>
          <w:lang w:val="fr-FR"/>
        </w:rPr>
        <w:t>À l</w:t>
      </w:r>
      <w:r w:rsidR="000E5F91">
        <w:rPr>
          <w:lang w:val="fr-FR"/>
        </w:rPr>
        <w:t>’</w:t>
      </w:r>
      <w:r w:rsidR="007D2476" w:rsidRPr="00B77173">
        <w:rPr>
          <w:lang w:val="fr-FR"/>
        </w:rPr>
        <w:t xml:space="preserve">issue de la visite de la base militaire de </w:t>
      </w:r>
      <w:r w:rsidRPr="00B77173">
        <w:rPr>
          <w:lang w:val="fr-FR"/>
        </w:rPr>
        <w:t xml:space="preserve">Guantanamo, </w:t>
      </w:r>
      <w:r w:rsidR="007D2476" w:rsidRPr="00B77173">
        <w:rPr>
          <w:lang w:val="fr-FR"/>
        </w:rPr>
        <w:t>le Ministère de la j</w:t>
      </w:r>
      <w:r w:rsidRPr="00B77173">
        <w:rPr>
          <w:lang w:val="fr-FR"/>
        </w:rPr>
        <w:t xml:space="preserve">ustice </w:t>
      </w:r>
      <w:r w:rsidR="007D2476" w:rsidRPr="00B77173">
        <w:rPr>
          <w:lang w:val="fr-FR"/>
        </w:rPr>
        <w:t xml:space="preserve">de Bosnie-Herzégovine a soumis au Conseil des ministres de Bosnie-Herzégovine un rapport qui a été adopté à la </w:t>
      </w:r>
      <w:r w:rsidRPr="00B77173">
        <w:rPr>
          <w:lang w:val="fr-FR"/>
        </w:rPr>
        <w:t>69</w:t>
      </w:r>
      <w:r w:rsidR="007D2476" w:rsidRPr="00B77173">
        <w:rPr>
          <w:lang w:val="fr-FR"/>
        </w:rPr>
        <w:t xml:space="preserve">e séance, le </w:t>
      </w:r>
      <w:r w:rsidRPr="00B77173">
        <w:rPr>
          <w:lang w:val="fr-FR"/>
        </w:rPr>
        <w:t xml:space="preserve">16 </w:t>
      </w:r>
      <w:r w:rsidR="007D2476" w:rsidRPr="00B77173">
        <w:rPr>
          <w:lang w:val="fr-FR"/>
        </w:rPr>
        <w:t xml:space="preserve">novembre </w:t>
      </w:r>
      <w:r w:rsidRPr="00B77173">
        <w:rPr>
          <w:lang w:val="fr-FR"/>
        </w:rPr>
        <w:t xml:space="preserve">2004. </w:t>
      </w:r>
      <w:r w:rsidR="007D2476" w:rsidRPr="00B77173">
        <w:rPr>
          <w:lang w:val="fr-FR"/>
        </w:rPr>
        <w:t>Le Conseil des ministres</w:t>
      </w:r>
      <w:r w:rsidR="00FC7460">
        <w:rPr>
          <w:lang w:val="fr-FR"/>
        </w:rPr>
        <w:t xml:space="preserve"> </w:t>
      </w:r>
      <w:r w:rsidR="007D2476" w:rsidRPr="00B77173">
        <w:rPr>
          <w:lang w:val="fr-FR"/>
        </w:rPr>
        <w:t>a été informé qu</w:t>
      </w:r>
      <w:r w:rsidR="000E5F91">
        <w:rPr>
          <w:lang w:val="fr-FR"/>
        </w:rPr>
        <w:t>’</w:t>
      </w:r>
      <w:r w:rsidR="007D2476" w:rsidRPr="00B77173">
        <w:rPr>
          <w:lang w:val="fr-FR"/>
        </w:rPr>
        <w:t>aucune action pénale n</w:t>
      </w:r>
      <w:r w:rsidR="000E5F91">
        <w:rPr>
          <w:lang w:val="fr-FR"/>
        </w:rPr>
        <w:t>’</w:t>
      </w:r>
      <w:r w:rsidR="007D2476" w:rsidRPr="00B77173">
        <w:rPr>
          <w:lang w:val="fr-FR"/>
        </w:rPr>
        <w:t xml:space="preserve">avait été engagée contre les membres du </w:t>
      </w:r>
      <w:r w:rsidR="00D93B1F">
        <w:rPr>
          <w:lang w:val="fr-FR"/>
        </w:rPr>
        <w:t>«</w:t>
      </w:r>
      <w:r w:rsidR="00C00D23" w:rsidRPr="00B77173">
        <w:rPr>
          <w:lang w:val="fr-FR"/>
        </w:rPr>
        <w:t>g</w:t>
      </w:r>
      <w:r w:rsidR="007D2476" w:rsidRPr="00B77173">
        <w:rPr>
          <w:lang w:val="fr-FR"/>
        </w:rPr>
        <w:t xml:space="preserve">roupe </w:t>
      </w:r>
      <w:r w:rsidR="00C00D23" w:rsidRPr="00B77173">
        <w:rPr>
          <w:lang w:val="fr-FR"/>
        </w:rPr>
        <w:t>des A</w:t>
      </w:r>
      <w:r w:rsidR="007D2476" w:rsidRPr="00B77173">
        <w:rPr>
          <w:lang w:val="fr-FR"/>
        </w:rPr>
        <w:t>lgérien</w:t>
      </w:r>
      <w:r w:rsidR="00C00D23" w:rsidRPr="00B77173">
        <w:rPr>
          <w:lang w:val="fr-FR"/>
        </w:rPr>
        <w:t>s</w:t>
      </w:r>
      <w:r w:rsidR="00D93B1F">
        <w:rPr>
          <w:lang w:val="fr-FR"/>
        </w:rPr>
        <w:t>»</w:t>
      </w:r>
      <w:r w:rsidRPr="00B77173">
        <w:rPr>
          <w:lang w:val="fr-FR"/>
        </w:rPr>
        <w:t xml:space="preserve"> </w:t>
      </w:r>
      <w:r w:rsidR="007D2476" w:rsidRPr="00B77173">
        <w:rPr>
          <w:lang w:val="fr-FR"/>
        </w:rPr>
        <w:t>aux États-Unis, si bien que la fourniture d</w:t>
      </w:r>
      <w:r w:rsidR="000E5F91">
        <w:rPr>
          <w:lang w:val="fr-FR"/>
        </w:rPr>
        <w:t>’</w:t>
      </w:r>
      <w:r w:rsidR="007D2476" w:rsidRPr="00B77173">
        <w:rPr>
          <w:lang w:val="fr-FR"/>
        </w:rPr>
        <w:t>une aide juridictionnelle sous l</w:t>
      </w:r>
      <w:r w:rsidR="000E5F91">
        <w:rPr>
          <w:lang w:val="fr-FR"/>
        </w:rPr>
        <w:t>’</w:t>
      </w:r>
      <w:r w:rsidR="007D2476" w:rsidRPr="00B77173">
        <w:rPr>
          <w:lang w:val="fr-FR"/>
        </w:rPr>
        <w:t>autorité du Ministère de la justice de Bosnie-Herzégovine a pris fin.</w:t>
      </w:r>
    </w:p>
    <w:p w:rsidR="002E3176" w:rsidRPr="00B77173" w:rsidRDefault="007D2476" w:rsidP="002E3176">
      <w:pPr>
        <w:pStyle w:val="SingleTxtG"/>
        <w:rPr>
          <w:lang w:val="fr-FR"/>
        </w:rPr>
      </w:pPr>
      <w:r w:rsidRPr="00B77173">
        <w:rPr>
          <w:lang w:val="fr-FR"/>
        </w:rPr>
        <w:t>78.</w:t>
      </w:r>
      <w:r w:rsidRPr="00B77173">
        <w:rPr>
          <w:lang w:val="fr-FR"/>
        </w:rPr>
        <w:tab/>
        <w:t>À cet égard, le Conseil des ministres a jugé qu</w:t>
      </w:r>
      <w:r w:rsidR="000E5F91">
        <w:rPr>
          <w:lang w:val="fr-FR"/>
        </w:rPr>
        <w:t>’</w:t>
      </w:r>
      <w:r w:rsidRPr="00B77173">
        <w:rPr>
          <w:lang w:val="fr-FR"/>
        </w:rPr>
        <w:t>il convenait de privilégier l</w:t>
      </w:r>
      <w:r w:rsidR="000E5F91">
        <w:rPr>
          <w:lang w:val="fr-FR"/>
        </w:rPr>
        <w:t>’</w:t>
      </w:r>
      <w:r w:rsidRPr="00B77173">
        <w:rPr>
          <w:lang w:val="fr-FR"/>
        </w:rPr>
        <w:t>action diplomatique et d</w:t>
      </w:r>
      <w:r w:rsidR="000E5F91">
        <w:rPr>
          <w:lang w:val="fr-FR"/>
        </w:rPr>
        <w:t>’</w:t>
      </w:r>
      <w:r w:rsidRPr="00B77173">
        <w:rPr>
          <w:lang w:val="fr-FR"/>
        </w:rPr>
        <w:t>étudier d</w:t>
      </w:r>
      <w:r w:rsidR="000E5F91">
        <w:rPr>
          <w:lang w:val="fr-FR"/>
        </w:rPr>
        <w:t>’</w:t>
      </w:r>
      <w:r w:rsidRPr="00B77173">
        <w:rPr>
          <w:lang w:val="fr-FR"/>
        </w:rPr>
        <w:t xml:space="preserve">urgence des moyens de régler ce problème par la voie diplomatique. </w:t>
      </w:r>
    </w:p>
    <w:p w:rsidR="002E3176" w:rsidRPr="00B77173" w:rsidRDefault="002E3176" w:rsidP="002E3176">
      <w:pPr>
        <w:pStyle w:val="SingleTxtG"/>
        <w:rPr>
          <w:lang w:val="fr-FR"/>
        </w:rPr>
      </w:pPr>
      <w:r w:rsidRPr="00B77173">
        <w:rPr>
          <w:lang w:val="fr-FR"/>
        </w:rPr>
        <w:t>79.</w:t>
      </w:r>
      <w:r w:rsidRPr="00B77173">
        <w:rPr>
          <w:lang w:val="fr-FR"/>
        </w:rPr>
        <w:tab/>
      </w:r>
      <w:r w:rsidR="007D2476" w:rsidRPr="00B77173">
        <w:rPr>
          <w:lang w:val="fr-FR"/>
        </w:rPr>
        <w:t>S</w:t>
      </w:r>
      <w:r w:rsidR="000E5F91">
        <w:rPr>
          <w:lang w:val="fr-FR"/>
        </w:rPr>
        <w:t>’</w:t>
      </w:r>
      <w:r w:rsidR="007D2476" w:rsidRPr="00B77173">
        <w:rPr>
          <w:lang w:val="fr-FR"/>
        </w:rPr>
        <w:t xml:space="preserve">appuyant sur les </w:t>
      </w:r>
      <w:r w:rsidRPr="00B77173">
        <w:rPr>
          <w:lang w:val="fr-FR"/>
        </w:rPr>
        <w:t xml:space="preserve">conclusions </w:t>
      </w:r>
      <w:r w:rsidR="007D2476" w:rsidRPr="00B77173">
        <w:rPr>
          <w:lang w:val="fr-FR"/>
        </w:rPr>
        <w:t>du Conseil des ministres adoptées à l</w:t>
      </w:r>
      <w:r w:rsidR="000E5F91">
        <w:rPr>
          <w:lang w:val="fr-FR"/>
        </w:rPr>
        <w:t>’</w:t>
      </w:r>
      <w:r w:rsidR="007D2476" w:rsidRPr="00B77173">
        <w:rPr>
          <w:lang w:val="fr-FR"/>
        </w:rPr>
        <w:t xml:space="preserve">issue de la séance du 1er février 2005, le Président du Conseil des ministres, </w:t>
      </w:r>
      <w:r w:rsidRPr="00B77173">
        <w:rPr>
          <w:lang w:val="fr-FR"/>
        </w:rPr>
        <w:t xml:space="preserve">M. Adnan Terzic, </w:t>
      </w:r>
      <w:r w:rsidR="007D2476" w:rsidRPr="00B77173">
        <w:rPr>
          <w:lang w:val="fr-FR"/>
        </w:rPr>
        <w:t xml:space="preserve">a demandé aux autorités compétentes des États-Unis de libérer </w:t>
      </w:r>
      <w:r w:rsidR="00D93B1F">
        <w:rPr>
          <w:lang w:val="fr-FR"/>
        </w:rPr>
        <w:t>les ressortissants de la Bosnie</w:t>
      </w:r>
      <w:r w:rsidR="00D93B1F">
        <w:rPr>
          <w:lang w:val="fr-FR"/>
        </w:rPr>
        <w:noBreakHyphen/>
      </w:r>
      <w:r w:rsidR="007D2476" w:rsidRPr="00B77173">
        <w:rPr>
          <w:lang w:val="fr-FR"/>
        </w:rPr>
        <w:t xml:space="preserve">Herzégovine détenus à </w:t>
      </w:r>
      <w:r w:rsidRPr="00B77173">
        <w:rPr>
          <w:lang w:val="fr-FR"/>
        </w:rPr>
        <w:t xml:space="preserve">Guantanamo, </w:t>
      </w:r>
      <w:r w:rsidR="007D2476" w:rsidRPr="00B77173">
        <w:rPr>
          <w:lang w:val="fr-FR"/>
        </w:rPr>
        <w:t>mais le Ministère des affaires étrangères des États-Unis a transmis une réponse négative.</w:t>
      </w:r>
    </w:p>
    <w:p w:rsidR="002E3176" w:rsidRPr="00B77173" w:rsidRDefault="002E3176" w:rsidP="002E3176">
      <w:pPr>
        <w:pStyle w:val="SingleTxtG"/>
        <w:rPr>
          <w:lang w:val="fr-FR"/>
        </w:rPr>
      </w:pPr>
      <w:r w:rsidRPr="00B77173">
        <w:rPr>
          <w:lang w:val="fr-FR"/>
        </w:rPr>
        <w:t>80.</w:t>
      </w:r>
      <w:r w:rsidRPr="00B77173">
        <w:rPr>
          <w:lang w:val="fr-FR"/>
        </w:rPr>
        <w:tab/>
      </w:r>
      <w:r w:rsidR="007D2476" w:rsidRPr="00B77173">
        <w:rPr>
          <w:lang w:val="fr-FR"/>
        </w:rPr>
        <w:t xml:space="preserve">Une </w:t>
      </w:r>
      <w:r w:rsidRPr="00B77173">
        <w:rPr>
          <w:lang w:val="fr-FR"/>
        </w:rPr>
        <w:t>coop</w:t>
      </w:r>
      <w:r w:rsidR="007D2476" w:rsidRPr="00B77173">
        <w:rPr>
          <w:lang w:val="fr-FR"/>
        </w:rPr>
        <w:t>é</w:t>
      </w:r>
      <w:r w:rsidRPr="00B77173">
        <w:rPr>
          <w:lang w:val="fr-FR"/>
        </w:rPr>
        <w:t xml:space="preserve">ration </w:t>
      </w:r>
      <w:r w:rsidR="007D2476" w:rsidRPr="00B77173">
        <w:rPr>
          <w:lang w:val="fr-FR"/>
        </w:rPr>
        <w:t>efficace s</w:t>
      </w:r>
      <w:r w:rsidR="000E5F91">
        <w:rPr>
          <w:lang w:val="fr-FR"/>
        </w:rPr>
        <w:t>’</w:t>
      </w:r>
      <w:r w:rsidR="007D2476" w:rsidRPr="00B77173">
        <w:rPr>
          <w:lang w:val="fr-FR"/>
        </w:rPr>
        <w:t>est instaurée avec l</w:t>
      </w:r>
      <w:r w:rsidR="000E5F91">
        <w:rPr>
          <w:lang w:val="fr-FR"/>
        </w:rPr>
        <w:t>’</w:t>
      </w:r>
      <w:r w:rsidR="007D2476" w:rsidRPr="00B77173">
        <w:rPr>
          <w:lang w:val="fr-FR"/>
        </w:rPr>
        <w:t xml:space="preserve">organisation représentant les personnes détenues, le cabinet juridique </w:t>
      </w:r>
      <w:r w:rsidRPr="00B77173">
        <w:rPr>
          <w:lang w:val="fr-FR"/>
        </w:rPr>
        <w:t xml:space="preserve">Wilmer Cutler Pickering Hale and Dorr, </w:t>
      </w:r>
      <w:r w:rsidR="007D2476" w:rsidRPr="00B77173">
        <w:rPr>
          <w:lang w:val="fr-FR"/>
        </w:rPr>
        <w:t>qui</w:t>
      </w:r>
      <w:r w:rsidR="00FC7460">
        <w:rPr>
          <w:lang w:val="fr-FR"/>
        </w:rPr>
        <w:t xml:space="preserve"> </w:t>
      </w:r>
      <w:r w:rsidR="007D2476" w:rsidRPr="00B77173">
        <w:rPr>
          <w:lang w:val="fr-FR"/>
        </w:rPr>
        <w:t>a conseillé de recourir à la voie diplomatique dans la mesure où, comme indiqué plus haut, le Ministère de la justice de Bosnie-Herzégovine ne dispose d</w:t>
      </w:r>
      <w:r w:rsidR="000E5F91">
        <w:rPr>
          <w:lang w:val="fr-FR"/>
        </w:rPr>
        <w:t>’</w:t>
      </w:r>
      <w:r w:rsidR="007D2476" w:rsidRPr="00B77173">
        <w:rPr>
          <w:lang w:val="fr-FR"/>
        </w:rPr>
        <w:t>aucun moye</w:t>
      </w:r>
      <w:r w:rsidR="00331AD2" w:rsidRPr="00B77173">
        <w:rPr>
          <w:lang w:val="fr-FR"/>
        </w:rPr>
        <w:t>n d</w:t>
      </w:r>
      <w:r w:rsidR="000E5F91">
        <w:rPr>
          <w:lang w:val="fr-FR"/>
        </w:rPr>
        <w:t>’</w:t>
      </w:r>
      <w:r w:rsidR="00331AD2" w:rsidRPr="00B77173">
        <w:rPr>
          <w:lang w:val="fr-FR"/>
        </w:rPr>
        <w:t>engager une action directe</w:t>
      </w:r>
      <w:r w:rsidR="007D2476" w:rsidRPr="00B77173">
        <w:rPr>
          <w:lang w:val="fr-FR"/>
        </w:rPr>
        <w:t xml:space="preserve"> de libération des détenus et, en l</w:t>
      </w:r>
      <w:r w:rsidR="000E5F91">
        <w:rPr>
          <w:lang w:val="fr-FR"/>
        </w:rPr>
        <w:t>’</w:t>
      </w:r>
      <w:r w:rsidR="007D2476" w:rsidRPr="00B77173">
        <w:rPr>
          <w:lang w:val="fr-FR"/>
        </w:rPr>
        <w:t>occurrence, ne peut pas faire jouer l</w:t>
      </w:r>
      <w:r w:rsidR="000E5F91">
        <w:rPr>
          <w:lang w:val="fr-FR"/>
        </w:rPr>
        <w:t>’</w:t>
      </w:r>
      <w:r w:rsidR="007D2476" w:rsidRPr="00B77173">
        <w:rPr>
          <w:lang w:val="fr-FR"/>
        </w:rPr>
        <w:t>entraide judiciaire internationale.</w:t>
      </w:r>
    </w:p>
    <w:p w:rsidR="002E3176" w:rsidRPr="00B77173" w:rsidRDefault="002E3176" w:rsidP="002E3176">
      <w:pPr>
        <w:pStyle w:val="SingleTxtG"/>
        <w:rPr>
          <w:lang w:val="fr-FR"/>
        </w:rPr>
      </w:pPr>
      <w:r w:rsidRPr="00B77173">
        <w:rPr>
          <w:lang w:val="fr-FR"/>
        </w:rPr>
        <w:t>81.</w:t>
      </w:r>
      <w:r w:rsidRPr="00B77173">
        <w:rPr>
          <w:lang w:val="fr-FR"/>
        </w:rPr>
        <w:tab/>
      </w:r>
      <w:r w:rsidR="007D2476" w:rsidRPr="00B77173">
        <w:rPr>
          <w:lang w:val="fr-FR"/>
        </w:rPr>
        <w:t>Toutefois, étant donné que d</w:t>
      </w:r>
      <w:r w:rsidR="000E5F91">
        <w:rPr>
          <w:lang w:val="fr-FR"/>
        </w:rPr>
        <w:t>’</w:t>
      </w:r>
      <w:r w:rsidR="007D2476" w:rsidRPr="00B77173">
        <w:rPr>
          <w:lang w:val="fr-FR"/>
        </w:rPr>
        <w:t xml:space="preserve">intenses activités ont été déployées au nom des personnes détenues dans la base militaire de </w:t>
      </w:r>
      <w:r w:rsidRPr="00B77173">
        <w:rPr>
          <w:lang w:val="fr-FR"/>
        </w:rPr>
        <w:t xml:space="preserve">Guantanamo, </w:t>
      </w:r>
      <w:r w:rsidR="007D2476" w:rsidRPr="00B77173">
        <w:rPr>
          <w:lang w:val="fr-FR"/>
        </w:rPr>
        <w:t>en particulier à la suite de l</w:t>
      </w:r>
      <w:r w:rsidR="000E5F91">
        <w:rPr>
          <w:lang w:val="fr-FR"/>
        </w:rPr>
        <w:t>’</w:t>
      </w:r>
      <w:r w:rsidR="007D2476" w:rsidRPr="00B77173">
        <w:rPr>
          <w:lang w:val="fr-FR"/>
        </w:rPr>
        <w:t>adoption par l</w:t>
      </w:r>
      <w:r w:rsidR="000E5F91">
        <w:rPr>
          <w:lang w:val="fr-FR"/>
        </w:rPr>
        <w:t>’</w:t>
      </w:r>
      <w:r w:rsidR="007D2476" w:rsidRPr="00B77173">
        <w:rPr>
          <w:lang w:val="fr-FR"/>
        </w:rPr>
        <w:t>Assemblée parlementaire du Conseil de l</w:t>
      </w:r>
      <w:r w:rsidR="000E5F91">
        <w:rPr>
          <w:lang w:val="fr-FR"/>
        </w:rPr>
        <w:t>’</w:t>
      </w:r>
      <w:r w:rsidR="007D2476" w:rsidRPr="00B77173">
        <w:rPr>
          <w:lang w:val="fr-FR"/>
        </w:rPr>
        <w:t xml:space="preserve">Europe de sa </w:t>
      </w:r>
      <w:r w:rsidRPr="00B77173">
        <w:rPr>
          <w:lang w:val="fr-FR"/>
        </w:rPr>
        <w:t>R</w:t>
      </w:r>
      <w:r w:rsidR="007D2476" w:rsidRPr="00B77173">
        <w:rPr>
          <w:lang w:val="fr-FR"/>
        </w:rPr>
        <w:t>é</w:t>
      </w:r>
      <w:r w:rsidR="00D93B1F">
        <w:rPr>
          <w:lang w:val="fr-FR"/>
        </w:rPr>
        <w:t>solution </w:t>
      </w:r>
      <w:r w:rsidRPr="00B77173">
        <w:rPr>
          <w:lang w:val="fr-FR"/>
        </w:rPr>
        <w:t xml:space="preserve">1433 (2005) </w:t>
      </w:r>
      <w:r w:rsidR="007D2476" w:rsidRPr="00B77173">
        <w:rPr>
          <w:lang w:val="fr-FR"/>
        </w:rPr>
        <w:t>du</w:t>
      </w:r>
      <w:r w:rsidRPr="00B77173">
        <w:rPr>
          <w:lang w:val="fr-FR"/>
        </w:rPr>
        <w:t xml:space="preserve"> 26 </w:t>
      </w:r>
      <w:r w:rsidR="007D2476" w:rsidRPr="00B77173">
        <w:rPr>
          <w:lang w:val="fr-FR"/>
        </w:rPr>
        <w:t>av</w:t>
      </w:r>
      <w:r w:rsidRPr="00B77173">
        <w:rPr>
          <w:lang w:val="fr-FR"/>
        </w:rPr>
        <w:t xml:space="preserve">ril 2005, </w:t>
      </w:r>
      <w:r w:rsidR="007D2476" w:rsidRPr="00B77173">
        <w:rPr>
          <w:lang w:val="fr-FR"/>
        </w:rPr>
        <w:t xml:space="preserve">sur la </w:t>
      </w:r>
      <w:r w:rsidR="00D93B1F">
        <w:rPr>
          <w:lang w:val="fr-FR"/>
        </w:rPr>
        <w:t>«</w:t>
      </w:r>
      <w:r w:rsidRPr="00B77173">
        <w:rPr>
          <w:lang w:val="fr-FR"/>
        </w:rPr>
        <w:t>L</w:t>
      </w:r>
      <w:r w:rsidR="007D2476" w:rsidRPr="00B77173">
        <w:rPr>
          <w:lang w:val="fr-FR"/>
        </w:rPr>
        <w:t>é</w:t>
      </w:r>
      <w:r w:rsidRPr="00B77173">
        <w:rPr>
          <w:lang w:val="fr-FR"/>
        </w:rPr>
        <w:t>galit</w:t>
      </w:r>
      <w:r w:rsidR="007D2476" w:rsidRPr="00B77173">
        <w:rPr>
          <w:lang w:val="fr-FR"/>
        </w:rPr>
        <w:t xml:space="preserve">é de la </w:t>
      </w:r>
      <w:r w:rsidRPr="00B77173">
        <w:rPr>
          <w:lang w:val="fr-FR"/>
        </w:rPr>
        <w:t>d</w:t>
      </w:r>
      <w:r w:rsidR="007D2476" w:rsidRPr="00B77173">
        <w:rPr>
          <w:lang w:val="fr-FR"/>
        </w:rPr>
        <w:t>é</w:t>
      </w:r>
      <w:r w:rsidRPr="00B77173">
        <w:rPr>
          <w:lang w:val="fr-FR"/>
        </w:rPr>
        <w:t xml:space="preserve">tention </w:t>
      </w:r>
      <w:r w:rsidR="007D2476" w:rsidRPr="00B77173">
        <w:rPr>
          <w:lang w:val="fr-FR"/>
        </w:rPr>
        <w:t xml:space="preserve">de personnes par les États-Unis à </w:t>
      </w:r>
      <w:r w:rsidRPr="00B77173">
        <w:rPr>
          <w:lang w:val="fr-FR"/>
        </w:rPr>
        <w:t>Guantanamo Bay</w:t>
      </w:r>
      <w:r w:rsidR="00D93B1F">
        <w:rPr>
          <w:lang w:val="fr-FR"/>
        </w:rPr>
        <w:t>»</w:t>
      </w:r>
      <w:r w:rsidR="007D2476" w:rsidRPr="00B77173">
        <w:rPr>
          <w:lang w:val="fr-FR"/>
        </w:rPr>
        <w:t>, dans laquelle elle a invité tous les membres du Conseil de l</w:t>
      </w:r>
      <w:r w:rsidR="000E5F91">
        <w:rPr>
          <w:lang w:val="fr-FR"/>
        </w:rPr>
        <w:t>’</w:t>
      </w:r>
      <w:r w:rsidR="007D2476" w:rsidRPr="00B77173">
        <w:rPr>
          <w:lang w:val="fr-FR"/>
        </w:rPr>
        <w:t xml:space="preserve">Europe </w:t>
      </w:r>
      <w:r w:rsidR="00C00D23" w:rsidRPr="00B77173">
        <w:rPr>
          <w:lang w:val="fr-FR"/>
        </w:rPr>
        <w:t xml:space="preserve">à renforcer leurs efforts diplomatiques pour protéger leurs citoyens, ressortissants ou anciens résidents détenus dans la base militaire de </w:t>
      </w:r>
      <w:r w:rsidRPr="00B77173">
        <w:rPr>
          <w:lang w:val="fr-FR"/>
        </w:rPr>
        <w:t>Guantanamo</w:t>
      </w:r>
      <w:r w:rsidR="00C00D23" w:rsidRPr="00B77173">
        <w:rPr>
          <w:lang w:val="fr-FR"/>
        </w:rPr>
        <w:t xml:space="preserve">, la Bosnie-Herzégovine a également pris des mesures spécifiques à cet égard. </w:t>
      </w:r>
    </w:p>
    <w:p w:rsidR="002E3176" w:rsidRPr="00B77173" w:rsidRDefault="002E3176" w:rsidP="002E3176">
      <w:pPr>
        <w:pStyle w:val="SingleTxtG"/>
        <w:rPr>
          <w:lang w:val="fr-FR"/>
        </w:rPr>
      </w:pPr>
      <w:r w:rsidRPr="00B77173">
        <w:rPr>
          <w:lang w:val="fr-FR"/>
        </w:rPr>
        <w:t>82.</w:t>
      </w:r>
      <w:r w:rsidRPr="00B77173">
        <w:rPr>
          <w:lang w:val="fr-FR"/>
        </w:rPr>
        <w:tab/>
      </w:r>
      <w:r w:rsidR="00C00D23" w:rsidRPr="00B77173">
        <w:rPr>
          <w:lang w:val="fr-FR"/>
        </w:rPr>
        <w:t xml:space="preserve">À sa </w:t>
      </w:r>
      <w:r w:rsidRPr="00B77173">
        <w:rPr>
          <w:lang w:val="fr-FR"/>
        </w:rPr>
        <w:t>18</w:t>
      </w:r>
      <w:r w:rsidR="00C00D23" w:rsidRPr="00D93B1F">
        <w:rPr>
          <w:vertAlign w:val="superscript"/>
          <w:lang w:val="fr-FR"/>
        </w:rPr>
        <w:t>e</w:t>
      </w:r>
      <w:r w:rsidR="00D93B1F">
        <w:rPr>
          <w:lang w:val="fr-FR"/>
        </w:rPr>
        <w:t xml:space="preserve"> </w:t>
      </w:r>
      <w:r w:rsidR="00C00D23" w:rsidRPr="00B77173">
        <w:rPr>
          <w:lang w:val="fr-FR"/>
        </w:rPr>
        <w:t xml:space="preserve">séance, le </w:t>
      </w:r>
      <w:r w:rsidRPr="00B77173">
        <w:rPr>
          <w:lang w:val="fr-FR"/>
        </w:rPr>
        <w:t xml:space="preserve">26 </w:t>
      </w:r>
      <w:r w:rsidR="00C00D23" w:rsidRPr="00B77173">
        <w:rPr>
          <w:lang w:val="fr-FR"/>
        </w:rPr>
        <w:t xml:space="preserve">juillet </w:t>
      </w:r>
      <w:r w:rsidRPr="00B77173">
        <w:rPr>
          <w:lang w:val="fr-FR"/>
        </w:rPr>
        <w:t xml:space="preserve">2007, </w:t>
      </w:r>
      <w:r w:rsidR="00C00D23" w:rsidRPr="00B77173">
        <w:rPr>
          <w:lang w:val="fr-FR"/>
        </w:rPr>
        <w:t>le Conseil des ministres a adopté une conclusion demandant au Ministère des affaires étrangères d</w:t>
      </w:r>
      <w:r w:rsidR="000E5F91">
        <w:rPr>
          <w:lang w:val="fr-FR"/>
        </w:rPr>
        <w:t>’</w:t>
      </w:r>
      <w:r w:rsidR="00C00D23" w:rsidRPr="00B77173">
        <w:rPr>
          <w:lang w:val="fr-FR"/>
        </w:rPr>
        <w:t>adresser d</w:t>
      </w:r>
      <w:r w:rsidR="000E5F91">
        <w:rPr>
          <w:lang w:val="fr-FR"/>
        </w:rPr>
        <w:t>’</w:t>
      </w:r>
      <w:r w:rsidR="00C00D23" w:rsidRPr="00B77173">
        <w:rPr>
          <w:lang w:val="fr-FR"/>
        </w:rPr>
        <w:t xml:space="preserve">urgence au Gouvernement des États-Unis une note dans laquelle ce dernier était invité à garantir que la peine de mort ne serait pas prononcée contre des citoyens de Bosnie-Herzégovine détenus à </w:t>
      </w:r>
      <w:r w:rsidRPr="00B77173">
        <w:rPr>
          <w:lang w:val="fr-FR"/>
        </w:rPr>
        <w:t xml:space="preserve">Guantanamo </w:t>
      </w:r>
      <w:r w:rsidR="00C00D23" w:rsidRPr="00B77173">
        <w:rPr>
          <w:lang w:val="fr-FR"/>
        </w:rPr>
        <w:t>et exécutée, et qu</w:t>
      </w:r>
      <w:r w:rsidR="000E5F91">
        <w:rPr>
          <w:lang w:val="fr-FR"/>
        </w:rPr>
        <w:t>’</w:t>
      </w:r>
      <w:r w:rsidR="00C00D23" w:rsidRPr="00B77173">
        <w:rPr>
          <w:lang w:val="fr-FR"/>
        </w:rPr>
        <w:t xml:space="preserve">ils ne seraient pas soumis à la torture ou à des traitements inhumains ou dégradants. </w:t>
      </w:r>
    </w:p>
    <w:p w:rsidR="002E3176" w:rsidRPr="00B77173" w:rsidRDefault="002E3176" w:rsidP="002E3176">
      <w:pPr>
        <w:pStyle w:val="SingleTxtG"/>
        <w:rPr>
          <w:lang w:val="fr-FR"/>
        </w:rPr>
      </w:pPr>
      <w:r w:rsidRPr="00B77173">
        <w:rPr>
          <w:lang w:val="fr-FR"/>
        </w:rPr>
        <w:t>83.</w:t>
      </w:r>
      <w:r w:rsidRPr="00B77173">
        <w:rPr>
          <w:lang w:val="fr-FR"/>
        </w:rPr>
        <w:tab/>
      </w:r>
      <w:r w:rsidR="00C00D23" w:rsidRPr="00B77173">
        <w:rPr>
          <w:lang w:val="fr-FR"/>
        </w:rPr>
        <w:t xml:space="preserve">Le </w:t>
      </w:r>
      <w:r w:rsidRPr="00B77173">
        <w:rPr>
          <w:lang w:val="fr-FR"/>
        </w:rPr>
        <w:t xml:space="preserve">6 </w:t>
      </w:r>
      <w:r w:rsidR="00C00D23" w:rsidRPr="00B77173">
        <w:rPr>
          <w:lang w:val="fr-FR"/>
        </w:rPr>
        <w:t xml:space="preserve">août </w:t>
      </w:r>
      <w:r w:rsidRPr="00B77173">
        <w:rPr>
          <w:lang w:val="fr-FR"/>
        </w:rPr>
        <w:t xml:space="preserve">2007, </w:t>
      </w:r>
      <w:r w:rsidR="00C00D23" w:rsidRPr="00B77173">
        <w:rPr>
          <w:lang w:val="fr-FR"/>
        </w:rPr>
        <w:t xml:space="preserve">conformément à la </w:t>
      </w:r>
      <w:r w:rsidRPr="00B77173">
        <w:rPr>
          <w:lang w:val="fr-FR"/>
        </w:rPr>
        <w:t xml:space="preserve">conclusion </w:t>
      </w:r>
      <w:r w:rsidR="00C00D23" w:rsidRPr="00B77173">
        <w:rPr>
          <w:lang w:val="fr-FR"/>
        </w:rPr>
        <w:t>du Conseil des ministres, le Ministère des affaires étrangères a adressé au Gouvernement des États-Unis une note dans laquelle il était demandé à ce dernier de garantir que la peine de mort ne serait pas p</w:t>
      </w:r>
      <w:r w:rsidR="00D93B1F">
        <w:rPr>
          <w:lang w:val="fr-FR"/>
        </w:rPr>
        <w:t>rononcée contre les membres du «</w:t>
      </w:r>
      <w:r w:rsidR="00C00D23" w:rsidRPr="00B77173">
        <w:rPr>
          <w:lang w:val="fr-FR"/>
        </w:rPr>
        <w:t>groupe des Algériens</w:t>
      </w:r>
      <w:r w:rsidR="00D93B1F">
        <w:rPr>
          <w:lang w:val="fr-FR"/>
        </w:rPr>
        <w:t>»</w:t>
      </w:r>
      <w:r w:rsidR="00C00D23" w:rsidRPr="00B77173">
        <w:rPr>
          <w:lang w:val="fr-FR"/>
        </w:rPr>
        <w:t xml:space="preserve"> et exécutée, et qu</w:t>
      </w:r>
      <w:r w:rsidR="000E5F91">
        <w:rPr>
          <w:lang w:val="fr-FR"/>
        </w:rPr>
        <w:t>’</w:t>
      </w:r>
      <w:r w:rsidR="00C00D23" w:rsidRPr="00B77173">
        <w:rPr>
          <w:lang w:val="fr-FR"/>
        </w:rPr>
        <w:t>ils ne seraient pas soumis à la torture ou à des traitements inhumains ou dégradants.</w:t>
      </w:r>
    </w:p>
    <w:p w:rsidR="002E3176" w:rsidRPr="00B77173" w:rsidRDefault="002E3176" w:rsidP="002E3176">
      <w:pPr>
        <w:pStyle w:val="SingleTxtG"/>
        <w:rPr>
          <w:lang w:val="fr-FR"/>
        </w:rPr>
      </w:pPr>
      <w:r w:rsidRPr="00B77173">
        <w:rPr>
          <w:lang w:val="fr-FR"/>
        </w:rPr>
        <w:t>84.</w:t>
      </w:r>
      <w:r w:rsidRPr="00B77173">
        <w:rPr>
          <w:lang w:val="fr-FR"/>
        </w:rPr>
        <w:tab/>
      </w:r>
      <w:r w:rsidR="00C00D23" w:rsidRPr="00B77173">
        <w:rPr>
          <w:lang w:val="fr-FR"/>
        </w:rPr>
        <w:t>À l</w:t>
      </w:r>
      <w:r w:rsidR="000E5F91">
        <w:rPr>
          <w:lang w:val="fr-FR"/>
        </w:rPr>
        <w:t>’</w:t>
      </w:r>
      <w:r w:rsidRPr="00B77173">
        <w:rPr>
          <w:lang w:val="fr-FR"/>
        </w:rPr>
        <w:t xml:space="preserve">occasion </w:t>
      </w:r>
      <w:r w:rsidR="00C00D23" w:rsidRPr="00B77173">
        <w:rPr>
          <w:lang w:val="fr-FR"/>
        </w:rPr>
        <w:t xml:space="preserve">de ladite </w:t>
      </w:r>
      <w:r w:rsidRPr="00B77173">
        <w:rPr>
          <w:lang w:val="fr-FR"/>
        </w:rPr>
        <w:t xml:space="preserve">note, </w:t>
      </w:r>
      <w:r w:rsidR="00C00D23" w:rsidRPr="00B77173">
        <w:rPr>
          <w:lang w:val="fr-FR"/>
        </w:rPr>
        <w:t xml:space="preserve">une rencontre avec </w:t>
      </w:r>
      <w:r w:rsidRPr="00B77173">
        <w:rPr>
          <w:lang w:val="fr-FR"/>
        </w:rPr>
        <w:t>Michael Fux</w:t>
      </w:r>
      <w:r w:rsidR="00C00D23" w:rsidRPr="00B77173">
        <w:rPr>
          <w:lang w:val="fr-FR"/>
        </w:rPr>
        <w:t>, du Bureau du Ministère des affaires étrangères des États-Unis chargé des questions relatives à l</w:t>
      </w:r>
      <w:r w:rsidR="000E5F91">
        <w:rPr>
          <w:lang w:val="fr-FR"/>
        </w:rPr>
        <w:t>’</w:t>
      </w:r>
      <w:r w:rsidR="00C00D23" w:rsidRPr="00B77173">
        <w:rPr>
          <w:lang w:val="fr-FR"/>
        </w:rPr>
        <w:t>Europe méridionale et centrale, s</w:t>
      </w:r>
      <w:r w:rsidR="000E5F91">
        <w:rPr>
          <w:lang w:val="fr-FR"/>
        </w:rPr>
        <w:t>’</w:t>
      </w:r>
      <w:r w:rsidR="00C00D23" w:rsidRPr="00B77173">
        <w:rPr>
          <w:lang w:val="fr-FR"/>
        </w:rPr>
        <w:t>est tenue le 5 septembre 2007 à l</w:t>
      </w:r>
      <w:r w:rsidR="000E5F91">
        <w:rPr>
          <w:lang w:val="fr-FR"/>
        </w:rPr>
        <w:t>’</w:t>
      </w:r>
      <w:r w:rsidR="00C00D23" w:rsidRPr="00B77173">
        <w:rPr>
          <w:lang w:val="fr-FR"/>
        </w:rPr>
        <w:t>ambassade de Bosnie</w:t>
      </w:r>
      <w:r w:rsidR="00D93B1F">
        <w:rPr>
          <w:lang w:val="fr-FR"/>
        </w:rPr>
        <w:noBreakHyphen/>
      </w:r>
      <w:r w:rsidR="00C00D23" w:rsidRPr="00B77173">
        <w:rPr>
          <w:lang w:val="fr-FR"/>
        </w:rPr>
        <w:t>Herzégovine</w:t>
      </w:r>
      <w:r w:rsidRPr="00B77173">
        <w:rPr>
          <w:lang w:val="fr-FR"/>
        </w:rPr>
        <w:t xml:space="preserve">. </w:t>
      </w:r>
      <w:r w:rsidR="00C00D23" w:rsidRPr="00B77173">
        <w:rPr>
          <w:lang w:val="fr-FR"/>
        </w:rPr>
        <w:t>M</w:t>
      </w:r>
      <w:r w:rsidRPr="00B77173">
        <w:rPr>
          <w:lang w:val="fr-FR"/>
        </w:rPr>
        <w:t xml:space="preserve">. Fux </w:t>
      </w:r>
      <w:r w:rsidR="00C00D23" w:rsidRPr="00B77173">
        <w:rPr>
          <w:lang w:val="fr-FR"/>
        </w:rPr>
        <w:t xml:space="preserve">a indiqué que la </w:t>
      </w:r>
      <w:r w:rsidR="00D93B1F">
        <w:rPr>
          <w:lang w:val="fr-FR"/>
        </w:rPr>
        <w:t>l</w:t>
      </w:r>
      <w:r w:rsidR="00C00D23" w:rsidRPr="00B77173">
        <w:rPr>
          <w:lang w:val="fr-FR"/>
        </w:rPr>
        <w:t>oi de 2006 sur l</w:t>
      </w:r>
      <w:r w:rsidR="000E5F91">
        <w:rPr>
          <w:lang w:val="fr-FR"/>
        </w:rPr>
        <w:t>’</w:t>
      </w:r>
      <w:r w:rsidR="00C00D23" w:rsidRPr="00B77173">
        <w:rPr>
          <w:lang w:val="fr-FR"/>
        </w:rPr>
        <w:t>autorité militaire prévoit la possibilité d</w:t>
      </w:r>
      <w:r w:rsidR="000E5F91">
        <w:rPr>
          <w:lang w:val="fr-FR"/>
        </w:rPr>
        <w:t>’</w:t>
      </w:r>
      <w:r w:rsidR="00C00D23" w:rsidRPr="00B77173">
        <w:rPr>
          <w:lang w:val="fr-FR"/>
        </w:rPr>
        <w:t>infliger la peine de mort pour les infractions les plus graves, mais qu</w:t>
      </w:r>
      <w:r w:rsidR="000E5F91">
        <w:rPr>
          <w:lang w:val="fr-FR"/>
        </w:rPr>
        <w:t>’</w:t>
      </w:r>
      <w:r w:rsidR="00C00D23" w:rsidRPr="00B77173">
        <w:rPr>
          <w:lang w:val="fr-FR"/>
        </w:rPr>
        <w:t>il pensait que le Ministère de la défense des États-Unis n</w:t>
      </w:r>
      <w:r w:rsidR="000E5F91">
        <w:rPr>
          <w:lang w:val="fr-FR"/>
        </w:rPr>
        <w:t>’</w:t>
      </w:r>
      <w:r w:rsidR="00C00D23" w:rsidRPr="00B77173">
        <w:rPr>
          <w:lang w:val="fr-FR"/>
        </w:rPr>
        <w:t>avait pas l</w:t>
      </w:r>
      <w:r w:rsidR="000E5F91">
        <w:rPr>
          <w:lang w:val="fr-FR"/>
        </w:rPr>
        <w:t>’</w:t>
      </w:r>
      <w:r w:rsidR="00C00D23" w:rsidRPr="00B77173">
        <w:rPr>
          <w:lang w:val="fr-FR"/>
        </w:rPr>
        <w:t>intention d</w:t>
      </w:r>
      <w:r w:rsidR="000E5F91">
        <w:rPr>
          <w:lang w:val="fr-FR"/>
        </w:rPr>
        <w:t>’</w:t>
      </w:r>
      <w:r w:rsidR="00C00D23" w:rsidRPr="00B77173">
        <w:rPr>
          <w:lang w:val="fr-FR"/>
        </w:rPr>
        <w:t xml:space="preserve">imposer cette peine aux détenus originaires de Bosnie-Herzégovine. En ce qui concerne leur traitement dans la prison de </w:t>
      </w:r>
      <w:r w:rsidRPr="00B77173">
        <w:rPr>
          <w:lang w:val="fr-FR"/>
        </w:rPr>
        <w:t xml:space="preserve">Guantanamo, </w:t>
      </w:r>
      <w:r w:rsidR="00C00D23" w:rsidRPr="00B77173">
        <w:rPr>
          <w:lang w:val="fr-FR"/>
        </w:rPr>
        <w:t xml:space="preserve">il a donné des </w:t>
      </w:r>
      <w:r w:rsidRPr="00B77173">
        <w:rPr>
          <w:lang w:val="fr-FR"/>
        </w:rPr>
        <w:t xml:space="preserve">assurances </w:t>
      </w:r>
      <w:r w:rsidR="00C00D23" w:rsidRPr="00B77173">
        <w:rPr>
          <w:lang w:val="fr-FR"/>
        </w:rPr>
        <w:t xml:space="preserve">sur le respect par les États-Unis des Conventions de Genève de 1949 ainsi que de la législation nationale, qui, entre autres, interdisent de soumettre des détenus à la </w:t>
      </w:r>
      <w:r w:rsidRPr="00B77173">
        <w:rPr>
          <w:lang w:val="fr-FR"/>
        </w:rPr>
        <w:t>torture</w:t>
      </w:r>
      <w:r w:rsidR="00C00D23" w:rsidRPr="00B77173">
        <w:rPr>
          <w:lang w:val="fr-FR"/>
        </w:rPr>
        <w:t xml:space="preserve"> et ou de leur infliger des traitements inhumains ou dégradants</w:t>
      </w:r>
      <w:r w:rsidRPr="00B77173">
        <w:rPr>
          <w:lang w:val="fr-FR"/>
        </w:rPr>
        <w:t>.</w:t>
      </w:r>
    </w:p>
    <w:p w:rsidR="002E3176" w:rsidRPr="00B77173" w:rsidRDefault="002E3176" w:rsidP="002E3176">
      <w:pPr>
        <w:pStyle w:val="SingleTxtG"/>
        <w:rPr>
          <w:lang w:val="fr-FR"/>
        </w:rPr>
      </w:pPr>
      <w:r w:rsidRPr="00B77173">
        <w:rPr>
          <w:lang w:val="fr-FR"/>
        </w:rPr>
        <w:t>85.</w:t>
      </w:r>
      <w:r w:rsidRPr="00B77173">
        <w:rPr>
          <w:lang w:val="fr-FR"/>
        </w:rPr>
        <w:tab/>
      </w:r>
      <w:r w:rsidR="00C00D23" w:rsidRPr="00B77173">
        <w:rPr>
          <w:lang w:val="fr-FR"/>
        </w:rPr>
        <w:t>Dans l</w:t>
      </w:r>
      <w:r w:rsidR="000E5F91">
        <w:rPr>
          <w:lang w:val="fr-FR"/>
        </w:rPr>
        <w:t>’</w:t>
      </w:r>
      <w:r w:rsidR="00C00D23" w:rsidRPr="00B77173">
        <w:rPr>
          <w:lang w:val="fr-FR"/>
        </w:rPr>
        <w:t>intervalle, en rapport avec ces activités et la conclusion adoptée par la Chambre des représentants de l</w:t>
      </w:r>
      <w:r w:rsidR="000E5F91">
        <w:rPr>
          <w:lang w:val="fr-FR"/>
        </w:rPr>
        <w:t>’</w:t>
      </w:r>
      <w:r w:rsidR="00C00D23" w:rsidRPr="00B77173">
        <w:rPr>
          <w:lang w:val="fr-FR"/>
        </w:rPr>
        <w:t>Assemblée parlementaire de Bosnie-Herzégovine à sa 5</w:t>
      </w:r>
      <w:r w:rsidR="00C00D23" w:rsidRPr="00D93B1F">
        <w:rPr>
          <w:vertAlign w:val="superscript"/>
          <w:lang w:val="fr-FR"/>
        </w:rPr>
        <w:t>e</w:t>
      </w:r>
      <w:r w:rsidR="00D93B1F">
        <w:rPr>
          <w:lang w:val="fr-FR"/>
        </w:rPr>
        <w:t> </w:t>
      </w:r>
      <w:r w:rsidR="00C00D23" w:rsidRPr="00B77173">
        <w:rPr>
          <w:lang w:val="fr-FR"/>
        </w:rPr>
        <w:t>séance, le Conseil des ministres avait, à sa 7</w:t>
      </w:r>
      <w:r w:rsidR="00C00D23" w:rsidRPr="00D93B1F">
        <w:rPr>
          <w:vertAlign w:val="superscript"/>
          <w:lang w:val="fr-FR"/>
        </w:rPr>
        <w:t>e</w:t>
      </w:r>
      <w:r w:rsidR="00D93B1F">
        <w:rPr>
          <w:lang w:val="fr-FR"/>
        </w:rPr>
        <w:t xml:space="preserve"> </w:t>
      </w:r>
      <w:r w:rsidR="00C00D23" w:rsidRPr="00B77173">
        <w:rPr>
          <w:lang w:val="fr-FR"/>
        </w:rPr>
        <w:t>séance tenue le 19 avril 2007, chargé le Ministère de la justice, le Ministère des droits de l</w:t>
      </w:r>
      <w:r w:rsidR="000E5F91">
        <w:rPr>
          <w:lang w:val="fr-FR"/>
        </w:rPr>
        <w:t>’</w:t>
      </w:r>
      <w:r w:rsidR="00C00D23" w:rsidRPr="00B77173">
        <w:rPr>
          <w:lang w:val="fr-FR"/>
        </w:rPr>
        <w:t>homme et des réfugiés et le Ministère des affaires étrangères d</w:t>
      </w:r>
      <w:r w:rsidR="000E5F91">
        <w:rPr>
          <w:lang w:val="fr-FR"/>
        </w:rPr>
        <w:t>’</w:t>
      </w:r>
      <w:r w:rsidR="00C00D23" w:rsidRPr="00B77173">
        <w:rPr>
          <w:lang w:val="fr-FR"/>
        </w:rPr>
        <w:t xml:space="preserve">élaborer une </w:t>
      </w:r>
      <w:r w:rsidR="00D93B1F">
        <w:rPr>
          <w:lang w:val="fr-FR"/>
        </w:rPr>
        <w:t>«</w:t>
      </w:r>
      <w:r w:rsidR="00C00D23" w:rsidRPr="00B77173">
        <w:rPr>
          <w:lang w:val="fr-FR"/>
        </w:rPr>
        <w:t>feuille de route</w:t>
      </w:r>
      <w:r w:rsidR="00D93B1F">
        <w:rPr>
          <w:lang w:val="fr-FR"/>
        </w:rPr>
        <w:t>»</w:t>
      </w:r>
      <w:r w:rsidRPr="00B77173">
        <w:rPr>
          <w:lang w:val="fr-FR"/>
        </w:rPr>
        <w:t xml:space="preserve"> </w:t>
      </w:r>
      <w:r w:rsidR="00C00D23" w:rsidRPr="00B77173">
        <w:rPr>
          <w:lang w:val="fr-FR"/>
        </w:rPr>
        <w:t xml:space="preserve">pour le retour des ressortissants de Bosnie-Herzégovine détenus à </w:t>
      </w:r>
      <w:r w:rsidRPr="00B77173">
        <w:rPr>
          <w:lang w:val="fr-FR"/>
        </w:rPr>
        <w:t>Guantanamo.</w:t>
      </w:r>
    </w:p>
    <w:p w:rsidR="002E3176" w:rsidRPr="00B77173" w:rsidRDefault="002E3176" w:rsidP="002E3176">
      <w:pPr>
        <w:pStyle w:val="SingleTxtG"/>
        <w:rPr>
          <w:lang w:val="fr-FR"/>
        </w:rPr>
      </w:pPr>
      <w:r w:rsidRPr="00B77173">
        <w:rPr>
          <w:lang w:val="fr-FR"/>
        </w:rPr>
        <w:t>86.</w:t>
      </w:r>
      <w:r w:rsidRPr="00B77173">
        <w:rPr>
          <w:lang w:val="fr-FR"/>
        </w:rPr>
        <w:tab/>
      </w:r>
      <w:r w:rsidR="00C00D23" w:rsidRPr="00B77173">
        <w:rPr>
          <w:lang w:val="fr-FR"/>
        </w:rPr>
        <w:t xml:space="preserve">La feuille de route demandée a été établie de façon concertée par les trois ministères susvisés et soumis au Conseil des ministres le 11 septembre 2007. </w:t>
      </w:r>
    </w:p>
    <w:p w:rsidR="002E3176" w:rsidRPr="00B77173" w:rsidRDefault="002E3176" w:rsidP="002E3176">
      <w:pPr>
        <w:pStyle w:val="SingleTxtG"/>
        <w:rPr>
          <w:lang w:val="fr-FR"/>
        </w:rPr>
      </w:pPr>
      <w:r w:rsidRPr="00B77173">
        <w:rPr>
          <w:lang w:val="fr-FR"/>
        </w:rPr>
        <w:t>87.</w:t>
      </w:r>
      <w:r w:rsidRPr="00B77173">
        <w:rPr>
          <w:lang w:val="fr-FR"/>
        </w:rPr>
        <w:tab/>
      </w:r>
      <w:r w:rsidR="00C00D23" w:rsidRPr="00B77173">
        <w:rPr>
          <w:lang w:val="fr-FR"/>
        </w:rPr>
        <w:t xml:space="preserve">À sa séance du </w:t>
      </w:r>
      <w:r w:rsidRPr="00B77173">
        <w:rPr>
          <w:lang w:val="fr-FR"/>
        </w:rPr>
        <w:t>27</w:t>
      </w:r>
      <w:r w:rsidR="00C00D23" w:rsidRPr="00B77173">
        <w:rPr>
          <w:lang w:val="fr-FR"/>
        </w:rPr>
        <w:t xml:space="preserve"> septembre </w:t>
      </w:r>
      <w:r w:rsidRPr="00B77173">
        <w:rPr>
          <w:lang w:val="fr-FR"/>
        </w:rPr>
        <w:t xml:space="preserve">2007, </w:t>
      </w:r>
      <w:r w:rsidR="00C00D23" w:rsidRPr="00B77173">
        <w:rPr>
          <w:lang w:val="fr-FR"/>
        </w:rPr>
        <w:t>le Conseil des ministres a examiné le projet de feuille de route, sans parvenir à dégager un consensus sur l</w:t>
      </w:r>
      <w:r w:rsidR="000E5F91">
        <w:rPr>
          <w:lang w:val="fr-FR"/>
        </w:rPr>
        <w:t>’</w:t>
      </w:r>
      <w:r w:rsidR="00C00D23" w:rsidRPr="00B77173">
        <w:rPr>
          <w:lang w:val="fr-FR"/>
        </w:rPr>
        <w:t xml:space="preserve">adoption de ce document. </w:t>
      </w:r>
    </w:p>
    <w:p w:rsidR="002E3176" w:rsidRPr="00B77173" w:rsidRDefault="002E3176" w:rsidP="002E3176">
      <w:pPr>
        <w:pStyle w:val="H1G"/>
        <w:rPr>
          <w:iCs/>
          <w:lang w:val="fr-FR"/>
        </w:rPr>
      </w:pPr>
      <w:r w:rsidRPr="00B77173">
        <w:rPr>
          <w:lang w:val="fr-FR"/>
        </w:rPr>
        <w:tab/>
      </w:r>
      <w:r w:rsidRPr="00B77173">
        <w:rPr>
          <w:lang w:val="fr-FR"/>
        </w:rPr>
        <w:tab/>
      </w:r>
      <w:r w:rsidR="000E38FA" w:rsidRPr="00B77173">
        <w:rPr>
          <w:lang w:val="fr-FR"/>
        </w:rPr>
        <w:t xml:space="preserve">Réponse aux questions posées au paragraphe </w:t>
      </w:r>
      <w:r w:rsidRPr="00B77173">
        <w:rPr>
          <w:iCs/>
          <w:lang w:val="fr-FR"/>
        </w:rPr>
        <w:t>12</w:t>
      </w:r>
      <w:r w:rsidRPr="00577A5C">
        <w:rPr>
          <w:rStyle w:val="FootnoteReference"/>
          <w:b w:val="0"/>
          <w:iCs/>
        </w:rPr>
        <w:footnoteReference w:id="7"/>
      </w:r>
    </w:p>
    <w:p w:rsidR="002E3176" w:rsidRPr="00B77173" w:rsidRDefault="002E3176" w:rsidP="002E3176">
      <w:pPr>
        <w:pStyle w:val="H23G"/>
        <w:rPr>
          <w:lang w:val="fr-FR"/>
        </w:rPr>
      </w:pPr>
      <w:r w:rsidRPr="00B77173">
        <w:rPr>
          <w:lang w:val="fr-FR"/>
        </w:rPr>
        <w:tab/>
      </w:r>
      <w:r w:rsidRPr="00B77173">
        <w:rPr>
          <w:lang w:val="fr-FR"/>
        </w:rPr>
        <w:tab/>
        <w:t xml:space="preserve">Commission </w:t>
      </w:r>
      <w:r w:rsidR="009E04FA" w:rsidRPr="00B77173">
        <w:rPr>
          <w:lang w:val="fr-FR"/>
        </w:rPr>
        <w:t>d</w:t>
      </w:r>
      <w:r w:rsidR="000E5F91">
        <w:rPr>
          <w:lang w:val="fr-FR"/>
        </w:rPr>
        <w:t>’</w:t>
      </w:r>
      <w:r w:rsidR="009E04FA" w:rsidRPr="00B77173">
        <w:rPr>
          <w:lang w:val="fr-FR"/>
        </w:rPr>
        <w:t xml:space="preserve">État pour la </w:t>
      </w:r>
      <w:r w:rsidRPr="00B77173">
        <w:rPr>
          <w:lang w:val="fr-FR"/>
        </w:rPr>
        <w:t>r</w:t>
      </w:r>
      <w:r w:rsidR="009E04FA" w:rsidRPr="00B77173">
        <w:rPr>
          <w:lang w:val="fr-FR"/>
        </w:rPr>
        <w:t>é</w:t>
      </w:r>
      <w:r w:rsidRPr="00B77173">
        <w:rPr>
          <w:lang w:val="fr-FR"/>
        </w:rPr>
        <w:t xml:space="preserve">vision </w:t>
      </w:r>
      <w:r w:rsidR="009E04FA" w:rsidRPr="00B77173">
        <w:rPr>
          <w:lang w:val="fr-FR"/>
        </w:rPr>
        <w:t xml:space="preserve">des </w:t>
      </w:r>
      <w:r w:rsidRPr="00B77173">
        <w:rPr>
          <w:lang w:val="fr-FR"/>
        </w:rPr>
        <w:t>d</w:t>
      </w:r>
      <w:r w:rsidR="009E04FA" w:rsidRPr="00B77173">
        <w:rPr>
          <w:lang w:val="fr-FR"/>
        </w:rPr>
        <w:t>é</w:t>
      </w:r>
      <w:r w:rsidRPr="00B77173">
        <w:rPr>
          <w:lang w:val="fr-FR"/>
        </w:rPr>
        <w:t xml:space="preserve">cisions </w:t>
      </w:r>
      <w:r w:rsidR="009E04FA" w:rsidRPr="00B77173">
        <w:rPr>
          <w:lang w:val="fr-FR"/>
        </w:rPr>
        <w:t xml:space="preserve">en matière de </w:t>
      </w:r>
      <w:r w:rsidRPr="00B77173">
        <w:rPr>
          <w:lang w:val="fr-FR"/>
        </w:rPr>
        <w:t>naturali</w:t>
      </w:r>
      <w:r w:rsidR="009E04FA" w:rsidRPr="00B77173">
        <w:rPr>
          <w:lang w:val="fr-FR"/>
        </w:rPr>
        <w:t>s</w:t>
      </w:r>
      <w:r w:rsidRPr="00B77173">
        <w:rPr>
          <w:lang w:val="fr-FR"/>
        </w:rPr>
        <w:t xml:space="preserve">ation </w:t>
      </w:r>
      <w:r w:rsidR="009E04FA" w:rsidRPr="00B77173">
        <w:rPr>
          <w:lang w:val="fr-FR"/>
        </w:rPr>
        <w:t xml:space="preserve">de ressortissants étrangers </w:t>
      </w:r>
    </w:p>
    <w:p w:rsidR="002E3176" w:rsidRPr="00B77173" w:rsidRDefault="002E3176" w:rsidP="002E3176">
      <w:pPr>
        <w:pStyle w:val="SingleTxtG"/>
        <w:rPr>
          <w:lang w:val="fr-FR"/>
        </w:rPr>
      </w:pPr>
      <w:r w:rsidRPr="00B77173">
        <w:rPr>
          <w:lang w:val="fr-FR"/>
        </w:rPr>
        <w:t>88.</w:t>
      </w:r>
      <w:r w:rsidRPr="00B77173">
        <w:rPr>
          <w:lang w:val="fr-FR"/>
        </w:rPr>
        <w:tab/>
      </w:r>
      <w:r w:rsidR="009E04FA" w:rsidRPr="00B77173">
        <w:rPr>
          <w:lang w:val="fr-FR"/>
        </w:rPr>
        <w:t xml:space="preserve">La </w:t>
      </w:r>
      <w:r w:rsidRPr="00B77173">
        <w:rPr>
          <w:lang w:val="fr-FR"/>
        </w:rPr>
        <w:t xml:space="preserve">Commission </w:t>
      </w:r>
      <w:r w:rsidR="009E04FA" w:rsidRPr="00B77173">
        <w:rPr>
          <w:lang w:val="fr-FR"/>
        </w:rPr>
        <w:t>d</w:t>
      </w:r>
      <w:r w:rsidR="000E5F91">
        <w:rPr>
          <w:lang w:val="fr-FR"/>
        </w:rPr>
        <w:t>’</w:t>
      </w:r>
      <w:r w:rsidR="009E04FA" w:rsidRPr="00B77173">
        <w:rPr>
          <w:lang w:val="fr-FR"/>
        </w:rPr>
        <w:t xml:space="preserve">État pour la </w:t>
      </w:r>
      <w:r w:rsidRPr="00B77173">
        <w:rPr>
          <w:lang w:val="fr-FR"/>
        </w:rPr>
        <w:t>r</w:t>
      </w:r>
      <w:r w:rsidR="009E04FA" w:rsidRPr="00B77173">
        <w:rPr>
          <w:lang w:val="fr-FR"/>
        </w:rPr>
        <w:t>é</w:t>
      </w:r>
      <w:r w:rsidRPr="00B77173">
        <w:rPr>
          <w:lang w:val="fr-FR"/>
        </w:rPr>
        <w:t xml:space="preserve">vision </w:t>
      </w:r>
      <w:r w:rsidR="009E04FA" w:rsidRPr="00B77173">
        <w:rPr>
          <w:lang w:val="fr-FR"/>
        </w:rPr>
        <w:t>des</w:t>
      </w:r>
      <w:r w:rsidRPr="00B77173">
        <w:rPr>
          <w:lang w:val="fr-FR"/>
        </w:rPr>
        <w:t xml:space="preserve"> d</w:t>
      </w:r>
      <w:r w:rsidR="009E04FA" w:rsidRPr="00B77173">
        <w:rPr>
          <w:lang w:val="fr-FR"/>
        </w:rPr>
        <w:t>é</w:t>
      </w:r>
      <w:r w:rsidRPr="00B77173">
        <w:rPr>
          <w:lang w:val="fr-FR"/>
        </w:rPr>
        <w:t xml:space="preserve">cisions </w:t>
      </w:r>
      <w:r w:rsidR="009E04FA" w:rsidRPr="00B77173">
        <w:rPr>
          <w:lang w:val="fr-FR"/>
        </w:rPr>
        <w:t xml:space="preserve">en matière de </w:t>
      </w:r>
      <w:r w:rsidRPr="00B77173">
        <w:rPr>
          <w:lang w:val="fr-FR"/>
        </w:rPr>
        <w:t>naturali</w:t>
      </w:r>
      <w:r w:rsidR="009E04FA" w:rsidRPr="00B77173">
        <w:rPr>
          <w:lang w:val="fr-FR"/>
        </w:rPr>
        <w:t>s</w:t>
      </w:r>
      <w:r w:rsidRPr="00B77173">
        <w:rPr>
          <w:lang w:val="fr-FR"/>
        </w:rPr>
        <w:t xml:space="preserve">ation </w:t>
      </w:r>
      <w:r w:rsidR="009E04FA" w:rsidRPr="00B77173">
        <w:rPr>
          <w:lang w:val="fr-FR"/>
        </w:rPr>
        <w:t>de ressortissants étrangers a pour mandat d</w:t>
      </w:r>
      <w:r w:rsidR="000E5F91">
        <w:rPr>
          <w:lang w:val="fr-FR"/>
        </w:rPr>
        <w:t>’</w:t>
      </w:r>
      <w:r w:rsidR="009E04FA" w:rsidRPr="00B77173">
        <w:rPr>
          <w:lang w:val="fr-FR"/>
        </w:rPr>
        <w:t>examiner les décisions sur l</w:t>
      </w:r>
      <w:r w:rsidR="000E5F91">
        <w:rPr>
          <w:lang w:val="fr-FR"/>
        </w:rPr>
        <w:t>’</w:t>
      </w:r>
      <w:r w:rsidR="009E04FA" w:rsidRPr="00B77173">
        <w:rPr>
          <w:lang w:val="fr-FR"/>
        </w:rPr>
        <w:t>octroi de la citoyenneté de Bosnie-Herzégovine prises en faveur de ress</w:t>
      </w:r>
      <w:r w:rsidR="00D93B1F">
        <w:rPr>
          <w:lang w:val="fr-FR"/>
        </w:rPr>
        <w:t>ortissants étrangers entre le 6 </w:t>
      </w:r>
      <w:r w:rsidR="009E04FA" w:rsidRPr="00B77173">
        <w:rPr>
          <w:lang w:val="fr-FR"/>
        </w:rPr>
        <w:t>avril 1992 et le 1</w:t>
      </w:r>
      <w:r w:rsidR="009E04FA" w:rsidRPr="00D93B1F">
        <w:rPr>
          <w:vertAlign w:val="superscript"/>
          <w:lang w:val="fr-FR"/>
        </w:rPr>
        <w:t>er</w:t>
      </w:r>
      <w:r w:rsidR="00D93B1F">
        <w:rPr>
          <w:lang w:val="fr-FR"/>
        </w:rPr>
        <w:t xml:space="preserve"> </w:t>
      </w:r>
      <w:r w:rsidR="009E04FA" w:rsidRPr="00B77173">
        <w:rPr>
          <w:lang w:val="fr-FR"/>
        </w:rPr>
        <w:t xml:space="preserve">janvier 2006. </w:t>
      </w:r>
      <w:r w:rsidR="00CA5E13" w:rsidRPr="00B77173">
        <w:rPr>
          <w:lang w:val="fr-FR"/>
        </w:rPr>
        <w:t>Dans le cadre de la procédure d</w:t>
      </w:r>
      <w:r w:rsidR="000E5F91">
        <w:rPr>
          <w:lang w:val="fr-FR"/>
        </w:rPr>
        <w:t>’</w:t>
      </w:r>
      <w:r w:rsidR="00CA5E13" w:rsidRPr="00B77173">
        <w:rPr>
          <w:lang w:val="fr-FR"/>
        </w:rPr>
        <w:t xml:space="preserve">examen et conformément à son mandat, la Commission a privé un certain nombre de personnes de la citoyenneté de Bosnie-Herzégovine, après quoi ces personnes ont dû régulariser leur situation de ressortissants étrangers en Bosnie-Herzégovine conformément à la </w:t>
      </w:r>
      <w:r w:rsidR="00D93B1F">
        <w:rPr>
          <w:lang w:val="fr-FR"/>
        </w:rPr>
        <w:t>l</w:t>
      </w:r>
      <w:r w:rsidR="009E04FA" w:rsidRPr="00B77173">
        <w:rPr>
          <w:lang w:val="fr-FR"/>
        </w:rPr>
        <w:t>oi sur la circulation et le séjour des étrangers et sur l</w:t>
      </w:r>
      <w:r w:rsidR="000E5F91">
        <w:rPr>
          <w:lang w:val="fr-FR"/>
        </w:rPr>
        <w:t>’</w:t>
      </w:r>
      <w:r w:rsidR="009E04FA" w:rsidRPr="00B77173">
        <w:rPr>
          <w:lang w:val="fr-FR"/>
        </w:rPr>
        <w:t>asile</w:t>
      </w:r>
      <w:r w:rsidRPr="00B77173">
        <w:rPr>
          <w:lang w:val="fr-FR"/>
        </w:rPr>
        <w:t>.</w:t>
      </w:r>
    </w:p>
    <w:p w:rsidR="002E3176" w:rsidRPr="00B77173" w:rsidRDefault="002E3176" w:rsidP="002E3176">
      <w:pPr>
        <w:pStyle w:val="SingleTxtG"/>
        <w:rPr>
          <w:lang w:val="fr-FR"/>
        </w:rPr>
      </w:pPr>
      <w:r w:rsidRPr="00B77173">
        <w:rPr>
          <w:lang w:val="fr-FR"/>
        </w:rPr>
        <w:t>89.</w:t>
      </w:r>
      <w:r w:rsidRPr="00B77173">
        <w:rPr>
          <w:lang w:val="fr-FR"/>
        </w:rPr>
        <w:tab/>
      </w:r>
      <w:r w:rsidR="00CA5E13" w:rsidRPr="00B77173">
        <w:rPr>
          <w:lang w:val="fr-FR"/>
        </w:rPr>
        <w:t xml:space="preserve">Le </w:t>
      </w:r>
      <w:r w:rsidRPr="00B77173">
        <w:rPr>
          <w:lang w:val="fr-FR"/>
        </w:rPr>
        <w:t xml:space="preserve">Service </w:t>
      </w:r>
      <w:r w:rsidR="00CA5E13" w:rsidRPr="00B77173">
        <w:rPr>
          <w:lang w:val="fr-FR"/>
        </w:rPr>
        <w:t>des étrangers a prononcé l</w:t>
      </w:r>
      <w:r w:rsidR="000E5F91">
        <w:rPr>
          <w:lang w:val="fr-FR"/>
        </w:rPr>
        <w:t>’</w:t>
      </w:r>
      <w:r w:rsidRPr="00B77173">
        <w:rPr>
          <w:lang w:val="fr-FR"/>
        </w:rPr>
        <w:t xml:space="preserve">expulsion </w:t>
      </w:r>
      <w:r w:rsidR="00CA5E13" w:rsidRPr="00B77173">
        <w:rPr>
          <w:lang w:val="fr-FR"/>
        </w:rPr>
        <w:t xml:space="preserve">du </w:t>
      </w:r>
      <w:r w:rsidRPr="00B77173">
        <w:rPr>
          <w:lang w:val="fr-FR"/>
        </w:rPr>
        <w:t>territo</w:t>
      </w:r>
      <w:r w:rsidR="00CA5E13" w:rsidRPr="00B77173">
        <w:rPr>
          <w:lang w:val="fr-FR"/>
        </w:rPr>
        <w:t>ire de la Bosnie-Herzégovine des personnes qui, privées de la citoyenneté de Bosnie-Herzégovine, résidaient dans le pays sans papiers une fois épuisés toutes les voies de recours possibles. Certaines personnes ont quitté le pays de leur plein gré. Au total, cinq personnes privées de la citoyenneté par la Commission ont quitté le pays en application d</w:t>
      </w:r>
      <w:r w:rsidR="000E5F91">
        <w:rPr>
          <w:lang w:val="fr-FR"/>
        </w:rPr>
        <w:t>’</w:t>
      </w:r>
      <w:r w:rsidR="00CA5E13" w:rsidRPr="00B77173">
        <w:rPr>
          <w:lang w:val="fr-FR"/>
        </w:rPr>
        <w:t>une mesure d</w:t>
      </w:r>
      <w:r w:rsidR="000E5F91">
        <w:rPr>
          <w:lang w:val="fr-FR"/>
        </w:rPr>
        <w:t>’</w:t>
      </w:r>
      <w:r w:rsidR="00CA5E13" w:rsidRPr="00B77173">
        <w:rPr>
          <w:lang w:val="fr-FR"/>
        </w:rPr>
        <w:t>expulsion ou de leur propre gré. On s</w:t>
      </w:r>
      <w:r w:rsidR="000E5F91">
        <w:rPr>
          <w:lang w:val="fr-FR"/>
        </w:rPr>
        <w:t>’</w:t>
      </w:r>
      <w:r w:rsidR="00CA5E13" w:rsidRPr="00B77173">
        <w:rPr>
          <w:lang w:val="fr-FR"/>
        </w:rPr>
        <w:t>attend à ce que sept autres personnes se trouvant dans la même situation fassent l</w:t>
      </w:r>
      <w:r w:rsidR="000E5F91">
        <w:rPr>
          <w:lang w:val="fr-FR"/>
        </w:rPr>
        <w:t>’</w:t>
      </w:r>
      <w:r w:rsidR="00CA5E13" w:rsidRPr="00B77173">
        <w:rPr>
          <w:lang w:val="fr-FR"/>
        </w:rPr>
        <w:t>objet d</w:t>
      </w:r>
      <w:r w:rsidR="000E5F91">
        <w:rPr>
          <w:lang w:val="fr-FR"/>
        </w:rPr>
        <w:t>’</w:t>
      </w:r>
      <w:r w:rsidR="00CA5E13" w:rsidRPr="00B77173">
        <w:rPr>
          <w:lang w:val="fr-FR"/>
        </w:rPr>
        <w:t>une mesure d</w:t>
      </w:r>
      <w:r w:rsidR="000E5F91">
        <w:rPr>
          <w:lang w:val="fr-FR"/>
        </w:rPr>
        <w:t>’</w:t>
      </w:r>
      <w:r w:rsidR="00CA5E13" w:rsidRPr="00B77173">
        <w:rPr>
          <w:lang w:val="fr-FR"/>
        </w:rPr>
        <w:t>expulsion à l</w:t>
      </w:r>
      <w:r w:rsidR="000E5F91">
        <w:rPr>
          <w:lang w:val="fr-FR"/>
        </w:rPr>
        <w:t>’</w:t>
      </w:r>
      <w:r w:rsidR="00CA5E13" w:rsidRPr="00B77173">
        <w:rPr>
          <w:lang w:val="fr-FR"/>
        </w:rPr>
        <w:t>issue de la procédure d</w:t>
      </w:r>
      <w:r w:rsidR="000E5F91">
        <w:rPr>
          <w:lang w:val="fr-FR"/>
        </w:rPr>
        <w:t>’</w:t>
      </w:r>
      <w:r w:rsidR="00CA5E13" w:rsidRPr="00B77173">
        <w:rPr>
          <w:lang w:val="fr-FR"/>
        </w:rPr>
        <w:t>appel engagée devant le tribunal de seconde instance compétent ou quittent le pays de leur propre gré.</w:t>
      </w:r>
    </w:p>
    <w:p w:rsidR="002E3176" w:rsidRPr="00B77173" w:rsidRDefault="002E3176" w:rsidP="002E3176">
      <w:pPr>
        <w:pStyle w:val="SingleTxtG"/>
        <w:rPr>
          <w:lang w:val="fr-FR"/>
        </w:rPr>
      </w:pPr>
      <w:r w:rsidRPr="00B77173">
        <w:rPr>
          <w:lang w:val="fr-FR"/>
        </w:rPr>
        <w:t>90.</w:t>
      </w:r>
      <w:r w:rsidRPr="00B77173">
        <w:rPr>
          <w:lang w:val="fr-FR"/>
        </w:rPr>
        <w:tab/>
      </w:r>
      <w:r w:rsidR="00CA5E13" w:rsidRPr="00B77173">
        <w:rPr>
          <w:lang w:val="fr-FR"/>
        </w:rPr>
        <w:t>Les personnes qui sont retournées dans leur pays d</w:t>
      </w:r>
      <w:r w:rsidR="000E5F91">
        <w:rPr>
          <w:lang w:val="fr-FR"/>
        </w:rPr>
        <w:t>’</w:t>
      </w:r>
      <w:r w:rsidR="00CA5E13" w:rsidRPr="00B77173">
        <w:rPr>
          <w:lang w:val="fr-FR"/>
        </w:rPr>
        <w:t>origine sont les suivantes</w:t>
      </w:r>
      <w:r w:rsidR="000E5F91">
        <w:rPr>
          <w:lang w:val="fr-FR"/>
        </w:rPr>
        <w:t>:</w:t>
      </w:r>
    </w:p>
    <w:p w:rsidR="002E3176" w:rsidRPr="00B77173" w:rsidRDefault="002E3176" w:rsidP="00DF1359">
      <w:pPr>
        <w:pStyle w:val="SingleTxtG"/>
        <w:tabs>
          <w:tab w:val="left" w:pos="2100"/>
        </w:tabs>
        <w:ind w:left="2100" w:hanging="399"/>
        <w:rPr>
          <w:lang w:val="fr-FR"/>
        </w:rPr>
      </w:pPr>
      <w:r w:rsidRPr="00B77173">
        <w:rPr>
          <w:lang w:val="fr-FR"/>
        </w:rPr>
        <w:t>1.</w:t>
      </w:r>
      <w:r w:rsidRPr="00B77173">
        <w:rPr>
          <w:lang w:val="fr-FR"/>
        </w:rPr>
        <w:tab/>
        <w:t xml:space="preserve">ABDULADHIM MOHAMED MAKTOUF, </w:t>
      </w:r>
      <w:r w:rsidR="00CA5E13" w:rsidRPr="00B77173">
        <w:rPr>
          <w:lang w:val="fr-FR"/>
        </w:rPr>
        <w:t xml:space="preserve">ressortissant iraquien </w:t>
      </w:r>
      <w:r w:rsidRPr="00B77173">
        <w:rPr>
          <w:lang w:val="fr-FR"/>
        </w:rPr>
        <w:t>a</w:t>
      </w:r>
      <w:r w:rsidR="00CA5E13" w:rsidRPr="00B77173">
        <w:rPr>
          <w:lang w:val="fr-FR"/>
        </w:rPr>
        <w:t>yant fait l</w:t>
      </w:r>
      <w:r w:rsidR="000E5F91">
        <w:rPr>
          <w:lang w:val="fr-FR"/>
        </w:rPr>
        <w:t>’</w:t>
      </w:r>
      <w:r w:rsidR="00CA5E13" w:rsidRPr="00B77173">
        <w:rPr>
          <w:lang w:val="fr-FR"/>
        </w:rPr>
        <w:t>objet d</w:t>
      </w:r>
      <w:r w:rsidR="000E5F91">
        <w:rPr>
          <w:lang w:val="fr-FR"/>
        </w:rPr>
        <w:t>’</w:t>
      </w:r>
      <w:r w:rsidR="00CA5E13" w:rsidRPr="00B77173">
        <w:rPr>
          <w:lang w:val="fr-FR"/>
        </w:rPr>
        <w:t xml:space="preserve">une mesure de rétention </w:t>
      </w:r>
      <w:r w:rsidRPr="00B77173">
        <w:rPr>
          <w:lang w:val="fr-FR"/>
        </w:rPr>
        <w:t xml:space="preserve">administrative. </w:t>
      </w:r>
      <w:r w:rsidR="00CA5E13" w:rsidRPr="00B77173">
        <w:rPr>
          <w:lang w:val="fr-FR"/>
        </w:rPr>
        <w:t xml:space="preserve">A quitté le pays de son plein gré le </w:t>
      </w:r>
      <w:r w:rsidRPr="00B77173">
        <w:rPr>
          <w:lang w:val="fr-FR"/>
        </w:rPr>
        <w:t>19</w:t>
      </w:r>
      <w:r w:rsidR="00CA5E13" w:rsidRPr="00B77173">
        <w:rPr>
          <w:lang w:val="fr-FR"/>
        </w:rPr>
        <w:t xml:space="preserve"> juin </w:t>
      </w:r>
      <w:r w:rsidRPr="00B77173">
        <w:rPr>
          <w:lang w:val="fr-FR"/>
        </w:rPr>
        <w:t>/2009.</w:t>
      </w:r>
    </w:p>
    <w:p w:rsidR="002E3176" w:rsidRPr="00B77173" w:rsidRDefault="002E3176" w:rsidP="00DF1359">
      <w:pPr>
        <w:pStyle w:val="SingleTxtG"/>
        <w:tabs>
          <w:tab w:val="left" w:pos="2100"/>
        </w:tabs>
        <w:ind w:left="2100" w:hanging="399"/>
        <w:rPr>
          <w:lang w:val="fr-FR"/>
        </w:rPr>
      </w:pPr>
      <w:r w:rsidRPr="00B77173">
        <w:rPr>
          <w:lang w:val="fr-FR"/>
        </w:rPr>
        <w:t>2.</w:t>
      </w:r>
      <w:r w:rsidRPr="00B77173">
        <w:rPr>
          <w:lang w:val="fr-FR"/>
        </w:rPr>
        <w:tab/>
        <w:t xml:space="preserve">SOFIANE AMEUR, </w:t>
      </w:r>
      <w:r w:rsidR="00CA5E13" w:rsidRPr="00B77173">
        <w:rPr>
          <w:lang w:val="fr-FR"/>
        </w:rPr>
        <w:t>ressortissant algérien ayant fait l</w:t>
      </w:r>
      <w:r w:rsidR="000E5F91">
        <w:rPr>
          <w:lang w:val="fr-FR"/>
        </w:rPr>
        <w:t>’</w:t>
      </w:r>
      <w:r w:rsidR="00CA5E13" w:rsidRPr="00B77173">
        <w:rPr>
          <w:lang w:val="fr-FR"/>
        </w:rPr>
        <w:t>objet d</w:t>
      </w:r>
      <w:r w:rsidR="000E5F91">
        <w:rPr>
          <w:lang w:val="fr-FR"/>
        </w:rPr>
        <w:t>’</w:t>
      </w:r>
      <w:r w:rsidR="00CA5E13" w:rsidRPr="00B77173">
        <w:rPr>
          <w:lang w:val="fr-FR"/>
        </w:rPr>
        <w:t>une mesure de rétention administrative</w:t>
      </w:r>
      <w:r w:rsidRPr="00B77173">
        <w:rPr>
          <w:lang w:val="fr-FR"/>
        </w:rPr>
        <w:t xml:space="preserve">. </w:t>
      </w:r>
      <w:r w:rsidR="00CA5E13" w:rsidRPr="00B77173">
        <w:rPr>
          <w:lang w:val="fr-FR"/>
        </w:rPr>
        <w:t xml:space="preserve">A quitté le pays </w:t>
      </w:r>
      <w:r w:rsidRPr="00B77173">
        <w:rPr>
          <w:lang w:val="fr-FR"/>
        </w:rPr>
        <w:t>25</w:t>
      </w:r>
      <w:r w:rsidR="00CA5E13" w:rsidRPr="00B77173">
        <w:rPr>
          <w:lang w:val="fr-FR"/>
        </w:rPr>
        <w:t xml:space="preserve"> juin </w:t>
      </w:r>
      <w:r w:rsidRPr="00B77173">
        <w:rPr>
          <w:lang w:val="fr-FR"/>
        </w:rPr>
        <w:t>2009.</w:t>
      </w:r>
    </w:p>
    <w:p w:rsidR="002E3176" w:rsidRPr="00B77173" w:rsidRDefault="002E3176" w:rsidP="00DF1359">
      <w:pPr>
        <w:pStyle w:val="SingleTxtG"/>
        <w:tabs>
          <w:tab w:val="left" w:pos="2100"/>
        </w:tabs>
        <w:ind w:left="2100" w:hanging="399"/>
        <w:rPr>
          <w:lang w:val="fr-FR"/>
        </w:rPr>
      </w:pPr>
      <w:r w:rsidRPr="00B77173">
        <w:rPr>
          <w:lang w:val="fr-FR"/>
        </w:rPr>
        <w:t>3.</w:t>
      </w:r>
      <w:r w:rsidRPr="00B77173">
        <w:rPr>
          <w:lang w:val="fr-FR"/>
        </w:rPr>
        <w:tab/>
        <w:t xml:space="preserve">ABDELILAH KARRACHE, </w:t>
      </w:r>
      <w:r w:rsidR="00CA5E13" w:rsidRPr="00B77173">
        <w:rPr>
          <w:lang w:val="fr-FR"/>
        </w:rPr>
        <w:t>ressortissant marocain.</w:t>
      </w:r>
      <w:r w:rsidRPr="00B77173">
        <w:rPr>
          <w:lang w:val="fr-FR"/>
        </w:rPr>
        <w:t xml:space="preserve"> </w:t>
      </w:r>
      <w:r w:rsidR="00CA5E13" w:rsidRPr="00B77173">
        <w:rPr>
          <w:lang w:val="fr-FR"/>
        </w:rPr>
        <w:t xml:space="preserve">A quitté le pays le </w:t>
      </w:r>
      <w:r w:rsidRPr="00B77173">
        <w:rPr>
          <w:lang w:val="fr-FR"/>
        </w:rPr>
        <w:t>4</w:t>
      </w:r>
      <w:r w:rsidR="00DF1359">
        <w:rPr>
          <w:lang w:val="fr-FR"/>
        </w:rPr>
        <w:t> mars </w:t>
      </w:r>
      <w:r w:rsidRPr="00B77173">
        <w:rPr>
          <w:lang w:val="fr-FR"/>
        </w:rPr>
        <w:t>2009.</w:t>
      </w:r>
    </w:p>
    <w:p w:rsidR="002E3176" w:rsidRPr="00B77173" w:rsidRDefault="002E3176" w:rsidP="00DF1359">
      <w:pPr>
        <w:pStyle w:val="SingleTxtG"/>
        <w:tabs>
          <w:tab w:val="left" w:pos="2100"/>
        </w:tabs>
        <w:ind w:left="2100" w:hanging="399"/>
        <w:rPr>
          <w:lang w:val="fr-FR"/>
        </w:rPr>
      </w:pPr>
      <w:r w:rsidRPr="00B77173">
        <w:rPr>
          <w:lang w:val="fr-FR"/>
        </w:rPr>
        <w:t>4.</w:t>
      </w:r>
      <w:r w:rsidRPr="00B77173">
        <w:rPr>
          <w:lang w:val="fr-FR"/>
        </w:rPr>
        <w:tab/>
        <w:t xml:space="preserve">ALI AHMED ALI Hamad, </w:t>
      </w:r>
      <w:r w:rsidR="00CA5E13" w:rsidRPr="00B77173">
        <w:rPr>
          <w:lang w:val="fr-FR"/>
        </w:rPr>
        <w:t>ressortissant bahreïnite ayant fait l</w:t>
      </w:r>
      <w:r w:rsidR="000E5F91">
        <w:rPr>
          <w:lang w:val="fr-FR"/>
        </w:rPr>
        <w:t>’</w:t>
      </w:r>
      <w:r w:rsidR="00CA5E13" w:rsidRPr="00B77173">
        <w:rPr>
          <w:lang w:val="fr-FR"/>
        </w:rPr>
        <w:t>objet d</w:t>
      </w:r>
      <w:r w:rsidR="000E5F91">
        <w:rPr>
          <w:lang w:val="fr-FR"/>
        </w:rPr>
        <w:t>’</w:t>
      </w:r>
      <w:r w:rsidR="00CA5E13" w:rsidRPr="00B77173">
        <w:rPr>
          <w:lang w:val="fr-FR"/>
        </w:rPr>
        <w:t>une mesure de rétention administrative. A été expu</w:t>
      </w:r>
      <w:r w:rsidR="00DF1359">
        <w:rPr>
          <w:lang w:val="fr-FR"/>
        </w:rPr>
        <w:t>lsé de Bosnie-Herzégovine le 30 </w:t>
      </w:r>
      <w:r w:rsidR="00CA5E13" w:rsidRPr="00B77173">
        <w:rPr>
          <w:lang w:val="fr-FR"/>
        </w:rPr>
        <w:t>mars</w:t>
      </w:r>
      <w:r w:rsidR="00FC7460">
        <w:rPr>
          <w:lang w:val="fr-FR"/>
        </w:rPr>
        <w:t xml:space="preserve"> </w:t>
      </w:r>
      <w:r w:rsidRPr="00B77173">
        <w:rPr>
          <w:lang w:val="fr-FR"/>
        </w:rPr>
        <w:t>2009.</w:t>
      </w:r>
    </w:p>
    <w:p w:rsidR="002E3176" w:rsidRPr="00B77173" w:rsidRDefault="002E3176" w:rsidP="00DF1359">
      <w:pPr>
        <w:pStyle w:val="SingleTxtG"/>
        <w:tabs>
          <w:tab w:val="left" w:pos="2100"/>
        </w:tabs>
        <w:ind w:left="2100" w:hanging="399"/>
        <w:rPr>
          <w:lang w:val="fr-FR"/>
        </w:rPr>
      </w:pPr>
      <w:r w:rsidRPr="00B77173">
        <w:rPr>
          <w:lang w:val="fr-FR"/>
        </w:rPr>
        <w:t>5.</w:t>
      </w:r>
      <w:r w:rsidRPr="00B77173">
        <w:rPr>
          <w:lang w:val="fr-FR"/>
        </w:rPr>
        <w:tab/>
        <w:t xml:space="preserve">MIMOUN Atto, </w:t>
      </w:r>
      <w:r w:rsidR="00CA5E13" w:rsidRPr="00B77173">
        <w:rPr>
          <w:lang w:val="fr-FR"/>
        </w:rPr>
        <w:t>ressortissant algérien ayant fait l</w:t>
      </w:r>
      <w:r w:rsidR="000E5F91">
        <w:rPr>
          <w:lang w:val="fr-FR"/>
        </w:rPr>
        <w:t>’</w:t>
      </w:r>
      <w:r w:rsidR="00CA5E13" w:rsidRPr="00B77173">
        <w:rPr>
          <w:lang w:val="fr-FR"/>
        </w:rPr>
        <w:t>objet d</w:t>
      </w:r>
      <w:r w:rsidR="000E5F91">
        <w:rPr>
          <w:lang w:val="fr-FR"/>
        </w:rPr>
        <w:t>’</w:t>
      </w:r>
      <w:r w:rsidR="00CA5E13" w:rsidRPr="00B77173">
        <w:rPr>
          <w:lang w:val="fr-FR"/>
        </w:rPr>
        <w:t>une mesure d</w:t>
      </w:r>
      <w:r w:rsidR="000E5F91">
        <w:rPr>
          <w:lang w:val="fr-FR"/>
        </w:rPr>
        <w:t>’</w:t>
      </w:r>
      <w:r w:rsidR="00CA5E13" w:rsidRPr="00B77173">
        <w:rPr>
          <w:lang w:val="fr-FR"/>
        </w:rPr>
        <w:t xml:space="preserve">expulsion datée du 27 juillet </w:t>
      </w:r>
      <w:smartTag w:uri="urn:schemas-microsoft-com:office:smarttags" w:element="metricconverter">
        <w:smartTagPr>
          <w:attr w:name="ProductID" w:val="2007. A"/>
        </w:smartTagPr>
        <w:r w:rsidR="00CA5E13" w:rsidRPr="00B77173">
          <w:rPr>
            <w:lang w:val="fr-FR"/>
          </w:rPr>
          <w:t>2007. A</w:t>
        </w:r>
      </w:smartTag>
      <w:r w:rsidR="00CA5E13" w:rsidRPr="00B77173">
        <w:rPr>
          <w:lang w:val="fr-FR"/>
        </w:rPr>
        <w:t xml:space="preserve"> été expulsé de Bosnie-Herzégovine le </w:t>
      </w:r>
      <w:r w:rsidRPr="00B77173">
        <w:rPr>
          <w:lang w:val="fr-FR"/>
        </w:rPr>
        <w:t>9</w:t>
      </w:r>
      <w:r w:rsidR="00DF1359">
        <w:rPr>
          <w:lang w:val="fr-FR"/>
        </w:rPr>
        <w:t> </w:t>
      </w:r>
      <w:r w:rsidR="00CA5E13" w:rsidRPr="00B77173">
        <w:rPr>
          <w:lang w:val="fr-FR"/>
        </w:rPr>
        <w:t xml:space="preserve">décembre </w:t>
      </w:r>
      <w:r w:rsidRPr="00B77173">
        <w:rPr>
          <w:lang w:val="fr-FR"/>
        </w:rPr>
        <w:t>2007.</w:t>
      </w:r>
    </w:p>
    <w:p w:rsidR="002E3176" w:rsidRPr="00B77173" w:rsidRDefault="002E3176" w:rsidP="002E3176">
      <w:pPr>
        <w:pStyle w:val="SingleTxtG"/>
        <w:rPr>
          <w:lang w:val="fr-FR"/>
        </w:rPr>
      </w:pPr>
      <w:r w:rsidRPr="00B77173">
        <w:rPr>
          <w:lang w:val="fr-FR"/>
        </w:rPr>
        <w:t>91.</w:t>
      </w:r>
      <w:r w:rsidRPr="00B77173">
        <w:rPr>
          <w:lang w:val="fr-FR"/>
        </w:rPr>
        <w:tab/>
      </w:r>
      <w:r w:rsidR="005E2F36" w:rsidRPr="00B77173">
        <w:rPr>
          <w:lang w:val="fr-FR"/>
        </w:rPr>
        <w:t>Il convient de noter que toutes les personnes susvisées ont bénéficié de toutes les possibilités de faire valoir leurs droits en justice et du droit à l</w:t>
      </w:r>
      <w:r w:rsidR="000E5F91">
        <w:rPr>
          <w:lang w:val="fr-FR"/>
        </w:rPr>
        <w:t>’</w:t>
      </w:r>
      <w:r w:rsidR="005E2F36" w:rsidRPr="00B77173">
        <w:rPr>
          <w:lang w:val="fr-FR"/>
        </w:rPr>
        <w:t>examen judiciaire des décisions rendues par les juridictions compétentes de la Bosnie-Herzégovine</w:t>
      </w:r>
      <w:r w:rsidR="000E5F91">
        <w:rPr>
          <w:lang w:val="fr-FR"/>
        </w:rPr>
        <w:t>:</w:t>
      </w:r>
      <w:r w:rsidR="005E2F36" w:rsidRPr="00B77173">
        <w:rPr>
          <w:lang w:val="fr-FR"/>
        </w:rPr>
        <w:t xml:space="preserve"> le principe du double degré de juridiction a donc été respecté. </w:t>
      </w:r>
    </w:p>
    <w:p w:rsidR="002E3176" w:rsidRPr="00B77173" w:rsidRDefault="002E3176" w:rsidP="002E3176">
      <w:pPr>
        <w:pStyle w:val="SingleTxtG"/>
        <w:rPr>
          <w:lang w:val="fr-FR"/>
        </w:rPr>
      </w:pPr>
      <w:r w:rsidRPr="00B77173">
        <w:rPr>
          <w:lang w:val="fr-FR"/>
        </w:rPr>
        <w:t>92.</w:t>
      </w:r>
      <w:r w:rsidRPr="00B77173">
        <w:rPr>
          <w:lang w:val="fr-FR"/>
        </w:rPr>
        <w:tab/>
      </w:r>
      <w:r w:rsidR="005E2F36" w:rsidRPr="00B77173">
        <w:rPr>
          <w:lang w:val="fr-FR"/>
        </w:rPr>
        <w:t>On trouvera en annexe au présent rapport le rapport concernant la révision des décisions en matière de naturalisation de ressortissants étrangers en Bosnie-Herzégovine</w:t>
      </w:r>
      <w:r w:rsidRPr="00B77173">
        <w:rPr>
          <w:lang w:val="fr-FR"/>
        </w:rPr>
        <w:t>.</w:t>
      </w:r>
    </w:p>
    <w:p w:rsidR="002E3176" w:rsidRPr="00B77173" w:rsidRDefault="002E3176" w:rsidP="002E3176">
      <w:pPr>
        <w:pStyle w:val="H1G"/>
        <w:rPr>
          <w:iCs/>
          <w:lang w:val="fr-FR"/>
        </w:rPr>
      </w:pPr>
      <w:r w:rsidRPr="00B77173">
        <w:rPr>
          <w:lang w:val="fr-FR"/>
        </w:rPr>
        <w:tab/>
      </w:r>
      <w:r w:rsidRPr="00B77173">
        <w:rPr>
          <w:lang w:val="fr-FR"/>
        </w:rPr>
        <w:tab/>
      </w:r>
      <w:r w:rsidR="005E2F36" w:rsidRPr="00B77173">
        <w:rPr>
          <w:lang w:val="fr-FR"/>
        </w:rPr>
        <w:t xml:space="preserve">Réponse aux questions posées au paragraphe </w:t>
      </w:r>
      <w:r w:rsidRPr="00B77173">
        <w:rPr>
          <w:iCs/>
          <w:lang w:val="fr-FR"/>
        </w:rPr>
        <w:t>13</w:t>
      </w:r>
    </w:p>
    <w:p w:rsidR="002E3176" w:rsidRPr="00B77173" w:rsidRDefault="002E3176" w:rsidP="002E3176">
      <w:pPr>
        <w:pStyle w:val="SingleTxtG"/>
        <w:rPr>
          <w:lang w:val="fr-FR"/>
        </w:rPr>
      </w:pPr>
      <w:r w:rsidRPr="00B77173">
        <w:rPr>
          <w:lang w:val="fr-FR"/>
        </w:rPr>
        <w:t>93.</w:t>
      </w:r>
      <w:r w:rsidRPr="00B77173">
        <w:rPr>
          <w:lang w:val="fr-FR"/>
        </w:rPr>
        <w:tab/>
      </w:r>
      <w:r w:rsidR="00DF1359">
        <w:rPr>
          <w:lang w:val="fr-FR"/>
        </w:rPr>
        <w:t>La l</w:t>
      </w:r>
      <w:r w:rsidR="00D31683" w:rsidRPr="00B77173">
        <w:rPr>
          <w:lang w:val="fr-FR"/>
        </w:rPr>
        <w:t>oi sur la circulation et le séjo</w:t>
      </w:r>
      <w:r w:rsidR="00597C3D" w:rsidRPr="00B77173">
        <w:rPr>
          <w:lang w:val="fr-FR"/>
        </w:rPr>
        <w:t>ur des étrangers et sur l</w:t>
      </w:r>
      <w:r w:rsidR="000E5F91">
        <w:rPr>
          <w:lang w:val="fr-FR"/>
        </w:rPr>
        <w:t>’</w:t>
      </w:r>
      <w:r w:rsidR="00597C3D" w:rsidRPr="00B77173">
        <w:rPr>
          <w:lang w:val="fr-FR"/>
        </w:rPr>
        <w:t>asile</w:t>
      </w:r>
      <w:r w:rsidR="00D31683" w:rsidRPr="00B77173">
        <w:rPr>
          <w:lang w:val="fr-FR"/>
        </w:rPr>
        <w:t xml:space="preserve"> et le Règlement concernant l</w:t>
      </w:r>
      <w:r w:rsidR="000E5F91">
        <w:rPr>
          <w:lang w:val="fr-FR"/>
        </w:rPr>
        <w:t>’</w:t>
      </w:r>
      <w:r w:rsidR="00D31683" w:rsidRPr="00B77173">
        <w:rPr>
          <w:lang w:val="fr-FR"/>
        </w:rPr>
        <w:t>asile en Bosnie-Herzégovine (</w:t>
      </w:r>
      <w:r w:rsidR="00DF1359">
        <w:rPr>
          <w:lang w:val="fr-FR"/>
        </w:rPr>
        <w:t>«</w:t>
      </w:r>
      <w:r w:rsidR="00D31683" w:rsidRPr="00B77173">
        <w:rPr>
          <w:lang w:val="fr-FR"/>
        </w:rPr>
        <w:t>Journal officiel de la Bosnie-Herzégovine</w:t>
      </w:r>
      <w:r w:rsidR="00DF1359">
        <w:rPr>
          <w:lang w:val="fr-FR"/>
        </w:rPr>
        <w:t>»</w:t>
      </w:r>
      <w:r w:rsidRPr="00B77173">
        <w:rPr>
          <w:lang w:val="fr-FR"/>
        </w:rPr>
        <w:t xml:space="preserve"> </w:t>
      </w:r>
      <w:r w:rsidR="00D31683" w:rsidRPr="00B77173">
        <w:rPr>
          <w:lang w:val="fr-FR"/>
        </w:rPr>
        <w:t>n</w:t>
      </w:r>
      <w:r w:rsidR="00DF1359" w:rsidRPr="00DF1359">
        <w:rPr>
          <w:vertAlign w:val="superscript"/>
          <w:lang w:val="fr-FR"/>
        </w:rPr>
        <w:t>o</w:t>
      </w:r>
      <w:r w:rsidR="00DF1359">
        <w:rPr>
          <w:lang w:val="fr-FR"/>
        </w:rPr>
        <w:t> </w:t>
      </w:r>
      <w:r w:rsidRPr="00B77173">
        <w:rPr>
          <w:lang w:val="fr-FR"/>
        </w:rPr>
        <w:t>26/04</w:t>
      </w:r>
      <w:r w:rsidR="00D31683" w:rsidRPr="00B77173">
        <w:rPr>
          <w:lang w:val="fr-FR"/>
        </w:rPr>
        <w:t>) ont institué les principes fondamentaux de la protection internationale du droit d</w:t>
      </w:r>
      <w:r w:rsidR="000E5F91">
        <w:rPr>
          <w:lang w:val="fr-FR"/>
        </w:rPr>
        <w:t>’</w:t>
      </w:r>
      <w:r w:rsidR="00D31683" w:rsidRPr="00B77173">
        <w:rPr>
          <w:lang w:val="fr-FR"/>
        </w:rPr>
        <w:t>asile, à savoir l</w:t>
      </w:r>
      <w:r w:rsidR="000E5F91">
        <w:rPr>
          <w:lang w:val="fr-FR"/>
        </w:rPr>
        <w:t>’</w:t>
      </w:r>
      <w:r w:rsidR="00D31683" w:rsidRPr="00B77173">
        <w:rPr>
          <w:lang w:val="fr-FR"/>
        </w:rPr>
        <w:t>interdiction du refoulement (le non-refoulement), l</w:t>
      </w:r>
      <w:r w:rsidR="000E5F91">
        <w:rPr>
          <w:lang w:val="fr-FR"/>
        </w:rPr>
        <w:t>’</w:t>
      </w:r>
      <w:r w:rsidR="00D31683" w:rsidRPr="00B77173">
        <w:rPr>
          <w:lang w:val="fr-FR"/>
        </w:rPr>
        <w:t>absence de sanction en cas d</w:t>
      </w:r>
      <w:r w:rsidR="000E5F91">
        <w:rPr>
          <w:lang w:val="fr-FR"/>
        </w:rPr>
        <w:t>’</w:t>
      </w:r>
      <w:r w:rsidR="00D31683" w:rsidRPr="00B77173">
        <w:rPr>
          <w:lang w:val="fr-FR"/>
        </w:rPr>
        <w:t>entrée ou de séjour illégal dans le pays, l</w:t>
      </w:r>
      <w:r w:rsidR="000E5F91">
        <w:rPr>
          <w:lang w:val="fr-FR"/>
        </w:rPr>
        <w:t>’</w:t>
      </w:r>
      <w:r w:rsidR="00D31683" w:rsidRPr="00B77173">
        <w:rPr>
          <w:lang w:val="fr-FR"/>
        </w:rPr>
        <w:t>interdiction de la discrimination quel qu</w:t>
      </w:r>
      <w:r w:rsidR="000E5F91">
        <w:rPr>
          <w:lang w:val="fr-FR"/>
        </w:rPr>
        <w:t>’</w:t>
      </w:r>
      <w:r w:rsidR="00D31683" w:rsidRPr="00B77173">
        <w:rPr>
          <w:lang w:val="fr-FR"/>
        </w:rPr>
        <w:t>en soit le motif, la liberté de circulation à l</w:t>
      </w:r>
      <w:r w:rsidR="000E5F91">
        <w:rPr>
          <w:lang w:val="fr-FR"/>
        </w:rPr>
        <w:t>’</w:t>
      </w:r>
      <w:r w:rsidR="00D31683" w:rsidRPr="00B77173">
        <w:rPr>
          <w:lang w:val="fr-FR"/>
        </w:rPr>
        <w:t>intérieur du pays, le principe de l</w:t>
      </w:r>
      <w:r w:rsidR="000E5F91">
        <w:rPr>
          <w:lang w:val="fr-FR"/>
        </w:rPr>
        <w:t>’</w:t>
      </w:r>
      <w:r w:rsidR="00D31683" w:rsidRPr="00B77173">
        <w:rPr>
          <w:lang w:val="fr-FR"/>
        </w:rPr>
        <w:t>intérêt supérieur de l</w:t>
      </w:r>
      <w:r w:rsidR="000E5F91">
        <w:rPr>
          <w:lang w:val="fr-FR"/>
        </w:rPr>
        <w:t>’</w:t>
      </w:r>
      <w:r w:rsidR="00D31683" w:rsidRPr="00B77173">
        <w:rPr>
          <w:lang w:val="fr-FR"/>
        </w:rPr>
        <w:t>enfant, l</w:t>
      </w:r>
      <w:r w:rsidR="000E5F91">
        <w:rPr>
          <w:lang w:val="fr-FR"/>
        </w:rPr>
        <w:t>’</w:t>
      </w:r>
      <w:r w:rsidR="00D31683" w:rsidRPr="00B77173">
        <w:rPr>
          <w:lang w:val="fr-FR"/>
        </w:rPr>
        <w:t>unité familiale, le principe d</w:t>
      </w:r>
      <w:r w:rsidR="000E5F91">
        <w:rPr>
          <w:lang w:val="fr-FR"/>
        </w:rPr>
        <w:t>’</w:t>
      </w:r>
      <w:r w:rsidR="00D31683" w:rsidRPr="00B77173">
        <w:rPr>
          <w:lang w:val="fr-FR"/>
        </w:rPr>
        <w:t>information, le droit à ce que le responsable de la procédure et l</w:t>
      </w:r>
      <w:r w:rsidR="000E5F91">
        <w:rPr>
          <w:lang w:val="fr-FR"/>
        </w:rPr>
        <w:t>’</w:t>
      </w:r>
      <w:r w:rsidR="00D31683" w:rsidRPr="00B77173">
        <w:rPr>
          <w:lang w:val="fr-FR"/>
        </w:rPr>
        <w:t>interprète soient du même sexe que l</w:t>
      </w:r>
      <w:r w:rsidR="000E5F91">
        <w:rPr>
          <w:lang w:val="fr-FR"/>
        </w:rPr>
        <w:t>’</w:t>
      </w:r>
      <w:r w:rsidR="00D31683" w:rsidRPr="00B77173">
        <w:rPr>
          <w:lang w:val="fr-FR"/>
        </w:rPr>
        <w:t>intéressé, la protection des données, l</w:t>
      </w:r>
      <w:r w:rsidR="000E5F91">
        <w:rPr>
          <w:lang w:val="fr-FR"/>
        </w:rPr>
        <w:t>’</w:t>
      </w:r>
      <w:r w:rsidR="00D31683" w:rsidRPr="00B77173">
        <w:rPr>
          <w:lang w:val="fr-FR"/>
        </w:rPr>
        <w:t>utilisation d</w:t>
      </w:r>
      <w:r w:rsidR="000E5F91">
        <w:rPr>
          <w:lang w:val="fr-FR"/>
        </w:rPr>
        <w:t>’</w:t>
      </w:r>
      <w:r w:rsidR="00D31683" w:rsidRPr="00B77173">
        <w:rPr>
          <w:lang w:val="fr-FR"/>
        </w:rPr>
        <w:t>une aide juridictionnelle gratuite, etc.</w:t>
      </w:r>
    </w:p>
    <w:p w:rsidR="002E3176" w:rsidRPr="00B77173" w:rsidRDefault="002E3176" w:rsidP="002E3176">
      <w:pPr>
        <w:pStyle w:val="SingleTxtG"/>
        <w:rPr>
          <w:lang w:val="fr-FR"/>
        </w:rPr>
      </w:pPr>
      <w:r w:rsidRPr="00B77173">
        <w:rPr>
          <w:lang w:val="fr-FR"/>
        </w:rPr>
        <w:t>94.</w:t>
      </w:r>
      <w:r w:rsidRPr="00B77173">
        <w:rPr>
          <w:lang w:val="fr-FR"/>
        </w:rPr>
        <w:tab/>
      </w:r>
      <w:r w:rsidR="00D31683" w:rsidRPr="00B77173">
        <w:rPr>
          <w:lang w:val="fr-FR"/>
        </w:rPr>
        <w:t>Les autorités chargées de la procédure sont formées et informées de façon à respecter strictement ces principes, énoncés par les deux instruments susvisés, dans tous les cas où une personne se présente sur le territoire de la Bosnie-Herzégovine et sollicite une protection internationale.</w:t>
      </w:r>
    </w:p>
    <w:p w:rsidR="002E3176" w:rsidRPr="00B77173" w:rsidRDefault="002E3176" w:rsidP="002E3176">
      <w:pPr>
        <w:pStyle w:val="SingleTxtG"/>
        <w:rPr>
          <w:lang w:val="fr-FR"/>
        </w:rPr>
      </w:pPr>
      <w:r w:rsidRPr="00B77173">
        <w:rPr>
          <w:lang w:val="fr-FR"/>
        </w:rPr>
        <w:t>95.</w:t>
      </w:r>
      <w:r w:rsidRPr="00B77173">
        <w:rPr>
          <w:lang w:val="fr-FR"/>
        </w:rPr>
        <w:tab/>
      </w:r>
      <w:r w:rsidR="00D31683" w:rsidRPr="00B77173">
        <w:rPr>
          <w:lang w:val="fr-FR"/>
        </w:rPr>
        <w:t xml:space="preserve">En sus du fait que les dispositions </w:t>
      </w:r>
      <w:r w:rsidRPr="00B77173">
        <w:rPr>
          <w:lang w:val="fr-FR"/>
        </w:rPr>
        <w:t>positive</w:t>
      </w:r>
      <w:r w:rsidR="00D31683" w:rsidRPr="00B77173">
        <w:rPr>
          <w:lang w:val="fr-FR"/>
        </w:rPr>
        <w:t>s</w:t>
      </w:r>
      <w:r w:rsidRPr="00B77173">
        <w:rPr>
          <w:lang w:val="fr-FR"/>
        </w:rPr>
        <w:t xml:space="preserve"> </w:t>
      </w:r>
      <w:r w:rsidR="00D31683" w:rsidRPr="00B77173">
        <w:rPr>
          <w:lang w:val="fr-FR"/>
        </w:rPr>
        <w:t>de ces instruments font obligation aux autorités compétentes d</w:t>
      </w:r>
      <w:r w:rsidR="000E5F91">
        <w:rPr>
          <w:lang w:val="fr-FR"/>
        </w:rPr>
        <w:t>’</w:t>
      </w:r>
      <w:r w:rsidR="00D31683" w:rsidRPr="00B77173">
        <w:rPr>
          <w:lang w:val="fr-FR"/>
        </w:rPr>
        <w:t>assurer une protection internationale, il importer de noter que le Secteur de l</w:t>
      </w:r>
      <w:r w:rsidR="000E5F91">
        <w:rPr>
          <w:lang w:val="fr-FR"/>
        </w:rPr>
        <w:t>’</w:t>
      </w:r>
      <w:r w:rsidR="00D31683" w:rsidRPr="00B77173">
        <w:rPr>
          <w:lang w:val="fr-FR"/>
        </w:rPr>
        <w:t>asile dispense, en coopération avec le HCR, une formation théorique et pratique permanente du personnel de la police des frontières de Bosnie-Herzégovine, du</w:t>
      </w:r>
      <w:r w:rsidR="00FC7460">
        <w:rPr>
          <w:lang w:val="fr-FR"/>
        </w:rPr>
        <w:t xml:space="preserve"> </w:t>
      </w:r>
      <w:r w:rsidR="00D31683" w:rsidRPr="00B77173">
        <w:rPr>
          <w:lang w:val="fr-FR"/>
        </w:rPr>
        <w:t>Service des étrangers, des organisations non gouvernementales</w:t>
      </w:r>
      <w:r w:rsidRPr="00B77173">
        <w:rPr>
          <w:lang w:val="fr-FR"/>
        </w:rPr>
        <w:t>, etc.</w:t>
      </w:r>
    </w:p>
    <w:p w:rsidR="002E3176" w:rsidRPr="00B77173" w:rsidRDefault="002E3176" w:rsidP="002E3176">
      <w:pPr>
        <w:pStyle w:val="H1G"/>
        <w:rPr>
          <w:i/>
          <w:lang w:val="fr-FR"/>
        </w:rPr>
      </w:pPr>
      <w:r w:rsidRPr="00B77173">
        <w:rPr>
          <w:lang w:val="fr-FR"/>
        </w:rPr>
        <w:tab/>
      </w:r>
      <w:r w:rsidRPr="00B77173">
        <w:rPr>
          <w:lang w:val="fr-FR"/>
        </w:rPr>
        <w:tab/>
      </w:r>
      <w:r w:rsidR="00D31683" w:rsidRPr="00B77173">
        <w:rPr>
          <w:lang w:val="fr-FR"/>
        </w:rPr>
        <w:t xml:space="preserve">Réponse aux questions posées au paragraphe </w:t>
      </w:r>
      <w:r w:rsidRPr="00B77173">
        <w:rPr>
          <w:lang w:val="fr-FR"/>
        </w:rPr>
        <w:t>14</w:t>
      </w:r>
    </w:p>
    <w:p w:rsidR="002E3176" w:rsidRPr="00B77173" w:rsidRDefault="002E3176" w:rsidP="002E3176">
      <w:pPr>
        <w:pStyle w:val="SingleTxtG"/>
        <w:rPr>
          <w:lang w:val="fr-FR"/>
        </w:rPr>
      </w:pPr>
      <w:r w:rsidRPr="00B77173">
        <w:rPr>
          <w:lang w:val="fr-FR"/>
        </w:rPr>
        <w:t>96.</w:t>
      </w:r>
      <w:r w:rsidRPr="00B77173">
        <w:rPr>
          <w:lang w:val="fr-FR"/>
        </w:rPr>
        <w:tab/>
      </w:r>
      <w:r w:rsidR="00D31683" w:rsidRPr="00B77173">
        <w:rPr>
          <w:lang w:val="fr-FR"/>
        </w:rPr>
        <w:t>Depuis l</w:t>
      </w:r>
      <w:r w:rsidR="000E5F91">
        <w:rPr>
          <w:lang w:val="fr-FR"/>
        </w:rPr>
        <w:t>’</w:t>
      </w:r>
      <w:r w:rsidR="00D31683" w:rsidRPr="00B77173">
        <w:rPr>
          <w:lang w:val="fr-FR"/>
        </w:rPr>
        <w:t xml:space="preserve">entrée en vigueur de la </w:t>
      </w:r>
      <w:r w:rsidR="00DF1359">
        <w:rPr>
          <w:lang w:val="fr-FR"/>
        </w:rPr>
        <w:t>l</w:t>
      </w:r>
      <w:r w:rsidR="00D31683" w:rsidRPr="00B77173">
        <w:rPr>
          <w:lang w:val="fr-FR"/>
        </w:rPr>
        <w:t>oi sur la circulation et le séjour des étrangers et sur l</w:t>
      </w:r>
      <w:r w:rsidR="000E5F91">
        <w:rPr>
          <w:lang w:val="fr-FR"/>
        </w:rPr>
        <w:t>’</w:t>
      </w:r>
      <w:r w:rsidR="00D31683" w:rsidRPr="00B77173">
        <w:rPr>
          <w:lang w:val="fr-FR"/>
        </w:rPr>
        <w:t xml:space="preserve">asile, le 1er juillet 2004, la Division </w:t>
      </w:r>
      <w:r w:rsidR="00597C3D" w:rsidRPr="00B77173">
        <w:rPr>
          <w:lang w:val="fr-FR"/>
        </w:rPr>
        <w:t>de l</w:t>
      </w:r>
      <w:r w:rsidR="000E5F91">
        <w:rPr>
          <w:lang w:val="fr-FR"/>
        </w:rPr>
        <w:t>’</w:t>
      </w:r>
      <w:r w:rsidR="00597C3D" w:rsidRPr="00B77173">
        <w:rPr>
          <w:lang w:val="fr-FR"/>
        </w:rPr>
        <w:t xml:space="preserve">asile </w:t>
      </w:r>
      <w:r w:rsidR="00D31683" w:rsidRPr="00B77173">
        <w:rPr>
          <w:lang w:val="fr-FR"/>
        </w:rPr>
        <w:t>du Ministère de la sécurité est chargée d</w:t>
      </w:r>
      <w:r w:rsidR="000E5F91">
        <w:rPr>
          <w:lang w:val="fr-FR"/>
        </w:rPr>
        <w:t>’</w:t>
      </w:r>
      <w:r w:rsidR="00D31683" w:rsidRPr="00B77173">
        <w:rPr>
          <w:lang w:val="fr-FR"/>
        </w:rPr>
        <w:t>instruire les demandes de protection internationale en Bosnie-Herzégovine présentées par des étrangers, protection internationale qui a été assurée par le HCR jusqu</w:t>
      </w:r>
      <w:r w:rsidR="000E5F91">
        <w:rPr>
          <w:lang w:val="fr-FR"/>
        </w:rPr>
        <w:t>’</w:t>
      </w:r>
      <w:r w:rsidR="00D31683" w:rsidRPr="00B77173">
        <w:rPr>
          <w:lang w:val="fr-FR"/>
        </w:rPr>
        <w:t>au 30 juin 2004, conformément à son mandat.</w:t>
      </w:r>
    </w:p>
    <w:p w:rsidR="002E3176" w:rsidRPr="00B77173" w:rsidRDefault="002E3176" w:rsidP="002E3176">
      <w:pPr>
        <w:pStyle w:val="SingleTxtG"/>
        <w:rPr>
          <w:lang w:val="fr-FR"/>
        </w:rPr>
      </w:pPr>
      <w:r w:rsidRPr="00B77173">
        <w:rPr>
          <w:lang w:val="fr-FR"/>
        </w:rPr>
        <w:t>97.</w:t>
      </w:r>
      <w:r w:rsidRPr="00B77173">
        <w:rPr>
          <w:lang w:val="fr-FR"/>
        </w:rPr>
        <w:tab/>
      </w:r>
      <w:r w:rsidR="00D31683" w:rsidRPr="00B77173">
        <w:rPr>
          <w:lang w:val="fr-FR"/>
        </w:rPr>
        <w:t>Entre le 1</w:t>
      </w:r>
      <w:r w:rsidR="00D31683" w:rsidRPr="00DF1359">
        <w:rPr>
          <w:vertAlign w:val="superscript"/>
          <w:lang w:val="fr-FR"/>
        </w:rPr>
        <w:t>er</w:t>
      </w:r>
      <w:r w:rsidR="00DF1359">
        <w:rPr>
          <w:lang w:val="fr-FR"/>
        </w:rPr>
        <w:t xml:space="preserve"> </w:t>
      </w:r>
      <w:r w:rsidR="00D31683" w:rsidRPr="00B77173">
        <w:rPr>
          <w:lang w:val="fr-FR"/>
        </w:rPr>
        <w:t xml:space="preserve">juillet </w:t>
      </w:r>
      <w:r w:rsidRPr="00B77173">
        <w:rPr>
          <w:lang w:val="fr-FR"/>
        </w:rPr>
        <w:t xml:space="preserve">2004 </w:t>
      </w:r>
      <w:r w:rsidR="00D31683" w:rsidRPr="00B77173">
        <w:rPr>
          <w:lang w:val="fr-FR"/>
        </w:rPr>
        <w:t xml:space="preserve">et le </w:t>
      </w:r>
      <w:r w:rsidRPr="00B77173">
        <w:rPr>
          <w:lang w:val="fr-FR"/>
        </w:rPr>
        <w:t xml:space="preserve">30 </w:t>
      </w:r>
      <w:r w:rsidR="00D31683" w:rsidRPr="00B77173">
        <w:rPr>
          <w:lang w:val="fr-FR"/>
        </w:rPr>
        <w:t xml:space="preserve">septembre </w:t>
      </w:r>
      <w:r w:rsidRPr="00B77173">
        <w:rPr>
          <w:lang w:val="fr-FR"/>
        </w:rPr>
        <w:t>2008</w:t>
      </w:r>
      <w:r w:rsidR="00D31683" w:rsidRPr="00B77173">
        <w:rPr>
          <w:lang w:val="fr-FR"/>
        </w:rPr>
        <w:t>, le Secteur de l</w:t>
      </w:r>
      <w:r w:rsidR="000E5F91">
        <w:rPr>
          <w:lang w:val="fr-FR"/>
        </w:rPr>
        <w:t>’</w:t>
      </w:r>
      <w:r w:rsidR="00D31683" w:rsidRPr="00B77173">
        <w:rPr>
          <w:lang w:val="fr-FR"/>
        </w:rPr>
        <w:t xml:space="preserve">asile a reçu </w:t>
      </w:r>
      <w:r w:rsidR="00DF1359">
        <w:rPr>
          <w:lang w:val="fr-FR"/>
        </w:rPr>
        <w:t>358 </w:t>
      </w:r>
      <w:r w:rsidR="00D31683" w:rsidRPr="00B77173">
        <w:rPr>
          <w:lang w:val="fr-FR"/>
        </w:rPr>
        <w:t xml:space="preserve">demandes de protection internationale pour </w:t>
      </w:r>
      <w:r w:rsidRPr="00B77173">
        <w:rPr>
          <w:lang w:val="fr-FR"/>
        </w:rPr>
        <w:t>958 person</w:t>
      </w:r>
      <w:r w:rsidR="00D31683" w:rsidRPr="00B77173">
        <w:rPr>
          <w:lang w:val="fr-FR"/>
        </w:rPr>
        <w:t>nes</w:t>
      </w:r>
      <w:r w:rsidRPr="00B77173">
        <w:rPr>
          <w:lang w:val="fr-FR"/>
        </w:rPr>
        <w:t>. A</w:t>
      </w:r>
      <w:r w:rsidR="00D31683" w:rsidRPr="00B77173">
        <w:rPr>
          <w:lang w:val="fr-FR"/>
        </w:rPr>
        <w:t>u</w:t>
      </w:r>
      <w:r w:rsidRPr="00B77173">
        <w:rPr>
          <w:lang w:val="fr-FR"/>
        </w:rPr>
        <w:t xml:space="preserve"> 30</w:t>
      </w:r>
      <w:r w:rsidR="00D31683" w:rsidRPr="00B77173">
        <w:rPr>
          <w:lang w:val="fr-FR"/>
        </w:rPr>
        <w:t xml:space="preserve"> septembre </w:t>
      </w:r>
      <w:r w:rsidR="00DF1359">
        <w:rPr>
          <w:lang w:val="fr-FR"/>
        </w:rPr>
        <w:t>2008, 282 </w:t>
      </w:r>
      <w:r w:rsidR="00D31683" w:rsidRPr="00B77173">
        <w:rPr>
          <w:lang w:val="fr-FR"/>
        </w:rPr>
        <w:t xml:space="preserve">demandes pour </w:t>
      </w:r>
      <w:r w:rsidRPr="00B77173">
        <w:rPr>
          <w:lang w:val="fr-FR"/>
        </w:rPr>
        <w:t>677 pe</w:t>
      </w:r>
      <w:r w:rsidR="00D31683" w:rsidRPr="00B77173">
        <w:rPr>
          <w:lang w:val="fr-FR"/>
        </w:rPr>
        <w:t xml:space="preserve">rsonnes avaient été traitées et 76 autres étaient en instance de traitement. </w:t>
      </w:r>
    </w:p>
    <w:p w:rsidR="002E3176" w:rsidRPr="00B77173" w:rsidRDefault="002E3176" w:rsidP="002E3176">
      <w:pPr>
        <w:pStyle w:val="SingleTxtG"/>
        <w:rPr>
          <w:lang w:val="fr-FR"/>
        </w:rPr>
      </w:pPr>
      <w:r w:rsidRPr="00B77173">
        <w:rPr>
          <w:lang w:val="fr-FR"/>
        </w:rPr>
        <w:t>98.</w:t>
      </w:r>
      <w:r w:rsidRPr="00B77173">
        <w:rPr>
          <w:lang w:val="fr-FR"/>
        </w:rPr>
        <w:tab/>
      </w:r>
      <w:r w:rsidR="00D31683" w:rsidRPr="00B77173">
        <w:rPr>
          <w:lang w:val="fr-FR"/>
        </w:rPr>
        <w:t>On peut classer comme suit les décisions rendues dans le cas des demandes de protection internationale</w:t>
      </w:r>
      <w:r w:rsidR="000E5F91">
        <w:rPr>
          <w:lang w:val="fr-FR"/>
        </w:rPr>
        <w:t>:</w:t>
      </w:r>
    </w:p>
    <w:p w:rsidR="002E3176" w:rsidRPr="00577A5C" w:rsidRDefault="002E3176" w:rsidP="002E3176">
      <w:pPr>
        <w:pStyle w:val="Bullet1G"/>
      </w:pPr>
      <w:r w:rsidRPr="00577A5C">
        <w:t>Reje</w:t>
      </w:r>
      <w:r w:rsidR="00D31683">
        <w:t>t</w:t>
      </w:r>
      <w:r w:rsidR="000E5F91">
        <w:t>:</w:t>
      </w:r>
      <w:r w:rsidRPr="00577A5C">
        <w:t xml:space="preserve"> 133 demand</w:t>
      </w:r>
      <w:r w:rsidR="00D31683">
        <w:t>e</w:t>
      </w:r>
      <w:r w:rsidRPr="00577A5C">
        <w:t xml:space="preserve">s </w:t>
      </w:r>
      <w:r w:rsidR="00D31683">
        <w:t xml:space="preserve">pour </w:t>
      </w:r>
      <w:r w:rsidRPr="00577A5C">
        <w:t>323 person</w:t>
      </w:r>
      <w:r w:rsidR="00D31683">
        <w:t>ne</w:t>
      </w:r>
      <w:r w:rsidRPr="00577A5C">
        <w:t>s</w:t>
      </w:r>
      <w:r w:rsidR="00B3387A">
        <w:t>;</w:t>
      </w:r>
    </w:p>
    <w:p w:rsidR="002E3176" w:rsidRPr="00577A5C" w:rsidRDefault="002E3176" w:rsidP="002E3176">
      <w:pPr>
        <w:pStyle w:val="Bullet1G"/>
      </w:pPr>
      <w:r w:rsidRPr="00577A5C">
        <w:t>Suspension</w:t>
      </w:r>
      <w:r w:rsidR="000E5F91">
        <w:t>:</w:t>
      </w:r>
      <w:r w:rsidRPr="00577A5C">
        <w:t xml:space="preserve"> 138 </w:t>
      </w:r>
      <w:r w:rsidR="00D31683">
        <w:t>demandes pour</w:t>
      </w:r>
      <w:r w:rsidRPr="00577A5C">
        <w:t xml:space="preserve"> 335 person</w:t>
      </w:r>
      <w:r w:rsidR="00D31683">
        <w:t>ne</w:t>
      </w:r>
      <w:r w:rsidRPr="00577A5C">
        <w:t>s</w:t>
      </w:r>
      <w:r w:rsidR="00B3387A">
        <w:t>;</w:t>
      </w:r>
    </w:p>
    <w:p w:rsidR="002E3176" w:rsidRPr="00577A5C" w:rsidRDefault="00D31683" w:rsidP="002E3176">
      <w:pPr>
        <w:pStyle w:val="Bullet1G"/>
      </w:pPr>
      <w:r>
        <w:t>Irrecevabilité</w:t>
      </w:r>
      <w:r w:rsidR="000E5F91">
        <w:t>:</w:t>
      </w:r>
      <w:r w:rsidR="002E3176" w:rsidRPr="00577A5C">
        <w:t xml:space="preserve"> 5 </w:t>
      </w:r>
      <w:r>
        <w:t xml:space="preserve">demandes pour </w:t>
      </w:r>
      <w:r w:rsidR="002E3176" w:rsidRPr="00577A5C">
        <w:t>12 person</w:t>
      </w:r>
      <w:r>
        <w:t>ne</w:t>
      </w:r>
      <w:r w:rsidR="002E3176" w:rsidRPr="00577A5C">
        <w:t>s</w:t>
      </w:r>
      <w:r w:rsidR="00B3387A">
        <w:t>;</w:t>
      </w:r>
    </w:p>
    <w:p w:rsidR="002E3176" w:rsidRPr="00B77173" w:rsidRDefault="00D31683" w:rsidP="002E3176">
      <w:pPr>
        <w:pStyle w:val="Bullet1G"/>
        <w:rPr>
          <w:lang w:val="fr-FR"/>
        </w:rPr>
      </w:pPr>
      <w:r w:rsidRPr="00B77173">
        <w:rPr>
          <w:lang w:val="fr-FR"/>
        </w:rPr>
        <w:t>Attribution du statut de réfugié</w:t>
      </w:r>
      <w:r w:rsidR="000E5F91">
        <w:rPr>
          <w:lang w:val="fr-FR"/>
        </w:rPr>
        <w:t>:</w:t>
      </w:r>
      <w:r w:rsidR="002E3176" w:rsidRPr="00B77173">
        <w:rPr>
          <w:lang w:val="fr-FR"/>
        </w:rPr>
        <w:t xml:space="preserve"> 6 </w:t>
      </w:r>
      <w:r w:rsidRPr="00B77173">
        <w:rPr>
          <w:lang w:val="fr-FR"/>
        </w:rPr>
        <w:t xml:space="preserve">demandes pour </w:t>
      </w:r>
      <w:r w:rsidR="002E3176" w:rsidRPr="00B77173">
        <w:rPr>
          <w:lang w:val="fr-FR"/>
        </w:rPr>
        <w:t>7 person</w:t>
      </w:r>
      <w:r w:rsidRPr="00B77173">
        <w:rPr>
          <w:lang w:val="fr-FR"/>
        </w:rPr>
        <w:t>ne</w:t>
      </w:r>
      <w:r w:rsidR="002E3176" w:rsidRPr="00B77173">
        <w:rPr>
          <w:lang w:val="fr-FR"/>
        </w:rPr>
        <w:t>s</w:t>
      </w:r>
      <w:r w:rsidR="00B3387A">
        <w:rPr>
          <w:lang w:val="fr-FR"/>
        </w:rPr>
        <w:t>.</w:t>
      </w:r>
    </w:p>
    <w:p w:rsidR="002E3176" w:rsidRPr="00B77173" w:rsidRDefault="002E3176" w:rsidP="002E3176">
      <w:pPr>
        <w:pStyle w:val="SingleTxtG"/>
        <w:rPr>
          <w:lang w:val="fr-FR"/>
        </w:rPr>
      </w:pPr>
      <w:r w:rsidRPr="00B77173">
        <w:rPr>
          <w:lang w:val="fr-FR"/>
        </w:rPr>
        <w:t>99.</w:t>
      </w:r>
      <w:r w:rsidRPr="00B77173">
        <w:rPr>
          <w:lang w:val="fr-FR"/>
        </w:rPr>
        <w:tab/>
      </w:r>
      <w:r w:rsidR="00D31683" w:rsidRPr="00B77173">
        <w:rPr>
          <w:lang w:val="fr-FR"/>
        </w:rPr>
        <w:t>Le Secteur de l</w:t>
      </w:r>
      <w:r w:rsidR="000E5F91">
        <w:rPr>
          <w:lang w:val="fr-FR"/>
        </w:rPr>
        <w:t>’</w:t>
      </w:r>
      <w:r w:rsidR="00D31683" w:rsidRPr="00B77173">
        <w:rPr>
          <w:lang w:val="fr-FR"/>
        </w:rPr>
        <w:t>asile a attribué le statut de réfugi</w:t>
      </w:r>
      <w:r w:rsidR="00DF1359">
        <w:rPr>
          <w:lang w:val="fr-FR"/>
        </w:rPr>
        <w:t>é à sept personnes entre le 1</w:t>
      </w:r>
      <w:r w:rsidR="00DF1359" w:rsidRPr="00DF1359">
        <w:rPr>
          <w:vertAlign w:val="superscript"/>
          <w:lang w:val="fr-FR"/>
        </w:rPr>
        <w:t>er</w:t>
      </w:r>
      <w:r w:rsidR="00DF1359">
        <w:rPr>
          <w:lang w:val="fr-FR"/>
        </w:rPr>
        <w:t> juillet </w:t>
      </w:r>
      <w:r w:rsidR="00D31683" w:rsidRPr="00B77173">
        <w:rPr>
          <w:lang w:val="fr-FR"/>
        </w:rPr>
        <w:t>2004 et le 30 septembre 2008, à six personnes</w:t>
      </w:r>
      <w:r w:rsidRPr="00B77173">
        <w:rPr>
          <w:lang w:val="fr-FR"/>
        </w:rPr>
        <w:t xml:space="preserve"> </w:t>
      </w:r>
      <w:r w:rsidR="00D31683" w:rsidRPr="00B77173">
        <w:rPr>
          <w:lang w:val="fr-FR"/>
        </w:rPr>
        <w:t>en 2006 et à une personne en 2008</w:t>
      </w:r>
      <w:r w:rsidRPr="00B77173">
        <w:rPr>
          <w:lang w:val="fr-FR"/>
        </w:rPr>
        <w:t xml:space="preserve"> (Palestine, 5; </w:t>
      </w:r>
      <w:r w:rsidR="008421F9" w:rsidRPr="00B77173">
        <w:rPr>
          <w:lang w:val="fr-FR"/>
        </w:rPr>
        <w:t>Arab</w:t>
      </w:r>
      <w:r w:rsidR="00D31683" w:rsidRPr="00B77173">
        <w:rPr>
          <w:lang w:val="fr-FR"/>
        </w:rPr>
        <w:t>ie saoudite</w:t>
      </w:r>
      <w:r w:rsidRPr="00B77173">
        <w:rPr>
          <w:lang w:val="fr-FR"/>
        </w:rPr>
        <w:t xml:space="preserve">, 1; </w:t>
      </w:r>
      <w:r w:rsidR="00D31683" w:rsidRPr="00B77173">
        <w:rPr>
          <w:lang w:val="fr-FR"/>
        </w:rPr>
        <w:t>et Serbie-et-Monténégro</w:t>
      </w:r>
      <w:r w:rsidRPr="00B77173">
        <w:rPr>
          <w:lang w:val="fr-FR"/>
        </w:rPr>
        <w:t>, 1).</w:t>
      </w:r>
    </w:p>
    <w:p w:rsidR="002E3176" w:rsidRPr="00B77173" w:rsidRDefault="00D31683" w:rsidP="002E3176">
      <w:pPr>
        <w:pStyle w:val="SingleTxtG"/>
        <w:rPr>
          <w:lang w:val="fr-FR"/>
        </w:rPr>
      </w:pPr>
      <w:r w:rsidRPr="00B77173">
        <w:rPr>
          <w:lang w:val="fr-FR"/>
        </w:rPr>
        <w:t>100.</w:t>
      </w:r>
      <w:r w:rsidRPr="00B77173">
        <w:rPr>
          <w:lang w:val="fr-FR"/>
        </w:rPr>
        <w:tab/>
        <w:t>Les pays d</w:t>
      </w:r>
      <w:r w:rsidR="000E5F91">
        <w:rPr>
          <w:lang w:val="fr-FR"/>
        </w:rPr>
        <w:t>’</w:t>
      </w:r>
      <w:r w:rsidRPr="00B77173">
        <w:rPr>
          <w:lang w:val="fr-FR"/>
        </w:rPr>
        <w:t xml:space="preserve">origine des demandeurs de protection </w:t>
      </w:r>
      <w:r w:rsidR="002E3176" w:rsidRPr="00B77173">
        <w:rPr>
          <w:lang w:val="fr-FR"/>
        </w:rPr>
        <w:t>international</w:t>
      </w:r>
      <w:r w:rsidRPr="00B77173">
        <w:rPr>
          <w:lang w:val="fr-FR"/>
        </w:rPr>
        <w:t>e étaient les suivants</w:t>
      </w:r>
      <w:r w:rsidR="000E5F91">
        <w:rPr>
          <w:lang w:val="fr-FR"/>
        </w:rPr>
        <w:t>:</w:t>
      </w:r>
      <w:r w:rsidR="002E3176" w:rsidRPr="00B77173">
        <w:rPr>
          <w:lang w:val="fr-FR"/>
        </w:rPr>
        <w:t xml:space="preserve"> R</w:t>
      </w:r>
      <w:r w:rsidRPr="00B77173">
        <w:rPr>
          <w:lang w:val="fr-FR"/>
        </w:rPr>
        <w:t>é</w:t>
      </w:r>
      <w:r w:rsidR="002E3176" w:rsidRPr="00B77173">
        <w:rPr>
          <w:lang w:val="fr-FR"/>
        </w:rPr>
        <w:t>publi</w:t>
      </w:r>
      <w:r w:rsidRPr="00B77173">
        <w:rPr>
          <w:lang w:val="fr-FR"/>
        </w:rPr>
        <w:t>que de Serbie-Kosovo, Macé</w:t>
      </w:r>
      <w:r w:rsidR="002E3176" w:rsidRPr="00B77173">
        <w:rPr>
          <w:lang w:val="fr-FR"/>
        </w:rPr>
        <w:t>do</w:t>
      </w:r>
      <w:r w:rsidRPr="00B77173">
        <w:rPr>
          <w:lang w:val="fr-FR"/>
        </w:rPr>
        <w:t>ine, Croatie</w:t>
      </w:r>
      <w:r w:rsidR="002E3176" w:rsidRPr="00B77173">
        <w:rPr>
          <w:lang w:val="fr-FR"/>
        </w:rPr>
        <w:t>, Palestine, Ukraine, Sri Lanka, Bangladesh, Iran, Chin</w:t>
      </w:r>
      <w:r w:rsidRPr="00B77173">
        <w:rPr>
          <w:lang w:val="fr-FR"/>
        </w:rPr>
        <w:t>e, Syrie</w:t>
      </w:r>
      <w:r w:rsidR="002E3176" w:rsidRPr="00B77173">
        <w:rPr>
          <w:lang w:val="fr-FR"/>
        </w:rPr>
        <w:t>, Pakistan, Jordan</w:t>
      </w:r>
      <w:r w:rsidRPr="00B77173">
        <w:rPr>
          <w:lang w:val="fr-FR"/>
        </w:rPr>
        <w:t>ie</w:t>
      </w:r>
      <w:r w:rsidR="002E3176" w:rsidRPr="00B77173">
        <w:rPr>
          <w:lang w:val="fr-FR"/>
        </w:rPr>
        <w:t>, Albani</w:t>
      </w:r>
      <w:r w:rsidRPr="00B77173">
        <w:rPr>
          <w:lang w:val="fr-FR"/>
        </w:rPr>
        <w:t>e</w:t>
      </w:r>
      <w:r w:rsidR="002E3176" w:rsidRPr="00B77173">
        <w:rPr>
          <w:lang w:val="fr-FR"/>
        </w:rPr>
        <w:t xml:space="preserve">, Iraq, </w:t>
      </w:r>
      <w:r w:rsidRPr="00B77173">
        <w:rPr>
          <w:lang w:val="fr-FR"/>
        </w:rPr>
        <w:t>Allemagne</w:t>
      </w:r>
      <w:r w:rsidR="002E3176" w:rsidRPr="00B77173">
        <w:rPr>
          <w:lang w:val="fr-FR"/>
        </w:rPr>
        <w:t>, Pol</w:t>
      </w:r>
      <w:r w:rsidRPr="00B77173">
        <w:rPr>
          <w:lang w:val="fr-FR"/>
        </w:rPr>
        <w:t>ogne</w:t>
      </w:r>
      <w:r w:rsidR="002E3176" w:rsidRPr="00B77173">
        <w:rPr>
          <w:lang w:val="fr-FR"/>
        </w:rPr>
        <w:t>, Slov</w:t>
      </w:r>
      <w:r w:rsidRPr="00B77173">
        <w:rPr>
          <w:lang w:val="fr-FR"/>
        </w:rPr>
        <w:t>é</w:t>
      </w:r>
      <w:r w:rsidR="002E3176" w:rsidRPr="00B77173">
        <w:rPr>
          <w:lang w:val="fr-FR"/>
        </w:rPr>
        <w:t>ni</w:t>
      </w:r>
      <w:r w:rsidRPr="00B77173">
        <w:rPr>
          <w:lang w:val="fr-FR"/>
        </w:rPr>
        <w:t>e</w:t>
      </w:r>
      <w:r w:rsidR="002E3176" w:rsidRPr="00B77173">
        <w:rPr>
          <w:lang w:val="fr-FR"/>
        </w:rPr>
        <w:t xml:space="preserve">, Moldova, </w:t>
      </w:r>
      <w:r w:rsidRPr="00B77173">
        <w:rPr>
          <w:lang w:val="fr-FR"/>
        </w:rPr>
        <w:t>Arabie saoudite, Lit</w:t>
      </w:r>
      <w:r w:rsidR="002E3176" w:rsidRPr="00B77173">
        <w:rPr>
          <w:lang w:val="fr-FR"/>
        </w:rPr>
        <w:t>uani</w:t>
      </w:r>
      <w:r w:rsidRPr="00B77173">
        <w:rPr>
          <w:lang w:val="fr-FR"/>
        </w:rPr>
        <w:t>e et Brés</w:t>
      </w:r>
      <w:r w:rsidR="002E3176" w:rsidRPr="00B77173">
        <w:rPr>
          <w:lang w:val="fr-FR"/>
        </w:rPr>
        <w:t>il.</w:t>
      </w:r>
    </w:p>
    <w:p w:rsidR="002E3176" w:rsidRPr="00B77173" w:rsidRDefault="002E3176" w:rsidP="002E3176">
      <w:pPr>
        <w:pStyle w:val="HChG"/>
        <w:rPr>
          <w:lang w:val="fr-FR"/>
        </w:rPr>
      </w:pPr>
      <w:r w:rsidRPr="00B77173">
        <w:rPr>
          <w:lang w:val="fr-FR"/>
        </w:rPr>
        <w:tab/>
      </w:r>
      <w:r w:rsidRPr="00B77173">
        <w:rPr>
          <w:lang w:val="fr-FR"/>
        </w:rPr>
        <w:tab/>
        <w:t>Article 4</w:t>
      </w:r>
    </w:p>
    <w:p w:rsidR="002E3176" w:rsidRPr="00B77173" w:rsidRDefault="002E3176" w:rsidP="002E3176">
      <w:pPr>
        <w:pStyle w:val="H1G"/>
        <w:rPr>
          <w:i/>
          <w:lang w:val="fr-FR"/>
        </w:rPr>
      </w:pPr>
      <w:r w:rsidRPr="00B77173">
        <w:rPr>
          <w:lang w:val="fr-FR"/>
        </w:rPr>
        <w:tab/>
      </w:r>
      <w:r w:rsidRPr="00B77173">
        <w:rPr>
          <w:lang w:val="fr-FR"/>
        </w:rPr>
        <w:tab/>
      </w:r>
      <w:r w:rsidR="00D31683" w:rsidRPr="00B77173">
        <w:rPr>
          <w:lang w:val="fr-FR"/>
        </w:rPr>
        <w:t xml:space="preserve">Réponse aux questions posées au paragraphe </w:t>
      </w:r>
      <w:r w:rsidRPr="00B77173">
        <w:rPr>
          <w:iCs/>
          <w:lang w:val="fr-FR"/>
        </w:rPr>
        <w:t>15</w:t>
      </w:r>
    </w:p>
    <w:p w:rsidR="002E3176" w:rsidRPr="00B77173" w:rsidRDefault="002E3176" w:rsidP="002E3176">
      <w:pPr>
        <w:pStyle w:val="SingleTxtG"/>
        <w:rPr>
          <w:lang w:val="fr-FR"/>
        </w:rPr>
      </w:pPr>
      <w:r w:rsidRPr="00B77173">
        <w:rPr>
          <w:lang w:val="fr-FR"/>
        </w:rPr>
        <w:t>101.</w:t>
      </w:r>
      <w:r w:rsidRPr="00B77173">
        <w:rPr>
          <w:lang w:val="fr-FR"/>
        </w:rPr>
        <w:tab/>
      </w:r>
      <w:r w:rsidR="00D31683" w:rsidRPr="00B77173">
        <w:rPr>
          <w:lang w:val="fr-FR"/>
        </w:rPr>
        <w:t>En ce qui concerne les données sur l</w:t>
      </w:r>
      <w:r w:rsidR="000E5F91">
        <w:rPr>
          <w:lang w:val="fr-FR"/>
        </w:rPr>
        <w:t>’</w:t>
      </w:r>
      <w:r w:rsidR="00D31683" w:rsidRPr="00B77173">
        <w:rPr>
          <w:lang w:val="fr-FR"/>
        </w:rPr>
        <w:t>ensemble des mesures prises pour harmoniser les lois en vigueur au niveau des entités qui interdisent et répriment le crime de torture avec les dispositions du Code pénal et du Code de procédure pénale de Bosnie-Herzégovine</w:t>
      </w:r>
      <w:r w:rsidRPr="00B77173">
        <w:rPr>
          <w:lang w:val="fr-FR"/>
        </w:rPr>
        <w:t xml:space="preserve">, </w:t>
      </w:r>
      <w:r w:rsidR="00D31683" w:rsidRPr="00B77173">
        <w:rPr>
          <w:lang w:val="fr-FR"/>
        </w:rPr>
        <w:t>on se reportera à la réponse fournie aux questions posées au paragraphe 1 de la Liste des points à traiter dans le cadre de l</w:t>
      </w:r>
      <w:r w:rsidR="000E5F91">
        <w:rPr>
          <w:lang w:val="fr-FR"/>
        </w:rPr>
        <w:t>’</w:t>
      </w:r>
      <w:r w:rsidR="00D31683" w:rsidRPr="00B77173">
        <w:rPr>
          <w:lang w:val="fr-FR"/>
        </w:rPr>
        <w:t>article premier.</w:t>
      </w:r>
    </w:p>
    <w:p w:rsidR="002E3176" w:rsidRPr="00B77173" w:rsidRDefault="002E3176" w:rsidP="002E3176">
      <w:pPr>
        <w:pStyle w:val="SingleTxtG"/>
        <w:rPr>
          <w:lang w:val="fr-FR"/>
        </w:rPr>
      </w:pPr>
      <w:r w:rsidRPr="00B77173">
        <w:rPr>
          <w:lang w:val="fr-FR"/>
        </w:rPr>
        <w:t>102.</w:t>
      </w:r>
      <w:r w:rsidRPr="00B77173">
        <w:rPr>
          <w:lang w:val="fr-FR"/>
        </w:rPr>
        <w:tab/>
      </w:r>
      <w:r w:rsidR="00D31683" w:rsidRPr="00B77173">
        <w:rPr>
          <w:lang w:val="fr-FR"/>
        </w:rPr>
        <w:t xml:space="preserve">La législation pénale de Bosnie-Herzégovine proscrit le viol et les autres formes de violence sexuelle dans le chapitre consacré aux </w:t>
      </w:r>
      <w:r w:rsidR="00C079D4" w:rsidRPr="00B77173">
        <w:rPr>
          <w:lang w:val="fr-FR"/>
        </w:rPr>
        <w:t>infractions pénales</w:t>
      </w:r>
      <w:r w:rsidR="00D31683" w:rsidRPr="00B77173">
        <w:rPr>
          <w:lang w:val="fr-FR"/>
        </w:rPr>
        <w:t xml:space="preserve"> commis</w:t>
      </w:r>
      <w:r w:rsidR="00C079D4" w:rsidRPr="00B77173">
        <w:rPr>
          <w:lang w:val="fr-FR"/>
        </w:rPr>
        <w:t>es</w:t>
      </w:r>
      <w:r w:rsidR="00D31683" w:rsidRPr="00B77173">
        <w:rPr>
          <w:lang w:val="fr-FR"/>
        </w:rPr>
        <w:t xml:space="preserve"> contre la liberté sexuelle et la moralité, dont elle définit les principales formes et qualifications. Les auteurs d</w:t>
      </w:r>
      <w:r w:rsidR="000E5F91">
        <w:rPr>
          <w:lang w:val="fr-FR"/>
        </w:rPr>
        <w:t>’</w:t>
      </w:r>
      <w:r w:rsidR="00D31683" w:rsidRPr="00B77173">
        <w:rPr>
          <w:lang w:val="fr-FR"/>
        </w:rPr>
        <w:t xml:space="preserve">infractions liées au viol et aux autres formes de violence sexuelle sont poursuivis de la même façon que </w:t>
      </w:r>
      <w:r w:rsidR="00C079D4" w:rsidRPr="00B77173">
        <w:rPr>
          <w:lang w:val="fr-FR"/>
        </w:rPr>
        <w:t>les auteurs d</w:t>
      </w:r>
      <w:r w:rsidR="00D31683" w:rsidRPr="00B77173">
        <w:rPr>
          <w:lang w:val="fr-FR"/>
        </w:rPr>
        <w:t xml:space="preserve">es autres infractions, tandis que des statistiques ne sont recueillies que pour le viol, non pour les autres actes visés au chapitre concernant les </w:t>
      </w:r>
      <w:r w:rsidR="00C079D4" w:rsidRPr="00B77173">
        <w:rPr>
          <w:lang w:val="fr-FR"/>
        </w:rPr>
        <w:t xml:space="preserve">infractions pénales </w:t>
      </w:r>
      <w:r w:rsidR="00D31683" w:rsidRPr="00B77173">
        <w:rPr>
          <w:lang w:val="fr-FR"/>
        </w:rPr>
        <w:t>commis</w:t>
      </w:r>
      <w:r w:rsidR="00C079D4" w:rsidRPr="00B77173">
        <w:rPr>
          <w:lang w:val="fr-FR"/>
        </w:rPr>
        <w:t>es</w:t>
      </w:r>
      <w:r w:rsidR="00D31683" w:rsidRPr="00B77173">
        <w:rPr>
          <w:lang w:val="fr-FR"/>
        </w:rPr>
        <w:t xml:space="preserve"> contre la liberté sexuelle et la moralité</w:t>
      </w:r>
      <w:r w:rsidRPr="00B77173">
        <w:rPr>
          <w:lang w:val="fr-FR"/>
        </w:rPr>
        <w:t xml:space="preserve">. </w:t>
      </w:r>
    </w:p>
    <w:p w:rsidR="002E3176" w:rsidRPr="00B77173" w:rsidRDefault="002E3176" w:rsidP="002E3176">
      <w:pPr>
        <w:pStyle w:val="H23G"/>
        <w:rPr>
          <w:lang w:val="fr-FR"/>
        </w:rPr>
      </w:pPr>
      <w:r w:rsidRPr="00B77173">
        <w:rPr>
          <w:lang w:val="fr-FR"/>
        </w:rPr>
        <w:tab/>
      </w:r>
      <w:r w:rsidRPr="00B77173">
        <w:rPr>
          <w:lang w:val="fr-FR"/>
        </w:rPr>
        <w:tab/>
      </w:r>
      <w:r w:rsidR="00D31683" w:rsidRPr="00B77173">
        <w:rPr>
          <w:lang w:val="fr-FR"/>
        </w:rPr>
        <w:t>Ministère fédéral de l</w:t>
      </w:r>
      <w:r w:rsidR="000E5F91">
        <w:rPr>
          <w:lang w:val="fr-FR"/>
        </w:rPr>
        <w:t>’</w:t>
      </w:r>
      <w:r w:rsidR="00D31683" w:rsidRPr="00B77173">
        <w:rPr>
          <w:lang w:val="fr-FR"/>
        </w:rPr>
        <w:t xml:space="preserve">intérieur </w:t>
      </w:r>
    </w:p>
    <w:p w:rsidR="002E3176" w:rsidRPr="00B77173" w:rsidRDefault="002E3176" w:rsidP="002E3176">
      <w:pPr>
        <w:pStyle w:val="SingleTxtG"/>
        <w:rPr>
          <w:lang w:val="fr-FR"/>
        </w:rPr>
      </w:pPr>
      <w:r w:rsidRPr="00B77173">
        <w:rPr>
          <w:lang w:val="fr-FR"/>
        </w:rPr>
        <w:t>103.</w:t>
      </w:r>
      <w:r w:rsidRPr="00B77173">
        <w:rPr>
          <w:lang w:val="fr-FR"/>
        </w:rPr>
        <w:tab/>
      </w:r>
      <w:r w:rsidR="00D31683" w:rsidRPr="00B77173">
        <w:rPr>
          <w:lang w:val="fr-FR"/>
        </w:rPr>
        <w:t>Le viol et les autres formes de violence sexuelle font l</w:t>
      </w:r>
      <w:r w:rsidR="000E5F91">
        <w:rPr>
          <w:lang w:val="fr-FR"/>
        </w:rPr>
        <w:t>’</w:t>
      </w:r>
      <w:r w:rsidR="00D31683" w:rsidRPr="00B77173">
        <w:rPr>
          <w:lang w:val="fr-FR"/>
        </w:rPr>
        <w:t xml:space="preserve">objet du chapitre </w:t>
      </w:r>
      <w:r w:rsidRPr="00B77173">
        <w:rPr>
          <w:lang w:val="fr-FR"/>
        </w:rPr>
        <w:t xml:space="preserve">XIX </w:t>
      </w:r>
      <w:r w:rsidR="00D31683" w:rsidRPr="00B77173">
        <w:rPr>
          <w:lang w:val="fr-FR"/>
        </w:rPr>
        <w:t xml:space="preserve">du Code pénal de la Fédération de Bosnie-Herzégovine </w:t>
      </w:r>
      <w:r w:rsidRPr="00B77173">
        <w:rPr>
          <w:lang w:val="fr-FR"/>
        </w:rPr>
        <w:t>(</w:t>
      </w:r>
      <w:r w:rsidR="00D31683" w:rsidRPr="00B77173">
        <w:rPr>
          <w:lang w:val="fr-FR"/>
        </w:rPr>
        <w:t>Code pénal de Bosnie-Herzégovine</w:t>
      </w:r>
      <w:r w:rsidRPr="00B77173">
        <w:rPr>
          <w:lang w:val="fr-FR"/>
        </w:rPr>
        <w:t>)</w:t>
      </w:r>
      <w:r w:rsidR="000E5F91">
        <w:rPr>
          <w:lang w:val="fr-FR"/>
        </w:rPr>
        <w:t>:</w:t>
      </w:r>
      <w:r w:rsidRPr="00B77173">
        <w:rPr>
          <w:lang w:val="fr-FR"/>
        </w:rPr>
        <w:t xml:space="preserve"> </w:t>
      </w:r>
      <w:r w:rsidR="00C079D4" w:rsidRPr="00B77173">
        <w:rPr>
          <w:lang w:val="fr-FR"/>
        </w:rPr>
        <w:t>infractions pénales</w:t>
      </w:r>
      <w:r w:rsidR="00D31683" w:rsidRPr="00B77173">
        <w:rPr>
          <w:lang w:val="fr-FR"/>
        </w:rPr>
        <w:t xml:space="preserve"> commis</w:t>
      </w:r>
      <w:r w:rsidR="00C079D4" w:rsidRPr="00B77173">
        <w:rPr>
          <w:lang w:val="fr-FR"/>
        </w:rPr>
        <w:t>es</w:t>
      </w:r>
      <w:r w:rsidR="00D31683" w:rsidRPr="00B77173">
        <w:rPr>
          <w:lang w:val="fr-FR"/>
        </w:rPr>
        <w:t xml:space="preserve"> contre la liberté sexuelle et la moralité; les dispositions concernant les principa</w:t>
      </w:r>
      <w:r w:rsidR="00C079D4" w:rsidRPr="00B77173">
        <w:rPr>
          <w:lang w:val="fr-FR"/>
        </w:rPr>
        <w:t xml:space="preserve">les infractions pénales </w:t>
      </w:r>
      <w:r w:rsidR="00D31683" w:rsidRPr="00B77173">
        <w:rPr>
          <w:lang w:val="fr-FR"/>
        </w:rPr>
        <w:t>sont les suivantes</w:t>
      </w:r>
      <w:r w:rsidR="000E5F91">
        <w:rPr>
          <w:lang w:val="fr-FR"/>
        </w:rPr>
        <w:t>:</w:t>
      </w:r>
    </w:p>
    <w:p w:rsidR="002E3176" w:rsidRPr="00B77173" w:rsidRDefault="002E3176" w:rsidP="00A569FF">
      <w:pPr>
        <w:pStyle w:val="SingleTxtG"/>
        <w:ind w:left="1701"/>
        <w:rPr>
          <w:lang w:val="fr-FR"/>
        </w:rPr>
      </w:pPr>
      <w:r w:rsidRPr="00B77173">
        <w:rPr>
          <w:lang w:val="fr-FR"/>
        </w:rPr>
        <w:t xml:space="preserve">Article 203 </w:t>
      </w:r>
      <w:r w:rsidR="00D31683" w:rsidRPr="00B77173">
        <w:rPr>
          <w:lang w:val="fr-FR"/>
        </w:rPr>
        <w:t>du Code pénal de la Fédération de Bosnie-Herzégovine</w:t>
      </w:r>
      <w:r w:rsidR="000E5F91">
        <w:rPr>
          <w:lang w:val="fr-FR"/>
        </w:rPr>
        <w:t>:</w:t>
      </w:r>
      <w:r w:rsidR="00D31683" w:rsidRPr="00B77173">
        <w:rPr>
          <w:lang w:val="fr-FR"/>
        </w:rPr>
        <w:t xml:space="preserve"> viol. </w:t>
      </w:r>
    </w:p>
    <w:p w:rsidR="002E3176" w:rsidRPr="00B77173" w:rsidRDefault="008241FA" w:rsidP="008241FA">
      <w:pPr>
        <w:pStyle w:val="SingleTxtG"/>
        <w:tabs>
          <w:tab w:val="left" w:pos="2000"/>
          <w:tab w:val="left" w:pos="2400"/>
        </w:tabs>
        <w:ind w:left="2400" w:hanging="699"/>
        <w:rPr>
          <w:lang w:val="fr-FR"/>
        </w:rPr>
      </w:pPr>
      <w:r w:rsidRPr="00B77173">
        <w:rPr>
          <w:lang w:val="fr-FR"/>
        </w:rPr>
        <w:tab/>
      </w:r>
      <w:r w:rsidR="002E3176" w:rsidRPr="00B77173">
        <w:rPr>
          <w:lang w:val="fr-FR"/>
        </w:rPr>
        <w:t>1.</w:t>
      </w:r>
      <w:r w:rsidR="002E3176" w:rsidRPr="00B77173">
        <w:rPr>
          <w:lang w:val="fr-FR"/>
        </w:rPr>
        <w:tab/>
      </w:r>
      <w:r w:rsidR="00D31683" w:rsidRPr="00B77173">
        <w:rPr>
          <w:lang w:val="fr-FR"/>
        </w:rPr>
        <w:t>Toute personne qui oblige une autre personne, en ayant recours à la force ou en la menaçant d</w:t>
      </w:r>
      <w:r w:rsidR="000E5F91">
        <w:rPr>
          <w:lang w:val="fr-FR"/>
        </w:rPr>
        <w:t>’</w:t>
      </w:r>
      <w:r w:rsidR="00D31683" w:rsidRPr="00B77173">
        <w:rPr>
          <w:lang w:val="fr-FR"/>
        </w:rPr>
        <w:t>attenter à sa vie ou à son intégrité physique ou à la vie ou à l</w:t>
      </w:r>
      <w:r w:rsidR="000E5F91">
        <w:rPr>
          <w:lang w:val="fr-FR"/>
        </w:rPr>
        <w:t>’</w:t>
      </w:r>
      <w:r w:rsidR="00D31683" w:rsidRPr="00B77173">
        <w:rPr>
          <w:lang w:val="fr-FR"/>
        </w:rPr>
        <w:t>intégrité physique d</w:t>
      </w:r>
      <w:r w:rsidR="000E5F91">
        <w:rPr>
          <w:lang w:val="fr-FR"/>
        </w:rPr>
        <w:t>’</w:t>
      </w:r>
      <w:r w:rsidR="00D31683" w:rsidRPr="00B77173">
        <w:rPr>
          <w:lang w:val="fr-FR"/>
        </w:rPr>
        <w:t>une personne proche, à avoir des relations sexuelles avec elle ou à accomplir un acte sexuel de même nature encourt une peine d</w:t>
      </w:r>
      <w:r w:rsidR="000E5F91">
        <w:rPr>
          <w:lang w:val="fr-FR"/>
        </w:rPr>
        <w:t>’</w:t>
      </w:r>
      <w:r w:rsidR="00D31683" w:rsidRPr="00B77173">
        <w:rPr>
          <w:lang w:val="fr-FR"/>
        </w:rPr>
        <w:t>emprisonnement d</w:t>
      </w:r>
      <w:r w:rsidR="000E5F91">
        <w:rPr>
          <w:lang w:val="fr-FR"/>
        </w:rPr>
        <w:t>’</w:t>
      </w:r>
      <w:r w:rsidR="00D31683" w:rsidRPr="00B77173">
        <w:rPr>
          <w:lang w:val="fr-FR"/>
        </w:rPr>
        <w:t>une durée comprise entre un et 10 ans.</w:t>
      </w:r>
    </w:p>
    <w:p w:rsidR="002E3176" w:rsidRPr="00B77173" w:rsidRDefault="008241FA" w:rsidP="008241FA">
      <w:pPr>
        <w:pStyle w:val="SingleTxtG"/>
        <w:tabs>
          <w:tab w:val="left" w:pos="2000"/>
          <w:tab w:val="left" w:pos="2400"/>
        </w:tabs>
        <w:ind w:left="2400" w:hanging="699"/>
        <w:rPr>
          <w:lang w:val="fr-FR"/>
        </w:rPr>
      </w:pPr>
      <w:r w:rsidRPr="00B77173">
        <w:rPr>
          <w:lang w:val="fr-FR"/>
        </w:rPr>
        <w:tab/>
      </w:r>
      <w:r w:rsidR="002E3176" w:rsidRPr="00B77173">
        <w:rPr>
          <w:lang w:val="fr-FR"/>
        </w:rPr>
        <w:t>2.</w:t>
      </w:r>
      <w:r w:rsidR="002E3176" w:rsidRPr="00B77173">
        <w:rPr>
          <w:lang w:val="fr-FR"/>
        </w:rPr>
        <w:tab/>
      </w:r>
      <w:r w:rsidR="00D31683" w:rsidRPr="00B77173">
        <w:rPr>
          <w:lang w:val="fr-FR"/>
        </w:rPr>
        <w:t>Toute personne qui commet l</w:t>
      </w:r>
      <w:r w:rsidR="000E5F91">
        <w:rPr>
          <w:lang w:val="fr-FR"/>
        </w:rPr>
        <w:t>’</w:t>
      </w:r>
      <w:r w:rsidR="00D31683" w:rsidRPr="00B77173">
        <w:rPr>
          <w:lang w:val="fr-FR"/>
        </w:rPr>
        <w:t>infraction visée au paragraphe 1 du présent a</w:t>
      </w:r>
      <w:r w:rsidR="002E3176" w:rsidRPr="00B77173">
        <w:rPr>
          <w:lang w:val="fr-FR"/>
        </w:rPr>
        <w:t xml:space="preserve">rticle </w:t>
      </w:r>
      <w:r w:rsidR="00D31683" w:rsidRPr="00B77173">
        <w:rPr>
          <w:lang w:val="fr-FR"/>
        </w:rPr>
        <w:t>d</w:t>
      </w:r>
      <w:r w:rsidR="000E5F91">
        <w:rPr>
          <w:lang w:val="fr-FR"/>
        </w:rPr>
        <w:t>’</w:t>
      </w:r>
      <w:r w:rsidR="00D31683" w:rsidRPr="00B77173">
        <w:rPr>
          <w:lang w:val="fr-FR"/>
        </w:rPr>
        <w:t xml:space="preserve">une manière </w:t>
      </w:r>
      <w:r w:rsidR="002E3176" w:rsidRPr="00B77173">
        <w:rPr>
          <w:lang w:val="fr-FR"/>
        </w:rPr>
        <w:t>particul</w:t>
      </w:r>
      <w:r w:rsidR="00D31683" w:rsidRPr="00B77173">
        <w:rPr>
          <w:lang w:val="fr-FR"/>
        </w:rPr>
        <w:t xml:space="preserve">ièrement </w:t>
      </w:r>
      <w:r w:rsidR="002E3176" w:rsidRPr="00B77173">
        <w:rPr>
          <w:lang w:val="fr-FR"/>
        </w:rPr>
        <w:t>cruel</w:t>
      </w:r>
      <w:r w:rsidR="00D31683" w:rsidRPr="00B77173">
        <w:rPr>
          <w:lang w:val="fr-FR"/>
        </w:rPr>
        <w:t>le</w:t>
      </w:r>
      <w:r w:rsidR="002E3176" w:rsidRPr="00B77173">
        <w:rPr>
          <w:lang w:val="fr-FR"/>
        </w:rPr>
        <w:t xml:space="preserve"> o</w:t>
      </w:r>
      <w:r w:rsidR="00D31683" w:rsidRPr="00B77173">
        <w:rPr>
          <w:lang w:val="fr-FR"/>
        </w:rPr>
        <w:t>u</w:t>
      </w:r>
      <w:r w:rsidR="002E3176" w:rsidRPr="00B77173">
        <w:rPr>
          <w:lang w:val="fr-FR"/>
        </w:rPr>
        <w:t xml:space="preserve"> humilia</w:t>
      </w:r>
      <w:r w:rsidR="00D31683" w:rsidRPr="00B77173">
        <w:rPr>
          <w:lang w:val="fr-FR"/>
        </w:rPr>
        <w:t>nte</w:t>
      </w:r>
      <w:r w:rsidR="002E3176" w:rsidRPr="00B77173">
        <w:rPr>
          <w:lang w:val="fr-FR"/>
        </w:rPr>
        <w:t xml:space="preserve"> o</w:t>
      </w:r>
      <w:r w:rsidR="00D31683" w:rsidRPr="00B77173">
        <w:rPr>
          <w:lang w:val="fr-FR"/>
        </w:rPr>
        <w:t>u la commet en association avec d</w:t>
      </w:r>
      <w:r w:rsidR="000E5F91">
        <w:rPr>
          <w:lang w:val="fr-FR"/>
        </w:rPr>
        <w:t>’</w:t>
      </w:r>
      <w:r w:rsidR="00D31683" w:rsidRPr="00B77173">
        <w:rPr>
          <w:lang w:val="fr-FR"/>
        </w:rPr>
        <w:t>autres personnes encourt une peine d</w:t>
      </w:r>
      <w:r w:rsidR="000E5F91">
        <w:rPr>
          <w:lang w:val="fr-FR"/>
        </w:rPr>
        <w:t>’</w:t>
      </w:r>
      <w:r w:rsidR="00D31683" w:rsidRPr="00B77173">
        <w:rPr>
          <w:lang w:val="fr-FR"/>
        </w:rPr>
        <w:t>emprisonnement d</w:t>
      </w:r>
      <w:r w:rsidR="000E5F91">
        <w:rPr>
          <w:lang w:val="fr-FR"/>
        </w:rPr>
        <w:t>’</w:t>
      </w:r>
      <w:r w:rsidR="00D31683" w:rsidRPr="00B77173">
        <w:rPr>
          <w:lang w:val="fr-FR"/>
        </w:rPr>
        <w:t>une durée comprise entre trois et 15 ans.</w:t>
      </w:r>
    </w:p>
    <w:p w:rsidR="002E3176" w:rsidRPr="00B77173" w:rsidRDefault="008241FA" w:rsidP="008241FA">
      <w:pPr>
        <w:pStyle w:val="SingleTxtG"/>
        <w:tabs>
          <w:tab w:val="left" w:pos="2000"/>
          <w:tab w:val="left" w:pos="2400"/>
        </w:tabs>
        <w:ind w:left="2400" w:hanging="699"/>
        <w:rPr>
          <w:lang w:val="fr-FR"/>
        </w:rPr>
      </w:pPr>
      <w:r w:rsidRPr="00B77173">
        <w:rPr>
          <w:lang w:val="fr-FR"/>
        </w:rPr>
        <w:tab/>
      </w:r>
      <w:r w:rsidR="002E3176" w:rsidRPr="00B77173">
        <w:rPr>
          <w:lang w:val="fr-FR"/>
        </w:rPr>
        <w:t>3.</w:t>
      </w:r>
      <w:r w:rsidR="002E3176" w:rsidRPr="00B77173">
        <w:rPr>
          <w:lang w:val="fr-FR"/>
        </w:rPr>
        <w:tab/>
      </w:r>
      <w:r w:rsidR="00D31683" w:rsidRPr="00B77173">
        <w:rPr>
          <w:lang w:val="fr-FR"/>
        </w:rPr>
        <w:t>Si l</w:t>
      </w:r>
      <w:r w:rsidR="000E5F91">
        <w:rPr>
          <w:lang w:val="fr-FR"/>
        </w:rPr>
        <w:t>’</w:t>
      </w:r>
      <w:r w:rsidR="00D31683" w:rsidRPr="00B77173">
        <w:rPr>
          <w:lang w:val="fr-FR"/>
        </w:rPr>
        <w:t>infraction visée au paragraphe 1 du présent article a causé le décès de la personne violée ou si cette personne est gravement blessée ou si sa santé s</w:t>
      </w:r>
      <w:r w:rsidR="000E5F91">
        <w:rPr>
          <w:lang w:val="fr-FR"/>
        </w:rPr>
        <w:t>’</w:t>
      </w:r>
      <w:r w:rsidR="00D31683" w:rsidRPr="00B77173">
        <w:rPr>
          <w:lang w:val="fr-FR"/>
        </w:rPr>
        <w:t>est détériorée, ou si la victime de sexe féminin tombe enceinte, l</w:t>
      </w:r>
      <w:r w:rsidR="000E5F91">
        <w:rPr>
          <w:lang w:val="fr-FR"/>
        </w:rPr>
        <w:t>’</w:t>
      </w:r>
      <w:r w:rsidR="00D31683" w:rsidRPr="00B77173">
        <w:rPr>
          <w:lang w:val="fr-FR"/>
        </w:rPr>
        <w:t>auteur de l</w:t>
      </w:r>
      <w:r w:rsidR="000E5F91">
        <w:rPr>
          <w:lang w:val="fr-FR"/>
        </w:rPr>
        <w:t>’</w:t>
      </w:r>
      <w:r w:rsidR="00D31683" w:rsidRPr="00B77173">
        <w:rPr>
          <w:lang w:val="fr-FR"/>
        </w:rPr>
        <w:t>infraction encourt une peine d</w:t>
      </w:r>
      <w:r w:rsidR="000E5F91">
        <w:rPr>
          <w:lang w:val="fr-FR"/>
        </w:rPr>
        <w:t>’</w:t>
      </w:r>
      <w:r w:rsidR="00D31683" w:rsidRPr="00B77173">
        <w:rPr>
          <w:lang w:val="fr-FR"/>
        </w:rPr>
        <w:t>emprisonnement d</w:t>
      </w:r>
      <w:r w:rsidR="000E5F91">
        <w:rPr>
          <w:lang w:val="fr-FR"/>
        </w:rPr>
        <w:t>’</w:t>
      </w:r>
      <w:r w:rsidR="00D31683" w:rsidRPr="00B77173">
        <w:rPr>
          <w:lang w:val="fr-FR"/>
        </w:rPr>
        <w:t>au moins trois ans.</w:t>
      </w:r>
    </w:p>
    <w:p w:rsidR="002E3176" w:rsidRPr="00B77173" w:rsidRDefault="008241FA" w:rsidP="008241FA">
      <w:pPr>
        <w:pStyle w:val="SingleTxtG"/>
        <w:tabs>
          <w:tab w:val="left" w:pos="2000"/>
          <w:tab w:val="left" w:pos="2400"/>
        </w:tabs>
        <w:ind w:left="2400" w:hanging="699"/>
        <w:rPr>
          <w:lang w:val="fr-FR"/>
        </w:rPr>
      </w:pPr>
      <w:r w:rsidRPr="00B77173">
        <w:rPr>
          <w:lang w:val="fr-FR"/>
        </w:rPr>
        <w:tab/>
      </w:r>
      <w:r w:rsidR="002E3176" w:rsidRPr="00B77173">
        <w:rPr>
          <w:lang w:val="fr-FR"/>
        </w:rPr>
        <w:t>4.</w:t>
      </w:r>
      <w:r w:rsidR="002E3176" w:rsidRPr="00B77173">
        <w:rPr>
          <w:lang w:val="fr-FR"/>
        </w:rPr>
        <w:tab/>
      </w:r>
      <w:r w:rsidR="00D31683" w:rsidRPr="00B77173">
        <w:rPr>
          <w:lang w:val="fr-FR"/>
        </w:rPr>
        <w:t xml:space="preserve">La peine prévue au </w:t>
      </w:r>
      <w:r w:rsidR="002E3176" w:rsidRPr="00B77173">
        <w:rPr>
          <w:lang w:val="fr-FR"/>
        </w:rPr>
        <w:t>paragraph</w:t>
      </w:r>
      <w:r w:rsidR="00D31683" w:rsidRPr="00B77173">
        <w:rPr>
          <w:lang w:val="fr-FR"/>
        </w:rPr>
        <w:t>e</w:t>
      </w:r>
      <w:r w:rsidR="002E3176" w:rsidRPr="00B77173">
        <w:rPr>
          <w:lang w:val="fr-FR"/>
        </w:rPr>
        <w:t xml:space="preserve"> 2 </w:t>
      </w:r>
      <w:r w:rsidR="00D31683" w:rsidRPr="00B77173">
        <w:rPr>
          <w:lang w:val="fr-FR"/>
        </w:rPr>
        <w:t>du présent a</w:t>
      </w:r>
      <w:r w:rsidR="002E3176" w:rsidRPr="00B77173">
        <w:rPr>
          <w:lang w:val="fr-FR"/>
        </w:rPr>
        <w:t xml:space="preserve">rticle </w:t>
      </w:r>
      <w:r w:rsidR="00D31683" w:rsidRPr="00B77173">
        <w:rPr>
          <w:lang w:val="fr-FR"/>
        </w:rPr>
        <w:t>s</w:t>
      </w:r>
      <w:r w:rsidR="000E5F91">
        <w:rPr>
          <w:lang w:val="fr-FR"/>
        </w:rPr>
        <w:t>’</w:t>
      </w:r>
      <w:r w:rsidR="00D31683" w:rsidRPr="00B77173">
        <w:rPr>
          <w:lang w:val="fr-FR"/>
        </w:rPr>
        <w:t>applique à la personne qui commet l</w:t>
      </w:r>
      <w:r w:rsidR="000E5F91">
        <w:rPr>
          <w:lang w:val="fr-FR"/>
        </w:rPr>
        <w:t>’</w:t>
      </w:r>
      <w:r w:rsidR="00D31683" w:rsidRPr="00B77173">
        <w:rPr>
          <w:lang w:val="fr-FR"/>
        </w:rPr>
        <w:t>infraction visée au paragraphe 1 du présent article par</w:t>
      </w:r>
      <w:r w:rsidR="00C079D4" w:rsidRPr="00B77173">
        <w:rPr>
          <w:lang w:val="fr-FR"/>
        </w:rPr>
        <w:t>ce</w:t>
      </w:r>
      <w:r w:rsidR="00D31683" w:rsidRPr="00B77173">
        <w:rPr>
          <w:lang w:val="fr-FR"/>
        </w:rPr>
        <w:t xml:space="preserve"> qu</w:t>
      </w:r>
      <w:r w:rsidR="000E5F91">
        <w:rPr>
          <w:lang w:val="fr-FR"/>
        </w:rPr>
        <w:t>’</w:t>
      </w:r>
      <w:r w:rsidR="00D31683" w:rsidRPr="00B77173">
        <w:rPr>
          <w:lang w:val="fr-FR"/>
        </w:rPr>
        <w:t>elle éprouve à l</w:t>
      </w:r>
      <w:r w:rsidR="000E5F91">
        <w:rPr>
          <w:lang w:val="fr-FR"/>
        </w:rPr>
        <w:t>’</w:t>
      </w:r>
      <w:r w:rsidR="00D31683" w:rsidRPr="00B77173">
        <w:rPr>
          <w:lang w:val="fr-FR"/>
        </w:rPr>
        <w:t>égard de sa victime une hostilité fondée sur l</w:t>
      </w:r>
      <w:r w:rsidR="000E5F91">
        <w:rPr>
          <w:lang w:val="fr-FR"/>
        </w:rPr>
        <w:t>’</w:t>
      </w:r>
      <w:r w:rsidR="00D31683" w:rsidRPr="00B77173">
        <w:rPr>
          <w:lang w:val="fr-FR"/>
        </w:rPr>
        <w:t>origine ethnique ou nationale ou sur la religion ou la langue de cette dernière</w:t>
      </w:r>
      <w:r w:rsidR="002E3176" w:rsidRPr="00B77173">
        <w:rPr>
          <w:lang w:val="fr-FR"/>
        </w:rPr>
        <w:t>.</w:t>
      </w:r>
    </w:p>
    <w:p w:rsidR="002E3176" w:rsidRPr="00B77173" w:rsidRDefault="008241FA" w:rsidP="008241FA">
      <w:pPr>
        <w:pStyle w:val="SingleTxtG"/>
        <w:tabs>
          <w:tab w:val="left" w:pos="2000"/>
          <w:tab w:val="left" w:pos="2400"/>
        </w:tabs>
        <w:ind w:left="2400" w:hanging="699"/>
        <w:rPr>
          <w:lang w:val="fr-FR"/>
        </w:rPr>
      </w:pPr>
      <w:r w:rsidRPr="00B77173">
        <w:rPr>
          <w:lang w:val="fr-FR"/>
        </w:rPr>
        <w:tab/>
      </w:r>
      <w:r w:rsidR="002E3176" w:rsidRPr="00B77173">
        <w:rPr>
          <w:lang w:val="fr-FR"/>
        </w:rPr>
        <w:t>5.</w:t>
      </w:r>
      <w:r w:rsidR="002E3176" w:rsidRPr="00B77173">
        <w:rPr>
          <w:lang w:val="fr-FR"/>
        </w:rPr>
        <w:tab/>
      </w:r>
      <w:r w:rsidR="00D31683" w:rsidRPr="00B77173">
        <w:rPr>
          <w:lang w:val="fr-FR"/>
        </w:rPr>
        <w:t>Toute personne qui commet l</w:t>
      </w:r>
      <w:r w:rsidR="000E5F91">
        <w:rPr>
          <w:lang w:val="fr-FR"/>
        </w:rPr>
        <w:t>’</w:t>
      </w:r>
      <w:r w:rsidR="00D31683" w:rsidRPr="00B77173">
        <w:rPr>
          <w:lang w:val="fr-FR"/>
        </w:rPr>
        <w:t>infraction visée aux paragraphes 2 à 4 du présent article à l</w:t>
      </w:r>
      <w:r w:rsidR="000E5F91">
        <w:rPr>
          <w:lang w:val="fr-FR"/>
        </w:rPr>
        <w:t>’</w:t>
      </w:r>
      <w:r w:rsidR="00D31683" w:rsidRPr="00B77173">
        <w:rPr>
          <w:lang w:val="fr-FR"/>
        </w:rPr>
        <w:t>encontre d</w:t>
      </w:r>
      <w:r w:rsidR="000E5F91">
        <w:rPr>
          <w:lang w:val="fr-FR"/>
        </w:rPr>
        <w:t>’</w:t>
      </w:r>
      <w:r w:rsidR="00D31683" w:rsidRPr="00B77173">
        <w:rPr>
          <w:lang w:val="fr-FR"/>
        </w:rPr>
        <w:t>une personne mineure encourt une peine d</w:t>
      </w:r>
      <w:r w:rsidR="000E5F91">
        <w:rPr>
          <w:lang w:val="fr-FR"/>
        </w:rPr>
        <w:t>’</w:t>
      </w:r>
      <w:r w:rsidR="00D31683" w:rsidRPr="00B77173">
        <w:rPr>
          <w:lang w:val="fr-FR"/>
        </w:rPr>
        <w:t>emprisonnement d</w:t>
      </w:r>
      <w:r w:rsidR="000E5F91">
        <w:rPr>
          <w:lang w:val="fr-FR"/>
        </w:rPr>
        <w:t>’</w:t>
      </w:r>
      <w:r w:rsidR="00D31683" w:rsidRPr="00B77173">
        <w:rPr>
          <w:lang w:val="fr-FR"/>
        </w:rPr>
        <w:t xml:space="preserve">au moins trois ans. </w:t>
      </w:r>
    </w:p>
    <w:p w:rsidR="002E3176" w:rsidRPr="00B77173" w:rsidRDefault="008241FA" w:rsidP="008241FA">
      <w:pPr>
        <w:pStyle w:val="SingleTxtG"/>
        <w:tabs>
          <w:tab w:val="left" w:pos="2000"/>
          <w:tab w:val="left" w:pos="2400"/>
        </w:tabs>
        <w:ind w:left="2400" w:hanging="699"/>
        <w:rPr>
          <w:lang w:val="fr-FR"/>
        </w:rPr>
      </w:pPr>
      <w:r w:rsidRPr="00B77173">
        <w:rPr>
          <w:lang w:val="fr-FR"/>
        </w:rPr>
        <w:tab/>
      </w:r>
      <w:r w:rsidR="002E3176" w:rsidRPr="00B77173">
        <w:rPr>
          <w:lang w:val="fr-FR"/>
        </w:rPr>
        <w:t>6.</w:t>
      </w:r>
      <w:r w:rsidR="002E3176" w:rsidRPr="00B77173">
        <w:rPr>
          <w:lang w:val="fr-FR"/>
        </w:rPr>
        <w:tab/>
      </w:r>
      <w:r w:rsidR="00D31683" w:rsidRPr="00B77173">
        <w:rPr>
          <w:lang w:val="fr-FR"/>
        </w:rPr>
        <w:t>Toute personne qui commet l</w:t>
      </w:r>
      <w:r w:rsidR="000E5F91">
        <w:rPr>
          <w:lang w:val="fr-FR"/>
        </w:rPr>
        <w:t>’</w:t>
      </w:r>
      <w:r w:rsidR="00D31683" w:rsidRPr="00B77173">
        <w:rPr>
          <w:lang w:val="fr-FR"/>
        </w:rPr>
        <w:t>infraction visée au paragraphe 1 du présent article à l</w:t>
      </w:r>
      <w:r w:rsidR="000E5F91">
        <w:rPr>
          <w:lang w:val="fr-FR"/>
        </w:rPr>
        <w:t>’</w:t>
      </w:r>
      <w:r w:rsidR="00D31683" w:rsidRPr="00B77173">
        <w:rPr>
          <w:lang w:val="fr-FR"/>
        </w:rPr>
        <w:t>encontre d</w:t>
      </w:r>
      <w:r w:rsidR="000E5F91">
        <w:rPr>
          <w:lang w:val="fr-FR"/>
        </w:rPr>
        <w:t>’</w:t>
      </w:r>
      <w:r w:rsidR="00D31683" w:rsidRPr="00B77173">
        <w:rPr>
          <w:lang w:val="fr-FR"/>
        </w:rPr>
        <w:t>une personne mineure encourt une peine d</w:t>
      </w:r>
      <w:r w:rsidR="000E5F91">
        <w:rPr>
          <w:lang w:val="fr-FR"/>
        </w:rPr>
        <w:t>’</w:t>
      </w:r>
      <w:r w:rsidR="00D31683" w:rsidRPr="00B77173">
        <w:rPr>
          <w:lang w:val="fr-FR"/>
        </w:rPr>
        <w:t>emprisonnement d</w:t>
      </w:r>
      <w:r w:rsidR="000E5F91">
        <w:rPr>
          <w:lang w:val="fr-FR"/>
        </w:rPr>
        <w:t>’</w:t>
      </w:r>
      <w:r w:rsidR="00D31683" w:rsidRPr="00B77173">
        <w:rPr>
          <w:lang w:val="fr-FR"/>
        </w:rPr>
        <w:t>au moins cinq ans</w:t>
      </w:r>
      <w:r w:rsidR="002E3176" w:rsidRPr="00B77173">
        <w:rPr>
          <w:lang w:val="fr-FR"/>
        </w:rPr>
        <w:t>.</w:t>
      </w:r>
    </w:p>
    <w:p w:rsidR="002E3176" w:rsidRPr="00B77173" w:rsidRDefault="008241FA" w:rsidP="008241FA">
      <w:pPr>
        <w:pStyle w:val="SingleTxtG"/>
        <w:tabs>
          <w:tab w:val="left" w:pos="2000"/>
          <w:tab w:val="left" w:pos="2400"/>
        </w:tabs>
        <w:ind w:left="2400" w:hanging="699"/>
        <w:rPr>
          <w:lang w:val="fr-FR"/>
        </w:rPr>
      </w:pPr>
      <w:r w:rsidRPr="00B77173">
        <w:rPr>
          <w:lang w:val="fr-FR"/>
        </w:rPr>
        <w:tab/>
      </w:r>
      <w:r w:rsidR="002E3176" w:rsidRPr="00B77173">
        <w:rPr>
          <w:lang w:val="fr-FR"/>
        </w:rPr>
        <w:t>7.</w:t>
      </w:r>
      <w:r w:rsidR="002E3176" w:rsidRPr="00B77173">
        <w:rPr>
          <w:lang w:val="fr-FR"/>
        </w:rPr>
        <w:tab/>
      </w:r>
      <w:r w:rsidR="00D31683" w:rsidRPr="00B77173">
        <w:rPr>
          <w:lang w:val="fr-FR"/>
        </w:rPr>
        <w:t>Si l</w:t>
      </w:r>
      <w:r w:rsidR="000E5F91">
        <w:rPr>
          <w:lang w:val="fr-FR"/>
        </w:rPr>
        <w:t>’</w:t>
      </w:r>
      <w:r w:rsidR="00D31683" w:rsidRPr="00B77173">
        <w:rPr>
          <w:lang w:val="fr-FR"/>
        </w:rPr>
        <w:t>infraction visée au paragraphe 2 du présent article a entraîné l</w:t>
      </w:r>
      <w:r w:rsidR="000E5F91">
        <w:rPr>
          <w:lang w:val="fr-FR"/>
        </w:rPr>
        <w:t>’</w:t>
      </w:r>
      <w:r w:rsidR="00D31683" w:rsidRPr="00B77173">
        <w:rPr>
          <w:lang w:val="fr-FR"/>
        </w:rPr>
        <w:t>une des conséquences visées à son paragraphe 3, l</w:t>
      </w:r>
      <w:r w:rsidR="000E5F91">
        <w:rPr>
          <w:lang w:val="fr-FR"/>
        </w:rPr>
        <w:t>’</w:t>
      </w:r>
      <w:r w:rsidR="00D31683" w:rsidRPr="00B77173">
        <w:rPr>
          <w:lang w:val="fr-FR"/>
        </w:rPr>
        <w:t>auteur de l</w:t>
      </w:r>
      <w:r w:rsidR="000E5F91">
        <w:rPr>
          <w:lang w:val="fr-FR"/>
        </w:rPr>
        <w:t>’</w:t>
      </w:r>
      <w:r w:rsidR="00D31683" w:rsidRPr="00B77173">
        <w:rPr>
          <w:lang w:val="fr-FR"/>
        </w:rPr>
        <w:t>infraction encourt une peine d</w:t>
      </w:r>
      <w:r w:rsidR="000E5F91">
        <w:rPr>
          <w:lang w:val="fr-FR"/>
        </w:rPr>
        <w:t>’</w:t>
      </w:r>
      <w:r w:rsidR="00D31683" w:rsidRPr="00B77173">
        <w:rPr>
          <w:lang w:val="fr-FR"/>
        </w:rPr>
        <w:t>emprisonnement d</w:t>
      </w:r>
      <w:r w:rsidR="000E5F91">
        <w:rPr>
          <w:lang w:val="fr-FR"/>
        </w:rPr>
        <w:t>’</w:t>
      </w:r>
      <w:r w:rsidR="00D31683" w:rsidRPr="00B77173">
        <w:rPr>
          <w:lang w:val="fr-FR"/>
        </w:rPr>
        <w:t>au moins cinq ans</w:t>
      </w:r>
      <w:r w:rsidR="002E3176" w:rsidRPr="00B77173">
        <w:rPr>
          <w:lang w:val="fr-FR"/>
        </w:rPr>
        <w:t>.</w:t>
      </w:r>
    </w:p>
    <w:p w:rsidR="002E3176" w:rsidRPr="00B77173" w:rsidRDefault="00D31683" w:rsidP="00A569FF">
      <w:pPr>
        <w:pStyle w:val="SingleTxtG"/>
        <w:ind w:left="1701"/>
        <w:rPr>
          <w:lang w:val="fr-FR"/>
        </w:rPr>
      </w:pPr>
      <w:r w:rsidRPr="00B77173">
        <w:rPr>
          <w:lang w:val="fr-FR"/>
        </w:rPr>
        <w:t>Article 203 du Code pénal de la Fédération de Bosnie-Herzégovine</w:t>
      </w:r>
      <w:r w:rsidR="000E5F91">
        <w:rPr>
          <w:lang w:val="fr-FR"/>
        </w:rPr>
        <w:t>:</w:t>
      </w:r>
      <w:r w:rsidR="002E3176" w:rsidRPr="00B77173">
        <w:rPr>
          <w:lang w:val="fr-FR"/>
        </w:rPr>
        <w:t xml:space="preserve"> </w:t>
      </w:r>
      <w:r w:rsidRPr="00B77173">
        <w:rPr>
          <w:lang w:val="fr-FR"/>
        </w:rPr>
        <w:t>relations sexuelles forcées</w:t>
      </w:r>
      <w:r w:rsidR="000E5F91">
        <w:rPr>
          <w:lang w:val="fr-FR"/>
        </w:rPr>
        <w:t>:</w:t>
      </w:r>
    </w:p>
    <w:p w:rsidR="002E3176" w:rsidRPr="00B77173" w:rsidRDefault="00DF1359" w:rsidP="00DF1359">
      <w:pPr>
        <w:pStyle w:val="SingleTxtG"/>
        <w:ind w:left="1701" w:firstLine="567"/>
        <w:rPr>
          <w:lang w:val="fr-FR"/>
        </w:rPr>
      </w:pPr>
      <w:r>
        <w:rPr>
          <w:lang w:val="fr-FR"/>
        </w:rPr>
        <w:t>«</w:t>
      </w:r>
      <w:r w:rsidR="00D31683" w:rsidRPr="00B77173">
        <w:rPr>
          <w:lang w:val="fr-FR"/>
        </w:rPr>
        <w:t>Toute personne qui oblige une autre personne à avoir des relations sexuelles avec elle ou à accomplir un acte sexuel de même nature en la menaçant de lui causer un grave préjudice encourt une peine d</w:t>
      </w:r>
      <w:r w:rsidR="000E5F91">
        <w:rPr>
          <w:lang w:val="fr-FR"/>
        </w:rPr>
        <w:t>’</w:t>
      </w:r>
      <w:r w:rsidR="00D31683" w:rsidRPr="00B77173">
        <w:rPr>
          <w:lang w:val="fr-FR"/>
        </w:rPr>
        <w:t>emprisonnement d</w:t>
      </w:r>
      <w:r w:rsidR="000E5F91">
        <w:rPr>
          <w:lang w:val="fr-FR"/>
        </w:rPr>
        <w:t>’</w:t>
      </w:r>
      <w:r w:rsidR="00D31683" w:rsidRPr="00B77173">
        <w:rPr>
          <w:lang w:val="fr-FR"/>
        </w:rPr>
        <w:t>une durée comprise entre six mois et cinq ans</w:t>
      </w:r>
      <w:r w:rsidR="002E3176" w:rsidRPr="00B77173">
        <w:rPr>
          <w:lang w:val="fr-FR"/>
        </w:rPr>
        <w:t>.</w:t>
      </w:r>
      <w:r>
        <w:rPr>
          <w:lang w:val="fr-FR"/>
        </w:rPr>
        <w:t>».</w:t>
      </w:r>
    </w:p>
    <w:p w:rsidR="002E3176" w:rsidRPr="00B77173" w:rsidRDefault="002E3176" w:rsidP="002E3176">
      <w:pPr>
        <w:pStyle w:val="SingleTxtG"/>
        <w:rPr>
          <w:lang w:val="fr-FR"/>
        </w:rPr>
      </w:pPr>
      <w:r w:rsidRPr="00B77173">
        <w:rPr>
          <w:lang w:val="fr-FR"/>
        </w:rPr>
        <w:t>104.</w:t>
      </w:r>
      <w:r w:rsidRPr="00B77173">
        <w:rPr>
          <w:lang w:val="fr-FR"/>
        </w:rPr>
        <w:tab/>
      </w:r>
      <w:r w:rsidR="00D31683" w:rsidRPr="00B77173">
        <w:rPr>
          <w:lang w:val="fr-FR"/>
        </w:rPr>
        <w:t>La Bosnie-Herzégovine n</w:t>
      </w:r>
      <w:r w:rsidR="000E5F91">
        <w:rPr>
          <w:lang w:val="fr-FR"/>
        </w:rPr>
        <w:t>’</w:t>
      </w:r>
      <w:r w:rsidR="00D31683" w:rsidRPr="00B77173">
        <w:rPr>
          <w:lang w:val="fr-FR"/>
        </w:rPr>
        <w:t xml:space="preserve">a à signaler aucun cas spécifique du phénomène des </w:t>
      </w:r>
      <w:r w:rsidR="00DF1359">
        <w:rPr>
          <w:lang w:val="fr-FR"/>
        </w:rPr>
        <w:t>«</w:t>
      </w:r>
      <w:r w:rsidR="00D31683" w:rsidRPr="00B77173">
        <w:rPr>
          <w:lang w:val="fr-FR"/>
        </w:rPr>
        <w:t>mutilations génitales féminines</w:t>
      </w:r>
      <w:r w:rsidR="00DF1359">
        <w:rPr>
          <w:lang w:val="fr-FR"/>
        </w:rPr>
        <w:t>»</w:t>
      </w:r>
      <w:r w:rsidRPr="00B77173">
        <w:rPr>
          <w:lang w:val="fr-FR"/>
        </w:rPr>
        <w:t>.</w:t>
      </w:r>
    </w:p>
    <w:p w:rsidR="002E3176" w:rsidRPr="00B77173" w:rsidRDefault="002E3176" w:rsidP="002E3176">
      <w:pPr>
        <w:pStyle w:val="H1G"/>
        <w:rPr>
          <w:iCs/>
          <w:lang w:val="fr-FR"/>
        </w:rPr>
      </w:pPr>
      <w:r w:rsidRPr="00B77173">
        <w:rPr>
          <w:lang w:val="fr-FR"/>
        </w:rPr>
        <w:tab/>
      </w:r>
      <w:r w:rsidRPr="00B77173">
        <w:rPr>
          <w:lang w:val="fr-FR"/>
        </w:rPr>
        <w:tab/>
      </w:r>
      <w:r w:rsidR="0060297A" w:rsidRPr="00B77173">
        <w:rPr>
          <w:lang w:val="fr-FR"/>
        </w:rPr>
        <w:t xml:space="preserve">Réponse aux questions posées au paragraphe </w:t>
      </w:r>
      <w:r w:rsidRPr="00B77173">
        <w:rPr>
          <w:iCs/>
          <w:lang w:val="fr-FR"/>
        </w:rPr>
        <w:t>16</w:t>
      </w:r>
    </w:p>
    <w:p w:rsidR="002E3176" w:rsidRPr="00B77173" w:rsidRDefault="002E3176" w:rsidP="002E3176">
      <w:pPr>
        <w:pStyle w:val="SingleTxtG"/>
        <w:rPr>
          <w:lang w:val="fr-FR"/>
        </w:rPr>
      </w:pPr>
      <w:r w:rsidRPr="00B77173">
        <w:rPr>
          <w:lang w:val="fr-FR"/>
        </w:rPr>
        <w:t>105.</w:t>
      </w:r>
      <w:r w:rsidRPr="00B77173">
        <w:rPr>
          <w:lang w:val="fr-FR"/>
        </w:rPr>
        <w:tab/>
      </w:r>
      <w:r w:rsidR="0060297A" w:rsidRPr="00B77173">
        <w:rPr>
          <w:lang w:val="fr-FR"/>
        </w:rPr>
        <w:t>S</w:t>
      </w:r>
      <w:r w:rsidR="000E5F91">
        <w:rPr>
          <w:lang w:val="fr-FR"/>
        </w:rPr>
        <w:t>’</w:t>
      </w:r>
      <w:r w:rsidR="0060297A" w:rsidRPr="00B77173">
        <w:rPr>
          <w:lang w:val="fr-FR"/>
        </w:rPr>
        <w:t xml:space="preserve">agissant des mesures de prévention prises contre les actes de violence sexiste et la traite des </w:t>
      </w:r>
      <w:r w:rsidR="000A12AD" w:rsidRPr="00B77173">
        <w:rPr>
          <w:lang w:val="fr-FR"/>
        </w:rPr>
        <w:t>être</w:t>
      </w:r>
      <w:r w:rsidR="0060297A" w:rsidRPr="00B77173">
        <w:rPr>
          <w:lang w:val="fr-FR"/>
        </w:rPr>
        <w:t>s</w:t>
      </w:r>
      <w:r w:rsidR="000A12AD" w:rsidRPr="00B77173">
        <w:rPr>
          <w:lang w:val="fr-FR"/>
        </w:rPr>
        <w:t xml:space="preserve"> humains</w:t>
      </w:r>
      <w:r w:rsidR="0060297A" w:rsidRPr="00B77173">
        <w:rPr>
          <w:lang w:val="fr-FR"/>
        </w:rPr>
        <w:t>, l</w:t>
      </w:r>
      <w:r w:rsidR="000E5F91">
        <w:rPr>
          <w:lang w:val="fr-FR"/>
        </w:rPr>
        <w:t>’</w:t>
      </w:r>
      <w:r w:rsidR="0060297A" w:rsidRPr="00B77173">
        <w:rPr>
          <w:lang w:val="fr-FR"/>
        </w:rPr>
        <w:t xml:space="preserve">État partie a adopté la Stratégie nationale pour une action de prévention et de lutte contre la violence familiale en Bosnie-Herzégovine pour </w:t>
      </w:r>
      <w:r w:rsidRPr="00B77173">
        <w:rPr>
          <w:lang w:val="fr-FR"/>
        </w:rPr>
        <w:t>2008</w:t>
      </w:r>
      <w:r w:rsidR="0060297A" w:rsidRPr="00B77173">
        <w:rPr>
          <w:lang w:val="fr-FR"/>
        </w:rPr>
        <w:t>-</w:t>
      </w:r>
      <w:r w:rsidRPr="00B77173">
        <w:rPr>
          <w:lang w:val="fr-FR"/>
        </w:rPr>
        <w:t xml:space="preserve">2010 </w:t>
      </w:r>
      <w:r w:rsidR="0060297A" w:rsidRPr="00B77173">
        <w:rPr>
          <w:lang w:val="fr-FR"/>
        </w:rPr>
        <w:t>et le Plan d</w:t>
      </w:r>
      <w:r w:rsidR="000E5F91">
        <w:rPr>
          <w:lang w:val="fr-FR"/>
        </w:rPr>
        <w:t>’</w:t>
      </w:r>
      <w:r w:rsidR="0060297A" w:rsidRPr="00B77173">
        <w:rPr>
          <w:lang w:val="fr-FR"/>
        </w:rPr>
        <w:t xml:space="preserve">action national contre la traite des </w:t>
      </w:r>
      <w:r w:rsidR="00E4306B" w:rsidRPr="00B77173">
        <w:rPr>
          <w:lang w:val="fr-FR"/>
        </w:rPr>
        <w:t>êtres humains</w:t>
      </w:r>
      <w:r w:rsidR="0060297A" w:rsidRPr="00B77173">
        <w:rPr>
          <w:lang w:val="fr-FR"/>
        </w:rPr>
        <w:t xml:space="preserve"> et l</w:t>
      </w:r>
      <w:r w:rsidR="000E5F91">
        <w:rPr>
          <w:lang w:val="fr-FR"/>
        </w:rPr>
        <w:t>’</w:t>
      </w:r>
      <w:r w:rsidR="0060297A" w:rsidRPr="00B77173">
        <w:rPr>
          <w:lang w:val="fr-FR"/>
        </w:rPr>
        <w:t xml:space="preserve">immigration clandestine pour </w:t>
      </w:r>
      <w:r w:rsidRPr="00B77173">
        <w:rPr>
          <w:lang w:val="fr-FR"/>
        </w:rPr>
        <w:t>2008</w:t>
      </w:r>
      <w:r w:rsidR="0060297A" w:rsidRPr="00B77173">
        <w:rPr>
          <w:lang w:val="fr-FR"/>
        </w:rPr>
        <w:t>-</w:t>
      </w:r>
      <w:r w:rsidRPr="00B77173">
        <w:rPr>
          <w:lang w:val="fr-FR"/>
        </w:rPr>
        <w:t>2012.</w:t>
      </w:r>
    </w:p>
    <w:p w:rsidR="002E3176" w:rsidRPr="00B77173" w:rsidRDefault="002E3176" w:rsidP="002E3176">
      <w:pPr>
        <w:pStyle w:val="SingleTxtG"/>
        <w:rPr>
          <w:lang w:val="fr-FR"/>
        </w:rPr>
      </w:pPr>
      <w:r w:rsidRPr="00B77173">
        <w:rPr>
          <w:lang w:val="fr-FR"/>
        </w:rPr>
        <w:t>106.</w:t>
      </w:r>
      <w:r w:rsidRPr="00B77173">
        <w:rPr>
          <w:lang w:val="fr-FR"/>
        </w:rPr>
        <w:tab/>
      </w:r>
      <w:r w:rsidR="0060297A" w:rsidRPr="00B77173">
        <w:rPr>
          <w:lang w:val="fr-FR"/>
        </w:rPr>
        <w:t xml:space="preserve">Conformément aux programmes de travail des mécanismes institutionnels </w:t>
      </w:r>
      <w:r w:rsidR="000A12AD" w:rsidRPr="00B77173">
        <w:rPr>
          <w:lang w:val="fr-FR"/>
        </w:rPr>
        <w:t>visant</w:t>
      </w:r>
      <w:r w:rsidR="0060297A" w:rsidRPr="00B77173">
        <w:rPr>
          <w:lang w:val="fr-FR"/>
        </w:rPr>
        <w:t xml:space="preserve"> à garantir l</w:t>
      </w:r>
      <w:r w:rsidR="000E5F91">
        <w:rPr>
          <w:lang w:val="fr-FR"/>
        </w:rPr>
        <w:t>’</w:t>
      </w:r>
      <w:r w:rsidR="0060297A" w:rsidRPr="00B77173">
        <w:rPr>
          <w:lang w:val="fr-FR"/>
        </w:rPr>
        <w:t>égalité de genre établis en Bosnie-Herzégovine et compte tenu de la nécessité d</w:t>
      </w:r>
      <w:r w:rsidR="000E5F91">
        <w:rPr>
          <w:lang w:val="fr-FR"/>
        </w:rPr>
        <w:t>’</w:t>
      </w:r>
      <w:r w:rsidR="0060297A" w:rsidRPr="00B77173">
        <w:rPr>
          <w:lang w:val="fr-FR"/>
        </w:rPr>
        <w:t>adopter une stratégie nationale de lutte contre la violence familiale en B</w:t>
      </w:r>
      <w:r w:rsidR="000A12AD" w:rsidRPr="00B77173">
        <w:rPr>
          <w:lang w:val="fr-FR"/>
        </w:rPr>
        <w:t>osnie</w:t>
      </w:r>
      <w:r w:rsidR="00DF1359">
        <w:rPr>
          <w:lang w:val="fr-FR"/>
        </w:rPr>
        <w:noBreakHyphen/>
      </w:r>
      <w:r w:rsidR="000A12AD" w:rsidRPr="00B77173">
        <w:rPr>
          <w:lang w:val="fr-FR"/>
        </w:rPr>
        <w:t>Herzégovine, le Comité de</w:t>
      </w:r>
      <w:r w:rsidR="0060297A" w:rsidRPr="00B77173">
        <w:rPr>
          <w:lang w:val="fr-FR"/>
        </w:rPr>
        <w:t xml:space="preserve"> coordination des mécanismes institutionnels </w:t>
      </w:r>
      <w:r w:rsidR="000A12AD" w:rsidRPr="00B77173">
        <w:rPr>
          <w:lang w:val="fr-FR"/>
        </w:rPr>
        <w:t>visant</w:t>
      </w:r>
      <w:r w:rsidR="0060297A" w:rsidRPr="00B77173">
        <w:rPr>
          <w:lang w:val="fr-FR"/>
        </w:rPr>
        <w:t xml:space="preserve"> à garantir l</w:t>
      </w:r>
      <w:r w:rsidR="000E5F91">
        <w:rPr>
          <w:lang w:val="fr-FR"/>
        </w:rPr>
        <w:t>’</w:t>
      </w:r>
      <w:r w:rsidR="0060297A" w:rsidRPr="00B77173">
        <w:rPr>
          <w:lang w:val="fr-FR"/>
        </w:rPr>
        <w:t>égalité de genre a décidé de confier à l</w:t>
      </w:r>
      <w:r w:rsidR="000E5F91">
        <w:rPr>
          <w:lang w:val="fr-FR"/>
        </w:rPr>
        <w:t>’</w:t>
      </w:r>
      <w:r w:rsidR="0060297A" w:rsidRPr="00B77173">
        <w:rPr>
          <w:lang w:val="fr-FR"/>
        </w:rPr>
        <w:t>Agence pour l</w:t>
      </w:r>
      <w:r w:rsidR="000E5F91">
        <w:rPr>
          <w:lang w:val="fr-FR"/>
        </w:rPr>
        <w:t>’</w:t>
      </w:r>
      <w:r w:rsidR="0060297A" w:rsidRPr="00B77173">
        <w:rPr>
          <w:lang w:val="fr-FR"/>
        </w:rPr>
        <w:t>égalité des sexes, en sa qualité d</w:t>
      </w:r>
      <w:r w:rsidR="000E5F91">
        <w:rPr>
          <w:lang w:val="fr-FR"/>
        </w:rPr>
        <w:t>’</w:t>
      </w:r>
      <w:r w:rsidR="0060297A" w:rsidRPr="00B77173">
        <w:rPr>
          <w:lang w:val="fr-FR"/>
        </w:rPr>
        <w:t>institution nationale chargée de réaliser le principe de l</w:t>
      </w:r>
      <w:r w:rsidR="000E5F91">
        <w:rPr>
          <w:lang w:val="fr-FR"/>
        </w:rPr>
        <w:t>’</w:t>
      </w:r>
      <w:r w:rsidR="0060297A" w:rsidRPr="00B77173">
        <w:rPr>
          <w:lang w:val="fr-FR"/>
        </w:rPr>
        <w:t>égalité de genre dans le cadre des organes exécutifs de Bosnie-Herzégovine, le soin d</w:t>
      </w:r>
      <w:r w:rsidR="000E5F91">
        <w:rPr>
          <w:lang w:val="fr-FR"/>
        </w:rPr>
        <w:t>’</w:t>
      </w:r>
      <w:r w:rsidR="0060297A" w:rsidRPr="00B77173">
        <w:rPr>
          <w:lang w:val="fr-FR"/>
        </w:rPr>
        <w:t>élaborer la Stratégie nationale pour une action de prévention et de lutte contre la violence familiale en intégrant dans un même texte les objectifs et activités des stratégies et plans d</w:t>
      </w:r>
      <w:r w:rsidR="000E5F91">
        <w:rPr>
          <w:lang w:val="fr-FR"/>
        </w:rPr>
        <w:t>’</w:t>
      </w:r>
      <w:r w:rsidR="0060297A" w:rsidRPr="00B77173">
        <w:rPr>
          <w:lang w:val="fr-FR"/>
        </w:rPr>
        <w:t>action des entités.</w:t>
      </w:r>
    </w:p>
    <w:p w:rsidR="002E3176" w:rsidRPr="00B77173" w:rsidRDefault="002E3176" w:rsidP="002E3176">
      <w:pPr>
        <w:pStyle w:val="SingleTxtG"/>
        <w:rPr>
          <w:lang w:val="fr-FR"/>
        </w:rPr>
      </w:pPr>
      <w:r w:rsidRPr="00B77173">
        <w:rPr>
          <w:bCs/>
          <w:iCs/>
          <w:lang w:val="fr-FR"/>
        </w:rPr>
        <w:t>107.</w:t>
      </w:r>
      <w:r w:rsidRPr="00B77173">
        <w:rPr>
          <w:bCs/>
          <w:iCs/>
          <w:lang w:val="fr-FR"/>
        </w:rPr>
        <w:tab/>
      </w:r>
      <w:r w:rsidR="0060297A" w:rsidRPr="00B77173">
        <w:rPr>
          <w:bCs/>
          <w:iCs/>
          <w:lang w:val="fr-FR"/>
        </w:rPr>
        <w:t>L</w:t>
      </w:r>
      <w:r w:rsidR="000E5F91">
        <w:rPr>
          <w:bCs/>
          <w:iCs/>
          <w:lang w:val="fr-FR"/>
        </w:rPr>
        <w:t>’</w:t>
      </w:r>
      <w:r w:rsidR="0060297A" w:rsidRPr="00B77173">
        <w:rPr>
          <w:bCs/>
          <w:iCs/>
          <w:lang w:val="fr-FR"/>
        </w:rPr>
        <w:t xml:space="preserve">article II de la </w:t>
      </w:r>
      <w:r w:rsidRPr="00B77173">
        <w:rPr>
          <w:bCs/>
          <w:iCs/>
          <w:lang w:val="fr-FR"/>
        </w:rPr>
        <w:t xml:space="preserve">Constitution </w:t>
      </w:r>
      <w:r w:rsidR="0060297A" w:rsidRPr="00B77173">
        <w:rPr>
          <w:bCs/>
          <w:iCs/>
          <w:lang w:val="fr-FR"/>
        </w:rPr>
        <w:t xml:space="preserve">de </w:t>
      </w:r>
      <w:r w:rsidR="00D33B48" w:rsidRPr="00B77173">
        <w:rPr>
          <w:bCs/>
          <w:iCs/>
          <w:lang w:val="fr-FR"/>
        </w:rPr>
        <w:t xml:space="preserve">la </w:t>
      </w:r>
      <w:r w:rsidR="0060297A" w:rsidRPr="00B77173">
        <w:rPr>
          <w:lang w:val="fr-FR"/>
        </w:rPr>
        <w:t>Bosnie-Herzégovine</w:t>
      </w:r>
      <w:r w:rsidR="0060297A" w:rsidRPr="00B77173">
        <w:rPr>
          <w:bCs/>
          <w:iCs/>
          <w:lang w:val="fr-FR"/>
        </w:rPr>
        <w:t xml:space="preserve"> </w:t>
      </w:r>
      <w:r w:rsidRPr="00B77173">
        <w:rPr>
          <w:lang w:val="fr-FR"/>
        </w:rPr>
        <w:t>(Annex</w:t>
      </w:r>
      <w:r w:rsidR="0060297A" w:rsidRPr="00B77173">
        <w:rPr>
          <w:lang w:val="fr-FR"/>
        </w:rPr>
        <w:t>e</w:t>
      </w:r>
      <w:r w:rsidRPr="00B77173">
        <w:rPr>
          <w:lang w:val="fr-FR"/>
        </w:rPr>
        <w:t xml:space="preserve"> 4 </w:t>
      </w:r>
      <w:r w:rsidR="005D1135" w:rsidRPr="00B77173">
        <w:rPr>
          <w:lang w:val="fr-FR"/>
        </w:rPr>
        <w:t>de l</w:t>
      </w:r>
      <w:r w:rsidR="000E5F91">
        <w:rPr>
          <w:lang w:val="fr-FR"/>
        </w:rPr>
        <w:t>’</w:t>
      </w:r>
      <w:r w:rsidR="005D1135" w:rsidRPr="00B77173">
        <w:rPr>
          <w:lang w:val="fr-FR"/>
        </w:rPr>
        <w:t>Accord</w:t>
      </w:r>
      <w:r w:rsidR="00DF1359">
        <w:rPr>
          <w:lang w:val="fr-FR"/>
        </w:rPr>
        <w:noBreakHyphen/>
      </w:r>
      <w:r w:rsidR="005D1135" w:rsidRPr="00B77173">
        <w:rPr>
          <w:lang w:val="fr-FR"/>
        </w:rPr>
        <w:t>cadre général pour la paix en Bosnie-Herzégovine), qui porte sur les droits de l</w:t>
      </w:r>
      <w:r w:rsidR="000E5F91">
        <w:rPr>
          <w:lang w:val="fr-FR"/>
        </w:rPr>
        <w:t>’</w:t>
      </w:r>
      <w:r w:rsidR="005D1135" w:rsidRPr="00B77173">
        <w:rPr>
          <w:lang w:val="fr-FR"/>
        </w:rPr>
        <w:t>homme et les libertés fondamentales, garantit le respect au niveau le plus élevé des droits de l</w:t>
      </w:r>
      <w:r w:rsidR="000E5F91">
        <w:rPr>
          <w:lang w:val="fr-FR"/>
        </w:rPr>
        <w:t>’</w:t>
      </w:r>
      <w:r w:rsidR="005D1135" w:rsidRPr="00B77173">
        <w:rPr>
          <w:lang w:val="fr-FR"/>
        </w:rPr>
        <w:t>homme et des libertés fondamentales reconnus sur le plan internati</w:t>
      </w:r>
      <w:r w:rsidR="000A12AD" w:rsidRPr="00B77173">
        <w:rPr>
          <w:lang w:val="fr-FR"/>
        </w:rPr>
        <w:t>onal. Les Constitut</w:t>
      </w:r>
      <w:r w:rsidR="005D1135" w:rsidRPr="00B77173">
        <w:rPr>
          <w:lang w:val="fr-FR"/>
        </w:rPr>
        <w:t xml:space="preserve">ions de la Fédération de Bosnie-Herzégovine, de la </w:t>
      </w:r>
      <w:r w:rsidRPr="00B77173">
        <w:rPr>
          <w:lang w:val="fr-FR"/>
        </w:rPr>
        <w:t xml:space="preserve">Republika Srpska </w:t>
      </w:r>
      <w:r w:rsidR="005D1135" w:rsidRPr="00B77173">
        <w:rPr>
          <w:lang w:val="fr-FR"/>
        </w:rPr>
        <w:t xml:space="preserve">et du district de </w:t>
      </w:r>
      <w:r w:rsidRPr="00B77173">
        <w:rPr>
          <w:lang w:val="fr-FR"/>
        </w:rPr>
        <w:t>Brčko</w:t>
      </w:r>
      <w:r w:rsidR="005D1135" w:rsidRPr="00B77173">
        <w:rPr>
          <w:lang w:val="fr-FR"/>
        </w:rPr>
        <w:t xml:space="preserve"> contiennent des dispositions analogues</w:t>
      </w:r>
      <w:r w:rsidRPr="00B77173">
        <w:rPr>
          <w:lang w:val="fr-FR"/>
        </w:rPr>
        <w:t>.</w:t>
      </w:r>
    </w:p>
    <w:p w:rsidR="002E3176" w:rsidRPr="00B77173" w:rsidRDefault="002E3176" w:rsidP="002E3176">
      <w:pPr>
        <w:pStyle w:val="SingleTxtG"/>
        <w:rPr>
          <w:lang w:val="fr-FR"/>
        </w:rPr>
      </w:pPr>
      <w:r w:rsidRPr="00B77173">
        <w:rPr>
          <w:lang w:val="fr-FR"/>
        </w:rPr>
        <w:t>108.</w:t>
      </w:r>
      <w:r w:rsidRPr="00B77173">
        <w:rPr>
          <w:lang w:val="fr-FR"/>
        </w:rPr>
        <w:tab/>
      </w:r>
      <w:r w:rsidR="00D33B48" w:rsidRPr="00B77173">
        <w:rPr>
          <w:lang w:val="fr-FR"/>
        </w:rPr>
        <w:t xml:space="preserve">La jouissance des droits et libertés consacrés par la </w:t>
      </w:r>
      <w:r w:rsidRPr="00B77173">
        <w:rPr>
          <w:lang w:val="fr-FR"/>
        </w:rPr>
        <w:t xml:space="preserve">Constitution </w:t>
      </w:r>
      <w:r w:rsidR="00D33B48" w:rsidRPr="00B77173">
        <w:rPr>
          <w:lang w:val="fr-FR"/>
        </w:rPr>
        <w:t>ou les instruments internationaux énumérés dans l</w:t>
      </w:r>
      <w:r w:rsidR="000E5F91">
        <w:rPr>
          <w:lang w:val="fr-FR"/>
        </w:rPr>
        <w:t>’</w:t>
      </w:r>
      <w:r w:rsidR="00D33B48" w:rsidRPr="00B77173">
        <w:rPr>
          <w:lang w:val="fr-FR"/>
        </w:rPr>
        <w:t>a</w:t>
      </w:r>
      <w:r w:rsidRPr="00B77173">
        <w:rPr>
          <w:lang w:val="fr-FR"/>
        </w:rPr>
        <w:t>nnex</w:t>
      </w:r>
      <w:r w:rsidR="00D33B48" w:rsidRPr="00B77173">
        <w:rPr>
          <w:lang w:val="fr-FR"/>
        </w:rPr>
        <w:t>e</w:t>
      </w:r>
      <w:r w:rsidRPr="00B77173">
        <w:rPr>
          <w:lang w:val="fr-FR"/>
        </w:rPr>
        <w:t xml:space="preserve"> I </w:t>
      </w:r>
      <w:r w:rsidR="00D33B48" w:rsidRPr="00B77173">
        <w:rPr>
          <w:lang w:val="fr-FR"/>
        </w:rPr>
        <w:t xml:space="preserve">à la </w:t>
      </w:r>
      <w:r w:rsidRPr="00B77173">
        <w:rPr>
          <w:lang w:val="fr-FR"/>
        </w:rPr>
        <w:t xml:space="preserve">Constitution </w:t>
      </w:r>
      <w:r w:rsidR="00D33B48" w:rsidRPr="00B77173">
        <w:rPr>
          <w:lang w:val="fr-FR"/>
        </w:rPr>
        <w:t xml:space="preserve">de </w:t>
      </w:r>
      <w:r w:rsidR="00D33B48" w:rsidRPr="00B77173">
        <w:rPr>
          <w:bCs/>
          <w:iCs/>
          <w:lang w:val="fr-FR"/>
        </w:rPr>
        <w:t xml:space="preserve">la </w:t>
      </w:r>
      <w:r w:rsidR="00D33B48" w:rsidRPr="00B77173">
        <w:rPr>
          <w:lang w:val="fr-FR"/>
        </w:rPr>
        <w:t>Bosnie-Herzégovine</w:t>
      </w:r>
      <w:r w:rsidR="00D33B48" w:rsidRPr="00B77173">
        <w:rPr>
          <w:bCs/>
          <w:iCs/>
          <w:lang w:val="fr-FR"/>
        </w:rPr>
        <w:t xml:space="preserve"> est garantie à toutes les personnes résidant en </w:t>
      </w:r>
      <w:r w:rsidR="00D33B48" w:rsidRPr="00B77173">
        <w:rPr>
          <w:lang w:val="fr-FR"/>
        </w:rPr>
        <w:t>Bosnie-Herzégovine</w:t>
      </w:r>
      <w:r w:rsidR="00D33B48" w:rsidRPr="00B77173">
        <w:rPr>
          <w:bCs/>
          <w:iCs/>
          <w:lang w:val="fr-FR"/>
        </w:rPr>
        <w:t xml:space="preserve"> sans distinction aucune, fondée notamment sur le sexe, la race, la couleur, la langue, la religion, les opinions politiques ou autres, l</w:t>
      </w:r>
      <w:r w:rsidR="000E5F91">
        <w:rPr>
          <w:bCs/>
          <w:iCs/>
          <w:lang w:val="fr-FR"/>
        </w:rPr>
        <w:t>’</w:t>
      </w:r>
      <w:r w:rsidR="00D33B48" w:rsidRPr="00B77173">
        <w:rPr>
          <w:bCs/>
          <w:iCs/>
          <w:lang w:val="fr-FR"/>
        </w:rPr>
        <w:t>origine nationale ou sociale, l</w:t>
      </w:r>
      <w:r w:rsidR="000E5F91">
        <w:rPr>
          <w:bCs/>
          <w:iCs/>
          <w:lang w:val="fr-FR"/>
        </w:rPr>
        <w:t>’</w:t>
      </w:r>
      <w:r w:rsidR="00D33B48" w:rsidRPr="00B77173">
        <w:rPr>
          <w:bCs/>
          <w:iCs/>
          <w:lang w:val="fr-FR"/>
        </w:rPr>
        <w:t xml:space="preserve">appartenance à une minorité nationale, la fortune, la naissance ou toute autre situation. </w:t>
      </w:r>
    </w:p>
    <w:p w:rsidR="002E3176" w:rsidRPr="00B77173" w:rsidRDefault="002E3176" w:rsidP="002E3176">
      <w:pPr>
        <w:pStyle w:val="SingleTxtG"/>
        <w:rPr>
          <w:lang w:val="fr-FR"/>
        </w:rPr>
      </w:pPr>
      <w:r w:rsidRPr="00B77173">
        <w:rPr>
          <w:lang w:val="fr-FR"/>
        </w:rPr>
        <w:t>109.</w:t>
      </w:r>
      <w:r w:rsidRPr="00B77173">
        <w:rPr>
          <w:lang w:val="fr-FR"/>
        </w:rPr>
        <w:tab/>
      </w:r>
      <w:r w:rsidR="00D33B48" w:rsidRPr="00B77173">
        <w:rPr>
          <w:lang w:val="fr-FR"/>
        </w:rPr>
        <w:t>L</w:t>
      </w:r>
      <w:r w:rsidR="000E5F91">
        <w:rPr>
          <w:lang w:val="fr-FR"/>
        </w:rPr>
        <w:t>’</w:t>
      </w:r>
      <w:r w:rsidR="00D33B48" w:rsidRPr="00B77173">
        <w:rPr>
          <w:lang w:val="fr-FR"/>
        </w:rPr>
        <w:t>Assemblée parlementaire de la Bosnie-Herzégovine</w:t>
      </w:r>
      <w:r w:rsidR="00D33B48" w:rsidRPr="00B77173">
        <w:rPr>
          <w:bCs/>
          <w:iCs/>
          <w:lang w:val="fr-FR"/>
        </w:rPr>
        <w:t xml:space="preserve"> a adopté la </w:t>
      </w:r>
      <w:r w:rsidR="00DF1359">
        <w:rPr>
          <w:bCs/>
          <w:i/>
          <w:lang w:val="fr-FR"/>
        </w:rPr>
        <w:t>l</w:t>
      </w:r>
      <w:r w:rsidR="00D33B48" w:rsidRPr="00B77173">
        <w:rPr>
          <w:bCs/>
          <w:i/>
          <w:lang w:val="fr-FR"/>
        </w:rPr>
        <w:t>oi sur l</w:t>
      </w:r>
      <w:r w:rsidR="000E5F91">
        <w:rPr>
          <w:bCs/>
          <w:i/>
          <w:lang w:val="fr-FR"/>
        </w:rPr>
        <w:t>’</w:t>
      </w:r>
      <w:r w:rsidR="00D33B48" w:rsidRPr="00B77173">
        <w:rPr>
          <w:bCs/>
          <w:i/>
          <w:lang w:val="fr-FR"/>
        </w:rPr>
        <w:t xml:space="preserve">égalité des sexes </w:t>
      </w:r>
      <w:r w:rsidR="00D33B48" w:rsidRPr="00B77173">
        <w:rPr>
          <w:i/>
          <w:lang w:val="fr-FR"/>
        </w:rPr>
        <w:t>e</w:t>
      </w:r>
      <w:r w:rsidRPr="00B77173">
        <w:rPr>
          <w:i/>
          <w:lang w:val="fr-FR"/>
        </w:rPr>
        <w:t xml:space="preserve">n </w:t>
      </w:r>
      <w:r w:rsidR="00D33B48" w:rsidRPr="00B77173">
        <w:rPr>
          <w:i/>
          <w:lang w:val="fr-FR"/>
        </w:rPr>
        <w:t>Bosnie-Herzégovine</w:t>
      </w:r>
      <w:r w:rsidR="00D33B48" w:rsidRPr="00B77173">
        <w:rPr>
          <w:bCs/>
          <w:iCs/>
          <w:lang w:val="fr-FR"/>
        </w:rPr>
        <w:t xml:space="preserve"> </w:t>
      </w:r>
      <w:r w:rsidRPr="00B77173">
        <w:rPr>
          <w:lang w:val="fr-FR"/>
        </w:rPr>
        <w:t>(</w:t>
      </w:r>
      <w:r w:rsidR="00DF1359">
        <w:rPr>
          <w:lang w:val="fr-FR"/>
        </w:rPr>
        <w:t>«</w:t>
      </w:r>
      <w:r w:rsidR="00D33B48" w:rsidRPr="00B77173">
        <w:rPr>
          <w:lang w:val="fr-FR"/>
        </w:rPr>
        <w:t>Journal officiel de la Bosnie-Herzégovine</w:t>
      </w:r>
      <w:r w:rsidR="00DF1359">
        <w:rPr>
          <w:lang w:val="fr-FR"/>
        </w:rPr>
        <w:t>»</w:t>
      </w:r>
      <w:r w:rsidRPr="00B77173">
        <w:rPr>
          <w:lang w:val="fr-FR"/>
        </w:rPr>
        <w:t>, n</w:t>
      </w:r>
      <w:r w:rsidR="00DF1359" w:rsidRPr="00DF1359">
        <w:rPr>
          <w:vertAlign w:val="superscript"/>
          <w:lang w:val="fr-FR"/>
        </w:rPr>
        <w:t>o</w:t>
      </w:r>
      <w:r w:rsidR="00DF1359">
        <w:rPr>
          <w:lang w:val="fr-FR"/>
        </w:rPr>
        <w:t> </w:t>
      </w:r>
      <w:r w:rsidRPr="00B77173">
        <w:rPr>
          <w:lang w:val="fr-FR"/>
        </w:rPr>
        <w:t xml:space="preserve">16/03), </w:t>
      </w:r>
      <w:r w:rsidR="00D33B48" w:rsidRPr="00B77173">
        <w:rPr>
          <w:lang w:val="fr-FR"/>
        </w:rPr>
        <w:t>qui réglemente, favorise et protège l</w:t>
      </w:r>
      <w:r w:rsidR="000E5F91">
        <w:rPr>
          <w:lang w:val="fr-FR"/>
        </w:rPr>
        <w:t>’</w:t>
      </w:r>
      <w:r w:rsidR="00D33B48" w:rsidRPr="00B77173">
        <w:rPr>
          <w:lang w:val="fr-FR"/>
        </w:rPr>
        <w:t>égalité des sexes et garantit l</w:t>
      </w:r>
      <w:r w:rsidR="000E5F91">
        <w:rPr>
          <w:lang w:val="fr-FR"/>
        </w:rPr>
        <w:t>’</w:t>
      </w:r>
      <w:r w:rsidR="00D33B48" w:rsidRPr="00B77173">
        <w:rPr>
          <w:lang w:val="fr-FR"/>
        </w:rPr>
        <w:t>égalité des chances pour tous les citoyens tant dans la sphère publique que dans la sphère privée, et prévient la discrimination directe et indirecte fondée sur le sexe.</w:t>
      </w:r>
    </w:p>
    <w:p w:rsidR="002E3176" w:rsidRPr="00B77173" w:rsidRDefault="002E3176" w:rsidP="002E3176">
      <w:pPr>
        <w:pStyle w:val="SingleTxtG"/>
        <w:rPr>
          <w:bCs/>
          <w:lang w:val="fr-FR"/>
        </w:rPr>
      </w:pPr>
      <w:r w:rsidRPr="00B77173">
        <w:rPr>
          <w:lang w:val="fr-FR"/>
        </w:rPr>
        <w:t>110.</w:t>
      </w:r>
      <w:r w:rsidRPr="00B77173">
        <w:rPr>
          <w:lang w:val="fr-FR"/>
        </w:rPr>
        <w:tab/>
      </w:r>
      <w:r w:rsidR="00D33B48" w:rsidRPr="00B77173">
        <w:rPr>
          <w:lang w:val="fr-FR"/>
        </w:rPr>
        <w:t>L</w:t>
      </w:r>
      <w:r w:rsidR="000E5F91">
        <w:rPr>
          <w:lang w:val="fr-FR"/>
        </w:rPr>
        <w:t>’</w:t>
      </w:r>
      <w:r w:rsidR="00D33B48" w:rsidRPr="00B77173">
        <w:rPr>
          <w:lang w:val="fr-FR"/>
        </w:rPr>
        <w:t>a</w:t>
      </w:r>
      <w:r w:rsidRPr="00B77173">
        <w:rPr>
          <w:lang w:val="fr-FR"/>
        </w:rPr>
        <w:t xml:space="preserve">rticle 17 </w:t>
      </w:r>
      <w:r w:rsidR="00D33B48" w:rsidRPr="00B77173">
        <w:rPr>
          <w:lang w:val="fr-FR"/>
        </w:rPr>
        <w:t xml:space="preserve">de la </w:t>
      </w:r>
      <w:r w:rsidR="00DF1359">
        <w:rPr>
          <w:lang w:val="fr-FR"/>
        </w:rPr>
        <w:t>l</w:t>
      </w:r>
      <w:r w:rsidR="00D33B48" w:rsidRPr="00B77173">
        <w:rPr>
          <w:lang w:val="fr-FR"/>
        </w:rPr>
        <w:t>oi sur l</w:t>
      </w:r>
      <w:r w:rsidR="000E5F91">
        <w:rPr>
          <w:lang w:val="fr-FR"/>
        </w:rPr>
        <w:t>’</w:t>
      </w:r>
      <w:r w:rsidR="00D33B48" w:rsidRPr="00B77173">
        <w:rPr>
          <w:lang w:val="fr-FR"/>
        </w:rPr>
        <w:t>égalité de</w:t>
      </w:r>
      <w:r w:rsidR="00F96779" w:rsidRPr="00B77173">
        <w:rPr>
          <w:lang w:val="fr-FR"/>
        </w:rPr>
        <w:t>s</w:t>
      </w:r>
      <w:r w:rsidR="00D33B48" w:rsidRPr="00B77173">
        <w:rPr>
          <w:lang w:val="fr-FR"/>
        </w:rPr>
        <w:t xml:space="preserve"> sexes dispose ce qui suit</w:t>
      </w:r>
      <w:r w:rsidR="000E5F91">
        <w:rPr>
          <w:lang w:val="fr-FR"/>
        </w:rPr>
        <w:t>:</w:t>
      </w:r>
      <w:r w:rsidR="00D33B48" w:rsidRPr="00B77173">
        <w:rPr>
          <w:lang w:val="fr-FR"/>
        </w:rPr>
        <w:t xml:space="preserve"> </w:t>
      </w:r>
      <w:r w:rsidR="00DF1359">
        <w:rPr>
          <w:lang w:val="fr-FR"/>
        </w:rPr>
        <w:t>«</w:t>
      </w:r>
      <w:r w:rsidR="00D33B48" w:rsidRPr="00B77173">
        <w:rPr>
          <w:lang w:val="fr-FR"/>
        </w:rPr>
        <w:t>Toute forme de violence dans la vie privée comme dans la vie publique fondée sur le sexe est interdite</w:t>
      </w:r>
      <w:r w:rsidRPr="00B77173">
        <w:rPr>
          <w:bCs/>
          <w:lang w:val="fr-FR"/>
        </w:rPr>
        <w:t>.</w:t>
      </w:r>
      <w:r w:rsidR="00DF1359">
        <w:rPr>
          <w:bCs/>
          <w:lang w:val="fr-FR"/>
        </w:rPr>
        <w:t>».</w:t>
      </w:r>
      <w:r w:rsidRPr="00B77173">
        <w:rPr>
          <w:lang w:val="fr-FR"/>
        </w:rPr>
        <w:t xml:space="preserve"> </w:t>
      </w:r>
      <w:r w:rsidR="00D33B48" w:rsidRPr="00B77173">
        <w:rPr>
          <w:lang w:val="fr-FR"/>
        </w:rPr>
        <w:t>Cette disposition est, avec l</w:t>
      </w:r>
      <w:r w:rsidR="000E5F91">
        <w:rPr>
          <w:lang w:val="fr-FR"/>
        </w:rPr>
        <w:t>’</w:t>
      </w:r>
      <w:r w:rsidR="00D33B48" w:rsidRPr="00B77173">
        <w:rPr>
          <w:lang w:val="fr-FR"/>
        </w:rPr>
        <w:t>a</w:t>
      </w:r>
      <w:r w:rsidRPr="00B77173">
        <w:rPr>
          <w:lang w:val="fr-FR"/>
        </w:rPr>
        <w:t xml:space="preserve">rticle 154 </w:t>
      </w:r>
      <w:r w:rsidR="00D33B48" w:rsidRPr="00B77173">
        <w:rPr>
          <w:lang w:val="fr-FR"/>
        </w:rPr>
        <w:t xml:space="preserve">de la </w:t>
      </w:r>
      <w:r w:rsidR="00DF1359">
        <w:rPr>
          <w:lang w:val="fr-FR"/>
        </w:rPr>
        <w:t>l</w:t>
      </w:r>
      <w:r w:rsidR="00D33B48" w:rsidRPr="00B77173">
        <w:rPr>
          <w:lang w:val="fr-FR"/>
        </w:rPr>
        <w:t>oi sur les obligations, à la base de l</w:t>
      </w:r>
      <w:r w:rsidR="000E5F91">
        <w:rPr>
          <w:lang w:val="fr-FR"/>
        </w:rPr>
        <w:t>’</w:t>
      </w:r>
      <w:r w:rsidR="00D33B48" w:rsidRPr="00B77173">
        <w:rPr>
          <w:lang w:val="fr-FR"/>
        </w:rPr>
        <w:t>indemnisation en cas de violence et permet de bénéficier d</w:t>
      </w:r>
      <w:r w:rsidR="000E5F91">
        <w:rPr>
          <w:lang w:val="fr-FR"/>
        </w:rPr>
        <w:t>’</w:t>
      </w:r>
      <w:r w:rsidR="00D33B48" w:rsidRPr="00B77173">
        <w:rPr>
          <w:lang w:val="fr-FR"/>
        </w:rPr>
        <w:t>une protection juridique privée en cas de violence sexiste. On trouve également des dispositions sur la violence familiale dans les textes législatifs ci-après</w:t>
      </w:r>
      <w:r w:rsidR="000E5F91">
        <w:rPr>
          <w:lang w:val="fr-FR"/>
        </w:rPr>
        <w:t>:</w:t>
      </w:r>
      <w:r w:rsidR="00D33B48" w:rsidRPr="00B77173">
        <w:rPr>
          <w:lang w:val="fr-FR"/>
        </w:rPr>
        <w:t xml:space="preserve"> </w:t>
      </w:r>
    </w:p>
    <w:p w:rsidR="002E3176" w:rsidRPr="00B77173" w:rsidRDefault="002E3176" w:rsidP="007C32B1">
      <w:pPr>
        <w:pStyle w:val="SingleTxtG"/>
        <w:tabs>
          <w:tab w:val="left" w:pos="2100"/>
        </w:tabs>
        <w:ind w:left="2100" w:hanging="399"/>
        <w:rPr>
          <w:lang w:val="fr-FR"/>
        </w:rPr>
      </w:pPr>
      <w:r w:rsidRPr="00B77173">
        <w:rPr>
          <w:bCs/>
          <w:lang w:val="fr-FR"/>
        </w:rPr>
        <w:t>1.</w:t>
      </w:r>
      <w:r w:rsidRPr="00B77173">
        <w:rPr>
          <w:bCs/>
          <w:lang w:val="fr-FR"/>
        </w:rPr>
        <w:tab/>
      </w:r>
      <w:r w:rsidRPr="00B77173">
        <w:rPr>
          <w:bCs/>
          <w:i/>
          <w:lang w:val="fr-FR"/>
        </w:rPr>
        <w:t xml:space="preserve">Code </w:t>
      </w:r>
      <w:r w:rsidR="00D33B48" w:rsidRPr="00B77173">
        <w:rPr>
          <w:bCs/>
          <w:i/>
          <w:lang w:val="fr-FR"/>
        </w:rPr>
        <w:t xml:space="preserve">pénal de la </w:t>
      </w:r>
      <w:r w:rsidRPr="00B77173">
        <w:rPr>
          <w:bCs/>
          <w:i/>
          <w:lang w:val="fr-FR"/>
        </w:rPr>
        <w:t>F</w:t>
      </w:r>
      <w:r w:rsidR="00D33B48" w:rsidRPr="00B77173">
        <w:rPr>
          <w:bCs/>
          <w:i/>
          <w:lang w:val="fr-FR"/>
        </w:rPr>
        <w:t>é</w:t>
      </w:r>
      <w:r w:rsidRPr="00B77173">
        <w:rPr>
          <w:bCs/>
          <w:i/>
          <w:lang w:val="fr-FR"/>
        </w:rPr>
        <w:t>d</w:t>
      </w:r>
      <w:r w:rsidR="00D33B48" w:rsidRPr="00B77173">
        <w:rPr>
          <w:bCs/>
          <w:i/>
          <w:lang w:val="fr-FR"/>
        </w:rPr>
        <w:t>é</w:t>
      </w:r>
      <w:r w:rsidRPr="00B77173">
        <w:rPr>
          <w:bCs/>
          <w:i/>
          <w:lang w:val="fr-FR"/>
        </w:rPr>
        <w:t xml:space="preserve">ration </w:t>
      </w:r>
      <w:r w:rsidR="00D33B48" w:rsidRPr="00B77173">
        <w:rPr>
          <w:lang w:val="fr-FR"/>
        </w:rPr>
        <w:t>de Bosnie-Herzégovine</w:t>
      </w:r>
      <w:r w:rsidR="00D33B48" w:rsidRPr="00B77173">
        <w:rPr>
          <w:bCs/>
          <w:iCs/>
          <w:lang w:val="fr-FR"/>
        </w:rPr>
        <w:t xml:space="preserve"> </w:t>
      </w:r>
      <w:r w:rsidR="00DF1359">
        <w:rPr>
          <w:lang w:val="fr-FR"/>
        </w:rPr>
        <w:t>(«</w:t>
      </w:r>
      <w:r w:rsidR="00D33B48" w:rsidRPr="00B77173">
        <w:rPr>
          <w:lang w:val="fr-FR"/>
        </w:rPr>
        <w:t xml:space="preserve">Journal officiel de la </w:t>
      </w:r>
      <w:r w:rsidRPr="00B77173">
        <w:rPr>
          <w:lang w:val="fr-FR"/>
        </w:rPr>
        <w:t>F</w:t>
      </w:r>
      <w:r w:rsidR="00D33B48" w:rsidRPr="00B77173">
        <w:rPr>
          <w:lang w:val="fr-FR"/>
        </w:rPr>
        <w:t>édé</w:t>
      </w:r>
      <w:r w:rsidRPr="00B77173">
        <w:rPr>
          <w:lang w:val="fr-FR"/>
        </w:rPr>
        <w:t xml:space="preserve">ration </w:t>
      </w:r>
      <w:r w:rsidR="00D33B48" w:rsidRPr="00B77173">
        <w:rPr>
          <w:lang w:val="fr-FR"/>
        </w:rPr>
        <w:t>de Bosnie-Herzégovine</w:t>
      </w:r>
      <w:r w:rsidR="00DF1359">
        <w:rPr>
          <w:lang w:val="fr-FR"/>
        </w:rPr>
        <w:t>»</w:t>
      </w:r>
      <w:r w:rsidRPr="00B77173">
        <w:rPr>
          <w:lang w:val="fr-FR"/>
        </w:rPr>
        <w:t xml:space="preserve">, </w:t>
      </w:r>
      <w:r w:rsidR="00D33B48" w:rsidRPr="00B77173">
        <w:rPr>
          <w:lang w:val="fr-FR"/>
        </w:rPr>
        <w:t>n</w:t>
      </w:r>
      <w:r w:rsidR="00DF1359" w:rsidRPr="00DF1359">
        <w:rPr>
          <w:vertAlign w:val="superscript"/>
          <w:lang w:val="fr-FR"/>
        </w:rPr>
        <w:t>o</w:t>
      </w:r>
      <w:r w:rsidR="00DF1359">
        <w:rPr>
          <w:lang w:val="fr-FR"/>
        </w:rPr>
        <w:t> </w:t>
      </w:r>
      <w:r w:rsidRPr="00B77173">
        <w:rPr>
          <w:lang w:val="fr-FR"/>
        </w:rPr>
        <w:t>36/03, 37/03, 21/04, 69/04, 18/05)</w:t>
      </w:r>
      <w:r w:rsidR="00D33B48" w:rsidRPr="00B77173">
        <w:rPr>
          <w:lang w:val="fr-FR"/>
        </w:rPr>
        <w:t>, dont l</w:t>
      </w:r>
      <w:r w:rsidR="000E5F91">
        <w:rPr>
          <w:lang w:val="fr-FR"/>
        </w:rPr>
        <w:t>’</w:t>
      </w:r>
      <w:r w:rsidRPr="00B77173">
        <w:rPr>
          <w:lang w:val="fr-FR"/>
        </w:rPr>
        <w:t>art</w:t>
      </w:r>
      <w:r w:rsidR="00F53CC1">
        <w:rPr>
          <w:lang w:val="fr-FR"/>
        </w:rPr>
        <w:t>icle</w:t>
      </w:r>
      <w:r w:rsidRPr="00B77173">
        <w:rPr>
          <w:lang w:val="fr-FR"/>
        </w:rPr>
        <w:t xml:space="preserve"> 222 </w:t>
      </w:r>
      <w:r w:rsidR="00D33B48" w:rsidRPr="00B77173">
        <w:rPr>
          <w:lang w:val="fr-FR"/>
        </w:rPr>
        <w:t xml:space="preserve">prévoit une </w:t>
      </w:r>
      <w:r w:rsidRPr="00B77173">
        <w:rPr>
          <w:lang w:val="fr-FR"/>
        </w:rPr>
        <w:t xml:space="preserve">incrimination </w:t>
      </w:r>
      <w:r w:rsidR="00D33B48" w:rsidRPr="00B77173">
        <w:rPr>
          <w:lang w:val="fr-FR"/>
        </w:rPr>
        <w:t xml:space="preserve">spéciale intitulée </w:t>
      </w:r>
      <w:r w:rsidR="00DF1359">
        <w:rPr>
          <w:lang w:val="fr-FR"/>
        </w:rPr>
        <w:t>«</w:t>
      </w:r>
      <w:r w:rsidRPr="00B77173">
        <w:rPr>
          <w:b/>
          <w:lang w:val="fr-FR"/>
        </w:rPr>
        <w:t xml:space="preserve">Violence </w:t>
      </w:r>
      <w:r w:rsidR="00D33B48" w:rsidRPr="00B77173">
        <w:rPr>
          <w:b/>
          <w:lang w:val="fr-FR"/>
        </w:rPr>
        <w:t>dans la famille</w:t>
      </w:r>
      <w:r w:rsidR="00DF1359">
        <w:rPr>
          <w:lang w:val="fr-FR"/>
        </w:rPr>
        <w:t>»</w:t>
      </w:r>
      <w:r w:rsidRPr="00B77173">
        <w:rPr>
          <w:lang w:val="fr-FR"/>
        </w:rPr>
        <w:t xml:space="preserve">. </w:t>
      </w:r>
      <w:r w:rsidR="00D33B48" w:rsidRPr="00B77173">
        <w:rPr>
          <w:lang w:val="fr-FR"/>
        </w:rPr>
        <w:t>En sus de la forme simple de cette infraction qui est passible d</w:t>
      </w:r>
      <w:r w:rsidR="000E5F91">
        <w:rPr>
          <w:lang w:val="fr-FR"/>
        </w:rPr>
        <w:t>’</w:t>
      </w:r>
      <w:r w:rsidR="00D33B48" w:rsidRPr="00B77173">
        <w:rPr>
          <w:lang w:val="fr-FR"/>
        </w:rPr>
        <w:t>une amende ou d</w:t>
      </w:r>
      <w:r w:rsidR="000E5F91">
        <w:rPr>
          <w:lang w:val="fr-FR"/>
        </w:rPr>
        <w:t>’</w:t>
      </w:r>
      <w:r w:rsidR="00D33B48" w:rsidRPr="00B77173">
        <w:rPr>
          <w:lang w:val="fr-FR"/>
        </w:rPr>
        <w:t>une peine d</w:t>
      </w:r>
      <w:r w:rsidR="000E5F91">
        <w:rPr>
          <w:lang w:val="fr-FR"/>
        </w:rPr>
        <w:t>’</w:t>
      </w:r>
      <w:r w:rsidR="00D33B48" w:rsidRPr="00B77173">
        <w:rPr>
          <w:lang w:val="fr-FR"/>
        </w:rPr>
        <w:t>emprisonnement d</w:t>
      </w:r>
      <w:r w:rsidR="000E5F91">
        <w:rPr>
          <w:lang w:val="fr-FR"/>
        </w:rPr>
        <w:t>’</w:t>
      </w:r>
      <w:r w:rsidR="00D33B48" w:rsidRPr="00B77173">
        <w:rPr>
          <w:lang w:val="fr-FR"/>
        </w:rPr>
        <w:t>une durée maximale d</w:t>
      </w:r>
      <w:r w:rsidR="000E5F91">
        <w:rPr>
          <w:lang w:val="fr-FR"/>
        </w:rPr>
        <w:t>’</w:t>
      </w:r>
      <w:r w:rsidR="00D33B48" w:rsidRPr="00B77173">
        <w:rPr>
          <w:lang w:val="fr-FR"/>
        </w:rPr>
        <w:t>un an, il existe des formes aggravées passibles d</w:t>
      </w:r>
      <w:r w:rsidR="000E5F91">
        <w:rPr>
          <w:lang w:val="fr-FR"/>
        </w:rPr>
        <w:t>’</w:t>
      </w:r>
      <w:r w:rsidR="00D33B48" w:rsidRPr="00B77173">
        <w:rPr>
          <w:lang w:val="fr-FR"/>
        </w:rPr>
        <w:t>amendes ou de peines d</w:t>
      </w:r>
      <w:r w:rsidR="000E5F91">
        <w:rPr>
          <w:lang w:val="fr-FR"/>
        </w:rPr>
        <w:t>’</w:t>
      </w:r>
      <w:r w:rsidR="00D33B48" w:rsidRPr="00B77173">
        <w:rPr>
          <w:lang w:val="fr-FR"/>
        </w:rPr>
        <w:t>emprisonnement</w:t>
      </w:r>
      <w:r w:rsidRPr="00B77173">
        <w:rPr>
          <w:lang w:val="fr-FR"/>
        </w:rPr>
        <w:t>.</w:t>
      </w:r>
    </w:p>
    <w:p w:rsidR="002E3176" w:rsidRPr="00B77173" w:rsidRDefault="002E3176" w:rsidP="007C32B1">
      <w:pPr>
        <w:pStyle w:val="SingleTxtG"/>
        <w:tabs>
          <w:tab w:val="left" w:pos="2100"/>
        </w:tabs>
        <w:ind w:left="2100" w:hanging="399"/>
        <w:rPr>
          <w:lang w:val="fr-FR"/>
        </w:rPr>
      </w:pPr>
      <w:r w:rsidRPr="00B77173">
        <w:rPr>
          <w:bCs/>
          <w:lang w:val="fr-FR"/>
        </w:rPr>
        <w:t>2.</w:t>
      </w:r>
      <w:r w:rsidRPr="00B77173">
        <w:rPr>
          <w:bCs/>
          <w:lang w:val="fr-FR"/>
        </w:rPr>
        <w:tab/>
      </w:r>
      <w:r w:rsidR="00D33B48" w:rsidRPr="00B77173">
        <w:rPr>
          <w:bCs/>
          <w:i/>
          <w:lang w:val="fr-FR"/>
        </w:rPr>
        <w:t xml:space="preserve">Code pénal de la </w:t>
      </w:r>
      <w:r w:rsidRPr="00B77173">
        <w:rPr>
          <w:bCs/>
          <w:i/>
          <w:lang w:val="fr-FR"/>
        </w:rPr>
        <w:t>Republika Srpska</w:t>
      </w:r>
      <w:r w:rsidRPr="00B77173">
        <w:rPr>
          <w:bCs/>
          <w:lang w:val="fr-FR"/>
        </w:rPr>
        <w:t xml:space="preserve"> </w:t>
      </w:r>
      <w:r w:rsidRPr="00B77173">
        <w:rPr>
          <w:lang w:val="fr-FR"/>
        </w:rPr>
        <w:t>(</w:t>
      </w:r>
      <w:r w:rsidR="00DF1359">
        <w:rPr>
          <w:lang w:val="fr-FR"/>
        </w:rPr>
        <w:t>«</w:t>
      </w:r>
      <w:r w:rsidR="00D33B48" w:rsidRPr="00B77173">
        <w:rPr>
          <w:lang w:val="fr-FR"/>
        </w:rPr>
        <w:t xml:space="preserve">Journal officiel de la </w:t>
      </w:r>
      <w:r w:rsidR="00D33B48" w:rsidRPr="00B77173">
        <w:rPr>
          <w:bCs/>
          <w:lang w:val="fr-FR"/>
        </w:rPr>
        <w:t>Republika Srpska</w:t>
      </w:r>
      <w:r w:rsidR="00DF1359">
        <w:rPr>
          <w:lang w:val="fr-FR"/>
        </w:rPr>
        <w:t>»</w:t>
      </w:r>
      <w:r w:rsidRPr="00B77173">
        <w:rPr>
          <w:lang w:val="fr-FR"/>
        </w:rPr>
        <w:t xml:space="preserve">, </w:t>
      </w:r>
      <w:r w:rsidR="00D33B48" w:rsidRPr="00B77173">
        <w:rPr>
          <w:lang w:val="fr-FR"/>
        </w:rPr>
        <w:t>n</w:t>
      </w:r>
      <w:r w:rsidR="00DF1359" w:rsidRPr="00DF1359">
        <w:rPr>
          <w:vertAlign w:val="superscript"/>
          <w:lang w:val="fr-FR"/>
        </w:rPr>
        <w:t>o</w:t>
      </w:r>
      <w:r w:rsidR="00DF1359">
        <w:rPr>
          <w:lang w:val="fr-FR"/>
        </w:rPr>
        <w:t> </w:t>
      </w:r>
      <w:r w:rsidRPr="00B77173">
        <w:rPr>
          <w:lang w:val="fr-FR"/>
        </w:rPr>
        <w:t>49/03, 108/04, 37/06</w:t>
      </w:r>
      <w:r w:rsidR="00D33B48" w:rsidRPr="00B77173">
        <w:rPr>
          <w:lang w:val="fr-FR"/>
        </w:rPr>
        <w:t xml:space="preserve"> et</w:t>
      </w:r>
      <w:r w:rsidRPr="00B77173">
        <w:rPr>
          <w:lang w:val="fr-FR"/>
        </w:rPr>
        <w:t xml:space="preserve"> 70/06)</w:t>
      </w:r>
      <w:r w:rsidR="00D33B48" w:rsidRPr="00B77173">
        <w:rPr>
          <w:lang w:val="fr-FR"/>
        </w:rPr>
        <w:t>, dont l</w:t>
      </w:r>
      <w:r w:rsidR="000E5F91">
        <w:rPr>
          <w:lang w:val="fr-FR"/>
        </w:rPr>
        <w:t>’</w:t>
      </w:r>
      <w:r w:rsidRPr="00B77173">
        <w:rPr>
          <w:lang w:val="fr-FR"/>
        </w:rPr>
        <w:t>art</w:t>
      </w:r>
      <w:r w:rsidR="00F53CC1">
        <w:rPr>
          <w:lang w:val="fr-FR"/>
        </w:rPr>
        <w:t>icle</w:t>
      </w:r>
      <w:r w:rsidRPr="00B77173">
        <w:rPr>
          <w:lang w:val="fr-FR"/>
        </w:rPr>
        <w:t xml:space="preserve"> 208 </w:t>
      </w:r>
      <w:r w:rsidR="00D33B48" w:rsidRPr="00B77173">
        <w:rPr>
          <w:lang w:val="fr-FR"/>
        </w:rPr>
        <w:t xml:space="preserve">prévoit une incrimination spéciale intitulée </w:t>
      </w:r>
      <w:r w:rsidR="00DF1359">
        <w:rPr>
          <w:lang w:val="fr-FR"/>
        </w:rPr>
        <w:t>«</w:t>
      </w:r>
      <w:r w:rsidRPr="00B77173">
        <w:rPr>
          <w:b/>
          <w:lang w:val="fr-FR"/>
        </w:rPr>
        <w:t xml:space="preserve">Violence </w:t>
      </w:r>
      <w:r w:rsidR="00D33B48" w:rsidRPr="00B77173">
        <w:rPr>
          <w:b/>
          <w:lang w:val="fr-FR"/>
        </w:rPr>
        <w:t>dans la famille ou la communauté familiale</w:t>
      </w:r>
      <w:r w:rsidR="00DF1359">
        <w:rPr>
          <w:lang w:val="fr-FR"/>
        </w:rPr>
        <w:t>»</w:t>
      </w:r>
      <w:r w:rsidR="0044115D" w:rsidRPr="00B77173">
        <w:rPr>
          <w:lang w:val="fr-FR"/>
        </w:rPr>
        <w:t>.</w:t>
      </w:r>
      <w:r w:rsidRPr="00B77173">
        <w:rPr>
          <w:lang w:val="fr-FR"/>
        </w:rPr>
        <w:t xml:space="preserve"> </w:t>
      </w:r>
      <w:r w:rsidR="00E913E4" w:rsidRPr="00B77173">
        <w:rPr>
          <w:lang w:val="fr-FR"/>
        </w:rPr>
        <w:t>En sus de la forme simple de cette infraction qui est passible d</w:t>
      </w:r>
      <w:r w:rsidR="000E5F91">
        <w:rPr>
          <w:lang w:val="fr-FR"/>
        </w:rPr>
        <w:t>’</w:t>
      </w:r>
      <w:r w:rsidR="00E913E4" w:rsidRPr="00B77173">
        <w:rPr>
          <w:lang w:val="fr-FR"/>
        </w:rPr>
        <w:t>une amende ou d</w:t>
      </w:r>
      <w:r w:rsidR="000E5F91">
        <w:rPr>
          <w:lang w:val="fr-FR"/>
        </w:rPr>
        <w:t>’</w:t>
      </w:r>
      <w:r w:rsidR="00E913E4" w:rsidRPr="00B77173">
        <w:rPr>
          <w:lang w:val="fr-FR"/>
        </w:rPr>
        <w:t>une peine d</w:t>
      </w:r>
      <w:r w:rsidR="000E5F91">
        <w:rPr>
          <w:lang w:val="fr-FR"/>
        </w:rPr>
        <w:t>’</w:t>
      </w:r>
      <w:r w:rsidR="00E913E4" w:rsidRPr="00B77173">
        <w:rPr>
          <w:lang w:val="fr-FR"/>
        </w:rPr>
        <w:t>emprisonnement d</w:t>
      </w:r>
      <w:r w:rsidR="000E5F91">
        <w:rPr>
          <w:lang w:val="fr-FR"/>
        </w:rPr>
        <w:t>’</w:t>
      </w:r>
      <w:r w:rsidR="00E913E4" w:rsidRPr="00B77173">
        <w:rPr>
          <w:lang w:val="fr-FR"/>
        </w:rPr>
        <w:t>une durée maximale de deux ans, il existe des formes aggravées passibles d</w:t>
      </w:r>
      <w:r w:rsidR="000E5F91">
        <w:rPr>
          <w:lang w:val="fr-FR"/>
        </w:rPr>
        <w:t>’</w:t>
      </w:r>
      <w:r w:rsidR="00E913E4" w:rsidRPr="00B77173">
        <w:rPr>
          <w:lang w:val="fr-FR"/>
        </w:rPr>
        <w:t>amendes ou de peines d</w:t>
      </w:r>
      <w:r w:rsidR="000E5F91">
        <w:rPr>
          <w:lang w:val="fr-FR"/>
        </w:rPr>
        <w:t>’</w:t>
      </w:r>
      <w:r w:rsidR="00E913E4" w:rsidRPr="00B77173">
        <w:rPr>
          <w:lang w:val="fr-FR"/>
        </w:rPr>
        <w:t>emprisonnement</w:t>
      </w:r>
      <w:r w:rsidRPr="00B77173">
        <w:rPr>
          <w:lang w:val="fr-FR"/>
        </w:rPr>
        <w:t>.</w:t>
      </w:r>
    </w:p>
    <w:p w:rsidR="002E3176" w:rsidRPr="00B77173" w:rsidRDefault="002E3176" w:rsidP="007C32B1">
      <w:pPr>
        <w:pStyle w:val="SingleTxtG"/>
        <w:tabs>
          <w:tab w:val="left" w:pos="2100"/>
        </w:tabs>
        <w:ind w:left="2100" w:hanging="399"/>
        <w:rPr>
          <w:lang w:val="fr-FR"/>
        </w:rPr>
      </w:pPr>
      <w:r w:rsidRPr="00B77173">
        <w:rPr>
          <w:bCs/>
          <w:lang w:val="fr-FR"/>
        </w:rPr>
        <w:t>3.</w:t>
      </w:r>
      <w:r w:rsidRPr="00B77173">
        <w:rPr>
          <w:bCs/>
          <w:lang w:val="fr-FR"/>
        </w:rPr>
        <w:tab/>
      </w:r>
      <w:r w:rsidR="00E913E4" w:rsidRPr="00B77173">
        <w:rPr>
          <w:bCs/>
          <w:i/>
          <w:lang w:val="fr-FR"/>
        </w:rPr>
        <w:t xml:space="preserve">Code pénal du district de </w:t>
      </w:r>
      <w:r w:rsidRPr="00B77173">
        <w:rPr>
          <w:bCs/>
          <w:i/>
          <w:lang w:val="fr-FR"/>
        </w:rPr>
        <w:t xml:space="preserve">Brčko </w:t>
      </w:r>
      <w:r w:rsidRPr="00B77173">
        <w:rPr>
          <w:lang w:val="fr-FR"/>
        </w:rPr>
        <w:t>(</w:t>
      </w:r>
      <w:r w:rsidR="00DF1359">
        <w:rPr>
          <w:lang w:val="fr-FR"/>
        </w:rPr>
        <w:t>«</w:t>
      </w:r>
      <w:r w:rsidR="00E913E4" w:rsidRPr="00B77173">
        <w:rPr>
          <w:lang w:val="fr-FR"/>
        </w:rPr>
        <w:t xml:space="preserve">Journal officiel </w:t>
      </w:r>
      <w:r w:rsidR="00E913E4" w:rsidRPr="00B77173">
        <w:rPr>
          <w:bCs/>
          <w:lang w:val="fr-FR"/>
        </w:rPr>
        <w:t xml:space="preserve">du district de Brčko de la </w:t>
      </w:r>
      <w:r w:rsidR="00E913E4" w:rsidRPr="00B77173">
        <w:rPr>
          <w:lang w:val="fr-FR"/>
        </w:rPr>
        <w:t>Bosnie-Herzégovine</w:t>
      </w:r>
      <w:r w:rsidR="00DF1359">
        <w:rPr>
          <w:lang w:val="fr-FR"/>
        </w:rPr>
        <w:t>» n</w:t>
      </w:r>
      <w:r w:rsidR="00DF1359" w:rsidRPr="00DF1359">
        <w:rPr>
          <w:vertAlign w:val="superscript"/>
          <w:lang w:val="fr-FR"/>
        </w:rPr>
        <w:t>o</w:t>
      </w:r>
      <w:r w:rsidR="00DF1359">
        <w:rPr>
          <w:lang w:val="fr-FR"/>
        </w:rPr>
        <w:t> </w:t>
      </w:r>
      <w:r w:rsidRPr="00B77173">
        <w:rPr>
          <w:lang w:val="fr-FR"/>
        </w:rPr>
        <w:t xml:space="preserve">10/03, 45/04 </w:t>
      </w:r>
      <w:r w:rsidR="00E913E4" w:rsidRPr="00B77173">
        <w:rPr>
          <w:lang w:val="fr-FR"/>
        </w:rPr>
        <w:t>et 06/05), dont l</w:t>
      </w:r>
      <w:r w:rsidR="000E5F91">
        <w:rPr>
          <w:lang w:val="fr-FR"/>
        </w:rPr>
        <w:t>’</w:t>
      </w:r>
      <w:r w:rsidR="00E913E4" w:rsidRPr="00B77173">
        <w:rPr>
          <w:lang w:val="fr-FR"/>
        </w:rPr>
        <w:t>a</w:t>
      </w:r>
      <w:r w:rsidRPr="00B77173">
        <w:rPr>
          <w:lang w:val="fr-FR"/>
        </w:rPr>
        <w:t xml:space="preserve">rticle 218 </w:t>
      </w:r>
      <w:r w:rsidR="00E913E4" w:rsidRPr="00B77173">
        <w:rPr>
          <w:lang w:val="fr-FR"/>
        </w:rPr>
        <w:t xml:space="preserve">prévoit une incrimination spéciale intitulée </w:t>
      </w:r>
      <w:r w:rsidR="00DF1359">
        <w:rPr>
          <w:lang w:val="fr-FR"/>
        </w:rPr>
        <w:t>«</w:t>
      </w:r>
      <w:r w:rsidR="00E913E4" w:rsidRPr="00B77173">
        <w:rPr>
          <w:b/>
          <w:lang w:val="fr-FR"/>
        </w:rPr>
        <w:t>Violence dans la famille</w:t>
      </w:r>
      <w:r w:rsidR="00DF1359">
        <w:rPr>
          <w:lang w:val="fr-FR"/>
        </w:rPr>
        <w:t>»</w:t>
      </w:r>
      <w:r w:rsidR="00E913E4" w:rsidRPr="00B77173">
        <w:rPr>
          <w:lang w:val="fr-FR"/>
        </w:rPr>
        <w:t>. En sus de la forme simple de cette infraction qui est passible d</w:t>
      </w:r>
      <w:r w:rsidR="000E5F91">
        <w:rPr>
          <w:lang w:val="fr-FR"/>
        </w:rPr>
        <w:t>’</w:t>
      </w:r>
      <w:r w:rsidR="00E913E4" w:rsidRPr="00B77173">
        <w:rPr>
          <w:lang w:val="fr-FR"/>
        </w:rPr>
        <w:t>une amende ou d</w:t>
      </w:r>
      <w:r w:rsidR="000E5F91">
        <w:rPr>
          <w:lang w:val="fr-FR"/>
        </w:rPr>
        <w:t>’</w:t>
      </w:r>
      <w:r w:rsidR="00E913E4" w:rsidRPr="00B77173">
        <w:rPr>
          <w:lang w:val="fr-FR"/>
        </w:rPr>
        <w:t>une peine d</w:t>
      </w:r>
      <w:r w:rsidR="000E5F91">
        <w:rPr>
          <w:lang w:val="fr-FR"/>
        </w:rPr>
        <w:t>’</w:t>
      </w:r>
      <w:r w:rsidR="00E913E4" w:rsidRPr="00B77173">
        <w:rPr>
          <w:lang w:val="fr-FR"/>
        </w:rPr>
        <w:t>emprisonnement d</w:t>
      </w:r>
      <w:r w:rsidR="000E5F91">
        <w:rPr>
          <w:lang w:val="fr-FR"/>
        </w:rPr>
        <w:t>’</w:t>
      </w:r>
      <w:r w:rsidR="00E913E4" w:rsidRPr="00B77173">
        <w:rPr>
          <w:lang w:val="fr-FR"/>
        </w:rPr>
        <w:t>une durée maximale d</w:t>
      </w:r>
      <w:r w:rsidR="000E5F91">
        <w:rPr>
          <w:lang w:val="fr-FR"/>
        </w:rPr>
        <w:t>’</w:t>
      </w:r>
      <w:r w:rsidR="00E913E4" w:rsidRPr="00B77173">
        <w:rPr>
          <w:lang w:val="fr-FR"/>
        </w:rPr>
        <w:t>un an, il existe des formes aggravées passibles d</w:t>
      </w:r>
      <w:r w:rsidR="000E5F91">
        <w:rPr>
          <w:lang w:val="fr-FR"/>
        </w:rPr>
        <w:t>’</w:t>
      </w:r>
      <w:r w:rsidR="00E913E4" w:rsidRPr="00B77173">
        <w:rPr>
          <w:lang w:val="fr-FR"/>
        </w:rPr>
        <w:t>amendes ou de peines d</w:t>
      </w:r>
      <w:r w:rsidR="000E5F91">
        <w:rPr>
          <w:lang w:val="fr-FR"/>
        </w:rPr>
        <w:t>’</w:t>
      </w:r>
      <w:r w:rsidR="00E913E4" w:rsidRPr="00B77173">
        <w:rPr>
          <w:lang w:val="fr-FR"/>
        </w:rPr>
        <w:t>emprisonnement</w:t>
      </w:r>
      <w:r w:rsidRPr="00B77173">
        <w:rPr>
          <w:lang w:val="fr-FR"/>
        </w:rPr>
        <w:t>.</w:t>
      </w:r>
    </w:p>
    <w:p w:rsidR="002E3176" w:rsidRPr="00B77173" w:rsidRDefault="002E3176" w:rsidP="007C32B1">
      <w:pPr>
        <w:pStyle w:val="SingleTxtG"/>
        <w:tabs>
          <w:tab w:val="left" w:pos="2100"/>
        </w:tabs>
        <w:ind w:left="2100" w:hanging="399"/>
        <w:rPr>
          <w:lang w:val="fr-FR"/>
        </w:rPr>
      </w:pPr>
      <w:r w:rsidRPr="00B77173">
        <w:rPr>
          <w:bCs/>
          <w:lang w:val="fr-FR"/>
        </w:rPr>
        <w:t>4.</w:t>
      </w:r>
      <w:r w:rsidRPr="00B77173">
        <w:rPr>
          <w:bCs/>
          <w:lang w:val="fr-FR"/>
        </w:rPr>
        <w:tab/>
      </w:r>
      <w:r w:rsidRPr="00B77173">
        <w:rPr>
          <w:bCs/>
          <w:i/>
          <w:lang w:val="fr-FR"/>
        </w:rPr>
        <w:t>L</w:t>
      </w:r>
      <w:r w:rsidR="00E913E4" w:rsidRPr="00B77173">
        <w:rPr>
          <w:bCs/>
          <w:i/>
          <w:lang w:val="fr-FR"/>
        </w:rPr>
        <w:t xml:space="preserve">oi sur la protection contre la violence familiale de la </w:t>
      </w:r>
      <w:r w:rsidRPr="00B77173">
        <w:rPr>
          <w:bCs/>
          <w:i/>
          <w:lang w:val="fr-FR"/>
        </w:rPr>
        <w:t>Republika Srpska</w:t>
      </w:r>
      <w:r w:rsidRPr="00B77173">
        <w:rPr>
          <w:lang w:val="fr-FR"/>
        </w:rPr>
        <w:t xml:space="preserve"> (</w:t>
      </w:r>
      <w:r w:rsidR="00DF1359">
        <w:rPr>
          <w:lang w:val="fr-FR"/>
        </w:rPr>
        <w:t>«</w:t>
      </w:r>
      <w:r w:rsidR="00E913E4" w:rsidRPr="00B77173">
        <w:rPr>
          <w:lang w:val="fr-FR"/>
        </w:rPr>
        <w:t xml:space="preserve">Journal officiel de la </w:t>
      </w:r>
      <w:r w:rsidR="00E913E4" w:rsidRPr="00B77173">
        <w:rPr>
          <w:bCs/>
          <w:lang w:val="fr-FR"/>
        </w:rPr>
        <w:t>Republika Srpska</w:t>
      </w:r>
      <w:r w:rsidR="00DF1359">
        <w:rPr>
          <w:lang w:val="fr-FR"/>
        </w:rPr>
        <w:t>»</w:t>
      </w:r>
      <w:r w:rsidRPr="00B77173">
        <w:rPr>
          <w:lang w:val="fr-FR"/>
        </w:rPr>
        <w:t xml:space="preserve">, </w:t>
      </w:r>
      <w:r w:rsidR="00E913E4" w:rsidRPr="00B77173">
        <w:rPr>
          <w:lang w:val="fr-FR"/>
        </w:rPr>
        <w:t>n</w:t>
      </w:r>
      <w:r w:rsidR="00DF1359">
        <w:rPr>
          <w:lang w:val="fr-FR"/>
        </w:rPr>
        <w:t>o </w:t>
      </w:r>
      <w:r w:rsidRPr="00B77173">
        <w:rPr>
          <w:lang w:val="fr-FR"/>
        </w:rPr>
        <w:t>118/05, 17/08)</w:t>
      </w:r>
      <w:r w:rsidR="00E913E4" w:rsidRPr="00B77173">
        <w:rPr>
          <w:lang w:val="fr-FR"/>
        </w:rPr>
        <w:t>, qui prescrit comme sanctions de base des amendes et des mesures de protection</w:t>
      </w:r>
      <w:r w:rsidRPr="00B77173">
        <w:rPr>
          <w:lang w:val="fr-FR"/>
        </w:rPr>
        <w:t xml:space="preserve"> </w:t>
      </w:r>
      <w:r w:rsidR="00E913E4" w:rsidRPr="00B77173">
        <w:rPr>
          <w:lang w:val="fr-FR"/>
        </w:rPr>
        <w:t>destinées à protéger plus efficacem</w:t>
      </w:r>
      <w:r w:rsidR="00F96779" w:rsidRPr="00B77173">
        <w:rPr>
          <w:lang w:val="fr-FR"/>
        </w:rPr>
        <w:t>e</w:t>
      </w:r>
      <w:r w:rsidR="00E913E4" w:rsidRPr="00B77173">
        <w:rPr>
          <w:lang w:val="fr-FR"/>
        </w:rPr>
        <w:t>nt les victimes de la violence familiale</w:t>
      </w:r>
      <w:r w:rsidRPr="00B77173">
        <w:rPr>
          <w:lang w:val="fr-FR"/>
        </w:rPr>
        <w:t>.</w:t>
      </w:r>
    </w:p>
    <w:p w:rsidR="002E3176" w:rsidRPr="00B77173" w:rsidRDefault="002E3176" w:rsidP="007C32B1">
      <w:pPr>
        <w:pStyle w:val="SingleTxtG"/>
        <w:tabs>
          <w:tab w:val="left" w:pos="2100"/>
        </w:tabs>
        <w:ind w:left="2100" w:hanging="399"/>
        <w:rPr>
          <w:lang w:val="fr-FR"/>
        </w:rPr>
      </w:pPr>
      <w:r w:rsidRPr="00B77173">
        <w:rPr>
          <w:bCs/>
          <w:lang w:val="fr-FR"/>
        </w:rPr>
        <w:t>5.</w:t>
      </w:r>
      <w:r w:rsidRPr="00B77173">
        <w:rPr>
          <w:bCs/>
          <w:lang w:val="fr-FR"/>
        </w:rPr>
        <w:tab/>
      </w:r>
      <w:r w:rsidR="00E913E4" w:rsidRPr="00B77173">
        <w:rPr>
          <w:bCs/>
          <w:i/>
          <w:lang w:val="fr-FR"/>
        </w:rPr>
        <w:t xml:space="preserve">Loi sur la protection contre la violence familiale de la </w:t>
      </w:r>
      <w:r w:rsidRPr="00B77173">
        <w:rPr>
          <w:bCs/>
          <w:i/>
          <w:lang w:val="fr-FR"/>
        </w:rPr>
        <w:t>F</w:t>
      </w:r>
      <w:r w:rsidR="00E913E4" w:rsidRPr="00B77173">
        <w:rPr>
          <w:bCs/>
          <w:i/>
          <w:lang w:val="fr-FR"/>
        </w:rPr>
        <w:t>é</w:t>
      </w:r>
      <w:r w:rsidRPr="00B77173">
        <w:rPr>
          <w:bCs/>
          <w:i/>
          <w:lang w:val="fr-FR"/>
        </w:rPr>
        <w:t>d</w:t>
      </w:r>
      <w:r w:rsidR="00E913E4" w:rsidRPr="00B77173">
        <w:rPr>
          <w:bCs/>
          <w:i/>
          <w:lang w:val="fr-FR"/>
        </w:rPr>
        <w:t>é</w:t>
      </w:r>
      <w:r w:rsidRPr="00B77173">
        <w:rPr>
          <w:bCs/>
          <w:i/>
          <w:lang w:val="fr-FR"/>
        </w:rPr>
        <w:t xml:space="preserve">ration </w:t>
      </w:r>
      <w:r w:rsidR="00DF1359">
        <w:rPr>
          <w:i/>
          <w:lang w:val="fr-FR"/>
        </w:rPr>
        <w:t>de Bosnie</w:t>
      </w:r>
      <w:r w:rsidR="00DF1359">
        <w:rPr>
          <w:i/>
          <w:lang w:val="fr-FR"/>
        </w:rPr>
        <w:noBreakHyphen/>
      </w:r>
      <w:r w:rsidR="00E913E4" w:rsidRPr="00B77173">
        <w:rPr>
          <w:i/>
          <w:lang w:val="fr-FR"/>
        </w:rPr>
        <w:t>Herzégovine</w:t>
      </w:r>
      <w:r w:rsidR="00E913E4" w:rsidRPr="00B77173">
        <w:rPr>
          <w:bCs/>
          <w:iCs/>
          <w:lang w:val="fr-FR"/>
        </w:rPr>
        <w:t xml:space="preserve"> </w:t>
      </w:r>
      <w:r w:rsidRPr="00B77173">
        <w:rPr>
          <w:lang w:val="fr-FR"/>
        </w:rPr>
        <w:t>(</w:t>
      </w:r>
      <w:r w:rsidR="00DF1359">
        <w:rPr>
          <w:lang w:val="fr-FR"/>
        </w:rPr>
        <w:t>«</w:t>
      </w:r>
      <w:r w:rsidR="00E913E4" w:rsidRPr="00B77173">
        <w:rPr>
          <w:lang w:val="fr-FR"/>
        </w:rPr>
        <w:t>Journal offi</w:t>
      </w:r>
      <w:r w:rsidR="00DF1359">
        <w:rPr>
          <w:lang w:val="fr-FR"/>
        </w:rPr>
        <w:t>ciel de la Fédération de Bosnie</w:t>
      </w:r>
      <w:r w:rsidR="00DF1359">
        <w:rPr>
          <w:lang w:val="fr-FR"/>
        </w:rPr>
        <w:noBreakHyphen/>
      </w:r>
      <w:r w:rsidR="00E913E4" w:rsidRPr="00B77173">
        <w:rPr>
          <w:lang w:val="fr-FR"/>
        </w:rPr>
        <w:t>Herzégovine</w:t>
      </w:r>
      <w:r w:rsidR="00DF1359">
        <w:rPr>
          <w:lang w:val="fr-FR"/>
        </w:rPr>
        <w:t>»</w:t>
      </w:r>
      <w:r w:rsidRPr="00B77173">
        <w:rPr>
          <w:lang w:val="fr-FR"/>
        </w:rPr>
        <w:t xml:space="preserve">, </w:t>
      </w:r>
      <w:r w:rsidR="00E913E4" w:rsidRPr="00B77173">
        <w:rPr>
          <w:lang w:val="fr-FR"/>
        </w:rPr>
        <w:t>n</w:t>
      </w:r>
      <w:r w:rsidR="00DF1359" w:rsidRPr="00DF1359">
        <w:rPr>
          <w:vertAlign w:val="superscript"/>
          <w:lang w:val="fr-FR"/>
        </w:rPr>
        <w:t>o</w:t>
      </w:r>
      <w:r w:rsidR="00DF1359">
        <w:rPr>
          <w:lang w:val="fr-FR"/>
        </w:rPr>
        <w:t> </w:t>
      </w:r>
      <w:r w:rsidRPr="00B77173">
        <w:rPr>
          <w:lang w:val="fr-FR"/>
        </w:rPr>
        <w:t xml:space="preserve">22/05 </w:t>
      </w:r>
      <w:r w:rsidR="00E913E4" w:rsidRPr="00B77173">
        <w:rPr>
          <w:lang w:val="fr-FR"/>
        </w:rPr>
        <w:t>et</w:t>
      </w:r>
      <w:r w:rsidRPr="00B77173">
        <w:rPr>
          <w:lang w:val="fr-FR"/>
        </w:rPr>
        <w:t xml:space="preserve"> 51/06)</w:t>
      </w:r>
      <w:r w:rsidR="00E913E4" w:rsidRPr="00B77173">
        <w:rPr>
          <w:lang w:val="fr-FR"/>
        </w:rPr>
        <w:t>, qui</w:t>
      </w:r>
      <w:r w:rsidRPr="00B77173">
        <w:rPr>
          <w:lang w:val="fr-FR"/>
        </w:rPr>
        <w:t xml:space="preserve"> </w:t>
      </w:r>
      <w:r w:rsidR="00E913E4" w:rsidRPr="00B77173">
        <w:rPr>
          <w:lang w:val="fr-FR"/>
        </w:rPr>
        <w:t>prescrit comme sanctions de base des amendes et des mesures de protection destinées à protéger plus efficacem</w:t>
      </w:r>
      <w:r w:rsidR="00F96779" w:rsidRPr="00B77173">
        <w:rPr>
          <w:lang w:val="fr-FR"/>
        </w:rPr>
        <w:t>e</w:t>
      </w:r>
      <w:r w:rsidR="00E913E4" w:rsidRPr="00B77173">
        <w:rPr>
          <w:lang w:val="fr-FR"/>
        </w:rPr>
        <w:t>nt les victimes de la violence familiale</w:t>
      </w:r>
      <w:r w:rsidRPr="00B77173">
        <w:rPr>
          <w:lang w:val="fr-FR"/>
        </w:rPr>
        <w:t>.</w:t>
      </w:r>
    </w:p>
    <w:p w:rsidR="002E3176" w:rsidRPr="00B77173" w:rsidRDefault="002E3176" w:rsidP="007C32B1">
      <w:pPr>
        <w:pStyle w:val="SingleTxtG"/>
        <w:tabs>
          <w:tab w:val="left" w:pos="2100"/>
        </w:tabs>
        <w:ind w:left="2100" w:hanging="399"/>
        <w:rPr>
          <w:lang w:val="fr-FR"/>
        </w:rPr>
      </w:pPr>
      <w:r w:rsidRPr="00B77173">
        <w:rPr>
          <w:bCs/>
          <w:lang w:val="fr-FR"/>
        </w:rPr>
        <w:t>6.</w:t>
      </w:r>
      <w:r w:rsidRPr="00B77173">
        <w:rPr>
          <w:bCs/>
          <w:lang w:val="fr-FR"/>
        </w:rPr>
        <w:tab/>
      </w:r>
      <w:r w:rsidR="00E913E4" w:rsidRPr="00B77173">
        <w:rPr>
          <w:bCs/>
          <w:i/>
          <w:lang w:val="fr-FR"/>
        </w:rPr>
        <w:t xml:space="preserve">Loi sur la famille de la Fédération </w:t>
      </w:r>
      <w:r w:rsidR="00E913E4" w:rsidRPr="00B77173">
        <w:rPr>
          <w:i/>
          <w:lang w:val="fr-FR"/>
        </w:rPr>
        <w:t>de Bosnie-Herzégovine</w:t>
      </w:r>
      <w:r w:rsidR="00E913E4" w:rsidRPr="00B77173">
        <w:rPr>
          <w:bCs/>
          <w:iCs/>
          <w:lang w:val="fr-FR"/>
        </w:rPr>
        <w:t xml:space="preserve"> </w:t>
      </w:r>
      <w:r w:rsidR="00DF1359">
        <w:rPr>
          <w:lang w:val="fr-FR"/>
        </w:rPr>
        <w:t>(«</w:t>
      </w:r>
      <w:r w:rsidR="00E913E4" w:rsidRPr="00B77173">
        <w:rPr>
          <w:lang w:val="fr-FR"/>
        </w:rPr>
        <w:t>Journal officiel de la Fédération de Bosnie-Herzégovine</w:t>
      </w:r>
      <w:r w:rsidR="00DF1359">
        <w:rPr>
          <w:lang w:val="fr-FR"/>
        </w:rPr>
        <w:t>»</w:t>
      </w:r>
      <w:r w:rsidRPr="00B77173">
        <w:rPr>
          <w:lang w:val="fr-FR"/>
        </w:rPr>
        <w:t xml:space="preserve">, </w:t>
      </w:r>
      <w:r w:rsidR="00E913E4" w:rsidRPr="00B77173">
        <w:rPr>
          <w:lang w:val="fr-FR"/>
        </w:rPr>
        <w:t>n</w:t>
      </w:r>
      <w:r w:rsidR="00DF1359" w:rsidRPr="00DF1359">
        <w:rPr>
          <w:vertAlign w:val="superscript"/>
          <w:lang w:val="fr-FR"/>
        </w:rPr>
        <w:t>o</w:t>
      </w:r>
      <w:r w:rsidR="00DF1359">
        <w:rPr>
          <w:lang w:val="fr-FR"/>
        </w:rPr>
        <w:t> </w:t>
      </w:r>
      <w:r w:rsidRPr="00B77173">
        <w:rPr>
          <w:lang w:val="fr-FR"/>
        </w:rPr>
        <w:t xml:space="preserve">30/05 </w:t>
      </w:r>
      <w:r w:rsidR="00E913E4" w:rsidRPr="00B77173">
        <w:rPr>
          <w:lang w:val="fr-FR"/>
        </w:rPr>
        <w:t xml:space="preserve">et </w:t>
      </w:r>
      <w:r w:rsidRPr="00B77173">
        <w:rPr>
          <w:lang w:val="fr-FR"/>
        </w:rPr>
        <w:t xml:space="preserve">41/05), </w:t>
      </w:r>
      <w:r w:rsidR="00FB0A10" w:rsidRPr="00B77173">
        <w:rPr>
          <w:lang w:val="fr-FR"/>
        </w:rPr>
        <w:t>dont le p</w:t>
      </w:r>
      <w:r w:rsidR="00795D3B">
        <w:rPr>
          <w:lang w:val="fr-FR"/>
        </w:rPr>
        <w:t>aragraphe </w:t>
      </w:r>
      <w:r w:rsidR="00FB0A10" w:rsidRPr="00B77173">
        <w:rPr>
          <w:lang w:val="fr-FR"/>
        </w:rPr>
        <w:t>1 de l</w:t>
      </w:r>
      <w:r w:rsidR="000E5F91">
        <w:rPr>
          <w:lang w:val="fr-FR"/>
        </w:rPr>
        <w:t>’</w:t>
      </w:r>
      <w:r w:rsidR="00FB0A10" w:rsidRPr="00B77173">
        <w:rPr>
          <w:lang w:val="fr-FR"/>
        </w:rPr>
        <w:t xml:space="preserve">article 4 </w:t>
      </w:r>
      <w:r w:rsidR="00DF1359">
        <w:rPr>
          <w:lang w:val="fr-FR"/>
        </w:rPr>
        <w:t>«</w:t>
      </w:r>
      <w:r w:rsidR="00FB0A10" w:rsidRPr="00B77173">
        <w:rPr>
          <w:lang w:val="fr-FR"/>
        </w:rPr>
        <w:t>interdit tout comportement violent d</w:t>
      </w:r>
      <w:r w:rsidR="000E5F91">
        <w:rPr>
          <w:lang w:val="fr-FR"/>
        </w:rPr>
        <w:t>’</w:t>
      </w:r>
      <w:r w:rsidR="00FB0A10" w:rsidRPr="00B77173">
        <w:rPr>
          <w:lang w:val="fr-FR"/>
        </w:rPr>
        <w:t>un conjoint ou de tout autre membre de la famille</w:t>
      </w:r>
      <w:r w:rsidR="00DF1359">
        <w:rPr>
          <w:lang w:val="fr-FR"/>
        </w:rPr>
        <w:t>»</w:t>
      </w:r>
      <w:r w:rsidRPr="00B77173">
        <w:rPr>
          <w:lang w:val="fr-FR"/>
        </w:rPr>
        <w:t>.</w:t>
      </w:r>
    </w:p>
    <w:p w:rsidR="002E3176" w:rsidRPr="00B77173" w:rsidRDefault="002E3176" w:rsidP="002E3176">
      <w:pPr>
        <w:pStyle w:val="SingleTxtG"/>
        <w:rPr>
          <w:lang w:val="fr-FR"/>
        </w:rPr>
      </w:pPr>
      <w:r w:rsidRPr="00B77173">
        <w:rPr>
          <w:lang w:val="fr-FR"/>
        </w:rPr>
        <w:t>111.</w:t>
      </w:r>
      <w:r w:rsidRPr="00B77173">
        <w:rPr>
          <w:lang w:val="fr-FR"/>
        </w:rPr>
        <w:tab/>
      </w:r>
      <w:r w:rsidR="00870644" w:rsidRPr="00B77173">
        <w:rPr>
          <w:lang w:val="fr-FR"/>
        </w:rPr>
        <w:t>L</w:t>
      </w:r>
      <w:r w:rsidR="000E5F91">
        <w:rPr>
          <w:lang w:val="fr-FR"/>
        </w:rPr>
        <w:t>’</w:t>
      </w:r>
      <w:r w:rsidR="00870644" w:rsidRPr="00B77173">
        <w:rPr>
          <w:lang w:val="fr-FR"/>
        </w:rPr>
        <w:t>Assemblée parlementaire de Bosnie-Herzégovine a,</w:t>
      </w:r>
      <w:r w:rsidRPr="00B77173">
        <w:rPr>
          <w:lang w:val="fr-FR"/>
        </w:rPr>
        <w:t xml:space="preserve"> </w:t>
      </w:r>
      <w:r w:rsidR="00870644" w:rsidRPr="00B77173">
        <w:rPr>
          <w:lang w:val="fr-FR"/>
        </w:rPr>
        <w:t xml:space="preserve">à la </w:t>
      </w:r>
      <w:r w:rsidRPr="00B77173">
        <w:rPr>
          <w:lang w:val="fr-FR"/>
        </w:rPr>
        <w:t>19</w:t>
      </w:r>
      <w:r w:rsidR="00870644" w:rsidRPr="00DF1359">
        <w:rPr>
          <w:vertAlign w:val="superscript"/>
          <w:lang w:val="fr-FR"/>
        </w:rPr>
        <w:t>e</w:t>
      </w:r>
      <w:r w:rsidR="00DF1359">
        <w:rPr>
          <w:lang w:val="fr-FR"/>
        </w:rPr>
        <w:t xml:space="preserve"> </w:t>
      </w:r>
      <w:r w:rsidR="00870644" w:rsidRPr="00B77173">
        <w:rPr>
          <w:lang w:val="fr-FR"/>
        </w:rPr>
        <w:t xml:space="preserve">séance de la Chambre des représentants tenue en 2007 et à la </w:t>
      </w:r>
      <w:r w:rsidRPr="00B77173">
        <w:rPr>
          <w:lang w:val="fr-FR"/>
        </w:rPr>
        <w:t>11</w:t>
      </w:r>
      <w:r w:rsidR="00870644" w:rsidRPr="00DF1359">
        <w:rPr>
          <w:vertAlign w:val="superscript"/>
          <w:lang w:val="fr-FR"/>
        </w:rPr>
        <w:t>e</w:t>
      </w:r>
      <w:r w:rsidR="00DF1359">
        <w:rPr>
          <w:lang w:val="fr-FR"/>
        </w:rPr>
        <w:t xml:space="preserve"> </w:t>
      </w:r>
      <w:r w:rsidRPr="00B77173">
        <w:rPr>
          <w:lang w:val="fr-FR"/>
        </w:rPr>
        <w:t>s</w:t>
      </w:r>
      <w:r w:rsidR="00870644" w:rsidRPr="00B77173">
        <w:rPr>
          <w:lang w:val="fr-FR"/>
        </w:rPr>
        <w:t xml:space="preserve">éance de la Chambre des peuples tenue en 2008, adopté une </w:t>
      </w:r>
      <w:r w:rsidR="00DF1359">
        <w:rPr>
          <w:lang w:val="fr-FR"/>
        </w:rPr>
        <w:t>«</w:t>
      </w:r>
      <w:r w:rsidRPr="00B77173">
        <w:rPr>
          <w:bCs/>
          <w:i/>
          <w:lang w:val="fr-FR"/>
        </w:rPr>
        <w:t>R</w:t>
      </w:r>
      <w:r w:rsidR="00870644" w:rsidRPr="00B77173">
        <w:rPr>
          <w:bCs/>
          <w:i/>
          <w:lang w:val="fr-FR"/>
        </w:rPr>
        <w:t>é</w:t>
      </w:r>
      <w:r w:rsidRPr="00B77173">
        <w:rPr>
          <w:bCs/>
          <w:i/>
          <w:lang w:val="fr-FR"/>
        </w:rPr>
        <w:t xml:space="preserve">solution </w:t>
      </w:r>
      <w:r w:rsidR="00870644" w:rsidRPr="00B77173">
        <w:rPr>
          <w:bCs/>
          <w:i/>
          <w:lang w:val="fr-FR"/>
        </w:rPr>
        <w:t>sur la lutte contre la violence contre les femmes dans la famille</w:t>
      </w:r>
      <w:r w:rsidR="00DF1359">
        <w:rPr>
          <w:lang w:val="fr-FR"/>
        </w:rPr>
        <w:t>»</w:t>
      </w:r>
      <w:r w:rsidRPr="00B77173">
        <w:rPr>
          <w:lang w:val="fr-FR"/>
        </w:rPr>
        <w:t xml:space="preserve"> (</w:t>
      </w:r>
      <w:r w:rsidR="00DF1359">
        <w:rPr>
          <w:lang w:val="fr-FR"/>
        </w:rPr>
        <w:t>«</w:t>
      </w:r>
      <w:r w:rsidR="00870644" w:rsidRPr="00B77173">
        <w:rPr>
          <w:lang w:val="fr-FR"/>
        </w:rPr>
        <w:t>Journal officiel de la Bosnie-Herzégovine</w:t>
      </w:r>
      <w:r w:rsidR="00DF1359">
        <w:rPr>
          <w:lang w:val="fr-FR"/>
        </w:rPr>
        <w:t>»</w:t>
      </w:r>
      <w:r w:rsidRPr="00B77173">
        <w:rPr>
          <w:lang w:val="fr-FR"/>
        </w:rPr>
        <w:t xml:space="preserve">, </w:t>
      </w:r>
      <w:r w:rsidR="00870644" w:rsidRPr="00B77173">
        <w:rPr>
          <w:lang w:val="fr-FR"/>
        </w:rPr>
        <w:t>n</w:t>
      </w:r>
      <w:r w:rsidR="00DF1359" w:rsidRPr="00DF1359">
        <w:rPr>
          <w:vertAlign w:val="superscript"/>
          <w:lang w:val="fr-FR"/>
        </w:rPr>
        <w:t>o</w:t>
      </w:r>
      <w:r w:rsidR="00DF1359">
        <w:rPr>
          <w:lang w:val="fr-FR"/>
        </w:rPr>
        <w:t> </w:t>
      </w:r>
      <w:r w:rsidRPr="00B77173">
        <w:rPr>
          <w:lang w:val="fr-FR"/>
        </w:rPr>
        <w:t xml:space="preserve">15/08). </w:t>
      </w:r>
      <w:r w:rsidR="00870644" w:rsidRPr="00B77173">
        <w:rPr>
          <w:lang w:val="fr-FR"/>
        </w:rPr>
        <w:t xml:space="preserve">Cette </w:t>
      </w:r>
      <w:r w:rsidRPr="00B77173">
        <w:rPr>
          <w:lang w:val="fr-FR"/>
        </w:rPr>
        <w:t>r</w:t>
      </w:r>
      <w:r w:rsidR="00870644" w:rsidRPr="00B77173">
        <w:rPr>
          <w:lang w:val="fr-FR"/>
        </w:rPr>
        <w:t>é</w:t>
      </w:r>
      <w:r w:rsidRPr="00B77173">
        <w:rPr>
          <w:lang w:val="fr-FR"/>
        </w:rPr>
        <w:t>solution confirm</w:t>
      </w:r>
      <w:r w:rsidR="00870644" w:rsidRPr="00B77173">
        <w:rPr>
          <w:lang w:val="fr-FR"/>
        </w:rPr>
        <w:t>e</w:t>
      </w:r>
      <w:r w:rsidRPr="00B77173">
        <w:rPr>
          <w:lang w:val="fr-FR"/>
        </w:rPr>
        <w:t xml:space="preserve"> </w:t>
      </w:r>
      <w:r w:rsidR="00870644" w:rsidRPr="00B77173">
        <w:rPr>
          <w:lang w:val="fr-FR"/>
        </w:rPr>
        <w:t xml:space="preserve">que toute </w:t>
      </w:r>
      <w:r w:rsidRPr="00B77173">
        <w:rPr>
          <w:lang w:val="fr-FR"/>
        </w:rPr>
        <w:t>form</w:t>
      </w:r>
      <w:r w:rsidR="00870644" w:rsidRPr="00B77173">
        <w:rPr>
          <w:lang w:val="fr-FR"/>
        </w:rPr>
        <w:t>e</w:t>
      </w:r>
      <w:r w:rsidRPr="00B77173">
        <w:rPr>
          <w:lang w:val="fr-FR"/>
        </w:rPr>
        <w:t xml:space="preserve"> </w:t>
      </w:r>
      <w:r w:rsidR="00870644" w:rsidRPr="00B77173">
        <w:rPr>
          <w:lang w:val="fr-FR"/>
        </w:rPr>
        <w:t>de</w:t>
      </w:r>
      <w:r w:rsidRPr="00B77173">
        <w:rPr>
          <w:lang w:val="fr-FR"/>
        </w:rPr>
        <w:t xml:space="preserve"> violence </w:t>
      </w:r>
      <w:r w:rsidR="00870644" w:rsidRPr="00B77173">
        <w:rPr>
          <w:lang w:val="fr-FR"/>
        </w:rPr>
        <w:t>contre les femmes, y compris dans la famille, viole les libertés et droits fondamentaux et empêche ou annule leur exercice. L</w:t>
      </w:r>
      <w:r w:rsidR="000E5F91">
        <w:rPr>
          <w:lang w:val="fr-FR"/>
        </w:rPr>
        <w:t>’</w:t>
      </w:r>
      <w:r w:rsidR="00870644" w:rsidRPr="00B77173">
        <w:rPr>
          <w:lang w:val="fr-FR"/>
        </w:rPr>
        <w:t>Assemblée parlementaire s</w:t>
      </w:r>
      <w:r w:rsidR="000E5F91">
        <w:rPr>
          <w:lang w:val="fr-FR"/>
        </w:rPr>
        <w:t>’</w:t>
      </w:r>
      <w:r w:rsidR="00870644" w:rsidRPr="00B77173">
        <w:rPr>
          <w:lang w:val="fr-FR"/>
        </w:rPr>
        <w:t>est déclarée préoccupée par l</w:t>
      </w:r>
      <w:r w:rsidR="000E5F91">
        <w:rPr>
          <w:lang w:val="fr-FR"/>
        </w:rPr>
        <w:t>’</w:t>
      </w:r>
      <w:r w:rsidR="00870644" w:rsidRPr="00B77173">
        <w:rPr>
          <w:lang w:val="fr-FR"/>
        </w:rPr>
        <w:t>insuffisance des progrès accomplis en matière de protection et de promotion de ces droits et libertés dans tous les cas de violence contre les femmes.</w:t>
      </w:r>
    </w:p>
    <w:p w:rsidR="002E3176" w:rsidRPr="00B77173" w:rsidRDefault="002E3176" w:rsidP="002E3176">
      <w:pPr>
        <w:pStyle w:val="SingleTxtG"/>
        <w:rPr>
          <w:lang w:val="fr-FR"/>
        </w:rPr>
      </w:pPr>
      <w:r w:rsidRPr="00B77173">
        <w:rPr>
          <w:bCs/>
          <w:lang w:val="fr-FR"/>
        </w:rPr>
        <w:t>112.</w:t>
      </w:r>
      <w:r w:rsidRPr="00B77173">
        <w:rPr>
          <w:bCs/>
          <w:lang w:val="fr-FR"/>
        </w:rPr>
        <w:tab/>
      </w:r>
      <w:r w:rsidR="00870644" w:rsidRPr="00B77173">
        <w:rPr>
          <w:bCs/>
          <w:lang w:val="fr-FR"/>
        </w:rPr>
        <w:t xml:space="preserve">Le </w:t>
      </w:r>
      <w:r w:rsidRPr="00B77173">
        <w:rPr>
          <w:bCs/>
          <w:i/>
          <w:lang w:val="fr-FR"/>
        </w:rPr>
        <w:t xml:space="preserve">Plan </w:t>
      </w:r>
      <w:r w:rsidR="00870644" w:rsidRPr="00B77173">
        <w:rPr>
          <w:bCs/>
          <w:i/>
          <w:lang w:val="fr-FR"/>
        </w:rPr>
        <w:t>d</w:t>
      </w:r>
      <w:r w:rsidR="000E5F91">
        <w:rPr>
          <w:bCs/>
          <w:i/>
          <w:lang w:val="fr-FR"/>
        </w:rPr>
        <w:t>’</w:t>
      </w:r>
      <w:r w:rsidR="00870644" w:rsidRPr="00B77173">
        <w:rPr>
          <w:bCs/>
          <w:i/>
          <w:lang w:val="fr-FR"/>
        </w:rPr>
        <w:t>action pour l</w:t>
      </w:r>
      <w:r w:rsidR="000E5F91">
        <w:rPr>
          <w:bCs/>
          <w:i/>
          <w:lang w:val="fr-FR"/>
        </w:rPr>
        <w:t>’</w:t>
      </w:r>
      <w:r w:rsidR="00870644" w:rsidRPr="00B77173">
        <w:rPr>
          <w:bCs/>
          <w:i/>
          <w:lang w:val="fr-FR"/>
        </w:rPr>
        <w:t xml:space="preserve">égalité des sexes de la </w:t>
      </w:r>
      <w:r w:rsidR="00870644" w:rsidRPr="00B77173">
        <w:rPr>
          <w:i/>
          <w:lang w:val="fr-FR"/>
        </w:rPr>
        <w:t xml:space="preserve">Bosnie-Herzégovine </w:t>
      </w:r>
      <w:r w:rsidR="00870644" w:rsidRPr="00B77173">
        <w:rPr>
          <w:lang w:val="fr-FR"/>
        </w:rPr>
        <w:t>e</w:t>
      </w:r>
      <w:r w:rsidRPr="00B77173">
        <w:rPr>
          <w:lang w:val="fr-FR"/>
        </w:rPr>
        <w:t>s</w:t>
      </w:r>
      <w:r w:rsidR="00870644" w:rsidRPr="00B77173">
        <w:rPr>
          <w:lang w:val="fr-FR"/>
        </w:rPr>
        <w:t>t</w:t>
      </w:r>
      <w:r w:rsidRPr="00B77173">
        <w:rPr>
          <w:lang w:val="fr-FR"/>
        </w:rPr>
        <w:t xml:space="preserve"> </w:t>
      </w:r>
      <w:r w:rsidR="00DE56D1" w:rsidRPr="00B77173">
        <w:rPr>
          <w:lang w:val="fr-FR"/>
        </w:rPr>
        <w:t xml:space="preserve">un document </w:t>
      </w:r>
      <w:r w:rsidRPr="00B77173">
        <w:rPr>
          <w:lang w:val="fr-FR"/>
        </w:rPr>
        <w:t>strat</w:t>
      </w:r>
      <w:r w:rsidR="00DE56D1" w:rsidRPr="00B77173">
        <w:rPr>
          <w:lang w:val="fr-FR"/>
        </w:rPr>
        <w:t>é</w:t>
      </w:r>
      <w:r w:rsidRPr="00B77173">
        <w:rPr>
          <w:lang w:val="fr-FR"/>
        </w:rPr>
        <w:t>gi</w:t>
      </w:r>
      <w:r w:rsidR="00DE56D1" w:rsidRPr="00B77173">
        <w:rPr>
          <w:lang w:val="fr-FR"/>
        </w:rPr>
        <w:t>que sur l</w:t>
      </w:r>
      <w:r w:rsidR="000E5F91">
        <w:rPr>
          <w:lang w:val="fr-FR"/>
        </w:rPr>
        <w:t>’</w:t>
      </w:r>
      <w:r w:rsidR="00DE56D1" w:rsidRPr="00B77173">
        <w:rPr>
          <w:lang w:val="fr-FR"/>
        </w:rPr>
        <w:t xml:space="preserve">égalité des sexes adopté à la </w:t>
      </w:r>
      <w:r w:rsidRPr="00B77173">
        <w:rPr>
          <w:lang w:val="fr-FR"/>
        </w:rPr>
        <w:t>129</w:t>
      </w:r>
      <w:r w:rsidR="00DE56D1" w:rsidRPr="000C73B6">
        <w:rPr>
          <w:vertAlign w:val="superscript"/>
          <w:lang w:val="fr-FR"/>
        </w:rPr>
        <w:t>e</w:t>
      </w:r>
      <w:r w:rsidR="000C73B6">
        <w:rPr>
          <w:lang w:val="fr-FR"/>
        </w:rPr>
        <w:t xml:space="preserve"> </w:t>
      </w:r>
      <w:r w:rsidRPr="00B77173">
        <w:rPr>
          <w:lang w:val="fr-FR"/>
        </w:rPr>
        <w:t>s</w:t>
      </w:r>
      <w:r w:rsidR="00DE56D1" w:rsidRPr="00B77173">
        <w:rPr>
          <w:lang w:val="fr-FR"/>
        </w:rPr>
        <w:t>éance du Conseil des ministre</w:t>
      </w:r>
      <w:r w:rsidR="00215519">
        <w:rPr>
          <w:lang w:val="fr-FR"/>
        </w:rPr>
        <w:t>s</w:t>
      </w:r>
      <w:r w:rsidR="00DE56D1" w:rsidRPr="00B77173">
        <w:rPr>
          <w:lang w:val="fr-FR"/>
        </w:rPr>
        <w:t xml:space="preserve"> de Bosnie-Herzégovine, tenue le 14 septembre 2006. Ce Plan d</w:t>
      </w:r>
      <w:r w:rsidR="000E5F91">
        <w:rPr>
          <w:lang w:val="fr-FR"/>
        </w:rPr>
        <w:t>’</w:t>
      </w:r>
      <w:r w:rsidR="00DE56D1" w:rsidRPr="00B77173">
        <w:rPr>
          <w:lang w:val="fr-FR"/>
        </w:rPr>
        <w:t>action comprend 15 domaines d</w:t>
      </w:r>
      <w:r w:rsidR="000E5F91">
        <w:rPr>
          <w:lang w:val="fr-FR"/>
        </w:rPr>
        <w:t>’</w:t>
      </w:r>
      <w:r w:rsidR="00DE56D1" w:rsidRPr="00B77173">
        <w:rPr>
          <w:lang w:val="fr-FR"/>
        </w:rPr>
        <w:t>intervention, qui regroupent des activités, des calendriers et des institutions responsables dont la coopération est indispensable à la réalisation des activités qu</w:t>
      </w:r>
      <w:r w:rsidR="000E5F91">
        <w:rPr>
          <w:lang w:val="fr-FR"/>
        </w:rPr>
        <w:t>’</w:t>
      </w:r>
      <w:r w:rsidR="00DE56D1" w:rsidRPr="00B77173">
        <w:rPr>
          <w:lang w:val="fr-FR"/>
        </w:rPr>
        <w:t>il prévoit. Son chapitre</w:t>
      </w:r>
      <w:r w:rsidR="000C73B6">
        <w:rPr>
          <w:lang w:val="fr-FR"/>
        </w:rPr>
        <w:t> </w:t>
      </w:r>
      <w:r w:rsidR="00DE56D1" w:rsidRPr="00B77173">
        <w:rPr>
          <w:lang w:val="fr-FR"/>
        </w:rPr>
        <w:t>XI s</w:t>
      </w:r>
      <w:r w:rsidR="000E5F91">
        <w:rPr>
          <w:lang w:val="fr-FR"/>
        </w:rPr>
        <w:t>’</w:t>
      </w:r>
      <w:r w:rsidR="00DE56D1" w:rsidRPr="00B77173">
        <w:rPr>
          <w:lang w:val="fr-FR"/>
        </w:rPr>
        <w:t xml:space="preserve">intitule </w:t>
      </w:r>
      <w:r w:rsidR="000C73B6">
        <w:rPr>
          <w:lang w:val="fr-FR"/>
        </w:rPr>
        <w:t>«</w:t>
      </w:r>
      <w:r w:rsidR="00DE56D1" w:rsidRPr="00B77173">
        <w:rPr>
          <w:lang w:val="fr-FR"/>
        </w:rPr>
        <w:t xml:space="preserve">Violence familiale, violence sexiste, harcèlement sexuel, harcèlement et traite des </w:t>
      </w:r>
      <w:r w:rsidR="00CE1902" w:rsidRPr="00B77173">
        <w:rPr>
          <w:lang w:val="fr-FR"/>
        </w:rPr>
        <w:t>êtres humains</w:t>
      </w:r>
      <w:r w:rsidR="000C73B6">
        <w:rPr>
          <w:lang w:val="fr-FR"/>
        </w:rPr>
        <w:t>»</w:t>
      </w:r>
      <w:r w:rsidRPr="00B77173">
        <w:rPr>
          <w:lang w:val="fr-FR"/>
        </w:rPr>
        <w:t>.</w:t>
      </w:r>
    </w:p>
    <w:p w:rsidR="002E3176" w:rsidRPr="00B77173" w:rsidRDefault="002E3176" w:rsidP="002E3176">
      <w:pPr>
        <w:pStyle w:val="SingleTxtG"/>
        <w:rPr>
          <w:lang w:val="fr-FR"/>
        </w:rPr>
      </w:pPr>
      <w:r w:rsidRPr="00B77173">
        <w:rPr>
          <w:lang w:val="fr-FR"/>
        </w:rPr>
        <w:t>113.</w:t>
      </w:r>
      <w:r w:rsidRPr="00B77173">
        <w:rPr>
          <w:lang w:val="fr-FR"/>
        </w:rPr>
        <w:tab/>
      </w:r>
      <w:r w:rsidR="00DE56D1" w:rsidRPr="00B77173">
        <w:rPr>
          <w:lang w:val="fr-FR"/>
        </w:rPr>
        <w:t>S</w:t>
      </w:r>
      <w:r w:rsidR="000E5F91">
        <w:rPr>
          <w:lang w:val="fr-FR"/>
        </w:rPr>
        <w:t>’</w:t>
      </w:r>
      <w:r w:rsidR="00DE56D1" w:rsidRPr="00B77173">
        <w:rPr>
          <w:lang w:val="fr-FR"/>
        </w:rPr>
        <w:t xml:space="preserve">agissant des mesures concernant la lutte contre la traite des </w:t>
      </w:r>
      <w:r w:rsidR="00CE1902" w:rsidRPr="00B77173">
        <w:rPr>
          <w:lang w:val="fr-FR"/>
        </w:rPr>
        <w:t>êtres humains</w:t>
      </w:r>
      <w:r w:rsidR="00DE56D1" w:rsidRPr="00B77173">
        <w:rPr>
          <w:lang w:val="fr-FR"/>
        </w:rPr>
        <w:t>, il convient de noter que le Conseil des ministres a adopté, le 29 mai 2008, le Plan d</w:t>
      </w:r>
      <w:r w:rsidR="000E5F91">
        <w:rPr>
          <w:lang w:val="fr-FR"/>
        </w:rPr>
        <w:t>’</w:t>
      </w:r>
      <w:r w:rsidR="00DE56D1" w:rsidRPr="00B77173">
        <w:rPr>
          <w:lang w:val="fr-FR"/>
        </w:rPr>
        <w:t xml:space="preserve">action national pour la lutte contre la traite </w:t>
      </w:r>
      <w:r w:rsidR="00CE1902" w:rsidRPr="00B77173">
        <w:rPr>
          <w:lang w:val="fr-FR"/>
        </w:rPr>
        <w:t xml:space="preserve">des êtres humains </w:t>
      </w:r>
      <w:r w:rsidR="00DE56D1" w:rsidRPr="00B77173">
        <w:rPr>
          <w:lang w:val="fr-FR"/>
        </w:rPr>
        <w:t>pour 2008-</w:t>
      </w:r>
      <w:r w:rsidRPr="00B77173">
        <w:rPr>
          <w:lang w:val="fr-FR"/>
        </w:rPr>
        <w:t>2012.</w:t>
      </w:r>
    </w:p>
    <w:p w:rsidR="002E3176" w:rsidRPr="00B77173" w:rsidRDefault="002E3176" w:rsidP="002E3176">
      <w:pPr>
        <w:pStyle w:val="SingleTxtG"/>
        <w:rPr>
          <w:lang w:val="fr-FR"/>
        </w:rPr>
      </w:pPr>
      <w:r w:rsidRPr="00B77173">
        <w:rPr>
          <w:lang w:val="fr-FR"/>
        </w:rPr>
        <w:t>114.</w:t>
      </w:r>
      <w:r w:rsidRPr="00B77173">
        <w:rPr>
          <w:lang w:val="fr-FR"/>
        </w:rPr>
        <w:tab/>
      </w:r>
      <w:r w:rsidR="00DE56D1" w:rsidRPr="00B77173">
        <w:rPr>
          <w:lang w:val="fr-FR"/>
        </w:rPr>
        <w:t xml:space="preserve">Ce nouveau </w:t>
      </w:r>
      <w:r w:rsidRPr="00B77173">
        <w:rPr>
          <w:lang w:val="fr-FR"/>
        </w:rPr>
        <w:t>plan d</w:t>
      </w:r>
      <w:r w:rsidR="00DE56D1" w:rsidRPr="00B77173">
        <w:rPr>
          <w:lang w:val="fr-FR"/>
        </w:rPr>
        <w:t>é</w:t>
      </w:r>
      <w:r w:rsidRPr="00B77173">
        <w:rPr>
          <w:lang w:val="fr-FR"/>
        </w:rPr>
        <w:t>fin</w:t>
      </w:r>
      <w:r w:rsidR="00DE56D1" w:rsidRPr="00B77173">
        <w:rPr>
          <w:lang w:val="fr-FR"/>
        </w:rPr>
        <w:t xml:space="preserve">it clairement les responsabilités que les différentes institutions gouvernementales doivent assumer au cours de cinq années qui viennent </w:t>
      </w:r>
      <w:r w:rsidRPr="00B77173">
        <w:rPr>
          <w:lang w:val="fr-FR"/>
        </w:rPr>
        <w:t>(2008</w:t>
      </w:r>
      <w:r w:rsidR="00DE56D1" w:rsidRPr="00B77173">
        <w:rPr>
          <w:lang w:val="fr-FR"/>
        </w:rPr>
        <w:t>-</w:t>
      </w:r>
      <w:r w:rsidRPr="00B77173">
        <w:rPr>
          <w:lang w:val="fr-FR"/>
        </w:rPr>
        <w:t xml:space="preserve">2012) </w:t>
      </w:r>
      <w:r w:rsidR="00DE56D1" w:rsidRPr="00B77173">
        <w:rPr>
          <w:lang w:val="fr-FR"/>
        </w:rPr>
        <w:t>afin de poursuivre les trafiquants et d</w:t>
      </w:r>
      <w:r w:rsidR="000E5F91">
        <w:rPr>
          <w:lang w:val="fr-FR"/>
        </w:rPr>
        <w:t>’</w:t>
      </w:r>
      <w:r w:rsidR="00DE56D1" w:rsidRPr="00B77173">
        <w:rPr>
          <w:lang w:val="fr-FR"/>
        </w:rPr>
        <w:t>améliorer la protection des victimes de la traite, compte tenu des normes les plus récentes en matière de protection des droits de l</w:t>
      </w:r>
      <w:r w:rsidR="000E5F91">
        <w:rPr>
          <w:lang w:val="fr-FR"/>
        </w:rPr>
        <w:t>’</w:t>
      </w:r>
      <w:r w:rsidR="00DE56D1" w:rsidRPr="00B77173">
        <w:rPr>
          <w:lang w:val="fr-FR"/>
        </w:rPr>
        <w:t>homme dans la lutte contre ce phénomène</w:t>
      </w:r>
      <w:r w:rsidRPr="00B77173">
        <w:rPr>
          <w:lang w:val="fr-FR"/>
        </w:rPr>
        <w:t>.</w:t>
      </w:r>
    </w:p>
    <w:p w:rsidR="002E3176" w:rsidRPr="00B77173" w:rsidRDefault="002E3176" w:rsidP="002E3176">
      <w:pPr>
        <w:pStyle w:val="SingleTxtG"/>
        <w:rPr>
          <w:lang w:val="fr-FR"/>
        </w:rPr>
      </w:pPr>
      <w:r w:rsidRPr="00B77173">
        <w:rPr>
          <w:lang w:val="fr-FR"/>
        </w:rPr>
        <w:t>115.</w:t>
      </w:r>
      <w:r w:rsidRPr="00B77173">
        <w:rPr>
          <w:lang w:val="fr-FR"/>
        </w:rPr>
        <w:tab/>
      </w:r>
      <w:r w:rsidR="00DE56D1" w:rsidRPr="00B77173">
        <w:rPr>
          <w:lang w:val="fr-FR"/>
        </w:rPr>
        <w:t>Aucun cas de mutilations génitales féminines n</w:t>
      </w:r>
      <w:r w:rsidR="000E5F91">
        <w:rPr>
          <w:lang w:val="fr-FR"/>
        </w:rPr>
        <w:t>’</w:t>
      </w:r>
      <w:r w:rsidR="00DE56D1" w:rsidRPr="00B77173">
        <w:rPr>
          <w:lang w:val="fr-FR"/>
        </w:rPr>
        <w:t>a été signalé</w:t>
      </w:r>
      <w:r w:rsidRPr="00B77173">
        <w:rPr>
          <w:lang w:val="fr-FR"/>
        </w:rPr>
        <w:t>.</w:t>
      </w:r>
    </w:p>
    <w:p w:rsidR="002E3176" w:rsidRPr="00B77173" w:rsidRDefault="002E3176" w:rsidP="002E3176">
      <w:pPr>
        <w:pStyle w:val="H1G"/>
        <w:rPr>
          <w:i/>
          <w:lang w:val="fr-FR"/>
        </w:rPr>
      </w:pPr>
      <w:r w:rsidRPr="00B77173">
        <w:rPr>
          <w:lang w:val="fr-FR"/>
        </w:rPr>
        <w:tab/>
      </w:r>
      <w:r w:rsidRPr="00B77173">
        <w:rPr>
          <w:lang w:val="fr-FR"/>
        </w:rPr>
        <w:tab/>
      </w:r>
      <w:r w:rsidR="00DE56D1" w:rsidRPr="00B77173">
        <w:rPr>
          <w:lang w:val="fr-FR"/>
        </w:rPr>
        <w:t xml:space="preserve">Réponse aux questions posées au paragraphe </w:t>
      </w:r>
      <w:r w:rsidRPr="00B77173">
        <w:rPr>
          <w:iCs/>
          <w:lang w:val="fr-FR"/>
        </w:rPr>
        <w:t>17</w:t>
      </w:r>
      <w:r w:rsidRPr="00577A5C">
        <w:rPr>
          <w:rStyle w:val="FootnoteReference"/>
          <w:b w:val="0"/>
          <w:iCs/>
        </w:rPr>
        <w:footnoteReference w:id="8"/>
      </w:r>
    </w:p>
    <w:p w:rsidR="002E3176" w:rsidRPr="00B77173" w:rsidRDefault="002E3176" w:rsidP="002E3176">
      <w:pPr>
        <w:pStyle w:val="SingleTxtG"/>
        <w:rPr>
          <w:lang w:val="fr-FR"/>
        </w:rPr>
      </w:pPr>
      <w:r w:rsidRPr="00B77173">
        <w:rPr>
          <w:lang w:val="fr-FR"/>
        </w:rPr>
        <w:t>116.</w:t>
      </w:r>
      <w:r w:rsidRPr="00B77173">
        <w:rPr>
          <w:lang w:val="fr-FR"/>
        </w:rPr>
        <w:tab/>
      </w:r>
      <w:r w:rsidR="00AA4140" w:rsidRPr="00B77173">
        <w:rPr>
          <w:lang w:val="fr-FR"/>
        </w:rPr>
        <w:t>On trouvera ci-après des informations sur les</w:t>
      </w:r>
      <w:r w:rsidR="00AA4140" w:rsidRPr="00B77173">
        <w:rPr>
          <w:rFonts w:eastAsia="MS Mincho"/>
          <w:lang w:val="fr-FR"/>
        </w:rPr>
        <w:t xml:space="preserve"> activités visant à donner suite aux recommandations de la Rapporteuse spéciale sur la traite des êtres humains, en particulier les femmes et les enfants, qui sont énoncées aux paragraphes 78 et 86 de son rapport</w:t>
      </w:r>
      <w:r w:rsidRPr="00B77173">
        <w:rPr>
          <w:lang w:val="fr-FR"/>
        </w:rPr>
        <w:t>.</w:t>
      </w:r>
    </w:p>
    <w:p w:rsidR="002E3176" w:rsidRPr="00B77173" w:rsidRDefault="002E3176" w:rsidP="002E3176">
      <w:pPr>
        <w:pStyle w:val="SingleTxtG"/>
        <w:rPr>
          <w:lang w:val="fr-FR"/>
        </w:rPr>
      </w:pPr>
      <w:r w:rsidRPr="00B77173">
        <w:rPr>
          <w:lang w:val="fr-FR"/>
        </w:rPr>
        <w:t>117.</w:t>
      </w:r>
      <w:r w:rsidRPr="00B77173">
        <w:rPr>
          <w:lang w:val="fr-FR"/>
        </w:rPr>
        <w:tab/>
        <w:t>Paragraph</w:t>
      </w:r>
      <w:r w:rsidR="00AA4140" w:rsidRPr="00B77173">
        <w:rPr>
          <w:lang w:val="fr-FR"/>
        </w:rPr>
        <w:t>e</w:t>
      </w:r>
      <w:r w:rsidRPr="00B77173">
        <w:rPr>
          <w:lang w:val="fr-FR"/>
        </w:rPr>
        <w:t xml:space="preserve"> 78</w:t>
      </w:r>
      <w:r w:rsidR="000E5F91">
        <w:rPr>
          <w:lang w:val="fr-FR"/>
        </w:rPr>
        <w:t>:</w:t>
      </w:r>
      <w:r w:rsidRPr="00B77173">
        <w:rPr>
          <w:lang w:val="fr-FR"/>
        </w:rPr>
        <w:t xml:space="preserve"> </w:t>
      </w:r>
      <w:r w:rsidR="00AA4140" w:rsidRPr="00B77173">
        <w:rPr>
          <w:lang w:val="fr-FR"/>
        </w:rPr>
        <w:t>À la demande du coordonnateur national institué par l</w:t>
      </w:r>
      <w:r w:rsidR="000E5F91">
        <w:rPr>
          <w:lang w:val="fr-FR"/>
        </w:rPr>
        <w:t>’</w:t>
      </w:r>
      <w:r w:rsidR="00AA4140" w:rsidRPr="00B77173">
        <w:rPr>
          <w:lang w:val="fr-FR"/>
        </w:rPr>
        <w:t>OSCE, une analyse de la conformité de la législation de la Bosnie-Herzégovine aux normes internationales et de la législation des entités à celle de l</w:t>
      </w:r>
      <w:r w:rsidR="000E5F91">
        <w:rPr>
          <w:lang w:val="fr-FR"/>
        </w:rPr>
        <w:t>’</w:t>
      </w:r>
      <w:r w:rsidR="00AA4140" w:rsidRPr="00B77173">
        <w:rPr>
          <w:lang w:val="fr-FR"/>
        </w:rPr>
        <w:t>État, qui correspond à un besoin d</w:t>
      </w:r>
      <w:r w:rsidR="000E5F91">
        <w:rPr>
          <w:lang w:val="fr-FR"/>
        </w:rPr>
        <w:t>’</w:t>
      </w:r>
      <w:r w:rsidR="00AA4140" w:rsidRPr="00B77173">
        <w:rPr>
          <w:lang w:val="fr-FR"/>
        </w:rPr>
        <w:t>harmonisation, a été confiée au Bureau des institutions démocratiques et des droits de l</w:t>
      </w:r>
      <w:r w:rsidR="000E5F91">
        <w:rPr>
          <w:lang w:val="fr-FR"/>
        </w:rPr>
        <w:t>’</w:t>
      </w:r>
      <w:r w:rsidR="00AA4140" w:rsidRPr="00B77173">
        <w:rPr>
          <w:lang w:val="fr-FR"/>
        </w:rPr>
        <w:t>homme (BIDDH) et s</w:t>
      </w:r>
      <w:r w:rsidR="000E5F91">
        <w:rPr>
          <w:lang w:val="fr-FR"/>
        </w:rPr>
        <w:t>’</w:t>
      </w:r>
      <w:r w:rsidR="00AA4140" w:rsidRPr="00B77173">
        <w:rPr>
          <w:lang w:val="fr-FR"/>
        </w:rPr>
        <w:t>achèvera à la fin de juillet 2009.</w:t>
      </w:r>
    </w:p>
    <w:p w:rsidR="002E3176" w:rsidRPr="00B77173" w:rsidRDefault="002E3176" w:rsidP="002E3176">
      <w:pPr>
        <w:pStyle w:val="SingleTxtG"/>
        <w:rPr>
          <w:lang w:val="fr-FR"/>
        </w:rPr>
      </w:pPr>
      <w:r w:rsidRPr="00B77173">
        <w:rPr>
          <w:lang w:val="fr-FR"/>
        </w:rPr>
        <w:t>118.</w:t>
      </w:r>
      <w:r w:rsidRPr="00B77173">
        <w:rPr>
          <w:lang w:val="fr-FR"/>
        </w:rPr>
        <w:tab/>
        <w:t>Paragraph</w:t>
      </w:r>
      <w:r w:rsidR="00AA4140" w:rsidRPr="00B77173">
        <w:rPr>
          <w:lang w:val="fr-FR"/>
        </w:rPr>
        <w:t>e</w:t>
      </w:r>
      <w:r w:rsidRPr="00B77173">
        <w:rPr>
          <w:lang w:val="fr-FR"/>
        </w:rPr>
        <w:t xml:space="preserve"> 79</w:t>
      </w:r>
      <w:r w:rsidR="000E5F91">
        <w:rPr>
          <w:lang w:val="fr-FR"/>
        </w:rPr>
        <w:t>:</w:t>
      </w:r>
      <w:r w:rsidRPr="00B77173">
        <w:rPr>
          <w:lang w:val="fr-FR"/>
        </w:rPr>
        <w:t xml:space="preserve"> </w:t>
      </w:r>
      <w:r w:rsidR="00AA4140" w:rsidRPr="00B77173">
        <w:rPr>
          <w:lang w:val="fr-FR"/>
        </w:rPr>
        <w:t>La Rapporteuse spéciale estime nécessaire d</w:t>
      </w:r>
      <w:r w:rsidR="000E5F91">
        <w:rPr>
          <w:lang w:val="fr-FR"/>
        </w:rPr>
        <w:t>’</w:t>
      </w:r>
      <w:r w:rsidR="00AA4140" w:rsidRPr="00B77173">
        <w:rPr>
          <w:lang w:val="fr-FR"/>
        </w:rPr>
        <w:t>adopter des réformes dans des domaines tels que l</w:t>
      </w:r>
      <w:r w:rsidR="000E5F91">
        <w:rPr>
          <w:lang w:val="fr-FR"/>
        </w:rPr>
        <w:t>’</w:t>
      </w:r>
      <w:r w:rsidR="00AA4140" w:rsidRPr="00B77173">
        <w:rPr>
          <w:lang w:val="fr-FR"/>
        </w:rPr>
        <w:t>emploi des étrangers et leur accès aux soins médicaux et aux droits sociaux, afin d</w:t>
      </w:r>
      <w:r w:rsidR="000E5F91">
        <w:rPr>
          <w:lang w:val="fr-FR"/>
        </w:rPr>
        <w:t>’</w:t>
      </w:r>
      <w:r w:rsidR="00AA4140" w:rsidRPr="00B77173">
        <w:rPr>
          <w:lang w:val="fr-FR"/>
        </w:rPr>
        <w:t>éviter qu</w:t>
      </w:r>
      <w:r w:rsidR="000E5F91">
        <w:rPr>
          <w:lang w:val="fr-FR"/>
        </w:rPr>
        <w:t>’</w:t>
      </w:r>
      <w:r w:rsidR="00AA4140" w:rsidRPr="00B77173">
        <w:rPr>
          <w:lang w:val="fr-FR"/>
        </w:rPr>
        <w:t xml:space="preserve">ils ne deviennent vulnérables à la traite des </w:t>
      </w:r>
      <w:r w:rsidR="00CE1902" w:rsidRPr="00B77173">
        <w:rPr>
          <w:lang w:val="fr-FR"/>
        </w:rPr>
        <w:t>êtres humains</w:t>
      </w:r>
      <w:r w:rsidR="00AA4140" w:rsidRPr="00B77173">
        <w:rPr>
          <w:lang w:val="fr-FR"/>
        </w:rPr>
        <w:t>.</w:t>
      </w:r>
      <w:r w:rsidR="00FC7460">
        <w:rPr>
          <w:lang w:val="fr-FR"/>
        </w:rPr>
        <w:t xml:space="preserve"> </w:t>
      </w:r>
    </w:p>
    <w:p w:rsidR="002E3176" w:rsidRPr="00B77173" w:rsidRDefault="002E3176" w:rsidP="002E3176">
      <w:pPr>
        <w:pStyle w:val="SingleTxtG"/>
        <w:rPr>
          <w:lang w:val="fr-FR"/>
        </w:rPr>
      </w:pPr>
      <w:r w:rsidRPr="00B77173">
        <w:rPr>
          <w:lang w:val="fr-FR"/>
        </w:rPr>
        <w:t>119.</w:t>
      </w:r>
      <w:r w:rsidRPr="00B77173">
        <w:rPr>
          <w:lang w:val="fr-FR"/>
        </w:rPr>
        <w:tab/>
      </w:r>
      <w:r w:rsidR="00AA4140" w:rsidRPr="00B77173">
        <w:rPr>
          <w:lang w:val="fr-FR"/>
        </w:rPr>
        <w:t xml:space="preserve">Le </w:t>
      </w:r>
      <w:r w:rsidRPr="00B77173">
        <w:rPr>
          <w:lang w:val="fr-FR"/>
        </w:rPr>
        <w:t xml:space="preserve">16 </w:t>
      </w:r>
      <w:r w:rsidR="00AA4140" w:rsidRPr="00B77173">
        <w:rPr>
          <w:lang w:val="fr-FR"/>
        </w:rPr>
        <w:t>av</w:t>
      </w:r>
      <w:r w:rsidRPr="00B77173">
        <w:rPr>
          <w:lang w:val="fr-FR"/>
        </w:rPr>
        <w:t>ril 2008</w:t>
      </w:r>
      <w:r w:rsidR="00AA4140" w:rsidRPr="00B77173">
        <w:rPr>
          <w:lang w:val="fr-FR"/>
        </w:rPr>
        <w:t xml:space="preserve">, une nouvelle </w:t>
      </w:r>
      <w:r w:rsidR="000C73B6">
        <w:rPr>
          <w:lang w:val="fr-FR"/>
        </w:rPr>
        <w:t>l</w:t>
      </w:r>
      <w:r w:rsidR="00AA4140" w:rsidRPr="00B77173">
        <w:rPr>
          <w:lang w:val="fr-FR"/>
        </w:rPr>
        <w:t>oi sur la circulation et le séjour des étrangers et sur l</w:t>
      </w:r>
      <w:r w:rsidR="000E5F91">
        <w:rPr>
          <w:lang w:val="fr-FR"/>
        </w:rPr>
        <w:t>’</w:t>
      </w:r>
      <w:r w:rsidR="00AA4140" w:rsidRPr="00B77173">
        <w:rPr>
          <w:lang w:val="fr-FR"/>
        </w:rPr>
        <w:t>asile</w:t>
      </w:r>
      <w:r w:rsidRPr="00B77173">
        <w:rPr>
          <w:lang w:val="fr-FR"/>
        </w:rPr>
        <w:t xml:space="preserve"> </w:t>
      </w:r>
      <w:r w:rsidR="00AA4140" w:rsidRPr="00B77173">
        <w:rPr>
          <w:lang w:val="fr-FR"/>
        </w:rPr>
        <w:t>a été adoptée</w:t>
      </w:r>
      <w:r w:rsidR="000E5F91">
        <w:rPr>
          <w:lang w:val="fr-FR"/>
        </w:rPr>
        <w:t>:</w:t>
      </w:r>
      <w:r w:rsidR="00AA4140" w:rsidRPr="00B77173">
        <w:rPr>
          <w:lang w:val="fr-FR"/>
        </w:rPr>
        <w:t xml:space="preserve"> ses dispositions transposent le plus fidèlement possible les normes pertinentes de l</w:t>
      </w:r>
      <w:r w:rsidR="000E5F91">
        <w:rPr>
          <w:lang w:val="fr-FR"/>
        </w:rPr>
        <w:t>’</w:t>
      </w:r>
      <w:r w:rsidR="00AA4140" w:rsidRPr="00B77173">
        <w:rPr>
          <w:lang w:val="fr-FR"/>
        </w:rPr>
        <w:t>UE. Cette loi précise les modalités et les conditions de l</w:t>
      </w:r>
      <w:r w:rsidR="000E5F91">
        <w:rPr>
          <w:lang w:val="fr-FR"/>
        </w:rPr>
        <w:t>’</w:t>
      </w:r>
      <w:r w:rsidR="00AA4140" w:rsidRPr="00B77173">
        <w:rPr>
          <w:lang w:val="fr-FR"/>
        </w:rPr>
        <w:t>emploi de ressortissants étrangers sur le territoire de la Bosnie-Herzégovine</w:t>
      </w:r>
      <w:r w:rsidRPr="00B77173">
        <w:rPr>
          <w:lang w:val="fr-FR"/>
        </w:rPr>
        <w:t>.</w:t>
      </w:r>
    </w:p>
    <w:p w:rsidR="002E3176" w:rsidRPr="00B77173" w:rsidRDefault="002E3176" w:rsidP="002E3176">
      <w:pPr>
        <w:pStyle w:val="SingleTxtG"/>
        <w:rPr>
          <w:lang w:val="fr-FR"/>
        </w:rPr>
      </w:pPr>
      <w:r w:rsidRPr="00B77173">
        <w:rPr>
          <w:lang w:val="fr-FR"/>
        </w:rPr>
        <w:t>120.</w:t>
      </w:r>
      <w:r w:rsidRPr="00B77173">
        <w:rPr>
          <w:lang w:val="fr-FR"/>
        </w:rPr>
        <w:tab/>
      </w:r>
      <w:r w:rsidR="00AA4140" w:rsidRPr="00B77173">
        <w:rPr>
          <w:lang w:val="fr-FR"/>
        </w:rPr>
        <w:t>En premier lieu, il convient de noter que l</w:t>
      </w:r>
      <w:r w:rsidR="000E5F91">
        <w:rPr>
          <w:lang w:val="fr-FR"/>
        </w:rPr>
        <w:t>’</w:t>
      </w:r>
      <w:r w:rsidR="00AA4140" w:rsidRPr="00B77173">
        <w:rPr>
          <w:lang w:val="fr-FR"/>
        </w:rPr>
        <w:t>a</w:t>
      </w:r>
      <w:r w:rsidRPr="00B77173">
        <w:rPr>
          <w:lang w:val="fr-FR"/>
        </w:rPr>
        <w:t xml:space="preserve">rticle 8 </w:t>
      </w:r>
      <w:r w:rsidR="00AA4140" w:rsidRPr="00B77173">
        <w:rPr>
          <w:lang w:val="fr-FR"/>
        </w:rPr>
        <w:t xml:space="preserve">de cette </w:t>
      </w:r>
      <w:r w:rsidR="00795D3B">
        <w:rPr>
          <w:lang w:val="fr-FR"/>
        </w:rPr>
        <w:t>l</w:t>
      </w:r>
      <w:r w:rsidR="00AA4140" w:rsidRPr="00B77173">
        <w:rPr>
          <w:lang w:val="fr-FR"/>
        </w:rPr>
        <w:t>oi dispose ce qui suit</w:t>
      </w:r>
      <w:r w:rsidR="000E5F91">
        <w:rPr>
          <w:lang w:val="fr-FR"/>
        </w:rPr>
        <w:t>:</w:t>
      </w:r>
      <w:r w:rsidR="00AA4140" w:rsidRPr="00B77173">
        <w:rPr>
          <w:lang w:val="fr-FR"/>
        </w:rPr>
        <w:t xml:space="preserve"> Tout acte de d</w:t>
      </w:r>
      <w:r w:rsidRPr="00B77173">
        <w:rPr>
          <w:lang w:val="fr-FR"/>
        </w:rPr>
        <w:t xml:space="preserve">iscrimination </w:t>
      </w:r>
      <w:r w:rsidR="00AA4140" w:rsidRPr="00B77173">
        <w:rPr>
          <w:lang w:val="fr-FR"/>
        </w:rPr>
        <w:t>à l</w:t>
      </w:r>
      <w:r w:rsidR="000E5F91">
        <w:rPr>
          <w:lang w:val="fr-FR"/>
        </w:rPr>
        <w:t>’</w:t>
      </w:r>
      <w:r w:rsidR="00AA4140" w:rsidRPr="00B77173">
        <w:rPr>
          <w:lang w:val="fr-FR"/>
        </w:rPr>
        <w:t>encontre d</w:t>
      </w:r>
      <w:r w:rsidR="000E5F91">
        <w:rPr>
          <w:lang w:val="fr-FR"/>
        </w:rPr>
        <w:t>’</w:t>
      </w:r>
      <w:r w:rsidR="00AA4140" w:rsidRPr="00B77173">
        <w:rPr>
          <w:lang w:val="fr-FR"/>
        </w:rPr>
        <w:t>étrangers est interdit quel qu</w:t>
      </w:r>
      <w:r w:rsidR="000E5F91">
        <w:rPr>
          <w:lang w:val="fr-FR"/>
        </w:rPr>
        <w:t>’</w:t>
      </w:r>
      <w:r w:rsidR="00AA4140" w:rsidRPr="00B77173">
        <w:rPr>
          <w:lang w:val="fr-FR"/>
        </w:rPr>
        <w:t xml:space="preserve">en soit le motif (sexe, </w:t>
      </w:r>
      <w:r w:rsidRPr="00B77173">
        <w:rPr>
          <w:lang w:val="fr-FR"/>
        </w:rPr>
        <w:t>race, co</w:t>
      </w:r>
      <w:r w:rsidR="00AA4140" w:rsidRPr="00B77173">
        <w:rPr>
          <w:lang w:val="fr-FR"/>
        </w:rPr>
        <w:t>u</w:t>
      </w:r>
      <w:r w:rsidRPr="00B77173">
        <w:rPr>
          <w:lang w:val="fr-FR"/>
        </w:rPr>
        <w:t>l</w:t>
      </w:r>
      <w:r w:rsidR="00AA4140" w:rsidRPr="00B77173">
        <w:rPr>
          <w:lang w:val="fr-FR"/>
        </w:rPr>
        <w:t>eu</w:t>
      </w:r>
      <w:r w:rsidRPr="00B77173">
        <w:rPr>
          <w:lang w:val="fr-FR"/>
        </w:rPr>
        <w:t xml:space="preserve">r, langue, religion, </w:t>
      </w:r>
      <w:r w:rsidR="00AA4140" w:rsidRPr="00B77173">
        <w:rPr>
          <w:lang w:val="fr-FR"/>
        </w:rPr>
        <w:t>opinions politiques ou autres</w:t>
      </w:r>
      <w:r w:rsidRPr="00B77173">
        <w:rPr>
          <w:lang w:val="fr-FR"/>
        </w:rPr>
        <w:t xml:space="preserve">, </w:t>
      </w:r>
      <w:r w:rsidR="00AA4140" w:rsidRPr="00B77173">
        <w:rPr>
          <w:lang w:val="fr-FR"/>
        </w:rPr>
        <w:t xml:space="preserve">origine </w:t>
      </w:r>
      <w:r w:rsidRPr="00B77173">
        <w:rPr>
          <w:lang w:val="fr-FR"/>
        </w:rPr>
        <w:t>national</w:t>
      </w:r>
      <w:r w:rsidR="00AA4140" w:rsidRPr="00B77173">
        <w:rPr>
          <w:lang w:val="fr-FR"/>
        </w:rPr>
        <w:t>e</w:t>
      </w:r>
      <w:r w:rsidRPr="00B77173">
        <w:rPr>
          <w:lang w:val="fr-FR"/>
        </w:rPr>
        <w:t xml:space="preserve"> o</w:t>
      </w:r>
      <w:r w:rsidR="00AA4140" w:rsidRPr="00B77173">
        <w:rPr>
          <w:lang w:val="fr-FR"/>
        </w:rPr>
        <w:t>u</w:t>
      </w:r>
      <w:r w:rsidRPr="00B77173">
        <w:rPr>
          <w:lang w:val="fr-FR"/>
        </w:rPr>
        <w:t xml:space="preserve"> social</w:t>
      </w:r>
      <w:r w:rsidR="00AA4140" w:rsidRPr="00B77173">
        <w:rPr>
          <w:lang w:val="fr-FR"/>
        </w:rPr>
        <w:t>e</w:t>
      </w:r>
      <w:r w:rsidRPr="00B77173">
        <w:rPr>
          <w:lang w:val="fr-FR"/>
        </w:rPr>
        <w:t xml:space="preserve">, </w:t>
      </w:r>
      <w:r w:rsidR="00AA4140" w:rsidRPr="00B77173">
        <w:rPr>
          <w:lang w:val="fr-FR"/>
        </w:rPr>
        <w:t xml:space="preserve">appartenance à une minorité </w:t>
      </w:r>
      <w:r w:rsidRPr="00B77173">
        <w:rPr>
          <w:lang w:val="fr-FR"/>
        </w:rPr>
        <w:t>national</w:t>
      </w:r>
      <w:r w:rsidR="00AA4140" w:rsidRPr="00B77173">
        <w:rPr>
          <w:lang w:val="fr-FR"/>
        </w:rPr>
        <w:t>e</w:t>
      </w:r>
      <w:r w:rsidRPr="00B77173">
        <w:rPr>
          <w:lang w:val="fr-FR"/>
        </w:rPr>
        <w:t xml:space="preserve">, </w:t>
      </w:r>
      <w:r w:rsidR="00AA4140" w:rsidRPr="00B77173">
        <w:rPr>
          <w:lang w:val="fr-FR"/>
        </w:rPr>
        <w:t xml:space="preserve">fortune, naissance ou </w:t>
      </w:r>
      <w:r w:rsidR="00170A2C" w:rsidRPr="00B77173">
        <w:rPr>
          <w:lang w:val="fr-FR"/>
        </w:rPr>
        <w:t>tout</w:t>
      </w:r>
      <w:r w:rsidR="00CE1902" w:rsidRPr="00B77173">
        <w:rPr>
          <w:lang w:val="fr-FR"/>
        </w:rPr>
        <w:t>e</w:t>
      </w:r>
      <w:r w:rsidR="00170A2C" w:rsidRPr="00B77173">
        <w:rPr>
          <w:lang w:val="fr-FR"/>
        </w:rPr>
        <w:t xml:space="preserve"> </w:t>
      </w:r>
      <w:r w:rsidR="00AA4140" w:rsidRPr="00B77173">
        <w:rPr>
          <w:lang w:val="fr-FR"/>
        </w:rPr>
        <w:t xml:space="preserve">autre </w:t>
      </w:r>
      <w:r w:rsidR="00CE1902" w:rsidRPr="00B77173">
        <w:rPr>
          <w:lang w:val="fr-FR"/>
        </w:rPr>
        <w:t>situa</w:t>
      </w:r>
      <w:r w:rsidR="00170A2C" w:rsidRPr="00B77173">
        <w:rPr>
          <w:lang w:val="fr-FR"/>
        </w:rPr>
        <w:t>tion</w:t>
      </w:r>
      <w:r w:rsidR="00AA4140" w:rsidRPr="00B77173">
        <w:rPr>
          <w:lang w:val="fr-FR"/>
        </w:rPr>
        <w:t>). Il s</w:t>
      </w:r>
      <w:r w:rsidR="000E5F91">
        <w:rPr>
          <w:lang w:val="fr-FR"/>
        </w:rPr>
        <w:t>’</w:t>
      </w:r>
      <w:r w:rsidR="00AA4140" w:rsidRPr="00B77173">
        <w:rPr>
          <w:lang w:val="fr-FR"/>
        </w:rPr>
        <w:t>ensuit qu</w:t>
      </w:r>
      <w:r w:rsidR="000E5F91">
        <w:rPr>
          <w:lang w:val="fr-FR"/>
        </w:rPr>
        <w:t>’</w:t>
      </w:r>
      <w:r w:rsidR="00AA4140" w:rsidRPr="00B77173">
        <w:rPr>
          <w:lang w:val="fr-FR"/>
        </w:rPr>
        <w:t>un étranger a le droit d</w:t>
      </w:r>
      <w:r w:rsidR="000E5F91">
        <w:rPr>
          <w:lang w:val="fr-FR"/>
        </w:rPr>
        <w:t>’</w:t>
      </w:r>
      <w:r w:rsidR="00AA4140" w:rsidRPr="00B77173">
        <w:rPr>
          <w:lang w:val="fr-FR"/>
        </w:rPr>
        <w:t>obtenir un permis de travail, droit qui fait l</w:t>
      </w:r>
      <w:r w:rsidR="000E5F91">
        <w:rPr>
          <w:lang w:val="fr-FR"/>
        </w:rPr>
        <w:t>’</w:t>
      </w:r>
      <w:r w:rsidR="00AA4140" w:rsidRPr="00B77173">
        <w:rPr>
          <w:lang w:val="fr-FR"/>
        </w:rPr>
        <w:t>objet de l</w:t>
      </w:r>
      <w:r w:rsidR="000E5F91">
        <w:rPr>
          <w:lang w:val="fr-FR"/>
        </w:rPr>
        <w:t>’</w:t>
      </w:r>
      <w:r w:rsidR="00AA4140" w:rsidRPr="00B77173">
        <w:rPr>
          <w:lang w:val="fr-FR"/>
        </w:rPr>
        <w:t>article 11 de cette loi, aux termes duquel</w:t>
      </w:r>
      <w:r w:rsidR="000E5F91">
        <w:rPr>
          <w:lang w:val="fr-FR"/>
        </w:rPr>
        <w:t>:</w:t>
      </w:r>
    </w:p>
    <w:p w:rsidR="002E3176" w:rsidRPr="00B77173" w:rsidRDefault="002E3176" w:rsidP="007C32B1">
      <w:pPr>
        <w:pStyle w:val="SingleTxtG"/>
        <w:ind w:left="2268" w:hanging="567"/>
        <w:rPr>
          <w:lang w:val="fr-FR"/>
        </w:rPr>
      </w:pPr>
      <w:r w:rsidRPr="00B77173">
        <w:rPr>
          <w:lang w:val="fr-FR"/>
        </w:rPr>
        <w:t>1.</w:t>
      </w:r>
      <w:r w:rsidRPr="00B77173">
        <w:rPr>
          <w:lang w:val="fr-FR"/>
        </w:rPr>
        <w:tab/>
      </w:r>
      <w:r w:rsidR="00170A2C" w:rsidRPr="00B77173">
        <w:rPr>
          <w:lang w:val="fr-FR"/>
        </w:rPr>
        <w:t>Si une personne étrangère a l</w:t>
      </w:r>
      <w:r w:rsidR="000E5F91">
        <w:rPr>
          <w:lang w:val="fr-FR"/>
        </w:rPr>
        <w:t>’</w:t>
      </w:r>
      <w:r w:rsidR="00170A2C" w:rsidRPr="00B77173">
        <w:rPr>
          <w:lang w:val="fr-FR"/>
        </w:rPr>
        <w:t>intention de séjourner en Bosnie-Herzégovine pour y exercer un emploi rémunéré, elle doit être en possession d</w:t>
      </w:r>
      <w:r w:rsidR="000E5F91">
        <w:rPr>
          <w:lang w:val="fr-FR"/>
        </w:rPr>
        <w:t>’</w:t>
      </w:r>
      <w:r w:rsidR="00170A2C" w:rsidRPr="00B77173">
        <w:rPr>
          <w:lang w:val="fr-FR"/>
        </w:rPr>
        <w:t>un permis de travail qui est délivré par l</w:t>
      </w:r>
      <w:r w:rsidR="000E5F91">
        <w:rPr>
          <w:lang w:val="fr-FR"/>
        </w:rPr>
        <w:t>’</w:t>
      </w:r>
      <w:r w:rsidR="00752959" w:rsidRPr="00B77173">
        <w:rPr>
          <w:lang w:val="fr-FR"/>
        </w:rPr>
        <w:t>organe</w:t>
      </w:r>
      <w:r w:rsidR="00170A2C" w:rsidRPr="00B77173">
        <w:rPr>
          <w:lang w:val="fr-FR"/>
        </w:rPr>
        <w:t xml:space="preserve"> dont relève l</w:t>
      </w:r>
      <w:r w:rsidR="000E5F91">
        <w:rPr>
          <w:lang w:val="fr-FR"/>
        </w:rPr>
        <w:t>’</w:t>
      </w:r>
      <w:r w:rsidR="00170A2C" w:rsidRPr="00B77173">
        <w:rPr>
          <w:lang w:val="fr-FR"/>
        </w:rPr>
        <w:t>emploi des étrangers conformément aux dispositions de la présente loi et d</w:t>
      </w:r>
      <w:r w:rsidR="000E5F91">
        <w:rPr>
          <w:lang w:val="fr-FR"/>
        </w:rPr>
        <w:t>’</w:t>
      </w:r>
      <w:r w:rsidR="00170A2C" w:rsidRPr="00B77173">
        <w:rPr>
          <w:lang w:val="fr-FR"/>
        </w:rPr>
        <w:t>autres lois de la Bosnie-Herzégovine qui réglementent l</w:t>
      </w:r>
      <w:r w:rsidR="000E5F91">
        <w:rPr>
          <w:lang w:val="fr-FR"/>
        </w:rPr>
        <w:t>’</w:t>
      </w:r>
      <w:r w:rsidR="00170A2C" w:rsidRPr="00B77173">
        <w:rPr>
          <w:lang w:val="fr-FR"/>
        </w:rPr>
        <w:t>emploi des étrangers, sauf dans les cas où la présente loi ou un instrument international dispose que le permis de travail n</w:t>
      </w:r>
      <w:r w:rsidR="000E5F91">
        <w:rPr>
          <w:lang w:val="fr-FR"/>
        </w:rPr>
        <w:t>’</w:t>
      </w:r>
      <w:r w:rsidR="00170A2C" w:rsidRPr="00B77173">
        <w:rPr>
          <w:lang w:val="fr-FR"/>
        </w:rPr>
        <w:t>est pas nécessaire pour certains types d</w:t>
      </w:r>
      <w:r w:rsidR="000E5F91">
        <w:rPr>
          <w:lang w:val="fr-FR"/>
        </w:rPr>
        <w:t>’</w:t>
      </w:r>
      <w:r w:rsidR="00170A2C" w:rsidRPr="00B77173">
        <w:rPr>
          <w:lang w:val="fr-FR"/>
        </w:rPr>
        <w:t>emploi</w:t>
      </w:r>
      <w:r w:rsidRPr="00B77173">
        <w:rPr>
          <w:lang w:val="fr-FR"/>
        </w:rPr>
        <w:t>.</w:t>
      </w:r>
    </w:p>
    <w:p w:rsidR="002E3176" w:rsidRPr="00B77173" w:rsidRDefault="002E3176" w:rsidP="007C32B1">
      <w:pPr>
        <w:pStyle w:val="SingleTxtG"/>
        <w:ind w:left="2268" w:hanging="567"/>
        <w:rPr>
          <w:lang w:val="fr-FR"/>
        </w:rPr>
      </w:pPr>
      <w:r w:rsidRPr="00B77173">
        <w:rPr>
          <w:lang w:val="fr-FR"/>
        </w:rPr>
        <w:t>2.</w:t>
      </w:r>
      <w:r w:rsidRPr="00B77173">
        <w:rPr>
          <w:lang w:val="fr-FR"/>
        </w:rPr>
        <w:tab/>
      </w:r>
      <w:r w:rsidR="006C3829" w:rsidRPr="00B77173">
        <w:rPr>
          <w:lang w:val="fr-FR"/>
        </w:rPr>
        <w:t>L</w:t>
      </w:r>
      <w:r w:rsidR="000E5F91">
        <w:rPr>
          <w:lang w:val="fr-FR"/>
        </w:rPr>
        <w:t>’</w:t>
      </w:r>
      <w:r w:rsidR="006C3829" w:rsidRPr="00B77173">
        <w:rPr>
          <w:lang w:val="fr-FR"/>
        </w:rPr>
        <w:t>accomplissement des formalités nécessaires à la création et à l</w:t>
      </w:r>
      <w:r w:rsidR="000E5F91">
        <w:rPr>
          <w:lang w:val="fr-FR"/>
        </w:rPr>
        <w:t>’</w:t>
      </w:r>
      <w:r w:rsidR="006C3829" w:rsidRPr="00B77173">
        <w:rPr>
          <w:lang w:val="fr-FR"/>
        </w:rPr>
        <w:t>enregistrement de personnes morales ou d</w:t>
      </w:r>
      <w:r w:rsidR="000E5F91">
        <w:rPr>
          <w:lang w:val="fr-FR"/>
        </w:rPr>
        <w:t>’</w:t>
      </w:r>
      <w:r w:rsidR="006C3829" w:rsidRPr="00B77173">
        <w:rPr>
          <w:lang w:val="fr-FR"/>
        </w:rPr>
        <w:t>entités commerciales n</w:t>
      </w:r>
      <w:r w:rsidR="000E5F91">
        <w:rPr>
          <w:lang w:val="fr-FR"/>
        </w:rPr>
        <w:t>’</w:t>
      </w:r>
      <w:r w:rsidR="006C3829" w:rsidRPr="00B77173">
        <w:rPr>
          <w:lang w:val="fr-FR"/>
        </w:rPr>
        <w:t>est pas considéré comme un travail au sens du paragraphe 1 du présent article et la personne qui accomplit ces formalités n</w:t>
      </w:r>
      <w:r w:rsidR="000E5F91">
        <w:rPr>
          <w:lang w:val="fr-FR"/>
        </w:rPr>
        <w:t>’</w:t>
      </w:r>
      <w:r w:rsidR="006C3829" w:rsidRPr="00B77173">
        <w:rPr>
          <w:lang w:val="fr-FR"/>
        </w:rPr>
        <w:t>est pas soumise à l</w:t>
      </w:r>
      <w:r w:rsidR="000E5F91">
        <w:rPr>
          <w:lang w:val="fr-FR"/>
        </w:rPr>
        <w:t>’</w:t>
      </w:r>
      <w:r w:rsidR="006C3829" w:rsidRPr="00B77173">
        <w:rPr>
          <w:lang w:val="fr-FR"/>
        </w:rPr>
        <w:t>obligation d</w:t>
      </w:r>
      <w:r w:rsidR="000E5F91">
        <w:rPr>
          <w:lang w:val="fr-FR"/>
        </w:rPr>
        <w:t>’</w:t>
      </w:r>
      <w:r w:rsidR="006C3829" w:rsidRPr="00B77173">
        <w:rPr>
          <w:lang w:val="fr-FR"/>
        </w:rPr>
        <w:t>obtenir un permis de travail</w:t>
      </w:r>
      <w:r w:rsidRPr="00B77173">
        <w:rPr>
          <w:lang w:val="fr-FR"/>
        </w:rPr>
        <w:t>.</w:t>
      </w:r>
    </w:p>
    <w:p w:rsidR="002E3176" w:rsidRPr="00B77173" w:rsidRDefault="002E3176" w:rsidP="007C32B1">
      <w:pPr>
        <w:pStyle w:val="SingleTxtG"/>
        <w:ind w:left="2268" w:hanging="567"/>
        <w:rPr>
          <w:lang w:val="fr-FR"/>
        </w:rPr>
      </w:pPr>
      <w:r w:rsidRPr="00B77173">
        <w:rPr>
          <w:lang w:val="fr-FR"/>
        </w:rPr>
        <w:t>3.</w:t>
      </w:r>
      <w:r w:rsidRPr="00B77173">
        <w:rPr>
          <w:lang w:val="fr-FR"/>
        </w:rPr>
        <w:tab/>
      </w:r>
      <w:r w:rsidR="00752959" w:rsidRPr="00B77173">
        <w:rPr>
          <w:lang w:val="fr-FR"/>
        </w:rPr>
        <w:t>L</w:t>
      </w:r>
      <w:r w:rsidR="000E5F91">
        <w:rPr>
          <w:lang w:val="fr-FR"/>
        </w:rPr>
        <w:t>’</w:t>
      </w:r>
      <w:r w:rsidR="00752959" w:rsidRPr="00B77173">
        <w:rPr>
          <w:lang w:val="fr-FR"/>
        </w:rPr>
        <w:t xml:space="preserve">organe visé </w:t>
      </w:r>
      <w:r w:rsidR="006947A3" w:rsidRPr="00B77173">
        <w:rPr>
          <w:lang w:val="fr-FR"/>
        </w:rPr>
        <w:t xml:space="preserve">au </w:t>
      </w:r>
      <w:r w:rsidRPr="00B77173">
        <w:rPr>
          <w:lang w:val="fr-FR"/>
        </w:rPr>
        <w:t>paragraph</w:t>
      </w:r>
      <w:r w:rsidR="006947A3" w:rsidRPr="00B77173">
        <w:rPr>
          <w:lang w:val="fr-FR"/>
        </w:rPr>
        <w:t>e</w:t>
      </w:r>
      <w:r w:rsidRPr="00B77173">
        <w:rPr>
          <w:lang w:val="fr-FR"/>
        </w:rPr>
        <w:t xml:space="preserve"> </w:t>
      </w:r>
      <w:r w:rsidR="006947A3" w:rsidRPr="00B77173">
        <w:rPr>
          <w:lang w:val="fr-FR"/>
        </w:rPr>
        <w:t>1</w:t>
      </w:r>
      <w:r w:rsidRPr="00B77173">
        <w:rPr>
          <w:lang w:val="fr-FR"/>
        </w:rPr>
        <w:t xml:space="preserve"> </w:t>
      </w:r>
      <w:r w:rsidR="006947A3" w:rsidRPr="00B77173">
        <w:rPr>
          <w:lang w:val="fr-FR"/>
        </w:rPr>
        <w:t>du présent a</w:t>
      </w:r>
      <w:r w:rsidRPr="00B77173">
        <w:rPr>
          <w:lang w:val="fr-FR"/>
        </w:rPr>
        <w:t xml:space="preserve">rticle </w:t>
      </w:r>
      <w:r w:rsidR="006947A3" w:rsidRPr="00B77173">
        <w:rPr>
          <w:lang w:val="fr-FR"/>
        </w:rPr>
        <w:t>transmet au Service la décision concernant la demande de délivrance d</w:t>
      </w:r>
      <w:r w:rsidR="000E5F91">
        <w:rPr>
          <w:lang w:val="fr-FR"/>
        </w:rPr>
        <w:t>’</w:t>
      </w:r>
      <w:r w:rsidR="006947A3" w:rsidRPr="00B77173">
        <w:rPr>
          <w:lang w:val="fr-FR"/>
        </w:rPr>
        <w:t>un permis de travail aussitôt après l</w:t>
      </w:r>
      <w:r w:rsidR="000E5F91">
        <w:rPr>
          <w:lang w:val="fr-FR"/>
        </w:rPr>
        <w:t>’</w:t>
      </w:r>
      <w:r w:rsidR="006947A3" w:rsidRPr="00B77173">
        <w:rPr>
          <w:lang w:val="fr-FR"/>
        </w:rPr>
        <w:t>avoir notifiée à l</w:t>
      </w:r>
      <w:r w:rsidR="000E5F91">
        <w:rPr>
          <w:lang w:val="fr-FR"/>
        </w:rPr>
        <w:t>’</w:t>
      </w:r>
      <w:r w:rsidR="006947A3" w:rsidRPr="00B77173">
        <w:rPr>
          <w:lang w:val="fr-FR"/>
        </w:rPr>
        <w:t>intéressé</w:t>
      </w:r>
      <w:r w:rsidRPr="00B77173">
        <w:rPr>
          <w:lang w:val="fr-FR"/>
        </w:rPr>
        <w:t>.</w:t>
      </w:r>
    </w:p>
    <w:p w:rsidR="002E3176" w:rsidRPr="00B77173" w:rsidRDefault="002E3176" w:rsidP="007C32B1">
      <w:pPr>
        <w:pStyle w:val="SingleTxtG"/>
        <w:ind w:left="2268" w:hanging="567"/>
        <w:rPr>
          <w:lang w:val="fr-FR"/>
        </w:rPr>
      </w:pPr>
      <w:r w:rsidRPr="00B77173">
        <w:rPr>
          <w:lang w:val="fr-FR"/>
        </w:rPr>
        <w:t>4.</w:t>
      </w:r>
      <w:r w:rsidRPr="00B77173">
        <w:rPr>
          <w:lang w:val="fr-FR"/>
        </w:rPr>
        <w:tab/>
      </w:r>
      <w:r w:rsidR="006947A3" w:rsidRPr="00B77173">
        <w:rPr>
          <w:lang w:val="fr-FR"/>
        </w:rPr>
        <w:t>Les dispositions du présent a</w:t>
      </w:r>
      <w:r w:rsidRPr="00B77173">
        <w:rPr>
          <w:lang w:val="fr-FR"/>
        </w:rPr>
        <w:t xml:space="preserve">rticle </w:t>
      </w:r>
      <w:r w:rsidR="006947A3" w:rsidRPr="00B77173">
        <w:rPr>
          <w:lang w:val="fr-FR"/>
        </w:rPr>
        <w:t>ne s</w:t>
      </w:r>
      <w:r w:rsidR="000E5F91">
        <w:rPr>
          <w:lang w:val="fr-FR"/>
        </w:rPr>
        <w:t>’</w:t>
      </w:r>
      <w:r w:rsidR="006947A3" w:rsidRPr="00B77173">
        <w:rPr>
          <w:lang w:val="fr-FR"/>
        </w:rPr>
        <w:t xml:space="preserve">appliquent pas aux étrangers qui ont obtenu le statut de réfugié ou </w:t>
      </w:r>
      <w:r w:rsidR="00860AB3" w:rsidRPr="00B77173">
        <w:rPr>
          <w:lang w:val="fr-FR"/>
        </w:rPr>
        <w:t>bénéficient d</w:t>
      </w:r>
      <w:r w:rsidR="000E5F91">
        <w:rPr>
          <w:lang w:val="fr-FR"/>
        </w:rPr>
        <w:t>’</w:t>
      </w:r>
      <w:r w:rsidR="00860AB3" w:rsidRPr="00B77173">
        <w:rPr>
          <w:lang w:val="fr-FR"/>
        </w:rPr>
        <w:t xml:space="preserve">une protection auxiliaire </w:t>
      </w:r>
      <w:r w:rsidR="006947A3" w:rsidRPr="00B77173">
        <w:rPr>
          <w:lang w:val="fr-FR"/>
        </w:rPr>
        <w:t>e</w:t>
      </w:r>
      <w:r w:rsidRPr="00B77173">
        <w:rPr>
          <w:lang w:val="fr-FR"/>
        </w:rPr>
        <w:t xml:space="preserve">n </w:t>
      </w:r>
      <w:r w:rsidR="006947A3" w:rsidRPr="00B77173">
        <w:rPr>
          <w:lang w:val="fr-FR"/>
        </w:rPr>
        <w:t>Bosnie-Herzégovine</w:t>
      </w:r>
      <w:r w:rsidRPr="00B77173">
        <w:rPr>
          <w:lang w:val="fr-FR"/>
        </w:rPr>
        <w:t>.</w:t>
      </w:r>
    </w:p>
    <w:p w:rsidR="002E3176" w:rsidRPr="00B77173" w:rsidRDefault="002E3176" w:rsidP="002E3176">
      <w:pPr>
        <w:pStyle w:val="SingleTxtG"/>
        <w:rPr>
          <w:lang w:val="fr-FR"/>
        </w:rPr>
      </w:pPr>
      <w:r w:rsidRPr="00B77173">
        <w:rPr>
          <w:lang w:val="fr-FR"/>
        </w:rPr>
        <w:t>121.</w:t>
      </w:r>
      <w:r w:rsidRPr="00B77173">
        <w:rPr>
          <w:lang w:val="fr-FR"/>
        </w:rPr>
        <w:tab/>
      </w:r>
      <w:r w:rsidR="004A2BD7" w:rsidRPr="00B77173">
        <w:rPr>
          <w:lang w:val="fr-FR"/>
        </w:rPr>
        <w:t xml:space="preserve">Conformément à la </w:t>
      </w:r>
      <w:r w:rsidR="000C73B6">
        <w:rPr>
          <w:lang w:val="fr-FR"/>
        </w:rPr>
        <w:t>l</w:t>
      </w:r>
      <w:r w:rsidR="004A2BD7" w:rsidRPr="00B77173">
        <w:rPr>
          <w:lang w:val="fr-FR"/>
        </w:rPr>
        <w:t>oi sur la circulation et le séjour des étrangers et sur l</w:t>
      </w:r>
      <w:r w:rsidR="000E5F91">
        <w:rPr>
          <w:lang w:val="fr-FR"/>
        </w:rPr>
        <w:t>’</w:t>
      </w:r>
      <w:r w:rsidR="004A2BD7" w:rsidRPr="00B77173">
        <w:rPr>
          <w:lang w:val="fr-FR"/>
        </w:rPr>
        <w:t>asile, le Ministère de la sécurité a publié une réglementation sur la protection des victimes de la traite. Cette réglementation énonce des règles et des normes de traitement et aborde d</w:t>
      </w:r>
      <w:r w:rsidR="000E5F91">
        <w:rPr>
          <w:lang w:val="fr-FR"/>
        </w:rPr>
        <w:t>’</w:t>
      </w:r>
      <w:r w:rsidR="004A2BD7" w:rsidRPr="00B77173">
        <w:rPr>
          <w:lang w:val="fr-FR"/>
        </w:rPr>
        <w:t>autres questions liées à l</w:t>
      </w:r>
      <w:r w:rsidR="000E5F91">
        <w:rPr>
          <w:lang w:val="fr-FR"/>
        </w:rPr>
        <w:t>’</w:t>
      </w:r>
      <w:r w:rsidR="004A2BD7" w:rsidRPr="00B77173">
        <w:rPr>
          <w:lang w:val="fr-FR"/>
        </w:rPr>
        <w:t>acceptation, à la réadaptation et au retour des étrangers victimes de la traite. Son article 16 stipule qu</w:t>
      </w:r>
      <w:r w:rsidR="000E5F91">
        <w:rPr>
          <w:lang w:val="fr-FR"/>
        </w:rPr>
        <w:t>’</w:t>
      </w:r>
      <w:r w:rsidR="004A2BD7" w:rsidRPr="00B77173">
        <w:rPr>
          <w:lang w:val="fr-FR"/>
        </w:rPr>
        <w:t>une victime de la traite qui est un(e) ressortissant(e) d</w:t>
      </w:r>
      <w:r w:rsidR="000E5F91">
        <w:rPr>
          <w:lang w:val="fr-FR"/>
        </w:rPr>
        <w:t>’</w:t>
      </w:r>
      <w:r w:rsidR="004A2BD7" w:rsidRPr="00B77173">
        <w:rPr>
          <w:lang w:val="fr-FR"/>
        </w:rPr>
        <w:t>un pays étranger a droit à des soins de santé dispensés dans le cadre d</w:t>
      </w:r>
      <w:r w:rsidR="000E5F91">
        <w:rPr>
          <w:lang w:val="fr-FR"/>
        </w:rPr>
        <w:t>’</w:t>
      </w:r>
      <w:r w:rsidR="004A2BD7" w:rsidRPr="00B77173">
        <w:rPr>
          <w:lang w:val="fr-FR"/>
        </w:rPr>
        <w:t>un contrat de fourniture de soins conclu entre le Ministère de la sécurité et les établissements de santé.</w:t>
      </w:r>
    </w:p>
    <w:p w:rsidR="002E3176" w:rsidRPr="00B77173" w:rsidRDefault="002E3176" w:rsidP="002E3176">
      <w:pPr>
        <w:pStyle w:val="SingleTxtG"/>
        <w:rPr>
          <w:lang w:val="fr-FR"/>
        </w:rPr>
      </w:pPr>
      <w:r w:rsidRPr="00B77173">
        <w:rPr>
          <w:lang w:val="fr-FR"/>
        </w:rPr>
        <w:t>122.</w:t>
      </w:r>
      <w:r w:rsidRPr="00B77173">
        <w:rPr>
          <w:lang w:val="fr-FR"/>
        </w:rPr>
        <w:tab/>
        <w:t>Paragraph</w:t>
      </w:r>
      <w:r w:rsidR="004A2BD7" w:rsidRPr="00B77173">
        <w:rPr>
          <w:lang w:val="fr-FR"/>
        </w:rPr>
        <w:t>e</w:t>
      </w:r>
      <w:r w:rsidRPr="00B77173">
        <w:rPr>
          <w:lang w:val="fr-FR"/>
        </w:rPr>
        <w:t xml:space="preserve"> 80</w:t>
      </w:r>
      <w:r w:rsidR="000E5F91">
        <w:rPr>
          <w:lang w:val="fr-FR"/>
        </w:rPr>
        <w:t>:</w:t>
      </w:r>
      <w:r w:rsidRPr="00B77173">
        <w:rPr>
          <w:lang w:val="fr-FR"/>
        </w:rPr>
        <w:t xml:space="preserve"> </w:t>
      </w:r>
      <w:r w:rsidR="004A2BD7" w:rsidRPr="00B77173">
        <w:rPr>
          <w:lang w:val="fr-FR"/>
        </w:rPr>
        <w:t>Les fonctionnaires de police suivent une formation permanente afin de stimuler la lutte contre la traite</w:t>
      </w:r>
      <w:r w:rsidRPr="00B77173">
        <w:rPr>
          <w:lang w:val="fr-FR"/>
        </w:rPr>
        <w:t>.</w:t>
      </w:r>
    </w:p>
    <w:p w:rsidR="002E3176" w:rsidRPr="00B77173" w:rsidRDefault="002E3176" w:rsidP="002E3176">
      <w:pPr>
        <w:pStyle w:val="SingleTxtG"/>
        <w:rPr>
          <w:lang w:val="fr-FR"/>
        </w:rPr>
      </w:pPr>
      <w:r w:rsidRPr="00B77173">
        <w:rPr>
          <w:lang w:val="fr-FR"/>
        </w:rPr>
        <w:t>123.</w:t>
      </w:r>
      <w:r w:rsidRPr="00B77173">
        <w:rPr>
          <w:lang w:val="fr-FR"/>
        </w:rPr>
        <w:tab/>
        <w:t>Paragraph</w:t>
      </w:r>
      <w:r w:rsidR="004A2BD7" w:rsidRPr="00B77173">
        <w:rPr>
          <w:lang w:val="fr-FR"/>
        </w:rPr>
        <w:t>e</w:t>
      </w:r>
      <w:r w:rsidRPr="00B77173">
        <w:rPr>
          <w:lang w:val="fr-FR"/>
        </w:rPr>
        <w:t xml:space="preserve"> 81</w:t>
      </w:r>
      <w:r w:rsidR="000E5F91">
        <w:rPr>
          <w:lang w:val="fr-FR"/>
        </w:rPr>
        <w:t>:</w:t>
      </w:r>
      <w:r w:rsidRPr="00B77173">
        <w:rPr>
          <w:lang w:val="fr-FR"/>
        </w:rPr>
        <w:t xml:space="preserve"> </w:t>
      </w:r>
      <w:r w:rsidR="004A2BD7" w:rsidRPr="00B77173">
        <w:rPr>
          <w:lang w:val="fr-FR"/>
        </w:rPr>
        <w:t>En ce qui concerne l</w:t>
      </w:r>
      <w:r w:rsidR="000E5F91">
        <w:rPr>
          <w:lang w:val="fr-FR"/>
        </w:rPr>
        <w:t>’</w:t>
      </w:r>
      <w:r w:rsidRPr="00B77173">
        <w:rPr>
          <w:lang w:val="fr-FR"/>
        </w:rPr>
        <w:t xml:space="preserve">identification </w:t>
      </w:r>
      <w:r w:rsidR="004A2BD7" w:rsidRPr="00B77173">
        <w:rPr>
          <w:lang w:val="fr-FR"/>
        </w:rPr>
        <w:t>des</w:t>
      </w:r>
      <w:r w:rsidRPr="00B77173">
        <w:rPr>
          <w:lang w:val="fr-FR"/>
        </w:rPr>
        <w:t xml:space="preserve"> victim</w:t>
      </w:r>
      <w:r w:rsidR="004A2BD7" w:rsidRPr="00B77173">
        <w:rPr>
          <w:lang w:val="fr-FR"/>
        </w:rPr>
        <w:t>e</w:t>
      </w:r>
      <w:r w:rsidRPr="00B77173">
        <w:rPr>
          <w:lang w:val="fr-FR"/>
        </w:rPr>
        <w:t xml:space="preserve">s </w:t>
      </w:r>
      <w:r w:rsidR="004A2BD7" w:rsidRPr="00B77173">
        <w:rPr>
          <w:lang w:val="fr-FR"/>
        </w:rPr>
        <w:t>de la traite</w:t>
      </w:r>
      <w:r w:rsidRPr="00B77173">
        <w:rPr>
          <w:lang w:val="fr-FR"/>
        </w:rPr>
        <w:t xml:space="preserve">, </w:t>
      </w:r>
      <w:r w:rsidR="004A2BD7" w:rsidRPr="00B77173">
        <w:rPr>
          <w:lang w:val="fr-FR"/>
        </w:rPr>
        <w:t>dans la plupart des cas, le procureur coopère avec les services de police et les ONG pour déterminer l</w:t>
      </w:r>
      <w:r w:rsidR="000E5F91">
        <w:rPr>
          <w:lang w:val="fr-FR"/>
        </w:rPr>
        <w:t>’</w:t>
      </w:r>
      <w:r w:rsidR="004A2BD7" w:rsidRPr="00B77173">
        <w:rPr>
          <w:lang w:val="fr-FR"/>
        </w:rPr>
        <w:t>existence d</w:t>
      </w:r>
      <w:r w:rsidR="000E5F91">
        <w:rPr>
          <w:lang w:val="fr-FR"/>
        </w:rPr>
        <w:t>’</w:t>
      </w:r>
      <w:r w:rsidR="004A2BD7" w:rsidRPr="00B77173">
        <w:rPr>
          <w:lang w:val="fr-FR"/>
        </w:rPr>
        <w:t xml:space="preserve">un cas de traite et si </w:t>
      </w:r>
      <w:r w:rsidR="00590E17" w:rsidRPr="00B77173">
        <w:rPr>
          <w:lang w:val="fr-FR"/>
        </w:rPr>
        <w:t>l</w:t>
      </w:r>
      <w:r w:rsidR="000E5F91">
        <w:rPr>
          <w:lang w:val="fr-FR"/>
        </w:rPr>
        <w:t>’</w:t>
      </w:r>
      <w:r w:rsidR="00590E17" w:rsidRPr="00B77173">
        <w:rPr>
          <w:lang w:val="fr-FR"/>
        </w:rPr>
        <w:t>intéresse(e)</w:t>
      </w:r>
      <w:r w:rsidR="004A2BD7" w:rsidRPr="00B77173">
        <w:rPr>
          <w:lang w:val="fr-FR"/>
        </w:rPr>
        <w:t xml:space="preserve"> est bien une victime de la traite. Quelles que soient les conclusions auxquelles parvient le procureur, dès l</w:t>
      </w:r>
      <w:r w:rsidR="000E5F91">
        <w:rPr>
          <w:lang w:val="fr-FR"/>
        </w:rPr>
        <w:t>’</w:t>
      </w:r>
      <w:r w:rsidR="004A2BD7" w:rsidRPr="00B77173">
        <w:rPr>
          <w:lang w:val="fr-FR"/>
        </w:rPr>
        <w:t>instant qu</w:t>
      </w:r>
      <w:r w:rsidR="000E5F91">
        <w:rPr>
          <w:lang w:val="fr-FR"/>
        </w:rPr>
        <w:t>’</w:t>
      </w:r>
      <w:r w:rsidR="004A2BD7" w:rsidRPr="00B77173">
        <w:rPr>
          <w:lang w:val="fr-FR"/>
        </w:rPr>
        <w:t>il existe des raisons de penser que cette personne est une victime de la traite, elle a droit à une assistance</w:t>
      </w:r>
      <w:r w:rsidRPr="00B77173">
        <w:rPr>
          <w:lang w:val="fr-FR"/>
        </w:rPr>
        <w:t>.</w:t>
      </w:r>
    </w:p>
    <w:p w:rsidR="002E3176" w:rsidRPr="00B77173" w:rsidRDefault="002E3176" w:rsidP="002E3176">
      <w:pPr>
        <w:pStyle w:val="SingleTxtG"/>
        <w:rPr>
          <w:lang w:val="fr-FR"/>
        </w:rPr>
      </w:pPr>
      <w:r w:rsidRPr="00B77173">
        <w:rPr>
          <w:lang w:val="fr-FR"/>
        </w:rPr>
        <w:t>124.</w:t>
      </w:r>
      <w:r w:rsidRPr="00B77173">
        <w:rPr>
          <w:lang w:val="fr-FR"/>
        </w:rPr>
        <w:tab/>
        <w:t>Paragraph</w:t>
      </w:r>
      <w:r w:rsidR="004A2BD7" w:rsidRPr="00B77173">
        <w:rPr>
          <w:lang w:val="fr-FR"/>
        </w:rPr>
        <w:t>e</w:t>
      </w:r>
      <w:r w:rsidRPr="00B77173">
        <w:rPr>
          <w:lang w:val="fr-FR"/>
        </w:rPr>
        <w:t xml:space="preserve"> 82</w:t>
      </w:r>
      <w:r w:rsidR="000E5F91">
        <w:rPr>
          <w:lang w:val="fr-FR"/>
        </w:rPr>
        <w:t>:</w:t>
      </w:r>
      <w:r w:rsidR="004A2BD7" w:rsidRPr="00B77173">
        <w:rPr>
          <w:lang w:val="fr-FR"/>
        </w:rPr>
        <w:t xml:space="preserve"> E</w:t>
      </w:r>
      <w:r w:rsidRPr="00B77173">
        <w:rPr>
          <w:lang w:val="fr-FR"/>
        </w:rPr>
        <w:t xml:space="preserve">n 2008, </w:t>
      </w:r>
      <w:r w:rsidR="004A2BD7" w:rsidRPr="00B77173">
        <w:rPr>
          <w:lang w:val="fr-FR"/>
        </w:rPr>
        <w:t>afin d</w:t>
      </w:r>
      <w:r w:rsidR="000E5F91">
        <w:rPr>
          <w:lang w:val="fr-FR"/>
        </w:rPr>
        <w:t>’</w:t>
      </w:r>
      <w:r w:rsidR="004A2BD7" w:rsidRPr="00B77173">
        <w:rPr>
          <w:lang w:val="fr-FR"/>
        </w:rPr>
        <w:t xml:space="preserve">améliorer la </w:t>
      </w:r>
      <w:r w:rsidRPr="00B77173">
        <w:rPr>
          <w:lang w:val="fr-FR"/>
        </w:rPr>
        <w:t xml:space="preserve">coordination </w:t>
      </w:r>
      <w:r w:rsidR="004A2BD7" w:rsidRPr="00B77173">
        <w:rPr>
          <w:lang w:val="fr-FR"/>
        </w:rPr>
        <w:t xml:space="preserve">entre tous les organes participant à la lutte contre la traite des </w:t>
      </w:r>
      <w:r w:rsidR="00590E17" w:rsidRPr="00B77173">
        <w:rPr>
          <w:lang w:val="fr-FR"/>
        </w:rPr>
        <w:t>êtres humains</w:t>
      </w:r>
      <w:r w:rsidR="004A2BD7" w:rsidRPr="00B77173">
        <w:rPr>
          <w:lang w:val="fr-FR"/>
        </w:rPr>
        <w:t xml:space="preserve"> et conformément au Plan d</w:t>
      </w:r>
      <w:r w:rsidR="000E5F91">
        <w:rPr>
          <w:lang w:val="fr-FR"/>
        </w:rPr>
        <w:t>’</w:t>
      </w:r>
      <w:r w:rsidR="004A2BD7" w:rsidRPr="00B77173">
        <w:rPr>
          <w:lang w:val="fr-FR"/>
        </w:rPr>
        <w:t xml:space="preserve">action national contre la traite des </w:t>
      </w:r>
      <w:r w:rsidR="00590E17" w:rsidRPr="00B77173">
        <w:rPr>
          <w:lang w:val="fr-FR"/>
        </w:rPr>
        <w:t>êtres humains</w:t>
      </w:r>
      <w:r w:rsidR="004A2BD7" w:rsidRPr="00B77173">
        <w:rPr>
          <w:lang w:val="fr-FR"/>
        </w:rPr>
        <w:t xml:space="preserve"> et l</w:t>
      </w:r>
      <w:r w:rsidR="000E5F91">
        <w:rPr>
          <w:lang w:val="fr-FR"/>
        </w:rPr>
        <w:t>’</w:t>
      </w:r>
      <w:r w:rsidR="004A2BD7" w:rsidRPr="00B77173">
        <w:rPr>
          <w:lang w:val="fr-FR"/>
        </w:rPr>
        <w:t xml:space="preserve">immigration clandestine, le </w:t>
      </w:r>
      <w:r w:rsidR="00A971F3" w:rsidRPr="00B77173">
        <w:rPr>
          <w:lang w:val="fr-FR"/>
        </w:rPr>
        <w:t xml:space="preserve">Bureau du coordonnateur national pour la lutte contre la traite des </w:t>
      </w:r>
      <w:r w:rsidR="00590E17" w:rsidRPr="00B77173">
        <w:rPr>
          <w:lang w:val="fr-FR"/>
        </w:rPr>
        <w:t>êtres humains</w:t>
      </w:r>
      <w:r w:rsidR="00A971F3" w:rsidRPr="00B77173">
        <w:rPr>
          <w:lang w:val="fr-FR"/>
        </w:rPr>
        <w:t xml:space="preserve"> et l</w:t>
      </w:r>
      <w:r w:rsidR="000E5F91">
        <w:rPr>
          <w:lang w:val="fr-FR"/>
        </w:rPr>
        <w:t>’</w:t>
      </w:r>
      <w:r w:rsidR="00A971F3" w:rsidRPr="00B77173">
        <w:rPr>
          <w:lang w:val="fr-FR"/>
        </w:rPr>
        <w:t>immigration clandestine a, en coopération avec le Ministère des droits de l</w:t>
      </w:r>
      <w:r w:rsidR="000E5F91">
        <w:rPr>
          <w:lang w:val="fr-FR"/>
        </w:rPr>
        <w:t>’</w:t>
      </w:r>
      <w:r w:rsidR="00A971F3" w:rsidRPr="00B77173">
        <w:rPr>
          <w:lang w:val="fr-FR"/>
        </w:rPr>
        <w:t xml:space="preserve">homme et des réfugiés, réalisé des activités concernant la </w:t>
      </w:r>
      <w:r w:rsidR="000C73B6">
        <w:rPr>
          <w:lang w:val="fr-FR"/>
        </w:rPr>
        <w:t>«</w:t>
      </w:r>
      <w:r w:rsidR="00A971F3" w:rsidRPr="00B77173">
        <w:rPr>
          <w:lang w:val="fr-FR"/>
        </w:rPr>
        <w:t>mise en place d</w:t>
      </w:r>
      <w:r w:rsidR="000E5F91">
        <w:rPr>
          <w:lang w:val="fr-FR"/>
        </w:rPr>
        <w:t>’</w:t>
      </w:r>
      <w:r w:rsidR="00A971F3" w:rsidRPr="00B77173">
        <w:rPr>
          <w:lang w:val="fr-FR"/>
        </w:rPr>
        <w:t>un mécanisme visant à contrôler le respect par les différents organi</w:t>
      </w:r>
      <w:r w:rsidR="006045A2" w:rsidRPr="00B77173">
        <w:rPr>
          <w:lang w:val="fr-FR"/>
        </w:rPr>
        <w:t>s</w:t>
      </w:r>
      <w:r w:rsidR="00A971F3" w:rsidRPr="00B77173">
        <w:rPr>
          <w:lang w:val="fr-FR"/>
        </w:rPr>
        <w:t>mes des normes minimales applicables à la protection des victimes de la traite et aux soins à leur prodiguer</w:t>
      </w:r>
      <w:r w:rsidR="000C73B6">
        <w:rPr>
          <w:lang w:val="fr-FR"/>
        </w:rPr>
        <w:t>»</w:t>
      </w:r>
      <w:r w:rsidRPr="00B77173">
        <w:rPr>
          <w:lang w:val="fr-FR"/>
        </w:rPr>
        <w:t xml:space="preserve">. </w:t>
      </w:r>
      <w:r w:rsidR="006045A2" w:rsidRPr="00B77173">
        <w:rPr>
          <w:lang w:val="fr-FR"/>
        </w:rPr>
        <w:t>Les équipes de contrôle évaluent en permanence la qualité de l</w:t>
      </w:r>
      <w:r w:rsidR="000E5F91">
        <w:rPr>
          <w:lang w:val="fr-FR"/>
        </w:rPr>
        <w:t>’</w:t>
      </w:r>
      <w:r w:rsidR="006045A2" w:rsidRPr="00B77173">
        <w:rPr>
          <w:lang w:val="fr-FR"/>
        </w:rPr>
        <w:t>activité des professionnels et des institutions compétentes. Il importe en particulier d</w:t>
      </w:r>
      <w:r w:rsidR="000E5F91">
        <w:rPr>
          <w:lang w:val="fr-FR"/>
        </w:rPr>
        <w:t>’</w:t>
      </w:r>
      <w:r w:rsidR="006045A2" w:rsidRPr="00B77173">
        <w:rPr>
          <w:lang w:val="fr-FR"/>
        </w:rPr>
        <w:t>évaluer la qualité des services fournis aux victimes de la traite au regard des normes fondamentales de protection. Dans un premier temps, en s</w:t>
      </w:r>
      <w:r w:rsidR="000E5F91">
        <w:rPr>
          <w:lang w:val="fr-FR"/>
        </w:rPr>
        <w:t>’</w:t>
      </w:r>
      <w:r w:rsidR="006045A2" w:rsidRPr="00B77173">
        <w:rPr>
          <w:lang w:val="fr-FR"/>
        </w:rPr>
        <w:t>appuyant sur les antennes régionales de l</w:t>
      </w:r>
      <w:r w:rsidR="000E5F91">
        <w:rPr>
          <w:lang w:val="fr-FR"/>
        </w:rPr>
        <w:t>’</w:t>
      </w:r>
      <w:r w:rsidR="006045A2" w:rsidRPr="00B77173">
        <w:rPr>
          <w:lang w:val="fr-FR"/>
        </w:rPr>
        <w:t xml:space="preserve">Agence </w:t>
      </w:r>
      <w:r w:rsidR="00590E17" w:rsidRPr="00B77173">
        <w:rPr>
          <w:lang w:val="fr-FR"/>
        </w:rPr>
        <w:t xml:space="preserve">nationale </w:t>
      </w:r>
      <w:r w:rsidR="006045A2" w:rsidRPr="00B77173">
        <w:rPr>
          <w:lang w:val="fr-FR"/>
        </w:rPr>
        <w:t>d</w:t>
      </w:r>
      <w:r w:rsidR="000E5F91">
        <w:rPr>
          <w:lang w:val="fr-FR"/>
        </w:rPr>
        <w:t>’</w:t>
      </w:r>
      <w:r w:rsidR="006045A2" w:rsidRPr="00B77173">
        <w:rPr>
          <w:lang w:val="fr-FR"/>
        </w:rPr>
        <w:t xml:space="preserve">investigation et de protection </w:t>
      </w:r>
      <w:r w:rsidR="00BF20DC" w:rsidRPr="00B77173">
        <w:rPr>
          <w:lang w:val="fr-FR"/>
        </w:rPr>
        <w:t>(AIPE)</w:t>
      </w:r>
      <w:r w:rsidR="006045A2" w:rsidRPr="00B77173">
        <w:rPr>
          <w:lang w:val="fr-FR"/>
        </w:rPr>
        <w:t xml:space="preserve">, toutes les institutions et organisations participant à la lutte contre la traite des </w:t>
      </w:r>
      <w:r w:rsidR="00590E17" w:rsidRPr="00B77173">
        <w:rPr>
          <w:lang w:val="fr-FR"/>
        </w:rPr>
        <w:t>êtres humains</w:t>
      </w:r>
      <w:r w:rsidR="006045A2" w:rsidRPr="00B77173">
        <w:rPr>
          <w:lang w:val="fr-FR"/>
        </w:rPr>
        <w:t xml:space="preserve"> ont nommé leurs représentants dans les groupes de contrôle régionaux et, dans un deuxième temps, des équipes de contrôle restreintes ont été créées et chargées de développer la coopération, le contrôle et la coordination au niveau régional</w:t>
      </w:r>
      <w:r w:rsidRPr="00B77173">
        <w:rPr>
          <w:lang w:val="fr-FR"/>
        </w:rPr>
        <w:t xml:space="preserve">. </w:t>
      </w:r>
      <w:r w:rsidR="00BF20DC" w:rsidRPr="00B77173">
        <w:rPr>
          <w:lang w:val="fr-FR"/>
        </w:rPr>
        <w:t>Ces équipes ont été constituées selon le principe du fonctionnement de l</w:t>
      </w:r>
      <w:r w:rsidR="000E5F91">
        <w:rPr>
          <w:lang w:val="fr-FR"/>
        </w:rPr>
        <w:t>’</w:t>
      </w:r>
      <w:r w:rsidR="00BF20DC" w:rsidRPr="00B77173">
        <w:rPr>
          <w:lang w:val="fr-FR"/>
        </w:rPr>
        <w:t xml:space="preserve">AIPE dans les régions de </w:t>
      </w:r>
      <w:r w:rsidRPr="00B77173">
        <w:rPr>
          <w:lang w:val="fr-FR"/>
        </w:rPr>
        <w:t xml:space="preserve">Sarajevo, Mostar, Banja Luka </w:t>
      </w:r>
      <w:r w:rsidR="00BF20DC" w:rsidRPr="00B77173">
        <w:rPr>
          <w:lang w:val="fr-FR"/>
        </w:rPr>
        <w:t>et</w:t>
      </w:r>
      <w:r w:rsidRPr="00B77173">
        <w:rPr>
          <w:lang w:val="fr-FR"/>
        </w:rPr>
        <w:t xml:space="preserve"> Tuzla.</w:t>
      </w:r>
    </w:p>
    <w:p w:rsidR="002E3176" w:rsidRPr="00B77173" w:rsidRDefault="002E3176" w:rsidP="002E3176">
      <w:pPr>
        <w:pStyle w:val="SingleTxtG"/>
        <w:rPr>
          <w:lang w:val="fr-FR"/>
        </w:rPr>
      </w:pPr>
      <w:r w:rsidRPr="00B77173">
        <w:rPr>
          <w:lang w:val="fr-FR"/>
        </w:rPr>
        <w:t>125.</w:t>
      </w:r>
      <w:r w:rsidRPr="00B77173">
        <w:rPr>
          <w:lang w:val="fr-FR"/>
        </w:rPr>
        <w:tab/>
        <w:t>Paragraph</w:t>
      </w:r>
      <w:r w:rsidR="00BF20DC" w:rsidRPr="00B77173">
        <w:rPr>
          <w:lang w:val="fr-FR"/>
        </w:rPr>
        <w:t>e</w:t>
      </w:r>
      <w:r w:rsidRPr="00B77173">
        <w:rPr>
          <w:lang w:val="fr-FR"/>
        </w:rPr>
        <w:t xml:space="preserve"> 84</w:t>
      </w:r>
      <w:r w:rsidR="000E5F91">
        <w:rPr>
          <w:lang w:val="fr-FR"/>
        </w:rPr>
        <w:t>:</w:t>
      </w:r>
      <w:r w:rsidRPr="00B77173">
        <w:rPr>
          <w:lang w:val="fr-FR"/>
        </w:rPr>
        <w:t xml:space="preserve"> </w:t>
      </w:r>
      <w:r w:rsidR="00064EC4" w:rsidRPr="00B77173">
        <w:rPr>
          <w:lang w:val="fr-FR"/>
        </w:rPr>
        <w:t>Conformément au protocole signé avec le Ministère de la sécurité d</w:t>
      </w:r>
      <w:r w:rsidR="000E5F91">
        <w:rPr>
          <w:lang w:val="fr-FR"/>
        </w:rPr>
        <w:t>’</w:t>
      </w:r>
      <w:r w:rsidR="00064EC4" w:rsidRPr="00B77173">
        <w:rPr>
          <w:lang w:val="fr-FR"/>
        </w:rPr>
        <w:t xml:space="preserve">État, </w:t>
      </w:r>
      <w:r w:rsidRPr="00B77173">
        <w:rPr>
          <w:lang w:val="fr-FR"/>
        </w:rPr>
        <w:t xml:space="preserve">Vaša prava BiH </w:t>
      </w:r>
      <w:r w:rsidR="00064EC4" w:rsidRPr="00B77173">
        <w:rPr>
          <w:lang w:val="fr-FR"/>
        </w:rPr>
        <w:t>(Vos droits en Bosnie-Herzégovine</w:t>
      </w:r>
      <w:r w:rsidRPr="00B77173">
        <w:rPr>
          <w:lang w:val="fr-FR"/>
        </w:rPr>
        <w:t xml:space="preserve">) </w:t>
      </w:r>
      <w:r w:rsidR="00064EC4" w:rsidRPr="00B77173">
        <w:rPr>
          <w:lang w:val="fr-FR"/>
        </w:rPr>
        <w:t xml:space="preserve">fournit gratuitement une </w:t>
      </w:r>
      <w:r w:rsidRPr="00B77173">
        <w:rPr>
          <w:lang w:val="fr-FR"/>
        </w:rPr>
        <w:t xml:space="preserve">assistance </w:t>
      </w:r>
      <w:r w:rsidR="00064EC4" w:rsidRPr="00B77173">
        <w:rPr>
          <w:lang w:val="fr-FR"/>
        </w:rPr>
        <w:t xml:space="preserve">aux </w:t>
      </w:r>
      <w:r w:rsidRPr="00B77173">
        <w:rPr>
          <w:lang w:val="fr-FR"/>
        </w:rPr>
        <w:t>victim</w:t>
      </w:r>
      <w:r w:rsidR="00064EC4" w:rsidRPr="00B77173">
        <w:rPr>
          <w:lang w:val="fr-FR"/>
        </w:rPr>
        <w:t>e</w:t>
      </w:r>
      <w:r w:rsidRPr="00B77173">
        <w:rPr>
          <w:lang w:val="fr-FR"/>
        </w:rPr>
        <w:t xml:space="preserve">s </w:t>
      </w:r>
      <w:r w:rsidR="00064EC4" w:rsidRPr="00B77173">
        <w:rPr>
          <w:lang w:val="fr-FR"/>
        </w:rPr>
        <w:t>de la traite, aux demandeurs d</w:t>
      </w:r>
      <w:r w:rsidR="000E5F91">
        <w:rPr>
          <w:lang w:val="fr-FR"/>
        </w:rPr>
        <w:t>’</w:t>
      </w:r>
      <w:r w:rsidR="00064EC4" w:rsidRPr="00B77173">
        <w:rPr>
          <w:lang w:val="fr-FR"/>
        </w:rPr>
        <w:t>asile en Bosnie-Herzégovine et à d</w:t>
      </w:r>
      <w:r w:rsidR="000E5F91">
        <w:rPr>
          <w:lang w:val="fr-FR"/>
        </w:rPr>
        <w:t>’</w:t>
      </w:r>
      <w:r w:rsidR="00064EC4" w:rsidRPr="00B77173">
        <w:rPr>
          <w:lang w:val="fr-FR"/>
        </w:rPr>
        <w:t>autres personnes qui bénéficient d</w:t>
      </w:r>
      <w:r w:rsidR="000E5F91">
        <w:rPr>
          <w:lang w:val="fr-FR"/>
        </w:rPr>
        <w:t>’</w:t>
      </w:r>
      <w:r w:rsidR="00064EC4" w:rsidRPr="00B77173">
        <w:rPr>
          <w:lang w:val="fr-FR"/>
        </w:rPr>
        <w:t xml:space="preserve">une protection </w:t>
      </w:r>
      <w:r w:rsidRPr="00B77173">
        <w:rPr>
          <w:lang w:val="fr-FR"/>
        </w:rPr>
        <w:t>international</w:t>
      </w:r>
      <w:r w:rsidR="00064EC4" w:rsidRPr="00B77173">
        <w:rPr>
          <w:lang w:val="fr-FR"/>
        </w:rPr>
        <w:t>e en Bosnie-Herzégovine</w:t>
      </w:r>
      <w:r w:rsidRPr="00B77173">
        <w:rPr>
          <w:lang w:val="fr-FR"/>
        </w:rPr>
        <w:t xml:space="preserve">. </w:t>
      </w:r>
      <w:r w:rsidR="00064EC4" w:rsidRPr="00B77173">
        <w:rPr>
          <w:lang w:val="fr-FR"/>
        </w:rPr>
        <w:t>En outre, en application du protocole conclu avec le Ministère des droits de l</w:t>
      </w:r>
      <w:r w:rsidR="000E5F91">
        <w:rPr>
          <w:lang w:val="fr-FR"/>
        </w:rPr>
        <w:t>’</w:t>
      </w:r>
      <w:r w:rsidR="00064EC4" w:rsidRPr="00B77173">
        <w:rPr>
          <w:lang w:val="fr-FR"/>
        </w:rPr>
        <w:t>homme et des réfugiés, une aide juridictionnelle est également fournie aux personnes qui relèvent de la compétence de ce ministère.</w:t>
      </w:r>
    </w:p>
    <w:p w:rsidR="002E3176" w:rsidRPr="00B77173" w:rsidRDefault="002E3176" w:rsidP="002E3176">
      <w:pPr>
        <w:pStyle w:val="SingleTxtG"/>
        <w:rPr>
          <w:lang w:val="fr-FR"/>
        </w:rPr>
      </w:pPr>
      <w:r w:rsidRPr="00B77173">
        <w:rPr>
          <w:lang w:val="fr-FR"/>
        </w:rPr>
        <w:t>126.</w:t>
      </w:r>
      <w:r w:rsidRPr="00B77173">
        <w:rPr>
          <w:lang w:val="fr-FR"/>
        </w:rPr>
        <w:tab/>
        <w:t>Paragraph</w:t>
      </w:r>
      <w:r w:rsidR="00064EC4" w:rsidRPr="00B77173">
        <w:rPr>
          <w:lang w:val="fr-FR"/>
        </w:rPr>
        <w:t>e</w:t>
      </w:r>
      <w:r w:rsidRPr="00B77173">
        <w:rPr>
          <w:lang w:val="fr-FR"/>
        </w:rPr>
        <w:t xml:space="preserve"> 85</w:t>
      </w:r>
      <w:r w:rsidR="000E5F91">
        <w:rPr>
          <w:lang w:val="fr-FR"/>
        </w:rPr>
        <w:t>:</w:t>
      </w:r>
      <w:r w:rsidRPr="00B77173">
        <w:rPr>
          <w:lang w:val="fr-FR"/>
        </w:rPr>
        <w:t xml:space="preserve"> </w:t>
      </w:r>
      <w:r w:rsidR="00064EC4" w:rsidRPr="00B77173">
        <w:rPr>
          <w:lang w:val="fr-FR"/>
        </w:rPr>
        <w:t>Une action d</w:t>
      </w:r>
      <w:r w:rsidR="000E5F91">
        <w:rPr>
          <w:lang w:val="fr-FR"/>
        </w:rPr>
        <w:t>’</w:t>
      </w:r>
      <w:r w:rsidR="00064EC4" w:rsidRPr="00B77173">
        <w:rPr>
          <w:lang w:val="fr-FR"/>
        </w:rPr>
        <w:t>amélioration de la gestion des données et de la recherche d</w:t>
      </w:r>
      <w:r w:rsidR="000E5F91">
        <w:rPr>
          <w:lang w:val="fr-FR"/>
        </w:rPr>
        <w:t>’</w:t>
      </w:r>
      <w:r w:rsidR="00064EC4" w:rsidRPr="00B77173">
        <w:rPr>
          <w:lang w:val="fr-FR"/>
        </w:rPr>
        <w:t>informations a été entreprise en coopération avec le Centre international pour le développement des politiques migratoires (CIDPM) et donne lieu à la réalisation d</w:t>
      </w:r>
      <w:r w:rsidR="000E5F91">
        <w:rPr>
          <w:lang w:val="fr-FR"/>
        </w:rPr>
        <w:t>’</w:t>
      </w:r>
      <w:r w:rsidR="00064EC4" w:rsidRPr="00B77173">
        <w:rPr>
          <w:lang w:val="fr-FR"/>
        </w:rPr>
        <w:t>un projet régional qui vise à harmoniser les données relatives à la traite et à en améliorer la qualité et la fiabilité. Il s</w:t>
      </w:r>
      <w:r w:rsidR="000E5F91">
        <w:rPr>
          <w:lang w:val="fr-FR"/>
        </w:rPr>
        <w:t>’</w:t>
      </w:r>
      <w:r w:rsidR="00064EC4" w:rsidRPr="00B77173">
        <w:rPr>
          <w:lang w:val="fr-FR"/>
        </w:rPr>
        <w:t>agit d</w:t>
      </w:r>
      <w:r w:rsidR="000E5F91">
        <w:rPr>
          <w:lang w:val="fr-FR"/>
        </w:rPr>
        <w:t>’</w:t>
      </w:r>
      <w:r w:rsidR="00064EC4" w:rsidRPr="00B77173">
        <w:rPr>
          <w:lang w:val="fr-FR"/>
        </w:rPr>
        <w:t>un projet qui est exécuté simultanément dans 10 pays de l</w:t>
      </w:r>
      <w:r w:rsidR="000E5F91">
        <w:rPr>
          <w:lang w:val="fr-FR"/>
        </w:rPr>
        <w:t>’</w:t>
      </w:r>
      <w:r w:rsidR="00064EC4" w:rsidRPr="00B77173">
        <w:rPr>
          <w:lang w:val="fr-FR"/>
        </w:rPr>
        <w:t xml:space="preserve">Europe du Sud-Est. Aux fins de ce projet, la création de deux bases de données distinctes a été favorisée. La première, qui concerne les victimes de la traite, contient des renseignements sur ces personnes et des informations pouvant être utiles </w:t>
      </w:r>
      <w:r w:rsidR="00590E17" w:rsidRPr="00B77173">
        <w:rPr>
          <w:lang w:val="fr-FR"/>
        </w:rPr>
        <w:t>aux</w:t>
      </w:r>
      <w:r w:rsidR="00064EC4" w:rsidRPr="00B77173">
        <w:rPr>
          <w:lang w:val="fr-FR"/>
        </w:rPr>
        <w:t xml:space="preserve"> activités de prévention et </w:t>
      </w:r>
      <w:r w:rsidR="00590E17" w:rsidRPr="00B77173">
        <w:rPr>
          <w:lang w:val="fr-FR"/>
        </w:rPr>
        <w:t>aux</w:t>
      </w:r>
      <w:r w:rsidR="00064EC4" w:rsidRPr="00B77173">
        <w:rPr>
          <w:lang w:val="fr-FR"/>
        </w:rPr>
        <w:t xml:space="preserve"> activités de protection et d</w:t>
      </w:r>
      <w:r w:rsidR="000E5F91">
        <w:rPr>
          <w:lang w:val="fr-FR"/>
        </w:rPr>
        <w:t>’</w:t>
      </w:r>
      <w:r w:rsidR="00064EC4" w:rsidRPr="00B77173">
        <w:rPr>
          <w:lang w:val="fr-FR"/>
        </w:rPr>
        <w:t>assistance en faveur des victimes, qu</w:t>
      </w:r>
      <w:r w:rsidR="000E5F91">
        <w:rPr>
          <w:lang w:val="fr-FR"/>
        </w:rPr>
        <w:t>’</w:t>
      </w:r>
      <w:r w:rsidR="00064EC4" w:rsidRPr="00B77173">
        <w:rPr>
          <w:lang w:val="fr-FR"/>
        </w:rPr>
        <w:t>il s</w:t>
      </w:r>
      <w:r w:rsidR="000E5F91">
        <w:rPr>
          <w:lang w:val="fr-FR"/>
        </w:rPr>
        <w:t>’</w:t>
      </w:r>
      <w:r w:rsidR="00064EC4" w:rsidRPr="00B77173">
        <w:rPr>
          <w:lang w:val="fr-FR"/>
        </w:rPr>
        <w:t>agisse d</w:t>
      </w:r>
      <w:r w:rsidR="000E5F91">
        <w:rPr>
          <w:lang w:val="fr-FR"/>
        </w:rPr>
        <w:t>’</w:t>
      </w:r>
      <w:r w:rsidR="00064EC4" w:rsidRPr="00B77173">
        <w:rPr>
          <w:lang w:val="fr-FR"/>
        </w:rPr>
        <w:t>étrangers ou de citoyens de Bosnie-Herzégovine</w:t>
      </w:r>
      <w:r w:rsidRPr="00B77173">
        <w:rPr>
          <w:lang w:val="fr-FR"/>
        </w:rPr>
        <w:t xml:space="preserve">. </w:t>
      </w:r>
      <w:r w:rsidR="00064EC4" w:rsidRPr="00B77173">
        <w:rPr>
          <w:lang w:val="fr-FR"/>
        </w:rPr>
        <w:t>Cette base de données a été créée au Ministère des droits de l</w:t>
      </w:r>
      <w:r w:rsidR="000E5F91">
        <w:rPr>
          <w:lang w:val="fr-FR"/>
        </w:rPr>
        <w:t>’</w:t>
      </w:r>
      <w:r w:rsidR="00064EC4" w:rsidRPr="00B77173">
        <w:rPr>
          <w:lang w:val="fr-FR"/>
        </w:rPr>
        <w:t>homme et des réfugiés. La seconde base porte sur les trafiquants</w:t>
      </w:r>
      <w:r w:rsidR="000E5F91">
        <w:rPr>
          <w:lang w:val="fr-FR"/>
        </w:rPr>
        <w:t>:</w:t>
      </w:r>
      <w:r w:rsidR="00064EC4" w:rsidRPr="00B77173">
        <w:rPr>
          <w:lang w:val="fr-FR"/>
        </w:rPr>
        <w:t xml:space="preserve"> elle renseigne sur les poursuites pénales et sur les auteurs </w:t>
      </w:r>
      <w:r w:rsidR="00590E17" w:rsidRPr="00B77173">
        <w:rPr>
          <w:lang w:val="fr-FR"/>
        </w:rPr>
        <w:t>d</w:t>
      </w:r>
      <w:r w:rsidR="000E5F91">
        <w:rPr>
          <w:lang w:val="fr-FR"/>
        </w:rPr>
        <w:t>’</w:t>
      </w:r>
      <w:r w:rsidR="00590E17" w:rsidRPr="00B77173">
        <w:rPr>
          <w:lang w:val="fr-FR"/>
        </w:rPr>
        <w:t>infractions pénales</w:t>
      </w:r>
      <w:r w:rsidR="00064EC4" w:rsidRPr="00B77173">
        <w:rPr>
          <w:lang w:val="fr-FR"/>
        </w:rPr>
        <w:t xml:space="preserve"> </w:t>
      </w:r>
      <w:r w:rsidR="00590E17" w:rsidRPr="00B77173">
        <w:rPr>
          <w:lang w:val="fr-FR"/>
        </w:rPr>
        <w:t xml:space="preserve">liées à </w:t>
      </w:r>
      <w:r w:rsidR="00064EC4" w:rsidRPr="00B77173">
        <w:rPr>
          <w:lang w:val="fr-FR"/>
        </w:rPr>
        <w:t>la traite, et suit toutes les actions et procédures judiciaires engagées. Elle a été créée dans les locaux de l</w:t>
      </w:r>
      <w:r w:rsidR="000E5F91">
        <w:rPr>
          <w:lang w:val="fr-FR"/>
        </w:rPr>
        <w:t>’</w:t>
      </w:r>
      <w:r w:rsidR="00064EC4" w:rsidRPr="00B77173">
        <w:rPr>
          <w:lang w:val="fr-FR"/>
        </w:rPr>
        <w:t>AIPE. La présente réponse vaut également pour le paragraphe 82 du rapport de la Rapporteuse spéciale.</w:t>
      </w:r>
    </w:p>
    <w:p w:rsidR="002E3176" w:rsidRPr="00B77173" w:rsidRDefault="002E3176" w:rsidP="002E3176">
      <w:pPr>
        <w:pStyle w:val="SingleTxtG"/>
        <w:rPr>
          <w:lang w:val="fr-FR"/>
        </w:rPr>
      </w:pPr>
      <w:r w:rsidRPr="00B77173">
        <w:rPr>
          <w:lang w:val="fr-FR"/>
        </w:rPr>
        <w:t>127.</w:t>
      </w:r>
      <w:r w:rsidRPr="00B77173">
        <w:rPr>
          <w:lang w:val="fr-FR"/>
        </w:rPr>
        <w:tab/>
        <w:t>Paragraph</w:t>
      </w:r>
      <w:r w:rsidR="00064EC4" w:rsidRPr="00B77173">
        <w:rPr>
          <w:lang w:val="fr-FR"/>
        </w:rPr>
        <w:t>e</w:t>
      </w:r>
      <w:r w:rsidRPr="00B77173">
        <w:rPr>
          <w:lang w:val="fr-FR"/>
        </w:rPr>
        <w:t xml:space="preserve"> 86</w:t>
      </w:r>
      <w:r w:rsidR="000E5F91">
        <w:rPr>
          <w:lang w:val="fr-FR"/>
        </w:rPr>
        <w:t>:</w:t>
      </w:r>
      <w:r w:rsidRPr="00B77173">
        <w:rPr>
          <w:lang w:val="fr-FR"/>
        </w:rPr>
        <w:t xml:space="preserve"> </w:t>
      </w:r>
      <w:r w:rsidR="00064EC4" w:rsidRPr="00B77173">
        <w:rPr>
          <w:lang w:val="fr-FR"/>
        </w:rPr>
        <w:t>E</w:t>
      </w:r>
      <w:r w:rsidRPr="00B77173">
        <w:rPr>
          <w:lang w:val="fr-FR"/>
        </w:rPr>
        <w:t xml:space="preserve">n 2008, </w:t>
      </w:r>
      <w:r w:rsidR="00064EC4" w:rsidRPr="00B77173">
        <w:rPr>
          <w:lang w:val="fr-FR"/>
        </w:rPr>
        <w:t xml:space="preserve">les </w:t>
      </w:r>
      <w:r w:rsidRPr="00B77173">
        <w:rPr>
          <w:lang w:val="fr-FR"/>
        </w:rPr>
        <w:t>Cent</w:t>
      </w:r>
      <w:r w:rsidR="00064EC4" w:rsidRPr="00B77173">
        <w:rPr>
          <w:lang w:val="fr-FR"/>
        </w:rPr>
        <w:t>re</w:t>
      </w:r>
      <w:r w:rsidRPr="00B77173">
        <w:rPr>
          <w:lang w:val="fr-FR"/>
        </w:rPr>
        <w:t xml:space="preserve">s </w:t>
      </w:r>
      <w:r w:rsidR="00064EC4" w:rsidRPr="00B77173">
        <w:rPr>
          <w:lang w:val="fr-FR"/>
        </w:rPr>
        <w:t xml:space="preserve">de formation des juges et des procureurs de la </w:t>
      </w:r>
      <w:r w:rsidRPr="00B77173">
        <w:rPr>
          <w:lang w:val="fr-FR"/>
        </w:rPr>
        <w:t>F</w:t>
      </w:r>
      <w:r w:rsidR="00064EC4" w:rsidRPr="00B77173">
        <w:rPr>
          <w:lang w:val="fr-FR"/>
        </w:rPr>
        <w:t>é</w:t>
      </w:r>
      <w:r w:rsidRPr="00B77173">
        <w:rPr>
          <w:lang w:val="fr-FR"/>
        </w:rPr>
        <w:t>d</w:t>
      </w:r>
      <w:r w:rsidR="00064EC4" w:rsidRPr="00B77173">
        <w:rPr>
          <w:lang w:val="fr-FR"/>
        </w:rPr>
        <w:t>é</w:t>
      </w:r>
      <w:r w:rsidRPr="00B77173">
        <w:rPr>
          <w:lang w:val="fr-FR"/>
        </w:rPr>
        <w:t xml:space="preserve">ration </w:t>
      </w:r>
      <w:r w:rsidR="00064EC4" w:rsidRPr="00B77173">
        <w:rPr>
          <w:lang w:val="fr-FR"/>
        </w:rPr>
        <w:t>de Bosnie-Herzégovine</w:t>
      </w:r>
      <w:r w:rsidRPr="00B77173">
        <w:rPr>
          <w:lang w:val="fr-FR"/>
        </w:rPr>
        <w:t xml:space="preserve">, </w:t>
      </w:r>
      <w:r w:rsidR="00064EC4" w:rsidRPr="00B77173">
        <w:rPr>
          <w:lang w:val="fr-FR"/>
        </w:rPr>
        <w:t xml:space="preserve">de la </w:t>
      </w:r>
      <w:r w:rsidRPr="00B77173">
        <w:rPr>
          <w:lang w:val="fr-FR"/>
        </w:rPr>
        <w:t xml:space="preserve">Republika Srpska </w:t>
      </w:r>
      <w:r w:rsidR="00064EC4" w:rsidRPr="00B77173">
        <w:rPr>
          <w:lang w:val="fr-FR"/>
        </w:rPr>
        <w:t xml:space="preserve">et du district de </w:t>
      </w:r>
      <w:r w:rsidRPr="00B77173">
        <w:rPr>
          <w:lang w:val="fr-FR"/>
        </w:rPr>
        <w:t xml:space="preserve">Brčko, </w:t>
      </w:r>
      <w:r w:rsidR="00064EC4" w:rsidRPr="00B77173">
        <w:rPr>
          <w:lang w:val="fr-FR"/>
        </w:rPr>
        <w:t>agissant en coopé</w:t>
      </w:r>
      <w:r w:rsidRPr="00B77173">
        <w:rPr>
          <w:lang w:val="fr-FR"/>
        </w:rPr>
        <w:t xml:space="preserve">ration </w:t>
      </w:r>
      <w:r w:rsidR="00064EC4" w:rsidRPr="00B77173">
        <w:rPr>
          <w:lang w:val="fr-FR"/>
        </w:rPr>
        <w:t>avec le Coordonnateur n</w:t>
      </w:r>
      <w:r w:rsidRPr="00B77173">
        <w:rPr>
          <w:lang w:val="fr-FR"/>
        </w:rPr>
        <w:t xml:space="preserve">ational </w:t>
      </w:r>
      <w:r w:rsidR="00064EC4" w:rsidRPr="00B77173">
        <w:rPr>
          <w:lang w:val="fr-FR"/>
        </w:rPr>
        <w:t>et l</w:t>
      </w:r>
      <w:r w:rsidR="000E5F91">
        <w:rPr>
          <w:lang w:val="fr-FR"/>
        </w:rPr>
        <w:t>’</w:t>
      </w:r>
      <w:r w:rsidR="00064EC4" w:rsidRPr="00B77173">
        <w:rPr>
          <w:lang w:val="fr-FR"/>
        </w:rPr>
        <w:t>Organisation internationale pour les migrations (OIM) et avec l</w:t>
      </w:r>
      <w:r w:rsidR="000E5F91">
        <w:rPr>
          <w:lang w:val="fr-FR"/>
        </w:rPr>
        <w:t>’</w:t>
      </w:r>
      <w:r w:rsidR="00064EC4" w:rsidRPr="00B77173">
        <w:rPr>
          <w:lang w:val="fr-FR"/>
        </w:rPr>
        <w:t>appui de l</w:t>
      </w:r>
      <w:r w:rsidR="000E5F91">
        <w:rPr>
          <w:lang w:val="fr-FR"/>
        </w:rPr>
        <w:t>’</w:t>
      </w:r>
      <w:r w:rsidRPr="00B77173">
        <w:rPr>
          <w:lang w:val="fr-FR"/>
        </w:rPr>
        <w:t xml:space="preserve">Agency for International Development </w:t>
      </w:r>
      <w:r w:rsidR="000C73B6">
        <w:rPr>
          <w:lang w:val="fr-FR"/>
        </w:rPr>
        <w:t>des États</w:t>
      </w:r>
      <w:r w:rsidR="000C73B6">
        <w:rPr>
          <w:lang w:val="fr-FR"/>
        </w:rPr>
        <w:noBreakHyphen/>
      </w:r>
      <w:r w:rsidR="00064EC4" w:rsidRPr="00B77173">
        <w:rPr>
          <w:lang w:val="fr-FR"/>
        </w:rPr>
        <w:t>Unis, ont élaboré et publié un manuel à l</w:t>
      </w:r>
      <w:r w:rsidR="000E5F91">
        <w:rPr>
          <w:lang w:val="fr-FR"/>
        </w:rPr>
        <w:t>’</w:t>
      </w:r>
      <w:r w:rsidR="00064EC4" w:rsidRPr="00B77173">
        <w:rPr>
          <w:lang w:val="fr-FR"/>
        </w:rPr>
        <w:t xml:space="preserve">usage des juges et des procureurs intitulé </w:t>
      </w:r>
      <w:r w:rsidR="000C73B6">
        <w:rPr>
          <w:lang w:val="fr-FR"/>
        </w:rPr>
        <w:t>«</w:t>
      </w:r>
      <w:r w:rsidR="00064EC4" w:rsidRPr="00B77173">
        <w:rPr>
          <w:lang w:val="fr-FR"/>
        </w:rPr>
        <w:t xml:space="preserve">La traite des </w:t>
      </w:r>
      <w:r w:rsidR="00590E17" w:rsidRPr="00B77173">
        <w:rPr>
          <w:lang w:val="fr-FR"/>
        </w:rPr>
        <w:t>êtres humains</w:t>
      </w:r>
      <w:r w:rsidR="000E5F91">
        <w:rPr>
          <w:lang w:val="fr-FR"/>
        </w:rPr>
        <w:t>:</w:t>
      </w:r>
      <w:r w:rsidR="00064EC4" w:rsidRPr="00B77173">
        <w:rPr>
          <w:lang w:val="fr-FR"/>
        </w:rPr>
        <w:t xml:space="preserve"> </w:t>
      </w:r>
      <w:r w:rsidRPr="00B77173">
        <w:rPr>
          <w:lang w:val="fr-FR"/>
        </w:rPr>
        <w:t>pr</w:t>
      </w:r>
      <w:r w:rsidR="00064EC4" w:rsidRPr="00B77173">
        <w:rPr>
          <w:lang w:val="fr-FR"/>
        </w:rPr>
        <w:t>é</w:t>
      </w:r>
      <w:r w:rsidRPr="00B77173">
        <w:rPr>
          <w:lang w:val="fr-FR"/>
        </w:rPr>
        <w:t xml:space="preserve">vention </w:t>
      </w:r>
      <w:r w:rsidR="00064EC4" w:rsidRPr="00B77173">
        <w:rPr>
          <w:lang w:val="fr-FR"/>
        </w:rPr>
        <w:t>et</w:t>
      </w:r>
      <w:r w:rsidRPr="00B77173">
        <w:rPr>
          <w:lang w:val="fr-FR"/>
        </w:rPr>
        <w:t xml:space="preserve"> protection </w:t>
      </w:r>
      <w:r w:rsidR="00064EC4" w:rsidRPr="00B77173">
        <w:rPr>
          <w:lang w:val="fr-FR"/>
        </w:rPr>
        <w:t>e</w:t>
      </w:r>
      <w:r w:rsidRPr="00B77173">
        <w:rPr>
          <w:lang w:val="fr-FR"/>
        </w:rPr>
        <w:t xml:space="preserve">n </w:t>
      </w:r>
      <w:r w:rsidR="00064EC4" w:rsidRPr="00B77173">
        <w:rPr>
          <w:lang w:val="fr-FR"/>
        </w:rPr>
        <w:t>Bosnie-Herzégovine</w:t>
      </w:r>
      <w:r w:rsidR="000C73B6">
        <w:rPr>
          <w:lang w:val="fr-FR"/>
        </w:rPr>
        <w:t>»</w:t>
      </w:r>
      <w:r w:rsidRPr="00B77173">
        <w:rPr>
          <w:lang w:val="fr-FR"/>
        </w:rPr>
        <w:t xml:space="preserve">. </w:t>
      </w:r>
      <w:r w:rsidR="00064EC4" w:rsidRPr="00B77173">
        <w:rPr>
          <w:lang w:val="fr-FR"/>
        </w:rPr>
        <w:t>Ce manuel vise à harmoniser les procédures applicables à la détection des cas d</w:t>
      </w:r>
      <w:r w:rsidR="000E5F91">
        <w:rPr>
          <w:lang w:val="fr-FR"/>
        </w:rPr>
        <w:t>’</w:t>
      </w:r>
      <w:r w:rsidR="00064EC4" w:rsidRPr="00B77173">
        <w:rPr>
          <w:lang w:val="fr-FR"/>
        </w:rPr>
        <w:t xml:space="preserve">infraction de traite et à </w:t>
      </w:r>
      <w:r w:rsidR="00590E17" w:rsidRPr="00B77173">
        <w:rPr>
          <w:lang w:val="fr-FR"/>
        </w:rPr>
        <w:t xml:space="preserve">la </w:t>
      </w:r>
      <w:r w:rsidR="00064EC4" w:rsidRPr="00B77173">
        <w:rPr>
          <w:lang w:val="fr-FR"/>
        </w:rPr>
        <w:t>poursuite et au jugement des auteurs d</w:t>
      </w:r>
      <w:r w:rsidR="000E5F91">
        <w:rPr>
          <w:lang w:val="fr-FR"/>
        </w:rPr>
        <w:t>’</w:t>
      </w:r>
      <w:r w:rsidR="00064EC4" w:rsidRPr="00B77173">
        <w:rPr>
          <w:lang w:val="fr-FR"/>
        </w:rPr>
        <w:t>infractions de ce type et, ce faisant, à améliorer l</w:t>
      </w:r>
      <w:r w:rsidR="000E5F91">
        <w:rPr>
          <w:lang w:val="fr-FR"/>
        </w:rPr>
        <w:t>’</w:t>
      </w:r>
      <w:r w:rsidR="00064EC4" w:rsidRPr="00B77173">
        <w:rPr>
          <w:lang w:val="fr-FR"/>
        </w:rPr>
        <w:t xml:space="preserve">état des connaissances dans le domaine de la traite en se prévalant de la loi et des règlements et procédures en vigueur et en rendant plus efficaces le traitement et la protection des victimes de la traite, le but ultime étant de prévenir et de combattre la traite des </w:t>
      </w:r>
      <w:r w:rsidR="00590E17" w:rsidRPr="00B77173">
        <w:rPr>
          <w:lang w:val="fr-FR"/>
        </w:rPr>
        <w:t>êtres humains</w:t>
      </w:r>
      <w:r w:rsidR="00064EC4" w:rsidRPr="00B77173">
        <w:rPr>
          <w:lang w:val="fr-FR"/>
        </w:rPr>
        <w:t xml:space="preserve"> en tant que forme très dangereuse du crime organisé. </w:t>
      </w:r>
    </w:p>
    <w:p w:rsidR="002E3176" w:rsidRPr="00B77173" w:rsidRDefault="002E3176" w:rsidP="002E3176">
      <w:pPr>
        <w:pStyle w:val="SingleTxtG"/>
        <w:rPr>
          <w:lang w:val="fr-FR"/>
        </w:rPr>
      </w:pPr>
      <w:r w:rsidRPr="00B77173">
        <w:rPr>
          <w:lang w:val="fr-FR"/>
        </w:rPr>
        <w:t>128.</w:t>
      </w:r>
      <w:r w:rsidRPr="00B77173">
        <w:rPr>
          <w:lang w:val="fr-FR"/>
        </w:rPr>
        <w:tab/>
      </w:r>
      <w:r w:rsidR="00806A1F" w:rsidRPr="00B77173">
        <w:rPr>
          <w:lang w:val="fr-FR"/>
        </w:rPr>
        <w:t xml:space="preserve">La formation des juges et des procureurs a été menée à bien à la faveur de ce projet avec la </w:t>
      </w:r>
      <w:r w:rsidRPr="00B77173">
        <w:rPr>
          <w:lang w:val="fr-FR"/>
        </w:rPr>
        <w:t xml:space="preserve">participation </w:t>
      </w:r>
      <w:r w:rsidR="00806A1F" w:rsidRPr="00B77173">
        <w:rPr>
          <w:lang w:val="fr-FR"/>
        </w:rPr>
        <w:t>de policiers et de représentants des services de protection sociale et, pour l</w:t>
      </w:r>
      <w:r w:rsidR="000E5F91">
        <w:rPr>
          <w:lang w:val="fr-FR"/>
        </w:rPr>
        <w:t>’</w:t>
      </w:r>
      <w:r w:rsidR="00806A1F" w:rsidRPr="00B77173">
        <w:rPr>
          <w:lang w:val="fr-FR"/>
        </w:rPr>
        <w:t>essentiel, dans le cadre de la coopération interactive instaurée entre les animateurs et les bénéficiaires de cette formation</w:t>
      </w:r>
      <w:r w:rsidRPr="00B77173">
        <w:rPr>
          <w:lang w:val="fr-FR"/>
        </w:rPr>
        <w:t xml:space="preserve">. </w:t>
      </w:r>
      <w:r w:rsidR="002E7CF7" w:rsidRPr="00B77173">
        <w:rPr>
          <w:lang w:val="fr-FR"/>
        </w:rPr>
        <w:t>Le stage de formation a été l</w:t>
      </w:r>
      <w:r w:rsidR="000E5F91">
        <w:rPr>
          <w:lang w:val="fr-FR"/>
        </w:rPr>
        <w:t>’</w:t>
      </w:r>
      <w:r w:rsidR="002E7CF7" w:rsidRPr="00B77173">
        <w:rPr>
          <w:lang w:val="fr-FR"/>
        </w:rPr>
        <w:t>occasion pour les participants d</w:t>
      </w:r>
      <w:r w:rsidR="000E5F91">
        <w:rPr>
          <w:lang w:val="fr-FR"/>
        </w:rPr>
        <w:t>’</w:t>
      </w:r>
      <w:r w:rsidR="002E7CF7" w:rsidRPr="00B77173">
        <w:rPr>
          <w:lang w:val="fr-FR"/>
        </w:rPr>
        <w:t>échanger des données d</w:t>
      </w:r>
      <w:r w:rsidR="000E5F91">
        <w:rPr>
          <w:lang w:val="fr-FR"/>
        </w:rPr>
        <w:t>’</w:t>
      </w:r>
      <w:r w:rsidR="002E7CF7" w:rsidRPr="00B77173">
        <w:rPr>
          <w:lang w:val="fr-FR"/>
        </w:rPr>
        <w:t xml:space="preserve">expérience </w:t>
      </w:r>
      <w:r w:rsidR="00590E17" w:rsidRPr="00B77173">
        <w:rPr>
          <w:lang w:val="fr-FR"/>
        </w:rPr>
        <w:t>s</w:t>
      </w:r>
      <w:r w:rsidR="000E5F91">
        <w:rPr>
          <w:lang w:val="fr-FR"/>
        </w:rPr>
        <w:t>’</w:t>
      </w:r>
      <w:r w:rsidR="00590E17" w:rsidRPr="00B77173">
        <w:rPr>
          <w:lang w:val="fr-FR"/>
        </w:rPr>
        <w:t>agissant</w:t>
      </w:r>
      <w:r w:rsidR="002E7CF7" w:rsidRPr="00B77173">
        <w:rPr>
          <w:lang w:val="fr-FR"/>
        </w:rPr>
        <w:t xml:space="preserve"> de trouver les meilleures solutions en matière de collecte de preuves et de poursuite des trafiquants tout en fournissant des soins et une protection aux victimes.</w:t>
      </w:r>
    </w:p>
    <w:p w:rsidR="002E3176" w:rsidRPr="00B77173" w:rsidRDefault="002E3176" w:rsidP="002E3176">
      <w:pPr>
        <w:pStyle w:val="SingleTxtG"/>
        <w:rPr>
          <w:lang w:val="fr-FR"/>
        </w:rPr>
      </w:pPr>
      <w:r w:rsidRPr="00B77173">
        <w:rPr>
          <w:lang w:val="fr-FR"/>
        </w:rPr>
        <w:t>129.</w:t>
      </w:r>
      <w:r w:rsidRPr="00B77173">
        <w:rPr>
          <w:lang w:val="fr-FR"/>
        </w:rPr>
        <w:tab/>
      </w:r>
      <w:r w:rsidR="00E961E7" w:rsidRPr="00B77173">
        <w:rPr>
          <w:lang w:val="fr-FR"/>
        </w:rPr>
        <w:t>Les connaissances acquises ont fait l</w:t>
      </w:r>
      <w:r w:rsidR="000E5F91">
        <w:rPr>
          <w:lang w:val="fr-FR"/>
        </w:rPr>
        <w:t>’</w:t>
      </w:r>
      <w:r w:rsidR="00E961E7" w:rsidRPr="00B77173">
        <w:rPr>
          <w:lang w:val="fr-FR"/>
        </w:rPr>
        <w:t>objet d</w:t>
      </w:r>
      <w:r w:rsidR="000E5F91">
        <w:rPr>
          <w:lang w:val="fr-FR"/>
        </w:rPr>
        <w:t>’</w:t>
      </w:r>
      <w:r w:rsidR="00E961E7" w:rsidRPr="00B77173">
        <w:rPr>
          <w:lang w:val="fr-FR"/>
        </w:rPr>
        <w:t>une évaluation à la fin de chaque séance de formation, ce qui s</w:t>
      </w:r>
      <w:r w:rsidR="000E5F91">
        <w:rPr>
          <w:lang w:val="fr-FR"/>
        </w:rPr>
        <w:t>’</w:t>
      </w:r>
      <w:r w:rsidR="00E961E7" w:rsidRPr="00B77173">
        <w:rPr>
          <w:lang w:val="fr-FR"/>
        </w:rPr>
        <w:t xml:space="preserve">est avéré bénéfique tant pour les animateurs que pour les bénéficiaires de </w:t>
      </w:r>
      <w:r w:rsidR="00590E17" w:rsidRPr="00B77173">
        <w:rPr>
          <w:lang w:val="fr-FR"/>
        </w:rPr>
        <w:t>cette</w:t>
      </w:r>
      <w:r w:rsidR="00E961E7" w:rsidRPr="00B77173">
        <w:rPr>
          <w:lang w:val="fr-FR"/>
        </w:rPr>
        <w:t xml:space="preserve"> formation. Étant donné qu</w:t>
      </w:r>
      <w:r w:rsidR="000E5F91">
        <w:rPr>
          <w:lang w:val="fr-FR"/>
        </w:rPr>
        <w:t>’</w:t>
      </w:r>
      <w:r w:rsidR="00E961E7" w:rsidRPr="00B77173">
        <w:rPr>
          <w:lang w:val="fr-FR"/>
        </w:rPr>
        <w:t>il a été jugé souhaitable de maintenir et d</w:t>
      </w:r>
      <w:r w:rsidR="000E5F91">
        <w:rPr>
          <w:lang w:val="fr-FR"/>
        </w:rPr>
        <w:t>’</w:t>
      </w:r>
      <w:r w:rsidR="00E961E7" w:rsidRPr="00B77173">
        <w:rPr>
          <w:lang w:val="fr-FR"/>
        </w:rPr>
        <w:t>élargir ce type de formation, un troisième séminaire, s</w:t>
      </w:r>
      <w:r w:rsidR="000E5F91">
        <w:rPr>
          <w:lang w:val="fr-FR"/>
        </w:rPr>
        <w:t>’</w:t>
      </w:r>
      <w:r w:rsidR="00E961E7" w:rsidRPr="00B77173">
        <w:rPr>
          <w:lang w:val="fr-FR"/>
        </w:rPr>
        <w:t>adressant aux éducateurs, a été organisé. Il a permis aux participants de suivre une formation d</w:t>
      </w:r>
      <w:r w:rsidR="000E5F91">
        <w:rPr>
          <w:lang w:val="fr-FR"/>
        </w:rPr>
        <w:t>’</w:t>
      </w:r>
      <w:r w:rsidR="00E961E7" w:rsidRPr="00B77173">
        <w:rPr>
          <w:lang w:val="fr-FR"/>
        </w:rPr>
        <w:t>instructeurs en matière de détection et d</w:t>
      </w:r>
      <w:r w:rsidR="000E5F91">
        <w:rPr>
          <w:lang w:val="fr-FR"/>
        </w:rPr>
        <w:t>’</w:t>
      </w:r>
      <w:r w:rsidR="00E961E7" w:rsidRPr="00B77173">
        <w:rPr>
          <w:lang w:val="fr-FR"/>
        </w:rPr>
        <w:t xml:space="preserve">identification des cas de traite, de poursuite des trafiquants et de mise en </w:t>
      </w:r>
      <w:r w:rsidR="003F42F5">
        <w:rPr>
          <w:lang w:val="fr-FR"/>
        </w:rPr>
        <w:t xml:space="preserve">œuvre </w:t>
      </w:r>
      <w:r w:rsidR="00E961E7" w:rsidRPr="00B77173">
        <w:rPr>
          <w:lang w:val="fr-FR"/>
        </w:rPr>
        <w:t>des mécanismes d</w:t>
      </w:r>
      <w:r w:rsidR="000E5F91">
        <w:rPr>
          <w:lang w:val="fr-FR"/>
        </w:rPr>
        <w:t>’</w:t>
      </w:r>
      <w:r w:rsidR="00E961E7" w:rsidRPr="00B77173">
        <w:rPr>
          <w:lang w:val="fr-FR"/>
        </w:rPr>
        <w:t>orientation des victimes.</w:t>
      </w:r>
    </w:p>
    <w:p w:rsidR="002E3176" w:rsidRPr="00B77173" w:rsidRDefault="002E3176" w:rsidP="002E3176">
      <w:pPr>
        <w:pStyle w:val="H1G"/>
        <w:rPr>
          <w:iCs/>
          <w:lang w:val="fr-FR"/>
        </w:rPr>
      </w:pPr>
      <w:r w:rsidRPr="00B77173">
        <w:rPr>
          <w:lang w:val="fr-FR"/>
        </w:rPr>
        <w:tab/>
      </w:r>
      <w:r w:rsidRPr="00B77173">
        <w:rPr>
          <w:lang w:val="fr-FR"/>
        </w:rPr>
        <w:tab/>
      </w:r>
      <w:r w:rsidR="00E961E7" w:rsidRPr="00B77173">
        <w:rPr>
          <w:lang w:val="fr-FR"/>
        </w:rPr>
        <w:t xml:space="preserve">Réponse aux questions posées au paragraphe </w:t>
      </w:r>
      <w:r w:rsidRPr="00B77173">
        <w:rPr>
          <w:iCs/>
          <w:lang w:val="fr-FR"/>
        </w:rPr>
        <w:t>18</w:t>
      </w:r>
    </w:p>
    <w:p w:rsidR="002E3176" w:rsidRPr="00B77173" w:rsidRDefault="002E3176" w:rsidP="002E3176">
      <w:pPr>
        <w:pStyle w:val="SingleTxtG"/>
        <w:rPr>
          <w:lang w:val="fr-FR"/>
        </w:rPr>
      </w:pPr>
      <w:r w:rsidRPr="00B77173">
        <w:rPr>
          <w:lang w:val="fr-FR"/>
        </w:rPr>
        <w:t>130.</w:t>
      </w:r>
      <w:r w:rsidRPr="00B77173">
        <w:rPr>
          <w:lang w:val="fr-FR"/>
        </w:rPr>
        <w:tab/>
      </w:r>
      <w:r w:rsidR="00E961E7" w:rsidRPr="00B77173">
        <w:rPr>
          <w:lang w:val="fr-FR"/>
        </w:rPr>
        <w:t>Des exemples de jugements sont annexés au présent rapport</w:t>
      </w:r>
      <w:r w:rsidRPr="00B77173">
        <w:rPr>
          <w:lang w:val="fr-FR"/>
        </w:rPr>
        <w:t>.</w:t>
      </w:r>
    </w:p>
    <w:p w:rsidR="002E3176" w:rsidRPr="00B77173" w:rsidRDefault="002E3176" w:rsidP="002E3176">
      <w:pPr>
        <w:pStyle w:val="HChG"/>
        <w:rPr>
          <w:lang w:val="fr-FR"/>
        </w:rPr>
      </w:pPr>
      <w:r w:rsidRPr="00B77173">
        <w:rPr>
          <w:lang w:val="fr-FR"/>
        </w:rPr>
        <w:tab/>
      </w:r>
      <w:r w:rsidRPr="00B77173">
        <w:rPr>
          <w:lang w:val="fr-FR"/>
        </w:rPr>
        <w:tab/>
        <w:t>Article 5</w:t>
      </w:r>
    </w:p>
    <w:p w:rsidR="002E3176" w:rsidRPr="00B77173" w:rsidRDefault="002E3176" w:rsidP="002E3176">
      <w:pPr>
        <w:pStyle w:val="H1G"/>
        <w:rPr>
          <w:iCs/>
          <w:lang w:val="fr-FR"/>
        </w:rPr>
      </w:pPr>
      <w:r w:rsidRPr="00B77173">
        <w:rPr>
          <w:lang w:val="fr-FR"/>
        </w:rPr>
        <w:tab/>
      </w:r>
      <w:r w:rsidRPr="00B77173">
        <w:rPr>
          <w:lang w:val="fr-FR"/>
        </w:rPr>
        <w:tab/>
      </w:r>
      <w:r w:rsidR="00E961E7" w:rsidRPr="00B77173">
        <w:rPr>
          <w:lang w:val="fr-FR"/>
        </w:rPr>
        <w:t xml:space="preserve">Réponse aux questions posées au paragraphe </w:t>
      </w:r>
      <w:r w:rsidRPr="00B77173">
        <w:rPr>
          <w:iCs/>
          <w:lang w:val="fr-FR"/>
        </w:rPr>
        <w:t>19</w:t>
      </w:r>
    </w:p>
    <w:p w:rsidR="002E3176" w:rsidRPr="00B77173" w:rsidRDefault="002E3176" w:rsidP="00D64249">
      <w:pPr>
        <w:pStyle w:val="SingleTxtG"/>
        <w:rPr>
          <w:lang w:val="fr-FR"/>
        </w:rPr>
      </w:pPr>
      <w:r w:rsidRPr="00B77173">
        <w:rPr>
          <w:lang w:val="fr-FR"/>
        </w:rPr>
        <w:t>131.</w:t>
      </w:r>
      <w:r w:rsidRPr="00B77173">
        <w:rPr>
          <w:lang w:val="fr-FR"/>
        </w:rPr>
        <w:tab/>
      </w:r>
      <w:r w:rsidR="00A77855" w:rsidRPr="00B77173">
        <w:rPr>
          <w:lang w:val="fr-FR"/>
        </w:rPr>
        <w:t>L</w:t>
      </w:r>
      <w:r w:rsidR="000E5F91">
        <w:rPr>
          <w:lang w:val="fr-FR"/>
        </w:rPr>
        <w:t>’</w:t>
      </w:r>
      <w:r w:rsidR="00A77855" w:rsidRPr="00B77173">
        <w:rPr>
          <w:lang w:val="fr-FR"/>
        </w:rPr>
        <w:t xml:space="preserve">article </w:t>
      </w:r>
      <w:r w:rsidRPr="00B77173">
        <w:rPr>
          <w:lang w:val="fr-FR"/>
        </w:rPr>
        <w:t xml:space="preserve">12 </w:t>
      </w:r>
      <w:r w:rsidR="00A77855" w:rsidRPr="00B77173">
        <w:rPr>
          <w:lang w:val="fr-FR"/>
        </w:rPr>
        <w:t>du Code pénal de la Bosnie-Herzégovine prescrit l</w:t>
      </w:r>
      <w:r w:rsidR="000E5F91">
        <w:rPr>
          <w:lang w:val="fr-FR"/>
        </w:rPr>
        <w:t>’</w:t>
      </w:r>
      <w:r w:rsidR="00A77855" w:rsidRPr="00B77173">
        <w:rPr>
          <w:lang w:val="fr-FR"/>
        </w:rPr>
        <w:t xml:space="preserve">application de la législation pénale de la Bosnie-Herzégovine aux </w:t>
      </w:r>
      <w:r w:rsidR="00F323D7" w:rsidRPr="00B77173">
        <w:rPr>
          <w:lang w:val="fr-FR"/>
        </w:rPr>
        <w:t>infractions pénales</w:t>
      </w:r>
      <w:r w:rsidR="00A77855" w:rsidRPr="00B77173">
        <w:rPr>
          <w:lang w:val="fr-FR"/>
        </w:rPr>
        <w:t xml:space="preserve"> commis</w:t>
      </w:r>
      <w:r w:rsidR="00F323D7" w:rsidRPr="00B77173">
        <w:rPr>
          <w:lang w:val="fr-FR"/>
        </w:rPr>
        <w:t>es</w:t>
      </w:r>
      <w:r w:rsidR="00A77855" w:rsidRPr="00B77173">
        <w:rPr>
          <w:lang w:val="fr-FR"/>
        </w:rPr>
        <w:t xml:space="preserve"> hors du territoire de la Bosnie-Herzégovine, et prévoit en particulier l</w:t>
      </w:r>
      <w:r w:rsidR="000E5F91">
        <w:rPr>
          <w:lang w:val="fr-FR"/>
        </w:rPr>
        <w:t>’</w:t>
      </w:r>
      <w:r w:rsidR="00A77855" w:rsidRPr="00B77173">
        <w:rPr>
          <w:lang w:val="fr-FR"/>
        </w:rPr>
        <w:t>obligation de poursuivre les auteurs d</w:t>
      </w:r>
      <w:r w:rsidR="000E5F91">
        <w:rPr>
          <w:lang w:val="fr-FR"/>
        </w:rPr>
        <w:t>’</w:t>
      </w:r>
      <w:r w:rsidR="00A77855" w:rsidRPr="00B77173">
        <w:rPr>
          <w:lang w:val="fr-FR"/>
        </w:rPr>
        <w:t>infractions que la Bosnie-Herzégovine est tenue de sanctionner en vertu du droit international et d</w:t>
      </w:r>
      <w:r w:rsidR="000E5F91">
        <w:rPr>
          <w:lang w:val="fr-FR"/>
        </w:rPr>
        <w:t>’</w:t>
      </w:r>
      <w:r w:rsidR="00A77855" w:rsidRPr="00B77173">
        <w:rPr>
          <w:lang w:val="fr-FR"/>
        </w:rPr>
        <w:t>instruments internationaux ou bilatéraux</w:t>
      </w:r>
      <w:r w:rsidRPr="00B77173">
        <w:rPr>
          <w:lang w:val="fr-FR"/>
        </w:rPr>
        <w:t xml:space="preserve">. </w:t>
      </w:r>
      <w:r w:rsidR="00A77855" w:rsidRPr="00B77173">
        <w:rPr>
          <w:lang w:val="fr-FR"/>
        </w:rPr>
        <w:t>La législation pénale de la Bosnie-Herzégovine s</w:t>
      </w:r>
      <w:r w:rsidR="000E5F91">
        <w:rPr>
          <w:lang w:val="fr-FR"/>
        </w:rPr>
        <w:t>’</w:t>
      </w:r>
      <w:r w:rsidR="00A77855" w:rsidRPr="00B77173">
        <w:rPr>
          <w:lang w:val="fr-FR"/>
        </w:rPr>
        <w:t>applique également à l</w:t>
      </w:r>
      <w:r w:rsidR="000E5F91">
        <w:rPr>
          <w:lang w:val="fr-FR"/>
        </w:rPr>
        <w:t>’</w:t>
      </w:r>
      <w:r w:rsidR="00A77855" w:rsidRPr="00B77173">
        <w:rPr>
          <w:lang w:val="fr-FR"/>
        </w:rPr>
        <w:t>égard d</w:t>
      </w:r>
      <w:r w:rsidR="000E5F91">
        <w:rPr>
          <w:lang w:val="fr-FR"/>
        </w:rPr>
        <w:t>’</w:t>
      </w:r>
      <w:r w:rsidR="00A77855" w:rsidRPr="00B77173">
        <w:rPr>
          <w:lang w:val="fr-FR"/>
        </w:rPr>
        <w:t>un citoyen bosniaque ou à un étranger résidant en dehors du territoire de la Bosnie-Herzégovine pour toutes infractions pénales autres que les actes commis contre l</w:t>
      </w:r>
      <w:r w:rsidR="000E5F91">
        <w:rPr>
          <w:lang w:val="fr-FR"/>
        </w:rPr>
        <w:t>’</w:t>
      </w:r>
      <w:r w:rsidR="00A77855" w:rsidRPr="00B77173">
        <w:rPr>
          <w:lang w:val="fr-FR"/>
        </w:rPr>
        <w:t>intégrité de la Bosnie-Herzégovine, ou elle s</w:t>
      </w:r>
      <w:r w:rsidR="000E5F91">
        <w:rPr>
          <w:lang w:val="fr-FR"/>
        </w:rPr>
        <w:t>’</w:t>
      </w:r>
      <w:r w:rsidR="00A77855" w:rsidRPr="00B77173">
        <w:rPr>
          <w:lang w:val="fr-FR"/>
        </w:rPr>
        <w:t>applique à l</w:t>
      </w:r>
      <w:r w:rsidR="000E5F91">
        <w:rPr>
          <w:lang w:val="fr-FR"/>
        </w:rPr>
        <w:t>’</w:t>
      </w:r>
      <w:r w:rsidR="00A77855" w:rsidRPr="00B77173">
        <w:rPr>
          <w:lang w:val="fr-FR"/>
        </w:rPr>
        <w:t>étranger qui, en dehors du territoire de la Bosnie-Herzégovine, commet contre un pays étranger ou une personne étrangère une infraction qui, en vertu de cette législation, est passible d</w:t>
      </w:r>
      <w:r w:rsidR="000E5F91">
        <w:rPr>
          <w:lang w:val="fr-FR"/>
        </w:rPr>
        <w:t>’</w:t>
      </w:r>
      <w:r w:rsidR="00A77855" w:rsidRPr="00B77173">
        <w:rPr>
          <w:lang w:val="fr-FR"/>
        </w:rPr>
        <w:t>une peine d</w:t>
      </w:r>
      <w:r w:rsidR="000E5F91">
        <w:rPr>
          <w:lang w:val="fr-FR"/>
        </w:rPr>
        <w:t>’</w:t>
      </w:r>
      <w:r w:rsidR="00A77855" w:rsidRPr="00B77173">
        <w:rPr>
          <w:lang w:val="fr-FR"/>
        </w:rPr>
        <w:t>au moins cinq ans de prison.</w:t>
      </w:r>
      <w:r w:rsidR="00FC7460">
        <w:rPr>
          <w:lang w:val="fr-FR"/>
        </w:rPr>
        <w:t xml:space="preserve"> </w:t>
      </w:r>
    </w:p>
    <w:p w:rsidR="002E3176" w:rsidRPr="00B77173" w:rsidRDefault="002E3176" w:rsidP="002E3176">
      <w:pPr>
        <w:pStyle w:val="SingleTxtG"/>
        <w:rPr>
          <w:lang w:val="fr-FR"/>
        </w:rPr>
      </w:pPr>
      <w:r w:rsidRPr="00B77173">
        <w:rPr>
          <w:lang w:val="fr-FR"/>
        </w:rPr>
        <w:t>132.</w:t>
      </w:r>
      <w:r w:rsidRPr="00B77173">
        <w:rPr>
          <w:lang w:val="fr-FR"/>
        </w:rPr>
        <w:tab/>
      </w:r>
      <w:r w:rsidR="00B57A52" w:rsidRPr="00B77173">
        <w:rPr>
          <w:lang w:val="fr-FR"/>
        </w:rPr>
        <w:t xml:space="preserve">En ce qui concerne la </w:t>
      </w:r>
      <w:r w:rsidRPr="00B77173">
        <w:rPr>
          <w:lang w:val="fr-FR"/>
        </w:rPr>
        <w:t>F</w:t>
      </w:r>
      <w:r w:rsidR="00B57A52" w:rsidRPr="00B77173">
        <w:rPr>
          <w:lang w:val="fr-FR"/>
        </w:rPr>
        <w:t>é</w:t>
      </w:r>
      <w:r w:rsidRPr="00B77173">
        <w:rPr>
          <w:lang w:val="fr-FR"/>
        </w:rPr>
        <w:t>d</w:t>
      </w:r>
      <w:r w:rsidR="00B57A52" w:rsidRPr="00B77173">
        <w:rPr>
          <w:lang w:val="fr-FR"/>
        </w:rPr>
        <w:t>é</w:t>
      </w:r>
      <w:r w:rsidRPr="00B77173">
        <w:rPr>
          <w:lang w:val="fr-FR"/>
        </w:rPr>
        <w:t xml:space="preserve">ration </w:t>
      </w:r>
      <w:r w:rsidR="00B57A52" w:rsidRPr="00B77173">
        <w:rPr>
          <w:lang w:val="fr-FR"/>
        </w:rPr>
        <w:t>de Bosnie-Herzégovine</w:t>
      </w:r>
      <w:r w:rsidR="00646E49" w:rsidRPr="00B77173">
        <w:rPr>
          <w:lang w:val="fr-FR"/>
        </w:rPr>
        <w:t>, seul territoire</w:t>
      </w:r>
      <w:r w:rsidR="00B57A52" w:rsidRPr="00B77173">
        <w:rPr>
          <w:lang w:val="fr-FR"/>
        </w:rPr>
        <w:t xml:space="preserve"> pour </w:t>
      </w:r>
      <w:r w:rsidR="00646E49" w:rsidRPr="00B77173">
        <w:rPr>
          <w:lang w:val="fr-FR"/>
        </w:rPr>
        <w:t xml:space="preserve">lequel </w:t>
      </w:r>
      <w:r w:rsidR="00B57A52" w:rsidRPr="00B77173">
        <w:rPr>
          <w:lang w:val="fr-FR"/>
        </w:rPr>
        <w:t>il est habilité à fournir des données, l</w:t>
      </w:r>
      <w:r w:rsidR="000E5F91">
        <w:rPr>
          <w:lang w:val="fr-FR"/>
        </w:rPr>
        <w:t>’</w:t>
      </w:r>
      <w:r w:rsidR="00B57A52" w:rsidRPr="00B77173">
        <w:rPr>
          <w:lang w:val="fr-FR"/>
        </w:rPr>
        <w:t>État partie souligne que l</w:t>
      </w:r>
      <w:r w:rsidR="000E5F91">
        <w:rPr>
          <w:lang w:val="fr-FR"/>
        </w:rPr>
        <w:t>’</w:t>
      </w:r>
      <w:r w:rsidR="00B57A52" w:rsidRPr="00B77173">
        <w:rPr>
          <w:lang w:val="fr-FR"/>
        </w:rPr>
        <w:t>article 48 du Code de procédure pénale de la Fédération de Bosnie-Herzégovine prévoit une certaine compétence territoriale des procureurs, qui est déterminée par les dispositions qui concernent la compétence du tribunal du secteur pour lequel un procureur a été nommé. L</w:t>
      </w:r>
      <w:r w:rsidR="000E5F91">
        <w:rPr>
          <w:lang w:val="fr-FR"/>
        </w:rPr>
        <w:t>’</w:t>
      </w:r>
      <w:r w:rsidR="00B57A52" w:rsidRPr="00B77173">
        <w:rPr>
          <w:lang w:val="fr-FR"/>
        </w:rPr>
        <w:t xml:space="preserve">État partie fait observer que le </w:t>
      </w:r>
      <w:r w:rsidR="003F42F5">
        <w:rPr>
          <w:lang w:val="fr-FR"/>
        </w:rPr>
        <w:t>paragraphe</w:t>
      </w:r>
      <w:r w:rsidR="00B57A52" w:rsidRPr="00B77173">
        <w:rPr>
          <w:lang w:val="fr-FR"/>
        </w:rPr>
        <w:t xml:space="preserve"> 1 de l</w:t>
      </w:r>
      <w:r w:rsidR="000E5F91">
        <w:rPr>
          <w:lang w:val="fr-FR"/>
        </w:rPr>
        <w:t>’</w:t>
      </w:r>
      <w:r w:rsidR="00B57A52" w:rsidRPr="00B77173">
        <w:rPr>
          <w:lang w:val="fr-FR"/>
        </w:rPr>
        <w:t>art</w:t>
      </w:r>
      <w:r w:rsidR="003F42F5">
        <w:rPr>
          <w:lang w:val="fr-FR"/>
        </w:rPr>
        <w:t>icle</w:t>
      </w:r>
      <w:r w:rsidR="00B57A52" w:rsidRPr="00B77173">
        <w:rPr>
          <w:lang w:val="fr-FR"/>
        </w:rPr>
        <w:t xml:space="preserve"> 26 du même Code prévoit une certaine compétence territoriale fondamentale pour les tribunaux, en vertu de laquelle le tribunal compétent local est celui dans le ressort duquel il y a eu commission ou tentative de commi</w:t>
      </w:r>
      <w:r w:rsidR="003F42F5">
        <w:rPr>
          <w:lang w:val="fr-FR"/>
        </w:rPr>
        <w:t>s</w:t>
      </w:r>
      <w:r w:rsidR="00B57A52" w:rsidRPr="00B77173">
        <w:rPr>
          <w:lang w:val="fr-FR"/>
        </w:rPr>
        <w:t>sion d</w:t>
      </w:r>
      <w:r w:rsidR="000E5F91">
        <w:rPr>
          <w:lang w:val="fr-FR"/>
        </w:rPr>
        <w:t>’</w:t>
      </w:r>
      <w:r w:rsidR="00B57A52" w:rsidRPr="00B77173">
        <w:rPr>
          <w:lang w:val="fr-FR"/>
        </w:rPr>
        <w:t>un</w:t>
      </w:r>
      <w:r w:rsidR="00F323D7" w:rsidRPr="00B77173">
        <w:rPr>
          <w:lang w:val="fr-FR"/>
        </w:rPr>
        <w:t>e infraction pénale</w:t>
      </w:r>
      <w:r w:rsidRPr="00B77173">
        <w:rPr>
          <w:lang w:val="fr-FR"/>
        </w:rPr>
        <w:t xml:space="preserve">. </w:t>
      </w:r>
      <w:r w:rsidR="00B57A52" w:rsidRPr="00B77173">
        <w:rPr>
          <w:lang w:val="fr-FR"/>
        </w:rPr>
        <w:t xml:space="preserve">En bref, les auteurs des infractions susvisées sont poursuivis en première instance dans le lieu où </w:t>
      </w:r>
      <w:r w:rsidR="00646E49" w:rsidRPr="00B77173">
        <w:rPr>
          <w:lang w:val="fr-FR"/>
        </w:rPr>
        <w:t>c</w:t>
      </w:r>
      <w:r w:rsidR="00B57A52" w:rsidRPr="00B77173">
        <w:rPr>
          <w:lang w:val="fr-FR"/>
        </w:rPr>
        <w:t>elles</w:t>
      </w:r>
      <w:r w:rsidR="00646E49" w:rsidRPr="00B77173">
        <w:rPr>
          <w:lang w:val="fr-FR"/>
        </w:rPr>
        <w:t>-ci</w:t>
      </w:r>
      <w:r w:rsidR="00B57A52" w:rsidRPr="00B77173">
        <w:rPr>
          <w:lang w:val="fr-FR"/>
        </w:rPr>
        <w:t xml:space="preserve"> ont été commises. </w:t>
      </w:r>
    </w:p>
    <w:p w:rsidR="002E3176" w:rsidRPr="00B77173" w:rsidRDefault="002E3176" w:rsidP="002E3176">
      <w:pPr>
        <w:pStyle w:val="SingleTxtG"/>
        <w:rPr>
          <w:lang w:val="fr-FR"/>
        </w:rPr>
      </w:pPr>
      <w:r w:rsidRPr="00B77173">
        <w:rPr>
          <w:lang w:val="fr-FR"/>
        </w:rPr>
        <w:t>133.</w:t>
      </w:r>
      <w:r w:rsidRPr="00B77173">
        <w:rPr>
          <w:lang w:val="fr-FR"/>
        </w:rPr>
        <w:tab/>
      </w:r>
      <w:r w:rsidR="009F5E63" w:rsidRPr="00B77173">
        <w:rPr>
          <w:lang w:val="fr-FR"/>
        </w:rPr>
        <w:t xml:space="preserve">Les </w:t>
      </w:r>
      <w:r w:rsidR="009930AF" w:rsidRPr="00B77173">
        <w:rPr>
          <w:lang w:val="fr-FR"/>
        </w:rPr>
        <w:t>S</w:t>
      </w:r>
      <w:r w:rsidR="009F5E63" w:rsidRPr="00B77173">
        <w:rPr>
          <w:lang w:val="fr-FR"/>
        </w:rPr>
        <w:t xml:space="preserve">ervices de </w:t>
      </w:r>
      <w:r w:rsidR="009930AF" w:rsidRPr="00B77173">
        <w:rPr>
          <w:lang w:val="fr-FR"/>
        </w:rPr>
        <w:t>p</w:t>
      </w:r>
      <w:r w:rsidR="009F5E63" w:rsidRPr="00B77173">
        <w:rPr>
          <w:lang w:val="fr-FR"/>
        </w:rPr>
        <w:t>olice fédéra</w:t>
      </w:r>
      <w:r w:rsidR="009930AF" w:rsidRPr="00B77173">
        <w:rPr>
          <w:lang w:val="fr-FR"/>
        </w:rPr>
        <w:t>ux</w:t>
      </w:r>
      <w:r w:rsidR="009F5E63" w:rsidRPr="00B77173">
        <w:rPr>
          <w:lang w:val="fr-FR"/>
        </w:rPr>
        <w:t xml:space="preserve"> sont intervenus dans 12 dossiers concernant l</w:t>
      </w:r>
      <w:r w:rsidR="000E5F91">
        <w:rPr>
          <w:lang w:val="fr-FR"/>
        </w:rPr>
        <w:t>’</w:t>
      </w:r>
      <w:r w:rsidR="009F5E63" w:rsidRPr="00B77173">
        <w:rPr>
          <w:lang w:val="fr-FR"/>
        </w:rPr>
        <w:t>application d</w:t>
      </w:r>
      <w:r w:rsidR="000E5F91">
        <w:rPr>
          <w:lang w:val="fr-FR"/>
        </w:rPr>
        <w:t>’</w:t>
      </w:r>
      <w:r w:rsidR="009F5E63" w:rsidRPr="00B77173">
        <w:rPr>
          <w:lang w:val="fr-FR"/>
        </w:rPr>
        <w:t>une décision du Tribunal pénal international pour l</w:t>
      </w:r>
      <w:r w:rsidR="000E5F91">
        <w:rPr>
          <w:lang w:val="fr-FR"/>
        </w:rPr>
        <w:t>’</w:t>
      </w:r>
      <w:r w:rsidR="009F5E63" w:rsidRPr="00B77173">
        <w:rPr>
          <w:lang w:val="fr-FR"/>
        </w:rPr>
        <w:t>ex-Yougoslavie (TPIY), qui concernent essentiellement la protection personnelle des accusés et des condamnés pendant leur séjour sur le territoire de la Bosnie-Herzégovine, la protection personnelle de témoins</w:t>
      </w:r>
      <w:r w:rsidR="00F323D7" w:rsidRPr="00B77173">
        <w:rPr>
          <w:lang w:val="fr-FR"/>
        </w:rPr>
        <w:t xml:space="preserve"> et</w:t>
      </w:r>
      <w:r w:rsidR="009F5E63" w:rsidRPr="00B77173">
        <w:rPr>
          <w:lang w:val="fr-FR"/>
        </w:rPr>
        <w:t xml:space="preserve"> la collecte d</w:t>
      </w:r>
      <w:r w:rsidR="000E5F91">
        <w:rPr>
          <w:lang w:val="fr-FR"/>
        </w:rPr>
        <w:t>’</w:t>
      </w:r>
      <w:r w:rsidRPr="00B77173">
        <w:rPr>
          <w:lang w:val="fr-FR"/>
        </w:rPr>
        <w:t>information</w:t>
      </w:r>
      <w:r w:rsidR="009F5E63" w:rsidRPr="00B77173">
        <w:rPr>
          <w:lang w:val="fr-FR"/>
        </w:rPr>
        <w:t>s</w:t>
      </w:r>
      <w:r w:rsidRPr="00B77173">
        <w:rPr>
          <w:lang w:val="fr-FR"/>
        </w:rPr>
        <w:t xml:space="preserve"> </w:t>
      </w:r>
      <w:r w:rsidR="009F5E63" w:rsidRPr="00B77173">
        <w:rPr>
          <w:lang w:val="fr-FR"/>
        </w:rPr>
        <w:t>sur d</w:t>
      </w:r>
      <w:r w:rsidR="000E5F91">
        <w:rPr>
          <w:lang w:val="fr-FR"/>
        </w:rPr>
        <w:t>’</w:t>
      </w:r>
      <w:r w:rsidR="009F5E63" w:rsidRPr="00B77173">
        <w:rPr>
          <w:lang w:val="fr-FR"/>
        </w:rPr>
        <w:t>éventuelles menaces visant les accusés et les condamnés pendant leur séjour sur le territoire de la Bosnie-Herzégovine, entre autres tâches énumérées dans les décisions du TPIY et relevant de la responsabilité de ces services.</w:t>
      </w:r>
      <w:r w:rsidR="00FC7460">
        <w:rPr>
          <w:lang w:val="fr-FR"/>
        </w:rPr>
        <w:t xml:space="preserve"> </w:t>
      </w:r>
    </w:p>
    <w:p w:rsidR="002E3176" w:rsidRPr="00B77173" w:rsidRDefault="002E3176" w:rsidP="002E3176">
      <w:pPr>
        <w:pStyle w:val="SingleTxtG"/>
        <w:rPr>
          <w:lang w:val="fr-FR"/>
        </w:rPr>
      </w:pPr>
      <w:r w:rsidRPr="00B77173">
        <w:rPr>
          <w:lang w:val="fr-FR"/>
        </w:rPr>
        <w:t>134.</w:t>
      </w:r>
      <w:r w:rsidRPr="00B77173">
        <w:rPr>
          <w:lang w:val="fr-FR"/>
        </w:rPr>
        <w:tab/>
      </w:r>
      <w:r w:rsidR="009F5E63" w:rsidRPr="00B77173">
        <w:rPr>
          <w:lang w:val="fr-FR"/>
        </w:rPr>
        <w:t>Aucun cas d</w:t>
      </w:r>
      <w:r w:rsidR="000E5F91">
        <w:rPr>
          <w:lang w:val="fr-FR"/>
        </w:rPr>
        <w:t>’</w:t>
      </w:r>
      <w:r w:rsidR="009F5E63" w:rsidRPr="00B77173">
        <w:rPr>
          <w:lang w:val="fr-FR"/>
        </w:rPr>
        <w:t>arrestation ou de transfert au TPIY de personnes recherchées par lui n</w:t>
      </w:r>
      <w:r w:rsidR="000E5F91">
        <w:rPr>
          <w:lang w:val="fr-FR"/>
        </w:rPr>
        <w:t>’</w:t>
      </w:r>
      <w:r w:rsidR="009F5E63" w:rsidRPr="00B77173">
        <w:rPr>
          <w:lang w:val="fr-FR"/>
        </w:rPr>
        <w:t>est à signaler.</w:t>
      </w:r>
    </w:p>
    <w:p w:rsidR="002E3176" w:rsidRPr="00B77173" w:rsidRDefault="002E3176" w:rsidP="002E3176">
      <w:pPr>
        <w:pStyle w:val="HChG"/>
        <w:rPr>
          <w:lang w:val="fr-FR"/>
        </w:rPr>
      </w:pPr>
      <w:r w:rsidRPr="00B77173">
        <w:rPr>
          <w:lang w:val="fr-FR"/>
        </w:rPr>
        <w:tab/>
      </w:r>
      <w:r w:rsidRPr="00B77173">
        <w:rPr>
          <w:lang w:val="fr-FR"/>
        </w:rPr>
        <w:tab/>
        <w:t>Article 7</w:t>
      </w:r>
    </w:p>
    <w:p w:rsidR="002E3176" w:rsidRPr="00B77173" w:rsidRDefault="002E3176" w:rsidP="002E3176">
      <w:pPr>
        <w:pStyle w:val="H1G"/>
        <w:rPr>
          <w:i/>
          <w:lang w:val="fr-FR"/>
        </w:rPr>
      </w:pPr>
      <w:r w:rsidRPr="00B77173">
        <w:rPr>
          <w:lang w:val="fr-FR"/>
        </w:rPr>
        <w:tab/>
      </w:r>
      <w:r w:rsidRPr="00B77173">
        <w:rPr>
          <w:lang w:val="fr-FR"/>
        </w:rPr>
        <w:tab/>
      </w:r>
      <w:r w:rsidR="009F5E63" w:rsidRPr="00B77173">
        <w:rPr>
          <w:lang w:val="fr-FR"/>
        </w:rPr>
        <w:t xml:space="preserve">Réponse aux questions posées au paragraphe </w:t>
      </w:r>
      <w:r w:rsidRPr="00B77173">
        <w:rPr>
          <w:iCs/>
          <w:lang w:val="fr-FR"/>
        </w:rPr>
        <w:t>20</w:t>
      </w:r>
    </w:p>
    <w:p w:rsidR="002E3176" w:rsidRPr="00B77173" w:rsidRDefault="002E3176" w:rsidP="002E3176">
      <w:pPr>
        <w:pStyle w:val="SingleTxtG"/>
        <w:rPr>
          <w:lang w:val="fr-FR"/>
        </w:rPr>
      </w:pPr>
      <w:r w:rsidRPr="00B77173">
        <w:rPr>
          <w:lang w:val="fr-FR"/>
        </w:rPr>
        <w:t>135.</w:t>
      </w:r>
      <w:r w:rsidRPr="00B77173">
        <w:rPr>
          <w:lang w:val="fr-FR"/>
        </w:rPr>
        <w:tab/>
      </w:r>
      <w:r w:rsidR="00424C1F" w:rsidRPr="00B77173">
        <w:rPr>
          <w:lang w:val="fr-FR"/>
        </w:rPr>
        <w:t>Les autorités de Bosnie-Herzégovine ne disposent pas d</w:t>
      </w:r>
      <w:r w:rsidR="000E5F91">
        <w:rPr>
          <w:lang w:val="fr-FR"/>
        </w:rPr>
        <w:t>’</w:t>
      </w:r>
      <w:r w:rsidR="00424C1F" w:rsidRPr="00B77173">
        <w:rPr>
          <w:lang w:val="fr-FR"/>
        </w:rPr>
        <w:t xml:space="preserve">informations sur des allégations de partialité dans la conduite des affaires pénales et </w:t>
      </w:r>
      <w:r w:rsidR="00424C1F" w:rsidRPr="00B77173">
        <w:rPr>
          <w:rFonts w:eastAsia="MS Mincho"/>
          <w:lang w:val="fr-FR"/>
        </w:rPr>
        <w:t>rien n</w:t>
      </w:r>
      <w:r w:rsidR="000E5F91">
        <w:rPr>
          <w:rFonts w:eastAsia="MS Mincho"/>
          <w:lang w:val="fr-FR"/>
        </w:rPr>
        <w:t>’</w:t>
      </w:r>
      <w:r w:rsidR="00424C1F" w:rsidRPr="00B77173">
        <w:rPr>
          <w:rFonts w:eastAsia="MS Mincho"/>
          <w:lang w:val="fr-FR"/>
        </w:rPr>
        <w:t>indique que les auteurs présumés d</w:t>
      </w:r>
      <w:r w:rsidR="000E5F91">
        <w:rPr>
          <w:rFonts w:eastAsia="MS Mincho"/>
          <w:lang w:val="fr-FR"/>
        </w:rPr>
        <w:t>’</w:t>
      </w:r>
      <w:r w:rsidR="00424C1F" w:rsidRPr="00B77173">
        <w:rPr>
          <w:rFonts w:eastAsia="MS Mincho"/>
          <w:lang w:val="fr-FR"/>
        </w:rPr>
        <w:t>infractions pénales ne sont souvent pas poursuivis lorsqu</w:t>
      </w:r>
      <w:r w:rsidR="000E5F91">
        <w:rPr>
          <w:rFonts w:eastAsia="MS Mincho"/>
          <w:lang w:val="fr-FR"/>
        </w:rPr>
        <w:t>’</w:t>
      </w:r>
      <w:r w:rsidR="00424C1F" w:rsidRPr="00B77173">
        <w:rPr>
          <w:rFonts w:eastAsia="MS Mincho"/>
          <w:lang w:val="fr-FR"/>
        </w:rPr>
        <w:t>ils appartiennent à la majorité ethnique</w:t>
      </w:r>
      <w:r w:rsidRPr="00577A5C">
        <w:rPr>
          <w:rStyle w:val="FootnoteReference"/>
        </w:rPr>
        <w:footnoteReference w:id="9"/>
      </w:r>
      <w:r w:rsidR="00424C1F" w:rsidRPr="00B77173">
        <w:rPr>
          <w:rFonts w:eastAsia="MS Mincho"/>
          <w:lang w:val="fr-FR"/>
        </w:rPr>
        <w:t>.</w:t>
      </w:r>
    </w:p>
    <w:p w:rsidR="002E3176" w:rsidRPr="00B77173" w:rsidRDefault="002E3176" w:rsidP="002E3176">
      <w:pPr>
        <w:pStyle w:val="H1G"/>
        <w:rPr>
          <w:i/>
          <w:lang w:val="fr-FR"/>
        </w:rPr>
      </w:pPr>
      <w:r w:rsidRPr="00B77173">
        <w:rPr>
          <w:lang w:val="fr-FR"/>
        </w:rPr>
        <w:tab/>
      </w:r>
      <w:r w:rsidRPr="00B77173">
        <w:rPr>
          <w:lang w:val="fr-FR"/>
        </w:rPr>
        <w:tab/>
      </w:r>
      <w:r w:rsidR="00424C1F" w:rsidRPr="00B77173">
        <w:rPr>
          <w:lang w:val="fr-FR"/>
        </w:rPr>
        <w:t xml:space="preserve">Réponse aux questions posées au paragraphe </w:t>
      </w:r>
      <w:r w:rsidRPr="00B77173">
        <w:rPr>
          <w:iCs/>
          <w:lang w:val="fr-FR"/>
        </w:rPr>
        <w:t>21</w:t>
      </w:r>
    </w:p>
    <w:p w:rsidR="002E3176" w:rsidRPr="00B77173" w:rsidRDefault="002E3176" w:rsidP="002E3176">
      <w:pPr>
        <w:pStyle w:val="SingleTxtG"/>
        <w:rPr>
          <w:lang w:val="fr-FR"/>
        </w:rPr>
      </w:pPr>
      <w:r w:rsidRPr="00B77173">
        <w:rPr>
          <w:lang w:val="fr-FR"/>
        </w:rPr>
        <w:t>136.</w:t>
      </w:r>
      <w:r w:rsidRPr="00B77173">
        <w:rPr>
          <w:lang w:val="fr-FR"/>
        </w:rPr>
        <w:tab/>
      </w:r>
      <w:r w:rsidR="00DE784B" w:rsidRPr="00B77173">
        <w:rPr>
          <w:lang w:val="fr-FR"/>
        </w:rPr>
        <w:t xml:space="preserve">Le Conseil supérieur de la magistrature et du parquet de Bosnie-Herzégovine ne recueille pas de données </w:t>
      </w:r>
      <w:r w:rsidR="00DE784B" w:rsidRPr="00D64249">
        <w:rPr>
          <w:rFonts w:eastAsia="MS Mincho"/>
          <w:lang w:val="fr-FR"/>
        </w:rPr>
        <w:t>sur</w:t>
      </w:r>
      <w:r w:rsidR="00DE784B" w:rsidRPr="00B77173">
        <w:rPr>
          <w:lang w:val="fr-FR"/>
        </w:rPr>
        <w:t xml:space="preserve"> la nationalité des accusés ou des suspects impliqués dans des affaires pénales à des fins de comparaison avec celle des juges et procureurs en activité.</w:t>
      </w:r>
    </w:p>
    <w:p w:rsidR="002E3176" w:rsidRPr="00B77173" w:rsidRDefault="002E3176" w:rsidP="002E3176">
      <w:pPr>
        <w:pStyle w:val="SingleTxtG"/>
        <w:rPr>
          <w:lang w:val="fr-FR"/>
        </w:rPr>
      </w:pPr>
      <w:r w:rsidRPr="00B77173">
        <w:rPr>
          <w:lang w:val="fr-FR"/>
        </w:rPr>
        <w:t>137.</w:t>
      </w:r>
      <w:r w:rsidRPr="00B77173">
        <w:rPr>
          <w:lang w:val="fr-FR"/>
        </w:rPr>
        <w:tab/>
      </w:r>
      <w:r w:rsidR="008629A5" w:rsidRPr="00B77173">
        <w:rPr>
          <w:lang w:val="fr-FR"/>
        </w:rPr>
        <w:t xml:space="preserve">Le tableau ci-après montre la </w:t>
      </w:r>
      <w:r w:rsidRPr="00B77173">
        <w:rPr>
          <w:lang w:val="fr-FR"/>
        </w:rPr>
        <w:t xml:space="preserve">structure </w:t>
      </w:r>
      <w:r w:rsidR="008629A5" w:rsidRPr="00B77173">
        <w:rPr>
          <w:lang w:val="fr-FR"/>
        </w:rPr>
        <w:t xml:space="preserve">nationale des personnes exerçant des fonctions judiciaires, selon </w:t>
      </w:r>
      <w:r w:rsidR="00E13DD0" w:rsidRPr="00B77173">
        <w:rPr>
          <w:lang w:val="fr-FR"/>
        </w:rPr>
        <w:t>l</w:t>
      </w:r>
      <w:r w:rsidR="000E5F91">
        <w:rPr>
          <w:lang w:val="fr-FR"/>
        </w:rPr>
        <w:t>’</w:t>
      </w:r>
      <w:r w:rsidR="00E13DD0" w:rsidRPr="00B77173">
        <w:rPr>
          <w:lang w:val="fr-FR"/>
        </w:rPr>
        <w:t>instance judiciaire concernée</w:t>
      </w:r>
      <w:r w:rsidR="008629A5" w:rsidRPr="00B77173">
        <w:rPr>
          <w:lang w:val="fr-FR"/>
        </w:rPr>
        <w:t xml:space="preserve"> et le</w:t>
      </w:r>
      <w:r w:rsidR="00E13DD0" w:rsidRPr="00B77173">
        <w:rPr>
          <w:lang w:val="fr-FR"/>
        </w:rPr>
        <w:t xml:space="preserve"> niveau politico-territorial</w:t>
      </w:r>
      <w:r w:rsidR="008629A5" w:rsidRPr="00B77173">
        <w:rPr>
          <w:lang w:val="fr-FR"/>
        </w:rPr>
        <w:t>.</w:t>
      </w:r>
    </w:p>
    <w:p w:rsidR="002E3176" w:rsidRPr="00B77173" w:rsidRDefault="002E3176" w:rsidP="003F42F5">
      <w:pPr>
        <w:pStyle w:val="Heading1"/>
        <w:keepNext/>
        <w:keepLines/>
        <w:rPr>
          <w:lang w:val="fr-FR"/>
        </w:rPr>
      </w:pPr>
      <w:r w:rsidRPr="00B77173">
        <w:rPr>
          <w:lang w:val="fr-FR"/>
        </w:rPr>
        <w:t>Table</w:t>
      </w:r>
      <w:r w:rsidR="008629A5" w:rsidRPr="00B77173">
        <w:rPr>
          <w:lang w:val="fr-FR"/>
        </w:rPr>
        <w:t>au</w:t>
      </w:r>
      <w:r w:rsidRPr="00B77173">
        <w:rPr>
          <w:lang w:val="fr-FR"/>
        </w:rPr>
        <w:t xml:space="preserve"> 1</w:t>
      </w:r>
    </w:p>
    <w:p w:rsidR="002E3176" w:rsidRPr="00B77173" w:rsidRDefault="008629A5" w:rsidP="003F42F5">
      <w:pPr>
        <w:pStyle w:val="SingleTxtG"/>
        <w:keepNext/>
        <w:keepLines/>
        <w:rPr>
          <w:b/>
          <w:lang w:val="fr-FR"/>
        </w:rPr>
      </w:pPr>
      <w:r w:rsidRPr="00B77173">
        <w:rPr>
          <w:b/>
          <w:lang w:val="fr-FR"/>
        </w:rPr>
        <w:t>S</w:t>
      </w:r>
      <w:r w:rsidR="002E3176" w:rsidRPr="00B77173">
        <w:rPr>
          <w:b/>
          <w:lang w:val="fr-FR"/>
        </w:rPr>
        <w:t xml:space="preserve">tructure </w:t>
      </w:r>
      <w:r w:rsidRPr="00B77173">
        <w:rPr>
          <w:b/>
          <w:lang w:val="fr-FR"/>
        </w:rPr>
        <w:t xml:space="preserve">nationale des juges et des procureurs, selon le </w:t>
      </w:r>
      <w:r w:rsidR="00E13DD0" w:rsidRPr="00B77173">
        <w:rPr>
          <w:b/>
          <w:lang w:val="fr-FR"/>
        </w:rPr>
        <w:t>niveau politico-territorial et l</w:t>
      </w:r>
      <w:r w:rsidR="000E5F91">
        <w:rPr>
          <w:b/>
          <w:lang w:val="fr-FR"/>
        </w:rPr>
        <w:t>’</w:t>
      </w:r>
      <w:r w:rsidR="00E13DD0" w:rsidRPr="00B77173">
        <w:rPr>
          <w:b/>
          <w:lang w:val="fr-FR"/>
        </w:rPr>
        <w:t>instance judiciaire</w:t>
      </w:r>
    </w:p>
    <w:tbl>
      <w:tblPr>
        <w:tblW w:w="8505" w:type="dxa"/>
        <w:tblInd w:w="1134" w:type="dxa"/>
        <w:tblLayout w:type="fixed"/>
        <w:tblCellMar>
          <w:left w:w="0" w:type="dxa"/>
        </w:tblCellMar>
        <w:tblLook w:val="01E0" w:firstRow="1" w:lastRow="1" w:firstColumn="1" w:lastColumn="1" w:noHBand="0" w:noVBand="0"/>
      </w:tblPr>
      <w:tblGrid>
        <w:gridCol w:w="1066"/>
        <w:gridCol w:w="1400"/>
        <w:gridCol w:w="1200"/>
        <w:gridCol w:w="1100"/>
        <w:gridCol w:w="1200"/>
        <w:gridCol w:w="900"/>
        <w:gridCol w:w="1000"/>
        <w:gridCol w:w="639"/>
      </w:tblGrid>
      <w:tr w:rsidR="00182DA8" w:rsidRPr="0055332C" w:rsidTr="00D64249">
        <w:trPr>
          <w:tblHeader/>
        </w:trPr>
        <w:tc>
          <w:tcPr>
            <w:tcW w:w="1066" w:type="dxa"/>
            <w:tcBorders>
              <w:top w:val="single" w:sz="4" w:space="0" w:color="auto"/>
              <w:bottom w:val="single" w:sz="12" w:space="0" w:color="auto"/>
            </w:tcBorders>
            <w:shd w:val="clear" w:color="auto" w:fill="auto"/>
            <w:vAlign w:val="bottom"/>
          </w:tcPr>
          <w:p w:rsidR="00182DA8" w:rsidRPr="00D64249" w:rsidRDefault="008629A5" w:rsidP="003F42F5">
            <w:pPr>
              <w:keepNext/>
              <w:keepLines/>
              <w:spacing w:before="80" w:after="80" w:line="200" w:lineRule="exact"/>
              <w:rPr>
                <w:i/>
                <w:sz w:val="16"/>
                <w:lang w:val="fr-FR"/>
              </w:rPr>
            </w:pPr>
            <w:r w:rsidRPr="00D64249">
              <w:rPr>
                <w:i/>
                <w:sz w:val="16"/>
                <w:lang w:val="fr-FR"/>
              </w:rPr>
              <w:t>Niveau</w:t>
            </w:r>
          </w:p>
        </w:tc>
        <w:tc>
          <w:tcPr>
            <w:tcW w:w="1400" w:type="dxa"/>
            <w:tcBorders>
              <w:top w:val="single" w:sz="4" w:space="0" w:color="auto"/>
              <w:bottom w:val="single" w:sz="12" w:space="0" w:color="auto"/>
            </w:tcBorders>
            <w:shd w:val="clear" w:color="auto" w:fill="auto"/>
            <w:vAlign w:val="bottom"/>
          </w:tcPr>
          <w:p w:rsidR="00182DA8" w:rsidRPr="00D64249" w:rsidRDefault="006F7D25" w:rsidP="003F42F5">
            <w:pPr>
              <w:keepNext/>
              <w:keepLines/>
              <w:spacing w:before="80" w:after="80" w:line="200" w:lineRule="exact"/>
              <w:rPr>
                <w:i/>
                <w:sz w:val="16"/>
                <w:lang w:val="fr-FR"/>
              </w:rPr>
            </w:pPr>
            <w:r w:rsidRPr="00D64249">
              <w:rPr>
                <w:i/>
                <w:sz w:val="16"/>
                <w:lang w:val="fr-FR"/>
              </w:rPr>
              <w:t>Instance judiciaire</w:t>
            </w:r>
          </w:p>
        </w:tc>
        <w:tc>
          <w:tcPr>
            <w:tcW w:w="1200" w:type="dxa"/>
            <w:tcBorders>
              <w:top w:val="single" w:sz="4" w:space="0" w:color="auto"/>
              <w:bottom w:val="single" w:sz="12" w:space="0" w:color="auto"/>
            </w:tcBorders>
            <w:shd w:val="clear" w:color="auto" w:fill="auto"/>
            <w:vAlign w:val="bottom"/>
          </w:tcPr>
          <w:p w:rsidR="00182DA8" w:rsidRPr="00D64249" w:rsidRDefault="008629A5" w:rsidP="003F42F5">
            <w:pPr>
              <w:keepNext/>
              <w:keepLines/>
              <w:spacing w:before="80" w:after="80" w:line="200" w:lineRule="exact"/>
              <w:jc w:val="right"/>
              <w:rPr>
                <w:i/>
                <w:sz w:val="16"/>
                <w:lang w:val="fr-FR"/>
              </w:rPr>
            </w:pPr>
            <w:r w:rsidRPr="00D64249">
              <w:rPr>
                <w:i/>
                <w:sz w:val="16"/>
                <w:lang w:val="fr-FR"/>
              </w:rPr>
              <w:t>Bosniaques</w:t>
            </w:r>
          </w:p>
        </w:tc>
        <w:tc>
          <w:tcPr>
            <w:tcW w:w="1100" w:type="dxa"/>
            <w:tcBorders>
              <w:top w:val="single" w:sz="4" w:space="0" w:color="auto"/>
              <w:bottom w:val="single" w:sz="12" w:space="0" w:color="auto"/>
            </w:tcBorders>
            <w:shd w:val="clear" w:color="auto" w:fill="auto"/>
            <w:vAlign w:val="bottom"/>
          </w:tcPr>
          <w:p w:rsidR="00182DA8" w:rsidRPr="00D64249" w:rsidRDefault="00182DA8" w:rsidP="003F42F5">
            <w:pPr>
              <w:keepNext/>
              <w:keepLines/>
              <w:spacing w:before="80" w:after="80" w:line="200" w:lineRule="exact"/>
              <w:jc w:val="right"/>
              <w:rPr>
                <w:i/>
                <w:sz w:val="16"/>
                <w:lang w:val="fr-FR"/>
              </w:rPr>
            </w:pPr>
            <w:r w:rsidRPr="00D64249">
              <w:rPr>
                <w:i/>
                <w:sz w:val="16"/>
                <w:lang w:val="fr-FR"/>
              </w:rPr>
              <w:t>Croat</w:t>
            </w:r>
            <w:r w:rsidR="008629A5" w:rsidRPr="00D64249">
              <w:rPr>
                <w:i/>
                <w:sz w:val="16"/>
                <w:lang w:val="fr-FR"/>
              </w:rPr>
              <w:t>es</w:t>
            </w:r>
          </w:p>
        </w:tc>
        <w:tc>
          <w:tcPr>
            <w:tcW w:w="1200" w:type="dxa"/>
            <w:tcBorders>
              <w:top w:val="single" w:sz="4" w:space="0" w:color="auto"/>
              <w:bottom w:val="single" w:sz="12" w:space="0" w:color="auto"/>
            </w:tcBorders>
            <w:shd w:val="clear" w:color="auto" w:fill="auto"/>
            <w:vAlign w:val="bottom"/>
          </w:tcPr>
          <w:p w:rsidR="00182DA8" w:rsidRPr="00D64249" w:rsidRDefault="00182DA8" w:rsidP="003F42F5">
            <w:pPr>
              <w:keepNext/>
              <w:keepLines/>
              <w:spacing w:before="80" w:after="80" w:line="200" w:lineRule="exact"/>
              <w:jc w:val="right"/>
              <w:rPr>
                <w:i/>
                <w:sz w:val="16"/>
                <w:lang w:val="fr-FR"/>
              </w:rPr>
            </w:pPr>
            <w:r w:rsidRPr="00D64249">
              <w:rPr>
                <w:i/>
                <w:sz w:val="16"/>
                <w:lang w:val="fr-FR"/>
              </w:rPr>
              <w:t>Serb</w:t>
            </w:r>
            <w:r w:rsidR="008629A5" w:rsidRPr="00D64249">
              <w:rPr>
                <w:i/>
                <w:sz w:val="16"/>
                <w:lang w:val="fr-FR"/>
              </w:rPr>
              <w:t>es</w:t>
            </w:r>
          </w:p>
        </w:tc>
        <w:tc>
          <w:tcPr>
            <w:tcW w:w="900" w:type="dxa"/>
            <w:tcBorders>
              <w:top w:val="single" w:sz="4" w:space="0" w:color="auto"/>
              <w:bottom w:val="single" w:sz="12" w:space="0" w:color="auto"/>
            </w:tcBorders>
            <w:shd w:val="clear" w:color="auto" w:fill="auto"/>
            <w:vAlign w:val="bottom"/>
          </w:tcPr>
          <w:p w:rsidR="00182DA8" w:rsidRPr="00D64249" w:rsidRDefault="00A06570" w:rsidP="003F42F5">
            <w:pPr>
              <w:keepNext/>
              <w:keepLines/>
              <w:spacing w:before="80" w:after="80" w:line="200" w:lineRule="exact"/>
              <w:jc w:val="right"/>
              <w:rPr>
                <w:i/>
                <w:sz w:val="16"/>
                <w:lang w:val="fr-FR"/>
              </w:rPr>
            </w:pPr>
            <w:r w:rsidRPr="00D64249">
              <w:rPr>
                <w:i/>
                <w:sz w:val="16"/>
                <w:lang w:val="fr-FR"/>
              </w:rPr>
              <w:t>Origine ethnique non définie</w:t>
            </w:r>
          </w:p>
        </w:tc>
        <w:tc>
          <w:tcPr>
            <w:tcW w:w="1000" w:type="dxa"/>
            <w:tcBorders>
              <w:top w:val="single" w:sz="4" w:space="0" w:color="auto"/>
              <w:bottom w:val="single" w:sz="12" w:space="0" w:color="auto"/>
            </w:tcBorders>
            <w:shd w:val="clear" w:color="auto" w:fill="auto"/>
            <w:vAlign w:val="bottom"/>
          </w:tcPr>
          <w:p w:rsidR="00182DA8" w:rsidRPr="00D64249" w:rsidRDefault="008629A5" w:rsidP="003F42F5">
            <w:pPr>
              <w:keepNext/>
              <w:keepLines/>
              <w:spacing w:before="80" w:after="80" w:line="200" w:lineRule="exact"/>
              <w:jc w:val="right"/>
              <w:rPr>
                <w:i/>
                <w:sz w:val="16"/>
                <w:lang w:val="fr-FR"/>
              </w:rPr>
            </w:pPr>
            <w:r w:rsidRPr="00D64249">
              <w:rPr>
                <w:i/>
                <w:sz w:val="16"/>
                <w:lang w:val="fr-FR"/>
              </w:rPr>
              <w:t>Autres</w:t>
            </w:r>
          </w:p>
        </w:tc>
        <w:tc>
          <w:tcPr>
            <w:tcW w:w="639" w:type="dxa"/>
            <w:tcBorders>
              <w:top w:val="single" w:sz="4" w:space="0" w:color="auto"/>
              <w:bottom w:val="single" w:sz="12" w:space="0" w:color="auto"/>
            </w:tcBorders>
            <w:shd w:val="clear" w:color="auto" w:fill="auto"/>
            <w:vAlign w:val="bottom"/>
          </w:tcPr>
          <w:p w:rsidR="00182DA8" w:rsidRPr="00D64249" w:rsidRDefault="00182DA8" w:rsidP="003F42F5">
            <w:pPr>
              <w:keepNext/>
              <w:keepLines/>
              <w:spacing w:before="80" w:after="80" w:line="200" w:lineRule="exact"/>
              <w:jc w:val="right"/>
              <w:rPr>
                <w:b/>
                <w:i/>
                <w:sz w:val="16"/>
                <w:lang w:val="fr-FR"/>
              </w:rPr>
            </w:pPr>
            <w:r w:rsidRPr="00D64249">
              <w:rPr>
                <w:b/>
                <w:i/>
                <w:sz w:val="16"/>
                <w:lang w:val="fr-FR"/>
              </w:rPr>
              <w:t>Total</w:t>
            </w:r>
          </w:p>
        </w:tc>
      </w:tr>
      <w:tr w:rsidR="00182DA8" w:rsidRPr="0055332C" w:rsidTr="00D64249">
        <w:tc>
          <w:tcPr>
            <w:tcW w:w="1066" w:type="dxa"/>
            <w:tcBorders>
              <w:top w:val="single" w:sz="12" w:space="0" w:color="auto"/>
            </w:tcBorders>
            <w:shd w:val="clear" w:color="auto" w:fill="auto"/>
            <w:vAlign w:val="bottom"/>
          </w:tcPr>
          <w:p w:rsidR="00182DA8" w:rsidRPr="00D64249" w:rsidRDefault="00182DA8" w:rsidP="00D64249">
            <w:pPr>
              <w:suppressAutoHyphens w:val="0"/>
              <w:spacing w:before="40" w:after="40" w:line="240" w:lineRule="auto"/>
              <w:rPr>
                <w:sz w:val="17"/>
                <w:szCs w:val="17"/>
                <w:lang w:val="fr-FR"/>
              </w:rPr>
            </w:pPr>
            <w:r w:rsidRPr="00D64249">
              <w:rPr>
                <w:sz w:val="17"/>
                <w:szCs w:val="17"/>
                <w:lang w:val="fr-FR"/>
              </w:rPr>
              <w:t>B</w:t>
            </w:r>
            <w:r w:rsidR="008629A5" w:rsidRPr="00D64249">
              <w:rPr>
                <w:sz w:val="17"/>
                <w:szCs w:val="17"/>
                <w:lang w:val="fr-FR"/>
              </w:rPr>
              <w:t>osnie-Herzégovine</w:t>
            </w:r>
          </w:p>
        </w:tc>
        <w:tc>
          <w:tcPr>
            <w:tcW w:w="1400" w:type="dxa"/>
            <w:tcBorders>
              <w:top w:val="single" w:sz="12" w:space="0" w:color="auto"/>
            </w:tcBorders>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p>
        </w:tc>
        <w:tc>
          <w:tcPr>
            <w:tcW w:w="1200" w:type="dxa"/>
            <w:tcBorders>
              <w:top w:val="single" w:sz="12" w:space="0" w:color="auto"/>
            </w:tcBorders>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33 (47</w:t>
            </w:r>
            <w:r w:rsidR="00D64249" w:rsidRPr="00D64249">
              <w:rPr>
                <w:sz w:val="17"/>
                <w:szCs w:val="17"/>
                <w:lang w:val="fr-FR"/>
              </w:rPr>
              <w:t>,</w:t>
            </w:r>
            <w:r w:rsidRPr="00D64249">
              <w:rPr>
                <w:sz w:val="17"/>
                <w:szCs w:val="17"/>
                <w:lang w:val="fr-FR"/>
              </w:rPr>
              <w:t>83</w:t>
            </w:r>
            <w:r w:rsidR="00D64249" w:rsidRPr="00D64249">
              <w:rPr>
                <w:sz w:val="17"/>
                <w:szCs w:val="17"/>
                <w:lang w:val="fr-FR"/>
              </w:rPr>
              <w:t xml:space="preserve"> %</w:t>
            </w:r>
            <w:r w:rsidRPr="00D64249">
              <w:rPr>
                <w:sz w:val="17"/>
                <w:szCs w:val="17"/>
                <w:lang w:val="fr-FR"/>
              </w:rPr>
              <w:t>)</w:t>
            </w:r>
          </w:p>
        </w:tc>
        <w:tc>
          <w:tcPr>
            <w:tcW w:w="1100" w:type="dxa"/>
            <w:tcBorders>
              <w:top w:val="single" w:sz="12" w:space="0" w:color="auto"/>
            </w:tcBorders>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11 (15</w:t>
            </w:r>
            <w:r w:rsidR="00D64249" w:rsidRPr="00D64249">
              <w:rPr>
                <w:sz w:val="17"/>
                <w:szCs w:val="17"/>
                <w:lang w:val="fr-FR"/>
              </w:rPr>
              <w:t>,</w:t>
            </w:r>
            <w:r w:rsidRPr="00D64249">
              <w:rPr>
                <w:sz w:val="17"/>
                <w:szCs w:val="17"/>
                <w:lang w:val="fr-FR"/>
              </w:rPr>
              <w:t>94</w:t>
            </w:r>
            <w:r w:rsidR="00D64249" w:rsidRPr="00D64249">
              <w:rPr>
                <w:sz w:val="17"/>
                <w:szCs w:val="17"/>
                <w:lang w:val="fr-FR"/>
              </w:rPr>
              <w:t xml:space="preserve"> %</w:t>
            </w:r>
            <w:r w:rsidRPr="00D64249">
              <w:rPr>
                <w:sz w:val="17"/>
                <w:szCs w:val="17"/>
                <w:lang w:val="fr-FR"/>
              </w:rPr>
              <w:t>)</w:t>
            </w:r>
          </w:p>
        </w:tc>
        <w:tc>
          <w:tcPr>
            <w:tcW w:w="1200" w:type="dxa"/>
            <w:tcBorders>
              <w:top w:val="single" w:sz="12" w:space="0" w:color="auto"/>
            </w:tcBorders>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22 (31</w:t>
            </w:r>
            <w:r w:rsidR="00D64249" w:rsidRPr="00D64249">
              <w:rPr>
                <w:sz w:val="17"/>
                <w:szCs w:val="17"/>
                <w:lang w:val="fr-FR"/>
              </w:rPr>
              <w:t>,</w:t>
            </w:r>
            <w:r w:rsidRPr="00D64249">
              <w:rPr>
                <w:sz w:val="17"/>
                <w:szCs w:val="17"/>
                <w:lang w:val="fr-FR"/>
              </w:rPr>
              <w:t>88</w:t>
            </w:r>
            <w:r w:rsidR="00D64249" w:rsidRPr="00D64249">
              <w:rPr>
                <w:sz w:val="17"/>
                <w:szCs w:val="17"/>
                <w:lang w:val="fr-FR"/>
              </w:rPr>
              <w:t xml:space="preserve"> %</w:t>
            </w:r>
            <w:r w:rsidRPr="00D64249">
              <w:rPr>
                <w:sz w:val="17"/>
                <w:szCs w:val="17"/>
                <w:lang w:val="fr-FR"/>
              </w:rPr>
              <w:t>)</w:t>
            </w:r>
          </w:p>
        </w:tc>
        <w:tc>
          <w:tcPr>
            <w:tcW w:w="900" w:type="dxa"/>
            <w:tcBorders>
              <w:top w:val="single" w:sz="12" w:space="0" w:color="auto"/>
            </w:tcBorders>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 (1</w:t>
            </w:r>
            <w:r w:rsidR="00D64249" w:rsidRPr="00D64249">
              <w:rPr>
                <w:sz w:val="17"/>
                <w:szCs w:val="17"/>
                <w:lang w:val="fr-FR"/>
              </w:rPr>
              <w:t>,</w:t>
            </w:r>
            <w:r w:rsidRPr="00D64249">
              <w:rPr>
                <w:sz w:val="17"/>
                <w:szCs w:val="17"/>
                <w:lang w:val="fr-FR"/>
              </w:rPr>
              <w:t>45</w:t>
            </w:r>
            <w:r w:rsidR="00D64249" w:rsidRPr="00D64249">
              <w:rPr>
                <w:sz w:val="17"/>
                <w:szCs w:val="17"/>
                <w:lang w:val="fr-FR"/>
              </w:rPr>
              <w:t xml:space="preserve"> %</w:t>
            </w:r>
            <w:r w:rsidRPr="00D64249">
              <w:rPr>
                <w:sz w:val="17"/>
                <w:szCs w:val="17"/>
                <w:lang w:val="fr-FR"/>
              </w:rPr>
              <w:t>)</w:t>
            </w:r>
          </w:p>
        </w:tc>
        <w:tc>
          <w:tcPr>
            <w:tcW w:w="1000" w:type="dxa"/>
            <w:tcBorders>
              <w:top w:val="single" w:sz="12" w:space="0" w:color="auto"/>
            </w:tcBorders>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2 (2</w:t>
            </w:r>
            <w:r w:rsidR="00D64249" w:rsidRPr="00D64249">
              <w:rPr>
                <w:sz w:val="17"/>
                <w:szCs w:val="17"/>
                <w:lang w:val="fr-FR"/>
              </w:rPr>
              <w:t>,</w:t>
            </w:r>
            <w:r w:rsidRPr="00D64249">
              <w:rPr>
                <w:sz w:val="17"/>
                <w:szCs w:val="17"/>
                <w:lang w:val="fr-FR"/>
              </w:rPr>
              <w:t>9</w:t>
            </w:r>
            <w:r w:rsidR="00D64249" w:rsidRPr="00D64249">
              <w:rPr>
                <w:sz w:val="17"/>
                <w:szCs w:val="17"/>
                <w:lang w:val="fr-FR"/>
              </w:rPr>
              <w:t xml:space="preserve"> %</w:t>
            </w:r>
            <w:r w:rsidRPr="00D64249">
              <w:rPr>
                <w:sz w:val="17"/>
                <w:szCs w:val="17"/>
                <w:lang w:val="fr-FR"/>
              </w:rPr>
              <w:t>)</w:t>
            </w:r>
          </w:p>
        </w:tc>
        <w:tc>
          <w:tcPr>
            <w:tcW w:w="639" w:type="dxa"/>
            <w:tcBorders>
              <w:top w:val="single" w:sz="12" w:space="0" w:color="auto"/>
            </w:tcBorders>
            <w:shd w:val="clear" w:color="auto" w:fill="auto"/>
            <w:vAlign w:val="bottom"/>
          </w:tcPr>
          <w:p w:rsidR="00182DA8" w:rsidRPr="00D64249" w:rsidRDefault="00182DA8" w:rsidP="00D64249">
            <w:pPr>
              <w:suppressAutoHyphens w:val="0"/>
              <w:spacing w:before="40" w:after="40" w:line="240" w:lineRule="auto"/>
              <w:jc w:val="right"/>
              <w:rPr>
                <w:b/>
                <w:sz w:val="17"/>
                <w:szCs w:val="17"/>
                <w:lang w:val="fr-FR"/>
              </w:rPr>
            </w:pPr>
            <w:r w:rsidRPr="00D64249">
              <w:rPr>
                <w:b/>
                <w:sz w:val="17"/>
                <w:szCs w:val="17"/>
                <w:lang w:val="fr-FR"/>
              </w:rPr>
              <w:t>69</w:t>
            </w:r>
          </w:p>
        </w:tc>
      </w:tr>
      <w:tr w:rsidR="00182DA8" w:rsidRPr="0055332C" w:rsidTr="00D64249">
        <w:tc>
          <w:tcPr>
            <w:tcW w:w="1066" w:type="dxa"/>
            <w:shd w:val="clear" w:color="auto" w:fill="auto"/>
            <w:vAlign w:val="bottom"/>
          </w:tcPr>
          <w:p w:rsidR="00182DA8" w:rsidRPr="00D64249" w:rsidRDefault="00182DA8" w:rsidP="00D64249">
            <w:pPr>
              <w:suppressAutoHyphens w:val="0"/>
              <w:spacing w:before="40" w:after="40" w:line="240" w:lineRule="auto"/>
              <w:rPr>
                <w:sz w:val="17"/>
                <w:szCs w:val="17"/>
                <w:lang w:val="fr-FR"/>
              </w:rPr>
            </w:pPr>
          </w:p>
        </w:tc>
        <w:tc>
          <w:tcPr>
            <w:tcW w:w="1400" w:type="dxa"/>
            <w:shd w:val="clear" w:color="auto" w:fill="auto"/>
          </w:tcPr>
          <w:p w:rsidR="00182DA8" w:rsidRPr="00D64249" w:rsidRDefault="008629A5" w:rsidP="00D64249">
            <w:pPr>
              <w:suppressAutoHyphens w:val="0"/>
              <w:spacing w:before="40" w:after="40" w:line="240" w:lineRule="auto"/>
              <w:rPr>
                <w:sz w:val="17"/>
                <w:szCs w:val="17"/>
                <w:lang w:val="fr-FR"/>
              </w:rPr>
            </w:pPr>
            <w:r w:rsidRPr="00D64249">
              <w:rPr>
                <w:sz w:val="17"/>
                <w:szCs w:val="17"/>
                <w:lang w:val="fr-FR"/>
              </w:rPr>
              <w:t>Tribunal</w:t>
            </w:r>
          </w:p>
        </w:tc>
        <w:tc>
          <w:tcPr>
            <w:tcW w:w="1200" w:type="dxa"/>
            <w:shd w:val="clear" w:color="auto" w:fill="auto"/>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19 (45</w:t>
            </w:r>
            <w:r w:rsidR="00D64249" w:rsidRPr="00D64249">
              <w:rPr>
                <w:sz w:val="17"/>
                <w:szCs w:val="17"/>
                <w:lang w:val="fr-FR"/>
              </w:rPr>
              <w:t>,</w:t>
            </w:r>
            <w:r w:rsidRPr="00D64249">
              <w:rPr>
                <w:sz w:val="17"/>
                <w:szCs w:val="17"/>
                <w:lang w:val="fr-FR"/>
              </w:rPr>
              <w:t>24</w:t>
            </w:r>
            <w:r w:rsidR="00D64249" w:rsidRPr="00D64249">
              <w:rPr>
                <w:sz w:val="17"/>
                <w:szCs w:val="17"/>
                <w:lang w:val="fr-FR"/>
              </w:rPr>
              <w:t xml:space="preserve"> %</w:t>
            </w:r>
            <w:r w:rsidRPr="00D64249">
              <w:rPr>
                <w:sz w:val="17"/>
                <w:szCs w:val="17"/>
                <w:lang w:val="fr-FR"/>
              </w:rPr>
              <w:t>)</w:t>
            </w:r>
          </w:p>
        </w:tc>
        <w:tc>
          <w:tcPr>
            <w:tcW w:w="1100" w:type="dxa"/>
            <w:shd w:val="clear" w:color="auto" w:fill="auto"/>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6 (14</w:t>
            </w:r>
            <w:r w:rsidR="00D64249" w:rsidRPr="00D64249">
              <w:rPr>
                <w:sz w:val="17"/>
                <w:szCs w:val="17"/>
                <w:lang w:val="fr-FR"/>
              </w:rPr>
              <w:t>,</w:t>
            </w:r>
            <w:r w:rsidRPr="00D64249">
              <w:rPr>
                <w:sz w:val="17"/>
                <w:szCs w:val="17"/>
                <w:lang w:val="fr-FR"/>
              </w:rPr>
              <w:t>29</w:t>
            </w:r>
            <w:r w:rsidR="00D64249" w:rsidRPr="00D64249">
              <w:rPr>
                <w:sz w:val="17"/>
                <w:szCs w:val="17"/>
                <w:lang w:val="fr-FR"/>
              </w:rPr>
              <w:t xml:space="preserve"> %</w:t>
            </w:r>
            <w:r w:rsidRPr="00D64249">
              <w:rPr>
                <w:sz w:val="17"/>
                <w:szCs w:val="17"/>
                <w:lang w:val="fr-FR"/>
              </w:rPr>
              <w:t>)</w:t>
            </w:r>
          </w:p>
        </w:tc>
        <w:tc>
          <w:tcPr>
            <w:tcW w:w="1200" w:type="dxa"/>
            <w:shd w:val="clear" w:color="auto" w:fill="auto"/>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15 (35</w:t>
            </w:r>
            <w:r w:rsidR="00D64249" w:rsidRPr="00D64249">
              <w:rPr>
                <w:sz w:val="17"/>
                <w:szCs w:val="17"/>
                <w:lang w:val="fr-FR"/>
              </w:rPr>
              <w:t>,</w:t>
            </w:r>
            <w:r w:rsidRPr="00D64249">
              <w:rPr>
                <w:sz w:val="17"/>
                <w:szCs w:val="17"/>
                <w:lang w:val="fr-FR"/>
              </w:rPr>
              <w:t>71</w:t>
            </w:r>
            <w:r w:rsidR="00D64249" w:rsidRPr="00D64249">
              <w:rPr>
                <w:sz w:val="17"/>
                <w:szCs w:val="17"/>
                <w:lang w:val="fr-FR"/>
              </w:rPr>
              <w:t xml:space="preserve"> %</w:t>
            </w:r>
            <w:r w:rsidRPr="00D64249">
              <w:rPr>
                <w:sz w:val="17"/>
                <w:szCs w:val="17"/>
                <w:lang w:val="fr-FR"/>
              </w:rPr>
              <w:t>)</w:t>
            </w:r>
          </w:p>
        </w:tc>
        <w:tc>
          <w:tcPr>
            <w:tcW w:w="900" w:type="dxa"/>
            <w:shd w:val="clear" w:color="auto" w:fill="auto"/>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 (2</w:t>
            </w:r>
            <w:r w:rsidR="00D64249" w:rsidRPr="00D64249">
              <w:rPr>
                <w:sz w:val="17"/>
                <w:szCs w:val="17"/>
                <w:lang w:val="fr-FR"/>
              </w:rPr>
              <w:t>,</w:t>
            </w:r>
            <w:r w:rsidRPr="00D64249">
              <w:rPr>
                <w:sz w:val="17"/>
                <w:szCs w:val="17"/>
                <w:lang w:val="fr-FR"/>
              </w:rPr>
              <w:t>38</w:t>
            </w:r>
            <w:r w:rsidR="00D64249" w:rsidRPr="00D64249">
              <w:rPr>
                <w:sz w:val="17"/>
                <w:szCs w:val="17"/>
                <w:lang w:val="fr-FR"/>
              </w:rPr>
              <w:t xml:space="preserve"> %</w:t>
            </w:r>
            <w:r w:rsidRPr="00D64249">
              <w:rPr>
                <w:sz w:val="17"/>
                <w:szCs w:val="17"/>
                <w:lang w:val="fr-FR"/>
              </w:rPr>
              <w:t>)</w:t>
            </w:r>
          </w:p>
        </w:tc>
        <w:tc>
          <w:tcPr>
            <w:tcW w:w="1000" w:type="dxa"/>
            <w:shd w:val="clear" w:color="auto" w:fill="auto"/>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 (2</w:t>
            </w:r>
            <w:r w:rsidR="00D64249" w:rsidRPr="00D64249">
              <w:rPr>
                <w:sz w:val="17"/>
                <w:szCs w:val="17"/>
                <w:lang w:val="fr-FR"/>
              </w:rPr>
              <w:t>,</w:t>
            </w:r>
            <w:r w:rsidRPr="00D64249">
              <w:rPr>
                <w:sz w:val="17"/>
                <w:szCs w:val="17"/>
                <w:lang w:val="fr-FR"/>
              </w:rPr>
              <w:t>38</w:t>
            </w:r>
            <w:r w:rsidR="00D64249" w:rsidRPr="00D64249">
              <w:rPr>
                <w:sz w:val="17"/>
                <w:szCs w:val="17"/>
                <w:lang w:val="fr-FR"/>
              </w:rPr>
              <w:t xml:space="preserve"> %</w:t>
            </w:r>
            <w:r w:rsidRPr="00D64249">
              <w:rPr>
                <w:sz w:val="17"/>
                <w:szCs w:val="17"/>
                <w:lang w:val="fr-FR"/>
              </w:rPr>
              <w:t>)</w:t>
            </w:r>
          </w:p>
        </w:tc>
        <w:tc>
          <w:tcPr>
            <w:tcW w:w="639" w:type="dxa"/>
            <w:shd w:val="clear" w:color="auto" w:fill="auto"/>
          </w:tcPr>
          <w:p w:rsidR="00182DA8" w:rsidRPr="00D64249" w:rsidRDefault="00182DA8" w:rsidP="00D64249">
            <w:pPr>
              <w:suppressAutoHyphens w:val="0"/>
              <w:spacing w:before="40" w:after="40" w:line="240" w:lineRule="auto"/>
              <w:jc w:val="right"/>
              <w:rPr>
                <w:b/>
                <w:sz w:val="17"/>
                <w:szCs w:val="17"/>
                <w:lang w:val="fr-FR"/>
              </w:rPr>
            </w:pPr>
            <w:r w:rsidRPr="00D64249">
              <w:rPr>
                <w:b/>
                <w:sz w:val="17"/>
                <w:szCs w:val="17"/>
                <w:lang w:val="fr-FR"/>
              </w:rPr>
              <w:t>42</w:t>
            </w:r>
          </w:p>
        </w:tc>
      </w:tr>
      <w:tr w:rsidR="00182DA8" w:rsidRPr="0055332C" w:rsidTr="00D64249">
        <w:tc>
          <w:tcPr>
            <w:tcW w:w="1066" w:type="dxa"/>
            <w:shd w:val="clear" w:color="auto" w:fill="auto"/>
            <w:vAlign w:val="bottom"/>
          </w:tcPr>
          <w:p w:rsidR="00182DA8" w:rsidRPr="00D64249" w:rsidRDefault="00182DA8" w:rsidP="00D64249">
            <w:pPr>
              <w:suppressAutoHyphens w:val="0"/>
              <w:spacing w:before="40" w:after="40" w:line="240" w:lineRule="auto"/>
              <w:rPr>
                <w:sz w:val="17"/>
                <w:szCs w:val="17"/>
                <w:lang w:val="fr-FR"/>
              </w:rPr>
            </w:pPr>
          </w:p>
        </w:tc>
        <w:tc>
          <w:tcPr>
            <w:tcW w:w="1400" w:type="dxa"/>
            <w:shd w:val="clear" w:color="auto" w:fill="auto"/>
          </w:tcPr>
          <w:p w:rsidR="00182DA8" w:rsidRPr="00D64249" w:rsidRDefault="008629A5" w:rsidP="00D64249">
            <w:pPr>
              <w:suppressAutoHyphens w:val="0"/>
              <w:spacing w:before="40" w:after="40" w:line="240" w:lineRule="auto"/>
              <w:rPr>
                <w:sz w:val="17"/>
                <w:szCs w:val="17"/>
                <w:lang w:val="fr-FR"/>
              </w:rPr>
            </w:pPr>
            <w:r w:rsidRPr="00D64249">
              <w:rPr>
                <w:sz w:val="17"/>
                <w:szCs w:val="17"/>
                <w:lang w:val="fr-FR"/>
              </w:rPr>
              <w:t>Bureau du procureur</w:t>
            </w:r>
          </w:p>
        </w:tc>
        <w:tc>
          <w:tcPr>
            <w:tcW w:w="1200" w:type="dxa"/>
            <w:shd w:val="clear" w:color="auto" w:fill="auto"/>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14 (51</w:t>
            </w:r>
            <w:r w:rsidR="00D64249" w:rsidRPr="00D64249">
              <w:rPr>
                <w:sz w:val="17"/>
                <w:szCs w:val="17"/>
                <w:lang w:val="fr-FR"/>
              </w:rPr>
              <w:t>,</w:t>
            </w:r>
            <w:r w:rsidRPr="00D64249">
              <w:rPr>
                <w:sz w:val="17"/>
                <w:szCs w:val="17"/>
                <w:lang w:val="fr-FR"/>
              </w:rPr>
              <w:t>85</w:t>
            </w:r>
            <w:r w:rsidR="00D64249" w:rsidRPr="00D64249">
              <w:rPr>
                <w:sz w:val="17"/>
                <w:szCs w:val="17"/>
                <w:lang w:val="fr-FR"/>
              </w:rPr>
              <w:t xml:space="preserve"> %</w:t>
            </w:r>
            <w:r w:rsidRPr="00D64249">
              <w:rPr>
                <w:sz w:val="17"/>
                <w:szCs w:val="17"/>
                <w:lang w:val="fr-FR"/>
              </w:rPr>
              <w:t>)</w:t>
            </w:r>
          </w:p>
        </w:tc>
        <w:tc>
          <w:tcPr>
            <w:tcW w:w="1100" w:type="dxa"/>
            <w:shd w:val="clear" w:color="auto" w:fill="auto"/>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6 (14</w:t>
            </w:r>
            <w:r w:rsidR="00D64249" w:rsidRPr="00D64249">
              <w:rPr>
                <w:sz w:val="17"/>
                <w:szCs w:val="17"/>
                <w:lang w:val="fr-FR"/>
              </w:rPr>
              <w:t>,</w:t>
            </w:r>
            <w:r w:rsidRPr="00D64249">
              <w:rPr>
                <w:sz w:val="17"/>
                <w:szCs w:val="17"/>
                <w:lang w:val="fr-FR"/>
              </w:rPr>
              <w:t>29</w:t>
            </w:r>
            <w:r w:rsidR="00D64249" w:rsidRPr="00D64249">
              <w:rPr>
                <w:sz w:val="17"/>
                <w:szCs w:val="17"/>
                <w:lang w:val="fr-FR"/>
              </w:rPr>
              <w:t xml:space="preserve"> %</w:t>
            </w:r>
            <w:r w:rsidRPr="00D64249">
              <w:rPr>
                <w:sz w:val="17"/>
                <w:szCs w:val="17"/>
                <w:lang w:val="fr-FR"/>
              </w:rPr>
              <w:t>)</w:t>
            </w:r>
          </w:p>
        </w:tc>
        <w:tc>
          <w:tcPr>
            <w:tcW w:w="1200" w:type="dxa"/>
            <w:shd w:val="clear" w:color="auto" w:fill="auto"/>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7 (25</w:t>
            </w:r>
            <w:r w:rsidR="00D64249" w:rsidRPr="00D64249">
              <w:rPr>
                <w:sz w:val="17"/>
                <w:szCs w:val="17"/>
                <w:lang w:val="fr-FR"/>
              </w:rPr>
              <w:t>,</w:t>
            </w:r>
            <w:r w:rsidRPr="00D64249">
              <w:rPr>
                <w:sz w:val="17"/>
                <w:szCs w:val="17"/>
                <w:lang w:val="fr-FR"/>
              </w:rPr>
              <w:t>93</w:t>
            </w:r>
            <w:r w:rsidR="00D64249" w:rsidRPr="00D64249">
              <w:rPr>
                <w:sz w:val="17"/>
                <w:szCs w:val="17"/>
                <w:lang w:val="fr-FR"/>
              </w:rPr>
              <w:t xml:space="preserve"> %</w:t>
            </w:r>
            <w:r w:rsidRPr="00D64249">
              <w:rPr>
                <w:sz w:val="17"/>
                <w:szCs w:val="17"/>
                <w:lang w:val="fr-FR"/>
              </w:rPr>
              <w:t>)</w:t>
            </w:r>
          </w:p>
        </w:tc>
        <w:tc>
          <w:tcPr>
            <w:tcW w:w="900" w:type="dxa"/>
            <w:shd w:val="clear" w:color="auto" w:fill="auto"/>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0 (0</w:t>
            </w:r>
            <w:r w:rsidR="00D64249" w:rsidRPr="00D64249">
              <w:rPr>
                <w:sz w:val="17"/>
                <w:szCs w:val="17"/>
                <w:lang w:val="fr-FR"/>
              </w:rPr>
              <w:t xml:space="preserve"> %</w:t>
            </w:r>
            <w:r w:rsidRPr="00D64249">
              <w:rPr>
                <w:sz w:val="17"/>
                <w:szCs w:val="17"/>
                <w:lang w:val="fr-FR"/>
              </w:rPr>
              <w:t>)</w:t>
            </w:r>
          </w:p>
        </w:tc>
        <w:tc>
          <w:tcPr>
            <w:tcW w:w="1000" w:type="dxa"/>
            <w:shd w:val="clear" w:color="auto" w:fill="auto"/>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 (3</w:t>
            </w:r>
            <w:r w:rsidR="00D64249" w:rsidRPr="00D64249">
              <w:rPr>
                <w:sz w:val="17"/>
                <w:szCs w:val="17"/>
                <w:lang w:val="fr-FR"/>
              </w:rPr>
              <w:t>,</w:t>
            </w:r>
            <w:r w:rsidRPr="00D64249">
              <w:rPr>
                <w:sz w:val="17"/>
                <w:szCs w:val="17"/>
                <w:lang w:val="fr-FR"/>
              </w:rPr>
              <w:t>7</w:t>
            </w:r>
            <w:r w:rsidR="00D64249" w:rsidRPr="00D64249">
              <w:rPr>
                <w:sz w:val="17"/>
                <w:szCs w:val="17"/>
                <w:lang w:val="fr-FR"/>
              </w:rPr>
              <w:t xml:space="preserve"> %</w:t>
            </w:r>
            <w:r w:rsidRPr="00D64249">
              <w:rPr>
                <w:sz w:val="17"/>
                <w:szCs w:val="17"/>
                <w:lang w:val="fr-FR"/>
              </w:rPr>
              <w:t>)</w:t>
            </w:r>
          </w:p>
        </w:tc>
        <w:tc>
          <w:tcPr>
            <w:tcW w:w="639" w:type="dxa"/>
            <w:shd w:val="clear" w:color="auto" w:fill="auto"/>
          </w:tcPr>
          <w:p w:rsidR="00182DA8" w:rsidRPr="00D64249" w:rsidRDefault="00182DA8" w:rsidP="00D64249">
            <w:pPr>
              <w:suppressAutoHyphens w:val="0"/>
              <w:spacing w:before="40" w:after="40" w:line="240" w:lineRule="auto"/>
              <w:jc w:val="right"/>
              <w:rPr>
                <w:b/>
                <w:sz w:val="17"/>
                <w:szCs w:val="17"/>
                <w:lang w:val="fr-FR"/>
              </w:rPr>
            </w:pPr>
            <w:r w:rsidRPr="00D64249">
              <w:rPr>
                <w:b/>
                <w:sz w:val="17"/>
                <w:szCs w:val="17"/>
                <w:lang w:val="fr-FR"/>
              </w:rPr>
              <w:t>27</w:t>
            </w:r>
          </w:p>
        </w:tc>
      </w:tr>
      <w:tr w:rsidR="00182DA8" w:rsidRPr="0055332C" w:rsidTr="00D64249">
        <w:tc>
          <w:tcPr>
            <w:tcW w:w="1066" w:type="dxa"/>
            <w:shd w:val="clear" w:color="auto" w:fill="auto"/>
            <w:vAlign w:val="bottom"/>
          </w:tcPr>
          <w:p w:rsidR="00182DA8" w:rsidRPr="00D64249" w:rsidRDefault="008629A5" w:rsidP="00D64249">
            <w:pPr>
              <w:suppressAutoHyphens w:val="0"/>
              <w:spacing w:before="40" w:after="40" w:line="240" w:lineRule="auto"/>
              <w:rPr>
                <w:sz w:val="17"/>
                <w:szCs w:val="17"/>
                <w:lang w:val="fr-FR"/>
              </w:rPr>
            </w:pPr>
            <w:r w:rsidRPr="00D64249">
              <w:rPr>
                <w:sz w:val="17"/>
                <w:szCs w:val="17"/>
                <w:lang w:val="fr-FR"/>
              </w:rPr>
              <w:t xml:space="preserve">District de </w:t>
            </w:r>
            <w:r w:rsidR="00182DA8" w:rsidRPr="00D64249">
              <w:rPr>
                <w:sz w:val="17"/>
                <w:szCs w:val="17"/>
                <w:lang w:val="fr-FR"/>
              </w:rPr>
              <w:t xml:space="preserve">Brčko </w:t>
            </w:r>
          </w:p>
        </w:tc>
        <w:tc>
          <w:tcPr>
            <w:tcW w:w="1400" w:type="dxa"/>
            <w:shd w:val="clear" w:color="auto" w:fill="auto"/>
            <w:vAlign w:val="bottom"/>
          </w:tcPr>
          <w:p w:rsidR="00182DA8" w:rsidRPr="00D64249" w:rsidRDefault="00182DA8" w:rsidP="00D64249">
            <w:pPr>
              <w:suppressAutoHyphens w:val="0"/>
              <w:spacing w:before="40" w:after="40" w:line="240" w:lineRule="auto"/>
              <w:rPr>
                <w:sz w:val="17"/>
                <w:szCs w:val="17"/>
                <w:lang w:val="fr-FR"/>
              </w:rPr>
            </w:pP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12 (40</w:t>
            </w:r>
            <w:r w:rsidR="00D64249" w:rsidRPr="00D64249">
              <w:rPr>
                <w:sz w:val="17"/>
                <w:szCs w:val="17"/>
                <w:lang w:val="fr-FR"/>
              </w:rPr>
              <w:t xml:space="preserve"> %</w:t>
            </w:r>
            <w:r w:rsidRPr="00D64249">
              <w:rPr>
                <w:sz w:val="17"/>
                <w:szCs w:val="17"/>
                <w:lang w:val="fr-FR"/>
              </w:rPr>
              <w:t>)</w:t>
            </w:r>
          </w:p>
        </w:tc>
        <w:tc>
          <w:tcPr>
            <w:tcW w:w="11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6 (20</w:t>
            </w:r>
            <w:r w:rsidR="00D64249" w:rsidRPr="00D64249">
              <w:rPr>
                <w:sz w:val="17"/>
                <w:szCs w:val="17"/>
                <w:lang w:val="fr-FR"/>
              </w:rPr>
              <w:t xml:space="preserve"> %</w:t>
            </w:r>
            <w:r w:rsidRPr="00D64249">
              <w:rPr>
                <w:sz w:val="17"/>
                <w:szCs w:val="17"/>
                <w:lang w:val="fr-FR"/>
              </w:rPr>
              <w:t>)</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12 (40</w:t>
            </w:r>
            <w:r w:rsidR="00D64249" w:rsidRPr="00D64249">
              <w:rPr>
                <w:sz w:val="17"/>
                <w:szCs w:val="17"/>
                <w:lang w:val="fr-FR"/>
              </w:rPr>
              <w:t xml:space="preserve"> %</w:t>
            </w:r>
            <w:r w:rsidRPr="00D64249">
              <w:rPr>
                <w:sz w:val="17"/>
                <w:szCs w:val="17"/>
                <w:lang w:val="fr-FR"/>
              </w:rPr>
              <w:t>)</w:t>
            </w:r>
          </w:p>
        </w:tc>
        <w:tc>
          <w:tcPr>
            <w:tcW w:w="9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0 (0</w:t>
            </w:r>
            <w:r w:rsidR="00D64249" w:rsidRPr="00D64249">
              <w:rPr>
                <w:sz w:val="17"/>
                <w:szCs w:val="17"/>
                <w:lang w:val="fr-FR"/>
              </w:rPr>
              <w:t xml:space="preserve"> %</w:t>
            </w:r>
            <w:r w:rsidRPr="00D64249">
              <w:rPr>
                <w:sz w:val="17"/>
                <w:szCs w:val="17"/>
                <w:lang w:val="fr-FR"/>
              </w:rPr>
              <w:t>)</w:t>
            </w:r>
          </w:p>
        </w:tc>
        <w:tc>
          <w:tcPr>
            <w:tcW w:w="10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0 (0</w:t>
            </w:r>
            <w:r w:rsidR="00D64249" w:rsidRPr="00D64249">
              <w:rPr>
                <w:sz w:val="17"/>
                <w:szCs w:val="17"/>
                <w:lang w:val="fr-FR"/>
              </w:rPr>
              <w:t xml:space="preserve"> %</w:t>
            </w:r>
            <w:r w:rsidRPr="00D64249">
              <w:rPr>
                <w:sz w:val="17"/>
                <w:szCs w:val="17"/>
                <w:lang w:val="fr-FR"/>
              </w:rPr>
              <w:t>)</w:t>
            </w:r>
          </w:p>
        </w:tc>
        <w:tc>
          <w:tcPr>
            <w:tcW w:w="639" w:type="dxa"/>
            <w:shd w:val="clear" w:color="auto" w:fill="auto"/>
            <w:vAlign w:val="bottom"/>
          </w:tcPr>
          <w:p w:rsidR="00182DA8" w:rsidRPr="00D64249" w:rsidRDefault="00182DA8" w:rsidP="00D64249">
            <w:pPr>
              <w:suppressAutoHyphens w:val="0"/>
              <w:spacing w:before="40" w:after="40" w:line="240" w:lineRule="auto"/>
              <w:jc w:val="right"/>
              <w:rPr>
                <w:b/>
                <w:sz w:val="17"/>
                <w:szCs w:val="17"/>
                <w:lang w:val="fr-FR"/>
              </w:rPr>
            </w:pPr>
            <w:r w:rsidRPr="00D64249">
              <w:rPr>
                <w:b/>
                <w:sz w:val="17"/>
                <w:szCs w:val="17"/>
                <w:lang w:val="fr-FR"/>
              </w:rPr>
              <w:t>30</w:t>
            </w:r>
          </w:p>
        </w:tc>
      </w:tr>
      <w:tr w:rsidR="00182DA8" w:rsidRPr="0055332C" w:rsidTr="00D64249">
        <w:tc>
          <w:tcPr>
            <w:tcW w:w="1066" w:type="dxa"/>
            <w:shd w:val="clear" w:color="auto" w:fill="auto"/>
            <w:vAlign w:val="bottom"/>
          </w:tcPr>
          <w:p w:rsidR="00182DA8" w:rsidRPr="00D64249" w:rsidRDefault="00182DA8" w:rsidP="00D64249">
            <w:pPr>
              <w:suppressAutoHyphens w:val="0"/>
              <w:spacing w:before="40" w:after="40" w:line="240" w:lineRule="auto"/>
              <w:rPr>
                <w:sz w:val="17"/>
                <w:szCs w:val="17"/>
                <w:lang w:val="fr-FR"/>
              </w:rPr>
            </w:pPr>
          </w:p>
        </w:tc>
        <w:tc>
          <w:tcPr>
            <w:tcW w:w="1400" w:type="dxa"/>
            <w:shd w:val="clear" w:color="auto" w:fill="auto"/>
            <w:vAlign w:val="bottom"/>
          </w:tcPr>
          <w:p w:rsidR="00182DA8" w:rsidRPr="00D64249" w:rsidRDefault="00A06570" w:rsidP="00D64249">
            <w:pPr>
              <w:suppressAutoHyphens w:val="0"/>
              <w:spacing w:before="40" w:after="40" w:line="240" w:lineRule="auto"/>
              <w:rPr>
                <w:sz w:val="17"/>
                <w:szCs w:val="17"/>
                <w:lang w:val="fr-FR"/>
              </w:rPr>
            </w:pPr>
            <w:r w:rsidRPr="00D64249">
              <w:rPr>
                <w:sz w:val="17"/>
                <w:szCs w:val="17"/>
                <w:lang w:val="fr-FR"/>
              </w:rPr>
              <w:t>Cour d</w:t>
            </w:r>
            <w:r w:rsidR="000E5F91" w:rsidRPr="00D64249">
              <w:rPr>
                <w:sz w:val="17"/>
                <w:szCs w:val="17"/>
                <w:lang w:val="fr-FR"/>
              </w:rPr>
              <w:t>’</w:t>
            </w:r>
            <w:r w:rsidRPr="00D64249">
              <w:rPr>
                <w:sz w:val="17"/>
                <w:szCs w:val="17"/>
                <w:lang w:val="fr-FR"/>
              </w:rPr>
              <w:t xml:space="preserve">appel </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2 (28</w:t>
            </w:r>
            <w:r w:rsidR="00D64249" w:rsidRPr="00D64249">
              <w:rPr>
                <w:sz w:val="17"/>
                <w:szCs w:val="17"/>
                <w:lang w:val="fr-FR"/>
              </w:rPr>
              <w:t>,</w:t>
            </w:r>
            <w:r w:rsidRPr="00D64249">
              <w:rPr>
                <w:sz w:val="17"/>
                <w:szCs w:val="17"/>
                <w:lang w:val="fr-FR"/>
              </w:rPr>
              <w:t>57</w:t>
            </w:r>
            <w:r w:rsidR="00D64249" w:rsidRPr="00D64249">
              <w:rPr>
                <w:sz w:val="17"/>
                <w:szCs w:val="17"/>
                <w:lang w:val="fr-FR"/>
              </w:rPr>
              <w:t xml:space="preserve"> %</w:t>
            </w:r>
            <w:r w:rsidRPr="00D64249">
              <w:rPr>
                <w:sz w:val="17"/>
                <w:szCs w:val="17"/>
                <w:lang w:val="fr-FR"/>
              </w:rPr>
              <w:t>)</w:t>
            </w:r>
          </w:p>
        </w:tc>
        <w:tc>
          <w:tcPr>
            <w:tcW w:w="11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3 (42</w:t>
            </w:r>
            <w:r w:rsidR="00D64249" w:rsidRPr="00D64249">
              <w:rPr>
                <w:sz w:val="17"/>
                <w:szCs w:val="17"/>
                <w:lang w:val="fr-FR"/>
              </w:rPr>
              <w:t>,</w:t>
            </w:r>
            <w:r w:rsidRPr="00D64249">
              <w:rPr>
                <w:sz w:val="17"/>
                <w:szCs w:val="17"/>
                <w:lang w:val="fr-FR"/>
              </w:rPr>
              <w:t>86</w:t>
            </w:r>
            <w:r w:rsidR="00D64249" w:rsidRPr="00D64249">
              <w:rPr>
                <w:sz w:val="17"/>
                <w:szCs w:val="17"/>
                <w:lang w:val="fr-FR"/>
              </w:rPr>
              <w:t xml:space="preserve"> %</w:t>
            </w:r>
            <w:r w:rsidRPr="00D64249">
              <w:rPr>
                <w:sz w:val="17"/>
                <w:szCs w:val="17"/>
                <w:lang w:val="fr-FR"/>
              </w:rPr>
              <w:t>)</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2 (28</w:t>
            </w:r>
            <w:r w:rsidR="00D64249" w:rsidRPr="00D64249">
              <w:rPr>
                <w:sz w:val="17"/>
                <w:szCs w:val="17"/>
                <w:lang w:val="fr-FR"/>
              </w:rPr>
              <w:t>,</w:t>
            </w:r>
            <w:r w:rsidRPr="00D64249">
              <w:rPr>
                <w:sz w:val="17"/>
                <w:szCs w:val="17"/>
                <w:lang w:val="fr-FR"/>
              </w:rPr>
              <w:t>57</w:t>
            </w:r>
            <w:r w:rsidR="00D64249" w:rsidRPr="00D64249">
              <w:rPr>
                <w:sz w:val="17"/>
                <w:szCs w:val="17"/>
                <w:lang w:val="fr-FR"/>
              </w:rPr>
              <w:t xml:space="preserve"> %</w:t>
            </w:r>
            <w:r w:rsidRPr="00D64249">
              <w:rPr>
                <w:sz w:val="17"/>
                <w:szCs w:val="17"/>
                <w:lang w:val="fr-FR"/>
              </w:rPr>
              <w:t>)</w:t>
            </w:r>
          </w:p>
        </w:tc>
        <w:tc>
          <w:tcPr>
            <w:tcW w:w="9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0 (0</w:t>
            </w:r>
            <w:r w:rsidR="00D64249" w:rsidRPr="00D64249">
              <w:rPr>
                <w:sz w:val="17"/>
                <w:szCs w:val="17"/>
                <w:lang w:val="fr-FR"/>
              </w:rPr>
              <w:t xml:space="preserve"> %</w:t>
            </w:r>
            <w:r w:rsidRPr="00D64249">
              <w:rPr>
                <w:sz w:val="17"/>
                <w:szCs w:val="17"/>
                <w:lang w:val="fr-FR"/>
              </w:rPr>
              <w:t>)</w:t>
            </w:r>
          </w:p>
        </w:tc>
        <w:tc>
          <w:tcPr>
            <w:tcW w:w="10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0 (0</w:t>
            </w:r>
            <w:r w:rsidR="00D64249" w:rsidRPr="00D64249">
              <w:rPr>
                <w:sz w:val="17"/>
                <w:szCs w:val="17"/>
                <w:lang w:val="fr-FR"/>
              </w:rPr>
              <w:t xml:space="preserve"> %</w:t>
            </w:r>
            <w:r w:rsidRPr="00D64249">
              <w:rPr>
                <w:sz w:val="17"/>
                <w:szCs w:val="17"/>
                <w:lang w:val="fr-FR"/>
              </w:rPr>
              <w:t>)</w:t>
            </w:r>
          </w:p>
        </w:tc>
        <w:tc>
          <w:tcPr>
            <w:tcW w:w="639" w:type="dxa"/>
            <w:shd w:val="clear" w:color="auto" w:fill="auto"/>
            <w:vAlign w:val="bottom"/>
          </w:tcPr>
          <w:p w:rsidR="00182DA8" w:rsidRPr="00D64249" w:rsidRDefault="00182DA8" w:rsidP="00D64249">
            <w:pPr>
              <w:suppressAutoHyphens w:val="0"/>
              <w:spacing w:before="40" w:after="40" w:line="240" w:lineRule="auto"/>
              <w:jc w:val="right"/>
              <w:rPr>
                <w:b/>
                <w:sz w:val="17"/>
                <w:szCs w:val="17"/>
                <w:lang w:val="fr-FR"/>
              </w:rPr>
            </w:pPr>
            <w:r w:rsidRPr="00D64249">
              <w:rPr>
                <w:b/>
                <w:sz w:val="17"/>
                <w:szCs w:val="17"/>
                <w:lang w:val="fr-FR"/>
              </w:rPr>
              <w:t>7</w:t>
            </w:r>
          </w:p>
        </w:tc>
      </w:tr>
      <w:tr w:rsidR="00182DA8" w:rsidRPr="0055332C" w:rsidTr="00D64249">
        <w:tc>
          <w:tcPr>
            <w:tcW w:w="1066" w:type="dxa"/>
            <w:shd w:val="clear" w:color="auto" w:fill="auto"/>
            <w:vAlign w:val="bottom"/>
          </w:tcPr>
          <w:p w:rsidR="00182DA8" w:rsidRPr="00D64249" w:rsidRDefault="00182DA8" w:rsidP="00D64249">
            <w:pPr>
              <w:suppressAutoHyphens w:val="0"/>
              <w:spacing w:before="40" w:after="40" w:line="240" w:lineRule="auto"/>
              <w:rPr>
                <w:sz w:val="17"/>
                <w:szCs w:val="17"/>
                <w:lang w:val="fr-FR"/>
              </w:rPr>
            </w:pPr>
          </w:p>
        </w:tc>
        <w:tc>
          <w:tcPr>
            <w:tcW w:w="1400" w:type="dxa"/>
            <w:shd w:val="clear" w:color="auto" w:fill="auto"/>
            <w:vAlign w:val="bottom"/>
          </w:tcPr>
          <w:p w:rsidR="00182DA8" w:rsidRPr="00D64249" w:rsidRDefault="00A06570" w:rsidP="00D64249">
            <w:pPr>
              <w:suppressAutoHyphens w:val="0"/>
              <w:spacing w:before="40" w:after="40" w:line="240" w:lineRule="auto"/>
              <w:rPr>
                <w:sz w:val="17"/>
                <w:szCs w:val="17"/>
                <w:lang w:val="fr-FR"/>
              </w:rPr>
            </w:pPr>
            <w:r w:rsidRPr="00D64249">
              <w:rPr>
                <w:sz w:val="17"/>
                <w:szCs w:val="17"/>
                <w:lang w:val="fr-FR"/>
              </w:rPr>
              <w:t>Bureau du procureur</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4 (50</w:t>
            </w:r>
            <w:r w:rsidR="00D64249" w:rsidRPr="00D64249">
              <w:rPr>
                <w:sz w:val="17"/>
                <w:szCs w:val="17"/>
                <w:lang w:val="fr-FR"/>
              </w:rPr>
              <w:t xml:space="preserve"> %</w:t>
            </w:r>
            <w:r w:rsidRPr="00D64249">
              <w:rPr>
                <w:sz w:val="17"/>
                <w:szCs w:val="17"/>
                <w:lang w:val="fr-FR"/>
              </w:rPr>
              <w:t>)</w:t>
            </w:r>
          </w:p>
        </w:tc>
        <w:tc>
          <w:tcPr>
            <w:tcW w:w="11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 (12</w:t>
            </w:r>
            <w:r w:rsidR="00D64249" w:rsidRPr="00D64249">
              <w:rPr>
                <w:sz w:val="17"/>
                <w:szCs w:val="17"/>
                <w:lang w:val="fr-FR"/>
              </w:rPr>
              <w:t>,</w:t>
            </w:r>
            <w:r w:rsidRPr="00D64249">
              <w:rPr>
                <w:sz w:val="17"/>
                <w:szCs w:val="17"/>
                <w:lang w:val="fr-FR"/>
              </w:rPr>
              <w:t>5</w:t>
            </w:r>
            <w:r w:rsidR="00D64249" w:rsidRPr="00D64249">
              <w:rPr>
                <w:sz w:val="17"/>
                <w:szCs w:val="17"/>
                <w:lang w:val="fr-FR"/>
              </w:rPr>
              <w:t xml:space="preserve"> %</w:t>
            </w:r>
            <w:r w:rsidRPr="00D64249">
              <w:rPr>
                <w:sz w:val="17"/>
                <w:szCs w:val="17"/>
                <w:lang w:val="fr-FR"/>
              </w:rPr>
              <w:t>)</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3 (37</w:t>
            </w:r>
            <w:r w:rsidR="00D64249" w:rsidRPr="00D64249">
              <w:rPr>
                <w:sz w:val="17"/>
                <w:szCs w:val="17"/>
                <w:lang w:val="fr-FR"/>
              </w:rPr>
              <w:t>,</w:t>
            </w:r>
            <w:r w:rsidRPr="00D64249">
              <w:rPr>
                <w:sz w:val="17"/>
                <w:szCs w:val="17"/>
                <w:lang w:val="fr-FR"/>
              </w:rPr>
              <w:t>5</w:t>
            </w:r>
            <w:r w:rsidR="00D64249" w:rsidRPr="00D64249">
              <w:rPr>
                <w:sz w:val="17"/>
                <w:szCs w:val="17"/>
                <w:lang w:val="fr-FR"/>
              </w:rPr>
              <w:t xml:space="preserve"> %</w:t>
            </w:r>
            <w:r w:rsidRPr="00D64249">
              <w:rPr>
                <w:sz w:val="17"/>
                <w:szCs w:val="17"/>
                <w:lang w:val="fr-FR"/>
              </w:rPr>
              <w:t>)</w:t>
            </w:r>
          </w:p>
        </w:tc>
        <w:tc>
          <w:tcPr>
            <w:tcW w:w="9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0 (0</w:t>
            </w:r>
            <w:r w:rsidR="00D64249" w:rsidRPr="00D64249">
              <w:rPr>
                <w:sz w:val="17"/>
                <w:szCs w:val="17"/>
                <w:lang w:val="fr-FR"/>
              </w:rPr>
              <w:t xml:space="preserve"> %</w:t>
            </w:r>
            <w:r w:rsidRPr="00D64249">
              <w:rPr>
                <w:sz w:val="17"/>
                <w:szCs w:val="17"/>
                <w:lang w:val="fr-FR"/>
              </w:rPr>
              <w:t>)</w:t>
            </w:r>
          </w:p>
        </w:tc>
        <w:tc>
          <w:tcPr>
            <w:tcW w:w="10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0 (0</w:t>
            </w:r>
            <w:r w:rsidR="00D64249" w:rsidRPr="00D64249">
              <w:rPr>
                <w:sz w:val="17"/>
                <w:szCs w:val="17"/>
                <w:lang w:val="fr-FR"/>
              </w:rPr>
              <w:t xml:space="preserve"> %</w:t>
            </w:r>
            <w:r w:rsidRPr="00D64249">
              <w:rPr>
                <w:sz w:val="17"/>
                <w:szCs w:val="17"/>
                <w:lang w:val="fr-FR"/>
              </w:rPr>
              <w:t>)</w:t>
            </w:r>
          </w:p>
        </w:tc>
        <w:tc>
          <w:tcPr>
            <w:tcW w:w="639" w:type="dxa"/>
            <w:shd w:val="clear" w:color="auto" w:fill="auto"/>
            <w:vAlign w:val="bottom"/>
          </w:tcPr>
          <w:p w:rsidR="00182DA8" w:rsidRPr="00D64249" w:rsidRDefault="00182DA8" w:rsidP="00D64249">
            <w:pPr>
              <w:suppressAutoHyphens w:val="0"/>
              <w:spacing w:before="40" w:after="40" w:line="240" w:lineRule="auto"/>
              <w:jc w:val="right"/>
              <w:rPr>
                <w:b/>
                <w:sz w:val="17"/>
                <w:szCs w:val="17"/>
                <w:lang w:val="fr-FR"/>
              </w:rPr>
            </w:pPr>
            <w:r w:rsidRPr="00D64249">
              <w:rPr>
                <w:b/>
                <w:sz w:val="17"/>
                <w:szCs w:val="17"/>
                <w:lang w:val="fr-FR"/>
              </w:rPr>
              <w:t>8</w:t>
            </w:r>
          </w:p>
        </w:tc>
      </w:tr>
      <w:tr w:rsidR="00182DA8" w:rsidRPr="0055332C" w:rsidTr="00D64249">
        <w:tc>
          <w:tcPr>
            <w:tcW w:w="1066" w:type="dxa"/>
            <w:shd w:val="clear" w:color="auto" w:fill="auto"/>
            <w:vAlign w:val="bottom"/>
          </w:tcPr>
          <w:p w:rsidR="00182DA8" w:rsidRPr="00D64249" w:rsidRDefault="00182DA8" w:rsidP="00D64249">
            <w:pPr>
              <w:suppressAutoHyphens w:val="0"/>
              <w:spacing w:before="40" w:after="40" w:line="240" w:lineRule="auto"/>
              <w:rPr>
                <w:sz w:val="17"/>
                <w:szCs w:val="17"/>
                <w:lang w:val="fr-FR"/>
              </w:rPr>
            </w:pPr>
          </w:p>
        </w:tc>
        <w:tc>
          <w:tcPr>
            <w:tcW w:w="1400" w:type="dxa"/>
            <w:shd w:val="clear" w:color="auto" w:fill="auto"/>
            <w:vAlign w:val="bottom"/>
          </w:tcPr>
          <w:p w:rsidR="00182DA8" w:rsidRPr="00D64249" w:rsidRDefault="00A06570" w:rsidP="00D64249">
            <w:pPr>
              <w:suppressAutoHyphens w:val="0"/>
              <w:spacing w:before="40" w:after="40" w:line="240" w:lineRule="auto"/>
              <w:rPr>
                <w:sz w:val="17"/>
                <w:szCs w:val="17"/>
                <w:lang w:val="fr-FR"/>
              </w:rPr>
            </w:pPr>
            <w:r w:rsidRPr="00D64249">
              <w:rPr>
                <w:sz w:val="17"/>
                <w:szCs w:val="17"/>
                <w:lang w:val="fr-FR"/>
              </w:rPr>
              <w:t>Tribunal de première instance</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6 (40</w:t>
            </w:r>
            <w:r w:rsidR="00D64249" w:rsidRPr="00D64249">
              <w:rPr>
                <w:sz w:val="17"/>
                <w:szCs w:val="17"/>
                <w:lang w:val="fr-FR"/>
              </w:rPr>
              <w:t xml:space="preserve"> %</w:t>
            </w:r>
            <w:r w:rsidRPr="00D64249">
              <w:rPr>
                <w:sz w:val="17"/>
                <w:szCs w:val="17"/>
                <w:lang w:val="fr-FR"/>
              </w:rPr>
              <w:t>)</w:t>
            </w:r>
          </w:p>
        </w:tc>
        <w:tc>
          <w:tcPr>
            <w:tcW w:w="11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2 (13</w:t>
            </w:r>
            <w:r w:rsidR="00D64249" w:rsidRPr="00D64249">
              <w:rPr>
                <w:sz w:val="17"/>
                <w:szCs w:val="17"/>
                <w:lang w:val="fr-FR"/>
              </w:rPr>
              <w:t>,</w:t>
            </w:r>
            <w:r w:rsidRPr="00D64249">
              <w:rPr>
                <w:sz w:val="17"/>
                <w:szCs w:val="17"/>
                <w:lang w:val="fr-FR"/>
              </w:rPr>
              <w:t>33</w:t>
            </w:r>
            <w:r w:rsidR="00D64249" w:rsidRPr="00D64249">
              <w:rPr>
                <w:sz w:val="17"/>
                <w:szCs w:val="17"/>
                <w:lang w:val="fr-FR"/>
              </w:rPr>
              <w:t xml:space="preserve"> %</w:t>
            </w:r>
            <w:r w:rsidRPr="00D64249">
              <w:rPr>
                <w:sz w:val="17"/>
                <w:szCs w:val="17"/>
                <w:lang w:val="fr-FR"/>
              </w:rPr>
              <w:t>)</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7 (46</w:t>
            </w:r>
            <w:r w:rsidR="00D64249" w:rsidRPr="00D64249">
              <w:rPr>
                <w:sz w:val="17"/>
                <w:szCs w:val="17"/>
                <w:lang w:val="fr-FR"/>
              </w:rPr>
              <w:t>,</w:t>
            </w:r>
            <w:r w:rsidRPr="00D64249">
              <w:rPr>
                <w:sz w:val="17"/>
                <w:szCs w:val="17"/>
                <w:lang w:val="fr-FR"/>
              </w:rPr>
              <w:t>67</w:t>
            </w:r>
            <w:r w:rsidR="00D64249" w:rsidRPr="00D64249">
              <w:rPr>
                <w:sz w:val="17"/>
                <w:szCs w:val="17"/>
                <w:lang w:val="fr-FR"/>
              </w:rPr>
              <w:t xml:space="preserve"> %</w:t>
            </w:r>
            <w:r w:rsidRPr="00D64249">
              <w:rPr>
                <w:sz w:val="17"/>
                <w:szCs w:val="17"/>
                <w:lang w:val="fr-FR"/>
              </w:rPr>
              <w:t>)</w:t>
            </w:r>
          </w:p>
        </w:tc>
        <w:tc>
          <w:tcPr>
            <w:tcW w:w="9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0 (0</w:t>
            </w:r>
            <w:r w:rsidR="00D64249" w:rsidRPr="00D64249">
              <w:rPr>
                <w:sz w:val="17"/>
                <w:szCs w:val="17"/>
                <w:lang w:val="fr-FR"/>
              </w:rPr>
              <w:t xml:space="preserve"> %</w:t>
            </w:r>
            <w:r w:rsidRPr="00D64249">
              <w:rPr>
                <w:sz w:val="17"/>
                <w:szCs w:val="17"/>
                <w:lang w:val="fr-FR"/>
              </w:rPr>
              <w:t>)</w:t>
            </w:r>
          </w:p>
        </w:tc>
        <w:tc>
          <w:tcPr>
            <w:tcW w:w="10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0 (0</w:t>
            </w:r>
            <w:r w:rsidR="00D64249" w:rsidRPr="00D64249">
              <w:rPr>
                <w:sz w:val="17"/>
                <w:szCs w:val="17"/>
                <w:lang w:val="fr-FR"/>
              </w:rPr>
              <w:t xml:space="preserve"> %</w:t>
            </w:r>
            <w:r w:rsidRPr="00D64249">
              <w:rPr>
                <w:sz w:val="17"/>
                <w:szCs w:val="17"/>
                <w:lang w:val="fr-FR"/>
              </w:rPr>
              <w:t>)</w:t>
            </w:r>
          </w:p>
        </w:tc>
        <w:tc>
          <w:tcPr>
            <w:tcW w:w="639" w:type="dxa"/>
            <w:shd w:val="clear" w:color="auto" w:fill="auto"/>
            <w:vAlign w:val="bottom"/>
          </w:tcPr>
          <w:p w:rsidR="00182DA8" w:rsidRPr="00D64249" w:rsidRDefault="00182DA8" w:rsidP="00D64249">
            <w:pPr>
              <w:suppressAutoHyphens w:val="0"/>
              <w:spacing w:before="40" w:after="40" w:line="240" w:lineRule="auto"/>
              <w:jc w:val="right"/>
              <w:rPr>
                <w:b/>
                <w:sz w:val="17"/>
                <w:szCs w:val="17"/>
                <w:lang w:val="fr-FR"/>
              </w:rPr>
            </w:pPr>
            <w:r w:rsidRPr="00D64249">
              <w:rPr>
                <w:b/>
                <w:sz w:val="17"/>
                <w:szCs w:val="17"/>
                <w:lang w:val="fr-FR"/>
              </w:rPr>
              <w:t>15</w:t>
            </w:r>
          </w:p>
        </w:tc>
      </w:tr>
      <w:tr w:rsidR="00182DA8" w:rsidRPr="0055332C" w:rsidTr="00D64249">
        <w:tc>
          <w:tcPr>
            <w:tcW w:w="1066" w:type="dxa"/>
            <w:shd w:val="clear" w:color="auto" w:fill="auto"/>
            <w:vAlign w:val="bottom"/>
          </w:tcPr>
          <w:p w:rsidR="00182DA8" w:rsidRPr="00D64249" w:rsidRDefault="00182DA8" w:rsidP="00D64249">
            <w:pPr>
              <w:suppressAutoHyphens w:val="0"/>
              <w:spacing w:before="40" w:after="40" w:line="240" w:lineRule="auto"/>
              <w:rPr>
                <w:sz w:val="17"/>
                <w:szCs w:val="17"/>
                <w:lang w:val="fr-FR"/>
              </w:rPr>
            </w:pPr>
            <w:r w:rsidRPr="00D64249">
              <w:rPr>
                <w:sz w:val="17"/>
                <w:szCs w:val="17"/>
                <w:lang w:val="fr-FR"/>
              </w:rPr>
              <w:t>F</w:t>
            </w:r>
            <w:r w:rsidR="00A06570" w:rsidRPr="00D64249">
              <w:rPr>
                <w:sz w:val="17"/>
                <w:szCs w:val="17"/>
                <w:lang w:val="fr-FR"/>
              </w:rPr>
              <w:t>édération de Bosnie-Herzégovine</w:t>
            </w:r>
          </w:p>
        </w:tc>
        <w:tc>
          <w:tcPr>
            <w:tcW w:w="1400" w:type="dxa"/>
            <w:shd w:val="clear" w:color="auto" w:fill="auto"/>
            <w:vAlign w:val="bottom"/>
          </w:tcPr>
          <w:p w:rsidR="00182DA8" w:rsidRPr="00D64249" w:rsidRDefault="00182DA8" w:rsidP="00D64249">
            <w:pPr>
              <w:suppressAutoHyphens w:val="0"/>
              <w:spacing w:before="40" w:after="40" w:line="240" w:lineRule="auto"/>
              <w:rPr>
                <w:sz w:val="17"/>
                <w:szCs w:val="17"/>
                <w:lang w:val="fr-FR"/>
              </w:rPr>
            </w:pP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18 (58</w:t>
            </w:r>
            <w:r w:rsidR="00D64249" w:rsidRPr="00D64249">
              <w:rPr>
                <w:sz w:val="17"/>
                <w:szCs w:val="17"/>
                <w:lang w:val="fr-FR"/>
              </w:rPr>
              <w:t>,</w:t>
            </w:r>
            <w:r w:rsidRPr="00D64249">
              <w:rPr>
                <w:sz w:val="17"/>
                <w:szCs w:val="17"/>
                <w:lang w:val="fr-FR"/>
              </w:rPr>
              <w:t>06</w:t>
            </w:r>
            <w:r w:rsidR="00D64249" w:rsidRPr="00D64249">
              <w:rPr>
                <w:sz w:val="17"/>
                <w:szCs w:val="17"/>
                <w:lang w:val="fr-FR"/>
              </w:rPr>
              <w:t xml:space="preserve"> %</w:t>
            </w:r>
            <w:r w:rsidRPr="00D64249">
              <w:rPr>
                <w:sz w:val="17"/>
                <w:szCs w:val="17"/>
                <w:lang w:val="fr-FR"/>
              </w:rPr>
              <w:t>)</w:t>
            </w:r>
          </w:p>
        </w:tc>
        <w:tc>
          <w:tcPr>
            <w:tcW w:w="11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8 (25</w:t>
            </w:r>
            <w:r w:rsidR="00D64249" w:rsidRPr="00D64249">
              <w:rPr>
                <w:sz w:val="17"/>
                <w:szCs w:val="17"/>
                <w:lang w:val="fr-FR"/>
              </w:rPr>
              <w:t>,</w:t>
            </w:r>
            <w:r w:rsidRPr="00D64249">
              <w:rPr>
                <w:sz w:val="17"/>
                <w:szCs w:val="17"/>
                <w:lang w:val="fr-FR"/>
              </w:rPr>
              <w:t>81</w:t>
            </w:r>
            <w:r w:rsidR="00D64249" w:rsidRPr="00D64249">
              <w:rPr>
                <w:sz w:val="17"/>
                <w:szCs w:val="17"/>
                <w:lang w:val="fr-FR"/>
              </w:rPr>
              <w:t xml:space="preserve"> %</w:t>
            </w:r>
            <w:r w:rsidRPr="00D64249">
              <w:rPr>
                <w:sz w:val="17"/>
                <w:szCs w:val="17"/>
                <w:lang w:val="fr-FR"/>
              </w:rPr>
              <w:t>)</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4 (12</w:t>
            </w:r>
            <w:r w:rsidR="00D64249" w:rsidRPr="00D64249">
              <w:rPr>
                <w:sz w:val="17"/>
                <w:szCs w:val="17"/>
                <w:lang w:val="fr-FR"/>
              </w:rPr>
              <w:t>,</w:t>
            </w:r>
            <w:r w:rsidRPr="00D64249">
              <w:rPr>
                <w:sz w:val="17"/>
                <w:szCs w:val="17"/>
                <w:lang w:val="fr-FR"/>
              </w:rPr>
              <w:t>9</w:t>
            </w:r>
            <w:r w:rsidR="00D64249" w:rsidRPr="00D64249">
              <w:rPr>
                <w:sz w:val="17"/>
                <w:szCs w:val="17"/>
                <w:lang w:val="fr-FR"/>
              </w:rPr>
              <w:t xml:space="preserve"> %</w:t>
            </w:r>
            <w:r w:rsidRPr="00D64249">
              <w:rPr>
                <w:sz w:val="17"/>
                <w:szCs w:val="17"/>
                <w:lang w:val="fr-FR"/>
              </w:rPr>
              <w:t>)</w:t>
            </w:r>
          </w:p>
        </w:tc>
        <w:tc>
          <w:tcPr>
            <w:tcW w:w="9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0 (0</w:t>
            </w:r>
            <w:r w:rsidR="00D64249" w:rsidRPr="00D64249">
              <w:rPr>
                <w:sz w:val="17"/>
                <w:szCs w:val="17"/>
                <w:lang w:val="fr-FR"/>
              </w:rPr>
              <w:t xml:space="preserve"> %</w:t>
            </w:r>
            <w:r w:rsidRPr="00D64249">
              <w:rPr>
                <w:sz w:val="17"/>
                <w:szCs w:val="17"/>
                <w:lang w:val="fr-FR"/>
              </w:rPr>
              <w:t>)</w:t>
            </w:r>
          </w:p>
        </w:tc>
        <w:tc>
          <w:tcPr>
            <w:tcW w:w="10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 (3</w:t>
            </w:r>
            <w:r w:rsidR="00D64249" w:rsidRPr="00D64249">
              <w:rPr>
                <w:sz w:val="17"/>
                <w:szCs w:val="17"/>
                <w:lang w:val="fr-FR"/>
              </w:rPr>
              <w:t>,</w:t>
            </w:r>
            <w:r w:rsidRPr="00D64249">
              <w:rPr>
                <w:sz w:val="17"/>
                <w:szCs w:val="17"/>
                <w:lang w:val="fr-FR"/>
              </w:rPr>
              <w:t>23</w:t>
            </w:r>
            <w:r w:rsidR="00D64249" w:rsidRPr="00D64249">
              <w:rPr>
                <w:sz w:val="17"/>
                <w:szCs w:val="17"/>
                <w:lang w:val="fr-FR"/>
              </w:rPr>
              <w:t xml:space="preserve"> %</w:t>
            </w:r>
            <w:r w:rsidRPr="00D64249">
              <w:rPr>
                <w:sz w:val="17"/>
                <w:szCs w:val="17"/>
                <w:lang w:val="fr-FR"/>
              </w:rPr>
              <w:t>)</w:t>
            </w:r>
          </w:p>
        </w:tc>
        <w:tc>
          <w:tcPr>
            <w:tcW w:w="639" w:type="dxa"/>
            <w:shd w:val="clear" w:color="auto" w:fill="auto"/>
            <w:vAlign w:val="bottom"/>
          </w:tcPr>
          <w:p w:rsidR="00182DA8" w:rsidRPr="00D64249" w:rsidRDefault="00182DA8" w:rsidP="00D64249">
            <w:pPr>
              <w:suppressAutoHyphens w:val="0"/>
              <w:spacing w:before="40" w:after="40" w:line="240" w:lineRule="auto"/>
              <w:jc w:val="right"/>
              <w:rPr>
                <w:b/>
                <w:sz w:val="17"/>
                <w:szCs w:val="17"/>
                <w:lang w:val="fr-FR"/>
              </w:rPr>
            </w:pPr>
            <w:r w:rsidRPr="00D64249">
              <w:rPr>
                <w:b/>
                <w:sz w:val="17"/>
                <w:szCs w:val="17"/>
                <w:lang w:val="fr-FR"/>
              </w:rPr>
              <w:t>31</w:t>
            </w:r>
          </w:p>
        </w:tc>
      </w:tr>
      <w:tr w:rsidR="00182DA8" w:rsidRPr="0055332C" w:rsidTr="00D64249">
        <w:tc>
          <w:tcPr>
            <w:tcW w:w="1066" w:type="dxa"/>
            <w:shd w:val="clear" w:color="auto" w:fill="auto"/>
            <w:vAlign w:val="bottom"/>
          </w:tcPr>
          <w:p w:rsidR="00182DA8" w:rsidRPr="00D64249" w:rsidRDefault="00182DA8" w:rsidP="00D64249">
            <w:pPr>
              <w:suppressAutoHyphens w:val="0"/>
              <w:spacing w:before="40" w:after="40" w:line="240" w:lineRule="auto"/>
              <w:rPr>
                <w:sz w:val="17"/>
                <w:szCs w:val="17"/>
                <w:lang w:val="fr-FR"/>
              </w:rPr>
            </w:pPr>
          </w:p>
        </w:tc>
        <w:tc>
          <w:tcPr>
            <w:tcW w:w="1400" w:type="dxa"/>
            <w:shd w:val="clear" w:color="auto" w:fill="auto"/>
            <w:vAlign w:val="bottom"/>
          </w:tcPr>
          <w:p w:rsidR="00182DA8" w:rsidRPr="00D64249" w:rsidRDefault="00A06570" w:rsidP="00D64249">
            <w:pPr>
              <w:suppressAutoHyphens w:val="0"/>
              <w:spacing w:before="40" w:after="40" w:line="240" w:lineRule="auto"/>
              <w:rPr>
                <w:sz w:val="17"/>
                <w:szCs w:val="17"/>
                <w:lang w:val="fr-FR"/>
              </w:rPr>
            </w:pPr>
            <w:r w:rsidRPr="00D64249">
              <w:rPr>
                <w:sz w:val="17"/>
                <w:szCs w:val="17"/>
                <w:lang w:val="fr-FR"/>
              </w:rPr>
              <w:t>Tribunal</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14 (63</w:t>
            </w:r>
            <w:r w:rsidR="00D64249" w:rsidRPr="00D64249">
              <w:rPr>
                <w:sz w:val="17"/>
                <w:szCs w:val="17"/>
                <w:lang w:val="fr-FR"/>
              </w:rPr>
              <w:t>,</w:t>
            </w:r>
            <w:r w:rsidRPr="00D64249">
              <w:rPr>
                <w:sz w:val="17"/>
                <w:szCs w:val="17"/>
                <w:lang w:val="fr-FR"/>
              </w:rPr>
              <w:t>64</w:t>
            </w:r>
            <w:r w:rsidR="00D64249" w:rsidRPr="00D64249">
              <w:rPr>
                <w:sz w:val="17"/>
                <w:szCs w:val="17"/>
                <w:lang w:val="fr-FR"/>
              </w:rPr>
              <w:t xml:space="preserve"> %</w:t>
            </w:r>
            <w:r w:rsidRPr="00D64249">
              <w:rPr>
                <w:sz w:val="17"/>
                <w:szCs w:val="17"/>
                <w:lang w:val="fr-FR"/>
              </w:rPr>
              <w:t>)</w:t>
            </w:r>
          </w:p>
        </w:tc>
        <w:tc>
          <w:tcPr>
            <w:tcW w:w="11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5 (22</w:t>
            </w:r>
            <w:r w:rsidR="00D64249" w:rsidRPr="00D64249">
              <w:rPr>
                <w:sz w:val="17"/>
                <w:szCs w:val="17"/>
                <w:lang w:val="fr-FR"/>
              </w:rPr>
              <w:t>,</w:t>
            </w:r>
            <w:r w:rsidRPr="00D64249">
              <w:rPr>
                <w:sz w:val="17"/>
                <w:szCs w:val="17"/>
                <w:lang w:val="fr-FR"/>
              </w:rPr>
              <w:t>73</w:t>
            </w:r>
            <w:r w:rsidR="00D64249" w:rsidRPr="00D64249">
              <w:rPr>
                <w:sz w:val="17"/>
                <w:szCs w:val="17"/>
                <w:lang w:val="fr-FR"/>
              </w:rPr>
              <w:t xml:space="preserve"> %</w:t>
            </w:r>
            <w:r w:rsidRPr="00D64249">
              <w:rPr>
                <w:sz w:val="17"/>
                <w:szCs w:val="17"/>
                <w:lang w:val="fr-FR"/>
              </w:rPr>
              <w:t>)</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3 (13</w:t>
            </w:r>
            <w:r w:rsidR="00D64249" w:rsidRPr="00D64249">
              <w:rPr>
                <w:sz w:val="17"/>
                <w:szCs w:val="17"/>
                <w:lang w:val="fr-FR"/>
              </w:rPr>
              <w:t>,</w:t>
            </w:r>
            <w:r w:rsidRPr="00D64249">
              <w:rPr>
                <w:sz w:val="17"/>
                <w:szCs w:val="17"/>
                <w:lang w:val="fr-FR"/>
              </w:rPr>
              <w:t>64</w:t>
            </w:r>
            <w:r w:rsidR="00D64249" w:rsidRPr="00D64249">
              <w:rPr>
                <w:sz w:val="17"/>
                <w:szCs w:val="17"/>
                <w:lang w:val="fr-FR"/>
              </w:rPr>
              <w:t xml:space="preserve"> %</w:t>
            </w:r>
            <w:r w:rsidRPr="00D64249">
              <w:rPr>
                <w:sz w:val="17"/>
                <w:szCs w:val="17"/>
                <w:lang w:val="fr-FR"/>
              </w:rPr>
              <w:t>)</w:t>
            </w:r>
          </w:p>
        </w:tc>
        <w:tc>
          <w:tcPr>
            <w:tcW w:w="9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0 (0</w:t>
            </w:r>
            <w:r w:rsidR="00D64249" w:rsidRPr="00D64249">
              <w:rPr>
                <w:sz w:val="17"/>
                <w:szCs w:val="17"/>
                <w:lang w:val="fr-FR"/>
              </w:rPr>
              <w:t xml:space="preserve"> %</w:t>
            </w:r>
            <w:r w:rsidRPr="00D64249">
              <w:rPr>
                <w:sz w:val="17"/>
                <w:szCs w:val="17"/>
                <w:lang w:val="fr-FR"/>
              </w:rPr>
              <w:t>)</w:t>
            </w:r>
          </w:p>
        </w:tc>
        <w:tc>
          <w:tcPr>
            <w:tcW w:w="10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0 (0</w:t>
            </w:r>
            <w:r w:rsidR="00D64249" w:rsidRPr="00D64249">
              <w:rPr>
                <w:sz w:val="17"/>
                <w:szCs w:val="17"/>
                <w:lang w:val="fr-FR"/>
              </w:rPr>
              <w:t xml:space="preserve"> %</w:t>
            </w:r>
            <w:r w:rsidRPr="00D64249">
              <w:rPr>
                <w:sz w:val="17"/>
                <w:szCs w:val="17"/>
                <w:lang w:val="fr-FR"/>
              </w:rPr>
              <w:t>)</w:t>
            </w:r>
          </w:p>
        </w:tc>
        <w:tc>
          <w:tcPr>
            <w:tcW w:w="639" w:type="dxa"/>
            <w:shd w:val="clear" w:color="auto" w:fill="auto"/>
            <w:vAlign w:val="bottom"/>
          </w:tcPr>
          <w:p w:rsidR="00182DA8" w:rsidRPr="00D64249" w:rsidRDefault="00182DA8" w:rsidP="00D64249">
            <w:pPr>
              <w:suppressAutoHyphens w:val="0"/>
              <w:spacing w:before="40" w:after="40" w:line="240" w:lineRule="auto"/>
              <w:jc w:val="right"/>
              <w:rPr>
                <w:b/>
                <w:sz w:val="17"/>
                <w:szCs w:val="17"/>
                <w:lang w:val="fr-FR"/>
              </w:rPr>
            </w:pPr>
            <w:r w:rsidRPr="00D64249">
              <w:rPr>
                <w:b/>
                <w:sz w:val="17"/>
                <w:szCs w:val="17"/>
                <w:lang w:val="fr-FR"/>
              </w:rPr>
              <w:t>22</w:t>
            </w:r>
          </w:p>
        </w:tc>
      </w:tr>
      <w:tr w:rsidR="00182DA8" w:rsidRPr="0055332C" w:rsidTr="00D64249">
        <w:tc>
          <w:tcPr>
            <w:tcW w:w="1066" w:type="dxa"/>
            <w:shd w:val="clear" w:color="auto" w:fill="auto"/>
            <w:vAlign w:val="bottom"/>
          </w:tcPr>
          <w:p w:rsidR="00182DA8" w:rsidRPr="00D64249" w:rsidRDefault="00182DA8" w:rsidP="00D64249">
            <w:pPr>
              <w:suppressAutoHyphens w:val="0"/>
              <w:spacing w:before="40" w:after="40" w:line="240" w:lineRule="auto"/>
              <w:rPr>
                <w:sz w:val="17"/>
                <w:szCs w:val="17"/>
                <w:lang w:val="fr-FR"/>
              </w:rPr>
            </w:pPr>
          </w:p>
        </w:tc>
        <w:tc>
          <w:tcPr>
            <w:tcW w:w="1400" w:type="dxa"/>
            <w:shd w:val="clear" w:color="auto" w:fill="auto"/>
            <w:vAlign w:val="bottom"/>
          </w:tcPr>
          <w:p w:rsidR="00182DA8" w:rsidRPr="00D64249" w:rsidRDefault="00A06570" w:rsidP="00D64249">
            <w:pPr>
              <w:suppressAutoHyphens w:val="0"/>
              <w:spacing w:before="40" w:after="40" w:line="240" w:lineRule="auto"/>
              <w:rPr>
                <w:sz w:val="17"/>
                <w:szCs w:val="17"/>
                <w:lang w:val="fr-FR"/>
              </w:rPr>
            </w:pPr>
            <w:r w:rsidRPr="00D64249">
              <w:rPr>
                <w:sz w:val="17"/>
                <w:szCs w:val="17"/>
                <w:lang w:val="fr-FR"/>
              </w:rPr>
              <w:t>Bureau du procureur</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4 (44</w:t>
            </w:r>
            <w:r w:rsidR="00D64249" w:rsidRPr="00D64249">
              <w:rPr>
                <w:sz w:val="17"/>
                <w:szCs w:val="17"/>
                <w:lang w:val="fr-FR"/>
              </w:rPr>
              <w:t>,</w:t>
            </w:r>
            <w:r w:rsidRPr="00D64249">
              <w:rPr>
                <w:sz w:val="17"/>
                <w:szCs w:val="17"/>
                <w:lang w:val="fr-FR"/>
              </w:rPr>
              <w:t>44</w:t>
            </w:r>
            <w:r w:rsidR="00D64249" w:rsidRPr="00D64249">
              <w:rPr>
                <w:sz w:val="17"/>
                <w:szCs w:val="17"/>
                <w:lang w:val="fr-FR"/>
              </w:rPr>
              <w:t xml:space="preserve"> %</w:t>
            </w:r>
            <w:r w:rsidRPr="00D64249">
              <w:rPr>
                <w:sz w:val="17"/>
                <w:szCs w:val="17"/>
                <w:lang w:val="fr-FR"/>
              </w:rPr>
              <w:t>)</w:t>
            </w:r>
          </w:p>
        </w:tc>
        <w:tc>
          <w:tcPr>
            <w:tcW w:w="11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3 (33</w:t>
            </w:r>
            <w:r w:rsidR="00D64249" w:rsidRPr="00D64249">
              <w:rPr>
                <w:sz w:val="17"/>
                <w:szCs w:val="17"/>
                <w:lang w:val="fr-FR"/>
              </w:rPr>
              <w:t>,</w:t>
            </w:r>
            <w:r w:rsidRPr="00D64249">
              <w:rPr>
                <w:sz w:val="17"/>
                <w:szCs w:val="17"/>
                <w:lang w:val="fr-FR"/>
              </w:rPr>
              <w:t>33</w:t>
            </w:r>
            <w:r w:rsidR="00D64249" w:rsidRPr="00D64249">
              <w:rPr>
                <w:sz w:val="17"/>
                <w:szCs w:val="17"/>
                <w:lang w:val="fr-FR"/>
              </w:rPr>
              <w:t xml:space="preserve"> %</w:t>
            </w:r>
            <w:r w:rsidRPr="00D64249">
              <w:rPr>
                <w:sz w:val="17"/>
                <w:szCs w:val="17"/>
                <w:lang w:val="fr-FR"/>
              </w:rPr>
              <w:t>)</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 (11</w:t>
            </w:r>
            <w:r w:rsidR="00D64249" w:rsidRPr="00D64249">
              <w:rPr>
                <w:sz w:val="17"/>
                <w:szCs w:val="17"/>
                <w:lang w:val="fr-FR"/>
              </w:rPr>
              <w:t>,</w:t>
            </w:r>
            <w:r w:rsidRPr="00D64249">
              <w:rPr>
                <w:sz w:val="17"/>
                <w:szCs w:val="17"/>
                <w:lang w:val="fr-FR"/>
              </w:rPr>
              <w:t>11</w:t>
            </w:r>
            <w:r w:rsidR="00D64249" w:rsidRPr="00D64249">
              <w:rPr>
                <w:sz w:val="17"/>
                <w:szCs w:val="17"/>
                <w:lang w:val="fr-FR"/>
              </w:rPr>
              <w:t xml:space="preserve"> %</w:t>
            </w:r>
            <w:r w:rsidRPr="00D64249">
              <w:rPr>
                <w:sz w:val="17"/>
                <w:szCs w:val="17"/>
                <w:lang w:val="fr-FR"/>
              </w:rPr>
              <w:t>)</w:t>
            </w:r>
          </w:p>
        </w:tc>
        <w:tc>
          <w:tcPr>
            <w:tcW w:w="9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0 (0</w:t>
            </w:r>
            <w:r w:rsidR="00D64249" w:rsidRPr="00D64249">
              <w:rPr>
                <w:sz w:val="17"/>
                <w:szCs w:val="17"/>
                <w:lang w:val="fr-FR"/>
              </w:rPr>
              <w:t xml:space="preserve"> %</w:t>
            </w:r>
            <w:r w:rsidRPr="00D64249">
              <w:rPr>
                <w:sz w:val="17"/>
                <w:szCs w:val="17"/>
                <w:lang w:val="fr-FR"/>
              </w:rPr>
              <w:t>)</w:t>
            </w:r>
          </w:p>
        </w:tc>
        <w:tc>
          <w:tcPr>
            <w:tcW w:w="10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 (11</w:t>
            </w:r>
            <w:r w:rsidR="00D64249" w:rsidRPr="00D64249">
              <w:rPr>
                <w:sz w:val="17"/>
                <w:szCs w:val="17"/>
                <w:lang w:val="fr-FR"/>
              </w:rPr>
              <w:t>,</w:t>
            </w:r>
            <w:r w:rsidRPr="00D64249">
              <w:rPr>
                <w:sz w:val="17"/>
                <w:szCs w:val="17"/>
                <w:lang w:val="fr-FR"/>
              </w:rPr>
              <w:t>11</w:t>
            </w:r>
            <w:r w:rsidR="00D64249" w:rsidRPr="00D64249">
              <w:rPr>
                <w:sz w:val="17"/>
                <w:szCs w:val="17"/>
                <w:lang w:val="fr-FR"/>
              </w:rPr>
              <w:t xml:space="preserve"> %</w:t>
            </w:r>
            <w:r w:rsidRPr="00D64249">
              <w:rPr>
                <w:sz w:val="17"/>
                <w:szCs w:val="17"/>
                <w:lang w:val="fr-FR"/>
              </w:rPr>
              <w:t>)</w:t>
            </w:r>
          </w:p>
        </w:tc>
        <w:tc>
          <w:tcPr>
            <w:tcW w:w="639" w:type="dxa"/>
            <w:shd w:val="clear" w:color="auto" w:fill="auto"/>
            <w:vAlign w:val="bottom"/>
          </w:tcPr>
          <w:p w:rsidR="00182DA8" w:rsidRPr="00D64249" w:rsidRDefault="00182DA8" w:rsidP="00D64249">
            <w:pPr>
              <w:suppressAutoHyphens w:val="0"/>
              <w:spacing w:before="40" w:after="40" w:line="240" w:lineRule="auto"/>
              <w:jc w:val="right"/>
              <w:rPr>
                <w:b/>
                <w:sz w:val="17"/>
                <w:szCs w:val="17"/>
                <w:lang w:val="fr-FR"/>
              </w:rPr>
            </w:pPr>
            <w:r w:rsidRPr="00D64249">
              <w:rPr>
                <w:b/>
                <w:sz w:val="17"/>
                <w:szCs w:val="17"/>
                <w:lang w:val="fr-FR"/>
              </w:rPr>
              <w:t>9</w:t>
            </w:r>
          </w:p>
        </w:tc>
      </w:tr>
      <w:tr w:rsidR="00182DA8" w:rsidRPr="0055332C" w:rsidTr="00D64249">
        <w:tc>
          <w:tcPr>
            <w:tcW w:w="1066" w:type="dxa"/>
            <w:shd w:val="clear" w:color="auto" w:fill="auto"/>
            <w:vAlign w:val="bottom"/>
          </w:tcPr>
          <w:p w:rsidR="00182DA8" w:rsidRPr="00D64249" w:rsidRDefault="00A06570" w:rsidP="00D64249">
            <w:pPr>
              <w:suppressAutoHyphens w:val="0"/>
              <w:spacing w:before="40" w:after="40" w:line="240" w:lineRule="auto"/>
              <w:rPr>
                <w:sz w:val="17"/>
                <w:szCs w:val="17"/>
                <w:lang w:val="fr-FR"/>
              </w:rPr>
            </w:pPr>
            <w:r w:rsidRPr="00D64249">
              <w:rPr>
                <w:sz w:val="17"/>
                <w:szCs w:val="17"/>
                <w:lang w:val="fr-FR"/>
              </w:rPr>
              <w:t>Republika Srpska</w:t>
            </w:r>
          </w:p>
        </w:tc>
        <w:tc>
          <w:tcPr>
            <w:tcW w:w="1400" w:type="dxa"/>
            <w:shd w:val="clear" w:color="auto" w:fill="auto"/>
            <w:vAlign w:val="bottom"/>
          </w:tcPr>
          <w:p w:rsidR="00182DA8" w:rsidRPr="00D64249" w:rsidRDefault="00182DA8" w:rsidP="00D64249">
            <w:pPr>
              <w:suppressAutoHyphens w:val="0"/>
              <w:spacing w:before="40" w:after="40" w:line="240" w:lineRule="auto"/>
              <w:rPr>
                <w:sz w:val="17"/>
                <w:szCs w:val="17"/>
                <w:lang w:val="fr-FR"/>
              </w:rPr>
            </w:pP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4 (19</w:t>
            </w:r>
            <w:r w:rsidR="00D64249" w:rsidRPr="00D64249">
              <w:rPr>
                <w:sz w:val="17"/>
                <w:szCs w:val="17"/>
                <w:lang w:val="fr-FR"/>
              </w:rPr>
              <w:t>,</w:t>
            </w:r>
            <w:r w:rsidRPr="00D64249">
              <w:rPr>
                <w:sz w:val="17"/>
                <w:szCs w:val="17"/>
                <w:lang w:val="fr-FR"/>
              </w:rPr>
              <w:t>05</w:t>
            </w:r>
            <w:r w:rsidR="00D64249" w:rsidRPr="00D64249">
              <w:rPr>
                <w:sz w:val="17"/>
                <w:szCs w:val="17"/>
                <w:lang w:val="fr-FR"/>
              </w:rPr>
              <w:t xml:space="preserve"> %</w:t>
            </w:r>
            <w:r w:rsidRPr="00D64249">
              <w:rPr>
                <w:sz w:val="17"/>
                <w:szCs w:val="17"/>
                <w:lang w:val="fr-FR"/>
              </w:rPr>
              <w:t>)</w:t>
            </w:r>
          </w:p>
        </w:tc>
        <w:tc>
          <w:tcPr>
            <w:tcW w:w="11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3 (14</w:t>
            </w:r>
            <w:r w:rsidR="00D64249" w:rsidRPr="00D64249">
              <w:rPr>
                <w:sz w:val="17"/>
                <w:szCs w:val="17"/>
                <w:lang w:val="fr-FR"/>
              </w:rPr>
              <w:t>,</w:t>
            </w:r>
            <w:r w:rsidRPr="00D64249">
              <w:rPr>
                <w:sz w:val="17"/>
                <w:szCs w:val="17"/>
                <w:lang w:val="fr-FR"/>
              </w:rPr>
              <w:t>29</w:t>
            </w:r>
            <w:r w:rsidR="00D64249" w:rsidRPr="00D64249">
              <w:rPr>
                <w:sz w:val="17"/>
                <w:szCs w:val="17"/>
                <w:lang w:val="fr-FR"/>
              </w:rPr>
              <w:t xml:space="preserve"> %</w:t>
            </w:r>
            <w:r w:rsidRPr="00D64249">
              <w:rPr>
                <w:sz w:val="17"/>
                <w:szCs w:val="17"/>
                <w:lang w:val="fr-FR"/>
              </w:rPr>
              <w:t>)</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12 (57</w:t>
            </w:r>
            <w:r w:rsidR="00D64249" w:rsidRPr="00D64249">
              <w:rPr>
                <w:sz w:val="17"/>
                <w:szCs w:val="17"/>
                <w:lang w:val="fr-FR"/>
              </w:rPr>
              <w:t>,</w:t>
            </w:r>
            <w:r w:rsidRPr="00D64249">
              <w:rPr>
                <w:sz w:val="17"/>
                <w:szCs w:val="17"/>
                <w:lang w:val="fr-FR"/>
              </w:rPr>
              <w:t>14</w:t>
            </w:r>
            <w:r w:rsidR="00D64249" w:rsidRPr="00D64249">
              <w:rPr>
                <w:sz w:val="17"/>
                <w:szCs w:val="17"/>
                <w:lang w:val="fr-FR"/>
              </w:rPr>
              <w:t xml:space="preserve"> %</w:t>
            </w:r>
            <w:r w:rsidRPr="00D64249">
              <w:rPr>
                <w:sz w:val="17"/>
                <w:szCs w:val="17"/>
                <w:lang w:val="fr-FR"/>
              </w:rPr>
              <w:t>)</w:t>
            </w:r>
          </w:p>
        </w:tc>
        <w:tc>
          <w:tcPr>
            <w:tcW w:w="9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0 (0</w:t>
            </w:r>
            <w:r w:rsidR="00D64249" w:rsidRPr="00D64249">
              <w:rPr>
                <w:sz w:val="17"/>
                <w:szCs w:val="17"/>
                <w:lang w:val="fr-FR"/>
              </w:rPr>
              <w:t xml:space="preserve"> %</w:t>
            </w:r>
            <w:r w:rsidRPr="00D64249">
              <w:rPr>
                <w:sz w:val="17"/>
                <w:szCs w:val="17"/>
                <w:lang w:val="fr-FR"/>
              </w:rPr>
              <w:t>)</w:t>
            </w:r>
          </w:p>
        </w:tc>
        <w:tc>
          <w:tcPr>
            <w:tcW w:w="10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2 (9</w:t>
            </w:r>
            <w:r w:rsidR="00D64249" w:rsidRPr="00D64249">
              <w:rPr>
                <w:sz w:val="17"/>
                <w:szCs w:val="17"/>
                <w:lang w:val="fr-FR"/>
              </w:rPr>
              <w:t>,</w:t>
            </w:r>
            <w:r w:rsidRPr="00D64249">
              <w:rPr>
                <w:sz w:val="17"/>
                <w:szCs w:val="17"/>
                <w:lang w:val="fr-FR"/>
              </w:rPr>
              <w:t>52</w:t>
            </w:r>
            <w:r w:rsidR="00D64249" w:rsidRPr="00D64249">
              <w:rPr>
                <w:sz w:val="17"/>
                <w:szCs w:val="17"/>
                <w:lang w:val="fr-FR"/>
              </w:rPr>
              <w:t xml:space="preserve"> %</w:t>
            </w:r>
            <w:r w:rsidRPr="00D64249">
              <w:rPr>
                <w:sz w:val="17"/>
                <w:szCs w:val="17"/>
                <w:lang w:val="fr-FR"/>
              </w:rPr>
              <w:t>)</w:t>
            </w:r>
          </w:p>
        </w:tc>
        <w:tc>
          <w:tcPr>
            <w:tcW w:w="639" w:type="dxa"/>
            <w:shd w:val="clear" w:color="auto" w:fill="auto"/>
            <w:vAlign w:val="bottom"/>
          </w:tcPr>
          <w:p w:rsidR="00182DA8" w:rsidRPr="00D64249" w:rsidRDefault="00182DA8" w:rsidP="00D64249">
            <w:pPr>
              <w:suppressAutoHyphens w:val="0"/>
              <w:spacing w:before="40" w:after="40" w:line="240" w:lineRule="auto"/>
              <w:jc w:val="right"/>
              <w:rPr>
                <w:b/>
                <w:sz w:val="17"/>
                <w:szCs w:val="17"/>
                <w:lang w:val="fr-FR"/>
              </w:rPr>
            </w:pPr>
            <w:r w:rsidRPr="00D64249">
              <w:rPr>
                <w:b/>
                <w:sz w:val="17"/>
                <w:szCs w:val="17"/>
                <w:lang w:val="fr-FR"/>
              </w:rPr>
              <w:t>21</w:t>
            </w:r>
          </w:p>
        </w:tc>
      </w:tr>
      <w:tr w:rsidR="00182DA8" w:rsidRPr="0055332C" w:rsidTr="00D64249">
        <w:tc>
          <w:tcPr>
            <w:tcW w:w="1066" w:type="dxa"/>
            <w:shd w:val="clear" w:color="auto" w:fill="auto"/>
            <w:vAlign w:val="bottom"/>
          </w:tcPr>
          <w:p w:rsidR="00182DA8" w:rsidRPr="00D64249" w:rsidRDefault="00182DA8" w:rsidP="00D64249">
            <w:pPr>
              <w:suppressAutoHyphens w:val="0"/>
              <w:spacing w:before="40" w:after="40" w:line="240" w:lineRule="auto"/>
              <w:rPr>
                <w:sz w:val="17"/>
                <w:szCs w:val="17"/>
                <w:lang w:val="fr-FR"/>
              </w:rPr>
            </w:pPr>
          </w:p>
        </w:tc>
        <w:tc>
          <w:tcPr>
            <w:tcW w:w="1400" w:type="dxa"/>
            <w:shd w:val="clear" w:color="auto" w:fill="auto"/>
            <w:vAlign w:val="bottom"/>
          </w:tcPr>
          <w:p w:rsidR="00182DA8" w:rsidRPr="00D64249" w:rsidRDefault="00A06570" w:rsidP="00D64249">
            <w:pPr>
              <w:suppressAutoHyphens w:val="0"/>
              <w:spacing w:before="40" w:after="40" w:line="240" w:lineRule="auto"/>
              <w:rPr>
                <w:sz w:val="17"/>
                <w:szCs w:val="17"/>
                <w:lang w:val="fr-FR"/>
              </w:rPr>
            </w:pPr>
            <w:r w:rsidRPr="00D64249">
              <w:rPr>
                <w:sz w:val="17"/>
                <w:szCs w:val="17"/>
                <w:lang w:val="fr-FR"/>
              </w:rPr>
              <w:t>Tribunal</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4 (23</w:t>
            </w:r>
            <w:r w:rsidR="00D64249" w:rsidRPr="00D64249">
              <w:rPr>
                <w:sz w:val="17"/>
                <w:szCs w:val="17"/>
                <w:lang w:val="fr-FR"/>
              </w:rPr>
              <w:t>,</w:t>
            </w:r>
            <w:r w:rsidRPr="00D64249">
              <w:rPr>
                <w:sz w:val="17"/>
                <w:szCs w:val="17"/>
                <w:lang w:val="fr-FR"/>
              </w:rPr>
              <w:t>53</w:t>
            </w:r>
            <w:r w:rsidR="00D64249" w:rsidRPr="00D64249">
              <w:rPr>
                <w:sz w:val="17"/>
                <w:szCs w:val="17"/>
                <w:lang w:val="fr-FR"/>
              </w:rPr>
              <w:t xml:space="preserve"> %</w:t>
            </w:r>
            <w:r w:rsidRPr="00D64249">
              <w:rPr>
                <w:sz w:val="17"/>
                <w:szCs w:val="17"/>
                <w:lang w:val="fr-FR"/>
              </w:rPr>
              <w:t>)</w:t>
            </w:r>
          </w:p>
        </w:tc>
        <w:tc>
          <w:tcPr>
            <w:tcW w:w="11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2 (11</w:t>
            </w:r>
            <w:r w:rsidR="00D64249" w:rsidRPr="00D64249">
              <w:rPr>
                <w:sz w:val="17"/>
                <w:szCs w:val="17"/>
                <w:lang w:val="fr-FR"/>
              </w:rPr>
              <w:t>,</w:t>
            </w:r>
            <w:r w:rsidRPr="00D64249">
              <w:rPr>
                <w:sz w:val="17"/>
                <w:szCs w:val="17"/>
                <w:lang w:val="fr-FR"/>
              </w:rPr>
              <w:t>76</w:t>
            </w:r>
            <w:r w:rsidR="00D64249" w:rsidRPr="00D64249">
              <w:rPr>
                <w:sz w:val="17"/>
                <w:szCs w:val="17"/>
                <w:lang w:val="fr-FR"/>
              </w:rPr>
              <w:t xml:space="preserve"> %</w:t>
            </w:r>
            <w:r w:rsidRPr="00D64249">
              <w:rPr>
                <w:sz w:val="17"/>
                <w:szCs w:val="17"/>
                <w:lang w:val="fr-FR"/>
              </w:rPr>
              <w:t>)</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10 (58</w:t>
            </w:r>
            <w:r w:rsidR="00D64249" w:rsidRPr="00D64249">
              <w:rPr>
                <w:sz w:val="17"/>
                <w:szCs w:val="17"/>
                <w:lang w:val="fr-FR"/>
              </w:rPr>
              <w:t>,</w:t>
            </w:r>
            <w:r w:rsidRPr="00D64249">
              <w:rPr>
                <w:sz w:val="17"/>
                <w:szCs w:val="17"/>
                <w:lang w:val="fr-FR"/>
              </w:rPr>
              <w:t>82</w:t>
            </w:r>
            <w:r w:rsidR="00D64249" w:rsidRPr="00D64249">
              <w:rPr>
                <w:sz w:val="17"/>
                <w:szCs w:val="17"/>
                <w:lang w:val="fr-FR"/>
              </w:rPr>
              <w:t xml:space="preserve"> %</w:t>
            </w:r>
            <w:r w:rsidRPr="00D64249">
              <w:rPr>
                <w:sz w:val="17"/>
                <w:szCs w:val="17"/>
                <w:lang w:val="fr-FR"/>
              </w:rPr>
              <w:t>)</w:t>
            </w:r>
          </w:p>
        </w:tc>
        <w:tc>
          <w:tcPr>
            <w:tcW w:w="9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0 (0</w:t>
            </w:r>
            <w:r w:rsidR="00D64249" w:rsidRPr="00D64249">
              <w:rPr>
                <w:sz w:val="17"/>
                <w:szCs w:val="17"/>
                <w:lang w:val="fr-FR"/>
              </w:rPr>
              <w:t xml:space="preserve"> %</w:t>
            </w:r>
            <w:r w:rsidRPr="00D64249">
              <w:rPr>
                <w:sz w:val="17"/>
                <w:szCs w:val="17"/>
                <w:lang w:val="fr-FR"/>
              </w:rPr>
              <w:t>)</w:t>
            </w:r>
          </w:p>
        </w:tc>
        <w:tc>
          <w:tcPr>
            <w:tcW w:w="10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 (5</w:t>
            </w:r>
            <w:r w:rsidR="00D64249" w:rsidRPr="00D64249">
              <w:rPr>
                <w:sz w:val="17"/>
                <w:szCs w:val="17"/>
                <w:lang w:val="fr-FR"/>
              </w:rPr>
              <w:t>,</w:t>
            </w:r>
            <w:r w:rsidRPr="00D64249">
              <w:rPr>
                <w:sz w:val="17"/>
                <w:szCs w:val="17"/>
                <w:lang w:val="fr-FR"/>
              </w:rPr>
              <w:t>88</w:t>
            </w:r>
            <w:r w:rsidR="00D64249" w:rsidRPr="00D64249">
              <w:rPr>
                <w:sz w:val="17"/>
                <w:szCs w:val="17"/>
                <w:lang w:val="fr-FR"/>
              </w:rPr>
              <w:t xml:space="preserve"> %</w:t>
            </w:r>
            <w:r w:rsidRPr="00D64249">
              <w:rPr>
                <w:sz w:val="17"/>
                <w:szCs w:val="17"/>
                <w:lang w:val="fr-FR"/>
              </w:rPr>
              <w:t>)</w:t>
            </w:r>
          </w:p>
        </w:tc>
        <w:tc>
          <w:tcPr>
            <w:tcW w:w="639" w:type="dxa"/>
            <w:shd w:val="clear" w:color="auto" w:fill="auto"/>
            <w:vAlign w:val="bottom"/>
          </w:tcPr>
          <w:p w:rsidR="00182DA8" w:rsidRPr="00D64249" w:rsidRDefault="00182DA8" w:rsidP="00D64249">
            <w:pPr>
              <w:suppressAutoHyphens w:val="0"/>
              <w:spacing w:before="40" w:after="40" w:line="240" w:lineRule="auto"/>
              <w:jc w:val="right"/>
              <w:rPr>
                <w:b/>
                <w:sz w:val="17"/>
                <w:szCs w:val="17"/>
                <w:lang w:val="fr-FR"/>
              </w:rPr>
            </w:pPr>
            <w:r w:rsidRPr="00D64249">
              <w:rPr>
                <w:b/>
                <w:sz w:val="17"/>
                <w:szCs w:val="17"/>
                <w:lang w:val="fr-FR"/>
              </w:rPr>
              <w:t>17</w:t>
            </w:r>
          </w:p>
        </w:tc>
      </w:tr>
      <w:tr w:rsidR="00182DA8" w:rsidRPr="0055332C" w:rsidTr="00D64249">
        <w:tc>
          <w:tcPr>
            <w:tcW w:w="1066" w:type="dxa"/>
            <w:shd w:val="clear" w:color="auto" w:fill="auto"/>
            <w:vAlign w:val="bottom"/>
          </w:tcPr>
          <w:p w:rsidR="00182DA8" w:rsidRPr="00D64249" w:rsidRDefault="00182DA8" w:rsidP="00D64249">
            <w:pPr>
              <w:suppressAutoHyphens w:val="0"/>
              <w:spacing w:before="40" w:after="40" w:line="240" w:lineRule="auto"/>
              <w:rPr>
                <w:sz w:val="17"/>
                <w:szCs w:val="17"/>
                <w:lang w:val="fr-FR"/>
              </w:rPr>
            </w:pPr>
          </w:p>
        </w:tc>
        <w:tc>
          <w:tcPr>
            <w:tcW w:w="1400" w:type="dxa"/>
            <w:shd w:val="clear" w:color="auto" w:fill="auto"/>
            <w:vAlign w:val="bottom"/>
          </w:tcPr>
          <w:p w:rsidR="00182DA8" w:rsidRPr="00D64249" w:rsidRDefault="00A06570" w:rsidP="00D64249">
            <w:pPr>
              <w:suppressAutoHyphens w:val="0"/>
              <w:spacing w:before="40" w:after="40" w:line="240" w:lineRule="auto"/>
              <w:rPr>
                <w:sz w:val="17"/>
                <w:szCs w:val="17"/>
                <w:lang w:val="fr-FR"/>
              </w:rPr>
            </w:pPr>
            <w:r w:rsidRPr="00D64249">
              <w:rPr>
                <w:sz w:val="17"/>
                <w:szCs w:val="17"/>
                <w:lang w:val="fr-FR"/>
              </w:rPr>
              <w:t>Bureau du procureur</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0 (0</w:t>
            </w:r>
            <w:r w:rsidR="00D64249" w:rsidRPr="00D64249">
              <w:rPr>
                <w:sz w:val="17"/>
                <w:szCs w:val="17"/>
                <w:lang w:val="fr-FR"/>
              </w:rPr>
              <w:t xml:space="preserve"> %</w:t>
            </w:r>
            <w:r w:rsidRPr="00D64249">
              <w:rPr>
                <w:sz w:val="17"/>
                <w:szCs w:val="17"/>
                <w:lang w:val="fr-FR"/>
              </w:rPr>
              <w:t>)</w:t>
            </w:r>
          </w:p>
        </w:tc>
        <w:tc>
          <w:tcPr>
            <w:tcW w:w="11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 (25</w:t>
            </w:r>
            <w:r w:rsidR="00D64249" w:rsidRPr="00D64249">
              <w:rPr>
                <w:sz w:val="17"/>
                <w:szCs w:val="17"/>
                <w:lang w:val="fr-FR"/>
              </w:rPr>
              <w:t xml:space="preserve"> %</w:t>
            </w:r>
            <w:r w:rsidRPr="00D64249">
              <w:rPr>
                <w:sz w:val="17"/>
                <w:szCs w:val="17"/>
                <w:lang w:val="fr-FR"/>
              </w:rPr>
              <w:t>)</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2 (50</w:t>
            </w:r>
            <w:r w:rsidR="00D64249" w:rsidRPr="00D64249">
              <w:rPr>
                <w:sz w:val="17"/>
                <w:szCs w:val="17"/>
                <w:lang w:val="fr-FR"/>
              </w:rPr>
              <w:t xml:space="preserve"> %</w:t>
            </w:r>
            <w:r w:rsidRPr="00D64249">
              <w:rPr>
                <w:sz w:val="17"/>
                <w:szCs w:val="17"/>
                <w:lang w:val="fr-FR"/>
              </w:rPr>
              <w:t>)</w:t>
            </w:r>
          </w:p>
        </w:tc>
        <w:tc>
          <w:tcPr>
            <w:tcW w:w="9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0 (0</w:t>
            </w:r>
            <w:r w:rsidR="00D64249" w:rsidRPr="00D64249">
              <w:rPr>
                <w:sz w:val="17"/>
                <w:szCs w:val="17"/>
                <w:lang w:val="fr-FR"/>
              </w:rPr>
              <w:t xml:space="preserve"> %</w:t>
            </w:r>
            <w:r w:rsidRPr="00D64249">
              <w:rPr>
                <w:sz w:val="17"/>
                <w:szCs w:val="17"/>
                <w:lang w:val="fr-FR"/>
              </w:rPr>
              <w:t>)</w:t>
            </w:r>
          </w:p>
        </w:tc>
        <w:tc>
          <w:tcPr>
            <w:tcW w:w="10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 (25</w:t>
            </w:r>
            <w:r w:rsidR="00D64249" w:rsidRPr="00D64249">
              <w:rPr>
                <w:sz w:val="17"/>
                <w:szCs w:val="17"/>
                <w:lang w:val="fr-FR"/>
              </w:rPr>
              <w:t xml:space="preserve"> %</w:t>
            </w:r>
            <w:r w:rsidRPr="00D64249">
              <w:rPr>
                <w:sz w:val="17"/>
                <w:szCs w:val="17"/>
                <w:lang w:val="fr-FR"/>
              </w:rPr>
              <w:t>)</w:t>
            </w:r>
          </w:p>
        </w:tc>
        <w:tc>
          <w:tcPr>
            <w:tcW w:w="639" w:type="dxa"/>
            <w:shd w:val="clear" w:color="auto" w:fill="auto"/>
            <w:vAlign w:val="bottom"/>
          </w:tcPr>
          <w:p w:rsidR="00182DA8" w:rsidRPr="00D64249" w:rsidRDefault="00182DA8" w:rsidP="00D64249">
            <w:pPr>
              <w:suppressAutoHyphens w:val="0"/>
              <w:spacing w:before="40" w:after="40" w:line="240" w:lineRule="auto"/>
              <w:jc w:val="right"/>
              <w:rPr>
                <w:b/>
                <w:sz w:val="17"/>
                <w:szCs w:val="17"/>
                <w:lang w:val="fr-FR"/>
              </w:rPr>
            </w:pPr>
            <w:r w:rsidRPr="00D64249">
              <w:rPr>
                <w:b/>
                <w:sz w:val="17"/>
                <w:szCs w:val="17"/>
                <w:lang w:val="fr-FR"/>
              </w:rPr>
              <w:t>4</w:t>
            </w:r>
          </w:p>
        </w:tc>
      </w:tr>
      <w:tr w:rsidR="00182DA8" w:rsidRPr="0055332C" w:rsidTr="00D64249">
        <w:tc>
          <w:tcPr>
            <w:tcW w:w="1066" w:type="dxa"/>
            <w:shd w:val="clear" w:color="auto" w:fill="auto"/>
            <w:vAlign w:val="bottom"/>
          </w:tcPr>
          <w:p w:rsidR="00182DA8" w:rsidRPr="00D64249" w:rsidRDefault="00182DA8" w:rsidP="00D64249">
            <w:pPr>
              <w:suppressAutoHyphens w:val="0"/>
              <w:spacing w:before="40" w:after="40" w:line="240" w:lineRule="auto"/>
              <w:rPr>
                <w:sz w:val="17"/>
                <w:szCs w:val="17"/>
                <w:lang w:val="fr-FR"/>
              </w:rPr>
            </w:pPr>
            <w:r w:rsidRPr="00D64249">
              <w:rPr>
                <w:sz w:val="17"/>
                <w:szCs w:val="17"/>
                <w:lang w:val="fr-FR"/>
              </w:rPr>
              <w:t>Canton</w:t>
            </w:r>
          </w:p>
        </w:tc>
        <w:tc>
          <w:tcPr>
            <w:tcW w:w="1400" w:type="dxa"/>
            <w:shd w:val="clear" w:color="auto" w:fill="auto"/>
            <w:vAlign w:val="bottom"/>
          </w:tcPr>
          <w:p w:rsidR="00182DA8" w:rsidRPr="00D64249" w:rsidRDefault="00182DA8" w:rsidP="00D64249">
            <w:pPr>
              <w:suppressAutoHyphens w:val="0"/>
              <w:spacing w:before="40" w:after="40" w:line="240" w:lineRule="auto"/>
              <w:rPr>
                <w:sz w:val="17"/>
                <w:szCs w:val="17"/>
                <w:lang w:val="fr-FR"/>
              </w:rPr>
            </w:pP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159 (56</w:t>
            </w:r>
            <w:r w:rsidR="00D64249" w:rsidRPr="00D64249">
              <w:rPr>
                <w:sz w:val="17"/>
                <w:szCs w:val="17"/>
                <w:lang w:val="fr-FR"/>
              </w:rPr>
              <w:t>,</w:t>
            </w:r>
            <w:r w:rsidRPr="00D64249">
              <w:rPr>
                <w:sz w:val="17"/>
                <w:szCs w:val="17"/>
                <w:lang w:val="fr-FR"/>
              </w:rPr>
              <w:t>58</w:t>
            </w:r>
            <w:r w:rsidR="00D64249" w:rsidRPr="00D64249">
              <w:rPr>
                <w:sz w:val="17"/>
                <w:szCs w:val="17"/>
                <w:lang w:val="fr-FR"/>
              </w:rPr>
              <w:t xml:space="preserve"> %</w:t>
            </w:r>
            <w:r w:rsidRPr="00D64249">
              <w:rPr>
                <w:sz w:val="17"/>
                <w:szCs w:val="17"/>
                <w:lang w:val="fr-FR"/>
              </w:rPr>
              <w:t>)</w:t>
            </w:r>
          </w:p>
        </w:tc>
        <w:tc>
          <w:tcPr>
            <w:tcW w:w="11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65 (23</w:t>
            </w:r>
            <w:r w:rsidR="00D64249" w:rsidRPr="00D64249">
              <w:rPr>
                <w:sz w:val="17"/>
                <w:szCs w:val="17"/>
                <w:lang w:val="fr-FR"/>
              </w:rPr>
              <w:t>,</w:t>
            </w:r>
            <w:r w:rsidRPr="00D64249">
              <w:rPr>
                <w:sz w:val="17"/>
                <w:szCs w:val="17"/>
                <w:lang w:val="fr-FR"/>
              </w:rPr>
              <w:t>13</w:t>
            </w:r>
            <w:r w:rsidR="00D64249" w:rsidRPr="00D64249">
              <w:rPr>
                <w:sz w:val="17"/>
                <w:szCs w:val="17"/>
                <w:lang w:val="fr-FR"/>
              </w:rPr>
              <w:t xml:space="preserve"> %</w:t>
            </w:r>
            <w:r w:rsidRPr="00D64249">
              <w:rPr>
                <w:sz w:val="17"/>
                <w:szCs w:val="17"/>
                <w:lang w:val="fr-FR"/>
              </w:rPr>
              <w:t>)</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46 (16</w:t>
            </w:r>
            <w:r w:rsidR="00D64249" w:rsidRPr="00D64249">
              <w:rPr>
                <w:sz w:val="17"/>
                <w:szCs w:val="17"/>
                <w:lang w:val="fr-FR"/>
              </w:rPr>
              <w:t>,</w:t>
            </w:r>
            <w:r w:rsidRPr="00D64249">
              <w:rPr>
                <w:sz w:val="17"/>
                <w:szCs w:val="17"/>
                <w:lang w:val="fr-FR"/>
              </w:rPr>
              <w:t>37</w:t>
            </w:r>
            <w:r w:rsidR="00D64249" w:rsidRPr="00D64249">
              <w:rPr>
                <w:sz w:val="17"/>
                <w:szCs w:val="17"/>
                <w:lang w:val="fr-FR"/>
              </w:rPr>
              <w:t xml:space="preserve"> %</w:t>
            </w:r>
            <w:r w:rsidRPr="00D64249">
              <w:rPr>
                <w:sz w:val="17"/>
                <w:szCs w:val="17"/>
                <w:lang w:val="fr-FR"/>
              </w:rPr>
              <w:t>)</w:t>
            </w:r>
          </w:p>
        </w:tc>
        <w:tc>
          <w:tcPr>
            <w:tcW w:w="9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 (1</w:t>
            </w:r>
            <w:r w:rsidR="00D64249" w:rsidRPr="00D64249">
              <w:rPr>
                <w:sz w:val="17"/>
                <w:szCs w:val="17"/>
                <w:lang w:val="fr-FR"/>
              </w:rPr>
              <w:t>,</w:t>
            </w:r>
            <w:r w:rsidRPr="00D64249">
              <w:rPr>
                <w:sz w:val="17"/>
                <w:szCs w:val="17"/>
                <w:lang w:val="fr-FR"/>
              </w:rPr>
              <w:t>36</w:t>
            </w:r>
            <w:r w:rsidR="00D64249" w:rsidRPr="00D64249">
              <w:rPr>
                <w:sz w:val="17"/>
                <w:szCs w:val="17"/>
                <w:lang w:val="fr-FR"/>
              </w:rPr>
              <w:t xml:space="preserve"> %</w:t>
            </w:r>
            <w:r w:rsidRPr="00D64249">
              <w:rPr>
                <w:sz w:val="17"/>
                <w:szCs w:val="17"/>
                <w:lang w:val="fr-FR"/>
              </w:rPr>
              <w:t>)</w:t>
            </w:r>
          </w:p>
        </w:tc>
        <w:tc>
          <w:tcPr>
            <w:tcW w:w="10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10 (3</w:t>
            </w:r>
            <w:r w:rsidR="00D64249" w:rsidRPr="00D64249">
              <w:rPr>
                <w:sz w:val="17"/>
                <w:szCs w:val="17"/>
                <w:lang w:val="fr-FR"/>
              </w:rPr>
              <w:t>,</w:t>
            </w:r>
            <w:r w:rsidRPr="00D64249">
              <w:rPr>
                <w:sz w:val="17"/>
                <w:szCs w:val="17"/>
                <w:lang w:val="fr-FR"/>
              </w:rPr>
              <w:t>56</w:t>
            </w:r>
            <w:r w:rsidR="00D64249" w:rsidRPr="00D64249">
              <w:rPr>
                <w:sz w:val="17"/>
                <w:szCs w:val="17"/>
                <w:lang w:val="fr-FR"/>
              </w:rPr>
              <w:t xml:space="preserve"> %</w:t>
            </w:r>
            <w:r w:rsidRPr="00D64249">
              <w:rPr>
                <w:sz w:val="17"/>
                <w:szCs w:val="17"/>
                <w:lang w:val="fr-FR"/>
              </w:rPr>
              <w:t>)</w:t>
            </w:r>
          </w:p>
        </w:tc>
        <w:tc>
          <w:tcPr>
            <w:tcW w:w="639" w:type="dxa"/>
            <w:shd w:val="clear" w:color="auto" w:fill="auto"/>
            <w:vAlign w:val="bottom"/>
          </w:tcPr>
          <w:p w:rsidR="00182DA8" w:rsidRPr="00D64249" w:rsidRDefault="00182DA8" w:rsidP="00D64249">
            <w:pPr>
              <w:suppressAutoHyphens w:val="0"/>
              <w:spacing w:before="40" w:after="40" w:line="240" w:lineRule="auto"/>
              <w:jc w:val="right"/>
              <w:rPr>
                <w:b/>
                <w:sz w:val="17"/>
                <w:szCs w:val="17"/>
                <w:lang w:val="fr-FR"/>
              </w:rPr>
            </w:pPr>
            <w:r w:rsidRPr="00D64249">
              <w:rPr>
                <w:b/>
                <w:sz w:val="17"/>
                <w:szCs w:val="17"/>
                <w:lang w:val="fr-FR"/>
              </w:rPr>
              <w:t>281</w:t>
            </w:r>
          </w:p>
        </w:tc>
      </w:tr>
      <w:tr w:rsidR="00182DA8" w:rsidRPr="0055332C" w:rsidTr="00D64249">
        <w:tc>
          <w:tcPr>
            <w:tcW w:w="1066" w:type="dxa"/>
            <w:shd w:val="clear" w:color="auto" w:fill="auto"/>
            <w:vAlign w:val="bottom"/>
          </w:tcPr>
          <w:p w:rsidR="00182DA8" w:rsidRPr="00D64249" w:rsidRDefault="00182DA8" w:rsidP="00D64249">
            <w:pPr>
              <w:suppressAutoHyphens w:val="0"/>
              <w:spacing w:before="40" w:after="40" w:line="240" w:lineRule="auto"/>
              <w:rPr>
                <w:sz w:val="17"/>
                <w:szCs w:val="17"/>
                <w:lang w:val="fr-FR"/>
              </w:rPr>
            </w:pPr>
          </w:p>
        </w:tc>
        <w:tc>
          <w:tcPr>
            <w:tcW w:w="1400" w:type="dxa"/>
            <w:shd w:val="clear" w:color="auto" w:fill="auto"/>
            <w:vAlign w:val="bottom"/>
          </w:tcPr>
          <w:p w:rsidR="00182DA8" w:rsidRPr="00D64249" w:rsidRDefault="00A06570" w:rsidP="00D64249">
            <w:pPr>
              <w:suppressAutoHyphens w:val="0"/>
              <w:spacing w:before="40" w:after="40" w:line="240" w:lineRule="auto"/>
              <w:rPr>
                <w:sz w:val="17"/>
                <w:szCs w:val="17"/>
                <w:lang w:val="fr-FR"/>
              </w:rPr>
            </w:pPr>
            <w:r w:rsidRPr="00D64249">
              <w:rPr>
                <w:sz w:val="17"/>
                <w:szCs w:val="17"/>
                <w:lang w:val="fr-FR"/>
              </w:rPr>
              <w:t>Tribunal</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65 (55</w:t>
            </w:r>
            <w:r w:rsidR="00D64249" w:rsidRPr="00D64249">
              <w:rPr>
                <w:sz w:val="17"/>
                <w:szCs w:val="17"/>
                <w:lang w:val="fr-FR"/>
              </w:rPr>
              <w:t>,</w:t>
            </w:r>
            <w:r w:rsidRPr="00D64249">
              <w:rPr>
                <w:sz w:val="17"/>
                <w:szCs w:val="17"/>
                <w:lang w:val="fr-FR"/>
              </w:rPr>
              <w:t>08</w:t>
            </w:r>
            <w:r w:rsidR="00D64249" w:rsidRPr="00D64249">
              <w:rPr>
                <w:sz w:val="17"/>
                <w:szCs w:val="17"/>
                <w:lang w:val="fr-FR"/>
              </w:rPr>
              <w:t xml:space="preserve"> %</w:t>
            </w:r>
            <w:r w:rsidRPr="00D64249">
              <w:rPr>
                <w:sz w:val="17"/>
                <w:szCs w:val="17"/>
                <w:lang w:val="fr-FR"/>
              </w:rPr>
              <w:t>)</w:t>
            </w:r>
          </w:p>
        </w:tc>
        <w:tc>
          <w:tcPr>
            <w:tcW w:w="11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29 (22</w:t>
            </w:r>
            <w:r w:rsidR="00D64249" w:rsidRPr="00D64249">
              <w:rPr>
                <w:sz w:val="17"/>
                <w:szCs w:val="17"/>
                <w:lang w:val="fr-FR"/>
              </w:rPr>
              <w:t>,</w:t>
            </w:r>
            <w:r w:rsidRPr="00D64249">
              <w:rPr>
                <w:sz w:val="17"/>
                <w:szCs w:val="17"/>
                <w:lang w:val="fr-FR"/>
              </w:rPr>
              <w:t>09</w:t>
            </w:r>
            <w:r w:rsidR="00D64249" w:rsidRPr="00D64249">
              <w:rPr>
                <w:sz w:val="17"/>
                <w:szCs w:val="17"/>
                <w:lang w:val="fr-FR"/>
              </w:rPr>
              <w:t xml:space="preserve"> %</w:t>
            </w:r>
            <w:r w:rsidRPr="00D64249">
              <w:rPr>
                <w:sz w:val="17"/>
                <w:szCs w:val="17"/>
                <w:lang w:val="fr-FR"/>
              </w:rPr>
              <w:t>)</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21 (17</w:t>
            </w:r>
            <w:r w:rsidR="00D64249" w:rsidRPr="00D64249">
              <w:rPr>
                <w:sz w:val="17"/>
                <w:szCs w:val="17"/>
                <w:lang w:val="fr-FR"/>
              </w:rPr>
              <w:t>,</w:t>
            </w:r>
            <w:r w:rsidRPr="00D64249">
              <w:rPr>
                <w:sz w:val="17"/>
                <w:szCs w:val="17"/>
                <w:lang w:val="fr-FR"/>
              </w:rPr>
              <w:t>8</w:t>
            </w:r>
            <w:r w:rsidR="00D64249" w:rsidRPr="00D64249">
              <w:rPr>
                <w:sz w:val="17"/>
                <w:szCs w:val="17"/>
                <w:lang w:val="fr-FR"/>
              </w:rPr>
              <w:t xml:space="preserve"> %</w:t>
            </w:r>
            <w:r w:rsidRPr="00D64249">
              <w:rPr>
                <w:sz w:val="17"/>
                <w:szCs w:val="17"/>
                <w:lang w:val="fr-FR"/>
              </w:rPr>
              <w:t>)</w:t>
            </w:r>
          </w:p>
        </w:tc>
        <w:tc>
          <w:tcPr>
            <w:tcW w:w="9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0 (0</w:t>
            </w:r>
            <w:r w:rsidR="00D64249" w:rsidRPr="00D64249">
              <w:rPr>
                <w:sz w:val="17"/>
                <w:szCs w:val="17"/>
                <w:lang w:val="fr-FR"/>
              </w:rPr>
              <w:t xml:space="preserve"> %</w:t>
            </w:r>
            <w:r w:rsidRPr="00D64249">
              <w:rPr>
                <w:sz w:val="17"/>
                <w:szCs w:val="17"/>
                <w:lang w:val="fr-FR"/>
              </w:rPr>
              <w:t>)</w:t>
            </w:r>
          </w:p>
        </w:tc>
        <w:tc>
          <w:tcPr>
            <w:tcW w:w="10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3 (2</w:t>
            </w:r>
            <w:r w:rsidR="00D64249" w:rsidRPr="00D64249">
              <w:rPr>
                <w:sz w:val="17"/>
                <w:szCs w:val="17"/>
                <w:lang w:val="fr-FR"/>
              </w:rPr>
              <w:t>,</w:t>
            </w:r>
            <w:r w:rsidRPr="00D64249">
              <w:rPr>
                <w:sz w:val="17"/>
                <w:szCs w:val="17"/>
                <w:lang w:val="fr-FR"/>
              </w:rPr>
              <w:t>54</w:t>
            </w:r>
            <w:r w:rsidR="00D64249" w:rsidRPr="00D64249">
              <w:rPr>
                <w:sz w:val="17"/>
                <w:szCs w:val="17"/>
                <w:lang w:val="fr-FR"/>
              </w:rPr>
              <w:t xml:space="preserve"> %</w:t>
            </w:r>
            <w:r w:rsidRPr="00D64249">
              <w:rPr>
                <w:sz w:val="17"/>
                <w:szCs w:val="17"/>
                <w:lang w:val="fr-FR"/>
              </w:rPr>
              <w:t>)</w:t>
            </w:r>
          </w:p>
        </w:tc>
        <w:tc>
          <w:tcPr>
            <w:tcW w:w="639" w:type="dxa"/>
            <w:shd w:val="clear" w:color="auto" w:fill="auto"/>
            <w:vAlign w:val="bottom"/>
          </w:tcPr>
          <w:p w:rsidR="00182DA8" w:rsidRPr="00D64249" w:rsidRDefault="00182DA8" w:rsidP="00D64249">
            <w:pPr>
              <w:suppressAutoHyphens w:val="0"/>
              <w:spacing w:before="40" w:after="40" w:line="240" w:lineRule="auto"/>
              <w:jc w:val="right"/>
              <w:rPr>
                <w:b/>
                <w:sz w:val="17"/>
                <w:szCs w:val="17"/>
                <w:lang w:val="fr-FR"/>
              </w:rPr>
            </w:pPr>
            <w:r w:rsidRPr="00D64249">
              <w:rPr>
                <w:b/>
                <w:sz w:val="17"/>
                <w:szCs w:val="17"/>
                <w:lang w:val="fr-FR"/>
              </w:rPr>
              <w:t>118</w:t>
            </w:r>
          </w:p>
        </w:tc>
      </w:tr>
      <w:tr w:rsidR="00182DA8" w:rsidRPr="0055332C" w:rsidTr="00D64249">
        <w:tc>
          <w:tcPr>
            <w:tcW w:w="1066" w:type="dxa"/>
            <w:shd w:val="clear" w:color="auto" w:fill="auto"/>
            <w:vAlign w:val="bottom"/>
          </w:tcPr>
          <w:p w:rsidR="00182DA8" w:rsidRPr="00D64249" w:rsidRDefault="00182DA8" w:rsidP="00D64249">
            <w:pPr>
              <w:suppressAutoHyphens w:val="0"/>
              <w:spacing w:before="40" w:after="40" w:line="240" w:lineRule="auto"/>
              <w:rPr>
                <w:sz w:val="17"/>
                <w:szCs w:val="17"/>
                <w:lang w:val="fr-FR"/>
              </w:rPr>
            </w:pPr>
          </w:p>
        </w:tc>
        <w:tc>
          <w:tcPr>
            <w:tcW w:w="1400" w:type="dxa"/>
            <w:shd w:val="clear" w:color="auto" w:fill="auto"/>
            <w:vAlign w:val="bottom"/>
          </w:tcPr>
          <w:p w:rsidR="00182DA8" w:rsidRPr="00D64249" w:rsidRDefault="00A06570" w:rsidP="00D64249">
            <w:pPr>
              <w:suppressAutoHyphens w:val="0"/>
              <w:spacing w:before="40" w:after="40" w:line="240" w:lineRule="auto"/>
              <w:rPr>
                <w:sz w:val="17"/>
                <w:szCs w:val="17"/>
                <w:lang w:val="fr-FR"/>
              </w:rPr>
            </w:pPr>
            <w:r w:rsidRPr="00D64249">
              <w:rPr>
                <w:sz w:val="17"/>
                <w:szCs w:val="17"/>
                <w:lang w:val="fr-FR"/>
              </w:rPr>
              <w:t>Bureau du procureur</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94 (57</w:t>
            </w:r>
            <w:r w:rsidR="00D64249" w:rsidRPr="00D64249">
              <w:rPr>
                <w:sz w:val="17"/>
                <w:szCs w:val="17"/>
                <w:lang w:val="fr-FR"/>
              </w:rPr>
              <w:t>,</w:t>
            </w:r>
            <w:r w:rsidRPr="00D64249">
              <w:rPr>
                <w:sz w:val="17"/>
                <w:szCs w:val="17"/>
                <w:lang w:val="fr-FR"/>
              </w:rPr>
              <w:t>67</w:t>
            </w:r>
            <w:r w:rsidR="00D64249" w:rsidRPr="00D64249">
              <w:rPr>
                <w:sz w:val="17"/>
                <w:szCs w:val="17"/>
                <w:lang w:val="fr-FR"/>
              </w:rPr>
              <w:t xml:space="preserve"> %</w:t>
            </w:r>
            <w:r w:rsidRPr="00D64249">
              <w:rPr>
                <w:sz w:val="17"/>
                <w:szCs w:val="17"/>
                <w:lang w:val="fr-FR"/>
              </w:rPr>
              <w:t>)</w:t>
            </w:r>
          </w:p>
        </w:tc>
        <w:tc>
          <w:tcPr>
            <w:tcW w:w="11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36 (22</w:t>
            </w:r>
            <w:r w:rsidR="00D64249" w:rsidRPr="00D64249">
              <w:rPr>
                <w:sz w:val="17"/>
                <w:szCs w:val="17"/>
                <w:lang w:val="fr-FR"/>
              </w:rPr>
              <w:t>,</w:t>
            </w:r>
            <w:r w:rsidRPr="00D64249">
              <w:rPr>
                <w:sz w:val="17"/>
                <w:szCs w:val="17"/>
                <w:lang w:val="fr-FR"/>
              </w:rPr>
              <w:t>09</w:t>
            </w:r>
            <w:r w:rsidR="00D64249" w:rsidRPr="00D64249">
              <w:rPr>
                <w:sz w:val="17"/>
                <w:szCs w:val="17"/>
                <w:lang w:val="fr-FR"/>
              </w:rPr>
              <w:t xml:space="preserve"> %</w:t>
            </w:r>
            <w:r w:rsidRPr="00D64249">
              <w:rPr>
                <w:sz w:val="17"/>
                <w:szCs w:val="17"/>
                <w:lang w:val="fr-FR"/>
              </w:rPr>
              <w:t>)</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25 (15</w:t>
            </w:r>
            <w:r w:rsidR="00D64249" w:rsidRPr="00D64249">
              <w:rPr>
                <w:sz w:val="17"/>
                <w:szCs w:val="17"/>
                <w:lang w:val="fr-FR"/>
              </w:rPr>
              <w:t>,</w:t>
            </w:r>
            <w:r w:rsidRPr="00D64249">
              <w:rPr>
                <w:sz w:val="17"/>
                <w:szCs w:val="17"/>
                <w:lang w:val="fr-FR"/>
              </w:rPr>
              <w:t>34</w:t>
            </w:r>
            <w:r w:rsidR="00D64249" w:rsidRPr="00D64249">
              <w:rPr>
                <w:sz w:val="17"/>
                <w:szCs w:val="17"/>
                <w:lang w:val="fr-FR"/>
              </w:rPr>
              <w:t xml:space="preserve"> %</w:t>
            </w:r>
            <w:r w:rsidRPr="00D64249">
              <w:rPr>
                <w:sz w:val="17"/>
                <w:szCs w:val="17"/>
                <w:lang w:val="fr-FR"/>
              </w:rPr>
              <w:t>)</w:t>
            </w:r>
          </w:p>
        </w:tc>
        <w:tc>
          <w:tcPr>
            <w:tcW w:w="9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 (0</w:t>
            </w:r>
            <w:r w:rsidR="00D64249" w:rsidRPr="00D64249">
              <w:rPr>
                <w:sz w:val="17"/>
                <w:szCs w:val="17"/>
                <w:lang w:val="fr-FR"/>
              </w:rPr>
              <w:t>,</w:t>
            </w:r>
            <w:r w:rsidRPr="00D64249">
              <w:rPr>
                <w:sz w:val="17"/>
                <w:szCs w:val="17"/>
                <w:lang w:val="fr-FR"/>
              </w:rPr>
              <w:t>6</w:t>
            </w:r>
            <w:r w:rsidR="00D64249" w:rsidRPr="00D64249">
              <w:rPr>
                <w:sz w:val="17"/>
                <w:szCs w:val="17"/>
                <w:lang w:val="fr-FR"/>
              </w:rPr>
              <w:t xml:space="preserve"> %</w:t>
            </w:r>
            <w:r w:rsidRPr="00D64249">
              <w:rPr>
                <w:sz w:val="17"/>
                <w:szCs w:val="17"/>
                <w:lang w:val="fr-FR"/>
              </w:rPr>
              <w:t>)</w:t>
            </w:r>
          </w:p>
        </w:tc>
        <w:tc>
          <w:tcPr>
            <w:tcW w:w="10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7 (4</w:t>
            </w:r>
            <w:r w:rsidR="00D64249" w:rsidRPr="00D64249">
              <w:rPr>
                <w:sz w:val="17"/>
                <w:szCs w:val="17"/>
                <w:lang w:val="fr-FR"/>
              </w:rPr>
              <w:t>,</w:t>
            </w:r>
            <w:r w:rsidRPr="00D64249">
              <w:rPr>
                <w:sz w:val="17"/>
                <w:szCs w:val="17"/>
                <w:lang w:val="fr-FR"/>
              </w:rPr>
              <w:t>29</w:t>
            </w:r>
            <w:r w:rsidR="00D64249" w:rsidRPr="00D64249">
              <w:rPr>
                <w:sz w:val="17"/>
                <w:szCs w:val="17"/>
                <w:lang w:val="fr-FR"/>
              </w:rPr>
              <w:t xml:space="preserve"> %</w:t>
            </w:r>
            <w:r w:rsidRPr="00D64249">
              <w:rPr>
                <w:sz w:val="17"/>
                <w:szCs w:val="17"/>
                <w:lang w:val="fr-FR"/>
              </w:rPr>
              <w:t>)</w:t>
            </w:r>
          </w:p>
        </w:tc>
        <w:tc>
          <w:tcPr>
            <w:tcW w:w="639" w:type="dxa"/>
            <w:shd w:val="clear" w:color="auto" w:fill="auto"/>
            <w:vAlign w:val="bottom"/>
          </w:tcPr>
          <w:p w:rsidR="00182DA8" w:rsidRPr="00D64249" w:rsidRDefault="00182DA8" w:rsidP="00D64249">
            <w:pPr>
              <w:suppressAutoHyphens w:val="0"/>
              <w:spacing w:before="40" w:after="40" w:line="240" w:lineRule="auto"/>
              <w:jc w:val="right"/>
              <w:rPr>
                <w:b/>
                <w:sz w:val="17"/>
                <w:szCs w:val="17"/>
                <w:lang w:val="fr-FR"/>
              </w:rPr>
            </w:pPr>
            <w:r w:rsidRPr="00D64249">
              <w:rPr>
                <w:b/>
                <w:sz w:val="17"/>
                <w:szCs w:val="17"/>
                <w:lang w:val="fr-FR"/>
              </w:rPr>
              <w:t>163</w:t>
            </w:r>
          </w:p>
        </w:tc>
      </w:tr>
      <w:tr w:rsidR="00182DA8" w:rsidRPr="0055332C" w:rsidTr="00D64249">
        <w:tc>
          <w:tcPr>
            <w:tcW w:w="1066" w:type="dxa"/>
            <w:shd w:val="clear" w:color="auto" w:fill="auto"/>
            <w:vAlign w:val="bottom"/>
          </w:tcPr>
          <w:p w:rsidR="00182DA8" w:rsidRPr="00D64249" w:rsidRDefault="00182DA8" w:rsidP="00D64249">
            <w:pPr>
              <w:suppressAutoHyphens w:val="0"/>
              <w:spacing w:before="40" w:after="40" w:line="240" w:lineRule="auto"/>
              <w:rPr>
                <w:sz w:val="17"/>
                <w:szCs w:val="17"/>
                <w:lang w:val="fr-FR"/>
              </w:rPr>
            </w:pPr>
            <w:r w:rsidRPr="00D64249">
              <w:rPr>
                <w:sz w:val="17"/>
                <w:szCs w:val="17"/>
                <w:lang w:val="fr-FR"/>
              </w:rPr>
              <w:t>District</w:t>
            </w:r>
          </w:p>
        </w:tc>
        <w:tc>
          <w:tcPr>
            <w:tcW w:w="1400" w:type="dxa"/>
            <w:shd w:val="clear" w:color="auto" w:fill="auto"/>
            <w:vAlign w:val="bottom"/>
          </w:tcPr>
          <w:p w:rsidR="00182DA8" w:rsidRPr="00D64249" w:rsidRDefault="00182DA8" w:rsidP="00D64249">
            <w:pPr>
              <w:suppressAutoHyphens w:val="0"/>
              <w:spacing w:before="40" w:after="40" w:line="240" w:lineRule="auto"/>
              <w:rPr>
                <w:sz w:val="17"/>
                <w:szCs w:val="17"/>
                <w:lang w:val="fr-FR"/>
              </w:rPr>
            </w:pP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29 (20</w:t>
            </w:r>
            <w:r w:rsidR="00D64249" w:rsidRPr="00D64249">
              <w:rPr>
                <w:sz w:val="17"/>
                <w:szCs w:val="17"/>
                <w:lang w:val="fr-FR"/>
              </w:rPr>
              <w:t>,</w:t>
            </w:r>
            <w:r w:rsidRPr="00D64249">
              <w:rPr>
                <w:sz w:val="17"/>
                <w:szCs w:val="17"/>
                <w:lang w:val="fr-FR"/>
              </w:rPr>
              <w:t>57</w:t>
            </w:r>
            <w:r w:rsidR="00D64249" w:rsidRPr="00D64249">
              <w:rPr>
                <w:sz w:val="17"/>
                <w:szCs w:val="17"/>
                <w:lang w:val="fr-FR"/>
              </w:rPr>
              <w:t xml:space="preserve"> %</w:t>
            </w:r>
            <w:r w:rsidRPr="00D64249">
              <w:rPr>
                <w:sz w:val="17"/>
                <w:szCs w:val="17"/>
                <w:lang w:val="fr-FR"/>
              </w:rPr>
              <w:t>)</w:t>
            </w:r>
          </w:p>
        </w:tc>
        <w:tc>
          <w:tcPr>
            <w:tcW w:w="11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11 (7</w:t>
            </w:r>
            <w:r w:rsidR="00D64249" w:rsidRPr="00D64249">
              <w:rPr>
                <w:sz w:val="17"/>
                <w:szCs w:val="17"/>
                <w:lang w:val="fr-FR"/>
              </w:rPr>
              <w:t>,</w:t>
            </w:r>
            <w:r w:rsidRPr="00D64249">
              <w:rPr>
                <w:sz w:val="17"/>
                <w:szCs w:val="17"/>
                <w:lang w:val="fr-FR"/>
              </w:rPr>
              <w:t>8</w:t>
            </w:r>
            <w:r w:rsidR="00D64249" w:rsidRPr="00D64249">
              <w:rPr>
                <w:sz w:val="17"/>
                <w:szCs w:val="17"/>
                <w:lang w:val="fr-FR"/>
              </w:rPr>
              <w:t xml:space="preserve"> %</w:t>
            </w:r>
            <w:r w:rsidRPr="00D64249">
              <w:rPr>
                <w:sz w:val="17"/>
                <w:szCs w:val="17"/>
                <w:lang w:val="fr-FR"/>
              </w:rPr>
              <w:t>)</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95 (67</w:t>
            </w:r>
            <w:r w:rsidR="00D64249" w:rsidRPr="00D64249">
              <w:rPr>
                <w:sz w:val="17"/>
                <w:szCs w:val="17"/>
                <w:lang w:val="fr-FR"/>
              </w:rPr>
              <w:t>,</w:t>
            </w:r>
            <w:r w:rsidRPr="00D64249">
              <w:rPr>
                <w:sz w:val="17"/>
                <w:szCs w:val="17"/>
                <w:lang w:val="fr-FR"/>
              </w:rPr>
              <w:t>38</w:t>
            </w:r>
            <w:r w:rsidR="00D64249" w:rsidRPr="00D64249">
              <w:rPr>
                <w:sz w:val="17"/>
                <w:szCs w:val="17"/>
                <w:lang w:val="fr-FR"/>
              </w:rPr>
              <w:t xml:space="preserve"> %</w:t>
            </w:r>
            <w:r w:rsidRPr="00D64249">
              <w:rPr>
                <w:sz w:val="17"/>
                <w:szCs w:val="17"/>
                <w:lang w:val="fr-FR"/>
              </w:rPr>
              <w:t>)</w:t>
            </w:r>
          </w:p>
        </w:tc>
        <w:tc>
          <w:tcPr>
            <w:tcW w:w="9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2 (1</w:t>
            </w:r>
            <w:r w:rsidR="00D64249" w:rsidRPr="00D64249">
              <w:rPr>
                <w:sz w:val="17"/>
                <w:szCs w:val="17"/>
                <w:lang w:val="fr-FR"/>
              </w:rPr>
              <w:t>,</w:t>
            </w:r>
            <w:r w:rsidRPr="00D64249">
              <w:rPr>
                <w:sz w:val="17"/>
                <w:szCs w:val="17"/>
                <w:lang w:val="fr-FR"/>
              </w:rPr>
              <w:t>42</w:t>
            </w:r>
            <w:r w:rsidR="00D64249" w:rsidRPr="00D64249">
              <w:rPr>
                <w:sz w:val="17"/>
                <w:szCs w:val="17"/>
                <w:lang w:val="fr-FR"/>
              </w:rPr>
              <w:t xml:space="preserve"> %</w:t>
            </w:r>
            <w:r w:rsidRPr="00D64249">
              <w:rPr>
                <w:sz w:val="17"/>
                <w:szCs w:val="17"/>
                <w:lang w:val="fr-FR"/>
              </w:rPr>
              <w:t>)</w:t>
            </w:r>
          </w:p>
        </w:tc>
        <w:tc>
          <w:tcPr>
            <w:tcW w:w="10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4 (2</w:t>
            </w:r>
            <w:r w:rsidR="00D64249" w:rsidRPr="00D64249">
              <w:rPr>
                <w:sz w:val="17"/>
                <w:szCs w:val="17"/>
                <w:lang w:val="fr-FR"/>
              </w:rPr>
              <w:t>,</w:t>
            </w:r>
            <w:r w:rsidRPr="00D64249">
              <w:rPr>
                <w:sz w:val="17"/>
                <w:szCs w:val="17"/>
                <w:lang w:val="fr-FR"/>
              </w:rPr>
              <w:t>84</w:t>
            </w:r>
            <w:r w:rsidR="00D64249" w:rsidRPr="00D64249">
              <w:rPr>
                <w:sz w:val="17"/>
                <w:szCs w:val="17"/>
                <w:lang w:val="fr-FR"/>
              </w:rPr>
              <w:t xml:space="preserve"> %</w:t>
            </w:r>
            <w:r w:rsidRPr="00D64249">
              <w:rPr>
                <w:sz w:val="17"/>
                <w:szCs w:val="17"/>
                <w:lang w:val="fr-FR"/>
              </w:rPr>
              <w:t>)</w:t>
            </w:r>
          </w:p>
        </w:tc>
        <w:tc>
          <w:tcPr>
            <w:tcW w:w="639" w:type="dxa"/>
            <w:shd w:val="clear" w:color="auto" w:fill="auto"/>
            <w:vAlign w:val="bottom"/>
          </w:tcPr>
          <w:p w:rsidR="00182DA8" w:rsidRPr="00D64249" w:rsidRDefault="00182DA8" w:rsidP="00D64249">
            <w:pPr>
              <w:suppressAutoHyphens w:val="0"/>
              <w:spacing w:before="40" w:after="40" w:line="240" w:lineRule="auto"/>
              <w:jc w:val="right"/>
              <w:rPr>
                <w:b/>
                <w:sz w:val="17"/>
                <w:szCs w:val="17"/>
                <w:lang w:val="fr-FR"/>
              </w:rPr>
            </w:pPr>
            <w:r w:rsidRPr="00D64249">
              <w:rPr>
                <w:b/>
                <w:sz w:val="17"/>
                <w:szCs w:val="17"/>
                <w:lang w:val="fr-FR"/>
              </w:rPr>
              <w:t>141</w:t>
            </w:r>
          </w:p>
        </w:tc>
      </w:tr>
      <w:tr w:rsidR="00182DA8" w:rsidRPr="0055332C" w:rsidTr="00D64249">
        <w:tc>
          <w:tcPr>
            <w:tcW w:w="1066" w:type="dxa"/>
            <w:shd w:val="clear" w:color="auto" w:fill="auto"/>
            <w:vAlign w:val="bottom"/>
          </w:tcPr>
          <w:p w:rsidR="00182DA8" w:rsidRPr="00D64249" w:rsidRDefault="00182DA8" w:rsidP="00D64249">
            <w:pPr>
              <w:suppressAutoHyphens w:val="0"/>
              <w:spacing w:before="40" w:after="40" w:line="240" w:lineRule="auto"/>
              <w:rPr>
                <w:sz w:val="17"/>
                <w:szCs w:val="17"/>
                <w:lang w:val="fr-FR"/>
              </w:rPr>
            </w:pPr>
          </w:p>
        </w:tc>
        <w:tc>
          <w:tcPr>
            <w:tcW w:w="1400" w:type="dxa"/>
            <w:shd w:val="clear" w:color="auto" w:fill="auto"/>
            <w:vAlign w:val="bottom"/>
          </w:tcPr>
          <w:p w:rsidR="00182DA8" w:rsidRPr="00D64249" w:rsidRDefault="00A06570" w:rsidP="00D64249">
            <w:pPr>
              <w:suppressAutoHyphens w:val="0"/>
              <w:spacing w:before="40" w:after="40" w:line="240" w:lineRule="auto"/>
              <w:rPr>
                <w:sz w:val="17"/>
                <w:szCs w:val="17"/>
                <w:lang w:val="fr-FR"/>
              </w:rPr>
            </w:pPr>
            <w:r w:rsidRPr="00D64249">
              <w:rPr>
                <w:sz w:val="17"/>
                <w:szCs w:val="17"/>
                <w:lang w:val="fr-FR"/>
              </w:rPr>
              <w:t>Tribunal</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13 (21</w:t>
            </w:r>
            <w:r w:rsidR="00D64249" w:rsidRPr="00D64249">
              <w:rPr>
                <w:sz w:val="17"/>
                <w:szCs w:val="17"/>
                <w:lang w:val="fr-FR"/>
              </w:rPr>
              <w:t>,</w:t>
            </w:r>
            <w:r w:rsidRPr="00D64249">
              <w:rPr>
                <w:sz w:val="17"/>
                <w:szCs w:val="17"/>
                <w:lang w:val="fr-FR"/>
              </w:rPr>
              <w:t>31</w:t>
            </w:r>
            <w:r w:rsidR="00D64249" w:rsidRPr="00D64249">
              <w:rPr>
                <w:sz w:val="17"/>
                <w:szCs w:val="17"/>
                <w:lang w:val="fr-FR"/>
              </w:rPr>
              <w:t xml:space="preserve"> %</w:t>
            </w:r>
            <w:r w:rsidRPr="00D64249">
              <w:rPr>
                <w:sz w:val="17"/>
                <w:szCs w:val="17"/>
                <w:lang w:val="fr-FR"/>
              </w:rPr>
              <w:t>)</w:t>
            </w:r>
          </w:p>
        </w:tc>
        <w:tc>
          <w:tcPr>
            <w:tcW w:w="11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6 (9</w:t>
            </w:r>
            <w:r w:rsidR="00D64249" w:rsidRPr="00D64249">
              <w:rPr>
                <w:sz w:val="17"/>
                <w:szCs w:val="17"/>
                <w:lang w:val="fr-FR"/>
              </w:rPr>
              <w:t>,</w:t>
            </w:r>
            <w:r w:rsidRPr="00D64249">
              <w:rPr>
                <w:sz w:val="17"/>
                <w:szCs w:val="17"/>
                <w:lang w:val="fr-FR"/>
              </w:rPr>
              <w:t>84</w:t>
            </w:r>
            <w:r w:rsidR="00D64249" w:rsidRPr="00D64249">
              <w:rPr>
                <w:sz w:val="17"/>
                <w:szCs w:val="17"/>
                <w:lang w:val="fr-FR"/>
              </w:rPr>
              <w:t xml:space="preserve"> %</w:t>
            </w:r>
            <w:r w:rsidRPr="00D64249">
              <w:rPr>
                <w:sz w:val="17"/>
                <w:szCs w:val="17"/>
                <w:lang w:val="fr-FR"/>
              </w:rPr>
              <w:t>)</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40 (65</w:t>
            </w:r>
            <w:r w:rsidR="00D64249" w:rsidRPr="00D64249">
              <w:rPr>
                <w:sz w:val="17"/>
                <w:szCs w:val="17"/>
                <w:lang w:val="fr-FR"/>
              </w:rPr>
              <w:t>,</w:t>
            </w:r>
            <w:r w:rsidRPr="00D64249">
              <w:rPr>
                <w:sz w:val="17"/>
                <w:szCs w:val="17"/>
                <w:lang w:val="fr-FR"/>
              </w:rPr>
              <w:t>57</w:t>
            </w:r>
            <w:r w:rsidR="00D64249" w:rsidRPr="00D64249">
              <w:rPr>
                <w:sz w:val="17"/>
                <w:szCs w:val="17"/>
                <w:lang w:val="fr-FR"/>
              </w:rPr>
              <w:t xml:space="preserve"> %</w:t>
            </w:r>
            <w:r w:rsidRPr="00D64249">
              <w:rPr>
                <w:sz w:val="17"/>
                <w:szCs w:val="17"/>
                <w:lang w:val="fr-FR"/>
              </w:rPr>
              <w:t>)</w:t>
            </w:r>
          </w:p>
        </w:tc>
        <w:tc>
          <w:tcPr>
            <w:tcW w:w="9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0 (0</w:t>
            </w:r>
            <w:r w:rsidR="00D64249" w:rsidRPr="00D64249">
              <w:rPr>
                <w:sz w:val="17"/>
                <w:szCs w:val="17"/>
                <w:lang w:val="fr-FR"/>
              </w:rPr>
              <w:t xml:space="preserve"> %</w:t>
            </w:r>
            <w:r w:rsidRPr="00D64249">
              <w:rPr>
                <w:sz w:val="17"/>
                <w:szCs w:val="17"/>
                <w:lang w:val="fr-FR"/>
              </w:rPr>
              <w:t>)</w:t>
            </w:r>
          </w:p>
        </w:tc>
        <w:tc>
          <w:tcPr>
            <w:tcW w:w="10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2 (3</w:t>
            </w:r>
            <w:r w:rsidR="00D64249" w:rsidRPr="00D64249">
              <w:rPr>
                <w:sz w:val="17"/>
                <w:szCs w:val="17"/>
                <w:lang w:val="fr-FR"/>
              </w:rPr>
              <w:t>,</w:t>
            </w:r>
            <w:r w:rsidRPr="00D64249">
              <w:rPr>
                <w:sz w:val="17"/>
                <w:szCs w:val="17"/>
                <w:lang w:val="fr-FR"/>
              </w:rPr>
              <w:t>28</w:t>
            </w:r>
            <w:r w:rsidR="00D64249" w:rsidRPr="00D64249">
              <w:rPr>
                <w:sz w:val="17"/>
                <w:szCs w:val="17"/>
                <w:lang w:val="fr-FR"/>
              </w:rPr>
              <w:t xml:space="preserve"> %</w:t>
            </w:r>
            <w:r w:rsidRPr="00D64249">
              <w:rPr>
                <w:sz w:val="17"/>
                <w:szCs w:val="17"/>
                <w:lang w:val="fr-FR"/>
              </w:rPr>
              <w:t>)</w:t>
            </w:r>
          </w:p>
        </w:tc>
        <w:tc>
          <w:tcPr>
            <w:tcW w:w="639" w:type="dxa"/>
            <w:shd w:val="clear" w:color="auto" w:fill="auto"/>
            <w:vAlign w:val="bottom"/>
          </w:tcPr>
          <w:p w:rsidR="00182DA8" w:rsidRPr="00D64249" w:rsidRDefault="00182DA8" w:rsidP="00D64249">
            <w:pPr>
              <w:suppressAutoHyphens w:val="0"/>
              <w:spacing w:before="40" w:after="40" w:line="240" w:lineRule="auto"/>
              <w:jc w:val="right"/>
              <w:rPr>
                <w:b/>
                <w:sz w:val="17"/>
                <w:szCs w:val="17"/>
                <w:lang w:val="fr-FR"/>
              </w:rPr>
            </w:pPr>
            <w:r w:rsidRPr="00D64249">
              <w:rPr>
                <w:b/>
                <w:sz w:val="17"/>
                <w:szCs w:val="17"/>
                <w:lang w:val="fr-FR"/>
              </w:rPr>
              <w:t>61</w:t>
            </w:r>
          </w:p>
        </w:tc>
      </w:tr>
      <w:tr w:rsidR="00182DA8" w:rsidRPr="0055332C" w:rsidTr="00D64249">
        <w:tc>
          <w:tcPr>
            <w:tcW w:w="1066" w:type="dxa"/>
            <w:shd w:val="clear" w:color="auto" w:fill="auto"/>
            <w:vAlign w:val="bottom"/>
          </w:tcPr>
          <w:p w:rsidR="00182DA8" w:rsidRPr="00D64249" w:rsidRDefault="00182DA8" w:rsidP="00D64249">
            <w:pPr>
              <w:suppressAutoHyphens w:val="0"/>
              <w:spacing w:before="40" w:after="40" w:line="240" w:lineRule="auto"/>
              <w:rPr>
                <w:sz w:val="17"/>
                <w:szCs w:val="17"/>
                <w:lang w:val="fr-FR"/>
              </w:rPr>
            </w:pPr>
          </w:p>
        </w:tc>
        <w:tc>
          <w:tcPr>
            <w:tcW w:w="1400" w:type="dxa"/>
            <w:shd w:val="clear" w:color="auto" w:fill="auto"/>
            <w:vAlign w:val="bottom"/>
          </w:tcPr>
          <w:p w:rsidR="00182DA8" w:rsidRPr="00D64249" w:rsidRDefault="00A06570" w:rsidP="00D64249">
            <w:pPr>
              <w:suppressAutoHyphens w:val="0"/>
              <w:spacing w:before="40" w:after="40" w:line="240" w:lineRule="auto"/>
              <w:rPr>
                <w:sz w:val="17"/>
                <w:szCs w:val="17"/>
                <w:lang w:val="fr-FR"/>
              </w:rPr>
            </w:pPr>
            <w:r w:rsidRPr="00D64249">
              <w:rPr>
                <w:sz w:val="17"/>
                <w:szCs w:val="17"/>
                <w:lang w:val="fr-FR"/>
              </w:rPr>
              <w:t>Bureau du procureur</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16 (20</w:t>
            </w:r>
            <w:r w:rsidR="00D64249" w:rsidRPr="00D64249">
              <w:rPr>
                <w:sz w:val="17"/>
                <w:szCs w:val="17"/>
                <w:lang w:val="fr-FR"/>
              </w:rPr>
              <w:t xml:space="preserve"> %</w:t>
            </w:r>
            <w:r w:rsidRPr="00D64249">
              <w:rPr>
                <w:sz w:val="17"/>
                <w:szCs w:val="17"/>
                <w:lang w:val="fr-FR"/>
              </w:rPr>
              <w:t>)</w:t>
            </w:r>
          </w:p>
        </w:tc>
        <w:tc>
          <w:tcPr>
            <w:tcW w:w="11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5 (6</w:t>
            </w:r>
            <w:r w:rsidR="00D64249" w:rsidRPr="00D64249">
              <w:rPr>
                <w:sz w:val="17"/>
                <w:szCs w:val="17"/>
                <w:lang w:val="fr-FR"/>
              </w:rPr>
              <w:t>,</w:t>
            </w:r>
            <w:r w:rsidRPr="00D64249">
              <w:rPr>
                <w:sz w:val="17"/>
                <w:szCs w:val="17"/>
                <w:lang w:val="fr-FR"/>
              </w:rPr>
              <w:t>25</w:t>
            </w:r>
            <w:r w:rsidR="00D64249" w:rsidRPr="00D64249">
              <w:rPr>
                <w:sz w:val="17"/>
                <w:szCs w:val="17"/>
                <w:lang w:val="fr-FR"/>
              </w:rPr>
              <w:t xml:space="preserve"> %</w:t>
            </w:r>
            <w:r w:rsidRPr="00D64249">
              <w:rPr>
                <w:sz w:val="17"/>
                <w:szCs w:val="17"/>
                <w:lang w:val="fr-FR"/>
              </w:rPr>
              <w:t>)</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55 (68</w:t>
            </w:r>
            <w:r w:rsidR="00D64249" w:rsidRPr="00D64249">
              <w:rPr>
                <w:sz w:val="17"/>
                <w:szCs w:val="17"/>
                <w:lang w:val="fr-FR"/>
              </w:rPr>
              <w:t>,</w:t>
            </w:r>
            <w:r w:rsidRPr="00D64249">
              <w:rPr>
                <w:sz w:val="17"/>
                <w:szCs w:val="17"/>
                <w:lang w:val="fr-FR"/>
              </w:rPr>
              <w:t>75</w:t>
            </w:r>
            <w:r w:rsidR="00D64249" w:rsidRPr="00D64249">
              <w:rPr>
                <w:sz w:val="17"/>
                <w:szCs w:val="17"/>
                <w:lang w:val="fr-FR"/>
              </w:rPr>
              <w:t xml:space="preserve"> %</w:t>
            </w:r>
            <w:r w:rsidRPr="00D64249">
              <w:rPr>
                <w:sz w:val="17"/>
                <w:szCs w:val="17"/>
                <w:lang w:val="fr-FR"/>
              </w:rPr>
              <w:t>)</w:t>
            </w:r>
          </w:p>
        </w:tc>
        <w:tc>
          <w:tcPr>
            <w:tcW w:w="9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2 (2</w:t>
            </w:r>
            <w:r w:rsidR="00D64249" w:rsidRPr="00D64249">
              <w:rPr>
                <w:sz w:val="17"/>
                <w:szCs w:val="17"/>
                <w:lang w:val="fr-FR"/>
              </w:rPr>
              <w:t>,</w:t>
            </w:r>
            <w:r w:rsidRPr="00D64249">
              <w:rPr>
                <w:sz w:val="17"/>
                <w:szCs w:val="17"/>
                <w:lang w:val="fr-FR"/>
              </w:rPr>
              <w:t>5</w:t>
            </w:r>
            <w:r w:rsidR="00D64249" w:rsidRPr="00D64249">
              <w:rPr>
                <w:sz w:val="17"/>
                <w:szCs w:val="17"/>
                <w:lang w:val="fr-FR"/>
              </w:rPr>
              <w:t xml:space="preserve"> %</w:t>
            </w:r>
            <w:r w:rsidRPr="00D64249">
              <w:rPr>
                <w:sz w:val="17"/>
                <w:szCs w:val="17"/>
                <w:lang w:val="fr-FR"/>
              </w:rPr>
              <w:t>)</w:t>
            </w:r>
          </w:p>
        </w:tc>
        <w:tc>
          <w:tcPr>
            <w:tcW w:w="10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2 (2</w:t>
            </w:r>
            <w:r w:rsidR="00D64249" w:rsidRPr="00D64249">
              <w:rPr>
                <w:sz w:val="17"/>
                <w:szCs w:val="17"/>
                <w:lang w:val="fr-FR"/>
              </w:rPr>
              <w:t>,</w:t>
            </w:r>
            <w:r w:rsidRPr="00D64249">
              <w:rPr>
                <w:sz w:val="17"/>
                <w:szCs w:val="17"/>
                <w:lang w:val="fr-FR"/>
              </w:rPr>
              <w:t>5</w:t>
            </w:r>
            <w:r w:rsidR="00D64249" w:rsidRPr="00D64249">
              <w:rPr>
                <w:sz w:val="17"/>
                <w:szCs w:val="17"/>
                <w:lang w:val="fr-FR"/>
              </w:rPr>
              <w:t xml:space="preserve"> %</w:t>
            </w:r>
            <w:r w:rsidRPr="00D64249">
              <w:rPr>
                <w:sz w:val="17"/>
                <w:szCs w:val="17"/>
                <w:lang w:val="fr-FR"/>
              </w:rPr>
              <w:t>)</w:t>
            </w:r>
          </w:p>
        </w:tc>
        <w:tc>
          <w:tcPr>
            <w:tcW w:w="639" w:type="dxa"/>
            <w:shd w:val="clear" w:color="auto" w:fill="auto"/>
            <w:vAlign w:val="bottom"/>
          </w:tcPr>
          <w:p w:rsidR="00182DA8" w:rsidRPr="00D64249" w:rsidRDefault="00182DA8" w:rsidP="00D64249">
            <w:pPr>
              <w:suppressAutoHyphens w:val="0"/>
              <w:spacing w:before="40" w:after="40" w:line="240" w:lineRule="auto"/>
              <w:jc w:val="right"/>
              <w:rPr>
                <w:b/>
                <w:sz w:val="17"/>
                <w:szCs w:val="17"/>
                <w:lang w:val="fr-FR"/>
              </w:rPr>
            </w:pPr>
            <w:r w:rsidRPr="00D64249">
              <w:rPr>
                <w:b/>
                <w:sz w:val="17"/>
                <w:szCs w:val="17"/>
                <w:lang w:val="fr-FR"/>
              </w:rPr>
              <w:t>80</w:t>
            </w:r>
          </w:p>
        </w:tc>
      </w:tr>
      <w:tr w:rsidR="00182DA8" w:rsidRPr="0055332C" w:rsidTr="00D64249">
        <w:tc>
          <w:tcPr>
            <w:tcW w:w="1066" w:type="dxa"/>
            <w:shd w:val="clear" w:color="auto" w:fill="auto"/>
            <w:vAlign w:val="bottom"/>
          </w:tcPr>
          <w:p w:rsidR="00182DA8" w:rsidRPr="00D64249" w:rsidRDefault="00182DA8" w:rsidP="00D64249">
            <w:pPr>
              <w:suppressAutoHyphens w:val="0"/>
              <w:spacing w:before="40" w:after="40" w:line="240" w:lineRule="auto"/>
              <w:rPr>
                <w:sz w:val="17"/>
                <w:szCs w:val="17"/>
                <w:lang w:val="fr-FR"/>
              </w:rPr>
            </w:pPr>
            <w:r w:rsidRPr="00D64249">
              <w:rPr>
                <w:sz w:val="17"/>
                <w:szCs w:val="17"/>
                <w:lang w:val="fr-FR"/>
              </w:rPr>
              <w:t>Municipal</w:t>
            </w:r>
          </w:p>
        </w:tc>
        <w:tc>
          <w:tcPr>
            <w:tcW w:w="1400" w:type="dxa"/>
            <w:shd w:val="clear" w:color="auto" w:fill="auto"/>
            <w:vAlign w:val="bottom"/>
          </w:tcPr>
          <w:p w:rsidR="00182DA8" w:rsidRPr="00D64249" w:rsidRDefault="00A06570" w:rsidP="00D64249">
            <w:pPr>
              <w:suppressAutoHyphens w:val="0"/>
              <w:spacing w:before="40" w:after="40" w:line="240" w:lineRule="auto"/>
              <w:rPr>
                <w:sz w:val="17"/>
                <w:szCs w:val="17"/>
                <w:lang w:val="fr-FR"/>
              </w:rPr>
            </w:pPr>
            <w:r w:rsidRPr="00D64249">
              <w:rPr>
                <w:sz w:val="17"/>
                <w:szCs w:val="17"/>
                <w:lang w:val="fr-FR"/>
              </w:rPr>
              <w:t>Tribunal</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223 (58</w:t>
            </w:r>
            <w:r w:rsidR="00D64249" w:rsidRPr="00D64249">
              <w:rPr>
                <w:sz w:val="17"/>
                <w:szCs w:val="17"/>
                <w:lang w:val="fr-FR"/>
              </w:rPr>
              <w:t>,</w:t>
            </w:r>
            <w:r w:rsidRPr="00D64249">
              <w:rPr>
                <w:sz w:val="17"/>
                <w:szCs w:val="17"/>
                <w:lang w:val="fr-FR"/>
              </w:rPr>
              <w:t>07</w:t>
            </w:r>
            <w:r w:rsidR="00D64249" w:rsidRPr="00D64249">
              <w:rPr>
                <w:sz w:val="17"/>
                <w:szCs w:val="17"/>
                <w:lang w:val="fr-FR"/>
              </w:rPr>
              <w:t xml:space="preserve"> %</w:t>
            </w:r>
            <w:r w:rsidRPr="00D64249">
              <w:rPr>
                <w:sz w:val="17"/>
                <w:szCs w:val="17"/>
                <w:lang w:val="fr-FR"/>
              </w:rPr>
              <w:t>)</w:t>
            </w:r>
          </w:p>
        </w:tc>
        <w:tc>
          <w:tcPr>
            <w:tcW w:w="11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81 (21</w:t>
            </w:r>
            <w:r w:rsidR="00D64249" w:rsidRPr="00D64249">
              <w:rPr>
                <w:sz w:val="17"/>
                <w:szCs w:val="17"/>
                <w:lang w:val="fr-FR"/>
              </w:rPr>
              <w:t>,</w:t>
            </w:r>
            <w:r w:rsidRPr="00D64249">
              <w:rPr>
                <w:sz w:val="17"/>
                <w:szCs w:val="17"/>
                <w:lang w:val="fr-FR"/>
              </w:rPr>
              <w:t>09</w:t>
            </w:r>
            <w:r w:rsidR="00D64249" w:rsidRPr="00D64249">
              <w:rPr>
                <w:sz w:val="17"/>
                <w:szCs w:val="17"/>
                <w:lang w:val="fr-FR"/>
              </w:rPr>
              <w:t xml:space="preserve"> %</w:t>
            </w:r>
            <w:r w:rsidRPr="00D64249">
              <w:rPr>
                <w:sz w:val="17"/>
                <w:szCs w:val="17"/>
                <w:lang w:val="fr-FR"/>
              </w:rPr>
              <w:t>)</w:t>
            </w:r>
          </w:p>
        </w:tc>
        <w:tc>
          <w:tcPr>
            <w:tcW w:w="12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72 (18</w:t>
            </w:r>
            <w:r w:rsidR="00D64249" w:rsidRPr="00D64249">
              <w:rPr>
                <w:sz w:val="17"/>
                <w:szCs w:val="17"/>
                <w:lang w:val="fr-FR"/>
              </w:rPr>
              <w:t>,</w:t>
            </w:r>
            <w:r w:rsidRPr="00D64249">
              <w:rPr>
                <w:sz w:val="17"/>
                <w:szCs w:val="17"/>
                <w:lang w:val="fr-FR"/>
              </w:rPr>
              <w:t>75</w:t>
            </w:r>
            <w:r w:rsidR="00D64249" w:rsidRPr="00D64249">
              <w:rPr>
                <w:sz w:val="17"/>
                <w:szCs w:val="17"/>
                <w:lang w:val="fr-FR"/>
              </w:rPr>
              <w:t xml:space="preserve"> %</w:t>
            </w:r>
            <w:r w:rsidRPr="00D64249">
              <w:rPr>
                <w:sz w:val="17"/>
                <w:szCs w:val="17"/>
                <w:lang w:val="fr-FR"/>
              </w:rPr>
              <w:t>)</w:t>
            </w:r>
          </w:p>
        </w:tc>
        <w:tc>
          <w:tcPr>
            <w:tcW w:w="9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3 (1</w:t>
            </w:r>
            <w:r w:rsidR="00D64249" w:rsidRPr="00D64249">
              <w:rPr>
                <w:sz w:val="17"/>
                <w:szCs w:val="17"/>
                <w:lang w:val="fr-FR"/>
              </w:rPr>
              <w:t>,</w:t>
            </w:r>
            <w:r w:rsidRPr="00D64249">
              <w:rPr>
                <w:sz w:val="17"/>
                <w:szCs w:val="17"/>
                <w:lang w:val="fr-FR"/>
              </w:rPr>
              <w:t>78</w:t>
            </w:r>
            <w:r w:rsidR="00D64249" w:rsidRPr="00D64249">
              <w:rPr>
                <w:sz w:val="17"/>
                <w:szCs w:val="17"/>
                <w:lang w:val="fr-FR"/>
              </w:rPr>
              <w:t xml:space="preserve"> %</w:t>
            </w:r>
            <w:r w:rsidRPr="00D64249">
              <w:rPr>
                <w:sz w:val="17"/>
                <w:szCs w:val="17"/>
                <w:lang w:val="fr-FR"/>
              </w:rPr>
              <w:t>)</w:t>
            </w:r>
          </w:p>
        </w:tc>
        <w:tc>
          <w:tcPr>
            <w:tcW w:w="1000" w:type="dxa"/>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5 (1</w:t>
            </w:r>
            <w:r w:rsidR="00D64249" w:rsidRPr="00D64249">
              <w:rPr>
                <w:sz w:val="17"/>
                <w:szCs w:val="17"/>
                <w:lang w:val="fr-FR"/>
              </w:rPr>
              <w:t>,</w:t>
            </w:r>
            <w:r w:rsidRPr="00D64249">
              <w:rPr>
                <w:sz w:val="17"/>
                <w:szCs w:val="17"/>
                <w:lang w:val="fr-FR"/>
              </w:rPr>
              <w:t>3</w:t>
            </w:r>
            <w:r w:rsidR="00D64249" w:rsidRPr="00D64249">
              <w:rPr>
                <w:sz w:val="17"/>
                <w:szCs w:val="17"/>
                <w:lang w:val="fr-FR"/>
              </w:rPr>
              <w:t xml:space="preserve"> %</w:t>
            </w:r>
            <w:r w:rsidRPr="00D64249">
              <w:rPr>
                <w:sz w:val="17"/>
                <w:szCs w:val="17"/>
                <w:lang w:val="fr-FR"/>
              </w:rPr>
              <w:t>)</w:t>
            </w:r>
          </w:p>
        </w:tc>
        <w:tc>
          <w:tcPr>
            <w:tcW w:w="639" w:type="dxa"/>
            <w:shd w:val="clear" w:color="auto" w:fill="auto"/>
            <w:vAlign w:val="bottom"/>
          </w:tcPr>
          <w:p w:rsidR="00182DA8" w:rsidRPr="00D64249" w:rsidRDefault="00182DA8" w:rsidP="00D64249">
            <w:pPr>
              <w:suppressAutoHyphens w:val="0"/>
              <w:spacing w:before="40" w:after="40" w:line="240" w:lineRule="auto"/>
              <w:jc w:val="right"/>
              <w:rPr>
                <w:b/>
                <w:sz w:val="17"/>
                <w:szCs w:val="17"/>
                <w:lang w:val="fr-FR"/>
              </w:rPr>
            </w:pPr>
            <w:r w:rsidRPr="00D64249">
              <w:rPr>
                <w:b/>
                <w:sz w:val="17"/>
                <w:szCs w:val="17"/>
                <w:lang w:val="fr-FR"/>
              </w:rPr>
              <w:t>384</w:t>
            </w:r>
          </w:p>
        </w:tc>
      </w:tr>
      <w:tr w:rsidR="00182DA8" w:rsidRPr="0055332C" w:rsidTr="00D64249">
        <w:tc>
          <w:tcPr>
            <w:tcW w:w="1066" w:type="dxa"/>
            <w:tcBorders>
              <w:bottom w:val="single" w:sz="12" w:space="0" w:color="auto"/>
            </w:tcBorders>
            <w:shd w:val="clear" w:color="auto" w:fill="auto"/>
            <w:vAlign w:val="bottom"/>
          </w:tcPr>
          <w:p w:rsidR="00182DA8" w:rsidRPr="00D64249" w:rsidRDefault="00182DA8" w:rsidP="00D64249">
            <w:pPr>
              <w:suppressAutoHyphens w:val="0"/>
              <w:spacing w:before="40" w:after="40" w:line="240" w:lineRule="auto"/>
              <w:rPr>
                <w:sz w:val="17"/>
                <w:szCs w:val="17"/>
                <w:lang w:val="fr-FR"/>
              </w:rPr>
            </w:pPr>
            <w:r w:rsidRPr="00D64249">
              <w:rPr>
                <w:sz w:val="17"/>
                <w:szCs w:val="17"/>
                <w:lang w:val="fr-FR"/>
              </w:rPr>
              <w:t>Municipal</w:t>
            </w:r>
          </w:p>
        </w:tc>
        <w:tc>
          <w:tcPr>
            <w:tcW w:w="1400" w:type="dxa"/>
            <w:tcBorders>
              <w:bottom w:val="single" w:sz="12" w:space="0" w:color="auto"/>
            </w:tcBorders>
            <w:shd w:val="clear" w:color="auto" w:fill="auto"/>
            <w:vAlign w:val="bottom"/>
          </w:tcPr>
          <w:p w:rsidR="00182DA8" w:rsidRPr="00D64249" w:rsidRDefault="00A06570" w:rsidP="00D64249">
            <w:pPr>
              <w:suppressAutoHyphens w:val="0"/>
              <w:spacing w:before="40" w:after="40" w:line="240" w:lineRule="auto"/>
              <w:rPr>
                <w:sz w:val="17"/>
                <w:szCs w:val="17"/>
                <w:lang w:val="fr-FR"/>
              </w:rPr>
            </w:pPr>
            <w:r w:rsidRPr="00D64249">
              <w:rPr>
                <w:sz w:val="17"/>
                <w:szCs w:val="17"/>
                <w:lang w:val="fr-FR"/>
              </w:rPr>
              <w:t>Tribunal</w:t>
            </w:r>
          </w:p>
        </w:tc>
        <w:tc>
          <w:tcPr>
            <w:tcW w:w="1200" w:type="dxa"/>
            <w:tcBorders>
              <w:bottom w:val="single" w:sz="12" w:space="0" w:color="auto"/>
            </w:tcBorders>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51 (26</w:t>
            </w:r>
            <w:r w:rsidR="00D64249" w:rsidRPr="00D64249">
              <w:rPr>
                <w:sz w:val="17"/>
                <w:szCs w:val="17"/>
                <w:lang w:val="fr-FR"/>
              </w:rPr>
              <w:t>,</w:t>
            </w:r>
            <w:r w:rsidRPr="00D64249">
              <w:rPr>
                <w:sz w:val="17"/>
                <w:szCs w:val="17"/>
                <w:lang w:val="fr-FR"/>
              </w:rPr>
              <w:t>02</w:t>
            </w:r>
            <w:r w:rsidR="00D64249" w:rsidRPr="00D64249">
              <w:rPr>
                <w:sz w:val="17"/>
                <w:szCs w:val="17"/>
                <w:lang w:val="fr-FR"/>
              </w:rPr>
              <w:t xml:space="preserve"> %</w:t>
            </w:r>
            <w:r w:rsidRPr="00D64249">
              <w:rPr>
                <w:sz w:val="17"/>
                <w:szCs w:val="17"/>
                <w:lang w:val="fr-FR"/>
              </w:rPr>
              <w:t>)</w:t>
            </w:r>
          </w:p>
        </w:tc>
        <w:tc>
          <w:tcPr>
            <w:tcW w:w="1100" w:type="dxa"/>
            <w:tcBorders>
              <w:bottom w:val="single" w:sz="12" w:space="0" w:color="auto"/>
            </w:tcBorders>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13 (6</w:t>
            </w:r>
            <w:r w:rsidR="00D64249" w:rsidRPr="00D64249">
              <w:rPr>
                <w:sz w:val="17"/>
                <w:szCs w:val="17"/>
                <w:lang w:val="fr-FR"/>
              </w:rPr>
              <w:t>,</w:t>
            </w:r>
            <w:r w:rsidRPr="00D64249">
              <w:rPr>
                <w:sz w:val="17"/>
                <w:szCs w:val="17"/>
                <w:lang w:val="fr-FR"/>
              </w:rPr>
              <w:t>63</w:t>
            </w:r>
            <w:r w:rsidR="00D64249" w:rsidRPr="00D64249">
              <w:rPr>
                <w:sz w:val="17"/>
                <w:szCs w:val="17"/>
                <w:lang w:val="fr-FR"/>
              </w:rPr>
              <w:t xml:space="preserve"> %</w:t>
            </w:r>
            <w:r w:rsidRPr="00D64249">
              <w:rPr>
                <w:sz w:val="17"/>
                <w:szCs w:val="17"/>
                <w:lang w:val="fr-FR"/>
              </w:rPr>
              <w:t>)</w:t>
            </w:r>
          </w:p>
        </w:tc>
        <w:tc>
          <w:tcPr>
            <w:tcW w:w="1200" w:type="dxa"/>
            <w:tcBorders>
              <w:bottom w:val="single" w:sz="12" w:space="0" w:color="auto"/>
            </w:tcBorders>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123 (62</w:t>
            </w:r>
            <w:r w:rsidR="00D64249" w:rsidRPr="00D64249">
              <w:rPr>
                <w:sz w:val="17"/>
                <w:szCs w:val="17"/>
                <w:lang w:val="fr-FR"/>
              </w:rPr>
              <w:t>,</w:t>
            </w:r>
            <w:r w:rsidRPr="00D64249">
              <w:rPr>
                <w:sz w:val="17"/>
                <w:szCs w:val="17"/>
                <w:lang w:val="fr-FR"/>
              </w:rPr>
              <w:t>76</w:t>
            </w:r>
            <w:r w:rsidR="00D64249" w:rsidRPr="00D64249">
              <w:rPr>
                <w:sz w:val="17"/>
                <w:szCs w:val="17"/>
                <w:lang w:val="fr-FR"/>
              </w:rPr>
              <w:t xml:space="preserve"> %</w:t>
            </w:r>
            <w:r w:rsidRPr="00D64249">
              <w:rPr>
                <w:sz w:val="17"/>
                <w:szCs w:val="17"/>
                <w:lang w:val="fr-FR"/>
              </w:rPr>
              <w:t>)</w:t>
            </w:r>
          </w:p>
        </w:tc>
        <w:tc>
          <w:tcPr>
            <w:tcW w:w="900" w:type="dxa"/>
            <w:tcBorders>
              <w:bottom w:val="single" w:sz="12" w:space="0" w:color="auto"/>
            </w:tcBorders>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2 (1</w:t>
            </w:r>
            <w:r w:rsidR="00D64249" w:rsidRPr="00D64249">
              <w:rPr>
                <w:sz w:val="17"/>
                <w:szCs w:val="17"/>
                <w:lang w:val="fr-FR"/>
              </w:rPr>
              <w:t>,</w:t>
            </w:r>
            <w:r w:rsidRPr="00D64249">
              <w:rPr>
                <w:sz w:val="17"/>
                <w:szCs w:val="17"/>
                <w:lang w:val="fr-FR"/>
              </w:rPr>
              <w:t>02</w:t>
            </w:r>
            <w:r w:rsidR="00D64249" w:rsidRPr="00D64249">
              <w:rPr>
                <w:sz w:val="17"/>
                <w:szCs w:val="17"/>
                <w:lang w:val="fr-FR"/>
              </w:rPr>
              <w:t xml:space="preserve"> %</w:t>
            </w:r>
            <w:r w:rsidRPr="00D64249">
              <w:rPr>
                <w:sz w:val="17"/>
                <w:szCs w:val="17"/>
                <w:lang w:val="fr-FR"/>
              </w:rPr>
              <w:t>)</w:t>
            </w:r>
          </w:p>
        </w:tc>
        <w:tc>
          <w:tcPr>
            <w:tcW w:w="1000" w:type="dxa"/>
            <w:tcBorders>
              <w:bottom w:val="single" w:sz="12" w:space="0" w:color="auto"/>
            </w:tcBorders>
            <w:shd w:val="clear" w:color="auto" w:fill="auto"/>
            <w:vAlign w:val="bottom"/>
          </w:tcPr>
          <w:p w:rsidR="00182DA8" w:rsidRPr="00D64249" w:rsidRDefault="00182DA8" w:rsidP="00D64249">
            <w:pPr>
              <w:suppressAutoHyphens w:val="0"/>
              <w:spacing w:before="40" w:after="40" w:line="240" w:lineRule="auto"/>
              <w:jc w:val="right"/>
              <w:rPr>
                <w:sz w:val="17"/>
                <w:szCs w:val="17"/>
                <w:lang w:val="fr-FR"/>
              </w:rPr>
            </w:pPr>
            <w:r w:rsidRPr="00D64249">
              <w:rPr>
                <w:sz w:val="17"/>
                <w:szCs w:val="17"/>
                <w:lang w:val="fr-FR"/>
              </w:rPr>
              <w:t>7 (3</w:t>
            </w:r>
            <w:r w:rsidR="00D64249" w:rsidRPr="00D64249">
              <w:rPr>
                <w:sz w:val="17"/>
                <w:szCs w:val="17"/>
                <w:lang w:val="fr-FR"/>
              </w:rPr>
              <w:t>,</w:t>
            </w:r>
            <w:r w:rsidRPr="00D64249">
              <w:rPr>
                <w:sz w:val="17"/>
                <w:szCs w:val="17"/>
                <w:lang w:val="fr-FR"/>
              </w:rPr>
              <w:t>57</w:t>
            </w:r>
            <w:r w:rsidR="00D64249" w:rsidRPr="00D64249">
              <w:rPr>
                <w:sz w:val="17"/>
                <w:szCs w:val="17"/>
                <w:lang w:val="fr-FR"/>
              </w:rPr>
              <w:t xml:space="preserve"> %</w:t>
            </w:r>
            <w:r w:rsidRPr="00D64249">
              <w:rPr>
                <w:sz w:val="17"/>
                <w:szCs w:val="17"/>
                <w:lang w:val="fr-FR"/>
              </w:rPr>
              <w:t>)</w:t>
            </w:r>
          </w:p>
        </w:tc>
        <w:tc>
          <w:tcPr>
            <w:tcW w:w="639" w:type="dxa"/>
            <w:tcBorders>
              <w:bottom w:val="single" w:sz="12" w:space="0" w:color="auto"/>
            </w:tcBorders>
            <w:shd w:val="clear" w:color="auto" w:fill="auto"/>
            <w:vAlign w:val="bottom"/>
          </w:tcPr>
          <w:p w:rsidR="00182DA8" w:rsidRPr="00D64249" w:rsidRDefault="00182DA8" w:rsidP="00D64249">
            <w:pPr>
              <w:suppressAutoHyphens w:val="0"/>
              <w:spacing w:before="40" w:after="40" w:line="240" w:lineRule="auto"/>
              <w:jc w:val="right"/>
              <w:rPr>
                <w:b/>
                <w:sz w:val="17"/>
                <w:szCs w:val="17"/>
                <w:lang w:val="fr-FR"/>
              </w:rPr>
            </w:pPr>
            <w:r w:rsidRPr="00D64249">
              <w:rPr>
                <w:b/>
                <w:sz w:val="17"/>
                <w:szCs w:val="17"/>
                <w:lang w:val="fr-FR"/>
              </w:rPr>
              <w:t>196</w:t>
            </w:r>
          </w:p>
        </w:tc>
      </w:tr>
    </w:tbl>
    <w:p w:rsidR="002E3176" w:rsidRPr="00B77173" w:rsidRDefault="002E3176" w:rsidP="0069350A">
      <w:pPr>
        <w:pStyle w:val="SingleTxtG"/>
        <w:spacing w:before="240"/>
        <w:rPr>
          <w:b/>
          <w:i/>
          <w:lang w:val="fr-FR"/>
        </w:rPr>
      </w:pPr>
      <w:r w:rsidRPr="00B77173">
        <w:rPr>
          <w:lang w:val="fr-FR"/>
        </w:rPr>
        <w:t>138.</w:t>
      </w:r>
      <w:r w:rsidRPr="00B77173">
        <w:rPr>
          <w:lang w:val="fr-FR"/>
        </w:rPr>
        <w:tab/>
      </w:r>
      <w:r w:rsidR="00A06570" w:rsidRPr="00B77173">
        <w:rPr>
          <w:lang w:val="fr-FR"/>
        </w:rPr>
        <w:t>On notera également que le rapport annuel du Conseil pour 2008 contient d</w:t>
      </w:r>
      <w:r w:rsidR="000E5F91">
        <w:rPr>
          <w:lang w:val="fr-FR"/>
        </w:rPr>
        <w:t>’</w:t>
      </w:r>
      <w:r w:rsidR="00A06570" w:rsidRPr="00B77173">
        <w:rPr>
          <w:lang w:val="fr-FR"/>
        </w:rPr>
        <w:t>autres informations sur la structure des personnes exerçant des fonctions judiciaires</w:t>
      </w:r>
      <w:r w:rsidRPr="00B77173">
        <w:rPr>
          <w:lang w:val="fr-FR"/>
        </w:rPr>
        <w:t xml:space="preserve">. </w:t>
      </w:r>
    </w:p>
    <w:p w:rsidR="002E3176" w:rsidRPr="00B77173" w:rsidRDefault="002E3176" w:rsidP="002E3176">
      <w:pPr>
        <w:pStyle w:val="H1G"/>
        <w:rPr>
          <w:i/>
          <w:lang w:val="fr-FR"/>
        </w:rPr>
      </w:pPr>
      <w:r w:rsidRPr="00B77173">
        <w:rPr>
          <w:lang w:val="fr-FR"/>
        </w:rPr>
        <w:tab/>
      </w:r>
      <w:r w:rsidRPr="00B77173">
        <w:rPr>
          <w:lang w:val="fr-FR"/>
        </w:rPr>
        <w:tab/>
      </w:r>
      <w:r w:rsidR="00A06570" w:rsidRPr="00B77173">
        <w:rPr>
          <w:lang w:val="fr-FR"/>
        </w:rPr>
        <w:t xml:space="preserve">Réponse aux questions posées au paragraphe </w:t>
      </w:r>
      <w:r w:rsidRPr="00B77173">
        <w:rPr>
          <w:iCs/>
          <w:lang w:val="fr-FR"/>
        </w:rPr>
        <w:t>22</w:t>
      </w:r>
    </w:p>
    <w:p w:rsidR="002E3176" w:rsidRPr="00B77173" w:rsidRDefault="002E3176" w:rsidP="002E3176">
      <w:pPr>
        <w:pStyle w:val="SingleTxtG"/>
        <w:rPr>
          <w:lang w:val="fr-FR"/>
        </w:rPr>
      </w:pPr>
      <w:r w:rsidRPr="00B77173">
        <w:rPr>
          <w:lang w:val="fr-FR"/>
        </w:rPr>
        <w:t>139.</w:t>
      </w:r>
      <w:r w:rsidRPr="00B77173">
        <w:rPr>
          <w:lang w:val="fr-FR"/>
        </w:rPr>
        <w:tab/>
      </w:r>
      <w:r w:rsidR="00B4320A" w:rsidRPr="00B77173">
        <w:rPr>
          <w:lang w:val="fr-FR"/>
        </w:rPr>
        <w:t>La période immédiatement postérieure à la signature de l</w:t>
      </w:r>
      <w:r w:rsidR="000E5F91">
        <w:rPr>
          <w:lang w:val="fr-FR"/>
        </w:rPr>
        <w:t>’</w:t>
      </w:r>
      <w:r w:rsidR="00B4320A" w:rsidRPr="00B77173">
        <w:rPr>
          <w:lang w:val="fr-FR"/>
        </w:rPr>
        <w:t xml:space="preserve">Accord de </w:t>
      </w:r>
      <w:r w:rsidRPr="00B77173">
        <w:rPr>
          <w:lang w:val="fr-FR"/>
        </w:rPr>
        <w:t xml:space="preserve">Dayton </w:t>
      </w:r>
      <w:r w:rsidR="00B4320A" w:rsidRPr="00B77173">
        <w:rPr>
          <w:lang w:val="fr-FR"/>
        </w:rPr>
        <w:t>a été caractérisée par la peur éprouvée par les personnes déplacées et rapatriées, en particulier les membres de la population dite minoritaire, dont la sécurité personnelle était en danger et qui se heurtaient à la pénurie de capacités et de ressources humaines et logistiques de l</w:t>
      </w:r>
      <w:r w:rsidR="000E5F91">
        <w:rPr>
          <w:lang w:val="fr-FR"/>
        </w:rPr>
        <w:t>’</w:t>
      </w:r>
      <w:r w:rsidR="00B4320A" w:rsidRPr="00B77173">
        <w:rPr>
          <w:lang w:val="fr-FR"/>
        </w:rPr>
        <w:t>appareil de sécurité. À ce moment-là, les rapatriés se méfiaient profondément de l</w:t>
      </w:r>
      <w:r w:rsidR="000E5F91">
        <w:rPr>
          <w:lang w:val="fr-FR"/>
        </w:rPr>
        <w:t>’</w:t>
      </w:r>
      <w:r w:rsidR="00B4320A" w:rsidRPr="00B77173">
        <w:rPr>
          <w:lang w:val="fr-FR"/>
        </w:rPr>
        <w:t>appareil de sécurité et de la population des communautés au sein</w:t>
      </w:r>
      <w:r w:rsidR="00EF37E9">
        <w:rPr>
          <w:lang w:val="fr-FR"/>
        </w:rPr>
        <w:t xml:space="preserve"> desquelles elles avaient décidé</w:t>
      </w:r>
      <w:r w:rsidR="00B4320A" w:rsidRPr="00B77173">
        <w:rPr>
          <w:lang w:val="fr-FR"/>
        </w:rPr>
        <w:t xml:space="preserve"> de se réinstaller</w:t>
      </w:r>
      <w:r w:rsidRPr="00B77173">
        <w:rPr>
          <w:lang w:val="fr-FR"/>
        </w:rPr>
        <w:t>.</w:t>
      </w:r>
    </w:p>
    <w:p w:rsidR="002E3176" w:rsidRPr="00B77173" w:rsidRDefault="002E3176" w:rsidP="002E3176">
      <w:pPr>
        <w:pStyle w:val="SingleTxtG"/>
        <w:rPr>
          <w:lang w:val="fr-FR"/>
        </w:rPr>
      </w:pPr>
      <w:r w:rsidRPr="00B77173">
        <w:rPr>
          <w:lang w:val="fr-FR"/>
        </w:rPr>
        <w:t>140.</w:t>
      </w:r>
      <w:r w:rsidRPr="00B77173">
        <w:rPr>
          <w:lang w:val="fr-FR"/>
        </w:rPr>
        <w:tab/>
      </w:r>
      <w:r w:rsidR="00B4320A" w:rsidRPr="00B77173">
        <w:rPr>
          <w:lang w:val="fr-FR"/>
        </w:rPr>
        <w:t>Les lois et règlements applicables prévoyant que les ministères de l</w:t>
      </w:r>
      <w:r w:rsidR="000E5F91">
        <w:rPr>
          <w:lang w:val="fr-FR"/>
        </w:rPr>
        <w:t>’</w:t>
      </w:r>
      <w:r w:rsidR="00B4320A" w:rsidRPr="00B77173">
        <w:rPr>
          <w:lang w:val="fr-FR"/>
        </w:rPr>
        <w:t>intérieur des entités tiennent un registre unifié des infractions pénales commises contre tous les citoyens de Bosnie-Herzégovine, on ne dispose pas de données concernant spécifiquement les rapatriés et leurs biens.</w:t>
      </w:r>
    </w:p>
    <w:p w:rsidR="002E3176" w:rsidRPr="00B77173" w:rsidRDefault="002E3176" w:rsidP="002E3176">
      <w:pPr>
        <w:pStyle w:val="SingleTxtG"/>
        <w:rPr>
          <w:lang w:val="fr-FR"/>
        </w:rPr>
      </w:pPr>
      <w:r w:rsidRPr="00B77173">
        <w:rPr>
          <w:lang w:val="fr-FR"/>
        </w:rPr>
        <w:t>141.</w:t>
      </w:r>
      <w:r w:rsidRPr="00B77173">
        <w:rPr>
          <w:lang w:val="fr-FR"/>
        </w:rPr>
        <w:tab/>
      </w:r>
      <w:r w:rsidR="00B4320A" w:rsidRPr="00B77173">
        <w:rPr>
          <w:lang w:val="fr-FR"/>
        </w:rPr>
        <w:t>Aujourd</w:t>
      </w:r>
      <w:r w:rsidR="000E5F91">
        <w:rPr>
          <w:lang w:val="fr-FR"/>
        </w:rPr>
        <w:t>’</w:t>
      </w:r>
      <w:r w:rsidR="00B4320A" w:rsidRPr="00B77173">
        <w:rPr>
          <w:lang w:val="fr-FR"/>
        </w:rPr>
        <w:t>hui, la situation du pays en matière de sécurité est dans l</w:t>
      </w:r>
      <w:r w:rsidR="000E5F91">
        <w:rPr>
          <w:lang w:val="fr-FR"/>
        </w:rPr>
        <w:t>’</w:t>
      </w:r>
      <w:r w:rsidR="00B4320A" w:rsidRPr="00B77173">
        <w:rPr>
          <w:lang w:val="fr-FR"/>
        </w:rPr>
        <w:t>ensemble satisfaisante, ce que confirment les données officielles présentées par les institutions compétentes. C</w:t>
      </w:r>
      <w:r w:rsidR="000E5F91">
        <w:rPr>
          <w:lang w:val="fr-FR"/>
        </w:rPr>
        <w:t>’</w:t>
      </w:r>
      <w:r w:rsidR="00B4320A" w:rsidRPr="00B77173">
        <w:rPr>
          <w:lang w:val="fr-FR"/>
        </w:rPr>
        <w:t>est l</w:t>
      </w:r>
      <w:r w:rsidR="000E5F91">
        <w:rPr>
          <w:lang w:val="fr-FR"/>
        </w:rPr>
        <w:t>’</w:t>
      </w:r>
      <w:r w:rsidR="00B4320A" w:rsidRPr="00B77173">
        <w:rPr>
          <w:lang w:val="fr-FR"/>
        </w:rPr>
        <w:t>avis du Ministère des droits de l</w:t>
      </w:r>
      <w:r w:rsidR="000E5F91">
        <w:rPr>
          <w:lang w:val="fr-FR"/>
        </w:rPr>
        <w:t>’</w:t>
      </w:r>
      <w:r w:rsidR="00B4320A" w:rsidRPr="00B77173">
        <w:rPr>
          <w:lang w:val="fr-FR"/>
        </w:rPr>
        <w:t xml:space="preserve">homme et des réfugiés et des représentants des institutions compétentes des entités, de la </w:t>
      </w:r>
      <w:r w:rsidR="00614BF2" w:rsidRPr="00B77173">
        <w:rPr>
          <w:lang w:val="fr-FR"/>
        </w:rPr>
        <w:t>M</w:t>
      </w:r>
      <w:r w:rsidR="00B4320A" w:rsidRPr="00B77173">
        <w:rPr>
          <w:lang w:val="fr-FR"/>
        </w:rPr>
        <w:t>ission de police de l</w:t>
      </w:r>
      <w:r w:rsidR="000E5F91">
        <w:rPr>
          <w:lang w:val="fr-FR"/>
        </w:rPr>
        <w:t>’</w:t>
      </w:r>
      <w:r w:rsidR="00B4320A" w:rsidRPr="00B77173">
        <w:rPr>
          <w:lang w:val="fr-FR"/>
        </w:rPr>
        <w:t xml:space="preserve">Union européenne </w:t>
      </w:r>
      <w:r w:rsidR="00614BF2" w:rsidRPr="00B77173">
        <w:rPr>
          <w:lang w:val="fr-FR"/>
        </w:rPr>
        <w:t xml:space="preserve">(MPUE) </w:t>
      </w:r>
      <w:r w:rsidR="00B4320A" w:rsidRPr="00B77173">
        <w:rPr>
          <w:lang w:val="fr-FR"/>
        </w:rPr>
        <w:t>et du HCR et d</w:t>
      </w:r>
      <w:r w:rsidR="000E5F91">
        <w:rPr>
          <w:lang w:val="fr-FR"/>
        </w:rPr>
        <w:t>’</w:t>
      </w:r>
      <w:r w:rsidR="00B4320A" w:rsidRPr="00B77173">
        <w:rPr>
          <w:lang w:val="fr-FR"/>
        </w:rPr>
        <w:t>autres organisations internationales</w:t>
      </w:r>
      <w:r w:rsidRPr="00B77173">
        <w:rPr>
          <w:lang w:val="fr-FR"/>
        </w:rPr>
        <w:t xml:space="preserve">. </w:t>
      </w:r>
      <w:r w:rsidR="00B4320A" w:rsidRPr="00B77173">
        <w:rPr>
          <w:lang w:val="fr-FR"/>
        </w:rPr>
        <w:t>Toutefois, les personnes effectivement rapatriées et les candidats au rapatriement qui appartiennent à une minorité font savoir que la menace réelle ou ressentie pour leur sécurité physique reste un facteur important de la décision de rentrer dans leurs foyers. La situation générale s</w:t>
      </w:r>
      <w:r w:rsidR="000E5F91">
        <w:rPr>
          <w:lang w:val="fr-FR"/>
        </w:rPr>
        <w:t>’</w:t>
      </w:r>
      <w:r w:rsidR="00B4320A" w:rsidRPr="00B77173">
        <w:rPr>
          <w:lang w:val="fr-FR"/>
        </w:rPr>
        <w:t>est nettement améliorée, mais l</w:t>
      </w:r>
      <w:r w:rsidR="000E5F91">
        <w:rPr>
          <w:lang w:val="fr-FR"/>
        </w:rPr>
        <w:t>’</w:t>
      </w:r>
      <w:r w:rsidR="00B4320A" w:rsidRPr="00B77173">
        <w:rPr>
          <w:lang w:val="fr-FR"/>
        </w:rPr>
        <w:t>État partie ne peut toujours pas conclure que la sécurité n</w:t>
      </w:r>
      <w:r w:rsidR="000E5F91">
        <w:rPr>
          <w:lang w:val="fr-FR"/>
        </w:rPr>
        <w:t>’</w:t>
      </w:r>
      <w:r w:rsidR="00B4320A" w:rsidRPr="00B77173">
        <w:rPr>
          <w:lang w:val="fr-FR"/>
        </w:rPr>
        <w:t>est plus un obstacle au processus de rapatriement.</w:t>
      </w:r>
    </w:p>
    <w:p w:rsidR="002E3176" w:rsidRPr="00B77173" w:rsidRDefault="002E3176" w:rsidP="002E3176">
      <w:pPr>
        <w:pStyle w:val="H23G"/>
        <w:rPr>
          <w:lang w:val="fr-FR"/>
        </w:rPr>
      </w:pPr>
      <w:r w:rsidRPr="00B77173">
        <w:rPr>
          <w:lang w:val="fr-FR"/>
        </w:rPr>
        <w:tab/>
      </w:r>
      <w:r w:rsidRPr="00B77173">
        <w:rPr>
          <w:lang w:val="fr-FR"/>
        </w:rPr>
        <w:tab/>
      </w:r>
      <w:r w:rsidR="00B4320A" w:rsidRPr="00B77173">
        <w:rPr>
          <w:lang w:val="fr-FR"/>
        </w:rPr>
        <w:t xml:space="preserve">Problèmes recensés dans le cadre de la Stratégie révisée de mise en </w:t>
      </w:r>
      <w:r w:rsidR="00EF37E9">
        <w:rPr>
          <w:lang w:val="fr-FR"/>
        </w:rPr>
        <w:t xml:space="preserve">œuvre </w:t>
      </w:r>
      <w:r w:rsidR="00B4320A" w:rsidRPr="00B77173">
        <w:rPr>
          <w:lang w:val="fr-FR"/>
        </w:rPr>
        <w:t>de l</w:t>
      </w:r>
      <w:r w:rsidR="000E5F91">
        <w:rPr>
          <w:lang w:val="fr-FR"/>
        </w:rPr>
        <w:t>’</w:t>
      </w:r>
      <w:r w:rsidRPr="00B77173">
        <w:rPr>
          <w:lang w:val="fr-FR"/>
        </w:rPr>
        <w:t>Annex</w:t>
      </w:r>
      <w:r w:rsidR="00EF37E9">
        <w:rPr>
          <w:lang w:val="fr-FR"/>
        </w:rPr>
        <w:t>e </w:t>
      </w:r>
      <w:r w:rsidRPr="00B77173">
        <w:rPr>
          <w:lang w:val="fr-FR"/>
        </w:rPr>
        <w:t xml:space="preserve">7 </w:t>
      </w:r>
      <w:r w:rsidR="00B4320A" w:rsidRPr="00B77173">
        <w:rPr>
          <w:lang w:val="fr-FR"/>
        </w:rPr>
        <w:t>de l</w:t>
      </w:r>
      <w:r w:rsidR="000E5F91">
        <w:rPr>
          <w:lang w:val="fr-FR"/>
        </w:rPr>
        <w:t>’</w:t>
      </w:r>
      <w:r w:rsidR="00B4320A" w:rsidRPr="00B77173">
        <w:rPr>
          <w:lang w:val="fr-FR"/>
        </w:rPr>
        <w:t xml:space="preserve">Accord de </w:t>
      </w:r>
      <w:r w:rsidRPr="00B77173">
        <w:rPr>
          <w:lang w:val="fr-FR"/>
        </w:rPr>
        <w:t xml:space="preserve">Dayton </w:t>
      </w:r>
      <w:r w:rsidR="00B4320A" w:rsidRPr="00B77173">
        <w:rPr>
          <w:lang w:val="fr-FR"/>
        </w:rPr>
        <w:t>par la Bosnie-Herzégovine</w:t>
      </w:r>
    </w:p>
    <w:p w:rsidR="002E3176" w:rsidRPr="00B77173" w:rsidRDefault="002E3176" w:rsidP="002E3176">
      <w:pPr>
        <w:pStyle w:val="SingleTxtG"/>
        <w:rPr>
          <w:lang w:val="fr-FR"/>
        </w:rPr>
      </w:pPr>
      <w:r w:rsidRPr="00B77173">
        <w:rPr>
          <w:lang w:val="fr-FR"/>
        </w:rPr>
        <w:t>142.</w:t>
      </w:r>
      <w:r w:rsidRPr="00B77173">
        <w:rPr>
          <w:lang w:val="fr-FR"/>
        </w:rPr>
        <w:tab/>
      </w:r>
      <w:r w:rsidR="000D682B" w:rsidRPr="00B77173">
        <w:rPr>
          <w:lang w:val="fr-FR"/>
        </w:rPr>
        <w:t xml:space="preserve">Bien que la situation en matière de sécurité soit généralement satisfaisante en Bosnie-Herzégovine, des incidents isolés visant les rapatriés appartenant à une minorité qui ne font pas </w:t>
      </w:r>
      <w:r w:rsidR="000D682B" w:rsidRPr="00B77173">
        <w:rPr>
          <w:rFonts w:eastAsia="MS Mincho"/>
          <w:lang w:val="fr-FR"/>
        </w:rPr>
        <w:t>l</w:t>
      </w:r>
      <w:r w:rsidR="000E5F91">
        <w:rPr>
          <w:rFonts w:eastAsia="MS Mincho"/>
          <w:lang w:val="fr-FR"/>
        </w:rPr>
        <w:t>’</w:t>
      </w:r>
      <w:r w:rsidR="000D682B" w:rsidRPr="00B77173">
        <w:rPr>
          <w:rFonts w:eastAsia="MS Mincho"/>
          <w:lang w:val="fr-FR"/>
        </w:rPr>
        <w:t>objet d</w:t>
      </w:r>
      <w:r w:rsidR="000E5F91">
        <w:rPr>
          <w:rFonts w:eastAsia="MS Mincho"/>
          <w:lang w:val="fr-FR"/>
        </w:rPr>
        <w:t>’</w:t>
      </w:r>
      <w:r w:rsidR="000D682B" w:rsidRPr="00B77173">
        <w:rPr>
          <w:rFonts w:eastAsia="MS Mincho"/>
          <w:lang w:val="fr-FR"/>
        </w:rPr>
        <w:t>une enquête en bonne et due forme et dont les auteurs ne sont pas poursuivis</w:t>
      </w:r>
      <w:r w:rsidR="000D682B" w:rsidRPr="00B77173">
        <w:rPr>
          <w:lang w:val="fr-FR"/>
        </w:rPr>
        <w:t xml:space="preserve"> et le fait que des zones étendues restent minées sont autant d</w:t>
      </w:r>
      <w:r w:rsidR="000E5F91">
        <w:rPr>
          <w:lang w:val="fr-FR"/>
        </w:rPr>
        <w:t>’</w:t>
      </w:r>
      <w:r w:rsidR="000D682B" w:rsidRPr="00B77173">
        <w:rPr>
          <w:lang w:val="fr-FR"/>
        </w:rPr>
        <w:t>obstacles au retour.</w:t>
      </w:r>
      <w:r w:rsidR="00FC7460">
        <w:rPr>
          <w:lang w:val="fr-FR"/>
        </w:rPr>
        <w:t xml:space="preserve"> </w:t>
      </w:r>
      <w:r w:rsidR="000D682B" w:rsidRPr="00B77173">
        <w:rPr>
          <w:lang w:val="fr-FR"/>
        </w:rPr>
        <w:t xml:space="preserve">En outre, certains autres problèmes </w:t>
      </w:r>
      <w:r w:rsidR="00763706" w:rsidRPr="00B77173">
        <w:rPr>
          <w:lang w:val="fr-FR"/>
        </w:rPr>
        <w:t>liés aux mesures proposées pour améliorer la situation en matière de sécurité ont été recensés. Ce sont notamment</w:t>
      </w:r>
      <w:r w:rsidR="000E5F91">
        <w:rPr>
          <w:lang w:val="fr-FR"/>
        </w:rPr>
        <w:t>:</w:t>
      </w:r>
      <w:r w:rsidRPr="00B77173">
        <w:rPr>
          <w:lang w:val="fr-FR"/>
        </w:rPr>
        <w:t xml:space="preserve"> </w:t>
      </w:r>
    </w:p>
    <w:p w:rsidR="002E3176" w:rsidRPr="00B77173" w:rsidRDefault="00763706" w:rsidP="002E3176">
      <w:pPr>
        <w:pStyle w:val="SingleTxtG"/>
        <w:rPr>
          <w:lang w:val="fr-FR"/>
        </w:rPr>
      </w:pPr>
      <w:r w:rsidRPr="00B77173">
        <w:rPr>
          <w:lang w:val="fr-FR"/>
        </w:rPr>
        <w:tab/>
      </w:r>
      <w:r w:rsidR="002E3176" w:rsidRPr="00B77173">
        <w:rPr>
          <w:lang w:val="fr-FR"/>
        </w:rPr>
        <w:t>a)</w:t>
      </w:r>
      <w:r w:rsidR="002E3176" w:rsidRPr="00B77173">
        <w:rPr>
          <w:lang w:val="fr-FR"/>
        </w:rPr>
        <w:tab/>
      </w:r>
      <w:r w:rsidR="00144E99" w:rsidRPr="00B77173">
        <w:rPr>
          <w:lang w:val="fr-FR"/>
        </w:rPr>
        <w:t>Les organisations compétentes n</w:t>
      </w:r>
      <w:r w:rsidR="000E5F91">
        <w:rPr>
          <w:lang w:val="fr-FR"/>
        </w:rPr>
        <w:t>’</w:t>
      </w:r>
      <w:r w:rsidR="00144E99" w:rsidRPr="00B77173">
        <w:rPr>
          <w:lang w:val="fr-FR"/>
        </w:rPr>
        <w:t>avancent aucune approche coordonnée et intégrée de l</w:t>
      </w:r>
      <w:r w:rsidR="000E5F91">
        <w:rPr>
          <w:lang w:val="fr-FR"/>
        </w:rPr>
        <w:t>’</w:t>
      </w:r>
      <w:r w:rsidR="00144E99" w:rsidRPr="00B77173">
        <w:rPr>
          <w:lang w:val="fr-FR"/>
        </w:rPr>
        <w:t>amélioration de la situation de la Bosnie-Herzégovine en matière de sécurité</w:t>
      </w:r>
      <w:r w:rsidR="002E3176" w:rsidRPr="00B77173">
        <w:rPr>
          <w:lang w:val="fr-FR"/>
        </w:rPr>
        <w:t>;</w:t>
      </w:r>
    </w:p>
    <w:p w:rsidR="002E3176" w:rsidRPr="00B77173" w:rsidRDefault="002E3176" w:rsidP="002E3176">
      <w:pPr>
        <w:pStyle w:val="SingleTxtG"/>
        <w:rPr>
          <w:lang w:val="fr-FR"/>
        </w:rPr>
      </w:pPr>
      <w:r w:rsidRPr="00B77173">
        <w:rPr>
          <w:lang w:val="fr-FR"/>
        </w:rPr>
        <w:tab/>
        <w:t>b)</w:t>
      </w:r>
      <w:r w:rsidRPr="00B77173">
        <w:rPr>
          <w:lang w:val="fr-FR"/>
        </w:rPr>
        <w:tab/>
      </w:r>
      <w:r w:rsidR="00144E99" w:rsidRPr="00B77173">
        <w:rPr>
          <w:lang w:val="fr-FR"/>
        </w:rPr>
        <w:t>L</w:t>
      </w:r>
      <w:r w:rsidR="000E5F91">
        <w:rPr>
          <w:lang w:val="fr-FR"/>
        </w:rPr>
        <w:t>’</w:t>
      </w:r>
      <w:r w:rsidR="00144E99" w:rsidRPr="00B77173">
        <w:rPr>
          <w:lang w:val="fr-FR"/>
        </w:rPr>
        <w:t>absence d</w:t>
      </w:r>
      <w:r w:rsidR="000E5F91">
        <w:rPr>
          <w:lang w:val="fr-FR"/>
        </w:rPr>
        <w:t>’</w:t>
      </w:r>
      <w:r w:rsidR="00144E99" w:rsidRPr="00B77173">
        <w:rPr>
          <w:lang w:val="fr-FR"/>
        </w:rPr>
        <w:t xml:space="preserve">une condamnation officielle des agressions commises individuellement ou collectivement contre la sécurité des personnes rapatriées et leurs biens par des membres des autres nations et le fait que les incidents signalés ne font pas </w:t>
      </w:r>
      <w:r w:rsidR="00144E99" w:rsidRPr="00B77173">
        <w:rPr>
          <w:rFonts w:eastAsia="MS Mincho"/>
          <w:lang w:val="fr-FR"/>
        </w:rPr>
        <w:t>l</w:t>
      </w:r>
      <w:r w:rsidR="000E5F91">
        <w:rPr>
          <w:rFonts w:eastAsia="MS Mincho"/>
          <w:lang w:val="fr-FR"/>
        </w:rPr>
        <w:t>’</w:t>
      </w:r>
      <w:r w:rsidR="00144E99" w:rsidRPr="00B77173">
        <w:rPr>
          <w:rFonts w:eastAsia="MS Mincho"/>
          <w:lang w:val="fr-FR"/>
        </w:rPr>
        <w:t>objet d</w:t>
      </w:r>
      <w:r w:rsidR="000E5F91">
        <w:rPr>
          <w:rFonts w:eastAsia="MS Mincho"/>
          <w:lang w:val="fr-FR"/>
        </w:rPr>
        <w:t>’</w:t>
      </w:r>
      <w:r w:rsidR="00144E99" w:rsidRPr="00B77173">
        <w:rPr>
          <w:rFonts w:eastAsia="MS Mincho"/>
          <w:lang w:val="fr-FR"/>
        </w:rPr>
        <w:t>une enquête en bonne et due forme et que leurs auteurs ne sont pas poursuivis</w:t>
      </w:r>
      <w:r w:rsidRPr="00B77173">
        <w:rPr>
          <w:lang w:val="fr-FR"/>
        </w:rPr>
        <w:t>;</w:t>
      </w:r>
    </w:p>
    <w:p w:rsidR="002E3176" w:rsidRPr="00B77173" w:rsidRDefault="002E3176" w:rsidP="002E3176">
      <w:pPr>
        <w:pStyle w:val="SingleTxtG"/>
        <w:rPr>
          <w:lang w:val="fr-FR"/>
        </w:rPr>
      </w:pPr>
      <w:r w:rsidRPr="00B77173">
        <w:rPr>
          <w:lang w:val="fr-FR"/>
        </w:rPr>
        <w:tab/>
        <w:t>c)</w:t>
      </w:r>
      <w:r w:rsidRPr="00B77173">
        <w:rPr>
          <w:lang w:val="fr-FR"/>
        </w:rPr>
        <w:tab/>
      </w:r>
      <w:r w:rsidR="008C19C5" w:rsidRPr="00B77173">
        <w:rPr>
          <w:lang w:val="fr-FR"/>
        </w:rPr>
        <w:t>Il arrive qu</w:t>
      </w:r>
      <w:r w:rsidR="000E5F91">
        <w:rPr>
          <w:lang w:val="fr-FR"/>
        </w:rPr>
        <w:t>’</w:t>
      </w:r>
      <w:r w:rsidR="008C19C5" w:rsidRPr="00B77173">
        <w:rPr>
          <w:lang w:val="fr-FR"/>
        </w:rPr>
        <w:t>en ne rendant pas suffisamment compte des agressions et des incidents visant les rapatriés et leurs biens, la communauté locale compromette la coexistence et la réinsertion de ces rapatriés</w:t>
      </w:r>
      <w:r w:rsidRPr="00B77173">
        <w:rPr>
          <w:lang w:val="fr-FR"/>
        </w:rPr>
        <w:t>;</w:t>
      </w:r>
    </w:p>
    <w:p w:rsidR="002E3176" w:rsidRPr="00B77173" w:rsidRDefault="002E3176" w:rsidP="002E3176">
      <w:pPr>
        <w:pStyle w:val="SingleTxtG"/>
        <w:rPr>
          <w:lang w:val="fr-FR"/>
        </w:rPr>
      </w:pPr>
      <w:r w:rsidRPr="00B77173">
        <w:rPr>
          <w:lang w:val="fr-FR"/>
        </w:rPr>
        <w:tab/>
        <w:t>d)</w:t>
      </w:r>
      <w:r w:rsidRPr="00B77173">
        <w:rPr>
          <w:lang w:val="fr-FR"/>
        </w:rPr>
        <w:tab/>
      </w:r>
      <w:r w:rsidR="008C19C5" w:rsidRPr="00B77173">
        <w:rPr>
          <w:lang w:val="fr-FR"/>
        </w:rPr>
        <w:t>Aucune information détaillée n</w:t>
      </w:r>
      <w:r w:rsidR="000E5F91">
        <w:rPr>
          <w:lang w:val="fr-FR"/>
        </w:rPr>
        <w:t>’</w:t>
      </w:r>
      <w:r w:rsidR="008C19C5" w:rsidRPr="00B77173">
        <w:rPr>
          <w:lang w:val="fr-FR"/>
        </w:rPr>
        <w:t>est disponible sur le nombre et le caractère des incidents visant les rapatriés et leurs biens et il n</w:t>
      </w:r>
      <w:r w:rsidR="000E5F91">
        <w:rPr>
          <w:lang w:val="fr-FR"/>
        </w:rPr>
        <w:t>’</w:t>
      </w:r>
      <w:r w:rsidR="008C19C5" w:rsidRPr="00B77173">
        <w:rPr>
          <w:lang w:val="fr-FR"/>
        </w:rPr>
        <w:t>en est conservé aucune trace, ce qui est en soi révélateur.</w:t>
      </w:r>
      <w:r w:rsidRPr="00B77173">
        <w:rPr>
          <w:lang w:val="fr-FR"/>
        </w:rPr>
        <w:t xml:space="preserve"> </w:t>
      </w:r>
      <w:r w:rsidR="008C19C5" w:rsidRPr="00B77173">
        <w:rPr>
          <w:lang w:val="fr-FR"/>
        </w:rPr>
        <w:t>Il y a plus</w:t>
      </w:r>
      <w:r w:rsidR="000E5F91">
        <w:rPr>
          <w:lang w:val="fr-FR"/>
        </w:rPr>
        <w:t>:</w:t>
      </w:r>
      <w:r w:rsidR="008C19C5" w:rsidRPr="00B77173">
        <w:rPr>
          <w:lang w:val="fr-FR"/>
        </w:rPr>
        <w:t xml:space="preserve"> l</w:t>
      </w:r>
      <w:r w:rsidR="000E5F91">
        <w:rPr>
          <w:lang w:val="fr-FR"/>
        </w:rPr>
        <w:t>’</w:t>
      </w:r>
      <w:r w:rsidR="008C19C5" w:rsidRPr="00B77173">
        <w:rPr>
          <w:lang w:val="fr-FR"/>
        </w:rPr>
        <w:t>échange d</w:t>
      </w:r>
      <w:r w:rsidR="000E5F91">
        <w:rPr>
          <w:lang w:val="fr-FR"/>
        </w:rPr>
        <w:t>’</w:t>
      </w:r>
      <w:r w:rsidR="008C19C5" w:rsidRPr="00B77173">
        <w:rPr>
          <w:lang w:val="fr-FR"/>
        </w:rPr>
        <w:t>informations sur ces incidents entre les services de police et les organes judiciaires laisse à désirer. L</w:t>
      </w:r>
      <w:r w:rsidR="000E5F91">
        <w:rPr>
          <w:lang w:val="fr-FR"/>
        </w:rPr>
        <w:t>’</w:t>
      </w:r>
      <w:r w:rsidR="008C19C5" w:rsidRPr="00B77173">
        <w:rPr>
          <w:lang w:val="fr-FR"/>
        </w:rPr>
        <w:t>actualisation de l</w:t>
      </w:r>
      <w:r w:rsidR="000E5F91">
        <w:rPr>
          <w:lang w:val="fr-FR"/>
        </w:rPr>
        <w:t>’</w:t>
      </w:r>
      <w:r w:rsidR="008C19C5" w:rsidRPr="00B77173">
        <w:rPr>
          <w:lang w:val="fr-FR"/>
        </w:rPr>
        <w:t>information sur l</w:t>
      </w:r>
      <w:r w:rsidR="000E5F91">
        <w:rPr>
          <w:lang w:val="fr-FR"/>
        </w:rPr>
        <w:t>’</w:t>
      </w:r>
      <w:r w:rsidR="008C19C5" w:rsidRPr="00B77173">
        <w:rPr>
          <w:lang w:val="fr-FR"/>
        </w:rPr>
        <w:t>issue des procédures judiciaires engagées au civil ou au pénal ne peut que s</w:t>
      </w:r>
      <w:r w:rsidR="000E5F91">
        <w:rPr>
          <w:lang w:val="fr-FR"/>
        </w:rPr>
        <w:t>’</w:t>
      </w:r>
      <w:r w:rsidR="008C19C5" w:rsidRPr="00B77173">
        <w:rPr>
          <w:lang w:val="fr-FR"/>
        </w:rPr>
        <w:t>en ressentir</w:t>
      </w:r>
      <w:r w:rsidRPr="00B77173">
        <w:rPr>
          <w:lang w:val="fr-FR"/>
        </w:rPr>
        <w:t xml:space="preserve">. </w:t>
      </w:r>
      <w:r w:rsidR="008C19C5" w:rsidRPr="00B77173">
        <w:rPr>
          <w:lang w:val="fr-FR"/>
        </w:rPr>
        <w:t xml:space="preserve">Il convient de noter que les évaluations de la situation de la Bosnie-Herzégovine en matière de sécurité publiées par certaines institutions gouvernementales diffèrent souvent de celles des ONG, en particulier. Souvent </w:t>
      </w:r>
      <w:r w:rsidRPr="00B77173">
        <w:rPr>
          <w:lang w:val="fr-FR"/>
        </w:rPr>
        <w:t>subjective</w:t>
      </w:r>
      <w:r w:rsidR="008C19C5" w:rsidRPr="00B77173">
        <w:rPr>
          <w:lang w:val="fr-FR"/>
        </w:rPr>
        <w:t>s et séparées,</w:t>
      </w:r>
      <w:r w:rsidRPr="00B77173">
        <w:rPr>
          <w:lang w:val="fr-FR"/>
        </w:rPr>
        <w:t xml:space="preserve"> </w:t>
      </w:r>
      <w:r w:rsidR="008C19C5" w:rsidRPr="00B77173">
        <w:rPr>
          <w:lang w:val="fr-FR"/>
        </w:rPr>
        <w:t>ces évaluations ne sauraient donner une description complète de la situation concrète dans ce domaine</w:t>
      </w:r>
      <w:r w:rsidRPr="00B77173">
        <w:rPr>
          <w:lang w:val="fr-FR"/>
        </w:rPr>
        <w:t>;</w:t>
      </w:r>
    </w:p>
    <w:p w:rsidR="002E3176" w:rsidRPr="00B77173" w:rsidRDefault="002E3176" w:rsidP="002E3176">
      <w:pPr>
        <w:pStyle w:val="SingleTxtG"/>
        <w:rPr>
          <w:lang w:val="fr-FR"/>
        </w:rPr>
      </w:pPr>
      <w:r w:rsidRPr="00B77173">
        <w:rPr>
          <w:lang w:val="fr-FR"/>
        </w:rPr>
        <w:tab/>
        <w:t>e)</w:t>
      </w:r>
      <w:r w:rsidRPr="00B77173">
        <w:rPr>
          <w:lang w:val="fr-FR"/>
        </w:rPr>
        <w:tab/>
      </w:r>
      <w:r w:rsidR="00DB05AC" w:rsidRPr="00B77173">
        <w:rPr>
          <w:lang w:val="fr-FR"/>
        </w:rPr>
        <w:t xml:space="preserve">On constate que </w:t>
      </w:r>
      <w:r w:rsidR="00614BF2" w:rsidRPr="00B77173">
        <w:rPr>
          <w:lang w:val="fr-FR"/>
        </w:rPr>
        <w:t>les criminels de guerre présumés sont poursuivis avec lenteur et qu</w:t>
      </w:r>
      <w:r w:rsidR="000E5F91">
        <w:rPr>
          <w:lang w:val="fr-FR"/>
        </w:rPr>
        <w:t>’</w:t>
      </w:r>
      <w:r w:rsidR="00614BF2" w:rsidRPr="00B77173">
        <w:rPr>
          <w:lang w:val="fr-FR"/>
        </w:rPr>
        <w:t>un certain nombre d</w:t>
      </w:r>
      <w:r w:rsidR="000E5F91">
        <w:rPr>
          <w:lang w:val="fr-FR"/>
        </w:rPr>
        <w:t>’</w:t>
      </w:r>
      <w:r w:rsidR="00614BF2" w:rsidRPr="00B77173">
        <w:rPr>
          <w:lang w:val="fr-FR"/>
        </w:rPr>
        <w:t>entre eux vivent dans les régions où ils ont commis des crimes, tandis que les membres de la population dite minoritaire sont retournés ou ont l</w:t>
      </w:r>
      <w:r w:rsidR="000E5F91">
        <w:rPr>
          <w:lang w:val="fr-FR"/>
        </w:rPr>
        <w:t>’</w:t>
      </w:r>
      <w:r w:rsidR="00614BF2" w:rsidRPr="00B77173">
        <w:rPr>
          <w:lang w:val="fr-FR"/>
        </w:rPr>
        <w:t>intention de retourner dans ces mêmes régions. On ressent une absence de politiques et de stratégies pouvant permettre d</w:t>
      </w:r>
      <w:r w:rsidR="000E5F91">
        <w:rPr>
          <w:lang w:val="fr-FR"/>
        </w:rPr>
        <w:t>’</w:t>
      </w:r>
      <w:r w:rsidR="00614BF2" w:rsidRPr="00B77173">
        <w:rPr>
          <w:lang w:val="fr-FR"/>
        </w:rPr>
        <w:t>étudier les allégations de crimes commis dans ces régions, un tel environnement ne contribuant pas à rendre le retour définitif ni à aider les rapatriés à surmonter leurs appréhensions</w:t>
      </w:r>
      <w:r w:rsidRPr="00B77173">
        <w:rPr>
          <w:lang w:val="fr-FR"/>
        </w:rPr>
        <w:t>;</w:t>
      </w:r>
    </w:p>
    <w:p w:rsidR="002E3176" w:rsidRPr="00B77173" w:rsidRDefault="002E3176" w:rsidP="002E3176">
      <w:pPr>
        <w:pStyle w:val="SingleTxtG"/>
        <w:rPr>
          <w:lang w:val="fr-FR"/>
        </w:rPr>
      </w:pPr>
      <w:r w:rsidRPr="00B77173">
        <w:rPr>
          <w:lang w:val="fr-FR"/>
        </w:rPr>
        <w:tab/>
        <w:t>f)</w:t>
      </w:r>
      <w:r w:rsidRPr="00B77173">
        <w:rPr>
          <w:lang w:val="fr-FR"/>
        </w:rPr>
        <w:tab/>
      </w:r>
      <w:r w:rsidR="00614BF2" w:rsidRPr="00B77173">
        <w:rPr>
          <w:lang w:val="fr-FR"/>
        </w:rPr>
        <w:t>Dans la pratique, il y a des cas d</w:t>
      </w:r>
      <w:r w:rsidR="000E5F91">
        <w:rPr>
          <w:lang w:val="fr-FR"/>
        </w:rPr>
        <w:t>’</w:t>
      </w:r>
      <w:r w:rsidR="00614BF2" w:rsidRPr="00B77173">
        <w:rPr>
          <w:lang w:val="fr-FR"/>
        </w:rPr>
        <w:t xml:space="preserve">infractions et de crimes qui ne sont pas signalés à la police par peur des conséquences ou par manque de confiance dans la police, de sorte que ces cas ne donnent pas lieu à des poursuites et que les auteurs de ces </w:t>
      </w:r>
      <w:r w:rsidR="00202CF5" w:rsidRPr="00B77173">
        <w:rPr>
          <w:lang w:val="fr-FR"/>
        </w:rPr>
        <w:t xml:space="preserve">infractions et </w:t>
      </w:r>
      <w:r w:rsidR="00614BF2" w:rsidRPr="00B77173">
        <w:rPr>
          <w:lang w:val="fr-FR"/>
        </w:rPr>
        <w:t>crimes ne sont pas sanctionnés. C</w:t>
      </w:r>
      <w:r w:rsidR="000E5F91">
        <w:rPr>
          <w:lang w:val="fr-FR"/>
        </w:rPr>
        <w:t>’</w:t>
      </w:r>
      <w:r w:rsidR="00614BF2" w:rsidRPr="00B77173">
        <w:rPr>
          <w:lang w:val="fr-FR"/>
        </w:rPr>
        <w:t>est l</w:t>
      </w:r>
      <w:r w:rsidR="000E5F91">
        <w:rPr>
          <w:lang w:val="fr-FR"/>
        </w:rPr>
        <w:t>’</w:t>
      </w:r>
      <w:r w:rsidR="00614BF2" w:rsidRPr="00B77173">
        <w:rPr>
          <w:lang w:val="fr-FR"/>
        </w:rPr>
        <w:t>une des raisons pour</w:t>
      </w:r>
      <w:r w:rsidR="00202CF5" w:rsidRPr="00B77173">
        <w:rPr>
          <w:lang w:val="fr-FR"/>
        </w:rPr>
        <w:t xml:space="preserve"> lesquelles </w:t>
      </w:r>
      <w:r w:rsidR="00614BF2" w:rsidRPr="00B77173">
        <w:rPr>
          <w:lang w:val="fr-FR"/>
        </w:rPr>
        <w:t xml:space="preserve">les rapports et évaluations établis par les ONG sur la sécurité des rapatriés </w:t>
      </w:r>
      <w:r w:rsidR="00312621" w:rsidRPr="00B77173">
        <w:rPr>
          <w:lang w:val="fr-FR"/>
        </w:rPr>
        <w:t>diffèrent</w:t>
      </w:r>
      <w:r w:rsidR="00614BF2" w:rsidRPr="00B77173">
        <w:rPr>
          <w:lang w:val="fr-FR"/>
        </w:rPr>
        <w:t xml:space="preserve"> des déclarations officielles des services de police concernés</w:t>
      </w:r>
      <w:r w:rsidRPr="00B77173">
        <w:rPr>
          <w:lang w:val="fr-FR"/>
        </w:rPr>
        <w:t>;</w:t>
      </w:r>
    </w:p>
    <w:p w:rsidR="002E3176" w:rsidRPr="00B77173" w:rsidRDefault="002E3176" w:rsidP="002E3176">
      <w:pPr>
        <w:pStyle w:val="SingleTxtG"/>
        <w:rPr>
          <w:lang w:val="fr-FR"/>
        </w:rPr>
      </w:pPr>
      <w:r w:rsidRPr="00B77173">
        <w:rPr>
          <w:lang w:val="fr-FR"/>
        </w:rPr>
        <w:tab/>
        <w:t>g)</w:t>
      </w:r>
      <w:r w:rsidRPr="00B77173">
        <w:rPr>
          <w:lang w:val="fr-FR"/>
        </w:rPr>
        <w:tab/>
      </w:r>
      <w:r w:rsidR="00614BF2" w:rsidRPr="00B77173">
        <w:rPr>
          <w:lang w:val="fr-FR"/>
        </w:rPr>
        <w:t>Les rapatriés signalent divers incidents survenus sur le terrain, tels que des menaces pour leur vie, des dégradations, l</w:t>
      </w:r>
      <w:r w:rsidR="000E5F91">
        <w:rPr>
          <w:lang w:val="fr-FR"/>
        </w:rPr>
        <w:t>’</w:t>
      </w:r>
      <w:r w:rsidR="00614BF2" w:rsidRPr="00B77173">
        <w:rPr>
          <w:lang w:val="fr-FR"/>
        </w:rPr>
        <w:t>occupation et l</w:t>
      </w:r>
      <w:r w:rsidR="000E5F91">
        <w:rPr>
          <w:lang w:val="fr-FR"/>
        </w:rPr>
        <w:t>’</w:t>
      </w:r>
      <w:r w:rsidR="00614BF2" w:rsidRPr="00B77173">
        <w:rPr>
          <w:lang w:val="fr-FR"/>
        </w:rPr>
        <w:t>exploitation de leurs biens, incidents sur lesquels les services de police gardent le silence sans prendre aucune des mesures légales qui s</w:t>
      </w:r>
      <w:r w:rsidR="000E5F91">
        <w:rPr>
          <w:lang w:val="fr-FR"/>
        </w:rPr>
        <w:t>’</w:t>
      </w:r>
      <w:r w:rsidR="00614BF2" w:rsidRPr="00B77173">
        <w:rPr>
          <w:lang w:val="fr-FR"/>
        </w:rPr>
        <w:t>imposeraient, ce qui aggrave la défiance qu</w:t>
      </w:r>
      <w:r w:rsidR="000E5F91">
        <w:rPr>
          <w:lang w:val="fr-FR"/>
        </w:rPr>
        <w:t>’</w:t>
      </w:r>
      <w:r w:rsidR="00614BF2" w:rsidRPr="00B77173">
        <w:rPr>
          <w:lang w:val="fr-FR"/>
        </w:rPr>
        <w:t>inspirent les institutions compétentes dans les lieux de retour</w:t>
      </w:r>
      <w:r w:rsidRPr="00B77173">
        <w:rPr>
          <w:lang w:val="fr-FR"/>
        </w:rPr>
        <w:t>;</w:t>
      </w:r>
    </w:p>
    <w:p w:rsidR="002E3176" w:rsidRPr="00B77173" w:rsidRDefault="002E3176" w:rsidP="002E3176">
      <w:pPr>
        <w:pStyle w:val="SingleTxtG"/>
        <w:rPr>
          <w:lang w:val="fr-FR"/>
        </w:rPr>
      </w:pPr>
      <w:r w:rsidRPr="00B77173">
        <w:rPr>
          <w:lang w:val="fr-FR"/>
        </w:rPr>
        <w:tab/>
        <w:t>h)</w:t>
      </w:r>
      <w:r w:rsidRPr="00B77173">
        <w:rPr>
          <w:lang w:val="fr-FR"/>
        </w:rPr>
        <w:tab/>
      </w:r>
      <w:r w:rsidR="00614BF2" w:rsidRPr="00B77173">
        <w:rPr>
          <w:lang w:val="fr-FR"/>
        </w:rPr>
        <w:t>Le fait qu</w:t>
      </w:r>
      <w:r w:rsidR="000E5F91">
        <w:rPr>
          <w:lang w:val="fr-FR"/>
        </w:rPr>
        <w:t>’</w:t>
      </w:r>
      <w:r w:rsidR="00614BF2" w:rsidRPr="00B77173">
        <w:rPr>
          <w:lang w:val="fr-FR"/>
        </w:rPr>
        <w:t>un certain nombre de personnes soupçonnées d</w:t>
      </w:r>
      <w:r w:rsidR="000E5F91">
        <w:rPr>
          <w:lang w:val="fr-FR"/>
        </w:rPr>
        <w:t>’</w:t>
      </w:r>
      <w:r w:rsidR="00614BF2" w:rsidRPr="00B77173">
        <w:rPr>
          <w:lang w:val="fr-FR"/>
        </w:rPr>
        <w:t>avoir commis des crimes de guerre ne sont pas arrêtées et poursuivies contribue à l</w:t>
      </w:r>
      <w:r w:rsidR="000E5F91">
        <w:rPr>
          <w:lang w:val="fr-FR"/>
        </w:rPr>
        <w:t>’</w:t>
      </w:r>
      <w:r w:rsidR="00614BF2" w:rsidRPr="00B77173">
        <w:rPr>
          <w:lang w:val="fr-FR"/>
        </w:rPr>
        <w:t>atmosphère d</w:t>
      </w:r>
      <w:r w:rsidR="000E5F91">
        <w:rPr>
          <w:lang w:val="fr-FR"/>
        </w:rPr>
        <w:t>’</w:t>
      </w:r>
      <w:r w:rsidR="00614BF2" w:rsidRPr="00B77173">
        <w:rPr>
          <w:lang w:val="fr-FR"/>
        </w:rPr>
        <w:t>incertitude et est un obstacle au retour</w:t>
      </w:r>
      <w:r w:rsidRPr="00B77173">
        <w:rPr>
          <w:lang w:val="fr-FR"/>
        </w:rPr>
        <w:t>.</w:t>
      </w:r>
    </w:p>
    <w:p w:rsidR="002E3176" w:rsidRPr="00B77173" w:rsidRDefault="002E3176" w:rsidP="002E3176">
      <w:pPr>
        <w:pStyle w:val="SingleTxtG"/>
        <w:rPr>
          <w:lang w:val="fr-FR"/>
        </w:rPr>
      </w:pPr>
      <w:r w:rsidRPr="00B77173">
        <w:rPr>
          <w:lang w:val="fr-FR"/>
        </w:rPr>
        <w:t>143.</w:t>
      </w:r>
      <w:r w:rsidRPr="00B77173">
        <w:rPr>
          <w:lang w:val="fr-FR"/>
        </w:rPr>
        <w:tab/>
      </w:r>
      <w:r w:rsidR="00614BF2" w:rsidRPr="00B77173">
        <w:rPr>
          <w:lang w:val="fr-FR"/>
        </w:rPr>
        <w:t xml:space="preserve">Depuis la fin de </w:t>
      </w:r>
      <w:r w:rsidRPr="00B77173">
        <w:rPr>
          <w:lang w:val="fr-FR"/>
        </w:rPr>
        <w:t>2004</w:t>
      </w:r>
      <w:r w:rsidR="00614BF2" w:rsidRPr="00B77173">
        <w:rPr>
          <w:lang w:val="fr-FR"/>
        </w:rPr>
        <w:t>, l</w:t>
      </w:r>
      <w:r w:rsidR="000E5F91">
        <w:rPr>
          <w:lang w:val="fr-FR"/>
        </w:rPr>
        <w:t>’</w:t>
      </w:r>
      <w:r w:rsidR="00614BF2" w:rsidRPr="00B77173">
        <w:rPr>
          <w:lang w:val="fr-FR"/>
        </w:rPr>
        <w:t>Agence nationale d</w:t>
      </w:r>
      <w:r w:rsidR="000E5F91">
        <w:rPr>
          <w:lang w:val="fr-FR"/>
        </w:rPr>
        <w:t>’</w:t>
      </w:r>
      <w:r w:rsidR="00614BF2" w:rsidRPr="00B77173">
        <w:rPr>
          <w:lang w:val="fr-FR"/>
        </w:rPr>
        <w:t xml:space="preserve">investigation et de protection compte en son sein une unité indépendante, le Département de la protection des témoins </w:t>
      </w:r>
      <w:r w:rsidRPr="00B77173">
        <w:rPr>
          <w:lang w:val="fr-FR"/>
        </w:rPr>
        <w:t xml:space="preserve">(OZS). </w:t>
      </w:r>
      <w:r w:rsidR="00EC35C2" w:rsidRPr="00B77173">
        <w:rPr>
          <w:lang w:val="fr-FR"/>
        </w:rPr>
        <w:t>Ce dernier</w:t>
      </w:r>
      <w:r w:rsidR="00614BF2" w:rsidRPr="00B77173">
        <w:rPr>
          <w:lang w:val="fr-FR"/>
        </w:rPr>
        <w:t xml:space="preserve"> a mis en </w:t>
      </w:r>
      <w:r w:rsidR="00396C09">
        <w:rPr>
          <w:lang w:val="fr-FR"/>
        </w:rPr>
        <w:t xml:space="preserve">œuvre </w:t>
      </w:r>
      <w:r w:rsidR="00614BF2" w:rsidRPr="00B77173">
        <w:rPr>
          <w:lang w:val="fr-FR"/>
        </w:rPr>
        <w:t>une série de mesures concrètes dans les domaines de l</w:t>
      </w:r>
      <w:r w:rsidR="000E5F91">
        <w:rPr>
          <w:lang w:val="fr-FR"/>
        </w:rPr>
        <w:t>’</w:t>
      </w:r>
      <w:r w:rsidR="00614BF2" w:rsidRPr="00B77173">
        <w:rPr>
          <w:lang w:val="fr-FR"/>
        </w:rPr>
        <w:t>organisation, du recrutement du personnel, de l</w:t>
      </w:r>
      <w:r w:rsidR="000E5F91">
        <w:rPr>
          <w:lang w:val="fr-FR"/>
        </w:rPr>
        <w:t>’</w:t>
      </w:r>
      <w:r w:rsidR="00614BF2" w:rsidRPr="00B77173">
        <w:rPr>
          <w:lang w:val="fr-FR"/>
        </w:rPr>
        <w:t>équipement et de la formation du personnel afin de disposer d</w:t>
      </w:r>
      <w:r w:rsidR="000E5F91">
        <w:rPr>
          <w:lang w:val="fr-FR"/>
        </w:rPr>
        <w:t>’</w:t>
      </w:r>
      <w:r w:rsidR="00614BF2" w:rsidRPr="00B77173">
        <w:rPr>
          <w:lang w:val="fr-FR"/>
        </w:rPr>
        <w:t xml:space="preserve">une autonomie opérationnelle complète lui permettant de mener </w:t>
      </w:r>
      <w:r w:rsidR="00EC35C2" w:rsidRPr="00B77173">
        <w:rPr>
          <w:lang w:val="fr-FR"/>
        </w:rPr>
        <w:t>à</w:t>
      </w:r>
      <w:r w:rsidR="00614BF2" w:rsidRPr="00B77173">
        <w:rPr>
          <w:lang w:val="fr-FR"/>
        </w:rPr>
        <w:t xml:space="preserve"> bien des tâches dans le domaine de la protection des témoins, en particulier dans le cadre de l</w:t>
      </w:r>
      <w:r w:rsidR="000E5F91">
        <w:rPr>
          <w:lang w:val="fr-FR"/>
        </w:rPr>
        <w:t>’</w:t>
      </w:r>
      <w:r w:rsidR="00614BF2" w:rsidRPr="00B77173">
        <w:rPr>
          <w:lang w:val="fr-FR"/>
        </w:rPr>
        <w:t xml:space="preserve">exécution du programme de protection des témoins. De surcroît, le Département a </w:t>
      </w:r>
      <w:r w:rsidR="00EC35C2" w:rsidRPr="00B77173">
        <w:rPr>
          <w:lang w:val="fr-FR"/>
        </w:rPr>
        <w:t>donné suite aux ordonnances et aux demandes du Tribunal de Bosnie-Herzégovine, des procureurs de Bosnie-Herzégovine et d</w:t>
      </w:r>
      <w:r w:rsidR="000E5F91">
        <w:rPr>
          <w:lang w:val="fr-FR"/>
        </w:rPr>
        <w:t>’</w:t>
      </w:r>
      <w:r w:rsidR="00EC35C2" w:rsidRPr="00B77173">
        <w:rPr>
          <w:lang w:val="fr-FR"/>
        </w:rPr>
        <w:t>autres institutions compétentes de la Bosnie-Herzégovine, ou d</w:t>
      </w:r>
      <w:r w:rsidR="000E5F91">
        <w:rPr>
          <w:lang w:val="fr-FR"/>
        </w:rPr>
        <w:t>’</w:t>
      </w:r>
      <w:r w:rsidR="00EC35C2" w:rsidRPr="00B77173">
        <w:rPr>
          <w:lang w:val="fr-FR"/>
        </w:rPr>
        <w:t>organes ét</w:t>
      </w:r>
      <w:r w:rsidR="00B1441F" w:rsidRPr="00B77173">
        <w:rPr>
          <w:lang w:val="fr-FR"/>
        </w:rPr>
        <w:t>r</w:t>
      </w:r>
      <w:r w:rsidR="00EC35C2" w:rsidRPr="00B77173">
        <w:rPr>
          <w:lang w:val="fr-FR"/>
        </w:rPr>
        <w:t>angers, et a pris des mesures opérationnelles et tactiques concrètes destinées à fournir une protection et un soutien aux témoins</w:t>
      </w:r>
      <w:r w:rsidRPr="00B77173">
        <w:rPr>
          <w:lang w:val="fr-FR"/>
        </w:rPr>
        <w:t xml:space="preserve">. </w:t>
      </w:r>
      <w:r w:rsidR="00EC35C2" w:rsidRPr="00B77173">
        <w:rPr>
          <w:lang w:val="fr-FR"/>
        </w:rPr>
        <w:t xml:space="preserve">Le plus grand nombre de témoins qui ont bénéficié de ces mesures sont des personnes appelées à témoigner dans le cadre de procédures engagées au sujet de crimes de guerre et des valeurs </w:t>
      </w:r>
      <w:r w:rsidR="00B1441F" w:rsidRPr="00B77173">
        <w:rPr>
          <w:lang w:val="fr-FR"/>
        </w:rPr>
        <w:t>protégé</w:t>
      </w:r>
      <w:r w:rsidR="00EC35C2" w:rsidRPr="00B77173">
        <w:rPr>
          <w:lang w:val="fr-FR"/>
        </w:rPr>
        <w:t>es par le droit international humanitaire et qui avaient été elles-mêmes victimes de tortures ou de traitem</w:t>
      </w:r>
      <w:r w:rsidR="00B1441F" w:rsidRPr="00B77173">
        <w:rPr>
          <w:lang w:val="fr-FR"/>
        </w:rPr>
        <w:t>e</w:t>
      </w:r>
      <w:r w:rsidR="00EC35C2" w:rsidRPr="00B77173">
        <w:rPr>
          <w:lang w:val="fr-FR"/>
        </w:rPr>
        <w:t xml:space="preserve">nts inhumains pendant la guerre de </w:t>
      </w:r>
      <w:r w:rsidRPr="00B77173">
        <w:rPr>
          <w:lang w:val="fr-FR"/>
        </w:rPr>
        <w:t>1992</w:t>
      </w:r>
      <w:r w:rsidR="00EC35C2" w:rsidRPr="00B77173">
        <w:rPr>
          <w:lang w:val="fr-FR"/>
        </w:rPr>
        <w:t>-</w:t>
      </w:r>
      <w:r w:rsidRPr="00B77173">
        <w:rPr>
          <w:lang w:val="fr-FR"/>
        </w:rPr>
        <w:t>1995.</w:t>
      </w:r>
    </w:p>
    <w:p w:rsidR="002E3176" w:rsidRPr="00B77173" w:rsidRDefault="002E3176" w:rsidP="002E3176">
      <w:pPr>
        <w:pStyle w:val="HChG"/>
        <w:rPr>
          <w:lang w:val="fr-FR"/>
        </w:rPr>
      </w:pPr>
      <w:r w:rsidRPr="00B77173">
        <w:rPr>
          <w:lang w:val="fr-FR"/>
        </w:rPr>
        <w:tab/>
      </w:r>
      <w:r w:rsidRPr="00B77173">
        <w:rPr>
          <w:lang w:val="fr-FR"/>
        </w:rPr>
        <w:tab/>
        <w:t>Article 8</w:t>
      </w:r>
    </w:p>
    <w:p w:rsidR="002E3176" w:rsidRPr="00B77173" w:rsidRDefault="002E3176" w:rsidP="002E3176">
      <w:pPr>
        <w:pStyle w:val="H1G"/>
        <w:rPr>
          <w:lang w:val="fr-FR"/>
        </w:rPr>
      </w:pPr>
      <w:r w:rsidRPr="00B77173">
        <w:rPr>
          <w:lang w:val="fr-FR"/>
        </w:rPr>
        <w:tab/>
      </w:r>
      <w:r w:rsidRPr="00B77173">
        <w:rPr>
          <w:lang w:val="fr-FR"/>
        </w:rPr>
        <w:tab/>
      </w:r>
      <w:r w:rsidR="00EC35C2" w:rsidRPr="00B77173">
        <w:rPr>
          <w:lang w:val="fr-FR"/>
        </w:rPr>
        <w:t xml:space="preserve">Réponse aux questions posées au paragraphe </w:t>
      </w:r>
      <w:r w:rsidRPr="00B77173">
        <w:rPr>
          <w:lang w:val="fr-FR"/>
        </w:rPr>
        <w:t>23</w:t>
      </w:r>
      <w:r w:rsidRPr="00577A5C">
        <w:rPr>
          <w:rStyle w:val="FootnoteReference"/>
          <w:b w:val="0"/>
        </w:rPr>
        <w:footnoteReference w:id="10"/>
      </w:r>
    </w:p>
    <w:p w:rsidR="002E3176" w:rsidRPr="00B77173" w:rsidRDefault="00EC35C2" w:rsidP="002E3176">
      <w:pPr>
        <w:pStyle w:val="SingleTxtG"/>
        <w:rPr>
          <w:lang w:val="fr-FR"/>
        </w:rPr>
      </w:pPr>
      <w:r w:rsidRPr="00B77173">
        <w:rPr>
          <w:lang w:val="fr-FR"/>
        </w:rPr>
        <w:t>144.</w:t>
      </w:r>
      <w:r w:rsidRPr="00B77173">
        <w:rPr>
          <w:lang w:val="fr-FR"/>
        </w:rPr>
        <w:tab/>
        <w:t>Au</w:t>
      </w:r>
      <w:r w:rsidR="002E3176" w:rsidRPr="00B77173">
        <w:rPr>
          <w:lang w:val="fr-FR"/>
        </w:rPr>
        <w:t xml:space="preserve"> total, </w:t>
      </w:r>
      <w:r w:rsidRPr="00B77173">
        <w:rPr>
          <w:lang w:val="fr-FR"/>
        </w:rPr>
        <w:t xml:space="preserve">huit personnes ont été jugées pour crimes </w:t>
      </w:r>
      <w:r w:rsidR="00396C09">
        <w:rPr>
          <w:lang w:val="fr-FR"/>
        </w:rPr>
        <w:t>de guerre dans le cadre de cinq </w:t>
      </w:r>
      <w:r w:rsidRPr="00B77173">
        <w:rPr>
          <w:lang w:val="fr-FR"/>
        </w:rPr>
        <w:t>procédures</w:t>
      </w:r>
      <w:r w:rsidR="002E3176" w:rsidRPr="00B77173">
        <w:rPr>
          <w:lang w:val="fr-FR"/>
        </w:rPr>
        <w:t>.</w:t>
      </w:r>
    </w:p>
    <w:p w:rsidR="002E3176" w:rsidRPr="00B77173" w:rsidRDefault="002E3176" w:rsidP="00396C09">
      <w:pPr>
        <w:pStyle w:val="Heading1"/>
        <w:keepNext/>
        <w:keepLines/>
        <w:rPr>
          <w:lang w:val="fr-FR"/>
        </w:rPr>
      </w:pPr>
      <w:r w:rsidRPr="00B77173">
        <w:rPr>
          <w:lang w:val="fr-FR"/>
        </w:rPr>
        <w:t>Table</w:t>
      </w:r>
      <w:r w:rsidR="00EC35C2" w:rsidRPr="00B77173">
        <w:rPr>
          <w:lang w:val="fr-FR"/>
        </w:rPr>
        <w:t>au</w:t>
      </w:r>
      <w:r w:rsidRPr="00B77173">
        <w:rPr>
          <w:lang w:val="fr-FR"/>
        </w:rPr>
        <w:t xml:space="preserve"> 2</w:t>
      </w:r>
    </w:p>
    <w:p w:rsidR="002E3176" w:rsidRPr="00B77173" w:rsidRDefault="00EC35C2" w:rsidP="00396C09">
      <w:pPr>
        <w:pStyle w:val="SingleTxtG"/>
        <w:keepNext/>
        <w:keepLines/>
        <w:jc w:val="left"/>
        <w:rPr>
          <w:b/>
          <w:lang w:val="fr-FR"/>
        </w:rPr>
      </w:pPr>
      <w:r w:rsidRPr="00B77173">
        <w:rPr>
          <w:b/>
          <w:lang w:val="fr-FR"/>
        </w:rPr>
        <w:t xml:space="preserve">Procédures engagées pour crimes de guerre dans le district de </w:t>
      </w:r>
      <w:r w:rsidR="002E3176" w:rsidRPr="00B77173">
        <w:rPr>
          <w:b/>
          <w:lang w:val="fr-FR"/>
        </w:rPr>
        <w:t xml:space="preserve">Brčko </w:t>
      </w:r>
      <w:r w:rsidR="00396C09">
        <w:rPr>
          <w:b/>
          <w:lang w:val="fr-FR"/>
        </w:rPr>
        <w:br/>
      </w:r>
      <w:r w:rsidRPr="00B77173">
        <w:rPr>
          <w:b/>
          <w:lang w:val="fr-FR"/>
        </w:rPr>
        <w:t xml:space="preserve">de Bosnie-Herzégovine </w:t>
      </w:r>
    </w:p>
    <w:tbl>
      <w:tblPr>
        <w:tblW w:w="7370" w:type="dxa"/>
        <w:tblInd w:w="1134" w:type="dxa"/>
        <w:tblLayout w:type="fixed"/>
        <w:tblCellMar>
          <w:left w:w="0" w:type="dxa"/>
        </w:tblCellMar>
        <w:tblLook w:val="01E0" w:firstRow="1" w:lastRow="1" w:firstColumn="1" w:lastColumn="1" w:noHBand="0" w:noVBand="0"/>
      </w:tblPr>
      <w:tblGrid>
        <w:gridCol w:w="1366"/>
        <w:gridCol w:w="2700"/>
        <w:gridCol w:w="3304"/>
      </w:tblGrid>
      <w:tr w:rsidR="00691CBB" w:rsidRPr="0055332C" w:rsidTr="00396C09">
        <w:tc>
          <w:tcPr>
            <w:tcW w:w="1366" w:type="dxa"/>
            <w:tcBorders>
              <w:top w:val="single" w:sz="4" w:space="0" w:color="auto"/>
              <w:bottom w:val="single" w:sz="12" w:space="0" w:color="auto"/>
            </w:tcBorders>
            <w:shd w:val="clear" w:color="auto" w:fill="auto"/>
            <w:vAlign w:val="bottom"/>
          </w:tcPr>
          <w:p w:rsidR="00691CBB" w:rsidRPr="00396C09" w:rsidRDefault="00691CBB" w:rsidP="00396C09">
            <w:pPr>
              <w:keepNext/>
              <w:keepLines/>
              <w:spacing w:before="80" w:after="80" w:line="200" w:lineRule="exact"/>
              <w:rPr>
                <w:i/>
                <w:sz w:val="16"/>
                <w:lang w:val="fr-FR"/>
              </w:rPr>
            </w:pPr>
            <w:r w:rsidRPr="00396C09">
              <w:rPr>
                <w:i/>
                <w:sz w:val="16"/>
                <w:lang w:val="fr-FR"/>
              </w:rPr>
              <w:t>C</w:t>
            </w:r>
            <w:r w:rsidR="00EC35C2" w:rsidRPr="00396C09">
              <w:rPr>
                <w:i/>
                <w:sz w:val="16"/>
                <w:lang w:val="fr-FR"/>
              </w:rPr>
              <w:t xml:space="preserve">ode </w:t>
            </w:r>
          </w:p>
        </w:tc>
        <w:tc>
          <w:tcPr>
            <w:tcW w:w="2700" w:type="dxa"/>
            <w:tcBorders>
              <w:top w:val="single" w:sz="4" w:space="0" w:color="auto"/>
              <w:bottom w:val="single" w:sz="12" w:space="0" w:color="auto"/>
            </w:tcBorders>
            <w:shd w:val="clear" w:color="auto" w:fill="auto"/>
            <w:vAlign w:val="bottom"/>
          </w:tcPr>
          <w:p w:rsidR="00691CBB" w:rsidRPr="00396C09" w:rsidRDefault="00EC35C2" w:rsidP="00396C09">
            <w:pPr>
              <w:keepNext/>
              <w:keepLines/>
              <w:spacing w:before="80" w:after="80" w:line="200" w:lineRule="exact"/>
              <w:rPr>
                <w:i/>
                <w:sz w:val="16"/>
                <w:lang w:val="fr-FR"/>
              </w:rPr>
            </w:pPr>
            <w:r w:rsidRPr="00396C09">
              <w:rPr>
                <w:i/>
                <w:sz w:val="16"/>
                <w:lang w:val="fr-FR"/>
              </w:rPr>
              <w:t>Nom de famille et prénom de l</w:t>
            </w:r>
            <w:r w:rsidR="000E5F91" w:rsidRPr="00396C09">
              <w:rPr>
                <w:i/>
                <w:sz w:val="16"/>
                <w:lang w:val="fr-FR"/>
              </w:rPr>
              <w:t>’</w:t>
            </w:r>
            <w:r w:rsidRPr="00396C09">
              <w:rPr>
                <w:i/>
                <w:sz w:val="16"/>
                <w:lang w:val="fr-FR"/>
              </w:rPr>
              <w:t>accusé</w:t>
            </w:r>
          </w:p>
        </w:tc>
        <w:tc>
          <w:tcPr>
            <w:tcW w:w="3304" w:type="dxa"/>
            <w:tcBorders>
              <w:top w:val="single" w:sz="4" w:space="0" w:color="auto"/>
              <w:bottom w:val="single" w:sz="12" w:space="0" w:color="auto"/>
            </w:tcBorders>
            <w:shd w:val="clear" w:color="auto" w:fill="auto"/>
            <w:vAlign w:val="bottom"/>
          </w:tcPr>
          <w:p w:rsidR="00691CBB" w:rsidRPr="00396C09" w:rsidRDefault="00691CBB" w:rsidP="00396C09">
            <w:pPr>
              <w:keepNext/>
              <w:keepLines/>
              <w:spacing w:before="80" w:after="80" w:line="200" w:lineRule="exact"/>
              <w:rPr>
                <w:i/>
                <w:sz w:val="16"/>
                <w:lang w:val="fr-FR"/>
              </w:rPr>
            </w:pPr>
            <w:r w:rsidRPr="00396C09">
              <w:rPr>
                <w:i/>
                <w:sz w:val="16"/>
                <w:lang w:val="fr-FR"/>
              </w:rPr>
              <w:t xml:space="preserve">Type </w:t>
            </w:r>
            <w:r w:rsidR="00EC35C2" w:rsidRPr="00396C09">
              <w:rPr>
                <w:i/>
                <w:sz w:val="16"/>
                <w:lang w:val="fr-FR"/>
              </w:rPr>
              <w:t xml:space="preserve">de peine </w:t>
            </w:r>
          </w:p>
        </w:tc>
      </w:tr>
      <w:tr w:rsidR="00691CBB" w:rsidRPr="0055332C" w:rsidTr="00396C09">
        <w:tc>
          <w:tcPr>
            <w:tcW w:w="1366" w:type="dxa"/>
            <w:tcBorders>
              <w:top w:val="single" w:sz="12" w:space="0" w:color="auto"/>
            </w:tcBorders>
            <w:shd w:val="clear" w:color="auto" w:fill="auto"/>
            <w:vAlign w:val="bottom"/>
          </w:tcPr>
          <w:p w:rsidR="00691CBB" w:rsidRPr="00396C09" w:rsidRDefault="00691CBB" w:rsidP="00396C09">
            <w:pPr>
              <w:keepNext/>
              <w:keepLines/>
              <w:suppressAutoHyphens w:val="0"/>
              <w:spacing w:before="40" w:after="40" w:line="220" w:lineRule="exact"/>
              <w:rPr>
                <w:sz w:val="18"/>
                <w:lang w:val="fr-FR"/>
              </w:rPr>
            </w:pPr>
            <w:r w:rsidRPr="00396C09">
              <w:rPr>
                <w:sz w:val="18"/>
                <w:lang w:val="fr-FR"/>
              </w:rPr>
              <w:t>KT-44/93</w:t>
            </w:r>
          </w:p>
        </w:tc>
        <w:tc>
          <w:tcPr>
            <w:tcW w:w="2700" w:type="dxa"/>
            <w:tcBorders>
              <w:top w:val="single" w:sz="12" w:space="0" w:color="auto"/>
            </w:tcBorders>
            <w:shd w:val="clear" w:color="auto" w:fill="auto"/>
            <w:vAlign w:val="bottom"/>
          </w:tcPr>
          <w:p w:rsidR="00691CBB" w:rsidRPr="00396C09" w:rsidRDefault="00691CBB" w:rsidP="00396C09">
            <w:pPr>
              <w:keepNext/>
              <w:keepLines/>
              <w:suppressAutoHyphens w:val="0"/>
              <w:spacing w:before="40" w:after="40" w:line="220" w:lineRule="exact"/>
              <w:rPr>
                <w:sz w:val="18"/>
                <w:lang w:val="fr-FR"/>
              </w:rPr>
            </w:pPr>
            <w:r w:rsidRPr="00396C09">
              <w:rPr>
                <w:sz w:val="18"/>
                <w:lang w:val="fr-FR"/>
              </w:rPr>
              <w:t>Jurošević Dragomir</w:t>
            </w:r>
          </w:p>
        </w:tc>
        <w:tc>
          <w:tcPr>
            <w:tcW w:w="3304" w:type="dxa"/>
            <w:tcBorders>
              <w:top w:val="single" w:sz="12" w:space="0" w:color="auto"/>
            </w:tcBorders>
            <w:shd w:val="clear" w:color="auto" w:fill="auto"/>
            <w:vAlign w:val="bottom"/>
          </w:tcPr>
          <w:p w:rsidR="00691CBB" w:rsidRPr="00396C09" w:rsidRDefault="00691CBB" w:rsidP="00396C09">
            <w:pPr>
              <w:keepNext/>
              <w:keepLines/>
              <w:suppressAutoHyphens w:val="0"/>
              <w:spacing w:before="40" w:after="40" w:line="220" w:lineRule="exact"/>
              <w:rPr>
                <w:sz w:val="18"/>
                <w:lang w:val="fr-FR"/>
              </w:rPr>
            </w:pPr>
            <w:r w:rsidRPr="00396C09">
              <w:rPr>
                <w:sz w:val="18"/>
                <w:lang w:val="fr-FR"/>
              </w:rPr>
              <w:t>Acquitt</w:t>
            </w:r>
            <w:r w:rsidR="00EC35C2" w:rsidRPr="00396C09">
              <w:rPr>
                <w:sz w:val="18"/>
                <w:lang w:val="fr-FR"/>
              </w:rPr>
              <w:t>ement</w:t>
            </w:r>
            <w:r w:rsidRPr="00396C09">
              <w:rPr>
                <w:sz w:val="18"/>
                <w:lang w:val="fr-FR"/>
              </w:rPr>
              <w:t xml:space="preserve"> 26/03/2007</w:t>
            </w:r>
          </w:p>
        </w:tc>
      </w:tr>
      <w:tr w:rsidR="00691CBB" w:rsidRPr="00B77173" w:rsidTr="00396C09">
        <w:tc>
          <w:tcPr>
            <w:tcW w:w="1366" w:type="dxa"/>
            <w:shd w:val="clear" w:color="auto" w:fill="auto"/>
          </w:tcPr>
          <w:p w:rsidR="00691CBB" w:rsidRPr="00396C09" w:rsidRDefault="00691CBB" w:rsidP="00396C09">
            <w:pPr>
              <w:keepNext/>
              <w:keepLines/>
              <w:suppressAutoHyphens w:val="0"/>
              <w:spacing w:before="40" w:after="40" w:line="220" w:lineRule="exact"/>
              <w:rPr>
                <w:sz w:val="18"/>
                <w:lang w:val="fr-FR"/>
              </w:rPr>
            </w:pPr>
            <w:r w:rsidRPr="00396C09">
              <w:rPr>
                <w:sz w:val="18"/>
                <w:lang w:val="fr-FR"/>
              </w:rPr>
              <w:t>KT-390/04</w:t>
            </w:r>
          </w:p>
        </w:tc>
        <w:tc>
          <w:tcPr>
            <w:tcW w:w="2700" w:type="dxa"/>
            <w:shd w:val="clear" w:color="auto" w:fill="auto"/>
          </w:tcPr>
          <w:p w:rsidR="00691CBB" w:rsidRPr="00396C09" w:rsidRDefault="00691CBB" w:rsidP="00396C09">
            <w:pPr>
              <w:keepNext/>
              <w:keepLines/>
              <w:suppressAutoHyphens w:val="0"/>
              <w:spacing w:before="40" w:after="40" w:line="220" w:lineRule="exact"/>
              <w:rPr>
                <w:sz w:val="18"/>
                <w:lang w:val="fr-FR"/>
              </w:rPr>
            </w:pPr>
            <w:r w:rsidRPr="00396C09">
              <w:rPr>
                <w:sz w:val="18"/>
                <w:lang w:val="fr-FR"/>
              </w:rPr>
              <w:t>Simonović Konstantin</w:t>
            </w:r>
          </w:p>
        </w:tc>
        <w:tc>
          <w:tcPr>
            <w:tcW w:w="3304" w:type="dxa"/>
            <w:shd w:val="clear" w:color="auto" w:fill="auto"/>
          </w:tcPr>
          <w:p w:rsidR="00691CBB" w:rsidRPr="00396C09" w:rsidRDefault="00691CBB" w:rsidP="00396C09">
            <w:pPr>
              <w:keepNext/>
              <w:keepLines/>
              <w:suppressAutoHyphens w:val="0"/>
              <w:spacing w:before="40" w:after="40" w:line="220" w:lineRule="exact"/>
              <w:rPr>
                <w:sz w:val="18"/>
                <w:lang w:val="fr-FR"/>
              </w:rPr>
            </w:pPr>
            <w:r w:rsidRPr="00396C09">
              <w:rPr>
                <w:sz w:val="18"/>
                <w:lang w:val="fr-FR"/>
              </w:rPr>
              <w:t>A</w:t>
            </w:r>
            <w:r w:rsidR="00EC35C2" w:rsidRPr="00396C09">
              <w:rPr>
                <w:sz w:val="18"/>
                <w:lang w:val="fr-FR"/>
              </w:rPr>
              <w:t xml:space="preserve">ccord </w:t>
            </w:r>
            <w:r w:rsidRPr="00396C09">
              <w:rPr>
                <w:sz w:val="18"/>
                <w:lang w:val="fr-FR"/>
              </w:rPr>
              <w:t xml:space="preserve">– </w:t>
            </w:r>
            <w:r w:rsidR="00EC35C2" w:rsidRPr="00396C09">
              <w:rPr>
                <w:sz w:val="18"/>
                <w:lang w:val="fr-FR"/>
              </w:rPr>
              <w:t>peine de six ans d</w:t>
            </w:r>
            <w:r w:rsidR="000E5F91" w:rsidRPr="00396C09">
              <w:rPr>
                <w:sz w:val="18"/>
                <w:lang w:val="fr-FR"/>
              </w:rPr>
              <w:t>’</w:t>
            </w:r>
            <w:r w:rsidR="00EC35C2" w:rsidRPr="00396C09">
              <w:rPr>
                <w:sz w:val="18"/>
                <w:lang w:val="fr-FR"/>
              </w:rPr>
              <w:t>emprisonnement</w:t>
            </w:r>
            <w:r w:rsidRPr="00396C09">
              <w:rPr>
                <w:sz w:val="18"/>
                <w:lang w:val="fr-FR"/>
              </w:rPr>
              <w:t xml:space="preserve"> 18/10/2005</w:t>
            </w:r>
          </w:p>
        </w:tc>
      </w:tr>
      <w:tr w:rsidR="00691CBB" w:rsidRPr="0055332C" w:rsidTr="00396C09">
        <w:tc>
          <w:tcPr>
            <w:tcW w:w="1366" w:type="dxa"/>
            <w:shd w:val="clear" w:color="auto" w:fill="auto"/>
          </w:tcPr>
          <w:p w:rsidR="00691CBB" w:rsidRPr="00396C09" w:rsidRDefault="00691CBB" w:rsidP="00396C09">
            <w:pPr>
              <w:keepNext/>
              <w:keepLines/>
              <w:suppressAutoHyphens w:val="0"/>
              <w:spacing w:before="40" w:after="40" w:line="220" w:lineRule="exact"/>
              <w:rPr>
                <w:sz w:val="18"/>
                <w:lang w:val="fr-FR"/>
              </w:rPr>
            </w:pPr>
            <w:r w:rsidRPr="00396C09">
              <w:rPr>
                <w:sz w:val="18"/>
                <w:lang w:val="fr-FR"/>
              </w:rPr>
              <w:t>KT-100/05</w:t>
            </w:r>
          </w:p>
        </w:tc>
        <w:tc>
          <w:tcPr>
            <w:tcW w:w="2700" w:type="dxa"/>
            <w:shd w:val="clear" w:color="auto" w:fill="auto"/>
          </w:tcPr>
          <w:p w:rsidR="00691CBB" w:rsidRPr="00396C09" w:rsidRDefault="00691CBB" w:rsidP="00396C09">
            <w:pPr>
              <w:keepNext/>
              <w:keepLines/>
              <w:suppressAutoHyphens w:val="0"/>
              <w:spacing w:before="40" w:after="40" w:line="220" w:lineRule="exact"/>
              <w:rPr>
                <w:sz w:val="18"/>
                <w:lang w:val="fr-FR"/>
              </w:rPr>
            </w:pPr>
            <w:r w:rsidRPr="00396C09">
              <w:rPr>
                <w:sz w:val="18"/>
                <w:lang w:val="fr-FR"/>
              </w:rPr>
              <w:t>Kostić Kosta</w:t>
            </w:r>
          </w:p>
        </w:tc>
        <w:tc>
          <w:tcPr>
            <w:tcW w:w="3304" w:type="dxa"/>
            <w:shd w:val="clear" w:color="auto" w:fill="auto"/>
          </w:tcPr>
          <w:p w:rsidR="00691CBB" w:rsidRPr="00396C09" w:rsidRDefault="00691CBB" w:rsidP="00396C09">
            <w:pPr>
              <w:keepNext/>
              <w:keepLines/>
              <w:suppressAutoHyphens w:val="0"/>
              <w:spacing w:before="40" w:after="40" w:line="220" w:lineRule="exact"/>
              <w:rPr>
                <w:sz w:val="18"/>
                <w:lang w:val="fr-FR"/>
              </w:rPr>
            </w:pPr>
            <w:r w:rsidRPr="00396C09">
              <w:rPr>
                <w:sz w:val="18"/>
                <w:lang w:val="fr-FR"/>
              </w:rPr>
              <w:t>15</w:t>
            </w:r>
            <w:r w:rsidR="00EC35C2" w:rsidRPr="00396C09">
              <w:rPr>
                <w:sz w:val="18"/>
                <w:lang w:val="fr-FR"/>
              </w:rPr>
              <w:t xml:space="preserve"> ans d</w:t>
            </w:r>
            <w:r w:rsidR="000E5F91" w:rsidRPr="00396C09">
              <w:rPr>
                <w:sz w:val="18"/>
                <w:lang w:val="fr-FR"/>
              </w:rPr>
              <w:t>’</w:t>
            </w:r>
            <w:r w:rsidR="00EC35C2" w:rsidRPr="00396C09">
              <w:rPr>
                <w:sz w:val="18"/>
                <w:lang w:val="fr-FR"/>
              </w:rPr>
              <w:t>emprisonnement</w:t>
            </w:r>
            <w:r w:rsidRPr="00396C09">
              <w:rPr>
                <w:sz w:val="18"/>
                <w:lang w:val="fr-FR"/>
              </w:rPr>
              <w:t xml:space="preserve"> 13/09/2007</w:t>
            </w:r>
          </w:p>
        </w:tc>
      </w:tr>
      <w:tr w:rsidR="00691CBB" w:rsidRPr="0055332C" w:rsidTr="00396C09">
        <w:tc>
          <w:tcPr>
            <w:tcW w:w="1366" w:type="dxa"/>
            <w:shd w:val="clear" w:color="auto" w:fill="auto"/>
          </w:tcPr>
          <w:p w:rsidR="00691CBB" w:rsidRPr="00396C09" w:rsidRDefault="00691CBB" w:rsidP="00396C09">
            <w:pPr>
              <w:keepNext/>
              <w:keepLines/>
              <w:suppressAutoHyphens w:val="0"/>
              <w:spacing w:before="40" w:after="40" w:line="220" w:lineRule="exact"/>
              <w:rPr>
                <w:sz w:val="18"/>
                <w:lang w:val="fr-FR"/>
              </w:rPr>
            </w:pPr>
            <w:r w:rsidRPr="00396C09">
              <w:rPr>
                <w:sz w:val="18"/>
                <w:lang w:val="fr-FR"/>
              </w:rPr>
              <w:t>KT-100/05</w:t>
            </w:r>
          </w:p>
        </w:tc>
        <w:tc>
          <w:tcPr>
            <w:tcW w:w="2700" w:type="dxa"/>
            <w:shd w:val="clear" w:color="auto" w:fill="auto"/>
          </w:tcPr>
          <w:p w:rsidR="00691CBB" w:rsidRPr="00396C09" w:rsidRDefault="00691CBB" w:rsidP="00396C09">
            <w:pPr>
              <w:keepNext/>
              <w:keepLines/>
              <w:suppressAutoHyphens w:val="0"/>
              <w:spacing w:before="40" w:after="40" w:line="220" w:lineRule="exact"/>
              <w:rPr>
                <w:sz w:val="18"/>
                <w:lang w:val="fr-FR"/>
              </w:rPr>
            </w:pPr>
            <w:r w:rsidRPr="00396C09">
              <w:rPr>
                <w:sz w:val="18"/>
                <w:lang w:val="fr-FR"/>
              </w:rPr>
              <w:t>Milošević Miloš</w:t>
            </w:r>
          </w:p>
        </w:tc>
        <w:tc>
          <w:tcPr>
            <w:tcW w:w="3304" w:type="dxa"/>
            <w:shd w:val="clear" w:color="auto" w:fill="auto"/>
          </w:tcPr>
          <w:p w:rsidR="00691CBB" w:rsidRPr="00396C09" w:rsidRDefault="00EC35C2" w:rsidP="00396C09">
            <w:pPr>
              <w:keepNext/>
              <w:keepLines/>
              <w:suppressAutoHyphens w:val="0"/>
              <w:spacing w:before="40" w:after="40" w:line="220" w:lineRule="exact"/>
              <w:rPr>
                <w:sz w:val="18"/>
                <w:lang w:val="fr-FR"/>
              </w:rPr>
            </w:pPr>
            <w:r w:rsidRPr="00396C09">
              <w:rPr>
                <w:sz w:val="18"/>
                <w:lang w:val="fr-FR"/>
              </w:rPr>
              <w:t xml:space="preserve">Acquittement </w:t>
            </w:r>
            <w:r w:rsidR="00691CBB" w:rsidRPr="00396C09">
              <w:rPr>
                <w:sz w:val="18"/>
                <w:lang w:val="fr-FR"/>
              </w:rPr>
              <w:t>13/09/2007</w:t>
            </w:r>
          </w:p>
        </w:tc>
      </w:tr>
      <w:tr w:rsidR="00691CBB" w:rsidRPr="0055332C" w:rsidTr="00396C09">
        <w:tc>
          <w:tcPr>
            <w:tcW w:w="1366" w:type="dxa"/>
            <w:shd w:val="clear" w:color="auto" w:fill="auto"/>
          </w:tcPr>
          <w:p w:rsidR="00691CBB" w:rsidRPr="00396C09" w:rsidRDefault="00691CBB" w:rsidP="00396C09">
            <w:pPr>
              <w:keepNext/>
              <w:keepLines/>
              <w:suppressAutoHyphens w:val="0"/>
              <w:spacing w:before="40" w:after="40" w:line="220" w:lineRule="exact"/>
              <w:rPr>
                <w:sz w:val="18"/>
                <w:lang w:val="fr-FR"/>
              </w:rPr>
            </w:pPr>
            <w:r w:rsidRPr="00396C09">
              <w:rPr>
                <w:sz w:val="18"/>
                <w:lang w:val="fr-FR"/>
              </w:rPr>
              <w:t>KT-100/05</w:t>
            </w:r>
          </w:p>
        </w:tc>
        <w:tc>
          <w:tcPr>
            <w:tcW w:w="2700" w:type="dxa"/>
            <w:shd w:val="clear" w:color="auto" w:fill="auto"/>
          </w:tcPr>
          <w:p w:rsidR="00691CBB" w:rsidRPr="00396C09" w:rsidRDefault="00691CBB" w:rsidP="00396C09">
            <w:pPr>
              <w:keepNext/>
              <w:keepLines/>
              <w:suppressAutoHyphens w:val="0"/>
              <w:spacing w:before="40" w:after="40" w:line="220" w:lineRule="exact"/>
              <w:rPr>
                <w:sz w:val="18"/>
                <w:lang w:val="fr-FR"/>
              </w:rPr>
            </w:pPr>
            <w:r w:rsidRPr="00396C09">
              <w:rPr>
                <w:sz w:val="18"/>
                <w:lang w:val="fr-FR"/>
              </w:rPr>
              <w:t>Simić Raco</w:t>
            </w:r>
          </w:p>
        </w:tc>
        <w:tc>
          <w:tcPr>
            <w:tcW w:w="3304" w:type="dxa"/>
            <w:shd w:val="clear" w:color="auto" w:fill="auto"/>
          </w:tcPr>
          <w:p w:rsidR="00691CBB" w:rsidRPr="00396C09" w:rsidRDefault="00EC35C2" w:rsidP="00396C09">
            <w:pPr>
              <w:keepNext/>
              <w:keepLines/>
              <w:suppressAutoHyphens w:val="0"/>
              <w:spacing w:before="40" w:after="40" w:line="220" w:lineRule="exact"/>
              <w:rPr>
                <w:sz w:val="18"/>
                <w:lang w:val="fr-FR"/>
              </w:rPr>
            </w:pPr>
            <w:r w:rsidRPr="00396C09">
              <w:rPr>
                <w:sz w:val="18"/>
                <w:lang w:val="fr-FR"/>
              </w:rPr>
              <w:t>Acquittement</w:t>
            </w:r>
            <w:r w:rsidR="00691CBB" w:rsidRPr="00396C09">
              <w:rPr>
                <w:sz w:val="18"/>
                <w:lang w:val="fr-FR"/>
              </w:rPr>
              <w:t xml:space="preserve"> 13/09/2007</w:t>
            </w:r>
          </w:p>
        </w:tc>
      </w:tr>
      <w:tr w:rsidR="00691CBB" w:rsidRPr="00B77173" w:rsidTr="00396C09">
        <w:tc>
          <w:tcPr>
            <w:tcW w:w="1366" w:type="dxa"/>
            <w:shd w:val="clear" w:color="auto" w:fill="auto"/>
          </w:tcPr>
          <w:p w:rsidR="00691CBB" w:rsidRPr="00396C09" w:rsidRDefault="00691CBB" w:rsidP="0055332C">
            <w:pPr>
              <w:suppressAutoHyphens w:val="0"/>
              <w:spacing w:before="40" w:after="40" w:line="220" w:lineRule="exact"/>
              <w:rPr>
                <w:sz w:val="18"/>
                <w:lang w:val="fr-FR"/>
              </w:rPr>
            </w:pPr>
            <w:r w:rsidRPr="00396C09">
              <w:rPr>
                <w:sz w:val="18"/>
                <w:lang w:val="fr-FR"/>
              </w:rPr>
              <w:t>KT-256/06</w:t>
            </w:r>
          </w:p>
        </w:tc>
        <w:tc>
          <w:tcPr>
            <w:tcW w:w="2700" w:type="dxa"/>
            <w:shd w:val="clear" w:color="auto" w:fill="auto"/>
          </w:tcPr>
          <w:p w:rsidR="00691CBB" w:rsidRPr="00396C09" w:rsidRDefault="00691CBB" w:rsidP="0055332C">
            <w:pPr>
              <w:suppressAutoHyphens w:val="0"/>
              <w:spacing w:before="40" w:after="40" w:line="220" w:lineRule="exact"/>
              <w:rPr>
                <w:sz w:val="18"/>
                <w:lang w:val="fr-FR"/>
              </w:rPr>
            </w:pPr>
            <w:r w:rsidRPr="00396C09">
              <w:rPr>
                <w:sz w:val="18"/>
                <w:lang w:val="fr-FR"/>
              </w:rPr>
              <w:t>Kovačević Pero</w:t>
            </w:r>
          </w:p>
        </w:tc>
        <w:tc>
          <w:tcPr>
            <w:tcW w:w="3304" w:type="dxa"/>
            <w:shd w:val="clear" w:color="auto" w:fill="auto"/>
          </w:tcPr>
          <w:p w:rsidR="00691CBB" w:rsidRPr="00396C09" w:rsidRDefault="00EC35C2" w:rsidP="00EC35C2">
            <w:pPr>
              <w:suppressAutoHyphens w:val="0"/>
              <w:spacing w:before="40" w:after="40" w:line="220" w:lineRule="exact"/>
              <w:rPr>
                <w:sz w:val="18"/>
                <w:lang w:val="fr-FR"/>
              </w:rPr>
            </w:pPr>
            <w:r w:rsidRPr="00396C09">
              <w:rPr>
                <w:sz w:val="18"/>
                <w:lang w:val="fr-FR"/>
              </w:rPr>
              <w:t>Acquittement</w:t>
            </w:r>
            <w:r w:rsidR="00FC7460" w:rsidRPr="00396C09">
              <w:rPr>
                <w:sz w:val="18"/>
                <w:lang w:val="fr-FR"/>
              </w:rPr>
              <w:t xml:space="preserve"> </w:t>
            </w:r>
            <w:r w:rsidRPr="00396C09">
              <w:rPr>
                <w:sz w:val="18"/>
                <w:lang w:val="fr-FR"/>
              </w:rPr>
              <w:t>en première instance, annulé en appel, dossier rouvert par la Cour d</w:t>
            </w:r>
            <w:r w:rsidR="000E5F91" w:rsidRPr="00396C09">
              <w:rPr>
                <w:sz w:val="18"/>
                <w:lang w:val="fr-FR"/>
              </w:rPr>
              <w:t>’</w:t>
            </w:r>
            <w:r w:rsidRPr="00396C09">
              <w:rPr>
                <w:sz w:val="18"/>
                <w:lang w:val="fr-FR"/>
              </w:rPr>
              <w:t xml:space="preserve">appel </w:t>
            </w:r>
          </w:p>
        </w:tc>
      </w:tr>
      <w:tr w:rsidR="00691CBB" w:rsidRPr="0055332C" w:rsidTr="00396C09">
        <w:tc>
          <w:tcPr>
            <w:tcW w:w="1366" w:type="dxa"/>
            <w:shd w:val="clear" w:color="auto" w:fill="auto"/>
            <w:vAlign w:val="center"/>
          </w:tcPr>
          <w:p w:rsidR="00691CBB" w:rsidRPr="00396C09" w:rsidRDefault="00691CBB" w:rsidP="0055332C">
            <w:pPr>
              <w:suppressAutoHyphens w:val="0"/>
              <w:spacing w:before="40" w:after="40" w:line="220" w:lineRule="exact"/>
              <w:rPr>
                <w:sz w:val="18"/>
                <w:lang w:val="fr-FR"/>
              </w:rPr>
            </w:pPr>
            <w:r w:rsidRPr="00396C09">
              <w:rPr>
                <w:sz w:val="18"/>
                <w:lang w:val="fr-FR"/>
              </w:rPr>
              <w:t>KT-286/07</w:t>
            </w:r>
          </w:p>
        </w:tc>
        <w:tc>
          <w:tcPr>
            <w:tcW w:w="2700" w:type="dxa"/>
            <w:shd w:val="clear" w:color="auto" w:fill="auto"/>
            <w:vAlign w:val="center"/>
          </w:tcPr>
          <w:p w:rsidR="00691CBB" w:rsidRPr="00396C09" w:rsidRDefault="00691CBB" w:rsidP="0055332C">
            <w:pPr>
              <w:suppressAutoHyphens w:val="0"/>
              <w:spacing w:before="40" w:after="40" w:line="220" w:lineRule="exact"/>
              <w:rPr>
                <w:sz w:val="18"/>
                <w:lang w:val="fr-FR"/>
              </w:rPr>
            </w:pPr>
            <w:r w:rsidRPr="00396C09">
              <w:rPr>
                <w:sz w:val="18"/>
                <w:lang w:val="fr-FR"/>
              </w:rPr>
              <w:t>Hasanović Fikret</w:t>
            </w:r>
          </w:p>
        </w:tc>
        <w:tc>
          <w:tcPr>
            <w:tcW w:w="3304" w:type="dxa"/>
            <w:shd w:val="clear" w:color="auto" w:fill="auto"/>
            <w:vAlign w:val="center"/>
          </w:tcPr>
          <w:p w:rsidR="00691CBB" w:rsidRPr="00396C09" w:rsidRDefault="00396C09" w:rsidP="0055332C">
            <w:pPr>
              <w:suppressAutoHyphens w:val="0"/>
              <w:spacing w:before="40" w:after="40" w:line="220" w:lineRule="exact"/>
              <w:rPr>
                <w:sz w:val="18"/>
                <w:lang w:val="fr-FR"/>
              </w:rPr>
            </w:pPr>
            <w:r>
              <w:rPr>
                <w:sz w:val="18"/>
                <w:lang w:val="fr-FR"/>
              </w:rPr>
              <w:t>Cinq</w:t>
            </w:r>
            <w:r w:rsidR="00EC35C2" w:rsidRPr="00396C09">
              <w:rPr>
                <w:sz w:val="18"/>
                <w:lang w:val="fr-FR"/>
              </w:rPr>
              <w:t xml:space="preserve"> ans d</w:t>
            </w:r>
            <w:r w:rsidR="000E5F91" w:rsidRPr="00396C09">
              <w:rPr>
                <w:sz w:val="18"/>
                <w:lang w:val="fr-FR"/>
              </w:rPr>
              <w:t>’</w:t>
            </w:r>
            <w:r w:rsidR="00EC35C2" w:rsidRPr="00396C09">
              <w:rPr>
                <w:sz w:val="18"/>
                <w:lang w:val="fr-FR"/>
              </w:rPr>
              <w:t xml:space="preserve">emprisonnement </w:t>
            </w:r>
            <w:r w:rsidR="00691CBB" w:rsidRPr="00396C09">
              <w:rPr>
                <w:sz w:val="18"/>
                <w:lang w:val="fr-FR"/>
              </w:rPr>
              <w:t>11/05/2009</w:t>
            </w:r>
          </w:p>
        </w:tc>
      </w:tr>
      <w:tr w:rsidR="00691CBB" w:rsidRPr="0055332C" w:rsidTr="00396C09">
        <w:tc>
          <w:tcPr>
            <w:tcW w:w="1366" w:type="dxa"/>
            <w:tcBorders>
              <w:bottom w:val="single" w:sz="12" w:space="0" w:color="auto"/>
            </w:tcBorders>
            <w:shd w:val="clear" w:color="auto" w:fill="auto"/>
            <w:vAlign w:val="center"/>
          </w:tcPr>
          <w:p w:rsidR="00691CBB" w:rsidRPr="00396C09" w:rsidRDefault="00691CBB" w:rsidP="0055332C">
            <w:pPr>
              <w:suppressAutoHyphens w:val="0"/>
              <w:spacing w:before="40" w:after="40" w:line="220" w:lineRule="exact"/>
              <w:rPr>
                <w:sz w:val="18"/>
                <w:lang w:val="fr-FR"/>
              </w:rPr>
            </w:pPr>
            <w:r w:rsidRPr="00396C09">
              <w:rPr>
                <w:sz w:val="18"/>
                <w:lang w:val="fr-FR"/>
              </w:rPr>
              <w:t>KT-287/07</w:t>
            </w:r>
          </w:p>
        </w:tc>
        <w:tc>
          <w:tcPr>
            <w:tcW w:w="2700" w:type="dxa"/>
            <w:tcBorders>
              <w:bottom w:val="single" w:sz="12" w:space="0" w:color="auto"/>
            </w:tcBorders>
            <w:shd w:val="clear" w:color="auto" w:fill="auto"/>
            <w:vAlign w:val="center"/>
          </w:tcPr>
          <w:p w:rsidR="00691CBB" w:rsidRPr="00396C09" w:rsidRDefault="00691CBB" w:rsidP="0055332C">
            <w:pPr>
              <w:suppressAutoHyphens w:val="0"/>
              <w:spacing w:before="40" w:after="40" w:line="220" w:lineRule="exact"/>
              <w:rPr>
                <w:sz w:val="18"/>
                <w:lang w:val="fr-FR"/>
              </w:rPr>
            </w:pPr>
            <w:r w:rsidRPr="00396C09">
              <w:rPr>
                <w:sz w:val="18"/>
                <w:lang w:val="fr-FR"/>
              </w:rPr>
              <w:t>Pavić Pepo</w:t>
            </w:r>
          </w:p>
        </w:tc>
        <w:tc>
          <w:tcPr>
            <w:tcW w:w="3304" w:type="dxa"/>
            <w:tcBorders>
              <w:bottom w:val="single" w:sz="12" w:space="0" w:color="auto"/>
            </w:tcBorders>
            <w:shd w:val="clear" w:color="auto" w:fill="auto"/>
            <w:vAlign w:val="center"/>
          </w:tcPr>
          <w:p w:rsidR="00691CBB" w:rsidRPr="00396C09" w:rsidRDefault="00396C09" w:rsidP="0055332C">
            <w:pPr>
              <w:suppressAutoHyphens w:val="0"/>
              <w:spacing w:before="40" w:after="40" w:line="220" w:lineRule="exact"/>
              <w:rPr>
                <w:sz w:val="18"/>
                <w:lang w:val="fr-FR"/>
              </w:rPr>
            </w:pPr>
            <w:r>
              <w:rPr>
                <w:sz w:val="18"/>
                <w:lang w:val="fr-FR"/>
              </w:rPr>
              <w:t>Cinq</w:t>
            </w:r>
            <w:r w:rsidR="00EC35C2" w:rsidRPr="00396C09">
              <w:rPr>
                <w:sz w:val="18"/>
                <w:lang w:val="fr-FR"/>
              </w:rPr>
              <w:t xml:space="preserve"> ans d</w:t>
            </w:r>
            <w:r w:rsidR="000E5F91" w:rsidRPr="00396C09">
              <w:rPr>
                <w:sz w:val="18"/>
                <w:lang w:val="fr-FR"/>
              </w:rPr>
              <w:t>’</w:t>
            </w:r>
            <w:r w:rsidR="00EC35C2" w:rsidRPr="00396C09">
              <w:rPr>
                <w:sz w:val="18"/>
                <w:lang w:val="fr-FR"/>
              </w:rPr>
              <w:t xml:space="preserve">emprisonnement </w:t>
            </w:r>
            <w:r w:rsidR="00691CBB" w:rsidRPr="00396C09">
              <w:rPr>
                <w:sz w:val="18"/>
                <w:lang w:val="fr-FR"/>
              </w:rPr>
              <w:t>11/05/2009</w:t>
            </w:r>
          </w:p>
        </w:tc>
      </w:tr>
    </w:tbl>
    <w:p w:rsidR="002E3176" w:rsidRPr="00577A5C" w:rsidRDefault="002E3176" w:rsidP="002E3176">
      <w:pPr>
        <w:pStyle w:val="HChG"/>
      </w:pPr>
      <w:r w:rsidRPr="00577A5C">
        <w:tab/>
      </w:r>
      <w:r w:rsidRPr="00577A5C">
        <w:tab/>
        <w:t>Article 9</w:t>
      </w:r>
    </w:p>
    <w:p w:rsidR="002E3176" w:rsidRPr="00B77173" w:rsidRDefault="002E3176" w:rsidP="002E3176">
      <w:pPr>
        <w:pStyle w:val="H1G"/>
        <w:rPr>
          <w:iCs/>
          <w:lang w:val="fr-FR"/>
        </w:rPr>
      </w:pPr>
      <w:r w:rsidRPr="00B77173">
        <w:rPr>
          <w:lang w:val="fr-FR"/>
        </w:rPr>
        <w:tab/>
      </w:r>
      <w:r w:rsidRPr="00B77173">
        <w:rPr>
          <w:lang w:val="fr-FR"/>
        </w:rPr>
        <w:tab/>
      </w:r>
      <w:r w:rsidR="00EC35C2" w:rsidRPr="00B77173">
        <w:rPr>
          <w:lang w:val="fr-FR"/>
        </w:rPr>
        <w:t xml:space="preserve">Réponse aux questions posées au paragraphe </w:t>
      </w:r>
      <w:r w:rsidRPr="00B77173">
        <w:rPr>
          <w:iCs/>
          <w:lang w:val="fr-FR"/>
        </w:rPr>
        <w:t>24</w:t>
      </w:r>
    </w:p>
    <w:p w:rsidR="002E3176" w:rsidRPr="00B77173" w:rsidRDefault="002E3176" w:rsidP="002E3176">
      <w:pPr>
        <w:pStyle w:val="H23G"/>
        <w:rPr>
          <w:lang w:val="fr-FR"/>
        </w:rPr>
      </w:pPr>
      <w:r w:rsidRPr="00B77173">
        <w:rPr>
          <w:lang w:val="fr-FR"/>
        </w:rPr>
        <w:tab/>
      </w:r>
      <w:r w:rsidRPr="00B77173">
        <w:rPr>
          <w:lang w:val="fr-FR"/>
        </w:rPr>
        <w:tab/>
        <w:t>Coop</w:t>
      </w:r>
      <w:r w:rsidR="00EC35C2" w:rsidRPr="00B77173">
        <w:rPr>
          <w:lang w:val="fr-FR"/>
        </w:rPr>
        <w:t>é</w:t>
      </w:r>
      <w:r w:rsidRPr="00B77173">
        <w:rPr>
          <w:lang w:val="fr-FR"/>
        </w:rPr>
        <w:t xml:space="preserve">ration </w:t>
      </w:r>
      <w:r w:rsidR="00EC35C2" w:rsidRPr="00B77173">
        <w:rPr>
          <w:lang w:val="fr-FR"/>
        </w:rPr>
        <w:t xml:space="preserve">avec le </w:t>
      </w:r>
      <w:r w:rsidRPr="00B77173">
        <w:rPr>
          <w:lang w:val="fr-FR"/>
        </w:rPr>
        <w:t xml:space="preserve">Tribunal </w:t>
      </w:r>
      <w:r w:rsidR="00EC35C2" w:rsidRPr="00B77173">
        <w:rPr>
          <w:lang w:val="fr-FR"/>
        </w:rPr>
        <w:t>pénal international pour l</w:t>
      </w:r>
      <w:r w:rsidR="000E5F91">
        <w:rPr>
          <w:lang w:val="fr-FR"/>
        </w:rPr>
        <w:t>’</w:t>
      </w:r>
      <w:r w:rsidR="00EC35C2" w:rsidRPr="00B77173">
        <w:rPr>
          <w:lang w:val="fr-FR"/>
        </w:rPr>
        <w:t xml:space="preserve">ex-Yougoslavie </w:t>
      </w:r>
    </w:p>
    <w:p w:rsidR="002E3176" w:rsidRPr="00B77173" w:rsidRDefault="002E3176" w:rsidP="002E3176">
      <w:pPr>
        <w:pStyle w:val="SingleTxtG"/>
        <w:rPr>
          <w:lang w:val="fr-FR"/>
        </w:rPr>
      </w:pPr>
      <w:r w:rsidRPr="00B77173">
        <w:rPr>
          <w:lang w:val="fr-FR"/>
        </w:rPr>
        <w:t>145.</w:t>
      </w:r>
      <w:r w:rsidRPr="00B77173">
        <w:rPr>
          <w:lang w:val="fr-FR"/>
        </w:rPr>
        <w:tab/>
      </w:r>
      <w:r w:rsidR="00EF5A3F" w:rsidRPr="00B77173">
        <w:rPr>
          <w:lang w:val="fr-FR"/>
        </w:rPr>
        <w:t>En ce qui concerne l</w:t>
      </w:r>
      <w:r w:rsidR="000E5F91">
        <w:rPr>
          <w:lang w:val="fr-FR"/>
        </w:rPr>
        <w:t>’</w:t>
      </w:r>
      <w:r w:rsidR="00EF5A3F" w:rsidRPr="00B77173">
        <w:rPr>
          <w:lang w:val="fr-FR"/>
        </w:rPr>
        <w:t xml:space="preserve">historique de </w:t>
      </w:r>
      <w:r w:rsidR="007B5470" w:rsidRPr="00B77173">
        <w:rPr>
          <w:lang w:val="fr-FR"/>
        </w:rPr>
        <w:t xml:space="preserve">la </w:t>
      </w:r>
      <w:r w:rsidR="00EF5A3F" w:rsidRPr="00B77173">
        <w:rPr>
          <w:lang w:val="fr-FR"/>
        </w:rPr>
        <w:t>coopération</w:t>
      </w:r>
      <w:r w:rsidR="007B5470" w:rsidRPr="00B77173">
        <w:rPr>
          <w:lang w:val="fr-FR"/>
        </w:rPr>
        <w:t xml:space="preserve"> entre les procureurs de Bosnie</w:t>
      </w:r>
      <w:r w:rsidR="00396C09">
        <w:rPr>
          <w:lang w:val="fr-FR"/>
        </w:rPr>
        <w:noBreakHyphen/>
      </w:r>
      <w:r w:rsidR="007B5470" w:rsidRPr="00B77173">
        <w:rPr>
          <w:lang w:val="fr-FR"/>
        </w:rPr>
        <w:t>Herzégovine et le Tribunal pénal international pour l</w:t>
      </w:r>
      <w:r w:rsidR="000E5F91">
        <w:rPr>
          <w:lang w:val="fr-FR"/>
        </w:rPr>
        <w:t>’</w:t>
      </w:r>
      <w:r w:rsidR="007B5470" w:rsidRPr="00B77173">
        <w:rPr>
          <w:lang w:val="fr-FR"/>
        </w:rPr>
        <w:t>ex-Yougoslavie (TPIY) ou les procureurs du TPIY</w:t>
      </w:r>
      <w:r w:rsidR="00EF5A3F" w:rsidRPr="00B77173">
        <w:rPr>
          <w:lang w:val="fr-FR"/>
        </w:rPr>
        <w:t xml:space="preserve">, </w:t>
      </w:r>
      <w:r w:rsidR="007B5470" w:rsidRPr="00B77173">
        <w:rPr>
          <w:lang w:val="fr-FR"/>
        </w:rPr>
        <w:t xml:space="preserve">il convient de signaler que cette coopération avait été instaurée avant la création officielle, le 1er mars 2005, </w:t>
      </w:r>
      <w:r w:rsidR="00A96097" w:rsidRPr="00B77173">
        <w:rPr>
          <w:lang w:val="fr-FR"/>
        </w:rPr>
        <w:t>du</w:t>
      </w:r>
      <w:r w:rsidR="00B05575" w:rsidRPr="00B77173">
        <w:rPr>
          <w:lang w:val="fr-FR"/>
        </w:rPr>
        <w:t xml:space="preserve"> Département spécialisé</w:t>
      </w:r>
      <w:r w:rsidR="007B5470" w:rsidRPr="00B77173">
        <w:rPr>
          <w:lang w:val="fr-FR"/>
        </w:rPr>
        <w:t xml:space="preserve"> dans les crimes de guerre</w:t>
      </w:r>
      <w:r w:rsidRPr="00B77173">
        <w:rPr>
          <w:lang w:val="fr-FR"/>
        </w:rPr>
        <w:t>.</w:t>
      </w:r>
    </w:p>
    <w:p w:rsidR="002E3176" w:rsidRPr="00B77173" w:rsidRDefault="002E3176" w:rsidP="002E3176">
      <w:pPr>
        <w:pStyle w:val="SingleTxtG"/>
        <w:rPr>
          <w:lang w:val="fr-FR"/>
        </w:rPr>
      </w:pPr>
      <w:r w:rsidRPr="00B77173">
        <w:rPr>
          <w:lang w:val="fr-FR"/>
        </w:rPr>
        <w:t>146.</w:t>
      </w:r>
      <w:r w:rsidRPr="00B77173">
        <w:rPr>
          <w:lang w:val="fr-FR"/>
        </w:rPr>
        <w:tab/>
      </w:r>
      <w:r w:rsidR="007B5470" w:rsidRPr="00B77173">
        <w:rPr>
          <w:lang w:val="fr-FR"/>
        </w:rPr>
        <w:t xml:space="preserve">Au cours de la période considérée, des réunions ont été organisées avec les procureurs du TPIY au sujet des activités futures et de la structure </w:t>
      </w:r>
      <w:r w:rsidR="00A96097" w:rsidRPr="00B77173">
        <w:rPr>
          <w:lang w:val="fr-FR"/>
        </w:rPr>
        <w:t>dudit Département</w:t>
      </w:r>
      <w:r w:rsidR="007B5470" w:rsidRPr="00B77173">
        <w:rPr>
          <w:lang w:val="fr-FR"/>
        </w:rPr>
        <w:t>, au cours desquelles les représentants du Tribunal ont formulé des avis sur la manière de traiter les dossiers complexes de crimes de guerre impliquant un grand nombre d</w:t>
      </w:r>
      <w:r w:rsidR="000E5F91">
        <w:rPr>
          <w:lang w:val="fr-FR"/>
        </w:rPr>
        <w:t>’</w:t>
      </w:r>
      <w:r w:rsidR="007B5470" w:rsidRPr="00B77173">
        <w:rPr>
          <w:lang w:val="fr-FR"/>
        </w:rPr>
        <w:t>accusés et d</w:t>
      </w:r>
      <w:r w:rsidR="000E5F91">
        <w:rPr>
          <w:lang w:val="fr-FR"/>
        </w:rPr>
        <w:t>’</w:t>
      </w:r>
      <w:r w:rsidR="007B5470" w:rsidRPr="00B77173">
        <w:rPr>
          <w:lang w:val="fr-FR"/>
        </w:rPr>
        <w:t>éléments de preuve et autres éléments d</w:t>
      </w:r>
      <w:r w:rsidR="000E5F91">
        <w:rPr>
          <w:lang w:val="fr-FR"/>
        </w:rPr>
        <w:t>’</w:t>
      </w:r>
      <w:r w:rsidR="007B5470" w:rsidRPr="00B77173">
        <w:rPr>
          <w:lang w:val="fr-FR"/>
        </w:rPr>
        <w:t>information</w:t>
      </w:r>
      <w:r w:rsidRPr="00B77173">
        <w:rPr>
          <w:lang w:val="fr-FR"/>
        </w:rPr>
        <w:t>.</w:t>
      </w:r>
    </w:p>
    <w:p w:rsidR="002E3176" w:rsidRPr="00B77173" w:rsidRDefault="002E3176" w:rsidP="002E3176">
      <w:pPr>
        <w:pStyle w:val="SingleTxtG"/>
        <w:rPr>
          <w:lang w:val="fr-FR"/>
        </w:rPr>
      </w:pPr>
      <w:r w:rsidRPr="00B77173">
        <w:rPr>
          <w:lang w:val="fr-FR"/>
        </w:rPr>
        <w:t>147.</w:t>
      </w:r>
      <w:r w:rsidRPr="00B77173">
        <w:rPr>
          <w:lang w:val="fr-FR"/>
        </w:rPr>
        <w:tab/>
      </w:r>
      <w:r w:rsidR="007B5470" w:rsidRPr="00B77173">
        <w:rPr>
          <w:lang w:val="fr-FR"/>
        </w:rPr>
        <w:t>Ils ont également donné des conseils sur d</w:t>
      </w:r>
      <w:r w:rsidR="000E5F91">
        <w:rPr>
          <w:lang w:val="fr-FR"/>
        </w:rPr>
        <w:t>’</w:t>
      </w:r>
      <w:r w:rsidR="007B5470" w:rsidRPr="00B77173">
        <w:rPr>
          <w:lang w:val="fr-FR"/>
        </w:rPr>
        <w:t>autres aspects de la gestion du processus relatif aux crimes de guerre en soulignant, notamment, qu</w:t>
      </w:r>
      <w:r w:rsidR="000E5F91">
        <w:rPr>
          <w:lang w:val="fr-FR"/>
        </w:rPr>
        <w:t>’</w:t>
      </w:r>
      <w:r w:rsidR="007B5470" w:rsidRPr="00B77173">
        <w:rPr>
          <w:lang w:val="fr-FR"/>
        </w:rPr>
        <w:t xml:space="preserve">il importait de mettre en place des systèmes automatisés et de créer des bases de données, et de prévoir le soutien technique nécessaire à la mise en </w:t>
      </w:r>
      <w:r w:rsidR="00396C09">
        <w:rPr>
          <w:lang w:val="fr-FR"/>
        </w:rPr>
        <w:t xml:space="preserve">œuvre </w:t>
      </w:r>
      <w:r w:rsidR="007B5470" w:rsidRPr="00B77173">
        <w:rPr>
          <w:lang w:val="fr-FR"/>
        </w:rPr>
        <w:t xml:space="preserve">de ces systèmes. </w:t>
      </w:r>
    </w:p>
    <w:p w:rsidR="002E3176" w:rsidRPr="00B77173" w:rsidRDefault="002E3176" w:rsidP="002E3176">
      <w:pPr>
        <w:pStyle w:val="SingleTxtG"/>
        <w:rPr>
          <w:lang w:val="fr-FR"/>
        </w:rPr>
      </w:pPr>
      <w:r w:rsidRPr="00B77173">
        <w:rPr>
          <w:lang w:val="fr-FR"/>
        </w:rPr>
        <w:t>148.</w:t>
      </w:r>
      <w:r w:rsidRPr="00B77173">
        <w:rPr>
          <w:lang w:val="fr-FR"/>
        </w:rPr>
        <w:tab/>
      </w:r>
      <w:r w:rsidR="007B5470" w:rsidRPr="00B77173">
        <w:rPr>
          <w:lang w:val="fr-FR"/>
        </w:rPr>
        <w:t>Ces réunions de travail ont grandement facilité la mise en place de la structure interne et l</w:t>
      </w:r>
      <w:r w:rsidR="000E5F91">
        <w:rPr>
          <w:lang w:val="fr-FR"/>
        </w:rPr>
        <w:t>’</w:t>
      </w:r>
      <w:r w:rsidR="007B5470" w:rsidRPr="00B77173">
        <w:rPr>
          <w:lang w:val="fr-FR"/>
        </w:rPr>
        <w:t xml:space="preserve">organisation du travail </w:t>
      </w:r>
      <w:r w:rsidR="00A96097" w:rsidRPr="00B77173">
        <w:rPr>
          <w:lang w:val="fr-FR"/>
        </w:rPr>
        <w:t>du</w:t>
      </w:r>
      <w:r w:rsidR="00B05575" w:rsidRPr="00B77173">
        <w:rPr>
          <w:lang w:val="fr-FR"/>
        </w:rPr>
        <w:t xml:space="preserve"> Département spécialisé</w:t>
      </w:r>
      <w:r w:rsidR="007B5470" w:rsidRPr="00B77173">
        <w:rPr>
          <w:lang w:val="fr-FR"/>
        </w:rPr>
        <w:t xml:space="preserve"> dans les crimes de guerre au niveau des cinq équipes régionales chargées de l</w:t>
      </w:r>
      <w:r w:rsidR="000E5F91">
        <w:rPr>
          <w:lang w:val="fr-FR"/>
        </w:rPr>
        <w:t>’</w:t>
      </w:r>
      <w:r w:rsidR="007B5470" w:rsidRPr="00B77173">
        <w:rPr>
          <w:lang w:val="fr-FR"/>
        </w:rPr>
        <w:t>accusation, chacune de ces équipes étant responsable d</w:t>
      </w:r>
      <w:r w:rsidR="000E5F91">
        <w:rPr>
          <w:lang w:val="fr-FR"/>
        </w:rPr>
        <w:t>’</w:t>
      </w:r>
      <w:r w:rsidR="007B5470" w:rsidRPr="00B77173">
        <w:rPr>
          <w:lang w:val="fr-FR"/>
        </w:rPr>
        <w:t xml:space="preserve">une zone ou région géographique spécifique de la Bosnie-Herzégovine, et de la sixième équipe </w:t>
      </w:r>
      <w:r w:rsidRPr="00B77173">
        <w:rPr>
          <w:lang w:val="fr-FR"/>
        </w:rPr>
        <w:t>(</w:t>
      </w:r>
      <w:r w:rsidR="00396C09">
        <w:rPr>
          <w:lang w:val="fr-FR"/>
        </w:rPr>
        <w:t>«</w:t>
      </w:r>
      <w:r w:rsidR="007B5470" w:rsidRPr="00B77173">
        <w:rPr>
          <w:lang w:val="fr-FR"/>
        </w:rPr>
        <w:t>Équipe des projets spéciaux</w:t>
      </w:r>
      <w:r w:rsidR="00396C09">
        <w:rPr>
          <w:lang w:val="fr-FR"/>
        </w:rPr>
        <w:t>»</w:t>
      </w:r>
      <w:r w:rsidRPr="00B77173">
        <w:rPr>
          <w:lang w:val="fr-FR"/>
        </w:rPr>
        <w:t xml:space="preserve">), </w:t>
      </w:r>
      <w:r w:rsidR="007B5470" w:rsidRPr="00B77173">
        <w:rPr>
          <w:lang w:val="fr-FR"/>
        </w:rPr>
        <w:t xml:space="preserve">chargée des </w:t>
      </w:r>
      <w:r w:rsidRPr="00B77173">
        <w:rPr>
          <w:lang w:val="fr-FR"/>
        </w:rPr>
        <w:t xml:space="preserve">crimes </w:t>
      </w:r>
      <w:r w:rsidR="007B5470" w:rsidRPr="00B77173">
        <w:rPr>
          <w:lang w:val="fr-FR"/>
        </w:rPr>
        <w:t xml:space="preserve">commis à </w:t>
      </w:r>
      <w:r w:rsidRPr="00B77173">
        <w:rPr>
          <w:lang w:val="fr-FR"/>
        </w:rPr>
        <w:t>Srebrenica</w:t>
      </w:r>
      <w:r w:rsidR="007B5470" w:rsidRPr="00B77173">
        <w:rPr>
          <w:lang w:val="fr-FR"/>
        </w:rPr>
        <w:t xml:space="preserve"> et aux alentours, ainsi que d</w:t>
      </w:r>
      <w:r w:rsidR="000E5F91">
        <w:rPr>
          <w:lang w:val="fr-FR"/>
        </w:rPr>
        <w:t>’</w:t>
      </w:r>
      <w:r w:rsidR="007B5470" w:rsidRPr="00B77173">
        <w:rPr>
          <w:lang w:val="fr-FR"/>
        </w:rPr>
        <w:t>autres équipes ayant pour mission d</w:t>
      </w:r>
      <w:r w:rsidR="000E5F91">
        <w:rPr>
          <w:lang w:val="fr-FR"/>
        </w:rPr>
        <w:t>’</w:t>
      </w:r>
      <w:r w:rsidR="007B5470" w:rsidRPr="00B77173">
        <w:rPr>
          <w:lang w:val="fr-FR"/>
        </w:rPr>
        <w:t xml:space="preserve">appuyer </w:t>
      </w:r>
      <w:r w:rsidR="00A96097" w:rsidRPr="00B77173">
        <w:rPr>
          <w:lang w:val="fr-FR"/>
        </w:rPr>
        <w:t xml:space="preserve">dans leur travail </w:t>
      </w:r>
      <w:r w:rsidR="007B5470" w:rsidRPr="00B77173">
        <w:rPr>
          <w:lang w:val="fr-FR"/>
        </w:rPr>
        <w:t>les équipes chargées de l</w:t>
      </w:r>
      <w:r w:rsidR="000E5F91">
        <w:rPr>
          <w:lang w:val="fr-FR"/>
        </w:rPr>
        <w:t>’</w:t>
      </w:r>
      <w:r w:rsidR="007B5470" w:rsidRPr="00B77173">
        <w:rPr>
          <w:lang w:val="fr-FR"/>
        </w:rPr>
        <w:t>accusation</w:t>
      </w:r>
      <w:r w:rsidRPr="00B77173">
        <w:rPr>
          <w:lang w:val="fr-FR"/>
        </w:rPr>
        <w:t>.</w:t>
      </w:r>
    </w:p>
    <w:p w:rsidR="002E3176" w:rsidRPr="00B77173" w:rsidRDefault="002E3176" w:rsidP="002E3176">
      <w:pPr>
        <w:pStyle w:val="SingleTxtG"/>
        <w:rPr>
          <w:lang w:val="fr-FR"/>
        </w:rPr>
      </w:pPr>
      <w:r w:rsidRPr="00B77173">
        <w:rPr>
          <w:lang w:val="fr-FR"/>
        </w:rPr>
        <w:t>149.</w:t>
      </w:r>
      <w:r w:rsidRPr="00B77173">
        <w:rPr>
          <w:lang w:val="fr-FR"/>
        </w:rPr>
        <w:tab/>
      </w:r>
      <w:r w:rsidR="007B5470" w:rsidRPr="00B77173">
        <w:rPr>
          <w:lang w:val="fr-FR"/>
        </w:rPr>
        <w:t>Les t</w:t>
      </w:r>
      <w:r w:rsidRPr="00B77173">
        <w:rPr>
          <w:lang w:val="fr-FR"/>
        </w:rPr>
        <w:t xml:space="preserve">ypes </w:t>
      </w:r>
      <w:r w:rsidR="007B5470" w:rsidRPr="00B77173">
        <w:rPr>
          <w:lang w:val="fr-FR"/>
        </w:rPr>
        <w:t>de</w:t>
      </w:r>
      <w:r w:rsidRPr="00B77173">
        <w:rPr>
          <w:lang w:val="fr-FR"/>
        </w:rPr>
        <w:t xml:space="preserve"> coop</w:t>
      </w:r>
      <w:r w:rsidR="007B5470" w:rsidRPr="00B77173">
        <w:rPr>
          <w:lang w:val="fr-FR"/>
        </w:rPr>
        <w:t>é</w:t>
      </w:r>
      <w:r w:rsidRPr="00B77173">
        <w:rPr>
          <w:lang w:val="fr-FR"/>
        </w:rPr>
        <w:t xml:space="preserve">ration </w:t>
      </w:r>
      <w:r w:rsidR="007B5470" w:rsidRPr="00B77173">
        <w:rPr>
          <w:lang w:val="fr-FR"/>
        </w:rPr>
        <w:t xml:space="preserve">entre les procureurs du TPIY et </w:t>
      </w:r>
      <w:r w:rsidR="00B05575" w:rsidRPr="00B77173">
        <w:rPr>
          <w:lang w:val="fr-FR"/>
        </w:rPr>
        <w:t>le Département spécialisé</w:t>
      </w:r>
      <w:r w:rsidR="007B5470" w:rsidRPr="00B77173">
        <w:rPr>
          <w:lang w:val="fr-FR"/>
        </w:rPr>
        <w:t xml:space="preserve"> dans les crimes de guerre peuvent être classés comme suit</w:t>
      </w:r>
      <w:r w:rsidR="000E5F91">
        <w:rPr>
          <w:lang w:val="fr-FR"/>
        </w:rPr>
        <w:t>:</w:t>
      </w:r>
    </w:p>
    <w:p w:rsidR="002E3176" w:rsidRPr="00B77173" w:rsidRDefault="002E3176" w:rsidP="002E3176">
      <w:pPr>
        <w:pStyle w:val="SingleTxtG"/>
        <w:rPr>
          <w:lang w:val="fr-FR"/>
        </w:rPr>
      </w:pPr>
      <w:r w:rsidRPr="00B77173">
        <w:rPr>
          <w:lang w:val="fr-FR"/>
        </w:rPr>
        <w:tab/>
        <w:t>a)</w:t>
      </w:r>
      <w:r w:rsidRPr="00B77173">
        <w:rPr>
          <w:lang w:val="fr-FR"/>
        </w:rPr>
        <w:tab/>
      </w:r>
      <w:r w:rsidR="0005280F" w:rsidRPr="00B77173">
        <w:rPr>
          <w:lang w:val="fr-FR"/>
        </w:rPr>
        <w:t xml:space="preserve">Coopération thématique </w:t>
      </w:r>
      <w:r w:rsidR="00E11FA2" w:rsidRPr="00B77173">
        <w:rPr>
          <w:lang w:val="fr-FR"/>
        </w:rPr>
        <w:t>en fonction</w:t>
      </w:r>
      <w:r w:rsidR="0005280F" w:rsidRPr="00B77173">
        <w:rPr>
          <w:lang w:val="fr-FR"/>
        </w:rPr>
        <w:t xml:space="preserve"> de la </w:t>
      </w:r>
      <w:r w:rsidRPr="00B77173">
        <w:rPr>
          <w:lang w:val="fr-FR"/>
        </w:rPr>
        <w:t>cat</w:t>
      </w:r>
      <w:r w:rsidR="0005280F" w:rsidRPr="00B77173">
        <w:rPr>
          <w:lang w:val="fr-FR"/>
        </w:rPr>
        <w:t>é</w:t>
      </w:r>
      <w:r w:rsidRPr="00B77173">
        <w:rPr>
          <w:lang w:val="fr-FR"/>
        </w:rPr>
        <w:t>gor</w:t>
      </w:r>
      <w:r w:rsidR="0005280F" w:rsidRPr="00B77173">
        <w:rPr>
          <w:lang w:val="fr-FR"/>
        </w:rPr>
        <w:t>ie de crimes de guerre</w:t>
      </w:r>
      <w:r w:rsidR="000E5F91">
        <w:rPr>
          <w:lang w:val="fr-FR"/>
        </w:rPr>
        <w:t>:</w:t>
      </w:r>
    </w:p>
    <w:p w:rsidR="002E3176" w:rsidRPr="00B77173" w:rsidRDefault="002E3176" w:rsidP="00396C09">
      <w:pPr>
        <w:pStyle w:val="SingleTxtG"/>
        <w:ind w:left="2268" w:hanging="567"/>
        <w:rPr>
          <w:lang w:val="fr-FR"/>
        </w:rPr>
      </w:pPr>
      <w:r w:rsidRPr="00B77173">
        <w:rPr>
          <w:lang w:val="fr-FR"/>
        </w:rPr>
        <w:t>i)</w:t>
      </w:r>
      <w:r w:rsidRPr="00B77173">
        <w:rPr>
          <w:lang w:val="fr-FR"/>
        </w:rPr>
        <w:tab/>
      </w:r>
      <w:r w:rsidR="00E1350A" w:rsidRPr="00B77173">
        <w:rPr>
          <w:lang w:val="fr-FR"/>
        </w:rPr>
        <w:t>Affaires relevant de l</w:t>
      </w:r>
      <w:r w:rsidR="000E5F91">
        <w:rPr>
          <w:lang w:val="fr-FR"/>
        </w:rPr>
        <w:t>’</w:t>
      </w:r>
      <w:r w:rsidR="00E1350A" w:rsidRPr="00B77173">
        <w:rPr>
          <w:lang w:val="fr-FR"/>
        </w:rPr>
        <w:t xml:space="preserve">article </w:t>
      </w:r>
      <w:r w:rsidRPr="00B77173">
        <w:rPr>
          <w:lang w:val="fr-FR"/>
        </w:rPr>
        <w:t xml:space="preserve">11 </w:t>
      </w:r>
      <w:r w:rsidR="00E1350A" w:rsidRPr="00396C09">
        <w:rPr>
          <w:i/>
          <w:lang w:val="fr-FR"/>
        </w:rPr>
        <w:t>bis</w:t>
      </w:r>
      <w:r w:rsidR="00E1350A" w:rsidRPr="00B77173">
        <w:rPr>
          <w:lang w:val="fr-FR"/>
        </w:rPr>
        <w:t>, dans lesquelles le TPIY a confirmé l</w:t>
      </w:r>
      <w:r w:rsidR="000E5F91">
        <w:rPr>
          <w:lang w:val="fr-FR"/>
        </w:rPr>
        <w:t>’</w:t>
      </w:r>
      <w:r w:rsidR="00E1350A" w:rsidRPr="00B77173">
        <w:rPr>
          <w:lang w:val="fr-FR"/>
        </w:rPr>
        <w:t>acte d</w:t>
      </w:r>
      <w:r w:rsidR="000E5F91">
        <w:rPr>
          <w:lang w:val="fr-FR"/>
        </w:rPr>
        <w:t>’</w:t>
      </w:r>
      <w:r w:rsidR="00E1350A" w:rsidRPr="00B77173">
        <w:rPr>
          <w:lang w:val="fr-FR"/>
        </w:rPr>
        <w:t>accusation</w:t>
      </w:r>
      <w:r w:rsidRPr="00B77173">
        <w:rPr>
          <w:lang w:val="fr-FR"/>
        </w:rPr>
        <w:t>;</w:t>
      </w:r>
    </w:p>
    <w:p w:rsidR="002E3176" w:rsidRPr="00B77173" w:rsidRDefault="002E3176" w:rsidP="002D467E">
      <w:pPr>
        <w:pStyle w:val="SingleTxtG"/>
        <w:ind w:left="2268" w:hanging="567"/>
        <w:rPr>
          <w:lang w:val="fr-FR"/>
        </w:rPr>
      </w:pPr>
      <w:r w:rsidRPr="00B77173">
        <w:rPr>
          <w:lang w:val="fr-FR"/>
        </w:rPr>
        <w:t>ii)</w:t>
      </w:r>
      <w:r w:rsidRPr="00B77173">
        <w:rPr>
          <w:lang w:val="fr-FR"/>
        </w:rPr>
        <w:tab/>
      </w:r>
      <w:r w:rsidR="00E1350A" w:rsidRPr="00B77173">
        <w:rPr>
          <w:lang w:val="fr-FR"/>
        </w:rPr>
        <w:t>Affaires relevant de la c</w:t>
      </w:r>
      <w:r w:rsidRPr="00B77173">
        <w:rPr>
          <w:lang w:val="fr-FR"/>
        </w:rPr>
        <w:t>at</w:t>
      </w:r>
      <w:r w:rsidR="00E1350A" w:rsidRPr="00B77173">
        <w:rPr>
          <w:lang w:val="fr-FR"/>
        </w:rPr>
        <w:t>é</w:t>
      </w:r>
      <w:r w:rsidRPr="00B77173">
        <w:rPr>
          <w:lang w:val="fr-FR"/>
        </w:rPr>
        <w:t xml:space="preserve">gorie </w:t>
      </w:r>
      <w:r w:rsidR="00396C09">
        <w:rPr>
          <w:lang w:val="fr-FR"/>
        </w:rPr>
        <w:t>«</w:t>
      </w:r>
      <w:r w:rsidRPr="00B77173">
        <w:rPr>
          <w:lang w:val="fr-FR"/>
        </w:rPr>
        <w:t>2</w:t>
      </w:r>
      <w:r w:rsidR="00396C09">
        <w:rPr>
          <w:lang w:val="fr-FR"/>
        </w:rPr>
        <w:t>»</w:t>
      </w:r>
      <w:r w:rsidRPr="00B77173">
        <w:rPr>
          <w:lang w:val="fr-FR"/>
        </w:rPr>
        <w:t xml:space="preserve">, </w:t>
      </w:r>
      <w:r w:rsidR="00E1350A" w:rsidRPr="00B77173">
        <w:rPr>
          <w:lang w:val="fr-FR"/>
        </w:rPr>
        <w:t>dans lesquelles le Bureau du Procureur du TPIY n</w:t>
      </w:r>
      <w:r w:rsidR="000E5F91">
        <w:rPr>
          <w:lang w:val="fr-FR"/>
        </w:rPr>
        <w:t>’</w:t>
      </w:r>
      <w:r w:rsidR="00E1350A" w:rsidRPr="00B77173">
        <w:rPr>
          <w:lang w:val="fr-FR"/>
        </w:rPr>
        <w:t>a pas bouclé l</w:t>
      </w:r>
      <w:r w:rsidR="000E5F91">
        <w:rPr>
          <w:lang w:val="fr-FR"/>
        </w:rPr>
        <w:t>’</w:t>
      </w:r>
      <w:r w:rsidR="00E1350A" w:rsidRPr="00B77173">
        <w:rPr>
          <w:lang w:val="fr-FR"/>
        </w:rPr>
        <w:t>enquête</w:t>
      </w:r>
      <w:r w:rsidRPr="00B77173">
        <w:rPr>
          <w:lang w:val="fr-FR"/>
        </w:rPr>
        <w:t>;</w:t>
      </w:r>
    </w:p>
    <w:p w:rsidR="002E3176" w:rsidRPr="00B77173" w:rsidRDefault="002E3176" w:rsidP="002D467E">
      <w:pPr>
        <w:pStyle w:val="SingleTxtG"/>
        <w:ind w:left="2268" w:hanging="567"/>
        <w:rPr>
          <w:lang w:val="fr-FR"/>
        </w:rPr>
      </w:pPr>
      <w:r w:rsidRPr="00B77173">
        <w:rPr>
          <w:lang w:val="fr-FR"/>
        </w:rPr>
        <w:t>iii)</w:t>
      </w:r>
      <w:r w:rsidRPr="00B77173">
        <w:rPr>
          <w:lang w:val="fr-FR"/>
        </w:rPr>
        <w:tab/>
      </w:r>
      <w:r w:rsidR="00E1350A" w:rsidRPr="00B77173">
        <w:rPr>
          <w:lang w:val="fr-FR"/>
        </w:rPr>
        <w:t>Affaires renvoyées au Bureau du Procureur du TPIY par les bureaux des procureurs de canton ou de district et les autres services d</w:t>
      </w:r>
      <w:r w:rsidR="000E5F91">
        <w:rPr>
          <w:lang w:val="fr-FR"/>
        </w:rPr>
        <w:t>’</w:t>
      </w:r>
      <w:r w:rsidR="00E1350A" w:rsidRPr="00B77173">
        <w:rPr>
          <w:lang w:val="fr-FR"/>
        </w:rPr>
        <w:t xml:space="preserve">enquête en application des </w:t>
      </w:r>
      <w:r w:rsidR="00396C09">
        <w:rPr>
          <w:lang w:val="fr-FR"/>
        </w:rPr>
        <w:t>«</w:t>
      </w:r>
      <w:r w:rsidRPr="00B77173">
        <w:rPr>
          <w:lang w:val="fr-FR"/>
        </w:rPr>
        <w:t>R</w:t>
      </w:r>
      <w:r w:rsidR="00E1350A" w:rsidRPr="00B77173">
        <w:rPr>
          <w:lang w:val="fr-FR"/>
        </w:rPr>
        <w:t>ègles de conduite</w:t>
      </w:r>
      <w:r w:rsidR="00396C09">
        <w:rPr>
          <w:lang w:val="fr-FR"/>
        </w:rPr>
        <w:t>»</w:t>
      </w:r>
      <w:r w:rsidRPr="00B77173">
        <w:rPr>
          <w:lang w:val="fr-FR"/>
        </w:rPr>
        <w:t xml:space="preserve">; </w:t>
      </w:r>
      <w:r w:rsidR="00E1350A" w:rsidRPr="00B77173">
        <w:rPr>
          <w:lang w:val="fr-FR"/>
        </w:rPr>
        <w:t>et</w:t>
      </w:r>
    </w:p>
    <w:p w:rsidR="002E3176" w:rsidRPr="00B77173" w:rsidRDefault="002E3176" w:rsidP="002D467E">
      <w:pPr>
        <w:pStyle w:val="SingleTxtG"/>
        <w:ind w:left="2268" w:hanging="567"/>
        <w:rPr>
          <w:lang w:val="fr-FR"/>
        </w:rPr>
      </w:pPr>
      <w:r w:rsidRPr="00B77173">
        <w:rPr>
          <w:lang w:val="fr-FR"/>
        </w:rPr>
        <w:t>iv)</w:t>
      </w:r>
      <w:r w:rsidRPr="00B77173">
        <w:rPr>
          <w:lang w:val="fr-FR"/>
        </w:rPr>
        <w:tab/>
      </w:r>
      <w:r w:rsidR="00E1350A" w:rsidRPr="00B77173">
        <w:rPr>
          <w:lang w:val="fr-FR"/>
        </w:rPr>
        <w:t>Nouvelles enquêtes ouvertes après le 1</w:t>
      </w:r>
      <w:r w:rsidR="00E1350A" w:rsidRPr="00795D3B">
        <w:rPr>
          <w:vertAlign w:val="superscript"/>
          <w:lang w:val="fr-FR"/>
        </w:rPr>
        <w:t>er</w:t>
      </w:r>
      <w:r w:rsidR="00795D3B">
        <w:rPr>
          <w:lang w:val="fr-FR"/>
        </w:rPr>
        <w:t xml:space="preserve"> </w:t>
      </w:r>
      <w:r w:rsidR="00E1350A" w:rsidRPr="00B77173">
        <w:rPr>
          <w:lang w:val="fr-FR"/>
        </w:rPr>
        <w:t>mars 2003, date de l</w:t>
      </w:r>
      <w:r w:rsidR="000E5F91">
        <w:rPr>
          <w:lang w:val="fr-FR"/>
        </w:rPr>
        <w:t>’</w:t>
      </w:r>
      <w:r w:rsidR="00E1350A" w:rsidRPr="00B77173">
        <w:rPr>
          <w:lang w:val="fr-FR"/>
        </w:rPr>
        <w:t xml:space="preserve">entrée en vigueur de la </w:t>
      </w:r>
      <w:r w:rsidR="00795D3B">
        <w:rPr>
          <w:lang w:val="fr-FR"/>
        </w:rPr>
        <w:t>l</w:t>
      </w:r>
      <w:r w:rsidR="00E1350A" w:rsidRPr="00B77173">
        <w:rPr>
          <w:lang w:val="fr-FR"/>
        </w:rPr>
        <w:t>oi sur la procédure pénale de Bosnie-Herzégovine</w:t>
      </w:r>
      <w:r w:rsidRPr="00B77173">
        <w:rPr>
          <w:lang w:val="fr-FR"/>
        </w:rPr>
        <w:t>.</w:t>
      </w:r>
    </w:p>
    <w:p w:rsidR="002E3176" w:rsidRPr="00B77173" w:rsidRDefault="002E3176" w:rsidP="002E3176">
      <w:pPr>
        <w:pStyle w:val="SingleTxtG"/>
        <w:rPr>
          <w:lang w:val="fr-FR"/>
        </w:rPr>
      </w:pPr>
      <w:r w:rsidRPr="00B77173">
        <w:rPr>
          <w:lang w:val="fr-FR"/>
        </w:rPr>
        <w:tab/>
        <w:t>b)</w:t>
      </w:r>
      <w:r w:rsidRPr="00B77173">
        <w:rPr>
          <w:lang w:val="fr-FR"/>
        </w:rPr>
        <w:tab/>
        <w:t>Coop</w:t>
      </w:r>
      <w:r w:rsidR="00E1350A" w:rsidRPr="00B77173">
        <w:rPr>
          <w:lang w:val="fr-FR"/>
        </w:rPr>
        <w:t>é</w:t>
      </w:r>
      <w:r w:rsidRPr="00B77173">
        <w:rPr>
          <w:lang w:val="fr-FR"/>
        </w:rPr>
        <w:t xml:space="preserve">ration </w:t>
      </w:r>
      <w:r w:rsidR="00E1350A" w:rsidRPr="00B77173">
        <w:rPr>
          <w:lang w:val="fr-FR"/>
        </w:rPr>
        <w:t>sous la forme d</w:t>
      </w:r>
      <w:r w:rsidR="000E5F91">
        <w:rPr>
          <w:lang w:val="fr-FR"/>
        </w:rPr>
        <w:t>’</w:t>
      </w:r>
      <w:r w:rsidR="00E1350A" w:rsidRPr="00B77173">
        <w:rPr>
          <w:lang w:val="fr-FR"/>
        </w:rPr>
        <w:t>un appui à l</w:t>
      </w:r>
      <w:r w:rsidR="000E5F91">
        <w:rPr>
          <w:lang w:val="fr-FR"/>
        </w:rPr>
        <w:t>’</w:t>
      </w:r>
      <w:r w:rsidR="00E1350A" w:rsidRPr="00B77173">
        <w:rPr>
          <w:lang w:val="fr-FR"/>
        </w:rPr>
        <w:t xml:space="preserve">activité </w:t>
      </w:r>
      <w:r w:rsidR="00A96097" w:rsidRPr="00B77173">
        <w:rPr>
          <w:lang w:val="fr-FR"/>
        </w:rPr>
        <w:t>du</w:t>
      </w:r>
      <w:r w:rsidR="00B05575" w:rsidRPr="00B77173">
        <w:rPr>
          <w:lang w:val="fr-FR"/>
        </w:rPr>
        <w:t xml:space="preserve"> Département spécialisé</w:t>
      </w:r>
      <w:r w:rsidR="00E1350A" w:rsidRPr="00B77173">
        <w:rPr>
          <w:lang w:val="fr-FR"/>
        </w:rPr>
        <w:t xml:space="preserve"> en général et en ce qui concerne des catégories spécifiques d</w:t>
      </w:r>
      <w:r w:rsidR="000E5F91">
        <w:rPr>
          <w:lang w:val="fr-FR"/>
        </w:rPr>
        <w:t>’</w:t>
      </w:r>
      <w:r w:rsidR="00E1350A" w:rsidRPr="00B77173">
        <w:rPr>
          <w:lang w:val="fr-FR"/>
        </w:rPr>
        <w:t>affaires</w:t>
      </w:r>
      <w:r w:rsidR="000E5F91">
        <w:rPr>
          <w:lang w:val="fr-FR"/>
        </w:rPr>
        <w:t>:</w:t>
      </w:r>
    </w:p>
    <w:p w:rsidR="002E3176" w:rsidRPr="00B77173" w:rsidRDefault="002E3176" w:rsidP="002D467E">
      <w:pPr>
        <w:pStyle w:val="SingleTxtG"/>
        <w:ind w:left="2268" w:hanging="567"/>
        <w:rPr>
          <w:lang w:val="fr-FR"/>
        </w:rPr>
      </w:pPr>
      <w:r w:rsidRPr="00B77173">
        <w:rPr>
          <w:lang w:val="fr-FR"/>
        </w:rPr>
        <w:t>i)</w:t>
      </w:r>
      <w:r w:rsidRPr="00B77173">
        <w:rPr>
          <w:lang w:val="fr-FR"/>
        </w:rPr>
        <w:tab/>
        <w:t>A</w:t>
      </w:r>
      <w:r w:rsidR="00E11FA2" w:rsidRPr="00B77173">
        <w:rPr>
          <w:lang w:val="fr-FR"/>
        </w:rPr>
        <w:t xml:space="preserve">ccès du personnel autorisé </w:t>
      </w:r>
      <w:r w:rsidR="00A96097" w:rsidRPr="00B77173">
        <w:rPr>
          <w:lang w:val="fr-FR"/>
        </w:rPr>
        <w:t>du</w:t>
      </w:r>
      <w:r w:rsidR="00B05575" w:rsidRPr="00B77173">
        <w:rPr>
          <w:lang w:val="fr-FR"/>
        </w:rPr>
        <w:t xml:space="preserve"> Département spécialisé</w:t>
      </w:r>
      <w:r w:rsidR="00E11FA2" w:rsidRPr="00B77173">
        <w:rPr>
          <w:lang w:val="fr-FR"/>
        </w:rPr>
        <w:t xml:space="preserve"> à la base de données des éléments de preuve du Bureau du Procureur du TPIY et à la base de données judiciaires du Greffe du TPIY</w:t>
      </w:r>
      <w:r w:rsidRPr="00B77173">
        <w:rPr>
          <w:lang w:val="fr-FR"/>
        </w:rPr>
        <w:t>;</w:t>
      </w:r>
    </w:p>
    <w:p w:rsidR="002E3176" w:rsidRPr="00B77173" w:rsidRDefault="002E3176" w:rsidP="002D467E">
      <w:pPr>
        <w:pStyle w:val="SingleTxtG"/>
        <w:ind w:left="2268" w:hanging="567"/>
        <w:rPr>
          <w:lang w:val="fr-FR"/>
        </w:rPr>
      </w:pPr>
      <w:r w:rsidRPr="00B77173">
        <w:rPr>
          <w:lang w:val="fr-FR"/>
        </w:rPr>
        <w:t>ii)</w:t>
      </w:r>
      <w:r w:rsidRPr="00B77173">
        <w:rPr>
          <w:lang w:val="fr-FR"/>
        </w:rPr>
        <w:tab/>
      </w:r>
      <w:r w:rsidR="00E11FA2" w:rsidRPr="00B77173">
        <w:rPr>
          <w:lang w:val="fr-FR"/>
        </w:rPr>
        <w:t xml:space="preserve">Formation spécialisée du personnel </w:t>
      </w:r>
      <w:r w:rsidR="00A96097" w:rsidRPr="00B77173">
        <w:rPr>
          <w:lang w:val="fr-FR"/>
        </w:rPr>
        <w:t>du Département</w:t>
      </w:r>
      <w:r w:rsidR="00E11FA2" w:rsidRPr="00B77173">
        <w:rPr>
          <w:lang w:val="fr-FR"/>
        </w:rPr>
        <w:t xml:space="preserve"> dispensée par le TPIY dans le domaine du droit international pénal et humanitaire</w:t>
      </w:r>
      <w:r w:rsidRPr="00B77173">
        <w:rPr>
          <w:lang w:val="fr-FR"/>
        </w:rPr>
        <w:t>;</w:t>
      </w:r>
    </w:p>
    <w:p w:rsidR="002E3176" w:rsidRPr="00B77173" w:rsidRDefault="002E3176" w:rsidP="002D467E">
      <w:pPr>
        <w:pStyle w:val="SingleTxtG"/>
        <w:ind w:left="2268" w:hanging="567"/>
        <w:rPr>
          <w:lang w:val="fr-FR"/>
        </w:rPr>
      </w:pPr>
      <w:r w:rsidRPr="00B77173">
        <w:rPr>
          <w:lang w:val="fr-FR"/>
        </w:rPr>
        <w:t>iii)</w:t>
      </w:r>
      <w:r w:rsidRPr="00B77173">
        <w:rPr>
          <w:lang w:val="fr-FR"/>
        </w:rPr>
        <w:tab/>
        <w:t>Coop</w:t>
      </w:r>
      <w:r w:rsidR="00E11FA2" w:rsidRPr="00B77173">
        <w:rPr>
          <w:lang w:val="fr-FR"/>
        </w:rPr>
        <w:t>é</w:t>
      </w:r>
      <w:r w:rsidRPr="00B77173">
        <w:rPr>
          <w:lang w:val="fr-FR"/>
        </w:rPr>
        <w:t xml:space="preserve">ration </w:t>
      </w:r>
      <w:r w:rsidR="00E11FA2" w:rsidRPr="00B77173">
        <w:rPr>
          <w:lang w:val="fr-FR"/>
        </w:rPr>
        <w:t>en matière de modification de la législation pénale applicable</w:t>
      </w:r>
      <w:r w:rsidRPr="00B77173">
        <w:rPr>
          <w:lang w:val="fr-FR"/>
        </w:rPr>
        <w:t>;</w:t>
      </w:r>
    </w:p>
    <w:p w:rsidR="002E3176" w:rsidRPr="00B77173" w:rsidRDefault="002E3176" w:rsidP="002D467E">
      <w:pPr>
        <w:pStyle w:val="SingleTxtG"/>
        <w:ind w:left="2268" w:hanging="567"/>
        <w:rPr>
          <w:lang w:val="fr-FR"/>
        </w:rPr>
      </w:pPr>
      <w:r w:rsidRPr="00B77173">
        <w:rPr>
          <w:lang w:val="fr-FR"/>
        </w:rPr>
        <w:t>iv)</w:t>
      </w:r>
      <w:r w:rsidRPr="00B77173">
        <w:rPr>
          <w:lang w:val="fr-FR"/>
        </w:rPr>
        <w:tab/>
      </w:r>
      <w:r w:rsidR="00E11FA2" w:rsidRPr="00B77173">
        <w:rPr>
          <w:lang w:val="fr-FR"/>
        </w:rPr>
        <w:t xml:space="preserve">Échange de </w:t>
      </w:r>
      <w:r w:rsidRPr="00B77173">
        <w:rPr>
          <w:lang w:val="fr-FR"/>
        </w:rPr>
        <w:t>diff</w:t>
      </w:r>
      <w:r w:rsidR="00E11FA2" w:rsidRPr="00B77173">
        <w:rPr>
          <w:lang w:val="fr-FR"/>
        </w:rPr>
        <w:t>é</w:t>
      </w:r>
      <w:r w:rsidRPr="00B77173">
        <w:rPr>
          <w:lang w:val="fr-FR"/>
        </w:rPr>
        <w:t>rent</w:t>
      </w:r>
      <w:r w:rsidR="00E11FA2" w:rsidRPr="00B77173">
        <w:rPr>
          <w:lang w:val="fr-FR"/>
        </w:rPr>
        <w:t>s</w:t>
      </w:r>
      <w:r w:rsidRPr="00B77173">
        <w:rPr>
          <w:lang w:val="fr-FR"/>
        </w:rPr>
        <w:t xml:space="preserve"> types </w:t>
      </w:r>
      <w:r w:rsidR="00E11FA2" w:rsidRPr="00B77173">
        <w:rPr>
          <w:lang w:val="fr-FR"/>
        </w:rPr>
        <w:t>de données, telles que des renseignements sur le lieu de séjour et l</w:t>
      </w:r>
      <w:r w:rsidR="000E5F91">
        <w:rPr>
          <w:lang w:val="fr-FR"/>
        </w:rPr>
        <w:t>’</w:t>
      </w:r>
      <w:r w:rsidR="00E11FA2" w:rsidRPr="00B77173">
        <w:rPr>
          <w:lang w:val="fr-FR"/>
        </w:rPr>
        <w:t>arrestation des accusés que le TPIY et les autorités de Bosnie-Herzégovine n</w:t>
      </w:r>
      <w:r w:rsidR="000E5F91">
        <w:rPr>
          <w:lang w:val="fr-FR"/>
        </w:rPr>
        <w:t>’</w:t>
      </w:r>
      <w:r w:rsidR="00E11FA2" w:rsidRPr="00B77173">
        <w:rPr>
          <w:lang w:val="fr-FR"/>
        </w:rPr>
        <w:t>ont pas encore localisés.</w:t>
      </w:r>
    </w:p>
    <w:p w:rsidR="002E3176" w:rsidRPr="00B77173" w:rsidRDefault="002E3176" w:rsidP="002E3176">
      <w:pPr>
        <w:pStyle w:val="SingleTxtG"/>
        <w:rPr>
          <w:lang w:val="fr-FR"/>
        </w:rPr>
      </w:pPr>
      <w:r w:rsidRPr="00B77173">
        <w:rPr>
          <w:lang w:val="fr-FR"/>
        </w:rPr>
        <w:t>150.</w:t>
      </w:r>
      <w:r w:rsidRPr="00B77173">
        <w:rPr>
          <w:lang w:val="fr-FR"/>
        </w:rPr>
        <w:tab/>
      </w:r>
      <w:r w:rsidR="00E11FA2" w:rsidRPr="00B77173">
        <w:rPr>
          <w:lang w:val="fr-FR"/>
        </w:rPr>
        <w:t>On trouvera ci-après une brève description de chacune de ces formes de coopération</w:t>
      </w:r>
      <w:r w:rsidRPr="00B77173">
        <w:rPr>
          <w:lang w:val="fr-FR"/>
        </w:rPr>
        <w:t>.</w:t>
      </w:r>
    </w:p>
    <w:p w:rsidR="002E3176" w:rsidRPr="00B77173" w:rsidRDefault="002E3176" w:rsidP="002E3176">
      <w:pPr>
        <w:pStyle w:val="H23G"/>
        <w:rPr>
          <w:lang w:val="fr-FR"/>
        </w:rPr>
      </w:pPr>
      <w:r w:rsidRPr="00B77173">
        <w:rPr>
          <w:lang w:val="fr-FR"/>
        </w:rPr>
        <w:tab/>
      </w:r>
      <w:r w:rsidRPr="00B77173">
        <w:rPr>
          <w:lang w:val="fr-FR"/>
        </w:rPr>
        <w:tab/>
        <w:t>Coop</w:t>
      </w:r>
      <w:r w:rsidR="00E11FA2" w:rsidRPr="00B77173">
        <w:rPr>
          <w:lang w:val="fr-FR"/>
        </w:rPr>
        <w:t>é</w:t>
      </w:r>
      <w:r w:rsidRPr="00B77173">
        <w:rPr>
          <w:lang w:val="fr-FR"/>
        </w:rPr>
        <w:t xml:space="preserve">ration </w:t>
      </w:r>
      <w:r w:rsidR="00E11FA2" w:rsidRPr="00B77173">
        <w:rPr>
          <w:lang w:val="fr-FR"/>
        </w:rPr>
        <w:t>en fonction du type d</w:t>
      </w:r>
      <w:r w:rsidR="000E5F91">
        <w:rPr>
          <w:lang w:val="fr-FR"/>
        </w:rPr>
        <w:t>’</w:t>
      </w:r>
      <w:r w:rsidR="00E11FA2" w:rsidRPr="00B77173">
        <w:rPr>
          <w:lang w:val="fr-FR"/>
        </w:rPr>
        <w:t xml:space="preserve">affaires </w:t>
      </w:r>
    </w:p>
    <w:p w:rsidR="002E3176" w:rsidRPr="00B77173" w:rsidRDefault="002E3176" w:rsidP="002E3176">
      <w:pPr>
        <w:pStyle w:val="H4G"/>
        <w:rPr>
          <w:lang w:val="fr-FR"/>
        </w:rPr>
      </w:pPr>
      <w:r w:rsidRPr="00B77173">
        <w:rPr>
          <w:lang w:val="fr-FR"/>
        </w:rPr>
        <w:tab/>
      </w:r>
      <w:r w:rsidRPr="00B77173">
        <w:rPr>
          <w:lang w:val="fr-FR"/>
        </w:rPr>
        <w:tab/>
      </w:r>
      <w:r w:rsidR="00E11FA2" w:rsidRPr="00B77173">
        <w:rPr>
          <w:lang w:val="fr-FR"/>
        </w:rPr>
        <w:t>Affaires que le Bureau du Procureur du TPIY prévoit de renvoyer au Tribunal de la Bosnie-Herzégovine en vertu des dispositions de l</w:t>
      </w:r>
      <w:r w:rsidR="000E5F91">
        <w:rPr>
          <w:lang w:val="fr-FR"/>
        </w:rPr>
        <w:t>’</w:t>
      </w:r>
      <w:r w:rsidR="00E11FA2" w:rsidRPr="00B77173">
        <w:rPr>
          <w:lang w:val="fr-FR"/>
        </w:rPr>
        <w:t xml:space="preserve">article </w:t>
      </w:r>
      <w:r w:rsidRPr="00B77173">
        <w:rPr>
          <w:lang w:val="fr-FR"/>
        </w:rPr>
        <w:t xml:space="preserve">11 bis </w:t>
      </w:r>
      <w:r w:rsidR="00E11FA2" w:rsidRPr="00B77173">
        <w:rPr>
          <w:lang w:val="fr-FR"/>
        </w:rPr>
        <w:t xml:space="preserve">du Règlement de procédure et de preuve </w:t>
      </w:r>
    </w:p>
    <w:p w:rsidR="002E3176" w:rsidRPr="00B77173" w:rsidRDefault="002E3176" w:rsidP="002E3176">
      <w:pPr>
        <w:pStyle w:val="SingleTxtG"/>
        <w:rPr>
          <w:lang w:val="fr-FR"/>
        </w:rPr>
      </w:pPr>
      <w:r w:rsidRPr="00B77173">
        <w:rPr>
          <w:lang w:val="fr-FR"/>
        </w:rPr>
        <w:t>151.</w:t>
      </w:r>
      <w:r w:rsidRPr="00B77173">
        <w:rPr>
          <w:lang w:val="fr-FR"/>
        </w:rPr>
        <w:tab/>
      </w:r>
      <w:r w:rsidR="00CA335F" w:rsidRPr="00B77173">
        <w:rPr>
          <w:lang w:val="fr-FR"/>
        </w:rPr>
        <w:t>En vertu de l</w:t>
      </w:r>
      <w:r w:rsidR="000E5F91">
        <w:rPr>
          <w:lang w:val="fr-FR"/>
        </w:rPr>
        <w:t>’</w:t>
      </w:r>
      <w:r w:rsidR="00CA335F" w:rsidRPr="00B77173">
        <w:rPr>
          <w:lang w:val="fr-FR"/>
        </w:rPr>
        <w:t xml:space="preserve">article </w:t>
      </w:r>
      <w:r w:rsidRPr="00B77173">
        <w:rPr>
          <w:lang w:val="fr-FR"/>
        </w:rPr>
        <w:t>11</w:t>
      </w:r>
      <w:r w:rsidR="003335EA" w:rsidRPr="00B77173">
        <w:rPr>
          <w:lang w:val="fr-FR"/>
        </w:rPr>
        <w:t xml:space="preserve"> </w:t>
      </w:r>
      <w:r w:rsidRPr="00396C09">
        <w:rPr>
          <w:i/>
          <w:lang w:val="fr-FR"/>
        </w:rPr>
        <w:t>bis</w:t>
      </w:r>
      <w:r w:rsidRPr="00B77173">
        <w:rPr>
          <w:lang w:val="fr-FR"/>
        </w:rPr>
        <w:t xml:space="preserve"> </w:t>
      </w:r>
      <w:r w:rsidR="00CA335F" w:rsidRPr="00B77173">
        <w:rPr>
          <w:lang w:val="fr-FR"/>
        </w:rPr>
        <w:t>du Règlement de procédure et de preuve du TPIY, les affaires dans lesquelles l</w:t>
      </w:r>
      <w:r w:rsidR="000E5F91">
        <w:rPr>
          <w:lang w:val="fr-FR"/>
        </w:rPr>
        <w:t>’</w:t>
      </w:r>
      <w:r w:rsidR="00CA335F" w:rsidRPr="00B77173">
        <w:rPr>
          <w:lang w:val="fr-FR"/>
        </w:rPr>
        <w:t>acte d</w:t>
      </w:r>
      <w:r w:rsidR="000E5F91">
        <w:rPr>
          <w:lang w:val="fr-FR"/>
        </w:rPr>
        <w:t>’</w:t>
      </w:r>
      <w:r w:rsidR="00CA335F" w:rsidRPr="00B77173">
        <w:rPr>
          <w:lang w:val="fr-FR"/>
        </w:rPr>
        <w:t>accusation est confirmé par le TPIY peuvent être renvoyées aux autorités bosni</w:t>
      </w:r>
      <w:r w:rsidR="00A96097" w:rsidRPr="00B77173">
        <w:rPr>
          <w:lang w:val="fr-FR"/>
        </w:rPr>
        <w:t>aques si la Formation de renvoi</w:t>
      </w:r>
      <w:r w:rsidR="00CA335F" w:rsidRPr="00B77173">
        <w:rPr>
          <w:lang w:val="fr-FR"/>
        </w:rPr>
        <w:t xml:space="preserve"> du TPIY en décide ainsi. Les discussions qui se sont tenues en 2004 et 2005 ont montré que les affaires relevant de l</w:t>
      </w:r>
      <w:r w:rsidR="000E5F91">
        <w:rPr>
          <w:lang w:val="fr-FR"/>
        </w:rPr>
        <w:t>’</w:t>
      </w:r>
      <w:r w:rsidR="00020485">
        <w:rPr>
          <w:lang w:val="fr-FR"/>
        </w:rPr>
        <w:t>article 11 </w:t>
      </w:r>
      <w:r w:rsidR="00CA335F" w:rsidRPr="00020485">
        <w:rPr>
          <w:i/>
          <w:lang w:val="fr-FR"/>
        </w:rPr>
        <w:t>bis</w:t>
      </w:r>
      <w:r w:rsidR="00CA335F" w:rsidRPr="00B77173">
        <w:rPr>
          <w:lang w:val="fr-FR"/>
        </w:rPr>
        <w:t xml:space="preserve"> doivent être considérées comme prioritaires du point de vue de la procédure judiciaire étant donné leur complexité et leur caractère sensible. Au cours de la période antérieure, le TPIY a renvoyé au Bureau du Procureur de Bosnie-Herzégovine et </w:t>
      </w:r>
      <w:r w:rsidR="00A96097" w:rsidRPr="00B77173">
        <w:rPr>
          <w:lang w:val="fr-FR"/>
        </w:rPr>
        <w:t>au</w:t>
      </w:r>
      <w:r w:rsidR="00B05575" w:rsidRPr="00B77173">
        <w:rPr>
          <w:lang w:val="fr-FR"/>
        </w:rPr>
        <w:t xml:space="preserve"> Département spécialisé</w:t>
      </w:r>
      <w:r w:rsidR="00CA335F" w:rsidRPr="00B77173">
        <w:rPr>
          <w:lang w:val="fr-FR"/>
        </w:rPr>
        <w:t xml:space="preserve"> dans les crimes de guerre six affaires engagées contre 11 accusés </w:t>
      </w:r>
      <w:r w:rsidRPr="00B77173">
        <w:rPr>
          <w:lang w:val="fr-FR"/>
        </w:rPr>
        <w:t xml:space="preserve">(Radovan Stankovic, Gojko Jankovic, Mitar Rasevic </w:t>
      </w:r>
      <w:r w:rsidR="00CA335F" w:rsidRPr="00B77173">
        <w:rPr>
          <w:lang w:val="fr-FR"/>
        </w:rPr>
        <w:t>et</w:t>
      </w:r>
      <w:r w:rsidRPr="00B77173">
        <w:rPr>
          <w:lang w:val="fr-FR"/>
        </w:rPr>
        <w:t xml:space="preserve"> Savo Todovic, Zeljko Mejakić </w:t>
      </w:r>
      <w:r w:rsidR="00CA335F" w:rsidRPr="00B77173">
        <w:rPr>
          <w:lang w:val="fr-FR"/>
        </w:rPr>
        <w:t>et</w:t>
      </w:r>
      <w:r w:rsidRPr="00B77173">
        <w:rPr>
          <w:lang w:val="fr-FR"/>
        </w:rPr>
        <w:t xml:space="preserve"> </w:t>
      </w:r>
      <w:r w:rsidR="00CA335F" w:rsidRPr="00B77173">
        <w:rPr>
          <w:lang w:val="fr-FR"/>
        </w:rPr>
        <w:t>trois suspects</w:t>
      </w:r>
      <w:r w:rsidRPr="00B77173">
        <w:rPr>
          <w:lang w:val="fr-FR"/>
        </w:rPr>
        <w:t xml:space="preserve">, </w:t>
      </w:r>
      <w:r w:rsidR="00396C09">
        <w:rPr>
          <w:lang w:val="fr-FR"/>
        </w:rPr>
        <w:t>Pasko </w:t>
      </w:r>
      <w:r w:rsidRPr="00B77173">
        <w:rPr>
          <w:lang w:val="fr-FR"/>
        </w:rPr>
        <w:t xml:space="preserve">Ljubicic, Milorad Trbic). </w:t>
      </w:r>
      <w:r w:rsidR="00B05575" w:rsidRPr="00B77173">
        <w:rPr>
          <w:lang w:val="fr-FR"/>
        </w:rPr>
        <w:t>Le Département spécialisé</w:t>
      </w:r>
      <w:r w:rsidR="00CA335F" w:rsidRPr="00B77173">
        <w:rPr>
          <w:lang w:val="fr-FR"/>
        </w:rPr>
        <w:t xml:space="preserve"> a également été informé de ne pas escompter le renvoi d</w:t>
      </w:r>
      <w:r w:rsidR="000E5F91">
        <w:rPr>
          <w:lang w:val="fr-FR"/>
        </w:rPr>
        <w:t>’</w:t>
      </w:r>
      <w:r w:rsidR="00CA335F" w:rsidRPr="00B77173">
        <w:rPr>
          <w:lang w:val="fr-FR"/>
        </w:rPr>
        <w:t>autres affaires en vertu de l</w:t>
      </w:r>
      <w:r w:rsidR="000E5F91">
        <w:rPr>
          <w:lang w:val="fr-FR"/>
        </w:rPr>
        <w:t>’</w:t>
      </w:r>
      <w:r w:rsidR="00CA335F" w:rsidRPr="00B77173">
        <w:rPr>
          <w:lang w:val="fr-FR"/>
        </w:rPr>
        <w:t xml:space="preserve">article </w:t>
      </w:r>
      <w:r w:rsidRPr="00B77173">
        <w:rPr>
          <w:lang w:val="fr-FR"/>
        </w:rPr>
        <w:t xml:space="preserve">11 </w:t>
      </w:r>
      <w:r w:rsidRPr="00020485">
        <w:rPr>
          <w:i/>
          <w:lang w:val="fr-FR"/>
        </w:rPr>
        <w:t>bis</w:t>
      </w:r>
      <w:r w:rsidRPr="00B77173">
        <w:rPr>
          <w:lang w:val="fr-FR"/>
        </w:rPr>
        <w:t xml:space="preserve"> </w:t>
      </w:r>
      <w:r w:rsidR="00CA335F" w:rsidRPr="00B77173">
        <w:rPr>
          <w:lang w:val="fr-FR"/>
        </w:rPr>
        <w:t>au cours de la période à venir</w:t>
      </w:r>
      <w:r w:rsidRPr="00B77173">
        <w:rPr>
          <w:lang w:val="fr-FR"/>
        </w:rPr>
        <w:t>.</w:t>
      </w:r>
    </w:p>
    <w:p w:rsidR="002E3176" w:rsidRPr="00B77173" w:rsidRDefault="002E3176" w:rsidP="002E3176">
      <w:pPr>
        <w:pStyle w:val="SingleTxtG"/>
        <w:rPr>
          <w:lang w:val="fr-FR"/>
        </w:rPr>
      </w:pPr>
      <w:r w:rsidRPr="00B77173">
        <w:rPr>
          <w:lang w:val="fr-FR"/>
        </w:rPr>
        <w:t>152.</w:t>
      </w:r>
      <w:r w:rsidRPr="00B77173">
        <w:rPr>
          <w:lang w:val="fr-FR"/>
        </w:rPr>
        <w:tab/>
      </w:r>
      <w:r w:rsidR="002A2F68" w:rsidRPr="00B77173">
        <w:rPr>
          <w:lang w:val="fr-FR"/>
        </w:rPr>
        <w:t>Le Bureau du Procureur du TPIY a fourni un appui sous la forme de réunions de travail au cours desquelles ont été examinées des questions générales et des affaires spécifiques.</w:t>
      </w:r>
      <w:r w:rsidRPr="00B77173">
        <w:rPr>
          <w:lang w:val="fr-FR"/>
        </w:rPr>
        <w:t xml:space="preserve"> </w:t>
      </w:r>
      <w:r w:rsidR="002A2F68" w:rsidRPr="00B77173">
        <w:rPr>
          <w:lang w:val="fr-FR"/>
        </w:rPr>
        <w:t>Ces réunions ont permis de recenser les problèmes pouvant se poser en matière de preuve, les questions juridiques spécifiques concernant l</w:t>
      </w:r>
      <w:r w:rsidR="000E5F91">
        <w:rPr>
          <w:lang w:val="fr-FR"/>
        </w:rPr>
        <w:t>’</w:t>
      </w:r>
      <w:r w:rsidR="002A2F68" w:rsidRPr="00B77173">
        <w:rPr>
          <w:lang w:val="fr-FR"/>
        </w:rPr>
        <w:t xml:space="preserve">application de la législation de la Bosnie-Herzégovine et les questions relatives à la formulation et à la mise en </w:t>
      </w:r>
      <w:r w:rsidR="00EA0C12">
        <w:rPr>
          <w:lang w:val="fr-FR"/>
        </w:rPr>
        <w:t xml:space="preserve">œuvre </w:t>
      </w:r>
      <w:r w:rsidR="002A2F68" w:rsidRPr="00B77173">
        <w:rPr>
          <w:lang w:val="fr-FR"/>
        </w:rPr>
        <w:t>de stratégies de poursuite concernant des cas d</w:t>
      </w:r>
      <w:r w:rsidR="000E5F91">
        <w:rPr>
          <w:lang w:val="fr-FR"/>
        </w:rPr>
        <w:t>’</w:t>
      </w:r>
      <w:r w:rsidR="002A2F68" w:rsidRPr="00B77173">
        <w:rPr>
          <w:lang w:val="fr-FR"/>
        </w:rPr>
        <w:t xml:space="preserve">espèce. Le TPIY fournit en permanence un appui au </w:t>
      </w:r>
      <w:r w:rsidR="00A96097" w:rsidRPr="00B77173">
        <w:rPr>
          <w:lang w:val="fr-FR"/>
        </w:rPr>
        <w:t>traitement des</w:t>
      </w:r>
      <w:r w:rsidR="002A2F68" w:rsidRPr="00B77173">
        <w:rPr>
          <w:lang w:val="fr-FR"/>
        </w:rPr>
        <w:t xml:space="preserve"> affaires relevant de l</w:t>
      </w:r>
      <w:r w:rsidR="000E5F91">
        <w:rPr>
          <w:lang w:val="fr-FR"/>
        </w:rPr>
        <w:t>’</w:t>
      </w:r>
      <w:r w:rsidR="002A2F68" w:rsidRPr="00B77173">
        <w:rPr>
          <w:lang w:val="fr-FR"/>
        </w:rPr>
        <w:t xml:space="preserve">article 11 </w:t>
      </w:r>
      <w:r w:rsidR="002A2F68" w:rsidRPr="00EA0C12">
        <w:rPr>
          <w:i/>
          <w:lang w:val="fr-FR"/>
        </w:rPr>
        <w:t>bis</w:t>
      </w:r>
      <w:r w:rsidR="002A2F68" w:rsidRPr="00B77173">
        <w:rPr>
          <w:lang w:val="fr-FR"/>
        </w:rPr>
        <w:t xml:space="preserve"> car une assistance, notamment en matière de localisation de témoins et d</w:t>
      </w:r>
      <w:r w:rsidR="000E5F91">
        <w:rPr>
          <w:lang w:val="fr-FR"/>
        </w:rPr>
        <w:t>’</w:t>
      </w:r>
      <w:r w:rsidR="002A2F68" w:rsidRPr="00B77173">
        <w:rPr>
          <w:lang w:val="fr-FR"/>
        </w:rPr>
        <w:t>éléments de preuve, est nécessaire à toutes les phases de la procédure pénale.</w:t>
      </w:r>
      <w:r w:rsidRPr="00B77173">
        <w:rPr>
          <w:lang w:val="fr-FR"/>
        </w:rPr>
        <w:t xml:space="preserve"> </w:t>
      </w:r>
      <w:r w:rsidR="002A2F68" w:rsidRPr="00B77173">
        <w:rPr>
          <w:lang w:val="fr-FR"/>
        </w:rPr>
        <w:t>Le Bureau du Procureur du TPIY fournit un appui maximal à cet égard</w:t>
      </w:r>
      <w:r w:rsidRPr="00B77173">
        <w:rPr>
          <w:lang w:val="fr-FR"/>
        </w:rPr>
        <w:t>.</w:t>
      </w:r>
    </w:p>
    <w:p w:rsidR="002E3176" w:rsidRPr="00B77173" w:rsidRDefault="002E3176" w:rsidP="002E3176">
      <w:pPr>
        <w:pStyle w:val="SingleTxtG"/>
        <w:rPr>
          <w:lang w:val="fr-FR"/>
        </w:rPr>
      </w:pPr>
      <w:r w:rsidRPr="00B77173">
        <w:rPr>
          <w:lang w:val="fr-FR"/>
        </w:rPr>
        <w:t>153.</w:t>
      </w:r>
      <w:r w:rsidRPr="00B77173">
        <w:rPr>
          <w:lang w:val="fr-FR"/>
        </w:rPr>
        <w:tab/>
      </w:r>
      <w:r w:rsidR="002A2F68" w:rsidRPr="00B77173">
        <w:rPr>
          <w:lang w:val="fr-FR"/>
        </w:rPr>
        <w:t>E</w:t>
      </w:r>
      <w:r w:rsidRPr="00B77173">
        <w:rPr>
          <w:lang w:val="fr-FR"/>
        </w:rPr>
        <w:t xml:space="preserve">n </w:t>
      </w:r>
      <w:r w:rsidR="002A2F68" w:rsidRPr="00B77173">
        <w:rPr>
          <w:lang w:val="fr-FR"/>
        </w:rPr>
        <w:t>outre</w:t>
      </w:r>
      <w:r w:rsidRPr="00B77173">
        <w:rPr>
          <w:lang w:val="fr-FR"/>
        </w:rPr>
        <w:t xml:space="preserve">, </w:t>
      </w:r>
      <w:r w:rsidR="002A2F68" w:rsidRPr="00B77173">
        <w:rPr>
          <w:lang w:val="fr-FR"/>
        </w:rPr>
        <w:t>il convient de noter la coordination étroite instaurée avec le Greffe du TPIY s</w:t>
      </w:r>
      <w:r w:rsidR="000E5F91">
        <w:rPr>
          <w:lang w:val="fr-FR"/>
        </w:rPr>
        <w:t>’</w:t>
      </w:r>
      <w:r w:rsidR="002A2F68" w:rsidRPr="00B77173">
        <w:rPr>
          <w:lang w:val="fr-FR"/>
        </w:rPr>
        <w:t>agissant d</w:t>
      </w:r>
      <w:r w:rsidR="000E5F91">
        <w:rPr>
          <w:lang w:val="fr-FR"/>
        </w:rPr>
        <w:t>’</w:t>
      </w:r>
      <w:r w:rsidR="002A2F68" w:rsidRPr="00B77173">
        <w:rPr>
          <w:lang w:val="fr-FR"/>
        </w:rPr>
        <w:t>obtenir des copies des comptes rendus d</w:t>
      </w:r>
      <w:r w:rsidR="000E5F91">
        <w:rPr>
          <w:lang w:val="fr-FR"/>
        </w:rPr>
        <w:t>’</w:t>
      </w:r>
      <w:r w:rsidR="002A2F68" w:rsidRPr="00B77173">
        <w:rPr>
          <w:lang w:val="fr-FR"/>
        </w:rPr>
        <w:t xml:space="preserve">audience, des enregistrements audio et vidéo et des autres </w:t>
      </w:r>
      <w:r w:rsidR="00854287" w:rsidRPr="00B77173">
        <w:rPr>
          <w:lang w:val="fr-FR"/>
        </w:rPr>
        <w:t>preuves</w:t>
      </w:r>
      <w:r w:rsidR="002A2F68" w:rsidRPr="00B77173">
        <w:rPr>
          <w:lang w:val="fr-FR"/>
        </w:rPr>
        <w:t xml:space="preserve"> </w:t>
      </w:r>
      <w:r w:rsidR="00854287" w:rsidRPr="00B77173">
        <w:rPr>
          <w:lang w:val="fr-FR"/>
        </w:rPr>
        <w:t>importantes</w:t>
      </w:r>
      <w:r w:rsidR="002A2F68" w:rsidRPr="00B77173">
        <w:rPr>
          <w:lang w:val="fr-FR"/>
        </w:rPr>
        <w:t xml:space="preserve"> pour les affaires relevant de l</w:t>
      </w:r>
      <w:r w:rsidR="000E5F91">
        <w:rPr>
          <w:lang w:val="fr-FR"/>
        </w:rPr>
        <w:t>’</w:t>
      </w:r>
      <w:r w:rsidR="002A2F68" w:rsidRPr="00B77173">
        <w:rPr>
          <w:lang w:val="fr-FR"/>
        </w:rPr>
        <w:t xml:space="preserve">article 11 </w:t>
      </w:r>
      <w:r w:rsidR="002A2F68" w:rsidRPr="00602E85">
        <w:rPr>
          <w:i/>
          <w:lang w:val="fr-FR"/>
        </w:rPr>
        <w:t>bis</w:t>
      </w:r>
      <w:r w:rsidRPr="00B77173">
        <w:rPr>
          <w:lang w:val="fr-FR"/>
        </w:rPr>
        <w:t>.</w:t>
      </w:r>
    </w:p>
    <w:p w:rsidR="002E3176" w:rsidRPr="00B77173" w:rsidRDefault="002E3176" w:rsidP="002E3176">
      <w:pPr>
        <w:pStyle w:val="H4G"/>
        <w:rPr>
          <w:lang w:val="fr-FR"/>
        </w:rPr>
      </w:pPr>
      <w:r w:rsidRPr="00B77173">
        <w:rPr>
          <w:lang w:val="fr-FR"/>
        </w:rPr>
        <w:tab/>
      </w:r>
      <w:r w:rsidRPr="00B77173">
        <w:rPr>
          <w:lang w:val="fr-FR"/>
        </w:rPr>
        <w:tab/>
      </w:r>
      <w:r w:rsidR="00854287" w:rsidRPr="00B77173">
        <w:rPr>
          <w:lang w:val="fr-FR"/>
        </w:rPr>
        <w:t>Affaires dans lesquelle</w:t>
      </w:r>
      <w:r w:rsidR="00C54B1C">
        <w:rPr>
          <w:lang w:val="fr-FR"/>
        </w:rPr>
        <w:t>s</w:t>
      </w:r>
      <w:r w:rsidR="00854287" w:rsidRPr="00B77173">
        <w:rPr>
          <w:lang w:val="fr-FR"/>
        </w:rPr>
        <w:t xml:space="preserve"> le Bureau du Procureur du TPIY n</w:t>
      </w:r>
      <w:r w:rsidR="000E5F91">
        <w:rPr>
          <w:lang w:val="fr-FR"/>
        </w:rPr>
        <w:t>’</w:t>
      </w:r>
      <w:r w:rsidR="00854287" w:rsidRPr="00B77173">
        <w:rPr>
          <w:lang w:val="fr-FR"/>
        </w:rPr>
        <w:t>a pas bouclé l</w:t>
      </w:r>
      <w:r w:rsidR="000E5F91">
        <w:rPr>
          <w:lang w:val="fr-FR"/>
        </w:rPr>
        <w:t>’</w:t>
      </w:r>
      <w:r w:rsidR="00854287" w:rsidRPr="00B77173">
        <w:rPr>
          <w:lang w:val="fr-FR"/>
        </w:rPr>
        <w:t xml:space="preserve">enquête </w:t>
      </w:r>
    </w:p>
    <w:p w:rsidR="002E3176" w:rsidRPr="00B77173" w:rsidRDefault="002E3176" w:rsidP="002E3176">
      <w:pPr>
        <w:pStyle w:val="SingleTxtG"/>
        <w:rPr>
          <w:lang w:val="fr-FR"/>
        </w:rPr>
      </w:pPr>
      <w:r w:rsidRPr="00B77173">
        <w:rPr>
          <w:lang w:val="fr-FR"/>
        </w:rPr>
        <w:t>154.</w:t>
      </w:r>
      <w:r w:rsidRPr="00B77173">
        <w:rPr>
          <w:lang w:val="fr-FR"/>
        </w:rPr>
        <w:tab/>
      </w:r>
      <w:r w:rsidR="00296864" w:rsidRPr="00B77173">
        <w:rPr>
          <w:lang w:val="fr-FR"/>
        </w:rPr>
        <w:t>En vertu des dispositions de la Stratégie de fin des travaux, l</w:t>
      </w:r>
      <w:r w:rsidR="00854287" w:rsidRPr="00B77173">
        <w:rPr>
          <w:lang w:val="fr-FR"/>
        </w:rPr>
        <w:t xml:space="preserve">e Bureau du Procureur du TPIY </w:t>
      </w:r>
      <w:r w:rsidR="00296864" w:rsidRPr="00B77173">
        <w:rPr>
          <w:lang w:val="fr-FR"/>
        </w:rPr>
        <w:t xml:space="preserve">est tenu de renvoyer </w:t>
      </w:r>
      <w:r w:rsidR="0054093F" w:rsidRPr="00B77173">
        <w:rPr>
          <w:lang w:val="fr-FR"/>
        </w:rPr>
        <w:t>au</w:t>
      </w:r>
      <w:r w:rsidR="00296864" w:rsidRPr="00B77173">
        <w:rPr>
          <w:lang w:val="fr-FR"/>
        </w:rPr>
        <w:t xml:space="preserve"> </w:t>
      </w:r>
      <w:r w:rsidR="00B05575" w:rsidRPr="00B77173">
        <w:rPr>
          <w:lang w:val="fr-FR"/>
        </w:rPr>
        <w:t>Département spécialisé</w:t>
      </w:r>
      <w:r w:rsidR="00296864" w:rsidRPr="00B77173">
        <w:rPr>
          <w:lang w:val="fr-FR"/>
        </w:rPr>
        <w:t xml:space="preserve"> dans les crimes de guerre les affaires dans lesquelles le TPIY n</w:t>
      </w:r>
      <w:r w:rsidR="000E5F91">
        <w:rPr>
          <w:lang w:val="fr-FR"/>
        </w:rPr>
        <w:t>’</w:t>
      </w:r>
      <w:r w:rsidR="00296864" w:rsidRPr="00B77173">
        <w:rPr>
          <w:lang w:val="fr-FR"/>
        </w:rPr>
        <w:t>a pas confirmé l</w:t>
      </w:r>
      <w:r w:rsidR="000E5F91">
        <w:rPr>
          <w:lang w:val="fr-FR"/>
        </w:rPr>
        <w:t>’</w:t>
      </w:r>
      <w:r w:rsidR="00296864" w:rsidRPr="00B77173">
        <w:rPr>
          <w:lang w:val="fr-FR"/>
        </w:rPr>
        <w:t>acte d</w:t>
      </w:r>
      <w:r w:rsidR="000E5F91">
        <w:rPr>
          <w:lang w:val="fr-FR"/>
        </w:rPr>
        <w:t>’</w:t>
      </w:r>
      <w:r w:rsidR="00296864" w:rsidRPr="00B77173">
        <w:rPr>
          <w:lang w:val="fr-FR"/>
        </w:rPr>
        <w:t>accusation avant la fin de 2004.</w:t>
      </w:r>
      <w:r w:rsidRPr="00B77173">
        <w:rPr>
          <w:lang w:val="fr-FR"/>
        </w:rPr>
        <w:t xml:space="preserve"> </w:t>
      </w:r>
      <w:r w:rsidR="00296864" w:rsidRPr="00B77173">
        <w:rPr>
          <w:lang w:val="fr-FR"/>
        </w:rPr>
        <w:t>E</w:t>
      </w:r>
      <w:r w:rsidRPr="00B77173">
        <w:rPr>
          <w:lang w:val="fr-FR"/>
        </w:rPr>
        <w:t xml:space="preserve">n 2005, </w:t>
      </w:r>
      <w:r w:rsidR="00B05575" w:rsidRPr="00B77173">
        <w:rPr>
          <w:lang w:val="fr-FR"/>
        </w:rPr>
        <w:t>le Département spécialisé</w:t>
      </w:r>
      <w:r w:rsidR="00296864" w:rsidRPr="00B77173">
        <w:rPr>
          <w:lang w:val="fr-FR"/>
        </w:rPr>
        <w:t xml:space="preserve"> a été informé de l</w:t>
      </w:r>
      <w:r w:rsidR="000E5F91">
        <w:rPr>
          <w:lang w:val="fr-FR"/>
        </w:rPr>
        <w:t>’</w:t>
      </w:r>
      <w:r w:rsidR="00296864" w:rsidRPr="00B77173">
        <w:rPr>
          <w:lang w:val="fr-FR"/>
        </w:rPr>
        <w:t>existence d</w:t>
      </w:r>
      <w:r w:rsidR="000E5F91">
        <w:rPr>
          <w:lang w:val="fr-FR"/>
        </w:rPr>
        <w:t>’</w:t>
      </w:r>
      <w:r w:rsidR="00296864" w:rsidRPr="00B77173">
        <w:rPr>
          <w:lang w:val="fr-FR"/>
        </w:rPr>
        <w:t>une quarantaine d</w:t>
      </w:r>
      <w:r w:rsidR="000E5F91">
        <w:rPr>
          <w:lang w:val="fr-FR"/>
        </w:rPr>
        <w:t>’</w:t>
      </w:r>
      <w:r w:rsidR="00296864" w:rsidRPr="00B77173">
        <w:rPr>
          <w:lang w:val="fr-FR"/>
        </w:rPr>
        <w:t>affaires de ce type, engagées contre 45 suspects éventuels. En particulier, le Tribunal de Bosnie-Herzégovine a jusqu</w:t>
      </w:r>
      <w:r w:rsidR="000E5F91">
        <w:rPr>
          <w:lang w:val="fr-FR"/>
        </w:rPr>
        <w:t>’</w:t>
      </w:r>
      <w:r w:rsidR="00296864" w:rsidRPr="00B77173">
        <w:rPr>
          <w:lang w:val="fr-FR"/>
        </w:rPr>
        <w:t xml:space="preserve">à présent engagé une procédure dans deux affaires de ce type </w:t>
      </w:r>
      <w:r w:rsidRPr="00B77173">
        <w:rPr>
          <w:lang w:val="fr-FR"/>
        </w:rPr>
        <w:t xml:space="preserve">(Marko Radic </w:t>
      </w:r>
      <w:r w:rsidR="00296864" w:rsidRPr="00B77173">
        <w:rPr>
          <w:lang w:val="fr-FR"/>
        </w:rPr>
        <w:t xml:space="preserve">et les affaires concernant </w:t>
      </w:r>
      <w:r w:rsidRPr="00B77173">
        <w:rPr>
          <w:lang w:val="fr-FR"/>
        </w:rPr>
        <w:t xml:space="preserve">Bugojno), </w:t>
      </w:r>
      <w:r w:rsidR="00296864" w:rsidRPr="00B77173">
        <w:rPr>
          <w:lang w:val="fr-FR"/>
        </w:rPr>
        <w:t>et l</w:t>
      </w:r>
      <w:r w:rsidR="000E5F91">
        <w:rPr>
          <w:lang w:val="fr-FR"/>
        </w:rPr>
        <w:t>’</w:t>
      </w:r>
      <w:r w:rsidR="00296864" w:rsidRPr="00B77173">
        <w:rPr>
          <w:lang w:val="fr-FR"/>
        </w:rPr>
        <w:t xml:space="preserve">une de ces affaires </w:t>
      </w:r>
      <w:r w:rsidRPr="00B77173">
        <w:rPr>
          <w:lang w:val="fr-FR"/>
        </w:rPr>
        <w:t xml:space="preserve">(Momcilo Mandic) </w:t>
      </w:r>
      <w:r w:rsidR="00296864" w:rsidRPr="00B77173">
        <w:rPr>
          <w:lang w:val="fr-FR"/>
        </w:rPr>
        <w:t>a été jugée et le jugement est applicable</w:t>
      </w:r>
      <w:r w:rsidRPr="00B77173">
        <w:rPr>
          <w:lang w:val="fr-FR"/>
        </w:rPr>
        <w:t xml:space="preserve">. </w:t>
      </w:r>
      <w:r w:rsidR="00296864" w:rsidRPr="00B77173">
        <w:rPr>
          <w:lang w:val="fr-FR"/>
        </w:rPr>
        <w:t>L</w:t>
      </w:r>
      <w:r w:rsidR="000E5F91">
        <w:rPr>
          <w:lang w:val="fr-FR"/>
        </w:rPr>
        <w:t>’</w:t>
      </w:r>
      <w:r w:rsidR="00296864" w:rsidRPr="00B77173">
        <w:rPr>
          <w:lang w:val="fr-FR"/>
        </w:rPr>
        <w:t>enquête se poursuit pour trois autres affaires</w:t>
      </w:r>
      <w:r w:rsidRPr="00B77173">
        <w:rPr>
          <w:lang w:val="fr-FR"/>
        </w:rPr>
        <w:t xml:space="preserve">. </w:t>
      </w:r>
      <w:r w:rsidR="00296864" w:rsidRPr="00B77173">
        <w:rPr>
          <w:lang w:val="fr-FR"/>
        </w:rPr>
        <w:t>L</w:t>
      </w:r>
      <w:r w:rsidR="000E5F91">
        <w:rPr>
          <w:lang w:val="fr-FR"/>
        </w:rPr>
        <w:t>’</w:t>
      </w:r>
      <w:r w:rsidR="00296864" w:rsidRPr="00B77173">
        <w:rPr>
          <w:lang w:val="fr-FR"/>
        </w:rPr>
        <w:t>appui fourni par le TPIY à l</w:t>
      </w:r>
      <w:r w:rsidR="000E5F91">
        <w:rPr>
          <w:lang w:val="fr-FR"/>
        </w:rPr>
        <w:t>’</w:t>
      </w:r>
      <w:r w:rsidR="00296864" w:rsidRPr="00B77173">
        <w:rPr>
          <w:lang w:val="fr-FR"/>
        </w:rPr>
        <w:t>occasion de ces affaires est du même niveau que celui fourni pour les affaires relevant de l</w:t>
      </w:r>
      <w:r w:rsidR="000E5F91">
        <w:rPr>
          <w:lang w:val="fr-FR"/>
        </w:rPr>
        <w:t>’</w:t>
      </w:r>
      <w:r w:rsidR="00296864" w:rsidRPr="00B77173">
        <w:rPr>
          <w:lang w:val="fr-FR"/>
        </w:rPr>
        <w:t>article 11 bis</w:t>
      </w:r>
      <w:r w:rsidRPr="00B77173">
        <w:rPr>
          <w:lang w:val="fr-FR"/>
        </w:rPr>
        <w:t>.</w:t>
      </w:r>
    </w:p>
    <w:p w:rsidR="002E3176" w:rsidRPr="00B77173" w:rsidRDefault="002E3176" w:rsidP="002E3176">
      <w:pPr>
        <w:pStyle w:val="H4G"/>
        <w:rPr>
          <w:lang w:val="fr-FR"/>
        </w:rPr>
      </w:pPr>
      <w:r w:rsidRPr="00B77173">
        <w:rPr>
          <w:lang w:val="fr-FR"/>
        </w:rPr>
        <w:tab/>
      </w:r>
      <w:r w:rsidRPr="00B77173">
        <w:rPr>
          <w:lang w:val="fr-FR"/>
        </w:rPr>
        <w:tab/>
      </w:r>
      <w:r w:rsidR="00296864" w:rsidRPr="00B77173">
        <w:rPr>
          <w:lang w:val="fr-FR"/>
        </w:rPr>
        <w:t>Affaires que les procureurs de canton ou de district et les autres services d</w:t>
      </w:r>
      <w:r w:rsidR="000E5F91">
        <w:rPr>
          <w:lang w:val="fr-FR"/>
        </w:rPr>
        <w:t>’</w:t>
      </w:r>
      <w:r w:rsidR="00296864" w:rsidRPr="00B77173">
        <w:rPr>
          <w:lang w:val="fr-FR"/>
        </w:rPr>
        <w:t xml:space="preserve">enquête de Bosnie-Herzégovine ont renvoyées au TPIY en vertu des Règles de conduite </w:t>
      </w:r>
    </w:p>
    <w:p w:rsidR="002E3176" w:rsidRPr="00B77173" w:rsidRDefault="002E3176" w:rsidP="002E3176">
      <w:pPr>
        <w:pStyle w:val="SingleTxtG"/>
        <w:rPr>
          <w:lang w:val="fr-FR"/>
        </w:rPr>
      </w:pPr>
      <w:r w:rsidRPr="00B77173">
        <w:rPr>
          <w:lang w:val="fr-FR"/>
        </w:rPr>
        <w:t>155.</w:t>
      </w:r>
      <w:r w:rsidRPr="00B77173">
        <w:rPr>
          <w:lang w:val="fr-FR"/>
        </w:rPr>
        <w:tab/>
      </w:r>
      <w:r w:rsidR="002B1F53" w:rsidRPr="00B77173">
        <w:rPr>
          <w:lang w:val="fr-FR"/>
        </w:rPr>
        <w:t>L</w:t>
      </w:r>
      <w:r w:rsidR="000E5F91">
        <w:rPr>
          <w:lang w:val="fr-FR"/>
        </w:rPr>
        <w:t>’</w:t>
      </w:r>
      <w:r w:rsidR="002B1F53" w:rsidRPr="00B77173">
        <w:rPr>
          <w:lang w:val="fr-FR"/>
        </w:rPr>
        <w:t xml:space="preserve">étude sur les enquêtes nationales à laquelle le Procureur général du TPIY a procédé en vertu des mesures concertées énoncées dans les dispositions du Traité de Rome </w:t>
      </w:r>
      <w:r w:rsidR="00A302D3" w:rsidRPr="00B77173">
        <w:rPr>
          <w:lang w:val="fr-FR"/>
        </w:rPr>
        <w:t xml:space="preserve">et intitulée </w:t>
      </w:r>
      <w:r w:rsidR="00602E85">
        <w:rPr>
          <w:lang w:val="fr-FR"/>
        </w:rPr>
        <w:t>«</w:t>
      </w:r>
      <w:r w:rsidRPr="00B77173">
        <w:rPr>
          <w:lang w:val="fr-FR"/>
        </w:rPr>
        <w:t>Coop</w:t>
      </w:r>
      <w:r w:rsidR="002B1F53" w:rsidRPr="00B77173">
        <w:rPr>
          <w:lang w:val="fr-FR"/>
        </w:rPr>
        <w:t>é</w:t>
      </w:r>
      <w:r w:rsidRPr="00B77173">
        <w:rPr>
          <w:lang w:val="fr-FR"/>
        </w:rPr>
        <w:t xml:space="preserve">ration </w:t>
      </w:r>
      <w:r w:rsidR="002B1F53" w:rsidRPr="00B77173">
        <w:rPr>
          <w:lang w:val="fr-FR"/>
        </w:rPr>
        <w:t>en matière de crimes de guerre et de respect des droits de l</w:t>
      </w:r>
      <w:r w:rsidR="000E5F91">
        <w:rPr>
          <w:lang w:val="fr-FR"/>
        </w:rPr>
        <w:t>’</w:t>
      </w:r>
      <w:r w:rsidR="002B1F53" w:rsidRPr="00B77173">
        <w:rPr>
          <w:lang w:val="fr-FR"/>
        </w:rPr>
        <w:t>homme</w:t>
      </w:r>
      <w:r w:rsidR="00602E85">
        <w:rPr>
          <w:lang w:val="fr-FR"/>
        </w:rPr>
        <w:t>»</w:t>
      </w:r>
      <w:r w:rsidRPr="00B77173">
        <w:rPr>
          <w:lang w:val="fr-FR"/>
        </w:rPr>
        <w:t xml:space="preserve"> (par</w:t>
      </w:r>
      <w:r w:rsidR="00602E85">
        <w:rPr>
          <w:lang w:val="fr-FR"/>
        </w:rPr>
        <w:t>. </w:t>
      </w:r>
      <w:r w:rsidRPr="00B77173">
        <w:rPr>
          <w:lang w:val="fr-FR"/>
        </w:rPr>
        <w:t xml:space="preserve">5, </w:t>
      </w:r>
      <w:r w:rsidR="002B1F53" w:rsidRPr="00B77173">
        <w:rPr>
          <w:lang w:val="fr-FR"/>
        </w:rPr>
        <w:t xml:space="preserve">point </w:t>
      </w:r>
      <w:r w:rsidRPr="00B77173">
        <w:rPr>
          <w:lang w:val="fr-FR"/>
        </w:rPr>
        <w:t xml:space="preserve">2) </w:t>
      </w:r>
      <w:r w:rsidR="002B1F53" w:rsidRPr="00B77173">
        <w:rPr>
          <w:lang w:val="fr-FR"/>
        </w:rPr>
        <w:t xml:space="preserve">a été officiellement achevée le 1er octobre </w:t>
      </w:r>
      <w:r w:rsidRPr="00B77173">
        <w:rPr>
          <w:lang w:val="fr-FR"/>
        </w:rPr>
        <w:t xml:space="preserve">2004 </w:t>
      </w:r>
      <w:r w:rsidR="002B1F53" w:rsidRPr="00B77173">
        <w:rPr>
          <w:lang w:val="fr-FR"/>
        </w:rPr>
        <w:t xml:space="preserve">avec la lettre que le Procureur général du TPIY a adressée à la Présidence de la Bosnie-Herzégovine le 27 août </w:t>
      </w:r>
      <w:r w:rsidRPr="00B77173">
        <w:rPr>
          <w:lang w:val="fr-FR"/>
        </w:rPr>
        <w:t>2004.</w:t>
      </w:r>
    </w:p>
    <w:p w:rsidR="002E3176" w:rsidRPr="00B77173" w:rsidRDefault="002E3176" w:rsidP="002E3176">
      <w:pPr>
        <w:pStyle w:val="SingleTxtG"/>
        <w:rPr>
          <w:lang w:val="fr-FR"/>
        </w:rPr>
      </w:pPr>
      <w:r w:rsidRPr="00B77173">
        <w:rPr>
          <w:lang w:val="fr-FR"/>
        </w:rPr>
        <w:t>156.</w:t>
      </w:r>
      <w:r w:rsidRPr="00B77173">
        <w:rPr>
          <w:lang w:val="fr-FR"/>
        </w:rPr>
        <w:tab/>
      </w:r>
      <w:r w:rsidR="002B1F53" w:rsidRPr="00B77173">
        <w:rPr>
          <w:lang w:val="fr-FR"/>
        </w:rPr>
        <w:t>En sus des informations concernant l</w:t>
      </w:r>
      <w:r w:rsidR="000E5F91">
        <w:rPr>
          <w:lang w:val="fr-FR"/>
        </w:rPr>
        <w:t>’</w:t>
      </w:r>
      <w:r w:rsidR="002B1F53" w:rsidRPr="00B77173">
        <w:rPr>
          <w:lang w:val="fr-FR"/>
        </w:rPr>
        <w:t>achèvement officiel de l</w:t>
      </w:r>
      <w:r w:rsidR="000E5F91">
        <w:rPr>
          <w:lang w:val="fr-FR"/>
        </w:rPr>
        <w:t>’</w:t>
      </w:r>
      <w:r w:rsidR="002B1F53" w:rsidRPr="00B77173">
        <w:rPr>
          <w:lang w:val="fr-FR"/>
        </w:rPr>
        <w:t>examen des affaires relatives à des crimes de guerre à la fin septembre 2004, le Bureau du Procureur du TPIY a proposé que le processus d</w:t>
      </w:r>
      <w:r w:rsidR="000E5F91">
        <w:rPr>
          <w:lang w:val="fr-FR"/>
        </w:rPr>
        <w:t>’</w:t>
      </w:r>
      <w:r w:rsidR="002B1F53" w:rsidRPr="00B77173">
        <w:rPr>
          <w:lang w:val="fr-FR"/>
        </w:rPr>
        <w:t>examen relève désormais de la responsabilité du Bureau du Procureur de Bosnie-Herzégovine.</w:t>
      </w:r>
      <w:r w:rsidR="00FC7460">
        <w:rPr>
          <w:lang w:val="fr-FR"/>
        </w:rPr>
        <w:t xml:space="preserve"> </w:t>
      </w:r>
      <w:r w:rsidR="002B1F53" w:rsidRPr="00B77173">
        <w:rPr>
          <w:lang w:val="fr-FR"/>
        </w:rPr>
        <w:t>La Présidence de la Bosnie-Herzégovine a fait savoir au Procureur général du TPIY qu</w:t>
      </w:r>
      <w:r w:rsidR="000E5F91">
        <w:rPr>
          <w:lang w:val="fr-FR"/>
        </w:rPr>
        <w:t>’</w:t>
      </w:r>
      <w:r w:rsidR="002B1F53" w:rsidRPr="00B77173">
        <w:rPr>
          <w:lang w:val="fr-FR"/>
        </w:rPr>
        <w:t>elle acceptait l</w:t>
      </w:r>
      <w:r w:rsidR="000E5F91">
        <w:rPr>
          <w:lang w:val="fr-FR"/>
        </w:rPr>
        <w:t>’</w:t>
      </w:r>
      <w:r w:rsidR="002B1F53" w:rsidRPr="00B77173">
        <w:rPr>
          <w:lang w:val="fr-FR"/>
        </w:rPr>
        <w:t>annulation des mesures concertées du Traité de Rome, c</w:t>
      </w:r>
      <w:r w:rsidR="000E5F91">
        <w:rPr>
          <w:lang w:val="fr-FR"/>
        </w:rPr>
        <w:t>’</w:t>
      </w:r>
      <w:r w:rsidR="002B1F53" w:rsidRPr="00B77173">
        <w:rPr>
          <w:lang w:val="fr-FR"/>
        </w:rPr>
        <w:t>est-à-dire que le Bureau du Procureur de Bosnie-Herzégovine acceptait de se charger de l</w:t>
      </w:r>
      <w:r w:rsidR="000E5F91">
        <w:rPr>
          <w:lang w:val="fr-FR"/>
        </w:rPr>
        <w:t>’</w:t>
      </w:r>
      <w:r w:rsidR="002B1F53" w:rsidRPr="00B77173">
        <w:rPr>
          <w:lang w:val="fr-FR"/>
        </w:rPr>
        <w:t>étude sur les crimes de guerre</w:t>
      </w:r>
      <w:r w:rsidRPr="00B77173">
        <w:rPr>
          <w:lang w:val="fr-FR"/>
        </w:rPr>
        <w:t>.</w:t>
      </w:r>
    </w:p>
    <w:p w:rsidR="002E3176" w:rsidRPr="00B77173" w:rsidRDefault="002E3176" w:rsidP="002E3176">
      <w:pPr>
        <w:pStyle w:val="SingleTxtG"/>
        <w:rPr>
          <w:lang w:val="fr-FR"/>
        </w:rPr>
      </w:pPr>
      <w:r w:rsidRPr="00B77173">
        <w:rPr>
          <w:lang w:val="fr-FR"/>
        </w:rPr>
        <w:t>157.</w:t>
      </w:r>
      <w:r w:rsidRPr="00B77173">
        <w:rPr>
          <w:lang w:val="fr-FR"/>
        </w:rPr>
        <w:tab/>
      </w:r>
      <w:r w:rsidR="00A302D3" w:rsidRPr="00B77173">
        <w:rPr>
          <w:lang w:val="fr-FR"/>
        </w:rPr>
        <w:t>En prévision de ce transfert de fonctions, un grand nombre de réunions ont été organisées avec le Procureur général du TPIY afin de préparer le transfert des nombreuses affaires faisant l</w:t>
      </w:r>
      <w:r w:rsidR="000E5F91">
        <w:rPr>
          <w:lang w:val="fr-FR"/>
        </w:rPr>
        <w:t>’</w:t>
      </w:r>
      <w:r w:rsidR="00A302D3" w:rsidRPr="00B77173">
        <w:rPr>
          <w:lang w:val="fr-FR"/>
        </w:rPr>
        <w:t>objet d</w:t>
      </w:r>
      <w:r w:rsidR="000E5F91">
        <w:rPr>
          <w:lang w:val="fr-FR"/>
        </w:rPr>
        <w:t>’</w:t>
      </w:r>
      <w:r w:rsidR="00A302D3" w:rsidRPr="00B77173">
        <w:rPr>
          <w:lang w:val="fr-FR"/>
        </w:rPr>
        <w:t>une enquête nationale.</w:t>
      </w:r>
    </w:p>
    <w:p w:rsidR="002E3176" w:rsidRPr="00B77173" w:rsidRDefault="002E3176" w:rsidP="002E3176">
      <w:pPr>
        <w:pStyle w:val="SingleTxtG"/>
        <w:rPr>
          <w:lang w:val="fr-FR"/>
        </w:rPr>
      </w:pPr>
      <w:r w:rsidRPr="00B77173">
        <w:rPr>
          <w:lang w:val="fr-FR"/>
        </w:rPr>
        <w:t>158.</w:t>
      </w:r>
      <w:r w:rsidRPr="00B77173">
        <w:rPr>
          <w:lang w:val="fr-FR"/>
        </w:rPr>
        <w:tab/>
      </w:r>
      <w:r w:rsidR="00A302D3" w:rsidRPr="00B77173">
        <w:rPr>
          <w:lang w:val="fr-FR"/>
        </w:rPr>
        <w:t>E</w:t>
      </w:r>
      <w:r w:rsidRPr="00B77173">
        <w:rPr>
          <w:lang w:val="fr-FR"/>
        </w:rPr>
        <w:t xml:space="preserve">n </w:t>
      </w:r>
      <w:r w:rsidR="00A302D3" w:rsidRPr="00B77173">
        <w:rPr>
          <w:lang w:val="fr-FR"/>
        </w:rPr>
        <w:t xml:space="preserve">étroite </w:t>
      </w:r>
      <w:r w:rsidRPr="00B77173">
        <w:rPr>
          <w:lang w:val="fr-FR"/>
        </w:rPr>
        <w:t>coop</w:t>
      </w:r>
      <w:r w:rsidR="00A302D3" w:rsidRPr="00B77173">
        <w:rPr>
          <w:lang w:val="fr-FR"/>
        </w:rPr>
        <w:t>é</w:t>
      </w:r>
      <w:r w:rsidRPr="00B77173">
        <w:rPr>
          <w:lang w:val="fr-FR"/>
        </w:rPr>
        <w:t xml:space="preserve">ration </w:t>
      </w:r>
      <w:r w:rsidR="00A302D3" w:rsidRPr="00B77173">
        <w:rPr>
          <w:lang w:val="fr-FR"/>
        </w:rPr>
        <w:t>avec le Procureur du TPIY et ses collaborateurs, le Bureau du Procureur de Bosnie-Herzégovine a élaboré une réglementation sur le transfert des fonctions et les modalités de traitement des affaires. Il a été décidé de concert de renvoyer l</w:t>
      </w:r>
      <w:r w:rsidR="000E5F91">
        <w:rPr>
          <w:lang w:val="fr-FR"/>
        </w:rPr>
        <w:t>’</w:t>
      </w:r>
      <w:r w:rsidR="00A302D3" w:rsidRPr="00B77173">
        <w:rPr>
          <w:lang w:val="fr-FR"/>
        </w:rPr>
        <w:t>immense majorité de ces affaires aux bureaux des procureurs de canton ou de district compétents.</w:t>
      </w:r>
    </w:p>
    <w:p w:rsidR="002E3176" w:rsidRPr="00B77173" w:rsidRDefault="002E3176" w:rsidP="002E3176">
      <w:pPr>
        <w:pStyle w:val="SingleTxtG"/>
        <w:rPr>
          <w:lang w:val="fr-FR"/>
        </w:rPr>
      </w:pPr>
      <w:r w:rsidRPr="00B77173">
        <w:rPr>
          <w:lang w:val="fr-FR"/>
        </w:rPr>
        <w:t>159.</w:t>
      </w:r>
      <w:r w:rsidRPr="00B77173">
        <w:rPr>
          <w:lang w:val="fr-FR"/>
        </w:rPr>
        <w:tab/>
      </w:r>
      <w:r w:rsidR="00B05575" w:rsidRPr="00B77173">
        <w:rPr>
          <w:lang w:val="fr-FR"/>
        </w:rPr>
        <w:t>Le Département spécialisé</w:t>
      </w:r>
      <w:r w:rsidR="00A302D3" w:rsidRPr="00B77173">
        <w:rPr>
          <w:lang w:val="fr-FR"/>
        </w:rPr>
        <w:t xml:space="preserve"> a examiné 746 de ces affaires et présenté une évaluation conforme au </w:t>
      </w:r>
      <w:r w:rsidR="00602E85">
        <w:rPr>
          <w:lang w:val="fr-FR"/>
        </w:rPr>
        <w:t>r</w:t>
      </w:r>
      <w:r w:rsidR="00A302D3" w:rsidRPr="00B77173">
        <w:rPr>
          <w:lang w:val="fr-FR"/>
        </w:rPr>
        <w:t xml:space="preserve">èglement </w:t>
      </w:r>
      <w:r w:rsidR="001E0D3D" w:rsidRPr="00B77173">
        <w:rPr>
          <w:lang w:val="fr-FR"/>
        </w:rPr>
        <w:t>régissan</w:t>
      </w:r>
      <w:r w:rsidR="00A302D3" w:rsidRPr="00B77173">
        <w:rPr>
          <w:lang w:val="fr-FR"/>
        </w:rPr>
        <w:t>t l</w:t>
      </w:r>
      <w:r w:rsidR="000E5F91">
        <w:rPr>
          <w:lang w:val="fr-FR"/>
        </w:rPr>
        <w:t>’</w:t>
      </w:r>
      <w:r w:rsidR="00A302D3" w:rsidRPr="00B77173">
        <w:rPr>
          <w:lang w:val="fr-FR"/>
        </w:rPr>
        <w:t>examen des crimes de guerre</w:t>
      </w:r>
      <w:r w:rsidR="001E0D3D" w:rsidRPr="00B77173">
        <w:rPr>
          <w:lang w:val="fr-FR"/>
        </w:rPr>
        <w:t xml:space="preserve"> et les</w:t>
      </w:r>
      <w:r w:rsidR="00A302D3" w:rsidRPr="00B77173">
        <w:rPr>
          <w:lang w:val="fr-FR"/>
        </w:rPr>
        <w:t xml:space="preserve"> critères </w:t>
      </w:r>
      <w:r w:rsidR="001E0D3D" w:rsidRPr="00B77173">
        <w:rPr>
          <w:lang w:val="fr-FR"/>
        </w:rPr>
        <w:t xml:space="preserve">provisoires </w:t>
      </w:r>
      <w:r w:rsidR="00A302D3" w:rsidRPr="00B77173">
        <w:rPr>
          <w:lang w:val="fr-FR"/>
        </w:rPr>
        <w:t xml:space="preserve">concernant les affaires relevant des Règles de conduite </w:t>
      </w:r>
      <w:r w:rsidR="001E0D3D" w:rsidRPr="00B77173">
        <w:rPr>
          <w:lang w:val="fr-FR"/>
        </w:rPr>
        <w:t>qui</w:t>
      </w:r>
      <w:r w:rsidR="00A302D3" w:rsidRPr="00B77173">
        <w:rPr>
          <w:lang w:val="fr-FR"/>
        </w:rPr>
        <w:t xml:space="preserve"> présent</w:t>
      </w:r>
      <w:r w:rsidR="001E0D3D" w:rsidRPr="00B77173">
        <w:rPr>
          <w:lang w:val="fr-FR"/>
        </w:rPr>
        <w:t>e</w:t>
      </w:r>
      <w:r w:rsidR="00A302D3" w:rsidRPr="00B77173">
        <w:rPr>
          <w:lang w:val="fr-FR"/>
        </w:rPr>
        <w:t xml:space="preserve">nt un caractère sensible. Sur ces 746 affaires, 202 ont été considérées comme </w:t>
      </w:r>
      <w:r w:rsidR="00602E85">
        <w:rPr>
          <w:lang w:val="fr-FR"/>
        </w:rPr>
        <w:t>«</w:t>
      </w:r>
      <w:r w:rsidR="00A302D3" w:rsidRPr="00B77173">
        <w:rPr>
          <w:lang w:val="fr-FR"/>
        </w:rPr>
        <w:t>très sensibles</w:t>
      </w:r>
      <w:r w:rsidR="00602E85">
        <w:rPr>
          <w:lang w:val="fr-FR"/>
        </w:rPr>
        <w:t>»</w:t>
      </w:r>
      <w:r w:rsidRPr="00B77173">
        <w:rPr>
          <w:lang w:val="fr-FR"/>
        </w:rPr>
        <w:t xml:space="preserve"> </w:t>
      </w:r>
      <w:r w:rsidR="00A302D3" w:rsidRPr="00B77173">
        <w:rPr>
          <w:lang w:val="fr-FR"/>
        </w:rPr>
        <w:t xml:space="preserve">et il a été décidé que </w:t>
      </w:r>
      <w:r w:rsidR="00B05575" w:rsidRPr="00B77173">
        <w:rPr>
          <w:lang w:val="fr-FR"/>
        </w:rPr>
        <w:t>le Département spécialisé</w:t>
      </w:r>
      <w:r w:rsidR="00A302D3" w:rsidRPr="00B77173">
        <w:rPr>
          <w:lang w:val="fr-FR"/>
        </w:rPr>
        <w:t xml:space="preserve"> dans les crimes de guerre se chargerait des poursuites, tandis que les autres affaires seraient renvoyées aux bureaux des procureurs de canton ou de région</w:t>
      </w:r>
      <w:r w:rsidRPr="00B77173">
        <w:rPr>
          <w:lang w:val="fr-FR"/>
        </w:rPr>
        <w:t>.</w:t>
      </w:r>
    </w:p>
    <w:p w:rsidR="002E3176" w:rsidRPr="00B77173" w:rsidRDefault="002E3176" w:rsidP="002E3176">
      <w:pPr>
        <w:pStyle w:val="SingleTxtG"/>
        <w:rPr>
          <w:lang w:val="fr-FR"/>
        </w:rPr>
      </w:pPr>
      <w:r w:rsidRPr="00B77173">
        <w:rPr>
          <w:lang w:val="fr-FR"/>
        </w:rPr>
        <w:t>160.</w:t>
      </w:r>
      <w:r w:rsidRPr="00B77173">
        <w:rPr>
          <w:lang w:val="fr-FR"/>
        </w:rPr>
        <w:tab/>
      </w:r>
      <w:r w:rsidR="00A302D3" w:rsidRPr="00B77173">
        <w:rPr>
          <w:lang w:val="fr-FR"/>
        </w:rPr>
        <w:t>L</w:t>
      </w:r>
      <w:r w:rsidR="000E5F91">
        <w:rPr>
          <w:lang w:val="fr-FR"/>
        </w:rPr>
        <w:t>’</w:t>
      </w:r>
      <w:r w:rsidR="00A302D3" w:rsidRPr="00B77173">
        <w:rPr>
          <w:lang w:val="fr-FR"/>
        </w:rPr>
        <w:t xml:space="preserve">appui que le Bureau du Procureur du TPIY a apporté </w:t>
      </w:r>
      <w:r w:rsidR="007E24A5" w:rsidRPr="00B77173">
        <w:rPr>
          <w:lang w:val="fr-FR"/>
        </w:rPr>
        <w:t xml:space="preserve">au </w:t>
      </w:r>
      <w:r w:rsidR="00B05575" w:rsidRPr="00B77173">
        <w:rPr>
          <w:lang w:val="fr-FR"/>
        </w:rPr>
        <w:t>Département spécialisé</w:t>
      </w:r>
      <w:r w:rsidR="00A302D3" w:rsidRPr="00B77173">
        <w:rPr>
          <w:lang w:val="fr-FR"/>
        </w:rPr>
        <w:t xml:space="preserve"> à cet égard concerne en particulier le transfert d</w:t>
      </w:r>
      <w:r w:rsidR="000E5F91">
        <w:rPr>
          <w:lang w:val="fr-FR"/>
        </w:rPr>
        <w:t>’</w:t>
      </w:r>
      <w:r w:rsidR="00A302D3" w:rsidRPr="00B77173">
        <w:rPr>
          <w:lang w:val="fr-FR"/>
        </w:rPr>
        <w:t>une base de données concernant les affaires relevant des Règles de conduite, qui contient des données sur toutes les affaires appartenant à cette catégorie, et la fourniture de copies électroniques de toutes les pièces.</w:t>
      </w:r>
      <w:r w:rsidRPr="00B77173">
        <w:rPr>
          <w:lang w:val="fr-FR"/>
        </w:rPr>
        <w:t xml:space="preserve"> </w:t>
      </w:r>
    </w:p>
    <w:p w:rsidR="002E3176" w:rsidRPr="00B77173" w:rsidRDefault="002E3176" w:rsidP="002E3176">
      <w:pPr>
        <w:pStyle w:val="H23G"/>
        <w:rPr>
          <w:lang w:val="fr-FR"/>
        </w:rPr>
      </w:pPr>
      <w:r w:rsidRPr="00B77173">
        <w:rPr>
          <w:lang w:val="fr-FR"/>
        </w:rPr>
        <w:tab/>
      </w:r>
      <w:r w:rsidRPr="00B77173">
        <w:rPr>
          <w:lang w:val="fr-FR"/>
        </w:rPr>
        <w:tab/>
        <w:t>N</w:t>
      </w:r>
      <w:r w:rsidR="00A302D3" w:rsidRPr="00B77173">
        <w:rPr>
          <w:lang w:val="fr-FR"/>
        </w:rPr>
        <w:t>ouvelles enquêtes ouvertes après le 1</w:t>
      </w:r>
      <w:r w:rsidR="00A302D3" w:rsidRPr="00602E85">
        <w:rPr>
          <w:vertAlign w:val="superscript"/>
          <w:lang w:val="fr-FR"/>
        </w:rPr>
        <w:t>er</w:t>
      </w:r>
      <w:r w:rsidR="00602E85">
        <w:rPr>
          <w:lang w:val="fr-FR"/>
        </w:rPr>
        <w:t xml:space="preserve"> </w:t>
      </w:r>
      <w:r w:rsidR="00A302D3" w:rsidRPr="00B77173">
        <w:rPr>
          <w:lang w:val="fr-FR"/>
        </w:rPr>
        <w:t xml:space="preserve">mars </w:t>
      </w:r>
      <w:r w:rsidRPr="00B77173">
        <w:rPr>
          <w:lang w:val="fr-FR"/>
        </w:rPr>
        <w:t>2003 (</w:t>
      </w:r>
      <w:r w:rsidR="00A302D3" w:rsidRPr="00B77173">
        <w:rPr>
          <w:lang w:val="fr-FR"/>
        </w:rPr>
        <w:t>date d</w:t>
      </w:r>
      <w:r w:rsidR="000E5F91">
        <w:rPr>
          <w:lang w:val="fr-FR"/>
        </w:rPr>
        <w:t>’</w:t>
      </w:r>
      <w:r w:rsidR="00A302D3" w:rsidRPr="00B77173">
        <w:rPr>
          <w:lang w:val="fr-FR"/>
        </w:rPr>
        <w:t xml:space="preserve">entrée en vigueur </w:t>
      </w:r>
      <w:r w:rsidR="00795D3B">
        <w:rPr>
          <w:lang w:val="fr-FR"/>
        </w:rPr>
        <w:br/>
      </w:r>
      <w:r w:rsidR="00A302D3" w:rsidRPr="00B77173">
        <w:rPr>
          <w:lang w:val="fr-FR"/>
        </w:rPr>
        <w:t xml:space="preserve">de la </w:t>
      </w:r>
      <w:r w:rsidR="00795D3B">
        <w:rPr>
          <w:lang w:val="fr-FR"/>
        </w:rPr>
        <w:t>l</w:t>
      </w:r>
      <w:r w:rsidR="00A302D3" w:rsidRPr="00B77173">
        <w:rPr>
          <w:lang w:val="fr-FR"/>
        </w:rPr>
        <w:t>oi sur la procédure pénale de Bosnie-Herzégovine</w:t>
      </w:r>
      <w:r w:rsidRPr="00B77173">
        <w:rPr>
          <w:lang w:val="fr-FR"/>
        </w:rPr>
        <w:t>)</w:t>
      </w:r>
    </w:p>
    <w:p w:rsidR="002E3176" w:rsidRPr="00B77173" w:rsidRDefault="002E3176" w:rsidP="002E3176">
      <w:pPr>
        <w:pStyle w:val="SingleTxtG"/>
        <w:rPr>
          <w:lang w:val="fr-FR"/>
        </w:rPr>
      </w:pPr>
      <w:r w:rsidRPr="00B77173">
        <w:rPr>
          <w:lang w:val="fr-FR"/>
        </w:rPr>
        <w:t>161.</w:t>
      </w:r>
      <w:r w:rsidRPr="00B77173">
        <w:rPr>
          <w:lang w:val="fr-FR"/>
        </w:rPr>
        <w:tab/>
      </w:r>
      <w:r w:rsidR="00A302D3" w:rsidRPr="00B77173">
        <w:rPr>
          <w:lang w:val="fr-FR"/>
        </w:rPr>
        <w:t xml:space="preserve">Appartiennent à cette catégorie les </w:t>
      </w:r>
      <w:r w:rsidR="00C94EEE" w:rsidRPr="00B77173">
        <w:rPr>
          <w:lang w:val="fr-FR"/>
        </w:rPr>
        <w:t>cas</w:t>
      </w:r>
      <w:r w:rsidR="00A302D3" w:rsidRPr="00B77173">
        <w:rPr>
          <w:lang w:val="fr-FR"/>
        </w:rPr>
        <w:t xml:space="preserve"> de crimes de guerre sur </w:t>
      </w:r>
      <w:r w:rsidR="00C94EEE" w:rsidRPr="00B77173">
        <w:rPr>
          <w:lang w:val="fr-FR"/>
        </w:rPr>
        <w:t>lesquel</w:t>
      </w:r>
      <w:r w:rsidR="00A302D3" w:rsidRPr="00B77173">
        <w:rPr>
          <w:lang w:val="fr-FR"/>
        </w:rPr>
        <w:t>s une enquête a été ouverte après l</w:t>
      </w:r>
      <w:r w:rsidR="000E5F91">
        <w:rPr>
          <w:lang w:val="fr-FR"/>
        </w:rPr>
        <w:t>’</w:t>
      </w:r>
      <w:r w:rsidR="00A302D3" w:rsidRPr="00B77173">
        <w:rPr>
          <w:lang w:val="fr-FR"/>
        </w:rPr>
        <w:t xml:space="preserve">entrée en vigueur de la </w:t>
      </w:r>
      <w:r w:rsidR="00795D3B">
        <w:rPr>
          <w:lang w:val="fr-FR"/>
        </w:rPr>
        <w:t>l</w:t>
      </w:r>
      <w:r w:rsidR="00A302D3" w:rsidRPr="00B77173">
        <w:rPr>
          <w:lang w:val="fr-FR"/>
        </w:rPr>
        <w:t>oi su</w:t>
      </w:r>
      <w:r w:rsidR="00795D3B">
        <w:rPr>
          <w:lang w:val="fr-FR"/>
        </w:rPr>
        <w:t>r la procédure pénale de Bosnie </w:t>
      </w:r>
      <w:r w:rsidR="00A302D3" w:rsidRPr="00B77173">
        <w:rPr>
          <w:lang w:val="fr-FR"/>
        </w:rPr>
        <w:t>Herzégovine et qui relèvent de la compétence des procureurs et du Tribunal de Bosnie-Herzégovine,</w:t>
      </w:r>
      <w:r w:rsidR="00C94EEE" w:rsidRPr="00B77173">
        <w:rPr>
          <w:lang w:val="fr-FR"/>
        </w:rPr>
        <w:t xml:space="preserve"> que ces cas soient considérés ou non comme sensibles ou très sensibles</w:t>
      </w:r>
      <w:r w:rsidR="00A302D3" w:rsidRPr="00B77173">
        <w:rPr>
          <w:lang w:val="fr-FR"/>
        </w:rPr>
        <w:t xml:space="preserve"> </w:t>
      </w:r>
      <w:r w:rsidR="00C94EEE" w:rsidRPr="00B77173">
        <w:rPr>
          <w:lang w:val="fr-FR"/>
        </w:rPr>
        <w:t>et devant faire l</w:t>
      </w:r>
      <w:r w:rsidR="000E5F91">
        <w:rPr>
          <w:lang w:val="fr-FR"/>
        </w:rPr>
        <w:t>’</w:t>
      </w:r>
      <w:r w:rsidR="00C94EEE" w:rsidRPr="00B77173">
        <w:rPr>
          <w:lang w:val="fr-FR"/>
        </w:rPr>
        <w:t>objet d</w:t>
      </w:r>
      <w:r w:rsidR="000E5F91">
        <w:rPr>
          <w:lang w:val="fr-FR"/>
        </w:rPr>
        <w:t>’</w:t>
      </w:r>
      <w:r w:rsidR="00C94EEE" w:rsidRPr="00B77173">
        <w:rPr>
          <w:lang w:val="fr-FR"/>
        </w:rPr>
        <w:t>un examen et d</w:t>
      </w:r>
      <w:r w:rsidR="000E5F91">
        <w:rPr>
          <w:lang w:val="fr-FR"/>
        </w:rPr>
        <w:t>’</w:t>
      </w:r>
      <w:r w:rsidR="00C94EEE" w:rsidRPr="00B77173">
        <w:rPr>
          <w:lang w:val="fr-FR"/>
        </w:rPr>
        <w:t xml:space="preserve">une évaluation. Le TPIY, qui possède les principales archives contenant les preuves qui ont été réunies pendant le conflit armé, fournit un appui concret </w:t>
      </w:r>
      <w:r w:rsidR="007E24A5" w:rsidRPr="00B77173">
        <w:rPr>
          <w:lang w:val="fr-FR"/>
        </w:rPr>
        <w:t>au</w:t>
      </w:r>
      <w:r w:rsidR="00B05575" w:rsidRPr="00B77173">
        <w:rPr>
          <w:lang w:val="fr-FR"/>
        </w:rPr>
        <w:t xml:space="preserve"> Département spécialisé</w:t>
      </w:r>
      <w:r w:rsidR="00C94EEE" w:rsidRPr="00B77173">
        <w:rPr>
          <w:lang w:val="fr-FR"/>
        </w:rPr>
        <w:t xml:space="preserve"> dans les crimes de guerre au sujet de ces affaires. C</w:t>
      </w:r>
      <w:r w:rsidR="000E5F91">
        <w:rPr>
          <w:lang w:val="fr-FR"/>
        </w:rPr>
        <w:t>’</w:t>
      </w:r>
      <w:r w:rsidR="00C94EEE" w:rsidRPr="00B77173">
        <w:rPr>
          <w:lang w:val="fr-FR"/>
        </w:rPr>
        <w:t>est ainsi qu</w:t>
      </w:r>
      <w:r w:rsidR="000E5F91">
        <w:rPr>
          <w:lang w:val="fr-FR"/>
        </w:rPr>
        <w:t>’</w:t>
      </w:r>
      <w:r w:rsidR="00C94EEE" w:rsidRPr="00B77173">
        <w:rPr>
          <w:lang w:val="fr-FR"/>
        </w:rPr>
        <w:t>il a apporté son concours dans l</w:t>
      </w:r>
      <w:r w:rsidR="000E5F91">
        <w:rPr>
          <w:lang w:val="fr-FR"/>
        </w:rPr>
        <w:t>’</w:t>
      </w:r>
      <w:r w:rsidR="00C94EEE" w:rsidRPr="00B77173">
        <w:rPr>
          <w:lang w:val="fr-FR"/>
        </w:rPr>
        <w:t xml:space="preserve">affaire </w:t>
      </w:r>
      <w:r w:rsidRPr="00B77173">
        <w:rPr>
          <w:lang w:val="fr-FR"/>
        </w:rPr>
        <w:t xml:space="preserve">Kravica </w:t>
      </w:r>
      <w:r w:rsidR="00C94EEE" w:rsidRPr="00B77173">
        <w:rPr>
          <w:lang w:val="fr-FR"/>
        </w:rPr>
        <w:t xml:space="preserve">engagée contre </w:t>
      </w:r>
      <w:r w:rsidR="00602E85">
        <w:rPr>
          <w:lang w:val="fr-FR"/>
        </w:rPr>
        <w:t>11 </w:t>
      </w:r>
      <w:r w:rsidRPr="00B77173">
        <w:rPr>
          <w:lang w:val="fr-FR"/>
        </w:rPr>
        <w:t>pe</w:t>
      </w:r>
      <w:r w:rsidR="00C94EEE" w:rsidRPr="00B77173">
        <w:rPr>
          <w:lang w:val="fr-FR"/>
        </w:rPr>
        <w:t>rsonnes accusées de s</w:t>
      </w:r>
      <w:r w:rsidR="000E5F91">
        <w:rPr>
          <w:lang w:val="fr-FR"/>
        </w:rPr>
        <w:t>’</w:t>
      </w:r>
      <w:r w:rsidR="00C94EEE" w:rsidRPr="00B77173">
        <w:rPr>
          <w:lang w:val="fr-FR"/>
        </w:rPr>
        <w:t xml:space="preserve">être associées pour commettre un crime de génocide à </w:t>
      </w:r>
      <w:r w:rsidRPr="00B77173">
        <w:rPr>
          <w:lang w:val="fr-FR"/>
        </w:rPr>
        <w:t xml:space="preserve">Bratunac </w:t>
      </w:r>
      <w:r w:rsidR="00C94EEE" w:rsidRPr="00B77173">
        <w:rPr>
          <w:lang w:val="fr-FR"/>
        </w:rPr>
        <w:t xml:space="preserve">et à </w:t>
      </w:r>
      <w:r w:rsidRPr="00B77173">
        <w:rPr>
          <w:lang w:val="fr-FR"/>
        </w:rPr>
        <w:t xml:space="preserve">Srebrenica </w:t>
      </w:r>
      <w:r w:rsidR="00C94EEE" w:rsidRPr="00B77173">
        <w:rPr>
          <w:lang w:val="fr-FR"/>
        </w:rPr>
        <w:t xml:space="preserve">en juillet </w:t>
      </w:r>
      <w:r w:rsidRPr="00B77173">
        <w:rPr>
          <w:lang w:val="fr-FR"/>
        </w:rPr>
        <w:t xml:space="preserve">1995. </w:t>
      </w:r>
      <w:r w:rsidR="00C94EEE" w:rsidRPr="00B77173">
        <w:rPr>
          <w:lang w:val="fr-FR"/>
        </w:rPr>
        <w:t>Le Bureau du Procureur du TPIY a fourni un appui important dans l</w:t>
      </w:r>
      <w:r w:rsidR="000E5F91">
        <w:rPr>
          <w:lang w:val="fr-FR"/>
        </w:rPr>
        <w:t>’</w:t>
      </w:r>
      <w:r w:rsidR="00C94EEE" w:rsidRPr="00B77173">
        <w:rPr>
          <w:lang w:val="fr-FR"/>
        </w:rPr>
        <w:t xml:space="preserve">examen de cette affaire en présentant les éléments de preuve et les dépositions en sa possession et une analyse des événements survenus à </w:t>
      </w:r>
      <w:r w:rsidRPr="00B77173">
        <w:rPr>
          <w:lang w:val="fr-FR"/>
        </w:rPr>
        <w:t xml:space="preserve">Srebrenica </w:t>
      </w:r>
      <w:r w:rsidR="00C94EEE" w:rsidRPr="00B77173">
        <w:rPr>
          <w:lang w:val="fr-FR"/>
        </w:rPr>
        <w:t>et en aidant à localiser les témoins</w:t>
      </w:r>
      <w:r w:rsidRPr="00B77173">
        <w:rPr>
          <w:lang w:val="fr-FR"/>
        </w:rPr>
        <w:t>.</w:t>
      </w:r>
    </w:p>
    <w:p w:rsidR="002E3176" w:rsidRPr="00B77173" w:rsidRDefault="002E3176" w:rsidP="002E3176">
      <w:pPr>
        <w:pStyle w:val="H23G"/>
        <w:rPr>
          <w:lang w:val="fr-FR"/>
        </w:rPr>
      </w:pPr>
      <w:r w:rsidRPr="00B77173">
        <w:rPr>
          <w:lang w:val="fr-FR"/>
        </w:rPr>
        <w:tab/>
      </w:r>
      <w:r w:rsidRPr="00B77173">
        <w:rPr>
          <w:lang w:val="fr-FR"/>
        </w:rPr>
        <w:tab/>
      </w:r>
      <w:r w:rsidR="00C94EEE" w:rsidRPr="00B77173">
        <w:rPr>
          <w:lang w:val="fr-FR"/>
        </w:rPr>
        <w:t xml:space="preserve">Autres formes de coopération </w:t>
      </w:r>
    </w:p>
    <w:p w:rsidR="002E3176" w:rsidRPr="00B77173" w:rsidRDefault="002E3176" w:rsidP="002E3176">
      <w:pPr>
        <w:pStyle w:val="H4G"/>
        <w:rPr>
          <w:lang w:val="fr-FR"/>
        </w:rPr>
      </w:pPr>
      <w:r w:rsidRPr="00B77173">
        <w:rPr>
          <w:lang w:val="fr-FR"/>
        </w:rPr>
        <w:tab/>
      </w:r>
      <w:r w:rsidRPr="00B77173">
        <w:rPr>
          <w:lang w:val="fr-FR"/>
        </w:rPr>
        <w:tab/>
        <w:t>Acc</w:t>
      </w:r>
      <w:r w:rsidR="00C77ED7" w:rsidRPr="00B77173">
        <w:rPr>
          <w:lang w:val="fr-FR"/>
        </w:rPr>
        <w:t xml:space="preserve">ès du personnel autorisé </w:t>
      </w:r>
      <w:r w:rsidR="007E24A5" w:rsidRPr="00B77173">
        <w:rPr>
          <w:lang w:val="fr-FR"/>
        </w:rPr>
        <w:t>du Département spécialisé</w:t>
      </w:r>
      <w:r w:rsidR="00C77ED7" w:rsidRPr="00B77173">
        <w:rPr>
          <w:lang w:val="fr-FR"/>
        </w:rPr>
        <w:t xml:space="preserve"> dans les crimes de guerre à la base de données des éléments de preuve des procureurs du TPIY et à la base de données judiciaires du Greffier du TPIY </w:t>
      </w:r>
    </w:p>
    <w:p w:rsidR="002E3176" w:rsidRPr="00B77173" w:rsidRDefault="002E3176" w:rsidP="002E3176">
      <w:pPr>
        <w:pStyle w:val="SingleTxtG"/>
        <w:rPr>
          <w:lang w:val="fr-FR"/>
        </w:rPr>
      </w:pPr>
      <w:r w:rsidRPr="00B77173">
        <w:rPr>
          <w:lang w:val="fr-FR"/>
        </w:rPr>
        <w:t>162.</w:t>
      </w:r>
      <w:r w:rsidRPr="00B77173">
        <w:rPr>
          <w:lang w:val="fr-FR"/>
        </w:rPr>
        <w:tab/>
      </w:r>
      <w:r w:rsidR="009C3017" w:rsidRPr="00B77173">
        <w:rPr>
          <w:lang w:val="fr-FR"/>
        </w:rPr>
        <w:t xml:space="preserve">En </w:t>
      </w:r>
      <w:r w:rsidRPr="00B77173">
        <w:rPr>
          <w:lang w:val="fr-FR"/>
        </w:rPr>
        <w:t>2005</w:t>
      </w:r>
      <w:r w:rsidR="009C3017" w:rsidRPr="00B77173">
        <w:rPr>
          <w:lang w:val="fr-FR"/>
        </w:rPr>
        <w:t xml:space="preserve"> et </w:t>
      </w:r>
      <w:r w:rsidRPr="00B77173">
        <w:rPr>
          <w:lang w:val="fr-FR"/>
        </w:rPr>
        <w:t xml:space="preserve">2006, </w:t>
      </w:r>
      <w:r w:rsidR="009C3017" w:rsidRPr="00B77173">
        <w:rPr>
          <w:lang w:val="fr-FR"/>
        </w:rPr>
        <w:t xml:space="preserve">en raison du grand nombre de demandes présentées par </w:t>
      </w:r>
      <w:r w:rsidR="00B05575" w:rsidRPr="00B77173">
        <w:rPr>
          <w:lang w:val="fr-FR"/>
        </w:rPr>
        <w:t>le Département spécialisé</w:t>
      </w:r>
      <w:r w:rsidR="009C3017" w:rsidRPr="00B77173">
        <w:rPr>
          <w:lang w:val="fr-FR"/>
        </w:rPr>
        <w:t xml:space="preserve"> dans les crimes de guerre et du fait que les ressources du TPIY étaient relativement limitées, il a été convenu que </w:t>
      </w:r>
      <w:r w:rsidR="007E24A5" w:rsidRPr="00B77173">
        <w:rPr>
          <w:lang w:val="fr-FR"/>
        </w:rPr>
        <w:t>le Département</w:t>
      </w:r>
      <w:r w:rsidR="009C3017" w:rsidRPr="00B77173">
        <w:rPr>
          <w:lang w:val="fr-FR"/>
        </w:rPr>
        <w:t xml:space="preserve"> aurait accès à </w:t>
      </w:r>
      <w:r w:rsidRPr="00B77173">
        <w:rPr>
          <w:lang w:val="fr-FR"/>
        </w:rPr>
        <w:t xml:space="preserve">EDS, </w:t>
      </w:r>
      <w:r w:rsidR="009C3017" w:rsidRPr="00B77173">
        <w:rPr>
          <w:lang w:val="fr-FR"/>
        </w:rPr>
        <w:t>la base de données des procureurs du TPIY, et à la base de don</w:t>
      </w:r>
      <w:r w:rsidR="00602E85">
        <w:rPr>
          <w:lang w:val="fr-FR"/>
        </w:rPr>
        <w:t>nées judiciaires du Greffier du </w:t>
      </w:r>
      <w:r w:rsidR="009C3017" w:rsidRPr="00B77173">
        <w:rPr>
          <w:lang w:val="fr-FR"/>
        </w:rPr>
        <w:t>TPIY</w:t>
      </w:r>
      <w:r w:rsidRPr="00B77173">
        <w:rPr>
          <w:lang w:val="fr-FR"/>
        </w:rPr>
        <w:t>.</w:t>
      </w:r>
    </w:p>
    <w:p w:rsidR="002E3176" w:rsidRPr="00B77173" w:rsidRDefault="002E3176" w:rsidP="002E3176">
      <w:pPr>
        <w:pStyle w:val="SingleTxtG"/>
        <w:rPr>
          <w:lang w:val="fr-FR"/>
        </w:rPr>
      </w:pPr>
      <w:r w:rsidRPr="00B77173">
        <w:rPr>
          <w:lang w:val="fr-FR"/>
        </w:rPr>
        <w:t>163.</w:t>
      </w:r>
      <w:r w:rsidRPr="00B77173">
        <w:rPr>
          <w:lang w:val="fr-FR"/>
        </w:rPr>
        <w:tab/>
      </w:r>
      <w:r w:rsidR="00B05575" w:rsidRPr="00B77173">
        <w:rPr>
          <w:lang w:val="fr-FR"/>
        </w:rPr>
        <w:t>La base de données est un recueil de preuves recherchées en vue des procès, des pièces produites pendant les procès et des dépositions des témoins</w:t>
      </w:r>
      <w:r w:rsidRPr="00B77173">
        <w:rPr>
          <w:lang w:val="fr-FR"/>
        </w:rPr>
        <w:t xml:space="preserve">. </w:t>
      </w:r>
      <w:r w:rsidR="00B05575" w:rsidRPr="00B77173">
        <w:rPr>
          <w:lang w:val="fr-FR"/>
        </w:rPr>
        <w:t>Le Bureau du Procureur du TPIY a copié la quasi-totalité de cette base de données sur un disque dur portable à l</w:t>
      </w:r>
      <w:r w:rsidR="000E5F91">
        <w:rPr>
          <w:lang w:val="fr-FR"/>
        </w:rPr>
        <w:t>’</w:t>
      </w:r>
      <w:r w:rsidR="00B05575" w:rsidRPr="00B77173">
        <w:rPr>
          <w:lang w:val="fr-FR"/>
        </w:rPr>
        <w:t xml:space="preserve">usage </w:t>
      </w:r>
      <w:r w:rsidR="007E24A5" w:rsidRPr="00B77173">
        <w:rPr>
          <w:lang w:val="fr-FR"/>
        </w:rPr>
        <w:t>du</w:t>
      </w:r>
      <w:r w:rsidR="00B05575" w:rsidRPr="00B77173">
        <w:rPr>
          <w:lang w:val="fr-FR"/>
        </w:rPr>
        <w:t xml:space="preserve"> Département spécialisé dans les crimes de guerre, qui en a transféré le contenu sur l</w:t>
      </w:r>
      <w:r w:rsidR="000E5F91">
        <w:rPr>
          <w:lang w:val="fr-FR"/>
        </w:rPr>
        <w:t>’</w:t>
      </w:r>
      <w:r w:rsidR="00B05575" w:rsidRPr="00B77173">
        <w:rPr>
          <w:lang w:val="fr-FR"/>
        </w:rPr>
        <w:t>un de ses réseaux sécurisés. La Section dispose actuellement de 80 à 90 % de cette base de données. La partie non disponible pour le moment contient les pièces confidentielles qui sont transférées à l</w:t>
      </w:r>
      <w:r w:rsidR="000E5F91">
        <w:rPr>
          <w:lang w:val="fr-FR"/>
        </w:rPr>
        <w:t>’</w:t>
      </w:r>
      <w:r w:rsidR="00B05575" w:rsidRPr="00B77173">
        <w:rPr>
          <w:lang w:val="fr-FR"/>
        </w:rPr>
        <w:t>État et aux institutions jouissant de l</w:t>
      </w:r>
      <w:r w:rsidR="000E5F91">
        <w:rPr>
          <w:lang w:val="fr-FR"/>
        </w:rPr>
        <w:t>’</w:t>
      </w:r>
      <w:r w:rsidR="00B05575" w:rsidRPr="00B77173">
        <w:rPr>
          <w:lang w:val="fr-FR"/>
        </w:rPr>
        <w:t>immunité diplomatique, et seules ces sources peuvent en autoriser la mise en circulation. Il s</w:t>
      </w:r>
      <w:r w:rsidR="000E5F91">
        <w:rPr>
          <w:lang w:val="fr-FR"/>
        </w:rPr>
        <w:t>’</w:t>
      </w:r>
      <w:r w:rsidR="00B05575" w:rsidRPr="00B77173">
        <w:rPr>
          <w:lang w:val="fr-FR"/>
        </w:rPr>
        <w:t>agissait de permettre à l</w:t>
      </w:r>
      <w:r w:rsidR="000E5F91">
        <w:rPr>
          <w:lang w:val="fr-FR"/>
        </w:rPr>
        <w:t>’</w:t>
      </w:r>
      <w:r w:rsidR="00B05575" w:rsidRPr="00B77173">
        <w:rPr>
          <w:lang w:val="fr-FR"/>
        </w:rPr>
        <w:t>ensemble du personnel du Département spécialisé d</w:t>
      </w:r>
      <w:r w:rsidR="000E5F91">
        <w:rPr>
          <w:lang w:val="fr-FR"/>
        </w:rPr>
        <w:t>’</w:t>
      </w:r>
      <w:r w:rsidR="00B05575" w:rsidRPr="00B77173">
        <w:rPr>
          <w:lang w:val="fr-FR"/>
        </w:rPr>
        <w:t>avoir accès à tout moment à la plupart des données utiles</w:t>
      </w:r>
      <w:r w:rsidRPr="00B77173">
        <w:rPr>
          <w:lang w:val="fr-FR"/>
        </w:rPr>
        <w:t>.</w:t>
      </w:r>
    </w:p>
    <w:p w:rsidR="002E3176" w:rsidRPr="00B77173" w:rsidRDefault="002E3176" w:rsidP="002E3176">
      <w:pPr>
        <w:pStyle w:val="SingleTxtG"/>
        <w:rPr>
          <w:lang w:val="fr-FR"/>
        </w:rPr>
      </w:pPr>
      <w:r w:rsidRPr="00B77173">
        <w:rPr>
          <w:lang w:val="fr-FR"/>
        </w:rPr>
        <w:t>164.</w:t>
      </w:r>
      <w:r w:rsidRPr="00B77173">
        <w:rPr>
          <w:lang w:val="fr-FR"/>
        </w:rPr>
        <w:tab/>
      </w:r>
      <w:r w:rsidR="00B05575" w:rsidRPr="00B77173">
        <w:rPr>
          <w:lang w:val="fr-FR"/>
        </w:rPr>
        <w:t>La base de données judiciaires est une base de données du Greffier, qui contient tous les comptes rendus d</w:t>
      </w:r>
      <w:r w:rsidR="000E5F91">
        <w:rPr>
          <w:lang w:val="fr-FR"/>
        </w:rPr>
        <w:t>’</w:t>
      </w:r>
      <w:r w:rsidR="00B05575" w:rsidRPr="00B77173">
        <w:rPr>
          <w:lang w:val="fr-FR"/>
        </w:rPr>
        <w:t>audience, les preuves, les décisions et les jugements. Elle est gérée par la Division des conseils juridiques du Département spécialisé dans les crimes de guerre. Ce dernier ne possède qu</w:t>
      </w:r>
      <w:r w:rsidR="000E5F91">
        <w:rPr>
          <w:lang w:val="fr-FR"/>
        </w:rPr>
        <w:t>’</w:t>
      </w:r>
      <w:r w:rsidR="00B05575" w:rsidRPr="00B77173">
        <w:rPr>
          <w:lang w:val="fr-FR"/>
        </w:rPr>
        <w:t>un seul mot de passe pour accéder à la base de données en ligne à l</w:t>
      </w:r>
      <w:r w:rsidR="000E5F91">
        <w:rPr>
          <w:lang w:val="fr-FR"/>
        </w:rPr>
        <w:t>’</w:t>
      </w:r>
      <w:r w:rsidR="00B05575" w:rsidRPr="00B77173">
        <w:rPr>
          <w:lang w:val="fr-FR"/>
        </w:rPr>
        <w:t xml:space="preserve">aide de la </w:t>
      </w:r>
      <w:r w:rsidR="00602E85">
        <w:rPr>
          <w:lang w:val="fr-FR"/>
        </w:rPr>
        <w:t>«</w:t>
      </w:r>
      <w:r w:rsidR="00B05575" w:rsidRPr="00B77173">
        <w:rPr>
          <w:lang w:val="fr-FR"/>
        </w:rPr>
        <w:t>cl</w:t>
      </w:r>
      <w:r w:rsidR="00602E85">
        <w:rPr>
          <w:lang w:val="fr-FR"/>
        </w:rPr>
        <w:t>ef»</w:t>
      </w:r>
      <w:r w:rsidRPr="00B77173">
        <w:rPr>
          <w:lang w:val="fr-FR"/>
        </w:rPr>
        <w:t xml:space="preserve"> </w:t>
      </w:r>
      <w:r w:rsidR="00B05575" w:rsidRPr="00B77173">
        <w:rPr>
          <w:lang w:val="fr-FR"/>
        </w:rPr>
        <w:t xml:space="preserve">électronique </w:t>
      </w:r>
      <w:r w:rsidR="007E24A5" w:rsidRPr="00B77173">
        <w:rPr>
          <w:lang w:val="fr-FR"/>
        </w:rPr>
        <w:t>et son</w:t>
      </w:r>
      <w:r w:rsidR="00B05575" w:rsidRPr="00B77173">
        <w:rPr>
          <w:lang w:val="fr-FR"/>
        </w:rPr>
        <w:t xml:space="preserve"> code à six chiffres qui est constamment modifié pour éviter tout accès non autorisé</w:t>
      </w:r>
      <w:r w:rsidRPr="00B77173">
        <w:rPr>
          <w:lang w:val="fr-FR"/>
        </w:rPr>
        <w:t xml:space="preserve">. </w:t>
      </w:r>
      <w:r w:rsidR="00B05575" w:rsidRPr="00B77173">
        <w:rPr>
          <w:lang w:val="fr-FR"/>
        </w:rPr>
        <w:t>Il faudrait pouvoir disposer de codes supplémentaires, car de très nombreuses pièces sont consultées chaque jour, mais le Greffe du TPIY n</w:t>
      </w:r>
      <w:r w:rsidR="000E5F91">
        <w:rPr>
          <w:lang w:val="fr-FR"/>
        </w:rPr>
        <w:t>’</w:t>
      </w:r>
      <w:r w:rsidR="00B05575" w:rsidRPr="00B77173">
        <w:rPr>
          <w:lang w:val="fr-FR"/>
        </w:rPr>
        <w:t>a pas été en mesure d</w:t>
      </w:r>
      <w:r w:rsidR="000E5F91">
        <w:rPr>
          <w:lang w:val="fr-FR"/>
        </w:rPr>
        <w:t>’</w:t>
      </w:r>
      <w:r w:rsidR="00B05575" w:rsidRPr="00B77173">
        <w:rPr>
          <w:lang w:val="fr-FR"/>
        </w:rPr>
        <w:t>approuver plusieurs codes d</w:t>
      </w:r>
      <w:r w:rsidR="000E5F91">
        <w:rPr>
          <w:lang w:val="fr-FR"/>
        </w:rPr>
        <w:t>’</w:t>
      </w:r>
      <w:r w:rsidR="00B05575" w:rsidRPr="00B77173">
        <w:rPr>
          <w:lang w:val="fr-FR"/>
        </w:rPr>
        <w:t xml:space="preserve">accès. Les demandes de codes supplémentaires </w:t>
      </w:r>
      <w:r w:rsidR="007E24A5" w:rsidRPr="00B77173">
        <w:rPr>
          <w:lang w:val="fr-FR"/>
        </w:rPr>
        <w:t xml:space="preserve">restent </w:t>
      </w:r>
      <w:r w:rsidR="00B05575" w:rsidRPr="00B77173">
        <w:rPr>
          <w:lang w:val="fr-FR"/>
        </w:rPr>
        <w:t>insatisfaites.</w:t>
      </w:r>
    </w:p>
    <w:p w:rsidR="002E3176" w:rsidRPr="00B77173" w:rsidRDefault="002E3176" w:rsidP="002E3176">
      <w:pPr>
        <w:pStyle w:val="H4G"/>
        <w:rPr>
          <w:lang w:val="fr-FR"/>
        </w:rPr>
      </w:pPr>
      <w:r w:rsidRPr="00B77173">
        <w:rPr>
          <w:lang w:val="fr-FR"/>
        </w:rPr>
        <w:tab/>
      </w:r>
      <w:r w:rsidRPr="00B77173">
        <w:rPr>
          <w:lang w:val="fr-FR"/>
        </w:rPr>
        <w:tab/>
      </w:r>
      <w:r w:rsidR="00B05575" w:rsidRPr="00B77173">
        <w:rPr>
          <w:lang w:val="fr-FR"/>
        </w:rPr>
        <w:t>Formation du personnel du Département spécialisé à l</w:t>
      </w:r>
      <w:r w:rsidR="000E5F91">
        <w:rPr>
          <w:lang w:val="fr-FR"/>
        </w:rPr>
        <w:t>’</w:t>
      </w:r>
      <w:r w:rsidR="00B05575" w:rsidRPr="00B77173">
        <w:rPr>
          <w:lang w:val="fr-FR"/>
        </w:rPr>
        <w:t xml:space="preserve">application du droit international pénal et humanitaire </w:t>
      </w:r>
    </w:p>
    <w:p w:rsidR="002E3176" w:rsidRPr="00B77173" w:rsidRDefault="002E3176" w:rsidP="002E3176">
      <w:pPr>
        <w:pStyle w:val="SingleTxtG"/>
        <w:rPr>
          <w:lang w:val="fr-FR"/>
        </w:rPr>
      </w:pPr>
      <w:r w:rsidRPr="00B77173">
        <w:rPr>
          <w:lang w:val="fr-FR"/>
        </w:rPr>
        <w:t>165.</w:t>
      </w:r>
      <w:r w:rsidRPr="00B77173">
        <w:rPr>
          <w:lang w:val="fr-FR"/>
        </w:rPr>
        <w:tab/>
      </w:r>
      <w:r w:rsidR="00F1669D" w:rsidRPr="00B77173">
        <w:rPr>
          <w:lang w:val="fr-FR"/>
        </w:rPr>
        <w:t>Entre le milieu et la fin de 2005, les procureurs locaux du Département spécialisé dans les crimes de guerre ont assisté à un certain nombre de séminaires professionnels organisés dans leurs régions respectives et couvrant des domaines tels que les crimes contre l</w:t>
      </w:r>
      <w:r w:rsidR="000E5F91">
        <w:rPr>
          <w:lang w:val="fr-FR"/>
        </w:rPr>
        <w:t>’</w:t>
      </w:r>
      <w:r w:rsidR="00F1669D" w:rsidRPr="00B77173">
        <w:rPr>
          <w:lang w:val="fr-FR"/>
        </w:rPr>
        <w:t xml:space="preserve">humanité, </w:t>
      </w:r>
      <w:r w:rsidR="001E0D3D" w:rsidRPr="00B77173">
        <w:rPr>
          <w:lang w:val="fr-FR"/>
        </w:rPr>
        <w:t>la responsabilité des chefs militaires et les entreprises criminelles communes</w:t>
      </w:r>
      <w:r w:rsidRPr="00B77173">
        <w:rPr>
          <w:lang w:val="fr-FR"/>
        </w:rPr>
        <w:t xml:space="preserve">. </w:t>
      </w:r>
      <w:r w:rsidR="001E0D3D" w:rsidRPr="00B77173">
        <w:rPr>
          <w:lang w:val="fr-FR"/>
        </w:rPr>
        <w:t>Les procureurs ont eu l</w:t>
      </w:r>
      <w:r w:rsidR="000E5F91">
        <w:rPr>
          <w:lang w:val="fr-FR"/>
        </w:rPr>
        <w:t>’</w:t>
      </w:r>
      <w:r w:rsidR="001E0D3D" w:rsidRPr="00B77173">
        <w:rPr>
          <w:lang w:val="fr-FR"/>
        </w:rPr>
        <w:t>occasion d</w:t>
      </w:r>
      <w:r w:rsidR="000E5F91">
        <w:rPr>
          <w:lang w:val="fr-FR"/>
        </w:rPr>
        <w:t>’</w:t>
      </w:r>
      <w:r w:rsidR="001E0D3D" w:rsidRPr="00B77173">
        <w:rPr>
          <w:lang w:val="fr-FR"/>
        </w:rPr>
        <w:t>échanger des données d</w:t>
      </w:r>
      <w:r w:rsidR="000E5F91">
        <w:rPr>
          <w:lang w:val="fr-FR"/>
        </w:rPr>
        <w:t>’</w:t>
      </w:r>
      <w:r w:rsidR="001E0D3D" w:rsidRPr="00B77173">
        <w:rPr>
          <w:lang w:val="fr-FR"/>
        </w:rPr>
        <w:t>expérience sur la manière dont les affaires sont examinées au TPIY et sur les différences entre ce dernier et le Tribunal de la Bosnie-Herzégovine au niveau du système de travail</w:t>
      </w:r>
      <w:r w:rsidRPr="00B77173">
        <w:rPr>
          <w:lang w:val="fr-FR"/>
        </w:rPr>
        <w:t xml:space="preserve">. </w:t>
      </w:r>
      <w:r w:rsidR="001E0D3D" w:rsidRPr="00B77173">
        <w:rPr>
          <w:lang w:val="fr-FR"/>
        </w:rPr>
        <w:t xml:space="preserve">En particulier, ils ont pu se familiariser avec les notions de </w:t>
      </w:r>
      <w:r w:rsidR="00602E85">
        <w:rPr>
          <w:lang w:val="fr-FR"/>
        </w:rPr>
        <w:t>«</w:t>
      </w:r>
      <w:r w:rsidR="001E0D3D" w:rsidRPr="00B77173">
        <w:rPr>
          <w:lang w:val="fr-FR"/>
        </w:rPr>
        <w:t>responsabilité des chefs militaires</w:t>
      </w:r>
      <w:r w:rsidR="00602E85">
        <w:rPr>
          <w:lang w:val="fr-FR"/>
        </w:rPr>
        <w:t>»</w:t>
      </w:r>
      <w:r w:rsidR="001E0D3D" w:rsidRPr="00B77173">
        <w:rPr>
          <w:lang w:val="fr-FR"/>
        </w:rPr>
        <w:t xml:space="preserve"> et d</w:t>
      </w:r>
      <w:r w:rsidR="000E5F91">
        <w:rPr>
          <w:lang w:val="fr-FR"/>
        </w:rPr>
        <w:t>’</w:t>
      </w:r>
      <w:r w:rsidR="00602E85">
        <w:rPr>
          <w:lang w:val="fr-FR"/>
        </w:rPr>
        <w:t>«</w:t>
      </w:r>
      <w:r w:rsidR="001E0D3D" w:rsidRPr="00B77173">
        <w:rPr>
          <w:lang w:val="fr-FR"/>
        </w:rPr>
        <w:t>entreprise criminelle commune</w:t>
      </w:r>
      <w:r w:rsidR="00602E85">
        <w:rPr>
          <w:lang w:val="fr-FR"/>
        </w:rPr>
        <w:t>»</w:t>
      </w:r>
      <w:r w:rsidRPr="00B77173">
        <w:rPr>
          <w:lang w:val="fr-FR"/>
        </w:rPr>
        <w:t xml:space="preserve">, </w:t>
      </w:r>
      <w:r w:rsidR="001E0D3D" w:rsidRPr="00B77173">
        <w:rPr>
          <w:lang w:val="fr-FR"/>
        </w:rPr>
        <w:t>les deux doctrines juridiques appliquées dans les procédures engagées devant le TPIY et qui étaient jusqu</w:t>
      </w:r>
      <w:r w:rsidR="000E5F91">
        <w:rPr>
          <w:lang w:val="fr-FR"/>
        </w:rPr>
        <w:t>’</w:t>
      </w:r>
      <w:r w:rsidR="001E0D3D" w:rsidRPr="00B77173">
        <w:rPr>
          <w:lang w:val="fr-FR"/>
        </w:rPr>
        <w:t>alors inconnues du système judiciaire bosniaque</w:t>
      </w:r>
      <w:r w:rsidRPr="00B77173">
        <w:rPr>
          <w:lang w:val="fr-FR"/>
        </w:rPr>
        <w:t xml:space="preserve">. </w:t>
      </w:r>
      <w:r w:rsidR="001E0D3D" w:rsidRPr="00B77173">
        <w:rPr>
          <w:lang w:val="fr-FR"/>
        </w:rPr>
        <w:t>Ces séminaires ont abordé des questions concrètes relatives aux affaires relevant de l</w:t>
      </w:r>
      <w:r w:rsidR="000E5F91">
        <w:rPr>
          <w:lang w:val="fr-FR"/>
        </w:rPr>
        <w:t>’</w:t>
      </w:r>
      <w:r w:rsidR="00020485">
        <w:rPr>
          <w:lang w:val="fr-FR"/>
        </w:rPr>
        <w:t>article 11 </w:t>
      </w:r>
      <w:r w:rsidR="001E0D3D" w:rsidRPr="00020485">
        <w:rPr>
          <w:i/>
          <w:lang w:val="fr-FR"/>
        </w:rPr>
        <w:t>bis</w:t>
      </w:r>
      <w:r w:rsidR="001E0D3D" w:rsidRPr="00B77173">
        <w:rPr>
          <w:lang w:val="fr-FR"/>
        </w:rPr>
        <w:t xml:space="preserve"> et les principes généraux du droit international.</w:t>
      </w:r>
      <w:r w:rsidRPr="00B77173">
        <w:rPr>
          <w:lang w:val="fr-FR"/>
        </w:rPr>
        <w:t xml:space="preserve"> </w:t>
      </w:r>
    </w:p>
    <w:p w:rsidR="002E3176" w:rsidRPr="00B77173" w:rsidRDefault="002E3176" w:rsidP="002E3176">
      <w:pPr>
        <w:pStyle w:val="H4G"/>
        <w:rPr>
          <w:lang w:val="fr-FR"/>
        </w:rPr>
      </w:pPr>
      <w:r w:rsidRPr="00B77173">
        <w:rPr>
          <w:lang w:val="fr-FR"/>
        </w:rPr>
        <w:tab/>
      </w:r>
      <w:r w:rsidRPr="00B77173">
        <w:rPr>
          <w:lang w:val="fr-FR"/>
        </w:rPr>
        <w:tab/>
      </w:r>
      <w:r w:rsidR="001E0D3D" w:rsidRPr="00B77173">
        <w:rPr>
          <w:lang w:val="fr-FR"/>
        </w:rPr>
        <w:t xml:space="preserve">Coopération en matière de rédaction des modifications à apporter à la législation pénale applicable </w:t>
      </w:r>
    </w:p>
    <w:p w:rsidR="002E3176" w:rsidRPr="00B77173" w:rsidRDefault="002E3176" w:rsidP="002E3176">
      <w:pPr>
        <w:pStyle w:val="SingleTxtG"/>
        <w:rPr>
          <w:lang w:val="fr-FR"/>
        </w:rPr>
      </w:pPr>
      <w:r w:rsidRPr="00B77173">
        <w:rPr>
          <w:lang w:val="fr-FR"/>
        </w:rPr>
        <w:t>166.</w:t>
      </w:r>
      <w:r w:rsidRPr="00B77173">
        <w:rPr>
          <w:lang w:val="fr-FR"/>
        </w:rPr>
        <w:tab/>
      </w:r>
      <w:r w:rsidR="001E0D3D" w:rsidRPr="00B77173">
        <w:rPr>
          <w:lang w:val="fr-FR"/>
        </w:rPr>
        <w:t xml:space="preserve">Au quatrième trimestre de </w:t>
      </w:r>
      <w:r w:rsidRPr="00B77173">
        <w:rPr>
          <w:lang w:val="fr-FR"/>
        </w:rPr>
        <w:t>2004</w:t>
      </w:r>
      <w:r w:rsidR="001E0D3D" w:rsidRPr="00B77173">
        <w:rPr>
          <w:lang w:val="fr-FR"/>
        </w:rPr>
        <w:t>, les représentants des procureurs, en tant que membres des groupes de travail chargés de rédiger le texte</w:t>
      </w:r>
      <w:r w:rsidRPr="00B77173">
        <w:rPr>
          <w:lang w:val="fr-FR"/>
        </w:rPr>
        <w:t xml:space="preserve"> </w:t>
      </w:r>
      <w:r w:rsidR="001E0D3D" w:rsidRPr="00B77173">
        <w:rPr>
          <w:lang w:val="fr-FR"/>
        </w:rPr>
        <w:t xml:space="preserve">des modifications à apporter au Code pénal, au Code de procédure pénale, à la </w:t>
      </w:r>
      <w:r w:rsidR="00795D3B">
        <w:rPr>
          <w:lang w:val="fr-FR"/>
        </w:rPr>
        <w:t>l</w:t>
      </w:r>
      <w:r w:rsidR="001E0D3D" w:rsidRPr="00B77173">
        <w:rPr>
          <w:lang w:val="fr-FR"/>
        </w:rPr>
        <w:t xml:space="preserve">oi sur la protection des témoins vulnérables et des témoins menacés et à la </w:t>
      </w:r>
      <w:r w:rsidR="00795D3B">
        <w:rPr>
          <w:lang w:val="fr-FR"/>
        </w:rPr>
        <w:t>l</w:t>
      </w:r>
      <w:r w:rsidR="001E0D3D" w:rsidRPr="00B77173">
        <w:rPr>
          <w:lang w:val="fr-FR"/>
        </w:rPr>
        <w:t>oi sur le renvoi d</w:t>
      </w:r>
      <w:r w:rsidR="000E5F91">
        <w:rPr>
          <w:lang w:val="fr-FR"/>
        </w:rPr>
        <w:t>’</w:t>
      </w:r>
      <w:r w:rsidR="001E0D3D" w:rsidRPr="00B77173">
        <w:rPr>
          <w:lang w:val="fr-FR"/>
        </w:rPr>
        <w:t>affaires dont était saisi le TPIY, se sont concertés avec le Bureau du Procureur et le Greffier du TPIY et avec les conseils judiciaires</w:t>
      </w:r>
      <w:r w:rsidR="00FC7460">
        <w:rPr>
          <w:lang w:val="fr-FR"/>
        </w:rPr>
        <w:t xml:space="preserve"> </w:t>
      </w:r>
      <w:r w:rsidR="001E0D3D" w:rsidRPr="00B77173">
        <w:rPr>
          <w:lang w:val="fr-FR"/>
        </w:rPr>
        <w:t>en vue de coordonner la préparation des modifications nécessaires afin de faciliter le renvoi d</w:t>
      </w:r>
      <w:r w:rsidR="000E5F91">
        <w:rPr>
          <w:lang w:val="fr-FR"/>
        </w:rPr>
        <w:t>’</w:t>
      </w:r>
      <w:r w:rsidR="001E0D3D" w:rsidRPr="00B77173">
        <w:rPr>
          <w:lang w:val="fr-FR"/>
        </w:rPr>
        <w:t>affaires et le transfert des preuves et des pièces en la possession du TPIY. Ce type de coopération prévoit des consultations avec le TPIY sur la rédaction du Règlement régissant l</w:t>
      </w:r>
      <w:r w:rsidR="000E5F91">
        <w:rPr>
          <w:lang w:val="fr-FR"/>
        </w:rPr>
        <w:t>’</w:t>
      </w:r>
      <w:r w:rsidR="001E0D3D" w:rsidRPr="00B77173">
        <w:rPr>
          <w:lang w:val="fr-FR"/>
        </w:rPr>
        <w:t>examen des crimes de guerre et les critères provisoires concernant les affaires relevant des Règles de conduite qui présentent un caractère sensible</w:t>
      </w:r>
      <w:r w:rsidRPr="00B77173">
        <w:rPr>
          <w:lang w:val="fr-FR"/>
        </w:rPr>
        <w:t>.</w:t>
      </w:r>
    </w:p>
    <w:p w:rsidR="002E3176" w:rsidRPr="00B77173" w:rsidRDefault="002E3176" w:rsidP="002E3176">
      <w:pPr>
        <w:pStyle w:val="H4G"/>
        <w:rPr>
          <w:lang w:val="fr-FR"/>
        </w:rPr>
      </w:pPr>
      <w:r w:rsidRPr="00B77173">
        <w:rPr>
          <w:lang w:val="fr-FR"/>
        </w:rPr>
        <w:tab/>
      </w:r>
      <w:r w:rsidRPr="00B77173">
        <w:rPr>
          <w:lang w:val="fr-FR"/>
        </w:rPr>
        <w:tab/>
      </w:r>
      <w:r w:rsidR="003B6ED4" w:rsidRPr="00B77173">
        <w:rPr>
          <w:lang w:val="fr-FR"/>
        </w:rPr>
        <w:t>L</w:t>
      </w:r>
      <w:r w:rsidR="000E5F91">
        <w:rPr>
          <w:lang w:val="fr-FR"/>
        </w:rPr>
        <w:t>’</w:t>
      </w:r>
      <w:r w:rsidR="003B6ED4" w:rsidRPr="00B77173">
        <w:rPr>
          <w:lang w:val="fr-FR"/>
        </w:rPr>
        <w:t xml:space="preserve">échange de différents types de données </w:t>
      </w:r>
    </w:p>
    <w:p w:rsidR="002E3176" w:rsidRPr="00B77173" w:rsidRDefault="002E3176" w:rsidP="002E3176">
      <w:pPr>
        <w:pStyle w:val="SingleTxtG"/>
        <w:rPr>
          <w:lang w:val="fr-FR"/>
        </w:rPr>
      </w:pPr>
      <w:r w:rsidRPr="00B77173">
        <w:rPr>
          <w:lang w:val="fr-FR"/>
        </w:rPr>
        <w:t>167.</w:t>
      </w:r>
      <w:r w:rsidRPr="00B77173">
        <w:rPr>
          <w:lang w:val="fr-FR"/>
        </w:rPr>
        <w:tab/>
      </w:r>
      <w:r w:rsidR="003B3527" w:rsidRPr="00B77173">
        <w:rPr>
          <w:lang w:val="fr-FR"/>
        </w:rPr>
        <w:t>Le transfert de dossiers et de preuves continue de donner lieu à des réunions de c</w:t>
      </w:r>
      <w:r w:rsidRPr="00B77173">
        <w:rPr>
          <w:lang w:val="fr-FR"/>
        </w:rPr>
        <w:t xml:space="preserve">oordination </w:t>
      </w:r>
      <w:r w:rsidR="003B3527" w:rsidRPr="00B77173">
        <w:rPr>
          <w:lang w:val="fr-FR"/>
        </w:rPr>
        <w:t>et de travail avec le Bureau du Procureur du TPIY. Des</w:t>
      </w:r>
      <w:r w:rsidRPr="00B77173">
        <w:rPr>
          <w:lang w:val="fr-FR"/>
        </w:rPr>
        <w:t xml:space="preserve"> </w:t>
      </w:r>
      <w:r w:rsidR="003B3527" w:rsidRPr="00B77173">
        <w:rPr>
          <w:lang w:val="fr-FR"/>
        </w:rPr>
        <w:t>c</w:t>
      </w:r>
      <w:r w:rsidRPr="00B77173">
        <w:rPr>
          <w:lang w:val="fr-FR"/>
        </w:rPr>
        <w:t xml:space="preserve">onversations </w:t>
      </w:r>
      <w:r w:rsidR="003B3527" w:rsidRPr="00B77173">
        <w:rPr>
          <w:lang w:val="fr-FR"/>
        </w:rPr>
        <w:t>avec le TPIY ont lieu tous les jours. Elles expriment souvent un besoin d</w:t>
      </w:r>
      <w:r w:rsidR="000E5F91">
        <w:rPr>
          <w:lang w:val="fr-FR"/>
        </w:rPr>
        <w:t>’</w:t>
      </w:r>
      <w:r w:rsidR="003B3527" w:rsidRPr="00B77173">
        <w:rPr>
          <w:lang w:val="fr-FR"/>
        </w:rPr>
        <w:t>assistance, qu</w:t>
      </w:r>
      <w:r w:rsidR="000E5F91">
        <w:rPr>
          <w:lang w:val="fr-FR"/>
        </w:rPr>
        <w:t>’</w:t>
      </w:r>
      <w:r w:rsidR="003B3527" w:rsidRPr="00B77173">
        <w:rPr>
          <w:lang w:val="fr-FR"/>
        </w:rPr>
        <w:t>il s</w:t>
      </w:r>
      <w:r w:rsidR="000E5F91">
        <w:rPr>
          <w:lang w:val="fr-FR"/>
        </w:rPr>
        <w:t>’</w:t>
      </w:r>
      <w:r w:rsidR="003B3527" w:rsidRPr="00B77173">
        <w:rPr>
          <w:lang w:val="fr-FR"/>
        </w:rPr>
        <w:t>agisse de l</w:t>
      </w:r>
      <w:r w:rsidR="000E5F91">
        <w:rPr>
          <w:lang w:val="fr-FR"/>
        </w:rPr>
        <w:t>’</w:t>
      </w:r>
      <w:r w:rsidR="003B3527" w:rsidRPr="00B77173">
        <w:rPr>
          <w:lang w:val="fr-FR"/>
        </w:rPr>
        <w:t>assistance que peut fournir le Bureau du Procureur du TPIY ou de celle d</w:t>
      </w:r>
      <w:r w:rsidR="000E5F91">
        <w:rPr>
          <w:lang w:val="fr-FR"/>
        </w:rPr>
        <w:t>’</w:t>
      </w:r>
      <w:r w:rsidR="003B3527" w:rsidRPr="00B77173">
        <w:rPr>
          <w:lang w:val="fr-FR"/>
        </w:rPr>
        <w:t>autres organes du TPIY, tels que le Greffe, le Conseil judiciaire</w:t>
      </w:r>
      <w:r w:rsidR="00A14AAE" w:rsidRPr="00B77173">
        <w:rPr>
          <w:lang w:val="fr-FR"/>
        </w:rPr>
        <w:t>,</w:t>
      </w:r>
      <w:r w:rsidR="003B3527" w:rsidRPr="00B77173">
        <w:rPr>
          <w:lang w:val="fr-FR"/>
        </w:rPr>
        <w:t xml:space="preserve"> le Bureau d</w:t>
      </w:r>
      <w:r w:rsidR="000E5F91">
        <w:rPr>
          <w:lang w:val="fr-FR"/>
        </w:rPr>
        <w:t>’</w:t>
      </w:r>
      <w:r w:rsidR="003B3527" w:rsidRPr="00B77173">
        <w:rPr>
          <w:lang w:val="fr-FR"/>
        </w:rPr>
        <w:t>aide juridique</w:t>
      </w:r>
      <w:r w:rsidR="00A14AAE" w:rsidRPr="00B77173">
        <w:rPr>
          <w:lang w:val="fr-FR"/>
        </w:rPr>
        <w:t xml:space="preserve"> et les services de détention du Tribunal</w:t>
      </w:r>
      <w:r w:rsidR="003B3527" w:rsidRPr="00B77173">
        <w:rPr>
          <w:lang w:val="fr-FR"/>
        </w:rPr>
        <w:t>.</w:t>
      </w:r>
      <w:r w:rsidRPr="00B77173">
        <w:rPr>
          <w:lang w:val="fr-FR"/>
        </w:rPr>
        <w:t xml:space="preserve"> </w:t>
      </w:r>
      <w:r w:rsidR="003B3527" w:rsidRPr="00B77173">
        <w:rPr>
          <w:lang w:val="fr-FR"/>
        </w:rPr>
        <w:t>Les demandes d</w:t>
      </w:r>
      <w:r w:rsidR="000E5F91">
        <w:rPr>
          <w:lang w:val="fr-FR"/>
        </w:rPr>
        <w:t>’</w:t>
      </w:r>
      <w:r w:rsidR="003B3527" w:rsidRPr="00B77173">
        <w:rPr>
          <w:lang w:val="fr-FR"/>
        </w:rPr>
        <w:t>assistance touchent à bien des domaines, tels que le transfert et l</w:t>
      </w:r>
      <w:r w:rsidR="000E5F91">
        <w:rPr>
          <w:lang w:val="fr-FR"/>
        </w:rPr>
        <w:t>’</w:t>
      </w:r>
      <w:r w:rsidR="003B3527" w:rsidRPr="00B77173">
        <w:rPr>
          <w:lang w:val="fr-FR"/>
        </w:rPr>
        <w:t>authentification de pièces écrites et de preuves, de comptes rendus d</w:t>
      </w:r>
      <w:r w:rsidR="000E5F91">
        <w:rPr>
          <w:lang w:val="fr-FR"/>
        </w:rPr>
        <w:t>’</w:t>
      </w:r>
      <w:r w:rsidR="003B3527" w:rsidRPr="00B77173">
        <w:rPr>
          <w:lang w:val="fr-FR"/>
        </w:rPr>
        <w:t>audience, de preuves matérielles et de pièces produites pendant les procès, et l</w:t>
      </w:r>
      <w:r w:rsidR="000E5F91">
        <w:rPr>
          <w:lang w:val="fr-FR"/>
        </w:rPr>
        <w:t>’</w:t>
      </w:r>
      <w:r w:rsidR="003B3527" w:rsidRPr="00B77173">
        <w:rPr>
          <w:lang w:val="fr-FR"/>
        </w:rPr>
        <w:t>accès aux témoins et aux accusés ayant comparu devant le TPIY</w:t>
      </w:r>
      <w:r w:rsidRPr="00B77173">
        <w:rPr>
          <w:lang w:val="fr-FR"/>
        </w:rPr>
        <w:t>.</w:t>
      </w:r>
    </w:p>
    <w:p w:rsidR="002E3176" w:rsidRPr="00B77173" w:rsidRDefault="002E3176" w:rsidP="002E3176">
      <w:pPr>
        <w:pStyle w:val="SingleTxtG"/>
        <w:rPr>
          <w:lang w:val="fr-FR"/>
        </w:rPr>
      </w:pPr>
      <w:r w:rsidRPr="00B77173">
        <w:rPr>
          <w:lang w:val="fr-FR"/>
        </w:rPr>
        <w:t>168.</w:t>
      </w:r>
      <w:r w:rsidRPr="00B77173">
        <w:rPr>
          <w:lang w:val="fr-FR"/>
        </w:rPr>
        <w:tab/>
      </w:r>
      <w:r w:rsidR="00ED290A" w:rsidRPr="00B77173">
        <w:rPr>
          <w:lang w:val="fr-FR"/>
        </w:rPr>
        <w:t>E</w:t>
      </w:r>
      <w:r w:rsidRPr="00B77173">
        <w:rPr>
          <w:lang w:val="fr-FR"/>
        </w:rPr>
        <w:t xml:space="preserve">n 2008, </w:t>
      </w:r>
      <w:r w:rsidR="00ED290A" w:rsidRPr="00B77173">
        <w:rPr>
          <w:lang w:val="fr-FR"/>
        </w:rPr>
        <w:t>on a organisé une vidéoconférence entre représentants de l</w:t>
      </w:r>
      <w:r w:rsidR="000E5F91">
        <w:rPr>
          <w:lang w:val="fr-FR"/>
        </w:rPr>
        <w:t>’</w:t>
      </w:r>
      <w:r w:rsidR="00ED290A" w:rsidRPr="00B77173">
        <w:rPr>
          <w:lang w:val="fr-FR"/>
        </w:rPr>
        <w:t>équipe de transition et du Département spécialisé dans les crimes de guerre afin d</w:t>
      </w:r>
      <w:r w:rsidR="000E5F91">
        <w:rPr>
          <w:lang w:val="fr-FR"/>
        </w:rPr>
        <w:t>’</w:t>
      </w:r>
      <w:r w:rsidR="00ED290A" w:rsidRPr="00B77173">
        <w:rPr>
          <w:lang w:val="fr-FR"/>
        </w:rPr>
        <w:t>examiner les questions sur lesquelles porte actuellement la coopération, à savoir, notamment, l</w:t>
      </w:r>
      <w:r w:rsidR="000E5F91">
        <w:rPr>
          <w:lang w:val="fr-FR"/>
        </w:rPr>
        <w:t>’</w:t>
      </w:r>
      <w:r w:rsidR="00ED290A" w:rsidRPr="00B77173">
        <w:rPr>
          <w:lang w:val="fr-FR"/>
        </w:rPr>
        <w:t>accès aux preuves du TPIY, la vérification des preuves, l</w:t>
      </w:r>
      <w:r w:rsidR="000E5F91">
        <w:rPr>
          <w:lang w:val="fr-FR"/>
        </w:rPr>
        <w:t>’</w:t>
      </w:r>
      <w:r w:rsidR="00ED290A" w:rsidRPr="00B77173">
        <w:rPr>
          <w:lang w:val="fr-FR"/>
        </w:rPr>
        <w:t>organisation de visites de représentants du Département spécialisé dans les crimes de guerre de La Haye pour faire des recherches dans la base de données du TPIY, la question des modifications à apporter aux mesures de protection des témoins, laquelle est prescrite dans les procédures engagées devant le TPIY, le statut des</w:t>
      </w:r>
      <w:r w:rsidR="00FC7460">
        <w:rPr>
          <w:lang w:val="fr-FR"/>
        </w:rPr>
        <w:t xml:space="preserve"> </w:t>
      </w:r>
      <w:r w:rsidR="00ED290A" w:rsidRPr="00B77173">
        <w:rPr>
          <w:lang w:val="fr-FR"/>
        </w:rPr>
        <w:t xml:space="preserve">affaires relevant de la catégorie </w:t>
      </w:r>
      <w:r w:rsidR="00602E85">
        <w:rPr>
          <w:lang w:val="fr-FR"/>
        </w:rPr>
        <w:t>«</w:t>
      </w:r>
      <w:r w:rsidRPr="00B77173">
        <w:rPr>
          <w:lang w:val="fr-FR"/>
        </w:rPr>
        <w:t>2</w:t>
      </w:r>
      <w:r w:rsidR="00602E85">
        <w:rPr>
          <w:lang w:val="fr-FR"/>
        </w:rPr>
        <w:t>»</w:t>
      </w:r>
      <w:r w:rsidRPr="00B77173">
        <w:rPr>
          <w:lang w:val="fr-FR"/>
        </w:rPr>
        <w:t xml:space="preserve"> </w:t>
      </w:r>
      <w:r w:rsidR="00ED290A" w:rsidRPr="00B77173">
        <w:rPr>
          <w:lang w:val="fr-FR"/>
        </w:rPr>
        <w:t>et de l</w:t>
      </w:r>
      <w:r w:rsidR="000E5F91">
        <w:rPr>
          <w:lang w:val="fr-FR"/>
        </w:rPr>
        <w:t>’</w:t>
      </w:r>
      <w:r w:rsidR="00ED290A" w:rsidRPr="00B77173">
        <w:rPr>
          <w:lang w:val="fr-FR"/>
        </w:rPr>
        <w:t xml:space="preserve">article </w:t>
      </w:r>
      <w:r w:rsidRPr="00B77173">
        <w:rPr>
          <w:lang w:val="fr-FR"/>
        </w:rPr>
        <w:t>11 bis, a</w:t>
      </w:r>
      <w:r w:rsidR="00ED290A" w:rsidRPr="00B77173">
        <w:rPr>
          <w:lang w:val="fr-FR"/>
        </w:rPr>
        <w:t>insi que la question de la formulation de la stratégie nationale de règlement de la question des crimes de guerre (le Conseil des ministres a adopté cette stratégie le 29 décembre 2008), les questions de coopération régionale, etc. Ce nouveau mécanisme s</w:t>
      </w:r>
      <w:r w:rsidR="000E5F91">
        <w:rPr>
          <w:lang w:val="fr-FR"/>
        </w:rPr>
        <w:t>’</w:t>
      </w:r>
      <w:r w:rsidR="00ED290A" w:rsidRPr="00B77173">
        <w:rPr>
          <w:lang w:val="fr-FR"/>
        </w:rPr>
        <w:t>étant avéré très utile, il importe de pérenniser la pratique de la vidéoconférence. Toujours en 2008, on a entrepris d</w:t>
      </w:r>
      <w:r w:rsidR="000E5F91">
        <w:rPr>
          <w:lang w:val="fr-FR"/>
        </w:rPr>
        <w:t>’</w:t>
      </w:r>
      <w:r w:rsidR="00ED290A" w:rsidRPr="00B77173">
        <w:rPr>
          <w:lang w:val="fr-FR"/>
        </w:rPr>
        <w:t xml:space="preserve">améliorer la coopération entre les bureaux des Procureurs des entités et du district de </w:t>
      </w:r>
      <w:r w:rsidRPr="00B77173">
        <w:rPr>
          <w:lang w:val="fr-FR"/>
        </w:rPr>
        <w:t xml:space="preserve">Brčko </w:t>
      </w:r>
      <w:r w:rsidR="00ED290A" w:rsidRPr="00B77173">
        <w:rPr>
          <w:lang w:val="fr-FR"/>
        </w:rPr>
        <w:t xml:space="preserve">et le TPIY, de sorte </w:t>
      </w:r>
      <w:r w:rsidR="00B70C38" w:rsidRPr="00B77173">
        <w:rPr>
          <w:lang w:val="fr-FR"/>
        </w:rPr>
        <w:t xml:space="preserve">que </w:t>
      </w:r>
      <w:r w:rsidR="00ED290A" w:rsidRPr="00B77173">
        <w:rPr>
          <w:lang w:val="fr-FR"/>
        </w:rPr>
        <w:t>toutes les pétitions sont présentées par l</w:t>
      </w:r>
      <w:r w:rsidR="000E5F91">
        <w:rPr>
          <w:lang w:val="fr-FR"/>
        </w:rPr>
        <w:t>’</w:t>
      </w:r>
      <w:r w:rsidR="00ED290A" w:rsidRPr="00B77173">
        <w:rPr>
          <w:lang w:val="fr-FR"/>
        </w:rPr>
        <w:t>intermédiaire du Bureau du Procureur de la Bosnie-Herzégovine. Cette activité devrait être menée à son terme au cours de la période à venir.</w:t>
      </w:r>
      <w:r w:rsidR="00FC7460">
        <w:rPr>
          <w:lang w:val="fr-FR"/>
        </w:rPr>
        <w:t xml:space="preserve"> </w:t>
      </w:r>
    </w:p>
    <w:p w:rsidR="002E3176" w:rsidRPr="00B77173" w:rsidRDefault="002E3176" w:rsidP="002E3176">
      <w:pPr>
        <w:pStyle w:val="H23G"/>
        <w:rPr>
          <w:lang w:val="fr-FR"/>
        </w:rPr>
      </w:pPr>
      <w:r w:rsidRPr="00B77173">
        <w:rPr>
          <w:lang w:val="fr-FR"/>
        </w:rPr>
        <w:tab/>
      </w:r>
      <w:r w:rsidRPr="00B77173">
        <w:rPr>
          <w:lang w:val="fr-FR"/>
        </w:rPr>
        <w:tab/>
        <w:t>Coop</w:t>
      </w:r>
      <w:r w:rsidR="00ED290A" w:rsidRPr="00B77173">
        <w:rPr>
          <w:lang w:val="fr-FR"/>
        </w:rPr>
        <w:t>é</w:t>
      </w:r>
      <w:r w:rsidRPr="00B77173">
        <w:rPr>
          <w:lang w:val="fr-FR"/>
        </w:rPr>
        <w:t xml:space="preserve">ration </w:t>
      </w:r>
      <w:r w:rsidR="00ED290A" w:rsidRPr="00B77173">
        <w:rPr>
          <w:lang w:val="fr-FR"/>
        </w:rPr>
        <w:t>et</w:t>
      </w:r>
      <w:r w:rsidRPr="00B77173">
        <w:rPr>
          <w:lang w:val="fr-FR"/>
        </w:rPr>
        <w:t xml:space="preserve"> activit</w:t>
      </w:r>
      <w:r w:rsidR="00ED290A" w:rsidRPr="00B77173">
        <w:rPr>
          <w:lang w:val="fr-FR"/>
        </w:rPr>
        <w:t>é</w:t>
      </w:r>
      <w:r w:rsidRPr="00B77173">
        <w:rPr>
          <w:lang w:val="fr-FR"/>
        </w:rPr>
        <w:t xml:space="preserve">s </w:t>
      </w:r>
      <w:r w:rsidR="00ED290A" w:rsidRPr="00B77173">
        <w:rPr>
          <w:lang w:val="fr-FR"/>
        </w:rPr>
        <w:t>en rapport avec l</w:t>
      </w:r>
      <w:r w:rsidR="000E5F91">
        <w:rPr>
          <w:lang w:val="fr-FR"/>
        </w:rPr>
        <w:t>’</w:t>
      </w:r>
      <w:r w:rsidR="00ED290A" w:rsidRPr="00B77173">
        <w:rPr>
          <w:lang w:val="fr-FR"/>
        </w:rPr>
        <w:t xml:space="preserve">arrestation de personnes accusées par le TPIY et poursuite de leurs sympathisants </w:t>
      </w:r>
    </w:p>
    <w:p w:rsidR="002E3176" w:rsidRPr="00B77173" w:rsidRDefault="002E3176" w:rsidP="002E3176">
      <w:pPr>
        <w:pStyle w:val="SingleTxtG"/>
        <w:rPr>
          <w:lang w:val="fr-FR"/>
        </w:rPr>
      </w:pPr>
      <w:r w:rsidRPr="00B77173">
        <w:rPr>
          <w:lang w:val="fr-FR"/>
        </w:rPr>
        <w:t>169.</w:t>
      </w:r>
      <w:r w:rsidRPr="00B77173">
        <w:rPr>
          <w:lang w:val="fr-FR"/>
        </w:rPr>
        <w:tab/>
      </w:r>
      <w:r w:rsidR="00A14AAE" w:rsidRPr="00B77173">
        <w:rPr>
          <w:lang w:val="fr-FR"/>
        </w:rPr>
        <w:t>Le Bureau du Procureur de la Bosnie-Herzégovine coopère régulièrement avec le Bureau du Procureur du TPIY, la Force multinationale de stabilisation (</w:t>
      </w:r>
      <w:r w:rsidRPr="00B77173">
        <w:rPr>
          <w:lang w:val="fr-FR"/>
        </w:rPr>
        <w:t>EUFOR</w:t>
      </w:r>
      <w:r w:rsidR="00A14AAE" w:rsidRPr="00B77173">
        <w:rPr>
          <w:lang w:val="fr-FR"/>
        </w:rPr>
        <w:t>)</w:t>
      </w:r>
      <w:r w:rsidRPr="00B77173">
        <w:rPr>
          <w:lang w:val="fr-FR"/>
        </w:rPr>
        <w:t xml:space="preserve">, </w:t>
      </w:r>
      <w:r w:rsidR="00A14AAE" w:rsidRPr="00B77173">
        <w:rPr>
          <w:lang w:val="fr-FR"/>
        </w:rPr>
        <w:t>par l</w:t>
      </w:r>
      <w:r w:rsidR="000E5F91">
        <w:rPr>
          <w:lang w:val="fr-FR"/>
        </w:rPr>
        <w:t>’</w:t>
      </w:r>
      <w:r w:rsidR="00A14AAE" w:rsidRPr="00B77173">
        <w:rPr>
          <w:lang w:val="fr-FR"/>
        </w:rPr>
        <w:t>intermédiaire de l</w:t>
      </w:r>
      <w:r w:rsidR="000E5F91">
        <w:rPr>
          <w:lang w:val="fr-FR"/>
        </w:rPr>
        <w:t>’</w:t>
      </w:r>
      <w:r w:rsidR="00A14AAE" w:rsidRPr="00B77173">
        <w:rPr>
          <w:lang w:val="fr-FR"/>
        </w:rPr>
        <w:t>OTAN, et les organes chargés d</w:t>
      </w:r>
      <w:r w:rsidR="000E5F91">
        <w:rPr>
          <w:lang w:val="fr-FR"/>
        </w:rPr>
        <w:t>’</w:t>
      </w:r>
      <w:r w:rsidR="00A14AAE" w:rsidRPr="00B77173">
        <w:rPr>
          <w:lang w:val="fr-FR"/>
        </w:rPr>
        <w:t>appliquer la loi au niveau national, tels que l</w:t>
      </w:r>
      <w:r w:rsidR="000E5F91">
        <w:rPr>
          <w:lang w:val="fr-FR"/>
        </w:rPr>
        <w:t>’</w:t>
      </w:r>
      <w:r w:rsidR="00A14AAE" w:rsidRPr="00B77173">
        <w:rPr>
          <w:lang w:val="fr-FR"/>
        </w:rPr>
        <w:t>Agence nationale d</w:t>
      </w:r>
      <w:r w:rsidR="000E5F91">
        <w:rPr>
          <w:lang w:val="fr-FR"/>
        </w:rPr>
        <w:t>’</w:t>
      </w:r>
      <w:r w:rsidR="00A14AAE" w:rsidRPr="00B77173">
        <w:rPr>
          <w:lang w:val="fr-FR"/>
        </w:rPr>
        <w:t>investigation et de protection, dans le cadre d</w:t>
      </w:r>
      <w:r w:rsidR="000E5F91">
        <w:rPr>
          <w:lang w:val="fr-FR"/>
        </w:rPr>
        <w:t>’</w:t>
      </w:r>
      <w:r w:rsidR="00A14AAE" w:rsidRPr="00B77173">
        <w:rPr>
          <w:lang w:val="fr-FR"/>
        </w:rPr>
        <w:t>un échange d</w:t>
      </w:r>
      <w:r w:rsidR="000E5F91">
        <w:rPr>
          <w:lang w:val="fr-FR"/>
        </w:rPr>
        <w:t>’</w:t>
      </w:r>
      <w:r w:rsidR="00A14AAE" w:rsidRPr="00B77173">
        <w:rPr>
          <w:lang w:val="fr-FR"/>
        </w:rPr>
        <w:t>informations sur le lieu possible de séjour d</w:t>
      </w:r>
      <w:r w:rsidR="000E5F91">
        <w:rPr>
          <w:lang w:val="fr-FR"/>
        </w:rPr>
        <w:t>’</w:t>
      </w:r>
      <w:r w:rsidR="00A14AAE" w:rsidRPr="00B77173">
        <w:rPr>
          <w:lang w:val="fr-FR"/>
        </w:rPr>
        <w:t>accusés qui se tiennent cachés, et mène l</w:t>
      </w:r>
      <w:r w:rsidR="000E5F91">
        <w:rPr>
          <w:lang w:val="fr-FR"/>
        </w:rPr>
        <w:t>’</w:t>
      </w:r>
      <w:r w:rsidR="00A14AAE" w:rsidRPr="00B77173">
        <w:rPr>
          <w:lang w:val="fr-FR"/>
        </w:rPr>
        <w:t>enquête sur le réseau qui fournit une assistance à ces derniers. Dès qu</w:t>
      </w:r>
      <w:r w:rsidR="000E5F91">
        <w:rPr>
          <w:lang w:val="fr-FR"/>
        </w:rPr>
        <w:t>’</w:t>
      </w:r>
      <w:r w:rsidR="00A14AAE" w:rsidRPr="00B77173">
        <w:rPr>
          <w:lang w:val="fr-FR"/>
        </w:rPr>
        <w:t>il obtient de nouveaux renseignements, il les transmet au Bureau du Procureur du TPIY et coordonne son action avec celle des organes internationaux et nationaux chargés d</w:t>
      </w:r>
      <w:r w:rsidR="000E5F91">
        <w:rPr>
          <w:lang w:val="fr-FR"/>
        </w:rPr>
        <w:t>’</w:t>
      </w:r>
      <w:r w:rsidR="00A14AAE" w:rsidRPr="00B77173">
        <w:rPr>
          <w:lang w:val="fr-FR"/>
        </w:rPr>
        <w:t xml:space="preserve">appliquer la loi compétents. Toutes les </w:t>
      </w:r>
      <w:r w:rsidRPr="00B77173">
        <w:rPr>
          <w:lang w:val="fr-FR"/>
        </w:rPr>
        <w:t>op</w:t>
      </w:r>
      <w:r w:rsidR="00A14AAE" w:rsidRPr="00B77173">
        <w:rPr>
          <w:lang w:val="fr-FR"/>
        </w:rPr>
        <w:t>é</w:t>
      </w:r>
      <w:r w:rsidRPr="00B77173">
        <w:rPr>
          <w:lang w:val="fr-FR"/>
        </w:rPr>
        <w:t xml:space="preserve">rations </w:t>
      </w:r>
      <w:r w:rsidR="00A14AAE" w:rsidRPr="00B77173">
        <w:rPr>
          <w:lang w:val="fr-FR"/>
        </w:rPr>
        <w:t xml:space="preserve">sont </w:t>
      </w:r>
      <w:r w:rsidR="00843A61" w:rsidRPr="00B77173">
        <w:rPr>
          <w:lang w:val="fr-FR"/>
        </w:rPr>
        <w:t>men</w:t>
      </w:r>
      <w:r w:rsidR="00A14AAE" w:rsidRPr="00B77173">
        <w:rPr>
          <w:lang w:val="fr-FR"/>
        </w:rPr>
        <w:t>ées en commun</w:t>
      </w:r>
      <w:r w:rsidRPr="00B77173">
        <w:rPr>
          <w:lang w:val="fr-FR"/>
        </w:rPr>
        <w:t xml:space="preserve">. </w:t>
      </w:r>
      <w:r w:rsidR="00A14AAE" w:rsidRPr="00B77173">
        <w:rPr>
          <w:lang w:val="fr-FR"/>
        </w:rPr>
        <w:t>C</w:t>
      </w:r>
      <w:r w:rsidR="000E5F91">
        <w:rPr>
          <w:lang w:val="fr-FR"/>
        </w:rPr>
        <w:t>’</w:t>
      </w:r>
      <w:r w:rsidR="00A14AAE" w:rsidRPr="00B77173">
        <w:rPr>
          <w:lang w:val="fr-FR"/>
        </w:rPr>
        <w:t>est ainsi, par exemple, qu</w:t>
      </w:r>
      <w:r w:rsidR="000E5F91">
        <w:rPr>
          <w:lang w:val="fr-FR"/>
        </w:rPr>
        <w:t>’</w:t>
      </w:r>
      <w:r w:rsidR="00A14AAE" w:rsidRPr="00B77173">
        <w:rPr>
          <w:lang w:val="fr-FR"/>
        </w:rPr>
        <w:t xml:space="preserve">en </w:t>
      </w:r>
      <w:r w:rsidRPr="00B77173">
        <w:rPr>
          <w:lang w:val="fr-FR"/>
        </w:rPr>
        <w:t xml:space="preserve">2006, </w:t>
      </w:r>
      <w:r w:rsidR="00A14AAE" w:rsidRPr="00B77173">
        <w:rPr>
          <w:lang w:val="fr-FR"/>
        </w:rPr>
        <w:t>le Tribunal de Bosnie-Herzégovine a arrêté Dragan Zelenovic, accusé d</w:t>
      </w:r>
      <w:r w:rsidR="000E5F91">
        <w:rPr>
          <w:lang w:val="fr-FR"/>
        </w:rPr>
        <w:t>’</w:t>
      </w:r>
      <w:r w:rsidR="00A14AAE" w:rsidRPr="00B77173">
        <w:rPr>
          <w:lang w:val="fr-FR"/>
        </w:rPr>
        <w:t>avoir commis des crimes à Foca, et l</w:t>
      </w:r>
      <w:r w:rsidR="000E5F91">
        <w:rPr>
          <w:lang w:val="fr-FR"/>
        </w:rPr>
        <w:t>’</w:t>
      </w:r>
      <w:r w:rsidR="00A14AAE" w:rsidRPr="00B77173">
        <w:rPr>
          <w:lang w:val="fr-FR"/>
        </w:rPr>
        <w:t>a transféré aux services de détention du TPIY.</w:t>
      </w:r>
    </w:p>
    <w:p w:rsidR="002E3176" w:rsidRPr="00B77173" w:rsidRDefault="002E3176" w:rsidP="002E3176">
      <w:pPr>
        <w:pStyle w:val="SingleTxtG"/>
        <w:rPr>
          <w:lang w:val="fr-FR"/>
        </w:rPr>
      </w:pPr>
      <w:r w:rsidRPr="00B77173">
        <w:rPr>
          <w:lang w:val="fr-FR"/>
        </w:rPr>
        <w:t>170.</w:t>
      </w:r>
      <w:r w:rsidRPr="00B77173">
        <w:rPr>
          <w:lang w:val="fr-FR"/>
        </w:rPr>
        <w:tab/>
      </w:r>
      <w:r w:rsidR="00A14AAE" w:rsidRPr="00B77173">
        <w:rPr>
          <w:lang w:val="fr-FR"/>
        </w:rPr>
        <w:t xml:space="preserve">Le Bureau du Procureur de la Bosnie-Herzégovine est le seul organe compétent pour poursuivre les personnes soupçonnées de fournir une assistance aux principaux accusés de crimes de guerre. </w:t>
      </w:r>
      <w:r w:rsidR="000B6387" w:rsidRPr="00B77173">
        <w:rPr>
          <w:lang w:val="fr-FR"/>
        </w:rPr>
        <w:t>Un certain nombre d</w:t>
      </w:r>
      <w:r w:rsidR="000E5F91">
        <w:rPr>
          <w:lang w:val="fr-FR"/>
        </w:rPr>
        <w:t>’</w:t>
      </w:r>
      <w:r w:rsidR="000B6387" w:rsidRPr="00B77173">
        <w:rPr>
          <w:lang w:val="fr-FR"/>
        </w:rPr>
        <w:t>enquêtes sont en cours et les activités sont coordonnées avec le Bureau du Procureur du TPIY, l</w:t>
      </w:r>
      <w:r w:rsidR="000E5F91">
        <w:rPr>
          <w:lang w:val="fr-FR"/>
        </w:rPr>
        <w:t>’</w:t>
      </w:r>
      <w:r w:rsidR="000B6387" w:rsidRPr="00B77173">
        <w:rPr>
          <w:lang w:val="fr-FR"/>
        </w:rPr>
        <w:t>EUFOR, par l</w:t>
      </w:r>
      <w:r w:rsidR="000E5F91">
        <w:rPr>
          <w:lang w:val="fr-FR"/>
        </w:rPr>
        <w:t>’</w:t>
      </w:r>
      <w:r w:rsidR="000B6387" w:rsidRPr="00B77173">
        <w:rPr>
          <w:lang w:val="fr-FR"/>
        </w:rPr>
        <w:t>intermédiaire de l</w:t>
      </w:r>
      <w:r w:rsidR="000E5F91">
        <w:rPr>
          <w:lang w:val="fr-FR"/>
        </w:rPr>
        <w:t>’</w:t>
      </w:r>
      <w:r w:rsidR="000B6387" w:rsidRPr="00B77173">
        <w:rPr>
          <w:lang w:val="fr-FR"/>
        </w:rPr>
        <w:t>OTAN, et les organes chargés d</w:t>
      </w:r>
      <w:r w:rsidR="000E5F91">
        <w:rPr>
          <w:lang w:val="fr-FR"/>
        </w:rPr>
        <w:t>’</w:t>
      </w:r>
      <w:r w:rsidR="000B6387" w:rsidRPr="00B77173">
        <w:rPr>
          <w:lang w:val="fr-FR"/>
        </w:rPr>
        <w:t>appliquer la loi au niveau national</w:t>
      </w:r>
      <w:r w:rsidR="00843A61" w:rsidRPr="00B77173">
        <w:rPr>
          <w:lang w:val="fr-FR"/>
        </w:rPr>
        <w:t>. Les récentes discussions sur la coordination ont abouti à la nomination d</w:t>
      </w:r>
      <w:r w:rsidR="000E5F91">
        <w:rPr>
          <w:lang w:val="fr-FR"/>
        </w:rPr>
        <w:t>’</w:t>
      </w:r>
      <w:r w:rsidR="00843A61" w:rsidRPr="00B77173">
        <w:rPr>
          <w:lang w:val="fr-FR"/>
        </w:rPr>
        <w:t>un procureur national chargé, en tant que procureur principal, d</w:t>
      </w:r>
      <w:r w:rsidR="000E5F91">
        <w:rPr>
          <w:lang w:val="fr-FR"/>
        </w:rPr>
        <w:t>’</w:t>
      </w:r>
      <w:r w:rsidR="00843A61" w:rsidRPr="00B77173">
        <w:rPr>
          <w:lang w:val="fr-FR"/>
        </w:rPr>
        <w:t>enquêter sur ces affaires</w:t>
      </w:r>
      <w:r w:rsidRPr="00B77173">
        <w:rPr>
          <w:lang w:val="fr-FR"/>
        </w:rPr>
        <w:t>.</w:t>
      </w:r>
    </w:p>
    <w:p w:rsidR="002E3176" w:rsidRPr="00B77173" w:rsidRDefault="002E3176" w:rsidP="002E3176">
      <w:pPr>
        <w:pStyle w:val="SingleTxtG"/>
        <w:rPr>
          <w:lang w:val="fr-FR"/>
        </w:rPr>
      </w:pPr>
      <w:r w:rsidRPr="00B77173">
        <w:rPr>
          <w:lang w:val="fr-FR"/>
        </w:rPr>
        <w:t>171.</w:t>
      </w:r>
      <w:r w:rsidRPr="00B77173">
        <w:rPr>
          <w:lang w:val="fr-FR"/>
        </w:rPr>
        <w:tab/>
      </w:r>
      <w:r w:rsidR="00843A61" w:rsidRPr="00B77173">
        <w:rPr>
          <w:lang w:val="fr-FR"/>
        </w:rPr>
        <w:t>S</w:t>
      </w:r>
      <w:r w:rsidR="000E5F91">
        <w:rPr>
          <w:lang w:val="fr-FR"/>
        </w:rPr>
        <w:t>’</w:t>
      </w:r>
      <w:r w:rsidR="00843A61" w:rsidRPr="00B77173">
        <w:rPr>
          <w:lang w:val="fr-FR"/>
        </w:rPr>
        <w:t xml:space="preserve">agissant de la </w:t>
      </w:r>
      <w:r w:rsidRPr="00B77173">
        <w:rPr>
          <w:lang w:val="fr-FR"/>
        </w:rPr>
        <w:t>coop</w:t>
      </w:r>
      <w:r w:rsidR="00843A61" w:rsidRPr="00B77173">
        <w:rPr>
          <w:lang w:val="fr-FR"/>
        </w:rPr>
        <w:t>é</w:t>
      </w:r>
      <w:r w:rsidRPr="00B77173">
        <w:rPr>
          <w:lang w:val="fr-FR"/>
        </w:rPr>
        <w:t xml:space="preserve">ration </w:t>
      </w:r>
      <w:r w:rsidR="00843A61" w:rsidRPr="00B77173">
        <w:rPr>
          <w:lang w:val="fr-FR"/>
        </w:rPr>
        <w:t>avec le TPIY au sujet de l</w:t>
      </w:r>
      <w:r w:rsidR="000E5F91">
        <w:rPr>
          <w:lang w:val="fr-FR"/>
        </w:rPr>
        <w:t>’</w:t>
      </w:r>
      <w:r w:rsidR="00843A61" w:rsidRPr="00B77173">
        <w:rPr>
          <w:lang w:val="fr-FR"/>
        </w:rPr>
        <w:t>arrestation d</w:t>
      </w:r>
      <w:r w:rsidR="000E5F91">
        <w:rPr>
          <w:lang w:val="fr-FR"/>
        </w:rPr>
        <w:t>’</w:t>
      </w:r>
      <w:r w:rsidR="00843A61" w:rsidRPr="00B77173">
        <w:rPr>
          <w:lang w:val="fr-FR"/>
        </w:rPr>
        <w:t>accusés qui se tiennent cachés, le Bureau du Procureur de la Bosnie-Herzégovine coordonne son action avec celle du Bureau du Procureur du TPIY, de l</w:t>
      </w:r>
      <w:r w:rsidR="000E5F91">
        <w:rPr>
          <w:lang w:val="fr-FR"/>
        </w:rPr>
        <w:t>’</w:t>
      </w:r>
      <w:r w:rsidR="00843A61" w:rsidRPr="00B77173">
        <w:rPr>
          <w:lang w:val="fr-FR"/>
        </w:rPr>
        <w:t>EUFOR, par l</w:t>
      </w:r>
      <w:r w:rsidR="000E5F91">
        <w:rPr>
          <w:lang w:val="fr-FR"/>
        </w:rPr>
        <w:t>’</w:t>
      </w:r>
      <w:r w:rsidR="00843A61" w:rsidRPr="00B77173">
        <w:rPr>
          <w:lang w:val="fr-FR"/>
        </w:rPr>
        <w:t>intermédiaire de l</w:t>
      </w:r>
      <w:r w:rsidR="000E5F91">
        <w:rPr>
          <w:lang w:val="fr-FR"/>
        </w:rPr>
        <w:t>’</w:t>
      </w:r>
      <w:r w:rsidR="00843A61" w:rsidRPr="00B77173">
        <w:rPr>
          <w:lang w:val="fr-FR"/>
        </w:rPr>
        <w:t>OTAN, et des organes chargés d</w:t>
      </w:r>
      <w:r w:rsidR="000E5F91">
        <w:rPr>
          <w:lang w:val="fr-FR"/>
        </w:rPr>
        <w:t>’</w:t>
      </w:r>
      <w:r w:rsidR="00843A61" w:rsidRPr="00B77173">
        <w:rPr>
          <w:lang w:val="fr-FR"/>
        </w:rPr>
        <w:t>appliquer la loi au niveau national</w:t>
      </w:r>
      <w:r w:rsidRPr="00B77173">
        <w:rPr>
          <w:lang w:val="fr-FR"/>
        </w:rPr>
        <w:t xml:space="preserve">. </w:t>
      </w:r>
      <w:r w:rsidR="00843A61" w:rsidRPr="00B77173">
        <w:rPr>
          <w:lang w:val="fr-FR"/>
        </w:rPr>
        <w:t>Il transmet au Bureau du Procureur du TPIY tous rens</w:t>
      </w:r>
      <w:r w:rsidR="00AC6820" w:rsidRPr="00B77173">
        <w:rPr>
          <w:lang w:val="fr-FR"/>
        </w:rPr>
        <w:t>ei</w:t>
      </w:r>
      <w:r w:rsidR="00843A61" w:rsidRPr="00B77173">
        <w:rPr>
          <w:lang w:val="fr-FR"/>
        </w:rPr>
        <w:t xml:space="preserve">gnements </w:t>
      </w:r>
      <w:r w:rsidR="00AC6820" w:rsidRPr="00B77173">
        <w:rPr>
          <w:lang w:val="fr-FR"/>
        </w:rPr>
        <w:t>en la possession</w:t>
      </w:r>
      <w:r w:rsidR="00843A61" w:rsidRPr="00B77173">
        <w:rPr>
          <w:lang w:val="fr-FR"/>
        </w:rPr>
        <w:t xml:space="preserve"> des procureurs bosniaques. Il coordonne également son action avec celle des organes internationaux et nationaux chargés d</w:t>
      </w:r>
      <w:r w:rsidR="000E5F91">
        <w:rPr>
          <w:lang w:val="fr-FR"/>
        </w:rPr>
        <w:t>’</w:t>
      </w:r>
      <w:r w:rsidR="00843A61" w:rsidRPr="00B77173">
        <w:rPr>
          <w:lang w:val="fr-FR"/>
        </w:rPr>
        <w:t>appliquer la loi compétents et toutes les opérations sont menées en commun</w:t>
      </w:r>
      <w:r w:rsidRPr="00B77173">
        <w:rPr>
          <w:lang w:val="fr-FR"/>
        </w:rPr>
        <w:t>.</w:t>
      </w:r>
    </w:p>
    <w:p w:rsidR="002E3176" w:rsidRPr="00B77173" w:rsidRDefault="002E3176" w:rsidP="002E3176">
      <w:pPr>
        <w:pStyle w:val="SingleTxtG"/>
        <w:rPr>
          <w:lang w:val="fr-FR"/>
        </w:rPr>
      </w:pPr>
      <w:r w:rsidRPr="00B77173">
        <w:rPr>
          <w:lang w:val="fr-FR"/>
        </w:rPr>
        <w:t>172.</w:t>
      </w:r>
      <w:r w:rsidRPr="00B77173">
        <w:rPr>
          <w:lang w:val="fr-FR"/>
        </w:rPr>
        <w:tab/>
      </w:r>
      <w:r w:rsidR="000060CB" w:rsidRPr="00B77173">
        <w:rPr>
          <w:lang w:val="fr-FR"/>
        </w:rPr>
        <w:t>Le Bureau du Procureur de la Bosnie-Herzégovine a compétence pour mener les enquêtes sur les personnes soupçonnées de fournir une assistance aux principaux accusés de crimes de guerre et poursuivre ces personnes. Un certain nombre d</w:t>
      </w:r>
      <w:r w:rsidR="000E5F91">
        <w:rPr>
          <w:lang w:val="fr-FR"/>
        </w:rPr>
        <w:t>’</w:t>
      </w:r>
      <w:r w:rsidR="000060CB" w:rsidRPr="00B77173">
        <w:rPr>
          <w:lang w:val="fr-FR"/>
        </w:rPr>
        <w:t>enquêtes sont en cours et elles sont menées en étroite coopération avec le Bureau du Procureur du TPIY et les organes chargés d</w:t>
      </w:r>
      <w:r w:rsidR="000E5F91">
        <w:rPr>
          <w:lang w:val="fr-FR"/>
        </w:rPr>
        <w:t>’</w:t>
      </w:r>
      <w:r w:rsidR="000060CB" w:rsidRPr="00B77173">
        <w:rPr>
          <w:lang w:val="fr-FR"/>
        </w:rPr>
        <w:t>appliquer la loi au niveau national</w:t>
      </w:r>
      <w:r w:rsidRPr="00B77173">
        <w:rPr>
          <w:lang w:val="fr-FR"/>
        </w:rPr>
        <w:t>.</w:t>
      </w:r>
    </w:p>
    <w:p w:rsidR="002E3176" w:rsidRPr="00B77173" w:rsidRDefault="002E3176" w:rsidP="002E3176">
      <w:pPr>
        <w:pStyle w:val="SingleTxtG"/>
        <w:rPr>
          <w:lang w:val="fr-FR"/>
        </w:rPr>
      </w:pPr>
      <w:r w:rsidRPr="00B77173">
        <w:rPr>
          <w:lang w:val="fr-FR"/>
        </w:rPr>
        <w:t>173.</w:t>
      </w:r>
      <w:r w:rsidRPr="00B77173">
        <w:rPr>
          <w:lang w:val="fr-FR"/>
        </w:rPr>
        <w:tab/>
      </w:r>
      <w:r w:rsidR="000060CB" w:rsidRPr="00B77173">
        <w:rPr>
          <w:lang w:val="fr-FR"/>
        </w:rPr>
        <w:t xml:space="preserve">Au cours de la période antérieure, le Bureau du Procureur de la Bosnie-Herzégovine a ordonné des enquêtes sur 39 affaires engagées contre </w:t>
      </w:r>
      <w:r w:rsidRPr="00B77173">
        <w:rPr>
          <w:lang w:val="fr-FR"/>
        </w:rPr>
        <w:t>44 pe</w:t>
      </w:r>
      <w:r w:rsidR="000060CB" w:rsidRPr="00B77173">
        <w:rPr>
          <w:lang w:val="fr-FR"/>
        </w:rPr>
        <w:t>rsonnes au motif qu</w:t>
      </w:r>
      <w:r w:rsidR="000E5F91">
        <w:rPr>
          <w:lang w:val="fr-FR"/>
        </w:rPr>
        <w:t>’</w:t>
      </w:r>
      <w:r w:rsidR="000060CB" w:rsidRPr="00B77173">
        <w:rPr>
          <w:lang w:val="fr-FR"/>
        </w:rPr>
        <w:t>elles étaient soupçonnées d</w:t>
      </w:r>
      <w:r w:rsidR="000E5F91">
        <w:rPr>
          <w:lang w:val="fr-FR"/>
        </w:rPr>
        <w:t>’</w:t>
      </w:r>
      <w:r w:rsidR="000060CB" w:rsidRPr="00B77173">
        <w:rPr>
          <w:lang w:val="fr-FR"/>
        </w:rPr>
        <w:t>avoir commis l</w:t>
      </w:r>
      <w:r w:rsidR="000E5F91">
        <w:rPr>
          <w:lang w:val="fr-FR"/>
        </w:rPr>
        <w:t>’</w:t>
      </w:r>
      <w:r w:rsidR="000060CB" w:rsidRPr="00B77173">
        <w:rPr>
          <w:lang w:val="fr-FR"/>
        </w:rPr>
        <w:t>infraction d</w:t>
      </w:r>
      <w:r w:rsidR="000E5F91">
        <w:rPr>
          <w:lang w:val="fr-FR"/>
        </w:rPr>
        <w:t>’</w:t>
      </w:r>
      <w:r w:rsidR="000060CB" w:rsidRPr="00B77173">
        <w:rPr>
          <w:lang w:val="fr-FR"/>
        </w:rPr>
        <w:t>assistance à une personne accusée par la Cour pénale internationale prévue par le paragraphe 1 de l</w:t>
      </w:r>
      <w:r w:rsidR="000E5F91">
        <w:rPr>
          <w:lang w:val="fr-FR"/>
        </w:rPr>
        <w:t>’</w:t>
      </w:r>
      <w:r w:rsidR="000060CB" w:rsidRPr="00B77173">
        <w:rPr>
          <w:lang w:val="fr-FR"/>
        </w:rPr>
        <w:t>article 233 du Code pénal de la Bosnie-Herzégovine, et dans le cadre de l</w:t>
      </w:r>
      <w:r w:rsidR="000E5F91">
        <w:rPr>
          <w:lang w:val="fr-FR"/>
        </w:rPr>
        <w:t>’</w:t>
      </w:r>
      <w:r w:rsidR="000060CB" w:rsidRPr="00B77173">
        <w:rPr>
          <w:lang w:val="fr-FR"/>
        </w:rPr>
        <w:t>application des di</w:t>
      </w:r>
      <w:r w:rsidR="00D87D16">
        <w:rPr>
          <w:lang w:val="fr-FR"/>
        </w:rPr>
        <w:t>spositions des paragraphes 1 et </w:t>
      </w:r>
      <w:r w:rsidR="000060CB" w:rsidRPr="00B77173">
        <w:rPr>
          <w:lang w:val="fr-FR"/>
        </w:rPr>
        <w:t>2 de l</w:t>
      </w:r>
      <w:r w:rsidR="000E5F91">
        <w:rPr>
          <w:lang w:val="fr-FR"/>
        </w:rPr>
        <w:t>’</w:t>
      </w:r>
      <w:r w:rsidR="000060CB" w:rsidRPr="00B77173">
        <w:rPr>
          <w:lang w:val="fr-FR"/>
        </w:rPr>
        <w:t xml:space="preserve">article 11 de la </w:t>
      </w:r>
      <w:r w:rsidR="00795D3B">
        <w:rPr>
          <w:lang w:val="fr-FR"/>
        </w:rPr>
        <w:t>l</w:t>
      </w:r>
      <w:r w:rsidR="000060CB" w:rsidRPr="00B77173">
        <w:rPr>
          <w:lang w:val="fr-FR"/>
        </w:rPr>
        <w:t>oi sur l</w:t>
      </w:r>
      <w:r w:rsidR="000E5F91">
        <w:rPr>
          <w:lang w:val="fr-FR"/>
        </w:rPr>
        <w:t>’</w:t>
      </w:r>
      <w:r w:rsidR="000060CB" w:rsidRPr="00B77173">
        <w:rPr>
          <w:lang w:val="fr-FR"/>
        </w:rPr>
        <w:t xml:space="preserve">application de mesures </w:t>
      </w:r>
      <w:r w:rsidR="009052B1" w:rsidRPr="00B77173">
        <w:rPr>
          <w:lang w:val="fr-FR"/>
        </w:rPr>
        <w:t>provisoir</w:t>
      </w:r>
      <w:r w:rsidR="000060CB" w:rsidRPr="00B77173">
        <w:rPr>
          <w:lang w:val="fr-FR"/>
        </w:rPr>
        <w:t>es spécifiques en vue de l</w:t>
      </w:r>
      <w:r w:rsidR="000E5F91">
        <w:rPr>
          <w:lang w:val="fr-FR"/>
        </w:rPr>
        <w:t>’</w:t>
      </w:r>
      <w:r w:rsidR="000060CB" w:rsidRPr="00B77173">
        <w:rPr>
          <w:lang w:val="fr-FR"/>
        </w:rPr>
        <w:t>exécution efficace du mandat du Tribunal pénal international pour l</w:t>
      </w:r>
      <w:r w:rsidR="000E5F91">
        <w:rPr>
          <w:lang w:val="fr-FR"/>
        </w:rPr>
        <w:t>’</w:t>
      </w:r>
      <w:r w:rsidR="000060CB" w:rsidRPr="00B77173">
        <w:rPr>
          <w:lang w:val="fr-FR"/>
        </w:rPr>
        <w:t>ex-Yougoslavie et d</w:t>
      </w:r>
      <w:r w:rsidR="000E5F91">
        <w:rPr>
          <w:lang w:val="fr-FR"/>
        </w:rPr>
        <w:t>’</w:t>
      </w:r>
      <w:r w:rsidR="000060CB" w:rsidRPr="00B77173">
        <w:rPr>
          <w:lang w:val="fr-FR"/>
        </w:rPr>
        <w:t xml:space="preserve">autres mesures restrictives internationales </w:t>
      </w:r>
      <w:r w:rsidRPr="00B77173">
        <w:rPr>
          <w:lang w:val="fr-FR"/>
        </w:rPr>
        <w:t>(</w:t>
      </w:r>
      <w:r w:rsidR="00D87D16">
        <w:rPr>
          <w:lang w:val="fr-FR"/>
        </w:rPr>
        <w:t>«</w:t>
      </w:r>
      <w:r w:rsidR="000060CB" w:rsidRPr="00B77173">
        <w:rPr>
          <w:lang w:val="fr-FR"/>
        </w:rPr>
        <w:t>Journal officiel de la Bosnie-Herzégovine</w:t>
      </w:r>
      <w:r w:rsidR="00D87D16">
        <w:rPr>
          <w:lang w:val="fr-FR"/>
        </w:rPr>
        <w:t>»</w:t>
      </w:r>
      <w:r w:rsidRPr="00B77173">
        <w:rPr>
          <w:lang w:val="fr-FR"/>
        </w:rPr>
        <w:t>, n</w:t>
      </w:r>
      <w:r w:rsidR="00D87D16" w:rsidRPr="00D87D16">
        <w:rPr>
          <w:vertAlign w:val="superscript"/>
          <w:lang w:val="fr-FR"/>
        </w:rPr>
        <w:t>o</w:t>
      </w:r>
      <w:r w:rsidR="00D87D16">
        <w:rPr>
          <w:lang w:val="fr-FR"/>
        </w:rPr>
        <w:t> </w:t>
      </w:r>
      <w:r w:rsidRPr="00B77173">
        <w:rPr>
          <w:lang w:val="fr-FR"/>
        </w:rPr>
        <w:t>25/06 of 04/04/2006).</w:t>
      </w:r>
    </w:p>
    <w:p w:rsidR="002E3176" w:rsidRPr="00B77173" w:rsidRDefault="002E3176" w:rsidP="002E3176">
      <w:pPr>
        <w:pStyle w:val="SingleTxtG"/>
        <w:rPr>
          <w:lang w:val="fr-FR"/>
        </w:rPr>
      </w:pPr>
      <w:r w:rsidRPr="00B77173">
        <w:rPr>
          <w:lang w:val="fr-FR"/>
        </w:rPr>
        <w:t>174.</w:t>
      </w:r>
      <w:r w:rsidRPr="00B77173">
        <w:rPr>
          <w:lang w:val="fr-FR"/>
        </w:rPr>
        <w:tab/>
      </w:r>
      <w:r w:rsidR="009052B1" w:rsidRPr="00B77173">
        <w:rPr>
          <w:lang w:val="fr-FR"/>
        </w:rPr>
        <w:t>De plus</w:t>
      </w:r>
      <w:r w:rsidRPr="00B77173">
        <w:rPr>
          <w:lang w:val="fr-FR"/>
        </w:rPr>
        <w:t xml:space="preserve">, </w:t>
      </w:r>
      <w:r w:rsidR="009052B1" w:rsidRPr="00B77173">
        <w:rPr>
          <w:lang w:val="fr-FR"/>
        </w:rPr>
        <w:t>e</w:t>
      </w:r>
      <w:r w:rsidRPr="00B77173">
        <w:rPr>
          <w:lang w:val="fr-FR"/>
        </w:rPr>
        <w:t xml:space="preserve">n 2007, </w:t>
      </w:r>
      <w:r w:rsidR="009052B1" w:rsidRPr="00B77173">
        <w:rPr>
          <w:lang w:val="fr-FR"/>
        </w:rPr>
        <w:t xml:space="preserve">le Tribunal de </w:t>
      </w:r>
      <w:r w:rsidR="00B70C38" w:rsidRPr="00B77173">
        <w:rPr>
          <w:lang w:val="fr-FR"/>
        </w:rPr>
        <w:t xml:space="preserve">la </w:t>
      </w:r>
      <w:r w:rsidR="009052B1" w:rsidRPr="00B77173">
        <w:rPr>
          <w:lang w:val="fr-FR"/>
        </w:rPr>
        <w:t>Bosnie-Herzégovine a, sur la proposition du Bureau du Procureur de la Bosnie-Herzégovine, ordonné, dans deux affaires engagées contre sept personnes, la prise de mesures provisoires interdisant le retrait et le virement de fonds et l</w:t>
      </w:r>
      <w:r w:rsidR="000E5F91">
        <w:rPr>
          <w:lang w:val="fr-FR"/>
        </w:rPr>
        <w:t>’</w:t>
      </w:r>
      <w:r w:rsidR="009052B1" w:rsidRPr="00B77173">
        <w:rPr>
          <w:lang w:val="fr-FR"/>
        </w:rPr>
        <w:t xml:space="preserve">aliénation et le déplacement de biens immeubles et meubles appartenant à ces personnes ou dont elles avaient la jouissance, conformément aux dispositions de la </w:t>
      </w:r>
      <w:r w:rsidR="00795D3B">
        <w:rPr>
          <w:lang w:val="fr-FR"/>
        </w:rPr>
        <w:t>l</w:t>
      </w:r>
      <w:r w:rsidR="009052B1" w:rsidRPr="00B77173">
        <w:rPr>
          <w:lang w:val="fr-FR"/>
        </w:rPr>
        <w:t>oi sur l</w:t>
      </w:r>
      <w:r w:rsidR="000E5F91">
        <w:rPr>
          <w:lang w:val="fr-FR"/>
        </w:rPr>
        <w:t>’</w:t>
      </w:r>
      <w:r w:rsidR="009052B1" w:rsidRPr="00B77173">
        <w:rPr>
          <w:lang w:val="fr-FR"/>
        </w:rPr>
        <w:t>application de mesures provisoires spécifiques en vue de l</w:t>
      </w:r>
      <w:r w:rsidR="000E5F91">
        <w:rPr>
          <w:lang w:val="fr-FR"/>
        </w:rPr>
        <w:t>’</w:t>
      </w:r>
      <w:r w:rsidR="009052B1" w:rsidRPr="00B77173">
        <w:rPr>
          <w:lang w:val="fr-FR"/>
        </w:rPr>
        <w:t>exécution efficace du mandat du Tribunal pénal international pour l</w:t>
      </w:r>
      <w:r w:rsidR="000E5F91">
        <w:rPr>
          <w:lang w:val="fr-FR"/>
        </w:rPr>
        <w:t>’</w:t>
      </w:r>
      <w:r w:rsidR="009052B1" w:rsidRPr="00B77173">
        <w:rPr>
          <w:lang w:val="fr-FR"/>
        </w:rPr>
        <w:t>ex-Yougoslavie et d</w:t>
      </w:r>
      <w:r w:rsidR="000E5F91">
        <w:rPr>
          <w:lang w:val="fr-FR"/>
        </w:rPr>
        <w:t>’</w:t>
      </w:r>
      <w:r w:rsidR="009052B1" w:rsidRPr="00B77173">
        <w:rPr>
          <w:lang w:val="fr-FR"/>
        </w:rPr>
        <w:t xml:space="preserve">autres mesures restrictives internationales. Dès leur entrée en vigueur, les décisions prises par le Tribunal de </w:t>
      </w:r>
      <w:r w:rsidR="00B70C38" w:rsidRPr="00B77173">
        <w:rPr>
          <w:lang w:val="fr-FR"/>
        </w:rPr>
        <w:t xml:space="preserve">la </w:t>
      </w:r>
      <w:r w:rsidR="00D87D16">
        <w:rPr>
          <w:lang w:val="fr-FR"/>
        </w:rPr>
        <w:t>Bosnie</w:t>
      </w:r>
      <w:r w:rsidR="00D87D16">
        <w:rPr>
          <w:lang w:val="fr-FR"/>
        </w:rPr>
        <w:noBreakHyphen/>
      </w:r>
      <w:r w:rsidR="009052B1" w:rsidRPr="00B77173">
        <w:rPr>
          <w:lang w:val="fr-FR"/>
        </w:rPr>
        <w:t xml:space="preserve">Herzégovine </w:t>
      </w:r>
      <w:r w:rsidR="00DA235F" w:rsidRPr="00B77173">
        <w:rPr>
          <w:lang w:val="fr-FR"/>
        </w:rPr>
        <w:t>concernan</w:t>
      </w:r>
      <w:r w:rsidR="009052B1" w:rsidRPr="00B77173">
        <w:rPr>
          <w:lang w:val="fr-FR"/>
        </w:rPr>
        <w:t xml:space="preserve">t les mesures spécifiques de gel des avoirs de ces personnes ont été transmises aux autorités compétentes (bureau </w:t>
      </w:r>
      <w:r w:rsidR="00DA235F" w:rsidRPr="00B77173">
        <w:rPr>
          <w:lang w:val="fr-FR"/>
        </w:rPr>
        <w:t>du cadastre du tribunal compétent, Bureau national des levés topographiques et des activités connexes, organisme bancaire) pour exécution dans leur circonscription</w:t>
      </w:r>
      <w:r w:rsidRPr="00B77173">
        <w:rPr>
          <w:lang w:val="fr-FR"/>
        </w:rPr>
        <w:t xml:space="preserve">. </w:t>
      </w:r>
      <w:r w:rsidR="00DA235F" w:rsidRPr="00B77173">
        <w:rPr>
          <w:lang w:val="fr-FR"/>
        </w:rPr>
        <w:t>Toutefois, en</w:t>
      </w:r>
      <w:r w:rsidRPr="00B77173">
        <w:rPr>
          <w:lang w:val="fr-FR"/>
        </w:rPr>
        <w:t xml:space="preserve"> 2008, </w:t>
      </w:r>
      <w:r w:rsidR="00DA235F" w:rsidRPr="00B77173">
        <w:rPr>
          <w:lang w:val="fr-FR"/>
        </w:rPr>
        <w:t xml:space="preserve">le Tribunal de </w:t>
      </w:r>
      <w:r w:rsidR="00B70C38" w:rsidRPr="00B77173">
        <w:rPr>
          <w:lang w:val="fr-FR"/>
        </w:rPr>
        <w:t xml:space="preserve">la </w:t>
      </w:r>
      <w:r w:rsidR="00D87D16">
        <w:rPr>
          <w:lang w:val="fr-FR"/>
        </w:rPr>
        <w:t>Bosnie</w:t>
      </w:r>
      <w:r w:rsidR="00D87D16">
        <w:rPr>
          <w:lang w:val="fr-FR"/>
        </w:rPr>
        <w:noBreakHyphen/>
      </w:r>
      <w:r w:rsidR="00DA235F" w:rsidRPr="00B77173">
        <w:rPr>
          <w:lang w:val="fr-FR"/>
        </w:rPr>
        <w:t>Herzégovine a décidé d</w:t>
      </w:r>
      <w:r w:rsidR="000E5F91">
        <w:rPr>
          <w:lang w:val="fr-FR"/>
        </w:rPr>
        <w:t>’</w:t>
      </w:r>
      <w:r w:rsidR="00DA235F" w:rsidRPr="00B77173">
        <w:rPr>
          <w:lang w:val="fr-FR"/>
        </w:rPr>
        <w:t>annuler les mesures provisoires qu</w:t>
      </w:r>
      <w:r w:rsidR="000E5F91">
        <w:rPr>
          <w:lang w:val="fr-FR"/>
        </w:rPr>
        <w:t>’</w:t>
      </w:r>
      <w:r w:rsidR="00DA235F" w:rsidRPr="00B77173">
        <w:rPr>
          <w:lang w:val="fr-FR"/>
        </w:rPr>
        <w:t xml:space="preserve">il avait ordonnées dans ces deux affaires. </w:t>
      </w:r>
    </w:p>
    <w:p w:rsidR="002E3176" w:rsidRPr="00B77173" w:rsidRDefault="002E3176" w:rsidP="002E3176">
      <w:pPr>
        <w:pStyle w:val="H23G"/>
        <w:rPr>
          <w:lang w:val="fr-FR"/>
        </w:rPr>
      </w:pPr>
      <w:r w:rsidRPr="00B77173">
        <w:rPr>
          <w:lang w:val="fr-FR"/>
        </w:rPr>
        <w:tab/>
      </w:r>
      <w:r w:rsidRPr="00B77173">
        <w:rPr>
          <w:lang w:val="fr-FR"/>
        </w:rPr>
        <w:tab/>
      </w:r>
      <w:r w:rsidR="009930AF" w:rsidRPr="00B77173">
        <w:rPr>
          <w:lang w:val="fr-FR"/>
        </w:rPr>
        <w:t>Services de police fédéraux du Ministère fédéral de l</w:t>
      </w:r>
      <w:r w:rsidR="000E5F91">
        <w:rPr>
          <w:lang w:val="fr-FR"/>
        </w:rPr>
        <w:t>’</w:t>
      </w:r>
      <w:r w:rsidR="009930AF" w:rsidRPr="00B77173">
        <w:rPr>
          <w:lang w:val="fr-FR"/>
        </w:rPr>
        <w:t xml:space="preserve">intérieur </w:t>
      </w:r>
    </w:p>
    <w:p w:rsidR="002E3176" w:rsidRPr="00B77173" w:rsidRDefault="002E3176" w:rsidP="002E3176">
      <w:pPr>
        <w:pStyle w:val="SingleTxtG"/>
        <w:rPr>
          <w:lang w:val="fr-FR"/>
        </w:rPr>
      </w:pPr>
      <w:r w:rsidRPr="00B77173">
        <w:rPr>
          <w:lang w:val="fr-FR"/>
        </w:rPr>
        <w:t>175.</w:t>
      </w:r>
      <w:r w:rsidRPr="00B77173">
        <w:rPr>
          <w:lang w:val="fr-FR"/>
        </w:rPr>
        <w:tab/>
      </w:r>
      <w:r w:rsidR="009930AF" w:rsidRPr="00B77173">
        <w:rPr>
          <w:lang w:val="fr-FR"/>
        </w:rPr>
        <w:t>Les Services de police fédéraux sont intervenus dans 12 dossiers concernant l</w:t>
      </w:r>
      <w:r w:rsidR="000E5F91">
        <w:rPr>
          <w:lang w:val="fr-FR"/>
        </w:rPr>
        <w:t>’</w:t>
      </w:r>
      <w:r w:rsidR="009930AF" w:rsidRPr="00B77173">
        <w:rPr>
          <w:lang w:val="fr-FR"/>
        </w:rPr>
        <w:t>application d</w:t>
      </w:r>
      <w:r w:rsidR="000E5F91">
        <w:rPr>
          <w:lang w:val="fr-FR"/>
        </w:rPr>
        <w:t>’</w:t>
      </w:r>
      <w:r w:rsidR="009930AF" w:rsidRPr="00B77173">
        <w:rPr>
          <w:lang w:val="fr-FR"/>
        </w:rPr>
        <w:t>une décision du TPIY, qui concernent essentiellement la protection personnelle des accusés et des condamnés pendant leur séjour</w:t>
      </w:r>
      <w:r w:rsidR="00D87D16">
        <w:rPr>
          <w:lang w:val="fr-FR"/>
        </w:rPr>
        <w:t xml:space="preserve"> sur le territoire de la Bosnie</w:t>
      </w:r>
      <w:r w:rsidR="00D87D16">
        <w:rPr>
          <w:lang w:val="fr-FR"/>
        </w:rPr>
        <w:noBreakHyphen/>
      </w:r>
      <w:r w:rsidR="009930AF" w:rsidRPr="00B77173">
        <w:rPr>
          <w:lang w:val="fr-FR"/>
        </w:rPr>
        <w:t>Herzégovine, la protection personnelle de témoins, la collecte d</w:t>
      </w:r>
      <w:r w:rsidR="000E5F91">
        <w:rPr>
          <w:lang w:val="fr-FR"/>
        </w:rPr>
        <w:t>’</w:t>
      </w:r>
      <w:r w:rsidR="009930AF" w:rsidRPr="00B77173">
        <w:rPr>
          <w:lang w:val="fr-FR"/>
        </w:rPr>
        <w:t>informations sur d</w:t>
      </w:r>
      <w:r w:rsidR="000E5F91">
        <w:rPr>
          <w:lang w:val="fr-FR"/>
        </w:rPr>
        <w:t>’</w:t>
      </w:r>
      <w:r w:rsidR="009930AF" w:rsidRPr="00B77173">
        <w:rPr>
          <w:lang w:val="fr-FR"/>
        </w:rPr>
        <w:t>éventuelles menaces visant les accusés et les condamnés pendant leur séjour sur le territoire de la Bosnie-Herzégovine, entre autres tâches énumérées dans les décisions du TPIY et relevant de la responsabilité de ces Services</w:t>
      </w:r>
      <w:r w:rsidRPr="00B77173">
        <w:rPr>
          <w:lang w:val="fr-FR"/>
        </w:rPr>
        <w:t>.</w:t>
      </w:r>
    </w:p>
    <w:p w:rsidR="002E3176" w:rsidRPr="00B77173" w:rsidRDefault="002E3176" w:rsidP="002E3176">
      <w:pPr>
        <w:pStyle w:val="SingleTxtG"/>
        <w:rPr>
          <w:lang w:val="fr-FR"/>
        </w:rPr>
      </w:pPr>
      <w:r w:rsidRPr="00B77173">
        <w:rPr>
          <w:lang w:val="fr-FR"/>
        </w:rPr>
        <w:t>176.</w:t>
      </w:r>
      <w:r w:rsidRPr="00B77173">
        <w:rPr>
          <w:lang w:val="fr-FR"/>
        </w:rPr>
        <w:tab/>
      </w:r>
      <w:r w:rsidR="009930AF" w:rsidRPr="00B77173">
        <w:rPr>
          <w:lang w:val="fr-FR"/>
        </w:rPr>
        <w:t>Aucun cas d</w:t>
      </w:r>
      <w:r w:rsidR="000E5F91">
        <w:rPr>
          <w:lang w:val="fr-FR"/>
        </w:rPr>
        <w:t>’</w:t>
      </w:r>
      <w:r w:rsidR="009930AF" w:rsidRPr="00B77173">
        <w:rPr>
          <w:lang w:val="fr-FR"/>
        </w:rPr>
        <w:t>arrestation ou de détention par la police ni de transfert au TPIY de personnes recherchées par lui n</w:t>
      </w:r>
      <w:r w:rsidR="000E5F91">
        <w:rPr>
          <w:lang w:val="fr-FR"/>
        </w:rPr>
        <w:t>’</w:t>
      </w:r>
      <w:r w:rsidR="009930AF" w:rsidRPr="00B77173">
        <w:rPr>
          <w:lang w:val="fr-FR"/>
        </w:rPr>
        <w:t>est à signaler</w:t>
      </w:r>
      <w:r w:rsidRPr="00B77173">
        <w:rPr>
          <w:lang w:val="fr-FR"/>
        </w:rPr>
        <w:t>.</w:t>
      </w:r>
    </w:p>
    <w:p w:rsidR="002E3176" w:rsidRPr="00B77173" w:rsidRDefault="002E3176" w:rsidP="002E3176">
      <w:pPr>
        <w:pStyle w:val="HChG"/>
        <w:rPr>
          <w:lang w:val="fr-FR"/>
        </w:rPr>
      </w:pPr>
      <w:r w:rsidRPr="00B77173">
        <w:rPr>
          <w:lang w:val="fr-FR"/>
        </w:rPr>
        <w:tab/>
      </w:r>
      <w:r w:rsidRPr="00B77173">
        <w:rPr>
          <w:lang w:val="fr-FR"/>
        </w:rPr>
        <w:tab/>
        <w:t>Article 10</w:t>
      </w:r>
    </w:p>
    <w:p w:rsidR="002E3176" w:rsidRPr="00B77173" w:rsidRDefault="002E3176" w:rsidP="002E3176">
      <w:pPr>
        <w:pStyle w:val="H1G"/>
        <w:rPr>
          <w:iCs/>
          <w:lang w:val="fr-FR"/>
        </w:rPr>
      </w:pPr>
      <w:r w:rsidRPr="00B77173">
        <w:rPr>
          <w:lang w:val="fr-FR"/>
        </w:rPr>
        <w:tab/>
      </w:r>
      <w:r w:rsidRPr="00B77173">
        <w:rPr>
          <w:lang w:val="fr-FR"/>
        </w:rPr>
        <w:tab/>
      </w:r>
      <w:r w:rsidR="009930AF" w:rsidRPr="00B77173">
        <w:rPr>
          <w:lang w:val="fr-FR"/>
        </w:rPr>
        <w:t xml:space="preserve">Réponse aux questions posées au paragraphe </w:t>
      </w:r>
      <w:r w:rsidRPr="00B77173">
        <w:rPr>
          <w:iCs/>
          <w:lang w:val="fr-FR"/>
        </w:rPr>
        <w:t>25</w:t>
      </w:r>
    </w:p>
    <w:p w:rsidR="002E3176" w:rsidRPr="00B77173" w:rsidRDefault="002E3176" w:rsidP="002E3176">
      <w:pPr>
        <w:pStyle w:val="SingleTxtG"/>
        <w:rPr>
          <w:lang w:val="fr-FR"/>
        </w:rPr>
      </w:pPr>
      <w:r w:rsidRPr="00B77173">
        <w:rPr>
          <w:lang w:val="fr-FR"/>
        </w:rPr>
        <w:t>177.</w:t>
      </w:r>
      <w:r w:rsidRPr="00B77173">
        <w:rPr>
          <w:lang w:val="fr-FR"/>
        </w:rPr>
        <w:tab/>
      </w:r>
      <w:r w:rsidR="009930AF" w:rsidRPr="00B77173">
        <w:rPr>
          <w:lang w:val="fr-FR"/>
        </w:rPr>
        <w:t xml:space="preserve">Les </w:t>
      </w:r>
      <w:r w:rsidR="009930AF" w:rsidRPr="00B77173">
        <w:rPr>
          <w:rFonts w:eastAsia="MS Mincho"/>
          <w:lang w:val="fr-FR"/>
        </w:rPr>
        <w:t>instructions et la formation données aux membres des forces de l</w:t>
      </w:r>
      <w:r w:rsidR="000E5F91">
        <w:rPr>
          <w:rFonts w:eastAsia="MS Mincho"/>
          <w:lang w:val="fr-FR"/>
        </w:rPr>
        <w:t>’</w:t>
      </w:r>
      <w:r w:rsidR="009930AF" w:rsidRPr="00B77173">
        <w:rPr>
          <w:rFonts w:eastAsia="MS Mincho"/>
          <w:lang w:val="fr-FR"/>
        </w:rPr>
        <w:t>ordre, au personnel médical, aux agents publics et aux autres personnes qui peuvent participer à la garde, à l</w:t>
      </w:r>
      <w:r w:rsidR="000E5F91">
        <w:rPr>
          <w:rFonts w:eastAsia="MS Mincho"/>
          <w:lang w:val="fr-FR"/>
        </w:rPr>
        <w:t>’</w:t>
      </w:r>
      <w:r w:rsidR="009930AF" w:rsidRPr="00B77173">
        <w:rPr>
          <w:rFonts w:eastAsia="MS Mincho"/>
          <w:lang w:val="fr-FR"/>
        </w:rPr>
        <w:t>interrogatoire ou au traitement de toute personne soumise à une forme ou une autre d</w:t>
      </w:r>
      <w:r w:rsidR="000E5F91">
        <w:rPr>
          <w:rFonts w:eastAsia="MS Mincho"/>
          <w:lang w:val="fr-FR"/>
        </w:rPr>
        <w:t>’</w:t>
      </w:r>
      <w:r w:rsidR="009930AF" w:rsidRPr="00B77173">
        <w:rPr>
          <w:rFonts w:eastAsia="MS Mincho"/>
          <w:lang w:val="fr-FR"/>
        </w:rPr>
        <w:t>arrestation, de détention ou d</w:t>
      </w:r>
      <w:r w:rsidR="000E5F91">
        <w:rPr>
          <w:rFonts w:eastAsia="MS Mincho"/>
          <w:lang w:val="fr-FR"/>
        </w:rPr>
        <w:t>’</w:t>
      </w:r>
      <w:r w:rsidR="009930AF" w:rsidRPr="00B77173">
        <w:rPr>
          <w:rFonts w:eastAsia="MS Mincho"/>
          <w:lang w:val="fr-FR"/>
        </w:rPr>
        <w:t>emprisonnement sur le respect des droits de l</w:t>
      </w:r>
      <w:r w:rsidR="000E5F91">
        <w:rPr>
          <w:rFonts w:eastAsia="MS Mincho"/>
          <w:lang w:val="fr-FR"/>
        </w:rPr>
        <w:t>’</w:t>
      </w:r>
      <w:r w:rsidR="009930AF" w:rsidRPr="00B77173">
        <w:rPr>
          <w:rFonts w:eastAsia="MS Mincho"/>
          <w:lang w:val="fr-FR"/>
        </w:rPr>
        <w:t>homme et, en particulier, le traitement des détenus et les mesures de prévention de la torture et des peines ou traitements cruels, inhumains ou dégradants s</w:t>
      </w:r>
      <w:r w:rsidR="000E5F91">
        <w:rPr>
          <w:rFonts w:eastAsia="MS Mincho"/>
          <w:lang w:val="fr-FR"/>
        </w:rPr>
        <w:t>’</w:t>
      </w:r>
      <w:r w:rsidR="009930AF" w:rsidRPr="00B77173">
        <w:rPr>
          <w:rFonts w:eastAsia="MS Mincho"/>
          <w:lang w:val="fr-FR"/>
        </w:rPr>
        <w:t xml:space="preserve">appuient sur </w:t>
      </w:r>
      <w:r w:rsidR="00B7756C" w:rsidRPr="00B77173">
        <w:rPr>
          <w:rFonts w:eastAsia="MS Mincho"/>
          <w:lang w:val="fr-FR"/>
        </w:rPr>
        <w:t xml:space="preserve">la </w:t>
      </w:r>
      <w:r w:rsidR="009E6578">
        <w:rPr>
          <w:rFonts w:eastAsia="MS Mincho"/>
          <w:lang w:val="fr-FR"/>
        </w:rPr>
        <w:t>l</w:t>
      </w:r>
      <w:r w:rsidR="00B7756C" w:rsidRPr="00B77173">
        <w:rPr>
          <w:rFonts w:eastAsia="MS Mincho"/>
          <w:lang w:val="fr-FR"/>
        </w:rPr>
        <w:t>oi sur l</w:t>
      </w:r>
      <w:r w:rsidR="000E5F91">
        <w:rPr>
          <w:rFonts w:eastAsia="MS Mincho"/>
          <w:lang w:val="fr-FR"/>
        </w:rPr>
        <w:t>’</w:t>
      </w:r>
      <w:r w:rsidR="00B7756C" w:rsidRPr="00B77173">
        <w:rPr>
          <w:rFonts w:eastAsia="MS Mincho"/>
          <w:lang w:val="fr-FR"/>
        </w:rPr>
        <w:t xml:space="preserve">exécution des sanctions pénales de la Fédération de Bosnie-Herzégovine, de la </w:t>
      </w:r>
      <w:r w:rsidR="00B7756C" w:rsidRPr="00B77173">
        <w:rPr>
          <w:lang w:val="fr-FR"/>
        </w:rPr>
        <w:t>Republika Srpska</w:t>
      </w:r>
      <w:r w:rsidR="00FC7460">
        <w:rPr>
          <w:lang w:val="fr-FR"/>
        </w:rPr>
        <w:t xml:space="preserve"> </w:t>
      </w:r>
      <w:r w:rsidR="00B7756C" w:rsidRPr="00B77173">
        <w:rPr>
          <w:lang w:val="fr-FR"/>
        </w:rPr>
        <w:t xml:space="preserve">et de la </w:t>
      </w:r>
      <w:r w:rsidR="00B7756C" w:rsidRPr="00B77173">
        <w:rPr>
          <w:rFonts w:eastAsia="MS Mincho"/>
          <w:lang w:val="fr-FR"/>
        </w:rPr>
        <w:t>Bosnie-Herzégovine</w:t>
      </w:r>
      <w:r w:rsidR="00B7756C" w:rsidRPr="00B77173">
        <w:rPr>
          <w:lang w:val="fr-FR"/>
        </w:rPr>
        <w:t xml:space="preserve">, des textes réglementaires </w:t>
      </w:r>
      <w:r w:rsidRPr="00B77173">
        <w:rPr>
          <w:lang w:val="fr-FR"/>
        </w:rPr>
        <w:t>(</w:t>
      </w:r>
      <w:r w:rsidR="00B7756C" w:rsidRPr="00B77173">
        <w:rPr>
          <w:lang w:val="fr-FR"/>
        </w:rPr>
        <w:t>comme le règlement int</w:t>
      </w:r>
      <w:r w:rsidR="00B70C38" w:rsidRPr="00B77173">
        <w:rPr>
          <w:lang w:val="fr-FR"/>
        </w:rPr>
        <w:t xml:space="preserve">erne </w:t>
      </w:r>
      <w:r w:rsidR="00B7756C" w:rsidRPr="00B77173">
        <w:rPr>
          <w:lang w:val="fr-FR"/>
        </w:rPr>
        <w:t>des établissements pénitentiaires) et des instruments internationaux, essentiellement les Règles pénitentiaires européennes du Comité européen pour la prévention de la torture et des peines ou traitements inhumains ou dégradants (CPT) du Conseil de l</w:t>
      </w:r>
      <w:r w:rsidR="000E5F91">
        <w:rPr>
          <w:lang w:val="fr-FR"/>
        </w:rPr>
        <w:t>’</w:t>
      </w:r>
      <w:r w:rsidR="00B7756C" w:rsidRPr="00B77173">
        <w:rPr>
          <w:lang w:val="fr-FR"/>
        </w:rPr>
        <w:t>Europe</w:t>
      </w:r>
      <w:r w:rsidRPr="00B77173">
        <w:rPr>
          <w:lang w:val="fr-FR"/>
        </w:rPr>
        <w:t>.</w:t>
      </w:r>
    </w:p>
    <w:p w:rsidR="002E3176" w:rsidRPr="00B77173" w:rsidRDefault="002E3176" w:rsidP="002E3176">
      <w:pPr>
        <w:pStyle w:val="SingleTxtG"/>
        <w:rPr>
          <w:lang w:val="fr-FR"/>
        </w:rPr>
      </w:pPr>
      <w:r w:rsidRPr="00B77173">
        <w:rPr>
          <w:lang w:val="fr-FR"/>
        </w:rPr>
        <w:t>178.</w:t>
      </w:r>
      <w:r w:rsidRPr="00B77173">
        <w:rPr>
          <w:lang w:val="fr-FR"/>
        </w:rPr>
        <w:tab/>
      </w:r>
      <w:r w:rsidR="007C749C" w:rsidRPr="00B77173">
        <w:rPr>
          <w:lang w:val="fr-FR"/>
        </w:rPr>
        <w:t>À cet égard, les établissements pénitentiaires de la Bosnie-Herzégovine ont organisé à l</w:t>
      </w:r>
      <w:r w:rsidR="000E5F91">
        <w:rPr>
          <w:lang w:val="fr-FR"/>
        </w:rPr>
        <w:t>’</w:t>
      </w:r>
      <w:r w:rsidR="007C749C" w:rsidRPr="00B77173">
        <w:rPr>
          <w:lang w:val="fr-FR"/>
        </w:rPr>
        <w:t>intention des membres de leur personnel les activités ci-après</w:t>
      </w:r>
      <w:r w:rsidR="000E5F91">
        <w:rPr>
          <w:lang w:val="fr-FR"/>
        </w:rPr>
        <w:t>:</w:t>
      </w:r>
      <w:r w:rsidR="007C749C" w:rsidRPr="00B77173">
        <w:rPr>
          <w:lang w:val="fr-FR"/>
        </w:rPr>
        <w:t xml:space="preserve"> </w:t>
      </w:r>
    </w:p>
    <w:p w:rsidR="002E3176" w:rsidRPr="00B77173" w:rsidRDefault="00D87D16" w:rsidP="002E3176">
      <w:pPr>
        <w:pStyle w:val="SingleTxtG"/>
        <w:rPr>
          <w:lang w:val="fr-FR"/>
        </w:rPr>
      </w:pPr>
      <w:r>
        <w:rPr>
          <w:lang w:val="fr-FR"/>
        </w:rPr>
        <w:tab/>
      </w:r>
      <w:r w:rsidR="002E3176" w:rsidRPr="00B77173">
        <w:rPr>
          <w:lang w:val="fr-FR"/>
        </w:rPr>
        <w:t>a)</w:t>
      </w:r>
      <w:r w:rsidR="002E3176" w:rsidRPr="00B77173">
        <w:rPr>
          <w:lang w:val="fr-FR"/>
        </w:rPr>
        <w:tab/>
      </w:r>
      <w:r w:rsidR="007C749C" w:rsidRPr="00B77173">
        <w:rPr>
          <w:lang w:val="fr-FR"/>
        </w:rPr>
        <w:t>Réunions mensuelles destinées à faire le point du travail accompli, s</w:t>
      </w:r>
      <w:r w:rsidR="000E5F91">
        <w:rPr>
          <w:lang w:val="fr-FR"/>
        </w:rPr>
        <w:t>’</w:t>
      </w:r>
      <w:r w:rsidR="007C749C" w:rsidRPr="00B77173">
        <w:rPr>
          <w:lang w:val="fr-FR"/>
        </w:rPr>
        <w:t>agissant en particulier du traitement des détenus</w:t>
      </w:r>
      <w:r w:rsidR="002E3176" w:rsidRPr="00B77173">
        <w:rPr>
          <w:lang w:val="fr-FR"/>
        </w:rPr>
        <w:t>;</w:t>
      </w:r>
    </w:p>
    <w:p w:rsidR="002E3176" w:rsidRPr="00B77173" w:rsidRDefault="002E3176" w:rsidP="002E3176">
      <w:pPr>
        <w:pStyle w:val="SingleTxtG"/>
        <w:rPr>
          <w:lang w:val="fr-FR"/>
        </w:rPr>
      </w:pPr>
      <w:r w:rsidRPr="00B77173">
        <w:rPr>
          <w:lang w:val="fr-FR"/>
        </w:rPr>
        <w:tab/>
        <w:t>b)</w:t>
      </w:r>
      <w:r w:rsidRPr="00B77173">
        <w:rPr>
          <w:lang w:val="fr-FR"/>
        </w:rPr>
        <w:tab/>
      </w:r>
      <w:r w:rsidR="007C749C" w:rsidRPr="00B77173">
        <w:rPr>
          <w:lang w:val="fr-FR"/>
        </w:rPr>
        <w:t>Contrôle quotidien du personnel pénitentiaire et prise des mesures voulues pour surmonter les difficultés. Sur la base des renseignements obtenus ou des plaintes déposées, des enquêtes ont été ouvertes et les personnes responsables ont été sanctionnées.</w:t>
      </w:r>
    </w:p>
    <w:p w:rsidR="002E3176" w:rsidRPr="00B77173" w:rsidRDefault="002E3176" w:rsidP="002E3176">
      <w:pPr>
        <w:pStyle w:val="SingleTxtG"/>
        <w:rPr>
          <w:lang w:val="fr-FR"/>
        </w:rPr>
      </w:pPr>
      <w:r w:rsidRPr="00B77173">
        <w:rPr>
          <w:lang w:val="fr-FR"/>
        </w:rPr>
        <w:t>179.</w:t>
      </w:r>
      <w:r w:rsidRPr="00B77173">
        <w:rPr>
          <w:lang w:val="fr-FR"/>
        </w:rPr>
        <w:tab/>
      </w:r>
      <w:r w:rsidR="007C749C" w:rsidRPr="00B77173">
        <w:rPr>
          <w:lang w:val="fr-FR"/>
        </w:rPr>
        <w:t>Une formation a été dispensée sur les thèmes suivants</w:t>
      </w:r>
      <w:r w:rsidR="000E5F91">
        <w:rPr>
          <w:lang w:val="fr-FR"/>
        </w:rPr>
        <w:t>:</w:t>
      </w:r>
      <w:r w:rsidRPr="00B77173">
        <w:rPr>
          <w:lang w:val="fr-FR"/>
        </w:rPr>
        <w:t xml:space="preserve"> </w:t>
      </w:r>
      <w:r w:rsidR="00D87D16">
        <w:rPr>
          <w:lang w:val="fr-FR"/>
        </w:rPr>
        <w:t>«</w:t>
      </w:r>
      <w:r w:rsidR="007C749C" w:rsidRPr="00B77173">
        <w:rPr>
          <w:lang w:val="fr-FR"/>
        </w:rPr>
        <w:t>L</w:t>
      </w:r>
      <w:r w:rsidR="000E5F91">
        <w:rPr>
          <w:lang w:val="fr-FR"/>
        </w:rPr>
        <w:t>’</w:t>
      </w:r>
      <w:r w:rsidR="007C749C" w:rsidRPr="00B77173">
        <w:rPr>
          <w:lang w:val="fr-FR"/>
        </w:rPr>
        <w:t>évaluation des risques et les besoins des personnes condamnées dans le projet du Conseil de l</w:t>
      </w:r>
      <w:r w:rsidR="000E5F91">
        <w:rPr>
          <w:lang w:val="fr-FR"/>
        </w:rPr>
        <w:t>’</w:t>
      </w:r>
      <w:r w:rsidR="007C749C" w:rsidRPr="00B77173">
        <w:rPr>
          <w:lang w:val="fr-FR"/>
        </w:rPr>
        <w:t>Europe</w:t>
      </w:r>
      <w:r w:rsidR="00D87D16">
        <w:rPr>
          <w:lang w:val="fr-FR"/>
        </w:rPr>
        <w:t>»</w:t>
      </w:r>
      <w:r w:rsidRPr="00B77173">
        <w:rPr>
          <w:lang w:val="fr-FR"/>
        </w:rPr>
        <w:t xml:space="preserve">, </w:t>
      </w:r>
      <w:r w:rsidR="00D87D16">
        <w:rPr>
          <w:lang w:val="fr-FR"/>
        </w:rPr>
        <w:t>«</w:t>
      </w:r>
      <w:r w:rsidRPr="00B77173">
        <w:rPr>
          <w:lang w:val="fr-FR"/>
        </w:rPr>
        <w:t>Proc</w:t>
      </w:r>
      <w:r w:rsidR="007C749C" w:rsidRPr="00B77173">
        <w:rPr>
          <w:lang w:val="fr-FR"/>
        </w:rPr>
        <w:t>édure de traitement des plaintes déposées et des recours formés par les personnes condamnées</w:t>
      </w:r>
      <w:r w:rsidR="00D87D16">
        <w:rPr>
          <w:lang w:val="fr-FR"/>
        </w:rPr>
        <w:t>»</w:t>
      </w:r>
      <w:r w:rsidRPr="00B77173">
        <w:rPr>
          <w:lang w:val="fr-FR"/>
        </w:rPr>
        <w:t xml:space="preserve">, </w:t>
      </w:r>
      <w:r w:rsidR="00D87D16">
        <w:rPr>
          <w:lang w:val="fr-FR"/>
        </w:rPr>
        <w:t>«</w:t>
      </w:r>
      <w:r w:rsidR="007C749C" w:rsidRPr="00B77173">
        <w:rPr>
          <w:lang w:val="fr-FR"/>
        </w:rPr>
        <w:t>Éléments fondamentaux des capacités du personnel pénitentiaire</w:t>
      </w:r>
      <w:r w:rsidR="00D87D16">
        <w:rPr>
          <w:lang w:val="fr-FR"/>
        </w:rPr>
        <w:t>»</w:t>
      </w:r>
      <w:r w:rsidRPr="00B77173">
        <w:rPr>
          <w:lang w:val="fr-FR"/>
        </w:rPr>
        <w:t xml:space="preserve">, </w:t>
      </w:r>
      <w:r w:rsidR="007C749C" w:rsidRPr="00B77173">
        <w:rPr>
          <w:lang w:val="fr-FR"/>
        </w:rPr>
        <w:t>également abordés dans le projet du Conseil de l</w:t>
      </w:r>
      <w:r w:rsidR="000E5F91">
        <w:rPr>
          <w:lang w:val="fr-FR"/>
        </w:rPr>
        <w:t>’</w:t>
      </w:r>
      <w:r w:rsidR="007C749C" w:rsidRPr="00B77173">
        <w:rPr>
          <w:lang w:val="fr-FR"/>
        </w:rPr>
        <w:t>Europe. Par ailleurs, l</w:t>
      </w:r>
      <w:r w:rsidR="000E5F91">
        <w:rPr>
          <w:lang w:val="fr-FR"/>
        </w:rPr>
        <w:t>’</w:t>
      </w:r>
      <w:r w:rsidR="007C749C" w:rsidRPr="00B77173">
        <w:rPr>
          <w:lang w:val="fr-FR"/>
        </w:rPr>
        <w:t xml:space="preserve">organisation AVP a mis sur pied un projet du type atelier </w:t>
      </w:r>
      <w:r w:rsidR="00B70C38" w:rsidRPr="00B77173">
        <w:rPr>
          <w:lang w:val="fr-FR"/>
        </w:rPr>
        <w:t>concernant les</w:t>
      </w:r>
      <w:r w:rsidR="007C749C" w:rsidRPr="00B77173">
        <w:rPr>
          <w:lang w:val="fr-FR"/>
        </w:rPr>
        <w:t xml:space="preserve"> modalités non violentes de règlement des situations conflictuelles pouvant survenir dans l</w:t>
      </w:r>
      <w:r w:rsidR="000E5F91">
        <w:rPr>
          <w:lang w:val="fr-FR"/>
        </w:rPr>
        <w:t>’</w:t>
      </w:r>
      <w:r w:rsidR="007C749C" w:rsidRPr="00B77173">
        <w:rPr>
          <w:lang w:val="fr-FR"/>
        </w:rPr>
        <w:t>accomplissement des tâches des établissements pénitentiaires</w:t>
      </w:r>
      <w:r w:rsidRPr="00B77173">
        <w:rPr>
          <w:lang w:val="fr-FR"/>
        </w:rPr>
        <w:t>.</w:t>
      </w:r>
    </w:p>
    <w:p w:rsidR="002E3176" w:rsidRPr="00B77173" w:rsidRDefault="002E3176" w:rsidP="002E3176">
      <w:pPr>
        <w:pStyle w:val="SingleTxtG"/>
        <w:rPr>
          <w:lang w:val="fr-FR"/>
        </w:rPr>
      </w:pPr>
      <w:r w:rsidRPr="00B77173">
        <w:rPr>
          <w:lang w:val="fr-FR"/>
        </w:rPr>
        <w:t>180.</w:t>
      </w:r>
      <w:r w:rsidRPr="00B77173">
        <w:rPr>
          <w:lang w:val="fr-FR"/>
        </w:rPr>
        <w:tab/>
      </w:r>
      <w:r w:rsidR="007C749C" w:rsidRPr="00B77173">
        <w:rPr>
          <w:lang w:val="fr-FR"/>
        </w:rPr>
        <w:t>Une formation pratique permanente est dispensée au personnel dans les domaines de la préparation physique et de l</w:t>
      </w:r>
      <w:r w:rsidR="000E5F91">
        <w:rPr>
          <w:lang w:val="fr-FR"/>
        </w:rPr>
        <w:t>’</w:t>
      </w:r>
      <w:r w:rsidR="007C749C" w:rsidRPr="00B77173">
        <w:rPr>
          <w:lang w:val="fr-FR"/>
        </w:rPr>
        <w:t xml:space="preserve">emploi de moyens coercitifs, ce afin de prévenir tout traitement inhumain ou dégradant </w:t>
      </w:r>
      <w:r w:rsidR="00B70C38" w:rsidRPr="00B77173">
        <w:rPr>
          <w:lang w:val="fr-FR"/>
        </w:rPr>
        <w:t>des</w:t>
      </w:r>
      <w:r w:rsidR="007C749C" w:rsidRPr="00B77173">
        <w:rPr>
          <w:lang w:val="fr-FR"/>
        </w:rPr>
        <w:t xml:space="preserve"> détenus.</w:t>
      </w:r>
      <w:r w:rsidR="00FC7460">
        <w:rPr>
          <w:lang w:val="fr-FR"/>
        </w:rPr>
        <w:t xml:space="preserve"> </w:t>
      </w:r>
    </w:p>
    <w:p w:rsidR="002E3176" w:rsidRPr="00B77173" w:rsidRDefault="002E3176" w:rsidP="002E3176">
      <w:pPr>
        <w:pStyle w:val="SingleTxtG"/>
        <w:rPr>
          <w:lang w:val="fr-FR"/>
        </w:rPr>
      </w:pPr>
      <w:r w:rsidRPr="00B77173">
        <w:rPr>
          <w:lang w:val="fr-FR"/>
        </w:rPr>
        <w:t>181.</w:t>
      </w:r>
      <w:r w:rsidRPr="00B77173">
        <w:rPr>
          <w:lang w:val="fr-FR"/>
        </w:rPr>
        <w:tab/>
      </w:r>
      <w:r w:rsidR="007C749C" w:rsidRPr="00B77173">
        <w:rPr>
          <w:lang w:val="fr-FR"/>
        </w:rPr>
        <w:t xml:space="preserve">La </w:t>
      </w:r>
      <w:r w:rsidR="009E6578">
        <w:rPr>
          <w:lang w:val="fr-FR"/>
        </w:rPr>
        <w:t>l</w:t>
      </w:r>
      <w:r w:rsidR="007C749C" w:rsidRPr="00B77173">
        <w:rPr>
          <w:lang w:val="fr-FR"/>
        </w:rPr>
        <w:t xml:space="preserve">oi sur les affaires intérieures de la Republika </w:t>
      </w:r>
      <w:r w:rsidRPr="00B77173">
        <w:rPr>
          <w:lang w:val="fr-FR"/>
        </w:rPr>
        <w:t xml:space="preserve">Srpska </w:t>
      </w:r>
      <w:r w:rsidR="007C749C" w:rsidRPr="00B77173">
        <w:rPr>
          <w:lang w:val="fr-FR"/>
        </w:rPr>
        <w:t>prévoit la formation de tous les agents du Ministère de l</w:t>
      </w:r>
      <w:r w:rsidR="000E5F91">
        <w:rPr>
          <w:lang w:val="fr-FR"/>
        </w:rPr>
        <w:t>’</w:t>
      </w:r>
      <w:r w:rsidR="007C749C" w:rsidRPr="00B77173">
        <w:rPr>
          <w:lang w:val="fr-FR"/>
        </w:rPr>
        <w:t>intérieur. Chaque année, en vertu de ladite loi, le Directeur de la Police du Ministère de l</w:t>
      </w:r>
      <w:r w:rsidR="000E5F91">
        <w:rPr>
          <w:lang w:val="fr-FR"/>
        </w:rPr>
        <w:t>’</w:t>
      </w:r>
      <w:r w:rsidR="007C749C" w:rsidRPr="00B77173">
        <w:rPr>
          <w:lang w:val="fr-FR"/>
        </w:rPr>
        <w:t>intérieur de la Republika Srpska exécute le programme de formation de tous les agents employés par ce Ministère.</w:t>
      </w:r>
    </w:p>
    <w:p w:rsidR="002E3176" w:rsidRPr="00B77173" w:rsidRDefault="002E3176" w:rsidP="002E3176">
      <w:pPr>
        <w:pStyle w:val="SingleTxtG"/>
        <w:rPr>
          <w:lang w:val="fr-FR"/>
        </w:rPr>
      </w:pPr>
      <w:r w:rsidRPr="00B77173">
        <w:rPr>
          <w:lang w:val="fr-FR"/>
        </w:rPr>
        <w:t>182.</w:t>
      </w:r>
      <w:r w:rsidRPr="00B77173">
        <w:rPr>
          <w:lang w:val="fr-FR"/>
        </w:rPr>
        <w:tab/>
      </w:r>
      <w:r w:rsidR="007C749C" w:rsidRPr="00B77173">
        <w:rPr>
          <w:lang w:val="fr-FR"/>
        </w:rPr>
        <w:t>Le même ministère réalise bien d</w:t>
      </w:r>
      <w:r w:rsidR="000E5F91">
        <w:rPr>
          <w:lang w:val="fr-FR"/>
        </w:rPr>
        <w:t>’</w:t>
      </w:r>
      <w:r w:rsidR="007C749C" w:rsidRPr="00B77173">
        <w:rPr>
          <w:lang w:val="fr-FR"/>
        </w:rPr>
        <w:t>autres activités</w:t>
      </w:r>
      <w:r w:rsidR="00B70C38" w:rsidRPr="00B77173">
        <w:rPr>
          <w:lang w:val="fr-FR"/>
        </w:rPr>
        <w:t xml:space="preserve">, notamment de formation, </w:t>
      </w:r>
      <w:r w:rsidR="007C749C" w:rsidRPr="00B77173">
        <w:rPr>
          <w:lang w:val="fr-FR"/>
        </w:rPr>
        <w:t>qui concernent l</w:t>
      </w:r>
      <w:r w:rsidR="000E5F91">
        <w:rPr>
          <w:lang w:val="fr-FR"/>
        </w:rPr>
        <w:t>’</w:t>
      </w:r>
      <w:r w:rsidR="007C749C" w:rsidRPr="00B77173">
        <w:rPr>
          <w:lang w:val="fr-FR"/>
        </w:rPr>
        <w:t>arrestation et la détention, y compris le traitement des détenus, conformément aux principes du Code de procédure pénale et des règlements applicables.</w:t>
      </w:r>
    </w:p>
    <w:p w:rsidR="002E3176" w:rsidRPr="00B77173" w:rsidRDefault="002E3176" w:rsidP="002E3176">
      <w:pPr>
        <w:pStyle w:val="SingleTxtG"/>
        <w:rPr>
          <w:lang w:val="fr-FR"/>
        </w:rPr>
      </w:pPr>
      <w:r w:rsidRPr="00B77173">
        <w:rPr>
          <w:lang w:val="fr-FR"/>
        </w:rPr>
        <w:t>183.</w:t>
      </w:r>
      <w:r w:rsidRPr="00B77173">
        <w:rPr>
          <w:lang w:val="fr-FR"/>
        </w:rPr>
        <w:tab/>
      </w:r>
      <w:r w:rsidR="007C749C" w:rsidRPr="00B77173">
        <w:rPr>
          <w:lang w:val="fr-FR"/>
        </w:rPr>
        <w:t>Le contrôle de l</w:t>
      </w:r>
      <w:r w:rsidR="000E5F91">
        <w:rPr>
          <w:lang w:val="fr-FR"/>
        </w:rPr>
        <w:t>’</w:t>
      </w:r>
      <w:r w:rsidR="007C749C" w:rsidRPr="00B77173">
        <w:rPr>
          <w:lang w:val="fr-FR"/>
        </w:rPr>
        <w:t>exécution des activités susvisées est effectué, selon l</w:t>
      </w:r>
      <w:r w:rsidR="000E5F91">
        <w:rPr>
          <w:lang w:val="fr-FR"/>
        </w:rPr>
        <w:t>’</w:t>
      </w:r>
      <w:r w:rsidR="007C749C" w:rsidRPr="00B77173">
        <w:rPr>
          <w:lang w:val="fr-FR"/>
        </w:rPr>
        <w:t>échelon de contrôle, par des fonctionnaires des Services de police fédéraux, du Département de police judiciaire, de l</w:t>
      </w:r>
      <w:r w:rsidR="000E5F91">
        <w:rPr>
          <w:lang w:val="fr-FR"/>
        </w:rPr>
        <w:t>’</w:t>
      </w:r>
      <w:r w:rsidR="007C749C" w:rsidRPr="00B77173">
        <w:rPr>
          <w:lang w:val="fr-FR"/>
        </w:rPr>
        <w:t xml:space="preserve">Inspectorat chargé du contrôle interne, de la protection et du maintien de la légalité au travail, et des agents des unités administratives de rang inférieur. </w:t>
      </w:r>
    </w:p>
    <w:p w:rsidR="002E3176" w:rsidRPr="00B77173" w:rsidRDefault="002E3176" w:rsidP="002E3176">
      <w:pPr>
        <w:pStyle w:val="SingleTxtG"/>
        <w:rPr>
          <w:lang w:val="fr-FR"/>
        </w:rPr>
      </w:pPr>
      <w:r w:rsidRPr="00B77173">
        <w:rPr>
          <w:lang w:val="fr-FR"/>
        </w:rPr>
        <w:t>184.</w:t>
      </w:r>
      <w:r w:rsidRPr="00B77173">
        <w:rPr>
          <w:lang w:val="fr-FR"/>
        </w:rPr>
        <w:tab/>
      </w:r>
      <w:r w:rsidR="007C749C" w:rsidRPr="00B77173">
        <w:rPr>
          <w:lang w:val="fr-FR"/>
        </w:rPr>
        <w:t>Un programme annuel de formation prévoit, en fin d</w:t>
      </w:r>
      <w:r w:rsidR="000E5F91">
        <w:rPr>
          <w:lang w:val="fr-FR"/>
        </w:rPr>
        <w:t>’</w:t>
      </w:r>
      <w:r w:rsidR="007C749C" w:rsidRPr="00B77173">
        <w:rPr>
          <w:lang w:val="fr-FR"/>
        </w:rPr>
        <w:t>année, l</w:t>
      </w:r>
      <w:r w:rsidR="000E5F91">
        <w:rPr>
          <w:lang w:val="fr-FR"/>
        </w:rPr>
        <w:t>’</w:t>
      </w:r>
      <w:r w:rsidR="007C749C" w:rsidRPr="00B77173">
        <w:rPr>
          <w:lang w:val="fr-FR"/>
        </w:rPr>
        <w:t>évaluation et le contrôle de tous les agents du Ministère, dont les résultats sont ensuite consignés dans le rapport annuel de chacun d</w:t>
      </w:r>
      <w:r w:rsidR="000E5F91">
        <w:rPr>
          <w:lang w:val="fr-FR"/>
        </w:rPr>
        <w:t>’</w:t>
      </w:r>
      <w:r w:rsidR="007C749C" w:rsidRPr="00B77173">
        <w:rPr>
          <w:lang w:val="fr-FR"/>
        </w:rPr>
        <w:t>entre eux.</w:t>
      </w:r>
    </w:p>
    <w:p w:rsidR="002E3176" w:rsidRPr="00B77173" w:rsidRDefault="002E3176" w:rsidP="002E3176">
      <w:pPr>
        <w:pStyle w:val="SingleTxtG"/>
        <w:rPr>
          <w:lang w:val="fr-FR"/>
        </w:rPr>
      </w:pPr>
      <w:r w:rsidRPr="00B77173">
        <w:rPr>
          <w:lang w:val="fr-FR"/>
        </w:rPr>
        <w:t>185.</w:t>
      </w:r>
      <w:r w:rsidRPr="00B77173">
        <w:rPr>
          <w:lang w:val="fr-FR"/>
        </w:rPr>
        <w:tab/>
      </w:r>
      <w:r w:rsidR="007C749C" w:rsidRPr="00B77173">
        <w:rPr>
          <w:lang w:val="fr-FR"/>
        </w:rPr>
        <w:t>Par ailleurs, les Services de police fédéraux exécutent, pour la première fois cette année, un programme de formation des fonctionnaires de police approuvé par leur Directeur. Il importe de noter que cette formation porte aussi bien sur les lois et règlements appliqués depuis un certain nombre d</w:t>
      </w:r>
      <w:r w:rsidR="000E5F91">
        <w:rPr>
          <w:lang w:val="fr-FR"/>
        </w:rPr>
        <w:t>’</w:t>
      </w:r>
      <w:r w:rsidR="007C749C" w:rsidRPr="00B77173">
        <w:rPr>
          <w:lang w:val="fr-FR"/>
        </w:rPr>
        <w:t xml:space="preserve">années que sur les lois récemment entrées en vigueur. </w:t>
      </w:r>
    </w:p>
    <w:p w:rsidR="002E3176" w:rsidRPr="00B77173" w:rsidRDefault="002E3176" w:rsidP="002E3176">
      <w:pPr>
        <w:pStyle w:val="SingleTxtG"/>
        <w:rPr>
          <w:lang w:val="fr-FR"/>
        </w:rPr>
      </w:pPr>
      <w:r w:rsidRPr="00B77173">
        <w:rPr>
          <w:lang w:val="fr-FR"/>
        </w:rPr>
        <w:t>186.</w:t>
      </w:r>
      <w:r w:rsidRPr="00B77173">
        <w:rPr>
          <w:lang w:val="fr-FR"/>
        </w:rPr>
        <w:tab/>
      </w:r>
      <w:r w:rsidR="007C749C" w:rsidRPr="00B77173">
        <w:rPr>
          <w:lang w:val="fr-FR"/>
        </w:rPr>
        <w:t xml:space="preserve">Le </w:t>
      </w:r>
      <w:r w:rsidRPr="00B77173">
        <w:rPr>
          <w:lang w:val="fr-FR"/>
        </w:rPr>
        <w:t xml:space="preserve">27 </w:t>
      </w:r>
      <w:r w:rsidR="007C749C" w:rsidRPr="00B77173">
        <w:rPr>
          <w:lang w:val="fr-FR"/>
        </w:rPr>
        <w:t>av</w:t>
      </w:r>
      <w:r w:rsidRPr="00B77173">
        <w:rPr>
          <w:lang w:val="fr-FR"/>
        </w:rPr>
        <w:t xml:space="preserve">ril 2007, </w:t>
      </w:r>
      <w:r w:rsidR="007C749C" w:rsidRPr="00B77173">
        <w:rPr>
          <w:lang w:val="fr-FR"/>
        </w:rPr>
        <w:t>le Directeu</w:t>
      </w:r>
      <w:r w:rsidRPr="00B77173">
        <w:rPr>
          <w:lang w:val="fr-FR"/>
        </w:rPr>
        <w:t xml:space="preserve">r </w:t>
      </w:r>
      <w:r w:rsidR="007C749C" w:rsidRPr="00B77173">
        <w:rPr>
          <w:lang w:val="fr-FR"/>
        </w:rPr>
        <w:t xml:space="preserve">des Services de police fédéraux a transmis la </w:t>
      </w:r>
      <w:r w:rsidR="009E6578">
        <w:rPr>
          <w:lang w:val="fr-FR"/>
        </w:rPr>
        <w:t>l</w:t>
      </w:r>
      <w:r w:rsidR="007C749C" w:rsidRPr="00B77173">
        <w:rPr>
          <w:lang w:val="fr-FR"/>
        </w:rPr>
        <w:t>oi n</w:t>
      </w:r>
      <w:r w:rsidR="009E6578" w:rsidRPr="009E6578">
        <w:rPr>
          <w:vertAlign w:val="superscript"/>
          <w:lang w:val="fr-FR"/>
        </w:rPr>
        <w:t>o</w:t>
      </w:r>
      <w:r w:rsidR="009E6578">
        <w:rPr>
          <w:lang w:val="fr-FR"/>
        </w:rPr>
        <w:t> </w:t>
      </w:r>
      <w:r w:rsidRPr="00B77173">
        <w:rPr>
          <w:lang w:val="fr-FR"/>
        </w:rPr>
        <w:t>09</w:t>
      </w:r>
      <w:r w:rsidR="009E6578">
        <w:rPr>
          <w:lang w:val="fr-FR"/>
        </w:rPr>
        <w:noBreakHyphen/>
      </w:r>
      <w:r w:rsidRPr="00B77173">
        <w:rPr>
          <w:lang w:val="fr-FR"/>
        </w:rPr>
        <w:t xml:space="preserve">04-3-2305 </w:t>
      </w:r>
      <w:r w:rsidR="007C749C" w:rsidRPr="00B77173">
        <w:rPr>
          <w:lang w:val="fr-FR"/>
        </w:rPr>
        <w:t>aux chefs d</w:t>
      </w:r>
      <w:r w:rsidR="000E5F91">
        <w:rPr>
          <w:lang w:val="fr-FR"/>
        </w:rPr>
        <w:t>’</w:t>
      </w:r>
      <w:r w:rsidR="007C749C" w:rsidRPr="00B77173">
        <w:rPr>
          <w:lang w:val="fr-FR"/>
        </w:rPr>
        <w:t xml:space="preserve">unité en y joignant les observations préliminaires de la délégation envoyée par le CPT, et il a été jugé nécessaire </w:t>
      </w:r>
      <w:r w:rsidR="007A6E75" w:rsidRPr="00B77173">
        <w:rPr>
          <w:lang w:val="fr-FR"/>
        </w:rPr>
        <w:t>de rappeler que la loi et l</w:t>
      </w:r>
      <w:r w:rsidR="000E5F91">
        <w:rPr>
          <w:lang w:val="fr-FR"/>
        </w:rPr>
        <w:t>’</w:t>
      </w:r>
      <w:r w:rsidR="007A6E75" w:rsidRPr="00B77173">
        <w:rPr>
          <w:lang w:val="fr-FR"/>
        </w:rPr>
        <w:t>éthique professionnelle interdisent d</w:t>
      </w:r>
      <w:r w:rsidR="000E5F91">
        <w:rPr>
          <w:lang w:val="fr-FR"/>
        </w:rPr>
        <w:t>’</w:t>
      </w:r>
      <w:r w:rsidR="007A6E75" w:rsidRPr="00B77173">
        <w:rPr>
          <w:lang w:val="fr-FR"/>
        </w:rPr>
        <w:t>infliger des mauvais traitements aux détenus et que tout cas de mauvais traitements fera l</w:t>
      </w:r>
      <w:r w:rsidR="000E5F91">
        <w:rPr>
          <w:lang w:val="fr-FR"/>
        </w:rPr>
        <w:t>’</w:t>
      </w:r>
      <w:r w:rsidR="007A6E75" w:rsidRPr="00B77173">
        <w:rPr>
          <w:lang w:val="fr-FR"/>
        </w:rPr>
        <w:t>objet de poursuites à titre prioritaire et que les auteurs de ces actes seront sévèrement sanctionnés. Il a été demandé d</w:t>
      </w:r>
      <w:r w:rsidR="000E5F91">
        <w:rPr>
          <w:lang w:val="fr-FR"/>
        </w:rPr>
        <w:t>’</w:t>
      </w:r>
      <w:r w:rsidR="007A6E75" w:rsidRPr="00B77173">
        <w:rPr>
          <w:lang w:val="fr-FR"/>
        </w:rPr>
        <w:t xml:space="preserve">appliquer strictement les Directives régissant le traitement des personnes privées de liberté présentées par le Directeur sous le </w:t>
      </w:r>
      <w:r w:rsidR="00D87D16" w:rsidRPr="00B77173">
        <w:rPr>
          <w:lang w:val="fr-FR"/>
        </w:rPr>
        <w:t>n</w:t>
      </w:r>
      <w:r w:rsidR="00D87D16" w:rsidRPr="009E6578">
        <w:rPr>
          <w:vertAlign w:val="superscript"/>
          <w:lang w:val="fr-FR"/>
        </w:rPr>
        <w:t>o</w:t>
      </w:r>
      <w:r w:rsidR="00D87D16">
        <w:rPr>
          <w:lang w:val="fr-FR"/>
        </w:rPr>
        <w:t> </w:t>
      </w:r>
      <w:r w:rsidRPr="00B77173">
        <w:rPr>
          <w:lang w:val="fr-FR"/>
        </w:rPr>
        <w:t xml:space="preserve">09-14-04-7-199 </w:t>
      </w:r>
      <w:r w:rsidR="007A6E75" w:rsidRPr="00B77173">
        <w:rPr>
          <w:lang w:val="fr-FR"/>
        </w:rPr>
        <w:t>(</w:t>
      </w:r>
      <w:r w:rsidRPr="00B77173">
        <w:rPr>
          <w:lang w:val="fr-FR"/>
        </w:rPr>
        <w:t xml:space="preserve">22 </w:t>
      </w:r>
      <w:r w:rsidR="007A6E75" w:rsidRPr="00B77173">
        <w:rPr>
          <w:lang w:val="fr-FR"/>
        </w:rPr>
        <w:t>mars</w:t>
      </w:r>
      <w:r w:rsidRPr="00B77173">
        <w:rPr>
          <w:lang w:val="fr-FR"/>
        </w:rPr>
        <w:t xml:space="preserve"> 2006</w:t>
      </w:r>
      <w:r w:rsidR="007A6E75" w:rsidRPr="00B77173">
        <w:rPr>
          <w:lang w:val="fr-FR"/>
        </w:rPr>
        <w:t>)</w:t>
      </w:r>
      <w:r w:rsidRPr="00B77173">
        <w:rPr>
          <w:lang w:val="fr-FR"/>
        </w:rPr>
        <w:t>.</w:t>
      </w:r>
    </w:p>
    <w:p w:rsidR="002E3176" w:rsidRPr="00B77173" w:rsidRDefault="002E3176" w:rsidP="002E3176">
      <w:pPr>
        <w:pStyle w:val="SingleTxtG"/>
        <w:rPr>
          <w:lang w:val="fr-FR"/>
        </w:rPr>
      </w:pPr>
      <w:r w:rsidRPr="00B77173">
        <w:rPr>
          <w:lang w:val="fr-FR"/>
        </w:rPr>
        <w:t>187.</w:t>
      </w:r>
      <w:r w:rsidRPr="00B77173">
        <w:rPr>
          <w:lang w:val="fr-FR"/>
        </w:rPr>
        <w:tab/>
      </w:r>
      <w:r w:rsidR="007A6E75" w:rsidRPr="00B77173">
        <w:rPr>
          <w:lang w:val="fr-FR"/>
        </w:rPr>
        <w:t>E</w:t>
      </w:r>
      <w:r w:rsidRPr="00B77173">
        <w:rPr>
          <w:lang w:val="fr-FR"/>
        </w:rPr>
        <w:t xml:space="preserve">n 2008, </w:t>
      </w:r>
      <w:r w:rsidR="007A6E75" w:rsidRPr="00B77173">
        <w:rPr>
          <w:lang w:val="fr-FR"/>
        </w:rPr>
        <w:t>l</w:t>
      </w:r>
      <w:r w:rsidR="000E5F91">
        <w:rPr>
          <w:lang w:val="fr-FR"/>
        </w:rPr>
        <w:t>’</w:t>
      </w:r>
      <w:r w:rsidR="007A6E75" w:rsidRPr="00B77173">
        <w:rPr>
          <w:lang w:val="fr-FR"/>
        </w:rPr>
        <w:t xml:space="preserve">exécution du programme de formation </w:t>
      </w:r>
      <w:r w:rsidR="00D87D16">
        <w:rPr>
          <w:lang w:val="fr-FR"/>
        </w:rPr>
        <w:t>«</w:t>
      </w:r>
      <w:r w:rsidR="007A6E75" w:rsidRPr="00B77173">
        <w:rPr>
          <w:lang w:val="fr-FR"/>
        </w:rPr>
        <w:t xml:space="preserve">La dignité humaine et la </w:t>
      </w:r>
      <w:r w:rsidRPr="00B77173">
        <w:rPr>
          <w:lang w:val="fr-FR"/>
        </w:rPr>
        <w:t>police</w:t>
      </w:r>
      <w:r w:rsidR="00D87D16">
        <w:rPr>
          <w:lang w:val="fr-FR"/>
        </w:rPr>
        <w:t>»</w:t>
      </w:r>
      <w:r w:rsidRPr="00B77173">
        <w:rPr>
          <w:lang w:val="fr-FR"/>
        </w:rPr>
        <w:t xml:space="preserve"> </w:t>
      </w:r>
      <w:r w:rsidR="007A6E75" w:rsidRPr="00B77173">
        <w:rPr>
          <w:lang w:val="fr-FR"/>
        </w:rPr>
        <w:t>a été organisée en coopération avec l</w:t>
      </w:r>
      <w:r w:rsidR="000E5F91">
        <w:rPr>
          <w:lang w:val="fr-FR"/>
        </w:rPr>
        <w:t>’</w:t>
      </w:r>
      <w:r w:rsidR="007A6E75" w:rsidRPr="00B77173">
        <w:rPr>
          <w:lang w:val="fr-FR"/>
        </w:rPr>
        <w:t>École de police de Sarajevo</w:t>
      </w:r>
      <w:r w:rsidRPr="00B77173">
        <w:rPr>
          <w:lang w:val="fr-FR"/>
        </w:rPr>
        <w:t xml:space="preserve">. </w:t>
      </w:r>
      <w:r w:rsidR="007A6E75" w:rsidRPr="00B77173">
        <w:rPr>
          <w:lang w:val="fr-FR"/>
        </w:rPr>
        <w:t>Le directeur du Département de la rétention, des descentes de police et des arrestations a participé à un séminaire de deux jours organisé par le Conseil de l</w:t>
      </w:r>
      <w:r w:rsidR="000E5F91">
        <w:rPr>
          <w:lang w:val="fr-FR"/>
        </w:rPr>
        <w:t>’</w:t>
      </w:r>
      <w:r w:rsidR="007A6E75" w:rsidRPr="00B77173">
        <w:rPr>
          <w:lang w:val="fr-FR"/>
        </w:rPr>
        <w:t>Europe qui s</w:t>
      </w:r>
      <w:r w:rsidR="000E5F91">
        <w:rPr>
          <w:lang w:val="fr-FR"/>
        </w:rPr>
        <w:t>’</w:t>
      </w:r>
      <w:r w:rsidR="007A6E75" w:rsidRPr="00B77173">
        <w:rPr>
          <w:lang w:val="fr-FR"/>
        </w:rPr>
        <w:t>est tenu les 9 et 20 mai 2008 à</w:t>
      </w:r>
      <w:r w:rsidR="00FC7460">
        <w:rPr>
          <w:lang w:val="fr-FR"/>
        </w:rPr>
        <w:t xml:space="preserve"> </w:t>
      </w:r>
      <w:r w:rsidRPr="00B77173">
        <w:rPr>
          <w:lang w:val="fr-FR"/>
        </w:rPr>
        <w:t xml:space="preserve">Sarajevo </w:t>
      </w:r>
      <w:r w:rsidR="007A6E75" w:rsidRPr="00B77173">
        <w:rPr>
          <w:lang w:val="fr-FR"/>
        </w:rPr>
        <w:t>sur le thème</w:t>
      </w:r>
      <w:r w:rsidRPr="00B77173">
        <w:rPr>
          <w:lang w:val="fr-FR"/>
        </w:rPr>
        <w:t xml:space="preserve"> </w:t>
      </w:r>
      <w:r w:rsidR="00D87D16">
        <w:rPr>
          <w:lang w:val="fr-FR"/>
        </w:rPr>
        <w:t>«</w:t>
      </w:r>
      <w:r w:rsidR="007A6E75" w:rsidRPr="00B77173">
        <w:rPr>
          <w:lang w:val="fr-FR"/>
        </w:rPr>
        <w:t xml:space="preserve">Les droits des </w:t>
      </w:r>
      <w:r w:rsidR="00B70C38" w:rsidRPr="00B77173">
        <w:rPr>
          <w:lang w:val="fr-FR"/>
        </w:rPr>
        <w:t>personnes placées en détention</w:t>
      </w:r>
      <w:r w:rsidR="00D87D16">
        <w:rPr>
          <w:lang w:val="fr-FR"/>
        </w:rPr>
        <w:t>»</w:t>
      </w:r>
      <w:r w:rsidR="007A6E75" w:rsidRPr="00B77173">
        <w:rPr>
          <w:lang w:val="fr-FR"/>
        </w:rPr>
        <w:t>.</w:t>
      </w:r>
    </w:p>
    <w:p w:rsidR="002E3176" w:rsidRPr="00577A5C" w:rsidRDefault="002E3176" w:rsidP="002E3176">
      <w:pPr>
        <w:pStyle w:val="SingleTxtG"/>
      </w:pPr>
      <w:r w:rsidRPr="00B77173">
        <w:rPr>
          <w:lang w:val="fr-FR"/>
        </w:rPr>
        <w:t>188.</w:t>
      </w:r>
      <w:r w:rsidRPr="00B77173">
        <w:rPr>
          <w:lang w:val="fr-FR"/>
        </w:rPr>
        <w:tab/>
      </w:r>
      <w:r w:rsidR="009745AF" w:rsidRPr="00B77173">
        <w:rPr>
          <w:lang w:val="fr-FR"/>
        </w:rPr>
        <w:t>En vertu du Manuel réglementaire concernant l</w:t>
      </w:r>
      <w:r w:rsidR="000E5F91">
        <w:rPr>
          <w:lang w:val="fr-FR"/>
        </w:rPr>
        <w:t>’</w:t>
      </w:r>
      <w:r w:rsidR="009745AF" w:rsidRPr="00B77173">
        <w:rPr>
          <w:lang w:val="fr-FR"/>
        </w:rPr>
        <w:t>organisation interne et la</w:t>
      </w:r>
      <w:r w:rsidRPr="00B77173">
        <w:rPr>
          <w:lang w:val="fr-FR"/>
        </w:rPr>
        <w:t xml:space="preserve"> structure</w:t>
      </w:r>
      <w:r w:rsidR="009745AF" w:rsidRPr="00B77173">
        <w:rPr>
          <w:lang w:val="fr-FR"/>
        </w:rPr>
        <w:t xml:space="preserve"> des effectifs</w:t>
      </w:r>
      <w:r w:rsidRPr="00B77173">
        <w:rPr>
          <w:lang w:val="fr-FR"/>
        </w:rPr>
        <w:t xml:space="preserve">, </w:t>
      </w:r>
      <w:r w:rsidR="009745AF" w:rsidRPr="00B77173">
        <w:rPr>
          <w:lang w:val="fr-FR"/>
        </w:rPr>
        <w:t>les fonctions de gestion, d</w:t>
      </w:r>
      <w:r w:rsidR="000E5F91">
        <w:rPr>
          <w:lang w:val="fr-FR"/>
        </w:rPr>
        <w:t>’</w:t>
      </w:r>
      <w:r w:rsidR="009745AF" w:rsidRPr="00B77173">
        <w:rPr>
          <w:lang w:val="fr-FR"/>
        </w:rPr>
        <w:t>organisation, de planification, de contrôle et d</w:t>
      </w:r>
      <w:r w:rsidR="000E5F91">
        <w:rPr>
          <w:lang w:val="fr-FR"/>
        </w:rPr>
        <w:t>’</w:t>
      </w:r>
      <w:r w:rsidR="009745AF" w:rsidRPr="00B77173">
        <w:rPr>
          <w:lang w:val="fr-FR"/>
        </w:rPr>
        <w:t>exécution des activit</w:t>
      </w:r>
      <w:r w:rsidR="00B70C38" w:rsidRPr="00B77173">
        <w:rPr>
          <w:lang w:val="fr-FR"/>
        </w:rPr>
        <w:t>és de formation professionnelle</w:t>
      </w:r>
      <w:r w:rsidR="009745AF" w:rsidRPr="00B77173">
        <w:rPr>
          <w:lang w:val="fr-FR"/>
        </w:rPr>
        <w:t xml:space="preserve"> des fonctionnaires de police du district de </w:t>
      </w:r>
      <w:r w:rsidRPr="00B77173">
        <w:rPr>
          <w:lang w:val="fr-FR"/>
        </w:rPr>
        <w:t xml:space="preserve">Brčko </w:t>
      </w:r>
      <w:r w:rsidR="009745AF" w:rsidRPr="00B77173">
        <w:rPr>
          <w:lang w:val="fr-FR"/>
        </w:rPr>
        <w:t>sont assumées par le directeur du Département de la formation des fonctionnaires de police.</w:t>
      </w:r>
      <w:r w:rsidRPr="00B77173">
        <w:rPr>
          <w:lang w:val="fr-FR"/>
        </w:rPr>
        <w:t xml:space="preserve"> </w:t>
      </w:r>
      <w:r w:rsidR="009745AF" w:rsidRPr="00B77173">
        <w:rPr>
          <w:lang w:val="fr-FR"/>
        </w:rPr>
        <w:t xml:space="preserve">Conformément au calendrier des activités prévues pour 2008, les fonctionnaires de police du district de </w:t>
      </w:r>
      <w:r w:rsidRPr="00B77173">
        <w:rPr>
          <w:lang w:val="fr-FR"/>
        </w:rPr>
        <w:t xml:space="preserve">Brčko </w:t>
      </w:r>
      <w:r w:rsidR="009745AF" w:rsidRPr="00B77173">
        <w:rPr>
          <w:lang w:val="fr-FR"/>
        </w:rPr>
        <w:t>ont participé de nombreux séminaires de formation sur des sujets variés visant à améliorer leurs compétences professionnelles.</w:t>
      </w:r>
      <w:r w:rsidRPr="00B77173">
        <w:rPr>
          <w:lang w:val="fr-FR"/>
        </w:rPr>
        <w:t xml:space="preserve"> </w:t>
      </w:r>
      <w:r w:rsidR="009745AF">
        <w:t>Il s</w:t>
      </w:r>
      <w:r w:rsidR="000E5F91">
        <w:t>’</w:t>
      </w:r>
      <w:r w:rsidR="009745AF">
        <w:t>est notamment agi des formations ci-après</w:t>
      </w:r>
      <w:r w:rsidR="000E5F91">
        <w:t>:</w:t>
      </w:r>
    </w:p>
    <w:p w:rsidR="002E3176" w:rsidRPr="00B77173" w:rsidRDefault="002E3176" w:rsidP="002E3176">
      <w:pPr>
        <w:pStyle w:val="Bullet1G"/>
        <w:rPr>
          <w:lang w:val="fr-FR"/>
        </w:rPr>
      </w:pPr>
      <w:r w:rsidRPr="00B77173">
        <w:rPr>
          <w:lang w:val="fr-FR"/>
        </w:rPr>
        <w:t xml:space="preserve">Application </w:t>
      </w:r>
      <w:r w:rsidR="009745AF" w:rsidRPr="00B77173">
        <w:rPr>
          <w:lang w:val="fr-FR"/>
        </w:rPr>
        <w:t>de la Convention i</w:t>
      </w:r>
      <w:r w:rsidRPr="00B77173">
        <w:rPr>
          <w:lang w:val="fr-FR"/>
        </w:rPr>
        <w:t>nternational</w:t>
      </w:r>
      <w:r w:rsidR="009745AF" w:rsidRPr="00B77173">
        <w:rPr>
          <w:lang w:val="fr-FR"/>
        </w:rPr>
        <w:t>e</w:t>
      </w:r>
      <w:r w:rsidRPr="00B77173">
        <w:rPr>
          <w:lang w:val="fr-FR"/>
        </w:rPr>
        <w:t xml:space="preserve"> </w:t>
      </w:r>
      <w:r w:rsidR="009745AF" w:rsidRPr="00B77173">
        <w:rPr>
          <w:lang w:val="fr-FR"/>
        </w:rPr>
        <w:t>sur l</w:t>
      </w:r>
      <w:r w:rsidR="000E5F91">
        <w:rPr>
          <w:lang w:val="fr-FR"/>
        </w:rPr>
        <w:t>’</w:t>
      </w:r>
      <w:r w:rsidR="009745AF" w:rsidRPr="00B77173">
        <w:rPr>
          <w:lang w:val="fr-FR"/>
        </w:rPr>
        <w:t>é</w:t>
      </w:r>
      <w:r w:rsidRPr="00B77173">
        <w:rPr>
          <w:lang w:val="fr-FR"/>
        </w:rPr>
        <w:t xml:space="preserve">limination </w:t>
      </w:r>
      <w:r w:rsidR="009745AF" w:rsidRPr="00B77173">
        <w:rPr>
          <w:lang w:val="fr-FR"/>
        </w:rPr>
        <w:t>de toutes les f</w:t>
      </w:r>
      <w:r w:rsidRPr="00B77173">
        <w:rPr>
          <w:lang w:val="fr-FR"/>
        </w:rPr>
        <w:t>orm</w:t>
      </w:r>
      <w:r w:rsidR="009745AF" w:rsidRPr="00B77173">
        <w:rPr>
          <w:lang w:val="fr-FR"/>
        </w:rPr>
        <w:t>e</w:t>
      </w:r>
      <w:r w:rsidRPr="00B77173">
        <w:rPr>
          <w:lang w:val="fr-FR"/>
        </w:rPr>
        <w:t xml:space="preserve">s </w:t>
      </w:r>
      <w:r w:rsidR="009745AF" w:rsidRPr="00B77173">
        <w:rPr>
          <w:lang w:val="fr-FR"/>
        </w:rPr>
        <w:t>de</w:t>
      </w:r>
      <w:r w:rsidRPr="00B77173">
        <w:rPr>
          <w:lang w:val="fr-FR"/>
        </w:rPr>
        <w:t xml:space="preserve"> </w:t>
      </w:r>
      <w:r w:rsidR="009745AF" w:rsidRPr="00B77173">
        <w:rPr>
          <w:lang w:val="fr-FR"/>
        </w:rPr>
        <w:t>d</w:t>
      </w:r>
      <w:r w:rsidRPr="00B77173">
        <w:rPr>
          <w:lang w:val="fr-FR"/>
        </w:rPr>
        <w:t>iscrimination</w:t>
      </w:r>
      <w:r w:rsidR="009745AF" w:rsidRPr="00B77173">
        <w:rPr>
          <w:lang w:val="fr-FR"/>
        </w:rPr>
        <w:t xml:space="preserve"> raciale</w:t>
      </w:r>
      <w:r w:rsidR="00D87D16">
        <w:rPr>
          <w:lang w:val="fr-FR"/>
        </w:rPr>
        <w:t>;</w:t>
      </w:r>
    </w:p>
    <w:p w:rsidR="002E3176" w:rsidRPr="00B77173" w:rsidRDefault="009745AF" w:rsidP="002E3176">
      <w:pPr>
        <w:pStyle w:val="Bullet1G"/>
        <w:rPr>
          <w:bCs/>
          <w:lang w:val="fr-FR"/>
        </w:rPr>
      </w:pPr>
      <w:r w:rsidRPr="00B77173">
        <w:rPr>
          <w:bCs/>
          <w:lang w:val="fr-FR"/>
        </w:rPr>
        <w:t>Mise en place d</w:t>
      </w:r>
      <w:r w:rsidR="000E5F91">
        <w:rPr>
          <w:bCs/>
          <w:lang w:val="fr-FR"/>
        </w:rPr>
        <w:t>’</w:t>
      </w:r>
      <w:r w:rsidRPr="00B77173">
        <w:rPr>
          <w:bCs/>
          <w:lang w:val="fr-FR"/>
        </w:rPr>
        <w:t>un dispositif interétatique d</w:t>
      </w:r>
      <w:r w:rsidR="000E5F91">
        <w:rPr>
          <w:bCs/>
          <w:lang w:val="fr-FR"/>
        </w:rPr>
        <w:t>’</w:t>
      </w:r>
      <w:r w:rsidRPr="00B77173">
        <w:rPr>
          <w:bCs/>
          <w:lang w:val="fr-FR"/>
        </w:rPr>
        <w:t>accompagnement psychologique des victimes de la traite des personnes</w:t>
      </w:r>
      <w:r w:rsidR="00D87D16">
        <w:rPr>
          <w:lang w:val="fr-FR"/>
        </w:rPr>
        <w:t>;</w:t>
      </w:r>
      <w:r w:rsidRPr="00B77173">
        <w:rPr>
          <w:bCs/>
          <w:lang w:val="fr-FR"/>
        </w:rPr>
        <w:t xml:space="preserve"> </w:t>
      </w:r>
    </w:p>
    <w:p w:rsidR="002E3176" w:rsidRPr="00B77173" w:rsidRDefault="009745AF" w:rsidP="002E3176">
      <w:pPr>
        <w:pStyle w:val="Bullet1G"/>
        <w:rPr>
          <w:bCs/>
          <w:lang w:val="fr-FR"/>
        </w:rPr>
      </w:pPr>
      <w:r w:rsidRPr="00B77173">
        <w:rPr>
          <w:bCs/>
          <w:lang w:val="fr-FR"/>
        </w:rPr>
        <w:t xml:space="preserve">Répression des </w:t>
      </w:r>
      <w:r w:rsidR="002E3176" w:rsidRPr="00B77173">
        <w:rPr>
          <w:bCs/>
          <w:lang w:val="fr-FR"/>
        </w:rPr>
        <w:t>crimes</w:t>
      </w:r>
      <w:r w:rsidRPr="00B77173">
        <w:rPr>
          <w:bCs/>
          <w:lang w:val="fr-FR"/>
        </w:rPr>
        <w:t xml:space="preserve"> motivés par la haine</w:t>
      </w:r>
      <w:r w:rsidR="00D87D16">
        <w:rPr>
          <w:lang w:val="fr-FR"/>
        </w:rPr>
        <w:t>;</w:t>
      </w:r>
    </w:p>
    <w:p w:rsidR="002E3176" w:rsidRPr="00B77173" w:rsidRDefault="009745AF" w:rsidP="002E3176">
      <w:pPr>
        <w:pStyle w:val="Bullet1G"/>
        <w:rPr>
          <w:bCs/>
          <w:lang w:val="fr-FR"/>
        </w:rPr>
      </w:pPr>
      <w:r w:rsidRPr="00B77173">
        <w:rPr>
          <w:bCs/>
          <w:lang w:val="fr-FR"/>
        </w:rPr>
        <w:t xml:space="preserve">Élaboration de </w:t>
      </w:r>
      <w:r w:rsidR="002E3176" w:rsidRPr="00B77173">
        <w:rPr>
          <w:bCs/>
          <w:lang w:val="fr-FR"/>
        </w:rPr>
        <w:t>poli</w:t>
      </w:r>
      <w:r w:rsidRPr="00B77173">
        <w:rPr>
          <w:bCs/>
          <w:lang w:val="fr-FR"/>
        </w:rPr>
        <w:t>tiques dans les domaines de la liberté, de la sécurité et de la justice</w:t>
      </w:r>
      <w:r w:rsidR="00D87D16">
        <w:rPr>
          <w:lang w:val="fr-FR"/>
        </w:rPr>
        <w:t>;</w:t>
      </w:r>
      <w:r w:rsidRPr="00B77173">
        <w:rPr>
          <w:bCs/>
          <w:lang w:val="fr-FR"/>
        </w:rPr>
        <w:t xml:space="preserve"> </w:t>
      </w:r>
    </w:p>
    <w:p w:rsidR="002E3176" w:rsidRPr="00B77173" w:rsidRDefault="009745AF" w:rsidP="002E3176">
      <w:pPr>
        <w:pStyle w:val="Bullet1G"/>
        <w:rPr>
          <w:bCs/>
          <w:lang w:val="fr-FR"/>
        </w:rPr>
      </w:pPr>
      <w:r w:rsidRPr="00B77173">
        <w:rPr>
          <w:bCs/>
          <w:lang w:val="fr-FR"/>
        </w:rPr>
        <w:t xml:space="preserve">Lutte contre le trafic de stupéfiants et la traite des </w:t>
      </w:r>
      <w:r w:rsidR="00B70C38" w:rsidRPr="00B77173">
        <w:rPr>
          <w:lang w:val="fr-FR"/>
        </w:rPr>
        <w:t>êtres humains</w:t>
      </w:r>
      <w:r w:rsidR="00D87D16">
        <w:rPr>
          <w:lang w:val="fr-FR"/>
        </w:rPr>
        <w:t>;</w:t>
      </w:r>
      <w:r w:rsidRPr="00B77173">
        <w:rPr>
          <w:bCs/>
          <w:lang w:val="fr-FR"/>
        </w:rPr>
        <w:t xml:space="preserve"> </w:t>
      </w:r>
    </w:p>
    <w:p w:rsidR="002E3176" w:rsidRPr="00D87D16" w:rsidRDefault="00BC1A04" w:rsidP="002E3176">
      <w:pPr>
        <w:pStyle w:val="Bullet1G"/>
        <w:rPr>
          <w:bCs/>
          <w:lang w:val="fr-FR"/>
        </w:rPr>
      </w:pPr>
      <w:r w:rsidRPr="00D87D16">
        <w:rPr>
          <w:bCs/>
          <w:lang w:val="fr-FR"/>
        </w:rPr>
        <w:t>Ordre public dans les communautés</w:t>
      </w:r>
      <w:r w:rsidR="00D87D16">
        <w:rPr>
          <w:lang w:val="fr-FR"/>
        </w:rPr>
        <w:t>;</w:t>
      </w:r>
    </w:p>
    <w:p w:rsidR="002E3176" w:rsidRPr="00B77173" w:rsidRDefault="009745AF" w:rsidP="002E3176">
      <w:pPr>
        <w:pStyle w:val="Bullet1G"/>
        <w:rPr>
          <w:bCs/>
          <w:lang w:val="fr-FR"/>
        </w:rPr>
      </w:pPr>
      <w:r w:rsidRPr="00B77173">
        <w:rPr>
          <w:bCs/>
          <w:lang w:val="fr-FR"/>
        </w:rPr>
        <w:t>Voyage d</w:t>
      </w:r>
      <w:r w:rsidR="000E5F91">
        <w:rPr>
          <w:bCs/>
          <w:lang w:val="fr-FR"/>
        </w:rPr>
        <w:t>’</w:t>
      </w:r>
      <w:r w:rsidRPr="00B77173">
        <w:rPr>
          <w:bCs/>
          <w:lang w:val="fr-FR"/>
        </w:rPr>
        <w:t xml:space="preserve">étude sur la traite des </w:t>
      </w:r>
      <w:r w:rsidR="00B70C38" w:rsidRPr="00B77173">
        <w:rPr>
          <w:lang w:val="fr-FR"/>
        </w:rPr>
        <w:t>êtres humains</w:t>
      </w:r>
      <w:r w:rsidRPr="00B77173">
        <w:rPr>
          <w:bCs/>
          <w:lang w:val="fr-FR"/>
        </w:rPr>
        <w:t xml:space="preserve"> et l</w:t>
      </w:r>
      <w:r w:rsidR="000E5F91">
        <w:rPr>
          <w:bCs/>
          <w:lang w:val="fr-FR"/>
        </w:rPr>
        <w:t>’</w:t>
      </w:r>
      <w:r w:rsidRPr="00B77173">
        <w:rPr>
          <w:bCs/>
          <w:lang w:val="fr-FR"/>
        </w:rPr>
        <w:t>immigration clandestine</w:t>
      </w:r>
      <w:r w:rsidR="00D87D16">
        <w:rPr>
          <w:lang w:val="fr-FR"/>
        </w:rPr>
        <w:t>;</w:t>
      </w:r>
      <w:r w:rsidRPr="00B77173">
        <w:rPr>
          <w:bCs/>
          <w:lang w:val="fr-FR"/>
        </w:rPr>
        <w:t xml:space="preserve"> </w:t>
      </w:r>
    </w:p>
    <w:p w:rsidR="002E3176" w:rsidRPr="00D87D16" w:rsidRDefault="009745AF" w:rsidP="002E3176">
      <w:pPr>
        <w:pStyle w:val="Bullet1G"/>
        <w:rPr>
          <w:bCs/>
          <w:lang w:val="fr-FR"/>
        </w:rPr>
      </w:pPr>
      <w:r w:rsidRPr="00B77173">
        <w:rPr>
          <w:bCs/>
          <w:lang w:val="fr-FR"/>
        </w:rPr>
        <w:t>Ap</w:t>
      </w:r>
      <w:r w:rsidRPr="00D87D16">
        <w:rPr>
          <w:bCs/>
          <w:lang w:val="fr-FR"/>
        </w:rPr>
        <w:t>plication de méthodes modernes à la lutte contre le crime organisé</w:t>
      </w:r>
      <w:r w:rsidR="00D87D16" w:rsidRPr="00D87D16">
        <w:rPr>
          <w:lang w:val="fr-FR"/>
        </w:rPr>
        <w:t>;</w:t>
      </w:r>
      <w:r w:rsidRPr="00D87D16">
        <w:rPr>
          <w:bCs/>
          <w:lang w:val="fr-FR"/>
        </w:rPr>
        <w:t xml:space="preserve"> </w:t>
      </w:r>
    </w:p>
    <w:p w:rsidR="002E3176" w:rsidRPr="00D87D16" w:rsidRDefault="00BC1A04" w:rsidP="002E3176">
      <w:pPr>
        <w:pStyle w:val="Bullet1G"/>
        <w:rPr>
          <w:bCs/>
          <w:lang w:val="fr-FR"/>
        </w:rPr>
      </w:pPr>
      <w:r w:rsidRPr="00D87D16">
        <w:rPr>
          <w:lang w:val="fr-FR"/>
        </w:rPr>
        <w:t>Recherches sur les lieux</w:t>
      </w:r>
      <w:r w:rsidR="00D87D16" w:rsidRPr="00D87D16">
        <w:rPr>
          <w:lang w:val="fr-FR"/>
        </w:rPr>
        <w:t>;</w:t>
      </w:r>
    </w:p>
    <w:p w:rsidR="00994C17" w:rsidRPr="00D87D16" w:rsidRDefault="00BC1A04" w:rsidP="00994C17">
      <w:pPr>
        <w:pStyle w:val="Bullet1G"/>
        <w:rPr>
          <w:lang w:val="fr-FR"/>
        </w:rPr>
      </w:pPr>
      <w:r w:rsidRPr="00D87D16">
        <w:rPr>
          <w:lang w:val="fr-FR"/>
        </w:rPr>
        <w:t>Formation du personnel pénitentiaire</w:t>
      </w:r>
      <w:r w:rsidR="00D87D16" w:rsidRPr="00D87D16">
        <w:rPr>
          <w:lang w:val="fr-FR"/>
        </w:rPr>
        <w:t>;</w:t>
      </w:r>
      <w:r w:rsidR="00994C17" w:rsidRPr="00D87D16">
        <w:rPr>
          <w:lang w:val="fr-FR"/>
        </w:rPr>
        <w:t xml:space="preserve"> </w:t>
      </w:r>
    </w:p>
    <w:p w:rsidR="00994C17" w:rsidRPr="00D87D16" w:rsidRDefault="00BC1A04" w:rsidP="00994C17">
      <w:pPr>
        <w:pStyle w:val="Bullet1G"/>
        <w:rPr>
          <w:lang w:val="fr-FR"/>
        </w:rPr>
      </w:pPr>
      <w:r w:rsidRPr="00D87D16">
        <w:rPr>
          <w:lang w:val="fr-FR"/>
        </w:rPr>
        <w:t>Rassemblement licite d</w:t>
      </w:r>
      <w:r w:rsidR="000E5F91" w:rsidRPr="00D87D16">
        <w:rPr>
          <w:lang w:val="fr-FR"/>
        </w:rPr>
        <w:t>’</w:t>
      </w:r>
      <w:r w:rsidRPr="00D87D16">
        <w:rPr>
          <w:lang w:val="fr-FR"/>
        </w:rPr>
        <w:t>éléments de preuve</w:t>
      </w:r>
      <w:r w:rsidR="00D87D16" w:rsidRPr="00D87D16">
        <w:rPr>
          <w:lang w:val="fr-FR"/>
        </w:rPr>
        <w:t>;</w:t>
      </w:r>
      <w:r w:rsidR="00994C17" w:rsidRPr="00D87D16">
        <w:rPr>
          <w:lang w:val="fr-FR"/>
        </w:rPr>
        <w:t xml:space="preserve"> </w:t>
      </w:r>
    </w:p>
    <w:p w:rsidR="00994C17" w:rsidRPr="00D87D16" w:rsidRDefault="00BC1A04" w:rsidP="00994C17">
      <w:pPr>
        <w:pStyle w:val="Bullet1G"/>
        <w:rPr>
          <w:lang w:val="fr-FR"/>
        </w:rPr>
      </w:pPr>
      <w:r w:rsidRPr="00D87D16">
        <w:rPr>
          <w:lang w:val="fr-FR"/>
        </w:rPr>
        <w:t>I</w:t>
      </w:r>
      <w:r w:rsidR="00994C17" w:rsidRPr="00D87D16">
        <w:rPr>
          <w:lang w:val="fr-FR"/>
        </w:rPr>
        <w:t>mmigration</w:t>
      </w:r>
      <w:r w:rsidRPr="00D87D16">
        <w:rPr>
          <w:lang w:val="fr-FR"/>
        </w:rPr>
        <w:t xml:space="preserve"> clandestine</w:t>
      </w:r>
      <w:r w:rsidR="00D87D16" w:rsidRPr="00D87D16">
        <w:rPr>
          <w:lang w:val="fr-FR"/>
        </w:rPr>
        <w:t>.</w:t>
      </w:r>
    </w:p>
    <w:p w:rsidR="00994C17" w:rsidRPr="00D87D16" w:rsidRDefault="00994C17" w:rsidP="00994C17">
      <w:pPr>
        <w:pStyle w:val="H23G"/>
        <w:rPr>
          <w:lang w:val="fr-FR"/>
        </w:rPr>
      </w:pPr>
      <w:r w:rsidRPr="00D87D16">
        <w:rPr>
          <w:lang w:val="fr-FR"/>
        </w:rPr>
        <w:tab/>
      </w:r>
      <w:r w:rsidRPr="00D87D16">
        <w:rPr>
          <w:lang w:val="fr-FR"/>
        </w:rPr>
        <w:tab/>
      </w:r>
      <w:r w:rsidR="00BC1A04" w:rsidRPr="00D87D16">
        <w:rPr>
          <w:lang w:val="fr-FR"/>
        </w:rPr>
        <w:t xml:space="preserve">Secteur des ONG </w:t>
      </w:r>
    </w:p>
    <w:p w:rsidR="00994C17" w:rsidRPr="00B77173" w:rsidRDefault="00994C17" w:rsidP="00994C17">
      <w:pPr>
        <w:pStyle w:val="SingleTxtG"/>
        <w:rPr>
          <w:lang w:val="fr-FR"/>
        </w:rPr>
      </w:pPr>
      <w:r w:rsidRPr="00B77173">
        <w:rPr>
          <w:lang w:val="fr-FR"/>
        </w:rPr>
        <w:t>189.</w:t>
      </w:r>
      <w:r w:rsidRPr="00B77173">
        <w:rPr>
          <w:lang w:val="fr-FR"/>
        </w:rPr>
        <w:tab/>
      </w:r>
      <w:r w:rsidR="00BC1A04" w:rsidRPr="00B77173">
        <w:rPr>
          <w:lang w:val="fr-FR"/>
        </w:rPr>
        <w:t>Dans le prolongement d</w:t>
      </w:r>
      <w:r w:rsidR="000E5F91">
        <w:rPr>
          <w:lang w:val="fr-FR"/>
        </w:rPr>
        <w:t>’</w:t>
      </w:r>
      <w:r w:rsidR="00BC1A04" w:rsidRPr="00B77173">
        <w:rPr>
          <w:lang w:val="fr-FR"/>
        </w:rPr>
        <w:t xml:space="preserve">activités précédemment exécutées entre septembre 2006 et septembre 2008 dans le cadre du projet financé par la Commission européenne, le Centre pour les victimes de la torture a organisé au total </w:t>
      </w:r>
      <w:r w:rsidRPr="00B77173">
        <w:rPr>
          <w:lang w:val="fr-FR"/>
        </w:rPr>
        <w:t xml:space="preserve">69 </w:t>
      </w:r>
      <w:r w:rsidR="00BC1A04" w:rsidRPr="00B77173">
        <w:rPr>
          <w:lang w:val="fr-FR"/>
        </w:rPr>
        <w:t>ateliers de formation à l</w:t>
      </w:r>
      <w:r w:rsidR="000E5F91">
        <w:rPr>
          <w:lang w:val="fr-FR"/>
        </w:rPr>
        <w:t>’</w:t>
      </w:r>
      <w:r w:rsidR="00BC1A04" w:rsidRPr="00B77173">
        <w:rPr>
          <w:lang w:val="fr-FR"/>
        </w:rPr>
        <w:t xml:space="preserve">intention de 130 gardiens des établissements pénitentiaires de </w:t>
      </w:r>
      <w:r w:rsidRPr="00B77173">
        <w:rPr>
          <w:lang w:val="fr-FR"/>
        </w:rPr>
        <w:t xml:space="preserve">Zenica, </w:t>
      </w:r>
      <w:r w:rsidR="00BC1A04" w:rsidRPr="00B77173">
        <w:rPr>
          <w:lang w:val="fr-FR"/>
        </w:rPr>
        <w:t xml:space="preserve">de </w:t>
      </w:r>
      <w:r w:rsidRPr="00B77173">
        <w:rPr>
          <w:lang w:val="fr-FR"/>
        </w:rPr>
        <w:t xml:space="preserve">Sarajevo </w:t>
      </w:r>
      <w:r w:rsidR="00BC1A04" w:rsidRPr="00B77173">
        <w:rPr>
          <w:lang w:val="fr-FR"/>
        </w:rPr>
        <w:t xml:space="preserve">et de </w:t>
      </w:r>
      <w:r w:rsidR="00D87D16">
        <w:rPr>
          <w:lang w:val="fr-FR"/>
        </w:rPr>
        <w:t>Sarajevo-</w:t>
      </w:r>
      <w:r w:rsidR="00BC1A04" w:rsidRPr="00B77173">
        <w:rPr>
          <w:lang w:val="fr-FR"/>
        </w:rPr>
        <w:t>Est afin de les sensibiliser à la Convention contre la torture et autres peines ou traitements cruels, inhumains ou dégradants et aux particularités de leur métier qui les font appartenir à un groupe de professionnels que leur travail peut amener à perpétrer des actes de torture. Les ateliers de formation à l</w:t>
      </w:r>
      <w:r w:rsidR="000E5F91">
        <w:rPr>
          <w:lang w:val="fr-FR"/>
        </w:rPr>
        <w:t>’</w:t>
      </w:r>
      <w:r w:rsidR="00BC1A04" w:rsidRPr="00B77173">
        <w:rPr>
          <w:lang w:val="fr-FR"/>
        </w:rPr>
        <w:t>intention de ce groupe cible ont été</w:t>
      </w:r>
      <w:r w:rsidR="00FC7460">
        <w:rPr>
          <w:lang w:val="fr-FR"/>
        </w:rPr>
        <w:t xml:space="preserve"> </w:t>
      </w:r>
      <w:r w:rsidR="00BC1A04" w:rsidRPr="00B77173">
        <w:rPr>
          <w:lang w:val="fr-FR"/>
        </w:rPr>
        <w:t>notamment organisés sur la base du rapport et des recommandations du CPT.</w:t>
      </w:r>
    </w:p>
    <w:p w:rsidR="00994C17" w:rsidRPr="00B77173" w:rsidRDefault="00994C17" w:rsidP="00994C17">
      <w:pPr>
        <w:pStyle w:val="SingleTxtG"/>
        <w:rPr>
          <w:lang w:val="fr-FR"/>
        </w:rPr>
      </w:pPr>
      <w:r w:rsidRPr="00B77173">
        <w:rPr>
          <w:lang w:val="fr-FR"/>
        </w:rPr>
        <w:t>190.</w:t>
      </w:r>
      <w:r w:rsidRPr="00B77173">
        <w:rPr>
          <w:lang w:val="fr-FR"/>
        </w:rPr>
        <w:tab/>
      </w:r>
      <w:r w:rsidR="00BC1A04" w:rsidRPr="00B77173">
        <w:rPr>
          <w:lang w:val="fr-FR"/>
        </w:rPr>
        <w:t>Dans le prolongement d</w:t>
      </w:r>
      <w:r w:rsidR="000E5F91">
        <w:rPr>
          <w:lang w:val="fr-FR"/>
        </w:rPr>
        <w:t>’</w:t>
      </w:r>
      <w:r w:rsidR="00BC1A04" w:rsidRPr="00B77173">
        <w:rPr>
          <w:lang w:val="fr-FR"/>
        </w:rPr>
        <w:t xml:space="preserve">activités précédemment exécutées entre décembre 2006 et décembre 2008 dans le cadre du projet financé par la Commission européenne, le Centre pour les victimes de la torture a organisé </w:t>
      </w:r>
      <w:r w:rsidRPr="00B77173">
        <w:rPr>
          <w:lang w:val="fr-FR"/>
        </w:rPr>
        <w:t xml:space="preserve">12 </w:t>
      </w:r>
      <w:r w:rsidR="00BC1A04" w:rsidRPr="00B77173">
        <w:rPr>
          <w:lang w:val="fr-FR"/>
        </w:rPr>
        <w:t>ateliers de formation à l</w:t>
      </w:r>
      <w:r w:rsidR="000E5F91">
        <w:rPr>
          <w:lang w:val="fr-FR"/>
        </w:rPr>
        <w:t>’</w:t>
      </w:r>
      <w:r w:rsidR="00BC1A04" w:rsidRPr="00B77173">
        <w:rPr>
          <w:lang w:val="fr-FR"/>
        </w:rPr>
        <w:t xml:space="preserve">intention des professionnels du système officiel de santé dans les régions de </w:t>
      </w:r>
      <w:r w:rsidRPr="00B77173">
        <w:rPr>
          <w:lang w:val="fr-FR"/>
        </w:rPr>
        <w:t xml:space="preserve">Sarajevo, Stolac, Gorazde </w:t>
      </w:r>
      <w:r w:rsidR="00BC1A04" w:rsidRPr="00B77173">
        <w:rPr>
          <w:lang w:val="fr-FR"/>
        </w:rPr>
        <w:t>et</w:t>
      </w:r>
      <w:r w:rsidRPr="00B77173">
        <w:rPr>
          <w:lang w:val="fr-FR"/>
        </w:rPr>
        <w:t xml:space="preserve"> Visegrad. </w:t>
      </w:r>
      <w:r w:rsidR="00BC1A04" w:rsidRPr="00B77173">
        <w:rPr>
          <w:lang w:val="fr-FR"/>
        </w:rPr>
        <w:t xml:space="preserve">Un atelier a été organisé dans le district de </w:t>
      </w:r>
      <w:r w:rsidRPr="00B77173">
        <w:rPr>
          <w:lang w:val="fr-FR"/>
        </w:rPr>
        <w:t xml:space="preserve">Brčko </w:t>
      </w:r>
      <w:r w:rsidR="00BC1A04" w:rsidRPr="00B77173">
        <w:rPr>
          <w:lang w:val="fr-FR"/>
        </w:rPr>
        <w:t>à l</w:t>
      </w:r>
      <w:r w:rsidR="000E5F91">
        <w:rPr>
          <w:lang w:val="fr-FR"/>
        </w:rPr>
        <w:t>’</w:t>
      </w:r>
      <w:r w:rsidR="00BC1A04" w:rsidRPr="00B77173">
        <w:rPr>
          <w:lang w:val="fr-FR"/>
        </w:rPr>
        <w:t>intention des professionnels du centre de santé.</w:t>
      </w:r>
      <w:r w:rsidRPr="00B77173">
        <w:rPr>
          <w:lang w:val="fr-FR"/>
        </w:rPr>
        <w:t xml:space="preserve"> </w:t>
      </w:r>
    </w:p>
    <w:p w:rsidR="00994C17" w:rsidRPr="00B77173" w:rsidRDefault="00994C17" w:rsidP="00994C17">
      <w:pPr>
        <w:pStyle w:val="SingleTxtG"/>
        <w:rPr>
          <w:lang w:val="fr-FR"/>
        </w:rPr>
      </w:pPr>
      <w:r w:rsidRPr="00B77173">
        <w:rPr>
          <w:lang w:val="fr-FR"/>
        </w:rPr>
        <w:t>191.</w:t>
      </w:r>
      <w:r w:rsidRPr="00B77173">
        <w:rPr>
          <w:lang w:val="fr-FR"/>
        </w:rPr>
        <w:tab/>
      </w:r>
      <w:r w:rsidR="00BC1A04" w:rsidRPr="00B77173">
        <w:rPr>
          <w:lang w:val="fr-FR"/>
        </w:rPr>
        <w:t xml:space="preserve">Ces ateliers visaient à sensibiliser ces professionnels à la </w:t>
      </w:r>
      <w:r w:rsidRPr="00B77173">
        <w:rPr>
          <w:lang w:val="fr-FR"/>
        </w:rPr>
        <w:t xml:space="preserve">torture, </w:t>
      </w:r>
      <w:r w:rsidR="00BC1A04" w:rsidRPr="00B77173">
        <w:rPr>
          <w:lang w:val="fr-FR"/>
        </w:rPr>
        <w:t xml:space="preserve">à ses </w:t>
      </w:r>
      <w:r w:rsidRPr="00B77173">
        <w:rPr>
          <w:lang w:val="fr-FR"/>
        </w:rPr>
        <w:t>types</w:t>
      </w:r>
      <w:r w:rsidR="00BC1A04" w:rsidRPr="00B77173">
        <w:rPr>
          <w:lang w:val="fr-FR"/>
        </w:rPr>
        <w:t xml:space="preserve"> et à ses </w:t>
      </w:r>
      <w:r w:rsidRPr="00B77173">
        <w:rPr>
          <w:lang w:val="fr-FR"/>
        </w:rPr>
        <w:t>cons</w:t>
      </w:r>
      <w:r w:rsidR="00BC1A04" w:rsidRPr="00B77173">
        <w:rPr>
          <w:lang w:val="fr-FR"/>
        </w:rPr>
        <w:t>é</w:t>
      </w:r>
      <w:r w:rsidRPr="00B77173">
        <w:rPr>
          <w:lang w:val="fr-FR"/>
        </w:rPr>
        <w:t xml:space="preserve">quences </w:t>
      </w:r>
      <w:r w:rsidR="00BC1A04" w:rsidRPr="00B77173">
        <w:rPr>
          <w:lang w:val="fr-FR"/>
        </w:rPr>
        <w:t>au regard de la Convention contre la torture et autres peines ou traitements cruels, inhumains ou dégradants</w:t>
      </w:r>
      <w:r w:rsidRPr="00B77173">
        <w:rPr>
          <w:lang w:val="fr-FR"/>
        </w:rPr>
        <w:t xml:space="preserve">. </w:t>
      </w:r>
    </w:p>
    <w:p w:rsidR="00994C17" w:rsidRPr="00B77173" w:rsidRDefault="00994C17" w:rsidP="00994C17">
      <w:pPr>
        <w:pStyle w:val="SingleTxtG"/>
        <w:rPr>
          <w:lang w:val="fr-FR"/>
        </w:rPr>
      </w:pPr>
      <w:r w:rsidRPr="00B77173">
        <w:rPr>
          <w:lang w:val="fr-FR"/>
        </w:rPr>
        <w:t>192.</w:t>
      </w:r>
      <w:r w:rsidRPr="00B77173">
        <w:rPr>
          <w:lang w:val="fr-FR"/>
        </w:rPr>
        <w:tab/>
      </w:r>
      <w:r w:rsidR="00BC1A04" w:rsidRPr="00B77173">
        <w:rPr>
          <w:lang w:val="fr-FR"/>
        </w:rPr>
        <w:t>Il convient de noter que les activités du Centre pour les victimes de la torture ont été financées par des donateurs étrangers.</w:t>
      </w:r>
      <w:r w:rsidR="00FC7460">
        <w:rPr>
          <w:lang w:val="fr-FR"/>
        </w:rPr>
        <w:t xml:space="preserve"> </w:t>
      </w:r>
    </w:p>
    <w:p w:rsidR="00994C17" w:rsidRPr="00B77173" w:rsidRDefault="00994C17" w:rsidP="00994C17">
      <w:pPr>
        <w:pStyle w:val="SingleTxtG"/>
        <w:rPr>
          <w:lang w:val="fr-FR"/>
        </w:rPr>
      </w:pPr>
      <w:r w:rsidRPr="00B77173">
        <w:rPr>
          <w:lang w:val="fr-FR"/>
        </w:rPr>
        <w:t>193.</w:t>
      </w:r>
      <w:r w:rsidRPr="00B77173">
        <w:rPr>
          <w:lang w:val="fr-FR"/>
        </w:rPr>
        <w:tab/>
      </w:r>
      <w:r w:rsidR="00BC1A04" w:rsidRPr="00B77173">
        <w:rPr>
          <w:lang w:val="fr-FR"/>
        </w:rPr>
        <w:t>Le p</w:t>
      </w:r>
      <w:r w:rsidRPr="00B77173">
        <w:rPr>
          <w:lang w:val="fr-FR"/>
        </w:rPr>
        <w:t>aragraph</w:t>
      </w:r>
      <w:r w:rsidR="00BC1A04" w:rsidRPr="00B77173">
        <w:rPr>
          <w:lang w:val="fr-FR"/>
        </w:rPr>
        <w:t>e</w:t>
      </w:r>
      <w:r w:rsidRPr="00B77173">
        <w:rPr>
          <w:lang w:val="fr-FR"/>
        </w:rPr>
        <w:t xml:space="preserve"> 25 </w:t>
      </w:r>
      <w:r w:rsidR="00BC1A04" w:rsidRPr="00B77173">
        <w:rPr>
          <w:lang w:val="fr-FR"/>
        </w:rPr>
        <w:t xml:space="preserve">de la liste des points à traiter </w:t>
      </w:r>
      <w:r w:rsidRPr="00B77173">
        <w:rPr>
          <w:lang w:val="fr-FR"/>
        </w:rPr>
        <w:t xml:space="preserve">(CAT/C/BIH/Q/2) </w:t>
      </w:r>
      <w:r w:rsidR="00BC1A04" w:rsidRPr="00B77173">
        <w:rPr>
          <w:lang w:val="fr-FR"/>
        </w:rPr>
        <w:t xml:space="preserve">invite à fournir des renseignements sur </w:t>
      </w:r>
      <w:r w:rsidR="00BC1A04" w:rsidRPr="00B77173">
        <w:rPr>
          <w:rFonts w:eastAsia="MS Mincho"/>
          <w:lang w:val="fr-FR"/>
        </w:rPr>
        <w:t>la formation à des méthodes d</w:t>
      </w:r>
      <w:r w:rsidR="000E5F91">
        <w:rPr>
          <w:rFonts w:eastAsia="MS Mincho"/>
          <w:lang w:val="fr-FR"/>
        </w:rPr>
        <w:t>’</w:t>
      </w:r>
      <w:r w:rsidR="00BC1A04" w:rsidRPr="00B77173">
        <w:rPr>
          <w:rFonts w:eastAsia="MS Mincho"/>
          <w:lang w:val="fr-FR"/>
        </w:rPr>
        <w:t>interrogatoire sans recours à la contrainte ainsi que sur le suivi et l</w:t>
      </w:r>
      <w:r w:rsidR="000E5F91">
        <w:rPr>
          <w:rFonts w:eastAsia="MS Mincho"/>
          <w:lang w:val="fr-FR"/>
        </w:rPr>
        <w:t>’</w:t>
      </w:r>
      <w:r w:rsidR="00BC1A04" w:rsidRPr="00B77173">
        <w:rPr>
          <w:rFonts w:eastAsia="MS Mincho"/>
          <w:lang w:val="fr-FR"/>
        </w:rPr>
        <w:t>évaluation des différents programmes de formation et les personnes chargées de les conduire</w:t>
      </w:r>
      <w:r w:rsidRPr="00B77173">
        <w:rPr>
          <w:lang w:val="fr-FR"/>
        </w:rPr>
        <w:t>.</w:t>
      </w:r>
    </w:p>
    <w:p w:rsidR="00994C17" w:rsidRPr="00B77173" w:rsidRDefault="00994C17" w:rsidP="00994C17">
      <w:pPr>
        <w:pStyle w:val="SingleTxtG"/>
        <w:rPr>
          <w:lang w:val="fr-FR"/>
        </w:rPr>
      </w:pPr>
      <w:r w:rsidRPr="00B77173">
        <w:rPr>
          <w:lang w:val="fr-FR"/>
        </w:rPr>
        <w:t>194.</w:t>
      </w:r>
      <w:r w:rsidRPr="00B77173">
        <w:rPr>
          <w:lang w:val="fr-FR"/>
        </w:rPr>
        <w:tab/>
      </w:r>
      <w:r w:rsidR="001A62AE" w:rsidRPr="00B77173">
        <w:rPr>
          <w:lang w:val="fr-FR"/>
        </w:rPr>
        <w:t xml:space="preserve">À cet égard, les </w:t>
      </w:r>
      <w:r w:rsidRPr="00B77173">
        <w:rPr>
          <w:lang w:val="fr-FR"/>
        </w:rPr>
        <w:t xml:space="preserve">institutions </w:t>
      </w:r>
      <w:r w:rsidR="001A62AE" w:rsidRPr="00B77173">
        <w:rPr>
          <w:lang w:val="fr-FR"/>
        </w:rPr>
        <w:t xml:space="preserve">de </w:t>
      </w:r>
      <w:r w:rsidRPr="00B77173">
        <w:rPr>
          <w:lang w:val="fr-FR"/>
        </w:rPr>
        <w:t xml:space="preserve">protection </w:t>
      </w:r>
      <w:r w:rsidR="001A62AE" w:rsidRPr="00B77173">
        <w:rPr>
          <w:lang w:val="fr-FR"/>
        </w:rPr>
        <w:t xml:space="preserve">sociale de la </w:t>
      </w:r>
      <w:r w:rsidRPr="00B77173">
        <w:rPr>
          <w:lang w:val="fr-FR"/>
        </w:rPr>
        <w:t>F</w:t>
      </w:r>
      <w:r w:rsidR="001A62AE" w:rsidRPr="00B77173">
        <w:rPr>
          <w:lang w:val="fr-FR"/>
        </w:rPr>
        <w:t>é</w:t>
      </w:r>
      <w:r w:rsidRPr="00B77173">
        <w:rPr>
          <w:lang w:val="fr-FR"/>
        </w:rPr>
        <w:t>d</w:t>
      </w:r>
      <w:r w:rsidR="001A62AE" w:rsidRPr="00B77173">
        <w:rPr>
          <w:lang w:val="fr-FR"/>
        </w:rPr>
        <w:t>é</w:t>
      </w:r>
      <w:r w:rsidRPr="00B77173">
        <w:rPr>
          <w:lang w:val="fr-FR"/>
        </w:rPr>
        <w:t xml:space="preserve">ration </w:t>
      </w:r>
      <w:r w:rsidR="001A62AE" w:rsidRPr="00B77173">
        <w:rPr>
          <w:lang w:val="fr-FR"/>
        </w:rPr>
        <w:t xml:space="preserve">dispensent une formation organisée sur les méthodes </w:t>
      </w:r>
      <w:r w:rsidR="001A62AE" w:rsidRPr="00B77173">
        <w:rPr>
          <w:rFonts w:eastAsia="MS Mincho"/>
          <w:lang w:val="fr-FR"/>
        </w:rPr>
        <w:t>d</w:t>
      </w:r>
      <w:r w:rsidR="000E5F91">
        <w:rPr>
          <w:rFonts w:eastAsia="MS Mincho"/>
          <w:lang w:val="fr-FR"/>
        </w:rPr>
        <w:t>’</w:t>
      </w:r>
      <w:r w:rsidR="001A62AE" w:rsidRPr="00B77173">
        <w:rPr>
          <w:rFonts w:eastAsia="MS Mincho"/>
          <w:lang w:val="fr-FR"/>
        </w:rPr>
        <w:t>interrogatoire sans recours à la contrainte. L</w:t>
      </w:r>
      <w:r w:rsidR="000E5F91">
        <w:rPr>
          <w:rFonts w:eastAsia="MS Mincho"/>
          <w:lang w:val="fr-FR"/>
        </w:rPr>
        <w:t>’</w:t>
      </w:r>
      <w:r w:rsidR="001A62AE" w:rsidRPr="00B77173">
        <w:rPr>
          <w:rFonts w:eastAsia="MS Mincho"/>
          <w:lang w:val="fr-FR"/>
        </w:rPr>
        <w:t>État partie estime que la formation destinée à prévenir toutes les formes de torture devrait être organisée au niveau de la Bosnie-Herzégovine par le Ministère des droits de l</w:t>
      </w:r>
      <w:r w:rsidR="000E5F91">
        <w:rPr>
          <w:rFonts w:eastAsia="MS Mincho"/>
          <w:lang w:val="fr-FR"/>
        </w:rPr>
        <w:t>’</w:t>
      </w:r>
      <w:r w:rsidR="001A62AE" w:rsidRPr="00B77173">
        <w:rPr>
          <w:rFonts w:eastAsia="MS Mincho"/>
          <w:lang w:val="fr-FR"/>
        </w:rPr>
        <w:t>homme et des réfugiés.</w:t>
      </w:r>
      <w:r w:rsidRPr="00B77173">
        <w:rPr>
          <w:lang w:val="fr-FR"/>
        </w:rPr>
        <w:t xml:space="preserve"> </w:t>
      </w:r>
    </w:p>
    <w:p w:rsidR="00994C17" w:rsidRPr="00B77173" w:rsidRDefault="00994C17" w:rsidP="00994C17">
      <w:pPr>
        <w:pStyle w:val="SingleTxtG"/>
        <w:rPr>
          <w:lang w:val="fr-FR"/>
        </w:rPr>
      </w:pPr>
      <w:r w:rsidRPr="00B77173">
        <w:rPr>
          <w:lang w:val="fr-FR"/>
        </w:rPr>
        <w:t>195.</w:t>
      </w:r>
      <w:r w:rsidRPr="00B77173">
        <w:rPr>
          <w:lang w:val="fr-FR"/>
        </w:rPr>
        <w:tab/>
      </w:r>
      <w:r w:rsidR="001A62AE" w:rsidRPr="00B77173">
        <w:rPr>
          <w:lang w:val="fr-FR"/>
        </w:rPr>
        <w:t>L</w:t>
      </w:r>
      <w:r w:rsidR="000E5F91">
        <w:rPr>
          <w:lang w:val="fr-FR"/>
        </w:rPr>
        <w:t>’</w:t>
      </w:r>
      <w:r w:rsidR="001A62AE" w:rsidRPr="00B77173">
        <w:rPr>
          <w:lang w:val="fr-FR"/>
        </w:rPr>
        <w:t xml:space="preserve">annexe à la </w:t>
      </w:r>
      <w:r w:rsidRPr="00B77173">
        <w:rPr>
          <w:lang w:val="fr-FR"/>
        </w:rPr>
        <w:t xml:space="preserve">Constitution </w:t>
      </w:r>
      <w:r w:rsidR="001A62AE" w:rsidRPr="00B77173">
        <w:rPr>
          <w:lang w:val="fr-FR"/>
        </w:rPr>
        <w:t xml:space="preserve">de la </w:t>
      </w:r>
      <w:r w:rsidRPr="00B77173">
        <w:rPr>
          <w:lang w:val="fr-FR"/>
        </w:rPr>
        <w:t>F</w:t>
      </w:r>
      <w:r w:rsidR="001A62AE" w:rsidRPr="00B77173">
        <w:rPr>
          <w:lang w:val="fr-FR"/>
        </w:rPr>
        <w:t>é</w:t>
      </w:r>
      <w:r w:rsidRPr="00B77173">
        <w:rPr>
          <w:lang w:val="fr-FR"/>
        </w:rPr>
        <w:t>d</w:t>
      </w:r>
      <w:r w:rsidR="001A62AE" w:rsidRPr="00B77173">
        <w:rPr>
          <w:lang w:val="fr-FR"/>
        </w:rPr>
        <w:t>é</w:t>
      </w:r>
      <w:r w:rsidRPr="00B77173">
        <w:rPr>
          <w:lang w:val="fr-FR"/>
        </w:rPr>
        <w:t>ration</w:t>
      </w:r>
      <w:r w:rsidR="001A62AE" w:rsidRPr="00B77173">
        <w:rPr>
          <w:lang w:val="fr-FR"/>
        </w:rPr>
        <w:t xml:space="preserve"> énumère les </w:t>
      </w:r>
      <w:r w:rsidRPr="00B77173">
        <w:rPr>
          <w:lang w:val="fr-FR"/>
        </w:rPr>
        <w:t xml:space="preserve">instruments </w:t>
      </w:r>
      <w:r w:rsidR="001A62AE" w:rsidRPr="00B77173">
        <w:rPr>
          <w:lang w:val="fr-FR"/>
        </w:rPr>
        <w:t xml:space="preserve">relatifs à la </w:t>
      </w:r>
      <w:r w:rsidRPr="00B77173">
        <w:rPr>
          <w:lang w:val="fr-FR"/>
        </w:rPr>
        <w:t xml:space="preserve">protection </w:t>
      </w:r>
      <w:r w:rsidR="001A62AE" w:rsidRPr="00B77173">
        <w:rPr>
          <w:lang w:val="fr-FR"/>
        </w:rPr>
        <w:t>des droits de l</w:t>
      </w:r>
      <w:r w:rsidR="000E5F91">
        <w:rPr>
          <w:lang w:val="fr-FR"/>
        </w:rPr>
        <w:t>’</w:t>
      </w:r>
      <w:r w:rsidR="001A62AE" w:rsidRPr="00B77173">
        <w:rPr>
          <w:lang w:val="fr-FR"/>
        </w:rPr>
        <w:t xml:space="preserve">homme qui ont </w:t>
      </w:r>
      <w:r w:rsidR="001A62AE">
        <w:rPr>
          <w:lang w:val="fr-FR"/>
        </w:rPr>
        <w:t xml:space="preserve">force de loi au même titre que les dispositions constitutionnelles, à savoir, notamment, la </w:t>
      </w:r>
      <w:r w:rsidR="001A62AE" w:rsidRPr="00B77173">
        <w:rPr>
          <w:lang w:val="fr-FR"/>
        </w:rPr>
        <w:t>Convention contre la torture et autres peines ou traitements cruels, inhumains ou dégradants</w:t>
      </w:r>
      <w:r w:rsidR="001A62AE">
        <w:rPr>
          <w:lang w:val="fr-FR"/>
        </w:rPr>
        <w:t xml:space="preserve"> </w:t>
      </w:r>
      <w:r w:rsidRPr="00B77173">
        <w:rPr>
          <w:lang w:val="fr-FR"/>
        </w:rPr>
        <w:t>(1984).</w:t>
      </w:r>
    </w:p>
    <w:p w:rsidR="00994C17" w:rsidRPr="00B77173" w:rsidRDefault="00994C17" w:rsidP="00994C17">
      <w:pPr>
        <w:pStyle w:val="SingleTxtG"/>
        <w:rPr>
          <w:lang w:val="fr-FR"/>
        </w:rPr>
      </w:pPr>
      <w:r w:rsidRPr="00B77173">
        <w:rPr>
          <w:lang w:val="fr-FR"/>
        </w:rPr>
        <w:t>196.</w:t>
      </w:r>
      <w:r w:rsidRPr="00B77173">
        <w:rPr>
          <w:lang w:val="fr-FR"/>
        </w:rPr>
        <w:tab/>
      </w:r>
      <w:r w:rsidR="001A62AE" w:rsidRPr="00B77173">
        <w:rPr>
          <w:lang w:val="fr-FR"/>
        </w:rPr>
        <w:t xml:space="preserve">La </w:t>
      </w:r>
      <w:r w:rsidR="009E6578">
        <w:rPr>
          <w:lang w:val="fr-FR"/>
        </w:rPr>
        <w:t>l</w:t>
      </w:r>
      <w:r w:rsidR="001A62AE" w:rsidRPr="00B77173">
        <w:rPr>
          <w:lang w:val="fr-FR"/>
        </w:rPr>
        <w:t>oi sur la p</w:t>
      </w:r>
      <w:r w:rsidRPr="00B77173">
        <w:rPr>
          <w:lang w:val="fr-FR"/>
        </w:rPr>
        <w:t xml:space="preserve">rotection </w:t>
      </w:r>
      <w:r w:rsidR="001A62AE" w:rsidRPr="00B77173">
        <w:rPr>
          <w:lang w:val="fr-FR"/>
        </w:rPr>
        <w:t xml:space="preserve">de la santé </w:t>
      </w:r>
      <w:r w:rsidRPr="00B77173">
        <w:rPr>
          <w:lang w:val="fr-FR"/>
        </w:rPr>
        <w:t>(</w:t>
      </w:r>
      <w:r w:rsidR="009E6578">
        <w:rPr>
          <w:lang w:val="fr-FR"/>
        </w:rPr>
        <w:t>«</w:t>
      </w:r>
      <w:r w:rsidR="001A62AE" w:rsidRPr="00B77173">
        <w:rPr>
          <w:lang w:val="fr-FR"/>
        </w:rPr>
        <w:t xml:space="preserve">Journal officiel de la </w:t>
      </w:r>
      <w:r w:rsidRPr="00B77173">
        <w:rPr>
          <w:lang w:val="fr-FR"/>
        </w:rPr>
        <w:t>F</w:t>
      </w:r>
      <w:r w:rsidR="001A62AE" w:rsidRPr="00B77173">
        <w:rPr>
          <w:lang w:val="fr-FR"/>
        </w:rPr>
        <w:t>é</w:t>
      </w:r>
      <w:r w:rsidRPr="00B77173">
        <w:rPr>
          <w:lang w:val="fr-FR"/>
        </w:rPr>
        <w:t>d</w:t>
      </w:r>
      <w:r w:rsidR="001A62AE" w:rsidRPr="00B77173">
        <w:rPr>
          <w:lang w:val="fr-FR"/>
        </w:rPr>
        <w:t>é</w:t>
      </w:r>
      <w:r w:rsidRPr="00B77173">
        <w:rPr>
          <w:lang w:val="fr-FR"/>
        </w:rPr>
        <w:t xml:space="preserve">ration </w:t>
      </w:r>
      <w:r w:rsidR="009E6578">
        <w:rPr>
          <w:rFonts w:eastAsia="MS Mincho"/>
          <w:lang w:val="fr-FR"/>
        </w:rPr>
        <w:t>de la Bosnie </w:t>
      </w:r>
      <w:r w:rsidR="001A62AE" w:rsidRPr="00B77173">
        <w:rPr>
          <w:rFonts w:eastAsia="MS Mincho"/>
          <w:lang w:val="fr-FR"/>
        </w:rPr>
        <w:t>Herzégovine</w:t>
      </w:r>
      <w:r w:rsidR="009E6578">
        <w:rPr>
          <w:lang w:val="fr-FR"/>
        </w:rPr>
        <w:t>»</w:t>
      </w:r>
      <w:r w:rsidRPr="00B77173">
        <w:rPr>
          <w:lang w:val="fr-FR"/>
        </w:rPr>
        <w:t xml:space="preserve">, </w:t>
      </w:r>
      <w:r w:rsidR="001A62AE" w:rsidRPr="00B77173">
        <w:rPr>
          <w:lang w:val="fr-FR"/>
        </w:rPr>
        <w:t>n</w:t>
      </w:r>
      <w:r w:rsidR="009E6578" w:rsidRPr="009E6578">
        <w:rPr>
          <w:vertAlign w:val="superscript"/>
          <w:lang w:val="fr-FR"/>
        </w:rPr>
        <w:t>o</w:t>
      </w:r>
      <w:r w:rsidR="009E6578">
        <w:rPr>
          <w:lang w:val="fr-FR"/>
        </w:rPr>
        <w:t> </w:t>
      </w:r>
      <w:r w:rsidRPr="00B77173">
        <w:rPr>
          <w:lang w:val="fr-FR"/>
        </w:rPr>
        <w:t xml:space="preserve">29/97) </w:t>
      </w:r>
      <w:r w:rsidR="001A62AE" w:rsidRPr="00B77173">
        <w:rPr>
          <w:lang w:val="fr-FR"/>
        </w:rPr>
        <w:t xml:space="preserve">stipule que les professionnels de la santé, qui sont des personnes ayant suivi une formation sanitaire et dispensant directement des soins à la population, sont tenus de respecter les principes moraux et éthiques de la profession médicale </w:t>
      </w:r>
      <w:r w:rsidRPr="00B77173">
        <w:rPr>
          <w:lang w:val="fr-FR"/>
        </w:rPr>
        <w:t>(</w:t>
      </w:r>
      <w:r w:rsidR="001A62AE" w:rsidRPr="00B77173">
        <w:rPr>
          <w:lang w:val="fr-FR"/>
        </w:rPr>
        <w:t>a</w:t>
      </w:r>
      <w:r w:rsidRPr="00B77173">
        <w:rPr>
          <w:lang w:val="fr-FR"/>
        </w:rPr>
        <w:t>rt</w:t>
      </w:r>
      <w:r w:rsidR="009E6578">
        <w:rPr>
          <w:lang w:val="fr-FR"/>
        </w:rPr>
        <w:t>. </w:t>
      </w:r>
      <w:r w:rsidRPr="00B77173">
        <w:rPr>
          <w:lang w:val="fr-FR"/>
        </w:rPr>
        <w:t>101).</w:t>
      </w:r>
    </w:p>
    <w:p w:rsidR="00994C17" w:rsidRPr="00B77173" w:rsidRDefault="00994C17" w:rsidP="00994C17">
      <w:pPr>
        <w:pStyle w:val="SingleTxtG"/>
        <w:rPr>
          <w:lang w:val="fr-FR"/>
        </w:rPr>
      </w:pPr>
      <w:r w:rsidRPr="00B77173">
        <w:rPr>
          <w:lang w:val="fr-FR"/>
        </w:rPr>
        <w:t>197.</w:t>
      </w:r>
      <w:r w:rsidRPr="00B77173">
        <w:rPr>
          <w:lang w:val="fr-FR"/>
        </w:rPr>
        <w:tab/>
      </w:r>
      <w:r w:rsidR="001A62AE" w:rsidRPr="00B77173">
        <w:rPr>
          <w:lang w:val="fr-FR"/>
        </w:rPr>
        <w:t>À cet égard</w:t>
      </w:r>
      <w:r w:rsidRPr="00B77173">
        <w:rPr>
          <w:lang w:val="fr-FR"/>
        </w:rPr>
        <w:t xml:space="preserve">, </w:t>
      </w:r>
      <w:r w:rsidR="001A62AE" w:rsidRPr="00B77173">
        <w:rPr>
          <w:lang w:val="fr-FR"/>
        </w:rPr>
        <w:t xml:space="preserve">il importe de souligner que les différentes chambres adoptent leurs propres codes de déontologie. La disposition de la </w:t>
      </w:r>
      <w:r w:rsidR="009E6578">
        <w:rPr>
          <w:lang w:val="fr-FR"/>
        </w:rPr>
        <w:t>l</w:t>
      </w:r>
      <w:r w:rsidR="001A62AE" w:rsidRPr="00B77173">
        <w:rPr>
          <w:lang w:val="fr-FR"/>
        </w:rPr>
        <w:t>oi sur les soins médicaux en vertu de laquelle la Chambre de commerce retire aux agents sanitaires l</w:t>
      </w:r>
      <w:r w:rsidR="000E5F91">
        <w:rPr>
          <w:lang w:val="fr-FR"/>
        </w:rPr>
        <w:t>’</w:t>
      </w:r>
      <w:r w:rsidR="001A62AE" w:rsidRPr="00B77173">
        <w:rPr>
          <w:lang w:val="fr-FR"/>
        </w:rPr>
        <w:t>autorisation d</w:t>
      </w:r>
      <w:r w:rsidR="000E5F91">
        <w:rPr>
          <w:lang w:val="fr-FR"/>
        </w:rPr>
        <w:t>’</w:t>
      </w:r>
      <w:r w:rsidR="001A62AE" w:rsidRPr="00B77173">
        <w:rPr>
          <w:lang w:val="fr-FR"/>
        </w:rPr>
        <w:t>exercer à titre indépendant si l</w:t>
      </w:r>
      <w:r w:rsidR="000E5F91">
        <w:rPr>
          <w:lang w:val="fr-FR"/>
        </w:rPr>
        <w:t>’</w:t>
      </w:r>
      <w:r w:rsidR="001A62AE" w:rsidRPr="00B77173">
        <w:rPr>
          <w:lang w:val="fr-FR"/>
        </w:rPr>
        <w:t xml:space="preserve">organe compétent de cette Chambre considère cette mesure comme la sanction la plus sévère pour une violation des principes éthiques de la profession montre à quel point il importe de respecter ces codes </w:t>
      </w:r>
      <w:r w:rsidRPr="00B77173">
        <w:rPr>
          <w:lang w:val="fr-FR"/>
        </w:rPr>
        <w:t>(</w:t>
      </w:r>
      <w:r w:rsidR="001A62AE" w:rsidRPr="00B77173">
        <w:rPr>
          <w:lang w:val="fr-FR"/>
        </w:rPr>
        <w:t>par</w:t>
      </w:r>
      <w:r w:rsidR="009E6578">
        <w:rPr>
          <w:lang w:val="fr-FR"/>
        </w:rPr>
        <w:t>. </w:t>
      </w:r>
      <w:r w:rsidR="001A62AE" w:rsidRPr="00B77173">
        <w:rPr>
          <w:lang w:val="fr-FR"/>
        </w:rPr>
        <w:t>2 de l</w:t>
      </w:r>
      <w:r w:rsidR="000E5F91">
        <w:rPr>
          <w:lang w:val="fr-FR"/>
        </w:rPr>
        <w:t>’</w:t>
      </w:r>
      <w:r w:rsidR="001A62AE" w:rsidRPr="00B77173">
        <w:rPr>
          <w:lang w:val="fr-FR"/>
        </w:rPr>
        <w:t>article 108</w:t>
      </w:r>
      <w:r w:rsidRPr="00B77173">
        <w:rPr>
          <w:lang w:val="fr-FR"/>
        </w:rPr>
        <w:t>).</w:t>
      </w:r>
    </w:p>
    <w:p w:rsidR="00994C17" w:rsidRPr="00B77173" w:rsidRDefault="00994C17" w:rsidP="00994C17">
      <w:pPr>
        <w:pStyle w:val="SingleTxtG"/>
        <w:rPr>
          <w:lang w:val="fr-FR"/>
        </w:rPr>
      </w:pPr>
      <w:r w:rsidRPr="00B77173">
        <w:rPr>
          <w:lang w:val="fr-FR"/>
        </w:rPr>
        <w:t>198.</w:t>
      </w:r>
      <w:r w:rsidRPr="00B77173">
        <w:rPr>
          <w:lang w:val="fr-FR"/>
        </w:rPr>
        <w:tab/>
      </w:r>
      <w:r w:rsidR="001A62AE" w:rsidRPr="00B77173">
        <w:rPr>
          <w:lang w:val="fr-FR"/>
        </w:rPr>
        <w:t>De leur côté, les établissements de soins secondaires et tertiaires se dotent eux aussi d</w:t>
      </w:r>
      <w:r w:rsidR="000E5F91">
        <w:rPr>
          <w:lang w:val="fr-FR"/>
        </w:rPr>
        <w:t>’</w:t>
      </w:r>
      <w:r w:rsidR="001A62AE" w:rsidRPr="00B77173">
        <w:rPr>
          <w:lang w:val="fr-FR"/>
        </w:rPr>
        <w:t>un code de déontologie qu</w:t>
      </w:r>
      <w:r w:rsidR="000E5F91">
        <w:rPr>
          <w:lang w:val="fr-FR"/>
        </w:rPr>
        <w:t>’</w:t>
      </w:r>
      <w:r w:rsidR="001A62AE" w:rsidRPr="00B77173">
        <w:rPr>
          <w:lang w:val="fr-FR"/>
        </w:rPr>
        <w:t>ils adaptent au type de services qu</w:t>
      </w:r>
      <w:r w:rsidR="000E5F91">
        <w:rPr>
          <w:lang w:val="fr-FR"/>
        </w:rPr>
        <w:t>’</w:t>
      </w:r>
      <w:r w:rsidR="001A62AE" w:rsidRPr="00B77173">
        <w:rPr>
          <w:lang w:val="fr-FR"/>
        </w:rPr>
        <w:t>ils fournissent; ils sont donc amenés à créer des comités éthiques chargés de contrôler le respect du code en question et de prendre les mesures nécessaires</w:t>
      </w:r>
      <w:r w:rsidRPr="00B77173">
        <w:rPr>
          <w:lang w:val="fr-FR"/>
        </w:rPr>
        <w:t xml:space="preserve">. </w:t>
      </w:r>
    </w:p>
    <w:p w:rsidR="00994C17" w:rsidRPr="00B77173" w:rsidRDefault="00994C17" w:rsidP="00994C17">
      <w:pPr>
        <w:pStyle w:val="SingleTxtG"/>
        <w:rPr>
          <w:lang w:val="fr-FR"/>
        </w:rPr>
      </w:pPr>
      <w:r w:rsidRPr="00B77173">
        <w:rPr>
          <w:lang w:val="fr-FR"/>
        </w:rPr>
        <w:t>199.</w:t>
      </w:r>
      <w:r w:rsidRPr="00B77173">
        <w:rPr>
          <w:lang w:val="fr-FR"/>
        </w:rPr>
        <w:tab/>
      </w:r>
      <w:r w:rsidR="001A62AE" w:rsidRPr="00B77173">
        <w:rPr>
          <w:lang w:val="fr-FR"/>
        </w:rPr>
        <w:t>On voudra bien noter que le processus devant déboucher sur l</w:t>
      </w:r>
      <w:r w:rsidR="000E5F91">
        <w:rPr>
          <w:lang w:val="fr-FR"/>
        </w:rPr>
        <w:t>’</w:t>
      </w:r>
      <w:r w:rsidR="001A62AE" w:rsidRPr="00B77173">
        <w:rPr>
          <w:lang w:val="fr-FR"/>
        </w:rPr>
        <w:t>adoption d</w:t>
      </w:r>
      <w:r w:rsidR="000E5F91">
        <w:rPr>
          <w:lang w:val="fr-FR"/>
        </w:rPr>
        <w:t>’</w:t>
      </w:r>
      <w:r w:rsidR="001A62AE" w:rsidRPr="00B77173">
        <w:rPr>
          <w:lang w:val="fr-FR"/>
        </w:rPr>
        <w:t xml:space="preserve">une nouvelle loi sur les soins médicaux a été engagé. Le projet de loi contient un chapitre distinct sur les droits intitulés </w:t>
      </w:r>
      <w:r w:rsidR="00D87D16">
        <w:rPr>
          <w:lang w:val="fr-FR"/>
        </w:rPr>
        <w:t>«</w:t>
      </w:r>
      <w:r w:rsidR="001A62AE" w:rsidRPr="00B77173">
        <w:rPr>
          <w:lang w:val="fr-FR"/>
        </w:rPr>
        <w:t>Droits de l</w:t>
      </w:r>
      <w:r w:rsidR="000E5F91">
        <w:rPr>
          <w:lang w:val="fr-FR"/>
        </w:rPr>
        <w:t>’</w:t>
      </w:r>
      <w:r w:rsidR="001A62AE" w:rsidRPr="00B77173">
        <w:rPr>
          <w:lang w:val="fr-FR"/>
        </w:rPr>
        <w:t>homme et valeurs concernant les soins médicaux et les droits des patients</w:t>
      </w:r>
      <w:r w:rsidR="00D87D16">
        <w:rPr>
          <w:lang w:val="fr-FR"/>
        </w:rPr>
        <w:t>»</w:t>
      </w:r>
      <w:r w:rsidR="001A62AE" w:rsidRPr="00B77173">
        <w:rPr>
          <w:lang w:val="fr-FR"/>
        </w:rPr>
        <w:t>. Il énonce, d</w:t>
      </w:r>
      <w:r w:rsidR="000E5F91">
        <w:rPr>
          <w:lang w:val="fr-FR"/>
        </w:rPr>
        <w:t>’</w:t>
      </w:r>
      <w:r w:rsidR="001A62AE" w:rsidRPr="00B77173">
        <w:rPr>
          <w:lang w:val="fr-FR"/>
        </w:rPr>
        <w:t>une façon conforme aux instruments internationaux relatifs aux droits des patients qui ont été ratifiés, un certain nombre de droits qui doivent être garantis aux patients dans le système des soins médicaux ainsi que leurs devoirs</w:t>
      </w:r>
      <w:r w:rsidRPr="00B77173">
        <w:rPr>
          <w:lang w:val="fr-FR"/>
        </w:rPr>
        <w:t xml:space="preserve">. </w:t>
      </w:r>
    </w:p>
    <w:p w:rsidR="00994C17" w:rsidRPr="00B77173" w:rsidRDefault="00994C17" w:rsidP="00994C17">
      <w:pPr>
        <w:pStyle w:val="SingleTxtG"/>
        <w:rPr>
          <w:lang w:val="fr-FR"/>
        </w:rPr>
      </w:pPr>
      <w:r w:rsidRPr="00B77173">
        <w:rPr>
          <w:lang w:val="fr-FR"/>
        </w:rPr>
        <w:t>200.</w:t>
      </w:r>
      <w:r w:rsidRPr="00B77173">
        <w:rPr>
          <w:lang w:val="fr-FR"/>
        </w:rPr>
        <w:tab/>
      </w:r>
      <w:r w:rsidR="001A62AE" w:rsidRPr="00B77173">
        <w:rPr>
          <w:lang w:val="fr-FR"/>
        </w:rPr>
        <w:t>Il convient d</w:t>
      </w:r>
      <w:r w:rsidR="000E5F91">
        <w:rPr>
          <w:lang w:val="fr-FR"/>
        </w:rPr>
        <w:t>’</w:t>
      </w:r>
      <w:r w:rsidR="001A62AE" w:rsidRPr="00B77173">
        <w:rPr>
          <w:lang w:val="fr-FR"/>
        </w:rPr>
        <w:t xml:space="preserve">insister tout particulièrement sur le fait que les droits et devoirs des patients seront réglementés plus en détail par une loi spécifique, la </w:t>
      </w:r>
      <w:r w:rsidR="009E6578">
        <w:rPr>
          <w:lang w:val="fr-FR"/>
        </w:rPr>
        <w:t>l</w:t>
      </w:r>
      <w:r w:rsidR="001A62AE" w:rsidRPr="00B77173">
        <w:rPr>
          <w:lang w:val="fr-FR"/>
        </w:rPr>
        <w:t>oi sur les droits et devoirs des patients, qui est en cours d</w:t>
      </w:r>
      <w:r w:rsidR="000E5F91">
        <w:rPr>
          <w:lang w:val="fr-FR"/>
        </w:rPr>
        <w:t>’</w:t>
      </w:r>
      <w:r w:rsidR="001A62AE" w:rsidRPr="00B77173">
        <w:rPr>
          <w:lang w:val="fr-FR"/>
        </w:rPr>
        <w:t>élaboration. Cette loi s</w:t>
      </w:r>
      <w:r w:rsidR="000E5F91">
        <w:rPr>
          <w:lang w:val="fr-FR"/>
        </w:rPr>
        <w:t>’</w:t>
      </w:r>
      <w:r w:rsidR="001A62AE" w:rsidRPr="00B77173">
        <w:rPr>
          <w:lang w:val="fr-FR"/>
        </w:rPr>
        <w:t xml:space="preserve">étendra plus avant sur les droits des patients dans la Fédération de Bosnie-Herzégovine et sur les méthodes et procédures à mettre en </w:t>
      </w:r>
      <w:r w:rsidR="00D87D16">
        <w:rPr>
          <w:lang w:val="fr-FR"/>
        </w:rPr>
        <w:t xml:space="preserve">œuvre </w:t>
      </w:r>
      <w:r w:rsidR="001A62AE" w:rsidRPr="00B77173">
        <w:rPr>
          <w:lang w:val="fr-FR"/>
        </w:rPr>
        <w:t>pour les protéger</w:t>
      </w:r>
      <w:r w:rsidRPr="00B77173">
        <w:rPr>
          <w:lang w:val="fr-FR"/>
        </w:rPr>
        <w:t xml:space="preserve">. </w:t>
      </w:r>
    </w:p>
    <w:p w:rsidR="00994C17" w:rsidRPr="00B77173" w:rsidRDefault="00994C17" w:rsidP="00994C17">
      <w:pPr>
        <w:pStyle w:val="SingleTxtG"/>
        <w:rPr>
          <w:lang w:val="fr-FR"/>
        </w:rPr>
      </w:pPr>
      <w:r w:rsidRPr="00B77173">
        <w:rPr>
          <w:lang w:val="fr-FR"/>
        </w:rPr>
        <w:t>201.</w:t>
      </w:r>
      <w:r w:rsidRPr="00B77173">
        <w:rPr>
          <w:lang w:val="fr-FR"/>
        </w:rPr>
        <w:tab/>
      </w:r>
      <w:r w:rsidR="001A62AE" w:rsidRPr="00B77173">
        <w:rPr>
          <w:lang w:val="fr-FR"/>
        </w:rPr>
        <w:t>Au vu de ce qui précède, les professionnels de la santé de la Fédération sont essentiellement tenus de respecter les règles constitutionnelles et légales, ainsi que les codes de déontologie des Chambres des professionnels de santé et ceux des établissements de santé qui les emploient, règles et codes qui visent tous à favoriser la tolérance à l</w:t>
      </w:r>
      <w:r w:rsidR="000E5F91">
        <w:rPr>
          <w:lang w:val="fr-FR"/>
        </w:rPr>
        <w:t>’</w:t>
      </w:r>
      <w:r w:rsidR="001A62AE" w:rsidRPr="00B77173">
        <w:rPr>
          <w:lang w:val="fr-FR"/>
        </w:rPr>
        <w:t>égard des patients et le respect de leurs droits, le respect que les professionnels se doivent mutuellement et, enfin, la santé générale de la population</w:t>
      </w:r>
      <w:r w:rsidRPr="00B77173">
        <w:rPr>
          <w:lang w:val="fr-FR"/>
        </w:rPr>
        <w:t>.</w:t>
      </w:r>
    </w:p>
    <w:p w:rsidR="00994C17" w:rsidRPr="00B77173" w:rsidRDefault="00994C17" w:rsidP="00994C17">
      <w:pPr>
        <w:pStyle w:val="SingleTxtG"/>
        <w:rPr>
          <w:lang w:val="fr-FR"/>
        </w:rPr>
      </w:pPr>
      <w:r w:rsidRPr="00B77173">
        <w:rPr>
          <w:lang w:val="fr-FR"/>
        </w:rPr>
        <w:t>202.</w:t>
      </w:r>
      <w:r w:rsidRPr="00B77173">
        <w:rPr>
          <w:lang w:val="fr-FR"/>
        </w:rPr>
        <w:tab/>
      </w:r>
      <w:r w:rsidR="001A62AE" w:rsidRPr="00B77173">
        <w:rPr>
          <w:lang w:val="fr-FR"/>
        </w:rPr>
        <w:t>À la connaissance du Ministère fédéral de la santé, il n</w:t>
      </w:r>
      <w:r w:rsidR="000E5F91">
        <w:rPr>
          <w:lang w:val="fr-FR"/>
        </w:rPr>
        <w:t>’</w:t>
      </w:r>
      <w:r w:rsidR="001A62AE" w:rsidRPr="00B77173">
        <w:rPr>
          <w:lang w:val="fr-FR"/>
        </w:rPr>
        <w:t xml:space="preserve">y a eu aucun cas de violation des droits des personnes hospitalisées au regard de la Convention contre la torture et autres peines ou traitements cruels, inhumains ou dégradants </w:t>
      </w:r>
      <w:r w:rsidRPr="00B77173">
        <w:rPr>
          <w:lang w:val="fr-FR"/>
        </w:rPr>
        <w:t xml:space="preserve">(1984). </w:t>
      </w:r>
    </w:p>
    <w:p w:rsidR="00994C17" w:rsidRPr="00B77173" w:rsidRDefault="00994C17" w:rsidP="00994C17">
      <w:pPr>
        <w:pStyle w:val="SingleTxtG"/>
        <w:rPr>
          <w:bCs/>
          <w:lang w:val="fr-FR"/>
        </w:rPr>
      </w:pPr>
      <w:r w:rsidRPr="00B77173">
        <w:rPr>
          <w:bCs/>
          <w:lang w:val="fr-FR"/>
        </w:rPr>
        <w:t>203.</w:t>
      </w:r>
      <w:r w:rsidRPr="00B77173">
        <w:rPr>
          <w:bCs/>
          <w:lang w:val="fr-FR"/>
        </w:rPr>
        <w:tab/>
      </w:r>
      <w:r w:rsidR="00E52B7F" w:rsidRPr="00B77173">
        <w:rPr>
          <w:bCs/>
          <w:lang w:val="fr-FR"/>
        </w:rPr>
        <w:t xml:space="preserve">Étant donné que la question posée concerne la </w:t>
      </w:r>
      <w:r w:rsidR="00E52B7F" w:rsidRPr="00B77173">
        <w:rPr>
          <w:rFonts w:eastAsia="MS Mincho"/>
          <w:lang w:val="fr-FR"/>
        </w:rPr>
        <w:t>formation donnée aux membres des forces de l</w:t>
      </w:r>
      <w:r w:rsidR="000E5F91">
        <w:rPr>
          <w:rFonts w:eastAsia="MS Mincho"/>
          <w:lang w:val="fr-FR"/>
        </w:rPr>
        <w:t>’</w:t>
      </w:r>
      <w:r w:rsidR="00E52B7F" w:rsidRPr="00B77173">
        <w:rPr>
          <w:rFonts w:eastAsia="MS Mincho"/>
          <w:lang w:val="fr-FR"/>
        </w:rPr>
        <w:t>ordre, au personnel médical, aux agents publics et aux autres personnes qui peuvent participer à la garde, à l</w:t>
      </w:r>
      <w:r w:rsidR="000E5F91">
        <w:rPr>
          <w:rFonts w:eastAsia="MS Mincho"/>
          <w:lang w:val="fr-FR"/>
        </w:rPr>
        <w:t>’</w:t>
      </w:r>
      <w:r w:rsidR="00E52B7F" w:rsidRPr="00B77173">
        <w:rPr>
          <w:rFonts w:eastAsia="MS Mincho"/>
          <w:lang w:val="fr-FR"/>
        </w:rPr>
        <w:t>interrogatoire ou au traitement de toute personne soumise à une forme ou une autre d</w:t>
      </w:r>
      <w:r w:rsidR="000E5F91">
        <w:rPr>
          <w:rFonts w:eastAsia="MS Mincho"/>
          <w:lang w:val="fr-FR"/>
        </w:rPr>
        <w:t>’</w:t>
      </w:r>
      <w:r w:rsidR="00E52B7F" w:rsidRPr="00B77173">
        <w:rPr>
          <w:rFonts w:eastAsia="MS Mincho"/>
          <w:lang w:val="fr-FR"/>
        </w:rPr>
        <w:t>arrestation, de détention ou d</w:t>
      </w:r>
      <w:r w:rsidR="000E5F91">
        <w:rPr>
          <w:rFonts w:eastAsia="MS Mincho"/>
          <w:lang w:val="fr-FR"/>
        </w:rPr>
        <w:t>’</w:t>
      </w:r>
      <w:r w:rsidR="00E52B7F" w:rsidRPr="00B77173">
        <w:rPr>
          <w:rFonts w:eastAsia="MS Mincho"/>
          <w:lang w:val="fr-FR"/>
        </w:rPr>
        <w:t>emprisonnement sur le respect des droits de l</w:t>
      </w:r>
      <w:r w:rsidR="000E5F91">
        <w:rPr>
          <w:rFonts w:eastAsia="MS Mincho"/>
          <w:lang w:val="fr-FR"/>
        </w:rPr>
        <w:t>’</w:t>
      </w:r>
      <w:r w:rsidR="00E52B7F" w:rsidRPr="00B77173">
        <w:rPr>
          <w:rFonts w:eastAsia="MS Mincho"/>
          <w:lang w:val="fr-FR"/>
        </w:rPr>
        <w:t>homme et, en particulier, le traitement des détenus et les mesures de prévention de la torture et des peines ou traitements cruels, inhumains ou dégradants, l</w:t>
      </w:r>
      <w:r w:rsidR="000E5F91">
        <w:rPr>
          <w:bCs/>
          <w:lang w:val="fr-FR"/>
        </w:rPr>
        <w:t>’</w:t>
      </w:r>
      <w:r w:rsidR="00E52B7F" w:rsidRPr="00B77173">
        <w:rPr>
          <w:bCs/>
          <w:lang w:val="fr-FR"/>
        </w:rPr>
        <w:t>État partie saisit cette occasion pour signaler ce qui suit.</w:t>
      </w:r>
    </w:p>
    <w:p w:rsidR="00994C17" w:rsidRPr="00B77173" w:rsidRDefault="00994C17" w:rsidP="00994C17">
      <w:pPr>
        <w:pStyle w:val="SingleTxtG"/>
        <w:rPr>
          <w:bCs/>
          <w:lang w:val="fr-FR"/>
        </w:rPr>
      </w:pPr>
      <w:r w:rsidRPr="00B77173">
        <w:rPr>
          <w:bCs/>
          <w:lang w:val="fr-FR"/>
        </w:rPr>
        <w:t>204.</w:t>
      </w:r>
      <w:r w:rsidRPr="00B77173">
        <w:rPr>
          <w:bCs/>
          <w:lang w:val="fr-FR"/>
        </w:rPr>
        <w:tab/>
        <w:t xml:space="preserve">Medica Zenica </w:t>
      </w:r>
      <w:r w:rsidR="00E52B7F" w:rsidRPr="00B77173">
        <w:rPr>
          <w:bCs/>
          <w:lang w:val="fr-FR"/>
        </w:rPr>
        <w:t>ne s</w:t>
      </w:r>
      <w:r w:rsidR="000E5F91">
        <w:rPr>
          <w:bCs/>
          <w:lang w:val="fr-FR"/>
        </w:rPr>
        <w:t>’</w:t>
      </w:r>
      <w:r w:rsidR="00E52B7F" w:rsidRPr="00B77173">
        <w:rPr>
          <w:bCs/>
          <w:lang w:val="fr-FR"/>
        </w:rPr>
        <w:t xml:space="preserve">est pas concentrée exclusivement sur la formation des agents publics appelés à </w:t>
      </w:r>
      <w:r w:rsidR="00E52B7F" w:rsidRPr="00B77173">
        <w:rPr>
          <w:rFonts w:eastAsia="MS Mincho"/>
          <w:lang w:val="fr-FR"/>
        </w:rPr>
        <w:t>participer à la garde, à l</w:t>
      </w:r>
      <w:r w:rsidR="000E5F91">
        <w:rPr>
          <w:rFonts w:eastAsia="MS Mincho"/>
          <w:lang w:val="fr-FR"/>
        </w:rPr>
        <w:t>’</w:t>
      </w:r>
      <w:r w:rsidR="00E52B7F" w:rsidRPr="00B77173">
        <w:rPr>
          <w:rFonts w:eastAsia="MS Mincho"/>
          <w:lang w:val="fr-FR"/>
        </w:rPr>
        <w:t>interrogatoire ou au traitement de toute personne privée de liberté</w:t>
      </w:r>
      <w:r w:rsidRPr="00B77173">
        <w:rPr>
          <w:bCs/>
          <w:lang w:val="fr-FR"/>
        </w:rPr>
        <w:t xml:space="preserve">. </w:t>
      </w:r>
      <w:r w:rsidR="00E52B7F" w:rsidRPr="00B77173">
        <w:rPr>
          <w:bCs/>
          <w:lang w:val="fr-FR"/>
        </w:rPr>
        <w:t>Toutefois, cette organisation dispense depuis 12 ans,</w:t>
      </w:r>
      <w:r w:rsidR="00FC7460">
        <w:rPr>
          <w:bCs/>
          <w:lang w:val="fr-FR"/>
        </w:rPr>
        <w:t xml:space="preserve"> </w:t>
      </w:r>
      <w:r w:rsidR="00E52B7F" w:rsidRPr="00B77173">
        <w:rPr>
          <w:bCs/>
          <w:lang w:val="fr-FR"/>
        </w:rPr>
        <w:t>dans l</w:t>
      </w:r>
      <w:r w:rsidR="000E5F91">
        <w:rPr>
          <w:bCs/>
          <w:lang w:val="fr-FR"/>
        </w:rPr>
        <w:t>’</w:t>
      </w:r>
      <w:r w:rsidR="00E52B7F" w:rsidRPr="00B77173">
        <w:rPr>
          <w:bCs/>
          <w:lang w:val="fr-FR"/>
        </w:rPr>
        <w:t xml:space="preserve">ensemble du pays, une formation aux </w:t>
      </w:r>
      <w:r w:rsidRPr="00B77173">
        <w:rPr>
          <w:bCs/>
          <w:lang w:val="fr-FR"/>
        </w:rPr>
        <w:t>cons</w:t>
      </w:r>
      <w:r w:rsidR="00E52B7F" w:rsidRPr="00B77173">
        <w:rPr>
          <w:bCs/>
          <w:lang w:val="fr-FR"/>
        </w:rPr>
        <w:t>é</w:t>
      </w:r>
      <w:r w:rsidRPr="00B77173">
        <w:rPr>
          <w:bCs/>
          <w:lang w:val="fr-FR"/>
        </w:rPr>
        <w:t xml:space="preserve">quences </w:t>
      </w:r>
      <w:r w:rsidR="00E52B7F" w:rsidRPr="00B77173">
        <w:rPr>
          <w:bCs/>
          <w:lang w:val="fr-FR"/>
        </w:rPr>
        <w:t xml:space="preserve">des traumatismes de guerre, de la </w:t>
      </w:r>
      <w:r w:rsidRPr="00B77173">
        <w:rPr>
          <w:bCs/>
          <w:lang w:val="fr-FR"/>
        </w:rPr>
        <w:t xml:space="preserve">torture </w:t>
      </w:r>
      <w:r w:rsidR="00E52B7F" w:rsidRPr="00B77173">
        <w:rPr>
          <w:bCs/>
          <w:lang w:val="fr-FR"/>
        </w:rPr>
        <w:t xml:space="preserve">et de la </w:t>
      </w:r>
      <w:r w:rsidRPr="00B77173">
        <w:rPr>
          <w:bCs/>
          <w:lang w:val="fr-FR"/>
        </w:rPr>
        <w:t xml:space="preserve">violence, </w:t>
      </w:r>
      <w:r w:rsidR="00E52B7F" w:rsidRPr="00B77173">
        <w:rPr>
          <w:bCs/>
          <w:lang w:val="fr-FR"/>
        </w:rPr>
        <w:t xml:space="preserve">aux techniques de </w:t>
      </w:r>
      <w:r w:rsidRPr="00B77173">
        <w:rPr>
          <w:bCs/>
          <w:lang w:val="fr-FR"/>
        </w:rPr>
        <w:t>communication</w:t>
      </w:r>
      <w:r w:rsidR="00E52B7F" w:rsidRPr="00B77173">
        <w:rPr>
          <w:bCs/>
          <w:lang w:val="fr-FR"/>
        </w:rPr>
        <w:t xml:space="preserve"> et au règlement des conflits par des moyens non violents aux membres des forces de l</w:t>
      </w:r>
      <w:r w:rsidR="000E5F91">
        <w:rPr>
          <w:bCs/>
          <w:lang w:val="fr-FR"/>
        </w:rPr>
        <w:t>’</w:t>
      </w:r>
      <w:r w:rsidR="00E52B7F" w:rsidRPr="00B77173">
        <w:rPr>
          <w:bCs/>
          <w:lang w:val="fr-FR"/>
        </w:rPr>
        <w:t>ordre et du Service national des frontières, au personnel judiciaire et aux agents des parquets, ainsi qu</w:t>
      </w:r>
      <w:r w:rsidR="000E5F91">
        <w:rPr>
          <w:bCs/>
          <w:lang w:val="fr-FR"/>
        </w:rPr>
        <w:t>’</w:t>
      </w:r>
      <w:r w:rsidR="00E52B7F" w:rsidRPr="00B77173">
        <w:rPr>
          <w:bCs/>
          <w:lang w:val="fr-FR"/>
        </w:rPr>
        <w:t>au personnel des établissements de santé (personnel médical) et à d</w:t>
      </w:r>
      <w:r w:rsidR="000E5F91">
        <w:rPr>
          <w:bCs/>
          <w:lang w:val="fr-FR"/>
        </w:rPr>
        <w:t>’</w:t>
      </w:r>
      <w:r w:rsidR="00E52B7F" w:rsidRPr="00B77173">
        <w:rPr>
          <w:bCs/>
          <w:lang w:val="fr-FR"/>
        </w:rPr>
        <w:t>autres agents publics.</w:t>
      </w:r>
      <w:r w:rsidR="00FC7460">
        <w:rPr>
          <w:bCs/>
          <w:lang w:val="fr-FR"/>
        </w:rPr>
        <w:t xml:space="preserve"> </w:t>
      </w:r>
    </w:p>
    <w:p w:rsidR="00994C17" w:rsidRPr="00B77173" w:rsidRDefault="00994C17" w:rsidP="00994C17">
      <w:pPr>
        <w:pStyle w:val="SingleTxtG"/>
        <w:rPr>
          <w:bCs/>
          <w:lang w:val="fr-FR"/>
        </w:rPr>
      </w:pPr>
      <w:r w:rsidRPr="00B77173">
        <w:rPr>
          <w:bCs/>
          <w:lang w:val="fr-FR"/>
        </w:rPr>
        <w:t>205.</w:t>
      </w:r>
      <w:r w:rsidRPr="00B77173">
        <w:rPr>
          <w:bCs/>
          <w:lang w:val="fr-FR"/>
        </w:rPr>
        <w:tab/>
      </w:r>
      <w:r w:rsidR="00E52B7F" w:rsidRPr="00B77173">
        <w:rPr>
          <w:bCs/>
          <w:lang w:val="fr-FR"/>
        </w:rPr>
        <w:t xml:space="preserve">On trouvera ci-après une récapitulation succincte des activités de formation que </w:t>
      </w:r>
      <w:r w:rsidRPr="00B77173">
        <w:rPr>
          <w:bCs/>
          <w:lang w:val="fr-FR"/>
        </w:rPr>
        <w:t>Medica Zenica (</w:t>
      </w:r>
      <w:r w:rsidR="00E52B7F" w:rsidRPr="00B77173">
        <w:rPr>
          <w:bCs/>
          <w:lang w:val="fr-FR"/>
        </w:rPr>
        <w:t xml:space="preserve">et son Département </w:t>
      </w:r>
      <w:r w:rsidRPr="00B77173">
        <w:rPr>
          <w:bCs/>
          <w:lang w:val="fr-FR"/>
        </w:rPr>
        <w:t xml:space="preserve">Infotek) </w:t>
      </w:r>
      <w:r w:rsidR="00E52B7F" w:rsidRPr="00B77173">
        <w:rPr>
          <w:bCs/>
          <w:lang w:val="fr-FR"/>
        </w:rPr>
        <w:t xml:space="preserve">a organisées entre </w:t>
      </w:r>
      <w:r w:rsidRPr="00B77173">
        <w:rPr>
          <w:bCs/>
          <w:lang w:val="fr-FR"/>
        </w:rPr>
        <w:t>1999</w:t>
      </w:r>
      <w:r w:rsidR="00E52B7F" w:rsidRPr="00B77173">
        <w:rPr>
          <w:bCs/>
          <w:lang w:val="fr-FR"/>
        </w:rPr>
        <w:t xml:space="preserve"> et </w:t>
      </w:r>
      <w:r w:rsidRPr="00B77173">
        <w:rPr>
          <w:bCs/>
          <w:lang w:val="fr-FR"/>
        </w:rPr>
        <w:t xml:space="preserve">2006 </w:t>
      </w:r>
      <w:r w:rsidR="00EE486C">
        <w:rPr>
          <w:bCs/>
          <w:lang w:val="fr-FR"/>
        </w:rPr>
        <w:t>en Bosnie</w:t>
      </w:r>
      <w:r w:rsidR="00EE486C">
        <w:rPr>
          <w:bCs/>
          <w:lang w:val="fr-FR"/>
        </w:rPr>
        <w:noBreakHyphen/>
      </w:r>
      <w:r w:rsidR="00E52B7F" w:rsidRPr="00B77173">
        <w:rPr>
          <w:bCs/>
          <w:lang w:val="fr-FR"/>
        </w:rPr>
        <w:t>Herzégovine à l</w:t>
      </w:r>
      <w:r w:rsidR="000E5F91">
        <w:rPr>
          <w:bCs/>
          <w:lang w:val="fr-FR"/>
        </w:rPr>
        <w:t>’</w:t>
      </w:r>
      <w:r w:rsidR="00E52B7F" w:rsidRPr="00B77173">
        <w:rPr>
          <w:bCs/>
          <w:lang w:val="fr-FR"/>
        </w:rPr>
        <w:t>intention des membres des forces de l</w:t>
      </w:r>
      <w:r w:rsidR="000E5F91">
        <w:rPr>
          <w:bCs/>
          <w:lang w:val="fr-FR"/>
        </w:rPr>
        <w:t>’</w:t>
      </w:r>
      <w:r w:rsidR="00E52B7F" w:rsidRPr="00B77173">
        <w:rPr>
          <w:bCs/>
          <w:lang w:val="fr-FR"/>
        </w:rPr>
        <w:t>ordre, du personnel judiciaire, des agents des parquets, du personnel sanitaire, des travailleurs sociaux, des médias et des ONG.</w:t>
      </w:r>
    </w:p>
    <w:p w:rsidR="00994C17" w:rsidRPr="00B77173" w:rsidRDefault="00994C17" w:rsidP="00994C17">
      <w:pPr>
        <w:pStyle w:val="H23G"/>
        <w:rPr>
          <w:lang w:val="fr-FR"/>
        </w:rPr>
      </w:pPr>
      <w:r w:rsidRPr="00B77173">
        <w:rPr>
          <w:lang w:val="fr-FR"/>
        </w:rPr>
        <w:tab/>
      </w:r>
      <w:r w:rsidRPr="00B77173">
        <w:rPr>
          <w:lang w:val="fr-FR"/>
        </w:rPr>
        <w:tab/>
      </w:r>
      <w:r w:rsidR="00B30D59" w:rsidRPr="00B77173">
        <w:rPr>
          <w:lang w:val="fr-FR"/>
        </w:rPr>
        <w:t>L</w:t>
      </w:r>
      <w:r w:rsidR="000E5F91">
        <w:rPr>
          <w:lang w:val="fr-FR"/>
        </w:rPr>
        <w:t>’</w:t>
      </w:r>
      <w:r w:rsidR="00B30D59" w:rsidRPr="00B77173">
        <w:rPr>
          <w:lang w:val="fr-FR"/>
        </w:rPr>
        <w:t xml:space="preserve">approche </w:t>
      </w:r>
      <w:r w:rsidRPr="00B77173">
        <w:rPr>
          <w:lang w:val="fr-FR"/>
        </w:rPr>
        <w:t>multidisciplina</w:t>
      </w:r>
      <w:r w:rsidR="00B30D59" w:rsidRPr="00B77173">
        <w:rPr>
          <w:lang w:val="fr-FR"/>
        </w:rPr>
        <w:t>ire de la lutte contre la violence familiale et les autres formes de violence à l</w:t>
      </w:r>
      <w:r w:rsidR="000E5F91">
        <w:rPr>
          <w:lang w:val="fr-FR"/>
        </w:rPr>
        <w:t>’</w:t>
      </w:r>
      <w:r w:rsidR="00B30D59" w:rsidRPr="00B77173">
        <w:rPr>
          <w:lang w:val="fr-FR"/>
        </w:rPr>
        <w:t xml:space="preserve">encontre des enfants et des femmes </w:t>
      </w:r>
    </w:p>
    <w:p w:rsidR="00994C17" w:rsidRPr="00B77173" w:rsidRDefault="00994C17" w:rsidP="00994C17">
      <w:pPr>
        <w:pStyle w:val="SingleTxtG"/>
        <w:rPr>
          <w:lang w:val="fr-FR"/>
        </w:rPr>
      </w:pPr>
      <w:r w:rsidRPr="00B77173">
        <w:rPr>
          <w:lang w:val="fr-FR"/>
        </w:rPr>
        <w:t>206.</w:t>
      </w:r>
      <w:r w:rsidRPr="00B77173">
        <w:rPr>
          <w:lang w:val="fr-FR"/>
        </w:rPr>
        <w:tab/>
      </w:r>
      <w:r w:rsidR="00B30D59" w:rsidRPr="00B77173">
        <w:rPr>
          <w:lang w:val="fr-FR"/>
        </w:rPr>
        <w:t xml:space="preserve">Pendant les nombreuses années durant lesquelles elle a travaillé avec les femmes et les enfants victimes de la violence, </w:t>
      </w:r>
      <w:r w:rsidRPr="00B77173">
        <w:rPr>
          <w:lang w:val="fr-FR"/>
        </w:rPr>
        <w:t xml:space="preserve">Medica </w:t>
      </w:r>
      <w:r w:rsidR="00B30D59" w:rsidRPr="00B77173">
        <w:rPr>
          <w:lang w:val="fr-FR"/>
        </w:rPr>
        <w:t xml:space="preserve">a coopéré avec les </w:t>
      </w:r>
      <w:r w:rsidRPr="00B77173">
        <w:rPr>
          <w:lang w:val="fr-FR"/>
        </w:rPr>
        <w:t xml:space="preserve">institutions </w:t>
      </w:r>
      <w:r w:rsidR="00B30D59" w:rsidRPr="00B77173">
        <w:rPr>
          <w:lang w:val="fr-FR"/>
        </w:rPr>
        <w:t>du système qui rencontrent le problème de la violence à l</w:t>
      </w:r>
      <w:r w:rsidR="000E5F91">
        <w:rPr>
          <w:lang w:val="fr-FR"/>
        </w:rPr>
        <w:t>’</w:t>
      </w:r>
      <w:r w:rsidR="00B30D59" w:rsidRPr="00B77173">
        <w:rPr>
          <w:lang w:val="fr-FR"/>
        </w:rPr>
        <w:t>encontre des femmes et des enfants et celui des victimes de traumatismes et de tortures.</w:t>
      </w:r>
    </w:p>
    <w:p w:rsidR="00994C17" w:rsidRPr="00B77173" w:rsidRDefault="00994C17" w:rsidP="00994C17">
      <w:pPr>
        <w:pStyle w:val="SingleTxtG"/>
        <w:rPr>
          <w:lang w:val="fr-FR"/>
        </w:rPr>
      </w:pPr>
      <w:r w:rsidRPr="00B77173">
        <w:rPr>
          <w:lang w:val="fr-FR"/>
        </w:rPr>
        <w:t>207.</w:t>
      </w:r>
      <w:r w:rsidRPr="00B77173">
        <w:rPr>
          <w:lang w:val="fr-FR"/>
        </w:rPr>
        <w:tab/>
      </w:r>
      <w:r w:rsidR="00B13D15" w:rsidRPr="00B77173">
        <w:rPr>
          <w:lang w:val="fr-FR"/>
        </w:rPr>
        <w:t>Cette coopération s</w:t>
      </w:r>
      <w:r w:rsidR="000E5F91">
        <w:rPr>
          <w:lang w:val="fr-FR"/>
        </w:rPr>
        <w:t>’</w:t>
      </w:r>
      <w:r w:rsidR="00B13D15" w:rsidRPr="00B77173">
        <w:rPr>
          <w:lang w:val="fr-FR"/>
        </w:rPr>
        <w:t>est avérée utile en contribuant à améliorer la qualité des soins dispensés aux victimes de toutes les formes de violence. Elle ne reposait pas sur des politiques et des protocoles établis, mais s</w:t>
      </w:r>
      <w:r w:rsidR="00F53EF8" w:rsidRPr="00B77173">
        <w:rPr>
          <w:lang w:val="fr-FR"/>
        </w:rPr>
        <w:t>ur les besoins des intér</w:t>
      </w:r>
      <w:r w:rsidR="00B13D15" w:rsidRPr="00B77173">
        <w:rPr>
          <w:lang w:val="fr-FR"/>
        </w:rPr>
        <w:t>essés.</w:t>
      </w:r>
      <w:r w:rsidRPr="00B77173">
        <w:rPr>
          <w:lang w:val="fr-FR"/>
        </w:rPr>
        <w:t xml:space="preserve"> </w:t>
      </w:r>
    </w:p>
    <w:p w:rsidR="00994C17" w:rsidRPr="00B77173" w:rsidRDefault="00994C17" w:rsidP="00994C17">
      <w:pPr>
        <w:pStyle w:val="SingleTxtG"/>
        <w:rPr>
          <w:lang w:val="fr-FR"/>
        </w:rPr>
      </w:pPr>
      <w:r w:rsidRPr="00B77173">
        <w:rPr>
          <w:lang w:val="fr-FR"/>
        </w:rPr>
        <w:t>208.</w:t>
      </w:r>
      <w:r w:rsidRPr="00B77173">
        <w:rPr>
          <w:lang w:val="fr-FR"/>
        </w:rPr>
        <w:tab/>
      </w:r>
      <w:r w:rsidR="00B13D15" w:rsidRPr="00B77173">
        <w:rPr>
          <w:lang w:val="fr-FR"/>
        </w:rPr>
        <w:t>D</w:t>
      </w:r>
      <w:r w:rsidR="000E5F91">
        <w:rPr>
          <w:lang w:val="fr-FR"/>
        </w:rPr>
        <w:t>’</w:t>
      </w:r>
      <w:r w:rsidR="00B13D15" w:rsidRPr="00B77173">
        <w:rPr>
          <w:lang w:val="fr-FR"/>
        </w:rPr>
        <w:t>un autre côté, il est arrivé très souvent que des professionnels des deux sexes indiquent qu</w:t>
      </w:r>
      <w:r w:rsidR="000E5F91">
        <w:rPr>
          <w:lang w:val="fr-FR"/>
        </w:rPr>
        <w:t>’</w:t>
      </w:r>
      <w:r w:rsidR="00B13D15" w:rsidRPr="00B77173">
        <w:rPr>
          <w:lang w:val="fr-FR"/>
        </w:rPr>
        <w:t>ils avaient besoin d</w:t>
      </w:r>
      <w:r w:rsidR="000E5F91">
        <w:rPr>
          <w:lang w:val="fr-FR"/>
        </w:rPr>
        <w:t>’</w:t>
      </w:r>
      <w:r w:rsidR="00B13D15" w:rsidRPr="00B77173">
        <w:rPr>
          <w:lang w:val="fr-FR"/>
        </w:rPr>
        <w:t>une formation supplémentaire, car ils n</w:t>
      </w:r>
      <w:r w:rsidR="000E5F91">
        <w:rPr>
          <w:lang w:val="fr-FR"/>
        </w:rPr>
        <w:t>’</w:t>
      </w:r>
      <w:r w:rsidR="00B13D15" w:rsidRPr="00B77173">
        <w:rPr>
          <w:lang w:val="fr-FR"/>
        </w:rPr>
        <w:t>étaient pas suffisamment (ou pas du tout) préparés à dispenser, dans le cadre des ateliers, une formation sur les thèmes liés au problème de la violence, de ses causes et de ses conséquences psychologiques et autres.</w:t>
      </w:r>
    </w:p>
    <w:p w:rsidR="00994C17" w:rsidRPr="00B77173" w:rsidRDefault="00994C17" w:rsidP="00994C17">
      <w:pPr>
        <w:pStyle w:val="SingleTxtG"/>
        <w:rPr>
          <w:lang w:val="fr-FR"/>
        </w:rPr>
      </w:pPr>
      <w:r w:rsidRPr="00B77173">
        <w:rPr>
          <w:lang w:val="fr-FR"/>
        </w:rPr>
        <w:t>209.</w:t>
      </w:r>
      <w:r w:rsidRPr="00B77173">
        <w:rPr>
          <w:lang w:val="fr-FR"/>
        </w:rPr>
        <w:tab/>
      </w:r>
      <w:r w:rsidR="00B13D15" w:rsidRPr="00B77173">
        <w:rPr>
          <w:lang w:val="fr-FR"/>
        </w:rPr>
        <w:t>Le projet pilote a été exécuté par l</w:t>
      </w:r>
      <w:r w:rsidR="000E5F91">
        <w:rPr>
          <w:lang w:val="fr-FR"/>
        </w:rPr>
        <w:t>’</w:t>
      </w:r>
      <w:r w:rsidR="00B13D15" w:rsidRPr="00B77173">
        <w:rPr>
          <w:lang w:val="fr-FR"/>
        </w:rPr>
        <w:t>équipe Infotek de Medica entre o</w:t>
      </w:r>
      <w:r w:rsidRPr="00B77173">
        <w:rPr>
          <w:lang w:val="fr-FR"/>
        </w:rPr>
        <w:t>ctob</w:t>
      </w:r>
      <w:r w:rsidR="00B13D15" w:rsidRPr="00B77173">
        <w:rPr>
          <w:lang w:val="fr-FR"/>
        </w:rPr>
        <w:t>re</w:t>
      </w:r>
      <w:r w:rsidRPr="00B77173">
        <w:rPr>
          <w:lang w:val="fr-FR"/>
        </w:rPr>
        <w:t xml:space="preserve"> 1999 </w:t>
      </w:r>
      <w:r w:rsidR="00B13D15" w:rsidRPr="00B77173">
        <w:rPr>
          <w:lang w:val="fr-FR"/>
        </w:rPr>
        <w:t>et</w:t>
      </w:r>
      <w:r w:rsidRPr="00B77173">
        <w:rPr>
          <w:lang w:val="fr-FR"/>
        </w:rPr>
        <w:t xml:space="preserve"> </w:t>
      </w:r>
      <w:r w:rsidR="00B13D15" w:rsidRPr="00B77173">
        <w:rPr>
          <w:lang w:val="fr-FR"/>
        </w:rPr>
        <w:t>o</w:t>
      </w:r>
      <w:r w:rsidRPr="00B77173">
        <w:rPr>
          <w:lang w:val="fr-FR"/>
        </w:rPr>
        <w:t>ctob</w:t>
      </w:r>
      <w:r w:rsidR="00B13D15" w:rsidRPr="00B77173">
        <w:rPr>
          <w:lang w:val="fr-FR"/>
        </w:rPr>
        <w:t>re</w:t>
      </w:r>
      <w:r w:rsidRPr="00B77173">
        <w:rPr>
          <w:lang w:val="fr-FR"/>
        </w:rPr>
        <w:t xml:space="preserve"> 2000</w:t>
      </w:r>
      <w:r w:rsidR="00B13D15" w:rsidRPr="00B77173">
        <w:rPr>
          <w:lang w:val="fr-FR"/>
        </w:rPr>
        <w:t>, a</w:t>
      </w:r>
      <w:r w:rsidR="00F53EF8" w:rsidRPr="00B77173">
        <w:rPr>
          <w:lang w:val="fr-FR"/>
        </w:rPr>
        <w:t xml:space="preserve">vec </w:t>
      </w:r>
      <w:r w:rsidR="00B13D15" w:rsidRPr="00B77173">
        <w:rPr>
          <w:lang w:val="fr-FR"/>
        </w:rPr>
        <w:t>l</w:t>
      </w:r>
      <w:r w:rsidR="000E5F91">
        <w:rPr>
          <w:lang w:val="fr-FR"/>
        </w:rPr>
        <w:t>’</w:t>
      </w:r>
      <w:r w:rsidR="00B13D15" w:rsidRPr="00B77173">
        <w:rPr>
          <w:lang w:val="fr-FR"/>
        </w:rPr>
        <w:t>appui du HCNUDH</w:t>
      </w:r>
      <w:r w:rsidRPr="00B77173">
        <w:rPr>
          <w:bCs/>
          <w:lang w:val="fr-FR"/>
        </w:rPr>
        <w:t>.</w:t>
      </w:r>
      <w:r w:rsidRPr="00B77173">
        <w:rPr>
          <w:lang w:val="fr-FR"/>
        </w:rPr>
        <w:t xml:space="preserve"> </w:t>
      </w:r>
      <w:r w:rsidR="00B13D15" w:rsidRPr="00B77173">
        <w:rPr>
          <w:lang w:val="fr-FR"/>
        </w:rPr>
        <w:t>Il a duré 16 moi</w:t>
      </w:r>
      <w:r w:rsidRPr="00B77173">
        <w:rPr>
          <w:lang w:val="fr-FR"/>
        </w:rPr>
        <w:t xml:space="preserve">s. </w:t>
      </w:r>
    </w:p>
    <w:p w:rsidR="00994C17" w:rsidRPr="00B77173" w:rsidRDefault="00994C17" w:rsidP="00994C17">
      <w:pPr>
        <w:pStyle w:val="SingleTxtG"/>
        <w:rPr>
          <w:lang w:val="fr-FR"/>
        </w:rPr>
      </w:pPr>
      <w:r w:rsidRPr="00B77173">
        <w:rPr>
          <w:lang w:val="fr-FR"/>
        </w:rPr>
        <w:t>210.</w:t>
      </w:r>
      <w:r w:rsidRPr="00B77173">
        <w:rPr>
          <w:lang w:val="fr-FR"/>
        </w:rPr>
        <w:tab/>
      </w:r>
      <w:r w:rsidR="00B13D15" w:rsidRPr="00B77173">
        <w:rPr>
          <w:lang w:val="fr-FR"/>
        </w:rPr>
        <w:t>La formation n</w:t>
      </w:r>
      <w:r w:rsidR="000E5F91">
        <w:rPr>
          <w:lang w:val="fr-FR"/>
        </w:rPr>
        <w:t>’</w:t>
      </w:r>
      <w:r w:rsidR="00B13D15" w:rsidRPr="00B77173">
        <w:rPr>
          <w:lang w:val="fr-FR"/>
        </w:rPr>
        <w:t>avait pas pour objet d</w:t>
      </w:r>
      <w:r w:rsidR="000E5F91">
        <w:rPr>
          <w:lang w:val="fr-FR"/>
        </w:rPr>
        <w:t>’</w:t>
      </w:r>
      <w:r w:rsidR="00B13D15" w:rsidRPr="00B77173">
        <w:rPr>
          <w:lang w:val="fr-FR"/>
        </w:rPr>
        <w:t>apprendre leur métier aux professionnels, qui ont tous d</w:t>
      </w:r>
      <w:r w:rsidR="000E5F91">
        <w:rPr>
          <w:lang w:val="fr-FR"/>
        </w:rPr>
        <w:t>’</w:t>
      </w:r>
      <w:r w:rsidR="00B13D15" w:rsidRPr="00B77173">
        <w:rPr>
          <w:lang w:val="fr-FR"/>
        </w:rPr>
        <w:t>importantes responsabilités spécifiques à assumer, mais de leur permet</w:t>
      </w:r>
      <w:r w:rsidR="00F53EF8" w:rsidRPr="00B77173">
        <w:rPr>
          <w:lang w:val="fr-FR"/>
        </w:rPr>
        <w:t>t</w:t>
      </w:r>
      <w:r w:rsidR="00B13D15" w:rsidRPr="00B77173">
        <w:rPr>
          <w:lang w:val="fr-FR"/>
        </w:rPr>
        <w:t>re d</w:t>
      </w:r>
      <w:r w:rsidR="000E5F91">
        <w:rPr>
          <w:lang w:val="fr-FR"/>
        </w:rPr>
        <w:t>’</w:t>
      </w:r>
      <w:r w:rsidR="00B13D15" w:rsidRPr="00B77173">
        <w:rPr>
          <w:lang w:val="fr-FR"/>
        </w:rPr>
        <w:t>acquérir de nouvelles connaissances et aptitudes dans le domaine de l</w:t>
      </w:r>
      <w:r w:rsidR="000E5F91">
        <w:rPr>
          <w:lang w:val="fr-FR"/>
        </w:rPr>
        <w:t>’</w:t>
      </w:r>
      <w:r w:rsidR="00B13D15" w:rsidRPr="00B77173">
        <w:rPr>
          <w:lang w:val="fr-FR"/>
        </w:rPr>
        <w:t>accompagnement psychologique, d</w:t>
      </w:r>
      <w:r w:rsidR="000E5F91">
        <w:rPr>
          <w:lang w:val="fr-FR"/>
        </w:rPr>
        <w:t>’</w:t>
      </w:r>
      <w:r w:rsidR="00B13D15" w:rsidRPr="00B77173">
        <w:rPr>
          <w:lang w:val="fr-FR"/>
        </w:rPr>
        <w:t>appliquer les principes relatifs aux droits de l</w:t>
      </w:r>
      <w:r w:rsidR="000E5F91">
        <w:rPr>
          <w:lang w:val="fr-FR"/>
        </w:rPr>
        <w:t>’</w:t>
      </w:r>
      <w:r w:rsidR="00B13D15" w:rsidRPr="00B77173">
        <w:rPr>
          <w:lang w:val="fr-FR"/>
        </w:rPr>
        <w:t>homme dans leur activité quotidienne et d</w:t>
      </w:r>
      <w:r w:rsidR="000E5F91">
        <w:rPr>
          <w:lang w:val="fr-FR"/>
        </w:rPr>
        <w:t>’</w:t>
      </w:r>
      <w:r w:rsidR="00B13D15" w:rsidRPr="00B77173">
        <w:rPr>
          <w:lang w:val="fr-FR"/>
        </w:rPr>
        <w:t>éviter l</w:t>
      </w:r>
      <w:r w:rsidR="000E5F91">
        <w:rPr>
          <w:lang w:val="fr-FR"/>
        </w:rPr>
        <w:t>’</w:t>
      </w:r>
      <w:r w:rsidR="00B13D15" w:rsidRPr="00B77173">
        <w:rPr>
          <w:lang w:val="fr-FR"/>
        </w:rPr>
        <w:t>épuisement psychologique. Il s</w:t>
      </w:r>
      <w:r w:rsidR="000E5F91">
        <w:rPr>
          <w:lang w:val="fr-FR"/>
        </w:rPr>
        <w:t>’</w:t>
      </w:r>
      <w:r w:rsidR="00B13D15" w:rsidRPr="00B77173">
        <w:rPr>
          <w:lang w:val="fr-FR"/>
        </w:rPr>
        <w:t>agissait également de rassembler les professionnels des institutions dans le cadre d</w:t>
      </w:r>
      <w:r w:rsidR="000E5F91">
        <w:rPr>
          <w:lang w:val="fr-FR"/>
        </w:rPr>
        <w:t>’</w:t>
      </w:r>
      <w:r w:rsidR="00B13D15" w:rsidRPr="00B77173">
        <w:rPr>
          <w:lang w:val="fr-FR"/>
        </w:rPr>
        <w:t xml:space="preserve">un réseau exceptionnel de sympathisants (sont considérés comme sympathisants tous ceux qui mettent leurs compétences professionnelles et humaines au service des victimes de traumatismes et de la violence). </w:t>
      </w:r>
    </w:p>
    <w:p w:rsidR="00994C17" w:rsidRPr="00B77173" w:rsidRDefault="00994C17" w:rsidP="00994C17">
      <w:pPr>
        <w:pStyle w:val="SingleTxtG"/>
        <w:rPr>
          <w:lang w:val="fr-FR"/>
        </w:rPr>
      </w:pPr>
      <w:r w:rsidRPr="00B77173">
        <w:rPr>
          <w:lang w:val="fr-FR"/>
        </w:rPr>
        <w:t>211.</w:t>
      </w:r>
      <w:r w:rsidRPr="00B77173">
        <w:rPr>
          <w:lang w:val="fr-FR"/>
        </w:rPr>
        <w:tab/>
      </w:r>
      <w:r w:rsidR="00B13D15" w:rsidRPr="00B77173">
        <w:rPr>
          <w:lang w:val="fr-FR"/>
        </w:rPr>
        <w:t>Les p</w:t>
      </w:r>
      <w:r w:rsidRPr="00B77173">
        <w:rPr>
          <w:lang w:val="fr-FR"/>
        </w:rPr>
        <w:t xml:space="preserve">articipants </w:t>
      </w:r>
      <w:r w:rsidR="00B13D15" w:rsidRPr="00B77173">
        <w:rPr>
          <w:lang w:val="fr-FR"/>
        </w:rPr>
        <w:t>ont été répartis en cinq groupes de professions connexes</w:t>
      </w:r>
      <w:r w:rsidR="000E5F91">
        <w:rPr>
          <w:lang w:val="fr-FR"/>
        </w:rPr>
        <w:t>:</w:t>
      </w:r>
      <w:r w:rsidR="00B13D15" w:rsidRPr="00B77173">
        <w:rPr>
          <w:lang w:val="fr-FR"/>
        </w:rPr>
        <w:t xml:space="preserve"> police, appareil judiciaire et agents du parquet, agents sanitaires, travailleurs sociaux, et ONG et médias. Chaque groupe a suivi des sessions de formation d</w:t>
      </w:r>
      <w:r w:rsidR="000E5F91">
        <w:rPr>
          <w:lang w:val="fr-FR"/>
        </w:rPr>
        <w:t>’</w:t>
      </w:r>
      <w:r w:rsidR="00B13D15" w:rsidRPr="00B77173">
        <w:rPr>
          <w:lang w:val="fr-FR"/>
        </w:rPr>
        <w:t>une journée complète pendant deux ou trois semaines. À l</w:t>
      </w:r>
      <w:r w:rsidR="000E5F91">
        <w:rPr>
          <w:lang w:val="fr-FR"/>
        </w:rPr>
        <w:t>’</w:t>
      </w:r>
      <w:r w:rsidR="00B13D15" w:rsidRPr="00B77173">
        <w:rPr>
          <w:lang w:val="fr-FR"/>
        </w:rPr>
        <w:t>issue du programme, un groupe de 93 professionnels a été formé non seulement en tant que professionnels travaillant individuellement avec les femmes victimes de violence et avec les victimes de la violence familiale, mais aussi en tant que membres d</w:t>
      </w:r>
      <w:r w:rsidR="000E5F91">
        <w:rPr>
          <w:lang w:val="fr-FR"/>
        </w:rPr>
        <w:t>’</w:t>
      </w:r>
      <w:r w:rsidR="00B13D15" w:rsidRPr="00B77173">
        <w:rPr>
          <w:lang w:val="fr-FR"/>
        </w:rPr>
        <w:t>un réseau de sympathisants</w:t>
      </w:r>
      <w:r w:rsidRPr="00B77173">
        <w:rPr>
          <w:lang w:val="fr-FR"/>
        </w:rPr>
        <w:t>.</w:t>
      </w:r>
    </w:p>
    <w:p w:rsidR="00994C17" w:rsidRPr="00B77173" w:rsidRDefault="00994C17" w:rsidP="00994C17">
      <w:pPr>
        <w:pStyle w:val="SingleTxtG"/>
        <w:rPr>
          <w:lang w:val="fr-FR"/>
        </w:rPr>
      </w:pPr>
      <w:r w:rsidRPr="00B77173">
        <w:rPr>
          <w:lang w:val="fr-FR"/>
        </w:rPr>
        <w:t>212.</w:t>
      </w:r>
      <w:r w:rsidRPr="00B77173">
        <w:rPr>
          <w:lang w:val="fr-FR"/>
        </w:rPr>
        <w:tab/>
      </w:r>
      <w:r w:rsidR="00B13D15" w:rsidRPr="00B77173">
        <w:rPr>
          <w:lang w:val="fr-FR"/>
        </w:rPr>
        <w:t>Le projet pilote est exceptionnel en tant que modèle d</w:t>
      </w:r>
      <w:r w:rsidR="000E5F91">
        <w:rPr>
          <w:lang w:val="fr-FR"/>
        </w:rPr>
        <w:t>’</w:t>
      </w:r>
      <w:r w:rsidR="00B13D15" w:rsidRPr="00B77173">
        <w:rPr>
          <w:lang w:val="fr-FR"/>
        </w:rPr>
        <w:t>application d</w:t>
      </w:r>
      <w:r w:rsidR="000E5F91">
        <w:rPr>
          <w:lang w:val="fr-FR"/>
        </w:rPr>
        <w:t>’</w:t>
      </w:r>
      <w:r w:rsidR="00B13D15" w:rsidRPr="00B77173">
        <w:rPr>
          <w:lang w:val="fr-FR"/>
        </w:rPr>
        <w:t xml:space="preserve">une approche </w:t>
      </w:r>
      <w:r w:rsidRPr="00B77173">
        <w:rPr>
          <w:lang w:val="fr-FR"/>
        </w:rPr>
        <w:t>multidisciplina</w:t>
      </w:r>
      <w:r w:rsidR="00B13D15" w:rsidRPr="00B77173">
        <w:rPr>
          <w:lang w:val="fr-FR"/>
        </w:rPr>
        <w:t xml:space="preserve">ire et de coopération entre les institutions </w:t>
      </w:r>
      <w:r w:rsidR="000320BA" w:rsidRPr="00B77173">
        <w:rPr>
          <w:lang w:val="fr-FR"/>
        </w:rPr>
        <w:t>et les ONG</w:t>
      </w:r>
      <w:r w:rsidRPr="00B77173">
        <w:rPr>
          <w:lang w:val="fr-FR"/>
        </w:rPr>
        <w:t xml:space="preserve">. </w:t>
      </w:r>
      <w:r w:rsidR="000320BA" w:rsidRPr="00B77173">
        <w:rPr>
          <w:lang w:val="fr-FR"/>
        </w:rPr>
        <w:t>La poursuite de l</w:t>
      </w:r>
      <w:r w:rsidR="000E5F91">
        <w:rPr>
          <w:lang w:val="fr-FR"/>
        </w:rPr>
        <w:t>’</w:t>
      </w:r>
      <w:r w:rsidR="000320BA" w:rsidRPr="00B77173">
        <w:rPr>
          <w:lang w:val="fr-FR"/>
        </w:rPr>
        <w:t>exécution du projet a été préconisée.</w:t>
      </w:r>
      <w:r w:rsidRPr="00B77173">
        <w:rPr>
          <w:lang w:val="fr-FR"/>
        </w:rPr>
        <w:t xml:space="preserve"> Medica Zenica (</w:t>
      </w:r>
      <w:r w:rsidR="000320BA" w:rsidRPr="00B77173">
        <w:rPr>
          <w:lang w:val="fr-FR"/>
        </w:rPr>
        <w:t xml:space="preserve">et son Département </w:t>
      </w:r>
      <w:r w:rsidRPr="00B77173">
        <w:rPr>
          <w:lang w:val="fr-FR"/>
        </w:rPr>
        <w:t>Infotek</w:t>
      </w:r>
      <w:r w:rsidR="000320BA" w:rsidRPr="00B77173">
        <w:rPr>
          <w:lang w:val="fr-FR"/>
        </w:rPr>
        <w:t>) continuent de l</w:t>
      </w:r>
      <w:r w:rsidR="000E5F91">
        <w:rPr>
          <w:lang w:val="fr-FR"/>
        </w:rPr>
        <w:t>’</w:t>
      </w:r>
      <w:r w:rsidR="000320BA" w:rsidRPr="00B77173">
        <w:rPr>
          <w:lang w:val="fr-FR"/>
        </w:rPr>
        <w:t>exécuter, avec un financement de l</w:t>
      </w:r>
      <w:r w:rsidR="000E5F91">
        <w:rPr>
          <w:lang w:val="fr-FR"/>
        </w:rPr>
        <w:t>’</w:t>
      </w:r>
      <w:r w:rsidR="000320BA" w:rsidRPr="00B77173">
        <w:rPr>
          <w:lang w:val="fr-FR"/>
        </w:rPr>
        <w:t>UNICEF. En</w:t>
      </w:r>
      <w:r w:rsidR="00FC7460">
        <w:rPr>
          <w:lang w:val="fr-FR"/>
        </w:rPr>
        <w:t xml:space="preserve"> </w:t>
      </w:r>
      <w:r w:rsidRPr="00B77173">
        <w:rPr>
          <w:lang w:val="fr-FR"/>
        </w:rPr>
        <w:t xml:space="preserve">2001, </w:t>
      </w:r>
      <w:r w:rsidR="000320BA" w:rsidRPr="00B77173">
        <w:rPr>
          <w:lang w:val="fr-FR"/>
        </w:rPr>
        <w:t>la poursuite du projet a été organisée à Mostar, où l</w:t>
      </w:r>
      <w:r w:rsidR="000E5F91">
        <w:rPr>
          <w:lang w:val="fr-FR"/>
        </w:rPr>
        <w:t>’</w:t>
      </w:r>
      <w:r w:rsidR="000320BA" w:rsidRPr="00B77173">
        <w:rPr>
          <w:lang w:val="fr-FR"/>
        </w:rPr>
        <w:t>organisation partenaire est l</w:t>
      </w:r>
      <w:r w:rsidR="000E5F91">
        <w:rPr>
          <w:lang w:val="fr-FR"/>
        </w:rPr>
        <w:t>’</w:t>
      </w:r>
      <w:r w:rsidRPr="00B77173">
        <w:rPr>
          <w:lang w:val="fr-FR"/>
        </w:rPr>
        <w:t xml:space="preserve">Association </w:t>
      </w:r>
      <w:r w:rsidR="000320BA" w:rsidRPr="00B77173">
        <w:rPr>
          <w:lang w:val="fr-FR"/>
        </w:rPr>
        <w:t xml:space="preserve">des femmes </w:t>
      </w:r>
      <w:r w:rsidR="00EE486C">
        <w:rPr>
          <w:lang w:val="fr-FR"/>
        </w:rPr>
        <w:t>«</w:t>
      </w:r>
      <w:r w:rsidRPr="00B77173">
        <w:rPr>
          <w:lang w:val="fr-FR"/>
        </w:rPr>
        <w:t>Zena B</w:t>
      </w:r>
      <w:r w:rsidR="000320BA" w:rsidRPr="00B77173">
        <w:rPr>
          <w:lang w:val="fr-FR"/>
        </w:rPr>
        <w:t>osnie-Herzégovine</w:t>
      </w:r>
      <w:r w:rsidR="00EE486C">
        <w:rPr>
          <w:lang w:val="fr-FR"/>
        </w:rPr>
        <w:t>»</w:t>
      </w:r>
      <w:r w:rsidRPr="00B77173">
        <w:rPr>
          <w:lang w:val="fr-FR"/>
        </w:rPr>
        <w:t xml:space="preserve">. </w:t>
      </w:r>
      <w:r w:rsidR="000320BA" w:rsidRPr="00B77173">
        <w:rPr>
          <w:lang w:val="fr-FR"/>
        </w:rPr>
        <w:t xml:space="preserve">En </w:t>
      </w:r>
      <w:r w:rsidRPr="00B77173">
        <w:rPr>
          <w:lang w:val="fr-FR"/>
        </w:rPr>
        <w:t>2002</w:t>
      </w:r>
      <w:r w:rsidR="000320BA" w:rsidRPr="00B77173">
        <w:rPr>
          <w:lang w:val="fr-FR"/>
        </w:rPr>
        <w:t xml:space="preserve"> et </w:t>
      </w:r>
      <w:r w:rsidRPr="00B77173">
        <w:rPr>
          <w:lang w:val="fr-FR"/>
        </w:rPr>
        <w:t>2003</w:t>
      </w:r>
      <w:r w:rsidR="000320BA" w:rsidRPr="00B77173">
        <w:rPr>
          <w:lang w:val="fr-FR"/>
        </w:rPr>
        <w:t xml:space="preserve">, le projet a été exécuté à </w:t>
      </w:r>
      <w:r w:rsidRPr="00B77173">
        <w:rPr>
          <w:lang w:val="fr-FR"/>
        </w:rPr>
        <w:t>Bihac (</w:t>
      </w:r>
      <w:r w:rsidR="000320BA" w:rsidRPr="00B77173">
        <w:rPr>
          <w:lang w:val="fr-FR"/>
        </w:rPr>
        <w:t>canton d</w:t>
      </w:r>
      <w:r w:rsidR="000E5F91">
        <w:rPr>
          <w:lang w:val="fr-FR"/>
        </w:rPr>
        <w:t>’</w:t>
      </w:r>
      <w:r w:rsidRPr="00B77173">
        <w:rPr>
          <w:lang w:val="fr-FR"/>
        </w:rPr>
        <w:t xml:space="preserve">Una-Sana) </w:t>
      </w:r>
      <w:r w:rsidR="000320BA" w:rsidRPr="00B77173">
        <w:rPr>
          <w:lang w:val="fr-FR"/>
        </w:rPr>
        <w:t xml:space="preserve">et à </w:t>
      </w:r>
      <w:r w:rsidRPr="00B77173">
        <w:rPr>
          <w:lang w:val="fr-FR"/>
        </w:rPr>
        <w:t xml:space="preserve">Prijedor, </w:t>
      </w:r>
      <w:r w:rsidR="000320BA" w:rsidRPr="00B77173">
        <w:rPr>
          <w:lang w:val="fr-FR"/>
        </w:rPr>
        <w:t xml:space="preserve">en partenariat avec </w:t>
      </w:r>
      <w:r w:rsidR="00EE486C">
        <w:rPr>
          <w:lang w:val="fr-FR"/>
        </w:rPr>
        <w:t>«</w:t>
      </w:r>
      <w:r w:rsidR="000320BA" w:rsidRPr="00B77173">
        <w:rPr>
          <w:lang w:val="fr-FR"/>
        </w:rPr>
        <w:t>Les femmes d</w:t>
      </w:r>
      <w:r w:rsidR="000E5F91">
        <w:rPr>
          <w:lang w:val="fr-FR"/>
        </w:rPr>
        <w:t>’</w:t>
      </w:r>
      <w:r w:rsidRPr="00B77173">
        <w:rPr>
          <w:lang w:val="fr-FR"/>
        </w:rPr>
        <w:t>Una</w:t>
      </w:r>
      <w:r w:rsidR="00EE486C">
        <w:rPr>
          <w:lang w:val="fr-FR"/>
        </w:rPr>
        <w:t>»</w:t>
      </w:r>
      <w:r w:rsidR="000320BA" w:rsidRPr="00B77173">
        <w:rPr>
          <w:lang w:val="fr-FR"/>
        </w:rPr>
        <w:t xml:space="preserve"> (à Bihac) et</w:t>
      </w:r>
      <w:r w:rsidRPr="00B77173">
        <w:rPr>
          <w:lang w:val="fr-FR"/>
        </w:rPr>
        <w:t xml:space="preserve"> </w:t>
      </w:r>
      <w:r w:rsidR="00EE486C">
        <w:rPr>
          <w:lang w:val="fr-FR"/>
        </w:rPr>
        <w:t>«</w:t>
      </w:r>
      <w:r w:rsidR="000320BA" w:rsidRPr="00B77173">
        <w:rPr>
          <w:lang w:val="fr-FR"/>
        </w:rPr>
        <w:t>Espoir</w:t>
      </w:r>
      <w:r w:rsidR="00EE486C">
        <w:rPr>
          <w:lang w:val="fr-FR"/>
        </w:rPr>
        <w:t>»</w:t>
      </w:r>
      <w:r w:rsidRPr="00B77173">
        <w:rPr>
          <w:lang w:val="fr-FR"/>
        </w:rPr>
        <w:t xml:space="preserve"> </w:t>
      </w:r>
      <w:r w:rsidR="000320BA" w:rsidRPr="00B77173">
        <w:rPr>
          <w:lang w:val="fr-FR"/>
        </w:rPr>
        <w:t>et</w:t>
      </w:r>
      <w:r w:rsidRPr="00B77173">
        <w:rPr>
          <w:lang w:val="fr-FR"/>
        </w:rPr>
        <w:t xml:space="preserve"> </w:t>
      </w:r>
      <w:r w:rsidR="00EE486C">
        <w:rPr>
          <w:lang w:val="fr-FR"/>
        </w:rPr>
        <w:t>«</w:t>
      </w:r>
      <w:r w:rsidRPr="00B77173">
        <w:rPr>
          <w:lang w:val="fr-FR"/>
        </w:rPr>
        <w:t>P</w:t>
      </w:r>
      <w:r w:rsidR="000320BA" w:rsidRPr="00B77173">
        <w:rPr>
          <w:lang w:val="fr-FR"/>
        </w:rPr>
        <w:t>our et contre</w:t>
      </w:r>
      <w:r w:rsidR="00EE486C">
        <w:rPr>
          <w:lang w:val="fr-FR"/>
        </w:rPr>
        <w:t>»</w:t>
      </w:r>
      <w:r w:rsidRPr="00B77173">
        <w:rPr>
          <w:lang w:val="fr-FR"/>
        </w:rPr>
        <w:t xml:space="preserve"> (</w:t>
      </w:r>
      <w:r w:rsidR="000320BA" w:rsidRPr="00B77173">
        <w:rPr>
          <w:lang w:val="fr-FR"/>
        </w:rPr>
        <w:t xml:space="preserve">à </w:t>
      </w:r>
      <w:r w:rsidRPr="00B77173">
        <w:rPr>
          <w:lang w:val="fr-FR"/>
        </w:rPr>
        <w:t xml:space="preserve">Prijedor). </w:t>
      </w:r>
      <w:r w:rsidR="000320BA" w:rsidRPr="00B77173">
        <w:rPr>
          <w:lang w:val="fr-FR"/>
        </w:rPr>
        <w:t>E</w:t>
      </w:r>
      <w:r w:rsidRPr="00B77173">
        <w:rPr>
          <w:lang w:val="fr-FR"/>
        </w:rPr>
        <w:t>n 2003</w:t>
      </w:r>
      <w:r w:rsidR="000320BA" w:rsidRPr="00B77173">
        <w:rPr>
          <w:lang w:val="fr-FR"/>
        </w:rPr>
        <w:t xml:space="preserve"> et </w:t>
      </w:r>
      <w:r w:rsidRPr="00B77173">
        <w:rPr>
          <w:lang w:val="fr-FR"/>
        </w:rPr>
        <w:t>2004</w:t>
      </w:r>
      <w:r w:rsidR="000320BA" w:rsidRPr="00B77173">
        <w:rPr>
          <w:lang w:val="fr-FR"/>
        </w:rPr>
        <w:t xml:space="preserve">, cela a été le tour de </w:t>
      </w:r>
      <w:r w:rsidRPr="00B77173">
        <w:rPr>
          <w:lang w:val="fr-FR"/>
        </w:rPr>
        <w:t xml:space="preserve">Srednjebosanski </w:t>
      </w:r>
      <w:r w:rsidR="000320BA" w:rsidRPr="00B77173">
        <w:rPr>
          <w:lang w:val="fr-FR"/>
        </w:rPr>
        <w:t xml:space="preserve">et du canton de </w:t>
      </w:r>
      <w:r w:rsidRPr="00B77173">
        <w:rPr>
          <w:lang w:val="fr-FR"/>
        </w:rPr>
        <w:t xml:space="preserve">Doboj, </w:t>
      </w:r>
      <w:r w:rsidR="000320BA" w:rsidRPr="00B77173">
        <w:rPr>
          <w:lang w:val="fr-FR"/>
        </w:rPr>
        <w:t>avec l</w:t>
      </w:r>
      <w:r w:rsidR="000E5F91">
        <w:rPr>
          <w:lang w:val="fr-FR"/>
        </w:rPr>
        <w:t>’</w:t>
      </w:r>
      <w:r w:rsidR="000320BA" w:rsidRPr="00B77173">
        <w:rPr>
          <w:lang w:val="fr-FR"/>
        </w:rPr>
        <w:t xml:space="preserve">organisation partenaire </w:t>
      </w:r>
      <w:r w:rsidR="00EE486C">
        <w:rPr>
          <w:lang w:val="fr-FR"/>
        </w:rPr>
        <w:t>«</w:t>
      </w:r>
      <w:r w:rsidRPr="00B77173">
        <w:rPr>
          <w:lang w:val="fr-FR"/>
        </w:rPr>
        <w:t>Alter Art</w:t>
      </w:r>
      <w:r w:rsidR="00EE486C">
        <w:rPr>
          <w:lang w:val="fr-FR"/>
        </w:rPr>
        <w:t>»</w:t>
      </w:r>
      <w:r w:rsidRPr="00B77173">
        <w:rPr>
          <w:lang w:val="fr-FR"/>
        </w:rPr>
        <w:t xml:space="preserve"> </w:t>
      </w:r>
      <w:r w:rsidR="000320BA" w:rsidRPr="00B77173">
        <w:rPr>
          <w:lang w:val="fr-FR"/>
        </w:rPr>
        <w:t xml:space="preserve">de </w:t>
      </w:r>
      <w:r w:rsidRPr="00B77173">
        <w:rPr>
          <w:lang w:val="fr-FR"/>
        </w:rPr>
        <w:t xml:space="preserve">Travnik </w:t>
      </w:r>
      <w:r w:rsidR="000320BA" w:rsidRPr="00B77173">
        <w:rPr>
          <w:lang w:val="fr-FR"/>
        </w:rPr>
        <w:t>et</w:t>
      </w:r>
      <w:r w:rsidRPr="00B77173">
        <w:rPr>
          <w:lang w:val="fr-FR"/>
        </w:rPr>
        <w:t xml:space="preserve"> </w:t>
      </w:r>
      <w:r w:rsidR="00EE486C">
        <w:rPr>
          <w:lang w:val="fr-FR"/>
        </w:rPr>
        <w:t>«</w:t>
      </w:r>
      <w:r w:rsidRPr="00B77173">
        <w:rPr>
          <w:lang w:val="fr-FR"/>
        </w:rPr>
        <w:t>Future</w:t>
      </w:r>
      <w:r w:rsidR="00EE486C">
        <w:rPr>
          <w:lang w:val="fr-FR"/>
        </w:rPr>
        <w:t>»</w:t>
      </w:r>
      <w:r w:rsidRPr="00B77173">
        <w:rPr>
          <w:lang w:val="fr-FR"/>
        </w:rPr>
        <w:t xml:space="preserve"> </w:t>
      </w:r>
      <w:r w:rsidR="000320BA" w:rsidRPr="00B77173">
        <w:rPr>
          <w:lang w:val="fr-FR"/>
        </w:rPr>
        <w:t xml:space="preserve">de </w:t>
      </w:r>
      <w:r w:rsidRPr="00B77173">
        <w:rPr>
          <w:lang w:val="fr-FR"/>
        </w:rPr>
        <w:t xml:space="preserve">Modrica. </w:t>
      </w:r>
      <w:r w:rsidR="000320BA" w:rsidRPr="00B77173">
        <w:rPr>
          <w:lang w:val="fr-FR"/>
        </w:rPr>
        <w:t xml:space="preserve">En </w:t>
      </w:r>
      <w:r w:rsidRPr="00B77173">
        <w:rPr>
          <w:lang w:val="fr-FR"/>
        </w:rPr>
        <w:t>2004</w:t>
      </w:r>
      <w:r w:rsidR="000320BA" w:rsidRPr="00B77173">
        <w:rPr>
          <w:lang w:val="fr-FR"/>
        </w:rPr>
        <w:t xml:space="preserve"> et </w:t>
      </w:r>
      <w:r w:rsidRPr="00B77173">
        <w:rPr>
          <w:lang w:val="fr-FR"/>
        </w:rPr>
        <w:t>2005</w:t>
      </w:r>
      <w:r w:rsidR="000320BA" w:rsidRPr="00B77173">
        <w:rPr>
          <w:lang w:val="fr-FR"/>
        </w:rPr>
        <w:t>, l</w:t>
      </w:r>
      <w:r w:rsidR="000E5F91">
        <w:rPr>
          <w:lang w:val="fr-FR"/>
        </w:rPr>
        <w:t>’</w:t>
      </w:r>
      <w:r w:rsidR="000320BA" w:rsidRPr="00B77173">
        <w:rPr>
          <w:lang w:val="fr-FR"/>
        </w:rPr>
        <w:t xml:space="preserve">exécution du projet a été organisée </w:t>
      </w:r>
      <w:r w:rsidR="003C25D1" w:rsidRPr="00B77173">
        <w:rPr>
          <w:lang w:val="fr-FR"/>
        </w:rPr>
        <w:t>en Bosnie orientale et au sud de</w:t>
      </w:r>
      <w:r w:rsidRPr="00B77173">
        <w:rPr>
          <w:lang w:val="fr-FR"/>
        </w:rPr>
        <w:t xml:space="preserve"> Podrinje, </w:t>
      </w:r>
      <w:r w:rsidR="003C25D1" w:rsidRPr="00B77173">
        <w:rPr>
          <w:lang w:val="fr-FR"/>
        </w:rPr>
        <w:t>e</w:t>
      </w:r>
      <w:r w:rsidRPr="00B77173">
        <w:rPr>
          <w:lang w:val="fr-FR"/>
        </w:rPr>
        <w:t>n part</w:t>
      </w:r>
      <w:r w:rsidR="003C25D1" w:rsidRPr="00B77173">
        <w:rPr>
          <w:lang w:val="fr-FR"/>
        </w:rPr>
        <w:t xml:space="preserve">enariat avec </w:t>
      </w:r>
      <w:r w:rsidR="00F53EF8" w:rsidRPr="00B77173">
        <w:rPr>
          <w:lang w:val="fr-FR"/>
        </w:rPr>
        <w:t xml:space="preserve">le </w:t>
      </w:r>
      <w:r w:rsidR="00EE486C">
        <w:rPr>
          <w:lang w:val="fr-FR"/>
        </w:rPr>
        <w:t>«</w:t>
      </w:r>
      <w:r w:rsidR="003C25D1" w:rsidRPr="00B77173">
        <w:rPr>
          <w:lang w:val="fr-FR"/>
        </w:rPr>
        <w:t>Centre des femmes</w:t>
      </w:r>
      <w:r w:rsidR="00EE486C">
        <w:rPr>
          <w:lang w:val="fr-FR"/>
        </w:rPr>
        <w:t>»</w:t>
      </w:r>
      <w:r w:rsidR="003C25D1" w:rsidRPr="00B77173">
        <w:rPr>
          <w:lang w:val="fr-FR"/>
        </w:rPr>
        <w:t xml:space="preserve"> de</w:t>
      </w:r>
      <w:r w:rsidRPr="00B77173">
        <w:rPr>
          <w:lang w:val="fr-FR"/>
        </w:rPr>
        <w:t xml:space="preserve"> Trebinje </w:t>
      </w:r>
      <w:r w:rsidR="003C25D1" w:rsidRPr="00B77173">
        <w:rPr>
          <w:lang w:val="fr-FR"/>
        </w:rPr>
        <w:t>et l</w:t>
      </w:r>
      <w:r w:rsidR="000E5F91">
        <w:rPr>
          <w:lang w:val="fr-FR"/>
        </w:rPr>
        <w:t>’</w:t>
      </w:r>
      <w:r w:rsidRPr="00B77173">
        <w:rPr>
          <w:lang w:val="fr-FR"/>
        </w:rPr>
        <w:t xml:space="preserve">Association </w:t>
      </w:r>
      <w:r w:rsidR="00EE486C">
        <w:rPr>
          <w:lang w:val="fr-FR"/>
        </w:rPr>
        <w:t>«</w:t>
      </w:r>
      <w:r w:rsidRPr="00B77173">
        <w:rPr>
          <w:lang w:val="fr-FR"/>
        </w:rPr>
        <w:t>Anima N</w:t>
      </w:r>
      <w:r w:rsidR="00EE486C">
        <w:rPr>
          <w:lang w:val="fr-FR"/>
        </w:rPr>
        <w:t>»</w:t>
      </w:r>
      <w:r w:rsidRPr="00B77173">
        <w:rPr>
          <w:lang w:val="fr-FR"/>
        </w:rPr>
        <w:t xml:space="preserve"> </w:t>
      </w:r>
      <w:r w:rsidR="003C25D1" w:rsidRPr="00B77173">
        <w:rPr>
          <w:lang w:val="fr-FR"/>
        </w:rPr>
        <w:t xml:space="preserve">de </w:t>
      </w:r>
      <w:r w:rsidRPr="00B77173">
        <w:rPr>
          <w:lang w:val="fr-FR"/>
        </w:rPr>
        <w:t>Goražde.</w:t>
      </w:r>
    </w:p>
    <w:p w:rsidR="00994C17" w:rsidRPr="00B77173" w:rsidRDefault="00994C17" w:rsidP="00994C17">
      <w:pPr>
        <w:pStyle w:val="SingleTxtG"/>
        <w:rPr>
          <w:lang w:val="fr-FR"/>
        </w:rPr>
      </w:pPr>
      <w:r w:rsidRPr="00B77173">
        <w:rPr>
          <w:bCs/>
          <w:lang w:val="fr-FR"/>
        </w:rPr>
        <w:t>213.</w:t>
      </w:r>
      <w:r w:rsidRPr="00B77173">
        <w:rPr>
          <w:bCs/>
          <w:lang w:val="fr-FR"/>
        </w:rPr>
        <w:tab/>
      </w:r>
      <w:r w:rsidR="00F53EF8" w:rsidRPr="00B77173">
        <w:rPr>
          <w:bCs/>
          <w:lang w:val="fr-FR"/>
        </w:rPr>
        <w:t xml:space="preserve">À </w:t>
      </w:r>
      <w:r w:rsidRPr="00B77173">
        <w:rPr>
          <w:lang w:val="fr-FR"/>
        </w:rPr>
        <w:t>Mostar</w:t>
      </w:r>
      <w:r w:rsidR="003C25D1" w:rsidRPr="00B77173">
        <w:rPr>
          <w:lang w:val="fr-FR"/>
        </w:rPr>
        <w:t xml:space="preserve">, </w:t>
      </w:r>
      <w:r w:rsidRPr="00B77173">
        <w:rPr>
          <w:lang w:val="fr-FR"/>
        </w:rPr>
        <w:t>93 person</w:t>
      </w:r>
      <w:r w:rsidR="003C25D1" w:rsidRPr="00B77173">
        <w:rPr>
          <w:lang w:val="fr-FR"/>
        </w:rPr>
        <w:t>ne</w:t>
      </w:r>
      <w:r w:rsidRPr="00B77173">
        <w:rPr>
          <w:lang w:val="fr-FR"/>
        </w:rPr>
        <w:t>s (</w:t>
      </w:r>
      <w:r w:rsidR="003C25D1" w:rsidRPr="00B77173">
        <w:rPr>
          <w:lang w:val="fr-FR"/>
        </w:rPr>
        <w:t xml:space="preserve">membres des mêmes </w:t>
      </w:r>
      <w:r w:rsidRPr="00B77173">
        <w:rPr>
          <w:lang w:val="fr-FR"/>
        </w:rPr>
        <w:t xml:space="preserve">institutions </w:t>
      </w:r>
      <w:r w:rsidR="003C25D1" w:rsidRPr="00B77173">
        <w:rPr>
          <w:lang w:val="fr-FR"/>
        </w:rPr>
        <w:t>qu</w:t>
      </w:r>
      <w:r w:rsidR="000E5F91">
        <w:rPr>
          <w:lang w:val="fr-FR"/>
        </w:rPr>
        <w:t>’</w:t>
      </w:r>
      <w:r w:rsidR="003C25D1" w:rsidRPr="00B77173">
        <w:rPr>
          <w:lang w:val="fr-FR"/>
        </w:rPr>
        <w:t>à</w:t>
      </w:r>
      <w:r w:rsidRPr="00B77173">
        <w:rPr>
          <w:lang w:val="fr-FR"/>
        </w:rPr>
        <w:t xml:space="preserve"> Zenica)</w:t>
      </w:r>
      <w:r w:rsidR="003C25D1" w:rsidRPr="00B77173">
        <w:rPr>
          <w:lang w:val="fr-FR"/>
        </w:rPr>
        <w:t xml:space="preserve"> ont suivi une formation en tant que sympathisants. </w:t>
      </w:r>
      <w:r w:rsidR="003C25D1" w:rsidRPr="00B77173">
        <w:rPr>
          <w:bCs/>
          <w:lang w:val="fr-FR"/>
        </w:rPr>
        <w:t>À</w:t>
      </w:r>
      <w:r w:rsidRPr="00B77173">
        <w:rPr>
          <w:lang w:val="fr-FR"/>
        </w:rPr>
        <w:t xml:space="preserve"> Bihać</w:t>
      </w:r>
      <w:r w:rsidR="003C25D1" w:rsidRPr="00B77173">
        <w:rPr>
          <w:lang w:val="fr-FR"/>
        </w:rPr>
        <w:t xml:space="preserve">, il y en a eu </w:t>
      </w:r>
      <w:r w:rsidRPr="00B77173">
        <w:rPr>
          <w:lang w:val="fr-FR"/>
        </w:rPr>
        <w:t xml:space="preserve">99 </w:t>
      </w:r>
      <w:r w:rsidR="003C25D1" w:rsidRPr="00B77173">
        <w:rPr>
          <w:lang w:val="fr-FR"/>
        </w:rPr>
        <w:t>et il y en a eu</w:t>
      </w:r>
      <w:r w:rsidRPr="00B77173">
        <w:rPr>
          <w:lang w:val="fr-FR"/>
        </w:rPr>
        <w:t xml:space="preserve"> 100 </w:t>
      </w:r>
      <w:r w:rsidR="003C25D1" w:rsidRPr="00B77173">
        <w:rPr>
          <w:lang w:val="fr-FR"/>
        </w:rPr>
        <w:t>à</w:t>
      </w:r>
      <w:r w:rsidRPr="00B77173">
        <w:rPr>
          <w:lang w:val="fr-FR"/>
        </w:rPr>
        <w:t xml:space="preserve"> Prijedor. </w:t>
      </w:r>
      <w:r w:rsidR="003C25D1" w:rsidRPr="00B77173">
        <w:rPr>
          <w:bCs/>
          <w:lang w:val="fr-FR"/>
        </w:rPr>
        <w:t>À</w:t>
      </w:r>
      <w:r w:rsidR="003C25D1" w:rsidRPr="00B77173">
        <w:rPr>
          <w:lang w:val="fr-FR"/>
        </w:rPr>
        <w:t xml:space="preserve"> </w:t>
      </w:r>
      <w:r w:rsidRPr="00B77173">
        <w:rPr>
          <w:lang w:val="fr-FR"/>
        </w:rPr>
        <w:t>Travnik</w:t>
      </w:r>
      <w:r w:rsidR="003C25D1" w:rsidRPr="00B77173">
        <w:rPr>
          <w:lang w:val="fr-FR"/>
        </w:rPr>
        <w:t>,</w:t>
      </w:r>
      <w:r w:rsidRPr="00B77173">
        <w:rPr>
          <w:lang w:val="fr-FR"/>
        </w:rPr>
        <w:t xml:space="preserve"> 78 </w:t>
      </w:r>
      <w:r w:rsidR="003C25D1" w:rsidRPr="00B77173">
        <w:rPr>
          <w:lang w:val="fr-FR"/>
        </w:rPr>
        <w:t>personnes ont suivi une formation</w:t>
      </w:r>
      <w:r w:rsidRPr="00B77173">
        <w:rPr>
          <w:lang w:val="fr-FR"/>
        </w:rPr>
        <w:t xml:space="preserve">, 113 </w:t>
      </w:r>
      <w:r w:rsidR="003C25D1" w:rsidRPr="00B77173">
        <w:rPr>
          <w:lang w:val="fr-FR"/>
        </w:rPr>
        <w:t>à</w:t>
      </w:r>
      <w:r w:rsidRPr="00B77173">
        <w:rPr>
          <w:lang w:val="fr-FR"/>
        </w:rPr>
        <w:t xml:space="preserve"> Doboj, 37 </w:t>
      </w:r>
      <w:r w:rsidR="003C25D1" w:rsidRPr="00B77173">
        <w:rPr>
          <w:lang w:val="fr-FR"/>
        </w:rPr>
        <w:t>à</w:t>
      </w:r>
      <w:r w:rsidRPr="00B77173">
        <w:rPr>
          <w:lang w:val="fr-FR"/>
        </w:rPr>
        <w:t xml:space="preserve"> Gorazde </w:t>
      </w:r>
      <w:r w:rsidR="003C25D1" w:rsidRPr="00B77173">
        <w:rPr>
          <w:lang w:val="fr-FR"/>
        </w:rPr>
        <w:t>et</w:t>
      </w:r>
      <w:r w:rsidRPr="00B77173">
        <w:rPr>
          <w:lang w:val="fr-FR"/>
        </w:rPr>
        <w:t xml:space="preserve"> 81 </w:t>
      </w:r>
      <w:r w:rsidR="003C25D1" w:rsidRPr="00B77173">
        <w:rPr>
          <w:lang w:val="fr-FR"/>
        </w:rPr>
        <w:t>à</w:t>
      </w:r>
      <w:r w:rsidRPr="00B77173">
        <w:rPr>
          <w:lang w:val="fr-FR"/>
        </w:rPr>
        <w:t xml:space="preserve"> Trebinje</w:t>
      </w:r>
      <w:r w:rsidR="003C25D1" w:rsidRPr="00B77173">
        <w:rPr>
          <w:lang w:val="fr-FR"/>
        </w:rPr>
        <w:t xml:space="preserve">, soit un total de </w:t>
      </w:r>
      <w:r w:rsidRPr="00B77173">
        <w:rPr>
          <w:lang w:val="fr-FR"/>
        </w:rPr>
        <w:t>694 participants.</w:t>
      </w:r>
    </w:p>
    <w:p w:rsidR="00994C17" w:rsidRPr="00B77173" w:rsidRDefault="00994C17" w:rsidP="00994C17">
      <w:pPr>
        <w:pStyle w:val="SingleTxtG"/>
        <w:rPr>
          <w:lang w:val="fr-FR"/>
        </w:rPr>
      </w:pPr>
      <w:r w:rsidRPr="00B77173">
        <w:rPr>
          <w:lang w:val="fr-FR"/>
        </w:rPr>
        <w:t>214.</w:t>
      </w:r>
      <w:r w:rsidRPr="00B77173">
        <w:rPr>
          <w:lang w:val="fr-FR"/>
        </w:rPr>
        <w:tab/>
      </w:r>
      <w:r w:rsidR="003C25D1" w:rsidRPr="00B77173">
        <w:rPr>
          <w:lang w:val="fr-FR"/>
        </w:rPr>
        <w:t>Ultérieurement, des stages de formation d</w:t>
      </w:r>
      <w:r w:rsidR="000E5F91">
        <w:rPr>
          <w:lang w:val="fr-FR"/>
        </w:rPr>
        <w:t>’</w:t>
      </w:r>
      <w:r w:rsidR="003C25D1" w:rsidRPr="00B77173">
        <w:rPr>
          <w:lang w:val="fr-FR"/>
        </w:rPr>
        <w:t xml:space="preserve">instructeurs ont été organisés à </w:t>
      </w:r>
      <w:r w:rsidRPr="00B77173">
        <w:rPr>
          <w:lang w:val="fr-FR"/>
        </w:rPr>
        <w:t xml:space="preserve">Zenica </w:t>
      </w:r>
      <w:r w:rsidR="003C25D1" w:rsidRPr="00B77173">
        <w:rPr>
          <w:lang w:val="fr-FR"/>
        </w:rPr>
        <w:t xml:space="preserve">et à </w:t>
      </w:r>
      <w:r w:rsidRPr="00B77173">
        <w:rPr>
          <w:lang w:val="fr-FR"/>
        </w:rPr>
        <w:t xml:space="preserve">Mostar, </w:t>
      </w:r>
      <w:r w:rsidR="003C25D1" w:rsidRPr="00B77173">
        <w:rPr>
          <w:lang w:val="fr-FR"/>
        </w:rPr>
        <w:t xml:space="preserve">et des agents de promotion ont été formés au sein de la collectivité à </w:t>
      </w:r>
      <w:r w:rsidRPr="00B77173">
        <w:rPr>
          <w:lang w:val="fr-FR"/>
        </w:rPr>
        <w:t xml:space="preserve">Zenica, Mostar, Bihac, Prijedor, Travnik </w:t>
      </w:r>
      <w:r w:rsidR="003C25D1" w:rsidRPr="00B77173">
        <w:rPr>
          <w:lang w:val="fr-FR"/>
        </w:rPr>
        <w:t>et</w:t>
      </w:r>
      <w:r w:rsidRPr="00B77173">
        <w:rPr>
          <w:lang w:val="fr-FR"/>
        </w:rPr>
        <w:t xml:space="preserve"> Doboj. </w:t>
      </w:r>
    </w:p>
    <w:p w:rsidR="00994C17" w:rsidRPr="00B77173" w:rsidRDefault="00994C17" w:rsidP="00994C17">
      <w:pPr>
        <w:pStyle w:val="SingleTxtG"/>
        <w:rPr>
          <w:bCs/>
          <w:lang w:val="fr-FR"/>
        </w:rPr>
      </w:pPr>
      <w:r w:rsidRPr="00B77173">
        <w:rPr>
          <w:bCs/>
          <w:lang w:val="fr-FR"/>
        </w:rPr>
        <w:t>215.</w:t>
      </w:r>
      <w:r w:rsidRPr="00B77173">
        <w:rPr>
          <w:bCs/>
          <w:lang w:val="fr-FR"/>
        </w:rPr>
        <w:tab/>
      </w:r>
      <w:r w:rsidR="003C25D1" w:rsidRPr="00B77173">
        <w:rPr>
          <w:bCs/>
          <w:lang w:val="fr-FR"/>
        </w:rPr>
        <w:t>La formation d</w:t>
      </w:r>
      <w:r w:rsidR="000E5F91">
        <w:rPr>
          <w:bCs/>
          <w:lang w:val="fr-FR"/>
        </w:rPr>
        <w:t>’</w:t>
      </w:r>
      <w:r w:rsidR="003C25D1" w:rsidRPr="00B77173">
        <w:rPr>
          <w:bCs/>
          <w:lang w:val="fr-FR"/>
        </w:rPr>
        <w:t>instructeurs répondait à l</w:t>
      </w:r>
      <w:r w:rsidR="000E5F91">
        <w:rPr>
          <w:bCs/>
          <w:lang w:val="fr-FR"/>
        </w:rPr>
        <w:t>’</w:t>
      </w:r>
      <w:r w:rsidR="003C25D1" w:rsidRPr="00B77173">
        <w:rPr>
          <w:bCs/>
          <w:lang w:val="fr-FR"/>
        </w:rPr>
        <w:t>objectif de création d</w:t>
      </w:r>
      <w:r w:rsidR="000E5F91">
        <w:rPr>
          <w:bCs/>
          <w:lang w:val="fr-FR"/>
        </w:rPr>
        <w:t>’</w:t>
      </w:r>
      <w:r w:rsidR="003C25D1" w:rsidRPr="00B77173">
        <w:rPr>
          <w:bCs/>
          <w:lang w:val="fr-FR"/>
        </w:rPr>
        <w:t>un noyau d</w:t>
      </w:r>
      <w:r w:rsidR="000E5F91">
        <w:rPr>
          <w:bCs/>
          <w:lang w:val="fr-FR"/>
        </w:rPr>
        <w:t>’</w:t>
      </w:r>
      <w:r w:rsidR="003C25D1" w:rsidRPr="00B77173">
        <w:rPr>
          <w:bCs/>
          <w:lang w:val="fr-FR"/>
        </w:rPr>
        <w:t>instructeurs capables d</w:t>
      </w:r>
      <w:r w:rsidR="000E5F91">
        <w:rPr>
          <w:bCs/>
          <w:lang w:val="fr-FR"/>
        </w:rPr>
        <w:t>’</w:t>
      </w:r>
      <w:r w:rsidR="003C25D1" w:rsidRPr="00B77173">
        <w:rPr>
          <w:bCs/>
          <w:lang w:val="fr-FR"/>
        </w:rPr>
        <w:t>assurer une formation dans ce domaine. Elle s</w:t>
      </w:r>
      <w:r w:rsidR="000E5F91">
        <w:rPr>
          <w:bCs/>
          <w:lang w:val="fr-FR"/>
        </w:rPr>
        <w:t>’</w:t>
      </w:r>
      <w:r w:rsidR="003C25D1" w:rsidRPr="00B77173">
        <w:rPr>
          <w:bCs/>
          <w:lang w:val="fr-FR"/>
        </w:rPr>
        <w:t>adressait également aux autres professionnels et assistants au sein de la collectivité non couverts par le projet. Enfin, la formation permanente des nouv</w:t>
      </w:r>
      <w:r w:rsidR="00C54B1C">
        <w:rPr>
          <w:bCs/>
          <w:lang w:val="fr-FR"/>
        </w:rPr>
        <w:t>e</w:t>
      </w:r>
      <w:r w:rsidR="003C25D1" w:rsidRPr="00B77173">
        <w:rPr>
          <w:bCs/>
          <w:lang w:val="fr-FR"/>
        </w:rPr>
        <w:t xml:space="preserve">aux agents était également prévue. La formation a duré </w:t>
      </w:r>
      <w:r w:rsidRPr="00B77173">
        <w:rPr>
          <w:lang w:val="fr-FR"/>
        </w:rPr>
        <w:t>9</w:t>
      </w:r>
      <w:r w:rsidR="00EE486C">
        <w:rPr>
          <w:lang w:val="fr-FR"/>
        </w:rPr>
        <w:t> </w:t>
      </w:r>
      <w:r w:rsidRPr="00B77173">
        <w:rPr>
          <w:lang w:val="fr-FR"/>
        </w:rPr>
        <w:t>+</w:t>
      </w:r>
      <w:r w:rsidR="00EE486C">
        <w:rPr>
          <w:lang w:val="fr-FR"/>
        </w:rPr>
        <w:t> </w:t>
      </w:r>
      <w:r w:rsidRPr="00B77173">
        <w:rPr>
          <w:lang w:val="fr-FR"/>
        </w:rPr>
        <w:t xml:space="preserve">3 </w:t>
      </w:r>
      <w:r w:rsidR="003C25D1" w:rsidRPr="00B77173">
        <w:rPr>
          <w:lang w:val="fr-FR"/>
        </w:rPr>
        <w:t>jours</w:t>
      </w:r>
      <w:r w:rsidRPr="00B77173">
        <w:rPr>
          <w:lang w:val="fr-FR"/>
        </w:rPr>
        <w:t xml:space="preserve">. </w:t>
      </w:r>
      <w:r w:rsidR="003C25D1" w:rsidRPr="00B77173">
        <w:rPr>
          <w:bCs/>
          <w:lang w:val="fr-FR"/>
        </w:rPr>
        <w:t>À</w:t>
      </w:r>
      <w:r w:rsidR="003C25D1" w:rsidRPr="00B77173">
        <w:rPr>
          <w:lang w:val="fr-FR"/>
        </w:rPr>
        <w:t xml:space="preserve"> </w:t>
      </w:r>
      <w:r w:rsidRPr="00B77173">
        <w:rPr>
          <w:lang w:val="fr-FR"/>
        </w:rPr>
        <w:t xml:space="preserve">Zenica, </w:t>
      </w:r>
      <w:r w:rsidR="003C25D1" w:rsidRPr="00B77173">
        <w:rPr>
          <w:lang w:val="fr-FR"/>
        </w:rPr>
        <w:t>la formation d</w:t>
      </w:r>
      <w:r w:rsidR="000E5F91">
        <w:rPr>
          <w:lang w:val="fr-FR"/>
        </w:rPr>
        <w:t>’</w:t>
      </w:r>
      <w:r w:rsidR="003C25D1" w:rsidRPr="00B77173">
        <w:rPr>
          <w:lang w:val="fr-FR"/>
        </w:rPr>
        <w:t xml:space="preserve">instructeurs a été suivie avec succès par </w:t>
      </w:r>
      <w:r w:rsidR="00EE486C">
        <w:rPr>
          <w:lang w:val="fr-FR"/>
        </w:rPr>
        <w:t>12 </w:t>
      </w:r>
      <w:r w:rsidR="003C25D1" w:rsidRPr="00B77173">
        <w:rPr>
          <w:lang w:val="fr-FR"/>
        </w:rPr>
        <w:t>personnes</w:t>
      </w:r>
      <w:r w:rsidRPr="00B77173">
        <w:rPr>
          <w:lang w:val="fr-FR"/>
        </w:rPr>
        <w:t xml:space="preserve"> </w:t>
      </w:r>
      <w:r w:rsidR="003C25D1" w:rsidRPr="00B77173">
        <w:rPr>
          <w:lang w:val="fr-FR"/>
        </w:rPr>
        <w:t>et par</w:t>
      </w:r>
      <w:r w:rsidRPr="00B77173">
        <w:rPr>
          <w:lang w:val="fr-FR"/>
        </w:rPr>
        <w:t xml:space="preserve"> 29 </w:t>
      </w:r>
      <w:r w:rsidR="003C25D1" w:rsidRPr="00B77173">
        <w:rPr>
          <w:lang w:val="fr-FR"/>
        </w:rPr>
        <w:t>à</w:t>
      </w:r>
      <w:r w:rsidRPr="00B77173">
        <w:rPr>
          <w:lang w:val="fr-FR"/>
        </w:rPr>
        <w:t xml:space="preserve"> Mostar, 17 </w:t>
      </w:r>
      <w:r w:rsidR="003C25D1" w:rsidRPr="00B77173">
        <w:rPr>
          <w:lang w:val="fr-FR"/>
        </w:rPr>
        <w:t>à</w:t>
      </w:r>
      <w:r w:rsidRPr="00B77173">
        <w:rPr>
          <w:lang w:val="fr-FR"/>
        </w:rPr>
        <w:t xml:space="preserve"> Bihac </w:t>
      </w:r>
      <w:r w:rsidR="003C25D1" w:rsidRPr="00B77173">
        <w:rPr>
          <w:lang w:val="fr-FR"/>
        </w:rPr>
        <w:t>et</w:t>
      </w:r>
      <w:r w:rsidRPr="00B77173">
        <w:rPr>
          <w:lang w:val="fr-FR"/>
        </w:rPr>
        <w:t xml:space="preserve"> 21 </w:t>
      </w:r>
      <w:r w:rsidR="003C25D1" w:rsidRPr="00B77173">
        <w:rPr>
          <w:lang w:val="fr-FR"/>
        </w:rPr>
        <w:t>à</w:t>
      </w:r>
      <w:r w:rsidRPr="00B77173">
        <w:rPr>
          <w:lang w:val="fr-FR"/>
        </w:rPr>
        <w:t xml:space="preserve"> Prijedor. </w:t>
      </w:r>
      <w:r w:rsidR="003C25D1" w:rsidRPr="00B77173">
        <w:rPr>
          <w:bCs/>
          <w:lang w:val="fr-FR"/>
        </w:rPr>
        <w:t>À</w:t>
      </w:r>
      <w:r w:rsidR="003C25D1" w:rsidRPr="00B77173">
        <w:rPr>
          <w:lang w:val="fr-FR"/>
        </w:rPr>
        <w:t xml:space="preserve"> </w:t>
      </w:r>
      <w:r w:rsidRPr="00B77173">
        <w:rPr>
          <w:lang w:val="fr-FR"/>
        </w:rPr>
        <w:t>Travnik</w:t>
      </w:r>
      <w:r w:rsidR="003C25D1" w:rsidRPr="00B77173">
        <w:rPr>
          <w:lang w:val="fr-FR"/>
        </w:rPr>
        <w:t xml:space="preserve">, la formation a été suivie avec succès par </w:t>
      </w:r>
      <w:r w:rsidRPr="00B77173">
        <w:rPr>
          <w:lang w:val="fr-FR"/>
        </w:rPr>
        <w:t xml:space="preserve">19 </w:t>
      </w:r>
      <w:r w:rsidR="003C25D1" w:rsidRPr="00B77173">
        <w:rPr>
          <w:lang w:val="fr-FR"/>
        </w:rPr>
        <w:t xml:space="preserve">personnes et par </w:t>
      </w:r>
      <w:r w:rsidRPr="00B77173">
        <w:rPr>
          <w:lang w:val="fr-FR"/>
        </w:rPr>
        <w:t xml:space="preserve">21 </w:t>
      </w:r>
      <w:r w:rsidR="003C25D1" w:rsidRPr="00B77173">
        <w:rPr>
          <w:lang w:val="fr-FR"/>
        </w:rPr>
        <w:t xml:space="preserve">à </w:t>
      </w:r>
      <w:r w:rsidRPr="00B77173">
        <w:rPr>
          <w:lang w:val="fr-FR"/>
        </w:rPr>
        <w:t xml:space="preserve">Doboj, 12 </w:t>
      </w:r>
      <w:r w:rsidR="003C25D1" w:rsidRPr="00B77173">
        <w:rPr>
          <w:lang w:val="fr-FR"/>
        </w:rPr>
        <w:t>à</w:t>
      </w:r>
      <w:r w:rsidRPr="00B77173">
        <w:rPr>
          <w:lang w:val="fr-FR"/>
        </w:rPr>
        <w:t xml:space="preserve"> Gorazde</w:t>
      </w:r>
      <w:r w:rsidR="003C25D1" w:rsidRPr="00B77173">
        <w:rPr>
          <w:lang w:val="fr-FR"/>
        </w:rPr>
        <w:t xml:space="preserve"> et</w:t>
      </w:r>
      <w:r w:rsidRPr="00B77173">
        <w:rPr>
          <w:lang w:val="fr-FR"/>
        </w:rPr>
        <w:t xml:space="preserve"> 27 </w:t>
      </w:r>
      <w:r w:rsidR="003C25D1" w:rsidRPr="00B77173">
        <w:rPr>
          <w:lang w:val="fr-FR"/>
        </w:rPr>
        <w:t>à</w:t>
      </w:r>
      <w:r w:rsidRPr="00B77173">
        <w:rPr>
          <w:lang w:val="fr-FR"/>
        </w:rPr>
        <w:t xml:space="preserve"> Trebinje</w:t>
      </w:r>
      <w:r w:rsidR="003C25D1" w:rsidRPr="00B77173">
        <w:rPr>
          <w:lang w:val="fr-FR"/>
        </w:rPr>
        <w:t xml:space="preserve">, soit </w:t>
      </w:r>
      <w:r w:rsidR="00EE486C">
        <w:rPr>
          <w:bCs/>
          <w:lang w:val="fr-FR"/>
        </w:rPr>
        <w:t>158 </w:t>
      </w:r>
      <w:r w:rsidRPr="00B77173">
        <w:rPr>
          <w:bCs/>
          <w:lang w:val="fr-FR"/>
        </w:rPr>
        <w:t>person</w:t>
      </w:r>
      <w:r w:rsidR="003C25D1" w:rsidRPr="00B77173">
        <w:rPr>
          <w:bCs/>
          <w:lang w:val="fr-FR"/>
        </w:rPr>
        <w:t>ne</w:t>
      </w:r>
      <w:r w:rsidRPr="00B77173">
        <w:rPr>
          <w:bCs/>
          <w:lang w:val="fr-FR"/>
        </w:rPr>
        <w:t>s</w:t>
      </w:r>
      <w:r w:rsidR="003C25D1" w:rsidRPr="00B77173">
        <w:rPr>
          <w:bCs/>
          <w:lang w:val="fr-FR"/>
        </w:rPr>
        <w:t xml:space="preserve"> au total</w:t>
      </w:r>
      <w:r w:rsidRPr="00B77173">
        <w:rPr>
          <w:lang w:val="fr-FR"/>
        </w:rPr>
        <w:t>.</w:t>
      </w:r>
      <w:r w:rsidRPr="00B77173">
        <w:rPr>
          <w:bCs/>
          <w:lang w:val="fr-FR"/>
        </w:rPr>
        <w:t xml:space="preserve"> </w:t>
      </w:r>
    </w:p>
    <w:p w:rsidR="00994C17" w:rsidRPr="00B77173" w:rsidRDefault="00994C17" w:rsidP="00994C17">
      <w:pPr>
        <w:pStyle w:val="SingleTxtG"/>
        <w:rPr>
          <w:lang w:val="fr-FR"/>
        </w:rPr>
      </w:pPr>
      <w:r w:rsidRPr="00B77173">
        <w:rPr>
          <w:lang w:val="fr-FR"/>
        </w:rPr>
        <w:t>216.</w:t>
      </w:r>
      <w:r w:rsidRPr="00B77173">
        <w:rPr>
          <w:lang w:val="fr-FR"/>
        </w:rPr>
        <w:tab/>
      </w:r>
      <w:r w:rsidR="003C25D1" w:rsidRPr="00B77173">
        <w:rPr>
          <w:lang w:val="fr-FR"/>
        </w:rPr>
        <w:t>La formation d</w:t>
      </w:r>
      <w:r w:rsidR="000E5F91">
        <w:rPr>
          <w:lang w:val="fr-FR"/>
        </w:rPr>
        <w:t>’</w:t>
      </w:r>
      <w:r w:rsidR="003C25D1" w:rsidRPr="00B77173">
        <w:rPr>
          <w:lang w:val="fr-FR"/>
        </w:rPr>
        <w:t>agents de promotion au sein de la collectivité répondait à l</w:t>
      </w:r>
      <w:r w:rsidR="000E5F91">
        <w:rPr>
          <w:lang w:val="fr-FR"/>
        </w:rPr>
        <w:t>’</w:t>
      </w:r>
      <w:r w:rsidR="003C25D1" w:rsidRPr="00B77173">
        <w:rPr>
          <w:lang w:val="fr-FR"/>
        </w:rPr>
        <w:t>objectif de renforcer la capacité de lancer des initiatives devant permettre aux collectivités concernées d</w:t>
      </w:r>
      <w:r w:rsidR="000E5F91">
        <w:rPr>
          <w:lang w:val="fr-FR"/>
        </w:rPr>
        <w:t>’</w:t>
      </w:r>
      <w:r w:rsidR="003C25D1" w:rsidRPr="00B77173">
        <w:rPr>
          <w:lang w:val="fr-FR"/>
        </w:rPr>
        <w:t>introduire des changements susceptibles d</w:t>
      </w:r>
      <w:r w:rsidR="000E5F91">
        <w:rPr>
          <w:lang w:val="fr-FR"/>
        </w:rPr>
        <w:t>’</w:t>
      </w:r>
      <w:r w:rsidR="003C25D1" w:rsidRPr="00B77173">
        <w:rPr>
          <w:lang w:val="fr-FR"/>
        </w:rPr>
        <w:t>avoir un impact positif sur l</w:t>
      </w:r>
      <w:r w:rsidR="000E5F91">
        <w:rPr>
          <w:lang w:val="fr-FR"/>
        </w:rPr>
        <w:t>’</w:t>
      </w:r>
      <w:r w:rsidR="003C25D1" w:rsidRPr="00B77173">
        <w:rPr>
          <w:lang w:val="fr-FR"/>
        </w:rPr>
        <w:t>élimination de la violence à l</w:t>
      </w:r>
      <w:r w:rsidR="000E5F91">
        <w:rPr>
          <w:lang w:val="fr-FR"/>
        </w:rPr>
        <w:t>’</w:t>
      </w:r>
      <w:r w:rsidR="003C25D1" w:rsidRPr="00B77173">
        <w:rPr>
          <w:lang w:val="fr-FR"/>
        </w:rPr>
        <w:t xml:space="preserve">égard des femmes et des enfants et de la violence familiale. </w:t>
      </w:r>
      <w:r w:rsidR="00440E36" w:rsidRPr="00B77173">
        <w:rPr>
          <w:bCs/>
          <w:lang w:val="fr-FR"/>
        </w:rPr>
        <w:t xml:space="preserve">La formation a duré </w:t>
      </w:r>
      <w:r w:rsidR="00EE486C">
        <w:rPr>
          <w:lang w:val="fr-FR"/>
        </w:rPr>
        <w:t>9 </w:t>
      </w:r>
      <w:r w:rsidR="00440E36" w:rsidRPr="00B77173">
        <w:rPr>
          <w:lang w:val="fr-FR"/>
        </w:rPr>
        <w:t>+</w:t>
      </w:r>
      <w:r w:rsidR="00EE486C">
        <w:rPr>
          <w:lang w:val="fr-FR"/>
        </w:rPr>
        <w:t> </w:t>
      </w:r>
      <w:r w:rsidR="00440E36" w:rsidRPr="00B77173">
        <w:rPr>
          <w:lang w:val="fr-FR"/>
        </w:rPr>
        <w:t>3 jours</w:t>
      </w:r>
      <w:r w:rsidRPr="00B77173">
        <w:rPr>
          <w:lang w:val="fr-FR"/>
        </w:rPr>
        <w:t xml:space="preserve">. </w:t>
      </w:r>
      <w:r w:rsidR="00440E36" w:rsidRPr="00B77173">
        <w:rPr>
          <w:bCs/>
          <w:lang w:val="fr-FR"/>
        </w:rPr>
        <w:t>À</w:t>
      </w:r>
      <w:r w:rsidR="00440E36" w:rsidRPr="00B77173">
        <w:rPr>
          <w:lang w:val="fr-FR"/>
        </w:rPr>
        <w:t xml:space="preserve"> Zenica, la formation d</w:t>
      </w:r>
      <w:r w:rsidR="000E5F91">
        <w:rPr>
          <w:lang w:val="fr-FR"/>
        </w:rPr>
        <w:t>’</w:t>
      </w:r>
      <w:r w:rsidR="00440E36" w:rsidRPr="00B77173">
        <w:rPr>
          <w:lang w:val="fr-FR"/>
        </w:rPr>
        <w:t>agents de promotion a été suivie avec succès par 12 personnes et par 19 à Mostar,</w:t>
      </w:r>
      <w:r w:rsidRPr="00B77173">
        <w:rPr>
          <w:lang w:val="fr-FR"/>
        </w:rPr>
        <w:t xml:space="preserve"> 15 </w:t>
      </w:r>
      <w:r w:rsidR="00440E36" w:rsidRPr="00B77173">
        <w:rPr>
          <w:lang w:val="fr-FR"/>
        </w:rPr>
        <w:t xml:space="preserve">à </w:t>
      </w:r>
      <w:r w:rsidRPr="00B77173">
        <w:rPr>
          <w:lang w:val="fr-FR"/>
        </w:rPr>
        <w:t xml:space="preserve">Bihac </w:t>
      </w:r>
      <w:r w:rsidR="00440E36" w:rsidRPr="00B77173">
        <w:rPr>
          <w:lang w:val="fr-FR"/>
        </w:rPr>
        <w:t>et</w:t>
      </w:r>
      <w:r w:rsidRPr="00B77173">
        <w:rPr>
          <w:lang w:val="fr-FR"/>
        </w:rPr>
        <w:t xml:space="preserve"> 18 </w:t>
      </w:r>
      <w:r w:rsidR="00440E36" w:rsidRPr="00B77173">
        <w:rPr>
          <w:lang w:val="fr-FR"/>
        </w:rPr>
        <w:t>à</w:t>
      </w:r>
      <w:r w:rsidRPr="00B77173">
        <w:rPr>
          <w:lang w:val="fr-FR"/>
        </w:rPr>
        <w:t xml:space="preserve"> Prijedor. </w:t>
      </w:r>
      <w:r w:rsidR="00440E36" w:rsidRPr="00B77173">
        <w:rPr>
          <w:bCs/>
          <w:lang w:val="fr-FR"/>
        </w:rPr>
        <w:t>À</w:t>
      </w:r>
      <w:r w:rsidR="00440E36" w:rsidRPr="00B77173">
        <w:rPr>
          <w:lang w:val="fr-FR"/>
        </w:rPr>
        <w:t xml:space="preserve"> Travnik, la formation a été suivie avec succès par 21 personnes et par </w:t>
      </w:r>
      <w:r w:rsidRPr="00B77173">
        <w:rPr>
          <w:lang w:val="fr-FR"/>
        </w:rPr>
        <w:t xml:space="preserve">23 </w:t>
      </w:r>
      <w:r w:rsidR="00440E36" w:rsidRPr="00B77173">
        <w:rPr>
          <w:lang w:val="fr-FR"/>
        </w:rPr>
        <w:t xml:space="preserve">à </w:t>
      </w:r>
      <w:r w:rsidRPr="00B77173">
        <w:rPr>
          <w:lang w:val="fr-FR"/>
        </w:rPr>
        <w:t xml:space="preserve">Doboj, 10 </w:t>
      </w:r>
      <w:r w:rsidR="00440E36" w:rsidRPr="00B77173">
        <w:rPr>
          <w:lang w:val="fr-FR"/>
        </w:rPr>
        <w:t>à</w:t>
      </w:r>
      <w:r w:rsidRPr="00B77173">
        <w:rPr>
          <w:lang w:val="fr-FR"/>
        </w:rPr>
        <w:t xml:space="preserve"> Goražde </w:t>
      </w:r>
      <w:r w:rsidR="00440E36" w:rsidRPr="00B77173">
        <w:rPr>
          <w:lang w:val="fr-FR"/>
        </w:rPr>
        <w:t>et</w:t>
      </w:r>
      <w:r w:rsidRPr="00B77173">
        <w:rPr>
          <w:lang w:val="fr-FR"/>
        </w:rPr>
        <w:t xml:space="preserve"> 25 </w:t>
      </w:r>
      <w:r w:rsidR="00440E36" w:rsidRPr="00B77173">
        <w:rPr>
          <w:lang w:val="fr-FR"/>
        </w:rPr>
        <w:t>à</w:t>
      </w:r>
      <w:r w:rsidRPr="00B77173">
        <w:rPr>
          <w:lang w:val="fr-FR"/>
        </w:rPr>
        <w:t xml:space="preserve"> Trebinje</w:t>
      </w:r>
      <w:r w:rsidR="00440E36" w:rsidRPr="00B77173">
        <w:rPr>
          <w:lang w:val="fr-FR"/>
        </w:rPr>
        <w:t xml:space="preserve">, soit </w:t>
      </w:r>
      <w:r w:rsidRPr="00B77173">
        <w:rPr>
          <w:bCs/>
          <w:lang w:val="fr-FR"/>
        </w:rPr>
        <w:t>143 person</w:t>
      </w:r>
      <w:r w:rsidR="00440E36" w:rsidRPr="00B77173">
        <w:rPr>
          <w:bCs/>
          <w:lang w:val="fr-FR"/>
        </w:rPr>
        <w:t>ne</w:t>
      </w:r>
      <w:r w:rsidRPr="00B77173">
        <w:rPr>
          <w:bCs/>
          <w:lang w:val="fr-FR"/>
        </w:rPr>
        <w:t>s</w:t>
      </w:r>
      <w:r w:rsidR="00440E36" w:rsidRPr="00B77173">
        <w:rPr>
          <w:bCs/>
          <w:lang w:val="fr-FR"/>
        </w:rPr>
        <w:t xml:space="preserve"> au total</w:t>
      </w:r>
      <w:r w:rsidRPr="00B77173">
        <w:rPr>
          <w:bCs/>
          <w:lang w:val="fr-FR"/>
        </w:rPr>
        <w:t>.</w:t>
      </w:r>
    </w:p>
    <w:p w:rsidR="00994C17" w:rsidRPr="00B77173" w:rsidRDefault="00994C17" w:rsidP="00994C17">
      <w:pPr>
        <w:pStyle w:val="SingleTxtG"/>
        <w:rPr>
          <w:lang w:val="fr-FR"/>
        </w:rPr>
      </w:pPr>
      <w:r w:rsidRPr="00B77173">
        <w:rPr>
          <w:lang w:val="fr-FR"/>
        </w:rPr>
        <w:t>217.</w:t>
      </w:r>
      <w:r w:rsidRPr="00B77173">
        <w:rPr>
          <w:lang w:val="fr-FR"/>
        </w:rPr>
        <w:tab/>
      </w:r>
      <w:r w:rsidR="00440E36" w:rsidRPr="00B77173">
        <w:rPr>
          <w:lang w:val="fr-FR"/>
        </w:rPr>
        <w:t xml:space="preserve">La formation prévue dans le cadre de ce projet a été suivie avec succès par </w:t>
      </w:r>
      <w:r w:rsidR="00EE486C">
        <w:rPr>
          <w:lang w:val="fr-FR"/>
        </w:rPr>
        <w:t>694 </w:t>
      </w:r>
      <w:r w:rsidRPr="00B77173">
        <w:rPr>
          <w:lang w:val="fr-FR"/>
        </w:rPr>
        <w:t>pe</w:t>
      </w:r>
      <w:r w:rsidR="00440E36" w:rsidRPr="00B77173">
        <w:rPr>
          <w:lang w:val="fr-FR"/>
        </w:rPr>
        <w:t xml:space="preserve">rsonnes résidant dans </w:t>
      </w:r>
      <w:r w:rsidRPr="00B77173">
        <w:rPr>
          <w:lang w:val="fr-FR"/>
        </w:rPr>
        <w:t>63 municipalit</w:t>
      </w:r>
      <w:r w:rsidR="00440E36" w:rsidRPr="00B77173">
        <w:rPr>
          <w:lang w:val="fr-FR"/>
        </w:rPr>
        <w:t>é</w:t>
      </w:r>
      <w:r w:rsidRPr="00B77173">
        <w:rPr>
          <w:lang w:val="fr-FR"/>
        </w:rPr>
        <w:t xml:space="preserve">s </w:t>
      </w:r>
      <w:r w:rsidR="00440E36" w:rsidRPr="00B77173">
        <w:rPr>
          <w:lang w:val="fr-FR"/>
        </w:rPr>
        <w:t>de Bosnie</w:t>
      </w:r>
      <w:r w:rsidRPr="00B77173">
        <w:rPr>
          <w:lang w:val="fr-FR"/>
        </w:rPr>
        <w:t>-Herz</w:t>
      </w:r>
      <w:r w:rsidR="00440E36" w:rsidRPr="00B77173">
        <w:rPr>
          <w:lang w:val="fr-FR"/>
        </w:rPr>
        <w:t>é</w:t>
      </w:r>
      <w:r w:rsidRPr="00B77173">
        <w:rPr>
          <w:lang w:val="fr-FR"/>
        </w:rPr>
        <w:t>govin</w:t>
      </w:r>
      <w:r w:rsidR="00440E36" w:rsidRPr="00B77173">
        <w:rPr>
          <w:lang w:val="fr-FR"/>
        </w:rPr>
        <w:t>e</w:t>
      </w:r>
      <w:r w:rsidRPr="00B77173">
        <w:rPr>
          <w:lang w:val="fr-FR"/>
        </w:rPr>
        <w:t xml:space="preserve"> (30 </w:t>
      </w:r>
      <w:r w:rsidR="00440E36" w:rsidRPr="00B77173">
        <w:rPr>
          <w:lang w:val="fr-FR"/>
        </w:rPr>
        <w:t xml:space="preserve">dans la Fédération et </w:t>
      </w:r>
      <w:r w:rsidRPr="00B77173">
        <w:rPr>
          <w:lang w:val="fr-FR"/>
        </w:rPr>
        <w:t xml:space="preserve">33 </w:t>
      </w:r>
      <w:r w:rsidR="00440E36" w:rsidRPr="00B77173">
        <w:rPr>
          <w:lang w:val="fr-FR"/>
        </w:rPr>
        <w:t>dans la Republika Srpska</w:t>
      </w:r>
      <w:r w:rsidRPr="00B77173">
        <w:rPr>
          <w:lang w:val="fr-FR"/>
        </w:rPr>
        <w:t>).</w:t>
      </w:r>
    </w:p>
    <w:p w:rsidR="00994C17" w:rsidRPr="00B77173" w:rsidRDefault="00994C17" w:rsidP="00994C17">
      <w:pPr>
        <w:pStyle w:val="HChG"/>
        <w:rPr>
          <w:lang w:val="fr-FR"/>
        </w:rPr>
      </w:pPr>
      <w:r w:rsidRPr="00B77173">
        <w:rPr>
          <w:lang w:val="fr-FR"/>
        </w:rPr>
        <w:tab/>
      </w:r>
      <w:r w:rsidRPr="00B77173">
        <w:rPr>
          <w:lang w:val="fr-FR"/>
        </w:rPr>
        <w:tab/>
        <w:t>Article 11</w:t>
      </w:r>
    </w:p>
    <w:p w:rsidR="00994C17" w:rsidRPr="00B77173" w:rsidRDefault="00994C17" w:rsidP="00994C17">
      <w:pPr>
        <w:pStyle w:val="H1G"/>
        <w:rPr>
          <w:iCs/>
          <w:lang w:val="fr-FR"/>
        </w:rPr>
      </w:pPr>
      <w:r w:rsidRPr="00B77173">
        <w:rPr>
          <w:lang w:val="fr-FR"/>
        </w:rPr>
        <w:tab/>
      </w:r>
      <w:r w:rsidRPr="00B77173">
        <w:rPr>
          <w:lang w:val="fr-FR"/>
        </w:rPr>
        <w:tab/>
      </w:r>
      <w:r w:rsidR="00440E36" w:rsidRPr="00B77173">
        <w:rPr>
          <w:lang w:val="fr-FR"/>
        </w:rPr>
        <w:t xml:space="preserve">Réponse aux questions posées au paragraphe </w:t>
      </w:r>
      <w:r w:rsidRPr="00B77173">
        <w:rPr>
          <w:iCs/>
          <w:lang w:val="fr-FR"/>
        </w:rPr>
        <w:t>26</w:t>
      </w:r>
      <w:r w:rsidRPr="00672A66">
        <w:rPr>
          <w:rStyle w:val="FootnoteReference"/>
          <w:b w:val="0"/>
          <w:iCs/>
        </w:rPr>
        <w:footnoteReference w:id="11"/>
      </w:r>
    </w:p>
    <w:p w:rsidR="00994C17" w:rsidRPr="00B77173" w:rsidRDefault="00994C17" w:rsidP="00994C17">
      <w:pPr>
        <w:pStyle w:val="SingleTxtG"/>
        <w:rPr>
          <w:lang w:val="fr-FR"/>
        </w:rPr>
      </w:pPr>
      <w:r w:rsidRPr="00B77173">
        <w:rPr>
          <w:lang w:val="fr-FR"/>
        </w:rPr>
        <w:t>218.</w:t>
      </w:r>
      <w:r w:rsidRPr="00B77173">
        <w:rPr>
          <w:lang w:val="fr-FR"/>
        </w:rPr>
        <w:tab/>
      </w:r>
      <w:r w:rsidR="001E3AB7" w:rsidRPr="00B77173">
        <w:rPr>
          <w:lang w:val="fr-FR"/>
        </w:rPr>
        <w:t>Le tableau annexé au présent rapport présent</w:t>
      </w:r>
      <w:r w:rsidR="00EE486C">
        <w:rPr>
          <w:lang w:val="fr-FR"/>
        </w:rPr>
        <w:t>e, pour la Fédération de Bosnie</w:t>
      </w:r>
      <w:r w:rsidR="00EE486C">
        <w:rPr>
          <w:lang w:val="fr-FR"/>
        </w:rPr>
        <w:noBreakHyphen/>
      </w:r>
      <w:r w:rsidR="001E3AB7" w:rsidRPr="00B77173">
        <w:rPr>
          <w:lang w:val="fr-FR"/>
        </w:rPr>
        <w:t xml:space="preserve">Herzégovine, la </w:t>
      </w:r>
      <w:r w:rsidRPr="00B77173">
        <w:rPr>
          <w:lang w:val="fr-FR"/>
        </w:rPr>
        <w:t xml:space="preserve">Republika Srpska </w:t>
      </w:r>
      <w:r w:rsidR="001E3AB7" w:rsidRPr="00B77173">
        <w:rPr>
          <w:lang w:val="fr-FR"/>
        </w:rPr>
        <w:t xml:space="preserve">et le district de </w:t>
      </w:r>
      <w:r w:rsidRPr="00B77173">
        <w:rPr>
          <w:lang w:val="fr-FR"/>
        </w:rPr>
        <w:t>Brčko</w:t>
      </w:r>
      <w:r w:rsidR="001E3AB7" w:rsidRPr="00B77173">
        <w:rPr>
          <w:lang w:val="fr-FR"/>
        </w:rPr>
        <w:t>,</w:t>
      </w:r>
      <w:r w:rsidRPr="00B77173">
        <w:rPr>
          <w:lang w:val="fr-FR"/>
        </w:rPr>
        <w:t xml:space="preserve"> </w:t>
      </w:r>
      <w:r w:rsidR="001E3AB7" w:rsidRPr="00B77173">
        <w:rPr>
          <w:lang w:val="fr-FR"/>
        </w:rPr>
        <w:t xml:space="preserve">des données sur les personnes détenues </w:t>
      </w:r>
      <w:r w:rsidR="00067E18" w:rsidRPr="00B77173">
        <w:rPr>
          <w:lang w:val="fr-FR"/>
        </w:rPr>
        <w:t xml:space="preserve">condamnées ou non </w:t>
      </w:r>
      <w:r w:rsidR="001E3AB7" w:rsidRPr="00B77173">
        <w:rPr>
          <w:lang w:val="fr-FR"/>
        </w:rPr>
        <w:t xml:space="preserve">au cours des cinq dernières années, ventilées par </w:t>
      </w:r>
      <w:r w:rsidRPr="00B77173">
        <w:rPr>
          <w:lang w:val="fr-FR"/>
        </w:rPr>
        <w:t>sex</w:t>
      </w:r>
      <w:r w:rsidR="001E3AB7" w:rsidRPr="00B77173">
        <w:rPr>
          <w:lang w:val="fr-FR"/>
        </w:rPr>
        <w:t>e</w:t>
      </w:r>
      <w:r w:rsidRPr="00B77173">
        <w:rPr>
          <w:lang w:val="fr-FR"/>
        </w:rPr>
        <w:t xml:space="preserve">, </w:t>
      </w:r>
      <w:r w:rsidR="001E3AB7" w:rsidRPr="00B77173">
        <w:rPr>
          <w:lang w:val="fr-FR"/>
        </w:rPr>
        <w:t>â</w:t>
      </w:r>
      <w:r w:rsidRPr="00B77173">
        <w:rPr>
          <w:lang w:val="fr-FR"/>
        </w:rPr>
        <w:t xml:space="preserve">ge, </w:t>
      </w:r>
      <w:r w:rsidR="001E3AB7" w:rsidRPr="00B77173">
        <w:rPr>
          <w:lang w:val="fr-FR"/>
        </w:rPr>
        <w:t>origine ethnique</w:t>
      </w:r>
      <w:r w:rsidRPr="00B77173">
        <w:rPr>
          <w:lang w:val="fr-FR"/>
        </w:rPr>
        <w:t xml:space="preserve">, </w:t>
      </w:r>
      <w:r w:rsidR="001E3AB7" w:rsidRPr="00B77173">
        <w:rPr>
          <w:lang w:val="fr-FR"/>
        </w:rPr>
        <w:t xml:space="preserve">lieu de </w:t>
      </w:r>
      <w:r w:rsidRPr="00B77173">
        <w:rPr>
          <w:lang w:val="fr-FR"/>
        </w:rPr>
        <w:t>r</w:t>
      </w:r>
      <w:r w:rsidR="001E3AB7" w:rsidRPr="00B77173">
        <w:rPr>
          <w:lang w:val="fr-FR"/>
        </w:rPr>
        <w:t>é</w:t>
      </w:r>
      <w:r w:rsidRPr="00B77173">
        <w:rPr>
          <w:lang w:val="fr-FR"/>
        </w:rPr>
        <w:t>sidence</w:t>
      </w:r>
      <w:r w:rsidR="001E3AB7" w:rsidRPr="00B77173">
        <w:rPr>
          <w:lang w:val="fr-FR"/>
        </w:rPr>
        <w:t xml:space="preserve"> et</w:t>
      </w:r>
      <w:r w:rsidRPr="00B77173">
        <w:rPr>
          <w:lang w:val="fr-FR"/>
        </w:rPr>
        <w:t xml:space="preserve"> type </w:t>
      </w:r>
      <w:r w:rsidR="001E3AB7" w:rsidRPr="00B77173">
        <w:rPr>
          <w:lang w:val="fr-FR"/>
        </w:rPr>
        <w:t>d</w:t>
      </w:r>
      <w:r w:rsidR="000E5F91">
        <w:rPr>
          <w:lang w:val="fr-FR"/>
        </w:rPr>
        <w:t>’</w:t>
      </w:r>
      <w:r w:rsidR="001E3AB7" w:rsidRPr="00B77173">
        <w:rPr>
          <w:lang w:val="fr-FR"/>
        </w:rPr>
        <w:t>infraction et durée de détention</w:t>
      </w:r>
      <w:r w:rsidRPr="00B77173">
        <w:rPr>
          <w:lang w:val="fr-FR"/>
        </w:rPr>
        <w:t xml:space="preserve">. </w:t>
      </w:r>
    </w:p>
    <w:p w:rsidR="00994C17" w:rsidRPr="00B77173" w:rsidRDefault="00994C17" w:rsidP="00994C17">
      <w:pPr>
        <w:pStyle w:val="H23G"/>
        <w:rPr>
          <w:lang w:val="fr-FR"/>
        </w:rPr>
      </w:pPr>
      <w:r w:rsidRPr="00B77173">
        <w:rPr>
          <w:lang w:val="fr-FR"/>
        </w:rPr>
        <w:tab/>
      </w:r>
      <w:r w:rsidRPr="00B77173">
        <w:rPr>
          <w:lang w:val="fr-FR"/>
        </w:rPr>
        <w:tab/>
      </w:r>
      <w:r w:rsidR="001E3AB7" w:rsidRPr="00B77173">
        <w:rPr>
          <w:lang w:val="fr-FR"/>
        </w:rPr>
        <w:t>Ministère fédéral de l</w:t>
      </w:r>
      <w:r w:rsidR="000E5F91">
        <w:rPr>
          <w:lang w:val="fr-FR"/>
        </w:rPr>
        <w:t>’</w:t>
      </w:r>
      <w:r w:rsidR="001E3AB7" w:rsidRPr="00B77173">
        <w:rPr>
          <w:lang w:val="fr-FR"/>
        </w:rPr>
        <w:t xml:space="preserve">intérieur </w:t>
      </w:r>
    </w:p>
    <w:p w:rsidR="00994C17" w:rsidRPr="00B77173" w:rsidRDefault="00994C17" w:rsidP="00994C17">
      <w:pPr>
        <w:pStyle w:val="SingleTxtG"/>
        <w:rPr>
          <w:lang w:val="fr-FR"/>
        </w:rPr>
      </w:pPr>
      <w:r w:rsidRPr="00B77173">
        <w:rPr>
          <w:lang w:val="fr-FR"/>
        </w:rPr>
        <w:t>219.</w:t>
      </w:r>
      <w:r w:rsidRPr="00B77173">
        <w:rPr>
          <w:lang w:val="fr-FR"/>
        </w:rPr>
        <w:tab/>
      </w:r>
      <w:r w:rsidR="001E3AB7" w:rsidRPr="00B77173">
        <w:rPr>
          <w:lang w:val="fr-FR"/>
        </w:rPr>
        <w:t>Les t</w:t>
      </w:r>
      <w:r w:rsidRPr="00B77173">
        <w:rPr>
          <w:lang w:val="fr-FR"/>
        </w:rPr>
        <w:t>able</w:t>
      </w:r>
      <w:r w:rsidR="001E3AB7" w:rsidRPr="00B77173">
        <w:rPr>
          <w:lang w:val="fr-FR"/>
        </w:rPr>
        <w:t>aux</w:t>
      </w:r>
      <w:r w:rsidRPr="00B77173">
        <w:rPr>
          <w:lang w:val="fr-FR"/>
        </w:rPr>
        <w:t xml:space="preserve"> </w:t>
      </w:r>
      <w:smartTag w:uri="urn:schemas-microsoft-com:office:smarttags" w:element="metricconverter">
        <w:smartTagPr>
          <w:attr w:name="ProductID" w:val="3 a"/>
        </w:smartTagPr>
        <w:r w:rsidRPr="00B77173">
          <w:rPr>
            <w:lang w:val="fr-FR"/>
          </w:rPr>
          <w:t>3</w:t>
        </w:r>
        <w:r w:rsidR="00EE486C">
          <w:rPr>
            <w:lang w:val="fr-FR"/>
          </w:rPr>
          <w:t xml:space="preserve"> </w:t>
        </w:r>
        <w:r w:rsidRPr="00B77173">
          <w:rPr>
            <w:lang w:val="fr-FR"/>
          </w:rPr>
          <w:t>a</w:t>
        </w:r>
      </w:smartTag>
      <w:r w:rsidR="001E3AB7" w:rsidRPr="00B77173">
        <w:rPr>
          <w:lang w:val="fr-FR"/>
        </w:rPr>
        <w:t>)</w:t>
      </w:r>
      <w:r w:rsidRPr="00B77173">
        <w:rPr>
          <w:lang w:val="fr-FR"/>
        </w:rPr>
        <w:t>, b</w:t>
      </w:r>
      <w:r w:rsidR="001E3AB7" w:rsidRPr="00B77173">
        <w:rPr>
          <w:lang w:val="fr-FR"/>
        </w:rPr>
        <w:t>)</w:t>
      </w:r>
      <w:r w:rsidRPr="00B77173">
        <w:rPr>
          <w:lang w:val="fr-FR"/>
        </w:rPr>
        <w:t xml:space="preserve"> </w:t>
      </w:r>
      <w:r w:rsidR="001E3AB7" w:rsidRPr="00B77173">
        <w:rPr>
          <w:lang w:val="fr-FR"/>
        </w:rPr>
        <w:t>et</w:t>
      </w:r>
      <w:r w:rsidRPr="00B77173">
        <w:rPr>
          <w:lang w:val="fr-FR"/>
        </w:rPr>
        <w:t xml:space="preserve"> c</w:t>
      </w:r>
      <w:r w:rsidR="001E3AB7" w:rsidRPr="00B77173">
        <w:rPr>
          <w:lang w:val="fr-FR"/>
        </w:rPr>
        <w:t>)</w:t>
      </w:r>
      <w:r w:rsidRPr="00B77173">
        <w:rPr>
          <w:lang w:val="fr-FR"/>
        </w:rPr>
        <w:t xml:space="preserve"> </w:t>
      </w:r>
      <w:r w:rsidR="001E3AB7" w:rsidRPr="00B77173">
        <w:rPr>
          <w:lang w:val="fr-FR"/>
        </w:rPr>
        <w:t>présentent des données sur le nombre, l</w:t>
      </w:r>
      <w:r w:rsidR="000E5F91">
        <w:rPr>
          <w:lang w:val="fr-FR"/>
        </w:rPr>
        <w:t>’</w:t>
      </w:r>
      <w:r w:rsidR="001E3AB7" w:rsidRPr="00B77173">
        <w:rPr>
          <w:lang w:val="fr-FR"/>
        </w:rPr>
        <w:t>âge et l</w:t>
      </w:r>
      <w:r w:rsidR="000E5F91">
        <w:rPr>
          <w:lang w:val="fr-FR"/>
        </w:rPr>
        <w:t>’</w:t>
      </w:r>
      <w:r w:rsidR="001E3AB7" w:rsidRPr="00B77173">
        <w:rPr>
          <w:lang w:val="fr-FR"/>
        </w:rPr>
        <w:t xml:space="preserve">origine ethnique des personnes privées de liberté détenues pendant 24 heures au maximum, communiquées par les </w:t>
      </w:r>
      <w:r w:rsidR="00067E18" w:rsidRPr="00B77173">
        <w:rPr>
          <w:lang w:val="fr-FR"/>
        </w:rPr>
        <w:t>m</w:t>
      </w:r>
      <w:r w:rsidR="001E3AB7" w:rsidRPr="00B77173">
        <w:rPr>
          <w:lang w:val="fr-FR"/>
        </w:rPr>
        <w:t xml:space="preserve">inistères </w:t>
      </w:r>
      <w:r w:rsidR="00067E18" w:rsidRPr="00B77173">
        <w:rPr>
          <w:lang w:val="fr-FR"/>
        </w:rPr>
        <w:t xml:space="preserve">cantonaux </w:t>
      </w:r>
      <w:r w:rsidR="001E3AB7" w:rsidRPr="00B77173">
        <w:rPr>
          <w:lang w:val="fr-FR"/>
        </w:rPr>
        <w:t>de l</w:t>
      </w:r>
      <w:r w:rsidR="000E5F91">
        <w:rPr>
          <w:lang w:val="fr-FR"/>
        </w:rPr>
        <w:t>’</w:t>
      </w:r>
      <w:r w:rsidR="001E3AB7" w:rsidRPr="00B77173">
        <w:rPr>
          <w:lang w:val="fr-FR"/>
        </w:rPr>
        <w:t>intérieur et les Services de police fédéraux</w:t>
      </w:r>
      <w:r w:rsidRPr="00B77173">
        <w:rPr>
          <w:lang w:val="fr-FR"/>
        </w:rPr>
        <w:t xml:space="preserve">. </w:t>
      </w:r>
    </w:p>
    <w:p w:rsidR="00994C17" w:rsidRPr="00B77173" w:rsidRDefault="00994C17" w:rsidP="00EE486C">
      <w:pPr>
        <w:pStyle w:val="Heading1"/>
        <w:keepNext/>
        <w:keepLines/>
        <w:rPr>
          <w:lang w:val="fr-FR"/>
        </w:rPr>
      </w:pPr>
      <w:r w:rsidRPr="00B77173">
        <w:rPr>
          <w:lang w:val="fr-FR"/>
        </w:rPr>
        <w:t>Table</w:t>
      </w:r>
      <w:r w:rsidR="001E3AB7" w:rsidRPr="00B77173">
        <w:rPr>
          <w:lang w:val="fr-FR"/>
        </w:rPr>
        <w:t>au</w:t>
      </w:r>
      <w:r w:rsidRPr="00B77173">
        <w:rPr>
          <w:lang w:val="fr-FR"/>
        </w:rPr>
        <w:t xml:space="preserve"> </w:t>
      </w:r>
      <w:smartTag w:uri="urn:schemas-microsoft-com:office:smarttags" w:element="metricconverter">
        <w:smartTagPr>
          <w:attr w:name="ProductID" w:val="3 a"/>
        </w:smartTagPr>
        <w:r w:rsidRPr="00B77173">
          <w:rPr>
            <w:lang w:val="fr-FR"/>
          </w:rPr>
          <w:t>3 a</w:t>
        </w:r>
      </w:smartTag>
      <w:r w:rsidRPr="00B77173">
        <w:rPr>
          <w:lang w:val="fr-FR"/>
        </w:rPr>
        <w:t>)</w:t>
      </w:r>
    </w:p>
    <w:p w:rsidR="00994C17" w:rsidRPr="00B77173" w:rsidRDefault="00994C17" w:rsidP="00EE486C">
      <w:pPr>
        <w:pStyle w:val="SingleTxtG"/>
        <w:keepNext/>
        <w:keepLines/>
        <w:jc w:val="left"/>
        <w:rPr>
          <w:b/>
          <w:lang w:val="fr-FR"/>
        </w:rPr>
      </w:pPr>
      <w:r w:rsidRPr="00B77173">
        <w:rPr>
          <w:b/>
          <w:lang w:val="fr-FR"/>
        </w:rPr>
        <w:t>N</w:t>
      </w:r>
      <w:r w:rsidR="001E3AB7" w:rsidRPr="00B77173">
        <w:rPr>
          <w:b/>
          <w:lang w:val="fr-FR"/>
        </w:rPr>
        <w:t>o</w:t>
      </w:r>
      <w:r w:rsidRPr="00B77173">
        <w:rPr>
          <w:b/>
          <w:lang w:val="fr-FR"/>
        </w:rPr>
        <w:t>mb</w:t>
      </w:r>
      <w:r w:rsidR="001E3AB7" w:rsidRPr="00B77173">
        <w:rPr>
          <w:b/>
          <w:lang w:val="fr-FR"/>
        </w:rPr>
        <w:t>re des</w:t>
      </w:r>
      <w:r w:rsidRPr="00B77173">
        <w:rPr>
          <w:b/>
          <w:lang w:val="fr-FR"/>
        </w:rPr>
        <w:t xml:space="preserve"> person</w:t>
      </w:r>
      <w:r w:rsidR="001E3AB7" w:rsidRPr="00B77173">
        <w:rPr>
          <w:b/>
          <w:lang w:val="fr-FR"/>
        </w:rPr>
        <w:t>ne</w:t>
      </w:r>
      <w:r w:rsidRPr="00B77173">
        <w:rPr>
          <w:b/>
          <w:lang w:val="fr-FR"/>
        </w:rPr>
        <w:t xml:space="preserve">s </w:t>
      </w:r>
      <w:r w:rsidR="001E3AB7" w:rsidRPr="00B77173">
        <w:rPr>
          <w:b/>
          <w:lang w:val="fr-FR"/>
        </w:rPr>
        <w:t xml:space="preserve">privées de liberté qui ont été détenues </w:t>
      </w:r>
      <w:r w:rsidR="00EE486C">
        <w:rPr>
          <w:b/>
          <w:lang w:val="fr-FR"/>
        </w:rPr>
        <w:br/>
      </w:r>
      <w:r w:rsidR="001E3AB7" w:rsidRPr="00B77173">
        <w:rPr>
          <w:b/>
          <w:lang w:val="fr-FR"/>
        </w:rPr>
        <w:t xml:space="preserve">pendant 24 heures au maximum </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994C17" w:rsidRPr="0055332C" w:rsidTr="0055332C">
        <w:tc>
          <w:tcPr>
            <w:tcW w:w="1841" w:type="dxa"/>
            <w:tcBorders>
              <w:top w:val="single" w:sz="4" w:space="0" w:color="auto"/>
              <w:bottom w:val="single" w:sz="12" w:space="0" w:color="auto"/>
            </w:tcBorders>
            <w:shd w:val="clear" w:color="auto" w:fill="auto"/>
            <w:vAlign w:val="bottom"/>
          </w:tcPr>
          <w:p w:rsidR="00994C17" w:rsidRPr="0055332C" w:rsidRDefault="001E3AB7" w:rsidP="001E3AB7">
            <w:pPr>
              <w:spacing w:before="80" w:after="80" w:line="200" w:lineRule="exact"/>
              <w:rPr>
                <w:i/>
                <w:sz w:val="16"/>
              </w:rPr>
            </w:pPr>
            <w:r>
              <w:rPr>
                <w:i/>
                <w:sz w:val="16"/>
              </w:rPr>
              <w:t>Année</w:t>
            </w:r>
          </w:p>
        </w:tc>
        <w:tc>
          <w:tcPr>
            <w:tcW w:w="1843" w:type="dxa"/>
            <w:tcBorders>
              <w:top w:val="single" w:sz="4" w:space="0" w:color="auto"/>
              <w:bottom w:val="single" w:sz="12" w:space="0" w:color="auto"/>
            </w:tcBorders>
            <w:shd w:val="clear" w:color="auto" w:fill="auto"/>
            <w:vAlign w:val="bottom"/>
          </w:tcPr>
          <w:p w:rsidR="00994C17" w:rsidRPr="0055332C" w:rsidRDefault="001E3AB7" w:rsidP="0055332C">
            <w:pPr>
              <w:spacing w:before="80" w:after="80" w:line="200" w:lineRule="exact"/>
              <w:jc w:val="right"/>
              <w:rPr>
                <w:i/>
                <w:sz w:val="16"/>
              </w:rPr>
            </w:pPr>
            <w:r>
              <w:rPr>
                <w:i/>
                <w:sz w:val="16"/>
              </w:rPr>
              <w:t>Hommes</w:t>
            </w:r>
          </w:p>
        </w:tc>
        <w:tc>
          <w:tcPr>
            <w:tcW w:w="1843" w:type="dxa"/>
            <w:tcBorders>
              <w:top w:val="single" w:sz="4" w:space="0" w:color="auto"/>
              <w:bottom w:val="single" w:sz="12" w:space="0" w:color="auto"/>
            </w:tcBorders>
            <w:shd w:val="clear" w:color="auto" w:fill="auto"/>
            <w:vAlign w:val="bottom"/>
          </w:tcPr>
          <w:p w:rsidR="00994C17" w:rsidRPr="0055332C" w:rsidRDefault="001E3AB7" w:rsidP="0055332C">
            <w:pPr>
              <w:spacing w:before="80" w:after="80" w:line="200" w:lineRule="exact"/>
              <w:jc w:val="right"/>
              <w:rPr>
                <w:i/>
                <w:sz w:val="16"/>
              </w:rPr>
            </w:pPr>
            <w:r>
              <w:rPr>
                <w:i/>
                <w:sz w:val="16"/>
              </w:rPr>
              <w:t>Femmes</w:t>
            </w:r>
          </w:p>
        </w:tc>
        <w:tc>
          <w:tcPr>
            <w:tcW w:w="1843" w:type="dxa"/>
            <w:tcBorders>
              <w:top w:val="single" w:sz="4" w:space="0" w:color="auto"/>
              <w:bottom w:val="single" w:sz="12" w:space="0" w:color="auto"/>
            </w:tcBorders>
            <w:shd w:val="clear" w:color="auto" w:fill="auto"/>
            <w:vAlign w:val="bottom"/>
          </w:tcPr>
          <w:p w:rsidR="00994C17" w:rsidRPr="0055332C" w:rsidRDefault="00994C17" w:rsidP="0055332C">
            <w:pPr>
              <w:spacing w:before="80" w:after="80" w:line="200" w:lineRule="exact"/>
              <w:jc w:val="right"/>
              <w:rPr>
                <w:b/>
                <w:i/>
                <w:sz w:val="16"/>
              </w:rPr>
            </w:pPr>
            <w:r w:rsidRPr="0055332C">
              <w:rPr>
                <w:b/>
                <w:i/>
                <w:sz w:val="16"/>
              </w:rPr>
              <w:t>Total</w:t>
            </w:r>
          </w:p>
        </w:tc>
      </w:tr>
      <w:tr w:rsidR="00994C17" w:rsidRPr="0055332C" w:rsidTr="0055332C">
        <w:tc>
          <w:tcPr>
            <w:tcW w:w="1841" w:type="dxa"/>
            <w:tcBorders>
              <w:top w:val="single" w:sz="12" w:space="0" w:color="auto"/>
            </w:tcBorders>
            <w:shd w:val="clear" w:color="auto" w:fill="auto"/>
          </w:tcPr>
          <w:p w:rsidR="00994C17" w:rsidRPr="0055332C" w:rsidRDefault="00994C17" w:rsidP="0055332C">
            <w:pPr>
              <w:suppressAutoHyphens w:val="0"/>
              <w:spacing w:before="40" w:after="40" w:line="220" w:lineRule="exact"/>
              <w:rPr>
                <w:sz w:val="18"/>
                <w:szCs w:val="18"/>
              </w:rPr>
            </w:pPr>
            <w:r w:rsidRPr="0055332C">
              <w:rPr>
                <w:sz w:val="18"/>
                <w:szCs w:val="18"/>
              </w:rPr>
              <w:t>2004</w:t>
            </w:r>
          </w:p>
        </w:tc>
        <w:tc>
          <w:tcPr>
            <w:tcW w:w="1843" w:type="dxa"/>
            <w:tcBorders>
              <w:top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7 616</w:t>
            </w:r>
          </w:p>
        </w:tc>
        <w:tc>
          <w:tcPr>
            <w:tcW w:w="1843" w:type="dxa"/>
            <w:tcBorders>
              <w:top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198</w:t>
            </w:r>
          </w:p>
        </w:tc>
        <w:tc>
          <w:tcPr>
            <w:tcW w:w="1843" w:type="dxa"/>
            <w:tcBorders>
              <w:top w:val="single" w:sz="12" w:space="0" w:color="auto"/>
            </w:tcBorders>
            <w:shd w:val="clear" w:color="auto" w:fill="auto"/>
          </w:tcPr>
          <w:p w:rsidR="00994C17" w:rsidRPr="0055332C" w:rsidRDefault="00994C17" w:rsidP="0055332C">
            <w:pPr>
              <w:suppressAutoHyphens w:val="0"/>
              <w:spacing w:before="40" w:after="40" w:line="220" w:lineRule="exact"/>
              <w:jc w:val="right"/>
              <w:rPr>
                <w:b/>
                <w:sz w:val="18"/>
                <w:szCs w:val="18"/>
              </w:rPr>
            </w:pPr>
            <w:r w:rsidRPr="0055332C">
              <w:rPr>
                <w:b/>
                <w:sz w:val="18"/>
                <w:szCs w:val="18"/>
              </w:rPr>
              <w:t>7 814</w:t>
            </w:r>
          </w:p>
        </w:tc>
      </w:tr>
      <w:tr w:rsidR="00994C17" w:rsidRPr="0055332C" w:rsidTr="0055332C">
        <w:tc>
          <w:tcPr>
            <w:tcW w:w="1841" w:type="dxa"/>
            <w:shd w:val="clear" w:color="auto" w:fill="auto"/>
          </w:tcPr>
          <w:p w:rsidR="00994C17" w:rsidRPr="0055332C" w:rsidRDefault="00994C17" w:rsidP="0055332C">
            <w:pPr>
              <w:suppressAutoHyphens w:val="0"/>
              <w:spacing w:before="40" w:after="40" w:line="220" w:lineRule="exact"/>
              <w:rPr>
                <w:sz w:val="18"/>
                <w:szCs w:val="18"/>
              </w:rPr>
            </w:pPr>
            <w:r w:rsidRPr="0055332C">
              <w:rPr>
                <w:sz w:val="18"/>
                <w:szCs w:val="18"/>
              </w:rPr>
              <w:t>2005</w:t>
            </w:r>
          </w:p>
        </w:tc>
        <w:tc>
          <w:tcPr>
            <w:tcW w:w="1843" w:type="dxa"/>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7 607</w:t>
            </w:r>
          </w:p>
        </w:tc>
        <w:tc>
          <w:tcPr>
            <w:tcW w:w="1843" w:type="dxa"/>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124</w:t>
            </w:r>
          </w:p>
        </w:tc>
        <w:tc>
          <w:tcPr>
            <w:tcW w:w="1843" w:type="dxa"/>
            <w:shd w:val="clear" w:color="auto" w:fill="auto"/>
          </w:tcPr>
          <w:p w:rsidR="00994C17" w:rsidRPr="0055332C" w:rsidRDefault="00994C17" w:rsidP="0055332C">
            <w:pPr>
              <w:suppressAutoHyphens w:val="0"/>
              <w:spacing w:before="40" w:after="40" w:line="220" w:lineRule="exact"/>
              <w:jc w:val="right"/>
              <w:rPr>
                <w:b/>
                <w:sz w:val="18"/>
                <w:szCs w:val="18"/>
              </w:rPr>
            </w:pPr>
            <w:r w:rsidRPr="0055332C">
              <w:rPr>
                <w:b/>
                <w:sz w:val="18"/>
                <w:szCs w:val="18"/>
              </w:rPr>
              <w:t>7 731</w:t>
            </w:r>
          </w:p>
        </w:tc>
      </w:tr>
      <w:tr w:rsidR="00994C17" w:rsidRPr="0055332C" w:rsidTr="0055332C">
        <w:tc>
          <w:tcPr>
            <w:tcW w:w="1841" w:type="dxa"/>
            <w:shd w:val="clear" w:color="auto" w:fill="auto"/>
          </w:tcPr>
          <w:p w:rsidR="00994C17" w:rsidRPr="0055332C" w:rsidRDefault="00994C17" w:rsidP="0055332C">
            <w:pPr>
              <w:suppressAutoHyphens w:val="0"/>
              <w:spacing w:before="40" w:after="40" w:line="220" w:lineRule="exact"/>
              <w:rPr>
                <w:sz w:val="18"/>
                <w:szCs w:val="18"/>
              </w:rPr>
            </w:pPr>
            <w:r w:rsidRPr="0055332C">
              <w:rPr>
                <w:sz w:val="18"/>
                <w:szCs w:val="18"/>
              </w:rPr>
              <w:t>2006</w:t>
            </w:r>
          </w:p>
        </w:tc>
        <w:tc>
          <w:tcPr>
            <w:tcW w:w="1843" w:type="dxa"/>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6 902</w:t>
            </w:r>
          </w:p>
        </w:tc>
        <w:tc>
          <w:tcPr>
            <w:tcW w:w="1843" w:type="dxa"/>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127</w:t>
            </w:r>
          </w:p>
        </w:tc>
        <w:tc>
          <w:tcPr>
            <w:tcW w:w="1843" w:type="dxa"/>
            <w:shd w:val="clear" w:color="auto" w:fill="auto"/>
          </w:tcPr>
          <w:p w:rsidR="00994C17" w:rsidRPr="0055332C" w:rsidRDefault="00994C17" w:rsidP="0055332C">
            <w:pPr>
              <w:suppressAutoHyphens w:val="0"/>
              <w:spacing w:before="40" w:after="40" w:line="220" w:lineRule="exact"/>
              <w:jc w:val="right"/>
              <w:rPr>
                <w:b/>
                <w:sz w:val="18"/>
                <w:szCs w:val="18"/>
              </w:rPr>
            </w:pPr>
            <w:r w:rsidRPr="0055332C">
              <w:rPr>
                <w:b/>
                <w:sz w:val="18"/>
                <w:szCs w:val="18"/>
              </w:rPr>
              <w:t>7 029</w:t>
            </w:r>
          </w:p>
        </w:tc>
      </w:tr>
      <w:tr w:rsidR="00994C17" w:rsidRPr="0055332C" w:rsidTr="0055332C">
        <w:tc>
          <w:tcPr>
            <w:tcW w:w="1841" w:type="dxa"/>
            <w:shd w:val="clear" w:color="auto" w:fill="auto"/>
          </w:tcPr>
          <w:p w:rsidR="00994C17" w:rsidRPr="0055332C" w:rsidRDefault="00994C17" w:rsidP="0055332C">
            <w:pPr>
              <w:suppressAutoHyphens w:val="0"/>
              <w:spacing w:before="40" w:after="40" w:line="220" w:lineRule="exact"/>
              <w:rPr>
                <w:sz w:val="18"/>
                <w:szCs w:val="18"/>
              </w:rPr>
            </w:pPr>
            <w:r w:rsidRPr="0055332C">
              <w:rPr>
                <w:sz w:val="18"/>
                <w:szCs w:val="18"/>
              </w:rPr>
              <w:t>2007</w:t>
            </w:r>
          </w:p>
        </w:tc>
        <w:tc>
          <w:tcPr>
            <w:tcW w:w="1843" w:type="dxa"/>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6 751</w:t>
            </w:r>
          </w:p>
        </w:tc>
        <w:tc>
          <w:tcPr>
            <w:tcW w:w="1843" w:type="dxa"/>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144</w:t>
            </w:r>
          </w:p>
        </w:tc>
        <w:tc>
          <w:tcPr>
            <w:tcW w:w="1843" w:type="dxa"/>
            <w:shd w:val="clear" w:color="auto" w:fill="auto"/>
          </w:tcPr>
          <w:p w:rsidR="00994C17" w:rsidRPr="0055332C" w:rsidRDefault="00994C17" w:rsidP="0055332C">
            <w:pPr>
              <w:suppressAutoHyphens w:val="0"/>
              <w:spacing w:before="40" w:after="40" w:line="220" w:lineRule="exact"/>
              <w:jc w:val="right"/>
              <w:rPr>
                <w:b/>
                <w:sz w:val="18"/>
                <w:szCs w:val="18"/>
              </w:rPr>
            </w:pPr>
            <w:r w:rsidRPr="0055332C">
              <w:rPr>
                <w:b/>
                <w:sz w:val="18"/>
                <w:szCs w:val="18"/>
              </w:rPr>
              <w:t>6 895</w:t>
            </w:r>
          </w:p>
        </w:tc>
      </w:tr>
      <w:tr w:rsidR="00994C17" w:rsidRPr="0055332C" w:rsidTr="0055332C">
        <w:tc>
          <w:tcPr>
            <w:tcW w:w="1841" w:type="dxa"/>
            <w:tcBorders>
              <w:bottom w:val="single" w:sz="4" w:space="0" w:color="auto"/>
            </w:tcBorders>
            <w:shd w:val="clear" w:color="auto" w:fill="auto"/>
          </w:tcPr>
          <w:p w:rsidR="00994C17" w:rsidRPr="0055332C" w:rsidRDefault="00994C17" w:rsidP="0055332C">
            <w:pPr>
              <w:suppressAutoHyphens w:val="0"/>
              <w:spacing w:before="40" w:after="40" w:line="220" w:lineRule="exact"/>
              <w:rPr>
                <w:sz w:val="18"/>
                <w:szCs w:val="18"/>
              </w:rPr>
            </w:pPr>
            <w:r w:rsidRPr="0055332C">
              <w:rPr>
                <w:sz w:val="18"/>
                <w:szCs w:val="18"/>
              </w:rPr>
              <w:t>2008</w:t>
            </w:r>
          </w:p>
        </w:tc>
        <w:tc>
          <w:tcPr>
            <w:tcW w:w="1843" w:type="dxa"/>
            <w:tcBorders>
              <w:bottom w:val="single" w:sz="4"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7 253</w:t>
            </w:r>
          </w:p>
        </w:tc>
        <w:tc>
          <w:tcPr>
            <w:tcW w:w="1843" w:type="dxa"/>
            <w:tcBorders>
              <w:bottom w:val="single" w:sz="4"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186</w:t>
            </w:r>
          </w:p>
        </w:tc>
        <w:tc>
          <w:tcPr>
            <w:tcW w:w="1843" w:type="dxa"/>
            <w:tcBorders>
              <w:bottom w:val="single" w:sz="4" w:space="0" w:color="auto"/>
            </w:tcBorders>
            <w:shd w:val="clear" w:color="auto" w:fill="auto"/>
          </w:tcPr>
          <w:p w:rsidR="00994C17" w:rsidRPr="0055332C" w:rsidRDefault="00994C17" w:rsidP="0055332C">
            <w:pPr>
              <w:suppressAutoHyphens w:val="0"/>
              <w:spacing w:before="40" w:after="40" w:line="220" w:lineRule="exact"/>
              <w:jc w:val="right"/>
              <w:rPr>
                <w:b/>
                <w:sz w:val="18"/>
                <w:szCs w:val="18"/>
              </w:rPr>
            </w:pPr>
            <w:r w:rsidRPr="0055332C">
              <w:rPr>
                <w:b/>
                <w:sz w:val="18"/>
                <w:szCs w:val="18"/>
              </w:rPr>
              <w:t>7 439</w:t>
            </w:r>
          </w:p>
        </w:tc>
      </w:tr>
      <w:tr w:rsidR="00994C17" w:rsidRPr="0055332C" w:rsidTr="0055332C">
        <w:tc>
          <w:tcPr>
            <w:tcW w:w="1841"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20" w:lineRule="exact"/>
              <w:ind w:firstLine="284"/>
              <w:rPr>
                <w:b/>
                <w:sz w:val="18"/>
                <w:szCs w:val="18"/>
              </w:rPr>
            </w:pPr>
            <w:r w:rsidRPr="0055332C">
              <w:rPr>
                <w:b/>
                <w:sz w:val="18"/>
                <w:szCs w:val="18"/>
              </w:rPr>
              <w:t>Total</w:t>
            </w:r>
          </w:p>
        </w:tc>
        <w:tc>
          <w:tcPr>
            <w:tcW w:w="1843"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20" w:lineRule="exact"/>
              <w:jc w:val="right"/>
              <w:rPr>
                <w:b/>
                <w:sz w:val="18"/>
                <w:szCs w:val="18"/>
              </w:rPr>
            </w:pPr>
            <w:r w:rsidRPr="0055332C">
              <w:rPr>
                <w:b/>
                <w:sz w:val="18"/>
                <w:szCs w:val="18"/>
              </w:rPr>
              <w:t>36 129</w:t>
            </w:r>
          </w:p>
        </w:tc>
        <w:tc>
          <w:tcPr>
            <w:tcW w:w="1843"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20" w:lineRule="exact"/>
              <w:jc w:val="right"/>
              <w:rPr>
                <w:b/>
                <w:sz w:val="18"/>
                <w:szCs w:val="18"/>
              </w:rPr>
            </w:pPr>
            <w:r w:rsidRPr="0055332C">
              <w:rPr>
                <w:b/>
                <w:sz w:val="18"/>
                <w:szCs w:val="18"/>
              </w:rPr>
              <w:t>779</w:t>
            </w:r>
          </w:p>
        </w:tc>
        <w:tc>
          <w:tcPr>
            <w:tcW w:w="1843"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20" w:lineRule="exact"/>
              <w:jc w:val="right"/>
              <w:rPr>
                <w:b/>
                <w:sz w:val="18"/>
                <w:szCs w:val="18"/>
              </w:rPr>
            </w:pPr>
            <w:r w:rsidRPr="0055332C">
              <w:rPr>
                <w:b/>
                <w:sz w:val="18"/>
                <w:szCs w:val="18"/>
              </w:rPr>
              <w:t>36 908</w:t>
            </w:r>
          </w:p>
        </w:tc>
      </w:tr>
    </w:tbl>
    <w:p w:rsidR="00994C17" w:rsidRDefault="00994C17" w:rsidP="00EE486C">
      <w:pPr>
        <w:pStyle w:val="Heading1"/>
        <w:spacing w:before="240"/>
      </w:pPr>
      <w:r w:rsidRPr="00E65B65">
        <w:t>Table</w:t>
      </w:r>
      <w:r w:rsidR="001E3AB7">
        <w:t>au</w:t>
      </w:r>
      <w:r w:rsidRPr="00E65B65">
        <w:t xml:space="preserve"> 3</w:t>
      </w:r>
      <w:r>
        <w:t xml:space="preserve"> </w:t>
      </w:r>
      <w:r w:rsidRPr="00E65B65">
        <w:t>b)</w:t>
      </w:r>
    </w:p>
    <w:p w:rsidR="00994C17" w:rsidRPr="00B77173" w:rsidRDefault="001E3AB7" w:rsidP="00EE486C">
      <w:pPr>
        <w:pStyle w:val="SingleTxtG"/>
        <w:jc w:val="left"/>
        <w:rPr>
          <w:b/>
          <w:lang w:val="fr-FR"/>
        </w:rPr>
      </w:pPr>
      <w:r w:rsidRPr="00B77173">
        <w:rPr>
          <w:b/>
          <w:lang w:val="fr-FR"/>
        </w:rPr>
        <w:t>Â</w:t>
      </w:r>
      <w:r w:rsidR="00994C17" w:rsidRPr="00B77173">
        <w:rPr>
          <w:b/>
          <w:lang w:val="fr-FR"/>
        </w:rPr>
        <w:t xml:space="preserve">ge </w:t>
      </w:r>
      <w:r w:rsidRPr="00B77173">
        <w:rPr>
          <w:b/>
          <w:lang w:val="fr-FR"/>
        </w:rPr>
        <w:t xml:space="preserve">des personnes privées de liberté qui ont été détenues </w:t>
      </w:r>
      <w:r w:rsidR="00EE486C">
        <w:rPr>
          <w:b/>
          <w:lang w:val="fr-FR"/>
        </w:rPr>
        <w:br/>
      </w:r>
      <w:r w:rsidRPr="00B77173">
        <w:rPr>
          <w:b/>
          <w:lang w:val="fr-FR"/>
        </w:rPr>
        <w:t xml:space="preserve">pendant 24 heures au maximum </w:t>
      </w:r>
    </w:p>
    <w:tbl>
      <w:tblPr>
        <w:tblW w:w="7370" w:type="dxa"/>
        <w:tblInd w:w="1134" w:type="dxa"/>
        <w:tblLayout w:type="fixed"/>
        <w:tblCellMar>
          <w:left w:w="0" w:type="dxa"/>
          <w:right w:w="0" w:type="dxa"/>
        </w:tblCellMar>
        <w:tblLook w:val="01E0" w:firstRow="1" w:lastRow="1" w:firstColumn="1" w:lastColumn="1" w:noHBand="0" w:noVBand="0"/>
      </w:tblPr>
      <w:tblGrid>
        <w:gridCol w:w="1227"/>
        <w:gridCol w:w="1228"/>
        <w:gridCol w:w="1228"/>
        <w:gridCol w:w="1229"/>
        <w:gridCol w:w="1229"/>
        <w:gridCol w:w="1229"/>
      </w:tblGrid>
      <w:tr w:rsidR="00994C17" w:rsidRPr="00EE486C" w:rsidTr="0055332C">
        <w:tc>
          <w:tcPr>
            <w:tcW w:w="1227" w:type="dxa"/>
            <w:tcBorders>
              <w:top w:val="single" w:sz="4" w:space="0" w:color="auto"/>
              <w:bottom w:val="single" w:sz="12" w:space="0" w:color="auto"/>
            </w:tcBorders>
            <w:shd w:val="clear" w:color="auto" w:fill="auto"/>
            <w:vAlign w:val="bottom"/>
          </w:tcPr>
          <w:p w:rsidR="00994C17" w:rsidRPr="00EE486C" w:rsidRDefault="001E3AB7" w:rsidP="001E3AB7">
            <w:pPr>
              <w:spacing w:before="80" w:after="80" w:line="200" w:lineRule="exact"/>
              <w:rPr>
                <w:i/>
                <w:sz w:val="16"/>
                <w:lang w:val="fr-FR"/>
              </w:rPr>
            </w:pPr>
            <w:r w:rsidRPr="00EE486C">
              <w:rPr>
                <w:i/>
                <w:sz w:val="16"/>
                <w:lang w:val="fr-FR"/>
              </w:rPr>
              <w:t>Année</w:t>
            </w:r>
          </w:p>
        </w:tc>
        <w:tc>
          <w:tcPr>
            <w:tcW w:w="1228" w:type="dxa"/>
            <w:tcBorders>
              <w:top w:val="single" w:sz="4" w:space="0" w:color="auto"/>
              <w:bottom w:val="single" w:sz="12" w:space="0" w:color="auto"/>
            </w:tcBorders>
            <w:shd w:val="clear" w:color="auto" w:fill="auto"/>
            <w:vAlign w:val="bottom"/>
          </w:tcPr>
          <w:p w:rsidR="00994C17" w:rsidRPr="00EE486C" w:rsidRDefault="00994C17" w:rsidP="001E3AB7">
            <w:pPr>
              <w:spacing w:before="80" w:after="80" w:line="200" w:lineRule="exact"/>
              <w:jc w:val="right"/>
              <w:rPr>
                <w:i/>
                <w:sz w:val="16"/>
                <w:lang w:val="fr-FR"/>
              </w:rPr>
            </w:pPr>
            <w:r w:rsidRPr="00EE486C">
              <w:rPr>
                <w:i/>
                <w:sz w:val="16"/>
                <w:lang w:val="fr-FR"/>
              </w:rPr>
              <w:t>15</w:t>
            </w:r>
            <w:r w:rsidR="001E3AB7" w:rsidRPr="00EE486C">
              <w:rPr>
                <w:i/>
                <w:sz w:val="16"/>
                <w:lang w:val="fr-FR"/>
              </w:rPr>
              <w:t>-</w:t>
            </w:r>
            <w:r w:rsidRPr="00EE486C">
              <w:rPr>
                <w:i/>
                <w:sz w:val="16"/>
                <w:lang w:val="fr-FR"/>
              </w:rPr>
              <w:t>20</w:t>
            </w:r>
            <w:r w:rsidR="001E3AB7" w:rsidRPr="00EE486C">
              <w:rPr>
                <w:i/>
                <w:sz w:val="16"/>
                <w:lang w:val="fr-FR"/>
              </w:rPr>
              <w:t xml:space="preserve"> ans</w:t>
            </w:r>
          </w:p>
        </w:tc>
        <w:tc>
          <w:tcPr>
            <w:tcW w:w="1228" w:type="dxa"/>
            <w:tcBorders>
              <w:top w:val="single" w:sz="4" w:space="0" w:color="auto"/>
              <w:bottom w:val="single" w:sz="12" w:space="0" w:color="auto"/>
            </w:tcBorders>
            <w:shd w:val="clear" w:color="auto" w:fill="auto"/>
            <w:vAlign w:val="bottom"/>
          </w:tcPr>
          <w:p w:rsidR="00994C17" w:rsidRPr="00EE486C" w:rsidRDefault="00994C17" w:rsidP="001E3AB7">
            <w:pPr>
              <w:spacing w:before="80" w:after="80" w:line="200" w:lineRule="exact"/>
              <w:jc w:val="right"/>
              <w:rPr>
                <w:i/>
                <w:sz w:val="16"/>
                <w:lang w:val="fr-FR"/>
              </w:rPr>
            </w:pPr>
            <w:r w:rsidRPr="00EE486C">
              <w:rPr>
                <w:i/>
                <w:sz w:val="16"/>
                <w:lang w:val="fr-FR"/>
              </w:rPr>
              <w:t>21</w:t>
            </w:r>
            <w:r w:rsidR="001E3AB7" w:rsidRPr="00EE486C">
              <w:rPr>
                <w:i/>
                <w:sz w:val="16"/>
                <w:lang w:val="fr-FR"/>
              </w:rPr>
              <w:t>-</w:t>
            </w:r>
            <w:r w:rsidRPr="00EE486C">
              <w:rPr>
                <w:i/>
                <w:sz w:val="16"/>
                <w:lang w:val="fr-FR"/>
              </w:rPr>
              <w:t>24</w:t>
            </w:r>
            <w:r w:rsidR="001E3AB7" w:rsidRPr="00EE486C">
              <w:rPr>
                <w:i/>
                <w:sz w:val="16"/>
                <w:lang w:val="fr-FR"/>
              </w:rPr>
              <w:t xml:space="preserve"> ans</w:t>
            </w:r>
          </w:p>
        </w:tc>
        <w:tc>
          <w:tcPr>
            <w:tcW w:w="1229" w:type="dxa"/>
            <w:tcBorders>
              <w:top w:val="single" w:sz="4" w:space="0" w:color="auto"/>
              <w:bottom w:val="single" w:sz="12" w:space="0" w:color="auto"/>
            </w:tcBorders>
            <w:shd w:val="clear" w:color="auto" w:fill="auto"/>
            <w:vAlign w:val="bottom"/>
          </w:tcPr>
          <w:p w:rsidR="00994C17" w:rsidRPr="00EE486C" w:rsidRDefault="00994C17" w:rsidP="001E3AB7">
            <w:pPr>
              <w:spacing w:before="80" w:after="80" w:line="200" w:lineRule="exact"/>
              <w:jc w:val="right"/>
              <w:rPr>
                <w:i/>
                <w:sz w:val="16"/>
                <w:lang w:val="fr-FR"/>
              </w:rPr>
            </w:pPr>
            <w:r w:rsidRPr="00EE486C">
              <w:rPr>
                <w:i/>
                <w:sz w:val="16"/>
                <w:lang w:val="fr-FR"/>
              </w:rPr>
              <w:t>25</w:t>
            </w:r>
            <w:r w:rsidR="001E3AB7" w:rsidRPr="00EE486C">
              <w:rPr>
                <w:i/>
                <w:sz w:val="16"/>
                <w:lang w:val="fr-FR"/>
              </w:rPr>
              <w:t>-</w:t>
            </w:r>
            <w:r w:rsidRPr="00EE486C">
              <w:rPr>
                <w:i/>
                <w:sz w:val="16"/>
                <w:lang w:val="fr-FR"/>
              </w:rPr>
              <w:t>29</w:t>
            </w:r>
            <w:r w:rsidR="001E3AB7" w:rsidRPr="00EE486C">
              <w:rPr>
                <w:i/>
                <w:sz w:val="16"/>
                <w:lang w:val="fr-FR"/>
              </w:rPr>
              <w:t>ans</w:t>
            </w:r>
          </w:p>
        </w:tc>
        <w:tc>
          <w:tcPr>
            <w:tcW w:w="1229" w:type="dxa"/>
            <w:tcBorders>
              <w:top w:val="single" w:sz="4" w:space="0" w:color="auto"/>
              <w:bottom w:val="single" w:sz="12" w:space="0" w:color="auto"/>
            </w:tcBorders>
            <w:shd w:val="clear" w:color="auto" w:fill="auto"/>
            <w:vAlign w:val="bottom"/>
          </w:tcPr>
          <w:p w:rsidR="00994C17" w:rsidRPr="00EE486C" w:rsidRDefault="00994C17" w:rsidP="001E3AB7">
            <w:pPr>
              <w:spacing w:before="80" w:after="80" w:line="200" w:lineRule="exact"/>
              <w:jc w:val="right"/>
              <w:rPr>
                <w:i/>
                <w:sz w:val="16"/>
                <w:lang w:val="fr-FR"/>
              </w:rPr>
            </w:pPr>
            <w:r w:rsidRPr="00EE486C">
              <w:rPr>
                <w:i/>
                <w:sz w:val="16"/>
                <w:lang w:val="fr-FR"/>
              </w:rPr>
              <w:t>30</w:t>
            </w:r>
            <w:r w:rsidR="001E3AB7" w:rsidRPr="00EE486C">
              <w:rPr>
                <w:i/>
                <w:sz w:val="16"/>
                <w:lang w:val="fr-FR"/>
              </w:rPr>
              <w:t>-</w:t>
            </w:r>
            <w:r w:rsidRPr="00EE486C">
              <w:rPr>
                <w:i/>
                <w:sz w:val="16"/>
                <w:lang w:val="fr-FR"/>
              </w:rPr>
              <w:t xml:space="preserve">39 </w:t>
            </w:r>
            <w:r w:rsidR="001E3AB7" w:rsidRPr="00EE486C">
              <w:rPr>
                <w:i/>
                <w:sz w:val="16"/>
                <w:lang w:val="fr-FR"/>
              </w:rPr>
              <w:t>ans</w:t>
            </w:r>
          </w:p>
        </w:tc>
        <w:tc>
          <w:tcPr>
            <w:tcW w:w="1229" w:type="dxa"/>
            <w:tcBorders>
              <w:top w:val="single" w:sz="4" w:space="0" w:color="auto"/>
              <w:bottom w:val="single" w:sz="12" w:space="0" w:color="auto"/>
            </w:tcBorders>
            <w:shd w:val="clear" w:color="auto" w:fill="auto"/>
            <w:vAlign w:val="bottom"/>
          </w:tcPr>
          <w:p w:rsidR="00994C17" w:rsidRPr="00EE486C" w:rsidRDefault="001E3AB7" w:rsidP="001E3AB7">
            <w:pPr>
              <w:spacing w:before="80" w:after="80" w:line="200" w:lineRule="exact"/>
              <w:jc w:val="right"/>
              <w:rPr>
                <w:i/>
                <w:sz w:val="16"/>
                <w:lang w:val="fr-FR"/>
              </w:rPr>
            </w:pPr>
            <w:r w:rsidRPr="00EE486C">
              <w:rPr>
                <w:i/>
                <w:sz w:val="16"/>
                <w:lang w:val="fr-FR"/>
              </w:rPr>
              <w:t xml:space="preserve">Plus de </w:t>
            </w:r>
            <w:r w:rsidR="00994C17" w:rsidRPr="00EE486C">
              <w:rPr>
                <w:i/>
                <w:sz w:val="16"/>
                <w:lang w:val="fr-FR"/>
              </w:rPr>
              <w:t xml:space="preserve">40 </w:t>
            </w:r>
            <w:r w:rsidRPr="00EE486C">
              <w:rPr>
                <w:i/>
                <w:sz w:val="16"/>
                <w:lang w:val="fr-FR"/>
              </w:rPr>
              <w:t>ans</w:t>
            </w:r>
          </w:p>
        </w:tc>
      </w:tr>
      <w:tr w:rsidR="00994C17" w:rsidRPr="00EE486C" w:rsidTr="0055332C">
        <w:tc>
          <w:tcPr>
            <w:tcW w:w="1227" w:type="dxa"/>
            <w:tcBorders>
              <w:top w:val="single" w:sz="12" w:space="0" w:color="auto"/>
            </w:tcBorders>
            <w:shd w:val="clear" w:color="auto" w:fill="auto"/>
          </w:tcPr>
          <w:p w:rsidR="00994C17" w:rsidRPr="00EE486C" w:rsidRDefault="00994C17" w:rsidP="0055332C">
            <w:pPr>
              <w:suppressAutoHyphens w:val="0"/>
              <w:spacing w:before="40" w:after="40" w:line="220" w:lineRule="exact"/>
              <w:rPr>
                <w:sz w:val="18"/>
                <w:szCs w:val="18"/>
                <w:lang w:val="fr-FR"/>
              </w:rPr>
            </w:pPr>
            <w:r w:rsidRPr="00EE486C">
              <w:rPr>
                <w:sz w:val="18"/>
                <w:szCs w:val="18"/>
                <w:lang w:val="fr-FR"/>
              </w:rPr>
              <w:t>2004</w:t>
            </w:r>
          </w:p>
        </w:tc>
        <w:tc>
          <w:tcPr>
            <w:tcW w:w="1228" w:type="dxa"/>
            <w:tcBorders>
              <w:top w:val="single" w:sz="12" w:space="0" w:color="auto"/>
            </w:tcBorders>
            <w:shd w:val="clear" w:color="auto" w:fill="auto"/>
          </w:tcPr>
          <w:p w:rsidR="00994C17" w:rsidRPr="00EE486C" w:rsidRDefault="00994C17" w:rsidP="0055332C">
            <w:pPr>
              <w:suppressAutoHyphens w:val="0"/>
              <w:spacing w:before="40" w:after="40" w:line="220" w:lineRule="exact"/>
              <w:jc w:val="right"/>
              <w:rPr>
                <w:sz w:val="18"/>
                <w:szCs w:val="18"/>
                <w:lang w:val="fr-FR"/>
              </w:rPr>
            </w:pPr>
            <w:r w:rsidRPr="00EE486C">
              <w:rPr>
                <w:sz w:val="18"/>
                <w:szCs w:val="18"/>
                <w:lang w:val="fr-FR"/>
              </w:rPr>
              <w:t>1 198</w:t>
            </w:r>
          </w:p>
        </w:tc>
        <w:tc>
          <w:tcPr>
            <w:tcW w:w="1228" w:type="dxa"/>
            <w:tcBorders>
              <w:top w:val="single" w:sz="12" w:space="0" w:color="auto"/>
            </w:tcBorders>
            <w:shd w:val="clear" w:color="auto" w:fill="auto"/>
          </w:tcPr>
          <w:p w:rsidR="00994C17" w:rsidRPr="00EE486C" w:rsidRDefault="00994C17" w:rsidP="0055332C">
            <w:pPr>
              <w:suppressAutoHyphens w:val="0"/>
              <w:spacing w:before="40" w:after="40" w:line="220" w:lineRule="exact"/>
              <w:jc w:val="right"/>
              <w:rPr>
                <w:sz w:val="18"/>
                <w:szCs w:val="18"/>
                <w:lang w:val="fr-FR"/>
              </w:rPr>
            </w:pPr>
            <w:r w:rsidRPr="00EE486C">
              <w:rPr>
                <w:sz w:val="18"/>
                <w:szCs w:val="18"/>
                <w:lang w:val="fr-FR"/>
              </w:rPr>
              <w:t>1 748</w:t>
            </w:r>
          </w:p>
        </w:tc>
        <w:tc>
          <w:tcPr>
            <w:tcW w:w="1229" w:type="dxa"/>
            <w:tcBorders>
              <w:top w:val="single" w:sz="12" w:space="0" w:color="auto"/>
            </w:tcBorders>
            <w:shd w:val="clear" w:color="auto" w:fill="auto"/>
          </w:tcPr>
          <w:p w:rsidR="00994C17" w:rsidRPr="00EE486C" w:rsidRDefault="00994C17" w:rsidP="0055332C">
            <w:pPr>
              <w:suppressAutoHyphens w:val="0"/>
              <w:spacing w:before="40" w:after="40" w:line="220" w:lineRule="exact"/>
              <w:jc w:val="right"/>
              <w:rPr>
                <w:sz w:val="18"/>
                <w:szCs w:val="18"/>
                <w:lang w:val="fr-FR"/>
              </w:rPr>
            </w:pPr>
            <w:r w:rsidRPr="00EE486C">
              <w:rPr>
                <w:sz w:val="18"/>
                <w:szCs w:val="18"/>
                <w:lang w:val="fr-FR"/>
              </w:rPr>
              <w:t>1 572</w:t>
            </w:r>
          </w:p>
        </w:tc>
        <w:tc>
          <w:tcPr>
            <w:tcW w:w="1229" w:type="dxa"/>
            <w:tcBorders>
              <w:top w:val="single" w:sz="12" w:space="0" w:color="auto"/>
            </w:tcBorders>
            <w:shd w:val="clear" w:color="auto" w:fill="auto"/>
          </w:tcPr>
          <w:p w:rsidR="00994C17" w:rsidRPr="00EE486C" w:rsidRDefault="00994C17" w:rsidP="0055332C">
            <w:pPr>
              <w:suppressAutoHyphens w:val="0"/>
              <w:spacing w:before="40" w:after="40" w:line="220" w:lineRule="exact"/>
              <w:jc w:val="right"/>
              <w:rPr>
                <w:sz w:val="18"/>
                <w:szCs w:val="18"/>
                <w:lang w:val="fr-FR"/>
              </w:rPr>
            </w:pPr>
            <w:r w:rsidRPr="00EE486C">
              <w:rPr>
                <w:sz w:val="18"/>
                <w:szCs w:val="18"/>
                <w:lang w:val="fr-FR"/>
              </w:rPr>
              <w:t>1 696</w:t>
            </w:r>
          </w:p>
        </w:tc>
        <w:tc>
          <w:tcPr>
            <w:tcW w:w="1229" w:type="dxa"/>
            <w:tcBorders>
              <w:top w:val="single" w:sz="12" w:space="0" w:color="auto"/>
            </w:tcBorders>
            <w:shd w:val="clear" w:color="auto" w:fill="auto"/>
          </w:tcPr>
          <w:p w:rsidR="00994C17" w:rsidRPr="00EE486C" w:rsidRDefault="00994C17" w:rsidP="0055332C">
            <w:pPr>
              <w:suppressAutoHyphens w:val="0"/>
              <w:spacing w:before="40" w:after="40" w:line="220" w:lineRule="exact"/>
              <w:jc w:val="right"/>
              <w:rPr>
                <w:sz w:val="18"/>
                <w:szCs w:val="18"/>
                <w:lang w:val="fr-FR"/>
              </w:rPr>
            </w:pPr>
            <w:r w:rsidRPr="00EE486C">
              <w:rPr>
                <w:sz w:val="18"/>
                <w:szCs w:val="18"/>
                <w:lang w:val="fr-FR"/>
              </w:rPr>
              <w:t>1 600</w:t>
            </w:r>
          </w:p>
        </w:tc>
      </w:tr>
      <w:tr w:rsidR="00994C17" w:rsidRPr="0055332C" w:rsidTr="0055332C">
        <w:tc>
          <w:tcPr>
            <w:tcW w:w="1227" w:type="dxa"/>
            <w:shd w:val="clear" w:color="auto" w:fill="auto"/>
          </w:tcPr>
          <w:p w:rsidR="00994C17" w:rsidRPr="00EE486C" w:rsidRDefault="00994C17" w:rsidP="0055332C">
            <w:pPr>
              <w:suppressAutoHyphens w:val="0"/>
              <w:spacing w:before="40" w:after="40" w:line="220" w:lineRule="exact"/>
              <w:rPr>
                <w:sz w:val="18"/>
                <w:szCs w:val="18"/>
                <w:lang w:val="fr-FR"/>
              </w:rPr>
            </w:pPr>
            <w:r w:rsidRPr="00EE486C">
              <w:rPr>
                <w:sz w:val="18"/>
                <w:szCs w:val="18"/>
                <w:lang w:val="fr-FR"/>
              </w:rPr>
              <w:t>2005</w:t>
            </w:r>
          </w:p>
        </w:tc>
        <w:tc>
          <w:tcPr>
            <w:tcW w:w="1228" w:type="dxa"/>
            <w:shd w:val="clear" w:color="auto" w:fill="auto"/>
          </w:tcPr>
          <w:p w:rsidR="00994C17" w:rsidRPr="00EE486C" w:rsidRDefault="00994C17" w:rsidP="0055332C">
            <w:pPr>
              <w:suppressAutoHyphens w:val="0"/>
              <w:spacing w:before="40" w:after="40" w:line="220" w:lineRule="exact"/>
              <w:jc w:val="right"/>
              <w:rPr>
                <w:sz w:val="18"/>
                <w:szCs w:val="18"/>
                <w:lang w:val="fr-FR"/>
              </w:rPr>
            </w:pPr>
            <w:r w:rsidRPr="00EE486C">
              <w:rPr>
                <w:sz w:val="18"/>
                <w:szCs w:val="18"/>
                <w:lang w:val="fr-FR"/>
              </w:rPr>
              <w:t>1 164</w:t>
            </w:r>
          </w:p>
        </w:tc>
        <w:tc>
          <w:tcPr>
            <w:tcW w:w="1228" w:type="dxa"/>
            <w:shd w:val="clear" w:color="auto" w:fill="auto"/>
          </w:tcPr>
          <w:p w:rsidR="00994C17" w:rsidRPr="00EE486C" w:rsidRDefault="00994C17" w:rsidP="0055332C">
            <w:pPr>
              <w:suppressAutoHyphens w:val="0"/>
              <w:spacing w:before="40" w:after="40" w:line="220" w:lineRule="exact"/>
              <w:jc w:val="right"/>
              <w:rPr>
                <w:sz w:val="18"/>
                <w:szCs w:val="18"/>
                <w:lang w:val="fr-FR"/>
              </w:rPr>
            </w:pPr>
            <w:r w:rsidRPr="00EE486C">
              <w:rPr>
                <w:sz w:val="18"/>
                <w:szCs w:val="18"/>
                <w:lang w:val="fr-FR"/>
              </w:rPr>
              <w:t>1 702</w:t>
            </w:r>
          </w:p>
        </w:tc>
        <w:tc>
          <w:tcPr>
            <w:tcW w:w="1229" w:type="dxa"/>
            <w:shd w:val="clear" w:color="auto" w:fill="auto"/>
          </w:tcPr>
          <w:p w:rsidR="00994C17" w:rsidRPr="00EE486C" w:rsidRDefault="00994C17" w:rsidP="0055332C">
            <w:pPr>
              <w:suppressAutoHyphens w:val="0"/>
              <w:spacing w:before="40" w:after="40" w:line="220" w:lineRule="exact"/>
              <w:jc w:val="right"/>
              <w:rPr>
                <w:sz w:val="18"/>
                <w:szCs w:val="18"/>
                <w:lang w:val="fr-FR"/>
              </w:rPr>
            </w:pPr>
            <w:r w:rsidRPr="00EE486C">
              <w:rPr>
                <w:sz w:val="18"/>
                <w:szCs w:val="18"/>
                <w:lang w:val="fr-FR"/>
              </w:rPr>
              <w:t>1 676</w:t>
            </w:r>
          </w:p>
        </w:tc>
        <w:tc>
          <w:tcPr>
            <w:tcW w:w="1229" w:type="dxa"/>
            <w:shd w:val="clear" w:color="auto" w:fill="auto"/>
          </w:tcPr>
          <w:p w:rsidR="00994C17" w:rsidRPr="00EE486C" w:rsidRDefault="00994C17" w:rsidP="0055332C">
            <w:pPr>
              <w:suppressAutoHyphens w:val="0"/>
              <w:spacing w:before="40" w:after="40" w:line="220" w:lineRule="exact"/>
              <w:jc w:val="right"/>
              <w:rPr>
                <w:sz w:val="18"/>
                <w:szCs w:val="18"/>
                <w:lang w:val="fr-FR"/>
              </w:rPr>
            </w:pPr>
            <w:r w:rsidRPr="00EE486C">
              <w:rPr>
                <w:sz w:val="18"/>
                <w:szCs w:val="18"/>
                <w:lang w:val="fr-FR"/>
              </w:rPr>
              <w:t>1 592</w:t>
            </w:r>
          </w:p>
        </w:tc>
        <w:tc>
          <w:tcPr>
            <w:tcW w:w="1229" w:type="dxa"/>
            <w:shd w:val="clear" w:color="auto" w:fill="auto"/>
          </w:tcPr>
          <w:p w:rsidR="00994C17" w:rsidRPr="0055332C" w:rsidRDefault="00994C17" w:rsidP="0055332C">
            <w:pPr>
              <w:suppressAutoHyphens w:val="0"/>
              <w:spacing w:before="40" w:after="40" w:line="220" w:lineRule="exact"/>
              <w:jc w:val="right"/>
              <w:rPr>
                <w:sz w:val="18"/>
                <w:szCs w:val="18"/>
              </w:rPr>
            </w:pPr>
            <w:r w:rsidRPr="00EE486C">
              <w:rPr>
                <w:sz w:val="18"/>
                <w:szCs w:val="18"/>
                <w:lang w:val="fr-FR"/>
              </w:rPr>
              <w:t xml:space="preserve">1 </w:t>
            </w:r>
            <w:r w:rsidRPr="0055332C">
              <w:rPr>
                <w:sz w:val="18"/>
                <w:szCs w:val="18"/>
              </w:rPr>
              <w:t>597</w:t>
            </w:r>
          </w:p>
        </w:tc>
      </w:tr>
      <w:tr w:rsidR="00994C17" w:rsidRPr="0055332C" w:rsidTr="0055332C">
        <w:tc>
          <w:tcPr>
            <w:tcW w:w="1227" w:type="dxa"/>
            <w:shd w:val="clear" w:color="auto" w:fill="auto"/>
          </w:tcPr>
          <w:p w:rsidR="00994C17" w:rsidRPr="0055332C" w:rsidRDefault="00994C17" w:rsidP="0055332C">
            <w:pPr>
              <w:suppressAutoHyphens w:val="0"/>
              <w:spacing w:before="40" w:after="40" w:line="220" w:lineRule="exact"/>
              <w:rPr>
                <w:sz w:val="18"/>
                <w:szCs w:val="18"/>
              </w:rPr>
            </w:pPr>
            <w:r w:rsidRPr="0055332C">
              <w:rPr>
                <w:sz w:val="18"/>
                <w:szCs w:val="18"/>
              </w:rPr>
              <w:t>2006</w:t>
            </w:r>
          </w:p>
        </w:tc>
        <w:tc>
          <w:tcPr>
            <w:tcW w:w="1228" w:type="dxa"/>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1 041</w:t>
            </w:r>
          </w:p>
        </w:tc>
        <w:tc>
          <w:tcPr>
            <w:tcW w:w="1228" w:type="dxa"/>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1 624</w:t>
            </w:r>
          </w:p>
        </w:tc>
        <w:tc>
          <w:tcPr>
            <w:tcW w:w="1229" w:type="dxa"/>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1 465</w:t>
            </w:r>
          </w:p>
        </w:tc>
        <w:tc>
          <w:tcPr>
            <w:tcW w:w="1229" w:type="dxa"/>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1 476</w:t>
            </w:r>
          </w:p>
        </w:tc>
        <w:tc>
          <w:tcPr>
            <w:tcW w:w="1229" w:type="dxa"/>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1 423</w:t>
            </w:r>
          </w:p>
        </w:tc>
      </w:tr>
      <w:tr w:rsidR="00994C17" w:rsidRPr="0055332C" w:rsidTr="0055332C">
        <w:tc>
          <w:tcPr>
            <w:tcW w:w="1227" w:type="dxa"/>
            <w:shd w:val="clear" w:color="auto" w:fill="auto"/>
          </w:tcPr>
          <w:p w:rsidR="00994C17" w:rsidRPr="0055332C" w:rsidRDefault="00994C17" w:rsidP="0055332C">
            <w:pPr>
              <w:suppressAutoHyphens w:val="0"/>
              <w:spacing w:before="40" w:after="40" w:line="220" w:lineRule="exact"/>
              <w:rPr>
                <w:sz w:val="18"/>
                <w:szCs w:val="18"/>
              </w:rPr>
            </w:pPr>
            <w:r w:rsidRPr="0055332C">
              <w:rPr>
                <w:sz w:val="18"/>
                <w:szCs w:val="18"/>
              </w:rPr>
              <w:t>2007</w:t>
            </w:r>
          </w:p>
        </w:tc>
        <w:tc>
          <w:tcPr>
            <w:tcW w:w="1228" w:type="dxa"/>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1 009</w:t>
            </w:r>
          </w:p>
        </w:tc>
        <w:tc>
          <w:tcPr>
            <w:tcW w:w="1228" w:type="dxa"/>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1 477</w:t>
            </w:r>
          </w:p>
        </w:tc>
        <w:tc>
          <w:tcPr>
            <w:tcW w:w="1229" w:type="dxa"/>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1 501</w:t>
            </w:r>
          </w:p>
        </w:tc>
        <w:tc>
          <w:tcPr>
            <w:tcW w:w="1229" w:type="dxa"/>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1 461</w:t>
            </w:r>
          </w:p>
        </w:tc>
        <w:tc>
          <w:tcPr>
            <w:tcW w:w="1229" w:type="dxa"/>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1 447</w:t>
            </w:r>
          </w:p>
        </w:tc>
      </w:tr>
      <w:tr w:rsidR="00994C17" w:rsidRPr="0055332C" w:rsidTr="0055332C">
        <w:tc>
          <w:tcPr>
            <w:tcW w:w="1227" w:type="dxa"/>
            <w:tcBorders>
              <w:bottom w:val="single" w:sz="12" w:space="0" w:color="auto"/>
            </w:tcBorders>
            <w:shd w:val="clear" w:color="auto" w:fill="auto"/>
          </w:tcPr>
          <w:p w:rsidR="00994C17" w:rsidRPr="0055332C" w:rsidRDefault="00994C17" w:rsidP="0055332C">
            <w:pPr>
              <w:suppressAutoHyphens w:val="0"/>
              <w:spacing w:before="40" w:after="40" w:line="220" w:lineRule="exact"/>
              <w:rPr>
                <w:sz w:val="18"/>
                <w:szCs w:val="18"/>
              </w:rPr>
            </w:pPr>
            <w:r w:rsidRPr="0055332C">
              <w:rPr>
                <w:sz w:val="18"/>
                <w:szCs w:val="18"/>
              </w:rPr>
              <w:t>2008</w:t>
            </w:r>
          </w:p>
        </w:tc>
        <w:tc>
          <w:tcPr>
            <w:tcW w:w="1228" w:type="dxa"/>
            <w:tcBorders>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963</w:t>
            </w:r>
          </w:p>
        </w:tc>
        <w:tc>
          <w:tcPr>
            <w:tcW w:w="1228" w:type="dxa"/>
            <w:tcBorders>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1 394</w:t>
            </w:r>
          </w:p>
        </w:tc>
        <w:tc>
          <w:tcPr>
            <w:tcW w:w="1229" w:type="dxa"/>
            <w:tcBorders>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1 752</w:t>
            </w:r>
          </w:p>
        </w:tc>
        <w:tc>
          <w:tcPr>
            <w:tcW w:w="1229" w:type="dxa"/>
            <w:tcBorders>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1 599</w:t>
            </w:r>
          </w:p>
        </w:tc>
        <w:tc>
          <w:tcPr>
            <w:tcW w:w="1229" w:type="dxa"/>
            <w:tcBorders>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1 731</w:t>
            </w:r>
          </w:p>
        </w:tc>
      </w:tr>
    </w:tbl>
    <w:p w:rsidR="00994C17" w:rsidRDefault="001E3AB7" w:rsidP="00EE486C">
      <w:pPr>
        <w:pStyle w:val="Heading1"/>
        <w:spacing w:before="240"/>
      </w:pPr>
      <w:r>
        <w:t xml:space="preserve">Tableau </w:t>
      </w:r>
      <w:r w:rsidR="00994C17" w:rsidRPr="00E65B65">
        <w:t>3</w:t>
      </w:r>
      <w:r w:rsidR="00994C17">
        <w:t xml:space="preserve"> </w:t>
      </w:r>
      <w:r w:rsidR="00994C17" w:rsidRPr="00E65B65">
        <w:t>c)</w:t>
      </w:r>
    </w:p>
    <w:p w:rsidR="00994C17" w:rsidRPr="00B77173" w:rsidRDefault="001E3AB7" w:rsidP="00EE486C">
      <w:pPr>
        <w:pStyle w:val="SingleTxtG"/>
        <w:jc w:val="left"/>
        <w:rPr>
          <w:b/>
          <w:lang w:val="fr-FR"/>
        </w:rPr>
      </w:pPr>
      <w:r w:rsidRPr="00B77173">
        <w:rPr>
          <w:b/>
          <w:lang w:val="fr-FR"/>
        </w:rPr>
        <w:t xml:space="preserve">Origine ethnique des personnes privées de liberté qui ont été détenues </w:t>
      </w:r>
      <w:r w:rsidR="00EE486C">
        <w:rPr>
          <w:b/>
          <w:lang w:val="fr-FR"/>
        </w:rPr>
        <w:br/>
      </w:r>
      <w:r w:rsidRPr="00B77173">
        <w:rPr>
          <w:b/>
          <w:lang w:val="fr-FR"/>
        </w:rPr>
        <w:t>pendant 24 heures au maximum</w:t>
      </w:r>
    </w:p>
    <w:tbl>
      <w:tblPr>
        <w:tblW w:w="7370" w:type="dxa"/>
        <w:tblInd w:w="1134" w:type="dxa"/>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94C17" w:rsidRPr="00EE486C" w:rsidTr="0055332C">
        <w:tc>
          <w:tcPr>
            <w:tcW w:w="1474" w:type="dxa"/>
            <w:tcBorders>
              <w:top w:val="single" w:sz="4" w:space="0" w:color="auto"/>
              <w:bottom w:val="single" w:sz="12" w:space="0" w:color="auto"/>
            </w:tcBorders>
            <w:shd w:val="clear" w:color="auto" w:fill="auto"/>
            <w:vAlign w:val="bottom"/>
          </w:tcPr>
          <w:p w:rsidR="00994C17" w:rsidRPr="00EE486C" w:rsidRDefault="001E3AB7" w:rsidP="001E3AB7">
            <w:pPr>
              <w:spacing w:before="80" w:after="80" w:line="200" w:lineRule="exact"/>
              <w:rPr>
                <w:i/>
                <w:sz w:val="16"/>
                <w:lang w:val="fr-FR"/>
              </w:rPr>
            </w:pPr>
            <w:r w:rsidRPr="00EE486C">
              <w:rPr>
                <w:i/>
                <w:sz w:val="16"/>
                <w:lang w:val="fr-FR"/>
              </w:rPr>
              <w:t>Année</w:t>
            </w:r>
          </w:p>
        </w:tc>
        <w:tc>
          <w:tcPr>
            <w:tcW w:w="1474" w:type="dxa"/>
            <w:tcBorders>
              <w:top w:val="single" w:sz="4" w:space="0" w:color="auto"/>
              <w:bottom w:val="single" w:sz="12" w:space="0" w:color="auto"/>
            </w:tcBorders>
            <w:shd w:val="clear" w:color="auto" w:fill="auto"/>
            <w:vAlign w:val="bottom"/>
          </w:tcPr>
          <w:p w:rsidR="00994C17" w:rsidRPr="00EE486C" w:rsidRDefault="00994C17" w:rsidP="001E3AB7">
            <w:pPr>
              <w:spacing w:before="80" w:after="80" w:line="200" w:lineRule="exact"/>
              <w:jc w:val="right"/>
              <w:rPr>
                <w:i/>
                <w:sz w:val="16"/>
                <w:lang w:val="fr-FR"/>
              </w:rPr>
            </w:pPr>
            <w:r w:rsidRPr="00EE486C">
              <w:rPr>
                <w:i/>
                <w:sz w:val="16"/>
                <w:lang w:val="fr-FR"/>
              </w:rPr>
              <w:t>Bosnia</w:t>
            </w:r>
            <w:r w:rsidR="001E3AB7" w:rsidRPr="00EE486C">
              <w:rPr>
                <w:i/>
                <w:sz w:val="16"/>
                <w:lang w:val="fr-FR"/>
              </w:rPr>
              <w:t>ques</w:t>
            </w:r>
          </w:p>
        </w:tc>
        <w:tc>
          <w:tcPr>
            <w:tcW w:w="1474" w:type="dxa"/>
            <w:tcBorders>
              <w:top w:val="single" w:sz="4" w:space="0" w:color="auto"/>
              <w:bottom w:val="single" w:sz="12" w:space="0" w:color="auto"/>
            </w:tcBorders>
            <w:shd w:val="clear" w:color="auto" w:fill="auto"/>
            <w:vAlign w:val="bottom"/>
          </w:tcPr>
          <w:p w:rsidR="00994C17" w:rsidRPr="00EE486C" w:rsidRDefault="00994C17" w:rsidP="0055332C">
            <w:pPr>
              <w:spacing w:before="80" w:after="80" w:line="200" w:lineRule="exact"/>
              <w:jc w:val="right"/>
              <w:rPr>
                <w:i/>
                <w:sz w:val="16"/>
                <w:lang w:val="fr-FR"/>
              </w:rPr>
            </w:pPr>
            <w:r w:rsidRPr="00EE486C">
              <w:rPr>
                <w:i/>
                <w:sz w:val="16"/>
                <w:lang w:val="fr-FR"/>
              </w:rPr>
              <w:t>Croat</w:t>
            </w:r>
            <w:r w:rsidR="001E3AB7" w:rsidRPr="00EE486C">
              <w:rPr>
                <w:i/>
                <w:sz w:val="16"/>
                <w:lang w:val="fr-FR"/>
              </w:rPr>
              <w:t>es</w:t>
            </w:r>
          </w:p>
        </w:tc>
        <w:tc>
          <w:tcPr>
            <w:tcW w:w="1474" w:type="dxa"/>
            <w:tcBorders>
              <w:top w:val="single" w:sz="4" w:space="0" w:color="auto"/>
              <w:bottom w:val="single" w:sz="12" w:space="0" w:color="auto"/>
            </w:tcBorders>
            <w:shd w:val="clear" w:color="auto" w:fill="auto"/>
            <w:vAlign w:val="bottom"/>
          </w:tcPr>
          <w:p w:rsidR="00994C17" w:rsidRPr="00EE486C" w:rsidRDefault="001E3AB7" w:rsidP="0055332C">
            <w:pPr>
              <w:spacing w:before="80" w:after="80" w:line="200" w:lineRule="exact"/>
              <w:jc w:val="right"/>
              <w:rPr>
                <w:i/>
                <w:sz w:val="16"/>
                <w:lang w:val="fr-FR"/>
              </w:rPr>
            </w:pPr>
            <w:r w:rsidRPr="00EE486C">
              <w:rPr>
                <w:i/>
                <w:sz w:val="16"/>
                <w:lang w:val="fr-FR"/>
              </w:rPr>
              <w:t>Serbes</w:t>
            </w:r>
          </w:p>
        </w:tc>
        <w:tc>
          <w:tcPr>
            <w:tcW w:w="1474" w:type="dxa"/>
            <w:tcBorders>
              <w:top w:val="single" w:sz="4" w:space="0" w:color="auto"/>
              <w:bottom w:val="single" w:sz="12" w:space="0" w:color="auto"/>
            </w:tcBorders>
            <w:shd w:val="clear" w:color="auto" w:fill="auto"/>
            <w:vAlign w:val="bottom"/>
          </w:tcPr>
          <w:p w:rsidR="00994C17" w:rsidRPr="00EE486C" w:rsidRDefault="001E3AB7" w:rsidP="0055332C">
            <w:pPr>
              <w:spacing w:before="80" w:after="80" w:line="200" w:lineRule="exact"/>
              <w:jc w:val="right"/>
              <w:rPr>
                <w:i/>
                <w:sz w:val="16"/>
                <w:lang w:val="fr-FR"/>
              </w:rPr>
            </w:pPr>
            <w:r w:rsidRPr="00EE486C">
              <w:rPr>
                <w:i/>
                <w:sz w:val="16"/>
                <w:lang w:val="fr-FR"/>
              </w:rPr>
              <w:t>Autres</w:t>
            </w:r>
          </w:p>
        </w:tc>
      </w:tr>
      <w:tr w:rsidR="00994C17" w:rsidRPr="00EE486C" w:rsidTr="0055332C">
        <w:tc>
          <w:tcPr>
            <w:tcW w:w="1474" w:type="dxa"/>
            <w:tcBorders>
              <w:top w:val="single" w:sz="12" w:space="0" w:color="auto"/>
            </w:tcBorders>
            <w:shd w:val="clear" w:color="auto" w:fill="auto"/>
          </w:tcPr>
          <w:p w:rsidR="00994C17" w:rsidRPr="00EE486C" w:rsidRDefault="00994C17" w:rsidP="0055332C">
            <w:pPr>
              <w:suppressAutoHyphens w:val="0"/>
              <w:spacing w:before="40" w:after="40" w:line="220" w:lineRule="exact"/>
              <w:rPr>
                <w:sz w:val="18"/>
                <w:szCs w:val="18"/>
                <w:lang w:val="fr-FR"/>
              </w:rPr>
            </w:pPr>
            <w:r w:rsidRPr="00EE486C">
              <w:rPr>
                <w:sz w:val="18"/>
                <w:szCs w:val="18"/>
                <w:lang w:val="fr-FR"/>
              </w:rPr>
              <w:t>2004</w:t>
            </w:r>
          </w:p>
        </w:tc>
        <w:tc>
          <w:tcPr>
            <w:tcW w:w="1474" w:type="dxa"/>
            <w:tcBorders>
              <w:top w:val="single" w:sz="12" w:space="0" w:color="auto"/>
            </w:tcBorders>
            <w:shd w:val="clear" w:color="auto" w:fill="auto"/>
          </w:tcPr>
          <w:p w:rsidR="00994C17" w:rsidRPr="00EE486C" w:rsidRDefault="00994C17" w:rsidP="0055332C">
            <w:pPr>
              <w:suppressAutoHyphens w:val="0"/>
              <w:spacing w:before="40" w:after="40" w:line="220" w:lineRule="exact"/>
              <w:jc w:val="right"/>
              <w:rPr>
                <w:sz w:val="18"/>
                <w:szCs w:val="18"/>
                <w:lang w:val="fr-FR"/>
              </w:rPr>
            </w:pPr>
            <w:r w:rsidRPr="00EE486C">
              <w:rPr>
                <w:sz w:val="18"/>
                <w:szCs w:val="18"/>
                <w:lang w:val="fr-FR"/>
              </w:rPr>
              <w:t>5 933</w:t>
            </w:r>
          </w:p>
        </w:tc>
        <w:tc>
          <w:tcPr>
            <w:tcW w:w="1474" w:type="dxa"/>
            <w:tcBorders>
              <w:top w:val="single" w:sz="12" w:space="0" w:color="auto"/>
            </w:tcBorders>
            <w:shd w:val="clear" w:color="auto" w:fill="auto"/>
          </w:tcPr>
          <w:p w:rsidR="00994C17" w:rsidRPr="00EE486C" w:rsidRDefault="00994C17" w:rsidP="0055332C">
            <w:pPr>
              <w:suppressAutoHyphens w:val="0"/>
              <w:spacing w:before="40" w:after="40" w:line="220" w:lineRule="exact"/>
              <w:jc w:val="right"/>
              <w:rPr>
                <w:sz w:val="18"/>
                <w:szCs w:val="18"/>
                <w:lang w:val="fr-FR"/>
              </w:rPr>
            </w:pPr>
            <w:r w:rsidRPr="00EE486C">
              <w:rPr>
                <w:sz w:val="18"/>
                <w:szCs w:val="18"/>
                <w:lang w:val="fr-FR"/>
              </w:rPr>
              <w:t>1 200</w:t>
            </w:r>
          </w:p>
        </w:tc>
        <w:tc>
          <w:tcPr>
            <w:tcW w:w="1474" w:type="dxa"/>
            <w:tcBorders>
              <w:top w:val="single" w:sz="12" w:space="0" w:color="auto"/>
            </w:tcBorders>
            <w:shd w:val="clear" w:color="auto" w:fill="auto"/>
          </w:tcPr>
          <w:p w:rsidR="00994C17" w:rsidRPr="00EE486C" w:rsidRDefault="00994C17" w:rsidP="0055332C">
            <w:pPr>
              <w:suppressAutoHyphens w:val="0"/>
              <w:spacing w:before="40" w:after="40" w:line="220" w:lineRule="exact"/>
              <w:jc w:val="right"/>
              <w:rPr>
                <w:sz w:val="18"/>
                <w:szCs w:val="18"/>
                <w:lang w:val="fr-FR"/>
              </w:rPr>
            </w:pPr>
            <w:r w:rsidRPr="00EE486C">
              <w:rPr>
                <w:sz w:val="18"/>
                <w:szCs w:val="18"/>
                <w:lang w:val="fr-FR"/>
              </w:rPr>
              <w:t>360</w:t>
            </w:r>
          </w:p>
        </w:tc>
        <w:tc>
          <w:tcPr>
            <w:tcW w:w="1474" w:type="dxa"/>
            <w:tcBorders>
              <w:top w:val="single" w:sz="12" w:space="0" w:color="auto"/>
            </w:tcBorders>
            <w:shd w:val="clear" w:color="auto" w:fill="auto"/>
          </w:tcPr>
          <w:p w:rsidR="00994C17" w:rsidRPr="00EE486C" w:rsidRDefault="00994C17" w:rsidP="0055332C">
            <w:pPr>
              <w:suppressAutoHyphens w:val="0"/>
              <w:spacing w:before="40" w:after="40" w:line="220" w:lineRule="exact"/>
              <w:jc w:val="right"/>
              <w:rPr>
                <w:sz w:val="18"/>
                <w:szCs w:val="18"/>
                <w:lang w:val="fr-FR"/>
              </w:rPr>
            </w:pPr>
            <w:r w:rsidRPr="00EE486C">
              <w:rPr>
                <w:sz w:val="18"/>
                <w:szCs w:val="18"/>
                <w:lang w:val="fr-FR"/>
              </w:rPr>
              <w:t>321</w:t>
            </w:r>
          </w:p>
        </w:tc>
      </w:tr>
      <w:tr w:rsidR="00994C17" w:rsidRPr="00EE486C" w:rsidTr="0055332C">
        <w:tc>
          <w:tcPr>
            <w:tcW w:w="1474" w:type="dxa"/>
            <w:shd w:val="clear" w:color="auto" w:fill="auto"/>
          </w:tcPr>
          <w:p w:rsidR="00994C17" w:rsidRPr="00EE486C" w:rsidRDefault="00994C17" w:rsidP="0055332C">
            <w:pPr>
              <w:suppressAutoHyphens w:val="0"/>
              <w:spacing w:before="40" w:after="40" w:line="220" w:lineRule="exact"/>
              <w:rPr>
                <w:sz w:val="18"/>
                <w:szCs w:val="18"/>
                <w:lang w:val="fr-FR"/>
              </w:rPr>
            </w:pPr>
            <w:r w:rsidRPr="00EE486C">
              <w:rPr>
                <w:sz w:val="18"/>
                <w:szCs w:val="18"/>
                <w:lang w:val="fr-FR"/>
              </w:rPr>
              <w:t>2005</w:t>
            </w:r>
          </w:p>
        </w:tc>
        <w:tc>
          <w:tcPr>
            <w:tcW w:w="1474" w:type="dxa"/>
            <w:shd w:val="clear" w:color="auto" w:fill="auto"/>
          </w:tcPr>
          <w:p w:rsidR="00994C17" w:rsidRPr="00EE486C" w:rsidRDefault="00994C17" w:rsidP="0055332C">
            <w:pPr>
              <w:suppressAutoHyphens w:val="0"/>
              <w:spacing w:before="40" w:after="40" w:line="220" w:lineRule="exact"/>
              <w:jc w:val="right"/>
              <w:rPr>
                <w:sz w:val="18"/>
                <w:szCs w:val="18"/>
                <w:lang w:val="fr-FR"/>
              </w:rPr>
            </w:pPr>
            <w:r w:rsidRPr="00EE486C">
              <w:rPr>
                <w:sz w:val="18"/>
                <w:szCs w:val="18"/>
                <w:lang w:val="fr-FR"/>
              </w:rPr>
              <w:t>5 747</w:t>
            </w:r>
          </w:p>
        </w:tc>
        <w:tc>
          <w:tcPr>
            <w:tcW w:w="1474" w:type="dxa"/>
            <w:shd w:val="clear" w:color="auto" w:fill="auto"/>
          </w:tcPr>
          <w:p w:rsidR="00994C17" w:rsidRPr="00EE486C" w:rsidRDefault="00994C17" w:rsidP="0055332C">
            <w:pPr>
              <w:suppressAutoHyphens w:val="0"/>
              <w:spacing w:before="40" w:after="40" w:line="220" w:lineRule="exact"/>
              <w:jc w:val="right"/>
              <w:rPr>
                <w:sz w:val="18"/>
                <w:szCs w:val="18"/>
                <w:lang w:val="fr-FR"/>
              </w:rPr>
            </w:pPr>
            <w:r w:rsidRPr="00EE486C">
              <w:rPr>
                <w:sz w:val="18"/>
                <w:szCs w:val="18"/>
                <w:lang w:val="fr-FR"/>
              </w:rPr>
              <w:t>1 225</w:t>
            </w:r>
          </w:p>
        </w:tc>
        <w:tc>
          <w:tcPr>
            <w:tcW w:w="1474" w:type="dxa"/>
            <w:shd w:val="clear" w:color="auto" w:fill="auto"/>
          </w:tcPr>
          <w:p w:rsidR="00994C17" w:rsidRPr="00EE486C" w:rsidRDefault="00994C17" w:rsidP="0055332C">
            <w:pPr>
              <w:suppressAutoHyphens w:val="0"/>
              <w:spacing w:before="40" w:after="40" w:line="220" w:lineRule="exact"/>
              <w:jc w:val="right"/>
              <w:rPr>
                <w:sz w:val="18"/>
                <w:szCs w:val="18"/>
                <w:lang w:val="fr-FR"/>
              </w:rPr>
            </w:pPr>
            <w:r w:rsidRPr="00EE486C">
              <w:rPr>
                <w:sz w:val="18"/>
                <w:szCs w:val="18"/>
                <w:lang w:val="fr-FR"/>
              </w:rPr>
              <w:t>322</w:t>
            </w:r>
          </w:p>
        </w:tc>
        <w:tc>
          <w:tcPr>
            <w:tcW w:w="1474" w:type="dxa"/>
            <w:shd w:val="clear" w:color="auto" w:fill="auto"/>
          </w:tcPr>
          <w:p w:rsidR="00994C17" w:rsidRPr="00EE486C" w:rsidRDefault="00994C17" w:rsidP="0055332C">
            <w:pPr>
              <w:suppressAutoHyphens w:val="0"/>
              <w:spacing w:before="40" w:after="40" w:line="220" w:lineRule="exact"/>
              <w:jc w:val="right"/>
              <w:rPr>
                <w:sz w:val="18"/>
                <w:szCs w:val="18"/>
                <w:lang w:val="fr-FR"/>
              </w:rPr>
            </w:pPr>
            <w:r w:rsidRPr="00EE486C">
              <w:rPr>
                <w:sz w:val="18"/>
                <w:szCs w:val="18"/>
                <w:lang w:val="fr-FR"/>
              </w:rPr>
              <w:t>437</w:t>
            </w:r>
          </w:p>
        </w:tc>
      </w:tr>
      <w:tr w:rsidR="00994C17" w:rsidRPr="00EE486C" w:rsidTr="0055332C">
        <w:tc>
          <w:tcPr>
            <w:tcW w:w="1474" w:type="dxa"/>
            <w:shd w:val="clear" w:color="auto" w:fill="auto"/>
          </w:tcPr>
          <w:p w:rsidR="00994C17" w:rsidRPr="00EE486C" w:rsidRDefault="00994C17" w:rsidP="0055332C">
            <w:pPr>
              <w:suppressAutoHyphens w:val="0"/>
              <w:spacing w:before="40" w:after="40" w:line="220" w:lineRule="exact"/>
              <w:rPr>
                <w:sz w:val="18"/>
                <w:szCs w:val="18"/>
                <w:lang w:val="fr-FR"/>
              </w:rPr>
            </w:pPr>
            <w:r w:rsidRPr="00EE486C">
              <w:rPr>
                <w:sz w:val="18"/>
                <w:szCs w:val="18"/>
                <w:lang w:val="fr-FR"/>
              </w:rPr>
              <w:t>2006</w:t>
            </w:r>
          </w:p>
        </w:tc>
        <w:tc>
          <w:tcPr>
            <w:tcW w:w="1474" w:type="dxa"/>
            <w:shd w:val="clear" w:color="auto" w:fill="auto"/>
          </w:tcPr>
          <w:p w:rsidR="00994C17" w:rsidRPr="00EE486C" w:rsidRDefault="00994C17" w:rsidP="0055332C">
            <w:pPr>
              <w:suppressAutoHyphens w:val="0"/>
              <w:spacing w:before="40" w:after="40" w:line="220" w:lineRule="exact"/>
              <w:jc w:val="right"/>
              <w:rPr>
                <w:sz w:val="18"/>
                <w:szCs w:val="18"/>
                <w:lang w:val="fr-FR"/>
              </w:rPr>
            </w:pPr>
            <w:r w:rsidRPr="00EE486C">
              <w:rPr>
                <w:sz w:val="18"/>
                <w:szCs w:val="18"/>
                <w:lang w:val="fr-FR"/>
              </w:rPr>
              <w:t>5 149</w:t>
            </w:r>
          </w:p>
        </w:tc>
        <w:tc>
          <w:tcPr>
            <w:tcW w:w="1474" w:type="dxa"/>
            <w:shd w:val="clear" w:color="auto" w:fill="auto"/>
          </w:tcPr>
          <w:p w:rsidR="00994C17" w:rsidRPr="00EE486C" w:rsidRDefault="00994C17" w:rsidP="0055332C">
            <w:pPr>
              <w:suppressAutoHyphens w:val="0"/>
              <w:spacing w:before="40" w:after="40" w:line="220" w:lineRule="exact"/>
              <w:jc w:val="right"/>
              <w:rPr>
                <w:sz w:val="18"/>
                <w:szCs w:val="18"/>
                <w:lang w:val="fr-FR"/>
              </w:rPr>
            </w:pPr>
            <w:r w:rsidRPr="00EE486C">
              <w:rPr>
                <w:sz w:val="18"/>
                <w:szCs w:val="18"/>
                <w:lang w:val="fr-FR"/>
              </w:rPr>
              <w:t>1 171</w:t>
            </w:r>
          </w:p>
        </w:tc>
        <w:tc>
          <w:tcPr>
            <w:tcW w:w="1474" w:type="dxa"/>
            <w:shd w:val="clear" w:color="auto" w:fill="auto"/>
          </w:tcPr>
          <w:p w:rsidR="00994C17" w:rsidRPr="00EE486C" w:rsidRDefault="00994C17" w:rsidP="0055332C">
            <w:pPr>
              <w:suppressAutoHyphens w:val="0"/>
              <w:spacing w:before="40" w:after="40" w:line="220" w:lineRule="exact"/>
              <w:jc w:val="right"/>
              <w:rPr>
                <w:sz w:val="18"/>
                <w:szCs w:val="18"/>
                <w:lang w:val="fr-FR"/>
              </w:rPr>
            </w:pPr>
            <w:r w:rsidRPr="00EE486C">
              <w:rPr>
                <w:sz w:val="18"/>
                <w:szCs w:val="18"/>
                <w:lang w:val="fr-FR"/>
              </w:rPr>
              <w:t>348</w:t>
            </w:r>
          </w:p>
        </w:tc>
        <w:tc>
          <w:tcPr>
            <w:tcW w:w="1474" w:type="dxa"/>
            <w:shd w:val="clear" w:color="auto" w:fill="auto"/>
          </w:tcPr>
          <w:p w:rsidR="00994C17" w:rsidRPr="00EE486C" w:rsidRDefault="00994C17" w:rsidP="0055332C">
            <w:pPr>
              <w:suppressAutoHyphens w:val="0"/>
              <w:spacing w:before="40" w:after="40" w:line="220" w:lineRule="exact"/>
              <w:jc w:val="right"/>
              <w:rPr>
                <w:sz w:val="18"/>
                <w:szCs w:val="18"/>
                <w:lang w:val="fr-FR"/>
              </w:rPr>
            </w:pPr>
            <w:r w:rsidRPr="00EE486C">
              <w:rPr>
                <w:sz w:val="18"/>
                <w:szCs w:val="18"/>
                <w:lang w:val="fr-FR"/>
              </w:rPr>
              <w:t>361</w:t>
            </w:r>
          </w:p>
        </w:tc>
      </w:tr>
      <w:tr w:rsidR="00994C17" w:rsidRPr="0055332C" w:rsidTr="0055332C">
        <w:tc>
          <w:tcPr>
            <w:tcW w:w="1474" w:type="dxa"/>
            <w:shd w:val="clear" w:color="auto" w:fill="auto"/>
          </w:tcPr>
          <w:p w:rsidR="00994C17" w:rsidRPr="00EE486C" w:rsidRDefault="00994C17" w:rsidP="0055332C">
            <w:pPr>
              <w:suppressAutoHyphens w:val="0"/>
              <w:spacing w:before="40" w:after="40" w:line="220" w:lineRule="exact"/>
              <w:rPr>
                <w:sz w:val="18"/>
                <w:szCs w:val="18"/>
                <w:lang w:val="fr-FR"/>
              </w:rPr>
            </w:pPr>
            <w:r w:rsidRPr="00EE486C">
              <w:rPr>
                <w:sz w:val="18"/>
                <w:szCs w:val="18"/>
                <w:lang w:val="fr-FR"/>
              </w:rPr>
              <w:t>2007</w:t>
            </w:r>
          </w:p>
        </w:tc>
        <w:tc>
          <w:tcPr>
            <w:tcW w:w="1474" w:type="dxa"/>
            <w:shd w:val="clear" w:color="auto" w:fill="auto"/>
          </w:tcPr>
          <w:p w:rsidR="00994C17" w:rsidRPr="0055332C" w:rsidRDefault="00994C17" w:rsidP="0055332C">
            <w:pPr>
              <w:suppressAutoHyphens w:val="0"/>
              <w:spacing w:before="40" w:after="40" w:line="220" w:lineRule="exact"/>
              <w:jc w:val="right"/>
              <w:rPr>
                <w:sz w:val="18"/>
                <w:szCs w:val="18"/>
              </w:rPr>
            </w:pPr>
            <w:r w:rsidRPr="00EE486C">
              <w:rPr>
                <w:sz w:val="18"/>
                <w:szCs w:val="18"/>
                <w:lang w:val="fr-FR"/>
              </w:rPr>
              <w:t>5 23</w:t>
            </w:r>
            <w:r w:rsidRPr="0055332C">
              <w:rPr>
                <w:sz w:val="18"/>
                <w:szCs w:val="18"/>
              </w:rPr>
              <w:t>3</w:t>
            </w:r>
          </w:p>
        </w:tc>
        <w:tc>
          <w:tcPr>
            <w:tcW w:w="1474" w:type="dxa"/>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983</w:t>
            </w:r>
          </w:p>
        </w:tc>
        <w:tc>
          <w:tcPr>
            <w:tcW w:w="1474" w:type="dxa"/>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357</w:t>
            </w:r>
          </w:p>
        </w:tc>
        <w:tc>
          <w:tcPr>
            <w:tcW w:w="1474" w:type="dxa"/>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322</w:t>
            </w:r>
          </w:p>
        </w:tc>
      </w:tr>
      <w:tr w:rsidR="00994C17" w:rsidRPr="0055332C" w:rsidTr="0055332C">
        <w:tc>
          <w:tcPr>
            <w:tcW w:w="1474" w:type="dxa"/>
            <w:tcBorders>
              <w:bottom w:val="single" w:sz="12" w:space="0" w:color="auto"/>
            </w:tcBorders>
            <w:shd w:val="clear" w:color="auto" w:fill="auto"/>
          </w:tcPr>
          <w:p w:rsidR="00994C17" w:rsidRPr="0055332C" w:rsidRDefault="00994C17" w:rsidP="0055332C">
            <w:pPr>
              <w:suppressAutoHyphens w:val="0"/>
              <w:spacing w:before="40" w:after="40" w:line="220" w:lineRule="exact"/>
              <w:rPr>
                <w:sz w:val="18"/>
                <w:szCs w:val="18"/>
              </w:rPr>
            </w:pPr>
            <w:r w:rsidRPr="0055332C">
              <w:rPr>
                <w:sz w:val="18"/>
                <w:szCs w:val="18"/>
              </w:rPr>
              <w:t>2008</w:t>
            </w:r>
          </w:p>
        </w:tc>
        <w:tc>
          <w:tcPr>
            <w:tcW w:w="1474" w:type="dxa"/>
            <w:tcBorders>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5 650</w:t>
            </w:r>
          </w:p>
        </w:tc>
        <w:tc>
          <w:tcPr>
            <w:tcW w:w="1474" w:type="dxa"/>
            <w:tcBorders>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1 076</w:t>
            </w:r>
          </w:p>
        </w:tc>
        <w:tc>
          <w:tcPr>
            <w:tcW w:w="1474" w:type="dxa"/>
            <w:tcBorders>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367</w:t>
            </w:r>
          </w:p>
        </w:tc>
        <w:tc>
          <w:tcPr>
            <w:tcW w:w="1474" w:type="dxa"/>
            <w:tcBorders>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346</w:t>
            </w:r>
          </w:p>
        </w:tc>
      </w:tr>
    </w:tbl>
    <w:p w:rsidR="00994C17" w:rsidRPr="00B77173" w:rsidRDefault="00994C17" w:rsidP="00994C17">
      <w:pPr>
        <w:pStyle w:val="SingleTxtG"/>
        <w:spacing w:before="240"/>
        <w:rPr>
          <w:lang w:val="fr-FR"/>
        </w:rPr>
      </w:pPr>
      <w:r w:rsidRPr="00B77173">
        <w:rPr>
          <w:lang w:val="fr-FR"/>
        </w:rPr>
        <w:t>220.</w:t>
      </w:r>
      <w:r w:rsidRPr="00B77173">
        <w:rPr>
          <w:lang w:val="fr-FR"/>
        </w:rPr>
        <w:tab/>
      </w:r>
      <w:r w:rsidR="00E43FD7" w:rsidRPr="00B77173">
        <w:rPr>
          <w:lang w:val="fr-FR"/>
        </w:rPr>
        <w:t xml:space="preserve">Le 27 avril 2007, le Directeur des Services de police fédéraux a transmis la </w:t>
      </w:r>
      <w:r w:rsidR="009E6578">
        <w:rPr>
          <w:lang w:val="fr-FR"/>
        </w:rPr>
        <w:t>l</w:t>
      </w:r>
      <w:r w:rsidR="00E43FD7" w:rsidRPr="00B77173">
        <w:rPr>
          <w:lang w:val="fr-FR"/>
        </w:rPr>
        <w:t>oi n</w:t>
      </w:r>
      <w:r w:rsidR="009E6578" w:rsidRPr="009E6578">
        <w:rPr>
          <w:vertAlign w:val="superscript"/>
          <w:lang w:val="fr-FR"/>
        </w:rPr>
        <w:t>o</w:t>
      </w:r>
      <w:r w:rsidR="009E6578">
        <w:rPr>
          <w:lang w:val="fr-FR"/>
        </w:rPr>
        <w:t> 09</w:t>
      </w:r>
      <w:r w:rsidR="009E6578">
        <w:rPr>
          <w:lang w:val="fr-FR"/>
        </w:rPr>
        <w:noBreakHyphen/>
      </w:r>
      <w:r w:rsidR="00E43FD7" w:rsidRPr="00B77173">
        <w:rPr>
          <w:lang w:val="fr-FR"/>
        </w:rPr>
        <w:t>04-3-2305 aux chefs d</w:t>
      </w:r>
      <w:r w:rsidR="000E5F91">
        <w:rPr>
          <w:lang w:val="fr-FR"/>
        </w:rPr>
        <w:t>’</w:t>
      </w:r>
      <w:r w:rsidR="00E43FD7" w:rsidRPr="00B77173">
        <w:rPr>
          <w:lang w:val="fr-FR"/>
        </w:rPr>
        <w:t>unité en y joignant les observations préliminaires de la délégation envoyée par le CPT, et il a été jugé nécessaire de rappeler que la loi et l</w:t>
      </w:r>
      <w:r w:rsidR="000E5F91">
        <w:rPr>
          <w:lang w:val="fr-FR"/>
        </w:rPr>
        <w:t>’</w:t>
      </w:r>
      <w:r w:rsidR="00E43FD7" w:rsidRPr="00B77173">
        <w:rPr>
          <w:lang w:val="fr-FR"/>
        </w:rPr>
        <w:t>éthique professionnelle interdisent d</w:t>
      </w:r>
      <w:r w:rsidR="000E5F91">
        <w:rPr>
          <w:lang w:val="fr-FR"/>
        </w:rPr>
        <w:t>’</w:t>
      </w:r>
      <w:r w:rsidR="00E43FD7" w:rsidRPr="00B77173">
        <w:rPr>
          <w:lang w:val="fr-FR"/>
        </w:rPr>
        <w:t>infliger des mauvais traitements aux détenus et que tout cas de mauvais traitements fera l</w:t>
      </w:r>
      <w:r w:rsidR="000E5F91">
        <w:rPr>
          <w:lang w:val="fr-FR"/>
        </w:rPr>
        <w:t>’</w:t>
      </w:r>
      <w:r w:rsidR="00E43FD7" w:rsidRPr="00B77173">
        <w:rPr>
          <w:lang w:val="fr-FR"/>
        </w:rPr>
        <w:t>objet de poursuites à titre prioritaire et que les auteurs de ces actes seront sévèrement sanctionnés. Il a été demandé d</w:t>
      </w:r>
      <w:r w:rsidR="000E5F91">
        <w:rPr>
          <w:lang w:val="fr-FR"/>
        </w:rPr>
        <w:t>’</w:t>
      </w:r>
      <w:r w:rsidR="00E43FD7" w:rsidRPr="00B77173">
        <w:rPr>
          <w:lang w:val="fr-FR"/>
        </w:rPr>
        <w:t>appliquer strictement les Directives régissant le traitement des personnes privées de liberté présentées par le Directeur sous le numéro 09-14-04-7-199 (22 mars 2006)</w:t>
      </w:r>
      <w:r w:rsidRPr="00B77173">
        <w:rPr>
          <w:lang w:val="fr-FR"/>
        </w:rPr>
        <w:t xml:space="preserve">. </w:t>
      </w:r>
    </w:p>
    <w:p w:rsidR="00994C17" w:rsidRPr="00B77173" w:rsidRDefault="00994C17" w:rsidP="00994C17">
      <w:pPr>
        <w:pStyle w:val="SingleTxtG"/>
        <w:rPr>
          <w:lang w:val="fr-FR"/>
        </w:rPr>
      </w:pPr>
      <w:r w:rsidRPr="00B77173">
        <w:rPr>
          <w:lang w:val="fr-FR"/>
        </w:rPr>
        <w:t>221.</w:t>
      </w:r>
      <w:r w:rsidRPr="00B77173">
        <w:rPr>
          <w:lang w:val="fr-FR"/>
        </w:rPr>
        <w:tab/>
      </w:r>
      <w:r w:rsidR="00E43FD7" w:rsidRPr="00B77173">
        <w:rPr>
          <w:lang w:val="fr-FR"/>
        </w:rPr>
        <w:t>En 2008, l</w:t>
      </w:r>
      <w:r w:rsidR="000E5F91">
        <w:rPr>
          <w:lang w:val="fr-FR"/>
        </w:rPr>
        <w:t>’</w:t>
      </w:r>
      <w:r w:rsidR="00E43FD7" w:rsidRPr="00B77173">
        <w:rPr>
          <w:lang w:val="fr-FR"/>
        </w:rPr>
        <w:t xml:space="preserve">exécution du programme de formation </w:t>
      </w:r>
      <w:r w:rsidR="00EE486C">
        <w:rPr>
          <w:lang w:val="fr-FR"/>
        </w:rPr>
        <w:t>«</w:t>
      </w:r>
      <w:r w:rsidR="00E43FD7" w:rsidRPr="00B77173">
        <w:rPr>
          <w:lang w:val="fr-FR"/>
        </w:rPr>
        <w:t>La dignité humaine et la police</w:t>
      </w:r>
      <w:r w:rsidR="00EE486C">
        <w:rPr>
          <w:lang w:val="fr-FR"/>
        </w:rPr>
        <w:t>»</w:t>
      </w:r>
      <w:r w:rsidR="00E43FD7" w:rsidRPr="00B77173">
        <w:rPr>
          <w:lang w:val="fr-FR"/>
        </w:rPr>
        <w:t xml:space="preserve"> a été organisée en coopération avec l</w:t>
      </w:r>
      <w:r w:rsidR="000E5F91">
        <w:rPr>
          <w:lang w:val="fr-FR"/>
        </w:rPr>
        <w:t>’</w:t>
      </w:r>
      <w:r w:rsidR="00E43FD7" w:rsidRPr="00B77173">
        <w:rPr>
          <w:lang w:val="fr-FR"/>
        </w:rPr>
        <w:t>École de police de Sarajevo. Le directeur du Département de la rétention, des descentes de police et des arrestations a participé à un séminaire de deux jours organisé par le Conseil de l</w:t>
      </w:r>
      <w:r w:rsidR="000E5F91">
        <w:rPr>
          <w:lang w:val="fr-FR"/>
        </w:rPr>
        <w:t>’</w:t>
      </w:r>
      <w:r w:rsidR="00E43FD7" w:rsidRPr="00B77173">
        <w:rPr>
          <w:lang w:val="fr-FR"/>
        </w:rPr>
        <w:t>Europe qui s</w:t>
      </w:r>
      <w:r w:rsidR="000E5F91">
        <w:rPr>
          <w:lang w:val="fr-FR"/>
        </w:rPr>
        <w:t>’</w:t>
      </w:r>
      <w:r w:rsidR="00E43FD7" w:rsidRPr="00B77173">
        <w:rPr>
          <w:lang w:val="fr-FR"/>
        </w:rPr>
        <w:t>est tenu les 9 et 20 mai 2008 à</w:t>
      </w:r>
      <w:r w:rsidR="00FC7460">
        <w:rPr>
          <w:lang w:val="fr-FR"/>
        </w:rPr>
        <w:t xml:space="preserve"> </w:t>
      </w:r>
      <w:r w:rsidR="00E43FD7" w:rsidRPr="00B77173">
        <w:rPr>
          <w:lang w:val="fr-FR"/>
        </w:rPr>
        <w:t xml:space="preserve">Sarajevo sur le thème </w:t>
      </w:r>
      <w:r w:rsidR="00EE486C">
        <w:rPr>
          <w:lang w:val="fr-FR"/>
        </w:rPr>
        <w:t>«</w:t>
      </w:r>
      <w:r w:rsidR="00E43FD7" w:rsidRPr="00B77173">
        <w:rPr>
          <w:lang w:val="fr-FR"/>
        </w:rPr>
        <w:t xml:space="preserve">Les droits des </w:t>
      </w:r>
      <w:r w:rsidR="00CC4437" w:rsidRPr="00B77173">
        <w:rPr>
          <w:lang w:val="fr-FR"/>
        </w:rPr>
        <w:t>personne</w:t>
      </w:r>
      <w:r w:rsidR="00E43FD7" w:rsidRPr="00B77173">
        <w:rPr>
          <w:lang w:val="fr-FR"/>
        </w:rPr>
        <w:t>s</w:t>
      </w:r>
      <w:r w:rsidR="00CC4437" w:rsidRPr="00B77173">
        <w:rPr>
          <w:lang w:val="fr-FR"/>
        </w:rPr>
        <w:t xml:space="preserve"> placées en détention</w:t>
      </w:r>
      <w:r w:rsidR="00EE486C">
        <w:rPr>
          <w:lang w:val="fr-FR"/>
        </w:rPr>
        <w:t>»</w:t>
      </w:r>
      <w:r w:rsidRPr="00B77173">
        <w:rPr>
          <w:lang w:val="fr-FR"/>
        </w:rPr>
        <w:t xml:space="preserve">. </w:t>
      </w:r>
    </w:p>
    <w:p w:rsidR="00994C17" w:rsidRPr="00B77173" w:rsidRDefault="00994C17" w:rsidP="00994C17">
      <w:pPr>
        <w:pStyle w:val="SingleTxtG"/>
        <w:rPr>
          <w:lang w:val="fr-FR"/>
        </w:rPr>
      </w:pPr>
      <w:r w:rsidRPr="00B77173">
        <w:rPr>
          <w:lang w:val="fr-FR"/>
        </w:rPr>
        <w:t>222.</w:t>
      </w:r>
      <w:r w:rsidRPr="00B77173">
        <w:rPr>
          <w:lang w:val="fr-FR"/>
        </w:rPr>
        <w:tab/>
      </w:r>
      <w:r w:rsidR="00E43FD7" w:rsidRPr="00B77173">
        <w:rPr>
          <w:lang w:val="fr-FR"/>
        </w:rPr>
        <w:t>On trouvera ci-après une récapitulation des statistiques sur les personnes détenues par la police du district de Brcko au cours des années 2004-2008.</w:t>
      </w:r>
    </w:p>
    <w:p w:rsidR="00994C17" w:rsidRPr="00B77173" w:rsidRDefault="00994C17" w:rsidP="00994C17">
      <w:pPr>
        <w:pStyle w:val="H23G"/>
        <w:rPr>
          <w:lang w:val="fr-FR"/>
        </w:rPr>
      </w:pPr>
      <w:r w:rsidRPr="00B77173">
        <w:rPr>
          <w:lang w:val="fr-FR"/>
        </w:rPr>
        <w:tab/>
      </w:r>
      <w:r w:rsidRPr="00B77173">
        <w:rPr>
          <w:lang w:val="fr-FR"/>
        </w:rPr>
        <w:tab/>
      </w:r>
      <w:r w:rsidR="00E43FD7" w:rsidRPr="00B77173">
        <w:rPr>
          <w:lang w:val="fr-FR"/>
        </w:rPr>
        <w:t>Personnes détenues par la police du district de Brcko</w:t>
      </w:r>
      <w:r w:rsidR="000E5F91">
        <w:rPr>
          <w:lang w:val="fr-FR"/>
        </w:rPr>
        <w:t>:</w:t>
      </w:r>
      <w:r w:rsidRPr="00B77173">
        <w:rPr>
          <w:lang w:val="fr-FR"/>
        </w:rPr>
        <w:t xml:space="preserve"> 2004</w:t>
      </w:r>
    </w:p>
    <w:p w:rsidR="00412126" w:rsidRPr="00B77173" w:rsidRDefault="00412126" w:rsidP="00BC5407">
      <w:pPr>
        <w:pStyle w:val="SingleTxtG"/>
        <w:tabs>
          <w:tab w:val="right" w:pos="3200"/>
        </w:tabs>
        <w:rPr>
          <w:lang w:val="fr-FR"/>
        </w:rPr>
      </w:pPr>
      <w:r w:rsidRPr="00B77173">
        <w:rPr>
          <w:lang w:val="fr-FR"/>
        </w:rPr>
        <w:t>N</w:t>
      </w:r>
      <w:r w:rsidR="00E43FD7" w:rsidRPr="00B77173">
        <w:rPr>
          <w:lang w:val="fr-FR"/>
        </w:rPr>
        <w:t xml:space="preserve">ombre de détenus </w:t>
      </w:r>
      <w:r w:rsidR="000E5F91">
        <w:rPr>
          <w:lang w:val="fr-FR"/>
        </w:rPr>
        <w:t>:</w:t>
      </w:r>
      <w:r w:rsidRPr="00B77173">
        <w:rPr>
          <w:lang w:val="fr-FR"/>
        </w:rPr>
        <w:tab/>
        <w:t>48</w:t>
      </w:r>
    </w:p>
    <w:p w:rsidR="00412126" w:rsidRPr="00B77173" w:rsidRDefault="00E43FD7" w:rsidP="00BC5407">
      <w:pPr>
        <w:pStyle w:val="SingleTxtG"/>
        <w:tabs>
          <w:tab w:val="right" w:pos="3200"/>
        </w:tabs>
        <w:rPr>
          <w:lang w:val="fr-FR"/>
        </w:rPr>
      </w:pPr>
      <w:r w:rsidRPr="00B77173">
        <w:rPr>
          <w:lang w:val="fr-FR"/>
        </w:rPr>
        <w:t>Hommes</w:t>
      </w:r>
      <w:r w:rsidR="000E5F91">
        <w:rPr>
          <w:lang w:val="fr-FR"/>
        </w:rPr>
        <w:t>:</w:t>
      </w:r>
      <w:r w:rsidR="00412126" w:rsidRPr="00B77173">
        <w:rPr>
          <w:lang w:val="fr-FR"/>
        </w:rPr>
        <w:tab/>
        <w:t>47</w:t>
      </w:r>
    </w:p>
    <w:p w:rsidR="00412126" w:rsidRPr="00B77173" w:rsidRDefault="00E43FD7" w:rsidP="00BC5407">
      <w:pPr>
        <w:pStyle w:val="SingleTxtG"/>
        <w:tabs>
          <w:tab w:val="right" w:pos="3200"/>
        </w:tabs>
        <w:rPr>
          <w:lang w:val="fr-FR"/>
        </w:rPr>
      </w:pPr>
      <w:r w:rsidRPr="00B77173">
        <w:rPr>
          <w:lang w:val="fr-FR"/>
        </w:rPr>
        <w:t>Femmes</w:t>
      </w:r>
      <w:r w:rsidR="000E5F91">
        <w:rPr>
          <w:lang w:val="fr-FR"/>
        </w:rPr>
        <w:t>:</w:t>
      </w:r>
      <w:r w:rsidR="00412126" w:rsidRPr="00B77173">
        <w:rPr>
          <w:lang w:val="fr-FR"/>
        </w:rPr>
        <w:tab/>
        <w:t>1</w:t>
      </w:r>
    </w:p>
    <w:p w:rsidR="00994C17" w:rsidRDefault="00994C17" w:rsidP="00994C17">
      <w:pPr>
        <w:pStyle w:val="H23G"/>
      </w:pPr>
      <w:r w:rsidRPr="00B77173">
        <w:rPr>
          <w:lang w:val="fr-FR"/>
        </w:rPr>
        <w:tab/>
      </w:r>
      <w:r w:rsidRPr="00B77173">
        <w:rPr>
          <w:lang w:val="fr-FR"/>
        </w:rPr>
        <w:tab/>
      </w:r>
      <w:r w:rsidR="00E43FD7">
        <w:t>Â</w:t>
      </w:r>
      <w:r w:rsidRPr="00E65B65">
        <w:t>ge</w:t>
      </w:r>
    </w:p>
    <w:tbl>
      <w:tblPr>
        <w:tblW w:w="7370" w:type="dxa"/>
        <w:tblInd w:w="1134" w:type="dxa"/>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94C17" w:rsidRPr="0055332C" w:rsidTr="0055332C">
        <w:tc>
          <w:tcPr>
            <w:tcW w:w="1474" w:type="dxa"/>
            <w:tcBorders>
              <w:top w:val="single" w:sz="4" w:space="0" w:color="auto"/>
              <w:bottom w:val="single" w:sz="12" w:space="0" w:color="auto"/>
            </w:tcBorders>
            <w:shd w:val="clear" w:color="auto" w:fill="auto"/>
            <w:vAlign w:val="bottom"/>
          </w:tcPr>
          <w:p w:rsidR="00994C17" w:rsidRPr="0055332C" w:rsidRDefault="00994C17" w:rsidP="0055332C">
            <w:pPr>
              <w:spacing w:before="80" w:after="80" w:line="200" w:lineRule="exact"/>
              <w:jc w:val="right"/>
              <w:rPr>
                <w:i/>
                <w:sz w:val="16"/>
                <w:szCs w:val="16"/>
              </w:rPr>
            </w:pPr>
            <w:r w:rsidRPr="0055332C">
              <w:rPr>
                <w:i/>
                <w:sz w:val="16"/>
                <w:szCs w:val="16"/>
              </w:rPr>
              <w:t>15–20</w:t>
            </w:r>
          </w:p>
        </w:tc>
        <w:tc>
          <w:tcPr>
            <w:tcW w:w="1474" w:type="dxa"/>
            <w:tcBorders>
              <w:top w:val="single" w:sz="4" w:space="0" w:color="auto"/>
              <w:bottom w:val="single" w:sz="12" w:space="0" w:color="auto"/>
            </w:tcBorders>
            <w:shd w:val="clear" w:color="auto" w:fill="auto"/>
            <w:vAlign w:val="bottom"/>
          </w:tcPr>
          <w:p w:rsidR="00994C17" w:rsidRPr="0055332C" w:rsidRDefault="00994C17" w:rsidP="0055332C">
            <w:pPr>
              <w:spacing w:before="80" w:after="80" w:line="200" w:lineRule="exact"/>
              <w:jc w:val="right"/>
              <w:rPr>
                <w:i/>
                <w:sz w:val="16"/>
                <w:szCs w:val="16"/>
              </w:rPr>
            </w:pPr>
            <w:r w:rsidRPr="0055332C">
              <w:rPr>
                <w:i/>
                <w:sz w:val="16"/>
                <w:szCs w:val="16"/>
              </w:rPr>
              <w:t>21–24</w:t>
            </w:r>
          </w:p>
        </w:tc>
        <w:tc>
          <w:tcPr>
            <w:tcW w:w="1474" w:type="dxa"/>
            <w:tcBorders>
              <w:top w:val="single" w:sz="4" w:space="0" w:color="auto"/>
              <w:bottom w:val="single" w:sz="12" w:space="0" w:color="auto"/>
            </w:tcBorders>
            <w:shd w:val="clear" w:color="auto" w:fill="auto"/>
          </w:tcPr>
          <w:p w:rsidR="00994C17" w:rsidRPr="0055332C" w:rsidRDefault="00994C17" w:rsidP="0055332C">
            <w:pPr>
              <w:spacing w:before="80" w:after="80" w:line="200" w:lineRule="exact"/>
              <w:jc w:val="right"/>
              <w:rPr>
                <w:i/>
                <w:sz w:val="16"/>
                <w:szCs w:val="16"/>
              </w:rPr>
            </w:pPr>
            <w:r w:rsidRPr="0055332C">
              <w:rPr>
                <w:i/>
                <w:sz w:val="16"/>
                <w:szCs w:val="16"/>
              </w:rPr>
              <w:t>25–29</w:t>
            </w:r>
          </w:p>
        </w:tc>
        <w:tc>
          <w:tcPr>
            <w:tcW w:w="1474" w:type="dxa"/>
            <w:tcBorders>
              <w:top w:val="single" w:sz="4" w:space="0" w:color="auto"/>
              <w:bottom w:val="single" w:sz="12" w:space="0" w:color="auto"/>
            </w:tcBorders>
            <w:shd w:val="clear" w:color="auto" w:fill="auto"/>
          </w:tcPr>
          <w:p w:rsidR="00994C17" w:rsidRPr="0055332C" w:rsidRDefault="00994C17" w:rsidP="0055332C">
            <w:pPr>
              <w:spacing w:before="80" w:after="80" w:line="200" w:lineRule="exact"/>
              <w:jc w:val="right"/>
              <w:rPr>
                <w:i/>
                <w:sz w:val="16"/>
                <w:szCs w:val="16"/>
              </w:rPr>
            </w:pPr>
            <w:r w:rsidRPr="0055332C">
              <w:rPr>
                <w:i/>
                <w:sz w:val="16"/>
                <w:szCs w:val="16"/>
              </w:rPr>
              <w:t>30–39</w:t>
            </w:r>
          </w:p>
        </w:tc>
        <w:tc>
          <w:tcPr>
            <w:tcW w:w="1474" w:type="dxa"/>
            <w:tcBorders>
              <w:top w:val="single" w:sz="4" w:space="0" w:color="auto"/>
              <w:bottom w:val="single" w:sz="12" w:space="0" w:color="auto"/>
            </w:tcBorders>
            <w:shd w:val="clear" w:color="auto" w:fill="auto"/>
          </w:tcPr>
          <w:p w:rsidR="00994C17" w:rsidRPr="0055332C" w:rsidRDefault="00E43FD7" w:rsidP="00E43FD7">
            <w:pPr>
              <w:spacing w:before="80" w:after="80" w:line="200" w:lineRule="exact"/>
              <w:jc w:val="right"/>
              <w:rPr>
                <w:i/>
                <w:sz w:val="16"/>
                <w:szCs w:val="16"/>
              </w:rPr>
            </w:pPr>
            <w:r>
              <w:rPr>
                <w:i/>
                <w:sz w:val="16"/>
                <w:szCs w:val="16"/>
              </w:rPr>
              <w:t xml:space="preserve">Plus de </w:t>
            </w:r>
            <w:r w:rsidR="00994C17" w:rsidRPr="0055332C">
              <w:rPr>
                <w:i/>
                <w:sz w:val="16"/>
                <w:szCs w:val="16"/>
              </w:rPr>
              <w:t>40</w:t>
            </w:r>
          </w:p>
        </w:tc>
      </w:tr>
      <w:tr w:rsidR="00994C17" w:rsidRPr="0055332C" w:rsidTr="0055332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6</w:t>
            </w:r>
          </w:p>
        </w:t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9</w:t>
            </w:r>
          </w:p>
        </w:t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0</w:t>
            </w:r>
          </w:p>
        </w:t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14</w:t>
            </w:r>
          </w:p>
        </w:t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19</w:t>
            </w:r>
          </w:p>
        </w:tc>
      </w:tr>
    </w:tbl>
    <w:p w:rsidR="00994C17" w:rsidRDefault="00994C17" w:rsidP="00994C17">
      <w:pPr>
        <w:pStyle w:val="H23G"/>
      </w:pPr>
      <w:r>
        <w:tab/>
      </w:r>
      <w:r>
        <w:tab/>
      </w:r>
      <w:r w:rsidR="00E43FD7">
        <w:t xml:space="preserve">Origine ethnique </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994C17" w:rsidRPr="0055332C" w:rsidTr="0055332C">
        <w:tc>
          <w:tcPr>
            <w:tcW w:w="1841"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i/>
                <w:sz w:val="16"/>
                <w:szCs w:val="16"/>
              </w:rPr>
            </w:pPr>
            <w:r w:rsidRPr="0055332C">
              <w:rPr>
                <w:i/>
                <w:sz w:val="16"/>
                <w:szCs w:val="16"/>
              </w:rPr>
              <w:t>Serb</w:t>
            </w:r>
            <w:r w:rsidR="00E43FD7">
              <w:rPr>
                <w:i/>
                <w:sz w:val="16"/>
                <w:szCs w:val="16"/>
              </w:rPr>
              <w:t>es</w:t>
            </w:r>
          </w:p>
        </w:tc>
        <w:tc>
          <w:tcPr>
            <w:tcW w:w="1843"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i/>
                <w:sz w:val="16"/>
                <w:szCs w:val="16"/>
              </w:rPr>
            </w:pPr>
            <w:r w:rsidRPr="0055332C">
              <w:rPr>
                <w:i/>
                <w:sz w:val="16"/>
                <w:szCs w:val="16"/>
              </w:rPr>
              <w:t>Croat</w:t>
            </w:r>
            <w:r w:rsidR="00E43FD7">
              <w:rPr>
                <w:i/>
                <w:sz w:val="16"/>
                <w:szCs w:val="16"/>
              </w:rPr>
              <w:t>es</w:t>
            </w:r>
          </w:p>
        </w:tc>
        <w:tc>
          <w:tcPr>
            <w:tcW w:w="1843" w:type="dxa"/>
            <w:tcBorders>
              <w:top w:val="single" w:sz="4" w:space="0" w:color="auto"/>
              <w:bottom w:val="single" w:sz="12" w:space="0" w:color="auto"/>
            </w:tcBorders>
            <w:shd w:val="clear" w:color="auto" w:fill="auto"/>
          </w:tcPr>
          <w:p w:rsidR="00994C17" w:rsidRPr="0055332C" w:rsidRDefault="00994C17" w:rsidP="00E43FD7">
            <w:pPr>
              <w:suppressAutoHyphens w:val="0"/>
              <w:spacing w:before="80" w:after="80" w:line="200" w:lineRule="exact"/>
              <w:jc w:val="right"/>
              <w:rPr>
                <w:i/>
                <w:sz w:val="16"/>
                <w:szCs w:val="16"/>
              </w:rPr>
            </w:pPr>
            <w:r w:rsidRPr="0055332C">
              <w:rPr>
                <w:i/>
                <w:sz w:val="16"/>
                <w:szCs w:val="16"/>
              </w:rPr>
              <w:t>Bosnia</w:t>
            </w:r>
            <w:r w:rsidR="00E43FD7">
              <w:rPr>
                <w:i/>
                <w:sz w:val="16"/>
                <w:szCs w:val="16"/>
              </w:rPr>
              <w:t>ques</w:t>
            </w:r>
          </w:p>
        </w:tc>
        <w:tc>
          <w:tcPr>
            <w:tcW w:w="1843" w:type="dxa"/>
            <w:tcBorders>
              <w:top w:val="single" w:sz="4" w:space="0" w:color="auto"/>
              <w:bottom w:val="single" w:sz="12" w:space="0" w:color="auto"/>
            </w:tcBorders>
            <w:shd w:val="clear" w:color="auto" w:fill="auto"/>
          </w:tcPr>
          <w:p w:rsidR="00994C17" w:rsidRPr="0055332C" w:rsidRDefault="00E43FD7" w:rsidP="0055332C">
            <w:pPr>
              <w:suppressAutoHyphens w:val="0"/>
              <w:spacing w:before="80" w:after="80" w:line="200" w:lineRule="exact"/>
              <w:jc w:val="right"/>
              <w:rPr>
                <w:i/>
                <w:sz w:val="16"/>
                <w:szCs w:val="16"/>
              </w:rPr>
            </w:pPr>
            <w:r>
              <w:rPr>
                <w:i/>
                <w:sz w:val="16"/>
                <w:szCs w:val="16"/>
              </w:rPr>
              <w:t>Autres</w:t>
            </w:r>
          </w:p>
        </w:tc>
      </w:tr>
      <w:tr w:rsidR="00994C17" w:rsidRPr="0055332C" w:rsidTr="0055332C">
        <w:tc>
          <w:tcPr>
            <w:tcW w:w="1841"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26</w:t>
            </w:r>
          </w:p>
        </w:tc>
        <w:tc>
          <w:tcPr>
            <w:tcW w:w="1843"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4</w:t>
            </w:r>
          </w:p>
        </w:tc>
        <w:tc>
          <w:tcPr>
            <w:tcW w:w="1843"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13</w:t>
            </w:r>
          </w:p>
        </w:tc>
        <w:tc>
          <w:tcPr>
            <w:tcW w:w="1843"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5</w:t>
            </w:r>
          </w:p>
        </w:tc>
      </w:tr>
    </w:tbl>
    <w:p w:rsidR="00BC5407" w:rsidRPr="00FB2F6A" w:rsidRDefault="00BC5407" w:rsidP="00FB2F6A">
      <w:pPr>
        <w:pStyle w:val="SingleTxtG"/>
        <w:tabs>
          <w:tab w:val="right" w:pos="3200"/>
        </w:tabs>
        <w:spacing w:before="240"/>
      </w:pPr>
      <w:r w:rsidRPr="00FB2F6A">
        <w:t>Municipalit</w:t>
      </w:r>
      <w:r w:rsidR="00E43FD7">
        <w:t>é</w:t>
      </w:r>
      <w:r w:rsidRPr="00FB2F6A">
        <w:t>/</w:t>
      </w:r>
      <w:r w:rsidR="00E43FD7">
        <w:t>ville</w:t>
      </w:r>
      <w:r w:rsidR="000E5F91">
        <w:t>:</w:t>
      </w:r>
    </w:p>
    <w:p w:rsidR="00BC5407" w:rsidRPr="00FB2F6A" w:rsidRDefault="00BC5407" w:rsidP="00AA6F78">
      <w:pPr>
        <w:pStyle w:val="Bullet1G"/>
        <w:tabs>
          <w:tab w:val="right" w:pos="3402"/>
        </w:tabs>
      </w:pPr>
      <w:r w:rsidRPr="00FB2F6A">
        <w:t>District</w:t>
      </w:r>
      <w:r w:rsidR="000E5F91">
        <w:t>:</w:t>
      </w:r>
      <w:r w:rsidRPr="00FB2F6A">
        <w:tab/>
      </w:r>
      <w:r w:rsidR="00E43FD7">
        <w:tab/>
      </w:r>
      <w:r w:rsidR="00E43FD7">
        <w:tab/>
      </w:r>
      <w:r w:rsidRPr="00FB2F6A">
        <w:t>30</w:t>
      </w:r>
    </w:p>
    <w:p w:rsidR="00BC5407" w:rsidRPr="00FB2F6A" w:rsidRDefault="00BC5407" w:rsidP="00AA6F78">
      <w:pPr>
        <w:pStyle w:val="Bullet1G"/>
        <w:tabs>
          <w:tab w:val="right" w:pos="3402"/>
        </w:tabs>
      </w:pPr>
      <w:r w:rsidRPr="00FB2F6A">
        <w:t>B</w:t>
      </w:r>
      <w:r w:rsidR="00E43FD7">
        <w:t>osnie-Herzégovine</w:t>
      </w:r>
      <w:r w:rsidR="000E5F91">
        <w:t>:</w:t>
      </w:r>
      <w:r w:rsidRPr="00FB2F6A">
        <w:tab/>
        <w:t>11</w:t>
      </w:r>
    </w:p>
    <w:p w:rsidR="00BC5407" w:rsidRPr="00BC5407" w:rsidRDefault="00E43FD7" w:rsidP="00AA6F78">
      <w:pPr>
        <w:pStyle w:val="Bullet1G"/>
        <w:tabs>
          <w:tab w:val="right" w:pos="3402"/>
        </w:tabs>
      </w:pPr>
      <w:r>
        <w:t>Étrangers</w:t>
      </w:r>
      <w:r w:rsidR="000E5F91">
        <w:t>:</w:t>
      </w:r>
      <w:r w:rsidR="00BC5407" w:rsidRPr="00BC5407">
        <w:tab/>
      </w:r>
      <w:r>
        <w:tab/>
      </w:r>
      <w:r>
        <w:tab/>
      </w:r>
      <w:r w:rsidR="00BC5407" w:rsidRPr="00BC5407">
        <w:t>7</w:t>
      </w:r>
    </w:p>
    <w:p w:rsidR="00994C17" w:rsidRDefault="00994C17" w:rsidP="00994C17">
      <w:pPr>
        <w:pStyle w:val="H23G"/>
      </w:pPr>
      <w:r>
        <w:tab/>
      </w:r>
      <w:r>
        <w:tab/>
      </w:r>
      <w:r w:rsidR="00E43FD7">
        <w:t>Durée de détention</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994C17" w:rsidRPr="0055332C" w:rsidTr="0055332C">
        <w:tc>
          <w:tcPr>
            <w:tcW w:w="2456" w:type="dxa"/>
            <w:tcBorders>
              <w:top w:val="single" w:sz="4" w:space="0" w:color="auto"/>
              <w:bottom w:val="single" w:sz="12" w:space="0" w:color="auto"/>
            </w:tcBorders>
            <w:shd w:val="clear" w:color="auto" w:fill="auto"/>
            <w:vAlign w:val="bottom"/>
          </w:tcPr>
          <w:p w:rsidR="00994C17" w:rsidRPr="0055332C" w:rsidRDefault="00E43FD7" w:rsidP="00E43FD7">
            <w:pPr>
              <w:spacing w:before="80" w:after="80" w:line="200" w:lineRule="exact"/>
              <w:jc w:val="right"/>
              <w:rPr>
                <w:i/>
                <w:sz w:val="16"/>
              </w:rPr>
            </w:pPr>
            <w:r>
              <w:rPr>
                <w:i/>
                <w:sz w:val="16"/>
              </w:rPr>
              <w:t>Jusqu</w:t>
            </w:r>
            <w:r w:rsidR="000E5F91">
              <w:rPr>
                <w:i/>
                <w:sz w:val="16"/>
              </w:rPr>
              <w:t>’</w:t>
            </w:r>
            <w:r>
              <w:rPr>
                <w:i/>
                <w:sz w:val="16"/>
              </w:rPr>
              <w:t xml:space="preserve">à </w:t>
            </w:r>
            <w:r w:rsidR="00994C17" w:rsidRPr="0055332C">
              <w:rPr>
                <w:i/>
                <w:sz w:val="16"/>
              </w:rPr>
              <w:t>3 mo</w:t>
            </w:r>
            <w:r>
              <w:rPr>
                <w:i/>
                <w:sz w:val="16"/>
              </w:rPr>
              <w:t>i</w:t>
            </w:r>
            <w:r w:rsidR="00994C17" w:rsidRPr="0055332C">
              <w:rPr>
                <w:i/>
                <w:sz w:val="16"/>
              </w:rPr>
              <w:t>s</w:t>
            </w:r>
          </w:p>
        </w:tc>
        <w:tc>
          <w:tcPr>
            <w:tcW w:w="2457" w:type="dxa"/>
            <w:tcBorders>
              <w:top w:val="single" w:sz="4" w:space="0" w:color="auto"/>
              <w:bottom w:val="single" w:sz="12" w:space="0" w:color="auto"/>
            </w:tcBorders>
            <w:shd w:val="clear" w:color="auto" w:fill="auto"/>
            <w:vAlign w:val="bottom"/>
          </w:tcPr>
          <w:p w:rsidR="00994C17" w:rsidRPr="0055332C" w:rsidRDefault="00E43FD7" w:rsidP="00E43FD7">
            <w:pPr>
              <w:spacing w:before="80" w:after="80" w:line="200" w:lineRule="exact"/>
              <w:jc w:val="right"/>
              <w:rPr>
                <w:i/>
                <w:sz w:val="16"/>
              </w:rPr>
            </w:pPr>
            <w:r>
              <w:rPr>
                <w:i/>
                <w:sz w:val="16"/>
              </w:rPr>
              <w:t xml:space="preserve">De </w:t>
            </w:r>
            <w:r w:rsidR="00994C17" w:rsidRPr="0055332C">
              <w:rPr>
                <w:i/>
                <w:sz w:val="16"/>
              </w:rPr>
              <w:t xml:space="preserve">3 </w:t>
            </w:r>
            <w:r>
              <w:rPr>
                <w:i/>
                <w:sz w:val="16"/>
              </w:rPr>
              <w:t>à</w:t>
            </w:r>
            <w:r w:rsidR="00994C17" w:rsidRPr="0055332C">
              <w:rPr>
                <w:i/>
                <w:sz w:val="16"/>
              </w:rPr>
              <w:t xml:space="preserve"> 6 mo</w:t>
            </w:r>
            <w:r>
              <w:rPr>
                <w:i/>
                <w:sz w:val="16"/>
              </w:rPr>
              <w:t>i</w:t>
            </w:r>
            <w:r w:rsidR="00994C17" w:rsidRPr="0055332C">
              <w:rPr>
                <w:i/>
                <w:sz w:val="16"/>
              </w:rPr>
              <w:t>s</w:t>
            </w:r>
          </w:p>
        </w:tc>
        <w:tc>
          <w:tcPr>
            <w:tcW w:w="2457" w:type="dxa"/>
            <w:tcBorders>
              <w:top w:val="single" w:sz="4" w:space="0" w:color="auto"/>
              <w:bottom w:val="single" w:sz="12" w:space="0" w:color="auto"/>
            </w:tcBorders>
            <w:shd w:val="clear" w:color="auto" w:fill="auto"/>
            <w:vAlign w:val="bottom"/>
          </w:tcPr>
          <w:p w:rsidR="00994C17" w:rsidRPr="0055332C" w:rsidRDefault="00E43FD7" w:rsidP="0055332C">
            <w:pPr>
              <w:spacing w:before="80" w:after="80" w:line="200" w:lineRule="exact"/>
              <w:jc w:val="right"/>
              <w:rPr>
                <w:i/>
                <w:sz w:val="16"/>
              </w:rPr>
            </w:pPr>
            <w:r>
              <w:rPr>
                <w:i/>
                <w:sz w:val="16"/>
              </w:rPr>
              <w:t>Plus de 6 mois</w:t>
            </w:r>
          </w:p>
        </w:tc>
      </w:tr>
      <w:tr w:rsidR="00994C17" w:rsidRPr="0055332C" w:rsidTr="0055332C">
        <w:tc>
          <w:tcPr>
            <w:tcW w:w="2456"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27</w:t>
            </w:r>
          </w:p>
        </w:tc>
        <w:tc>
          <w:tcPr>
            <w:tcW w:w="2457"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10</w:t>
            </w:r>
          </w:p>
        </w:tc>
        <w:tc>
          <w:tcPr>
            <w:tcW w:w="2457"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11</w:t>
            </w:r>
          </w:p>
        </w:tc>
      </w:tr>
    </w:tbl>
    <w:p w:rsidR="00994C17" w:rsidRPr="00B77173" w:rsidRDefault="00994C17" w:rsidP="00994C17">
      <w:pPr>
        <w:pStyle w:val="H23G"/>
        <w:rPr>
          <w:lang w:val="fr-FR"/>
        </w:rPr>
      </w:pPr>
      <w:r w:rsidRPr="00B77173">
        <w:rPr>
          <w:lang w:val="fr-FR"/>
        </w:rPr>
        <w:tab/>
      </w:r>
      <w:r w:rsidRPr="00B77173">
        <w:rPr>
          <w:lang w:val="fr-FR"/>
        </w:rPr>
        <w:tab/>
      </w:r>
      <w:r w:rsidR="00E43FD7" w:rsidRPr="00B77173">
        <w:rPr>
          <w:lang w:val="fr-FR"/>
        </w:rPr>
        <w:t>Personnes détenues par la police du district de Brcko</w:t>
      </w:r>
      <w:r w:rsidR="000E5F91">
        <w:rPr>
          <w:lang w:val="fr-FR"/>
        </w:rPr>
        <w:t>:</w:t>
      </w:r>
      <w:r w:rsidRPr="00B77173">
        <w:rPr>
          <w:lang w:val="fr-FR"/>
        </w:rPr>
        <w:t xml:space="preserve"> 2005</w:t>
      </w:r>
    </w:p>
    <w:p w:rsidR="00237790" w:rsidRPr="00B77173" w:rsidRDefault="00E43FD7" w:rsidP="00237790">
      <w:pPr>
        <w:pStyle w:val="SingleTxtG"/>
        <w:tabs>
          <w:tab w:val="right" w:pos="3200"/>
        </w:tabs>
        <w:rPr>
          <w:lang w:val="fr-FR"/>
        </w:rPr>
      </w:pPr>
      <w:r w:rsidRPr="00B77173">
        <w:rPr>
          <w:lang w:val="fr-FR"/>
        </w:rPr>
        <w:t xml:space="preserve">Nombre de détenus </w:t>
      </w:r>
      <w:r w:rsidR="000E5F91">
        <w:rPr>
          <w:lang w:val="fr-FR"/>
        </w:rPr>
        <w:t>:</w:t>
      </w:r>
      <w:r w:rsidR="00237790" w:rsidRPr="00B77173">
        <w:rPr>
          <w:lang w:val="fr-FR"/>
        </w:rPr>
        <w:tab/>
        <w:t>56</w:t>
      </w:r>
    </w:p>
    <w:p w:rsidR="00237790" w:rsidRPr="00B77173" w:rsidRDefault="00E43FD7" w:rsidP="00237790">
      <w:pPr>
        <w:pStyle w:val="SingleTxtG"/>
        <w:tabs>
          <w:tab w:val="right" w:pos="3200"/>
        </w:tabs>
        <w:rPr>
          <w:lang w:val="fr-FR"/>
        </w:rPr>
      </w:pPr>
      <w:r w:rsidRPr="00B77173">
        <w:rPr>
          <w:lang w:val="fr-FR"/>
        </w:rPr>
        <w:t>Hommes</w:t>
      </w:r>
      <w:r w:rsidR="000E5F91">
        <w:rPr>
          <w:lang w:val="fr-FR"/>
        </w:rPr>
        <w:t>:</w:t>
      </w:r>
      <w:r w:rsidR="00237790" w:rsidRPr="00B77173">
        <w:rPr>
          <w:lang w:val="fr-FR"/>
        </w:rPr>
        <w:tab/>
        <w:t>54</w:t>
      </w:r>
    </w:p>
    <w:p w:rsidR="00237790" w:rsidRPr="00B77173" w:rsidRDefault="00E43FD7" w:rsidP="00237790">
      <w:pPr>
        <w:pStyle w:val="SingleTxtG"/>
        <w:tabs>
          <w:tab w:val="right" w:pos="3200"/>
        </w:tabs>
        <w:rPr>
          <w:lang w:val="fr-FR"/>
        </w:rPr>
      </w:pPr>
      <w:r w:rsidRPr="00B77173">
        <w:rPr>
          <w:lang w:val="fr-FR"/>
        </w:rPr>
        <w:t>Femmes</w:t>
      </w:r>
      <w:r w:rsidR="000E5F91">
        <w:rPr>
          <w:lang w:val="fr-FR"/>
        </w:rPr>
        <w:t>:</w:t>
      </w:r>
      <w:r w:rsidR="00237790" w:rsidRPr="00B77173">
        <w:rPr>
          <w:lang w:val="fr-FR"/>
        </w:rPr>
        <w:tab/>
        <w:t>2</w:t>
      </w:r>
    </w:p>
    <w:p w:rsidR="00994C17" w:rsidRDefault="00994C17" w:rsidP="00994C17">
      <w:pPr>
        <w:pStyle w:val="H23G"/>
      </w:pPr>
      <w:r w:rsidRPr="00B77173">
        <w:rPr>
          <w:lang w:val="fr-FR"/>
        </w:rPr>
        <w:tab/>
      </w:r>
      <w:r w:rsidRPr="00B77173">
        <w:rPr>
          <w:lang w:val="fr-FR"/>
        </w:rPr>
        <w:tab/>
      </w:r>
      <w:r w:rsidR="00E43FD7">
        <w:t>Â</w:t>
      </w:r>
      <w:r w:rsidR="00E43FD7" w:rsidRPr="00E65B65">
        <w:t>ge</w:t>
      </w:r>
    </w:p>
    <w:tbl>
      <w:tblPr>
        <w:tblW w:w="7370" w:type="dxa"/>
        <w:tblInd w:w="1134" w:type="dxa"/>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94C17" w:rsidRPr="0055332C" w:rsidTr="0055332C">
        <w:tc>
          <w:tcPr>
            <w:tcW w:w="1474"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i/>
                <w:sz w:val="16"/>
                <w:szCs w:val="16"/>
              </w:rPr>
            </w:pPr>
            <w:r w:rsidRPr="0055332C">
              <w:rPr>
                <w:i/>
                <w:sz w:val="16"/>
                <w:szCs w:val="16"/>
              </w:rPr>
              <w:t>15–20</w:t>
            </w:r>
          </w:p>
        </w:tc>
        <w:tc>
          <w:tcPr>
            <w:tcW w:w="1474"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i/>
                <w:sz w:val="16"/>
                <w:szCs w:val="16"/>
              </w:rPr>
            </w:pPr>
            <w:r w:rsidRPr="0055332C">
              <w:rPr>
                <w:i/>
                <w:sz w:val="16"/>
                <w:szCs w:val="16"/>
              </w:rPr>
              <w:t>21–24</w:t>
            </w:r>
          </w:p>
        </w:tc>
        <w:tc>
          <w:tcPr>
            <w:tcW w:w="1474"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i/>
                <w:sz w:val="16"/>
                <w:szCs w:val="16"/>
              </w:rPr>
            </w:pPr>
            <w:r w:rsidRPr="0055332C">
              <w:rPr>
                <w:i/>
                <w:sz w:val="16"/>
                <w:szCs w:val="16"/>
              </w:rPr>
              <w:t>25–29</w:t>
            </w:r>
          </w:p>
        </w:tc>
        <w:tc>
          <w:tcPr>
            <w:tcW w:w="1474"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i/>
                <w:sz w:val="16"/>
                <w:szCs w:val="16"/>
              </w:rPr>
            </w:pPr>
            <w:r w:rsidRPr="0055332C">
              <w:rPr>
                <w:i/>
                <w:sz w:val="16"/>
                <w:szCs w:val="16"/>
              </w:rPr>
              <w:t>30–39</w:t>
            </w:r>
          </w:p>
        </w:tc>
        <w:tc>
          <w:tcPr>
            <w:tcW w:w="1474" w:type="dxa"/>
            <w:tcBorders>
              <w:top w:val="single" w:sz="4" w:space="0" w:color="auto"/>
              <w:bottom w:val="single" w:sz="12" w:space="0" w:color="auto"/>
            </w:tcBorders>
            <w:shd w:val="clear" w:color="auto" w:fill="auto"/>
          </w:tcPr>
          <w:p w:rsidR="00994C17" w:rsidRPr="0055332C" w:rsidRDefault="00E43FD7" w:rsidP="00E43FD7">
            <w:pPr>
              <w:suppressAutoHyphens w:val="0"/>
              <w:spacing w:before="80" w:after="80" w:line="200" w:lineRule="exact"/>
              <w:jc w:val="right"/>
              <w:rPr>
                <w:i/>
                <w:sz w:val="16"/>
                <w:szCs w:val="16"/>
              </w:rPr>
            </w:pPr>
            <w:r>
              <w:rPr>
                <w:i/>
                <w:sz w:val="16"/>
                <w:szCs w:val="16"/>
              </w:rPr>
              <w:t xml:space="preserve">Plus de </w:t>
            </w:r>
            <w:r w:rsidR="00994C17" w:rsidRPr="0055332C">
              <w:rPr>
                <w:i/>
                <w:sz w:val="16"/>
                <w:szCs w:val="16"/>
              </w:rPr>
              <w:t>40</w:t>
            </w:r>
          </w:p>
        </w:tc>
      </w:tr>
      <w:tr w:rsidR="00994C17" w:rsidRPr="0055332C" w:rsidTr="0055332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5</w:t>
            </w:r>
          </w:p>
        </w:t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13</w:t>
            </w:r>
          </w:p>
        </w:t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3</w:t>
            </w:r>
          </w:p>
        </w:t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24</w:t>
            </w:r>
          </w:p>
        </w:t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11</w:t>
            </w:r>
          </w:p>
        </w:tc>
      </w:tr>
    </w:tbl>
    <w:p w:rsidR="00994C17" w:rsidRDefault="00994C17" w:rsidP="00994C17">
      <w:pPr>
        <w:pStyle w:val="H23G"/>
      </w:pPr>
      <w:r>
        <w:tab/>
      </w:r>
      <w:r>
        <w:tab/>
      </w:r>
      <w:r w:rsidR="00E43FD7">
        <w:t>Origine ethnique</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994C17" w:rsidRPr="0055332C" w:rsidTr="00E43FD7">
        <w:tc>
          <w:tcPr>
            <w:tcW w:w="1841" w:type="dxa"/>
            <w:tcBorders>
              <w:top w:val="single" w:sz="4" w:space="0" w:color="auto"/>
              <w:bottom w:val="single" w:sz="12" w:space="0" w:color="auto"/>
            </w:tcBorders>
            <w:shd w:val="clear" w:color="auto" w:fill="auto"/>
            <w:vAlign w:val="bottom"/>
          </w:tcPr>
          <w:p w:rsidR="00994C17" w:rsidRPr="0055332C" w:rsidRDefault="00994C17" w:rsidP="0055332C">
            <w:pPr>
              <w:spacing w:before="80" w:after="80" w:line="200" w:lineRule="exact"/>
              <w:jc w:val="right"/>
              <w:rPr>
                <w:i/>
                <w:sz w:val="16"/>
              </w:rPr>
            </w:pPr>
            <w:r w:rsidRPr="0055332C">
              <w:rPr>
                <w:i/>
                <w:sz w:val="16"/>
              </w:rPr>
              <w:t>Serb</w:t>
            </w:r>
            <w:r w:rsidR="00E43FD7">
              <w:rPr>
                <w:i/>
                <w:sz w:val="16"/>
              </w:rPr>
              <w:t>es</w:t>
            </w:r>
          </w:p>
        </w:tc>
        <w:tc>
          <w:tcPr>
            <w:tcW w:w="1843" w:type="dxa"/>
            <w:tcBorders>
              <w:top w:val="single" w:sz="4" w:space="0" w:color="auto"/>
              <w:bottom w:val="single" w:sz="12" w:space="0" w:color="auto"/>
            </w:tcBorders>
            <w:shd w:val="clear" w:color="auto" w:fill="auto"/>
            <w:vAlign w:val="bottom"/>
          </w:tcPr>
          <w:p w:rsidR="00994C17" w:rsidRPr="0055332C" w:rsidRDefault="00994C17" w:rsidP="0055332C">
            <w:pPr>
              <w:spacing w:before="80" w:after="80" w:line="200" w:lineRule="exact"/>
              <w:jc w:val="right"/>
              <w:rPr>
                <w:i/>
                <w:sz w:val="16"/>
              </w:rPr>
            </w:pPr>
            <w:r w:rsidRPr="0055332C">
              <w:rPr>
                <w:i/>
                <w:sz w:val="16"/>
              </w:rPr>
              <w:t>Croat</w:t>
            </w:r>
            <w:r w:rsidR="00E43FD7">
              <w:rPr>
                <w:i/>
                <w:sz w:val="16"/>
              </w:rPr>
              <w:t>es</w:t>
            </w:r>
          </w:p>
        </w:tc>
        <w:tc>
          <w:tcPr>
            <w:tcW w:w="1843" w:type="dxa"/>
            <w:tcBorders>
              <w:top w:val="single" w:sz="4" w:space="0" w:color="auto"/>
              <w:bottom w:val="single" w:sz="12" w:space="0" w:color="auto"/>
            </w:tcBorders>
            <w:shd w:val="clear" w:color="auto" w:fill="auto"/>
            <w:vAlign w:val="bottom"/>
          </w:tcPr>
          <w:p w:rsidR="00994C17" w:rsidRPr="0055332C" w:rsidRDefault="00E43FD7" w:rsidP="0055332C">
            <w:pPr>
              <w:spacing w:before="80" w:after="80" w:line="200" w:lineRule="exact"/>
              <w:jc w:val="right"/>
              <w:rPr>
                <w:i/>
                <w:sz w:val="16"/>
              </w:rPr>
            </w:pPr>
            <w:r>
              <w:rPr>
                <w:i/>
                <w:sz w:val="16"/>
              </w:rPr>
              <w:t>Bosniaques</w:t>
            </w:r>
          </w:p>
        </w:tc>
        <w:tc>
          <w:tcPr>
            <w:tcW w:w="1843" w:type="dxa"/>
            <w:tcBorders>
              <w:top w:val="single" w:sz="4" w:space="0" w:color="auto"/>
              <w:bottom w:val="single" w:sz="12" w:space="0" w:color="auto"/>
            </w:tcBorders>
            <w:shd w:val="clear" w:color="auto" w:fill="auto"/>
            <w:vAlign w:val="bottom"/>
          </w:tcPr>
          <w:p w:rsidR="00994C17" w:rsidRPr="0055332C" w:rsidRDefault="00E43FD7" w:rsidP="0055332C">
            <w:pPr>
              <w:spacing w:before="80" w:after="80" w:line="200" w:lineRule="exact"/>
              <w:jc w:val="right"/>
              <w:rPr>
                <w:i/>
                <w:sz w:val="16"/>
              </w:rPr>
            </w:pPr>
            <w:r>
              <w:rPr>
                <w:i/>
                <w:sz w:val="16"/>
              </w:rPr>
              <w:t>Autres</w:t>
            </w:r>
          </w:p>
        </w:tc>
      </w:tr>
      <w:tr w:rsidR="00994C17" w:rsidRPr="0055332C" w:rsidTr="00E43FD7">
        <w:tc>
          <w:tcPr>
            <w:tcW w:w="1841" w:type="dxa"/>
            <w:tcBorders>
              <w:top w:val="single" w:sz="12" w:space="0" w:color="auto"/>
              <w:bottom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27</w:t>
            </w:r>
          </w:p>
        </w:tc>
        <w:tc>
          <w:tcPr>
            <w:tcW w:w="1843" w:type="dxa"/>
            <w:tcBorders>
              <w:top w:val="single" w:sz="12" w:space="0" w:color="auto"/>
              <w:bottom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7</w:t>
            </w:r>
          </w:p>
        </w:tc>
        <w:tc>
          <w:tcPr>
            <w:tcW w:w="1843" w:type="dxa"/>
            <w:tcBorders>
              <w:top w:val="single" w:sz="12" w:space="0" w:color="auto"/>
              <w:bottom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15</w:t>
            </w:r>
          </w:p>
        </w:tc>
        <w:tc>
          <w:tcPr>
            <w:tcW w:w="1843" w:type="dxa"/>
            <w:tcBorders>
              <w:top w:val="single" w:sz="12" w:space="0" w:color="auto"/>
              <w:bottom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7</w:t>
            </w:r>
          </w:p>
        </w:tc>
      </w:tr>
    </w:tbl>
    <w:p w:rsidR="00CB7D61" w:rsidRPr="00CB7D61" w:rsidRDefault="00E43FD7" w:rsidP="00EE486C">
      <w:pPr>
        <w:pStyle w:val="SingleTxtG"/>
        <w:keepNext/>
        <w:keepLines/>
        <w:tabs>
          <w:tab w:val="right" w:pos="3200"/>
        </w:tabs>
        <w:spacing w:before="240"/>
      </w:pPr>
      <w:r w:rsidRPr="00FB2F6A">
        <w:t>Municipalit</w:t>
      </w:r>
      <w:r>
        <w:t>é</w:t>
      </w:r>
      <w:r w:rsidRPr="00FB2F6A">
        <w:t>/</w:t>
      </w:r>
      <w:r>
        <w:t>ville</w:t>
      </w:r>
      <w:r w:rsidR="000E5F91">
        <w:t>:</w:t>
      </w:r>
    </w:p>
    <w:p w:rsidR="00CB7D61" w:rsidRPr="00CB7D61" w:rsidRDefault="00CB7D61" w:rsidP="00EE486C">
      <w:pPr>
        <w:pStyle w:val="Bullet1G"/>
        <w:keepNext/>
        <w:keepLines/>
        <w:tabs>
          <w:tab w:val="right" w:pos="3402"/>
        </w:tabs>
      </w:pPr>
      <w:r w:rsidRPr="00CB7D61">
        <w:t>District</w:t>
      </w:r>
      <w:r w:rsidR="000E5F91">
        <w:t>:</w:t>
      </w:r>
      <w:r w:rsidRPr="00CB7D61">
        <w:tab/>
      </w:r>
      <w:r w:rsidR="00E43FD7">
        <w:tab/>
      </w:r>
      <w:r w:rsidR="00E43FD7">
        <w:tab/>
      </w:r>
      <w:r w:rsidRPr="00CB7D61">
        <w:t>27</w:t>
      </w:r>
    </w:p>
    <w:p w:rsidR="00CB7D61" w:rsidRPr="00CB7D61" w:rsidRDefault="00E43FD7" w:rsidP="00EE486C">
      <w:pPr>
        <w:pStyle w:val="Bullet1G"/>
        <w:keepNext/>
        <w:keepLines/>
        <w:tabs>
          <w:tab w:val="right" w:pos="3402"/>
        </w:tabs>
      </w:pPr>
      <w:r w:rsidRPr="00FB2F6A">
        <w:t>B</w:t>
      </w:r>
      <w:r>
        <w:t>osnie-Herzégovine</w:t>
      </w:r>
      <w:r w:rsidR="000E5F91">
        <w:t>:</w:t>
      </w:r>
      <w:r w:rsidR="00CB7D61" w:rsidRPr="00CB7D61">
        <w:tab/>
        <w:t>21</w:t>
      </w:r>
    </w:p>
    <w:p w:rsidR="00CB7D61" w:rsidRPr="00CB7D61" w:rsidRDefault="00E43FD7" w:rsidP="00EE486C">
      <w:pPr>
        <w:pStyle w:val="Bullet1G"/>
        <w:keepNext/>
        <w:keepLines/>
        <w:tabs>
          <w:tab w:val="right" w:pos="3402"/>
        </w:tabs>
      </w:pPr>
      <w:r>
        <w:t xml:space="preserve">Étrangers </w:t>
      </w:r>
      <w:r>
        <w:tab/>
      </w:r>
      <w:r>
        <w:tab/>
      </w:r>
      <w:r w:rsidR="00CB7D61" w:rsidRPr="00CB7D61">
        <w:t>:</w:t>
      </w:r>
      <w:r w:rsidR="00CB7D61" w:rsidRPr="00CB7D61">
        <w:tab/>
        <w:t>8</w:t>
      </w:r>
    </w:p>
    <w:p w:rsidR="00994C17" w:rsidRDefault="00994C17" w:rsidP="00994C17">
      <w:pPr>
        <w:pStyle w:val="H23G"/>
      </w:pPr>
      <w:r>
        <w:tab/>
      </w:r>
      <w:r>
        <w:tab/>
      </w:r>
      <w:r w:rsidR="00E43FD7">
        <w:t>Durée de détention</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994C17" w:rsidRPr="0055332C" w:rsidTr="0055332C">
        <w:tc>
          <w:tcPr>
            <w:tcW w:w="3285" w:type="dxa"/>
            <w:tcBorders>
              <w:top w:val="single" w:sz="4" w:space="0" w:color="auto"/>
              <w:bottom w:val="single" w:sz="12" w:space="0" w:color="auto"/>
            </w:tcBorders>
            <w:shd w:val="clear" w:color="auto" w:fill="auto"/>
            <w:vAlign w:val="bottom"/>
          </w:tcPr>
          <w:p w:rsidR="00994C17" w:rsidRPr="0055332C" w:rsidRDefault="00A630EE" w:rsidP="0055332C">
            <w:pPr>
              <w:spacing w:before="80" w:after="80" w:line="200" w:lineRule="exact"/>
              <w:jc w:val="right"/>
              <w:rPr>
                <w:i/>
                <w:sz w:val="16"/>
                <w:szCs w:val="16"/>
              </w:rPr>
            </w:pPr>
            <w:r>
              <w:rPr>
                <w:i/>
                <w:sz w:val="16"/>
              </w:rPr>
              <w:t>Jusqu</w:t>
            </w:r>
            <w:r w:rsidR="000E5F91">
              <w:rPr>
                <w:i/>
                <w:sz w:val="16"/>
              </w:rPr>
              <w:t>’</w:t>
            </w:r>
            <w:r>
              <w:rPr>
                <w:i/>
                <w:sz w:val="16"/>
              </w:rPr>
              <w:t xml:space="preserve">à </w:t>
            </w:r>
            <w:r w:rsidRPr="0055332C">
              <w:rPr>
                <w:i/>
                <w:sz w:val="16"/>
              </w:rPr>
              <w:t>3 mo</w:t>
            </w:r>
            <w:r>
              <w:rPr>
                <w:i/>
                <w:sz w:val="16"/>
              </w:rPr>
              <w:t>i</w:t>
            </w:r>
            <w:r w:rsidRPr="0055332C">
              <w:rPr>
                <w:i/>
                <w:sz w:val="16"/>
              </w:rPr>
              <w:t>s</w:t>
            </w:r>
          </w:p>
        </w:tc>
        <w:tc>
          <w:tcPr>
            <w:tcW w:w="3285" w:type="dxa"/>
            <w:tcBorders>
              <w:top w:val="single" w:sz="4" w:space="0" w:color="auto"/>
              <w:bottom w:val="single" w:sz="12" w:space="0" w:color="auto"/>
            </w:tcBorders>
            <w:shd w:val="clear" w:color="auto" w:fill="auto"/>
            <w:vAlign w:val="bottom"/>
          </w:tcPr>
          <w:p w:rsidR="00994C17" w:rsidRPr="0055332C" w:rsidRDefault="00A630EE" w:rsidP="0055332C">
            <w:pPr>
              <w:spacing w:before="80" w:after="80" w:line="200" w:lineRule="exact"/>
              <w:jc w:val="right"/>
              <w:rPr>
                <w:i/>
                <w:sz w:val="16"/>
                <w:szCs w:val="16"/>
              </w:rPr>
            </w:pPr>
            <w:r>
              <w:rPr>
                <w:i/>
                <w:sz w:val="16"/>
              </w:rPr>
              <w:t xml:space="preserve">De </w:t>
            </w:r>
            <w:r w:rsidRPr="0055332C">
              <w:rPr>
                <w:i/>
                <w:sz w:val="16"/>
              </w:rPr>
              <w:t xml:space="preserve">3 </w:t>
            </w:r>
            <w:r>
              <w:rPr>
                <w:i/>
                <w:sz w:val="16"/>
              </w:rPr>
              <w:t>à</w:t>
            </w:r>
            <w:r w:rsidRPr="0055332C">
              <w:rPr>
                <w:i/>
                <w:sz w:val="16"/>
              </w:rPr>
              <w:t xml:space="preserve"> 6 mo</w:t>
            </w:r>
            <w:r>
              <w:rPr>
                <w:i/>
                <w:sz w:val="16"/>
              </w:rPr>
              <w:t>i</w:t>
            </w:r>
            <w:r w:rsidRPr="0055332C">
              <w:rPr>
                <w:i/>
                <w:sz w:val="16"/>
              </w:rPr>
              <w:t>s</w:t>
            </w:r>
          </w:p>
        </w:tc>
        <w:tc>
          <w:tcPr>
            <w:tcW w:w="3285" w:type="dxa"/>
            <w:tcBorders>
              <w:top w:val="single" w:sz="4" w:space="0" w:color="auto"/>
              <w:bottom w:val="single" w:sz="12" w:space="0" w:color="auto"/>
            </w:tcBorders>
            <w:shd w:val="clear" w:color="auto" w:fill="auto"/>
            <w:vAlign w:val="bottom"/>
          </w:tcPr>
          <w:p w:rsidR="00994C17" w:rsidRPr="0055332C" w:rsidRDefault="00A630EE" w:rsidP="0055332C">
            <w:pPr>
              <w:spacing w:before="80" w:after="80" w:line="200" w:lineRule="exact"/>
              <w:jc w:val="right"/>
              <w:rPr>
                <w:i/>
                <w:sz w:val="16"/>
                <w:szCs w:val="16"/>
              </w:rPr>
            </w:pPr>
            <w:r>
              <w:rPr>
                <w:i/>
                <w:sz w:val="16"/>
              </w:rPr>
              <w:t>Plus de 6 mois</w:t>
            </w:r>
          </w:p>
        </w:tc>
      </w:tr>
      <w:tr w:rsidR="00994C17" w:rsidRPr="0055332C" w:rsidTr="0055332C">
        <w:tc>
          <w:tcPr>
            <w:tcW w:w="3285" w:type="dxa"/>
            <w:tcBorders>
              <w:top w:val="single" w:sz="12" w:space="0" w:color="auto"/>
              <w:bottom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szCs w:val="18"/>
              </w:rPr>
            </w:pPr>
            <w:r w:rsidRPr="0055332C">
              <w:rPr>
                <w:sz w:val="18"/>
                <w:szCs w:val="18"/>
              </w:rPr>
              <w:t>42</w:t>
            </w:r>
          </w:p>
        </w:tc>
        <w:tc>
          <w:tcPr>
            <w:tcW w:w="3285" w:type="dxa"/>
            <w:tcBorders>
              <w:top w:val="single" w:sz="12" w:space="0" w:color="auto"/>
              <w:bottom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szCs w:val="18"/>
              </w:rPr>
            </w:pPr>
            <w:r w:rsidRPr="0055332C">
              <w:rPr>
                <w:sz w:val="18"/>
                <w:szCs w:val="18"/>
              </w:rPr>
              <w:t>10</w:t>
            </w:r>
          </w:p>
        </w:tc>
        <w:tc>
          <w:tcPr>
            <w:tcW w:w="3285" w:type="dxa"/>
            <w:tcBorders>
              <w:top w:val="single" w:sz="12" w:space="0" w:color="auto"/>
              <w:bottom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szCs w:val="18"/>
              </w:rPr>
            </w:pPr>
            <w:r w:rsidRPr="0055332C">
              <w:rPr>
                <w:sz w:val="18"/>
                <w:szCs w:val="18"/>
              </w:rPr>
              <w:t>4</w:t>
            </w:r>
          </w:p>
        </w:tc>
      </w:tr>
    </w:tbl>
    <w:p w:rsidR="00994C17" w:rsidRPr="00B77173" w:rsidRDefault="00994C17" w:rsidP="00994C17">
      <w:pPr>
        <w:pStyle w:val="H23G"/>
        <w:rPr>
          <w:lang w:val="fr-FR"/>
        </w:rPr>
      </w:pPr>
      <w:r w:rsidRPr="00B77173">
        <w:rPr>
          <w:lang w:val="fr-FR"/>
        </w:rPr>
        <w:tab/>
      </w:r>
      <w:r w:rsidRPr="00B77173">
        <w:rPr>
          <w:lang w:val="fr-FR"/>
        </w:rPr>
        <w:tab/>
      </w:r>
      <w:r w:rsidR="00A630EE" w:rsidRPr="00B77173">
        <w:rPr>
          <w:lang w:val="fr-FR"/>
        </w:rPr>
        <w:t>Personnes détenues par la police du district de Brcko</w:t>
      </w:r>
      <w:r w:rsidR="000E5F91">
        <w:rPr>
          <w:lang w:val="fr-FR"/>
        </w:rPr>
        <w:t>:</w:t>
      </w:r>
      <w:r w:rsidRPr="00B77173">
        <w:rPr>
          <w:lang w:val="fr-FR"/>
        </w:rPr>
        <w:t xml:space="preserve"> 2006</w:t>
      </w:r>
    </w:p>
    <w:p w:rsidR="00485D41" w:rsidRPr="00B77173" w:rsidRDefault="00A630EE" w:rsidP="00485D41">
      <w:pPr>
        <w:pStyle w:val="SingleTxtG"/>
        <w:tabs>
          <w:tab w:val="right" w:pos="3200"/>
        </w:tabs>
        <w:rPr>
          <w:lang w:val="fr-FR"/>
        </w:rPr>
      </w:pPr>
      <w:r w:rsidRPr="00B77173">
        <w:rPr>
          <w:lang w:val="fr-FR"/>
        </w:rPr>
        <w:t xml:space="preserve">Nombre de détenus </w:t>
      </w:r>
      <w:r w:rsidR="000E5F91">
        <w:rPr>
          <w:lang w:val="fr-FR"/>
        </w:rPr>
        <w:t>:</w:t>
      </w:r>
      <w:r w:rsidR="00485D41" w:rsidRPr="00B77173">
        <w:rPr>
          <w:lang w:val="fr-FR"/>
        </w:rPr>
        <w:tab/>
        <w:t>60</w:t>
      </w:r>
    </w:p>
    <w:p w:rsidR="00485D41" w:rsidRPr="00B77173" w:rsidRDefault="00A630EE" w:rsidP="00485D41">
      <w:pPr>
        <w:pStyle w:val="SingleTxtG"/>
        <w:tabs>
          <w:tab w:val="right" w:pos="3200"/>
        </w:tabs>
        <w:rPr>
          <w:lang w:val="fr-FR"/>
        </w:rPr>
      </w:pPr>
      <w:r w:rsidRPr="00B77173">
        <w:rPr>
          <w:lang w:val="fr-FR"/>
        </w:rPr>
        <w:t>Homme</w:t>
      </w:r>
      <w:r w:rsidR="000E5F91">
        <w:rPr>
          <w:lang w:val="fr-FR"/>
        </w:rPr>
        <w:t>:</w:t>
      </w:r>
      <w:r w:rsidR="00485D41" w:rsidRPr="00B77173">
        <w:rPr>
          <w:lang w:val="fr-FR"/>
        </w:rPr>
        <w:tab/>
        <w:t>57</w:t>
      </w:r>
    </w:p>
    <w:p w:rsidR="00485D41" w:rsidRPr="00B77173" w:rsidRDefault="00A630EE" w:rsidP="00485D41">
      <w:pPr>
        <w:pStyle w:val="SingleTxtG"/>
        <w:tabs>
          <w:tab w:val="right" w:pos="3200"/>
        </w:tabs>
        <w:rPr>
          <w:lang w:val="fr-FR"/>
        </w:rPr>
      </w:pPr>
      <w:r w:rsidRPr="00B77173">
        <w:rPr>
          <w:lang w:val="fr-FR"/>
        </w:rPr>
        <w:t>Femmes</w:t>
      </w:r>
      <w:r w:rsidR="000E5F91">
        <w:rPr>
          <w:lang w:val="fr-FR"/>
        </w:rPr>
        <w:t>:</w:t>
      </w:r>
      <w:r w:rsidR="00485D41" w:rsidRPr="00B77173">
        <w:rPr>
          <w:lang w:val="fr-FR"/>
        </w:rPr>
        <w:tab/>
        <w:t>3</w:t>
      </w:r>
    </w:p>
    <w:p w:rsidR="00994C17" w:rsidRDefault="00994C17" w:rsidP="00994C17">
      <w:pPr>
        <w:pStyle w:val="H23G"/>
      </w:pPr>
      <w:r w:rsidRPr="00B77173">
        <w:rPr>
          <w:lang w:val="fr-FR"/>
        </w:rPr>
        <w:tab/>
      </w:r>
      <w:r w:rsidRPr="00B77173">
        <w:rPr>
          <w:lang w:val="fr-FR"/>
        </w:rPr>
        <w:tab/>
      </w:r>
      <w:r w:rsidR="00E43FD7">
        <w:t>Â</w:t>
      </w:r>
      <w:r w:rsidR="00E43FD7" w:rsidRPr="00E65B65">
        <w:t>ge</w:t>
      </w:r>
    </w:p>
    <w:tbl>
      <w:tblPr>
        <w:tblW w:w="7370" w:type="dxa"/>
        <w:tblInd w:w="1134" w:type="dxa"/>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94C17" w:rsidRPr="0055332C" w:rsidTr="0055332C">
        <w:tc>
          <w:tcPr>
            <w:tcW w:w="1474"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bCs/>
                <w:i/>
                <w:sz w:val="16"/>
                <w:szCs w:val="16"/>
              </w:rPr>
            </w:pPr>
            <w:r w:rsidRPr="0055332C">
              <w:rPr>
                <w:bCs/>
                <w:i/>
                <w:sz w:val="16"/>
                <w:szCs w:val="16"/>
              </w:rPr>
              <w:t>15–20</w:t>
            </w:r>
          </w:p>
        </w:tc>
        <w:tc>
          <w:tcPr>
            <w:tcW w:w="1474"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bCs/>
                <w:i/>
                <w:sz w:val="16"/>
                <w:szCs w:val="16"/>
              </w:rPr>
            </w:pPr>
            <w:r w:rsidRPr="0055332C">
              <w:rPr>
                <w:bCs/>
                <w:i/>
                <w:sz w:val="16"/>
                <w:szCs w:val="16"/>
              </w:rPr>
              <w:t>21–24</w:t>
            </w:r>
          </w:p>
        </w:tc>
        <w:tc>
          <w:tcPr>
            <w:tcW w:w="1474"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bCs/>
                <w:i/>
                <w:sz w:val="16"/>
                <w:szCs w:val="16"/>
              </w:rPr>
            </w:pPr>
            <w:r w:rsidRPr="0055332C">
              <w:rPr>
                <w:bCs/>
                <w:i/>
                <w:sz w:val="16"/>
                <w:szCs w:val="16"/>
              </w:rPr>
              <w:t>25–29</w:t>
            </w:r>
          </w:p>
        </w:tc>
        <w:tc>
          <w:tcPr>
            <w:tcW w:w="1474"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bCs/>
                <w:i/>
                <w:sz w:val="16"/>
                <w:szCs w:val="16"/>
              </w:rPr>
            </w:pPr>
            <w:r w:rsidRPr="0055332C">
              <w:rPr>
                <w:bCs/>
                <w:i/>
                <w:sz w:val="16"/>
                <w:szCs w:val="16"/>
              </w:rPr>
              <w:t>30–39</w:t>
            </w:r>
          </w:p>
        </w:tc>
        <w:tc>
          <w:tcPr>
            <w:tcW w:w="1474" w:type="dxa"/>
            <w:tcBorders>
              <w:top w:val="single" w:sz="4" w:space="0" w:color="auto"/>
              <w:bottom w:val="single" w:sz="12" w:space="0" w:color="auto"/>
            </w:tcBorders>
            <w:shd w:val="clear" w:color="auto" w:fill="auto"/>
          </w:tcPr>
          <w:p w:rsidR="00994C17" w:rsidRPr="0055332C" w:rsidRDefault="00A630EE" w:rsidP="0055332C">
            <w:pPr>
              <w:suppressAutoHyphens w:val="0"/>
              <w:spacing w:before="80" w:after="80" w:line="200" w:lineRule="exact"/>
              <w:jc w:val="right"/>
              <w:rPr>
                <w:bCs/>
                <w:i/>
                <w:sz w:val="16"/>
                <w:szCs w:val="16"/>
              </w:rPr>
            </w:pPr>
            <w:r>
              <w:rPr>
                <w:i/>
                <w:sz w:val="16"/>
                <w:szCs w:val="16"/>
              </w:rPr>
              <w:t xml:space="preserve">Plus de </w:t>
            </w:r>
            <w:r w:rsidRPr="0055332C">
              <w:rPr>
                <w:i/>
                <w:sz w:val="16"/>
                <w:szCs w:val="16"/>
              </w:rPr>
              <w:t>40</w:t>
            </w:r>
          </w:p>
        </w:tc>
      </w:tr>
      <w:tr w:rsidR="00994C17" w:rsidRPr="0055332C" w:rsidTr="0055332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8</w:t>
            </w:r>
          </w:p>
        </w:t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16</w:t>
            </w:r>
          </w:p>
        </w:t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11</w:t>
            </w:r>
          </w:p>
        </w:t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19</w:t>
            </w:r>
          </w:p>
        </w:t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6</w:t>
            </w:r>
          </w:p>
        </w:tc>
      </w:tr>
    </w:tbl>
    <w:p w:rsidR="00994C17" w:rsidRDefault="00994C17" w:rsidP="00994C17">
      <w:pPr>
        <w:pStyle w:val="H23G"/>
      </w:pPr>
      <w:r>
        <w:tab/>
      </w:r>
      <w:r>
        <w:tab/>
      </w:r>
      <w:r w:rsidR="00E43FD7">
        <w:t>Origine ethnique</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994C17" w:rsidRPr="0055332C" w:rsidTr="0055332C">
        <w:tc>
          <w:tcPr>
            <w:tcW w:w="1841"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i/>
                <w:sz w:val="16"/>
                <w:szCs w:val="16"/>
              </w:rPr>
            </w:pPr>
            <w:r w:rsidRPr="0055332C">
              <w:rPr>
                <w:i/>
                <w:sz w:val="16"/>
                <w:szCs w:val="16"/>
              </w:rPr>
              <w:t>Serb</w:t>
            </w:r>
            <w:r w:rsidR="00A630EE">
              <w:rPr>
                <w:i/>
                <w:sz w:val="16"/>
                <w:szCs w:val="16"/>
              </w:rPr>
              <w:t>es</w:t>
            </w:r>
          </w:p>
        </w:tc>
        <w:tc>
          <w:tcPr>
            <w:tcW w:w="1843"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i/>
                <w:sz w:val="16"/>
                <w:szCs w:val="16"/>
              </w:rPr>
            </w:pPr>
            <w:r w:rsidRPr="0055332C">
              <w:rPr>
                <w:i/>
                <w:sz w:val="16"/>
                <w:szCs w:val="16"/>
              </w:rPr>
              <w:t>Croat</w:t>
            </w:r>
            <w:r w:rsidR="00A630EE">
              <w:rPr>
                <w:i/>
                <w:sz w:val="16"/>
                <w:szCs w:val="16"/>
              </w:rPr>
              <w:t>es</w:t>
            </w:r>
          </w:p>
        </w:tc>
        <w:tc>
          <w:tcPr>
            <w:tcW w:w="1843" w:type="dxa"/>
            <w:tcBorders>
              <w:top w:val="single" w:sz="4" w:space="0" w:color="auto"/>
              <w:bottom w:val="single" w:sz="12" w:space="0" w:color="auto"/>
            </w:tcBorders>
            <w:shd w:val="clear" w:color="auto" w:fill="auto"/>
          </w:tcPr>
          <w:p w:rsidR="00994C17" w:rsidRPr="0055332C" w:rsidRDefault="00994C17" w:rsidP="00A630EE">
            <w:pPr>
              <w:suppressAutoHyphens w:val="0"/>
              <w:spacing w:before="80" w:after="80" w:line="200" w:lineRule="exact"/>
              <w:ind w:right="80"/>
              <w:jc w:val="right"/>
              <w:rPr>
                <w:i/>
                <w:sz w:val="16"/>
                <w:szCs w:val="16"/>
              </w:rPr>
            </w:pPr>
            <w:r w:rsidRPr="0055332C">
              <w:rPr>
                <w:i/>
                <w:sz w:val="16"/>
                <w:szCs w:val="16"/>
              </w:rPr>
              <w:t>Bosnia</w:t>
            </w:r>
            <w:r w:rsidR="00A630EE">
              <w:rPr>
                <w:i/>
                <w:sz w:val="16"/>
                <w:szCs w:val="16"/>
              </w:rPr>
              <w:t>ques</w:t>
            </w:r>
          </w:p>
        </w:tc>
        <w:tc>
          <w:tcPr>
            <w:tcW w:w="1843" w:type="dxa"/>
            <w:tcBorders>
              <w:top w:val="single" w:sz="4" w:space="0" w:color="auto"/>
              <w:bottom w:val="single" w:sz="12" w:space="0" w:color="auto"/>
            </w:tcBorders>
            <w:shd w:val="clear" w:color="auto" w:fill="auto"/>
          </w:tcPr>
          <w:p w:rsidR="00994C17" w:rsidRPr="0055332C" w:rsidRDefault="00A630EE" w:rsidP="0055332C">
            <w:pPr>
              <w:suppressAutoHyphens w:val="0"/>
              <w:spacing w:before="80" w:after="80" w:line="200" w:lineRule="exact"/>
              <w:jc w:val="right"/>
              <w:rPr>
                <w:i/>
                <w:sz w:val="16"/>
                <w:szCs w:val="16"/>
              </w:rPr>
            </w:pPr>
            <w:r>
              <w:rPr>
                <w:i/>
                <w:sz w:val="16"/>
                <w:szCs w:val="16"/>
              </w:rPr>
              <w:t>Autres</w:t>
            </w:r>
          </w:p>
        </w:tc>
      </w:tr>
      <w:tr w:rsidR="00994C17" w:rsidRPr="0055332C" w:rsidTr="0055332C">
        <w:tc>
          <w:tcPr>
            <w:tcW w:w="1841"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22</w:t>
            </w:r>
          </w:p>
        </w:tc>
        <w:tc>
          <w:tcPr>
            <w:tcW w:w="1843"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4</w:t>
            </w:r>
          </w:p>
        </w:tc>
        <w:tc>
          <w:tcPr>
            <w:tcW w:w="1843"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22</w:t>
            </w:r>
          </w:p>
        </w:tc>
        <w:tc>
          <w:tcPr>
            <w:tcW w:w="1843"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12</w:t>
            </w:r>
          </w:p>
        </w:tc>
      </w:tr>
    </w:tbl>
    <w:p w:rsidR="00765136" w:rsidRPr="00765136" w:rsidRDefault="00E43FD7" w:rsidP="00765136">
      <w:pPr>
        <w:pStyle w:val="SingleTxtG"/>
        <w:tabs>
          <w:tab w:val="right" w:pos="3200"/>
        </w:tabs>
        <w:spacing w:before="240"/>
      </w:pPr>
      <w:r w:rsidRPr="00FB2F6A">
        <w:t>Municipalit</w:t>
      </w:r>
      <w:r>
        <w:t>é</w:t>
      </w:r>
      <w:r w:rsidRPr="00FB2F6A">
        <w:t>/</w:t>
      </w:r>
      <w:r>
        <w:t>ville</w:t>
      </w:r>
      <w:r w:rsidR="000E5F91">
        <w:t>:</w:t>
      </w:r>
    </w:p>
    <w:p w:rsidR="00765136" w:rsidRPr="00765136" w:rsidRDefault="00765136" w:rsidP="00765136">
      <w:pPr>
        <w:pStyle w:val="Bullet1G"/>
        <w:tabs>
          <w:tab w:val="right" w:pos="3402"/>
        </w:tabs>
      </w:pPr>
      <w:r w:rsidRPr="00765136">
        <w:t>District:</w:t>
      </w:r>
      <w:r w:rsidRPr="00765136">
        <w:tab/>
      </w:r>
      <w:r w:rsidR="00E43FD7">
        <w:tab/>
      </w:r>
      <w:r w:rsidR="00E43FD7">
        <w:tab/>
      </w:r>
      <w:r w:rsidRPr="00765136">
        <w:t>29</w:t>
      </w:r>
    </w:p>
    <w:p w:rsidR="00765136" w:rsidRPr="00765136" w:rsidRDefault="00E43FD7" w:rsidP="00765136">
      <w:pPr>
        <w:pStyle w:val="Bullet1G"/>
        <w:tabs>
          <w:tab w:val="right" w:pos="3402"/>
        </w:tabs>
      </w:pPr>
      <w:r w:rsidRPr="00FB2F6A">
        <w:t>B</w:t>
      </w:r>
      <w:r>
        <w:t>osnie-Herzégovine</w:t>
      </w:r>
      <w:r w:rsidR="000E5F91">
        <w:t>:</w:t>
      </w:r>
      <w:r w:rsidR="00765136" w:rsidRPr="00765136">
        <w:tab/>
        <w:t>17</w:t>
      </w:r>
    </w:p>
    <w:p w:rsidR="00765136" w:rsidRPr="00765136" w:rsidRDefault="00E43FD7" w:rsidP="00765136">
      <w:pPr>
        <w:pStyle w:val="Bullet1G"/>
        <w:tabs>
          <w:tab w:val="right" w:pos="3402"/>
        </w:tabs>
      </w:pPr>
      <w:r>
        <w:t>Étrangers</w:t>
      </w:r>
      <w:r w:rsidR="000E5F91">
        <w:t>:</w:t>
      </w:r>
      <w:r>
        <w:tab/>
      </w:r>
      <w:r>
        <w:tab/>
      </w:r>
      <w:r w:rsidR="00765136" w:rsidRPr="00765136">
        <w:tab/>
        <w:t>14</w:t>
      </w:r>
    </w:p>
    <w:p w:rsidR="00994C17" w:rsidRDefault="00994C17" w:rsidP="00994C17">
      <w:pPr>
        <w:pStyle w:val="H23G"/>
      </w:pPr>
      <w:r>
        <w:tab/>
      </w:r>
      <w:r>
        <w:tab/>
      </w:r>
      <w:r w:rsidR="00E43FD7">
        <w:t>Durée de détention</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994C17" w:rsidRPr="0055332C" w:rsidTr="0055332C">
        <w:tc>
          <w:tcPr>
            <w:tcW w:w="2456" w:type="dxa"/>
            <w:tcBorders>
              <w:top w:val="single" w:sz="4" w:space="0" w:color="auto"/>
              <w:bottom w:val="single" w:sz="12" w:space="0" w:color="auto"/>
            </w:tcBorders>
            <w:shd w:val="clear" w:color="auto" w:fill="auto"/>
          </w:tcPr>
          <w:p w:rsidR="00994C17" w:rsidRPr="0055332C" w:rsidRDefault="00A630EE" w:rsidP="0055332C">
            <w:pPr>
              <w:suppressAutoHyphens w:val="0"/>
              <w:spacing w:before="80" w:after="80" w:line="200" w:lineRule="exact"/>
              <w:jc w:val="right"/>
              <w:rPr>
                <w:i/>
                <w:sz w:val="16"/>
                <w:szCs w:val="16"/>
              </w:rPr>
            </w:pPr>
            <w:r>
              <w:rPr>
                <w:i/>
                <w:sz w:val="16"/>
              </w:rPr>
              <w:t>Jusqu</w:t>
            </w:r>
            <w:r w:rsidR="000E5F91">
              <w:rPr>
                <w:i/>
                <w:sz w:val="16"/>
              </w:rPr>
              <w:t>’</w:t>
            </w:r>
            <w:r>
              <w:rPr>
                <w:i/>
                <w:sz w:val="16"/>
              </w:rPr>
              <w:t xml:space="preserve">à </w:t>
            </w:r>
            <w:r w:rsidRPr="0055332C">
              <w:rPr>
                <w:i/>
                <w:sz w:val="16"/>
              </w:rPr>
              <w:t>3 mo</w:t>
            </w:r>
            <w:r>
              <w:rPr>
                <w:i/>
                <w:sz w:val="16"/>
              </w:rPr>
              <w:t>i</w:t>
            </w:r>
            <w:r w:rsidRPr="0055332C">
              <w:rPr>
                <w:i/>
                <w:sz w:val="16"/>
              </w:rPr>
              <w:t>s</w:t>
            </w:r>
          </w:p>
        </w:tc>
        <w:tc>
          <w:tcPr>
            <w:tcW w:w="2457" w:type="dxa"/>
            <w:tcBorders>
              <w:top w:val="single" w:sz="4" w:space="0" w:color="auto"/>
              <w:bottom w:val="single" w:sz="12" w:space="0" w:color="auto"/>
            </w:tcBorders>
            <w:shd w:val="clear" w:color="auto" w:fill="auto"/>
          </w:tcPr>
          <w:p w:rsidR="00994C17" w:rsidRPr="0055332C" w:rsidRDefault="00A630EE" w:rsidP="0055332C">
            <w:pPr>
              <w:suppressAutoHyphens w:val="0"/>
              <w:spacing w:before="80" w:after="80" w:line="200" w:lineRule="exact"/>
              <w:jc w:val="right"/>
              <w:rPr>
                <w:i/>
                <w:sz w:val="16"/>
                <w:szCs w:val="16"/>
              </w:rPr>
            </w:pPr>
            <w:r>
              <w:rPr>
                <w:i/>
                <w:sz w:val="16"/>
              </w:rPr>
              <w:t xml:space="preserve">De </w:t>
            </w:r>
            <w:r w:rsidRPr="0055332C">
              <w:rPr>
                <w:i/>
                <w:sz w:val="16"/>
              </w:rPr>
              <w:t xml:space="preserve">3 </w:t>
            </w:r>
            <w:r>
              <w:rPr>
                <w:i/>
                <w:sz w:val="16"/>
              </w:rPr>
              <w:t>à</w:t>
            </w:r>
            <w:r w:rsidRPr="0055332C">
              <w:rPr>
                <w:i/>
                <w:sz w:val="16"/>
              </w:rPr>
              <w:t xml:space="preserve"> 6 mo</w:t>
            </w:r>
            <w:r>
              <w:rPr>
                <w:i/>
                <w:sz w:val="16"/>
              </w:rPr>
              <w:t>i</w:t>
            </w:r>
            <w:r w:rsidRPr="0055332C">
              <w:rPr>
                <w:i/>
                <w:sz w:val="16"/>
              </w:rPr>
              <w:t>s</w:t>
            </w:r>
          </w:p>
        </w:tc>
        <w:tc>
          <w:tcPr>
            <w:tcW w:w="2457" w:type="dxa"/>
            <w:tcBorders>
              <w:top w:val="single" w:sz="4" w:space="0" w:color="auto"/>
              <w:bottom w:val="single" w:sz="12" w:space="0" w:color="auto"/>
            </w:tcBorders>
            <w:shd w:val="clear" w:color="auto" w:fill="auto"/>
          </w:tcPr>
          <w:p w:rsidR="00994C17" w:rsidRPr="0055332C" w:rsidRDefault="00A630EE" w:rsidP="0055332C">
            <w:pPr>
              <w:suppressAutoHyphens w:val="0"/>
              <w:spacing w:before="80" w:after="80" w:line="200" w:lineRule="exact"/>
              <w:jc w:val="right"/>
              <w:rPr>
                <w:i/>
                <w:sz w:val="16"/>
                <w:szCs w:val="16"/>
              </w:rPr>
            </w:pPr>
            <w:r>
              <w:rPr>
                <w:i/>
                <w:sz w:val="16"/>
              </w:rPr>
              <w:t>Plus de 6 mois</w:t>
            </w:r>
          </w:p>
        </w:tc>
      </w:tr>
      <w:tr w:rsidR="00994C17" w:rsidRPr="0055332C" w:rsidTr="0055332C">
        <w:tc>
          <w:tcPr>
            <w:tcW w:w="2456"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55</w:t>
            </w:r>
          </w:p>
        </w:tc>
        <w:tc>
          <w:tcPr>
            <w:tcW w:w="2457"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2</w:t>
            </w:r>
          </w:p>
        </w:tc>
        <w:tc>
          <w:tcPr>
            <w:tcW w:w="2457"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3</w:t>
            </w:r>
          </w:p>
        </w:tc>
      </w:tr>
    </w:tbl>
    <w:p w:rsidR="00994C17" w:rsidRPr="00B77173" w:rsidRDefault="00994C17" w:rsidP="00994C17">
      <w:pPr>
        <w:pStyle w:val="H23G"/>
        <w:rPr>
          <w:lang w:val="fr-FR"/>
        </w:rPr>
      </w:pPr>
      <w:r w:rsidRPr="00B77173">
        <w:rPr>
          <w:lang w:val="fr-FR"/>
        </w:rPr>
        <w:tab/>
      </w:r>
      <w:r w:rsidRPr="00B77173">
        <w:rPr>
          <w:lang w:val="fr-FR"/>
        </w:rPr>
        <w:tab/>
      </w:r>
      <w:r w:rsidR="00A630EE" w:rsidRPr="00B77173">
        <w:rPr>
          <w:lang w:val="fr-FR"/>
        </w:rPr>
        <w:t>Personnes détenues par la police du district de Brcko</w:t>
      </w:r>
      <w:r w:rsidR="000E5F91">
        <w:rPr>
          <w:lang w:val="fr-FR"/>
        </w:rPr>
        <w:t>:</w:t>
      </w:r>
      <w:r w:rsidRPr="00B77173">
        <w:rPr>
          <w:lang w:val="fr-FR"/>
        </w:rPr>
        <w:t xml:space="preserve"> 2007</w:t>
      </w:r>
    </w:p>
    <w:p w:rsidR="00563A02" w:rsidRPr="00B77173" w:rsidRDefault="00A630EE" w:rsidP="00563A02">
      <w:pPr>
        <w:pStyle w:val="SingleTxtG"/>
        <w:tabs>
          <w:tab w:val="right" w:pos="3200"/>
        </w:tabs>
        <w:rPr>
          <w:lang w:val="fr-FR"/>
        </w:rPr>
      </w:pPr>
      <w:r w:rsidRPr="00B77173">
        <w:rPr>
          <w:lang w:val="fr-FR"/>
        </w:rPr>
        <w:t xml:space="preserve">Nombre de détenus </w:t>
      </w:r>
      <w:r w:rsidR="000E5F91">
        <w:rPr>
          <w:lang w:val="fr-FR"/>
        </w:rPr>
        <w:t>:</w:t>
      </w:r>
      <w:r w:rsidR="00563A02" w:rsidRPr="00B77173">
        <w:rPr>
          <w:lang w:val="fr-FR"/>
        </w:rPr>
        <w:tab/>
        <w:t>33</w:t>
      </w:r>
    </w:p>
    <w:p w:rsidR="00563A02" w:rsidRPr="00B77173" w:rsidRDefault="00A630EE" w:rsidP="00563A02">
      <w:pPr>
        <w:pStyle w:val="SingleTxtG"/>
        <w:tabs>
          <w:tab w:val="right" w:pos="3200"/>
        </w:tabs>
        <w:rPr>
          <w:lang w:val="fr-FR"/>
        </w:rPr>
      </w:pPr>
      <w:r w:rsidRPr="00B77173">
        <w:rPr>
          <w:lang w:val="fr-FR"/>
        </w:rPr>
        <w:t>Hommes</w:t>
      </w:r>
      <w:r w:rsidR="000E5F91">
        <w:rPr>
          <w:lang w:val="fr-FR"/>
        </w:rPr>
        <w:t>:</w:t>
      </w:r>
      <w:r w:rsidR="00563A02" w:rsidRPr="00B77173">
        <w:rPr>
          <w:lang w:val="fr-FR"/>
        </w:rPr>
        <w:tab/>
        <w:t>33</w:t>
      </w:r>
    </w:p>
    <w:p w:rsidR="00563A02" w:rsidRPr="00B77173" w:rsidRDefault="00A630EE" w:rsidP="00563A02">
      <w:pPr>
        <w:pStyle w:val="SingleTxtG"/>
        <w:tabs>
          <w:tab w:val="right" w:pos="3200"/>
        </w:tabs>
        <w:rPr>
          <w:lang w:val="fr-FR"/>
        </w:rPr>
      </w:pPr>
      <w:r w:rsidRPr="00B77173">
        <w:rPr>
          <w:lang w:val="fr-FR"/>
        </w:rPr>
        <w:t>Femmes</w:t>
      </w:r>
      <w:r w:rsidR="000E5F91">
        <w:rPr>
          <w:lang w:val="fr-FR"/>
        </w:rPr>
        <w:t>:</w:t>
      </w:r>
      <w:r w:rsidR="00563A02" w:rsidRPr="00B77173">
        <w:rPr>
          <w:lang w:val="fr-FR"/>
        </w:rPr>
        <w:tab/>
        <w:t>0</w:t>
      </w:r>
    </w:p>
    <w:p w:rsidR="00994C17" w:rsidRDefault="00994C17" w:rsidP="00994C17">
      <w:pPr>
        <w:pStyle w:val="H23G"/>
      </w:pPr>
      <w:r w:rsidRPr="00B77173">
        <w:rPr>
          <w:lang w:val="fr-FR"/>
        </w:rPr>
        <w:tab/>
      </w:r>
      <w:r w:rsidRPr="00B77173">
        <w:rPr>
          <w:lang w:val="fr-FR"/>
        </w:rPr>
        <w:tab/>
      </w:r>
      <w:r w:rsidR="00E43FD7">
        <w:t>Â</w:t>
      </w:r>
      <w:r w:rsidR="00E43FD7" w:rsidRPr="00E65B65">
        <w:t>ge</w:t>
      </w:r>
    </w:p>
    <w:tbl>
      <w:tblPr>
        <w:tblW w:w="7370" w:type="dxa"/>
        <w:tblInd w:w="1134" w:type="dxa"/>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94C17" w:rsidRPr="0055332C" w:rsidTr="0055332C">
        <w:tc>
          <w:tcPr>
            <w:tcW w:w="1474"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bCs/>
                <w:i/>
                <w:sz w:val="16"/>
                <w:szCs w:val="16"/>
              </w:rPr>
            </w:pPr>
            <w:r w:rsidRPr="0055332C">
              <w:rPr>
                <w:bCs/>
                <w:i/>
                <w:sz w:val="16"/>
                <w:szCs w:val="16"/>
              </w:rPr>
              <w:t>15–20</w:t>
            </w:r>
          </w:p>
        </w:tc>
        <w:tc>
          <w:tcPr>
            <w:tcW w:w="1474"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bCs/>
                <w:i/>
                <w:sz w:val="16"/>
                <w:szCs w:val="16"/>
              </w:rPr>
            </w:pPr>
            <w:r w:rsidRPr="0055332C">
              <w:rPr>
                <w:bCs/>
                <w:i/>
                <w:sz w:val="16"/>
                <w:szCs w:val="16"/>
              </w:rPr>
              <w:t>21–24</w:t>
            </w:r>
          </w:p>
        </w:tc>
        <w:tc>
          <w:tcPr>
            <w:tcW w:w="1474"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bCs/>
                <w:i/>
                <w:sz w:val="16"/>
                <w:szCs w:val="16"/>
              </w:rPr>
            </w:pPr>
            <w:r w:rsidRPr="0055332C">
              <w:rPr>
                <w:bCs/>
                <w:i/>
                <w:sz w:val="16"/>
                <w:szCs w:val="16"/>
              </w:rPr>
              <w:t>25–29</w:t>
            </w:r>
          </w:p>
        </w:tc>
        <w:tc>
          <w:tcPr>
            <w:tcW w:w="1474"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bCs/>
                <w:i/>
                <w:sz w:val="16"/>
                <w:szCs w:val="16"/>
              </w:rPr>
            </w:pPr>
            <w:r w:rsidRPr="0055332C">
              <w:rPr>
                <w:bCs/>
                <w:i/>
                <w:sz w:val="16"/>
                <w:szCs w:val="16"/>
              </w:rPr>
              <w:t>30–39</w:t>
            </w:r>
          </w:p>
        </w:tc>
        <w:tc>
          <w:tcPr>
            <w:tcW w:w="1474" w:type="dxa"/>
            <w:tcBorders>
              <w:top w:val="single" w:sz="4" w:space="0" w:color="auto"/>
              <w:bottom w:val="single" w:sz="12" w:space="0" w:color="auto"/>
            </w:tcBorders>
            <w:shd w:val="clear" w:color="auto" w:fill="auto"/>
          </w:tcPr>
          <w:p w:rsidR="00994C17" w:rsidRPr="0055332C" w:rsidRDefault="00A630EE" w:rsidP="0055332C">
            <w:pPr>
              <w:suppressAutoHyphens w:val="0"/>
              <w:spacing w:before="80" w:after="80" w:line="200" w:lineRule="exact"/>
              <w:jc w:val="right"/>
              <w:rPr>
                <w:bCs/>
                <w:i/>
                <w:sz w:val="16"/>
                <w:szCs w:val="16"/>
              </w:rPr>
            </w:pPr>
            <w:r>
              <w:rPr>
                <w:i/>
                <w:sz w:val="16"/>
                <w:szCs w:val="16"/>
              </w:rPr>
              <w:t xml:space="preserve">Plus de </w:t>
            </w:r>
            <w:r w:rsidRPr="0055332C">
              <w:rPr>
                <w:i/>
                <w:sz w:val="16"/>
                <w:szCs w:val="16"/>
              </w:rPr>
              <w:t>40</w:t>
            </w:r>
          </w:p>
        </w:tc>
      </w:tr>
      <w:tr w:rsidR="00994C17" w:rsidRPr="0055332C" w:rsidTr="0055332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4</w:t>
            </w:r>
          </w:p>
        </w:t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7</w:t>
            </w:r>
          </w:p>
        </w:t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9</w:t>
            </w:r>
          </w:p>
        </w:t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7</w:t>
            </w:r>
          </w:p>
        </w:t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6</w:t>
            </w:r>
          </w:p>
        </w:tc>
      </w:tr>
    </w:tbl>
    <w:p w:rsidR="00994C17" w:rsidRDefault="00994C17" w:rsidP="00994C17">
      <w:pPr>
        <w:pStyle w:val="H23G"/>
      </w:pPr>
      <w:r>
        <w:tab/>
      </w:r>
      <w:r>
        <w:tab/>
      </w:r>
      <w:r w:rsidR="00E43FD7">
        <w:t>Origine ethnique</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994C17" w:rsidRPr="0055332C" w:rsidTr="0055332C">
        <w:tc>
          <w:tcPr>
            <w:tcW w:w="1841"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bCs/>
                <w:i/>
                <w:sz w:val="16"/>
                <w:szCs w:val="16"/>
              </w:rPr>
            </w:pPr>
            <w:r w:rsidRPr="0055332C">
              <w:rPr>
                <w:bCs/>
                <w:i/>
                <w:sz w:val="16"/>
                <w:szCs w:val="16"/>
              </w:rPr>
              <w:t>Serb</w:t>
            </w:r>
            <w:r w:rsidR="00A630EE">
              <w:rPr>
                <w:bCs/>
                <w:i/>
                <w:sz w:val="16"/>
                <w:szCs w:val="16"/>
              </w:rPr>
              <w:t>es</w:t>
            </w:r>
          </w:p>
        </w:tc>
        <w:tc>
          <w:tcPr>
            <w:tcW w:w="1843"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bCs/>
                <w:i/>
                <w:sz w:val="16"/>
                <w:szCs w:val="16"/>
              </w:rPr>
            </w:pPr>
            <w:r w:rsidRPr="0055332C">
              <w:rPr>
                <w:bCs/>
                <w:i/>
                <w:sz w:val="16"/>
                <w:szCs w:val="16"/>
              </w:rPr>
              <w:t>Croat</w:t>
            </w:r>
            <w:r w:rsidR="00A630EE">
              <w:rPr>
                <w:bCs/>
                <w:i/>
                <w:sz w:val="16"/>
                <w:szCs w:val="16"/>
              </w:rPr>
              <w:t>es</w:t>
            </w:r>
          </w:p>
        </w:tc>
        <w:tc>
          <w:tcPr>
            <w:tcW w:w="1843" w:type="dxa"/>
            <w:tcBorders>
              <w:top w:val="single" w:sz="4" w:space="0" w:color="auto"/>
              <w:bottom w:val="single" w:sz="12" w:space="0" w:color="auto"/>
            </w:tcBorders>
            <w:shd w:val="clear" w:color="auto" w:fill="auto"/>
          </w:tcPr>
          <w:p w:rsidR="00994C17" w:rsidRPr="0055332C" w:rsidRDefault="00A630EE" w:rsidP="0055332C">
            <w:pPr>
              <w:suppressAutoHyphens w:val="0"/>
              <w:spacing w:before="80" w:after="80" w:line="200" w:lineRule="exact"/>
              <w:jc w:val="right"/>
              <w:rPr>
                <w:bCs/>
                <w:i/>
                <w:sz w:val="16"/>
                <w:szCs w:val="16"/>
              </w:rPr>
            </w:pPr>
            <w:r>
              <w:rPr>
                <w:bCs/>
                <w:i/>
                <w:sz w:val="16"/>
                <w:szCs w:val="16"/>
              </w:rPr>
              <w:t>Bosniaques</w:t>
            </w:r>
          </w:p>
        </w:tc>
        <w:tc>
          <w:tcPr>
            <w:tcW w:w="1843" w:type="dxa"/>
            <w:tcBorders>
              <w:top w:val="single" w:sz="4" w:space="0" w:color="auto"/>
              <w:bottom w:val="single" w:sz="12" w:space="0" w:color="auto"/>
            </w:tcBorders>
            <w:shd w:val="clear" w:color="auto" w:fill="auto"/>
          </w:tcPr>
          <w:p w:rsidR="00994C17" w:rsidRPr="0055332C" w:rsidRDefault="00A630EE" w:rsidP="0055332C">
            <w:pPr>
              <w:suppressAutoHyphens w:val="0"/>
              <w:spacing w:before="80" w:after="80" w:line="200" w:lineRule="exact"/>
              <w:jc w:val="right"/>
              <w:rPr>
                <w:bCs/>
                <w:i/>
                <w:sz w:val="16"/>
                <w:szCs w:val="16"/>
              </w:rPr>
            </w:pPr>
            <w:r>
              <w:rPr>
                <w:bCs/>
                <w:i/>
                <w:sz w:val="16"/>
                <w:szCs w:val="16"/>
              </w:rPr>
              <w:t>Autres</w:t>
            </w:r>
          </w:p>
        </w:tc>
      </w:tr>
      <w:tr w:rsidR="00994C17" w:rsidRPr="0055332C" w:rsidTr="0055332C">
        <w:tc>
          <w:tcPr>
            <w:tcW w:w="1841"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16</w:t>
            </w:r>
          </w:p>
        </w:tc>
        <w:tc>
          <w:tcPr>
            <w:tcW w:w="1843"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5</w:t>
            </w:r>
          </w:p>
        </w:tc>
        <w:tc>
          <w:tcPr>
            <w:tcW w:w="1843"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11</w:t>
            </w:r>
          </w:p>
        </w:tc>
        <w:tc>
          <w:tcPr>
            <w:tcW w:w="1843"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w:t>
            </w:r>
          </w:p>
        </w:tc>
      </w:tr>
    </w:tbl>
    <w:p w:rsidR="00A71B4F" w:rsidRPr="00CD6030" w:rsidRDefault="00E43FD7" w:rsidP="00A71B4F">
      <w:pPr>
        <w:pStyle w:val="SingleTxtG"/>
        <w:tabs>
          <w:tab w:val="right" w:pos="3200"/>
        </w:tabs>
        <w:spacing w:before="240"/>
      </w:pPr>
      <w:r w:rsidRPr="00FB2F6A">
        <w:t>Municipalit</w:t>
      </w:r>
      <w:r>
        <w:t>é</w:t>
      </w:r>
      <w:r w:rsidRPr="00FB2F6A">
        <w:t>/</w:t>
      </w:r>
      <w:r>
        <w:t>ville</w:t>
      </w:r>
      <w:r w:rsidR="000E5F91">
        <w:t>:</w:t>
      </w:r>
    </w:p>
    <w:p w:rsidR="00A71B4F" w:rsidRPr="00A71B4F" w:rsidRDefault="00A71B4F" w:rsidP="00A71B4F">
      <w:pPr>
        <w:pStyle w:val="Bullet1G"/>
        <w:tabs>
          <w:tab w:val="right" w:pos="3402"/>
        </w:tabs>
      </w:pPr>
      <w:r w:rsidRPr="00A71B4F">
        <w:t>District:</w:t>
      </w:r>
      <w:r w:rsidRPr="00A71B4F">
        <w:tab/>
      </w:r>
      <w:r w:rsidR="00E43FD7">
        <w:tab/>
      </w:r>
      <w:r w:rsidR="00E43FD7">
        <w:tab/>
      </w:r>
      <w:r w:rsidRPr="00A71B4F">
        <w:t>22</w:t>
      </w:r>
    </w:p>
    <w:p w:rsidR="00A71B4F" w:rsidRPr="00A71B4F" w:rsidRDefault="00E43FD7" w:rsidP="00A71B4F">
      <w:pPr>
        <w:pStyle w:val="Bullet1G"/>
        <w:tabs>
          <w:tab w:val="right" w:pos="3402"/>
        </w:tabs>
      </w:pPr>
      <w:r w:rsidRPr="00FB2F6A">
        <w:t>B</w:t>
      </w:r>
      <w:r>
        <w:t>osnie-Herzégovine</w:t>
      </w:r>
      <w:r w:rsidR="000E5F91">
        <w:t>:</w:t>
      </w:r>
      <w:r w:rsidR="00A71B4F" w:rsidRPr="00A71B4F">
        <w:tab/>
        <w:t>5</w:t>
      </w:r>
    </w:p>
    <w:p w:rsidR="00A71B4F" w:rsidRPr="00A71B4F" w:rsidRDefault="00E43FD7" w:rsidP="00A71B4F">
      <w:pPr>
        <w:pStyle w:val="Bullet1G"/>
        <w:tabs>
          <w:tab w:val="right" w:pos="3402"/>
        </w:tabs>
      </w:pPr>
      <w:r>
        <w:t>Étrangers</w:t>
      </w:r>
      <w:r w:rsidR="000E5F91">
        <w:t>:</w:t>
      </w:r>
      <w:r w:rsidR="00A71B4F" w:rsidRPr="00A71B4F">
        <w:tab/>
      </w:r>
      <w:r>
        <w:tab/>
      </w:r>
      <w:r>
        <w:tab/>
      </w:r>
      <w:r w:rsidR="00A71B4F" w:rsidRPr="00A71B4F">
        <w:t>6</w:t>
      </w:r>
    </w:p>
    <w:p w:rsidR="00994C17" w:rsidRDefault="00994C17" w:rsidP="00994C17">
      <w:pPr>
        <w:pStyle w:val="H23G"/>
      </w:pPr>
      <w:r>
        <w:tab/>
      </w:r>
      <w:r>
        <w:tab/>
      </w:r>
      <w:r w:rsidR="00E43FD7">
        <w:t>Durée de détention</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994C17" w:rsidRPr="0055332C" w:rsidTr="0055332C">
        <w:tc>
          <w:tcPr>
            <w:tcW w:w="3285" w:type="dxa"/>
            <w:tcBorders>
              <w:top w:val="single" w:sz="4" w:space="0" w:color="auto"/>
              <w:bottom w:val="single" w:sz="12" w:space="0" w:color="auto"/>
            </w:tcBorders>
            <w:shd w:val="clear" w:color="auto" w:fill="auto"/>
            <w:vAlign w:val="bottom"/>
          </w:tcPr>
          <w:p w:rsidR="00994C17" w:rsidRPr="0055332C" w:rsidRDefault="00A630EE" w:rsidP="0055332C">
            <w:pPr>
              <w:suppressAutoHyphens w:val="0"/>
              <w:spacing w:before="80" w:after="80" w:line="200" w:lineRule="exact"/>
              <w:jc w:val="right"/>
              <w:rPr>
                <w:bCs/>
                <w:i/>
                <w:sz w:val="16"/>
                <w:szCs w:val="16"/>
              </w:rPr>
            </w:pPr>
            <w:r>
              <w:rPr>
                <w:i/>
                <w:sz w:val="16"/>
              </w:rPr>
              <w:t>Jusqu</w:t>
            </w:r>
            <w:r w:rsidR="000E5F91">
              <w:rPr>
                <w:i/>
                <w:sz w:val="16"/>
              </w:rPr>
              <w:t>’</w:t>
            </w:r>
            <w:r>
              <w:rPr>
                <w:i/>
                <w:sz w:val="16"/>
              </w:rPr>
              <w:t xml:space="preserve">à </w:t>
            </w:r>
            <w:r w:rsidRPr="0055332C">
              <w:rPr>
                <w:i/>
                <w:sz w:val="16"/>
              </w:rPr>
              <w:t>3 mo</w:t>
            </w:r>
            <w:r>
              <w:rPr>
                <w:i/>
                <w:sz w:val="16"/>
              </w:rPr>
              <w:t>i</w:t>
            </w:r>
            <w:r w:rsidRPr="0055332C">
              <w:rPr>
                <w:i/>
                <w:sz w:val="16"/>
              </w:rPr>
              <w:t>s</w:t>
            </w:r>
          </w:p>
        </w:tc>
        <w:tc>
          <w:tcPr>
            <w:tcW w:w="3285" w:type="dxa"/>
            <w:tcBorders>
              <w:top w:val="single" w:sz="4" w:space="0" w:color="auto"/>
              <w:bottom w:val="single" w:sz="12" w:space="0" w:color="auto"/>
            </w:tcBorders>
            <w:shd w:val="clear" w:color="auto" w:fill="auto"/>
            <w:vAlign w:val="bottom"/>
          </w:tcPr>
          <w:p w:rsidR="00994C17" w:rsidRPr="0055332C" w:rsidRDefault="00A630EE" w:rsidP="0055332C">
            <w:pPr>
              <w:suppressAutoHyphens w:val="0"/>
              <w:spacing w:before="80" w:after="80" w:line="200" w:lineRule="exact"/>
              <w:jc w:val="right"/>
              <w:rPr>
                <w:bCs/>
                <w:i/>
                <w:sz w:val="16"/>
                <w:szCs w:val="16"/>
              </w:rPr>
            </w:pPr>
            <w:r>
              <w:rPr>
                <w:i/>
                <w:sz w:val="16"/>
              </w:rPr>
              <w:t xml:space="preserve">De </w:t>
            </w:r>
            <w:r w:rsidRPr="0055332C">
              <w:rPr>
                <w:i/>
                <w:sz w:val="16"/>
              </w:rPr>
              <w:t xml:space="preserve">3 </w:t>
            </w:r>
            <w:r>
              <w:rPr>
                <w:i/>
                <w:sz w:val="16"/>
              </w:rPr>
              <w:t>à</w:t>
            </w:r>
            <w:r w:rsidRPr="0055332C">
              <w:rPr>
                <w:i/>
                <w:sz w:val="16"/>
              </w:rPr>
              <w:t xml:space="preserve"> 6 mo</w:t>
            </w:r>
            <w:r>
              <w:rPr>
                <w:i/>
                <w:sz w:val="16"/>
              </w:rPr>
              <w:t>i</w:t>
            </w:r>
            <w:r w:rsidRPr="0055332C">
              <w:rPr>
                <w:i/>
                <w:sz w:val="16"/>
              </w:rPr>
              <w:t>s</w:t>
            </w:r>
          </w:p>
        </w:tc>
        <w:tc>
          <w:tcPr>
            <w:tcW w:w="3285" w:type="dxa"/>
            <w:tcBorders>
              <w:top w:val="single" w:sz="4" w:space="0" w:color="auto"/>
              <w:bottom w:val="single" w:sz="12" w:space="0" w:color="auto"/>
            </w:tcBorders>
            <w:shd w:val="clear" w:color="auto" w:fill="auto"/>
            <w:vAlign w:val="bottom"/>
          </w:tcPr>
          <w:p w:rsidR="00994C17" w:rsidRPr="0055332C" w:rsidRDefault="00A630EE" w:rsidP="0055332C">
            <w:pPr>
              <w:suppressAutoHyphens w:val="0"/>
              <w:spacing w:before="80" w:after="80" w:line="200" w:lineRule="exact"/>
              <w:jc w:val="right"/>
              <w:rPr>
                <w:bCs/>
                <w:i/>
                <w:sz w:val="16"/>
                <w:szCs w:val="16"/>
              </w:rPr>
            </w:pPr>
            <w:r>
              <w:rPr>
                <w:i/>
                <w:sz w:val="16"/>
              </w:rPr>
              <w:t>Plus de 6 mois</w:t>
            </w:r>
          </w:p>
        </w:tc>
      </w:tr>
      <w:tr w:rsidR="00994C17" w:rsidRPr="0055332C" w:rsidTr="0055332C">
        <w:tc>
          <w:tcPr>
            <w:tcW w:w="3285" w:type="dxa"/>
            <w:tcBorders>
              <w:top w:val="single" w:sz="12" w:space="0" w:color="auto"/>
              <w:bottom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szCs w:val="18"/>
              </w:rPr>
            </w:pPr>
            <w:r w:rsidRPr="0055332C">
              <w:rPr>
                <w:sz w:val="18"/>
                <w:szCs w:val="18"/>
              </w:rPr>
              <w:t>27</w:t>
            </w:r>
          </w:p>
        </w:tc>
        <w:tc>
          <w:tcPr>
            <w:tcW w:w="3285" w:type="dxa"/>
            <w:tcBorders>
              <w:top w:val="single" w:sz="12" w:space="0" w:color="auto"/>
              <w:bottom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szCs w:val="18"/>
              </w:rPr>
            </w:pPr>
            <w:r w:rsidRPr="0055332C">
              <w:rPr>
                <w:sz w:val="18"/>
                <w:szCs w:val="18"/>
              </w:rPr>
              <w:t>3</w:t>
            </w:r>
          </w:p>
        </w:tc>
        <w:tc>
          <w:tcPr>
            <w:tcW w:w="3285" w:type="dxa"/>
            <w:tcBorders>
              <w:top w:val="single" w:sz="12" w:space="0" w:color="auto"/>
              <w:bottom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szCs w:val="18"/>
              </w:rPr>
            </w:pPr>
            <w:r w:rsidRPr="0055332C">
              <w:rPr>
                <w:sz w:val="18"/>
                <w:szCs w:val="18"/>
              </w:rPr>
              <w:t>3</w:t>
            </w:r>
          </w:p>
        </w:tc>
      </w:tr>
    </w:tbl>
    <w:p w:rsidR="00994C17" w:rsidRPr="00B77173" w:rsidRDefault="00994C17" w:rsidP="00994C17">
      <w:pPr>
        <w:pStyle w:val="H23G"/>
        <w:rPr>
          <w:lang w:val="fr-FR"/>
        </w:rPr>
      </w:pPr>
      <w:r w:rsidRPr="00B77173">
        <w:rPr>
          <w:lang w:val="fr-FR"/>
        </w:rPr>
        <w:tab/>
      </w:r>
      <w:r w:rsidRPr="00B77173">
        <w:rPr>
          <w:lang w:val="fr-FR"/>
        </w:rPr>
        <w:tab/>
      </w:r>
      <w:r w:rsidR="00A630EE" w:rsidRPr="00B77173">
        <w:rPr>
          <w:lang w:val="fr-FR"/>
        </w:rPr>
        <w:t>Personnes détenues par la police du district de Brcko</w:t>
      </w:r>
      <w:r w:rsidR="000E5F91">
        <w:rPr>
          <w:lang w:val="fr-FR"/>
        </w:rPr>
        <w:t>:</w:t>
      </w:r>
      <w:r w:rsidRPr="00B77173">
        <w:rPr>
          <w:lang w:val="fr-FR"/>
        </w:rPr>
        <w:t xml:space="preserve"> 2008</w:t>
      </w:r>
    </w:p>
    <w:p w:rsidR="00413456" w:rsidRPr="00B77173" w:rsidRDefault="00A630EE" w:rsidP="00413456">
      <w:pPr>
        <w:pStyle w:val="SingleTxtG"/>
        <w:tabs>
          <w:tab w:val="right" w:pos="3200"/>
        </w:tabs>
        <w:rPr>
          <w:lang w:val="fr-FR"/>
        </w:rPr>
      </w:pPr>
      <w:r w:rsidRPr="00B77173">
        <w:rPr>
          <w:lang w:val="fr-FR"/>
        </w:rPr>
        <w:t xml:space="preserve">Nombre de détenus </w:t>
      </w:r>
      <w:r w:rsidR="000E5F91">
        <w:rPr>
          <w:lang w:val="fr-FR"/>
        </w:rPr>
        <w:t>:</w:t>
      </w:r>
      <w:r w:rsidR="00413456" w:rsidRPr="00B77173">
        <w:rPr>
          <w:lang w:val="fr-FR"/>
        </w:rPr>
        <w:tab/>
        <w:t>47</w:t>
      </w:r>
    </w:p>
    <w:p w:rsidR="00413456" w:rsidRPr="00B77173" w:rsidRDefault="00A630EE" w:rsidP="00413456">
      <w:pPr>
        <w:pStyle w:val="SingleTxtG"/>
        <w:tabs>
          <w:tab w:val="right" w:pos="3200"/>
        </w:tabs>
        <w:rPr>
          <w:lang w:val="fr-FR"/>
        </w:rPr>
      </w:pPr>
      <w:r w:rsidRPr="00B77173">
        <w:rPr>
          <w:lang w:val="fr-FR"/>
        </w:rPr>
        <w:t>Hommes</w:t>
      </w:r>
      <w:r w:rsidR="000E5F91">
        <w:rPr>
          <w:lang w:val="fr-FR"/>
        </w:rPr>
        <w:t>:</w:t>
      </w:r>
      <w:r w:rsidR="00413456" w:rsidRPr="00B77173">
        <w:rPr>
          <w:lang w:val="fr-FR"/>
        </w:rPr>
        <w:tab/>
        <w:t>45</w:t>
      </w:r>
    </w:p>
    <w:p w:rsidR="00413456" w:rsidRPr="00B77173" w:rsidRDefault="00A630EE" w:rsidP="00413456">
      <w:pPr>
        <w:pStyle w:val="SingleTxtG"/>
        <w:tabs>
          <w:tab w:val="right" w:pos="3200"/>
        </w:tabs>
        <w:rPr>
          <w:lang w:val="fr-FR"/>
        </w:rPr>
      </w:pPr>
      <w:r w:rsidRPr="00B77173">
        <w:rPr>
          <w:lang w:val="fr-FR"/>
        </w:rPr>
        <w:t>Femmes</w:t>
      </w:r>
      <w:r w:rsidR="000E5F91">
        <w:rPr>
          <w:lang w:val="fr-FR"/>
        </w:rPr>
        <w:t>:</w:t>
      </w:r>
      <w:r w:rsidR="00413456" w:rsidRPr="00B77173">
        <w:rPr>
          <w:lang w:val="fr-FR"/>
        </w:rPr>
        <w:tab/>
        <w:t>2</w:t>
      </w:r>
    </w:p>
    <w:p w:rsidR="00994C17" w:rsidRDefault="00994C17" w:rsidP="00994C17">
      <w:pPr>
        <w:pStyle w:val="H23G"/>
      </w:pPr>
      <w:r w:rsidRPr="00B77173">
        <w:rPr>
          <w:lang w:val="fr-FR"/>
        </w:rPr>
        <w:tab/>
      </w:r>
      <w:r w:rsidRPr="00B77173">
        <w:rPr>
          <w:lang w:val="fr-FR"/>
        </w:rPr>
        <w:tab/>
      </w:r>
      <w:r w:rsidR="00E43FD7">
        <w:t>Â</w:t>
      </w:r>
      <w:r w:rsidR="00E43FD7" w:rsidRPr="00E65B65">
        <w:t>ge</w:t>
      </w:r>
    </w:p>
    <w:tbl>
      <w:tblPr>
        <w:tblW w:w="7370" w:type="dxa"/>
        <w:tblInd w:w="1134" w:type="dxa"/>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94C17" w:rsidRPr="0055332C" w:rsidTr="0055332C">
        <w:tc>
          <w:tcPr>
            <w:tcW w:w="1474"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bCs/>
                <w:i/>
                <w:sz w:val="16"/>
                <w:szCs w:val="16"/>
              </w:rPr>
            </w:pPr>
            <w:r w:rsidRPr="0055332C">
              <w:rPr>
                <w:bCs/>
                <w:i/>
                <w:sz w:val="16"/>
                <w:szCs w:val="16"/>
              </w:rPr>
              <w:t>15–20</w:t>
            </w:r>
          </w:p>
        </w:tc>
        <w:tc>
          <w:tcPr>
            <w:tcW w:w="1474"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bCs/>
                <w:i/>
                <w:sz w:val="16"/>
                <w:szCs w:val="16"/>
              </w:rPr>
            </w:pPr>
            <w:r w:rsidRPr="0055332C">
              <w:rPr>
                <w:bCs/>
                <w:i/>
                <w:sz w:val="16"/>
                <w:szCs w:val="16"/>
              </w:rPr>
              <w:t>21–24</w:t>
            </w:r>
          </w:p>
        </w:tc>
        <w:tc>
          <w:tcPr>
            <w:tcW w:w="1474"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bCs/>
                <w:i/>
                <w:sz w:val="16"/>
                <w:szCs w:val="16"/>
              </w:rPr>
            </w:pPr>
            <w:r w:rsidRPr="0055332C">
              <w:rPr>
                <w:bCs/>
                <w:i/>
                <w:sz w:val="16"/>
                <w:szCs w:val="16"/>
              </w:rPr>
              <w:t>25–29</w:t>
            </w:r>
          </w:p>
        </w:tc>
        <w:tc>
          <w:tcPr>
            <w:tcW w:w="1474"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bCs/>
                <w:i/>
                <w:sz w:val="16"/>
                <w:szCs w:val="16"/>
              </w:rPr>
            </w:pPr>
            <w:r w:rsidRPr="0055332C">
              <w:rPr>
                <w:bCs/>
                <w:i/>
                <w:sz w:val="16"/>
                <w:szCs w:val="16"/>
              </w:rPr>
              <w:t>30–39</w:t>
            </w:r>
          </w:p>
        </w:tc>
        <w:tc>
          <w:tcPr>
            <w:tcW w:w="1474" w:type="dxa"/>
            <w:tcBorders>
              <w:top w:val="single" w:sz="4" w:space="0" w:color="auto"/>
              <w:bottom w:val="single" w:sz="12" w:space="0" w:color="auto"/>
            </w:tcBorders>
            <w:shd w:val="clear" w:color="auto" w:fill="auto"/>
          </w:tcPr>
          <w:p w:rsidR="00994C17" w:rsidRPr="0055332C" w:rsidRDefault="00A630EE" w:rsidP="0055332C">
            <w:pPr>
              <w:suppressAutoHyphens w:val="0"/>
              <w:spacing w:before="80" w:after="80" w:line="200" w:lineRule="exact"/>
              <w:jc w:val="right"/>
              <w:rPr>
                <w:bCs/>
                <w:i/>
                <w:sz w:val="16"/>
                <w:szCs w:val="16"/>
              </w:rPr>
            </w:pPr>
            <w:r>
              <w:rPr>
                <w:i/>
                <w:sz w:val="16"/>
                <w:szCs w:val="16"/>
              </w:rPr>
              <w:t xml:space="preserve">Plus de </w:t>
            </w:r>
            <w:r w:rsidRPr="0055332C">
              <w:rPr>
                <w:i/>
                <w:sz w:val="16"/>
                <w:szCs w:val="16"/>
              </w:rPr>
              <w:t>40</w:t>
            </w:r>
          </w:p>
        </w:tc>
      </w:tr>
      <w:tr w:rsidR="00994C17" w:rsidRPr="0055332C" w:rsidTr="0055332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10</w:t>
            </w:r>
          </w:p>
        </w:t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8</w:t>
            </w:r>
          </w:p>
        </w:t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11</w:t>
            </w:r>
          </w:p>
        </w:t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9</w:t>
            </w:r>
          </w:p>
        </w:tc>
        <w:tc>
          <w:tcPr>
            <w:tcW w:w="1474"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9</w:t>
            </w:r>
          </w:p>
        </w:tc>
      </w:tr>
    </w:tbl>
    <w:p w:rsidR="00994C17" w:rsidRDefault="00994C17" w:rsidP="00994C17">
      <w:pPr>
        <w:pStyle w:val="H23G"/>
      </w:pPr>
      <w:r>
        <w:tab/>
      </w:r>
      <w:r>
        <w:tab/>
      </w:r>
      <w:r w:rsidR="00E43FD7">
        <w:t>Origine ethnique</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994C17" w:rsidRPr="0055332C" w:rsidTr="0055332C">
        <w:tc>
          <w:tcPr>
            <w:tcW w:w="1841"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i/>
                <w:sz w:val="16"/>
                <w:szCs w:val="16"/>
              </w:rPr>
            </w:pPr>
            <w:r w:rsidRPr="0055332C">
              <w:rPr>
                <w:i/>
                <w:sz w:val="16"/>
                <w:szCs w:val="16"/>
              </w:rPr>
              <w:t>Serb</w:t>
            </w:r>
            <w:r w:rsidR="00A630EE">
              <w:rPr>
                <w:i/>
                <w:sz w:val="16"/>
                <w:szCs w:val="16"/>
              </w:rPr>
              <w:t>es</w:t>
            </w:r>
          </w:p>
        </w:tc>
        <w:tc>
          <w:tcPr>
            <w:tcW w:w="1843" w:type="dxa"/>
            <w:tcBorders>
              <w:top w:val="single" w:sz="4" w:space="0" w:color="auto"/>
              <w:bottom w:val="single" w:sz="12" w:space="0" w:color="auto"/>
            </w:tcBorders>
            <w:shd w:val="clear" w:color="auto" w:fill="auto"/>
          </w:tcPr>
          <w:p w:rsidR="00994C17" w:rsidRPr="0055332C" w:rsidRDefault="00994C17" w:rsidP="0055332C">
            <w:pPr>
              <w:suppressAutoHyphens w:val="0"/>
              <w:spacing w:before="80" w:after="80" w:line="200" w:lineRule="exact"/>
              <w:jc w:val="right"/>
              <w:rPr>
                <w:i/>
                <w:sz w:val="16"/>
                <w:szCs w:val="16"/>
              </w:rPr>
            </w:pPr>
            <w:r w:rsidRPr="0055332C">
              <w:rPr>
                <w:i/>
                <w:sz w:val="16"/>
                <w:szCs w:val="16"/>
              </w:rPr>
              <w:t>Croat</w:t>
            </w:r>
            <w:r w:rsidR="00A630EE">
              <w:rPr>
                <w:i/>
                <w:sz w:val="16"/>
                <w:szCs w:val="16"/>
              </w:rPr>
              <w:t>es</w:t>
            </w:r>
          </w:p>
        </w:tc>
        <w:tc>
          <w:tcPr>
            <w:tcW w:w="1843" w:type="dxa"/>
            <w:tcBorders>
              <w:top w:val="single" w:sz="4" w:space="0" w:color="auto"/>
              <w:bottom w:val="single" w:sz="12" w:space="0" w:color="auto"/>
            </w:tcBorders>
            <w:shd w:val="clear" w:color="auto" w:fill="auto"/>
          </w:tcPr>
          <w:p w:rsidR="00994C17" w:rsidRPr="0055332C" w:rsidRDefault="00A630EE" w:rsidP="0055332C">
            <w:pPr>
              <w:suppressAutoHyphens w:val="0"/>
              <w:spacing w:before="80" w:after="80" w:line="200" w:lineRule="exact"/>
              <w:jc w:val="right"/>
              <w:rPr>
                <w:i/>
                <w:sz w:val="16"/>
                <w:szCs w:val="16"/>
              </w:rPr>
            </w:pPr>
            <w:r>
              <w:rPr>
                <w:i/>
                <w:sz w:val="16"/>
                <w:szCs w:val="16"/>
              </w:rPr>
              <w:t>Bosniaques</w:t>
            </w:r>
          </w:p>
        </w:tc>
        <w:tc>
          <w:tcPr>
            <w:tcW w:w="1843" w:type="dxa"/>
            <w:tcBorders>
              <w:top w:val="single" w:sz="4" w:space="0" w:color="auto"/>
              <w:bottom w:val="single" w:sz="12" w:space="0" w:color="auto"/>
            </w:tcBorders>
            <w:shd w:val="clear" w:color="auto" w:fill="auto"/>
          </w:tcPr>
          <w:p w:rsidR="00994C17" w:rsidRPr="0055332C" w:rsidRDefault="00A630EE" w:rsidP="0055332C">
            <w:pPr>
              <w:suppressAutoHyphens w:val="0"/>
              <w:spacing w:before="80" w:after="80" w:line="200" w:lineRule="exact"/>
              <w:jc w:val="right"/>
              <w:rPr>
                <w:i/>
                <w:sz w:val="16"/>
                <w:szCs w:val="16"/>
              </w:rPr>
            </w:pPr>
            <w:r>
              <w:rPr>
                <w:i/>
                <w:sz w:val="16"/>
                <w:szCs w:val="16"/>
              </w:rPr>
              <w:t>Autres</w:t>
            </w:r>
          </w:p>
        </w:tc>
      </w:tr>
      <w:tr w:rsidR="00994C17" w:rsidRPr="0055332C" w:rsidTr="0055332C">
        <w:tc>
          <w:tcPr>
            <w:tcW w:w="1841"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25</w:t>
            </w:r>
          </w:p>
        </w:tc>
        <w:tc>
          <w:tcPr>
            <w:tcW w:w="1843"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w:t>
            </w:r>
          </w:p>
        </w:tc>
        <w:tc>
          <w:tcPr>
            <w:tcW w:w="1843"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19</w:t>
            </w:r>
          </w:p>
        </w:tc>
        <w:tc>
          <w:tcPr>
            <w:tcW w:w="1843" w:type="dxa"/>
            <w:tcBorders>
              <w:top w:val="single" w:sz="12" w:space="0" w:color="auto"/>
              <w:bottom w:val="single" w:sz="12" w:space="0" w:color="auto"/>
            </w:tcBorders>
            <w:shd w:val="clear" w:color="auto" w:fill="auto"/>
          </w:tcPr>
          <w:p w:rsidR="00994C17" w:rsidRPr="0055332C" w:rsidRDefault="00994C17" w:rsidP="0055332C">
            <w:pPr>
              <w:suppressAutoHyphens w:val="0"/>
              <w:spacing w:before="40" w:after="40" w:line="220" w:lineRule="exact"/>
              <w:jc w:val="right"/>
              <w:rPr>
                <w:sz w:val="18"/>
                <w:szCs w:val="18"/>
              </w:rPr>
            </w:pPr>
            <w:r w:rsidRPr="0055332C">
              <w:rPr>
                <w:sz w:val="18"/>
                <w:szCs w:val="18"/>
              </w:rPr>
              <w:t>2</w:t>
            </w:r>
          </w:p>
        </w:tc>
      </w:tr>
    </w:tbl>
    <w:p w:rsidR="00AB502A" w:rsidRPr="00AB502A" w:rsidRDefault="00E43FD7" w:rsidP="00AB502A">
      <w:pPr>
        <w:pStyle w:val="SingleTxtG"/>
        <w:tabs>
          <w:tab w:val="right" w:pos="3200"/>
        </w:tabs>
        <w:spacing w:before="240"/>
      </w:pPr>
      <w:r w:rsidRPr="00FB2F6A">
        <w:t>Municipalit</w:t>
      </w:r>
      <w:r>
        <w:t>é</w:t>
      </w:r>
      <w:r w:rsidRPr="00FB2F6A">
        <w:t>/</w:t>
      </w:r>
      <w:r>
        <w:t>ville</w:t>
      </w:r>
      <w:r w:rsidR="000E5F91">
        <w:t>:</w:t>
      </w:r>
      <w:r w:rsidR="00AB502A" w:rsidRPr="00AB502A">
        <w:tab/>
      </w:r>
    </w:p>
    <w:p w:rsidR="00AB502A" w:rsidRPr="00AB502A" w:rsidRDefault="00AB502A" w:rsidP="00AB502A">
      <w:pPr>
        <w:pStyle w:val="Bullet1G"/>
        <w:tabs>
          <w:tab w:val="right" w:pos="3402"/>
        </w:tabs>
      </w:pPr>
      <w:r w:rsidRPr="00AB502A">
        <w:t>District:</w:t>
      </w:r>
      <w:r w:rsidRPr="00AB502A">
        <w:tab/>
      </w:r>
      <w:r w:rsidR="00E43FD7">
        <w:tab/>
      </w:r>
      <w:r w:rsidR="00E43FD7">
        <w:tab/>
      </w:r>
      <w:r w:rsidRPr="00AB502A">
        <w:t>39</w:t>
      </w:r>
    </w:p>
    <w:p w:rsidR="00AB502A" w:rsidRPr="00AB502A" w:rsidRDefault="00E43FD7" w:rsidP="00AB502A">
      <w:pPr>
        <w:pStyle w:val="Bullet1G"/>
        <w:tabs>
          <w:tab w:val="right" w:pos="3402"/>
        </w:tabs>
      </w:pPr>
      <w:r w:rsidRPr="00FB2F6A">
        <w:t>B</w:t>
      </w:r>
      <w:r>
        <w:t>osnie-Herzégovine</w:t>
      </w:r>
      <w:r w:rsidR="000E5F91">
        <w:t>:</w:t>
      </w:r>
      <w:r w:rsidR="00AB502A" w:rsidRPr="00AB502A">
        <w:tab/>
        <w:t>5</w:t>
      </w:r>
    </w:p>
    <w:p w:rsidR="00AB502A" w:rsidRPr="00AB502A" w:rsidRDefault="00E43FD7" w:rsidP="00AB502A">
      <w:pPr>
        <w:pStyle w:val="Bullet1G"/>
        <w:tabs>
          <w:tab w:val="right" w:pos="3402"/>
        </w:tabs>
      </w:pPr>
      <w:r>
        <w:t>Étrangers</w:t>
      </w:r>
      <w:r w:rsidR="000E5F91">
        <w:t>:</w:t>
      </w:r>
      <w:r>
        <w:tab/>
      </w:r>
      <w:r>
        <w:tab/>
      </w:r>
      <w:r w:rsidR="00AB502A" w:rsidRPr="00AB502A">
        <w:tab/>
        <w:t>3</w:t>
      </w:r>
    </w:p>
    <w:p w:rsidR="00994C17" w:rsidRDefault="00994C17" w:rsidP="00994C17">
      <w:pPr>
        <w:pStyle w:val="H23G"/>
      </w:pPr>
      <w:r>
        <w:tab/>
      </w:r>
      <w:r>
        <w:tab/>
      </w:r>
      <w:r w:rsidR="00E43FD7">
        <w:t>Durée de détention</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994C17" w:rsidRPr="0055332C" w:rsidTr="0055332C">
        <w:tc>
          <w:tcPr>
            <w:tcW w:w="3285" w:type="dxa"/>
            <w:tcBorders>
              <w:top w:val="single" w:sz="4" w:space="0" w:color="auto"/>
              <w:bottom w:val="single" w:sz="12" w:space="0" w:color="auto"/>
            </w:tcBorders>
            <w:shd w:val="clear" w:color="auto" w:fill="auto"/>
            <w:vAlign w:val="bottom"/>
          </w:tcPr>
          <w:p w:rsidR="00994C17" w:rsidRPr="0055332C" w:rsidRDefault="00A630EE" w:rsidP="0055332C">
            <w:pPr>
              <w:spacing w:before="80" w:after="80" w:line="200" w:lineRule="exact"/>
              <w:jc w:val="right"/>
              <w:rPr>
                <w:i/>
                <w:sz w:val="16"/>
              </w:rPr>
            </w:pPr>
            <w:r>
              <w:rPr>
                <w:i/>
                <w:sz w:val="16"/>
              </w:rPr>
              <w:t>Jusqu</w:t>
            </w:r>
            <w:r w:rsidR="000E5F91">
              <w:rPr>
                <w:i/>
                <w:sz w:val="16"/>
              </w:rPr>
              <w:t>’</w:t>
            </w:r>
            <w:r>
              <w:rPr>
                <w:i/>
                <w:sz w:val="16"/>
              </w:rPr>
              <w:t xml:space="preserve">à </w:t>
            </w:r>
            <w:r w:rsidRPr="0055332C">
              <w:rPr>
                <w:i/>
                <w:sz w:val="16"/>
              </w:rPr>
              <w:t>3 mo</w:t>
            </w:r>
            <w:r>
              <w:rPr>
                <w:i/>
                <w:sz w:val="16"/>
              </w:rPr>
              <w:t>i</w:t>
            </w:r>
            <w:r w:rsidRPr="0055332C">
              <w:rPr>
                <w:i/>
                <w:sz w:val="16"/>
              </w:rPr>
              <w:t>s</w:t>
            </w:r>
          </w:p>
        </w:tc>
        <w:tc>
          <w:tcPr>
            <w:tcW w:w="3285" w:type="dxa"/>
            <w:tcBorders>
              <w:top w:val="single" w:sz="4" w:space="0" w:color="auto"/>
              <w:bottom w:val="single" w:sz="12" w:space="0" w:color="auto"/>
            </w:tcBorders>
            <w:shd w:val="clear" w:color="auto" w:fill="auto"/>
            <w:vAlign w:val="bottom"/>
          </w:tcPr>
          <w:p w:rsidR="00994C17" w:rsidRPr="0055332C" w:rsidRDefault="00A630EE" w:rsidP="0055332C">
            <w:pPr>
              <w:spacing w:before="80" w:after="80" w:line="200" w:lineRule="exact"/>
              <w:jc w:val="right"/>
              <w:rPr>
                <w:i/>
                <w:sz w:val="16"/>
              </w:rPr>
            </w:pPr>
            <w:r>
              <w:rPr>
                <w:i/>
                <w:sz w:val="16"/>
              </w:rPr>
              <w:t xml:space="preserve">De </w:t>
            </w:r>
            <w:r w:rsidRPr="0055332C">
              <w:rPr>
                <w:i/>
                <w:sz w:val="16"/>
              </w:rPr>
              <w:t xml:space="preserve">3 </w:t>
            </w:r>
            <w:r>
              <w:rPr>
                <w:i/>
                <w:sz w:val="16"/>
              </w:rPr>
              <w:t>à</w:t>
            </w:r>
            <w:r w:rsidRPr="0055332C">
              <w:rPr>
                <w:i/>
                <w:sz w:val="16"/>
              </w:rPr>
              <w:t xml:space="preserve"> 6 mo</w:t>
            </w:r>
            <w:r>
              <w:rPr>
                <w:i/>
                <w:sz w:val="16"/>
              </w:rPr>
              <w:t>i</w:t>
            </w:r>
            <w:r w:rsidRPr="0055332C">
              <w:rPr>
                <w:i/>
                <w:sz w:val="16"/>
              </w:rPr>
              <w:t>s</w:t>
            </w:r>
          </w:p>
        </w:tc>
        <w:tc>
          <w:tcPr>
            <w:tcW w:w="3285" w:type="dxa"/>
            <w:tcBorders>
              <w:top w:val="single" w:sz="4" w:space="0" w:color="auto"/>
              <w:bottom w:val="single" w:sz="12" w:space="0" w:color="auto"/>
            </w:tcBorders>
            <w:shd w:val="clear" w:color="auto" w:fill="auto"/>
            <w:vAlign w:val="bottom"/>
          </w:tcPr>
          <w:p w:rsidR="00994C17" w:rsidRPr="0055332C" w:rsidRDefault="00A630EE" w:rsidP="0055332C">
            <w:pPr>
              <w:spacing w:before="80" w:after="80" w:line="200" w:lineRule="exact"/>
              <w:jc w:val="right"/>
              <w:rPr>
                <w:i/>
                <w:sz w:val="16"/>
              </w:rPr>
            </w:pPr>
            <w:r>
              <w:rPr>
                <w:i/>
                <w:sz w:val="16"/>
              </w:rPr>
              <w:t>Plus de 6 mois</w:t>
            </w:r>
          </w:p>
        </w:tc>
      </w:tr>
      <w:tr w:rsidR="00994C17" w:rsidRPr="0055332C" w:rsidTr="0055332C">
        <w:tc>
          <w:tcPr>
            <w:tcW w:w="3285" w:type="dxa"/>
            <w:tcBorders>
              <w:top w:val="single" w:sz="12" w:space="0" w:color="auto"/>
              <w:bottom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25</w:t>
            </w:r>
          </w:p>
        </w:tc>
        <w:tc>
          <w:tcPr>
            <w:tcW w:w="3285" w:type="dxa"/>
            <w:tcBorders>
              <w:top w:val="single" w:sz="12" w:space="0" w:color="auto"/>
              <w:bottom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13</w:t>
            </w:r>
          </w:p>
        </w:tc>
        <w:tc>
          <w:tcPr>
            <w:tcW w:w="3285" w:type="dxa"/>
            <w:tcBorders>
              <w:top w:val="single" w:sz="12" w:space="0" w:color="auto"/>
              <w:bottom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9</w:t>
            </w:r>
          </w:p>
        </w:tc>
      </w:tr>
    </w:tbl>
    <w:p w:rsidR="00994C17" w:rsidRPr="00B77173" w:rsidRDefault="00994C17" w:rsidP="00994C17">
      <w:pPr>
        <w:pStyle w:val="H1G"/>
        <w:rPr>
          <w:lang w:val="fr-FR"/>
        </w:rPr>
      </w:pPr>
      <w:r w:rsidRPr="00B77173">
        <w:rPr>
          <w:lang w:val="fr-FR"/>
        </w:rPr>
        <w:tab/>
      </w:r>
      <w:r w:rsidRPr="00B77173">
        <w:rPr>
          <w:lang w:val="fr-FR"/>
        </w:rPr>
        <w:tab/>
      </w:r>
      <w:r w:rsidR="00A630EE" w:rsidRPr="00B77173">
        <w:rPr>
          <w:lang w:val="fr-FR"/>
        </w:rPr>
        <w:t xml:space="preserve">Réponse aux questions posées au paragraphe </w:t>
      </w:r>
      <w:r w:rsidRPr="00B77173">
        <w:rPr>
          <w:iCs/>
          <w:lang w:val="fr-FR"/>
        </w:rPr>
        <w:t>27</w:t>
      </w:r>
      <w:r w:rsidRPr="00672A66">
        <w:rPr>
          <w:rStyle w:val="FootnoteReference"/>
          <w:b w:val="0"/>
        </w:rPr>
        <w:footnoteReference w:id="12"/>
      </w:r>
    </w:p>
    <w:p w:rsidR="00994C17" w:rsidRPr="00B77173" w:rsidRDefault="00994C17" w:rsidP="00994C17">
      <w:pPr>
        <w:pStyle w:val="SingleTxtG"/>
        <w:rPr>
          <w:lang w:val="fr-FR"/>
        </w:rPr>
      </w:pPr>
      <w:r w:rsidRPr="00B77173">
        <w:rPr>
          <w:lang w:val="fr-FR"/>
        </w:rPr>
        <w:t>223.</w:t>
      </w:r>
      <w:r w:rsidRPr="00B77173">
        <w:rPr>
          <w:lang w:val="fr-FR"/>
        </w:rPr>
        <w:tab/>
      </w:r>
      <w:r w:rsidR="00A630EE" w:rsidRPr="00B77173">
        <w:rPr>
          <w:lang w:val="fr-FR"/>
        </w:rPr>
        <w:t xml:space="preserve">La </w:t>
      </w:r>
      <w:r w:rsidR="0005025D">
        <w:rPr>
          <w:lang w:val="fr-FR"/>
        </w:rPr>
        <w:t>l</w:t>
      </w:r>
      <w:r w:rsidR="00A630EE" w:rsidRPr="00B77173">
        <w:rPr>
          <w:lang w:val="fr-FR"/>
        </w:rPr>
        <w:t xml:space="preserve">oi sur </w:t>
      </w:r>
      <w:r w:rsidR="00786B30" w:rsidRPr="00B77173">
        <w:rPr>
          <w:lang w:val="fr-FR"/>
        </w:rPr>
        <w:t>l</w:t>
      </w:r>
      <w:r w:rsidR="000E5F91">
        <w:rPr>
          <w:lang w:val="fr-FR"/>
        </w:rPr>
        <w:t>’</w:t>
      </w:r>
      <w:r w:rsidR="00786B30" w:rsidRPr="00B77173">
        <w:rPr>
          <w:lang w:val="fr-FR"/>
        </w:rPr>
        <w:t>e</w:t>
      </w:r>
      <w:r w:rsidRPr="00B77173">
        <w:rPr>
          <w:lang w:val="fr-FR"/>
        </w:rPr>
        <w:t>x</w:t>
      </w:r>
      <w:r w:rsidR="00786B30" w:rsidRPr="00B77173">
        <w:rPr>
          <w:lang w:val="fr-FR"/>
        </w:rPr>
        <w:t>é</w:t>
      </w:r>
      <w:r w:rsidRPr="00B77173">
        <w:rPr>
          <w:lang w:val="fr-FR"/>
        </w:rPr>
        <w:t xml:space="preserve">cution </w:t>
      </w:r>
      <w:r w:rsidR="00786B30" w:rsidRPr="00B77173">
        <w:rPr>
          <w:lang w:val="fr-FR"/>
        </w:rPr>
        <w:t>des s</w:t>
      </w:r>
      <w:r w:rsidRPr="00B77173">
        <w:rPr>
          <w:lang w:val="fr-FR"/>
        </w:rPr>
        <w:t xml:space="preserve">anctions </w:t>
      </w:r>
      <w:r w:rsidR="00786B30" w:rsidRPr="00B77173">
        <w:rPr>
          <w:lang w:val="fr-FR"/>
        </w:rPr>
        <w:t>pénales de la Bosnie-Her</w:t>
      </w:r>
      <w:r w:rsidR="009A0999" w:rsidRPr="00B77173">
        <w:rPr>
          <w:lang w:val="fr-FR"/>
        </w:rPr>
        <w:t>zé</w:t>
      </w:r>
      <w:r w:rsidR="00786B30" w:rsidRPr="00B77173">
        <w:rPr>
          <w:lang w:val="fr-FR"/>
        </w:rPr>
        <w:t>govine</w:t>
      </w:r>
      <w:r w:rsidRPr="00B77173">
        <w:rPr>
          <w:lang w:val="fr-FR"/>
        </w:rPr>
        <w:t xml:space="preserve">, </w:t>
      </w:r>
      <w:r w:rsidR="00786B30" w:rsidRPr="00B77173">
        <w:rPr>
          <w:lang w:val="fr-FR"/>
        </w:rPr>
        <w:t xml:space="preserve">de la </w:t>
      </w:r>
      <w:r w:rsidRPr="00B77173">
        <w:rPr>
          <w:lang w:val="fr-FR"/>
        </w:rPr>
        <w:t xml:space="preserve">Republika Srpska </w:t>
      </w:r>
      <w:r w:rsidR="00786B30" w:rsidRPr="00B77173">
        <w:rPr>
          <w:lang w:val="fr-FR"/>
        </w:rPr>
        <w:t xml:space="preserve">et de la </w:t>
      </w:r>
      <w:r w:rsidRPr="00B77173">
        <w:rPr>
          <w:lang w:val="fr-FR"/>
        </w:rPr>
        <w:t>F</w:t>
      </w:r>
      <w:r w:rsidR="00786B30" w:rsidRPr="00B77173">
        <w:rPr>
          <w:lang w:val="fr-FR"/>
        </w:rPr>
        <w:t>é</w:t>
      </w:r>
      <w:r w:rsidRPr="00B77173">
        <w:rPr>
          <w:lang w:val="fr-FR"/>
        </w:rPr>
        <w:t>d</w:t>
      </w:r>
      <w:r w:rsidR="00786B30" w:rsidRPr="00B77173">
        <w:rPr>
          <w:lang w:val="fr-FR"/>
        </w:rPr>
        <w:t>é</w:t>
      </w:r>
      <w:r w:rsidRPr="00B77173">
        <w:rPr>
          <w:lang w:val="fr-FR"/>
        </w:rPr>
        <w:t>ration d</w:t>
      </w:r>
      <w:r w:rsidR="00501761" w:rsidRPr="00B77173">
        <w:rPr>
          <w:lang w:val="fr-FR"/>
        </w:rPr>
        <w:t>é</w:t>
      </w:r>
      <w:r w:rsidRPr="00B77173">
        <w:rPr>
          <w:lang w:val="fr-FR"/>
        </w:rPr>
        <w:t>fin</w:t>
      </w:r>
      <w:r w:rsidR="00501761" w:rsidRPr="00B77173">
        <w:rPr>
          <w:lang w:val="fr-FR"/>
        </w:rPr>
        <w:t>it la question de l</w:t>
      </w:r>
      <w:r w:rsidR="000E5F91">
        <w:rPr>
          <w:lang w:val="fr-FR"/>
        </w:rPr>
        <w:t>’</w:t>
      </w:r>
      <w:r w:rsidR="00B64371" w:rsidRPr="00B77173">
        <w:rPr>
          <w:lang w:val="fr-FR"/>
        </w:rPr>
        <w:t>accueil</w:t>
      </w:r>
      <w:r w:rsidR="00501761" w:rsidRPr="00B77173">
        <w:rPr>
          <w:lang w:val="fr-FR"/>
        </w:rPr>
        <w:t xml:space="preserve"> des personnes condamnées et des personnes placées en détention avant jugement. Par ailleurs, les mesures comportant un transfert en établissement pénitentiaire donnent lieu à un placement dans des locaux séparés</w:t>
      </w:r>
      <w:r w:rsidRPr="00B77173">
        <w:rPr>
          <w:lang w:val="fr-FR"/>
        </w:rPr>
        <w:t xml:space="preserve">. </w:t>
      </w:r>
      <w:r w:rsidR="00501761" w:rsidRPr="00B77173">
        <w:rPr>
          <w:lang w:val="fr-FR"/>
        </w:rPr>
        <w:t xml:space="preserve">Le Département pénitentiaire de </w:t>
      </w:r>
      <w:r w:rsidRPr="00B77173">
        <w:rPr>
          <w:lang w:val="fr-FR"/>
        </w:rPr>
        <w:t>Sarajevo</w:t>
      </w:r>
      <w:r w:rsidR="00501761" w:rsidRPr="00B77173">
        <w:rPr>
          <w:lang w:val="fr-FR"/>
        </w:rPr>
        <w:t xml:space="preserve"> Est comprend </w:t>
      </w:r>
      <w:r w:rsidR="00B64371" w:rsidRPr="00B77173">
        <w:rPr>
          <w:lang w:val="fr-FR"/>
        </w:rPr>
        <w:t>(depuis le 1</w:t>
      </w:r>
      <w:r w:rsidR="00B64371" w:rsidRPr="0005025D">
        <w:rPr>
          <w:vertAlign w:val="superscript"/>
          <w:lang w:val="fr-FR"/>
        </w:rPr>
        <w:t>er</w:t>
      </w:r>
      <w:r w:rsidR="0005025D">
        <w:rPr>
          <w:lang w:val="fr-FR"/>
        </w:rPr>
        <w:t> </w:t>
      </w:r>
      <w:r w:rsidR="00B64371" w:rsidRPr="00B77173">
        <w:rPr>
          <w:lang w:val="fr-FR"/>
        </w:rPr>
        <w:t xml:space="preserve">octobre 2008) </w:t>
      </w:r>
      <w:r w:rsidR="00501761" w:rsidRPr="00B77173">
        <w:rPr>
          <w:lang w:val="fr-FR"/>
        </w:rPr>
        <w:t xml:space="preserve">des locaux spéciaux et séparés pour </w:t>
      </w:r>
      <w:r w:rsidR="00B64371" w:rsidRPr="00B77173">
        <w:rPr>
          <w:lang w:val="fr-FR"/>
        </w:rPr>
        <w:t>les femmes et les mineurs condamnés à</w:t>
      </w:r>
      <w:r w:rsidR="00501761" w:rsidRPr="00B77173">
        <w:rPr>
          <w:lang w:val="fr-FR"/>
        </w:rPr>
        <w:t xml:space="preserve"> des peines d</w:t>
      </w:r>
      <w:r w:rsidR="000E5F91">
        <w:rPr>
          <w:lang w:val="fr-FR"/>
        </w:rPr>
        <w:t>’</w:t>
      </w:r>
      <w:r w:rsidR="00501761" w:rsidRPr="00B77173">
        <w:rPr>
          <w:lang w:val="fr-FR"/>
        </w:rPr>
        <w:t>emprisonnement Dans l</w:t>
      </w:r>
      <w:r w:rsidR="000E5F91">
        <w:rPr>
          <w:lang w:val="fr-FR"/>
        </w:rPr>
        <w:t>’</w:t>
      </w:r>
      <w:r w:rsidR="00501761" w:rsidRPr="00B77173">
        <w:rPr>
          <w:lang w:val="fr-FR"/>
        </w:rPr>
        <w:t xml:space="preserve">établissement pénitentiaire de </w:t>
      </w:r>
      <w:r w:rsidRPr="00B77173">
        <w:rPr>
          <w:lang w:val="fr-FR"/>
        </w:rPr>
        <w:t>Tuzla</w:t>
      </w:r>
      <w:r w:rsidR="00501761" w:rsidRPr="00B77173">
        <w:rPr>
          <w:lang w:val="fr-FR"/>
        </w:rPr>
        <w:t>, les femmes condamnées purgent leur peine</w:t>
      </w:r>
      <w:r w:rsidR="00FC7460">
        <w:rPr>
          <w:lang w:val="fr-FR"/>
        </w:rPr>
        <w:t xml:space="preserve"> </w:t>
      </w:r>
      <w:r w:rsidR="00501761" w:rsidRPr="00B77173">
        <w:rPr>
          <w:lang w:val="fr-FR"/>
        </w:rPr>
        <w:t>dans des locaux séparés au sein de l</w:t>
      </w:r>
      <w:r w:rsidR="000E5F91">
        <w:rPr>
          <w:lang w:val="fr-FR"/>
        </w:rPr>
        <w:t>’</w:t>
      </w:r>
      <w:r w:rsidR="00501761" w:rsidRPr="00B77173">
        <w:rPr>
          <w:lang w:val="fr-FR"/>
        </w:rPr>
        <w:t>établissement</w:t>
      </w:r>
      <w:r w:rsidRPr="00B77173">
        <w:rPr>
          <w:lang w:val="fr-FR"/>
        </w:rPr>
        <w:t>.</w:t>
      </w:r>
    </w:p>
    <w:p w:rsidR="00994C17" w:rsidRPr="00B77173" w:rsidRDefault="00994C17" w:rsidP="00994C17">
      <w:pPr>
        <w:pStyle w:val="SingleTxtG"/>
        <w:rPr>
          <w:lang w:val="fr-FR"/>
        </w:rPr>
      </w:pPr>
      <w:r w:rsidRPr="00B77173">
        <w:rPr>
          <w:lang w:val="fr-FR"/>
        </w:rPr>
        <w:t>224.</w:t>
      </w:r>
      <w:r w:rsidRPr="00B77173">
        <w:rPr>
          <w:lang w:val="fr-FR"/>
        </w:rPr>
        <w:tab/>
      </w:r>
      <w:r w:rsidR="00501761" w:rsidRPr="00B77173">
        <w:rPr>
          <w:lang w:val="fr-FR"/>
        </w:rPr>
        <w:t>L</w:t>
      </w:r>
      <w:r w:rsidR="000E5F91">
        <w:rPr>
          <w:lang w:val="fr-FR"/>
        </w:rPr>
        <w:t>’</w:t>
      </w:r>
      <w:r w:rsidR="00501761" w:rsidRPr="00B77173">
        <w:rPr>
          <w:lang w:val="fr-FR"/>
        </w:rPr>
        <w:t>établissement pénitentiaire de</w:t>
      </w:r>
      <w:r w:rsidRPr="00B77173">
        <w:rPr>
          <w:lang w:val="fr-FR"/>
        </w:rPr>
        <w:t xml:space="preserve"> Banja Luka</w:t>
      </w:r>
      <w:r w:rsidR="00501761" w:rsidRPr="00B77173">
        <w:rPr>
          <w:lang w:val="fr-FR"/>
        </w:rPr>
        <w:t xml:space="preserve"> comprend également (depuis le 1</w:t>
      </w:r>
      <w:r w:rsidR="00501761" w:rsidRPr="0005025D">
        <w:rPr>
          <w:vertAlign w:val="superscript"/>
          <w:lang w:val="fr-FR"/>
        </w:rPr>
        <w:t>er</w:t>
      </w:r>
      <w:r w:rsidR="0005025D">
        <w:rPr>
          <w:lang w:val="fr-FR"/>
        </w:rPr>
        <w:t> </w:t>
      </w:r>
      <w:r w:rsidR="00501761" w:rsidRPr="00B77173">
        <w:rPr>
          <w:lang w:val="fr-FR"/>
        </w:rPr>
        <w:t>septembre 2006) une installation séparée pour l</w:t>
      </w:r>
      <w:r w:rsidR="000E5F91">
        <w:rPr>
          <w:lang w:val="fr-FR"/>
        </w:rPr>
        <w:t>’</w:t>
      </w:r>
      <w:r w:rsidR="00501761" w:rsidRPr="00B77173">
        <w:rPr>
          <w:lang w:val="fr-FR"/>
        </w:rPr>
        <w:t>exécution des mesures comportant un transfert en établissement pénitentiaire. Il en va de même, dans le cas de la Fédération, dans l</w:t>
      </w:r>
      <w:r w:rsidR="000E5F91">
        <w:rPr>
          <w:lang w:val="fr-FR"/>
        </w:rPr>
        <w:t>’</w:t>
      </w:r>
      <w:r w:rsidR="00501761" w:rsidRPr="00B77173">
        <w:rPr>
          <w:lang w:val="fr-FR"/>
        </w:rPr>
        <w:t>établissement pénitentiaire de Tuzla</w:t>
      </w:r>
      <w:r w:rsidRPr="00B77173">
        <w:rPr>
          <w:lang w:val="fr-FR"/>
        </w:rPr>
        <w:t xml:space="preserve">. </w:t>
      </w:r>
      <w:r w:rsidR="00501761" w:rsidRPr="00B77173">
        <w:rPr>
          <w:lang w:val="fr-FR"/>
        </w:rPr>
        <w:t>Dans l</w:t>
      </w:r>
      <w:r w:rsidR="000E5F91">
        <w:rPr>
          <w:lang w:val="fr-FR"/>
        </w:rPr>
        <w:t>’</w:t>
      </w:r>
      <w:r w:rsidR="00501761" w:rsidRPr="00B77173">
        <w:rPr>
          <w:lang w:val="fr-FR"/>
        </w:rPr>
        <w:t xml:space="preserve">établissement pénitentiaire de </w:t>
      </w:r>
      <w:r w:rsidRPr="00B77173">
        <w:rPr>
          <w:lang w:val="fr-FR"/>
        </w:rPr>
        <w:t>Zenica</w:t>
      </w:r>
      <w:r w:rsidR="00B64371" w:rsidRPr="00B77173">
        <w:rPr>
          <w:lang w:val="fr-FR"/>
        </w:rPr>
        <w:t xml:space="preserve">, les </w:t>
      </w:r>
      <w:r w:rsidR="00501761" w:rsidRPr="00B77173">
        <w:rPr>
          <w:lang w:val="fr-FR"/>
        </w:rPr>
        <w:t xml:space="preserve">mineurs purgent leur </w:t>
      </w:r>
      <w:r w:rsidR="00B64371" w:rsidRPr="00B77173">
        <w:rPr>
          <w:lang w:val="fr-FR"/>
        </w:rPr>
        <w:t>p</w:t>
      </w:r>
      <w:r w:rsidR="00EE486C">
        <w:rPr>
          <w:lang w:val="fr-FR"/>
        </w:rPr>
        <w:t>eine dans un pavill</w:t>
      </w:r>
      <w:r w:rsidR="00501761" w:rsidRPr="00B77173">
        <w:rPr>
          <w:lang w:val="fr-FR"/>
        </w:rPr>
        <w:t>on distinct</w:t>
      </w:r>
      <w:r w:rsidR="00B64371" w:rsidRPr="00B77173">
        <w:rPr>
          <w:lang w:val="fr-FR"/>
        </w:rPr>
        <w:t>, sans être toutefois totalement séparés des autres condamnés.</w:t>
      </w:r>
      <w:r w:rsidR="00FC7460">
        <w:rPr>
          <w:lang w:val="fr-FR"/>
        </w:rPr>
        <w:t xml:space="preserve"> </w:t>
      </w:r>
    </w:p>
    <w:p w:rsidR="00994C17" w:rsidRPr="00B77173" w:rsidRDefault="00994C17" w:rsidP="00994C17">
      <w:pPr>
        <w:pStyle w:val="SingleTxtG"/>
        <w:rPr>
          <w:lang w:val="fr-FR"/>
        </w:rPr>
      </w:pPr>
      <w:r w:rsidRPr="00B77173">
        <w:rPr>
          <w:lang w:val="fr-FR"/>
        </w:rPr>
        <w:t>225.</w:t>
      </w:r>
      <w:r w:rsidRPr="00B77173">
        <w:rPr>
          <w:lang w:val="fr-FR"/>
        </w:rPr>
        <w:tab/>
      </w:r>
      <w:r w:rsidR="00B64371" w:rsidRPr="00B77173">
        <w:rPr>
          <w:lang w:val="fr-FR"/>
        </w:rPr>
        <w:t>En ce qui concerne la détention avant jugement, dans tous les établissements pénitentiaires de la Bosnie-Herzégovine où existe une section de détention avant jugement, les hommes, les femmes et les enfants peuvent être accueillis dans des cellules distinctes, ce tout au long de la période de détention. Les femmes sont détenues dans des locaux distincts de ceux des hommes et n</w:t>
      </w:r>
      <w:r w:rsidR="000E5F91">
        <w:rPr>
          <w:lang w:val="fr-FR"/>
        </w:rPr>
        <w:t>’</w:t>
      </w:r>
      <w:r w:rsidR="00B64371" w:rsidRPr="00B77173">
        <w:rPr>
          <w:lang w:val="fr-FR"/>
        </w:rPr>
        <w:t>ont affaire qu</w:t>
      </w:r>
      <w:r w:rsidR="000E5F91">
        <w:rPr>
          <w:lang w:val="fr-FR"/>
        </w:rPr>
        <w:t>’</w:t>
      </w:r>
      <w:r w:rsidR="00B64371" w:rsidRPr="00B77173">
        <w:rPr>
          <w:lang w:val="fr-FR"/>
        </w:rPr>
        <w:t>à du personnel féminin</w:t>
      </w:r>
      <w:r w:rsidRPr="00B77173">
        <w:rPr>
          <w:lang w:val="fr-FR"/>
        </w:rPr>
        <w:t>.</w:t>
      </w:r>
    </w:p>
    <w:p w:rsidR="00994C17" w:rsidRPr="00B77173" w:rsidRDefault="00994C17" w:rsidP="00994C17">
      <w:pPr>
        <w:pStyle w:val="H1G"/>
        <w:rPr>
          <w:lang w:val="fr-FR"/>
        </w:rPr>
      </w:pPr>
      <w:r w:rsidRPr="00B77173">
        <w:rPr>
          <w:lang w:val="fr-FR"/>
        </w:rPr>
        <w:tab/>
      </w:r>
      <w:r w:rsidRPr="00B77173">
        <w:rPr>
          <w:lang w:val="fr-FR"/>
        </w:rPr>
        <w:tab/>
      </w:r>
      <w:r w:rsidR="00B64371" w:rsidRPr="00B77173">
        <w:rPr>
          <w:lang w:val="fr-FR"/>
        </w:rPr>
        <w:t>Réponse aux questions posées au paragraphe 28</w:t>
      </w:r>
      <w:r w:rsidRPr="00672A66">
        <w:rPr>
          <w:rStyle w:val="FootnoteReference"/>
          <w:b w:val="0"/>
        </w:rPr>
        <w:footnoteReference w:id="13"/>
      </w:r>
    </w:p>
    <w:p w:rsidR="00994C17" w:rsidRPr="00B77173" w:rsidRDefault="00994C17" w:rsidP="00994C17">
      <w:pPr>
        <w:pStyle w:val="SingleTxtG"/>
        <w:rPr>
          <w:lang w:val="fr-FR"/>
        </w:rPr>
      </w:pPr>
      <w:r w:rsidRPr="00B77173">
        <w:rPr>
          <w:lang w:val="fr-FR"/>
        </w:rPr>
        <w:t>226.</w:t>
      </w:r>
      <w:r w:rsidRPr="00B77173">
        <w:rPr>
          <w:lang w:val="fr-FR"/>
        </w:rPr>
        <w:tab/>
      </w:r>
      <w:r w:rsidR="00B64371" w:rsidRPr="00B77173">
        <w:rPr>
          <w:lang w:val="fr-FR"/>
        </w:rPr>
        <w:t>Conformément aux dispositions législatives en vigueur, le Médiateur a accès à tous les dossiers des personnes condamnées et des fonctionnaires concernés; en conséquence, les centres de détention et de redressement tiennent compte des recommandations auxquelles il est possible de donner suite</w:t>
      </w:r>
      <w:r w:rsidRPr="00B77173">
        <w:rPr>
          <w:lang w:val="fr-FR"/>
        </w:rPr>
        <w:t>.</w:t>
      </w:r>
    </w:p>
    <w:p w:rsidR="00994C17" w:rsidRPr="00B77173" w:rsidRDefault="00994C17" w:rsidP="00994C17">
      <w:pPr>
        <w:pStyle w:val="SingleTxtG"/>
        <w:rPr>
          <w:lang w:val="fr-FR"/>
        </w:rPr>
      </w:pPr>
      <w:r w:rsidRPr="00B77173">
        <w:rPr>
          <w:lang w:val="fr-FR"/>
        </w:rPr>
        <w:t>227.</w:t>
      </w:r>
      <w:r w:rsidRPr="00B77173">
        <w:rPr>
          <w:lang w:val="fr-FR"/>
        </w:rPr>
        <w:tab/>
      </w:r>
      <w:r w:rsidR="00B64371" w:rsidRPr="00B77173">
        <w:rPr>
          <w:lang w:val="fr-FR"/>
        </w:rPr>
        <w:t xml:space="preserve">Il a été donné une suite partielle à la plupart des </w:t>
      </w:r>
      <w:r w:rsidRPr="00B77173">
        <w:rPr>
          <w:lang w:val="fr-FR"/>
        </w:rPr>
        <w:t>recomm</w:t>
      </w:r>
      <w:r w:rsidR="00B64371" w:rsidRPr="00B77173">
        <w:rPr>
          <w:lang w:val="fr-FR"/>
        </w:rPr>
        <w:t>a</w:t>
      </w:r>
      <w:r w:rsidRPr="00B77173">
        <w:rPr>
          <w:lang w:val="fr-FR"/>
        </w:rPr>
        <w:t xml:space="preserve">ndations </w:t>
      </w:r>
      <w:r w:rsidR="00B64371" w:rsidRPr="00B77173">
        <w:rPr>
          <w:lang w:val="fr-FR"/>
        </w:rPr>
        <w:t>du Médiateur de la Bosnie-Herzégovine</w:t>
      </w:r>
      <w:r w:rsidRPr="00B77173">
        <w:rPr>
          <w:lang w:val="fr-FR"/>
        </w:rPr>
        <w:t>.</w:t>
      </w:r>
    </w:p>
    <w:p w:rsidR="00994C17" w:rsidRPr="00B77173" w:rsidRDefault="00994C17" w:rsidP="00994C17">
      <w:pPr>
        <w:pStyle w:val="H1G"/>
        <w:rPr>
          <w:lang w:val="fr-FR"/>
        </w:rPr>
      </w:pPr>
      <w:r w:rsidRPr="00B77173">
        <w:rPr>
          <w:lang w:val="fr-FR"/>
        </w:rPr>
        <w:tab/>
      </w:r>
      <w:r w:rsidRPr="00B77173">
        <w:rPr>
          <w:lang w:val="fr-FR"/>
        </w:rPr>
        <w:tab/>
      </w:r>
      <w:r w:rsidR="00B64371" w:rsidRPr="00B77173">
        <w:rPr>
          <w:lang w:val="fr-FR"/>
        </w:rPr>
        <w:t xml:space="preserve">Réponse aux questions posées au paragraphe </w:t>
      </w:r>
      <w:r w:rsidRPr="00B77173">
        <w:rPr>
          <w:lang w:val="fr-FR"/>
        </w:rPr>
        <w:t>2</w:t>
      </w:r>
      <w:r w:rsidRPr="00B77173">
        <w:rPr>
          <w:iCs/>
          <w:lang w:val="fr-FR"/>
        </w:rPr>
        <w:t>9</w:t>
      </w:r>
    </w:p>
    <w:p w:rsidR="00994C17" w:rsidRPr="00B77173" w:rsidRDefault="00994C17" w:rsidP="00994C17">
      <w:pPr>
        <w:pStyle w:val="SingleTxtG"/>
        <w:rPr>
          <w:lang w:val="fr-FR"/>
        </w:rPr>
      </w:pPr>
      <w:r w:rsidRPr="00B77173">
        <w:rPr>
          <w:lang w:val="fr-FR"/>
        </w:rPr>
        <w:t>228.</w:t>
      </w:r>
      <w:r w:rsidRPr="00B77173">
        <w:rPr>
          <w:lang w:val="fr-FR"/>
        </w:rPr>
        <w:tab/>
      </w:r>
      <w:r w:rsidR="009A0999" w:rsidRPr="00B77173">
        <w:rPr>
          <w:lang w:val="fr-FR"/>
        </w:rPr>
        <w:t>La procédure d</w:t>
      </w:r>
      <w:r w:rsidR="000E5F91">
        <w:rPr>
          <w:lang w:val="fr-FR"/>
        </w:rPr>
        <w:t>’</w:t>
      </w:r>
      <w:r w:rsidR="009A0999" w:rsidRPr="00B77173">
        <w:rPr>
          <w:lang w:val="fr-FR"/>
        </w:rPr>
        <w:t>accueil et d</w:t>
      </w:r>
      <w:r w:rsidR="000E5F91">
        <w:rPr>
          <w:lang w:val="fr-FR"/>
        </w:rPr>
        <w:t>’</w:t>
      </w:r>
      <w:r w:rsidR="009A0999" w:rsidRPr="00B77173">
        <w:rPr>
          <w:lang w:val="fr-FR"/>
        </w:rPr>
        <w:t xml:space="preserve">enregistrement des personnes condamnées dans les établissements pénitentiaires de Bosnie-Herzégovine et de libération de ces personnes est pleinement conforme aux dispositions de la </w:t>
      </w:r>
      <w:r w:rsidR="0005025D">
        <w:rPr>
          <w:lang w:val="fr-FR"/>
        </w:rPr>
        <w:t>l</w:t>
      </w:r>
      <w:r w:rsidR="009A0999" w:rsidRPr="00B77173">
        <w:rPr>
          <w:lang w:val="fr-FR"/>
        </w:rPr>
        <w:t>oi sur l</w:t>
      </w:r>
      <w:r w:rsidR="000E5F91">
        <w:rPr>
          <w:lang w:val="fr-FR"/>
        </w:rPr>
        <w:t>’</w:t>
      </w:r>
      <w:r w:rsidR="009A0999" w:rsidRPr="00B77173">
        <w:rPr>
          <w:lang w:val="fr-FR"/>
        </w:rPr>
        <w:t>exécution des sanctions pénales de la Bosnie-Herzégovine, de la Republika Srpska et de la Fédération</w:t>
      </w:r>
      <w:r w:rsidRPr="00B77173">
        <w:rPr>
          <w:lang w:val="fr-FR"/>
        </w:rPr>
        <w:t xml:space="preserve">. </w:t>
      </w:r>
      <w:r w:rsidR="009A0999" w:rsidRPr="00B77173">
        <w:rPr>
          <w:lang w:val="fr-FR"/>
        </w:rPr>
        <w:t>L</w:t>
      </w:r>
      <w:r w:rsidR="000E5F91">
        <w:rPr>
          <w:lang w:val="fr-FR"/>
        </w:rPr>
        <w:t>’</w:t>
      </w:r>
      <w:r w:rsidR="009A0999" w:rsidRPr="00B77173">
        <w:rPr>
          <w:lang w:val="fr-FR"/>
        </w:rPr>
        <w:t>accueil des personnes condamnées à une peine d</w:t>
      </w:r>
      <w:r w:rsidR="000E5F91">
        <w:rPr>
          <w:lang w:val="fr-FR"/>
        </w:rPr>
        <w:t>’</w:t>
      </w:r>
      <w:r w:rsidR="009A0999" w:rsidRPr="00B77173">
        <w:rPr>
          <w:lang w:val="fr-FR"/>
        </w:rPr>
        <w:t>emprisonnement est subordonné à la délivrance d</w:t>
      </w:r>
      <w:r w:rsidR="000E5F91">
        <w:rPr>
          <w:lang w:val="fr-FR"/>
        </w:rPr>
        <w:t>’</w:t>
      </w:r>
      <w:r w:rsidR="009A0999" w:rsidRPr="00B77173">
        <w:rPr>
          <w:lang w:val="fr-FR"/>
        </w:rPr>
        <w:t>une ordonnance judiciaire</w:t>
      </w:r>
      <w:r w:rsidRPr="00B77173">
        <w:rPr>
          <w:lang w:val="fr-FR"/>
        </w:rPr>
        <w:t xml:space="preserve">. </w:t>
      </w:r>
      <w:r w:rsidR="009A0999" w:rsidRPr="00B77173">
        <w:rPr>
          <w:lang w:val="fr-FR"/>
        </w:rPr>
        <w:t>Dès leur admission dans l</w:t>
      </w:r>
      <w:r w:rsidR="000E5F91">
        <w:rPr>
          <w:lang w:val="fr-FR"/>
        </w:rPr>
        <w:t>’</w:t>
      </w:r>
      <w:r w:rsidR="009A0999" w:rsidRPr="00B77173">
        <w:rPr>
          <w:lang w:val="fr-FR"/>
        </w:rPr>
        <w:t>un de ces établissements, les personnes condamnées et les personnes placées en détention avant jugement sont enregistrées dans les registres correspondants par les soins des agents du Département. Toutes les donn</w:t>
      </w:r>
      <w:r w:rsidR="00CC4437" w:rsidRPr="00B77173">
        <w:rPr>
          <w:lang w:val="fr-FR"/>
        </w:rPr>
        <w:t>ées figurant dans ces registres</w:t>
      </w:r>
      <w:r w:rsidR="009A0999" w:rsidRPr="00B77173">
        <w:rPr>
          <w:lang w:val="fr-FR"/>
        </w:rPr>
        <w:t xml:space="preserve"> </w:t>
      </w:r>
      <w:r w:rsidR="00CC4437" w:rsidRPr="00B77173">
        <w:rPr>
          <w:lang w:val="fr-FR"/>
        </w:rPr>
        <w:t>s</w:t>
      </w:r>
      <w:r w:rsidR="009A0999" w:rsidRPr="00B77173">
        <w:rPr>
          <w:lang w:val="fr-FR"/>
        </w:rPr>
        <w:t>ont</w:t>
      </w:r>
      <w:r w:rsidR="00CC4437" w:rsidRPr="00B77173">
        <w:rPr>
          <w:lang w:val="fr-FR"/>
        </w:rPr>
        <w:t xml:space="preserve"> confidentielles</w:t>
      </w:r>
      <w:r w:rsidR="009A0999" w:rsidRPr="00B77173">
        <w:rPr>
          <w:lang w:val="fr-FR"/>
        </w:rPr>
        <w:t xml:space="preserve">; sur leur demande, les organes et institutions intéressés peuvent en prendre connaissance. </w:t>
      </w:r>
    </w:p>
    <w:p w:rsidR="00994C17" w:rsidRPr="00B77173" w:rsidRDefault="00994C17" w:rsidP="00994C17">
      <w:pPr>
        <w:pStyle w:val="SingleTxtG"/>
        <w:rPr>
          <w:lang w:val="fr-FR"/>
        </w:rPr>
      </w:pPr>
      <w:r w:rsidRPr="00B77173">
        <w:rPr>
          <w:lang w:val="fr-FR"/>
        </w:rPr>
        <w:t>229.</w:t>
      </w:r>
      <w:r w:rsidRPr="00B77173">
        <w:rPr>
          <w:lang w:val="fr-FR"/>
        </w:rPr>
        <w:tab/>
      </w:r>
      <w:r w:rsidR="00825AE7" w:rsidRPr="00B77173">
        <w:rPr>
          <w:lang w:val="fr-FR"/>
        </w:rPr>
        <w:t xml:space="preserve">Le contrôle du travail des établissements pénitentiaires relève des agents habilités des ministères de la justice, à savoir les inspecteurs, qui procèdent à des inspections périodiques et spéciales. Les </w:t>
      </w:r>
      <w:r w:rsidRPr="00B77173">
        <w:rPr>
          <w:lang w:val="fr-FR"/>
        </w:rPr>
        <w:t xml:space="preserve">inspections </w:t>
      </w:r>
      <w:r w:rsidR="00825AE7" w:rsidRPr="00B77173">
        <w:rPr>
          <w:lang w:val="fr-FR"/>
        </w:rPr>
        <w:t>périodiques sont effectuées au moins une fois par an et les inspections extraordinaires le sont en fonction des besoins et des questions de sécurité pouvant se poser</w:t>
      </w:r>
      <w:r w:rsidRPr="00B77173">
        <w:rPr>
          <w:lang w:val="fr-FR"/>
        </w:rPr>
        <w:t xml:space="preserve">. </w:t>
      </w:r>
    </w:p>
    <w:p w:rsidR="00994C17" w:rsidRPr="00B77173" w:rsidRDefault="00994C17" w:rsidP="00994C17">
      <w:pPr>
        <w:pStyle w:val="SingleTxtG"/>
        <w:rPr>
          <w:lang w:val="fr-FR"/>
        </w:rPr>
      </w:pPr>
      <w:r w:rsidRPr="00B77173">
        <w:rPr>
          <w:lang w:val="fr-FR"/>
        </w:rPr>
        <w:t>230.</w:t>
      </w:r>
      <w:r w:rsidRPr="00B77173">
        <w:rPr>
          <w:lang w:val="fr-FR"/>
        </w:rPr>
        <w:tab/>
      </w:r>
      <w:r w:rsidR="00825AE7" w:rsidRPr="00B77173">
        <w:rPr>
          <w:lang w:val="fr-FR"/>
        </w:rPr>
        <w:t>E</w:t>
      </w:r>
      <w:r w:rsidRPr="00B77173">
        <w:rPr>
          <w:lang w:val="fr-FR"/>
        </w:rPr>
        <w:t xml:space="preserve">n 2008, </w:t>
      </w:r>
      <w:r w:rsidR="00825AE7" w:rsidRPr="00B77173">
        <w:rPr>
          <w:lang w:val="fr-FR"/>
        </w:rPr>
        <w:t>une commission indépendante a été créée dans la Republika Srpska. Désignée par l</w:t>
      </w:r>
      <w:r w:rsidR="000E5F91">
        <w:rPr>
          <w:lang w:val="fr-FR"/>
        </w:rPr>
        <w:t>’</w:t>
      </w:r>
      <w:r w:rsidR="00825AE7" w:rsidRPr="00B77173">
        <w:rPr>
          <w:lang w:val="fr-FR"/>
        </w:rPr>
        <w:t>Assemblée nationale de cette entité, cette commission est chargée de protéger les droits de l</w:t>
      </w:r>
      <w:r w:rsidR="000E5F91">
        <w:rPr>
          <w:lang w:val="fr-FR"/>
        </w:rPr>
        <w:t>’</w:t>
      </w:r>
      <w:r w:rsidR="00825AE7" w:rsidRPr="00B77173">
        <w:rPr>
          <w:lang w:val="fr-FR"/>
        </w:rPr>
        <w:t>homme et de s</w:t>
      </w:r>
      <w:r w:rsidR="000E5F91">
        <w:rPr>
          <w:lang w:val="fr-FR"/>
        </w:rPr>
        <w:t>’</w:t>
      </w:r>
      <w:r w:rsidR="00825AE7" w:rsidRPr="00B77173">
        <w:rPr>
          <w:lang w:val="fr-FR"/>
        </w:rPr>
        <w:t>assurer que les sanctions pénales et les autres mesures imposées à l</w:t>
      </w:r>
      <w:r w:rsidR="000E5F91">
        <w:rPr>
          <w:lang w:val="fr-FR"/>
        </w:rPr>
        <w:t>’</w:t>
      </w:r>
      <w:r w:rsidR="00825AE7" w:rsidRPr="00B77173">
        <w:rPr>
          <w:lang w:val="fr-FR"/>
        </w:rPr>
        <w:t>issue de procédures pénales sont exécutées dans de bonnes conditions.</w:t>
      </w:r>
      <w:r w:rsidRPr="00B77173">
        <w:rPr>
          <w:lang w:val="fr-FR"/>
        </w:rPr>
        <w:t xml:space="preserve"> </w:t>
      </w:r>
      <w:r w:rsidR="00825AE7" w:rsidRPr="00B77173">
        <w:rPr>
          <w:lang w:val="fr-FR"/>
        </w:rPr>
        <w:t>La Fédération de Bosnie-Herzégovine a mis en chantier la création d</w:t>
      </w:r>
      <w:r w:rsidR="000E5F91">
        <w:rPr>
          <w:lang w:val="fr-FR"/>
        </w:rPr>
        <w:t>’</w:t>
      </w:r>
      <w:r w:rsidR="00825AE7" w:rsidRPr="00B77173">
        <w:rPr>
          <w:lang w:val="fr-FR"/>
        </w:rPr>
        <w:t>une commission indépendante au mandat équivalent</w:t>
      </w:r>
      <w:r w:rsidRPr="00B77173">
        <w:rPr>
          <w:lang w:val="fr-FR"/>
        </w:rPr>
        <w:t xml:space="preserve">. </w:t>
      </w:r>
    </w:p>
    <w:p w:rsidR="00994C17" w:rsidRPr="00B77173" w:rsidRDefault="00994C17" w:rsidP="00994C17">
      <w:pPr>
        <w:pStyle w:val="SingleTxtG"/>
        <w:rPr>
          <w:lang w:val="fr-FR"/>
        </w:rPr>
      </w:pPr>
      <w:r w:rsidRPr="00B77173">
        <w:rPr>
          <w:lang w:val="fr-FR"/>
        </w:rPr>
        <w:t>231.</w:t>
      </w:r>
      <w:r w:rsidRPr="00B77173">
        <w:rPr>
          <w:lang w:val="fr-FR"/>
        </w:rPr>
        <w:tab/>
      </w:r>
      <w:r w:rsidR="00825AE7" w:rsidRPr="00B77173">
        <w:rPr>
          <w:lang w:val="fr-FR"/>
        </w:rPr>
        <w:t>Les visites des établissements pénitentiaires de Bosnie-Herzégovine sont effectuées périodiquement par des représentants du Médiateur de Bosnie-Herzégovine, du CPT et de la Croix-Rouge.</w:t>
      </w:r>
      <w:r w:rsidRPr="00B77173">
        <w:rPr>
          <w:lang w:val="fr-FR"/>
        </w:rPr>
        <w:t xml:space="preserve"> </w:t>
      </w:r>
    </w:p>
    <w:p w:rsidR="00994C17" w:rsidRPr="00B77173" w:rsidRDefault="00994C17" w:rsidP="00994C17">
      <w:pPr>
        <w:pStyle w:val="SingleTxtG"/>
        <w:rPr>
          <w:lang w:val="fr-FR"/>
        </w:rPr>
      </w:pPr>
      <w:r w:rsidRPr="00B77173">
        <w:rPr>
          <w:lang w:val="fr-FR"/>
        </w:rPr>
        <w:t>232.</w:t>
      </w:r>
      <w:r w:rsidRPr="00B77173">
        <w:rPr>
          <w:lang w:val="fr-FR"/>
        </w:rPr>
        <w:tab/>
      </w:r>
      <w:r w:rsidR="00825AE7" w:rsidRPr="00B77173">
        <w:rPr>
          <w:lang w:val="fr-FR"/>
        </w:rPr>
        <w:t xml:space="preserve">Un système de </w:t>
      </w:r>
      <w:r w:rsidRPr="00B77173">
        <w:rPr>
          <w:lang w:val="fr-FR"/>
        </w:rPr>
        <w:t>vid</w:t>
      </w:r>
      <w:r w:rsidR="00825AE7" w:rsidRPr="00B77173">
        <w:rPr>
          <w:lang w:val="fr-FR"/>
        </w:rPr>
        <w:t>é</w:t>
      </w:r>
      <w:r w:rsidRPr="00B77173">
        <w:rPr>
          <w:lang w:val="fr-FR"/>
        </w:rPr>
        <w:t xml:space="preserve">osurveillance </w:t>
      </w:r>
      <w:r w:rsidR="00825AE7" w:rsidRPr="00B77173">
        <w:rPr>
          <w:lang w:val="fr-FR"/>
        </w:rPr>
        <w:t>a été installé dans certains établissements pénitentiaires afin de pouvoir faire face à toute violence</w:t>
      </w:r>
      <w:r w:rsidR="000E5F91">
        <w:rPr>
          <w:lang w:val="fr-FR"/>
        </w:rPr>
        <w:t>:</w:t>
      </w:r>
      <w:r w:rsidR="00825AE7" w:rsidRPr="00B77173">
        <w:rPr>
          <w:lang w:val="fr-FR"/>
        </w:rPr>
        <w:t xml:space="preserve"> il est lié aux nouvelles méthodes de prévention des traitements inhumains des condamnés et n</w:t>
      </w:r>
      <w:r w:rsidR="000E5F91">
        <w:rPr>
          <w:lang w:val="fr-FR"/>
        </w:rPr>
        <w:t>’</w:t>
      </w:r>
      <w:r w:rsidR="00825AE7" w:rsidRPr="00B77173">
        <w:rPr>
          <w:lang w:val="fr-FR"/>
        </w:rPr>
        <w:t>est pas utilisé dans le cadre des enquêtes</w:t>
      </w:r>
      <w:r w:rsidRPr="00B77173">
        <w:rPr>
          <w:lang w:val="fr-FR"/>
        </w:rPr>
        <w:t xml:space="preserve">. </w:t>
      </w:r>
    </w:p>
    <w:p w:rsidR="00994C17" w:rsidRPr="00B77173" w:rsidRDefault="00994C17" w:rsidP="00994C17">
      <w:pPr>
        <w:pStyle w:val="SingleTxtG"/>
        <w:rPr>
          <w:lang w:val="fr-FR"/>
        </w:rPr>
      </w:pPr>
      <w:r w:rsidRPr="00B77173">
        <w:rPr>
          <w:lang w:val="fr-FR"/>
        </w:rPr>
        <w:t>233.</w:t>
      </w:r>
      <w:r w:rsidRPr="00B77173">
        <w:rPr>
          <w:lang w:val="fr-FR"/>
        </w:rPr>
        <w:tab/>
      </w:r>
      <w:r w:rsidR="00825AE7" w:rsidRPr="00B77173">
        <w:rPr>
          <w:lang w:val="fr-FR"/>
        </w:rPr>
        <w:t>Au moment de son admission, toutes les unités administratives du Ministère de l</w:t>
      </w:r>
      <w:r w:rsidR="000E5F91">
        <w:rPr>
          <w:lang w:val="fr-FR"/>
        </w:rPr>
        <w:t>’</w:t>
      </w:r>
      <w:r w:rsidR="00825AE7" w:rsidRPr="00B77173">
        <w:rPr>
          <w:lang w:val="fr-FR"/>
        </w:rPr>
        <w:t>intérieur de la Republika Srpska informent la personne privée de liberté de ses droits, conformément aux dispositions du Code de procédure pénale, après quoi le personnel de l</w:t>
      </w:r>
      <w:r w:rsidR="000E5F91">
        <w:rPr>
          <w:lang w:val="fr-FR"/>
        </w:rPr>
        <w:t>’</w:t>
      </w:r>
      <w:r w:rsidR="00825AE7" w:rsidRPr="00B77173">
        <w:rPr>
          <w:lang w:val="fr-FR"/>
        </w:rPr>
        <w:t>établissement consigne dans le registre des personnes privées de liberté toutes les informations concernant cette personne, depuis les données à caractère personnel jusqu</w:t>
      </w:r>
      <w:r w:rsidR="000E5F91">
        <w:rPr>
          <w:lang w:val="fr-FR"/>
        </w:rPr>
        <w:t>’</w:t>
      </w:r>
      <w:r w:rsidR="00825AE7" w:rsidRPr="00B77173">
        <w:rPr>
          <w:lang w:val="fr-FR"/>
        </w:rPr>
        <w:t>aux caractéristiques physiques.</w:t>
      </w:r>
      <w:r w:rsidR="00FC7460">
        <w:rPr>
          <w:lang w:val="fr-FR"/>
        </w:rPr>
        <w:t xml:space="preserve"> </w:t>
      </w:r>
    </w:p>
    <w:p w:rsidR="00994C17" w:rsidRPr="00B77173" w:rsidRDefault="00994C17" w:rsidP="00994C17">
      <w:pPr>
        <w:pStyle w:val="SingleTxtG"/>
        <w:rPr>
          <w:lang w:val="fr-FR"/>
        </w:rPr>
      </w:pPr>
      <w:r w:rsidRPr="00B77173">
        <w:rPr>
          <w:lang w:val="fr-FR"/>
        </w:rPr>
        <w:t>234.</w:t>
      </w:r>
      <w:r w:rsidRPr="00B77173">
        <w:rPr>
          <w:lang w:val="fr-FR"/>
        </w:rPr>
        <w:tab/>
      </w:r>
      <w:r w:rsidR="00825AE7" w:rsidRPr="00B77173">
        <w:rPr>
          <w:lang w:val="fr-FR"/>
        </w:rPr>
        <w:t>Les personnes placées en détention par les agents de ce Ministère bénéficient de toutes les conditions voulues, à savoir notamment un hébergement et une alimentation adéquats et l</w:t>
      </w:r>
      <w:r w:rsidR="000E5F91">
        <w:rPr>
          <w:lang w:val="fr-FR"/>
        </w:rPr>
        <w:t>’</w:t>
      </w:r>
      <w:r w:rsidR="00825AE7" w:rsidRPr="00B77173">
        <w:rPr>
          <w:lang w:val="fr-FR"/>
        </w:rPr>
        <w:t>accès sans entrave à un avocat et à tous les organes d</w:t>
      </w:r>
      <w:r w:rsidR="000E5F91">
        <w:rPr>
          <w:lang w:val="fr-FR"/>
        </w:rPr>
        <w:t>’</w:t>
      </w:r>
      <w:r w:rsidR="00825AE7" w:rsidRPr="00B77173">
        <w:rPr>
          <w:lang w:val="fr-FR"/>
        </w:rPr>
        <w:t>inspection, comme le prescrit le paragraphe 25 de l</w:t>
      </w:r>
      <w:r w:rsidR="000E5F91">
        <w:rPr>
          <w:lang w:val="fr-FR"/>
        </w:rPr>
        <w:t>’</w:t>
      </w:r>
      <w:r w:rsidR="00825AE7" w:rsidRPr="00B77173">
        <w:rPr>
          <w:lang w:val="fr-FR"/>
        </w:rPr>
        <w:t>article 9.</w:t>
      </w:r>
    </w:p>
    <w:p w:rsidR="00994C17" w:rsidRPr="00B77173" w:rsidRDefault="00994C17" w:rsidP="00994C17">
      <w:pPr>
        <w:pStyle w:val="SingleTxtG"/>
        <w:rPr>
          <w:lang w:val="fr-FR"/>
        </w:rPr>
      </w:pPr>
      <w:r w:rsidRPr="00B77173">
        <w:rPr>
          <w:lang w:val="fr-FR"/>
        </w:rPr>
        <w:t>235.</w:t>
      </w:r>
      <w:r w:rsidRPr="00B77173">
        <w:rPr>
          <w:lang w:val="fr-FR"/>
        </w:rPr>
        <w:tab/>
      </w:r>
      <w:r w:rsidR="00825AE7" w:rsidRPr="00B77173">
        <w:rPr>
          <w:lang w:val="fr-FR"/>
        </w:rPr>
        <w:t>Les Services de police fédéraux disposent de cinq cellules de garde à vue</w:t>
      </w:r>
      <w:r w:rsidRPr="00B77173">
        <w:rPr>
          <w:lang w:val="fr-FR"/>
        </w:rPr>
        <w:t xml:space="preserve">. </w:t>
      </w:r>
      <w:r w:rsidR="00825AE7" w:rsidRPr="00B77173">
        <w:rPr>
          <w:lang w:val="fr-FR"/>
        </w:rPr>
        <w:t>Ces cellules sont conformes aux normes en vigueur et dotées d</w:t>
      </w:r>
      <w:r w:rsidR="000E5F91">
        <w:rPr>
          <w:lang w:val="fr-FR"/>
        </w:rPr>
        <w:t>’</w:t>
      </w:r>
      <w:r w:rsidR="00825AE7" w:rsidRPr="00B77173">
        <w:rPr>
          <w:lang w:val="fr-FR"/>
        </w:rPr>
        <w:t>un système de vidéosurveillance. Un groupe des normes professionnelles relevant de ces services peut inspecter les bandes de vidéosurveillance et visiter ces cellules, et a compétence pour donner suite aux plaintes des personnes placées en garde à vue. À ce jour, ces personnes n</w:t>
      </w:r>
      <w:r w:rsidR="000E5F91">
        <w:rPr>
          <w:lang w:val="fr-FR"/>
        </w:rPr>
        <w:t>’</w:t>
      </w:r>
      <w:r w:rsidR="00825AE7" w:rsidRPr="00B77173">
        <w:rPr>
          <w:lang w:val="fr-FR"/>
        </w:rPr>
        <w:t>ont déposé aucune plainte concernant le travail des fonctionnaires des Services de police fédéraux.</w:t>
      </w:r>
      <w:r w:rsidRPr="00B77173">
        <w:rPr>
          <w:lang w:val="fr-FR"/>
        </w:rPr>
        <w:t xml:space="preserve"> </w:t>
      </w:r>
    </w:p>
    <w:p w:rsidR="00994C17" w:rsidRPr="00B77173" w:rsidRDefault="00994C17" w:rsidP="00994C17">
      <w:pPr>
        <w:pStyle w:val="H1G"/>
        <w:rPr>
          <w:lang w:val="fr-FR"/>
        </w:rPr>
      </w:pPr>
      <w:r w:rsidRPr="00B77173">
        <w:rPr>
          <w:lang w:val="fr-FR"/>
        </w:rPr>
        <w:tab/>
      </w:r>
      <w:r w:rsidRPr="00B77173">
        <w:rPr>
          <w:lang w:val="fr-FR"/>
        </w:rPr>
        <w:tab/>
      </w:r>
      <w:r w:rsidR="00825AE7" w:rsidRPr="00B77173">
        <w:rPr>
          <w:lang w:val="fr-FR"/>
        </w:rPr>
        <w:t xml:space="preserve">Réponse aux questions posées au paragraphe </w:t>
      </w:r>
      <w:r w:rsidRPr="00B77173">
        <w:rPr>
          <w:iCs/>
          <w:lang w:val="fr-FR"/>
        </w:rPr>
        <w:t>30</w:t>
      </w:r>
    </w:p>
    <w:p w:rsidR="00994C17" w:rsidRPr="00B77173" w:rsidRDefault="00994C17" w:rsidP="00994C17">
      <w:pPr>
        <w:pStyle w:val="H23G"/>
        <w:rPr>
          <w:lang w:val="fr-FR"/>
        </w:rPr>
      </w:pPr>
      <w:r w:rsidRPr="00B77173">
        <w:rPr>
          <w:lang w:val="fr-FR"/>
        </w:rPr>
        <w:tab/>
      </w:r>
      <w:r w:rsidRPr="00B77173">
        <w:rPr>
          <w:lang w:val="fr-FR"/>
        </w:rPr>
        <w:tab/>
      </w:r>
      <w:r w:rsidR="00D42DDA" w:rsidRPr="00B77173">
        <w:rPr>
          <w:lang w:val="fr-FR"/>
        </w:rPr>
        <w:t>Rapport spécial sur les plaintes de personnes ayant commis une infraction en état d</w:t>
      </w:r>
      <w:r w:rsidR="000E5F91">
        <w:rPr>
          <w:lang w:val="fr-FR"/>
        </w:rPr>
        <w:t>’</w:t>
      </w:r>
      <w:r w:rsidR="00D42DDA" w:rsidRPr="00B77173">
        <w:rPr>
          <w:lang w:val="fr-FR"/>
        </w:rPr>
        <w:t>incompétence mentale ou de compétence mentale sensiblement réduite</w:t>
      </w:r>
      <w:r w:rsidRPr="00B77173">
        <w:rPr>
          <w:lang w:val="fr-FR"/>
        </w:rPr>
        <w:t xml:space="preserve"> (</w:t>
      </w:r>
      <w:r w:rsidR="00D42DDA" w:rsidRPr="00B77173">
        <w:rPr>
          <w:lang w:val="fr-FR"/>
        </w:rPr>
        <w:t xml:space="preserve">juillet </w:t>
      </w:r>
      <w:r w:rsidRPr="00B77173">
        <w:rPr>
          <w:lang w:val="fr-FR"/>
        </w:rPr>
        <w:t xml:space="preserve">2004) </w:t>
      </w:r>
    </w:p>
    <w:p w:rsidR="00994C17" w:rsidRPr="00B77173" w:rsidRDefault="00994C17" w:rsidP="00994C17">
      <w:pPr>
        <w:pStyle w:val="SingleTxtG"/>
        <w:rPr>
          <w:lang w:val="fr-FR"/>
        </w:rPr>
      </w:pPr>
      <w:r w:rsidRPr="00B77173">
        <w:rPr>
          <w:lang w:val="fr-FR"/>
        </w:rPr>
        <w:t>236.</w:t>
      </w:r>
      <w:r w:rsidRPr="00B77173">
        <w:rPr>
          <w:lang w:val="fr-FR"/>
        </w:rPr>
        <w:tab/>
      </w:r>
      <w:r w:rsidR="00D42DDA" w:rsidRPr="00B77173">
        <w:rPr>
          <w:lang w:val="fr-FR"/>
        </w:rPr>
        <w:t xml:space="preserve">Il est recommandé au Gouvernement de la </w:t>
      </w:r>
      <w:r w:rsidRPr="00B77173">
        <w:rPr>
          <w:lang w:val="fr-FR"/>
        </w:rPr>
        <w:t>F</w:t>
      </w:r>
      <w:r w:rsidR="00D42DDA" w:rsidRPr="00B77173">
        <w:rPr>
          <w:lang w:val="fr-FR"/>
        </w:rPr>
        <w:t>é</w:t>
      </w:r>
      <w:r w:rsidRPr="00B77173">
        <w:rPr>
          <w:lang w:val="fr-FR"/>
        </w:rPr>
        <w:t>d</w:t>
      </w:r>
      <w:r w:rsidR="00D42DDA" w:rsidRPr="00B77173">
        <w:rPr>
          <w:lang w:val="fr-FR"/>
        </w:rPr>
        <w:t>é</w:t>
      </w:r>
      <w:r w:rsidRPr="00B77173">
        <w:rPr>
          <w:lang w:val="fr-FR"/>
        </w:rPr>
        <w:t>ration</w:t>
      </w:r>
      <w:r w:rsidR="000E5F91">
        <w:rPr>
          <w:lang w:val="fr-FR"/>
        </w:rPr>
        <w:t>:</w:t>
      </w:r>
    </w:p>
    <w:p w:rsidR="00994C17" w:rsidRPr="00B77173" w:rsidRDefault="00994C17" w:rsidP="00994C17">
      <w:pPr>
        <w:pStyle w:val="SingleTxtG"/>
        <w:rPr>
          <w:lang w:val="fr-FR"/>
        </w:rPr>
      </w:pPr>
      <w:r w:rsidRPr="00B77173">
        <w:rPr>
          <w:lang w:val="fr-FR"/>
        </w:rPr>
        <w:tab/>
        <w:t>a)</w:t>
      </w:r>
      <w:r w:rsidRPr="00B77173">
        <w:rPr>
          <w:lang w:val="fr-FR"/>
        </w:rPr>
        <w:tab/>
      </w:r>
      <w:r w:rsidR="00EE486C">
        <w:rPr>
          <w:lang w:val="fr-FR"/>
        </w:rPr>
        <w:t>D</w:t>
      </w:r>
      <w:r w:rsidR="00260269" w:rsidRPr="00B77173">
        <w:rPr>
          <w:lang w:val="fr-FR"/>
        </w:rPr>
        <w:t>e prendre toutes les mesures voulues pour adopter des lois ou des modifications aux lois en vigueur qui réglementeraient d</w:t>
      </w:r>
      <w:r w:rsidR="000E5F91">
        <w:rPr>
          <w:lang w:val="fr-FR"/>
        </w:rPr>
        <w:t>’</w:t>
      </w:r>
      <w:r w:rsidR="00260269" w:rsidRPr="00B77173">
        <w:rPr>
          <w:lang w:val="fr-FR"/>
        </w:rPr>
        <w:t>une façon claire et précise la situation des requérants susvisés compte pleinement tenu des principes énoncés à l</w:t>
      </w:r>
      <w:r w:rsidR="000E5F91">
        <w:rPr>
          <w:lang w:val="fr-FR"/>
        </w:rPr>
        <w:t>’</w:t>
      </w:r>
      <w:r w:rsidR="00EE486C">
        <w:rPr>
          <w:lang w:val="fr-FR"/>
        </w:rPr>
        <w:t>article </w:t>
      </w:r>
      <w:r w:rsidR="00260269" w:rsidRPr="00B77173">
        <w:rPr>
          <w:lang w:val="fr-FR"/>
        </w:rPr>
        <w:t>5 de la Convention européenne des droits de l</w:t>
      </w:r>
      <w:r w:rsidR="000E5F91">
        <w:rPr>
          <w:lang w:val="fr-FR"/>
        </w:rPr>
        <w:t>’</w:t>
      </w:r>
      <w:r w:rsidR="00260269" w:rsidRPr="00B77173">
        <w:rPr>
          <w:lang w:val="fr-FR"/>
        </w:rPr>
        <w:t>homme</w:t>
      </w:r>
      <w:r w:rsidRPr="00B77173">
        <w:rPr>
          <w:lang w:val="fr-FR"/>
        </w:rPr>
        <w:t>;</w:t>
      </w:r>
    </w:p>
    <w:p w:rsidR="00994C17" w:rsidRPr="00B77173" w:rsidRDefault="00994C17" w:rsidP="00994C17">
      <w:pPr>
        <w:pStyle w:val="SingleTxtG"/>
        <w:rPr>
          <w:lang w:val="fr-FR"/>
        </w:rPr>
      </w:pPr>
      <w:r w:rsidRPr="00B77173">
        <w:rPr>
          <w:lang w:val="fr-FR"/>
        </w:rPr>
        <w:tab/>
        <w:t>b)</w:t>
      </w:r>
      <w:r w:rsidRPr="00B77173">
        <w:rPr>
          <w:lang w:val="fr-FR"/>
        </w:rPr>
        <w:tab/>
      </w:r>
      <w:r w:rsidR="00EE486C">
        <w:rPr>
          <w:lang w:val="fr-FR"/>
        </w:rPr>
        <w:t>D</w:t>
      </w:r>
      <w:r w:rsidR="00260269" w:rsidRPr="00B77173">
        <w:rPr>
          <w:lang w:val="fr-FR"/>
        </w:rPr>
        <w:t>e prendre les dispositions nécessaires pour améliorer les ressources humaines et matérielles des organes de protection sociale</w:t>
      </w:r>
      <w:r w:rsidRPr="00B77173">
        <w:rPr>
          <w:lang w:val="fr-FR"/>
        </w:rPr>
        <w:t xml:space="preserve">; </w:t>
      </w:r>
    </w:p>
    <w:p w:rsidR="00994C17" w:rsidRPr="00B77173" w:rsidRDefault="00994C17" w:rsidP="00994C17">
      <w:pPr>
        <w:pStyle w:val="SingleTxtG"/>
        <w:rPr>
          <w:lang w:val="fr-FR"/>
        </w:rPr>
      </w:pPr>
      <w:r w:rsidRPr="00B77173">
        <w:rPr>
          <w:lang w:val="fr-FR"/>
        </w:rPr>
        <w:tab/>
        <w:t>c)</w:t>
      </w:r>
      <w:r w:rsidRPr="00B77173">
        <w:rPr>
          <w:lang w:val="fr-FR"/>
        </w:rPr>
        <w:tab/>
      </w:r>
      <w:r w:rsidR="00EE486C">
        <w:rPr>
          <w:lang w:val="fr-FR"/>
        </w:rPr>
        <w:t>D</w:t>
      </w:r>
      <w:r w:rsidR="00260269" w:rsidRPr="00B77173">
        <w:rPr>
          <w:lang w:val="fr-FR"/>
        </w:rPr>
        <w:t>e poursuivre et d</w:t>
      </w:r>
      <w:r w:rsidR="000E5F91">
        <w:rPr>
          <w:lang w:val="fr-FR"/>
        </w:rPr>
        <w:t>’</w:t>
      </w:r>
      <w:r w:rsidR="00260269" w:rsidRPr="00B77173">
        <w:rPr>
          <w:lang w:val="fr-FR"/>
        </w:rPr>
        <w:t>intensifier l</w:t>
      </w:r>
      <w:r w:rsidR="000E5F91">
        <w:rPr>
          <w:lang w:val="fr-FR"/>
        </w:rPr>
        <w:t>’</w:t>
      </w:r>
      <w:r w:rsidR="00260269" w:rsidRPr="00B77173">
        <w:rPr>
          <w:lang w:val="fr-FR"/>
        </w:rPr>
        <w:t>exécution des mesures déjà prises pour mettre fin à l</w:t>
      </w:r>
      <w:r w:rsidR="000E5F91">
        <w:rPr>
          <w:lang w:val="fr-FR"/>
        </w:rPr>
        <w:t>’</w:t>
      </w:r>
      <w:r w:rsidR="00260269" w:rsidRPr="00B77173">
        <w:rPr>
          <w:lang w:val="fr-FR"/>
        </w:rPr>
        <w:t>application des mesures de sécurité à l</w:t>
      </w:r>
      <w:r w:rsidR="000E5F91">
        <w:rPr>
          <w:lang w:val="fr-FR"/>
        </w:rPr>
        <w:t>’</w:t>
      </w:r>
      <w:r w:rsidR="00260269" w:rsidRPr="00B77173">
        <w:rPr>
          <w:lang w:val="fr-FR"/>
        </w:rPr>
        <w:t>intérieur de l</w:t>
      </w:r>
      <w:r w:rsidR="000E5F91">
        <w:rPr>
          <w:lang w:val="fr-FR"/>
        </w:rPr>
        <w:t>’</w:t>
      </w:r>
      <w:r w:rsidR="00260269" w:rsidRPr="00B77173">
        <w:rPr>
          <w:lang w:val="fr-FR"/>
        </w:rPr>
        <w:t xml:space="preserve">établissement pénitentiaire de </w:t>
      </w:r>
      <w:r w:rsidRPr="00B77173">
        <w:rPr>
          <w:lang w:val="fr-FR"/>
        </w:rPr>
        <w:t>Zenica;</w:t>
      </w:r>
    </w:p>
    <w:p w:rsidR="00994C17" w:rsidRPr="00B77173" w:rsidRDefault="00994C17" w:rsidP="00994C17">
      <w:pPr>
        <w:pStyle w:val="SingleTxtG"/>
        <w:rPr>
          <w:lang w:val="fr-FR"/>
        </w:rPr>
      </w:pPr>
      <w:r w:rsidRPr="00B77173">
        <w:rPr>
          <w:lang w:val="fr-FR"/>
        </w:rPr>
        <w:tab/>
        <w:t>d)</w:t>
      </w:r>
      <w:r w:rsidRPr="00B77173">
        <w:rPr>
          <w:lang w:val="fr-FR"/>
        </w:rPr>
        <w:tab/>
      </w:r>
      <w:r w:rsidR="00EE486C">
        <w:rPr>
          <w:lang w:val="fr-FR"/>
        </w:rPr>
        <w:t>D</w:t>
      </w:r>
      <w:r w:rsidR="000E5F91">
        <w:rPr>
          <w:lang w:val="fr-FR"/>
        </w:rPr>
        <w:t>’</w:t>
      </w:r>
      <w:r w:rsidR="00260269" w:rsidRPr="00B77173">
        <w:rPr>
          <w:lang w:val="fr-FR"/>
        </w:rPr>
        <w:t xml:space="preserve">informer le Médiateur </w:t>
      </w:r>
      <w:r w:rsidR="00514A32" w:rsidRPr="00B77173">
        <w:rPr>
          <w:lang w:val="fr-FR"/>
        </w:rPr>
        <w:t xml:space="preserve">aux </w:t>
      </w:r>
      <w:r w:rsidR="00260269" w:rsidRPr="00B77173">
        <w:rPr>
          <w:lang w:val="fr-FR"/>
        </w:rPr>
        <w:t>droits de l</w:t>
      </w:r>
      <w:r w:rsidR="000E5F91">
        <w:rPr>
          <w:lang w:val="fr-FR"/>
        </w:rPr>
        <w:t>’</w:t>
      </w:r>
      <w:r w:rsidR="00260269" w:rsidRPr="00B77173">
        <w:rPr>
          <w:lang w:val="fr-FR"/>
        </w:rPr>
        <w:t>homme de la Bosnie-Herzégovine</w:t>
      </w:r>
      <w:r w:rsidR="00FC7460">
        <w:rPr>
          <w:lang w:val="fr-FR"/>
        </w:rPr>
        <w:t xml:space="preserve"> </w:t>
      </w:r>
      <w:r w:rsidR="00260269" w:rsidRPr="00B77173">
        <w:rPr>
          <w:lang w:val="fr-FR"/>
        </w:rPr>
        <w:t>de la suite donnée aux recommandations susvisées dans les trois mois qui suivront la date de réception du présent rapport spécial</w:t>
      </w:r>
      <w:r w:rsidRPr="00B77173">
        <w:rPr>
          <w:lang w:val="fr-FR"/>
        </w:rPr>
        <w:t xml:space="preserve">. </w:t>
      </w:r>
    </w:p>
    <w:p w:rsidR="00994C17" w:rsidRPr="00B77173" w:rsidRDefault="00994C17" w:rsidP="00994C17">
      <w:pPr>
        <w:pStyle w:val="H23G"/>
        <w:rPr>
          <w:lang w:val="fr-FR"/>
        </w:rPr>
      </w:pPr>
      <w:r w:rsidRPr="00B77173">
        <w:rPr>
          <w:lang w:val="fr-FR"/>
        </w:rPr>
        <w:tab/>
      </w:r>
      <w:r w:rsidRPr="00B77173">
        <w:rPr>
          <w:lang w:val="fr-FR"/>
        </w:rPr>
        <w:tab/>
      </w:r>
      <w:r w:rsidR="00260269" w:rsidRPr="00B77173">
        <w:rPr>
          <w:lang w:val="fr-FR"/>
        </w:rPr>
        <w:t xml:space="preserve">Rapport spécial sur la </w:t>
      </w:r>
      <w:r w:rsidRPr="00B77173">
        <w:rPr>
          <w:lang w:val="fr-FR"/>
        </w:rPr>
        <w:t xml:space="preserve">situation </w:t>
      </w:r>
      <w:r w:rsidR="00260269" w:rsidRPr="00B77173">
        <w:rPr>
          <w:lang w:val="fr-FR"/>
        </w:rPr>
        <w:t>dans l</w:t>
      </w:r>
      <w:r w:rsidR="000E5F91">
        <w:rPr>
          <w:lang w:val="fr-FR"/>
        </w:rPr>
        <w:t>’</w:t>
      </w:r>
      <w:r w:rsidR="00260269" w:rsidRPr="00B77173">
        <w:rPr>
          <w:lang w:val="fr-FR"/>
        </w:rPr>
        <w:t xml:space="preserve">établissement pénitentiaire de </w:t>
      </w:r>
      <w:r w:rsidRPr="00B77173">
        <w:rPr>
          <w:lang w:val="fr-FR"/>
        </w:rPr>
        <w:t>Banja Luka (</w:t>
      </w:r>
      <w:r w:rsidR="00260269" w:rsidRPr="00B77173">
        <w:rPr>
          <w:lang w:val="fr-FR"/>
        </w:rPr>
        <w:t xml:space="preserve">mars </w:t>
      </w:r>
      <w:r w:rsidRPr="00B77173">
        <w:rPr>
          <w:lang w:val="fr-FR"/>
        </w:rPr>
        <w:t xml:space="preserve">2005) </w:t>
      </w:r>
    </w:p>
    <w:p w:rsidR="00994C17" w:rsidRPr="00B77173" w:rsidRDefault="00994C17" w:rsidP="00994C17">
      <w:pPr>
        <w:pStyle w:val="SingleTxtG"/>
        <w:rPr>
          <w:lang w:val="fr-FR"/>
        </w:rPr>
      </w:pPr>
      <w:r w:rsidRPr="00B77173">
        <w:rPr>
          <w:lang w:val="fr-FR"/>
        </w:rPr>
        <w:t>237.</w:t>
      </w:r>
      <w:r w:rsidRPr="00B77173">
        <w:rPr>
          <w:lang w:val="fr-FR"/>
        </w:rPr>
        <w:tab/>
      </w:r>
      <w:r w:rsidR="00260269" w:rsidRPr="00B77173">
        <w:rPr>
          <w:lang w:val="fr-FR"/>
        </w:rPr>
        <w:t xml:space="preserve">Il est recommandé au </w:t>
      </w:r>
      <w:r w:rsidRPr="00B77173">
        <w:rPr>
          <w:lang w:val="fr-FR"/>
        </w:rPr>
        <w:t>Minist</w:t>
      </w:r>
      <w:r w:rsidR="00504B54" w:rsidRPr="00B77173">
        <w:rPr>
          <w:lang w:val="fr-FR"/>
        </w:rPr>
        <w:t xml:space="preserve">ère de la justice de la </w:t>
      </w:r>
      <w:r w:rsidRPr="00B77173">
        <w:rPr>
          <w:lang w:val="fr-FR"/>
        </w:rPr>
        <w:t xml:space="preserve">Republika Srpska </w:t>
      </w:r>
      <w:r w:rsidR="00504B54" w:rsidRPr="00B77173">
        <w:rPr>
          <w:lang w:val="fr-FR"/>
        </w:rPr>
        <w:t>et de l</w:t>
      </w:r>
      <w:r w:rsidR="000E5F91">
        <w:rPr>
          <w:lang w:val="fr-FR"/>
        </w:rPr>
        <w:t>’</w:t>
      </w:r>
      <w:r w:rsidR="00504B54" w:rsidRPr="00B77173">
        <w:rPr>
          <w:lang w:val="fr-FR"/>
        </w:rPr>
        <w:t xml:space="preserve">établissement pénitentiaire de </w:t>
      </w:r>
      <w:r w:rsidRPr="00B77173">
        <w:rPr>
          <w:lang w:val="fr-FR"/>
        </w:rPr>
        <w:t>Banja Luka</w:t>
      </w:r>
      <w:r w:rsidR="000E5F91">
        <w:rPr>
          <w:lang w:val="fr-FR"/>
        </w:rPr>
        <w:t>:</w:t>
      </w:r>
    </w:p>
    <w:p w:rsidR="00994C17" w:rsidRPr="00B77173" w:rsidRDefault="00994C17" w:rsidP="00994C17">
      <w:pPr>
        <w:pStyle w:val="SingleTxtG"/>
        <w:rPr>
          <w:lang w:val="fr-FR"/>
        </w:rPr>
      </w:pPr>
      <w:r w:rsidRPr="00B77173">
        <w:rPr>
          <w:lang w:val="fr-FR"/>
        </w:rPr>
        <w:tab/>
        <w:t>a)</w:t>
      </w:r>
      <w:r w:rsidRPr="00B77173">
        <w:rPr>
          <w:lang w:val="fr-FR"/>
        </w:rPr>
        <w:tab/>
      </w:r>
      <w:r w:rsidR="00EE486C">
        <w:rPr>
          <w:lang w:val="fr-FR"/>
        </w:rPr>
        <w:t>D</w:t>
      </w:r>
      <w:r w:rsidR="00504B54" w:rsidRPr="00B77173">
        <w:rPr>
          <w:lang w:val="fr-FR"/>
        </w:rPr>
        <w:t>ans les cas d</w:t>
      </w:r>
      <w:r w:rsidR="000E5F91">
        <w:rPr>
          <w:lang w:val="fr-FR"/>
        </w:rPr>
        <w:t>’</w:t>
      </w:r>
      <w:r w:rsidRPr="00B77173">
        <w:rPr>
          <w:lang w:val="fr-FR"/>
        </w:rPr>
        <w:t>all</w:t>
      </w:r>
      <w:r w:rsidR="00504B54" w:rsidRPr="00B77173">
        <w:rPr>
          <w:lang w:val="fr-FR"/>
        </w:rPr>
        <w:t>é</w:t>
      </w:r>
      <w:r w:rsidRPr="00B77173">
        <w:rPr>
          <w:lang w:val="fr-FR"/>
        </w:rPr>
        <w:t xml:space="preserve">gations </w:t>
      </w:r>
      <w:r w:rsidR="00504B54" w:rsidRPr="00B77173">
        <w:rPr>
          <w:lang w:val="fr-FR"/>
        </w:rPr>
        <w:t xml:space="preserve">de mauvais traitements infligés par le personnel pénitentiaire </w:t>
      </w:r>
      <w:r w:rsidR="0065247D" w:rsidRPr="00B77173">
        <w:rPr>
          <w:lang w:val="fr-FR"/>
        </w:rPr>
        <w:t>à des</w:t>
      </w:r>
      <w:r w:rsidR="00504B54" w:rsidRPr="00B77173">
        <w:rPr>
          <w:lang w:val="fr-FR"/>
        </w:rPr>
        <w:t xml:space="preserve"> détenus et de pots-de-vin reçus par des membres de ce personnel, de prendre toutes les mesures voulues </w:t>
      </w:r>
      <w:r w:rsidR="00204C45" w:rsidRPr="00B77173">
        <w:rPr>
          <w:lang w:val="fr-FR"/>
        </w:rPr>
        <w:t>afin d</w:t>
      </w:r>
      <w:r w:rsidR="000E5F91">
        <w:rPr>
          <w:lang w:val="fr-FR"/>
        </w:rPr>
        <w:t>’</w:t>
      </w:r>
      <w:r w:rsidR="00204C45" w:rsidRPr="00B77173">
        <w:rPr>
          <w:lang w:val="fr-FR"/>
        </w:rPr>
        <w:t>établir l</w:t>
      </w:r>
      <w:r w:rsidR="000E5F91">
        <w:rPr>
          <w:lang w:val="fr-FR"/>
        </w:rPr>
        <w:t>’</w:t>
      </w:r>
      <w:r w:rsidR="00204C45" w:rsidRPr="00B77173">
        <w:rPr>
          <w:lang w:val="fr-FR"/>
        </w:rPr>
        <w:t>exactitude de ces allégations et, dans chaque cas d</w:t>
      </w:r>
      <w:r w:rsidR="000E5F91">
        <w:rPr>
          <w:lang w:val="fr-FR"/>
        </w:rPr>
        <w:t>’</w:t>
      </w:r>
      <w:r w:rsidR="00204C45" w:rsidRPr="00B77173">
        <w:rPr>
          <w:lang w:val="fr-FR"/>
        </w:rPr>
        <w:t>espèce, de déterminer si elles correspondent aux critères de l</w:t>
      </w:r>
      <w:r w:rsidR="000E5F91">
        <w:rPr>
          <w:lang w:val="fr-FR"/>
        </w:rPr>
        <w:t>’</w:t>
      </w:r>
      <w:r w:rsidR="00204C45" w:rsidRPr="00B77173">
        <w:rPr>
          <w:lang w:val="fr-FR"/>
        </w:rPr>
        <w:t>article 3 de la Convention européenne des droits de l</w:t>
      </w:r>
      <w:r w:rsidR="000E5F91">
        <w:rPr>
          <w:lang w:val="fr-FR"/>
        </w:rPr>
        <w:t>’</w:t>
      </w:r>
      <w:r w:rsidR="00204C45" w:rsidRPr="00B77173">
        <w:rPr>
          <w:lang w:val="fr-FR"/>
        </w:rPr>
        <w:t>homme afin de prendre, si les éléments de preuve sont admissibles, les mesures disciplinaires appropriées contre les personnes mentionnées par les personnes condamnées dans la partie liminaire du présent rapport</w:t>
      </w:r>
      <w:r w:rsidRPr="00B77173">
        <w:rPr>
          <w:lang w:val="fr-FR"/>
        </w:rPr>
        <w:t>;</w:t>
      </w:r>
    </w:p>
    <w:p w:rsidR="00994C17" w:rsidRPr="00B77173" w:rsidRDefault="00994C17" w:rsidP="00994C17">
      <w:pPr>
        <w:pStyle w:val="SingleTxtG"/>
        <w:rPr>
          <w:lang w:val="fr-FR"/>
        </w:rPr>
      </w:pPr>
      <w:r w:rsidRPr="00B77173">
        <w:rPr>
          <w:lang w:val="fr-FR"/>
        </w:rPr>
        <w:tab/>
        <w:t>b)</w:t>
      </w:r>
      <w:r w:rsidRPr="00B77173">
        <w:rPr>
          <w:lang w:val="fr-FR"/>
        </w:rPr>
        <w:tab/>
      </w:r>
      <w:r w:rsidR="00EE486C">
        <w:rPr>
          <w:lang w:val="fr-FR"/>
        </w:rPr>
        <w:t>D</w:t>
      </w:r>
      <w:r w:rsidR="00204C45" w:rsidRPr="00B77173">
        <w:rPr>
          <w:lang w:val="fr-FR"/>
        </w:rPr>
        <w:t>e prendre toutes les dispositions voulues pour améliorer la situation des personnes détenues dans l</w:t>
      </w:r>
      <w:r w:rsidR="000E5F91">
        <w:rPr>
          <w:lang w:val="fr-FR"/>
        </w:rPr>
        <w:t>’</w:t>
      </w:r>
      <w:r w:rsidR="00204C45" w:rsidRPr="00B77173">
        <w:rPr>
          <w:lang w:val="fr-FR"/>
        </w:rPr>
        <w:t xml:space="preserve">établissement pénitentiaire de </w:t>
      </w:r>
      <w:r w:rsidRPr="00B77173">
        <w:rPr>
          <w:lang w:val="fr-FR"/>
        </w:rPr>
        <w:t xml:space="preserve">Banja Luka </w:t>
      </w:r>
      <w:r w:rsidR="00204C45" w:rsidRPr="00B77173">
        <w:rPr>
          <w:lang w:val="fr-FR"/>
        </w:rPr>
        <w:t>afin de leur garantir des soins médicaux et une alimentation adéquats, et, à cet égard, d</w:t>
      </w:r>
      <w:r w:rsidR="000E5F91">
        <w:rPr>
          <w:lang w:val="fr-FR"/>
        </w:rPr>
        <w:t>’</w:t>
      </w:r>
      <w:r w:rsidR="00204C45" w:rsidRPr="00B77173">
        <w:rPr>
          <w:lang w:val="fr-FR"/>
        </w:rPr>
        <w:t>annoncer notamment l</w:t>
      </w:r>
      <w:r w:rsidR="000E5F91">
        <w:rPr>
          <w:lang w:val="fr-FR"/>
        </w:rPr>
        <w:t>’</w:t>
      </w:r>
      <w:r w:rsidR="00204C45" w:rsidRPr="00B77173">
        <w:rPr>
          <w:lang w:val="fr-FR"/>
        </w:rPr>
        <w:t>organisation d</w:t>
      </w:r>
      <w:r w:rsidR="000E5F91">
        <w:rPr>
          <w:lang w:val="fr-FR"/>
        </w:rPr>
        <w:t>’</w:t>
      </w:r>
      <w:r w:rsidR="00204C45" w:rsidRPr="00B77173">
        <w:rPr>
          <w:lang w:val="fr-FR"/>
        </w:rPr>
        <w:t>un concours de recrutement à titre permanent d</w:t>
      </w:r>
      <w:r w:rsidR="000E5F91">
        <w:rPr>
          <w:lang w:val="fr-FR"/>
        </w:rPr>
        <w:t>’</w:t>
      </w:r>
      <w:r w:rsidR="00204C45" w:rsidRPr="00B77173">
        <w:rPr>
          <w:lang w:val="fr-FR"/>
        </w:rPr>
        <w:t>un médecin et d</w:t>
      </w:r>
      <w:r w:rsidR="000E5F91">
        <w:rPr>
          <w:lang w:val="fr-FR"/>
        </w:rPr>
        <w:t>’</w:t>
      </w:r>
      <w:r w:rsidR="00204C45" w:rsidRPr="00B77173">
        <w:rPr>
          <w:lang w:val="fr-FR"/>
        </w:rPr>
        <w:t>autres agents sanitaires conformément au Règlement int</w:t>
      </w:r>
      <w:r w:rsidR="00FE17A5" w:rsidRPr="00B77173">
        <w:rPr>
          <w:lang w:val="fr-FR"/>
        </w:rPr>
        <w:t xml:space="preserve">erne </w:t>
      </w:r>
      <w:r w:rsidR="00204C45" w:rsidRPr="00B77173">
        <w:rPr>
          <w:lang w:val="fr-FR"/>
        </w:rPr>
        <w:t xml:space="preserve">des établissements pénitentiaires de la </w:t>
      </w:r>
      <w:r w:rsidRPr="00B77173">
        <w:rPr>
          <w:lang w:val="fr-FR"/>
        </w:rPr>
        <w:t>Republika Srpska.</w:t>
      </w:r>
    </w:p>
    <w:p w:rsidR="00994C17" w:rsidRPr="00B77173" w:rsidRDefault="00994C17" w:rsidP="00994C17">
      <w:pPr>
        <w:pStyle w:val="H23G"/>
        <w:rPr>
          <w:lang w:val="fr-FR"/>
        </w:rPr>
      </w:pPr>
      <w:r w:rsidRPr="00B77173">
        <w:rPr>
          <w:lang w:val="fr-FR"/>
        </w:rPr>
        <w:tab/>
      </w:r>
      <w:r w:rsidRPr="00B77173">
        <w:rPr>
          <w:lang w:val="fr-FR"/>
        </w:rPr>
        <w:tab/>
      </w:r>
      <w:r w:rsidR="00204C45" w:rsidRPr="00B77173">
        <w:rPr>
          <w:lang w:val="fr-FR"/>
        </w:rPr>
        <w:t>Rapport spécial sur la visite de l</w:t>
      </w:r>
      <w:r w:rsidR="000E5F91">
        <w:rPr>
          <w:lang w:val="fr-FR"/>
        </w:rPr>
        <w:t>’</w:t>
      </w:r>
      <w:r w:rsidR="00204C45" w:rsidRPr="00B77173">
        <w:rPr>
          <w:lang w:val="fr-FR"/>
        </w:rPr>
        <w:t xml:space="preserve">établissement pénitentiaire de </w:t>
      </w:r>
      <w:r w:rsidRPr="00B77173">
        <w:rPr>
          <w:lang w:val="fr-FR"/>
        </w:rPr>
        <w:t>Zenica</w:t>
      </w:r>
    </w:p>
    <w:p w:rsidR="00994C17" w:rsidRPr="00B77173" w:rsidRDefault="00994C17" w:rsidP="00994C17">
      <w:pPr>
        <w:pStyle w:val="SingleTxtG"/>
        <w:rPr>
          <w:lang w:val="fr-FR"/>
        </w:rPr>
      </w:pPr>
      <w:r w:rsidRPr="00B77173">
        <w:rPr>
          <w:lang w:val="fr-FR"/>
        </w:rPr>
        <w:t>238.</w:t>
      </w:r>
      <w:r w:rsidRPr="00B77173">
        <w:rPr>
          <w:lang w:val="fr-FR"/>
        </w:rPr>
        <w:tab/>
      </w:r>
      <w:r w:rsidR="00204C45" w:rsidRPr="00B77173">
        <w:rPr>
          <w:lang w:val="fr-FR"/>
        </w:rPr>
        <w:t>Il est recommandé au Ministère fédéral de la justice et à l</w:t>
      </w:r>
      <w:r w:rsidR="000E5F91">
        <w:rPr>
          <w:lang w:val="fr-FR"/>
        </w:rPr>
        <w:t>’</w:t>
      </w:r>
      <w:r w:rsidR="00204C45" w:rsidRPr="00B77173">
        <w:rPr>
          <w:lang w:val="fr-FR"/>
        </w:rPr>
        <w:t>a</w:t>
      </w:r>
      <w:r w:rsidRPr="00B77173">
        <w:rPr>
          <w:lang w:val="fr-FR"/>
        </w:rPr>
        <w:t xml:space="preserve">dministration </w:t>
      </w:r>
      <w:r w:rsidR="00204C45" w:rsidRPr="00B77173">
        <w:rPr>
          <w:lang w:val="fr-FR"/>
        </w:rPr>
        <w:t>de l</w:t>
      </w:r>
      <w:r w:rsidR="000E5F91">
        <w:rPr>
          <w:lang w:val="fr-FR"/>
        </w:rPr>
        <w:t>’</w:t>
      </w:r>
      <w:r w:rsidR="00204C45" w:rsidRPr="00B77173">
        <w:rPr>
          <w:lang w:val="fr-FR"/>
        </w:rPr>
        <w:t>ét</w:t>
      </w:r>
      <w:r w:rsidR="00FE17A5" w:rsidRPr="00B77173">
        <w:rPr>
          <w:lang w:val="fr-FR"/>
        </w:rPr>
        <w:t>a</w:t>
      </w:r>
      <w:r w:rsidR="00204C45" w:rsidRPr="00B77173">
        <w:rPr>
          <w:lang w:val="fr-FR"/>
        </w:rPr>
        <w:t xml:space="preserve">blissement pénitentiaire de </w:t>
      </w:r>
      <w:r w:rsidRPr="00B77173">
        <w:rPr>
          <w:lang w:val="fr-FR"/>
        </w:rPr>
        <w:t>Zenica</w:t>
      </w:r>
      <w:r w:rsidR="000E5F91">
        <w:rPr>
          <w:lang w:val="fr-FR"/>
        </w:rPr>
        <w:t>:</w:t>
      </w:r>
      <w:r w:rsidRPr="00B77173">
        <w:rPr>
          <w:lang w:val="fr-FR"/>
        </w:rPr>
        <w:t xml:space="preserve"> </w:t>
      </w:r>
    </w:p>
    <w:p w:rsidR="00994C17" w:rsidRPr="00B77173" w:rsidRDefault="00994C17" w:rsidP="00994C17">
      <w:pPr>
        <w:pStyle w:val="SingleTxtG"/>
        <w:rPr>
          <w:lang w:val="fr-FR"/>
        </w:rPr>
      </w:pPr>
      <w:r w:rsidRPr="00B77173">
        <w:rPr>
          <w:lang w:val="fr-FR"/>
        </w:rPr>
        <w:tab/>
        <w:t>a)</w:t>
      </w:r>
      <w:r w:rsidRPr="00B77173">
        <w:rPr>
          <w:lang w:val="fr-FR"/>
        </w:rPr>
        <w:tab/>
      </w:r>
      <w:r w:rsidR="00EE486C">
        <w:rPr>
          <w:lang w:val="fr-FR"/>
        </w:rPr>
        <w:t>D</w:t>
      </w:r>
      <w:r w:rsidR="0065247D" w:rsidRPr="00B77173">
        <w:rPr>
          <w:lang w:val="fr-FR"/>
        </w:rPr>
        <w:t>e prendre, dès réception du présent rapport, toutes les mesures nécessaires pour évaluer l</w:t>
      </w:r>
      <w:r w:rsidR="000E5F91">
        <w:rPr>
          <w:lang w:val="fr-FR"/>
        </w:rPr>
        <w:t>’</w:t>
      </w:r>
      <w:r w:rsidR="0065247D" w:rsidRPr="00B77173">
        <w:rPr>
          <w:lang w:val="fr-FR"/>
        </w:rPr>
        <w:t>exactitude</w:t>
      </w:r>
      <w:r w:rsidR="00FC7460">
        <w:rPr>
          <w:lang w:val="fr-FR"/>
        </w:rPr>
        <w:t xml:space="preserve"> </w:t>
      </w:r>
      <w:r w:rsidR="0065247D" w:rsidRPr="00B77173">
        <w:rPr>
          <w:lang w:val="fr-FR"/>
        </w:rPr>
        <w:t>d</w:t>
      </w:r>
      <w:r w:rsidR="000E5F91">
        <w:rPr>
          <w:lang w:val="fr-FR"/>
        </w:rPr>
        <w:t>’</w:t>
      </w:r>
      <w:r w:rsidR="0065247D" w:rsidRPr="00B77173">
        <w:rPr>
          <w:lang w:val="fr-FR"/>
        </w:rPr>
        <w:t>une déclaration concernant les mauvais traitements infligés par le personnel pénitentiaire à des détenus et de déterminer dans chaque cas d</w:t>
      </w:r>
      <w:r w:rsidR="000E5F91">
        <w:rPr>
          <w:lang w:val="fr-FR"/>
        </w:rPr>
        <w:t>’</w:t>
      </w:r>
      <w:r w:rsidR="0065247D" w:rsidRPr="00B77173">
        <w:rPr>
          <w:lang w:val="fr-FR"/>
        </w:rPr>
        <w:t>espèce si elle correspond aux critères de l</w:t>
      </w:r>
      <w:r w:rsidR="000E5F91">
        <w:rPr>
          <w:lang w:val="fr-FR"/>
        </w:rPr>
        <w:t>’</w:t>
      </w:r>
      <w:r w:rsidR="0065247D" w:rsidRPr="00B77173">
        <w:rPr>
          <w:lang w:val="fr-FR"/>
        </w:rPr>
        <w:t>article 3 de la Convention européenne des droits de l</w:t>
      </w:r>
      <w:r w:rsidR="000E5F91">
        <w:rPr>
          <w:lang w:val="fr-FR"/>
        </w:rPr>
        <w:t>’</w:t>
      </w:r>
      <w:r w:rsidR="0065247D" w:rsidRPr="00B77173">
        <w:rPr>
          <w:lang w:val="fr-FR"/>
        </w:rPr>
        <w:t>homme afin de prendre les mesures disciplinaires appropriées contre les membres du personnel pénitentiaire dont la responsabilité serait engagée</w:t>
      </w:r>
      <w:r w:rsidRPr="00B77173">
        <w:rPr>
          <w:lang w:val="fr-FR"/>
        </w:rPr>
        <w:t>;</w:t>
      </w:r>
    </w:p>
    <w:p w:rsidR="00994C17" w:rsidRPr="00B77173" w:rsidRDefault="00994C17" w:rsidP="00994C17">
      <w:pPr>
        <w:pStyle w:val="SingleTxtG"/>
        <w:rPr>
          <w:lang w:val="fr-FR"/>
        </w:rPr>
      </w:pPr>
      <w:r w:rsidRPr="00B77173">
        <w:rPr>
          <w:lang w:val="fr-FR"/>
        </w:rPr>
        <w:tab/>
        <w:t>b)</w:t>
      </w:r>
      <w:r w:rsidRPr="00B77173">
        <w:rPr>
          <w:lang w:val="fr-FR"/>
        </w:rPr>
        <w:tab/>
      </w:r>
      <w:r w:rsidR="00EE486C">
        <w:rPr>
          <w:lang w:val="fr-FR"/>
        </w:rPr>
        <w:t>D</w:t>
      </w:r>
      <w:r w:rsidR="0065247D" w:rsidRPr="00B77173">
        <w:rPr>
          <w:lang w:val="fr-FR"/>
        </w:rPr>
        <w:t>e prendre, dès réception du présent rapport, les mesures nécessaires pour veiller à ce que tous les incidents présumés de violence, que cette violence survienne entre gardiens et condamnés ou entre condamnés, soient enregistrés et étudiés</w:t>
      </w:r>
      <w:r w:rsidRPr="00B77173">
        <w:rPr>
          <w:lang w:val="fr-FR"/>
        </w:rPr>
        <w:t>;</w:t>
      </w:r>
    </w:p>
    <w:p w:rsidR="00994C17" w:rsidRPr="00B77173" w:rsidRDefault="00994C17" w:rsidP="00994C17">
      <w:pPr>
        <w:pStyle w:val="SingleTxtG"/>
        <w:rPr>
          <w:lang w:val="fr-FR"/>
        </w:rPr>
      </w:pPr>
      <w:r w:rsidRPr="00B77173">
        <w:rPr>
          <w:lang w:val="fr-FR"/>
        </w:rPr>
        <w:tab/>
        <w:t>c)</w:t>
      </w:r>
      <w:r w:rsidRPr="00B77173">
        <w:rPr>
          <w:lang w:val="fr-FR"/>
        </w:rPr>
        <w:tab/>
      </w:r>
      <w:r w:rsidR="00EE486C">
        <w:rPr>
          <w:lang w:val="fr-FR"/>
        </w:rPr>
        <w:t>D</w:t>
      </w:r>
      <w:r w:rsidR="000E5F91">
        <w:rPr>
          <w:lang w:val="fr-FR"/>
        </w:rPr>
        <w:t>’</w:t>
      </w:r>
      <w:r w:rsidR="0065247D" w:rsidRPr="00B77173">
        <w:rPr>
          <w:lang w:val="fr-FR"/>
        </w:rPr>
        <w:t xml:space="preserve">informer le Médiateur </w:t>
      </w:r>
      <w:r w:rsidR="00514A32" w:rsidRPr="00B77173">
        <w:rPr>
          <w:lang w:val="fr-FR"/>
        </w:rPr>
        <w:t>aux</w:t>
      </w:r>
      <w:r w:rsidR="0065247D" w:rsidRPr="00B77173">
        <w:rPr>
          <w:lang w:val="fr-FR"/>
        </w:rPr>
        <w:t xml:space="preserve"> droits de l</w:t>
      </w:r>
      <w:r w:rsidR="000E5F91">
        <w:rPr>
          <w:lang w:val="fr-FR"/>
        </w:rPr>
        <w:t>’</w:t>
      </w:r>
      <w:r w:rsidR="0065247D" w:rsidRPr="00B77173">
        <w:rPr>
          <w:lang w:val="fr-FR"/>
        </w:rPr>
        <w:t>homme de la Bosnie-Herzégovine</w:t>
      </w:r>
      <w:r w:rsidR="00FC7460">
        <w:rPr>
          <w:lang w:val="fr-FR"/>
        </w:rPr>
        <w:t xml:space="preserve"> </w:t>
      </w:r>
      <w:r w:rsidR="0065247D" w:rsidRPr="00B77173">
        <w:rPr>
          <w:lang w:val="fr-FR"/>
        </w:rPr>
        <w:t>de la suite donnée aux recommandations susvisées dans les 30 jours qui suivront la date de réception du présent rapport spécial</w:t>
      </w:r>
      <w:r w:rsidRPr="00B77173">
        <w:rPr>
          <w:lang w:val="fr-FR"/>
        </w:rPr>
        <w:t>.</w:t>
      </w:r>
    </w:p>
    <w:p w:rsidR="00994C17" w:rsidRPr="00B77173" w:rsidRDefault="00994C17" w:rsidP="00994C17">
      <w:pPr>
        <w:pStyle w:val="HChG"/>
        <w:rPr>
          <w:lang w:val="fr-FR"/>
        </w:rPr>
      </w:pPr>
      <w:r w:rsidRPr="00B77173">
        <w:rPr>
          <w:lang w:val="fr-FR"/>
        </w:rPr>
        <w:tab/>
      </w:r>
      <w:r w:rsidRPr="00B77173">
        <w:rPr>
          <w:lang w:val="fr-FR"/>
        </w:rPr>
        <w:tab/>
        <w:t>Article 12</w:t>
      </w:r>
    </w:p>
    <w:p w:rsidR="00994C17" w:rsidRPr="00B77173" w:rsidRDefault="00994C17" w:rsidP="00994C17">
      <w:pPr>
        <w:pStyle w:val="H1G"/>
        <w:rPr>
          <w:lang w:val="fr-FR"/>
        </w:rPr>
      </w:pPr>
      <w:r w:rsidRPr="00B77173">
        <w:rPr>
          <w:lang w:val="fr-FR"/>
        </w:rPr>
        <w:tab/>
      </w:r>
      <w:r w:rsidRPr="00B77173">
        <w:rPr>
          <w:lang w:val="fr-FR"/>
        </w:rPr>
        <w:tab/>
      </w:r>
      <w:r w:rsidR="0065247D" w:rsidRPr="00B77173">
        <w:rPr>
          <w:lang w:val="fr-FR"/>
        </w:rPr>
        <w:t xml:space="preserve">Réponse aux questions posées au paragraphe </w:t>
      </w:r>
      <w:r w:rsidRPr="00B77173">
        <w:rPr>
          <w:iCs/>
          <w:lang w:val="fr-FR"/>
        </w:rPr>
        <w:t>31</w:t>
      </w:r>
    </w:p>
    <w:p w:rsidR="00994C17" w:rsidRPr="00B77173" w:rsidRDefault="00994C17" w:rsidP="00994C17">
      <w:pPr>
        <w:pStyle w:val="SingleTxtG"/>
        <w:rPr>
          <w:lang w:val="fr-FR"/>
        </w:rPr>
      </w:pPr>
      <w:r w:rsidRPr="00B77173">
        <w:rPr>
          <w:lang w:val="fr-FR"/>
        </w:rPr>
        <w:t>239.</w:t>
      </w:r>
      <w:r w:rsidRPr="00B77173">
        <w:rPr>
          <w:lang w:val="fr-FR"/>
        </w:rPr>
        <w:tab/>
      </w:r>
      <w:r w:rsidR="00F26426" w:rsidRPr="00B77173">
        <w:rPr>
          <w:lang w:val="fr-FR"/>
        </w:rPr>
        <w:t xml:space="preserve">Toutes les </w:t>
      </w:r>
      <w:r w:rsidRPr="00B77173">
        <w:rPr>
          <w:lang w:val="fr-FR"/>
        </w:rPr>
        <w:t>information</w:t>
      </w:r>
      <w:r w:rsidR="00F26426" w:rsidRPr="00B77173">
        <w:rPr>
          <w:lang w:val="fr-FR"/>
        </w:rPr>
        <w:t>s</w:t>
      </w:r>
      <w:r w:rsidRPr="00B77173">
        <w:rPr>
          <w:lang w:val="fr-FR"/>
        </w:rPr>
        <w:t xml:space="preserve"> </w:t>
      </w:r>
      <w:r w:rsidR="00F26426" w:rsidRPr="00B77173">
        <w:rPr>
          <w:lang w:val="fr-FR"/>
        </w:rPr>
        <w:t>et plaintes des condamnés concernant des actes contraires à l</w:t>
      </w:r>
      <w:r w:rsidR="000E5F91">
        <w:rPr>
          <w:lang w:val="fr-FR"/>
        </w:rPr>
        <w:t>’</w:t>
      </w:r>
      <w:r w:rsidR="00F26426" w:rsidRPr="00B77173">
        <w:rPr>
          <w:lang w:val="fr-FR"/>
        </w:rPr>
        <w:t>éthique professionnelle éventuellement commis par des membres du personnel pénitentiaire, des actes de violence entre détenus et des sévices sexuels font l</w:t>
      </w:r>
      <w:r w:rsidR="000E5F91">
        <w:rPr>
          <w:lang w:val="fr-FR"/>
        </w:rPr>
        <w:t>’</w:t>
      </w:r>
      <w:r w:rsidR="00F26426" w:rsidRPr="00B77173">
        <w:rPr>
          <w:lang w:val="fr-FR"/>
        </w:rPr>
        <w:t>objet de vérifications de la part des responsables des établissements et de chacun des services concernés. Lorsqu</w:t>
      </w:r>
      <w:r w:rsidR="000E5F91">
        <w:rPr>
          <w:lang w:val="fr-FR"/>
        </w:rPr>
        <w:t>’</w:t>
      </w:r>
      <w:r w:rsidR="00F26426" w:rsidRPr="00B77173">
        <w:rPr>
          <w:lang w:val="fr-FR"/>
        </w:rPr>
        <w:t>existent des raisons plausibles de les croire fondées, la procédure disciplinaire est engagée.</w:t>
      </w:r>
    </w:p>
    <w:p w:rsidR="00994C17" w:rsidRPr="00B77173" w:rsidRDefault="00994C17" w:rsidP="00994C17">
      <w:pPr>
        <w:pStyle w:val="SingleTxtG"/>
        <w:rPr>
          <w:lang w:val="fr-FR"/>
        </w:rPr>
      </w:pPr>
      <w:r w:rsidRPr="00B77173">
        <w:rPr>
          <w:lang w:val="fr-FR"/>
        </w:rPr>
        <w:t>240.</w:t>
      </w:r>
      <w:r w:rsidRPr="00B77173">
        <w:rPr>
          <w:lang w:val="fr-FR"/>
        </w:rPr>
        <w:tab/>
      </w:r>
      <w:r w:rsidR="00F26426" w:rsidRPr="00B77173">
        <w:rPr>
          <w:lang w:val="fr-FR"/>
        </w:rPr>
        <w:t>Au cours de la période considérée, selon les informations communiquées par les juridictions et les établissements pénitentiaires, une procédure disciplinaire a été engagée contre cinq membres des services de sécurité de l</w:t>
      </w:r>
      <w:r w:rsidR="000E5F91">
        <w:rPr>
          <w:lang w:val="fr-FR"/>
        </w:rPr>
        <w:t>’</w:t>
      </w:r>
      <w:r w:rsidR="00F26426" w:rsidRPr="00B77173">
        <w:rPr>
          <w:lang w:val="fr-FR"/>
        </w:rPr>
        <w:t>établisse</w:t>
      </w:r>
      <w:r w:rsidR="00EE486C">
        <w:rPr>
          <w:lang w:val="fr-FR"/>
        </w:rPr>
        <w:t>m</w:t>
      </w:r>
      <w:r w:rsidR="00F26426" w:rsidRPr="00B77173">
        <w:rPr>
          <w:lang w:val="fr-FR"/>
        </w:rPr>
        <w:t xml:space="preserve">ent pénitentiaire de </w:t>
      </w:r>
      <w:r w:rsidRPr="00B77173">
        <w:rPr>
          <w:lang w:val="fr-FR"/>
        </w:rPr>
        <w:t xml:space="preserve">Banja Luka </w:t>
      </w:r>
      <w:r w:rsidR="00F26426" w:rsidRPr="00B77173">
        <w:rPr>
          <w:lang w:val="fr-FR"/>
        </w:rPr>
        <w:t xml:space="preserve">pour usage excessif de la </w:t>
      </w:r>
      <w:r w:rsidRPr="00B77173">
        <w:rPr>
          <w:lang w:val="fr-FR"/>
        </w:rPr>
        <w:t xml:space="preserve">force, </w:t>
      </w:r>
      <w:r w:rsidR="00F26426" w:rsidRPr="00B77173">
        <w:rPr>
          <w:lang w:val="fr-FR"/>
        </w:rPr>
        <w:t>et des sanctions disciplinaires appropriées ont été prononcées</w:t>
      </w:r>
      <w:r w:rsidRPr="00B77173">
        <w:rPr>
          <w:lang w:val="fr-FR"/>
        </w:rPr>
        <w:t xml:space="preserve">. </w:t>
      </w:r>
    </w:p>
    <w:p w:rsidR="00994C17" w:rsidRPr="00B77173" w:rsidRDefault="00994C17" w:rsidP="00994C17">
      <w:pPr>
        <w:pStyle w:val="SingleTxtG"/>
        <w:rPr>
          <w:lang w:val="fr-FR"/>
        </w:rPr>
      </w:pPr>
      <w:r w:rsidRPr="00B77173">
        <w:rPr>
          <w:lang w:val="fr-FR"/>
        </w:rPr>
        <w:t>241.</w:t>
      </w:r>
      <w:r w:rsidRPr="00B77173">
        <w:rPr>
          <w:lang w:val="fr-FR"/>
        </w:rPr>
        <w:tab/>
      </w:r>
      <w:r w:rsidR="00F26426" w:rsidRPr="00B77173">
        <w:rPr>
          <w:lang w:val="fr-FR"/>
        </w:rPr>
        <w:t>Le 9 mai 2007, l</w:t>
      </w:r>
      <w:r w:rsidR="000E5F91">
        <w:rPr>
          <w:lang w:val="fr-FR"/>
        </w:rPr>
        <w:t>’</w:t>
      </w:r>
      <w:r w:rsidR="00F26426" w:rsidRPr="00B77173">
        <w:rPr>
          <w:lang w:val="fr-FR"/>
        </w:rPr>
        <w:t>administration de l</w:t>
      </w:r>
      <w:r w:rsidR="000E5F91">
        <w:rPr>
          <w:lang w:val="fr-FR"/>
        </w:rPr>
        <w:t>’</w:t>
      </w:r>
      <w:r w:rsidR="00F26426" w:rsidRPr="00B77173">
        <w:rPr>
          <w:lang w:val="fr-FR"/>
        </w:rPr>
        <w:t xml:space="preserve">établissement pénitentiaire de </w:t>
      </w:r>
      <w:r w:rsidRPr="00B77173">
        <w:rPr>
          <w:lang w:val="fr-FR"/>
        </w:rPr>
        <w:t xml:space="preserve">Zenica </w:t>
      </w:r>
      <w:r w:rsidR="00F26426" w:rsidRPr="00B77173">
        <w:rPr>
          <w:lang w:val="fr-FR"/>
        </w:rPr>
        <w:t xml:space="preserve">a présenté aux procureurs du canton de </w:t>
      </w:r>
      <w:r w:rsidRPr="00B77173">
        <w:rPr>
          <w:lang w:val="fr-FR"/>
        </w:rPr>
        <w:t xml:space="preserve">Zenica </w:t>
      </w:r>
      <w:r w:rsidR="00F26426" w:rsidRPr="00B77173">
        <w:rPr>
          <w:lang w:val="fr-FR"/>
        </w:rPr>
        <w:t>un mémoire assorti de tous les éléments de preuve disponibles (dépositions et dossiers médicaux) sur la base duquel le parquet a ouvert une enquête pénale qui a abouti à la mise en examen d</w:t>
      </w:r>
      <w:r w:rsidR="000E5F91">
        <w:rPr>
          <w:lang w:val="fr-FR"/>
        </w:rPr>
        <w:t>’</w:t>
      </w:r>
      <w:r w:rsidR="00F26426" w:rsidRPr="00B77173">
        <w:rPr>
          <w:lang w:val="fr-FR"/>
        </w:rPr>
        <w:t>un membre du personnel à propos duquel il existait des raisons plausible</w:t>
      </w:r>
      <w:r w:rsidR="00B53880" w:rsidRPr="00B77173">
        <w:rPr>
          <w:lang w:val="fr-FR"/>
        </w:rPr>
        <w:t>s de penser qu</w:t>
      </w:r>
      <w:r w:rsidR="000E5F91">
        <w:rPr>
          <w:lang w:val="fr-FR"/>
        </w:rPr>
        <w:t>’</w:t>
      </w:r>
      <w:r w:rsidR="00B53880" w:rsidRPr="00B77173">
        <w:rPr>
          <w:lang w:val="fr-FR"/>
        </w:rPr>
        <w:t xml:space="preserve">il avait commis </w:t>
      </w:r>
      <w:r w:rsidR="00F26426" w:rsidRPr="00B77173">
        <w:rPr>
          <w:lang w:val="fr-FR"/>
        </w:rPr>
        <w:t>l</w:t>
      </w:r>
      <w:r w:rsidR="000E5F91">
        <w:rPr>
          <w:lang w:val="fr-FR"/>
        </w:rPr>
        <w:t>’</w:t>
      </w:r>
      <w:r w:rsidR="00F26426" w:rsidRPr="00B77173">
        <w:rPr>
          <w:lang w:val="fr-FR"/>
        </w:rPr>
        <w:t xml:space="preserve">infraction de </w:t>
      </w:r>
      <w:r w:rsidR="00B53880" w:rsidRPr="00B77173">
        <w:rPr>
          <w:lang w:val="fr-FR"/>
        </w:rPr>
        <w:t xml:space="preserve">coups et blessures volontaires infligés par un fonctionnaire en service </w:t>
      </w:r>
      <w:r w:rsidR="00F26426" w:rsidRPr="00B77173">
        <w:rPr>
          <w:lang w:val="fr-FR"/>
        </w:rPr>
        <w:t>prévue à l</w:t>
      </w:r>
      <w:r w:rsidR="000E5F91">
        <w:rPr>
          <w:lang w:val="fr-FR"/>
        </w:rPr>
        <w:t>’</w:t>
      </w:r>
      <w:r w:rsidR="00F26426" w:rsidRPr="00B77173">
        <w:rPr>
          <w:lang w:val="fr-FR"/>
        </w:rPr>
        <w:t>a</w:t>
      </w:r>
      <w:r w:rsidRPr="00B77173">
        <w:rPr>
          <w:lang w:val="fr-FR"/>
        </w:rPr>
        <w:t xml:space="preserve">rticle 182 </w:t>
      </w:r>
      <w:r w:rsidR="00F26426" w:rsidRPr="00B77173">
        <w:rPr>
          <w:lang w:val="fr-FR"/>
        </w:rPr>
        <w:t>concurremment avec l</w:t>
      </w:r>
      <w:r w:rsidR="000E5F91">
        <w:rPr>
          <w:lang w:val="fr-FR"/>
        </w:rPr>
        <w:t>’</w:t>
      </w:r>
      <w:r w:rsidR="00F26426" w:rsidRPr="00B77173">
        <w:rPr>
          <w:lang w:val="fr-FR"/>
        </w:rPr>
        <w:t>infracti</w:t>
      </w:r>
      <w:r w:rsidR="00B53880" w:rsidRPr="00B77173">
        <w:rPr>
          <w:lang w:val="fr-FR"/>
        </w:rPr>
        <w:t>on pénale de dommages corporel</w:t>
      </w:r>
      <w:r w:rsidR="00F26426" w:rsidRPr="00B77173">
        <w:rPr>
          <w:lang w:val="fr-FR"/>
        </w:rPr>
        <w:t>s légers, prévue à l</w:t>
      </w:r>
      <w:r w:rsidR="000E5F91">
        <w:rPr>
          <w:lang w:val="fr-FR"/>
        </w:rPr>
        <w:t>’</w:t>
      </w:r>
      <w:r w:rsidR="00EE486C">
        <w:rPr>
          <w:lang w:val="fr-FR"/>
        </w:rPr>
        <w:t>article </w:t>
      </w:r>
      <w:r w:rsidRPr="00B77173">
        <w:rPr>
          <w:lang w:val="fr-FR"/>
        </w:rPr>
        <w:t xml:space="preserve">173. </w:t>
      </w:r>
      <w:r w:rsidR="00F26426" w:rsidRPr="00B77173">
        <w:rPr>
          <w:lang w:val="fr-FR"/>
        </w:rPr>
        <w:t>L</w:t>
      </w:r>
      <w:r w:rsidR="000E5F91">
        <w:rPr>
          <w:lang w:val="fr-FR"/>
        </w:rPr>
        <w:t>’</w:t>
      </w:r>
      <w:r w:rsidR="00F26426" w:rsidRPr="00B77173">
        <w:rPr>
          <w:lang w:val="fr-FR"/>
        </w:rPr>
        <w:t>enquête s</w:t>
      </w:r>
      <w:r w:rsidR="000E5F91">
        <w:rPr>
          <w:lang w:val="fr-FR"/>
        </w:rPr>
        <w:t>’</w:t>
      </w:r>
      <w:r w:rsidR="00F26426" w:rsidRPr="00B77173">
        <w:rPr>
          <w:lang w:val="fr-FR"/>
        </w:rPr>
        <w:t>est achevée le 5 mai 2008. L</w:t>
      </w:r>
      <w:r w:rsidR="000E5F91">
        <w:rPr>
          <w:lang w:val="fr-FR"/>
        </w:rPr>
        <w:t>’</w:t>
      </w:r>
      <w:r w:rsidR="00F26426" w:rsidRPr="00B77173">
        <w:rPr>
          <w:lang w:val="fr-FR"/>
        </w:rPr>
        <w:t xml:space="preserve">affaire (dossier </w:t>
      </w:r>
      <w:r w:rsidR="00EE486C" w:rsidRPr="00B77173">
        <w:rPr>
          <w:lang w:val="fr-FR"/>
        </w:rPr>
        <w:t>n</w:t>
      </w:r>
      <w:r w:rsidR="00EE486C" w:rsidRPr="009E6578">
        <w:rPr>
          <w:vertAlign w:val="superscript"/>
          <w:lang w:val="fr-FR"/>
        </w:rPr>
        <w:t>o</w:t>
      </w:r>
      <w:r w:rsidR="00EE486C">
        <w:rPr>
          <w:lang w:val="fr-FR"/>
        </w:rPr>
        <w:t> </w:t>
      </w:r>
      <w:r w:rsidRPr="00B77173">
        <w:rPr>
          <w:lang w:val="fr-FR"/>
        </w:rPr>
        <w:t>KT-1406/07</w:t>
      </w:r>
      <w:r w:rsidR="00F26426" w:rsidRPr="00B77173">
        <w:rPr>
          <w:lang w:val="fr-FR"/>
        </w:rPr>
        <w:t>) est en phase de jugement et l</w:t>
      </w:r>
      <w:r w:rsidR="000E5F91">
        <w:rPr>
          <w:lang w:val="fr-FR"/>
        </w:rPr>
        <w:t>’</w:t>
      </w:r>
      <w:r w:rsidR="00F26426" w:rsidRPr="00B77173">
        <w:rPr>
          <w:lang w:val="fr-FR"/>
        </w:rPr>
        <w:t>audience principale est attendue.</w:t>
      </w:r>
      <w:r w:rsidRPr="00B77173">
        <w:rPr>
          <w:lang w:val="fr-FR"/>
        </w:rPr>
        <w:t xml:space="preserve"> </w:t>
      </w:r>
      <w:r w:rsidR="00F26426" w:rsidRPr="00B77173">
        <w:rPr>
          <w:lang w:val="fr-FR"/>
        </w:rPr>
        <w:t>Pendant l</w:t>
      </w:r>
      <w:r w:rsidR="000E5F91">
        <w:rPr>
          <w:lang w:val="fr-FR"/>
        </w:rPr>
        <w:t>’</w:t>
      </w:r>
      <w:r w:rsidR="00F26426" w:rsidRPr="00B77173">
        <w:rPr>
          <w:lang w:val="fr-FR"/>
        </w:rPr>
        <w:t>enquête, la personne en question s</w:t>
      </w:r>
      <w:r w:rsidR="000E5F91">
        <w:rPr>
          <w:lang w:val="fr-FR"/>
        </w:rPr>
        <w:t>’</w:t>
      </w:r>
      <w:r w:rsidR="00F26426" w:rsidRPr="00B77173">
        <w:rPr>
          <w:lang w:val="fr-FR"/>
        </w:rPr>
        <w:t>est vu assigner un autre emploi dans le cadre duquel elle n</w:t>
      </w:r>
      <w:r w:rsidR="000E5F91">
        <w:rPr>
          <w:lang w:val="fr-FR"/>
        </w:rPr>
        <w:t>’</w:t>
      </w:r>
      <w:r w:rsidR="00F26426" w:rsidRPr="00B77173">
        <w:rPr>
          <w:lang w:val="fr-FR"/>
        </w:rPr>
        <w:t xml:space="preserve">a aucun contact avec les condamnés. </w:t>
      </w:r>
    </w:p>
    <w:p w:rsidR="00994C17" w:rsidRPr="00B77173" w:rsidRDefault="00994C17" w:rsidP="00994C17">
      <w:pPr>
        <w:pStyle w:val="H23G"/>
        <w:rPr>
          <w:lang w:val="fr-FR"/>
        </w:rPr>
      </w:pPr>
      <w:r w:rsidRPr="00B77173">
        <w:rPr>
          <w:lang w:val="fr-FR"/>
        </w:rPr>
        <w:tab/>
      </w:r>
      <w:r w:rsidRPr="00B77173">
        <w:rPr>
          <w:lang w:val="fr-FR"/>
        </w:rPr>
        <w:tab/>
      </w:r>
      <w:r w:rsidR="00F26426" w:rsidRPr="00B77173">
        <w:rPr>
          <w:lang w:val="fr-FR"/>
        </w:rPr>
        <w:t>Services de police fédéraux du Ministère fédéral de l</w:t>
      </w:r>
      <w:r w:rsidR="000E5F91">
        <w:rPr>
          <w:lang w:val="fr-FR"/>
        </w:rPr>
        <w:t>’</w:t>
      </w:r>
      <w:r w:rsidR="00F26426" w:rsidRPr="00B77173">
        <w:rPr>
          <w:lang w:val="fr-FR"/>
        </w:rPr>
        <w:t xml:space="preserve">intérieur </w:t>
      </w:r>
    </w:p>
    <w:p w:rsidR="00994C17" w:rsidRPr="00B77173" w:rsidRDefault="00994C17" w:rsidP="00994C17">
      <w:pPr>
        <w:pStyle w:val="SingleTxtG"/>
        <w:rPr>
          <w:lang w:val="fr-FR"/>
        </w:rPr>
      </w:pPr>
      <w:r w:rsidRPr="00B77173">
        <w:rPr>
          <w:lang w:val="fr-FR"/>
        </w:rPr>
        <w:t>242.</w:t>
      </w:r>
      <w:r w:rsidRPr="00B77173">
        <w:rPr>
          <w:lang w:val="fr-FR"/>
        </w:rPr>
        <w:tab/>
      </w:r>
      <w:r w:rsidR="00F26426" w:rsidRPr="00B77173">
        <w:rPr>
          <w:lang w:val="fr-FR"/>
        </w:rPr>
        <w:t>À ce jour, aucun cas d</w:t>
      </w:r>
      <w:r w:rsidR="000E5F91">
        <w:rPr>
          <w:lang w:val="fr-FR"/>
        </w:rPr>
        <w:t>’</w:t>
      </w:r>
      <w:r w:rsidR="00F26426" w:rsidRPr="00B77173">
        <w:rPr>
          <w:lang w:val="fr-FR"/>
        </w:rPr>
        <w:t xml:space="preserve">infraction de </w:t>
      </w:r>
      <w:r w:rsidRPr="00B77173">
        <w:rPr>
          <w:lang w:val="fr-FR"/>
        </w:rPr>
        <w:t xml:space="preserve">torture </w:t>
      </w:r>
      <w:r w:rsidR="00F26426" w:rsidRPr="00B77173">
        <w:rPr>
          <w:lang w:val="fr-FR"/>
        </w:rPr>
        <w:t xml:space="preserve">et de traitements </w:t>
      </w:r>
      <w:r w:rsidRPr="00B77173">
        <w:rPr>
          <w:lang w:val="fr-FR"/>
        </w:rPr>
        <w:t>cruel</w:t>
      </w:r>
      <w:r w:rsidR="00F26426" w:rsidRPr="00B77173">
        <w:rPr>
          <w:lang w:val="fr-FR"/>
        </w:rPr>
        <w:t>s</w:t>
      </w:r>
      <w:r w:rsidRPr="00B77173">
        <w:rPr>
          <w:lang w:val="fr-FR"/>
        </w:rPr>
        <w:t>, inhuma</w:t>
      </w:r>
      <w:r w:rsidR="00F26426" w:rsidRPr="00B77173">
        <w:rPr>
          <w:lang w:val="fr-FR"/>
        </w:rPr>
        <w:t>ins ou dégradants commise par des membres des Services de police fédéraux n</w:t>
      </w:r>
      <w:r w:rsidR="000E5F91">
        <w:rPr>
          <w:lang w:val="fr-FR"/>
        </w:rPr>
        <w:t>’</w:t>
      </w:r>
      <w:r w:rsidR="00F26426" w:rsidRPr="00B77173">
        <w:rPr>
          <w:lang w:val="fr-FR"/>
        </w:rPr>
        <w:t>a été signalé. Si cela arrivait, une enquête impartiale serait aussitôt ouverte.</w:t>
      </w:r>
    </w:p>
    <w:p w:rsidR="00994C17" w:rsidRPr="00B77173" w:rsidRDefault="00994C17" w:rsidP="00994C17">
      <w:pPr>
        <w:pStyle w:val="SingleTxtG"/>
        <w:rPr>
          <w:lang w:val="fr-FR"/>
        </w:rPr>
      </w:pPr>
      <w:r w:rsidRPr="00B77173">
        <w:rPr>
          <w:lang w:val="fr-FR"/>
        </w:rPr>
        <w:t>243.</w:t>
      </w:r>
      <w:r w:rsidRPr="00B77173">
        <w:rPr>
          <w:lang w:val="fr-FR"/>
        </w:rPr>
        <w:tab/>
      </w:r>
      <w:r w:rsidR="005F6905" w:rsidRPr="00B77173">
        <w:rPr>
          <w:lang w:val="fr-FR"/>
        </w:rPr>
        <w:t>Tout citoyen a le droit et la possibilité de déposer une pétition ou une plainte concernant tout comportement répréhensible des Services de police fédéraux</w:t>
      </w:r>
      <w:r w:rsidRPr="00B77173">
        <w:rPr>
          <w:lang w:val="fr-FR"/>
        </w:rPr>
        <w:t xml:space="preserve">. </w:t>
      </w:r>
      <w:r w:rsidR="005F6905" w:rsidRPr="00B77173">
        <w:rPr>
          <w:lang w:val="fr-FR"/>
        </w:rPr>
        <w:t>Le groupe des normes professionnelles dont il a été question plus haut est chargé d</w:t>
      </w:r>
      <w:r w:rsidR="000E5F91">
        <w:rPr>
          <w:lang w:val="fr-FR"/>
        </w:rPr>
        <w:t>’</w:t>
      </w:r>
      <w:r w:rsidR="005F6905" w:rsidRPr="00B77173">
        <w:rPr>
          <w:lang w:val="fr-FR"/>
        </w:rPr>
        <w:t>instruire les plaintes. Il dirige la procédure interne (enquête interne) engagée contre les fonctionnaires de police fédéraux faisant l</w:t>
      </w:r>
      <w:r w:rsidR="000E5F91">
        <w:rPr>
          <w:lang w:val="fr-FR"/>
        </w:rPr>
        <w:t>’</w:t>
      </w:r>
      <w:r w:rsidR="005F6905" w:rsidRPr="00B77173">
        <w:rPr>
          <w:lang w:val="fr-FR"/>
        </w:rPr>
        <w:t>objet d</w:t>
      </w:r>
      <w:r w:rsidR="000E5F91">
        <w:rPr>
          <w:lang w:val="fr-FR"/>
        </w:rPr>
        <w:t>’</w:t>
      </w:r>
      <w:r w:rsidR="005F6905" w:rsidRPr="00B77173">
        <w:rPr>
          <w:lang w:val="fr-FR"/>
        </w:rPr>
        <w:t xml:space="preserve">une plainte et la présentation des allégations de faits et, en cas de manquement </w:t>
      </w:r>
      <w:r w:rsidR="000B46CA" w:rsidRPr="00B77173">
        <w:rPr>
          <w:lang w:val="fr-FR"/>
        </w:rPr>
        <w:t xml:space="preserve">par eux </w:t>
      </w:r>
      <w:r w:rsidR="005F6905" w:rsidRPr="00B77173">
        <w:rPr>
          <w:lang w:val="fr-FR"/>
        </w:rPr>
        <w:t>à une obligation officielle, il les renvoie à la Commission disciplinaire en demandant à celle-ci d</w:t>
      </w:r>
      <w:r w:rsidR="000E5F91">
        <w:rPr>
          <w:lang w:val="fr-FR"/>
        </w:rPr>
        <w:t>’</w:t>
      </w:r>
      <w:r w:rsidR="005F6905" w:rsidRPr="00B77173">
        <w:rPr>
          <w:lang w:val="fr-FR"/>
        </w:rPr>
        <w:t xml:space="preserve">engager une procédure disciplinaire. Une enquête interne est </w:t>
      </w:r>
      <w:r w:rsidR="000B46CA" w:rsidRPr="00B77173">
        <w:rPr>
          <w:lang w:val="fr-FR"/>
        </w:rPr>
        <w:t>ouvert</w:t>
      </w:r>
      <w:r w:rsidR="005F6905" w:rsidRPr="00B77173">
        <w:rPr>
          <w:lang w:val="fr-FR"/>
        </w:rPr>
        <w:t>e notamment dans les cas suivants</w:t>
      </w:r>
      <w:r w:rsidR="000E5F91">
        <w:rPr>
          <w:lang w:val="fr-FR"/>
        </w:rPr>
        <w:t>:</w:t>
      </w:r>
      <w:r w:rsidR="005F6905" w:rsidRPr="00B77173">
        <w:rPr>
          <w:lang w:val="fr-FR"/>
        </w:rPr>
        <w:t xml:space="preserve"> dommages graves infligés à un détenu ou à une personne sous protection policière</w:t>
      </w:r>
      <w:r w:rsidRPr="00B77173">
        <w:rPr>
          <w:lang w:val="fr-FR"/>
        </w:rPr>
        <w:t xml:space="preserve">; </w:t>
      </w:r>
      <w:r w:rsidR="005F6905" w:rsidRPr="00B77173">
        <w:rPr>
          <w:lang w:val="fr-FR"/>
        </w:rPr>
        <w:t xml:space="preserve">tout </w:t>
      </w:r>
      <w:r w:rsidRPr="00B77173">
        <w:rPr>
          <w:lang w:val="fr-FR"/>
        </w:rPr>
        <w:t xml:space="preserve">incident </w:t>
      </w:r>
      <w:r w:rsidR="005F6905" w:rsidRPr="00B77173">
        <w:rPr>
          <w:lang w:val="fr-FR"/>
        </w:rPr>
        <w:t>impliquant l</w:t>
      </w:r>
      <w:r w:rsidR="000E5F91">
        <w:rPr>
          <w:lang w:val="fr-FR"/>
        </w:rPr>
        <w:t>’</w:t>
      </w:r>
      <w:r w:rsidR="005F6905" w:rsidRPr="00B77173">
        <w:rPr>
          <w:lang w:val="fr-FR"/>
        </w:rPr>
        <w:t>usage par un policier de son arme de service</w:t>
      </w:r>
      <w:r w:rsidRPr="00B77173">
        <w:rPr>
          <w:lang w:val="fr-FR"/>
        </w:rPr>
        <w:t xml:space="preserve">, </w:t>
      </w:r>
      <w:r w:rsidR="005F6905" w:rsidRPr="00B77173">
        <w:rPr>
          <w:lang w:val="fr-FR"/>
        </w:rPr>
        <w:t>tout cas de mauvais traitements ou d</w:t>
      </w:r>
      <w:r w:rsidR="000E5F91">
        <w:rPr>
          <w:lang w:val="fr-FR"/>
        </w:rPr>
        <w:t>’</w:t>
      </w:r>
      <w:r w:rsidR="005F6905" w:rsidRPr="00B77173">
        <w:rPr>
          <w:lang w:val="fr-FR"/>
        </w:rPr>
        <w:t>usage abusif de la coercition ou de la force</w:t>
      </w:r>
      <w:r w:rsidRPr="00B77173">
        <w:rPr>
          <w:lang w:val="fr-FR"/>
        </w:rPr>
        <w:t xml:space="preserve">, etc. </w:t>
      </w:r>
    </w:p>
    <w:p w:rsidR="00994C17" w:rsidRPr="00B77173" w:rsidRDefault="00994C17" w:rsidP="00994C17">
      <w:pPr>
        <w:pStyle w:val="SingleTxtG"/>
        <w:rPr>
          <w:lang w:val="fr-FR"/>
        </w:rPr>
      </w:pPr>
      <w:r w:rsidRPr="00B77173">
        <w:rPr>
          <w:lang w:val="fr-FR"/>
        </w:rPr>
        <w:t>244.</w:t>
      </w:r>
      <w:r w:rsidRPr="00B77173">
        <w:rPr>
          <w:lang w:val="fr-FR"/>
        </w:rPr>
        <w:tab/>
        <w:t>I</w:t>
      </w:r>
      <w:r w:rsidR="000B46CA" w:rsidRPr="00B77173">
        <w:rPr>
          <w:lang w:val="fr-FR"/>
        </w:rPr>
        <w:t xml:space="preserve">l convient de noter que le décret du Gouvernement de la Fédération sur le Bureau des plaintes publiques </w:t>
      </w:r>
      <w:r w:rsidRPr="00B77173">
        <w:rPr>
          <w:lang w:val="fr-FR"/>
        </w:rPr>
        <w:t>(</w:t>
      </w:r>
      <w:r w:rsidR="00EE486C">
        <w:rPr>
          <w:lang w:val="fr-FR"/>
        </w:rPr>
        <w:t>«</w:t>
      </w:r>
      <w:r w:rsidR="000B46CA" w:rsidRPr="00B77173">
        <w:rPr>
          <w:lang w:val="fr-FR"/>
        </w:rPr>
        <w:t xml:space="preserve">Journal officiel de la </w:t>
      </w:r>
      <w:r w:rsidRPr="00B77173">
        <w:rPr>
          <w:lang w:val="fr-FR"/>
        </w:rPr>
        <w:t>F</w:t>
      </w:r>
      <w:r w:rsidR="000B46CA" w:rsidRPr="00B77173">
        <w:rPr>
          <w:lang w:val="fr-FR"/>
        </w:rPr>
        <w:t>é</w:t>
      </w:r>
      <w:r w:rsidRPr="00B77173">
        <w:rPr>
          <w:lang w:val="fr-FR"/>
        </w:rPr>
        <w:t>d</w:t>
      </w:r>
      <w:r w:rsidR="000B46CA" w:rsidRPr="00B77173">
        <w:rPr>
          <w:lang w:val="fr-FR"/>
        </w:rPr>
        <w:t>é</w:t>
      </w:r>
      <w:r w:rsidRPr="00B77173">
        <w:rPr>
          <w:lang w:val="fr-FR"/>
        </w:rPr>
        <w:t xml:space="preserve">ration </w:t>
      </w:r>
      <w:r w:rsidR="000B46CA" w:rsidRPr="00B77173">
        <w:rPr>
          <w:lang w:val="fr-FR"/>
        </w:rPr>
        <w:t>de Bosnie-Herzégovine</w:t>
      </w:r>
      <w:r w:rsidR="00EE486C">
        <w:rPr>
          <w:lang w:val="fr-FR"/>
        </w:rPr>
        <w:t>»</w:t>
      </w:r>
      <w:r w:rsidRPr="00B77173">
        <w:rPr>
          <w:lang w:val="fr-FR"/>
        </w:rPr>
        <w:t xml:space="preserve">, </w:t>
      </w:r>
      <w:r w:rsidR="00EE486C" w:rsidRPr="00B77173">
        <w:rPr>
          <w:lang w:val="fr-FR"/>
        </w:rPr>
        <w:t>n</w:t>
      </w:r>
      <w:r w:rsidR="00EE486C" w:rsidRPr="009E6578">
        <w:rPr>
          <w:vertAlign w:val="superscript"/>
          <w:lang w:val="fr-FR"/>
        </w:rPr>
        <w:t>o</w:t>
      </w:r>
      <w:r w:rsidR="00EE486C">
        <w:rPr>
          <w:lang w:val="fr-FR"/>
        </w:rPr>
        <w:t> </w:t>
      </w:r>
      <w:r w:rsidRPr="00B77173">
        <w:rPr>
          <w:lang w:val="fr-FR"/>
        </w:rPr>
        <w:t xml:space="preserve">68/05) </w:t>
      </w:r>
      <w:r w:rsidR="000B46CA" w:rsidRPr="00B77173">
        <w:rPr>
          <w:lang w:val="fr-FR"/>
        </w:rPr>
        <w:t>a créé le Bureau des plaintes publiques</w:t>
      </w:r>
      <w:r w:rsidRPr="00B77173">
        <w:rPr>
          <w:lang w:val="fr-FR"/>
        </w:rPr>
        <w:t xml:space="preserve">, </w:t>
      </w:r>
      <w:r w:rsidR="000B46CA" w:rsidRPr="00B77173">
        <w:rPr>
          <w:lang w:val="fr-FR"/>
        </w:rPr>
        <w:t>qui garde, en s</w:t>
      </w:r>
      <w:r w:rsidR="000E5F91">
        <w:rPr>
          <w:lang w:val="fr-FR"/>
        </w:rPr>
        <w:t>’</w:t>
      </w:r>
      <w:r w:rsidR="000B46CA" w:rsidRPr="00B77173">
        <w:rPr>
          <w:lang w:val="fr-FR"/>
        </w:rPr>
        <w:t>acquittant de ses fonctions, son indépendance par rapport à la hiérarchie. Ce bureau est composé d</w:t>
      </w:r>
      <w:r w:rsidR="000E5F91">
        <w:rPr>
          <w:lang w:val="fr-FR"/>
        </w:rPr>
        <w:t>’</w:t>
      </w:r>
      <w:r w:rsidR="000B46CA" w:rsidRPr="00B77173">
        <w:rPr>
          <w:lang w:val="fr-FR"/>
        </w:rPr>
        <w:t>un président et de deux membres, dont l</w:t>
      </w:r>
      <w:r w:rsidR="000E5F91">
        <w:rPr>
          <w:lang w:val="fr-FR"/>
        </w:rPr>
        <w:t>’</w:t>
      </w:r>
      <w:r w:rsidR="000B46CA" w:rsidRPr="00B77173">
        <w:rPr>
          <w:lang w:val="fr-FR"/>
        </w:rPr>
        <w:t>un représente le Ministère fédéral de l</w:t>
      </w:r>
      <w:r w:rsidR="000E5F91">
        <w:rPr>
          <w:lang w:val="fr-FR"/>
        </w:rPr>
        <w:t>’</w:t>
      </w:r>
      <w:r w:rsidR="000B46CA" w:rsidRPr="00B77173">
        <w:rPr>
          <w:lang w:val="fr-FR"/>
        </w:rPr>
        <w:t xml:space="preserve">intérieur, ainsi que de deux autres membres représentant la population. </w:t>
      </w:r>
      <w:r w:rsidR="0087420D" w:rsidRPr="00B77173">
        <w:rPr>
          <w:lang w:val="fr-FR"/>
        </w:rPr>
        <w:t>Le président et les membres du bureau sont élus par les commissions compétentes du Parlement de la Fédération de Bosnie</w:t>
      </w:r>
      <w:r w:rsidR="0087420D" w:rsidRPr="00B77173">
        <w:rPr>
          <w:lang w:val="fr-FR"/>
        </w:rPr>
        <w:noBreakHyphen/>
        <w:t>Herzégovine et nommés par le Ministère fédéral de l</w:t>
      </w:r>
      <w:r w:rsidR="000E5F91">
        <w:rPr>
          <w:lang w:val="fr-FR"/>
        </w:rPr>
        <w:t>’</w:t>
      </w:r>
      <w:r w:rsidR="0087420D" w:rsidRPr="00B77173">
        <w:rPr>
          <w:lang w:val="fr-FR"/>
        </w:rPr>
        <w:t>intérieur. Ce bureau est chargé de superviser l</w:t>
      </w:r>
      <w:r w:rsidR="000E5F91">
        <w:rPr>
          <w:lang w:val="fr-FR"/>
        </w:rPr>
        <w:t>’</w:t>
      </w:r>
      <w:r w:rsidR="0087420D" w:rsidRPr="00B77173">
        <w:rPr>
          <w:lang w:val="fr-FR"/>
        </w:rPr>
        <w:t>ensemble des plaintes et des requêtes dont le Ministère est saisi, de suivre le déroulement des enquêtes internes engagées par le Groupe des normes professionnelles, de contrôler les sanctions disciplinaires prononcées par les organes disciplinaires compétents et l</w:t>
      </w:r>
      <w:r w:rsidR="000E5F91">
        <w:rPr>
          <w:lang w:val="fr-FR"/>
        </w:rPr>
        <w:t>’</w:t>
      </w:r>
      <w:r w:rsidR="0087420D" w:rsidRPr="00B77173">
        <w:rPr>
          <w:lang w:val="fr-FR"/>
        </w:rPr>
        <w:t>application de ces sanctions, etc. Cette institution garantit une plus grande objectivité du processus de prise de décisions concernant les activités publiques réalisées dans ce domaine</w:t>
      </w:r>
      <w:r w:rsidRPr="00B77173">
        <w:rPr>
          <w:lang w:val="fr-FR"/>
        </w:rPr>
        <w:t>.</w:t>
      </w:r>
    </w:p>
    <w:p w:rsidR="00994C17" w:rsidRPr="00B77173" w:rsidRDefault="00994C17" w:rsidP="00994C17">
      <w:pPr>
        <w:pStyle w:val="SingleTxtG"/>
        <w:rPr>
          <w:lang w:val="fr-FR"/>
        </w:rPr>
      </w:pPr>
      <w:r w:rsidRPr="00B77173">
        <w:rPr>
          <w:bCs/>
          <w:lang w:val="fr-FR"/>
        </w:rPr>
        <w:t>245.</w:t>
      </w:r>
      <w:r w:rsidRPr="00B77173">
        <w:rPr>
          <w:bCs/>
          <w:lang w:val="fr-FR"/>
        </w:rPr>
        <w:tab/>
      </w:r>
      <w:r w:rsidR="00C9096E" w:rsidRPr="00B77173">
        <w:rPr>
          <w:bCs/>
          <w:lang w:val="fr-FR"/>
        </w:rPr>
        <w:t>Au titre de ce point de la liste des points à traiter, le Bureau du Procureur fédéral a présenté des copies des jugements rendus par les tribunaux compétents à l</w:t>
      </w:r>
      <w:r w:rsidR="000E5F91">
        <w:rPr>
          <w:bCs/>
          <w:lang w:val="fr-FR"/>
        </w:rPr>
        <w:t>’</w:t>
      </w:r>
      <w:r w:rsidR="00C9096E" w:rsidRPr="00B77173">
        <w:rPr>
          <w:bCs/>
          <w:lang w:val="fr-FR"/>
        </w:rPr>
        <w:t>issue des poursuites engagées contre les auteurs d</w:t>
      </w:r>
      <w:r w:rsidR="000E5F91">
        <w:rPr>
          <w:bCs/>
          <w:lang w:val="fr-FR"/>
        </w:rPr>
        <w:t>’</w:t>
      </w:r>
      <w:r w:rsidR="00C9096E" w:rsidRPr="00B77173">
        <w:rPr>
          <w:bCs/>
          <w:lang w:val="fr-FR"/>
        </w:rPr>
        <w:t xml:space="preserve">infractions relevant de la catégorie </w:t>
      </w:r>
      <w:r w:rsidR="00EE486C">
        <w:rPr>
          <w:lang w:val="fr-FR"/>
        </w:rPr>
        <w:t>«</w:t>
      </w:r>
      <w:r w:rsidR="00C9096E" w:rsidRPr="00B77173">
        <w:rPr>
          <w:lang w:val="fr-FR"/>
        </w:rPr>
        <w:t>infractions pénales de t</w:t>
      </w:r>
      <w:r w:rsidRPr="00B77173">
        <w:rPr>
          <w:lang w:val="fr-FR"/>
        </w:rPr>
        <w:t>orture</w:t>
      </w:r>
      <w:r w:rsidR="00C9096E" w:rsidRPr="00B77173">
        <w:rPr>
          <w:lang w:val="fr-FR"/>
        </w:rPr>
        <w:t xml:space="preserve"> </w:t>
      </w:r>
      <w:r w:rsidR="00045F30" w:rsidRPr="00B77173">
        <w:rPr>
          <w:lang w:val="fr-FR"/>
        </w:rPr>
        <w:t>ou</w:t>
      </w:r>
      <w:r w:rsidR="00C9096E" w:rsidRPr="00B77173">
        <w:rPr>
          <w:lang w:val="fr-FR"/>
        </w:rPr>
        <w:t xml:space="preserve"> de traitements c</w:t>
      </w:r>
      <w:r w:rsidRPr="00B77173">
        <w:rPr>
          <w:lang w:val="fr-FR"/>
        </w:rPr>
        <w:t>ruel</w:t>
      </w:r>
      <w:r w:rsidR="00C9096E" w:rsidRPr="00B77173">
        <w:rPr>
          <w:lang w:val="fr-FR"/>
        </w:rPr>
        <w:t>s</w:t>
      </w:r>
      <w:r w:rsidRPr="00B77173">
        <w:rPr>
          <w:lang w:val="fr-FR"/>
        </w:rPr>
        <w:t xml:space="preserve">, </w:t>
      </w:r>
      <w:r w:rsidR="00C9096E" w:rsidRPr="00B77173">
        <w:rPr>
          <w:lang w:val="fr-FR"/>
        </w:rPr>
        <w:t>i</w:t>
      </w:r>
      <w:r w:rsidRPr="00B77173">
        <w:rPr>
          <w:lang w:val="fr-FR"/>
        </w:rPr>
        <w:t>nhuma</w:t>
      </w:r>
      <w:r w:rsidR="00C9096E" w:rsidRPr="00B77173">
        <w:rPr>
          <w:lang w:val="fr-FR"/>
        </w:rPr>
        <w:t>ins ou dégradants</w:t>
      </w:r>
      <w:r w:rsidR="00EE486C">
        <w:rPr>
          <w:lang w:val="fr-FR"/>
        </w:rPr>
        <w:t>»</w:t>
      </w:r>
      <w:r w:rsidR="00045F30" w:rsidRPr="00B77173">
        <w:rPr>
          <w:lang w:val="fr-FR"/>
        </w:rPr>
        <w:t xml:space="preserve">, à savoir </w:t>
      </w:r>
      <w:r w:rsidR="00C9096E" w:rsidRPr="00B77173">
        <w:rPr>
          <w:lang w:val="fr-FR"/>
        </w:rPr>
        <w:t>les infractions énumérées ci-après</w:t>
      </w:r>
      <w:r w:rsidR="000E5F91">
        <w:rPr>
          <w:lang w:val="fr-FR"/>
        </w:rPr>
        <w:t>:</w:t>
      </w:r>
    </w:p>
    <w:p w:rsidR="00994C17" w:rsidRPr="00B77173" w:rsidRDefault="00A734DD" w:rsidP="00EE486C">
      <w:pPr>
        <w:pStyle w:val="Bullet1G"/>
        <w:rPr>
          <w:lang w:val="fr-FR"/>
        </w:rPr>
      </w:pPr>
      <w:r w:rsidRPr="00B77173">
        <w:rPr>
          <w:lang w:val="fr-FR"/>
        </w:rPr>
        <w:t>Meurtre</w:t>
      </w:r>
      <w:r w:rsidR="000E5F91">
        <w:rPr>
          <w:lang w:val="fr-FR"/>
        </w:rPr>
        <w:t>:</w:t>
      </w:r>
      <w:r w:rsidRPr="00B77173">
        <w:rPr>
          <w:lang w:val="fr-FR"/>
        </w:rPr>
        <w:t xml:space="preserve"> par</w:t>
      </w:r>
      <w:r w:rsidR="00EE486C">
        <w:rPr>
          <w:lang w:val="fr-FR"/>
        </w:rPr>
        <w:t>agraphe</w:t>
      </w:r>
      <w:r w:rsidR="00994C17" w:rsidRPr="00B77173">
        <w:rPr>
          <w:lang w:val="fr-FR"/>
        </w:rPr>
        <w:t xml:space="preserve"> </w:t>
      </w:r>
      <w:smartTag w:uri="urn:schemas-microsoft-com:office:smarttags" w:element="metricconverter">
        <w:smartTagPr>
          <w:attr w:name="ProductID" w:val="2 a"/>
        </w:smartTagPr>
        <w:r w:rsidR="00994C17" w:rsidRPr="00B77173">
          <w:rPr>
            <w:lang w:val="fr-FR"/>
          </w:rPr>
          <w:t>2 a</w:t>
        </w:r>
      </w:smartTag>
      <w:r w:rsidR="00994C17" w:rsidRPr="00B77173">
        <w:rPr>
          <w:lang w:val="fr-FR"/>
        </w:rPr>
        <w:t>)</w:t>
      </w:r>
      <w:r w:rsidRPr="00B77173">
        <w:rPr>
          <w:lang w:val="fr-FR"/>
        </w:rPr>
        <w:t xml:space="preserve"> à </w:t>
      </w:r>
      <w:r w:rsidR="00994C17" w:rsidRPr="00B77173">
        <w:rPr>
          <w:lang w:val="fr-FR"/>
        </w:rPr>
        <w:t xml:space="preserve">e) </w:t>
      </w:r>
      <w:r w:rsidRPr="00B77173">
        <w:rPr>
          <w:lang w:val="fr-FR"/>
        </w:rPr>
        <w:t>de l</w:t>
      </w:r>
      <w:r w:rsidR="000E5F91">
        <w:rPr>
          <w:lang w:val="fr-FR"/>
        </w:rPr>
        <w:t>’</w:t>
      </w:r>
      <w:r w:rsidRPr="00B77173">
        <w:rPr>
          <w:lang w:val="fr-FR"/>
        </w:rPr>
        <w:t>art</w:t>
      </w:r>
      <w:r w:rsidR="00EE486C">
        <w:rPr>
          <w:lang w:val="fr-FR"/>
        </w:rPr>
        <w:t>icle</w:t>
      </w:r>
      <w:r w:rsidRPr="00B77173">
        <w:rPr>
          <w:lang w:val="fr-FR"/>
        </w:rPr>
        <w:t xml:space="preserve"> 166 du Code pénal de la </w:t>
      </w:r>
      <w:r w:rsidR="00994C17" w:rsidRPr="00B77173">
        <w:rPr>
          <w:lang w:val="fr-FR"/>
        </w:rPr>
        <w:t>F</w:t>
      </w:r>
      <w:r w:rsidRPr="00B77173">
        <w:rPr>
          <w:lang w:val="fr-FR"/>
        </w:rPr>
        <w:t>é</w:t>
      </w:r>
      <w:r w:rsidR="00994C17" w:rsidRPr="00B77173">
        <w:rPr>
          <w:lang w:val="fr-FR"/>
        </w:rPr>
        <w:t>d</w:t>
      </w:r>
      <w:r w:rsidRPr="00B77173">
        <w:rPr>
          <w:lang w:val="fr-FR"/>
        </w:rPr>
        <w:t>é</w:t>
      </w:r>
      <w:r w:rsidR="00994C17" w:rsidRPr="00B77173">
        <w:rPr>
          <w:lang w:val="fr-FR"/>
        </w:rPr>
        <w:t xml:space="preserve">ration </w:t>
      </w:r>
      <w:r w:rsidRPr="00B77173">
        <w:rPr>
          <w:lang w:val="fr-FR"/>
        </w:rPr>
        <w:t xml:space="preserve">de </w:t>
      </w:r>
      <w:r w:rsidR="00994C17" w:rsidRPr="00B77173">
        <w:rPr>
          <w:lang w:val="fr-FR"/>
        </w:rPr>
        <w:t>Bosni</w:t>
      </w:r>
      <w:r w:rsidRPr="00B77173">
        <w:rPr>
          <w:lang w:val="fr-FR"/>
        </w:rPr>
        <w:t>e-</w:t>
      </w:r>
      <w:r w:rsidR="00994C17" w:rsidRPr="00B77173">
        <w:rPr>
          <w:lang w:val="fr-FR"/>
        </w:rPr>
        <w:t>Herz</w:t>
      </w:r>
      <w:r w:rsidRPr="00B77173">
        <w:rPr>
          <w:lang w:val="fr-FR"/>
        </w:rPr>
        <w:t>é</w:t>
      </w:r>
      <w:r w:rsidR="00994C17" w:rsidRPr="00B77173">
        <w:rPr>
          <w:lang w:val="fr-FR"/>
        </w:rPr>
        <w:t>govin</w:t>
      </w:r>
      <w:r w:rsidRPr="00B77173">
        <w:rPr>
          <w:lang w:val="fr-FR"/>
        </w:rPr>
        <w:t>e</w:t>
      </w:r>
      <w:r w:rsidR="00EE486C">
        <w:rPr>
          <w:lang w:val="fr-FR"/>
        </w:rPr>
        <w:t>;</w:t>
      </w:r>
    </w:p>
    <w:p w:rsidR="00994C17" w:rsidRPr="00B77173" w:rsidRDefault="00C40EAB" w:rsidP="00994C17">
      <w:pPr>
        <w:pStyle w:val="Bullet1G"/>
        <w:rPr>
          <w:lang w:val="fr-FR"/>
        </w:rPr>
      </w:pPr>
      <w:r w:rsidRPr="00B77173">
        <w:rPr>
          <w:lang w:val="fr-FR"/>
        </w:rPr>
        <w:t xml:space="preserve">Lésions </w:t>
      </w:r>
      <w:r w:rsidR="00A734DD" w:rsidRPr="00B77173">
        <w:rPr>
          <w:lang w:val="fr-FR"/>
        </w:rPr>
        <w:t>corporel</w:t>
      </w:r>
      <w:r w:rsidRPr="00B77173">
        <w:rPr>
          <w:lang w:val="fr-FR"/>
        </w:rPr>
        <w:t>le</w:t>
      </w:r>
      <w:r w:rsidR="00A734DD" w:rsidRPr="00B77173">
        <w:rPr>
          <w:lang w:val="fr-FR"/>
        </w:rPr>
        <w:t>s graves</w:t>
      </w:r>
      <w:r w:rsidR="000E5F91">
        <w:rPr>
          <w:lang w:val="fr-FR"/>
        </w:rPr>
        <w:t>:</w:t>
      </w:r>
      <w:r w:rsidR="00A734DD" w:rsidRPr="00B77173">
        <w:rPr>
          <w:lang w:val="fr-FR"/>
        </w:rPr>
        <w:t xml:space="preserve"> par</w:t>
      </w:r>
      <w:r w:rsidR="00EE486C">
        <w:rPr>
          <w:lang w:val="fr-FR"/>
        </w:rPr>
        <w:t>agraphe</w:t>
      </w:r>
      <w:r w:rsidR="00A734DD" w:rsidRPr="00B77173">
        <w:rPr>
          <w:lang w:val="fr-FR"/>
        </w:rPr>
        <w:t xml:space="preserve"> 3 de l</w:t>
      </w:r>
      <w:r w:rsidR="000E5F91">
        <w:rPr>
          <w:lang w:val="fr-FR"/>
        </w:rPr>
        <w:t>’</w:t>
      </w:r>
      <w:r w:rsidR="00994C17" w:rsidRPr="00B77173">
        <w:rPr>
          <w:lang w:val="fr-FR"/>
        </w:rPr>
        <w:t>art</w:t>
      </w:r>
      <w:r w:rsidR="00EE486C">
        <w:rPr>
          <w:lang w:val="fr-FR"/>
        </w:rPr>
        <w:t>icle</w:t>
      </w:r>
      <w:r w:rsidR="00994C17" w:rsidRPr="00B77173">
        <w:rPr>
          <w:lang w:val="fr-FR"/>
        </w:rPr>
        <w:t xml:space="preserve"> 172 </w:t>
      </w:r>
      <w:r w:rsidR="00A734DD" w:rsidRPr="00B77173">
        <w:rPr>
          <w:lang w:val="fr-FR"/>
        </w:rPr>
        <w:t>du Code pénal de la Fédération de Bosnie-Herzégovine</w:t>
      </w:r>
      <w:r w:rsidR="0066569A">
        <w:rPr>
          <w:lang w:val="fr-FR"/>
        </w:rPr>
        <w:t>;</w:t>
      </w:r>
      <w:r w:rsidR="00A734DD" w:rsidRPr="00B77173">
        <w:rPr>
          <w:lang w:val="fr-FR"/>
        </w:rPr>
        <w:t xml:space="preserve"> </w:t>
      </w:r>
    </w:p>
    <w:p w:rsidR="00994C17" w:rsidRPr="00B77173" w:rsidRDefault="00A734DD" w:rsidP="00994C17">
      <w:pPr>
        <w:pStyle w:val="Bullet1G"/>
        <w:rPr>
          <w:lang w:val="fr-FR"/>
        </w:rPr>
      </w:pPr>
      <w:r w:rsidRPr="00B77173">
        <w:rPr>
          <w:lang w:val="fr-FR"/>
        </w:rPr>
        <w:t>Viol</w:t>
      </w:r>
      <w:r w:rsidR="000E5F91">
        <w:rPr>
          <w:lang w:val="fr-FR"/>
        </w:rPr>
        <w:t>:</w:t>
      </w:r>
      <w:r w:rsidRPr="00B77173">
        <w:rPr>
          <w:lang w:val="fr-FR"/>
        </w:rPr>
        <w:t xml:space="preserve"> </w:t>
      </w:r>
      <w:r w:rsidR="00EE486C" w:rsidRPr="00B77173">
        <w:rPr>
          <w:lang w:val="fr-FR"/>
        </w:rPr>
        <w:t>par</w:t>
      </w:r>
      <w:r w:rsidR="00EE486C">
        <w:rPr>
          <w:lang w:val="fr-FR"/>
        </w:rPr>
        <w:t>agraphe</w:t>
      </w:r>
      <w:r w:rsidRPr="00B77173">
        <w:rPr>
          <w:lang w:val="fr-FR"/>
        </w:rPr>
        <w:t xml:space="preserve"> 2 à 7 de l</w:t>
      </w:r>
      <w:r w:rsidR="000E5F91">
        <w:rPr>
          <w:lang w:val="fr-FR"/>
        </w:rPr>
        <w:t>’</w:t>
      </w:r>
      <w:r w:rsidR="00994C17" w:rsidRPr="00B77173">
        <w:rPr>
          <w:lang w:val="fr-FR"/>
        </w:rPr>
        <w:t>art</w:t>
      </w:r>
      <w:r w:rsidR="00EE486C">
        <w:rPr>
          <w:lang w:val="fr-FR"/>
        </w:rPr>
        <w:t>icle</w:t>
      </w:r>
      <w:r w:rsidR="00994C17" w:rsidRPr="00B77173">
        <w:rPr>
          <w:lang w:val="fr-FR"/>
        </w:rPr>
        <w:t xml:space="preserve"> 203 </w:t>
      </w:r>
      <w:r w:rsidRPr="00B77173">
        <w:rPr>
          <w:lang w:val="fr-FR"/>
        </w:rPr>
        <w:t>du Code p</w:t>
      </w:r>
      <w:r w:rsidR="00EE486C">
        <w:rPr>
          <w:lang w:val="fr-FR"/>
        </w:rPr>
        <w:t>énal de la Fédération de Bosnie</w:t>
      </w:r>
      <w:r w:rsidR="00EE486C">
        <w:rPr>
          <w:lang w:val="fr-FR"/>
        </w:rPr>
        <w:noBreakHyphen/>
      </w:r>
      <w:r w:rsidRPr="00B77173">
        <w:rPr>
          <w:lang w:val="fr-FR"/>
        </w:rPr>
        <w:t>Herzégovine</w:t>
      </w:r>
      <w:r w:rsidR="0066569A">
        <w:rPr>
          <w:lang w:val="fr-FR"/>
        </w:rPr>
        <w:t>;</w:t>
      </w:r>
      <w:r w:rsidRPr="00B77173">
        <w:rPr>
          <w:lang w:val="fr-FR"/>
        </w:rPr>
        <w:t xml:space="preserve"> </w:t>
      </w:r>
    </w:p>
    <w:p w:rsidR="00994C17" w:rsidRPr="00B77173" w:rsidRDefault="00A734DD" w:rsidP="00994C17">
      <w:pPr>
        <w:pStyle w:val="Bullet1G"/>
        <w:rPr>
          <w:lang w:val="fr-FR"/>
        </w:rPr>
      </w:pPr>
      <w:r w:rsidRPr="00B77173">
        <w:rPr>
          <w:lang w:val="fr-FR"/>
        </w:rPr>
        <w:t>V</w:t>
      </w:r>
      <w:r w:rsidR="00994C17" w:rsidRPr="00B77173">
        <w:rPr>
          <w:lang w:val="fr-FR"/>
        </w:rPr>
        <w:t xml:space="preserve">iolence </w:t>
      </w:r>
      <w:r w:rsidRPr="00B77173">
        <w:rPr>
          <w:lang w:val="fr-FR"/>
        </w:rPr>
        <w:t>familiale</w:t>
      </w:r>
      <w:r w:rsidR="000E5F91">
        <w:rPr>
          <w:lang w:val="fr-FR"/>
        </w:rPr>
        <w:t>:</w:t>
      </w:r>
      <w:r w:rsidRPr="00B77173">
        <w:rPr>
          <w:lang w:val="fr-FR"/>
        </w:rPr>
        <w:t xml:space="preserve"> </w:t>
      </w:r>
      <w:r w:rsidR="00EE486C" w:rsidRPr="00B77173">
        <w:rPr>
          <w:lang w:val="fr-FR"/>
        </w:rPr>
        <w:t>par</w:t>
      </w:r>
      <w:r w:rsidR="00EE486C">
        <w:rPr>
          <w:lang w:val="fr-FR"/>
        </w:rPr>
        <w:t>agraphe</w:t>
      </w:r>
      <w:r w:rsidR="00EE486C" w:rsidRPr="00B77173">
        <w:rPr>
          <w:lang w:val="fr-FR"/>
        </w:rPr>
        <w:t xml:space="preserve"> </w:t>
      </w:r>
      <w:r w:rsidRPr="00B77173">
        <w:rPr>
          <w:lang w:val="fr-FR"/>
        </w:rPr>
        <w:t>4 à 6 de l</w:t>
      </w:r>
      <w:r w:rsidR="000E5F91">
        <w:rPr>
          <w:lang w:val="fr-FR"/>
        </w:rPr>
        <w:t>’</w:t>
      </w:r>
      <w:r w:rsidR="00994C17" w:rsidRPr="00B77173">
        <w:rPr>
          <w:lang w:val="fr-FR"/>
        </w:rPr>
        <w:t>art</w:t>
      </w:r>
      <w:r w:rsidR="00EE486C">
        <w:rPr>
          <w:lang w:val="fr-FR"/>
        </w:rPr>
        <w:t>icle</w:t>
      </w:r>
      <w:r w:rsidR="00994C17" w:rsidRPr="00B77173">
        <w:rPr>
          <w:lang w:val="fr-FR"/>
        </w:rPr>
        <w:t xml:space="preserve"> 222 </w:t>
      </w:r>
      <w:r w:rsidRPr="00B77173">
        <w:rPr>
          <w:lang w:val="fr-FR"/>
        </w:rPr>
        <w:t>du Code pénal de la Fédération de Bosnie-Herzégovine</w:t>
      </w:r>
      <w:r w:rsidR="0066569A">
        <w:rPr>
          <w:lang w:val="fr-FR"/>
        </w:rPr>
        <w:t>;</w:t>
      </w:r>
      <w:r w:rsidRPr="00B77173">
        <w:rPr>
          <w:lang w:val="fr-FR"/>
        </w:rPr>
        <w:t xml:space="preserve"> </w:t>
      </w:r>
    </w:p>
    <w:p w:rsidR="00994C17" w:rsidRPr="00B77173" w:rsidRDefault="00C40EAB" w:rsidP="00994C17">
      <w:pPr>
        <w:pStyle w:val="Bullet1G"/>
        <w:rPr>
          <w:lang w:val="fr-FR"/>
        </w:rPr>
      </w:pPr>
      <w:r w:rsidRPr="00B77173">
        <w:rPr>
          <w:lang w:val="fr-FR"/>
        </w:rPr>
        <w:t>Extorsion de témoignage</w:t>
      </w:r>
      <w:r w:rsidR="000E5F91">
        <w:rPr>
          <w:lang w:val="fr-FR"/>
        </w:rPr>
        <w:t>:</w:t>
      </w:r>
      <w:r w:rsidRPr="00B77173">
        <w:rPr>
          <w:lang w:val="fr-FR"/>
        </w:rPr>
        <w:t xml:space="preserve"> </w:t>
      </w:r>
      <w:r w:rsidR="00EE486C" w:rsidRPr="00B77173">
        <w:rPr>
          <w:lang w:val="fr-FR"/>
        </w:rPr>
        <w:t>par</w:t>
      </w:r>
      <w:r w:rsidR="00EE486C">
        <w:rPr>
          <w:lang w:val="fr-FR"/>
        </w:rPr>
        <w:t>agraphe</w:t>
      </w:r>
      <w:r w:rsidRPr="00B77173">
        <w:rPr>
          <w:lang w:val="fr-FR"/>
        </w:rPr>
        <w:t xml:space="preserve"> 1 et 2 de l</w:t>
      </w:r>
      <w:r w:rsidR="000E5F91">
        <w:rPr>
          <w:lang w:val="fr-FR"/>
        </w:rPr>
        <w:t>’</w:t>
      </w:r>
      <w:r w:rsidRPr="00B77173">
        <w:rPr>
          <w:lang w:val="fr-FR"/>
        </w:rPr>
        <w:t>a</w:t>
      </w:r>
      <w:r w:rsidR="00994C17" w:rsidRPr="00B77173">
        <w:rPr>
          <w:lang w:val="fr-FR"/>
        </w:rPr>
        <w:t>rt</w:t>
      </w:r>
      <w:r w:rsidR="00EE486C">
        <w:rPr>
          <w:lang w:val="fr-FR"/>
        </w:rPr>
        <w:t>icle</w:t>
      </w:r>
      <w:r w:rsidR="00994C17" w:rsidRPr="00B77173">
        <w:rPr>
          <w:lang w:val="fr-FR"/>
        </w:rPr>
        <w:t xml:space="preserve"> 181 </w:t>
      </w:r>
      <w:r w:rsidRPr="00B77173">
        <w:rPr>
          <w:lang w:val="fr-FR"/>
        </w:rPr>
        <w:t>du Code pénal de la Fédération de Bosnie-Herzégovine</w:t>
      </w:r>
      <w:r w:rsidR="0066569A">
        <w:rPr>
          <w:lang w:val="fr-FR"/>
        </w:rPr>
        <w:t>;</w:t>
      </w:r>
      <w:r w:rsidRPr="00B77173">
        <w:rPr>
          <w:lang w:val="fr-FR"/>
        </w:rPr>
        <w:t xml:space="preserve"> </w:t>
      </w:r>
    </w:p>
    <w:p w:rsidR="00994C17" w:rsidRPr="00B77173" w:rsidRDefault="00C40EAB" w:rsidP="00994C17">
      <w:pPr>
        <w:pStyle w:val="Bullet1G"/>
        <w:rPr>
          <w:lang w:val="fr-FR"/>
        </w:rPr>
      </w:pPr>
      <w:r w:rsidRPr="00B77173">
        <w:rPr>
          <w:lang w:val="fr-FR"/>
        </w:rPr>
        <w:t>Coups et blessures volontaires infligés par un fonctionnaire en service</w:t>
      </w:r>
      <w:r w:rsidR="000E5F91">
        <w:rPr>
          <w:lang w:val="fr-FR"/>
        </w:rPr>
        <w:t>:</w:t>
      </w:r>
      <w:r w:rsidRPr="00B77173">
        <w:rPr>
          <w:lang w:val="fr-FR"/>
        </w:rPr>
        <w:t xml:space="preserve"> </w:t>
      </w:r>
      <w:r w:rsidR="00EE486C">
        <w:rPr>
          <w:lang w:val="fr-FR"/>
        </w:rPr>
        <w:t>article </w:t>
      </w:r>
      <w:r w:rsidR="00994C17" w:rsidRPr="00B77173">
        <w:rPr>
          <w:lang w:val="fr-FR"/>
        </w:rPr>
        <w:t xml:space="preserve">182 </w:t>
      </w:r>
      <w:r w:rsidRPr="00B77173">
        <w:rPr>
          <w:lang w:val="fr-FR"/>
        </w:rPr>
        <w:t>du Code pénal de la Fédération de Bosnie-Herzégovine</w:t>
      </w:r>
      <w:r w:rsidR="0066569A">
        <w:rPr>
          <w:lang w:val="fr-FR"/>
        </w:rPr>
        <w:t>.</w:t>
      </w:r>
      <w:r w:rsidRPr="00B77173">
        <w:rPr>
          <w:lang w:val="fr-FR"/>
        </w:rPr>
        <w:t xml:space="preserve"> </w:t>
      </w:r>
    </w:p>
    <w:p w:rsidR="00994C17" w:rsidRPr="00B77173" w:rsidRDefault="00994C17" w:rsidP="00994C17">
      <w:pPr>
        <w:pStyle w:val="SingleTxtG"/>
        <w:rPr>
          <w:lang w:val="fr-FR"/>
        </w:rPr>
      </w:pPr>
      <w:r w:rsidRPr="00B77173">
        <w:rPr>
          <w:lang w:val="fr-FR"/>
        </w:rPr>
        <w:t>246.</w:t>
      </w:r>
      <w:r w:rsidRPr="00B77173">
        <w:rPr>
          <w:lang w:val="fr-FR"/>
        </w:rPr>
        <w:tab/>
      </w:r>
      <w:r w:rsidR="00C40EAB" w:rsidRPr="00B77173">
        <w:rPr>
          <w:lang w:val="fr-FR"/>
        </w:rPr>
        <w:t xml:space="preserve">Tous les procureurs de canton de la </w:t>
      </w:r>
      <w:r w:rsidRPr="00B77173">
        <w:rPr>
          <w:lang w:val="fr-FR"/>
        </w:rPr>
        <w:t>F</w:t>
      </w:r>
      <w:r w:rsidR="00C40EAB" w:rsidRPr="00B77173">
        <w:rPr>
          <w:lang w:val="fr-FR"/>
        </w:rPr>
        <w:t>é</w:t>
      </w:r>
      <w:r w:rsidRPr="00B77173">
        <w:rPr>
          <w:lang w:val="fr-FR"/>
        </w:rPr>
        <w:t>d</w:t>
      </w:r>
      <w:r w:rsidR="00C40EAB" w:rsidRPr="00B77173">
        <w:rPr>
          <w:lang w:val="fr-FR"/>
        </w:rPr>
        <w:t>é</w:t>
      </w:r>
      <w:r w:rsidRPr="00B77173">
        <w:rPr>
          <w:lang w:val="fr-FR"/>
        </w:rPr>
        <w:t xml:space="preserve">ration </w:t>
      </w:r>
      <w:r w:rsidR="00C40EAB" w:rsidRPr="00B77173">
        <w:rPr>
          <w:lang w:val="fr-FR"/>
        </w:rPr>
        <w:t>de Bosnie-Herzégovine ont répondu à la lettre de Bureau du Procureur de la Fédération et ont présenté les informations demandées.</w:t>
      </w:r>
    </w:p>
    <w:p w:rsidR="00994C17" w:rsidRPr="00B77173" w:rsidRDefault="00994C17" w:rsidP="00994C17">
      <w:pPr>
        <w:pStyle w:val="SingleTxtG"/>
        <w:rPr>
          <w:lang w:val="fr-FR"/>
        </w:rPr>
      </w:pPr>
      <w:r w:rsidRPr="00B77173">
        <w:rPr>
          <w:lang w:val="fr-FR"/>
        </w:rPr>
        <w:t>247.</w:t>
      </w:r>
      <w:r w:rsidRPr="00B77173">
        <w:rPr>
          <w:lang w:val="fr-FR"/>
        </w:rPr>
        <w:tab/>
      </w:r>
      <w:r w:rsidR="00672EB9" w:rsidRPr="00B77173">
        <w:rPr>
          <w:lang w:val="fr-FR"/>
        </w:rPr>
        <w:t>À cet égard, et compte tenu de ce qui précède, l</w:t>
      </w:r>
      <w:r w:rsidR="000E5F91">
        <w:rPr>
          <w:lang w:val="fr-FR"/>
        </w:rPr>
        <w:t>’</w:t>
      </w:r>
      <w:r w:rsidR="00672EB9" w:rsidRPr="00B77173">
        <w:rPr>
          <w:lang w:val="fr-FR"/>
        </w:rPr>
        <w:t>État partie présente ci-après les informations communiqué</w:t>
      </w:r>
      <w:r w:rsidR="000B0C98" w:rsidRPr="00B77173">
        <w:rPr>
          <w:lang w:val="fr-FR"/>
        </w:rPr>
        <w:t>e</w:t>
      </w:r>
      <w:r w:rsidR="00672EB9" w:rsidRPr="00B77173">
        <w:rPr>
          <w:lang w:val="fr-FR"/>
        </w:rPr>
        <w:t>s par les procureurs de ca</w:t>
      </w:r>
      <w:r w:rsidR="0066569A">
        <w:rPr>
          <w:lang w:val="fr-FR"/>
        </w:rPr>
        <w:t>nton de la Fédération de Bosnie</w:t>
      </w:r>
      <w:r w:rsidR="0066569A">
        <w:rPr>
          <w:lang w:val="fr-FR"/>
        </w:rPr>
        <w:noBreakHyphen/>
      </w:r>
      <w:r w:rsidR="00672EB9" w:rsidRPr="00B77173">
        <w:rPr>
          <w:lang w:val="fr-FR"/>
        </w:rPr>
        <w:t>Herzégovine concernant la poursuite des auteurs des infractions susvisées</w:t>
      </w:r>
      <w:r w:rsidRPr="00B77173">
        <w:rPr>
          <w:lang w:val="fr-FR"/>
        </w:rPr>
        <w:t>.</w:t>
      </w:r>
    </w:p>
    <w:p w:rsidR="00994C17" w:rsidRPr="00B77173" w:rsidRDefault="00994C17" w:rsidP="00994C17">
      <w:pPr>
        <w:pStyle w:val="H23G"/>
        <w:rPr>
          <w:lang w:val="fr-FR"/>
        </w:rPr>
      </w:pPr>
      <w:r w:rsidRPr="00B77173">
        <w:rPr>
          <w:lang w:val="fr-FR"/>
        </w:rPr>
        <w:tab/>
      </w:r>
      <w:r w:rsidRPr="00B77173">
        <w:rPr>
          <w:lang w:val="fr-FR"/>
        </w:rPr>
        <w:tab/>
      </w:r>
      <w:r w:rsidR="00672EB9" w:rsidRPr="00B77173">
        <w:rPr>
          <w:lang w:val="fr-FR"/>
        </w:rPr>
        <w:t>Bureau du procureur du canton d</w:t>
      </w:r>
      <w:r w:rsidR="000E5F91">
        <w:rPr>
          <w:lang w:val="fr-FR"/>
        </w:rPr>
        <w:t>’</w:t>
      </w:r>
      <w:r w:rsidRPr="00B77173">
        <w:rPr>
          <w:lang w:val="fr-FR"/>
        </w:rPr>
        <w:t xml:space="preserve">Una-Sana </w:t>
      </w:r>
      <w:r w:rsidR="00672EB9" w:rsidRPr="00B77173">
        <w:rPr>
          <w:lang w:val="fr-FR"/>
        </w:rPr>
        <w:t xml:space="preserve">de </w:t>
      </w:r>
      <w:r w:rsidRPr="00B77173">
        <w:rPr>
          <w:lang w:val="fr-FR"/>
        </w:rPr>
        <w:t>Bihać</w:t>
      </w:r>
    </w:p>
    <w:p w:rsidR="00994C17" w:rsidRPr="00B77173" w:rsidRDefault="00994C17" w:rsidP="00994C17">
      <w:pPr>
        <w:pStyle w:val="SingleTxtG"/>
        <w:rPr>
          <w:b/>
          <w:lang w:val="fr-FR"/>
        </w:rPr>
      </w:pPr>
      <w:r w:rsidRPr="00B77173">
        <w:rPr>
          <w:lang w:val="fr-FR"/>
        </w:rPr>
        <w:t>248.</w:t>
      </w:r>
      <w:r w:rsidRPr="00B77173">
        <w:rPr>
          <w:lang w:val="fr-FR"/>
        </w:rPr>
        <w:tab/>
      </w:r>
      <w:r w:rsidR="00672EB9" w:rsidRPr="00B77173">
        <w:rPr>
          <w:lang w:val="fr-FR"/>
        </w:rPr>
        <w:t>Les procureurs de ce canton ont communiqué les informations suivantes</w:t>
      </w:r>
      <w:r w:rsidR="000E5F91">
        <w:rPr>
          <w:lang w:val="fr-FR"/>
        </w:rPr>
        <w:t>:</w:t>
      </w:r>
      <w:r w:rsidR="00672EB9" w:rsidRPr="00B77173">
        <w:rPr>
          <w:lang w:val="fr-FR"/>
        </w:rPr>
        <w:t xml:space="preserve"> </w:t>
      </w:r>
    </w:p>
    <w:p w:rsidR="00994C17" w:rsidRPr="00B77173" w:rsidRDefault="00672EB9" w:rsidP="00994C17">
      <w:pPr>
        <w:pStyle w:val="Bullet1G"/>
        <w:rPr>
          <w:lang w:val="fr-FR"/>
        </w:rPr>
      </w:pPr>
      <w:r w:rsidRPr="00B77173">
        <w:rPr>
          <w:lang w:val="fr-FR"/>
        </w:rPr>
        <w:t>Le tribuna</w:t>
      </w:r>
      <w:r w:rsidR="00824383" w:rsidRPr="00B77173">
        <w:rPr>
          <w:lang w:val="fr-FR"/>
        </w:rPr>
        <w:t>l</w:t>
      </w:r>
      <w:r w:rsidRPr="00B77173">
        <w:rPr>
          <w:lang w:val="fr-FR"/>
        </w:rPr>
        <w:t xml:space="preserve"> </w:t>
      </w:r>
      <w:r w:rsidR="00824383" w:rsidRPr="00B77173">
        <w:rPr>
          <w:lang w:val="fr-FR"/>
        </w:rPr>
        <w:t>compétent a été saisi</w:t>
      </w:r>
      <w:r w:rsidRPr="00B77173">
        <w:rPr>
          <w:lang w:val="fr-FR"/>
        </w:rPr>
        <w:t xml:space="preserve"> de 11 plaintes pour infraction visée au </w:t>
      </w:r>
      <w:r w:rsidR="0066569A" w:rsidRPr="00B77173">
        <w:rPr>
          <w:lang w:val="fr-FR"/>
        </w:rPr>
        <w:t>par</w:t>
      </w:r>
      <w:r w:rsidR="0066569A">
        <w:rPr>
          <w:lang w:val="fr-FR"/>
        </w:rPr>
        <w:t>agraphe </w:t>
      </w:r>
      <w:r w:rsidRPr="00B77173">
        <w:rPr>
          <w:lang w:val="fr-FR"/>
        </w:rPr>
        <w:t>2 de l</w:t>
      </w:r>
      <w:r w:rsidR="000E5F91">
        <w:rPr>
          <w:lang w:val="fr-FR"/>
        </w:rPr>
        <w:t>’</w:t>
      </w:r>
      <w:r w:rsidR="00994C17" w:rsidRPr="00B77173">
        <w:rPr>
          <w:lang w:val="fr-FR"/>
        </w:rPr>
        <w:t>art</w:t>
      </w:r>
      <w:r w:rsidR="0066569A">
        <w:rPr>
          <w:lang w:val="fr-FR"/>
        </w:rPr>
        <w:t>icle</w:t>
      </w:r>
      <w:r w:rsidR="00994C17" w:rsidRPr="00B77173">
        <w:rPr>
          <w:lang w:val="fr-FR"/>
        </w:rPr>
        <w:t xml:space="preserve"> 166</w:t>
      </w:r>
      <w:r w:rsidRPr="00B77173">
        <w:rPr>
          <w:lang w:val="fr-FR"/>
        </w:rPr>
        <w:t xml:space="preserve"> du Code p</w:t>
      </w:r>
      <w:r w:rsidR="0066569A">
        <w:rPr>
          <w:lang w:val="fr-FR"/>
        </w:rPr>
        <w:t>énal de la Fédération de Bosnie</w:t>
      </w:r>
      <w:r w:rsidR="0066569A">
        <w:rPr>
          <w:lang w:val="fr-FR"/>
        </w:rPr>
        <w:noBreakHyphen/>
      </w:r>
      <w:r w:rsidRPr="00B77173">
        <w:rPr>
          <w:lang w:val="fr-FR"/>
        </w:rPr>
        <w:t xml:space="preserve">Herzégovine et </w:t>
      </w:r>
      <w:r w:rsidR="00824383" w:rsidRPr="00B77173">
        <w:rPr>
          <w:lang w:val="fr-FR"/>
        </w:rPr>
        <w:t xml:space="preserve">a </w:t>
      </w:r>
      <w:r w:rsidRPr="00B77173">
        <w:rPr>
          <w:lang w:val="fr-FR"/>
        </w:rPr>
        <w:t>prononcé neuf condamnations; il</w:t>
      </w:r>
      <w:r w:rsidR="00824383" w:rsidRPr="00B77173">
        <w:rPr>
          <w:lang w:val="fr-FR"/>
        </w:rPr>
        <w:t xml:space="preserve"> ne s</w:t>
      </w:r>
      <w:r w:rsidR="000E5F91">
        <w:rPr>
          <w:lang w:val="fr-FR"/>
        </w:rPr>
        <w:t>’</w:t>
      </w:r>
      <w:r w:rsidR="00824383" w:rsidRPr="00B77173">
        <w:rPr>
          <w:lang w:val="fr-FR"/>
        </w:rPr>
        <w:t xml:space="preserve">est </w:t>
      </w:r>
      <w:r w:rsidRPr="00B77173">
        <w:rPr>
          <w:lang w:val="fr-FR"/>
        </w:rPr>
        <w:t>pas encore pro</w:t>
      </w:r>
      <w:r w:rsidR="00824383" w:rsidRPr="00B77173">
        <w:rPr>
          <w:lang w:val="fr-FR"/>
        </w:rPr>
        <w:t>noncé</w:t>
      </w:r>
      <w:r w:rsidRPr="00B77173">
        <w:rPr>
          <w:lang w:val="fr-FR"/>
        </w:rPr>
        <w:t xml:space="preserve"> sur deux affaires</w:t>
      </w:r>
      <w:r w:rsidR="0066569A">
        <w:rPr>
          <w:lang w:val="fr-FR"/>
        </w:rPr>
        <w:t>;</w:t>
      </w:r>
      <w:r w:rsidRPr="00B77173">
        <w:rPr>
          <w:lang w:val="fr-FR"/>
        </w:rPr>
        <w:t xml:space="preserve"> </w:t>
      </w:r>
    </w:p>
    <w:p w:rsidR="00994C17" w:rsidRPr="00B77173" w:rsidRDefault="00824383" w:rsidP="00994C17">
      <w:pPr>
        <w:pStyle w:val="Bullet1G"/>
        <w:rPr>
          <w:lang w:val="fr-FR"/>
        </w:rPr>
      </w:pPr>
      <w:r w:rsidRPr="00B77173">
        <w:rPr>
          <w:lang w:val="fr-FR"/>
        </w:rPr>
        <w:t>Le tribunal compétent a été saisi</w:t>
      </w:r>
      <w:r w:rsidR="00672EB9" w:rsidRPr="00B77173">
        <w:rPr>
          <w:lang w:val="fr-FR"/>
        </w:rPr>
        <w:t xml:space="preserve"> de quatre plaintes pour infraction visée à l</w:t>
      </w:r>
      <w:r w:rsidR="000E5F91">
        <w:rPr>
          <w:lang w:val="fr-FR"/>
        </w:rPr>
        <w:t>’</w:t>
      </w:r>
      <w:r w:rsidR="00672EB9" w:rsidRPr="00B77173">
        <w:rPr>
          <w:lang w:val="fr-FR"/>
        </w:rPr>
        <w:t>art</w:t>
      </w:r>
      <w:r w:rsidR="0066569A">
        <w:rPr>
          <w:lang w:val="fr-FR"/>
        </w:rPr>
        <w:t>icle </w:t>
      </w:r>
      <w:r w:rsidR="00994C17" w:rsidRPr="00B77173">
        <w:rPr>
          <w:lang w:val="fr-FR"/>
        </w:rPr>
        <w:t xml:space="preserve">172 </w:t>
      </w:r>
      <w:r w:rsidR="00672EB9" w:rsidRPr="00B77173">
        <w:rPr>
          <w:lang w:val="fr-FR"/>
        </w:rPr>
        <w:t xml:space="preserve">du Code pénal de la Fédération de Bosnie-Herzégovine et </w:t>
      </w:r>
      <w:r w:rsidRPr="00B77173">
        <w:rPr>
          <w:lang w:val="fr-FR"/>
        </w:rPr>
        <w:t xml:space="preserve">a </w:t>
      </w:r>
      <w:r w:rsidR="00672EB9" w:rsidRPr="00B77173">
        <w:rPr>
          <w:lang w:val="fr-FR"/>
        </w:rPr>
        <w:t>prononcé autant de condamnations;</w:t>
      </w:r>
      <w:r w:rsidR="00994C17" w:rsidRPr="00B77173">
        <w:rPr>
          <w:lang w:val="fr-FR"/>
        </w:rPr>
        <w:t xml:space="preserve"> </w:t>
      </w:r>
      <w:r w:rsidRPr="00B77173">
        <w:rPr>
          <w:lang w:val="fr-FR"/>
        </w:rPr>
        <w:t>il ne s</w:t>
      </w:r>
      <w:r w:rsidR="000E5F91">
        <w:rPr>
          <w:lang w:val="fr-FR"/>
        </w:rPr>
        <w:t>’</w:t>
      </w:r>
      <w:r w:rsidRPr="00B77173">
        <w:rPr>
          <w:lang w:val="fr-FR"/>
        </w:rPr>
        <w:t xml:space="preserve">est pas encore prononcé </w:t>
      </w:r>
      <w:r w:rsidR="00672EB9" w:rsidRPr="00B77173">
        <w:rPr>
          <w:lang w:val="fr-FR"/>
        </w:rPr>
        <w:t>sur d</w:t>
      </w:r>
      <w:r w:rsidR="000E5F91">
        <w:rPr>
          <w:lang w:val="fr-FR"/>
        </w:rPr>
        <w:t>’</w:t>
      </w:r>
      <w:r w:rsidR="00672EB9" w:rsidRPr="00B77173">
        <w:rPr>
          <w:lang w:val="fr-FR"/>
        </w:rPr>
        <w:t>autres affaires</w:t>
      </w:r>
      <w:r w:rsidR="0066569A">
        <w:rPr>
          <w:lang w:val="fr-FR"/>
        </w:rPr>
        <w:t>;</w:t>
      </w:r>
      <w:r w:rsidR="00672EB9" w:rsidRPr="00B77173">
        <w:rPr>
          <w:lang w:val="fr-FR"/>
        </w:rPr>
        <w:t xml:space="preserve"> </w:t>
      </w:r>
    </w:p>
    <w:p w:rsidR="00994C17" w:rsidRPr="00B77173" w:rsidRDefault="00672EB9" w:rsidP="00994C17">
      <w:pPr>
        <w:pStyle w:val="Bullet1G"/>
        <w:rPr>
          <w:lang w:val="fr-FR"/>
        </w:rPr>
      </w:pPr>
      <w:r w:rsidRPr="00B77173">
        <w:rPr>
          <w:lang w:val="fr-FR"/>
        </w:rPr>
        <w:t>Le Bureau du procureur n</w:t>
      </w:r>
      <w:r w:rsidR="000E5F91">
        <w:rPr>
          <w:lang w:val="fr-FR"/>
        </w:rPr>
        <w:t>’</w:t>
      </w:r>
      <w:r w:rsidRPr="00B77173">
        <w:rPr>
          <w:lang w:val="fr-FR"/>
        </w:rPr>
        <w:t>a prononcé aucune mise en examen et le tribunal compétent n</w:t>
      </w:r>
      <w:r w:rsidR="000E5F91">
        <w:rPr>
          <w:lang w:val="fr-FR"/>
        </w:rPr>
        <w:t>’</w:t>
      </w:r>
      <w:r w:rsidRPr="00B77173">
        <w:rPr>
          <w:lang w:val="fr-FR"/>
        </w:rPr>
        <w:t xml:space="preserve">a </w:t>
      </w:r>
      <w:r w:rsidR="00496142" w:rsidRPr="00B77173">
        <w:rPr>
          <w:lang w:val="fr-FR"/>
        </w:rPr>
        <w:t>rendu</w:t>
      </w:r>
      <w:r w:rsidRPr="00B77173">
        <w:rPr>
          <w:lang w:val="fr-FR"/>
        </w:rPr>
        <w:t xml:space="preserve"> aucun verdict pour infraction visée à l</w:t>
      </w:r>
      <w:r w:rsidR="000E5F91">
        <w:rPr>
          <w:lang w:val="fr-FR"/>
        </w:rPr>
        <w:t>’</w:t>
      </w:r>
      <w:r w:rsidR="00994C17" w:rsidRPr="00B77173">
        <w:rPr>
          <w:lang w:val="fr-FR"/>
        </w:rPr>
        <w:t>art</w:t>
      </w:r>
      <w:r w:rsidR="0066569A">
        <w:rPr>
          <w:lang w:val="fr-FR"/>
        </w:rPr>
        <w:t>icle</w:t>
      </w:r>
      <w:r w:rsidR="00994C17" w:rsidRPr="00B77173">
        <w:rPr>
          <w:lang w:val="fr-FR"/>
        </w:rPr>
        <w:t xml:space="preserve"> 181 </w:t>
      </w:r>
      <w:r w:rsidRPr="00B77173">
        <w:rPr>
          <w:lang w:val="fr-FR"/>
        </w:rPr>
        <w:t>du Code pénal de la Fédération de Bosnie-Herzégovine</w:t>
      </w:r>
      <w:r w:rsidR="0066569A">
        <w:rPr>
          <w:lang w:val="fr-FR"/>
        </w:rPr>
        <w:t>;</w:t>
      </w:r>
      <w:r w:rsidRPr="00B77173">
        <w:rPr>
          <w:lang w:val="fr-FR"/>
        </w:rPr>
        <w:t xml:space="preserve"> </w:t>
      </w:r>
    </w:p>
    <w:p w:rsidR="00994C17" w:rsidRPr="00B77173" w:rsidRDefault="00672EB9" w:rsidP="00994C17">
      <w:pPr>
        <w:pStyle w:val="Bullet1G"/>
        <w:rPr>
          <w:lang w:val="fr-FR"/>
        </w:rPr>
      </w:pPr>
      <w:r w:rsidRPr="00B77173">
        <w:rPr>
          <w:lang w:val="fr-FR"/>
        </w:rPr>
        <w:t>Le Bureau du procureur a prononcé une mise en examen pour infraction visée à l</w:t>
      </w:r>
      <w:r w:rsidR="000E5F91">
        <w:rPr>
          <w:lang w:val="fr-FR"/>
        </w:rPr>
        <w:t>’</w:t>
      </w:r>
      <w:r w:rsidRPr="00B77173">
        <w:rPr>
          <w:lang w:val="fr-FR"/>
        </w:rPr>
        <w:t>art</w:t>
      </w:r>
      <w:r w:rsidR="0066569A">
        <w:rPr>
          <w:lang w:val="fr-FR"/>
        </w:rPr>
        <w:t>icle</w:t>
      </w:r>
      <w:r w:rsidRPr="00B77173">
        <w:rPr>
          <w:lang w:val="fr-FR"/>
        </w:rPr>
        <w:t xml:space="preserve"> 182 du Code pénal de la Fédération de Bosnie-Herzégovine et le tribunal compétent a acquitté l</w:t>
      </w:r>
      <w:r w:rsidR="000E5F91">
        <w:rPr>
          <w:lang w:val="fr-FR"/>
        </w:rPr>
        <w:t>’</w:t>
      </w:r>
      <w:r w:rsidRPr="00B77173">
        <w:rPr>
          <w:lang w:val="fr-FR"/>
        </w:rPr>
        <w:t>accusé</w:t>
      </w:r>
      <w:r w:rsidR="0066569A">
        <w:rPr>
          <w:lang w:val="fr-FR"/>
        </w:rPr>
        <w:t>;</w:t>
      </w:r>
      <w:r w:rsidRPr="00B77173">
        <w:rPr>
          <w:lang w:val="fr-FR"/>
        </w:rPr>
        <w:t xml:space="preserve"> </w:t>
      </w:r>
    </w:p>
    <w:p w:rsidR="00994C17" w:rsidRPr="00B77173" w:rsidRDefault="00672EB9" w:rsidP="00994C17">
      <w:pPr>
        <w:pStyle w:val="Bullet1G"/>
        <w:rPr>
          <w:lang w:val="fr-FR"/>
        </w:rPr>
      </w:pPr>
      <w:r w:rsidRPr="00B77173">
        <w:rPr>
          <w:lang w:val="fr-FR"/>
        </w:rPr>
        <w:t>Le Bureau du procureur a prononcé deux mises en examen pour infraction visée à l</w:t>
      </w:r>
      <w:r w:rsidR="000E5F91">
        <w:rPr>
          <w:lang w:val="fr-FR"/>
        </w:rPr>
        <w:t>’</w:t>
      </w:r>
      <w:r w:rsidRPr="00B77173">
        <w:rPr>
          <w:lang w:val="fr-FR"/>
        </w:rPr>
        <w:t>art</w:t>
      </w:r>
      <w:r w:rsidR="0066569A">
        <w:rPr>
          <w:lang w:val="fr-FR"/>
        </w:rPr>
        <w:t>icle</w:t>
      </w:r>
      <w:r w:rsidRPr="00B77173">
        <w:rPr>
          <w:lang w:val="fr-FR"/>
        </w:rPr>
        <w:t xml:space="preserve"> 203 du Code pénal de la Fédération de Bosnie-Herzégovine et le tribunal compétent a prononcé deux condamnations</w:t>
      </w:r>
      <w:r w:rsidR="0066569A">
        <w:rPr>
          <w:lang w:val="fr-FR"/>
        </w:rPr>
        <w:t>;</w:t>
      </w:r>
    </w:p>
    <w:p w:rsidR="00994C17" w:rsidRPr="00B77173" w:rsidRDefault="00672EB9" w:rsidP="00994C17">
      <w:pPr>
        <w:pStyle w:val="Bullet1G"/>
        <w:rPr>
          <w:lang w:val="fr-FR"/>
        </w:rPr>
      </w:pPr>
      <w:r w:rsidRPr="00B77173">
        <w:rPr>
          <w:lang w:val="fr-FR"/>
        </w:rPr>
        <w:t>Le Bureau du procureur a prononcé 42 mises en examen pour infraction visée à l</w:t>
      </w:r>
      <w:r w:rsidR="000E5F91">
        <w:rPr>
          <w:lang w:val="fr-FR"/>
        </w:rPr>
        <w:t>’</w:t>
      </w:r>
      <w:r w:rsidRPr="00B77173">
        <w:rPr>
          <w:lang w:val="fr-FR"/>
        </w:rPr>
        <w:t>art</w:t>
      </w:r>
      <w:r w:rsidR="0066569A">
        <w:rPr>
          <w:lang w:val="fr-FR"/>
        </w:rPr>
        <w:t>icle</w:t>
      </w:r>
      <w:r w:rsidRPr="00B77173">
        <w:rPr>
          <w:lang w:val="fr-FR"/>
        </w:rPr>
        <w:t xml:space="preserve"> 222 du Code pénal de la Fédération de Bosnie-Herzégovin</w:t>
      </w:r>
      <w:r w:rsidR="000B0C98" w:rsidRPr="00B77173">
        <w:rPr>
          <w:lang w:val="fr-FR"/>
        </w:rPr>
        <w:t>e</w:t>
      </w:r>
      <w:r w:rsidRPr="00B77173">
        <w:rPr>
          <w:lang w:val="fr-FR"/>
        </w:rPr>
        <w:t xml:space="preserve"> et le tribunal compétent a prononcé 34 condamnations et un verdict rejetant l</w:t>
      </w:r>
      <w:r w:rsidR="000E5F91">
        <w:rPr>
          <w:lang w:val="fr-FR"/>
        </w:rPr>
        <w:t>’</w:t>
      </w:r>
      <w:r w:rsidR="00994C17" w:rsidRPr="00B77173">
        <w:rPr>
          <w:lang w:val="fr-FR"/>
        </w:rPr>
        <w:t>accusation</w:t>
      </w:r>
      <w:r w:rsidRPr="00B77173">
        <w:rPr>
          <w:lang w:val="fr-FR"/>
        </w:rPr>
        <w:t>;</w:t>
      </w:r>
      <w:r w:rsidR="00994C17" w:rsidRPr="00B77173">
        <w:rPr>
          <w:lang w:val="fr-FR"/>
        </w:rPr>
        <w:t xml:space="preserve"> </w:t>
      </w:r>
      <w:r w:rsidRPr="00B77173">
        <w:rPr>
          <w:lang w:val="fr-FR"/>
        </w:rPr>
        <w:t>il ne s</w:t>
      </w:r>
      <w:r w:rsidR="000E5F91">
        <w:rPr>
          <w:lang w:val="fr-FR"/>
        </w:rPr>
        <w:t>’</w:t>
      </w:r>
      <w:r w:rsidRPr="00B77173">
        <w:rPr>
          <w:lang w:val="fr-FR"/>
        </w:rPr>
        <w:t xml:space="preserve">est pas encore prononcé sur sept </w:t>
      </w:r>
      <w:r w:rsidR="00496142" w:rsidRPr="00B77173">
        <w:rPr>
          <w:lang w:val="fr-FR"/>
        </w:rPr>
        <w:t>dossiers</w:t>
      </w:r>
      <w:r w:rsidR="0066569A">
        <w:rPr>
          <w:lang w:val="fr-FR"/>
        </w:rPr>
        <w:t>.</w:t>
      </w:r>
      <w:r w:rsidR="00496142" w:rsidRPr="00B77173">
        <w:rPr>
          <w:lang w:val="fr-FR"/>
        </w:rPr>
        <w:t xml:space="preserve"> </w:t>
      </w:r>
    </w:p>
    <w:p w:rsidR="00994C17" w:rsidRPr="00B77173" w:rsidRDefault="00994C17" w:rsidP="00994C17">
      <w:pPr>
        <w:pStyle w:val="H23G"/>
        <w:rPr>
          <w:lang w:val="fr-FR"/>
        </w:rPr>
      </w:pPr>
      <w:r w:rsidRPr="00B77173">
        <w:rPr>
          <w:lang w:val="fr-FR"/>
        </w:rPr>
        <w:tab/>
      </w:r>
      <w:r w:rsidRPr="00B77173">
        <w:rPr>
          <w:lang w:val="fr-FR"/>
        </w:rPr>
        <w:tab/>
      </w:r>
      <w:r w:rsidR="00672EB9" w:rsidRPr="00B77173">
        <w:rPr>
          <w:lang w:val="fr-FR"/>
        </w:rPr>
        <w:t xml:space="preserve">Bureau du procureur du canton </w:t>
      </w:r>
      <w:r w:rsidRPr="00B77173">
        <w:rPr>
          <w:lang w:val="fr-FR"/>
        </w:rPr>
        <w:t xml:space="preserve">10 – Livno </w:t>
      </w:r>
    </w:p>
    <w:p w:rsidR="00994C17" w:rsidRPr="00B77173" w:rsidRDefault="00994C17" w:rsidP="00994C17">
      <w:pPr>
        <w:pStyle w:val="SingleTxtG"/>
        <w:rPr>
          <w:lang w:val="fr-FR"/>
        </w:rPr>
      </w:pPr>
      <w:r w:rsidRPr="00B77173">
        <w:rPr>
          <w:lang w:val="fr-FR"/>
        </w:rPr>
        <w:t>249.</w:t>
      </w:r>
      <w:r w:rsidRPr="00B77173">
        <w:rPr>
          <w:lang w:val="fr-FR"/>
        </w:rPr>
        <w:tab/>
      </w:r>
      <w:r w:rsidR="00672EB9" w:rsidRPr="00B77173">
        <w:rPr>
          <w:lang w:val="fr-FR"/>
        </w:rPr>
        <w:t>Ce Bureau a informé le Bureau du Procu</w:t>
      </w:r>
      <w:r w:rsidR="0066569A">
        <w:rPr>
          <w:lang w:val="fr-FR"/>
        </w:rPr>
        <w:t>reur de la Fédération de Bosnie</w:t>
      </w:r>
      <w:r w:rsidR="0066569A">
        <w:rPr>
          <w:lang w:val="fr-FR"/>
        </w:rPr>
        <w:noBreakHyphen/>
      </w:r>
      <w:r w:rsidR="00672EB9" w:rsidRPr="00B77173">
        <w:rPr>
          <w:lang w:val="fr-FR"/>
        </w:rPr>
        <w:t>Herzégovine qu</w:t>
      </w:r>
      <w:r w:rsidR="000E5F91">
        <w:rPr>
          <w:lang w:val="fr-FR"/>
        </w:rPr>
        <w:t>’</w:t>
      </w:r>
      <w:r w:rsidR="00672EB9" w:rsidRPr="00B77173">
        <w:rPr>
          <w:lang w:val="fr-FR"/>
        </w:rPr>
        <w:t>il n</w:t>
      </w:r>
      <w:r w:rsidR="000E5F91">
        <w:rPr>
          <w:lang w:val="fr-FR"/>
        </w:rPr>
        <w:t>’</w:t>
      </w:r>
      <w:r w:rsidR="00672EB9" w:rsidRPr="00B77173">
        <w:rPr>
          <w:lang w:val="fr-FR"/>
        </w:rPr>
        <w:t xml:space="preserve">avait pas eu à connaître de cas pouvant relever de la catégorie </w:t>
      </w:r>
      <w:r w:rsidR="0066569A">
        <w:rPr>
          <w:lang w:val="fr-FR"/>
        </w:rPr>
        <w:t>«</w:t>
      </w:r>
      <w:r w:rsidR="00672EB9" w:rsidRPr="00B77173">
        <w:rPr>
          <w:lang w:val="fr-FR"/>
        </w:rPr>
        <w:t xml:space="preserve">infractions pénales de torture </w:t>
      </w:r>
      <w:r w:rsidR="00431187" w:rsidRPr="00B77173">
        <w:rPr>
          <w:lang w:val="fr-FR"/>
        </w:rPr>
        <w:t>ou</w:t>
      </w:r>
      <w:r w:rsidR="00672EB9" w:rsidRPr="00B77173">
        <w:rPr>
          <w:lang w:val="fr-FR"/>
        </w:rPr>
        <w:t xml:space="preserve"> de traitements cruels, inhumains ou dégradants</w:t>
      </w:r>
      <w:r w:rsidR="0066569A">
        <w:rPr>
          <w:lang w:val="fr-FR"/>
        </w:rPr>
        <w:t>»</w:t>
      </w:r>
      <w:r w:rsidRPr="00B77173">
        <w:rPr>
          <w:lang w:val="fr-FR"/>
        </w:rPr>
        <w:t>.</w:t>
      </w:r>
    </w:p>
    <w:p w:rsidR="00994C17" w:rsidRPr="00B77173" w:rsidRDefault="00994C17" w:rsidP="00994C17">
      <w:pPr>
        <w:pStyle w:val="H23G"/>
        <w:rPr>
          <w:lang w:val="fr-FR"/>
        </w:rPr>
      </w:pPr>
      <w:r w:rsidRPr="00B77173">
        <w:rPr>
          <w:lang w:val="fr-FR"/>
        </w:rPr>
        <w:tab/>
      </w:r>
      <w:r w:rsidRPr="00B77173">
        <w:rPr>
          <w:lang w:val="fr-FR"/>
        </w:rPr>
        <w:tab/>
      </w:r>
      <w:r w:rsidR="00672EB9" w:rsidRPr="00B77173">
        <w:rPr>
          <w:lang w:val="fr-FR"/>
        </w:rPr>
        <w:t xml:space="preserve">Bureau du procureur du canton de </w:t>
      </w:r>
      <w:r w:rsidRPr="00B77173">
        <w:rPr>
          <w:lang w:val="fr-FR"/>
        </w:rPr>
        <w:t>Bosanski-Podrinje</w:t>
      </w:r>
      <w:r w:rsidR="00672EB9" w:rsidRPr="00B77173">
        <w:rPr>
          <w:lang w:val="fr-FR"/>
        </w:rPr>
        <w:t xml:space="preserve"> </w:t>
      </w:r>
      <w:r w:rsidRPr="00B77173">
        <w:rPr>
          <w:lang w:val="fr-FR"/>
        </w:rPr>
        <w:t>– Gorazde</w:t>
      </w:r>
    </w:p>
    <w:p w:rsidR="00994C17" w:rsidRPr="00B77173" w:rsidRDefault="00994C17" w:rsidP="00994C17">
      <w:pPr>
        <w:pStyle w:val="SingleTxtG"/>
        <w:rPr>
          <w:lang w:val="fr-FR"/>
        </w:rPr>
      </w:pPr>
      <w:r w:rsidRPr="00B77173">
        <w:rPr>
          <w:lang w:val="fr-FR"/>
        </w:rPr>
        <w:t>250.</w:t>
      </w:r>
      <w:r w:rsidRPr="00B77173">
        <w:rPr>
          <w:lang w:val="fr-FR"/>
        </w:rPr>
        <w:tab/>
      </w:r>
      <w:r w:rsidR="00824383" w:rsidRPr="00B77173">
        <w:rPr>
          <w:lang w:val="fr-FR"/>
        </w:rPr>
        <w:t xml:space="preserve">Le Bureau du procureur a prononcé trois mises en examen pour infraction visée au </w:t>
      </w:r>
      <w:r w:rsidR="0066569A" w:rsidRPr="00B77173">
        <w:rPr>
          <w:lang w:val="fr-FR"/>
        </w:rPr>
        <w:t>par</w:t>
      </w:r>
      <w:r w:rsidR="0066569A">
        <w:rPr>
          <w:lang w:val="fr-FR"/>
        </w:rPr>
        <w:t>agraphe</w:t>
      </w:r>
      <w:r w:rsidR="00824383" w:rsidRPr="00B77173">
        <w:rPr>
          <w:lang w:val="fr-FR"/>
        </w:rPr>
        <w:t xml:space="preserve"> 4 de l</w:t>
      </w:r>
      <w:r w:rsidR="000E5F91">
        <w:rPr>
          <w:lang w:val="fr-FR"/>
        </w:rPr>
        <w:t>’</w:t>
      </w:r>
      <w:r w:rsidR="00824383" w:rsidRPr="00B77173">
        <w:rPr>
          <w:lang w:val="fr-FR"/>
        </w:rPr>
        <w:t xml:space="preserve">art </w:t>
      </w:r>
      <w:r w:rsidRPr="00B77173">
        <w:rPr>
          <w:lang w:val="fr-FR"/>
        </w:rPr>
        <w:t xml:space="preserve">222 </w:t>
      </w:r>
      <w:r w:rsidR="00824383" w:rsidRPr="00B77173">
        <w:rPr>
          <w:lang w:val="fr-FR"/>
        </w:rPr>
        <w:t>du Code pénal de la Fédération de Bosnie-Herzégovine et le tribunal compétent a prononcé deux condamnations et un jugement qui rejetait l</w:t>
      </w:r>
      <w:r w:rsidR="000E5F91">
        <w:rPr>
          <w:lang w:val="fr-FR"/>
        </w:rPr>
        <w:t>’</w:t>
      </w:r>
      <w:r w:rsidR="00824383" w:rsidRPr="00B77173">
        <w:rPr>
          <w:lang w:val="fr-FR"/>
        </w:rPr>
        <w:t>accusation</w:t>
      </w:r>
      <w:r w:rsidRPr="00B77173">
        <w:rPr>
          <w:lang w:val="fr-FR"/>
        </w:rPr>
        <w:t>.</w:t>
      </w:r>
    </w:p>
    <w:p w:rsidR="00994C17" w:rsidRPr="00B77173" w:rsidRDefault="00994C17" w:rsidP="00994C17">
      <w:pPr>
        <w:pStyle w:val="H23G"/>
        <w:rPr>
          <w:lang w:val="fr-FR"/>
        </w:rPr>
      </w:pPr>
      <w:r w:rsidRPr="00B77173">
        <w:rPr>
          <w:lang w:val="fr-FR"/>
        </w:rPr>
        <w:tab/>
      </w:r>
      <w:r w:rsidRPr="00B77173">
        <w:rPr>
          <w:lang w:val="fr-FR"/>
        </w:rPr>
        <w:tab/>
      </w:r>
      <w:r w:rsidR="00824383" w:rsidRPr="00B77173">
        <w:rPr>
          <w:lang w:val="fr-FR"/>
        </w:rPr>
        <w:t xml:space="preserve">Bureau du procureur du canton de </w:t>
      </w:r>
      <w:r w:rsidRPr="00B77173">
        <w:rPr>
          <w:lang w:val="fr-FR"/>
        </w:rPr>
        <w:t>Posavski</w:t>
      </w:r>
      <w:r w:rsidR="00824383" w:rsidRPr="00B77173">
        <w:rPr>
          <w:lang w:val="fr-FR"/>
        </w:rPr>
        <w:t xml:space="preserve"> </w:t>
      </w:r>
      <w:r w:rsidRPr="00B77173">
        <w:rPr>
          <w:lang w:val="fr-FR"/>
        </w:rPr>
        <w:t xml:space="preserve">– Orasje </w:t>
      </w:r>
    </w:p>
    <w:p w:rsidR="00994C17" w:rsidRPr="00B77173" w:rsidRDefault="00994C17" w:rsidP="00994C17">
      <w:pPr>
        <w:pStyle w:val="SingleTxtG"/>
        <w:rPr>
          <w:b/>
          <w:lang w:val="fr-FR"/>
        </w:rPr>
      </w:pPr>
      <w:r w:rsidRPr="00B77173">
        <w:rPr>
          <w:lang w:val="fr-FR"/>
        </w:rPr>
        <w:t>251.</w:t>
      </w:r>
      <w:r w:rsidRPr="00B77173">
        <w:rPr>
          <w:lang w:val="fr-FR"/>
        </w:rPr>
        <w:tab/>
      </w:r>
      <w:r w:rsidR="00824383" w:rsidRPr="00B77173">
        <w:rPr>
          <w:lang w:val="fr-FR"/>
        </w:rPr>
        <w:t>Le Bureau du procureur a prononcé 11 mises en examen pour infraction visée à l</w:t>
      </w:r>
      <w:r w:rsidR="000E5F91">
        <w:rPr>
          <w:lang w:val="fr-FR"/>
        </w:rPr>
        <w:t>’</w:t>
      </w:r>
      <w:r w:rsidR="00824383" w:rsidRPr="00B77173">
        <w:rPr>
          <w:lang w:val="fr-FR"/>
        </w:rPr>
        <w:t>art</w:t>
      </w:r>
      <w:r w:rsidR="0066569A">
        <w:rPr>
          <w:lang w:val="fr-FR"/>
        </w:rPr>
        <w:t>icle </w:t>
      </w:r>
      <w:r w:rsidR="00824383" w:rsidRPr="00B77173">
        <w:rPr>
          <w:lang w:val="fr-FR"/>
        </w:rPr>
        <w:t>222 du Code pénal de la Fédération de Bosnie-Herzégovine et le tribunal compétent a rendu jusqu</w:t>
      </w:r>
      <w:r w:rsidR="000E5F91">
        <w:rPr>
          <w:lang w:val="fr-FR"/>
        </w:rPr>
        <w:t>’</w:t>
      </w:r>
      <w:r w:rsidR="00824383" w:rsidRPr="00B77173">
        <w:rPr>
          <w:lang w:val="fr-FR"/>
        </w:rPr>
        <w:t xml:space="preserve">ici six </w:t>
      </w:r>
      <w:r w:rsidRPr="00B77173">
        <w:rPr>
          <w:lang w:val="fr-FR"/>
        </w:rPr>
        <w:t>verdicts.</w:t>
      </w:r>
    </w:p>
    <w:p w:rsidR="00994C17" w:rsidRPr="00B77173" w:rsidRDefault="00994C17" w:rsidP="00994C17">
      <w:pPr>
        <w:pStyle w:val="H23G"/>
        <w:rPr>
          <w:lang w:val="fr-FR"/>
        </w:rPr>
      </w:pPr>
      <w:r w:rsidRPr="00B77173">
        <w:rPr>
          <w:lang w:val="fr-FR"/>
        </w:rPr>
        <w:tab/>
      </w:r>
      <w:r w:rsidRPr="00B77173">
        <w:rPr>
          <w:lang w:val="fr-FR"/>
        </w:rPr>
        <w:tab/>
      </w:r>
      <w:r w:rsidR="00824383" w:rsidRPr="00B77173">
        <w:rPr>
          <w:lang w:val="fr-FR"/>
        </w:rPr>
        <w:t xml:space="preserve">Bureau du procureur du canton de </w:t>
      </w:r>
      <w:r w:rsidRPr="00B77173">
        <w:rPr>
          <w:lang w:val="fr-FR"/>
        </w:rPr>
        <w:t xml:space="preserve">Sarajevo </w:t>
      </w:r>
    </w:p>
    <w:p w:rsidR="00994C17" w:rsidRPr="00B77173" w:rsidRDefault="00994C17" w:rsidP="00994C17">
      <w:pPr>
        <w:pStyle w:val="SingleTxtG"/>
        <w:rPr>
          <w:b/>
          <w:lang w:val="fr-FR"/>
        </w:rPr>
      </w:pPr>
      <w:r w:rsidRPr="00B77173">
        <w:rPr>
          <w:lang w:val="fr-FR"/>
        </w:rPr>
        <w:t>252.</w:t>
      </w:r>
      <w:r w:rsidRPr="00B77173">
        <w:rPr>
          <w:lang w:val="fr-FR"/>
        </w:rPr>
        <w:tab/>
      </w:r>
      <w:r w:rsidR="00824383" w:rsidRPr="00B77173">
        <w:rPr>
          <w:lang w:val="fr-FR"/>
        </w:rPr>
        <w:t>Les procureurs de ce canton ont communiqué les informations suivantes</w:t>
      </w:r>
      <w:r w:rsidR="000E5F91">
        <w:rPr>
          <w:lang w:val="fr-FR"/>
        </w:rPr>
        <w:t>:</w:t>
      </w:r>
    </w:p>
    <w:p w:rsidR="00994C17" w:rsidRPr="00B77173" w:rsidRDefault="00824383" w:rsidP="00994C17">
      <w:pPr>
        <w:pStyle w:val="Bullet1G"/>
        <w:rPr>
          <w:lang w:val="fr-FR"/>
        </w:rPr>
      </w:pPr>
      <w:r w:rsidRPr="00B77173">
        <w:rPr>
          <w:lang w:val="fr-FR"/>
        </w:rPr>
        <w:t xml:space="preserve">Le tribunal compétent a prononcé 12 condamnations pour infraction visée au </w:t>
      </w:r>
      <w:r w:rsidR="0066569A" w:rsidRPr="00B77173">
        <w:rPr>
          <w:lang w:val="fr-FR"/>
        </w:rPr>
        <w:t>par</w:t>
      </w:r>
      <w:r w:rsidR="0066569A">
        <w:rPr>
          <w:lang w:val="fr-FR"/>
        </w:rPr>
        <w:t>agraphe</w:t>
      </w:r>
      <w:r w:rsidR="0066569A" w:rsidRPr="00B77173">
        <w:rPr>
          <w:lang w:val="fr-FR"/>
        </w:rPr>
        <w:t xml:space="preserve"> </w:t>
      </w:r>
      <w:r w:rsidRPr="00B77173">
        <w:rPr>
          <w:lang w:val="fr-FR"/>
        </w:rPr>
        <w:t>2 de l</w:t>
      </w:r>
      <w:r w:rsidR="000E5F91">
        <w:rPr>
          <w:lang w:val="fr-FR"/>
        </w:rPr>
        <w:t>’</w:t>
      </w:r>
      <w:r w:rsidRPr="00B77173">
        <w:rPr>
          <w:lang w:val="fr-FR"/>
        </w:rPr>
        <w:t>art</w:t>
      </w:r>
      <w:r w:rsidR="0066569A">
        <w:rPr>
          <w:lang w:val="fr-FR"/>
        </w:rPr>
        <w:t>icle</w:t>
      </w:r>
      <w:r w:rsidRPr="00B77173">
        <w:rPr>
          <w:lang w:val="fr-FR"/>
        </w:rPr>
        <w:t xml:space="preserve"> 166 du Code p</w:t>
      </w:r>
      <w:r w:rsidR="0066569A">
        <w:rPr>
          <w:lang w:val="fr-FR"/>
        </w:rPr>
        <w:t>énal de la Fédération de Bosnie</w:t>
      </w:r>
      <w:r w:rsidR="0066569A">
        <w:rPr>
          <w:lang w:val="fr-FR"/>
        </w:rPr>
        <w:noBreakHyphen/>
      </w:r>
      <w:r w:rsidRPr="00B77173">
        <w:rPr>
          <w:lang w:val="fr-FR"/>
        </w:rPr>
        <w:t>Herzégovine et cinq acquittements</w:t>
      </w:r>
      <w:r w:rsidR="0066569A">
        <w:rPr>
          <w:lang w:val="fr-FR"/>
        </w:rPr>
        <w:t>;</w:t>
      </w:r>
      <w:r w:rsidRPr="00B77173">
        <w:rPr>
          <w:lang w:val="fr-FR"/>
        </w:rPr>
        <w:t xml:space="preserve"> </w:t>
      </w:r>
    </w:p>
    <w:p w:rsidR="00994C17" w:rsidRPr="00B77173" w:rsidRDefault="00824383" w:rsidP="00994C17">
      <w:pPr>
        <w:pStyle w:val="Bullet1G"/>
        <w:rPr>
          <w:lang w:val="fr-FR"/>
        </w:rPr>
      </w:pPr>
      <w:r w:rsidRPr="00B77173">
        <w:rPr>
          <w:lang w:val="fr-FR"/>
        </w:rPr>
        <w:t xml:space="preserve">Le tribunal compétent a prononcé 11 condamnations pour infraction visée au </w:t>
      </w:r>
      <w:r w:rsidR="0066569A" w:rsidRPr="00B77173">
        <w:rPr>
          <w:lang w:val="fr-FR"/>
        </w:rPr>
        <w:t>par</w:t>
      </w:r>
      <w:r w:rsidR="0066569A">
        <w:rPr>
          <w:lang w:val="fr-FR"/>
        </w:rPr>
        <w:t>agraphe </w:t>
      </w:r>
      <w:r w:rsidRPr="00B77173">
        <w:rPr>
          <w:lang w:val="fr-FR"/>
        </w:rPr>
        <w:t>3 de l</w:t>
      </w:r>
      <w:r w:rsidR="000E5F91">
        <w:rPr>
          <w:lang w:val="fr-FR"/>
        </w:rPr>
        <w:t>’</w:t>
      </w:r>
      <w:r w:rsidRPr="00B77173">
        <w:rPr>
          <w:lang w:val="fr-FR"/>
        </w:rPr>
        <w:t>art</w:t>
      </w:r>
      <w:r w:rsidR="00F53CC1">
        <w:rPr>
          <w:lang w:val="fr-FR"/>
        </w:rPr>
        <w:t>icle</w:t>
      </w:r>
      <w:r w:rsidRPr="00B77173">
        <w:rPr>
          <w:lang w:val="fr-FR"/>
        </w:rPr>
        <w:t xml:space="preserve"> 172 du Code p</w:t>
      </w:r>
      <w:r w:rsidR="00F53CC1">
        <w:rPr>
          <w:lang w:val="fr-FR"/>
        </w:rPr>
        <w:t>énal de la Fédération de Bosnie</w:t>
      </w:r>
      <w:r w:rsidR="00F53CC1">
        <w:rPr>
          <w:lang w:val="fr-FR"/>
        </w:rPr>
        <w:noBreakHyphen/>
      </w:r>
      <w:r w:rsidRPr="00B77173">
        <w:rPr>
          <w:lang w:val="fr-FR"/>
        </w:rPr>
        <w:t>Herzégovine et deux acquittements</w:t>
      </w:r>
      <w:r w:rsidR="0066569A">
        <w:rPr>
          <w:lang w:val="fr-FR"/>
        </w:rPr>
        <w:t>;</w:t>
      </w:r>
      <w:r w:rsidRPr="00B77173">
        <w:rPr>
          <w:lang w:val="fr-FR"/>
        </w:rPr>
        <w:t xml:space="preserve"> </w:t>
      </w:r>
    </w:p>
    <w:p w:rsidR="00994C17" w:rsidRPr="00B77173" w:rsidRDefault="00824383" w:rsidP="00994C17">
      <w:pPr>
        <w:pStyle w:val="Bullet1G"/>
        <w:rPr>
          <w:lang w:val="fr-FR"/>
        </w:rPr>
      </w:pPr>
      <w:r w:rsidRPr="00B77173">
        <w:rPr>
          <w:lang w:val="fr-FR"/>
        </w:rPr>
        <w:t>Le tribunal compétent a prononcé 15 condamnations pour infraction visée à l</w:t>
      </w:r>
      <w:r w:rsidR="000E5F91">
        <w:rPr>
          <w:lang w:val="fr-FR"/>
        </w:rPr>
        <w:t>’</w:t>
      </w:r>
      <w:r w:rsidRPr="00B77173">
        <w:rPr>
          <w:lang w:val="fr-FR"/>
        </w:rPr>
        <w:t>art</w:t>
      </w:r>
      <w:r w:rsidR="0066569A">
        <w:rPr>
          <w:lang w:val="fr-FR"/>
        </w:rPr>
        <w:t>icle </w:t>
      </w:r>
      <w:r w:rsidRPr="00B77173">
        <w:rPr>
          <w:lang w:val="fr-FR"/>
        </w:rPr>
        <w:t>203 du Code pénal de la Fédération de Bosnie-Herzégovine et sept acquittements</w:t>
      </w:r>
      <w:r w:rsidR="0066569A">
        <w:rPr>
          <w:lang w:val="fr-FR"/>
        </w:rPr>
        <w:t>;</w:t>
      </w:r>
      <w:r w:rsidRPr="00B77173">
        <w:rPr>
          <w:lang w:val="fr-FR"/>
        </w:rPr>
        <w:t xml:space="preserve"> </w:t>
      </w:r>
    </w:p>
    <w:p w:rsidR="00994C17" w:rsidRPr="00B77173" w:rsidRDefault="00824383" w:rsidP="00994C17">
      <w:pPr>
        <w:pStyle w:val="Bullet1G"/>
        <w:rPr>
          <w:lang w:val="fr-FR"/>
        </w:rPr>
      </w:pPr>
      <w:r w:rsidRPr="00B77173">
        <w:rPr>
          <w:lang w:val="fr-FR"/>
        </w:rPr>
        <w:t>Le tribunal compétent a prononcé 17 condamnations pour infraction visée à l</w:t>
      </w:r>
      <w:r w:rsidR="000E5F91">
        <w:rPr>
          <w:lang w:val="fr-FR"/>
        </w:rPr>
        <w:t>’</w:t>
      </w:r>
      <w:r w:rsidR="0066569A">
        <w:rPr>
          <w:lang w:val="fr-FR"/>
        </w:rPr>
        <w:t>article </w:t>
      </w:r>
      <w:r w:rsidRPr="00B77173">
        <w:rPr>
          <w:lang w:val="fr-FR"/>
        </w:rPr>
        <w:t>222 du Code pénal de la Fédération de Bosnie-Herzégovine et un acquittement</w:t>
      </w:r>
      <w:r w:rsidR="0066569A">
        <w:rPr>
          <w:lang w:val="fr-FR"/>
        </w:rPr>
        <w:t>;</w:t>
      </w:r>
      <w:r w:rsidR="00994C17" w:rsidRPr="00B77173">
        <w:rPr>
          <w:lang w:val="fr-FR"/>
        </w:rPr>
        <w:t xml:space="preserve"> </w:t>
      </w:r>
    </w:p>
    <w:p w:rsidR="00994C17" w:rsidRPr="00B77173" w:rsidRDefault="00824383" w:rsidP="00994C17">
      <w:pPr>
        <w:pStyle w:val="Bullet1G"/>
        <w:rPr>
          <w:lang w:val="fr-FR"/>
        </w:rPr>
      </w:pPr>
      <w:r w:rsidRPr="00B77173">
        <w:rPr>
          <w:lang w:val="fr-FR"/>
        </w:rPr>
        <w:t>Le Bureau du procureur n</w:t>
      </w:r>
      <w:r w:rsidR="000E5F91">
        <w:rPr>
          <w:lang w:val="fr-FR"/>
        </w:rPr>
        <w:t>’</w:t>
      </w:r>
      <w:r w:rsidRPr="00B77173">
        <w:rPr>
          <w:lang w:val="fr-FR"/>
        </w:rPr>
        <w:t>a prononcé aucune mise en examen et le tribunal compétent n</w:t>
      </w:r>
      <w:r w:rsidR="000E5F91">
        <w:rPr>
          <w:lang w:val="fr-FR"/>
        </w:rPr>
        <w:t>’</w:t>
      </w:r>
      <w:r w:rsidRPr="00B77173">
        <w:rPr>
          <w:lang w:val="fr-FR"/>
        </w:rPr>
        <w:t>a rendu aucun verdict pour infraction visée à l</w:t>
      </w:r>
      <w:r w:rsidR="000E5F91">
        <w:rPr>
          <w:lang w:val="fr-FR"/>
        </w:rPr>
        <w:t>’</w:t>
      </w:r>
      <w:r w:rsidRPr="00B77173">
        <w:rPr>
          <w:lang w:val="fr-FR"/>
        </w:rPr>
        <w:t>art</w:t>
      </w:r>
      <w:r w:rsidR="0066569A">
        <w:rPr>
          <w:lang w:val="fr-FR"/>
        </w:rPr>
        <w:t>icle</w:t>
      </w:r>
      <w:r w:rsidRPr="00B77173">
        <w:rPr>
          <w:lang w:val="fr-FR"/>
        </w:rPr>
        <w:t xml:space="preserve"> 181 du Code pénal de la Fédération de Bosnie-Herzégovine</w:t>
      </w:r>
      <w:r w:rsidR="0066569A">
        <w:rPr>
          <w:lang w:val="fr-FR"/>
        </w:rPr>
        <w:t>;</w:t>
      </w:r>
      <w:r w:rsidRPr="00B77173">
        <w:rPr>
          <w:lang w:val="fr-FR"/>
        </w:rPr>
        <w:t xml:space="preserve"> </w:t>
      </w:r>
    </w:p>
    <w:p w:rsidR="00994C17" w:rsidRPr="00B77173" w:rsidRDefault="00824383" w:rsidP="00994C17">
      <w:pPr>
        <w:pStyle w:val="Bullet1G"/>
        <w:rPr>
          <w:lang w:val="fr-FR"/>
        </w:rPr>
      </w:pPr>
      <w:r w:rsidRPr="00B77173">
        <w:rPr>
          <w:lang w:val="fr-FR"/>
        </w:rPr>
        <w:t>Le tribunal compétent a prononcé un acquittement à la suite d</w:t>
      </w:r>
      <w:r w:rsidR="000E5F91">
        <w:rPr>
          <w:lang w:val="fr-FR"/>
        </w:rPr>
        <w:t>’</w:t>
      </w:r>
      <w:r w:rsidRPr="00B77173">
        <w:rPr>
          <w:lang w:val="fr-FR"/>
        </w:rPr>
        <w:t>une mise en examen prononcée par le procureur pour infraction visée à l</w:t>
      </w:r>
      <w:r w:rsidR="000E5F91">
        <w:rPr>
          <w:lang w:val="fr-FR"/>
        </w:rPr>
        <w:t>’</w:t>
      </w:r>
      <w:r w:rsidRPr="00B77173">
        <w:rPr>
          <w:lang w:val="fr-FR"/>
        </w:rPr>
        <w:t>art</w:t>
      </w:r>
      <w:r w:rsidR="0066569A">
        <w:rPr>
          <w:lang w:val="fr-FR"/>
        </w:rPr>
        <w:t>icle</w:t>
      </w:r>
      <w:r w:rsidRPr="00B77173">
        <w:rPr>
          <w:lang w:val="fr-FR"/>
        </w:rPr>
        <w:t xml:space="preserve"> 182 du Code pénal de la Fédération de Bosnie-Herzégovine</w:t>
      </w:r>
      <w:r w:rsidR="0066569A">
        <w:rPr>
          <w:lang w:val="fr-FR"/>
        </w:rPr>
        <w:t>.</w:t>
      </w:r>
      <w:r w:rsidRPr="00B77173">
        <w:rPr>
          <w:lang w:val="fr-FR"/>
        </w:rPr>
        <w:t xml:space="preserve"> </w:t>
      </w:r>
    </w:p>
    <w:p w:rsidR="00994C17" w:rsidRPr="00B77173" w:rsidRDefault="00994C17" w:rsidP="003B61BA">
      <w:pPr>
        <w:pStyle w:val="H23G"/>
        <w:ind w:right="1138"/>
        <w:rPr>
          <w:lang w:val="fr-FR"/>
        </w:rPr>
      </w:pPr>
      <w:r w:rsidRPr="00B77173">
        <w:rPr>
          <w:lang w:val="fr-FR"/>
        </w:rPr>
        <w:tab/>
      </w:r>
      <w:r w:rsidRPr="00B77173">
        <w:rPr>
          <w:lang w:val="fr-FR"/>
        </w:rPr>
        <w:tab/>
      </w:r>
      <w:r w:rsidR="00824383" w:rsidRPr="00B77173">
        <w:rPr>
          <w:lang w:val="fr-FR"/>
        </w:rPr>
        <w:t xml:space="preserve">Bureau du procureur du canton de </w:t>
      </w:r>
      <w:r w:rsidRPr="00B77173">
        <w:rPr>
          <w:lang w:val="fr-FR"/>
        </w:rPr>
        <w:t xml:space="preserve">Herzegovina-Neretva </w:t>
      </w:r>
      <w:r w:rsidR="00824383" w:rsidRPr="00B77173">
        <w:rPr>
          <w:lang w:val="fr-FR"/>
        </w:rPr>
        <w:t xml:space="preserve">- </w:t>
      </w:r>
      <w:r w:rsidRPr="00B77173">
        <w:rPr>
          <w:lang w:val="fr-FR"/>
        </w:rPr>
        <w:t xml:space="preserve">Mostar </w:t>
      </w:r>
    </w:p>
    <w:p w:rsidR="00994C17" w:rsidRPr="00B77173" w:rsidRDefault="00994C17" w:rsidP="003B61BA">
      <w:pPr>
        <w:pStyle w:val="SingleTxtG"/>
        <w:keepNext/>
        <w:keepLines/>
        <w:ind w:right="1138"/>
        <w:rPr>
          <w:b/>
          <w:lang w:val="fr-FR"/>
        </w:rPr>
      </w:pPr>
      <w:r w:rsidRPr="00B77173">
        <w:rPr>
          <w:lang w:val="fr-FR"/>
        </w:rPr>
        <w:t>253.</w:t>
      </w:r>
      <w:r w:rsidRPr="00B77173">
        <w:rPr>
          <w:lang w:val="fr-FR"/>
        </w:rPr>
        <w:tab/>
      </w:r>
      <w:r w:rsidR="00824383" w:rsidRPr="00B77173">
        <w:rPr>
          <w:lang w:val="fr-FR"/>
        </w:rPr>
        <w:t>Les procureurs de ce canton ont communiqué les informations suivantes</w:t>
      </w:r>
      <w:r w:rsidR="000E5F91">
        <w:rPr>
          <w:lang w:val="fr-FR"/>
        </w:rPr>
        <w:t>:</w:t>
      </w:r>
    </w:p>
    <w:p w:rsidR="00994C17" w:rsidRPr="00B77173" w:rsidRDefault="00A0560D" w:rsidP="003B61BA">
      <w:pPr>
        <w:pStyle w:val="Bullet1G"/>
        <w:keepNext/>
        <w:keepLines/>
        <w:ind w:right="1138"/>
        <w:rPr>
          <w:lang w:val="fr-FR"/>
        </w:rPr>
      </w:pPr>
      <w:r w:rsidRPr="00B77173">
        <w:rPr>
          <w:lang w:val="fr-FR"/>
        </w:rPr>
        <w:t xml:space="preserve">Le tribunal compétent a été saisi de cinq plaintes pour infraction de meurtre visée au </w:t>
      </w:r>
      <w:r w:rsidR="0066569A" w:rsidRPr="00B77173">
        <w:rPr>
          <w:lang w:val="fr-FR"/>
        </w:rPr>
        <w:t>par</w:t>
      </w:r>
      <w:r w:rsidR="0066569A">
        <w:rPr>
          <w:lang w:val="fr-FR"/>
        </w:rPr>
        <w:t>agraphe </w:t>
      </w:r>
      <w:r w:rsidRPr="00B77173">
        <w:rPr>
          <w:lang w:val="fr-FR"/>
        </w:rPr>
        <w:t>2 de l</w:t>
      </w:r>
      <w:r w:rsidR="000E5F91">
        <w:rPr>
          <w:lang w:val="fr-FR"/>
        </w:rPr>
        <w:t>’</w:t>
      </w:r>
      <w:r w:rsidRPr="00B77173">
        <w:rPr>
          <w:lang w:val="fr-FR"/>
        </w:rPr>
        <w:t>art</w:t>
      </w:r>
      <w:r w:rsidR="0066569A">
        <w:rPr>
          <w:lang w:val="fr-FR"/>
        </w:rPr>
        <w:t>icle</w:t>
      </w:r>
      <w:r w:rsidRPr="00B77173">
        <w:rPr>
          <w:lang w:val="fr-FR"/>
        </w:rPr>
        <w:t xml:space="preserve"> 166 du Code p</w:t>
      </w:r>
      <w:r w:rsidR="0066569A">
        <w:rPr>
          <w:lang w:val="fr-FR"/>
        </w:rPr>
        <w:t>énal de la Fédération de Bosnie</w:t>
      </w:r>
      <w:r w:rsidR="0066569A">
        <w:rPr>
          <w:lang w:val="fr-FR"/>
        </w:rPr>
        <w:noBreakHyphen/>
      </w:r>
      <w:r w:rsidRPr="00B77173">
        <w:rPr>
          <w:lang w:val="fr-FR"/>
        </w:rPr>
        <w:t>Herzégovine et a prononcé cinq condamnations</w:t>
      </w:r>
      <w:r w:rsidR="0066569A">
        <w:rPr>
          <w:lang w:val="fr-FR"/>
        </w:rPr>
        <w:t>;</w:t>
      </w:r>
      <w:r w:rsidRPr="00B77173">
        <w:rPr>
          <w:lang w:val="fr-FR"/>
        </w:rPr>
        <w:t xml:space="preserve"> </w:t>
      </w:r>
    </w:p>
    <w:p w:rsidR="00994C17" w:rsidRPr="00B77173" w:rsidRDefault="00A0560D" w:rsidP="00994C17">
      <w:pPr>
        <w:pStyle w:val="Bullet1G"/>
        <w:rPr>
          <w:lang w:val="fr-FR"/>
        </w:rPr>
      </w:pPr>
      <w:r w:rsidRPr="00B77173">
        <w:rPr>
          <w:lang w:val="fr-FR"/>
        </w:rPr>
        <w:t xml:space="preserve">Le tribunal compétent a été saisi de quatre plaintes pour infraction visée au </w:t>
      </w:r>
      <w:r w:rsidR="0066569A" w:rsidRPr="00B77173">
        <w:rPr>
          <w:lang w:val="fr-FR"/>
        </w:rPr>
        <w:t>par</w:t>
      </w:r>
      <w:r w:rsidR="0066569A">
        <w:rPr>
          <w:lang w:val="fr-FR"/>
        </w:rPr>
        <w:t>agraphe </w:t>
      </w:r>
      <w:r w:rsidRPr="00B77173">
        <w:rPr>
          <w:lang w:val="fr-FR"/>
        </w:rPr>
        <w:t>3 de l</w:t>
      </w:r>
      <w:r w:rsidR="000E5F91">
        <w:rPr>
          <w:lang w:val="fr-FR"/>
        </w:rPr>
        <w:t>’</w:t>
      </w:r>
      <w:r w:rsidRPr="00B77173">
        <w:rPr>
          <w:lang w:val="fr-FR"/>
        </w:rPr>
        <w:t>art</w:t>
      </w:r>
      <w:r w:rsidR="0066569A">
        <w:rPr>
          <w:lang w:val="fr-FR"/>
        </w:rPr>
        <w:t xml:space="preserve">icle </w:t>
      </w:r>
      <w:r w:rsidRPr="00B77173">
        <w:rPr>
          <w:lang w:val="fr-FR"/>
        </w:rPr>
        <w:t>172 du Code p</w:t>
      </w:r>
      <w:r w:rsidR="0066569A">
        <w:rPr>
          <w:lang w:val="fr-FR"/>
        </w:rPr>
        <w:t>énal de la Fédération de Bosnie</w:t>
      </w:r>
      <w:r w:rsidR="0066569A">
        <w:rPr>
          <w:lang w:val="fr-FR"/>
        </w:rPr>
        <w:noBreakHyphen/>
      </w:r>
      <w:r w:rsidRPr="00B77173">
        <w:rPr>
          <w:lang w:val="fr-FR"/>
        </w:rPr>
        <w:t>Herzégovine et a prononcé trois condamnations; l</w:t>
      </w:r>
      <w:r w:rsidR="000E5F91">
        <w:rPr>
          <w:lang w:val="fr-FR"/>
        </w:rPr>
        <w:t>’</w:t>
      </w:r>
      <w:r w:rsidRPr="00B77173">
        <w:rPr>
          <w:lang w:val="fr-FR"/>
        </w:rPr>
        <w:t>un des verdicts prononcés a exonéré l</w:t>
      </w:r>
      <w:r w:rsidR="000E5F91">
        <w:rPr>
          <w:lang w:val="fr-FR"/>
        </w:rPr>
        <w:t>’</w:t>
      </w:r>
      <w:r w:rsidRPr="00B77173">
        <w:rPr>
          <w:lang w:val="fr-FR"/>
        </w:rPr>
        <w:t>accusé de toute responsabilité</w:t>
      </w:r>
      <w:r w:rsidR="0066569A">
        <w:rPr>
          <w:lang w:val="fr-FR"/>
        </w:rPr>
        <w:t>;</w:t>
      </w:r>
      <w:r w:rsidR="00FC7460">
        <w:rPr>
          <w:lang w:val="fr-FR"/>
        </w:rPr>
        <w:t xml:space="preserve"> </w:t>
      </w:r>
    </w:p>
    <w:p w:rsidR="00994C17" w:rsidRPr="00B77173" w:rsidRDefault="00A0560D" w:rsidP="00994C17">
      <w:pPr>
        <w:pStyle w:val="Bullet1G"/>
        <w:rPr>
          <w:lang w:val="fr-FR"/>
        </w:rPr>
      </w:pPr>
      <w:r w:rsidRPr="00B77173">
        <w:rPr>
          <w:lang w:val="fr-FR"/>
        </w:rPr>
        <w:t xml:space="preserve">Le Bureau du procureur a prononcé une mise en examen pour infraction de viol visée au </w:t>
      </w:r>
      <w:r w:rsidR="0066569A" w:rsidRPr="00B77173">
        <w:rPr>
          <w:lang w:val="fr-FR"/>
        </w:rPr>
        <w:t>par</w:t>
      </w:r>
      <w:r w:rsidR="0066569A">
        <w:rPr>
          <w:lang w:val="fr-FR"/>
        </w:rPr>
        <w:t>agraphe</w:t>
      </w:r>
      <w:r w:rsidRPr="00B77173">
        <w:rPr>
          <w:lang w:val="fr-FR"/>
        </w:rPr>
        <w:t xml:space="preserve"> 5 de l</w:t>
      </w:r>
      <w:r w:rsidR="000E5F91">
        <w:rPr>
          <w:lang w:val="fr-FR"/>
        </w:rPr>
        <w:t>’</w:t>
      </w:r>
      <w:r w:rsidRPr="00B77173">
        <w:rPr>
          <w:lang w:val="fr-FR"/>
        </w:rPr>
        <w:t>art</w:t>
      </w:r>
      <w:r w:rsidR="0066569A">
        <w:rPr>
          <w:lang w:val="fr-FR"/>
        </w:rPr>
        <w:t>icle</w:t>
      </w:r>
      <w:r w:rsidRPr="00B77173">
        <w:rPr>
          <w:lang w:val="fr-FR"/>
        </w:rPr>
        <w:t xml:space="preserve"> 203 du Code p</w:t>
      </w:r>
      <w:r w:rsidR="0066569A">
        <w:rPr>
          <w:lang w:val="fr-FR"/>
        </w:rPr>
        <w:t>énal de la Fédération de Bosnie</w:t>
      </w:r>
      <w:r w:rsidR="0066569A">
        <w:rPr>
          <w:lang w:val="fr-FR"/>
        </w:rPr>
        <w:noBreakHyphen/>
      </w:r>
      <w:r w:rsidRPr="00B77173">
        <w:rPr>
          <w:lang w:val="fr-FR"/>
        </w:rPr>
        <w:t>Herzégovine et le tribunal compétent a prononcé la condamnation de l</w:t>
      </w:r>
      <w:r w:rsidR="000E5F91">
        <w:rPr>
          <w:lang w:val="fr-FR"/>
        </w:rPr>
        <w:t>’</w:t>
      </w:r>
      <w:r w:rsidRPr="00B77173">
        <w:rPr>
          <w:lang w:val="fr-FR"/>
        </w:rPr>
        <w:t>accusé</w:t>
      </w:r>
      <w:r w:rsidR="0066569A">
        <w:rPr>
          <w:lang w:val="fr-FR"/>
        </w:rPr>
        <w:t>;</w:t>
      </w:r>
      <w:r w:rsidRPr="00B77173">
        <w:rPr>
          <w:lang w:val="fr-FR"/>
        </w:rPr>
        <w:t xml:space="preserve"> </w:t>
      </w:r>
    </w:p>
    <w:p w:rsidR="00994C17" w:rsidRPr="00B77173" w:rsidRDefault="00A0560D" w:rsidP="00994C17">
      <w:pPr>
        <w:pStyle w:val="Bullet1G"/>
        <w:rPr>
          <w:lang w:val="fr-FR"/>
        </w:rPr>
      </w:pPr>
      <w:r w:rsidRPr="00B77173">
        <w:rPr>
          <w:lang w:val="fr-FR"/>
        </w:rPr>
        <w:t xml:space="preserve">Le tribunal compétent a été saisi de six plaintes pour infraction visée aux </w:t>
      </w:r>
      <w:r w:rsidR="0066569A" w:rsidRPr="00B77173">
        <w:rPr>
          <w:lang w:val="fr-FR"/>
        </w:rPr>
        <w:t>par</w:t>
      </w:r>
      <w:r w:rsidR="0066569A">
        <w:rPr>
          <w:lang w:val="fr-FR"/>
        </w:rPr>
        <w:t>agraphe</w:t>
      </w:r>
      <w:r w:rsidR="00C54B1C">
        <w:rPr>
          <w:lang w:val="fr-FR"/>
        </w:rPr>
        <w:t>s</w:t>
      </w:r>
      <w:r w:rsidR="0066569A">
        <w:rPr>
          <w:lang w:val="fr-FR"/>
        </w:rPr>
        <w:t> </w:t>
      </w:r>
      <w:r w:rsidRPr="00B77173">
        <w:rPr>
          <w:lang w:val="fr-FR"/>
        </w:rPr>
        <w:t>4 à 6 de l</w:t>
      </w:r>
      <w:r w:rsidR="000E5F91">
        <w:rPr>
          <w:lang w:val="fr-FR"/>
        </w:rPr>
        <w:t>’</w:t>
      </w:r>
      <w:r w:rsidRPr="00B77173">
        <w:rPr>
          <w:lang w:val="fr-FR"/>
        </w:rPr>
        <w:t>art</w:t>
      </w:r>
      <w:r w:rsidR="0066569A">
        <w:rPr>
          <w:lang w:val="fr-FR"/>
        </w:rPr>
        <w:t>icle</w:t>
      </w:r>
      <w:r w:rsidRPr="00B77173">
        <w:rPr>
          <w:lang w:val="fr-FR"/>
        </w:rPr>
        <w:t xml:space="preserve"> 222 du Code p</w:t>
      </w:r>
      <w:r w:rsidR="0066569A">
        <w:rPr>
          <w:lang w:val="fr-FR"/>
        </w:rPr>
        <w:t>énal de la Fédération de Bosnie</w:t>
      </w:r>
      <w:r w:rsidR="0066569A">
        <w:rPr>
          <w:lang w:val="fr-FR"/>
        </w:rPr>
        <w:noBreakHyphen/>
      </w:r>
      <w:r w:rsidRPr="00B77173">
        <w:rPr>
          <w:lang w:val="fr-FR"/>
        </w:rPr>
        <w:t xml:space="preserve">Herzégovine et a prononcé cinq condamnations </w:t>
      </w:r>
    </w:p>
    <w:p w:rsidR="00994C17" w:rsidRPr="00B77173" w:rsidRDefault="00A0560D" w:rsidP="00994C17">
      <w:pPr>
        <w:pStyle w:val="Bullet1G"/>
        <w:rPr>
          <w:lang w:val="fr-FR"/>
        </w:rPr>
      </w:pPr>
      <w:r w:rsidRPr="00B77173">
        <w:rPr>
          <w:lang w:val="fr-FR"/>
        </w:rPr>
        <w:t>Le Bureau du procureur n</w:t>
      </w:r>
      <w:r w:rsidR="000E5F91">
        <w:rPr>
          <w:lang w:val="fr-FR"/>
        </w:rPr>
        <w:t>’</w:t>
      </w:r>
      <w:r w:rsidRPr="00B77173">
        <w:rPr>
          <w:lang w:val="fr-FR"/>
        </w:rPr>
        <w:t>a pas instruit de plaintes concernant les autres infractions</w:t>
      </w:r>
      <w:r w:rsidR="0066569A">
        <w:rPr>
          <w:lang w:val="fr-FR"/>
        </w:rPr>
        <w:t>.</w:t>
      </w:r>
      <w:r w:rsidRPr="00B77173">
        <w:rPr>
          <w:lang w:val="fr-FR"/>
        </w:rPr>
        <w:t xml:space="preserve"> </w:t>
      </w:r>
    </w:p>
    <w:p w:rsidR="00994C17" w:rsidRPr="00B77173" w:rsidRDefault="00994C17" w:rsidP="00994C17">
      <w:pPr>
        <w:pStyle w:val="H23G"/>
        <w:rPr>
          <w:lang w:val="fr-FR"/>
        </w:rPr>
      </w:pPr>
      <w:r w:rsidRPr="00B77173">
        <w:rPr>
          <w:lang w:val="fr-FR"/>
        </w:rPr>
        <w:tab/>
      </w:r>
      <w:r w:rsidRPr="00B77173">
        <w:rPr>
          <w:lang w:val="fr-FR"/>
        </w:rPr>
        <w:tab/>
      </w:r>
      <w:r w:rsidR="00A0560D" w:rsidRPr="00B77173">
        <w:rPr>
          <w:lang w:val="fr-FR"/>
        </w:rPr>
        <w:t xml:space="preserve">Bureau du procureur du canton de </w:t>
      </w:r>
      <w:r w:rsidR="00280E10" w:rsidRPr="00B77173">
        <w:rPr>
          <w:lang w:val="fr-FR"/>
        </w:rPr>
        <w:t>Bosnie occidentale</w:t>
      </w:r>
      <w:r w:rsidR="00A0560D" w:rsidRPr="00B77173">
        <w:rPr>
          <w:lang w:val="fr-FR"/>
        </w:rPr>
        <w:t xml:space="preserve"> </w:t>
      </w:r>
      <w:r w:rsidRPr="00B77173">
        <w:rPr>
          <w:lang w:val="fr-FR"/>
        </w:rPr>
        <w:t xml:space="preserve">– Siroki Brijeg </w:t>
      </w:r>
    </w:p>
    <w:p w:rsidR="00994C17" w:rsidRPr="00B77173" w:rsidRDefault="00994C17" w:rsidP="00994C17">
      <w:pPr>
        <w:pStyle w:val="SingleTxtG"/>
        <w:rPr>
          <w:lang w:val="fr-FR"/>
        </w:rPr>
      </w:pPr>
      <w:r w:rsidRPr="00B77173">
        <w:rPr>
          <w:lang w:val="fr-FR"/>
        </w:rPr>
        <w:t>254.</w:t>
      </w:r>
      <w:r w:rsidRPr="00B77173">
        <w:rPr>
          <w:lang w:val="fr-FR"/>
        </w:rPr>
        <w:tab/>
      </w:r>
      <w:r w:rsidR="00A0560D" w:rsidRPr="00B77173">
        <w:rPr>
          <w:lang w:val="fr-FR"/>
        </w:rPr>
        <w:t>Le Bureau du procureur a prononcé une mise en examen pour infraction visée au par. 4 de l</w:t>
      </w:r>
      <w:r w:rsidR="000E5F91">
        <w:rPr>
          <w:lang w:val="fr-FR"/>
        </w:rPr>
        <w:t>’</w:t>
      </w:r>
      <w:r w:rsidR="00A0560D" w:rsidRPr="00B77173">
        <w:rPr>
          <w:lang w:val="fr-FR"/>
        </w:rPr>
        <w:t>art</w:t>
      </w:r>
      <w:r w:rsidR="00F53CC1">
        <w:rPr>
          <w:lang w:val="fr-FR"/>
        </w:rPr>
        <w:t>icle</w:t>
      </w:r>
      <w:r w:rsidR="00A0560D" w:rsidRPr="00B77173">
        <w:rPr>
          <w:lang w:val="fr-FR"/>
        </w:rPr>
        <w:t xml:space="preserve"> 222 du Code pénal de la Fédération de Bosnie-Herzégovine et le tribunal compétent a prononcé la condamnation de l</w:t>
      </w:r>
      <w:r w:rsidR="000E5F91">
        <w:rPr>
          <w:lang w:val="fr-FR"/>
        </w:rPr>
        <w:t>’</w:t>
      </w:r>
      <w:r w:rsidR="00A0560D" w:rsidRPr="00B77173">
        <w:rPr>
          <w:lang w:val="fr-FR"/>
        </w:rPr>
        <w:t>accusé.</w:t>
      </w:r>
      <w:r w:rsidRPr="00B77173">
        <w:rPr>
          <w:lang w:val="fr-FR"/>
        </w:rPr>
        <w:t xml:space="preserve"> </w:t>
      </w:r>
    </w:p>
    <w:p w:rsidR="00994C17" w:rsidRPr="00B77173" w:rsidRDefault="00994C17" w:rsidP="00994C17">
      <w:pPr>
        <w:pStyle w:val="H23G"/>
        <w:rPr>
          <w:lang w:val="fr-FR"/>
        </w:rPr>
      </w:pPr>
      <w:r w:rsidRPr="00B77173">
        <w:rPr>
          <w:lang w:val="fr-FR"/>
        </w:rPr>
        <w:tab/>
      </w:r>
      <w:r w:rsidRPr="00B77173">
        <w:rPr>
          <w:lang w:val="fr-FR"/>
        </w:rPr>
        <w:tab/>
      </w:r>
      <w:r w:rsidR="00A0560D" w:rsidRPr="00B77173">
        <w:rPr>
          <w:lang w:val="fr-FR"/>
        </w:rPr>
        <w:t xml:space="preserve">Bureau du procureur du canton de </w:t>
      </w:r>
      <w:r w:rsidRPr="00B77173">
        <w:rPr>
          <w:lang w:val="fr-FR"/>
        </w:rPr>
        <w:t>Bosni</w:t>
      </w:r>
      <w:r w:rsidR="00A0560D" w:rsidRPr="00B77173">
        <w:rPr>
          <w:lang w:val="fr-FR"/>
        </w:rPr>
        <w:t xml:space="preserve">e centrale – </w:t>
      </w:r>
      <w:r w:rsidRPr="00B77173">
        <w:rPr>
          <w:lang w:val="fr-FR"/>
        </w:rPr>
        <w:t xml:space="preserve">Travnik </w:t>
      </w:r>
    </w:p>
    <w:p w:rsidR="00994C17" w:rsidRPr="00B77173" w:rsidRDefault="00994C17" w:rsidP="00994C17">
      <w:pPr>
        <w:pStyle w:val="SingleTxtG"/>
        <w:rPr>
          <w:b/>
          <w:lang w:val="fr-FR"/>
        </w:rPr>
      </w:pPr>
      <w:r w:rsidRPr="00B77173">
        <w:rPr>
          <w:lang w:val="fr-FR"/>
        </w:rPr>
        <w:t>255.</w:t>
      </w:r>
      <w:r w:rsidRPr="00B77173">
        <w:rPr>
          <w:lang w:val="fr-FR"/>
        </w:rPr>
        <w:tab/>
      </w:r>
      <w:r w:rsidR="00A0560D" w:rsidRPr="00B77173">
        <w:rPr>
          <w:lang w:val="fr-FR"/>
        </w:rPr>
        <w:t>Les procureurs de ce canton ont communiqué les informations suivantes</w:t>
      </w:r>
      <w:r w:rsidR="000E5F91">
        <w:rPr>
          <w:lang w:val="fr-FR"/>
        </w:rPr>
        <w:t>:</w:t>
      </w:r>
    </w:p>
    <w:p w:rsidR="00994C17" w:rsidRPr="00B77173" w:rsidRDefault="00A0560D" w:rsidP="00994C17">
      <w:pPr>
        <w:pStyle w:val="Bullet1G"/>
        <w:rPr>
          <w:lang w:val="fr-FR"/>
        </w:rPr>
      </w:pPr>
      <w:r w:rsidRPr="00B77173">
        <w:rPr>
          <w:lang w:val="fr-FR"/>
        </w:rPr>
        <w:t xml:space="preserve">Le tribunal compétent a été saisi de quatre plaintes pour infraction visée au </w:t>
      </w:r>
      <w:r w:rsidR="0066569A" w:rsidRPr="00B77173">
        <w:rPr>
          <w:lang w:val="fr-FR"/>
        </w:rPr>
        <w:t>par</w:t>
      </w:r>
      <w:r w:rsidR="0066569A">
        <w:rPr>
          <w:lang w:val="fr-FR"/>
        </w:rPr>
        <w:t>agraphe</w:t>
      </w:r>
      <w:r w:rsidRPr="00B77173">
        <w:rPr>
          <w:lang w:val="fr-FR"/>
        </w:rPr>
        <w:t xml:space="preserve"> 2 de l</w:t>
      </w:r>
      <w:r w:rsidR="000E5F91">
        <w:rPr>
          <w:lang w:val="fr-FR"/>
        </w:rPr>
        <w:t>’</w:t>
      </w:r>
      <w:r w:rsidRPr="00B77173">
        <w:rPr>
          <w:lang w:val="fr-FR"/>
        </w:rPr>
        <w:t>art</w:t>
      </w:r>
      <w:r w:rsidR="0066569A">
        <w:rPr>
          <w:lang w:val="fr-FR"/>
        </w:rPr>
        <w:t>icle</w:t>
      </w:r>
      <w:r w:rsidRPr="00B77173">
        <w:rPr>
          <w:lang w:val="fr-FR"/>
        </w:rPr>
        <w:t xml:space="preserve"> 166 du Code pénal de la Fédération de Bosnie</w:t>
      </w:r>
      <w:r w:rsidR="0066569A">
        <w:rPr>
          <w:lang w:val="fr-FR"/>
        </w:rPr>
        <w:noBreakHyphen/>
      </w:r>
      <w:r w:rsidRPr="00B77173">
        <w:rPr>
          <w:lang w:val="fr-FR"/>
        </w:rPr>
        <w:t>Herzégovine et a prononcé quatre condamnations, tout en établissant l</w:t>
      </w:r>
      <w:r w:rsidR="000E5F91">
        <w:rPr>
          <w:lang w:val="fr-FR"/>
        </w:rPr>
        <w:t>’</w:t>
      </w:r>
      <w:r w:rsidRPr="00B77173">
        <w:rPr>
          <w:lang w:val="fr-FR"/>
        </w:rPr>
        <w:t>incompétence mentale de l</w:t>
      </w:r>
      <w:r w:rsidR="000E5F91">
        <w:rPr>
          <w:lang w:val="fr-FR"/>
        </w:rPr>
        <w:t>’</w:t>
      </w:r>
      <w:r w:rsidRPr="00B77173">
        <w:rPr>
          <w:lang w:val="fr-FR"/>
        </w:rPr>
        <w:t>un des intéressés</w:t>
      </w:r>
      <w:r w:rsidR="0066569A">
        <w:rPr>
          <w:lang w:val="fr-FR"/>
        </w:rPr>
        <w:t>;</w:t>
      </w:r>
    </w:p>
    <w:p w:rsidR="00994C17" w:rsidRPr="00B77173" w:rsidRDefault="00A0560D" w:rsidP="00994C17">
      <w:pPr>
        <w:pStyle w:val="Bullet1G"/>
        <w:rPr>
          <w:lang w:val="fr-FR"/>
        </w:rPr>
      </w:pPr>
      <w:r w:rsidRPr="00B77173">
        <w:rPr>
          <w:lang w:val="fr-FR"/>
        </w:rPr>
        <w:t xml:space="preserve">Le tribunal compétent a été saisi de quatre plaintes pour infraction visée au </w:t>
      </w:r>
      <w:r w:rsidR="0066569A" w:rsidRPr="00B77173">
        <w:rPr>
          <w:lang w:val="fr-FR"/>
        </w:rPr>
        <w:t>par</w:t>
      </w:r>
      <w:r w:rsidR="0066569A">
        <w:rPr>
          <w:lang w:val="fr-FR"/>
        </w:rPr>
        <w:t>agraphe</w:t>
      </w:r>
      <w:r w:rsidR="0066569A" w:rsidRPr="00B77173">
        <w:rPr>
          <w:lang w:val="fr-FR"/>
        </w:rPr>
        <w:t xml:space="preserve"> </w:t>
      </w:r>
      <w:r w:rsidRPr="00B77173">
        <w:rPr>
          <w:lang w:val="fr-FR"/>
        </w:rPr>
        <w:t>3 de l</w:t>
      </w:r>
      <w:r w:rsidR="000E5F91">
        <w:rPr>
          <w:lang w:val="fr-FR"/>
        </w:rPr>
        <w:t>’</w:t>
      </w:r>
      <w:r w:rsidRPr="00B77173">
        <w:rPr>
          <w:lang w:val="fr-FR"/>
        </w:rPr>
        <w:t>art</w:t>
      </w:r>
      <w:r w:rsidR="0066569A">
        <w:rPr>
          <w:lang w:val="fr-FR"/>
        </w:rPr>
        <w:t>icle</w:t>
      </w:r>
      <w:r w:rsidRPr="00B77173">
        <w:rPr>
          <w:lang w:val="fr-FR"/>
        </w:rPr>
        <w:t xml:space="preserve"> 172 du Code p</w:t>
      </w:r>
      <w:r w:rsidR="0066569A">
        <w:rPr>
          <w:lang w:val="fr-FR"/>
        </w:rPr>
        <w:t>énal de la Fédération de Bosnie</w:t>
      </w:r>
      <w:r w:rsidR="0066569A">
        <w:rPr>
          <w:lang w:val="fr-FR"/>
        </w:rPr>
        <w:noBreakHyphen/>
      </w:r>
      <w:r w:rsidRPr="00B77173">
        <w:rPr>
          <w:lang w:val="fr-FR"/>
        </w:rPr>
        <w:t>Herzégovine et a prononcé trois condamnations; un verdict n</w:t>
      </w:r>
      <w:r w:rsidR="000E5F91">
        <w:rPr>
          <w:lang w:val="fr-FR"/>
        </w:rPr>
        <w:t>’</w:t>
      </w:r>
      <w:r w:rsidRPr="00B77173">
        <w:rPr>
          <w:lang w:val="fr-FR"/>
        </w:rPr>
        <w:t>a pas encore été rendu</w:t>
      </w:r>
      <w:r w:rsidR="0066569A">
        <w:rPr>
          <w:lang w:val="fr-FR"/>
        </w:rPr>
        <w:t>;</w:t>
      </w:r>
      <w:r w:rsidR="00FC7460">
        <w:rPr>
          <w:lang w:val="fr-FR"/>
        </w:rPr>
        <w:t xml:space="preserve"> </w:t>
      </w:r>
    </w:p>
    <w:p w:rsidR="00994C17" w:rsidRPr="00B77173" w:rsidRDefault="00A0560D" w:rsidP="00994C17">
      <w:pPr>
        <w:pStyle w:val="Bullet1G"/>
        <w:rPr>
          <w:lang w:val="fr-FR"/>
        </w:rPr>
      </w:pPr>
      <w:r w:rsidRPr="00B77173">
        <w:rPr>
          <w:lang w:val="fr-FR"/>
        </w:rPr>
        <w:t>Le Bureau du procureur n</w:t>
      </w:r>
      <w:r w:rsidR="000E5F91">
        <w:rPr>
          <w:lang w:val="fr-FR"/>
        </w:rPr>
        <w:t>’</w:t>
      </w:r>
      <w:r w:rsidRPr="00B77173">
        <w:rPr>
          <w:lang w:val="fr-FR"/>
        </w:rPr>
        <w:t xml:space="preserve">a prononcé aucune mise en examen </w:t>
      </w:r>
      <w:r w:rsidR="00496142" w:rsidRPr="00B77173">
        <w:rPr>
          <w:lang w:val="fr-FR"/>
        </w:rPr>
        <w:t>et le tribunal compétent n</w:t>
      </w:r>
      <w:r w:rsidR="000E5F91">
        <w:rPr>
          <w:lang w:val="fr-FR"/>
        </w:rPr>
        <w:t>’</w:t>
      </w:r>
      <w:r w:rsidR="00496142" w:rsidRPr="00B77173">
        <w:rPr>
          <w:lang w:val="fr-FR"/>
        </w:rPr>
        <w:t xml:space="preserve">a rendu aucun verdict </w:t>
      </w:r>
      <w:r w:rsidRPr="00B77173">
        <w:rPr>
          <w:lang w:val="fr-FR"/>
        </w:rPr>
        <w:t>pour les infractions visées aux par</w:t>
      </w:r>
      <w:r w:rsidR="00FC7460">
        <w:rPr>
          <w:lang w:val="fr-FR"/>
        </w:rPr>
        <w:t>agraphes </w:t>
      </w:r>
      <w:r w:rsidRPr="00B77173">
        <w:rPr>
          <w:lang w:val="fr-FR"/>
        </w:rPr>
        <w:t>1 et 2 de</w:t>
      </w:r>
      <w:r w:rsidR="00FC7460">
        <w:rPr>
          <w:lang w:val="fr-FR"/>
        </w:rPr>
        <w:t xml:space="preserve"> </w:t>
      </w:r>
      <w:r w:rsidRPr="00B77173">
        <w:rPr>
          <w:lang w:val="fr-FR"/>
        </w:rPr>
        <w:t>l</w:t>
      </w:r>
      <w:r w:rsidR="000E5F91">
        <w:rPr>
          <w:lang w:val="fr-FR"/>
        </w:rPr>
        <w:t>’</w:t>
      </w:r>
      <w:r w:rsidR="00994C17" w:rsidRPr="00B77173">
        <w:rPr>
          <w:lang w:val="fr-FR"/>
        </w:rPr>
        <w:t>art</w:t>
      </w:r>
      <w:r w:rsidR="00FC7460">
        <w:rPr>
          <w:lang w:val="fr-FR"/>
        </w:rPr>
        <w:t>icle</w:t>
      </w:r>
      <w:r w:rsidR="00994C17" w:rsidRPr="00B77173">
        <w:rPr>
          <w:lang w:val="fr-FR"/>
        </w:rPr>
        <w:t xml:space="preserve"> 181</w:t>
      </w:r>
      <w:r w:rsidRPr="00B77173">
        <w:rPr>
          <w:lang w:val="fr-FR"/>
        </w:rPr>
        <w:t>, à l</w:t>
      </w:r>
      <w:r w:rsidR="000E5F91">
        <w:rPr>
          <w:lang w:val="fr-FR"/>
        </w:rPr>
        <w:t>’</w:t>
      </w:r>
      <w:r w:rsidRPr="00B77173">
        <w:rPr>
          <w:lang w:val="fr-FR"/>
        </w:rPr>
        <w:t>a</w:t>
      </w:r>
      <w:r w:rsidR="00994C17" w:rsidRPr="00B77173">
        <w:rPr>
          <w:lang w:val="fr-FR"/>
        </w:rPr>
        <w:t>rt</w:t>
      </w:r>
      <w:r w:rsidR="00FC7460">
        <w:rPr>
          <w:lang w:val="fr-FR"/>
        </w:rPr>
        <w:t>icle</w:t>
      </w:r>
      <w:r w:rsidR="00994C17" w:rsidRPr="00B77173">
        <w:rPr>
          <w:lang w:val="fr-FR"/>
        </w:rPr>
        <w:t xml:space="preserve"> 182 </w:t>
      </w:r>
      <w:r w:rsidRPr="00B77173">
        <w:rPr>
          <w:lang w:val="fr-FR"/>
        </w:rPr>
        <w:t>et aux par</w:t>
      </w:r>
      <w:r w:rsidR="00FC7460">
        <w:rPr>
          <w:lang w:val="fr-FR"/>
        </w:rPr>
        <w:t>agraphes</w:t>
      </w:r>
      <w:r w:rsidRPr="00B77173">
        <w:rPr>
          <w:lang w:val="fr-FR"/>
        </w:rPr>
        <w:t xml:space="preserve"> 2 à 7 de l</w:t>
      </w:r>
      <w:r w:rsidR="000E5F91">
        <w:rPr>
          <w:lang w:val="fr-FR"/>
        </w:rPr>
        <w:t>’</w:t>
      </w:r>
      <w:r w:rsidRPr="00B77173">
        <w:rPr>
          <w:lang w:val="fr-FR"/>
        </w:rPr>
        <w:t>a</w:t>
      </w:r>
      <w:r w:rsidR="00994C17" w:rsidRPr="00B77173">
        <w:rPr>
          <w:lang w:val="fr-FR"/>
        </w:rPr>
        <w:t>rt</w:t>
      </w:r>
      <w:r w:rsidR="00FC7460">
        <w:rPr>
          <w:lang w:val="fr-FR"/>
        </w:rPr>
        <w:t>icle </w:t>
      </w:r>
      <w:r w:rsidR="00994C17" w:rsidRPr="00B77173">
        <w:rPr>
          <w:lang w:val="fr-FR"/>
        </w:rPr>
        <w:t>203</w:t>
      </w:r>
      <w:r w:rsidRPr="00B77173">
        <w:rPr>
          <w:lang w:val="fr-FR"/>
        </w:rPr>
        <w:t xml:space="preserve"> du Code pénal de la Fédération de Bosnie-Herzégovine</w:t>
      </w:r>
      <w:r w:rsidR="0066569A">
        <w:rPr>
          <w:lang w:val="fr-FR"/>
        </w:rPr>
        <w:t>;</w:t>
      </w:r>
      <w:r w:rsidRPr="00B77173">
        <w:rPr>
          <w:lang w:val="fr-FR"/>
        </w:rPr>
        <w:t xml:space="preserve"> </w:t>
      </w:r>
    </w:p>
    <w:p w:rsidR="00994C17" w:rsidRPr="00B77173" w:rsidRDefault="00A0560D" w:rsidP="00994C17">
      <w:pPr>
        <w:pStyle w:val="Bullet1G"/>
        <w:rPr>
          <w:lang w:val="fr-FR"/>
        </w:rPr>
      </w:pPr>
      <w:r w:rsidRPr="00B77173">
        <w:rPr>
          <w:lang w:val="fr-FR"/>
        </w:rPr>
        <w:t>Le Bureau du procureur a prononcé six mises en examen pour infraction visée au par</w:t>
      </w:r>
      <w:r w:rsidR="00FC7460">
        <w:rPr>
          <w:lang w:val="fr-FR"/>
        </w:rPr>
        <w:t>agraphe</w:t>
      </w:r>
      <w:r w:rsidRPr="00B77173">
        <w:rPr>
          <w:lang w:val="fr-FR"/>
        </w:rPr>
        <w:t xml:space="preserve"> 4 l</w:t>
      </w:r>
      <w:r w:rsidR="000E5F91">
        <w:rPr>
          <w:lang w:val="fr-FR"/>
        </w:rPr>
        <w:t>’</w:t>
      </w:r>
      <w:r w:rsidRPr="00B77173">
        <w:rPr>
          <w:lang w:val="fr-FR"/>
        </w:rPr>
        <w:t>art</w:t>
      </w:r>
      <w:r w:rsidR="00FC7460">
        <w:rPr>
          <w:lang w:val="fr-FR"/>
        </w:rPr>
        <w:t>icle</w:t>
      </w:r>
      <w:r w:rsidRPr="00B77173">
        <w:rPr>
          <w:lang w:val="fr-FR"/>
        </w:rPr>
        <w:t xml:space="preserve"> 222 du Code pénal de la Fédération de Bosnie-Herzégovine et le tribunal compétent a prononcé quatre condamnations</w:t>
      </w:r>
      <w:r w:rsidR="0066569A">
        <w:rPr>
          <w:lang w:val="fr-FR"/>
        </w:rPr>
        <w:t>.</w:t>
      </w:r>
      <w:r w:rsidRPr="00B77173">
        <w:rPr>
          <w:lang w:val="fr-FR"/>
        </w:rPr>
        <w:t xml:space="preserve"> </w:t>
      </w:r>
    </w:p>
    <w:p w:rsidR="00994C17" w:rsidRPr="00B77173" w:rsidRDefault="00994C17" w:rsidP="00994C17">
      <w:pPr>
        <w:pStyle w:val="H23G"/>
        <w:rPr>
          <w:lang w:val="fr-FR"/>
        </w:rPr>
      </w:pPr>
      <w:r w:rsidRPr="00B77173">
        <w:rPr>
          <w:lang w:val="fr-FR"/>
        </w:rPr>
        <w:tab/>
      </w:r>
      <w:r w:rsidRPr="00B77173">
        <w:rPr>
          <w:lang w:val="fr-FR"/>
        </w:rPr>
        <w:tab/>
      </w:r>
      <w:r w:rsidR="00A0560D" w:rsidRPr="00B77173">
        <w:rPr>
          <w:lang w:val="fr-FR"/>
        </w:rPr>
        <w:t xml:space="preserve">Bureau du procureur du canton de </w:t>
      </w:r>
      <w:r w:rsidRPr="00B77173">
        <w:rPr>
          <w:lang w:val="fr-FR"/>
        </w:rPr>
        <w:t xml:space="preserve">Zenica-Doboj </w:t>
      </w:r>
      <w:r w:rsidR="00A0560D" w:rsidRPr="00B77173">
        <w:rPr>
          <w:lang w:val="fr-FR"/>
        </w:rPr>
        <w:t xml:space="preserve">– </w:t>
      </w:r>
      <w:r w:rsidRPr="00B77173">
        <w:rPr>
          <w:lang w:val="fr-FR"/>
        </w:rPr>
        <w:t xml:space="preserve">Zenica </w:t>
      </w:r>
    </w:p>
    <w:p w:rsidR="00994C17" w:rsidRPr="00B77173" w:rsidRDefault="00994C17" w:rsidP="00994C17">
      <w:pPr>
        <w:pStyle w:val="SingleTxtG"/>
        <w:rPr>
          <w:lang w:val="fr-FR"/>
        </w:rPr>
      </w:pPr>
      <w:r w:rsidRPr="00B77173">
        <w:rPr>
          <w:lang w:val="fr-FR"/>
        </w:rPr>
        <w:t>256.</w:t>
      </w:r>
      <w:r w:rsidRPr="00B77173">
        <w:rPr>
          <w:lang w:val="fr-FR"/>
        </w:rPr>
        <w:tab/>
      </w:r>
      <w:r w:rsidR="00A0560D" w:rsidRPr="00B77173">
        <w:rPr>
          <w:lang w:val="fr-FR"/>
        </w:rPr>
        <w:t>Les procureurs de ce canton ont communiqué les informations suivantes</w:t>
      </w:r>
      <w:r w:rsidR="000E5F91">
        <w:rPr>
          <w:lang w:val="fr-FR"/>
        </w:rPr>
        <w:t>:</w:t>
      </w:r>
    </w:p>
    <w:p w:rsidR="00994C17" w:rsidRPr="00B77173" w:rsidRDefault="00496142" w:rsidP="00994C17">
      <w:pPr>
        <w:pStyle w:val="Bullet1G"/>
        <w:rPr>
          <w:lang w:val="fr-FR"/>
        </w:rPr>
      </w:pPr>
      <w:r w:rsidRPr="00B77173">
        <w:rPr>
          <w:lang w:val="fr-FR"/>
        </w:rPr>
        <w:t xml:space="preserve">Le Bureau du procureur a prononcé deux mises en examen pour infraction visée au </w:t>
      </w:r>
      <w:r w:rsidR="0066569A" w:rsidRPr="00B77173">
        <w:rPr>
          <w:lang w:val="fr-FR"/>
        </w:rPr>
        <w:t>par</w:t>
      </w:r>
      <w:r w:rsidR="0066569A">
        <w:rPr>
          <w:lang w:val="fr-FR"/>
        </w:rPr>
        <w:t>agraphe</w:t>
      </w:r>
      <w:r w:rsidRPr="00B77173">
        <w:rPr>
          <w:lang w:val="fr-FR"/>
        </w:rPr>
        <w:t xml:space="preserve"> 2 de l</w:t>
      </w:r>
      <w:r w:rsidR="000E5F91">
        <w:rPr>
          <w:lang w:val="fr-FR"/>
        </w:rPr>
        <w:t>’</w:t>
      </w:r>
      <w:r w:rsidRPr="00B77173">
        <w:rPr>
          <w:lang w:val="fr-FR"/>
        </w:rPr>
        <w:t>art</w:t>
      </w:r>
      <w:r w:rsidR="0066569A">
        <w:rPr>
          <w:lang w:val="fr-FR"/>
        </w:rPr>
        <w:t>icle</w:t>
      </w:r>
      <w:r w:rsidRPr="00B77173">
        <w:rPr>
          <w:lang w:val="fr-FR"/>
        </w:rPr>
        <w:t xml:space="preserve"> 166 du Code p</w:t>
      </w:r>
      <w:r w:rsidR="0066569A">
        <w:rPr>
          <w:lang w:val="fr-FR"/>
        </w:rPr>
        <w:t>énal de la Fédération de Bosnie</w:t>
      </w:r>
      <w:r w:rsidR="0066569A">
        <w:rPr>
          <w:lang w:val="fr-FR"/>
        </w:rPr>
        <w:noBreakHyphen/>
      </w:r>
      <w:r w:rsidRPr="00B77173">
        <w:rPr>
          <w:lang w:val="fr-FR"/>
        </w:rPr>
        <w:t>Herzégovine et le tribunal compétent a prononcé deux condamnations</w:t>
      </w:r>
      <w:r w:rsidR="0066569A">
        <w:rPr>
          <w:lang w:val="fr-FR"/>
        </w:rPr>
        <w:t>;</w:t>
      </w:r>
      <w:r w:rsidR="00FC7460">
        <w:rPr>
          <w:lang w:val="fr-FR"/>
        </w:rPr>
        <w:t xml:space="preserve"> </w:t>
      </w:r>
    </w:p>
    <w:p w:rsidR="00994C17" w:rsidRPr="00B77173" w:rsidRDefault="00496142" w:rsidP="00994C17">
      <w:pPr>
        <w:pStyle w:val="Bullet1G"/>
        <w:rPr>
          <w:lang w:val="fr-FR"/>
        </w:rPr>
      </w:pPr>
      <w:r w:rsidRPr="00B77173">
        <w:rPr>
          <w:lang w:val="fr-FR"/>
        </w:rPr>
        <w:t xml:space="preserve">Le Bureau du procureur a prononcé huit mises en examen pour infraction visée au </w:t>
      </w:r>
      <w:r w:rsidR="0066569A" w:rsidRPr="00B77173">
        <w:rPr>
          <w:lang w:val="fr-FR"/>
        </w:rPr>
        <w:t>par</w:t>
      </w:r>
      <w:r w:rsidR="0066569A">
        <w:rPr>
          <w:lang w:val="fr-FR"/>
        </w:rPr>
        <w:t>agraphe</w:t>
      </w:r>
      <w:r w:rsidR="0066569A" w:rsidRPr="00B77173">
        <w:rPr>
          <w:lang w:val="fr-FR"/>
        </w:rPr>
        <w:t xml:space="preserve"> </w:t>
      </w:r>
      <w:r w:rsidRPr="00B77173">
        <w:rPr>
          <w:lang w:val="fr-FR"/>
        </w:rPr>
        <w:t>3 de l</w:t>
      </w:r>
      <w:r w:rsidR="000E5F91">
        <w:rPr>
          <w:lang w:val="fr-FR"/>
        </w:rPr>
        <w:t>’</w:t>
      </w:r>
      <w:r w:rsidRPr="00B77173">
        <w:rPr>
          <w:lang w:val="fr-FR"/>
        </w:rPr>
        <w:t>art</w:t>
      </w:r>
      <w:r w:rsidR="0066569A">
        <w:rPr>
          <w:lang w:val="fr-FR"/>
        </w:rPr>
        <w:t>icle</w:t>
      </w:r>
      <w:r w:rsidRPr="00B77173">
        <w:rPr>
          <w:lang w:val="fr-FR"/>
        </w:rPr>
        <w:t xml:space="preserve"> 172 du Code p</w:t>
      </w:r>
      <w:r w:rsidR="0066569A">
        <w:rPr>
          <w:lang w:val="fr-FR"/>
        </w:rPr>
        <w:t>énal de la Fédération de Bosnie</w:t>
      </w:r>
      <w:r w:rsidR="0066569A">
        <w:rPr>
          <w:lang w:val="fr-FR"/>
        </w:rPr>
        <w:noBreakHyphen/>
      </w:r>
      <w:r w:rsidRPr="00B77173">
        <w:rPr>
          <w:lang w:val="fr-FR"/>
        </w:rPr>
        <w:t>Herzégovine et le tribunal compétent a prononcé six condamnations; il ne s</w:t>
      </w:r>
      <w:r w:rsidR="000E5F91">
        <w:rPr>
          <w:lang w:val="fr-FR"/>
        </w:rPr>
        <w:t>’</w:t>
      </w:r>
      <w:r w:rsidRPr="00B77173">
        <w:rPr>
          <w:lang w:val="fr-FR"/>
        </w:rPr>
        <w:t>est pas encore prononcé sur deux dossiers</w:t>
      </w:r>
      <w:r w:rsidR="0066569A">
        <w:rPr>
          <w:lang w:val="fr-FR"/>
        </w:rPr>
        <w:t>;</w:t>
      </w:r>
      <w:r w:rsidR="00FC7460">
        <w:rPr>
          <w:lang w:val="fr-FR"/>
        </w:rPr>
        <w:t xml:space="preserve"> </w:t>
      </w:r>
    </w:p>
    <w:p w:rsidR="00994C17" w:rsidRPr="00B77173" w:rsidRDefault="00496142" w:rsidP="00994C17">
      <w:pPr>
        <w:pStyle w:val="Bullet1G"/>
        <w:rPr>
          <w:lang w:val="fr-FR"/>
        </w:rPr>
      </w:pPr>
      <w:r w:rsidRPr="00B77173">
        <w:rPr>
          <w:lang w:val="fr-FR"/>
        </w:rPr>
        <w:t xml:space="preserve">Le tribunal compétent a été saisi de cinq plaintes pour infraction visée aux </w:t>
      </w:r>
      <w:r w:rsidR="0066569A" w:rsidRPr="00B77173">
        <w:rPr>
          <w:lang w:val="fr-FR"/>
        </w:rPr>
        <w:t>par</w:t>
      </w:r>
      <w:r w:rsidR="0066569A">
        <w:rPr>
          <w:lang w:val="fr-FR"/>
        </w:rPr>
        <w:t>agraphes</w:t>
      </w:r>
      <w:r w:rsidR="0066569A" w:rsidRPr="00B77173">
        <w:rPr>
          <w:lang w:val="fr-FR"/>
        </w:rPr>
        <w:t xml:space="preserve"> </w:t>
      </w:r>
      <w:r w:rsidRPr="00B77173">
        <w:rPr>
          <w:lang w:val="fr-FR"/>
        </w:rPr>
        <w:t>2 à 7 de l</w:t>
      </w:r>
      <w:r w:rsidR="000E5F91">
        <w:rPr>
          <w:lang w:val="fr-FR"/>
        </w:rPr>
        <w:t>’</w:t>
      </w:r>
      <w:r w:rsidRPr="00B77173">
        <w:rPr>
          <w:lang w:val="fr-FR"/>
        </w:rPr>
        <w:t>art</w:t>
      </w:r>
      <w:r w:rsidR="0066569A">
        <w:rPr>
          <w:lang w:val="fr-FR"/>
        </w:rPr>
        <w:t>icle</w:t>
      </w:r>
      <w:r w:rsidRPr="00B77173">
        <w:rPr>
          <w:lang w:val="fr-FR"/>
        </w:rPr>
        <w:t xml:space="preserve"> 203 du Code p</w:t>
      </w:r>
      <w:r w:rsidR="0066569A">
        <w:rPr>
          <w:lang w:val="fr-FR"/>
        </w:rPr>
        <w:t>énal de la Fédération de Bosnie</w:t>
      </w:r>
      <w:r w:rsidR="0066569A">
        <w:rPr>
          <w:lang w:val="fr-FR"/>
        </w:rPr>
        <w:noBreakHyphen/>
      </w:r>
      <w:r w:rsidRPr="00B77173">
        <w:rPr>
          <w:lang w:val="fr-FR"/>
        </w:rPr>
        <w:t>Herzégovine et a prononcé cinq condamnations</w:t>
      </w:r>
      <w:r w:rsidR="0066569A">
        <w:rPr>
          <w:lang w:val="fr-FR"/>
        </w:rPr>
        <w:t>;</w:t>
      </w:r>
      <w:r w:rsidRPr="00B77173">
        <w:rPr>
          <w:lang w:val="fr-FR"/>
        </w:rPr>
        <w:t xml:space="preserve"> </w:t>
      </w:r>
    </w:p>
    <w:p w:rsidR="00994C17" w:rsidRPr="00B77173" w:rsidRDefault="00496142" w:rsidP="00994C17">
      <w:pPr>
        <w:pStyle w:val="Bullet1G"/>
        <w:rPr>
          <w:lang w:val="fr-FR"/>
        </w:rPr>
      </w:pPr>
      <w:r w:rsidRPr="00B77173">
        <w:rPr>
          <w:lang w:val="fr-FR"/>
        </w:rPr>
        <w:t xml:space="preserve">Le Bureau du procureur a prononcé 37 mises en examen pour infraction visée aux </w:t>
      </w:r>
      <w:r w:rsidR="0066569A" w:rsidRPr="00B77173">
        <w:rPr>
          <w:lang w:val="fr-FR"/>
        </w:rPr>
        <w:t>par</w:t>
      </w:r>
      <w:r w:rsidR="0066569A">
        <w:rPr>
          <w:lang w:val="fr-FR"/>
        </w:rPr>
        <w:t>agraphes</w:t>
      </w:r>
      <w:r w:rsidR="0066569A" w:rsidRPr="00B77173">
        <w:rPr>
          <w:lang w:val="fr-FR"/>
        </w:rPr>
        <w:t xml:space="preserve"> </w:t>
      </w:r>
      <w:r w:rsidRPr="00B77173">
        <w:rPr>
          <w:lang w:val="fr-FR"/>
        </w:rPr>
        <w:t>4 à 6 de l</w:t>
      </w:r>
      <w:r w:rsidR="000E5F91">
        <w:rPr>
          <w:lang w:val="fr-FR"/>
        </w:rPr>
        <w:t>’</w:t>
      </w:r>
      <w:r w:rsidRPr="00B77173">
        <w:rPr>
          <w:lang w:val="fr-FR"/>
        </w:rPr>
        <w:t>art</w:t>
      </w:r>
      <w:r w:rsidR="0066569A">
        <w:rPr>
          <w:lang w:val="fr-FR"/>
        </w:rPr>
        <w:t>icle</w:t>
      </w:r>
      <w:r w:rsidRPr="00B77173">
        <w:rPr>
          <w:lang w:val="fr-FR"/>
        </w:rPr>
        <w:t xml:space="preserve"> 222 du Code p</w:t>
      </w:r>
      <w:r w:rsidR="0066569A">
        <w:rPr>
          <w:lang w:val="fr-FR"/>
        </w:rPr>
        <w:t>énal de la Fédération de Bosnie</w:t>
      </w:r>
      <w:r w:rsidR="0066569A">
        <w:rPr>
          <w:lang w:val="fr-FR"/>
        </w:rPr>
        <w:noBreakHyphen/>
      </w:r>
      <w:r w:rsidRPr="00B77173">
        <w:rPr>
          <w:lang w:val="fr-FR"/>
        </w:rPr>
        <w:t>Herzégovine et le tribunal compétent a prononcé 36 condamnations; il ne s</w:t>
      </w:r>
      <w:r w:rsidR="000E5F91">
        <w:rPr>
          <w:lang w:val="fr-FR"/>
        </w:rPr>
        <w:t>’</w:t>
      </w:r>
      <w:r w:rsidRPr="00B77173">
        <w:rPr>
          <w:lang w:val="fr-FR"/>
        </w:rPr>
        <w:t>est pas encore prononcé sur un dossier</w:t>
      </w:r>
      <w:r w:rsidR="0066569A">
        <w:rPr>
          <w:lang w:val="fr-FR"/>
        </w:rPr>
        <w:t>;</w:t>
      </w:r>
      <w:r w:rsidRPr="00B77173">
        <w:rPr>
          <w:lang w:val="fr-FR"/>
        </w:rPr>
        <w:t xml:space="preserve"> </w:t>
      </w:r>
    </w:p>
    <w:p w:rsidR="00994C17" w:rsidRPr="00B77173" w:rsidRDefault="00496142" w:rsidP="00994C17">
      <w:pPr>
        <w:pStyle w:val="Bullet1G"/>
        <w:rPr>
          <w:lang w:val="fr-FR"/>
        </w:rPr>
      </w:pPr>
      <w:r w:rsidRPr="00B77173">
        <w:rPr>
          <w:lang w:val="fr-FR"/>
        </w:rPr>
        <w:t>Le Bureau du procureur n</w:t>
      </w:r>
      <w:r w:rsidR="000E5F91">
        <w:rPr>
          <w:lang w:val="fr-FR"/>
        </w:rPr>
        <w:t>’</w:t>
      </w:r>
      <w:r w:rsidRPr="00B77173">
        <w:rPr>
          <w:lang w:val="fr-FR"/>
        </w:rPr>
        <w:t>a prononcé aucune mise en examen et le tribunal compétent n</w:t>
      </w:r>
      <w:r w:rsidR="000E5F91">
        <w:rPr>
          <w:lang w:val="fr-FR"/>
        </w:rPr>
        <w:t>’</w:t>
      </w:r>
      <w:r w:rsidRPr="00B77173">
        <w:rPr>
          <w:lang w:val="fr-FR"/>
        </w:rPr>
        <w:t xml:space="preserve">a rendu aucun verdict pour infraction visée aux </w:t>
      </w:r>
      <w:r w:rsidR="0066569A" w:rsidRPr="00B77173">
        <w:rPr>
          <w:lang w:val="fr-FR"/>
        </w:rPr>
        <w:t>par</w:t>
      </w:r>
      <w:r w:rsidR="0066569A">
        <w:rPr>
          <w:lang w:val="fr-FR"/>
        </w:rPr>
        <w:t xml:space="preserve">agraphes </w:t>
      </w:r>
      <w:r w:rsidRPr="00B77173">
        <w:rPr>
          <w:lang w:val="fr-FR"/>
        </w:rPr>
        <w:t>1 et 2 de</w:t>
      </w:r>
      <w:r w:rsidR="00FC7460">
        <w:rPr>
          <w:lang w:val="fr-FR"/>
        </w:rPr>
        <w:t xml:space="preserve"> </w:t>
      </w:r>
      <w:r w:rsidRPr="00B77173">
        <w:rPr>
          <w:lang w:val="fr-FR"/>
        </w:rPr>
        <w:t>l</w:t>
      </w:r>
      <w:r w:rsidR="000E5F91">
        <w:rPr>
          <w:lang w:val="fr-FR"/>
        </w:rPr>
        <w:t>’</w:t>
      </w:r>
      <w:r w:rsidRPr="00B77173">
        <w:rPr>
          <w:lang w:val="fr-FR"/>
        </w:rPr>
        <w:t>art</w:t>
      </w:r>
      <w:r w:rsidR="00FC7460">
        <w:rPr>
          <w:lang w:val="fr-FR"/>
        </w:rPr>
        <w:t>icle</w:t>
      </w:r>
      <w:r w:rsidRPr="00B77173">
        <w:rPr>
          <w:lang w:val="fr-FR"/>
        </w:rPr>
        <w:t xml:space="preserve"> 181 du Code pénal de la Fédération de Bosnie-Herzégovine </w:t>
      </w:r>
    </w:p>
    <w:p w:rsidR="00994C17" w:rsidRPr="00B77173" w:rsidRDefault="00496142" w:rsidP="00994C17">
      <w:pPr>
        <w:pStyle w:val="Bullet1G"/>
        <w:rPr>
          <w:lang w:val="fr-FR"/>
        </w:rPr>
      </w:pPr>
      <w:r w:rsidRPr="00B77173">
        <w:rPr>
          <w:lang w:val="fr-FR"/>
        </w:rPr>
        <w:t>Le Bureau du procureur a prononcé une mise en examen pour infraction visée à l</w:t>
      </w:r>
      <w:r w:rsidR="000E5F91">
        <w:rPr>
          <w:lang w:val="fr-FR"/>
        </w:rPr>
        <w:t>’</w:t>
      </w:r>
      <w:r w:rsidRPr="00B77173">
        <w:rPr>
          <w:lang w:val="fr-FR"/>
        </w:rPr>
        <w:t>art</w:t>
      </w:r>
      <w:r w:rsidR="000554CB">
        <w:rPr>
          <w:lang w:val="fr-FR"/>
        </w:rPr>
        <w:t>icle</w:t>
      </w:r>
      <w:r w:rsidRPr="00B77173">
        <w:rPr>
          <w:lang w:val="fr-FR"/>
        </w:rPr>
        <w:t xml:space="preserve"> 182 du Code pénal de la Fédération de Bosnie-Herzégovine et le tribunal compétent a prononcé la condamnation de l</w:t>
      </w:r>
      <w:r w:rsidR="000E5F91">
        <w:rPr>
          <w:lang w:val="fr-FR"/>
        </w:rPr>
        <w:t>’</w:t>
      </w:r>
      <w:r w:rsidRPr="00B77173">
        <w:rPr>
          <w:lang w:val="fr-FR"/>
        </w:rPr>
        <w:t xml:space="preserve">accusé </w:t>
      </w:r>
    </w:p>
    <w:p w:rsidR="00994C17" w:rsidRPr="00B77173" w:rsidRDefault="00994C17" w:rsidP="00994C17">
      <w:pPr>
        <w:pStyle w:val="H23G"/>
        <w:rPr>
          <w:lang w:val="fr-FR"/>
        </w:rPr>
      </w:pPr>
      <w:r w:rsidRPr="00B77173">
        <w:rPr>
          <w:lang w:val="fr-FR"/>
        </w:rPr>
        <w:tab/>
      </w:r>
      <w:r w:rsidRPr="00B77173">
        <w:rPr>
          <w:lang w:val="fr-FR"/>
        </w:rPr>
        <w:tab/>
      </w:r>
      <w:r w:rsidR="00496142" w:rsidRPr="00B77173">
        <w:rPr>
          <w:lang w:val="fr-FR"/>
        </w:rPr>
        <w:t xml:space="preserve">Bureau du procureur du canton de </w:t>
      </w:r>
      <w:r w:rsidRPr="00B77173">
        <w:rPr>
          <w:lang w:val="fr-FR"/>
        </w:rPr>
        <w:t>Tuzla</w:t>
      </w:r>
      <w:r w:rsidR="00496142" w:rsidRPr="00B77173">
        <w:rPr>
          <w:lang w:val="fr-FR"/>
        </w:rPr>
        <w:t xml:space="preserve"> </w:t>
      </w:r>
      <w:r w:rsidRPr="00B77173">
        <w:rPr>
          <w:lang w:val="fr-FR"/>
        </w:rPr>
        <w:t xml:space="preserve">– Tuzla </w:t>
      </w:r>
    </w:p>
    <w:p w:rsidR="00994C17" w:rsidRPr="00B77173" w:rsidRDefault="00994C17" w:rsidP="00994C17">
      <w:pPr>
        <w:pStyle w:val="SingleTxtG"/>
        <w:rPr>
          <w:lang w:val="fr-FR"/>
        </w:rPr>
      </w:pPr>
      <w:r w:rsidRPr="00B77173">
        <w:rPr>
          <w:lang w:val="fr-FR"/>
        </w:rPr>
        <w:t>257.</w:t>
      </w:r>
      <w:r w:rsidRPr="00B77173">
        <w:rPr>
          <w:lang w:val="fr-FR"/>
        </w:rPr>
        <w:tab/>
      </w:r>
      <w:r w:rsidR="00881577" w:rsidRPr="00B77173">
        <w:rPr>
          <w:lang w:val="fr-FR"/>
        </w:rPr>
        <w:t>Le Bureau du procureur du canton de Tuzla a présenté au Bureau du Procureur de la Fédération de Bosnie-Herzégovine des informations sur les poursuites engagées contre les auteurs des infractions susvisées. Les données étant très nombreuses, on trouvera ci-après des données agrégées par année pour l</w:t>
      </w:r>
      <w:r w:rsidR="000E5F91">
        <w:rPr>
          <w:lang w:val="fr-FR"/>
        </w:rPr>
        <w:t>’</w:t>
      </w:r>
      <w:r w:rsidR="00881577" w:rsidRPr="00B77173">
        <w:rPr>
          <w:lang w:val="fr-FR"/>
        </w:rPr>
        <w:t>ensemble des infractions.</w:t>
      </w:r>
      <w:r w:rsidRPr="00B77173">
        <w:rPr>
          <w:lang w:val="fr-FR"/>
        </w:rPr>
        <w:t xml:space="preserve"> </w:t>
      </w:r>
    </w:p>
    <w:p w:rsidR="00994C17" w:rsidRPr="00B77173" w:rsidRDefault="00881577" w:rsidP="00994C17">
      <w:pPr>
        <w:pStyle w:val="Bullet1G"/>
        <w:rPr>
          <w:lang w:val="fr-FR"/>
        </w:rPr>
      </w:pPr>
      <w:r w:rsidRPr="00B77173">
        <w:rPr>
          <w:lang w:val="fr-FR"/>
        </w:rPr>
        <w:t>E</w:t>
      </w:r>
      <w:r w:rsidR="00994C17" w:rsidRPr="00B77173">
        <w:rPr>
          <w:lang w:val="fr-FR"/>
        </w:rPr>
        <w:t xml:space="preserve">n 2003, </w:t>
      </w:r>
      <w:r w:rsidRPr="00B77173">
        <w:rPr>
          <w:lang w:val="fr-FR"/>
        </w:rPr>
        <w:t xml:space="preserve">le tribunal compétent a été saisi de </w:t>
      </w:r>
      <w:r w:rsidR="00994C17" w:rsidRPr="00B77173">
        <w:rPr>
          <w:lang w:val="fr-FR"/>
        </w:rPr>
        <w:t xml:space="preserve">124 </w:t>
      </w:r>
      <w:r w:rsidRPr="00B77173">
        <w:rPr>
          <w:lang w:val="fr-FR"/>
        </w:rPr>
        <w:t>plaintes; il a classé sans suite sept affaires, a prononcé sept peines assorties du sursis et a rendu trois verdicts d</w:t>
      </w:r>
      <w:r w:rsidR="000E5F91">
        <w:rPr>
          <w:lang w:val="fr-FR"/>
        </w:rPr>
        <w:t>’</w:t>
      </w:r>
      <w:r w:rsidRPr="00B77173">
        <w:rPr>
          <w:lang w:val="fr-FR"/>
        </w:rPr>
        <w:t xml:space="preserve">acquittement </w:t>
      </w:r>
    </w:p>
    <w:p w:rsidR="00994C17" w:rsidRPr="00B77173" w:rsidRDefault="00881577" w:rsidP="00994C17">
      <w:pPr>
        <w:pStyle w:val="Bullet1G"/>
        <w:rPr>
          <w:lang w:val="fr-FR"/>
        </w:rPr>
      </w:pPr>
      <w:r w:rsidRPr="00B77173">
        <w:rPr>
          <w:lang w:val="fr-FR"/>
        </w:rPr>
        <w:t>E</w:t>
      </w:r>
      <w:r w:rsidR="00994C17" w:rsidRPr="00B77173">
        <w:rPr>
          <w:lang w:val="fr-FR"/>
        </w:rPr>
        <w:t xml:space="preserve">n 2004, 358 </w:t>
      </w:r>
      <w:r w:rsidRPr="00B77173">
        <w:rPr>
          <w:lang w:val="fr-FR"/>
        </w:rPr>
        <w:t xml:space="preserve">mises en examen ont été prononcées, </w:t>
      </w:r>
      <w:r w:rsidR="00994C17" w:rsidRPr="00B77173">
        <w:rPr>
          <w:lang w:val="fr-FR"/>
        </w:rPr>
        <w:t xml:space="preserve">54 </w:t>
      </w:r>
      <w:r w:rsidRPr="00B77173">
        <w:rPr>
          <w:lang w:val="fr-FR"/>
        </w:rPr>
        <w:t>affaires ont été classées sans suite</w:t>
      </w:r>
      <w:r w:rsidR="00994C17" w:rsidRPr="00B77173">
        <w:rPr>
          <w:lang w:val="fr-FR"/>
        </w:rPr>
        <w:t xml:space="preserve">, 92 </w:t>
      </w:r>
      <w:r w:rsidRPr="00B77173">
        <w:rPr>
          <w:lang w:val="fr-FR"/>
        </w:rPr>
        <w:t>peines prononcées ont été assorties du sursis, 10 accusés ont été condamnés à une amende et huit autres ont été acquittés</w:t>
      </w:r>
      <w:r w:rsidR="000554CB">
        <w:rPr>
          <w:lang w:val="fr-FR"/>
        </w:rPr>
        <w:t>;</w:t>
      </w:r>
      <w:r w:rsidR="00FC7460">
        <w:rPr>
          <w:lang w:val="fr-FR"/>
        </w:rPr>
        <w:t xml:space="preserve"> </w:t>
      </w:r>
    </w:p>
    <w:p w:rsidR="00994C17" w:rsidRPr="00B77173" w:rsidRDefault="004201D7" w:rsidP="00994C17">
      <w:pPr>
        <w:pStyle w:val="Bullet1G"/>
        <w:rPr>
          <w:lang w:val="fr-FR"/>
        </w:rPr>
      </w:pPr>
      <w:r w:rsidRPr="00B77173">
        <w:rPr>
          <w:lang w:val="fr-FR"/>
        </w:rPr>
        <w:t>En 2005, 252 mises en examen ont été prononcées, 51 affaires ont été classées sans suite, 129 peines prononcées ont été assorties du sursis, 12 accusés ont été condamnés à une amende et six autres ont été acquittés</w:t>
      </w:r>
      <w:r w:rsidR="000554CB">
        <w:rPr>
          <w:lang w:val="fr-FR"/>
        </w:rPr>
        <w:t>;</w:t>
      </w:r>
      <w:r w:rsidRPr="00B77173">
        <w:rPr>
          <w:lang w:val="fr-FR"/>
        </w:rPr>
        <w:t xml:space="preserve"> </w:t>
      </w:r>
    </w:p>
    <w:p w:rsidR="00994C17" w:rsidRPr="00B77173" w:rsidRDefault="004201D7" w:rsidP="00994C17">
      <w:pPr>
        <w:pStyle w:val="Bullet1G"/>
        <w:rPr>
          <w:lang w:val="fr-FR"/>
        </w:rPr>
      </w:pPr>
      <w:r w:rsidRPr="00B77173">
        <w:rPr>
          <w:lang w:val="fr-FR"/>
        </w:rPr>
        <w:t>En 2006, 259 mises en examen ont été prononcées, 54 affaires ont été classées sans suite, 129 peines prononcées ont été assorties du sursis, 12 accusés ont été condamnés à une amende et deux autres ont été acquittés</w:t>
      </w:r>
      <w:r w:rsidR="000554CB">
        <w:rPr>
          <w:lang w:val="fr-FR"/>
        </w:rPr>
        <w:t>;</w:t>
      </w:r>
      <w:r w:rsidRPr="00B77173">
        <w:rPr>
          <w:lang w:val="fr-FR"/>
        </w:rPr>
        <w:t xml:space="preserve"> </w:t>
      </w:r>
    </w:p>
    <w:p w:rsidR="00994C17" w:rsidRPr="00B77173" w:rsidRDefault="004201D7" w:rsidP="00994C17">
      <w:pPr>
        <w:pStyle w:val="Bullet1G"/>
        <w:rPr>
          <w:lang w:val="fr-FR"/>
        </w:rPr>
      </w:pPr>
      <w:r w:rsidRPr="00B77173">
        <w:rPr>
          <w:lang w:val="fr-FR"/>
        </w:rPr>
        <w:t>En 2007, 185 mises en examen ont été prononcées, 16 affaires ont été classées sans suite, 50 peines prononcées ont été assorties du sursis, deux accusés ont été condamnés à une amende et un autre a été acquitté</w:t>
      </w:r>
      <w:r w:rsidR="000554CB">
        <w:rPr>
          <w:lang w:val="fr-FR"/>
        </w:rPr>
        <w:t>;</w:t>
      </w:r>
      <w:r w:rsidRPr="00B77173">
        <w:rPr>
          <w:lang w:val="fr-FR"/>
        </w:rPr>
        <w:t xml:space="preserve"> </w:t>
      </w:r>
    </w:p>
    <w:p w:rsidR="00994C17" w:rsidRPr="00B77173" w:rsidRDefault="004201D7" w:rsidP="00994C17">
      <w:pPr>
        <w:pStyle w:val="Bullet1G"/>
        <w:rPr>
          <w:lang w:val="fr-FR"/>
        </w:rPr>
      </w:pPr>
      <w:r w:rsidRPr="00B77173">
        <w:rPr>
          <w:lang w:val="fr-FR"/>
        </w:rPr>
        <w:t>En 2008, 181 mises en examen ont été prononcées, 25 affaires ont été classées sans suite, 82 peines prononcées ont été assorties du sursis, trois accusés ont été condamnés à une amende et un autre a été acquitté</w:t>
      </w:r>
      <w:r w:rsidR="000554CB">
        <w:rPr>
          <w:lang w:val="fr-FR"/>
        </w:rPr>
        <w:t>.</w:t>
      </w:r>
      <w:r w:rsidRPr="00B77173">
        <w:rPr>
          <w:lang w:val="fr-FR"/>
        </w:rPr>
        <w:t xml:space="preserve"> </w:t>
      </w:r>
    </w:p>
    <w:p w:rsidR="00994C17" w:rsidRPr="00B77173" w:rsidRDefault="00994C17" w:rsidP="00994C17">
      <w:pPr>
        <w:pStyle w:val="SingleTxtG"/>
        <w:rPr>
          <w:lang w:val="fr-FR"/>
        </w:rPr>
      </w:pPr>
      <w:r w:rsidRPr="00B77173">
        <w:rPr>
          <w:lang w:val="fr-FR"/>
        </w:rPr>
        <w:t>258.</w:t>
      </w:r>
      <w:r w:rsidRPr="00B77173">
        <w:rPr>
          <w:lang w:val="fr-FR"/>
        </w:rPr>
        <w:tab/>
      </w:r>
      <w:r w:rsidR="00646E49" w:rsidRPr="00B77173">
        <w:rPr>
          <w:lang w:val="fr-FR"/>
        </w:rPr>
        <w:t>S</w:t>
      </w:r>
      <w:r w:rsidR="000E5F91">
        <w:rPr>
          <w:lang w:val="fr-FR"/>
        </w:rPr>
        <w:t>’</w:t>
      </w:r>
      <w:r w:rsidR="00646E49" w:rsidRPr="00B77173">
        <w:rPr>
          <w:lang w:val="fr-FR"/>
        </w:rPr>
        <w:t xml:space="preserve">agissant de la liste des points à traiter en vue de la présentation </w:t>
      </w:r>
      <w:r w:rsidR="00951146" w:rsidRPr="00B77173">
        <w:rPr>
          <w:lang w:val="fr-FR"/>
        </w:rPr>
        <w:t xml:space="preserve">des deuxième à </w:t>
      </w:r>
      <w:r w:rsidR="00646E49" w:rsidRPr="00B77173">
        <w:rPr>
          <w:lang w:val="fr-FR"/>
        </w:rPr>
        <w:t>cinquième rapport</w:t>
      </w:r>
      <w:r w:rsidR="00951146" w:rsidRPr="00B77173">
        <w:rPr>
          <w:lang w:val="fr-FR"/>
        </w:rPr>
        <w:t>s</w:t>
      </w:r>
      <w:r w:rsidR="00646E49" w:rsidRPr="00B77173">
        <w:rPr>
          <w:lang w:val="fr-FR"/>
        </w:rPr>
        <w:t xml:space="preserve"> </w:t>
      </w:r>
      <w:r w:rsidR="00951146" w:rsidRPr="00B77173">
        <w:rPr>
          <w:lang w:val="fr-FR"/>
        </w:rPr>
        <w:t>de la Bosnie-Herzégovine en un seul document, il importe de répondre ici à la question posée au paragraphe 19 de la liste (art</w:t>
      </w:r>
      <w:r w:rsidR="000554CB">
        <w:rPr>
          <w:lang w:val="fr-FR"/>
        </w:rPr>
        <w:t>. </w:t>
      </w:r>
      <w:r w:rsidR="00951146" w:rsidRPr="00B77173">
        <w:rPr>
          <w:lang w:val="fr-FR"/>
        </w:rPr>
        <w:t>5), qui invite l</w:t>
      </w:r>
      <w:r w:rsidR="000E5F91">
        <w:rPr>
          <w:lang w:val="fr-FR"/>
        </w:rPr>
        <w:t>’</w:t>
      </w:r>
      <w:r w:rsidR="00951146" w:rsidRPr="00B77173">
        <w:rPr>
          <w:lang w:val="fr-FR"/>
        </w:rPr>
        <w:t>État partie à d</w:t>
      </w:r>
      <w:r w:rsidR="00951146" w:rsidRPr="00B77173">
        <w:rPr>
          <w:rFonts w:eastAsia="MS Mincho"/>
          <w:lang w:val="fr-FR"/>
        </w:rPr>
        <w:t>onner des renseignements sur la question de savoir s</w:t>
      </w:r>
      <w:r w:rsidR="000E5F91">
        <w:rPr>
          <w:rFonts w:eastAsia="MS Mincho"/>
          <w:lang w:val="fr-FR"/>
        </w:rPr>
        <w:t>’</w:t>
      </w:r>
      <w:r w:rsidR="00951146" w:rsidRPr="00B77173">
        <w:rPr>
          <w:rFonts w:eastAsia="MS Mincho"/>
          <w:lang w:val="fr-FR"/>
        </w:rPr>
        <w:t>il a exercé sa compétence universelle à l</w:t>
      </w:r>
      <w:r w:rsidR="000E5F91">
        <w:rPr>
          <w:rFonts w:eastAsia="MS Mincho"/>
          <w:lang w:val="fr-FR"/>
        </w:rPr>
        <w:t>’</w:t>
      </w:r>
      <w:r w:rsidR="00951146" w:rsidRPr="00B77173">
        <w:rPr>
          <w:rFonts w:eastAsia="MS Mincho"/>
          <w:lang w:val="fr-FR"/>
        </w:rPr>
        <w:t>égard de personnes responsables d</w:t>
      </w:r>
      <w:r w:rsidR="000E5F91">
        <w:rPr>
          <w:rFonts w:eastAsia="MS Mincho"/>
          <w:lang w:val="fr-FR"/>
        </w:rPr>
        <w:t>’</w:t>
      </w:r>
      <w:r w:rsidR="00951146" w:rsidRPr="00B77173">
        <w:rPr>
          <w:rFonts w:eastAsia="MS Mincho"/>
          <w:lang w:val="fr-FR"/>
        </w:rPr>
        <w:t>actes de torture</w:t>
      </w:r>
      <w:r w:rsidR="00951146" w:rsidRPr="00B77173">
        <w:rPr>
          <w:lang w:val="fr-FR"/>
        </w:rPr>
        <w:t xml:space="preserve">. </w:t>
      </w:r>
      <w:r w:rsidR="00646E49" w:rsidRPr="00B77173">
        <w:rPr>
          <w:lang w:val="fr-FR"/>
        </w:rPr>
        <w:t>En ce qui concerne la Fédération de Bosnie-Herzégovine, seul territoire pour lequel il est habilité à fournir des données, l</w:t>
      </w:r>
      <w:r w:rsidR="000E5F91">
        <w:rPr>
          <w:lang w:val="fr-FR"/>
        </w:rPr>
        <w:t>’</w:t>
      </w:r>
      <w:r w:rsidR="00646E49" w:rsidRPr="00B77173">
        <w:rPr>
          <w:lang w:val="fr-FR"/>
        </w:rPr>
        <w:t>État partie souligne que l</w:t>
      </w:r>
      <w:r w:rsidR="000E5F91">
        <w:rPr>
          <w:lang w:val="fr-FR"/>
        </w:rPr>
        <w:t>’</w:t>
      </w:r>
      <w:r w:rsidR="00646E49" w:rsidRPr="00B77173">
        <w:rPr>
          <w:lang w:val="fr-FR"/>
        </w:rPr>
        <w:t>article 48 du Code de procédure pé</w:t>
      </w:r>
      <w:r w:rsidR="000554CB">
        <w:rPr>
          <w:lang w:val="fr-FR"/>
        </w:rPr>
        <w:t>nale de la Fédération de Bosnie</w:t>
      </w:r>
      <w:r w:rsidR="000554CB">
        <w:rPr>
          <w:lang w:val="fr-FR"/>
        </w:rPr>
        <w:noBreakHyphen/>
      </w:r>
      <w:r w:rsidR="00646E49" w:rsidRPr="00B77173">
        <w:rPr>
          <w:lang w:val="fr-FR"/>
        </w:rPr>
        <w:t>Herzégovine prévoit une certaine compétence territoriale des procureurs, qui est déterminée par les dispositions qui concernent la compétence du tribunal du secteur pour lequel un procureur a été nommé. L</w:t>
      </w:r>
      <w:r w:rsidR="000E5F91">
        <w:rPr>
          <w:lang w:val="fr-FR"/>
        </w:rPr>
        <w:t>’</w:t>
      </w:r>
      <w:r w:rsidR="00646E49" w:rsidRPr="00B77173">
        <w:rPr>
          <w:lang w:val="fr-FR"/>
        </w:rPr>
        <w:t xml:space="preserve">État partie fait observer que le </w:t>
      </w:r>
      <w:r w:rsidR="000554CB">
        <w:rPr>
          <w:lang w:val="fr-FR"/>
        </w:rPr>
        <w:t>paragraphe </w:t>
      </w:r>
      <w:r w:rsidR="00646E49" w:rsidRPr="00B77173">
        <w:rPr>
          <w:lang w:val="fr-FR"/>
        </w:rPr>
        <w:t>1 de l</w:t>
      </w:r>
      <w:r w:rsidR="000E5F91">
        <w:rPr>
          <w:lang w:val="fr-FR"/>
        </w:rPr>
        <w:t>’</w:t>
      </w:r>
      <w:r w:rsidR="00646E49" w:rsidRPr="00B77173">
        <w:rPr>
          <w:lang w:val="fr-FR"/>
        </w:rPr>
        <w:t>art</w:t>
      </w:r>
      <w:r w:rsidR="000554CB">
        <w:rPr>
          <w:lang w:val="fr-FR"/>
        </w:rPr>
        <w:t>icle </w:t>
      </w:r>
      <w:r w:rsidR="00646E49" w:rsidRPr="00B77173">
        <w:rPr>
          <w:lang w:val="fr-FR"/>
        </w:rPr>
        <w:t>26 du même Code prévoit une certaine compétence territoriale fondamentale pour les tribunaux, en vertu de laquelle le tribunal compétent local est celui dans le ressort duquel il y a eu commission ou tentative de commi</w:t>
      </w:r>
      <w:r w:rsidR="000554CB">
        <w:rPr>
          <w:lang w:val="fr-FR"/>
        </w:rPr>
        <w:t>s</w:t>
      </w:r>
      <w:r w:rsidR="00646E49" w:rsidRPr="00B77173">
        <w:rPr>
          <w:lang w:val="fr-FR"/>
        </w:rPr>
        <w:t>sion d</w:t>
      </w:r>
      <w:r w:rsidR="000E5F91">
        <w:rPr>
          <w:lang w:val="fr-FR"/>
        </w:rPr>
        <w:t>’</w:t>
      </w:r>
      <w:r w:rsidR="00646E49" w:rsidRPr="00B77173">
        <w:rPr>
          <w:lang w:val="fr-FR"/>
        </w:rPr>
        <w:t>un</w:t>
      </w:r>
      <w:r w:rsidR="002D37A0" w:rsidRPr="00B77173">
        <w:rPr>
          <w:lang w:val="fr-FR"/>
        </w:rPr>
        <w:t>e infraction pénale</w:t>
      </w:r>
      <w:r w:rsidR="00646E49" w:rsidRPr="00B77173">
        <w:rPr>
          <w:lang w:val="fr-FR"/>
        </w:rPr>
        <w:t>. En bref, les auteurs des infractions susvisées sont poursuivis en première instance dans le lieu où celles-ci ont été commises</w:t>
      </w:r>
      <w:r w:rsidRPr="00B77173">
        <w:rPr>
          <w:lang w:val="fr-FR"/>
        </w:rPr>
        <w:t xml:space="preserve">. </w:t>
      </w:r>
    </w:p>
    <w:p w:rsidR="00994C17" w:rsidRPr="00B77173" w:rsidRDefault="00994C17" w:rsidP="00994C17">
      <w:pPr>
        <w:pStyle w:val="H1G"/>
        <w:rPr>
          <w:lang w:val="fr-FR"/>
        </w:rPr>
      </w:pPr>
      <w:r w:rsidRPr="00B77173">
        <w:rPr>
          <w:lang w:val="fr-FR"/>
        </w:rPr>
        <w:tab/>
      </w:r>
      <w:r w:rsidRPr="00B77173">
        <w:rPr>
          <w:lang w:val="fr-FR"/>
        </w:rPr>
        <w:tab/>
      </w:r>
      <w:r w:rsidR="00951146" w:rsidRPr="00B77173">
        <w:rPr>
          <w:lang w:val="fr-FR"/>
        </w:rPr>
        <w:t>Réponse aux questions posées au paragraphe</w:t>
      </w:r>
      <w:r w:rsidR="00951146" w:rsidRPr="00B77173">
        <w:rPr>
          <w:iCs/>
          <w:lang w:val="fr-FR"/>
        </w:rPr>
        <w:t xml:space="preserve"> </w:t>
      </w:r>
      <w:r w:rsidRPr="00B77173">
        <w:rPr>
          <w:iCs/>
          <w:lang w:val="fr-FR"/>
        </w:rPr>
        <w:t>32</w:t>
      </w:r>
    </w:p>
    <w:p w:rsidR="00994C17" w:rsidRPr="00B77173" w:rsidRDefault="00994C17" w:rsidP="00994C17">
      <w:pPr>
        <w:pStyle w:val="SingleTxtG"/>
        <w:rPr>
          <w:lang w:val="fr-FR"/>
        </w:rPr>
      </w:pPr>
      <w:r w:rsidRPr="00B77173">
        <w:rPr>
          <w:lang w:val="fr-FR"/>
        </w:rPr>
        <w:t>259.</w:t>
      </w:r>
      <w:r w:rsidRPr="00B77173">
        <w:rPr>
          <w:lang w:val="fr-FR"/>
        </w:rPr>
        <w:tab/>
      </w:r>
      <w:r w:rsidR="00951146" w:rsidRPr="00B77173">
        <w:rPr>
          <w:lang w:val="fr-FR"/>
        </w:rPr>
        <w:t xml:space="preserve">Le chef de la police du district de </w:t>
      </w:r>
      <w:r w:rsidRPr="00B77173">
        <w:rPr>
          <w:lang w:val="fr-FR"/>
        </w:rPr>
        <w:t xml:space="preserve">Brčko </w:t>
      </w:r>
      <w:r w:rsidR="00951146" w:rsidRPr="00B77173">
        <w:rPr>
          <w:lang w:val="fr-FR"/>
        </w:rPr>
        <w:t>organis</w:t>
      </w:r>
      <w:r w:rsidRPr="00B77173">
        <w:rPr>
          <w:lang w:val="fr-FR"/>
        </w:rPr>
        <w:t xml:space="preserve">e, </w:t>
      </w:r>
      <w:r w:rsidR="00951146" w:rsidRPr="00B77173">
        <w:rPr>
          <w:lang w:val="fr-FR"/>
        </w:rPr>
        <w:t xml:space="preserve">conformément aux dispositions de la </w:t>
      </w:r>
      <w:r w:rsidR="0005025D">
        <w:rPr>
          <w:lang w:val="fr-FR"/>
        </w:rPr>
        <w:t>l</w:t>
      </w:r>
      <w:r w:rsidR="00951146" w:rsidRPr="00B77173">
        <w:rPr>
          <w:lang w:val="fr-FR"/>
        </w:rPr>
        <w:t>oi sur la p</w:t>
      </w:r>
      <w:r w:rsidRPr="00B77173">
        <w:rPr>
          <w:lang w:val="fr-FR"/>
        </w:rPr>
        <w:t xml:space="preserve">olice </w:t>
      </w:r>
      <w:r w:rsidR="00951146" w:rsidRPr="00B77173">
        <w:rPr>
          <w:lang w:val="fr-FR"/>
        </w:rPr>
        <w:t xml:space="preserve">du district de </w:t>
      </w:r>
      <w:r w:rsidRPr="00B77173">
        <w:rPr>
          <w:lang w:val="fr-FR"/>
        </w:rPr>
        <w:t xml:space="preserve">Brčko, </w:t>
      </w:r>
      <w:r w:rsidR="00951146" w:rsidRPr="00B77173">
        <w:rPr>
          <w:lang w:val="fr-FR"/>
        </w:rPr>
        <w:t>le contrôle interne de l</w:t>
      </w:r>
      <w:r w:rsidR="000E5F91">
        <w:rPr>
          <w:lang w:val="fr-FR"/>
        </w:rPr>
        <w:t>’</w:t>
      </w:r>
      <w:r w:rsidR="00951146" w:rsidRPr="00B77173">
        <w:rPr>
          <w:lang w:val="fr-FR"/>
        </w:rPr>
        <w:t xml:space="preserve">activité des fonctionnaires de police, qui est confié au Groupe des normes professionnelles. Ce Groupe met en </w:t>
      </w:r>
      <w:r w:rsidR="000A47C1">
        <w:rPr>
          <w:lang w:val="fr-FR"/>
        </w:rPr>
        <w:t xml:space="preserve">œuvre </w:t>
      </w:r>
      <w:r w:rsidR="00951146" w:rsidRPr="00B77173">
        <w:rPr>
          <w:lang w:val="fr-FR"/>
        </w:rPr>
        <w:t xml:space="preserve">des moyens législatifs, humains, matériels et techniques pour </w:t>
      </w:r>
      <w:r w:rsidR="00951146" w:rsidRPr="00B77173">
        <w:rPr>
          <w:rFonts w:eastAsia="MS Mincho"/>
          <w:lang w:val="fr-FR"/>
        </w:rPr>
        <w:t xml:space="preserve">déceler les cas de comportement </w:t>
      </w:r>
      <w:r w:rsidR="00951146" w:rsidRPr="00B77173">
        <w:rPr>
          <w:lang w:val="fr-FR"/>
        </w:rPr>
        <w:t>répréhensible</w:t>
      </w:r>
      <w:r w:rsidR="00951146" w:rsidRPr="00B77173">
        <w:rPr>
          <w:rFonts w:eastAsia="MS Mincho"/>
          <w:lang w:val="fr-FR"/>
        </w:rPr>
        <w:t xml:space="preserve"> de membres de la police et les cas de violence sexuelle dans les lieux de détention</w:t>
      </w:r>
      <w:r w:rsidR="00F847B6" w:rsidRPr="00B77173">
        <w:rPr>
          <w:rFonts w:eastAsia="MS Mincho"/>
          <w:lang w:val="fr-FR"/>
        </w:rPr>
        <w:t xml:space="preserve"> (</w:t>
      </w:r>
      <w:r w:rsidR="00FC2A7C" w:rsidRPr="00B77173">
        <w:rPr>
          <w:rFonts w:eastAsia="MS Mincho"/>
          <w:lang w:val="fr-FR"/>
        </w:rPr>
        <w:t>le quartier pénitentiaire</w:t>
      </w:r>
      <w:r w:rsidR="00F847B6" w:rsidRPr="00B77173">
        <w:rPr>
          <w:rFonts w:eastAsia="MS Mincho"/>
          <w:lang w:val="fr-FR"/>
        </w:rPr>
        <w:t>)</w:t>
      </w:r>
      <w:r w:rsidR="00951146" w:rsidRPr="00B77173">
        <w:rPr>
          <w:rFonts w:eastAsia="MS Mincho"/>
          <w:lang w:val="fr-FR"/>
        </w:rPr>
        <w:t xml:space="preserve">, et enquêter à leur sujet. </w:t>
      </w:r>
      <w:r w:rsidR="00F847B6" w:rsidRPr="00B77173">
        <w:rPr>
          <w:rFonts w:eastAsia="MS Mincho"/>
          <w:lang w:val="fr-FR"/>
        </w:rPr>
        <w:t>Selon les données officielles à la disposition du Groupe, il n</w:t>
      </w:r>
      <w:r w:rsidR="000E5F91">
        <w:rPr>
          <w:rFonts w:eastAsia="MS Mincho"/>
          <w:lang w:val="fr-FR"/>
        </w:rPr>
        <w:t>’</w:t>
      </w:r>
      <w:r w:rsidR="00F847B6" w:rsidRPr="00B77173">
        <w:rPr>
          <w:rFonts w:eastAsia="MS Mincho"/>
          <w:lang w:val="fr-FR"/>
        </w:rPr>
        <w:t>y a eu au cours des cinq dernières années qu</w:t>
      </w:r>
      <w:r w:rsidR="000E5F91">
        <w:rPr>
          <w:rFonts w:eastAsia="MS Mincho"/>
          <w:lang w:val="fr-FR"/>
        </w:rPr>
        <w:t>’</w:t>
      </w:r>
      <w:r w:rsidR="00F847B6" w:rsidRPr="00B77173">
        <w:rPr>
          <w:rFonts w:eastAsia="MS Mincho"/>
          <w:lang w:val="fr-FR"/>
        </w:rPr>
        <w:t xml:space="preserve">un seul cas de violence sexuelle et de harcèlement sexuel dans </w:t>
      </w:r>
      <w:r w:rsidR="00FC2A7C" w:rsidRPr="00B77173">
        <w:rPr>
          <w:rFonts w:eastAsia="MS Mincho"/>
          <w:lang w:val="fr-FR"/>
        </w:rPr>
        <w:t>le quartier pénitentiaire</w:t>
      </w:r>
      <w:r w:rsidR="00F847B6" w:rsidRPr="00B77173">
        <w:rPr>
          <w:rFonts w:eastAsia="MS Mincho"/>
          <w:lang w:val="fr-FR"/>
        </w:rPr>
        <w:t>, lequel a donné lieu à des sanctions disciplinaires efficaces.</w:t>
      </w:r>
    </w:p>
    <w:p w:rsidR="00994C17" w:rsidRPr="00B77173" w:rsidRDefault="00994C17" w:rsidP="00994C17">
      <w:pPr>
        <w:pStyle w:val="SingleTxtG"/>
        <w:rPr>
          <w:lang w:val="fr-FR"/>
        </w:rPr>
      </w:pPr>
      <w:r w:rsidRPr="00B77173">
        <w:rPr>
          <w:lang w:val="fr-FR"/>
        </w:rPr>
        <w:t>260.</w:t>
      </w:r>
      <w:r w:rsidRPr="00B77173">
        <w:rPr>
          <w:lang w:val="fr-FR"/>
        </w:rPr>
        <w:tab/>
      </w:r>
      <w:r w:rsidR="00F847B6" w:rsidRPr="00B77173">
        <w:rPr>
          <w:lang w:val="fr-FR"/>
        </w:rPr>
        <w:t xml:space="preserve">La police du district de </w:t>
      </w:r>
      <w:r w:rsidRPr="00B77173">
        <w:rPr>
          <w:lang w:val="fr-FR"/>
        </w:rPr>
        <w:t xml:space="preserve">Brčko </w:t>
      </w:r>
      <w:r w:rsidR="00F847B6" w:rsidRPr="00B77173">
        <w:rPr>
          <w:lang w:val="fr-FR"/>
        </w:rPr>
        <w:t>est actuellement le s</w:t>
      </w:r>
      <w:r w:rsidR="0005025D">
        <w:rPr>
          <w:lang w:val="fr-FR"/>
        </w:rPr>
        <w:t>eul service de police de Bosnie</w:t>
      </w:r>
      <w:r w:rsidR="0005025D">
        <w:rPr>
          <w:lang w:val="fr-FR"/>
        </w:rPr>
        <w:noBreakHyphen/>
      </w:r>
      <w:r w:rsidR="00F847B6" w:rsidRPr="00B77173">
        <w:rPr>
          <w:lang w:val="fr-FR"/>
        </w:rPr>
        <w:t>Herzégo</w:t>
      </w:r>
      <w:r w:rsidR="00FC2A7C" w:rsidRPr="00B77173">
        <w:rPr>
          <w:lang w:val="fr-FR"/>
        </w:rPr>
        <w:t>v</w:t>
      </w:r>
      <w:r w:rsidR="00F847B6" w:rsidRPr="00B77173">
        <w:rPr>
          <w:lang w:val="fr-FR"/>
        </w:rPr>
        <w:t>ine qui, en plus de ses tâches et fonctions ordinaires, gère un quartier pénitentiaire.</w:t>
      </w:r>
      <w:r w:rsidR="00FC7460">
        <w:rPr>
          <w:lang w:val="fr-FR"/>
        </w:rPr>
        <w:t xml:space="preserve"> </w:t>
      </w:r>
      <w:r w:rsidR="00F847B6" w:rsidRPr="00B77173">
        <w:rPr>
          <w:lang w:val="fr-FR"/>
        </w:rPr>
        <w:t>Afin de garantir la légalité des opérations de police ordinaires, elle a pris en 2008 l</w:t>
      </w:r>
      <w:r w:rsidR="000E5F91">
        <w:rPr>
          <w:lang w:val="fr-FR"/>
        </w:rPr>
        <w:t>’</w:t>
      </w:r>
      <w:r w:rsidR="00F847B6" w:rsidRPr="00B77173">
        <w:rPr>
          <w:lang w:val="fr-FR"/>
        </w:rPr>
        <w:t>initiative d</w:t>
      </w:r>
      <w:r w:rsidR="000E5F91">
        <w:rPr>
          <w:lang w:val="fr-FR"/>
        </w:rPr>
        <w:t>’</w:t>
      </w:r>
      <w:r w:rsidR="00F847B6" w:rsidRPr="00B77173">
        <w:rPr>
          <w:lang w:val="fr-FR"/>
        </w:rPr>
        <w:t>un projet d</w:t>
      </w:r>
      <w:r w:rsidR="000E5F91">
        <w:rPr>
          <w:lang w:val="fr-FR"/>
        </w:rPr>
        <w:t>’</w:t>
      </w:r>
      <w:r w:rsidR="00F847B6" w:rsidRPr="00B77173">
        <w:rPr>
          <w:lang w:val="fr-FR"/>
        </w:rPr>
        <w:t xml:space="preserve">amendement de la </w:t>
      </w:r>
      <w:r w:rsidR="0005025D">
        <w:rPr>
          <w:lang w:val="fr-FR"/>
        </w:rPr>
        <w:t>l</w:t>
      </w:r>
      <w:r w:rsidR="00F847B6" w:rsidRPr="00B77173">
        <w:rPr>
          <w:lang w:val="fr-FR"/>
        </w:rPr>
        <w:t>oi sur l</w:t>
      </w:r>
      <w:r w:rsidR="000E5F91">
        <w:rPr>
          <w:lang w:val="fr-FR"/>
        </w:rPr>
        <w:t>’</w:t>
      </w:r>
      <w:r w:rsidR="00F847B6" w:rsidRPr="00B77173">
        <w:rPr>
          <w:lang w:val="fr-FR"/>
        </w:rPr>
        <w:t>exécution des sanctions pénales et des sanctions pour infractions de gravité moyenne</w:t>
      </w:r>
      <w:r w:rsidRPr="00B77173">
        <w:rPr>
          <w:lang w:val="fr-FR"/>
        </w:rPr>
        <w:t xml:space="preserve">. </w:t>
      </w:r>
      <w:r w:rsidR="00F847B6" w:rsidRPr="00B77173">
        <w:rPr>
          <w:lang w:val="fr-FR"/>
        </w:rPr>
        <w:t xml:space="preserve">Le </w:t>
      </w:r>
      <w:r w:rsidRPr="00B77173">
        <w:rPr>
          <w:lang w:val="fr-FR"/>
        </w:rPr>
        <w:t xml:space="preserve">29 </w:t>
      </w:r>
      <w:r w:rsidR="00F847B6" w:rsidRPr="00B77173">
        <w:rPr>
          <w:lang w:val="fr-FR"/>
        </w:rPr>
        <w:t xml:space="preserve">août </w:t>
      </w:r>
      <w:r w:rsidRPr="00B77173">
        <w:rPr>
          <w:lang w:val="fr-FR"/>
        </w:rPr>
        <w:t>2008</w:t>
      </w:r>
      <w:r w:rsidR="00F847B6" w:rsidRPr="00B77173">
        <w:rPr>
          <w:lang w:val="fr-FR"/>
        </w:rPr>
        <w:t xml:space="preserve">, la Commission judiciaire a adopté la conclusion </w:t>
      </w:r>
      <w:r w:rsidR="0005025D" w:rsidRPr="00B77173">
        <w:rPr>
          <w:lang w:val="fr-FR"/>
        </w:rPr>
        <w:t>n</w:t>
      </w:r>
      <w:r w:rsidR="0005025D" w:rsidRPr="009E6578">
        <w:rPr>
          <w:vertAlign w:val="superscript"/>
          <w:lang w:val="fr-FR"/>
        </w:rPr>
        <w:t>o</w:t>
      </w:r>
      <w:r w:rsidR="0005025D">
        <w:rPr>
          <w:lang w:val="fr-FR"/>
        </w:rPr>
        <w:t> </w:t>
      </w:r>
      <w:r w:rsidRPr="00B77173">
        <w:rPr>
          <w:lang w:val="fr-FR"/>
        </w:rPr>
        <w:t xml:space="preserve">SuPK-911/08, </w:t>
      </w:r>
      <w:r w:rsidR="00F847B6" w:rsidRPr="00B77173">
        <w:rPr>
          <w:lang w:val="fr-FR"/>
        </w:rPr>
        <w:t xml:space="preserve">qui approuve les amendements en question </w:t>
      </w:r>
      <w:r w:rsidR="00A1219E" w:rsidRPr="00B77173">
        <w:rPr>
          <w:lang w:val="fr-FR"/>
        </w:rPr>
        <w:t xml:space="preserve">visant à </w:t>
      </w:r>
      <w:r w:rsidR="00F847B6" w:rsidRPr="00B77173">
        <w:rPr>
          <w:lang w:val="fr-FR"/>
        </w:rPr>
        <w:t xml:space="preserve">harmoniser ladite loi avec les dispositions de la </w:t>
      </w:r>
      <w:r w:rsidR="0005025D">
        <w:rPr>
          <w:lang w:val="fr-FR"/>
        </w:rPr>
        <w:t>l</w:t>
      </w:r>
      <w:r w:rsidR="00F847B6" w:rsidRPr="00B77173">
        <w:rPr>
          <w:lang w:val="fr-FR"/>
        </w:rPr>
        <w:t>oi sur la procédure pénale de la Bosnie-Herzégoine</w:t>
      </w:r>
      <w:r w:rsidRPr="00B77173">
        <w:rPr>
          <w:lang w:val="fr-FR"/>
        </w:rPr>
        <w:t>.</w:t>
      </w:r>
    </w:p>
    <w:p w:rsidR="00994C17" w:rsidRPr="00B77173" w:rsidRDefault="00994C17" w:rsidP="00994C17">
      <w:pPr>
        <w:pStyle w:val="Heading1"/>
        <w:rPr>
          <w:lang w:val="fr-FR"/>
        </w:rPr>
      </w:pPr>
      <w:r w:rsidRPr="00B77173">
        <w:rPr>
          <w:lang w:val="fr-FR"/>
        </w:rPr>
        <w:t>Table</w:t>
      </w:r>
      <w:r w:rsidR="00F847B6" w:rsidRPr="00B77173">
        <w:rPr>
          <w:lang w:val="fr-FR"/>
        </w:rPr>
        <w:t>au</w:t>
      </w:r>
      <w:r w:rsidRPr="00B77173">
        <w:rPr>
          <w:lang w:val="fr-FR"/>
        </w:rPr>
        <w:t xml:space="preserve"> 4</w:t>
      </w:r>
    </w:p>
    <w:p w:rsidR="00994C17" w:rsidRPr="00B77173" w:rsidRDefault="00F847B6" w:rsidP="00C44440">
      <w:pPr>
        <w:pStyle w:val="SingleTxtG"/>
        <w:jc w:val="left"/>
        <w:rPr>
          <w:b/>
          <w:lang w:val="fr-FR"/>
        </w:rPr>
      </w:pPr>
      <w:r w:rsidRPr="00B77173">
        <w:rPr>
          <w:b/>
          <w:lang w:val="fr-FR"/>
        </w:rPr>
        <w:t>Cas d</w:t>
      </w:r>
      <w:r w:rsidR="000E5F91">
        <w:rPr>
          <w:b/>
          <w:lang w:val="fr-FR"/>
        </w:rPr>
        <w:t>’</w:t>
      </w:r>
      <w:r w:rsidRPr="00B77173">
        <w:rPr>
          <w:b/>
          <w:lang w:val="fr-FR"/>
        </w:rPr>
        <w:t xml:space="preserve">utilisation de la </w:t>
      </w:r>
      <w:r w:rsidR="00994C17" w:rsidRPr="00B77173">
        <w:rPr>
          <w:b/>
          <w:lang w:val="fr-FR"/>
        </w:rPr>
        <w:t xml:space="preserve">force </w:t>
      </w:r>
      <w:r w:rsidRPr="00B77173">
        <w:rPr>
          <w:b/>
          <w:lang w:val="fr-FR"/>
        </w:rPr>
        <w:t>par</w:t>
      </w:r>
      <w:r w:rsidR="001C7BF5" w:rsidRPr="00B77173">
        <w:rPr>
          <w:b/>
          <w:lang w:val="fr-FR"/>
        </w:rPr>
        <w:t xml:space="preserve"> </w:t>
      </w:r>
      <w:r w:rsidRPr="00B77173">
        <w:rPr>
          <w:b/>
          <w:lang w:val="fr-FR"/>
        </w:rPr>
        <w:t xml:space="preserve">la </w:t>
      </w:r>
      <w:r w:rsidR="00994C17" w:rsidRPr="00B77173">
        <w:rPr>
          <w:b/>
          <w:lang w:val="fr-FR"/>
        </w:rPr>
        <w:t xml:space="preserve">police </w:t>
      </w:r>
      <w:r w:rsidRPr="00B77173">
        <w:rPr>
          <w:b/>
          <w:lang w:val="fr-FR"/>
        </w:rPr>
        <w:t xml:space="preserve">du district de </w:t>
      </w:r>
      <w:r w:rsidR="00994C17" w:rsidRPr="00B77173">
        <w:rPr>
          <w:b/>
          <w:lang w:val="fr-FR"/>
        </w:rPr>
        <w:t xml:space="preserve">Brčko </w:t>
      </w:r>
      <w:r w:rsidR="00C44440">
        <w:rPr>
          <w:b/>
          <w:lang w:val="fr-FR"/>
        </w:rPr>
        <w:br/>
      </w:r>
      <w:r w:rsidRPr="00B77173">
        <w:rPr>
          <w:b/>
          <w:lang w:val="fr-FR"/>
        </w:rPr>
        <w:t xml:space="preserve">au cours des cinq dernières années </w:t>
      </w:r>
    </w:p>
    <w:tbl>
      <w:tblPr>
        <w:tblW w:w="6266" w:type="dxa"/>
        <w:tblInd w:w="1134" w:type="dxa"/>
        <w:tblLayout w:type="fixed"/>
        <w:tblCellMar>
          <w:left w:w="0" w:type="dxa"/>
          <w:right w:w="0" w:type="dxa"/>
        </w:tblCellMar>
        <w:tblLook w:val="01E0" w:firstRow="1" w:lastRow="1" w:firstColumn="1" w:lastColumn="1" w:noHBand="0" w:noVBand="0"/>
      </w:tblPr>
      <w:tblGrid>
        <w:gridCol w:w="3266"/>
        <w:gridCol w:w="3000"/>
      </w:tblGrid>
      <w:tr w:rsidR="00994C17" w:rsidRPr="00B77173" w:rsidTr="00C44440">
        <w:tc>
          <w:tcPr>
            <w:tcW w:w="3266" w:type="dxa"/>
            <w:tcBorders>
              <w:top w:val="single" w:sz="4" w:space="0" w:color="auto"/>
              <w:bottom w:val="single" w:sz="12" w:space="0" w:color="auto"/>
            </w:tcBorders>
            <w:shd w:val="clear" w:color="auto" w:fill="auto"/>
            <w:vAlign w:val="bottom"/>
          </w:tcPr>
          <w:p w:rsidR="00994C17" w:rsidRPr="0055332C" w:rsidRDefault="00F847B6" w:rsidP="00F847B6">
            <w:pPr>
              <w:spacing w:before="80" w:after="80" w:line="200" w:lineRule="exact"/>
              <w:rPr>
                <w:i/>
                <w:sz w:val="18"/>
              </w:rPr>
            </w:pPr>
            <w:r>
              <w:rPr>
                <w:i/>
                <w:sz w:val="18"/>
              </w:rPr>
              <w:t xml:space="preserve">Années </w:t>
            </w:r>
          </w:p>
        </w:tc>
        <w:tc>
          <w:tcPr>
            <w:tcW w:w="3000" w:type="dxa"/>
            <w:tcBorders>
              <w:top w:val="single" w:sz="4" w:space="0" w:color="auto"/>
              <w:bottom w:val="single" w:sz="12" w:space="0" w:color="auto"/>
            </w:tcBorders>
            <w:shd w:val="clear" w:color="auto" w:fill="auto"/>
            <w:vAlign w:val="bottom"/>
          </w:tcPr>
          <w:p w:rsidR="00994C17" w:rsidRPr="00B77173" w:rsidRDefault="00F847B6" w:rsidP="00F847B6">
            <w:pPr>
              <w:spacing w:before="80" w:after="80" w:line="200" w:lineRule="exact"/>
              <w:jc w:val="right"/>
              <w:rPr>
                <w:i/>
                <w:sz w:val="18"/>
                <w:lang w:val="fr-FR"/>
              </w:rPr>
            </w:pPr>
            <w:r w:rsidRPr="00B77173">
              <w:rPr>
                <w:i/>
                <w:sz w:val="18"/>
                <w:lang w:val="fr-FR"/>
              </w:rPr>
              <w:t>Cas d</w:t>
            </w:r>
            <w:r w:rsidR="000E5F91">
              <w:rPr>
                <w:i/>
                <w:sz w:val="18"/>
                <w:lang w:val="fr-FR"/>
              </w:rPr>
              <w:t>’</w:t>
            </w:r>
            <w:r w:rsidRPr="00B77173">
              <w:rPr>
                <w:i/>
                <w:sz w:val="18"/>
                <w:lang w:val="fr-FR"/>
              </w:rPr>
              <w:t xml:space="preserve">utilisation de la force </w:t>
            </w:r>
          </w:p>
        </w:tc>
      </w:tr>
      <w:tr w:rsidR="00994C17" w:rsidRPr="0055332C" w:rsidTr="00C44440">
        <w:tc>
          <w:tcPr>
            <w:tcW w:w="3266"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rPr>
                <w:sz w:val="18"/>
              </w:rPr>
            </w:pPr>
            <w:r w:rsidRPr="0055332C">
              <w:rPr>
                <w:sz w:val="18"/>
              </w:rPr>
              <w:t>2004</w:t>
            </w:r>
          </w:p>
        </w:tc>
        <w:tc>
          <w:tcPr>
            <w:tcW w:w="3000"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69</w:t>
            </w:r>
          </w:p>
        </w:tc>
      </w:tr>
      <w:tr w:rsidR="00994C17" w:rsidRPr="0055332C" w:rsidTr="00C44440">
        <w:tc>
          <w:tcPr>
            <w:tcW w:w="3266" w:type="dxa"/>
            <w:shd w:val="clear" w:color="auto" w:fill="auto"/>
            <w:vAlign w:val="bottom"/>
          </w:tcPr>
          <w:p w:rsidR="00994C17" w:rsidRPr="0055332C" w:rsidRDefault="00994C17" w:rsidP="0055332C">
            <w:pPr>
              <w:suppressAutoHyphens w:val="0"/>
              <w:spacing w:before="40" w:after="40" w:line="220" w:lineRule="exact"/>
              <w:rPr>
                <w:sz w:val="18"/>
              </w:rPr>
            </w:pPr>
            <w:r w:rsidRPr="0055332C">
              <w:rPr>
                <w:sz w:val="18"/>
              </w:rPr>
              <w:t>2005</w:t>
            </w:r>
          </w:p>
        </w:tc>
        <w:tc>
          <w:tcPr>
            <w:tcW w:w="3000" w:type="dxa"/>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57</w:t>
            </w:r>
          </w:p>
        </w:tc>
      </w:tr>
      <w:tr w:rsidR="00994C17" w:rsidRPr="0055332C" w:rsidTr="00C44440">
        <w:tc>
          <w:tcPr>
            <w:tcW w:w="3266" w:type="dxa"/>
            <w:shd w:val="clear" w:color="auto" w:fill="auto"/>
            <w:vAlign w:val="bottom"/>
          </w:tcPr>
          <w:p w:rsidR="00994C17" w:rsidRPr="0055332C" w:rsidRDefault="00994C17" w:rsidP="0055332C">
            <w:pPr>
              <w:suppressAutoHyphens w:val="0"/>
              <w:spacing w:before="40" w:after="40" w:line="220" w:lineRule="exact"/>
              <w:rPr>
                <w:sz w:val="18"/>
              </w:rPr>
            </w:pPr>
            <w:r w:rsidRPr="0055332C">
              <w:rPr>
                <w:sz w:val="18"/>
              </w:rPr>
              <w:t>2006</w:t>
            </w:r>
          </w:p>
        </w:tc>
        <w:tc>
          <w:tcPr>
            <w:tcW w:w="3000" w:type="dxa"/>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64</w:t>
            </w:r>
          </w:p>
        </w:tc>
      </w:tr>
      <w:tr w:rsidR="00994C17" w:rsidRPr="0055332C" w:rsidTr="00C44440">
        <w:tc>
          <w:tcPr>
            <w:tcW w:w="3266" w:type="dxa"/>
            <w:shd w:val="clear" w:color="auto" w:fill="auto"/>
            <w:vAlign w:val="bottom"/>
          </w:tcPr>
          <w:p w:rsidR="00994C17" w:rsidRPr="0055332C" w:rsidRDefault="00994C17" w:rsidP="0055332C">
            <w:pPr>
              <w:suppressAutoHyphens w:val="0"/>
              <w:spacing w:before="40" w:after="40" w:line="220" w:lineRule="exact"/>
              <w:rPr>
                <w:sz w:val="18"/>
              </w:rPr>
            </w:pPr>
            <w:r w:rsidRPr="0055332C">
              <w:rPr>
                <w:sz w:val="18"/>
              </w:rPr>
              <w:t>2007</w:t>
            </w:r>
          </w:p>
        </w:tc>
        <w:tc>
          <w:tcPr>
            <w:tcW w:w="3000" w:type="dxa"/>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54</w:t>
            </w:r>
          </w:p>
        </w:tc>
      </w:tr>
      <w:tr w:rsidR="00994C17" w:rsidRPr="0055332C" w:rsidTr="00C44440">
        <w:tc>
          <w:tcPr>
            <w:tcW w:w="3266"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rPr>
                <w:sz w:val="18"/>
              </w:rPr>
            </w:pPr>
            <w:r w:rsidRPr="0055332C">
              <w:rPr>
                <w:sz w:val="18"/>
              </w:rPr>
              <w:t>2008</w:t>
            </w:r>
          </w:p>
        </w:tc>
        <w:tc>
          <w:tcPr>
            <w:tcW w:w="3000"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66</w:t>
            </w:r>
          </w:p>
        </w:tc>
      </w:tr>
      <w:tr w:rsidR="00994C17" w:rsidRPr="0055332C" w:rsidTr="00C44440">
        <w:tc>
          <w:tcPr>
            <w:tcW w:w="3266" w:type="dxa"/>
            <w:tcBorders>
              <w:top w:val="single" w:sz="4" w:space="0" w:color="auto"/>
              <w:bottom w:val="single" w:sz="12" w:space="0" w:color="auto"/>
            </w:tcBorders>
            <w:shd w:val="clear" w:color="auto" w:fill="auto"/>
            <w:vAlign w:val="bottom"/>
          </w:tcPr>
          <w:p w:rsidR="00994C17" w:rsidRPr="00B77173" w:rsidRDefault="00994C17" w:rsidP="00F847B6">
            <w:pPr>
              <w:suppressAutoHyphens w:val="0"/>
              <w:spacing w:before="80" w:after="80" w:line="220" w:lineRule="exact"/>
              <w:ind w:firstLine="284"/>
              <w:rPr>
                <w:b/>
                <w:sz w:val="18"/>
                <w:lang w:val="fr-FR"/>
              </w:rPr>
            </w:pPr>
            <w:r w:rsidRPr="00B77173">
              <w:rPr>
                <w:b/>
                <w:sz w:val="18"/>
                <w:lang w:val="fr-FR"/>
              </w:rPr>
              <w:t xml:space="preserve">Total </w:t>
            </w:r>
            <w:r w:rsidR="00F847B6" w:rsidRPr="00B77173">
              <w:rPr>
                <w:b/>
                <w:sz w:val="18"/>
                <w:lang w:val="fr-FR"/>
              </w:rPr>
              <w:t xml:space="preserve">pour les cinq dernières années </w:t>
            </w:r>
          </w:p>
        </w:tc>
        <w:tc>
          <w:tcPr>
            <w:tcW w:w="3000"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jc w:val="right"/>
              <w:rPr>
                <w:b/>
                <w:sz w:val="18"/>
              </w:rPr>
            </w:pPr>
            <w:r w:rsidRPr="0055332C">
              <w:rPr>
                <w:b/>
                <w:sz w:val="18"/>
              </w:rPr>
              <w:t>310</w:t>
            </w:r>
          </w:p>
        </w:tc>
      </w:tr>
    </w:tbl>
    <w:p w:rsidR="00994C17" w:rsidRPr="00B77173" w:rsidRDefault="00994C17" w:rsidP="00994C17">
      <w:pPr>
        <w:pStyle w:val="SingleTxtG"/>
        <w:spacing w:before="240"/>
        <w:rPr>
          <w:lang w:val="fr-FR"/>
        </w:rPr>
      </w:pPr>
      <w:r w:rsidRPr="00B77173">
        <w:rPr>
          <w:lang w:val="fr-FR"/>
        </w:rPr>
        <w:t>261.</w:t>
      </w:r>
      <w:r w:rsidRPr="00B77173">
        <w:rPr>
          <w:lang w:val="fr-FR"/>
        </w:rPr>
        <w:tab/>
      </w:r>
      <w:r w:rsidR="00F847B6" w:rsidRPr="00B77173">
        <w:rPr>
          <w:lang w:val="fr-FR"/>
        </w:rPr>
        <w:t>S</w:t>
      </w:r>
      <w:r w:rsidR="000E5F91">
        <w:rPr>
          <w:lang w:val="fr-FR"/>
        </w:rPr>
        <w:t>’</w:t>
      </w:r>
      <w:r w:rsidR="00F847B6" w:rsidRPr="00B77173">
        <w:rPr>
          <w:lang w:val="fr-FR"/>
        </w:rPr>
        <w:t>agissant des cas d</w:t>
      </w:r>
      <w:r w:rsidR="000E5F91">
        <w:rPr>
          <w:lang w:val="fr-FR"/>
        </w:rPr>
        <w:t>’</w:t>
      </w:r>
      <w:r w:rsidR="00F847B6" w:rsidRPr="00B77173">
        <w:rPr>
          <w:lang w:val="fr-FR"/>
        </w:rPr>
        <w:t xml:space="preserve">utilisation de la force par la </w:t>
      </w:r>
      <w:r w:rsidR="00280E10" w:rsidRPr="00B77173">
        <w:rPr>
          <w:lang w:val="fr-FR"/>
        </w:rPr>
        <w:t>poli</w:t>
      </w:r>
      <w:r w:rsidRPr="00B77173">
        <w:rPr>
          <w:lang w:val="fr-FR"/>
        </w:rPr>
        <w:t xml:space="preserve">ce, </w:t>
      </w:r>
      <w:r w:rsidR="00F847B6" w:rsidRPr="00B77173">
        <w:rPr>
          <w:lang w:val="fr-FR"/>
        </w:rPr>
        <w:t xml:space="preserve">les </w:t>
      </w:r>
      <w:r w:rsidR="00280E10" w:rsidRPr="00B77173">
        <w:rPr>
          <w:lang w:val="fr-FR"/>
        </w:rPr>
        <w:t>faits ci-après ont été signalés</w:t>
      </w:r>
      <w:r w:rsidR="000E5F91">
        <w:rPr>
          <w:lang w:val="fr-FR"/>
        </w:rPr>
        <w:t>:</w:t>
      </w:r>
    </w:p>
    <w:p w:rsidR="00994C17" w:rsidRPr="00B77173" w:rsidRDefault="00994C17" w:rsidP="00994C17">
      <w:pPr>
        <w:pStyle w:val="SingleTxtG"/>
        <w:rPr>
          <w:lang w:val="fr-FR"/>
        </w:rPr>
      </w:pPr>
      <w:r w:rsidRPr="00B77173">
        <w:rPr>
          <w:bCs/>
          <w:lang w:val="fr-FR"/>
        </w:rPr>
        <w:tab/>
        <w:t>a)</w:t>
      </w:r>
      <w:r w:rsidRPr="00B77173">
        <w:rPr>
          <w:bCs/>
          <w:lang w:val="fr-FR"/>
        </w:rPr>
        <w:tab/>
      </w:r>
      <w:r w:rsidR="00280E10" w:rsidRPr="00B77173">
        <w:rPr>
          <w:bCs/>
          <w:lang w:val="fr-FR"/>
        </w:rPr>
        <w:t>Le Ministère fédéral de l</w:t>
      </w:r>
      <w:r w:rsidR="000E5F91">
        <w:rPr>
          <w:bCs/>
          <w:lang w:val="fr-FR"/>
        </w:rPr>
        <w:t>’</w:t>
      </w:r>
      <w:r w:rsidR="00280E10" w:rsidRPr="00B77173">
        <w:rPr>
          <w:bCs/>
          <w:lang w:val="fr-FR"/>
        </w:rPr>
        <w:t>intérieur, durant la période considérée, ou les Services de police fédéraux, au cours des cinq dernières années, n</w:t>
      </w:r>
      <w:r w:rsidR="000E5F91">
        <w:rPr>
          <w:bCs/>
          <w:lang w:val="fr-FR"/>
        </w:rPr>
        <w:t>’</w:t>
      </w:r>
      <w:r w:rsidR="00280E10" w:rsidRPr="00B77173">
        <w:rPr>
          <w:bCs/>
          <w:lang w:val="fr-FR"/>
        </w:rPr>
        <w:t>ont pas enregistré de cas d</w:t>
      </w:r>
      <w:r w:rsidR="000E5F91">
        <w:rPr>
          <w:bCs/>
          <w:lang w:val="fr-FR"/>
        </w:rPr>
        <w:t>’</w:t>
      </w:r>
      <w:r w:rsidR="00280E10" w:rsidRPr="00B77173">
        <w:rPr>
          <w:bCs/>
          <w:lang w:val="fr-FR"/>
        </w:rPr>
        <w:t>abus d</w:t>
      </w:r>
      <w:r w:rsidR="000E5F91">
        <w:rPr>
          <w:bCs/>
          <w:lang w:val="fr-FR"/>
        </w:rPr>
        <w:t>’</w:t>
      </w:r>
      <w:r w:rsidR="00280E10" w:rsidRPr="00B77173">
        <w:rPr>
          <w:bCs/>
          <w:lang w:val="fr-FR"/>
        </w:rPr>
        <w:t xml:space="preserve">autorité </w:t>
      </w:r>
      <w:r w:rsidR="00A1219E" w:rsidRPr="00B77173">
        <w:rPr>
          <w:bCs/>
          <w:lang w:val="fr-FR"/>
        </w:rPr>
        <w:t xml:space="preserve">commis </w:t>
      </w:r>
      <w:r w:rsidR="00280E10" w:rsidRPr="00B77173">
        <w:rPr>
          <w:bCs/>
          <w:lang w:val="fr-FR"/>
        </w:rPr>
        <w:t>par des fonctionnaires de police en ce qui concerne le traitement de personnes privées de liberté</w:t>
      </w:r>
      <w:r w:rsidRPr="00B77173">
        <w:rPr>
          <w:lang w:val="fr-FR"/>
        </w:rPr>
        <w:t>;</w:t>
      </w:r>
    </w:p>
    <w:p w:rsidR="00994C17" w:rsidRPr="00B77173" w:rsidRDefault="00994C17" w:rsidP="00994C17">
      <w:pPr>
        <w:pStyle w:val="SingleTxtG"/>
        <w:rPr>
          <w:lang w:val="fr-FR"/>
        </w:rPr>
      </w:pPr>
      <w:r w:rsidRPr="00B77173">
        <w:rPr>
          <w:bCs/>
          <w:lang w:val="fr-FR"/>
        </w:rPr>
        <w:tab/>
        <w:t>b)</w:t>
      </w:r>
      <w:r w:rsidRPr="00B77173">
        <w:rPr>
          <w:bCs/>
          <w:lang w:val="fr-FR"/>
        </w:rPr>
        <w:tab/>
      </w:r>
      <w:r w:rsidR="00280E10" w:rsidRPr="00B77173">
        <w:rPr>
          <w:bCs/>
          <w:lang w:val="fr-FR"/>
        </w:rPr>
        <w:t>Le</w:t>
      </w:r>
      <w:r w:rsidR="00A1219E" w:rsidRPr="00B77173">
        <w:rPr>
          <w:bCs/>
          <w:lang w:val="fr-FR"/>
        </w:rPr>
        <w:t>s</w:t>
      </w:r>
      <w:r w:rsidR="00280E10" w:rsidRPr="00B77173">
        <w:rPr>
          <w:bCs/>
          <w:lang w:val="fr-FR"/>
        </w:rPr>
        <w:t xml:space="preserve"> </w:t>
      </w:r>
      <w:r w:rsidR="00A1219E" w:rsidRPr="00B77173">
        <w:rPr>
          <w:bCs/>
          <w:lang w:val="fr-FR"/>
        </w:rPr>
        <w:t>m</w:t>
      </w:r>
      <w:r w:rsidR="00280E10" w:rsidRPr="00B77173">
        <w:rPr>
          <w:bCs/>
          <w:lang w:val="fr-FR"/>
        </w:rPr>
        <w:t>inistère</w:t>
      </w:r>
      <w:r w:rsidR="00A1219E" w:rsidRPr="00B77173">
        <w:rPr>
          <w:bCs/>
          <w:lang w:val="fr-FR"/>
        </w:rPr>
        <w:t>s</w:t>
      </w:r>
      <w:r w:rsidR="00280E10" w:rsidRPr="00B77173">
        <w:rPr>
          <w:bCs/>
          <w:lang w:val="fr-FR"/>
        </w:rPr>
        <w:t xml:space="preserve"> de l</w:t>
      </w:r>
      <w:r w:rsidR="000E5F91">
        <w:rPr>
          <w:bCs/>
          <w:lang w:val="fr-FR"/>
        </w:rPr>
        <w:t>’</w:t>
      </w:r>
      <w:r w:rsidR="00280E10" w:rsidRPr="00B77173">
        <w:rPr>
          <w:bCs/>
          <w:lang w:val="fr-FR"/>
        </w:rPr>
        <w:t xml:space="preserve">intérieur </w:t>
      </w:r>
      <w:r w:rsidR="00A1219E" w:rsidRPr="00B77173">
        <w:rPr>
          <w:bCs/>
          <w:lang w:val="fr-FR"/>
        </w:rPr>
        <w:t xml:space="preserve">des </w:t>
      </w:r>
      <w:r w:rsidR="00280E10" w:rsidRPr="00B77173">
        <w:rPr>
          <w:bCs/>
          <w:lang w:val="fr-FR"/>
        </w:rPr>
        <w:t xml:space="preserve">cantons de Bosnie occidentale, de </w:t>
      </w:r>
      <w:r w:rsidRPr="00B77173">
        <w:rPr>
          <w:bCs/>
          <w:lang w:val="fr-FR"/>
        </w:rPr>
        <w:t xml:space="preserve">Posavski, </w:t>
      </w:r>
      <w:r w:rsidR="00280E10" w:rsidRPr="00B77173">
        <w:rPr>
          <w:bCs/>
          <w:lang w:val="fr-FR"/>
        </w:rPr>
        <w:t>de Bosnie</w:t>
      </w:r>
      <w:r w:rsidRPr="00B77173">
        <w:rPr>
          <w:bCs/>
          <w:lang w:val="fr-FR"/>
        </w:rPr>
        <w:t xml:space="preserve">-Podrinje </w:t>
      </w:r>
      <w:r w:rsidR="00280E10" w:rsidRPr="00B77173">
        <w:rPr>
          <w:bCs/>
          <w:lang w:val="fr-FR"/>
        </w:rPr>
        <w:t xml:space="preserve">et de </w:t>
      </w:r>
      <w:r w:rsidRPr="00B77173">
        <w:rPr>
          <w:bCs/>
          <w:lang w:val="fr-FR"/>
        </w:rPr>
        <w:t>Tuzla</w:t>
      </w:r>
      <w:r w:rsidRPr="00B77173">
        <w:rPr>
          <w:lang w:val="fr-FR"/>
        </w:rPr>
        <w:t xml:space="preserve"> </w:t>
      </w:r>
      <w:r w:rsidR="00280E10" w:rsidRPr="00B77173">
        <w:rPr>
          <w:lang w:val="fr-FR"/>
        </w:rPr>
        <w:t>n</w:t>
      </w:r>
      <w:r w:rsidR="000E5F91">
        <w:rPr>
          <w:lang w:val="fr-FR"/>
        </w:rPr>
        <w:t>’</w:t>
      </w:r>
      <w:r w:rsidR="00280E10" w:rsidRPr="00B77173">
        <w:rPr>
          <w:lang w:val="fr-FR"/>
        </w:rPr>
        <w:t xml:space="preserve">ont, durant la période considérée, enregistré aucun cas </w:t>
      </w:r>
      <w:r w:rsidR="00280E10" w:rsidRPr="00B77173">
        <w:rPr>
          <w:bCs/>
          <w:lang w:val="fr-FR"/>
        </w:rPr>
        <w:t>d</w:t>
      </w:r>
      <w:r w:rsidR="000E5F91">
        <w:rPr>
          <w:bCs/>
          <w:lang w:val="fr-FR"/>
        </w:rPr>
        <w:t>’</w:t>
      </w:r>
      <w:r w:rsidR="00280E10" w:rsidRPr="00B77173">
        <w:rPr>
          <w:bCs/>
          <w:lang w:val="fr-FR"/>
        </w:rPr>
        <w:t>abus d</w:t>
      </w:r>
      <w:r w:rsidR="000E5F91">
        <w:rPr>
          <w:bCs/>
          <w:lang w:val="fr-FR"/>
        </w:rPr>
        <w:t>’</w:t>
      </w:r>
      <w:r w:rsidR="00280E10" w:rsidRPr="00B77173">
        <w:rPr>
          <w:bCs/>
          <w:lang w:val="fr-FR"/>
        </w:rPr>
        <w:t xml:space="preserve">autorité </w:t>
      </w:r>
      <w:r w:rsidR="009C1F1E" w:rsidRPr="00B77173">
        <w:rPr>
          <w:bCs/>
          <w:lang w:val="fr-FR"/>
        </w:rPr>
        <w:t xml:space="preserve">commis </w:t>
      </w:r>
      <w:r w:rsidR="00280E10" w:rsidRPr="00B77173">
        <w:rPr>
          <w:bCs/>
          <w:lang w:val="fr-FR"/>
        </w:rPr>
        <w:t>par des fonctionnaires de police en ce qui concerne le traitement de personnes privées de liberté</w:t>
      </w:r>
      <w:r w:rsidRPr="00B77173">
        <w:rPr>
          <w:lang w:val="fr-FR"/>
        </w:rPr>
        <w:t>;</w:t>
      </w:r>
    </w:p>
    <w:p w:rsidR="00994C17" w:rsidRPr="00B77173" w:rsidRDefault="00994C17" w:rsidP="00994C17">
      <w:pPr>
        <w:pStyle w:val="SingleTxtG"/>
        <w:rPr>
          <w:lang w:val="fr-FR"/>
        </w:rPr>
      </w:pPr>
      <w:r w:rsidRPr="00B77173">
        <w:rPr>
          <w:bCs/>
          <w:lang w:val="fr-FR"/>
        </w:rPr>
        <w:tab/>
        <w:t>c)</w:t>
      </w:r>
      <w:r w:rsidRPr="00B77173">
        <w:rPr>
          <w:bCs/>
          <w:lang w:val="fr-FR"/>
        </w:rPr>
        <w:tab/>
      </w:r>
      <w:r w:rsidR="00280E10" w:rsidRPr="00B77173">
        <w:rPr>
          <w:bCs/>
          <w:lang w:val="fr-FR"/>
        </w:rPr>
        <w:t>Au Ministère de l</w:t>
      </w:r>
      <w:r w:rsidR="000E5F91">
        <w:rPr>
          <w:bCs/>
          <w:lang w:val="fr-FR"/>
        </w:rPr>
        <w:t>’</w:t>
      </w:r>
      <w:r w:rsidR="00280E10" w:rsidRPr="00B77173">
        <w:rPr>
          <w:bCs/>
          <w:lang w:val="fr-FR"/>
        </w:rPr>
        <w:t>intérieur du canton d</w:t>
      </w:r>
      <w:r w:rsidR="000E5F91">
        <w:rPr>
          <w:bCs/>
          <w:lang w:val="fr-FR"/>
        </w:rPr>
        <w:t>’</w:t>
      </w:r>
      <w:r w:rsidRPr="00B77173">
        <w:rPr>
          <w:bCs/>
          <w:lang w:val="fr-FR"/>
        </w:rPr>
        <w:t>Herzegovina-Neretva</w:t>
      </w:r>
      <w:r w:rsidRPr="00B77173">
        <w:rPr>
          <w:lang w:val="fr-FR"/>
        </w:rPr>
        <w:t xml:space="preserve">, </w:t>
      </w:r>
      <w:r w:rsidR="007C097C" w:rsidRPr="00B77173">
        <w:rPr>
          <w:lang w:val="fr-FR"/>
        </w:rPr>
        <w:t xml:space="preserve">des poursuites ont été engagées contre </w:t>
      </w:r>
      <w:r w:rsidR="00280E10" w:rsidRPr="00B77173">
        <w:rPr>
          <w:lang w:val="fr-FR"/>
        </w:rPr>
        <w:t xml:space="preserve">un fonctionnaire de police </w:t>
      </w:r>
      <w:r w:rsidR="007C097C" w:rsidRPr="00B77173">
        <w:rPr>
          <w:lang w:val="fr-FR"/>
        </w:rPr>
        <w:t xml:space="preserve">du </w:t>
      </w:r>
      <w:r w:rsidR="00E07862" w:rsidRPr="00B77173">
        <w:rPr>
          <w:lang w:val="fr-FR"/>
        </w:rPr>
        <w:t>PS</w:t>
      </w:r>
      <w:r w:rsidR="007C097C" w:rsidRPr="00B77173">
        <w:rPr>
          <w:lang w:val="fr-FR"/>
        </w:rPr>
        <w:t xml:space="preserve"> de Prozor-Rama</w:t>
      </w:r>
      <w:r w:rsidRPr="00B77173">
        <w:rPr>
          <w:lang w:val="fr-FR"/>
        </w:rPr>
        <w:t xml:space="preserve">, </w:t>
      </w:r>
      <w:r w:rsidR="00280E10" w:rsidRPr="00B77173">
        <w:rPr>
          <w:lang w:val="fr-FR"/>
        </w:rPr>
        <w:t xml:space="preserve">après que les procureurs du canton de Mostar eurent, le 11 mars 2005, signalé </w:t>
      </w:r>
      <w:r w:rsidR="002F206E">
        <w:rPr>
          <w:lang w:val="fr-FR"/>
        </w:rPr>
        <w:t>«</w:t>
      </w:r>
      <w:r w:rsidR="00280E10" w:rsidRPr="00B77173">
        <w:rPr>
          <w:lang w:val="fr-FR"/>
        </w:rPr>
        <w:t>une infraction de mauvais traitements dans l</w:t>
      </w:r>
      <w:r w:rsidR="000E5F91">
        <w:rPr>
          <w:lang w:val="fr-FR"/>
        </w:rPr>
        <w:t>’</w:t>
      </w:r>
      <w:r w:rsidR="00280E10" w:rsidRPr="00B77173">
        <w:rPr>
          <w:lang w:val="fr-FR"/>
        </w:rPr>
        <w:t>exercice de fonctions officielles visée à l</w:t>
      </w:r>
      <w:r w:rsidR="000E5F91">
        <w:rPr>
          <w:lang w:val="fr-FR"/>
        </w:rPr>
        <w:t>’</w:t>
      </w:r>
      <w:r w:rsidR="00280E10" w:rsidRPr="00B77173">
        <w:rPr>
          <w:lang w:val="fr-FR"/>
        </w:rPr>
        <w:t>article 182 du Code pénal de la Fédération de Bosnie-Herzégovine</w:t>
      </w:r>
      <w:r w:rsidR="002F206E">
        <w:rPr>
          <w:lang w:val="fr-FR"/>
        </w:rPr>
        <w:t>»</w:t>
      </w:r>
      <w:r w:rsidRPr="00B77173">
        <w:rPr>
          <w:lang w:val="fr-FR"/>
        </w:rPr>
        <w:t>;</w:t>
      </w:r>
    </w:p>
    <w:p w:rsidR="00994C17" w:rsidRPr="00B77173" w:rsidRDefault="00994C17" w:rsidP="00994C17">
      <w:pPr>
        <w:pStyle w:val="SingleTxtG"/>
        <w:rPr>
          <w:lang w:val="fr-FR"/>
        </w:rPr>
      </w:pPr>
      <w:r w:rsidRPr="00B77173">
        <w:rPr>
          <w:bCs/>
          <w:lang w:val="fr-FR"/>
        </w:rPr>
        <w:tab/>
        <w:t>d)</w:t>
      </w:r>
      <w:r w:rsidRPr="00B77173">
        <w:rPr>
          <w:bCs/>
          <w:lang w:val="fr-FR"/>
        </w:rPr>
        <w:tab/>
      </w:r>
      <w:r w:rsidR="00280E10" w:rsidRPr="00B77173">
        <w:rPr>
          <w:bCs/>
          <w:lang w:val="fr-FR"/>
        </w:rPr>
        <w:t>Au Ministère de l</w:t>
      </w:r>
      <w:r w:rsidR="000E5F91">
        <w:rPr>
          <w:bCs/>
          <w:lang w:val="fr-FR"/>
        </w:rPr>
        <w:t>’</w:t>
      </w:r>
      <w:r w:rsidR="00280E10" w:rsidRPr="00B77173">
        <w:rPr>
          <w:bCs/>
          <w:lang w:val="fr-FR"/>
        </w:rPr>
        <w:t xml:space="preserve">intérieur du canton de </w:t>
      </w:r>
      <w:r w:rsidRPr="00B77173">
        <w:rPr>
          <w:bCs/>
          <w:lang w:val="fr-FR"/>
        </w:rPr>
        <w:t>Sarajevo</w:t>
      </w:r>
      <w:r w:rsidRPr="00B77173">
        <w:rPr>
          <w:lang w:val="fr-FR"/>
        </w:rPr>
        <w:t xml:space="preserve">, </w:t>
      </w:r>
      <w:r w:rsidR="00280E10" w:rsidRPr="00B77173">
        <w:rPr>
          <w:lang w:val="fr-FR"/>
        </w:rPr>
        <w:t xml:space="preserve">au cours de la période considérée, </w:t>
      </w:r>
      <w:r w:rsidR="007C097C" w:rsidRPr="00B77173">
        <w:rPr>
          <w:lang w:val="fr-FR"/>
        </w:rPr>
        <w:t>les deux cas suivants ont été signalés</w:t>
      </w:r>
      <w:r w:rsidR="000E5F91">
        <w:rPr>
          <w:lang w:val="fr-FR"/>
        </w:rPr>
        <w:t>:</w:t>
      </w:r>
      <w:r w:rsidR="007C097C" w:rsidRPr="00B77173">
        <w:rPr>
          <w:lang w:val="fr-FR"/>
        </w:rPr>
        <w:t xml:space="preserve"> dans le premier cas, datant de 2006, il a été indiqué que trois fonctionnaires de police avaient, par leur comportement à l</w:t>
      </w:r>
      <w:r w:rsidR="000E5F91">
        <w:rPr>
          <w:lang w:val="fr-FR"/>
        </w:rPr>
        <w:t>’</w:t>
      </w:r>
      <w:r w:rsidR="007C097C" w:rsidRPr="00B77173">
        <w:rPr>
          <w:lang w:val="fr-FR"/>
        </w:rPr>
        <w:t>égard d</w:t>
      </w:r>
      <w:r w:rsidR="000E5F91">
        <w:rPr>
          <w:lang w:val="fr-FR"/>
        </w:rPr>
        <w:t>’</w:t>
      </w:r>
      <w:r w:rsidR="007C097C" w:rsidRPr="00B77173">
        <w:rPr>
          <w:lang w:val="fr-FR"/>
        </w:rPr>
        <w:t>une personne privée de liberté, gravement manqué à leurs obligations professionnelles; dans le second cas, datant de 2008, deux fonctionnaires de police avaient, par leur comportement à l</w:t>
      </w:r>
      <w:r w:rsidR="000E5F91">
        <w:rPr>
          <w:lang w:val="fr-FR"/>
        </w:rPr>
        <w:t>’</w:t>
      </w:r>
      <w:r w:rsidR="007C097C" w:rsidRPr="00B77173">
        <w:rPr>
          <w:lang w:val="fr-FR"/>
        </w:rPr>
        <w:t>égard d</w:t>
      </w:r>
      <w:r w:rsidR="000E5F91">
        <w:rPr>
          <w:lang w:val="fr-FR"/>
        </w:rPr>
        <w:t>’</w:t>
      </w:r>
      <w:r w:rsidR="007C097C" w:rsidRPr="00B77173">
        <w:rPr>
          <w:lang w:val="fr-FR"/>
        </w:rPr>
        <w:t>une personne privée de liberté, manqué à leurs obligations professionnelles</w:t>
      </w:r>
      <w:r w:rsidRPr="00B77173">
        <w:rPr>
          <w:lang w:val="fr-FR"/>
        </w:rPr>
        <w:t xml:space="preserve">. </w:t>
      </w:r>
      <w:r w:rsidR="007C097C" w:rsidRPr="00B77173">
        <w:rPr>
          <w:lang w:val="fr-FR"/>
        </w:rPr>
        <w:t xml:space="preserve">Dans ce dernier cas, après une enquête interne, la Commission disciplinaire du </w:t>
      </w:r>
      <w:r w:rsidR="007C097C" w:rsidRPr="00B77173">
        <w:rPr>
          <w:bCs/>
          <w:lang w:val="fr-FR"/>
        </w:rPr>
        <w:t>Ministère de l</w:t>
      </w:r>
      <w:r w:rsidR="000E5F91">
        <w:rPr>
          <w:bCs/>
          <w:lang w:val="fr-FR"/>
        </w:rPr>
        <w:t>’</w:t>
      </w:r>
      <w:r w:rsidR="007C097C" w:rsidRPr="00B77173">
        <w:rPr>
          <w:bCs/>
          <w:lang w:val="fr-FR"/>
        </w:rPr>
        <w:t>intérieur du canton de Sarajevo</w:t>
      </w:r>
      <w:r w:rsidR="007C097C" w:rsidRPr="00B77173">
        <w:rPr>
          <w:lang w:val="fr-FR"/>
        </w:rPr>
        <w:t xml:space="preserve"> a décidé d</w:t>
      </w:r>
      <w:r w:rsidR="000E5F91">
        <w:rPr>
          <w:lang w:val="fr-FR"/>
        </w:rPr>
        <w:t>’</w:t>
      </w:r>
      <w:r w:rsidR="007C097C" w:rsidRPr="00B77173">
        <w:rPr>
          <w:lang w:val="fr-FR"/>
        </w:rPr>
        <w:t>engager une procédure disciplinaire, qui a été suspendue j</w:t>
      </w:r>
      <w:r w:rsidR="00922985" w:rsidRPr="00B77173">
        <w:rPr>
          <w:lang w:val="fr-FR"/>
        </w:rPr>
        <w:t>us</w:t>
      </w:r>
      <w:r w:rsidR="007C097C" w:rsidRPr="00B77173">
        <w:rPr>
          <w:lang w:val="fr-FR"/>
        </w:rPr>
        <w:t>qu</w:t>
      </w:r>
      <w:r w:rsidR="000E5F91">
        <w:rPr>
          <w:lang w:val="fr-FR"/>
        </w:rPr>
        <w:t>’</w:t>
      </w:r>
      <w:r w:rsidR="007C097C" w:rsidRPr="00B77173">
        <w:rPr>
          <w:lang w:val="fr-FR"/>
        </w:rPr>
        <w:t>au terme de la procédure d</w:t>
      </w:r>
      <w:r w:rsidR="000E5F91">
        <w:rPr>
          <w:lang w:val="fr-FR"/>
        </w:rPr>
        <w:t>’</w:t>
      </w:r>
      <w:r w:rsidR="007C097C" w:rsidRPr="00B77173">
        <w:rPr>
          <w:lang w:val="fr-FR"/>
        </w:rPr>
        <w:t xml:space="preserve">enquête ou de la procédure pénale, au cas où le bureau du procureur prononcerait une mise en examen et </w:t>
      </w:r>
      <w:r w:rsidR="00A1219E" w:rsidRPr="00B77173">
        <w:rPr>
          <w:lang w:val="fr-FR"/>
        </w:rPr>
        <w:t xml:space="preserve">où </w:t>
      </w:r>
      <w:r w:rsidR="007C097C" w:rsidRPr="00B77173">
        <w:rPr>
          <w:lang w:val="fr-FR"/>
        </w:rPr>
        <w:t>le tribunal la confirmerait</w:t>
      </w:r>
      <w:r w:rsidRPr="00B77173">
        <w:rPr>
          <w:lang w:val="fr-FR"/>
        </w:rPr>
        <w:t>;</w:t>
      </w:r>
    </w:p>
    <w:p w:rsidR="00994C17" w:rsidRPr="00B77173" w:rsidRDefault="00994C17" w:rsidP="00994C17">
      <w:pPr>
        <w:pStyle w:val="SingleTxtG"/>
        <w:rPr>
          <w:lang w:val="fr-FR"/>
        </w:rPr>
      </w:pPr>
      <w:r w:rsidRPr="00B77173">
        <w:rPr>
          <w:bCs/>
          <w:lang w:val="fr-FR"/>
        </w:rPr>
        <w:tab/>
        <w:t>e)</w:t>
      </w:r>
      <w:r w:rsidRPr="00B77173">
        <w:rPr>
          <w:bCs/>
          <w:lang w:val="fr-FR"/>
        </w:rPr>
        <w:tab/>
      </w:r>
      <w:r w:rsidR="00E07862" w:rsidRPr="00B77173">
        <w:rPr>
          <w:bCs/>
          <w:lang w:val="fr-FR"/>
        </w:rPr>
        <w:t xml:space="preserve">Le </w:t>
      </w:r>
      <w:r w:rsidR="007C097C" w:rsidRPr="00B77173">
        <w:rPr>
          <w:bCs/>
          <w:lang w:val="fr-FR"/>
        </w:rPr>
        <w:t>Ministère de l</w:t>
      </w:r>
      <w:r w:rsidR="000E5F91">
        <w:rPr>
          <w:bCs/>
          <w:lang w:val="fr-FR"/>
        </w:rPr>
        <w:t>’</w:t>
      </w:r>
      <w:r w:rsidR="007C097C" w:rsidRPr="00B77173">
        <w:rPr>
          <w:bCs/>
          <w:lang w:val="fr-FR"/>
        </w:rPr>
        <w:t xml:space="preserve">intérieur du canton de </w:t>
      </w:r>
      <w:r w:rsidRPr="00B77173">
        <w:rPr>
          <w:bCs/>
          <w:lang w:val="fr-FR"/>
        </w:rPr>
        <w:t>Zenica-Doboj</w:t>
      </w:r>
      <w:r w:rsidR="00E07862" w:rsidRPr="00B77173">
        <w:rPr>
          <w:bCs/>
          <w:lang w:val="fr-FR"/>
        </w:rPr>
        <w:t xml:space="preserve"> a enregistré un cas où</w:t>
      </w:r>
      <w:r w:rsidRPr="00B77173">
        <w:rPr>
          <w:lang w:val="fr-FR"/>
        </w:rPr>
        <w:t xml:space="preserve"> </w:t>
      </w:r>
      <w:r w:rsidR="00E07862" w:rsidRPr="00B77173">
        <w:rPr>
          <w:lang w:val="fr-FR"/>
        </w:rPr>
        <w:t xml:space="preserve">une procédure disciplinaire a été engagée contre </w:t>
      </w:r>
      <w:r w:rsidR="007C097C" w:rsidRPr="00B77173">
        <w:rPr>
          <w:lang w:val="fr-FR"/>
        </w:rPr>
        <w:t xml:space="preserve">trois fonctionnaires de police </w:t>
      </w:r>
      <w:r w:rsidR="00922985" w:rsidRPr="00B77173">
        <w:rPr>
          <w:lang w:val="fr-FR"/>
        </w:rPr>
        <w:t xml:space="preserve">du </w:t>
      </w:r>
      <w:r w:rsidR="00E07862" w:rsidRPr="00B77173">
        <w:rPr>
          <w:lang w:val="fr-FR"/>
        </w:rPr>
        <w:t>PS</w:t>
      </w:r>
      <w:r w:rsidR="00922985" w:rsidRPr="00B77173">
        <w:rPr>
          <w:lang w:val="fr-FR"/>
        </w:rPr>
        <w:t xml:space="preserve"> de </w:t>
      </w:r>
      <w:r w:rsidRPr="00B77173">
        <w:rPr>
          <w:lang w:val="fr-FR"/>
        </w:rPr>
        <w:t xml:space="preserve">Zavidovici </w:t>
      </w:r>
      <w:r w:rsidR="00922985" w:rsidRPr="00B77173">
        <w:rPr>
          <w:lang w:val="fr-FR"/>
        </w:rPr>
        <w:t xml:space="preserve">qui avaient </w:t>
      </w:r>
      <w:r w:rsidR="00922985" w:rsidRPr="00B77173">
        <w:rPr>
          <w:bCs/>
          <w:lang w:val="fr-FR"/>
        </w:rPr>
        <w:t>commis un abus d</w:t>
      </w:r>
      <w:r w:rsidR="000E5F91">
        <w:rPr>
          <w:bCs/>
          <w:lang w:val="fr-FR"/>
        </w:rPr>
        <w:t>’</w:t>
      </w:r>
      <w:r w:rsidR="00922985" w:rsidRPr="00B77173">
        <w:rPr>
          <w:bCs/>
          <w:lang w:val="fr-FR"/>
        </w:rPr>
        <w:t>autorité contre des personnes privées de liberté</w:t>
      </w:r>
      <w:r w:rsidR="002F206E">
        <w:rPr>
          <w:bCs/>
          <w:lang w:val="fr-FR"/>
        </w:rPr>
        <w:t>. À </w:t>
      </w:r>
      <w:r w:rsidR="00E07862" w:rsidRPr="00B77173">
        <w:rPr>
          <w:bCs/>
          <w:lang w:val="fr-FR"/>
        </w:rPr>
        <w:t>l</w:t>
      </w:r>
      <w:r w:rsidR="000E5F91">
        <w:rPr>
          <w:bCs/>
          <w:lang w:val="fr-FR"/>
        </w:rPr>
        <w:t>’</w:t>
      </w:r>
      <w:r w:rsidR="00E07862" w:rsidRPr="00B77173">
        <w:rPr>
          <w:bCs/>
          <w:lang w:val="fr-FR"/>
        </w:rPr>
        <w:t xml:space="preserve">issue de cette </w:t>
      </w:r>
      <w:r w:rsidR="00922985" w:rsidRPr="00B77173">
        <w:rPr>
          <w:bCs/>
          <w:lang w:val="fr-FR"/>
        </w:rPr>
        <w:t>procédure, ces fonctionnaires ont été exonérés de toute responsabilité</w:t>
      </w:r>
      <w:r w:rsidRPr="00B77173">
        <w:rPr>
          <w:lang w:val="fr-FR"/>
        </w:rPr>
        <w:t>;</w:t>
      </w:r>
    </w:p>
    <w:p w:rsidR="00994C17" w:rsidRPr="00B77173" w:rsidRDefault="00994C17" w:rsidP="00994C17">
      <w:pPr>
        <w:pStyle w:val="SingleTxtG"/>
        <w:rPr>
          <w:lang w:val="fr-FR"/>
        </w:rPr>
      </w:pPr>
      <w:r w:rsidRPr="00B77173">
        <w:rPr>
          <w:lang w:val="fr-FR"/>
        </w:rPr>
        <w:tab/>
        <w:t>f)</w:t>
      </w:r>
      <w:r w:rsidRPr="00B77173">
        <w:rPr>
          <w:lang w:val="fr-FR"/>
        </w:rPr>
        <w:tab/>
      </w:r>
      <w:r w:rsidR="00E07862" w:rsidRPr="00B77173">
        <w:rPr>
          <w:lang w:val="fr-FR"/>
        </w:rPr>
        <w:t>E</w:t>
      </w:r>
      <w:r w:rsidRPr="00B77173">
        <w:rPr>
          <w:lang w:val="fr-FR"/>
        </w:rPr>
        <w:t xml:space="preserve">n 2006, </w:t>
      </w:r>
      <w:r w:rsidR="00E07862" w:rsidRPr="00B77173">
        <w:rPr>
          <w:lang w:val="fr-FR"/>
        </w:rPr>
        <w:t xml:space="preserve">trois incidents ont été enregistrés, dont deux se sont produits dans le secteur du PU de </w:t>
      </w:r>
      <w:r w:rsidRPr="00B77173">
        <w:rPr>
          <w:lang w:val="fr-FR"/>
        </w:rPr>
        <w:t xml:space="preserve">Zenica </w:t>
      </w:r>
      <w:r w:rsidR="00E07862" w:rsidRPr="00B77173">
        <w:rPr>
          <w:lang w:val="fr-FR"/>
        </w:rPr>
        <w:t xml:space="preserve">et le troisième dans le secteur du </w:t>
      </w:r>
      <w:r w:rsidRPr="00B77173">
        <w:rPr>
          <w:lang w:val="fr-FR"/>
        </w:rPr>
        <w:t xml:space="preserve">PU </w:t>
      </w:r>
      <w:r w:rsidR="00E07862" w:rsidRPr="00B77173">
        <w:rPr>
          <w:lang w:val="fr-FR"/>
        </w:rPr>
        <w:t xml:space="preserve">de </w:t>
      </w:r>
      <w:r w:rsidRPr="00B77173">
        <w:rPr>
          <w:lang w:val="fr-FR"/>
        </w:rPr>
        <w:t xml:space="preserve">Visoko. </w:t>
      </w:r>
      <w:r w:rsidR="00E07862" w:rsidRPr="00B77173">
        <w:rPr>
          <w:lang w:val="fr-FR"/>
        </w:rPr>
        <w:t>Une procédure disciplinaire a été engagée contre deux fonctionnaires de police du PU de Zenica, à l</w:t>
      </w:r>
      <w:r w:rsidR="000E5F91">
        <w:rPr>
          <w:lang w:val="fr-FR"/>
        </w:rPr>
        <w:t>’</w:t>
      </w:r>
      <w:r w:rsidR="00E07862" w:rsidRPr="00B77173">
        <w:rPr>
          <w:lang w:val="fr-FR"/>
        </w:rPr>
        <w:t xml:space="preserve">issue de laquelle ils ont été </w:t>
      </w:r>
      <w:r w:rsidR="00E07862" w:rsidRPr="00B77173">
        <w:rPr>
          <w:bCs/>
          <w:lang w:val="fr-FR"/>
        </w:rPr>
        <w:t>exonérés de toute responsabilité</w:t>
      </w:r>
      <w:r w:rsidR="00E07862" w:rsidRPr="00B77173">
        <w:rPr>
          <w:lang w:val="fr-FR"/>
        </w:rPr>
        <w:t xml:space="preserve">. </w:t>
      </w:r>
      <w:r w:rsidR="00E07862" w:rsidRPr="00B77173">
        <w:rPr>
          <w:bCs/>
          <w:lang w:val="fr-FR"/>
        </w:rPr>
        <w:t>Dans le cadre d</w:t>
      </w:r>
      <w:r w:rsidR="000E5F91">
        <w:rPr>
          <w:bCs/>
          <w:lang w:val="fr-FR"/>
        </w:rPr>
        <w:t>’</w:t>
      </w:r>
      <w:r w:rsidR="00E07862" w:rsidRPr="00B77173">
        <w:rPr>
          <w:bCs/>
          <w:lang w:val="fr-FR"/>
        </w:rPr>
        <w:t>une procédure disciplinaire</w:t>
      </w:r>
      <w:r w:rsidR="00E07862" w:rsidRPr="00B77173">
        <w:rPr>
          <w:lang w:val="fr-FR"/>
        </w:rPr>
        <w:t xml:space="preserve"> engagée dans une autre affaire, il a été décidé qu</w:t>
      </w:r>
      <w:r w:rsidR="000E5F91">
        <w:rPr>
          <w:lang w:val="fr-FR"/>
        </w:rPr>
        <w:t>’</w:t>
      </w:r>
      <w:r w:rsidR="002F206E">
        <w:rPr>
          <w:lang w:val="fr-FR"/>
        </w:rPr>
        <w:t>un fonctionnaire de police du </w:t>
      </w:r>
      <w:r w:rsidR="00E07862" w:rsidRPr="00B77173">
        <w:rPr>
          <w:lang w:val="fr-FR"/>
        </w:rPr>
        <w:t>PU de Zenica avait gravement manqué à ses obligations professionnelles en utilisant la force d</w:t>
      </w:r>
      <w:r w:rsidR="000E5F91">
        <w:rPr>
          <w:lang w:val="fr-FR"/>
        </w:rPr>
        <w:t>’</w:t>
      </w:r>
      <w:r w:rsidR="00E07862" w:rsidRPr="00B77173">
        <w:rPr>
          <w:lang w:val="fr-FR"/>
        </w:rPr>
        <w:t xml:space="preserve">une manière qui contrevenait à la </w:t>
      </w:r>
      <w:r w:rsidR="0005025D">
        <w:rPr>
          <w:lang w:val="fr-FR"/>
        </w:rPr>
        <w:t>l</w:t>
      </w:r>
      <w:r w:rsidR="00E07862" w:rsidRPr="00B77173">
        <w:rPr>
          <w:lang w:val="fr-FR"/>
        </w:rPr>
        <w:t xml:space="preserve">oi sur les fonctionnaires de police du canton de </w:t>
      </w:r>
      <w:r w:rsidRPr="00B77173">
        <w:rPr>
          <w:lang w:val="fr-FR"/>
        </w:rPr>
        <w:t>Zenica-Doboj</w:t>
      </w:r>
      <w:r w:rsidR="00A1219E" w:rsidRPr="00B77173">
        <w:rPr>
          <w:lang w:val="fr-FR"/>
        </w:rPr>
        <w:t>;</w:t>
      </w:r>
      <w:r w:rsidR="00E07862" w:rsidRPr="00B77173">
        <w:rPr>
          <w:lang w:val="fr-FR"/>
        </w:rPr>
        <w:t xml:space="preserve"> ce fonctionnaire s</w:t>
      </w:r>
      <w:r w:rsidR="000E5F91">
        <w:rPr>
          <w:lang w:val="fr-FR"/>
        </w:rPr>
        <w:t>’</w:t>
      </w:r>
      <w:r w:rsidR="00E07862" w:rsidRPr="00B77173">
        <w:rPr>
          <w:lang w:val="fr-FR"/>
        </w:rPr>
        <w:t>est vu imposer une sanction disciplinaire sous la forme d</w:t>
      </w:r>
      <w:r w:rsidR="000E5F91">
        <w:rPr>
          <w:lang w:val="fr-FR"/>
        </w:rPr>
        <w:t>’</w:t>
      </w:r>
      <w:r w:rsidR="00E07862" w:rsidRPr="00B77173">
        <w:rPr>
          <w:lang w:val="fr-FR"/>
        </w:rPr>
        <w:t>une amende</w:t>
      </w:r>
      <w:r w:rsidRPr="00B77173">
        <w:rPr>
          <w:lang w:val="fr-FR"/>
        </w:rPr>
        <w:t xml:space="preserve">. </w:t>
      </w:r>
      <w:r w:rsidR="00E07862" w:rsidRPr="00B77173">
        <w:rPr>
          <w:lang w:val="fr-FR"/>
        </w:rPr>
        <w:t>La Commission disciplinaire a décidé d</w:t>
      </w:r>
      <w:r w:rsidR="000E5F91">
        <w:rPr>
          <w:lang w:val="fr-FR"/>
        </w:rPr>
        <w:t>’</w:t>
      </w:r>
      <w:r w:rsidR="00E07862" w:rsidRPr="00B77173">
        <w:rPr>
          <w:lang w:val="fr-FR"/>
        </w:rPr>
        <w:t xml:space="preserve">imposer la même sanction à un fonctionnaire de police du </w:t>
      </w:r>
      <w:r w:rsidRPr="00B77173">
        <w:rPr>
          <w:lang w:val="fr-FR"/>
        </w:rPr>
        <w:t xml:space="preserve">PU </w:t>
      </w:r>
      <w:r w:rsidR="00E07862" w:rsidRPr="00B77173">
        <w:rPr>
          <w:lang w:val="fr-FR"/>
        </w:rPr>
        <w:t xml:space="preserve">de </w:t>
      </w:r>
      <w:r w:rsidRPr="00B77173">
        <w:rPr>
          <w:lang w:val="fr-FR"/>
        </w:rPr>
        <w:t xml:space="preserve">Visoko, </w:t>
      </w:r>
      <w:r w:rsidR="00E07862" w:rsidRPr="00B77173">
        <w:rPr>
          <w:lang w:val="fr-FR"/>
        </w:rPr>
        <w:t>qui avait également gravement manqué à ses obligations professionnelles</w:t>
      </w:r>
      <w:r w:rsidRPr="00B77173">
        <w:rPr>
          <w:lang w:val="fr-FR"/>
        </w:rPr>
        <w:t>;</w:t>
      </w:r>
    </w:p>
    <w:p w:rsidR="00994C17" w:rsidRPr="00B77173" w:rsidRDefault="00994C17" w:rsidP="00994C17">
      <w:pPr>
        <w:pStyle w:val="SingleTxtG"/>
        <w:rPr>
          <w:lang w:val="fr-FR"/>
        </w:rPr>
      </w:pPr>
      <w:r w:rsidRPr="00B77173">
        <w:rPr>
          <w:lang w:val="fr-FR"/>
        </w:rPr>
        <w:tab/>
        <w:t>g)</w:t>
      </w:r>
      <w:r w:rsidRPr="00B77173">
        <w:rPr>
          <w:lang w:val="fr-FR"/>
        </w:rPr>
        <w:tab/>
      </w:r>
      <w:r w:rsidR="00E07862" w:rsidRPr="00B77173">
        <w:rPr>
          <w:lang w:val="fr-FR"/>
        </w:rPr>
        <w:t>Dans le cas d</w:t>
      </w:r>
      <w:r w:rsidR="000E5F91">
        <w:rPr>
          <w:lang w:val="fr-FR"/>
        </w:rPr>
        <w:t>’</w:t>
      </w:r>
      <w:r w:rsidR="00E07862" w:rsidRPr="00B77173">
        <w:rPr>
          <w:lang w:val="fr-FR"/>
        </w:rPr>
        <w:t>une affaire enregistrée e</w:t>
      </w:r>
      <w:r w:rsidRPr="00B77173">
        <w:rPr>
          <w:lang w:val="fr-FR"/>
        </w:rPr>
        <w:t xml:space="preserve">n 2007, </w:t>
      </w:r>
      <w:r w:rsidR="00E07862" w:rsidRPr="00B77173">
        <w:rPr>
          <w:lang w:val="fr-FR"/>
        </w:rPr>
        <w:t xml:space="preserve">une procédure disciplinaire a été engagée contre un fonctionnaire de police du </w:t>
      </w:r>
      <w:r w:rsidRPr="00B77173">
        <w:rPr>
          <w:lang w:val="fr-FR"/>
        </w:rPr>
        <w:t xml:space="preserve">PU </w:t>
      </w:r>
      <w:r w:rsidR="00E07862" w:rsidRPr="00B77173">
        <w:rPr>
          <w:lang w:val="fr-FR"/>
        </w:rPr>
        <w:t xml:space="preserve">de </w:t>
      </w:r>
      <w:r w:rsidRPr="00B77173">
        <w:rPr>
          <w:lang w:val="fr-FR"/>
        </w:rPr>
        <w:t>Zenica</w:t>
      </w:r>
      <w:r w:rsidR="00E07862" w:rsidRPr="00B77173">
        <w:rPr>
          <w:lang w:val="fr-FR"/>
        </w:rPr>
        <w:t>.</w:t>
      </w:r>
      <w:r w:rsidRPr="00B77173">
        <w:rPr>
          <w:lang w:val="fr-FR"/>
        </w:rPr>
        <w:t xml:space="preserve"> </w:t>
      </w:r>
      <w:r w:rsidR="00E07862" w:rsidRPr="00B77173">
        <w:rPr>
          <w:bCs/>
          <w:lang w:val="fr-FR"/>
        </w:rPr>
        <w:t>À l</w:t>
      </w:r>
      <w:r w:rsidR="000E5F91">
        <w:rPr>
          <w:bCs/>
          <w:lang w:val="fr-FR"/>
        </w:rPr>
        <w:t>’</w:t>
      </w:r>
      <w:r w:rsidR="00E07862" w:rsidRPr="00B77173">
        <w:rPr>
          <w:bCs/>
          <w:lang w:val="fr-FR"/>
        </w:rPr>
        <w:t>issue de cette procédure, ce fonctionnaire a été exonéré de toute responsabilité</w:t>
      </w:r>
      <w:r w:rsidR="00E07862" w:rsidRPr="00B77173">
        <w:rPr>
          <w:lang w:val="fr-FR"/>
        </w:rPr>
        <w:t>;</w:t>
      </w:r>
    </w:p>
    <w:p w:rsidR="00994C17" w:rsidRPr="00B77173" w:rsidRDefault="00994C17" w:rsidP="00994C17">
      <w:pPr>
        <w:pStyle w:val="SingleTxtG"/>
        <w:rPr>
          <w:lang w:val="fr-FR"/>
        </w:rPr>
      </w:pPr>
      <w:r w:rsidRPr="00B77173">
        <w:rPr>
          <w:lang w:val="fr-FR"/>
        </w:rPr>
        <w:tab/>
        <w:t>h)</w:t>
      </w:r>
      <w:r w:rsidRPr="00B77173">
        <w:rPr>
          <w:lang w:val="fr-FR"/>
        </w:rPr>
        <w:tab/>
      </w:r>
      <w:r w:rsidR="00E07862" w:rsidRPr="00B77173">
        <w:rPr>
          <w:lang w:val="fr-FR"/>
        </w:rPr>
        <w:t>Dans le cas d</w:t>
      </w:r>
      <w:r w:rsidR="000E5F91">
        <w:rPr>
          <w:lang w:val="fr-FR"/>
        </w:rPr>
        <w:t>’</w:t>
      </w:r>
      <w:r w:rsidR="00E07862" w:rsidRPr="00B77173">
        <w:rPr>
          <w:lang w:val="fr-FR"/>
        </w:rPr>
        <w:t xml:space="preserve">une affaire enregistrée en 2008, une procédure disciplinaire a été engagée contre quatre fonctionnaires de police du PU de Tesanj. </w:t>
      </w:r>
      <w:r w:rsidR="00E07862" w:rsidRPr="00B77173">
        <w:rPr>
          <w:bCs/>
          <w:lang w:val="fr-FR"/>
        </w:rPr>
        <w:t>À l</w:t>
      </w:r>
      <w:r w:rsidR="000E5F91">
        <w:rPr>
          <w:bCs/>
          <w:lang w:val="fr-FR"/>
        </w:rPr>
        <w:t>’</w:t>
      </w:r>
      <w:r w:rsidR="00E07862" w:rsidRPr="00B77173">
        <w:rPr>
          <w:bCs/>
          <w:lang w:val="fr-FR"/>
        </w:rPr>
        <w:t>issue de cette procédure, trois d</w:t>
      </w:r>
      <w:r w:rsidR="000E5F91">
        <w:rPr>
          <w:bCs/>
          <w:lang w:val="fr-FR"/>
        </w:rPr>
        <w:t>’</w:t>
      </w:r>
      <w:r w:rsidR="00E07862" w:rsidRPr="00B77173">
        <w:rPr>
          <w:bCs/>
          <w:lang w:val="fr-FR"/>
        </w:rPr>
        <w:t>entre eux ont été exonérés de toute responsabilité et le quatrième s</w:t>
      </w:r>
      <w:r w:rsidR="000E5F91">
        <w:rPr>
          <w:bCs/>
          <w:lang w:val="fr-FR"/>
        </w:rPr>
        <w:t>’</w:t>
      </w:r>
      <w:r w:rsidR="00E07862" w:rsidRPr="00B77173">
        <w:rPr>
          <w:bCs/>
          <w:lang w:val="fr-FR"/>
        </w:rPr>
        <w:t>est vu imposer une amende</w:t>
      </w:r>
      <w:r w:rsidRPr="00B77173">
        <w:rPr>
          <w:lang w:val="fr-FR"/>
        </w:rPr>
        <w:t>;</w:t>
      </w:r>
    </w:p>
    <w:p w:rsidR="00994C17" w:rsidRPr="00B77173" w:rsidRDefault="00994C17" w:rsidP="00994C17">
      <w:pPr>
        <w:pStyle w:val="SingleTxtG"/>
        <w:rPr>
          <w:lang w:val="fr-FR"/>
        </w:rPr>
      </w:pPr>
      <w:r w:rsidRPr="00B77173">
        <w:rPr>
          <w:lang w:val="fr-FR"/>
        </w:rPr>
        <w:tab/>
        <w:t>i)</w:t>
      </w:r>
      <w:r w:rsidRPr="00B77173">
        <w:rPr>
          <w:lang w:val="fr-FR"/>
        </w:rPr>
        <w:tab/>
      </w:r>
      <w:r w:rsidR="009C1F1E" w:rsidRPr="00B77173">
        <w:rPr>
          <w:lang w:val="fr-FR"/>
        </w:rPr>
        <w:t>En 2004, le Ministère de l</w:t>
      </w:r>
      <w:r w:rsidR="000E5F91">
        <w:rPr>
          <w:lang w:val="fr-FR"/>
        </w:rPr>
        <w:t>’</w:t>
      </w:r>
      <w:r w:rsidR="009C1F1E" w:rsidRPr="00B77173">
        <w:rPr>
          <w:lang w:val="fr-FR"/>
        </w:rPr>
        <w:t xml:space="preserve">intérieur </w:t>
      </w:r>
      <w:r w:rsidR="00A1219E" w:rsidRPr="00B77173">
        <w:rPr>
          <w:lang w:val="fr-FR"/>
        </w:rPr>
        <w:t>du</w:t>
      </w:r>
      <w:r w:rsidR="009C1F1E" w:rsidRPr="00B77173">
        <w:rPr>
          <w:lang w:val="fr-FR"/>
        </w:rPr>
        <w:t xml:space="preserve"> canton d</w:t>
      </w:r>
      <w:r w:rsidR="000E5F91">
        <w:rPr>
          <w:lang w:val="fr-FR"/>
        </w:rPr>
        <w:t>’</w:t>
      </w:r>
      <w:r w:rsidRPr="00B77173">
        <w:rPr>
          <w:bCs/>
          <w:lang w:val="fr-FR"/>
        </w:rPr>
        <w:t xml:space="preserve">Una-Sana </w:t>
      </w:r>
      <w:r w:rsidR="00A1219E" w:rsidRPr="00B77173">
        <w:rPr>
          <w:bCs/>
          <w:lang w:val="fr-FR"/>
        </w:rPr>
        <w:t xml:space="preserve">a </w:t>
      </w:r>
      <w:r w:rsidR="009C1F1E" w:rsidRPr="00B77173">
        <w:rPr>
          <w:bCs/>
          <w:lang w:val="fr-FR"/>
        </w:rPr>
        <w:t>reçu 12 plaintes visant un abus d</w:t>
      </w:r>
      <w:r w:rsidR="000E5F91">
        <w:rPr>
          <w:bCs/>
          <w:lang w:val="fr-FR"/>
        </w:rPr>
        <w:t>’</w:t>
      </w:r>
      <w:r w:rsidR="009C1F1E" w:rsidRPr="00B77173">
        <w:rPr>
          <w:bCs/>
          <w:lang w:val="fr-FR"/>
        </w:rPr>
        <w:t>autorité en ce qui concerne le traitement de personnes privées de liberté.</w:t>
      </w:r>
      <w:r w:rsidRPr="00B77173">
        <w:rPr>
          <w:lang w:val="fr-FR"/>
        </w:rPr>
        <w:t xml:space="preserve"> </w:t>
      </w:r>
      <w:r w:rsidR="009C1F1E" w:rsidRPr="00B77173">
        <w:rPr>
          <w:lang w:val="fr-FR"/>
        </w:rPr>
        <w:t>Après enquête, une de ces plaintes a été déclarée fondée et six non fondées. Cinq plaignants ont été déboutés en appel pour manque de preuves</w:t>
      </w:r>
      <w:r w:rsidRPr="00B77173">
        <w:rPr>
          <w:lang w:val="fr-FR"/>
        </w:rPr>
        <w:t>;</w:t>
      </w:r>
    </w:p>
    <w:p w:rsidR="00994C17" w:rsidRPr="00B77173" w:rsidRDefault="00994C17" w:rsidP="00994C17">
      <w:pPr>
        <w:pStyle w:val="SingleTxtG"/>
        <w:rPr>
          <w:lang w:val="fr-FR"/>
        </w:rPr>
      </w:pPr>
      <w:r w:rsidRPr="00B77173">
        <w:rPr>
          <w:lang w:val="fr-FR"/>
        </w:rPr>
        <w:tab/>
        <w:t>j)</w:t>
      </w:r>
      <w:r w:rsidRPr="00B77173">
        <w:rPr>
          <w:lang w:val="fr-FR"/>
        </w:rPr>
        <w:tab/>
      </w:r>
      <w:r w:rsidR="009C1F1E" w:rsidRPr="00B77173">
        <w:rPr>
          <w:lang w:val="fr-FR"/>
        </w:rPr>
        <w:t>E</w:t>
      </w:r>
      <w:r w:rsidRPr="00B77173">
        <w:rPr>
          <w:lang w:val="fr-FR"/>
        </w:rPr>
        <w:t xml:space="preserve">n 2005, 14 </w:t>
      </w:r>
      <w:r w:rsidR="009C1F1E" w:rsidRPr="00B77173">
        <w:rPr>
          <w:bCs/>
          <w:lang w:val="fr-FR"/>
        </w:rPr>
        <w:t>plaintes visant un abus d</w:t>
      </w:r>
      <w:r w:rsidR="000E5F91">
        <w:rPr>
          <w:bCs/>
          <w:lang w:val="fr-FR"/>
        </w:rPr>
        <w:t>’</w:t>
      </w:r>
      <w:r w:rsidR="009C1F1E" w:rsidRPr="00B77173">
        <w:rPr>
          <w:bCs/>
          <w:lang w:val="fr-FR"/>
        </w:rPr>
        <w:t xml:space="preserve">autorité en ce qui concerne le traitement de personnes privées de liberté ont été reçues. </w:t>
      </w:r>
      <w:r w:rsidR="009C1F1E" w:rsidRPr="00B77173">
        <w:rPr>
          <w:lang w:val="fr-FR"/>
        </w:rPr>
        <w:t>Après enquête, une de ces plaintes a été déclarée fondée et trois non fondées, six ont été rejetées pour manque de preuves et une autre a été classée sans suite. Un accusé a été exonéré de toute responsabilité en appel</w:t>
      </w:r>
      <w:r w:rsidRPr="00B77173">
        <w:rPr>
          <w:lang w:val="fr-FR"/>
        </w:rPr>
        <w:t>;</w:t>
      </w:r>
    </w:p>
    <w:p w:rsidR="00994C17" w:rsidRPr="00B77173" w:rsidRDefault="00994C17" w:rsidP="00994C17">
      <w:pPr>
        <w:pStyle w:val="SingleTxtG"/>
        <w:rPr>
          <w:lang w:val="fr-FR"/>
        </w:rPr>
      </w:pPr>
      <w:r w:rsidRPr="00B77173">
        <w:rPr>
          <w:lang w:val="fr-FR"/>
        </w:rPr>
        <w:tab/>
      </w:r>
      <w:r w:rsidR="00F847B6" w:rsidRPr="00B77173">
        <w:rPr>
          <w:lang w:val="fr-FR"/>
        </w:rPr>
        <w:t>k</w:t>
      </w:r>
      <w:r w:rsidRPr="00B77173">
        <w:rPr>
          <w:lang w:val="fr-FR"/>
        </w:rPr>
        <w:t>)</w:t>
      </w:r>
      <w:r w:rsidRPr="00B77173">
        <w:rPr>
          <w:lang w:val="fr-FR"/>
        </w:rPr>
        <w:tab/>
      </w:r>
      <w:r w:rsidR="009C1F1E" w:rsidRPr="00B77173">
        <w:rPr>
          <w:lang w:val="fr-FR"/>
        </w:rPr>
        <w:t>E</w:t>
      </w:r>
      <w:r w:rsidRPr="00B77173">
        <w:rPr>
          <w:lang w:val="fr-FR"/>
        </w:rPr>
        <w:t xml:space="preserve">n 2006, 15 </w:t>
      </w:r>
      <w:r w:rsidR="009C1F1E" w:rsidRPr="00B77173">
        <w:rPr>
          <w:bCs/>
          <w:lang w:val="fr-FR"/>
        </w:rPr>
        <w:t>plaintes visant un abus d</w:t>
      </w:r>
      <w:r w:rsidR="000E5F91">
        <w:rPr>
          <w:bCs/>
          <w:lang w:val="fr-FR"/>
        </w:rPr>
        <w:t>’</w:t>
      </w:r>
      <w:r w:rsidR="009C1F1E" w:rsidRPr="00B77173">
        <w:rPr>
          <w:bCs/>
          <w:lang w:val="fr-FR"/>
        </w:rPr>
        <w:t xml:space="preserve">autorité en ce qui concerne le traitement de personnes privées de liberté ont été reçues. </w:t>
      </w:r>
      <w:r w:rsidR="009C1F1E" w:rsidRPr="00B77173">
        <w:rPr>
          <w:lang w:val="fr-FR"/>
        </w:rPr>
        <w:t>Après enquête, deux d</w:t>
      </w:r>
      <w:r w:rsidR="000E5F91">
        <w:rPr>
          <w:lang w:val="fr-FR"/>
        </w:rPr>
        <w:t>’</w:t>
      </w:r>
      <w:r w:rsidR="009C1F1E" w:rsidRPr="00B77173">
        <w:rPr>
          <w:lang w:val="fr-FR"/>
        </w:rPr>
        <w:t>entre elles ont été déclarées fondées et cinq non fondées; huit autres ont été rejetées pour manque de preuves</w:t>
      </w:r>
      <w:r w:rsidRPr="00B77173">
        <w:rPr>
          <w:lang w:val="fr-FR"/>
        </w:rPr>
        <w:t>;</w:t>
      </w:r>
    </w:p>
    <w:p w:rsidR="00994C17" w:rsidRPr="00B77173" w:rsidRDefault="00994C17" w:rsidP="00994C17">
      <w:pPr>
        <w:pStyle w:val="SingleTxtG"/>
        <w:rPr>
          <w:lang w:val="fr-FR"/>
        </w:rPr>
      </w:pPr>
      <w:r w:rsidRPr="00B77173">
        <w:rPr>
          <w:lang w:val="fr-FR"/>
        </w:rPr>
        <w:tab/>
      </w:r>
      <w:r w:rsidR="00F847B6" w:rsidRPr="00B77173">
        <w:rPr>
          <w:lang w:val="fr-FR"/>
        </w:rPr>
        <w:t>l</w:t>
      </w:r>
      <w:r w:rsidRPr="00B77173">
        <w:rPr>
          <w:lang w:val="fr-FR"/>
        </w:rPr>
        <w:t>)</w:t>
      </w:r>
      <w:r w:rsidRPr="00B77173">
        <w:rPr>
          <w:lang w:val="fr-FR"/>
        </w:rPr>
        <w:tab/>
      </w:r>
      <w:r w:rsidR="009C1F1E" w:rsidRPr="00B77173">
        <w:rPr>
          <w:lang w:val="fr-FR"/>
        </w:rPr>
        <w:t>E</w:t>
      </w:r>
      <w:r w:rsidRPr="00B77173">
        <w:rPr>
          <w:lang w:val="fr-FR"/>
        </w:rPr>
        <w:t xml:space="preserve">n 2007, 11 </w:t>
      </w:r>
      <w:r w:rsidR="009C1F1E" w:rsidRPr="00B77173">
        <w:rPr>
          <w:bCs/>
          <w:lang w:val="fr-FR"/>
        </w:rPr>
        <w:t xml:space="preserve">plaintes ont été reçues. </w:t>
      </w:r>
      <w:r w:rsidR="009C1F1E" w:rsidRPr="00B77173">
        <w:rPr>
          <w:lang w:val="fr-FR"/>
        </w:rPr>
        <w:t>Après enquête, quatre d</w:t>
      </w:r>
      <w:r w:rsidR="000E5F91">
        <w:rPr>
          <w:lang w:val="fr-FR"/>
        </w:rPr>
        <w:t>’</w:t>
      </w:r>
      <w:r w:rsidR="009C1F1E" w:rsidRPr="00B77173">
        <w:rPr>
          <w:lang w:val="fr-FR"/>
        </w:rPr>
        <w:t>entre elles ont été déclarées fondées et trois non fondées; quatre autres ont été rejetées pour manque de preuves</w:t>
      </w:r>
      <w:r w:rsidRPr="00B77173">
        <w:rPr>
          <w:lang w:val="fr-FR"/>
        </w:rPr>
        <w:t>;</w:t>
      </w:r>
    </w:p>
    <w:p w:rsidR="00994C17" w:rsidRPr="00B77173" w:rsidRDefault="00F847B6" w:rsidP="00994C17">
      <w:pPr>
        <w:pStyle w:val="SingleTxtG"/>
        <w:rPr>
          <w:lang w:val="fr-FR"/>
        </w:rPr>
      </w:pPr>
      <w:r w:rsidRPr="00B77173">
        <w:rPr>
          <w:lang w:val="fr-FR"/>
        </w:rPr>
        <w:tab/>
        <w:t>m</w:t>
      </w:r>
      <w:r w:rsidR="00994C17" w:rsidRPr="00B77173">
        <w:rPr>
          <w:lang w:val="fr-FR"/>
        </w:rPr>
        <w:t>)</w:t>
      </w:r>
      <w:r w:rsidR="00994C17" w:rsidRPr="00B77173">
        <w:rPr>
          <w:lang w:val="fr-FR"/>
        </w:rPr>
        <w:tab/>
      </w:r>
      <w:r w:rsidR="009C1F1E" w:rsidRPr="00B77173">
        <w:rPr>
          <w:lang w:val="fr-FR"/>
        </w:rPr>
        <w:t>E</w:t>
      </w:r>
      <w:r w:rsidR="00994C17" w:rsidRPr="00B77173">
        <w:rPr>
          <w:lang w:val="fr-FR"/>
        </w:rPr>
        <w:t xml:space="preserve">n 2008, 18 </w:t>
      </w:r>
      <w:r w:rsidR="009C1F1E" w:rsidRPr="00B77173">
        <w:rPr>
          <w:bCs/>
          <w:lang w:val="fr-FR"/>
        </w:rPr>
        <w:t>plaintes visant un abus d</w:t>
      </w:r>
      <w:r w:rsidR="000E5F91">
        <w:rPr>
          <w:bCs/>
          <w:lang w:val="fr-FR"/>
        </w:rPr>
        <w:t>’</w:t>
      </w:r>
      <w:r w:rsidR="009C1F1E" w:rsidRPr="00B77173">
        <w:rPr>
          <w:bCs/>
          <w:lang w:val="fr-FR"/>
        </w:rPr>
        <w:t>autorité en ce qui concerne le traitement de personnes privées de liberté ont été reçues</w:t>
      </w:r>
      <w:r w:rsidR="00994C17" w:rsidRPr="00B77173">
        <w:rPr>
          <w:lang w:val="fr-FR"/>
        </w:rPr>
        <w:t xml:space="preserve">. </w:t>
      </w:r>
      <w:r w:rsidR="009C1F1E" w:rsidRPr="00B77173">
        <w:rPr>
          <w:lang w:val="fr-FR"/>
        </w:rPr>
        <w:t>Deux des enquêtes correspondantes ne sont pas encore terminées.</w:t>
      </w:r>
      <w:r w:rsidR="00994C17" w:rsidRPr="00B77173">
        <w:rPr>
          <w:lang w:val="fr-FR"/>
        </w:rPr>
        <w:t xml:space="preserve"> </w:t>
      </w:r>
      <w:r w:rsidR="009C1F1E" w:rsidRPr="00B77173">
        <w:rPr>
          <w:lang w:val="fr-FR"/>
        </w:rPr>
        <w:t>Une plainte a été déclarée fondée et sept non fondées; sept autres ont été rejetées pour manque de preuve</w:t>
      </w:r>
      <w:r w:rsidR="002F206E">
        <w:rPr>
          <w:lang w:val="fr-FR"/>
        </w:rPr>
        <w:t>s et une autre a été classée en </w:t>
      </w:r>
      <w:r w:rsidR="009C1F1E" w:rsidRPr="00B77173">
        <w:rPr>
          <w:lang w:val="fr-FR"/>
        </w:rPr>
        <w:t>appel</w:t>
      </w:r>
      <w:r w:rsidR="00994C17" w:rsidRPr="00B77173">
        <w:rPr>
          <w:lang w:val="fr-FR"/>
        </w:rPr>
        <w:t>.</w:t>
      </w:r>
    </w:p>
    <w:p w:rsidR="00994C17" w:rsidRPr="00B77173" w:rsidRDefault="00994C17" w:rsidP="00994C17">
      <w:pPr>
        <w:pStyle w:val="SingleTxtG"/>
        <w:rPr>
          <w:lang w:val="fr-FR"/>
        </w:rPr>
      </w:pPr>
      <w:r w:rsidRPr="00B77173">
        <w:rPr>
          <w:lang w:val="fr-FR"/>
        </w:rPr>
        <w:t>262.</w:t>
      </w:r>
      <w:r w:rsidRPr="00B77173">
        <w:rPr>
          <w:lang w:val="fr-FR"/>
        </w:rPr>
        <w:tab/>
      </w:r>
      <w:r w:rsidR="009C1F1E" w:rsidRPr="00B77173">
        <w:rPr>
          <w:lang w:val="fr-FR"/>
        </w:rPr>
        <w:t>Dans toutes ces affaires, le Bureau des plaintes publiques du Ministère de l</w:t>
      </w:r>
      <w:r w:rsidR="000E5F91">
        <w:rPr>
          <w:lang w:val="fr-FR"/>
        </w:rPr>
        <w:t>’</w:t>
      </w:r>
      <w:r w:rsidR="009C1F1E" w:rsidRPr="00B77173">
        <w:rPr>
          <w:lang w:val="fr-FR"/>
        </w:rPr>
        <w:t xml:space="preserve">intérieur </w:t>
      </w:r>
      <w:r w:rsidR="00A1219E" w:rsidRPr="00B77173">
        <w:rPr>
          <w:lang w:val="fr-FR"/>
        </w:rPr>
        <w:t>du</w:t>
      </w:r>
      <w:r w:rsidR="009C1F1E" w:rsidRPr="00B77173">
        <w:rPr>
          <w:lang w:val="fr-FR"/>
        </w:rPr>
        <w:t xml:space="preserve"> canton d</w:t>
      </w:r>
      <w:r w:rsidR="000E5F91">
        <w:rPr>
          <w:lang w:val="fr-FR"/>
        </w:rPr>
        <w:t>’</w:t>
      </w:r>
      <w:r w:rsidRPr="00B77173">
        <w:rPr>
          <w:lang w:val="fr-FR"/>
        </w:rPr>
        <w:t xml:space="preserve">Una-Sana </w:t>
      </w:r>
      <w:r w:rsidR="00A1219E" w:rsidRPr="00B77173">
        <w:rPr>
          <w:lang w:val="fr-FR"/>
        </w:rPr>
        <w:t>a</w:t>
      </w:r>
      <w:r w:rsidR="009C1F1E" w:rsidRPr="00B77173">
        <w:rPr>
          <w:lang w:val="fr-FR"/>
        </w:rPr>
        <w:t xml:space="preserve"> adopté les rapports définitifs établis par les services des normes professionnelles et du contrôle interne du MOI spécifié. Dans les cas où les plaintes ont été déclarées fondées, les rapports ont été soumis au procureur disciplinaire pour suite à donner</w:t>
      </w:r>
      <w:r w:rsidRPr="00B77173">
        <w:rPr>
          <w:lang w:val="fr-FR"/>
        </w:rPr>
        <w:t>.</w:t>
      </w:r>
    </w:p>
    <w:p w:rsidR="00994C17" w:rsidRPr="00B77173" w:rsidRDefault="00994C17" w:rsidP="00994C17">
      <w:pPr>
        <w:pStyle w:val="SingleTxtG"/>
        <w:rPr>
          <w:lang w:val="fr-FR"/>
        </w:rPr>
      </w:pPr>
      <w:r w:rsidRPr="00B77173">
        <w:rPr>
          <w:lang w:val="fr-FR"/>
        </w:rPr>
        <w:tab/>
        <w:t>a)</w:t>
      </w:r>
      <w:r w:rsidRPr="00B77173">
        <w:rPr>
          <w:lang w:val="fr-FR"/>
        </w:rPr>
        <w:tab/>
      </w:r>
      <w:r w:rsidR="009C1F1E" w:rsidRPr="00B77173">
        <w:rPr>
          <w:lang w:val="fr-FR"/>
        </w:rPr>
        <w:t>Dans le cas d</w:t>
      </w:r>
      <w:r w:rsidR="000E5F91">
        <w:rPr>
          <w:lang w:val="fr-FR"/>
        </w:rPr>
        <w:t>’</w:t>
      </w:r>
      <w:r w:rsidR="009C1F1E" w:rsidRPr="00B77173">
        <w:rPr>
          <w:lang w:val="fr-FR"/>
        </w:rPr>
        <w:t>une affaire enregistrée en 2004 au Ministère de l</w:t>
      </w:r>
      <w:r w:rsidR="000E5F91">
        <w:rPr>
          <w:lang w:val="fr-FR"/>
        </w:rPr>
        <w:t>’</w:t>
      </w:r>
      <w:r w:rsidR="009C1F1E" w:rsidRPr="00B77173">
        <w:rPr>
          <w:lang w:val="fr-FR"/>
        </w:rPr>
        <w:t>intérieur du c</w:t>
      </w:r>
      <w:r w:rsidRPr="00B77173">
        <w:rPr>
          <w:bCs/>
          <w:lang w:val="fr-FR"/>
        </w:rPr>
        <w:t>anton 10 – Livno</w:t>
      </w:r>
      <w:r w:rsidR="009C1F1E" w:rsidRPr="00B77173">
        <w:rPr>
          <w:lang w:val="fr-FR"/>
        </w:rPr>
        <w:t xml:space="preserve"> concernant un abus d</w:t>
      </w:r>
      <w:r w:rsidR="000E5F91">
        <w:rPr>
          <w:lang w:val="fr-FR"/>
        </w:rPr>
        <w:t>’</w:t>
      </w:r>
      <w:r w:rsidR="009C1F1E" w:rsidRPr="00B77173">
        <w:rPr>
          <w:lang w:val="fr-FR"/>
        </w:rPr>
        <w:t>autorité commis par un fonctionnaire de police, la Commission disciplinaire a exonéré celui-ci de toute responsabilité</w:t>
      </w:r>
      <w:r w:rsidRPr="00B77173">
        <w:rPr>
          <w:lang w:val="fr-FR"/>
        </w:rPr>
        <w:t>;</w:t>
      </w:r>
    </w:p>
    <w:p w:rsidR="00994C17" w:rsidRPr="00B77173" w:rsidRDefault="00994C17" w:rsidP="00994C17">
      <w:pPr>
        <w:pStyle w:val="SingleTxtG"/>
        <w:rPr>
          <w:lang w:val="fr-FR"/>
        </w:rPr>
      </w:pPr>
      <w:r w:rsidRPr="00B77173">
        <w:rPr>
          <w:lang w:val="fr-FR"/>
        </w:rPr>
        <w:tab/>
        <w:t>b)</w:t>
      </w:r>
      <w:r w:rsidRPr="00B77173">
        <w:rPr>
          <w:lang w:val="fr-FR"/>
        </w:rPr>
        <w:tab/>
      </w:r>
      <w:r w:rsidR="009C1F1E" w:rsidRPr="00B77173">
        <w:rPr>
          <w:lang w:val="fr-FR"/>
        </w:rPr>
        <w:t>Sur les quatre affaires enregistrées e</w:t>
      </w:r>
      <w:r w:rsidRPr="00B77173">
        <w:rPr>
          <w:lang w:val="fr-FR"/>
        </w:rPr>
        <w:t>n 2005</w:t>
      </w:r>
      <w:r w:rsidR="009C1F1E" w:rsidRPr="00B77173">
        <w:rPr>
          <w:lang w:val="fr-FR"/>
        </w:rPr>
        <w:t>, deux plaintes ont été rejetées pour manque de preuves;</w:t>
      </w:r>
      <w:r w:rsidRPr="00B77173">
        <w:rPr>
          <w:lang w:val="fr-FR"/>
        </w:rPr>
        <w:t xml:space="preserve"> </w:t>
      </w:r>
      <w:r w:rsidR="009C1F1E" w:rsidRPr="00B77173">
        <w:rPr>
          <w:lang w:val="fr-FR"/>
        </w:rPr>
        <w:t>la Commission disciplinaire a exonéré le fonctionnaire de police de toute responsabilité dans une troisième affaire et a, dans la dernière affaire, sanctionné un fonctionnaire de police pour avoir gravement manqué à ses obligations professionnelles</w:t>
      </w:r>
      <w:r w:rsidRPr="00B77173">
        <w:rPr>
          <w:lang w:val="fr-FR"/>
        </w:rPr>
        <w:t>;</w:t>
      </w:r>
    </w:p>
    <w:p w:rsidR="00994C17" w:rsidRPr="00B77173" w:rsidRDefault="00994C17" w:rsidP="00994C17">
      <w:pPr>
        <w:pStyle w:val="SingleTxtG"/>
        <w:rPr>
          <w:lang w:val="fr-FR"/>
        </w:rPr>
      </w:pPr>
      <w:r w:rsidRPr="00B77173">
        <w:rPr>
          <w:lang w:val="fr-FR"/>
        </w:rPr>
        <w:tab/>
        <w:t>c)</w:t>
      </w:r>
      <w:r w:rsidRPr="00B77173">
        <w:rPr>
          <w:lang w:val="fr-FR"/>
        </w:rPr>
        <w:tab/>
      </w:r>
      <w:r w:rsidR="009C1F1E" w:rsidRPr="00B77173">
        <w:rPr>
          <w:lang w:val="fr-FR"/>
        </w:rPr>
        <w:t>Aucune affaire n</w:t>
      </w:r>
      <w:r w:rsidR="000E5F91">
        <w:rPr>
          <w:lang w:val="fr-FR"/>
        </w:rPr>
        <w:t>’</w:t>
      </w:r>
      <w:r w:rsidR="009C1F1E" w:rsidRPr="00B77173">
        <w:rPr>
          <w:lang w:val="fr-FR"/>
        </w:rPr>
        <w:t xml:space="preserve">a été enregistrée en </w:t>
      </w:r>
      <w:r w:rsidRPr="00B77173">
        <w:rPr>
          <w:lang w:val="fr-FR"/>
        </w:rPr>
        <w:t xml:space="preserve">2006, 2007 </w:t>
      </w:r>
      <w:r w:rsidR="009C1F1E" w:rsidRPr="00B77173">
        <w:rPr>
          <w:lang w:val="fr-FR"/>
        </w:rPr>
        <w:t xml:space="preserve">et </w:t>
      </w:r>
      <w:r w:rsidRPr="00B77173">
        <w:rPr>
          <w:lang w:val="fr-FR"/>
        </w:rPr>
        <w:t>2008;</w:t>
      </w:r>
    </w:p>
    <w:p w:rsidR="00994C17" w:rsidRPr="00B77173" w:rsidRDefault="00994C17" w:rsidP="00994C17">
      <w:pPr>
        <w:pStyle w:val="SingleTxtG"/>
        <w:rPr>
          <w:lang w:val="fr-FR"/>
        </w:rPr>
      </w:pPr>
      <w:r w:rsidRPr="00B77173">
        <w:rPr>
          <w:lang w:val="fr-FR"/>
        </w:rPr>
        <w:tab/>
        <w:t>d)</w:t>
      </w:r>
      <w:r w:rsidRPr="00B77173">
        <w:rPr>
          <w:lang w:val="fr-FR"/>
        </w:rPr>
        <w:tab/>
      </w:r>
      <w:r w:rsidR="009C1F1E" w:rsidRPr="00B77173">
        <w:rPr>
          <w:lang w:val="fr-FR"/>
        </w:rPr>
        <w:t xml:space="preserve">Entre 2004 et 2007, le </w:t>
      </w:r>
      <w:r w:rsidRPr="00B77173">
        <w:rPr>
          <w:bCs/>
          <w:lang w:val="fr-FR"/>
        </w:rPr>
        <w:t xml:space="preserve">MOI </w:t>
      </w:r>
      <w:r w:rsidR="009C1F1E" w:rsidRPr="00B77173">
        <w:rPr>
          <w:bCs/>
          <w:lang w:val="fr-FR"/>
        </w:rPr>
        <w:t>du canton de Bosnie centrale n</w:t>
      </w:r>
      <w:r w:rsidR="000E5F91">
        <w:rPr>
          <w:bCs/>
          <w:lang w:val="fr-FR"/>
        </w:rPr>
        <w:t>’</w:t>
      </w:r>
      <w:r w:rsidR="009C1F1E" w:rsidRPr="00B77173">
        <w:rPr>
          <w:bCs/>
          <w:lang w:val="fr-FR"/>
        </w:rPr>
        <w:t>a enregistré aucune affaire d</w:t>
      </w:r>
      <w:r w:rsidR="000E5F91">
        <w:rPr>
          <w:bCs/>
          <w:lang w:val="fr-FR"/>
        </w:rPr>
        <w:t>’</w:t>
      </w:r>
      <w:r w:rsidR="009C1F1E" w:rsidRPr="00B77173">
        <w:rPr>
          <w:bCs/>
          <w:lang w:val="fr-FR"/>
        </w:rPr>
        <w:t>abus d</w:t>
      </w:r>
      <w:r w:rsidR="000E5F91">
        <w:rPr>
          <w:bCs/>
          <w:lang w:val="fr-FR"/>
        </w:rPr>
        <w:t>’</w:t>
      </w:r>
      <w:r w:rsidR="009C1F1E" w:rsidRPr="00B77173">
        <w:rPr>
          <w:bCs/>
          <w:lang w:val="fr-FR"/>
        </w:rPr>
        <w:t>autorité par un fonctionnaire de police à l</w:t>
      </w:r>
      <w:r w:rsidR="000E5F91">
        <w:rPr>
          <w:bCs/>
          <w:lang w:val="fr-FR"/>
        </w:rPr>
        <w:t>’</w:t>
      </w:r>
      <w:r w:rsidR="009C1F1E" w:rsidRPr="00B77173">
        <w:rPr>
          <w:bCs/>
          <w:lang w:val="fr-FR"/>
        </w:rPr>
        <w:t>égard d</w:t>
      </w:r>
      <w:r w:rsidR="000E5F91">
        <w:rPr>
          <w:bCs/>
          <w:lang w:val="fr-FR"/>
        </w:rPr>
        <w:t>’</w:t>
      </w:r>
      <w:r w:rsidR="009C1F1E" w:rsidRPr="00B77173">
        <w:rPr>
          <w:bCs/>
          <w:lang w:val="fr-FR"/>
        </w:rPr>
        <w:t xml:space="preserve">une personne privée de liberté. En </w:t>
      </w:r>
      <w:r w:rsidRPr="00B77173">
        <w:rPr>
          <w:lang w:val="fr-FR"/>
        </w:rPr>
        <w:t xml:space="preserve">2008, </w:t>
      </w:r>
      <w:r w:rsidR="009C1F1E" w:rsidRPr="00B77173">
        <w:rPr>
          <w:lang w:val="fr-FR"/>
        </w:rPr>
        <w:t>un citoyen a déposé une plainte contre des fonctionnaires de police; la procédure interne est en cours.</w:t>
      </w:r>
    </w:p>
    <w:p w:rsidR="00994C17" w:rsidRPr="00B77173" w:rsidRDefault="00994C17" w:rsidP="00994C17">
      <w:pPr>
        <w:pStyle w:val="SingleTxtG"/>
        <w:rPr>
          <w:lang w:val="fr-FR"/>
        </w:rPr>
      </w:pPr>
      <w:r w:rsidRPr="00B77173">
        <w:rPr>
          <w:lang w:val="fr-FR"/>
        </w:rPr>
        <w:t>263.</w:t>
      </w:r>
      <w:r w:rsidRPr="00B77173">
        <w:rPr>
          <w:lang w:val="fr-FR"/>
        </w:rPr>
        <w:tab/>
      </w:r>
      <w:r w:rsidR="009C1F1E" w:rsidRPr="00B77173">
        <w:rPr>
          <w:lang w:val="fr-FR"/>
        </w:rPr>
        <w:t>Les établissements pénitentiaires de la Bosnie-Herzégovine organisent périodiquement un contrôle interne qui vise notamment à déceler et à prévenir tout comportement répréhensible des membres des services de sécurité</w:t>
      </w:r>
      <w:r w:rsidRPr="00B77173">
        <w:rPr>
          <w:lang w:val="fr-FR"/>
        </w:rPr>
        <w:t xml:space="preserve">. </w:t>
      </w:r>
      <w:r w:rsidR="009C1F1E" w:rsidRPr="00B77173">
        <w:rPr>
          <w:lang w:val="fr-FR"/>
        </w:rPr>
        <w:t>Le personnel pénitentiaire est également contrôlé par des représentants à ce habilités du Ministère de la justice</w:t>
      </w:r>
      <w:r w:rsidRPr="00B77173">
        <w:rPr>
          <w:lang w:val="fr-FR"/>
        </w:rPr>
        <w:t>.</w:t>
      </w:r>
    </w:p>
    <w:p w:rsidR="00994C17" w:rsidRPr="00B77173" w:rsidRDefault="00994C17" w:rsidP="00994C17">
      <w:pPr>
        <w:pStyle w:val="SingleTxtG"/>
        <w:rPr>
          <w:lang w:val="fr-FR"/>
        </w:rPr>
      </w:pPr>
      <w:r w:rsidRPr="00B77173">
        <w:rPr>
          <w:lang w:val="fr-FR"/>
        </w:rPr>
        <w:t>264.</w:t>
      </w:r>
      <w:r w:rsidRPr="00B77173">
        <w:rPr>
          <w:lang w:val="fr-FR"/>
        </w:rPr>
        <w:tab/>
      </w:r>
      <w:r w:rsidR="009C1F1E" w:rsidRPr="00B77173">
        <w:rPr>
          <w:lang w:val="fr-FR"/>
        </w:rPr>
        <w:t>Au cours la période considérée, cinq plaintes concernant des abus d</w:t>
      </w:r>
      <w:r w:rsidR="000E5F91">
        <w:rPr>
          <w:lang w:val="fr-FR"/>
        </w:rPr>
        <w:t>’</w:t>
      </w:r>
      <w:r w:rsidR="009C1F1E" w:rsidRPr="00B77173">
        <w:rPr>
          <w:lang w:val="fr-FR"/>
        </w:rPr>
        <w:t>autorité ou un recours excessif à la force ont été déposées contre des membres des services de sécurité de l</w:t>
      </w:r>
      <w:r w:rsidR="000E5F91">
        <w:rPr>
          <w:lang w:val="fr-FR"/>
        </w:rPr>
        <w:t>’</w:t>
      </w:r>
      <w:r w:rsidR="009C1F1E" w:rsidRPr="00B77173">
        <w:rPr>
          <w:lang w:val="fr-FR"/>
        </w:rPr>
        <w:t xml:space="preserve">établissement pénitentiaire de </w:t>
      </w:r>
      <w:r w:rsidRPr="00B77173">
        <w:rPr>
          <w:lang w:val="fr-FR"/>
        </w:rPr>
        <w:t xml:space="preserve">Foča. </w:t>
      </w:r>
      <w:r w:rsidR="009C1F1E" w:rsidRPr="00B77173">
        <w:rPr>
          <w:lang w:val="fr-FR"/>
        </w:rPr>
        <w:t>Dans quatre de ces cas, le Ministère de la justice a justifié l</w:t>
      </w:r>
      <w:r w:rsidR="000E5F91">
        <w:rPr>
          <w:lang w:val="fr-FR"/>
        </w:rPr>
        <w:t>’</w:t>
      </w:r>
      <w:r w:rsidR="009C1F1E" w:rsidRPr="00B77173">
        <w:rPr>
          <w:lang w:val="fr-FR"/>
        </w:rPr>
        <w:t>emploi de moyens coercitifs, qui relevaient d</w:t>
      </w:r>
      <w:r w:rsidR="000E5F91">
        <w:rPr>
          <w:lang w:val="fr-FR"/>
        </w:rPr>
        <w:t>’</w:t>
      </w:r>
      <w:r w:rsidR="009C1F1E" w:rsidRPr="00B77173">
        <w:rPr>
          <w:lang w:val="fr-FR"/>
        </w:rPr>
        <w:t>une procédure régulière; dans le cinquième cas, aucun moyen coercitif n</w:t>
      </w:r>
      <w:r w:rsidR="000E5F91">
        <w:rPr>
          <w:lang w:val="fr-FR"/>
        </w:rPr>
        <w:t>’</w:t>
      </w:r>
      <w:r w:rsidR="009C1F1E" w:rsidRPr="00B77173">
        <w:rPr>
          <w:lang w:val="fr-FR"/>
        </w:rPr>
        <w:t>avait été employé contre des personnes condamnées. Toujours dans l</w:t>
      </w:r>
      <w:r w:rsidR="000E5F91">
        <w:rPr>
          <w:lang w:val="fr-FR"/>
        </w:rPr>
        <w:t>’</w:t>
      </w:r>
      <w:r w:rsidR="009C1F1E" w:rsidRPr="00B77173">
        <w:rPr>
          <w:lang w:val="fr-FR"/>
        </w:rPr>
        <w:t>établissement pénitentiaire de Foča</w:t>
      </w:r>
      <w:r w:rsidRPr="00B77173">
        <w:rPr>
          <w:lang w:val="fr-FR"/>
        </w:rPr>
        <w:t xml:space="preserve">, </w:t>
      </w:r>
      <w:r w:rsidR="009C1F1E" w:rsidRPr="00B77173">
        <w:rPr>
          <w:lang w:val="fr-FR"/>
        </w:rPr>
        <w:t>une personne condamnée a déposé une plainte pour harcèlement sexuel par une autre personne condamnée. Après avoir interrogé les personnes en question et procédé à toutes les vérifications nécessaires, les services compétents de l</w:t>
      </w:r>
      <w:r w:rsidR="000E5F91">
        <w:rPr>
          <w:lang w:val="fr-FR"/>
        </w:rPr>
        <w:t>’</w:t>
      </w:r>
      <w:r w:rsidR="009C1F1E" w:rsidRPr="00B77173">
        <w:rPr>
          <w:lang w:val="fr-FR"/>
        </w:rPr>
        <w:t>établissement ont conclu qu</w:t>
      </w:r>
      <w:r w:rsidR="000E5F91">
        <w:rPr>
          <w:lang w:val="fr-FR"/>
        </w:rPr>
        <w:t>’</w:t>
      </w:r>
      <w:r w:rsidR="009C1F1E" w:rsidRPr="00B77173">
        <w:rPr>
          <w:lang w:val="fr-FR"/>
        </w:rPr>
        <w:t>il n</w:t>
      </w:r>
      <w:r w:rsidR="000E5F91">
        <w:rPr>
          <w:lang w:val="fr-FR"/>
        </w:rPr>
        <w:t>’</w:t>
      </w:r>
      <w:r w:rsidR="009C1F1E" w:rsidRPr="00B77173">
        <w:rPr>
          <w:lang w:val="fr-FR"/>
        </w:rPr>
        <w:t>existait aucune preuve à l</w:t>
      </w:r>
      <w:r w:rsidR="000E5F91">
        <w:rPr>
          <w:lang w:val="fr-FR"/>
        </w:rPr>
        <w:t>’</w:t>
      </w:r>
      <w:r w:rsidR="009C1F1E" w:rsidRPr="00B77173">
        <w:rPr>
          <w:lang w:val="fr-FR"/>
        </w:rPr>
        <w:t>appui des allégations de la personne qui avait déposé la plainte.</w:t>
      </w:r>
      <w:r w:rsidRPr="00B77173">
        <w:rPr>
          <w:lang w:val="fr-FR"/>
        </w:rPr>
        <w:t xml:space="preserve"> </w:t>
      </w:r>
    </w:p>
    <w:p w:rsidR="00994C17" w:rsidRPr="00B77173" w:rsidRDefault="00994C17" w:rsidP="00994C17">
      <w:pPr>
        <w:pStyle w:val="SingleTxtG"/>
        <w:rPr>
          <w:lang w:val="fr-FR"/>
        </w:rPr>
      </w:pPr>
      <w:r w:rsidRPr="00B77173">
        <w:rPr>
          <w:lang w:val="fr-FR"/>
        </w:rPr>
        <w:t>265.</w:t>
      </w:r>
      <w:r w:rsidRPr="00B77173">
        <w:rPr>
          <w:lang w:val="fr-FR"/>
        </w:rPr>
        <w:tab/>
      </w:r>
      <w:r w:rsidR="009C1F1E" w:rsidRPr="00B77173">
        <w:rPr>
          <w:lang w:val="fr-FR"/>
        </w:rPr>
        <w:t>Dans l</w:t>
      </w:r>
      <w:r w:rsidR="000E5F91">
        <w:rPr>
          <w:lang w:val="fr-FR"/>
        </w:rPr>
        <w:t>’</w:t>
      </w:r>
      <w:r w:rsidR="009C1F1E" w:rsidRPr="00B77173">
        <w:rPr>
          <w:lang w:val="fr-FR"/>
        </w:rPr>
        <w:t xml:space="preserve">établissement pénitentiaire fermé de </w:t>
      </w:r>
      <w:r w:rsidRPr="00B77173">
        <w:rPr>
          <w:lang w:val="fr-FR"/>
        </w:rPr>
        <w:t>Zenica</w:t>
      </w:r>
      <w:r w:rsidR="009C1F1E" w:rsidRPr="00B77173">
        <w:rPr>
          <w:lang w:val="fr-FR"/>
        </w:rPr>
        <w:t>, des détenus se sont plaints du comportement répréhensible de gardiens et de policiers. En 2008, des poursuites pénales ont été engagées contre ces gardiens et policiers pour abus d</w:t>
      </w:r>
      <w:r w:rsidR="000E5F91">
        <w:rPr>
          <w:lang w:val="fr-FR"/>
        </w:rPr>
        <w:t>’</w:t>
      </w:r>
      <w:r w:rsidR="009C1F1E" w:rsidRPr="00B77173">
        <w:rPr>
          <w:lang w:val="fr-FR"/>
        </w:rPr>
        <w:t>autorité</w:t>
      </w:r>
      <w:r w:rsidRPr="00B77173">
        <w:rPr>
          <w:lang w:val="fr-FR"/>
        </w:rPr>
        <w:t>.</w:t>
      </w:r>
    </w:p>
    <w:p w:rsidR="00994C17" w:rsidRPr="00B77173" w:rsidRDefault="00994C17" w:rsidP="00994C17">
      <w:pPr>
        <w:pStyle w:val="SingleTxtG"/>
        <w:rPr>
          <w:lang w:val="fr-FR"/>
        </w:rPr>
      </w:pPr>
      <w:r w:rsidRPr="00B77173">
        <w:rPr>
          <w:lang w:val="fr-FR"/>
        </w:rPr>
        <w:t>266.</w:t>
      </w:r>
      <w:r w:rsidRPr="00B77173">
        <w:rPr>
          <w:lang w:val="fr-FR"/>
        </w:rPr>
        <w:tab/>
      </w:r>
      <w:r w:rsidR="009C1F1E" w:rsidRPr="00B77173">
        <w:rPr>
          <w:lang w:val="fr-FR"/>
        </w:rPr>
        <w:t>En ce qui concerne la violence entre détenus, une procédure disciplinaire a été engagée contre 232 condamnés</w:t>
      </w:r>
      <w:r w:rsidRPr="00B77173">
        <w:rPr>
          <w:lang w:val="fr-FR"/>
        </w:rPr>
        <w:t xml:space="preserve">. </w:t>
      </w:r>
      <w:r w:rsidR="009C1F1E" w:rsidRPr="00B77173">
        <w:rPr>
          <w:lang w:val="fr-FR"/>
        </w:rPr>
        <w:t>S</w:t>
      </w:r>
      <w:r w:rsidR="000E5F91">
        <w:rPr>
          <w:lang w:val="fr-FR"/>
        </w:rPr>
        <w:t>’</w:t>
      </w:r>
      <w:r w:rsidR="009C1F1E" w:rsidRPr="00B77173">
        <w:rPr>
          <w:lang w:val="fr-FR"/>
        </w:rPr>
        <w:t>agissant des infractions commises contre des personnes condamnées, la situation est la suivante</w:t>
      </w:r>
      <w:r w:rsidR="000E5F91">
        <w:rPr>
          <w:lang w:val="fr-FR"/>
        </w:rPr>
        <w:t>:</w:t>
      </w:r>
    </w:p>
    <w:p w:rsidR="00994C17" w:rsidRPr="00B77173" w:rsidRDefault="009C1F1E" w:rsidP="00994C17">
      <w:pPr>
        <w:pStyle w:val="Bullet1G"/>
        <w:rPr>
          <w:lang w:val="fr-FR"/>
        </w:rPr>
      </w:pPr>
      <w:r w:rsidRPr="00B77173">
        <w:rPr>
          <w:lang w:val="fr-FR"/>
        </w:rPr>
        <w:t>E</w:t>
      </w:r>
      <w:r w:rsidR="00994C17" w:rsidRPr="00B77173">
        <w:rPr>
          <w:lang w:val="fr-FR"/>
        </w:rPr>
        <w:t>n 2003</w:t>
      </w:r>
      <w:r w:rsidRPr="00B77173">
        <w:rPr>
          <w:lang w:val="fr-FR"/>
        </w:rPr>
        <w:t>, 29 plaintes pénales ont été déposées, dont 26 pour rébellion et trois pour consommation de drogue</w:t>
      </w:r>
      <w:r w:rsidR="002F206E">
        <w:rPr>
          <w:lang w:val="fr-FR"/>
        </w:rPr>
        <w:t>;</w:t>
      </w:r>
      <w:r w:rsidRPr="00B77173">
        <w:rPr>
          <w:lang w:val="fr-FR"/>
        </w:rPr>
        <w:t xml:space="preserve"> </w:t>
      </w:r>
    </w:p>
    <w:p w:rsidR="00994C17" w:rsidRPr="00B77173" w:rsidRDefault="009C1F1E" w:rsidP="00994C17">
      <w:pPr>
        <w:pStyle w:val="Bullet1G"/>
        <w:rPr>
          <w:lang w:val="fr-FR"/>
        </w:rPr>
      </w:pPr>
      <w:r w:rsidRPr="00B77173">
        <w:rPr>
          <w:lang w:val="fr-FR"/>
        </w:rPr>
        <w:t>E</w:t>
      </w:r>
      <w:r w:rsidR="00994C17" w:rsidRPr="00B77173">
        <w:rPr>
          <w:lang w:val="fr-FR"/>
        </w:rPr>
        <w:t>n 2004</w:t>
      </w:r>
      <w:r w:rsidRPr="00B77173">
        <w:rPr>
          <w:lang w:val="fr-FR"/>
        </w:rPr>
        <w:t>,</w:t>
      </w:r>
      <w:r w:rsidR="00994C17" w:rsidRPr="00B77173">
        <w:rPr>
          <w:lang w:val="fr-FR"/>
        </w:rPr>
        <w:t xml:space="preserve"> </w:t>
      </w:r>
      <w:r w:rsidRPr="00B77173">
        <w:rPr>
          <w:lang w:val="fr-FR"/>
        </w:rPr>
        <w:t xml:space="preserve">12 plaintes pénales ont été déposées, dont </w:t>
      </w:r>
      <w:r w:rsidR="00994C17" w:rsidRPr="00B77173">
        <w:rPr>
          <w:lang w:val="fr-FR"/>
        </w:rPr>
        <w:t>10</w:t>
      </w:r>
      <w:r w:rsidRPr="00B77173">
        <w:rPr>
          <w:lang w:val="fr-FR"/>
        </w:rPr>
        <w:t xml:space="preserve"> pour c</w:t>
      </w:r>
      <w:r w:rsidR="002F206E">
        <w:rPr>
          <w:lang w:val="fr-FR"/>
        </w:rPr>
        <w:t>onsommation de drogue</w:t>
      </w:r>
      <w:r w:rsidR="00994C17" w:rsidRPr="00B77173">
        <w:rPr>
          <w:lang w:val="fr-FR"/>
        </w:rPr>
        <w:t xml:space="preserve">, </w:t>
      </w:r>
      <w:r w:rsidRPr="00B77173">
        <w:rPr>
          <w:lang w:val="fr-FR"/>
        </w:rPr>
        <w:t>une pour lésions corporelles graves et une pour contrefaçon</w:t>
      </w:r>
      <w:r w:rsidR="002F206E">
        <w:rPr>
          <w:lang w:val="fr-FR"/>
        </w:rPr>
        <w:t>;</w:t>
      </w:r>
      <w:r w:rsidRPr="00B77173">
        <w:rPr>
          <w:lang w:val="fr-FR"/>
        </w:rPr>
        <w:t xml:space="preserve"> </w:t>
      </w:r>
    </w:p>
    <w:p w:rsidR="00994C17" w:rsidRPr="00B77173" w:rsidRDefault="009C1F1E" w:rsidP="00994C17">
      <w:pPr>
        <w:pStyle w:val="Bullet1G"/>
        <w:rPr>
          <w:lang w:val="fr-FR"/>
        </w:rPr>
      </w:pPr>
      <w:r w:rsidRPr="00B77173">
        <w:rPr>
          <w:lang w:val="fr-FR"/>
        </w:rPr>
        <w:t>E</w:t>
      </w:r>
      <w:r w:rsidR="00994C17" w:rsidRPr="00B77173">
        <w:rPr>
          <w:lang w:val="fr-FR"/>
        </w:rPr>
        <w:t>n 2005</w:t>
      </w:r>
      <w:r w:rsidRPr="00B77173">
        <w:rPr>
          <w:lang w:val="fr-FR"/>
        </w:rPr>
        <w:t>,</w:t>
      </w:r>
      <w:r w:rsidR="00994C17" w:rsidRPr="00B77173">
        <w:rPr>
          <w:lang w:val="fr-FR"/>
        </w:rPr>
        <w:t xml:space="preserve"> </w:t>
      </w:r>
      <w:r w:rsidRPr="00B77173">
        <w:rPr>
          <w:lang w:val="fr-FR"/>
        </w:rPr>
        <w:t>23 plaintes pénales ont été déposées, dont 15 pour consommation de drogue, trois pour lésions corporelles graves, deux pour actes impudiques et une pour contrefaçon de billets de banque</w:t>
      </w:r>
      <w:r w:rsidR="002F206E">
        <w:rPr>
          <w:lang w:val="fr-FR"/>
        </w:rPr>
        <w:t>;</w:t>
      </w:r>
      <w:r w:rsidR="00FC7460">
        <w:rPr>
          <w:lang w:val="fr-FR"/>
        </w:rPr>
        <w:t xml:space="preserve"> </w:t>
      </w:r>
    </w:p>
    <w:p w:rsidR="00994C17" w:rsidRPr="00B77173" w:rsidRDefault="009C1F1E" w:rsidP="00994C17">
      <w:pPr>
        <w:pStyle w:val="Bullet1G"/>
        <w:rPr>
          <w:lang w:val="fr-FR"/>
        </w:rPr>
      </w:pPr>
      <w:r w:rsidRPr="00B77173">
        <w:rPr>
          <w:lang w:val="fr-FR"/>
        </w:rPr>
        <w:t>E</w:t>
      </w:r>
      <w:r w:rsidR="00994C17" w:rsidRPr="00B77173">
        <w:rPr>
          <w:lang w:val="fr-FR"/>
        </w:rPr>
        <w:t>n 2007</w:t>
      </w:r>
      <w:r w:rsidRPr="00B77173">
        <w:rPr>
          <w:lang w:val="fr-FR"/>
        </w:rPr>
        <w:t>,</w:t>
      </w:r>
      <w:r w:rsidR="00994C17" w:rsidRPr="00B77173">
        <w:rPr>
          <w:lang w:val="fr-FR"/>
        </w:rPr>
        <w:t xml:space="preserve"> </w:t>
      </w:r>
      <w:r w:rsidRPr="00B77173">
        <w:rPr>
          <w:lang w:val="fr-FR"/>
        </w:rPr>
        <w:t>32 plaintes pénales ont été déposées, dont 25 pour consommation de drogue, quatre pour lésions corporelles graves, deux pour chantage et une pour trafic de téléphones mobiles</w:t>
      </w:r>
      <w:r w:rsidR="002F206E">
        <w:rPr>
          <w:lang w:val="fr-FR"/>
        </w:rPr>
        <w:t>;</w:t>
      </w:r>
      <w:r w:rsidR="00FC7460">
        <w:rPr>
          <w:lang w:val="fr-FR"/>
        </w:rPr>
        <w:t xml:space="preserve"> </w:t>
      </w:r>
    </w:p>
    <w:p w:rsidR="00994C17" w:rsidRPr="00B77173" w:rsidRDefault="009C1F1E" w:rsidP="00994C17">
      <w:pPr>
        <w:pStyle w:val="Bullet1G"/>
        <w:rPr>
          <w:lang w:val="fr-FR"/>
        </w:rPr>
      </w:pPr>
      <w:r w:rsidRPr="00B77173">
        <w:rPr>
          <w:lang w:val="fr-FR"/>
        </w:rPr>
        <w:t>E</w:t>
      </w:r>
      <w:r w:rsidR="00994C17" w:rsidRPr="00B77173">
        <w:rPr>
          <w:lang w:val="fr-FR"/>
        </w:rPr>
        <w:t>n 2008</w:t>
      </w:r>
      <w:r w:rsidRPr="00B77173">
        <w:rPr>
          <w:lang w:val="fr-FR"/>
        </w:rPr>
        <w:t>,</w:t>
      </w:r>
      <w:r w:rsidR="00994C17" w:rsidRPr="00B77173">
        <w:rPr>
          <w:lang w:val="fr-FR"/>
        </w:rPr>
        <w:t xml:space="preserve"> </w:t>
      </w:r>
      <w:r w:rsidRPr="00B77173">
        <w:rPr>
          <w:lang w:val="fr-FR"/>
        </w:rPr>
        <w:t>28 plaintes pénales ont été déposées, dont 15 pour consommation de drogue, sept pour lésions corporelles graves, trois pour tentative de meurtre, deux pour possession d</w:t>
      </w:r>
      <w:r w:rsidR="000E5F91">
        <w:rPr>
          <w:lang w:val="fr-FR"/>
        </w:rPr>
        <w:t>’</w:t>
      </w:r>
      <w:r w:rsidRPr="00B77173">
        <w:rPr>
          <w:lang w:val="fr-FR"/>
        </w:rPr>
        <w:t>objets illicites (téléphones mobiles) et une pour extorsion</w:t>
      </w:r>
      <w:r w:rsidR="002F206E">
        <w:rPr>
          <w:lang w:val="fr-FR"/>
        </w:rPr>
        <w:t>.</w:t>
      </w:r>
      <w:r w:rsidRPr="00B77173">
        <w:rPr>
          <w:lang w:val="fr-FR"/>
        </w:rPr>
        <w:t xml:space="preserve"> </w:t>
      </w:r>
    </w:p>
    <w:p w:rsidR="00994C17" w:rsidRPr="00B77173" w:rsidRDefault="00994C17" w:rsidP="00994C17">
      <w:pPr>
        <w:pStyle w:val="SingleTxtG"/>
        <w:rPr>
          <w:lang w:val="fr-FR"/>
        </w:rPr>
      </w:pPr>
      <w:r w:rsidRPr="00B77173">
        <w:rPr>
          <w:lang w:val="fr-FR"/>
        </w:rPr>
        <w:t>267.</w:t>
      </w:r>
      <w:r w:rsidRPr="00B77173">
        <w:rPr>
          <w:lang w:val="fr-FR"/>
        </w:rPr>
        <w:tab/>
      </w:r>
      <w:r w:rsidR="009C1F1E" w:rsidRPr="00B77173">
        <w:rPr>
          <w:lang w:val="fr-FR"/>
        </w:rPr>
        <w:t xml:space="preserve">En </w:t>
      </w:r>
      <w:r w:rsidRPr="00B77173">
        <w:rPr>
          <w:lang w:val="fr-FR"/>
        </w:rPr>
        <w:t>2005</w:t>
      </w:r>
      <w:r w:rsidR="009C1F1E" w:rsidRPr="00B77173">
        <w:rPr>
          <w:lang w:val="fr-FR"/>
        </w:rPr>
        <w:t>, deux cas de sévices sexuels entre condamnés ont été signalés</w:t>
      </w:r>
      <w:r w:rsidRPr="00B77173">
        <w:rPr>
          <w:lang w:val="fr-FR"/>
        </w:rPr>
        <w:t xml:space="preserve">. </w:t>
      </w:r>
    </w:p>
    <w:p w:rsidR="00994C17" w:rsidRPr="00B77173" w:rsidRDefault="00994C17" w:rsidP="00994C17">
      <w:pPr>
        <w:pStyle w:val="H1G"/>
        <w:rPr>
          <w:lang w:val="fr-FR"/>
        </w:rPr>
      </w:pPr>
      <w:r w:rsidRPr="00B77173">
        <w:rPr>
          <w:lang w:val="fr-FR"/>
        </w:rPr>
        <w:tab/>
      </w:r>
      <w:r w:rsidRPr="00B77173">
        <w:rPr>
          <w:lang w:val="fr-FR"/>
        </w:rPr>
        <w:tab/>
      </w:r>
      <w:r w:rsidR="009C1F1E" w:rsidRPr="00B77173">
        <w:rPr>
          <w:lang w:val="fr-FR"/>
        </w:rPr>
        <w:t>Réponse aux questions posées au paragraphe</w:t>
      </w:r>
      <w:r w:rsidR="009C1F1E" w:rsidRPr="00B77173">
        <w:rPr>
          <w:iCs/>
          <w:lang w:val="fr-FR"/>
        </w:rPr>
        <w:t xml:space="preserve"> </w:t>
      </w:r>
      <w:r w:rsidRPr="00B77173">
        <w:rPr>
          <w:iCs/>
          <w:lang w:val="fr-FR"/>
        </w:rPr>
        <w:t>33</w:t>
      </w:r>
      <w:r w:rsidRPr="0028021A">
        <w:rPr>
          <w:rStyle w:val="FootnoteReference"/>
          <w:b w:val="0"/>
        </w:rPr>
        <w:footnoteReference w:id="14"/>
      </w:r>
    </w:p>
    <w:p w:rsidR="00994C17" w:rsidRPr="00B77173" w:rsidRDefault="00994C17" w:rsidP="00994C17">
      <w:pPr>
        <w:pStyle w:val="SingleTxtG"/>
        <w:rPr>
          <w:lang w:val="fr-FR"/>
        </w:rPr>
      </w:pPr>
      <w:r w:rsidRPr="00B77173">
        <w:rPr>
          <w:lang w:val="fr-FR"/>
        </w:rPr>
        <w:t>268.</w:t>
      </w:r>
      <w:r w:rsidRPr="00B77173">
        <w:rPr>
          <w:lang w:val="fr-FR"/>
        </w:rPr>
        <w:tab/>
      </w:r>
      <w:r w:rsidR="00E60FAA" w:rsidRPr="00B77173">
        <w:rPr>
          <w:lang w:val="fr-FR"/>
        </w:rPr>
        <w:t xml:space="preserve">Les membres des </w:t>
      </w:r>
      <w:r w:rsidRPr="00B77173">
        <w:rPr>
          <w:lang w:val="fr-FR"/>
        </w:rPr>
        <w:t xml:space="preserve">institutions </w:t>
      </w:r>
      <w:r w:rsidR="00E60FAA" w:rsidRPr="00B77173">
        <w:rPr>
          <w:lang w:val="fr-FR"/>
        </w:rPr>
        <w:t>compétentes de Bosnie-</w:t>
      </w:r>
      <w:r w:rsidRPr="00B77173">
        <w:rPr>
          <w:lang w:val="fr-FR"/>
        </w:rPr>
        <w:t>Herz</w:t>
      </w:r>
      <w:r w:rsidR="00E60FAA" w:rsidRPr="00B77173">
        <w:rPr>
          <w:lang w:val="fr-FR"/>
        </w:rPr>
        <w:t>é</w:t>
      </w:r>
      <w:r w:rsidRPr="00B77173">
        <w:rPr>
          <w:lang w:val="fr-FR"/>
        </w:rPr>
        <w:t>govin</w:t>
      </w:r>
      <w:r w:rsidR="00E60FAA" w:rsidRPr="00B77173">
        <w:rPr>
          <w:lang w:val="fr-FR"/>
        </w:rPr>
        <w:t>e</w:t>
      </w:r>
      <w:r w:rsidRPr="00B77173">
        <w:rPr>
          <w:lang w:val="fr-FR"/>
        </w:rPr>
        <w:t xml:space="preserve">, </w:t>
      </w:r>
      <w:r w:rsidR="00E60FAA" w:rsidRPr="00B77173">
        <w:rPr>
          <w:lang w:val="fr-FR"/>
        </w:rPr>
        <w:t xml:space="preserve">des entités et du district de </w:t>
      </w:r>
      <w:r w:rsidRPr="00B77173">
        <w:rPr>
          <w:lang w:val="fr-FR"/>
        </w:rPr>
        <w:t xml:space="preserve">Brčko </w:t>
      </w:r>
      <w:r w:rsidR="00E60FAA" w:rsidRPr="00B77173">
        <w:rPr>
          <w:lang w:val="fr-FR"/>
        </w:rPr>
        <w:t>ne disposant d</w:t>
      </w:r>
      <w:r w:rsidR="000E5F91">
        <w:rPr>
          <w:lang w:val="fr-FR"/>
        </w:rPr>
        <w:t>’</w:t>
      </w:r>
      <w:r w:rsidR="00E60FAA" w:rsidRPr="00B77173">
        <w:rPr>
          <w:lang w:val="fr-FR"/>
        </w:rPr>
        <w:t xml:space="preserve">aucune information lui permettant de répondre à cette demande, le coordonnateur des activités </w:t>
      </w:r>
      <w:r w:rsidR="005C35F1" w:rsidRPr="00B77173">
        <w:rPr>
          <w:lang w:val="fr-FR"/>
        </w:rPr>
        <w:t>pour le</w:t>
      </w:r>
      <w:r w:rsidR="00E60FAA" w:rsidRPr="00B77173">
        <w:rPr>
          <w:lang w:val="fr-FR"/>
        </w:rPr>
        <w:t xml:space="preserve"> Ministère des droits de l</w:t>
      </w:r>
      <w:r w:rsidR="000E5F91">
        <w:rPr>
          <w:lang w:val="fr-FR"/>
        </w:rPr>
        <w:t>’</w:t>
      </w:r>
      <w:r w:rsidR="00E60FAA" w:rsidRPr="00B77173">
        <w:rPr>
          <w:lang w:val="fr-FR"/>
        </w:rPr>
        <w:t>homme et des réfugiés a demandé à la mission de police de l</w:t>
      </w:r>
      <w:r w:rsidR="000E5F91">
        <w:rPr>
          <w:lang w:val="fr-FR"/>
        </w:rPr>
        <w:t>’</w:t>
      </w:r>
      <w:r w:rsidR="00E60FAA" w:rsidRPr="00B77173">
        <w:rPr>
          <w:lang w:val="fr-FR"/>
        </w:rPr>
        <w:t>Union européenne en Bosnie-Herzégovine de lui fournir des éléments d</w:t>
      </w:r>
      <w:r w:rsidR="000E5F91">
        <w:rPr>
          <w:lang w:val="fr-FR"/>
        </w:rPr>
        <w:t>’</w:t>
      </w:r>
      <w:r w:rsidR="00E60FAA" w:rsidRPr="00B77173">
        <w:rPr>
          <w:lang w:val="fr-FR"/>
        </w:rPr>
        <w:t>information sur d</w:t>
      </w:r>
      <w:r w:rsidR="000E5F91">
        <w:rPr>
          <w:lang w:val="fr-FR"/>
        </w:rPr>
        <w:t>’</w:t>
      </w:r>
      <w:r w:rsidR="00E60FAA" w:rsidRPr="00B77173">
        <w:rPr>
          <w:lang w:val="fr-FR"/>
        </w:rPr>
        <w:t>éventuels cas dans lesquels des enquêtes de police et des procédures judiciaires n</w:t>
      </w:r>
      <w:r w:rsidR="000E5F91">
        <w:rPr>
          <w:lang w:val="fr-FR"/>
        </w:rPr>
        <w:t>’</w:t>
      </w:r>
      <w:r w:rsidR="00E60FAA" w:rsidRPr="00B77173">
        <w:rPr>
          <w:lang w:val="fr-FR"/>
        </w:rPr>
        <w:t>auraient pas été menées de manière impartiale pour des motifs d</w:t>
      </w:r>
      <w:r w:rsidR="000E5F91">
        <w:rPr>
          <w:lang w:val="fr-FR"/>
        </w:rPr>
        <w:t>’</w:t>
      </w:r>
      <w:r w:rsidR="00E60FAA" w:rsidRPr="00B77173">
        <w:rPr>
          <w:lang w:val="fr-FR"/>
        </w:rPr>
        <w:t>ordre ethnique ou politique, en particulier dans les affaires concernant des minorités ethniques ou autres et des rapatriés, mais l</w:t>
      </w:r>
      <w:r w:rsidR="000E5F91">
        <w:rPr>
          <w:lang w:val="fr-FR"/>
        </w:rPr>
        <w:t>’</w:t>
      </w:r>
      <w:r w:rsidR="00E60FAA" w:rsidRPr="00B77173">
        <w:rPr>
          <w:lang w:val="fr-FR"/>
        </w:rPr>
        <w:t>État partie n</w:t>
      </w:r>
      <w:r w:rsidR="000E5F91">
        <w:rPr>
          <w:lang w:val="fr-FR"/>
        </w:rPr>
        <w:t>’</w:t>
      </w:r>
      <w:r w:rsidR="00E60FAA" w:rsidRPr="00B77173">
        <w:rPr>
          <w:lang w:val="fr-FR"/>
        </w:rPr>
        <w:t>avait pas obtenu de réponse de la mission de police de l</w:t>
      </w:r>
      <w:r w:rsidR="000E5F91">
        <w:rPr>
          <w:lang w:val="fr-FR"/>
        </w:rPr>
        <w:t>’</w:t>
      </w:r>
      <w:r w:rsidR="00E60FAA" w:rsidRPr="00B77173">
        <w:rPr>
          <w:lang w:val="fr-FR"/>
        </w:rPr>
        <w:t>Union européenne au moment de la mise au point définitive du présent rapport.</w:t>
      </w:r>
      <w:r w:rsidRPr="00B77173">
        <w:rPr>
          <w:lang w:val="fr-FR"/>
        </w:rPr>
        <w:t xml:space="preserve"> </w:t>
      </w:r>
    </w:p>
    <w:p w:rsidR="00994C17" w:rsidRPr="00B77173" w:rsidRDefault="00994C17" w:rsidP="00994C17">
      <w:pPr>
        <w:pStyle w:val="HChG"/>
        <w:rPr>
          <w:lang w:val="fr-FR"/>
        </w:rPr>
      </w:pPr>
      <w:r w:rsidRPr="00B77173">
        <w:rPr>
          <w:lang w:val="fr-FR"/>
        </w:rPr>
        <w:tab/>
      </w:r>
      <w:r w:rsidRPr="00B77173">
        <w:rPr>
          <w:lang w:val="fr-FR"/>
        </w:rPr>
        <w:tab/>
        <w:t>Article 13</w:t>
      </w:r>
    </w:p>
    <w:p w:rsidR="00994C17" w:rsidRPr="00B77173" w:rsidRDefault="00994C17" w:rsidP="00994C17">
      <w:pPr>
        <w:pStyle w:val="H1G"/>
        <w:rPr>
          <w:lang w:val="fr-FR"/>
        </w:rPr>
      </w:pPr>
      <w:r w:rsidRPr="00B77173">
        <w:rPr>
          <w:lang w:val="fr-FR"/>
        </w:rPr>
        <w:tab/>
      </w:r>
      <w:r w:rsidRPr="00B77173">
        <w:rPr>
          <w:lang w:val="fr-FR"/>
        </w:rPr>
        <w:tab/>
      </w:r>
      <w:r w:rsidR="00E60FAA" w:rsidRPr="00B77173">
        <w:rPr>
          <w:lang w:val="fr-FR"/>
        </w:rPr>
        <w:t>Réponse aux questions posées au paragraphe</w:t>
      </w:r>
      <w:r w:rsidR="00063D29" w:rsidRPr="00B77173">
        <w:rPr>
          <w:lang w:val="fr-FR"/>
        </w:rPr>
        <w:t xml:space="preserve"> 34</w:t>
      </w:r>
      <w:r w:rsidRPr="0028021A">
        <w:rPr>
          <w:rStyle w:val="FootnoteReference"/>
          <w:b w:val="0"/>
        </w:rPr>
        <w:footnoteReference w:id="15"/>
      </w:r>
    </w:p>
    <w:p w:rsidR="00994C17" w:rsidRPr="00B77173" w:rsidRDefault="00994C17" w:rsidP="00994C17">
      <w:pPr>
        <w:pStyle w:val="SingleTxtG"/>
        <w:rPr>
          <w:lang w:val="fr-FR"/>
        </w:rPr>
      </w:pPr>
      <w:r w:rsidRPr="00B77173">
        <w:rPr>
          <w:lang w:val="fr-FR"/>
        </w:rPr>
        <w:t>269.</w:t>
      </w:r>
      <w:r w:rsidRPr="00B77173">
        <w:rPr>
          <w:lang w:val="fr-FR"/>
        </w:rPr>
        <w:tab/>
      </w:r>
      <w:r w:rsidR="00063D29" w:rsidRPr="00B77173">
        <w:rPr>
          <w:lang w:val="fr-FR"/>
        </w:rPr>
        <w:t>En vertu des dispositions des lois des entités sur l</w:t>
      </w:r>
      <w:r w:rsidR="000E5F91">
        <w:rPr>
          <w:lang w:val="fr-FR"/>
        </w:rPr>
        <w:t>’</w:t>
      </w:r>
      <w:r w:rsidR="00063D29" w:rsidRPr="00B77173">
        <w:rPr>
          <w:lang w:val="fr-FR"/>
        </w:rPr>
        <w:t>exécution des sanctions pénales, tout condamné a le droit de se plaindre auprès du directeur de l</w:t>
      </w:r>
      <w:r w:rsidR="000E5F91">
        <w:rPr>
          <w:lang w:val="fr-FR"/>
        </w:rPr>
        <w:t>’</w:t>
      </w:r>
      <w:r w:rsidR="00063D29" w:rsidRPr="00B77173">
        <w:rPr>
          <w:lang w:val="fr-FR"/>
        </w:rPr>
        <w:t>établissement pénitentiaire en cas de violation de ses droits ou d</w:t>
      </w:r>
      <w:r w:rsidR="000E5F91">
        <w:rPr>
          <w:lang w:val="fr-FR"/>
        </w:rPr>
        <w:t>’</w:t>
      </w:r>
      <w:r w:rsidR="00063D29" w:rsidRPr="00B77173">
        <w:rPr>
          <w:lang w:val="fr-FR"/>
        </w:rPr>
        <w:t>autres irrégularités commises dans l</w:t>
      </w:r>
      <w:r w:rsidR="000E5F91">
        <w:rPr>
          <w:lang w:val="fr-FR"/>
        </w:rPr>
        <w:t>’</w:t>
      </w:r>
      <w:r w:rsidR="00063D29" w:rsidRPr="00B77173">
        <w:rPr>
          <w:lang w:val="fr-FR"/>
        </w:rPr>
        <w:t>établissement. Les plaintes des condamnés doivent être instruites sans délai. Il appartient au directeur de l</w:t>
      </w:r>
      <w:r w:rsidR="000E5F91">
        <w:rPr>
          <w:lang w:val="fr-FR"/>
        </w:rPr>
        <w:t>’</w:t>
      </w:r>
      <w:r w:rsidR="00063D29" w:rsidRPr="00B77173">
        <w:rPr>
          <w:lang w:val="fr-FR"/>
        </w:rPr>
        <w:t>établissement de se prononcer sur le recours formé par un condamné après avoir pris l</w:t>
      </w:r>
      <w:r w:rsidR="000E5F91">
        <w:rPr>
          <w:lang w:val="fr-FR"/>
        </w:rPr>
        <w:t>’</w:t>
      </w:r>
      <w:r w:rsidR="00063D29" w:rsidRPr="00B77173">
        <w:rPr>
          <w:lang w:val="fr-FR"/>
        </w:rPr>
        <w:t xml:space="preserve">avis des responsables </w:t>
      </w:r>
      <w:r w:rsidR="00B84BF7" w:rsidRPr="00B77173">
        <w:rPr>
          <w:lang w:val="fr-FR"/>
        </w:rPr>
        <w:t>de la rééducation</w:t>
      </w:r>
      <w:r w:rsidR="00063D29" w:rsidRPr="00B77173">
        <w:rPr>
          <w:lang w:val="fr-FR"/>
        </w:rPr>
        <w:t xml:space="preserve"> et du soutien.</w:t>
      </w:r>
    </w:p>
    <w:p w:rsidR="00994C17" w:rsidRPr="00B77173" w:rsidRDefault="00994C17" w:rsidP="00994C17">
      <w:pPr>
        <w:pStyle w:val="SingleTxtG"/>
        <w:rPr>
          <w:lang w:val="fr-FR"/>
        </w:rPr>
      </w:pPr>
      <w:r w:rsidRPr="00B77173">
        <w:rPr>
          <w:lang w:val="fr-FR"/>
        </w:rPr>
        <w:t>270.</w:t>
      </w:r>
      <w:r w:rsidRPr="00B77173">
        <w:rPr>
          <w:lang w:val="fr-FR"/>
        </w:rPr>
        <w:tab/>
      </w:r>
      <w:r w:rsidR="00B4113F" w:rsidRPr="00B77173">
        <w:rPr>
          <w:lang w:val="fr-FR"/>
        </w:rPr>
        <w:t>Si le condamné n</w:t>
      </w:r>
      <w:r w:rsidR="000E5F91">
        <w:rPr>
          <w:lang w:val="fr-FR"/>
        </w:rPr>
        <w:t>’</w:t>
      </w:r>
      <w:r w:rsidR="00B4113F" w:rsidRPr="00B77173">
        <w:rPr>
          <w:lang w:val="fr-FR"/>
        </w:rPr>
        <w:t>obtient pas de réponse à sa plainte dans un délai de 15 jours ou si la décision prise à ce sujet ne lui convient pas, il a le droit d</w:t>
      </w:r>
      <w:r w:rsidR="000E5F91">
        <w:rPr>
          <w:lang w:val="fr-FR"/>
        </w:rPr>
        <w:t>’</w:t>
      </w:r>
      <w:r w:rsidR="00B4113F" w:rsidRPr="00B77173">
        <w:rPr>
          <w:lang w:val="fr-FR"/>
        </w:rPr>
        <w:t xml:space="preserve">adresser par écrit une plainte au Ministère de la justice. </w:t>
      </w:r>
    </w:p>
    <w:p w:rsidR="00994C17" w:rsidRPr="00B77173" w:rsidRDefault="00994C17" w:rsidP="00994C17">
      <w:pPr>
        <w:pStyle w:val="SingleTxtG"/>
        <w:rPr>
          <w:lang w:val="fr-FR"/>
        </w:rPr>
      </w:pPr>
      <w:r w:rsidRPr="00B77173">
        <w:rPr>
          <w:lang w:val="fr-FR"/>
        </w:rPr>
        <w:t>271.</w:t>
      </w:r>
      <w:r w:rsidRPr="00B77173">
        <w:rPr>
          <w:lang w:val="fr-FR"/>
        </w:rPr>
        <w:tab/>
      </w:r>
      <w:r w:rsidR="00B4113F" w:rsidRPr="00B77173">
        <w:rPr>
          <w:lang w:val="fr-FR"/>
        </w:rPr>
        <w:t>Le condamné a le droit de former un recours pour violation de ses droits ou pour d</w:t>
      </w:r>
      <w:r w:rsidR="000E5F91">
        <w:rPr>
          <w:lang w:val="fr-FR"/>
        </w:rPr>
        <w:t>’</w:t>
      </w:r>
      <w:r w:rsidR="00B4113F" w:rsidRPr="00B77173">
        <w:rPr>
          <w:lang w:val="fr-FR"/>
        </w:rPr>
        <w:t>autres irrégularités commises dans l</w:t>
      </w:r>
      <w:r w:rsidR="000E5F91">
        <w:rPr>
          <w:lang w:val="fr-FR"/>
        </w:rPr>
        <w:t>’</w:t>
      </w:r>
      <w:r w:rsidR="00B4113F" w:rsidRPr="00B77173">
        <w:rPr>
          <w:lang w:val="fr-FR"/>
        </w:rPr>
        <w:t>établissement auprès d</w:t>
      </w:r>
      <w:r w:rsidR="000E5F91">
        <w:rPr>
          <w:lang w:val="fr-FR"/>
        </w:rPr>
        <w:t>’</w:t>
      </w:r>
      <w:r w:rsidR="00B4113F" w:rsidRPr="00B77173">
        <w:rPr>
          <w:lang w:val="fr-FR"/>
        </w:rPr>
        <w:t>un représentant du Ministère de la justice qui contrôle l</w:t>
      </w:r>
      <w:r w:rsidR="000E5F91">
        <w:rPr>
          <w:lang w:val="fr-FR"/>
        </w:rPr>
        <w:t>’</w:t>
      </w:r>
      <w:r w:rsidR="00B4113F" w:rsidRPr="00B77173">
        <w:rPr>
          <w:lang w:val="fr-FR"/>
        </w:rPr>
        <w:t>activité de l</w:t>
      </w:r>
      <w:r w:rsidR="000E5F91">
        <w:rPr>
          <w:lang w:val="fr-FR"/>
        </w:rPr>
        <w:t>’</w:t>
      </w:r>
      <w:r w:rsidR="00B4113F" w:rsidRPr="00B77173">
        <w:rPr>
          <w:lang w:val="fr-FR"/>
        </w:rPr>
        <w:t>établissement, en dehors de la présence des représentants de ce dernier</w:t>
      </w:r>
      <w:r w:rsidRPr="00B77173">
        <w:rPr>
          <w:lang w:val="fr-FR"/>
        </w:rPr>
        <w:t>.</w:t>
      </w:r>
    </w:p>
    <w:p w:rsidR="00994C17" w:rsidRPr="00B77173" w:rsidRDefault="00994C17" w:rsidP="00994C17">
      <w:pPr>
        <w:pStyle w:val="SingleTxtG"/>
        <w:rPr>
          <w:lang w:val="fr-FR"/>
        </w:rPr>
      </w:pPr>
      <w:r w:rsidRPr="00B77173">
        <w:rPr>
          <w:lang w:val="fr-FR"/>
        </w:rPr>
        <w:t>272.</w:t>
      </w:r>
      <w:r w:rsidRPr="00B77173">
        <w:rPr>
          <w:lang w:val="fr-FR"/>
        </w:rPr>
        <w:tab/>
      </w:r>
      <w:r w:rsidR="00B4113F" w:rsidRPr="00B77173">
        <w:rPr>
          <w:lang w:val="fr-FR"/>
        </w:rPr>
        <w:t xml:space="preserve">Le condamné a le droit de saisir les autorités et institutions </w:t>
      </w:r>
      <w:r w:rsidR="00B84BF7" w:rsidRPr="00B77173">
        <w:rPr>
          <w:lang w:val="fr-FR"/>
        </w:rPr>
        <w:t xml:space="preserve">compétentes </w:t>
      </w:r>
      <w:r w:rsidR="00B4113F" w:rsidRPr="00B77173">
        <w:rPr>
          <w:lang w:val="fr-FR"/>
        </w:rPr>
        <w:t>(tribunaux, Ministère de la justice, Médiateur, etc.) sans avoir à en référer à l</w:t>
      </w:r>
      <w:r w:rsidR="000E5F91">
        <w:rPr>
          <w:lang w:val="fr-FR"/>
        </w:rPr>
        <w:t>’</w:t>
      </w:r>
      <w:r w:rsidR="00B4113F" w:rsidRPr="00B77173">
        <w:rPr>
          <w:lang w:val="fr-FR"/>
        </w:rPr>
        <w:t>administration de l</w:t>
      </w:r>
      <w:r w:rsidR="000E5F91">
        <w:rPr>
          <w:lang w:val="fr-FR"/>
        </w:rPr>
        <w:t>’</w:t>
      </w:r>
      <w:r w:rsidR="00B4113F" w:rsidRPr="00B77173">
        <w:rPr>
          <w:lang w:val="fr-FR"/>
        </w:rPr>
        <w:t>établissement pénitentiaire afin de protéger ses droits et intérêts légitimes. Par ailleurs, les condamnés qui sont des ressortissants d</w:t>
      </w:r>
      <w:r w:rsidR="000E5F91">
        <w:rPr>
          <w:lang w:val="fr-FR"/>
        </w:rPr>
        <w:t>’</w:t>
      </w:r>
      <w:r w:rsidR="00B4113F" w:rsidRPr="00B77173">
        <w:rPr>
          <w:lang w:val="fr-FR"/>
        </w:rPr>
        <w:t>autres pays ont le droit de prendre contact avec le représentant diplomatique ou consulaire de leur pays ou le représentant de l</w:t>
      </w:r>
      <w:r w:rsidR="000E5F91">
        <w:rPr>
          <w:lang w:val="fr-FR"/>
        </w:rPr>
        <w:t>’</w:t>
      </w:r>
      <w:r w:rsidR="00B4113F" w:rsidRPr="00B77173">
        <w:rPr>
          <w:lang w:val="fr-FR"/>
        </w:rPr>
        <w:t xml:space="preserve">État </w:t>
      </w:r>
      <w:r w:rsidR="00B84BF7" w:rsidRPr="00B77173">
        <w:rPr>
          <w:lang w:val="fr-FR"/>
        </w:rPr>
        <w:t xml:space="preserve">chargé </w:t>
      </w:r>
      <w:r w:rsidR="00B4113F" w:rsidRPr="00B77173">
        <w:rPr>
          <w:lang w:val="fr-FR"/>
        </w:rPr>
        <w:t>de protéger leurs intérêts.</w:t>
      </w:r>
    </w:p>
    <w:p w:rsidR="00994C17" w:rsidRPr="00B77173" w:rsidRDefault="00994C17" w:rsidP="00994C17">
      <w:pPr>
        <w:pStyle w:val="SingleTxtG"/>
        <w:rPr>
          <w:lang w:val="fr-FR"/>
        </w:rPr>
      </w:pPr>
      <w:r w:rsidRPr="00B77173">
        <w:rPr>
          <w:lang w:val="fr-FR"/>
        </w:rPr>
        <w:t>273.</w:t>
      </w:r>
      <w:r w:rsidRPr="00B77173">
        <w:rPr>
          <w:lang w:val="fr-FR"/>
        </w:rPr>
        <w:tab/>
      </w:r>
      <w:r w:rsidR="00B4113F" w:rsidRPr="00B77173">
        <w:rPr>
          <w:lang w:val="fr-FR"/>
        </w:rPr>
        <w:t>Dès leur admission dans l</w:t>
      </w:r>
      <w:r w:rsidR="000E5F91">
        <w:rPr>
          <w:lang w:val="fr-FR"/>
        </w:rPr>
        <w:t>’</w:t>
      </w:r>
      <w:r w:rsidR="00B4113F" w:rsidRPr="00B77173">
        <w:rPr>
          <w:lang w:val="fr-FR"/>
        </w:rPr>
        <w:t>établissement où ils doivent purger leur peine, les condamnés sont informés de la réglementation qui leur permet de réaliser, entre autres, les droits susvisés et qui régit leurs devoirs et obligations. Pendant toute la durée de leur réclusion, ils ont accès aux services d</w:t>
      </w:r>
      <w:r w:rsidR="000E5F91">
        <w:rPr>
          <w:lang w:val="fr-FR"/>
        </w:rPr>
        <w:t>’</w:t>
      </w:r>
      <w:r w:rsidR="00B4113F" w:rsidRPr="00B77173">
        <w:rPr>
          <w:lang w:val="fr-FR"/>
        </w:rPr>
        <w:t>aide juridictionnelle de l</w:t>
      </w:r>
      <w:r w:rsidR="000E5F91">
        <w:rPr>
          <w:lang w:val="fr-FR"/>
        </w:rPr>
        <w:t>’</w:t>
      </w:r>
      <w:r w:rsidR="00B4113F" w:rsidRPr="00B77173">
        <w:rPr>
          <w:lang w:val="fr-FR"/>
        </w:rPr>
        <w:t>établissement, ce qui leur permet de prendre les dispositions nécessaires pour défendre leurs droits.</w:t>
      </w:r>
      <w:r w:rsidRPr="00B77173">
        <w:rPr>
          <w:lang w:val="fr-FR"/>
        </w:rPr>
        <w:t xml:space="preserve"> </w:t>
      </w:r>
      <w:r w:rsidR="00B4113F" w:rsidRPr="00B77173">
        <w:rPr>
          <w:lang w:val="fr-FR"/>
        </w:rPr>
        <w:t xml:space="preserve">Par ailleurs, les agents de rééducation et les membres des services de sécurité, en contact quotidien avec les condamnés, leur fournissent toutes informations nécessaires, recueillent leurs plaintes verbales et prennent les décisions appropriées en accord avec leurs supérieurs. </w:t>
      </w:r>
    </w:p>
    <w:p w:rsidR="00994C17" w:rsidRPr="00B77173" w:rsidRDefault="00994C17" w:rsidP="00994C17">
      <w:pPr>
        <w:pStyle w:val="H23G"/>
        <w:rPr>
          <w:lang w:val="fr-FR"/>
        </w:rPr>
      </w:pPr>
      <w:r w:rsidRPr="00B77173">
        <w:rPr>
          <w:lang w:val="fr-FR"/>
        </w:rPr>
        <w:tab/>
      </w:r>
      <w:r w:rsidRPr="00B77173">
        <w:rPr>
          <w:lang w:val="fr-FR"/>
        </w:rPr>
        <w:tab/>
        <w:t>Minist</w:t>
      </w:r>
      <w:r w:rsidR="00B4113F" w:rsidRPr="00B77173">
        <w:rPr>
          <w:lang w:val="fr-FR"/>
        </w:rPr>
        <w:t xml:space="preserve">ère de la justice de la </w:t>
      </w:r>
      <w:r w:rsidR="00231508" w:rsidRPr="00B77173">
        <w:rPr>
          <w:lang w:val="fr-FR"/>
        </w:rPr>
        <w:t>Republika Srpska</w:t>
      </w:r>
    </w:p>
    <w:p w:rsidR="00994C17" w:rsidRPr="00B77173" w:rsidRDefault="00994C17" w:rsidP="00994C17">
      <w:pPr>
        <w:pStyle w:val="SingleTxtG"/>
        <w:rPr>
          <w:lang w:val="fr-FR"/>
        </w:rPr>
      </w:pPr>
      <w:r w:rsidRPr="00B77173">
        <w:rPr>
          <w:lang w:val="fr-FR"/>
        </w:rPr>
        <w:t>274.</w:t>
      </w:r>
      <w:r w:rsidRPr="00B77173">
        <w:rPr>
          <w:lang w:val="fr-FR"/>
        </w:rPr>
        <w:tab/>
      </w:r>
      <w:r w:rsidR="00B4113F" w:rsidRPr="00B77173">
        <w:rPr>
          <w:lang w:val="fr-FR"/>
        </w:rPr>
        <w:t xml:space="preserve">En vertu des dispositions de la </w:t>
      </w:r>
      <w:r w:rsidR="0005025D">
        <w:rPr>
          <w:lang w:val="fr-FR"/>
        </w:rPr>
        <w:t>l</w:t>
      </w:r>
      <w:r w:rsidR="00B4113F" w:rsidRPr="00B77173">
        <w:rPr>
          <w:lang w:val="fr-FR"/>
        </w:rPr>
        <w:t>oi sur l</w:t>
      </w:r>
      <w:r w:rsidR="000E5F91">
        <w:rPr>
          <w:lang w:val="fr-FR"/>
        </w:rPr>
        <w:t>’</w:t>
      </w:r>
      <w:r w:rsidR="00B4113F" w:rsidRPr="00B77173">
        <w:rPr>
          <w:lang w:val="fr-FR"/>
        </w:rPr>
        <w:t>exécution des sanctions pénales, tout condamné a le droit de se plaindre auprès du directeur de l</w:t>
      </w:r>
      <w:r w:rsidR="000E5F91">
        <w:rPr>
          <w:lang w:val="fr-FR"/>
        </w:rPr>
        <w:t>’</w:t>
      </w:r>
      <w:r w:rsidR="00B4113F" w:rsidRPr="00B77173">
        <w:rPr>
          <w:lang w:val="fr-FR"/>
        </w:rPr>
        <w:t>établissement pénitentiaire en cas de violation de ses droits ou d</w:t>
      </w:r>
      <w:r w:rsidR="000E5F91">
        <w:rPr>
          <w:lang w:val="fr-FR"/>
        </w:rPr>
        <w:t>’</w:t>
      </w:r>
      <w:r w:rsidR="00B4113F" w:rsidRPr="00B77173">
        <w:rPr>
          <w:lang w:val="fr-FR"/>
        </w:rPr>
        <w:t>autres irrégularités commises dans l</w:t>
      </w:r>
      <w:r w:rsidR="000E5F91">
        <w:rPr>
          <w:lang w:val="fr-FR"/>
        </w:rPr>
        <w:t>’</w:t>
      </w:r>
      <w:r w:rsidR="00B4113F" w:rsidRPr="00B77173">
        <w:rPr>
          <w:lang w:val="fr-FR"/>
        </w:rPr>
        <w:t>établissement. Les plaintes des condamnés doivent être instruites sans délai. Il appartient au directeur de l</w:t>
      </w:r>
      <w:r w:rsidR="000E5F91">
        <w:rPr>
          <w:lang w:val="fr-FR"/>
        </w:rPr>
        <w:t>’</w:t>
      </w:r>
      <w:r w:rsidR="00B4113F" w:rsidRPr="00B77173">
        <w:rPr>
          <w:lang w:val="fr-FR"/>
        </w:rPr>
        <w:t>établissement de se prononcer sur le recours formé par un condamné après avoir pris l</w:t>
      </w:r>
      <w:r w:rsidR="000E5F91">
        <w:rPr>
          <w:lang w:val="fr-FR"/>
        </w:rPr>
        <w:t>’</w:t>
      </w:r>
      <w:r w:rsidR="00B4113F" w:rsidRPr="00B77173">
        <w:rPr>
          <w:lang w:val="fr-FR"/>
        </w:rPr>
        <w:t xml:space="preserve">avis des responsables </w:t>
      </w:r>
      <w:r w:rsidR="00B84BF7" w:rsidRPr="00B77173">
        <w:rPr>
          <w:lang w:val="fr-FR"/>
        </w:rPr>
        <w:t>de la rééducation</w:t>
      </w:r>
      <w:r w:rsidR="00B4113F" w:rsidRPr="00B77173">
        <w:rPr>
          <w:lang w:val="fr-FR"/>
        </w:rPr>
        <w:t xml:space="preserve"> et du soutien</w:t>
      </w:r>
      <w:r w:rsidRPr="00B77173">
        <w:rPr>
          <w:lang w:val="fr-FR"/>
        </w:rPr>
        <w:t>.</w:t>
      </w:r>
    </w:p>
    <w:p w:rsidR="00994C17" w:rsidRPr="00B77173" w:rsidRDefault="00994C17" w:rsidP="00994C17">
      <w:pPr>
        <w:pStyle w:val="SingleTxtG"/>
        <w:rPr>
          <w:lang w:val="fr-FR"/>
        </w:rPr>
      </w:pPr>
      <w:r w:rsidRPr="00B77173">
        <w:rPr>
          <w:lang w:val="fr-FR"/>
        </w:rPr>
        <w:t>275.</w:t>
      </w:r>
      <w:r w:rsidRPr="00B77173">
        <w:rPr>
          <w:lang w:val="fr-FR"/>
        </w:rPr>
        <w:tab/>
      </w:r>
      <w:r w:rsidR="00B4113F" w:rsidRPr="00B77173">
        <w:rPr>
          <w:lang w:val="fr-FR"/>
        </w:rPr>
        <w:t>Si le condamné n</w:t>
      </w:r>
      <w:r w:rsidR="000E5F91">
        <w:rPr>
          <w:lang w:val="fr-FR"/>
        </w:rPr>
        <w:t>’</w:t>
      </w:r>
      <w:r w:rsidR="00B4113F" w:rsidRPr="00B77173">
        <w:rPr>
          <w:lang w:val="fr-FR"/>
        </w:rPr>
        <w:t>obtient pas de réponse à sa plainte dans un délai de 15 jours ou si la décision prise à ce sujet ne lui convient pas, il a le droit d</w:t>
      </w:r>
      <w:r w:rsidR="000E5F91">
        <w:rPr>
          <w:lang w:val="fr-FR"/>
        </w:rPr>
        <w:t>’</w:t>
      </w:r>
      <w:r w:rsidR="00B4113F" w:rsidRPr="00B77173">
        <w:rPr>
          <w:lang w:val="fr-FR"/>
        </w:rPr>
        <w:t>adresser par écrit une plainte au Ministère de la justice</w:t>
      </w:r>
      <w:r w:rsidRPr="00B77173">
        <w:rPr>
          <w:lang w:val="fr-FR"/>
        </w:rPr>
        <w:t>.</w:t>
      </w:r>
    </w:p>
    <w:p w:rsidR="00994C17" w:rsidRPr="00B77173" w:rsidRDefault="00994C17" w:rsidP="00994C17">
      <w:pPr>
        <w:pStyle w:val="SingleTxtG"/>
        <w:rPr>
          <w:lang w:val="fr-FR"/>
        </w:rPr>
      </w:pPr>
      <w:r w:rsidRPr="00B77173">
        <w:rPr>
          <w:lang w:val="fr-FR"/>
        </w:rPr>
        <w:t>276.</w:t>
      </w:r>
      <w:r w:rsidRPr="00B77173">
        <w:rPr>
          <w:lang w:val="fr-FR"/>
        </w:rPr>
        <w:tab/>
      </w:r>
      <w:r w:rsidR="00B4113F" w:rsidRPr="00B77173">
        <w:rPr>
          <w:lang w:val="fr-FR"/>
        </w:rPr>
        <w:t>Le condamné a le droit de former un recours pour violation de ses droits ou pour d</w:t>
      </w:r>
      <w:r w:rsidR="000E5F91">
        <w:rPr>
          <w:lang w:val="fr-FR"/>
        </w:rPr>
        <w:t>’</w:t>
      </w:r>
      <w:r w:rsidR="00B4113F" w:rsidRPr="00B77173">
        <w:rPr>
          <w:lang w:val="fr-FR"/>
        </w:rPr>
        <w:t>autres irrégularités commises dans l</w:t>
      </w:r>
      <w:r w:rsidR="000E5F91">
        <w:rPr>
          <w:lang w:val="fr-FR"/>
        </w:rPr>
        <w:t>’</w:t>
      </w:r>
      <w:r w:rsidR="00B4113F" w:rsidRPr="00B77173">
        <w:rPr>
          <w:lang w:val="fr-FR"/>
        </w:rPr>
        <w:t>établissement auprès d</w:t>
      </w:r>
      <w:r w:rsidR="000E5F91">
        <w:rPr>
          <w:lang w:val="fr-FR"/>
        </w:rPr>
        <w:t>’</w:t>
      </w:r>
      <w:r w:rsidR="00B4113F" w:rsidRPr="00B77173">
        <w:rPr>
          <w:lang w:val="fr-FR"/>
        </w:rPr>
        <w:t>un représentant du Ministère de la justice qui contrôle l</w:t>
      </w:r>
      <w:r w:rsidR="000E5F91">
        <w:rPr>
          <w:lang w:val="fr-FR"/>
        </w:rPr>
        <w:t>’</w:t>
      </w:r>
      <w:r w:rsidR="00B4113F" w:rsidRPr="00B77173">
        <w:rPr>
          <w:lang w:val="fr-FR"/>
        </w:rPr>
        <w:t>activité de l</w:t>
      </w:r>
      <w:r w:rsidR="000E5F91">
        <w:rPr>
          <w:lang w:val="fr-FR"/>
        </w:rPr>
        <w:t>’</w:t>
      </w:r>
      <w:r w:rsidR="00B4113F" w:rsidRPr="00B77173">
        <w:rPr>
          <w:lang w:val="fr-FR"/>
        </w:rPr>
        <w:t>établissement, en dehors de la présence des représentants de ce dernier</w:t>
      </w:r>
      <w:r w:rsidRPr="00B77173">
        <w:rPr>
          <w:lang w:val="fr-FR"/>
        </w:rPr>
        <w:t>.</w:t>
      </w:r>
    </w:p>
    <w:p w:rsidR="00994C17" w:rsidRPr="00B77173" w:rsidRDefault="00994C17" w:rsidP="00994C17">
      <w:pPr>
        <w:pStyle w:val="SingleTxtG"/>
        <w:rPr>
          <w:lang w:val="fr-FR"/>
        </w:rPr>
      </w:pPr>
      <w:r w:rsidRPr="00B77173">
        <w:rPr>
          <w:lang w:val="fr-FR"/>
        </w:rPr>
        <w:t>277.</w:t>
      </w:r>
      <w:r w:rsidRPr="00B77173">
        <w:rPr>
          <w:lang w:val="fr-FR"/>
        </w:rPr>
        <w:tab/>
      </w:r>
      <w:r w:rsidR="00B4113F" w:rsidRPr="00B77173">
        <w:rPr>
          <w:lang w:val="fr-FR"/>
        </w:rPr>
        <w:t xml:space="preserve">Le condamné a le droit de saisir les autorités et institutions </w:t>
      </w:r>
      <w:r w:rsidR="00B84BF7" w:rsidRPr="00B77173">
        <w:rPr>
          <w:lang w:val="fr-FR"/>
        </w:rPr>
        <w:t xml:space="preserve">compétentes </w:t>
      </w:r>
      <w:r w:rsidR="00B4113F" w:rsidRPr="00B77173">
        <w:rPr>
          <w:lang w:val="fr-FR"/>
        </w:rPr>
        <w:t>(tribunaux, Ministère de la justice, Médiateur, etc.) sans avoir à en référer à l</w:t>
      </w:r>
      <w:r w:rsidR="000E5F91">
        <w:rPr>
          <w:lang w:val="fr-FR"/>
        </w:rPr>
        <w:t>’</w:t>
      </w:r>
      <w:r w:rsidR="00B4113F" w:rsidRPr="00B77173">
        <w:rPr>
          <w:lang w:val="fr-FR"/>
        </w:rPr>
        <w:t>administration de l</w:t>
      </w:r>
      <w:r w:rsidR="000E5F91">
        <w:rPr>
          <w:lang w:val="fr-FR"/>
        </w:rPr>
        <w:t>’</w:t>
      </w:r>
      <w:r w:rsidR="00B4113F" w:rsidRPr="00B77173">
        <w:rPr>
          <w:lang w:val="fr-FR"/>
        </w:rPr>
        <w:t>établissement pénitentiaire afin de protéger ses droits et intérêts légitimes. Par ailleurs, les condamnés qui sont des ressortissants d</w:t>
      </w:r>
      <w:r w:rsidR="000E5F91">
        <w:rPr>
          <w:lang w:val="fr-FR"/>
        </w:rPr>
        <w:t>’</w:t>
      </w:r>
      <w:r w:rsidR="00B4113F" w:rsidRPr="00B77173">
        <w:rPr>
          <w:lang w:val="fr-FR"/>
        </w:rPr>
        <w:t>autres pays ont le droit de prendre contact avec le représentant diplomatique ou consulaire de leur pays ou le représentant de l</w:t>
      </w:r>
      <w:r w:rsidR="000E5F91">
        <w:rPr>
          <w:lang w:val="fr-FR"/>
        </w:rPr>
        <w:t>’</w:t>
      </w:r>
      <w:r w:rsidR="00B4113F" w:rsidRPr="00B77173">
        <w:rPr>
          <w:lang w:val="fr-FR"/>
        </w:rPr>
        <w:t xml:space="preserve">État </w:t>
      </w:r>
      <w:r w:rsidR="00B84BF7" w:rsidRPr="00B77173">
        <w:rPr>
          <w:lang w:val="fr-FR"/>
        </w:rPr>
        <w:t xml:space="preserve">chargé </w:t>
      </w:r>
      <w:r w:rsidR="00B4113F" w:rsidRPr="00B77173">
        <w:rPr>
          <w:lang w:val="fr-FR"/>
        </w:rPr>
        <w:t>de protéger leurs intérêts</w:t>
      </w:r>
      <w:r w:rsidRPr="00B77173">
        <w:rPr>
          <w:lang w:val="fr-FR"/>
        </w:rPr>
        <w:t>.</w:t>
      </w:r>
    </w:p>
    <w:p w:rsidR="00994C17" w:rsidRPr="00B77173" w:rsidRDefault="00994C17" w:rsidP="00994C17">
      <w:pPr>
        <w:pStyle w:val="SingleTxtG"/>
        <w:rPr>
          <w:lang w:val="fr-FR"/>
        </w:rPr>
      </w:pPr>
      <w:r w:rsidRPr="00B77173">
        <w:rPr>
          <w:lang w:val="fr-FR"/>
        </w:rPr>
        <w:t>278.</w:t>
      </w:r>
      <w:r w:rsidRPr="00B77173">
        <w:rPr>
          <w:lang w:val="fr-FR"/>
        </w:rPr>
        <w:tab/>
      </w:r>
      <w:r w:rsidR="00B4113F" w:rsidRPr="00B77173">
        <w:rPr>
          <w:lang w:val="fr-FR"/>
        </w:rPr>
        <w:t>Dès leur admission dans l</w:t>
      </w:r>
      <w:r w:rsidR="000E5F91">
        <w:rPr>
          <w:lang w:val="fr-FR"/>
        </w:rPr>
        <w:t>’</w:t>
      </w:r>
      <w:r w:rsidR="00B4113F" w:rsidRPr="00B77173">
        <w:rPr>
          <w:lang w:val="fr-FR"/>
        </w:rPr>
        <w:t>établissement où ils doivent purger leur peine, les condamnés sont informés de la réglementation qui leur permet de réaliser, entre autres, les droits susvisés et qui régit leurs devoirs et obligations. Pendant toute la durée de leur réclusion, ils ont accès aux services d</w:t>
      </w:r>
      <w:r w:rsidR="000E5F91">
        <w:rPr>
          <w:lang w:val="fr-FR"/>
        </w:rPr>
        <w:t>’</w:t>
      </w:r>
      <w:r w:rsidR="00B4113F" w:rsidRPr="00B77173">
        <w:rPr>
          <w:lang w:val="fr-FR"/>
        </w:rPr>
        <w:t>aide juridictionnelle de l</w:t>
      </w:r>
      <w:r w:rsidR="000E5F91">
        <w:rPr>
          <w:lang w:val="fr-FR"/>
        </w:rPr>
        <w:t>’</w:t>
      </w:r>
      <w:r w:rsidR="00B4113F" w:rsidRPr="00B77173">
        <w:rPr>
          <w:lang w:val="fr-FR"/>
        </w:rPr>
        <w:t>établissement, ce qui leur permet de prendre les dispositions nécessaires pour défendre leurs droits. Par ailleurs, les agents de rééducation et les membres des services de sécurité, en contact quotidien avec les condamnés, leur fournissent toutes informations nécessaires, recueillent leurs plaintes verbales et prennent les décisions appropriées en accord avec leurs supérieurs</w:t>
      </w:r>
      <w:r w:rsidRPr="00B77173">
        <w:rPr>
          <w:lang w:val="fr-FR"/>
        </w:rPr>
        <w:t xml:space="preserve">. </w:t>
      </w:r>
    </w:p>
    <w:p w:rsidR="00994C17" w:rsidRPr="00B77173" w:rsidRDefault="00994C17" w:rsidP="00994C17">
      <w:pPr>
        <w:pStyle w:val="H23G"/>
        <w:rPr>
          <w:lang w:val="fr-FR"/>
        </w:rPr>
      </w:pPr>
      <w:r w:rsidRPr="00B77173">
        <w:rPr>
          <w:lang w:val="fr-FR"/>
        </w:rPr>
        <w:tab/>
      </w:r>
      <w:r w:rsidRPr="00B77173">
        <w:rPr>
          <w:lang w:val="fr-FR"/>
        </w:rPr>
        <w:tab/>
      </w:r>
      <w:r w:rsidR="00B4113F" w:rsidRPr="00B77173">
        <w:rPr>
          <w:lang w:val="fr-FR"/>
        </w:rPr>
        <w:t>Service</w:t>
      </w:r>
      <w:r w:rsidR="0091227F" w:rsidRPr="00B77173">
        <w:rPr>
          <w:lang w:val="fr-FR"/>
        </w:rPr>
        <w:t>s</w:t>
      </w:r>
      <w:r w:rsidR="00B4113F" w:rsidRPr="00B77173">
        <w:rPr>
          <w:lang w:val="fr-FR"/>
        </w:rPr>
        <w:t xml:space="preserve"> de police fédéraux du Ministère fédéral de l</w:t>
      </w:r>
      <w:r w:rsidR="000E5F91">
        <w:rPr>
          <w:lang w:val="fr-FR"/>
        </w:rPr>
        <w:t>’</w:t>
      </w:r>
      <w:r w:rsidR="00B4113F" w:rsidRPr="00B77173">
        <w:rPr>
          <w:lang w:val="fr-FR"/>
        </w:rPr>
        <w:t xml:space="preserve">intérieur </w:t>
      </w:r>
    </w:p>
    <w:p w:rsidR="00994C17" w:rsidRPr="00B77173" w:rsidRDefault="00994C17" w:rsidP="00994C17">
      <w:pPr>
        <w:pStyle w:val="SingleTxtG"/>
        <w:rPr>
          <w:lang w:val="fr-FR"/>
        </w:rPr>
      </w:pPr>
      <w:r w:rsidRPr="00B77173">
        <w:rPr>
          <w:lang w:val="fr-FR"/>
        </w:rPr>
        <w:t>279.</w:t>
      </w:r>
      <w:r w:rsidRPr="00B77173">
        <w:rPr>
          <w:lang w:val="fr-FR"/>
        </w:rPr>
        <w:tab/>
      </w:r>
      <w:r w:rsidR="0091227F" w:rsidRPr="00B77173">
        <w:rPr>
          <w:lang w:val="fr-FR"/>
        </w:rPr>
        <w:t>Les personnes privées de liberté par des membres des Services de police fédéraux sont informés de leur droit de déposer des plaintes au sujet de la manière dont ils sont traités par la police auprès des procureurs compétents et peuvent soumettre des requêtes ou des plaintes concernant le comportement répréhensible des fonctionnaires de police au Groupe des normes professionnelles de l</w:t>
      </w:r>
      <w:r w:rsidR="000E5F91">
        <w:rPr>
          <w:lang w:val="fr-FR"/>
        </w:rPr>
        <w:t>’</w:t>
      </w:r>
      <w:r w:rsidR="0091227F" w:rsidRPr="00B77173">
        <w:rPr>
          <w:lang w:val="fr-FR"/>
        </w:rPr>
        <w:t>administration, qui a compétence pour y donner suite en prenant les mesures et dispositions appropriées pour ouvrir une enquête sur le bien-fondé desdites requêtes ou plaintes.</w:t>
      </w:r>
    </w:p>
    <w:p w:rsidR="00994C17" w:rsidRPr="00B77173" w:rsidRDefault="00994C17" w:rsidP="00994C17">
      <w:pPr>
        <w:pStyle w:val="SingleTxtG"/>
        <w:rPr>
          <w:lang w:val="fr-FR"/>
        </w:rPr>
      </w:pPr>
      <w:r w:rsidRPr="00B77173">
        <w:rPr>
          <w:lang w:val="fr-FR"/>
        </w:rPr>
        <w:t>280.</w:t>
      </w:r>
      <w:r w:rsidRPr="00B77173">
        <w:rPr>
          <w:lang w:val="fr-FR"/>
        </w:rPr>
        <w:tab/>
      </w:r>
      <w:r w:rsidR="00116613" w:rsidRPr="00B77173">
        <w:rPr>
          <w:lang w:val="fr-FR"/>
        </w:rPr>
        <w:t xml:space="preserve">En sus des enquêtes de ce type, le Groupe des normes professionnelles met en </w:t>
      </w:r>
      <w:r w:rsidR="002F206E">
        <w:rPr>
          <w:lang w:val="fr-FR"/>
        </w:rPr>
        <w:t xml:space="preserve">œuvre </w:t>
      </w:r>
      <w:r w:rsidR="00116613" w:rsidRPr="00B77173">
        <w:rPr>
          <w:lang w:val="fr-FR"/>
        </w:rPr>
        <w:t>des procédures de contrôle interne pour s</w:t>
      </w:r>
      <w:r w:rsidR="000E5F91">
        <w:rPr>
          <w:lang w:val="fr-FR"/>
        </w:rPr>
        <w:t>’</w:t>
      </w:r>
      <w:r w:rsidR="00116613" w:rsidRPr="00B77173">
        <w:rPr>
          <w:lang w:val="fr-FR"/>
        </w:rPr>
        <w:t xml:space="preserve">assurer de la </w:t>
      </w:r>
      <w:r w:rsidRPr="00B77173">
        <w:rPr>
          <w:lang w:val="fr-FR"/>
        </w:rPr>
        <w:t xml:space="preserve">justification </w:t>
      </w:r>
      <w:r w:rsidR="00116613" w:rsidRPr="00B77173">
        <w:rPr>
          <w:lang w:val="fr-FR"/>
        </w:rPr>
        <w:t>et de la licéité de l</w:t>
      </w:r>
      <w:r w:rsidR="000E5F91">
        <w:rPr>
          <w:lang w:val="fr-FR"/>
        </w:rPr>
        <w:t>’</w:t>
      </w:r>
      <w:r w:rsidR="00116613" w:rsidRPr="00B77173">
        <w:rPr>
          <w:lang w:val="fr-FR"/>
        </w:rPr>
        <w:t xml:space="preserve">emploi de la force par les fonctionnaires de la police du district de </w:t>
      </w:r>
      <w:r w:rsidRPr="00B77173">
        <w:rPr>
          <w:lang w:val="fr-FR"/>
        </w:rPr>
        <w:t>Brčko</w:t>
      </w:r>
      <w:r w:rsidR="00116613" w:rsidRPr="00B77173">
        <w:rPr>
          <w:lang w:val="fr-FR"/>
        </w:rPr>
        <w:t xml:space="preserve">, </w:t>
      </w:r>
      <w:r w:rsidR="00E65216" w:rsidRPr="00B77173">
        <w:rPr>
          <w:lang w:val="fr-FR"/>
        </w:rPr>
        <w:t xml:space="preserve">procédures </w:t>
      </w:r>
      <w:r w:rsidR="00116613" w:rsidRPr="00B77173">
        <w:rPr>
          <w:lang w:val="fr-FR"/>
        </w:rPr>
        <w:t xml:space="preserve">qui sont toutes considérées comme légitimes et appropriées. </w:t>
      </w:r>
    </w:p>
    <w:p w:rsidR="00994C17" w:rsidRPr="00B77173" w:rsidRDefault="00994C17" w:rsidP="00994C17">
      <w:pPr>
        <w:pStyle w:val="SingleTxtG"/>
        <w:rPr>
          <w:lang w:val="fr-FR"/>
        </w:rPr>
      </w:pPr>
      <w:r w:rsidRPr="00B77173">
        <w:rPr>
          <w:lang w:val="fr-FR"/>
        </w:rPr>
        <w:t>281.</w:t>
      </w:r>
      <w:r w:rsidRPr="00B77173">
        <w:rPr>
          <w:lang w:val="fr-FR"/>
        </w:rPr>
        <w:tab/>
      </w:r>
      <w:r w:rsidR="00116613" w:rsidRPr="00B77173">
        <w:rPr>
          <w:lang w:val="fr-FR"/>
        </w:rPr>
        <w:t>Les services répressifs opérant en Bosnie-H</w:t>
      </w:r>
      <w:r w:rsidRPr="00B77173">
        <w:rPr>
          <w:lang w:val="fr-FR"/>
        </w:rPr>
        <w:t>erz</w:t>
      </w:r>
      <w:r w:rsidR="00116613" w:rsidRPr="00B77173">
        <w:rPr>
          <w:lang w:val="fr-FR"/>
        </w:rPr>
        <w:t>é</w:t>
      </w:r>
      <w:r w:rsidRPr="00B77173">
        <w:rPr>
          <w:lang w:val="fr-FR"/>
        </w:rPr>
        <w:t>govin</w:t>
      </w:r>
      <w:r w:rsidR="00116613" w:rsidRPr="00B77173">
        <w:rPr>
          <w:lang w:val="fr-FR"/>
        </w:rPr>
        <w:t>e</w:t>
      </w:r>
      <w:r w:rsidRPr="00B77173">
        <w:rPr>
          <w:lang w:val="fr-FR"/>
        </w:rPr>
        <w:t xml:space="preserve"> </w:t>
      </w:r>
      <w:r w:rsidR="00116613" w:rsidRPr="00B77173">
        <w:rPr>
          <w:lang w:val="fr-FR"/>
        </w:rPr>
        <w:t>le font d</w:t>
      </w:r>
      <w:r w:rsidR="000E5F91">
        <w:rPr>
          <w:lang w:val="fr-FR"/>
        </w:rPr>
        <w:t>’</w:t>
      </w:r>
      <w:r w:rsidR="00116613" w:rsidRPr="00B77173">
        <w:rPr>
          <w:lang w:val="fr-FR"/>
        </w:rPr>
        <w:t>une manière conforme à la législation en vigueur, et en particulier aux lois relatives à la procédure pénale, à la loi sur les affaires intérieures et aux instructions internes appropriées qui définissent la compétence des fonctionnaires chargés de gérer des personnes privées de liberté et constituent l</w:t>
      </w:r>
      <w:r w:rsidR="000E5F91">
        <w:rPr>
          <w:lang w:val="fr-FR"/>
        </w:rPr>
        <w:t>’</w:t>
      </w:r>
      <w:r w:rsidR="00116613" w:rsidRPr="00B77173">
        <w:rPr>
          <w:lang w:val="fr-FR"/>
        </w:rPr>
        <w:t>un des mécanismes fondamentaux de traitement des plaintes déposées par celles-ci.</w:t>
      </w:r>
      <w:r w:rsidRPr="00B77173">
        <w:rPr>
          <w:lang w:val="fr-FR"/>
        </w:rPr>
        <w:t xml:space="preserve"> </w:t>
      </w:r>
      <w:r w:rsidR="00116613" w:rsidRPr="00B77173">
        <w:rPr>
          <w:lang w:val="fr-FR"/>
        </w:rPr>
        <w:t xml:space="preserve">Le cadre juridique susvisé fait obligation à tous les fonctionnaires de police de signaler tout comportement répréhensible ou illégal de leurs collègues. </w:t>
      </w:r>
    </w:p>
    <w:p w:rsidR="00994C17" w:rsidRPr="00B77173" w:rsidRDefault="00994C17" w:rsidP="00994C17">
      <w:pPr>
        <w:pStyle w:val="SingleTxtG"/>
        <w:rPr>
          <w:lang w:val="fr-FR"/>
        </w:rPr>
      </w:pPr>
      <w:r w:rsidRPr="00B77173">
        <w:rPr>
          <w:lang w:val="fr-FR"/>
        </w:rPr>
        <w:t>282.</w:t>
      </w:r>
      <w:r w:rsidRPr="00B77173">
        <w:rPr>
          <w:lang w:val="fr-FR"/>
        </w:rPr>
        <w:tab/>
      </w:r>
      <w:r w:rsidR="00F37C2D" w:rsidRPr="00B77173">
        <w:rPr>
          <w:color w:val="000000"/>
          <w:lang w:val="fr-FR"/>
        </w:rPr>
        <w:t>Au niveau organisationnel</w:t>
      </w:r>
      <w:r w:rsidRPr="00B77173">
        <w:rPr>
          <w:lang w:val="fr-FR"/>
        </w:rPr>
        <w:t xml:space="preserve">, </w:t>
      </w:r>
      <w:r w:rsidR="00F37C2D" w:rsidRPr="00B77173">
        <w:rPr>
          <w:lang w:val="fr-FR"/>
        </w:rPr>
        <w:t>les agents chargés de la procédure interne d</w:t>
      </w:r>
      <w:r w:rsidR="000E5F91">
        <w:rPr>
          <w:lang w:val="fr-FR"/>
        </w:rPr>
        <w:t>’</w:t>
      </w:r>
      <w:r w:rsidR="00F37C2D" w:rsidRPr="00B77173">
        <w:rPr>
          <w:lang w:val="fr-FR"/>
        </w:rPr>
        <w:t xml:space="preserve">instruction des recours présentés par des citoyens ou des personnes privées de liberté sont les </w:t>
      </w:r>
      <w:r w:rsidR="000A5AFC" w:rsidRPr="00B77173">
        <w:rPr>
          <w:lang w:val="fr-FR"/>
        </w:rPr>
        <w:t>responsables du</w:t>
      </w:r>
      <w:r w:rsidR="00F37C2D" w:rsidRPr="00B77173">
        <w:rPr>
          <w:lang w:val="fr-FR"/>
        </w:rPr>
        <w:t xml:space="preserve"> Groupe des normes professionnelles</w:t>
      </w:r>
      <w:r w:rsidR="000A5AFC" w:rsidRPr="00B77173">
        <w:rPr>
          <w:lang w:val="fr-FR"/>
        </w:rPr>
        <w:t xml:space="preserve"> et du</w:t>
      </w:r>
      <w:r w:rsidR="00F37C2D" w:rsidRPr="00B77173">
        <w:rPr>
          <w:lang w:val="fr-FR"/>
        </w:rPr>
        <w:t xml:space="preserve"> Bureau des plaintes et des doléances des citoyens</w:t>
      </w:r>
      <w:r w:rsidR="000A5AFC" w:rsidRPr="00B77173">
        <w:rPr>
          <w:lang w:val="fr-FR"/>
        </w:rPr>
        <w:t>,</w:t>
      </w:r>
      <w:r w:rsidR="00F37C2D" w:rsidRPr="00B77173">
        <w:rPr>
          <w:lang w:val="fr-FR"/>
        </w:rPr>
        <w:t xml:space="preserve"> et les procureurs disciplinaires. Le </w:t>
      </w:r>
      <w:r w:rsidRPr="00B77173">
        <w:rPr>
          <w:lang w:val="fr-FR"/>
        </w:rPr>
        <w:t xml:space="preserve">Bureau </w:t>
      </w:r>
      <w:r w:rsidR="00F37C2D" w:rsidRPr="00B77173">
        <w:rPr>
          <w:lang w:val="fr-FR"/>
        </w:rPr>
        <w:t>des plaintes et des doléances des citoyens est un organe indépendant du Ministère de l</w:t>
      </w:r>
      <w:r w:rsidR="000E5F91">
        <w:rPr>
          <w:lang w:val="fr-FR"/>
        </w:rPr>
        <w:t>’</w:t>
      </w:r>
      <w:r w:rsidR="00F37C2D" w:rsidRPr="00B77173">
        <w:rPr>
          <w:lang w:val="fr-FR"/>
        </w:rPr>
        <w:t>intérieur de la Republika Srpska qui se compose de cinq membres, dont quatre membres indépendants et un représentant du MoI, qui sont élus par l</w:t>
      </w:r>
      <w:r w:rsidR="000E5F91">
        <w:rPr>
          <w:lang w:val="fr-FR"/>
        </w:rPr>
        <w:t>’</w:t>
      </w:r>
      <w:r w:rsidR="00F37C2D" w:rsidRPr="00B77173">
        <w:rPr>
          <w:lang w:val="fr-FR"/>
        </w:rPr>
        <w:t>Assemblée de l</w:t>
      </w:r>
      <w:r w:rsidR="000E5F91">
        <w:rPr>
          <w:lang w:val="fr-FR"/>
        </w:rPr>
        <w:t>’</w:t>
      </w:r>
      <w:r w:rsidR="00F37C2D" w:rsidRPr="00B77173">
        <w:rPr>
          <w:lang w:val="fr-FR"/>
        </w:rPr>
        <w:t xml:space="preserve">entité. Il existe également, au niveau des Services de police fédéraux, un Bureau des plaintes et </w:t>
      </w:r>
      <w:r w:rsidR="00D522FD" w:rsidRPr="00B77173">
        <w:rPr>
          <w:lang w:val="fr-FR"/>
        </w:rPr>
        <w:t>suggestion</w:t>
      </w:r>
      <w:r w:rsidR="00564B76" w:rsidRPr="00B77173">
        <w:rPr>
          <w:lang w:val="fr-FR"/>
        </w:rPr>
        <w:t>s</w:t>
      </w:r>
      <w:r w:rsidR="00F37C2D" w:rsidRPr="00B77173">
        <w:rPr>
          <w:lang w:val="fr-FR"/>
        </w:rPr>
        <w:t xml:space="preserve"> des citoyens, qui se compose de trois membres, dont deux membres indépendants et un représentant du Ministère de l</w:t>
      </w:r>
      <w:r w:rsidR="000E5F91">
        <w:rPr>
          <w:lang w:val="fr-FR"/>
        </w:rPr>
        <w:t>’</w:t>
      </w:r>
      <w:r w:rsidR="00F37C2D" w:rsidRPr="00B77173">
        <w:rPr>
          <w:lang w:val="fr-FR"/>
        </w:rPr>
        <w:t>intérieur.</w:t>
      </w:r>
      <w:r w:rsidRPr="00B77173">
        <w:rPr>
          <w:lang w:val="fr-FR"/>
        </w:rPr>
        <w:t xml:space="preserve"> </w:t>
      </w:r>
    </w:p>
    <w:p w:rsidR="00994C17" w:rsidRPr="00B77173" w:rsidRDefault="00994C17" w:rsidP="00994C17">
      <w:pPr>
        <w:pStyle w:val="SingleTxtG"/>
        <w:rPr>
          <w:lang w:val="fr-FR"/>
        </w:rPr>
      </w:pPr>
      <w:r w:rsidRPr="00B77173">
        <w:rPr>
          <w:lang w:val="fr-FR"/>
        </w:rPr>
        <w:t>283.</w:t>
      </w:r>
      <w:r w:rsidRPr="00B77173">
        <w:rPr>
          <w:lang w:val="fr-FR"/>
        </w:rPr>
        <w:tab/>
      </w:r>
      <w:r w:rsidR="000A5AFC" w:rsidRPr="00B77173">
        <w:rPr>
          <w:lang w:val="fr-FR"/>
        </w:rPr>
        <w:t>Le Ministère de l</w:t>
      </w:r>
      <w:r w:rsidR="000E5F91">
        <w:rPr>
          <w:lang w:val="fr-FR"/>
        </w:rPr>
        <w:t>’</w:t>
      </w:r>
      <w:r w:rsidR="000A5AFC" w:rsidRPr="00B77173">
        <w:rPr>
          <w:lang w:val="fr-FR"/>
        </w:rPr>
        <w:t xml:space="preserve">intérieur de la Republika Srpska opère en conformité avec la législation en vigueur, et notamment la </w:t>
      </w:r>
      <w:r w:rsidR="0005025D">
        <w:rPr>
          <w:lang w:val="fr-FR"/>
        </w:rPr>
        <w:t>l</w:t>
      </w:r>
      <w:r w:rsidR="000A5AFC" w:rsidRPr="00B77173">
        <w:rPr>
          <w:lang w:val="fr-FR"/>
        </w:rPr>
        <w:t xml:space="preserve">oi sur la procédure pénale et la </w:t>
      </w:r>
      <w:r w:rsidR="0005025D">
        <w:rPr>
          <w:lang w:val="fr-FR"/>
        </w:rPr>
        <w:t>l</w:t>
      </w:r>
      <w:r w:rsidR="000A5AFC" w:rsidRPr="00B77173">
        <w:rPr>
          <w:lang w:val="fr-FR"/>
        </w:rPr>
        <w:t>oi sur les affaires intérieures et l</w:t>
      </w:r>
      <w:r w:rsidR="000E5F91">
        <w:rPr>
          <w:lang w:val="fr-FR"/>
        </w:rPr>
        <w:t>’</w:t>
      </w:r>
      <w:r w:rsidR="000A5AFC" w:rsidRPr="00B77173">
        <w:rPr>
          <w:lang w:val="fr-FR"/>
        </w:rPr>
        <w:t>Instruction relative au déroulement de la procédure interne du Ministère de l</w:t>
      </w:r>
      <w:r w:rsidR="000E5F91">
        <w:rPr>
          <w:lang w:val="fr-FR"/>
        </w:rPr>
        <w:t>’</w:t>
      </w:r>
      <w:r w:rsidR="000A5AFC" w:rsidRPr="00B77173">
        <w:rPr>
          <w:lang w:val="fr-FR"/>
        </w:rPr>
        <w:t>intérieur de la Republika Srpska, et est l</w:t>
      </w:r>
      <w:r w:rsidR="000E5F91">
        <w:rPr>
          <w:lang w:val="fr-FR"/>
        </w:rPr>
        <w:t>’</w:t>
      </w:r>
      <w:r w:rsidR="000A5AFC" w:rsidRPr="00B77173">
        <w:rPr>
          <w:lang w:val="fr-FR"/>
        </w:rPr>
        <w:t>un des mécanismes fondamentaux de traitement des plaintes des personnes privées de liberté.</w:t>
      </w:r>
      <w:r w:rsidR="00FC7460">
        <w:rPr>
          <w:lang w:val="fr-FR"/>
        </w:rPr>
        <w:t xml:space="preserve"> </w:t>
      </w:r>
    </w:p>
    <w:p w:rsidR="00994C17" w:rsidRPr="00B77173" w:rsidRDefault="00994C17" w:rsidP="00994C17">
      <w:pPr>
        <w:pStyle w:val="SingleTxtG"/>
        <w:rPr>
          <w:lang w:val="fr-FR"/>
        </w:rPr>
      </w:pPr>
      <w:r w:rsidRPr="00B77173">
        <w:rPr>
          <w:lang w:val="fr-FR"/>
        </w:rPr>
        <w:t>284.</w:t>
      </w:r>
      <w:r w:rsidRPr="00B77173">
        <w:rPr>
          <w:lang w:val="fr-FR"/>
        </w:rPr>
        <w:tab/>
      </w:r>
      <w:r w:rsidR="000A5AFC" w:rsidRPr="00B77173">
        <w:rPr>
          <w:lang w:val="fr-FR"/>
        </w:rPr>
        <w:t>Les lois et l</w:t>
      </w:r>
      <w:r w:rsidR="000E5F91">
        <w:rPr>
          <w:lang w:val="fr-FR"/>
        </w:rPr>
        <w:t>’</w:t>
      </w:r>
      <w:r w:rsidR="000A5AFC" w:rsidRPr="00B77173">
        <w:rPr>
          <w:lang w:val="fr-FR"/>
        </w:rPr>
        <w:t>Instruction susvisées déterminent les attributions des agents du Ministère ainsi que les modalités de traitement des plaintes des personnes privées de liberté.</w:t>
      </w:r>
      <w:r w:rsidRPr="00B77173">
        <w:rPr>
          <w:lang w:val="fr-FR"/>
        </w:rPr>
        <w:t xml:space="preserve"> </w:t>
      </w:r>
    </w:p>
    <w:p w:rsidR="00994C17" w:rsidRPr="00B77173" w:rsidRDefault="00994C17" w:rsidP="00994C17">
      <w:pPr>
        <w:pStyle w:val="SingleTxtG"/>
        <w:rPr>
          <w:lang w:val="fr-FR"/>
        </w:rPr>
      </w:pPr>
      <w:r w:rsidRPr="00B77173">
        <w:rPr>
          <w:lang w:val="fr-FR"/>
        </w:rPr>
        <w:t>285.</w:t>
      </w:r>
      <w:r w:rsidRPr="00B77173">
        <w:rPr>
          <w:lang w:val="fr-FR"/>
        </w:rPr>
        <w:tab/>
      </w:r>
      <w:r w:rsidR="000A5AFC" w:rsidRPr="00B77173">
        <w:rPr>
          <w:lang w:val="fr-FR"/>
        </w:rPr>
        <w:t>La brochure indique que chaque agent du Ministère doit signaler tout comportement répréhensible de ses collègues, y compris dans le cadre des plaintes déposées par des personnes privées de liberté.</w:t>
      </w:r>
      <w:r w:rsidRPr="00B77173">
        <w:rPr>
          <w:lang w:val="fr-FR"/>
        </w:rPr>
        <w:t xml:space="preserve"> </w:t>
      </w:r>
    </w:p>
    <w:p w:rsidR="00994C17" w:rsidRPr="00B77173" w:rsidRDefault="00994C17" w:rsidP="00994C17">
      <w:pPr>
        <w:pStyle w:val="SingleTxtG"/>
        <w:rPr>
          <w:lang w:val="fr-FR"/>
        </w:rPr>
      </w:pPr>
      <w:r w:rsidRPr="00B77173">
        <w:rPr>
          <w:lang w:val="fr-FR"/>
        </w:rPr>
        <w:t>286.</w:t>
      </w:r>
      <w:r w:rsidRPr="00B77173">
        <w:rPr>
          <w:lang w:val="fr-FR"/>
        </w:rPr>
        <w:tab/>
      </w:r>
      <w:r w:rsidR="000A5AFC" w:rsidRPr="00B77173">
        <w:rPr>
          <w:lang w:val="fr-FR"/>
        </w:rPr>
        <w:t xml:space="preserve">Les personnes ayant compétence pour mettre en </w:t>
      </w:r>
      <w:r w:rsidR="002F206E">
        <w:rPr>
          <w:lang w:val="fr-FR"/>
        </w:rPr>
        <w:t xml:space="preserve">œuvre </w:t>
      </w:r>
      <w:r w:rsidR="000A5AFC" w:rsidRPr="00B77173">
        <w:rPr>
          <w:lang w:val="fr-FR"/>
        </w:rPr>
        <w:t>la procédure interne en cas de plainte déposée par un citoyen ou une personne privée de liberté sont les responsables du Groupe des normes professionnelles et du Bureau des plaintes et des doléances des citoyens, et les procureurs disciplinaires</w:t>
      </w:r>
      <w:r w:rsidRPr="00B77173">
        <w:rPr>
          <w:lang w:val="fr-FR"/>
        </w:rPr>
        <w:t xml:space="preserve">. </w:t>
      </w:r>
    </w:p>
    <w:p w:rsidR="00994C17" w:rsidRPr="00B77173" w:rsidRDefault="00994C17" w:rsidP="00994C17">
      <w:pPr>
        <w:pStyle w:val="SingleTxtG"/>
        <w:rPr>
          <w:lang w:val="fr-FR"/>
        </w:rPr>
      </w:pPr>
      <w:r w:rsidRPr="00B77173">
        <w:rPr>
          <w:lang w:val="fr-FR"/>
        </w:rPr>
        <w:t>287.</w:t>
      </w:r>
      <w:r w:rsidRPr="00B77173">
        <w:rPr>
          <w:lang w:val="fr-FR"/>
        </w:rPr>
        <w:tab/>
      </w:r>
      <w:r w:rsidR="00D522FD" w:rsidRPr="00B77173">
        <w:rPr>
          <w:lang w:val="fr-FR"/>
        </w:rPr>
        <w:t>Chaque unité administrative du Ministère qui reçoit une plainte orale ou écrite (déposée dans une boîte à suggestions, par exemple) est tenue de la transmettre au Groupe des normes professionnelles dans un délai de 24 heures.</w:t>
      </w:r>
      <w:r w:rsidRPr="00B77173">
        <w:rPr>
          <w:lang w:val="fr-FR"/>
        </w:rPr>
        <w:t xml:space="preserve"> </w:t>
      </w:r>
    </w:p>
    <w:p w:rsidR="00994C17" w:rsidRPr="00B77173" w:rsidRDefault="00994C17" w:rsidP="00994C17">
      <w:pPr>
        <w:pStyle w:val="SingleTxtG"/>
        <w:rPr>
          <w:lang w:val="fr-FR"/>
        </w:rPr>
      </w:pPr>
      <w:r w:rsidRPr="00B77173">
        <w:rPr>
          <w:lang w:val="fr-FR"/>
        </w:rPr>
        <w:t>288.</w:t>
      </w:r>
      <w:r w:rsidRPr="00B77173">
        <w:rPr>
          <w:lang w:val="fr-FR"/>
        </w:rPr>
        <w:tab/>
      </w:r>
      <w:r w:rsidR="00D522FD" w:rsidRPr="00B77173">
        <w:rPr>
          <w:lang w:val="fr-FR"/>
        </w:rPr>
        <w:t>Dès réception d</w:t>
      </w:r>
      <w:r w:rsidR="000E5F91">
        <w:rPr>
          <w:lang w:val="fr-FR"/>
        </w:rPr>
        <w:t>’</w:t>
      </w:r>
      <w:r w:rsidR="00D522FD" w:rsidRPr="00B77173">
        <w:rPr>
          <w:lang w:val="fr-FR"/>
        </w:rPr>
        <w:t>une plainte, un formulaire standardisé est rempli</w:t>
      </w:r>
      <w:r w:rsidR="000E5F91">
        <w:rPr>
          <w:lang w:val="fr-FR"/>
        </w:rPr>
        <w:t>:</w:t>
      </w:r>
      <w:r w:rsidR="00D522FD" w:rsidRPr="00B77173">
        <w:rPr>
          <w:lang w:val="fr-FR"/>
        </w:rPr>
        <w:t xml:space="preserve"> il s</w:t>
      </w:r>
      <w:r w:rsidR="000E5F91">
        <w:rPr>
          <w:lang w:val="fr-FR"/>
        </w:rPr>
        <w:t>’</w:t>
      </w:r>
      <w:r w:rsidR="00D522FD" w:rsidRPr="00B77173">
        <w:rPr>
          <w:lang w:val="fr-FR"/>
        </w:rPr>
        <w:t>agit du rapport initial sur une plainte déposée contre un agent.</w:t>
      </w:r>
      <w:r w:rsidRPr="00B77173">
        <w:rPr>
          <w:lang w:val="fr-FR"/>
        </w:rPr>
        <w:t xml:space="preserve"> </w:t>
      </w:r>
    </w:p>
    <w:p w:rsidR="00994C17" w:rsidRPr="00B77173" w:rsidRDefault="00994C17" w:rsidP="00994C17">
      <w:pPr>
        <w:pStyle w:val="SingleTxtG"/>
        <w:rPr>
          <w:lang w:val="fr-FR"/>
        </w:rPr>
      </w:pPr>
      <w:r w:rsidRPr="00B77173">
        <w:rPr>
          <w:lang w:val="fr-FR"/>
        </w:rPr>
        <w:t>289.</w:t>
      </w:r>
      <w:r w:rsidRPr="00B77173">
        <w:rPr>
          <w:lang w:val="fr-FR"/>
        </w:rPr>
        <w:tab/>
      </w:r>
      <w:r w:rsidR="00D522FD" w:rsidRPr="00B77173">
        <w:rPr>
          <w:lang w:val="fr-FR"/>
        </w:rPr>
        <w:t>Un agent à ce habilité a un entretien avec la personne qui a déposé la plainte pour en évaluer la recevabilité. À l</w:t>
      </w:r>
      <w:r w:rsidR="000E5F91">
        <w:rPr>
          <w:lang w:val="fr-FR"/>
        </w:rPr>
        <w:t>’</w:t>
      </w:r>
      <w:r w:rsidR="00D522FD" w:rsidRPr="00B77173">
        <w:rPr>
          <w:lang w:val="fr-FR"/>
        </w:rPr>
        <w:t>issue de cet entretien, cette personne accepte l</w:t>
      </w:r>
      <w:r w:rsidR="000E5F91">
        <w:rPr>
          <w:lang w:val="fr-FR"/>
        </w:rPr>
        <w:t>’</w:t>
      </w:r>
      <w:r w:rsidR="00D522FD" w:rsidRPr="00B77173">
        <w:rPr>
          <w:lang w:val="fr-FR"/>
        </w:rPr>
        <w:t>explication de l</w:t>
      </w:r>
      <w:r w:rsidR="000E5F91">
        <w:rPr>
          <w:lang w:val="fr-FR"/>
        </w:rPr>
        <w:t>’</w:t>
      </w:r>
      <w:r w:rsidR="00D522FD" w:rsidRPr="00B77173">
        <w:rPr>
          <w:lang w:val="fr-FR"/>
        </w:rPr>
        <w:t>agent (dans le cas, par exemple, où la plainte a été déposée par ignorance du règlement) ou la rejette, auquel cas le rapport initial est présenté au Groupe des normes professionnelles</w:t>
      </w:r>
      <w:r w:rsidRPr="00B77173">
        <w:rPr>
          <w:lang w:val="fr-FR"/>
        </w:rPr>
        <w:t xml:space="preserve">. </w:t>
      </w:r>
    </w:p>
    <w:p w:rsidR="00994C17" w:rsidRPr="00B77173" w:rsidRDefault="00994C17" w:rsidP="00994C17">
      <w:pPr>
        <w:pStyle w:val="SingleTxtG"/>
        <w:rPr>
          <w:lang w:val="fr-FR"/>
        </w:rPr>
      </w:pPr>
      <w:r w:rsidRPr="00B77173">
        <w:rPr>
          <w:lang w:val="fr-FR"/>
        </w:rPr>
        <w:t>290.</w:t>
      </w:r>
      <w:r w:rsidRPr="00B77173">
        <w:rPr>
          <w:lang w:val="fr-FR"/>
        </w:rPr>
        <w:tab/>
      </w:r>
      <w:r w:rsidR="00D522FD" w:rsidRPr="00B77173">
        <w:rPr>
          <w:lang w:val="fr-FR"/>
        </w:rPr>
        <w:t>Toutes les plaintes doivent être présentées au Bureau des plaintes et suggestions des citoyens. Ce dernier est un organe indépendant qui se compose de cinq membres, dont quatre éminents représentants de la communauté universitaire et un représentant du Ministère, tous chargés de veiller d</w:t>
      </w:r>
      <w:r w:rsidR="000E5F91">
        <w:rPr>
          <w:lang w:val="fr-FR"/>
        </w:rPr>
        <w:t>’</w:t>
      </w:r>
      <w:r w:rsidR="00D522FD" w:rsidRPr="00B77173">
        <w:rPr>
          <w:lang w:val="fr-FR"/>
        </w:rPr>
        <w:t>une manière impartiale au bon déroulement de la procédure de traitement des plaintes.</w:t>
      </w:r>
      <w:r w:rsidR="00FC7460">
        <w:rPr>
          <w:lang w:val="fr-FR"/>
        </w:rPr>
        <w:t xml:space="preserve"> </w:t>
      </w:r>
    </w:p>
    <w:p w:rsidR="00994C17" w:rsidRPr="00B77173" w:rsidRDefault="00994C17" w:rsidP="00994C17">
      <w:pPr>
        <w:pStyle w:val="SingleTxtG"/>
        <w:rPr>
          <w:lang w:val="fr-FR"/>
        </w:rPr>
      </w:pPr>
      <w:r w:rsidRPr="00B77173">
        <w:rPr>
          <w:lang w:val="fr-FR"/>
        </w:rPr>
        <w:t>291.</w:t>
      </w:r>
      <w:r w:rsidRPr="00B77173">
        <w:rPr>
          <w:lang w:val="fr-FR"/>
        </w:rPr>
        <w:tab/>
      </w:r>
      <w:r w:rsidR="00D522FD" w:rsidRPr="00B77173">
        <w:rPr>
          <w:lang w:val="fr-FR"/>
        </w:rPr>
        <w:t>Avant que ne commence la procédure, le Groupe des normes professionnelles se prononce sur la recevabilité de la plainte.</w:t>
      </w:r>
      <w:r w:rsidRPr="00B77173">
        <w:rPr>
          <w:lang w:val="fr-FR"/>
        </w:rPr>
        <w:t xml:space="preserve"> </w:t>
      </w:r>
      <w:r w:rsidR="00D522FD" w:rsidRPr="00B77173">
        <w:rPr>
          <w:lang w:val="fr-FR"/>
        </w:rPr>
        <w:t xml:space="preserve">Si le chef de ce Groupe décide que la plainte était fondée, il ordonne la mise en </w:t>
      </w:r>
      <w:r w:rsidR="00C54B1C" w:rsidRPr="00B77173">
        <w:rPr>
          <w:lang w:val="fr-FR"/>
        </w:rPr>
        <w:t>œuvre</w:t>
      </w:r>
      <w:r w:rsidR="00D522FD" w:rsidRPr="00B77173">
        <w:rPr>
          <w:lang w:val="fr-FR"/>
        </w:rPr>
        <w:t xml:space="preserve"> d</w:t>
      </w:r>
      <w:r w:rsidR="000E5F91">
        <w:rPr>
          <w:lang w:val="fr-FR"/>
        </w:rPr>
        <w:t>’</w:t>
      </w:r>
      <w:r w:rsidR="00D522FD" w:rsidRPr="00B77173">
        <w:rPr>
          <w:lang w:val="fr-FR"/>
        </w:rPr>
        <w:t>une procédure interne, qui doit s</w:t>
      </w:r>
      <w:r w:rsidR="000E5F91">
        <w:rPr>
          <w:lang w:val="fr-FR"/>
        </w:rPr>
        <w:t>’</w:t>
      </w:r>
      <w:r w:rsidR="00D522FD" w:rsidRPr="00B77173">
        <w:rPr>
          <w:lang w:val="fr-FR"/>
        </w:rPr>
        <w:t>achever dans un délai de 30 jours, prorogeable à titre exceptionnel jusqu</w:t>
      </w:r>
      <w:r w:rsidR="000E5F91">
        <w:rPr>
          <w:lang w:val="fr-FR"/>
        </w:rPr>
        <w:t>’</w:t>
      </w:r>
      <w:r w:rsidR="00D522FD" w:rsidRPr="00B77173">
        <w:rPr>
          <w:lang w:val="fr-FR"/>
        </w:rPr>
        <w:t>à 90 jours.</w:t>
      </w:r>
      <w:r w:rsidRPr="00B77173">
        <w:rPr>
          <w:lang w:val="fr-FR"/>
        </w:rPr>
        <w:t xml:space="preserve"> </w:t>
      </w:r>
    </w:p>
    <w:p w:rsidR="00994C17" w:rsidRPr="00B77173" w:rsidRDefault="00994C17" w:rsidP="00994C17">
      <w:pPr>
        <w:pStyle w:val="SingleTxtG"/>
        <w:rPr>
          <w:lang w:val="fr-FR"/>
        </w:rPr>
      </w:pPr>
      <w:r w:rsidRPr="00B77173">
        <w:rPr>
          <w:lang w:val="fr-FR"/>
        </w:rPr>
        <w:t>292.</w:t>
      </w:r>
      <w:r w:rsidRPr="00B77173">
        <w:rPr>
          <w:lang w:val="fr-FR"/>
        </w:rPr>
        <w:tab/>
      </w:r>
      <w:r w:rsidR="00D522FD" w:rsidRPr="00B77173">
        <w:rPr>
          <w:lang w:val="fr-FR"/>
        </w:rPr>
        <w:t>Les étapes de la recherche de preuves sont les suivantes</w:t>
      </w:r>
      <w:r w:rsidR="000E5F91">
        <w:rPr>
          <w:lang w:val="fr-FR"/>
        </w:rPr>
        <w:t>:</w:t>
      </w:r>
      <w:r w:rsidRPr="00B77173">
        <w:rPr>
          <w:lang w:val="fr-FR"/>
        </w:rPr>
        <w:t xml:space="preserve"> </w:t>
      </w:r>
    </w:p>
    <w:p w:rsidR="00994C17" w:rsidRPr="00B77173" w:rsidRDefault="00D522FD" w:rsidP="00994C17">
      <w:pPr>
        <w:pStyle w:val="Bullet1G"/>
        <w:rPr>
          <w:lang w:val="fr-FR"/>
        </w:rPr>
      </w:pPr>
      <w:r w:rsidRPr="00B77173">
        <w:rPr>
          <w:lang w:val="fr-FR"/>
        </w:rPr>
        <w:t>Interrogatoire du policier ou de tout autre agent</w:t>
      </w:r>
      <w:r w:rsidR="002F206E">
        <w:rPr>
          <w:lang w:val="fr-FR"/>
        </w:rPr>
        <w:t>;</w:t>
      </w:r>
      <w:r w:rsidRPr="00B77173">
        <w:rPr>
          <w:lang w:val="fr-FR"/>
        </w:rPr>
        <w:t xml:space="preserve"> </w:t>
      </w:r>
    </w:p>
    <w:p w:rsidR="00994C17" w:rsidRPr="00B77173" w:rsidRDefault="00D522FD" w:rsidP="00994C17">
      <w:pPr>
        <w:pStyle w:val="Bullet1G"/>
        <w:rPr>
          <w:lang w:val="fr-FR"/>
        </w:rPr>
      </w:pPr>
      <w:r w:rsidRPr="00B77173">
        <w:rPr>
          <w:lang w:val="fr-FR"/>
        </w:rPr>
        <w:t>Audition des témoins et du plaignant/de la plaignante</w:t>
      </w:r>
      <w:r w:rsidR="002F206E">
        <w:rPr>
          <w:lang w:val="fr-FR"/>
        </w:rPr>
        <w:t>;</w:t>
      </w:r>
      <w:r w:rsidR="00994C17" w:rsidRPr="00B77173">
        <w:rPr>
          <w:lang w:val="fr-FR"/>
        </w:rPr>
        <w:t xml:space="preserve"> </w:t>
      </w:r>
    </w:p>
    <w:p w:rsidR="00994C17" w:rsidRPr="00E65B65" w:rsidRDefault="00D522FD" w:rsidP="00994C17">
      <w:pPr>
        <w:pStyle w:val="Bullet1G"/>
      </w:pPr>
      <w:r>
        <w:t>Fouille et perquisitions</w:t>
      </w:r>
      <w:r w:rsidR="002F206E">
        <w:t>;</w:t>
      </w:r>
      <w:r w:rsidR="00994C17">
        <w:t xml:space="preserve"> </w:t>
      </w:r>
    </w:p>
    <w:p w:rsidR="00994C17" w:rsidRPr="00E65B65" w:rsidRDefault="00D522FD" w:rsidP="00994C17">
      <w:pPr>
        <w:pStyle w:val="Bullet1G"/>
      </w:pPr>
      <w:r>
        <w:t>Confiscation temporaire d</w:t>
      </w:r>
      <w:r w:rsidR="000E5F91">
        <w:t>’</w:t>
      </w:r>
      <w:r>
        <w:t>objets</w:t>
      </w:r>
      <w:r w:rsidR="002F206E">
        <w:t>;</w:t>
      </w:r>
      <w:r>
        <w:t xml:space="preserve"> </w:t>
      </w:r>
    </w:p>
    <w:p w:rsidR="00994C17" w:rsidRPr="002F206E" w:rsidRDefault="00D522FD" w:rsidP="00994C17">
      <w:pPr>
        <w:pStyle w:val="Bullet1G"/>
        <w:rPr>
          <w:lang w:val="fr-FR"/>
        </w:rPr>
      </w:pPr>
      <w:r w:rsidRPr="002F206E">
        <w:rPr>
          <w:lang w:val="fr-FR"/>
        </w:rPr>
        <w:t>Identification de personnes et d</w:t>
      </w:r>
      <w:r w:rsidR="000E5F91" w:rsidRPr="002F206E">
        <w:rPr>
          <w:lang w:val="fr-FR"/>
        </w:rPr>
        <w:t>’</w:t>
      </w:r>
      <w:r w:rsidRPr="002F206E">
        <w:rPr>
          <w:lang w:val="fr-FR"/>
        </w:rPr>
        <w:t>objets</w:t>
      </w:r>
      <w:r w:rsidR="002F206E" w:rsidRPr="002F206E">
        <w:rPr>
          <w:lang w:val="fr-FR"/>
        </w:rPr>
        <w:t>;</w:t>
      </w:r>
      <w:r w:rsidRPr="002F206E">
        <w:rPr>
          <w:lang w:val="fr-FR"/>
        </w:rPr>
        <w:t xml:space="preserve"> </w:t>
      </w:r>
    </w:p>
    <w:p w:rsidR="00994C17" w:rsidRPr="00E65B65" w:rsidRDefault="00994C17" w:rsidP="00994C17">
      <w:pPr>
        <w:pStyle w:val="Bullet1G"/>
      </w:pPr>
      <w:r>
        <w:t>Expertise</w:t>
      </w:r>
      <w:r w:rsidR="002F206E">
        <w:t>;</w:t>
      </w:r>
    </w:p>
    <w:p w:rsidR="00994C17" w:rsidRPr="002F206E" w:rsidRDefault="00D522FD" w:rsidP="00994C17">
      <w:pPr>
        <w:pStyle w:val="Bullet1G"/>
        <w:rPr>
          <w:lang w:val="fr-FR"/>
        </w:rPr>
      </w:pPr>
      <w:r w:rsidRPr="002F206E">
        <w:rPr>
          <w:lang w:val="fr-FR"/>
        </w:rPr>
        <w:t>Activités spéciales d</w:t>
      </w:r>
      <w:r w:rsidR="000E5F91" w:rsidRPr="002F206E">
        <w:rPr>
          <w:lang w:val="fr-FR"/>
        </w:rPr>
        <w:t>’</w:t>
      </w:r>
      <w:r w:rsidRPr="002F206E">
        <w:rPr>
          <w:lang w:val="fr-FR"/>
        </w:rPr>
        <w:t>administration des preuves</w:t>
      </w:r>
      <w:r w:rsidR="002F206E" w:rsidRPr="002F206E">
        <w:rPr>
          <w:lang w:val="fr-FR"/>
        </w:rPr>
        <w:t>;</w:t>
      </w:r>
      <w:r w:rsidRPr="002F206E">
        <w:rPr>
          <w:lang w:val="fr-FR"/>
        </w:rPr>
        <w:t xml:space="preserve"> </w:t>
      </w:r>
    </w:p>
    <w:p w:rsidR="00994C17" w:rsidRPr="00B77173" w:rsidRDefault="00D522FD" w:rsidP="00994C17">
      <w:pPr>
        <w:pStyle w:val="Bullet1G"/>
        <w:rPr>
          <w:lang w:val="fr-FR"/>
        </w:rPr>
      </w:pPr>
      <w:r w:rsidRPr="00B77173">
        <w:rPr>
          <w:lang w:val="fr-FR"/>
        </w:rPr>
        <w:t>Toutes autres activités de recherche de preuves liées à la procédure interne</w:t>
      </w:r>
      <w:r w:rsidR="002F206E">
        <w:rPr>
          <w:lang w:val="fr-FR"/>
        </w:rPr>
        <w:t>.</w:t>
      </w:r>
      <w:r w:rsidRPr="00B77173">
        <w:rPr>
          <w:lang w:val="fr-FR"/>
        </w:rPr>
        <w:t xml:space="preserve"> </w:t>
      </w:r>
    </w:p>
    <w:p w:rsidR="00994C17" w:rsidRPr="00B77173" w:rsidRDefault="00994C17" w:rsidP="00994C17">
      <w:pPr>
        <w:pStyle w:val="SingleTxtG"/>
        <w:rPr>
          <w:lang w:val="fr-FR"/>
        </w:rPr>
      </w:pPr>
      <w:r w:rsidRPr="00B77173">
        <w:rPr>
          <w:lang w:val="fr-FR"/>
        </w:rPr>
        <w:t>293.</w:t>
      </w:r>
      <w:r w:rsidRPr="00B77173">
        <w:rPr>
          <w:lang w:val="fr-FR"/>
        </w:rPr>
        <w:tab/>
      </w:r>
      <w:r w:rsidR="00D522FD" w:rsidRPr="00B77173">
        <w:rPr>
          <w:lang w:val="fr-FR"/>
        </w:rPr>
        <w:t xml:space="preserve">La personne chargée de mettre en </w:t>
      </w:r>
      <w:r w:rsidR="002F206E">
        <w:rPr>
          <w:lang w:val="fr-FR"/>
        </w:rPr>
        <w:t xml:space="preserve">œuvre </w:t>
      </w:r>
      <w:r w:rsidR="00D522FD" w:rsidRPr="00B77173">
        <w:rPr>
          <w:lang w:val="fr-FR"/>
        </w:rPr>
        <w:t>les mesures susvisées établit un rapport d</w:t>
      </w:r>
      <w:r w:rsidR="000E5F91">
        <w:rPr>
          <w:lang w:val="fr-FR"/>
        </w:rPr>
        <w:t>’</w:t>
      </w:r>
      <w:r w:rsidR="00D522FD" w:rsidRPr="00B77173">
        <w:rPr>
          <w:lang w:val="fr-FR"/>
        </w:rPr>
        <w:t>enquête qu</w:t>
      </w:r>
      <w:r w:rsidR="000E5F91">
        <w:rPr>
          <w:lang w:val="fr-FR"/>
        </w:rPr>
        <w:t>’</w:t>
      </w:r>
      <w:r w:rsidR="00D522FD" w:rsidRPr="00B77173">
        <w:rPr>
          <w:lang w:val="fr-FR"/>
        </w:rPr>
        <w:t>elle soumet au directeur de l</w:t>
      </w:r>
      <w:r w:rsidR="000E5F91">
        <w:rPr>
          <w:lang w:val="fr-FR"/>
        </w:rPr>
        <w:t>’</w:t>
      </w:r>
      <w:r w:rsidR="00D522FD" w:rsidRPr="00B77173">
        <w:rPr>
          <w:lang w:val="fr-FR"/>
        </w:rPr>
        <w:t>Inspection. Ce dernier conclut ou ne conclut pas à une violation des droits de l</w:t>
      </w:r>
      <w:r w:rsidR="000E5F91">
        <w:rPr>
          <w:lang w:val="fr-FR"/>
        </w:rPr>
        <w:t>’</w:t>
      </w:r>
      <w:r w:rsidR="00D522FD" w:rsidRPr="00B77173">
        <w:rPr>
          <w:lang w:val="fr-FR"/>
        </w:rPr>
        <w:t>auteur de la plainte, ou déclare cette plainte fondée ou non fondée. Si la plainte est déclarée fondée, il appartient au procureur disciplinaire d</w:t>
      </w:r>
      <w:r w:rsidR="000E5F91">
        <w:rPr>
          <w:lang w:val="fr-FR"/>
        </w:rPr>
        <w:t>’</w:t>
      </w:r>
      <w:r w:rsidR="00D522FD" w:rsidRPr="00B77173">
        <w:rPr>
          <w:lang w:val="fr-FR"/>
        </w:rPr>
        <w:t>engager une procédure disciplinaire. Le procureur présente à cette fin une demande d</w:t>
      </w:r>
      <w:r w:rsidR="000E5F91">
        <w:rPr>
          <w:lang w:val="fr-FR"/>
        </w:rPr>
        <w:t>’</w:t>
      </w:r>
      <w:r w:rsidR="00D522FD" w:rsidRPr="00B77173">
        <w:rPr>
          <w:lang w:val="fr-FR"/>
        </w:rPr>
        <w:t>engagement d</w:t>
      </w:r>
      <w:r w:rsidR="000E5F91">
        <w:rPr>
          <w:lang w:val="fr-FR"/>
        </w:rPr>
        <w:t>’</w:t>
      </w:r>
      <w:r w:rsidR="00D522FD" w:rsidRPr="00B77173">
        <w:rPr>
          <w:lang w:val="fr-FR"/>
        </w:rPr>
        <w:t xml:space="preserve">une procédure disciplinaire au tribunal disciplinaire compétent. </w:t>
      </w:r>
    </w:p>
    <w:p w:rsidR="00994C17" w:rsidRPr="00B77173" w:rsidRDefault="00994C17" w:rsidP="00994C17">
      <w:pPr>
        <w:pStyle w:val="SingleTxtG"/>
        <w:rPr>
          <w:lang w:val="fr-FR"/>
        </w:rPr>
      </w:pPr>
      <w:r w:rsidRPr="00B77173">
        <w:rPr>
          <w:lang w:val="fr-FR"/>
        </w:rPr>
        <w:t>294.</w:t>
      </w:r>
      <w:r w:rsidRPr="00B77173">
        <w:rPr>
          <w:lang w:val="fr-FR"/>
        </w:rPr>
        <w:tab/>
      </w:r>
      <w:r w:rsidR="00D522FD" w:rsidRPr="00B77173">
        <w:rPr>
          <w:lang w:val="fr-FR"/>
        </w:rPr>
        <w:t>Toutes les plaintes sont consignées dans un registre tenu par le Groupe des normes professionnelles.</w:t>
      </w:r>
      <w:r w:rsidRPr="00B77173">
        <w:rPr>
          <w:lang w:val="fr-FR"/>
        </w:rPr>
        <w:t xml:space="preserve"> </w:t>
      </w:r>
    </w:p>
    <w:p w:rsidR="00994C17" w:rsidRPr="00B77173" w:rsidRDefault="00994C17" w:rsidP="00994C17">
      <w:pPr>
        <w:pStyle w:val="SingleTxtG"/>
        <w:rPr>
          <w:lang w:val="fr-FR"/>
        </w:rPr>
      </w:pPr>
      <w:r w:rsidRPr="00B77173">
        <w:rPr>
          <w:lang w:val="fr-FR"/>
        </w:rPr>
        <w:t>295.</w:t>
      </w:r>
      <w:r w:rsidRPr="00B77173">
        <w:rPr>
          <w:lang w:val="fr-FR"/>
        </w:rPr>
        <w:tab/>
      </w:r>
      <w:r w:rsidR="00D522FD" w:rsidRPr="00B77173">
        <w:rPr>
          <w:lang w:val="fr-FR"/>
        </w:rPr>
        <w:t>Il importe également de noter que si la plainte concerne une infraction et qu</w:t>
      </w:r>
      <w:r w:rsidR="000E5F91">
        <w:rPr>
          <w:lang w:val="fr-FR"/>
        </w:rPr>
        <w:t>’</w:t>
      </w:r>
      <w:r w:rsidR="00D522FD" w:rsidRPr="00B77173">
        <w:rPr>
          <w:lang w:val="fr-FR"/>
        </w:rPr>
        <w:t>il s</w:t>
      </w:r>
      <w:r w:rsidR="000E5F91">
        <w:rPr>
          <w:lang w:val="fr-FR"/>
        </w:rPr>
        <w:t>’</w:t>
      </w:r>
      <w:r w:rsidR="00D522FD" w:rsidRPr="00B77173">
        <w:rPr>
          <w:lang w:val="fr-FR"/>
        </w:rPr>
        <w:t>avère que celle-ci a été commise par un agent du Ministère, la procédure interne est complétée par l</w:t>
      </w:r>
      <w:r w:rsidR="000E5F91">
        <w:rPr>
          <w:lang w:val="fr-FR"/>
        </w:rPr>
        <w:t>’</w:t>
      </w:r>
      <w:r w:rsidR="00D522FD" w:rsidRPr="00B77173">
        <w:rPr>
          <w:lang w:val="fr-FR"/>
        </w:rPr>
        <w:t>établissement d</w:t>
      </w:r>
      <w:r w:rsidR="000E5F91">
        <w:rPr>
          <w:lang w:val="fr-FR"/>
        </w:rPr>
        <w:t>’</w:t>
      </w:r>
      <w:r w:rsidR="00D522FD" w:rsidRPr="00B77173">
        <w:rPr>
          <w:lang w:val="fr-FR"/>
        </w:rPr>
        <w:t>un rapport sur l</w:t>
      </w:r>
      <w:r w:rsidR="000E5F91">
        <w:rPr>
          <w:lang w:val="fr-FR"/>
        </w:rPr>
        <w:t>’</w:t>
      </w:r>
      <w:r w:rsidR="00D522FD" w:rsidRPr="00B77173">
        <w:rPr>
          <w:lang w:val="fr-FR"/>
        </w:rPr>
        <w:t>infraction en question qui est transmis au procureur compétent</w:t>
      </w:r>
      <w:r w:rsidRPr="00B77173">
        <w:rPr>
          <w:lang w:val="fr-FR"/>
        </w:rPr>
        <w:t xml:space="preserve">. </w:t>
      </w:r>
    </w:p>
    <w:p w:rsidR="00994C17" w:rsidRPr="00B77173" w:rsidRDefault="00994C17" w:rsidP="00994C17">
      <w:pPr>
        <w:pStyle w:val="H1G"/>
        <w:rPr>
          <w:lang w:val="fr-FR"/>
        </w:rPr>
      </w:pPr>
      <w:r w:rsidRPr="00B77173">
        <w:rPr>
          <w:lang w:val="fr-FR"/>
        </w:rPr>
        <w:tab/>
      </w:r>
      <w:r w:rsidRPr="00B77173">
        <w:rPr>
          <w:lang w:val="fr-FR"/>
        </w:rPr>
        <w:tab/>
      </w:r>
      <w:r w:rsidR="00D522FD" w:rsidRPr="00B77173">
        <w:rPr>
          <w:lang w:val="fr-FR"/>
        </w:rPr>
        <w:t xml:space="preserve">Réponse aux questions posées au paragraphe </w:t>
      </w:r>
      <w:r w:rsidRPr="00B77173">
        <w:rPr>
          <w:iCs/>
          <w:lang w:val="fr-FR"/>
        </w:rPr>
        <w:t>35</w:t>
      </w:r>
    </w:p>
    <w:p w:rsidR="00994C17" w:rsidRPr="00B77173" w:rsidRDefault="00994C17" w:rsidP="00994C17">
      <w:pPr>
        <w:pStyle w:val="SingleTxtG"/>
        <w:rPr>
          <w:lang w:val="fr-FR"/>
        </w:rPr>
      </w:pPr>
      <w:r w:rsidRPr="00B77173">
        <w:rPr>
          <w:lang w:val="fr-FR"/>
        </w:rPr>
        <w:t>296.</w:t>
      </w:r>
      <w:r w:rsidRPr="00B77173">
        <w:rPr>
          <w:lang w:val="fr-FR"/>
        </w:rPr>
        <w:tab/>
      </w:r>
      <w:r w:rsidR="00B53880" w:rsidRPr="00B77173">
        <w:rPr>
          <w:lang w:val="fr-FR"/>
        </w:rPr>
        <w:t>L</w:t>
      </w:r>
      <w:r w:rsidR="000E5F91">
        <w:rPr>
          <w:lang w:val="fr-FR"/>
        </w:rPr>
        <w:t>’</w:t>
      </w:r>
      <w:r w:rsidR="00B53880" w:rsidRPr="00B77173">
        <w:rPr>
          <w:lang w:val="fr-FR"/>
        </w:rPr>
        <w:t xml:space="preserve">annexe </w:t>
      </w:r>
      <w:r w:rsidRPr="00B77173">
        <w:rPr>
          <w:lang w:val="fr-FR"/>
        </w:rPr>
        <w:t>4</w:t>
      </w:r>
      <w:r w:rsidR="00B53880" w:rsidRPr="00B77173">
        <w:rPr>
          <w:lang w:val="fr-FR"/>
        </w:rPr>
        <w:t xml:space="preserve"> contient des données statistiques communiquées par le </w:t>
      </w:r>
      <w:r w:rsidRPr="00B77173">
        <w:rPr>
          <w:lang w:val="fr-FR"/>
        </w:rPr>
        <w:t>FMMUP.</w:t>
      </w:r>
    </w:p>
    <w:p w:rsidR="00994C17" w:rsidRPr="00B77173" w:rsidRDefault="00994C17" w:rsidP="00994C17">
      <w:pPr>
        <w:pStyle w:val="SingleTxtG"/>
        <w:rPr>
          <w:lang w:val="fr-FR"/>
        </w:rPr>
      </w:pPr>
      <w:r w:rsidRPr="00B77173">
        <w:rPr>
          <w:lang w:val="fr-FR"/>
        </w:rPr>
        <w:t>297.</w:t>
      </w:r>
      <w:r w:rsidRPr="00B77173">
        <w:rPr>
          <w:lang w:val="fr-FR"/>
        </w:rPr>
        <w:tab/>
      </w:r>
      <w:r w:rsidR="00B53880" w:rsidRPr="00B77173">
        <w:rPr>
          <w:lang w:val="fr-FR"/>
        </w:rPr>
        <w:t>L</w:t>
      </w:r>
      <w:r w:rsidR="000E5F91">
        <w:rPr>
          <w:lang w:val="fr-FR"/>
        </w:rPr>
        <w:t>’</w:t>
      </w:r>
      <w:r w:rsidR="00B53880" w:rsidRPr="00B77173">
        <w:rPr>
          <w:lang w:val="fr-FR"/>
        </w:rPr>
        <w:t>annexe 5 contient des données statistiques communiquées par la p</w:t>
      </w:r>
      <w:r w:rsidRPr="00B77173">
        <w:rPr>
          <w:lang w:val="fr-FR"/>
        </w:rPr>
        <w:t xml:space="preserve">olice </w:t>
      </w:r>
      <w:r w:rsidR="00B53880" w:rsidRPr="00B77173">
        <w:rPr>
          <w:lang w:val="fr-FR"/>
        </w:rPr>
        <w:t xml:space="preserve">du district de </w:t>
      </w:r>
      <w:r w:rsidRPr="00B77173">
        <w:rPr>
          <w:lang w:val="fr-FR"/>
        </w:rPr>
        <w:t xml:space="preserve">Brčko. </w:t>
      </w:r>
    </w:p>
    <w:p w:rsidR="00994C17" w:rsidRPr="00B77173" w:rsidRDefault="00994C17" w:rsidP="00994C17">
      <w:pPr>
        <w:pStyle w:val="SingleTxtG"/>
        <w:rPr>
          <w:lang w:val="fr-FR"/>
        </w:rPr>
      </w:pPr>
      <w:r w:rsidRPr="00B77173">
        <w:rPr>
          <w:lang w:val="fr-FR"/>
        </w:rPr>
        <w:t>298.</w:t>
      </w:r>
      <w:r w:rsidRPr="00B77173">
        <w:rPr>
          <w:lang w:val="fr-FR"/>
        </w:rPr>
        <w:tab/>
      </w:r>
      <w:r w:rsidR="00B53880" w:rsidRPr="00B77173">
        <w:rPr>
          <w:lang w:val="fr-FR"/>
        </w:rPr>
        <w:t>L</w:t>
      </w:r>
      <w:r w:rsidR="000E5F91">
        <w:rPr>
          <w:lang w:val="fr-FR"/>
        </w:rPr>
        <w:t>’</w:t>
      </w:r>
      <w:r w:rsidR="00B53880" w:rsidRPr="00B77173">
        <w:rPr>
          <w:lang w:val="fr-FR"/>
        </w:rPr>
        <w:t xml:space="preserve">annexe 7 contient des données statistiques communiquées par le Bureau du Procureur de la Republika </w:t>
      </w:r>
      <w:r w:rsidRPr="00B77173">
        <w:rPr>
          <w:lang w:val="fr-FR"/>
        </w:rPr>
        <w:t xml:space="preserve">Srpska. </w:t>
      </w:r>
    </w:p>
    <w:p w:rsidR="00994C17" w:rsidRPr="00B77173" w:rsidRDefault="00994C17" w:rsidP="00994C17">
      <w:pPr>
        <w:pStyle w:val="SingleTxtG"/>
        <w:rPr>
          <w:lang w:val="fr-FR"/>
        </w:rPr>
      </w:pPr>
      <w:r w:rsidRPr="00B77173">
        <w:rPr>
          <w:lang w:val="fr-FR"/>
        </w:rPr>
        <w:t>299.</w:t>
      </w:r>
      <w:r w:rsidRPr="00B77173">
        <w:rPr>
          <w:lang w:val="fr-FR"/>
        </w:rPr>
        <w:tab/>
      </w:r>
      <w:r w:rsidR="00B53880" w:rsidRPr="00B77173">
        <w:rPr>
          <w:lang w:val="fr-FR"/>
        </w:rPr>
        <w:t xml:space="preserve">Le </w:t>
      </w:r>
      <w:r w:rsidRPr="00B77173">
        <w:rPr>
          <w:lang w:val="fr-FR"/>
        </w:rPr>
        <w:t xml:space="preserve">9 </w:t>
      </w:r>
      <w:r w:rsidR="00B53880" w:rsidRPr="00B77173">
        <w:rPr>
          <w:lang w:val="fr-FR"/>
        </w:rPr>
        <w:t>mai</w:t>
      </w:r>
      <w:r w:rsidRPr="00B77173">
        <w:rPr>
          <w:lang w:val="fr-FR"/>
        </w:rPr>
        <w:t xml:space="preserve"> 2007, </w:t>
      </w:r>
      <w:r w:rsidR="00B53880" w:rsidRPr="00B77173">
        <w:rPr>
          <w:lang w:val="fr-FR"/>
        </w:rPr>
        <w:t>selon les informations communiquées par les juridictions et les établissements pénitentiaires, l</w:t>
      </w:r>
      <w:r w:rsidR="000E5F91">
        <w:rPr>
          <w:lang w:val="fr-FR"/>
        </w:rPr>
        <w:t>’</w:t>
      </w:r>
      <w:r w:rsidR="00B53880" w:rsidRPr="00B77173">
        <w:rPr>
          <w:lang w:val="fr-FR"/>
        </w:rPr>
        <w:t>administration de l</w:t>
      </w:r>
      <w:r w:rsidR="000E5F91">
        <w:rPr>
          <w:lang w:val="fr-FR"/>
        </w:rPr>
        <w:t>’</w:t>
      </w:r>
      <w:r w:rsidR="00B53880" w:rsidRPr="00B77173">
        <w:rPr>
          <w:lang w:val="fr-FR"/>
        </w:rPr>
        <w:t>établissement pénitentiaire de Zenica a, au cours de la période considérée, présenté aux procureurs du canton de Zenica un mémoire assorti de tous les éléments de preuve disponibles (dépositions et dossiers médicaux) sur la base duquel le parquet a ouvert une enquête pénale qui a abouti à la mise en examen d</w:t>
      </w:r>
      <w:r w:rsidR="000E5F91">
        <w:rPr>
          <w:lang w:val="fr-FR"/>
        </w:rPr>
        <w:t>’</w:t>
      </w:r>
      <w:r w:rsidR="00B53880" w:rsidRPr="00B77173">
        <w:rPr>
          <w:lang w:val="fr-FR"/>
        </w:rPr>
        <w:t>un membre du personnel à propos duquel il existait des raisons plausibles de penser qu</w:t>
      </w:r>
      <w:r w:rsidR="000E5F91">
        <w:rPr>
          <w:lang w:val="fr-FR"/>
        </w:rPr>
        <w:t>’</w:t>
      </w:r>
      <w:r w:rsidR="00B53880" w:rsidRPr="00B77173">
        <w:rPr>
          <w:lang w:val="fr-FR"/>
        </w:rPr>
        <w:t>il avait commis l</w:t>
      </w:r>
      <w:r w:rsidR="000E5F91">
        <w:rPr>
          <w:lang w:val="fr-FR"/>
        </w:rPr>
        <w:t>’</w:t>
      </w:r>
      <w:r w:rsidR="00B53880" w:rsidRPr="00B77173">
        <w:rPr>
          <w:lang w:val="fr-FR"/>
        </w:rPr>
        <w:t>infraction de coups et blessures volontaires infligés par un fonctionnaire en service prévue à l</w:t>
      </w:r>
      <w:r w:rsidR="000E5F91">
        <w:rPr>
          <w:lang w:val="fr-FR"/>
        </w:rPr>
        <w:t>’</w:t>
      </w:r>
      <w:r w:rsidR="00B53880" w:rsidRPr="00B77173">
        <w:rPr>
          <w:lang w:val="fr-FR"/>
        </w:rPr>
        <w:t>article 182</w:t>
      </w:r>
      <w:r w:rsidR="00564B76" w:rsidRPr="00B77173">
        <w:rPr>
          <w:lang w:val="fr-FR"/>
        </w:rPr>
        <w:t>,</w:t>
      </w:r>
      <w:r w:rsidR="00B53880" w:rsidRPr="00B77173">
        <w:rPr>
          <w:lang w:val="fr-FR"/>
        </w:rPr>
        <w:t xml:space="preserve"> concurremment avec l</w:t>
      </w:r>
      <w:r w:rsidR="000E5F91">
        <w:rPr>
          <w:lang w:val="fr-FR"/>
        </w:rPr>
        <w:t>’</w:t>
      </w:r>
      <w:r w:rsidR="00B53880" w:rsidRPr="00B77173">
        <w:rPr>
          <w:lang w:val="fr-FR"/>
        </w:rPr>
        <w:t>infraction pénale de dommages corporels légers, prévue à l</w:t>
      </w:r>
      <w:r w:rsidR="000E5F91">
        <w:rPr>
          <w:lang w:val="fr-FR"/>
        </w:rPr>
        <w:t>’</w:t>
      </w:r>
      <w:r w:rsidR="00B53880" w:rsidRPr="00B77173">
        <w:rPr>
          <w:lang w:val="fr-FR"/>
        </w:rPr>
        <w:t>article 173. L</w:t>
      </w:r>
      <w:r w:rsidR="000E5F91">
        <w:rPr>
          <w:lang w:val="fr-FR"/>
        </w:rPr>
        <w:t>’</w:t>
      </w:r>
      <w:r w:rsidR="00B53880" w:rsidRPr="00B77173">
        <w:rPr>
          <w:lang w:val="fr-FR"/>
        </w:rPr>
        <w:t>enquête s</w:t>
      </w:r>
      <w:r w:rsidR="000E5F91">
        <w:rPr>
          <w:lang w:val="fr-FR"/>
        </w:rPr>
        <w:t>’</w:t>
      </w:r>
      <w:r w:rsidR="00B53880" w:rsidRPr="00B77173">
        <w:rPr>
          <w:lang w:val="fr-FR"/>
        </w:rPr>
        <w:t>est achevée le 5 mai 2008. L</w:t>
      </w:r>
      <w:r w:rsidR="000E5F91">
        <w:rPr>
          <w:lang w:val="fr-FR"/>
        </w:rPr>
        <w:t>’</w:t>
      </w:r>
      <w:r w:rsidR="00B53880" w:rsidRPr="00B77173">
        <w:rPr>
          <w:lang w:val="fr-FR"/>
        </w:rPr>
        <w:t xml:space="preserve">affaire (dossier </w:t>
      </w:r>
      <w:r w:rsidR="002F206E">
        <w:rPr>
          <w:lang w:val="fr-FR"/>
        </w:rPr>
        <w:t>n</w:t>
      </w:r>
      <w:r w:rsidR="002F206E" w:rsidRPr="002F206E">
        <w:rPr>
          <w:vertAlign w:val="superscript"/>
          <w:lang w:val="fr-FR"/>
        </w:rPr>
        <w:t>o</w:t>
      </w:r>
      <w:r w:rsidR="002F206E">
        <w:rPr>
          <w:lang w:val="fr-FR"/>
        </w:rPr>
        <w:t> </w:t>
      </w:r>
      <w:r w:rsidR="00B53880" w:rsidRPr="00B77173">
        <w:rPr>
          <w:lang w:val="fr-FR"/>
        </w:rPr>
        <w:t>KT-1406/07) est en phase de jugement et l</w:t>
      </w:r>
      <w:r w:rsidR="000E5F91">
        <w:rPr>
          <w:lang w:val="fr-FR"/>
        </w:rPr>
        <w:t>’</w:t>
      </w:r>
      <w:r w:rsidR="00B53880" w:rsidRPr="00B77173">
        <w:rPr>
          <w:lang w:val="fr-FR"/>
        </w:rPr>
        <w:t>audience principale est attendue. Pendant l</w:t>
      </w:r>
      <w:r w:rsidR="000E5F91">
        <w:rPr>
          <w:lang w:val="fr-FR"/>
        </w:rPr>
        <w:t>’</w:t>
      </w:r>
      <w:r w:rsidR="00B53880" w:rsidRPr="00B77173">
        <w:rPr>
          <w:lang w:val="fr-FR"/>
        </w:rPr>
        <w:t>enquête, la personne en question s</w:t>
      </w:r>
      <w:r w:rsidR="000E5F91">
        <w:rPr>
          <w:lang w:val="fr-FR"/>
        </w:rPr>
        <w:t>’</w:t>
      </w:r>
      <w:r w:rsidR="00B53880" w:rsidRPr="00B77173">
        <w:rPr>
          <w:lang w:val="fr-FR"/>
        </w:rPr>
        <w:t>est vu assigner un autre emploi dans le cadre duquel elle n</w:t>
      </w:r>
      <w:r w:rsidR="000E5F91">
        <w:rPr>
          <w:lang w:val="fr-FR"/>
        </w:rPr>
        <w:t>’</w:t>
      </w:r>
      <w:r w:rsidR="00B53880" w:rsidRPr="00B77173">
        <w:rPr>
          <w:lang w:val="fr-FR"/>
        </w:rPr>
        <w:t>a aucun contact avec les condamnés</w:t>
      </w:r>
      <w:r w:rsidRPr="00B77173">
        <w:rPr>
          <w:lang w:val="fr-FR"/>
        </w:rPr>
        <w:t xml:space="preserve">. </w:t>
      </w:r>
    </w:p>
    <w:p w:rsidR="00994C17" w:rsidRPr="00B77173" w:rsidRDefault="00994C17" w:rsidP="00994C17">
      <w:pPr>
        <w:pStyle w:val="SingleTxtG"/>
        <w:rPr>
          <w:lang w:val="fr-FR"/>
        </w:rPr>
      </w:pPr>
      <w:r w:rsidRPr="00B77173">
        <w:rPr>
          <w:lang w:val="fr-FR"/>
        </w:rPr>
        <w:t>300.</w:t>
      </w:r>
      <w:r w:rsidRPr="00B77173">
        <w:rPr>
          <w:lang w:val="fr-FR"/>
        </w:rPr>
        <w:tab/>
      </w:r>
      <w:r w:rsidR="00710219" w:rsidRPr="00B77173">
        <w:rPr>
          <w:lang w:val="fr-FR"/>
        </w:rPr>
        <w:t>Aucun autre plainte pour torture ou actes constitutifs d</w:t>
      </w:r>
      <w:r w:rsidR="000E5F91">
        <w:rPr>
          <w:lang w:val="fr-FR"/>
        </w:rPr>
        <w:t>’</w:t>
      </w:r>
      <w:r w:rsidR="00710219" w:rsidRPr="00B77173">
        <w:rPr>
          <w:lang w:val="fr-FR"/>
        </w:rPr>
        <w:t>un traitement cruel, inhumain ou dégradant n</w:t>
      </w:r>
      <w:r w:rsidR="000E5F91">
        <w:rPr>
          <w:lang w:val="fr-FR"/>
        </w:rPr>
        <w:t>’</w:t>
      </w:r>
      <w:r w:rsidR="00710219" w:rsidRPr="00B77173">
        <w:rPr>
          <w:lang w:val="fr-FR"/>
        </w:rPr>
        <w:t>a été déposée.</w:t>
      </w:r>
      <w:r w:rsidRPr="00B77173">
        <w:rPr>
          <w:lang w:val="fr-FR"/>
        </w:rPr>
        <w:t xml:space="preserve"> </w:t>
      </w:r>
    </w:p>
    <w:p w:rsidR="00994C17" w:rsidRPr="00B77173" w:rsidRDefault="00994C17" w:rsidP="00994C17">
      <w:pPr>
        <w:pStyle w:val="SingleTxtG"/>
        <w:rPr>
          <w:lang w:val="fr-FR"/>
        </w:rPr>
      </w:pPr>
      <w:r w:rsidRPr="00B77173">
        <w:rPr>
          <w:lang w:val="fr-FR"/>
        </w:rPr>
        <w:t>301.</w:t>
      </w:r>
      <w:r w:rsidRPr="00B77173">
        <w:rPr>
          <w:lang w:val="fr-FR"/>
        </w:rPr>
        <w:tab/>
      </w:r>
      <w:r w:rsidR="00710219" w:rsidRPr="00B77173">
        <w:rPr>
          <w:lang w:val="fr-FR"/>
        </w:rPr>
        <w:t>S</w:t>
      </w:r>
      <w:r w:rsidR="000E5F91">
        <w:rPr>
          <w:lang w:val="fr-FR"/>
        </w:rPr>
        <w:t>’</w:t>
      </w:r>
      <w:r w:rsidR="00710219" w:rsidRPr="00B77173">
        <w:rPr>
          <w:lang w:val="fr-FR"/>
        </w:rPr>
        <w:t>agissant du nombre de cas d</w:t>
      </w:r>
      <w:r w:rsidR="000E5F91">
        <w:rPr>
          <w:lang w:val="fr-FR"/>
        </w:rPr>
        <w:t>’</w:t>
      </w:r>
      <w:r w:rsidR="00710219" w:rsidRPr="00B77173">
        <w:rPr>
          <w:lang w:val="fr-FR"/>
        </w:rPr>
        <w:t xml:space="preserve">infraction de </w:t>
      </w:r>
      <w:r w:rsidRPr="00B77173">
        <w:rPr>
          <w:lang w:val="fr-FR"/>
        </w:rPr>
        <w:t xml:space="preserve">torture, </w:t>
      </w:r>
      <w:r w:rsidR="00710219" w:rsidRPr="00B77173">
        <w:rPr>
          <w:lang w:val="fr-FR"/>
        </w:rPr>
        <w:t xml:space="preserve">le Bureau du Procureur de </w:t>
      </w:r>
      <w:r w:rsidRPr="00B77173">
        <w:rPr>
          <w:bCs/>
          <w:lang w:val="fr-FR"/>
        </w:rPr>
        <w:t>Bosni</w:t>
      </w:r>
      <w:r w:rsidR="00710219" w:rsidRPr="00B77173">
        <w:rPr>
          <w:bCs/>
          <w:lang w:val="fr-FR"/>
        </w:rPr>
        <w:t>e-</w:t>
      </w:r>
      <w:r w:rsidRPr="00B77173">
        <w:rPr>
          <w:bCs/>
          <w:lang w:val="fr-FR"/>
        </w:rPr>
        <w:t>Herz</w:t>
      </w:r>
      <w:r w:rsidR="00710219" w:rsidRPr="00B77173">
        <w:rPr>
          <w:bCs/>
          <w:lang w:val="fr-FR"/>
        </w:rPr>
        <w:t>é</w:t>
      </w:r>
      <w:r w:rsidRPr="00B77173">
        <w:rPr>
          <w:bCs/>
          <w:lang w:val="fr-FR"/>
        </w:rPr>
        <w:t>govin</w:t>
      </w:r>
      <w:r w:rsidR="00710219" w:rsidRPr="00B77173">
        <w:rPr>
          <w:bCs/>
          <w:lang w:val="fr-FR"/>
        </w:rPr>
        <w:t>e</w:t>
      </w:r>
      <w:r w:rsidRPr="00B77173">
        <w:rPr>
          <w:lang w:val="fr-FR"/>
        </w:rPr>
        <w:t xml:space="preserve"> </w:t>
      </w:r>
      <w:r w:rsidR="00710219" w:rsidRPr="00B77173">
        <w:rPr>
          <w:lang w:val="fr-FR"/>
        </w:rPr>
        <w:t>signale qu</w:t>
      </w:r>
      <w:r w:rsidR="000E5F91">
        <w:rPr>
          <w:lang w:val="fr-FR"/>
        </w:rPr>
        <w:t>’</w:t>
      </w:r>
      <w:r w:rsidR="00710219" w:rsidRPr="00B77173">
        <w:rPr>
          <w:lang w:val="fr-FR"/>
        </w:rPr>
        <w:t>entre le 30 juin 2003 et le 30 juin 2008, il n</w:t>
      </w:r>
      <w:r w:rsidR="000E5F91">
        <w:rPr>
          <w:lang w:val="fr-FR"/>
        </w:rPr>
        <w:t>’</w:t>
      </w:r>
      <w:r w:rsidR="00710219" w:rsidRPr="00B77173">
        <w:rPr>
          <w:lang w:val="fr-FR"/>
        </w:rPr>
        <w:t>a été saisi d</w:t>
      </w:r>
      <w:r w:rsidR="000E5F91">
        <w:rPr>
          <w:lang w:val="fr-FR"/>
        </w:rPr>
        <w:t>’</w:t>
      </w:r>
      <w:r w:rsidR="00710219" w:rsidRPr="00B77173">
        <w:rPr>
          <w:lang w:val="fr-FR"/>
        </w:rPr>
        <w:t>aucune plainte pénale et n</w:t>
      </w:r>
      <w:r w:rsidR="000E5F91">
        <w:rPr>
          <w:lang w:val="fr-FR"/>
        </w:rPr>
        <w:t>’</w:t>
      </w:r>
      <w:r w:rsidR="00710219" w:rsidRPr="00B77173">
        <w:rPr>
          <w:lang w:val="fr-FR"/>
        </w:rPr>
        <w:t>a reçu aucun mandat pour enquêter sur des infractions visée</w:t>
      </w:r>
      <w:r w:rsidR="00564B76" w:rsidRPr="00B77173">
        <w:rPr>
          <w:lang w:val="fr-FR"/>
        </w:rPr>
        <w:t>s</w:t>
      </w:r>
      <w:r w:rsidR="00710219" w:rsidRPr="00B77173">
        <w:rPr>
          <w:lang w:val="fr-FR"/>
        </w:rPr>
        <w:t xml:space="preserve"> à l</w:t>
      </w:r>
      <w:r w:rsidR="000E5F91">
        <w:rPr>
          <w:lang w:val="fr-FR"/>
        </w:rPr>
        <w:t>’</w:t>
      </w:r>
      <w:r w:rsidR="00710219" w:rsidRPr="00B77173">
        <w:rPr>
          <w:lang w:val="fr-FR"/>
        </w:rPr>
        <w:t>a</w:t>
      </w:r>
      <w:r w:rsidRPr="00B77173">
        <w:rPr>
          <w:lang w:val="fr-FR"/>
        </w:rPr>
        <w:t xml:space="preserve">rticle 190 </w:t>
      </w:r>
      <w:r w:rsidR="00710219" w:rsidRPr="00B77173">
        <w:rPr>
          <w:lang w:val="fr-FR"/>
        </w:rPr>
        <w:t xml:space="preserve">du </w:t>
      </w:r>
      <w:r w:rsidRPr="00B77173">
        <w:rPr>
          <w:lang w:val="fr-FR"/>
        </w:rPr>
        <w:t xml:space="preserve">Code </w:t>
      </w:r>
      <w:r w:rsidR="00710219" w:rsidRPr="00B77173">
        <w:rPr>
          <w:lang w:val="fr-FR"/>
        </w:rPr>
        <w:t>pénal de Bosnie-</w:t>
      </w:r>
      <w:r w:rsidRPr="00B77173">
        <w:rPr>
          <w:lang w:val="fr-FR"/>
        </w:rPr>
        <w:t>Herz</w:t>
      </w:r>
      <w:r w:rsidR="00710219" w:rsidRPr="00B77173">
        <w:rPr>
          <w:lang w:val="fr-FR"/>
        </w:rPr>
        <w:t>é</w:t>
      </w:r>
      <w:r w:rsidRPr="00B77173">
        <w:rPr>
          <w:lang w:val="fr-FR"/>
        </w:rPr>
        <w:t>govin</w:t>
      </w:r>
      <w:r w:rsidR="00710219" w:rsidRPr="00B77173">
        <w:rPr>
          <w:lang w:val="fr-FR"/>
        </w:rPr>
        <w:t>e</w:t>
      </w:r>
      <w:r w:rsidRPr="00B77173">
        <w:rPr>
          <w:lang w:val="fr-FR"/>
        </w:rPr>
        <w:t xml:space="preserve"> – Torture </w:t>
      </w:r>
      <w:r w:rsidR="00710219" w:rsidRPr="00B77173">
        <w:rPr>
          <w:lang w:val="fr-FR"/>
        </w:rPr>
        <w:t>et autres traitements cruels, inhumains ou dégradants</w:t>
      </w:r>
      <w:r w:rsidRPr="00B77173">
        <w:rPr>
          <w:lang w:val="fr-FR"/>
        </w:rPr>
        <w:t xml:space="preserve">. </w:t>
      </w:r>
      <w:r w:rsidR="00710219" w:rsidRPr="00B77173">
        <w:rPr>
          <w:lang w:val="fr-FR"/>
        </w:rPr>
        <w:t>Il ne dispose donc pas d</w:t>
      </w:r>
      <w:r w:rsidR="000E5F91">
        <w:rPr>
          <w:lang w:val="fr-FR"/>
        </w:rPr>
        <w:t>’</w:t>
      </w:r>
      <w:r w:rsidR="00710219" w:rsidRPr="00B77173">
        <w:rPr>
          <w:lang w:val="fr-FR"/>
        </w:rPr>
        <w:t>informations sur des infractions spécifiques</w:t>
      </w:r>
      <w:r w:rsidRPr="00B77173">
        <w:rPr>
          <w:lang w:val="fr-FR"/>
        </w:rPr>
        <w:t xml:space="preserve">. </w:t>
      </w:r>
    </w:p>
    <w:p w:rsidR="00994C17" w:rsidRPr="00B77173" w:rsidRDefault="00994C17" w:rsidP="00994C17">
      <w:pPr>
        <w:pStyle w:val="SingleTxtG"/>
        <w:rPr>
          <w:lang w:val="fr-FR"/>
        </w:rPr>
      </w:pPr>
      <w:r w:rsidRPr="00B77173">
        <w:rPr>
          <w:lang w:val="fr-FR"/>
        </w:rPr>
        <w:t>302.</w:t>
      </w:r>
      <w:r w:rsidRPr="00B77173">
        <w:rPr>
          <w:lang w:val="fr-FR"/>
        </w:rPr>
        <w:tab/>
      </w:r>
      <w:r w:rsidR="00585DE8" w:rsidRPr="00B77173">
        <w:rPr>
          <w:lang w:val="fr-FR"/>
        </w:rPr>
        <w:t>Le Département spécialisé dan</w:t>
      </w:r>
      <w:r w:rsidR="00564B76" w:rsidRPr="00B77173">
        <w:rPr>
          <w:lang w:val="fr-FR"/>
        </w:rPr>
        <w:t>s les crimes de guerre dispose</w:t>
      </w:r>
      <w:r w:rsidR="00585DE8" w:rsidRPr="00B77173">
        <w:rPr>
          <w:lang w:val="fr-FR"/>
        </w:rPr>
        <w:t xml:space="preserve"> des données ci-après sur les cas de crime contre l</w:t>
      </w:r>
      <w:r w:rsidR="000E5F91">
        <w:rPr>
          <w:lang w:val="fr-FR"/>
        </w:rPr>
        <w:t>’</w:t>
      </w:r>
      <w:r w:rsidR="00585DE8" w:rsidRPr="00B77173">
        <w:rPr>
          <w:lang w:val="fr-FR"/>
        </w:rPr>
        <w:t xml:space="preserve">humanité, dont la qualification juridique inclut la torture </w:t>
      </w:r>
      <w:r w:rsidRPr="00B77173">
        <w:rPr>
          <w:bCs/>
          <w:lang w:val="fr-FR"/>
        </w:rPr>
        <w:t>(</w:t>
      </w:r>
      <w:r w:rsidR="002F206E">
        <w:rPr>
          <w:bCs/>
          <w:lang w:val="fr-FR"/>
        </w:rPr>
        <w:t>par. 1 </w:t>
      </w:r>
      <w:r w:rsidR="00585DE8" w:rsidRPr="00B77173">
        <w:rPr>
          <w:bCs/>
          <w:lang w:val="fr-FR"/>
        </w:rPr>
        <w:t>f) de l</w:t>
      </w:r>
      <w:r w:rsidR="000E5F91">
        <w:rPr>
          <w:bCs/>
          <w:lang w:val="fr-FR"/>
        </w:rPr>
        <w:t>’</w:t>
      </w:r>
      <w:r w:rsidR="00585DE8" w:rsidRPr="00B77173">
        <w:rPr>
          <w:bCs/>
          <w:lang w:val="fr-FR"/>
        </w:rPr>
        <w:t>a</w:t>
      </w:r>
      <w:r w:rsidRPr="00B77173">
        <w:rPr>
          <w:bCs/>
          <w:lang w:val="fr-FR"/>
        </w:rPr>
        <w:t>rticle 172</w:t>
      </w:r>
      <w:r w:rsidR="00585DE8" w:rsidRPr="00B77173">
        <w:rPr>
          <w:bCs/>
          <w:lang w:val="fr-FR"/>
        </w:rPr>
        <w:t xml:space="preserve"> du </w:t>
      </w:r>
      <w:r w:rsidRPr="00B77173">
        <w:rPr>
          <w:bCs/>
          <w:lang w:val="fr-FR"/>
        </w:rPr>
        <w:t xml:space="preserve">Code </w:t>
      </w:r>
      <w:r w:rsidR="00585DE8" w:rsidRPr="00B77173">
        <w:rPr>
          <w:bCs/>
          <w:lang w:val="fr-FR"/>
        </w:rPr>
        <w:t xml:space="preserve">pénal de la </w:t>
      </w:r>
      <w:r w:rsidRPr="00B77173">
        <w:rPr>
          <w:bCs/>
          <w:lang w:val="fr-FR"/>
        </w:rPr>
        <w:t>Bosni</w:t>
      </w:r>
      <w:r w:rsidR="00585DE8" w:rsidRPr="00B77173">
        <w:rPr>
          <w:bCs/>
          <w:lang w:val="fr-FR"/>
        </w:rPr>
        <w:t>e-</w:t>
      </w:r>
      <w:r w:rsidRPr="00B77173">
        <w:rPr>
          <w:bCs/>
          <w:lang w:val="fr-FR"/>
        </w:rPr>
        <w:t>Herz</w:t>
      </w:r>
      <w:r w:rsidR="00585DE8" w:rsidRPr="00B77173">
        <w:rPr>
          <w:bCs/>
          <w:lang w:val="fr-FR"/>
        </w:rPr>
        <w:t>égovine</w:t>
      </w:r>
      <w:r w:rsidRPr="00B77173">
        <w:rPr>
          <w:bCs/>
          <w:lang w:val="fr-FR"/>
        </w:rPr>
        <w:t>)</w:t>
      </w:r>
      <w:r w:rsidR="000E5F91">
        <w:rPr>
          <w:bCs/>
          <w:lang w:val="fr-FR"/>
        </w:rPr>
        <w:t>:</w:t>
      </w:r>
      <w:r w:rsidRPr="00B77173">
        <w:rPr>
          <w:lang w:val="fr-FR"/>
        </w:rPr>
        <w:t xml:space="preserve"> </w:t>
      </w:r>
    </w:p>
    <w:p w:rsidR="00994C17" w:rsidRPr="00B77173" w:rsidRDefault="00994C17" w:rsidP="00994C17">
      <w:pPr>
        <w:pStyle w:val="Bullet1G"/>
        <w:rPr>
          <w:lang w:val="fr-FR"/>
        </w:rPr>
      </w:pPr>
      <w:r w:rsidRPr="00B77173">
        <w:rPr>
          <w:lang w:val="fr-FR"/>
        </w:rPr>
        <w:t>N</w:t>
      </w:r>
      <w:r w:rsidR="00585DE8" w:rsidRPr="00B77173">
        <w:rPr>
          <w:lang w:val="fr-FR"/>
        </w:rPr>
        <w:t>ombre de mandats pour enquête</w:t>
      </w:r>
      <w:r w:rsidR="000E5F91">
        <w:rPr>
          <w:lang w:val="fr-FR"/>
        </w:rPr>
        <w:t>:</w:t>
      </w:r>
      <w:r w:rsidR="00585DE8" w:rsidRPr="00B77173">
        <w:rPr>
          <w:lang w:val="fr-FR"/>
        </w:rPr>
        <w:t xml:space="preserve"> </w:t>
      </w:r>
      <w:r w:rsidRPr="00B77173">
        <w:rPr>
          <w:lang w:val="fr-FR"/>
        </w:rPr>
        <w:t xml:space="preserve">77 </w:t>
      </w:r>
      <w:r w:rsidR="00585DE8" w:rsidRPr="00B77173">
        <w:rPr>
          <w:lang w:val="fr-FR"/>
        </w:rPr>
        <w:t xml:space="preserve">contre </w:t>
      </w:r>
      <w:r w:rsidRPr="00B77173">
        <w:rPr>
          <w:lang w:val="fr-FR"/>
        </w:rPr>
        <w:t>168 suspects</w:t>
      </w:r>
      <w:r w:rsidR="002F206E">
        <w:rPr>
          <w:lang w:val="fr-FR"/>
        </w:rPr>
        <w:t>;</w:t>
      </w:r>
    </w:p>
    <w:p w:rsidR="00994C17" w:rsidRPr="00B77173" w:rsidRDefault="00994C17" w:rsidP="00994C17">
      <w:pPr>
        <w:pStyle w:val="Bullet1G"/>
        <w:rPr>
          <w:lang w:val="fr-FR"/>
        </w:rPr>
      </w:pPr>
      <w:r w:rsidRPr="00B77173">
        <w:rPr>
          <w:lang w:val="fr-FR"/>
        </w:rPr>
        <w:t>N</w:t>
      </w:r>
      <w:r w:rsidR="00585DE8" w:rsidRPr="00B77173">
        <w:rPr>
          <w:lang w:val="fr-FR"/>
        </w:rPr>
        <w:t>ombre de mises en examen confirmées par le Tribunal de Bosnie-</w:t>
      </w:r>
      <w:r w:rsidRPr="00B77173">
        <w:rPr>
          <w:lang w:val="fr-FR"/>
        </w:rPr>
        <w:t>Herz</w:t>
      </w:r>
      <w:r w:rsidR="00585DE8" w:rsidRPr="00B77173">
        <w:rPr>
          <w:lang w:val="fr-FR"/>
        </w:rPr>
        <w:t>é</w:t>
      </w:r>
      <w:r w:rsidRPr="00B77173">
        <w:rPr>
          <w:lang w:val="fr-FR"/>
        </w:rPr>
        <w:t>govin</w:t>
      </w:r>
      <w:r w:rsidR="00585DE8" w:rsidRPr="00B77173">
        <w:rPr>
          <w:lang w:val="fr-FR"/>
        </w:rPr>
        <w:t>e</w:t>
      </w:r>
      <w:r w:rsidR="000E5F91">
        <w:rPr>
          <w:lang w:val="fr-FR"/>
        </w:rPr>
        <w:t>:</w:t>
      </w:r>
      <w:r w:rsidR="002F206E">
        <w:rPr>
          <w:lang w:val="fr-FR"/>
        </w:rPr>
        <w:t xml:space="preserve"> 26 </w:t>
      </w:r>
      <w:r w:rsidR="00564B76" w:rsidRPr="00B77173">
        <w:rPr>
          <w:lang w:val="fr-FR"/>
        </w:rPr>
        <w:t>contre plus de 40 ac</w:t>
      </w:r>
      <w:r w:rsidR="00585DE8" w:rsidRPr="00B77173">
        <w:rPr>
          <w:lang w:val="fr-FR"/>
        </w:rPr>
        <w:t>cusés</w:t>
      </w:r>
      <w:r w:rsidR="002F206E">
        <w:rPr>
          <w:lang w:val="fr-FR"/>
        </w:rPr>
        <w:t>;</w:t>
      </w:r>
      <w:r w:rsidR="00585DE8" w:rsidRPr="00B77173">
        <w:rPr>
          <w:lang w:val="fr-FR"/>
        </w:rPr>
        <w:t xml:space="preserve"> </w:t>
      </w:r>
    </w:p>
    <w:p w:rsidR="00994C17" w:rsidRPr="00B77173" w:rsidRDefault="00994C17" w:rsidP="00994C17">
      <w:pPr>
        <w:pStyle w:val="Bullet1G"/>
        <w:rPr>
          <w:lang w:val="fr-FR"/>
        </w:rPr>
      </w:pPr>
      <w:r w:rsidRPr="00B77173">
        <w:rPr>
          <w:lang w:val="fr-FR"/>
        </w:rPr>
        <w:t>N</w:t>
      </w:r>
      <w:r w:rsidR="00585DE8" w:rsidRPr="00B77173">
        <w:rPr>
          <w:lang w:val="fr-FR"/>
        </w:rPr>
        <w:t>ombre de verdicts rendus en première instance</w:t>
      </w:r>
      <w:r w:rsidR="000E5F91">
        <w:rPr>
          <w:lang w:val="fr-FR"/>
        </w:rPr>
        <w:t>:</w:t>
      </w:r>
      <w:r w:rsidR="00585DE8" w:rsidRPr="00B77173">
        <w:rPr>
          <w:lang w:val="fr-FR"/>
        </w:rPr>
        <w:t xml:space="preserve"> </w:t>
      </w:r>
      <w:r w:rsidRPr="00B77173">
        <w:rPr>
          <w:lang w:val="fr-FR"/>
        </w:rPr>
        <w:t xml:space="preserve">12 </w:t>
      </w:r>
      <w:r w:rsidR="00585DE8" w:rsidRPr="00B77173">
        <w:rPr>
          <w:lang w:val="fr-FR"/>
        </w:rPr>
        <w:t xml:space="preserve">contre </w:t>
      </w:r>
      <w:r w:rsidRPr="00B77173">
        <w:rPr>
          <w:lang w:val="fr-FR"/>
        </w:rPr>
        <w:t>16 accus</w:t>
      </w:r>
      <w:r w:rsidR="00585DE8" w:rsidRPr="00B77173">
        <w:rPr>
          <w:lang w:val="fr-FR"/>
        </w:rPr>
        <w:t>és</w:t>
      </w:r>
      <w:r w:rsidRPr="00B77173">
        <w:rPr>
          <w:lang w:val="fr-FR"/>
        </w:rPr>
        <w:t xml:space="preserve">, </w:t>
      </w:r>
      <w:r w:rsidR="00585DE8" w:rsidRPr="00B77173">
        <w:rPr>
          <w:lang w:val="fr-FR"/>
        </w:rPr>
        <w:t xml:space="preserve">dont </w:t>
      </w:r>
      <w:r w:rsidRPr="00B77173">
        <w:rPr>
          <w:lang w:val="fr-FR"/>
        </w:rPr>
        <w:t xml:space="preserve">10 </w:t>
      </w:r>
      <w:r w:rsidR="00585DE8" w:rsidRPr="00B77173">
        <w:rPr>
          <w:lang w:val="fr-FR"/>
        </w:rPr>
        <w:t>de condamnation et deux d</w:t>
      </w:r>
      <w:r w:rsidR="000E5F91">
        <w:rPr>
          <w:lang w:val="fr-FR"/>
        </w:rPr>
        <w:t>’</w:t>
      </w:r>
      <w:r w:rsidR="00585DE8" w:rsidRPr="00B77173">
        <w:rPr>
          <w:lang w:val="fr-FR"/>
        </w:rPr>
        <w:t>acquittement</w:t>
      </w:r>
      <w:r w:rsidR="002F206E">
        <w:rPr>
          <w:lang w:val="fr-FR"/>
        </w:rPr>
        <w:t>;</w:t>
      </w:r>
      <w:r w:rsidR="00585DE8" w:rsidRPr="00B77173">
        <w:rPr>
          <w:lang w:val="fr-FR"/>
        </w:rPr>
        <w:t xml:space="preserve"> </w:t>
      </w:r>
    </w:p>
    <w:p w:rsidR="00994C17" w:rsidRPr="00B77173" w:rsidRDefault="00585DE8" w:rsidP="00994C17">
      <w:pPr>
        <w:pStyle w:val="Bullet1G"/>
        <w:rPr>
          <w:lang w:val="fr-FR"/>
        </w:rPr>
      </w:pPr>
      <w:r w:rsidRPr="00B77173">
        <w:rPr>
          <w:lang w:val="fr-FR"/>
        </w:rPr>
        <w:t>Nombre de verdicts rendus en seconde instance</w:t>
      </w:r>
      <w:r w:rsidR="000E5F91">
        <w:rPr>
          <w:lang w:val="fr-FR"/>
        </w:rPr>
        <w:t>:</w:t>
      </w:r>
      <w:r w:rsidRPr="00B77173">
        <w:rPr>
          <w:lang w:val="fr-FR"/>
        </w:rPr>
        <w:t xml:space="preserve"> six contre six personnes condamnées; il s</w:t>
      </w:r>
      <w:r w:rsidR="000E5F91">
        <w:rPr>
          <w:lang w:val="fr-FR"/>
        </w:rPr>
        <w:t>’</w:t>
      </w:r>
      <w:r w:rsidRPr="00B77173">
        <w:rPr>
          <w:lang w:val="fr-FR"/>
        </w:rPr>
        <w:t>agit dans tous les cas d</w:t>
      </w:r>
      <w:r w:rsidR="000E5F91">
        <w:rPr>
          <w:lang w:val="fr-FR"/>
        </w:rPr>
        <w:t>’</w:t>
      </w:r>
      <w:r w:rsidRPr="00B77173">
        <w:rPr>
          <w:lang w:val="fr-FR"/>
        </w:rPr>
        <w:t>une condamnation à une peine d</w:t>
      </w:r>
      <w:r w:rsidR="000E5F91">
        <w:rPr>
          <w:lang w:val="fr-FR"/>
        </w:rPr>
        <w:t>’</w:t>
      </w:r>
      <w:r w:rsidRPr="00B77173">
        <w:rPr>
          <w:lang w:val="fr-FR"/>
        </w:rPr>
        <w:t>emprisonnement</w:t>
      </w:r>
      <w:r w:rsidR="002F206E">
        <w:rPr>
          <w:lang w:val="fr-FR"/>
        </w:rPr>
        <w:t>.</w:t>
      </w:r>
    </w:p>
    <w:p w:rsidR="00994C17" w:rsidRPr="00B77173" w:rsidRDefault="00994C17" w:rsidP="00994C17">
      <w:pPr>
        <w:pStyle w:val="SingleTxtG"/>
        <w:rPr>
          <w:lang w:val="fr-FR"/>
        </w:rPr>
      </w:pPr>
      <w:r w:rsidRPr="00B77173">
        <w:rPr>
          <w:lang w:val="fr-FR"/>
        </w:rPr>
        <w:t>303.</w:t>
      </w:r>
      <w:r w:rsidRPr="00B77173">
        <w:rPr>
          <w:lang w:val="fr-FR"/>
        </w:rPr>
        <w:tab/>
      </w:r>
      <w:r w:rsidR="00585DE8" w:rsidRPr="00B77173">
        <w:rPr>
          <w:lang w:val="fr-FR"/>
        </w:rPr>
        <w:t>Les données concernant le nombre de mandats pour enquête n</w:t>
      </w:r>
      <w:r w:rsidR="000E5F91">
        <w:rPr>
          <w:lang w:val="fr-FR"/>
        </w:rPr>
        <w:t>’</w:t>
      </w:r>
      <w:r w:rsidR="00585DE8" w:rsidRPr="00B77173">
        <w:rPr>
          <w:lang w:val="fr-FR"/>
        </w:rPr>
        <w:t>est pas définitif</w:t>
      </w:r>
      <w:r w:rsidR="000E5F91">
        <w:rPr>
          <w:lang w:val="fr-FR"/>
        </w:rPr>
        <w:t>:</w:t>
      </w:r>
      <w:r w:rsidR="00585DE8" w:rsidRPr="00B77173">
        <w:rPr>
          <w:lang w:val="fr-FR"/>
        </w:rPr>
        <w:t xml:space="preserve"> il peut évoluer en fonction de la dynamique des activités d</w:t>
      </w:r>
      <w:r w:rsidR="000E5F91">
        <w:rPr>
          <w:lang w:val="fr-FR"/>
        </w:rPr>
        <w:t>’</w:t>
      </w:r>
      <w:r w:rsidR="00585DE8" w:rsidRPr="00B77173">
        <w:rPr>
          <w:lang w:val="fr-FR"/>
        </w:rPr>
        <w:t>enquête et de l</w:t>
      </w:r>
      <w:r w:rsidR="000E5F91">
        <w:rPr>
          <w:lang w:val="fr-FR"/>
        </w:rPr>
        <w:t>’</w:t>
      </w:r>
      <w:r w:rsidR="00585DE8" w:rsidRPr="00B77173">
        <w:rPr>
          <w:lang w:val="fr-FR"/>
        </w:rPr>
        <w:t>existence éventuelle d</w:t>
      </w:r>
      <w:r w:rsidR="000E5F91">
        <w:rPr>
          <w:lang w:val="fr-FR"/>
        </w:rPr>
        <w:t>’</w:t>
      </w:r>
      <w:r w:rsidR="00585DE8" w:rsidRPr="00B77173">
        <w:rPr>
          <w:lang w:val="fr-FR"/>
        </w:rPr>
        <w:t>autres mandats pour enquête où l</w:t>
      </w:r>
      <w:r w:rsidR="000E5F91">
        <w:rPr>
          <w:lang w:val="fr-FR"/>
        </w:rPr>
        <w:t>’</w:t>
      </w:r>
      <w:r w:rsidR="00585DE8" w:rsidRPr="00B77173">
        <w:rPr>
          <w:lang w:val="fr-FR"/>
        </w:rPr>
        <w:t>alinéa h) n</w:t>
      </w:r>
      <w:r w:rsidR="000E5F91">
        <w:rPr>
          <w:lang w:val="fr-FR"/>
        </w:rPr>
        <w:t>’</w:t>
      </w:r>
      <w:r w:rsidR="00585DE8" w:rsidRPr="00B77173">
        <w:rPr>
          <w:lang w:val="fr-FR"/>
        </w:rPr>
        <w:t>interviendrait pas dans la qualification juridique.</w:t>
      </w:r>
      <w:r w:rsidRPr="00B77173">
        <w:rPr>
          <w:lang w:val="fr-FR"/>
        </w:rPr>
        <w:t xml:space="preserve"> </w:t>
      </w:r>
    </w:p>
    <w:p w:rsidR="00994C17" w:rsidRPr="00B77173" w:rsidRDefault="00994C17" w:rsidP="00994C17">
      <w:pPr>
        <w:pStyle w:val="SingleTxtG"/>
        <w:rPr>
          <w:lang w:val="fr-FR"/>
        </w:rPr>
      </w:pPr>
      <w:r w:rsidRPr="00B77173">
        <w:rPr>
          <w:lang w:val="fr-FR"/>
        </w:rPr>
        <w:t>304.</w:t>
      </w:r>
      <w:r w:rsidRPr="00B77173">
        <w:rPr>
          <w:lang w:val="fr-FR"/>
        </w:rPr>
        <w:tab/>
      </w:r>
      <w:r w:rsidR="00585DE8" w:rsidRPr="00B77173">
        <w:rPr>
          <w:lang w:val="fr-FR"/>
        </w:rPr>
        <w:t>Le Groupe des normes professionnelles du Ministère de l</w:t>
      </w:r>
      <w:r w:rsidR="000E5F91">
        <w:rPr>
          <w:lang w:val="fr-FR"/>
        </w:rPr>
        <w:t>’</w:t>
      </w:r>
      <w:r w:rsidR="00585DE8" w:rsidRPr="00B77173">
        <w:rPr>
          <w:lang w:val="fr-FR"/>
        </w:rPr>
        <w:t>intérieur de la Republika Srpska ne dispose pas de données sur la question pour les cinq dernières années, mais en a pour les trois dernières années, encore que ces données ne soient pas entièrement exactes car toutes les procédures relevant de la responsabilité de ce Groupe ne sont pas enregistrées.</w:t>
      </w:r>
      <w:r w:rsidR="00FC7460">
        <w:rPr>
          <w:lang w:val="fr-FR"/>
        </w:rPr>
        <w:t xml:space="preserve"> </w:t>
      </w:r>
    </w:p>
    <w:p w:rsidR="00994C17" w:rsidRPr="00B77173" w:rsidRDefault="00994C17" w:rsidP="00994C17">
      <w:pPr>
        <w:pStyle w:val="SingleTxtG"/>
        <w:rPr>
          <w:lang w:val="fr-FR"/>
        </w:rPr>
      </w:pPr>
      <w:r w:rsidRPr="00B77173">
        <w:rPr>
          <w:lang w:val="fr-FR"/>
        </w:rPr>
        <w:t>305.</w:t>
      </w:r>
      <w:r w:rsidRPr="00B77173">
        <w:rPr>
          <w:lang w:val="fr-FR"/>
        </w:rPr>
        <w:tab/>
      </w:r>
      <w:r w:rsidR="00585DE8" w:rsidRPr="00B77173">
        <w:rPr>
          <w:lang w:val="fr-FR"/>
        </w:rPr>
        <w:t>C</w:t>
      </w:r>
      <w:r w:rsidR="000E5F91">
        <w:rPr>
          <w:lang w:val="fr-FR"/>
        </w:rPr>
        <w:t>’</w:t>
      </w:r>
      <w:r w:rsidR="00585DE8" w:rsidRPr="00B77173">
        <w:rPr>
          <w:lang w:val="fr-FR"/>
        </w:rPr>
        <w:t>est ainsi que, dans certains cas, des agents du Ministère ont eu recours à la force ou à la coercition et ce recours était justifié, mais le rapport rendant compte du recours à des moyens coercitifs n</w:t>
      </w:r>
      <w:r w:rsidR="000E5F91">
        <w:rPr>
          <w:lang w:val="fr-FR"/>
        </w:rPr>
        <w:t>’</w:t>
      </w:r>
      <w:r w:rsidR="00585DE8" w:rsidRPr="00B77173">
        <w:rPr>
          <w:lang w:val="fr-FR"/>
        </w:rPr>
        <w:t>a pas été transmis dans les délais prescrits ou ne l</w:t>
      </w:r>
      <w:r w:rsidR="000E5F91">
        <w:rPr>
          <w:lang w:val="fr-FR"/>
        </w:rPr>
        <w:t>’</w:t>
      </w:r>
      <w:r w:rsidR="00585DE8" w:rsidRPr="00B77173">
        <w:rPr>
          <w:lang w:val="fr-FR"/>
        </w:rPr>
        <w:t>a pas été du tout. C</w:t>
      </w:r>
      <w:r w:rsidR="000E5F91">
        <w:rPr>
          <w:lang w:val="fr-FR"/>
        </w:rPr>
        <w:t>’</w:t>
      </w:r>
      <w:r w:rsidR="00585DE8" w:rsidRPr="00B77173">
        <w:rPr>
          <w:lang w:val="fr-FR"/>
        </w:rPr>
        <w:t xml:space="preserve">est la raison pour laquelle ces données ne sont pas entièrement exactes. </w:t>
      </w:r>
    </w:p>
    <w:p w:rsidR="00994C17" w:rsidRPr="00B77173" w:rsidRDefault="00994C17" w:rsidP="00994C17">
      <w:pPr>
        <w:pStyle w:val="SingleTxtG"/>
        <w:rPr>
          <w:lang w:val="fr-FR"/>
        </w:rPr>
      </w:pPr>
      <w:r w:rsidRPr="00B77173">
        <w:rPr>
          <w:lang w:val="fr-FR"/>
        </w:rPr>
        <w:t>306.</w:t>
      </w:r>
      <w:r w:rsidRPr="00B77173">
        <w:rPr>
          <w:lang w:val="fr-FR"/>
        </w:rPr>
        <w:tab/>
      </w:r>
      <w:r w:rsidR="00585DE8" w:rsidRPr="00B77173">
        <w:rPr>
          <w:lang w:val="fr-FR"/>
        </w:rPr>
        <w:t>Au cours des trois dernières années, 14 cas de traitements cruels, inhumains ou dégradants ont été enregistrés</w:t>
      </w:r>
      <w:r w:rsidR="000E5F91">
        <w:rPr>
          <w:lang w:val="fr-FR"/>
        </w:rPr>
        <w:t>:</w:t>
      </w:r>
      <w:r w:rsidR="00585DE8" w:rsidRPr="00B77173">
        <w:rPr>
          <w:lang w:val="fr-FR"/>
        </w:rPr>
        <w:t xml:space="preserve"> neuf l</w:t>
      </w:r>
      <w:r w:rsidR="000E5F91">
        <w:rPr>
          <w:lang w:val="fr-FR"/>
        </w:rPr>
        <w:t>’</w:t>
      </w:r>
      <w:r w:rsidR="00585DE8" w:rsidRPr="00B77173">
        <w:rPr>
          <w:lang w:val="fr-FR"/>
        </w:rPr>
        <w:t>ont été en 2005 et six en 2006; il n</w:t>
      </w:r>
      <w:r w:rsidR="000E5F91">
        <w:rPr>
          <w:lang w:val="fr-FR"/>
        </w:rPr>
        <w:t>’</w:t>
      </w:r>
      <w:r w:rsidR="00585DE8" w:rsidRPr="00B77173">
        <w:rPr>
          <w:lang w:val="fr-FR"/>
        </w:rPr>
        <w:t>y en a pas eu en</w:t>
      </w:r>
      <w:r w:rsidR="002F206E">
        <w:rPr>
          <w:lang w:val="fr-FR"/>
        </w:rPr>
        <w:t> </w:t>
      </w:r>
      <w:r w:rsidR="00585DE8" w:rsidRPr="00B77173">
        <w:rPr>
          <w:lang w:val="fr-FR"/>
        </w:rPr>
        <w:t>2007 ni en 2008. Sur ces 14 cas, huit agents se sont vu infliger une sanction disciplinaire</w:t>
      </w:r>
      <w:r w:rsidR="00FC7460">
        <w:rPr>
          <w:lang w:val="fr-FR"/>
        </w:rPr>
        <w:t xml:space="preserve"> </w:t>
      </w:r>
      <w:r w:rsidR="00585DE8" w:rsidRPr="00B77173">
        <w:rPr>
          <w:lang w:val="fr-FR"/>
        </w:rPr>
        <w:t>(amende ou licenciement). Dans les six autres cas, les plaignants ont été déboutés parce que leur plainte a été déclarée non fondée.</w:t>
      </w:r>
      <w:r w:rsidRPr="00B77173">
        <w:rPr>
          <w:lang w:val="fr-FR"/>
        </w:rPr>
        <w:t xml:space="preserve"> </w:t>
      </w:r>
    </w:p>
    <w:p w:rsidR="00994C17" w:rsidRPr="00B77173" w:rsidRDefault="00994C17" w:rsidP="00994C17">
      <w:pPr>
        <w:pStyle w:val="SingleTxtG"/>
        <w:rPr>
          <w:lang w:val="fr-FR"/>
        </w:rPr>
      </w:pPr>
      <w:r w:rsidRPr="00B77173">
        <w:rPr>
          <w:lang w:val="fr-FR"/>
        </w:rPr>
        <w:t>307.</w:t>
      </w:r>
      <w:r w:rsidRPr="00B77173">
        <w:rPr>
          <w:lang w:val="fr-FR"/>
        </w:rPr>
        <w:tab/>
      </w:r>
      <w:r w:rsidR="00585DE8" w:rsidRPr="00B77173">
        <w:rPr>
          <w:lang w:val="fr-FR"/>
        </w:rPr>
        <w:t>Il importe également de noter que, dans le cas des huit agents qui se sont vu infliger une sanction disciplinaire, une procédure pénale a été engagée ou les procureurs compétents ont été saisis d</w:t>
      </w:r>
      <w:r w:rsidR="000E5F91">
        <w:rPr>
          <w:lang w:val="fr-FR"/>
        </w:rPr>
        <w:t>’</w:t>
      </w:r>
      <w:r w:rsidR="00585DE8" w:rsidRPr="00B77173">
        <w:rPr>
          <w:lang w:val="fr-FR"/>
        </w:rPr>
        <w:t>une plainte pénale.</w:t>
      </w:r>
      <w:r w:rsidRPr="00B77173">
        <w:rPr>
          <w:lang w:val="fr-FR"/>
        </w:rPr>
        <w:t xml:space="preserve"> </w:t>
      </w:r>
    </w:p>
    <w:p w:rsidR="00994C17" w:rsidRPr="00B77173" w:rsidRDefault="00994C17" w:rsidP="00994C17">
      <w:pPr>
        <w:pStyle w:val="SingleTxtG"/>
        <w:rPr>
          <w:lang w:val="fr-FR"/>
        </w:rPr>
      </w:pPr>
      <w:r w:rsidRPr="00B77173">
        <w:rPr>
          <w:lang w:val="fr-FR"/>
        </w:rPr>
        <w:t>308.</w:t>
      </w:r>
      <w:r w:rsidRPr="00B77173">
        <w:rPr>
          <w:lang w:val="fr-FR"/>
        </w:rPr>
        <w:tab/>
      </w:r>
      <w:r w:rsidR="00585DE8" w:rsidRPr="00B77173">
        <w:rPr>
          <w:lang w:val="fr-FR"/>
        </w:rPr>
        <w:t xml:space="preserve">On trouvera ci-jointes des copies des jugements rendus par les tribunaux compétents contre des personnes poursuivies pour des infractions relevant de la catégorie des </w:t>
      </w:r>
      <w:r w:rsidR="002F206E">
        <w:rPr>
          <w:lang w:val="fr-FR"/>
        </w:rPr>
        <w:t>«</w:t>
      </w:r>
      <w:r w:rsidR="00585DE8" w:rsidRPr="00B77173">
        <w:rPr>
          <w:lang w:val="fr-FR"/>
        </w:rPr>
        <w:t xml:space="preserve">infractions pénales de </w:t>
      </w:r>
      <w:r w:rsidRPr="00B77173">
        <w:rPr>
          <w:lang w:val="fr-FR"/>
        </w:rPr>
        <w:t>torture</w:t>
      </w:r>
      <w:r w:rsidR="00585DE8" w:rsidRPr="00B77173">
        <w:rPr>
          <w:lang w:val="fr-FR"/>
        </w:rPr>
        <w:t xml:space="preserve"> ou traitements </w:t>
      </w:r>
      <w:r w:rsidRPr="00B77173">
        <w:rPr>
          <w:lang w:val="fr-FR"/>
        </w:rPr>
        <w:t>cruel</w:t>
      </w:r>
      <w:r w:rsidR="00585DE8" w:rsidRPr="00B77173">
        <w:rPr>
          <w:lang w:val="fr-FR"/>
        </w:rPr>
        <w:t>s</w:t>
      </w:r>
      <w:r w:rsidRPr="00B77173">
        <w:rPr>
          <w:lang w:val="fr-FR"/>
        </w:rPr>
        <w:t>, inhuma</w:t>
      </w:r>
      <w:r w:rsidR="00585DE8" w:rsidRPr="00B77173">
        <w:rPr>
          <w:lang w:val="fr-FR"/>
        </w:rPr>
        <w:t>i</w:t>
      </w:r>
      <w:r w:rsidRPr="00B77173">
        <w:rPr>
          <w:lang w:val="fr-FR"/>
        </w:rPr>
        <w:t>n</w:t>
      </w:r>
      <w:r w:rsidR="00585DE8" w:rsidRPr="00B77173">
        <w:rPr>
          <w:lang w:val="fr-FR"/>
        </w:rPr>
        <w:t>s</w:t>
      </w:r>
      <w:r w:rsidRPr="00B77173">
        <w:rPr>
          <w:lang w:val="fr-FR"/>
        </w:rPr>
        <w:t xml:space="preserve"> </w:t>
      </w:r>
      <w:r w:rsidR="00585DE8" w:rsidRPr="00B77173">
        <w:rPr>
          <w:lang w:val="fr-FR"/>
        </w:rPr>
        <w:t>ou dégradants</w:t>
      </w:r>
      <w:r w:rsidR="002F206E">
        <w:rPr>
          <w:lang w:val="fr-FR"/>
        </w:rPr>
        <w:t>»</w:t>
      </w:r>
      <w:r w:rsidR="00585DE8" w:rsidRPr="00B77173">
        <w:rPr>
          <w:lang w:val="fr-FR"/>
        </w:rPr>
        <w:t>.</w:t>
      </w:r>
      <w:r w:rsidRPr="00B77173">
        <w:rPr>
          <w:lang w:val="fr-FR"/>
        </w:rPr>
        <w:t xml:space="preserve"> </w:t>
      </w:r>
    </w:p>
    <w:p w:rsidR="00994C17" w:rsidRPr="00B77173" w:rsidRDefault="00994C17" w:rsidP="00994C17">
      <w:pPr>
        <w:pStyle w:val="Bullet1G"/>
        <w:rPr>
          <w:lang w:val="fr-FR"/>
        </w:rPr>
      </w:pPr>
      <w:r w:rsidRPr="00B77173">
        <w:rPr>
          <w:lang w:val="fr-FR"/>
        </w:rPr>
        <w:t>Ju</w:t>
      </w:r>
      <w:r w:rsidR="00585DE8" w:rsidRPr="00B77173">
        <w:rPr>
          <w:lang w:val="fr-FR"/>
        </w:rPr>
        <w:t xml:space="preserve">gement rendu par le Tribunal cantonal de </w:t>
      </w:r>
      <w:r w:rsidRPr="00B77173">
        <w:rPr>
          <w:lang w:val="fr-FR"/>
        </w:rPr>
        <w:t xml:space="preserve">Novi Travnik </w:t>
      </w:r>
      <w:r w:rsidR="00585DE8" w:rsidRPr="00B77173">
        <w:rPr>
          <w:lang w:val="fr-FR"/>
        </w:rPr>
        <w:t>n</w:t>
      </w:r>
      <w:r w:rsidR="002F206E" w:rsidRPr="002F206E">
        <w:rPr>
          <w:vertAlign w:val="superscript"/>
          <w:lang w:val="fr-FR"/>
        </w:rPr>
        <w:t>o</w:t>
      </w:r>
      <w:r w:rsidR="002F206E">
        <w:rPr>
          <w:lang w:val="fr-FR"/>
        </w:rPr>
        <w:t> </w:t>
      </w:r>
      <w:r w:rsidRPr="00B77173">
        <w:rPr>
          <w:lang w:val="fr-FR"/>
        </w:rPr>
        <w:t xml:space="preserve">006-0-K-07-000 008 </w:t>
      </w:r>
      <w:r w:rsidR="00585DE8" w:rsidRPr="00B77173">
        <w:rPr>
          <w:lang w:val="fr-FR"/>
        </w:rPr>
        <w:t xml:space="preserve">du </w:t>
      </w:r>
      <w:r w:rsidRPr="00B77173">
        <w:rPr>
          <w:lang w:val="fr-FR"/>
        </w:rPr>
        <w:t>8</w:t>
      </w:r>
      <w:r w:rsidR="00585DE8" w:rsidRPr="00B77173">
        <w:rPr>
          <w:lang w:val="fr-FR"/>
        </w:rPr>
        <w:t xml:space="preserve"> mai </w:t>
      </w:r>
      <w:r w:rsidRPr="00B77173">
        <w:rPr>
          <w:lang w:val="fr-FR"/>
        </w:rPr>
        <w:t xml:space="preserve">2007 </w:t>
      </w:r>
      <w:r w:rsidR="00585DE8" w:rsidRPr="00B77173">
        <w:rPr>
          <w:lang w:val="fr-FR"/>
        </w:rPr>
        <w:t xml:space="preserve">contre le condamné </w:t>
      </w:r>
      <w:r w:rsidRPr="00B77173">
        <w:rPr>
          <w:lang w:val="fr-FR"/>
        </w:rPr>
        <w:t xml:space="preserve">Čatić Edin </w:t>
      </w:r>
      <w:r w:rsidR="00585DE8" w:rsidRPr="00B77173">
        <w:rPr>
          <w:lang w:val="fr-FR"/>
        </w:rPr>
        <w:t>pour l</w:t>
      </w:r>
      <w:r w:rsidR="000E5F91">
        <w:rPr>
          <w:lang w:val="fr-FR"/>
        </w:rPr>
        <w:t>’</w:t>
      </w:r>
      <w:r w:rsidR="00585DE8" w:rsidRPr="00B77173">
        <w:rPr>
          <w:lang w:val="fr-FR"/>
        </w:rPr>
        <w:t>infraction de meurtre visée au par</w:t>
      </w:r>
      <w:r w:rsidR="00F53CC1">
        <w:rPr>
          <w:lang w:val="fr-FR"/>
        </w:rPr>
        <w:t>agraphe</w:t>
      </w:r>
      <w:r w:rsidR="00585DE8" w:rsidRPr="00B77173">
        <w:rPr>
          <w:lang w:val="fr-FR"/>
        </w:rPr>
        <w:t xml:space="preserve"> 2 d) de l</w:t>
      </w:r>
      <w:r w:rsidR="000E5F91">
        <w:rPr>
          <w:lang w:val="fr-FR"/>
        </w:rPr>
        <w:t>’</w:t>
      </w:r>
      <w:r w:rsidRPr="00B77173">
        <w:rPr>
          <w:lang w:val="fr-FR"/>
        </w:rPr>
        <w:t>art</w:t>
      </w:r>
      <w:r w:rsidR="00F53CC1">
        <w:rPr>
          <w:lang w:val="fr-FR"/>
        </w:rPr>
        <w:t>icle</w:t>
      </w:r>
      <w:r w:rsidRPr="00B77173">
        <w:rPr>
          <w:lang w:val="fr-FR"/>
        </w:rPr>
        <w:t xml:space="preserve"> 166 </w:t>
      </w:r>
      <w:r w:rsidR="00585DE8" w:rsidRPr="00B77173">
        <w:rPr>
          <w:lang w:val="fr-FR"/>
        </w:rPr>
        <w:t xml:space="preserve">du Code pénal de la </w:t>
      </w:r>
      <w:r w:rsidRPr="00B77173">
        <w:rPr>
          <w:lang w:val="fr-FR"/>
        </w:rPr>
        <w:t>F</w:t>
      </w:r>
      <w:r w:rsidR="00585DE8" w:rsidRPr="00B77173">
        <w:rPr>
          <w:lang w:val="fr-FR"/>
        </w:rPr>
        <w:t>é</w:t>
      </w:r>
      <w:r w:rsidRPr="00B77173">
        <w:rPr>
          <w:lang w:val="fr-FR"/>
        </w:rPr>
        <w:t>d</w:t>
      </w:r>
      <w:r w:rsidR="00585DE8" w:rsidRPr="00B77173">
        <w:rPr>
          <w:lang w:val="fr-FR"/>
        </w:rPr>
        <w:t>é</w:t>
      </w:r>
      <w:r w:rsidRPr="00B77173">
        <w:rPr>
          <w:lang w:val="fr-FR"/>
        </w:rPr>
        <w:t xml:space="preserve">ration </w:t>
      </w:r>
      <w:r w:rsidR="00F53CC1">
        <w:rPr>
          <w:lang w:val="fr-FR"/>
        </w:rPr>
        <w:t>de Bosnie</w:t>
      </w:r>
      <w:r w:rsidR="00F53CC1">
        <w:rPr>
          <w:lang w:val="fr-FR"/>
        </w:rPr>
        <w:noBreakHyphen/>
      </w:r>
      <w:r w:rsidRPr="00B77173">
        <w:rPr>
          <w:lang w:val="fr-FR"/>
        </w:rPr>
        <w:t>Herz</w:t>
      </w:r>
      <w:r w:rsidR="00585DE8" w:rsidRPr="00B77173">
        <w:rPr>
          <w:lang w:val="fr-FR"/>
        </w:rPr>
        <w:t>égovine</w:t>
      </w:r>
      <w:r w:rsidR="00F53CC1">
        <w:rPr>
          <w:lang w:val="fr-FR"/>
        </w:rPr>
        <w:t>;</w:t>
      </w:r>
    </w:p>
    <w:p w:rsidR="00994C17" w:rsidRPr="00F53CC1" w:rsidRDefault="00994C17" w:rsidP="00994C17">
      <w:pPr>
        <w:pStyle w:val="Bullet1G"/>
        <w:rPr>
          <w:lang w:val="fr-FR"/>
        </w:rPr>
      </w:pPr>
      <w:r w:rsidRPr="00B77173">
        <w:rPr>
          <w:lang w:val="fr-FR"/>
        </w:rPr>
        <w:t xml:space="preserve">Verdict </w:t>
      </w:r>
      <w:r w:rsidR="00131B6B" w:rsidRPr="00B77173">
        <w:rPr>
          <w:lang w:val="fr-FR"/>
        </w:rPr>
        <w:t>rendu par le Tribunal du d</w:t>
      </w:r>
      <w:r w:rsidRPr="00B77173">
        <w:rPr>
          <w:lang w:val="fr-FR"/>
        </w:rPr>
        <w:t xml:space="preserve">istrict </w:t>
      </w:r>
      <w:r w:rsidR="00131B6B" w:rsidRPr="00B77173">
        <w:rPr>
          <w:lang w:val="fr-FR"/>
        </w:rPr>
        <w:t>de</w:t>
      </w:r>
      <w:r w:rsidRPr="00B77173">
        <w:rPr>
          <w:lang w:val="fr-FR"/>
        </w:rPr>
        <w:t xml:space="preserve"> Travnik</w:t>
      </w:r>
      <w:r w:rsidR="00131B6B" w:rsidRPr="00B77173">
        <w:rPr>
          <w:lang w:val="fr-FR"/>
        </w:rPr>
        <w:t xml:space="preserve"> </w:t>
      </w:r>
      <w:r w:rsidR="002F206E" w:rsidRPr="00B77173">
        <w:rPr>
          <w:lang w:val="fr-FR"/>
        </w:rPr>
        <w:t>n</w:t>
      </w:r>
      <w:r w:rsidR="002F206E" w:rsidRPr="002F206E">
        <w:rPr>
          <w:vertAlign w:val="superscript"/>
          <w:lang w:val="fr-FR"/>
        </w:rPr>
        <w:t>o</w:t>
      </w:r>
      <w:r w:rsidR="002F206E">
        <w:rPr>
          <w:lang w:val="fr-FR"/>
        </w:rPr>
        <w:t> </w:t>
      </w:r>
      <w:r w:rsidRPr="00B77173">
        <w:rPr>
          <w:lang w:val="fr-FR"/>
        </w:rPr>
        <w:t xml:space="preserve">51 0 K 009281 </w:t>
      </w:r>
      <w:smartTag w:uri="urn:schemas-microsoft-com:office:smarttags" w:element="metricconverter">
        <w:smartTagPr>
          <w:attr w:name="ProductID" w:val="08 C"/>
        </w:smartTagPr>
        <w:r w:rsidRPr="00B77173">
          <w:rPr>
            <w:lang w:val="fr-FR"/>
          </w:rPr>
          <w:t>08 C</w:t>
        </w:r>
      </w:smartTag>
      <w:r w:rsidRPr="00B77173">
        <w:rPr>
          <w:lang w:val="fr-FR"/>
        </w:rPr>
        <w:t xml:space="preserve"> </w:t>
      </w:r>
      <w:r w:rsidR="00131B6B" w:rsidRPr="00B77173">
        <w:rPr>
          <w:lang w:val="fr-FR"/>
        </w:rPr>
        <w:t xml:space="preserve">du </w:t>
      </w:r>
      <w:r w:rsidRPr="00B77173">
        <w:rPr>
          <w:lang w:val="fr-FR"/>
        </w:rPr>
        <w:t>16</w:t>
      </w:r>
      <w:r w:rsidR="002F206E">
        <w:rPr>
          <w:lang w:val="fr-FR"/>
        </w:rPr>
        <w:t> </w:t>
      </w:r>
      <w:r w:rsidR="00131B6B" w:rsidRPr="00B77173">
        <w:rPr>
          <w:lang w:val="fr-FR"/>
        </w:rPr>
        <w:t xml:space="preserve">juin </w:t>
      </w:r>
      <w:r w:rsidRPr="00B77173">
        <w:rPr>
          <w:lang w:val="fr-FR"/>
        </w:rPr>
        <w:t xml:space="preserve">2008 </w:t>
      </w:r>
      <w:r w:rsidR="00131B6B" w:rsidRPr="00B77173">
        <w:rPr>
          <w:lang w:val="fr-FR"/>
        </w:rPr>
        <w:t>contre le condamné Dovođa Ilija pour infraction de lésions corporelles graves visée au par</w:t>
      </w:r>
      <w:r w:rsidR="002F206E">
        <w:rPr>
          <w:lang w:val="fr-FR"/>
        </w:rPr>
        <w:t>agraphe</w:t>
      </w:r>
      <w:r w:rsidR="00131B6B" w:rsidRPr="00B77173">
        <w:rPr>
          <w:lang w:val="fr-FR"/>
        </w:rPr>
        <w:t xml:space="preserve"> 3 de l</w:t>
      </w:r>
      <w:r w:rsidR="000E5F91">
        <w:rPr>
          <w:lang w:val="fr-FR"/>
        </w:rPr>
        <w:t>’</w:t>
      </w:r>
      <w:r w:rsidRPr="00B77173">
        <w:rPr>
          <w:lang w:val="fr-FR"/>
        </w:rPr>
        <w:t>art</w:t>
      </w:r>
      <w:r w:rsidR="00F53CC1">
        <w:rPr>
          <w:lang w:val="fr-FR"/>
        </w:rPr>
        <w:t>icle</w:t>
      </w:r>
      <w:r w:rsidRPr="00B77173">
        <w:rPr>
          <w:lang w:val="fr-FR"/>
        </w:rPr>
        <w:t xml:space="preserve"> 172</w:t>
      </w:r>
      <w:r w:rsidR="00131B6B" w:rsidRPr="00B77173">
        <w:rPr>
          <w:lang w:val="fr-FR"/>
        </w:rPr>
        <w:t xml:space="preserve"> en rapport avec le </w:t>
      </w:r>
      <w:r w:rsidRPr="00B77173">
        <w:rPr>
          <w:lang w:val="fr-FR"/>
        </w:rPr>
        <w:t>paragraph</w:t>
      </w:r>
      <w:r w:rsidR="00131B6B" w:rsidRPr="00B77173">
        <w:rPr>
          <w:lang w:val="fr-FR"/>
        </w:rPr>
        <w:t>e</w:t>
      </w:r>
      <w:r w:rsidRPr="00B77173">
        <w:rPr>
          <w:lang w:val="fr-FR"/>
        </w:rPr>
        <w:t xml:space="preserve"> 1 </w:t>
      </w:r>
      <w:r w:rsidR="00131B6B" w:rsidRPr="00B77173">
        <w:rPr>
          <w:lang w:val="fr-FR"/>
        </w:rPr>
        <w:t>du Code pénal de la Fédération de Bosnie-Herzégovine</w:t>
      </w:r>
      <w:r w:rsidRPr="00B77173">
        <w:rPr>
          <w:lang w:val="fr-FR"/>
        </w:rPr>
        <w:t xml:space="preserve">, </w:t>
      </w:r>
      <w:r w:rsidR="00131B6B" w:rsidRPr="00B77173">
        <w:rPr>
          <w:lang w:val="fr-FR"/>
        </w:rPr>
        <w:t>et infraction de violence familiale visée au par</w:t>
      </w:r>
      <w:r w:rsidR="00F53CC1">
        <w:rPr>
          <w:lang w:val="fr-FR"/>
        </w:rPr>
        <w:t>agraphe</w:t>
      </w:r>
      <w:r w:rsidR="00131B6B" w:rsidRPr="00B77173">
        <w:rPr>
          <w:lang w:val="fr-FR"/>
        </w:rPr>
        <w:t xml:space="preserve"> 2 de l</w:t>
      </w:r>
      <w:r w:rsidR="000E5F91">
        <w:rPr>
          <w:lang w:val="fr-FR"/>
        </w:rPr>
        <w:t>’</w:t>
      </w:r>
      <w:r w:rsidRPr="00B77173">
        <w:rPr>
          <w:lang w:val="fr-FR"/>
        </w:rPr>
        <w:t>art</w:t>
      </w:r>
      <w:r w:rsidR="00F53CC1">
        <w:rPr>
          <w:lang w:val="fr-FR"/>
        </w:rPr>
        <w:t>icle</w:t>
      </w:r>
      <w:r w:rsidRPr="00B77173">
        <w:rPr>
          <w:lang w:val="fr-FR"/>
        </w:rPr>
        <w:t xml:space="preserve"> 222 </w:t>
      </w:r>
      <w:r w:rsidR="00131B6B" w:rsidRPr="00B77173">
        <w:rPr>
          <w:lang w:val="fr-FR"/>
        </w:rPr>
        <w:t>en rapport avec le paragraphe 1 du Code pénal de la Fédération de Bosnie-Herzégovine</w:t>
      </w:r>
      <w:r w:rsidRPr="00B77173">
        <w:rPr>
          <w:lang w:val="fr-FR"/>
        </w:rPr>
        <w:t xml:space="preserve">, </w:t>
      </w:r>
      <w:r w:rsidR="00131B6B" w:rsidRPr="00B77173">
        <w:rPr>
          <w:lang w:val="fr-FR"/>
        </w:rPr>
        <w:t>infractions décrites au para</w:t>
      </w:r>
      <w:r w:rsidR="00F53CC1">
        <w:rPr>
          <w:lang w:val="fr-FR"/>
        </w:rPr>
        <w:t>graphe</w:t>
      </w:r>
      <w:r w:rsidR="00131B6B" w:rsidRPr="00B77173">
        <w:rPr>
          <w:lang w:val="fr-FR"/>
        </w:rPr>
        <w:t xml:space="preserve"> </w:t>
      </w:r>
      <w:r w:rsidRPr="00F53CC1">
        <w:rPr>
          <w:lang w:val="fr-FR"/>
        </w:rPr>
        <w:t xml:space="preserve">1 </w:t>
      </w:r>
      <w:r w:rsidR="00131B6B" w:rsidRPr="00F53CC1">
        <w:rPr>
          <w:lang w:val="fr-FR"/>
        </w:rPr>
        <w:t>du jugement</w:t>
      </w:r>
      <w:r w:rsidR="00F53CC1">
        <w:rPr>
          <w:lang w:val="fr-FR"/>
        </w:rPr>
        <w:t>;</w:t>
      </w:r>
      <w:r w:rsidR="00131B6B" w:rsidRPr="00F53CC1">
        <w:rPr>
          <w:lang w:val="fr-FR"/>
        </w:rPr>
        <w:t xml:space="preserve"> </w:t>
      </w:r>
    </w:p>
    <w:p w:rsidR="00994C17" w:rsidRPr="00B77173" w:rsidRDefault="00131B6B" w:rsidP="00994C17">
      <w:pPr>
        <w:pStyle w:val="Bullet1G"/>
        <w:rPr>
          <w:lang w:val="fr-FR"/>
        </w:rPr>
      </w:pPr>
      <w:r w:rsidRPr="00B77173">
        <w:rPr>
          <w:lang w:val="fr-FR"/>
        </w:rPr>
        <w:t xml:space="preserve">Jugement rendu par le Tribunal cantonal de </w:t>
      </w:r>
      <w:r w:rsidR="00994C17" w:rsidRPr="00B77173">
        <w:rPr>
          <w:lang w:val="fr-FR"/>
        </w:rPr>
        <w:t xml:space="preserve">Sarajevo </w:t>
      </w:r>
      <w:r w:rsidRPr="00B77173">
        <w:rPr>
          <w:lang w:val="fr-FR"/>
        </w:rPr>
        <w:t>n</w:t>
      </w:r>
      <w:r w:rsidR="00F53CC1" w:rsidRPr="00F53CC1">
        <w:rPr>
          <w:vertAlign w:val="superscript"/>
          <w:lang w:val="fr-FR"/>
        </w:rPr>
        <w:t>o</w:t>
      </w:r>
      <w:r w:rsidR="00F53CC1">
        <w:rPr>
          <w:lang w:val="fr-FR"/>
        </w:rPr>
        <w:t> </w:t>
      </w:r>
      <w:r w:rsidR="00994C17" w:rsidRPr="00B77173">
        <w:rPr>
          <w:lang w:val="fr-FR"/>
        </w:rPr>
        <w:t xml:space="preserve">K-71/04 </w:t>
      </w:r>
      <w:r w:rsidRPr="00B77173">
        <w:rPr>
          <w:lang w:val="fr-FR"/>
        </w:rPr>
        <w:t>du 17 novembre 2004 contre le condamné Majunović Faruk pour infraction de viol visée au par</w:t>
      </w:r>
      <w:r w:rsidR="00F53CC1">
        <w:rPr>
          <w:lang w:val="fr-FR"/>
        </w:rPr>
        <w:t xml:space="preserve">agraphe </w:t>
      </w:r>
      <w:r w:rsidRPr="00B77173">
        <w:rPr>
          <w:lang w:val="fr-FR"/>
        </w:rPr>
        <w:t>5 de l</w:t>
      </w:r>
      <w:r w:rsidR="000E5F91">
        <w:rPr>
          <w:lang w:val="fr-FR"/>
        </w:rPr>
        <w:t>’</w:t>
      </w:r>
      <w:r w:rsidR="00994C17" w:rsidRPr="00B77173">
        <w:rPr>
          <w:lang w:val="fr-FR"/>
        </w:rPr>
        <w:t>article 203</w:t>
      </w:r>
      <w:r w:rsidRPr="00B77173">
        <w:rPr>
          <w:lang w:val="fr-FR"/>
        </w:rPr>
        <w:t xml:space="preserve"> en rapport avec le par</w:t>
      </w:r>
      <w:r w:rsidR="00F53CC1">
        <w:rPr>
          <w:lang w:val="fr-FR"/>
        </w:rPr>
        <w:t>agraphe</w:t>
      </w:r>
      <w:r w:rsidR="00994C17" w:rsidRPr="00B77173">
        <w:rPr>
          <w:lang w:val="fr-FR"/>
        </w:rPr>
        <w:t xml:space="preserve"> 1 </w:t>
      </w:r>
      <w:r w:rsidRPr="00B77173">
        <w:rPr>
          <w:lang w:val="fr-FR"/>
        </w:rPr>
        <w:t>du Code pénal de la Fédération de Bosnie-Herzégovine</w:t>
      </w:r>
      <w:r w:rsidR="00F53CC1">
        <w:rPr>
          <w:lang w:val="fr-FR"/>
        </w:rPr>
        <w:t>;</w:t>
      </w:r>
    </w:p>
    <w:p w:rsidR="00994C17" w:rsidRPr="00B77173" w:rsidRDefault="00131B6B" w:rsidP="00994C17">
      <w:pPr>
        <w:pStyle w:val="Bullet1G"/>
        <w:rPr>
          <w:lang w:val="fr-FR"/>
        </w:rPr>
      </w:pPr>
      <w:r w:rsidRPr="00B77173">
        <w:rPr>
          <w:lang w:val="fr-FR"/>
        </w:rPr>
        <w:t>Verdict rendu par le Tribunal m</w:t>
      </w:r>
      <w:r w:rsidR="00994C17" w:rsidRPr="00B77173">
        <w:rPr>
          <w:lang w:val="fr-FR"/>
        </w:rPr>
        <w:t xml:space="preserve">unicipal </w:t>
      </w:r>
      <w:r w:rsidRPr="00B77173">
        <w:rPr>
          <w:lang w:val="fr-FR"/>
        </w:rPr>
        <w:t xml:space="preserve">de </w:t>
      </w:r>
      <w:r w:rsidR="00994C17" w:rsidRPr="00B77173">
        <w:rPr>
          <w:lang w:val="fr-FR"/>
        </w:rPr>
        <w:t xml:space="preserve">Konjic </w:t>
      </w:r>
      <w:r w:rsidR="002F206E" w:rsidRPr="00B77173">
        <w:rPr>
          <w:lang w:val="fr-FR"/>
        </w:rPr>
        <w:t>n</w:t>
      </w:r>
      <w:r w:rsidR="002F206E" w:rsidRPr="002F206E">
        <w:rPr>
          <w:vertAlign w:val="superscript"/>
          <w:lang w:val="fr-FR"/>
        </w:rPr>
        <w:t>o</w:t>
      </w:r>
      <w:r w:rsidR="002F206E">
        <w:rPr>
          <w:lang w:val="fr-FR"/>
        </w:rPr>
        <w:t> </w:t>
      </w:r>
      <w:r w:rsidR="00994C17" w:rsidRPr="00B77173">
        <w:rPr>
          <w:lang w:val="fr-FR"/>
        </w:rPr>
        <w:t xml:space="preserve">07 56 K 007613 06 </w:t>
      </w:r>
      <w:r w:rsidRPr="00B77173">
        <w:rPr>
          <w:lang w:val="fr-FR"/>
        </w:rPr>
        <w:t>du</w:t>
      </w:r>
      <w:r w:rsidR="00994C17" w:rsidRPr="00B77173">
        <w:rPr>
          <w:lang w:val="fr-FR"/>
        </w:rPr>
        <w:t xml:space="preserve"> 9</w:t>
      </w:r>
      <w:r w:rsidRPr="00B77173">
        <w:rPr>
          <w:lang w:val="fr-FR"/>
        </w:rPr>
        <w:t xml:space="preserve"> juin 2006</w:t>
      </w:r>
      <w:r w:rsidR="00994C17" w:rsidRPr="00B77173">
        <w:rPr>
          <w:lang w:val="fr-FR"/>
        </w:rPr>
        <w:t xml:space="preserve"> </w:t>
      </w:r>
      <w:r w:rsidRPr="00B77173">
        <w:rPr>
          <w:lang w:val="fr-FR"/>
        </w:rPr>
        <w:t xml:space="preserve">contre les condamnés </w:t>
      </w:r>
      <w:r w:rsidR="00994C17" w:rsidRPr="00B77173">
        <w:rPr>
          <w:lang w:val="fr-FR"/>
        </w:rPr>
        <w:t xml:space="preserve">Čilić Cazim, Admir </w:t>
      </w:r>
      <w:r w:rsidRPr="00B77173">
        <w:rPr>
          <w:lang w:val="fr-FR"/>
        </w:rPr>
        <w:t>et Cilic Arnel pour infraction de violence familiale visée au par</w:t>
      </w:r>
      <w:r w:rsidR="002F206E">
        <w:rPr>
          <w:lang w:val="fr-FR"/>
        </w:rPr>
        <w:t>agraphe</w:t>
      </w:r>
      <w:r w:rsidRPr="00B77173">
        <w:rPr>
          <w:lang w:val="fr-FR"/>
        </w:rPr>
        <w:t xml:space="preserve"> 4 de l</w:t>
      </w:r>
      <w:r w:rsidR="000E5F91">
        <w:rPr>
          <w:lang w:val="fr-FR"/>
        </w:rPr>
        <w:t>’</w:t>
      </w:r>
      <w:r w:rsidRPr="00B77173">
        <w:rPr>
          <w:lang w:val="fr-FR"/>
        </w:rPr>
        <w:t>art</w:t>
      </w:r>
      <w:r w:rsidR="002F206E">
        <w:rPr>
          <w:lang w:val="fr-FR"/>
        </w:rPr>
        <w:t>icle</w:t>
      </w:r>
      <w:r w:rsidRPr="00B77173">
        <w:rPr>
          <w:lang w:val="fr-FR"/>
        </w:rPr>
        <w:t xml:space="preserve"> 222 en rapport avec le paragraphe 1 du Code pénal de la Fédération de Bosnie-Herzégovine</w:t>
      </w:r>
      <w:r w:rsidR="00F53CC1">
        <w:rPr>
          <w:lang w:val="fr-FR"/>
        </w:rPr>
        <w:t>;</w:t>
      </w:r>
    </w:p>
    <w:p w:rsidR="00994C17" w:rsidRPr="00B77173" w:rsidRDefault="00131B6B" w:rsidP="00994C17">
      <w:pPr>
        <w:pStyle w:val="Bullet1G"/>
        <w:rPr>
          <w:lang w:val="fr-FR"/>
        </w:rPr>
      </w:pPr>
      <w:r w:rsidRPr="00B77173">
        <w:rPr>
          <w:lang w:val="fr-FR"/>
        </w:rPr>
        <w:t>Verdict rendu par le Tribunal du d</w:t>
      </w:r>
      <w:r w:rsidR="00994C17" w:rsidRPr="00B77173">
        <w:rPr>
          <w:lang w:val="fr-FR"/>
        </w:rPr>
        <w:t xml:space="preserve">istrict </w:t>
      </w:r>
      <w:r w:rsidRPr="00B77173">
        <w:rPr>
          <w:lang w:val="fr-FR"/>
        </w:rPr>
        <w:t xml:space="preserve">de </w:t>
      </w:r>
      <w:r w:rsidR="00994C17" w:rsidRPr="00B77173">
        <w:rPr>
          <w:lang w:val="fr-FR"/>
        </w:rPr>
        <w:t>Zenica</w:t>
      </w:r>
      <w:r w:rsidRPr="00B77173">
        <w:rPr>
          <w:lang w:val="fr-FR"/>
        </w:rPr>
        <w:t xml:space="preserve"> </w:t>
      </w:r>
      <w:r w:rsidR="002F206E" w:rsidRPr="00B77173">
        <w:rPr>
          <w:lang w:val="fr-FR"/>
        </w:rPr>
        <w:t>n</w:t>
      </w:r>
      <w:r w:rsidR="002F206E" w:rsidRPr="002F206E">
        <w:rPr>
          <w:vertAlign w:val="superscript"/>
          <w:lang w:val="fr-FR"/>
        </w:rPr>
        <w:t>o</w:t>
      </w:r>
      <w:r w:rsidR="002F206E">
        <w:rPr>
          <w:lang w:val="fr-FR"/>
        </w:rPr>
        <w:t> </w:t>
      </w:r>
      <w:r w:rsidR="00994C17" w:rsidRPr="00B77173">
        <w:rPr>
          <w:lang w:val="fr-FR"/>
        </w:rPr>
        <w:t xml:space="preserve">043-0-K-08-000090 </w:t>
      </w:r>
      <w:r w:rsidRPr="00B77173">
        <w:rPr>
          <w:lang w:val="fr-FR"/>
        </w:rPr>
        <w:t xml:space="preserve">du </w:t>
      </w:r>
      <w:r w:rsidR="00994C17" w:rsidRPr="00B77173">
        <w:rPr>
          <w:lang w:val="fr-FR"/>
        </w:rPr>
        <w:t>30</w:t>
      </w:r>
      <w:r w:rsidR="002F206E">
        <w:rPr>
          <w:lang w:val="fr-FR"/>
        </w:rPr>
        <w:t> </w:t>
      </w:r>
      <w:r w:rsidRPr="00B77173">
        <w:rPr>
          <w:lang w:val="fr-FR"/>
        </w:rPr>
        <w:t>janvier 2009 contre l</w:t>
      </w:r>
      <w:r w:rsidR="000E5F91">
        <w:rPr>
          <w:lang w:val="fr-FR"/>
        </w:rPr>
        <w:t>’</w:t>
      </w:r>
      <w:r w:rsidRPr="00B77173">
        <w:rPr>
          <w:lang w:val="fr-FR"/>
        </w:rPr>
        <w:t>accusé Biloglavić Đemil pour infraction de coups et blessures volontaires infligés par un fonctionnaire en service visée à l</w:t>
      </w:r>
      <w:r w:rsidR="000E5F91">
        <w:rPr>
          <w:lang w:val="fr-FR"/>
        </w:rPr>
        <w:t>’</w:t>
      </w:r>
      <w:r w:rsidR="00994C17" w:rsidRPr="00B77173">
        <w:rPr>
          <w:lang w:val="fr-FR"/>
        </w:rPr>
        <w:t>art</w:t>
      </w:r>
      <w:r w:rsidR="002F206E">
        <w:rPr>
          <w:lang w:val="fr-FR"/>
        </w:rPr>
        <w:t>icle</w:t>
      </w:r>
      <w:r w:rsidR="00994C17" w:rsidRPr="00B77173">
        <w:rPr>
          <w:lang w:val="fr-FR"/>
        </w:rPr>
        <w:t xml:space="preserve"> 182 </w:t>
      </w:r>
      <w:r w:rsidRPr="00B77173">
        <w:rPr>
          <w:lang w:val="fr-FR"/>
        </w:rPr>
        <w:t>du</w:t>
      </w:r>
      <w:r w:rsidR="00994C17" w:rsidRPr="00B77173">
        <w:rPr>
          <w:lang w:val="fr-FR"/>
        </w:rPr>
        <w:t xml:space="preserve"> </w:t>
      </w:r>
      <w:r w:rsidRPr="00B77173">
        <w:rPr>
          <w:lang w:val="fr-FR"/>
        </w:rPr>
        <w:t>Code pénal de la Fédération de Bosnie-Herzégovine</w:t>
      </w:r>
      <w:r w:rsidR="00994C17" w:rsidRPr="00B77173">
        <w:rPr>
          <w:lang w:val="fr-FR"/>
        </w:rPr>
        <w:t>, etc.</w:t>
      </w:r>
    </w:p>
    <w:p w:rsidR="00994C17" w:rsidRPr="00B77173" w:rsidRDefault="00994C17" w:rsidP="00994C17">
      <w:pPr>
        <w:pStyle w:val="SingleTxtG"/>
        <w:rPr>
          <w:lang w:val="fr-FR"/>
        </w:rPr>
      </w:pPr>
      <w:r w:rsidRPr="00B77173">
        <w:rPr>
          <w:lang w:val="fr-FR"/>
        </w:rPr>
        <w:t>309.</w:t>
      </w:r>
      <w:r w:rsidRPr="00B77173">
        <w:rPr>
          <w:lang w:val="fr-FR"/>
        </w:rPr>
        <w:tab/>
      </w:r>
      <w:r w:rsidR="00045F30" w:rsidRPr="00B77173">
        <w:rPr>
          <w:lang w:val="fr-FR"/>
        </w:rPr>
        <w:t>L</w:t>
      </w:r>
      <w:r w:rsidR="000E5F91">
        <w:rPr>
          <w:lang w:val="fr-FR"/>
        </w:rPr>
        <w:t>’</w:t>
      </w:r>
      <w:r w:rsidR="00045F30" w:rsidRPr="00B77173">
        <w:rPr>
          <w:lang w:val="fr-FR"/>
        </w:rPr>
        <w:t>État partie signale qu</w:t>
      </w:r>
      <w:r w:rsidR="000E5F91">
        <w:rPr>
          <w:lang w:val="fr-FR"/>
        </w:rPr>
        <w:t>’</w:t>
      </w:r>
      <w:r w:rsidR="00045F30" w:rsidRPr="00B77173">
        <w:rPr>
          <w:lang w:val="fr-FR"/>
        </w:rPr>
        <w:t>il n</w:t>
      </w:r>
      <w:r w:rsidR="000E5F91">
        <w:rPr>
          <w:lang w:val="fr-FR"/>
        </w:rPr>
        <w:t>’</w:t>
      </w:r>
      <w:r w:rsidR="00045F30" w:rsidRPr="00B77173">
        <w:rPr>
          <w:lang w:val="fr-FR"/>
        </w:rPr>
        <w:t>est pas encore en mesure de présenter les copies des jugements rendus pour infraction d</w:t>
      </w:r>
      <w:r w:rsidR="000E5F91">
        <w:rPr>
          <w:lang w:val="fr-FR"/>
        </w:rPr>
        <w:t>’</w:t>
      </w:r>
      <w:r w:rsidR="00045F30" w:rsidRPr="00B77173">
        <w:rPr>
          <w:lang w:val="fr-FR"/>
        </w:rPr>
        <w:t>extorsion de témoignage visée aux par</w:t>
      </w:r>
      <w:r w:rsidR="002F206E">
        <w:rPr>
          <w:lang w:val="fr-FR"/>
        </w:rPr>
        <w:t>agraphes</w:t>
      </w:r>
      <w:r w:rsidR="00045F30" w:rsidRPr="00B77173">
        <w:rPr>
          <w:lang w:val="fr-FR"/>
        </w:rPr>
        <w:t xml:space="preserve"> 1 et 2 de l</w:t>
      </w:r>
      <w:r w:rsidR="000E5F91">
        <w:rPr>
          <w:lang w:val="fr-FR"/>
        </w:rPr>
        <w:t>’</w:t>
      </w:r>
      <w:r w:rsidR="00045F30" w:rsidRPr="00B77173">
        <w:rPr>
          <w:lang w:val="fr-FR"/>
        </w:rPr>
        <w:t>art</w:t>
      </w:r>
      <w:r w:rsidR="002F206E">
        <w:rPr>
          <w:lang w:val="fr-FR"/>
        </w:rPr>
        <w:t>icle</w:t>
      </w:r>
      <w:r w:rsidR="00045F30" w:rsidRPr="00B77173">
        <w:rPr>
          <w:lang w:val="fr-FR"/>
        </w:rPr>
        <w:t xml:space="preserve"> 181 du Code pénal de la Fédération de Bosnie-Herzégovine. Il le fera dès que ces copies auront été communiquées par le Bureau du Procureur du canton de Tuzla.</w:t>
      </w:r>
      <w:r w:rsidR="00FC7460">
        <w:rPr>
          <w:lang w:val="fr-FR"/>
        </w:rPr>
        <w:t xml:space="preserve"> </w:t>
      </w:r>
    </w:p>
    <w:p w:rsidR="00994C17" w:rsidRPr="00B77173" w:rsidRDefault="00994C17" w:rsidP="00994C17">
      <w:pPr>
        <w:pStyle w:val="SingleTxtG"/>
        <w:rPr>
          <w:lang w:val="fr-FR"/>
        </w:rPr>
      </w:pPr>
      <w:r w:rsidRPr="00B77173">
        <w:rPr>
          <w:lang w:val="fr-FR"/>
        </w:rPr>
        <w:t>310.</w:t>
      </w:r>
      <w:r w:rsidRPr="00B77173">
        <w:rPr>
          <w:lang w:val="fr-FR"/>
        </w:rPr>
        <w:tab/>
      </w:r>
      <w:r w:rsidR="00045F30" w:rsidRPr="00B77173">
        <w:rPr>
          <w:lang w:val="fr-FR"/>
        </w:rPr>
        <w:t>Le Bureau du Procureur de la Fédération de Bosnie-Herzégovine a demandé aux bureaux des procureurs de canton de la Fédération de lui communiquer les données relatives aux poursuites engagées contre les auteurs d</w:t>
      </w:r>
      <w:r w:rsidR="000E5F91">
        <w:rPr>
          <w:lang w:val="fr-FR"/>
        </w:rPr>
        <w:t>’</w:t>
      </w:r>
      <w:r w:rsidR="00045F30" w:rsidRPr="00B77173">
        <w:rPr>
          <w:lang w:val="fr-FR"/>
        </w:rPr>
        <w:t xml:space="preserve">infractions relevant de la catégorie des </w:t>
      </w:r>
      <w:r w:rsidR="002F206E">
        <w:rPr>
          <w:lang w:val="fr-FR"/>
        </w:rPr>
        <w:t>«</w:t>
      </w:r>
      <w:r w:rsidR="00045F30" w:rsidRPr="00B77173">
        <w:rPr>
          <w:lang w:val="fr-FR"/>
        </w:rPr>
        <w:t>infractions pénales de torture ou de traitements cruels, inhumains ou dégradants</w:t>
      </w:r>
      <w:r w:rsidR="002F206E">
        <w:rPr>
          <w:lang w:val="fr-FR"/>
        </w:rPr>
        <w:t>»</w:t>
      </w:r>
      <w:r w:rsidR="00045F30" w:rsidRPr="00B77173">
        <w:rPr>
          <w:lang w:val="fr-FR"/>
        </w:rPr>
        <w:t xml:space="preserve">, à </w:t>
      </w:r>
      <w:r w:rsidR="00564B76" w:rsidRPr="00B77173">
        <w:rPr>
          <w:lang w:val="fr-FR"/>
        </w:rPr>
        <w:t>savoir les infractions énumérée</w:t>
      </w:r>
      <w:r w:rsidR="00045F30" w:rsidRPr="00B77173">
        <w:rPr>
          <w:lang w:val="fr-FR"/>
        </w:rPr>
        <w:t>s ci-après</w:t>
      </w:r>
      <w:r w:rsidR="000E5F91">
        <w:rPr>
          <w:lang w:val="fr-FR"/>
        </w:rPr>
        <w:t>:</w:t>
      </w:r>
    </w:p>
    <w:p w:rsidR="00045F30" w:rsidRPr="00B77173" w:rsidRDefault="00045F30" w:rsidP="00045F30">
      <w:pPr>
        <w:pStyle w:val="Bullet1G"/>
        <w:rPr>
          <w:lang w:val="fr-FR"/>
        </w:rPr>
      </w:pPr>
      <w:r w:rsidRPr="00B77173">
        <w:rPr>
          <w:lang w:val="fr-FR"/>
        </w:rPr>
        <w:t>Meurtre</w:t>
      </w:r>
      <w:r w:rsidR="000E5F91">
        <w:rPr>
          <w:lang w:val="fr-FR"/>
        </w:rPr>
        <w:t>:</w:t>
      </w:r>
      <w:r w:rsidRPr="00B77173">
        <w:rPr>
          <w:lang w:val="fr-FR"/>
        </w:rPr>
        <w:t xml:space="preserve"> par</w:t>
      </w:r>
      <w:r w:rsidR="002F206E">
        <w:rPr>
          <w:lang w:val="fr-FR"/>
        </w:rPr>
        <w:t>agraphe</w:t>
      </w:r>
      <w:r w:rsidRPr="00B77173">
        <w:rPr>
          <w:lang w:val="fr-FR"/>
        </w:rPr>
        <w:t xml:space="preserve"> </w:t>
      </w:r>
      <w:smartTag w:uri="urn:schemas-microsoft-com:office:smarttags" w:element="metricconverter">
        <w:smartTagPr>
          <w:attr w:name="ProductID" w:val="2 a"/>
        </w:smartTagPr>
        <w:r w:rsidRPr="00B77173">
          <w:rPr>
            <w:lang w:val="fr-FR"/>
          </w:rPr>
          <w:t>2 a</w:t>
        </w:r>
      </w:smartTag>
      <w:r w:rsidRPr="00B77173">
        <w:rPr>
          <w:lang w:val="fr-FR"/>
        </w:rPr>
        <w:t>) à e) de l</w:t>
      </w:r>
      <w:r w:rsidR="000E5F91">
        <w:rPr>
          <w:lang w:val="fr-FR"/>
        </w:rPr>
        <w:t>’</w:t>
      </w:r>
      <w:r w:rsidRPr="00B77173">
        <w:rPr>
          <w:lang w:val="fr-FR"/>
        </w:rPr>
        <w:t>art</w:t>
      </w:r>
      <w:r w:rsidR="002F206E">
        <w:rPr>
          <w:lang w:val="fr-FR"/>
        </w:rPr>
        <w:t>icle</w:t>
      </w:r>
      <w:r w:rsidRPr="00B77173">
        <w:rPr>
          <w:lang w:val="fr-FR"/>
        </w:rPr>
        <w:t xml:space="preserve"> 166 du Code pénal de la Fédération de Bosnie-Herzégovine</w:t>
      </w:r>
      <w:r w:rsidR="002F206E">
        <w:rPr>
          <w:lang w:val="fr-FR"/>
        </w:rPr>
        <w:t>;</w:t>
      </w:r>
    </w:p>
    <w:p w:rsidR="00045F30" w:rsidRPr="00B77173" w:rsidRDefault="00045F30" w:rsidP="00045F30">
      <w:pPr>
        <w:pStyle w:val="Bullet1G"/>
        <w:rPr>
          <w:lang w:val="fr-FR"/>
        </w:rPr>
      </w:pPr>
      <w:r w:rsidRPr="00B77173">
        <w:rPr>
          <w:lang w:val="fr-FR"/>
        </w:rPr>
        <w:t>Lésions corporelles graves</w:t>
      </w:r>
      <w:r w:rsidR="000E5F91">
        <w:rPr>
          <w:lang w:val="fr-FR"/>
        </w:rPr>
        <w:t>:</w:t>
      </w:r>
      <w:r w:rsidRPr="00B77173">
        <w:rPr>
          <w:lang w:val="fr-FR"/>
        </w:rPr>
        <w:t xml:space="preserve"> par</w:t>
      </w:r>
      <w:r w:rsidR="002F206E">
        <w:rPr>
          <w:lang w:val="fr-FR"/>
        </w:rPr>
        <w:t>agraphe</w:t>
      </w:r>
      <w:r w:rsidRPr="00B77173">
        <w:rPr>
          <w:lang w:val="fr-FR"/>
        </w:rPr>
        <w:t xml:space="preserve"> 3 de l</w:t>
      </w:r>
      <w:r w:rsidR="000E5F91">
        <w:rPr>
          <w:lang w:val="fr-FR"/>
        </w:rPr>
        <w:t>’</w:t>
      </w:r>
      <w:r w:rsidRPr="00B77173">
        <w:rPr>
          <w:lang w:val="fr-FR"/>
        </w:rPr>
        <w:t>art</w:t>
      </w:r>
      <w:r w:rsidR="002F206E">
        <w:rPr>
          <w:lang w:val="fr-FR"/>
        </w:rPr>
        <w:t>icle</w:t>
      </w:r>
      <w:r w:rsidRPr="00B77173">
        <w:rPr>
          <w:lang w:val="fr-FR"/>
        </w:rPr>
        <w:t xml:space="preserve"> 172 du Code pénal de la Fédération de Bosnie-Herzégovine</w:t>
      </w:r>
      <w:r w:rsidR="002F206E">
        <w:rPr>
          <w:lang w:val="fr-FR"/>
        </w:rPr>
        <w:t>;</w:t>
      </w:r>
      <w:r w:rsidRPr="00B77173">
        <w:rPr>
          <w:lang w:val="fr-FR"/>
        </w:rPr>
        <w:t xml:space="preserve"> </w:t>
      </w:r>
    </w:p>
    <w:p w:rsidR="00045F30" w:rsidRPr="00B77173" w:rsidRDefault="00045F30" w:rsidP="00045F30">
      <w:pPr>
        <w:pStyle w:val="Bullet1G"/>
        <w:rPr>
          <w:lang w:val="fr-FR"/>
        </w:rPr>
      </w:pPr>
      <w:r w:rsidRPr="00B77173">
        <w:rPr>
          <w:lang w:val="fr-FR"/>
        </w:rPr>
        <w:t>Viol</w:t>
      </w:r>
      <w:r w:rsidR="000E5F91">
        <w:rPr>
          <w:lang w:val="fr-FR"/>
        </w:rPr>
        <w:t>:</w:t>
      </w:r>
      <w:r w:rsidRPr="00B77173">
        <w:rPr>
          <w:lang w:val="fr-FR"/>
        </w:rPr>
        <w:t xml:space="preserve"> par</w:t>
      </w:r>
      <w:r w:rsidR="002F206E">
        <w:rPr>
          <w:lang w:val="fr-FR"/>
        </w:rPr>
        <w:t>agraphe</w:t>
      </w:r>
      <w:r w:rsidRPr="00B77173">
        <w:rPr>
          <w:lang w:val="fr-FR"/>
        </w:rPr>
        <w:t xml:space="preserve"> 2 à 7 de l</w:t>
      </w:r>
      <w:r w:rsidR="000E5F91">
        <w:rPr>
          <w:lang w:val="fr-FR"/>
        </w:rPr>
        <w:t>’</w:t>
      </w:r>
      <w:r w:rsidRPr="00B77173">
        <w:rPr>
          <w:lang w:val="fr-FR"/>
        </w:rPr>
        <w:t>art</w:t>
      </w:r>
      <w:r w:rsidR="002F206E">
        <w:rPr>
          <w:lang w:val="fr-FR"/>
        </w:rPr>
        <w:t>icle</w:t>
      </w:r>
      <w:r w:rsidRPr="00B77173">
        <w:rPr>
          <w:lang w:val="fr-FR"/>
        </w:rPr>
        <w:t xml:space="preserve"> 203 du Code p</w:t>
      </w:r>
      <w:r w:rsidR="002F206E">
        <w:rPr>
          <w:lang w:val="fr-FR"/>
        </w:rPr>
        <w:t>énal de la Fédération de Bosnie</w:t>
      </w:r>
      <w:r w:rsidR="002F206E">
        <w:rPr>
          <w:lang w:val="fr-FR"/>
        </w:rPr>
        <w:noBreakHyphen/>
      </w:r>
      <w:r w:rsidRPr="00B77173">
        <w:rPr>
          <w:lang w:val="fr-FR"/>
        </w:rPr>
        <w:t>Herzégovine</w:t>
      </w:r>
      <w:r w:rsidR="002F206E">
        <w:rPr>
          <w:lang w:val="fr-FR"/>
        </w:rPr>
        <w:t>;</w:t>
      </w:r>
      <w:r w:rsidRPr="00B77173">
        <w:rPr>
          <w:lang w:val="fr-FR"/>
        </w:rPr>
        <w:t xml:space="preserve"> </w:t>
      </w:r>
    </w:p>
    <w:p w:rsidR="00045F30" w:rsidRPr="00B77173" w:rsidRDefault="00045F30" w:rsidP="00045F30">
      <w:pPr>
        <w:pStyle w:val="Bullet1G"/>
        <w:rPr>
          <w:lang w:val="fr-FR"/>
        </w:rPr>
      </w:pPr>
      <w:r w:rsidRPr="00B77173">
        <w:rPr>
          <w:lang w:val="fr-FR"/>
        </w:rPr>
        <w:t>Violence familiale</w:t>
      </w:r>
      <w:r w:rsidR="000E5F91">
        <w:rPr>
          <w:lang w:val="fr-FR"/>
        </w:rPr>
        <w:t>:</w:t>
      </w:r>
      <w:r w:rsidRPr="00B77173">
        <w:rPr>
          <w:lang w:val="fr-FR"/>
        </w:rPr>
        <w:t xml:space="preserve"> par</w:t>
      </w:r>
      <w:r w:rsidR="002F206E">
        <w:rPr>
          <w:lang w:val="fr-FR"/>
        </w:rPr>
        <w:t>agraphe</w:t>
      </w:r>
      <w:r w:rsidRPr="00B77173">
        <w:rPr>
          <w:lang w:val="fr-FR"/>
        </w:rPr>
        <w:t xml:space="preserve"> 4 à 6 de l</w:t>
      </w:r>
      <w:r w:rsidR="000E5F91">
        <w:rPr>
          <w:lang w:val="fr-FR"/>
        </w:rPr>
        <w:t>’</w:t>
      </w:r>
      <w:r w:rsidRPr="00B77173">
        <w:rPr>
          <w:lang w:val="fr-FR"/>
        </w:rPr>
        <w:t>art</w:t>
      </w:r>
      <w:r w:rsidR="002F206E">
        <w:rPr>
          <w:lang w:val="fr-FR"/>
        </w:rPr>
        <w:t>icle</w:t>
      </w:r>
      <w:r w:rsidRPr="00B77173">
        <w:rPr>
          <w:lang w:val="fr-FR"/>
        </w:rPr>
        <w:t xml:space="preserve"> 222 du Code pénal de la Fédération de Bosnie-Herzégovine</w:t>
      </w:r>
      <w:r w:rsidR="002F206E">
        <w:rPr>
          <w:lang w:val="fr-FR"/>
        </w:rPr>
        <w:t>;</w:t>
      </w:r>
      <w:r w:rsidRPr="00B77173">
        <w:rPr>
          <w:lang w:val="fr-FR"/>
        </w:rPr>
        <w:t xml:space="preserve"> </w:t>
      </w:r>
    </w:p>
    <w:p w:rsidR="00045F30" w:rsidRPr="00B77173" w:rsidRDefault="00045F30" w:rsidP="00045F30">
      <w:pPr>
        <w:pStyle w:val="Bullet1G"/>
        <w:rPr>
          <w:lang w:val="fr-FR"/>
        </w:rPr>
      </w:pPr>
      <w:r w:rsidRPr="00B77173">
        <w:rPr>
          <w:lang w:val="fr-FR"/>
        </w:rPr>
        <w:t>Extorsion de témoignage</w:t>
      </w:r>
      <w:r w:rsidR="000E5F91">
        <w:rPr>
          <w:lang w:val="fr-FR"/>
        </w:rPr>
        <w:t>:</w:t>
      </w:r>
      <w:r w:rsidRPr="00B77173">
        <w:rPr>
          <w:lang w:val="fr-FR"/>
        </w:rPr>
        <w:t xml:space="preserve"> par</w:t>
      </w:r>
      <w:r w:rsidR="002F206E">
        <w:rPr>
          <w:lang w:val="fr-FR"/>
        </w:rPr>
        <w:t>agraphe</w:t>
      </w:r>
      <w:r w:rsidRPr="00B77173">
        <w:rPr>
          <w:lang w:val="fr-FR"/>
        </w:rPr>
        <w:t xml:space="preserve"> 1 et 2 de l</w:t>
      </w:r>
      <w:r w:rsidR="000E5F91">
        <w:rPr>
          <w:lang w:val="fr-FR"/>
        </w:rPr>
        <w:t>’</w:t>
      </w:r>
      <w:r w:rsidRPr="00B77173">
        <w:rPr>
          <w:lang w:val="fr-FR"/>
        </w:rPr>
        <w:t>art</w:t>
      </w:r>
      <w:r w:rsidR="002F206E">
        <w:rPr>
          <w:lang w:val="fr-FR"/>
        </w:rPr>
        <w:t>icle</w:t>
      </w:r>
      <w:r w:rsidRPr="00B77173">
        <w:rPr>
          <w:lang w:val="fr-FR"/>
        </w:rPr>
        <w:t xml:space="preserve"> 181 du Code pénal de la Fédération de Bosnie-Herzégovine</w:t>
      </w:r>
      <w:r w:rsidR="002F206E">
        <w:rPr>
          <w:lang w:val="fr-FR"/>
        </w:rPr>
        <w:t>;</w:t>
      </w:r>
      <w:r w:rsidRPr="00B77173">
        <w:rPr>
          <w:lang w:val="fr-FR"/>
        </w:rPr>
        <w:t xml:space="preserve"> </w:t>
      </w:r>
    </w:p>
    <w:p w:rsidR="00045F30" w:rsidRPr="00B77173" w:rsidRDefault="00045F30" w:rsidP="00045F30">
      <w:pPr>
        <w:pStyle w:val="Bullet1G"/>
        <w:rPr>
          <w:lang w:val="fr-FR"/>
        </w:rPr>
      </w:pPr>
      <w:r w:rsidRPr="00B77173">
        <w:rPr>
          <w:lang w:val="fr-FR"/>
        </w:rPr>
        <w:t>Coups et blessures volontaires infligés par un fonctionnaire en service</w:t>
      </w:r>
      <w:r w:rsidR="000E5F91">
        <w:rPr>
          <w:lang w:val="fr-FR"/>
        </w:rPr>
        <w:t>:</w:t>
      </w:r>
      <w:r w:rsidRPr="00B77173">
        <w:rPr>
          <w:lang w:val="fr-FR"/>
        </w:rPr>
        <w:t xml:space="preserve"> art</w:t>
      </w:r>
      <w:r w:rsidR="002F206E">
        <w:rPr>
          <w:lang w:val="fr-FR"/>
        </w:rPr>
        <w:t>icle </w:t>
      </w:r>
      <w:r w:rsidRPr="00B77173">
        <w:rPr>
          <w:lang w:val="fr-FR"/>
        </w:rPr>
        <w:t>182 du Code pénal de la Fédération de Bosnie-Herzégovine</w:t>
      </w:r>
      <w:r w:rsidR="002F206E">
        <w:rPr>
          <w:lang w:val="fr-FR"/>
        </w:rPr>
        <w:t>.</w:t>
      </w:r>
      <w:r w:rsidR="00FC7460">
        <w:rPr>
          <w:lang w:val="fr-FR"/>
        </w:rPr>
        <w:t xml:space="preserve"> </w:t>
      </w:r>
    </w:p>
    <w:p w:rsidR="00994C17" w:rsidRPr="00B77173" w:rsidRDefault="00994C17" w:rsidP="00994C17">
      <w:pPr>
        <w:pStyle w:val="SingleTxtG"/>
        <w:rPr>
          <w:lang w:val="fr-FR"/>
        </w:rPr>
      </w:pPr>
      <w:r w:rsidRPr="00B77173">
        <w:rPr>
          <w:lang w:val="fr-FR"/>
        </w:rPr>
        <w:t>311.</w:t>
      </w:r>
      <w:r w:rsidRPr="00B77173">
        <w:rPr>
          <w:lang w:val="fr-FR"/>
        </w:rPr>
        <w:tab/>
      </w:r>
      <w:r w:rsidR="00045F30" w:rsidRPr="00B77173">
        <w:rPr>
          <w:lang w:val="fr-FR"/>
        </w:rPr>
        <w:t>Tous les procureurs de canton de la Fédération de Bosnie-Herzégovine ont répondu à la lettre de Bureau du Procureur de la Fédération et ont présenté les informations demandées</w:t>
      </w:r>
      <w:r w:rsidRPr="00B77173">
        <w:rPr>
          <w:lang w:val="fr-FR"/>
        </w:rPr>
        <w:t xml:space="preserve">. </w:t>
      </w:r>
      <w:r w:rsidR="00045F30" w:rsidRPr="00B77173">
        <w:rPr>
          <w:lang w:val="fr-FR"/>
        </w:rPr>
        <w:t>À cet égard, la 4e réunion du Groupe de travail chargé de rédiger le rapport périodique des autorités de Bosnie-Herzégovine au Comité contre la torture s</w:t>
      </w:r>
      <w:r w:rsidR="000E5F91">
        <w:rPr>
          <w:lang w:val="fr-FR"/>
        </w:rPr>
        <w:t>’</w:t>
      </w:r>
      <w:r w:rsidR="00045F30" w:rsidRPr="00B77173">
        <w:rPr>
          <w:lang w:val="fr-FR"/>
        </w:rPr>
        <w:t>est tenue à</w:t>
      </w:r>
      <w:r w:rsidRPr="00B77173">
        <w:rPr>
          <w:lang w:val="fr-FR"/>
        </w:rPr>
        <w:t xml:space="preserve"> Sarajevo</w:t>
      </w:r>
      <w:r w:rsidR="00045F30" w:rsidRPr="00B77173">
        <w:rPr>
          <w:lang w:val="fr-FR"/>
        </w:rPr>
        <w:t xml:space="preserve"> le 9 avril 2009</w:t>
      </w:r>
      <w:r w:rsidRPr="00B77173">
        <w:rPr>
          <w:lang w:val="fr-FR"/>
        </w:rPr>
        <w:t xml:space="preserve">. </w:t>
      </w:r>
    </w:p>
    <w:p w:rsidR="00994C17" w:rsidRPr="00B77173" w:rsidRDefault="00994C17" w:rsidP="00994C17">
      <w:pPr>
        <w:pStyle w:val="SingleTxtG"/>
        <w:rPr>
          <w:lang w:val="fr-FR"/>
        </w:rPr>
      </w:pPr>
      <w:r w:rsidRPr="00B77173">
        <w:rPr>
          <w:lang w:val="fr-FR"/>
        </w:rPr>
        <w:t>312.</w:t>
      </w:r>
      <w:r w:rsidRPr="00B77173">
        <w:rPr>
          <w:lang w:val="fr-FR"/>
        </w:rPr>
        <w:tab/>
      </w:r>
      <w:r w:rsidR="00045F30" w:rsidRPr="00B77173">
        <w:rPr>
          <w:lang w:val="fr-FR"/>
        </w:rPr>
        <w:t>Compte tenu de ce qui précède, l</w:t>
      </w:r>
      <w:r w:rsidR="000E5F91">
        <w:rPr>
          <w:lang w:val="fr-FR"/>
        </w:rPr>
        <w:t>’</w:t>
      </w:r>
      <w:r w:rsidR="00045F30" w:rsidRPr="00B77173">
        <w:rPr>
          <w:lang w:val="fr-FR"/>
        </w:rPr>
        <w:t>État partie présente ci-après les informations communiqué</w:t>
      </w:r>
      <w:r w:rsidR="002F206E">
        <w:rPr>
          <w:lang w:val="fr-FR"/>
        </w:rPr>
        <w:t>e</w:t>
      </w:r>
      <w:r w:rsidR="00045F30" w:rsidRPr="00B77173">
        <w:rPr>
          <w:lang w:val="fr-FR"/>
        </w:rPr>
        <w:t>s par les procureurs de canton de la Fédération de Bosnie-Herzégovine concernant la poursuite des auteurs des infractions susvisées</w:t>
      </w:r>
      <w:r w:rsidRPr="00B77173">
        <w:rPr>
          <w:lang w:val="fr-FR"/>
        </w:rPr>
        <w:t>.</w:t>
      </w:r>
    </w:p>
    <w:p w:rsidR="00994C17" w:rsidRPr="00B77173" w:rsidRDefault="00994C17" w:rsidP="00994C17">
      <w:pPr>
        <w:pStyle w:val="H23G"/>
        <w:rPr>
          <w:lang w:val="fr-FR"/>
        </w:rPr>
      </w:pPr>
      <w:r w:rsidRPr="00B77173">
        <w:rPr>
          <w:lang w:val="fr-FR"/>
        </w:rPr>
        <w:tab/>
      </w:r>
      <w:r w:rsidRPr="00B77173">
        <w:rPr>
          <w:lang w:val="fr-FR"/>
        </w:rPr>
        <w:tab/>
      </w:r>
      <w:r w:rsidR="00431187" w:rsidRPr="00B77173">
        <w:rPr>
          <w:lang w:val="fr-FR"/>
        </w:rPr>
        <w:t>Bureau du procureur du canton d</w:t>
      </w:r>
      <w:r w:rsidR="000E5F91">
        <w:rPr>
          <w:lang w:val="fr-FR"/>
        </w:rPr>
        <w:t>’</w:t>
      </w:r>
      <w:r w:rsidR="00431187" w:rsidRPr="00B77173">
        <w:rPr>
          <w:lang w:val="fr-FR"/>
        </w:rPr>
        <w:t>Una-Sana de Bihać</w:t>
      </w:r>
    </w:p>
    <w:p w:rsidR="00431187" w:rsidRPr="00B77173" w:rsidRDefault="00994C17" w:rsidP="00431187">
      <w:pPr>
        <w:pStyle w:val="SingleTxtG"/>
        <w:rPr>
          <w:b/>
          <w:lang w:val="fr-FR"/>
        </w:rPr>
      </w:pPr>
      <w:r w:rsidRPr="00B77173">
        <w:rPr>
          <w:lang w:val="fr-FR"/>
        </w:rPr>
        <w:t>313.</w:t>
      </w:r>
      <w:r w:rsidRPr="00B77173">
        <w:rPr>
          <w:lang w:val="fr-FR"/>
        </w:rPr>
        <w:tab/>
      </w:r>
      <w:r w:rsidR="00431187" w:rsidRPr="00B77173">
        <w:rPr>
          <w:lang w:val="fr-FR"/>
        </w:rPr>
        <w:t>Les procureurs de ce canton ont communiqué les informations suivantes</w:t>
      </w:r>
      <w:r w:rsidR="000E5F91">
        <w:rPr>
          <w:lang w:val="fr-FR"/>
        </w:rPr>
        <w:t>:</w:t>
      </w:r>
      <w:r w:rsidR="00431187" w:rsidRPr="00B77173">
        <w:rPr>
          <w:lang w:val="fr-FR"/>
        </w:rPr>
        <w:t xml:space="preserve"> </w:t>
      </w:r>
    </w:p>
    <w:p w:rsidR="00431187" w:rsidRPr="00B77173" w:rsidRDefault="00431187" w:rsidP="00431187">
      <w:pPr>
        <w:pStyle w:val="Bullet1G"/>
        <w:rPr>
          <w:lang w:val="fr-FR"/>
        </w:rPr>
      </w:pPr>
      <w:r w:rsidRPr="00B77173">
        <w:rPr>
          <w:lang w:val="fr-FR"/>
        </w:rPr>
        <w:t>Le tribunal compétent a été saisi de 11 plaintes pour infraction visée au par</w:t>
      </w:r>
      <w:r w:rsidR="00CD1720">
        <w:rPr>
          <w:lang w:val="fr-FR"/>
        </w:rPr>
        <w:t>agraphe </w:t>
      </w:r>
      <w:r w:rsidRPr="00B77173">
        <w:rPr>
          <w:lang w:val="fr-FR"/>
        </w:rPr>
        <w:t>2 de l</w:t>
      </w:r>
      <w:r w:rsidR="000E5F91">
        <w:rPr>
          <w:lang w:val="fr-FR"/>
        </w:rPr>
        <w:t>’</w:t>
      </w:r>
      <w:r w:rsidRPr="00B77173">
        <w:rPr>
          <w:lang w:val="fr-FR"/>
        </w:rPr>
        <w:t>art</w:t>
      </w:r>
      <w:r w:rsidR="00CD1720">
        <w:rPr>
          <w:lang w:val="fr-FR"/>
        </w:rPr>
        <w:t>icle</w:t>
      </w:r>
      <w:r w:rsidRPr="00B77173">
        <w:rPr>
          <w:lang w:val="fr-FR"/>
        </w:rPr>
        <w:t xml:space="preserve"> 166 du Code pénal de la Fédéra</w:t>
      </w:r>
      <w:r w:rsidR="00CD1720">
        <w:rPr>
          <w:lang w:val="fr-FR"/>
        </w:rPr>
        <w:t>tion de Bosnie</w:t>
      </w:r>
      <w:r w:rsidR="00CD1720">
        <w:rPr>
          <w:lang w:val="fr-FR"/>
        </w:rPr>
        <w:noBreakHyphen/>
      </w:r>
      <w:r w:rsidRPr="00B77173">
        <w:rPr>
          <w:lang w:val="fr-FR"/>
        </w:rPr>
        <w:t>Herzégovine et a prononcé neuf condamnations; il ne s</w:t>
      </w:r>
      <w:r w:rsidR="000E5F91">
        <w:rPr>
          <w:lang w:val="fr-FR"/>
        </w:rPr>
        <w:t>’</w:t>
      </w:r>
      <w:r w:rsidRPr="00B77173">
        <w:rPr>
          <w:lang w:val="fr-FR"/>
        </w:rPr>
        <w:t>est pas encore prononcé sur deux affaires</w:t>
      </w:r>
      <w:r w:rsidR="00CD1720">
        <w:rPr>
          <w:lang w:val="fr-FR"/>
        </w:rPr>
        <w:t>;</w:t>
      </w:r>
      <w:r w:rsidRPr="00B77173">
        <w:rPr>
          <w:lang w:val="fr-FR"/>
        </w:rPr>
        <w:t xml:space="preserve"> </w:t>
      </w:r>
    </w:p>
    <w:p w:rsidR="00431187" w:rsidRPr="00B77173" w:rsidRDefault="00431187" w:rsidP="00431187">
      <w:pPr>
        <w:pStyle w:val="Bullet1G"/>
        <w:rPr>
          <w:lang w:val="fr-FR"/>
        </w:rPr>
      </w:pPr>
      <w:r w:rsidRPr="00B77173">
        <w:rPr>
          <w:lang w:val="fr-FR"/>
        </w:rPr>
        <w:t>Le tribunal compétent a été saisi de quatre plaintes pour infraction visée à l</w:t>
      </w:r>
      <w:r w:rsidR="000E5F91">
        <w:rPr>
          <w:lang w:val="fr-FR"/>
        </w:rPr>
        <w:t>’</w:t>
      </w:r>
      <w:r w:rsidRPr="00B77173">
        <w:rPr>
          <w:lang w:val="fr-FR"/>
        </w:rPr>
        <w:t>art</w:t>
      </w:r>
      <w:r w:rsidR="00CD1720">
        <w:rPr>
          <w:lang w:val="fr-FR"/>
        </w:rPr>
        <w:t>icle </w:t>
      </w:r>
      <w:r w:rsidRPr="00B77173">
        <w:rPr>
          <w:lang w:val="fr-FR"/>
        </w:rPr>
        <w:t>172 du Code pénal de la Fédération de Bosnie-Herzégovine et a prononcé autant de condamnations; il ne s</w:t>
      </w:r>
      <w:r w:rsidR="000E5F91">
        <w:rPr>
          <w:lang w:val="fr-FR"/>
        </w:rPr>
        <w:t>’</w:t>
      </w:r>
      <w:r w:rsidRPr="00B77173">
        <w:rPr>
          <w:lang w:val="fr-FR"/>
        </w:rPr>
        <w:t>est pas encore prononcé sur d</w:t>
      </w:r>
      <w:r w:rsidR="000E5F91">
        <w:rPr>
          <w:lang w:val="fr-FR"/>
        </w:rPr>
        <w:t>’</w:t>
      </w:r>
      <w:r w:rsidRPr="00B77173">
        <w:rPr>
          <w:lang w:val="fr-FR"/>
        </w:rPr>
        <w:t>autres affaires</w:t>
      </w:r>
      <w:r w:rsidR="00CD1720">
        <w:rPr>
          <w:lang w:val="fr-FR"/>
        </w:rPr>
        <w:t>;</w:t>
      </w:r>
      <w:r w:rsidRPr="00B77173">
        <w:rPr>
          <w:lang w:val="fr-FR"/>
        </w:rPr>
        <w:t xml:space="preserve"> </w:t>
      </w:r>
    </w:p>
    <w:p w:rsidR="00431187" w:rsidRPr="00B77173" w:rsidRDefault="00431187" w:rsidP="00431187">
      <w:pPr>
        <w:pStyle w:val="Bullet1G"/>
        <w:rPr>
          <w:lang w:val="fr-FR"/>
        </w:rPr>
      </w:pPr>
      <w:r w:rsidRPr="00B77173">
        <w:rPr>
          <w:lang w:val="fr-FR"/>
        </w:rPr>
        <w:t>Le Bureau du procureur n</w:t>
      </w:r>
      <w:r w:rsidR="000E5F91">
        <w:rPr>
          <w:lang w:val="fr-FR"/>
        </w:rPr>
        <w:t>’</w:t>
      </w:r>
      <w:r w:rsidRPr="00B77173">
        <w:rPr>
          <w:lang w:val="fr-FR"/>
        </w:rPr>
        <w:t>a prononcé aucune mise en examen et le tribunal compétent n</w:t>
      </w:r>
      <w:r w:rsidR="000E5F91">
        <w:rPr>
          <w:lang w:val="fr-FR"/>
        </w:rPr>
        <w:t>’</w:t>
      </w:r>
      <w:r w:rsidRPr="00B77173">
        <w:rPr>
          <w:lang w:val="fr-FR"/>
        </w:rPr>
        <w:t>a rendu aucun verdict pour infraction visée à l</w:t>
      </w:r>
      <w:r w:rsidR="000E5F91">
        <w:rPr>
          <w:lang w:val="fr-FR"/>
        </w:rPr>
        <w:t>’</w:t>
      </w:r>
      <w:r w:rsidRPr="00B77173">
        <w:rPr>
          <w:lang w:val="fr-FR"/>
        </w:rPr>
        <w:t>art</w:t>
      </w:r>
      <w:r w:rsidR="00CD1720">
        <w:rPr>
          <w:lang w:val="fr-FR"/>
        </w:rPr>
        <w:t>icle</w:t>
      </w:r>
      <w:r w:rsidRPr="00B77173">
        <w:rPr>
          <w:lang w:val="fr-FR"/>
        </w:rPr>
        <w:t xml:space="preserve"> 181 du Code pénal de la Fédération de Bosnie-Herzégovine</w:t>
      </w:r>
      <w:r w:rsidR="00CD1720">
        <w:rPr>
          <w:lang w:val="fr-FR"/>
        </w:rPr>
        <w:t>;</w:t>
      </w:r>
      <w:r w:rsidRPr="00B77173">
        <w:rPr>
          <w:lang w:val="fr-FR"/>
        </w:rPr>
        <w:t xml:space="preserve"> </w:t>
      </w:r>
    </w:p>
    <w:p w:rsidR="00431187" w:rsidRPr="00B77173" w:rsidRDefault="00431187" w:rsidP="00431187">
      <w:pPr>
        <w:pStyle w:val="Bullet1G"/>
        <w:rPr>
          <w:lang w:val="fr-FR"/>
        </w:rPr>
      </w:pPr>
      <w:r w:rsidRPr="00B77173">
        <w:rPr>
          <w:lang w:val="fr-FR"/>
        </w:rPr>
        <w:t>Le Bureau du procureur a prononcé une mise en examen pour infraction visée à l</w:t>
      </w:r>
      <w:r w:rsidR="000E5F91">
        <w:rPr>
          <w:lang w:val="fr-FR"/>
        </w:rPr>
        <w:t>’</w:t>
      </w:r>
      <w:r w:rsidRPr="00B77173">
        <w:rPr>
          <w:lang w:val="fr-FR"/>
        </w:rPr>
        <w:t>art</w:t>
      </w:r>
      <w:r w:rsidR="00CD1720">
        <w:rPr>
          <w:lang w:val="fr-FR"/>
        </w:rPr>
        <w:t>icle</w:t>
      </w:r>
      <w:r w:rsidRPr="00B77173">
        <w:rPr>
          <w:lang w:val="fr-FR"/>
        </w:rPr>
        <w:t xml:space="preserve"> 182 du Code pénal de la Fédération de Bosnie-Herzégovine et le tribunal compétent a acquitté l</w:t>
      </w:r>
      <w:r w:rsidR="000E5F91">
        <w:rPr>
          <w:lang w:val="fr-FR"/>
        </w:rPr>
        <w:t>’</w:t>
      </w:r>
      <w:r w:rsidRPr="00B77173">
        <w:rPr>
          <w:lang w:val="fr-FR"/>
        </w:rPr>
        <w:t>accusé</w:t>
      </w:r>
      <w:r w:rsidR="00CD1720">
        <w:rPr>
          <w:lang w:val="fr-FR"/>
        </w:rPr>
        <w:t>;</w:t>
      </w:r>
      <w:r w:rsidRPr="00B77173">
        <w:rPr>
          <w:lang w:val="fr-FR"/>
        </w:rPr>
        <w:t xml:space="preserve"> </w:t>
      </w:r>
    </w:p>
    <w:p w:rsidR="00431187" w:rsidRPr="00B77173" w:rsidRDefault="00431187" w:rsidP="00431187">
      <w:pPr>
        <w:pStyle w:val="Bullet1G"/>
        <w:rPr>
          <w:lang w:val="fr-FR"/>
        </w:rPr>
      </w:pPr>
      <w:r w:rsidRPr="00B77173">
        <w:rPr>
          <w:lang w:val="fr-FR"/>
        </w:rPr>
        <w:t>Le Bureau du procureur a prononcé deux mises en examen pour infraction visée à l</w:t>
      </w:r>
      <w:r w:rsidR="000E5F91">
        <w:rPr>
          <w:lang w:val="fr-FR"/>
        </w:rPr>
        <w:t>’</w:t>
      </w:r>
      <w:r w:rsidRPr="00B77173">
        <w:rPr>
          <w:lang w:val="fr-FR"/>
        </w:rPr>
        <w:t>art</w:t>
      </w:r>
      <w:r w:rsidR="00CD1720">
        <w:rPr>
          <w:lang w:val="fr-FR"/>
        </w:rPr>
        <w:t>icle</w:t>
      </w:r>
      <w:r w:rsidRPr="00B77173">
        <w:rPr>
          <w:lang w:val="fr-FR"/>
        </w:rPr>
        <w:t xml:space="preserve"> 203 du Code pénal de la Fédération de Bosnie-Herzégovine et le tribunal compétent a prononcé deux condamnations</w:t>
      </w:r>
      <w:r w:rsidR="00CD1720">
        <w:rPr>
          <w:lang w:val="fr-FR"/>
        </w:rPr>
        <w:t>;</w:t>
      </w:r>
    </w:p>
    <w:p w:rsidR="00431187" w:rsidRPr="00B77173" w:rsidRDefault="00431187" w:rsidP="00431187">
      <w:pPr>
        <w:pStyle w:val="Bullet1G"/>
        <w:rPr>
          <w:lang w:val="fr-FR"/>
        </w:rPr>
      </w:pPr>
      <w:r w:rsidRPr="00B77173">
        <w:rPr>
          <w:lang w:val="fr-FR"/>
        </w:rPr>
        <w:t>Le Bureau du procureur a prononcé 42 mises en examen pour infraction visée à l</w:t>
      </w:r>
      <w:r w:rsidR="000E5F91">
        <w:rPr>
          <w:lang w:val="fr-FR"/>
        </w:rPr>
        <w:t>’</w:t>
      </w:r>
      <w:r w:rsidRPr="00B77173">
        <w:rPr>
          <w:lang w:val="fr-FR"/>
        </w:rPr>
        <w:t>art</w:t>
      </w:r>
      <w:r w:rsidR="00CD1720">
        <w:rPr>
          <w:lang w:val="fr-FR"/>
        </w:rPr>
        <w:t>icle</w:t>
      </w:r>
      <w:r w:rsidRPr="00B77173">
        <w:rPr>
          <w:lang w:val="fr-FR"/>
        </w:rPr>
        <w:t xml:space="preserve"> 222 du Code pénal de la Fédération de Bosnie-Herzégovine, et le tribunal compétent a prononcé 34 condamnations et un verdict rejetant l</w:t>
      </w:r>
      <w:r w:rsidR="000E5F91">
        <w:rPr>
          <w:lang w:val="fr-FR"/>
        </w:rPr>
        <w:t>’</w:t>
      </w:r>
      <w:r w:rsidRPr="00B77173">
        <w:rPr>
          <w:lang w:val="fr-FR"/>
        </w:rPr>
        <w:t>accusation; il ne s</w:t>
      </w:r>
      <w:r w:rsidR="000E5F91">
        <w:rPr>
          <w:lang w:val="fr-FR"/>
        </w:rPr>
        <w:t>’</w:t>
      </w:r>
      <w:r w:rsidRPr="00B77173">
        <w:rPr>
          <w:lang w:val="fr-FR"/>
        </w:rPr>
        <w:t>est pas encore prononcé sur sept dossiers</w:t>
      </w:r>
      <w:r w:rsidR="00CD1720">
        <w:rPr>
          <w:lang w:val="fr-FR"/>
        </w:rPr>
        <w:t>.</w:t>
      </w:r>
    </w:p>
    <w:p w:rsidR="00994C17" w:rsidRPr="00B77173" w:rsidRDefault="00431187" w:rsidP="00431187">
      <w:pPr>
        <w:pStyle w:val="Bullet1G"/>
        <w:numPr>
          <w:ilvl w:val="0"/>
          <w:numId w:val="0"/>
        </w:numPr>
        <w:ind w:left="1134"/>
        <w:rPr>
          <w:b/>
          <w:lang w:val="fr-FR"/>
        </w:rPr>
      </w:pPr>
      <w:r w:rsidRPr="00B77173">
        <w:rPr>
          <w:b/>
          <w:lang w:val="fr-FR"/>
        </w:rPr>
        <w:t>Bureau du procureur du canton 10 – Livno</w:t>
      </w:r>
    </w:p>
    <w:p w:rsidR="00994C17" w:rsidRPr="00B77173" w:rsidRDefault="00994C17" w:rsidP="00994C17">
      <w:pPr>
        <w:pStyle w:val="SingleTxtG"/>
        <w:rPr>
          <w:lang w:val="fr-FR"/>
        </w:rPr>
      </w:pPr>
      <w:r w:rsidRPr="00B77173">
        <w:rPr>
          <w:lang w:val="fr-FR"/>
        </w:rPr>
        <w:t>314.</w:t>
      </w:r>
      <w:r w:rsidRPr="00B77173">
        <w:rPr>
          <w:lang w:val="fr-FR"/>
        </w:rPr>
        <w:tab/>
      </w:r>
      <w:r w:rsidR="00431187" w:rsidRPr="00B77173">
        <w:rPr>
          <w:lang w:val="fr-FR"/>
        </w:rPr>
        <w:t>Ce Bureau a informé le Bureau du Procu</w:t>
      </w:r>
      <w:r w:rsidR="00CD1720">
        <w:rPr>
          <w:lang w:val="fr-FR"/>
        </w:rPr>
        <w:t>reur de la Fédération de Bosnie</w:t>
      </w:r>
      <w:r w:rsidR="00CD1720">
        <w:rPr>
          <w:lang w:val="fr-FR"/>
        </w:rPr>
        <w:noBreakHyphen/>
      </w:r>
      <w:r w:rsidR="00431187" w:rsidRPr="00B77173">
        <w:rPr>
          <w:lang w:val="fr-FR"/>
        </w:rPr>
        <w:t>Herzégovine qu</w:t>
      </w:r>
      <w:r w:rsidR="000E5F91">
        <w:rPr>
          <w:lang w:val="fr-FR"/>
        </w:rPr>
        <w:t>’</w:t>
      </w:r>
      <w:r w:rsidR="00431187" w:rsidRPr="00B77173">
        <w:rPr>
          <w:lang w:val="fr-FR"/>
        </w:rPr>
        <w:t>il n</w:t>
      </w:r>
      <w:r w:rsidR="000E5F91">
        <w:rPr>
          <w:lang w:val="fr-FR"/>
        </w:rPr>
        <w:t>’</w:t>
      </w:r>
      <w:r w:rsidR="00431187" w:rsidRPr="00B77173">
        <w:rPr>
          <w:lang w:val="fr-FR"/>
        </w:rPr>
        <w:t>avait pas eu à connaître de cas p</w:t>
      </w:r>
      <w:r w:rsidR="00CD1720">
        <w:rPr>
          <w:lang w:val="fr-FR"/>
        </w:rPr>
        <w:t>ouvant relever de la catégorie «</w:t>
      </w:r>
      <w:r w:rsidR="00431187" w:rsidRPr="00B77173">
        <w:rPr>
          <w:lang w:val="fr-FR"/>
        </w:rPr>
        <w:t>infractions pénales de torture ou de traitements cruels, inhumains ou dégradants</w:t>
      </w:r>
      <w:r w:rsidR="00CD1720">
        <w:rPr>
          <w:lang w:val="fr-FR"/>
        </w:rPr>
        <w:t>»</w:t>
      </w:r>
      <w:r w:rsidRPr="00B77173">
        <w:rPr>
          <w:lang w:val="fr-FR"/>
        </w:rPr>
        <w:t>.</w:t>
      </w:r>
    </w:p>
    <w:p w:rsidR="00994C17" w:rsidRPr="00B77173" w:rsidRDefault="00994C17" w:rsidP="00994C17">
      <w:pPr>
        <w:pStyle w:val="H23G"/>
        <w:rPr>
          <w:lang w:val="fr-FR"/>
        </w:rPr>
      </w:pPr>
      <w:r w:rsidRPr="00B77173">
        <w:rPr>
          <w:lang w:val="fr-FR"/>
        </w:rPr>
        <w:tab/>
      </w:r>
      <w:r w:rsidRPr="00B77173">
        <w:rPr>
          <w:lang w:val="fr-FR"/>
        </w:rPr>
        <w:tab/>
      </w:r>
      <w:r w:rsidR="00431187" w:rsidRPr="00B77173">
        <w:rPr>
          <w:lang w:val="fr-FR"/>
        </w:rPr>
        <w:t>Bureau du procureur du canton de Bosanski-Podrinje – Gorazde</w:t>
      </w:r>
    </w:p>
    <w:p w:rsidR="00994C17" w:rsidRPr="00B77173" w:rsidRDefault="00994C17" w:rsidP="00994C17">
      <w:pPr>
        <w:pStyle w:val="SingleTxtG"/>
        <w:rPr>
          <w:lang w:val="fr-FR"/>
        </w:rPr>
      </w:pPr>
      <w:r w:rsidRPr="00B77173">
        <w:rPr>
          <w:lang w:val="fr-FR"/>
        </w:rPr>
        <w:t>315.</w:t>
      </w:r>
      <w:r w:rsidRPr="00B77173">
        <w:rPr>
          <w:lang w:val="fr-FR"/>
        </w:rPr>
        <w:tab/>
      </w:r>
      <w:r w:rsidR="00564B76" w:rsidRPr="00B77173">
        <w:rPr>
          <w:lang w:val="fr-FR"/>
        </w:rPr>
        <w:t>Le Bureau du procureur a prononcé trois mises en examen pour infraction visée au par</w:t>
      </w:r>
      <w:r w:rsidR="00CD1720">
        <w:rPr>
          <w:lang w:val="fr-FR"/>
        </w:rPr>
        <w:t>agraphe</w:t>
      </w:r>
      <w:r w:rsidR="00564B76" w:rsidRPr="00B77173">
        <w:rPr>
          <w:lang w:val="fr-FR"/>
        </w:rPr>
        <w:t xml:space="preserve"> 4 de l</w:t>
      </w:r>
      <w:r w:rsidR="000E5F91">
        <w:rPr>
          <w:lang w:val="fr-FR"/>
        </w:rPr>
        <w:t>’</w:t>
      </w:r>
      <w:r w:rsidR="00564B76" w:rsidRPr="00B77173">
        <w:rPr>
          <w:lang w:val="fr-FR"/>
        </w:rPr>
        <w:t>art</w:t>
      </w:r>
      <w:r w:rsidR="00CD1720">
        <w:rPr>
          <w:lang w:val="fr-FR"/>
        </w:rPr>
        <w:t>icle</w:t>
      </w:r>
      <w:r w:rsidR="00564B76" w:rsidRPr="00B77173">
        <w:rPr>
          <w:lang w:val="fr-FR"/>
        </w:rPr>
        <w:t xml:space="preserve"> 222 du Code pénal de la Fédération de Bosnie-Herzégovine et le tribunal compétent a prononcé deux condamnations et un jugement qui rejetait l</w:t>
      </w:r>
      <w:r w:rsidR="000E5F91">
        <w:rPr>
          <w:lang w:val="fr-FR"/>
        </w:rPr>
        <w:t>’</w:t>
      </w:r>
      <w:r w:rsidR="00564B76" w:rsidRPr="00B77173">
        <w:rPr>
          <w:lang w:val="fr-FR"/>
        </w:rPr>
        <w:t>accusation</w:t>
      </w:r>
      <w:r w:rsidRPr="00B77173">
        <w:rPr>
          <w:lang w:val="fr-FR"/>
        </w:rPr>
        <w:t>.</w:t>
      </w:r>
    </w:p>
    <w:p w:rsidR="00994C17" w:rsidRPr="00B77173" w:rsidRDefault="00994C17" w:rsidP="00994C17">
      <w:pPr>
        <w:pStyle w:val="H23G"/>
        <w:rPr>
          <w:lang w:val="fr-FR"/>
        </w:rPr>
      </w:pPr>
      <w:r w:rsidRPr="00B77173">
        <w:rPr>
          <w:lang w:val="fr-FR"/>
        </w:rPr>
        <w:tab/>
      </w:r>
      <w:r w:rsidRPr="00B77173">
        <w:rPr>
          <w:lang w:val="fr-FR"/>
        </w:rPr>
        <w:tab/>
      </w:r>
      <w:r w:rsidR="009C5012" w:rsidRPr="00B77173">
        <w:rPr>
          <w:lang w:val="fr-FR"/>
        </w:rPr>
        <w:t>Bureau du procureur du canton de Posavski – Orasje</w:t>
      </w:r>
    </w:p>
    <w:p w:rsidR="00994C17" w:rsidRPr="00B77173" w:rsidRDefault="00994C17" w:rsidP="00994C17">
      <w:pPr>
        <w:pStyle w:val="SingleTxtG"/>
        <w:rPr>
          <w:b/>
          <w:lang w:val="fr-FR"/>
        </w:rPr>
      </w:pPr>
      <w:r w:rsidRPr="00B77173">
        <w:rPr>
          <w:lang w:val="fr-FR"/>
        </w:rPr>
        <w:t>316.</w:t>
      </w:r>
      <w:r w:rsidRPr="00B77173">
        <w:rPr>
          <w:lang w:val="fr-FR"/>
        </w:rPr>
        <w:tab/>
      </w:r>
      <w:r w:rsidR="00431187" w:rsidRPr="00B77173">
        <w:rPr>
          <w:lang w:val="fr-FR"/>
        </w:rPr>
        <w:t>Le Bureau du procureur a prononcé 11 mises en examen pour infraction visée à l</w:t>
      </w:r>
      <w:r w:rsidR="000E5F91">
        <w:rPr>
          <w:lang w:val="fr-FR"/>
        </w:rPr>
        <w:t>’</w:t>
      </w:r>
      <w:r w:rsidR="00431187" w:rsidRPr="00B77173">
        <w:rPr>
          <w:lang w:val="fr-FR"/>
        </w:rPr>
        <w:t>art</w:t>
      </w:r>
      <w:r w:rsidR="00CD1720">
        <w:rPr>
          <w:lang w:val="fr-FR"/>
        </w:rPr>
        <w:t>icle </w:t>
      </w:r>
      <w:r w:rsidR="00431187" w:rsidRPr="00B77173">
        <w:rPr>
          <w:lang w:val="fr-FR"/>
        </w:rPr>
        <w:t>222 du Code pénal de la Fédération de Bosnie-Herzégovine et le tribunal compétent a rendu jusqu</w:t>
      </w:r>
      <w:r w:rsidR="000E5F91">
        <w:rPr>
          <w:lang w:val="fr-FR"/>
        </w:rPr>
        <w:t>’</w:t>
      </w:r>
      <w:r w:rsidR="00431187" w:rsidRPr="00B77173">
        <w:rPr>
          <w:lang w:val="fr-FR"/>
        </w:rPr>
        <w:t>ici six verdicts</w:t>
      </w:r>
      <w:r w:rsidRPr="00B77173">
        <w:rPr>
          <w:lang w:val="fr-FR"/>
        </w:rPr>
        <w:t>.</w:t>
      </w:r>
    </w:p>
    <w:p w:rsidR="00994C17" w:rsidRPr="00B77173" w:rsidRDefault="00994C17" w:rsidP="00994C17">
      <w:pPr>
        <w:pStyle w:val="H23G"/>
        <w:rPr>
          <w:lang w:val="fr-FR"/>
        </w:rPr>
      </w:pPr>
      <w:r w:rsidRPr="00B77173">
        <w:rPr>
          <w:lang w:val="fr-FR"/>
        </w:rPr>
        <w:tab/>
      </w:r>
      <w:r w:rsidRPr="00B77173">
        <w:rPr>
          <w:lang w:val="fr-FR"/>
        </w:rPr>
        <w:tab/>
      </w:r>
      <w:r w:rsidR="009C5012" w:rsidRPr="00B77173">
        <w:rPr>
          <w:lang w:val="fr-FR"/>
        </w:rPr>
        <w:t>Bureau du procureur du canton de Sarajevo</w:t>
      </w:r>
    </w:p>
    <w:p w:rsidR="00994C17" w:rsidRPr="00B77173" w:rsidRDefault="00994C17" w:rsidP="00994C17">
      <w:pPr>
        <w:pStyle w:val="SingleTxtG"/>
        <w:rPr>
          <w:b/>
          <w:lang w:val="fr-FR"/>
        </w:rPr>
      </w:pPr>
      <w:r w:rsidRPr="00B77173">
        <w:rPr>
          <w:lang w:val="fr-FR"/>
        </w:rPr>
        <w:t>317.</w:t>
      </w:r>
      <w:r w:rsidRPr="00B77173">
        <w:rPr>
          <w:lang w:val="fr-FR"/>
        </w:rPr>
        <w:tab/>
      </w:r>
      <w:r w:rsidR="009C5012" w:rsidRPr="00B77173">
        <w:rPr>
          <w:lang w:val="fr-FR"/>
        </w:rPr>
        <w:t>Les procureurs de ce canton ont communiqué les informations suivantes</w:t>
      </w:r>
      <w:r w:rsidR="000E5F91">
        <w:rPr>
          <w:lang w:val="fr-FR"/>
        </w:rPr>
        <w:t>:</w:t>
      </w:r>
    </w:p>
    <w:p w:rsidR="009C5012" w:rsidRPr="00B77173" w:rsidRDefault="009C5012" w:rsidP="009C5012">
      <w:pPr>
        <w:pStyle w:val="Bullet1G"/>
        <w:rPr>
          <w:lang w:val="fr-FR"/>
        </w:rPr>
      </w:pPr>
      <w:r w:rsidRPr="00B77173">
        <w:rPr>
          <w:lang w:val="fr-FR"/>
        </w:rPr>
        <w:t>Le tribunal compétent a prononcé 12 condamnations pour infraction visée au par</w:t>
      </w:r>
      <w:r w:rsidR="00CD1720">
        <w:rPr>
          <w:lang w:val="fr-FR"/>
        </w:rPr>
        <w:t>agraphe </w:t>
      </w:r>
      <w:r w:rsidRPr="00B77173">
        <w:rPr>
          <w:lang w:val="fr-FR"/>
        </w:rPr>
        <w:t>2 de l</w:t>
      </w:r>
      <w:r w:rsidR="000E5F91">
        <w:rPr>
          <w:lang w:val="fr-FR"/>
        </w:rPr>
        <w:t>’</w:t>
      </w:r>
      <w:r w:rsidRPr="00B77173">
        <w:rPr>
          <w:lang w:val="fr-FR"/>
        </w:rPr>
        <w:t>art</w:t>
      </w:r>
      <w:r w:rsidR="00CD1720">
        <w:rPr>
          <w:lang w:val="fr-FR"/>
        </w:rPr>
        <w:t>icle</w:t>
      </w:r>
      <w:r w:rsidRPr="00B77173">
        <w:rPr>
          <w:lang w:val="fr-FR"/>
        </w:rPr>
        <w:t xml:space="preserve"> 166 du Code pénal de l</w:t>
      </w:r>
      <w:r w:rsidR="00CD1720">
        <w:rPr>
          <w:lang w:val="fr-FR"/>
        </w:rPr>
        <w:t>a Fédération de Bosnie</w:t>
      </w:r>
      <w:r w:rsidR="00CD1720">
        <w:rPr>
          <w:lang w:val="fr-FR"/>
        </w:rPr>
        <w:noBreakHyphen/>
      </w:r>
      <w:r w:rsidRPr="00B77173">
        <w:rPr>
          <w:lang w:val="fr-FR"/>
        </w:rPr>
        <w:t>Herzégovine et cinq acquittements</w:t>
      </w:r>
      <w:r w:rsidR="00CD1720">
        <w:rPr>
          <w:lang w:val="fr-FR"/>
        </w:rPr>
        <w:t>;</w:t>
      </w:r>
      <w:r w:rsidRPr="00B77173">
        <w:rPr>
          <w:lang w:val="fr-FR"/>
        </w:rPr>
        <w:t xml:space="preserve"> </w:t>
      </w:r>
    </w:p>
    <w:p w:rsidR="009C5012" w:rsidRPr="00B77173" w:rsidRDefault="009C5012" w:rsidP="009C5012">
      <w:pPr>
        <w:pStyle w:val="Bullet1G"/>
        <w:rPr>
          <w:lang w:val="fr-FR"/>
        </w:rPr>
      </w:pPr>
      <w:r w:rsidRPr="00B77173">
        <w:rPr>
          <w:lang w:val="fr-FR"/>
        </w:rPr>
        <w:t>Le tribunal compétent a prononcé 11 condamnations pour infraction visée au par</w:t>
      </w:r>
      <w:r w:rsidR="00CD1720">
        <w:rPr>
          <w:lang w:val="fr-FR"/>
        </w:rPr>
        <w:t>agraphe </w:t>
      </w:r>
      <w:r w:rsidRPr="00B77173">
        <w:rPr>
          <w:lang w:val="fr-FR"/>
        </w:rPr>
        <w:t>3 de l</w:t>
      </w:r>
      <w:r w:rsidR="000E5F91">
        <w:rPr>
          <w:lang w:val="fr-FR"/>
        </w:rPr>
        <w:t>’</w:t>
      </w:r>
      <w:r w:rsidRPr="00B77173">
        <w:rPr>
          <w:lang w:val="fr-FR"/>
        </w:rPr>
        <w:t>art</w:t>
      </w:r>
      <w:r w:rsidR="00CD1720">
        <w:rPr>
          <w:lang w:val="fr-FR"/>
        </w:rPr>
        <w:t>icle </w:t>
      </w:r>
      <w:r w:rsidRPr="00B77173">
        <w:rPr>
          <w:lang w:val="fr-FR"/>
        </w:rPr>
        <w:t>172 du Code p</w:t>
      </w:r>
      <w:r w:rsidR="00CD1720">
        <w:rPr>
          <w:lang w:val="fr-FR"/>
        </w:rPr>
        <w:t>énal de la Fédération de Bosnie</w:t>
      </w:r>
      <w:r w:rsidR="00CD1720">
        <w:rPr>
          <w:lang w:val="fr-FR"/>
        </w:rPr>
        <w:noBreakHyphen/>
      </w:r>
      <w:r w:rsidRPr="00B77173">
        <w:rPr>
          <w:lang w:val="fr-FR"/>
        </w:rPr>
        <w:t>Herzégovine et deux acquittements</w:t>
      </w:r>
      <w:r w:rsidR="00CD1720">
        <w:rPr>
          <w:lang w:val="fr-FR"/>
        </w:rPr>
        <w:t>;</w:t>
      </w:r>
      <w:r w:rsidRPr="00B77173">
        <w:rPr>
          <w:lang w:val="fr-FR"/>
        </w:rPr>
        <w:t xml:space="preserve"> </w:t>
      </w:r>
    </w:p>
    <w:p w:rsidR="009C5012" w:rsidRPr="00B77173" w:rsidRDefault="009C5012" w:rsidP="009C5012">
      <w:pPr>
        <w:pStyle w:val="Bullet1G"/>
        <w:rPr>
          <w:lang w:val="fr-FR"/>
        </w:rPr>
      </w:pPr>
      <w:r w:rsidRPr="00B77173">
        <w:rPr>
          <w:lang w:val="fr-FR"/>
        </w:rPr>
        <w:t>Le tribunal compétent a prononcé 15 condamnations pour infraction visée à l</w:t>
      </w:r>
      <w:r w:rsidR="000E5F91">
        <w:rPr>
          <w:lang w:val="fr-FR"/>
        </w:rPr>
        <w:t>’</w:t>
      </w:r>
      <w:r w:rsidRPr="00B77173">
        <w:rPr>
          <w:lang w:val="fr-FR"/>
        </w:rPr>
        <w:t>art</w:t>
      </w:r>
      <w:r w:rsidR="00CD1720">
        <w:rPr>
          <w:lang w:val="fr-FR"/>
        </w:rPr>
        <w:t>icle </w:t>
      </w:r>
      <w:r w:rsidRPr="00B77173">
        <w:rPr>
          <w:lang w:val="fr-FR"/>
        </w:rPr>
        <w:t>203 du Code pénal de la Fédération de Bosnie-Herzégovine et sept acquittements</w:t>
      </w:r>
      <w:r w:rsidR="00CD1720">
        <w:rPr>
          <w:lang w:val="fr-FR"/>
        </w:rPr>
        <w:t>;</w:t>
      </w:r>
      <w:r w:rsidRPr="00B77173">
        <w:rPr>
          <w:lang w:val="fr-FR"/>
        </w:rPr>
        <w:t xml:space="preserve"> </w:t>
      </w:r>
    </w:p>
    <w:p w:rsidR="009C5012" w:rsidRPr="00B77173" w:rsidRDefault="009C5012" w:rsidP="009C5012">
      <w:pPr>
        <w:pStyle w:val="Bullet1G"/>
        <w:rPr>
          <w:lang w:val="fr-FR"/>
        </w:rPr>
      </w:pPr>
      <w:r w:rsidRPr="00B77173">
        <w:rPr>
          <w:lang w:val="fr-FR"/>
        </w:rPr>
        <w:t>Le tribunal compétent a prononcé 17 condamnations pour infraction visée à l</w:t>
      </w:r>
      <w:r w:rsidR="000E5F91">
        <w:rPr>
          <w:lang w:val="fr-FR"/>
        </w:rPr>
        <w:t>’</w:t>
      </w:r>
      <w:r w:rsidRPr="00B77173">
        <w:rPr>
          <w:lang w:val="fr-FR"/>
        </w:rPr>
        <w:t>art</w:t>
      </w:r>
      <w:r w:rsidR="00CD1720">
        <w:rPr>
          <w:lang w:val="fr-FR"/>
        </w:rPr>
        <w:t>icle </w:t>
      </w:r>
      <w:r w:rsidRPr="00B77173">
        <w:rPr>
          <w:lang w:val="fr-FR"/>
        </w:rPr>
        <w:t>222 du Code pénal de la Fédération de Bosnie-Herzégovine et un acquittement</w:t>
      </w:r>
      <w:r w:rsidR="00CD1720">
        <w:rPr>
          <w:lang w:val="fr-FR"/>
        </w:rPr>
        <w:t>;</w:t>
      </w:r>
      <w:r w:rsidRPr="00B77173">
        <w:rPr>
          <w:lang w:val="fr-FR"/>
        </w:rPr>
        <w:t xml:space="preserve"> </w:t>
      </w:r>
    </w:p>
    <w:p w:rsidR="009C5012" w:rsidRPr="00B77173" w:rsidRDefault="009C5012" w:rsidP="009C5012">
      <w:pPr>
        <w:pStyle w:val="Bullet1G"/>
        <w:rPr>
          <w:lang w:val="fr-FR"/>
        </w:rPr>
      </w:pPr>
      <w:r w:rsidRPr="00B77173">
        <w:rPr>
          <w:lang w:val="fr-FR"/>
        </w:rPr>
        <w:t>Le Bureau du procureur n</w:t>
      </w:r>
      <w:r w:rsidR="000E5F91">
        <w:rPr>
          <w:lang w:val="fr-FR"/>
        </w:rPr>
        <w:t>’</w:t>
      </w:r>
      <w:r w:rsidRPr="00B77173">
        <w:rPr>
          <w:lang w:val="fr-FR"/>
        </w:rPr>
        <w:t>a prononcé aucune mise en examen et le tribunal compétent n</w:t>
      </w:r>
      <w:r w:rsidR="000E5F91">
        <w:rPr>
          <w:lang w:val="fr-FR"/>
        </w:rPr>
        <w:t>’</w:t>
      </w:r>
      <w:r w:rsidRPr="00B77173">
        <w:rPr>
          <w:lang w:val="fr-FR"/>
        </w:rPr>
        <w:t>a rendu aucun verdict pour infraction visée à l</w:t>
      </w:r>
      <w:r w:rsidR="000E5F91">
        <w:rPr>
          <w:lang w:val="fr-FR"/>
        </w:rPr>
        <w:t>’</w:t>
      </w:r>
      <w:r w:rsidRPr="00B77173">
        <w:rPr>
          <w:lang w:val="fr-FR"/>
        </w:rPr>
        <w:t>art</w:t>
      </w:r>
      <w:r w:rsidR="00CD1720">
        <w:rPr>
          <w:lang w:val="fr-FR"/>
        </w:rPr>
        <w:t>icle </w:t>
      </w:r>
      <w:r w:rsidRPr="00B77173">
        <w:rPr>
          <w:lang w:val="fr-FR"/>
        </w:rPr>
        <w:t>181 du Code pénal de la Fédération de Bosnie-Herzégovine</w:t>
      </w:r>
      <w:r w:rsidR="00CD1720">
        <w:rPr>
          <w:lang w:val="fr-FR"/>
        </w:rPr>
        <w:t>;</w:t>
      </w:r>
      <w:r w:rsidRPr="00B77173">
        <w:rPr>
          <w:lang w:val="fr-FR"/>
        </w:rPr>
        <w:t xml:space="preserve"> </w:t>
      </w:r>
    </w:p>
    <w:p w:rsidR="009C5012" w:rsidRPr="00B77173" w:rsidRDefault="009C5012" w:rsidP="009C5012">
      <w:pPr>
        <w:pStyle w:val="Bullet1G"/>
        <w:rPr>
          <w:lang w:val="fr-FR"/>
        </w:rPr>
      </w:pPr>
      <w:r w:rsidRPr="00B77173">
        <w:rPr>
          <w:lang w:val="fr-FR"/>
        </w:rPr>
        <w:t>Le tribunal compétent a prononcé un acquittement à la suite d</w:t>
      </w:r>
      <w:r w:rsidR="000E5F91">
        <w:rPr>
          <w:lang w:val="fr-FR"/>
        </w:rPr>
        <w:t>’</w:t>
      </w:r>
      <w:r w:rsidRPr="00B77173">
        <w:rPr>
          <w:lang w:val="fr-FR"/>
        </w:rPr>
        <w:t>une mise en examen prononcée par le procureur pour infraction visée à l</w:t>
      </w:r>
      <w:r w:rsidR="000E5F91">
        <w:rPr>
          <w:lang w:val="fr-FR"/>
        </w:rPr>
        <w:t>’</w:t>
      </w:r>
      <w:r w:rsidRPr="00B77173">
        <w:rPr>
          <w:lang w:val="fr-FR"/>
        </w:rPr>
        <w:t>art</w:t>
      </w:r>
      <w:r w:rsidR="00CD1720">
        <w:rPr>
          <w:lang w:val="fr-FR"/>
        </w:rPr>
        <w:t>icle </w:t>
      </w:r>
      <w:r w:rsidRPr="00B77173">
        <w:rPr>
          <w:lang w:val="fr-FR"/>
        </w:rPr>
        <w:t>182 du Code pénal de la Fédération de Bosnie-Herzégovine</w:t>
      </w:r>
      <w:r w:rsidR="00CD1720">
        <w:rPr>
          <w:lang w:val="fr-FR"/>
        </w:rPr>
        <w:t>.</w:t>
      </w:r>
      <w:r w:rsidRPr="00B77173">
        <w:rPr>
          <w:lang w:val="fr-FR"/>
        </w:rPr>
        <w:t xml:space="preserve"> </w:t>
      </w:r>
    </w:p>
    <w:p w:rsidR="00994C17" w:rsidRPr="00B77173" w:rsidRDefault="00994C17" w:rsidP="00994C17">
      <w:pPr>
        <w:pStyle w:val="H23G"/>
        <w:rPr>
          <w:lang w:val="fr-FR"/>
        </w:rPr>
      </w:pPr>
      <w:r w:rsidRPr="00B77173">
        <w:rPr>
          <w:lang w:val="fr-FR"/>
        </w:rPr>
        <w:tab/>
      </w:r>
      <w:r w:rsidRPr="00B77173">
        <w:rPr>
          <w:lang w:val="fr-FR"/>
        </w:rPr>
        <w:tab/>
      </w:r>
      <w:r w:rsidR="00B14F01" w:rsidRPr="00B77173">
        <w:rPr>
          <w:lang w:val="fr-FR"/>
        </w:rPr>
        <w:t>Bureau du procureur du canton de Herzegovina-Neretva - Mostar</w:t>
      </w:r>
    </w:p>
    <w:p w:rsidR="00994C17" w:rsidRPr="00B77173" w:rsidRDefault="00994C17" w:rsidP="00994C17">
      <w:pPr>
        <w:pStyle w:val="SingleTxtG"/>
        <w:rPr>
          <w:b/>
          <w:lang w:val="fr-FR"/>
        </w:rPr>
      </w:pPr>
      <w:r w:rsidRPr="00B77173">
        <w:rPr>
          <w:lang w:val="fr-FR"/>
        </w:rPr>
        <w:t>318.</w:t>
      </w:r>
      <w:r w:rsidRPr="00B77173">
        <w:rPr>
          <w:lang w:val="fr-FR"/>
        </w:rPr>
        <w:tab/>
      </w:r>
      <w:r w:rsidR="00B14F01" w:rsidRPr="00B77173">
        <w:rPr>
          <w:lang w:val="fr-FR"/>
        </w:rPr>
        <w:t>Les procureurs de ce canton ont communiqué les informations suivantes</w:t>
      </w:r>
      <w:r w:rsidR="000E5F91">
        <w:rPr>
          <w:lang w:val="fr-FR"/>
        </w:rPr>
        <w:t>:</w:t>
      </w:r>
    </w:p>
    <w:p w:rsidR="00B14F01" w:rsidRPr="00B77173" w:rsidRDefault="00B14F01" w:rsidP="00B14F01">
      <w:pPr>
        <w:pStyle w:val="Bullet1G"/>
        <w:rPr>
          <w:lang w:val="fr-FR"/>
        </w:rPr>
      </w:pPr>
      <w:r w:rsidRPr="00B77173">
        <w:rPr>
          <w:lang w:val="fr-FR"/>
        </w:rPr>
        <w:t>Le tribunal compétent a été saisi de cinq plaintes pour infraction de meurtre visée au par</w:t>
      </w:r>
      <w:r w:rsidR="00CD1720">
        <w:rPr>
          <w:lang w:val="fr-FR"/>
        </w:rPr>
        <w:t>agraphe</w:t>
      </w:r>
      <w:r w:rsidRPr="00B77173">
        <w:rPr>
          <w:lang w:val="fr-FR"/>
        </w:rPr>
        <w:t xml:space="preserve"> 2 de l</w:t>
      </w:r>
      <w:r w:rsidR="000E5F91">
        <w:rPr>
          <w:lang w:val="fr-FR"/>
        </w:rPr>
        <w:t>’</w:t>
      </w:r>
      <w:r w:rsidRPr="00B77173">
        <w:rPr>
          <w:lang w:val="fr-FR"/>
        </w:rPr>
        <w:t>art</w:t>
      </w:r>
      <w:r w:rsidR="00CD1720">
        <w:rPr>
          <w:lang w:val="fr-FR"/>
        </w:rPr>
        <w:t>icle</w:t>
      </w:r>
      <w:r w:rsidRPr="00B77173">
        <w:rPr>
          <w:lang w:val="fr-FR"/>
        </w:rPr>
        <w:t xml:space="preserve"> 166 du Code p</w:t>
      </w:r>
      <w:r w:rsidR="00CD1720">
        <w:rPr>
          <w:lang w:val="fr-FR"/>
        </w:rPr>
        <w:t>énal de la Fédération de Bosnie</w:t>
      </w:r>
      <w:r w:rsidR="00CD1720">
        <w:rPr>
          <w:lang w:val="fr-FR"/>
        </w:rPr>
        <w:noBreakHyphen/>
      </w:r>
      <w:r w:rsidRPr="00B77173">
        <w:rPr>
          <w:lang w:val="fr-FR"/>
        </w:rPr>
        <w:t>Herzégovine et a prononcé cinq condamnations</w:t>
      </w:r>
      <w:r w:rsidR="00CD1720">
        <w:rPr>
          <w:lang w:val="fr-FR"/>
        </w:rPr>
        <w:t>;</w:t>
      </w:r>
      <w:r w:rsidRPr="00B77173">
        <w:rPr>
          <w:lang w:val="fr-FR"/>
        </w:rPr>
        <w:t xml:space="preserve"> </w:t>
      </w:r>
    </w:p>
    <w:p w:rsidR="00B14F01" w:rsidRPr="00B77173" w:rsidRDefault="00B14F01" w:rsidP="00B14F01">
      <w:pPr>
        <w:pStyle w:val="Bullet1G"/>
        <w:rPr>
          <w:lang w:val="fr-FR"/>
        </w:rPr>
      </w:pPr>
      <w:r w:rsidRPr="00B77173">
        <w:rPr>
          <w:lang w:val="fr-FR"/>
        </w:rPr>
        <w:t xml:space="preserve">Le tribunal compétent a été saisi de quatre plaintes pour infraction visée au </w:t>
      </w:r>
      <w:r w:rsidR="00CD1720" w:rsidRPr="00B77173">
        <w:rPr>
          <w:lang w:val="fr-FR"/>
        </w:rPr>
        <w:t>par</w:t>
      </w:r>
      <w:r w:rsidR="00CD1720">
        <w:rPr>
          <w:lang w:val="fr-FR"/>
        </w:rPr>
        <w:t>agraphe </w:t>
      </w:r>
      <w:r w:rsidRPr="00B77173">
        <w:rPr>
          <w:lang w:val="fr-FR"/>
        </w:rPr>
        <w:t>3 de l</w:t>
      </w:r>
      <w:r w:rsidR="000E5F91">
        <w:rPr>
          <w:lang w:val="fr-FR"/>
        </w:rPr>
        <w:t>’</w:t>
      </w:r>
      <w:r w:rsidRPr="00B77173">
        <w:rPr>
          <w:lang w:val="fr-FR"/>
        </w:rPr>
        <w:t>art</w:t>
      </w:r>
      <w:r w:rsidR="00CD1720">
        <w:rPr>
          <w:lang w:val="fr-FR"/>
        </w:rPr>
        <w:t>icle</w:t>
      </w:r>
      <w:r w:rsidRPr="00B77173">
        <w:rPr>
          <w:lang w:val="fr-FR"/>
        </w:rPr>
        <w:t xml:space="preserve"> 172 du Code p</w:t>
      </w:r>
      <w:r w:rsidR="00CD1720">
        <w:rPr>
          <w:lang w:val="fr-FR"/>
        </w:rPr>
        <w:t>énal de la Fédération de Bosnie</w:t>
      </w:r>
      <w:r w:rsidR="00CD1720">
        <w:rPr>
          <w:lang w:val="fr-FR"/>
        </w:rPr>
        <w:noBreakHyphen/>
      </w:r>
      <w:r w:rsidRPr="00B77173">
        <w:rPr>
          <w:lang w:val="fr-FR"/>
        </w:rPr>
        <w:t>Herzégovine et a prononcé trois condamnations; l</w:t>
      </w:r>
      <w:r w:rsidR="000E5F91">
        <w:rPr>
          <w:lang w:val="fr-FR"/>
        </w:rPr>
        <w:t>’</w:t>
      </w:r>
      <w:r w:rsidRPr="00B77173">
        <w:rPr>
          <w:lang w:val="fr-FR"/>
        </w:rPr>
        <w:t>un des verdicts prononcés a exonéré l</w:t>
      </w:r>
      <w:r w:rsidR="000E5F91">
        <w:rPr>
          <w:lang w:val="fr-FR"/>
        </w:rPr>
        <w:t>’</w:t>
      </w:r>
      <w:r w:rsidRPr="00B77173">
        <w:rPr>
          <w:lang w:val="fr-FR"/>
        </w:rPr>
        <w:t>accusé de toute responsabilité</w:t>
      </w:r>
      <w:r w:rsidR="00CD1720">
        <w:rPr>
          <w:lang w:val="fr-FR"/>
        </w:rPr>
        <w:t>;</w:t>
      </w:r>
      <w:r w:rsidR="00FC7460">
        <w:rPr>
          <w:lang w:val="fr-FR"/>
        </w:rPr>
        <w:t xml:space="preserve"> </w:t>
      </w:r>
    </w:p>
    <w:p w:rsidR="00B14F01" w:rsidRPr="00B77173" w:rsidRDefault="00B14F01" w:rsidP="00B14F01">
      <w:pPr>
        <w:pStyle w:val="Bullet1G"/>
        <w:rPr>
          <w:lang w:val="fr-FR"/>
        </w:rPr>
      </w:pPr>
      <w:r w:rsidRPr="00B77173">
        <w:rPr>
          <w:lang w:val="fr-FR"/>
        </w:rPr>
        <w:t xml:space="preserve">Le Bureau du procureur a prononcé une mise en examen pour infraction de viol visée au </w:t>
      </w:r>
      <w:r w:rsidR="00CD1720" w:rsidRPr="00B77173">
        <w:rPr>
          <w:lang w:val="fr-FR"/>
        </w:rPr>
        <w:t>par</w:t>
      </w:r>
      <w:r w:rsidR="00CD1720">
        <w:rPr>
          <w:lang w:val="fr-FR"/>
        </w:rPr>
        <w:t>agraphe</w:t>
      </w:r>
      <w:r w:rsidRPr="00B77173">
        <w:rPr>
          <w:lang w:val="fr-FR"/>
        </w:rPr>
        <w:t xml:space="preserve"> 5 de l</w:t>
      </w:r>
      <w:r w:rsidR="000E5F91">
        <w:rPr>
          <w:lang w:val="fr-FR"/>
        </w:rPr>
        <w:t>’</w:t>
      </w:r>
      <w:r w:rsidRPr="00B77173">
        <w:rPr>
          <w:lang w:val="fr-FR"/>
        </w:rPr>
        <w:t>art</w:t>
      </w:r>
      <w:r w:rsidR="00CD1720">
        <w:rPr>
          <w:lang w:val="fr-FR"/>
        </w:rPr>
        <w:t>icle</w:t>
      </w:r>
      <w:r w:rsidRPr="00B77173">
        <w:rPr>
          <w:lang w:val="fr-FR"/>
        </w:rPr>
        <w:t xml:space="preserve"> 203 du Code p</w:t>
      </w:r>
      <w:r w:rsidR="00CD1720">
        <w:rPr>
          <w:lang w:val="fr-FR"/>
        </w:rPr>
        <w:t>énal de la Fédération de Bosnie</w:t>
      </w:r>
      <w:r w:rsidR="00CD1720">
        <w:rPr>
          <w:lang w:val="fr-FR"/>
        </w:rPr>
        <w:noBreakHyphen/>
      </w:r>
      <w:r w:rsidRPr="00B77173">
        <w:rPr>
          <w:lang w:val="fr-FR"/>
        </w:rPr>
        <w:t>Herzégovine et le tribunal compétent a prononcé la condamnation de l</w:t>
      </w:r>
      <w:r w:rsidR="000E5F91">
        <w:rPr>
          <w:lang w:val="fr-FR"/>
        </w:rPr>
        <w:t>’</w:t>
      </w:r>
      <w:r w:rsidRPr="00B77173">
        <w:rPr>
          <w:lang w:val="fr-FR"/>
        </w:rPr>
        <w:t>accusé</w:t>
      </w:r>
      <w:r w:rsidR="00CD1720">
        <w:rPr>
          <w:lang w:val="fr-FR"/>
        </w:rPr>
        <w:t>;</w:t>
      </w:r>
      <w:r w:rsidRPr="00B77173">
        <w:rPr>
          <w:lang w:val="fr-FR"/>
        </w:rPr>
        <w:t xml:space="preserve"> </w:t>
      </w:r>
    </w:p>
    <w:p w:rsidR="00B14F01" w:rsidRPr="00B77173" w:rsidRDefault="00B14F01" w:rsidP="00B14F01">
      <w:pPr>
        <w:pStyle w:val="Bullet1G"/>
        <w:rPr>
          <w:lang w:val="fr-FR"/>
        </w:rPr>
      </w:pPr>
      <w:r w:rsidRPr="00B77173">
        <w:rPr>
          <w:lang w:val="fr-FR"/>
        </w:rPr>
        <w:t xml:space="preserve">Le tribunal compétent a été saisi de six plaintes pour infraction visée aux </w:t>
      </w:r>
      <w:r w:rsidR="00CD1720" w:rsidRPr="00B77173">
        <w:rPr>
          <w:lang w:val="fr-FR"/>
        </w:rPr>
        <w:t>par</w:t>
      </w:r>
      <w:r w:rsidR="00CD1720">
        <w:rPr>
          <w:lang w:val="fr-FR"/>
        </w:rPr>
        <w:t>agraphes</w:t>
      </w:r>
      <w:r w:rsidRPr="00B77173">
        <w:rPr>
          <w:lang w:val="fr-FR"/>
        </w:rPr>
        <w:t xml:space="preserve"> 4 à 6 de l</w:t>
      </w:r>
      <w:r w:rsidR="000E5F91">
        <w:rPr>
          <w:lang w:val="fr-FR"/>
        </w:rPr>
        <w:t>’</w:t>
      </w:r>
      <w:r w:rsidRPr="00B77173">
        <w:rPr>
          <w:lang w:val="fr-FR"/>
        </w:rPr>
        <w:t>art</w:t>
      </w:r>
      <w:r w:rsidR="00CD1720">
        <w:rPr>
          <w:lang w:val="fr-FR"/>
        </w:rPr>
        <w:t>icle</w:t>
      </w:r>
      <w:r w:rsidRPr="00B77173">
        <w:rPr>
          <w:lang w:val="fr-FR"/>
        </w:rPr>
        <w:t xml:space="preserve"> 222 du Code p</w:t>
      </w:r>
      <w:r w:rsidR="00CD1720">
        <w:rPr>
          <w:lang w:val="fr-FR"/>
        </w:rPr>
        <w:t>énal de la Fédération de Bosnie</w:t>
      </w:r>
      <w:r w:rsidR="00CD1720">
        <w:rPr>
          <w:lang w:val="fr-FR"/>
        </w:rPr>
        <w:noBreakHyphen/>
      </w:r>
      <w:r w:rsidRPr="00B77173">
        <w:rPr>
          <w:lang w:val="fr-FR"/>
        </w:rPr>
        <w:t>Herzégovine et a prononcé cinq condamnations</w:t>
      </w:r>
      <w:r w:rsidR="00CD1720">
        <w:rPr>
          <w:lang w:val="fr-FR"/>
        </w:rPr>
        <w:t>;</w:t>
      </w:r>
      <w:r w:rsidRPr="00B77173">
        <w:rPr>
          <w:lang w:val="fr-FR"/>
        </w:rPr>
        <w:t xml:space="preserve"> </w:t>
      </w:r>
    </w:p>
    <w:p w:rsidR="00994C17" w:rsidRPr="00B77173" w:rsidRDefault="00B14F01" w:rsidP="00B14F01">
      <w:pPr>
        <w:pStyle w:val="Bullet1G"/>
        <w:rPr>
          <w:lang w:val="fr-FR"/>
        </w:rPr>
      </w:pPr>
      <w:r w:rsidRPr="00B77173">
        <w:rPr>
          <w:lang w:val="fr-FR"/>
        </w:rPr>
        <w:t>Le Bureau du procureur n</w:t>
      </w:r>
      <w:r w:rsidR="000E5F91">
        <w:rPr>
          <w:lang w:val="fr-FR"/>
        </w:rPr>
        <w:t>’</w:t>
      </w:r>
      <w:r w:rsidRPr="00B77173">
        <w:rPr>
          <w:lang w:val="fr-FR"/>
        </w:rPr>
        <w:t>a pas instruit de plaintes concernant les autres infractions</w:t>
      </w:r>
      <w:r w:rsidR="00CD1720">
        <w:rPr>
          <w:lang w:val="fr-FR"/>
        </w:rPr>
        <w:t>.</w:t>
      </w:r>
    </w:p>
    <w:p w:rsidR="00994C17" w:rsidRPr="00B77173" w:rsidRDefault="00994C17" w:rsidP="00994C17">
      <w:pPr>
        <w:pStyle w:val="H23G"/>
        <w:rPr>
          <w:lang w:val="fr-FR"/>
        </w:rPr>
      </w:pPr>
      <w:r w:rsidRPr="00B77173">
        <w:rPr>
          <w:lang w:val="fr-FR"/>
        </w:rPr>
        <w:tab/>
      </w:r>
      <w:r w:rsidRPr="00B77173">
        <w:rPr>
          <w:lang w:val="fr-FR"/>
        </w:rPr>
        <w:tab/>
      </w:r>
      <w:r w:rsidR="00B14F01" w:rsidRPr="00B77173">
        <w:rPr>
          <w:lang w:val="fr-FR"/>
        </w:rPr>
        <w:t>Bureau du procureur du canton de Bosnie occidentale – Siroki Brijeg</w:t>
      </w:r>
    </w:p>
    <w:p w:rsidR="00994C17" w:rsidRPr="00B77173" w:rsidRDefault="00994C17" w:rsidP="00994C17">
      <w:pPr>
        <w:pStyle w:val="SingleTxtG"/>
        <w:rPr>
          <w:lang w:val="fr-FR"/>
        </w:rPr>
      </w:pPr>
      <w:r w:rsidRPr="00B77173">
        <w:rPr>
          <w:lang w:val="fr-FR"/>
        </w:rPr>
        <w:t>319.</w:t>
      </w:r>
      <w:r w:rsidRPr="00B77173">
        <w:rPr>
          <w:lang w:val="fr-FR"/>
        </w:rPr>
        <w:tab/>
      </w:r>
      <w:r w:rsidR="00B14F01" w:rsidRPr="00B77173">
        <w:rPr>
          <w:lang w:val="fr-FR"/>
        </w:rPr>
        <w:t xml:space="preserve">Le Bureau du procureur a prononcé une mise en examen pour infraction visée au </w:t>
      </w:r>
      <w:r w:rsidR="00CD1720" w:rsidRPr="00B77173">
        <w:rPr>
          <w:lang w:val="fr-FR"/>
        </w:rPr>
        <w:t>par</w:t>
      </w:r>
      <w:r w:rsidR="00CD1720">
        <w:rPr>
          <w:lang w:val="fr-FR"/>
        </w:rPr>
        <w:t>agraphe </w:t>
      </w:r>
      <w:r w:rsidR="00B14F01" w:rsidRPr="00B77173">
        <w:rPr>
          <w:lang w:val="fr-FR"/>
        </w:rPr>
        <w:t>4 de l</w:t>
      </w:r>
      <w:r w:rsidR="000E5F91">
        <w:rPr>
          <w:lang w:val="fr-FR"/>
        </w:rPr>
        <w:t>’</w:t>
      </w:r>
      <w:r w:rsidR="00B14F01" w:rsidRPr="00B77173">
        <w:rPr>
          <w:lang w:val="fr-FR"/>
        </w:rPr>
        <w:t>art</w:t>
      </w:r>
      <w:r w:rsidR="00CD1720">
        <w:rPr>
          <w:lang w:val="fr-FR"/>
        </w:rPr>
        <w:t>icle</w:t>
      </w:r>
      <w:r w:rsidR="00B14F01" w:rsidRPr="00B77173">
        <w:rPr>
          <w:lang w:val="fr-FR"/>
        </w:rPr>
        <w:t xml:space="preserve"> 222 du Code pénal de la Fédération de Bosnie-Herzégovine et le tribunal compétent a prononcé la condamnation de l</w:t>
      </w:r>
      <w:r w:rsidR="000E5F91">
        <w:rPr>
          <w:lang w:val="fr-FR"/>
        </w:rPr>
        <w:t>’</w:t>
      </w:r>
      <w:r w:rsidR="00B14F01" w:rsidRPr="00B77173">
        <w:rPr>
          <w:lang w:val="fr-FR"/>
        </w:rPr>
        <w:t>accusé</w:t>
      </w:r>
      <w:r w:rsidRPr="00B77173">
        <w:rPr>
          <w:lang w:val="fr-FR"/>
        </w:rPr>
        <w:t xml:space="preserve">. </w:t>
      </w:r>
    </w:p>
    <w:p w:rsidR="00994C17" w:rsidRPr="00B77173" w:rsidRDefault="00994C17" w:rsidP="00994C17">
      <w:pPr>
        <w:pStyle w:val="H23G"/>
        <w:rPr>
          <w:lang w:val="fr-FR"/>
        </w:rPr>
      </w:pPr>
      <w:r w:rsidRPr="00B77173">
        <w:rPr>
          <w:lang w:val="fr-FR"/>
        </w:rPr>
        <w:tab/>
      </w:r>
      <w:r w:rsidRPr="00B77173">
        <w:rPr>
          <w:lang w:val="fr-FR"/>
        </w:rPr>
        <w:tab/>
      </w:r>
      <w:r w:rsidR="00B14F01" w:rsidRPr="00B77173">
        <w:rPr>
          <w:lang w:val="fr-FR"/>
        </w:rPr>
        <w:t>Bureau du procureur du canton de Bosnie centrale – Travnik</w:t>
      </w:r>
    </w:p>
    <w:p w:rsidR="00994C17" w:rsidRPr="00B77173" w:rsidRDefault="00994C17" w:rsidP="00994C17">
      <w:pPr>
        <w:pStyle w:val="SingleTxtG"/>
        <w:rPr>
          <w:b/>
          <w:lang w:val="fr-FR"/>
        </w:rPr>
      </w:pPr>
      <w:r w:rsidRPr="00B77173">
        <w:rPr>
          <w:lang w:val="fr-FR"/>
        </w:rPr>
        <w:t>320.</w:t>
      </w:r>
      <w:r w:rsidRPr="00B77173">
        <w:rPr>
          <w:lang w:val="fr-FR"/>
        </w:rPr>
        <w:tab/>
      </w:r>
      <w:r w:rsidR="00B14F01" w:rsidRPr="00B77173">
        <w:rPr>
          <w:lang w:val="fr-FR"/>
        </w:rPr>
        <w:t>Les procureurs de ce canton ont communiqué les informations suivantes</w:t>
      </w:r>
      <w:r w:rsidR="000E5F91">
        <w:rPr>
          <w:lang w:val="fr-FR"/>
        </w:rPr>
        <w:t>:</w:t>
      </w:r>
    </w:p>
    <w:p w:rsidR="00B14F01" w:rsidRPr="00B77173" w:rsidRDefault="00B14F01" w:rsidP="00B14F01">
      <w:pPr>
        <w:pStyle w:val="Bullet1G"/>
        <w:rPr>
          <w:lang w:val="fr-FR"/>
        </w:rPr>
      </w:pPr>
      <w:r w:rsidRPr="00B77173">
        <w:rPr>
          <w:lang w:val="fr-FR"/>
        </w:rPr>
        <w:t xml:space="preserve">Le tribunal compétent a été saisi de quatre plaintes pour infraction visée au </w:t>
      </w:r>
      <w:r w:rsidR="00CD1720" w:rsidRPr="00B77173">
        <w:rPr>
          <w:lang w:val="fr-FR"/>
        </w:rPr>
        <w:t>par</w:t>
      </w:r>
      <w:r w:rsidR="00CD1720">
        <w:rPr>
          <w:lang w:val="fr-FR"/>
        </w:rPr>
        <w:t>agraphe</w:t>
      </w:r>
      <w:r w:rsidRPr="00B77173">
        <w:rPr>
          <w:lang w:val="fr-FR"/>
        </w:rPr>
        <w:t xml:space="preserve"> 2 de l</w:t>
      </w:r>
      <w:r w:rsidR="000E5F91">
        <w:rPr>
          <w:lang w:val="fr-FR"/>
        </w:rPr>
        <w:t>’</w:t>
      </w:r>
      <w:r w:rsidRPr="00B77173">
        <w:rPr>
          <w:lang w:val="fr-FR"/>
        </w:rPr>
        <w:t>art</w:t>
      </w:r>
      <w:r w:rsidR="00CD1720">
        <w:rPr>
          <w:lang w:val="fr-FR"/>
        </w:rPr>
        <w:t>icle</w:t>
      </w:r>
      <w:r w:rsidRPr="00B77173">
        <w:rPr>
          <w:lang w:val="fr-FR"/>
        </w:rPr>
        <w:t xml:space="preserve"> 166 du Code p</w:t>
      </w:r>
      <w:r w:rsidR="00CD1720">
        <w:rPr>
          <w:lang w:val="fr-FR"/>
        </w:rPr>
        <w:t>énal de la Fédération de Bosnie</w:t>
      </w:r>
      <w:r w:rsidR="00CD1720">
        <w:rPr>
          <w:lang w:val="fr-FR"/>
        </w:rPr>
        <w:noBreakHyphen/>
      </w:r>
      <w:r w:rsidRPr="00B77173">
        <w:rPr>
          <w:lang w:val="fr-FR"/>
        </w:rPr>
        <w:t>Herzégovine et a prononcé quatre condamnations, tout en établissant l</w:t>
      </w:r>
      <w:r w:rsidR="000E5F91">
        <w:rPr>
          <w:lang w:val="fr-FR"/>
        </w:rPr>
        <w:t>’</w:t>
      </w:r>
      <w:r w:rsidRPr="00B77173">
        <w:rPr>
          <w:lang w:val="fr-FR"/>
        </w:rPr>
        <w:t>incompétence mentale de l</w:t>
      </w:r>
      <w:r w:rsidR="000E5F91">
        <w:rPr>
          <w:lang w:val="fr-FR"/>
        </w:rPr>
        <w:t>’</w:t>
      </w:r>
      <w:r w:rsidRPr="00B77173">
        <w:rPr>
          <w:lang w:val="fr-FR"/>
        </w:rPr>
        <w:t>un des intéressés</w:t>
      </w:r>
      <w:r w:rsidR="00CD1720">
        <w:rPr>
          <w:lang w:val="fr-FR"/>
        </w:rPr>
        <w:t>;</w:t>
      </w:r>
    </w:p>
    <w:p w:rsidR="00B14F01" w:rsidRPr="00B77173" w:rsidRDefault="00B14F01" w:rsidP="00B14F01">
      <w:pPr>
        <w:pStyle w:val="Bullet1G"/>
        <w:rPr>
          <w:lang w:val="fr-FR"/>
        </w:rPr>
      </w:pPr>
      <w:r w:rsidRPr="00B77173">
        <w:rPr>
          <w:lang w:val="fr-FR"/>
        </w:rPr>
        <w:t xml:space="preserve">Le tribunal compétent a été saisi de quatre plaintes pour infraction visée au </w:t>
      </w:r>
      <w:r w:rsidR="00CD1720" w:rsidRPr="00B77173">
        <w:rPr>
          <w:lang w:val="fr-FR"/>
        </w:rPr>
        <w:t>par</w:t>
      </w:r>
      <w:r w:rsidR="00CD1720">
        <w:rPr>
          <w:lang w:val="fr-FR"/>
        </w:rPr>
        <w:t>agraphe</w:t>
      </w:r>
      <w:r w:rsidRPr="00B77173">
        <w:rPr>
          <w:lang w:val="fr-FR"/>
        </w:rPr>
        <w:t xml:space="preserve"> 3 de l</w:t>
      </w:r>
      <w:r w:rsidR="000E5F91">
        <w:rPr>
          <w:lang w:val="fr-FR"/>
        </w:rPr>
        <w:t>’</w:t>
      </w:r>
      <w:r w:rsidRPr="00B77173">
        <w:rPr>
          <w:lang w:val="fr-FR"/>
        </w:rPr>
        <w:t>art</w:t>
      </w:r>
      <w:r w:rsidR="00CD1720">
        <w:rPr>
          <w:lang w:val="fr-FR"/>
        </w:rPr>
        <w:t>icle</w:t>
      </w:r>
      <w:r w:rsidRPr="00B77173">
        <w:rPr>
          <w:lang w:val="fr-FR"/>
        </w:rPr>
        <w:t xml:space="preserve"> 172 du Code p</w:t>
      </w:r>
      <w:r w:rsidR="00CD1720">
        <w:rPr>
          <w:lang w:val="fr-FR"/>
        </w:rPr>
        <w:t>énal de la Fédération de Bosnie</w:t>
      </w:r>
      <w:r w:rsidR="00CD1720">
        <w:rPr>
          <w:lang w:val="fr-FR"/>
        </w:rPr>
        <w:noBreakHyphen/>
      </w:r>
      <w:r w:rsidRPr="00B77173">
        <w:rPr>
          <w:lang w:val="fr-FR"/>
        </w:rPr>
        <w:t>Herzégovine et a prononcé trois condamnations; un verdict n</w:t>
      </w:r>
      <w:r w:rsidR="000E5F91">
        <w:rPr>
          <w:lang w:val="fr-FR"/>
        </w:rPr>
        <w:t>’</w:t>
      </w:r>
      <w:r w:rsidRPr="00B77173">
        <w:rPr>
          <w:lang w:val="fr-FR"/>
        </w:rPr>
        <w:t>a pas encore été rendu</w:t>
      </w:r>
      <w:r w:rsidR="00CD1720">
        <w:rPr>
          <w:lang w:val="fr-FR"/>
        </w:rPr>
        <w:t>;</w:t>
      </w:r>
      <w:r w:rsidR="00FC7460">
        <w:rPr>
          <w:lang w:val="fr-FR"/>
        </w:rPr>
        <w:t xml:space="preserve"> </w:t>
      </w:r>
    </w:p>
    <w:p w:rsidR="00B14F01" w:rsidRPr="00B77173" w:rsidRDefault="00B14F01" w:rsidP="00B14F01">
      <w:pPr>
        <w:pStyle w:val="Bullet1G"/>
        <w:rPr>
          <w:lang w:val="fr-FR"/>
        </w:rPr>
      </w:pPr>
      <w:r w:rsidRPr="00B77173">
        <w:rPr>
          <w:lang w:val="fr-FR"/>
        </w:rPr>
        <w:t>Le Bureau du procureur n</w:t>
      </w:r>
      <w:r w:rsidR="000E5F91">
        <w:rPr>
          <w:lang w:val="fr-FR"/>
        </w:rPr>
        <w:t>’</w:t>
      </w:r>
      <w:r w:rsidRPr="00B77173">
        <w:rPr>
          <w:lang w:val="fr-FR"/>
        </w:rPr>
        <w:t>a prononcé aucune mise en examen et le tribunal compétent n</w:t>
      </w:r>
      <w:r w:rsidR="000E5F91">
        <w:rPr>
          <w:lang w:val="fr-FR"/>
        </w:rPr>
        <w:t>’</w:t>
      </w:r>
      <w:r w:rsidRPr="00B77173">
        <w:rPr>
          <w:lang w:val="fr-FR"/>
        </w:rPr>
        <w:t xml:space="preserve">a rendu aucun verdict pour les infractions visées aux </w:t>
      </w:r>
      <w:r w:rsidR="00CD1720" w:rsidRPr="00B77173">
        <w:rPr>
          <w:lang w:val="fr-FR"/>
        </w:rPr>
        <w:t>par</w:t>
      </w:r>
      <w:r w:rsidR="00CD1720">
        <w:rPr>
          <w:lang w:val="fr-FR"/>
        </w:rPr>
        <w:t>agraphes </w:t>
      </w:r>
      <w:r w:rsidRPr="00B77173">
        <w:rPr>
          <w:lang w:val="fr-FR"/>
        </w:rPr>
        <w:t>1 et 2 de</w:t>
      </w:r>
      <w:r w:rsidR="00FC7460">
        <w:rPr>
          <w:lang w:val="fr-FR"/>
        </w:rPr>
        <w:t xml:space="preserve"> </w:t>
      </w:r>
      <w:r w:rsidRPr="00B77173">
        <w:rPr>
          <w:lang w:val="fr-FR"/>
        </w:rPr>
        <w:t>l</w:t>
      </w:r>
      <w:r w:rsidR="000E5F91">
        <w:rPr>
          <w:lang w:val="fr-FR"/>
        </w:rPr>
        <w:t>’</w:t>
      </w:r>
      <w:r w:rsidRPr="00B77173">
        <w:rPr>
          <w:lang w:val="fr-FR"/>
        </w:rPr>
        <w:t>art</w:t>
      </w:r>
      <w:r w:rsidR="00CD1720">
        <w:rPr>
          <w:lang w:val="fr-FR"/>
        </w:rPr>
        <w:t>icle</w:t>
      </w:r>
      <w:r w:rsidRPr="00B77173">
        <w:rPr>
          <w:lang w:val="fr-FR"/>
        </w:rPr>
        <w:t xml:space="preserve"> 181, à l</w:t>
      </w:r>
      <w:r w:rsidR="000E5F91">
        <w:rPr>
          <w:lang w:val="fr-FR"/>
        </w:rPr>
        <w:t>’</w:t>
      </w:r>
      <w:r w:rsidRPr="00B77173">
        <w:rPr>
          <w:lang w:val="fr-FR"/>
        </w:rPr>
        <w:t>art</w:t>
      </w:r>
      <w:r w:rsidR="00CD1720">
        <w:rPr>
          <w:lang w:val="fr-FR"/>
        </w:rPr>
        <w:t>icle</w:t>
      </w:r>
      <w:r w:rsidRPr="00B77173">
        <w:rPr>
          <w:lang w:val="fr-FR"/>
        </w:rPr>
        <w:t xml:space="preserve"> 182 et aux </w:t>
      </w:r>
      <w:r w:rsidR="00CD1720" w:rsidRPr="00B77173">
        <w:rPr>
          <w:lang w:val="fr-FR"/>
        </w:rPr>
        <w:t>par</w:t>
      </w:r>
      <w:r w:rsidR="00CD1720">
        <w:rPr>
          <w:lang w:val="fr-FR"/>
        </w:rPr>
        <w:t>agraphes</w:t>
      </w:r>
      <w:r w:rsidRPr="00B77173">
        <w:rPr>
          <w:lang w:val="fr-FR"/>
        </w:rPr>
        <w:t xml:space="preserve"> 2 à 7 de l</w:t>
      </w:r>
      <w:r w:rsidR="000E5F91">
        <w:rPr>
          <w:lang w:val="fr-FR"/>
        </w:rPr>
        <w:t>’</w:t>
      </w:r>
      <w:r w:rsidRPr="00B77173">
        <w:rPr>
          <w:lang w:val="fr-FR"/>
        </w:rPr>
        <w:t>art</w:t>
      </w:r>
      <w:r w:rsidR="00CD1720">
        <w:rPr>
          <w:lang w:val="fr-FR"/>
        </w:rPr>
        <w:t>icle</w:t>
      </w:r>
      <w:r w:rsidRPr="00B77173">
        <w:rPr>
          <w:lang w:val="fr-FR"/>
        </w:rPr>
        <w:t xml:space="preserve"> 203 du Code pénal de la Fédération de Bosnie-Herzégovine</w:t>
      </w:r>
      <w:r w:rsidR="00CD1720">
        <w:rPr>
          <w:lang w:val="fr-FR"/>
        </w:rPr>
        <w:t>;</w:t>
      </w:r>
      <w:r w:rsidRPr="00B77173">
        <w:rPr>
          <w:lang w:val="fr-FR"/>
        </w:rPr>
        <w:t xml:space="preserve"> </w:t>
      </w:r>
    </w:p>
    <w:p w:rsidR="00994C17" w:rsidRPr="00B77173" w:rsidRDefault="00B14F01" w:rsidP="00B14F01">
      <w:pPr>
        <w:pStyle w:val="Bullet1G"/>
        <w:rPr>
          <w:lang w:val="fr-FR"/>
        </w:rPr>
      </w:pPr>
      <w:r w:rsidRPr="00B77173">
        <w:rPr>
          <w:lang w:val="fr-FR"/>
        </w:rPr>
        <w:t xml:space="preserve">Le Bureau du procureur a prononcé six mises en examen pour infraction visée au </w:t>
      </w:r>
      <w:r w:rsidR="00CD1720" w:rsidRPr="00B77173">
        <w:rPr>
          <w:lang w:val="fr-FR"/>
        </w:rPr>
        <w:t>par</w:t>
      </w:r>
      <w:r w:rsidR="00CD1720">
        <w:rPr>
          <w:lang w:val="fr-FR"/>
        </w:rPr>
        <w:t>agraphe</w:t>
      </w:r>
      <w:r w:rsidRPr="00B77173">
        <w:rPr>
          <w:lang w:val="fr-FR"/>
        </w:rPr>
        <w:t xml:space="preserve"> 4 l</w:t>
      </w:r>
      <w:r w:rsidR="000E5F91">
        <w:rPr>
          <w:lang w:val="fr-FR"/>
        </w:rPr>
        <w:t>’</w:t>
      </w:r>
      <w:r w:rsidRPr="00B77173">
        <w:rPr>
          <w:lang w:val="fr-FR"/>
        </w:rPr>
        <w:t>art</w:t>
      </w:r>
      <w:r w:rsidR="00CD1720">
        <w:rPr>
          <w:lang w:val="fr-FR"/>
        </w:rPr>
        <w:t>icle</w:t>
      </w:r>
      <w:r w:rsidRPr="00B77173">
        <w:rPr>
          <w:lang w:val="fr-FR"/>
        </w:rPr>
        <w:t xml:space="preserve"> 222 du Code pénal de la Fédération de Bosnie-Herzégovine et le tribunal compétent a prononcé quatre condamnations</w:t>
      </w:r>
      <w:r w:rsidR="00CD1720">
        <w:rPr>
          <w:lang w:val="fr-FR"/>
        </w:rPr>
        <w:t>.</w:t>
      </w:r>
    </w:p>
    <w:p w:rsidR="00994C17" w:rsidRPr="00B77173" w:rsidRDefault="00994C17" w:rsidP="00994C17">
      <w:pPr>
        <w:pStyle w:val="H23G"/>
        <w:rPr>
          <w:lang w:val="fr-FR"/>
        </w:rPr>
      </w:pPr>
      <w:r w:rsidRPr="00B77173">
        <w:rPr>
          <w:lang w:val="fr-FR"/>
        </w:rPr>
        <w:tab/>
      </w:r>
      <w:r w:rsidRPr="00B77173">
        <w:rPr>
          <w:lang w:val="fr-FR"/>
        </w:rPr>
        <w:tab/>
      </w:r>
      <w:r w:rsidR="00B14F01" w:rsidRPr="00B77173">
        <w:rPr>
          <w:lang w:val="fr-FR"/>
        </w:rPr>
        <w:t>Bureau du procureur du canton de Zenica-Doboj – Zenica</w:t>
      </w:r>
    </w:p>
    <w:p w:rsidR="00994C17" w:rsidRPr="00B77173" w:rsidRDefault="00994C17" w:rsidP="00994C17">
      <w:pPr>
        <w:pStyle w:val="SingleTxtG"/>
        <w:rPr>
          <w:lang w:val="fr-FR"/>
        </w:rPr>
      </w:pPr>
      <w:r w:rsidRPr="00B77173">
        <w:rPr>
          <w:lang w:val="fr-FR"/>
        </w:rPr>
        <w:t>321.</w:t>
      </w:r>
      <w:r w:rsidRPr="00B77173">
        <w:rPr>
          <w:lang w:val="fr-FR"/>
        </w:rPr>
        <w:tab/>
      </w:r>
      <w:r w:rsidR="00B14F01" w:rsidRPr="00B77173">
        <w:rPr>
          <w:lang w:val="fr-FR"/>
        </w:rPr>
        <w:t>Les procureurs de ce canton ont communiqué les informations suivantes</w:t>
      </w:r>
      <w:r w:rsidR="000E5F91">
        <w:rPr>
          <w:lang w:val="fr-FR"/>
        </w:rPr>
        <w:t>:</w:t>
      </w:r>
    </w:p>
    <w:p w:rsidR="00B14F01" w:rsidRPr="00B77173" w:rsidRDefault="00B14F01" w:rsidP="00B14F01">
      <w:pPr>
        <w:pStyle w:val="Bullet1G"/>
        <w:rPr>
          <w:lang w:val="fr-FR"/>
        </w:rPr>
      </w:pPr>
      <w:r w:rsidRPr="00B77173">
        <w:rPr>
          <w:lang w:val="fr-FR"/>
        </w:rPr>
        <w:t xml:space="preserve">Le Bureau du procureur a prononcé deux mises en examen pour infraction visée au </w:t>
      </w:r>
      <w:r w:rsidR="00CD1720" w:rsidRPr="00B77173">
        <w:rPr>
          <w:lang w:val="fr-FR"/>
        </w:rPr>
        <w:t>par</w:t>
      </w:r>
      <w:r w:rsidR="00CD1720">
        <w:rPr>
          <w:lang w:val="fr-FR"/>
        </w:rPr>
        <w:t>agraphe</w:t>
      </w:r>
      <w:r w:rsidRPr="00B77173">
        <w:rPr>
          <w:lang w:val="fr-FR"/>
        </w:rPr>
        <w:t xml:space="preserve"> 2 de l</w:t>
      </w:r>
      <w:r w:rsidR="000E5F91">
        <w:rPr>
          <w:lang w:val="fr-FR"/>
        </w:rPr>
        <w:t>’</w:t>
      </w:r>
      <w:r w:rsidRPr="00B77173">
        <w:rPr>
          <w:lang w:val="fr-FR"/>
        </w:rPr>
        <w:t>art</w:t>
      </w:r>
      <w:r w:rsidR="00CD1720">
        <w:rPr>
          <w:lang w:val="fr-FR"/>
        </w:rPr>
        <w:t>icle</w:t>
      </w:r>
      <w:r w:rsidRPr="00B77173">
        <w:rPr>
          <w:lang w:val="fr-FR"/>
        </w:rPr>
        <w:t xml:space="preserve"> 166 du Code p</w:t>
      </w:r>
      <w:r w:rsidR="00CD1720">
        <w:rPr>
          <w:lang w:val="fr-FR"/>
        </w:rPr>
        <w:t>énal de la Fédération de Bosnie</w:t>
      </w:r>
      <w:r w:rsidR="00CD1720">
        <w:rPr>
          <w:lang w:val="fr-FR"/>
        </w:rPr>
        <w:noBreakHyphen/>
      </w:r>
      <w:r w:rsidRPr="00B77173">
        <w:rPr>
          <w:lang w:val="fr-FR"/>
        </w:rPr>
        <w:t>Herzégovine et le tribunal compétent a prononcé deux condamnations</w:t>
      </w:r>
      <w:r w:rsidR="00CD1720">
        <w:rPr>
          <w:lang w:val="fr-FR"/>
        </w:rPr>
        <w:t>;</w:t>
      </w:r>
      <w:r w:rsidR="00FC7460">
        <w:rPr>
          <w:lang w:val="fr-FR"/>
        </w:rPr>
        <w:t xml:space="preserve"> </w:t>
      </w:r>
    </w:p>
    <w:p w:rsidR="00B14F01" w:rsidRPr="00B77173" w:rsidRDefault="00B14F01" w:rsidP="00B14F01">
      <w:pPr>
        <w:pStyle w:val="Bullet1G"/>
        <w:rPr>
          <w:lang w:val="fr-FR"/>
        </w:rPr>
      </w:pPr>
      <w:r w:rsidRPr="00B77173">
        <w:rPr>
          <w:lang w:val="fr-FR"/>
        </w:rPr>
        <w:t xml:space="preserve">Le Bureau du procureur a prononcé huit mises en examen pour infraction visée au </w:t>
      </w:r>
      <w:r w:rsidR="00CD1720" w:rsidRPr="00B77173">
        <w:rPr>
          <w:lang w:val="fr-FR"/>
        </w:rPr>
        <w:t>par</w:t>
      </w:r>
      <w:r w:rsidR="00CD1720">
        <w:rPr>
          <w:lang w:val="fr-FR"/>
        </w:rPr>
        <w:t>agraphe</w:t>
      </w:r>
      <w:r w:rsidRPr="00B77173">
        <w:rPr>
          <w:lang w:val="fr-FR"/>
        </w:rPr>
        <w:t xml:space="preserve"> 3 de l</w:t>
      </w:r>
      <w:r w:rsidR="000E5F91">
        <w:rPr>
          <w:lang w:val="fr-FR"/>
        </w:rPr>
        <w:t>’</w:t>
      </w:r>
      <w:r w:rsidRPr="00B77173">
        <w:rPr>
          <w:lang w:val="fr-FR"/>
        </w:rPr>
        <w:t>art</w:t>
      </w:r>
      <w:r w:rsidR="00CD1720">
        <w:rPr>
          <w:lang w:val="fr-FR"/>
        </w:rPr>
        <w:t>icle</w:t>
      </w:r>
      <w:r w:rsidRPr="00B77173">
        <w:rPr>
          <w:lang w:val="fr-FR"/>
        </w:rPr>
        <w:t xml:space="preserve"> 172 du Code p</w:t>
      </w:r>
      <w:r w:rsidR="00CD1720">
        <w:rPr>
          <w:lang w:val="fr-FR"/>
        </w:rPr>
        <w:t>énal de la Fédération de Bosnie</w:t>
      </w:r>
      <w:r w:rsidR="00CD1720">
        <w:rPr>
          <w:lang w:val="fr-FR"/>
        </w:rPr>
        <w:noBreakHyphen/>
      </w:r>
      <w:r w:rsidRPr="00B77173">
        <w:rPr>
          <w:lang w:val="fr-FR"/>
        </w:rPr>
        <w:t>Herzégovine et le tribunal compétent a prononcé six condamnations; il ne s</w:t>
      </w:r>
      <w:r w:rsidR="000E5F91">
        <w:rPr>
          <w:lang w:val="fr-FR"/>
        </w:rPr>
        <w:t>’</w:t>
      </w:r>
      <w:r w:rsidRPr="00B77173">
        <w:rPr>
          <w:lang w:val="fr-FR"/>
        </w:rPr>
        <w:t>est pas encore prononcé sur deux dossiers</w:t>
      </w:r>
      <w:r w:rsidR="00CD1720">
        <w:rPr>
          <w:lang w:val="fr-FR"/>
        </w:rPr>
        <w:t>;</w:t>
      </w:r>
      <w:r w:rsidR="00FC7460">
        <w:rPr>
          <w:lang w:val="fr-FR"/>
        </w:rPr>
        <w:t xml:space="preserve"> </w:t>
      </w:r>
    </w:p>
    <w:p w:rsidR="00B14F01" w:rsidRPr="00B77173" w:rsidRDefault="00B14F01" w:rsidP="00B14F01">
      <w:pPr>
        <w:pStyle w:val="Bullet1G"/>
        <w:rPr>
          <w:lang w:val="fr-FR"/>
        </w:rPr>
      </w:pPr>
      <w:r w:rsidRPr="00B77173">
        <w:rPr>
          <w:lang w:val="fr-FR"/>
        </w:rPr>
        <w:t xml:space="preserve">Le tribunal compétent a été saisi de cinq plaintes pour infraction visée aux </w:t>
      </w:r>
      <w:r w:rsidR="00CD1720" w:rsidRPr="00B77173">
        <w:rPr>
          <w:lang w:val="fr-FR"/>
        </w:rPr>
        <w:t>par</w:t>
      </w:r>
      <w:r w:rsidR="00CD1720">
        <w:rPr>
          <w:lang w:val="fr-FR"/>
        </w:rPr>
        <w:t xml:space="preserve">agraphes </w:t>
      </w:r>
      <w:r w:rsidRPr="00B77173">
        <w:rPr>
          <w:lang w:val="fr-FR"/>
        </w:rPr>
        <w:t>2 à 7 de l</w:t>
      </w:r>
      <w:r w:rsidR="000E5F91">
        <w:rPr>
          <w:lang w:val="fr-FR"/>
        </w:rPr>
        <w:t>’</w:t>
      </w:r>
      <w:r w:rsidRPr="00B77173">
        <w:rPr>
          <w:lang w:val="fr-FR"/>
        </w:rPr>
        <w:t>art</w:t>
      </w:r>
      <w:r w:rsidR="00CD1720">
        <w:rPr>
          <w:lang w:val="fr-FR"/>
        </w:rPr>
        <w:t>icle</w:t>
      </w:r>
      <w:r w:rsidRPr="00B77173">
        <w:rPr>
          <w:lang w:val="fr-FR"/>
        </w:rPr>
        <w:t xml:space="preserve"> 203 du Code p</w:t>
      </w:r>
      <w:r w:rsidR="00CD1720">
        <w:rPr>
          <w:lang w:val="fr-FR"/>
        </w:rPr>
        <w:t>énal de la Fédération de Bosnie</w:t>
      </w:r>
      <w:r w:rsidR="00CD1720">
        <w:rPr>
          <w:lang w:val="fr-FR"/>
        </w:rPr>
        <w:noBreakHyphen/>
      </w:r>
      <w:r w:rsidRPr="00B77173">
        <w:rPr>
          <w:lang w:val="fr-FR"/>
        </w:rPr>
        <w:t>Herzégovine et a prononcé cinq condamnations</w:t>
      </w:r>
      <w:r w:rsidR="00CD1720">
        <w:rPr>
          <w:lang w:val="fr-FR"/>
        </w:rPr>
        <w:t>;</w:t>
      </w:r>
      <w:r w:rsidRPr="00B77173">
        <w:rPr>
          <w:lang w:val="fr-FR"/>
        </w:rPr>
        <w:t xml:space="preserve"> </w:t>
      </w:r>
    </w:p>
    <w:p w:rsidR="00B14F01" w:rsidRPr="00B77173" w:rsidRDefault="00B14F01" w:rsidP="00B14F01">
      <w:pPr>
        <w:pStyle w:val="Bullet1G"/>
        <w:rPr>
          <w:lang w:val="fr-FR"/>
        </w:rPr>
      </w:pPr>
      <w:r w:rsidRPr="00B77173">
        <w:rPr>
          <w:lang w:val="fr-FR"/>
        </w:rPr>
        <w:t xml:space="preserve">Le Bureau du procureur a prononcé 37 mises en examen pour infraction visée aux </w:t>
      </w:r>
      <w:r w:rsidR="00CD1720" w:rsidRPr="00B77173">
        <w:rPr>
          <w:lang w:val="fr-FR"/>
        </w:rPr>
        <w:t>par</w:t>
      </w:r>
      <w:r w:rsidR="00CD1720">
        <w:rPr>
          <w:lang w:val="fr-FR"/>
        </w:rPr>
        <w:t xml:space="preserve">agraphes </w:t>
      </w:r>
      <w:r w:rsidRPr="00B77173">
        <w:rPr>
          <w:lang w:val="fr-FR"/>
        </w:rPr>
        <w:t>4 à 6 de l</w:t>
      </w:r>
      <w:r w:rsidR="000E5F91">
        <w:rPr>
          <w:lang w:val="fr-FR"/>
        </w:rPr>
        <w:t>’</w:t>
      </w:r>
      <w:r w:rsidRPr="00B77173">
        <w:rPr>
          <w:lang w:val="fr-FR"/>
        </w:rPr>
        <w:t>art</w:t>
      </w:r>
      <w:r w:rsidR="00CD1720">
        <w:rPr>
          <w:lang w:val="fr-FR"/>
        </w:rPr>
        <w:t>icle</w:t>
      </w:r>
      <w:r w:rsidRPr="00B77173">
        <w:rPr>
          <w:lang w:val="fr-FR"/>
        </w:rPr>
        <w:t xml:space="preserve"> 222 du Code pénal de la Fédération de Bosnie</w:t>
      </w:r>
      <w:r w:rsidR="00CD1720">
        <w:rPr>
          <w:lang w:val="fr-FR"/>
        </w:rPr>
        <w:noBreakHyphen/>
      </w:r>
      <w:r w:rsidRPr="00B77173">
        <w:rPr>
          <w:lang w:val="fr-FR"/>
        </w:rPr>
        <w:t>Herzégovine et le tribunal compétent a prononcé 36 condamnations; il ne s</w:t>
      </w:r>
      <w:r w:rsidR="000E5F91">
        <w:rPr>
          <w:lang w:val="fr-FR"/>
        </w:rPr>
        <w:t>’</w:t>
      </w:r>
      <w:r w:rsidRPr="00B77173">
        <w:rPr>
          <w:lang w:val="fr-FR"/>
        </w:rPr>
        <w:t>est pas encore prononcé sur un dossier</w:t>
      </w:r>
      <w:r w:rsidR="00CD1720">
        <w:rPr>
          <w:lang w:val="fr-FR"/>
        </w:rPr>
        <w:t>;</w:t>
      </w:r>
      <w:r w:rsidRPr="00B77173">
        <w:rPr>
          <w:lang w:val="fr-FR"/>
        </w:rPr>
        <w:t xml:space="preserve"> </w:t>
      </w:r>
    </w:p>
    <w:p w:rsidR="00B14F01" w:rsidRPr="00B77173" w:rsidRDefault="00B14F01" w:rsidP="00B14F01">
      <w:pPr>
        <w:pStyle w:val="Bullet1G"/>
        <w:rPr>
          <w:lang w:val="fr-FR"/>
        </w:rPr>
      </w:pPr>
      <w:r w:rsidRPr="00B77173">
        <w:rPr>
          <w:lang w:val="fr-FR"/>
        </w:rPr>
        <w:t>Le Bureau du procureur n</w:t>
      </w:r>
      <w:r w:rsidR="000E5F91">
        <w:rPr>
          <w:lang w:val="fr-FR"/>
        </w:rPr>
        <w:t>’</w:t>
      </w:r>
      <w:r w:rsidRPr="00B77173">
        <w:rPr>
          <w:lang w:val="fr-FR"/>
        </w:rPr>
        <w:t>a prononcé aucune mise en examen et le tribunal compétent n</w:t>
      </w:r>
      <w:r w:rsidR="000E5F91">
        <w:rPr>
          <w:lang w:val="fr-FR"/>
        </w:rPr>
        <w:t>’</w:t>
      </w:r>
      <w:r w:rsidRPr="00B77173">
        <w:rPr>
          <w:lang w:val="fr-FR"/>
        </w:rPr>
        <w:t xml:space="preserve">a rendu aucun verdict pour infraction visée aux </w:t>
      </w:r>
      <w:r w:rsidR="00CD1720" w:rsidRPr="00B77173">
        <w:rPr>
          <w:lang w:val="fr-FR"/>
        </w:rPr>
        <w:t>par</w:t>
      </w:r>
      <w:r w:rsidR="00CD1720">
        <w:rPr>
          <w:lang w:val="fr-FR"/>
        </w:rPr>
        <w:t>agraphes</w:t>
      </w:r>
      <w:r w:rsidRPr="00B77173">
        <w:rPr>
          <w:lang w:val="fr-FR"/>
        </w:rPr>
        <w:t xml:space="preserve"> 1 et 2 de</w:t>
      </w:r>
      <w:r w:rsidR="00FC7460">
        <w:rPr>
          <w:lang w:val="fr-FR"/>
        </w:rPr>
        <w:t xml:space="preserve"> </w:t>
      </w:r>
      <w:r w:rsidRPr="00B77173">
        <w:rPr>
          <w:lang w:val="fr-FR"/>
        </w:rPr>
        <w:t>l</w:t>
      </w:r>
      <w:r w:rsidR="000E5F91">
        <w:rPr>
          <w:lang w:val="fr-FR"/>
        </w:rPr>
        <w:t>’</w:t>
      </w:r>
      <w:r w:rsidRPr="00B77173">
        <w:rPr>
          <w:lang w:val="fr-FR"/>
        </w:rPr>
        <w:t>art</w:t>
      </w:r>
      <w:r w:rsidR="00CD1720">
        <w:rPr>
          <w:lang w:val="fr-FR"/>
        </w:rPr>
        <w:t>icle</w:t>
      </w:r>
      <w:r w:rsidRPr="00B77173">
        <w:rPr>
          <w:lang w:val="fr-FR"/>
        </w:rPr>
        <w:t xml:space="preserve"> 181 du Code pénal de la Fédération de Bosnie-Herzégovine</w:t>
      </w:r>
      <w:r w:rsidR="00CD1720">
        <w:rPr>
          <w:lang w:val="fr-FR"/>
        </w:rPr>
        <w:t>;</w:t>
      </w:r>
      <w:r w:rsidRPr="00B77173">
        <w:rPr>
          <w:lang w:val="fr-FR"/>
        </w:rPr>
        <w:t xml:space="preserve"> </w:t>
      </w:r>
    </w:p>
    <w:p w:rsidR="00994C17" w:rsidRPr="00B77173" w:rsidRDefault="00B14F01" w:rsidP="00B14F01">
      <w:pPr>
        <w:pStyle w:val="Bullet1G"/>
        <w:rPr>
          <w:lang w:val="fr-FR"/>
        </w:rPr>
      </w:pPr>
      <w:r w:rsidRPr="00B77173">
        <w:rPr>
          <w:lang w:val="fr-FR"/>
        </w:rPr>
        <w:t>Le Bureau du procureur a prononcé une mise en examen pour infraction visée à l</w:t>
      </w:r>
      <w:r w:rsidR="000E5F91">
        <w:rPr>
          <w:lang w:val="fr-FR"/>
        </w:rPr>
        <w:t>’</w:t>
      </w:r>
      <w:r w:rsidRPr="00B77173">
        <w:rPr>
          <w:lang w:val="fr-FR"/>
        </w:rPr>
        <w:t>art</w:t>
      </w:r>
      <w:r w:rsidR="00CD1720">
        <w:rPr>
          <w:lang w:val="fr-FR"/>
        </w:rPr>
        <w:t>icle</w:t>
      </w:r>
      <w:r w:rsidRPr="00B77173">
        <w:rPr>
          <w:lang w:val="fr-FR"/>
        </w:rPr>
        <w:t xml:space="preserve"> 182 du Code pénal de la Fédération de Bosnie-Herzégovine et le tribunal compétent a prononcé la condamnation de l</w:t>
      </w:r>
      <w:r w:rsidR="000E5F91">
        <w:rPr>
          <w:lang w:val="fr-FR"/>
        </w:rPr>
        <w:t>’</w:t>
      </w:r>
      <w:r w:rsidRPr="00B77173">
        <w:rPr>
          <w:lang w:val="fr-FR"/>
        </w:rPr>
        <w:t>accusé</w:t>
      </w:r>
      <w:r w:rsidR="00CD1720">
        <w:rPr>
          <w:lang w:val="fr-FR"/>
        </w:rPr>
        <w:t>.</w:t>
      </w:r>
      <w:r w:rsidRPr="00B77173">
        <w:rPr>
          <w:lang w:val="fr-FR"/>
        </w:rPr>
        <w:t xml:space="preserve"> </w:t>
      </w:r>
    </w:p>
    <w:p w:rsidR="00994C17" w:rsidRPr="00B77173" w:rsidRDefault="00994C17" w:rsidP="00994C17">
      <w:pPr>
        <w:pStyle w:val="H23G"/>
        <w:rPr>
          <w:lang w:val="fr-FR"/>
        </w:rPr>
      </w:pPr>
      <w:r w:rsidRPr="00B77173">
        <w:rPr>
          <w:lang w:val="fr-FR"/>
        </w:rPr>
        <w:tab/>
      </w:r>
      <w:r w:rsidRPr="00B77173">
        <w:rPr>
          <w:lang w:val="fr-FR"/>
        </w:rPr>
        <w:tab/>
      </w:r>
      <w:r w:rsidR="00A30C88" w:rsidRPr="00B77173">
        <w:rPr>
          <w:lang w:val="fr-FR"/>
        </w:rPr>
        <w:t>Bureau du procureur du canton de Tuzla – Tuzla</w:t>
      </w:r>
    </w:p>
    <w:p w:rsidR="00994C17" w:rsidRPr="00B77173" w:rsidRDefault="00994C17" w:rsidP="00994C17">
      <w:pPr>
        <w:pStyle w:val="SingleTxtG"/>
        <w:rPr>
          <w:lang w:val="fr-FR"/>
        </w:rPr>
      </w:pPr>
      <w:r w:rsidRPr="00B77173">
        <w:rPr>
          <w:lang w:val="fr-FR"/>
        </w:rPr>
        <w:t>322.</w:t>
      </w:r>
      <w:r w:rsidRPr="00B77173">
        <w:rPr>
          <w:lang w:val="fr-FR"/>
        </w:rPr>
        <w:tab/>
      </w:r>
      <w:r w:rsidR="00A30C88" w:rsidRPr="00B77173">
        <w:rPr>
          <w:lang w:val="fr-FR"/>
        </w:rPr>
        <w:t>Le Bureau du procureur du canton de Tuzla a présenté au Bureau du Procureur de la Fédération de Bosnie-Herzégovine des informations sur les poursuites engagées contre les auteurs des infractions susvisées. Les données étant très nombreuses, on trouvera ci-après des données agrégées par année pour l</w:t>
      </w:r>
      <w:r w:rsidR="000E5F91">
        <w:rPr>
          <w:lang w:val="fr-FR"/>
        </w:rPr>
        <w:t>’</w:t>
      </w:r>
      <w:r w:rsidR="00A30C88" w:rsidRPr="00B77173">
        <w:rPr>
          <w:lang w:val="fr-FR"/>
        </w:rPr>
        <w:t>ensemble des infractions.</w:t>
      </w:r>
      <w:r w:rsidRPr="00B77173">
        <w:rPr>
          <w:lang w:val="fr-FR"/>
        </w:rPr>
        <w:t xml:space="preserve"> </w:t>
      </w:r>
    </w:p>
    <w:p w:rsidR="00A30C88" w:rsidRPr="00B77173" w:rsidRDefault="00A30C88" w:rsidP="00A30C88">
      <w:pPr>
        <w:pStyle w:val="Bullet1G"/>
        <w:rPr>
          <w:lang w:val="fr-FR"/>
        </w:rPr>
      </w:pPr>
      <w:r w:rsidRPr="00B77173">
        <w:rPr>
          <w:lang w:val="fr-FR"/>
        </w:rPr>
        <w:t>En 2003, le tribunal compétent a été saisi de 124 plaintes; il a classé sans suite sept affaires, a prononcé sept peines assorties du sursis et a rendu trois verdicts d</w:t>
      </w:r>
      <w:r w:rsidR="000E5F91">
        <w:rPr>
          <w:lang w:val="fr-FR"/>
        </w:rPr>
        <w:t>’</w:t>
      </w:r>
      <w:r w:rsidRPr="00B77173">
        <w:rPr>
          <w:lang w:val="fr-FR"/>
        </w:rPr>
        <w:t>acquittement</w:t>
      </w:r>
      <w:r w:rsidR="00CD1720">
        <w:rPr>
          <w:lang w:val="fr-FR"/>
        </w:rPr>
        <w:t>;</w:t>
      </w:r>
      <w:r w:rsidRPr="00B77173">
        <w:rPr>
          <w:lang w:val="fr-FR"/>
        </w:rPr>
        <w:t xml:space="preserve"> </w:t>
      </w:r>
    </w:p>
    <w:p w:rsidR="00A30C88" w:rsidRPr="00B77173" w:rsidRDefault="00A30C88" w:rsidP="00A30C88">
      <w:pPr>
        <w:pStyle w:val="Bullet1G"/>
        <w:rPr>
          <w:lang w:val="fr-FR"/>
        </w:rPr>
      </w:pPr>
      <w:r w:rsidRPr="00B77173">
        <w:rPr>
          <w:lang w:val="fr-FR"/>
        </w:rPr>
        <w:t>En 2004, 358 mises en examen ont été prononcées, 54 affaires ont été classées sans suite, 92 peines prononcées ont été assorties du sursis, 10 accusés ont été condamnés à une amende et huit autres ont été acquittés</w:t>
      </w:r>
      <w:r w:rsidR="00CD1720">
        <w:rPr>
          <w:lang w:val="fr-FR"/>
        </w:rPr>
        <w:t>;</w:t>
      </w:r>
      <w:r w:rsidR="00FC7460">
        <w:rPr>
          <w:lang w:val="fr-FR"/>
        </w:rPr>
        <w:t xml:space="preserve"> </w:t>
      </w:r>
    </w:p>
    <w:p w:rsidR="00A30C88" w:rsidRPr="00B77173" w:rsidRDefault="00A30C88" w:rsidP="00A30C88">
      <w:pPr>
        <w:pStyle w:val="Bullet1G"/>
        <w:rPr>
          <w:lang w:val="fr-FR"/>
        </w:rPr>
      </w:pPr>
      <w:r w:rsidRPr="00B77173">
        <w:rPr>
          <w:lang w:val="fr-FR"/>
        </w:rPr>
        <w:t>En 2005, 252 mises en examen ont été prononcées, 51 affaires ont été classées sans suite, 129 peines prononcées ont été assorties du sursis, 12 accusés ont été condamnés à une amende et six autres ont été acquittés</w:t>
      </w:r>
      <w:r w:rsidR="00CD1720">
        <w:rPr>
          <w:lang w:val="fr-FR"/>
        </w:rPr>
        <w:t>;</w:t>
      </w:r>
      <w:r w:rsidRPr="00B77173">
        <w:rPr>
          <w:lang w:val="fr-FR"/>
        </w:rPr>
        <w:t xml:space="preserve"> </w:t>
      </w:r>
    </w:p>
    <w:p w:rsidR="00A30C88" w:rsidRPr="00B77173" w:rsidRDefault="00A30C88" w:rsidP="00A30C88">
      <w:pPr>
        <w:pStyle w:val="Bullet1G"/>
        <w:rPr>
          <w:lang w:val="fr-FR"/>
        </w:rPr>
      </w:pPr>
      <w:r w:rsidRPr="00B77173">
        <w:rPr>
          <w:lang w:val="fr-FR"/>
        </w:rPr>
        <w:t>En 2006, 259 mises en examen ont été prononcées, 54 affaires ont été classées sans suite, 129 peines prononcées ont été assorties du sursis, 12 accusés ont été condamnés à une amende et deux autres ont été acquittés</w:t>
      </w:r>
      <w:r w:rsidR="00CD1720">
        <w:rPr>
          <w:lang w:val="fr-FR"/>
        </w:rPr>
        <w:t>;</w:t>
      </w:r>
      <w:r w:rsidRPr="00B77173">
        <w:rPr>
          <w:lang w:val="fr-FR"/>
        </w:rPr>
        <w:t xml:space="preserve"> </w:t>
      </w:r>
    </w:p>
    <w:p w:rsidR="00A30C88" w:rsidRPr="00B77173" w:rsidRDefault="00A30C88" w:rsidP="00A30C88">
      <w:pPr>
        <w:pStyle w:val="Bullet1G"/>
        <w:rPr>
          <w:lang w:val="fr-FR"/>
        </w:rPr>
      </w:pPr>
      <w:r w:rsidRPr="00B77173">
        <w:rPr>
          <w:lang w:val="fr-FR"/>
        </w:rPr>
        <w:t>En 2007, 185 mises en examen ont été prononcées, 16 affaires ont été classées sans suite, 50 peines prononcées ont été assorties du sursis, deux accusés ont été condamnés à une amende et un autre a été acquitté</w:t>
      </w:r>
      <w:r w:rsidR="00CD1720">
        <w:rPr>
          <w:lang w:val="fr-FR"/>
        </w:rPr>
        <w:t>;</w:t>
      </w:r>
      <w:r w:rsidRPr="00B77173">
        <w:rPr>
          <w:lang w:val="fr-FR"/>
        </w:rPr>
        <w:t xml:space="preserve"> </w:t>
      </w:r>
    </w:p>
    <w:p w:rsidR="00994C17" w:rsidRPr="00B77173" w:rsidRDefault="00A30C88" w:rsidP="00A30C88">
      <w:pPr>
        <w:pStyle w:val="Bullet1G"/>
        <w:rPr>
          <w:lang w:val="fr-FR"/>
        </w:rPr>
      </w:pPr>
      <w:r w:rsidRPr="00B77173">
        <w:rPr>
          <w:lang w:val="fr-FR"/>
        </w:rPr>
        <w:t>En 2008, 181 mises en examen ont été prononcées, 25 affaires ont été classées sans suite, 82 peines prononcées ont été assorties du sursis, trois accusés ont été condamnés à une amende et un autre a été acquitté</w:t>
      </w:r>
      <w:r w:rsidR="00CD1720">
        <w:rPr>
          <w:lang w:val="fr-FR"/>
        </w:rPr>
        <w:t>.</w:t>
      </w:r>
      <w:r w:rsidRPr="00B77173">
        <w:rPr>
          <w:lang w:val="fr-FR"/>
        </w:rPr>
        <w:t xml:space="preserve"> </w:t>
      </w:r>
    </w:p>
    <w:p w:rsidR="00994C17" w:rsidRPr="00B77173" w:rsidRDefault="00994C17" w:rsidP="00994C17">
      <w:pPr>
        <w:pStyle w:val="SingleTxtG"/>
        <w:rPr>
          <w:lang w:val="fr-FR"/>
        </w:rPr>
      </w:pPr>
      <w:r w:rsidRPr="00B77173">
        <w:rPr>
          <w:lang w:val="fr-FR"/>
        </w:rPr>
        <w:t>323.</w:t>
      </w:r>
      <w:r w:rsidRPr="00B77173">
        <w:rPr>
          <w:lang w:val="fr-FR"/>
        </w:rPr>
        <w:tab/>
      </w:r>
      <w:r w:rsidR="00E77579" w:rsidRPr="00B77173">
        <w:rPr>
          <w:lang w:val="fr-FR"/>
        </w:rPr>
        <w:t>S</w:t>
      </w:r>
      <w:r w:rsidR="000E5F91">
        <w:rPr>
          <w:lang w:val="fr-FR"/>
        </w:rPr>
        <w:t>’</w:t>
      </w:r>
      <w:r w:rsidR="00E77579" w:rsidRPr="00B77173">
        <w:rPr>
          <w:lang w:val="fr-FR"/>
        </w:rPr>
        <w:t>agissant de la liste des points à traiter en vue de la présentation des deuxième à cinquième rapports de la Bosnie-Herzégovine en un seul document, il importe de répondre ici à la question posée au paragraphe 19 de la liste (art</w:t>
      </w:r>
      <w:r w:rsidR="00CD1720">
        <w:rPr>
          <w:lang w:val="fr-FR"/>
        </w:rPr>
        <w:t>. </w:t>
      </w:r>
      <w:r w:rsidR="00E77579" w:rsidRPr="00B77173">
        <w:rPr>
          <w:lang w:val="fr-FR"/>
        </w:rPr>
        <w:t>5), qui invite l</w:t>
      </w:r>
      <w:r w:rsidR="000E5F91">
        <w:rPr>
          <w:lang w:val="fr-FR"/>
        </w:rPr>
        <w:t>’</w:t>
      </w:r>
      <w:r w:rsidR="00E77579" w:rsidRPr="00B77173">
        <w:rPr>
          <w:lang w:val="fr-FR"/>
        </w:rPr>
        <w:t>État partie à d</w:t>
      </w:r>
      <w:r w:rsidR="00E77579" w:rsidRPr="00B77173">
        <w:rPr>
          <w:rFonts w:eastAsia="MS Mincho"/>
          <w:lang w:val="fr-FR"/>
        </w:rPr>
        <w:t>onner des renseignements sur la question de savoir s</w:t>
      </w:r>
      <w:r w:rsidR="000E5F91">
        <w:rPr>
          <w:rFonts w:eastAsia="MS Mincho"/>
          <w:lang w:val="fr-FR"/>
        </w:rPr>
        <w:t>’</w:t>
      </w:r>
      <w:r w:rsidR="00E77579" w:rsidRPr="00B77173">
        <w:rPr>
          <w:rFonts w:eastAsia="MS Mincho"/>
          <w:lang w:val="fr-FR"/>
        </w:rPr>
        <w:t>il a exercé sa compétence universelle à l</w:t>
      </w:r>
      <w:r w:rsidR="000E5F91">
        <w:rPr>
          <w:rFonts w:eastAsia="MS Mincho"/>
          <w:lang w:val="fr-FR"/>
        </w:rPr>
        <w:t>’</w:t>
      </w:r>
      <w:r w:rsidR="00E77579" w:rsidRPr="00B77173">
        <w:rPr>
          <w:rFonts w:eastAsia="MS Mincho"/>
          <w:lang w:val="fr-FR"/>
        </w:rPr>
        <w:t>égard de personnes responsables d</w:t>
      </w:r>
      <w:r w:rsidR="000E5F91">
        <w:rPr>
          <w:rFonts w:eastAsia="MS Mincho"/>
          <w:lang w:val="fr-FR"/>
        </w:rPr>
        <w:t>’</w:t>
      </w:r>
      <w:r w:rsidR="00E77579" w:rsidRPr="00B77173">
        <w:rPr>
          <w:rFonts w:eastAsia="MS Mincho"/>
          <w:lang w:val="fr-FR"/>
        </w:rPr>
        <w:t>actes de torture</w:t>
      </w:r>
      <w:r w:rsidR="00E77579" w:rsidRPr="00B77173">
        <w:rPr>
          <w:lang w:val="fr-FR"/>
        </w:rPr>
        <w:t>. En ce qui concerne la Fédération de Bosnie-Herzégovine, seul territoire pour lequel il est habilité à fournir des données, l</w:t>
      </w:r>
      <w:r w:rsidR="000E5F91">
        <w:rPr>
          <w:lang w:val="fr-FR"/>
        </w:rPr>
        <w:t>’</w:t>
      </w:r>
      <w:r w:rsidR="00E77579" w:rsidRPr="00B77173">
        <w:rPr>
          <w:lang w:val="fr-FR"/>
        </w:rPr>
        <w:t>État partie souligne que l</w:t>
      </w:r>
      <w:r w:rsidR="000E5F91">
        <w:rPr>
          <w:lang w:val="fr-FR"/>
        </w:rPr>
        <w:t>’</w:t>
      </w:r>
      <w:r w:rsidR="00E77579" w:rsidRPr="00B77173">
        <w:rPr>
          <w:lang w:val="fr-FR"/>
        </w:rPr>
        <w:t>article 48 du Code de procédure pénale de la Fédération de Bosnie</w:t>
      </w:r>
      <w:r w:rsidR="00CD1720">
        <w:rPr>
          <w:lang w:val="fr-FR"/>
        </w:rPr>
        <w:noBreakHyphen/>
      </w:r>
      <w:r w:rsidR="00E77579" w:rsidRPr="00B77173">
        <w:rPr>
          <w:lang w:val="fr-FR"/>
        </w:rPr>
        <w:t>Herzégovine prévoit une certaine compétence territoriale des procureurs, qui est déterminée par les dispositions qui concernent la compétence du tribunal du secteur pour lequel un procureur a été nommé. L</w:t>
      </w:r>
      <w:r w:rsidR="000E5F91">
        <w:rPr>
          <w:lang w:val="fr-FR"/>
        </w:rPr>
        <w:t>’</w:t>
      </w:r>
      <w:r w:rsidR="00E77579" w:rsidRPr="00B77173">
        <w:rPr>
          <w:lang w:val="fr-FR"/>
        </w:rPr>
        <w:t xml:space="preserve">État partie fait observer que le </w:t>
      </w:r>
      <w:r w:rsidR="00CD1720">
        <w:rPr>
          <w:lang w:val="fr-FR"/>
        </w:rPr>
        <w:t>paragraphe</w:t>
      </w:r>
      <w:r w:rsidR="00E77579" w:rsidRPr="00B77173">
        <w:rPr>
          <w:lang w:val="fr-FR"/>
        </w:rPr>
        <w:t xml:space="preserve"> 1 de l</w:t>
      </w:r>
      <w:r w:rsidR="000E5F91">
        <w:rPr>
          <w:lang w:val="fr-FR"/>
        </w:rPr>
        <w:t>’</w:t>
      </w:r>
      <w:r w:rsidR="00E77579" w:rsidRPr="00B77173">
        <w:rPr>
          <w:lang w:val="fr-FR"/>
        </w:rPr>
        <w:t>art</w:t>
      </w:r>
      <w:r w:rsidR="00CD1720">
        <w:rPr>
          <w:lang w:val="fr-FR"/>
        </w:rPr>
        <w:t>icle </w:t>
      </w:r>
      <w:r w:rsidR="00E77579" w:rsidRPr="00B77173">
        <w:rPr>
          <w:lang w:val="fr-FR"/>
        </w:rPr>
        <w:t>26 du même Code prévoit une certaine compétence territoriale fondamentale pour les tribunaux, en vertu de laquelle le tribunal compétent local est celui dans le ressort duquel il y a eu commission ou tentative de commi</w:t>
      </w:r>
      <w:r w:rsidR="00CD1720">
        <w:rPr>
          <w:lang w:val="fr-FR"/>
        </w:rPr>
        <w:t>s</w:t>
      </w:r>
      <w:r w:rsidR="00E77579" w:rsidRPr="00B77173">
        <w:rPr>
          <w:lang w:val="fr-FR"/>
        </w:rPr>
        <w:t>sion d</w:t>
      </w:r>
      <w:r w:rsidR="000E5F91">
        <w:rPr>
          <w:lang w:val="fr-FR"/>
        </w:rPr>
        <w:t>’</w:t>
      </w:r>
      <w:r w:rsidR="00E77579" w:rsidRPr="00B77173">
        <w:rPr>
          <w:lang w:val="fr-FR"/>
        </w:rPr>
        <w:t>un</w:t>
      </w:r>
      <w:r w:rsidR="000A0C62" w:rsidRPr="00B77173">
        <w:rPr>
          <w:lang w:val="fr-FR"/>
        </w:rPr>
        <w:t>e infraction pénale</w:t>
      </w:r>
      <w:r w:rsidR="00E77579" w:rsidRPr="00B77173">
        <w:rPr>
          <w:lang w:val="fr-FR"/>
        </w:rPr>
        <w:t>. En bref, les auteurs des infractions susvisées sont poursuivis en première instance dans le lieu où celles-ci ont été commises</w:t>
      </w:r>
      <w:r w:rsidRPr="00B77173">
        <w:rPr>
          <w:lang w:val="fr-FR"/>
        </w:rPr>
        <w:t xml:space="preserve">. </w:t>
      </w:r>
    </w:p>
    <w:p w:rsidR="00757E69" w:rsidRPr="00B77173" w:rsidRDefault="00757E69" w:rsidP="00994C17">
      <w:pPr>
        <w:pStyle w:val="Heading1"/>
        <w:rPr>
          <w:lang w:val="fr-FR"/>
        </w:rPr>
        <w:sectPr w:rsidR="00757E69" w:rsidRPr="00B77173" w:rsidSect="00AD02D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pPr>
    </w:p>
    <w:p w:rsidR="00994C17" w:rsidRPr="00B77173" w:rsidRDefault="00994C17" w:rsidP="00994C17">
      <w:pPr>
        <w:pStyle w:val="Heading1"/>
        <w:rPr>
          <w:lang w:val="fr-FR"/>
        </w:rPr>
      </w:pPr>
      <w:r w:rsidRPr="00B77173">
        <w:rPr>
          <w:lang w:val="fr-FR"/>
        </w:rPr>
        <w:t>Table</w:t>
      </w:r>
      <w:r w:rsidR="00E77579" w:rsidRPr="00B77173">
        <w:rPr>
          <w:lang w:val="fr-FR"/>
        </w:rPr>
        <w:t>au</w:t>
      </w:r>
      <w:r w:rsidRPr="00B77173">
        <w:rPr>
          <w:lang w:val="fr-FR"/>
        </w:rPr>
        <w:t xml:space="preserve"> 5</w:t>
      </w:r>
    </w:p>
    <w:p w:rsidR="00994C17" w:rsidRPr="00B77173" w:rsidRDefault="00E023A3" w:rsidP="00324527">
      <w:pPr>
        <w:pStyle w:val="SingleTxtG"/>
        <w:jc w:val="left"/>
        <w:rPr>
          <w:b/>
          <w:lang w:val="fr-FR"/>
        </w:rPr>
      </w:pPr>
      <w:r w:rsidRPr="00B77173">
        <w:rPr>
          <w:b/>
          <w:lang w:val="fr-FR"/>
        </w:rPr>
        <w:t xml:space="preserve">Bureau du Procureur du district de </w:t>
      </w:r>
      <w:r w:rsidR="00994C17" w:rsidRPr="00B77173">
        <w:rPr>
          <w:b/>
          <w:lang w:val="fr-FR"/>
        </w:rPr>
        <w:t>Brčko</w:t>
      </w:r>
      <w:r w:rsidR="000E5F91">
        <w:rPr>
          <w:b/>
          <w:lang w:val="fr-FR"/>
        </w:rPr>
        <w:t>:</w:t>
      </w:r>
      <w:r w:rsidR="00994C17" w:rsidRPr="00B77173">
        <w:rPr>
          <w:b/>
          <w:lang w:val="fr-FR"/>
        </w:rPr>
        <w:t xml:space="preserve"> </w:t>
      </w:r>
      <w:r w:rsidRPr="00B77173">
        <w:rPr>
          <w:b/>
          <w:lang w:val="fr-FR"/>
        </w:rPr>
        <w:t xml:space="preserve">Infractions pénales de </w:t>
      </w:r>
      <w:r w:rsidR="00994C17" w:rsidRPr="00B77173">
        <w:rPr>
          <w:b/>
          <w:lang w:val="fr-FR"/>
        </w:rPr>
        <w:t>torture</w:t>
      </w:r>
      <w:r w:rsidRPr="00B77173">
        <w:rPr>
          <w:b/>
          <w:lang w:val="fr-FR"/>
        </w:rPr>
        <w:t xml:space="preserve"> ou de traitements </w:t>
      </w:r>
      <w:r w:rsidR="00994C17" w:rsidRPr="00B77173">
        <w:rPr>
          <w:b/>
          <w:lang w:val="fr-FR"/>
        </w:rPr>
        <w:t>cruel</w:t>
      </w:r>
      <w:r w:rsidRPr="00B77173">
        <w:rPr>
          <w:b/>
          <w:lang w:val="fr-FR"/>
        </w:rPr>
        <w:t>s</w:t>
      </w:r>
      <w:r w:rsidR="00994C17" w:rsidRPr="00B77173">
        <w:rPr>
          <w:b/>
          <w:lang w:val="fr-FR"/>
        </w:rPr>
        <w:t xml:space="preserve">, </w:t>
      </w:r>
      <w:r w:rsidR="00324527">
        <w:rPr>
          <w:b/>
          <w:lang w:val="fr-FR"/>
        </w:rPr>
        <w:br/>
      </w:r>
      <w:r w:rsidR="00994C17" w:rsidRPr="00B77173">
        <w:rPr>
          <w:b/>
          <w:lang w:val="fr-FR"/>
        </w:rPr>
        <w:t>inhuma</w:t>
      </w:r>
      <w:r w:rsidRPr="00B77173">
        <w:rPr>
          <w:b/>
          <w:lang w:val="fr-FR"/>
        </w:rPr>
        <w:t>i</w:t>
      </w:r>
      <w:r w:rsidR="00994C17" w:rsidRPr="00B77173">
        <w:rPr>
          <w:b/>
          <w:lang w:val="fr-FR"/>
        </w:rPr>
        <w:t>n</w:t>
      </w:r>
      <w:r w:rsidRPr="00B77173">
        <w:rPr>
          <w:b/>
          <w:lang w:val="fr-FR"/>
        </w:rPr>
        <w:t>s ou dégradants</w:t>
      </w:r>
      <w:r w:rsidR="001C7BF5" w:rsidRPr="00B77173">
        <w:rPr>
          <w:b/>
          <w:lang w:val="fr-FR"/>
        </w:rPr>
        <w:t xml:space="preserve"> </w:t>
      </w:r>
      <w:r w:rsidR="00994C17" w:rsidRPr="00B77173">
        <w:rPr>
          <w:b/>
          <w:lang w:val="fr-FR"/>
        </w:rPr>
        <w:t>(2004</w:t>
      </w:r>
      <w:r w:rsidR="001C7BF5" w:rsidRPr="00B77173">
        <w:rPr>
          <w:b/>
          <w:lang w:val="fr-FR"/>
        </w:rPr>
        <w:t>-</w:t>
      </w:r>
      <w:r w:rsidR="00994C17" w:rsidRPr="00B77173">
        <w:rPr>
          <w:b/>
          <w:lang w:val="fr-FR"/>
        </w:rPr>
        <w:t>2008)</w:t>
      </w:r>
    </w:p>
    <w:tbl>
      <w:tblPr>
        <w:tblW w:w="12359" w:type="dxa"/>
        <w:tblInd w:w="283" w:type="dxa"/>
        <w:tblLayout w:type="fixed"/>
        <w:tblCellMar>
          <w:left w:w="0" w:type="dxa"/>
          <w:right w:w="0" w:type="dxa"/>
        </w:tblCellMar>
        <w:tblLook w:val="01E0" w:firstRow="1" w:lastRow="1" w:firstColumn="1" w:lastColumn="1" w:noHBand="0" w:noVBand="0"/>
      </w:tblPr>
      <w:tblGrid>
        <w:gridCol w:w="484"/>
        <w:gridCol w:w="2000"/>
        <w:gridCol w:w="1055"/>
        <w:gridCol w:w="441"/>
        <w:gridCol w:w="441"/>
        <w:gridCol w:w="441"/>
        <w:gridCol w:w="441"/>
        <w:gridCol w:w="441"/>
        <w:gridCol w:w="441"/>
        <w:gridCol w:w="441"/>
        <w:gridCol w:w="441"/>
        <w:gridCol w:w="441"/>
        <w:gridCol w:w="441"/>
        <w:gridCol w:w="441"/>
        <w:gridCol w:w="441"/>
        <w:gridCol w:w="441"/>
        <w:gridCol w:w="441"/>
        <w:gridCol w:w="441"/>
        <w:gridCol w:w="441"/>
        <w:gridCol w:w="441"/>
        <w:gridCol w:w="441"/>
        <w:gridCol w:w="441"/>
        <w:gridCol w:w="441"/>
      </w:tblGrid>
      <w:tr w:rsidR="00994C17" w:rsidRPr="0055332C" w:rsidTr="00324527">
        <w:tc>
          <w:tcPr>
            <w:tcW w:w="484" w:type="dxa"/>
            <w:vMerge w:val="restart"/>
            <w:tcBorders>
              <w:top w:val="single" w:sz="4" w:space="0" w:color="auto"/>
            </w:tcBorders>
            <w:shd w:val="clear" w:color="auto" w:fill="auto"/>
            <w:vAlign w:val="bottom"/>
          </w:tcPr>
          <w:p w:rsidR="00994C17" w:rsidRPr="00B77173" w:rsidRDefault="00994C17" w:rsidP="0055332C">
            <w:pPr>
              <w:spacing w:before="80" w:after="80" w:line="200" w:lineRule="exact"/>
              <w:rPr>
                <w:i/>
                <w:sz w:val="16"/>
                <w:lang w:val="fr-FR"/>
              </w:rPr>
            </w:pPr>
          </w:p>
        </w:tc>
        <w:tc>
          <w:tcPr>
            <w:tcW w:w="2000" w:type="dxa"/>
            <w:vMerge w:val="restart"/>
            <w:tcBorders>
              <w:top w:val="single" w:sz="4" w:space="0" w:color="auto"/>
            </w:tcBorders>
            <w:shd w:val="clear" w:color="auto" w:fill="auto"/>
            <w:vAlign w:val="bottom"/>
          </w:tcPr>
          <w:p w:rsidR="00994C17" w:rsidRPr="0055332C" w:rsidRDefault="00E023A3" w:rsidP="00E023A3">
            <w:pPr>
              <w:spacing w:before="80" w:after="80" w:line="200" w:lineRule="exact"/>
              <w:rPr>
                <w:i/>
                <w:sz w:val="16"/>
              </w:rPr>
            </w:pPr>
            <w:r>
              <w:rPr>
                <w:i/>
                <w:sz w:val="16"/>
              </w:rPr>
              <w:t xml:space="preserve">Infraction pénale </w:t>
            </w:r>
          </w:p>
        </w:tc>
        <w:tc>
          <w:tcPr>
            <w:tcW w:w="1055" w:type="dxa"/>
            <w:vMerge w:val="restart"/>
            <w:tcBorders>
              <w:top w:val="single" w:sz="4" w:space="0" w:color="auto"/>
            </w:tcBorders>
            <w:shd w:val="clear" w:color="auto" w:fill="auto"/>
            <w:vAlign w:val="bottom"/>
          </w:tcPr>
          <w:p w:rsidR="00994C17" w:rsidRPr="0055332C" w:rsidRDefault="00E023A3" w:rsidP="00E023A3">
            <w:pPr>
              <w:spacing w:before="80" w:after="80" w:line="200" w:lineRule="exact"/>
              <w:rPr>
                <w:i/>
                <w:sz w:val="16"/>
              </w:rPr>
            </w:pPr>
            <w:r>
              <w:rPr>
                <w:i/>
                <w:sz w:val="16"/>
              </w:rPr>
              <w:t>Zone gé</w:t>
            </w:r>
            <w:r w:rsidR="00994C17" w:rsidRPr="0055332C">
              <w:rPr>
                <w:i/>
                <w:sz w:val="16"/>
              </w:rPr>
              <w:t>og</w:t>
            </w:r>
            <w:r w:rsidR="00324527">
              <w:rPr>
                <w:i/>
                <w:sz w:val="16"/>
              </w:rPr>
              <w:t>raphique</w:t>
            </w:r>
          </w:p>
        </w:tc>
        <w:tc>
          <w:tcPr>
            <w:tcW w:w="4410" w:type="dxa"/>
            <w:gridSpan w:val="10"/>
            <w:tcBorders>
              <w:top w:val="single" w:sz="4" w:space="0" w:color="auto"/>
              <w:bottom w:val="single" w:sz="4" w:space="0" w:color="auto"/>
              <w:right w:val="single" w:sz="24" w:space="0" w:color="FFFFFF"/>
            </w:tcBorders>
            <w:shd w:val="clear" w:color="auto" w:fill="auto"/>
            <w:vAlign w:val="bottom"/>
          </w:tcPr>
          <w:p w:rsidR="00994C17" w:rsidRPr="00B77173" w:rsidRDefault="00994C17" w:rsidP="000A0C62">
            <w:pPr>
              <w:spacing w:before="80" w:after="80" w:line="200" w:lineRule="exact"/>
              <w:jc w:val="center"/>
              <w:rPr>
                <w:i/>
                <w:sz w:val="16"/>
                <w:lang w:val="fr-FR"/>
              </w:rPr>
            </w:pPr>
            <w:r w:rsidRPr="00B77173">
              <w:rPr>
                <w:i/>
                <w:sz w:val="16"/>
                <w:lang w:val="fr-FR"/>
              </w:rPr>
              <w:t>N</w:t>
            </w:r>
            <w:r w:rsidR="000A0C62" w:rsidRPr="00B77173">
              <w:rPr>
                <w:i/>
                <w:sz w:val="16"/>
                <w:lang w:val="fr-FR"/>
              </w:rPr>
              <w:t>o</w:t>
            </w:r>
            <w:r w:rsidRPr="00B77173">
              <w:rPr>
                <w:i/>
                <w:sz w:val="16"/>
                <w:lang w:val="fr-FR"/>
              </w:rPr>
              <w:t>mb</w:t>
            </w:r>
            <w:r w:rsidR="00E023A3" w:rsidRPr="00B77173">
              <w:rPr>
                <w:i/>
                <w:sz w:val="16"/>
                <w:lang w:val="fr-FR"/>
              </w:rPr>
              <w:t>re</w:t>
            </w:r>
            <w:r w:rsidRPr="00B77173">
              <w:rPr>
                <w:i/>
                <w:sz w:val="16"/>
                <w:lang w:val="fr-FR"/>
              </w:rPr>
              <w:t xml:space="preserve"> </w:t>
            </w:r>
            <w:r w:rsidR="00E023A3" w:rsidRPr="00B77173">
              <w:rPr>
                <w:i/>
                <w:sz w:val="16"/>
                <w:lang w:val="fr-FR"/>
              </w:rPr>
              <w:t>d</w:t>
            </w:r>
            <w:r w:rsidR="000E5F91">
              <w:rPr>
                <w:i/>
                <w:sz w:val="16"/>
                <w:lang w:val="fr-FR"/>
              </w:rPr>
              <w:t>’</w:t>
            </w:r>
            <w:r w:rsidR="00E023A3" w:rsidRPr="00B77173">
              <w:rPr>
                <w:i/>
                <w:sz w:val="16"/>
                <w:lang w:val="fr-FR"/>
              </w:rPr>
              <w:t>auteurs d</w:t>
            </w:r>
            <w:r w:rsidR="000E5F91">
              <w:rPr>
                <w:i/>
                <w:sz w:val="16"/>
                <w:lang w:val="fr-FR"/>
              </w:rPr>
              <w:t>’</w:t>
            </w:r>
            <w:r w:rsidR="00E023A3" w:rsidRPr="00B77173">
              <w:rPr>
                <w:i/>
                <w:sz w:val="16"/>
                <w:lang w:val="fr-FR"/>
              </w:rPr>
              <w:t>infractions par an</w:t>
            </w:r>
          </w:p>
        </w:tc>
        <w:tc>
          <w:tcPr>
            <w:tcW w:w="4410" w:type="dxa"/>
            <w:gridSpan w:val="10"/>
            <w:tcBorders>
              <w:top w:val="single" w:sz="4" w:space="0" w:color="auto"/>
              <w:left w:val="single" w:sz="24" w:space="0" w:color="FFFFFF"/>
              <w:bottom w:val="single" w:sz="4" w:space="0" w:color="auto"/>
            </w:tcBorders>
            <w:shd w:val="clear" w:color="auto" w:fill="auto"/>
            <w:vAlign w:val="bottom"/>
          </w:tcPr>
          <w:p w:rsidR="00994C17" w:rsidRPr="0055332C" w:rsidRDefault="00994C17" w:rsidP="00E023A3">
            <w:pPr>
              <w:spacing w:before="80" w:after="80" w:line="200" w:lineRule="exact"/>
              <w:jc w:val="center"/>
              <w:rPr>
                <w:i/>
                <w:sz w:val="16"/>
              </w:rPr>
            </w:pPr>
            <w:r w:rsidRPr="0055332C">
              <w:rPr>
                <w:i/>
                <w:sz w:val="16"/>
              </w:rPr>
              <w:t>N</w:t>
            </w:r>
            <w:r w:rsidR="00E023A3">
              <w:rPr>
                <w:i/>
                <w:sz w:val="16"/>
              </w:rPr>
              <w:t xml:space="preserve">ombre de </w:t>
            </w:r>
            <w:r w:rsidRPr="0055332C">
              <w:rPr>
                <w:i/>
                <w:sz w:val="16"/>
              </w:rPr>
              <w:t>victim</w:t>
            </w:r>
            <w:r w:rsidR="00E023A3">
              <w:rPr>
                <w:i/>
                <w:sz w:val="16"/>
              </w:rPr>
              <w:t>e</w:t>
            </w:r>
            <w:r w:rsidRPr="0055332C">
              <w:rPr>
                <w:i/>
                <w:sz w:val="16"/>
              </w:rPr>
              <w:t>s</w:t>
            </w:r>
          </w:p>
        </w:tc>
      </w:tr>
      <w:tr w:rsidR="00994C17" w:rsidRPr="0055332C" w:rsidTr="00324527">
        <w:tc>
          <w:tcPr>
            <w:tcW w:w="484" w:type="dxa"/>
            <w:vMerge/>
            <w:shd w:val="clear" w:color="auto" w:fill="auto"/>
            <w:vAlign w:val="bottom"/>
          </w:tcPr>
          <w:p w:rsidR="00994C17" w:rsidRPr="0055332C" w:rsidRDefault="00994C17" w:rsidP="0055332C">
            <w:pPr>
              <w:spacing w:before="80" w:after="80" w:line="200" w:lineRule="exact"/>
              <w:rPr>
                <w:i/>
                <w:sz w:val="16"/>
              </w:rPr>
            </w:pPr>
          </w:p>
        </w:tc>
        <w:tc>
          <w:tcPr>
            <w:tcW w:w="2000" w:type="dxa"/>
            <w:vMerge/>
            <w:shd w:val="clear" w:color="auto" w:fill="auto"/>
            <w:vAlign w:val="bottom"/>
          </w:tcPr>
          <w:p w:rsidR="00994C17" w:rsidRPr="0055332C" w:rsidRDefault="00994C17" w:rsidP="0055332C">
            <w:pPr>
              <w:spacing w:before="80" w:after="80" w:line="200" w:lineRule="exact"/>
              <w:jc w:val="right"/>
              <w:rPr>
                <w:i/>
                <w:sz w:val="16"/>
              </w:rPr>
            </w:pPr>
          </w:p>
        </w:tc>
        <w:tc>
          <w:tcPr>
            <w:tcW w:w="1055" w:type="dxa"/>
            <w:vMerge/>
            <w:shd w:val="clear" w:color="auto" w:fill="auto"/>
            <w:vAlign w:val="bottom"/>
          </w:tcPr>
          <w:p w:rsidR="00994C17" w:rsidRPr="0055332C" w:rsidRDefault="00994C17" w:rsidP="0055332C">
            <w:pPr>
              <w:spacing w:before="80" w:after="80" w:line="200" w:lineRule="exact"/>
              <w:jc w:val="right"/>
              <w:rPr>
                <w:i/>
                <w:sz w:val="16"/>
              </w:rPr>
            </w:pPr>
          </w:p>
        </w:tc>
        <w:tc>
          <w:tcPr>
            <w:tcW w:w="882" w:type="dxa"/>
            <w:gridSpan w:val="2"/>
            <w:tcBorders>
              <w:top w:val="single" w:sz="4" w:space="0" w:color="auto"/>
              <w:bottom w:val="single" w:sz="4" w:space="0" w:color="auto"/>
              <w:right w:val="single" w:sz="24" w:space="0" w:color="FFFFFF"/>
            </w:tcBorders>
            <w:shd w:val="clear" w:color="auto" w:fill="auto"/>
            <w:vAlign w:val="bottom"/>
          </w:tcPr>
          <w:p w:rsidR="00994C17" w:rsidRPr="0055332C" w:rsidRDefault="00994C17" w:rsidP="0055332C">
            <w:pPr>
              <w:spacing w:before="80" w:after="80" w:line="200" w:lineRule="exact"/>
              <w:jc w:val="center"/>
              <w:rPr>
                <w:i/>
                <w:sz w:val="16"/>
              </w:rPr>
            </w:pPr>
            <w:r w:rsidRPr="0055332C">
              <w:rPr>
                <w:i/>
                <w:sz w:val="16"/>
              </w:rPr>
              <w:t>2004</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55332C" w:rsidRDefault="00994C17" w:rsidP="0055332C">
            <w:pPr>
              <w:spacing w:before="80" w:after="80" w:line="200" w:lineRule="exact"/>
              <w:jc w:val="center"/>
              <w:rPr>
                <w:i/>
                <w:sz w:val="16"/>
              </w:rPr>
            </w:pPr>
            <w:r w:rsidRPr="0055332C">
              <w:rPr>
                <w:i/>
                <w:sz w:val="16"/>
              </w:rPr>
              <w:t>2005</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55332C" w:rsidRDefault="00994C17" w:rsidP="0055332C">
            <w:pPr>
              <w:spacing w:before="80" w:after="80" w:line="200" w:lineRule="exact"/>
              <w:jc w:val="center"/>
              <w:rPr>
                <w:i/>
                <w:sz w:val="16"/>
              </w:rPr>
            </w:pPr>
            <w:r w:rsidRPr="0055332C">
              <w:rPr>
                <w:i/>
                <w:sz w:val="16"/>
              </w:rPr>
              <w:t>2006</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55332C" w:rsidRDefault="00994C17" w:rsidP="0055332C">
            <w:pPr>
              <w:spacing w:before="80" w:after="80" w:line="200" w:lineRule="exact"/>
              <w:jc w:val="center"/>
              <w:rPr>
                <w:i/>
                <w:sz w:val="16"/>
              </w:rPr>
            </w:pPr>
            <w:r w:rsidRPr="0055332C">
              <w:rPr>
                <w:i/>
                <w:sz w:val="16"/>
              </w:rPr>
              <w:t>2007</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55332C" w:rsidRDefault="00994C17" w:rsidP="0055332C">
            <w:pPr>
              <w:spacing w:before="80" w:after="80" w:line="200" w:lineRule="exact"/>
              <w:jc w:val="center"/>
              <w:rPr>
                <w:i/>
                <w:sz w:val="16"/>
              </w:rPr>
            </w:pPr>
            <w:r w:rsidRPr="0055332C">
              <w:rPr>
                <w:i/>
                <w:sz w:val="16"/>
              </w:rPr>
              <w:t>2008</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55332C" w:rsidRDefault="00994C17" w:rsidP="0055332C">
            <w:pPr>
              <w:spacing w:before="80" w:after="80" w:line="200" w:lineRule="exact"/>
              <w:jc w:val="center"/>
              <w:rPr>
                <w:i/>
                <w:sz w:val="16"/>
              </w:rPr>
            </w:pPr>
            <w:r w:rsidRPr="0055332C">
              <w:rPr>
                <w:i/>
                <w:sz w:val="16"/>
              </w:rPr>
              <w:t>2004</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55332C" w:rsidRDefault="00994C17" w:rsidP="0055332C">
            <w:pPr>
              <w:spacing w:before="80" w:after="80" w:line="200" w:lineRule="exact"/>
              <w:jc w:val="center"/>
              <w:rPr>
                <w:i/>
                <w:sz w:val="16"/>
              </w:rPr>
            </w:pPr>
            <w:r w:rsidRPr="0055332C">
              <w:rPr>
                <w:i/>
                <w:sz w:val="16"/>
              </w:rPr>
              <w:t>2005</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55332C" w:rsidRDefault="00994C17" w:rsidP="0055332C">
            <w:pPr>
              <w:spacing w:before="80" w:after="80" w:line="200" w:lineRule="exact"/>
              <w:jc w:val="center"/>
              <w:rPr>
                <w:i/>
                <w:sz w:val="16"/>
              </w:rPr>
            </w:pPr>
            <w:r w:rsidRPr="0055332C">
              <w:rPr>
                <w:i/>
                <w:sz w:val="16"/>
              </w:rPr>
              <w:t>2006</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55332C" w:rsidRDefault="00994C17" w:rsidP="0055332C">
            <w:pPr>
              <w:spacing w:before="80" w:after="80" w:line="200" w:lineRule="exact"/>
              <w:jc w:val="center"/>
              <w:rPr>
                <w:i/>
                <w:sz w:val="16"/>
              </w:rPr>
            </w:pPr>
            <w:r w:rsidRPr="0055332C">
              <w:rPr>
                <w:i/>
                <w:sz w:val="16"/>
              </w:rPr>
              <w:t>2007</w:t>
            </w:r>
          </w:p>
        </w:tc>
        <w:tc>
          <w:tcPr>
            <w:tcW w:w="882" w:type="dxa"/>
            <w:gridSpan w:val="2"/>
            <w:tcBorders>
              <w:top w:val="single" w:sz="4" w:space="0" w:color="auto"/>
              <w:left w:val="single" w:sz="24" w:space="0" w:color="FFFFFF"/>
              <w:bottom w:val="single" w:sz="4" w:space="0" w:color="auto"/>
            </w:tcBorders>
            <w:shd w:val="clear" w:color="auto" w:fill="auto"/>
            <w:vAlign w:val="bottom"/>
          </w:tcPr>
          <w:p w:rsidR="00994C17" w:rsidRPr="0055332C" w:rsidRDefault="00994C17" w:rsidP="0055332C">
            <w:pPr>
              <w:spacing w:before="80" w:after="80" w:line="200" w:lineRule="exact"/>
              <w:jc w:val="center"/>
              <w:rPr>
                <w:i/>
                <w:sz w:val="16"/>
              </w:rPr>
            </w:pPr>
            <w:r w:rsidRPr="0055332C">
              <w:rPr>
                <w:i/>
                <w:sz w:val="16"/>
              </w:rPr>
              <w:t>2008</w:t>
            </w:r>
          </w:p>
        </w:tc>
      </w:tr>
      <w:tr w:rsidR="00994C17" w:rsidRPr="0055332C" w:rsidTr="00324527">
        <w:tc>
          <w:tcPr>
            <w:tcW w:w="484" w:type="dxa"/>
            <w:vMerge/>
            <w:tcBorders>
              <w:bottom w:val="single" w:sz="12" w:space="0" w:color="auto"/>
            </w:tcBorders>
            <w:shd w:val="clear" w:color="auto" w:fill="auto"/>
            <w:vAlign w:val="bottom"/>
          </w:tcPr>
          <w:p w:rsidR="00994C17" w:rsidRPr="0055332C" w:rsidRDefault="00994C17" w:rsidP="0055332C">
            <w:pPr>
              <w:spacing w:before="80" w:after="80" w:line="200" w:lineRule="exact"/>
              <w:rPr>
                <w:i/>
                <w:sz w:val="16"/>
              </w:rPr>
            </w:pPr>
          </w:p>
        </w:tc>
        <w:tc>
          <w:tcPr>
            <w:tcW w:w="2000" w:type="dxa"/>
            <w:vMerge/>
            <w:tcBorders>
              <w:bottom w:val="single" w:sz="12" w:space="0" w:color="auto"/>
            </w:tcBorders>
            <w:shd w:val="clear" w:color="auto" w:fill="auto"/>
            <w:vAlign w:val="bottom"/>
          </w:tcPr>
          <w:p w:rsidR="00994C17" w:rsidRPr="0055332C" w:rsidRDefault="00994C17" w:rsidP="0055332C">
            <w:pPr>
              <w:spacing w:before="80" w:after="80" w:line="200" w:lineRule="exact"/>
              <w:jc w:val="right"/>
              <w:rPr>
                <w:i/>
                <w:sz w:val="16"/>
              </w:rPr>
            </w:pPr>
          </w:p>
        </w:tc>
        <w:tc>
          <w:tcPr>
            <w:tcW w:w="1055" w:type="dxa"/>
            <w:vMerge/>
            <w:tcBorders>
              <w:bottom w:val="single" w:sz="12" w:space="0" w:color="auto"/>
            </w:tcBorders>
            <w:shd w:val="clear" w:color="auto" w:fill="auto"/>
            <w:vAlign w:val="bottom"/>
          </w:tcPr>
          <w:p w:rsidR="00994C17" w:rsidRPr="0055332C" w:rsidRDefault="00994C17" w:rsidP="0055332C">
            <w:pPr>
              <w:spacing w:before="80" w:after="80" w:line="200" w:lineRule="exact"/>
              <w:jc w:val="right"/>
              <w:rPr>
                <w:i/>
                <w:sz w:val="16"/>
              </w:rPr>
            </w:pPr>
          </w:p>
        </w:tc>
        <w:tc>
          <w:tcPr>
            <w:tcW w:w="441" w:type="dxa"/>
            <w:tcBorders>
              <w:top w:val="single" w:sz="4" w:space="0" w:color="auto"/>
              <w:bottom w:val="single" w:sz="12" w:space="0" w:color="auto"/>
            </w:tcBorders>
            <w:shd w:val="clear" w:color="auto" w:fill="auto"/>
            <w:noWrap/>
            <w:tcMar>
              <w:right w:w="57" w:type="dxa"/>
            </w:tcMar>
            <w:vAlign w:val="bottom"/>
          </w:tcPr>
          <w:p w:rsidR="00994C17" w:rsidRPr="0055332C" w:rsidRDefault="00E023A3" w:rsidP="0055332C">
            <w:pPr>
              <w:spacing w:before="80" w:after="80" w:line="200" w:lineRule="exact"/>
              <w:jc w:val="right"/>
              <w:rPr>
                <w:i/>
                <w:sz w:val="16"/>
              </w:rPr>
            </w:pPr>
            <w:r>
              <w:rPr>
                <w:i/>
                <w:sz w:val="16"/>
              </w:rPr>
              <w:t>H</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55332C" w:rsidRDefault="00994C17" w:rsidP="0055332C">
            <w:pPr>
              <w:spacing w:before="80" w:after="80" w:line="200" w:lineRule="exact"/>
              <w:jc w:val="right"/>
              <w:rPr>
                <w:i/>
                <w:sz w:val="16"/>
              </w:rPr>
            </w:pPr>
            <w:r w:rsidRPr="0055332C">
              <w:rPr>
                <w:i/>
                <w:sz w:val="16"/>
              </w:rPr>
              <w:t>F</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55332C" w:rsidRDefault="00E023A3" w:rsidP="0055332C">
            <w:pPr>
              <w:spacing w:before="80" w:after="80" w:line="200" w:lineRule="exact"/>
              <w:jc w:val="right"/>
              <w:rPr>
                <w:i/>
                <w:sz w:val="16"/>
              </w:rPr>
            </w:pPr>
            <w:r>
              <w:rPr>
                <w:i/>
                <w:sz w:val="16"/>
              </w:rPr>
              <w:t>H</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55332C" w:rsidRDefault="00994C17" w:rsidP="0055332C">
            <w:pPr>
              <w:spacing w:before="80" w:after="80" w:line="200" w:lineRule="exact"/>
              <w:jc w:val="right"/>
              <w:rPr>
                <w:i/>
                <w:sz w:val="16"/>
              </w:rPr>
            </w:pPr>
            <w:r w:rsidRPr="0055332C">
              <w:rPr>
                <w:i/>
                <w:sz w:val="16"/>
              </w:rPr>
              <w:t>F</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55332C" w:rsidRDefault="00E023A3" w:rsidP="0055332C">
            <w:pPr>
              <w:spacing w:before="80" w:after="80" w:line="200" w:lineRule="exact"/>
              <w:jc w:val="right"/>
              <w:rPr>
                <w:i/>
                <w:sz w:val="16"/>
              </w:rPr>
            </w:pPr>
            <w:r>
              <w:rPr>
                <w:i/>
                <w:sz w:val="16"/>
              </w:rPr>
              <w:t>H</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55332C" w:rsidRDefault="00994C17" w:rsidP="0055332C">
            <w:pPr>
              <w:spacing w:before="80" w:after="80" w:line="200" w:lineRule="exact"/>
              <w:jc w:val="right"/>
              <w:rPr>
                <w:i/>
                <w:sz w:val="16"/>
              </w:rPr>
            </w:pPr>
            <w:r w:rsidRPr="0055332C">
              <w:rPr>
                <w:i/>
                <w:sz w:val="16"/>
              </w:rPr>
              <w:t>F</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55332C" w:rsidRDefault="00E023A3" w:rsidP="0055332C">
            <w:pPr>
              <w:spacing w:before="80" w:after="80" w:line="200" w:lineRule="exact"/>
              <w:jc w:val="right"/>
              <w:rPr>
                <w:i/>
                <w:sz w:val="16"/>
              </w:rPr>
            </w:pPr>
            <w:r>
              <w:rPr>
                <w:i/>
                <w:sz w:val="16"/>
              </w:rPr>
              <w:t>H</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55332C" w:rsidRDefault="00994C17" w:rsidP="0055332C">
            <w:pPr>
              <w:spacing w:before="80" w:after="80" w:line="200" w:lineRule="exact"/>
              <w:jc w:val="right"/>
              <w:rPr>
                <w:i/>
                <w:sz w:val="16"/>
              </w:rPr>
            </w:pPr>
            <w:r w:rsidRPr="0055332C">
              <w:rPr>
                <w:i/>
                <w:sz w:val="16"/>
              </w:rPr>
              <w:t>F</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55332C" w:rsidRDefault="00E023A3" w:rsidP="0055332C">
            <w:pPr>
              <w:spacing w:before="80" w:after="80" w:line="200" w:lineRule="exact"/>
              <w:jc w:val="right"/>
              <w:rPr>
                <w:i/>
                <w:sz w:val="16"/>
              </w:rPr>
            </w:pPr>
            <w:r>
              <w:rPr>
                <w:i/>
                <w:sz w:val="16"/>
              </w:rPr>
              <w:t>H</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55332C" w:rsidRDefault="00994C17" w:rsidP="0055332C">
            <w:pPr>
              <w:spacing w:before="80" w:after="80" w:line="200" w:lineRule="exact"/>
              <w:jc w:val="right"/>
              <w:rPr>
                <w:i/>
                <w:sz w:val="16"/>
              </w:rPr>
            </w:pPr>
            <w:r w:rsidRPr="0055332C">
              <w:rPr>
                <w:i/>
                <w:sz w:val="16"/>
              </w:rPr>
              <w:t>F</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55332C" w:rsidRDefault="00E023A3" w:rsidP="0055332C">
            <w:pPr>
              <w:spacing w:before="80" w:after="80" w:line="200" w:lineRule="exact"/>
              <w:jc w:val="right"/>
              <w:rPr>
                <w:i/>
                <w:sz w:val="16"/>
              </w:rPr>
            </w:pPr>
            <w:r>
              <w:rPr>
                <w:i/>
                <w:sz w:val="16"/>
              </w:rPr>
              <w:t>H</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55332C" w:rsidRDefault="00994C17" w:rsidP="0055332C">
            <w:pPr>
              <w:spacing w:before="80" w:after="80" w:line="200" w:lineRule="exact"/>
              <w:jc w:val="right"/>
              <w:rPr>
                <w:i/>
                <w:sz w:val="16"/>
              </w:rPr>
            </w:pPr>
            <w:r w:rsidRPr="0055332C">
              <w:rPr>
                <w:i/>
                <w:sz w:val="16"/>
              </w:rPr>
              <w:t>F</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55332C" w:rsidRDefault="00E023A3" w:rsidP="0055332C">
            <w:pPr>
              <w:spacing w:before="80" w:after="80" w:line="200" w:lineRule="exact"/>
              <w:jc w:val="right"/>
              <w:rPr>
                <w:i/>
                <w:sz w:val="16"/>
              </w:rPr>
            </w:pPr>
            <w:r>
              <w:rPr>
                <w:i/>
                <w:sz w:val="16"/>
              </w:rPr>
              <w:t>H</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55332C" w:rsidRDefault="00994C17" w:rsidP="0055332C">
            <w:pPr>
              <w:spacing w:before="80" w:after="80" w:line="200" w:lineRule="exact"/>
              <w:jc w:val="right"/>
              <w:rPr>
                <w:i/>
                <w:sz w:val="16"/>
              </w:rPr>
            </w:pPr>
            <w:r w:rsidRPr="0055332C">
              <w:rPr>
                <w:i/>
                <w:sz w:val="16"/>
              </w:rPr>
              <w:t>F</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55332C" w:rsidRDefault="00E023A3" w:rsidP="0055332C">
            <w:pPr>
              <w:spacing w:before="80" w:after="80" w:line="200" w:lineRule="exact"/>
              <w:jc w:val="right"/>
              <w:rPr>
                <w:i/>
                <w:sz w:val="16"/>
              </w:rPr>
            </w:pPr>
            <w:r>
              <w:rPr>
                <w:i/>
                <w:sz w:val="16"/>
              </w:rPr>
              <w:t>H</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55332C" w:rsidRDefault="00994C17" w:rsidP="0055332C">
            <w:pPr>
              <w:spacing w:before="80" w:after="80" w:line="200" w:lineRule="exact"/>
              <w:jc w:val="right"/>
              <w:rPr>
                <w:i/>
                <w:sz w:val="16"/>
              </w:rPr>
            </w:pPr>
            <w:r w:rsidRPr="0055332C">
              <w:rPr>
                <w:i/>
                <w:sz w:val="16"/>
              </w:rPr>
              <w:t>F</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55332C" w:rsidRDefault="00E023A3" w:rsidP="0055332C">
            <w:pPr>
              <w:spacing w:before="80" w:after="80" w:line="200" w:lineRule="exact"/>
              <w:jc w:val="right"/>
              <w:rPr>
                <w:i/>
                <w:sz w:val="16"/>
              </w:rPr>
            </w:pPr>
            <w:r>
              <w:rPr>
                <w:i/>
                <w:sz w:val="16"/>
              </w:rPr>
              <w:t>H</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55332C" w:rsidRDefault="00994C17" w:rsidP="0055332C">
            <w:pPr>
              <w:spacing w:before="80" w:after="80" w:line="200" w:lineRule="exact"/>
              <w:jc w:val="right"/>
              <w:rPr>
                <w:i/>
                <w:sz w:val="16"/>
              </w:rPr>
            </w:pPr>
            <w:r w:rsidRPr="0055332C">
              <w:rPr>
                <w:i/>
                <w:sz w:val="16"/>
              </w:rPr>
              <w:t>F</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55332C" w:rsidRDefault="00E023A3" w:rsidP="0055332C">
            <w:pPr>
              <w:spacing w:before="80" w:after="80" w:line="200" w:lineRule="exact"/>
              <w:jc w:val="right"/>
              <w:rPr>
                <w:i/>
                <w:sz w:val="16"/>
              </w:rPr>
            </w:pPr>
            <w:r>
              <w:rPr>
                <w:i/>
                <w:sz w:val="16"/>
              </w:rPr>
              <w:t>H</w:t>
            </w:r>
          </w:p>
        </w:tc>
        <w:tc>
          <w:tcPr>
            <w:tcW w:w="441" w:type="dxa"/>
            <w:tcBorders>
              <w:top w:val="single" w:sz="4" w:space="0" w:color="auto"/>
              <w:bottom w:val="single" w:sz="12" w:space="0" w:color="auto"/>
            </w:tcBorders>
            <w:shd w:val="clear" w:color="auto" w:fill="auto"/>
            <w:noWrap/>
            <w:tcMar>
              <w:right w:w="57" w:type="dxa"/>
            </w:tcMar>
            <w:vAlign w:val="bottom"/>
          </w:tcPr>
          <w:p w:rsidR="00994C17" w:rsidRPr="0055332C" w:rsidRDefault="00994C17" w:rsidP="0055332C">
            <w:pPr>
              <w:spacing w:before="80" w:after="80" w:line="200" w:lineRule="exact"/>
              <w:jc w:val="right"/>
              <w:rPr>
                <w:i/>
                <w:sz w:val="16"/>
              </w:rPr>
            </w:pPr>
            <w:r w:rsidRPr="0055332C">
              <w:rPr>
                <w:i/>
                <w:sz w:val="16"/>
              </w:rPr>
              <w:t>F</w:t>
            </w:r>
          </w:p>
        </w:tc>
      </w:tr>
      <w:tr w:rsidR="00994C17" w:rsidRPr="0055332C" w:rsidTr="00324527">
        <w:tc>
          <w:tcPr>
            <w:tcW w:w="484"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rPr>
                <w:sz w:val="18"/>
              </w:rPr>
            </w:pPr>
            <w:r w:rsidRPr="0055332C">
              <w:rPr>
                <w:sz w:val="18"/>
              </w:rPr>
              <w:t>1.</w:t>
            </w:r>
          </w:p>
        </w:tc>
        <w:tc>
          <w:tcPr>
            <w:tcW w:w="2000" w:type="dxa"/>
            <w:tcBorders>
              <w:top w:val="single" w:sz="12" w:space="0" w:color="auto"/>
            </w:tcBorders>
            <w:shd w:val="clear" w:color="auto" w:fill="auto"/>
            <w:noWrap/>
            <w:tcMar>
              <w:right w:w="57" w:type="dxa"/>
            </w:tcMar>
            <w:vAlign w:val="bottom"/>
          </w:tcPr>
          <w:p w:rsidR="00994C17" w:rsidRPr="00B77173" w:rsidRDefault="00994C17" w:rsidP="00E023A3">
            <w:pPr>
              <w:suppressAutoHyphens w:val="0"/>
              <w:spacing w:before="40" w:after="40" w:line="220" w:lineRule="exact"/>
              <w:rPr>
                <w:sz w:val="18"/>
                <w:lang w:val="fr-FR"/>
              </w:rPr>
            </w:pPr>
            <w:r w:rsidRPr="00B77173">
              <w:rPr>
                <w:sz w:val="18"/>
                <w:lang w:val="fr-FR"/>
              </w:rPr>
              <w:t>M</w:t>
            </w:r>
            <w:r w:rsidR="00E023A3" w:rsidRPr="00B77173">
              <w:rPr>
                <w:sz w:val="18"/>
                <w:lang w:val="fr-FR"/>
              </w:rPr>
              <w:t>eurtre, par. 2 de l</w:t>
            </w:r>
            <w:r w:rsidR="000E5F91">
              <w:rPr>
                <w:sz w:val="18"/>
                <w:lang w:val="fr-FR"/>
              </w:rPr>
              <w:t>’</w:t>
            </w:r>
            <w:r w:rsidRPr="00B77173">
              <w:rPr>
                <w:sz w:val="18"/>
                <w:lang w:val="fr-FR"/>
              </w:rPr>
              <w:t>art</w:t>
            </w:r>
            <w:r w:rsidR="00324527">
              <w:rPr>
                <w:sz w:val="18"/>
                <w:lang w:val="fr-FR"/>
              </w:rPr>
              <w:t>icle</w:t>
            </w:r>
            <w:r w:rsidRPr="00B77173">
              <w:rPr>
                <w:sz w:val="18"/>
                <w:lang w:val="fr-FR"/>
              </w:rPr>
              <w:t xml:space="preserve"> 163</w:t>
            </w:r>
            <w:r w:rsidR="00E023A3" w:rsidRPr="00B77173">
              <w:rPr>
                <w:sz w:val="18"/>
                <w:lang w:val="fr-FR"/>
              </w:rPr>
              <w:t xml:space="preserve"> du Code pénal du district de </w:t>
            </w:r>
            <w:r w:rsidR="00E023A3" w:rsidRPr="00B77173">
              <w:rPr>
                <w:sz w:val="18"/>
                <w:szCs w:val="18"/>
                <w:lang w:val="fr-FR"/>
              </w:rPr>
              <w:t>Brčko</w:t>
            </w:r>
          </w:p>
        </w:tc>
        <w:tc>
          <w:tcPr>
            <w:tcW w:w="1055" w:type="dxa"/>
            <w:tcBorders>
              <w:top w:val="single" w:sz="12" w:space="0" w:color="auto"/>
            </w:tcBorders>
            <w:shd w:val="clear" w:color="auto" w:fill="auto"/>
            <w:vAlign w:val="bottom"/>
          </w:tcPr>
          <w:p w:rsidR="00994C17" w:rsidRPr="0055332C" w:rsidRDefault="00E023A3" w:rsidP="00E023A3">
            <w:pPr>
              <w:suppressAutoHyphens w:val="0"/>
              <w:spacing w:before="40" w:after="40" w:line="220" w:lineRule="exact"/>
              <w:rPr>
                <w:sz w:val="18"/>
              </w:rPr>
            </w:pPr>
            <w:r>
              <w:rPr>
                <w:sz w:val="18"/>
                <w:szCs w:val="18"/>
              </w:rPr>
              <w:t xml:space="preserve">District de </w:t>
            </w:r>
            <w:r w:rsidR="00994C17" w:rsidRPr="0055332C">
              <w:rPr>
                <w:sz w:val="18"/>
                <w:szCs w:val="18"/>
              </w:rPr>
              <w:t xml:space="preserve">Brčko </w:t>
            </w:r>
          </w:p>
        </w:tc>
        <w:tc>
          <w:tcPr>
            <w:tcW w:w="441"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1</w:t>
            </w:r>
          </w:p>
        </w:tc>
        <w:tc>
          <w:tcPr>
            <w:tcW w:w="441"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1</w:t>
            </w:r>
          </w:p>
        </w:tc>
        <w:tc>
          <w:tcPr>
            <w:tcW w:w="441" w:type="dxa"/>
            <w:tcBorders>
              <w:top w:val="single" w:sz="12"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r>
      <w:tr w:rsidR="00994C17" w:rsidRPr="00324527" w:rsidTr="00324527">
        <w:tc>
          <w:tcPr>
            <w:tcW w:w="484" w:type="dxa"/>
            <w:shd w:val="clear" w:color="auto" w:fill="auto"/>
            <w:vAlign w:val="bottom"/>
          </w:tcPr>
          <w:p w:rsidR="00994C17" w:rsidRPr="0055332C" w:rsidRDefault="00994C17" w:rsidP="0055332C">
            <w:pPr>
              <w:suppressAutoHyphens w:val="0"/>
              <w:spacing w:before="40" w:after="40" w:line="220" w:lineRule="exact"/>
              <w:rPr>
                <w:sz w:val="18"/>
              </w:rPr>
            </w:pPr>
            <w:r w:rsidRPr="0055332C">
              <w:rPr>
                <w:sz w:val="18"/>
              </w:rPr>
              <w:t>2.</w:t>
            </w:r>
          </w:p>
        </w:tc>
        <w:tc>
          <w:tcPr>
            <w:tcW w:w="2000" w:type="dxa"/>
            <w:shd w:val="clear" w:color="auto" w:fill="auto"/>
            <w:noWrap/>
            <w:tcMar>
              <w:right w:w="57" w:type="dxa"/>
            </w:tcMar>
            <w:vAlign w:val="bottom"/>
          </w:tcPr>
          <w:p w:rsidR="00994C17" w:rsidRPr="00B77173" w:rsidRDefault="00E023A3" w:rsidP="00E023A3">
            <w:pPr>
              <w:suppressAutoHyphens w:val="0"/>
              <w:spacing w:before="40" w:after="40" w:line="220" w:lineRule="exact"/>
              <w:rPr>
                <w:sz w:val="18"/>
                <w:lang w:val="fr-FR"/>
              </w:rPr>
            </w:pPr>
            <w:r w:rsidRPr="00B77173">
              <w:rPr>
                <w:sz w:val="18"/>
                <w:szCs w:val="18"/>
                <w:lang w:val="fr-FR"/>
              </w:rPr>
              <w:t>Lésions corporelles graves, par. 3 de l</w:t>
            </w:r>
            <w:r w:rsidR="000E5F91">
              <w:rPr>
                <w:sz w:val="18"/>
                <w:szCs w:val="18"/>
                <w:lang w:val="fr-FR"/>
              </w:rPr>
              <w:t>’</w:t>
            </w:r>
            <w:r w:rsidR="00324527">
              <w:rPr>
                <w:sz w:val="18"/>
                <w:szCs w:val="18"/>
                <w:lang w:val="fr-FR"/>
              </w:rPr>
              <w:t>article </w:t>
            </w:r>
            <w:r w:rsidR="00994C17" w:rsidRPr="00B77173">
              <w:rPr>
                <w:sz w:val="18"/>
                <w:szCs w:val="18"/>
                <w:lang w:val="fr-FR"/>
              </w:rPr>
              <w:t xml:space="preserve">169 </w:t>
            </w:r>
            <w:r w:rsidRPr="00B77173">
              <w:rPr>
                <w:sz w:val="18"/>
                <w:lang w:val="fr-FR"/>
              </w:rPr>
              <w:t xml:space="preserve">du Code pénal du district de </w:t>
            </w:r>
            <w:r w:rsidRPr="00B77173">
              <w:rPr>
                <w:sz w:val="18"/>
                <w:szCs w:val="18"/>
                <w:lang w:val="fr-FR"/>
              </w:rPr>
              <w:t xml:space="preserve">Brčko </w:t>
            </w:r>
          </w:p>
        </w:tc>
        <w:tc>
          <w:tcPr>
            <w:tcW w:w="1055" w:type="dxa"/>
            <w:shd w:val="clear" w:color="auto" w:fill="auto"/>
            <w:vAlign w:val="bottom"/>
          </w:tcPr>
          <w:p w:rsidR="00994C17" w:rsidRPr="00324527" w:rsidRDefault="00E023A3" w:rsidP="0055332C">
            <w:pPr>
              <w:suppressAutoHyphens w:val="0"/>
              <w:spacing w:before="40" w:after="40" w:line="220" w:lineRule="exact"/>
              <w:rPr>
                <w:sz w:val="18"/>
                <w:lang w:val="fr-FR"/>
              </w:rPr>
            </w:pPr>
            <w:r w:rsidRPr="00324527">
              <w:rPr>
                <w:sz w:val="18"/>
                <w:szCs w:val="18"/>
                <w:lang w:val="fr-FR"/>
              </w:rPr>
              <w:t>District de Brčko</w:t>
            </w:r>
          </w:p>
        </w:tc>
        <w:tc>
          <w:tcPr>
            <w:tcW w:w="441" w:type="dxa"/>
            <w:shd w:val="clear" w:color="auto" w:fill="auto"/>
            <w:vAlign w:val="bottom"/>
          </w:tcPr>
          <w:p w:rsidR="00994C17" w:rsidRPr="00324527" w:rsidRDefault="00994C17" w:rsidP="0055332C">
            <w:pPr>
              <w:suppressAutoHyphens w:val="0"/>
              <w:spacing w:before="40" w:after="40" w:line="220" w:lineRule="exact"/>
              <w:jc w:val="right"/>
              <w:rPr>
                <w:sz w:val="18"/>
                <w:lang w:val="fr-FR"/>
              </w:rPr>
            </w:pPr>
          </w:p>
        </w:tc>
        <w:tc>
          <w:tcPr>
            <w:tcW w:w="441" w:type="dxa"/>
            <w:shd w:val="clear" w:color="auto" w:fill="auto"/>
            <w:vAlign w:val="bottom"/>
          </w:tcPr>
          <w:p w:rsidR="00994C17" w:rsidRPr="00324527" w:rsidRDefault="00994C17" w:rsidP="0055332C">
            <w:pPr>
              <w:suppressAutoHyphens w:val="0"/>
              <w:spacing w:before="40" w:after="40" w:line="220" w:lineRule="exact"/>
              <w:jc w:val="right"/>
              <w:rPr>
                <w:sz w:val="18"/>
                <w:lang w:val="fr-FR"/>
              </w:rPr>
            </w:pPr>
          </w:p>
        </w:tc>
        <w:tc>
          <w:tcPr>
            <w:tcW w:w="441" w:type="dxa"/>
            <w:shd w:val="clear" w:color="auto" w:fill="auto"/>
            <w:vAlign w:val="bottom"/>
          </w:tcPr>
          <w:p w:rsidR="00994C17" w:rsidRPr="00324527" w:rsidRDefault="00994C17" w:rsidP="0055332C">
            <w:pPr>
              <w:suppressAutoHyphens w:val="0"/>
              <w:spacing w:before="40" w:after="40" w:line="220" w:lineRule="exact"/>
              <w:jc w:val="right"/>
              <w:rPr>
                <w:sz w:val="18"/>
                <w:lang w:val="fr-FR"/>
              </w:rPr>
            </w:pPr>
            <w:r w:rsidRPr="00324527">
              <w:rPr>
                <w:sz w:val="18"/>
                <w:lang w:val="fr-FR"/>
              </w:rPr>
              <w:t>1</w:t>
            </w:r>
          </w:p>
        </w:tc>
        <w:tc>
          <w:tcPr>
            <w:tcW w:w="441" w:type="dxa"/>
            <w:shd w:val="clear" w:color="auto" w:fill="auto"/>
            <w:vAlign w:val="bottom"/>
          </w:tcPr>
          <w:p w:rsidR="00994C17" w:rsidRPr="00324527" w:rsidRDefault="00994C17" w:rsidP="0055332C">
            <w:pPr>
              <w:suppressAutoHyphens w:val="0"/>
              <w:spacing w:before="40" w:after="40" w:line="220" w:lineRule="exact"/>
              <w:jc w:val="right"/>
              <w:rPr>
                <w:sz w:val="18"/>
                <w:lang w:val="fr-FR"/>
              </w:rPr>
            </w:pPr>
            <w:r w:rsidRPr="00324527">
              <w:rPr>
                <w:sz w:val="18"/>
                <w:lang w:val="fr-FR"/>
              </w:rPr>
              <w:t>1</w:t>
            </w:r>
          </w:p>
        </w:tc>
        <w:tc>
          <w:tcPr>
            <w:tcW w:w="441" w:type="dxa"/>
            <w:shd w:val="clear" w:color="auto" w:fill="auto"/>
            <w:vAlign w:val="bottom"/>
          </w:tcPr>
          <w:p w:rsidR="00994C17" w:rsidRPr="00324527" w:rsidRDefault="00994C17" w:rsidP="0055332C">
            <w:pPr>
              <w:suppressAutoHyphens w:val="0"/>
              <w:spacing w:before="40" w:after="40" w:line="220" w:lineRule="exact"/>
              <w:jc w:val="right"/>
              <w:rPr>
                <w:sz w:val="18"/>
                <w:lang w:val="fr-FR"/>
              </w:rPr>
            </w:pPr>
          </w:p>
        </w:tc>
        <w:tc>
          <w:tcPr>
            <w:tcW w:w="441" w:type="dxa"/>
            <w:shd w:val="clear" w:color="auto" w:fill="auto"/>
            <w:vAlign w:val="bottom"/>
          </w:tcPr>
          <w:p w:rsidR="00994C17" w:rsidRPr="00324527" w:rsidRDefault="00994C17" w:rsidP="0055332C">
            <w:pPr>
              <w:suppressAutoHyphens w:val="0"/>
              <w:spacing w:before="40" w:after="40" w:line="220" w:lineRule="exact"/>
              <w:jc w:val="right"/>
              <w:rPr>
                <w:sz w:val="18"/>
                <w:lang w:val="fr-FR"/>
              </w:rPr>
            </w:pPr>
          </w:p>
        </w:tc>
        <w:tc>
          <w:tcPr>
            <w:tcW w:w="441" w:type="dxa"/>
            <w:shd w:val="clear" w:color="auto" w:fill="auto"/>
            <w:vAlign w:val="bottom"/>
          </w:tcPr>
          <w:p w:rsidR="00994C17" w:rsidRPr="00324527" w:rsidRDefault="00994C17" w:rsidP="0055332C">
            <w:pPr>
              <w:suppressAutoHyphens w:val="0"/>
              <w:spacing w:before="40" w:after="40" w:line="220" w:lineRule="exact"/>
              <w:jc w:val="right"/>
              <w:rPr>
                <w:sz w:val="18"/>
                <w:lang w:val="fr-FR"/>
              </w:rPr>
            </w:pPr>
          </w:p>
        </w:tc>
        <w:tc>
          <w:tcPr>
            <w:tcW w:w="441" w:type="dxa"/>
            <w:shd w:val="clear" w:color="auto" w:fill="auto"/>
            <w:vAlign w:val="bottom"/>
          </w:tcPr>
          <w:p w:rsidR="00994C17" w:rsidRPr="00324527" w:rsidRDefault="00994C17" w:rsidP="0055332C">
            <w:pPr>
              <w:suppressAutoHyphens w:val="0"/>
              <w:spacing w:before="40" w:after="40" w:line="220" w:lineRule="exact"/>
              <w:jc w:val="right"/>
              <w:rPr>
                <w:sz w:val="18"/>
                <w:lang w:val="fr-FR"/>
              </w:rPr>
            </w:pPr>
          </w:p>
        </w:tc>
        <w:tc>
          <w:tcPr>
            <w:tcW w:w="441" w:type="dxa"/>
            <w:shd w:val="clear" w:color="auto" w:fill="auto"/>
            <w:vAlign w:val="bottom"/>
          </w:tcPr>
          <w:p w:rsidR="00994C17" w:rsidRPr="00324527" w:rsidRDefault="00994C17" w:rsidP="0055332C">
            <w:pPr>
              <w:suppressAutoHyphens w:val="0"/>
              <w:spacing w:before="40" w:after="40" w:line="220" w:lineRule="exact"/>
              <w:jc w:val="right"/>
              <w:rPr>
                <w:sz w:val="18"/>
                <w:lang w:val="fr-FR"/>
              </w:rPr>
            </w:pPr>
          </w:p>
        </w:tc>
        <w:tc>
          <w:tcPr>
            <w:tcW w:w="441" w:type="dxa"/>
            <w:shd w:val="clear" w:color="auto" w:fill="auto"/>
            <w:vAlign w:val="bottom"/>
          </w:tcPr>
          <w:p w:rsidR="00994C17" w:rsidRPr="00324527" w:rsidRDefault="00994C17" w:rsidP="0055332C">
            <w:pPr>
              <w:suppressAutoHyphens w:val="0"/>
              <w:spacing w:before="40" w:after="40" w:line="220" w:lineRule="exact"/>
              <w:jc w:val="right"/>
              <w:rPr>
                <w:sz w:val="18"/>
                <w:lang w:val="fr-FR"/>
              </w:rPr>
            </w:pPr>
          </w:p>
        </w:tc>
        <w:tc>
          <w:tcPr>
            <w:tcW w:w="441" w:type="dxa"/>
            <w:shd w:val="clear" w:color="auto" w:fill="auto"/>
            <w:vAlign w:val="bottom"/>
          </w:tcPr>
          <w:p w:rsidR="00994C17" w:rsidRPr="00324527" w:rsidRDefault="00994C17" w:rsidP="0055332C">
            <w:pPr>
              <w:suppressAutoHyphens w:val="0"/>
              <w:spacing w:before="40" w:after="40" w:line="220" w:lineRule="exact"/>
              <w:jc w:val="right"/>
              <w:rPr>
                <w:sz w:val="18"/>
                <w:lang w:val="fr-FR"/>
              </w:rPr>
            </w:pPr>
          </w:p>
        </w:tc>
        <w:tc>
          <w:tcPr>
            <w:tcW w:w="441" w:type="dxa"/>
            <w:shd w:val="clear" w:color="auto" w:fill="auto"/>
            <w:vAlign w:val="bottom"/>
          </w:tcPr>
          <w:p w:rsidR="00994C17" w:rsidRPr="00324527" w:rsidRDefault="00994C17" w:rsidP="0055332C">
            <w:pPr>
              <w:suppressAutoHyphens w:val="0"/>
              <w:spacing w:before="40" w:after="40" w:line="220" w:lineRule="exact"/>
              <w:jc w:val="right"/>
              <w:rPr>
                <w:sz w:val="18"/>
                <w:lang w:val="fr-FR"/>
              </w:rPr>
            </w:pPr>
          </w:p>
        </w:tc>
        <w:tc>
          <w:tcPr>
            <w:tcW w:w="441" w:type="dxa"/>
            <w:shd w:val="clear" w:color="auto" w:fill="auto"/>
            <w:vAlign w:val="bottom"/>
          </w:tcPr>
          <w:p w:rsidR="00994C17" w:rsidRPr="00324527" w:rsidRDefault="00994C17" w:rsidP="0055332C">
            <w:pPr>
              <w:suppressAutoHyphens w:val="0"/>
              <w:spacing w:before="40" w:after="40" w:line="220" w:lineRule="exact"/>
              <w:jc w:val="right"/>
              <w:rPr>
                <w:sz w:val="18"/>
                <w:lang w:val="fr-FR"/>
              </w:rPr>
            </w:pPr>
            <w:r w:rsidRPr="00324527">
              <w:rPr>
                <w:sz w:val="18"/>
                <w:lang w:val="fr-FR"/>
              </w:rPr>
              <w:t>2</w:t>
            </w:r>
          </w:p>
        </w:tc>
        <w:tc>
          <w:tcPr>
            <w:tcW w:w="441" w:type="dxa"/>
            <w:shd w:val="clear" w:color="auto" w:fill="auto"/>
            <w:vAlign w:val="bottom"/>
          </w:tcPr>
          <w:p w:rsidR="00994C17" w:rsidRPr="00324527" w:rsidRDefault="00994C17" w:rsidP="0055332C">
            <w:pPr>
              <w:suppressAutoHyphens w:val="0"/>
              <w:spacing w:before="40" w:after="40" w:line="220" w:lineRule="exact"/>
              <w:jc w:val="right"/>
              <w:rPr>
                <w:sz w:val="18"/>
                <w:lang w:val="fr-FR"/>
              </w:rPr>
            </w:pPr>
          </w:p>
        </w:tc>
        <w:tc>
          <w:tcPr>
            <w:tcW w:w="441" w:type="dxa"/>
            <w:shd w:val="clear" w:color="auto" w:fill="auto"/>
            <w:vAlign w:val="bottom"/>
          </w:tcPr>
          <w:p w:rsidR="00994C17" w:rsidRPr="00324527" w:rsidRDefault="00994C17" w:rsidP="0055332C">
            <w:pPr>
              <w:suppressAutoHyphens w:val="0"/>
              <w:spacing w:before="40" w:after="40" w:line="220" w:lineRule="exact"/>
              <w:jc w:val="right"/>
              <w:rPr>
                <w:sz w:val="18"/>
                <w:lang w:val="fr-FR"/>
              </w:rPr>
            </w:pPr>
          </w:p>
        </w:tc>
        <w:tc>
          <w:tcPr>
            <w:tcW w:w="441" w:type="dxa"/>
            <w:shd w:val="clear" w:color="auto" w:fill="auto"/>
            <w:vAlign w:val="bottom"/>
          </w:tcPr>
          <w:p w:rsidR="00994C17" w:rsidRPr="00324527" w:rsidRDefault="00994C17" w:rsidP="0055332C">
            <w:pPr>
              <w:suppressAutoHyphens w:val="0"/>
              <w:spacing w:before="40" w:after="40" w:line="220" w:lineRule="exact"/>
              <w:jc w:val="right"/>
              <w:rPr>
                <w:sz w:val="18"/>
                <w:lang w:val="fr-FR"/>
              </w:rPr>
            </w:pPr>
          </w:p>
        </w:tc>
        <w:tc>
          <w:tcPr>
            <w:tcW w:w="441" w:type="dxa"/>
            <w:shd w:val="clear" w:color="auto" w:fill="auto"/>
            <w:vAlign w:val="bottom"/>
          </w:tcPr>
          <w:p w:rsidR="00994C17" w:rsidRPr="00324527" w:rsidRDefault="00994C17" w:rsidP="0055332C">
            <w:pPr>
              <w:suppressAutoHyphens w:val="0"/>
              <w:spacing w:before="40" w:after="40" w:line="220" w:lineRule="exact"/>
              <w:jc w:val="right"/>
              <w:rPr>
                <w:sz w:val="18"/>
                <w:lang w:val="fr-FR"/>
              </w:rPr>
            </w:pPr>
          </w:p>
        </w:tc>
        <w:tc>
          <w:tcPr>
            <w:tcW w:w="441" w:type="dxa"/>
            <w:shd w:val="clear" w:color="auto" w:fill="auto"/>
            <w:vAlign w:val="bottom"/>
          </w:tcPr>
          <w:p w:rsidR="00994C17" w:rsidRPr="00324527" w:rsidRDefault="00994C17" w:rsidP="0055332C">
            <w:pPr>
              <w:suppressAutoHyphens w:val="0"/>
              <w:spacing w:before="40" w:after="40" w:line="220" w:lineRule="exact"/>
              <w:jc w:val="right"/>
              <w:rPr>
                <w:sz w:val="18"/>
                <w:lang w:val="fr-FR"/>
              </w:rPr>
            </w:pPr>
          </w:p>
        </w:tc>
        <w:tc>
          <w:tcPr>
            <w:tcW w:w="441" w:type="dxa"/>
            <w:shd w:val="clear" w:color="auto" w:fill="auto"/>
            <w:vAlign w:val="bottom"/>
          </w:tcPr>
          <w:p w:rsidR="00994C17" w:rsidRPr="00324527" w:rsidRDefault="00994C17" w:rsidP="0055332C">
            <w:pPr>
              <w:suppressAutoHyphens w:val="0"/>
              <w:spacing w:before="40" w:after="40" w:line="220" w:lineRule="exact"/>
              <w:jc w:val="right"/>
              <w:rPr>
                <w:sz w:val="18"/>
                <w:lang w:val="fr-FR"/>
              </w:rPr>
            </w:pPr>
          </w:p>
        </w:tc>
        <w:tc>
          <w:tcPr>
            <w:tcW w:w="441" w:type="dxa"/>
            <w:shd w:val="clear" w:color="auto" w:fill="auto"/>
            <w:vAlign w:val="bottom"/>
          </w:tcPr>
          <w:p w:rsidR="00994C17" w:rsidRPr="00324527" w:rsidRDefault="00994C17" w:rsidP="0055332C">
            <w:pPr>
              <w:suppressAutoHyphens w:val="0"/>
              <w:spacing w:before="40" w:after="40" w:line="220" w:lineRule="exact"/>
              <w:jc w:val="right"/>
              <w:rPr>
                <w:sz w:val="18"/>
                <w:lang w:val="fr-FR"/>
              </w:rPr>
            </w:pPr>
          </w:p>
        </w:tc>
      </w:tr>
      <w:tr w:rsidR="00994C17" w:rsidRPr="0055332C" w:rsidTr="00324527">
        <w:tc>
          <w:tcPr>
            <w:tcW w:w="484" w:type="dxa"/>
            <w:shd w:val="clear" w:color="auto" w:fill="auto"/>
            <w:vAlign w:val="bottom"/>
          </w:tcPr>
          <w:p w:rsidR="00994C17" w:rsidRPr="00324527" w:rsidRDefault="00994C17" w:rsidP="0055332C">
            <w:pPr>
              <w:suppressAutoHyphens w:val="0"/>
              <w:spacing w:before="40" w:after="40" w:line="220" w:lineRule="exact"/>
              <w:rPr>
                <w:sz w:val="18"/>
                <w:lang w:val="fr-FR"/>
              </w:rPr>
            </w:pPr>
            <w:r w:rsidRPr="00324527">
              <w:rPr>
                <w:sz w:val="18"/>
                <w:lang w:val="fr-FR"/>
              </w:rPr>
              <w:t>3.</w:t>
            </w:r>
          </w:p>
        </w:tc>
        <w:tc>
          <w:tcPr>
            <w:tcW w:w="2000" w:type="dxa"/>
            <w:shd w:val="clear" w:color="auto" w:fill="auto"/>
            <w:noWrap/>
            <w:tcMar>
              <w:right w:w="57" w:type="dxa"/>
            </w:tcMar>
            <w:vAlign w:val="bottom"/>
          </w:tcPr>
          <w:p w:rsidR="00994C17" w:rsidRPr="00B77173" w:rsidRDefault="00E023A3" w:rsidP="00E023A3">
            <w:pPr>
              <w:suppressAutoHyphens w:val="0"/>
              <w:spacing w:before="40" w:after="40" w:line="220" w:lineRule="exact"/>
              <w:rPr>
                <w:sz w:val="18"/>
                <w:lang w:val="fr-FR"/>
              </w:rPr>
            </w:pPr>
            <w:r w:rsidRPr="00B77173">
              <w:rPr>
                <w:sz w:val="18"/>
                <w:szCs w:val="18"/>
                <w:lang w:val="fr-FR"/>
              </w:rPr>
              <w:t>Viol, par. 5 de l</w:t>
            </w:r>
            <w:r w:rsidR="000E5F91">
              <w:rPr>
                <w:sz w:val="18"/>
                <w:szCs w:val="18"/>
                <w:lang w:val="fr-FR"/>
              </w:rPr>
              <w:t>’</w:t>
            </w:r>
            <w:r w:rsidR="00994C17" w:rsidRPr="00B77173">
              <w:rPr>
                <w:sz w:val="18"/>
                <w:szCs w:val="18"/>
                <w:lang w:val="fr-FR"/>
              </w:rPr>
              <w:t>art</w:t>
            </w:r>
            <w:r w:rsidR="00324527">
              <w:rPr>
                <w:sz w:val="18"/>
                <w:szCs w:val="18"/>
                <w:lang w:val="fr-FR"/>
              </w:rPr>
              <w:t>icle </w:t>
            </w:r>
            <w:r w:rsidR="00994C17" w:rsidRPr="00B77173">
              <w:rPr>
                <w:sz w:val="18"/>
                <w:szCs w:val="18"/>
                <w:lang w:val="fr-FR"/>
              </w:rPr>
              <w:t xml:space="preserve">200 </w:t>
            </w:r>
            <w:r w:rsidRPr="00B77173">
              <w:rPr>
                <w:sz w:val="18"/>
                <w:szCs w:val="18"/>
                <w:lang w:val="fr-FR"/>
              </w:rPr>
              <w:t>en rap. avec l</w:t>
            </w:r>
            <w:r w:rsidR="000E5F91">
              <w:rPr>
                <w:sz w:val="18"/>
                <w:szCs w:val="18"/>
                <w:lang w:val="fr-FR"/>
              </w:rPr>
              <w:t>’</w:t>
            </w:r>
            <w:r w:rsidR="00994C17" w:rsidRPr="00B77173">
              <w:rPr>
                <w:sz w:val="18"/>
                <w:szCs w:val="18"/>
                <w:lang w:val="fr-FR"/>
              </w:rPr>
              <w:t xml:space="preserve">art. 28 </w:t>
            </w:r>
            <w:r w:rsidRPr="00B77173">
              <w:rPr>
                <w:sz w:val="18"/>
                <w:szCs w:val="18"/>
                <w:lang w:val="fr-FR"/>
              </w:rPr>
              <w:t>du</w:t>
            </w:r>
            <w:r w:rsidR="00994C17" w:rsidRPr="00B77173">
              <w:rPr>
                <w:sz w:val="18"/>
                <w:szCs w:val="18"/>
                <w:lang w:val="fr-FR"/>
              </w:rPr>
              <w:t xml:space="preserve"> </w:t>
            </w:r>
            <w:r w:rsidRPr="00B77173">
              <w:rPr>
                <w:sz w:val="18"/>
                <w:lang w:val="fr-FR"/>
              </w:rPr>
              <w:t xml:space="preserve">Code pénal du district de </w:t>
            </w:r>
            <w:r w:rsidRPr="00B77173">
              <w:rPr>
                <w:sz w:val="18"/>
                <w:szCs w:val="18"/>
                <w:lang w:val="fr-FR"/>
              </w:rPr>
              <w:t xml:space="preserve">Brčko </w:t>
            </w:r>
          </w:p>
        </w:tc>
        <w:tc>
          <w:tcPr>
            <w:tcW w:w="1055" w:type="dxa"/>
            <w:shd w:val="clear" w:color="auto" w:fill="auto"/>
            <w:vAlign w:val="bottom"/>
          </w:tcPr>
          <w:p w:rsidR="00994C17" w:rsidRPr="0055332C" w:rsidRDefault="00E023A3" w:rsidP="0055332C">
            <w:pPr>
              <w:suppressAutoHyphens w:val="0"/>
              <w:spacing w:before="40" w:after="40" w:line="220" w:lineRule="exact"/>
              <w:rPr>
                <w:sz w:val="18"/>
              </w:rPr>
            </w:pPr>
            <w:r>
              <w:rPr>
                <w:sz w:val="18"/>
                <w:szCs w:val="18"/>
              </w:rPr>
              <w:t xml:space="preserve">District de </w:t>
            </w:r>
            <w:r w:rsidRPr="0055332C">
              <w:rPr>
                <w:sz w:val="18"/>
                <w:szCs w:val="18"/>
              </w:rPr>
              <w:t>Brčko</w:t>
            </w: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1</w:t>
            </w: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1</w:t>
            </w: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r>
      <w:tr w:rsidR="00994C17" w:rsidRPr="0055332C" w:rsidTr="00324527">
        <w:tc>
          <w:tcPr>
            <w:tcW w:w="484" w:type="dxa"/>
            <w:shd w:val="clear" w:color="auto" w:fill="auto"/>
            <w:vAlign w:val="bottom"/>
          </w:tcPr>
          <w:p w:rsidR="00994C17" w:rsidRPr="0055332C" w:rsidRDefault="00994C17" w:rsidP="0055332C">
            <w:pPr>
              <w:suppressAutoHyphens w:val="0"/>
              <w:spacing w:before="40" w:after="40" w:line="220" w:lineRule="exact"/>
              <w:rPr>
                <w:sz w:val="18"/>
              </w:rPr>
            </w:pPr>
            <w:r w:rsidRPr="0055332C">
              <w:rPr>
                <w:sz w:val="18"/>
              </w:rPr>
              <w:t>4.</w:t>
            </w:r>
          </w:p>
        </w:tc>
        <w:tc>
          <w:tcPr>
            <w:tcW w:w="2000" w:type="dxa"/>
            <w:shd w:val="clear" w:color="auto" w:fill="auto"/>
            <w:noWrap/>
            <w:tcMar>
              <w:right w:w="57" w:type="dxa"/>
            </w:tcMar>
            <w:vAlign w:val="bottom"/>
          </w:tcPr>
          <w:p w:rsidR="00994C17" w:rsidRPr="00B77173" w:rsidRDefault="00E023A3" w:rsidP="00E023A3">
            <w:pPr>
              <w:suppressAutoHyphens w:val="0"/>
              <w:spacing w:before="40" w:after="40" w:line="220" w:lineRule="exact"/>
              <w:rPr>
                <w:sz w:val="18"/>
                <w:lang w:val="fr-FR"/>
              </w:rPr>
            </w:pPr>
            <w:r w:rsidRPr="00B77173">
              <w:rPr>
                <w:sz w:val="18"/>
                <w:szCs w:val="18"/>
                <w:lang w:val="fr-FR"/>
              </w:rPr>
              <w:t>Viol, par. 6 de l</w:t>
            </w:r>
            <w:r w:rsidR="000E5F91">
              <w:rPr>
                <w:sz w:val="18"/>
                <w:szCs w:val="18"/>
                <w:lang w:val="fr-FR"/>
              </w:rPr>
              <w:t>’</w:t>
            </w:r>
            <w:r w:rsidRPr="00B77173">
              <w:rPr>
                <w:sz w:val="18"/>
                <w:szCs w:val="18"/>
                <w:lang w:val="fr-FR"/>
              </w:rPr>
              <w:t>art</w:t>
            </w:r>
            <w:r w:rsidR="00324527">
              <w:rPr>
                <w:sz w:val="18"/>
                <w:szCs w:val="18"/>
                <w:lang w:val="fr-FR"/>
              </w:rPr>
              <w:t>icle </w:t>
            </w:r>
            <w:r w:rsidRPr="00B77173">
              <w:rPr>
                <w:sz w:val="18"/>
                <w:szCs w:val="18"/>
                <w:lang w:val="fr-FR"/>
              </w:rPr>
              <w:t>200 en rap</w:t>
            </w:r>
            <w:r w:rsidR="00324527">
              <w:rPr>
                <w:sz w:val="18"/>
                <w:szCs w:val="18"/>
                <w:lang w:val="fr-FR"/>
              </w:rPr>
              <w:t>port</w:t>
            </w:r>
            <w:r w:rsidRPr="00B77173">
              <w:rPr>
                <w:sz w:val="18"/>
                <w:szCs w:val="18"/>
                <w:lang w:val="fr-FR"/>
              </w:rPr>
              <w:t xml:space="preserve"> avec les par</w:t>
            </w:r>
            <w:r w:rsidR="00324527">
              <w:rPr>
                <w:sz w:val="18"/>
                <w:szCs w:val="18"/>
                <w:lang w:val="fr-FR"/>
              </w:rPr>
              <w:t>agraphes</w:t>
            </w:r>
            <w:r w:rsidRPr="00B77173">
              <w:rPr>
                <w:sz w:val="18"/>
                <w:szCs w:val="18"/>
                <w:lang w:val="fr-FR"/>
              </w:rPr>
              <w:t xml:space="preserve"> 2 et</w:t>
            </w:r>
            <w:r w:rsidR="00324527">
              <w:rPr>
                <w:sz w:val="18"/>
                <w:szCs w:val="18"/>
                <w:lang w:val="fr-FR"/>
              </w:rPr>
              <w:t> </w:t>
            </w:r>
            <w:r w:rsidRPr="00B77173">
              <w:rPr>
                <w:sz w:val="18"/>
                <w:szCs w:val="18"/>
                <w:lang w:val="fr-FR"/>
              </w:rPr>
              <w:t xml:space="preserve">3 du </w:t>
            </w:r>
            <w:r w:rsidRPr="00B77173">
              <w:rPr>
                <w:sz w:val="18"/>
                <w:lang w:val="fr-FR"/>
              </w:rPr>
              <w:t xml:space="preserve">Code pénal du district de </w:t>
            </w:r>
            <w:r w:rsidRPr="00B77173">
              <w:rPr>
                <w:sz w:val="18"/>
                <w:szCs w:val="18"/>
                <w:lang w:val="fr-FR"/>
              </w:rPr>
              <w:t xml:space="preserve">Brčko </w:t>
            </w:r>
          </w:p>
        </w:tc>
        <w:tc>
          <w:tcPr>
            <w:tcW w:w="1055" w:type="dxa"/>
            <w:shd w:val="clear" w:color="auto" w:fill="auto"/>
            <w:vAlign w:val="bottom"/>
          </w:tcPr>
          <w:p w:rsidR="00994C17" w:rsidRPr="0055332C" w:rsidRDefault="00E023A3" w:rsidP="0055332C">
            <w:pPr>
              <w:suppressAutoHyphens w:val="0"/>
              <w:spacing w:before="40" w:after="40" w:line="220" w:lineRule="exact"/>
              <w:rPr>
                <w:sz w:val="18"/>
              </w:rPr>
            </w:pPr>
            <w:r>
              <w:rPr>
                <w:sz w:val="18"/>
                <w:szCs w:val="18"/>
              </w:rPr>
              <w:t xml:space="preserve">District de </w:t>
            </w:r>
            <w:r w:rsidRPr="0055332C">
              <w:rPr>
                <w:sz w:val="18"/>
                <w:szCs w:val="18"/>
              </w:rPr>
              <w:t>Brčko</w:t>
            </w: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2</w:t>
            </w: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1</w:t>
            </w:r>
          </w:p>
        </w:tc>
      </w:tr>
      <w:tr w:rsidR="00994C17" w:rsidRPr="0055332C" w:rsidTr="00324527">
        <w:tc>
          <w:tcPr>
            <w:tcW w:w="484" w:type="dxa"/>
            <w:shd w:val="clear" w:color="auto" w:fill="auto"/>
            <w:vAlign w:val="bottom"/>
          </w:tcPr>
          <w:p w:rsidR="00994C17" w:rsidRPr="0055332C" w:rsidRDefault="00994C17" w:rsidP="0055332C">
            <w:pPr>
              <w:suppressAutoHyphens w:val="0"/>
              <w:spacing w:before="40" w:after="40" w:line="220" w:lineRule="exact"/>
              <w:rPr>
                <w:sz w:val="18"/>
              </w:rPr>
            </w:pPr>
            <w:r w:rsidRPr="0055332C">
              <w:rPr>
                <w:sz w:val="18"/>
              </w:rPr>
              <w:t>5.</w:t>
            </w:r>
          </w:p>
        </w:tc>
        <w:tc>
          <w:tcPr>
            <w:tcW w:w="2000" w:type="dxa"/>
            <w:shd w:val="clear" w:color="auto" w:fill="auto"/>
            <w:noWrap/>
            <w:tcMar>
              <w:right w:w="57" w:type="dxa"/>
            </w:tcMar>
            <w:vAlign w:val="bottom"/>
          </w:tcPr>
          <w:p w:rsidR="00994C17" w:rsidRPr="00B77173" w:rsidRDefault="00E023A3" w:rsidP="00E023A3">
            <w:pPr>
              <w:suppressAutoHyphens w:val="0"/>
              <w:spacing w:before="40" w:after="40" w:line="220" w:lineRule="exact"/>
              <w:rPr>
                <w:sz w:val="18"/>
                <w:lang w:val="fr-FR"/>
              </w:rPr>
            </w:pPr>
            <w:r w:rsidRPr="00B77173">
              <w:rPr>
                <w:sz w:val="18"/>
                <w:szCs w:val="18"/>
                <w:lang w:val="fr-FR"/>
              </w:rPr>
              <w:t>Violence familiale, par.</w:t>
            </w:r>
            <w:r w:rsidR="00324527">
              <w:rPr>
                <w:sz w:val="18"/>
                <w:szCs w:val="18"/>
                <w:lang w:val="fr-FR"/>
              </w:rPr>
              <w:t> </w:t>
            </w:r>
            <w:r w:rsidRPr="00B77173">
              <w:rPr>
                <w:sz w:val="18"/>
                <w:szCs w:val="18"/>
                <w:lang w:val="fr-FR"/>
              </w:rPr>
              <w:t>4 de l</w:t>
            </w:r>
            <w:r w:rsidR="000E5F91">
              <w:rPr>
                <w:sz w:val="18"/>
                <w:szCs w:val="18"/>
                <w:lang w:val="fr-FR"/>
              </w:rPr>
              <w:t>’</w:t>
            </w:r>
            <w:r w:rsidR="00994C17" w:rsidRPr="00B77173">
              <w:rPr>
                <w:sz w:val="18"/>
                <w:szCs w:val="18"/>
                <w:lang w:val="fr-FR"/>
              </w:rPr>
              <w:t>art</w:t>
            </w:r>
            <w:r w:rsidR="00324527">
              <w:rPr>
                <w:sz w:val="18"/>
                <w:szCs w:val="18"/>
                <w:lang w:val="fr-FR"/>
              </w:rPr>
              <w:t>icle</w:t>
            </w:r>
            <w:r w:rsidR="00994C17" w:rsidRPr="00B77173">
              <w:rPr>
                <w:sz w:val="18"/>
                <w:szCs w:val="18"/>
                <w:lang w:val="fr-FR"/>
              </w:rPr>
              <w:t xml:space="preserve"> 218 </w:t>
            </w:r>
            <w:r w:rsidRPr="00B77173">
              <w:rPr>
                <w:sz w:val="18"/>
                <w:szCs w:val="18"/>
                <w:lang w:val="fr-FR"/>
              </w:rPr>
              <w:t xml:space="preserve">du </w:t>
            </w:r>
            <w:r w:rsidRPr="00B77173">
              <w:rPr>
                <w:sz w:val="18"/>
                <w:lang w:val="fr-FR"/>
              </w:rPr>
              <w:t xml:space="preserve">Code pénal du district de </w:t>
            </w:r>
            <w:r w:rsidRPr="00B77173">
              <w:rPr>
                <w:sz w:val="18"/>
                <w:szCs w:val="18"/>
                <w:lang w:val="fr-FR"/>
              </w:rPr>
              <w:t xml:space="preserve">Brčko </w:t>
            </w:r>
          </w:p>
        </w:tc>
        <w:tc>
          <w:tcPr>
            <w:tcW w:w="1055" w:type="dxa"/>
            <w:shd w:val="clear" w:color="auto" w:fill="auto"/>
            <w:vAlign w:val="bottom"/>
          </w:tcPr>
          <w:p w:rsidR="00994C17" w:rsidRPr="00B77173" w:rsidRDefault="00994C17" w:rsidP="0055332C">
            <w:pPr>
              <w:suppressAutoHyphens w:val="0"/>
              <w:spacing w:before="40" w:after="40" w:line="220" w:lineRule="exact"/>
              <w:rPr>
                <w:sz w:val="18"/>
                <w:lang w:val="fr-FR"/>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2</w:t>
            </w: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1</w:t>
            </w: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2</w:t>
            </w: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1</w:t>
            </w: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3</w:t>
            </w: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2</w:t>
            </w: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5</w:t>
            </w: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2</w:t>
            </w: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1</w:t>
            </w: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2</w:t>
            </w: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3</w:t>
            </w: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2</w:t>
            </w:r>
          </w:p>
        </w:tc>
      </w:tr>
      <w:tr w:rsidR="00994C17" w:rsidRPr="0055332C" w:rsidTr="00324527">
        <w:tc>
          <w:tcPr>
            <w:tcW w:w="484"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rPr>
                <w:sz w:val="18"/>
              </w:rPr>
            </w:pPr>
            <w:r w:rsidRPr="0055332C">
              <w:rPr>
                <w:sz w:val="18"/>
              </w:rPr>
              <w:t>6.</w:t>
            </w:r>
          </w:p>
        </w:tc>
        <w:tc>
          <w:tcPr>
            <w:tcW w:w="2000" w:type="dxa"/>
            <w:tcBorders>
              <w:bottom w:val="single" w:sz="4" w:space="0" w:color="auto"/>
            </w:tcBorders>
            <w:shd w:val="clear" w:color="auto" w:fill="auto"/>
            <w:noWrap/>
            <w:tcMar>
              <w:right w:w="57" w:type="dxa"/>
            </w:tcMar>
            <w:vAlign w:val="bottom"/>
          </w:tcPr>
          <w:p w:rsidR="00994C17" w:rsidRPr="00B77173" w:rsidRDefault="00E023A3" w:rsidP="00E023A3">
            <w:pPr>
              <w:suppressAutoHyphens w:val="0"/>
              <w:spacing w:before="40" w:after="40" w:line="220" w:lineRule="exact"/>
              <w:rPr>
                <w:sz w:val="18"/>
                <w:lang w:val="fr-FR"/>
              </w:rPr>
            </w:pPr>
            <w:r w:rsidRPr="00B77173">
              <w:rPr>
                <w:sz w:val="18"/>
                <w:szCs w:val="18"/>
                <w:lang w:val="fr-FR"/>
              </w:rPr>
              <w:t>Coups et blessures volontaires infligés par un fonctionnaire en service,</w:t>
            </w:r>
            <w:r w:rsidRPr="00B77173">
              <w:rPr>
                <w:lang w:val="fr-FR"/>
              </w:rPr>
              <w:t xml:space="preserve"> </w:t>
            </w:r>
            <w:r w:rsidR="00994C17" w:rsidRPr="00B77173">
              <w:rPr>
                <w:sz w:val="18"/>
                <w:szCs w:val="18"/>
                <w:lang w:val="fr-FR"/>
              </w:rPr>
              <w:t>art</w:t>
            </w:r>
            <w:r w:rsidR="00324527">
              <w:rPr>
                <w:sz w:val="18"/>
                <w:szCs w:val="18"/>
                <w:lang w:val="fr-FR"/>
              </w:rPr>
              <w:t>icle</w:t>
            </w:r>
            <w:r w:rsidR="00994C17" w:rsidRPr="00B77173">
              <w:rPr>
                <w:sz w:val="18"/>
                <w:szCs w:val="18"/>
                <w:lang w:val="fr-FR"/>
              </w:rPr>
              <w:t xml:space="preserve"> 179 </w:t>
            </w:r>
            <w:r w:rsidRPr="00B77173">
              <w:rPr>
                <w:sz w:val="18"/>
                <w:szCs w:val="18"/>
                <w:lang w:val="fr-FR"/>
              </w:rPr>
              <w:t>du</w:t>
            </w:r>
            <w:r w:rsidR="00994C17" w:rsidRPr="00B77173">
              <w:rPr>
                <w:sz w:val="18"/>
                <w:szCs w:val="18"/>
                <w:lang w:val="fr-FR"/>
              </w:rPr>
              <w:t xml:space="preserve"> </w:t>
            </w:r>
            <w:r w:rsidRPr="00B77173">
              <w:rPr>
                <w:sz w:val="18"/>
                <w:lang w:val="fr-FR"/>
              </w:rPr>
              <w:t xml:space="preserve">Code pénal du district de </w:t>
            </w:r>
            <w:r w:rsidRPr="00B77173">
              <w:rPr>
                <w:sz w:val="18"/>
                <w:szCs w:val="18"/>
                <w:lang w:val="fr-FR"/>
              </w:rPr>
              <w:t xml:space="preserve">Brčko </w:t>
            </w:r>
          </w:p>
        </w:tc>
        <w:tc>
          <w:tcPr>
            <w:tcW w:w="1055" w:type="dxa"/>
            <w:tcBorders>
              <w:bottom w:val="single" w:sz="4" w:space="0" w:color="auto"/>
            </w:tcBorders>
            <w:shd w:val="clear" w:color="auto" w:fill="auto"/>
            <w:vAlign w:val="bottom"/>
          </w:tcPr>
          <w:p w:rsidR="00994C17" w:rsidRPr="0055332C" w:rsidRDefault="00E023A3" w:rsidP="0055332C">
            <w:pPr>
              <w:suppressAutoHyphens w:val="0"/>
              <w:spacing w:before="40" w:after="40" w:line="220" w:lineRule="exact"/>
              <w:rPr>
                <w:sz w:val="18"/>
              </w:rPr>
            </w:pPr>
            <w:r>
              <w:rPr>
                <w:sz w:val="18"/>
                <w:szCs w:val="18"/>
              </w:rPr>
              <w:t xml:space="preserve">District de </w:t>
            </w:r>
            <w:r w:rsidRPr="0055332C">
              <w:rPr>
                <w:sz w:val="18"/>
                <w:szCs w:val="18"/>
              </w:rPr>
              <w:t>Brčko</w:t>
            </w:r>
          </w:p>
        </w:tc>
        <w:tc>
          <w:tcPr>
            <w:tcW w:w="441"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r w:rsidRPr="0055332C">
              <w:rPr>
                <w:sz w:val="18"/>
              </w:rPr>
              <w:t>1</w:t>
            </w:r>
          </w:p>
        </w:tc>
        <w:tc>
          <w:tcPr>
            <w:tcW w:w="441"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55332C" w:rsidRDefault="00994C17" w:rsidP="0055332C">
            <w:pPr>
              <w:suppressAutoHyphens w:val="0"/>
              <w:spacing w:before="40" w:after="40" w:line="220" w:lineRule="exact"/>
              <w:jc w:val="right"/>
              <w:rPr>
                <w:sz w:val="18"/>
              </w:rPr>
            </w:pPr>
          </w:p>
        </w:tc>
      </w:tr>
      <w:tr w:rsidR="00994C17" w:rsidRPr="0055332C" w:rsidTr="00324527">
        <w:tc>
          <w:tcPr>
            <w:tcW w:w="484"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rPr>
                <w:b/>
                <w:sz w:val="18"/>
              </w:rPr>
            </w:pPr>
          </w:p>
        </w:tc>
        <w:tc>
          <w:tcPr>
            <w:tcW w:w="2000"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rPr>
                <w:b/>
                <w:sz w:val="18"/>
              </w:rPr>
            </w:pPr>
            <w:r w:rsidRPr="0055332C">
              <w:rPr>
                <w:b/>
                <w:sz w:val="18"/>
              </w:rPr>
              <w:t>Total</w:t>
            </w:r>
          </w:p>
        </w:tc>
        <w:tc>
          <w:tcPr>
            <w:tcW w:w="1055"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jc w:val="right"/>
              <w:rPr>
                <w:b/>
                <w:sz w:val="18"/>
              </w:rPr>
            </w:pPr>
          </w:p>
        </w:tc>
        <w:tc>
          <w:tcPr>
            <w:tcW w:w="441"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jc w:val="right"/>
              <w:rPr>
                <w:b/>
                <w:sz w:val="18"/>
              </w:rPr>
            </w:pPr>
            <w:r w:rsidRPr="0055332C">
              <w:rPr>
                <w:b/>
                <w:sz w:val="18"/>
              </w:rPr>
              <w:t>4</w:t>
            </w:r>
          </w:p>
        </w:tc>
        <w:tc>
          <w:tcPr>
            <w:tcW w:w="441"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jc w:val="right"/>
              <w:rPr>
                <w:b/>
                <w:sz w:val="18"/>
              </w:rPr>
            </w:pPr>
            <w:r w:rsidRPr="0055332C">
              <w:rPr>
                <w:b/>
                <w:sz w:val="18"/>
              </w:rPr>
              <w:t>1</w:t>
            </w:r>
          </w:p>
        </w:tc>
        <w:tc>
          <w:tcPr>
            <w:tcW w:w="441"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jc w:val="right"/>
              <w:rPr>
                <w:b/>
                <w:sz w:val="18"/>
              </w:rPr>
            </w:pPr>
            <w:r w:rsidRPr="0055332C">
              <w:rPr>
                <w:b/>
                <w:sz w:val="18"/>
              </w:rPr>
              <w:t>3</w:t>
            </w:r>
          </w:p>
        </w:tc>
        <w:tc>
          <w:tcPr>
            <w:tcW w:w="441"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jc w:val="right"/>
              <w:rPr>
                <w:b/>
                <w:sz w:val="18"/>
              </w:rPr>
            </w:pPr>
            <w:r w:rsidRPr="0055332C">
              <w:rPr>
                <w:b/>
                <w:sz w:val="18"/>
              </w:rPr>
              <w:t>1</w:t>
            </w:r>
          </w:p>
        </w:tc>
        <w:tc>
          <w:tcPr>
            <w:tcW w:w="441"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jc w:val="right"/>
              <w:rPr>
                <w:b/>
                <w:sz w:val="18"/>
              </w:rPr>
            </w:pPr>
            <w:r w:rsidRPr="0055332C">
              <w:rPr>
                <w:b/>
                <w:sz w:val="18"/>
              </w:rPr>
              <w:t>1</w:t>
            </w:r>
          </w:p>
        </w:tc>
        <w:tc>
          <w:tcPr>
            <w:tcW w:w="441"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jc w:val="right"/>
              <w:rPr>
                <w:b/>
                <w:sz w:val="18"/>
              </w:rPr>
            </w:pPr>
            <w:r w:rsidRPr="0055332C">
              <w:rPr>
                <w:b/>
                <w:sz w:val="18"/>
              </w:rPr>
              <w:t>–</w:t>
            </w:r>
          </w:p>
        </w:tc>
        <w:tc>
          <w:tcPr>
            <w:tcW w:w="441"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jc w:val="right"/>
              <w:rPr>
                <w:b/>
                <w:sz w:val="18"/>
              </w:rPr>
            </w:pPr>
            <w:r w:rsidRPr="0055332C">
              <w:rPr>
                <w:b/>
                <w:sz w:val="18"/>
              </w:rPr>
              <w:t>3</w:t>
            </w:r>
          </w:p>
        </w:tc>
        <w:tc>
          <w:tcPr>
            <w:tcW w:w="441"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jc w:val="right"/>
              <w:rPr>
                <w:b/>
                <w:sz w:val="18"/>
              </w:rPr>
            </w:pPr>
            <w:r w:rsidRPr="0055332C">
              <w:rPr>
                <w:b/>
                <w:sz w:val="18"/>
              </w:rPr>
              <w:t>–</w:t>
            </w:r>
          </w:p>
        </w:tc>
        <w:tc>
          <w:tcPr>
            <w:tcW w:w="441"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jc w:val="right"/>
              <w:rPr>
                <w:b/>
                <w:sz w:val="18"/>
              </w:rPr>
            </w:pPr>
            <w:r w:rsidRPr="0055332C">
              <w:rPr>
                <w:b/>
                <w:sz w:val="18"/>
              </w:rPr>
              <w:t>5</w:t>
            </w:r>
          </w:p>
        </w:tc>
        <w:tc>
          <w:tcPr>
            <w:tcW w:w="441"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jc w:val="right"/>
              <w:rPr>
                <w:b/>
                <w:sz w:val="18"/>
              </w:rPr>
            </w:pPr>
            <w:r w:rsidRPr="0055332C">
              <w:rPr>
                <w:b/>
                <w:sz w:val="18"/>
              </w:rPr>
              <w:t>–</w:t>
            </w:r>
          </w:p>
        </w:tc>
        <w:tc>
          <w:tcPr>
            <w:tcW w:w="441"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jc w:val="right"/>
              <w:rPr>
                <w:b/>
                <w:sz w:val="18"/>
              </w:rPr>
            </w:pPr>
            <w:r w:rsidRPr="0055332C">
              <w:rPr>
                <w:b/>
                <w:sz w:val="18"/>
              </w:rPr>
              <w:t>–</w:t>
            </w:r>
          </w:p>
        </w:tc>
        <w:tc>
          <w:tcPr>
            <w:tcW w:w="441"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jc w:val="right"/>
              <w:rPr>
                <w:b/>
                <w:sz w:val="18"/>
              </w:rPr>
            </w:pPr>
            <w:r w:rsidRPr="0055332C">
              <w:rPr>
                <w:b/>
                <w:sz w:val="18"/>
              </w:rPr>
              <w:t>6</w:t>
            </w:r>
          </w:p>
        </w:tc>
        <w:tc>
          <w:tcPr>
            <w:tcW w:w="441"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jc w:val="right"/>
              <w:rPr>
                <w:b/>
                <w:sz w:val="18"/>
              </w:rPr>
            </w:pPr>
            <w:r w:rsidRPr="0055332C">
              <w:rPr>
                <w:b/>
                <w:sz w:val="18"/>
              </w:rPr>
              <w:t>2</w:t>
            </w:r>
          </w:p>
        </w:tc>
        <w:tc>
          <w:tcPr>
            <w:tcW w:w="441"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jc w:val="right"/>
              <w:rPr>
                <w:b/>
                <w:sz w:val="18"/>
              </w:rPr>
            </w:pPr>
            <w:r w:rsidRPr="0055332C">
              <w:rPr>
                <w:b/>
                <w:sz w:val="18"/>
              </w:rPr>
              <w:t>2</w:t>
            </w:r>
          </w:p>
        </w:tc>
        <w:tc>
          <w:tcPr>
            <w:tcW w:w="441"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jc w:val="right"/>
              <w:rPr>
                <w:b/>
                <w:sz w:val="18"/>
              </w:rPr>
            </w:pPr>
            <w:r w:rsidRPr="0055332C">
              <w:rPr>
                <w:b/>
                <w:sz w:val="18"/>
              </w:rPr>
              <w:t>–</w:t>
            </w:r>
          </w:p>
        </w:tc>
        <w:tc>
          <w:tcPr>
            <w:tcW w:w="441"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jc w:val="right"/>
              <w:rPr>
                <w:b/>
                <w:sz w:val="18"/>
              </w:rPr>
            </w:pPr>
            <w:r w:rsidRPr="0055332C">
              <w:rPr>
                <w:b/>
                <w:sz w:val="18"/>
              </w:rPr>
              <w:t>1</w:t>
            </w:r>
          </w:p>
        </w:tc>
        <w:tc>
          <w:tcPr>
            <w:tcW w:w="441"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jc w:val="right"/>
              <w:rPr>
                <w:b/>
                <w:sz w:val="18"/>
              </w:rPr>
            </w:pPr>
            <w:r w:rsidRPr="0055332C">
              <w:rPr>
                <w:b/>
                <w:sz w:val="18"/>
              </w:rPr>
              <w:t>2</w:t>
            </w:r>
          </w:p>
        </w:tc>
        <w:tc>
          <w:tcPr>
            <w:tcW w:w="441"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jc w:val="right"/>
              <w:rPr>
                <w:b/>
                <w:sz w:val="18"/>
              </w:rPr>
            </w:pPr>
            <w:r w:rsidRPr="0055332C">
              <w:rPr>
                <w:b/>
                <w:sz w:val="18"/>
              </w:rPr>
              <w:t>3</w:t>
            </w:r>
          </w:p>
        </w:tc>
        <w:tc>
          <w:tcPr>
            <w:tcW w:w="441"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jc w:val="right"/>
              <w:rPr>
                <w:b/>
                <w:sz w:val="18"/>
              </w:rPr>
            </w:pPr>
            <w:r w:rsidRPr="0055332C">
              <w:rPr>
                <w:b/>
                <w:sz w:val="18"/>
              </w:rPr>
              <w:t>1</w:t>
            </w:r>
          </w:p>
        </w:tc>
        <w:tc>
          <w:tcPr>
            <w:tcW w:w="441" w:type="dxa"/>
            <w:tcBorders>
              <w:top w:val="single" w:sz="4" w:space="0" w:color="auto"/>
              <w:bottom w:val="single" w:sz="12" w:space="0" w:color="auto"/>
            </w:tcBorders>
            <w:shd w:val="clear" w:color="auto" w:fill="auto"/>
            <w:vAlign w:val="bottom"/>
          </w:tcPr>
          <w:p w:rsidR="00994C17" w:rsidRPr="0055332C" w:rsidRDefault="00994C17" w:rsidP="0055332C">
            <w:pPr>
              <w:suppressAutoHyphens w:val="0"/>
              <w:spacing w:before="80" w:after="80" w:line="220" w:lineRule="exact"/>
              <w:jc w:val="right"/>
              <w:rPr>
                <w:b/>
                <w:sz w:val="18"/>
              </w:rPr>
            </w:pPr>
            <w:r w:rsidRPr="0055332C">
              <w:rPr>
                <w:b/>
                <w:sz w:val="18"/>
              </w:rPr>
              <w:t>3</w:t>
            </w:r>
          </w:p>
        </w:tc>
      </w:tr>
    </w:tbl>
    <w:p w:rsidR="00757E69" w:rsidRDefault="00757E69" w:rsidP="00994C17">
      <w:pPr>
        <w:sectPr w:rsidR="00757E69" w:rsidSect="0078609A">
          <w:headerReference w:type="first" r:id="rId15"/>
          <w:footerReference w:type="first" r:id="rId16"/>
          <w:endnotePr>
            <w:numFmt w:val="decimal"/>
          </w:endnotePr>
          <w:pgSz w:w="16840" w:h="11907" w:orient="landscape" w:code="9"/>
          <w:pgMar w:top="1134" w:right="1701" w:bottom="1134" w:left="2268" w:header="1134" w:footer="1701" w:gutter="0"/>
          <w:cols w:space="720"/>
          <w:titlePg/>
          <w:docGrid w:linePitch="272"/>
        </w:sectPr>
      </w:pPr>
    </w:p>
    <w:p w:rsidR="00994C17" w:rsidRPr="00B77173" w:rsidRDefault="00994C17" w:rsidP="00994C17">
      <w:pPr>
        <w:pStyle w:val="H1G"/>
        <w:rPr>
          <w:lang w:val="fr-FR"/>
        </w:rPr>
      </w:pPr>
      <w:r w:rsidRPr="00B77173">
        <w:rPr>
          <w:lang w:val="fr-FR"/>
        </w:rPr>
        <w:tab/>
      </w:r>
      <w:r w:rsidRPr="00B77173">
        <w:rPr>
          <w:lang w:val="fr-FR"/>
        </w:rPr>
        <w:tab/>
      </w:r>
      <w:r w:rsidR="002522F4" w:rsidRPr="00B77173">
        <w:rPr>
          <w:lang w:val="fr-FR"/>
        </w:rPr>
        <w:t xml:space="preserve">Réponse aux questions posées au paragraphe </w:t>
      </w:r>
      <w:r w:rsidRPr="00B77173">
        <w:rPr>
          <w:iCs/>
          <w:lang w:val="fr-FR"/>
        </w:rPr>
        <w:t>36</w:t>
      </w:r>
      <w:r w:rsidRPr="0028021A">
        <w:rPr>
          <w:rStyle w:val="FootnoteReference"/>
          <w:b w:val="0"/>
        </w:rPr>
        <w:footnoteReference w:id="16"/>
      </w:r>
    </w:p>
    <w:p w:rsidR="00994C17" w:rsidRPr="00B77173" w:rsidRDefault="00994C17" w:rsidP="00994C17">
      <w:pPr>
        <w:pStyle w:val="SingleTxtG"/>
        <w:rPr>
          <w:lang w:val="fr-FR"/>
        </w:rPr>
      </w:pPr>
      <w:r w:rsidRPr="00B77173">
        <w:rPr>
          <w:lang w:val="fr-FR"/>
        </w:rPr>
        <w:t>324.</w:t>
      </w:r>
      <w:r w:rsidRPr="00B77173">
        <w:rPr>
          <w:lang w:val="fr-FR"/>
        </w:rPr>
        <w:tab/>
      </w:r>
      <w:r w:rsidR="00F65913" w:rsidRPr="00B77173">
        <w:rPr>
          <w:lang w:val="fr-FR"/>
        </w:rPr>
        <w:t xml:space="preserve">La </w:t>
      </w:r>
      <w:r w:rsidRPr="00B77173">
        <w:rPr>
          <w:lang w:val="fr-FR"/>
        </w:rPr>
        <w:t xml:space="preserve">Division </w:t>
      </w:r>
      <w:r w:rsidR="00F65913" w:rsidRPr="00B77173">
        <w:rPr>
          <w:lang w:val="fr-FR"/>
        </w:rPr>
        <w:t xml:space="preserve">spéciale pour la protection des témoins </w:t>
      </w:r>
      <w:r w:rsidR="004075AD" w:rsidRPr="00B77173">
        <w:rPr>
          <w:lang w:val="fr-FR"/>
        </w:rPr>
        <w:t>du Tribunal de Bosnie</w:t>
      </w:r>
      <w:r w:rsidR="00324527">
        <w:rPr>
          <w:lang w:val="fr-FR"/>
        </w:rPr>
        <w:noBreakHyphen/>
      </w:r>
      <w:r w:rsidRPr="00B77173">
        <w:rPr>
          <w:lang w:val="fr-FR"/>
        </w:rPr>
        <w:t>Herz</w:t>
      </w:r>
      <w:r w:rsidR="004075AD" w:rsidRPr="00B77173">
        <w:rPr>
          <w:lang w:val="fr-FR"/>
        </w:rPr>
        <w:t>é</w:t>
      </w:r>
      <w:r w:rsidRPr="00B77173">
        <w:rPr>
          <w:lang w:val="fr-FR"/>
        </w:rPr>
        <w:t>govin</w:t>
      </w:r>
      <w:r w:rsidR="004075AD" w:rsidRPr="00B77173">
        <w:rPr>
          <w:lang w:val="fr-FR"/>
        </w:rPr>
        <w:t>e</w:t>
      </w:r>
      <w:r w:rsidRPr="00B77173">
        <w:rPr>
          <w:lang w:val="fr-FR"/>
        </w:rPr>
        <w:t xml:space="preserve"> </w:t>
      </w:r>
      <w:r w:rsidR="004075AD" w:rsidRPr="00B77173">
        <w:rPr>
          <w:lang w:val="fr-FR"/>
        </w:rPr>
        <w:t xml:space="preserve">agit conformément aux dispositions de deux </w:t>
      </w:r>
      <w:r w:rsidRPr="00B77173">
        <w:rPr>
          <w:i/>
          <w:lang w:val="fr-FR"/>
        </w:rPr>
        <w:t>lex specialis</w:t>
      </w:r>
      <w:r w:rsidRPr="00B77173">
        <w:rPr>
          <w:lang w:val="fr-FR"/>
        </w:rPr>
        <w:t xml:space="preserve">, </w:t>
      </w:r>
      <w:r w:rsidR="004075AD" w:rsidRPr="00B77173">
        <w:rPr>
          <w:lang w:val="fr-FR"/>
        </w:rPr>
        <w:t xml:space="preserve">qui régissent la protection juridique des témoins, telles que la </w:t>
      </w:r>
      <w:r w:rsidR="0005025D">
        <w:rPr>
          <w:lang w:val="fr-FR"/>
        </w:rPr>
        <w:t>l</w:t>
      </w:r>
      <w:r w:rsidR="004075AD" w:rsidRPr="00B77173">
        <w:rPr>
          <w:lang w:val="fr-FR"/>
        </w:rPr>
        <w:t xml:space="preserve">oi sur le Programme de protection des témoins de la Bosnie-Herzégovine, selon laquelle cette Division a compétence pour mettre en </w:t>
      </w:r>
      <w:r w:rsidR="0005025D">
        <w:rPr>
          <w:lang w:val="fr-FR"/>
        </w:rPr>
        <w:t xml:space="preserve">œuvre </w:t>
      </w:r>
      <w:r w:rsidR="004075AD" w:rsidRPr="00B77173">
        <w:rPr>
          <w:lang w:val="fr-FR"/>
        </w:rPr>
        <w:t>le Programme de protection des témoins menacés et vulnérables en faveur desquels le Tribunal de Bosnie-Herzégovine prend des mesures de protection dans le cadre des procédures pénales.</w:t>
      </w:r>
      <w:r w:rsidRPr="00B77173">
        <w:rPr>
          <w:lang w:val="fr-FR"/>
        </w:rPr>
        <w:t xml:space="preserve"> </w:t>
      </w:r>
    </w:p>
    <w:p w:rsidR="00994C17" w:rsidRPr="00B77173" w:rsidRDefault="00994C17" w:rsidP="00994C17">
      <w:pPr>
        <w:pStyle w:val="SingleTxtG"/>
        <w:rPr>
          <w:lang w:val="fr-FR"/>
        </w:rPr>
      </w:pPr>
      <w:r w:rsidRPr="00B77173">
        <w:rPr>
          <w:lang w:val="fr-FR"/>
        </w:rPr>
        <w:t>325.</w:t>
      </w:r>
      <w:r w:rsidRPr="00B77173">
        <w:rPr>
          <w:lang w:val="fr-FR"/>
        </w:rPr>
        <w:tab/>
      </w:r>
      <w:r w:rsidR="004075AD" w:rsidRPr="00B77173">
        <w:rPr>
          <w:lang w:val="fr-FR"/>
        </w:rPr>
        <w:t>La Division a pris l</w:t>
      </w:r>
      <w:r w:rsidR="000E5F91">
        <w:rPr>
          <w:lang w:val="fr-FR"/>
        </w:rPr>
        <w:t>’</w:t>
      </w:r>
      <w:r w:rsidR="004075AD" w:rsidRPr="00B77173">
        <w:rPr>
          <w:lang w:val="fr-FR"/>
        </w:rPr>
        <w:t>initiative d</w:t>
      </w:r>
      <w:r w:rsidR="000E5F91">
        <w:rPr>
          <w:lang w:val="fr-FR"/>
        </w:rPr>
        <w:t>’</w:t>
      </w:r>
      <w:r w:rsidR="004075AD" w:rsidRPr="00B77173">
        <w:rPr>
          <w:lang w:val="fr-FR"/>
        </w:rPr>
        <w:t xml:space="preserve">un projet de loi portant modification de la </w:t>
      </w:r>
      <w:r w:rsidR="00871A32">
        <w:rPr>
          <w:lang w:val="fr-FR"/>
        </w:rPr>
        <w:t>l</w:t>
      </w:r>
      <w:r w:rsidR="004075AD" w:rsidRPr="00B77173">
        <w:rPr>
          <w:lang w:val="fr-FR"/>
        </w:rPr>
        <w:t xml:space="preserve">oi sur la mise en </w:t>
      </w:r>
      <w:r w:rsidR="00871A32">
        <w:rPr>
          <w:lang w:val="fr-FR"/>
        </w:rPr>
        <w:t xml:space="preserve">œuvre </w:t>
      </w:r>
      <w:r w:rsidR="004075AD" w:rsidRPr="00B77173">
        <w:rPr>
          <w:lang w:val="fr-FR"/>
        </w:rPr>
        <w:t>de la protection des témoins en Bosnie-Herzégovine. Le Parlement en est actuellement saisi. Son adoption permettrait d</w:t>
      </w:r>
      <w:r w:rsidR="000E5F91">
        <w:rPr>
          <w:lang w:val="fr-FR"/>
        </w:rPr>
        <w:t>’</w:t>
      </w:r>
      <w:r w:rsidR="004075AD" w:rsidRPr="00B77173">
        <w:rPr>
          <w:lang w:val="fr-FR"/>
        </w:rPr>
        <w:t xml:space="preserve">affiner les dispositions législatives réglementant la mise en </w:t>
      </w:r>
      <w:r w:rsidR="00324527">
        <w:rPr>
          <w:lang w:val="fr-FR"/>
        </w:rPr>
        <w:t xml:space="preserve">œuvre </w:t>
      </w:r>
      <w:r w:rsidR="004075AD" w:rsidRPr="00B77173">
        <w:rPr>
          <w:lang w:val="fr-FR"/>
        </w:rPr>
        <w:t>du programme susvisé.</w:t>
      </w:r>
      <w:r w:rsidRPr="00B77173">
        <w:rPr>
          <w:lang w:val="fr-FR"/>
        </w:rPr>
        <w:t xml:space="preserve"> </w:t>
      </w:r>
    </w:p>
    <w:p w:rsidR="00994C17" w:rsidRPr="00B77173" w:rsidRDefault="00994C17" w:rsidP="00994C17">
      <w:pPr>
        <w:pStyle w:val="SingleTxtG"/>
        <w:rPr>
          <w:lang w:val="fr-FR"/>
        </w:rPr>
      </w:pPr>
      <w:r w:rsidRPr="00B77173">
        <w:rPr>
          <w:lang w:val="fr-FR"/>
        </w:rPr>
        <w:t>326.</w:t>
      </w:r>
      <w:r w:rsidRPr="00B77173">
        <w:rPr>
          <w:lang w:val="fr-FR"/>
        </w:rPr>
        <w:tab/>
      </w:r>
      <w:r w:rsidR="004075AD" w:rsidRPr="00B77173">
        <w:rPr>
          <w:lang w:val="fr-FR"/>
        </w:rPr>
        <w:t>L</w:t>
      </w:r>
      <w:r w:rsidR="000E5F91">
        <w:rPr>
          <w:lang w:val="fr-FR"/>
        </w:rPr>
        <w:t>’</w:t>
      </w:r>
      <w:r w:rsidR="004075AD" w:rsidRPr="00B77173">
        <w:rPr>
          <w:lang w:val="fr-FR"/>
        </w:rPr>
        <w:t>organigramme, qui a été modifié deux fois, est adapté aux besoins en matière de sécurité et de gestion, ainsi qu</w:t>
      </w:r>
      <w:r w:rsidR="000E5F91">
        <w:rPr>
          <w:lang w:val="fr-FR"/>
        </w:rPr>
        <w:t>’</w:t>
      </w:r>
      <w:r w:rsidR="004075AD" w:rsidRPr="00B77173">
        <w:rPr>
          <w:lang w:val="fr-FR"/>
        </w:rPr>
        <w:t>à l</w:t>
      </w:r>
      <w:r w:rsidR="000E5F91">
        <w:rPr>
          <w:lang w:val="fr-FR"/>
        </w:rPr>
        <w:t>’</w:t>
      </w:r>
      <w:r w:rsidR="004075AD" w:rsidRPr="00B77173">
        <w:rPr>
          <w:lang w:val="fr-FR"/>
        </w:rPr>
        <w:t>étendue, à la structure et à la complexité des activités opérationnelles.</w:t>
      </w:r>
      <w:r w:rsidRPr="00B77173">
        <w:rPr>
          <w:lang w:val="fr-FR"/>
        </w:rPr>
        <w:t xml:space="preserve"> </w:t>
      </w:r>
    </w:p>
    <w:p w:rsidR="00994C17" w:rsidRPr="00B77173" w:rsidRDefault="00994C17" w:rsidP="00994C17">
      <w:pPr>
        <w:pStyle w:val="SingleTxtG"/>
        <w:rPr>
          <w:lang w:val="fr-FR"/>
        </w:rPr>
      </w:pPr>
      <w:r w:rsidRPr="00B77173">
        <w:rPr>
          <w:lang w:val="fr-FR"/>
        </w:rPr>
        <w:t>327.</w:t>
      </w:r>
      <w:r w:rsidRPr="00B77173">
        <w:rPr>
          <w:lang w:val="fr-FR"/>
        </w:rPr>
        <w:tab/>
      </w:r>
      <w:r w:rsidR="004075AD" w:rsidRPr="00B77173">
        <w:rPr>
          <w:lang w:val="fr-FR"/>
        </w:rPr>
        <w:t>Une formation tactique de base à été dispensée aux policiers et aux fonctionnaires et il y aurait lieu d</w:t>
      </w:r>
      <w:r w:rsidR="000E5F91">
        <w:rPr>
          <w:lang w:val="fr-FR"/>
        </w:rPr>
        <w:t>’</w:t>
      </w:r>
      <w:r w:rsidR="004075AD" w:rsidRPr="00B77173">
        <w:rPr>
          <w:lang w:val="fr-FR"/>
        </w:rPr>
        <w:t>organiser une formation spécialisée et une formation permanente dans le domaine de la protection des témoins</w:t>
      </w:r>
      <w:r w:rsidRPr="00B77173">
        <w:rPr>
          <w:lang w:val="fr-FR"/>
        </w:rPr>
        <w:t xml:space="preserve">. </w:t>
      </w:r>
    </w:p>
    <w:p w:rsidR="00994C17" w:rsidRPr="00B77173" w:rsidRDefault="00994C17" w:rsidP="00994C17">
      <w:pPr>
        <w:pStyle w:val="SingleTxtG"/>
        <w:rPr>
          <w:lang w:val="fr-FR"/>
        </w:rPr>
      </w:pPr>
      <w:r w:rsidRPr="00B77173">
        <w:rPr>
          <w:lang w:val="fr-FR"/>
        </w:rPr>
        <w:t>328.</w:t>
      </w:r>
      <w:r w:rsidRPr="00B77173">
        <w:rPr>
          <w:lang w:val="fr-FR"/>
        </w:rPr>
        <w:tab/>
      </w:r>
      <w:r w:rsidR="004075AD" w:rsidRPr="00B77173">
        <w:rPr>
          <w:lang w:val="fr-FR"/>
        </w:rPr>
        <w:t>La Division a signé un certain nombre d</w:t>
      </w:r>
      <w:r w:rsidR="000E5F91">
        <w:rPr>
          <w:lang w:val="fr-FR"/>
        </w:rPr>
        <w:t>’</w:t>
      </w:r>
      <w:r w:rsidR="004075AD" w:rsidRPr="00B77173">
        <w:rPr>
          <w:lang w:val="fr-FR"/>
        </w:rPr>
        <w:t xml:space="preserve">accords de coopération avec les services de protection des témoins de différents pays, condition nécessaire à la mise en </w:t>
      </w:r>
      <w:r w:rsidR="00324527">
        <w:rPr>
          <w:lang w:val="fr-FR"/>
        </w:rPr>
        <w:t xml:space="preserve">œuvre </w:t>
      </w:r>
      <w:r w:rsidR="004075AD" w:rsidRPr="00B77173">
        <w:rPr>
          <w:lang w:val="fr-FR"/>
        </w:rPr>
        <w:t>du Programme de protection des témoins et à la prise de mesures de réinstallation des témoins, mais il conviendrait, dans le cadre de ces accords, de renforcer et d</w:t>
      </w:r>
      <w:r w:rsidR="000E5F91">
        <w:rPr>
          <w:lang w:val="fr-FR"/>
        </w:rPr>
        <w:t>’</w:t>
      </w:r>
      <w:r w:rsidR="004075AD" w:rsidRPr="00B77173">
        <w:rPr>
          <w:lang w:val="fr-FR"/>
        </w:rPr>
        <w:t>élargir la coopération officielle en tant qu</w:t>
      </w:r>
      <w:r w:rsidR="000E5F91">
        <w:rPr>
          <w:lang w:val="fr-FR"/>
        </w:rPr>
        <w:t>’</w:t>
      </w:r>
      <w:r w:rsidR="004075AD" w:rsidRPr="00B77173">
        <w:rPr>
          <w:lang w:val="fr-FR"/>
        </w:rPr>
        <w:t xml:space="preserve">élément indispensable à la mise en </w:t>
      </w:r>
      <w:r w:rsidR="00324527">
        <w:rPr>
          <w:lang w:val="fr-FR"/>
        </w:rPr>
        <w:t xml:space="preserve">œuvre </w:t>
      </w:r>
      <w:r w:rsidR="004075AD" w:rsidRPr="00B77173">
        <w:rPr>
          <w:lang w:val="fr-FR"/>
        </w:rPr>
        <w:t>du Programme.</w:t>
      </w:r>
      <w:r w:rsidRPr="00B77173">
        <w:rPr>
          <w:lang w:val="fr-FR"/>
        </w:rPr>
        <w:t xml:space="preserve"> </w:t>
      </w:r>
    </w:p>
    <w:p w:rsidR="00994C17" w:rsidRPr="00B77173" w:rsidRDefault="00994C17" w:rsidP="00994C17">
      <w:pPr>
        <w:pStyle w:val="SingleTxtG"/>
        <w:rPr>
          <w:lang w:val="fr-FR"/>
        </w:rPr>
      </w:pPr>
      <w:r w:rsidRPr="00B77173">
        <w:rPr>
          <w:lang w:val="fr-FR"/>
        </w:rPr>
        <w:t>329.</w:t>
      </w:r>
      <w:r w:rsidRPr="00B77173">
        <w:rPr>
          <w:lang w:val="fr-FR"/>
        </w:rPr>
        <w:tab/>
      </w:r>
      <w:r w:rsidR="004075AD" w:rsidRPr="00B77173">
        <w:rPr>
          <w:lang w:val="fr-FR"/>
        </w:rPr>
        <w:t>La Division a communiqué des données sur le nombre de demandes reçues des institutions concernées (641) et le nombre de</w:t>
      </w:r>
      <w:r w:rsidR="00AA0E01" w:rsidRPr="00B77173">
        <w:rPr>
          <w:lang w:val="fr-FR"/>
        </w:rPr>
        <w:t>s</w:t>
      </w:r>
      <w:r w:rsidR="004075AD" w:rsidRPr="00B77173">
        <w:rPr>
          <w:lang w:val="fr-FR"/>
        </w:rPr>
        <w:t xml:space="preserve"> témoins qui ont bénéficié de certaines mesures de protection et d</w:t>
      </w:r>
      <w:r w:rsidR="000E5F91">
        <w:rPr>
          <w:lang w:val="fr-FR"/>
        </w:rPr>
        <w:t>’</w:t>
      </w:r>
      <w:r w:rsidR="004075AD" w:rsidRPr="00B77173">
        <w:rPr>
          <w:lang w:val="fr-FR"/>
        </w:rPr>
        <w:t xml:space="preserve">appui pour différents motifs (396). </w:t>
      </w:r>
    </w:p>
    <w:p w:rsidR="00994C17" w:rsidRPr="00B77173" w:rsidRDefault="00994C17" w:rsidP="00994C17">
      <w:pPr>
        <w:pStyle w:val="SingleTxtG"/>
        <w:rPr>
          <w:lang w:val="fr-FR"/>
        </w:rPr>
      </w:pPr>
      <w:r w:rsidRPr="00B77173">
        <w:rPr>
          <w:lang w:val="fr-FR"/>
        </w:rPr>
        <w:t>330.</w:t>
      </w:r>
      <w:r w:rsidRPr="00B77173">
        <w:rPr>
          <w:lang w:val="fr-FR"/>
        </w:rPr>
        <w:tab/>
      </w:r>
      <w:r w:rsidR="004075AD" w:rsidRPr="00B77173">
        <w:rPr>
          <w:lang w:val="fr-FR"/>
        </w:rPr>
        <w:t xml:space="preserve">Il convient de noter </w:t>
      </w:r>
      <w:r w:rsidR="00707B6E" w:rsidRPr="00B77173">
        <w:rPr>
          <w:lang w:val="fr-FR"/>
        </w:rPr>
        <w:t>qu</w:t>
      </w:r>
      <w:r w:rsidR="000E5F91">
        <w:rPr>
          <w:lang w:val="fr-FR"/>
        </w:rPr>
        <w:t>’</w:t>
      </w:r>
      <w:r w:rsidR="00707B6E" w:rsidRPr="00B77173">
        <w:rPr>
          <w:lang w:val="fr-FR"/>
        </w:rPr>
        <w:t xml:space="preserve">environ 95 % des témoins auxquels la Division a offert protection et appui ont témoigné dans le cadre de procédures pénales engagées contre les auteurs de crimes de guerre et que la plupart </w:t>
      </w:r>
      <w:r w:rsidR="00AA0E01" w:rsidRPr="00B77173">
        <w:rPr>
          <w:lang w:val="fr-FR"/>
        </w:rPr>
        <w:t>de ces témoins</w:t>
      </w:r>
      <w:r w:rsidR="00707B6E" w:rsidRPr="00B77173">
        <w:rPr>
          <w:lang w:val="fr-FR"/>
        </w:rPr>
        <w:t xml:space="preserve"> sont également des victimes de tortures et de traitements inhumains subis pendant la guerre de </w:t>
      </w:r>
      <w:r w:rsidRPr="00B77173">
        <w:rPr>
          <w:lang w:val="fr-FR"/>
        </w:rPr>
        <w:t>1992</w:t>
      </w:r>
      <w:r w:rsidR="00707B6E" w:rsidRPr="00B77173">
        <w:rPr>
          <w:lang w:val="fr-FR"/>
        </w:rPr>
        <w:t>-</w:t>
      </w:r>
      <w:r w:rsidRPr="00B77173">
        <w:rPr>
          <w:lang w:val="fr-FR"/>
        </w:rPr>
        <w:t xml:space="preserve">1995. </w:t>
      </w:r>
      <w:r w:rsidR="00707B6E" w:rsidRPr="00B77173">
        <w:rPr>
          <w:lang w:val="fr-FR"/>
        </w:rPr>
        <w:t>Ces témoins ont bénéficié pendant une certaine période de mesures de protection physique et mécanique</w:t>
      </w:r>
      <w:r w:rsidRPr="00B77173">
        <w:rPr>
          <w:lang w:val="fr-FR"/>
        </w:rPr>
        <w:t xml:space="preserve">. </w:t>
      </w:r>
    </w:p>
    <w:p w:rsidR="00994C17" w:rsidRPr="00B77173" w:rsidRDefault="00994C17" w:rsidP="00994C17">
      <w:pPr>
        <w:pStyle w:val="SingleTxtG"/>
        <w:rPr>
          <w:lang w:val="fr-FR"/>
        </w:rPr>
      </w:pPr>
      <w:r w:rsidRPr="00B77173">
        <w:rPr>
          <w:lang w:val="fr-FR"/>
        </w:rPr>
        <w:t>331.</w:t>
      </w:r>
      <w:r w:rsidRPr="00B77173">
        <w:rPr>
          <w:lang w:val="fr-FR"/>
        </w:rPr>
        <w:tab/>
      </w:r>
      <w:r w:rsidR="00707B6E" w:rsidRPr="00B77173">
        <w:rPr>
          <w:lang w:val="fr-FR"/>
        </w:rPr>
        <w:t>Au cours de la période précédente, la Division a étudié plusieurs demandes émanant du Bureau du Procureur de Bosnie-</w:t>
      </w:r>
      <w:r w:rsidRPr="00B77173">
        <w:rPr>
          <w:lang w:val="fr-FR"/>
        </w:rPr>
        <w:t>Herz</w:t>
      </w:r>
      <w:r w:rsidR="00707B6E" w:rsidRPr="00B77173">
        <w:rPr>
          <w:lang w:val="fr-FR"/>
        </w:rPr>
        <w:t>é</w:t>
      </w:r>
      <w:r w:rsidRPr="00B77173">
        <w:rPr>
          <w:lang w:val="fr-FR"/>
        </w:rPr>
        <w:t>govin</w:t>
      </w:r>
      <w:r w:rsidR="00707B6E" w:rsidRPr="00B77173">
        <w:rPr>
          <w:lang w:val="fr-FR"/>
        </w:rPr>
        <w:t>e tendant à mettre en place une protection des témoins dans le pays, mais les conditions juridiques prévues n</w:t>
      </w:r>
      <w:r w:rsidR="000E5F91">
        <w:rPr>
          <w:lang w:val="fr-FR"/>
        </w:rPr>
        <w:t>’</w:t>
      </w:r>
      <w:r w:rsidR="00707B6E" w:rsidRPr="00B77173">
        <w:rPr>
          <w:lang w:val="fr-FR"/>
        </w:rPr>
        <w:t>étant pas encore réunies, aucun programme de protection des témoins n</w:t>
      </w:r>
      <w:r w:rsidR="000E5F91">
        <w:rPr>
          <w:lang w:val="fr-FR"/>
        </w:rPr>
        <w:t>’</w:t>
      </w:r>
      <w:r w:rsidR="00707B6E" w:rsidRPr="00B77173">
        <w:rPr>
          <w:lang w:val="fr-FR"/>
        </w:rPr>
        <w:t>a encore à proprement parler vu le jour.</w:t>
      </w:r>
      <w:r w:rsidR="00FC7460">
        <w:rPr>
          <w:lang w:val="fr-FR"/>
        </w:rPr>
        <w:t xml:space="preserve"> </w:t>
      </w:r>
    </w:p>
    <w:p w:rsidR="00994C17" w:rsidRPr="00B77173" w:rsidRDefault="00994C17" w:rsidP="00994C17">
      <w:pPr>
        <w:pStyle w:val="SingleTxtG"/>
        <w:rPr>
          <w:lang w:val="fr-FR"/>
        </w:rPr>
      </w:pPr>
      <w:r w:rsidRPr="00B77173">
        <w:rPr>
          <w:lang w:val="fr-FR"/>
        </w:rPr>
        <w:t>332.</w:t>
      </w:r>
      <w:r w:rsidRPr="00B77173">
        <w:rPr>
          <w:lang w:val="fr-FR"/>
        </w:rPr>
        <w:tab/>
      </w:r>
      <w:r w:rsidR="00707B6E" w:rsidRPr="00B77173">
        <w:rPr>
          <w:lang w:val="fr-FR"/>
        </w:rPr>
        <w:t>Au cours de la période considérée, aucun cas de t</w:t>
      </w:r>
      <w:r w:rsidRPr="00B77173">
        <w:rPr>
          <w:lang w:val="fr-FR"/>
        </w:rPr>
        <w:t xml:space="preserve">orture, </w:t>
      </w:r>
      <w:r w:rsidR="00707B6E" w:rsidRPr="00B77173">
        <w:rPr>
          <w:lang w:val="fr-FR"/>
        </w:rPr>
        <w:t xml:space="preserve">de </w:t>
      </w:r>
      <w:r w:rsidRPr="00B77173">
        <w:rPr>
          <w:lang w:val="fr-FR"/>
        </w:rPr>
        <w:t>violence o</w:t>
      </w:r>
      <w:r w:rsidR="00707B6E" w:rsidRPr="00B77173">
        <w:rPr>
          <w:lang w:val="fr-FR"/>
        </w:rPr>
        <w:t>u d</w:t>
      </w:r>
      <w:r w:rsidR="000E5F91">
        <w:rPr>
          <w:lang w:val="fr-FR"/>
        </w:rPr>
        <w:t>’</w:t>
      </w:r>
      <w:r w:rsidRPr="00B77173">
        <w:rPr>
          <w:lang w:val="fr-FR"/>
        </w:rPr>
        <w:t xml:space="preserve">intimidation </w:t>
      </w:r>
      <w:r w:rsidR="00707B6E" w:rsidRPr="00B77173">
        <w:rPr>
          <w:lang w:val="fr-FR"/>
        </w:rPr>
        <w:t>résultant du dépôt d</w:t>
      </w:r>
      <w:r w:rsidR="000E5F91">
        <w:rPr>
          <w:lang w:val="fr-FR"/>
        </w:rPr>
        <w:t>’</w:t>
      </w:r>
      <w:r w:rsidR="00707B6E" w:rsidRPr="00B77173">
        <w:rPr>
          <w:lang w:val="fr-FR"/>
        </w:rPr>
        <w:t>une plainte ou d</w:t>
      </w:r>
      <w:r w:rsidR="000E5F91">
        <w:rPr>
          <w:lang w:val="fr-FR"/>
        </w:rPr>
        <w:t>’</w:t>
      </w:r>
      <w:r w:rsidR="00707B6E" w:rsidRPr="00B77173">
        <w:rPr>
          <w:lang w:val="fr-FR"/>
        </w:rPr>
        <w:t>un témoignage n</w:t>
      </w:r>
      <w:r w:rsidR="000E5F91">
        <w:rPr>
          <w:lang w:val="fr-FR"/>
        </w:rPr>
        <w:t>’</w:t>
      </w:r>
      <w:r w:rsidR="00707B6E" w:rsidRPr="00B77173">
        <w:rPr>
          <w:lang w:val="fr-FR"/>
        </w:rPr>
        <w:t>a été signalé dans les établissements pénitentiaires de Bosnie-Herzégovine</w:t>
      </w:r>
      <w:r w:rsidRPr="00B77173">
        <w:rPr>
          <w:lang w:val="fr-FR"/>
        </w:rPr>
        <w:t xml:space="preserve">. </w:t>
      </w:r>
    </w:p>
    <w:p w:rsidR="00994C17" w:rsidRPr="00B77173" w:rsidRDefault="00994C17" w:rsidP="00994C17">
      <w:pPr>
        <w:pStyle w:val="HChG"/>
        <w:rPr>
          <w:lang w:val="fr-FR"/>
        </w:rPr>
      </w:pPr>
      <w:r w:rsidRPr="00B77173">
        <w:rPr>
          <w:lang w:val="fr-FR"/>
        </w:rPr>
        <w:tab/>
      </w:r>
      <w:r w:rsidRPr="00B77173">
        <w:rPr>
          <w:lang w:val="fr-FR"/>
        </w:rPr>
        <w:tab/>
        <w:t>Article 14</w:t>
      </w:r>
    </w:p>
    <w:p w:rsidR="00994C17" w:rsidRPr="00B77173" w:rsidRDefault="00994C17" w:rsidP="00994C17">
      <w:pPr>
        <w:pStyle w:val="H1G"/>
        <w:rPr>
          <w:lang w:val="fr-FR"/>
        </w:rPr>
      </w:pPr>
      <w:r w:rsidRPr="00B77173">
        <w:rPr>
          <w:lang w:val="fr-FR"/>
        </w:rPr>
        <w:tab/>
      </w:r>
      <w:r w:rsidRPr="00B77173">
        <w:rPr>
          <w:lang w:val="fr-FR"/>
        </w:rPr>
        <w:tab/>
      </w:r>
      <w:r w:rsidR="00707B6E" w:rsidRPr="00B77173">
        <w:rPr>
          <w:lang w:val="fr-FR"/>
        </w:rPr>
        <w:t xml:space="preserve">Réponse aux questions posées au paragraphe </w:t>
      </w:r>
      <w:r w:rsidRPr="00B77173">
        <w:rPr>
          <w:iCs/>
          <w:lang w:val="fr-FR"/>
        </w:rPr>
        <w:t>37</w:t>
      </w:r>
      <w:r w:rsidRPr="008A5B4B">
        <w:rPr>
          <w:rStyle w:val="FootnoteReference"/>
          <w:b w:val="0"/>
        </w:rPr>
        <w:footnoteReference w:id="17"/>
      </w:r>
    </w:p>
    <w:p w:rsidR="00994C17" w:rsidRPr="00B77173" w:rsidRDefault="00994C17" w:rsidP="00994C17">
      <w:pPr>
        <w:pStyle w:val="SingleTxtG"/>
        <w:rPr>
          <w:lang w:val="fr-FR"/>
        </w:rPr>
      </w:pPr>
      <w:r w:rsidRPr="00B77173">
        <w:rPr>
          <w:lang w:val="fr-FR"/>
        </w:rPr>
        <w:t>333.</w:t>
      </w:r>
      <w:r w:rsidRPr="00B77173">
        <w:rPr>
          <w:lang w:val="fr-FR"/>
        </w:rPr>
        <w:tab/>
      </w:r>
      <w:r w:rsidR="00B45678" w:rsidRPr="00B77173">
        <w:rPr>
          <w:lang w:val="fr-FR"/>
        </w:rPr>
        <w:t>En ce qui concerne l</w:t>
      </w:r>
      <w:r w:rsidR="000E5F91">
        <w:rPr>
          <w:lang w:val="fr-FR"/>
        </w:rPr>
        <w:t>’</w:t>
      </w:r>
      <w:r w:rsidR="00B45678" w:rsidRPr="00B77173">
        <w:rPr>
          <w:lang w:val="fr-FR"/>
        </w:rPr>
        <w:t xml:space="preserve">élaboration de la </w:t>
      </w:r>
      <w:r w:rsidR="00871A32">
        <w:rPr>
          <w:lang w:val="fr-FR"/>
        </w:rPr>
        <w:t>l</w:t>
      </w:r>
      <w:r w:rsidR="00B45678" w:rsidRPr="00B77173">
        <w:rPr>
          <w:lang w:val="fr-FR"/>
        </w:rPr>
        <w:t>oi sur les droits des victimes de la torture et des victimes civiles de la guerre</w:t>
      </w:r>
      <w:r>
        <w:rPr>
          <w:rStyle w:val="FootnoteReference"/>
        </w:rPr>
        <w:footnoteReference w:id="18"/>
      </w:r>
      <w:r w:rsidRPr="00B77173">
        <w:rPr>
          <w:lang w:val="fr-FR"/>
        </w:rPr>
        <w:t xml:space="preserve">, </w:t>
      </w:r>
      <w:r w:rsidR="00B45678" w:rsidRPr="00B77173">
        <w:rPr>
          <w:lang w:val="fr-FR"/>
        </w:rPr>
        <w:t>le Ministère des droits de l</w:t>
      </w:r>
      <w:r w:rsidR="000E5F91">
        <w:rPr>
          <w:lang w:val="fr-FR"/>
        </w:rPr>
        <w:t>’</w:t>
      </w:r>
      <w:r w:rsidR="00B45678" w:rsidRPr="00B77173">
        <w:rPr>
          <w:lang w:val="fr-FR"/>
        </w:rPr>
        <w:t xml:space="preserve">homme et des réfugiés, agissant en sa qualité de coordonnateur, a, en 2006, invité les gouvernements des entités et le gouvernement du district de </w:t>
      </w:r>
      <w:r w:rsidRPr="00B77173">
        <w:rPr>
          <w:lang w:val="fr-FR"/>
        </w:rPr>
        <w:t xml:space="preserve">Brčko </w:t>
      </w:r>
      <w:r w:rsidR="00B45678" w:rsidRPr="00B77173">
        <w:rPr>
          <w:lang w:val="fr-FR"/>
        </w:rPr>
        <w:t>à nommer un groupe de travail chargé de rédiger la loi en question. En coopération avec la Commission internationale des personnes disparues dans l</w:t>
      </w:r>
      <w:r w:rsidR="000E5F91">
        <w:rPr>
          <w:lang w:val="fr-FR"/>
        </w:rPr>
        <w:t>’</w:t>
      </w:r>
      <w:r w:rsidR="00B45678" w:rsidRPr="00B77173">
        <w:rPr>
          <w:lang w:val="fr-FR"/>
        </w:rPr>
        <w:t>ex-Yougoslavie, le Groupe de travail a tenu une réunion avec des représentants des associations des familles de victimes de la guerre. Il a ensuite, toujours en coopération avec la Commission internationale, organisé une réunion d</w:t>
      </w:r>
      <w:r w:rsidR="000E5F91">
        <w:rPr>
          <w:lang w:val="fr-FR"/>
        </w:rPr>
        <w:t>’</w:t>
      </w:r>
      <w:r w:rsidR="00B45678" w:rsidRPr="00B77173">
        <w:rPr>
          <w:lang w:val="fr-FR"/>
        </w:rPr>
        <w:t>experts en vue de procéder à une analyse comparative devant déboucher sur un projet de loi nécessitant l</w:t>
      </w:r>
      <w:r w:rsidR="000E5F91">
        <w:rPr>
          <w:lang w:val="fr-FR"/>
        </w:rPr>
        <w:t>’</w:t>
      </w:r>
      <w:r w:rsidR="00B45678" w:rsidRPr="00B77173">
        <w:rPr>
          <w:lang w:val="fr-FR"/>
        </w:rPr>
        <w:t>approbation des gouvernements des entités avant de pouvoir être examiné par le Conseil des ministres.</w:t>
      </w:r>
      <w:r w:rsidR="00FC7460">
        <w:rPr>
          <w:lang w:val="fr-FR"/>
        </w:rPr>
        <w:t xml:space="preserve"> </w:t>
      </w:r>
    </w:p>
    <w:p w:rsidR="00994C17" w:rsidRPr="00B77173" w:rsidRDefault="00994C17" w:rsidP="00994C17">
      <w:pPr>
        <w:pStyle w:val="SingleTxtG"/>
        <w:rPr>
          <w:lang w:val="fr-FR"/>
        </w:rPr>
      </w:pPr>
      <w:r w:rsidRPr="00B77173">
        <w:rPr>
          <w:lang w:val="fr-FR"/>
        </w:rPr>
        <w:t>334.</w:t>
      </w:r>
      <w:r w:rsidRPr="00B77173">
        <w:rPr>
          <w:lang w:val="fr-FR"/>
        </w:rPr>
        <w:tab/>
      </w:r>
      <w:r w:rsidR="00B45678" w:rsidRPr="00B77173">
        <w:rPr>
          <w:lang w:val="fr-FR"/>
        </w:rPr>
        <w:t>En dépit de ces activités préparatoires, l</w:t>
      </w:r>
      <w:r w:rsidR="000E5F91">
        <w:rPr>
          <w:lang w:val="fr-FR"/>
        </w:rPr>
        <w:t>’</w:t>
      </w:r>
      <w:r w:rsidR="00B45678" w:rsidRPr="00B77173">
        <w:rPr>
          <w:lang w:val="fr-FR"/>
        </w:rPr>
        <w:t>absence de volonté politique de voir mener à bien les travaux du Groupe de travail n</w:t>
      </w:r>
      <w:r w:rsidR="000E5F91">
        <w:rPr>
          <w:lang w:val="fr-FR"/>
        </w:rPr>
        <w:t>’</w:t>
      </w:r>
      <w:r w:rsidR="00B45678" w:rsidRPr="00B77173">
        <w:rPr>
          <w:lang w:val="fr-FR"/>
        </w:rPr>
        <w:t xml:space="preserve">a pas permis à ce dernier de </w:t>
      </w:r>
      <w:r w:rsidR="007D45E1" w:rsidRPr="00B77173">
        <w:rPr>
          <w:lang w:val="fr-FR"/>
        </w:rPr>
        <w:t xml:space="preserve">les </w:t>
      </w:r>
      <w:r w:rsidR="00B45678" w:rsidRPr="00B77173">
        <w:rPr>
          <w:lang w:val="fr-FR"/>
        </w:rPr>
        <w:t>poursuivre, si bien que le projet de loi n</w:t>
      </w:r>
      <w:r w:rsidR="000E5F91">
        <w:rPr>
          <w:lang w:val="fr-FR"/>
        </w:rPr>
        <w:t>’</w:t>
      </w:r>
      <w:r w:rsidR="00B45678" w:rsidRPr="00B77173">
        <w:rPr>
          <w:lang w:val="fr-FR"/>
        </w:rPr>
        <w:t>a pas été établi.</w:t>
      </w:r>
    </w:p>
    <w:p w:rsidR="00994C17" w:rsidRPr="00B77173" w:rsidRDefault="00994C17" w:rsidP="00994C17">
      <w:pPr>
        <w:pStyle w:val="SingleTxtG"/>
        <w:rPr>
          <w:lang w:val="fr-FR"/>
        </w:rPr>
      </w:pPr>
      <w:r w:rsidRPr="00B77173">
        <w:rPr>
          <w:lang w:val="fr-FR"/>
        </w:rPr>
        <w:t>335.</w:t>
      </w:r>
      <w:r w:rsidRPr="00B77173">
        <w:rPr>
          <w:lang w:val="fr-FR"/>
        </w:rPr>
        <w:tab/>
      </w:r>
      <w:r w:rsidR="007D45E1" w:rsidRPr="00B77173">
        <w:rPr>
          <w:lang w:val="fr-FR"/>
        </w:rPr>
        <w:t xml:space="preserve">En vertu du </w:t>
      </w:r>
      <w:r w:rsidR="00B45678" w:rsidRPr="00B77173">
        <w:rPr>
          <w:lang w:val="fr-FR"/>
        </w:rPr>
        <w:t>Plan d</w:t>
      </w:r>
      <w:r w:rsidR="000E5F91">
        <w:rPr>
          <w:lang w:val="fr-FR"/>
        </w:rPr>
        <w:t>’</w:t>
      </w:r>
      <w:r w:rsidR="00B45678" w:rsidRPr="00B77173">
        <w:rPr>
          <w:lang w:val="fr-FR"/>
        </w:rPr>
        <w:t xml:space="preserve">action pour </w:t>
      </w:r>
      <w:r w:rsidRPr="00B77173">
        <w:rPr>
          <w:lang w:val="fr-FR"/>
        </w:rPr>
        <w:t xml:space="preserve">2009, </w:t>
      </w:r>
      <w:r w:rsidR="00B45678" w:rsidRPr="00B77173">
        <w:rPr>
          <w:lang w:val="fr-FR"/>
        </w:rPr>
        <w:t>le Ministère des droits de l</w:t>
      </w:r>
      <w:r w:rsidR="000E5F91">
        <w:rPr>
          <w:lang w:val="fr-FR"/>
        </w:rPr>
        <w:t>’</w:t>
      </w:r>
      <w:r w:rsidR="00B45678" w:rsidRPr="00B77173">
        <w:rPr>
          <w:lang w:val="fr-FR"/>
        </w:rPr>
        <w:t xml:space="preserve">homme et des réfugiés a </w:t>
      </w:r>
      <w:r w:rsidR="007D45E1" w:rsidRPr="00B77173">
        <w:rPr>
          <w:lang w:val="fr-FR"/>
        </w:rPr>
        <w:t xml:space="preserve">mis en chantier </w:t>
      </w:r>
      <w:r w:rsidR="00B45678" w:rsidRPr="00B77173">
        <w:rPr>
          <w:lang w:val="fr-FR"/>
        </w:rPr>
        <w:t>un projet de loi sur les droits des victimes de la torture et des victimes civiles de la guerre. C</w:t>
      </w:r>
      <w:r w:rsidR="000E5F91">
        <w:rPr>
          <w:lang w:val="fr-FR"/>
        </w:rPr>
        <w:t>’</w:t>
      </w:r>
      <w:r w:rsidR="00B45678" w:rsidRPr="00B77173">
        <w:rPr>
          <w:lang w:val="fr-FR"/>
        </w:rPr>
        <w:t>est la raison pour laquelle le Fonds national d</w:t>
      </w:r>
      <w:r w:rsidR="000E5F91">
        <w:rPr>
          <w:lang w:val="fr-FR"/>
        </w:rPr>
        <w:t>’</w:t>
      </w:r>
      <w:r w:rsidR="00B45678" w:rsidRPr="00B77173">
        <w:rPr>
          <w:lang w:val="fr-FR"/>
        </w:rPr>
        <w:t>indemnisation pour les victimes n</w:t>
      </w:r>
      <w:r w:rsidR="000E5F91">
        <w:rPr>
          <w:lang w:val="fr-FR"/>
        </w:rPr>
        <w:t>’</w:t>
      </w:r>
      <w:r w:rsidR="00B45678" w:rsidRPr="00B77173">
        <w:rPr>
          <w:lang w:val="fr-FR"/>
        </w:rPr>
        <w:t xml:space="preserve">a pas </w:t>
      </w:r>
      <w:r w:rsidR="007D45E1" w:rsidRPr="00B77173">
        <w:rPr>
          <w:lang w:val="fr-FR"/>
        </w:rPr>
        <w:t xml:space="preserve">encore </w:t>
      </w:r>
      <w:r w:rsidR="00B45678" w:rsidRPr="00B77173">
        <w:rPr>
          <w:lang w:val="fr-FR"/>
        </w:rPr>
        <w:t>été mis en place.</w:t>
      </w:r>
      <w:r w:rsidR="00FC7460">
        <w:rPr>
          <w:lang w:val="fr-FR"/>
        </w:rPr>
        <w:t xml:space="preserve"> </w:t>
      </w:r>
    </w:p>
    <w:p w:rsidR="00994C17" w:rsidRPr="00B77173" w:rsidRDefault="00994C17" w:rsidP="00994C17">
      <w:pPr>
        <w:pStyle w:val="SingleTxtG"/>
        <w:rPr>
          <w:lang w:val="fr-FR"/>
        </w:rPr>
      </w:pPr>
      <w:r w:rsidRPr="00B77173">
        <w:rPr>
          <w:bCs/>
          <w:lang w:val="fr-FR"/>
        </w:rPr>
        <w:t>336.</w:t>
      </w:r>
      <w:r w:rsidRPr="00B77173">
        <w:rPr>
          <w:bCs/>
          <w:lang w:val="fr-FR"/>
        </w:rPr>
        <w:tab/>
      </w:r>
      <w:r w:rsidR="00B45678" w:rsidRPr="00B77173">
        <w:rPr>
          <w:bCs/>
          <w:lang w:val="fr-FR"/>
        </w:rPr>
        <w:t xml:space="preserve">Quelque </w:t>
      </w:r>
      <w:r w:rsidR="00324527">
        <w:rPr>
          <w:lang w:val="fr-FR"/>
        </w:rPr>
        <w:t>17 </w:t>
      </w:r>
      <w:r w:rsidRPr="00B77173">
        <w:rPr>
          <w:lang w:val="fr-FR"/>
        </w:rPr>
        <w:t xml:space="preserve">500 </w:t>
      </w:r>
      <w:r w:rsidR="00B45678" w:rsidRPr="00B77173">
        <w:rPr>
          <w:lang w:val="fr-FR"/>
        </w:rPr>
        <w:t>demandes individuelles d</w:t>
      </w:r>
      <w:r w:rsidR="000E5F91">
        <w:rPr>
          <w:lang w:val="fr-FR"/>
        </w:rPr>
        <w:t>’</w:t>
      </w:r>
      <w:r w:rsidR="00B45678" w:rsidRPr="00B77173">
        <w:rPr>
          <w:lang w:val="fr-FR"/>
        </w:rPr>
        <w:t xml:space="preserve">indemnisation pour préjudice moral auraient été présentées en </w:t>
      </w:r>
      <w:r w:rsidRPr="00B77173">
        <w:rPr>
          <w:lang w:val="fr-FR"/>
        </w:rPr>
        <w:t>Bosni</w:t>
      </w:r>
      <w:r w:rsidR="00B45678" w:rsidRPr="00B77173">
        <w:rPr>
          <w:lang w:val="fr-FR"/>
        </w:rPr>
        <w:t>e-Herzegovine et</w:t>
      </w:r>
      <w:r w:rsidRPr="00B77173">
        <w:rPr>
          <w:lang w:val="fr-FR"/>
        </w:rPr>
        <w:t xml:space="preserve"> 21 </w:t>
      </w:r>
      <w:r w:rsidR="00B45678" w:rsidRPr="00B77173">
        <w:rPr>
          <w:lang w:val="fr-FR"/>
        </w:rPr>
        <w:t xml:space="preserve">en Republika Srpska, et </w:t>
      </w:r>
      <w:r w:rsidRPr="00B77173">
        <w:rPr>
          <w:lang w:val="fr-FR"/>
        </w:rPr>
        <w:t xml:space="preserve">46 </w:t>
      </w:r>
      <w:r w:rsidR="00B45678" w:rsidRPr="00B77173">
        <w:rPr>
          <w:lang w:val="fr-FR"/>
        </w:rPr>
        <w:t xml:space="preserve">recours ont été présentés au </w:t>
      </w:r>
      <w:r w:rsidRPr="00B77173">
        <w:rPr>
          <w:lang w:val="fr-FR"/>
        </w:rPr>
        <w:t>Mont</w:t>
      </w:r>
      <w:r w:rsidR="00B45678" w:rsidRPr="00B77173">
        <w:rPr>
          <w:lang w:val="fr-FR"/>
        </w:rPr>
        <w:t>é</w:t>
      </w:r>
      <w:r w:rsidRPr="00B77173">
        <w:rPr>
          <w:lang w:val="fr-FR"/>
        </w:rPr>
        <w:t>n</w:t>
      </w:r>
      <w:r w:rsidR="00B45678" w:rsidRPr="00B77173">
        <w:rPr>
          <w:lang w:val="fr-FR"/>
        </w:rPr>
        <w:t>é</w:t>
      </w:r>
      <w:r w:rsidRPr="00B77173">
        <w:rPr>
          <w:lang w:val="fr-FR"/>
        </w:rPr>
        <w:t xml:space="preserve">gro. </w:t>
      </w:r>
      <w:r w:rsidR="00B45678" w:rsidRPr="00B77173">
        <w:rPr>
          <w:lang w:val="fr-FR"/>
        </w:rPr>
        <w:t>À ce jour, une demande d</w:t>
      </w:r>
      <w:r w:rsidR="000E5F91">
        <w:rPr>
          <w:lang w:val="fr-FR"/>
        </w:rPr>
        <w:t>’</w:t>
      </w:r>
      <w:r w:rsidR="00B45678" w:rsidRPr="00B77173">
        <w:rPr>
          <w:lang w:val="fr-FR"/>
        </w:rPr>
        <w:t>indemnisation pour préjudice moral aurait abouti en Republika Srpska</w:t>
      </w:r>
      <w:r w:rsidR="000E5F91">
        <w:rPr>
          <w:lang w:val="fr-FR"/>
        </w:rPr>
        <w:t>:</w:t>
      </w:r>
      <w:r w:rsidR="00B45678" w:rsidRPr="00B77173">
        <w:rPr>
          <w:lang w:val="fr-FR"/>
        </w:rPr>
        <w:t xml:space="preserve"> le tribunal du d</w:t>
      </w:r>
      <w:r w:rsidRPr="00B77173">
        <w:rPr>
          <w:lang w:val="fr-FR"/>
        </w:rPr>
        <w:t xml:space="preserve">istrict </w:t>
      </w:r>
      <w:r w:rsidR="00B45678" w:rsidRPr="00B77173">
        <w:rPr>
          <w:lang w:val="fr-FR"/>
        </w:rPr>
        <w:t xml:space="preserve">de </w:t>
      </w:r>
      <w:r w:rsidRPr="00B77173">
        <w:rPr>
          <w:lang w:val="fr-FR"/>
        </w:rPr>
        <w:t>Banja Luka,</w:t>
      </w:r>
      <w:r w:rsidR="00B45678" w:rsidRPr="00B77173">
        <w:rPr>
          <w:lang w:val="fr-FR"/>
        </w:rPr>
        <w:t xml:space="preserve"> a, à cette occasion, accordé un montant de </w:t>
      </w:r>
      <w:smartTag w:uri="urn:schemas-microsoft-com:office:smarttags" w:element="metricconverter">
        <w:smartTagPr>
          <w:attr w:name="ProductID" w:val="9,04 KM"/>
        </w:smartTagPr>
        <w:r w:rsidRPr="00B77173">
          <w:rPr>
            <w:lang w:val="fr-FR"/>
          </w:rPr>
          <w:t>9</w:t>
        </w:r>
        <w:r w:rsidR="00B45678" w:rsidRPr="00B77173">
          <w:rPr>
            <w:lang w:val="fr-FR"/>
          </w:rPr>
          <w:t>,</w:t>
        </w:r>
        <w:r w:rsidRPr="00B77173">
          <w:rPr>
            <w:lang w:val="fr-FR"/>
          </w:rPr>
          <w:t>04 KM</w:t>
        </w:r>
      </w:smartTag>
      <w:r w:rsidRPr="00B77173">
        <w:rPr>
          <w:lang w:val="fr-FR"/>
        </w:rPr>
        <w:t xml:space="preserve"> p</w:t>
      </w:r>
      <w:r w:rsidR="00B45678" w:rsidRPr="00B77173">
        <w:rPr>
          <w:lang w:val="fr-FR"/>
        </w:rPr>
        <w:t>ar journée passée dans le camp. Ce verdict a été rendu en 2005, mais ce montant n</w:t>
      </w:r>
      <w:r w:rsidR="000E5F91">
        <w:rPr>
          <w:lang w:val="fr-FR"/>
        </w:rPr>
        <w:t>’</w:t>
      </w:r>
      <w:r w:rsidR="00B45678" w:rsidRPr="00B77173">
        <w:rPr>
          <w:lang w:val="fr-FR"/>
        </w:rPr>
        <w:t>a pas encore été versé en raison d</w:t>
      </w:r>
      <w:r w:rsidR="000E5F91">
        <w:rPr>
          <w:lang w:val="fr-FR"/>
        </w:rPr>
        <w:t>’</w:t>
      </w:r>
      <w:r w:rsidR="00B45678" w:rsidRPr="00B77173">
        <w:rPr>
          <w:lang w:val="fr-FR"/>
        </w:rPr>
        <w:t>obstacles juridiques qui obligent à différer le paiement des dommages de guerre.</w:t>
      </w:r>
      <w:r w:rsidRPr="00B77173">
        <w:rPr>
          <w:lang w:val="fr-FR"/>
        </w:rPr>
        <w:t xml:space="preserve"> </w:t>
      </w:r>
      <w:r w:rsidR="00B45678" w:rsidRPr="00B77173">
        <w:rPr>
          <w:lang w:val="fr-FR"/>
        </w:rPr>
        <w:t>Toutes les autres demandes d</w:t>
      </w:r>
      <w:r w:rsidR="000E5F91">
        <w:rPr>
          <w:lang w:val="fr-FR"/>
        </w:rPr>
        <w:t>’</w:t>
      </w:r>
      <w:r w:rsidR="00B45678" w:rsidRPr="00B77173">
        <w:rPr>
          <w:lang w:val="fr-FR"/>
        </w:rPr>
        <w:t>indemnisation présentées sur le territoire de la Bosnie-</w:t>
      </w:r>
      <w:r w:rsidRPr="00B77173">
        <w:rPr>
          <w:lang w:val="fr-FR"/>
        </w:rPr>
        <w:t>Herz</w:t>
      </w:r>
      <w:r w:rsidR="00B45678" w:rsidRPr="00B77173">
        <w:rPr>
          <w:lang w:val="fr-FR"/>
        </w:rPr>
        <w:t>é</w:t>
      </w:r>
      <w:r w:rsidRPr="00B77173">
        <w:rPr>
          <w:lang w:val="fr-FR"/>
        </w:rPr>
        <w:t>govin</w:t>
      </w:r>
      <w:r w:rsidR="00B45678" w:rsidRPr="00B77173">
        <w:rPr>
          <w:lang w:val="fr-FR"/>
        </w:rPr>
        <w:t>e</w:t>
      </w:r>
      <w:r w:rsidRPr="00B77173">
        <w:rPr>
          <w:lang w:val="fr-FR"/>
        </w:rPr>
        <w:t xml:space="preserve"> </w:t>
      </w:r>
      <w:r w:rsidR="00B45678" w:rsidRPr="00B77173">
        <w:rPr>
          <w:lang w:val="fr-FR"/>
        </w:rPr>
        <w:t>sont pour l</w:t>
      </w:r>
      <w:r w:rsidR="000E5F91">
        <w:rPr>
          <w:lang w:val="fr-FR"/>
        </w:rPr>
        <w:t>’</w:t>
      </w:r>
      <w:r w:rsidR="00B45678" w:rsidRPr="00B77173">
        <w:rPr>
          <w:lang w:val="fr-FR"/>
        </w:rPr>
        <w:t>essentiel mises en attente, à l</w:t>
      </w:r>
      <w:r w:rsidR="000E5F91">
        <w:rPr>
          <w:lang w:val="fr-FR"/>
        </w:rPr>
        <w:t>’</w:t>
      </w:r>
      <w:r w:rsidR="00B45678" w:rsidRPr="00B77173">
        <w:rPr>
          <w:lang w:val="fr-FR"/>
        </w:rPr>
        <w:t>exception des recours individuels présentés au Tribunal m</w:t>
      </w:r>
      <w:r w:rsidRPr="00B77173">
        <w:rPr>
          <w:lang w:val="fr-FR"/>
        </w:rPr>
        <w:t xml:space="preserve">unicipal </w:t>
      </w:r>
      <w:r w:rsidR="00B45678" w:rsidRPr="00B77173">
        <w:rPr>
          <w:lang w:val="fr-FR"/>
        </w:rPr>
        <w:t xml:space="preserve">de </w:t>
      </w:r>
      <w:r w:rsidRPr="00B77173">
        <w:rPr>
          <w:lang w:val="fr-FR"/>
        </w:rPr>
        <w:t xml:space="preserve">Sarajevo, </w:t>
      </w:r>
      <w:r w:rsidR="00B45678" w:rsidRPr="00B77173">
        <w:rPr>
          <w:lang w:val="fr-FR"/>
        </w:rPr>
        <w:t>qui sont en cours d</w:t>
      </w:r>
      <w:r w:rsidR="000E5F91">
        <w:rPr>
          <w:lang w:val="fr-FR"/>
        </w:rPr>
        <w:t>’</w:t>
      </w:r>
      <w:r w:rsidR="00B45678" w:rsidRPr="00B77173">
        <w:rPr>
          <w:lang w:val="fr-FR"/>
        </w:rPr>
        <w:t>examen</w:t>
      </w:r>
      <w:r w:rsidRPr="00B77173">
        <w:rPr>
          <w:lang w:val="fr-FR"/>
        </w:rPr>
        <w:t xml:space="preserve">. </w:t>
      </w:r>
    </w:p>
    <w:p w:rsidR="00994C17" w:rsidRPr="00B77173" w:rsidRDefault="00994C17" w:rsidP="00994C17">
      <w:pPr>
        <w:pStyle w:val="SingleTxtG"/>
        <w:rPr>
          <w:lang w:val="fr-FR"/>
        </w:rPr>
      </w:pPr>
      <w:r w:rsidRPr="00B77173">
        <w:rPr>
          <w:lang w:val="fr-FR"/>
        </w:rPr>
        <w:t>337.</w:t>
      </w:r>
      <w:r w:rsidRPr="00B77173">
        <w:rPr>
          <w:lang w:val="fr-FR"/>
        </w:rPr>
        <w:tab/>
      </w:r>
      <w:r w:rsidR="0089614E" w:rsidRPr="00B77173">
        <w:rPr>
          <w:lang w:val="fr-FR"/>
        </w:rPr>
        <w:t>L</w:t>
      </w:r>
      <w:r w:rsidR="000E5F91">
        <w:rPr>
          <w:lang w:val="fr-FR"/>
        </w:rPr>
        <w:t>’</w:t>
      </w:r>
      <w:r w:rsidR="0089614E" w:rsidRPr="00B77173">
        <w:rPr>
          <w:lang w:val="fr-FR"/>
        </w:rPr>
        <w:t>examen des demandes d</w:t>
      </w:r>
      <w:r w:rsidR="000E5F91">
        <w:rPr>
          <w:lang w:val="fr-FR"/>
        </w:rPr>
        <w:t>’</w:t>
      </w:r>
      <w:r w:rsidR="0089614E" w:rsidRPr="00B77173">
        <w:rPr>
          <w:lang w:val="fr-FR"/>
        </w:rPr>
        <w:t>indemnisation présentées en Republika Srpska touchant à sa fin, le premier verdict du Tribunal de première instance de Belgrade est attendu d</w:t>
      </w:r>
      <w:r w:rsidR="000E5F91">
        <w:rPr>
          <w:lang w:val="fr-FR"/>
        </w:rPr>
        <w:t>’</w:t>
      </w:r>
      <w:r w:rsidR="0089614E" w:rsidRPr="00B77173">
        <w:rPr>
          <w:lang w:val="fr-FR"/>
        </w:rPr>
        <w:t>ici à la fin de l</w:t>
      </w:r>
      <w:r w:rsidR="000E5F91">
        <w:rPr>
          <w:lang w:val="fr-FR"/>
        </w:rPr>
        <w:t>’</w:t>
      </w:r>
      <w:r w:rsidR="0089614E" w:rsidRPr="00B77173">
        <w:rPr>
          <w:lang w:val="fr-FR"/>
        </w:rPr>
        <w:t>année.</w:t>
      </w:r>
      <w:r w:rsidRPr="00B77173">
        <w:rPr>
          <w:lang w:val="fr-FR"/>
        </w:rPr>
        <w:t xml:space="preserve"> </w:t>
      </w:r>
    </w:p>
    <w:p w:rsidR="00994C17" w:rsidRPr="00B77173" w:rsidRDefault="00994C17" w:rsidP="00994C17">
      <w:pPr>
        <w:pStyle w:val="SingleTxtG"/>
        <w:rPr>
          <w:lang w:val="fr-FR"/>
        </w:rPr>
      </w:pPr>
      <w:r w:rsidRPr="00B77173">
        <w:rPr>
          <w:lang w:val="fr-FR"/>
        </w:rPr>
        <w:t>338.</w:t>
      </w:r>
      <w:r w:rsidRPr="00B77173">
        <w:rPr>
          <w:lang w:val="fr-FR"/>
        </w:rPr>
        <w:tab/>
      </w:r>
      <w:r w:rsidR="0089614E" w:rsidRPr="00B77173">
        <w:rPr>
          <w:lang w:val="fr-FR"/>
        </w:rPr>
        <w:t>Au</w:t>
      </w:r>
      <w:r w:rsidRPr="00B77173">
        <w:rPr>
          <w:lang w:val="fr-FR"/>
        </w:rPr>
        <w:t xml:space="preserve"> Mont</w:t>
      </w:r>
      <w:r w:rsidR="0089614E" w:rsidRPr="00B77173">
        <w:rPr>
          <w:lang w:val="fr-FR"/>
        </w:rPr>
        <w:t>é</w:t>
      </w:r>
      <w:r w:rsidRPr="00B77173">
        <w:rPr>
          <w:lang w:val="fr-FR"/>
        </w:rPr>
        <w:t>n</w:t>
      </w:r>
      <w:r w:rsidR="0089614E" w:rsidRPr="00B77173">
        <w:rPr>
          <w:lang w:val="fr-FR"/>
        </w:rPr>
        <w:t>é</w:t>
      </w:r>
      <w:r w:rsidRPr="00B77173">
        <w:rPr>
          <w:lang w:val="fr-FR"/>
        </w:rPr>
        <w:t xml:space="preserve">gro, </w:t>
      </w:r>
      <w:r w:rsidR="0089614E" w:rsidRPr="00B77173">
        <w:rPr>
          <w:lang w:val="fr-FR"/>
        </w:rPr>
        <w:t>le Gouvernement et l</w:t>
      </w:r>
      <w:r w:rsidR="000E5F91">
        <w:rPr>
          <w:lang w:val="fr-FR"/>
        </w:rPr>
        <w:t>’</w:t>
      </w:r>
      <w:r w:rsidR="0089614E" w:rsidRPr="00B77173">
        <w:rPr>
          <w:lang w:val="fr-FR"/>
        </w:rPr>
        <w:t>équipe d</w:t>
      </w:r>
      <w:r w:rsidR="000E5F91">
        <w:rPr>
          <w:lang w:val="fr-FR"/>
        </w:rPr>
        <w:t>’</w:t>
      </w:r>
      <w:r w:rsidR="0089614E" w:rsidRPr="00B77173">
        <w:rPr>
          <w:lang w:val="fr-FR"/>
        </w:rPr>
        <w:t>avocats ont conclu un accord sur le versement d</w:t>
      </w:r>
      <w:r w:rsidR="000E5F91">
        <w:rPr>
          <w:lang w:val="fr-FR"/>
        </w:rPr>
        <w:t>’</w:t>
      </w:r>
      <w:r w:rsidR="0089614E" w:rsidRPr="00B77173">
        <w:rPr>
          <w:lang w:val="fr-FR"/>
        </w:rPr>
        <w:t>indemnités, qui devrait également intervenir à la fin de l</w:t>
      </w:r>
      <w:r w:rsidR="000E5F91">
        <w:rPr>
          <w:lang w:val="fr-FR"/>
        </w:rPr>
        <w:t>’</w:t>
      </w:r>
      <w:r w:rsidR="0089614E" w:rsidRPr="00B77173">
        <w:rPr>
          <w:lang w:val="fr-FR"/>
        </w:rPr>
        <w:t>année en cours.</w:t>
      </w:r>
    </w:p>
    <w:p w:rsidR="00994C17" w:rsidRPr="00B77173" w:rsidRDefault="00994C17" w:rsidP="00994C17">
      <w:pPr>
        <w:pStyle w:val="H1G"/>
        <w:rPr>
          <w:lang w:val="fr-FR"/>
        </w:rPr>
      </w:pPr>
      <w:r w:rsidRPr="00B77173">
        <w:rPr>
          <w:lang w:val="fr-FR"/>
        </w:rPr>
        <w:tab/>
      </w:r>
      <w:r w:rsidRPr="00B77173">
        <w:rPr>
          <w:lang w:val="fr-FR"/>
        </w:rPr>
        <w:tab/>
      </w:r>
      <w:r w:rsidR="0089614E" w:rsidRPr="00B77173">
        <w:rPr>
          <w:lang w:val="fr-FR"/>
        </w:rPr>
        <w:t xml:space="preserve">Réponse aux questions posées au paragraphe </w:t>
      </w:r>
      <w:r w:rsidRPr="00B77173">
        <w:rPr>
          <w:iCs/>
          <w:lang w:val="fr-FR"/>
        </w:rPr>
        <w:t>38</w:t>
      </w:r>
      <w:r w:rsidRPr="0028021A">
        <w:rPr>
          <w:rStyle w:val="FootnoteReference"/>
          <w:b w:val="0"/>
        </w:rPr>
        <w:footnoteReference w:id="19"/>
      </w:r>
    </w:p>
    <w:p w:rsidR="00994C17" w:rsidRPr="00B77173" w:rsidRDefault="00994C17" w:rsidP="00994C17">
      <w:pPr>
        <w:pStyle w:val="SingleTxtG"/>
        <w:rPr>
          <w:lang w:val="fr-FR"/>
        </w:rPr>
      </w:pPr>
      <w:r w:rsidRPr="00B77173">
        <w:rPr>
          <w:lang w:val="fr-FR"/>
        </w:rPr>
        <w:t>339.</w:t>
      </w:r>
      <w:r w:rsidRPr="00B77173">
        <w:rPr>
          <w:lang w:val="fr-FR"/>
        </w:rPr>
        <w:tab/>
      </w:r>
      <w:r w:rsidR="001511CC" w:rsidRPr="00B77173">
        <w:rPr>
          <w:lang w:val="fr-FR"/>
        </w:rPr>
        <w:t>Le Code pénal de la Bosnie-Herzégovine prévoit la responsabilité de toutes les personnes morales, sans toutefois prescrire de sanctions à l</w:t>
      </w:r>
      <w:r w:rsidR="000E5F91">
        <w:rPr>
          <w:lang w:val="fr-FR"/>
        </w:rPr>
        <w:t>’</w:t>
      </w:r>
      <w:r w:rsidR="001511CC" w:rsidRPr="00B77173">
        <w:rPr>
          <w:lang w:val="fr-FR"/>
        </w:rPr>
        <w:t>encontre des personnes physiques qui auraient commis une infraction de traite des êtres humains ou seraient impliquées dans la commission d</w:t>
      </w:r>
      <w:r w:rsidR="000E5F91">
        <w:rPr>
          <w:lang w:val="fr-FR"/>
        </w:rPr>
        <w:t>’</w:t>
      </w:r>
      <w:r w:rsidR="001511CC" w:rsidRPr="00B77173">
        <w:rPr>
          <w:lang w:val="fr-FR"/>
        </w:rPr>
        <w:t>une infraction de ce type. La confiscation des biens s</w:t>
      </w:r>
      <w:r w:rsidR="000E5F91">
        <w:rPr>
          <w:lang w:val="fr-FR"/>
        </w:rPr>
        <w:t>’</w:t>
      </w:r>
      <w:r w:rsidR="001511CC" w:rsidRPr="00B77173">
        <w:rPr>
          <w:lang w:val="fr-FR"/>
        </w:rPr>
        <w:t>applique en tant que mesure générale à toutes les infractions pénales. Toutefois, il n</w:t>
      </w:r>
      <w:r w:rsidR="000E5F91">
        <w:rPr>
          <w:lang w:val="fr-FR"/>
        </w:rPr>
        <w:t>’</w:t>
      </w:r>
      <w:r w:rsidR="001511CC" w:rsidRPr="00B77173">
        <w:rPr>
          <w:lang w:val="fr-FR"/>
        </w:rPr>
        <w:t>a pas encore été déterminé dans quelle mesure la confiscation est utilisée dans le cas des infractions de traite. C</w:t>
      </w:r>
      <w:r w:rsidR="000E5F91">
        <w:rPr>
          <w:lang w:val="fr-FR"/>
        </w:rPr>
        <w:t>’</w:t>
      </w:r>
      <w:r w:rsidR="001511CC" w:rsidRPr="00B77173">
        <w:rPr>
          <w:lang w:val="fr-FR"/>
        </w:rPr>
        <w:t xml:space="preserve">est la raison pour laquelle le </w:t>
      </w:r>
      <w:r w:rsidR="0009159A" w:rsidRPr="00B77173">
        <w:rPr>
          <w:lang w:val="fr-FR"/>
        </w:rPr>
        <w:t>P</w:t>
      </w:r>
      <w:r w:rsidR="001511CC" w:rsidRPr="00B77173">
        <w:rPr>
          <w:lang w:val="fr-FR"/>
        </w:rPr>
        <w:t>lan d</w:t>
      </w:r>
      <w:r w:rsidR="000E5F91">
        <w:rPr>
          <w:lang w:val="fr-FR"/>
        </w:rPr>
        <w:t>’</w:t>
      </w:r>
      <w:r w:rsidR="001511CC" w:rsidRPr="00B77173">
        <w:rPr>
          <w:lang w:val="fr-FR"/>
        </w:rPr>
        <w:t xml:space="preserve">action national contre la traite des </w:t>
      </w:r>
      <w:r w:rsidR="0009159A" w:rsidRPr="00B77173">
        <w:rPr>
          <w:lang w:val="fr-FR"/>
        </w:rPr>
        <w:t>êtres humains</w:t>
      </w:r>
      <w:r w:rsidR="001511CC" w:rsidRPr="00B77173">
        <w:rPr>
          <w:lang w:val="fr-FR"/>
        </w:rPr>
        <w:t xml:space="preserve"> et l</w:t>
      </w:r>
      <w:r w:rsidR="000E5F91">
        <w:rPr>
          <w:lang w:val="fr-FR"/>
        </w:rPr>
        <w:t>’</w:t>
      </w:r>
      <w:r w:rsidR="001511CC" w:rsidRPr="00B77173">
        <w:rPr>
          <w:lang w:val="fr-FR"/>
        </w:rPr>
        <w:t>immigration clandestine fait obligation aux institutions concernées de consacrer davantage d</w:t>
      </w:r>
      <w:r w:rsidR="000E5F91">
        <w:rPr>
          <w:lang w:val="fr-FR"/>
        </w:rPr>
        <w:t>’</w:t>
      </w:r>
      <w:r w:rsidR="001511CC" w:rsidRPr="00B77173">
        <w:rPr>
          <w:lang w:val="fr-FR"/>
        </w:rPr>
        <w:t>efforts à la mise en place d</w:t>
      </w:r>
      <w:r w:rsidR="000E5F91">
        <w:rPr>
          <w:lang w:val="fr-FR"/>
        </w:rPr>
        <w:t>’</w:t>
      </w:r>
      <w:r w:rsidR="001511CC" w:rsidRPr="00B77173">
        <w:rPr>
          <w:lang w:val="fr-FR"/>
        </w:rPr>
        <w:t>un système judiciaire efficace qui inciterait les victimes à demander, pendant la procédure judiciaire, à être indemnisées à la faveur de la confiscation des biens de l</w:t>
      </w:r>
      <w:r w:rsidR="000E5F91">
        <w:rPr>
          <w:lang w:val="fr-FR"/>
        </w:rPr>
        <w:t>’</w:t>
      </w:r>
      <w:r w:rsidR="001511CC" w:rsidRPr="00B77173">
        <w:rPr>
          <w:lang w:val="fr-FR"/>
        </w:rPr>
        <w:t>auteur de l</w:t>
      </w:r>
      <w:r w:rsidR="000E5F91">
        <w:rPr>
          <w:lang w:val="fr-FR"/>
        </w:rPr>
        <w:t>’</w:t>
      </w:r>
      <w:r w:rsidR="001511CC" w:rsidRPr="00B77173">
        <w:rPr>
          <w:lang w:val="fr-FR"/>
        </w:rPr>
        <w:t>infraction. Les personnes qui auraient été victimes de la traite devraient être dédommagées par prélèvement sur le fonds d</w:t>
      </w:r>
      <w:r w:rsidR="000E5F91">
        <w:rPr>
          <w:lang w:val="fr-FR"/>
        </w:rPr>
        <w:t>’</w:t>
      </w:r>
      <w:r w:rsidR="001511CC" w:rsidRPr="00B77173">
        <w:rPr>
          <w:lang w:val="fr-FR"/>
        </w:rPr>
        <w:t>État créé à cette fin, en fonction des ressources disponibles. Le cadre judiciaire bosniaque permet à toutes les parties touchées, y compris les victimes de la traite, de présenter leurs demandes d</w:t>
      </w:r>
      <w:r w:rsidR="000E5F91">
        <w:rPr>
          <w:lang w:val="fr-FR"/>
        </w:rPr>
        <w:t>’</w:t>
      </w:r>
      <w:r w:rsidR="001511CC" w:rsidRPr="00B77173">
        <w:rPr>
          <w:lang w:val="fr-FR"/>
        </w:rPr>
        <w:t>indemnisation pendant la procédure pénale (si cela ne prolonge pas sensiblement celle-ci) ou dans le cadre d</w:t>
      </w:r>
      <w:r w:rsidR="000E5F91">
        <w:rPr>
          <w:lang w:val="fr-FR"/>
        </w:rPr>
        <w:t>’</w:t>
      </w:r>
      <w:r w:rsidR="001511CC" w:rsidRPr="00B77173">
        <w:rPr>
          <w:lang w:val="fr-FR"/>
        </w:rPr>
        <w:t>une procédure civile distincte. Dans la pratique actuelle, les tribunaux demandent généralement aux victimes de la traite, en tant que partie lésée, d</w:t>
      </w:r>
      <w:r w:rsidR="000E5F91">
        <w:rPr>
          <w:lang w:val="fr-FR"/>
        </w:rPr>
        <w:t>’</w:t>
      </w:r>
      <w:r w:rsidR="001511CC" w:rsidRPr="00B77173">
        <w:rPr>
          <w:lang w:val="fr-FR"/>
        </w:rPr>
        <w:t>engager une procédure civile distincte après la procédure pénale. Il s</w:t>
      </w:r>
      <w:r w:rsidR="000E5F91">
        <w:rPr>
          <w:lang w:val="fr-FR"/>
        </w:rPr>
        <w:t>’</w:t>
      </w:r>
      <w:r w:rsidR="001511CC" w:rsidRPr="00B77173">
        <w:rPr>
          <w:lang w:val="fr-FR"/>
        </w:rPr>
        <w:t>agit d</w:t>
      </w:r>
      <w:r w:rsidR="000E5F91">
        <w:rPr>
          <w:lang w:val="fr-FR"/>
        </w:rPr>
        <w:t>’</w:t>
      </w:r>
      <w:r w:rsidR="001511CC" w:rsidRPr="00B77173">
        <w:rPr>
          <w:lang w:val="fr-FR"/>
        </w:rPr>
        <w:t>une procédure supplémentaire dont la durée dissuade les victimes de l</w:t>
      </w:r>
      <w:r w:rsidR="000E5F91">
        <w:rPr>
          <w:lang w:val="fr-FR"/>
        </w:rPr>
        <w:t>’</w:t>
      </w:r>
      <w:r w:rsidR="001511CC" w:rsidRPr="00B77173">
        <w:rPr>
          <w:lang w:val="fr-FR"/>
        </w:rPr>
        <w:t>engager. Il s</w:t>
      </w:r>
      <w:r w:rsidR="000E5F91">
        <w:rPr>
          <w:lang w:val="fr-FR"/>
        </w:rPr>
        <w:t>’</w:t>
      </w:r>
      <w:r w:rsidR="001511CC" w:rsidRPr="00B77173">
        <w:rPr>
          <w:lang w:val="fr-FR"/>
        </w:rPr>
        <w:t>ensuit qu</w:t>
      </w:r>
      <w:r w:rsidR="000E5F91">
        <w:rPr>
          <w:lang w:val="fr-FR"/>
        </w:rPr>
        <w:t>’</w:t>
      </w:r>
      <w:r w:rsidR="001511CC" w:rsidRPr="00B77173">
        <w:rPr>
          <w:lang w:val="fr-FR"/>
        </w:rPr>
        <w:t>elles renoncent le plus souvent à faire valoir leurs droits. L</w:t>
      </w:r>
      <w:r w:rsidR="000E5F91">
        <w:rPr>
          <w:lang w:val="fr-FR"/>
        </w:rPr>
        <w:t>’</w:t>
      </w:r>
      <w:r w:rsidR="001511CC" w:rsidRPr="00B77173">
        <w:rPr>
          <w:lang w:val="fr-FR"/>
        </w:rPr>
        <w:t>ONG nationale Vos droits, qui, dans le cadre d</w:t>
      </w:r>
      <w:r w:rsidR="000E5F91">
        <w:rPr>
          <w:lang w:val="fr-FR"/>
        </w:rPr>
        <w:t>’</w:t>
      </w:r>
      <w:r w:rsidR="001511CC" w:rsidRPr="00B77173">
        <w:rPr>
          <w:lang w:val="fr-FR"/>
        </w:rPr>
        <w:t>un accord avec le Ministère de la sécurité de Bosnie-Herzégovine, fournit une aide juridictionnelle aux victimes, indique qu</w:t>
      </w:r>
      <w:r w:rsidR="000E5F91">
        <w:rPr>
          <w:lang w:val="fr-FR"/>
        </w:rPr>
        <w:t>’</w:t>
      </w:r>
      <w:r w:rsidR="001511CC" w:rsidRPr="00B77173">
        <w:rPr>
          <w:lang w:val="fr-FR"/>
        </w:rPr>
        <w:t>au cours des deux dernières années, un petit nombre de victimes seulement ont demandé réparation. Il a</w:t>
      </w:r>
      <w:r w:rsidR="0009159A" w:rsidRPr="00B77173">
        <w:rPr>
          <w:lang w:val="fr-FR"/>
        </w:rPr>
        <w:t>r</w:t>
      </w:r>
      <w:r w:rsidR="001511CC" w:rsidRPr="00B77173">
        <w:rPr>
          <w:lang w:val="fr-FR"/>
        </w:rPr>
        <w:t>rive souvent que les victimes soient rentrées dans leur pays de résidence au moment où le procès commence. En pareil cas, Vos droits représente indépendamment les intérêts des victimes qui l</w:t>
      </w:r>
      <w:r w:rsidR="000E5F91">
        <w:rPr>
          <w:lang w:val="fr-FR"/>
        </w:rPr>
        <w:t>’</w:t>
      </w:r>
      <w:r w:rsidR="001511CC" w:rsidRPr="00B77173">
        <w:rPr>
          <w:lang w:val="fr-FR"/>
        </w:rPr>
        <w:t>y autorisent.</w:t>
      </w:r>
      <w:r w:rsidRPr="00B77173">
        <w:rPr>
          <w:lang w:val="fr-FR"/>
        </w:rPr>
        <w:t xml:space="preserve"> </w:t>
      </w:r>
    </w:p>
    <w:p w:rsidR="00994C17" w:rsidRPr="00B77173" w:rsidRDefault="00994C17" w:rsidP="00994C17">
      <w:pPr>
        <w:pStyle w:val="H1G"/>
        <w:rPr>
          <w:lang w:val="fr-FR"/>
        </w:rPr>
      </w:pPr>
      <w:r w:rsidRPr="00B77173">
        <w:rPr>
          <w:lang w:val="fr-FR"/>
        </w:rPr>
        <w:tab/>
      </w:r>
      <w:r w:rsidRPr="00B77173">
        <w:rPr>
          <w:lang w:val="fr-FR"/>
        </w:rPr>
        <w:tab/>
      </w:r>
      <w:r w:rsidR="0009159A" w:rsidRPr="00B77173">
        <w:rPr>
          <w:lang w:val="fr-FR"/>
        </w:rPr>
        <w:t xml:space="preserve">Réponse aux questions posées au paragraphe </w:t>
      </w:r>
      <w:r w:rsidRPr="00B77173">
        <w:rPr>
          <w:iCs/>
          <w:lang w:val="fr-FR"/>
        </w:rPr>
        <w:t>39</w:t>
      </w:r>
    </w:p>
    <w:p w:rsidR="00994C17" w:rsidRPr="00B77173" w:rsidRDefault="00994C17" w:rsidP="00994C17">
      <w:pPr>
        <w:pStyle w:val="SingleTxtG"/>
        <w:rPr>
          <w:lang w:val="fr-FR"/>
        </w:rPr>
      </w:pPr>
      <w:r w:rsidRPr="00B77173">
        <w:rPr>
          <w:lang w:val="fr-FR"/>
        </w:rPr>
        <w:t>340.</w:t>
      </w:r>
      <w:r w:rsidRPr="00B77173">
        <w:rPr>
          <w:lang w:val="fr-FR"/>
        </w:rPr>
        <w:tab/>
      </w:r>
      <w:r w:rsidR="0009159A" w:rsidRPr="00B77173">
        <w:rPr>
          <w:lang w:val="fr-FR"/>
        </w:rPr>
        <w:t xml:space="preserve">La </w:t>
      </w:r>
      <w:r w:rsidRPr="00B77173">
        <w:rPr>
          <w:lang w:val="fr-FR"/>
        </w:rPr>
        <w:t xml:space="preserve">structure </w:t>
      </w:r>
      <w:r w:rsidR="0009159A" w:rsidRPr="00B77173">
        <w:rPr>
          <w:lang w:val="fr-FR"/>
        </w:rPr>
        <w:t>juridique mise en place contre la traite des êtres humains est satisfaisante, mais la pratique soulève le problème de l</w:t>
      </w:r>
      <w:r w:rsidR="000E5F91">
        <w:rPr>
          <w:lang w:val="fr-FR"/>
        </w:rPr>
        <w:t>’</w:t>
      </w:r>
      <w:r w:rsidR="0009159A" w:rsidRPr="00B77173">
        <w:rPr>
          <w:lang w:val="fr-FR"/>
        </w:rPr>
        <w:t>imposition de peines trop légères. Toutefois, certains progrès notables ont été accomplis ces dernières années. Le Plan d</w:t>
      </w:r>
      <w:r w:rsidR="000E5F91">
        <w:rPr>
          <w:lang w:val="fr-FR"/>
        </w:rPr>
        <w:t>’</w:t>
      </w:r>
      <w:r w:rsidR="0009159A" w:rsidRPr="00B77173">
        <w:rPr>
          <w:lang w:val="fr-FR"/>
        </w:rPr>
        <w:t>action national contre la traite des êtres humains et l</w:t>
      </w:r>
      <w:r w:rsidR="000E5F91">
        <w:rPr>
          <w:lang w:val="fr-FR"/>
        </w:rPr>
        <w:t>’</w:t>
      </w:r>
      <w:r w:rsidR="0009159A" w:rsidRPr="00B77173">
        <w:rPr>
          <w:lang w:val="fr-FR"/>
        </w:rPr>
        <w:t>immigration clandestine prévoit un renforcement des moyens permettant d</w:t>
      </w:r>
      <w:r w:rsidR="000E5F91">
        <w:rPr>
          <w:lang w:val="fr-FR"/>
        </w:rPr>
        <w:t>’</w:t>
      </w:r>
      <w:r w:rsidR="0009159A" w:rsidRPr="00B77173">
        <w:rPr>
          <w:lang w:val="fr-FR"/>
        </w:rPr>
        <w:t>appliquer les politiques pénales.</w:t>
      </w:r>
      <w:r w:rsidR="00FC7460">
        <w:rPr>
          <w:lang w:val="fr-FR"/>
        </w:rPr>
        <w:t xml:space="preserve"> </w:t>
      </w:r>
    </w:p>
    <w:p w:rsidR="00994C17" w:rsidRPr="00B77173" w:rsidRDefault="00994C17" w:rsidP="00994C17">
      <w:pPr>
        <w:pStyle w:val="SingleTxtG"/>
        <w:rPr>
          <w:lang w:val="fr-FR"/>
        </w:rPr>
      </w:pPr>
      <w:r w:rsidRPr="00B77173">
        <w:rPr>
          <w:lang w:val="fr-FR"/>
        </w:rPr>
        <w:t>341.</w:t>
      </w:r>
      <w:r w:rsidRPr="00B77173">
        <w:rPr>
          <w:lang w:val="fr-FR"/>
        </w:rPr>
        <w:tab/>
      </w:r>
      <w:r w:rsidR="0009159A" w:rsidRPr="00B77173">
        <w:rPr>
          <w:lang w:val="fr-FR"/>
        </w:rPr>
        <w:t>Les modifications du Code pénal de la Bosnie-</w:t>
      </w:r>
      <w:r w:rsidRPr="00B77173">
        <w:rPr>
          <w:lang w:val="fr-FR"/>
        </w:rPr>
        <w:t>Herz</w:t>
      </w:r>
      <w:r w:rsidR="0009159A" w:rsidRPr="00B77173">
        <w:rPr>
          <w:lang w:val="fr-FR"/>
        </w:rPr>
        <w:t>é</w:t>
      </w:r>
      <w:r w:rsidRPr="00B77173">
        <w:rPr>
          <w:lang w:val="fr-FR"/>
        </w:rPr>
        <w:t>govin</w:t>
      </w:r>
      <w:r w:rsidR="0009159A" w:rsidRPr="00B77173">
        <w:rPr>
          <w:lang w:val="fr-FR"/>
        </w:rPr>
        <w:t>e</w:t>
      </w:r>
      <w:r w:rsidRPr="00B77173">
        <w:rPr>
          <w:lang w:val="fr-FR"/>
        </w:rPr>
        <w:t xml:space="preserve"> </w:t>
      </w:r>
      <w:r w:rsidR="0009159A" w:rsidRPr="00B77173">
        <w:rPr>
          <w:lang w:val="fr-FR"/>
        </w:rPr>
        <w:t>s</w:t>
      </w:r>
      <w:r w:rsidR="000E5F91">
        <w:rPr>
          <w:lang w:val="fr-FR"/>
        </w:rPr>
        <w:t>’</w:t>
      </w:r>
      <w:r w:rsidR="0009159A" w:rsidRPr="00B77173">
        <w:rPr>
          <w:lang w:val="fr-FR"/>
        </w:rPr>
        <w:t>expliquent par l</w:t>
      </w:r>
      <w:r w:rsidR="000E5F91">
        <w:rPr>
          <w:lang w:val="fr-FR"/>
        </w:rPr>
        <w:t>’</w:t>
      </w:r>
      <w:r w:rsidR="0009159A" w:rsidRPr="00B77173">
        <w:rPr>
          <w:lang w:val="fr-FR"/>
        </w:rPr>
        <w:t>augmentation du nombre d</w:t>
      </w:r>
      <w:r w:rsidR="000E5F91">
        <w:rPr>
          <w:lang w:val="fr-FR"/>
        </w:rPr>
        <w:t>’</w:t>
      </w:r>
      <w:r w:rsidR="0009159A" w:rsidRPr="00B77173">
        <w:rPr>
          <w:lang w:val="fr-FR"/>
        </w:rPr>
        <w:t>affaires de traite ayant donné lieu à une enquête, à une mise en examen et à un jugement. Le Code pénal classe toutes les infractions présumées liées à la traite dans le chapitre consacré aux crimes contre l</w:t>
      </w:r>
      <w:r w:rsidR="000E5F91">
        <w:rPr>
          <w:lang w:val="fr-FR"/>
        </w:rPr>
        <w:t>’</w:t>
      </w:r>
      <w:r w:rsidR="0009159A" w:rsidRPr="00B77173">
        <w:rPr>
          <w:lang w:val="fr-FR"/>
        </w:rPr>
        <w:t xml:space="preserve">humanité et les valeurs </w:t>
      </w:r>
      <w:r w:rsidR="00E30FE2" w:rsidRPr="00B77173">
        <w:rPr>
          <w:lang w:val="fr-FR"/>
        </w:rPr>
        <w:t>protégé</w:t>
      </w:r>
      <w:r w:rsidR="0009159A" w:rsidRPr="00B77173">
        <w:rPr>
          <w:lang w:val="fr-FR"/>
        </w:rPr>
        <w:t>es</w:t>
      </w:r>
      <w:r w:rsidRPr="00B77173">
        <w:rPr>
          <w:lang w:val="fr-FR"/>
        </w:rPr>
        <w:t xml:space="preserve"> </w:t>
      </w:r>
      <w:r w:rsidR="0009159A" w:rsidRPr="00B77173">
        <w:rPr>
          <w:lang w:val="fr-FR"/>
        </w:rPr>
        <w:t>par le droit international. Or l</w:t>
      </w:r>
      <w:r w:rsidR="000E5F91">
        <w:rPr>
          <w:lang w:val="fr-FR"/>
        </w:rPr>
        <w:t>’</w:t>
      </w:r>
      <w:r w:rsidR="0009159A" w:rsidRPr="00B77173">
        <w:rPr>
          <w:lang w:val="fr-FR"/>
        </w:rPr>
        <w:t xml:space="preserve">analyse des </w:t>
      </w:r>
      <w:r w:rsidR="00302079" w:rsidRPr="00B77173">
        <w:rPr>
          <w:lang w:val="fr-FR"/>
        </w:rPr>
        <w:t>poursuites engagées montre que les verdicts imposés aux auteurs de ces infractions ne sont pas proportionnés à la gravité des infractions pénales de traite, sauf dans le cas du crime organisé. De plus, les peines imposées sont souvent assorties du sursis ou minimales</w:t>
      </w:r>
      <w:r w:rsidRPr="00B77173">
        <w:rPr>
          <w:lang w:val="fr-FR"/>
        </w:rPr>
        <w:t xml:space="preserve">. </w:t>
      </w:r>
      <w:r w:rsidR="00302079" w:rsidRPr="00B77173">
        <w:rPr>
          <w:lang w:val="fr-FR"/>
        </w:rPr>
        <w:t>En dépit de l</w:t>
      </w:r>
      <w:r w:rsidR="000E5F91">
        <w:rPr>
          <w:lang w:val="fr-FR"/>
        </w:rPr>
        <w:t>’</w:t>
      </w:r>
      <w:r w:rsidR="00302079" w:rsidRPr="00B77173">
        <w:rPr>
          <w:lang w:val="fr-FR"/>
        </w:rPr>
        <w:t>augmentation constante du nombre d</w:t>
      </w:r>
      <w:r w:rsidR="000E5F91">
        <w:rPr>
          <w:lang w:val="fr-FR"/>
        </w:rPr>
        <w:t>’</w:t>
      </w:r>
      <w:r w:rsidR="00302079" w:rsidRPr="00B77173">
        <w:rPr>
          <w:lang w:val="fr-FR"/>
        </w:rPr>
        <w:t>affaires de traite donnant lieu à poursuites, c</w:t>
      </w:r>
      <w:r w:rsidR="000E5F91">
        <w:rPr>
          <w:lang w:val="fr-FR"/>
        </w:rPr>
        <w:t>’</w:t>
      </w:r>
      <w:r w:rsidR="00302079" w:rsidRPr="00B77173">
        <w:rPr>
          <w:lang w:val="fr-FR"/>
        </w:rPr>
        <w:t xml:space="preserve">est précisément cette politique pénale trop clémente qui vaut à la </w:t>
      </w:r>
      <w:r w:rsidRPr="00B77173">
        <w:rPr>
          <w:lang w:val="fr-FR"/>
        </w:rPr>
        <w:t>Bosni</w:t>
      </w:r>
      <w:r w:rsidR="00302079" w:rsidRPr="00B77173">
        <w:rPr>
          <w:lang w:val="fr-FR"/>
        </w:rPr>
        <w:t>e-</w:t>
      </w:r>
      <w:r w:rsidRPr="00B77173">
        <w:rPr>
          <w:lang w:val="fr-FR"/>
        </w:rPr>
        <w:t xml:space="preserve"> Herz</w:t>
      </w:r>
      <w:r w:rsidR="00302079" w:rsidRPr="00B77173">
        <w:rPr>
          <w:lang w:val="fr-FR"/>
        </w:rPr>
        <w:t>é</w:t>
      </w:r>
      <w:r w:rsidRPr="00B77173">
        <w:rPr>
          <w:lang w:val="fr-FR"/>
        </w:rPr>
        <w:t>govin</w:t>
      </w:r>
      <w:r w:rsidR="00302079" w:rsidRPr="00B77173">
        <w:rPr>
          <w:lang w:val="fr-FR"/>
        </w:rPr>
        <w:t>e le plus grand nombre de critiques dans la lutte qu</w:t>
      </w:r>
      <w:r w:rsidR="000E5F91">
        <w:rPr>
          <w:lang w:val="fr-FR"/>
        </w:rPr>
        <w:t>’</w:t>
      </w:r>
      <w:r w:rsidR="00302079" w:rsidRPr="00B77173">
        <w:rPr>
          <w:lang w:val="fr-FR"/>
        </w:rPr>
        <w:t>elle mène contre ce phénomène</w:t>
      </w:r>
      <w:r w:rsidRPr="00B77173">
        <w:rPr>
          <w:lang w:val="fr-FR"/>
        </w:rPr>
        <w:t xml:space="preserve">. </w:t>
      </w:r>
    </w:p>
    <w:p w:rsidR="00994C17" w:rsidRPr="00B77173" w:rsidRDefault="00994C17" w:rsidP="00994C17">
      <w:pPr>
        <w:pStyle w:val="SingleTxtG"/>
        <w:rPr>
          <w:lang w:val="fr-FR"/>
        </w:rPr>
      </w:pPr>
      <w:r w:rsidRPr="00B77173">
        <w:rPr>
          <w:lang w:val="fr-FR"/>
        </w:rPr>
        <w:t>342.</w:t>
      </w:r>
      <w:r w:rsidRPr="00B77173">
        <w:rPr>
          <w:lang w:val="fr-FR"/>
        </w:rPr>
        <w:tab/>
      </w:r>
      <w:r w:rsidR="00EC326B" w:rsidRPr="00B77173">
        <w:rPr>
          <w:lang w:val="fr-FR"/>
        </w:rPr>
        <w:t xml:space="preserve">Les problèmes qui entravent </w:t>
      </w:r>
      <w:r w:rsidR="00EC326B">
        <w:rPr>
          <w:lang w:val="fr-FR"/>
        </w:rPr>
        <w:t>l</w:t>
      </w:r>
      <w:r w:rsidR="000E5F91">
        <w:rPr>
          <w:lang w:val="fr-FR"/>
        </w:rPr>
        <w:t>’</w:t>
      </w:r>
      <w:r w:rsidR="00EC326B">
        <w:rPr>
          <w:lang w:val="fr-FR"/>
        </w:rPr>
        <w:t>efficacité des poursuites dans les affaires de traite sont souvent imputés au manque de coopération des victimes avec les procureurs et les organes chargés d</w:t>
      </w:r>
      <w:r w:rsidR="000E5F91">
        <w:rPr>
          <w:lang w:val="fr-FR"/>
        </w:rPr>
        <w:t>’</w:t>
      </w:r>
      <w:r w:rsidR="00EC326B">
        <w:rPr>
          <w:lang w:val="fr-FR"/>
        </w:rPr>
        <w:t>appliquer la loi. D</w:t>
      </w:r>
      <w:r w:rsidR="000E5F91">
        <w:rPr>
          <w:lang w:val="fr-FR"/>
        </w:rPr>
        <w:t>’</w:t>
      </w:r>
      <w:r w:rsidR="00EC326B">
        <w:rPr>
          <w:lang w:val="fr-FR"/>
        </w:rPr>
        <w:t>un autre côté, même lorsque les victimes sont prêtes à témoigner, le</w:t>
      </w:r>
      <w:r w:rsidR="00471856">
        <w:rPr>
          <w:lang w:val="fr-FR"/>
        </w:rPr>
        <w:t>s retards</w:t>
      </w:r>
      <w:r w:rsidR="00EC326B">
        <w:rPr>
          <w:lang w:val="fr-FR"/>
        </w:rPr>
        <w:t xml:space="preserve"> de la justice</w:t>
      </w:r>
      <w:r w:rsidR="00471856">
        <w:rPr>
          <w:lang w:val="fr-FR"/>
        </w:rPr>
        <w:t xml:space="preserve"> créent des difficultés supplémentaires pour les victimes et</w:t>
      </w:r>
      <w:r w:rsidR="00EC326B">
        <w:rPr>
          <w:lang w:val="fr-FR"/>
        </w:rPr>
        <w:t xml:space="preserve"> </w:t>
      </w:r>
      <w:r w:rsidR="00471856">
        <w:rPr>
          <w:lang w:val="fr-FR"/>
        </w:rPr>
        <w:t>les victimes-témoins, et on a vu des victimes obligées de rester dans les refuges pendant plusieurs années.</w:t>
      </w:r>
      <w:r w:rsidRPr="00B77173">
        <w:rPr>
          <w:lang w:val="fr-FR"/>
        </w:rPr>
        <w:t xml:space="preserve"> </w:t>
      </w:r>
      <w:r w:rsidR="00471856" w:rsidRPr="00B77173">
        <w:rPr>
          <w:lang w:val="fr-FR"/>
        </w:rPr>
        <w:t>Le problème de la protection des témoins vient encore compliquer les poursuites dans ce type d</w:t>
      </w:r>
      <w:r w:rsidR="000E5F91">
        <w:rPr>
          <w:lang w:val="fr-FR"/>
        </w:rPr>
        <w:t>’</w:t>
      </w:r>
      <w:r w:rsidR="00471856" w:rsidRPr="00B77173">
        <w:rPr>
          <w:lang w:val="fr-FR"/>
        </w:rPr>
        <w:t>affaires. Le cadre judiciaire permet d</w:t>
      </w:r>
      <w:r w:rsidR="000E5F91">
        <w:rPr>
          <w:lang w:val="fr-FR"/>
        </w:rPr>
        <w:t>’</w:t>
      </w:r>
      <w:r w:rsidR="00471856" w:rsidRPr="00B77173">
        <w:rPr>
          <w:lang w:val="fr-FR"/>
        </w:rPr>
        <w:t xml:space="preserve">améliorer leur protection, mais les menaces contre les témoins ne prennent pas fin </w:t>
      </w:r>
      <w:r w:rsidR="00E30FE2" w:rsidRPr="00B77173">
        <w:rPr>
          <w:lang w:val="fr-FR"/>
        </w:rPr>
        <w:t>avec</w:t>
      </w:r>
      <w:r w:rsidR="00471856" w:rsidRPr="00B77173">
        <w:rPr>
          <w:lang w:val="fr-FR"/>
        </w:rPr>
        <w:t xml:space="preserve"> le procès. Dans plusieurs cas, les victimes-témoins ont bénéficié d</w:t>
      </w:r>
      <w:r w:rsidR="000E5F91">
        <w:rPr>
          <w:lang w:val="fr-FR"/>
        </w:rPr>
        <w:t>’</w:t>
      </w:r>
      <w:r w:rsidR="00471856" w:rsidRPr="00B77173">
        <w:rPr>
          <w:lang w:val="fr-FR"/>
        </w:rPr>
        <w:t xml:space="preserve">une </w:t>
      </w:r>
      <w:r w:rsidRPr="00B77173">
        <w:rPr>
          <w:lang w:val="fr-FR"/>
        </w:rPr>
        <w:t xml:space="preserve">protection </w:t>
      </w:r>
      <w:r w:rsidR="00471856" w:rsidRPr="00B77173">
        <w:rPr>
          <w:lang w:val="fr-FR"/>
        </w:rPr>
        <w:t>à la faveur d</w:t>
      </w:r>
      <w:r w:rsidR="000E5F91">
        <w:rPr>
          <w:lang w:val="fr-FR"/>
        </w:rPr>
        <w:t>’</w:t>
      </w:r>
      <w:r w:rsidR="00471856" w:rsidRPr="00B77173">
        <w:rPr>
          <w:lang w:val="fr-FR"/>
        </w:rPr>
        <w:t>une réinstallation dans des pays tiers, mais il importe d</w:t>
      </w:r>
      <w:r w:rsidR="000E5F91">
        <w:rPr>
          <w:lang w:val="fr-FR"/>
        </w:rPr>
        <w:t>’</w:t>
      </w:r>
      <w:r w:rsidR="00471856" w:rsidRPr="00B77173">
        <w:rPr>
          <w:lang w:val="fr-FR"/>
        </w:rPr>
        <w:t>étudier les possibilités de coopération à ce sujet avec des pays susceptibles d</w:t>
      </w:r>
      <w:r w:rsidR="000E5F91">
        <w:rPr>
          <w:lang w:val="fr-FR"/>
        </w:rPr>
        <w:t>’</w:t>
      </w:r>
      <w:r w:rsidR="00471856" w:rsidRPr="00B77173">
        <w:rPr>
          <w:lang w:val="fr-FR"/>
        </w:rPr>
        <w:t>accueillir les victimes d</w:t>
      </w:r>
      <w:r w:rsidR="000E5F91">
        <w:rPr>
          <w:lang w:val="fr-FR"/>
        </w:rPr>
        <w:t>’</w:t>
      </w:r>
      <w:r w:rsidR="00471856" w:rsidRPr="00B77173">
        <w:rPr>
          <w:lang w:val="fr-FR"/>
        </w:rPr>
        <w:t>infractions graves.</w:t>
      </w:r>
    </w:p>
    <w:p w:rsidR="00994C17" w:rsidRPr="00B77173" w:rsidRDefault="00994C17" w:rsidP="00994C17">
      <w:pPr>
        <w:pStyle w:val="SingleTxtG"/>
        <w:rPr>
          <w:lang w:val="fr-FR"/>
        </w:rPr>
      </w:pPr>
      <w:r w:rsidRPr="00B77173">
        <w:rPr>
          <w:lang w:val="fr-FR"/>
        </w:rPr>
        <w:t>343.</w:t>
      </w:r>
      <w:r w:rsidRPr="00B77173">
        <w:rPr>
          <w:lang w:val="fr-FR"/>
        </w:rPr>
        <w:tab/>
      </w:r>
      <w:r w:rsidR="00471856" w:rsidRPr="00B77173">
        <w:rPr>
          <w:lang w:val="fr-FR"/>
        </w:rPr>
        <w:t xml:space="preserve">Au cours de la période </w:t>
      </w:r>
      <w:r w:rsidR="00E30FE2" w:rsidRPr="00B77173">
        <w:rPr>
          <w:lang w:val="fr-FR"/>
        </w:rPr>
        <w:t>antérieur</w:t>
      </w:r>
      <w:r w:rsidR="00471856" w:rsidRPr="00B77173">
        <w:rPr>
          <w:lang w:val="fr-FR"/>
        </w:rPr>
        <w:t xml:space="preserve">e, </w:t>
      </w:r>
      <w:r w:rsidR="007276B0" w:rsidRPr="00B77173">
        <w:rPr>
          <w:lang w:val="fr-FR"/>
        </w:rPr>
        <w:t>les activités d</w:t>
      </w:r>
      <w:r w:rsidR="000E5F91">
        <w:rPr>
          <w:lang w:val="fr-FR"/>
        </w:rPr>
        <w:t>’</w:t>
      </w:r>
      <w:r w:rsidR="007276B0" w:rsidRPr="00B77173">
        <w:rPr>
          <w:lang w:val="fr-FR"/>
        </w:rPr>
        <w:t>enquête se sont surtout focalisées sur l</w:t>
      </w:r>
      <w:r w:rsidR="000E5F91">
        <w:rPr>
          <w:lang w:val="fr-FR"/>
        </w:rPr>
        <w:t>’</w:t>
      </w:r>
      <w:r w:rsidR="007276B0" w:rsidRPr="00B77173">
        <w:rPr>
          <w:lang w:val="fr-FR"/>
        </w:rPr>
        <w:t>infraction pénale de traite et sur les affaires d</w:t>
      </w:r>
      <w:r w:rsidR="000E5F91">
        <w:rPr>
          <w:lang w:val="fr-FR"/>
        </w:rPr>
        <w:t>’</w:t>
      </w:r>
      <w:r w:rsidR="007276B0" w:rsidRPr="00B77173">
        <w:rPr>
          <w:lang w:val="fr-FR"/>
        </w:rPr>
        <w:t>exploitation sexuelle; il y a eu quelques cas d</w:t>
      </w:r>
      <w:r w:rsidR="000E5F91">
        <w:rPr>
          <w:lang w:val="fr-FR"/>
        </w:rPr>
        <w:t>’</w:t>
      </w:r>
      <w:r w:rsidR="007276B0" w:rsidRPr="00B77173">
        <w:rPr>
          <w:lang w:val="fr-FR"/>
        </w:rPr>
        <w:t>enquête et de poursuite d</w:t>
      </w:r>
      <w:r w:rsidR="000E5F91">
        <w:rPr>
          <w:lang w:val="fr-FR"/>
        </w:rPr>
        <w:t>’</w:t>
      </w:r>
      <w:r w:rsidR="007276B0" w:rsidRPr="00B77173">
        <w:rPr>
          <w:lang w:val="fr-FR"/>
        </w:rPr>
        <w:t>infractions de traite aux fins de travail forcé, de mendicité forcée et de mariage, et d</w:t>
      </w:r>
      <w:r w:rsidR="000E5F91">
        <w:rPr>
          <w:lang w:val="fr-FR"/>
        </w:rPr>
        <w:t>’</w:t>
      </w:r>
      <w:r w:rsidR="007276B0" w:rsidRPr="00B77173">
        <w:rPr>
          <w:lang w:val="fr-FR"/>
        </w:rPr>
        <w:t>infractions directement ou indirectement liées à la traite, telles que la pédopornographie et la pédophilie. Au cours de la période à venir, il sera nécessaire d</w:t>
      </w:r>
      <w:r w:rsidR="000E5F91">
        <w:rPr>
          <w:lang w:val="fr-FR"/>
        </w:rPr>
        <w:t>’</w:t>
      </w:r>
      <w:r w:rsidR="007276B0" w:rsidRPr="00B77173">
        <w:rPr>
          <w:lang w:val="fr-FR"/>
        </w:rPr>
        <w:t>intensifier la lutte contre ces formes d</w:t>
      </w:r>
      <w:r w:rsidR="000E5F91">
        <w:rPr>
          <w:lang w:val="fr-FR"/>
        </w:rPr>
        <w:t>’</w:t>
      </w:r>
      <w:r w:rsidR="007276B0" w:rsidRPr="00B77173">
        <w:rPr>
          <w:lang w:val="fr-FR"/>
        </w:rPr>
        <w:t>activité criminelle</w:t>
      </w:r>
      <w:r w:rsidRPr="00B77173">
        <w:rPr>
          <w:lang w:val="fr-FR"/>
        </w:rPr>
        <w:t xml:space="preserve">. </w:t>
      </w:r>
    </w:p>
    <w:p w:rsidR="00994C17" w:rsidRPr="00B77173" w:rsidRDefault="00994C17" w:rsidP="00994C17">
      <w:pPr>
        <w:pStyle w:val="SingleTxtG"/>
        <w:rPr>
          <w:lang w:val="fr-FR"/>
        </w:rPr>
      </w:pPr>
      <w:r w:rsidRPr="00B77173">
        <w:rPr>
          <w:lang w:val="fr-FR"/>
        </w:rPr>
        <w:t>344.</w:t>
      </w:r>
      <w:r w:rsidRPr="00B77173">
        <w:rPr>
          <w:lang w:val="fr-FR"/>
        </w:rPr>
        <w:tab/>
      </w:r>
      <w:r w:rsidR="008634A3" w:rsidRPr="00B77173">
        <w:rPr>
          <w:lang w:val="fr-FR"/>
        </w:rPr>
        <w:t>Enfin, il convient d</w:t>
      </w:r>
      <w:r w:rsidR="000E5F91">
        <w:rPr>
          <w:lang w:val="fr-FR"/>
        </w:rPr>
        <w:t>’</w:t>
      </w:r>
      <w:r w:rsidR="008634A3" w:rsidRPr="00B77173">
        <w:rPr>
          <w:lang w:val="fr-FR"/>
        </w:rPr>
        <w:t>ajouter que les infractions liées à la traite continuent de soulever des problèmes et des ambiguïtés et de créer des conflits dans le cadre des procédures relevant du système judiciaire ou de l</w:t>
      </w:r>
      <w:r w:rsidR="000E5F91">
        <w:rPr>
          <w:lang w:val="fr-FR"/>
        </w:rPr>
        <w:t>’</w:t>
      </w:r>
      <w:r w:rsidR="008634A3" w:rsidRPr="00B77173">
        <w:rPr>
          <w:lang w:val="fr-FR"/>
        </w:rPr>
        <w:t>autorité des entités.</w:t>
      </w:r>
      <w:r w:rsidRPr="00B77173">
        <w:rPr>
          <w:lang w:val="fr-FR"/>
        </w:rPr>
        <w:t xml:space="preserve"> </w:t>
      </w:r>
      <w:r w:rsidR="008634A3" w:rsidRPr="00B77173">
        <w:rPr>
          <w:lang w:val="fr-FR"/>
        </w:rPr>
        <w:t>La Bosnie-</w:t>
      </w:r>
      <w:r w:rsidRPr="00B77173">
        <w:rPr>
          <w:lang w:val="fr-FR"/>
        </w:rPr>
        <w:t>Herz</w:t>
      </w:r>
      <w:r w:rsidR="008634A3" w:rsidRPr="00B77173">
        <w:rPr>
          <w:lang w:val="fr-FR"/>
        </w:rPr>
        <w:t>é</w:t>
      </w:r>
      <w:r w:rsidRPr="00B77173">
        <w:rPr>
          <w:lang w:val="fr-FR"/>
        </w:rPr>
        <w:t>govin</w:t>
      </w:r>
      <w:r w:rsidR="008634A3" w:rsidRPr="00B77173">
        <w:rPr>
          <w:lang w:val="fr-FR"/>
        </w:rPr>
        <w:t>e espère que les recommandations auxquelles l</w:t>
      </w:r>
      <w:r w:rsidR="000E5F91">
        <w:rPr>
          <w:lang w:val="fr-FR"/>
        </w:rPr>
        <w:t>’</w:t>
      </w:r>
      <w:r w:rsidR="008634A3" w:rsidRPr="00B77173">
        <w:rPr>
          <w:lang w:val="fr-FR"/>
        </w:rPr>
        <w:t>analyse de l</w:t>
      </w:r>
      <w:r w:rsidR="000E5F91">
        <w:rPr>
          <w:lang w:val="fr-FR"/>
        </w:rPr>
        <w:t>’</w:t>
      </w:r>
      <w:r w:rsidRPr="00B77173">
        <w:rPr>
          <w:lang w:val="fr-FR"/>
        </w:rPr>
        <w:t xml:space="preserve">OHIDRA </w:t>
      </w:r>
      <w:r w:rsidR="008634A3" w:rsidRPr="00B77173">
        <w:rPr>
          <w:lang w:val="fr-FR"/>
        </w:rPr>
        <w:t xml:space="preserve">a abouti aideront les institutions </w:t>
      </w:r>
      <w:r w:rsidR="00E30FE2" w:rsidRPr="00B77173">
        <w:rPr>
          <w:lang w:val="fr-FR"/>
        </w:rPr>
        <w:t xml:space="preserve">compétentes </w:t>
      </w:r>
      <w:r w:rsidR="008634A3" w:rsidRPr="00B77173">
        <w:rPr>
          <w:lang w:val="fr-FR"/>
        </w:rPr>
        <w:t>à régler les problèmes au niveau de la législation des entités ainsi que le problème des conflits de compétence opposant les organes des entités et les organes de l</w:t>
      </w:r>
      <w:r w:rsidR="000E5F91">
        <w:rPr>
          <w:lang w:val="fr-FR"/>
        </w:rPr>
        <w:t>’</w:t>
      </w:r>
      <w:r w:rsidR="008634A3" w:rsidRPr="00B77173">
        <w:rPr>
          <w:lang w:val="fr-FR"/>
        </w:rPr>
        <w:t>État.</w:t>
      </w:r>
      <w:r w:rsidRPr="00B77173">
        <w:rPr>
          <w:lang w:val="fr-FR"/>
        </w:rPr>
        <w:t xml:space="preserve"> </w:t>
      </w:r>
      <w:r w:rsidR="008634A3" w:rsidRPr="00B77173">
        <w:rPr>
          <w:lang w:val="fr-FR"/>
        </w:rPr>
        <w:t>Il importe également de faire suivre une formation continue aux juges et aux procureurs</w:t>
      </w:r>
      <w:r w:rsidRPr="00B77173">
        <w:rPr>
          <w:lang w:val="fr-FR"/>
        </w:rPr>
        <w:t>.</w:t>
      </w:r>
    </w:p>
    <w:p w:rsidR="00994C17" w:rsidRPr="00B77173" w:rsidRDefault="00994C17" w:rsidP="00994C17">
      <w:pPr>
        <w:pStyle w:val="SingleTxtG"/>
        <w:rPr>
          <w:lang w:val="fr-FR"/>
        </w:rPr>
      </w:pPr>
      <w:r w:rsidRPr="00B77173">
        <w:rPr>
          <w:bCs/>
          <w:lang w:val="fr-FR"/>
        </w:rPr>
        <w:t>345.</w:t>
      </w:r>
      <w:r w:rsidRPr="00B77173">
        <w:rPr>
          <w:bCs/>
          <w:lang w:val="fr-FR"/>
        </w:rPr>
        <w:tab/>
      </w:r>
      <w:r w:rsidR="008634A3" w:rsidRPr="00B77173">
        <w:rPr>
          <w:bCs/>
          <w:lang w:val="fr-FR"/>
        </w:rPr>
        <w:t>Les objectifs sont les suivants</w:t>
      </w:r>
      <w:r w:rsidR="000E5F91">
        <w:rPr>
          <w:bCs/>
          <w:lang w:val="fr-FR"/>
        </w:rPr>
        <w:t>:</w:t>
      </w:r>
    </w:p>
    <w:p w:rsidR="00994C17" w:rsidRPr="00B77173" w:rsidRDefault="008634A3" w:rsidP="00994C17">
      <w:pPr>
        <w:pStyle w:val="SingleTxtG"/>
        <w:ind w:left="1701"/>
        <w:rPr>
          <w:lang w:val="fr-FR"/>
        </w:rPr>
      </w:pPr>
      <w:r w:rsidRPr="00B77173">
        <w:rPr>
          <w:bCs/>
          <w:lang w:val="fr-FR"/>
        </w:rPr>
        <w:t xml:space="preserve">Objectif </w:t>
      </w:r>
      <w:r w:rsidR="00994C17" w:rsidRPr="00B77173">
        <w:rPr>
          <w:bCs/>
          <w:lang w:val="fr-FR"/>
        </w:rPr>
        <w:t>1</w:t>
      </w:r>
      <w:r w:rsidR="000E5F91">
        <w:rPr>
          <w:bCs/>
          <w:lang w:val="fr-FR"/>
        </w:rPr>
        <w:t>:</w:t>
      </w:r>
      <w:r w:rsidR="00994C17" w:rsidRPr="00B77173">
        <w:rPr>
          <w:lang w:val="fr-FR"/>
        </w:rPr>
        <w:t xml:space="preserve"> </w:t>
      </w:r>
      <w:r w:rsidR="007905E9" w:rsidRPr="00B77173">
        <w:rPr>
          <w:lang w:val="fr-FR"/>
        </w:rPr>
        <w:t>Augmenter le nombre des condamnations et la sévérité des peines imposées aux auteurs d</w:t>
      </w:r>
      <w:r w:rsidR="000E5F91">
        <w:rPr>
          <w:lang w:val="fr-FR"/>
        </w:rPr>
        <w:t>’</w:t>
      </w:r>
      <w:r w:rsidR="007905E9" w:rsidRPr="00B77173">
        <w:rPr>
          <w:lang w:val="fr-FR"/>
        </w:rPr>
        <w:t>infraction de traite des êtres humains</w:t>
      </w:r>
      <w:r w:rsidR="00994C17" w:rsidRPr="00B77173">
        <w:rPr>
          <w:lang w:val="fr-FR"/>
        </w:rPr>
        <w:t xml:space="preserve">. </w:t>
      </w:r>
    </w:p>
    <w:p w:rsidR="00994C17" w:rsidRPr="00B77173" w:rsidRDefault="008634A3" w:rsidP="00994C17">
      <w:pPr>
        <w:pStyle w:val="SingleTxtG"/>
        <w:ind w:left="1701"/>
        <w:rPr>
          <w:lang w:val="fr-FR"/>
        </w:rPr>
      </w:pPr>
      <w:r w:rsidRPr="00B77173">
        <w:rPr>
          <w:bCs/>
          <w:lang w:val="fr-FR"/>
        </w:rPr>
        <w:t xml:space="preserve">Objectif </w:t>
      </w:r>
      <w:r w:rsidR="00994C17" w:rsidRPr="00B77173">
        <w:rPr>
          <w:bCs/>
          <w:lang w:val="fr-FR"/>
        </w:rPr>
        <w:t>2</w:t>
      </w:r>
      <w:r w:rsidR="000E5F91">
        <w:rPr>
          <w:bCs/>
          <w:lang w:val="fr-FR"/>
        </w:rPr>
        <w:t>:</w:t>
      </w:r>
      <w:r w:rsidR="00994C17" w:rsidRPr="00B77173">
        <w:rPr>
          <w:lang w:val="fr-FR"/>
        </w:rPr>
        <w:t xml:space="preserve"> </w:t>
      </w:r>
      <w:r w:rsidR="007905E9" w:rsidRPr="00B77173">
        <w:rPr>
          <w:lang w:val="fr-FR"/>
        </w:rPr>
        <w:t>Améliorer l</w:t>
      </w:r>
      <w:r w:rsidR="000E5F91">
        <w:rPr>
          <w:lang w:val="fr-FR"/>
        </w:rPr>
        <w:t>’</w:t>
      </w:r>
      <w:r w:rsidR="007905E9" w:rsidRPr="00B77173">
        <w:rPr>
          <w:lang w:val="fr-FR"/>
        </w:rPr>
        <w:t>efficacité des mesures de confiscation des biens et avantages acquis par les auteurs d</w:t>
      </w:r>
      <w:r w:rsidR="000E5F91">
        <w:rPr>
          <w:lang w:val="fr-FR"/>
        </w:rPr>
        <w:t>’</w:t>
      </w:r>
      <w:r w:rsidR="007905E9" w:rsidRPr="00B77173">
        <w:rPr>
          <w:lang w:val="fr-FR"/>
        </w:rPr>
        <w:t>infractions pénales liées à la traite</w:t>
      </w:r>
      <w:r w:rsidR="00994C17" w:rsidRPr="00B77173">
        <w:rPr>
          <w:lang w:val="fr-FR"/>
        </w:rPr>
        <w:t>.</w:t>
      </w:r>
    </w:p>
    <w:p w:rsidR="00994C17" w:rsidRPr="00B77173" w:rsidRDefault="008634A3" w:rsidP="00994C17">
      <w:pPr>
        <w:pStyle w:val="SingleTxtG"/>
        <w:ind w:left="1701"/>
        <w:rPr>
          <w:lang w:val="fr-FR"/>
        </w:rPr>
      </w:pPr>
      <w:r w:rsidRPr="00B77173">
        <w:rPr>
          <w:bCs/>
          <w:lang w:val="fr-FR"/>
        </w:rPr>
        <w:t xml:space="preserve">Objectif </w:t>
      </w:r>
      <w:r w:rsidR="00994C17" w:rsidRPr="00B77173">
        <w:rPr>
          <w:bCs/>
          <w:lang w:val="fr-FR"/>
        </w:rPr>
        <w:t>3</w:t>
      </w:r>
      <w:r w:rsidR="000E5F91">
        <w:rPr>
          <w:bCs/>
          <w:lang w:val="fr-FR"/>
        </w:rPr>
        <w:t>:</w:t>
      </w:r>
      <w:r w:rsidR="00994C17" w:rsidRPr="00B77173">
        <w:rPr>
          <w:lang w:val="fr-FR"/>
        </w:rPr>
        <w:t xml:space="preserve"> </w:t>
      </w:r>
      <w:r w:rsidR="007905E9" w:rsidRPr="00B77173">
        <w:rPr>
          <w:lang w:val="fr-FR"/>
        </w:rPr>
        <w:t>Améliorer l</w:t>
      </w:r>
      <w:r w:rsidR="000E5F91">
        <w:rPr>
          <w:lang w:val="fr-FR"/>
        </w:rPr>
        <w:t>’</w:t>
      </w:r>
      <w:r w:rsidR="007905E9" w:rsidRPr="00B77173">
        <w:rPr>
          <w:lang w:val="fr-FR"/>
        </w:rPr>
        <w:t>efficacité du système de réparation pour les victimes de la traite</w:t>
      </w:r>
      <w:r w:rsidR="00994C17" w:rsidRPr="00B77173">
        <w:rPr>
          <w:lang w:val="fr-FR"/>
        </w:rPr>
        <w:t xml:space="preserve">. </w:t>
      </w:r>
    </w:p>
    <w:p w:rsidR="00994C17" w:rsidRPr="00B77173" w:rsidRDefault="008634A3" w:rsidP="00994C17">
      <w:pPr>
        <w:pStyle w:val="SingleTxtG"/>
        <w:ind w:left="1701"/>
        <w:rPr>
          <w:lang w:val="fr-FR"/>
        </w:rPr>
      </w:pPr>
      <w:r w:rsidRPr="00B77173">
        <w:rPr>
          <w:bCs/>
          <w:lang w:val="fr-FR"/>
        </w:rPr>
        <w:t>Objectif</w:t>
      </w:r>
      <w:r w:rsidR="00994C17" w:rsidRPr="00B77173">
        <w:rPr>
          <w:bCs/>
          <w:lang w:val="fr-FR"/>
        </w:rPr>
        <w:t xml:space="preserve"> 4</w:t>
      </w:r>
      <w:r w:rsidR="000E5F91">
        <w:rPr>
          <w:bCs/>
          <w:lang w:val="fr-FR"/>
        </w:rPr>
        <w:t>:</w:t>
      </w:r>
      <w:r w:rsidR="00994C17" w:rsidRPr="00B77173">
        <w:rPr>
          <w:lang w:val="fr-FR"/>
        </w:rPr>
        <w:t xml:space="preserve"> </w:t>
      </w:r>
      <w:r w:rsidR="007905E9" w:rsidRPr="00B77173">
        <w:rPr>
          <w:lang w:val="fr-FR"/>
        </w:rPr>
        <w:t>Améliorer l</w:t>
      </w:r>
      <w:r w:rsidR="000E5F91">
        <w:rPr>
          <w:lang w:val="fr-FR"/>
        </w:rPr>
        <w:t>’</w:t>
      </w:r>
      <w:r w:rsidR="007905E9" w:rsidRPr="00B77173">
        <w:rPr>
          <w:lang w:val="fr-FR"/>
        </w:rPr>
        <w:t xml:space="preserve">application de la </w:t>
      </w:r>
      <w:r w:rsidR="00871A32">
        <w:rPr>
          <w:lang w:val="fr-FR"/>
        </w:rPr>
        <w:t>l</w:t>
      </w:r>
      <w:r w:rsidR="007905E9" w:rsidRPr="00B77173">
        <w:rPr>
          <w:lang w:val="fr-FR"/>
        </w:rPr>
        <w:t>oi sur le programme de protection des témoins</w:t>
      </w:r>
      <w:r w:rsidR="00994C17" w:rsidRPr="00B77173">
        <w:rPr>
          <w:lang w:val="fr-FR"/>
        </w:rPr>
        <w:t xml:space="preserve">. </w:t>
      </w:r>
    </w:p>
    <w:p w:rsidR="00994C17" w:rsidRPr="00B77173" w:rsidRDefault="00994C17" w:rsidP="00994C17">
      <w:pPr>
        <w:pStyle w:val="HChG"/>
        <w:rPr>
          <w:lang w:val="fr-FR"/>
        </w:rPr>
      </w:pPr>
      <w:r w:rsidRPr="00B77173">
        <w:rPr>
          <w:lang w:val="fr-FR"/>
        </w:rPr>
        <w:tab/>
      </w:r>
      <w:r w:rsidRPr="00B77173">
        <w:rPr>
          <w:lang w:val="fr-FR"/>
        </w:rPr>
        <w:tab/>
        <w:t>Article 15</w:t>
      </w:r>
    </w:p>
    <w:p w:rsidR="00994C17" w:rsidRPr="00B77173" w:rsidRDefault="00994C17" w:rsidP="00994C17">
      <w:pPr>
        <w:pStyle w:val="H1G"/>
        <w:rPr>
          <w:iCs/>
          <w:lang w:val="fr-FR"/>
        </w:rPr>
      </w:pPr>
      <w:r w:rsidRPr="00B77173">
        <w:rPr>
          <w:lang w:val="fr-FR"/>
        </w:rPr>
        <w:tab/>
      </w:r>
      <w:r w:rsidRPr="00B77173">
        <w:rPr>
          <w:lang w:val="fr-FR"/>
        </w:rPr>
        <w:tab/>
      </w:r>
      <w:r w:rsidR="007905E9" w:rsidRPr="00B77173">
        <w:rPr>
          <w:lang w:val="fr-FR"/>
        </w:rPr>
        <w:t xml:space="preserve">Réponse aux questions posées au paragraphe </w:t>
      </w:r>
      <w:r w:rsidRPr="00B77173">
        <w:rPr>
          <w:iCs/>
          <w:lang w:val="fr-FR"/>
        </w:rPr>
        <w:t>40</w:t>
      </w:r>
    </w:p>
    <w:p w:rsidR="00994C17" w:rsidRPr="00B77173" w:rsidRDefault="00994C17" w:rsidP="00994C17">
      <w:pPr>
        <w:pStyle w:val="SingleTxtG"/>
        <w:rPr>
          <w:lang w:val="fr-FR"/>
        </w:rPr>
      </w:pPr>
      <w:r w:rsidRPr="00B77173">
        <w:rPr>
          <w:lang w:val="fr-FR"/>
        </w:rPr>
        <w:t>346.</w:t>
      </w:r>
      <w:r w:rsidRPr="00B77173">
        <w:rPr>
          <w:lang w:val="fr-FR"/>
        </w:rPr>
        <w:tab/>
      </w:r>
      <w:r w:rsidR="0072647A" w:rsidRPr="00B77173">
        <w:rPr>
          <w:lang w:val="fr-FR"/>
        </w:rPr>
        <w:t>La réponse à la première question a déjà été fournie. Quant à la question de savoir si les aveux obtenus d</w:t>
      </w:r>
      <w:r w:rsidR="000E5F91">
        <w:rPr>
          <w:lang w:val="fr-FR"/>
        </w:rPr>
        <w:t>’</w:t>
      </w:r>
      <w:r w:rsidR="0072647A" w:rsidRPr="00B77173">
        <w:rPr>
          <w:lang w:val="fr-FR"/>
        </w:rPr>
        <w:t>une personne en garde à vue sans la présence d</w:t>
      </w:r>
      <w:r w:rsidR="000E5F91">
        <w:rPr>
          <w:lang w:val="fr-FR"/>
        </w:rPr>
        <w:t>’</w:t>
      </w:r>
      <w:r w:rsidR="0072647A" w:rsidRPr="00B77173">
        <w:rPr>
          <w:lang w:val="fr-FR"/>
        </w:rPr>
        <w:t>un avocat sont considérés comme des preuves recevables devant le tribunal, ils peuvent l</w:t>
      </w:r>
      <w:r w:rsidR="000E5F91">
        <w:rPr>
          <w:lang w:val="fr-FR"/>
        </w:rPr>
        <w:t>’</w:t>
      </w:r>
      <w:r w:rsidR="0072647A" w:rsidRPr="00B77173">
        <w:rPr>
          <w:lang w:val="fr-FR"/>
        </w:rPr>
        <w:t xml:space="preserve">être conformément à la législation pénale de la </w:t>
      </w:r>
      <w:r w:rsidRPr="00B77173">
        <w:rPr>
          <w:lang w:val="fr-FR"/>
        </w:rPr>
        <w:t>Bosni</w:t>
      </w:r>
      <w:r w:rsidR="0072647A" w:rsidRPr="00B77173">
        <w:rPr>
          <w:lang w:val="fr-FR"/>
        </w:rPr>
        <w:t>e-</w:t>
      </w:r>
      <w:r w:rsidRPr="00B77173">
        <w:rPr>
          <w:lang w:val="fr-FR"/>
        </w:rPr>
        <w:t>Herz</w:t>
      </w:r>
      <w:r w:rsidR="0072647A" w:rsidRPr="00B77173">
        <w:rPr>
          <w:lang w:val="fr-FR"/>
        </w:rPr>
        <w:t>égovine s</w:t>
      </w:r>
      <w:r w:rsidR="000E5F91">
        <w:rPr>
          <w:lang w:val="fr-FR"/>
        </w:rPr>
        <w:t>’</w:t>
      </w:r>
      <w:r w:rsidR="0072647A" w:rsidRPr="00B77173">
        <w:rPr>
          <w:lang w:val="fr-FR"/>
        </w:rPr>
        <w:t xml:space="preserve">ils sont faits et recueillis conformément aux dispositions de la </w:t>
      </w:r>
      <w:r w:rsidR="00871A32">
        <w:rPr>
          <w:lang w:val="fr-FR"/>
        </w:rPr>
        <w:t>l</w:t>
      </w:r>
      <w:r w:rsidR="0072647A" w:rsidRPr="00B77173">
        <w:rPr>
          <w:lang w:val="fr-FR"/>
        </w:rPr>
        <w:t>oi sur la procédure pénale de la Bosnie-Herzégovine ou si l</w:t>
      </w:r>
      <w:r w:rsidR="000E5F91">
        <w:rPr>
          <w:lang w:val="fr-FR"/>
        </w:rPr>
        <w:t>’</w:t>
      </w:r>
      <w:r w:rsidR="0072647A" w:rsidRPr="00B77173">
        <w:rPr>
          <w:lang w:val="fr-FR"/>
        </w:rPr>
        <w:t>intéressé est informé de son droit de prendre un avocat sans qu</w:t>
      </w:r>
      <w:r w:rsidR="000E5F91">
        <w:rPr>
          <w:lang w:val="fr-FR"/>
        </w:rPr>
        <w:t>’</w:t>
      </w:r>
      <w:r w:rsidR="0072647A" w:rsidRPr="00B77173">
        <w:rPr>
          <w:lang w:val="fr-FR"/>
        </w:rPr>
        <w:t>il s</w:t>
      </w:r>
      <w:r w:rsidR="000E5F91">
        <w:rPr>
          <w:lang w:val="fr-FR"/>
        </w:rPr>
        <w:t>’</w:t>
      </w:r>
      <w:r w:rsidR="0072647A" w:rsidRPr="00B77173">
        <w:rPr>
          <w:lang w:val="fr-FR"/>
        </w:rPr>
        <w:t>agisse d</w:t>
      </w:r>
      <w:r w:rsidR="000E5F91">
        <w:rPr>
          <w:lang w:val="fr-FR"/>
        </w:rPr>
        <w:t>’</w:t>
      </w:r>
      <w:r w:rsidR="0072647A" w:rsidRPr="00B77173">
        <w:rPr>
          <w:lang w:val="fr-FR"/>
        </w:rPr>
        <w:t>une affaire où le recours à un avocat est obligatoire.</w:t>
      </w:r>
      <w:r w:rsidRPr="00B77173">
        <w:rPr>
          <w:lang w:val="fr-FR"/>
        </w:rPr>
        <w:t xml:space="preserve"> </w:t>
      </w:r>
    </w:p>
    <w:p w:rsidR="00994C17" w:rsidRPr="00B77173" w:rsidRDefault="00994C17" w:rsidP="00994C17">
      <w:pPr>
        <w:pStyle w:val="HChG"/>
        <w:rPr>
          <w:lang w:val="fr-FR"/>
        </w:rPr>
      </w:pPr>
      <w:r w:rsidRPr="00B77173">
        <w:rPr>
          <w:lang w:val="fr-FR"/>
        </w:rPr>
        <w:tab/>
      </w:r>
      <w:r w:rsidRPr="00B77173">
        <w:rPr>
          <w:lang w:val="fr-FR"/>
        </w:rPr>
        <w:tab/>
        <w:t>Article 16</w:t>
      </w:r>
    </w:p>
    <w:p w:rsidR="00994C17" w:rsidRPr="00B77173" w:rsidRDefault="00994C17" w:rsidP="00994C17">
      <w:pPr>
        <w:pStyle w:val="H1G"/>
        <w:rPr>
          <w:iCs/>
          <w:lang w:val="fr-FR"/>
        </w:rPr>
      </w:pPr>
      <w:r w:rsidRPr="00B77173">
        <w:rPr>
          <w:lang w:val="fr-FR"/>
        </w:rPr>
        <w:tab/>
      </w:r>
      <w:r w:rsidRPr="00B77173">
        <w:rPr>
          <w:lang w:val="fr-FR"/>
        </w:rPr>
        <w:tab/>
      </w:r>
      <w:r w:rsidR="0072647A" w:rsidRPr="00B77173">
        <w:rPr>
          <w:lang w:val="fr-FR"/>
        </w:rPr>
        <w:t xml:space="preserve">Réponse aux questions posées au paragraphe </w:t>
      </w:r>
      <w:r w:rsidRPr="00B77173">
        <w:rPr>
          <w:iCs/>
          <w:lang w:val="fr-FR"/>
        </w:rPr>
        <w:t>41</w:t>
      </w:r>
    </w:p>
    <w:p w:rsidR="00994C17" w:rsidRPr="00B77173" w:rsidRDefault="00994C17" w:rsidP="00994C17">
      <w:pPr>
        <w:pStyle w:val="SingleTxtG"/>
        <w:rPr>
          <w:lang w:val="fr-FR"/>
        </w:rPr>
      </w:pPr>
      <w:r w:rsidRPr="00B77173">
        <w:rPr>
          <w:lang w:val="fr-FR"/>
        </w:rPr>
        <w:t>347.</w:t>
      </w:r>
      <w:r w:rsidRPr="00B77173">
        <w:rPr>
          <w:lang w:val="fr-FR"/>
        </w:rPr>
        <w:tab/>
      </w:r>
      <w:r w:rsidR="0072647A" w:rsidRPr="00B77173">
        <w:rPr>
          <w:lang w:val="fr-FR"/>
        </w:rPr>
        <w:t>La capacité d</w:t>
      </w:r>
      <w:r w:rsidR="000E5F91">
        <w:rPr>
          <w:lang w:val="fr-FR"/>
        </w:rPr>
        <w:t>’</w:t>
      </w:r>
      <w:r w:rsidR="0072647A" w:rsidRPr="00B77173">
        <w:rPr>
          <w:lang w:val="fr-FR"/>
        </w:rPr>
        <w:t xml:space="preserve">accueil des établissements pénitentiaires de la </w:t>
      </w:r>
      <w:r w:rsidRPr="00B77173">
        <w:rPr>
          <w:lang w:val="fr-FR"/>
        </w:rPr>
        <w:t>Republika Srpska</w:t>
      </w:r>
      <w:r w:rsidR="0072647A" w:rsidRPr="00B77173">
        <w:rPr>
          <w:lang w:val="fr-FR"/>
        </w:rPr>
        <w:t xml:space="preserve"> est de </w:t>
      </w:r>
      <w:r w:rsidRPr="00B77173">
        <w:rPr>
          <w:lang w:val="fr-FR"/>
        </w:rPr>
        <w:t>1</w:t>
      </w:r>
      <w:r w:rsidR="005330C0">
        <w:rPr>
          <w:lang w:val="fr-FR"/>
        </w:rPr>
        <w:t> </w:t>
      </w:r>
      <w:r w:rsidRPr="00B77173">
        <w:rPr>
          <w:lang w:val="fr-FR"/>
        </w:rPr>
        <w:t xml:space="preserve">085 </w:t>
      </w:r>
      <w:r w:rsidR="0072647A" w:rsidRPr="00B77173">
        <w:rPr>
          <w:lang w:val="fr-FR"/>
        </w:rPr>
        <w:t>places, dont 800 cellules pour condamnés et 295 places dans les services de détention avant jugement</w:t>
      </w:r>
      <w:r w:rsidRPr="00B77173">
        <w:rPr>
          <w:lang w:val="fr-FR"/>
        </w:rPr>
        <w:t xml:space="preserve">. </w:t>
      </w:r>
    </w:p>
    <w:p w:rsidR="00994C17" w:rsidRPr="00B77173" w:rsidRDefault="00994C17" w:rsidP="00994C17">
      <w:pPr>
        <w:pStyle w:val="SingleTxtG"/>
        <w:rPr>
          <w:lang w:val="fr-FR"/>
        </w:rPr>
      </w:pPr>
      <w:r w:rsidRPr="00B77173">
        <w:rPr>
          <w:lang w:val="fr-FR"/>
        </w:rPr>
        <w:t>348.</w:t>
      </w:r>
      <w:r w:rsidRPr="00B77173">
        <w:rPr>
          <w:lang w:val="fr-FR"/>
        </w:rPr>
        <w:tab/>
      </w:r>
      <w:r w:rsidR="00041BBE" w:rsidRPr="00B77173">
        <w:rPr>
          <w:lang w:val="fr-FR"/>
        </w:rPr>
        <w:t xml:space="preserve">Dans la </w:t>
      </w:r>
      <w:r w:rsidRPr="00B77173">
        <w:rPr>
          <w:lang w:val="fr-FR"/>
        </w:rPr>
        <w:t>F</w:t>
      </w:r>
      <w:r w:rsidR="00041BBE" w:rsidRPr="00B77173">
        <w:rPr>
          <w:lang w:val="fr-FR"/>
        </w:rPr>
        <w:t>é</w:t>
      </w:r>
      <w:r w:rsidRPr="00B77173">
        <w:rPr>
          <w:lang w:val="fr-FR"/>
        </w:rPr>
        <w:t>d</w:t>
      </w:r>
      <w:r w:rsidR="00041BBE" w:rsidRPr="00B77173">
        <w:rPr>
          <w:lang w:val="fr-FR"/>
        </w:rPr>
        <w:t>é</w:t>
      </w:r>
      <w:r w:rsidRPr="00B77173">
        <w:rPr>
          <w:lang w:val="fr-FR"/>
        </w:rPr>
        <w:t xml:space="preserve">ration </w:t>
      </w:r>
      <w:r w:rsidR="00041BBE" w:rsidRPr="00B77173">
        <w:rPr>
          <w:lang w:val="fr-FR"/>
        </w:rPr>
        <w:t xml:space="preserve">de Bosnie-Herzégovine, les établissements pénitentiaires peuvent accueillir </w:t>
      </w:r>
      <w:r w:rsidRPr="00B77173">
        <w:rPr>
          <w:lang w:val="fr-FR"/>
        </w:rPr>
        <w:t>1</w:t>
      </w:r>
      <w:r w:rsidR="00041BBE" w:rsidRPr="00B77173">
        <w:rPr>
          <w:lang w:val="fr-FR"/>
        </w:rPr>
        <w:t xml:space="preserve"> </w:t>
      </w:r>
      <w:r w:rsidRPr="00B77173">
        <w:rPr>
          <w:lang w:val="fr-FR"/>
        </w:rPr>
        <w:t xml:space="preserve">247 </w:t>
      </w:r>
      <w:r w:rsidR="00041BBE" w:rsidRPr="00B77173">
        <w:rPr>
          <w:lang w:val="fr-FR"/>
        </w:rPr>
        <w:t xml:space="preserve">condamnés et </w:t>
      </w:r>
      <w:r w:rsidRPr="00B77173">
        <w:rPr>
          <w:lang w:val="fr-FR"/>
        </w:rPr>
        <w:t xml:space="preserve">306 </w:t>
      </w:r>
      <w:r w:rsidR="00041BBE" w:rsidRPr="00B77173">
        <w:rPr>
          <w:lang w:val="fr-FR"/>
        </w:rPr>
        <w:t>personnes placées en détention avant jugement, soit une capacité d</w:t>
      </w:r>
      <w:r w:rsidR="000E5F91">
        <w:rPr>
          <w:lang w:val="fr-FR"/>
        </w:rPr>
        <w:t>’</w:t>
      </w:r>
      <w:r w:rsidR="00041BBE" w:rsidRPr="00B77173">
        <w:rPr>
          <w:lang w:val="fr-FR"/>
        </w:rPr>
        <w:t xml:space="preserve">accueil de 1 553 places répondant aux normes </w:t>
      </w:r>
      <w:r w:rsidR="00E30FE2" w:rsidRPr="00B77173">
        <w:rPr>
          <w:lang w:val="fr-FR"/>
        </w:rPr>
        <w:t xml:space="preserve">du </w:t>
      </w:r>
      <w:r w:rsidRPr="00B77173">
        <w:rPr>
          <w:lang w:val="fr-FR"/>
        </w:rPr>
        <w:t xml:space="preserve">CPT. </w:t>
      </w:r>
    </w:p>
    <w:p w:rsidR="00994C17" w:rsidRPr="00B77173" w:rsidRDefault="00994C17" w:rsidP="00994C17">
      <w:pPr>
        <w:pStyle w:val="SingleTxtG"/>
        <w:rPr>
          <w:lang w:val="fr-FR"/>
        </w:rPr>
      </w:pPr>
      <w:r w:rsidRPr="00B77173">
        <w:rPr>
          <w:lang w:val="fr-FR"/>
        </w:rPr>
        <w:t>349.</w:t>
      </w:r>
      <w:r w:rsidRPr="00B77173">
        <w:rPr>
          <w:lang w:val="fr-FR"/>
        </w:rPr>
        <w:tab/>
      </w:r>
      <w:r w:rsidR="00041BBE" w:rsidRPr="00B77173">
        <w:rPr>
          <w:lang w:val="fr-FR"/>
        </w:rPr>
        <w:t>Au cours de la période considérée, le problème du surpeuplement a été particulièrement aigu dans les services d</w:t>
      </w:r>
      <w:r w:rsidR="000E5F91">
        <w:rPr>
          <w:lang w:val="fr-FR"/>
        </w:rPr>
        <w:t>’</w:t>
      </w:r>
      <w:r w:rsidR="00041BBE" w:rsidRPr="00B77173">
        <w:rPr>
          <w:lang w:val="fr-FR"/>
        </w:rPr>
        <w:t xml:space="preserve">accueil des condamnés de </w:t>
      </w:r>
      <w:r w:rsidR="00E30FE2" w:rsidRPr="00B77173">
        <w:rPr>
          <w:lang w:val="fr-FR"/>
        </w:rPr>
        <w:t>la prison</w:t>
      </w:r>
      <w:r w:rsidR="00041BBE" w:rsidRPr="00B77173">
        <w:rPr>
          <w:lang w:val="fr-FR"/>
        </w:rPr>
        <w:t xml:space="preserve"> de </w:t>
      </w:r>
      <w:r w:rsidRPr="00B77173">
        <w:rPr>
          <w:lang w:val="fr-FR"/>
        </w:rPr>
        <w:t xml:space="preserve">Foča </w:t>
      </w:r>
      <w:r w:rsidR="00041BBE" w:rsidRPr="00B77173">
        <w:rPr>
          <w:lang w:val="fr-FR"/>
        </w:rPr>
        <w:t xml:space="preserve">et </w:t>
      </w:r>
      <w:r w:rsidR="00E30FE2" w:rsidRPr="00B77173">
        <w:rPr>
          <w:lang w:val="fr-FR"/>
        </w:rPr>
        <w:t>dans l</w:t>
      </w:r>
      <w:r w:rsidR="000E5F91">
        <w:rPr>
          <w:lang w:val="fr-FR"/>
        </w:rPr>
        <w:t>’</w:t>
      </w:r>
      <w:r w:rsidR="00E30FE2" w:rsidRPr="00B77173">
        <w:rPr>
          <w:lang w:val="fr-FR"/>
        </w:rPr>
        <w:t>établissement pénitentiaire</w:t>
      </w:r>
      <w:r w:rsidR="00041BBE" w:rsidRPr="00B77173">
        <w:rPr>
          <w:lang w:val="fr-FR"/>
        </w:rPr>
        <w:t xml:space="preserve"> de </w:t>
      </w:r>
      <w:r w:rsidRPr="00B77173">
        <w:rPr>
          <w:lang w:val="fr-FR"/>
        </w:rPr>
        <w:t xml:space="preserve">Banja Luka, </w:t>
      </w:r>
      <w:r w:rsidR="00041BBE" w:rsidRPr="00B77173">
        <w:rPr>
          <w:lang w:val="fr-FR"/>
        </w:rPr>
        <w:t>ainsi que dans le service de placement en détention avant jugement de l</w:t>
      </w:r>
      <w:r w:rsidR="000E5F91">
        <w:rPr>
          <w:lang w:val="fr-FR"/>
        </w:rPr>
        <w:t>’</w:t>
      </w:r>
      <w:r w:rsidR="00041BBE" w:rsidRPr="00B77173">
        <w:rPr>
          <w:lang w:val="fr-FR"/>
        </w:rPr>
        <w:t xml:space="preserve">établissement pénitentiaire de </w:t>
      </w:r>
      <w:r w:rsidRPr="00B77173">
        <w:rPr>
          <w:lang w:val="fr-FR"/>
        </w:rPr>
        <w:t>Sarajevo</w:t>
      </w:r>
      <w:r w:rsidR="00041BBE" w:rsidRPr="00B77173">
        <w:rPr>
          <w:lang w:val="fr-FR"/>
        </w:rPr>
        <w:t xml:space="preserve"> Est</w:t>
      </w:r>
      <w:r w:rsidRPr="00B77173">
        <w:rPr>
          <w:lang w:val="fr-FR"/>
        </w:rPr>
        <w:t xml:space="preserve">, </w:t>
      </w:r>
      <w:r w:rsidR="00041BBE" w:rsidRPr="00B77173">
        <w:rPr>
          <w:lang w:val="fr-FR"/>
        </w:rPr>
        <w:t>tandis que le taux d</w:t>
      </w:r>
      <w:r w:rsidR="000E5F91">
        <w:rPr>
          <w:lang w:val="fr-FR"/>
        </w:rPr>
        <w:t>’</w:t>
      </w:r>
      <w:r w:rsidR="00041BBE" w:rsidRPr="00B77173">
        <w:rPr>
          <w:lang w:val="fr-FR"/>
        </w:rPr>
        <w:t xml:space="preserve">occupation a été en moyenne de 70 ou 80 % dans les autres établissements pénitentiaires. </w:t>
      </w:r>
    </w:p>
    <w:p w:rsidR="00994C17" w:rsidRPr="00B77173" w:rsidRDefault="00994C17" w:rsidP="00994C17">
      <w:pPr>
        <w:pStyle w:val="SingleTxtG"/>
        <w:rPr>
          <w:lang w:val="fr-FR"/>
        </w:rPr>
      </w:pPr>
      <w:r w:rsidRPr="00B77173">
        <w:rPr>
          <w:lang w:val="fr-FR"/>
        </w:rPr>
        <w:t>350.</w:t>
      </w:r>
      <w:r w:rsidRPr="00B77173">
        <w:rPr>
          <w:lang w:val="fr-FR"/>
        </w:rPr>
        <w:tab/>
      </w:r>
      <w:r w:rsidR="00041BBE" w:rsidRPr="00B77173">
        <w:rPr>
          <w:lang w:val="fr-FR"/>
        </w:rPr>
        <w:t>L</w:t>
      </w:r>
      <w:r w:rsidR="000E5F91">
        <w:rPr>
          <w:lang w:val="fr-FR"/>
        </w:rPr>
        <w:t>’</w:t>
      </w:r>
      <w:r w:rsidR="00041BBE" w:rsidRPr="00B77173">
        <w:rPr>
          <w:lang w:val="fr-FR"/>
        </w:rPr>
        <w:t xml:space="preserve">établissement pénitentiaire fermé de </w:t>
      </w:r>
      <w:r w:rsidRPr="00B77173">
        <w:rPr>
          <w:lang w:val="fr-FR"/>
        </w:rPr>
        <w:t xml:space="preserve">Zenica </w:t>
      </w:r>
      <w:r w:rsidR="00041BBE" w:rsidRPr="00B77173">
        <w:rPr>
          <w:lang w:val="fr-FR"/>
        </w:rPr>
        <w:t>peut accueillir 642 personnes condamnées et 42 personnes placées en détention avant jugement.</w:t>
      </w:r>
      <w:r w:rsidRPr="00B77173">
        <w:rPr>
          <w:lang w:val="fr-FR"/>
        </w:rPr>
        <w:t xml:space="preserve"> </w:t>
      </w:r>
      <w:r w:rsidR="00041BBE" w:rsidRPr="00B77173">
        <w:rPr>
          <w:lang w:val="fr-FR"/>
        </w:rPr>
        <w:t>En moyenne, le nombre des condamnés tourne autour de 746, soit 104 personnes de plus que la capacité d</w:t>
      </w:r>
      <w:r w:rsidR="000E5F91">
        <w:rPr>
          <w:lang w:val="fr-FR"/>
        </w:rPr>
        <w:t>’</w:t>
      </w:r>
      <w:r w:rsidR="00041BBE" w:rsidRPr="00B77173">
        <w:rPr>
          <w:lang w:val="fr-FR"/>
        </w:rPr>
        <w:t xml:space="preserve">accueil </w:t>
      </w:r>
      <w:r w:rsidRPr="00B77173">
        <w:rPr>
          <w:lang w:val="fr-FR"/>
        </w:rPr>
        <w:t>(</w:t>
      </w:r>
      <w:smartTag w:uri="urn:schemas-microsoft-com:office:smarttags" w:element="metricconverter">
        <w:smartTagPr>
          <w:attr w:name="ProductID" w:val="4 m2"/>
        </w:smartTagPr>
        <w:r w:rsidRPr="00B77173">
          <w:rPr>
            <w:lang w:val="fr-FR"/>
          </w:rPr>
          <w:t>4 m</w:t>
        </w:r>
        <w:r w:rsidRPr="00B77173">
          <w:rPr>
            <w:vertAlign w:val="superscript"/>
            <w:lang w:val="fr-FR"/>
          </w:rPr>
          <w:t>2</w:t>
        </w:r>
      </w:smartTag>
      <w:r w:rsidR="00041BBE" w:rsidRPr="00B77173">
        <w:rPr>
          <w:vertAlign w:val="superscript"/>
          <w:lang w:val="fr-FR"/>
        </w:rPr>
        <w:t xml:space="preserve"> </w:t>
      </w:r>
      <w:r w:rsidR="00041BBE" w:rsidRPr="00B77173">
        <w:rPr>
          <w:lang w:val="fr-FR"/>
        </w:rPr>
        <w:t>par condamné)</w:t>
      </w:r>
      <w:r w:rsidRPr="00B77173">
        <w:rPr>
          <w:lang w:val="fr-FR"/>
        </w:rPr>
        <w:t xml:space="preserve">. </w:t>
      </w:r>
      <w:r w:rsidR="00041BBE" w:rsidRPr="00B77173">
        <w:rPr>
          <w:lang w:val="fr-FR"/>
        </w:rPr>
        <w:t>Ce surpeuplement nuit à la rééducation et, d</w:t>
      </w:r>
      <w:r w:rsidR="000E5F91">
        <w:rPr>
          <w:lang w:val="fr-FR"/>
        </w:rPr>
        <w:t>’</w:t>
      </w:r>
      <w:r w:rsidR="00041BBE" w:rsidRPr="00B77173">
        <w:rPr>
          <w:lang w:val="fr-FR"/>
        </w:rPr>
        <w:t>une façon générale, à la situation en matière de sécurité, ce qui entraîne des conflits entre condamnés.</w:t>
      </w:r>
      <w:r w:rsidR="00FC7460">
        <w:rPr>
          <w:lang w:val="fr-FR"/>
        </w:rPr>
        <w:t xml:space="preserve"> </w:t>
      </w:r>
    </w:p>
    <w:p w:rsidR="00994C17" w:rsidRPr="00B77173" w:rsidRDefault="00994C17" w:rsidP="00994C17">
      <w:pPr>
        <w:pStyle w:val="SingleTxtG"/>
        <w:rPr>
          <w:lang w:val="fr-FR"/>
        </w:rPr>
      </w:pPr>
      <w:r w:rsidRPr="00B77173">
        <w:rPr>
          <w:lang w:val="fr-FR"/>
        </w:rPr>
        <w:t>351.</w:t>
      </w:r>
      <w:r w:rsidRPr="00B77173">
        <w:rPr>
          <w:lang w:val="fr-FR"/>
        </w:rPr>
        <w:tab/>
      </w:r>
      <w:r w:rsidR="00EB340A" w:rsidRPr="00B77173">
        <w:rPr>
          <w:lang w:val="fr-FR"/>
        </w:rPr>
        <w:t>L</w:t>
      </w:r>
      <w:r w:rsidR="000E5F91">
        <w:rPr>
          <w:lang w:val="fr-FR"/>
        </w:rPr>
        <w:t>’</w:t>
      </w:r>
      <w:r w:rsidR="00EB340A" w:rsidRPr="00B77173">
        <w:rPr>
          <w:lang w:val="fr-FR"/>
        </w:rPr>
        <w:t>organisation</w:t>
      </w:r>
      <w:r w:rsidRPr="00B77173">
        <w:rPr>
          <w:lang w:val="fr-FR"/>
        </w:rPr>
        <w:t xml:space="preserve"> </w:t>
      </w:r>
      <w:r w:rsidR="00EB340A" w:rsidRPr="00B77173">
        <w:rPr>
          <w:lang w:val="fr-FR"/>
        </w:rPr>
        <w:t>de la</w:t>
      </w:r>
      <w:r w:rsidRPr="00B77173">
        <w:rPr>
          <w:lang w:val="fr-FR"/>
        </w:rPr>
        <w:t xml:space="preserve"> pr</w:t>
      </w:r>
      <w:r w:rsidR="00EB340A" w:rsidRPr="00B77173">
        <w:rPr>
          <w:lang w:val="fr-FR"/>
        </w:rPr>
        <w:t>é</w:t>
      </w:r>
      <w:r w:rsidRPr="00B77173">
        <w:rPr>
          <w:lang w:val="fr-FR"/>
        </w:rPr>
        <w:t xml:space="preserve">vention </w:t>
      </w:r>
      <w:r w:rsidR="00EB340A" w:rsidRPr="00B77173">
        <w:rPr>
          <w:lang w:val="fr-FR"/>
        </w:rPr>
        <w:t xml:space="preserve">de la </w:t>
      </w:r>
      <w:r w:rsidRPr="00B77173">
        <w:rPr>
          <w:lang w:val="fr-FR"/>
        </w:rPr>
        <w:t xml:space="preserve">violence </w:t>
      </w:r>
      <w:r w:rsidR="00EB340A" w:rsidRPr="00B77173">
        <w:rPr>
          <w:lang w:val="fr-FR"/>
        </w:rPr>
        <w:t>entre condamnés purgeant une peine d</w:t>
      </w:r>
      <w:r w:rsidR="000E5F91">
        <w:rPr>
          <w:lang w:val="fr-FR"/>
        </w:rPr>
        <w:t>’</w:t>
      </w:r>
      <w:r w:rsidR="00EB340A" w:rsidRPr="00B77173">
        <w:rPr>
          <w:lang w:val="fr-FR"/>
        </w:rPr>
        <w:t>emprisonnement au moyen de règles de conduite et d</w:t>
      </w:r>
      <w:r w:rsidR="000E5F91">
        <w:rPr>
          <w:lang w:val="fr-FR"/>
        </w:rPr>
        <w:t>’</w:t>
      </w:r>
      <w:r w:rsidR="00EB340A" w:rsidRPr="00B77173">
        <w:rPr>
          <w:lang w:val="fr-FR"/>
        </w:rPr>
        <w:t xml:space="preserve">administration est réglementée par la </w:t>
      </w:r>
      <w:r w:rsidR="00871A32">
        <w:rPr>
          <w:lang w:val="fr-FR"/>
        </w:rPr>
        <w:t>l</w:t>
      </w:r>
      <w:r w:rsidR="00EB340A" w:rsidRPr="00B77173">
        <w:rPr>
          <w:lang w:val="fr-FR"/>
        </w:rPr>
        <w:t>oi sur l</w:t>
      </w:r>
      <w:r w:rsidR="000E5F91">
        <w:rPr>
          <w:lang w:val="fr-FR"/>
        </w:rPr>
        <w:t>’</w:t>
      </w:r>
      <w:r w:rsidR="00EB340A" w:rsidRPr="00B77173">
        <w:rPr>
          <w:lang w:val="fr-FR"/>
        </w:rPr>
        <w:t>exécution des sanctions pénales, le règlement intérieur de l</w:t>
      </w:r>
      <w:r w:rsidR="000E5F91">
        <w:rPr>
          <w:lang w:val="fr-FR"/>
        </w:rPr>
        <w:t>’</w:t>
      </w:r>
      <w:r w:rsidR="00EB340A" w:rsidRPr="00B77173">
        <w:rPr>
          <w:lang w:val="fr-FR"/>
        </w:rPr>
        <w:t>établissement et les Règles relatives à la responsabilité disciplinaire des personnes condamnées.</w:t>
      </w:r>
      <w:r w:rsidR="00FC7460">
        <w:rPr>
          <w:lang w:val="fr-FR"/>
        </w:rPr>
        <w:t xml:space="preserve"> </w:t>
      </w:r>
    </w:p>
    <w:p w:rsidR="00994C17" w:rsidRPr="00B77173" w:rsidRDefault="00994C17" w:rsidP="00994C17">
      <w:pPr>
        <w:pStyle w:val="SingleTxtG"/>
        <w:rPr>
          <w:lang w:val="fr-FR"/>
        </w:rPr>
      </w:pPr>
      <w:r w:rsidRPr="00B77173">
        <w:rPr>
          <w:lang w:val="fr-FR"/>
        </w:rPr>
        <w:t>352.</w:t>
      </w:r>
      <w:r w:rsidRPr="00B77173">
        <w:rPr>
          <w:lang w:val="fr-FR"/>
        </w:rPr>
        <w:tab/>
      </w:r>
      <w:r w:rsidR="00EB340A" w:rsidRPr="00B77173">
        <w:rPr>
          <w:lang w:val="fr-FR"/>
        </w:rPr>
        <w:t>La principale méthode utilisée est l</w:t>
      </w:r>
      <w:r w:rsidR="000E5F91">
        <w:rPr>
          <w:lang w:val="fr-FR"/>
        </w:rPr>
        <w:t>’</w:t>
      </w:r>
      <w:r w:rsidR="00EB340A" w:rsidRPr="00B77173">
        <w:rPr>
          <w:lang w:val="fr-FR"/>
        </w:rPr>
        <w:t>entretien avec le condamné et un travail individuel et un travail de groupe. Si les résultats escomptés ne sont pas atteints et que les conflits se poursuivent, une procédure disciplinaire est engagée contre le condamné</w:t>
      </w:r>
      <w:r w:rsidRPr="00B77173">
        <w:rPr>
          <w:lang w:val="fr-FR"/>
        </w:rPr>
        <w:t>.</w:t>
      </w:r>
      <w:r w:rsidR="00EB340A" w:rsidRPr="00B77173">
        <w:rPr>
          <w:lang w:val="fr-FR"/>
        </w:rPr>
        <w:t xml:space="preserve"> Celui</w:t>
      </w:r>
      <w:r w:rsidR="005330C0">
        <w:rPr>
          <w:lang w:val="fr-FR"/>
        </w:rPr>
        <w:noBreakHyphen/>
      </w:r>
      <w:r w:rsidR="00EB340A" w:rsidRPr="00B77173">
        <w:rPr>
          <w:lang w:val="fr-FR"/>
        </w:rPr>
        <w:t>ci encourt une peine de détention à l</w:t>
      </w:r>
      <w:r w:rsidR="000E5F91">
        <w:rPr>
          <w:lang w:val="fr-FR"/>
        </w:rPr>
        <w:t>’</w:t>
      </w:r>
      <w:r w:rsidR="00EB340A" w:rsidRPr="00B77173">
        <w:rPr>
          <w:lang w:val="fr-FR"/>
        </w:rPr>
        <w:t>isolement d</w:t>
      </w:r>
      <w:r w:rsidR="000E5F91">
        <w:rPr>
          <w:lang w:val="fr-FR"/>
        </w:rPr>
        <w:t>’</w:t>
      </w:r>
      <w:r w:rsidR="00EB340A" w:rsidRPr="00B77173">
        <w:rPr>
          <w:lang w:val="fr-FR"/>
        </w:rPr>
        <w:t>une durée maximale de 10 jours (Republika Srpska) ou de 20 jours (Fédération de Bosnie-Herzégovine; la durée de la peine infligée dépend de la gravité du manquement à la discipline. Le condamné peut faire l</w:t>
      </w:r>
      <w:r w:rsidR="000E5F91">
        <w:rPr>
          <w:lang w:val="fr-FR"/>
        </w:rPr>
        <w:t>’</w:t>
      </w:r>
      <w:r w:rsidR="00EB340A" w:rsidRPr="00B77173">
        <w:rPr>
          <w:lang w:val="fr-FR"/>
        </w:rPr>
        <w:t>objet d</w:t>
      </w:r>
      <w:r w:rsidR="000E5F91">
        <w:rPr>
          <w:lang w:val="fr-FR"/>
        </w:rPr>
        <w:t>’</w:t>
      </w:r>
      <w:r w:rsidR="00EB340A" w:rsidRPr="00B77173">
        <w:rPr>
          <w:lang w:val="fr-FR"/>
        </w:rPr>
        <w:t>une mesure de surveillance renforcée d</w:t>
      </w:r>
      <w:r w:rsidR="000E5F91">
        <w:rPr>
          <w:lang w:val="fr-FR"/>
        </w:rPr>
        <w:t>’</w:t>
      </w:r>
      <w:r w:rsidR="00EB340A" w:rsidRPr="00B77173">
        <w:rPr>
          <w:lang w:val="fr-FR"/>
        </w:rPr>
        <w:t>une durée minimale de 30 jours et maximale de 90 jours. Une mesure d</w:t>
      </w:r>
      <w:r w:rsidR="000E5F91">
        <w:rPr>
          <w:lang w:val="fr-FR"/>
        </w:rPr>
        <w:t>’</w:t>
      </w:r>
      <w:r w:rsidR="00EB340A" w:rsidRPr="00B77173">
        <w:rPr>
          <w:lang w:val="fr-FR"/>
        </w:rPr>
        <w:t>isolement renforcé peut être imposée dans le cas des formes les plus graves de manquement au règlement int</w:t>
      </w:r>
      <w:r w:rsidR="00787707" w:rsidRPr="00B77173">
        <w:rPr>
          <w:lang w:val="fr-FR"/>
        </w:rPr>
        <w:t>erne</w:t>
      </w:r>
      <w:r w:rsidR="00EB340A" w:rsidRPr="00B77173">
        <w:rPr>
          <w:lang w:val="fr-FR"/>
        </w:rPr>
        <w:t>.</w:t>
      </w:r>
      <w:r w:rsidRPr="00B77173">
        <w:rPr>
          <w:lang w:val="fr-FR"/>
        </w:rPr>
        <w:t xml:space="preserve"> </w:t>
      </w:r>
    </w:p>
    <w:p w:rsidR="00994C17" w:rsidRPr="00B77173" w:rsidRDefault="00994C17" w:rsidP="00994C17">
      <w:pPr>
        <w:pStyle w:val="SingleTxtG"/>
        <w:rPr>
          <w:lang w:val="fr-FR"/>
        </w:rPr>
      </w:pPr>
      <w:r w:rsidRPr="00B77173">
        <w:rPr>
          <w:lang w:val="fr-FR"/>
        </w:rPr>
        <w:t>353.</w:t>
      </w:r>
      <w:r w:rsidRPr="00B77173">
        <w:rPr>
          <w:lang w:val="fr-FR"/>
        </w:rPr>
        <w:tab/>
      </w:r>
      <w:r w:rsidR="00952130" w:rsidRPr="00B77173">
        <w:rPr>
          <w:lang w:val="fr-FR"/>
        </w:rPr>
        <w:t>Un pavillon moderne, pouvant accueillir 28 personnes</w:t>
      </w:r>
      <w:r w:rsidR="008D5AA8" w:rsidRPr="00B77173">
        <w:rPr>
          <w:lang w:val="fr-FR"/>
        </w:rPr>
        <w:t xml:space="preserve"> en cellule individuelle</w:t>
      </w:r>
      <w:r w:rsidR="00952130" w:rsidRPr="00B77173">
        <w:rPr>
          <w:lang w:val="fr-FR"/>
        </w:rPr>
        <w:t>, a été ouvert dans l</w:t>
      </w:r>
      <w:r w:rsidR="000E5F91">
        <w:rPr>
          <w:lang w:val="fr-FR"/>
        </w:rPr>
        <w:t>’</w:t>
      </w:r>
      <w:r w:rsidR="00952130" w:rsidRPr="00B77173">
        <w:rPr>
          <w:lang w:val="fr-FR"/>
        </w:rPr>
        <w:t xml:space="preserve">établissement pénitentiaire de </w:t>
      </w:r>
      <w:r w:rsidRPr="00B77173">
        <w:rPr>
          <w:lang w:val="fr-FR"/>
        </w:rPr>
        <w:t xml:space="preserve">Zenica </w:t>
      </w:r>
      <w:r w:rsidR="00952130" w:rsidRPr="00B77173">
        <w:rPr>
          <w:lang w:val="fr-FR"/>
        </w:rPr>
        <w:t>pour séparer les condamnés pour des raisons de sécurité</w:t>
      </w:r>
      <w:r w:rsidRPr="00B77173">
        <w:rPr>
          <w:lang w:val="fr-FR"/>
        </w:rPr>
        <w:t xml:space="preserve">. </w:t>
      </w:r>
      <w:r w:rsidR="008D5AA8" w:rsidRPr="00B77173">
        <w:rPr>
          <w:lang w:val="fr-FR"/>
        </w:rPr>
        <w:t>Les cours de promenade sont également séparées pour éviter de trop fortes concentrations de condamnés en un même lieu.</w:t>
      </w:r>
      <w:r w:rsidRPr="00B77173">
        <w:rPr>
          <w:lang w:val="fr-FR"/>
        </w:rPr>
        <w:t xml:space="preserve"> </w:t>
      </w:r>
      <w:r w:rsidR="008D5AA8" w:rsidRPr="00B77173">
        <w:rPr>
          <w:lang w:val="fr-FR"/>
        </w:rPr>
        <w:t xml:space="preserve">La </w:t>
      </w:r>
      <w:r w:rsidRPr="00B77173">
        <w:rPr>
          <w:lang w:val="fr-FR"/>
        </w:rPr>
        <w:t xml:space="preserve">construction </w:t>
      </w:r>
      <w:r w:rsidR="008D5AA8" w:rsidRPr="00B77173">
        <w:rPr>
          <w:lang w:val="fr-FR"/>
        </w:rPr>
        <w:t>d</w:t>
      </w:r>
      <w:r w:rsidR="000E5F91">
        <w:rPr>
          <w:lang w:val="fr-FR"/>
        </w:rPr>
        <w:t>’</w:t>
      </w:r>
      <w:r w:rsidR="008D5AA8" w:rsidRPr="00B77173">
        <w:rPr>
          <w:lang w:val="fr-FR"/>
        </w:rPr>
        <w:t>un pavillon pour condamnés à haut risque est sur les rails</w:t>
      </w:r>
      <w:r w:rsidRPr="00B77173">
        <w:rPr>
          <w:lang w:val="fr-FR"/>
        </w:rPr>
        <w:t xml:space="preserve">. </w:t>
      </w:r>
    </w:p>
    <w:p w:rsidR="00994C17" w:rsidRPr="00B77173" w:rsidRDefault="00994C17" w:rsidP="00994C17">
      <w:pPr>
        <w:pStyle w:val="SingleTxtG"/>
        <w:rPr>
          <w:lang w:val="fr-FR"/>
        </w:rPr>
      </w:pPr>
      <w:r w:rsidRPr="00B77173">
        <w:rPr>
          <w:lang w:val="fr-FR"/>
        </w:rPr>
        <w:t>354.</w:t>
      </w:r>
      <w:r w:rsidRPr="00B77173">
        <w:rPr>
          <w:lang w:val="fr-FR"/>
        </w:rPr>
        <w:tab/>
      </w:r>
      <w:r w:rsidR="008D5AA8" w:rsidRPr="00B77173">
        <w:rPr>
          <w:lang w:val="fr-FR"/>
        </w:rPr>
        <w:t>S</w:t>
      </w:r>
      <w:r w:rsidR="000E5F91">
        <w:rPr>
          <w:lang w:val="fr-FR"/>
        </w:rPr>
        <w:t>’</w:t>
      </w:r>
      <w:r w:rsidR="008D5AA8" w:rsidRPr="00B77173">
        <w:rPr>
          <w:lang w:val="fr-FR"/>
        </w:rPr>
        <w:t>agissant du traitement à réserver à chaque condamné, il convient de veiller à ce que les condamnés les plus dangereux, prédisposés à la violence et aux activités destructrices, ne soient pas placés dans les mêmes groupes. Les établissements fermés (qui accueillent les diverses catégories de condamnés à risque) ont la possibilité de séparer les plus dangereux, auxquels est appliqué un programme de surveillance renforcée et de traitement intensif</w:t>
      </w:r>
      <w:r w:rsidRPr="00B77173">
        <w:rPr>
          <w:lang w:val="fr-FR"/>
        </w:rPr>
        <w:t xml:space="preserve">. </w:t>
      </w:r>
    </w:p>
    <w:p w:rsidR="00994C17" w:rsidRPr="00B77173" w:rsidRDefault="00994C17" w:rsidP="00994C17">
      <w:pPr>
        <w:pStyle w:val="SingleTxtG"/>
        <w:rPr>
          <w:lang w:val="fr-FR"/>
        </w:rPr>
      </w:pPr>
      <w:r w:rsidRPr="00B77173">
        <w:rPr>
          <w:lang w:val="fr-FR"/>
        </w:rPr>
        <w:t>355.</w:t>
      </w:r>
      <w:r w:rsidRPr="00B77173">
        <w:rPr>
          <w:lang w:val="fr-FR"/>
        </w:rPr>
        <w:tab/>
      </w:r>
      <w:r w:rsidR="008D5AA8" w:rsidRPr="00B77173">
        <w:rPr>
          <w:lang w:val="fr-FR"/>
        </w:rPr>
        <w:t>Outre les mesures préventives, en cas de manquement au règlement int</w:t>
      </w:r>
      <w:r w:rsidR="00787707" w:rsidRPr="00B77173">
        <w:rPr>
          <w:lang w:val="fr-FR"/>
        </w:rPr>
        <w:t xml:space="preserve">erne </w:t>
      </w:r>
      <w:r w:rsidR="008D5AA8" w:rsidRPr="00B77173">
        <w:rPr>
          <w:lang w:val="fr-FR"/>
        </w:rPr>
        <w:t>de l</w:t>
      </w:r>
      <w:r w:rsidR="000E5F91">
        <w:rPr>
          <w:lang w:val="fr-FR"/>
        </w:rPr>
        <w:t>’</w:t>
      </w:r>
      <w:r w:rsidR="008D5AA8" w:rsidRPr="00B77173">
        <w:rPr>
          <w:lang w:val="fr-FR"/>
        </w:rPr>
        <w:t>établissement lié à la violence, une procédure disciplinaire est engagée contre l</w:t>
      </w:r>
      <w:r w:rsidR="000E5F91">
        <w:rPr>
          <w:lang w:val="fr-FR"/>
        </w:rPr>
        <w:t>’</w:t>
      </w:r>
      <w:r w:rsidR="008D5AA8" w:rsidRPr="00B77173">
        <w:rPr>
          <w:lang w:val="fr-FR"/>
        </w:rPr>
        <w:t>intéressé, qui se voit infliger une sanction disciplinaire appropriée.</w:t>
      </w:r>
      <w:r w:rsidR="00FC7460">
        <w:rPr>
          <w:lang w:val="fr-FR"/>
        </w:rPr>
        <w:t xml:space="preserve"> </w:t>
      </w:r>
    </w:p>
    <w:p w:rsidR="00994C17" w:rsidRPr="00B77173" w:rsidRDefault="00994C17" w:rsidP="00994C17">
      <w:pPr>
        <w:pStyle w:val="H1G"/>
        <w:rPr>
          <w:iCs/>
          <w:lang w:val="fr-FR"/>
        </w:rPr>
      </w:pPr>
      <w:r w:rsidRPr="00B77173">
        <w:rPr>
          <w:lang w:val="fr-FR"/>
        </w:rPr>
        <w:tab/>
      </w:r>
      <w:r w:rsidRPr="00B77173">
        <w:rPr>
          <w:lang w:val="fr-FR"/>
        </w:rPr>
        <w:tab/>
      </w:r>
      <w:r w:rsidR="008D5AA8" w:rsidRPr="00B77173">
        <w:rPr>
          <w:lang w:val="fr-FR"/>
        </w:rPr>
        <w:t xml:space="preserve">Réponse aux questions posées au paragraphe </w:t>
      </w:r>
      <w:r w:rsidRPr="00B77173">
        <w:rPr>
          <w:iCs/>
          <w:lang w:val="fr-FR"/>
        </w:rPr>
        <w:t>42</w:t>
      </w:r>
    </w:p>
    <w:p w:rsidR="00994C17" w:rsidRPr="00B77173" w:rsidRDefault="00994C17" w:rsidP="00994C17">
      <w:pPr>
        <w:pStyle w:val="SingleTxtG"/>
        <w:rPr>
          <w:lang w:val="fr-FR"/>
        </w:rPr>
      </w:pPr>
      <w:r w:rsidRPr="00B77173">
        <w:rPr>
          <w:lang w:val="fr-FR"/>
        </w:rPr>
        <w:t>356.</w:t>
      </w:r>
      <w:r w:rsidRPr="00B77173">
        <w:rPr>
          <w:lang w:val="fr-FR"/>
        </w:rPr>
        <w:tab/>
      </w:r>
      <w:r w:rsidR="003037F6" w:rsidRPr="00B77173">
        <w:rPr>
          <w:lang w:val="fr-FR"/>
        </w:rPr>
        <w:t>En vertu de l</w:t>
      </w:r>
      <w:r w:rsidR="000E5F91">
        <w:rPr>
          <w:lang w:val="fr-FR"/>
        </w:rPr>
        <w:t>’</w:t>
      </w:r>
      <w:r w:rsidR="003037F6" w:rsidRPr="00B77173">
        <w:rPr>
          <w:lang w:val="fr-FR"/>
        </w:rPr>
        <w:t>a</w:t>
      </w:r>
      <w:r w:rsidRPr="00B77173">
        <w:rPr>
          <w:lang w:val="fr-FR"/>
        </w:rPr>
        <w:t xml:space="preserve">rticle 6 </w:t>
      </w:r>
      <w:r w:rsidR="003037F6" w:rsidRPr="00B77173">
        <w:rPr>
          <w:lang w:val="fr-FR"/>
        </w:rPr>
        <w:t xml:space="preserve">de la </w:t>
      </w:r>
      <w:r w:rsidR="00795D3B">
        <w:rPr>
          <w:lang w:val="fr-FR"/>
        </w:rPr>
        <w:t>l</w:t>
      </w:r>
      <w:r w:rsidR="003037F6" w:rsidRPr="00B77173">
        <w:rPr>
          <w:lang w:val="fr-FR"/>
        </w:rPr>
        <w:t>oi sur l</w:t>
      </w:r>
      <w:r w:rsidR="000E5F91">
        <w:rPr>
          <w:lang w:val="fr-FR"/>
        </w:rPr>
        <w:t>’</w:t>
      </w:r>
      <w:r w:rsidR="003037F6" w:rsidRPr="00B77173">
        <w:rPr>
          <w:lang w:val="fr-FR"/>
        </w:rPr>
        <w:t>exé</w:t>
      </w:r>
      <w:r w:rsidRPr="00B77173">
        <w:rPr>
          <w:lang w:val="fr-FR"/>
        </w:rPr>
        <w:t xml:space="preserve">cution </w:t>
      </w:r>
      <w:r w:rsidR="003037F6" w:rsidRPr="00B77173">
        <w:rPr>
          <w:lang w:val="fr-FR"/>
        </w:rPr>
        <w:t>des s</w:t>
      </w:r>
      <w:r w:rsidRPr="00B77173">
        <w:rPr>
          <w:lang w:val="fr-FR"/>
        </w:rPr>
        <w:t xml:space="preserve">anctions </w:t>
      </w:r>
      <w:r w:rsidR="003037F6" w:rsidRPr="00B77173">
        <w:rPr>
          <w:lang w:val="fr-FR"/>
        </w:rPr>
        <w:t>pénales de la Bosnie-</w:t>
      </w:r>
      <w:r w:rsidRPr="00B77173">
        <w:rPr>
          <w:lang w:val="fr-FR"/>
        </w:rPr>
        <w:t xml:space="preserve"> Herz</w:t>
      </w:r>
      <w:r w:rsidR="003037F6" w:rsidRPr="00B77173">
        <w:rPr>
          <w:lang w:val="fr-FR"/>
        </w:rPr>
        <w:t>é</w:t>
      </w:r>
      <w:r w:rsidRPr="00B77173">
        <w:rPr>
          <w:lang w:val="fr-FR"/>
        </w:rPr>
        <w:t>govin</w:t>
      </w:r>
      <w:r w:rsidR="003037F6" w:rsidRPr="00B77173">
        <w:rPr>
          <w:lang w:val="fr-FR"/>
        </w:rPr>
        <w:t>e, le travail des condamnés n</w:t>
      </w:r>
      <w:r w:rsidR="000E5F91">
        <w:rPr>
          <w:lang w:val="fr-FR"/>
        </w:rPr>
        <w:t>’</w:t>
      </w:r>
      <w:r w:rsidR="003037F6" w:rsidRPr="00B77173">
        <w:rPr>
          <w:lang w:val="fr-FR"/>
        </w:rPr>
        <w:t>est ni obligatoire ni forcé, mais strictement volontaire.</w:t>
      </w:r>
      <w:r w:rsidR="00FC7460">
        <w:rPr>
          <w:lang w:val="fr-FR"/>
        </w:rPr>
        <w:t xml:space="preserve"> </w:t>
      </w:r>
      <w:r w:rsidR="003037F6" w:rsidRPr="00B77173">
        <w:rPr>
          <w:lang w:val="fr-FR"/>
        </w:rPr>
        <w:t>Le condamné qui souhaite travailler se voit affecter à un poste qui correspond à ses aptitudes psychophysiques et professionnelles. Par ex</w:t>
      </w:r>
      <w:r w:rsidR="00787707" w:rsidRPr="00B77173">
        <w:rPr>
          <w:lang w:val="fr-FR"/>
        </w:rPr>
        <w:t>em</w:t>
      </w:r>
      <w:r w:rsidR="003037F6" w:rsidRPr="00B77173">
        <w:rPr>
          <w:lang w:val="fr-FR"/>
        </w:rPr>
        <w:t xml:space="preserve">ple, </w:t>
      </w:r>
      <w:r w:rsidRPr="00B77173">
        <w:rPr>
          <w:lang w:val="fr-FR"/>
        </w:rPr>
        <w:t>436 con</w:t>
      </w:r>
      <w:r w:rsidR="003037F6" w:rsidRPr="00B77173">
        <w:rPr>
          <w:lang w:val="fr-FR"/>
        </w:rPr>
        <w:t>damnés de l</w:t>
      </w:r>
      <w:r w:rsidR="000E5F91">
        <w:rPr>
          <w:lang w:val="fr-FR"/>
        </w:rPr>
        <w:t>’</w:t>
      </w:r>
      <w:r w:rsidR="003037F6" w:rsidRPr="00B77173">
        <w:rPr>
          <w:lang w:val="fr-FR"/>
        </w:rPr>
        <w:t xml:space="preserve">établissement pénitentiaire de </w:t>
      </w:r>
      <w:r w:rsidRPr="00B77173">
        <w:rPr>
          <w:lang w:val="fr-FR"/>
        </w:rPr>
        <w:t xml:space="preserve">Zenica </w:t>
      </w:r>
      <w:r w:rsidR="003037F6" w:rsidRPr="00B77173">
        <w:rPr>
          <w:lang w:val="fr-FR"/>
        </w:rPr>
        <w:t xml:space="preserve">travaillent, soit </w:t>
      </w:r>
      <w:r w:rsidRPr="00B77173">
        <w:rPr>
          <w:lang w:val="fr-FR"/>
        </w:rPr>
        <w:t>58</w:t>
      </w:r>
      <w:r w:rsidR="003037F6" w:rsidRPr="00B77173">
        <w:rPr>
          <w:lang w:val="fr-FR"/>
        </w:rPr>
        <w:t xml:space="preserve"> </w:t>
      </w:r>
      <w:r w:rsidRPr="00B77173">
        <w:rPr>
          <w:lang w:val="fr-FR"/>
        </w:rPr>
        <w:t xml:space="preserve">% </w:t>
      </w:r>
      <w:r w:rsidR="003037F6" w:rsidRPr="00B77173">
        <w:rPr>
          <w:lang w:val="fr-FR"/>
        </w:rPr>
        <w:t>des détenus de cet établissement.</w:t>
      </w:r>
      <w:r w:rsidR="00FC7460">
        <w:rPr>
          <w:lang w:val="fr-FR"/>
        </w:rPr>
        <w:t xml:space="preserve"> </w:t>
      </w:r>
      <w:r w:rsidR="003037F6" w:rsidRPr="00B77173">
        <w:rPr>
          <w:lang w:val="fr-FR"/>
        </w:rPr>
        <w:t>La section éducation et culture comprend 238 condamnés. Les condamnés p</w:t>
      </w:r>
      <w:r w:rsidR="00787707" w:rsidRPr="00B77173">
        <w:rPr>
          <w:lang w:val="fr-FR"/>
        </w:rPr>
        <w:t>o</w:t>
      </w:r>
      <w:r w:rsidR="003037F6" w:rsidRPr="00B77173">
        <w:rPr>
          <w:lang w:val="fr-FR"/>
        </w:rPr>
        <w:t>uv</w:t>
      </w:r>
      <w:r w:rsidR="00787707" w:rsidRPr="00B77173">
        <w:rPr>
          <w:lang w:val="fr-FR"/>
        </w:rPr>
        <w:t>a</w:t>
      </w:r>
      <w:r w:rsidR="003037F6" w:rsidRPr="00B77173">
        <w:rPr>
          <w:lang w:val="fr-FR"/>
        </w:rPr>
        <w:t>nt acquérir une instruction ordinaire, 90 d</w:t>
      </w:r>
      <w:r w:rsidR="000E5F91">
        <w:rPr>
          <w:lang w:val="fr-FR"/>
        </w:rPr>
        <w:t>’</w:t>
      </w:r>
      <w:r w:rsidR="003037F6" w:rsidRPr="00B77173">
        <w:rPr>
          <w:lang w:val="fr-FR"/>
        </w:rPr>
        <w:t>entre eux fréquentent les classes de cet établissement, qui offre 24 classes d</w:t>
      </w:r>
      <w:r w:rsidR="000E5F91">
        <w:rPr>
          <w:lang w:val="fr-FR"/>
        </w:rPr>
        <w:t>’</w:t>
      </w:r>
      <w:r w:rsidR="003037F6" w:rsidRPr="00B77173">
        <w:rPr>
          <w:lang w:val="fr-FR"/>
        </w:rPr>
        <w:t>éducation primaire et 66 classes d</w:t>
      </w:r>
      <w:r w:rsidR="000E5F91">
        <w:rPr>
          <w:lang w:val="fr-FR"/>
        </w:rPr>
        <w:t>’</w:t>
      </w:r>
      <w:r w:rsidR="003037F6" w:rsidRPr="00B77173">
        <w:rPr>
          <w:lang w:val="fr-FR"/>
        </w:rPr>
        <w:t>éducation secondaire préparant à différents métiers.</w:t>
      </w:r>
      <w:r w:rsidRPr="00B77173">
        <w:rPr>
          <w:lang w:val="fr-FR"/>
        </w:rPr>
        <w:t xml:space="preserve"> </w:t>
      </w:r>
    </w:p>
    <w:p w:rsidR="00994C17" w:rsidRPr="00B77173" w:rsidRDefault="00994C17" w:rsidP="00994C17">
      <w:pPr>
        <w:pStyle w:val="SingleTxtG"/>
        <w:rPr>
          <w:lang w:val="fr-FR"/>
        </w:rPr>
      </w:pPr>
      <w:r w:rsidRPr="00B77173">
        <w:rPr>
          <w:lang w:val="fr-FR"/>
        </w:rPr>
        <w:t>357.</w:t>
      </w:r>
      <w:r w:rsidRPr="00B77173">
        <w:rPr>
          <w:lang w:val="fr-FR"/>
        </w:rPr>
        <w:tab/>
      </w:r>
      <w:r w:rsidR="003037F6" w:rsidRPr="00B77173">
        <w:rPr>
          <w:lang w:val="fr-FR"/>
        </w:rPr>
        <w:t>Les loisirs des condamnés sont organisés dans le cadre de différentes sections (sports, art, littérature, sculpture, etc.); ils peuvent aussi lire des journaux quotidiens ou hebdomadaires, utiliser la bibliothèque et écouter des émissions de radio et regarder des émissions de télévision.</w:t>
      </w:r>
      <w:r w:rsidRPr="00B77173">
        <w:rPr>
          <w:lang w:val="fr-FR"/>
        </w:rPr>
        <w:t xml:space="preserve"> </w:t>
      </w:r>
      <w:r w:rsidR="003037F6" w:rsidRPr="00B77173">
        <w:rPr>
          <w:lang w:val="fr-FR"/>
        </w:rPr>
        <w:t xml:space="preserve">Ils peuvent également pratiquer leur religion. </w:t>
      </w:r>
    </w:p>
    <w:p w:rsidR="00994C17" w:rsidRPr="00B77173" w:rsidRDefault="00994C17" w:rsidP="00994C17">
      <w:pPr>
        <w:pStyle w:val="SingleTxtG"/>
        <w:rPr>
          <w:lang w:val="fr-FR"/>
        </w:rPr>
      </w:pPr>
      <w:r w:rsidRPr="00B77173">
        <w:rPr>
          <w:lang w:val="fr-FR"/>
        </w:rPr>
        <w:t>358.</w:t>
      </w:r>
      <w:r w:rsidRPr="00B77173">
        <w:rPr>
          <w:lang w:val="fr-FR"/>
        </w:rPr>
        <w:tab/>
      </w:r>
      <w:r w:rsidR="006900DE" w:rsidRPr="00B77173">
        <w:rPr>
          <w:lang w:val="fr-FR"/>
        </w:rPr>
        <w:t>Le travail des condamnés s</w:t>
      </w:r>
      <w:r w:rsidR="000E5F91">
        <w:rPr>
          <w:lang w:val="fr-FR"/>
        </w:rPr>
        <w:t>’</w:t>
      </w:r>
      <w:r w:rsidR="006900DE" w:rsidRPr="00B77173">
        <w:rPr>
          <w:lang w:val="fr-FR"/>
        </w:rPr>
        <w:t>accomplit dans des unités économiques et est organisé dans le cadre de différentes activités professionnelles. Si le travail n</w:t>
      </w:r>
      <w:r w:rsidR="000E5F91">
        <w:rPr>
          <w:lang w:val="fr-FR"/>
        </w:rPr>
        <w:t>’</w:t>
      </w:r>
      <w:r w:rsidR="006900DE" w:rsidRPr="00B77173">
        <w:rPr>
          <w:lang w:val="fr-FR"/>
        </w:rPr>
        <w:t xml:space="preserve">est pas obligatoire, le traitement individuel de chaque condamné </w:t>
      </w:r>
      <w:r w:rsidR="009D0213" w:rsidRPr="00B77173">
        <w:rPr>
          <w:lang w:val="fr-FR"/>
        </w:rPr>
        <w:t>prend en compte</w:t>
      </w:r>
      <w:r w:rsidR="006900DE" w:rsidRPr="00B77173">
        <w:rPr>
          <w:lang w:val="fr-FR"/>
        </w:rPr>
        <w:t xml:space="preserve"> l</w:t>
      </w:r>
      <w:r w:rsidR="000E5F91">
        <w:rPr>
          <w:lang w:val="fr-FR"/>
        </w:rPr>
        <w:t>’</w:t>
      </w:r>
      <w:r w:rsidR="006900DE" w:rsidRPr="00B77173">
        <w:rPr>
          <w:lang w:val="fr-FR"/>
        </w:rPr>
        <w:t>effet thérapeutique que peut avoir un travail si le condamné l</w:t>
      </w:r>
      <w:r w:rsidR="000E5F91">
        <w:rPr>
          <w:lang w:val="fr-FR"/>
        </w:rPr>
        <w:t>’</w:t>
      </w:r>
      <w:r w:rsidR="006900DE" w:rsidRPr="00B77173">
        <w:rPr>
          <w:lang w:val="fr-FR"/>
        </w:rPr>
        <w:t>accepte. Le travail est organisé d</w:t>
      </w:r>
      <w:r w:rsidR="000E5F91">
        <w:rPr>
          <w:lang w:val="fr-FR"/>
        </w:rPr>
        <w:t>’</w:t>
      </w:r>
      <w:r w:rsidR="006900DE" w:rsidRPr="00B77173">
        <w:rPr>
          <w:lang w:val="fr-FR"/>
        </w:rPr>
        <w:t>une façon qui cadre avec les aptitudes psychophysiques et, si possible, avec les aptitudes techniques de l</w:t>
      </w:r>
      <w:r w:rsidR="000E5F91">
        <w:rPr>
          <w:lang w:val="fr-FR"/>
        </w:rPr>
        <w:t>’</w:t>
      </w:r>
      <w:r w:rsidR="006900DE" w:rsidRPr="00B77173">
        <w:rPr>
          <w:lang w:val="fr-FR"/>
        </w:rPr>
        <w:t>intéressé.</w:t>
      </w:r>
      <w:r w:rsidRPr="00B77173">
        <w:rPr>
          <w:lang w:val="fr-FR"/>
        </w:rPr>
        <w:t xml:space="preserve"> </w:t>
      </w:r>
    </w:p>
    <w:p w:rsidR="00994C17" w:rsidRPr="00B77173" w:rsidRDefault="00994C17" w:rsidP="00994C17">
      <w:pPr>
        <w:pStyle w:val="SingleTxtG"/>
        <w:rPr>
          <w:lang w:val="fr-FR"/>
        </w:rPr>
      </w:pPr>
      <w:r w:rsidRPr="00B77173">
        <w:rPr>
          <w:lang w:val="fr-FR"/>
        </w:rPr>
        <w:t>359.</w:t>
      </w:r>
      <w:r w:rsidRPr="00B77173">
        <w:rPr>
          <w:lang w:val="fr-FR"/>
        </w:rPr>
        <w:tab/>
      </w:r>
      <w:r w:rsidR="00011753" w:rsidRPr="00B77173">
        <w:rPr>
          <w:lang w:val="fr-FR"/>
        </w:rPr>
        <w:t>En fonction des capacités de chaque établissement, les types de travaux les plus courants qui sont prévus pour les condamnés consistent à donner un coup de main à la cuisine et à la laverie de l</w:t>
      </w:r>
      <w:r w:rsidR="000E5F91">
        <w:rPr>
          <w:lang w:val="fr-FR"/>
        </w:rPr>
        <w:t>’</w:t>
      </w:r>
      <w:r w:rsidR="00011753" w:rsidRPr="00B77173">
        <w:rPr>
          <w:lang w:val="fr-FR"/>
        </w:rPr>
        <w:t>établissement, à travailler à l</w:t>
      </w:r>
      <w:r w:rsidR="000E5F91">
        <w:rPr>
          <w:lang w:val="fr-FR"/>
        </w:rPr>
        <w:t>’</w:t>
      </w:r>
      <w:r w:rsidR="00011753" w:rsidRPr="00B77173">
        <w:rPr>
          <w:lang w:val="fr-FR"/>
        </w:rPr>
        <w:t>économat et à aider à des travaux à l</w:t>
      </w:r>
      <w:r w:rsidR="000E5F91">
        <w:rPr>
          <w:lang w:val="fr-FR"/>
        </w:rPr>
        <w:t>’</w:t>
      </w:r>
      <w:r w:rsidR="00011753" w:rsidRPr="00B77173">
        <w:rPr>
          <w:lang w:val="fr-FR"/>
        </w:rPr>
        <w:t>intérieur et à l</w:t>
      </w:r>
      <w:r w:rsidR="000E5F91">
        <w:rPr>
          <w:lang w:val="fr-FR"/>
        </w:rPr>
        <w:t>’</w:t>
      </w:r>
      <w:r w:rsidR="00011753" w:rsidRPr="00B77173">
        <w:rPr>
          <w:lang w:val="fr-FR"/>
        </w:rPr>
        <w:t>extérieur de l</w:t>
      </w:r>
      <w:r w:rsidR="000E5F91">
        <w:rPr>
          <w:lang w:val="fr-FR"/>
        </w:rPr>
        <w:t>’</w:t>
      </w:r>
      <w:r w:rsidR="00011753" w:rsidRPr="00B77173">
        <w:rPr>
          <w:lang w:val="fr-FR"/>
        </w:rPr>
        <w:t>établissement (en tant qu</w:t>
      </w:r>
      <w:r w:rsidR="000E5F91">
        <w:rPr>
          <w:lang w:val="fr-FR"/>
        </w:rPr>
        <w:t>’</w:t>
      </w:r>
      <w:r w:rsidR="00011753" w:rsidRPr="00B77173">
        <w:rPr>
          <w:lang w:val="fr-FR"/>
        </w:rPr>
        <w:t>étameur</w:t>
      </w:r>
      <w:r w:rsidR="009D0213" w:rsidRPr="00B77173">
        <w:rPr>
          <w:lang w:val="fr-FR"/>
        </w:rPr>
        <w:t>s</w:t>
      </w:r>
      <w:r w:rsidR="00011753" w:rsidRPr="00B77173">
        <w:rPr>
          <w:lang w:val="fr-FR"/>
        </w:rPr>
        <w:t>, menuisier</w:t>
      </w:r>
      <w:r w:rsidR="009D0213" w:rsidRPr="00B77173">
        <w:rPr>
          <w:lang w:val="fr-FR"/>
        </w:rPr>
        <w:t>s</w:t>
      </w:r>
      <w:r w:rsidR="00011753" w:rsidRPr="00B77173">
        <w:rPr>
          <w:lang w:val="fr-FR"/>
        </w:rPr>
        <w:t>, ouvrier</w:t>
      </w:r>
      <w:r w:rsidR="009D0213" w:rsidRPr="00B77173">
        <w:rPr>
          <w:lang w:val="fr-FR"/>
        </w:rPr>
        <w:t>s</w:t>
      </w:r>
      <w:r w:rsidR="00011753" w:rsidRPr="00B77173">
        <w:rPr>
          <w:lang w:val="fr-FR"/>
        </w:rPr>
        <w:t xml:space="preserve"> du bâtiment, peintre</w:t>
      </w:r>
      <w:r w:rsidR="009D0213" w:rsidRPr="00B77173">
        <w:rPr>
          <w:lang w:val="fr-FR"/>
        </w:rPr>
        <w:t>s</w:t>
      </w:r>
      <w:r w:rsidR="00011753" w:rsidRPr="00B77173">
        <w:rPr>
          <w:lang w:val="fr-FR"/>
        </w:rPr>
        <w:t>, etc.).</w:t>
      </w:r>
      <w:r w:rsidRPr="00B77173">
        <w:rPr>
          <w:lang w:val="fr-FR"/>
        </w:rPr>
        <w:t xml:space="preserve"> </w:t>
      </w:r>
    </w:p>
    <w:p w:rsidR="00994C17" w:rsidRPr="00B77173" w:rsidRDefault="00994C17" w:rsidP="00994C17">
      <w:pPr>
        <w:pStyle w:val="SingleTxtG"/>
        <w:rPr>
          <w:lang w:val="fr-FR"/>
        </w:rPr>
      </w:pPr>
      <w:r w:rsidRPr="00B77173">
        <w:rPr>
          <w:lang w:val="fr-FR"/>
        </w:rPr>
        <w:t>360.</w:t>
      </w:r>
      <w:r w:rsidRPr="00B77173">
        <w:rPr>
          <w:lang w:val="fr-FR"/>
        </w:rPr>
        <w:tab/>
      </w:r>
      <w:r w:rsidR="00011753" w:rsidRPr="00B77173">
        <w:rPr>
          <w:lang w:val="fr-FR"/>
        </w:rPr>
        <w:t>La législation a</w:t>
      </w:r>
      <w:r w:rsidRPr="00B77173">
        <w:rPr>
          <w:lang w:val="fr-FR"/>
        </w:rPr>
        <w:t xml:space="preserve">pplicable </w:t>
      </w:r>
      <w:r w:rsidR="00011753" w:rsidRPr="00B77173">
        <w:rPr>
          <w:lang w:val="fr-FR"/>
        </w:rPr>
        <w:t>ne prescrit pas le travail des détenus. En ce qui concerne l</w:t>
      </w:r>
      <w:r w:rsidR="000E5F91">
        <w:rPr>
          <w:lang w:val="fr-FR"/>
        </w:rPr>
        <w:t>’</w:t>
      </w:r>
      <w:r w:rsidR="00011753" w:rsidRPr="00B77173">
        <w:rPr>
          <w:lang w:val="fr-FR"/>
        </w:rPr>
        <w:t>organisation des loisirs, la loi prévoit que les détenus doivent passer au moins deux heures par jour en plein air et faire du sport en fonction des moyens dont disposent les établissements dans ce domaine</w:t>
      </w:r>
      <w:r w:rsidRPr="00B77173">
        <w:rPr>
          <w:lang w:val="fr-FR"/>
        </w:rPr>
        <w:t xml:space="preserve">. </w:t>
      </w:r>
    </w:p>
    <w:p w:rsidR="00994C17" w:rsidRPr="00B77173" w:rsidRDefault="00994C17" w:rsidP="00994C17">
      <w:pPr>
        <w:pStyle w:val="H1G"/>
        <w:rPr>
          <w:iCs/>
          <w:lang w:val="fr-FR"/>
        </w:rPr>
      </w:pPr>
      <w:r w:rsidRPr="00B77173">
        <w:rPr>
          <w:lang w:val="fr-FR"/>
        </w:rPr>
        <w:tab/>
      </w:r>
      <w:r w:rsidRPr="00B77173">
        <w:rPr>
          <w:lang w:val="fr-FR"/>
        </w:rPr>
        <w:tab/>
      </w:r>
      <w:r w:rsidR="00011753" w:rsidRPr="00B77173">
        <w:rPr>
          <w:lang w:val="fr-FR"/>
        </w:rPr>
        <w:t xml:space="preserve">Réponse aux questions posées au paragraphe </w:t>
      </w:r>
      <w:r w:rsidRPr="00B77173">
        <w:rPr>
          <w:iCs/>
          <w:lang w:val="fr-FR"/>
        </w:rPr>
        <w:t>43</w:t>
      </w:r>
    </w:p>
    <w:p w:rsidR="00994C17" w:rsidRPr="00B77173" w:rsidRDefault="00994C17" w:rsidP="00994C17">
      <w:pPr>
        <w:pStyle w:val="SingleTxtG"/>
        <w:rPr>
          <w:lang w:val="fr-FR"/>
        </w:rPr>
      </w:pPr>
      <w:r w:rsidRPr="00B77173">
        <w:rPr>
          <w:lang w:val="fr-FR"/>
        </w:rPr>
        <w:t>361.</w:t>
      </w:r>
      <w:r w:rsidRPr="00B77173">
        <w:rPr>
          <w:lang w:val="fr-FR"/>
        </w:rPr>
        <w:tab/>
      </w:r>
      <w:r w:rsidR="00011753" w:rsidRPr="00B77173">
        <w:rPr>
          <w:lang w:val="fr-FR"/>
        </w:rPr>
        <w:t xml:space="preserve">La </w:t>
      </w:r>
      <w:r w:rsidRPr="00B77173">
        <w:rPr>
          <w:lang w:val="fr-FR"/>
        </w:rPr>
        <w:t>Bosni</w:t>
      </w:r>
      <w:r w:rsidR="00011753" w:rsidRPr="00B77173">
        <w:rPr>
          <w:lang w:val="fr-FR"/>
        </w:rPr>
        <w:t>e-</w:t>
      </w:r>
      <w:r w:rsidRPr="00B77173">
        <w:rPr>
          <w:lang w:val="fr-FR"/>
        </w:rPr>
        <w:t>Herz</w:t>
      </w:r>
      <w:r w:rsidR="00011753" w:rsidRPr="00B77173">
        <w:rPr>
          <w:lang w:val="fr-FR"/>
        </w:rPr>
        <w:t xml:space="preserve">égovine a ratifié la </w:t>
      </w:r>
      <w:r w:rsidRPr="00B77173">
        <w:rPr>
          <w:lang w:val="fr-FR"/>
        </w:rPr>
        <w:t xml:space="preserve">Convention </w:t>
      </w:r>
      <w:r w:rsidR="00011753" w:rsidRPr="00B77173">
        <w:rPr>
          <w:lang w:val="fr-FR"/>
        </w:rPr>
        <w:t>contre la t</w:t>
      </w:r>
      <w:r w:rsidRPr="00B77173">
        <w:rPr>
          <w:lang w:val="fr-FR"/>
        </w:rPr>
        <w:t xml:space="preserve">orture </w:t>
      </w:r>
      <w:r w:rsidR="00011753" w:rsidRPr="00B77173">
        <w:rPr>
          <w:lang w:val="fr-FR"/>
        </w:rPr>
        <w:t>et autres peines ou traitements c</w:t>
      </w:r>
      <w:r w:rsidRPr="00B77173">
        <w:rPr>
          <w:lang w:val="fr-FR"/>
        </w:rPr>
        <w:t>ruel</w:t>
      </w:r>
      <w:r w:rsidR="00011753" w:rsidRPr="00B77173">
        <w:rPr>
          <w:lang w:val="fr-FR"/>
        </w:rPr>
        <w:t>s</w:t>
      </w:r>
      <w:r w:rsidRPr="00B77173">
        <w:rPr>
          <w:lang w:val="fr-FR"/>
        </w:rPr>
        <w:t xml:space="preserve">, </w:t>
      </w:r>
      <w:r w:rsidR="00011753" w:rsidRPr="00B77173">
        <w:rPr>
          <w:lang w:val="fr-FR"/>
        </w:rPr>
        <w:t>i</w:t>
      </w:r>
      <w:r w:rsidRPr="00B77173">
        <w:rPr>
          <w:lang w:val="fr-FR"/>
        </w:rPr>
        <w:t>nhuma</w:t>
      </w:r>
      <w:r w:rsidR="00011753" w:rsidRPr="00B77173">
        <w:rPr>
          <w:lang w:val="fr-FR"/>
        </w:rPr>
        <w:t>i</w:t>
      </w:r>
      <w:r w:rsidRPr="00B77173">
        <w:rPr>
          <w:lang w:val="fr-FR"/>
        </w:rPr>
        <w:t>n</w:t>
      </w:r>
      <w:r w:rsidR="00011753" w:rsidRPr="00B77173">
        <w:rPr>
          <w:lang w:val="fr-FR"/>
        </w:rPr>
        <w:t>s</w:t>
      </w:r>
      <w:r w:rsidRPr="00B77173">
        <w:rPr>
          <w:lang w:val="fr-FR"/>
        </w:rPr>
        <w:t xml:space="preserve"> o</w:t>
      </w:r>
      <w:r w:rsidR="00011753" w:rsidRPr="00B77173">
        <w:rPr>
          <w:lang w:val="fr-FR"/>
        </w:rPr>
        <w:t>u dégradants et, après avoir adhéré au Conseil de l</w:t>
      </w:r>
      <w:r w:rsidR="000E5F91">
        <w:rPr>
          <w:lang w:val="fr-FR"/>
        </w:rPr>
        <w:t>’</w:t>
      </w:r>
      <w:r w:rsidR="00011753" w:rsidRPr="00B77173">
        <w:rPr>
          <w:lang w:val="fr-FR"/>
        </w:rPr>
        <w:t xml:space="preserve">Europe en </w:t>
      </w:r>
      <w:smartTag w:uri="urn:schemas-microsoft-com:office:smarttags" w:element="metricconverter">
        <w:smartTagPr>
          <w:attr w:name="ProductID" w:val="2002, a"/>
        </w:smartTagPr>
        <w:r w:rsidR="00011753" w:rsidRPr="00B77173">
          <w:rPr>
            <w:lang w:val="fr-FR"/>
          </w:rPr>
          <w:t>2002, a</w:t>
        </w:r>
      </w:smartTag>
      <w:r w:rsidR="00011753" w:rsidRPr="00B77173">
        <w:rPr>
          <w:lang w:val="fr-FR"/>
        </w:rPr>
        <w:t xml:space="preserve"> signé la Convention européenne pour la prévention de la torture et des peines ou traitements inhumains ou dégradants. Elle applique systématiquement toutes les mesures énoncées dans ces deux instruments.</w:t>
      </w:r>
      <w:r w:rsidR="00FC7460">
        <w:rPr>
          <w:lang w:val="fr-FR"/>
        </w:rPr>
        <w:t xml:space="preserve"> </w:t>
      </w:r>
    </w:p>
    <w:p w:rsidR="00994C17" w:rsidRPr="00B77173" w:rsidRDefault="00994C17" w:rsidP="00994C17">
      <w:pPr>
        <w:pStyle w:val="SingleTxtG"/>
        <w:rPr>
          <w:lang w:val="fr-FR"/>
        </w:rPr>
      </w:pPr>
      <w:r w:rsidRPr="00B77173">
        <w:rPr>
          <w:lang w:val="fr-FR"/>
        </w:rPr>
        <w:t>362.</w:t>
      </w:r>
      <w:r w:rsidRPr="00B77173">
        <w:rPr>
          <w:lang w:val="fr-FR"/>
        </w:rPr>
        <w:tab/>
      </w:r>
      <w:r w:rsidR="00011753" w:rsidRPr="00B77173">
        <w:rPr>
          <w:lang w:val="fr-FR"/>
        </w:rPr>
        <w:t xml:space="preserve">La </w:t>
      </w:r>
      <w:r w:rsidR="00795D3B">
        <w:rPr>
          <w:lang w:val="fr-FR"/>
        </w:rPr>
        <w:t>l</w:t>
      </w:r>
      <w:r w:rsidR="00011753" w:rsidRPr="00B77173">
        <w:rPr>
          <w:lang w:val="fr-FR"/>
        </w:rPr>
        <w:t>oi sur l</w:t>
      </w:r>
      <w:r w:rsidR="000E5F91">
        <w:rPr>
          <w:lang w:val="fr-FR"/>
        </w:rPr>
        <w:t>’</w:t>
      </w:r>
      <w:r w:rsidR="00011753" w:rsidRPr="00B77173">
        <w:rPr>
          <w:lang w:val="fr-FR"/>
        </w:rPr>
        <w:t>e</w:t>
      </w:r>
      <w:r w:rsidRPr="00B77173">
        <w:rPr>
          <w:lang w:val="fr-FR"/>
        </w:rPr>
        <w:t>x</w:t>
      </w:r>
      <w:r w:rsidR="00011753" w:rsidRPr="00B77173">
        <w:rPr>
          <w:lang w:val="fr-FR"/>
        </w:rPr>
        <w:t>é</w:t>
      </w:r>
      <w:r w:rsidRPr="00B77173">
        <w:rPr>
          <w:lang w:val="fr-FR"/>
        </w:rPr>
        <w:t xml:space="preserve">cution </w:t>
      </w:r>
      <w:r w:rsidR="00011753" w:rsidRPr="00B77173">
        <w:rPr>
          <w:lang w:val="fr-FR"/>
        </w:rPr>
        <w:t>des s</w:t>
      </w:r>
      <w:r w:rsidRPr="00B77173">
        <w:rPr>
          <w:lang w:val="fr-FR"/>
        </w:rPr>
        <w:t xml:space="preserve">anctions </w:t>
      </w:r>
      <w:r w:rsidR="00011753" w:rsidRPr="00B77173">
        <w:rPr>
          <w:lang w:val="fr-FR"/>
        </w:rPr>
        <w:t>pénales de la Bosnie-Herzégovine</w:t>
      </w:r>
      <w:r w:rsidRPr="00B77173">
        <w:rPr>
          <w:lang w:val="fr-FR"/>
        </w:rPr>
        <w:t xml:space="preserve">, </w:t>
      </w:r>
      <w:r w:rsidR="00011753" w:rsidRPr="00B77173">
        <w:rPr>
          <w:lang w:val="fr-FR"/>
        </w:rPr>
        <w:t xml:space="preserve">de la </w:t>
      </w:r>
      <w:r w:rsidRPr="00B77173">
        <w:rPr>
          <w:lang w:val="fr-FR"/>
        </w:rPr>
        <w:t xml:space="preserve">Republika Srpska </w:t>
      </w:r>
      <w:r w:rsidR="00011753" w:rsidRPr="00B77173">
        <w:rPr>
          <w:lang w:val="fr-FR"/>
        </w:rPr>
        <w:t xml:space="preserve">et de la </w:t>
      </w:r>
      <w:r w:rsidRPr="00B77173">
        <w:rPr>
          <w:lang w:val="fr-FR"/>
        </w:rPr>
        <w:t>F</w:t>
      </w:r>
      <w:r w:rsidR="00011753" w:rsidRPr="00B77173">
        <w:rPr>
          <w:lang w:val="fr-FR"/>
        </w:rPr>
        <w:t>é</w:t>
      </w:r>
      <w:r w:rsidRPr="00B77173">
        <w:rPr>
          <w:lang w:val="fr-FR"/>
        </w:rPr>
        <w:t>d</w:t>
      </w:r>
      <w:r w:rsidR="00011753" w:rsidRPr="00B77173">
        <w:rPr>
          <w:lang w:val="fr-FR"/>
        </w:rPr>
        <w:t>é</w:t>
      </w:r>
      <w:r w:rsidRPr="00B77173">
        <w:rPr>
          <w:lang w:val="fr-FR"/>
        </w:rPr>
        <w:t xml:space="preserve">ration </w:t>
      </w:r>
      <w:r w:rsidR="00011753" w:rsidRPr="00B77173">
        <w:rPr>
          <w:lang w:val="fr-FR"/>
        </w:rPr>
        <w:t>de Bosnie-Herzégovine garantit aux personnes condamnées la protection de leurs droits fondamentaux, comme l</w:t>
      </w:r>
      <w:r w:rsidR="000E5F91">
        <w:rPr>
          <w:lang w:val="fr-FR"/>
        </w:rPr>
        <w:t>’</w:t>
      </w:r>
      <w:r w:rsidR="00011753" w:rsidRPr="00B77173">
        <w:rPr>
          <w:lang w:val="fr-FR"/>
        </w:rPr>
        <w:t xml:space="preserve">exigent les </w:t>
      </w:r>
      <w:r w:rsidRPr="00B77173">
        <w:rPr>
          <w:lang w:val="fr-FR"/>
        </w:rPr>
        <w:t>Constitution</w:t>
      </w:r>
      <w:r w:rsidR="00011753" w:rsidRPr="00B77173">
        <w:rPr>
          <w:lang w:val="fr-FR"/>
        </w:rPr>
        <w:t>s</w:t>
      </w:r>
      <w:r w:rsidRPr="00B77173">
        <w:rPr>
          <w:lang w:val="fr-FR"/>
        </w:rPr>
        <w:t xml:space="preserve"> </w:t>
      </w:r>
      <w:r w:rsidR="00011753" w:rsidRPr="00B77173">
        <w:rPr>
          <w:lang w:val="fr-FR"/>
        </w:rPr>
        <w:t xml:space="preserve">de la Bosnie-Herzégovine, de la Republika Srpska et de la </w:t>
      </w:r>
      <w:r w:rsidRPr="00B77173">
        <w:rPr>
          <w:lang w:val="fr-FR"/>
        </w:rPr>
        <w:t>F</w:t>
      </w:r>
      <w:r w:rsidR="00011753" w:rsidRPr="00B77173">
        <w:rPr>
          <w:lang w:val="fr-FR"/>
        </w:rPr>
        <w:t>é</w:t>
      </w:r>
      <w:r w:rsidRPr="00B77173">
        <w:rPr>
          <w:lang w:val="fr-FR"/>
        </w:rPr>
        <w:t>d</w:t>
      </w:r>
      <w:r w:rsidR="00011753" w:rsidRPr="00B77173">
        <w:rPr>
          <w:lang w:val="fr-FR"/>
        </w:rPr>
        <w:t>é</w:t>
      </w:r>
      <w:r w:rsidRPr="00B77173">
        <w:rPr>
          <w:lang w:val="fr-FR"/>
        </w:rPr>
        <w:t xml:space="preserve">ration </w:t>
      </w:r>
      <w:r w:rsidR="00011753" w:rsidRPr="00B77173">
        <w:rPr>
          <w:lang w:val="fr-FR"/>
        </w:rPr>
        <w:t>de Bosnie</w:t>
      </w:r>
      <w:r w:rsidR="005330C0">
        <w:rPr>
          <w:lang w:val="fr-FR"/>
        </w:rPr>
        <w:noBreakHyphen/>
      </w:r>
      <w:r w:rsidR="00011753" w:rsidRPr="00B77173">
        <w:rPr>
          <w:lang w:val="fr-FR"/>
        </w:rPr>
        <w:t>Herzégovine et les instruments internationaux</w:t>
      </w:r>
      <w:r w:rsidRPr="00B77173">
        <w:rPr>
          <w:lang w:val="fr-FR"/>
        </w:rPr>
        <w:t xml:space="preserve">. </w:t>
      </w:r>
      <w:r w:rsidR="00011753" w:rsidRPr="00B77173">
        <w:rPr>
          <w:lang w:val="fr-FR"/>
        </w:rPr>
        <w:t>Il convient de traiter les condamnés avec humanité et d</w:t>
      </w:r>
      <w:r w:rsidR="000E5F91">
        <w:rPr>
          <w:lang w:val="fr-FR"/>
        </w:rPr>
        <w:t>’</w:t>
      </w:r>
      <w:r w:rsidR="00011753" w:rsidRPr="00B77173">
        <w:rPr>
          <w:lang w:val="fr-FR"/>
        </w:rPr>
        <w:t>une manière respectueuse de leur dignité afin de préserver leur intégrité physique et mentale, compte tenu de la nécessité de maintenir l</w:t>
      </w:r>
      <w:r w:rsidR="000E5F91">
        <w:rPr>
          <w:lang w:val="fr-FR"/>
        </w:rPr>
        <w:t>’</w:t>
      </w:r>
      <w:r w:rsidR="00011753" w:rsidRPr="00B77173">
        <w:rPr>
          <w:lang w:val="fr-FR"/>
        </w:rPr>
        <w:t>ordre et la discipline.</w:t>
      </w:r>
      <w:r w:rsidR="00FC7460">
        <w:rPr>
          <w:lang w:val="fr-FR"/>
        </w:rPr>
        <w:t xml:space="preserve"> </w:t>
      </w:r>
    </w:p>
    <w:p w:rsidR="00994C17" w:rsidRPr="00B77173" w:rsidRDefault="00994C17" w:rsidP="00994C17">
      <w:pPr>
        <w:pStyle w:val="SingleTxtG"/>
        <w:rPr>
          <w:lang w:val="fr-FR"/>
        </w:rPr>
      </w:pPr>
      <w:r w:rsidRPr="00B77173">
        <w:rPr>
          <w:lang w:val="fr-FR"/>
        </w:rPr>
        <w:t>363.</w:t>
      </w:r>
      <w:r w:rsidRPr="00B77173">
        <w:rPr>
          <w:lang w:val="fr-FR"/>
        </w:rPr>
        <w:tab/>
      </w:r>
      <w:r w:rsidR="00011753" w:rsidRPr="00B77173">
        <w:rPr>
          <w:lang w:val="fr-FR"/>
        </w:rPr>
        <w:t>Il est interdit aux agents des établissements pénitentiaires d</w:t>
      </w:r>
      <w:r w:rsidR="000E5F91">
        <w:rPr>
          <w:lang w:val="fr-FR"/>
        </w:rPr>
        <w:t>’</w:t>
      </w:r>
      <w:r w:rsidR="00011753" w:rsidRPr="00B77173">
        <w:rPr>
          <w:lang w:val="fr-FR"/>
        </w:rPr>
        <w:t>infliger des tortures ou des traitements cruels, inhumains ou dégradants aux condamnés.</w:t>
      </w:r>
      <w:r w:rsidRPr="00B77173">
        <w:rPr>
          <w:lang w:val="fr-FR"/>
        </w:rPr>
        <w:t xml:space="preserve"> </w:t>
      </w:r>
    </w:p>
    <w:p w:rsidR="00994C17" w:rsidRPr="00B77173" w:rsidRDefault="00994C17" w:rsidP="00994C17">
      <w:pPr>
        <w:pStyle w:val="HChG"/>
        <w:rPr>
          <w:lang w:val="fr-FR"/>
        </w:rPr>
      </w:pPr>
      <w:r w:rsidRPr="00B77173">
        <w:rPr>
          <w:lang w:val="fr-FR"/>
        </w:rPr>
        <w:tab/>
      </w:r>
      <w:r w:rsidRPr="00B77173">
        <w:rPr>
          <w:lang w:val="fr-FR"/>
        </w:rPr>
        <w:tab/>
      </w:r>
      <w:r w:rsidR="00011753" w:rsidRPr="00B77173">
        <w:rPr>
          <w:lang w:val="fr-FR"/>
        </w:rPr>
        <w:t>Autres question</w:t>
      </w:r>
      <w:r w:rsidRPr="00B77173">
        <w:rPr>
          <w:lang w:val="fr-FR"/>
        </w:rPr>
        <w:t>s</w:t>
      </w:r>
    </w:p>
    <w:p w:rsidR="00994C17" w:rsidRPr="00B77173" w:rsidRDefault="00994C17" w:rsidP="00994C17">
      <w:pPr>
        <w:pStyle w:val="H1G"/>
        <w:rPr>
          <w:lang w:val="fr-FR"/>
        </w:rPr>
      </w:pPr>
      <w:r w:rsidRPr="00B77173">
        <w:rPr>
          <w:lang w:val="fr-FR"/>
        </w:rPr>
        <w:tab/>
      </w:r>
      <w:r w:rsidRPr="00B77173">
        <w:rPr>
          <w:lang w:val="fr-FR"/>
        </w:rPr>
        <w:tab/>
      </w:r>
      <w:r w:rsidR="00011753" w:rsidRPr="00B77173">
        <w:rPr>
          <w:lang w:val="fr-FR"/>
        </w:rPr>
        <w:t xml:space="preserve">Réponse aux questions posées au paragraphe </w:t>
      </w:r>
      <w:r w:rsidRPr="00B77173">
        <w:rPr>
          <w:iCs/>
          <w:lang w:val="fr-FR"/>
        </w:rPr>
        <w:t>44</w:t>
      </w:r>
    </w:p>
    <w:p w:rsidR="00994C17" w:rsidRPr="00B77173" w:rsidRDefault="00994C17" w:rsidP="00994C17">
      <w:pPr>
        <w:pStyle w:val="SingleTxtG"/>
        <w:rPr>
          <w:lang w:val="fr-FR"/>
        </w:rPr>
      </w:pPr>
      <w:r w:rsidRPr="00B77173">
        <w:rPr>
          <w:lang w:val="fr-FR"/>
        </w:rPr>
        <w:t>364.</w:t>
      </w:r>
      <w:r w:rsidRPr="00B77173">
        <w:rPr>
          <w:lang w:val="fr-FR"/>
        </w:rPr>
        <w:tab/>
      </w:r>
      <w:r w:rsidR="004B4C32" w:rsidRPr="00B77173">
        <w:rPr>
          <w:lang w:val="fr-FR"/>
        </w:rPr>
        <w:t xml:space="preserve">Conformément à </w:t>
      </w:r>
      <w:r w:rsidR="00AF2DFB" w:rsidRPr="00B77173">
        <w:rPr>
          <w:lang w:val="fr-FR"/>
        </w:rPr>
        <w:t>l</w:t>
      </w:r>
      <w:r w:rsidR="004B4C32" w:rsidRPr="00B77173">
        <w:rPr>
          <w:lang w:val="fr-FR"/>
        </w:rPr>
        <w:t xml:space="preserve">a </w:t>
      </w:r>
      <w:r w:rsidR="00795D3B">
        <w:rPr>
          <w:lang w:val="fr-FR"/>
        </w:rPr>
        <w:t>l</w:t>
      </w:r>
      <w:r w:rsidR="004B4C32" w:rsidRPr="00B77173">
        <w:rPr>
          <w:lang w:val="fr-FR"/>
        </w:rPr>
        <w:t>oi sur la conclusion et l</w:t>
      </w:r>
      <w:r w:rsidR="000E5F91">
        <w:rPr>
          <w:lang w:val="fr-FR"/>
        </w:rPr>
        <w:t>’</w:t>
      </w:r>
      <w:r w:rsidR="004B4C32" w:rsidRPr="00B77173">
        <w:rPr>
          <w:lang w:val="fr-FR"/>
        </w:rPr>
        <w:t xml:space="preserve">application des traités internationaux </w:t>
      </w:r>
      <w:r w:rsidRPr="00B77173">
        <w:rPr>
          <w:lang w:val="fr-FR"/>
        </w:rPr>
        <w:t>(</w:t>
      </w:r>
      <w:r w:rsidR="005330C0">
        <w:rPr>
          <w:lang w:val="fr-FR"/>
        </w:rPr>
        <w:t>«</w:t>
      </w:r>
      <w:r w:rsidR="004B4C32" w:rsidRPr="00B77173">
        <w:rPr>
          <w:lang w:val="fr-FR"/>
        </w:rPr>
        <w:t>Journal officiel</w:t>
      </w:r>
      <w:r w:rsidR="005330C0">
        <w:rPr>
          <w:lang w:val="fr-FR"/>
        </w:rPr>
        <w:t>»</w:t>
      </w:r>
      <w:r w:rsidRPr="00B77173">
        <w:rPr>
          <w:lang w:val="fr-FR"/>
        </w:rPr>
        <w:t xml:space="preserve"> </w:t>
      </w:r>
      <w:r w:rsidR="005330C0">
        <w:rPr>
          <w:lang w:val="fr-FR"/>
        </w:rPr>
        <w:t>n</w:t>
      </w:r>
      <w:r w:rsidR="005330C0" w:rsidRPr="005330C0">
        <w:rPr>
          <w:vertAlign w:val="superscript"/>
          <w:lang w:val="fr-FR"/>
        </w:rPr>
        <w:t>o</w:t>
      </w:r>
      <w:r w:rsidR="005330C0">
        <w:rPr>
          <w:lang w:val="fr-FR"/>
        </w:rPr>
        <w:t> </w:t>
      </w:r>
      <w:r w:rsidRPr="00B77173">
        <w:rPr>
          <w:lang w:val="fr-FR"/>
        </w:rPr>
        <w:t>29/00)</w:t>
      </w:r>
      <w:r w:rsidR="004B4C32" w:rsidRPr="00B77173">
        <w:rPr>
          <w:lang w:val="fr-FR"/>
        </w:rPr>
        <w:t>,</w:t>
      </w:r>
      <w:r w:rsidRPr="00B77173">
        <w:rPr>
          <w:lang w:val="fr-FR"/>
        </w:rPr>
        <w:t xml:space="preserve"> </w:t>
      </w:r>
      <w:r w:rsidR="004B4C32" w:rsidRPr="00B77173">
        <w:rPr>
          <w:lang w:val="fr-FR"/>
        </w:rPr>
        <w:t>le Ministère des droits de l</w:t>
      </w:r>
      <w:r w:rsidR="000E5F91">
        <w:rPr>
          <w:lang w:val="fr-FR"/>
        </w:rPr>
        <w:t>’</w:t>
      </w:r>
      <w:r w:rsidR="004B4C32" w:rsidRPr="00B77173">
        <w:rPr>
          <w:lang w:val="fr-FR"/>
        </w:rPr>
        <w:t xml:space="preserve">homme et des réfugiés a pris les dispositions voulues en vue de préparer </w:t>
      </w:r>
      <w:r w:rsidR="00D50B4F" w:rsidRPr="00B77173">
        <w:rPr>
          <w:lang w:val="fr-FR"/>
        </w:rPr>
        <w:t>un projet d</w:t>
      </w:r>
      <w:r w:rsidR="000E5F91">
        <w:rPr>
          <w:lang w:val="fr-FR"/>
        </w:rPr>
        <w:t>’</w:t>
      </w:r>
      <w:r w:rsidR="004B4C32" w:rsidRPr="00B77173">
        <w:rPr>
          <w:lang w:val="fr-FR"/>
        </w:rPr>
        <w:t>adhésion de la Bosnie-</w:t>
      </w:r>
      <w:r w:rsidRPr="00B77173">
        <w:rPr>
          <w:lang w:val="fr-FR"/>
        </w:rPr>
        <w:t>Herz</w:t>
      </w:r>
      <w:r w:rsidR="004B4C32" w:rsidRPr="00B77173">
        <w:rPr>
          <w:lang w:val="fr-FR"/>
        </w:rPr>
        <w:t>égovine au Protocole facultatif se rapportant à la Convention contre la torture et autres peines ou traitements cruels, inhumains ou dégradants</w:t>
      </w:r>
      <w:r w:rsidRPr="00B77173">
        <w:rPr>
          <w:lang w:val="fr-FR"/>
        </w:rPr>
        <w:t xml:space="preserve">, </w:t>
      </w:r>
      <w:r w:rsidR="004B4C32" w:rsidRPr="00B77173">
        <w:rPr>
          <w:lang w:val="fr-FR"/>
        </w:rPr>
        <w:t>et de recueillir l</w:t>
      </w:r>
      <w:r w:rsidR="000E5F91">
        <w:rPr>
          <w:lang w:val="fr-FR"/>
        </w:rPr>
        <w:t>’</w:t>
      </w:r>
      <w:r w:rsidR="004B4C32" w:rsidRPr="00B77173">
        <w:rPr>
          <w:lang w:val="fr-FR"/>
        </w:rPr>
        <w:t xml:space="preserve">avis des gouvernements des entités et du district de </w:t>
      </w:r>
      <w:r w:rsidRPr="00B77173">
        <w:rPr>
          <w:lang w:val="fr-FR"/>
        </w:rPr>
        <w:t>Brčko (</w:t>
      </w:r>
      <w:r w:rsidR="004B4C32" w:rsidRPr="00B77173">
        <w:rPr>
          <w:lang w:val="fr-FR"/>
        </w:rPr>
        <w:t>qui ont compétence pour régler les problèmes sous-jacents</w:t>
      </w:r>
      <w:r w:rsidRPr="00B77173">
        <w:rPr>
          <w:lang w:val="fr-FR"/>
        </w:rPr>
        <w:t xml:space="preserve">), </w:t>
      </w:r>
      <w:r w:rsidR="004B4C32" w:rsidRPr="00B77173">
        <w:rPr>
          <w:lang w:val="fr-FR"/>
        </w:rPr>
        <w:t xml:space="preserve">avant de présenter </w:t>
      </w:r>
      <w:r w:rsidR="00D50B4F" w:rsidRPr="00B77173">
        <w:rPr>
          <w:lang w:val="fr-FR"/>
        </w:rPr>
        <w:t>c</w:t>
      </w:r>
      <w:r w:rsidR="004B4C32" w:rsidRPr="00B77173">
        <w:rPr>
          <w:lang w:val="fr-FR"/>
        </w:rPr>
        <w:t xml:space="preserve">e </w:t>
      </w:r>
      <w:r w:rsidR="00D50B4F" w:rsidRPr="00B77173">
        <w:rPr>
          <w:lang w:val="fr-FR"/>
        </w:rPr>
        <w:t>projet</w:t>
      </w:r>
      <w:r w:rsidR="004B4C32" w:rsidRPr="00B77173">
        <w:rPr>
          <w:lang w:val="fr-FR"/>
        </w:rPr>
        <w:t xml:space="preserve"> au Conseil des ministres et à la Présidence pour examen et adoption</w:t>
      </w:r>
      <w:r w:rsidRPr="00B77173">
        <w:rPr>
          <w:lang w:val="fr-FR"/>
        </w:rPr>
        <w:t xml:space="preserve">. </w:t>
      </w:r>
    </w:p>
    <w:p w:rsidR="00994C17" w:rsidRPr="00B77173" w:rsidRDefault="00994C17" w:rsidP="00994C17">
      <w:pPr>
        <w:pStyle w:val="SingleTxtG"/>
        <w:rPr>
          <w:lang w:val="fr-FR"/>
        </w:rPr>
      </w:pPr>
      <w:r w:rsidRPr="00B77173">
        <w:rPr>
          <w:lang w:val="fr-FR"/>
        </w:rPr>
        <w:t>365.</w:t>
      </w:r>
      <w:r w:rsidRPr="00B77173">
        <w:rPr>
          <w:lang w:val="fr-FR"/>
        </w:rPr>
        <w:tab/>
      </w:r>
      <w:r w:rsidR="00D50B4F" w:rsidRPr="00B77173">
        <w:rPr>
          <w:lang w:val="fr-FR"/>
        </w:rPr>
        <w:t>Une fois achevée la procédure d</w:t>
      </w:r>
      <w:r w:rsidR="000E5F91">
        <w:rPr>
          <w:lang w:val="fr-FR"/>
        </w:rPr>
        <w:t>’</w:t>
      </w:r>
      <w:r w:rsidR="00D50B4F" w:rsidRPr="00B77173">
        <w:rPr>
          <w:lang w:val="fr-FR"/>
        </w:rPr>
        <w:t>examen et d</w:t>
      </w:r>
      <w:r w:rsidR="000E5F91">
        <w:rPr>
          <w:lang w:val="fr-FR"/>
        </w:rPr>
        <w:t>’</w:t>
      </w:r>
      <w:r w:rsidR="00D50B4F" w:rsidRPr="00B77173">
        <w:rPr>
          <w:lang w:val="fr-FR"/>
        </w:rPr>
        <w:t>adoption du projet d</w:t>
      </w:r>
      <w:r w:rsidR="000E5F91">
        <w:rPr>
          <w:lang w:val="fr-FR"/>
        </w:rPr>
        <w:t>’</w:t>
      </w:r>
      <w:r w:rsidR="00D50B4F" w:rsidRPr="00B77173">
        <w:rPr>
          <w:lang w:val="fr-FR"/>
        </w:rPr>
        <w:t xml:space="preserve">adhésion de la </w:t>
      </w:r>
      <w:r w:rsidRPr="00B77173">
        <w:rPr>
          <w:lang w:val="fr-FR"/>
        </w:rPr>
        <w:t>Bosni</w:t>
      </w:r>
      <w:r w:rsidR="00D50B4F" w:rsidRPr="00B77173">
        <w:rPr>
          <w:lang w:val="fr-FR"/>
        </w:rPr>
        <w:t>e-</w:t>
      </w:r>
      <w:r w:rsidRPr="00B77173">
        <w:rPr>
          <w:lang w:val="fr-FR"/>
        </w:rPr>
        <w:t>Herz</w:t>
      </w:r>
      <w:r w:rsidR="00D50B4F" w:rsidRPr="00B77173">
        <w:rPr>
          <w:lang w:val="fr-FR"/>
        </w:rPr>
        <w:t>é</w:t>
      </w:r>
      <w:r w:rsidRPr="00B77173">
        <w:rPr>
          <w:lang w:val="fr-FR"/>
        </w:rPr>
        <w:t>govin</w:t>
      </w:r>
      <w:r w:rsidR="00D50B4F" w:rsidRPr="00B77173">
        <w:rPr>
          <w:lang w:val="fr-FR"/>
        </w:rPr>
        <w:t>e</w:t>
      </w:r>
      <w:r w:rsidRPr="00B77173">
        <w:rPr>
          <w:lang w:val="fr-FR"/>
        </w:rPr>
        <w:t xml:space="preserve"> </w:t>
      </w:r>
      <w:r w:rsidR="00D50B4F" w:rsidRPr="00B77173">
        <w:rPr>
          <w:lang w:val="fr-FR"/>
        </w:rPr>
        <w:t xml:space="preserve">au Protocole facultatif se rapportant à la Convention contre la torture et autres peines ou traitements cruels, inhumains ou dégradants, la Présidence de </w:t>
      </w:r>
      <w:r w:rsidR="00AF2DFB" w:rsidRPr="00B77173">
        <w:rPr>
          <w:lang w:val="fr-FR"/>
        </w:rPr>
        <w:t xml:space="preserve">la </w:t>
      </w:r>
      <w:r w:rsidR="005330C0">
        <w:rPr>
          <w:lang w:val="fr-FR"/>
        </w:rPr>
        <w:t>Bosnie</w:t>
      </w:r>
      <w:r w:rsidR="005330C0">
        <w:rPr>
          <w:lang w:val="fr-FR"/>
        </w:rPr>
        <w:noBreakHyphen/>
      </w:r>
      <w:r w:rsidR="00D50B4F" w:rsidRPr="00B77173">
        <w:rPr>
          <w:lang w:val="fr-FR"/>
        </w:rPr>
        <w:t>Herzégovine a, à sa 40</w:t>
      </w:r>
      <w:r w:rsidR="00D50B4F" w:rsidRPr="005330C0">
        <w:rPr>
          <w:vertAlign w:val="superscript"/>
          <w:lang w:val="fr-FR"/>
        </w:rPr>
        <w:t>e</w:t>
      </w:r>
      <w:r w:rsidR="005330C0">
        <w:rPr>
          <w:lang w:val="fr-FR"/>
        </w:rPr>
        <w:t xml:space="preserve"> </w:t>
      </w:r>
      <w:r w:rsidR="00D50B4F" w:rsidRPr="00B77173">
        <w:rPr>
          <w:lang w:val="fr-FR"/>
        </w:rPr>
        <w:t>séance tenue le 26 juin 2008, et avec l</w:t>
      </w:r>
      <w:r w:rsidR="000E5F91">
        <w:rPr>
          <w:lang w:val="fr-FR"/>
        </w:rPr>
        <w:t>’</w:t>
      </w:r>
      <w:r w:rsidR="00D50B4F" w:rsidRPr="00B77173">
        <w:rPr>
          <w:lang w:val="fr-FR"/>
        </w:rPr>
        <w:t>accord de l</w:t>
      </w:r>
      <w:r w:rsidR="000E5F91">
        <w:rPr>
          <w:lang w:val="fr-FR"/>
        </w:rPr>
        <w:t>’</w:t>
      </w:r>
      <w:r w:rsidR="00D50B4F" w:rsidRPr="00B77173">
        <w:rPr>
          <w:lang w:val="fr-FR"/>
        </w:rPr>
        <w:t>Assemblée parlementaire de la Bosnie-Herzégovine, rendu publique la décision concernant la ratification dudit Protocole facultatif, parue a</w:t>
      </w:r>
      <w:r w:rsidR="005330C0">
        <w:rPr>
          <w:lang w:val="fr-FR"/>
        </w:rPr>
        <w:t>u Journal officiel de la Bosnie</w:t>
      </w:r>
      <w:r w:rsidR="005330C0">
        <w:rPr>
          <w:lang w:val="fr-FR"/>
        </w:rPr>
        <w:noBreakHyphen/>
      </w:r>
      <w:r w:rsidR="00D50B4F" w:rsidRPr="00B77173">
        <w:rPr>
          <w:lang w:val="fr-FR"/>
        </w:rPr>
        <w:t>Herzégovine en août 2008.</w:t>
      </w:r>
      <w:r w:rsidRPr="00B77173">
        <w:rPr>
          <w:lang w:val="fr-FR"/>
        </w:rPr>
        <w:t xml:space="preserve"> </w:t>
      </w:r>
    </w:p>
    <w:p w:rsidR="00994C17" w:rsidRPr="00B77173" w:rsidRDefault="00994C17" w:rsidP="00994C17">
      <w:pPr>
        <w:pStyle w:val="SingleTxtG"/>
        <w:rPr>
          <w:lang w:val="fr-FR"/>
        </w:rPr>
      </w:pPr>
      <w:r w:rsidRPr="00B77173">
        <w:rPr>
          <w:lang w:val="fr-FR"/>
        </w:rPr>
        <w:t>366.</w:t>
      </w:r>
      <w:r w:rsidRPr="00B77173">
        <w:rPr>
          <w:lang w:val="fr-FR"/>
        </w:rPr>
        <w:tab/>
      </w:r>
      <w:r w:rsidR="00D50B4F" w:rsidRPr="00B77173">
        <w:rPr>
          <w:lang w:val="fr-FR"/>
        </w:rPr>
        <w:t xml:space="preserve">Les autorités de Bosnie-Herzégovine procèdent à la mise en place de mécanismes nationaux de prévention en étroite </w:t>
      </w:r>
      <w:r w:rsidRPr="00B77173">
        <w:rPr>
          <w:lang w:val="fr-FR"/>
        </w:rPr>
        <w:t xml:space="preserve">collaboration </w:t>
      </w:r>
      <w:r w:rsidR="00D50B4F" w:rsidRPr="00B77173">
        <w:rPr>
          <w:lang w:val="fr-FR"/>
        </w:rPr>
        <w:t>avec le Bureau d</w:t>
      </w:r>
      <w:r w:rsidR="005330C0">
        <w:rPr>
          <w:lang w:val="fr-FR"/>
        </w:rPr>
        <w:t>u Médiateur de la Bosnie</w:t>
      </w:r>
      <w:r w:rsidR="005330C0">
        <w:rPr>
          <w:lang w:val="fr-FR"/>
        </w:rPr>
        <w:noBreakHyphen/>
      </w:r>
      <w:r w:rsidR="00D50B4F" w:rsidRPr="00B77173">
        <w:rPr>
          <w:lang w:val="fr-FR"/>
        </w:rPr>
        <w:t>Herzégovine et avec le concours de la Mission de l</w:t>
      </w:r>
      <w:r w:rsidR="000E5F91">
        <w:rPr>
          <w:lang w:val="fr-FR"/>
        </w:rPr>
        <w:t>’</w:t>
      </w:r>
      <w:r w:rsidR="00D50B4F" w:rsidRPr="00B77173">
        <w:rPr>
          <w:lang w:val="fr-FR"/>
        </w:rPr>
        <w:t>OSCE en Bosnie-Herzégovine</w:t>
      </w:r>
      <w:r w:rsidRPr="00B77173">
        <w:rPr>
          <w:lang w:val="fr-FR"/>
        </w:rPr>
        <w:t xml:space="preserve">. </w:t>
      </w:r>
    </w:p>
    <w:p w:rsidR="00994C17" w:rsidRPr="00B77173" w:rsidRDefault="00994C17" w:rsidP="00994C17">
      <w:pPr>
        <w:pStyle w:val="HChG"/>
        <w:rPr>
          <w:lang w:val="fr-FR"/>
        </w:rPr>
      </w:pPr>
      <w:r w:rsidRPr="00B77173">
        <w:rPr>
          <w:lang w:val="fr-FR"/>
        </w:rPr>
        <w:tab/>
      </w:r>
      <w:r w:rsidRPr="00B77173">
        <w:rPr>
          <w:lang w:val="fr-FR"/>
        </w:rPr>
        <w:tab/>
      </w:r>
      <w:r w:rsidR="00D50B4F" w:rsidRPr="00B77173">
        <w:rPr>
          <w:lang w:val="fr-FR"/>
        </w:rPr>
        <w:t>Renseignements d</w:t>
      </w:r>
      <w:r w:rsidR="000E5F91">
        <w:rPr>
          <w:lang w:val="fr-FR"/>
        </w:rPr>
        <w:t>’</w:t>
      </w:r>
      <w:r w:rsidR="00D50B4F" w:rsidRPr="00B77173">
        <w:rPr>
          <w:lang w:val="fr-FR"/>
        </w:rPr>
        <w:t>ordre général sur la situation nationale dans le domaine des droits de l</w:t>
      </w:r>
      <w:r w:rsidR="000E5F91">
        <w:rPr>
          <w:lang w:val="fr-FR"/>
        </w:rPr>
        <w:t>’</w:t>
      </w:r>
      <w:r w:rsidR="00D50B4F" w:rsidRPr="00B77173">
        <w:rPr>
          <w:lang w:val="fr-FR"/>
        </w:rPr>
        <w:t>homme et sur la réalisation des droits de l</w:t>
      </w:r>
      <w:r w:rsidR="000E5F91">
        <w:rPr>
          <w:lang w:val="fr-FR"/>
        </w:rPr>
        <w:t>’</w:t>
      </w:r>
      <w:r w:rsidR="00D50B4F" w:rsidRPr="00B77173">
        <w:rPr>
          <w:lang w:val="fr-FR"/>
        </w:rPr>
        <w:t>homme à l</w:t>
      </w:r>
      <w:r w:rsidR="000E5F91">
        <w:rPr>
          <w:lang w:val="fr-FR"/>
        </w:rPr>
        <w:t>’</w:t>
      </w:r>
      <w:r w:rsidR="00D50B4F" w:rsidRPr="00B77173">
        <w:rPr>
          <w:lang w:val="fr-FR"/>
        </w:rPr>
        <w:t xml:space="preserve">échelon national </w:t>
      </w:r>
    </w:p>
    <w:p w:rsidR="00994C17" w:rsidRPr="00B77173" w:rsidRDefault="00994C17" w:rsidP="00994C17">
      <w:pPr>
        <w:pStyle w:val="H1G"/>
        <w:rPr>
          <w:lang w:val="fr-FR"/>
        </w:rPr>
      </w:pPr>
      <w:r w:rsidRPr="00B77173">
        <w:rPr>
          <w:lang w:val="fr-FR"/>
        </w:rPr>
        <w:tab/>
      </w:r>
      <w:r w:rsidRPr="00B77173">
        <w:rPr>
          <w:lang w:val="fr-FR"/>
        </w:rPr>
        <w:tab/>
      </w:r>
      <w:r w:rsidR="00011753" w:rsidRPr="00B77173">
        <w:rPr>
          <w:lang w:val="fr-FR"/>
        </w:rPr>
        <w:t xml:space="preserve">Réponse aux questions posées au paragraphe </w:t>
      </w:r>
      <w:r w:rsidRPr="00B77173">
        <w:rPr>
          <w:lang w:val="fr-FR"/>
        </w:rPr>
        <w:t>45</w:t>
      </w:r>
    </w:p>
    <w:p w:rsidR="00994C17" w:rsidRPr="00B77173" w:rsidRDefault="00994C17" w:rsidP="00994C17">
      <w:pPr>
        <w:pStyle w:val="SingleTxtG"/>
        <w:rPr>
          <w:lang w:val="fr-FR"/>
        </w:rPr>
      </w:pPr>
      <w:r w:rsidRPr="00B77173">
        <w:rPr>
          <w:bCs/>
          <w:lang w:val="fr-FR"/>
        </w:rPr>
        <w:t>367.</w:t>
      </w:r>
      <w:r w:rsidRPr="00B77173">
        <w:rPr>
          <w:bCs/>
          <w:lang w:val="fr-FR"/>
        </w:rPr>
        <w:tab/>
      </w:r>
      <w:r w:rsidR="001B166A" w:rsidRPr="00B77173">
        <w:rPr>
          <w:bCs/>
          <w:lang w:val="fr-FR"/>
        </w:rPr>
        <w:t>L</w:t>
      </w:r>
      <w:r w:rsidR="000E5F91">
        <w:rPr>
          <w:bCs/>
          <w:lang w:val="fr-FR"/>
        </w:rPr>
        <w:t>’</w:t>
      </w:r>
      <w:r w:rsidR="001B166A" w:rsidRPr="00B77173">
        <w:rPr>
          <w:bCs/>
          <w:lang w:val="fr-FR"/>
        </w:rPr>
        <w:t>Assemblée parlementaire est saisie du projet de loi sur l</w:t>
      </w:r>
      <w:r w:rsidR="000E5F91">
        <w:rPr>
          <w:bCs/>
          <w:lang w:val="fr-FR"/>
        </w:rPr>
        <w:t>’</w:t>
      </w:r>
      <w:r w:rsidR="001B166A" w:rsidRPr="00B77173">
        <w:rPr>
          <w:bCs/>
          <w:lang w:val="fr-FR"/>
        </w:rPr>
        <w:t>interdiction de la d</w:t>
      </w:r>
      <w:r w:rsidRPr="00B77173">
        <w:rPr>
          <w:bCs/>
          <w:lang w:val="fr-FR"/>
        </w:rPr>
        <w:t xml:space="preserve">iscrimination </w:t>
      </w:r>
      <w:r w:rsidR="001B166A" w:rsidRPr="00B77173">
        <w:rPr>
          <w:bCs/>
          <w:lang w:val="fr-FR"/>
        </w:rPr>
        <w:t>e</w:t>
      </w:r>
      <w:r w:rsidRPr="00B77173">
        <w:rPr>
          <w:bCs/>
          <w:lang w:val="fr-FR"/>
        </w:rPr>
        <w:t>n Bosni</w:t>
      </w:r>
      <w:r w:rsidR="001B166A" w:rsidRPr="00B77173">
        <w:rPr>
          <w:bCs/>
          <w:lang w:val="fr-FR"/>
        </w:rPr>
        <w:t>e-</w:t>
      </w:r>
      <w:r w:rsidRPr="00B77173">
        <w:rPr>
          <w:bCs/>
          <w:lang w:val="fr-FR"/>
        </w:rPr>
        <w:t>Herz</w:t>
      </w:r>
      <w:r w:rsidR="001B166A" w:rsidRPr="00B77173">
        <w:rPr>
          <w:bCs/>
          <w:lang w:val="fr-FR"/>
        </w:rPr>
        <w:t>é</w:t>
      </w:r>
      <w:r w:rsidRPr="00B77173">
        <w:rPr>
          <w:bCs/>
          <w:lang w:val="fr-FR"/>
        </w:rPr>
        <w:t>govin</w:t>
      </w:r>
      <w:r w:rsidR="001B166A" w:rsidRPr="00B77173">
        <w:rPr>
          <w:bCs/>
          <w:lang w:val="fr-FR"/>
        </w:rPr>
        <w:t>e</w:t>
      </w:r>
      <w:r w:rsidR="003740AE" w:rsidRPr="00B77173">
        <w:rPr>
          <w:bCs/>
          <w:lang w:val="fr-FR"/>
        </w:rPr>
        <w:t xml:space="preserve">; elle </w:t>
      </w:r>
      <w:r w:rsidR="001B166A" w:rsidRPr="00B77173">
        <w:rPr>
          <w:bCs/>
          <w:lang w:val="fr-FR"/>
        </w:rPr>
        <w:t>devrait l</w:t>
      </w:r>
      <w:r w:rsidR="000E5F91">
        <w:rPr>
          <w:bCs/>
          <w:lang w:val="fr-FR"/>
        </w:rPr>
        <w:t>’</w:t>
      </w:r>
      <w:r w:rsidR="001B166A" w:rsidRPr="00B77173">
        <w:rPr>
          <w:bCs/>
          <w:lang w:val="fr-FR"/>
        </w:rPr>
        <w:t>adopter d</w:t>
      </w:r>
      <w:r w:rsidR="000E5F91">
        <w:rPr>
          <w:bCs/>
          <w:lang w:val="fr-FR"/>
        </w:rPr>
        <w:t>’</w:t>
      </w:r>
      <w:r w:rsidR="001B166A" w:rsidRPr="00B77173">
        <w:rPr>
          <w:bCs/>
          <w:lang w:val="fr-FR"/>
        </w:rPr>
        <w:t>ici à la fin de juillet 2009.</w:t>
      </w:r>
      <w:r w:rsidR="00FC7460">
        <w:rPr>
          <w:bCs/>
          <w:lang w:val="fr-FR"/>
        </w:rPr>
        <w:t xml:space="preserve"> </w:t>
      </w:r>
      <w:r w:rsidR="001B166A" w:rsidRPr="00B77173">
        <w:rPr>
          <w:lang w:val="fr-FR"/>
        </w:rPr>
        <w:t xml:space="preserve">Compte tenu du fait que la Constitution actuelle de la </w:t>
      </w:r>
      <w:r w:rsidR="001B166A" w:rsidRPr="00B77173">
        <w:rPr>
          <w:bCs/>
          <w:lang w:val="fr-FR"/>
        </w:rPr>
        <w:t>Bosnie-Herzégovine</w:t>
      </w:r>
      <w:r w:rsidR="001B166A" w:rsidRPr="00B77173">
        <w:rPr>
          <w:lang w:val="fr-FR"/>
        </w:rPr>
        <w:t xml:space="preserve"> souligne le primat de la Convention européenne des droits de l</w:t>
      </w:r>
      <w:r w:rsidR="000E5F91">
        <w:rPr>
          <w:lang w:val="fr-FR"/>
        </w:rPr>
        <w:t>’</w:t>
      </w:r>
      <w:r w:rsidR="001B166A" w:rsidRPr="00B77173">
        <w:rPr>
          <w:lang w:val="fr-FR"/>
        </w:rPr>
        <w:t>homme sur le droit interne, ce principe est à la base de ce projet de loi qui concerne la protection des droits de l</w:t>
      </w:r>
      <w:r w:rsidR="000E5F91">
        <w:rPr>
          <w:lang w:val="fr-FR"/>
        </w:rPr>
        <w:t>’</w:t>
      </w:r>
      <w:r w:rsidR="001B166A" w:rsidRPr="00B77173">
        <w:rPr>
          <w:lang w:val="fr-FR"/>
        </w:rPr>
        <w:t>homme des citoyens bosniaques et la promotion de l</w:t>
      </w:r>
      <w:r w:rsidR="000E5F91">
        <w:rPr>
          <w:lang w:val="fr-FR"/>
        </w:rPr>
        <w:t>’</w:t>
      </w:r>
      <w:r w:rsidR="001B166A" w:rsidRPr="00B77173">
        <w:rPr>
          <w:lang w:val="fr-FR"/>
        </w:rPr>
        <w:t>égalité des droits et des chances pour chacun d</w:t>
      </w:r>
      <w:r w:rsidR="000E5F91">
        <w:rPr>
          <w:lang w:val="fr-FR"/>
        </w:rPr>
        <w:t>’</w:t>
      </w:r>
      <w:r w:rsidR="001B166A" w:rsidRPr="00B77173">
        <w:rPr>
          <w:lang w:val="fr-FR"/>
        </w:rPr>
        <w:t>entre eux.</w:t>
      </w:r>
      <w:r w:rsidRPr="00B77173">
        <w:rPr>
          <w:lang w:val="fr-FR"/>
        </w:rPr>
        <w:t xml:space="preserve"> </w:t>
      </w:r>
      <w:r w:rsidR="001B166A" w:rsidRPr="00B77173">
        <w:rPr>
          <w:lang w:val="fr-FR"/>
        </w:rPr>
        <w:t>L</w:t>
      </w:r>
      <w:r w:rsidR="000E5F91">
        <w:rPr>
          <w:lang w:val="fr-FR"/>
        </w:rPr>
        <w:t>’</w:t>
      </w:r>
      <w:r w:rsidR="001B166A" w:rsidRPr="00B77173">
        <w:rPr>
          <w:lang w:val="fr-FR"/>
        </w:rPr>
        <w:t>universalité et l</w:t>
      </w:r>
      <w:r w:rsidR="000E5F91">
        <w:rPr>
          <w:lang w:val="fr-FR"/>
        </w:rPr>
        <w:t>’</w:t>
      </w:r>
      <w:r w:rsidRPr="00B77173">
        <w:rPr>
          <w:lang w:val="fr-FR"/>
        </w:rPr>
        <w:t>indivisibilit</w:t>
      </w:r>
      <w:r w:rsidR="001B166A" w:rsidRPr="00B77173">
        <w:rPr>
          <w:lang w:val="fr-FR"/>
        </w:rPr>
        <w:t>é des droits sur lesquelles repose l</w:t>
      </w:r>
      <w:r w:rsidR="000E5F91">
        <w:rPr>
          <w:lang w:val="fr-FR"/>
        </w:rPr>
        <w:t>’</w:t>
      </w:r>
      <w:r w:rsidR="001B166A" w:rsidRPr="00B77173">
        <w:rPr>
          <w:lang w:val="fr-FR"/>
        </w:rPr>
        <w:t>égalité de tous les êtres humains devant la loi garantissent l</w:t>
      </w:r>
      <w:r w:rsidR="000E5F91">
        <w:rPr>
          <w:lang w:val="fr-FR"/>
        </w:rPr>
        <w:t>’</w:t>
      </w:r>
      <w:r w:rsidR="001B166A" w:rsidRPr="00B77173">
        <w:rPr>
          <w:lang w:val="fr-FR"/>
        </w:rPr>
        <w:t>application de cette loi à l</w:t>
      </w:r>
      <w:r w:rsidR="000E5F91">
        <w:rPr>
          <w:lang w:val="fr-FR"/>
        </w:rPr>
        <w:t>’</w:t>
      </w:r>
      <w:r w:rsidR="001B166A" w:rsidRPr="00B77173">
        <w:rPr>
          <w:lang w:val="fr-FR"/>
        </w:rPr>
        <w:t xml:space="preserve">ensemble du territoire relevant de la juridiction de la </w:t>
      </w:r>
      <w:r w:rsidRPr="00B77173">
        <w:rPr>
          <w:lang w:val="fr-FR"/>
        </w:rPr>
        <w:t>Bosni</w:t>
      </w:r>
      <w:r w:rsidR="001B166A" w:rsidRPr="00B77173">
        <w:rPr>
          <w:lang w:val="fr-FR"/>
        </w:rPr>
        <w:t>e-</w:t>
      </w:r>
      <w:r w:rsidRPr="00B77173">
        <w:rPr>
          <w:lang w:val="fr-FR"/>
        </w:rPr>
        <w:t>Herz</w:t>
      </w:r>
      <w:r w:rsidR="001B166A" w:rsidRPr="00B77173">
        <w:rPr>
          <w:lang w:val="fr-FR"/>
        </w:rPr>
        <w:t>é</w:t>
      </w:r>
      <w:r w:rsidRPr="00B77173">
        <w:rPr>
          <w:lang w:val="fr-FR"/>
        </w:rPr>
        <w:t>govin</w:t>
      </w:r>
      <w:r w:rsidR="001B166A" w:rsidRPr="00B77173">
        <w:rPr>
          <w:lang w:val="fr-FR"/>
        </w:rPr>
        <w:t>e</w:t>
      </w:r>
      <w:r w:rsidRPr="00B77173">
        <w:rPr>
          <w:lang w:val="fr-FR"/>
        </w:rPr>
        <w:t xml:space="preserve">, </w:t>
      </w:r>
      <w:r w:rsidR="001B166A" w:rsidRPr="00B77173">
        <w:rPr>
          <w:lang w:val="fr-FR"/>
        </w:rPr>
        <w:t>ce qui fait que cette loi encadre également la protection contre la discrimination et, outre la protection qu</w:t>
      </w:r>
      <w:r w:rsidR="000E5F91">
        <w:rPr>
          <w:lang w:val="fr-FR"/>
        </w:rPr>
        <w:t>’</w:t>
      </w:r>
      <w:r w:rsidR="001B166A" w:rsidRPr="00B77173">
        <w:rPr>
          <w:lang w:val="fr-FR"/>
        </w:rPr>
        <w:t>elle accord aux catégories les plus vulnérables, elle insiste sur l</w:t>
      </w:r>
      <w:r w:rsidR="000E5F91">
        <w:rPr>
          <w:lang w:val="fr-FR"/>
        </w:rPr>
        <w:t>’</w:t>
      </w:r>
      <w:r w:rsidR="001B166A" w:rsidRPr="00B77173">
        <w:rPr>
          <w:lang w:val="fr-FR"/>
        </w:rPr>
        <w:t>occasion et l</w:t>
      </w:r>
      <w:r w:rsidR="000E5F91">
        <w:rPr>
          <w:lang w:val="fr-FR"/>
        </w:rPr>
        <w:t>’</w:t>
      </w:r>
      <w:r w:rsidR="001B166A" w:rsidRPr="00B77173">
        <w:rPr>
          <w:lang w:val="fr-FR"/>
        </w:rPr>
        <w:t>obligation particulières des institutions compétentes pour ce qui est de protéger en priorité les droits des enfants bosniaques et de prévoir des sanctions contre ceux qui y porteraient atteinte, et institue un mécanisme exceptionnel et solide de protection judiciaire contre la discrimination et renforce le rôle du Médiateur de la Bosnie-Herzégovine.</w:t>
      </w:r>
    </w:p>
    <w:p w:rsidR="00994C17" w:rsidRPr="00B77173" w:rsidRDefault="00994C17" w:rsidP="00994C17">
      <w:pPr>
        <w:pStyle w:val="H1G"/>
        <w:rPr>
          <w:iCs/>
          <w:lang w:val="fr-FR"/>
        </w:rPr>
      </w:pPr>
      <w:r w:rsidRPr="00B77173">
        <w:rPr>
          <w:lang w:val="fr-FR"/>
        </w:rPr>
        <w:tab/>
      </w:r>
      <w:r w:rsidRPr="00B77173">
        <w:rPr>
          <w:lang w:val="fr-FR"/>
        </w:rPr>
        <w:tab/>
      </w:r>
      <w:r w:rsidR="00011753" w:rsidRPr="00B77173">
        <w:rPr>
          <w:lang w:val="fr-FR"/>
        </w:rPr>
        <w:t xml:space="preserve">Réponse aux questions posées au paragraphe </w:t>
      </w:r>
      <w:r w:rsidRPr="00B77173">
        <w:rPr>
          <w:iCs/>
          <w:lang w:val="fr-FR"/>
        </w:rPr>
        <w:t>46</w:t>
      </w:r>
    </w:p>
    <w:p w:rsidR="00994C17" w:rsidRPr="00B77173" w:rsidRDefault="00994C17" w:rsidP="00994C17">
      <w:pPr>
        <w:pStyle w:val="SingleTxtG"/>
        <w:rPr>
          <w:lang w:val="fr-FR"/>
        </w:rPr>
      </w:pPr>
      <w:r w:rsidRPr="00B77173">
        <w:rPr>
          <w:lang w:val="fr-FR"/>
        </w:rPr>
        <w:t>368.</w:t>
      </w:r>
      <w:r w:rsidRPr="00B77173">
        <w:rPr>
          <w:lang w:val="fr-FR"/>
        </w:rPr>
        <w:tab/>
      </w:r>
      <w:r w:rsidR="001B166A" w:rsidRPr="00B77173">
        <w:rPr>
          <w:lang w:val="fr-FR"/>
        </w:rPr>
        <w:t xml:space="preserve">En matière de </w:t>
      </w:r>
      <w:r w:rsidRPr="00B77173">
        <w:rPr>
          <w:lang w:val="fr-FR"/>
        </w:rPr>
        <w:t xml:space="preserve">protection </w:t>
      </w:r>
      <w:r w:rsidR="001B166A" w:rsidRPr="00B77173">
        <w:rPr>
          <w:lang w:val="fr-FR"/>
        </w:rPr>
        <w:t xml:space="preserve">et de </w:t>
      </w:r>
      <w:r w:rsidRPr="00B77173">
        <w:rPr>
          <w:lang w:val="fr-FR"/>
        </w:rPr>
        <w:t xml:space="preserve">promotion </w:t>
      </w:r>
      <w:r w:rsidR="001B166A" w:rsidRPr="00B77173">
        <w:rPr>
          <w:lang w:val="fr-FR"/>
        </w:rPr>
        <w:t>des droits de l</w:t>
      </w:r>
      <w:r w:rsidR="000E5F91">
        <w:rPr>
          <w:lang w:val="fr-FR"/>
        </w:rPr>
        <w:t>’</w:t>
      </w:r>
      <w:r w:rsidR="001B166A" w:rsidRPr="00B77173">
        <w:rPr>
          <w:lang w:val="fr-FR"/>
        </w:rPr>
        <w:t>homme, l</w:t>
      </w:r>
      <w:r w:rsidR="000E5F91">
        <w:rPr>
          <w:lang w:val="fr-FR"/>
        </w:rPr>
        <w:t>’</w:t>
      </w:r>
      <w:r w:rsidRPr="00B77173">
        <w:rPr>
          <w:lang w:val="fr-FR"/>
        </w:rPr>
        <w:t xml:space="preserve">administration </w:t>
      </w:r>
      <w:r w:rsidR="001B166A" w:rsidRPr="00B77173">
        <w:rPr>
          <w:lang w:val="fr-FR"/>
        </w:rPr>
        <w:t>publique pose l</w:t>
      </w:r>
      <w:r w:rsidR="000E5F91">
        <w:rPr>
          <w:lang w:val="fr-FR"/>
        </w:rPr>
        <w:t>’</w:t>
      </w:r>
      <w:r w:rsidR="001B166A" w:rsidRPr="00B77173">
        <w:rPr>
          <w:lang w:val="fr-FR"/>
        </w:rPr>
        <w:t xml:space="preserve">un des plus grands défis </w:t>
      </w:r>
      <w:r w:rsidR="00BD0F5A" w:rsidRPr="00B77173">
        <w:rPr>
          <w:lang w:val="fr-FR"/>
        </w:rPr>
        <w:t>s</w:t>
      </w:r>
      <w:r w:rsidR="000E5F91">
        <w:rPr>
          <w:lang w:val="fr-FR"/>
        </w:rPr>
        <w:t>’</w:t>
      </w:r>
      <w:r w:rsidR="00BD0F5A" w:rsidRPr="00B77173">
        <w:rPr>
          <w:lang w:val="fr-FR"/>
        </w:rPr>
        <w:t xml:space="preserve">agissant de mettre </w:t>
      </w:r>
      <w:r w:rsidR="001B166A" w:rsidRPr="00B77173">
        <w:rPr>
          <w:lang w:val="fr-FR"/>
        </w:rPr>
        <w:t xml:space="preserve">en </w:t>
      </w:r>
      <w:r w:rsidR="005330C0">
        <w:rPr>
          <w:lang w:val="fr-FR"/>
        </w:rPr>
        <w:t xml:space="preserve">œuvre </w:t>
      </w:r>
      <w:r w:rsidR="001B166A" w:rsidRPr="00B77173">
        <w:rPr>
          <w:lang w:val="fr-FR"/>
        </w:rPr>
        <w:t xml:space="preserve">toutes les activités prioritaires </w:t>
      </w:r>
      <w:r w:rsidR="00BD0F5A" w:rsidRPr="00B77173">
        <w:rPr>
          <w:lang w:val="fr-FR"/>
        </w:rPr>
        <w:t>confiées aux organes du pouvoir exécutif chargés de rationaliser les dépenses publiques d</w:t>
      </w:r>
      <w:r w:rsidR="000E5F91">
        <w:rPr>
          <w:lang w:val="fr-FR"/>
        </w:rPr>
        <w:t>’</w:t>
      </w:r>
      <w:r w:rsidR="00BD0F5A" w:rsidRPr="00B77173">
        <w:rPr>
          <w:lang w:val="fr-FR"/>
        </w:rPr>
        <w:t>un pays à revenu moyen comme la Bosnie-</w:t>
      </w:r>
      <w:r w:rsidRPr="00B77173">
        <w:rPr>
          <w:lang w:val="fr-FR"/>
        </w:rPr>
        <w:t>Herz</w:t>
      </w:r>
      <w:r w:rsidR="00BD0F5A" w:rsidRPr="00B77173">
        <w:rPr>
          <w:lang w:val="fr-FR"/>
        </w:rPr>
        <w:t>é</w:t>
      </w:r>
      <w:r w:rsidRPr="00B77173">
        <w:rPr>
          <w:lang w:val="fr-FR"/>
        </w:rPr>
        <w:t>govin</w:t>
      </w:r>
      <w:r w:rsidR="00BD0F5A" w:rsidRPr="00B77173">
        <w:rPr>
          <w:lang w:val="fr-FR"/>
        </w:rPr>
        <w:t>e</w:t>
      </w:r>
      <w:r>
        <w:rPr>
          <w:rStyle w:val="FootnoteReference"/>
        </w:rPr>
        <w:footnoteReference w:id="20"/>
      </w:r>
      <w:r w:rsidR="00BD0F5A" w:rsidRPr="00B77173">
        <w:rPr>
          <w:lang w:val="fr-FR"/>
        </w:rPr>
        <w:t>.</w:t>
      </w:r>
      <w:r w:rsidRPr="00B77173">
        <w:rPr>
          <w:lang w:val="fr-FR"/>
        </w:rPr>
        <w:t xml:space="preserve"> </w:t>
      </w:r>
      <w:r w:rsidR="00BD0F5A" w:rsidRPr="00B77173">
        <w:rPr>
          <w:lang w:val="fr-FR"/>
        </w:rPr>
        <w:t>L</w:t>
      </w:r>
      <w:r w:rsidR="000E5F91">
        <w:rPr>
          <w:lang w:val="fr-FR"/>
        </w:rPr>
        <w:t>’</w:t>
      </w:r>
      <w:r w:rsidR="00BD0F5A" w:rsidRPr="00B77173">
        <w:rPr>
          <w:lang w:val="fr-FR"/>
        </w:rPr>
        <w:t xml:space="preserve">Accord de </w:t>
      </w:r>
      <w:r w:rsidRPr="00B77173">
        <w:rPr>
          <w:lang w:val="fr-FR"/>
        </w:rPr>
        <w:t xml:space="preserve">Dayton </w:t>
      </w:r>
      <w:r w:rsidR="00BD0F5A" w:rsidRPr="00B77173">
        <w:rPr>
          <w:lang w:val="fr-FR"/>
        </w:rPr>
        <w:t>(</w:t>
      </w:r>
      <w:r w:rsidRPr="00B77173">
        <w:rPr>
          <w:lang w:val="fr-FR"/>
        </w:rPr>
        <w:t>1995</w:t>
      </w:r>
      <w:r w:rsidR="00BD0F5A" w:rsidRPr="00B77173">
        <w:rPr>
          <w:lang w:val="fr-FR"/>
        </w:rPr>
        <w:t xml:space="preserve">) a divisé le pays en deux entités, à savoir la </w:t>
      </w:r>
      <w:r w:rsidRPr="00B77173">
        <w:rPr>
          <w:lang w:val="fr-FR"/>
        </w:rPr>
        <w:t>F</w:t>
      </w:r>
      <w:r w:rsidR="00BD0F5A" w:rsidRPr="00B77173">
        <w:rPr>
          <w:lang w:val="fr-FR"/>
        </w:rPr>
        <w:t>é</w:t>
      </w:r>
      <w:r w:rsidRPr="00B77173">
        <w:rPr>
          <w:lang w:val="fr-FR"/>
        </w:rPr>
        <w:t>d</w:t>
      </w:r>
      <w:r w:rsidR="00BD0F5A" w:rsidRPr="00B77173">
        <w:rPr>
          <w:lang w:val="fr-FR"/>
        </w:rPr>
        <w:t>é</w:t>
      </w:r>
      <w:r w:rsidRPr="00B77173">
        <w:rPr>
          <w:lang w:val="fr-FR"/>
        </w:rPr>
        <w:t xml:space="preserve">ration </w:t>
      </w:r>
      <w:r w:rsidR="00BD0F5A" w:rsidRPr="00B77173">
        <w:rPr>
          <w:lang w:val="fr-FR"/>
        </w:rPr>
        <w:t xml:space="preserve">et la </w:t>
      </w:r>
      <w:r w:rsidRPr="00B77173">
        <w:rPr>
          <w:lang w:val="fr-FR"/>
        </w:rPr>
        <w:t>Republika Srpska</w:t>
      </w:r>
      <w:r w:rsidR="00BD0F5A" w:rsidRPr="00B77173">
        <w:rPr>
          <w:lang w:val="fr-FR"/>
        </w:rPr>
        <w:t xml:space="preserve">; le district de </w:t>
      </w:r>
      <w:r w:rsidRPr="00B77173">
        <w:rPr>
          <w:lang w:val="fr-FR"/>
        </w:rPr>
        <w:t xml:space="preserve">Brčko </w:t>
      </w:r>
      <w:r w:rsidR="00BD0F5A" w:rsidRPr="00B77173">
        <w:rPr>
          <w:lang w:val="fr-FR"/>
        </w:rPr>
        <w:t>a été institué ultérieurement en tant qu</w:t>
      </w:r>
      <w:r w:rsidR="000E5F91">
        <w:rPr>
          <w:lang w:val="fr-FR"/>
        </w:rPr>
        <w:t>’</w:t>
      </w:r>
      <w:r w:rsidR="00BD0F5A" w:rsidRPr="00B77173">
        <w:rPr>
          <w:lang w:val="fr-FR"/>
        </w:rPr>
        <w:t>unité administrative autonome.</w:t>
      </w:r>
      <w:r w:rsidRPr="00B77173">
        <w:rPr>
          <w:lang w:val="fr-FR"/>
        </w:rPr>
        <w:t xml:space="preserve"> </w:t>
      </w:r>
      <w:r w:rsidR="00BD0F5A" w:rsidRPr="00B77173">
        <w:rPr>
          <w:lang w:val="fr-FR"/>
        </w:rPr>
        <w:t>Les moyens du Gouvernement restent limités alors que la plupart des responsabilités se situent au niveau des entités et, dans le cas de la Fédération, au niveau de 10 cantons.</w:t>
      </w:r>
      <w:r w:rsidRPr="00B77173">
        <w:rPr>
          <w:lang w:val="fr-FR"/>
        </w:rPr>
        <w:t xml:space="preserve"> </w:t>
      </w:r>
      <w:r w:rsidR="00BD0F5A" w:rsidRPr="00B77173">
        <w:rPr>
          <w:lang w:val="fr-FR"/>
        </w:rPr>
        <w:t>On a donc affaire à un système d</w:t>
      </w:r>
      <w:r w:rsidR="000E5F91">
        <w:rPr>
          <w:lang w:val="fr-FR"/>
        </w:rPr>
        <w:t>’</w:t>
      </w:r>
      <w:r w:rsidR="00BD0F5A" w:rsidRPr="00B77173">
        <w:rPr>
          <w:lang w:val="fr-FR"/>
        </w:rPr>
        <w:t xml:space="preserve">administration publique extrêmement morcelé, qui est constitué de plus de 100 ministères très souvent dépourvus de tout moyen de coordination verticale et horizontale. </w:t>
      </w:r>
    </w:p>
    <w:p w:rsidR="00994C17" w:rsidRPr="00B77173" w:rsidRDefault="00994C17" w:rsidP="00994C17">
      <w:pPr>
        <w:pStyle w:val="SingleTxtG"/>
        <w:rPr>
          <w:lang w:val="fr-FR"/>
        </w:rPr>
      </w:pPr>
      <w:r w:rsidRPr="00B77173">
        <w:rPr>
          <w:lang w:val="fr-FR"/>
        </w:rPr>
        <w:t>369.</w:t>
      </w:r>
      <w:r w:rsidRPr="00B77173">
        <w:rPr>
          <w:lang w:val="fr-FR"/>
        </w:rPr>
        <w:tab/>
      </w:r>
      <w:r w:rsidR="00BD0F5A" w:rsidRPr="00B77173">
        <w:rPr>
          <w:lang w:val="fr-FR"/>
        </w:rPr>
        <w:t>E</w:t>
      </w:r>
      <w:r w:rsidRPr="00B77173">
        <w:rPr>
          <w:lang w:val="fr-FR"/>
        </w:rPr>
        <w:t xml:space="preserve">n </w:t>
      </w:r>
      <w:r w:rsidR="00BD0F5A" w:rsidRPr="00B77173">
        <w:rPr>
          <w:lang w:val="fr-FR"/>
        </w:rPr>
        <w:t xml:space="preserve">janvier </w:t>
      </w:r>
      <w:r w:rsidRPr="00B77173">
        <w:rPr>
          <w:lang w:val="fr-FR"/>
        </w:rPr>
        <w:t xml:space="preserve">2006, </w:t>
      </w:r>
      <w:r w:rsidR="00BD0F5A" w:rsidRPr="00B77173">
        <w:rPr>
          <w:lang w:val="fr-FR"/>
        </w:rPr>
        <w:t>l</w:t>
      </w:r>
      <w:r w:rsidR="000E5F91">
        <w:rPr>
          <w:lang w:val="fr-FR"/>
        </w:rPr>
        <w:t>’</w:t>
      </w:r>
      <w:r w:rsidR="00BD0F5A" w:rsidRPr="00B77173">
        <w:rPr>
          <w:lang w:val="fr-FR"/>
        </w:rPr>
        <w:t xml:space="preserve">UE et la Bosnie-Herzégovine ont engagé des négociations officielles en vue </w:t>
      </w:r>
      <w:r w:rsidR="003740AE" w:rsidRPr="00B77173">
        <w:rPr>
          <w:lang w:val="fr-FR"/>
        </w:rPr>
        <w:t>de conclure un</w:t>
      </w:r>
      <w:r w:rsidR="00BD0F5A" w:rsidRPr="00B77173">
        <w:rPr>
          <w:lang w:val="fr-FR"/>
        </w:rPr>
        <w:t xml:space="preserve"> accord de stabilisation et d</w:t>
      </w:r>
      <w:r w:rsidR="000E5F91">
        <w:rPr>
          <w:lang w:val="fr-FR"/>
        </w:rPr>
        <w:t>’</w:t>
      </w:r>
      <w:r w:rsidR="00BD0F5A" w:rsidRPr="00B77173">
        <w:rPr>
          <w:lang w:val="fr-FR"/>
        </w:rPr>
        <w:t>association; l</w:t>
      </w:r>
      <w:r w:rsidR="000E5F91">
        <w:rPr>
          <w:lang w:val="fr-FR"/>
        </w:rPr>
        <w:t>’</w:t>
      </w:r>
      <w:r w:rsidR="00BD0F5A" w:rsidRPr="00B77173">
        <w:rPr>
          <w:lang w:val="fr-FR"/>
        </w:rPr>
        <w:t>une des conditions de signature de cet accord est la réforme de l</w:t>
      </w:r>
      <w:r w:rsidR="000E5F91">
        <w:rPr>
          <w:lang w:val="fr-FR"/>
        </w:rPr>
        <w:t>’</w:t>
      </w:r>
      <w:r w:rsidR="00BD0F5A" w:rsidRPr="00B77173">
        <w:rPr>
          <w:lang w:val="fr-FR"/>
        </w:rPr>
        <w:t>administration publique.</w:t>
      </w:r>
      <w:r w:rsidRPr="00B77173">
        <w:rPr>
          <w:lang w:val="fr-FR"/>
        </w:rPr>
        <w:t xml:space="preserve"> </w:t>
      </w:r>
      <w:r w:rsidR="00BD0F5A" w:rsidRPr="00B77173">
        <w:rPr>
          <w:lang w:val="fr-FR"/>
        </w:rPr>
        <w:t>Ces négociations ont ouvert un nouveau chapitre dans la Bosnie-Herzégovine de l</w:t>
      </w:r>
      <w:r w:rsidR="000E5F91">
        <w:rPr>
          <w:lang w:val="fr-FR"/>
        </w:rPr>
        <w:t>’</w:t>
      </w:r>
      <w:r w:rsidR="00BD0F5A" w:rsidRPr="00B77173">
        <w:rPr>
          <w:lang w:val="fr-FR"/>
        </w:rPr>
        <w:t>après</w:t>
      </w:r>
      <w:r w:rsidR="005330C0">
        <w:rPr>
          <w:lang w:val="fr-FR"/>
        </w:rPr>
        <w:noBreakHyphen/>
      </w:r>
      <w:r w:rsidRPr="00B77173">
        <w:rPr>
          <w:lang w:val="fr-FR"/>
        </w:rPr>
        <w:t>Dayton</w:t>
      </w:r>
      <w:r w:rsidR="00BD0F5A" w:rsidRPr="00B77173">
        <w:rPr>
          <w:lang w:val="fr-FR"/>
        </w:rPr>
        <w:t>, puisqu</w:t>
      </w:r>
      <w:r w:rsidR="000E5F91">
        <w:rPr>
          <w:lang w:val="fr-FR"/>
        </w:rPr>
        <w:t>’</w:t>
      </w:r>
      <w:r w:rsidR="00BD0F5A" w:rsidRPr="00B77173">
        <w:rPr>
          <w:lang w:val="fr-FR"/>
        </w:rPr>
        <w:t xml:space="preserve">elles lui ont permis de mener à bien des réformes dans </w:t>
      </w:r>
      <w:r w:rsidR="005D3690" w:rsidRPr="00B77173">
        <w:rPr>
          <w:lang w:val="fr-FR"/>
        </w:rPr>
        <w:t>de nombreux</w:t>
      </w:r>
      <w:r w:rsidR="00BD0F5A" w:rsidRPr="00B77173">
        <w:rPr>
          <w:lang w:val="fr-FR"/>
        </w:rPr>
        <w:t xml:space="preserve"> domaines </w:t>
      </w:r>
      <w:r w:rsidR="005D3690" w:rsidRPr="00B77173">
        <w:rPr>
          <w:lang w:val="fr-FR"/>
        </w:rPr>
        <w:t>relevant de son autorité,</w:t>
      </w:r>
      <w:r w:rsidRPr="00B77173">
        <w:rPr>
          <w:lang w:val="fr-FR"/>
        </w:rPr>
        <w:t xml:space="preserve"> </w:t>
      </w:r>
      <w:r w:rsidR="00BD0F5A" w:rsidRPr="00B77173">
        <w:rPr>
          <w:lang w:val="fr-FR"/>
        </w:rPr>
        <w:t>mais il n</w:t>
      </w:r>
      <w:r w:rsidR="000E5F91">
        <w:rPr>
          <w:lang w:val="fr-FR"/>
        </w:rPr>
        <w:t>’</w:t>
      </w:r>
      <w:r w:rsidR="00BD0F5A" w:rsidRPr="00B77173">
        <w:rPr>
          <w:lang w:val="fr-FR"/>
        </w:rPr>
        <w:t>en reste pas moins que l</w:t>
      </w:r>
      <w:r w:rsidR="000E5F91">
        <w:rPr>
          <w:lang w:val="fr-FR"/>
        </w:rPr>
        <w:t>’</w:t>
      </w:r>
      <w:r w:rsidR="00BD0F5A" w:rsidRPr="00B77173">
        <w:rPr>
          <w:lang w:val="fr-FR"/>
        </w:rPr>
        <w:t>approbation du régime</w:t>
      </w:r>
      <w:r w:rsidR="005D3690" w:rsidRPr="00B77173">
        <w:rPr>
          <w:lang w:val="fr-FR"/>
        </w:rPr>
        <w:t xml:space="preserve"> de dispense de visa</w:t>
      </w:r>
      <w:r w:rsidRPr="00B77173">
        <w:rPr>
          <w:lang w:val="fr-FR"/>
        </w:rPr>
        <w:t xml:space="preserve"> </w:t>
      </w:r>
      <w:r w:rsidR="00BD0F5A" w:rsidRPr="00B77173">
        <w:rPr>
          <w:lang w:val="fr-FR"/>
        </w:rPr>
        <w:t>a été refusée à la Bosnie-</w:t>
      </w:r>
      <w:r w:rsidRPr="00B77173">
        <w:rPr>
          <w:lang w:val="fr-FR"/>
        </w:rPr>
        <w:t>Herz</w:t>
      </w:r>
      <w:r w:rsidR="00BD0F5A" w:rsidRPr="00B77173">
        <w:rPr>
          <w:lang w:val="fr-FR"/>
        </w:rPr>
        <w:t>é</w:t>
      </w:r>
      <w:r w:rsidRPr="00B77173">
        <w:rPr>
          <w:lang w:val="fr-FR"/>
        </w:rPr>
        <w:t>govin</w:t>
      </w:r>
      <w:r w:rsidR="00BD0F5A" w:rsidRPr="00B77173">
        <w:rPr>
          <w:lang w:val="fr-FR"/>
        </w:rPr>
        <w:t>e</w:t>
      </w:r>
      <w:r w:rsidRPr="00B77173">
        <w:rPr>
          <w:lang w:val="fr-FR"/>
        </w:rPr>
        <w:t xml:space="preserve"> </w:t>
      </w:r>
      <w:r w:rsidR="005D3690" w:rsidRPr="00B77173">
        <w:rPr>
          <w:lang w:val="fr-FR"/>
        </w:rPr>
        <w:t>car les réformes nécessaires, en particulier la réforme de la police, ne sont pas encore achevées.</w:t>
      </w:r>
    </w:p>
    <w:p w:rsidR="00994C17" w:rsidRPr="00B77173" w:rsidRDefault="00994C17" w:rsidP="00994C17">
      <w:pPr>
        <w:pStyle w:val="SingleTxtG"/>
        <w:rPr>
          <w:lang w:val="fr-FR"/>
        </w:rPr>
      </w:pPr>
      <w:r w:rsidRPr="00B77173">
        <w:rPr>
          <w:lang w:val="fr-FR"/>
        </w:rPr>
        <w:t>370.</w:t>
      </w:r>
      <w:r w:rsidRPr="00B77173">
        <w:rPr>
          <w:lang w:val="fr-FR"/>
        </w:rPr>
        <w:tab/>
      </w:r>
      <w:r w:rsidR="005D3690" w:rsidRPr="00B77173">
        <w:rPr>
          <w:lang w:val="fr-FR"/>
        </w:rPr>
        <w:t>Toutefois, toute une série d</w:t>
      </w:r>
      <w:r w:rsidR="000E5F91">
        <w:rPr>
          <w:lang w:val="fr-FR"/>
        </w:rPr>
        <w:t>’</w:t>
      </w:r>
      <w:r w:rsidRPr="00B77173">
        <w:rPr>
          <w:lang w:val="fr-FR"/>
        </w:rPr>
        <w:t xml:space="preserve">initiatives </w:t>
      </w:r>
      <w:r w:rsidR="005D3690" w:rsidRPr="00B77173">
        <w:rPr>
          <w:lang w:val="fr-FR"/>
        </w:rPr>
        <w:t xml:space="preserve">ont été lancées aux niveaux </w:t>
      </w:r>
      <w:r w:rsidRPr="00B77173">
        <w:rPr>
          <w:lang w:val="fr-FR"/>
        </w:rPr>
        <w:t xml:space="preserve">national </w:t>
      </w:r>
      <w:r w:rsidR="005D3690" w:rsidRPr="00B77173">
        <w:rPr>
          <w:lang w:val="fr-FR"/>
        </w:rPr>
        <w:t>et</w:t>
      </w:r>
      <w:r w:rsidRPr="00B77173">
        <w:rPr>
          <w:lang w:val="fr-FR"/>
        </w:rPr>
        <w:t xml:space="preserve"> </w:t>
      </w:r>
      <w:r w:rsidR="005D3690" w:rsidRPr="00B77173">
        <w:rPr>
          <w:lang w:val="fr-FR"/>
        </w:rPr>
        <w:t>infra</w:t>
      </w:r>
      <w:r w:rsidRPr="00B77173">
        <w:rPr>
          <w:lang w:val="fr-FR"/>
        </w:rPr>
        <w:t xml:space="preserve">national </w:t>
      </w:r>
      <w:r w:rsidR="005D3690" w:rsidRPr="00B77173">
        <w:rPr>
          <w:lang w:val="fr-FR"/>
        </w:rPr>
        <w:t>en vue de progresser dans la réalisation des objectifs de développement concernant les enfants. L</w:t>
      </w:r>
      <w:r w:rsidR="000E5F91">
        <w:rPr>
          <w:lang w:val="fr-FR"/>
        </w:rPr>
        <w:t>’</w:t>
      </w:r>
      <w:r w:rsidR="005D3690" w:rsidRPr="00B77173">
        <w:rPr>
          <w:lang w:val="fr-FR"/>
        </w:rPr>
        <w:t>une de ces initiatives a été le Plan d</w:t>
      </w:r>
      <w:r w:rsidR="000E5F91">
        <w:rPr>
          <w:lang w:val="fr-FR"/>
        </w:rPr>
        <w:t>’</w:t>
      </w:r>
      <w:r w:rsidR="005D3690" w:rsidRPr="00B77173">
        <w:rPr>
          <w:lang w:val="fr-FR"/>
        </w:rPr>
        <w:t>action national pour les enfants, suivi en 2002 de la création du Conseil national pour les enfants, organe indépendant rattaché au Ministère des droits de l</w:t>
      </w:r>
      <w:r w:rsidR="000E5F91">
        <w:rPr>
          <w:lang w:val="fr-FR"/>
        </w:rPr>
        <w:t>’</w:t>
      </w:r>
      <w:r w:rsidR="005D3690" w:rsidRPr="00B77173">
        <w:rPr>
          <w:lang w:val="fr-FR"/>
        </w:rPr>
        <w:t>homme et des réfugiés de la Bosnie-Herzégovine.</w:t>
      </w:r>
      <w:r w:rsidRPr="00B77173">
        <w:rPr>
          <w:lang w:val="fr-FR"/>
        </w:rPr>
        <w:t xml:space="preserve"> </w:t>
      </w:r>
      <w:r w:rsidR="005D3690" w:rsidRPr="00B77173">
        <w:rPr>
          <w:lang w:val="fr-FR"/>
        </w:rPr>
        <w:t xml:space="preserve">Ce Conseil est chargé de surveiller la mise en </w:t>
      </w:r>
      <w:r w:rsidR="005330C0">
        <w:rPr>
          <w:lang w:val="fr-FR"/>
        </w:rPr>
        <w:t xml:space="preserve">œuvre </w:t>
      </w:r>
      <w:r w:rsidR="005D3690" w:rsidRPr="00B77173">
        <w:rPr>
          <w:lang w:val="fr-FR"/>
        </w:rPr>
        <w:t>du Plan d</w:t>
      </w:r>
      <w:r w:rsidR="000E5F91">
        <w:rPr>
          <w:lang w:val="fr-FR"/>
        </w:rPr>
        <w:t>’</w:t>
      </w:r>
      <w:r w:rsidR="005D3690" w:rsidRPr="00B77173">
        <w:rPr>
          <w:lang w:val="fr-FR"/>
        </w:rPr>
        <w:t xml:space="preserve">action, qui reprend les principes généraux énoncés dans </w:t>
      </w:r>
      <w:r w:rsidR="00DC0C73" w:rsidRPr="00B77173">
        <w:rPr>
          <w:lang w:val="fr-FR"/>
        </w:rPr>
        <w:t xml:space="preserve">la Déclaration intitulée </w:t>
      </w:r>
      <w:r w:rsidR="005330C0">
        <w:rPr>
          <w:lang w:val="fr-FR"/>
        </w:rPr>
        <w:t>«</w:t>
      </w:r>
      <w:r w:rsidR="00DC0C73" w:rsidRPr="00B77173">
        <w:rPr>
          <w:lang w:val="fr-FR"/>
        </w:rPr>
        <w:t>Un monde digne des enfants</w:t>
      </w:r>
      <w:r w:rsidR="005330C0">
        <w:rPr>
          <w:lang w:val="fr-FR"/>
        </w:rPr>
        <w:t>»</w:t>
      </w:r>
      <w:r w:rsidR="00DC0C73" w:rsidRPr="00B77173">
        <w:rPr>
          <w:lang w:val="fr-FR"/>
        </w:rPr>
        <w:t xml:space="preserve"> adopté en 2002 et qui a été harmonisé avec le Plan d</w:t>
      </w:r>
      <w:r w:rsidR="000E5F91">
        <w:rPr>
          <w:lang w:val="fr-FR"/>
        </w:rPr>
        <w:t>’</w:t>
      </w:r>
      <w:r w:rsidR="00DC0C73" w:rsidRPr="00B77173">
        <w:rPr>
          <w:lang w:val="fr-FR"/>
        </w:rPr>
        <w:t>action accompagnant la Déclaration.</w:t>
      </w:r>
    </w:p>
    <w:p w:rsidR="00994C17" w:rsidRPr="00B77173" w:rsidRDefault="00994C17" w:rsidP="00994C17">
      <w:pPr>
        <w:pStyle w:val="SingleTxtG"/>
        <w:rPr>
          <w:lang w:val="fr-FR"/>
        </w:rPr>
      </w:pPr>
      <w:r w:rsidRPr="00B77173">
        <w:rPr>
          <w:lang w:val="fr-FR"/>
        </w:rPr>
        <w:t>371.</w:t>
      </w:r>
      <w:r w:rsidRPr="00B77173">
        <w:rPr>
          <w:lang w:val="fr-FR"/>
        </w:rPr>
        <w:tab/>
      </w:r>
      <w:r w:rsidR="00DC0C73" w:rsidRPr="00B77173">
        <w:rPr>
          <w:lang w:val="fr-FR"/>
        </w:rPr>
        <w:t>Au cours des quatre dernières années, l</w:t>
      </w:r>
      <w:r w:rsidR="003740AE" w:rsidRPr="00B77173">
        <w:rPr>
          <w:lang w:val="fr-FR"/>
        </w:rPr>
        <w:t>e</w:t>
      </w:r>
      <w:r w:rsidR="00DC0C73" w:rsidRPr="00B77173">
        <w:rPr>
          <w:lang w:val="fr-FR"/>
        </w:rPr>
        <w:t xml:space="preserve"> Conseil national pour les enfants a contribué à la mise en place du cadre juridique de la protection des enfants en prêtant son concours aux ministères concernés et en participant à l</w:t>
      </w:r>
      <w:r w:rsidR="000E5F91">
        <w:rPr>
          <w:lang w:val="fr-FR"/>
        </w:rPr>
        <w:t>’</w:t>
      </w:r>
      <w:r w:rsidR="00DC0C73" w:rsidRPr="00B77173">
        <w:rPr>
          <w:lang w:val="fr-FR"/>
        </w:rPr>
        <w:t xml:space="preserve">élaboration de différents programmes et lois, tels que la </w:t>
      </w:r>
      <w:r w:rsidR="00795D3B">
        <w:rPr>
          <w:lang w:val="fr-FR"/>
        </w:rPr>
        <w:t>l</w:t>
      </w:r>
      <w:r w:rsidR="00DC0C73" w:rsidRPr="00B77173">
        <w:rPr>
          <w:lang w:val="fr-FR"/>
        </w:rPr>
        <w:t>oi-cadre sur l</w:t>
      </w:r>
      <w:r w:rsidR="000E5F91">
        <w:rPr>
          <w:lang w:val="fr-FR"/>
        </w:rPr>
        <w:t>’</w:t>
      </w:r>
      <w:r w:rsidR="00DC0C73" w:rsidRPr="00B77173">
        <w:rPr>
          <w:lang w:val="fr-FR"/>
        </w:rPr>
        <w:t xml:space="preserve">enseignement primaire et secondaire en Bosnie-Herzégovine (adoptée en 2003), la Stratégie nationale </w:t>
      </w:r>
      <w:r w:rsidR="00664703" w:rsidRPr="00B77173">
        <w:rPr>
          <w:lang w:val="fr-FR"/>
        </w:rPr>
        <w:t>d</w:t>
      </w:r>
      <w:r w:rsidR="000E5F91">
        <w:rPr>
          <w:lang w:val="fr-FR"/>
        </w:rPr>
        <w:t>’</w:t>
      </w:r>
      <w:r w:rsidR="00664703" w:rsidRPr="00B77173">
        <w:rPr>
          <w:lang w:val="fr-FR"/>
        </w:rPr>
        <w:t xml:space="preserve">action préventive et de lutte contre le sida </w:t>
      </w:r>
      <w:r w:rsidRPr="00B77173">
        <w:rPr>
          <w:lang w:val="fr-FR"/>
        </w:rPr>
        <w:t>(adopt</w:t>
      </w:r>
      <w:r w:rsidR="00664703" w:rsidRPr="00B77173">
        <w:rPr>
          <w:lang w:val="fr-FR"/>
        </w:rPr>
        <w:t>ée en 2006) et</w:t>
      </w:r>
      <w:r w:rsidRPr="00B77173">
        <w:rPr>
          <w:lang w:val="fr-FR"/>
        </w:rPr>
        <w:t xml:space="preserve"> </w:t>
      </w:r>
      <w:r w:rsidR="00664703" w:rsidRPr="00B77173">
        <w:rPr>
          <w:lang w:val="fr-FR"/>
        </w:rPr>
        <w:t xml:space="preserve">la </w:t>
      </w:r>
      <w:r w:rsidRPr="00B77173">
        <w:rPr>
          <w:lang w:val="fr-FR"/>
        </w:rPr>
        <w:t>Strat</w:t>
      </w:r>
      <w:r w:rsidR="00664703" w:rsidRPr="00B77173">
        <w:rPr>
          <w:lang w:val="fr-FR"/>
        </w:rPr>
        <w:t>é</w:t>
      </w:r>
      <w:r w:rsidRPr="00B77173">
        <w:rPr>
          <w:lang w:val="fr-FR"/>
        </w:rPr>
        <w:t>g</w:t>
      </w:r>
      <w:r w:rsidR="00664703" w:rsidRPr="00B77173">
        <w:rPr>
          <w:lang w:val="fr-FR"/>
        </w:rPr>
        <w:t>ie de lutte contre la délinquance juvénile</w:t>
      </w:r>
      <w:r w:rsidRPr="00B77173">
        <w:rPr>
          <w:lang w:val="fr-FR"/>
        </w:rPr>
        <w:t xml:space="preserve"> </w:t>
      </w:r>
      <w:r w:rsidR="00664703" w:rsidRPr="00B77173">
        <w:rPr>
          <w:lang w:val="fr-FR"/>
        </w:rPr>
        <w:t>(adoptée en 2006). Le Conseil a prêté son concours en vue de l</w:t>
      </w:r>
      <w:r w:rsidR="000E5F91">
        <w:rPr>
          <w:lang w:val="fr-FR"/>
        </w:rPr>
        <w:t>’</w:t>
      </w:r>
      <w:r w:rsidR="00664703" w:rsidRPr="00B77173">
        <w:rPr>
          <w:lang w:val="fr-FR"/>
        </w:rPr>
        <w:t>élaboration et de l</w:t>
      </w:r>
      <w:r w:rsidR="000E5F91">
        <w:rPr>
          <w:lang w:val="fr-FR"/>
        </w:rPr>
        <w:t>’</w:t>
      </w:r>
      <w:r w:rsidR="00664703" w:rsidRPr="00B77173">
        <w:rPr>
          <w:lang w:val="fr-FR"/>
        </w:rPr>
        <w:t>application de mesures visant à concrétiser les normes et les principes énoncés dans la Convention relative aux droits de l</w:t>
      </w:r>
      <w:r w:rsidR="000E5F91">
        <w:rPr>
          <w:lang w:val="fr-FR"/>
        </w:rPr>
        <w:t>’</w:t>
      </w:r>
      <w:r w:rsidR="00664703" w:rsidRPr="00B77173">
        <w:rPr>
          <w:lang w:val="fr-FR"/>
        </w:rPr>
        <w:t>enfant et les Protocoles s</w:t>
      </w:r>
      <w:r w:rsidR="000E5F91">
        <w:rPr>
          <w:lang w:val="fr-FR"/>
        </w:rPr>
        <w:t>’</w:t>
      </w:r>
      <w:r w:rsidR="00664703" w:rsidRPr="00B77173">
        <w:rPr>
          <w:lang w:val="fr-FR"/>
        </w:rPr>
        <w:t>y rapportant, ainsi que dans d</w:t>
      </w:r>
      <w:r w:rsidR="000E5F91">
        <w:rPr>
          <w:lang w:val="fr-FR"/>
        </w:rPr>
        <w:t>’</w:t>
      </w:r>
      <w:r w:rsidR="00664703" w:rsidRPr="00B77173">
        <w:rPr>
          <w:lang w:val="fr-FR"/>
        </w:rPr>
        <w:t>autres instruments internationaux auxquels la Bosnie-Herzégovine est partie. Il a fait le point de toutes les importantes manifestations organisées et de tous les plans et programmes importants exécutés par les ministères compétents, et a construit des indicateurs s</w:t>
      </w:r>
      <w:r w:rsidR="000E5F91">
        <w:rPr>
          <w:lang w:val="fr-FR"/>
        </w:rPr>
        <w:t>’</w:t>
      </w:r>
      <w:r w:rsidR="00664703" w:rsidRPr="00B77173">
        <w:rPr>
          <w:lang w:val="fr-FR"/>
        </w:rPr>
        <w:t>appuyant sur le Plan d</w:t>
      </w:r>
      <w:r w:rsidR="000E5F91">
        <w:rPr>
          <w:lang w:val="fr-FR"/>
        </w:rPr>
        <w:t>’</w:t>
      </w:r>
      <w:r w:rsidR="00664703" w:rsidRPr="00B77173">
        <w:rPr>
          <w:lang w:val="fr-FR"/>
        </w:rPr>
        <w:t>action pour les enfants; il a également sensibilisé les autorités compétent</w:t>
      </w:r>
      <w:r w:rsidR="003740AE" w:rsidRPr="00B77173">
        <w:rPr>
          <w:lang w:val="fr-FR"/>
        </w:rPr>
        <w:t>es aux obligations qu</w:t>
      </w:r>
      <w:r w:rsidR="000E5F91">
        <w:rPr>
          <w:lang w:val="fr-FR"/>
        </w:rPr>
        <w:t>’</w:t>
      </w:r>
      <w:r w:rsidR="003740AE" w:rsidRPr="00B77173">
        <w:rPr>
          <w:lang w:val="fr-FR"/>
        </w:rPr>
        <w:t>elles ava</w:t>
      </w:r>
      <w:r w:rsidR="00664703" w:rsidRPr="00B77173">
        <w:rPr>
          <w:lang w:val="fr-FR"/>
        </w:rPr>
        <w:t xml:space="preserve">ient à remplir tout en respectant les conventions et protocoles internationaux. </w:t>
      </w:r>
    </w:p>
    <w:p w:rsidR="00994C17" w:rsidRPr="00B77173" w:rsidRDefault="00994C17" w:rsidP="00994C17">
      <w:pPr>
        <w:pStyle w:val="SingleTxtG"/>
        <w:rPr>
          <w:lang w:val="fr-FR"/>
        </w:rPr>
      </w:pPr>
      <w:r w:rsidRPr="00B77173">
        <w:rPr>
          <w:lang w:val="fr-FR"/>
        </w:rPr>
        <w:t>372.</w:t>
      </w:r>
      <w:r w:rsidRPr="00B77173">
        <w:rPr>
          <w:lang w:val="fr-FR"/>
        </w:rPr>
        <w:tab/>
      </w:r>
      <w:r w:rsidR="00664703" w:rsidRPr="00B77173">
        <w:rPr>
          <w:lang w:val="fr-FR"/>
        </w:rPr>
        <w:t>Un grand nombre de programmes et d</w:t>
      </w:r>
      <w:r w:rsidR="000E5F91">
        <w:rPr>
          <w:lang w:val="fr-FR"/>
        </w:rPr>
        <w:t>’</w:t>
      </w:r>
      <w:r w:rsidRPr="00B77173">
        <w:rPr>
          <w:lang w:val="fr-FR"/>
        </w:rPr>
        <w:t xml:space="preserve">initiatives </w:t>
      </w:r>
      <w:r w:rsidR="00664703" w:rsidRPr="00B77173">
        <w:rPr>
          <w:lang w:val="fr-FR"/>
        </w:rPr>
        <w:t>ont déjà été menés à bien avec les partenaires gouvernementaux et non gouvernementaux et des organisations internationales telles que l</w:t>
      </w:r>
      <w:r w:rsidR="000E5F91">
        <w:rPr>
          <w:lang w:val="fr-FR"/>
        </w:rPr>
        <w:t>’</w:t>
      </w:r>
      <w:r w:rsidRPr="00B77173">
        <w:rPr>
          <w:lang w:val="fr-FR"/>
        </w:rPr>
        <w:t xml:space="preserve">UNICEF, </w:t>
      </w:r>
      <w:r w:rsidR="005330C0">
        <w:rPr>
          <w:lang w:val="fr-FR"/>
        </w:rPr>
        <w:t>«</w:t>
      </w:r>
      <w:r w:rsidRPr="00B77173">
        <w:rPr>
          <w:lang w:val="fr-FR"/>
        </w:rPr>
        <w:t>Save the Children</w:t>
      </w:r>
      <w:r w:rsidR="00664703" w:rsidRPr="00B77173">
        <w:rPr>
          <w:lang w:val="fr-FR"/>
        </w:rPr>
        <w:t>-Norvège</w:t>
      </w:r>
      <w:r w:rsidR="005330C0">
        <w:rPr>
          <w:lang w:val="fr-FR"/>
        </w:rPr>
        <w:t>»</w:t>
      </w:r>
      <w:r w:rsidRPr="00B77173">
        <w:rPr>
          <w:lang w:val="fr-FR"/>
        </w:rPr>
        <w:t xml:space="preserve"> </w:t>
      </w:r>
      <w:r w:rsidR="00664703" w:rsidRPr="00B77173">
        <w:rPr>
          <w:lang w:val="fr-FR"/>
        </w:rPr>
        <w:t>et</w:t>
      </w:r>
      <w:r w:rsidRPr="00B77173">
        <w:rPr>
          <w:lang w:val="fr-FR"/>
        </w:rPr>
        <w:t xml:space="preserve"> </w:t>
      </w:r>
      <w:r w:rsidR="005330C0">
        <w:rPr>
          <w:lang w:val="fr-FR"/>
        </w:rPr>
        <w:t>«</w:t>
      </w:r>
      <w:r w:rsidRPr="00B77173">
        <w:rPr>
          <w:lang w:val="fr-FR"/>
        </w:rPr>
        <w:t>Save the Children</w:t>
      </w:r>
      <w:r w:rsidR="00664703" w:rsidRPr="00B77173">
        <w:rPr>
          <w:lang w:val="fr-FR"/>
        </w:rPr>
        <w:t>-</w:t>
      </w:r>
      <w:r w:rsidR="005330C0">
        <w:rPr>
          <w:lang w:val="fr-FR"/>
        </w:rPr>
        <w:t>Royaume-Uni»</w:t>
      </w:r>
      <w:r w:rsidRPr="00B77173">
        <w:rPr>
          <w:lang w:val="fr-FR"/>
        </w:rPr>
        <w:t xml:space="preserve">. </w:t>
      </w:r>
      <w:r w:rsidR="00664703" w:rsidRPr="00B77173">
        <w:rPr>
          <w:lang w:val="fr-FR"/>
        </w:rPr>
        <w:t xml:space="preserve">Ces </w:t>
      </w:r>
      <w:r w:rsidRPr="00B77173">
        <w:rPr>
          <w:lang w:val="fr-FR"/>
        </w:rPr>
        <w:t>initiatives</w:t>
      </w:r>
      <w:r w:rsidR="00664703" w:rsidRPr="00B77173">
        <w:rPr>
          <w:lang w:val="fr-FR"/>
        </w:rPr>
        <w:t xml:space="preserve"> sont notamment le rapport sur la </w:t>
      </w:r>
      <w:r w:rsidRPr="00B77173">
        <w:rPr>
          <w:lang w:val="fr-FR"/>
        </w:rPr>
        <w:t xml:space="preserve">violence </w:t>
      </w:r>
      <w:r w:rsidR="00664703" w:rsidRPr="00B77173">
        <w:rPr>
          <w:lang w:val="fr-FR"/>
        </w:rPr>
        <w:t>contre les enfants en Bosnie</w:t>
      </w:r>
      <w:r w:rsidR="005330C0">
        <w:rPr>
          <w:lang w:val="fr-FR"/>
        </w:rPr>
        <w:noBreakHyphen/>
      </w:r>
      <w:r w:rsidR="00664703" w:rsidRPr="00B77173">
        <w:rPr>
          <w:lang w:val="fr-FR"/>
        </w:rPr>
        <w:t xml:space="preserve">Herzégovine </w:t>
      </w:r>
      <w:r w:rsidRPr="00B77173">
        <w:rPr>
          <w:lang w:val="fr-FR"/>
        </w:rPr>
        <w:t>(</w:t>
      </w:r>
      <w:r w:rsidR="00664703" w:rsidRPr="00B77173">
        <w:rPr>
          <w:lang w:val="fr-FR"/>
        </w:rPr>
        <w:t>établi en commun par l</w:t>
      </w:r>
      <w:r w:rsidR="000E5F91">
        <w:rPr>
          <w:lang w:val="fr-FR"/>
        </w:rPr>
        <w:t>’</w:t>
      </w:r>
      <w:r w:rsidRPr="00B77173">
        <w:rPr>
          <w:lang w:val="fr-FR"/>
        </w:rPr>
        <w:t xml:space="preserve">UNICEF </w:t>
      </w:r>
      <w:r w:rsidR="00664703" w:rsidRPr="00B77173">
        <w:rPr>
          <w:lang w:val="fr-FR"/>
        </w:rPr>
        <w:t xml:space="preserve">et </w:t>
      </w:r>
      <w:r w:rsidR="005330C0">
        <w:rPr>
          <w:lang w:val="fr-FR"/>
        </w:rPr>
        <w:t>«</w:t>
      </w:r>
      <w:r w:rsidRPr="00B77173">
        <w:rPr>
          <w:lang w:val="fr-FR"/>
        </w:rPr>
        <w:t>Save the Children</w:t>
      </w:r>
      <w:r w:rsidR="00664703" w:rsidRPr="00B77173">
        <w:rPr>
          <w:lang w:val="fr-FR"/>
        </w:rPr>
        <w:t>-Norvège</w:t>
      </w:r>
      <w:r w:rsidR="005330C0">
        <w:rPr>
          <w:lang w:val="fr-FR"/>
        </w:rPr>
        <w:t>»</w:t>
      </w:r>
      <w:r w:rsidRPr="00B77173">
        <w:rPr>
          <w:lang w:val="fr-FR"/>
        </w:rPr>
        <w:t xml:space="preserve">), </w:t>
      </w:r>
      <w:r w:rsidR="00664703" w:rsidRPr="00B77173">
        <w:rPr>
          <w:lang w:val="fr-FR"/>
        </w:rPr>
        <w:t xml:space="preserve">la </w:t>
      </w:r>
      <w:r w:rsidRPr="00B77173">
        <w:rPr>
          <w:lang w:val="fr-FR"/>
        </w:rPr>
        <w:t xml:space="preserve">contribution </w:t>
      </w:r>
      <w:r w:rsidR="00664703" w:rsidRPr="00B77173">
        <w:rPr>
          <w:lang w:val="fr-FR"/>
        </w:rPr>
        <w:t>à l</w:t>
      </w:r>
      <w:r w:rsidR="000E5F91">
        <w:rPr>
          <w:lang w:val="fr-FR"/>
        </w:rPr>
        <w:t>’</w:t>
      </w:r>
      <w:r w:rsidR="00664703" w:rsidRPr="00B77173">
        <w:rPr>
          <w:lang w:val="fr-FR"/>
        </w:rPr>
        <w:t xml:space="preserve">élaboration de la </w:t>
      </w:r>
      <w:r w:rsidRPr="00B77173">
        <w:rPr>
          <w:lang w:val="fr-FR"/>
        </w:rPr>
        <w:t>Strat</w:t>
      </w:r>
      <w:r w:rsidR="00664703" w:rsidRPr="00B77173">
        <w:rPr>
          <w:lang w:val="fr-FR"/>
        </w:rPr>
        <w:t>égie de lutte contre la toxicomanie</w:t>
      </w:r>
      <w:r w:rsidRPr="00B77173">
        <w:rPr>
          <w:lang w:val="fr-FR"/>
        </w:rPr>
        <w:t xml:space="preserve">, </w:t>
      </w:r>
      <w:r w:rsidR="00664703" w:rsidRPr="00B77173">
        <w:rPr>
          <w:lang w:val="fr-FR"/>
        </w:rPr>
        <w:t xml:space="preserve">la </w:t>
      </w:r>
      <w:r w:rsidRPr="00B77173">
        <w:rPr>
          <w:lang w:val="fr-FR"/>
        </w:rPr>
        <w:t>Strat</w:t>
      </w:r>
      <w:r w:rsidR="00664703" w:rsidRPr="00B77173">
        <w:rPr>
          <w:lang w:val="fr-FR"/>
        </w:rPr>
        <w:t xml:space="preserve">égie sur la violence contre les enfants et la Stratégie de lutte contre la délinquance juvénile </w:t>
      </w:r>
      <w:r w:rsidRPr="00B77173">
        <w:rPr>
          <w:lang w:val="fr-FR"/>
        </w:rPr>
        <w:t>(</w:t>
      </w:r>
      <w:r w:rsidR="005330C0">
        <w:rPr>
          <w:lang w:val="fr-FR"/>
        </w:rPr>
        <w:t>«</w:t>
      </w:r>
      <w:r w:rsidRPr="00B77173">
        <w:rPr>
          <w:lang w:val="fr-FR"/>
        </w:rPr>
        <w:t>Save the Children</w:t>
      </w:r>
      <w:r w:rsidR="00664703" w:rsidRPr="00B77173">
        <w:rPr>
          <w:lang w:val="fr-FR"/>
        </w:rPr>
        <w:t>-Royaume-Uni</w:t>
      </w:r>
      <w:r w:rsidRPr="00B77173">
        <w:rPr>
          <w:lang w:val="fr-FR"/>
        </w:rPr>
        <w:t>/O</w:t>
      </w:r>
      <w:r w:rsidR="00664703" w:rsidRPr="00B77173">
        <w:rPr>
          <w:lang w:val="fr-FR"/>
        </w:rPr>
        <w:t>pen Society Institute</w:t>
      </w:r>
      <w:r w:rsidR="005330C0">
        <w:rPr>
          <w:lang w:val="fr-FR"/>
        </w:rPr>
        <w:t>»</w:t>
      </w:r>
      <w:r w:rsidRPr="00B77173">
        <w:rPr>
          <w:lang w:val="fr-FR"/>
        </w:rPr>
        <w:t xml:space="preserve">). </w:t>
      </w:r>
      <w:r w:rsidR="004B509A" w:rsidRPr="00B77173">
        <w:rPr>
          <w:lang w:val="fr-FR"/>
        </w:rPr>
        <w:t xml:space="preserve">Le Conseil a mené à bien de nombreuses activités en matière de </w:t>
      </w:r>
      <w:r w:rsidRPr="00B77173">
        <w:rPr>
          <w:lang w:val="fr-FR"/>
        </w:rPr>
        <w:t xml:space="preserve">protection </w:t>
      </w:r>
      <w:r w:rsidR="004B509A" w:rsidRPr="00B77173">
        <w:rPr>
          <w:lang w:val="fr-FR"/>
        </w:rPr>
        <w:t xml:space="preserve">des droits des enfants, telles que la promotion des droits des enfants appartenant à des minorités ethniques et des enfants ayant des besoins spéciaux </w:t>
      </w:r>
      <w:r w:rsidRPr="00B77173">
        <w:rPr>
          <w:lang w:val="fr-FR"/>
        </w:rPr>
        <w:t>(</w:t>
      </w:r>
      <w:r w:rsidR="004B509A" w:rsidRPr="00B77173">
        <w:rPr>
          <w:lang w:val="fr-FR"/>
        </w:rPr>
        <w:t>en collaboration avec une ONG nationale</w:t>
      </w:r>
      <w:r w:rsidRPr="00B77173">
        <w:rPr>
          <w:lang w:val="fr-FR"/>
        </w:rPr>
        <w:t xml:space="preserve">), </w:t>
      </w:r>
      <w:r w:rsidR="004B509A" w:rsidRPr="00B77173">
        <w:rPr>
          <w:lang w:val="fr-FR"/>
        </w:rPr>
        <w:t xml:space="preserve">le projet de promotion et de protection des droits des enfants (en collaboration avec </w:t>
      </w:r>
      <w:r w:rsidR="005330C0">
        <w:rPr>
          <w:lang w:val="fr-FR"/>
        </w:rPr>
        <w:t>«</w:t>
      </w:r>
      <w:r w:rsidRPr="00B77173">
        <w:rPr>
          <w:lang w:val="fr-FR"/>
        </w:rPr>
        <w:t>Amici dei Bambini</w:t>
      </w:r>
      <w:r w:rsidR="005330C0">
        <w:rPr>
          <w:lang w:val="fr-FR"/>
        </w:rPr>
        <w:t>»</w:t>
      </w:r>
      <w:r w:rsidRPr="00B77173">
        <w:rPr>
          <w:lang w:val="fr-FR"/>
        </w:rPr>
        <w:t xml:space="preserve">), </w:t>
      </w:r>
      <w:r w:rsidR="004B509A" w:rsidRPr="00B77173">
        <w:rPr>
          <w:lang w:val="fr-FR"/>
        </w:rPr>
        <w:t xml:space="preserve">une </w:t>
      </w:r>
      <w:r w:rsidRPr="00B77173">
        <w:rPr>
          <w:lang w:val="fr-FR"/>
        </w:rPr>
        <w:t>conf</w:t>
      </w:r>
      <w:r w:rsidR="004B509A" w:rsidRPr="00B77173">
        <w:rPr>
          <w:lang w:val="fr-FR"/>
        </w:rPr>
        <w:t>é</w:t>
      </w:r>
      <w:r w:rsidRPr="00B77173">
        <w:rPr>
          <w:lang w:val="fr-FR"/>
        </w:rPr>
        <w:t xml:space="preserve">rence </w:t>
      </w:r>
      <w:r w:rsidR="004B509A" w:rsidRPr="00B77173">
        <w:rPr>
          <w:lang w:val="fr-FR"/>
        </w:rPr>
        <w:t xml:space="preserve">sur la </w:t>
      </w:r>
      <w:r w:rsidRPr="00B77173">
        <w:rPr>
          <w:lang w:val="fr-FR"/>
        </w:rPr>
        <w:t xml:space="preserve">violence </w:t>
      </w:r>
      <w:r w:rsidR="004B509A" w:rsidRPr="00B77173">
        <w:rPr>
          <w:lang w:val="fr-FR"/>
        </w:rPr>
        <w:t xml:space="preserve">contre les enfants </w:t>
      </w:r>
      <w:r w:rsidRPr="00B77173">
        <w:rPr>
          <w:lang w:val="fr-FR"/>
        </w:rPr>
        <w:t>(</w:t>
      </w:r>
      <w:r w:rsidR="004B509A" w:rsidRPr="00B77173">
        <w:rPr>
          <w:lang w:val="fr-FR"/>
        </w:rPr>
        <w:t>financée par l</w:t>
      </w:r>
      <w:r w:rsidR="000E5F91">
        <w:rPr>
          <w:lang w:val="fr-FR"/>
        </w:rPr>
        <w:t>’</w:t>
      </w:r>
      <w:r w:rsidRPr="00B77173">
        <w:rPr>
          <w:lang w:val="fr-FR"/>
        </w:rPr>
        <w:t xml:space="preserve">UNICEF), </w:t>
      </w:r>
      <w:r w:rsidR="004B509A" w:rsidRPr="00B77173">
        <w:rPr>
          <w:lang w:val="fr-FR"/>
        </w:rPr>
        <w:t xml:space="preserve">une </w:t>
      </w:r>
      <w:r w:rsidRPr="00B77173">
        <w:rPr>
          <w:lang w:val="fr-FR"/>
        </w:rPr>
        <w:t xml:space="preserve">table </w:t>
      </w:r>
      <w:r w:rsidR="004B509A" w:rsidRPr="00B77173">
        <w:rPr>
          <w:lang w:val="fr-FR"/>
        </w:rPr>
        <w:t xml:space="preserve">ronde sur le thème </w:t>
      </w:r>
      <w:r w:rsidR="005330C0">
        <w:rPr>
          <w:lang w:val="fr-FR"/>
        </w:rPr>
        <w:t>«</w:t>
      </w:r>
      <w:r w:rsidR="004B509A" w:rsidRPr="00B77173">
        <w:rPr>
          <w:lang w:val="fr-FR"/>
        </w:rPr>
        <w:t>Droit de grève et droit à l</w:t>
      </w:r>
      <w:r w:rsidR="000E5F91">
        <w:rPr>
          <w:lang w:val="fr-FR"/>
        </w:rPr>
        <w:t>’</w:t>
      </w:r>
      <w:r w:rsidR="004B509A" w:rsidRPr="00B77173">
        <w:rPr>
          <w:lang w:val="fr-FR"/>
        </w:rPr>
        <w:t>éducation</w:t>
      </w:r>
      <w:r w:rsidR="005330C0">
        <w:rPr>
          <w:lang w:val="fr-FR"/>
        </w:rPr>
        <w:t>»</w:t>
      </w:r>
      <w:r w:rsidRPr="00B77173">
        <w:rPr>
          <w:lang w:val="fr-FR"/>
        </w:rPr>
        <w:t xml:space="preserve"> (</w:t>
      </w:r>
      <w:r w:rsidR="004B509A" w:rsidRPr="00B77173">
        <w:rPr>
          <w:lang w:val="fr-FR"/>
        </w:rPr>
        <w:t>financée par l</w:t>
      </w:r>
      <w:r w:rsidR="000E5F91">
        <w:rPr>
          <w:lang w:val="fr-FR"/>
        </w:rPr>
        <w:t>’</w:t>
      </w:r>
      <w:r w:rsidR="004B509A" w:rsidRPr="00B77173">
        <w:rPr>
          <w:lang w:val="fr-FR"/>
        </w:rPr>
        <w:t>UNICEF</w:t>
      </w:r>
      <w:r w:rsidRPr="00B77173">
        <w:rPr>
          <w:lang w:val="fr-FR"/>
        </w:rPr>
        <w:t xml:space="preserve">), </w:t>
      </w:r>
      <w:r w:rsidR="004B509A" w:rsidRPr="00B77173">
        <w:rPr>
          <w:lang w:val="fr-FR"/>
        </w:rPr>
        <w:t xml:space="preserve">le projet </w:t>
      </w:r>
      <w:r w:rsidR="005330C0">
        <w:rPr>
          <w:lang w:val="fr-FR"/>
        </w:rPr>
        <w:t>«</w:t>
      </w:r>
      <w:r w:rsidR="004B509A" w:rsidRPr="00B77173">
        <w:rPr>
          <w:lang w:val="fr-FR"/>
        </w:rPr>
        <w:t>Renforcement des capacités de surveillance et de réalisation des droits des enfants et des femmes</w:t>
      </w:r>
      <w:r w:rsidR="005330C0">
        <w:rPr>
          <w:lang w:val="fr-FR"/>
        </w:rPr>
        <w:t>»</w:t>
      </w:r>
      <w:r w:rsidRPr="00B77173">
        <w:rPr>
          <w:lang w:val="fr-FR"/>
        </w:rPr>
        <w:t xml:space="preserve"> </w:t>
      </w:r>
      <w:r w:rsidR="005330C0">
        <w:rPr>
          <w:lang w:val="fr-FR"/>
        </w:rPr>
        <w:t>en Bosnie</w:t>
      </w:r>
      <w:r w:rsidR="005330C0">
        <w:rPr>
          <w:lang w:val="fr-FR"/>
        </w:rPr>
        <w:noBreakHyphen/>
      </w:r>
      <w:r w:rsidR="004B509A" w:rsidRPr="00B77173">
        <w:rPr>
          <w:lang w:val="fr-FR"/>
        </w:rPr>
        <w:t>Herzégovine, en collaboration avec l</w:t>
      </w:r>
      <w:r w:rsidR="000E5F91">
        <w:rPr>
          <w:lang w:val="fr-FR"/>
        </w:rPr>
        <w:t>’</w:t>
      </w:r>
      <w:r w:rsidRPr="00B77173">
        <w:rPr>
          <w:lang w:val="fr-FR"/>
        </w:rPr>
        <w:t xml:space="preserve">UNICEF, </w:t>
      </w:r>
      <w:r w:rsidR="004B509A" w:rsidRPr="00B77173">
        <w:rPr>
          <w:lang w:val="fr-FR"/>
        </w:rPr>
        <w:t xml:space="preserve">et le projet </w:t>
      </w:r>
      <w:r w:rsidR="005330C0">
        <w:rPr>
          <w:lang w:val="fr-FR"/>
        </w:rPr>
        <w:t>«</w:t>
      </w:r>
      <w:r w:rsidR="004B509A" w:rsidRPr="00B77173">
        <w:rPr>
          <w:lang w:val="fr-FR"/>
        </w:rPr>
        <w:t>Renforcement des capacités du Conseil national pour les enfants de Bosnie-Herzégovine</w:t>
      </w:r>
      <w:r w:rsidR="005330C0">
        <w:rPr>
          <w:lang w:val="fr-FR"/>
        </w:rPr>
        <w:t>»</w:t>
      </w:r>
      <w:r w:rsidR="004B509A" w:rsidRPr="00B77173">
        <w:rPr>
          <w:lang w:val="fr-FR"/>
        </w:rPr>
        <w:t>,</w:t>
      </w:r>
      <w:r w:rsidRPr="00B77173">
        <w:rPr>
          <w:lang w:val="fr-FR"/>
        </w:rPr>
        <w:t xml:space="preserve"> </w:t>
      </w:r>
      <w:r w:rsidR="004B509A" w:rsidRPr="00B77173">
        <w:rPr>
          <w:lang w:val="fr-FR"/>
        </w:rPr>
        <w:t xml:space="preserve">en collaboration avec </w:t>
      </w:r>
      <w:r w:rsidR="005330C0">
        <w:rPr>
          <w:lang w:val="fr-FR"/>
        </w:rPr>
        <w:t>«</w:t>
      </w:r>
      <w:r w:rsidRPr="00B77173">
        <w:rPr>
          <w:lang w:val="fr-FR"/>
        </w:rPr>
        <w:t>Save the Children</w:t>
      </w:r>
      <w:r w:rsidR="004B509A" w:rsidRPr="00B77173">
        <w:rPr>
          <w:lang w:val="fr-FR"/>
        </w:rPr>
        <w:t>-Norvège</w:t>
      </w:r>
      <w:r w:rsidR="005330C0">
        <w:rPr>
          <w:lang w:val="fr-FR"/>
        </w:rPr>
        <w:t>»</w:t>
      </w:r>
      <w:r w:rsidRPr="00B77173">
        <w:rPr>
          <w:lang w:val="fr-FR"/>
        </w:rPr>
        <w:t xml:space="preserve">, </w:t>
      </w:r>
      <w:r w:rsidR="004B509A" w:rsidRPr="00B77173">
        <w:rPr>
          <w:lang w:val="fr-FR"/>
        </w:rPr>
        <w:t>pour ne mentionner que quelques-unes de ces activités. L</w:t>
      </w:r>
      <w:r w:rsidR="000E5F91">
        <w:rPr>
          <w:lang w:val="fr-FR"/>
        </w:rPr>
        <w:t>’</w:t>
      </w:r>
      <w:r w:rsidR="004B509A" w:rsidRPr="00B77173">
        <w:rPr>
          <w:lang w:val="fr-FR"/>
        </w:rPr>
        <w:t>examen du Plan d</w:t>
      </w:r>
      <w:r w:rsidR="000E5F91">
        <w:rPr>
          <w:lang w:val="fr-FR"/>
        </w:rPr>
        <w:t>’</w:t>
      </w:r>
      <w:r w:rsidR="004B509A" w:rsidRPr="00B77173">
        <w:rPr>
          <w:lang w:val="fr-FR"/>
        </w:rPr>
        <w:t>action national pour les enfants est prévu pour 2007.</w:t>
      </w:r>
    </w:p>
    <w:p w:rsidR="00994C17" w:rsidRPr="00B77173" w:rsidRDefault="00994C17" w:rsidP="00994C17">
      <w:pPr>
        <w:pStyle w:val="SingleTxtG"/>
        <w:rPr>
          <w:lang w:val="fr-FR"/>
        </w:rPr>
      </w:pPr>
      <w:r w:rsidRPr="00B77173">
        <w:rPr>
          <w:lang w:val="fr-FR"/>
        </w:rPr>
        <w:t>373.</w:t>
      </w:r>
      <w:r w:rsidRPr="00B77173">
        <w:rPr>
          <w:lang w:val="fr-FR"/>
        </w:rPr>
        <w:tab/>
      </w:r>
      <w:r w:rsidR="00931942" w:rsidRPr="00B77173">
        <w:rPr>
          <w:lang w:val="fr-FR"/>
        </w:rPr>
        <w:t xml:space="preserve">Au niveau national, le Gouvernement bosniaque a établi, en coopération avec le FMI et la Banque mondiale, un autre document important, à savoir la Stratégie nationale de développement à moyen terme pour </w:t>
      </w:r>
      <w:r w:rsidRPr="00B77173">
        <w:rPr>
          <w:lang w:val="fr-FR"/>
        </w:rPr>
        <w:t>2004</w:t>
      </w:r>
      <w:r w:rsidR="00931942" w:rsidRPr="00B77173">
        <w:rPr>
          <w:lang w:val="fr-FR"/>
        </w:rPr>
        <w:t>-</w:t>
      </w:r>
      <w:r w:rsidRPr="00B77173">
        <w:rPr>
          <w:lang w:val="fr-FR"/>
        </w:rPr>
        <w:t>200</w:t>
      </w:r>
      <w:r w:rsidR="00931942" w:rsidRPr="00B77173">
        <w:rPr>
          <w:lang w:val="fr-FR"/>
        </w:rPr>
        <w:t>7</w:t>
      </w:r>
      <w:r w:rsidRPr="00B77173">
        <w:rPr>
          <w:lang w:val="fr-FR"/>
        </w:rPr>
        <w:t>/</w:t>
      </w:r>
      <w:r w:rsidR="00931942" w:rsidRPr="00B77173">
        <w:rPr>
          <w:lang w:val="fr-FR"/>
        </w:rPr>
        <w:t xml:space="preserve">Document de stratégie pour la réduction de la pauvreté (DSRP). Parallèlement aux recommandations portant sur le développement économique, cette Stratégie couvre </w:t>
      </w:r>
      <w:r w:rsidR="008E4C2E" w:rsidRPr="00B77173">
        <w:rPr>
          <w:lang w:val="fr-FR"/>
        </w:rPr>
        <w:t>les domaines intéressan</w:t>
      </w:r>
      <w:r w:rsidR="00931942" w:rsidRPr="00B77173">
        <w:rPr>
          <w:lang w:val="fr-FR"/>
        </w:rPr>
        <w:t>t les droits des enfants, tels que l</w:t>
      </w:r>
      <w:r w:rsidR="000E5F91">
        <w:rPr>
          <w:lang w:val="fr-FR"/>
        </w:rPr>
        <w:t>’</w:t>
      </w:r>
      <w:r w:rsidR="00931942" w:rsidRPr="00B77173">
        <w:rPr>
          <w:lang w:val="fr-FR"/>
        </w:rPr>
        <w:t xml:space="preserve">éducation, les soins médicaux et la protection sociale, et présente des recommandations concernant les progrès à </w:t>
      </w:r>
      <w:r w:rsidR="008E4C2E" w:rsidRPr="00B77173">
        <w:rPr>
          <w:lang w:val="fr-FR"/>
        </w:rPr>
        <w:t>accompli</w:t>
      </w:r>
      <w:r w:rsidR="00931942" w:rsidRPr="00B77173">
        <w:rPr>
          <w:lang w:val="fr-FR"/>
        </w:rPr>
        <w:t xml:space="preserve">r. Afin de suivre comme il convient la mise en </w:t>
      </w:r>
      <w:r w:rsidR="005330C0">
        <w:rPr>
          <w:lang w:val="fr-FR"/>
        </w:rPr>
        <w:t xml:space="preserve">œuvre </w:t>
      </w:r>
      <w:r w:rsidR="00931942" w:rsidRPr="00B77173">
        <w:rPr>
          <w:lang w:val="fr-FR"/>
        </w:rPr>
        <w:t xml:space="preserve">de la Stratégie, le Conseil des ministres de la Bosnie-Herzégovine a créé en 2004 un Service de la planification économique et de la mise en </w:t>
      </w:r>
      <w:r w:rsidR="005330C0">
        <w:rPr>
          <w:lang w:val="fr-FR"/>
        </w:rPr>
        <w:t xml:space="preserve">œuvre </w:t>
      </w:r>
      <w:r w:rsidR="00931942" w:rsidRPr="00B77173">
        <w:rPr>
          <w:lang w:val="fr-FR"/>
        </w:rPr>
        <w:t>de la Stratégie nationale de développement à moyen terme, qui relève du Bureau du Président du Conseil des ministres. L</w:t>
      </w:r>
      <w:r w:rsidR="000E5F91">
        <w:rPr>
          <w:lang w:val="fr-FR"/>
        </w:rPr>
        <w:t>’</w:t>
      </w:r>
      <w:r w:rsidR="00931942" w:rsidRPr="00B77173">
        <w:rPr>
          <w:lang w:val="fr-FR"/>
        </w:rPr>
        <w:t xml:space="preserve">un des objectifs de ce Service est de coordonner et de suivre, en concertation avec les institutions compétentes, la mise en </w:t>
      </w:r>
      <w:r w:rsidR="005330C0">
        <w:rPr>
          <w:lang w:val="fr-FR"/>
        </w:rPr>
        <w:t xml:space="preserve">œuvre </w:t>
      </w:r>
      <w:r w:rsidR="00931942" w:rsidRPr="00B77173">
        <w:rPr>
          <w:lang w:val="fr-FR"/>
        </w:rPr>
        <w:t>de la Stratégie et d</w:t>
      </w:r>
      <w:r w:rsidR="000E5F91">
        <w:rPr>
          <w:lang w:val="fr-FR"/>
        </w:rPr>
        <w:t>’</w:t>
      </w:r>
      <w:r w:rsidR="00931942" w:rsidRPr="00B77173">
        <w:rPr>
          <w:lang w:val="fr-FR"/>
        </w:rPr>
        <w:t>autres stratégies de développement. Par ailleurs, il contribue au suivi de la réalisation des objectifs du Millénaire pour le développement (OMD), la majorité des indicateurs des OMD figurant dans le DSRP.</w:t>
      </w:r>
      <w:r w:rsidR="00FC7460">
        <w:rPr>
          <w:lang w:val="fr-FR"/>
        </w:rPr>
        <w:t xml:space="preserve"> </w:t>
      </w:r>
    </w:p>
    <w:p w:rsidR="00994C17" w:rsidRPr="00B77173" w:rsidRDefault="00994C17" w:rsidP="00994C17">
      <w:pPr>
        <w:pStyle w:val="SingleTxtG"/>
        <w:rPr>
          <w:lang w:val="fr-FR"/>
        </w:rPr>
      </w:pPr>
      <w:r w:rsidRPr="00B77173">
        <w:rPr>
          <w:lang w:val="fr-FR"/>
        </w:rPr>
        <w:t>374.</w:t>
      </w:r>
      <w:r w:rsidRPr="00B77173">
        <w:rPr>
          <w:lang w:val="fr-FR"/>
        </w:rPr>
        <w:tab/>
      </w:r>
      <w:r w:rsidR="00931942" w:rsidRPr="00B77173">
        <w:rPr>
          <w:lang w:val="fr-FR"/>
        </w:rPr>
        <w:t>En fait, étant donné que le PNUD a contribué à l</w:t>
      </w:r>
      <w:r w:rsidR="000E5F91">
        <w:rPr>
          <w:lang w:val="fr-FR"/>
        </w:rPr>
        <w:t>’</w:t>
      </w:r>
      <w:r w:rsidR="00931942" w:rsidRPr="00B77173">
        <w:rPr>
          <w:lang w:val="fr-FR"/>
        </w:rPr>
        <w:t>élaboration du Rapport national sur le développement humain de la Bosnie-Herzégovine et du Rapport sur les objectifs du Millénaire pour le développement au moment de l</w:t>
      </w:r>
      <w:r w:rsidR="000E5F91">
        <w:rPr>
          <w:lang w:val="fr-FR"/>
        </w:rPr>
        <w:t>’</w:t>
      </w:r>
      <w:r w:rsidR="00931942" w:rsidRPr="00B77173">
        <w:rPr>
          <w:lang w:val="fr-FR"/>
        </w:rPr>
        <w:t>établissement de la Stratégie nationale de développement à moyen terme pour 2004-2007/DSRP, la période couverte par la Stratégie (qui s</w:t>
      </w:r>
      <w:r w:rsidR="000E5F91">
        <w:rPr>
          <w:lang w:val="fr-FR"/>
        </w:rPr>
        <w:t>’</w:t>
      </w:r>
      <w:r w:rsidR="00931942" w:rsidRPr="00B77173">
        <w:rPr>
          <w:lang w:val="fr-FR"/>
        </w:rPr>
        <w:t>achève en 2007) représente la moitié de la période prévue pour la réalisation des OMD, qui correspond à la stratégie à long terme à l</w:t>
      </w:r>
      <w:r w:rsidR="000E5F91">
        <w:rPr>
          <w:lang w:val="fr-FR"/>
        </w:rPr>
        <w:t>’</w:t>
      </w:r>
      <w:r w:rsidR="00931942" w:rsidRPr="00B77173">
        <w:rPr>
          <w:lang w:val="fr-FR"/>
        </w:rPr>
        <w:t xml:space="preserve">horizon 2015. Le caractère complémentaire de ces deux stratégies permet de vérifier la réalisation des OMD dans des conditions appropriées. </w:t>
      </w:r>
    </w:p>
    <w:p w:rsidR="00994C17" w:rsidRPr="00B77173" w:rsidRDefault="00994C17" w:rsidP="00994C17">
      <w:pPr>
        <w:pStyle w:val="SingleTxtG"/>
        <w:rPr>
          <w:lang w:val="fr-FR"/>
        </w:rPr>
      </w:pPr>
      <w:r w:rsidRPr="00B77173">
        <w:rPr>
          <w:lang w:val="fr-FR"/>
        </w:rPr>
        <w:t>375.</w:t>
      </w:r>
      <w:r w:rsidRPr="00B77173">
        <w:rPr>
          <w:lang w:val="fr-FR"/>
        </w:rPr>
        <w:tab/>
      </w:r>
      <w:r w:rsidR="00931942" w:rsidRPr="00B77173">
        <w:rPr>
          <w:lang w:val="fr-FR"/>
        </w:rPr>
        <w:t>L</w:t>
      </w:r>
      <w:r w:rsidR="000E5F91">
        <w:rPr>
          <w:lang w:val="fr-FR"/>
        </w:rPr>
        <w:t>’</w:t>
      </w:r>
      <w:r w:rsidR="00931942" w:rsidRPr="00B77173">
        <w:rPr>
          <w:lang w:val="fr-FR"/>
        </w:rPr>
        <w:t xml:space="preserve">examen de la Stratégie nationale de développement à moyen terme effectué en </w:t>
      </w:r>
      <w:smartTag w:uri="urn:schemas-microsoft-com:office:smarttags" w:element="metricconverter">
        <w:smartTagPr>
          <w:attr w:name="ProductID" w:val="2006 a"/>
        </w:smartTagPr>
        <w:r w:rsidRPr="00B77173">
          <w:rPr>
            <w:lang w:val="fr-FR"/>
          </w:rPr>
          <w:t xml:space="preserve">2006 </w:t>
        </w:r>
        <w:r w:rsidR="00931942" w:rsidRPr="00B77173">
          <w:rPr>
            <w:lang w:val="fr-FR"/>
          </w:rPr>
          <w:t>a</w:t>
        </w:r>
      </w:smartTag>
      <w:r w:rsidR="00931942" w:rsidRPr="00B77173">
        <w:rPr>
          <w:lang w:val="fr-FR"/>
        </w:rPr>
        <w:t xml:space="preserve"> visé à en </w:t>
      </w:r>
      <w:r w:rsidRPr="00B77173">
        <w:rPr>
          <w:lang w:val="fr-FR"/>
        </w:rPr>
        <w:t>r</w:t>
      </w:r>
      <w:r w:rsidR="00931942" w:rsidRPr="00B77173">
        <w:rPr>
          <w:lang w:val="fr-FR"/>
        </w:rPr>
        <w:t>é</w:t>
      </w:r>
      <w:r w:rsidRPr="00B77173">
        <w:rPr>
          <w:lang w:val="fr-FR"/>
        </w:rPr>
        <w:t>organi</w:t>
      </w:r>
      <w:r w:rsidR="00931942" w:rsidRPr="00B77173">
        <w:rPr>
          <w:lang w:val="fr-FR"/>
        </w:rPr>
        <w:t>ser les priorités sectorielles, ainsi qu</w:t>
      </w:r>
      <w:r w:rsidR="000E5F91">
        <w:rPr>
          <w:lang w:val="fr-FR"/>
        </w:rPr>
        <w:t>’</w:t>
      </w:r>
      <w:r w:rsidR="00931942" w:rsidRPr="00B77173">
        <w:rPr>
          <w:lang w:val="fr-FR"/>
        </w:rPr>
        <w:t>à l</w:t>
      </w:r>
      <w:r w:rsidR="000E5F91">
        <w:rPr>
          <w:lang w:val="fr-FR"/>
        </w:rPr>
        <w:t>’</w:t>
      </w:r>
      <w:r w:rsidR="00931942" w:rsidRPr="00B77173">
        <w:rPr>
          <w:lang w:val="fr-FR"/>
        </w:rPr>
        <w:t>affiner et à l</w:t>
      </w:r>
      <w:r w:rsidR="000E5F91">
        <w:rPr>
          <w:lang w:val="fr-FR"/>
        </w:rPr>
        <w:t>’</w:t>
      </w:r>
      <w:r w:rsidR="00931942" w:rsidRPr="00B77173">
        <w:rPr>
          <w:lang w:val="fr-FR"/>
        </w:rPr>
        <w:t>élargir</w:t>
      </w:r>
      <w:r w:rsidRPr="00B77173">
        <w:rPr>
          <w:lang w:val="fr-FR"/>
        </w:rPr>
        <w:t xml:space="preserve">. </w:t>
      </w:r>
      <w:r w:rsidR="00931942" w:rsidRPr="00B77173">
        <w:rPr>
          <w:lang w:val="fr-FR"/>
        </w:rPr>
        <w:t>Toutefois, cette Stratégie révisée n</w:t>
      </w:r>
      <w:r w:rsidR="000E5F91">
        <w:rPr>
          <w:lang w:val="fr-FR"/>
        </w:rPr>
        <w:t>’</w:t>
      </w:r>
      <w:r w:rsidR="00931942" w:rsidRPr="00B77173">
        <w:rPr>
          <w:lang w:val="fr-FR"/>
        </w:rPr>
        <w:t>aborde pas le suivi de la réalisation des OMD et des progrès accomplis dans ce domaine. En 2006, le Parlement bosniaque a</w:t>
      </w:r>
      <w:r w:rsidRPr="00B77173">
        <w:rPr>
          <w:lang w:val="fr-FR"/>
        </w:rPr>
        <w:t xml:space="preserve"> appro</w:t>
      </w:r>
      <w:r w:rsidR="00931942" w:rsidRPr="00B77173">
        <w:rPr>
          <w:lang w:val="fr-FR"/>
        </w:rPr>
        <w:t xml:space="preserve">uvé la </w:t>
      </w:r>
      <w:r w:rsidRPr="00B77173">
        <w:rPr>
          <w:lang w:val="fr-FR"/>
        </w:rPr>
        <w:t xml:space="preserve">transformation </w:t>
      </w:r>
      <w:r w:rsidR="00931942" w:rsidRPr="00B77173">
        <w:rPr>
          <w:lang w:val="fr-FR"/>
        </w:rPr>
        <w:t xml:space="preserve">du Service de la planification économique et de la mise en </w:t>
      </w:r>
      <w:r w:rsidR="005330C0">
        <w:rPr>
          <w:lang w:val="fr-FR"/>
        </w:rPr>
        <w:t xml:space="preserve">œuvre </w:t>
      </w:r>
      <w:r w:rsidR="00931942" w:rsidRPr="00B77173">
        <w:rPr>
          <w:lang w:val="fr-FR"/>
        </w:rPr>
        <w:t>de la Stratégie nationale de développement à moyen terme en Direction de la planification économique, appelée à devenir un organe gouvernemental permanent doté d</w:t>
      </w:r>
      <w:r w:rsidR="000E5F91">
        <w:rPr>
          <w:lang w:val="fr-FR"/>
        </w:rPr>
        <w:t>’</w:t>
      </w:r>
      <w:r w:rsidR="00931942" w:rsidRPr="00B77173">
        <w:rPr>
          <w:lang w:val="fr-FR"/>
        </w:rPr>
        <w:t>un mandat renforcé en matière d</w:t>
      </w:r>
      <w:r w:rsidR="000E5F91">
        <w:rPr>
          <w:lang w:val="fr-FR"/>
        </w:rPr>
        <w:t>’</w:t>
      </w:r>
      <w:r w:rsidR="00931942" w:rsidRPr="00B77173">
        <w:rPr>
          <w:lang w:val="fr-FR"/>
        </w:rPr>
        <w:t>élaboration de politiques et de contrôle de leur application. La formulation du nouveau Plan national de développement et de la Stratégie d</w:t>
      </w:r>
      <w:r w:rsidR="000E5F91">
        <w:rPr>
          <w:lang w:val="fr-FR"/>
        </w:rPr>
        <w:t>’</w:t>
      </w:r>
      <w:r w:rsidR="00931942" w:rsidRPr="00B77173">
        <w:rPr>
          <w:lang w:val="fr-FR"/>
        </w:rPr>
        <w:t xml:space="preserve">intégration sociale a été prévue pour 2007; </w:t>
      </w:r>
      <w:r w:rsidR="008E4C2E" w:rsidRPr="00B77173">
        <w:rPr>
          <w:lang w:val="fr-FR"/>
        </w:rPr>
        <w:t xml:space="preserve">ces deux documents </w:t>
      </w:r>
      <w:r w:rsidR="00931942" w:rsidRPr="00B77173">
        <w:rPr>
          <w:lang w:val="fr-FR"/>
        </w:rPr>
        <w:t>couvriront la période allant de 2008 à 2012. Le Plan d</w:t>
      </w:r>
      <w:r w:rsidR="000E5F91">
        <w:rPr>
          <w:lang w:val="fr-FR"/>
        </w:rPr>
        <w:t>’</w:t>
      </w:r>
      <w:r w:rsidR="00931942" w:rsidRPr="00B77173">
        <w:rPr>
          <w:lang w:val="fr-FR"/>
        </w:rPr>
        <w:t>action n</w:t>
      </w:r>
      <w:r w:rsidR="009A76FE" w:rsidRPr="00B77173">
        <w:rPr>
          <w:lang w:val="fr-FR"/>
        </w:rPr>
        <w:t>ational pour les enfants devra</w:t>
      </w:r>
      <w:r w:rsidR="00931942" w:rsidRPr="00B77173">
        <w:rPr>
          <w:lang w:val="fr-FR"/>
        </w:rPr>
        <w:t xml:space="preserve"> être harmonisé avec le Plan national de développement et la Stratégie d</w:t>
      </w:r>
      <w:r w:rsidR="000E5F91">
        <w:rPr>
          <w:lang w:val="fr-FR"/>
        </w:rPr>
        <w:t>’</w:t>
      </w:r>
      <w:r w:rsidR="00931942" w:rsidRPr="00B77173">
        <w:rPr>
          <w:lang w:val="fr-FR"/>
        </w:rPr>
        <w:t xml:space="preserve">intégration sociale pour </w:t>
      </w:r>
      <w:r w:rsidRPr="00B77173">
        <w:rPr>
          <w:lang w:val="fr-FR"/>
        </w:rPr>
        <w:t>2008</w:t>
      </w:r>
      <w:r w:rsidR="00931942" w:rsidRPr="00B77173">
        <w:rPr>
          <w:lang w:val="fr-FR"/>
        </w:rPr>
        <w:t>-</w:t>
      </w:r>
      <w:r w:rsidRPr="00B77173">
        <w:rPr>
          <w:lang w:val="fr-FR"/>
        </w:rPr>
        <w:t xml:space="preserve">2012, </w:t>
      </w:r>
      <w:r w:rsidR="00931942" w:rsidRPr="00B77173">
        <w:rPr>
          <w:lang w:val="fr-FR"/>
        </w:rPr>
        <w:t xml:space="preserve">et ces deux derniers </w:t>
      </w:r>
      <w:r w:rsidRPr="00B77173">
        <w:rPr>
          <w:lang w:val="fr-FR"/>
        </w:rPr>
        <w:t xml:space="preserve">documents </w:t>
      </w:r>
      <w:r w:rsidR="009A76FE" w:rsidRPr="00B77173">
        <w:rPr>
          <w:lang w:val="fr-FR"/>
        </w:rPr>
        <w:t>devront</w:t>
      </w:r>
      <w:r w:rsidR="00931942" w:rsidRPr="00B77173">
        <w:rPr>
          <w:lang w:val="fr-FR"/>
        </w:rPr>
        <w:t xml:space="preserve"> prévoir des mesures d</w:t>
      </w:r>
      <w:r w:rsidR="000E5F91">
        <w:rPr>
          <w:lang w:val="fr-FR"/>
        </w:rPr>
        <w:t>’</w:t>
      </w:r>
      <w:r w:rsidR="00931942" w:rsidRPr="00B77173">
        <w:rPr>
          <w:lang w:val="fr-FR"/>
        </w:rPr>
        <w:t xml:space="preserve">aide sociale et de protection des droits des enfants conformément à la Déclaration </w:t>
      </w:r>
      <w:r w:rsidR="005330C0">
        <w:rPr>
          <w:lang w:val="fr-FR"/>
        </w:rPr>
        <w:t>«</w:t>
      </w:r>
      <w:r w:rsidR="00931942" w:rsidRPr="00B77173">
        <w:rPr>
          <w:lang w:val="fr-FR"/>
        </w:rPr>
        <w:t>Un monde digne des enfants</w:t>
      </w:r>
      <w:r w:rsidR="005330C0">
        <w:rPr>
          <w:lang w:val="fr-FR"/>
        </w:rPr>
        <w:t>»</w:t>
      </w:r>
      <w:r w:rsidRPr="00B77173">
        <w:rPr>
          <w:lang w:val="fr-FR"/>
        </w:rPr>
        <w:t>.</w:t>
      </w:r>
    </w:p>
    <w:p w:rsidR="00994C17" w:rsidRPr="00B77173" w:rsidRDefault="00994C17" w:rsidP="00994C17">
      <w:pPr>
        <w:pStyle w:val="SingleTxtG"/>
        <w:rPr>
          <w:lang w:val="fr-FR"/>
        </w:rPr>
      </w:pPr>
      <w:r w:rsidRPr="00B77173">
        <w:rPr>
          <w:lang w:val="fr-FR"/>
        </w:rPr>
        <w:t>376.</w:t>
      </w:r>
      <w:r w:rsidRPr="00B77173">
        <w:rPr>
          <w:lang w:val="fr-FR"/>
        </w:rPr>
        <w:tab/>
      </w:r>
      <w:r w:rsidR="0072086A" w:rsidRPr="00B77173">
        <w:rPr>
          <w:lang w:val="fr-FR"/>
        </w:rPr>
        <w:t>En sus de la Stratégie nationale de développement à moyen terme, d</w:t>
      </w:r>
      <w:r w:rsidR="000E5F91">
        <w:rPr>
          <w:lang w:val="fr-FR"/>
        </w:rPr>
        <w:t>’</w:t>
      </w:r>
      <w:r w:rsidR="0072086A" w:rsidRPr="00B77173">
        <w:rPr>
          <w:lang w:val="fr-FR"/>
        </w:rPr>
        <w:t>autres documents importants ont contribué à améliorer les droits des enfants dans le pays. C</w:t>
      </w:r>
      <w:r w:rsidR="000E5F91">
        <w:rPr>
          <w:lang w:val="fr-FR"/>
        </w:rPr>
        <w:t>’</w:t>
      </w:r>
      <w:r w:rsidR="0072086A" w:rsidRPr="00B77173">
        <w:rPr>
          <w:lang w:val="fr-FR"/>
        </w:rPr>
        <w:t>est notamment le cas de la décision, prise en 2002, d</w:t>
      </w:r>
      <w:r w:rsidR="000E5F91">
        <w:rPr>
          <w:lang w:val="fr-FR"/>
        </w:rPr>
        <w:t>’</w:t>
      </w:r>
      <w:r w:rsidR="0072086A" w:rsidRPr="00B77173">
        <w:rPr>
          <w:lang w:val="fr-FR"/>
        </w:rPr>
        <w:t xml:space="preserve">adopter la politique intitulée </w:t>
      </w:r>
      <w:r w:rsidR="005330C0">
        <w:rPr>
          <w:lang w:val="fr-FR"/>
        </w:rPr>
        <w:t>«</w:t>
      </w:r>
      <w:r w:rsidR="0072086A" w:rsidRPr="00B77173">
        <w:rPr>
          <w:lang w:val="fr-FR"/>
        </w:rPr>
        <w:t>Santé pour tous les citoyens bosniaques</w:t>
      </w:r>
      <w:r w:rsidR="005330C0">
        <w:rPr>
          <w:lang w:val="fr-FR"/>
        </w:rPr>
        <w:t>»</w:t>
      </w:r>
      <w:r w:rsidR="0072086A" w:rsidRPr="00B77173">
        <w:rPr>
          <w:lang w:val="fr-FR"/>
        </w:rPr>
        <w:t>, qui a jeté les bases de l</w:t>
      </w:r>
      <w:r w:rsidR="000E5F91">
        <w:rPr>
          <w:lang w:val="fr-FR"/>
        </w:rPr>
        <w:t>’</w:t>
      </w:r>
      <w:r w:rsidR="0072086A" w:rsidRPr="00B77173">
        <w:rPr>
          <w:lang w:val="fr-FR"/>
        </w:rPr>
        <w:t xml:space="preserve">élaboration de </w:t>
      </w:r>
      <w:r w:rsidRPr="00B77173">
        <w:rPr>
          <w:lang w:val="fr-FR"/>
        </w:rPr>
        <w:t xml:space="preserve">documents </w:t>
      </w:r>
      <w:r w:rsidR="0072086A" w:rsidRPr="00B77173">
        <w:rPr>
          <w:lang w:val="fr-FR"/>
        </w:rPr>
        <w:t>relatifs au domaine de la santé, tels que la Stratégie nationale d</w:t>
      </w:r>
      <w:r w:rsidR="000E5F91">
        <w:rPr>
          <w:lang w:val="fr-FR"/>
        </w:rPr>
        <w:t>’</w:t>
      </w:r>
      <w:r w:rsidR="0072086A" w:rsidRPr="00B77173">
        <w:rPr>
          <w:lang w:val="fr-FR"/>
        </w:rPr>
        <w:t>action de prévention et de lutte contre le VIH/sida, adoptée en 2003 par le Conseil des ministres.</w:t>
      </w:r>
      <w:r w:rsidR="00FC7460">
        <w:rPr>
          <w:lang w:val="fr-FR"/>
        </w:rPr>
        <w:t xml:space="preserve"> </w:t>
      </w:r>
    </w:p>
    <w:p w:rsidR="00994C17" w:rsidRPr="00B77173" w:rsidRDefault="00994C17" w:rsidP="00994C17">
      <w:pPr>
        <w:pStyle w:val="SingleTxtG"/>
        <w:rPr>
          <w:lang w:val="fr-FR"/>
        </w:rPr>
      </w:pPr>
      <w:r w:rsidRPr="00B77173">
        <w:rPr>
          <w:lang w:val="fr-FR"/>
        </w:rPr>
        <w:t>377.</w:t>
      </w:r>
      <w:r w:rsidRPr="00B77173">
        <w:rPr>
          <w:lang w:val="fr-FR"/>
        </w:rPr>
        <w:tab/>
      </w:r>
      <w:r w:rsidR="00473D63" w:rsidRPr="00B77173">
        <w:rPr>
          <w:lang w:val="fr-FR"/>
        </w:rPr>
        <w:t>Dans le domaine de l</w:t>
      </w:r>
      <w:r w:rsidR="000E5F91">
        <w:rPr>
          <w:lang w:val="fr-FR"/>
        </w:rPr>
        <w:t>’</w:t>
      </w:r>
      <w:r w:rsidR="00473D63" w:rsidRPr="00B77173">
        <w:rPr>
          <w:lang w:val="fr-FR"/>
        </w:rPr>
        <w:t>é</w:t>
      </w:r>
      <w:r w:rsidRPr="00B77173">
        <w:rPr>
          <w:lang w:val="fr-FR"/>
        </w:rPr>
        <w:t xml:space="preserve">ducation, </w:t>
      </w:r>
      <w:r w:rsidR="00473D63" w:rsidRPr="00B77173">
        <w:rPr>
          <w:lang w:val="fr-FR"/>
        </w:rPr>
        <w:t xml:space="preserve">deux </w:t>
      </w:r>
      <w:r w:rsidRPr="00B77173">
        <w:rPr>
          <w:lang w:val="fr-FR"/>
        </w:rPr>
        <w:t xml:space="preserve">documents </w:t>
      </w:r>
      <w:r w:rsidR="00473D63" w:rsidRPr="00B77173">
        <w:rPr>
          <w:lang w:val="fr-FR"/>
        </w:rPr>
        <w:t>font figure d</w:t>
      </w:r>
      <w:r w:rsidR="000E5F91">
        <w:rPr>
          <w:lang w:val="fr-FR"/>
        </w:rPr>
        <w:t>’</w:t>
      </w:r>
      <w:r w:rsidR="00473D63" w:rsidRPr="00B77173">
        <w:rPr>
          <w:lang w:val="fr-FR"/>
        </w:rPr>
        <w:t>instruments essentiels pour la mise en place des réformes indispensables et l</w:t>
      </w:r>
      <w:r w:rsidR="000E5F91">
        <w:rPr>
          <w:lang w:val="fr-FR"/>
        </w:rPr>
        <w:t>’</w:t>
      </w:r>
      <w:r w:rsidR="00473D63" w:rsidRPr="00B77173">
        <w:rPr>
          <w:lang w:val="fr-FR"/>
        </w:rPr>
        <w:t>harmonisation de la législation applicable au secteur fortement morcelé de l</w:t>
      </w:r>
      <w:r w:rsidR="000E5F91">
        <w:rPr>
          <w:lang w:val="fr-FR"/>
        </w:rPr>
        <w:t>’</w:t>
      </w:r>
      <w:r w:rsidR="00473D63" w:rsidRPr="00B77173">
        <w:rPr>
          <w:lang w:val="fr-FR"/>
        </w:rPr>
        <w:t xml:space="preserve">éducation en Bosnie-Herzégovine. Lors de la réunion du Conseil de mise en </w:t>
      </w:r>
      <w:r w:rsidR="00C54B1C" w:rsidRPr="00B77173">
        <w:rPr>
          <w:lang w:val="fr-FR"/>
        </w:rPr>
        <w:t>œuvre</w:t>
      </w:r>
      <w:r w:rsidR="00473D63" w:rsidRPr="00B77173">
        <w:rPr>
          <w:lang w:val="fr-FR"/>
        </w:rPr>
        <w:t xml:space="preserve"> de la paix qui s</w:t>
      </w:r>
      <w:r w:rsidR="000E5F91">
        <w:rPr>
          <w:lang w:val="fr-FR"/>
        </w:rPr>
        <w:t>’</w:t>
      </w:r>
      <w:r w:rsidR="00473D63" w:rsidRPr="00B77173">
        <w:rPr>
          <w:lang w:val="fr-FR"/>
        </w:rPr>
        <w:t>est tenue en novembre 2002 à Bruxelles, les ministres de l</w:t>
      </w:r>
      <w:r w:rsidR="000E5F91">
        <w:rPr>
          <w:lang w:val="fr-FR"/>
        </w:rPr>
        <w:t>’</w:t>
      </w:r>
      <w:r w:rsidR="00473D63" w:rsidRPr="00B77173">
        <w:rPr>
          <w:lang w:val="fr-FR"/>
        </w:rPr>
        <w:t>éducation des deux entités ont signé le document intitulé</w:t>
      </w:r>
      <w:r w:rsidRPr="00B77173">
        <w:rPr>
          <w:lang w:val="fr-FR"/>
        </w:rPr>
        <w:t xml:space="preserve"> </w:t>
      </w:r>
      <w:r w:rsidR="005330C0">
        <w:rPr>
          <w:lang w:val="fr-FR"/>
        </w:rPr>
        <w:t>«</w:t>
      </w:r>
      <w:r w:rsidRPr="00B77173">
        <w:rPr>
          <w:lang w:val="fr-FR"/>
        </w:rPr>
        <w:t xml:space="preserve">Message </w:t>
      </w:r>
      <w:r w:rsidR="002E1C71" w:rsidRPr="00B77173">
        <w:rPr>
          <w:lang w:val="fr-FR"/>
        </w:rPr>
        <w:t>à la population de Bosnie-</w:t>
      </w:r>
      <w:r w:rsidRPr="00B77173">
        <w:rPr>
          <w:lang w:val="fr-FR"/>
        </w:rPr>
        <w:t>Herz</w:t>
      </w:r>
      <w:r w:rsidR="002E1C71" w:rsidRPr="00B77173">
        <w:rPr>
          <w:lang w:val="fr-FR"/>
        </w:rPr>
        <w:t>é</w:t>
      </w:r>
      <w:r w:rsidRPr="00B77173">
        <w:rPr>
          <w:lang w:val="fr-FR"/>
        </w:rPr>
        <w:t>govin</w:t>
      </w:r>
      <w:r w:rsidR="002E1C71" w:rsidRPr="00B77173">
        <w:rPr>
          <w:lang w:val="fr-FR"/>
        </w:rPr>
        <w:t>e</w:t>
      </w:r>
      <w:r w:rsidR="000E5F91">
        <w:rPr>
          <w:lang w:val="fr-FR"/>
        </w:rPr>
        <w:t>:</w:t>
      </w:r>
      <w:r w:rsidRPr="00B77173">
        <w:rPr>
          <w:lang w:val="fr-FR"/>
        </w:rPr>
        <w:t xml:space="preserve"> R</w:t>
      </w:r>
      <w:r w:rsidR="002E1C71" w:rsidRPr="00B77173">
        <w:rPr>
          <w:lang w:val="fr-FR"/>
        </w:rPr>
        <w:t>é</w:t>
      </w:r>
      <w:r w:rsidRPr="00B77173">
        <w:rPr>
          <w:lang w:val="fr-FR"/>
        </w:rPr>
        <w:t>form</w:t>
      </w:r>
      <w:r w:rsidR="002E1C71" w:rsidRPr="00B77173">
        <w:rPr>
          <w:lang w:val="fr-FR"/>
        </w:rPr>
        <w:t>e</w:t>
      </w:r>
      <w:r w:rsidRPr="00B77173">
        <w:rPr>
          <w:lang w:val="fr-FR"/>
        </w:rPr>
        <w:t xml:space="preserve"> </w:t>
      </w:r>
      <w:r w:rsidR="002E1C71" w:rsidRPr="00B77173">
        <w:rPr>
          <w:lang w:val="fr-FR"/>
        </w:rPr>
        <w:t>de l</w:t>
      </w:r>
      <w:r w:rsidR="000E5F91">
        <w:rPr>
          <w:lang w:val="fr-FR"/>
        </w:rPr>
        <w:t>’</w:t>
      </w:r>
      <w:r w:rsidR="002E1C71" w:rsidRPr="00B77173">
        <w:rPr>
          <w:lang w:val="fr-FR"/>
        </w:rPr>
        <w:t>é</w:t>
      </w:r>
      <w:r w:rsidRPr="00B77173">
        <w:rPr>
          <w:lang w:val="fr-FR"/>
        </w:rPr>
        <w:t>ducation</w:t>
      </w:r>
      <w:r w:rsidR="005330C0">
        <w:rPr>
          <w:lang w:val="fr-FR"/>
        </w:rPr>
        <w:t>»</w:t>
      </w:r>
      <w:r w:rsidRPr="00B77173">
        <w:rPr>
          <w:lang w:val="fr-FR"/>
        </w:rPr>
        <w:t xml:space="preserve">. </w:t>
      </w:r>
      <w:r w:rsidR="002E1C71" w:rsidRPr="00B77173">
        <w:rPr>
          <w:lang w:val="fr-FR"/>
        </w:rPr>
        <w:t>Dans ce</w:t>
      </w:r>
      <w:r w:rsidRPr="00B77173">
        <w:rPr>
          <w:lang w:val="fr-FR"/>
        </w:rPr>
        <w:t xml:space="preserve"> document</w:t>
      </w:r>
      <w:r w:rsidR="002E1C71" w:rsidRPr="00B77173">
        <w:rPr>
          <w:lang w:val="fr-FR"/>
        </w:rPr>
        <w:t xml:space="preserve">, les autorités </w:t>
      </w:r>
      <w:r w:rsidR="002F7E8E" w:rsidRPr="00B77173">
        <w:rPr>
          <w:lang w:val="fr-FR"/>
        </w:rPr>
        <w:t xml:space="preserve">bosniaques </w:t>
      </w:r>
      <w:r w:rsidR="002E1C71" w:rsidRPr="00B77173">
        <w:rPr>
          <w:lang w:val="fr-FR"/>
        </w:rPr>
        <w:t>chargées de l</w:t>
      </w:r>
      <w:r w:rsidR="000E5F91">
        <w:rPr>
          <w:lang w:val="fr-FR"/>
        </w:rPr>
        <w:t>’</w:t>
      </w:r>
      <w:r w:rsidR="002E1C71" w:rsidRPr="00B77173">
        <w:rPr>
          <w:lang w:val="fr-FR"/>
        </w:rPr>
        <w:t>éducation ont promis de s</w:t>
      </w:r>
      <w:r w:rsidR="000E5F91">
        <w:rPr>
          <w:lang w:val="fr-FR"/>
        </w:rPr>
        <w:t>’</w:t>
      </w:r>
      <w:r w:rsidR="002E1C71" w:rsidRPr="00B77173">
        <w:rPr>
          <w:lang w:val="fr-FR"/>
        </w:rPr>
        <w:t>employer, notamment, à mettre un terme à la</w:t>
      </w:r>
      <w:r w:rsidRPr="00B77173">
        <w:rPr>
          <w:lang w:val="fr-FR"/>
        </w:rPr>
        <w:t xml:space="preserve"> s</w:t>
      </w:r>
      <w:r w:rsidR="002E1C71" w:rsidRPr="00B77173">
        <w:rPr>
          <w:lang w:val="fr-FR"/>
        </w:rPr>
        <w:t>é</w:t>
      </w:r>
      <w:r w:rsidRPr="00B77173">
        <w:rPr>
          <w:lang w:val="fr-FR"/>
        </w:rPr>
        <w:t>gr</w:t>
      </w:r>
      <w:r w:rsidR="002E1C71" w:rsidRPr="00B77173">
        <w:rPr>
          <w:lang w:val="fr-FR"/>
        </w:rPr>
        <w:t>é</w:t>
      </w:r>
      <w:r w:rsidRPr="00B77173">
        <w:rPr>
          <w:lang w:val="fr-FR"/>
        </w:rPr>
        <w:t xml:space="preserve">gation </w:t>
      </w:r>
      <w:r w:rsidR="002E1C71" w:rsidRPr="00B77173">
        <w:rPr>
          <w:lang w:val="fr-FR"/>
        </w:rPr>
        <w:t xml:space="preserve">et à la </w:t>
      </w:r>
      <w:r w:rsidRPr="00B77173">
        <w:rPr>
          <w:lang w:val="fr-FR"/>
        </w:rPr>
        <w:t xml:space="preserve">discrimination, </w:t>
      </w:r>
      <w:r w:rsidR="002E1C71" w:rsidRPr="00B77173">
        <w:rPr>
          <w:lang w:val="fr-FR"/>
        </w:rPr>
        <w:t>à inciter les enfants rapatriés à retourner à l</w:t>
      </w:r>
      <w:r w:rsidR="000E5F91">
        <w:rPr>
          <w:lang w:val="fr-FR"/>
        </w:rPr>
        <w:t>’</w:t>
      </w:r>
      <w:r w:rsidR="002E1C71" w:rsidRPr="00B77173">
        <w:rPr>
          <w:lang w:val="fr-FR"/>
        </w:rPr>
        <w:t xml:space="preserve">école et à donner au système éducatif des fondements juridiques solides qui permettront </w:t>
      </w:r>
      <w:r w:rsidR="002F7E8E" w:rsidRPr="00B77173">
        <w:rPr>
          <w:lang w:val="fr-FR"/>
        </w:rPr>
        <w:t>d</w:t>
      </w:r>
      <w:r w:rsidR="000E5F91">
        <w:rPr>
          <w:lang w:val="fr-FR"/>
        </w:rPr>
        <w:t>’</w:t>
      </w:r>
      <w:r w:rsidR="002F7E8E" w:rsidRPr="00B77173">
        <w:rPr>
          <w:lang w:val="fr-FR"/>
        </w:rPr>
        <w:t>accorder</w:t>
      </w:r>
      <w:r w:rsidR="002E1C71" w:rsidRPr="00B77173">
        <w:rPr>
          <w:lang w:val="fr-FR"/>
        </w:rPr>
        <w:t xml:space="preserve"> la priorité aux besoins et aux intérêts des enfants et des écoliers et de supprimer les dépenses inutiles, la répétition d</w:t>
      </w:r>
      <w:r w:rsidR="000E5F91">
        <w:rPr>
          <w:lang w:val="fr-FR"/>
        </w:rPr>
        <w:t>’</w:t>
      </w:r>
      <w:r w:rsidR="002E1C71" w:rsidRPr="00B77173">
        <w:rPr>
          <w:lang w:val="fr-FR"/>
        </w:rPr>
        <w:t>activités et l</w:t>
      </w:r>
      <w:r w:rsidR="000E5F91">
        <w:rPr>
          <w:lang w:val="fr-FR"/>
        </w:rPr>
        <w:t>’</w:t>
      </w:r>
      <w:r w:rsidR="002E1C71" w:rsidRPr="00B77173">
        <w:rPr>
          <w:lang w:val="fr-FR"/>
        </w:rPr>
        <w:t>inefficacité dans le système éducatif.</w:t>
      </w:r>
      <w:r w:rsidRPr="00B77173">
        <w:rPr>
          <w:lang w:val="fr-FR"/>
        </w:rPr>
        <w:t xml:space="preserve"> </w:t>
      </w:r>
      <w:r w:rsidR="002E1C71" w:rsidRPr="00B77173">
        <w:rPr>
          <w:lang w:val="fr-FR"/>
        </w:rPr>
        <w:t xml:space="preserve">La </w:t>
      </w:r>
      <w:r w:rsidR="00795D3B">
        <w:rPr>
          <w:lang w:val="fr-FR"/>
        </w:rPr>
        <w:t>l</w:t>
      </w:r>
      <w:r w:rsidR="002E1C71" w:rsidRPr="00B77173">
        <w:rPr>
          <w:lang w:val="fr-FR"/>
        </w:rPr>
        <w:t>oi-cadre sur l</w:t>
      </w:r>
      <w:r w:rsidR="000E5F91">
        <w:rPr>
          <w:lang w:val="fr-FR"/>
        </w:rPr>
        <w:t>’</w:t>
      </w:r>
      <w:r w:rsidR="002E1C71" w:rsidRPr="00B77173">
        <w:rPr>
          <w:lang w:val="fr-FR"/>
        </w:rPr>
        <w:t xml:space="preserve">enseignement primaire et secondaire, adoptée en </w:t>
      </w:r>
      <w:smartTag w:uri="urn:schemas-microsoft-com:office:smarttags" w:element="metricconverter">
        <w:smartTagPr>
          <w:attr w:name="ProductID" w:val="2003, a"/>
        </w:smartTagPr>
        <w:r w:rsidR="002E1C71" w:rsidRPr="00B77173">
          <w:rPr>
            <w:lang w:val="fr-FR"/>
          </w:rPr>
          <w:t>2003, a</w:t>
        </w:r>
      </w:smartTag>
      <w:r w:rsidR="002E1C71" w:rsidRPr="00B77173">
        <w:rPr>
          <w:lang w:val="fr-FR"/>
        </w:rPr>
        <w:t xml:space="preserve"> facilité la mobilité des écoliers, renforcé l</w:t>
      </w:r>
      <w:r w:rsidR="000E5F91">
        <w:rPr>
          <w:lang w:val="fr-FR"/>
        </w:rPr>
        <w:t>’</w:t>
      </w:r>
      <w:r w:rsidR="002E1C71" w:rsidRPr="00B77173">
        <w:rPr>
          <w:lang w:val="fr-FR"/>
        </w:rPr>
        <w:t>autonomie des établissements scolaires, donné à chaque enfant le même droit d</w:t>
      </w:r>
      <w:r w:rsidR="000E5F91">
        <w:rPr>
          <w:lang w:val="fr-FR"/>
        </w:rPr>
        <w:t>’</w:t>
      </w:r>
      <w:r w:rsidR="002E1C71" w:rsidRPr="00B77173">
        <w:rPr>
          <w:lang w:val="fr-FR"/>
        </w:rPr>
        <w:t>accès et de participation à l</w:t>
      </w:r>
      <w:r w:rsidR="000E5F91">
        <w:rPr>
          <w:lang w:val="fr-FR"/>
        </w:rPr>
        <w:t>’</w:t>
      </w:r>
      <w:r w:rsidR="002E1C71" w:rsidRPr="00B77173">
        <w:rPr>
          <w:lang w:val="fr-FR"/>
        </w:rPr>
        <w:t>éducation et porté à neuf années la durée de l</w:t>
      </w:r>
      <w:r w:rsidR="000E5F91">
        <w:rPr>
          <w:lang w:val="fr-FR"/>
        </w:rPr>
        <w:t>’</w:t>
      </w:r>
      <w:r w:rsidR="002E1C71" w:rsidRPr="00B77173">
        <w:rPr>
          <w:lang w:val="fr-FR"/>
        </w:rPr>
        <w:t xml:space="preserve">instruction obligatoire. </w:t>
      </w:r>
      <w:r w:rsidR="002F7E8E" w:rsidRPr="00B77173">
        <w:rPr>
          <w:lang w:val="fr-FR"/>
        </w:rPr>
        <w:t>Par ailleurs, cette loi a unifié sur les plans juridique et administratif le système d</w:t>
      </w:r>
      <w:r w:rsidR="000E5F91">
        <w:rPr>
          <w:lang w:val="fr-FR"/>
        </w:rPr>
        <w:t>’</w:t>
      </w:r>
      <w:r w:rsidR="002F7E8E" w:rsidRPr="00B77173">
        <w:rPr>
          <w:lang w:val="fr-FR"/>
        </w:rPr>
        <w:t xml:space="preserve">écoles de type </w:t>
      </w:r>
      <w:r w:rsidR="005330C0">
        <w:rPr>
          <w:lang w:val="fr-FR"/>
        </w:rPr>
        <w:t>«</w:t>
      </w:r>
      <w:r w:rsidR="002F7E8E" w:rsidRPr="00B77173">
        <w:rPr>
          <w:lang w:val="fr-FR"/>
        </w:rPr>
        <w:t>deux écoles sous le même toit</w:t>
      </w:r>
      <w:r w:rsidR="005330C0">
        <w:rPr>
          <w:lang w:val="fr-FR"/>
        </w:rPr>
        <w:t>»</w:t>
      </w:r>
      <w:r w:rsidRPr="00B77173">
        <w:rPr>
          <w:lang w:val="fr-FR"/>
        </w:rPr>
        <w:t xml:space="preserve">, </w:t>
      </w:r>
      <w:r w:rsidR="002F7E8E" w:rsidRPr="00B77173">
        <w:rPr>
          <w:lang w:val="fr-FR"/>
        </w:rPr>
        <w:t>dans lesquelles les enfants d</w:t>
      </w:r>
      <w:r w:rsidR="000E5F91">
        <w:rPr>
          <w:lang w:val="fr-FR"/>
        </w:rPr>
        <w:t>’</w:t>
      </w:r>
      <w:r w:rsidR="002F7E8E" w:rsidRPr="00B77173">
        <w:rPr>
          <w:lang w:val="fr-FR"/>
        </w:rPr>
        <w:t xml:space="preserve">origines ethniques différentes entrent </w:t>
      </w:r>
      <w:r w:rsidR="008E4C2E" w:rsidRPr="00B77173">
        <w:rPr>
          <w:lang w:val="fr-FR"/>
        </w:rPr>
        <w:t>dans l</w:t>
      </w:r>
      <w:r w:rsidR="000E5F91">
        <w:rPr>
          <w:lang w:val="fr-FR"/>
        </w:rPr>
        <w:t>’</w:t>
      </w:r>
      <w:r w:rsidR="008E4C2E" w:rsidRPr="00B77173">
        <w:rPr>
          <w:lang w:val="fr-FR"/>
        </w:rPr>
        <w:t xml:space="preserve">établissement </w:t>
      </w:r>
      <w:r w:rsidR="002F7E8E" w:rsidRPr="00B77173">
        <w:rPr>
          <w:lang w:val="fr-FR"/>
        </w:rPr>
        <w:t>par des portes différentes et reçoivent un enseignement distinct. Cette loi a mis en place les conditions de l</w:t>
      </w:r>
      <w:r w:rsidR="000E5F91">
        <w:rPr>
          <w:lang w:val="fr-FR"/>
        </w:rPr>
        <w:t>’</w:t>
      </w:r>
      <w:r w:rsidR="002F7E8E" w:rsidRPr="00B77173">
        <w:rPr>
          <w:lang w:val="fr-FR"/>
        </w:rPr>
        <w:t>application d</w:t>
      </w:r>
      <w:r w:rsidR="000E5F91">
        <w:rPr>
          <w:lang w:val="fr-FR"/>
        </w:rPr>
        <w:t>’</w:t>
      </w:r>
      <w:r w:rsidR="002F7E8E" w:rsidRPr="00B77173">
        <w:rPr>
          <w:lang w:val="fr-FR"/>
        </w:rPr>
        <w:t>un programme de base commun à toutes les écoles du pays et a garanti l</w:t>
      </w:r>
      <w:r w:rsidR="000E5F91">
        <w:rPr>
          <w:lang w:val="fr-FR"/>
        </w:rPr>
        <w:t>’</w:t>
      </w:r>
      <w:r w:rsidR="002F7E8E" w:rsidRPr="00B77173">
        <w:rPr>
          <w:lang w:val="fr-FR"/>
        </w:rPr>
        <w:t>égalité de statut des langues des trois peuples constitutifs (</w:t>
      </w:r>
      <w:r w:rsidR="008E4C2E" w:rsidRPr="00B77173">
        <w:rPr>
          <w:lang w:val="fr-FR"/>
        </w:rPr>
        <w:t xml:space="preserve">le </w:t>
      </w:r>
      <w:r w:rsidR="002F7E8E" w:rsidRPr="00B77173">
        <w:rPr>
          <w:lang w:val="fr-FR"/>
        </w:rPr>
        <w:t xml:space="preserve">bosnien, </w:t>
      </w:r>
      <w:r w:rsidR="008E4C2E" w:rsidRPr="00B77173">
        <w:rPr>
          <w:lang w:val="fr-FR"/>
        </w:rPr>
        <w:t xml:space="preserve">le </w:t>
      </w:r>
      <w:r w:rsidR="002F7E8E" w:rsidRPr="00B77173">
        <w:rPr>
          <w:lang w:val="fr-FR"/>
        </w:rPr>
        <w:t xml:space="preserve">croate et </w:t>
      </w:r>
      <w:r w:rsidR="008E4C2E" w:rsidRPr="00B77173">
        <w:rPr>
          <w:lang w:val="fr-FR"/>
        </w:rPr>
        <w:t xml:space="preserve">le </w:t>
      </w:r>
      <w:r w:rsidR="002F7E8E" w:rsidRPr="00B77173">
        <w:rPr>
          <w:lang w:val="fr-FR"/>
        </w:rPr>
        <w:t>serbe).</w:t>
      </w:r>
    </w:p>
    <w:p w:rsidR="00994C17" w:rsidRPr="00B77173" w:rsidRDefault="00994C17" w:rsidP="00994C17">
      <w:pPr>
        <w:pStyle w:val="SingleTxtG"/>
        <w:rPr>
          <w:lang w:val="fr-FR"/>
        </w:rPr>
      </w:pPr>
      <w:r w:rsidRPr="00B77173">
        <w:rPr>
          <w:lang w:val="fr-FR"/>
        </w:rPr>
        <w:t>378.</w:t>
      </w:r>
      <w:r w:rsidRPr="00B77173">
        <w:rPr>
          <w:lang w:val="fr-FR"/>
        </w:rPr>
        <w:tab/>
      </w:r>
      <w:r w:rsidR="002F7E8E" w:rsidRPr="00B77173">
        <w:rPr>
          <w:lang w:val="fr-FR"/>
        </w:rPr>
        <w:t xml:space="preserve">Parmi les autres lois et </w:t>
      </w:r>
      <w:r w:rsidRPr="00B77173">
        <w:rPr>
          <w:lang w:val="fr-FR"/>
        </w:rPr>
        <w:t xml:space="preserve">documents </w:t>
      </w:r>
      <w:r w:rsidR="002F7E8E" w:rsidRPr="00B77173">
        <w:rPr>
          <w:lang w:val="fr-FR"/>
        </w:rPr>
        <w:t xml:space="preserve">importants adoptés, il convient de citer la </w:t>
      </w:r>
      <w:r w:rsidR="00795D3B">
        <w:rPr>
          <w:lang w:val="fr-FR"/>
        </w:rPr>
        <w:t>l</w:t>
      </w:r>
      <w:r w:rsidR="002F7E8E" w:rsidRPr="00B77173">
        <w:rPr>
          <w:lang w:val="fr-FR"/>
        </w:rPr>
        <w:t xml:space="preserve">oi sur la protection des </w:t>
      </w:r>
      <w:r w:rsidR="00745224" w:rsidRPr="00B77173">
        <w:rPr>
          <w:lang w:val="fr-FR"/>
        </w:rPr>
        <w:t xml:space="preserve">personnes handicapées mentales </w:t>
      </w:r>
      <w:r w:rsidR="002F7E8E" w:rsidRPr="00B77173">
        <w:rPr>
          <w:lang w:val="fr-FR"/>
        </w:rPr>
        <w:t>et la décision du Conseil des ministres (2003) sur l</w:t>
      </w:r>
      <w:r w:rsidR="000E5F91">
        <w:rPr>
          <w:lang w:val="fr-FR"/>
        </w:rPr>
        <w:t>’</w:t>
      </w:r>
      <w:r w:rsidR="002F7E8E" w:rsidRPr="00B77173">
        <w:rPr>
          <w:lang w:val="fr-FR"/>
        </w:rPr>
        <w:t>adoption des Normes concernant l</w:t>
      </w:r>
      <w:r w:rsidR="000E5F91">
        <w:rPr>
          <w:lang w:val="fr-FR"/>
        </w:rPr>
        <w:t>’</w:t>
      </w:r>
      <w:r w:rsidR="002F7E8E" w:rsidRPr="00B77173">
        <w:rPr>
          <w:lang w:val="fr-FR"/>
        </w:rPr>
        <w:t xml:space="preserve">égalisation des chances des personnes handicapées, ainsi que la Stratégie de lutte contre la délinquance juvénile (adoptée en 2006) et la Stratégie révisée de lutte antimines pour </w:t>
      </w:r>
      <w:r w:rsidRPr="00B77173">
        <w:rPr>
          <w:lang w:val="fr-FR"/>
        </w:rPr>
        <w:t>2005</w:t>
      </w:r>
      <w:r w:rsidR="002F7E8E" w:rsidRPr="00B77173">
        <w:rPr>
          <w:lang w:val="fr-FR"/>
        </w:rPr>
        <w:t>-</w:t>
      </w:r>
      <w:r w:rsidRPr="00B77173">
        <w:rPr>
          <w:lang w:val="fr-FR"/>
        </w:rPr>
        <w:t>2009, appro</w:t>
      </w:r>
      <w:r w:rsidR="002F7E8E" w:rsidRPr="00B77173">
        <w:rPr>
          <w:lang w:val="fr-FR"/>
        </w:rPr>
        <w:t xml:space="preserve">uvée par le Conseil des ministres en </w:t>
      </w:r>
      <w:r w:rsidRPr="00B77173">
        <w:rPr>
          <w:lang w:val="fr-FR"/>
        </w:rPr>
        <w:t xml:space="preserve">2004 </w:t>
      </w:r>
      <w:r w:rsidR="002F7E8E" w:rsidRPr="00B77173">
        <w:rPr>
          <w:lang w:val="fr-FR"/>
        </w:rPr>
        <w:t xml:space="preserve">en même temps que la </w:t>
      </w:r>
      <w:r w:rsidRPr="00B77173">
        <w:rPr>
          <w:lang w:val="fr-FR"/>
        </w:rPr>
        <w:t>Strat</w:t>
      </w:r>
      <w:r w:rsidR="002F7E8E" w:rsidRPr="00B77173">
        <w:rPr>
          <w:lang w:val="fr-FR"/>
        </w:rPr>
        <w:t>égie d</w:t>
      </w:r>
      <w:r w:rsidR="000E5F91">
        <w:rPr>
          <w:lang w:val="fr-FR"/>
        </w:rPr>
        <w:t>’</w:t>
      </w:r>
      <w:r w:rsidR="002F7E8E" w:rsidRPr="00B77173">
        <w:rPr>
          <w:lang w:val="fr-FR"/>
        </w:rPr>
        <w:t>assistance aux victimes des mines.</w:t>
      </w:r>
      <w:r w:rsidRPr="00B77173">
        <w:rPr>
          <w:lang w:val="fr-FR"/>
        </w:rPr>
        <w:t xml:space="preserve"> </w:t>
      </w:r>
      <w:r w:rsidR="002F7E8E" w:rsidRPr="00B77173">
        <w:rPr>
          <w:lang w:val="fr-FR"/>
        </w:rPr>
        <w:t>L</w:t>
      </w:r>
      <w:r w:rsidR="000E5F91">
        <w:rPr>
          <w:lang w:val="fr-FR"/>
        </w:rPr>
        <w:t>’</w:t>
      </w:r>
      <w:r w:rsidRPr="00B77173">
        <w:rPr>
          <w:lang w:val="fr-FR"/>
        </w:rPr>
        <w:t xml:space="preserve">UNICEF </w:t>
      </w:r>
      <w:r w:rsidR="002F7E8E" w:rsidRPr="00B77173">
        <w:rPr>
          <w:lang w:val="fr-FR"/>
        </w:rPr>
        <w:t>a appuyé l</w:t>
      </w:r>
      <w:r w:rsidR="000E5F91">
        <w:rPr>
          <w:lang w:val="fr-FR"/>
        </w:rPr>
        <w:t>’</w:t>
      </w:r>
      <w:r w:rsidR="002F7E8E" w:rsidRPr="00B77173">
        <w:rPr>
          <w:lang w:val="fr-FR"/>
        </w:rPr>
        <w:t>élaboration en 2006 de la Stratégie nationale d</w:t>
      </w:r>
      <w:r w:rsidR="000E5F91">
        <w:rPr>
          <w:lang w:val="fr-FR"/>
        </w:rPr>
        <w:t>’</w:t>
      </w:r>
      <w:r w:rsidR="002F7E8E" w:rsidRPr="00B77173">
        <w:rPr>
          <w:lang w:val="fr-FR"/>
        </w:rPr>
        <w:t>élimination des troubles dus à une carence en iode (TCI), qui vise notamment à éliminer les TCI d</w:t>
      </w:r>
      <w:r w:rsidR="000E5F91">
        <w:rPr>
          <w:lang w:val="fr-FR"/>
        </w:rPr>
        <w:t>’</w:t>
      </w:r>
      <w:r w:rsidR="002F7E8E" w:rsidRPr="00B77173">
        <w:rPr>
          <w:lang w:val="fr-FR"/>
        </w:rPr>
        <w:t>ici à la fin de 2010; le Fonds a également appuyé la Stratégie nationale sur le développement du jeune enfant, qui a été élaborée par un groupe de travail multisectoriel chargé d</w:t>
      </w:r>
      <w:r w:rsidR="000E5F91">
        <w:rPr>
          <w:lang w:val="fr-FR"/>
        </w:rPr>
        <w:t>’</w:t>
      </w:r>
      <w:r w:rsidR="002F7E8E" w:rsidRPr="00B77173">
        <w:rPr>
          <w:lang w:val="fr-FR"/>
        </w:rPr>
        <w:t xml:space="preserve">étudier les questions liées au développement du jeune enfant et a été adoptée par les gouvernements des entités en 2006. La </w:t>
      </w:r>
      <w:r w:rsidR="00795D3B">
        <w:rPr>
          <w:lang w:val="fr-FR"/>
        </w:rPr>
        <w:t>l</w:t>
      </w:r>
      <w:r w:rsidR="002F7E8E" w:rsidRPr="00B77173">
        <w:rPr>
          <w:lang w:val="fr-FR"/>
        </w:rPr>
        <w:t>oi sur la protection des minorités nationales a été adoptée en 2003 et un Comité des problèmes des Roms a été créé pour veiller à la réalisation des droits de ce groupe minoritaire important. Par ailleurs, la Stratégie d</w:t>
      </w:r>
      <w:r w:rsidR="000E5F91">
        <w:rPr>
          <w:lang w:val="fr-FR"/>
        </w:rPr>
        <w:t>’</w:t>
      </w:r>
      <w:r w:rsidR="002F7E8E" w:rsidRPr="00B77173">
        <w:rPr>
          <w:lang w:val="fr-FR"/>
        </w:rPr>
        <w:t>intégration des enfants ayant des besoins spéciaux a été approuvée en 2006</w:t>
      </w:r>
      <w:r w:rsidRPr="00B77173">
        <w:rPr>
          <w:lang w:val="fr-FR"/>
        </w:rPr>
        <w:t>.</w:t>
      </w:r>
    </w:p>
    <w:p w:rsidR="00994C17" w:rsidRPr="005D26AE" w:rsidRDefault="005D26AE" w:rsidP="005D26AE">
      <w:pPr>
        <w:pStyle w:val="SingleTxtG"/>
        <w:jc w:val="center"/>
        <w:rPr>
          <w:lang w:val="fr-FR"/>
        </w:rPr>
      </w:pPr>
      <w:r w:rsidRPr="005D26AE">
        <w:rPr>
          <w:lang w:val="fr-FR"/>
        </w:rPr>
        <w:t>__________</w:t>
      </w:r>
    </w:p>
    <w:sectPr w:rsidR="00994C17" w:rsidRPr="005D26AE" w:rsidSect="00757E69">
      <w:headerReference w:type="firs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6201" w:rsidRDefault="008D6201"/>
  </w:endnote>
  <w:endnote w:type="continuationSeparator" w:id="0">
    <w:p w:rsidR="008D6201" w:rsidRDefault="008D6201"/>
  </w:endnote>
  <w:endnote w:type="continuationNotice" w:id="1">
    <w:p w:rsidR="008D6201" w:rsidRDefault="008D62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86C" w:rsidRPr="00661558" w:rsidRDefault="00EE486C" w:rsidP="00661558">
    <w:pPr>
      <w:pStyle w:val="Footer"/>
      <w:tabs>
        <w:tab w:val="right" w:pos="9598"/>
      </w:tabs>
    </w:pPr>
    <w:r w:rsidRPr="00661558">
      <w:rPr>
        <w:b/>
        <w:sz w:val="18"/>
      </w:rPr>
      <w:fldChar w:fldCharType="begin"/>
    </w:r>
    <w:r w:rsidRPr="00661558">
      <w:rPr>
        <w:b/>
        <w:sz w:val="18"/>
      </w:rPr>
      <w:instrText xml:space="preserve"> PAGE  \* MERGEFORMAT </w:instrText>
    </w:r>
    <w:r w:rsidRPr="00661558">
      <w:rPr>
        <w:b/>
        <w:sz w:val="18"/>
      </w:rPr>
      <w:fldChar w:fldCharType="separate"/>
    </w:r>
    <w:r w:rsidR="00C4101E">
      <w:rPr>
        <w:b/>
        <w:noProof/>
        <w:sz w:val="18"/>
      </w:rPr>
      <w:t>72</w:t>
    </w:r>
    <w:r w:rsidRPr="00661558">
      <w:rPr>
        <w:b/>
        <w:sz w:val="18"/>
      </w:rPr>
      <w:fldChar w:fldCharType="end"/>
    </w:r>
    <w:r>
      <w:rPr>
        <w:sz w:val="18"/>
      </w:rPr>
      <w:tab/>
    </w:r>
    <w:r>
      <w:t>GE.10-4277</w:t>
    </w:r>
    <w:r w:rsidR="002E3053">
      <w:t>3</w:t>
    </w:r>
    <w: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86C" w:rsidRPr="00661558" w:rsidRDefault="00EE486C" w:rsidP="00661558">
    <w:pPr>
      <w:pStyle w:val="Footer"/>
      <w:tabs>
        <w:tab w:val="right" w:pos="9598"/>
      </w:tabs>
      <w:rPr>
        <w:b/>
        <w:sz w:val="18"/>
      </w:rPr>
    </w:pPr>
    <w:r>
      <w:t>GE.10-4277</w:t>
    </w:r>
    <w:r w:rsidR="002E3053">
      <w:t>3</w:t>
    </w:r>
    <w:r>
      <w:t xml:space="preserve"> (EXT)</w:t>
    </w:r>
    <w:r>
      <w:tab/>
    </w:r>
    <w:r w:rsidRPr="00661558">
      <w:rPr>
        <w:b/>
        <w:sz w:val="18"/>
      </w:rPr>
      <w:fldChar w:fldCharType="begin"/>
    </w:r>
    <w:r w:rsidRPr="00661558">
      <w:rPr>
        <w:b/>
        <w:sz w:val="18"/>
      </w:rPr>
      <w:instrText xml:space="preserve"> PAGE  \* MERGEFORMAT </w:instrText>
    </w:r>
    <w:r w:rsidRPr="00661558">
      <w:rPr>
        <w:b/>
        <w:sz w:val="18"/>
      </w:rPr>
      <w:fldChar w:fldCharType="separate"/>
    </w:r>
    <w:r w:rsidR="00C4101E">
      <w:rPr>
        <w:b/>
        <w:noProof/>
        <w:sz w:val="18"/>
      </w:rPr>
      <w:t>73</w:t>
    </w:r>
    <w:r w:rsidRPr="006615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86C" w:rsidRPr="007E2A1D" w:rsidRDefault="00EE486C">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margin-left:394pt;margin-top:.1pt;width:86.95pt;height:18.35pt;z-index:4">
          <v:imagedata r:id="rId1" o:title="recycle_French"/>
        </v:shape>
      </w:pict>
    </w:r>
    <w:r>
      <w:rPr>
        <w:sz w:val="20"/>
      </w:rPr>
      <w:t>GE.10-42773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86C" w:rsidRPr="00A81399" w:rsidRDefault="00EE486C" w:rsidP="00A8139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86C" w:rsidRPr="00661558" w:rsidRDefault="00EE486C" w:rsidP="00793CE5">
    <w:pPr>
      <w:pStyle w:val="Footer"/>
      <w:tabs>
        <w:tab w:val="right" w:pos="9598"/>
      </w:tabs>
      <w:rPr>
        <w:b/>
        <w:sz w:val="18"/>
      </w:rPr>
    </w:pPr>
    <w:r>
      <w:t>GE.10-42772</w:t>
    </w:r>
    <w:r>
      <w:tab/>
    </w:r>
    <w:r w:rsidRPr="00661558">
      <w:rPr>
        <w:b/>
        <w:sz w:val="18"/>
      </w:rPr>
      <w:fldChar w:fldCharType="begin"/>
    </w:r>
    <w:r w:rsidRPr="00661558">
      <w:rPr>
        <w:b/>
        <w:sz w:val="18"/>
      </w:rPr>
      <w:instrText xml:space="preserve"> PAGE  \* MERGEFORMAT </w:instrText>
    </w:r>
    <w:r w:rsidRPr="00661558">
      <w:rPr>
        <w:b/>
        <w:sz w:val="18"/>
      </w:rPr>
      <w:fldChar w:fldCharType="separate"/>
    </w:r>
    <w:r w:rsidR="00C4101E">
      <w:rPr>
        <w:b/>
        <w:noProof/>
        <w:sz w:val="18"/>
      </w:rPr>
      <w:t>69</w:t>
    </w:r>
    <w:r w:rsidRPr="00661558">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6201" w:rsidRPr="000B175B" w:rsidRDefault="008D6201" w:rsidP="000B175B">
      <w:pPr>
        <w:tabs>
          <w:tab w:val="right" w:pos="2155"/>
        </w:tabs>
        <w:spacing w:after="80"/>
        <w:ind w:left="680"/>
        <w:rPr>
          <w:u w:val="single"/>
        </w:rPr>
      </w:pPr>
      <w:r>
        <w:rPr>
          <w:u w:val="single"/>
        </w:rPr>
        <w:tab/>
      </w:r>
    </w:p>
  </w:footnote>
  <w:footnote w:type="continuationSeparator" w:id="0">
    <w:p w:rsidR="008D6201" w:rsidRPr="00FC68B7" w:rsidRDefault="008D6201" w:rsidP="00FC68B7">
      <w:pPr>
        <w:tabs>
          <w:tab w:val="left" w:pos="2155"/>
        </w:tabs>
        <w:spacing w:after="80"/>
        <w:ind w:left="680"/>
        <w:rPr>
          <w:u w:val="single"/>
        </w:rPr>
      </w:pPr>
      <w:r>
        <w:rPr>
          <w:u w:val="single"/>
        </w:rPr>
        <w:tab/>
      </w:r>
    </w:p>
  </w:footnote>
  <w:footnote w:type="continuationNotice" w:id="1">
    <w:p w:rsidR="008D6201" w:rsidRDefault="008D6201"/>
  </w:footnote>
  <w:footnote w:id="2">
    <w:p w:rsidR="00EE486C" w:rsidRPr="00B77173" w:rsidRDefault="00EE486C" w:rsidP="002E3176">
      <w:pPr>
        <w:pStyle w:val="FootnoteText"/>
        <w:rPr>
          <w:lang w:val="fr-FR"/>
        </w:rPr>
      </w:pPr>
      <w:r>
        <w:tab/>
      </w:r>
      <w:r w:rsidRPr="00B77173">
        <w:rPr>
          <w:rStyle w:val="FootnoteReference"/>
          <w:sz w:val="20"/>
          <w:vertAlign w:val="baseline"/>
          <w:lang w:val="fr-FR"/>
        </w:rPr>
        <w:t>*</w:t>
      </w:r>
      <w:r w:rsidRPr="00B77173">
        <w:rPr>
          <w:sz w:val="20"/>
          <w:lang w:val="fr-FR"/>
        </w:rPr>
        <w:tab/>
      </w:r>
      <w:r w:rsidRPr="00B77173">
        <w:rPr>
          <w:szCs w:val="18"/>
          <w:lang w:val="fr-FR"/>
        </w:rPr>
        <w:t>Pour le rapport initial de la Bosnie-Herzégovine, voir le document CAT/C/21/Add.6; pour son examen par le Comité, voir les documents CAT/C/SR.</w:t>
      </w:r>
      <w:r w:rsidRPr="00B77173">
        <w:rPr>
          <w:lang w:val="fr-FR"/>
        </w:rPr>
        <w:t xml:space="preserve"> 667</w:t>
      </w:r>
      <w:r w:rsidRPr="00B77173">
        <w:rPr>
          <w:szCs w:val="18"/>
          <w:lang w:val="fr-FR"/>
        </w:rPr>
        <w:t xml:space="preserve"> et 670 et CAT/C/BIH/CO/1.</w:t>
      </w:r>
    </w:p>
  </w:footnote>
  <w:footnote w:id="3">
    <w:p w:rsidR="00EE486C" w:rsidRPr="00B77173" w:rsidRDefault="00EE486C" w:rsidP="002E3176">
      <w:pPr>
        <w:pStyle w:val="FootnoteText"/>
        <w:rPr>
          <w:lang w:val="fr-FR"/>
        </w:rPr>
      </w:pPr>
      <w:r w:rsidRPr="00B77173">
        <w:rPr>
          <w:lang w:val="fr-FR"/>
        </w:rPr>
        <w:tab/>
      </w:r>
      <w:r w:rsidRPr="00B77173">
        <w:rPr>
          <w:rStyle w:val="FootnoteReference"/>
          <w:sz w:val="20"/>
          <w:vertAlign w:val="baseline"/>
          <w:lang w:val="fr-FR"/>
        </w:rPr>
        <w:t>**</w:t>
      </w:r>
      <w:r w:rsidRPr="00B77173">
        <w:rPr>
          <w:sz w:val="20"/>
          <w:lang w:val="fr-FR"/>
        </w:rPr>
        <w:tab/>
      </w:r>
      <w:r w:rsidRPr="00B77173">
        <w:rPr>
          <w:szCs w:val="18"/>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r w:rsidRPr="00B77173">
        <w:rPr>
          <w:lang w:val="fr-FR"/>
        </w:rPr>
        <w:t>.</w:t>
      </w:r>
    </w:p>
  </w:footnote>
  <w:footnote w:id="4">
    <w:p w:rsidR="00EE486C" w:rsidRPr="00B77173" w:rsidRDefault="00EE486C" w:rsidP="002E3176">
      <w:pPr>
        <w:pStyle w:val="FootnoteText"/>
        <w:rPr>
          <w:lang w:val="fr-FR"/>
        </w:rPr>
      </w:pPr>
      <w:r w:rsidRPr="00B77173">
        <w:rPr>
          <w:lang w:val="fr-FR"/>
        </w:rPr>
        <w:tab/>
      </w:r>
      <w:r w:rsidRPr="00B77173">
        <w:rPr>
          <w:rStyle w:val="FootnoteReference"/>
          <w:sz w:val="20"/>
          <w:vertAlign w:val="baseline"/>
          <w:lang w:val="fr-FR"/>
        </w:rPr>
        <w:t>***</w:t>
      </w:r>
      <w:r w:rsidRPr="00B77173">
        <w:rPr>
          <w:sz w:val="20"/>
          <w:lang w:val="fr-FR"/>
        </w:rPr>
        <w:tab/>
        <w:t>Les a</w:t>
      </w:r>
      <w:r w:rsidRPr="00B77173">
        <w:rPr>
          <w:lang w:val="fr-FR"/>
        </w:rPr>
        <w:t>nnexes au présent document peuvent être consultées dans les archives du secrétariat.</w:t>
      </w:r>
    </w:p>
  </w:footnote>
  <w:footnote w:id="5">
    <w:p w:rsidR="00EE486C" w:rsidRPr="00B77173" w:rsidRDefault="00EE486C" w:rsidP="00F07382">
      <w:pPr>
        <w:pStyle w:val="FootnoteText"/>
        <w:rPr>
          <w:lang w:val="fr-FR"/>
        </w:rPr>
      </w:pPr>
      <w:r w:rsidRPr="00B77173">
        <w:rPr>
          <w:lang w:val="fr-FR"/>
        </w:rPr>
        <w:tab/>
      </w:r>
      <w:r>
        <w:rPr>
          <w:rStyle w:val="FootnoteReference"/>
        </w:rPr>
        <w:footnoteRef/>
      </w:r>
      <w:r w:rsidRPr="00B77173">
        <w:rPr>
          <w:lang w:val="fr-FR"/>
        </w:rPr>
        <w:tab/>
        <w:t>Le rapport initial de la Bosnie-Herzégovine ne présentait pas de données ventilées (par ex</w:t>
      </w:r>
      <w:r>
        <w:rPr>
          <w:lang w:val="fr-FR"/>
        </w:rPr>
        <w:t>emple</w:t>
      </w:r>
      <w:r w:rsidRPr="00B77173">
        <w:rPr>
          <w:lang w:val="fr-FR"/>
        </w:rPr>
        <w:t xml:space="preserve"> par sexe, appartenance ethnique, zone géographique, etc.) concernant les cas de torture et de mesures préventives.</w:t>
      </w:r>
    </w:p>
  </w:footnote>
  <w:footnote w:id="6">
    <w:p w:rsidR="00EE486C" w:rsidRPr="00B77173" w:rsidRDefault="00EE486C" w:rsidP="00F07382">
      <w:pPr>
        <w:pStyle w:val="FootnoteText"/>
        <w:rPr>
          <w:lang w:val="fr-FR"/>
        </w:rPr>
      </w:pPr>
      <w:r w:rsidRPr="00B77173">
        <w:rPr>
          <w:lang w:val="fr-FR"/>
        </w:rPr>
        <w:tab/>
      </w:r>
      <w:r>
        <w:rPr>
          <w:rStyle w:val="FootnoteReference"/>
        </w:rPr>
        <w:footnoteRef/>
      </w:r>
      <w:r w:rsidRPr="00B77173">
        <w:rPr>
          <w:lang w:val="fr-FR"/>
        </w:rPr>
        <w:tab/>
        <w:t>S’agissant de savoir si les dérogations sont interdites au niveau tant fédéral que des entités, selon l’observation générale n</w:t>
      </w:r>
      <w:r w:rsidRPr="00103695">
        <w:rPr>
          <w:vertAlign w:val="superscript"/>
          <w:lang w:val="fr-FR"/>
        </w:rPr>
        <w:t>o</w:t>
      </w:r>
      <w:r>
        <w:rPr>
          <w:lang w:val="fr-FR"/>
        </w:rPr>
        <w:t> </w:t>
      </w:r>
      <w:r w:rsidRPr="00B77173">
        <w:rPr>
          <w:lang w:val="fr-FR"/>
        </w:rPr>
        <w:t>2, on ne di</w:t>
      </w:r>
      <w:r>
        <w:rPr>
          <w:lang w:val="fr-FR"/>
        </w:rPr>
        <w:t>spose d’aucune information sur «</w:t>
      </w:r>
      <w:r w:rsidRPr="00B77173">
        <w:rPr>
          <w:lang w:val="fr-FR"/>
        </w:rPr>
        <w:t>aucun ordre d’un supérieur ou d’une autorité publique</w:t>
      </w:r>
      <w:r>
        <w:rPr>
          <w:lang w:val="fr-FR"/>
        </w:rPr>
        <w:t>»</w:t>
      </w:r>
      <w:r w:rsidRPr="00B77173">
        <w:rPr>
          <w:lang w:val="fr-FR"/>
        </w:rPr>
        <w:t>.</w:t>
      </w:r>
    </w:p>
  </w:footnote>
  <w:footnote w:id="7">
    <w:p w:rsidR="00EE486C" w:rsidRPr="00B77173" w:rsidRDefault="00EE486C" w:rsidP="00F07382">
      <w:pPr>
        <w:pStyle w:val="FootnoteText"/>
        <w:rPr>
          <w:lang w:val="fr-FR"/>
        </w:rPr>
      </w:pPr>
      <w:r w:rsidRPr="00B77173">
        <w:rPr>
          <w:lang w:val="fr-FR"/>
        </w:rPr>
        <w:tab/>
      </w:r>
      <w:r>
        <w:rPr>
          <w:rStyle w:val="FootnoteReference"/>
        </w:rPr>
        <w:footnoteRef/>
      </w:r>
      <w:r w:rsidRPr="00B77173">
        <w:rPr>
          <w:lang w:val="fr-FR"/>
        </w:rPr>
        <w:tab/>
        <w:t>Nouveau paragraphe ajouté par FG.</w:t>
      </w:r>
    </w:p>
  </w:footnote>
  <w:footnote w:id="8">
    <w:p w:rsidR="00EE486C" w:rsidRPr="00B77173" w:rsidRDefault="00EE486C" w:rsidP="00F07382">
      <w:pPr>
        <w:pStyle w:val="FootnoteText"/>
        <w:rPr>
          <w:lang w:val="fr-FR"/>
        </w:rPr>
      </w:pPr>
      <w:r w:rsidRPr="00B77173">
        <w:rPr>
          <w:lang w:val="fr-FR"/>
        </w:rPr>
        <w:tab/>
      </w:r>
      <w:r>
        <w:rPr>
          <w:rStyle w:val="FootnoteReference"/>
        </w:rPr>
        <w:footnoteRef/>
      </w:r>
      <w:r w:rsidRPr="00B77173">
        <w:rPr>
          <w:lang w:val="fr-FR"/>
        </w:rPr>
        <w:tab/>
        <w:t xml:space="preserve">On trouvera des données statistiques dans le rapport de l’État partie sur la suite donnée aux recommandations, </w:t>
      </w:r>
      <w:r w:rsidRPr="00B77173">
        <w:rPr>
          <w:lang w:val="fr-FR" w:eastAsia="ko-KR"/>
        </w:rPr>
        <w:t>p</w:t>
      </w:r>
      <w:r>
        <w:rPr>
          <w:lang w:val="fr-FR" w:eastAsia="ko-KR"/>
        </w:rPr>
        <w:t>.</w:t>
      </w:r>
      <w:r w:rsidRPr="00B77173">
        <w:rPr>
          <w:lang w:val="fr-FR" w:eastAsia="ko-KR"/>
        </w:rPr>
        <w:t xml:space="preserve"> 29 à 34.</w:t>
      </w:r>
    </w:p>
  </w:footnote>
  <w:footnote w:id="9">
    <w:p w:rsidR="00EE486C" w:rsidRPr="00B77173" w:rsidRDefault="00EE486C" w:rsidP="00F07382">
      <w:pPr>
        <w:pStyle w:val="FootnoteText"/>
        <w:rPr>
          <w:lang w:val="fr-FR"/>
        </w:rPr>
      </w:pPr>
      <w:r w:rsidRPr="00B77173">
        <w:rPr>
          <w:lang w:val="fr-FR"/>
        </w:rPr>
        <w:tab/>
      </w:r>
      <w:r>
        <w:rPr>
          <w:rStyle w:val="FootnoteReference"/>
        </w:rPr>
        <w:footnoteRef/>
      </w:r>
      <w:r w:rsidRPr="00B77173">
        <w:rPr>
          <w:lang w:val="fr-FR"/>
        </w:rPr>
        <w:tab/>
        <w:t>Il est fait ici référence à la lettre adressée à l’</w:t>
      </w:r>
      <w:r w:rsidRPr="00B77173">
        <w:rPr>
          <w:rFonts w:eastAsia="MS Mincho"/>
          <w:lang w:val="fr-FR"/>
        </w:rPr>
        <w:t xml:space="preserve">État partie par le Rapporteur chargé du suivi des conclusions et recommandations, à propos des questions touchant la partialité manifestée, dans le cadre des poursuites engagées contre les auteurs d’infractions, en faveur de ceux qui appartiennent à la majorité ethnique </w:t>
      </w:r>
      <w:r w:rsidRPr="00B77173">
        <w:rPr>
          <w:lang w:val="fr-FR"/>
        </w:rPr>
        <w:t xml:space="preserve">(FG); dans les informations fournies par l’État partie, celui-ci indique que </w:t>
      </w:r>
      <w:r>
        <w:rPr>
          <w:lang w:val="fr-FR"/>
        </w:rPr>
        <w:t>«</w:t>
      </w:r>
      <w:r w:rsidRPr="00B77173">
        <w:rPr>
          <w:lang w:val="fr-FR"/>
        </w:rPr>
        <w:t>rien ne vient corroborer cette allégation</w:t>
      </w:r>
      <w:r>
        <w:rPr>
          <w:lang w:val="fr-FR"/>
        </w:rPr>
        <w:t>»</w:t>
      </w:r>
      <w:r w:rsidRPr="00B77173">
        <w:rPr>
          <w:lang w:val="fr-FR"/>
        </w:rPr>
        <w:t>.</w:t>
      </w:r>
    </w:p>
  </w:footnote>
  <w:footnote w:id="10">
    <w:p w:rsidR="00EE486C" w:rsidRPr="00B77173" w:rsidRDefault="00EE486C" w:rsidP="00F07382">
      <w:pPr>
        <w:pStyle w:val="FootnoteText"/>
        <w:rPr>
          <w:lang w:val="fr-FR"/>
        </w:rPr>
      </w:pPr>
      <w:r w:rsidRPr="00B77173">
        <w:rPr>
          <w:lang w:val="fr-FR"/>
        </w:rPr>
        <w:tab/>
      </w:r>
      <w:r>
        <w:rPr>
          <w:rStyle w:val="FootnoteReference"/>
        </w:rPr>
        <w:footnoteRef/>
      </w:r>
      <w:r w:rsidRPr="00B77173">
        <w:rPr>
          <w:lang w:val="fr-FR"/>
        </w:rPr>
        <w:tab/>
        <w:t>L’État partie n’a pas fourni d’informations sur cet article dans son rapport initial.</w:t>
      </w:r>
    </w:p>
  </w:footnote>
  <w:footnote w:id="11">
    <w:p w:rsidR="00EE486C" w:rsidRPr="00B77173" w:rsidRDefault="00EE486C" w:rsidP="00994C17">
      <w:pPr>
        <w:pStyle w:val="FootnoteText"/>
        <w:rPr>
          <w:lang w:val="fr-FR"/>
        </w:rPr>
      </w:pPr>
      <w:r w:rsidRPr="00B77173">
        <w:rPr>
          <w:lang w:val="fr-FR"/>
        </w:rPr>
        <w:tab/>
      </w:r>
      <w:r>
        <w:rPr>
          <w:rStyle w:val="FootnoteReference"/>
        </w:rPr>
        <w:footnoteRef/>
      </w:r>
      <w:r w:rsidRPr="00B77173">
        <w:rPr>
          <w:lang w:val="fr-FR"/>
        </w:rPr>
        <w:tab/>
        <w:t>L’État partie n’a pas fourni de renseignements sur ce point dans son rapport initial.</w:t>
      </w:r>
    </w:p>
  </w:footnote>
  <w:footnote w:id="12">
    <w:p w:rsidR="00EE486C" w:rsidRPr="00B77173" w:rsidRDefault="00EE486C" w:rsidP="00994C17">
      <w:pPr>
        <w:pStyle w:val="FootnoteText"/>
        <w:rPr>
          <w:lang w:val="fr-FR"/>
        </w:rPr>
      </w:pPr>
      <w:r w:rsidRPr="00B77173">
        <w:rPr>
          <w:lang w:val="fr-FR"/>
        </w:rPr>
        <w:tab/>
      </w:r>
      <w:r>
        <w:rPr>
          <w:rStyle w:val="FootnoteReference"/>
        </w:rPr>
        <w:footnoteRef/>
      </w:r>
      <w:r w:rsidRPr="00B77173">
        <w:rPr>
          <w:lang w:val="fr-FR"/>
        </w:rPr>
        <w:tab/>
        <w:t>Au moment de l’examen du rapport de l’État partie, il n’existait pas en Bosnie-Herzégovine de cellules séparées pour les hommes, les femmes et les enfants. Les hommes, les femmes et les enfants étaient détenus dans des installations, sections et étages séparés. Recommandation énoncée au par</w:t>
      </w:r>
      <w:r>
        <w:rPr>
          <w:lang w:val="fr-FR"/>
        </w:rPr>
        <w:t>agraphe</w:t>
      </w:r>
      <w:r w:rsidRPr="00B77173">
        <w:rPr>
          <w:lang w:val="fr-FR"/>
        </w:rPr>
        <w:t xml:space="preserve"> 14 (p. 5) du document CAT/C/BIH/CO/1.</w:t>
      </w:r>
    </w:p>
  </w:footnote>
  <w:footnote w:id="13">
    <w:p w:rsidR="00EE486C" w:rsidRPr="00B77173" w:rsidRDefault="00EE486C" w:rsidP="00994C17">
      <w:pPr>
        <w:pStyle w:val="FootnoteText"/>
        <w:rPr>
          <w:lang w:val="fr-FR"/>
        </w:rPr>
      </w:pPr>
      <w:r w:rsidRPr="00B77173">
        <w:rPr>
          <w:lang w:val="fr-FR"/>
        </w:rPr>
        <w:tab/>
      </w:r>
      <w:r>
        <w:rPr>
          <w:rStyle w:val="FootnoteReference"/>
        </w:rPr>
        <w:footnoteRef/>
      </w:r>
      <w:r w:rsidRPr="00B77173">
        <w:rPr>
          <w:lang w:val="fr-FR"/>
        </w:rPr>
        <w:tab/>
        <w:t>Une réforme du Bureau du Médiateur est en cours. Il a également été indiqué dans le document CERD/C/BIH/CO/6 (p</w:t>
      </w:r>
      <w:r w:rsidR="00B3387A">
        <w:rPr>
          <w:lang w:val="fr-FR"/>
        </w:rPr>
        <w:t>.</w:t>
      </w:r>
      <w:r w:rsidRPr="00B77173">
        <w:rPr>
          <w:lang w:val="fr-FR"/>
        </w:rPr>
        <w:t xml:space="preserve"> 2 et 3) que les informations présentées renseignent sur l’institution du Médiateur, mais non sur le point à traiter.</w:t>
      </w:r>
    </w:p>
  </w:footnote>
  <w:footnote w:id="14">
    <w:p w:rsidR="00EE486C" w:rsidRPr="00B77173" w:rsidRDefault="00EE486C" w:rsidP="00994C17">
      <w:pPr>
        <w:pStyle w:val="FootnoteText"/>
        <w:rPr>
          <w:lang w:val="fr-FR"/>
        </w:rPr>
      </w:pPr>
      <w:r w:rsidRPr="00B77173">
        <w:rPr>
          <w:lang w:val="fr-FR"/>
        </w:rPr>
        <w:tab/>
      </w:r>
      <w:r>
        <w:rPr>
          <w:rStyle w:val="FootnoteReference"/>
        </w:rPr>
        <w:footnoteRef/>
      </w:r>
      <w:r w:rsidRPr="00B77173">
        <w:rPr>
          <w:lang w:val="fr-FR"/>
        </w:rPr>
        <w:tab/>
        <w:t xml:space="preserve">Voir la lettre adressée à l’État partie au sujet du suivi des recommandations (FG). </w:t>
      </w:r>
    </w:p>
  </w:footnote>
  <w:footnote w:id="15">
    <w:p w:rsidR="00EE486C" w:rsidRPr="00B77173" w:rsidRDefault="00EE486C" w:rsidP="00994C17">
      <w:pPr>
        <w:pStyle w:val="FootnoteText"/>
        <w:rPr>
          <w:lang w:val="fr-FR"/>
        </w:rPr>
      </w:pPr>
      <w:r w:rsidRPr="00B77173">
        <w:rPr>
          <w:lang w:val="fr-FR"/>
        </w:rPr>
        <w:tab/>
      </w:r>
      <w:r>
        <w:rPr>
          <w:rStyle w:val="FootnoteReference"/>
        </w:rPr>
        <w:footnoteRef/>
      </w:r>
      <w:r w:rsidRPr="00B77173">
        <w:rPr>
          <w:lang w:val="fr-FR"/>
        </w:rPr>
        <w:tab/>
        <w:t>Certaines données figurent dans le rapport de l’État partie sur le suivi des recommandations.</w:t>
      </w:r>
    </w:p>
  </w:footnote>
  <w:footnote w:id="16">
    <w:p w:rsidR="00EE486C" w:rsidRPr="00B77173" w:rsidRDefault="00EE486C" w:rsidP="00994C17">
      <w:pPr>
        <w:pStyle w:val="FootnoteText"/>
        <w:rPr>
          <w:lang w:val="fr-FR"/>
        </w:rPr>
      </w:pPr>
      <w:r w:rsidRPr="00B77173">
        <w:rPr>
          <w:lang w:val="fr-FR"/>
        </w:rPr>
        <w:tab/>
      </w:r>
      <w:r>
        <w:rPr>
          <w:rStyle w:val="FootnoteReference"/>
        </w:rPr>
        <w:footnoteRef/>
      </w:r>
      <w:r w:rsidRPr="00B77173">
        <w:rPr>
          <w:lang w:val="fr-FR"/>
        </w:rPr>
        <w:tab/>
        <w:t>Certaines données figurent parmi les informations communiquées par l’État partie sur le suivi des recommandations; des informations supplémentaires sont ici demandées.</w:t>
      </w:r>
    </w:p>
  </w:footnote>
  <w:footnote w:id="17">
    <w:p w:rsidR="00EE486C" w:rsidRPr="00B77173" w:rsidRDefault="00EE486C" w:rsidP="00994C17">
      <w:pPr>
        <w:pStyle w:val="FootnoteText"/>
        <w:rPr>
          <w:lang w:val="fr-FR"/>
        </w:rPr>
      </w:pPr>
      <w:r w:rsidRPr="00B77173">
        <w:rPr>
          <w:lang w:val="fr-FR"/>
        </w:rPr>
        <w:tab/>
      </w:r>
      <w:r>
        <w:rPr>
          <w:rStyle w:val="FootnoteReference"/>
        </w:rPr>
        <w:footnoteRef/>
      </w:r>
      <w:r w:rsidRPr="00B77173">
        <w:rPr>
          <w:lang w:val="fr-FR"/>
        </w:rPr>
        <w:tab/>
        <w:t>Certaines données ont déjà été fournies dans le rapport de l’État partie sur l’application des mesures.</w:t>
      </w:r>
    </w:p>
  </w:footnote>
  <w:footnote w:id="18">
    <w:p w:rsidR="00EE486C" w:rsidRPr="00B77173" w:rsidRDefault="00EE486C" w:rsidP="00994C17">
      <w:pPr>
        <w:pStyle w:val="FootnoteText"/>
        <w:rPr>
          <w:lang w:val="fr-FR"/>
        </w:rPr>
      </w:pPr>
      <w:r w:rsidRPr="00B77173">
        <w:rPr>
          <w:lang w:val="fr-FR"/>
        </w:rPr>
        <w:tab/>
      </w:r>
      <w:r>
        <w:rPr>
          <w:rStyle w:val="FootnoteReference"/>
        </w:rPr>
        <w:footnoteRef/>
      </w:r>
      <w:r w:rsidRPr="00B77173">
        <w:rPr>
          <w:lang w:val="fr-FR"/>
        </w:rPr>
        <w:tab/>
        <w:t>Intitulé repris de la lettre concernant le suivi des recommandations.</w:t>
      </w:r>
    </w:p>
  </w:footnote>
  <w:footnote w:id="19">
    <w:p w:rsidR="00EE486C" w:rsidRPr="00B77173" w:rsidRDefault="00EE486C" w:rsidP="00994C17">
      <w:pPr>
        <w:pStyle w:val="FootnoteText"/>
        <w:rPr>
          <w:lang w:val="fr-FR"/>
        </w:rPr>
      </w:pPr>
      <w:r w:rsidRPr="00B77173">
        <w:rPr>
          <w:lang w:val="fr-FR"/>
        </w:rPr>
        <w:tab/>
      </w:r>
      <w:r>
        <w:rPr>
          <w:rStyle w:val="FootnoteReference"/>
        </w:rPr>
        <w:footnoteRef/>
      </w:r>
      <w:r w:rsidRPr="00B77173">
        <w:rPr>
          <w:lang w:val="fr-FR"/>
        </w:rPr>
        <w:tab/>
        <w:t>Certaines données ont été fournies dans le rapport de l’État partie sur l’application des mesures.</w:t>
      </w:r>
    </w:p>
  </w:footnote>
  <w:footnote w:id="20">
    <w:p w:rsidR="00EE486C" w:rsidRPr="00B77173" w:rsidRDefault="00EE486C" w:rsidP="00994C17">
      <w:pPr>
        <w:pStyle w:val="FootnoteText"/>
        <w:rPr>
          <w:lang w:val="fr-FR"/>
        </w:rPr>
      </w:pPr>
      <w:r w:rsidRPr="00B77173">
        <w:rPr>
          <w:lang w:val="fr-FR"/>
        </w:rPr>
        <w:tab/>
      </w:r>
      <w:r>
        <w:rPr>
          <w:rStyle w:val="FootnoteReference"/>
        </w:rPr>
        <w:footnoteRef/>
      </w:r>
      <w:r w:rsidRPr="00B77173">
        <w:rPr>
          <w:lang w:val="fr-FR"/>
        </w:rPr>
        <w:tab/>
        <w:t>Selon les données de la Banque mondiale pour 2006, la Bosnie-Herzégovine avait un PIB par habitant de 2</w:t>
      </w:r>
      <w:r w:rsidR="005330C0">
        <w:rPr>
          <w:lang w:val="fr-FR"/>
        </w:rPr>
        <w:t> </w:t>
      </w:r>
      <w:r w:rsidRPr="00B77173">
        <w:rPr>
          <w:lang w:val="fr-FR"/>
        </w:rPr>
        <w:t>280 dollars des États-Unis.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86C" w:rsidRPr="003B61BA" w:rsidRDefault="00EE486C" w:rsidP="00B77173">
    <w:pPr>
      <w:pStyle w:val="Header"/>
      <w:spacing w:line="240" w:lineRule="atLeast"/>
      <w:rPr>
        <w:szCs w:val="18"/>
      </w:rPr>
    </w:pPr>
    <w:r w:rsidRPr="003B61BA">
      <w:rPr>
        <w:szCs w:val="18"/>
      </w:rPr>
      <w:t>CAT/C/BIH/2-5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86C" w:rsidRPr="003B61BA" w:rsidRDefault="00EE486C" w:rsidP="00B77173">
    <w:pPr>
      <w:pStyle w:val="Header"/>
      <w:spacing w:line="240" w:lineRule="atLeast"/>
      <w:jc w:val="right"/>
      <w:rPr>
        <w:szCs w:val="18"/>
      </w:rPr>
    </w:pPr>
    <w:r w:rsidRPr="003B61BA">
      <w:rPr>
        <w:szCs w:val="18"/>
      </w:rPr>
      <w:t>CAT/C/BIH/2-5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86C" w:rsidRPr="00204EEC" w:rsidRDefault="00EE486C" w:rsidP="00793CE5">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4" type="#_x0000_t202" style="position:absolute;margin-left:83.3pt;margin-top:56.65pt;width:17.55pt;height:481.9pt;z-index:2;mso-position-horizontal-relative:page;mso-position-vertical-relative:page" stroked="f">
          <v:textbox style="layout-flow:vertical;mso-next-textbox:#_x0000_s2054" inset="0,0,0,0">
            <w:txbxContent>
              <w:p w:rsidR="00EE486C" w:rsidRPr="00E85C22" w:rsidRDefault="00EE486C" w:rsidP="00793CE5">
                <w:pPr>
                  <w:pStyle w:val="Footer"/>
                  <w:tabs>
                    <w:tab w:val="right" w:pos="9598"/>
                  </w:tabs>
                </w:pPr>
                <w:r w:rsidRPr="00E85C22">
                  <w:rPr>
                    <w:b/>
                    <w:sz w:val="18"/>
                  </w:rPr>
                  <w:fldChar w:fldCharType="begin"/>
                </w:r>
                <w:r w:rsidRPr="00E85C22">
                  <w:rPr>
                    <w:b/>
                    <w:sz w:val="18"/>
                  </w:rPr>
                  <w:instrText xml:space="preserve"> PAGE  \* MERGEFORMAT </w:instrText>
                </w:r>
                <w:r w:rsidRPr="00E85C22">
                  <w:rPr>
                    <w:b/>
                    <w:sz w:val="18"/>
                  </w:rPr>
                  <w:fldChar w:fldCharType="separate"/>
                </w:r>
                <w:r w:rsidR="00C4101E">
                  <w:rPr>
                    <w:b/>
                    <w:noProof/>
                    <w:sz w:val="18"/>
                  </w:rPr>
                  <w:t>68</w:t>
                </w:r>
                <w:r w:rsidRPr="00E85C22">
                  <w:rPr>
                    <w:b/>
                    <w:sz w:val="18"/>
                  </w:rPr>
                  <w:fldChar w:fldCharType="end"/>
                </w:r>
                <w:r>
                  <w:rPr>
                    <w:sz w:val="18"/>
                  </w:rPr>
                  <w:tab/>
                </w:r>
                <w:r>
                  <w:t>GE.</w:t>
                </w:r>
                <w:r w:rsidR="002E3053">
                  <w:t>10</w:t>
                </w:r>
                <w:r>
                  <w:t>-</w:t>
                </w:r>
                <w:r w:rsidR="002E3053">
                  <w:t>42773</w:t>
                </w:r>
              </w:p>
              <w:p w:rsidR="00EE486C" w:rsidRDefault="00EE486C" w:rsidP="00793CE5"/>
            </w:txbxContent>
          </v:textbox>
          <w10:anchorlock/>
        </v:shape>
      </w:pict>
    </w:r>
    <w:r>
      <w:rPr>
        <w:noProof/>
        <w:lang w:val="en-US"/>
      </w:rPr>
      <w:pict>
        <v:shape id="_x0000_s2053" type="#_x0000_t202" style="position:absolute;margin-left:771pt;margin-top:56.65pt;width:17.55pt;height:481.9pt;z-index:1;mso-position-horizontal-relative:page;mso-position-vertical-relative:page" stroked="f">
          <v:textbox style="layout-flow:vertical;mso-next-textbox:#_x0000_s2053" inset="0,0,0,0">
            <w:txbxContent>
              <w:p w:rsidR="00EE486C" w:rsidRPr="002E3053" w:rsidRDefault="002E3053" w:rsidP="00793CE5">
                <w:pPr>
                  <w:pStyle w:val="Header"/>
                  <w:rPr>
                    <w:sz w:val="12"/>
                    <w:szCs w:val="12"/>
                  </w:rPr>
                </w:pPr>
                <w:r w:rsidRPr="00B77173">
                  <w:rPr>
                    <w:sz w:val="12"/>
                    <w:szCs w:val="12"/>
                  </w:rPr>
                  <w:t>CAT/C/BIH/2-5</w:t>
                </w:r>
              </w:p>
              <w:p w:rsidR="00EE486C" w:rsidRDefault="00EE486C" w:rsidP="00793CE5"/>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86C" w:rsidRPr="00661558" w:rsidRDefault="00EE486C" w:rsidP="00793CE5">
    <w:pPr>
      <w:pStyle w:val="Header"/>
      <w:jc w:val="right"/>
    </w:pPr>
    <w:r w:rsidRPr="00661558">
      <w:t>CAT/C/BIH/2-5</w:t>
    </w:r>
  </w:p>
  <w:p w:rsidR="00EE486C" w:rsidRPr="00204EEC" w:rsidRDefault="00EE486C" w:rsidP="00793CE5">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5" type="#_x0000_t202" style="position:absolute;margin-left:771pt;margin-top:56.65pt;width:17.55pt;height:481.9pt;z-index:3;mso-position-horizontal-relative:page;mso-position-vertical-relative:page" stroked="f">
          <v:textbox style="layout-flow:vertical;mso-next-textbox:#_x0000_s2055" inset="0,0,0,0">
            <w:txbxContent>
              <w:p w:rsidR="00EE486C" w:rsidRPr="00E85C22" w:rsidRDefault="00EE486C" w:rsidP="00793CE5">
                <w:pPr>
                  <w:pStyle w:val="Header"/>
                </w:pPr>
                <w:r w:rsidRPr="00E85C22">
                  <w:t>A/HRC/AC/3/2</w:t>
                </w:r>
              </w:p>
              <w:p w:rsidR="00EE486C" w:rsidRDefault="00EE486C" w:rsidP="00793CE5"/>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98B6263"/>
    <w:multiLevelType w:val="hybridMultilevel"/>
    <w:tmpl w:val="9F12E8A0"/>
    <w:lvl w:ilvl="0" w:tplc="7922AF9C">
      <w:start w:val="1"/>
      <w:numFmt w:val="decimal"/>
      <w:lvlText w:val="%1."/>
      <w:lvlJc w:val="left"/>
      <w:pPr>
        <w:ind w:left="1395" w:hanging="540"/>
      </w:pPr>
      <w:rPr>
        <w:rFonts w:hint="default"/>
      </w:rPr>
    </w:lvl>
    <w:lvl w:ilvl="1" w:tplc="040C0019" w:tentative="1">
      <w:start w:val="1"/>
      <w:numFmt w:val="lowerLetter"/>
      <w:lvlText w:val="%2."/>
      <w:lvlJc w:val="left"/>
      <w:pPr>
        <w:ind w:left="1935" w:hanging="360"/>
      </w:pPr>
    </w:lvl>
    <w:lvl w:ilvl="2" w:tplc="040C001B" w:tentative="1">
      <w:start w:val="1"/>
      <w:numFmt w:val="lowerRoman"/>
      <w:lvlText w:val="%3."/>
      <w:lvlJc w:val="right"/>
      <w:pPr>
        <w:ind w:left="2655" w:hanging="180"/>
      </w:pPr>
    </w:lvl>
    <w:lvl w:ilvl="3" w:tplc="040C000F" w:tentative="1">
      <w:start w:val="1"/>
      <w:numFmt w:val="decimal"/>
      <w:lvlText w:val="%4."/>
      <w:lvlJc w:val="left"/>
      <w:pPr>
        <w:ind w:left="3375" w:hanging="360"/>
      </w:pPr>
    </w:lvl>
    <w:lvl w:ilvl="4" w:tplc="040C0019" w:tentative="1">
      <w:start w:val="1"/>
      <w:numFmt w:val="lowerLetter"/>
      <w:lvlText w:val="%5."/>
      <w:lvlJc w:val="left"/>
      <w:pPr>
        <w:ind w:left="4095" w:hanging="360"/>
      </w:pPr>
    </w:lvl>
    <w:lvl w:ilvl="5" w:tplc="040C001B" w:tentative="1">
      <w:start w:val="1"/>
      <w:numFmt w:val="lowerRoman"/>
      <w:lvlText w:val="%6."/>
      <w:lvlJc w:val="right"/>
      <w:pPr>
        <w:ind w:left="4815" w:hanging="180"/>
      </w:pPr>
    </w:lvl>
    <w:lvl w:ilvl="6" w:tplc="040C000F" w:tentative="1">
      <w:start w:val="1"/>
      <w:numFmt w:val="decimal"/>
      <w:lvlText w:val="%7."/>
      <w:lvlJc w:val="left"/>
      <w:pPr>
        <w:ind w:left="5535" w:hanging="360"/>
      </w:pPr>
    </w:lvl>
    <w:lvl w:ilvl="7" w:tplc="040C0019" w:tentative="1">
      <w:start w:val="1"/>
      <w:numFmt w:val="lowerLetter"/>
      <w:lvlText w:val="%8."/>
      <w:lvlJc w:val="left"/>
      <w:pPr>
        <w:ind w:left="6255" w:hanging="360"/>
      </w:pPr>
    </w:lvl>
    <w:lvl w:ilvl="8" w:tplc="040C001B" w:tentative="1">
      <w:start w:val="1"/>
      <w:numFmt w:val="lowerRoman"/>
      <w:lvlText w:val="%9."/>
      <w:lvlJc w:val="right"/>
      <w:pPr>
        <w:ind w:left="6975" w:hanging="180"/>
      </w:pPr>
    </w:lvl>
  </w:abstractNum>
  <w:abstractNum w:abstractNumId="15">
    <w:nsid w:val="31A12325"/>
    <w:multiLevelType w:val="hybridMultilevel"/>
    <w:tmpl w:val="10641730"/>
    <w:lvl w:ilvl="0" w:tplc="6D5E22D8">
      <w:start w:val="1"/>
      <w:numFmt w:val="bullet"/>
      <w:pStyle w:val="Bullet1G"/>
      <w:lvlText w:val="•"/>
      <w:lvlJc w:val="left"/>
      <w:pPr>
        <w:tabs>
          <w:tab w:val="num" w:pos="1730"/>
        </w:tabs>
        <w:ind w:left="1730"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6"/>
  </w:num>
  <w:num w:numId="15">
    <w:abstractNumId w:val="12"/>
  </w:num>
  <w:num w:numId="16">
    <w:abstractNumId w:val="11"/>
  </w:num>
  <w:num w:numId="17">
    <w:abstractNumId w:val="15"/>
  </w:num>
  <w:num w:numId="18">
    <w:abstractNumId w:val="15"/>
  </w:num>
  <w:num w:numId="19">
    <w:abstractNumId w:val="15"/>
  </w:num>
  <w:num w:numId="20">
    <w:abstractNumId w:val="15"/>
  </w:num>
  <w:num w:numId="21">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20F3"/>
    <w:rsid w:val="00000EBE"/>
    <w:rsid w:val="000060CB"/>
    <w:rsid w:val="00007188"/>
    <w:rsid w:val="00011753"/>
    <w:rsid w:val="00011AA7"/>
    <w:rsid w:val="00020485"/>
    <w:rsid w:val="000265BD"/>
    <w:rsid w:val="00027F2B"/>
    <w:rsid w:val="000320BA"/>
    <w:rsid w:val="00041BBE"/>
    <w:rsid w:val="00041CAE"/>
    <w:rsid w:val="000422EF"/>
    <w:rsid w:val="00045F30"/>
    <w:rsid w:val="00047D06"/>
    <w:rsid w:val="0005025D"/>
    <w:rsid w:val="00050F6B"/>
    <w:rsid w:val="0005280F"/>
    <w:rsid w:val="00054D61"/>
    <w:rsid w:val="000554CB"/>
    <w:rsid w:val="00063D29"/>
    <w:rsid w:val="00063D8E"/>
    <w:rsid w:val="00064EC4"/>
    <w:rsid w:val="00067C69"/>
    <w:rsid w:val="00067E18"/>
    <w:rsid w:val="00072C8C"/>
    <w:rsid w:val="000733B5"/>
    <w:rsid w:val="00084321"/>
    <w:rsid w:val="00084A0A"/>
    <w:rsid w:val="0009159A"/>
    <w:rsid w:val="000931C0"/>
    <w:rsid w:val="000953E4"/>
    <w:rsid w:val="000A0C62"/>
    <w:rsid w:val="000A12AD"/>
    <w:rsid w:val="000A47C1"/>
    <w:rsid w:val="000A5AFC"/>
    <w:rsid w:val="000A6A51"/>
    <w:rsid w:val="000B0C98"/>
    <w:rsid w:val="000B175B"/>
    <w:rsid w:val="000B3A0F"/>
    <w:rsid w:val="000B46CA"/>
    <w:rsid w:val="000B4EF7"/>
    <w:rsid w:val="000B6387"/>
    <w:rsid w:val="000C2131"/>
    <w:rsid w:val="000C2D2E"/>
    <w:rsid w:val="000C6CD1"/>
    <w:rsid w:val="000C73B6"/>
    <w:rsid w:val="000C74CD"/>
    <w:rsid w:val="000D0BF2"/>
    <w:rsid w:val="000D3DD5"/>
    <w:rsid w:val="000D682B"/>
    <w:rsid w:val="000E0415"/>
    <w:rsid w:val="000E38FA"/>
    <w:rsid w:val="000E5F91"/>
    <w:rsid w:val="00103695"/>
    <w:rsid w:val="00106EEC"/>
    <w:rsid w:val="001103AA"/>
    <w:rsid w:val="0011047A"/>
    <w:rsid w:val="0011353B"/>
    <w:rsid w:val="00116613"/>
    <w:rsid w:val="00120741"/>
    <w:rsid w:val="001226D0"/>
    <w:rsid w:val="00130539"/>
    <w:rsid w:val="00131B6B"/>
    <w:rsid w:val="0013541B"/>
    <w:rsid w:val="00144E99"/>
    <w:rsid w:val="001511CC"/>
    <w:rsid w:val="0015769F"/>
    <w:rsid w:val="0016749D"/>
    <w:rsid w:val="00170A2C"/>
    <w:rsid w:val="00181628"/>
    <w:rsid w:val="00182DA8"/>
    <w:rsid w:val="00183FF3"/>
    <w:rsid w:val="00190C44"/>
    <w:rsid w:val="00195E65"/>
    <w:rsid w:val="001A5210"/>
    <w:rsid w:val="001A62AE"/>
    <w:rsid w:val="001A63E0"/>
    <w:rsid w:val="001B0C71"/>
    <w:rsid w:val="001B166A"/>
    <w:rsid w:val="001B46DD"/>
    <w:rsid w:val="001B4B04"/>
    <w:rsid w:val="001C0B77"/>
    <w:rsid w:val="001C3188"/>
    <w:rsid w:val="001C6663"/>
    <w:rsid w:val="001C7895"/>
    <w:rsid w:val="001C7BF5"/>
    <w:rsid w:val="001C7E5A"/>
    <w:rsid w:val="001D26DF"/>
    <w:rsid w:val="001E0D3D"/>
    <w:rsid w:val="001E3AB7"/>
    <w:rsid w:val="001E47A4"/>
    <w:rsid w:val="001E5556"/>
    <w:rsid w:val="001E6639"/>
    <w:rsid w:val="00202CF5"/>
    <w:rsid w:val="00202DA8"/>
    <w:rsid w:val="00203E83"/>
    <w:rsid w:val="00204C45"/>
    <w:rsid w:val="002079D5"/>
    <w:rsid w:val="00211E0B"/>
    <w:rsid w:val="00215519"/>
    <w:rsid w:val="00231508"/>
    <w:rsid w:val="002349B2"/>
    <w:rsid w:val="00237790"/>
    <w:rsid w:val="00244624"/>
    <w:rsid w:val="002522F4"/>
    <w:rsid w:val="002534C4"/>
    <w:rsid w:val="00254214"/>
    <w:rsid w:val="002546FA"/>
    <w:rsid w:val="00257F1E"/>
    <w:rsid w:val="00260269"/>
    <w:rsid w:val="002611EE"/>
    <w:rsid w:val="002720A9"/>
    <w:rsid w:val="002748EB"/>
    <w:rsid w:val="00276737"/>
    <w:rsid w:val="00277C4D"/>
    <w:rsid w:val="00280E10"/>
    <w:rsid w:val="00290B3E"/>
    <w:rsid w:val="00292104"/>
    <w:rsid w:val="002927A3"/>
    <w:rsid w:val="00296864"/>
    <w:rsid w:val="00297E86"/>
    <w:rsid w:val="002A2F68"/>
    <w:rsid w:val="002A6BEF"/>
    <w:rsid w:val="002B1F53"/>
    <w:rsid w:val="002C025E"/>
    <w:rsid w:val="002C43AD"/>
    <w:rsid w:val="002C4A19"/>
    <w:rsid w:val="002D37A0"/>
    <w:rsid w:val="002D467E"/>
    <w:rsid w:val="002E053C"/>
    <w:rsid w:val="002E1C71"/>
    <w:rsid w:val="002E3053"/>
    <w:rsid w:val="002E3176"/>
    <w:rsid w:val="002E7CF7"/>
    <w:rsid w:val="002F175C"/>
    <w:rsid w:val="002F206E"/>
    <w:rsid w:val="002F7E8E"/>
    <w:rsid w:val="00302079"/>
    <w:rsid w:val="003037F6"/>
    <w:rsid w:val="00312621"/>
    <w:rsid w:val="0031727A"/>
    <w:rsid w:val="00321D05"/>
    <w:rsid w:val="003229D8"/>
    <w:rsid w:val="00322C50"/>
    <w:rsid w:val="003233EE"/>
    <w:rsid w:val="00324527"/>
    <w:rsid w:val="00325390"/>
    <w:rsid w:val="00331AD2"/>
    <w:rsid w:val="00332336"/>
    <w:rsid w:val="003335EA"/>
    <w:rsid w:val="0034420C"/>
    <w:rsid w:val="00352709"/>
    <w:rsid w:val="0035729A"/>
    <w:rsid w:val="0036359E"/>
    <w:rsid w:val="00371178"/>
    <w:rsid w:val="003740AE"/>
    <w:rsid w:val="00374B28"/>
    <w:rsid w:val="00376679"/>
    <w:rsid w:val="0037671D"/>
    <w:rsid w:val="0039646A"/>
    <w:rsid w:val="00396C09"/>
    <w:rsid w:val="00397537"/>
    <w:rsid w:val="00397AF6"/>
    <w:rsid w:val="003A45F0"/>
    <w:rsid w:val="003A6810"/>
    <w:rsid w:val="003B3527"/>
    <w:rsid w:val="003B61BA"/>
    <w:rsid w:val="003B6ED4"/>
    <w:rsid w:val="003C0C4E"/>
    <w:rsid w:val="003C25D1"/>
    <w:rsid w:val="003C2CC4"/>
    <w:rsid w:val="003D314D"/>
    <w:rsid w:val="003D4B23"/>
    <w:rsid w:val="003E00CE"/>
    <w:rsid w:val="003F0898"/>
    <w:rsid w:val="003F42F5"/>
    <w:rsid w:val="004075AD"/>
    <w:rsid w:val="00410C89"/>
    <w:rsid w:val="00412126"/>
    <w:rsid w:val="00413456"/>
    <w:rsid w:val="004201D7"/>
    <w:rsid w:val="00424C1F"/>
    <w:rsid w:val="00426B9B"/>
    <w:rsid w:val="00431187"/>
    <w:rsid w:val="00431ED5"/>
    <w:rsid w:val="004325CB"/>
    <w:rsid w:val="00440653"/>
    <w:rsid w:val="00440E36"/>
    <w:rsid w:val="0044115D"/>
    <w:rsid w:val="00443F4C"/>
    <w:rsid w:val="00447CB1"/>
    <w:rsid w:val="0045495B"/>
    <w:rsid w:val="00456549"/>
    <w:rsid w:val="0046548E"/>
    <w:rsid w:val="00471856"/>
    <w:rsid w:val="00472DB0"/>
    <w:rsid w:val="00473D63"/>
    <w:rsid w:val="0047693D"/>
    <w:rsid w:val="00485D41"/>
    <w:rsid w:val="004931D2"/>
    <w:rsid w:val="00496142"/>
    <w:rsid w:val="004965B0"/>
    <w:rsid w:val="004A2BD7"/>
    <w:rsid w:val="004A3A3E"/>
    <w:rsid w:val="004A758A"/>
    <w:rsid w:val="004B4C32"/>
    <w:rsid w:val="004B509A"/>
    <w:rsid w:val="004C0360"/>
    <w:rsid w:val="004C1FFB"/>
    <w:rsid w:val="004D4CD5"/>
    <w:rsid w:val="004D53E0"/>
    <w:rsid w:val="004E1983"/>
    <w:rsid w:val="004E5468"/>
    <w:rsid w:val="005002CF"/>
    <w:rsid w:val="00501761"/>
    <w:rsid w:val="00502D6C"/>
    <w:rsid w:val="00504B54"/>
    <w:rsid w:val="00514A32"/>
    <w:rsid w:val="00516311"/>
    <w:rsid w:val="00517D85"/>
    <w:rsid w:val="00526E2F"/>
    <w:rsid w:val="005330C0"/>
    <w:rsid w:val="00534EA7"/>
    <w:rsid w:val="0054093F"/>
    <w:rsid w:val="00541B1D"/>
    <w:rsid w:val="005420F2"/>
    <w:rsid w:val="0055332C"/>
    <w:rsid w:val="00555458"/>
    <w:rsid w:val="005622C4"/>
    <w:rsid w:val="00563A02"/>
    <w:rsid w:val="00564B76"/>
    <w:rsid w:val="005656F2"/>
    <w:rsid w:val="00577A5C"/>
    <w:rsid w:val="00580331"/>
    <w:rsid w:val="0058079D"/>
    <w:rsid w:val="005827B4"/>
    <w:rsid w:val="00585DE8"/>
    <w:rsid w:val="0058784F"/>
    <w:rsid w:val="005900A8"/>
    <w:rsid w:val="00590E17"/>
    <w:rsid w:val="00597C3D"/>
    <w:rsid w:val="005B1BF6"/>
    <w:rsid w:val="005B3DB3"/>
    <w:rsid w:val="005B5DAC"/>
    <w:rsid w:val="005C35F1"/>
    <w:rsid w:val="005D1135"/>
    <w:rsid w:val="005D26AE"/>
    <w:rsid w:val="005D3690"/>
    <w:rsid w:val="005D3774"/>
    <w:rsid w:val="005D6185"/>
    <w:rsid w:val="005D63F5"/>
    <w:rsid w:val="005E2F36"/>
    <w:rsid w:val="005E6F19"/>
    <w:rsid w:val="005F4ABF"/>
    <w:rsid w:val="005F6905"/>
    <w:rsid w:val="006001EE"/>
    <w:rsid w:val="0060122A"/>
    <w:rsid w:val="0060297A"/>
    <w:rsid w:val="00602E85"/>
    <w:rsid w:val="006045A2"/>
    <w:rsid w:val="00611FC4"/>
    <w:rsid w:val="00614BF2"/>
    <w:rsid w:val="006176FB"/>
    <w:rsid w:val="00633EEA"/>
    <w:rsid w:val="00640B26"/>
    <w:rsid w:val="00646E49"/>
    <w:rsid w:val="006500BC"/>
    <w:rsid w:val="0065247D"/>
    <w:rsid w:val="006525F6"/>
    <w:rsid w:val="00652D0A"/>
    <w:rsid w:val="00654273"/>
    <w:rsid w:val="006555FF"/>
    <w:rsid w:val="00656A9F"/>
    <w:rsid w:val="00661558"/>
    <w:rsid w:val="006640DD"/>
    <w:rsid w:val="00664703"/>
    <w:rsid w:val="0066569A"/>
    <w:rsid w:val="00665E1F"/>
    <w:rsid w:val="00670281"/>
    <w:rsid w:val="006720F1"/>
    <w:rsid w:val="00672EB9"/>
    <w:rsid w:val="006900DE"/>
    <w:rsid w:val="00691CBB"/>
    <w:rsid w:val="0069350A"/>
    <w:rsid w:val="006947A3"/>
    <w:rsid w:val="006B15DD"/>
    <w:rsid w:val="006B563A"/>
    <w:rsid w:val="006C3829"/>
    <w:rsid w:val="006C6A99"/>
    <w:rsid w:val="006C726E"/>
    <w:rsid w:val="006D088C"/>
    <w:rsid w:val="006D55A3"/>
    <w:rsid w:val="006E4EE9"/>
    <w:rsid w:val="006E564B"/>
    <w:rsid w:val="006E67B1"/>
    <w:rsid w:val="006E6E4C"/>
    <w:rsid w:val="006F33F4"/>
    <w:rsid w:val="006F7D25"/>
    <w:rsid w:val="00703CDA"/>
    <w:rsid w:val="00707B6E"/>
    <w:rsid w:val="00710219"/>
    <w:rsid w:val="00720587"/>
    <w:rsid w:val="0072086A"/>
    <w:rsid w:val="0072632A"/>
    <w:rsid w:val="0072647A"/>
    <w:rsid w:val="007276B0"/>
    <w:rsid w:val="00745224"/>
    <w:rsid w:val="00752959"/>
    <w:rsid w:val="00757E69"/>
    <w:rsid w:val="00763706"/>
    <w:rsid w:val="00765136"/>
    <w:rsid w:val="00766821"/>
    <w:rsid w:val="00782765"/>
    <w:rsid w:val="0078609A"/>
    <w:rsid w:val="00786B30"/>
    <w:rsid w:val="00786C1B"/>
    <w:rsid w:val="00787707"/>
    <w:rsid w:val="007905E9"/>
    <w:rsid w:val="00791A0F"/>
    <w:rsid w:val="00792137"/>
    <w:rsid w:val="00793CE5"/>
    <w:rsid w:val="00795D3B"/>
    <w:rsid w:val="007A6E75"/>
    <w:rsid w:val="007B154E"/>
    <w:rsid w:val="007B5470"/>
    <w:rsid w:val="007B6BA5"/>
    <w:rsid w:val="007C097C"/>
    <w:rsid w:val="007C0CA9"/>
    <w:rsid w:val="007C1485"/>
    <w:rsid w:val="007C32B1"/>
    <w:rsid w:val="007C3390"/>
    <w:rsid w:val="007C4F4B"/>
    <w:rsid w:val="007C7248"/>
    <w:rsid w:val="007C749C"/>
    <w:rsid w:val="007C74BC"/>
    <w:rsid w:val="007C78CF"/>
    <w:rsid w:val="007D2476"/>
    <w:rsid w:val="007D3587"/>
    <w:rsid w:val="007D45E1"/>
    <w:rsid w:val="007D56AB"/>
    <w:rsid w:val="007E24A5"/>
    <w:rsid w:val="007E2A1D"/>
    <w:rsid w:val="007E36B7"/>
    <w:rsid w:val="007F6611"/>
    <w:rsid w:val="00802E8F"/>
    <w:rsid w:val="008049EE"/>
    <w:rsid w:val="00806A1F"/>
    <w:rsid w:val="008241FA"/>
    <w:rsid w:val="008242D7"/>
    <w:rsid w:val="00824383"/>
    <w:rsid w:val="00825AE7"/>
    <w:rsid w:val="008326FA"/>
    <w:rsid w:val="00832912"/>
    <w:rsid w:val="008421F9"/>
    <w:rsid w:val="00843A61"/>
    <w:rsid w:val="00854287"/>
    <w:rsid w:val="00860AB3"/>
    <w:rsid w:val="008629A5"/>
    <w:rsid w:val="008634A3"/>
    <w:rsid w:val="00870644"/>
    <w:rsid w:val="00871A32"/>
    <w:rsid w:val="0087420D"/>
    <w:rsid w:val="00881577"/>
    <w:rsid w:val="00886E10"/>
    <w:rsid w:val="0089614E"/>
    <w:rsid w:val="008979B1"/>
    <w:rsid w:val="008A5B4B"/>
    <w:rsid w:val="008A6B25"/>
    <w:rsid w:val="008A6C4F"/>
    <w:rsid w:val="008B2335"/>
    <w:rsid w:val="008B31C3"/>
    <w:rsid w:val="008B7C55"/>
    <w:rsid w:val="008C19C5"/>
    <w:rsid w:val="008C78B9"/>
    <w:rsid w:val="008D5AA8"/>
    <w:rsid w:val="008D6201"/>
    <w:rsid w:val="008E3B17"/>
    <w:rsid w:val="008E4C2E"/>
    <w:rsid w:val="008F6259"/>
    <w:rsid w:val="0090190C"/>
    <w:rsid w:val="009026B5"/>
    <w:rsid w:val="0090482F"/>
    <w:rsid w:val="009052B1"/>
    <w:rsid w:val="0091227F"/>
    <w:rsid w:val="0091626C"/>
    <w:rsid w:val="00917593"/>
    <w:rsid w:val="009223CA"/>
    <w:rsid w:val="00922985"/>
    <w:rsid w:val="00931942"/>
    <w:rsid w:val="00940F93"/>
    <w:rsid w:val="00951146"/>
    <w:rsid w:val="00952130"/>
    <w:rsid w:val="009745AF"/>
    <w:rsid w:val="00984B80"/>
    <w:rsid w:val="009930AF"/>
    <w:rsid w:val="00994C17"/>
    <w:rsid w:val="00995E1A"/>
    <w:rsid w:val="009A0999"/>
    <w:rsid w:val="009A3DAD"/>
    <w:rsid w:val="009A6B26"/>
    <w:rsid w:val="009A76FE"/>
    <w:rsid w:val="009B5B11"/>
    <w:rsid w:val="009B6B2B"/>
    <w:rsid w:val="009C1F1E"/>
    <w:rsid w:val="009C3017"/>
    <w:rsid w:val="009C5012"/>
    <w:rsid w:val="009D0213"/>
    <w:rsid w:val="009D7388"/>
    <w:rsid w:val="009E04FA"/>
    <w:rsid w:val="009E6578"/>
    <w:rsid w:val="009E724E"/>
    <w:rsid w:val="009F0969"/>
    <w:rsid w:val="009F5E63"/>
    <w:rsid w:val="00A01489"/>
    <w:rsid w:val="00A03DD4"/>
    <w:rsid w:val="00A0560D"/>
    <w:rsid w:val="00A06570"/>
    <w:rsid w:val="00A1219E"/>
    <w:rsid w:val="00A14AAE"/>
    <w:rsid w:val="00A302D3"/>
    <w:rsid w:val="00A30C88"/>
    <w:rsid w:val="00A30EF8"/>
    <w:rsid w:val="00A43596"/>
    <w:rsid w:val="00A5384B"/>
    <w:rsid w:val="00A569FF"/>
    <w:rsid w:val="00A57BB3"/>
    <w:rsid w:val="00A630EE"/>
    <w:rsid w:val="00A71B4F"/>
    <w:rsid w:val="00A72F22"/>
    <w:rsid w:val="00A734DD"/>
    <w:rsid w:val="00A748A6"/>
    <w:rsid w:val="00A776B4"/>
    <w:rsid w:val="00A77855"/>
    <w:rsid w:val="00A81399"/>
    <w:rsid w:val="00A94361"/>
    <w:rsid w:val="00A94EB7"/>
    <w:rsid w:val="00A96097"/>
    <w:rsid w:val="00A971F3"/>
    <w:rsid w:val="00AA0E01"/>
    <w:rsid w:val="00AA4140"/>
    <w:rsid w:val="00AA4D06"/>
    <w:rsid w:val="00AA6F78"/>
    <w:rsid w:val="00AB502A"/>
    <w:rsid w:val="00AC6575"/>
    <w:rsid w:val="00AC6820"/>
    <w:rsid w:val="00AD02D5"/>
    <w:rsid w:val="00AD1E8B"/>
    <w:rsid w:val="00AF2DFB"/>
    <w:rsid w:val="00AF39BE"/>
    <w:rsid w:val="00B05575"/>
    <w:rsid w:val="00B07ED1"/>
    <w:rsid w:val="00B13D15"/>
    <w:rsid w:val="00B1441F"/>
    <w:rsid w:val="00B14F01"/>
    <w:rsid w:val="00B20FFB"/>
    <w:rsid w:val="00B26D11"/>
    <w:rsid w:val="00B27248"/>
    <w:rsid w:val="00B30179"/>
    <w:rsid w:val="00B30D59"/>
    <w:rsid w:val="00B30D62"/>
    <w:rsid w:val="00B3387A"/>
    <w:rsid w:val="00B33CB1"/>
    <w:rsid w:val="00B4113F"/>
    <w:rsid w:val="00B4320A"/>
    <w:rsid w:val="00B45678"/>
    <w:rsid w:val="00B53880"/>
    <w:rsid w:val="00B541E4"/>
    <w:rsid w:val="00B5468D"/>
    <w:rsid w:val="00B54D7C"/>
    <w:rsid w:val="00B56E9C"/>
    <w:rsid w:val="00B57A52"/>
    <w:rsid w:val="00B64371"/>
    <w:rsid w:val="00B64B1F"/>
    <w:rsid w:val="00B6553F"/>
    <w:rsid w:val="00B70C38"/>
    <w:rsid w:val="00B71E39"/>
    <w:rsid w:val="00B748B8"/>
    <w:rsid w:val="00B77173"/>
    <w:rsid w:val="00B7756C"/>
    <w:rsid w:val="00B81E12"/>
    <w:rsid w:val="00B8338A"/>
    <w:rsid w:val="00B84BF7"/>
    <w:rsid w:val="00B87AF8"/>
    <w:rsid w:val="00BA276C"/>
    <w:rsid w:val="00BB1985"/>
    <w:rsid w:val="00BB6B22"/>
    <w:rsid w:val="00BC1A04"/>
    <w:rsid w:val="00BC4C47"/>
    <w:rsid w:val="00BC50E5"/>
    <w:rsid w:val="00BC5407"/>
    <w:rsid w:val="00BC74E9"/>
    <w:rsid w:val="00BD0F5A"/>
    <w:rsid w:val="00BD5543"/>
    <w:rsid w:val="00BE003A"/>
    <w:rsid w:val="00BE24A7"/>
    <w:rsid w:val="00BE67C6"/>
    <w:rsid w:val="00BE7C1F"/>
    <w:rsid w:val="00BF20DC"/>
    <w:rsid w:val="00BF68A8"/>
    <w:rsid w:val="00C00D23"/>
    <w:rsid w:val="00C01FF8"/>
    <w:rsid w:val="00C079D4"/>
    <w:rsid w:val="00C1491F"/>
    <w:rsid w:val="00C15991"/>
    <w:rsid w:val="00C2013A"/>
    <w:rsid w:val="00C234E3"/>
    <w:rsid w:val="00C40EAB"/>
    <w:rsid w:val="00C4101E"/>
    <w:rsid w:val="00C44440"/>
    <w:rsid w:val="00C463DD"/>
    <w:rsid w:val="00C46705"/>
    <w:rsid w:val="00C4724C"/>
    <w:rsid w:val="00C52412"/>
    <w:rsid w:val="00C53FB0"/>
    <w:rsid w:val="00C54B1C"/>
    <w:rsid w:val="00C629A0"/>
    <w:rsid w:val="00C6559E"/>
    <w:rsid w:val="00C7142C"/>
    <w:rsid w:val="00C73A63"/>
    <w:rsid w:val="00C745C3"/>
    <w:rsid w:val="00C770E2"/>
    <w:rsid w:val="00C77ED7"/>
    <w:rsid w:val="00C84645"/>
    <w:rsid w:val="00C90697"/>
    <w:rsid w:val="00C9096E"/>
    <w:rsid w:val="00C94EEE"/>
    <w:rsid w:val="00C975AB"/>
    <w:rsid w:val="00CA19B5"/>
    <w:rsid w:val="00CA2754"/>
    <w:rsid w:val="00CA335F"/>
    <w:rsid w:val="00CA5E13"/>
    <w:rsid w:val="00CA69AF"/>
    <w:rsid w:val="00CB7475"/>
    <w:rsid w:val="00CB7B99"/>
    <w:rsid w:val="00CB7D61"/>
    <w:rsid w:val="00CC4437"/>
    <w:rsid w:val="00CC7D30"/>
    <w:rsid w:val="00CD1720"/>
    <w:rsid w:val="00CD6030"/>
    <w:rsid w:val="00CE0E13"/>
    <w:rsid w:val="00CE1902"/>
    <w:rsid w:val="00CE4A8F"/>
    <w:rsid w:val="00CF5E37"/>
    <w:rsid w:val="00CF71CB"/>
    <w:rsid w:val="00D2031B"/>
    <w:rsid w:val="00D25FE2"/>
    <w:rsid w:val="00D31683"/>
    <w:rsid w:val="00D33B48"/>
    <w:rsid w:val="00D34284"/>
    <w:rsid w:val="00D42DDA"/>
    <w:rsid w:val="00D43252"/>
    <w:rsid w:val="00D44CDA"/>
    <w:rsid w:val="00D455CC"/>
    <w:rsid w:val="00D50B4F"/>
    <w:rsid w:val="00D522FD"/>
    <w:rsid w:val="00D56C3C"/>
    <w:rsid w:val="00D63A79"/>
    <w:rsid w:val="00D64249"/>
    <w:rsid w:val="00D87D16"/>
    <w:rsid w:val="00D907F1"/>
    <w:rsid w:val="00D91960"/>
    <w:rsid w:val="00D93B1F"/>
    <w:rsid w:val="00D93FE0"/>
    <w:rsid w:val="00D95303"/>
    <w:rsid w:val="00D978C6"/>
    <w:rsid w:val="00DA235F"/>
    <w:rsid w:val="00DA3C1C"/>
    <w:rsid w:val="00DB05AC"/>
    <w:rsid w:val="00DC0C73"/>
    <w:rsid w:val="00DD1965"/>
    <w:rsid w:val="00DE05D6"/>
    <w:rsid w:val="00DE0B0D"/>
    <w:rsid w:val="00DE20F3"/>
    <w:rsid w:val="00DE56D1"/>
    <w:rsid w:val="00DE5CF5"/>
    <w:rsid w:val="00DE784B"/>
    <w:rsid w:val="00DF1359"/>
    <w:rsid w:val="00DF419B"/>
    <w:rsid w:val="00E023A3"/>
    <w:rsid w:val="00E07862"/>
    <w:rsid w:val="00E11FA2"/>
    <w:rsid w:val="00E1350A"/>
    <w:rsid w:val="00E13DD0"/>
    <w:rsid w:val="00E16197"/>
    <w:rsid w:val="00E17CBE"/>
    <w:rsid w:val="00E26D05"/>
    <w:rsid w:val="00E27762"/>
    <w:rsid w:val="00E30FE2"/>
    <w:rsid w:val="00E36F3C"/>
    <w:rsid w:val="00E4306B"/>
    <w:rsid w:val="00E43FD7"/>
    <w:rsid w:val="00E442FB"/>
    <w:rsid w:val="00E52B7F"/>
    <w:rsid w:val="00E60FAA"/>
    <w:rsid w:val="00E61D2C"/>
    <w:rsid w:val="00E65216"/>
    <w:rsid w:val="00E71BC8"/>
    <w:rsid w:val="00E7260F"/>
    <w:rsid w:val="00E77466"/>
    <w:rsid w:val="00E77579"/>
    <w:rsid w:val="00E803B3"/>
    <w:rsid w:val="00E913E4"/>
    <w:rsid w:val="00E961E7"/>
    <w:rsid w:val="00E96630"/>
    <w:rsid w:val="00EA0C12"/>
    <w:rsid w:val="00EA155C"/>
    <w:rsid w:val="00EA352C"/>
    <w:rsid w:val="00EB340A"/>
    <w:rsid w:val="00EB61B8"/>
    <w:rsid w:val="00EC326B"/>
    <w:rsid w:val="00EC35C2"/>
    <w:rsid w:val="00ED290A"/>
    <w:rsid w:val="00ED7A2A"/>
    <w:rsid w:val="00EE2ED0"/>
    <w:rsid w:val="00EE486C"/>
    <w:rsid w:val="00EF1D7F"/>
    <w:rsid w:val="00EF37E9"/>
    <w:rsid w:val="00EF4159"/>
    <w:rsid w:val="00EF5A3F"/>
    <w:rsid w:val="00EF6DFD"/>
    <w:rsid w:val="00F07382"/>
    <w:rsid w:val="00F1669D"/>
    <w:rsid w:val="00F26426"/>
    <w:rsid w:val="00F323D7"/>
    <w:rsid w:val="00F37C2D"/>
    <w:rsid w:val="00F535C9"/>
    <w:rsid w:val="00F53CC1"/>
    <w:rsid w:val="00F53EF8"/>
    <w:rsid w:val="00F54267"/>
    <w:rsid w:val="00F57701"/>
    <w:rsid w:val="00F65913"/>
    <w:rsid w:val="00F67B51"/>
    <w:rsid w:val="00F75BAA"/>
    <w:rsid w:val="00F847B6"/>
    <w:rsid w:val="00F96779"/>
    <w:rsid w:val="00F972A8"/>
    <w:rsid w:val="00F97EF5"/>
    <w:rsid w:val="00FB0A10"/>
    <w:rsid w:val="00FB2F6A"/>
    <w:rsid w:val="00FB47EE"/>
    <w:rsid w:val="00FC2A7C"/>
    <w:rsid w:val="00FC43B6"/>
    <w:rsid w:val="00FC68B7"/>
    <w:rsid w:val="00FC7460"/>
    <w:rsid w:val="00FD4E8F"/>
    <w:rsid w:val="00FE17A5"/>
    <w:rsid w:val="00FE2EC1"/>
    <w:rsid w:val="00FE35AB"/>
    <w:rsid w:val="00FE4E52"/>
    <w:rsid w:val="00FE5AE1"/>
    <w:rsid w:val="00FF123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regrouptable v:ext="edit">
        <o:entry new="1" old="0"/>
        <o:entry new="2" old="1"/>
        <o:entry new="3" old="2"/>
        <o:entry new="4" old="3"/>
        <o:entry new="5" old="4"/>
        <o:entry new="6" old="2"/>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994C17"/>
    <w:pPr>
      <w:suppressAutoHyphens w:val="0"/>
      <w:spacing w:line="240" w:lineRule="auto"/>
    </w:pPr>
    <w:rPr>
      <w:rFonts w:ascii="Tahoma" w:hAnsi="Tahoma" w:cs="Tahoma"/>
      <w:sz w:val="16"/>
      <w:szCs w:val="16"/>
    </w:rPr>
  </w:style>
  <w:style w:type="paragraph" w:styleId="CommentSubject">
    <w:name w:val="annotation subject"/>
    <w:basedOn w:val="CommentText"/>
    <w:next w:val="CommentText"/>
    <w:semiHidden/>
    <w:rsid w:val="00994C17"/>
    <w:pPr>
      <w:suppressAutoHyphens w:val="0"/>
      <w:spacing w:line="24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36414</Words>
  <Characters>207563</Characters>
  <Application>Microsoft Office Word</Application>
  <DocSecurity>4</DocSecurity>
  <Lines>1729</Lines>
  <Paragraphs>486</Paragraphs>
  <ScaleCrop>false</ScaleCrop>
  <HeadingPairs>
    <vt:vector size="2" baseType="variant">
      <vt:variant>
        <vt:lpstr>Title</vt:lpstr>
      </vt:variant>
      <vt:variant>
        <vt:i4>1</vt:i4>
      </vt:variant>
    </vt:vector>
  </HeadingPairs>
  <TitlesOfParts>
    <vt:vector size="1" baseType="lpstr">
      <vt:lpstr>1042772</vt:lpstr>
    </vt:vector>
  </TitlesOfParts>
  <Company>CSD</Company>
  <LinksUpToDate>false</LinksUpToDate>
  <CharactersWithSpaces>243491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1042772</dc:title>
  <dc:subject>CAT/C/BIH/2-5</dc:subject>
  <dc:creator>cg</dc:creator>
  <cp:keywords/>
  <dc:description>Final</dc:description>
  <cp:lastModifiedBy>DCM</cp:lastModifiedBy>
  <cp:revision>2</cp:revision>
  <cp:lastPrinted>2010-08-19T09:36:00Z</cp:lastPrinted>
  <dcterms:created xsi:type="dcterms:W3CDTF">2010-08-20T09:10:00Z</dcterms:created>
  <dcterms:modified xsi:type="dcterms:W3CDTF">2010-08-20T09:10:00Z</dcterms:modified>
</cp:coreProperties>
</file>