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06FF2" w:rsidP="00606FF2">
            <w:pPr>
              <w:bidi w:val="0"/>
              <w:spacing w:after="20"/>
              <w:jc w:val="left"/>
              <w:rPr>
                <w:szCs w:val="20"/>
              </w:rPr>
            </w:pPr>
            <w:r w:rsidRPr="00606FF2">
              <w:rPr>
                <w:sz w:val="40"/>
                <w:szCs w:val="20"/>
              </w:rPr>
              <w:t>CEDAW</w:t>
            </w:r>
            <w:r>
              <w:rPr>
                <w:szCs w:val="20"/>
              </w:rPr>
              <w:t>/C/48/3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606FF2" w:rsidRDefault="00606FF2" w:rsidP="00606FF2">
            <w:pPr>
              <w:bidi w:val="0"/>
              <w:spacing w:before="240"/>
              <w:jc w:val="left"/>
            </w:pPr>
            <w:r>
              <w:t>Distr.: General</w:t>
            </w:r>
          </w:p>
          <w:p w:rsidR="00606FF2" w:rsidRDefault="00606FF2" w:rsidP="00606FF2">
            <w:pPr>
              <w:bidi w:val="0"/>
              <w:jc w:val="left"/>
            </w:pPr>
            <w:r>
              <w:t>24 November 2010</w:t>
            </w:r>
          </w:p>
          <w:p w:rsidR="00606FF2" w:rsidRDefault="00606FF2" w:rsidP="00606FF2">
            <w:pPr>
              <w:bidi w:val="0"/>
              <w:jc w:val="left"/>
            </w:pPr>
            <w:r>
              <w:t>Arabic</w:t>
            </w:r>
          </w:p>
          <w:p w:rsidR="00257225" w:rsidRPr="008B4BC6" w:rsidRDefault="00606FF2" w:rsidP="00606FF2">
            <w:pPr>
              <w:bidi w:val="0"/>
              <w:jc w:val="left"/>
            </w:pPr>
            <w:r>
              <w:t>Original: English</w:t>
            </w:r>
          </w:p>
        </w:tc>
      </w:tr>
    </w:tbl>
    <w:p w:rsidR="00606FF2" w:rsidRPr="00B6117B" w:rsidRDefault="00606FF2" w:rsidP="00606FF2">
      <w:pPr>
        <w:spacing w:before="120" w:line="380" w:lineRule="exact"/>
        <w:rPr>
          <w:rFonts w:hint="cs"/>
          <w:b/>
          <w:bCs/>
          <w:sz w:val="26"/>
          <w:szCs w:val="36"/>
          <w:rtl/>
        </w:rPr>
      </w:pPr>
      <w:r w:rsidRPr="00B6117B">
        <w:rPr>
          <w:rFonts w:hint="cs"/>
          <w:b/>
          <w:bCs/>
          <w:sz w:val="26"/>
          <w:szCs w:val="36"/>
          <w:rtl/>
        </w:rPr>
        <w:t>لجنة القضاء على التمييز ضد المرأة</w:t>
      </w:r>
    </w:p>
    <w:p w:rsidR="00606FF2" w:rsidRPr="00B6117B" w:rsidRDefault="00606FF2" w:rsidP="00606FF2">
      <w:pPr>
        <w:spacing w:line="380" w:lineRule="exact"/>
        <w:rPr>
          <w:rFonts w:hint="cs"/>
          <w:b/>
          <w:bCs/>
          <w:rtl/>
        </w:rPr>
      </w:pPr>
      <w:r w:rsidRPr="00B6117B">
        <w:rPr>
          <w:rFonts w:hint="cs"/>
          <w:b/>
          <w:bCs/>
          <w:rtl/>
        </w:rPr>
        <w:t xml:space="preserve">الدورة </w:t>
      </w:r>
      <w:r>
        <w:rPr>
          <w:rFonts w:hint="cs"/>
          <w:b/>
          <w:bCs/>
          <w:rtl/>
        </w:rPr>
        <w:t>الثامنة</w:t>
      </w:r>
      <w:r w:rsidRPr="00B6117B">
        <w:rPr>
          <w:rFonts w:hint="cs"/>
          <w:b/>
          <w:bCs/>
          <w:rtl/>
        </w:rPr>
        <w:t xml:space="preserve"> والأربعون</w:t>
      </w:r>
    </w:p>
    <w:p w:rsidR="00606FF2" w:rsidRDefault="00606FF2" w:rsidP="00606FF2">
      <w:pPr>
        <w:spacing w:line="380" w:lineRule="exact"/>
        <w:rPr>
          <w:rFonts w:hint="cs"/>
          <w:rtl/>
        </w:rPr>
      </w:pPr>
      <w:r>
        <w:rPr>
          <w:rFonts w:hint="cs"/>
          <w:rtl/>
        </w:rPr>
        <w:t>17 كانون الثاني/يناير - 4 شباط/فبراير 2011</w:t>
      </w:r>
    </w:p>
    <w:p w:rsidR="00606FF2" w:rsidRDefault="00606FF2" w:rsidP="00606FF2">
      <w:pPr>
        <w:spacing w:line="380" w:lineRule="exact"/>
        <w:rPr>
          <w:rFonts w:hint="cs"/>
          <w:rtl/>
        </w:rPr>
      </w:pPr>
      <w:r>
        <w:rPr>
          <w:rFonts w:hint="cs"/>
          <w:rtl/>
        </w:rPr>
        <w:t>البند 6 من جدول الأعمال المؤقت</w:t>
      </w:r>
      <w:r w:rsidRPr="00606FF2">
        <w:rPr>
          <w:rStyle w:val="FootnoteReference"/>
          <w:sz w:val="20"/>
          <w:vertAlign w:val="baseline"/>
          <w:rtl/>
        </w:rPr>
        <w:footnoteReference w:customMarkFollows="1" w:id="1"/>
        <w:t>*</w:t>
      </w:r>
    </w:p>
    <w:p w:rsidR="00606FF2" w:rsidRDefault="00606FF2" w:rsidP="00606FF2">
      <w:pPr>
        <w:spacing w:line="380" w:lineRule="exact"/>
        <w:rPr>
          <w:rFonts w:hint="cs"/>
          <w:b/>
          <w:bCs/>
          <w:rtl/>
        </w:rPr>
      </w:pPr>
      <w:r w:rsidRPr="00B6117B">
        <w:rPr>
          <w:rFonts w:hint="cs"/>
          <w:b/>
          <w:bCs/>
          <w:rtl/>
        </w:rPr>
        <w:t>تنفيذ المادتين 21 و22 من اتفاقية القضاء على</w:t>
      </w:r>
    </w:p>
    <w:p w:rsidR="00606FF2" w:rsidRPr="00B6117B" w:rsidRDefault="00606FF2" w:rsidP="00606FF2">
      <w:pPr>
        <w:spacing w:line="380" w:lineRule="exact"/>
        <w:rPr>
          <w:rFonts w:hint="cs"/>
          <w:b/>
          <w:bCs/>
          <w:rtl/>
        </w:rPr>
      </w:pPr>
      <w:r w:rsidRPr="00B6117B">
        <w:rPr>
          <w:rFonts w:hint="cs"/>
          <w:b/>
          <w:bCs/>
          <w:rtl/>
        </w:rPr>
        <w:t>جميع أشكال التمييز ضد المرأة</w:t>
      </w:r>
    </w:p>
    <w:p w:rsidR="00606FF2" w:rsidRDefault="00606FF2" w:rsidP="00606FF2">
      <w:pPr>
        <w:pStyle w:val="HChGA"/>
        <w:rPr>
          <w:rFonts w:hint="cs"/>
          <w:rtl/>
        </w:rPr>
      </w:pPr>
      <w:r>
        <w:rPr>
          <w:rFonts w:hint="cs"/>
          <w:rtl/>
        </w:rPr>
        <w:tab/>
      </w:r>
      <w:r>
        <w:rPr>
          <w:rFonts w:hint="cs"/>
          <w:rtl/>
        </w:rPr>
        <w:tab/>
        <w:t>التقارير المقدمة من الوكالات المتخصصة التابعة لمنظومة الأمم المتحدة بشأن تنفيذ الاتفاقية في المجالات التي تندرج ضمن نطاق أنشطتها</w:t>
      </w:r>
    </w:p>
    <w:p w:rsidR="00606FF2" w:rsidRDefault="00606FF2" w:rsidP="00606FF2">
      <w:pPr>
        <w:pStyle w:val="H1GA"/>
        <w:rPr>
          <w:rFonts w:hint="cs"/>
          <w:rtl/>
        </w:rPr>
      </w:pPr>
      <w:r>
        <w:rPr>
          <w:rFonts w:hint="cs"/>
          <w:rtl/>
        </w:rPr>
        <w:tab/>
      </w:r>
      <w:r>
        <w:rPr>
          <w:rFonts w:hint="cs"/>
          <w:rtl/>
        </w:rPr>
        <w:tab/>
        <w:t>مذكرة من الأمين العام</w:t>
      </w:r>
      <w:r w:rsidRPr="00606FF2">
        <w:rPr>
          <w:rStyle w:val="FootnoteReference"/>
          <w:sz w:val="20"/>
          <w:vertAlign w:val="baseline"/>
          <w:rtl/>
        </w:rPr>
        <w:footnoteReference w:customMarkFollows="1" w:id="2"/>
        <w:t>**</w:t>
      </w:r>
    </w:p>
    <w:p w:rsidR="00606FF2" w:rsidRDefault="00606FF2" w:rsidP="00606FF2">
      <w:pPr>
        <w:pStyle w:val="SingleTxtGA"/>
        <w:rPr>
          <w:rFonts w:hint="cs"/>
          <w:rtl/>
        </w:rPr>
      </w:pPr>
      <w:r>
        <w:rPr>
          <w:rFonts w:hint="cs"/>
          <w:rtl/>
        </w:rPr>
        <w:tab/>
        <w:t>وفقاً للمادة 22 من اتفاقية القضاء على جميع أشكال التمييز ضد المرأة، دُعيت الوكالات المتخصصة إلى موافاة لجنة القضاء على التمييز ضد المرأة، في دورتها الثامنة والأربعين، بتقارير عن تنفيذ الاتفاقية في المجالات التي تندرج ضمن نطاق أنشطتها. وستصدر التقارير المقدمة كإضافات إلى هذه المذكرة.</w:t>
      </w:r>
    </w:p>
    <w:p w:rsidR="00606FF2" w:rsidRPr="00B6117B" w:rsidRDefault="00606FF2" w:rsidP="00606FF2">
      <w:pPr>
        <w:spacing w:before="120"/>
        <w:jc w:val="center"/>
        <w:rPr>
          <w:rFonts w:hint="cs"/>
          <w:u w:val="single"/>
          <w:rtl/>
        </w:rPr>
      </w:pPr>
      <w:r>
        <w:rPr>
          <w:u w:val="single"/>
          <w:rtl/>
        </w:rPr>
        <w:tab/>
      </w:r>
      <w:r>
        <w:rPr>
          <w:u w:val="single"/>
          <w:rtl/>
        </w:rPr>
        <w:tab/>
      </w:r>
      <w:r>
        <w:rPr>
          <w:u w:val="single"/>
          <w:rtl/>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4B4" w:rsidRPr="00FE6865" w:rsidRDefault="001944B4" w:rsidP="00FE6865">
      <w:pPr>
        <w:pStyle w:val="Footer"/>
      </w:pPr>
    </w:p>
  </w:endnote>
  <w:endnote w:type="continuationSeparator" w:id="0">
    <w:p w:rsidR="001944B4" w:rsidRDefault="00194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FF2" w:rsidRPr="00606FF2" w:rsidRDefault="00606FF2" w:rsidP="00606FF2">
    <w:pPr>
      <w:pStyle w:val="Footer"/>
      <w:tabs>
        <w:tab w:val="right" w:pos="9598"/>
      </w:tabs>
    </w:pPr>
    <w:r>
      <w:t>GE.11-40191</w:t>
    </w:r>
    <w:r>
      <w:tab/>
    </w:r>
    <w:r w:rsidRPr="00606FF2">
      <w:rPr>
        <w:b/>
        <w:sz w:val="18"/>
      </w:rPr>
      <w:fldChar w:fldCharType="begin"/>
    </w:r>
    <w:r w:rsidRPr="00606FF2">
      <w:rPr>
        <w:b/>
        <w:sz w:val="18"/>
      </w:rPr>
      <w:instrText xml:space="preserve"> PAGE  \* MERGEFORMAT </w:instrText>
    </w:r>
    <w:r w:rsidRPr="00606FF2">
      <w:rPr>
        <w:b/>
        <w:sz w:val="18"/>
      </w:rPr>
      <w:fldChar w:fldCharType="separate"/>
    </w:r>
    <w:r>
      <w:rPr>
        <w:b/>
        <w:noProof/>
        <w:sz w:val="18"/>
      </w:rPr>
      <w:t>2</w:t>
    </w:r>
    <w:r w:rsidRPr="00606FF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FF2" w:rsidRPr="00606FF2" w:rsidRDefault="00606FF2" w:rsidP="00606FF2">
    <w:pPr>
      <w:pStyle w:val="Footer"/>
      <w:tabs>
        <w:tab w:val="right" w:pos="9598"/>
      </w:tabs>
      <w:rPr>
        <w:b/>
        <w:sz w:val="18"/>
      </w:rPr>
    </w:pPr>
    <w:r w:rsidRPr="00606FF2">
      <w:rPr>
        <w:b/>
        <w:sz w:val="18"/>
      </w:rPr>
      <w:fldChar w:fldCharType="begin"/>
    </w:r>
    <w:r w:rsidRPr="00606FF2">
      <w:rPr>
        <w:b/>
        <w:sz w:val="18"/>
      </w:rPr>
      <w:instrText xml:space="preserve"> PAGE  \* MERGEFORMAT </w:instrText>
    </w:r>
    <w:r w:rsidRPr="00606FF2">
      <w:rPr>
        <w:b/>
        <w:sz w:val="18"/>
      </w:rPr>
      <w:fldChar w:fldCharType="separate"/>
    </w:r>
    <w:r>
      <w:rPr>
        <w:b/>
        <w:noProof/>
        <w:sz w:val="18"/>
      </w:rPr>
      <w:t>3</w:t>
    </w:r>
    <w:r w:rsidRPr="00606FF2">
      <w:rPr>
        <w:b/>
        <w:sz w:val="18"/>
      </w:rPr>
      <w:fldChar w:fldCharType="end"/>
    </w:r>
    <w:r>
      <w:rPr>
        <w:b/>
        <w:sz w:val="18"/>
      </w:rPr>
      <w:tab/>
    </w:r>
    <w:r>
      <w:t>GE.11-40191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37C" w:rsidRDefault="00606FF2" w:rsidP="00606FF2">
    <w:pPr>
      <w:pStyle w:val="Footer"/>
      <w:jc w:val="right"/>
    </w:pPr>
    <w:r>
      <w:rPr>
        <w:sz w:val="20"/>
      </w:rPr>
      <w:t>(A)   GE.11-40191</w:t>
    </w:r>
    <w:r w:rsidR="006C337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170111   180111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4B4" w:rsidRDefault="001944B4" w:rsidP="00834FF4">
      <w:pPr>
        <w:pStyle w:val="Footer"/>
        <w:bidi/>
        <w:spacing w:after="80" w:line="200" w:lineRule="exact"/>
        <w:ind w:left="680"/>
      </w:pPr>
      <w:r>
        <w:rPr>
          <w:rFonts w:hint="cs"/>
          <w:rtl/>
        </w:rPr>
        <w:t>__________</w:t>
      </w:r>
    </w:p>
  </w:footnote>
  <w:footnote w:type="continuationSeparator" w:id="0">
    <w:p w:rsidR="001944B4" w:rsidRDefault="001944B4" w:rsidP="00834FF4">
      <w:pPr>
        <w:pStyle w:val="Footer"/>
        <w:bidi/>
        <w:spacing w:after="80" w:line="200" w:lineRule="exact"/>
        <w:ind w:left="680"/>
      </w:pPr>
      <w:r>
        <w:rPr>
          <w:rFonts w:hint="cs"/>
          <w:rtl/>
        </w:rPr>
        <w:t>__________</w:t>
      </w:r>
    </w:p>
  </w:footnote>
  <w:footnote w:id="1">
    <w:p w:rsidR="00606FF2" w:rsidRPr="00606FF2" w:rsidRDefault="00606FF2" w:rsidP="00606FF2">
      <w:pPr>
        <w:pStyle w:val="footnoteText0"/>
        <w:rPr>
          <w:rFonts w:hint="cs"/>
          <w:rtl/>
        </w:rPr>
      </w:pPr>
      <w:r>
        <w:rPr>
          <w:rtl/>
        </w:rPr>
        <w:tab/>
      </w:r>
      <w:r w:rsidRPr="00606FF2">
        <w:rPr>
          <w:rStyle w:val="FootnoteReference"/>
          <w:sz w:val="20"/>
          <w:vertAlign w:val="baseline"/>
          <w:rtl/>
        </w:rPr>
        <w:t>*</w:t>
      </w:r>
      <w:r>
        <w:rPr>
          <w:rtl/>
        </w:rPr>
        <w:tab/>
      </w:r>
      <w:r>
        <w:rPr>
          <w:lang w:val="fr-CH"/>
        </w:rPr>
        <w:t>CEDAW</w:t>
      </w:r>
      <w:r>
        <w:t>/C/48/1</w:t>
      </w:r>
      <w:r>
        <w:rPr>
          <w:rFonts w:hint="cs"/>
          <w:rtl/>
        </w:rPr>
        <w:t>.</w:t>
      </w:r>
    </w:p>
  </w:footnote>
  <w:footnote w:id="2">
    <w:p w:rsidR="00606FF2" w:rsidRPr="00606FF2" w:rsidRDefault="00606FF2" w:rsidP="00606FF2">
      <w:pPr>
        <w:pStyle w:val="footnoteText0"/>
        <w:rPr>
          <w:rFonts w:hint="cs"/>
          <w:rtl/>
        </w:rPr>
      </w:pPr>
      <w:r>
        <w:rPr>
          <w:rtl/>
        </w:rPr>
        <w:tab/>
      </w:r>
      <w:r w:rsidRPr="00606FF2">
        <w:rPr>
          <w:rStyle w:val="FootnoteReference"/>
          <w:sz w:val="20"/>
          <w:vertAlign w:val="baseline"/>
          <w:rtl/>
        </w:rPr>
        <w:t>**</w:t>
      </w:r>
      <w:r w:rsidRPr="00606FF2">
        <w:rPr>
          <w:sz w:val="20"/>
          <w:rtl/>
        </w:rPr>
        <w:t xml:space="preserve"> </w:t>
      </w:r>
      <w:r>
        <w:rPr>
          <w:rtl/>
        </w:rPr>
        <w:tab/>
      </w:r>
      <w:r>
        <w:rPr>
          <w:rFonts w:hint="cs"/>
          <w:rtl/>
        </w:rPr>
        <w:t>تأخر تقديم هذه المذكرة.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FF2" w:rsidRPr="00606FF2" w:rsidRDefault="00606FF2" w:rsidP="00606FF2">
    <w:pPr>
      <w:pStyle w:val="Header"/>
      <w:jc w:val="right"/>
    </w:pPr>
    <w:r w:rsidRPr="00606FF2">
      <w:t>CEDAW/C/48/3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37C" w:rsidRPr="00606FF2" w:rsidRDefault="00606FF2" w:rsidP="00606FF2">
    <w:pPr>
      <w:pStyle w:val="Header"/>
      <w:jc w:val="left"/>
    </w:pPr>
    <w:r w:rsidRPr="00606FF2">
      <w:t>CEDAW/C/48/3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37C" w:rsidRDefault="006C337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6C337C" w:rsidRPr="00460CB7" w:rsidRDefault="006C337C"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337C"/>
    <w:rsid w:val="00040E25"/>
    <w:rsid w:val="00042149"/>
    <w:rsid w:val="000448E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944B4"/>
    <w:rsid w:val="001A5161"/>
    <w:rsid w:val="001A60BD"/>
    <w:rsid w:val="002225D3"/>
    <w:rsid w:val="002244FB"/>
    <w:rsid w:val="00232277"/>
    <w:rsid w:val="0023736D"/>
    <w:rsid w:val="00257225"/>
    <w:rsid w:val="00310160"/>
    <w:rsid w:val="00341A8C"/>
    <w:rsid w:val="003519E6"/>
    <w:rsid w:val="003B4356"/>
    <w:rsid w:val="003F08A8"/>
    <w:rsid w:val="004250E3"/>
    <w:rsid w:val="00460CB7"/>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06FF2"/>
    <w:rsid w:val="00654786"/>
    <w:rsid w:val="00660FD4"/>
    <w:rsid w:val="006A4425"/>
    <w:rsid w:val="006B00A4"/>
    <w:rsid w:val="006B4669"/>
    <w:rsid w:val="006C337C"/>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22026"/>
    <w:rsid w:val="00935F0E"/>
    <w:rsid w:val="0095208F"/>
    <w:rsid w:val="00977B3F"/>
    <w:rsid w:val="009814AE"/>
    <w:rsid w:val="009901D3"/>
    <w:rsid w:val="00996BBE"/>
    <w:rsid w:val="009B2C03"/>
    <w:rsid w:val="009D1DD5"/>
    <w:rsid w:val="009F722C"/>
    <w:rsid w:val="00A26157"/>
    <w:rsid w:val="00A265C3"/>
    <w:rsid w:val="00A401AA"/>
    <w:rsid w:val="00A43F9A"/>
    <w:rsid w:val="00A53F38"/>
    <w:rsid w:val="00A543D4"/>
    <w:rsid w:val="00AD0014"/>
    <w:rsid w:val="00AD4CF2"/>
    <w:rsid w:val="00AF0BBA"/>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225E"/>
    <w:rsid w:val="00F874BD"/>
    <w:rsid w:val="00F9165E"/>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111</Words>
  <Characters>635</Characters>
  <Application>Microsoft Office Word</Application>
  <DocSecurity>4</DocSecurity>
  <Lines>5</Lines>
  <Paragraphs>1</Paragraphs>
  <ScaleCrop>false</ScaleCrop>
  <HeadingPairs>
    <vt:vector size="2" baseType="variant">
      <vt:variant>
        <vt:lpstr>العنوان</vt:lpstr>
      </vt:variant>
      <vt:variant>
        <vt:i4>1</vt:i4>
      </vt:variant>
    </vt:vector>
  </HeadingPairs>
  <TitlesOfParts>
    <vt:vector size="1" baseType="lpstr">
      <vt:lpstr>CEDAW/C/48/3</vt:lpstr>
    </vt:vector>
  </TitlesOfParts>
  <Company>CSD</Company>
  <LinksUpToDate>false</LinksUpToDate>
  <CharactersWithSpaces>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CEDAW/C/48/3</dc:title>
  <dc:subject/>
  <dc:creator>Assi</dc:creator>
  <cp:keywords/>
  <dc:description>ريما</dc:description>
  <cp:lastModifiedBy>Assi</cp:lastModifiedBy>
  <cp:revision>2</cp:revision>
  <cp:lastPrinted>2011-01-18T08:43:00Z</cp:lastPrinted>
  <dcterms:created xsi:type="dcterms:W3CDTF">2011-01-18T08:43:00Z</dcterms:created>
  <dcterms:modified xsi:type="dcterms:W3CDTF">2011-01-18T08:43:00Z</dcterms:modified>
</cp:coreProperties>
</file>