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97B00" w:rsidRPr="00F6517F" w:rsidTr="00BF7C3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97B00" w:rsidRPr="00F6517F" w:rsidRDefault="00297B00" w:rsidP="00A56EA8">
            <w:pPr>
              <w:rPr>
                <w:lang w:val="fr-FR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F6517F" w:rsidRDefault="00297B00" w:rsidP="00A56EA8">
            <w:pPr>
              <w:spacing w:after="80" w:line="300" w:lineRule="exact"/>
              <w:rPr>
                <w:sz w:val="28"/>
                <w:lang w:val="fr-FR"/>
              </w:rPr>
            </w:pPr>
            <w:r w:rsidRPr="00F6517F">
              <w:rPr>
                <w:sz w:val="28"/>
                <w:lang w:val="fr-FR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0560DF" w:rsidRDefault="000560DF" w:rsidP="000560DF">
            <w:pPr>
              <w:jc w:val="right"/>
              <w:rPr>
                <w:lang w:val="fr-FR"/>
              </w:rPr>
            </w:pPr>
            <w:r w:rsidRPr="000560DF">
              <w:rPr>
                <w:sz w:val="40"/>
                <w:lang w:val="fr-FR"/>
              </w:rPr>
              <w:t>CRPD</w:t>
            </w:r>
            <w:r>
              <w:rPr>
                <w:lang w:val="fr-FR"/>
              </w:rPr>
              <w:t>/C/BEL/Q/1</w:t>
            </w:r>
          </w:p>
        </w:tc>
      </w:tr>
      <w:tr w:rsidR="00297B00" w:rsidRPr="00F6517F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F6517F" w:rsidRDefault="00DD5C4A" w:rsidP="00A56EA8">
            <w:pPr>
              <w:spacing w:before="120"/>
              <w:jc w:val="center"/>
              <w:rPr>
                <w:lang w:val="fr-FR"/>
              </w:rPr>
            </w:pPr>
            <w:r w:rsidRPr="00F6517F">
              <w:rPr>
                <w:lang w:val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F6517F" w:rsidRDefault="00F10076" w:rsidP="00A56EA8">
            <w:pPr>
              <w:spacing w:before="120" w:line="380" w:lineRule="exact"/>
              <w:rPr>
                <w:b/>
                <w:sz w:val="40"/>
                <w:szCs w:val="40"/>
                <w:lang w:val="fr-FR"/>
              </w:rPr>
            </w:pPr>
            <w:r w:rsidRPr="00F6517F">
              <w:rPr>
                <w:b/>
                <w:sz w:val="34"/>
                <w:lang w:val="fr-FR"/>
              </w:rPr>
              <w:t>Convention relative aux droits</w:t>
            </w:r>
            <w:r w:rsidRPr="00F6517F">
              <w:rPr>
                <w:b/>
                <w:sz w:val="34"/>
                <w:lang w:val="fr-FR"/>
              </w:rPr>
              <w:br/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F6517F" w:rsidRDefault="00BF7C37" w:rsidP="00A56EA8">
            <w:pPr>
              <w:spacing w:before="240"/>
              <w:rPr>
                <w:lang w:val="fr-FR"/>
              </w:rPr>
            </w:pPr>
            <w:r w:rsidRPr="00F6517F">
              <w:rPr>
                <w:lang w:val="fr-FR"/>
              </w:rPr>
              <w:t xml:space="preserve">Distr. </w:t>
            </w:r>
            <w:r w:rsidR="007B1087" w:rsidRPr="00F6517F">
              <w:rPr>
                <w:lang w:val="fr-FR"/>
              </w:rPr>
              <w:t>générale</w:t>
            </w:r>
          </w:p>
          <w:p w:rsidR="00BF7C37" w:rsidRPr="00F6517F" w:rsidRDefault="00001508" w:rsidP="00C25E30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12</w:t>
            </w:r>
            <w:r w:rsidR="008C2878" w:rsidRPr="00F6517F">
              <w:rPr>
                <w:lang w:val="fr-FR"/>
              </w:rPr>
              <w:t xml:space="preserve"> </w:t>
            </w:r>
            <w:r w:rsidR="00C25E30">
              <w:rPr>
                <w:lang w:val="fr-FR"/>
              </w:rPr>
              <w:t>mai</w:t>
            </w:r>
            <w:r w:rsidR="00BF7C37" w:rsidRPr="00F6517F">
              <w:rPr>
                <w:lang w:val="fr-FR"/>
              </w:rPr>
              <w:t xml:space="preserve"> 2014</w:t>
            </w:r>
          </w:p>
          <w:p w:rsidR="00BF7C37" w:rsidRPr="00F6517F" w:rsidRDefault="00BF7C37" w:rsidP="00BF7C37">
            <w:pPr>
              <w:spacing w:line="240" w:lineRule="exact"/>
              <w:rPr>
                <w:lang w:val="fr-FR"/>
              </w:rPr>
            </w:pPr>
          </w:p>
          <w:p w:rsidR="00BF7C37" w:rsidRPr="00F6517F" w:rsidRDefault="00BF7C37" w:rsidP="007F2AF8">
            <w:pPr>
              <w:spacing w:line="240" w:lineRule="exact"/>
              <w:rPr>
                <w:lang w:val="fr-FR"/>
              </w:rPr>
            </w:pPr>
            <w:r w:rsidRPr="00F6517F">
              <w:rPr>
                <w:lang w:val="fr-FR"/>
              </w:rPr>
              <w:t xml:space="preserve">Original: </w:t>
            </w:r>
            <w:r w:rsidR="00373181">
              <w:rPr>
                <w:lang w:val="fr-FR"/>
              </w:rPr>
              <w:t>f</w:t>
            </w:r>
            <w:r w:rsidRPr="00F6517F">
              <w:rPr>
                <w:lang w:val="fr-FR"/>
              </w:rPr>
              <w:t>rançais</w:t>
            </w:r>
          </w:p>
        </w:tc>
      </w:tr>
    </w:tbl>
    <w:p w:rsidR="00BF7C37" w:rsidRPr="00F6517F" w:rsidRDefault="00BF7C37" w:rsidP="00BF7C37">
      <w:pPr>
        <w:spacing w:before="120"/>
        <w:rPr>
          <w:b/>
          <w:sz w:val="24"/>
          <w:szCs w:val="24"/>
          <w:lang w:val="fr-FR"/>
        </w:rPr>
      </w:pPr>
      <w:r w:rsidRPr="00F6517F">
        <w:rPr>
          <w:b/>
          <w:sz w:val="24"/>
          <w:szCs w:val="24"/>
          <w:lang w:val="fr-FR"/>
        </w:rPr>
        <w:t>Comité des droits des personnes handicapées</w:t>
      </w:r>
    </w:p>
    <w:p w:rsidR="00BF7C37" w:rsidRPr="00F6517F" w:rsidRDefault="00CC19D4" w:rsidP="00F6517F">
      <w:pPr>
        <w:pStyle w:val="HChG"/>
        <w:rPr>
          <w:lang w:val="fr-FR" w:eastAsia="es-ES"/>
        </w:rPr>
      </w:pPr>
      <w:r>
        <w:rPr>
          <w:lang w:val="fr-FR" w:eastAsia="es-ES"/>
        </w:rPr>
        <w:tab/>
      </w:r>
      <w:r>
        <w:rPr>
          <w:lang w:val="fr-FR" w:eastAsia="es-ES"/>
        </w:rPr>
        <w:tab/>
        <w:t>Liste</w:t>
      </w:r>
      <w:r w:rsidR="00BF7C37" w:rsidRPr="00F6517F">
        <w:rPr>
          <w:lang w:val="fr-FR" w:eastAsia="es-ES"/>
        </w:rPr>
        <w:t xml:space="preserve"> de points </w:t>
      </w:r>
      <w:r w:rsidR="00D0243A" w:rsidRPr="00F6517F">
        <w:rPr>
          <w:lang w:val="fr-FR" w:eastAsia="es-ES"/>
        </w:rPr>
        <w:t>concernant</w:t>
      </w:r>
      <w:r w:rsidR="00BF7C37" w:rsidRPr="00F6517F">
        <w:rPr>
          <w:lang w:val="fr-FR" w:eastAsia="es-ES"/>
        </w:rPr>
        <w:t xml:space="preserve"> l</w:t>
      </w:r>
      <w:r w:rsidR="007165FF" w:rsidRPr="00F6517F">
        <w:rPr>
          <w:lang w:val="fr-FR" w:eastAsia="es-ES"/>
        </w:rPr>
        <w:t>e</w:t>
      </w:r>
      <w:r w:rsidR="00BF7C37" w:rsidRPr="00F6517F">
        <w:rPr>
          <w:lang w:val="fr-FR" w:eastAsia="es-ES"/>
        </w:rPr>
        <w:t xml:space="preserve"> rapport initial d</w:t>
      </w:r>
      <w:r w:rsidR="00E97D56" w:rsidRPr="00F6517F">
        <w:rPr>
          <w:lang w:val="fr-FR" w:eastAsia="es-ES"/>
        </w:rPr>
        <w:t>e la Belgique</w:t>
      </w:r>
      <w:r w:rsidR="00F6517F" w:rsidRPr="00F6517F">
        <w:rPr>
          <w:rStyle w:val="FootnoteReference"/>
          <w:b w:val="0"/>
          <w:bCs/>
          <w:sz w:val="20"/>
          <w:vertAlign w:val="baseline"/>
          <w:lang w:eastAsia="es-ES"/>
        </w:rPr>
        <w:footnoteReference w:customMarkFollows="1" w:id="2"/>
        <w:t>*</w:t>
      </w:r>
    </w:p>
    <w:p w:rsidR="00BF7C37" w:rsidRPr="00F6517F" w:rsidRDefault="00E97D56" w:rsidP="004D3E54">
      <w:pPr>
        <w:pStyle w:val="H1G"/>
        <w:rPr>
          <w:lang w:val="fr-FR"/>
        </w:rPr>
      </w:pPr>
      <w:r w:rsidRPr="00F6517F">
        <w:rPr>
          <w:lang w:val="fr-FR"/>
        </w:rPr>
        <w:tab/>
        <w:t>A.</w:t>
      </w:r>
      <w:r w:rsidRPr="00F6517F">
        <w:rPr>
          <w:lang w:val="fr-FR"/>
        </w:rPr>
        <w:tab/>
        <w:t>Objet</w:t>
      </w:r>
      <w:r w:rsidR="00BF7C37" w:rsidRPr="00F6517F">
        <w:rPr>
          <w:lang w:val="fr-FR"/>
        </w:rPr>
        <w:t xml:space="preserve">, définitions, principes généraux et obligations générales </w:t>
      </w:r>
      <w:r w:rsidR="00F6517F">
        <w:rPr>
          <w:lang w:val="fr-FR"/>
        </w:rPr>
        <w:br/>
      </w:r>
      <w:r w:rsidR="00BF7C37" w:rsidRPr="00F6517F">
        <w:rPr>
          <w:lang w:val="fr-FR"/>
        </w:rPr>
        <w:t>(art.</w:t>
      </w:r>
      <w:r w:rsidR="00F6517F">
        <w:rPr>
          <w:lang w:val="fr-FR"/>
        </w:rPr>
        <w:t> </w:t>
      </w:r>
      <w:r w:rsidR="00BF7C37" w:rsidRPr="00F6517F">
        <w:rPr>
          <w:lang w:val="fr-FR"/>
        </w:rPr>
        <w:t>1 à 4)</w:t>
      </w:r>
    </w:p>
    <w:p w:rsidR="00BF7C37" w:rsidRPr="00F6517F" w:rsidRDefault="00BF7C37" w:rsidP="00DD5C4A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rapport </w:t>
      </w:r>
      <w:r w:rsidR="003B26AA" w:rsidRPr="00F6517F">
        <w:rPr>
          <w:rFonts w:eastAsia="Calibri"/>
          <w:lang w:val="fr-FR" w:eastAsia="fr-FR"/>
        </w:rPr>
        <w:t>de l’</w:t>
      </w:r>
      <w:r w:rsidR="00F6517F">
        <w:rPr>
          <w:rFonts w:eastAsia="Calibri"/>
          <w:lang w:val="fr-FR" w:eastAsia="fr-FR"/>
        </w:rPr>
        <w:t>É</w:t>
      </w:r>
      <w:r w:rsidR="00F27E25" w:rsidRPr="00F6517F">
        <w:rPr>
          <w:rFonts w:eastAsia="Calibri"/>
          <w:lang w:val="fr-FR" w:eastAsia="fr-FR"/>
        </w:rPr>
        <w:t>tat</w:t>
      </w:r>
      <w:r w:rsidR="003B26AA" w:rsidRPr="00F6517F">
        <w:rPr>
          <w:rFonts w:eastAsia="Calibri"/>
          <w:lang w:val="fr-FR" w:eastAsia="fr-FR"/>
        </w:rPr>
        <w:t xml:space="preserve"> partie </w:t>
      </w:r>
      <w:r w:rsidR="00F11927">
        <w:rPr>
          <w:rFonts w:eastAsia="Calibri"/>
          <w:lang w:val="fr-FR" w:eastAsia="fr-FR"/>
        </w:rPr>
        <w:t xml:space="preserve">(CRPD/C/BEL/1) </w:t>
      </w:r>
      <w:r w:rsidRPr="00F6517F">
        <w:rPr>
          <w:rFonts w:eastAsia="Calibri"/>
          <w:lang w:val="fr-FR" w:eastAsia="fr-FR"/>
        </w:rPr>
        <w:t>fait mention des critères de reconnaissance du handicap sans les exposer</w:t>
      </w:r>
      <w:r w:rsidR="003B26AA" w:rsidRPr="00F6517F">
        <w:rPr>
          <w:rFonts w:eastAsia="Calibri"/>
          <w:lang w:val="fr-FR" w:eastAsia="fr-FR"/>
        </w:rPr>
        <w:t>;</w:t>
      </w:r>
      <w:r w:rsidRPr="00F6517F">
        <w:rPr>
          <w:rFonts w:eastAsia="Calibri"/>
          <w:lang w:val="fr-FR" w:eastAsia="fr-FR"/>
        </w:rPr>
        <w:t xml:space="preserve"> </w:t>
      </w:r>
      <w:r w:rsidR="003B26AA" w:rsidRPr="00F6517F">
        <w:rPr>
          <w:rFonts w:eastAsia="Calibri"/>
          <w:lang w:val="fr-FR" w:eastAsia="fr-FR"/>
        </w:rPr>
        <w:t>l</w:t>
      </w:r>
      <w:r w:rsidRPr="00F6517F">
        <w:rPr>
          <w:rFonts w:eastAsia="Calibri"/>
          <w:lang w:val="fr-FR" w:eastAsia="fr-FR"/>
        </w:rPr>
        <w:t xml:space="preserve">e </w:t>
      </w:r>
      <w:r w:rsidR="006A2020" w:rsidRPr="00F6517F">
        <w:rPr>
          <w:rFonts w:eastAsia="Calibri"/>
          <w:lang w:val="fr-FR" w:eastAsia="fr-FR"/>
        </w:rPr>
        <w:t xml:space="preserve">Comité </w:t>
      </w:r>
      <w:r w:rsidRPr="00F6517F">
        <w:rPr>
          <w:rFonts w:eastAsia="Calibri"/>
          <w:lang w:val="fr-FR" w:eastAsia="fr-FR"/>
        </w:rPr>
        <w:t xml:space="preserve">souhaite </w:t>
      </w:r>
      <w:r w:rsidR="003B26AA" w:rsidRPr="00F6517F">
        <w:rPr>
          <w:rFonts w:eastAsia="Calibri"/>
          <w:lang w:val="fr-FR" w:eastAsia="fr-FR"/>
        </w:rPr>
        <w:t>savoir q</w:t>
      </w:r>
      <w:r w:rsidR="00D13EC1" w:rsidRPr="00F6517F">
        <w:rPr>
          <w:rFonts w:eastAsia="Calibri"/>
          <w:lang w:val="fr-FR" w:eastAsia="fr-FR"/>
        </w:rPr>
        <w:t xml:space="preserve">uels sont les </w:t>
      </w:r>
      <w:r w:rsidR="005E084C" w:rsidRPr="00F6517F">
        <w:rPr>
          <w:rFonts w:eastAsia="Calibri"/>
          <w:lang w:val="fr-FR" w:eastAsia="fr-FR"/>
        </w:rPr>
        <w:t>critères</w:t>
      </w:r>
      <w:r w:rsidR="00D13EC1" w:rsidRPr="00F6517F">
        <w:rPr>
          <w:rFonts w:eastAsia="Calibri"/>
          <w:lang w:val="fr-FR" w:eastAsia="fr-FR"/>
        </w:rPr>
        <w:t xml:space="preserve"> </w:t>
      </w:r>
      <w:r w:rsidR="00465F78">
        <w:rPr>
          <w:rFonts w:eastAsia="Calibri"/>
          <w:lang w:val="fr-FR" w:eastAsia="fr-FR"/>
        </w:rPr>
        <w:t xml:space="preserve">utilisés </w:t>
      </w:r>
      <w:r w:rsidR="00D13EC1" w:rsidRPr="00F6517F">
        <w:rPr>
          <w:rFonts w:eastAsia="Calibri"/>
          <w:lang w:val="fr-FR" w:eastAsia="fr-FR"/>
        </w:rPr>
        <w:t>pour reconna</w:t>
      </w:r>
      <w:r w:rsidR="003378DE">
        <w:rPr>
          <w:rFonts w:eastAsia="Calibri"/>
          <w:lang w:val="fr-FR" w:eastAsia="fr-FR"/>
        </w:rPr>
        <w:t>î</w:t>
      </w:r>
      <w:r w:rsidR="00D13EC1" w:rsidRPr="00F6517F">
        <w:rPr>
          <w:rFonts w:eastAsia="Calibri"/>
          <w:lang w:val="fr-FR" w:eastAsia="fr-FR"/>
        </w:rPr>
        <w:t xml:space="preserve">tre le handicap en </w:t>
      </w:r>
      <w:r w:rsidR="0043764E" w:rsidRPr="00F6517F">
        <w:rPr>
          <w:rFonts w:eastAsia="Calibri"/>
          <w:lang w:val="fr-FR" w:eastAsia="fr-FR"/>
        </w:rPr>
        <w:t>Belgique.</w:t>
      </w:r>
    </w:p>
    <w:p w:rsidR="00BF7C37" w:rsidRPr="00F6517F" w:rsidRDefault="00AD5BED" w:rsidP="00DD5C4A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L</w:t>
      </w:r>
      <w:r w:rsidR="00BF7C37" w:rsidRPr="00F6517F">
        <w:rPr>
          <w:rFonts w:eastAsia="Calibri"/>
          <w:lang w:val="fr-FR" w:eastAsia="fr-FR"/>
        </w:rPr>
        <w:t>e rapport traite de la question de l’aménagement raisonnable</w:t>
      </w:r>
      <w:r w:rsidR="001B73B6">
        <w:rPr>
          <w:rFonts w:eastAsia="Calibri"/>
          <w:lang w:val="fr-FR" w:eastAsia="fr-FR"/>
        </w:rPr>
        <w:t xml:space="preserve"> </w:t>
      </w:r>
      <w:r w:rsidR="00BF7C37" w:rsidRPr="00F6517F">
        <w:rPr>
          <w:rFonts w:eastAsia="Calibri"/>
          <w:lang w:val="fr-FR" w:eastAsia="fr-FR"/>
        </w:rPr>
        <w:t>sans présenter les mesures prises à cet effet</w:t>
      </w:r>
      <w:r w:rsidR="00DF0D0E" w:rsidRPr="00F6517F">
        <w:rPr>
          <w:rFonts w:eastAsia="Calibri"/>
          <w:lang w:val="fr-FR" w:eastAsia="fr-FR"/>
        </w:rPr>
        <w:t>;</w:t>
      </w:r>
      <w:r w:rsidR="00E11890" w:rsidRPr="00F6517F">
        <w:rPr>
          <w:rFonts w:eastAsia="Calibri"/>
          <w:lang w:val="fr-FR" w:eastAsia="fr-FR"/>
        </w:rPr>
        <w:t xml:space="preserve"> l</w:t>
      </w:r>
      <w:r w:rsidR="00BF7C37" w:rsidRPr="00F6517F">
        <w:rPr>
          <w:rFonts w:eastAsia="Calibri"/>
          <w:lang w:val="fr-FR" w:eastAsia="fr-FR"/>
        </w:rPr>
        <w:t xml:space="preserve">e </w:t>
      </w:r>
      <w:r w:rsidR="006A2020" w:rsidRPr="00F6517F">
        <w:rPr>
          <w:rFonts w:eastAsia="Calibri"/>
          <w:lang w:val="fr-FR" w:eastAsia="fr-FR"/>
        </w:rPr>
        <w:t xml:space="preserve">Comité </w:t>
      </w:r>
      <w:r w:rsidR="00BF7C37" w:rsidRPr="00F6517F">
        <w:rPr>
          <w:rFonts w:eastAsia="Calibri"/>
          <w:lang w:val="fr-FR" w:eastAsia="fr-FR"/>
        </w:rPr>
        <w:t>souhaite</w:t>
      </w:r>
      <w:r w:rsidR="00F27E25" w:rsidRPr="00F6517F">
        <w:rPr>
          <w:rFonts w:eastAsia="Calibri"/>
          <w:lang w:val="fr-FR" w:eastAsia="fr-FR"/>
        </w:rPr>
        <w:t xml:space="preserve"> savoir si </w:t>
      </w:r>
      <w:r w:rsidR="00DF0D0E" w:rsidRPr="00F6517F">
        <w:rPr>
          <w:rFonts w:eastAsia="Calibri"/>
          <w:lang w:val="fr-FR" w:eastAsia="fr-FR"/>
        </w:rPr>
        <w:t>l</w:t>
      </w:r>
      <w:r w:rsidR="00CA4C60" w:rsidRPr="00F6517F">
        <w:rPr>
          <w:rFonts w:eastAsia="Calibri"/>
          <w:lang w:val="fr-FR" w:eastAsia="fr-FR"/>
        </w:rPr>
        <w:t>a Belgique reconna</w:t>
      </w:r>
      <w:r w:rsidR="005058CB">
        <w:rPr>
          <w:rFonts w:eastAsia="Calibri"/>
          <w:lang w:val="fr-FR" w:eastAsia="fr-FR"/>
        </w:rPr>
        <w:t>î</w:t>
      </w:r>
      <w:r w:rsidR="00CA4C60" w:rsidRPr="00F6517F">
        <w:rPr>
          <w:rFonts w:eastAsia="Calibri"/>
          <w:lang w:val="fr-FR" w:eastAsia="fr-FR"/>
        </w:rPr>
        <w:t>t la n</w:t>
      </w:r>
      <w:r w:rsidR="003B26AA" w:rsidRPr="00F6517F">
        <w:rPr>
          <w:rFonts w:eastAsia="Calibri"/>
          <w:lang w:val="fr-FR" w:eastAsia="fr-FR"/>
        </w:rPr>
        <w:t>o</w:t>
      </w:r>
      <w:r w:rsidR="00CA4C60" w:rsidRPr="00F6517F">
        <w:rPr>
          <w:rFonts w:eastAsia="Calibri"/>
          <w:lang w:val="fr-FR" w:eastAsia="fr-FR"/>
        </w:rPr>
        <w:t>tion d’</w:t>
      </w:r>
      <w:r w:rsidR="004C2AFA" w:rsidRPr="00F6517F">
        <w:rPr>
          <w:rFonts w:eastAsia="Calibri"/>
          <w:lang w:val="fr-FR" w:eastAsia="fr-FR"/>
        </w:rPr>
        <w:t>aménagement</w:t>
      </w:r>
      <w:r w:rsidR="00CA4C60" w:rsidRPr="00F6517F">
        <w:rPr>
          <w:rFonts w:eastAsia="Calibri"/>
          <w:lang w:val="fr-FR" w:eastAsia="fr-FR"/>
        </w:rPr>
        <w:t xml:space="preserve"> raisonnable</w:t>
      </w:r>
      <w:r w:rsidR="0043764E" w:rsidRPr="00F6517F">
        <w:rPr>
          <w:rFonts w:eastAsia="Calibri"/>
          <w:lang w:val="fr-FR" w:eastAsia="fr-FR"/>
        </w:rPr>
        <w:t>.</w:t>
      </w:r>
    </w:p>
    <w:p w:rsidR="00BF7C37" w:rsidRPr="00F6517F" w:rsidRDefault="00BF7C37" w:rsidP="00DD5C4A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</w:t>
      </w:r>
      <w:r w:rsidR="006A2020" w:rsidRPr="00F6517F">
        <w:rPr>
          <w:rFonts w:eastAsia="Calibri"/>
          <w:lang w:val="fr-FR" w:eastAsia="fr-FR"/>
        </w:rPr>
        <w:t xml:space="preserve">Comité </w:t>
      </w:r>
      <w:r w:rsidRPr="00F6517F">
        <w:rPr>
          <w:rFonts w:eastAsia="Calibri"/>
          <w:lang w:val="fr-FR" w:eastAsia="fr-FR"/>
        </w:rPr>
        <w:t>prie l’</w:t>
      </w:r>
      <w:r w:rsidR="00F6517F">
        <w:rPr>
          <w:rFonts w:eastAsia="Calibri"/>
          <w:lang w:val="fr-FR" w:eastAsia="fr-FR"/>
        </w:rPr>
        <w:t>É</w:t>
      </w:r>
      <w:r w:rsidRPr="00F6517F">
        <w:rPr>
          <w:rFonts w:eastAsia="Calibri"/>
          <w:lang w:val="fr-FR" w:eastAsia="fr-FR"/>
        </w:rPr>
        <w:t>tat parti</w:t>
      </w:r>
      <w:r w:rsidR="00B26DA1" w:rsidRPr="00F6517F">
        <w:rPr>
          <w:rFonts w:eastAsia="Calibri"/>
          <w:lang w:val="fr-FR" w:eastAsia="fr-FR"/>
        </w:rPr>
        <w:t>e</w:t>
      </w:r>
      <w:r w:rsidRPr="00F6517F">
        <w:rPr>
          <w:rFonts w:eastAsia="Calibri"/>
          <w:lang w:val="fr-FR" w:eastAsia="fr-FR"/>
        </w:rPr>
        <w:t xml:space="preserve"> de lui présenter des données statistiques</w:t>
      </w:r>
      <w:r w:rsidR="001B73B6">
        <w:rPr>
          <w:rFonts w:eastAsia="Calibri"/>
          <w:lang w:val="fr-FR" w:eastAsia="fr-FR"/>
        </w:rPr>
        <w:t xml:space="preserve"> </w:t>
      </w:r>
      <w:r w:rsidR="00265FF6" w:rsidRPr="00F6517F">
        <w:rPr>
          <w:rFonts w:eastAsia="Calibri"/>
          <w:lang w:val="fr-FR" w:eastAsia="fr-FR"/>
        </w:rPr>
        <w:t xml:space="preserve">analytiques et comparatives sur l’efficacité des mesures spécifiques </w:t>
      </w:r>
      <w:r w:rsidR="00E47CD9">
        <w:rPr>
          <w:rFonts w:eastAsia="Calibri"/>
          <w:lang w:val="fr-FR" w:eastAsia="fr-FR"/>
        </w:rPr>
        <w:t xml:space="preserve">prises </w:t>
      </w:r>
      <w:r w:rsidR="00265FF6" w:rsidRPr="00F6517F">
        <w:rPr>
          <w:rFonts w:eastAsia="Calibri"/>
          <w:lang w:val="fr-FR" w:eastAsia="fr-FR"/>
        </w:rPr>
        <w:t xml:space="preserve">contre la discrimination </w:t>
      </w:r>
      <w:r w:rsidR="00AB74DC" w:rsidRPr="00F6517F">
        <w:rPr>
          <w:rFonts w:eastAsia="Calibri"/>
          <w:lang w:val="fr-FR" w:eastAsia="fr-FR"/>
        </w:rPr>
        <w:t xml:space="preserve">à l’égard des personnes handicapées </w:t>
      </w:r>
      <w:r w:rsidR="00265FF6" w:rsidRPr="00F6517F">
        <w:rPr>
          <w:rFonts w:eastAsia="Calibri"/>
          <w:lang w:val="fr-FR" w:eastAsia="fr-FR"/>
        </w:rPr>
        <w:t>et sur les progrès réalisés en vue d’assurer l’exercice de chacun des droits énoncés dans la Convention</w:t>
      </w:r>
      <w:r w:rsidRPr="00F6517F">
        <w:rPr>
          <w:rFonts w:eastAsia="Calibri"/>
          <w:lang w:val="fr-FR" w:eastAsia="fr-FR"/>
        </w:rPr>
        <w:t>.</w:t>
      </w:r>
    </w:p>
    <w:p w:rsidR="00BF7C37" w:rsidRPr="00F6517F" w:rsidRDefault="00BF7C37" w:rsidP="00A83438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</w:t>
      </w:r>
      <w:r w:rsidR="006A2020" w:rsidRPr="00F6517F">
        <w:rPr>
          <w:rFonts w:eastAsia="Calibri"/>
          <w:lang w:val="fr-FR" w:eastAsia="fr-FR"/>
        </w:rPr>
        <w:t xml:space="preserve">Comité </w:t>
      </w:r>
      <w:r w:rsidRPr="00F6517F">
        <w:rPr>
          <w:rFonts w:eastAsia="Calibri"/>
          <w:lang w:val="fr-FR" w:eastAsia="fr-FR"/>
        </w:rPr>
        <w:t xml:space="preserve">demande des informations sur l’implication des personnes handicapées </w:t>
      </w:r>
      <w:r w:rsidR="00A83438">
        <w:rPr>
          <w:rFonts w:eastAsia="Calibri"/>
          <w:lang w:val="fr-FR" w:eastAsia="fr-FR"/>
        </w:rPr>
        <w:t>dans les</w:t>
      </w:r>
      <w:r w:rsidRPr="00F6517F">
        <w:rPr>
          <w:rFonts w:eastAsia="Calibri"/>
          <w:lang w:val="fr-FR" w:eastAsia="fr-FR"/>
        </w:rPr>
        <w:t xml:space="preserve"> processus de décision</w:t>
      </w:r>
      <w:r w:rsidR="00A83438" w:rsidRPr="00A83438">
        <w:rPr>
          <w:rFonts w:eastAsia="Calibri"/>
          <w:lang w:val="fr-FR" w:eastAsia="fr-FR"/>
        </w:rPr>
        <w:t xml:space="preserve"> </w:t>
      </w:r>
      <w:r w:rsidR="00A83438">
        <w:rPr>
          <w:rFonts w:eastAsia="Calibri"/>
          <w:lang w:val="fr-FR" w:eastAsia="fr-FR"/>
        </w:rPr>
        <w:t>et leur</w:t>
      </w:r>
      <w:r w:rsidR="00A83438" w:rsidRPr="00F6517F">
        <w:rPr>
          <w:rFonts w:eastAsia="Calibri"/>
          <w:lang w:val="fr-FR" w:eastAsia="fr-FR"/>
        </w:rPr>
        <w:t xml:space="preserve"> participation</w:t>
      </w:r>
      <w:r w:rsidR="00A83438">
        <w:rPr>
          <w:rFonts w:eastAsia="Calibri"/>
          <w:lang w:val="fr-FR" w:eastAsia="fr-FR"/>
        </w:rPr>
        <w:t xml:space="preserve"> à ces processus</w:t>
      </w:r>
      <w:r w:rsidR="00C2500E" w:rsidRPr="00F6517F">
        <w:rPr>
          <w:rFonts w:eastAsia="Calibri"/>
          <w:lang w:val="fr-FR" w:eastAsia="fr-FR"/>
        </w:rPr>
        <w:t xml:space="preserve">, en </w:t>
      </w:r>
      <w:r w:rsidR="005E084C" w:rsidRPr="00F6517F">
        <w:rPr>
          <w:rFonts w:eastAsia="Calibri"/>
          <w:lang w:val="fr-FR" w:eastAsia="fr-FR"/>
        </w:rPr>
        <w:t>particulier</w:t>
      </w:r>
      <w:r w:rsidR="0099566B" w:rsidRPr="00F6517F">
        <w:rPr>
          <w:rFonts w:eastAsia="Calibri"/>
          <w:lang w:val="fr-FR" w:eastAsia="fr-FR"/>
        </w:rPr>
        <w:t xml:space="preserve"> </w:t>
      </w:r>
      <w:r w:rsidR="00F76F0E" w:rsidRPr="00F6517F">
        <w:rPr>
          <w:rFonts w:eastAsia="Calibri"/>
          <w:lang w:val="fr-FR" w:eastAsia="fr-FR"/>
        </w:rPr>
        <w:t xml:space="preserve">dans la </w:t>
      </w:r>
      <w:r w:rsidR="00512285" w:rsidRPr="00F6517F">
        <w:rPr>
          <w:rFonts w:eastAsia="Calibri"/>
          <w:lang w:val="fr-FR" w:eastAsia="fr-FR"/>
        </w:rPr>
        <w:t>région flamande où</w:t>
      </w:r>
      <w:r w:rsidR="00F76F0E" w:rsidRPr="00F6517F">
        <w:rPr>
          <w:rFonts w:eastAsia="Calibri"/>
          <w:lang w:val="fr-FR" w:eastAsia="fr-FR"/>
        </w:rPr>
        <w:t xml:space="preserve"> il n’y a pas </w:t>
      </w:r>
      <w:r w:rsidR="0099566B" w:rsidRPr="00F6517F">
        <w:rPr>
          <w:rFonts w:eastAsia="Calibri"/>
          <w:lang w:val="fr-FR" w:eastAsia="fr-FR"/>
        </w:rPr>
        <w:t xml:space="preserve">de conseil </w:t>
      </w:r>
      <w:r w:rsidR="00512285" w:rsidRPr="00F6517F">
        <w:rPr>
          <w:rFonts w:eastAsia="Calibri"/>
          <w:lang w:val="fr-FR" w:eastAsia="fr-FR"/>
        </w:rPr>
        <w:t>régional</w:t>
      </w:r>
      <w:r w:rsidR="006A2020" w:rsidRPr="00F6517F">
        <w:rPr>
          <w:rFonts w:eastAsia="Calibri"/>
          <w:lang w:val="fr-FR" w:eastAsia="fr-FR"/>
        </w:rPr>
        <w:t>.</w:t>
      </w:r>
      <w:r w:rsidRPr="00F6517F">
        <w:rPr>
          <w:rFonts w:eastAsia="Calibri"/>
          <w:lang w:val="fr-FR" w:eastAsia="fr-FR"/>
        </w:rPr>
        <w:t xml:space="preserve"> </w:t>
      </w:r>
    </w:p>
    <w:p w:rsidR="00BF7C37" w:rsidRPr="00F6517F" w:rsidRDefault="003F5805" w:rsidP="00F6517F">
      <w:pPr>
        <w:pStyle w:val="H1G"/>
        <w:rPr>
          <w:lang w:val="fr-FR"/>
        </w:rPr>
      </w:pPr>
      <w:r w:rsidRPr="00F6517F">
        <w:rPr>
          <w:lang w:val="fr-FR"/>
        </w:rPr>
        <w:tab/>
      </w:r>
      <w:r w:rsidR="00BF7C37" w:rsidRPr="00F6517F">
        <w:rPr>
          <w:lang w:val="fr-FR"/>
        </w:rPr>
        <w:t>B.</w:t>
      </w:r>
      <w:r w:rsidR="00BF7C37" w:rsidRPr="00F6517F">
        <w:rPr>
          <w:lang w:val="fr-FR"/>
        </w:rPr>
        <w:tab/>
        <w:t>Droits spécifiques</w:t>
      </w:r>
    </w:p>
    <w:p w:rsidR="00BF7C37" w:rsidRPr="00F6517F" w:rsidRDefault="00BF7C37" w:rsidP="00F6517F">
      <w:pPr>
        <w:pStyle w:val="H23G"/>
        <w:rPr>
          <w:lang w:val="fr-FR"/>
        </w:rPr>
      </w:pPr>
      <w:r w:rsidRPr="00F6517F">
        <w:rPr>
          <w:lang w:val="fr-FR"/>
        </w:rPr>
        <w:tab/>
      </w:r>
      <w:r w:rsidR="00AD5BED" w:rsidRPr="00F6517F">
        <w:rPr>
          <w:lang w:val="fr-FR"/>
        </w:rPr>
        <w:tab/>
      </w:r>
      <w:r w:rsidRPr="00F6517F">
        <w:rPr>
          <w:lang w:val="fr-FR"/>
        </w:rPr>
        <w:t>Égalité et non-discrimination</w:t>
      </w:r>
      <w:r w:rsidR="00A9418E" w:rsidRPr="00F6517F">
        <w:rPr>
          <w:lang w:val="fr-FR"/>
        </w:rPr>
        <w:t xml:space="preserve"> (art.</w:t>
      </w:r>
      <w:r w:rsidR="00F6517F">
        <w:rPr>
          <w:lang w:val="fr-FR"/>
        </w:rPr>
        <w:t> </w:t>
      </w:r>
      <w:r w:rsidR="00A9418E" w:rsidRPr="00F6517F">
        <w:rPr>
          <w:lang w:val="fr-FR"/>
        </w:rPr>
        <w:t>5)</w:t>
      </w:r>
    </w:p>
    <w:p w:rsidR="00BF7C37" w:rsidRPr="00F6517F" w:rsidRDefault="006D6D79" w:rsidP="00DD5C4A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Quelle est </w:t>
      </w:r>
      <w:r w:rsidR="00BF7C37" w:rsidRPr="00F6517F">
        <w:rPr>
          <w:rFonts w:eastAsia="Calibri"/>
          <w:lang w:val="fr-FR" w:eastAsia="fr-FR"/>
        </w:rPr>
        <w:t xml:space="preserve">la situation des enfants étrangers handicapés, </w:t>
      </w:r>
      <w:r w:rsidRPr="00F6517F">
        <w:rPr>
          <w:rFonts w:eastAsia="Calibri"/>
          <w:lang w:val="fr-FR" w:eastAsia="fr-FR"/>
        </w:rPr>
        <w:t>et quelles sont l</w:t>
      </w:r>
      <w:r w:rsidR="00292D71" w:rsidRPr="00F6517F">
        <w:rPr>
          <w:rFonts w:eastAsia="Calibri"/>
          <w:lang w:val="fr-FR" w:eastAsia="fr-FR"/>
        </w:rPr>
        <w:t>es ac</w:t>
      </w:r>
      <w:r w:rsidRPr="00F6517F">
        <w:rPr>
          <w:rFonts w:eastAsia="Calibri"/>
          <w:lang w:val="fr-FR" w:eastAsia="fr-FR"/>
        </w:rPr>
        <w:t>t</w:t>
      </w:r>
      <w:r w:rsidR="00292D71" w:rsidRPr="00F6517F">
        <w:rPr>
          <w:rFonts w:eastAsia="Calibri"/>
          <w:lang w:val="fr-FR" w:eastAsia="fr-FR"/>
        </w:rPr>
        <w:t>i</w:t>
      </w:r>
      <w:r w:rsidRPr="00F6517F">
        <w:rPr>
          <w:rFonts w:eastAsia="Calibri"/>
          <w:lang w:val="fr-FR" w:eastAsia="fr-FR"/>
        </w:rPr>
        <w:t xml:space="preserve">ons </w:t>
      </w:r>
      <w:r w:rsidR="007C10C5">
        <w:rPr>
          <w:rFonts w:eastAsia="Calibri"/>
          <w:lang w:val="fr-FR" w:eastAsia="fr-FR"/>
        </w:rPr>
        <w:t xml:space="preserve">entreprises </w:t>
      </w:r>
      <w:r w:rsidRPr="00F6517F">
        <w:rPr>
          <w:rFonts w:eastAsia="Calibri"/>
          <w:lang w:val="fr-FR" w:eastAsia="fr-FR"/>
        </w:rPr>
        <w:t>pour les prendre en charge?</w:t>
      </w:r>
    </w:p>
    <w:p w:rsidR="00B05F7C" w:rsidRPr="00F6517F" w:rsidRDefault="008703F2" w:rsidP="00F6517F">
      <w:pPr>
        <w:pStyle w:val="H23G"/>
        <w:rPr>
          <w:lang w:val="fr-FR"/>
        </w:rPr>
      </w:pPr>
      <w:bookmarkStart w:id="0" w:name="_Toc289679730"/>
      <w:bookmarkStart w:id="1" w:name="_Toc292187130"/>
      <w:r w:rsidRPr="00F6517F">
        <w:rPr>
          <w:rFonts w:eastAsia="Calibri"/>
          <w:lang w:val="fr-FR"/>
        </w:rPr>
        <w:tab/>
      </w:r>
      <w:r w:rsidRPr="00F6517F">
        <w:rPr>
          <w:rFonts w:eastAsia="Calibri"/>
          <w:lang w:val="fr-FR"/>
        </w:rPr>
        <w:tab/>
      </w:r>
      <w:r w:rsidR="00B05F7C" w:rsidRPr="00F6517F">
        <w:rPr>
          <w:lang w:val="fr-FR"/>
        </w:rPr>
        <w:t xml:space="preserve">Les femmes handicapées </w:t>
      </w:r>
      <w:r w:rsidR="00A9418E" w:rsidRPr="00F6517F">
        <w:rPr>
          <w:lang w:val="fr-FR"/>
        </w:rPr>
        <w:t>(art.</w:t>
      </w:r>
      <w:r w:rsidR="00F6517F">
        <w:rPr>
          <w:lang w:val="fr-FR"/>
        </w:rPr>
        <w:t> </w:t>
      </w:r>
      <w:r w:rsidR="00A9418E" w:rsidRPr="00F6517F">
        <w:rPr>
          <w:lang w:val="fr-FR"/>
        </w:rPr>
        <w:t>6)</w:t>
      </w:r>
    </w:p>
    <w:p w:rsidR="00B05F7C" w:rsidRPr="00F6517F" w:rsidRDefault="00B05F7C" w:rsidP="004F4C20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Les jeunes filles et les femmes handicapées seraient deux fois plus sujettes aux violences et abus sexuels que les femmes ne présentant pas de handicap; le Comité demande à l’</w:t>
      </w:r>
      <w:r w:rsidR="00F6517F">
        <w:rPr>
          <w:rFonts w:eastAsia="Calibri"/>
          <w:lang w:val="fr-FR" w:eastAsia="fr-FR"/>
        </w:rPr>
        <w:t>É</w:t>
      </w:r>
      <w:r w:rsidRPr="00F6517F">
        <w:rPr>
          <w:rFonts w:eastAsia="Calibri"/>
          <w:lang w:val="fr-FR" w:eastAsia="fr-FR"/>
        </w:rPr>
        <w:t>tat partie d’</w:t>
      </w:r>
      <w:r w:rsidR="004F4C20">
        <w:rPr>
          <w:rFonts w:eastAsia="Calibri"/>
          <w:lang w:val="fr-FR" w:eastAsia="fr-FR"/>
        </w:rPr>
        <w:t>indiquer</w:t>
      </w:r>
      <w:r w:rsidRPr="00F6517F" w:rsidDel="007D040A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>la stratégie adoptée</w:t>
      </w:r>
      <w:r w:rsidR="001B73B6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>face à ce problème.</w:t>
      </w:r>
    </w:p>
    <w:p w:rsidR="00B05F7C" w:rsidRPr="00F6517F" w:rsidRDefault="00B05F7C" w:rsidP="001B73B6">
      <w:pPr>
        <w:pStyle w:val="H23G"/>
        <w:rPr>
          <w:lang w:val="fr-FR"/>
        </w:rPr>
      </w:pPr>
      <w:r w:rsidRPr="00F6517F">
        <w:rPr>
          <w:lang w:val="fr-FR"/>
        </w:rPr>
        <w:tab/>
      </w:r>
      <w:r w:rsidRPr="00F6517F">
        <w:rPr>
          <w:lang w:val="fr-FR"/>
        </w:rPr>
        <w:tab/>
        <w:t>Les enfants handicapés</w:t>
      </w:r>
      <w:r w:rsidR="00A9418E" w:rsidRPr="00F6517F">
        <w:rPr>
          <w:lang w:val="fr-FR"/>
        </w:rPr>
        <w:t xml:space="preserve"> (art.</w:t>
      </w:r>
      <w:r w:rsidR="001B73B6">
        <w:rPr>
          <w:lang w:val="fr-FR"/>
        </w:rPr>
        <w:t> </w:t>
      </w:r>
      <w:r w:rsidR="00A9418E" w:rsidRPr="00F6517F">
        <w:rPr>
          <w:lang w:val="fr-FR"/>
        </w:rPr>
        <w:t>7)</w:t>
      </w:r>
    </w:p>
    <w:p w:rsidR="00B05F7C" w:rsidRPr="00F6517F" w:rsidRDefault="00B05F7C" w:rsidP="001F7B62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Dans quelle mesure les enfants handicapés peuvent-ils exprimer librement leurs opinions sur toutes les questions qui les </w:t>
      </w:r>
      <w:r w:rsidR="001F7B62">
        <w:rPr>
          <w:rFonts w:eastAsia="Calibri"/>
          <w:lang w:val="fr-FR" w:eastAsia="fr-FR"/>
        </w:rPr>
        <w:t>concernent</w:t>
      </w:r>
      <w:r w:rsidRPr="00F6517F">
        <w:rPr>
          <w:rFonts w:eastAsia="Calibri"/>
          <w:lang w:val="fr-FR" w:eastAsia="fr-FR"/>
        </w:rPr>
        <w:t xml:space="preserve"> et bénéficier, pour exercer ce droit, d’une assistance adaptée à leur handicap et à leur âge</w:t>
      </w:r>
      <w:r w:rsidR="00DF5E47">
        <w:rPr>
          <w:rFonts w:eastAsia="Calibri"/>
          <w:lang w:val="fr-FR" w:eastAsia="fr-FR"/>
        </w:rPr>
        <w:t>?</w:t>
      </w:r>
    </w:p>
    <w:p w:rsidR="00BF7C37" w:rsidRPr="00F6517F" w:rsidRDefault="00B05F7C" w:rsidP="00F6517F">
      <w:pPr>
        <w:pStyle w:val="H23G"/>
        <w:rPr>
          <w:rFonts w:eastAsia="Calibri"/>
          <w:lang w:val="fr-FR"/>
        </w:rPr>
      </w:pPr>
      <w:r w:rsidRPr="00F6517F">
        <w:rPr>
          <w:rFonts w:eastAsia="Calibri"/>
          <w:lang w:val="fr-FR"/>
        </w:rPr>
        <w:tab/>
      </w:r>
      <w:r w:rsidRPr="00F6517F">
        <w:rPr>
          <w:rFonts w:eastAsia="Calibri"/>
          <w:lang w:val="fr-FR"/>
        </w:rPr>
        <w:tab/>
      </w:r>
      <w:r w:rsidR="00BF7C37" w:rsidRPr="00F6517F">
        <w:rPr>
          <w:rFonts w:eastAsia="Calibri"/>
          <w:lang w:val="fr-FR"/>
        </w:rPr>
        <w:t>Sensibilisation</w:t>
      </w:r>
      <w:bookmarkEnd w:id="0"/>
      <w:bookmarkEnd w:id="1"/>
      <w:r w:rsidR="00A9418E" w:rsidRPr="00F6517F">
        <w:rPr>
          <w:rFonts w:eastAsia="Calibri"/>
          <w:lang w:val="fr-FR"/>
        </w:rPr>
        <w:t xml:space="preserve"> (art.</w:t>
      </w:r>
      <w:r w:rsidR="001B73B6">
        <w:rPr>
          <w:rFonts w:eastAsia="Calibri"/>
          <w:lang w:val="fr-FR"/>
        </w:rPr>
        <w:t> </w:t>
      </w:r>
      <w:r w:rsidR="00A9418E" w:rsidRPr="00F6517F">
        <w:rPr>
          <w:rFonts w:eastAsia="Calibri"/>
          <w:lang w:val="fr-FR"/>
        </w:rPr>
        <w:t>8)</w:t>
      </w:r>
    </w:p>
    <w:p w:rsidR="00BF7C37" w:rsidRPr="00F6517F" w:rsidRDefault="00BF7C37" w:rsidP="001D657B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</w:t>
      </w:r>
      <w:r w:rsidR="006A2020" w:rsidRPr="00F6517F">
        <w:rPr>
          <w:rFonts w:eastAsia="Calibri"/>
          <w:lang w:val="fr-FR" w:eastAsia="fr-FR"/>
        </w:rPr>
        <w:t>Comité</w:t>
      </w:r>
      <w:r w:rsidR="0061708E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 xml:space="preserve">désire obtenir des informations </w:t>
      </w:r>
      <w:r w:rsidR="001D657B">
        <w:rPr>
          <w:rFonts w:eastAsia="Calibri"/>
          <w:lang w:val="fr-FR" w:eastAsia="fr-FR"/>
        </w:rPr>
        <w:t>sur</w:t>
      </w:r>
      <w:r w:rsidR="001B73B6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>la stratégie qui devrait être mise en place au sujet de la sensibilisation</w:t>
      </w:r>
      <w:r w:rsidR="00D11AE1" w:rsidRPr="00F6517F">
        <w:rPr>
          <w:rFonts w:eastAsia="Calibri"/>
          <w:lang w:val="fr-FR" w:eastAsia="fr-FR"/>
        </w:rPr>
        <w:t xml:space="preserve"> à la situation des personnes handicapées et </w:t>
      </w:r>
      <w:r w:rsidR="008C6B5A" w:rsidRPr="00F6517F">
        <w:rPr>
          <w:rFonts w:eastAsia="Calibri"/>
          <w:lang w:val="fr-FR" w:eastAsia="fr-FR"/>
        </w:rPr>
        <w:t xml:space="preserve">de </w:t>
      </w:r>
      <w:r w:rsidR="00D11AE1" w:rsidRPr="00F6517F">
        <w:rPr>
          <w:rFonts w:eastAsia="Calibri"/>
          <w:lang w:val="fr-FR" w:eastAsia="fr-FR"/>
        </w:rPr>
        <w:t>la promotion du respect des droits et de la dignité des personnes handicapées.</w:t>
      </w:r>
    </w:p>
    <w:p w:rsidR="00BF7C37" w:rsidRPr="00F6517F" w:rsidRDefault="008703F2" w:rsidP="00F6517F">
      <w:pPr>
        <w:pStyle w:val="H23G"/>
        <w:rPr>
          <w:lang w:val="fr-FR"/>
        </w:rPr>
      </w:pPr>
      <w:bookmarkStart w:id="2" w:name="_Toc289679731"/>
      <w:bookmarkStart w:id="3" w:name="_Toc292187131"/>
      <w:r w:rsidRPr="00F6517F">
        <w:rPr>
          <w:lang w:val="fr-FR"/>
        </w:rPr>
        <w:tab/>
      </w:r>
      <w:r w:rsidRPr="00F6517F">
        <w:rPr>
          <w:lang w:val="fr-FR"/>
        </w:rPr>
        <w:tab/>
      </w:r>
      <w:r w:rsidR="00BF7C37" w:rsidRPr="00F6517F">
        <w:rPr>
          <w:lang w:val="fr-FR"/>
        </w:rPr>
        <w:t>Accessibilité</w:t>
      </w:r>
      <w:bookmarkEnd w:id="2"/>
      <w:bookmarkEnd w:id="3"/>
      <w:r w:rsidR="00A9418E" w:rsidRPr="00F6517F">
        <w:rPr>
          <w:lang w:val="fr-FR"/>
        </w:rPr>
        <w:t xml:space="preserve"> (art.</w:t>
      </w:r>
      <w:r w:rsidR="001B73B6">
        <w:rPr>
          <w:lang w:val="fr-FR"/>
        </w:rPr>
        <w:t> </w:t>
      </w:r>
      <w:r w:rsidR="00A9418E" w:rsidRPr="00F6517F">
        <w:rPr>
          <w:lang w:val="fr-FR"/>
        </w:rPr>
        <w:t>9)</w:t>
      </w:r>
    </w:p>
    <w:p w:rsidR="00C05BDA" w:rsidRPr="00F6517F" w:rsidRDefault="006F366C" w:rsidP="00F840D8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Quelles sont</w:t>
      </w:r>
      <w:r w:rsidR="00BF7C37" w:rsidRPr="00F6517F">
        <w:rPr>
          <w:rFonts w:eastAsia="Calibri"/>
          <w:lang w:val="fr-FR" w:eastAsia="fr-FR"/>
        </w:rPr>
        <w:t xml:space="preserve"> les réalisations effectives en matière d’accessibilité en Belgique</w:t>
      </w:r>
      <w:r w:rsidR="00E6610F" w:rsidRPr="00F6517F">
        <w:rPr>
          <w:rFonts w:eastAsia="Calibri"/>
          <w:lang w:val="fr-FR" w:eastAsia="fr-FR"/>
        </w:rPr>
        <w:t xml:space="preserve">, en particulier </w:t>
      </w:r>
      <w:r w:rsidR="00F840D8">
        <w:rPr>
          <w:rFonts w:eastAsia="Calibri"/>
          <w:lang w:val="fr-FR" w:eastAsia="fr-FR"/>
        </w:rPr>
        <w:t>dans le cadre du</w:t>
      </w:r>
      <w:r w:rsidR="006A2020" w:rsidRPr="00F6517F">
        <w:rPr>
          <w:rFonts w:eastAsia="Calibri"/>
          <w:lang w:val="fr-FR" w:eastAsia="fr-FR"/>
        </w:rPr>
        <w:t xml:space="preserve"> </w:t>
      </w:r>
      <w:r w:rsidR="00BF7C37" w:rsidRPr="00F6517F">
        <w:rPr>
          <w:rFonts w:eastAsia="Calibri"/>
          <w:lang w:val="fr-FR" w:eastAsia="fr-FR"/>
        </w:rPr>
        <w:t>plan stratégique 2008-2012</w:t>
      </w:r>
      <w:r w:rsidR="0081066D" w:rsidRPr="00F6517F">
        <w:rPr>
          <w:rFonts w:eastAsia="Calibri"/>
          <w:lang w:val="fr-FR" w:eastAsia="fr-FR"/>
        </w:rPr>
        <w:t>?</w:t>
      </w:r>
    </w:p>
    <w:p w:rsidR="00BF7C37" w:rsidRPr="00F6517F" w:rsidRDefault="00B016D0" w:rsidP="00972883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Quelles sont</w:t>
      </w:r>
      <w:r w:rsidR="00BF7C37" w:rsidRPr="00F6517F">
        <w:rPr>
          <w:rFonts w:eastAsia="Calibri"/>
          <w:lang w:val="fr-FR" w:eastAsia="fr-FR"/>
        </w:rPr>
        <w:t xml:space="preserve"> les mesures prises pour</w:t>
      </w:r>
      <w:r w:rsidR="001B73B6">
        <w:rPr>
          <w:rFonts w:eastAsia="Calibri"/>
          <w:lang w:val="fr-FR" w:eastAsia="fr-FR"/>
        </w:rPr>
        <w:t xml:space="preserve"> </w:t>
      </w:r>
      <w:r w:rsidR="0081066D" w:rsidRPr="00F6517F">
        <w:rPr>
          <w:rFonts w:eastAsia="Calibri"/>
          <w:lang w:val="fr-FR" w:eastAsia="fr-FR"/>
        </w:rPr>
        <w:t xml:space="preserve">promouvoir </w:t>
      </w:r>
      <w:r w:rsidR="00BF7C37" w:rsidRPr="00F6517F">
        <w:rPr>
          <w:rFonts w:eastAsia="Calibri"/>
          <w:lang w:val="fr-FR" w:eastAsia="fr-FR"/>
        </w:rPr>
        <w:t>l</w:t>
      </w:r>
      <w:r w:rsidR="001E4502">
        <w:rPr>
          <w:rFonts w:eastAsia="Calibri"/>
          <w:lang w:val="fr-FR" w:eastAsia="fr-FR"/>
        </w:rPr>
        <w:t>’</w:t>
      </w:r>
      <w:r w:rsidR="00BF7C37" w:rsidRPr="00F6517F">
        <w:rPr>
          <w:rFonts w:eastAsia="Calibri"/>
          <w:lang w:val="fr-FR" w:eastAsia="fr-FR"/>
        </w:rPr>
        <w:t>accès des personnes handicapées aux nouveaux systèmes et technologies de l</w:t>
      </w:r>
      <w:r w:rsidR="00F840D8">
        <w:rPr>
          <w:rFonts w:eastAsia="Calibri"/>
          <w:lang w:val="fr-FR" w:eastAsia="fr-FR"/>
        </w:rPr>
        <w:t>’</w:t>
      </w:r>
      <w:r w:rsidR="00BF7C37" w:rsidRPr="00F6517F">
        <w:rPr>
          <w:rFonts w:eastAsia="Calibri"/>
          <w:lang w:val="fr-FR" w:eastAsia="fr-FR"/>
        </w:rPr>
        <w:t>information et de la communication, y compris l</w:t>
      </w:r>
      <w:r w:rsidR="00F840D8">
        <w:rPr>
          <w:rFonts w:eastAsia="Calibri"/>
          <w:lang w:val="fr-FR" w:eastAsia="fr-FR"/>
        </w:rPr>
        <w:t>’</w:t>
      </w:r>
      <w:r w:rsidR="00BF7C37" w:rsidRPr="00F6517F">
        <w:rPr>
          <w:rFonts w:eastAsia="Calibri"/>
          <w:lang w:val="fr-FR" w:eastAsia="fr-FR"/>
        </w:rPr>
        <w:t>Internet</w:t>
      </w:r>
      <w:r w:rsidR="0081066D" w:rsidRPr="00F6517F">
        <w:rPr>
          <w:rFonts w:eastAsia="Calibri"/>
          <w:lang w:val="fr-FR" w:eastAsia="fr-FR"/>
        </w:rPr>
        <w:t>,</w:t>
      </w:r>
      <w:r w:rsidR="00BF7C37" w:rsidRPr="00F6517F">
        <w:rPr>
          <w:rFonts w:eastAsia="Calibri"/>
          <w:lang w:val="fr-FR" w:eastAsia="fr-FR"/>
        </w:rPr>
        <w:t xml:space="preserve"> </w:t>
      </w:r>
      <w:r w:rsidR="00972883">
        <w:rPr>
          <w:rFonts w:eastAsia="Calibri"/>
          <w:lang w:val="fr-FR" w:eastAsia="fr-FR"/>
        </w:rPr>
        <w:t>à</w:t>
      </w:r>
      <w:r w:rsidR="00BF7C37" w:rsidRPr="00F6517F">
        <w:rPr>
          <w:rFonts w:eastAsia="Calibri"/>
          <w:lang w:val="fr-FR" w:eastAsia="fr-FR"/>
        </w:rPr>
        <w:t xml:space="preserve"> des coût</w:t>
      </w:r>
      <w:r w:rsidR="00DC2153" w:rsidRPr="00F6517F">
        <w:rPr>
          <w:rFonts w:eastAsia="Calibri"/>
          <w:lang w:val="fr-FR" w:eastAsia="fr-FR"/>
        </w:rPr>
        <w:t>s</w:t>
      </w:r>
      <w:r w:rsidR="00BF7C37" w:rsidRPr="00F6517F">
        <w:rPr>
          <w:rFonts w:eastAsia="Calibri"/>
          <w:lang w:val="fr-FR" w:eastAsia="fr-FR"/>
        </w:rPr>
        <w:t xml:space="preserve"> raisonnables</w:t>
      </w:r>
      <w:r w:rsidR="00F840D8">
        <w:rPr>
          <w:rFonts w:eastAsia="Calibri"/>
          <w:lang w:val="fr-FR" w:eastAsia="fr-FR"/>
        </w:rPr>
        <w:t>?</w:t>
      </w:r>
    </w:p>
    <w:p w:rsidR="00BF7C37" w:rsidRPr="00F6517F" w:rsidRDefault="00A4188F" w:rsidP="00F6517F">
      <w:pPr>
        <w:pStyle w:val="H23G"/>
        <w:rPr>
          <w:lang w:val="fr-FR"/>
        </w:rPr>
      </w:pPr>
      <w:r w:rsidRPr="00F6517F">
        <w:rPr>
          <w:lang w:val="fr-FR"/>
        </w:rPr>
        <w:tab/>
      </w:r>
      <w:r w:rsidRPr="00F6517F">
        <w:rPr>
          <w:lang w:val="fr-FR"/>
        </w:rPr>
        <w:tab/>
      </w:r>
      <w:r w:rsidR="00BF7C37" w:rsidRPr="00F6517F">
        <w:rPr>
          <w:lang w:val="fr-FR"/>
        </w:rPr>
        <w:t>Reconnaissance de la personnalité juridique dans des conditions d’égalité</w:t>
      </w:r>
      <w:r w:rsidR="00A9418E" w:rsidRPr="00F6517F">
        <w:rPr>
          <w:lang w:val="fr-FR"/>
        </w:rPr>
        <w:t xml:space="preserve"> (art.</w:t>
      </w:r>
      <w:r w:rsidR="00F6517F">
        <w:rPr>
          <w:lang w:val="fr-FR"/>
        </w:rPr>
        <w:t> </w:t>
      </w:r>
      <w:r w:rsidR="00A9418E" w:rsidRPr="00F6517F">
        <w:rPr>
          <w:lang w:val="fr-FR"/>
        </w:rPr>
        <w:t>12)</w:t>
      </w:r>
    </w:p>
    <w:p w:rsidR="001C7899" w:rsidRPr="00F6517F" w:rsidRDefault="004C10A4" w:rsidP="0061708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La nouvelle loi</w:t>
      </w:r>
      <w:r w:rsidR="001C7899" w:rsidRPr="00F6517F">
        <w:rPr>
          <w:rFonts w:eastAsia="Calibri"/>
          <w:lang w:val="fr-FR" w:eastAsia="fr-FR"/>
        </w:rPr>
        <w:t xml:space="preserve"> réformant les régimes d</w:t>
      </w:r>
      <w:r w:rsidR="00BE1E5A">
        <w:rPr>
          <w:rFonts w:eastAsia="Calibri"/>
          <w:lang w:val="fr-FR" w:eastAsia="fr-FR"/>
        </w:rPr>
        <w:t>’</w:t>
      </w:r>
      <w:r w:rsidR="001C7899" w:rsidRPr="00F6517F">
        <w:rPr>
          <w:rFonts w:eastAsia="Calibri"/>
          <w:lang w:val="fr-FR" w:eastAsia="fr-FR"/>
        </w:rPr>
        <w:t>incapacité et instaurant un nouveau statut de protection conforme à la dignité humaine, qui entrera en application le 1</w:t>
      </w:r>
      <w:r w:rsidR="001C7899" w:rsidRPr="0061708E">
        <w:rPr>
          <w:rFonts w:eastAsia="Calibri"/>
          <w:vertAlign w:val="superscript"/>
          <w:lang w:val="fr-FR" w:eastAsia="fr-FR"/>
        </w:rPr>
        <w:t>er</w:t>
      </w:r>
      <w:r w:rsidR="0061708E">
        <w:rPr>
          <w:rFonts w:eastAsia="Calibri"/>
          <w:lang w:val="fr-FR" w:eastAsia="fr-FR"/>
        </w:rPr>
        <w:t> </w:t>
      </w:r>
      <w:r w:rsidR="001C7899" w:rsidRPr="00F6517F">
        <w:rPr>
          <w:rFonts w:eastAsia="Calibri"/>
          <w:lang w:val="fr-FR" w:eastAsia="fr-FR"/>
        </w:rPr>
        <w:t>septembre 2014, est-elle conforme à</w:t>
      </w:r>
      <w:r w:rsidR="00F43B05" w:rsidRPr="00F6517F">
        <w:rPr>
          <w:rFonts w:eastAsia="Calibri"/>
          <w:lang w:val="fr-FR" w:eastAsia="fr-FR"/>
        </w:rPr>
        <w:t xml:space="preserve"> la Convention</w:t>
      </w:r>
      <w:r w:rsidR="001C7899" w:rsidRPr="00F6517F">
        <w:rPr>
          <w:rFonts w:eastAsia="Calibri"/>
          <w:lang w:val="fr-FR" w:eastAsia="fr-FR"/>
        </w:rPr>
        <w:t>?</w:t>
      </w:r>
    </w:p>
    <w:p w:rsidR="00BF7C37" w:rsidRPr="00F6517F" w:rsidRDefault="00A4188F" w:rsidP="00F6517F">
      <w:pPr>
        <w:pStyle w:val="H23G"/>
        <w:rPr>
          <w:lang w:val="fr-FR"/>
        </w:rPr>
      </w:pPr>
      <w:r w:rsidRPr="00F6517F">
        <w:rPr>
          <w:lang w:val="fr-FR"/>
        </w:rPr>
        <w:tab/>
      </w:r>
      <w:r w:rsidRPr="00F6517F">
        <w:rPr>
          <w:lang w:val="fr-FR"/>
        </w:rPr>
        <w:tab/>
      </w:r>
      <w:r w:rsidR="00BF7C37" w:rsidRPr="00F6517F">
        <w:rPr>
          <w:lang w:val="fr-FR"/>
        </w:rPr>
        <w:t>Accès à la justice</w:t>
      </w:r>
      <w:r w:rsidR="00A9418E" w:rsidRPr="00F6517F">
        <w:rPr>
          <w:lang w:val="fr-FR"/>
        </w:rPr>
        <w:t xml:space="preserve"> (art.</w:t>
      </w:r>
      <w:r w:rsidR="00F6517F">
        <w:rPr>
          <w:lang w:val="fr-FR"/>
        </w:rPr>
        <w:t> </w:t>
      </w:r>
      <w:r w:rsidR="00A9418E" w:rsidRPr="00F6517F">
        <w:rPr>
          <w:lang w:val="fr-FR"/>
        </w:rPr>
        <w:t>13)</w:t>
      </w:r>
    </w:p>
    <w:p w:rsidR="00BF7C37" w:rsidRPr="00F6517F" w:rsidRDefault="008A3B05" w:rsidP="00FD2F66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Quel</w:t>
      </w:r>
      <w:r w:rsidR="00766FC6" w:rsidRPr="00F6517F">
        <w:rPr>
          <w:rFonts w:eastAsia="Calibri"/>
          <w:lang w:val="fr-FR" w:eastAsia="fr-FR"/>
        </w:rPr>
        <w:t>s sont les</w:t>
      </w:r>
      <w:r w:rsidR="00BF7C37" w:rsidRPr="00F6517F">
        <w:rPr>
          <w:rFonts w:eastAsia="Calibri"/>
          <w:lang w:val="fr-FR" w:eastAsia="fr-FR"/>
        </w:rPr>
        <w:t xml:space="preserve"> </w:t>
      </w:r>
      <w:r w:rsidR="00766FC6" w:rsidRPr="00F6517F">
        <w:rPr>
          <w:rFonts w:eastAsia="Calibri"/>
          <w:lang w:val="fr-FR" w:eastAsia="fr-FR"/>
        </w:rPr>
        <w:t xml:space="preserve">programmes de </w:t>
      </w:r>
      <w:r w:rsidR="00BF7C37" w:rsidRPr="00F6517F">
        <w:rPr>
          <w:rFonts w:eastAsia="Calibri"/>
          <w:lang w:val="fr-FR" w:eastAsia="fr-FR"/>
        </w:rPr>
        <w:t xml:space="preserve">formation </w:t>
      </w:r>
      <w:r w:rsidR="00FD2F66">
        <w:rPr>
          <w:rFonts w:eastAsia="Calibri"/>
          <w:lang w:val="fr-FR" w:eastAsia="fr-FR"/>
        </w:rPr>
        <w:t xml:space="preserve">prévus </w:t>
      </w:r>
      <w:r w:rsidR="00BF7C37" w:rsidRPr="00F6517F">
        <w:rPr>
          <w:rFonts w:eastAsia="Calibri"/>
          <w:lang w:val="fr-FR" w:eastAsia="fr-FR"/>
        </w:rPr>
        <w:t xml:space="preserve">pour l’ensemble des intervenants du </w:t>
      </w:r>
      <w:r w:rsidR="00FD2F66">
        <w:rPr>
          <w:rFonts w:eastAsia="Calibri"/>
          <w:lang w:val="fr-FR" w:eastAsia="fr-FR"/>
        </w:rPr>
        <w:t>secteur</w:t>
      </w:r>
      <w:r w:rsidR="00FD2F66" w:rsidRPr="00F6517F">
        <w:rPr>
          <w:rFonts w:eastAsia="Calibri"/>
          <w:lang w:val="fr-FR" w:eastAsia="fr-FR"/>
        </w:rPr>
        <w:t xml:space="preserve"> </w:t>
      </w:r>
      <w:r w:rsidR="00BF7C37" w:rsidRPr="00F6517F">
        <w:rPr>
          <w:rFonts w:eastAsia="Calibri"/>
          <w:lang w:val="fr-FR" w:eastAsia="fr-FR"/>
        </w:rPr>
        <w:t>judiciaire et pénitentiaire</w:t>
      </w:r>
      <w:r w:rsidR="00766FC6" w:rsidRPr="00F6517F">
        <w:rPr>
          <w:rFonts w:eastAsia="Calibri"/>
          <w:lang w:val="fr-FR" w:eastAsia="fr-FR"/>
        </w:rPr>
        <w:t xml:space="preserve"> sur le contenu de la Convention</w:t>
      </w:r>
      <w:r w:rsidR="00F43B05" w:rsidRPr="00F6517F">
        <w:rPr>
          <w:rFonts w:eastAsia="Calibri"/>
          <w:lang w:val="fr-FR" w:eastAsia="fr-FR"/>
        </w:rPr>
        <w:t>?</w:t>
      </w:r>
    </w:p>
    <w:p w:rsidR="00BF7C37" w:rsidRPr="00F6517F" w:rsidRDefault="00BF7C37" w:rsidP="00395A8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</w:t>
      </w:r>
      <w:r w:rsidR="004A59A9" w:rsidRPr="00F6517F">
        <w:rPr>
          <w:rFonts w:eastAsia="Calibri"/>
          <w:lang w:val="fr-FR" w:eastAsia="fr-FR"/>
        </w:rPr>
        <w:t xml:space="preserve">Comité </w:t>
      </w:r>
      <w:r w:rsidRPr="00F6517F">
        <w:rPr>
          <w:rFonts w:eastAsia="Calibri"/>
          <w:lang w:val="fr-FR" w:eastAsia="fr-FR"/>
        </w:rPr>
        <w:t>souhaite</w:t>
      </w:r>
      <w:r w:rsidR="00EF3F86" w:rsidRPr="00F6517F">
        <w:rPr>
          <w:rFonts w:eastAsia="Calibri"/>
          <w:lang w:val="fr-FR" w:eastAsia="fr-FR"/>
        </w:rPr>
        <w:t xml:space="preserve"> savoir si d</w:t>
      </w:r>
      <w:r w:rsidR="00741D57" w:rsidRPr="00F6517F">
        <w:rPr>
          <w:rFonts w:eastAsia="Calibri"/>
          <w:lang w:val="fr-FR" w:eastAsia="fr-FR"/>
        </w:rPr>
        <w:t>es</w:t>
      </w:r>
      <w:r w:rsidRPr="00F6517F">
        <w:rPr>
          <w:rFonts w:eastAsia="Calibri"/>
          <w:lang w:val="fr-FR" w:eastAsia="fr-FR"/>
        </w:rPr>
        <w:t xml:space="preserve"> plaintes concernant l’accessibilité des bâtiments</w:t>
      </w:r>
      <w:r w:rsidR="00741D57" w:rsidRPr="00F6517F">
        <w:rPr>
          <w:rFonts w:eastAsia="Calibri"/>
          <w:lang w:val="fr-FR" w:eastAsia="fr-FR"/>
        </w:rPr>
        <w:t xml:space="preserve"> de la justice</w:t>
      </w:r>
      <w:r w:rsidRPr="00F6517F">
        <w:rPr>
          <w:rFonts w:eastAsia="Calibri"/>
          <w:lang w:val="fr-FR" w:eastAsia="fr-FR"/>
        </w:rPr>
        <w:t xml:space="preserve"> </w:t>
      </w:r>
      <w:r w:rsidR="00942DEC" w:rsidRPr="00F6517F">
        <w:rPr>
          <w:rFonts w:eastAsia="Calibri"/>
          <w:lang w:val="fr-FR" w:eastAsia="fr-FR"/>
        </w:rPr>
        <w:t xml:space="preserve">ont été </w:t>
      </w:r>
      <w:r w:rsidRPr="00F6517F">
        <w:rPr>
          <w:rFonts w:eastAsia="Calibri"/>
          <w:lang w:val="fr-FR" w:eastAsia="fr-FR"/>
        </w:rPr>
        <w:t xml:space="preserve">enregistrées à </w:t>
      </w:r>
      <w:r w:rsidR="00F23C67">
        <w:rPr>
          <w:rFonts w:eastAsia="Calibri"/>
          <w:lang w:val="fr-FR" w:eastAsia="fr-FR"/>
        </w:rPr>
        <w:t>l</w:t>
      </w:r>
      <w:r w:rsidRPr="00F6517F">
        <w:rPr>
          <w:rFonts w:eastAsia="Calibri"/>
          <w:lang w:val="fr-FR" w:eastAsia="fr-FR"/>
        </w:rPr>
        <w:t>a Régie des bâtiments</w:t>
      </w:r>
      <w:r w:rsidR="00A4646B" w:rsidRPr="00F6517F">
        <w:rPr>
          <w:rFonts w:eastAsia="Calibri"/>
          <w:lang w:val="fr-FR" w:eastAsia="fr-FR"/>
        </w:rPr>
        <w:t>.</w:t>
      </w:r>
    </w:p>
    <w:p w:rsidR="00BF7C37" w:rsidRPr="00F6517F" w:rsidRDefault="00A4188F" w:rsidP="00F6517F">
      <w:pPr>
        <w:pStyle w:val="H23G"/>
        <w:rPr>
          <w:lang w:val="fr-FR"/>
        </w:rPr>
      </w:pPr>
      <w:bookmarkStart w:id="4" w:name="_Toc289679736"/>
      <w:bookmarkStart w:id="5" w:name="_Toc292187136"/>
      <w:r w:rsidRPr="00F6517F">
        <w:rPr>
          <w:lang w:val="fr-FR"/>
        </w:rPr>
        <w:tab/>
      </w:r>
      <w:r w:rsidRPr="00F6517F">
        <w:rPr>
          <w:lang w:val="fr-FR"/>
        </w:rPr>
        <w:tab/>
      </w:r>
      <w:r w:rsidR="00BF7C37" w:rsidRPr="00F6517F">
        <w:rPr>
          <w:lang w:val="fr-FR"/>
        </w:rPr>
        <w:t>Liberté et sécurité de la personne</w:t>
      </w:r>
      <w:bookmarkEnd w:id="4"/>
      <w:bookmarkEnd w:id="5"/>
      <w:r w:rsidR="00A9418E" w:rsidRPr="00F6517F">
        <w:rPr>
          <w:lang w:val="fr-FR"/>
        </w:rPr>
        <w:t xml:space="preserve"> (art.</w:t>
      </w:r>
      <w:r w:rsidR="00F6517F">
        <w:rPr>
          <w:lang w:val="fr-FR"/>
        </w:rPr>
        <w:t> </w:t>
      </w:r>
      <w:r w:rsidR="00A9418E" w:rsidRPr="00F6517F">
        <w:rPr>
          <w:lang w:val="fr-FR"/>
        </w:rPr>
        <w:t>14)</w:t>
      </w:r>
    </w:p>
    <w:p w:rsidR="00BF7C37" w:rsidRPr="00F6517F" w:rsidRDefault="007F3D7F" w:rsidP="00395A8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Quelles sont les garanties </w:t>
      </w:r>
      <w:r w:rsidR="0000444D" w:rsidRPr="00F6517F">
        <w:rPr>
          <w:rFonts w:eastAsia="Calibri"/>
          <w:lang w:val="fr-FR" w:eastAsia="fr-FR"/>
        </w:rPr>
        <w:t>d’</w:t>
      </w:r>
      <w:r w:rsidR="005E084C" w:rsidRPr="00F6517F">
        <w:rPr>
          <w:rFonts w:eastAsia="Calibri"/>
          <w:lang w:val="fr-FR" w:eastAsia="fr-FR"/>
        </w:rPr>
        <w:t>accès</w:t>
      </w:r>
      <w:r w:rsidR="0000444D" w:rsidRPr="00F6517F">
        <w:rPr>
          <w:rFonts w:eastAsia="Calibri"/>
          <w:lang w:val="fr-FR" w:eastAsia="fr-FR"/>
        </w:rPr>
        <w:t xml:space="preserve"> </w:t>
      </w:r>
      <w:r w:rsidR="005E084C" w:rsidRPr="00F6517F">
        <w:rPr>
          <w:rFonts w:eastAsia="Calibri"/>
          <w:lang w:val="fr-FR" w:eastAsia="fr-FR"/>
        </w:rPr>
        <w:t>à</w:t>
      </w:r>
      <w:r w:rsidR="0000444D" w:rsidRPr="00F6517F">
        <w:rPr>
          <w:rFonts w:eastAsia="Calibri"/>
          <w:lang w:val="fr-FR" w:eastAsia="fr-FR"/>
        </w:rPr>
        <w:t xml:space="preserve"> la justice </w:t>
      </w:r>
      <w:r w:rsidR="005E084C" w:rsidRPr="00F6517F">
        <w:rPr>
          <w:rFonts w:eastAsia="Calibri"/>
          <w:lang w:val="fr-FR" w:eastAsia="fr-FR"/>
        </w:rPr>
        <w:t>préalable</w:t>
      </w:r>
      <w:r w:rsidR="009E0ACA">
        <w:rPr>
          <w:rFonts w:eastAsia="Calibri"/>
          <w:lang w:val="fr-FR" w:eastAsia="fr-FR"/>
        </w:rPr>
        <w:t>s</w:t>
      </w:r>
      <w:r w:rsidR="0000444D" w:rsidRPr="00F6517F">
        <w:rPr>
          <w:rFonts w:eastAsia="Calibri"/>
          <w:lang w:val="fr-FR" w:eastAsia="fr-FR"/>
        </w:rPr>
        <w:t xml:space="preserve"> </w:t>
      </w:r>
      <w:r w:rsidR="005E084C" w:rsidRPr="00F6517F">
        <w:rPr>
          <w:rFonts w:eastAsia="Calibri"/>
          <w:lang w:val="fr-FR" w:eastAsia="fr-FR"/>
        </w:rPr>
        <w:t>à</w:t>
      </w:r>
      <w:r w:rsidR="008E1A9B" w:rsidRPr="00F6517F">
        <w:rPr>
          <w:rFonts w:eastAsia="Calibri"/>
          <w:lang w:val="fr-FR" w:eastAsia="fr-FR"/>
        </w:rPr>
        <w:t xml:space="preserve"> l’internement des pe</w:t>
      </w:r>
      <w:r w:rsidR="0000444D" w:rsidRPr="00F6517F">
        <w:rPr>
          <w:rFonts w:eastAsia="Calibri"/>
          <w:lang w:val="fr-FR" w:eastAsia="fr-FR"/>
        </w:rPr>
        <w:t>r</w:t>
      </w:r>
      <w:r w:rsidR="008E1A9B" w:rsidRPr="00F6517F">
        <w:rPr>
          <w:rFonts w:eastAsia="Calibri"/>
          <w:lang w:val="fr-FR" w:eastAsia="fr-FR"/>
        </w:rPr>
        <w:t>sonnes</w:t>
      </w:r>
      <w:r w:rsidRPr="00F6517F">
        <w:rPr>
          <w:rFonts w:eastAsia="Calibri"/>
          <w:lang w:val="fr-FR" w:eastAsia="fr-FR"/>
        </w:rPr>
        <w:t xml:space="preserve"> </w:t>
      </w:r>
      <w:r w:rsidR="005E084C" w:rsidRPr="00F6517F">
        <w:rPr>
          <w:rFonts w:eastAsia="Calibri"/>
          <w:lang w:val="fr-FR" w:eastAsia="fr-FR"/>
        </w:rPr>
        <w:t>handicapées</w:t>
      </w:r>
      <w:r w:rsidRPr="00F6517F">
        <w:rPr>
          <w:rFonts w:eastAsia="Calibri"/>
          <w:lang w:val="fr-FR" w:eastAsia="fr-FR"/>
        </w:rPr>
        <w:t xml:space="preserve"> </w:t>
      </w:r>
      <w:r w:rsidR="005E084C" w:rsidRPr="00F6517F">
        <w:rPr>
          <w:rFonts w:eastAsia="Calibri"/>
          <w:lang w:val="fr-FR" w:eastAsia="fr-FR"/>
        </w:rPr>
        <w:t>accusées</w:t>
      </w:r>
      <w:r w:rsidR="00A12139" w:rsidRPr="00F6517F">
        <w:rPr>
          <w:rFonts w:eastAsia="Calibri"/>
          <w:lang w:val="fr-FR" w:eastAsia="fr-FR"/>
        </w:rPr>
        <w:t xml:space="preserve"> d’avoir commis un </w:t>
      </w:r>
      <w:r w:rsidR="005E084C" w:rsidRPr="00F6517F">
        <w:rPr>
          <w:rFonts w:eastAsia="Calibri"/>
          <w:lang w:val="fr-FR" w:eastAsia="fr-FR"/>
        </w:rPr>
        <w:t>délit</w:t>
      </w:r>
      <w:r w:rsidR="00CF1A64" w:rsidRPr="00F6517F">
        <w:rPr>
          <w:rFonts w:eastAsia="Calibri"/>
          <w:lang w:val="fr-FR" w:eastAsia="fr-FR"/>
        </w:rPr>
        <w:t>?</w:t>
      </w:r>
    </w:p>
    <w:p w:rsidR="00BF7C37" w:rsidRPr="00F6517F" w:rsidRDefault="00A4188F" w:rsidP="00F6517F">
      <w:pPr>
        <w:pStyle w:val="H23G"/>
        <w:rPr>
          <w:rFonts w:eastAsia="Calibri"/>
          <w:lang w:val="fr-FR"/>
        </w:rPr>
      </w:pPr>
      <w:r w:rsidRPr="00F6517F">
        <w:rPr>
          <w:rFonts w:eastAsia="Calibri"/>
          <w:lang w:val="fr-FR"/>
        </w:rPr>
        <w:tab/>
      </w:r>
      <w:r w:rsidRPr="00F6517F">
        <w:rPr>
          <w:rFonts w:eastAsia="Calibri"/>
          <w:lang w:val="fr-FR"/>
        </w:rPr>
        <w:tab/>
      </w:r>
      <w:r w:rsidR="00BF7C37" w:rsidRPr="00F6517F">
        <w:rPr>
          <w:rFonts w:eastAsia="Calibri"/>
          <w:lang w:val="fr-FR"/>
        </w:rPr>
        <w:t>Droit de ne pas être soumis à l’exploitation, à la violence et à la maltraitance</w:t>
      </w:r>
      <w:r w:rsidR="00A9418E" w:rsidRPr="00F6517F">
        <w:rPr>
          <w:rFonts w:eastAsia="Calibri"/>
          <w:lang w:val="fr-FR"/>
        </w:rPr>
        <w:t xml:space="preserve"> (art.</w:t>
      </w:r>
      <w:r w:rsidR="00F6517F">
        <w:rPr>
          <w:rFonts w:eastAsia="Calibri"/>
          <w:lang w:val="fr-FR"/>
        </w:rPr>
        <w:t> </w:t>
      </w:r>
      <w:r w:rsidR="00A9418E" w:rsidRPr="00F6517F">
        <w:rPr>
          <w:rFonts w:eastAsia="Calibri"/>
          <w:lang w:val="fr-FR"/>
        </w:rPr>
        <w:t>16)</w:t>
      </w:r>
    </w:p>
    <w:p w:rsidR="004C623B" w:rsidRPr="00F6517F" w:rsidRDefault="00C60C1C" w:rsidP="00395A8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Q</w:t>
      </w:r>
      <w:r w:rsidR="00D30089" w:rsidRPr="00F6517F">
        <w:rPr>
          <w:rFonts w:eastAsia="Calibri"/>
          <w:lang w:val="fr-FR" w:eastAsia="fr-FR"/>
        </w:rPr>
        <w:t xml:space="preserve">uelles sont </w:t>
      </w:r>
      <w:r w:rsidR="00B85160" w:rsidRPr="00F6517F">
        <w:rPr>
          <w:rFonts w:eastAsia="Calibri"/>
          <w:lang w:val="fr-FR" w:eastAsia="fr-FR"/>
        </w:rPr>
        <w:t xml:space="preserve">les suites </w:t>
      </w:r>
      <w:r w:rsidR="004D47DC" w:rsidRPr="00F6517F">
        <w:rPr>
          <w:rFonts w:eastAsia="Calibri"/>
          <w:lang w:val="fr-FR" w:eastAsia="fr-FR"/>
        </w:rPr>
        <w:t>données aux</w:t>
      </w:r>
      <w:r w:rsidR="00D30089" w:rsidRPr="00F6517F">
        <w:rPr>
          <w:rFonts w:eastAsia="Calibri"/>
          <w:lang w:val="fr-FR" w:eastAsia="fr-FR"/>
        </w:rPr>
        <w:t xml:space="preserve"> recommandations faites par le </w:t>
      </w:r>
      <w:r w:rsidR="005E084C" w:rsidRPr="00F6517F">
        <w:rPr>
          <w:rFonts w:eastAsia="Calibri"/>
          <w:lang w:val="fr-FR" w:eastAsia="fr-FR"/>
        </w:rPr>
        <w:t>Comité</w:t>
      </w:r>
      <w:r w:rsidR="00D30089" w:rsidRPr="00F6517F">
        <w:rPr>
          <w:rFonts w:eastAsia="Calibri"/>
          <w:lang w:val="fr-FR" w:eastAsia="fr-FR"/>
        </w:rPr>
        <w:t xml:space="preserve"> contre la </w:t>
      </w:r>
      <w:r w:rsidR="00177C03">
        <w:rPr>
          <w:rFonts w:eastAsia="Calibri"/>
          <w:lang w:val="fr-FR" w:eastAsia="fr-FR"/>
        </w:rPr>
        <w:t>t</w:t>
      </w:r>
      <w:r w:rsidR="00D30089" w:rsidRPr="00F6517F">
        <w:rPr>
          <w:rFonts w:eastAsia="Calibri"/>
          <w:lang w:val="fr-FR" w:eastAsia="fr-FR"/>
        </w:rPr>
        <w:t xml:space="preserve">orture sur le traitement cruel et les abus auxquels sont confrontées les personnes handicapées, </w:t>
      </w:r>
      <w:r w:rsidR="004D47DC" w:rsidRPr="00F6517F">
        <w:rPr>
          <w:rFonts w:eastAsia="Calibri"/>
          <w:lang w:val="fr-FR" w:eastAsia="fr-FR"/>
        </w:rPr>
        <w:t>en particulier</w:t>
      </w:r>
      <w:r w:rsidR="00D30089" w:rsidRPr="00F6517F">
        <w:rPr>
          <w:rFonts w:eastAsia="Calibri"/>
          <w:lang w:val="fr-FR" w:eastAsia="fr-FR"/>
        </w:rPr>
        <w:t xml:space="preserve"> les femmes et les filles</w:t>
      </w:r>
      <w:r w:rsidR="00A4646B" w:rsidRPr="00F6517F">
        <w:rPr>
          <w:rFonts w:eastAsia="Calibri"/>
          <w:lang w:val="fr-FR" w:eastAsia="fr-FR"/>
        </w:rPr>
        <w:t>?</w:t>
      </w:r>
    </w:p>
    <w:p w:rsidR="00BF7C37" w:rsidRPr="00F6517F" w:rsidRDefault="00BC403E" w:rsidP="00395A8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Quand l’</w:t>
      </w:r>
      <w:r w:rsidR="00F6517F">
        <w:rPr>
          <w:rFonts w:eastAsia="Calibri"/>
          <w:lang w:val="fr-FR" w:eastAsia="fr-FR"/>
        </w:rPr>
        <w:t>É</w:t>
      </w:r>
      <w:r w:rsidR="005E084C" w:rsidRPr="00F6517F">
        <w:rPr>
          <w:rFonts w:eastAsia="Calibri"/>
          <w:lang w:val="fr-FR" w:eastAsia="fr-FR"/>
        </w:rPr>
        <w:t>tat</w:t>
      </w:r>
      <w:r w:rsidRPr="00F6517F">
        <w:rPr>
          <w:rFonts w:eastAsia="Calibri"/>
          <w:lang w:val="fr-FR" w:eastAsia="fr-FR"/>
        </w:rPr>
        <w:t xml:space="preserve"> partie entend-il </w:t>
      </w:r>
      <w:r w:rsidR="005E084C" w:rsidRPr="00F6517F">
        <w:rPr>
          <w:rFonts w:eastAsia="Calibri"/>
          <w:lang w:val="fr-FR" w:eastAsia="fr-FR"/>
        </w:rPr>
        <w:t>réprimer</w:t>
      </w:r>
      <w:r w:rsidRPr="00F6517F">
        <w:rPr>
          <w:rFonts w:eastAsia="Calibri"/>
          <w:lang w:val="fr-FR" w:eastAsia="fr-FR"/>
        </w:rPr>
        <w:t xml:space="preserve"> l’</w:t>
      </w:r>
      <w:r w:rsidR="00C9708C" w:rsidRPr="00F6517F">
        <w:rPr>
          <w:rFonts w:eastAsia="Calibri"/>
          <w:lang w:val="fr-FR" w:eastAsia="fr-FR"/>
        </w:rPr>
        <w:t>utilisa</w:t>
      </w:r>
      <w:r w:rsidRPr="00F6517F">
        <w:rPr>
          <w:rFonts w:eastAsia="Calibri"/>
          <w:lang w:val="fr-FR" w:eastAsia="fr-FR"/>
        </w:rPr>
        <w:t>t</w:t>
      </w:r>
      <w:r w:rsidR="00C9708C" w:rsidRPr="00F6517F">
        <w:rPr>
          <w:rFonts w:eastAsia="Calibri"/>
          <w:lang w:val="fr-FR" w:eastAsia="fr-FR"/>
        </w:rPr>
        <w:t>i</w:t>
      </w:r>
      <w:r w:rsidRPr="00F6517F">
        <w:rPr>
          <w:rFonts w:eastAsia="Calibri"/>
          <w:lang w:val="fr-FR" w:eastAsia="fr-FR"/>
        </w:rPr>
        <w:t>on de</w:t>
      </w:r>
      <w:r w:rsidR="00B03B7F" w:rsidRPr="00F6517F">
        <w:rPr>
          <w:rFonts w:eastAsia="Calibri"/>
          <w:lang w:val="fr-FR" w:eastAsia="fr-FR"/>
        </w:rPr>
        <w:t>s</w:t>
      </w:r>
      <w:r w:rsidRPr="00F6517F">
        <w:rPr>
          <w:rFonts w:eastAsia="Calibri"/>
          <w:lang w:val="fr-FR" w:eastAsia="fr-FR"/>
        </w:rPr>
        <w:t xml:space="preserve"> </w:t>
      </w:r>
      <w:r w:rsidR="00C9708C" w:rsidRPr="00F6517F">
        <w:rPr>
          <w:rFonts w:eastAsia="Calibri"/>
          <w:lang w:val="fr-FR" w:eastAsia="fr-FR"/>
        </w:rPr>
        <w:t>pratique</w:t>
      </w:r>
      <w:r w:rsidR="00B03B7F" w:rsidRPr="00F6517F">
        <w:rPr>
          <w:rFonts w:eastAsia="Calibri"/>
          <w:lang w:val="fr-FR" w:eastAsia="fr-FR"/>
        </w:rPr>
        <w:t>s</w:t>
      </w:r>
      <w:r w:rsidR="00C9708C" w:rsidRPr="00F6517F">
        <w:rPr>
          <w:rFonts w:eastAsia="Calibri"/>
          <w:lang w:val="fr-FR" w:eastAsia="fr-FR"/>
        </w:rPr>
        <w:t xml:space="preserve"> </w:t>
      </w:r>
      <w:r w:rsidR="00B03B7F" w:rsidRPr="00F6517F">
        <w:rPr>
          <w:rFonts w:eastAsia="Calibri"/>
          <w:lang w:val="fr-FR" w:eastAsia="fr-FR"/>
        </w:rPr>
        <w:t>de</w:t>
      </w:r>
      <w:r w:rsidR="00C9708C" w:rsidRPr="00F6517F">
        <w:rPr>
          <w:rFonts w:eastAsia="Calibri"/>
          <w:lang w:val="fr-FR" w:eastAsia="fr-FR"/>
        </w:rPr>
        <w:t xml:space="preserve"> contention chimique, </w:t>
      </w:r>
      <w:r w:rsidR="005E084C" w:rsidRPr="00F6517F">
        <w:rPr>
          <w:rFonts w:eastAsia="Calibri"/>
          <w:lang w:val="fr-FR" w:eastAsia="fr-FR"/>
        </w:rPr>
        <w:t>mécanique</w:t>
      </w:r>
      <w:r w:rsidR="00C9708C" w:rsidRPr="00F6517F">
        <w:rPr>
          <w:rFonts w:eastAsia="Calibri"/>
          <w:lang w:val="fr-FR" w:eastAsia="fr-FR"/>
        </w:rPr>
        <w:t xml:space="preserve"> ou physique </w:t>
      </w:r>
      <w:r w:rsidR="00B03B7F" w:rsidRPr="00F6517F">
        <w:rPr>
          <w:rFonts w:eastAsia="Calibri"/>
          <w:lang w:val="fr-FR" w:eastAsia="fr-FR"/>
        </w:rPr>
        <w:t>en institution</w:t>
      </w:r>
      <w:r w:rsidR="00ED0CAE" w:rsidRPr="00F6517F">
        <w:rPr>
          <w:rFonts w:eastAsia="Calibri"/>
          <w:lang w:val="fr-FR" w:eastAsia="fr-FR"/>
        </w:rPr>
        <w:t xml:space="preserve"> psychiatr</w:t>
      </w:r>
      <w:r w:rsidR="00B03B7F" w:rsidRPr="00F6517F">
        <w:rPr>
          <w:rFonts w:eastAsia="Calibri"/>
          <w:lang w:val="fr-FR" w:eastAsia="fr-FR"/>
        </w:rPr>
        <w:t>ique</w:t>
      </w:r>
      <w:r w:rsidR="00462573" w:rsidRPr="00F6517F">
        <w:rPr>
          <w:rFonts w:eastAsia="Calibri"/>
          <w:lang w:val="fr-FR" w:eastAsia="fr-FR"/>
        </w:rPr>
        <w:t>?</w:t>
      </w:r>
    </w:p>
    <w:p w:rsidR="00BF7C37" w:rsidRPr="00F6517F" w:rsidRDefault="00A4188F" w:rsidP="00F6517F">
      <w:pPr>
        <w:pStyle w:val="H23G"/>
        <w:rPr>
          <w:rFonts w:eastAsia="Calibri"/>
          <w:lang w:val="fr-FR"/>
        </w:rPr>
      </w:pPr>
      <w:bookmarkStart w:id="6" w:name="_Toc289679739"/>
      <w:bookmarkStart w:id="7" w:name="_Toc292187139"/>
      <w:r w:rsidRPr="00F6517F">
        <w:rPr>
          <w:rFonts w:eastAsia="Calibri"/>
          <w:lang w:val="fr-FR"/>
        </w:rPr>
        <w:tab/>
      </w:r>
      <w:r w:rsidRPr="00F6517F">
        <w:rPr>
          <w:rFonts w:eastAsia="Calibri"/>
          <w:lang w:val="fr-FR"/>
        </w:rPr>
        <w:tab/>
      </w:r>
      <w:r w:rsidR="00BF7C37" w:rsidRPr="00F6517F">
        <w:rPr>
          <w:rFonts w:eastAsia="Calibri"/>
          <w:lang w:val="fr-FR"/>
        </w:rPr>
        <w:t>Protection de l’intégrité de la personne</w:t>
      </w:r>
      <w:bookmarkEnd w:id="6"/>
      <w:bookmarkEnd w:id="7"/>
      <w:r w:rsidR="00A9418E" w:rsidRPr="00F6517F">
        <w:rPr>
          <w:rFonts w:eastAsia="Calibri"/>
          <w:lang w:val="fr-FR"/>
        </w:rPr>
        <w:t xml:space="preserve"> (art.</w:t>
      </w:r>
      <w:r w:rsidR="00F6517F">
        <w:rPr>
          <w:rFonts w:eastAsia="Calibri"/>
          <w:lang w:val="fr-FR"/>
        </w:rPr>
        <w:t> </w:t>
      </w:r>
      <w:r w:rsidR="00A9418E" w:rsidRPr="00F6517F">
        <w:rPr>
          <w:rFonts w:eastAsia="Calibri"/>
          <w:lang w:val="fr-FR"/>
        </w:rPr>
        <w:t>17)</w:t>
      </w:r>
    </w:p>
    <w:p w:rsidR="00BF7C37" w:rsidRPr="00F6517F" w:rsidRDefault="004A59A9" w:rsidP="007B238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Veuillez </w:t>
      </w:r>
      <w:r w:rsidR="007B238E">
        <w:rPr>
          <w:rFonts w:eastAsia="Calibri"/>
          <w:lang w:val="fr-FR" w:eastAsia="fr-FR"/>
        </w:rPr>
        <w:t>indiquer</w:t>
      </w:r>
      <w:r w:rsidRPr="00F6517F">
        <w:rPr>
          <w:rFonts w:eastAsia="Calibri"/>
          <w:lang w:val="fr-FR" w:eastAsia="fr-FR"/>
        </w:rPr>
        <w:t xml:space="preserve"> </w:t>
      </w:r>
      <w:r w:rsidR="007B238E">
        <w:rPr>
          <w:rFonts w:eastAsia="Calibri"/>
          <w:lang w:val="fr-FR" w:eastAsia="fr-FR"/>
        </w:rPr>
        <w:t>au</w:t>
      </w:r>
      <w:r w:rsidR="00157D58" w:rsidRPr="00F6517F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>Comité d</w:t>
      </w:r>
      <w:r w:rsidR="00BF7C37" w:rsidRPr="00F6517F">
        <w:rPr>
          <w:rFonts w:eastAsia="Calibri"/>
          <w:lang w:val="fr-FR" w:eastAsia="fr-FR"/>
        </w:rPr>
        <w:t xml:space="preserve">ans quels cas et à quelles conditions un traitement ou </w:t>
      </w:r>
      <w:r w:rsidR="007B238E">
        <w:rPr>
          <w:rFonts w:eastAsia="Calibri"/>
          <w:lang w:val="fr-FR" w:eastAsia="fr-FR"/>
        </w:rPr>
        <w:t xml:space="preserve">un </w:t>
      </w:r>
      <w:r w:rsidR="00BF7C37" w:rsidRPr="00F6517F">
        <w:rPr>
          <w:rFonts w:eastAsia="Calibri"/>
          <w:lang w:val="fr-FR" w:eastAsia="fr-FR"/>
        </w:rPr>
        <w:t xml:space="preserve">placement peut être imposé malgré </w:t>
      </w:r>
      <w:r w:rsidR="00157D58" w:rsidRPr="00F6517F">
        <w:rPr>
          <w:rFonts w:eastAsia="Calibri"/>
          <w:lang w:val="fr-FR" w:eastAsia="fr-FR"/>
        </w:rPr>
        <w:t xml:space="preserve">le </w:t>
      </w:r>
      <w:r w:rsidR="00BF7C37" w:rsidRPr="00F6517F">
        <w:rPr>
          <w:rFonts w:eastAsia="Calibri"/>
          <w:lang w:val="fr-FR" w:eastAsia="fr-FR"/>
        </w:rPr>
        <w:t>refus de la personne concernée</w:t>
      </w:r>
      <w:r w:rsidRPr="00F6517F">
        <w:rPr>
          <w:rFonts w:eastAsia="Calibri"/>
          <w:lang w:val="fr-FR" w:eastAsia="fr-FR"/>
        </w:rPr>
        <w:t>, et s</w:t>
      </w:r>
      <w:r w:rsidR="00157D58" w:rsidRPr="00F6517F">
        <w:rPr>
          <w:rFonts w:eastAsia="Calibri"/>
          <w:lang w:val="fr-FR" w:eastAsia="fr-FR"/>
        </w:rPr>
        <w:t>’</w:t>
      </w:r>
      <w:r w:rsidRPr="00F6517F">
        <w:rPr>
          <w:rFonts w:eastAsia="Calibri"/>
          <w:lang w:val="fr-FR" w:eastAsia="fr-FR"/>
        </w:rPr>
        <w:t>i</w:t>
      </w:r>
      <w:r w:rsidR="00157D58" w:rsidRPr="00F6517F">
        <w:rPr>
          <w:rFonts w:eastAsia="Calibri"/>
          <w:lang w:val="fr-FR" w:eastAsia="fr-FR"/>
        </w:rPr>
        <w:t>l</w:t>
      </w:r>
      <w:r w:rsidRPr="00F6517F">
        <w:rPr>
          <w:rFonts w:eastAsia="Calibri"/>
          <w:lang w:val="fr-FR" w:eastAsia="fr-FR"/>
        </w:rPr>
        <w:t xml:space="preserve"> e</w:t>
      </w:r>
      <w:r w:rsidR="00BF7C37" w:rsidRPr="00F6517F">
        <w:rPr>
          <w:rFonts w:eastAsia="Calibri"/>
          <w:lang w:val="fr-FR" w:eastAsia="fr-FR"/>
        </w:rPr>
        <w:t>xiste des voies de recours</w:t>
      </w:r>
      <w:r w:rsidRPr="00F6517F">
        <w:rPr>
          <w:rFonts w:eastAsia="Calibri"/>
          <w:lang w:val="fr-FR" w:eastAsia="fr-FR"/>
        </w:rPr>
        <w:t>.</w:t>
      </w:r>
    </w:p>
    <w:p w:rsidR="00BF7C37" w:rsidRPr="00F6517F" w:rsidRDefault="00DE1C99" w:rsidP="00395A8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L</w:t>
      </w:r>
      <w:r w:rsidR="0070317B" w:rsidRPr="00F6517F">
        <w:rPr>
          <w:rFonts w:eastAsia="Calibri"/>
          <w:lang w:val="fr-FR" w:eastAsia="fr-FR"/>
        </w:rPr>
        <w:t xml:space="preserve">e </w:t>
      </w:r>
      <w:r w:rsidRPr="00F6517F">
        <w:rPr>
          <w:rFonts w:eastAsia="Calibri"/>
          <w:lang w:val="fr-FR" w:eastAsia="fr-FR"/>
        </w:rPr>
        <w:t>C</w:t>
      </w:r>
      <w:r w:rsidR="005E084C" w:rsidRPr="00F6517F">
        <w:rPr>
          <w:rFonts w:eastAsia="Calibri"/>
          <w:lang w:val="fr-FR" w:eastAsia="fr-FR"/>
        </w:rPr>
        <w:t>omité</w:t>
      </w:r>
      <w:r w:rsidR="0070317B" w:rsidRPr="00F6517F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>souhaite savoir quand l’</w:t>
      </w:r>
      <w:r w:rsidR="00F6517F">
        <w:rPr>
          <w:rFonts w:eastAsia="Calibri"/>
          <w:lang w:val="fr-FR" w:eastAsia="fr-FR"/>
        </w:rPr>
        <w:t>É</w:t>
      </w:r>
      <w:r w:rsidR="005507C0" w:rsidRPr="00F6517F">
        <w:rPr>
          <w:rFonts w:eastAsia="Calibri"/>
          <w:lang w:val="fr-FR" w:eastAsia="fr-FR"/>
        </w:rPr>
        <w:t>tat</w:t>
      </w:r>
      <w:r w:rsidRPr="00F6517F">
        <w:rPr>
          <w:rFonts w:eastAsia="Calibri"/>
          <w:lang w:val="fr-FR" w:eastAsia="fr-FR"/>
        </w:rPr>
        <w:t xml:space="preserve"> partie </w:t>
      </w:r>
      <w:r w:rsidR="0070317B" w:rsidRPr="00F6517F">
        <w:rPr>
          <w:rFonts w:eastAsia="Calibri"/>
          <w:lang w:val="fr-FR" w:eastAsia="fr-FR"/>
        </w:rPr>
        <w:t>interdir</w:t>
      </w:r>
      <w:r w:rsidRPr="00F6517F">
        <w:rPr>
          <w:rFonts w:eastAsia="Calibri"/>
          <w:lang w:val="fr-FR" w:eastAsia="fr-FR"/>
        </w:rPr>
        <w:t>a la</w:t>
      </w:r>
      <w:r w:rsidR="0070317B" w:rsidRPr="00F6517F">
        <w:rPr>
          <w:rFonts w:eastAsia="Calibri"/>
          <w:lang w:val="fr-FR" w:eastAsia="fr-FR"/>
        </w:rPr>
        <w:t xml:space="preserve"> </w:t>
      </w:r>
      <w:r w:rsidR="005507C0" w:rsidRPr="00F6517F">
        <w:rPr>
          <w:rFonts w:eastAsia="Calibri"/>
          <w:lang w:val="fr-FR" w:eastAsia="fr-FR"/>
        </w:rPr>
        <w:t>stérilisation</w:t>
      </w:r>
      <w:r w:rsidR="0070317B" w:rsidRPr="00F6517F">
        <w:rPr>
          <w:rFonts w:eastAsia="Calibri"/>
          <w:lang w:val="fr-FR" w:eastAsia="fr-FR"/>
        </w:rPr>
        <w:t xml:space="preserve"> des </w:t>
      </w:r>
      <w:r w:rsidR="005507C0" w:rsidRPr="00F6517F">
        <w:rPr>
          <w:rFonts w:eastAsia="Calibri"/>
          <w:lang w:val="fr-FR" w:eastAsia="fr-FR"/>
        </w:rPr>
        <w:t xml:space="preserve">femmes et </w:t>
      </w:r>
      <w:r w:rsidR="005E084C" w:rsidRPr="00F6517F">
        <w:rPr>
          <w:rFonts w:eastAsia="Calibri"/>
          <w:lang w:val="fr-FR" w:eastAsia="fr-FR"/>
        </w:rPr>
        <w:t>jeunes</w:t>
      </w:r>
      <w:r w:rsidR="0070317B" w:rsidRPr="00F6517F">
        <w:rPr>
          <w:rFonts w:eastAsia="Calibri"/>
          <w:lang w:val="fr-FR" w:eastAsia="fr-FR"/>
        </w:rPr>
        <w:t xml:space="preserve"> filles </w:t>
      </w:r>
      <w:r w:rsidR="005507C0" w:rsidRPr="00F6517F">
        <w:rPr>
          <w:rFonts w:eastAsia="Calibri"/>
          <w:lang w:val="fr-FR" w:eastAsia="fr-FR"/>
        </w:rPr>
        <w:t xml:space="preserve">handicapées </w:t>
      </w:r>
      <w:r w:rsidR="0070317B" w:rsidRPr="00F6517F">
        <w:rPr>
          <w:rFonts w:eastAsia="Calibri"/>
          <w:lang w:val="fr-FR" w:eastAsia="fr-FR"/>
        </w:rPr>
        <w:t xml:space="preserve">sans leur consentement </w:t>
      </w:r>
      <w:r w:rsidR="005E084C" w:rsidRPr="00F6517F">
        <w:rPr>
          <w:rFonts w:eastAsia="Calibri"/>
          <w:lang w:val="fr-FR" w:eastAsia="fr-FR"/>
        </w:rPr>
        <w:t>éclairé</w:t>
      </w:r>
      <w:r w:rsidR="0043764E" w:rsidRPr="00F6517F">
        <w:rPr>
          <w:rFonts w:eastAsia="Calibri"/>
          <w:lang w:val="fr-FR" w:eastAsia="fr-FR"/>
        </w:rPr>
        <w:t>.</w:t>
      </w:r>
    </w:p>
    <w:p w:rsidR="00BF7C37" w:rsidRPr="00F6517F" w:rsidRDefault="00A4188F" w:rsidP="0078590B">
      <w:pPr>
        <w:pStyle w:val="H23G"/>
        <w:rPr>
          <w:lang w:val="fr-FR"/>
        </w:rPr>
      </w:pPr>
      <w:r w:rsidRPr="00F6517F">
        <w:rPr>
          <w:lang w:val="fr-FR"/>
        </w:rPr>
        <w:tab/>
      </w:r>
      <w:r w:rsidRPr="00F6517F">
        <w:rPr>
          <w:lang w:val="fr-FR"/>
        </w:rPr>
        <w:tab/>
      </w:r>
      <w:r w:rsidR="00BF7C37" w:rsidRPr="00F6517F">
        <w:rPr>
          <w:lang w:val="fr-FR"/>
        </w:rPr>
        <w:t xml:space="preserve">Autonomie de vie et inclusion dans la </w:t>
      </w:r>
      <w:r w:rsidR="0078590B">
        <w:rPr>
          <w:lang w:val="fr-FR"/>
        </w:rPr>
        <w:t>société</w:t>
      </w:r>
      <w:r w:rsidR="0078590B" w:rsidRPr="00F6517F">
        <w:rPr>
          <w:lang w:val="fr-FR"/>
        </w:rPr>
        <w:t xml:space="preserve"> </w:t>
      </w:r>
      <w:r w:rsidR="00A9418E" w:rsidRPr="00F6517F">
        <w:rPr>
          <w:lang w:val="fr-FR"/>
        </w:rPr>
        <w:t>(art.</w:t>
      </w:r>
      <w:r w:rsidR="00F6517F">
        <w:rPr>
          <w:lang w:val="fr-FR"/>
        </w:rPr>
        <w:t> </w:t>
      </w:r>
      <w:r w:rsidR="00A9418E" w:rsidRPr="00F6517F">
        <w:rPr>
          <w:lang w:val="fr-FR"/>
        </w:rPr>
        <w:t>19)</w:t>
      </w:r>
    </w:p>
    <w:p w:rsidR="00BF7C37" w:rsidRPr="00F6517F" w:rsidRDefault="00BF7C37" w:rsidP="007B238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En région flamande, le nombre de demandes urgentes </w:t>
      </w:r>
      <w:r w:rsidR="006139B5" w:rsidRPr="00F6517F">
        <w:rPr>
          <w:rFonts w:eastAsia="Calibri"/>
          <w:lang w:val="fr-FR" w:eastAsia="fr-FR"/>
        </w:rPr>
        <w:t>d’assistance</w:t>
      </w:r>
      <w:r w:rsidR="00E274C4" w:rsidRPr="00F6517F">
        <w:rPr>
          <w:rFonts w:eastAsia="Calibri"/>
          <w:lang w:val="fr-FR" w:eastAsia="fr-FR"/>
        </w:rPr>
        <w:t xml:space="preserve"> personnelle</w:t>
      </w:r>
      <w:r w:rsidRPr="00F6517F">
        <w:rPr>
          <w:rFonts w:eastAsia="Calibri"/>
          <w:lang w:val="fr-FR" w:eastAsia="fr-FR"/>
        </w:rPr>
        <w:t xml:space="preserve"> a doublé au cours des </w:t>
      </w:r>
      <w:r w:rsidR="007B238E">
        <w:rPr>
          <w:rFonts w:eastAsia="Calibri"/>
          <w:lang w:val="fr-FR" w:eastAsia="fr-FR"/>
        </w:rPr>
        <w:t xml:space="preserve">cinq </w:t>
      </w:r>
      <w:r w:rsidRPr="00F6517F">
        <w:rPr>
          <w:rFonts w:eastAsia="Calibri"/>
          <w:lang w:val="fr-FR" w:eastAsia="fr-FR"/>
        </w:rPr>
        <w:t>dernières années avec des listes d</w:t>
      </w:r>
      <w:r w:rsidR="007B238E">
        <w:rPr>
          <w:rFonts w:eastAsia="Calibri"/>
          <w:lang w:val="fr-FR" w:eastAsia="fr-FR"/>
        </w:rPr>
        <w:t>’</w:t>
      </w:r>
      <w:r w:rsidRPr="00F6517F">
        <w:rPr>
          <w:rFonts w:eastAsia="Calibri"/>
          <w:lang w:val="fr-FR" w:eastAsia="fr-FR"/>
        </w:rPr>
        <w:t xml:space="preserve">attente de plus en plus </w:t>
      </w:r>
      <w:r w:rsidR="007B238E">
        <w:rPr>
          <w:rFonts w:eastAsia="Calibri"/>
          <w:lang w:val="fr-FR" w:eastAsia="fr-FR"/>
        </w:rPr>
        <w:t>longues</w:t>
      </w:r>
      <w:r w:rsidR="00E274C4" w:rsidRPr="00F6517F">
        <w:rPr>
          <w:rFonts w:eastAsia="Calibri"/>
          <w:lang w:val="fr-FR" w:eastAsia="fr-FR"/>
        </w:rPr>
        <w:t>;</w:t>
      </w:r>
      <w:r w:rsidR="007F78CA" w:rsidRPr="00F6517F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 xml:space="preserve">le </w:t>
      </w:r>
      <w:r w:rsidR="004A59A9" w:rsidRPr="00F6517F">
        <w:rPr>
          <w:rFonts w:eastAsia="Calibri"/>
          <w:lang w:val="fr-FR" w:eastAsia="fr-FR"/>
        </w:rPr>
        <w:t xml:space="preserve">Comité </w:t>
      </w:r>
      <w:r w:rsidRPr="00F6517F">
        <w:rPr>
          <w:rFonts w:eastAsia="Calibri"/>
          <w:lang w:val="fr-FR" w:eastAsia="fr-FR"/>
        </w:rPr>
        <w:t>demande des informations sur les solution</w:t>
      </w:r>
      <w:r w:rsidR="00E274C4" w:rsidRPr="00F6517F">
        <w:rPr>
          <w:rFonts w:eastAsia="Calibri"/>
          <w:lang w:val="fr-FR" w:eastAsia="fr-FR"/>
        </w:rPr>
        <w:t>s</w:t>
      </w:r>
      <w:r w:rsidRPr="00F6517F">
        <w:rPr>
          <w:rFonts w:eastAsia="Calibri"/>
          <w:lang w:val="fr-FR" w:eastAsia="fr-FR"/>
        </w:rPr>
        <w:t xml:space="preserve"> </w:t>
      </w:r>
      <w:r w:rsidR="00E274C4" w:rsidRPr="00F6517F">
        <w:rPr>
          <w:rFonts w:eastAsia="Calibri"/>
          <w:lang w:val="fr-FR" w:eastAsia="fr-FR"/>
        </w:rPr>
        <w:t>prévues</w:t>
      </w:r>
      <w:r w:rsidRPr="00F6517F">
        <w:rPr>
          <w:rFonts w:eastAsia="Calibri"/>
          <w:lang w:val="fr-FR" w:eastAsia="fr-FR"/>
        </w:rPr>
        <w:t xml:space="preserve"> </w:t>
      </w:r>
      <w:r w:rsidR="007B238E">
        <w:rPr>
          <w:rFonts w:eastAsia="Calibri"/>
          <w:lang w:val="fr-FR" w:eastAsia="fr-FR"/>
        </w:rPr>
        <w:t>face à</w:t>
      </w:r>
      <w:r w:rsidR="007B238E" w:rsidRPr="00F6517F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 xml:space="preserve">cette </w:t>
      </w:r>
      <w:r w:rsidR="007B238E">
        <w:rPr>
          <w:rFonts w:eastAsia="Calibri"/>
          <w:lang w:val="fr-FR" w:eastAsia="fr-FR"/>
        </w:rPr>
        <w:t>situation</w:t>
      </w:r>
      <w:r w:rsidRPr="00F6517F">
        <w:rPr>
          <w:rFonts w:eastAsia="Calibri"/>
          <w:lang w:val="fr-FR" w:eastAsia="fr-FR"/>
        </w:rPr>
        <w:t>.</w:t>
      </w:r>
    </w:p>
    <w:p w:rsidR="00BF7C37" w:rsidRPr="00F6517F" w:rsidRDefault="004A59A9" w:rsidP="007B238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Comité souhaite </w:t>
      </w:r>
      <w:r w:rsidR="007B238E">
        <w:rPr>
          <w:rFonts w:eastAsia="Calibri"/>
          <w:lang w:val="fr-FR" w:eastAsia="fr-FR"/>
        </w:rPr>
        <w:t>savoir</w:t>
      </w:r>
      <w:r w:rsidR="007B238E" w:rsidRPr="00F6517F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 xml:space="preserve">quelles </w:t>
      </w:r>
      <w:r w:rsidR="00BF7C37" w:rsidRPr="00F6517F">
        <w:rPr>
          <w:rFonts w:eastAsia="Calibri"/>
          <w:lang w:val="fr-FR" w:eastAsia="fr-FR"/>
        </w:rPr>
        <w:t>sont les mesures prises pour une politique de désinstitutionalisation</w:t>
      </w:r>
      <w:r w:rsidR="00A4646B" w:rsidRPr="00F6517F">
        <w:rPr>
          <w:rFonts w:eastAsia="Calibri"/>
          <w:lang w:val="fr-FR" w:eastAsia="fr-FR"/>
        </w:rPr>
        <w:t>.</w:t>
      </w:r>
    </w:p>
    <w:p w:rsidR="00BF7C37" w:rsidRPr="00F6517F" w:rsidRDefault="00A4188F" w:rsidP="00F6517F">
      <w:pPr>
        <w:pStyle w:val="H23G"/>
        <w:rPr>
          <w:lang w:val="fr-FR"/>
        </w:rPr>
      </w:pPr>
      <w:r w:rsidRPr="00F6517F">
        <w:rPr>
          <w:lang w:val="fr-FR"/>
        </w:rPr>
        <w:tab/>
      </w:r>
      <w:r w:rsidRPr="00F6517F">
        <w:rPr>
          <w:lang w:val="fr-FR"/>
        </w:rPr>
        <w:tab/>
      </w:r>
      <w:r w:rsidR="00BF7C37" w:rsidRPr="00F6517F">
        <w:rPr>
          <w:lang w:val="fr-FR"/>
        </w:rPr>
        <w:t>Éducation</w:t>
      </w:r>
      <w:r w:rsidR="00A9418E" w:rsidRPr="00F6517F">
        <w:rPr>
          <w:lang w:val="fr-FR"/>
        </w:rPr>
        <w:t xml:space="preserve"> (art.</w:t>
      </w:r>
      <w:r w:rsidR="00F6517F">
        <w:rPr>
          <w:lang w:val="fr-FR"/>
        </w:rPr>
        <w:t> </w:t>
      </w:r>
      <w:r w:rsidR="00A9418E" w:rsidRPr="00F6517F">
        <w:rPr>
          <w:lang w:val="fr-FR"/>
        </w:rPr>
        <w:t>24)</w:t>
      </w:r>
    </w:p>
    <w:p w:rsidR="00BF7C37" w:rsidRPr="00F6517F" w:rsidRDefault="008B3ACE" w:rsidP="00395A8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Quelles sont</w:t>
      </w:r>
      <w:r w:rsidR="00BF7C37" w:rsidRPr="00F6517F">
        <w:rPr>
          <w:rFonts w:eastAsia="Calibri"/>
          <w:lang w:val="fr-FR" w:eastAsia="fr-FR"/>
        </w:rPr>
        <w:t xml:space="preserve"> les mesures prises</w:t>
      </w:r>
      <w:r w:rsidR="001B73B6">
        <w:rPr>
          <w:rFonts w:eastAsia="Calibri"/>
          <w:lang w:val="fr-FR" w:eastAsia="fr-FR"/>
        </w:rPr>
        <w:t xml:space="preserve"> </w:t>
      </w:r>
      <w:r w:rsidR="00BF7C37" w:rsidRPr="00F6517F">
        <w:rPr>
          <w:rFonts w:eastAsia="Calibri"/>
          <w:lang w:val="fr-FR" w:eastAsia="fr-FR"/>
        </w:rPr>
        <w:t xml:space="preserve">en faveur de l’instauration de l’école inclusive et </w:t>
      </w:r>
      <w:r w:rsidR="00A55993">
        <w:rPr>
          <w:rFonts w:eastAsia="Calibri"/>
          <w:lang w:val="fr-FR" w:eastAsia="fr-FR"/>
        </w:rPr>
        <w:t xml:space="preserve">de </w:t>
      </w:r>
      <w:r w:rsidR="00BF7C37" w:rsidRPr="00F6517F">
        <w:rPr>
          <w:rFonts w:eastAsia="Calibri"/>
          <w:lang w:val="fr-FR" w:eastAsia="fr-FR"/>
        </w:rPr>
        <w:t>l’adoption des règles d’aménagement raisonnable</w:t>
      </w:r>
      <w:r w:rsidR="00450CF1" w:rsidRPr="00F6517F">
        <w:rPr>
          <w:rFonts w:eastAsia="Calibri"/>
          <w:lang w:val="fr-FR" w:eastAsia="fr-FR"/>
        </w:rPr>
        <w:t>?</w:t>
      </w:r>
    </w:p>
    <w:p w:rsidR="00BF7C37" w:rsidRPr="00F6517F" w:rsidRDefault="00A4188F" w:rsidP="00395A8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L</w:t>
      </w:r>
      <w:r w:rsidR="00BF7C37" w:rsidRPr="00F6517F">
        <w:rPr>
          <w:rFonts w:eastAsia="Calibri"/>
          <w:lang w:val="fr-FR" w:eastAsia="fr-FR"/>
        </w:rPr>
        <w:t xml:space="preserve">e </w:t>
      </w:r>
      <w:r w:rsidR="004A59A9" w:rsidRPr="00F6517F">
        <w:rPr>
          <w:rFonts w:eastAsia="Calibri"/>
          <w:lang w:val="fr-FR" w:eastAsia="fr-FR"/>
        </w:rPr>
        <w:t xml:space="preserve">Comité </w:t>
      </w:r>
      <w:r w:rsidR="00BF7C37" w:rsidRPr="00F6517F">
        <w:rPr>
          <w:rFonts w:eastAsia="Calibri"/>
          <w:lang w:val="fr-FR" w:eastAsia="fr-FR"/>
        </w:rPr>
        <w:t xml:space="preserve">souhaite disposer de données, ventilées par zone de résidence (rurale ou urbaine) et par </w:t>
      </w:r>
      <w:r w:rsidR="00222DDA" w:rsidRPr="00F6517F">
        <w:rPr>
          <w:rFonts w:eastAsia="Calibri"/>
          <w:lang w:val="fr-FR" w:eastAsia="fr-FR"/>
        </w:rPr>
        <w:t>genre</w:t>
      </w:r>
      <w:r w:rsidR="00BF7C37" w:rsidRPr="00F6517F">
        <w:rPr>
          <w:rFonts w:eastAsia="Calibri"/>
          <w:lang w:val="fr-FR" w:eastAsia="fr-FR"/>
        </w:rPr>
        <w:t>, sur le pourcentage d’enfants et d’adolescents handicapés qui fréquentent des établissements d’enseignement spécialisé, des écoles ordinaires dotées d</w:t>
      </w:r>
      <w:r w:rsidR="00BC490E">
        <w:rPr>
          <w:rFonts w:eastAsia="Calibri"/>
          <w:lang w:val="fr-FR" w:eastAsia="fr-FR"/>
        </w:rPr>
        <w:t>’</w:t>
      </w:r>
      <w:r w:rsidR="00BF7C37" w:rsidRPr="00F6517F">
        <w:rPr>
          <w:rFonts w:eastAsia="Calibri"/>
          <w:lang w:val="fr-FR" w:eastAsia="fr-FR"/>
        </w:rPr>
        <w:t>aménagements raisonnables, ou qui ne peuvent être scolarisés du fait de leur handicap.</w:t>
      </w:r>
    </w:p>
    <w:p w:rsidR="00BF7C37" w:rsidRPr="00F6517F" w:rsidRDefault="00BF7C37" w:rsidP="00F35D1C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</w:t>
      </w:r>
      <w:r w:rsidR="004A59A9" w:rsidRPr="00F6517F">
        <w:rPr>
          <w:rFonts w:eastAsia="Calibri"/>
          <w:lang w:val="fr-FR" w:eastAsia="fr-FR"/>
        </w:rPr>
        <w:t xml:space="preserve">Comité </w:t>
      </w:r>
      <w:r w:rsidRPr="00F6517F">
        <w:rPr>
          <w:rFonts w:eastAsia="Calibri"/>
          <w:lang w:val="fr-FR" w:eastAsia="fr-FR"/>
        </w:rPr>
        <w:t>demande des informations</w:t>
      </w:r>
      <w:r w:rsidR="001B73B6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>sur les formalités à suivre en cas de refus</w:t>
      </w:r>
      <w:r w:rsidR="00450CF1" w:rsidRPr="00F6517F">
        <w:rPr>
          <w:rFonts w:eastAsia="Calibri"/>
          <w:lang w:val="fr-FR" w:eastAsia="fr-FR"/>
        </w:rPr>
        <w:t xml:space="preserve"> </w:t>
      </w:r>
      <w:r w:rsidR="00F35D1C">
        <w:rPr>
          <w:rFonts w:eastAsia="Calibri"/>
          <w:lang w:val="fr-FR" w:eastAsia="fr-FR"/>
        </w:rPr>
        <w:t>d</w:t>
      </w:r>
      <w:r w:rsidR="00450CF1" w:rsidRPr="00F6517F">
        <w:rPr>
          <w:rFonts w:eastAsia="Calibri"/>
          <w:lang w:val="fr-FR" w:eastAsia="fr-FR"/>
        </w:rPr>
        <w:t>’inscription d’un enfant handicapé dans une école ordinaire</w:t>
      </w:r>
      <w:r w:rsidRPr="00F6517F">
        <w:rPr>
          <w:rFonts w:eastAsia="Calibri"/>
          <w:lang w:val="fr-FR" w:eastAsia="fr-FR"/>
        </w:rPr>
        <w:t>, ainsi que sur les possibilités et les procédures de recours.</w:t>
      </w:r>
      <w:bookmarkStart w:id="8" w:name="_Toc292187149"/>
    </w:p>
    <w:p w:rsidR="00BF7C37" w:rsidRPr="00F6517F" w:rsidRDefault="00A4188F" w:rsidP="00F6517F">
      <w:pPr>
        <w:pStyle w:val="H23G"/>
        <w:rPr>
          <w:rFonts w:eastAsia="Calibri"/>
          <w:lang w:val="fr-FR"/>
        </w:rPr>
      </w:pPr>
      <w:r w:rsidRPr="00F6517F">
        <w:rPr>
          <w:rFonts w:eastAsia="Calibri"/>
          <w:lang w:val="fr-FR"/>
        </w:rPr>
        <w:tab/>
      </w:r>
      <w:r w:rsidRPr="00F6517F">
        <w:rPr>
          <w:rFonts w:eastAsia="Calibri"/>
          <w:lang w:val="fr-FR"/>
        </w:rPr>
        <w:tab/>
      </w:r>
      <w:r w:rsidR="00BF7C37" w:rsidRPr="00F6517F">
        <w:rPr>
          <w:rFonts w:eastAsia="Calibri"/>
          <w:lang w:val="fr-FR"/>
        </w:rPr>
        <w:t>Travail et emploi</w:t>
      </w:r>
      <w:bookmarkEnd w:id="8"/>
      <w:r w:rsidR="00A9418E" w:rsidRPr="00F6517F">
        <w:rPr>
          <w:rFonts w:eastAsia="Calibri"/>
          <w:lang w:val="fr-FR"/>
        </w:rPr>
        <w:t xml:space="preserve"> (art.</w:t>
      </w:r>
      <w:r w:rsidR="00F6517F">
        <w:rPr>
          <w:rFonts w:eastAsia="Calibri"/>
          <w:lang w:val="fr-FR"/>
        </w:rPr>
        <w:t> </w:t>
      </w:r>
      <w:r w:rsidR="00A9418E" w:rsidRPr="00F6517F">
        <w:rPr>
          <w:rFonts w:eastAsia="Calibri"/>
          <w:lang w:val="fr-FR"/>
        </w:rPr>
        <w:t>27)</w:t>
      </w:r>
    </w:p>
    <w:p w:rsidR="00E56521" w:rsidRPr="00F6517F" w:rsidRDefault="00E56521" w:rsidP="00954A64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</w:t>
      </w:r>
      <w:r w:rsidR="005E084C" w:rsidRPr="00F6517F">
        <w:rPr>
          <w:rFonts w:eastAsia="Calibri"/>
          <w:lang w:val="fr-FR" w:eastAsia="fr-FR"/>
        </w:rPr>
        <w:t>Comité</w:t>
      </w:r>
      <w:r w:rsidRPr="00F6517F">
        <w:rPr>
          <w:rFonts w:eastAsia="Calibri"/>
          <w:lang w:val="fr-FR" w:eastAsia="fr-FR"/>
        </w:rPr>
        <w:t xml:space="preserve"> demande si la Belgique dispose d’une obligation d’emploi </w:t>
      </w:r>
      <w:r w:rsidR="005E084C" w:rsidRPr="00F6517F">
        <w:rPr>
          <w:rFonts w:eastAsia="Calibri"/>
          <w:lang w:val="fr-FR" w:eastAsia="fr-FR"/>
        </w:rPr>
        <w:t>définie</w:t>
      </w:r>
      <w:r w:rsidRPr="00F6517F">
        <w:rPr>
          <w:rFonts w:eastAsia="Calibri"/>
          <w:lang w:val="fr-FR" w:eastAsia="fr-FR"/>
        </w:rPr>
        <w:t xml:space="preserve"> par un quota par entreprise du secteur </w:t>
      </w:r>
      <w:r w:rsidR="005E084C" w:rsidRPr="00F6517F">
        <w:rPr>
          <w:rFonts w:eastAsia="Calibri"/>
          <w:lang w:val="fr-FR" w:eastAsia="fr-FR"/>
        </w:rPr>
        <w:t>privé</w:t>
      </w:r>
      <w:r w:rsidRPr="00F6517F">
        <w:rPr>
          <w:rFonts w:eastAsia="Calibri"/>
          <w:lang w:val="fr-FR" w:eastAsia="fr-FR"/>
        </w:rPr>
        <w:t xml:space="preserve">, </w:t>
      </w:r>
      <w:r w:rsidR="00954A64">
        <w:rPr>
          <w:rFonts w:eastAsia="Calibri"/>
          <w:lang w:val="fr-FR" w:eastAsia="fr-FR"/>
        </w:rPr>
        <w:t>et quel est</w:t>
      </w:r>
      <w:r w:rsidRPr="00F6517F">
        <w:rPr>
          <w:rFonts w:eastAsia="Calibri"/>
          <w:lang w:val="fr-FR" w:eastAsia="fr-FR"/>
        </w:rPr>
        <w:t xml:space="preserve"> le niveau d’application du quota dans le secteur public.</w:t>
      </w:r>
    </w:p>
    <w:p w:rsidR="00BF7C37" w:rsidRPr="00F6517F" w:rsidRDefault="00EF246C" w:rsidP="00EF246C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>
        <w:rPr>
          <w:rFonts w:eastAsia="Calibri"/>
          <w:lang w:val="fr-FR" w:eastAsia="fr-FR"/>
        </w:rPr>
        <w:t>Il semble que l</w:t>
      </w:r>
      <w:r w:rsidR="00DB73DA" w:rsidRPr="00F6517F">
        <w:rPr>
          <w:rFonts w:eastAsia="Calibri"/>
          <w:lang w:val="fr-FR" w:eastAsia="fr-FR"/>
        </w:rPr>
        <w:t>a r</w:t>
      </w:r>
      <w:r w:rsidR="00A55993">
        <w:rPr>
          <w:rFonts w:eastAsia="Calibri"/>
          <w:lang w:val="fr-FR" w:eastAsia="fr-FR"/>
        </w:rPr>
        <w:t>é</w:t>
      </w:r>
      <w:r w:rsidR="00DB73DA" w:rsidRPr="00F6517F">
        <w:rPr>
          <w:rFonts w:eastAsia="Calibri"/>
          <w:lang w:val="fr-FR" w:eastAsia="fr-FR"/>
        </w:rPr>
        <w:t xml:space="preserve">forme </w:t>
      </w:r>
      <w:r w:rsidR="0016698F" w:rsidRPr="00F6517F">
        <w:rPr>
          <w:rFonts w:eastAsia="Calibri"/>
          <w:lang w:val="fr-FR" w:eastAsia="fr-FR"/>
        </w:rPr>
        <w:t>récente</w:t>
      </w:r>
      <w:r w:rsidR="00DB73DA" w:rsidRPr="00F6517F">
        <w:rPr>
          <w:rFonts w:eastAsia="Calibri"/>
          <w:lang w:val="fr-FR" w:eastAsia="fr-FR"/>
        </w:rPr>
        <w:t xml:space="preserve"> de la politique des allocations de </w:t>
      </w:r>
      <w:r w:rsidR="0016698F" w:rsidRPr="00F6517F">
        <w:rPr>
          <w:rFonts w:eastAsia="Calibri"/>
          <w:lang w:val="fr-FR" w:eastAsia="fr-FR"/>
        </w:rPr>
        <w:t>chômage</w:t>
      </w:r>
      <w:r w:rsidR="00DB73DA" w:rsidRPr="00F6517F">
        <w:rPr>
          <w:rFonts w:eastAsia="Calibri"/>
          <w:lang w:val="fr-FR" w:eastAsia="fr-FR"/>
        </w:rPr>
        <w:t xml:space="preserve"> </w:t>
      </w:r>
      <w:r w:rsidR="0016698F" w:rsidRPr="00F6517F">
        <w:rPr>
          <w:rFonts w:eastAsia="Calibri"/>
          <w:lang w:val="fr-FR" w:eastAsia="fr-FR"/>
        </w:rPr>
        <w:t>désavantager</w:t>
      </w:r>
      <w:r>
        <w:rPr>
          <w:rFonts w:eastAsia="Calibri"/>
          <w:lang w:val="fr-FR" w:eastAsia="fr-FR"/>
        </w:rPr>
        <w:t>a</w:t>
      </w:r>
      <w:r w:rsidR="00DB73DA" w:rsidRPr="00F6517F">
        <w:rPr>
          <w:rFonts w:eastAsia="Calibri"/>
          <w:lang w:val="fr-FR" w:eastAsia="fr-FR"/>
        </w:rPr>
        <w:t xml:space="preserve"> les personnes </w:t>
      </w:r>
      <w:r w:rsidR="0016698F" w:rsidRPr="00F6517F">
        <w:rPr>
          <w:rFonts w:eastAsia="Calibri"/>
          <w:lang w:val="fr-FR" w:eastAsia="fr-FR"/>
        </w:rPr>
        <w:t>handicapées</w:t>
      </w:r>
      <w:r w:rsidR="00DB73DA" w:rsidRPr="00F6517F">
        <w:rPr>
          <w:rFonts w:eastAsia="Calibri"/>
          <w:lang w:val="fr-FR" w:eastAsia="fr-FR"/>
        </w:rPr>
        <w:t xml:space="preserve"> </w:t>
      </w:r>
      <w:r w:rsidR="0016698F" w:rsidRPr="00F6517F">
        <w:rPr>
          <w:rFonts w:eastAsia="Calibri"/>
          <w:lang w:val="fr-FR" w:eastAsia="fr-FR"/>
        </w:rPr>
        <w:t>à</w:t>
      </w:r>
      <w:r w:rsidR="00DB73DA" w:rsidRPr="00F6517F">
        <w:rPr>
          <w:rFonts w:eastAsia="Calibri"/>
          <w:lang w:val="fr-FR" w:eastAsia="fr-FR"/>
        </w:rPr>
        <w:t xml:space="preserve"> </w:t>
      </w:r>
      <w:r w:rsidR="0016698F" w:rsidRPr="00F6517F">
        <w:rPr>
          <w:rFonts w:eastAsia="Calibri"/>
          <w:lang w:val="fr-FR" w:eastAsia="fr-FR"/>
        </w:rPr>
        <w:t>compter</w:t>
      </w:r>
      <w:r w:rsidR="00DB73DA" w:rsidRPr="00F6517F">
        <w:rPr>
          <w:rFonts w:eastAsia="Calibri"/>
          <w:lang w:val="fr-FR" w:eastAsia="fr-FR"/>
        </w:rPr>
        <w:t xml:space="preserve"> de 2015. Le </w:t>
      </w:r>
      <w:r w:rsidR="0016698F" w:rsidRPr="00F6517F">
        <w:rPr>
          <w:rFonts w:eastAsia="Calibri"/>
          <w:lang w:val="fr-FR" w:eastAsia="fr-FR"/>
        </w:rPr>
        <w:t>Comité</w:t>
      </w:r>
      <w:r w:rsidR="00DB73DA" w:rsidRPr="00F6517F">
        <w:rPr>
          <w:rFonts w:eastAsia="Calibri"/>
          <w:lang w:val="fr-FR" w:eastAsia="fr-FR"/>
        </w:rPr>
        <w:t xml:space="preserve"> demande </w:t>
      </w:r>
      <w:r w:rsidR="0016698F" w:rsidRPr="00F6517F">
        <w:rPr>
          <w:rFonts w:eastAsia="Calibri"/>
          <w:lang w:val="fr-FR" w:eastAsia="fr-FR"/>
        </w:rPr>
        <w:t>d</w:t>
      </w:r>
      <w:r w:rsidR="00DB73DA" w:rsidRPr="00F6517F">
        <w:rPr>
          <w:rFonts w:eastAsia="Calibri"/>
          <w:lang w:val="fr-FR" w:eastAsia="fr-FR"/>
        </w:rPr>
        <w:t xml:space="preserve">es </w:t>
      </w:r>
      <w:r w:rsidR="005E084C" w:rsidRPr="00F6517F">
        <w:rPr>
          <w:rFonts w:eastAsia="Calibri"/>
          <w:lang w:val="fr-FR" w:eastAsia="fr-FR"/>
        </w:rPr>
        <w:t>informations</w:t>
      </w:r>
      <w:r w:rsidR="00DB73DA" w:rsidRPr="00F6517F">
        <w:rPr>
          <w:rFonts w:eastAsia="Calibri"/>
          <w:lang w:val="fr-FR" w:eastAsia="fr-FR"/>
        </w:rPr>
        <w:t xml:space="preserve"> </w:t>
      </w:r>
      <w:r w:rsidR="0016698F" w:rsidRPr="00F6517F">
        <w:rPr>
          <w:rFonts w:eastAsia="Calibri"/>
          <w:lang w:val="fr-FR" w:eastAsia="fr-FR"/>
        </w:rPr>
        <w:t>à</w:t>
      </w:r>
      <w:r w:rsidR="00DB73DA" w:rsidRPr="00F6517F">
        <w:rPr>
          <w:rFonts w:eastAsia="Calibri"/>
          <w:lang w:val="fr-FR" w:eastAsia="fr-FR"/>
        </w:rPr>
        <w:t xml:space="preserve"> ce sujet. </w:t>
      </w:r>
    </w:p>
    <w:p w:rsidR="00BF7C37" w:rsidRPr="00F6517F" w:rsidRDefault="00BF7C37" w:rsidP="0024120B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 xml:space="preserve">Le </w:t>
      </w:r>
      <w:r w:rsidR="004A59A9" w:rsidRPr="00F6517F">
        <w:rPr>
          <w:rFonts w:eastAsia="Calibri"/>
          <w:lang w:val="fr-FR" w:eastAsia="fr-FR"/>
        </w:rPr>
        <w:t xml:space="preserve">Comité </w:t>
      </w:r>
      <w:r w:rsidRPr="00F6517F">
        <w:rPr>
          <w:rFonts w:eastAsia="Calibri"/>
          <w:lang w:val="fr-FR" w:eastAsia="fr-FR"/>
        </w:rPr>
        <w:t xml:space="preserve">souhaite </w:t>
      </w:r>
      <w:r w:rsidR="0024120B">
        <w:rPr>
          <w:rFonts w:eastAsia="Calibri"/>
          <w:lang w:val="fr-FR" w:eastAsia="fr-FR"/>
        </w:rPr>
        <w:t>s</w:t>
      </w:r>
      <w:r w:rsidRPr="00F6517F">
        <w:rPr>
          <w:rFonts w:eastAsia="Calibri"/>
          <w:lang w:val="fr-FR" w:eastAsia="fr-FR"/>
        </w:rPr>
        <w:t xml:space="preserve">avoir </w:t>
      </w:r>
      <w:r w:rsidR="009D4371" w:rsidRPr="00F6517F">
        <w:rPr>
          <w:rFonts w:eastAsia="Calibri"/>
          <w:lang w:val="fr-FR" w:eastAsia="fr-FR"/>
        </w:rPr>
        <w:t xml:space="preserve">si </w:t>
      </w:r>
      <w:r w:rsidRPr="00F6517F">
        <w:rPr>
          <w:rFonts w:eastAsia="Calibri"/>
          <w:lang w:val="fr-FR" w:eastAsia="fr-FR"/>
        </w:rPr>
        <w:t xml:space="preserve">des mesures </w:t>
      </w:r>
      <w:r w:rsidR="009D4371" w:rsidRPr="00F6517F">
        <w:rPr>
          <w:rFonts w:eastAsia="Calibri"/>
          <w:lang w:val="fr-FR" w:eastAsia="fr-FR"/>
        </w:rPr>
        <w:t xml:space="preserve">ont été </w:t>
      </w:r>
      <w:r w:rsidRPr="00F6517F">
        <w:rPr>
          <w:rFonts w:eastAsia="Calibri"/>
          <w:lang w:val="fr-FR" w:eastAsia="fr-FR"/>
        </w:rPr>
        <w:t xml:space="preserve">prises en </w:t>
      </w:r>
      <w:r w:rsidR="009D4371" w:rsidRPr="00F6517F">
        <w:rPr>
          <w:rFonts w:eastAsia="Calibri"/>
          <w:lang w:val="fr-FR" w:eastAsia="fr-FR"/>
        </w:rPr>
        <w:t xml:space="preserve">droit du travail en </w:t>
      </w:r>
      <w:r w:rsidRPr="00F6517F">
        <w:rPr>
          <w:rFonts w:eastAsia="Calibri"/>
          <w:lang w:val="fr-FR" w:eastAsia="fr-FR"/>
        </w:rPr>
        <w:t>Belgique pour l’aménagement raisonnable en matière d’emploi</w:t>
      </w:r>
      <w:r w:rsidR="00915E3D" w:rsidRPr="00F6517F">
        <w:rPr>
          <w:rFonts w:eastAsia="Calibri"/>
          <w:lang w:val="fr-FR" w:eastAsia="fr-FR"/>
        </w:rPr>
        <w:t>,</w:t>
      </w:r>
      <w:r w:rsidRPr="00F6517F">
        <w:rPr>
          <w:rFonts w:eastAsia="Calibri"/>
          <w:lang w:val="fr-FR" w:eastAsia="fr-FR"/>
        </w:rPr>
        <w:t xml:space="preserve"> </w:t>
      </w:r>
      <w:r w:rsidRPr="00F13008">
        <w:rPr>
          <w:rFonts w:eastAsia="Calibri"/>
          <w:lang w:val="fr-FR" w:eastAsia="fr-FR"/>
        </w:rPr>
        <w:t>ainsi que</w:t>
      </w:r>
      <w:r w:rsidR="001B73B6" w:rsidRPr="00F13008">
        <w:rPr>
          <w:rFonts w:eastAsia="Calibri"/>
          <w:lang w:val="fr-FR" w:eastAsia="fr-FR"/>
        </w:rPr>
        <w:t xml:space="preserve"> </w:t>
      </w:r>
      <w:r w:rsidR="0024120B" w:rsidRPr="00F13008">
        <w:rPr>
          <w:rFonts w:eastAsia="Calibri"/>
          <w:lang w:val="fr-FR" w:eastAsia="fr-FR"/>
        </w:rPr>
        <w:t xml:space="preserve">pour </w:t>
      </w:r>
      <w:r w:rsidR="00F32E19" w:rsidRPr="00F13008">
        <w:rPr>
          <w:rFonts w:eastAsia="Calibri"/>
          <w:lang w:val="fr-FR" w:eastAsia="fr-FR"/>
        </w:rPr>
        <w:t>l’interdiction</w:t>
      </w:r>
      <w:r w:rsidR="00F32E19" w:rsidRPr="00F6517F">
        <w:rPr>
          <w:rFonts w:eastAsia="Calibri"/>
          <w:lang w:val="fr-FR" w:eastAsia="fr-FR"/>
        </w:rPr>
        <w:t xml:space="preserve"> </w:t>
      </w:r>
      <w:r w:rsidRPr="00F6517F">
        <w:rPr>
          <w:rFonts w:eastAsia="Calibri"/>
          <w:lang w:val="fr-FR" w:eastAsia="fr-FR"/>
        </w:rPr>
        <w:t>de la discrimination fondée sur le handicap dans le domaine de l</w:t>
      </w:r>
      <w:r w:rsidR="009B7A29">
        <w:rPr>
          <w:rFonts w:eastAsia="Calibri"/>
          <w:lang w:val="fr-FR" w:eastAsia="fr-FR"/>
        </w:rPr>
        <w:t>’</w:t>
      </w:r>
      <w:r w:rsidRPr="00F6517F">
        <w:rPr>
          <w:rFonts w:eastAsia="Calibri"/>
          <w:lang w:val="fr-FR" w:eastAsia="fr-FR"/>
        </w:rPr>
        <w:t>emploi</w:t>
      </w:r>
      <w:r w:rsidR="004A59A9" w:rsidRPr="00F6517F">
        <w:rPr>
          <w:rFonts w:eastAsia="Calibri"/>
          <w:lang w:val="fr-FR" w:eastAsia="fr-FR"/>
        </w:rPr>
        <w:t>.</w:t>
      </w:r>
    </w:p>
    <w:p w:rsidR="00BF7C37" w:rsidRPr="00F6517F" w:rsidRDefault="00A4188F" w:rsidP="00F6517F">
      <w:pPr>
        <w:pStyle w:val="H23G"/>
        <w:rPr>
          <w:lang w:val="fr-FR"/>
        </w:rPr>
      </w:pPr>
      <w:r w:rsidRPr="00F6517F">
        <w:rPr>
          <w:lang w:val="fr-FR"/>
        </w:rPr>
        <w:tab/>
      </w:r>
      <w:r w:rsidRPr="00F6517F">
        <w:rPr>
          <w:lang w:val="fr-FR"/>
        </w:rPr>
        <w:tab/>
      </w:r>
      <w:r w:rsidR="00BF7C37" w:rsidRPr="00F6517F">
        <w:rPr>
          <w:lang w:val="fr-FR"/>
        </w:rPr>
        <w:t>Participation à la vie politique et à la vie publique</w:t>
      </w:r>
      <w:r w:rsidR="00A9418E" w:rsidRPr="00F6517F">
        <w:rPr>
          <w:lang w:val="fr-FR"/>
        </w:rPr>
        <w:t xml:space="preserve"> (art.</w:t>
      </w:r>
      <w:r w:rsidR="00F6517F">
        <w:rPr>
          <w:lang w:val="fr-FR"/>
        </w:rPr>
        <w:t> </w:t>
      </w:r>
      <w:r w:rsidR="00A9418E" w:rsidRPr="00F6517F">
        <w:rPr>
          <w:lang w:val="fr-FR"/>
        </w:rPr>
        <w:t>29)</w:t>
      </w:r>
    </w:p>
    <w:p w:rsidR="00BF7C37" w:rsidRPr="00F6517F" w:rsidRDefault="00351EEA" w:rsidP="00FE3F33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rFonts w:eastAsia="Calibri"/>
          <w:lang w:val="fr-FR" w:eastAsia="fr-FR"/>
        </w:rPr>
      </w:pPr>
      <w:r w:rsidRPr="00F6517F">
        <w:rPr>
          <w:rFonts w:eastAsia="Calibri"/>
          <w:lang w:val="fr-FR" w:eastAsia="fr-FR"/>
        </w:rPr>
        <w:t>L</w:t>
      </w:r>
      <w:r w:rsidR="00BF7C37" w:rsidRPr="00F6517F">
        <w:rPr>
          <w:rFonts w:eastAsia="Calibri"/>
          <w:lang w:val="fr-FR" w:eastAsia="fr-FR"/>
        </w:rPr>
        <w:t xml:space="preserve">e </w:t>
      </w:r>
      <w:r w:rsidR="009B7A29">
        <w:rPr>
          <w:rFonts w:eastAsia="Calibri"/>
          <w:lang w:val="fr-FR" w:eastAsia="fr-FR"/>
        </w:rPr>
        <w:t>C</w:t>
      </w:r>
      <w:r w:rsidR="00BF7C37" w:rsidRPr="00F6517F">
        <w:rPr>
          <w:rFonts w:eastAsia="Calibri"/>
          <w:lang w:val="fr-FR" w:eastAsia="fr-FR"/>
        </w:rPr>
        <w:t>omité</w:t>
      </w:r>
      <w:r w:rsidRPr="00F6517F">
        <w:rPr>
          <w:rFonts w:eastAsia="Calibri"/>
          <w:lang w:val="fr-FR" w:eastAsia="fr-FR"/>
        </w:rPr>
        <w:t xml:space="preserve"> souhaite savoir q</w:t>
      </w:r>
      <w:r w:rsidR="00C7349A" w:rsidRPr="00F6517F">
        <w:rPr>
          <w:rFonts w:eastAsia="Calibri"/>
          <w:lang w:val="fr-FR" w:eastAsia="fr-FR"/>
        </w:rPr>
        <w:t>uand</w:t>
      </w:r>
      <w:r w:rsidR="00BF7C37" w:rsidRPr="00F6517F">
        <w:rPr>
          <w:rFonts w:eastAsia="Calibri"/>
          <w:lang w:val="fr-FR" w:eastAsia="fr-FR"/>
        </w:rPr>
        <w:t xml:space="preserve"> la Belgique </w:t>
      </w:r>
      <w:r w:rsidR="00C7349A" w:rsidRPr="00F6517F">
        <w:rPr>
          <w:rFonts w:eastAsia="Calibri"/>
          <w:lang w:val="fr-FR" w:eastAsia="fr-FR"/>
        </w:rPr>
        <w:t xml:space="preserve">a l’intention de permettre </w:t>
      </w:r>
      <w:r w:rsidR="007D040A" w:rsidRPr="00F6517F">
        <w:rPr>
          <w:rFonts w:eastAsia="Calibri"/>
          <w:lang w:val="fr-FR" w:eastAsia="fr-FR"/>
        </w:rPr>
        <w:t>à toutes les</w:t>
      </w:r>
      <w:r w:rsidR="001B73B6">
        <w:rPr>
          <w:rFonts w:eastAsia="Calibri"/>
          <w:lang w:val="fr-FR" w:eastAsia="fr-FR"/>
        </w:rPr>
        <w:t xml:space="preserve"> </w:t>
      </w:r>
      <w:r w:rsidR="00BF7C37" w:rsidRPr="00F6517F">
        <w:rPr>
          <w:rFonts w:eastAsia="Calibri"/>
          <w:lang w:val="fr-FR" w:eastAsia="fr-FR"/>
        </w:rPr>
        <w:t xml:space="preserve">personnes handicapées </w:t>
      </w:r>
      <w:r w:rsidR="00FE3F33">
        <w:rPr>
          <w:rFonts w:eastAsia="Calibri"/>
          <w:lang w:val="fr-FR" w:eastAsia="fr-FR"/>
        </w:rPr>
        <w:t>d’exercer</w:t>
      </w:r>
      <w:r w:rsidR="006C4FD7" w:rsidRPr="00F6517F">
        <w:rPr>
          <w:rFonts w:eastAsia="Calibri"/>
          <w:lang w:val="fr-FR" w:eastAsia="fr-FR"/>
        </w:rPr>
        <w:t xml:space="preserve"> tous</w:t>
      </w:r>
      <w:r w:rsidR="00C7349A" w:rsidRPr="00F6517F">
        <w:rPr>
          <w:rFonts w:eastAsia="Calibri"/>
          <w:lang w:val="fr-FR" w:eastAsia="fr-FR"/>
        </w:rPr>
        <w:t xml:space="preserve"> </w:t>
      </w:r>
      <w:r w:rsidR="00BF7C37" w:rsidRPr="00F6517F">
        <w:rPr>
          <w:rFonts w:eastAsia="Calibri"/>
          <w:lang w:val="fr-FR" w:eastAsia="fr-FR"/>
        </w:rPr>
        <w:t>leurs droits politiques.</w:t>
      </w:r>
    </w:p>
    <w:p w:rsidR="004407B7" w:rsidRPr="00F6517F" w:rsidRDefault="00A9418E" w:rsidP="00A9418E">
      <w:pPr>
        <w:spacing w:before="240"/>
        <w:ind w:left="1134" w:right="1134"/>
        <w:jc w:val="center"/>
        <w:rPr>
          <w:u w:val="single"/>
          <w:lang w:val="fr-FR"/>
        </w:rPr>
      </w:pPr>
      <w:r w:rsidRPr="00F6517F">
        <w:rPr>
          <w:u w:val="single"/>
          <w:lang w:val="fr-FR"/>
        </w:rPr>
        <w:tab/>
      </w:r>
      <w:r w:rsidRPr="00F6517F">
        <w:rPr>
          <w:u w:val="single"/>
          <w:lang w:val="fr-FR"/>
        </w:rPr>
        <w:tab/>
      </w:r>
      <w:r w:rsidRPr="00F6517F">
        <w:rPr>
          <w:u w:val="single"/>
          <w:lang w:val="fr-FR"/>
        </w:rPr>
        <w:tab/>
      </w:r>
    </w:p>
    <w:sectPr w:rsidR="004407B7" w:rsidRPr="00F6517F" w:rsidSect="00BF7C3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A05" w:rsidRDefault="00031A05"/>
  </w:endnote>
  <w:endnote w:type="continuationSeparator" w:id="0">
    <w:p w:rsidR="00031A05" w:rsidRDefault="00031A05"/>
  </w:endnote>
  <w:endnote w:type="continuationNotice" w:id="1">
    <w:p w:rsidR="00031A05" w:rsidRDefault="00031A0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08" w:rsidRPr="00BF7C37" w:rsidRDefault="007C7B08" w:rsidP="00BF7C37">
    <w:pPr>
      <w:pStyle w:val="Footer"/>
      <w:tabs>
        <w:tab w:val="right" w:pos="9638"/>
      </w:tabs>
    </w:pPr>
    <w:r w:rsidRPr="00BF7C37">
      <w:rPr>
        <w:b/>
        <w:sz w:val="18"/>
      </w:rPr>
      <w:fldChar w:fldCharType="begin"/>
    </w:r>
    <w:r w:rsidRPr="00BF7C37">
      <w:rPr>
        <w:b/>
        <w:sz w:val="18"/>
      </w:rPr>
      <w:instrText xml:space="preserve"> PAGE  \* MERGEFORMAT </w:instrText>
    </w:r>
    <w:r w:rsidRPr="00BF7C37">
      <w:rPr>
        <w:b/>
        <w:sz w:val="18"/>
      </w:rPr>
      <w:fldChar w:fldCharType="separate"/>
    </w:r>
    <w:r w:rsidR="004C45AE">
      <w:rPr>
        <w:b/>
        <w:noProof/>
        <w:sz w:val="18"/>
      </w:rPr>
      <w:t>2</w:t>
    </w:r>
    <w:r w:rsidRPr="00BF7C3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08" w:rsidRPr="00BF7C37" w:rsidRDefault="007C7B08" w:rsidP="00BF7C37">
    <w:pPr>
      <w:pStyle w:val="Footer"/>
      <w:tabs>
        <w:tab w:val="right" w:pos="9638"/>
      </w:tabs>
      <w:rPr>
        <w:b/>
        <w:sz w:val="18"/>
      </w:rPr>
    </w:pPr>
    <w:r>
      <w:tab/>
    </w:r>
    <w:r w:rsidRPr="00BF7C37">
      <w:rPr>
        <w:b/>
        <w:sz w:val="18"/>
      </w:rPr>
      <w:fldChar w:fldCharType="begin"/>
    </w:r>
    <w:r w:rsidRPr="00BF7C37">
      <w:rPr>
        <w:b/>
        <w:sz w:val="18"/>
      </w:rPr>
      <w:instrText xml:space="preserve"> PAGE  \* MERGEFORMAT </w:instrText>
    </w:r>
    <w:r w:rsidRPr="00BF7C37">
      <w:rPr>
        <w:b/>
        <w:sz w:val="18"/>
      </w:rPr>
      <w:fldChar w:fldCharType="separate"/>
    </w:r>
    <w:r w:rsidR="004C45AE">
      <w:rPr>
        <w:b/>
        <w:noProof/>
        <w:sz w:val="18"/>
      </w:rPr>
      <w:t>3</w:t>
    </w:r>
    <w:r w:rsidRPr="00BF7C37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08" w:rsidRPr="00BF7C37" w:rsidRDefault="007C7B08" w:rsidP="000560DF">
    <w:pPr>
      <w:pStyle w:val="Footer"/>
      <w:spacing w:before="120" w:line="240" w:lineRule="atLeast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GE.14-43452</w:t>
    </w:r>
    <w:r w:rsidR="000560DF">
      <w:rPr>
        <w:sz w:val="20"/>
      </w:rPr>
      <w:br/>
    </w:r>
    <w:r w:rsidR="000560DF" w:rsidRPr="000560DF">
      <w:rPr>
        <w:rFonts w:ascii="C39T30Lfz" w:hAnsi="C39T30Lfz"/>
        <w:sz w:val="56"/>
      </w:rPr>
      <w:t></w:t>
    </w:r>
    <w:r w:rsidR="000560DF" w:rsidRPr="000560DF">
      <w:rPr>
        <w:rFonts w:ascii="C39T30Lfz" w:hAnsi="C39T30Lfz"/>
        <w:sz w:val="56"/>
      </w:rPr>
      <w:t></w:t>
    </w:r>
    <w:r w:rsidR="000560DF" w:rsidRPr="000560DF">
      <w:rPr>
        <w:rFonts w:ascii="C39T30Lfz" w:hAnsi="C39T30Lfz"/>
        <w:sz w:val="56"/>
      </w:rPr>
      <w:t></w:t>
    </w:r>
    <w:r w:rsidR="000560DF" w:rsidRPr="000560DF">
      <w:rPr>
        <w:rFonts w:ascii="C39T30Lfz" w:hAnsi="C39T30Lfz"/>
        <w:sz w:val="56"/>
      </w:rPr>
      <w:t></w:t>
    </w:r>
    <w:r w:rsidR="000560DF" w:rsidRPr="000560DF">
      <w:rPr>
        <w:rFonts w:ascii="C39T30Lfz" w:hAnsi="C39T30Lfz"/>
        <w:sz w:val="56"/>
      </w:rPr>
      <w:t></w:t>
    </w:r>
    <w:r w:rsidR="000560DF" w:rsidRPr="000560DF">
      <w:rPr>
        <w:rFonts w:ascii="C39T30Lfz" w:hAnsi="C39T30Lfz"/>
        <w:sz w:val="56"/>
      </w:rPr>
      <w:t></w:t>
    </w:r>
    <w:r w:rsidR="000560DF" w:rsidRPr="000560DF">
      <w:rPr>
        <w:rFonts w:ascii="C39T30Lfz" w:hAnsi="C39T30Lfz"/>
        <w:sz w:val="56"/>
      </w:rPr>
      <w:t></w:t>
    </w:r>
    <w:r w:rsidR="000560DF" w:rsidRPr="000560DF">
      <w:rPr>
        <w:rFonts w:ascii="C39T30Lfz" w:hAnsi="C39T30Lfz"/>
        <w:sz w:val="56"/>
      </w:rPr>
      <w:t></w:t>
    </w:r>
    <w:r w:rsidR="000560DF" w:rsidRPr="000560DF">
      <w:rPr>
        <w:rFonts w:ascii="C39T30Lfz" w:hAnsi="C39T30Lfz"/>
        <w:sz w:val="56"/>
      </w:rPr>
      <w:t></w:t>
    </w:r>
    <w:r w:rsidR="000560DF"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A05" w:rsidRPr="00D27D5E" w:rsidRDefault="00031A05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31A05" w:rsidRPr="0061073E" w:rsidRDefault="00031A05" w:rsidP="0061073E">
      <w:pPr>
        <w:tabs>
          <w:tab w:val="right" w:pos="2155"/>
        </w:tabs>
        <w:spacing w:after="80"/>
        <w:ind w:left="680"/>
        <w:rPr>
          <w:u w:val="single"/>
        </w:rPr>
      </w:pPr>
      <w:r w:rsidRPr="0061073E">
        <w:rPr>
          <w:u w:val="single"/>
        </w:rPr>
        <w:tab/>
      </w:r>
    </w:p>
  </w:footnote>
  <w:footnote w:type="continuationNotice" w:id="1">
    <w:p w:rsidR="00031A05" w:rsidRDefault="00031A05"/>
  </w:footnote>
  <w:footnote w:id="2">
    <w:p w:rsidR="007C7B08" w:rsidRPr="00F6517F" w:rsidRDefault="007C7B08">
      <w:pPr>
        <w:pStyle w:val="FootnoteText"/>
      </w:pPr>
      <w:r>
        <w:tab/>
      </w:r>
      <w:r w:rsidRPr="0094345C">
        <w:rPr>
          <w:rStyle w:val="FootnoteReference"/>
          <w:szCs w:val="18"/>
          <w:vertAlign w:val="baseline"/>
        </w:rPr>
        <w:t>*</w:t>
      </w:r>
      <w:r>
        <w:rPr>
          <w:sz w:val="20"/>
        </w:rPr>
        <w:tab/>
      </w:r>
      <w:r>
        <w:rPr>
          <w:rStyle w:val="SSG"/>
        </w:rPr>
        <w:t>Adoptée par le groupe de travail de présession à sa première session (14-17 avril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08" w:rsidRPr="00380E90" w:rsidRDefault="007C7B08">
    <w:pPr>
      <w:pStyle w:val="Header"/>
      <w:rPr>
        <w:lang w:val="en-GB"/>
      </w:rPr>
    </w:pPr>
    <w:r w:rsidRPr="00380E90">
      <w:rPr>
        <w:lang w:val="en-GB"/>
      </w:rPr>
      <w:t>CRPD/C/BEL/Q/1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08" w:rsidRPr="00380E90" w:rsidRDefault="007C7B08" w:rsidP="00BF7C37">
    <w:pPr>
      <w:pStyle w:val="Header"/>
      <w:jc w:val="right"/>
      <w:rPr>
        <w:lang w:val="en-GB"/>
      </w:rPr>
    </w:pPr>
    <w:r w:rsidRPr="00380E90">
      <w:rPr>
        <w:lang w:val="en-GB"/>
      </w:rPr>
      <w:t>CRPD/C/BEL/Q/1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342EB"/>
    <w:multiLevelType w:val="hybridMultilevel"/>
    <w:tmpl w:val="5EDC8CDA"/>
    <w:lvl w:ilvl="0" w:tplc="0809000F">
      <w:start w:val="1"/>
      <w:numFmt w:val="decimal"/>
      <w:lvlText w:val="%1."/>
      <w:lvlJc w:val="left"/>
      <w:pPr>
        <w:ind w:left="1778" w:hanging="360"/>
      </w:p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481062B3"/>
    <w:multiLevelType w:val="hybridMultilevel"/>
    <w:tmpl w:val="5EDC8CDA"/>
    <w:lvl w:ilvl="0" w:tplc="0809000F">
      <w:start w:val="1"/>
      <w:numFmt w:val="decimal"/>
      <w:lvlText w:val="%1."/>
      <w:lvlJc w:val="left"/>
      <w:pPr>
        <w:ind w:left="1778" w:hanging="360"/>
      </w:p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fr-BE" w:vendorID="64" w:dllVersion="131078" w:nlCheck="1" w:checkStyle="1"/>
  <w:activeWritingStyle w:appName="MSWord" w:lang="en-GB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7C37"/>
    <w:rsid w:val="00001508"/>
    <w:rsid w:val="0000444D"/>
    <w:rsid w:val="00016AC5"/>
    <w:rsid w:val="000276AC"/>
    <w:rsid w:val="00031A05"/>
    <w:rsid w:val="000341DE"/>
    <w:rsid w:val="000515AB"/>
    <w:rsid w:val="000560DF"/>
    <w:rsid w:val="000564D1"/>
    <w:rsid w:val="000601E7"/>
    <w:rsid w:val="000672CE"/>
    <w:rsid w:val="00084C8D"/>
    <w:rsid w:val="000943A1"/>
    <w:rsid w:val="000A0D94"/>
    <w:rsid w:val="000A7F8D"/>
    <w:rsid w:val="000B7740"/>
    <w:rsid w:val="000C546F"/>
    <w:rsid w:val="000D5A39"/>
    <w:rsid w:val="000E02E4"/>
    <w:rsid w:val="000E1318"/>
    <w:rsid w:val="000E19DD"/>
    <w:rsid w:val="000F203A"/>
    <w:rsid w:val="000F2881"/>
    <w:rsid w:val="000F41F2"/>
    <w:rsid w:val="0010285A"/>
    <w:rsid w:val="0010784E"/>
    <w:rsid w:val="0011240B"/>
    <w:rsid w:val="0012479F"/>
    <w:rsid w:val="00124D6E"/>
    <w:rsid w:val="001342E0"/>
    <w:rsid w:val="00135FBC"/>
    <w:rsid w:val="00157D58"/>
    <w:rsid w:val="00160540"/>
    <w:rsid w:val="0016698F"/>
    <w:rsid w:val="00173E9F"/>
    <w:rsid w:val="00177C03"/>
    <w:rsid w:val="00190EA7"/>
    <w:rsid w:val="00192EEB"/>
    <w:rsid w:val="00194353"/>
    <w:rsid w:val="001975C2"/>
    <w:rsid w:val="001A20FB"/>
    <w:rsid w:val="001B6736"/>
    <w:rsid w:val="001B73B6"/>
    <w:rsid w:val="001C7899"/>
    <w:rsid w:val="001D657B"/>
    <w:rsid w:val="001D7F8A"/>
    <w:rsid w:val="001E236D"/>
    <w:rsid w:val="001E3FEB"/>
    <w:rsid w:val="001E4502"/>
    <w:rsid w:val="001E4A02"/>
    <w:rsid w:val="001F7B62"/>
    <w:rsid w:val="002015FA"/>
    <w:rsid w:val="0020536D"/>
    <w:rsid w:val="00222DDA"/>
    <w:rsid w:val="00225A8C"/>
    <w:rsid w:val="00235D4A"/>
    <w:rsid w:val="0024120B"/>
    <w:rsid w:val="002541B7"/>
    <w:rsid w:val="002659F1"/>
    <w:rsid w:val="00265FF6"/>
    <w:rsid w:val="002718CD"/>
    <w:rsid w:val="002825B2"/>
    <w:rsid w:val="00283514"/>
    <w:rsid w:val="002862D2"/>
    <w:rsid w:val="0028682E"/>
    <w:rsid w:val="00287E79"/>
    <w:rsid w:val="002928F9"/>
    <w:rsid w:val="00292D71"/>
    <w:rsid w:val="00297B00"/>
    <w:rsid w:val="002A5D07"/>
    <w:rsid w:val="002C270B"/>
    <w:rsid w:val="002C6D71"/>
    <w:rsid w:val="002E0C1D"/>
    <w:rsid w:val="002F0A1F"/>
    <w:rsid w:val="002F1245"/>
    <w:rsid w:val="003016B7"/>
    <w:rsid w:val="003025AF"/>
    <w:rsid w:val="00311ADA"/>
    <w:rsid w:val="00315FFF"/>
    <w:rsid w:val="003378DE"/>
    <w:rsid w:val="00344AA2"/>
    <w:rsid w:val="003515AA"/>
    <w:rsid w:val="00351EEA"/>
    <w:rsid w:val="00354232"/>
    <w:rsid w:val="003553E5"/>
    <w:rsid w:val="003560D2"/>
    <w:rsid w:val="00366686"/>
    <w:rsid w:val="00373181"/>
    <w:rsid w:val="00374106"/>
    <w:rsid w:val="00380E90"/>
    <w:rsid w:val="0038640F"/>
    <w:rsid w:val="0039224B"/>
    <w:rsid w:val="00395A87"/>
    <w:rsid w:val="003976D5"/>
    <w:rsid w:val="003A5FE5"/>
    <w:rsid w:val="003B26AA"/>
    <w:rsid w:val="003C06A6"/>
    <w:rsid w:val="003D4E3D"/>
    <w:rsid w:val="003D69A6"/>
    <w:rsid w:val="003D6C68"/>
    <w:rsid w:val="003F5805"/>
    <w:rsid w:val="003F7290"/>
    <w:rsid w:val="00406ADD"/>
    <w:rsid w:val="004159D0"/>
    <w:rsid w:val="00421509"/>
    <w:rsid w:val="00427635"/>
    <w:rsid w:val="00433CDB"/>
    <w:rsid w:val="0043764E"/>
    <w:rsid w:val="004407B7"/>
    <w:rsid w:val="00450CF1"/>
    <w:rsid w:val="00455D94"/>
    <w:rsid w:val="0046114E"/>
    <w:rsid w:val="00462573"/>
    <w:rsid w:val="00465F78"/>
    <w:rsid w:val="00481702"/>
    <w:rsid w:val="004960A2"/>
    <w:rsid w:val="004A59A9"/>
    <w:rsid w:val="004B15A7"/>
    <w:rsid w:val="004B4ED7"/>
    <w:rsid w:val="004C10A4"/>
    <w:rsid w:val="004C2AFA"/>
    <w:rsid w:val="004C363B"/>
    <w:rsid w:val="004C45AE"/>
    <w:rsid w:val="004C623B"/>
    <w:rsid w:val="004D183F"/>
    <w:rsid w:val="004D3E54"/>
    <w:rsid w:val="004D47DC"/>
    <w:rsid w:val="004F32FA"/>
    <w:rsid w:val="004F4C20"/>
    <w:rsid w:val="0050472F"/>
    <w:rsid w:val="005058CB"/>
    <w:rsid w:val="00512285"/>
    <w:rsid w:val="0052215F"/>
    <w:rsid w:val="00525DBB"/>
    <w:rsid w:val="00543D5E"/>
    <w:rsid w:val="005507C0"/>
    <w:rsid w:val="005527FD"/>
    <w:rsid w:val="00555406"/>
    <w:rsid w:val="005610B3"/>
    <w:rsid w:val="00571C69"/>
    <w:rsid w:val="00571F41"/>
    <w:rsid w:val="00580FBD"/>
    <w:rsid w:val="005B118E"/>
    <w:rsid w:val="005B1C8C"/>
    <w:rsid w:val="005D0661"/>
    <w:rsid w:val="005D1221"/>
    <w:rsid w:val="005D5D99"/>
    <w:rsid w:val="005E084C"/>
    <w:rsid w:val="005E0932"/>
    <w:rsid w:val="005E5D1F"/>
    <w:rsid w:val="005F53F8"/>
    <w:rsid w:val="005F6043"/>
    <w:rsid w:val="0061073E"/>
    <w:rsid w:val="00611D43"/>
    <w:rsid w:val="00612D48"/>
    <w:rsid w:val="006139B5"/>
    <w:rsid w:val="00616B45"/>
    <w:rsid w:val="0061708E"/>
    <w:rsid w:val="00630D9B"/>
    <w:rsid w:val="00631953"/>
    <w:rsid w:val="00635290"/>
    <w:rsid w:val="0064140C"/>
    <w:rsid w:val="006439EC"/>
    <w:rsid w:val="00657F02"/>
    <w:rsid w:val="006647E0"/>
    <w:rsid w:val="00675232"/>
    <w:rsid w:val="006A2020"/>
    <w:rsid w:val="006A3995"/>
    <w:rsid w:val="006B267F"/>
    <w:rsid w:val="006B4590"/>
    <w:rsid w:val="006B4984"/>
    <w:rsid w:val="006C340C"/>
    <w:rsid w:val="006C49DF"/>
    <w:rsid w:val="006C4FD7"/>
    <w:rsid w:val="006C6618"/>
    <w:rsid w:val="006D0A7E"/>
    <w:rsid w:val="006D6D79"/>
    <w:rsid w:val="006D75B0"/>
    <w:rsid w:val="006E6974"/>
    <w:rsid w:val="006F00B1"/>
    <w:rsid w:val="006F366C"/>
    <w:rsid w:val="006F4728"/>
    <w:rsid w:val="006F51FB"/>
    <w:rsid w:val="0070317B"/>
    <w:rsid w:val="0070347C"/>
    <w:rsid w:val="00706FA2"/>
    <w:rsid w:val="007165FF"/>
    <w:rsid w:val="007176C1"/>
    <w:rsid w:val="007218C1"/>
    <w:rsid w:val="00740747"/>
    <w:rsid w:val="00741D57"/>
    <w:rsid w:val="00743545"/>
    <w:rsid w:val="00752F1F"/>
    <w:rsid w:val="00756BD0"/>
    <w:rsid w:val="00757074"/>
    <w:rsid w:val="00760F8C"/>
    <w:rsid w:val="00766FC6"/>
    <w:rsid w:val="007817AF"/>
    <w:rsid w:val="0078590B"/>
    <w:rsid w:val="007B1087"/>
    <w:rsid w:val="007B238E"/>
    <w:rsid w:val="007C10C5"/>
    <w:rsid w:val="007C7B08"/>
    <w:rsid w:val="007D040A"/>
    <w:rsid w:val="007D15D3"/>
    <w:rsid w:val="007D4023"/>
    <w:rsid w:val="007E6828"/>
    <w:rsid w:val="007F035E"/>
    <w:rsid w:val="007F239F"/>
    <w:rsid w:val="007F2AF8"/>
    <w:rsid w:val="007F3D7F"/>
    <w:rsid w:val="007F55CB"/>
    <w:rsid w:val="007F78CA"/>
    <w:rsid w:val="008016D0"/>
    <w:rsid w:val="0081066D"/>
    <w:rsid w:val="008109B8"/>
    <w:rsid w:val="008171E4"/>
    <w:rsid w:val="00822B76"/>
    <w:rsid w:val="00831E61"/>
    <w:rsid w:val="00841530"/>
    <w:rsid w:val="008434D9"/>
    <w:rsid w:val="00844750"/>
    <w:rsid w:val="008464C8"/>
    <w:rsid w:val="00865DED"/>
    <w:rsid w:val="00867D3C"/>
    <w:rsid w:val="008703F2"/>
    <w:rsid w:val="0088486E"/>
    <w:rsid w:val="0089235B"/>
    <w:rsid w:val="008A3B05"/>
    <w:rsid w:val="008B3315"/>
    <w:rsid w:val="008B352B"/>
    <w:rsid w:val="008B3ACE"/>
    <w:rsid w:val="008B44C4"/>
    <w:rsid w:val="008C18E3"/>
    <w:rsid w:val="008C2878"/>
    <w:rsid w:val="008C2F0B"/>
    <w:rsid w:val="008C33C0"/>
    <w:rsid w:val="008C6B5A"/>
    <w:rsid w:val="008D0BD1"/>
    <w:rsid w:val="008D6BE1"/>
    <w:rsid w:val="008E1A9B"/>
    <w:rsid w:val="008E649C"/>
    <w:rsid w:val="008E675E"/>
    <w:rsid w:val="008E7FAE"/>
    <w:rsid w:val="00910181"/>
    <w:rsid w:val="00911BF7"/>
    <w:rsid w:val="00911E21"/>
    <w:rsid w:val="00915E3D"/>
    <w:rsid w:val="00925C51"/>
    <w:rsid w:val="009355DE"/>
    <w:rsid w:val="00941564"/>
    <w:rsid w:val="00942DEC"/>
    <w:rsid w:val="0094345C"/>
    <w:rsid w:val="00954A64"/>
    <w:rsid w:val="00972883"/>
    <w:rsid w:val="00977EC8"/>
    <w:rsid w:val="00984BC1"/>
    <w:rsid w:val="0099566B"/>
    <w:rsid w:val="00996CB4"/>
    <w:rsid w:val="009A0F86"/>
    <w:rsid w:val="009B3646"/>
    <w:rsid w:val="009B7A29"/>
    <w:rsid w:val="009C20AD"/>
    <w:rsid w:val="009C3E74"/>
    <w:rsid w:val="009C532E"/>
    <w:rsid w:val="009C7153"/>
    <w:rsid w:val="009D3A8C"/>
    <w:rsid w:val="009D4371"/>
    <w:rsid w:val="009D4542"/>
    <w:rsid w:val="009E0ACA"/>
    <w:rsid w:val="009E7956"/>
    <w:rsid w:val="00A0360E"/>
    <w:rsid w:val="00A12139"/>
    <w:rsid w:val="00A2492E"/>
    <w:rsid w:val="00A25C83"/>
    <w:rsid w:val="00A4188F"/>
    <w:rsid w:val="00A452F6"/>
    <w:rsid w:val="00A4646B"/>
    <w:rsid w:val="00A5196E"/>
    <w:rsid w:val="00A53219"/>
    <w:rsid w:val="00A554F8"/>
    <w:rsid w:val="00A55993"/>
    <w:rsid w:val="00A56EA8"/>
    <w:rsid w:val="00A74E4D"/>
    <w:rsid w:val="00A83438"/>
    <w:rsid w:val="00A9418E"/>
    <w:rsid w:val="00AB0E33"/>
    <w:rsid w:val="00AB74DC"/>
    <w:rsid w:val="00AC4421"/>
    <w:rsid w:val="00AC67A1"/>
    <w:rsid w:val="00AC7620"/>
    <w:rsid w:val="00AC7977"/>
    <w:rsid w:val="00AD1A29"/>
    <w:rsid w:val="00AD5BED"/>
    <w:rsid w:val="00AE12FC"/>
    <w:rsid w:val="00AE2B65"/>
    <w:rsid w:val="00AE352C"/>
    <w:rsid w:val="00AE4CE1"/>
    <w:rsid w:val="00AF300C"/>
    <w:rsid w:val="00B00945"/>
    <w:rsid w:val="00B016D0"/>
    <w:rsid w:val="00B02BC7"/>
    <w:rsid w:val="00B03B7F"/>
    <w:rsid w:val="00B05F7C"/>
    <w:rsid w:val="00B26DA1"/>
    <w:rsid w:val="00B32E2D"/>
    <w:rsid w:val="00B33DB8"/>
    <w:rsid w:val="00B40127"/>
    <w:rsid w:val="00B4640D"/>
    <w:rsid w:val="00B501F6"/>
    <w:rsid w:val="00B52887"/>
    <w:rsid w:val="00B61990"/>
    <w:rsid w:val="00B63A55"/>
    <w:rsid w:val="00B77C99"/>
    <w:rsid w:val="00B85160"/>
    <w:rsid w:val="00B9043A"/>
    <w:rsid w:val="00B90B74"/>
    <w:rsid w:val="00BA31B5"/>
    <w:rsid w:val="00BA4F69"/>
    <w:rsid w:val="00BC403E"/>
    <w:rsid w:val="00BC490E"/>
    <w:rsid w:val="00BC5015"/>
    <w:rsid w:val="00BC7959"/>
    <w:rsid w:val="00BE1E5A"/>
    <w:rsid w:val="00BF0556"/>
    <w:rsid w:val="00BF4CBA"/>
    <w:rsid w:val="00BF7C37"/>
    <w:rsid w:val="00C005F9"/>
    <w:rsid w:val="00C05BDA"/>
    <w:rsid w:val="00C13B54"/>
    <w:rsid w:val="00C1562D"/>
    <w:rsid w:val="00C17023"/>
    <w:rsid w:val="00C17E37"/>
    <w:rsid w:val="00C2500E"/>
    <w:rsid w:val="00C25E30"/>
    <w:rsid w:val="00C261F8"/>
    <w:rsid w:val="00C30BEE"/>
    <w:rsid w:val="00C3149A"/>
    <w:rsid w:val="00C33100"/>
    <w:rsid w:val="00C42566"/>
    <w:rsid w:val="00C55ED5"/>
    <w:rsid w:val="00C60C1C"/>
    <w:rsid w:val="00C65D51"/>
    <w:rsid w:val="00C717BB"/>
    <w:rsid w:val="00C7349A"/>
    <w:rsid w:val="00C77159"/>
    <w:rsid w:val="00C94804"/>
    <w:rsid w:val="00C9708C"/>
    <w:rsid w:val="00CA36DE"/>
    <w:rsid w:val="00CA4C60"/>
    <w:rsid w:val="00CA7CAA"/>
    <w:rsid w:val="00CB2DB9"/>
    <w:rsid w:val="00CC19D4"/>
    <w:rsid w:val="00CD1A71"/>
    <w:rsid w:val="00CD1D39"/>
    <w:rsid w:val="00CD1FBB"/>
    <w:rsid w:val="00CF1A64"/>
    <w:rsid w:val="00CF58C3"/>
    <w:rsid w:val="00D016B5"/>
    <w:rsid w:val="00D0243A"/>
    <w:rsid w:val="00D034F1"/>
    <w:rsid w:val="00D11AE1"/>
    <w:rsid w:val="00D13EC1"/>
    <w:rsid w:val="00D27D5E"/>
    <w:rsid w:val="00D30089"/>
    <w:rsid w:val="00D3549A"/>
    <w:rsid w:val="00D4394A"/>
    <w:rsid w:val="00D710C2"/>
    <w:rsid w:val="00D722D3"/>
    <w:rsid w:val="00D733A6"/>
    <w:rsid w:val="00D83413"/>
    <w:rsid w:val="00D94A5E"/>
    <w:rsid w:val="00D96BED"/>
    <w:rsid w:val="00DB73DA"/>
    <w:rsid w:val="00DC2153"/>
    <w:rsid w:val="00DC607A"/>
    <w:rsid w:val="00DD5C4A"/>
    <w:rsid w:val="00DD7C85"/>
    <w:rsid w:val="00DE1C99"/>
    <w:rsid w:val="00DE6AE4"/>
    <w:rsid w:val="00DE6D90"/>
    <w:rsid w:val="00DE73A4"/>
    <w:rsid w:val="00DF002F"/>
    <w:rsid w:val="00DF0D0E"/>
    <w:rsid w:val="00DF5E47"/>
    <w:rsid w:val="00E0244D"/>
    <w:rsid w:val="00E06FDD"/>
    <w:rsid w:val="00E11890"/>
    <w:rsid w:val="00E22B57"/>
    <w:rsid w:val="00E274C4"/>
    <w:rsid w:val="00E3010E"/>
    <w:rsid w:val="00E30B98"/>
    <w:rsid w:val="00E33AD3"/>
    <w:rsid w:val="00E35FE6"/>
    <w:rsid w:val="00E43A1A"/>
    <w:rsid w:val="00E47CD9"/>
    <w:rsid w:val="00E5374C"/>
    <w:rsid w:val="00E56521"/>
    <w:rsid w:val="00E6610F"/>
    <w:rsid w:val="00E66789"/>
    <w:rsid w:val="00E77F59"/>
    <w:rsid w:val="00E81E94"/>
    <w:rsid w:val="00E82607"/>
    <w:rsid w:val="00E8555A"/>
    <w:rsid w:val="00E870A7"/>
    <w:rsid w:val="00E97D56"/>
    <w:rsid w:val="00EC2A39"/>
    <w:rsid w:val="00ED0197"/>
    <w:rsid w:val="00ED0CAE"/>
    <w:rsid w:val="00ED6CF9"/>
    <w:rsid w:val="00ED7717"/>
    <w:rsid w:val="00ED78EA"/>
    <w:rsid w:val="00EE1A0D"/>
    <w:rsid w:val="00EF246C"/>
    <w:rsid w:val="00EF3F86"/>
    <w:rsid w:val="00F03709"/>
    <w:rsid w:val="00F10076"/>
    <w:rsid w:val="00F11927"/>
    <w:rsid w:val="00F13008"/>
    <w:rsid w:val="00F236A5"/>
    <w:rsid w:val="00F23C67"/>
    <w:rsid w:val="00F25114"/>
    <w:rsid w:val="00F26E2C"/>
    <w:rsid w:val="00F27E25"/>
    <w:rsid w:val="00F32D49"/>
    <w:rsid w:val="00F32E19"/>
    <w:rsid w:val="00F34777"/>
    <w:rsid w:val="00F35D1C"/>
    <w:rsid w:val="00F43B05"/>
    <w:rsid w:val="00F62F9B"/>
    <w:rsid w:val="00F6517F"/>
    <w:rsid w:val="00F76F0E"/>
    <w:rsid w:val="00F8168E"/>
    <w:rsid w:val="00F840D8"/>
    <w:rsid w:val="00FA15ED"/>
    <w:rsid w:val="00FA5A79"/>
    <w:rsid w:val="00FA73CB"/>
    <w:rsid w:val="00FB0BFE"/>
    <w:rsid w:val="00FB4C51"/>
    <w:rsid w:val="00FD2F66"/>
    <w:rsid w:val="00FE2E4F"/>
    <w:rsid w:val="00FE3F33"/>
    <w:rsid w:val="00FF1DBD"/>
    <w:rsid w:val="00FF7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2"/>
      </w:numPr>
      <w:spacing w:after="120"/>
      <w:ind w:right="1134"/>
      <w:jc w:val="both"/>
    </w:pPr>
  </w:style>
  <w:style w:type="character" w:styleId="Hyperlink">
    <w:name w:val="Hyperlink"/>
    <w:semiHidden/>
    <w:rsid w:val="00ED78EA"/>
    <w:rPr>
      <w:color w:val="auto"/>
      <w:u w:val="none"/>
    </w:rPr>
  </w:style>
  <w:style w:type="character" w:styleId="FollowedHyperlink">
    <w:name w:val="FollowedHyperlink"/>
    <w:semiHidden/>
    <w:rsid w:val="00ED78EA"/>
    <w:rPr>
      <w:color w:val="auto"/>
      <w:u w:val="none"/>
    </w:rPr>
  </w:style>
  <w:style w:type="table" w:styleId="TableGrid">
    <w:name w:val="Table Grid"/>
    <w:basedOn w:val="TableNormal"/>
    <w:semiHidden/>
    <w:rsid w:val="00ED78EA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rsid w:val="006A2020"/>
    <w:rPr>
      <w:sz w:val="16"/>
      <w:szCs w:val="16"/>
    </w:rPr>
  </w:style>
  <w:style w:type="paragraph" w:styleId="CommentText">
    <w:name w:val="annotation text"/>
    <w:basedOn w:val="Normal"/>
    <w:link w:val="CommentTextChar"/>
    <w:rsid w:val="006A2020"/>
  </w:style>
  <w:style w:type="character" w:customStyle="1" w:styleId="CommentTextChar">
    <w:name w:val="Comment Text Char"/>
    <w:link w:val="CommentText"/>
    <w:rsid w:val="006A2020"/>
    <w:rPr>
      <w:lang w:val="fr-CH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A2020"/>
    <w:rPr>
      <w:b/>
      <w:bCs/>
    </w:rPr>
  </w:style>
  <w:style w:type="character" w:customStyle="1" w:styleId="CommentSubjectChar">
    <w:name w:val="Comment Subject Char"/>
    <w:link w:val="CommentSubject"/>
    <w:rsid w:val="006A2020"/>
    <w:rPr>
      <w:b/>
      <w:bCs/>
      <w:lang w:val="fr-CH" w:eastAsia="en-US"/>
    </w:rPr>
  </w:style>
  <w:style w:type="paragraph" w:styleId="BalloonText">
    <w:name w:val="Balloon Text"/>
    <w:basedOn w:val="Normal"/>
    <w:link w:val="BalloonTextChar"/>
    <w:rsid w:val="006A2020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A2020"/>
    <w:rPr>
      <w:rFonts w:ascii="Tahoma" w:hAnsi="Tahoma" w:cs="Tahoma"/>
      <w:sz w:val="16"/>
      <w:szCs w:val="16"/>
      <w:lang w:val="fr-CH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F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CRPD_F.dotm</Template>
  <TotalTime>0</TotalTime>
  <Pages>3</Pages>
  <Words>968</Words>
  <Characters>5326</Characters>
  <Application>Microsoft Office Outlook</Application>
  <DocSecurity>4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</vt:lpstr>
    </vt:vector>
  </TitlesOfParts>
  <Company>Corinne</Company>
  <LinksUpToDate>false</LinksUpToDate>
  <CharactersWithSpaces>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</dc:title>
  <dc:subject/>
  <dc:creator>Robert Ouko</dc:creator>
  <cp:keywords/>
  <cp:lastModifiedBy>CHAUTAGNAT</cp:lastModifiedBy>
  <cp:revision>2</cp:revision>
  <cp:lastPrinted>2014-04-15T15:06:00Z</cp:lastPrinted>
  <dcterms:created xsi:type="dcterms:W3CDTF">2014-05-15T06:23:00Z</dcterms:created>
  <dcterms:modified xsi:type="dcterms:W3CDTF">2014-05-15T06:23:00Z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</Properties>
</file>